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FF2FA9">
            <w:pPr>
              <w:jc w:val="center"/>
              <w:rPr>
                <w:b/>
                <w:noProof/>
              </w:rPr>
            </w:pPr>
            <w:bookmarkStart w:id="0" w:name="_GoBack"/>
            <w:bookmarkEnd w:id="0"/>
            <w:r>
              <w:rPr>
                <w:b/>
                <w:noProof/>
              </w:rPr>
              <w:t>foot.html</w:t>
            </w:r>
          </w:p>
          <w:p w:rsidR="00000000" w:rsidRDefault="00FF2FA9">
            <w:pPr>
              <w:jc w:val="center"/>
              <w:rPr>
                <w:b/>
                <w:noProof/>
              </w:rPr>
            </w:pPr>
            <w:r>
              <w:rPr>
                <w:b/>
                <w:noProof/>
              </w:rPr>
              <w:t>CAUTION: Do not change segment ID or source text</w:t>
            </w:r>
          </w:p>
          <w:p w:rsidR="00000000" w:rsidRDefault="00FF2FA9">
            <w:pPr>
              <w:jc w:val="center"/>
              <w:rPr>
                <w:b/>
                <w:noProof/>
              </w:rPr>
            </w:pPr>
            <w:r>
              <w:rPr>
                <w:b/>
                <w:noProof/>
              </w:rPr>
              <w:t>MQ971010 e2b3b43b-1f13-467c-b9ae-5cf3750b157e</w:t>
            </w:r>
          </w:p>
        </w:tc>
      </w:tr>
      <w:tr w:rsidR="00000000">
        <w:tc>
          <w:tcPr>
            <w:tcW w:w="660" w:type="dxa"/>
            <w:shd w:val="clear" w:color="auto" w:fill="F2F2F2" w:themeFill="background1" w:themeFillShade="F2"/>
          </w:tcPr>
          <w:p w:rsidR="00000000" w:rsidRDefault="00FF2FA9">
            <w:pPr>
              <w:rPr>
                <w:b/>
                <w:noProof/>
              </w:rPr>
            </w:pPr>
            <w:r>
              <w:rPr>
                <w:b/>
                <w:noProof/>
              </w:rPr>
              <w:t>ID</w:t>
            </w:r>
          </w:p>
        </w:tc>
        <w:tc>
          <w:tcPr>
            <w:tcW w:w="7407" w:type="dxa"/>
            <w:shd w:val="clear" w:color="auto" w:fill="F2F2F2" w:themeFill="background1" w:themeFillShade="F2"/>
          </w:tcPr>
          <w:p w:rsidR="00000000" w:rsidRDefault="00FF2FA9">
            <w:pPr>
              <w:rPr>
                <w:b/>
                <w:noProof/>
              </w:rPr>
            </w:pPr>
            <w:r>
              <w:rPr>
                <w:b/>
                <w:noProof/>
              </w:rPr>
              <w:t>English (United States)</w:t>
            </w:r>
          </w:p>
        </w:tc>
        <w:tc>
          <w:tcPr>
            <w:tcW w:w="7407" w:type="dxa"/>
            <w:shd w:val="clear" w:color="auto" w:fill="F2F2F2" w:themeFill="background1" w:themeFillShade="F2"/>
          </w:tcPr>
          <w:p w:rsidR="00000000" w:rsidRDefault="00FF2FA9">
            <w:pPr>
              <w:rPr>
                <w:b/>
                <w:noProof/>
              </w:rPr>
            </w:pPr>
            <w:r>
              <w:rPr>
                <w:b/>
                <w:noProof/>
              </w:rPr>
              <w:t>Spanish (Spain)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49c117c9-1229-4770-982e-18b9991c3b82</w:t>
            </w:r>
          </w:p>
        </w:tc>
        <w:tc>
          <w:tcPr>
            <w:tcW w:w="7407" w:type="dxa"/>
            <w:shd w:val="clear" w:color="auto" w:fill="F2F2F2" w:themeFill="background1" w:themeFillShade="F2"/>
          </w:tcPr>
          <w:p w:rsidR="00000000" w:rsidRDefault="00FF2FA9">
            <w:pPr>
              <w:rPr>
                <w:noProof/>
              </w:rPr>
            </w:pPr>
            <w:r>
              <w:rPr>
                <w:noProof/>
              </w:rPr>
              <w:t>\{% if page.layout != 'api-reference' %}</w:t>
            </w:r>
          </w:p>
        </w:tc>
        <w:tc>
          <w:tcPr>
            <w:tcW w:w="7407" w:type="dxa"/>
          </w:tcPr>
          <w:p w:rsidR="00000000" w:rsidRDefault="00FF2FA9">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299e9b5c-2795-487c-944f-094bb11baba2</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2f112ef6-04d8-4378-97a9-deea2e8c9349</w:t>
            </w:r>
          </w:p>
        </w:tc>
        <w:tc>
          <w:tcPr>
            <w:tcW w:w="7407" w:type="dxa"/>
            <w:shd w:val="clear" w:color="auto" w:fill="F2F2F2" w:themeFill="background1" w:themeFillShade="F2"/>
          </w:tcPr>
          <w:p w:rsidR="00000000" w:rsidRDefault="00FF2FA9">
            <w:pPr>
              <w:rPr>
                <w:noProof/>
              </w:rPr>
            </w:pPr>
            <w:r>
              <w:rPr>
                <w:noProof/>
              </w:rPr>
              <w:t>\{</w:t>
            </w:r>
            <w:r>
              <w:rPr>
                <w:noProof/>
              </w:rPr>
              <w:t>% if page.name == 'search.html' %}</w:t>
            </w:r>
          </w:p>
        </w:tc>
        <w:tc>
          <w:tcPr>
            <w:tcW w:w="7407" w:type="dxa"/>
          </w:tcPr>
          <w:p w:rsidR="00000000" w:rsidRDefault="00FF2FA9">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df23a26b-fb09-411b-9bec-5e38d1b3f25a</w:t>
            </w:r>
          </w:p>
        </w:tc>
        <w:tc>
          <w:tcPr>
            <w:tcW w:w="7407" w:type="dxa"/>
            <w:shd w:val="clear" w:color="auto" w:fill="F2F2F2" w:themeFill="background1" w:themeFillShade="F2"/>
          </w:tcPr>
          <w:p w:rsidR="00000000" w:rsidRDefault="00FF2FA9">
            <w:pPr>
              <w:rPr>
                <w:noProof/>
              </w:rPr>
            </w:pPr>
            <w:r>
              <w:rPr>
                <w:noProof/>
              </w:rPr>
              <w:t>\{% else %}</w:t>
            </w:r>
          </w:p>
        </w:tc>
        <w:tc>
          <w:tcPr>
            <w:tcW w:w="7407" w:type="dxa"/>
          </w:tcPr>
          <w:p w:rsidR="00000000" w:rsidRDefault="00FF2FA9">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a7685e4f-8c23-4103-a832-f1e4a2b00f87</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footer.html</w:t>
            </w:r>
          </w:p>
          <w:p w:rsidR="00000000" w:rsidRDefault="00FF2FA9">
            <w:pPr>
              <w:jc w:val="center"/>
              <w:rPr>
                <w:b/>
                <w:noProof/>
              </w:rPr>
            </w:pPr>
            <w:r>
              <w:rPr>
                <w:b/>
                <w:noProof/>
              </w:rPr>
              <w:t>MQ971010 697ce4f0-5100-4e38-9102</w:t>
            </w:r>
            <w:r>
              <w:rPr>
                <w:b/>
                <w:noProof/>
              </w:rPr>
              <w:t>-d339a1f43581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e7282146-3026-4d9c-8e01-a66b0e182c1c</w:t>
            </w:r>
          </w:p>
        </w:tc>
        <w:tc>
          <w:tcPr>
            <w:tcW w:w="7407" w:type="dxa"/>
            <w:shd w:val="clear" w:color="auto" w:fill="F2F2F2" w:themeFill="background1" w:themeFillShade="F2"/>
          </w:tcPr>
          <w:p w:rsidR="00000000" w:rsidRDefault="00FF2FA9">
            <w:pPr>
              <w:rPr>
                <w:noProof/>
              </w:rPr>
            </w:pPr>
            <w:r>
              <w:rPr>
                <w:noProof/>
              </w:rPr>
              <w:t>Brightcove Support</w:t>
            </w:r>
          </w:p>
        </w:tc>
        <w:tc>
          <w:tcPr>
            <w:tcW w:w="7407" w:type="dxa"/>
          </w:tcPr>
          <w:p w:rsidR="00000000" w:rsidRDefault="00FF2FA9">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2787ed2d-51ef-4686-ac47-8f06f49d8f3e</w:t>
            </w:r>
          </w:p>
        </w:tc>
        <w:tc>
          <w:tcPr>
            <w:tcW w:w="7407" w:type="dxa"/>
            <w:shd w:val="clear" w:color="auto" w:fill="F2F2F2" w:themeFill="background1" w:themeFillShade="F2"/>
          </w:tcPr>
          <w:p w:rsidR="00000000" w:rsidRDefault="00FF2FA9">
            <w:pPr>
              <w:rPr>
                <w:noProof/>
              </w:rPr>
            </w:pPr>
            <w:r>
              <w:rPr>
                <w:rStyle w:val="mqInternal"/>
                <w:noProof/>
              </w:rPr>
              <w:t>[1}</w:t>
            </w:r>
            <w:r>
              <w:rPr>
                <w:noProof/>
              </w:rPr>
              <w:t>System Status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7f621dce-bd3e-4bd6-b8a6-e5a74c5fd6ed</w:t>
            </w:r>
          </w:p>
        </w:tc>
        <w:tc>
          <w:tcPr>
            <w:tcW w:w="7407" w:type="dxa"/>
            <w:shd w:val="clear" w:color="auto" w:fill="F2F2F2" w:themeFill="background1" w:themeFillShade="F2"/>
          </w:tcPr>
          <w:p w:rsidR="00000000" w:rsidRDefault="00FF2FA9">
            <w:pPr>
              <w:rPr>
                <w:noProof/>
              </w:rPr>
            </w:pPr>
            <w:r>
              <w:rPr>
                <w:rStyle w:val="mqInternal"/>
                <w:noProof/>
              </w:rPr>
              <w:t>[1}</w:t>
            </w:r>
            <w:r>
              <w:rPr>
                <w:noProof/>
              </w:rPr>
              <w:t>Contact Support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286e663c-ae37-4f86-8f54-e127347e4725</w:t>
            </w:r>
          </w:p>
        </w:tc>
        <w:tc>
          <w:tcPr>
            <w:tcW w:w="7407" w:type="dxa"/>
            <w:shd w:val="clear" w:color="auto" w:fill="F2F2F2" w:themeFill="background1" w:themeFillShade="F2"/>
          </w:tcPr>
          <w:p w:rsidR="00000000" w:rsidRDefault="00FF2FA9">
            <w:pPr>
              <w:rPr>
                <w:noProof/>
              </w:rPr>
            </w:pPr>
            <w:r>
              <w:rPr>
                <w:rStyle w:val="mqInternal"/>
                <w:noProof/>
              </w:rPr>
              <w:t>[1}</w:t>
            </w:r>
            <w:r>
              <w:rPr>
                <w:noProof/>
              </w:rPr>
              <w:t>Documentation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411ed6c1-1d69-412f-b61b-d4cc2845b7a4</w:t>
            </w:r>
          </w:p>
        </w:tc>
        <w:tc>
          <w:tcPr>
            <w:tcW w:w="7407" w:type="dxa"/>
            <w:shd w:val="clear" w:color="auto" w:fill="F2F2F2" w:themeFill="background1" w:themeFillShade="F2"/>
          </w:tcPr>
          <w:p w:rsidR="00000000" w:rsidRDefault="00FF2FA9">
            <w:pPr>
              <w:rPr>
                <w:noProof/>
              </w:rPr>
            </w:pPr>
            <w:r>
              <w:rPr>
                <w:noProof/>
              </w:rPr>
              <w:t>Training</w:t>
            </w:r>
          </w:p>
        </w:tc>
        <w:tc>
          <w:tcPr>
            <w:tcW w:w="7407" w:type="dxa"/>
          </w:tcPr>
          <w:p w:rsidR="00000000" w:rsidRDefault="00FF2FA9">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7c636afd-7cd1-40ce-9dd9-e65436aceb64</w:t>
            </w:r>
          </w:p>
        </w:tc>
        <w:tc>
          <w:tcPr>
            <w:tcW w:w="7407" w:type="dxa"/>
            <w:shd w:val="clear" w:color="auto" w:fill="F2F2F2" w:themeFill="background1" w:themeFillShade="F2"/>
          </w:tcPr>
          <w:p w:rsidR="00000000" w:rsidRDefault="00FF2FA9">
            <w:pPr>
              <w:rPr>
                <w:noProof/>
              </w:rPr>
            </w:pPr>
            <w:r>
              <w:rPr>
                <w:rStyle w:val="mqInternal"/>
                <w:noProof/>
              </w:rPr>
              <w:t>[1}</w:t>
            </w:r>
            <w:r>
              <w:rPr>
                <w:noProof/>
              </w:rPr>
              <w:t>Online Courses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3f3eb517-ce4b-41e8-b623-43e2059e42b3</w:t>
            </w:r>
          </w:p>
        </w:tc>
        <w:tc>
          <w:tcPr>
            <w:tcW w:w="7407" w:type="dxa"/>
            <w:shd w:val="clear" w:color="auto" w:fill="F2F2F2" w:themeFill="background1" w:themeFillShade="F2"/>
          </w:tcPr>
          <w:p w:rsidR="00000000" w:rsidRDefault="00FF2FA9">
            <w:pPr>
              <w:rPr>
                <w:noProof/>
              </w:rPr>
            </w:pPr>
            <w:r>
              <w:rPr>
                <w:rStyle w:val="mqInternal"/>
                <w:noProof/>
              </w:rPr>
              <w:t>[1}</w:t>
            </w:r>
            <w:r>
              <w:rPr>
                <w:noProof/>
              </w:rPr>
              <w:t>Register for a course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bcc1c5ea-fa2c-4e5f-b830-a03490116a62</w:t>
            </w:r>
          </w:p>
        </w:tc>
        <w:tc>
          <w:tcPr>
            <w:tcW w:w="7407" w:type="dxa"/>
            <w:shd w:val="clear" w:color="auto" w:fill="F2F2F2" w:themeFill="background1" w:themeFillShade="F2"/>
          </w:tcPr>
          <w:p w:rsidR="00000000" w:rsidRDefault="00FF2FA9">
            <w:pPr>
              <w:rPr>
                <w:noProof/>
              </w:rPr>
            </w:pPr>
            <w:r>
              <w:rPr>
                <w:rStyle w:val="mqInternal"/>
                <w:noProof/>
              </w:rPr>
              <w:t>[1}</w:t>
            </w:r>
            <w:r>
              <w:rPr>
                <w:noProof/>
              </w:rPr>
              <w:t>Brightcove University</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f842de72-cee0-4a1f-9181-1633fecbaf75</w:t>
            </w:r>
          </w:p>
        </w:tc>
        <w:tc>
          <w:tcPr>
            <w:tcW w:w="7407" w:type="dxa"/>
            <w:shd w:val="clear" w:color="auto" w:fill="F2F2F2" w:themeFill="background1" w:themeFillShade="F2"/>
          </w:tcPr>
          <w:p w:rsidR="00000000" w:rsidRDefault="00FF2FA9">
            <w:pPr>
              <w:rPr>
                <w:noProof/>
              </w:rPr>
            </w:pPr>
            <w:r>
              <w:rPr>
                <w:noProof/>
              </w:rPr>
              <w:t>Brightcove</w:t>
            </w:r>
          </w:p>
        </w:tc>
        <w:tc>
          <w:tcPr>
            <w:tcW w:w="7407" w:type="dxa"/>
          </w:tcPr>
          <w:p w:rsidR="00000000" w:rsidRDefault="00FF2FA9">
            <w:pPr>
              <w:rPr>
                <w:lang w:val="es-ES_tradnl"/>
              </w:rPr>
            </w:pPr>
            <w:r>
              <w:rPr>
                <w:lang w:val="es-ES_tradnl"/>
              </w:rPr>
              <w:t>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103bb4de-2cda-4e53-bb74-54493af0d694</w:t>
            </w:r>
          </w:p>
        </w:tc>
        <w:tc>
          <w:tcPr>
            <w:tcW w:w="7407" w:type="dxa"/>
            <w:shd w:val="clear" w:color="auto" w:fill="F2F2F2" w:themeFill="background1" w:themeFillShade="F2"/>
          </w:tcPr>
          <w:p w:rsidR="00000000" w:rsidRDefault="00FF2FA9">
            <w:pPr>
              <w:rPr>
                <w:noProof/>
              </w:rPr>
            </w:pPr>
            <w:r>
              <w:rPr>
                <w:rStyle w:val="mqInternal"/>
                <w:noProof/>
              </w:rPr>
              <w:t>[1}</w:t>
            </w:r>
            <w:r>
              <w:rPr>
                <w:noProof/>
              </w:rPr>
              <w:t>Brightcove.com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70bd4daa-f6a1-4395-a400-10702fc5254e</w:t>
            </w:r>
          </w:p>
        </w:tc>
        <w:tc>
          <w:tcPr>
            <w:tcW w:w="7407" w:type="dxa"/>
            <w:shd w:val="clear" w:color="auto" w:fill="F2F2F2" w:themeFill="background1" w:themeFillShade="F2"/>
          </w:tcPr>
          <w:p w:rsidR="00000000" w:rsidRDefault="00FF2FA9">
            <w:pPr>
              <w:rPr>
                <w:noProof/>
              </w:rPr>
            </w:pPr>
            <w:r>
              <w:rPr>
                <w:rStyle w:val="mqInternal"/>
                <w:noProof/>
              </w:rPr>
              <w:t>[1}</w:t>
            </w:r>
            <w:r>
              <w:rPr>
                <w:noProof/>
              </w:rPr>
              <w:t>Contact Us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d7c732ed-6800-4ade-8912-ed49aaf2b6f4</w:t>
            </w:r>
          </w:p>
        </w:tc>
        <w:tc>
          <w:tcPr>
            <w:tcW w:w="7407" w:type="dxa"/>
            <w:shd w:val="clear" w:color="auto" w:fill="F2F2F2" w:themeFill="background1" w:themeFillShade="F2"/>
          </w:tcPr>
          <w:p w:rsidR="00000000" w:rsidRDefault="00FF2FA9">
            <w:pPr>
              <w:rPr>
                <w:noProof/>
              </w:rPr>
            </w:pPr>
            <w:r>
              <w:rPr>
                <w:noProof/>
              </w:rPr>
              <w:t>Brightcove Inc. All rights reserved.</w:t>
            </w:r>
          </w:p>
        </w:tc>
        <w:tc>
          <w:tcPr>
            <w:tcW w:w="7407" w:type="dxa"/>
          </w:tcPr>
          <w:p w:rsidR="00000000" w:rsidRDefault="00FF2FA9">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0ed6d1cf-65aa-497b-99d7-0ef6ed6498c8</w:t>
            </w:r>
          </w:p>
        </w:tc>
        <w:tc>
          <w:tcPr>
            <w:tcW w:w="7407" w:type="dxa"/>
            <w:shd w:val="clear" w:color="auto" w:fill="F2F2F2" w:themeFill="background1" w:themeFillShade="F2"/>
          </w:tcPr>
          <w:p w:rsidR="00000000" w:rsidRDefault="00FF2FA9">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191a7405-6090-4eae-8665-e9b2bd72e74c</w:t>
            </w:r>
          </w:p>
        </w:tc>
        <w:tc>
          <w:tcPr>
            <w:tcW w:w="7407" w:type="dxa"/>
            <w:shd w:val="clear" w:color="auto" w:fill="F2F2F2" w:themeFill="background1" w:themeFillShade="F2"/>
          </w:tcPr>
          <w:p w:rsidR="00000000" w:rsidRDefault="00FF2FA9">
            <w:pPr>
              <w:rPr>
                <w:noProof/>
              </w:rPr>
            </w:pPr>
            <w:r>
              <w:rPr>
                <w:noProof/>
              </w:rPr>
              <w:t>LinkedIn</w:t>
            </w:r>
          </w:p>
        </w:tc>
        <w:tc>
          <w:tcPr>
            <w:tcW w:w="7407" w:type="dxa"/>
          </w:tcPr>
          <w:p w:rsidR="00000000" w:rsidRDefault="00FF2FA9">
            <w:pPr>
              <w:rPr>
                <w:lang w:val="es-ES_tradnl"/>
              </w:rPr>
            </w:pPr>
            <w:r>
              <w:rPr>
                <w:lang w:val="es-ES_tradnl"/>
              </w:rPr>
              <w:t>LinkedIn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2bf7a67a-630b-4381-8400-0c82702e539c</w:t>
            </w:r>
          </w:p>
        </w:tc>
        <w:tc>
          <w:tcPr>
            <w:tcW w:w="7407" w:type="dxa"/>
            <w:shd w:val="clear" w:color="auto" w:fill="F2F2F2" w:themeFill="background1" w:themeFillShade="F2"/>
          </w:tcPr>
          <w:p w:rsidR="00000000" w:rsidRDefault="00FF2FA9">
            <w:pPr>
              <w:rPr>
                <w:noProof/>
              </w:rPr>
            </w:pPr>
            <w:r>
              <w:rPr>
                <w:noProof/>
              </w:rPr>
              <w:t>Twitter</w:t>
            </w:r>
          </w:p>
        </w:tc>
        <w:tc>
          <w:tcPr>
            <w:tcW w:w="7407" w:type="dxa"/>
          </w:tcPr>
          <w:p w:rsidR="00000000" w:rsidRDefault="00FF2FA9">
            <w:pPr>
              <w:rPr>
                <w:lang w:val="es-ES_tradnl"/>
              </w:rPr>
            </w:pPr>
            <w:r>
              <w:rPr>
                <w:lang w:val="es-ES_tradnl"/>
              </w:rPr>
              <w:t>Gorjeo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bad80031-d24a-4301-a43a-efe12f51521f</w:t>
            </w:r>
          </w:p>
        </w:tc>
        <w:tc>
          <w:tcPr>
            <w:tcW w:w="7407" w:type="dxa"/>
            <w:shd w:val="clear" w:color="auto" w:fill="F2F2F2" w:themeFill="background1" w:themeFillShade="F2"/>
          </w:tcPr>
          <w:p w:rsidR="00000000" w:rsidRDefault="00FF2FA9">
            <w:pPr>
              <w:rPr>
                <w:noProof/>
              </w:rPr>
            </w:pPr>
            <w:r>
              <w:rPr>
                <w:noProof/>
              </w:rPr>
              <w:t>Facebook</w:t>
            </w:r>
          </w:p>
        </w:tc>
        <w:tc>
          <w:tcPr>
            <w:tcW w:w="7407" w:type="dxa"/>
          </w:tcPr>
          <w:p w:rsidR="00000000" w:rsidRDefault="00FF2FA9">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head.html</w:t>
            </w:r>
          </w:p>
          <w:p w:rsidR="00000000" w:rsidRDefault="00FF2FA9">
            <w:pPr>
              <w:jc w:val="center"/>
              <w:rPr>
                <w:b/>
                <w:noProof/>
              </w:rPr>
            </w:pPr>
            <w:r>
              <w:rPr>
                <w:b/>
                <w:noProof/>
              </w:rPr>
              <w:t>MQ971010 385a7cda-adac-4061-ad9f-8d3947b09ee4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d0f1b066-086d-48b3-a613-4562da410cf3</w:t>
            </w:r>
          </w:p>
        </w:tc>
        <w:tc>
          <w:tcPr>
            <w:tcW w:w="7407" w:type="dxa"/>
            <w:shd w:val="clear" w:color="auto" w:fill="F2F2F2" w:themeFill="background1" w:themeFillShade="F2"/>
          </w:tcPr>
          <w:p w:rsidR="00000000" w:rsidRDefault="00FF2FA9">
            <w:pPr>
              <w:rPr>
                <w:noProof/>
              </w:rPr>
            </w:pPr>
            <w:r>
              <w:rPr>
                <w:noProof/>
              </w:rPr>
              <w:t>\{\{ page.description | strip_html }}</w:t>
            </w:r>
          </w:p>
        </w:tc>
        <w:tc>
          <w:tcPr>
            <w:tcW w:w="7407" w:type="dxa"/>
          </w:tcPr>
          <w:p w:rsidR="00000000" w:rsidRDefault="00FF2FA9">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a4c750e4-e017-4958-897a-05938bcf1508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header.html</w:t>
            </w:r>
          </w:p>
          <w:p w:rsidR="00000000" w:rsidRDefault="00FF2FA9">
            <w:pPr>
              <w:jc w:val="center"/>
              <w:rPr>
                <w:b/>
                <w:noProof/>
              </w:rPr>
            </w:pPr>
            <w:r>
              <w:rPr>
                <w:b/>
                <w:noProof/>
              </w:rPr>
              <w:t>MQ971010 dd624636-1741-419b-8f21-69b9889cd14c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9b5b1cbb-cab3-40b1-9c44-199d11fc8c8f</w:t>
            </w:r>
          </w:p>
        </w:tc>
        <w:tc>
          <w:tcPr>
            <w:tcW w:w="7407" w:type="dxa"/>
            <w:shd w:val="clear" w:color="auto" w:fill="F2F2F2" w:themeFill="background1" w:themeFillShade="F2"/>
          </w:tcPr>
          <w:p w:rsidR="00000000" w:rsidRDefault="00FF2FA9">
            <w:pPr>
              <w:rPr>
                <w:noProof/>
              </w:rPr>
            </w:pPr>
            <w:r>
              <w:rPr>
                <w:noProof/>
              </w:rPr>
              <w:t>Brightcove</w:t>
            </w:r>
          </w:p>
        </w:tc>
        <w:tc>
          <w:tcPr>
            <w:tcW w:w="7407" w:type="dxa"/>
          </w:tcPr>
          <w:p w:rsidR="00000000" w:rsidRDefault="00FF2FA9">
            <w:pPr>
              <w:rPr>
                <w:lang w:val="es-ES_tradnl"/>
              </w:rPr>
            </w:pPr>
            <w:r>
              <w:rPr>
                <w:lang w:val="es-ES_tradnl"/>
              </w:rPr>
              <w:t>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8c213366-5430-4a44-9187-30544c4b1526</w:t>
            </w:r>
          </w:p>
        </w:tc>
        <w:tc>
          <w:tcPr>
            <w:tcW w:w="7407" w:type="dxa"/>
            <w:shd w:val="clear" w:color="auto" w:fill="F2F2F2" w:themeFill="background1" w:themeFillShade="F2"/>
          </w:tcPr>
          <w:p w:rsidR="00000000" w:rsidRDefault="00FF2FA9">
            <w:pPr>
              <w:rPr>
                <w:noProof/>
              </w:rPr>
            </w:pPr>
            <w:r>
              <w:rPr>
                <w:noProof/>
              </w:rPr>
              <w:t>Select Language</w:t>
            </w:r>
          </w:p>
        </w:tc>
        <w:tc>
          <w:tcPr>
            <w:tcW w:w="7407" w:type="dxa"/>
          </w:tcPr>
          <w:p w:rsidR="00000000" w:rsidRDefault="00FF2FA9">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6a3609eb-1836-4a7d-8fe5-51f4935db1ea</w:t>
            </w:r>
          </w:p>
        </w:tc>
        <w:tc>
          <w:tcPr>
            <w:tcW w:w="7407" w:type="dxa"/>
            <w:shd w:val="clear" w:color="auto" w:fill="F2F2F2" w:themeFill="background1" w:themeFillShade="F2"/>
          </w:tcPr>
          <w:p w:rsidR="00000000" w:rsidRDefault="00FF2FA9">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FF2FA9">
            <w:pPr>
              <w:rPr>
                <w:lang w:val="es-ES_tradnl"/>
              </w:rPr>
            </w:pPr>
            <w:r>
              <w:rPr>
                <w:rStyle w:val="mqInternal"/>
                <w:noProof/>
                <w:lang w:val="es-ES_tradnl"/>
              </w:rPr>
              <w:t>[1}[2}[3}{4]</w:t>
            </w:r>
            <w:r>
              <w:rPr>
                <w:lang w:val="es-ES_tradnl"/>
              </w:rPr>
              <w:t xml:space="preserve"> Soporte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w:t>
            </w:r>
            <w:r>
              <w:rPr>
                <w:lang w:val="es-ES_tradnl"/>
              </w:rPr>
              <w:t>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9201260d-95ce-4815-9905-a929a7d75dc1</w:t>
            </w:r>
          </w:p>
        </w:tc>
        <w:tc>
          <w:tcPr>
            <w:tcW w:w="7407" w:type="dxa"/>
            <w:shd w:val="clear" w:color="auto" w:fill="F2F2F2" w:themeFill="background1" w:themeFillShade="F2"/>
          </w:tcPr>
          <w:p w:rsidR="00000000" w:rsidRDefault="00FF2FA9">
            <w:pPr>
              <w:rPr>
                <w:noProof/>
              </w:rPr>
            </w:pPr>
            <w:r>
              <w:rPr>
                <w:noProof/>
              </w:rPr>
              <w:t>\{% if page.parent %}</w:t>
            </w:r>
          </w:p>
        </w:tc>
        <w:tc>
          <w:tcPr>
            <w:tcW w:w="7407" w:type="dxa"/>
          </w:tcPr>
          <w:p w:rsidR="00000000" w:rsidRDefault="00FF2FA9">
            <w:pPr>
              <w:rPr>
                <w:lang w:val="es-ES_tradnl"/>
              </w:rPr>
            </w:pPr>
            <w:r>
              <w:rPr>
                <w:lang w:val="es-ES_tradnl"/>
              </w:rPr>
              <w:t>\{% if page.parent%}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dc16c2c5-6f12-48c2-97bb-65e7ccf415c2</w:t>
            </w:r>
          </w:p>
        </w:tc>
        <w:tc>
          <w:tcPr>
            <w:tcW w:w="7407" w:type="dxa"/>
            <w:shd w:val="clear" w:color="auto" w:fill="F2F2F2" w:themeFill="background1" w:themeFillShade="F2"/>
          </w:tcPr>
          <w:p w:rsidR="00000000" w:rsidRDefault="00FF2FA9">
            <w:pPr>
              <w:rPr>
                <w:noProof/>
              </w:rPr>
            </w:pPr>
            <w:r>
              <w:rPr>
                <w:rStyle w:val="mqInternal"/>
                <w:noProof/>
              </w:rPr>
              <w:t>[1}</w:t>
            </w:r>
            <w:r>
              <w:rPr>
                <w:noProof/>
              </w:rPr>
              <w:t>Home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6b5eed4d-a870-4a02-9fba-af3e9ca5c13d</w:t>
            </w:r>
          </w:p>
        </w:tc>
        <w:tc>
          <w:tcPr>
            <w:tcW w:w="7407" w:type="dxa"/>
            <w:shd w:val="clear" w:color="auto" w:fill="F2F2F2" w:themeFill="background1" w:themeFillShade="F2"/>
          </w:tcPr>
          <w:p w:rsidR="00000000" w:rsidRDefault="00FF2FA9">
            <w:pPr>
              <w:rPr>
                <w:noProof/>
              </w:rPr>
            </w:pPr>
            <w:r>
              <w:rPr>
                <w:noProof/>
              </w:rPr>
              <w:t>\{% endif %} \{% if page.grandparent_name %}</w:t>
            </w:r>
          </w:p>
        </w:tc>
        <w:tc>
          <w:tcPr>
            <w:tcW w:w="7407" w:type="dxa"/>
          </w:tcPr>
          <w:p w:rsidR="00000000" w:rsidRDefault="00FF2FA9">
            <w:pPr>
              <w:rPr>
                <w:lang w:val="es-ES_tradnl"/>
              </w:rPr>
            </w:pPr>
            <w:r>
              <w:rPr>
                <w:lang w:val="es-ES_tradnl"/>
              </w:rPr>
              <w:t>\{</w:t>
            </w:r>
            <w:r>
              <w:rPr>
                <w:lang w:val="es-ES_tradnl"/>
              </w:rPr>
              <w:t>% endif%} \{% if page.grandparent_name%}</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8 </w:t>
            </w:r>
            <w:r>
              <w:rPr>
                <w:noProof/>
                <w:sz w:val="16"/>
              </w:rPr>
              <w:br/>
            </w:r>
            <w:r>
              <w:rPr>
                <w:noProof/>
                <w:sz w:val="2"/>
              </w:rPr>
              <w:t>df98abd4-616c-489e-9209-ab22bdb114ab</w:t>
            </w:r>
          </w:p>
        </w:tc>
        <w:tc>
          <w:tcPr>
            <w:tcW w:w="7407" w:type="dxa"/>
            <w:shd w:val="clear" w:color="auto" w:fill="F2F2F2" w:themeFill="background1" w:themeFillShade="F2"/>
          </w:tcPr>
          <w:p w:rsidR="00000000" w:rsidRDefault="00FF2FA9">
            <w:pPr>
              <w:rPr>
                <w:noProof/>
              </w:rPr>
            </w:pPr>
            <w:r>
              <w:rPr>
                <w:rStyle w:val="mqInternal"/>
                <w:noProof/>
              </w:rPr>
              <w:t>[1}</w:t>
            </w:r>
            <w:r>
              <w:rPr>
                <w:noProof/>
              </w:rPr>
              <w:t>\{\{ page.grandparent_name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b6296449-aa17-4c8a-8a0e-fe2917ac233e</w:t>
            </w:r>
          </w:p>
        </w:tc>
        <w:tc>
          <w:tcPr>
            <w:tcW w:w="7407" w:type="dxa"/>
            <w:shd w:val="clear" w:color="auto" w:fill="F2F2F2" w:themeFill="background1" w:themeFillShade="F2"/>
          </w:tcPr>
          <w:p w:rsidR="00000000" w:rsidRDefault="00FF2FA9">
            <w:pPr>
              <w:rPr>
                <w:noProof/>
              </w:rPr>
            </w:pPr>
            <w:r>
              <w:rPr>
                <w:noProof/>
              </w:rPr>
              <w:t>\{% endif %} \{% if page.parent and page.parent != "Home" %}</w:t>
            </w:r>
          </w:p>
        </w:tc>
        <w:tc>
          <w:tcPr>
            <w:tcW w:w="7407" w:type="dxa"/>
          </w:tcPr>
          <w:p w:rsidR="00000000" w:rsidRDefault="00FF2FA9">
            <w:pPr>
              <w:rPr>
                <w:lang w:val="es-ES_tradnl"/>
              </w:rPr>
            </w:pPr>
            <w:r>
              <w:rPr>
                <w:lang w:val="es-ES_tradnl"/>
              </w:rPr>
              <w:t>\{</w:t>
            </w:r>
            <w:r>
              <w:rPr>
                <w:lang w:val="es-ES_tradnl"/>
              </w:rPr>
              <w:t>% endif%} \{% if page.parent y page.parent! =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e39315cb-13d3-4e91-9fac-e2ffed1149e1</w:t>
            </w:r>
          </w:p>
        </w:tc>
        <w:tc>
          <w:tcPr>
            <w:tcW w:w="7407" w:type="dxa"/>
            <w:shd w:val="clear" w:color="auto" w:fill="F2F2F2" w:themeFill="background1" w:themeFillShade="F2"/>
          </w:tcPr>
          <w:p w:rsidR="00000000" w:rsidRDefault="00FF2FA9">
            <w:pPr>
              <w:rPr>
                <w:noProof/>
              </w:rPr>
            </w:pPr>
            <w:r>
              <w:rPr>
                <w:rStyle w:val="mqInternal"/>
                <w:noProof/>
              </w:rPr>
              <w:t>[1}</w:t>
            </w:r>
            <w:r>
              <w:rPr>
                <w:noProof/>
              </w:rPr>
              <w:t>\{\{ page.parent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8d98ae60-683e-42cc-acdf-31890085618f</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35a04d17-f37d-4eef-927f-8bb</w:t>
            </w:r>
            <w:r>
              <w:rPr>
                <w:noProof/>
                <w:sz w:val="2"/>
              </w:rPr>
              <w:t>e74bf48de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navigation.html</w:t>
            </w:r>
          </w:p>
          <w:p w:rsidR="00000000" w:rsidRDefault="00FF2FA9">
            <w:pPr>
              <w:jc w:val="center"/>
              <w:rPr>
                <w:b/>
                <w:noProof/>
              </w:rPr>
            </w:pPr>
            <w:r>
              <w:rPr>
                <w:b/>
                <w:noProof/>
              </w:rPr>
              <w:t>MQ971010 31d3c7db-9bfb-44f5-b74a-2c387a5ff005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caa4010e-6c94-4252-b5a4-09e03f91f65f</w:t>
            </w:r>
          </w:p>
        </w:tc>
        <w:tc>
          <w:tcPr>
            <w:tcW w:w="7407" w:type="dxa"/>
            <w:shd w:val="clear" w:color="auto" w:fill="F2F2F2" w:themeFill="background1" w:themeFillShade="F2"/>
          </w:tcPr>
          <w:p w:rsidR="00000000" w:rsidRDefault="00FF2FA9">
            <w:pPr>
              <w:rPr>
                <w:noProof/>
              </w:rPr>
            </w:pPr>
            <w:r>
              <w:rPr>
                <w:noProof/>
              </w:rPr>
              <w:t>Other Brightcove Docs</w:t>
            </w:r>
          </w:p>
        </w:tc>
        <w:tc>
          <w:tcPr>
            <w:tcW w:w="7407" w:type="dxa"/>
          </w:tcPr>
          <w:p w:rsidR="00000000" w:rsidRDefault="00FF2FA9">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c0b9eb59-8b66-4e24-a47b-98dee439b8b0</w:t>
            </w:r>
          </w:p>
        </w:tc>
        <w:tc>
          <w:tcPr>
            <w:tcW w:w="7407" w:type="dxa"/>
            <w:shd w:val="clear" w:color="auto" w:fill="F2F2F2" w:themeFill="background1" w:themeFillShade="F2"/>
          </w:tcPr>
          <w:p w:rsidR="00000000" w:rsidRDefault="00FF2FA9">
            <w:pPr>
              <w:rPr>
                <w:noProof/>
              </w:rPr>
            </w:pPr>
            <w:r>
              <w:rPr>
                <w:noProof/>
              </w:rPr>
              <w:t>\</w:t>
            </w:r>
            <w:r>
              <w:rPr>
                <w:noProof/>
              </w:rPr>
              <w:t>{% for site in site.data.sites %} \{% if site.name != site.product %}</w:t>
            </w:r>
          </w:p>
        </w:tc>
        <w:tc>
          <w:tcPr>
            <w:tcW w:w="7407" w:type="dxa"/>
          </w:tcPr>
          <w:p w:rsidR="00000000" w:rsidRDefault="00FF2FA9">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135f7d43-edea-4e3e-af6b-4612ba508a51</w:t>
            </w:r>
          </w:p>
        </w:tc>
        <w:tc>
          <w:tcPr>
            <w:tcW w:w="7407" w:type="dxa"/>
            <w:shd w:val="clear" w:color="auto" w:fill="F2F2F2" w:themeFill="background1" w:themeFillShade="F2"/>
          </w:tcPr>
          <w:p w:rsidR="00000000" w:rsidRDefault="00FF2FA9">
            <w:pPr>
              <w:rPr>
                <w:noProof/>
              </w:rPr>
            </w:pPr>
            <w:r>
              <w:rPr>
                <w:noProof/>
              </w:rPr>
              <w:t>\{\{ site.name }}</w:t>
            </w:r>
          </w:p>
        </w:tc>
        <w:tc>
          <w:tcPr>
            <w:tcW w:w="7407" w:type="dxa"/>
          </w:tcPr>
          <w:p w:rsidR="00000000" w:rsidRDefault="00FF2FA9">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0d531ed8-176d-4cdd-84bb-6131aa82205e</w:t>
            </w:r>
          </w:p>
        </w:tc>
        <w:tc>
          <w:tcPr>
            <w:tcW w:w="7407" w:type="dxa"/>
            <w:shd w:val="clear" w:color="auto" w:fill="F2F2F2" w:themeFill="background1" w:themeFillShade="F2"/>
          </w:tcPr>
          <w:p w:rsidR="00000000" w:rsidRDefault="00FF2FA9">
            <w:pPr>
              <w:rPr>
                <w:noProof/>
              </w:rPr>
            </w:pPr>
            <w:r>
              <w:rPr>
                <w:noProof/>
              </w:rPr>
              <w:t>\{% endif %} \{% endfor %}</w:t>
            </w:r>
          </w:p>
        </w:tc>
        <w:tc>
          <w:tcPr>
            <w:tcW w:w="7407" w:type="dxa"/>
          </w:tcPr>
          <w:p w:rsidR="00000000" w:rsidRDefault="00FF2FA9">
            <w:pPr>
              <w:rPr>
                <w:lang w:val="es-ES_tradnl"/>
              </w:rPr>
            </w:pPr>
            <w:r>
              <w:rPr>
                <w:lang w:val="es-ES_tradnl"/>
              </w:rPr>
              <w:t>\{% endif%} \{%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13fd8a72-39f4-49c3-8f42-3b6604b5ca39</w:t>
            </w:r>
          </w:p>
        </w:tc>
        <w:tc>
          <w:tcPr>
            <w:tcW w:w="7407" w:type="dxa"/>
            <w:shd w:val="clear" w:color="auto" w:fill="F2F2F2" w:themeFill="background1" w:themeFillShade="F2"/>
          </w:tcPr>
          <w:p w:rsidR="00000000" w:rsidRDefault="00FF2FA9">
            <w:pPr>
              <w:rPr>
                <w:noProof/>
              </w:rPr>
            </w:pPr>
            <w:r>
              <w:rPr>
                <w:noProof/>
              </w:rPr>
              <w:t>\{% for item in site.data.navigation %} \{% if item.docs == nil %}</w:t>
            </w:r>
          </w:p>
        </w:tc>
        <w:tc>
          <w:tcPr>
            <w:tcW w:w="7407" w:type="dxa"/>
          </w:tcPr>
          <w:p w:rsidR="00000000" w:rsidRDefault="00FF2FA9">
            <w:pPr>
              <w:rPr>
                <w:lang w:val="es-ES_tradnl"/>
              </w:rPr>
            </w:pPr>
            <w:r>
              <w:rPr>
                <w:lang w:val="es-ES_tradnl"/>
              </w:rPr>
              <w:t>\{% para el elemento en site.data.navigation%} \{</w:t>
            </w:r>
            <w:r>
              <w:rPr>
                <w:lang w:val="es-ES_tradnl"/>
              </w:rPr>
              <w:t>% if item.docs == nil%}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2df5d0af-d98b-4f3d-8efb-b5ec8d511df8</w:t>
            </w:r>
          </w:p>
        </w:tc>
        <w:tc>
          <w:tcPr>
            <w:tcW w:w="7407" w:type="dxa"/>
            <w:shd w:val="clear" w:color="auto" w:fill="F2F2F2" w:themeFill="background1" w:themeFillShade="F2"/>
          </w:tcPr>
          <w:p w:rsidR="00000000" w:rsidRDefault="00FF2FA9">
            <w:pPr>
              <w:rPr>
                <w:noProof/>
              </w:rPr>
            </w:pPr>
            <w:r>
              <w:rPr>
                <w:rStyle w:val="mqInternal"/>
                <w:noProof/>
              </w:rPr>
              <w:t>[1}</w:t>
            </w:r>
            <w:r>
              <w:rPr>
                <w:noProof/>
              </w:rPr>
              <w:t>\{\{ item.name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1093f2c9-63a3-43fd-a92f-d3c75a27141a</w:t>
            </w:r>
          </w:p>
        </w:tc>
        <w:tc>
          <w:tcPr>
            <w:tcW w:w="7407" w:type="dxa"/>
            <w:shd w:val="clear" w:color="auto" w:fill="F2F2F2" w:themeFill="background1" w:themeFillShade="F2"/>
          </w:tcPr>
          <w:p w:rsidR="00000000" w:rsidRDefault="00FF2FA9">
            <w:pPr>
              <w:rPr>
                <w:noProof/>
              </w:rPr>
            </w:pPr>
            <w:r>
              <w:rPr>
                <w:noProof/>
              </w:rPr>
              <w:t>\{% else %}</w:t>
            </w:r>
          </w:p>
        </w:tc>
        <w:tc>
          <w:tcPr>
            <w:tcW w:w="7407" w:type="dxa"/>
          </w:tcPr>
          <w:p w:rsidR="00000000" w:rsidRDefault="00FF2FA9">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d0083bfa-18c4-40ab-b4b2-ea2f625b5dda</w:t>
            </w:r>
          </w:p>
        </w:tc>
        <w:tc>
          <w:tcPr>
            <w:tcW w:w="7407" w:type="dxa"/>
            <w:shd w:val="clear" w:color="auto" w:fill="F2F2F2" w:themeFill="background1" w:themeFillShade="F2"/>
          </w:tcPr>
          <w:p w:rsidR="00000000" w:rsidRDefault="00FF2FA9">
            <w:pPr>
              <w:rPr>
                <w:noProof/>
              </w:rPr>
            </w:pPr>
            <w:r>
              <w:rPr>
                <w:rStyle w:val="mqInternal"/>
                <w:noProof/>
              </w:rPr>
              <w:t>[1}[2}</w:t>
            </w:r>
            <w:r>
              <w:rPr>
                <w:noProof/>
              </w:rPr>
              <w:t>+</w:t>
            </w:r>
            <w:r>
              <w:rPr>
                <w:rStyle w:val="mqInternal"/>
                <w:noProof/>
              </w:rPr>
              <w:t>{3]</w:t>
            </w:r>
            <w:r>
              <w:rPr>
                <w:noProof/>
              </w:rPr>
              <w:t xml:space="preserve"> </w:t>
            </w:r>
            <w:r>
              <w:rPr>
                <w:rStyle w:val="mqInternal"/>
                <w:noProof/>
              </w:rPr>
              <w:t>[4]</w:t>
            </w:r>
            <w:r>
              <w:rPr>
                <w:noProof/>
              </w:rPr>
              <w:t>\{\{</w:t>
            </w:r>
            <w:r>
              <w:rPr>
                <w:noProof/>
              </w:rPr>
              <w:t xml:space="preserve"> item.name }}</w:t>
            </w:r>
            <w:r>
              <w:rPr>
                <w:rStyle w:val="mqInternal"/>
                <w:noProof/>
              </w:rPr>
              <w:t>{5]</w:t>
            </w:r>
          </w:p>
        </w:tc>
        <w:tc>
          <w:tcPr>
            <w:tcW w:w="7407" w:type="dxa"/>
          </w:tcPr>
          <w:p w:rsidR="00000000" w:rsidRDefault="00FF2FA9">
            <w:pPr>
              <w:rPr>
                <w:lang w:val="es-ES_tradnl"/>
              </w:rPr>
            </w:pPr>
            <w:r>
              <w:rPr>
                <w:rStyle w:val="mqInternal"/>
                <w:noProof/>
                <w:lang w:val="es-ES_tradnl"/>
              </w:rPr>
              <w:t>[1}[2}</w:t>
            </w:r>
            <w:r>
              <w:rPr>
                <w:lang w:val="es-ES_tradnl"/>
              </w:rPr>
              <w:t>+</w:t>
            </w:r>
            <w:r>
              <w:rPr>
                <w:rStyle w:val="mqInternal"/>
                <w:noProof/>
                <w:lang w:val="es-ES_tradnl"/>
              </w:rPr>
              <w:t>{3]</w:t>
            </w:r>
            <w:r>
              <w:rPr>
                <w:lang w:val="es-ES_tradnl"/>
              </w:rPr>
              <w:t xml:space="preserve"> </w:t>
            </w:r>
            <w:r>
              <w:rPr>
                <w:rStyle w:val="mqInternal"/>
                <w:noProof/>
                <w:lang w:val="es-ES_tradnl"/>
              </w:rPr>
              <w:t>[4]</w:t>
            </w:r>
            <w:r>
              <w:rPr>
                <w:lang w:val="es-ES_tradnl"/>
              </w:rPr>
              <w:t xml:space="preserve">\{\{ nombre del </w:t>
            </w:r>
            <w:r>
              <w:rPr>
                <w:lang w:val="es-ES_tradnl"/>
              </w:rPr>
              <w:t>á</w:t>
            </w:r>
            <w:r>
              <w:rPr>
                <w:lang w:val="es-ES_tradnl"/>
              </w:rPr>
              <w:t>rticulo }}</w:t>
            </w:r>
            <w:r>
              <w:rPr>
                <w:rStyle w:val="mqInternal"/>
                <w:noProof/>
                <w:lang w:val="es-ES_tradnl"/>
              </w:rPr>
              <w:t>{5]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c2d0a6f2-668f-410b-9cfa-71b2fecbe25b</w:t>
            </w:r>
          </w:p>
        </w:tc>
        <w:tc>
          <w:tcPr>
            <w:tcW w:w="7407" w:type="dxa"/>
            <w:shd w:val="clear" w:color="auto" w:fill="F2F2F2" w:themeFill="background1" w:themeFillShade="F2"/>
          </w:tcPr>
          <w:p w:rsidR="00000000" w:rsidRDefault="00FF2FA9">
            <w:pPr>
              <w:rPr>
                <w:noProof/>
              </w:rPr>
            </w:pPr>
            <w:r>
              <w:rPr>
                <w:noProof/>
              </w:rPr>
              <w:t>\{% for entry in item.docs %} \{% if entry.docs == nil %}</w:t>
            </w:r>
          </w:p>
        </w:tc>
        <w:tc>
          <w:tcPr>
            <w:tcW w:w="7407" w:type="dxa"/>
          </w:tcPr>
          <w:p w:rsidR="00000000" w:rsidRDefault="00FF2FA9">
            <w:pPr>
              <w:rPr>
                <w:lang w:val="es-ES_tradnl"/>
              </w:rPr>
            </w:pPr>
            <w:r>
              <w:rPr>
                <w:lang w:val="es-ES_tradnl"/>
              </w:rPr>
              <w:t>\{% para la entrada en item.docs%} \{% if entry.docs == nil%}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5bd24f1d-d585-49a6-98fa-2495</w:t>
            </w:r>
            <w:r>
              <w:rPr>
                <w:noProof/>
                <w:sz w:val="2"/>
              </w:rPr>
              <w:t>3ccc42e8</w:t>
            </w:r>
          </w:p>
        </w:tc>
        <w:tc>
          <w:tcPr>
            <w:tcW w:w="7407" w:type="dxa"/>
            <w:shd w:val="clear" w:color="auto" w:fill="F2F2F2" w:themeFill="background1" w:themeFillShade="F2"/>
          </w:tcPr>
          <w:p w:rsidR="00000000" w:rsidRDefault="00FF2FA9">
            <w:pPr>
              <w:rPr>
                <w:noProof/>
              </w:rPr>
            </w:pPr>
            <w:r>
              <w:rPr>
                <w:rStyle w:val="mqInternal"/>
                <w:noProof/>
              </w:rPr>
              <w:t>[1}</w:t>
            </w:r>
            <w:r>
              <w:rPr>
                <w:noProof/>
              </w:rPr>
              <w:t>\{\{ entry.name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c13fdb14-a84a-4b03-b19f-8eece8e992dd</w:t>
            </w:r>
          </w:p>
        </w:tc>
        <w:tc>
          <w:tcPr>
            <w:tcW w:w="7407" w:type="dxa"/>
            <w:shd w:val="clear" w:color="auto" w:fill="F2F2F2" w:themeFill="background1" w:themeFillShade="F2"/>
          </w:tcPr>
          <w:p w:rsidR="00000000" w:rsidRDefault="00FF2FA9">
            <w:pPr>
              <w:rPr>
                <w:noProof/>
              </w:rPr>
            </w:pPr>
            <w:r>
              <w:rPr>
                <w:noProof/>
              </w:rPr>
              <w:t>\{% else %}</w:t>
            </w:r>
          </w:p>
        </w:tc>
        <w:tc>
          <w:tcPr>
            <w:tcW w:w="7407" w:type="dxa"/>
          </w:tcPr>
          <w:p w:rsidR="00000000" w:rsidRDefault="00FF2FA9">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8f98a50c-febc-42f8-a41c-7247aecd2b5e</w:t>
            </w:r>
          </w:p>
        </w:tc>
        <w:tc>
          <w:tcPr>
            <w:tcW w:w="7407" w:type="dxa"/>
            <w:shd w:val="clear" w:color="auto" w:fill="F2F2F2" w:themeFill="background1" w:themeFillShade="F2"/>
          </w:tcPr>
          <w:p w:rsidR="00000000" w:rsidRDefault="00FF2FA9">
            <w:pPr>
              <w:rPr>
                <w:noProof/>
              </w:rPr>
            </w:pPr>
            <w:r>
              <w:rPr>
                <w:rStyle w:val="mqInternal"/>
                <w:noProof/>
              </w:rPr>
              <w:t>[1}</w:t>
            </w:r>
            <w:r>
              <w:rPr>
                <w:noProof/>
              </w:rPr>
              <w:t>\{\{ entry.name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d8c84bde-fcc4-47c2-b4c2-e83bc18f19e1</w:t>
            </w:r>
          </w:p>
        </w:tc>
        <w:tc>
          <w:tcPr>
            <w:tcW w:w="7407" w:type="dxa"/>
            <w:shd w:val="clear" w:color="auto" w:fill="F2F2F2" w:themeFill="background1" w:themeFillShade="F2"/>
          </w:tcPr>
          <w:p w:rsidR="00000000" w:rsidRDefault="00FF2FA9">
            <w:pPr>
              <w:rPr>
                <w:noProof/>
              </w:rPr>
            </w:pPr>
            <w:r>
              <w:rPr>
                <w:noProof/>
              </w:rPr>
              <w:t>\{% for doc in entry.docs %}</w:t>
            </w:r>
          </w:p>
        </w:tc>
        <w:tc>
          <w:tcPr>
            <w:tcW w:w="7407" w:type="dxa"/>
          </w:tcPr>
          <w:p w:rsidR="00000000" w:rsidRDefault="00FF2FA9">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8ba28a7e-49fd-4e86-b720-9e63be45d0a6</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864dc9a5-aa0a-4bc5-b81a-931954d9bcbe</w:t>
            </w:r>
          </w:p>
        </w:tc>
        <w:tc>
          <w:tcPr>
            <w:tcW w:w="7407" w:type="dxa"/>
            <w:shd w:val="clear" w:color="auto" w:fill="F2F2F2" w:themeFill="background1" w:themeFillShade="F2"/>
          </w:tcPr>
          <w:p w:rsidR="00000000" w:rsidRDefault="00FF2FA9">
            <w:pPr>
              <w:rPr>
                <w:noProof/>
              </w:rPr>
            </w:pPr>
            <w:r>
              <w:rPr>
                <w:noProof/>
              </w:rPr>
              <w:t>\{% endfor %}</w:t>
            </w:r>
          </w:p>
        </w:tc>
        <w:tc>
          <w:tcPr>
            <w:tcW w:w="7407" w:type="dxa"/>
          </w:tcPr>
          <w:p w:rsidR="00000000" w:rsidRDefault="00FF2FA9">
            <w:pPr>
              <w:rPr>
                <w:lang w:val="es-ES_tradnl"/>
              </w:rPr>
            </w:pPr>
            <w:r>
              <w:rPr>
                <w:lang w:val="es-ES_tradnl"/>
              </w:rPr>
              <w:t>\{%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ef4db3d6-45f0-44d6-9b91-2af7629e173a</w:t>
            </w:r>
          </w:p>
        </w:tc>
        <w:tc>
          <w:tcPr>
            <w:tcW w:w="7407" w:type="dxa"/>
            <w:shd w:val="clear" w:color="auto" w:fill="F2F2F2" w:themeFill="background1" w:themeFillShade="F2"/>
          </w:tcPr>
          <w:p w:rsidR="00000000" w:rsidRDefault="00FF2FA9">
            <w:pPr>
              <w:rPr>
                <w:noProof/>
              </w:rPr>
            </w:pPr>
            <w:r>
              <w:rPr>
                <w:noProof/>
              </w:rPr>
              <w:t>\</w:t>
            </w:r>
            <w:r>
              <w:rPr>
                <w:noProof/>
              </w:rPr>
              <w:t>{% endif %} \{% endfor %}</w:t>
            </w:r>
          </w:p>
        </w:tc>
        <w:tc>
          <w:tcPr>
            <w:tcW w:w="7407" w:type="dxa"/>
          </w:tcPr>
          <w:p w:rsidR="00000000" w:rsidRDefault="00FF2FA9">
            <w:pPr>
              <w:rPr>
                <w:lang w:val="es-ES_tradnl"/>
              </w:rPr>
            </w:pPr>
            <w:r>
              <w:rPr>
                <w:lang w:val="es-ES_tradnl"/>
              </w:rPr>
              <w:t>\{% endif%} \{%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2a8cde21-703f-48ba-960b-34e019ba8391</w:t>
            </w:r>
          </w:p>
        </w:tc>
        <w:tc>
          <w:tcPr>
            <w:tcW w:w="7407" w:type="dxa"/>
            <w:shd w:val="clear" w:color="auto" w:fill="F2F2F2" w:themeFill="background1" w:themeFillShade="F2"/>
          </w:tcPr>
          <w:p w:rsidR="00000000" w:rsidRDefault="00FF2FA9">
            <w:pPr>
              <w:rPr>
                <w:noProof/>
              </w:rPr>
            </w:pPr>
            <w:r>
              <w:rPr>
                <w:noProof/>
              </w:rPr>
              <w:t>\{% endif %} \{% endfor %}</w:t>
            </w:r>
          </w:p>
        </w:tc>
        <w:tc>
          <w:tcPr>
            <w:tcW w:w="7407" w:type="dxa"/>
          </w:tcPr>
          <w:p w:rsidR="00000000" w:rsidRDefault="00FF2FA9">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search.html</w:t>
            </w:r>
          </w:p>
          <w:p w:rsidR="00000000" w:rsidRDefault="00FF2FA9">
            <w:pPr>
              <w:jc w:val="center"/>
              <w:rPr>
                <w:b/>
                <w:noProof/>
              </w:rPr>
            </w:pPr>
            <w:r>
              <w:rPr>
                <w:b/>
                <w:noProof/>
              </w:rPr>
              <w:t>MQ971010 efd53a72-8539-4956-959b-d256ad782fb0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57356829-408a-4691-80d4-40d15c3f618e</w:t>
            </w:r>
          </w:p>
        </w:tc>
        <w:tc>
          <w:tcPr>
            <w:tcW w:w="7407" w:type="dxa"/>
            <w:shd w:val="clear" w:color="auto" w:fill="F2F2F2" w:themeFill="background1" w:themeFillShade="F2"/>
          </w:tcPr>
          <w:p w:rsidR="00000000" w:rsidRDefault="00FF2FA9">
            <w:pPr>
              <w:rPr>
                <w:noProof/>
              </w:rPr>
            </w:pPr>
            <w:r>
              <w:rPr>
                <w:noProof/>
              </w:rPr>
              <w:t>Navigation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3effec9d-d4be-4af6-ae7f-06756c41546d</w:t>
            </w:r>
          </w:p>
        </w:tc>
        <w:tc>
          <w:tcPr>
            <w:tcW w:w="7407" w:type="dxa"/>
            <w:shd w:val="clear" w:color="auto" w:fill="F2F2F2" w:themeFill="background1" w:themeFillShade="F2"/>
          </w:tcPr>
          <w:p w:rsidR="00000000" w:rsidRDefault="00FF2FA9">
            <w:pPr>
              <w:rPr>
                <w:noProof/>
              </w:rPr>
            </w:pPr>
            <w:r>
              <w:rPr>
                <w:noProof/>
              </w:rPr>
              <w:t>Page Contents</w:t>
            </w:r>
          </w:p>
        </w:tc>
        <w:tc>
          <w:tcPr>
            <w:tcW w:w="7407" w:type="dxa"/>
          </w:tcPr>
          <w:p w:rsidR="00000000" w:rsidRDefault="00FF2FA9">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2d6069b2-e465-49f0-b49f-e95eda8d0e48</w:t>
            </w:r>
          </w:p>
        </w:tc>
        <w:tc>
          <w:tcPr>
            <w:tcW w:w="7407" w:type="dxa"/>
            <w:shd w:val="clear" w:color="auto" w:fill="F2F2F2" w:themeFill="background1" w:themeFillShade="F2"/>
          </w:tcPr>
          <w:p w:rsidR="00000000" w:rsidRDefault="00FF2FA9">
            <w:pPr>
              <w:rPr>
                <w:noProof/>
              </w:rPr>
            </w:pPr>
            <w:r>
              <w:rPr>
                <w:noProof/>
              </w:rPr>
              <w:t>open in new tab</w:t>
            </w:r>
          </w:p>
        </w:tc>
        <w:tc>
          <w:tcPr>
            <w:tcW w:w="7407" w:type="dxa"/>
          </w:tcPr>
          <w:p w:rsidR="00000000" w:rsidRDefault="00FF2FA9">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searchpage.html</w:t>
            </w:r>
          </w:p>
          <w:p w:rsidR="00000000" w:rsidRDefault="00FF2FA9">
            <w:pPr>
              <w:jc w:val="center"/>
              <w:rPr>
                <w:b/>
                <w:noProof/>
              </w:rPr>
            </w:pPr>
            <w:r>
              <w:rPr>
                <w:b/>
                <w:noProof/>
              </w:rPr>
              <w:t>MQ971010 2aca5dd8-ba37-4f8c-a6e2-8633c09a8a7c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c94c0eac-3956-490e-9fcc-76f91ee15fe0</w:t>
            </w:r>
          </w:p>
        </w:tc>
        <w:tc>
          <w:tcPr>
            <w:tcW w:w="7407" w:type="dxa"/>
            <w:shd w:val="clear" w:color="auto" w:fill="F2F2F2" w:themeFill="background1" w:themeFillShade="F2"/>
          </w:tcPr>
          <w:p w:rsidR="00000000" w:rsidRDefault="00FF2FA9">
            <w:pPr>
              <w:rPr>
                <w:noProof/>
              </w:rPr>
            </w:pPr>
            <w:r>
              <w:rPr>
                <w:noProof/>
              </w:rPr>
              <w:t>open in new tab</w:t>
            </w:r>
          </w:p>
        </w:tc>
        <w:tc>
          <w:tcPr>
            <w:tcW w:w="7407" w:type="dxa"/>
          </w:tcPr>
          <w:p w:rsidR="00000000" w:rsidRDefault="00FF2FA9">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shared_content.html</w:t>
            </w:r>
          </w:p>
          <w:p w:rsidR="00000000" w:rsidRDefault="00FF2FA9">
            <w:pPr>
              <w:jc w:val="center"/>
              <w:rPr>
                <w:b/>
                <w:noProof/>
              </w:rPr>
            </w:pPr>
            <w:r>
              <w:rPr>
                <w:b/>
                <w:noProof/>
              </w:rPr>
              <w:t>MQ971010 cb4d5a09-f74e-4722-88a2-f5cdc2b122e5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18c32c03-6b89-4e06-b6df-5f91608efd4c</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25bcb912-237b-48d5-915e-6df80d32e723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shared_foot.html</w:t>
            </w:r>
          </w:p>
          <w:p w:rsidR="00000000" w:rsidRDefault="00FF2FA9">
            <w:pPr>
              <w:jc w:val="center"/>
              <w:rPr>
                <w:b/>
                <w:noProof/>
              </w:rPr>
            </w:pPr>
            <w:r>
              <w:rPr>
                <w:b/>
                <w:noProof/>
              </w:rPr>
              <w:t>MQ971010 35382d67-f7c0-40c7-9219-5e3bd4746ec4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ce92d1bf-3c03-4490-9371-db81978ee9ab</w:t>
            </w:r>
          </w:p>
        </w:tc>
        <w:tc>
          <w:tcPr>
            <w:tcW w:w="7407" w:type="dxa"/>
            <w:shd w:val="clear" w:color="auto" w:fill="F2F2F2" w:themeFill="background1" w:themeFillShade="F2"/>
          </w:tcPr>
          <w:p w:rsidR="00000000" w:rsidRDefault="00FF2FA9">
            <w:pPr>
              <w:rPr>
                <w:noProof/>
              </w:rPr>
            </w:pPr>
            <w:r>
              <w:rPr>
                <w:noProof/>
              </w:rPr>
              <w:t>\{</w:t>
            </w:r>
            <w:r>
              <w:rPr>
                <w:noProof/>
              </w:rPr>
              <w:t>% if page.name != 'index.html' %}</w:t>
            </w:r>
          </w:p>
        </w:tc>
        <w:tc>
          <w:tcPr>
            <w:tcW w:w="7407" w:type="dxa"/>
          </w:tcPr>
          <w:p w:rsidR="00000000" w:rsidRDefault="00FF2FA9">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 </w:t>
            </w:r>
            <w:r>
              <w:rPr>
                <w:noProof/>
                <w:sz w:val="16"/>
              </w:rPr>
              <w:br/>
            </w:r>
            <w:r>
              <w:rPr>
                <w:noProof/>
                <w:sz w:val="2"/>
              </w:rPr>
              <w:t>13844e58-5fa3-4d64-94f1-93b3e677783c</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f9c3819f-f9a8-4619-baaf-5a299f9d93ce</w:t>
            </w:r>
          </w:p>
        </w:tc>
        <w:tc>
          <w:tcPr>
            <w:tcW w:w="7407" w:type="dxa"/>
            <w:shd w:val="clear" w:color="auto" w:fill="F2F2F2" w:themeFill="background1" w:themeFillShade="F2"/>
          </w:tcPr>
          <w:p w:rsidR="00000000" w:rsidRDefault="00FF2FA9">
            <w:pPr>
              <w:rPr>
                <w:noProof/>
              </w:rPr>
            </w:pPr>
            <w:r>
              <w:rPr>
                <w:noProof/>
              </w:rPr>
              <w:t>\{% if page.name == 'search.html' %}</w:t>
            </w:r>
          </w:p>
        </w:tc>
        <w:tc>
          <w:tcPr>
            <w:tcW w:w="7407" w:type="dxa"/>
          </w:tcPr>
          <w:p w:rsidR="00000000" w:rsidRDefault="00FF2FA9">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5e9bdefa-b3ae-4eab-b6f3-6fcb1f4babd9</w:t>
            </w:r>
          </w:p>
        </w:tc>
        <w:tc>
          <w:tcPr>
            <w:tcW w:w="7407" w:type="dxa"/>
            <w:shd w:val="clear" w:color="auto" w:fill="F2F2F2" w:themeFill="background1" w:themeFillShade="F2"/>
          </w:tcPr>
          <w:p w:rsidR="00000000" w:rsidRDefault="00FF2FA9">
            <w:pPr>
              <w:rPr>
                <w:noProof/>
              </w:rPr>
            </w:pPr>
            <w:r>
              <w:rPr>
                <w:noProof/>
              </w:rPr>
              <w:t>\{% else %}</w:t>
            </w:r>
          </w:p>
        </w:tc>
        <w:tc>
          <w:tcPr>
            <w:tcW w:w="7407" w:type="dxa"/>
          </w:tcPr>
          <w:p w:rsidR="00000000" w:rsidRDefault="00FF2FA9">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d524c340-a3c2-4387-8db9-5aa199abd11f</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staging.html</w:t>
            </w:r>
          </w:p>
          <w:p w:rsidR="00000000" w:rsidRDefault="00FF2FA9">
            <w:pPr>
              <w:jc w:val="center"/>
              <w:rPr>
                <w:b/>
                <w:noProof/>
              </w:rPr>
            </w:pPr>
            <w:r>
              <w:rPr>
                <w:b/>
                <w:noProof/>
              </w:rPr>
              <w:t>MQ971010 683a4a95-1b85-4d4f-b61b-d3f6ba02f169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a34f58f8-032d-431c-b8ac-127b01894c04</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 strip_html }}</w:t>
            </w:r>
          </w:p>
        </w:tc>
        <w:tc>
          <w:tcPr>
            <w:tcW w:w="7407" w:type="dxa"/>
          </w:tcPr>
          <w:p w:rsidR="00000000" w:rsidRDefault="00FF2FA9">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b1cc5760-cb4a-4cdc-a614-ef1fb997f43d</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updated.html</w:t>
            </w:r>
          </w:p>
          <w:p w:rsidR="00000000" w:rsidRDefault="00FF2FA9">
            <w:pPr>
              <w:jc w:val="center"/>
              <w:rPr>
                <w:b/>
                <w:noProof/>
              </w:rPr>
            </w:pPr>
            <w:r>
              <w:rPr>
                <w:b/>
                <w:noProof/>
              </w:rPr>
              <w:t>MQ971010 c27c01ea-f8bb-4257-9ccb-04d4a6925cc8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28517f58-4c84-44a6-abb0-9c43d47478</w:t>
            </w:r>
            <w:r>
              <w:rPr>
                <w:noProof/>
                <w:sz w:val="2"/>
              </w:rPr>
              <w:t>f1</w:t>
            </w:r>
          </w:p>
        </w:tc>
        <w:tc>
          <w:tcPr>
            <w:tcW w:w="7407" w:type="dxa"/>
            <w:shd w:val="clear" w:color="auto" w:fill="F2F2F2" w:themeFill="background1" w:themeFillShade="F2"/>
          </w:tcPr>
          <w:p w:rsidR="00000000" w:rsidRDefault="00FF2FA9">
            <w:pPr>
              <w:rPr>
                <w:noProof/>
              </w:rPr>
            </w:pPr>
            <w:r>
              <w:rPr>
                <w:noProof/>
              </w:rPr>
              <w:t>\{% if page.name != 'index.html' %}</w:t>
            </w:r>
          </w:p>
        </w:tc>
        <w:tc>
          <w:tcPr>
            <w:tcW w:w="7407" w:type="dxa"/>
          </w:tcPr>
          <w:p w:rsidR="00000000" w:rsidRDefault="00FF2FA9">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cb8923f2-e626-4d26-8e82-55818f4d202b</w:t>
            </w:r>
          </w:p>
        </w:tc>
        <w:tc>
          <w:tcPr>
            <w:tcW w:w="7407" w:type="dxa"/>
            <w:shd w:val="clear" w:color="auto" w:fill="F2F2F2" w:themeFill="background1" w:themeFillShade="F2"/>
          </w:tcPr>
          <w:p w:rsidR="00000000" w:rsidRDefault="00FF2FA9">
            <w:pPr>
              <w:rPr>
                <w:noProof/>
              </w:rPr>
            </w:pPr>
            <w:r>
              <w:rPr>
                <w:noProof/>
              </w:rPr>
              <w:t>Page Contents</w:t>
            </w:r>
          </w:p>
        </w:tc>
        <w:tc>
          <w:tcPr>
            <w:tcW w:w="7407" w:type="dxa"/>
          </w:tcPr>
          <w:p w:rsidR="00000000" w:rsidRDefault="00FF2FA9">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7a6dabda-416d-4fe4-8cd9-921c210190fd</w:t>
            </w:r>
          </w:p>
        </w:tc>
        <w:tc>
          <w:tcPr>
            <w:tcW w:w="7407" w:type="dxa"/>
            <w:shd w:val="clear" w:color="auto" w:fill="F2F2F2" w:themeFill="background1" w:themeFillShade="F2"/>
          </w:tcPr>
          <w:p w:rsidR="00000000" w:rsidRDefault="00FF2FA9">
            <w:pPr>
              <w:rPr>
                <w:noProof/>
              </w:rPr>
            </w:pPr>
            <w:r>
              <w:rPr>
                <w:noProof/>
              </w:rPr>
              <w:t>\{% endif %}</w:t>
            </w:r>
          </w:p>
        </w:tc>
        <w:tc>
          <w:tcPr>
            <w:tcW w:w="7407" w:type="dxa"/>
          </w:tcPr>
          <w:p w:rsidR="00000000" w:rsidRDefault="00FF2FA9">
            <w:pPr>
              <w:rPr>
                <w:lang w:val="es-ES_tradnl"/>
              </w:rPr>
            </w:pPr>
            <w:r>
              <w:rPr>
                <w:lang w:val="es-ES_tradnl"/>
              </w:rPr>
              <w:t>\{% terminara si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fada1bfd-b79f-47fc-aaf5-4fea99b5a126</w:t>
            </w:r>
          </w:p>
        </w:tc>
        <w:tc>
          <w:tcPr>
            <w:tcW w:w="7407" w:type="dxa"/>
            <w:shd w:val="clear" w:color="auto" w:fill="F2F2F2" w:themeFill="background1" w:themeFillShade="F2"/>
          </w:tcPr>
          <w:p w:rsidR="00000000" w:rsidRDefault="00FF2FA9">
            <w:pPr>
              <w:rPr>
                <w:noProof/>
              </w:rPr>
            </w:pPr>
            <w:r>
              <w:rPr>
                <w:noProof/>
              </w:rPr>
              <w:t>Page last updated on \{\{ page.last_modified_at | date_to_string }}</w:t>
            </w:r>
          </w:p>
        </w:tc>
        <w:tc>
          <w:tcPr>
            <w:tcW w:w="7407" w:type="dxa"/>
          </w:tcPr>
          <w:p w:rsidR="00000000" w:rsidRDefault="00FF2FA9">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api-reference.html</w:t>
            </w:r>
          </w:p>
          <w:p w:rsidR="00000000" w:rsidRDefault="00FF2FA9">
            <w:pPr>
              <w:jc w:val="center"/>
              <w:rPr>
                <w:b/>
                <w:noProof/>
              </w:rPr>
            </w:pPr>
            <w:r>
              <w:rPr>
                <w:b/>
                <w:noProof/>
              </w:rPr>
              <w:t>MQ971010 f9bdfdf9-9c9d-4bc6-b1b5-d3842944df62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e134a0e2-8f60-4fa4-8c69-fb2c80d40d39</w:t>
            </w:r>
          </w:p>
        </w:tc>
        <w:tc>
          <w:tcPr>
            <w:tcW w:w="7407" w:type="dxa"/>
            <w:shd w:val="clear" w:color="auto" w:fill="F2F2F2" w:themeFill="background1" w:themeFillShade="F2"/>
          </w:tcPr>
          <w:p w:rsidR="00000000" w:rsidRDefault="00FF2FA9">
            <w:pPr>
              <w:rPr>
                <w:noProof/>
              </w:rPr>
            </w:pPr>
            <w:r>
              <w:rPr>
                <w:noProof/>
              </w:rPr>
              <w:t>\{% include head.html %}</w:t>
            </w:r>
          </w:p>
        </w:tc>
        <w:tc>
          <w:tcPr>
            <w:tcW w:w="7407" w:type="dxa"/>
          </w:tcPr>
          <w:p w:rsidR="00000000" w:rsidRDefault="00FF2FA9">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493c55e8-4098-4ea0-9763-4f679ff0fc08</w:t>
            </w:r>
          </w:p>
        </w:tc>
        <w:tc>
          <w:tcPr>
            <w:tcW w:w="7407" w:type="dxa"/>
            <w:shd w:val="clear" w:color="auto" w:fill="F2F2F2" w:themeFill="background1" w:themeFillShade="F2"/>
          </w:tcPr>
          <w:p w:rsidR="00000000" w:rsidRDefault="00FF2FA9">
            <w:pPr>
              <w:rPr>
                <w:noProof/>
              </w:rPr>
            </w:pPr>
            <w:r>
              <w:rPr>
                <w:noProof/>
              </w:rPr>
              <w:t>\{% include header.html %} \{% include search.html %} \{\{ content }} \{% include updated.html %} \{% include footer.html %} \{%</w:t>
            </w:r>
            <w:r>
              <w:rPr>
                <w:noProof/>
              </w:rPr>
              <w:t xml:space="preserve"> include foot.html %}</w:t>
            </w:r>
          </w:p>
        </w:tc>
        <w:tc>
          <w:tcPr>
            <w:tcW w:w="7407" w:type="dxa"/>
          </w:tcPr>
          <w:p w:rsidR="00000000" w:rsidRDefault="00FF2FA9">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api-staging.html</w:t>
            </w:r>
          </w:p>
          <w:p w:rsidR="00000000" w:rsidRDefault="00FF2FA9">
            <w:pPr>
              <w:jc w:val="center"/>
              <w:rPr>
                <w:b/>
                <w:noProof/>
              </w:rPr>
            </w:pPr>
            <w:r>
              <w:rPr>
                <w:b/>
                <w:noProof/>
              </w:rPr>
              <w:t>MQ971010 d9f10260-2679-4708-96b9-5bcc39486e25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83bfcb57-7efa-46dc-8c4a</w:t>
            </w:r>
            <w:r>
              <w:rPr>
                <w:noProof/>
                <w:sz w:val="2"/>
              </w:rPr>
              <w:t>-0174ca02a745</w:t>
            </w:r>
          </w:p>
        </w:tc>
        <w:tc>
          <w:tcPr>
            <w:tcW w:w="7407" w:type="dxa"/>
            <w:shd w:val="clear" w:color="auto" w:fill="F2F2F2" w:themeFill="background1" w:themeFillShade="F2"/>
          </w:tcPr>
          <w:p w:rsidR="00000000" w:rsidRDefault="00FF2FA9">
            <w:pPr>
              <w:rPr>
                <w:noProof/>
              </w:rPr>
            </w:pPr>
            <w:r>
              <w:rPr>
                <w:noProof/>
              </w:rPr>
              <w:t>\{% include staging.html %}</w:t>
            </w:r>
          </w:p>
        </w:tc>
        <w:tc>
          <w:tcPr>
            <w:tcW w:w="7407" w:type="dxa"/>
          </w:tcPr>
          <w:p w:rsidR="00000000" w:rsidRDefault="00FF2FA9">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2c177ae3-1047-4fa7-ba5b-110992d9ef16</w:t>
            </w:r>
          </w:p>
        </w:tc>
        <w:tc>
          <w:tcPr>
            <w:tcW w:w="7407" w:type="dxa"/>
            <w:shd w:val="clear" w:color="auto" w:fill="F2F2F2" w:themeFill="background1" w:themeFillShade="F2"/>
          </w:tcPr>
          <w:p w:rsidR="00000000" w:rsidRDefault="00FF2FA9">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FF2FA9">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default.html</w:t>
            </w:r>
          </w:p>
          <w:p w:rsidR="00000000" w:rsidRDefault="00FF2FA9">
            <w:pPr>
              <w:jc w:val="center"/>
              <w:rPr>
                <w:b/>
                <w:noProof/>
              </w:rPr>
            </w:pPr>
            <w:r>
              <w:rPr>
                <w:b/>
                <w:noProof/>
              </w:rPr>
              <w:t>MQ971010 6899abb8-d858-4272-9999-e252a2e90521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8dd7a266-96e7-48f5-b56c-44</w:t>
            </w:r>
            <w:r>
              <w:rPr>
                <w:noProof/>
                <w:sz w:val="2"/>
              </w:rPr>
              <w:t>02e223b95f</w:t>
            </w:r>
          </w:p>
        </w:tc>
        <w:tc>
          <w:tcPr>
            <w:tcW w:w="7407" w:type="dxa"/>
            <w:shd w:val="clear" w:color="auto" w:fill="F2F2F2" w:themeFill="background1" w:themeFillShade="F2"/>
          </w:tcPr>
          <w:p w:rsidR="00000000" w:rsidRDefault="00FF2FA9">
            <w:pPr>
              <w:rPr>
                <w:noProof/>
              </w:rPr>
            </w:pPr>
            <w:r>
              <w:rPr>
                <w:noProof/>
              </w:rPr>
              <w:t>\{% include head.html %} \{% include header.html %} \{\{ content }} \{% include footer.html %} \{% include foot.html %}</w:t>
            </w:r>
          </w:p>
        </w:tc>
        <w:tc>
          <w:tcPr>
            <w:tcW w:w="7407" w:type="dxa"/>
          </w:tcPr>
          <w:p w:rsidR="00000000" w:rsidRDefault="00FF2FA9">
            <w:pPr>
              <w:rPr>
                <w:lang w:val="es-ES_tradnl"/>
              </w:rPr>
            </w:pPr>
            <w:r>
              <w:rPr>
                <w:lang w:val="es-ES_tradnl"/>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page.html</w:t>
            </w:r>
          </w:p>
          <w:p w:rsidR="00000000" w:rsidRDefault="00FF2FA9">
            <w:pPr>
              <w:jc w:val="center"/>
              <w:rPr>
                <w:b/>
                <w:noProof/>
              </w:rPr>
            </w:pPr>
            <w:r>
              <w:rPr>
                <w:b/>
                <w:noProof/>
              </w:rPr>
              <w:t>MQ971010 603355af-93fb-4a8c-a6cc-6028172d91ec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8ba89af4-3d72-487e-bf18-7d83298e9bf4</w:t>
            </w:r>
          </w:p>
        </w:tc>
        <w:tc>
          <w:tcPr>
            <w:tcW w:w="7407" w:type="dxa"/>
            <w:shd w:val="clear" w:color="auto" w:fill="F2F2F2" w:themeFill="background1" w:themeFillShade="F2"/>
          </w:tcPr>
          <w:p w:rsidR="00000000" w:rsidRDefault="00FF2FA9">
            <w:pPr>
              <w:rPr>
                <w:noProof/>
              </w:rPr>
            </w:pPr>
            <w:r>
              <w:rPr>
                <w:noProof/>
              </w:rPr>
              <w:t>\{% include head.html %} \{% include header.html %} \{% include navigation.html %} \{% include search.html %} \{\{ content }} \{% include updated.html %} \{% include foo</w:t>
            </w:r>
            <w:r>
              <w:rPr>
                <w:noProof/>
              </w:rPr>
              <w:t>ter.html %} \{% include foot.html %}</w:t>
            </w:r>
          </w:p>
        </w:tc>
        <w:tc>
          <w:tcPr>
            <w:tcW w:w="7407" w:type="dxa"/>
          </w:tcPr>
          <w:p w:rsidR="00000000" w:rsidRDefault="00FF2FA9">
            <w:pPr>
              <w:rPr>
                <w:lang w:val="es-ES_tradnl"/>
              </w:rPr>
            </w:pPr>
            <w:r>
              <w:rPr>
                <w:lang w:val="es-ES_tradnl"/>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search.html</w:t>
            </w:r>
          </w:p>
          <w:p w:rsidR="00000000" w:rsidRDefault="00FF2FA9">
            <w:pPr>
              <w:jc w:val="center"/>
              <w:rPr>
                <w:b/>
                <w:noProof/>
              </w:rPr>
            </w:pPr>
            <w:r>
              <w:rPr>
                <w:b/>
                <w:noProof/>
              </w:rPr>
              <w:t>MQ971010</w:t>
            </w:r>
            <w:r>
              <w:rPr>
                <w:b/>
                <w:noProof/>
              </w:rPr>
              <w:t xml:space="preserve"> a21cce5d-c8cd-4515-9cd0-3add03acc400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294f84de-7078-4095-850f-fb3bbfb262b7</w:t>
            </w:r>
          </w:p>
        </w:tc>
        <w:tc>
          <w:tcPr>
            <w:tcW w:w="7407" w:type="dxa"/>
            <w:shd w:val="clear" w:color="auto" w:fill="F2F2F2" w:themeFill="background1" w:themeFillShade="F2"/>
          </w:tcPr>
          <w:p w:rsidR="00000000" w:rsidRDefault="00FF2FA9">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FF2FA9">
            <w:pPr>
              <w:rPr>
                <w:lang w:val="es-ES_tradnl"/>
              </w:rPr>
            </w:pPr>
            <w:r>
              <w:rPr>
                <w:lang w:val="es-ES_tradnl"/>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sha</w:t>
            </w:r>
            <w:r>
              <w:rPr>
                <w:b/>
                <w:noProof/>
              </w:rPr>
              <w:t>red_content.html</w:t>
            </w:r>
          </w:p>
          <w:p w:rsidR="00000000" w:rsidRDefault="00FF2FA9">
            <w:pPr>
              <w:jc w:val="center"/>
              <w:rPr>
                <w:b/>
                <w:noProof/>
              </w:rPr>
            </w:pPr>
            <w:r>
              <w:rPr>
                <w:b/>
                <w:noProof/>
              </w:rPr>
              <w:t>MQ971010 fcbf99c2-b012-42b2-9b8b-8362e2318c26</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 </w:t>
            </w:r>
            <w:r>
              <w:rPr>
                <w:noProof/>
                <w:sz w:val="16"/>
              </w:rPr>
              <w:br/>
            </w:r>
            <w:r>
              <w:rPr>
                <w:noProof/>
                <w:sz w:val="2"/>
              </w:rPr>
              <w:t>bb0e2264-5824-4096-8c89-e20b138f72cb</w:t>
            </w:r>
          </w:p>
        </w:tc>
        <w:tc>
          <w:tcPr>
            <w:tcW w:w="7407" w:type="dxa"/>
            <w:shd w:val="clear" w:color="auto" w:fill="F2F2F2" w:themeFill="background1" w:themeFillShade="F2"/>
          </w:tcPr>
          <w:p w:rsidR="00000000" w:rsidRDefault="00FF2FA9">
            <w:pPr>
              <w:rPr>
                <w:noProof/>
              </w:rPr>
            </w:pPr>
            <w:r>
              <w:rPr>
                <w:noProof/>
              </w:rPr>
              <w:t>\{% include head.html %} \{% include header.html %} \{% include navigation.html %} \{% include search.html %} \{\{ content }} \{% include shared_content</w:t>
            </w:r>
            <w:r>
              <w:rPr>
                <w:noProof/>
              </w:rPr>
              <w:t>.html %} \{% include updated.html %} \{% include footer.html %} \{% include shared_foot.html %}</w:t>
            </w:r>
          </w:p>
        </w:tc>
        <w:tc>
          <w:tcPr>
            <w:tcW w:w="7407" w:type="dxa"/>
          </w:tcPr>
          <w:p w:rsidR="00000000" w:rsidRDefault="00FF2FA9">
            <w:pPr>
              <w:rPr>
                <w:lang w:val="es-ES_tradnl"/>
              </w:rPr>
            </w:pPr>
            <w:r>
              <w:rPr>
                <w:lang w:val="es-ES_tradnl"/>
              </w:rPr>
              <w:t>\{% include head.html%} \{% include header.html%} \{% include navigation.html%} \{% include search.html%} \{\{content}} \{% include shared_content.html%} \{% in</w:t>
            </w:r>
            <w:r>
              <w:rPr>
                <w:lang w:val="es-ES_tradnl"/>
              </w:rPr>
              <w:t>clude actualizado. html%} \{% include footer.html%} \{% include shared_foot.html%}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staging.html</w:t>
            </w:r>
          </w:p>
          <w:p w:rsidR="00000000" w:rsidRDefault="00FF2FA9">
            <w:pPr>
              <w:jc w:val="center"/>
              <w:rPr>
                <w:b/>
                <w:noProof/>
              </w:rPr>
            </w:pPr>
            <w:r>
              <w:rPr>
                <w:b/>
                <w:noProof/>
              </w:rPr>
              <w:t>MQ971010 537389a7-0107-4cf9-8a3a-aac2755628af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c2948d14-fbd7-4312-a6c0-4d93aa71b37c</w:t>
            </w:r>
          </w:p>
        </w:tc>
        <w:tc>
          <w:tcPr>
            <w:tcW w:w="7407" w:type="dxa"/>
            <w:shd w:val="clear" w:color="auto" w:fill="F2F2F2" w:themeFill="background1" w:themeFillShade="F2"/>
          </w:tcPr>
          <w:p w:rsidR="00000000" w:rsidRDefault="00FF2FA9">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FF2FA9">
            <w:pPr>
              <w:rPr>
                <w:lang w:val="es-ES_tradnl"/>
              </w:rPr>
            </w:pPr>
            <w:r>
              <w:rPr>
                <w:lang w:val="es-ES_tradnl"/>
              </w:rPr>
              <w:t>\{% include staging.html%} \{% include header.html%} \{% include navigation.html%} \{% include search.ht</w:t>
            </w:r>
            <w:r>
              <w:rPr>
                <w:lang w:val="es-ES_tradnl"/>
              </w:rPr>
              <w:t>ml%} \{\{content}} \{% include updated.html%} \{% include footer. html%} \{% include foot.html%}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beacon-store-webhook-reference.html</w:t>
            </w:r>
          </w:p>
          <w:p w:rsidR="00000000" w:rsidRDefault="00FF2FA9">
            <w:pPr>
              <w:jc w:val="center"/>
              <w:rPr>
                <w:b/>
                <w:noProof/>
              </w:rPr>
            </w:pPr>
            <w:r>
              <w:rPr>
                <w:b/>
                <w:noProof/>
              </w:rPr>
              <w:t>MQ971010 10c55923-74f5-476c-b151-246147003398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035e353c-2960-4994-8b14-2e67a34755ed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05255551-7ec9-4ff1-afa6-4b2f208d8e29</w:t>
            </w:r>
          </w:p>
        </w:tc>
        <w:tc>
          <w:tcPr>
            <w:tcW w:w="7407" w:type="dxa"/>
            <w:shd w:val="clear" w:color="auto" w:fill="F2F2F2" w:themeFill="background1" w:themeFillShade="F2"/>
          </w:tcPr>
          <w:p w:rsidR="00000000" w:rsidRDefault="00FF2FA9">
            <w:pPr>
              <w:rPr>
                <w:noProof/>
              </w:rPr>
            </w:pPr>
            <w:r>
              <w:rPr>
                <w:noProof/>
              </w:rPr>
              <w:t>Brightcove Beacon API Reference parent:</w:t>
            </w:r>
          </w:p>
        </w:tc>
        <w:tc>
          <w:tcPr>
            <w:tcW w:w="7407" w:type="dxa"/>
          </w:tcPr>
          <w:p w:rsidR="00000000" w:rsidRDefault="00FF2FA9">
            <w:pPr>
              <w:rPr>
                <w:lang w:val="es-ES_tradnl"/>
              </w:rPr>
            </w:pPr>
            <w:r>
              <w:rPr>
                <w:lang w:val="es-ES_tradnl"/>
              </w:rPr>
              <w:t>Padre de referencia de la API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08e17a4d-6c30-4c7e-ad3d-c9fe09fcdbbb</w:t>
            </w:r>
          </w:p>
        </w:tc>
        <w:tc>
          <w:tcPr>
            <w:tcW w:w="7407" w:type="dxa"/>
            <w:shd w:val="clear" w:color="auto" w:fill="F2F2F2" w:themeFill="background1" w:themeFillShade="F2"/>
          </w:tcPr>
          <w:p w:rsidR="00000000" w:rsidRDefault="00FF2FA9">
            <w:pPr>
              <w:rPr>
                <w:noProof/>
              </w:rPr>
            </w:pPr>
            <w:r>
              <w:rPr>
                <w:noProof/>
              </w:rPr>
              <w:t>Beacon Web Store layout: api-reference ---</w:t>
            </w:r>
          </w:p>
        </w:tc>
        <w:tc>
          <w:tcPr>
            <w:tcW w:w="7407" w:type="dxa"/>
          </w:tcPr>
          <w:p w:rsidR="00000000" w:rsidRDefault="00FF2FA9">
            <w:pPr>
              <w:rPr>
                <w:lang w:val="es-ES_tradnl"/>
              </w:rPr>
            </w:pPr>
            <w:r>
              <w:rPr>
                <w:lang w:val="es-ES_tradnl"/>
              </w:rPr>
              <w:t>Dise</w:t>
            </w:r>
            <w:r>
              <w:rPr>
                <w:lang w:val="es-ES_tradnl"/>
              </w:rPr>
              <w:t>ñ</w:t>
            </w:r>
            <w:r>
              <w:rPr>
                <w:lang w:val="es-ES_tradnl"/>
              </w:rPr>
              <w:t>o de Beacon Web Store: api-reference -</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5926c70f-b24f-4f4d-96f4-e29e79b8d76e</w:t>
            </w:r>
          </w:p>
        </w:tc>
        <w:tc>
          <w:tcPr>
            <w:tcW w:w="7407" w:type="dxa"/>
            <w:shd w:val="clear" w:color="auto" w:fill="F2F2F2" w:themeFill="background1" w:themeFillShade="F2"/>
          </w:tcPr>
          <w:p w:rsidR="00000000" w:rsidRDefault="00FF2FA9">
            <w:pPr>
              <w:rPr>
                <w:noProof/>
              </w:rPr>
            </w:pPr>
            <w:r>
              <w:rPr>
                <w:noProof/>
              </w:rPr>
              <w:t>Search API Reference</w:t>
            </w:r>
          </w:p>
        </w:tc>
        <w:tc>
          <w:tcPr>
            <w:tcW w:w="7407" w:type="dxa"/>
          </w:tcPr>
          <w:p w:rsidR="00000000" w:rsidRDefault="00FF2FA9">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b2f0f3b1-970f-4ba9-a5db-97ad0b1aac2c</w:t>
            </w:r>
          </w:p>
        </w:tc>
        <w:tc>
          <w:tcPr>
            <w:tcW w:w="7407" w:type="dxa"/>
            <w:shd w:val="clear" w:color="auto" w:fill="F2F2F2" w:themeFill="background1" w:themeFillShade="F2"/>
          </w:tcPr>
          <w:p w:rsidR="00000000" w:rsidRDefault="00FF2FA9">
            <w:pPr>
              <w:rPr>
                <w:noProof/>
              </w:rPr>
            </w:pPr>
            <w:r>
              <w:rPr>
                <w:rStyle w:val="mqInternal"/>
                <w:noProof/>
              </w:rPr>
              <w:t>[1}</w:t>
            </w:r>
            <w:r>
              <w:rPr>
                <w:noProof/>
              </w:rPr>
              <w:t>&lt;</w:t>
            </w:r>
            <w:r>
              <w:rPr>
                <w:rStyle w:val="mqInternal"/>
                <w:noProof/>
              </w:rPr>
              <w:t>{2]</w:t>
            </w:r>
          </w:p>
        </w:tc>
        <w:tc>
          <w:tcPr>
            <w:tcW w:w="7407" w:type="dxa"/>
          </w:tcPr>
          <w:p w:rsidR="00000000" w:rsidRDefault="00FF2FA9">
            <w:pPr>
              <w:rPr>
                <w:lang w:val="es-ES_tradnl"/>
              </w:rPr>
            </w:pPr>
            <w:r>
              <w:rPr>
                <w:lang w:val="es-ES_tradnl"/>
              </w:rPr>
              <w:t>&lt;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22728ba8-1f58-485e-bae0-8762a1deabd5</w:t>
            </w:r>
          </w:p>
        </w:tc>
        <w:tc>
          <w:tcPr>
            <w:tcW w:w="7407" w:type="dxa"/>
            <w:shd w:val="clear" w:color="auto" w:fill="F2F2F2" w:themeFill="background1" w:themeFillShade="F2"/>
          </w:tcPr>
          <w:p w:rsidR="00000000" w:rsidRDefault="00FF2FA9">
            <w:pPr>
              <w:rPr>
                <w:noProof/>
              </w:rPr>
            </w:pPr>
            <w:r>
              <w:rPr>
                <w:noProof/>
              </w:rPr>
              <w:t>Search</w:t>
            </w:r>
          </w:p>
        </w:tc>
        <w:tc>
          <w:tcPr>
            <w:tcW w:w="7407" w:type="dxa"/>
          </w:tcPr>
          <w:p w:rsidR="00000000" w:rsidRDefault="00FF2FA9">
            <w:pPr>
              <w:rPr>
                <w:lang w:val="es-ES_tradnl"/>
              </w:rPr>
            </w:pPr>
            <w:r>
              <w:rPr>
                <w:lang w:val="es-ES_tradnl"/>
              </w:rPr>
              <w:t>Buscar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a1b524a8-8886-4f63-8bc6-aa04587ff2f0</w:t>
            </w:r>
          </w:p>
        </w:tc>
        <w:tc>
          <w:tcPr>
            <w:tcW w:w="7407" w:type="dxa"/>
            <w:shd w:val="clear" w:color="auto" w:fill="F2F2F2" w:themeFill="background1" w:themeFillShade="F2"/>
          </w:tcPr>
          <w:p w:rsidR="00000000" w:rsidRDefault="00FF2FA9">
            <w:pPr>
              <w:rPr>
                <w:noProof/>
              </w:rPr>
            </w:pPr>
            <w:r>
              <w:rPr>
                <w:rStyle w:val="mqInternal"/>
                <w:noProof/>
              </w:rPr>
              <w:t>[1}</w:t>
            </w:r>
            <w:r>
              <w:rPr>
                <w:noProof/>
              </w:rPr>
              <w:t>&gt;</w:t>
            </w:r>
            <w:r>
              <w:rPr>
                <w:rStyle w:val="mqInternal"/>
                <w:noProof/>
              </w:rPr>
              <w:t>{2]</w:t>
            </w:r>
          </w:p>
        </w:tc>
        <w:tc>
          <w:tcPr>
            <w:tcW w:w="7407" w:type="dxa"/>
          </w:tcPr>
          <w:p w:rsidR="00000000" w:rsidRDefault="00FF2FA9">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beacon-webstore-overview.html</w:t>
            </w:r>
          </w:p>
          <w:p w:rsidR="00000000" w:rsidRDefault="00FF2FA9">
            <w:pPr>
              <w:jc w:val="center"/>
              <w:rPr>
                <w:b/>
                <w:noProof/>
              </w:rPr>
            </w:pPr>
            <w:r>
              <w:rPr>
                <w:b/>
                <w:noProof/>
              </w:rPr>
              <w:t>MQ971010 7f0b47f5-87e4-48d7-8851-12a9acb55596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59f9d1c1-b516-4b62-9c22-13081c118ba2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c481a15b-f00a-4b36-adba-83c92d1607ec</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405aaa6a-e06c-4794-ad4b-0a6dce05e0d7</w:t>
            </w:r>
          </w:p>
        </w:tc>
        <w:tc>
          <w:tcPr>
            <w:tcW w:w="7407" w:type="dxa"/>
            <w:shd w:val="clear" w:color="auto" w:fill="F2F2F2" w:themeFill="background1" w:themeFillShade="F2"/>
          </w:tcPr>
          <w:p w:rsidR="00000000" w:rsidRDefault="00FF2FA9">
            <w:pPr>
              <w:rPr>
                <w:noProof/>
              </w:rPr>
            </w:pPr>
            <w:r>
              <w:rPr>
                <w:noProof/>
              </w:rPr>
              <w:t>Brightcove Beacon Web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Brightcove Beacon Web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e6774a70-f599-4355-979f-e1db76aa30a9</w:t>
            </w:r>
          </w:p>
        </w:tc>
        <w:tc>
          <w:tcPr>
            <w:tcW w:w="7407" w:type="dxa"/>
            <w:shd w:val="clear" w:color="auto" w:fill="F2F2F2" w:themeFill="background1" w:themeFillShade="F2"/>
          </w:tcPr>
          <w:p w:rsidR="00000000" w:rsidRDefault="00FF2FA9">
            <w:pPr>
              <w:rPr>
                <w:noProof/>
              </w:rPr>
            </w:pPr>
            <w:r>
              <w:rPr>
                <w:noProof/>
              </w:rPr>
              <w:t>This topic provides an overview of the Brightcove Beacon Web Store service. parent:</w:t>
            </w:r>
          </w:p>
        </w:tc>
        <w:tc>
          <w:tcPr>
            <w:tcW w:w="7407" w:type="dxa"/>
          </w:tcPr>
          <w:p w:rsidR="00000000" w:rsidRDefault="00FF2FA9">
            <w:pPr>
              <w:rPr>
                <w:lang w:val="es-ES_tradnl"/>
              </w:rPr>
            </w:pPr>
            <w:r>
              <w:rPr>
                <w:lang w:val="es-ES_tradnl"/>
              </w:rPr>
              <w:t>Este tema proporciona una descripci</w:t>
            </w:r>
            <w:r>
              <w:rPr>
                <w:lang w:val="es-ES_tradnl"/>
              </w:rPr>
              <w:t>ó</w:t>
            </w:r>
            <w:r>
              <w:rPr>
                <w:lang w:val="es-ES_tradnl"/>
              </w:rPr>
              <w:t>n general</w:t>
            </w:r>
            <w:r>
              <w:rPr>
                <w:lang w:val="es-ES_tradnl"/>
              </w:rPr>
              <w:t xml:space="preserve"> del servicio Brightcove Beacon Web Store.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bc7b72d1-bfc0-4256-aeb0-f5ab121bf0d1</w:t>
            </w:r>
          </w:p>
        </w:tc>
        <w:tc>
          <w:tcPr>
            <w:tcW w:w="7407" w:type="dxa"/>
            <w:shd w:val="clear" w:color="auto" w:fill="F2F2F2" w:themeFill="background1" w:themeFillShade="F2"/>
          </w:tcPr>
          <w:p w:rsidR="00000000" w:rsidRDefault="00FF2FA9">
            <w:pPr>
              <w:rPr>
                <w:noProof/>
              </w:rPr>
            </w:pPr>
            <w:r>
              <w:rPr>
                <w:noProof/>
              </w:rPr>
              <w:t>Beacon Web Store ---</w:t>
            </w:r>
          </w:p>
        </w:tc>
        <w:tc>
          <w:tcPr>
            <w:tcW w:w="7407" w:type="dxa"/>
          </w:tcPr>
          <w:p w:rsidR="00000000" w:rsidRDefault="00FF2FA9">
            <w:pPr>
              <w:rPr>
                <w:lang w:val="es-ES_tradnl"/>
              </w:rPr>
            </w:pPr>
            <w:r>
              <w:rPr>
                <w:lang w:val="es-ES_tradnl"/>
              </w:rPr>
              <w:t>Tienda web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175a79b8-58b6-4f67-9fd7-f57dd79492b9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06f28bb5-d1d9-4cbc-a41c-8702cf6f1ced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ee9d4a8a-d2e4-4abf-bd77-75976f9cd407</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c883bf96-193f-4074-82b2-5c01ae047791</w:t>
            </w:r>
          </w:p>
        </w:tc>
        <w:tc>
          <w:tcPr>
            <w:tcW w:w="7407" w:type="dxa"/>
            <w:shd w:val="clear" w:color="auto" w:fill="F2F2F2" w:themeFill="background1" w:themeFillShade="F2"/>
          </w:tcPr>
          <w:p w:rsidR="00000000" w:rsidRDefault="00FF2FA9">
            <w:pPr>
              <w:rPr>
                <w:noProof/>
              </w:rPr>
            </w:pPr>
            <w:r>
              <w:rPr>
                <w:noProof/>
              </w:rPr>
              <w:t>The Beacon Web Store is a configuration, features and AP</w:t>
            </w:r>
            <w:r>
              <w:rPr>
                <w:noProof/>
              </w:rPr>
              <w:t>I integration that enables Beacon licensees to implement subscriptions, in Bring Your Own (BYO) web stores.</w:t>
            </w:r>
          </w:p>
        </w:tc>
        <w:tc>
          <w:tcPr>
            <w:tcW w:w="7407" w:type="dxa"/>
          </w:tcPr>
          <w:p w:rsidR="00000000" w:rsidRDefault="00FF2FA9">
            <w:pPr>
              <w:rPr>
                <w:lang w:val="es-ES_tradnl"/>
              </w:rPr>
            </w:pPr>
            <w:r>
              <w:rPr>
                <w:lang w:val="es-ES_tradnl"/>
              </w:rPr>
              <w:t>Beacon Web Store es una configuraci</w:t>
            </w:r>
            <w:r>
              <w:rPr>
                <w:lang w:val="es-ES_tradnl"/>
              </w:rPr>
              <w:t>ó</w:t>
            </w:r>
            <w:r>
              <w:rPr>
                <w:lang w:val="es-ES_tradnl"/>
              </w:rPr>
              <w:t>n, funciones e integraci</w:t>
            </w:r>
            <w:r>
              <w:rPr>
                <w:lang w:val="es-ES_tradnl"/>
              </w:rPr>
              <w:t>ó</w:t>
            </w:r>
            <w:r>
              <w:rPr>
                <w:lang w:val="es-ES_tradnl"/>
              </w:rPr>
              <w:t>n de API que permite a los licenciatarios de Beacon implementar suscripciones en tienda</w:t>
            </w:r>
            <w:r>
              <w:rPr>
                <w:lang w:val="es-ES_tradnl"/>
              </w:rPr>
              <w:t>s web Bring Your Own (BYO).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262ab87e-acd0-4d1e-8dd8-a3169609abce</w:t>
            </w:r>
          </w:p>
        </w:tc>
        <w:tc>
          <w:tcPr>
            <w:tcW w:w="7407" w:type="dxa"/>
            <w:shd w:val="clear" w:color="auto" w:fill="F2F2F2" w:themeFill="background1" w:themeFillShade="F2"/>
          </w:tcPr>
          <w:p w:rsidR="00000000" w:rsidRDefault="00FF2FA9">
            <w:pPr>
              <w:rPr>
                <w:noProof/>
              </w:rPr>
            </w:pPr>
            <w:r>
              <w:rPr>
                <w:noProof/>
              </w:rPr>
              <w:t>The content owners implement the store front and business logic for renting and selling and the payment system integration in the web store.</w:t>
            </w:r>
          </w:p>
        </w:tc>
        <w:tc>
          <w:tcPr>
            <w:tcW w:w="7407" w:type="dxa"/>
          </w:tcPr>
          <w:p w:rsidR="00000000" w:rsidRDefault="00FF2FA9">
            <w:pPr>
              <w:rPr>
                <w:lang w:val="es-ES_tradnl"/>
              </w:rPr>
            </w:pPr>
            <w:r>
              <w:rPr>
                <w:lang w:val="es-ES_tradnl"/>
              </w:rPr>
              <w:t>Los propietarios del contenido implementan el</w:t>
            </w:r>
            <w:r>
              <w:rPr>
                <w:lang w:val="es-ES_tradnl"/>
              </w:rPr>
              <w:t xml:space="preserve"> escaparate y la l</w:t>
            </w:r>
            <w:r>
              <w:rPr>
                <w:lang w:val="es-ES_tradnl"/>
              </w:rPr>
              <w:t>ó</w:t>
            </w:r>
            <w:r>
              <w:rPr>
                <w:lang w:val="es-ES_tradnl"/>
              </w:rPr>
              <w:t>gica comercial para el alquiler y la venta y la integraci</w:t>
            </w:r>
            <w:r>
              <w:rPr>
                <w:lang w:val="es-ES_tradnl"/>
              </w:rPr>
              <w:t>ó</w:t>
            </w:r>
            <w:r>
              <w:rPr>
                <w:lang w:val="es-ES_tradnl"/>
              </w:rPr>
              <w:t>n del sistema de pago en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0a899042-c9fb-43fb-ac37-02a375f46042</w:t>
            </w:r>
          </w:p>
        </w:tc>
        <w:tc>
          <w:tcPr>
            <w:tcW w:w="7407" w:type="dxa"/>
            <w:shd w:val="clear" w:color="auto" w:fill="F2F2F2" w:themeFill="background1" w:themeFillShade="F2"/>
          </w:tcPr>
          <w:p w:rsidR="00000000" w:rsidRDefault="00FF2FA9">
            <w:pPr>
              <w:rPr>
                <w:noProof/>
              </w:rPr>
            </w:pPr>
            <w:r>
              <w:rPr>
                <w:noProof/>
              </w:rPr>
              <w:t>An Beacon API provides the interface for the store to add, remove and edit the resulting entitlem</w:t>
            </w:r>
            <w:r>
              <w:rPr>
                <w:noProof/>
              </w:rPr>
              <w:t>ent changes within the Beacon CMS.</w:t>
            </w:r>
          </w:p>
        </w:tc>
        <w:tc>
          <w:tcPr>
            <w:tcW w:w="7407" w:type="dxa"/>
          </w:tcPr>
          <w:p w:rsidR="00000000" w:rsidRDefault="00FF2FA9">
            <w:pPr>
              <w:rPr>
                <w:lang w:val="es-ES_tradnl"/>
              </w:rPr>
            </w:pPr>
            <w:r>
              <w:rPr>
                <w:lang w:val="es-ES_tradnl"/>
              </w:rPr>
              <w:t>Una API de Beacon proporciona la interfaz para que la tienda agregue, elimine y edite los cambios de derechos resultantes dentro de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013f0e0f-8962-4dbf-a0c6-4b23e4a87faf</w:t>
            </w:r>
          </w:p>
        </w:tc>
        <w:tc>
          <w:tcPr>
            <w:tcW w:w="7407" w:type="dxa"/>
            <w:shd w:val="clear" w:color="auto" w:fill="F2F2F2" w:themeFill="background1" w:themeFillShade="F2"/>
          </w:tcPr>
          <w:p w:rsidR="00000000" w:rsidRDefault="00FF2FA9">
            <w:pPr>
              <w:rPr>
                <w:noProof/>
              </w:rPr>
            </w:pPr>
            <w:r>
              <w:rPr>
                <w:noProof/>
              </w:rPr>
              <w:t>The logic definin</w:t>
            </w:r>
            <w:r>
              <w:rPr>
                <w:noProof/>
              </w:rPr>
              <w:t>g access and display of the content titles in Beacon apps is unchanged.</w:t>
            </w:r>
          </w:p>
        </w:tc>
        <w:tc>
          <w:tcPr>
            <w:tcW w:w="7407" w:type="dxa"/>
          </w:tcPr>
          <w:p w:rsidR="00000000" w:rsidRDefault="00FF2FA9">
            <w:pPr>
              <w:rPr>
                <w:lang w:val="es-ES_tradnl"/>
              </w:rPr>
            </w:pPr>
            <w:r>
              <w:rPr>
                <w:lang w:val="es-ES_tradnl"/>
              </w:rPr>
              <w:t>La l</w:t>
            </w:r>
            <w:r>
              <w:rPr>
                <w:lang w:val="es-ES_tradnl"/>
              </w:rPr>
              <w:t>ó</w:t>
            </w:r>
            <w:r>
              <w:rPr>
                <w:lang w:val="es-ES_tradnl"/>
              </w:rPr>
              <w:t>gica que define el acceso y la visualizaci</w:t>
            </w:r>
            <w:r>
              <w:rPr>
                <w:lang w:val="es-ES_tradnl"/>
              </w:rPr>
              <w:t>ó</w:t>
            </w:r>
            <w:r>
              <w:rPr>
                <w:lang w:val="es-ES_tradnl"/>
              </w:rPr>
              <w:t>n de los t</w:t>
            </w:r>
            <w:r>
              <w:rPr>
                <w:lang w:val="es-ES_tradnl"/>
              </w:rPr>
              <w:t>í</w:t>
            </w:r>
            <w:r>
              <w:rPr>
                <w:lang w:val="es-ES_tradnl"/>
              </w:rPr>
              <w:t>tulos de contenido en las aplicaciones Beacon no ha cambiado.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13 </w:t>
            </w:r>
            <w:r>
              <w:rPr>
                <w:noProof/>
                <w:sz w:val="16"/>
              </w:rPr>
              <w:br/>
            </w:r>
            <w:r>
              <w:rPr>
                <w:noProof/>
                <w:sz w:val="2"/>
              </w:rPr>
              <w:t>3c2bf33a-a394-4dc1-94fa-d0b197e41584</w:t>
            </w:r>
          </w:p>
        </w:tc>
        <w:tc>
          <w:tcPr>
            <w:tcW w:w="7407" w:type="dxa"/>
            <w:shd w:val="clear" w:color="auto" w:fill="F2F2F2" w:themeFill="background1" w:themeFillShade="F2"/>
          </w:tcPr>
          <w:p w:rsidR="00000000" w:rsidRDefault="00FF2FA9">
            <w:pPr>
              <w:rPr>
                <w:noProof/>
              </w:rPr>
            </w:pPr>
            <w:r>
              <w:rPr>
                <w:noProof/>
              </w:rPr>
              <w:t>Implementation of all</w:t>
            </w:r>
            <w:r>
              <w:rPr>
                <w:noProof/>
              </w:rPr>
              <w:t xml:space="preserve"> financial reporting, dashboards, and tax payment are not managed or tracked in Beacon and are the responsibility of the Content Owner.</w:t>
            </w:r>
          </w:p>
        </w:tc>
        <w:tc>
          <w:tcPr>
            <w:tcW w:w="7407" w:type="dxa"/>
          </w:tcPr>
          <w:p w:rsidR="00000000" w:rsidRDefault="00FF2FA9">
            <w:pPr>
              <w:rPr>
                <w:lang w:val="es-ES_tradnl"/>
              </w:rPr>
            </w:pPr>
            <w:r>
              <w:rPr>
                <w:lang w:val="es-ES_tradnl"/>
              </w:rPr>
              <w:t>La implementaci</w:t>
            </w:r>
            <w:r>
              <w:rPr>
                <w:lang w:val="es-ES_tradnl"/>
              </w:rPr>
              <w:t>ó</w:t>
            </w:r>
            <w:r>
              <w:rPr>
                <w:lang w:val="es-ES_tradnl"/>
              </w:rPr>
              <w:t>n de todos los informes financieros, paneles de control y pago de impuestos no se administran ni se rast</w:t>
            </w:r>
            <w:r>
              <w:rPr>
                <w:lang w:val="es-ES_tradnl"/>
              </w:rPr>
              <w:t>rean en Beacon y son responsabilidad del 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30227930-328c-44af-9cc1-34ebad79a131</w:t>
            </w:r>
          </w:p>
        </w:tc>
        <w:tc>
          <w:tcPr>
            <w:tcW w:w="7407" w:type="dxa"/>
            <w:shd w:val="clear" w:color="auto" w:fill="F2F2F2" w:themeFill="background1" w:themeFillShade="F2"/>
          </w:tcPr>
          <w:p w:rsidR="00000000" w:rsidRDefault="00FF2FA9">
            <w:pPr>
              <w:rPr>
                <w:noProof/>
              </w:rPr>
            </w:pPr>
            <w:r>
              <w:rPr>
                <w:noProof/>
              </w:rPr>
              <w:t>Glossary of terms</w:t>
            </w:r>
          </w:p>
        </w:tc>
        <w:tc>
          <w:tcPr>
            <w:tcW w:w="7407" w:type="dxa"/>
          </w:tcPr>
          <w:p w:rsidR="00000000" w:rsidRDefault="00FF2FA9">
            <w:pPr>
              <w:rPr>
                <w:lang w:val="es-ES_tradnl"/>
              </w:rPr>
            </w:pPr>
            <w:r>
              <w:rPr>
                <w:lang w:val="es-ES_tradnl"/>
              </w:rPr>
              <w:t>Glosario de t</w:t>
            </w:r>
            <w:r>
              <w:rPr>
                <w:lang w:val="es-ES_tradnl"/>
              </w:rPr>
              <w:t>é</w:t>
            </w:r>
            <w:r>
              <w:rPr>
                <w:lang w:val="es-ES_tradnl"/>
              </w:rPr>
              <w:t>rminos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ec226d1a-2859-4066-aa14-2e03fa49aec9</w:t>
            </w:r>
          </w:p>
        </w:tc>
        <w:tc>
          <w:tcPr>
            <w:tcW w:w="7407" w:type="dxa"/>
            <w:shd w:val="clear" w:color="auto" w:fill="F2F2F2" w:themeFill="background1" w:themeFillShade="F2"/>
          </w:tcPr>
          <w:p w:rsidR="00000000" w:rsidRDefault="00FF2FA9">
            <w:pPr>
              <w:rPr>
                <w:noProof/>
              </w:rPr>
            </w:pPr>
            <w:r>
              <w:rPr>
                <w:noProof/>
              </w:rPr>
              <w:t>The table below explains terms used in this topic.</w:t>
            </w:r>
          </w:p>
        </w:tc>
        <w:tc>
          <w:tcPr>
            <w:tcW w:w="7407" w:type="dxa"/>
          </w:tcPr>
          <w:p w:rsidR="00000000" w:rsidRDefault="00FF2FA9">
            <w:pPr>
              <w:rPr>
                <w:lang w:val="es-ES_tradnl"/>
              </w:rPr>
            </w:pPr>
            <w:r>
              <w:rPr>
                <w:lang w:val="es-ES_tradnl"/>
              </w:rPr>
              <w:t>La siguiente t</w:t>
            </w:r>
            <w:r>
              <w:rPr>
                <w:lang w:val="es-ES_tradnl"/>
              </w:rPr>
              <w:t>abla explica los t</w:t>
            </w:r>
            <w:r>
              <w:rPr>
                <w:lang w:val="es-ES_tradnl"/>
              </w:rPr>
              <w:t>é</w:t>
            </w:r>
            <w:r>
              <w:rPr>
                <w:lang w:val="es-ES_tradnl"/>
              </w:rPr>
              <w:t>rminos utilizados en este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943967e2-f010-4a70-8b79-964e2cb59fba</w:t>
            </w:r>
          </w:p>
        </w:tc>
        <w:tc>
          <w:tcPr>
            <w:tcW w:w="7407" w:type="dxa"/>
            <w:shd w:val="clear" w:color="auto" w:fill="F2F2F2" w:themeFill="background1" w:themeFillShade="F2"/>
          </w:tcPr>
          <w:p w:rsidR="00000000" w:rsidRDefault="00FF2FA9">
            <w:pPr>
              <w:rPr>
                <w:noProof/>
              </w:rPr>
            </w:pPr>
            <w:r>
              <w:rPr>
                <w:noProof/>
              </w:rPr>
              <w:t>Glossary of Terms</w:t>
            </w:r>
          </w:p>
        </w:tc>
        <w:tc>
          <w:tcPr>
            <w:tcW w:w="7407" w:type="dxa"/>
          </w:tcPr>
          <w:p w:rsidR="00000000" w:rsidRDefault="00FF2FA9">
            <w:pPr>
              <w:rPr>
                <w:lang w:val="es-ES_tradnl"/>
              </w:rPr>
            </w:pPr>
            <w:r>
              <w:rPr>
                <w:lang w:val="es-ES_tradnl"/>
              </w:rPr>
              <w:t>Glosario de t</w:t>
            </w:r>
            <w:r>
              <w:rPr>
                <w:lang w:val="es-ES_tradnl"/>
              </w:rPr>
              <w:t>é</w:t>
            </w:r>
            <w:r>
              <w:rPr>
                <w:lang w:val="es-ES_tradnl"/>
              </w:rPr>
              <w:t>rminos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6db178e2-74fd-4459-9294-00d313a5ccab</w:t>
            </w:r>
          </w:p>
        </w:tc>
        <w:tc>
          <w:tcPr>
            <w:tcW w:w="7407" w:type="dxa"/>
            <w:shd w:val="clear" w:color="auto" w:fill="F2F2F2" w:themeFill="background1" w:themeFillShade="F2"/>
          </w:tcPr>
          <w:p w:rsidR="00000000" w:rsidRDefault="00FF2FA9">
            <w:pPr>
              <w:rPr>
                <w:noProof/>
              </w:rPr>
            </w:pPr>
            <w:r>
              <w:rPr>
                <w:noProof/>
              </w:rPr>
              <w:t>Term</w:t>
            </w:r>
          </w:p>
        </w:tc>
        <w:tc>
          <w:tcPr>
            <w:tcW w:w="7407" w:type="dxa"/>
          </w:tcPr>
          <w:p w:rsidR="00000000" w:rsidRDefault="00FF2FA9">
            <w:pPr>
              <w:rPr>
                <w:lang w:val="es-ES_tradnl"/>
              </w:rPr>
            </w:pPr>
            <w:r>
              <w:rPr>
                <w:lang w:val="es-ES_tradnl"/>
              </w:rPr>
              <w:t>T</w:t>
            </w:r>
            <w:r>
              <w:rPr>
                <w:lang w:val="es-ES_tradnl"/>
              </w:rPr>
              <w:t>é</w:t>
            </w:r>
            <w:r>
              <w:rPr>
                <w:lang w:val="es-ES_tradnl"/>
              </w:rPr>
              <w:t>rmino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f58545d3-ff0a-4446-ab5f-248dfb102ec5</w:t>
            </w:r>
          </w:p>
        </w:tc>
        <w:tc>
          <w:tcPr>
            <w:tcW w:w="7407" w:type="dxa"/>
            <w:shd w:val="clear" w:color="auto" w:fill="F2F2F2" w:themeFill="background1" w:themeFillShade="F2"/>
          </w:tcPr>
          <w:p w:rsidR="00000000" w:rsidRDefault="00FF2FA9">
            <w:pPr>
              <w:rPr>
                <w:noProof/>
              </w:rPr>
            </w:pPr>
            <w:r>
              <w:rPr>
                <w:noProof/>
              </w:rPr>
              <w:t>Explanation</w:t>
            </w:r>
          </w:p>
        </w:tc>
        <w:tc>
          <w:tcPr>
            <w:tcW w:w="7407" w:type="dxa"/>
          </w:tcPr>
          <w:p w:rsidR="00000000" w:rsidRDefault="00FF2FA9">
            <w:pPr>
              <w:rPr>
                <w:lang w:val="es-ES_tradnl"/>
              </w:rPr>
            </w:pPr>
            <w:r>
              <w:rPr>
                <w:lang w:val="es-ES_tradnl"/>
              </w:rPr>
              <w:t>Explicaci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ad7dd5e7-251a-464c-b4a5-e48dd0e4c201</w:t>
            </w:r>
          </w:p>
        </w:tc>
        <w:tc>
          <w:tcPr>
            <w:tcW w:w="7407" w:type="dxa"/>
            <w:shd w:val="clear" w:color="auto" w:fill="F2F2F2" w:themeFill="background1" w:themeFillShade="F2"/>
          </w:tcPr>
          <w:p w:rsidR="00000000" w:rsidRDefault="00FF2FA9">
            <w:pPr>
              <w:rPr>
                <w:noProof/>
              </w:rPr>
            </w:pPr>
            <w:r>
              <w:rPr>
                <w:noProof/>
              </w:rPr>
              <w:t>Web Store</w:t>
            </w:r>
          </w:p>
        </w:tc>
        <w:tc>
          <w:tcPr>
            <w:tcW w:w="7407" w:type="dxa"/>
          </w:tcPr>
          <w:p w:rsidR="00000000" w:rsidRDefault="00FF2FA9">
            <w:pPr>
              <w:rPr>
                <w:lang w:val="es-ES_tradnl"/>
              </w:rPr>
            </w:pPr>
            <w:r>
              <w:rPr>
                <w:lang w:val="es-ES_tradnl"/>
              </w:rPr>
              <w:t>Tienda virtual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b28af767-bc75-4535-a5e3-2f39bb3d1bdc</w:t>
            </w:r>
          </w:p>
        </w:tc>
        <w:tc>
          <w:tcPr>
            <w:tcW w:w="7407" w:type="dxa"/>
            <w:shd w:val="clear" w:color="auto" w:fill="F2F2F2" w:themeFill="background1" w:themeFillShade="F2"/>
          </w:tcPr>
          <w:p w:rsidR="00000000" w:rsidRDefault="00FF2FA9">
            <w:pPr>
              <w:rPr>
                <w:noProof/>
              </w:rPr>
            </w:pPr>
            <w:r>
              <w:rPr>
                <w:noProof/>
              </w:rPr>
              <w:t>A BYO commerce website for selling, renting and selling subscriptions</w:t>
            </w:r>
          </w:p>
        </w:tc>
        <w:tc>
          <w:tcPr>
            <w:tcW w:w="7407" w:type="dxa"/>
          </w:tcPr>
          <w:p w:rsidR="00000000" w:rsidRDefault="00FF2FA9">
            <w:pPr>
              <w:rPr>
                <w:lang w:val="es-ES_tradnl"/>
              </w:rPr>
            </w:pPr>
            <w:r>
              <w:rPr>
                <w:lang w:val="es-ES_tradnl"/>
              </w:rPr>
              <w:t>Un sitio web de comercio BYO para vender, alquilar y vender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8f593e4e-61a2-496c-bf3e-ee0c72879c80</w:t>
            </w:r>
          </w:p>
        </w:tc>
        <w:tc>
          <w:tcPr>
            <w:tcW w:w="7407" w:type="dxa"/>
            <w:shd w:val="clear" w:color="auto" w:fill="F2F2F2" w:themeFill="background1" w:themeFillShade="F2"/>
          </w:tcPr>
          <w:p w:rsidR="00000000" w:rsidRDefault="00FF2FA9">
            <w:pPr>
              <w:rPr>
                <w:noProof/>
              </w:rPr>
            </w:pPr>
            <w:r>
              <w:rPr>
                <w:noProof/>
              </w:rPr>
              <w:t>Payment processor</w:t>
            </w:r>
          </w:p>
        </w:tc>
        <w:tc>
          <w:tcPr>
            <w:tcW w:w="7407" w:type="dxa"/>
          </w:tcPr>
          <w:p w:rsidR="00000000" w:rsidRDefault="00FF2FA9">
            <w:pPr>
              <w:rPr>
                <w:lang w:val="es-ES_tradnl"/>
              </w:rPr>
            </w:pPr>
            <w:r>
              <w:rPr>
                <w:lang w:val="es-ES_tradnl"/>
              </w:rPr>
              <w:t>Procesador de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1cfa7909-1a0f-4090-8561-8455bd48e699</w:t>
            </w:r>
          </w:p>
        </w:tc>
        <w:tc>
          <w:tcPr>
            <w:tcW w:w="7407" w:type="dxa"/>
            <w:shd w:val="clear" w:color="auto" w:fill="F2F2F2" w:themeFill="background1" w:themeFillShade="F2"/>
          </w:tcPr>
          <w:p w:rsidR="00000000" w:rsidRDefault="00FF2FA9">
            <w:pPr>
              <w:rPr>
                <w:noProof/>
              </w:rPr>
            </w:pPr>
            <w:r>
              <w:rPr>
                <w:noProof/>
              </w:rPr>
              <w:t>A system used by the web store to process transactions and deposit revenue into an account</w:t>
            </w:r>
          </w:p>
        </w:tc>
        <w:tc>
          <w:tcPr>
            <w:tcW w:w="7407" w:type="dxa"/>
          </w:tcPr>
          <w:p w:rsidR="00000000" w:rsidRDefault="00FF2FA9">
            <w:pPr>
              <w:rPr>
                <w:lang w:val="es-ES_tradnl"/>
              </w:rPr>
            </w:pPr>
            <w:r>
              <w:rPr>
                <w:lang w:val="es-ES_tradnl"/>
              </w:rPr>
              <w:t>Un sistema utilizado por la tienda web para procesar transacciones y depositar ingresos en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a9161d38-da65-4558-b74d-5ea3fedf5e2f</w:t>
            </w:r>
          </w:p>
        </w:tc>
        <w:tc>
          <w:tcPr>
            <w:tcW w:w="7407" w:type="dxa"/>
            <w:shd w:val="clear" w:color="auto" w:fill="F2F2F2" w:themeFill="background1" w:themeFillShade="F2"/>
          </w:tcPr>
          <w:p w:rsidR="00000000" w:rsidRDefault="00FF2FA9">
            <w:pPr>
              <w:rPr>
                <w:noProof/>
              </w:rPr>
            </w:pPr>
            <w:r>
              <w:rPr>
                <w:noProof/>
              </w:rPr>
              <w:t>SKU</w:t>
            </w:r>
          </w:p>
        </w:tc>
        <w:tc>
          <w:tcPr>
            <w:tcW w:w="7407" w:type="dxa"/>
          </w:tcPr>
          <w:p w:rsidR="00000000" w:rsidRDefault="00FF2FA9">
            <w:pPr>
              <w:rPr>
                <w:lang w:val="es-ES_tradnl"/>
              </w:rPr>
            </w:pPr>
            <w:r>
              <w:rPr>
                <w:lang w:val="es-ES_tradnl"/>
              </w:rPr>
              <w:t>SKU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d2489455-9574-4f11-ae34-840a2a3445c8</w:t>
            </w:r>
          </w:p>
        </w:tc>
        <w:tc>
          <w:tcPr>
            <w:tcW w:w="7407" w:type="dxa"/>
            <w:shd w:val="clear" w:color="auto" w:fill="F2F2F2" w:themeFill="background1" w:themeFillShade="F2"/>
          </w:tcPr>
          <w:p w:rsidR="00000000" w:rsidRDefault="00FF2FA9">
            <w:pPr>
              <w:rPr>
                <w:noProof/>
              </w:rPr>
            </w:pPr>
            <w:r>
              <w:rPr>
                <w:noProof/>
              </w:rPr>
              <w:t>Identifier for Beacon Assets</w:t>
            </w:r>
          </w:p>
        </w:tc>
        <w:tc>
          <w:tcPr>
            <w:tcW w:w="7407" w:type="dxa"/>
          </w:tcPr>
          <w:p w:rsidR="00000000" w:rsidRDefault="00FF2FA9">
            <w:pPr>
              <w:rPr>
                <w:lang w:val="es-ES_tradnl"/>
              </w:rPr>
            </w:pPr>
            <w:r>
              <w:rPr>
                <w:lang w:val="es-ES_tradnl"/>
              </w:rPr>
              <w:t>Identificador de activos de bali</w:t>
            </w:r>
            <w:r>
              <w:rPr>
                <w:lang w:val="es-ES_tradnl"/>
              </w:rPr>
              <w:t>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1b54ecdc-66ef-455b-a499-2beb1b73938a</w:t>
            </w:r>
          </w:p>
        </w:tc>
        <w:tc>
          <w:tcPr>
            <w:tcW w:w="7407" w:type="dxa"/>
            <w:shd w:val="clear" w:color="auto" w:fill="F2F2F2" w:themeFill="background1" w:themeFillShade="F2"/>
          </w:tcPr>
          <w:p w:rsidR="00000000" w:rsidRDefault="00FF2FA9">
            <w:pPr>
              <w:rPr>
                <w:noProof/>
              </w:rPr>
            </w:pPr>
            <w:r>
              <w:rPr>
                <w:noProof/>
              </w:rPr>
              <w:t>SVOD</w:t>
            </w:r>
          </w:p>
        </w:tc>
        <w:tc>
          <w:tcPr>
            <w:tcW w:w="7407" w:type="dxa"/>
          </w:tcPr>
          <w:p w:rsidR="00000000" w:rsidRDefault="00FF2FA9">
            <w:pPr>
              <w:rPr>
                <w:lang w:val="es-ES_tradnl"/>
              </w:rPr>
            </w:pPr>
            <w:r>
              <w:rPr>
                <w:lang w:val="es-ES_tradnl"/>
              </w:rPr>
              <w:t>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184a2e5e-3067-4133-865c-9d902f1c2dff</w:t>
            </w:r>
          </w:p>
        </w:tc>
        <w:tc>
          <w:tcPr>
            <w:tcW w:w="7407" w:type="dxa"/>
            <w:shd w:val="clear" w:color="auto" w:fill="F2F2F2" w:themeFill="background1" w:themeFillShade="F2"/>
          </w:tcPr>
          <w:p w:rsidR="00000000" w:rsidRDefault="00FF2FA9">
            <w:pPr>
              <w:rPr>
                <w:noProof/>
              </w:rPr>
            </w:pPr>
            <w:r>
              <w:rPr>
                <w:noProof/>
              </w:rPr>
              <w:t>Subscription VOD, recurring payment model</w:t>
            </w:r>
          </w:p>
        </w:tc>
        <w:tc>
          <w:tcPr>
            <w:tcW w:w="7407" w:type="dxa"/>
          </w:tcPr>
          <w:p w:rsidR="00000000" w:rsidRDefault="00FF2FA9">
            <w:pPr>
              <w:rPr>
                <w:lang w:val="es-ES_tradnl"/>
              </w:rPr>
            </w:pPr>
            <w:r>
              <w:rPr>
                <w:lang w:val="es-ES_tradnl"/>
              </w:rPr>
              <w:t>VOD de suscripci</w:t>
            </w:r>
            <w:r>
              <w:rPr>
                <w:lang w:val="es-ES_tradnl"/>
              </w:rPr>
              <w:t>ó</w:t>
            </w:r>
            <w:r>
              <w:rPr>
                <w:lang w:val="es-ES_tradnl"/>
              </w:rPr>
              <w:t>n, modelo de pago recurrente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2a3c209b-8bbd-4375-9e1b-9a476d784065</w:t>
            </w:r>
          </w:p>
        </w:tc>
        <w:tc>
          <w:tcPr>
            <w:tcW w:w="7407" w:type="dxa"/>
            <w:shd w:val="clear" w:color="auto" w:fill="F2F2F2" w:themeFill="background1" w:themeFillShade="F2"/>
          </w:tcPr>
          <w:p w:rsidR="00000000" w:rsidRDefault="00FF2FA9">
            <w:pPr>
              <w:rPr>
                <w:noProof/>
              </w:rPr>
            </w:pPr>
            <w:r>
              <w:rPr>
                <w:noProof/>
              </w:rPr>
              <w:t>Plan</w:t>
            </w:r>
          </w:p>
        </w:tc>
        <w:tc>
          <w:tcPr>
            <w:tcW w:w="7407" w:type="dxa"/>
          </w:tcPr>
          <w:p w:rsidR="00000000" w:rsidRDefault="00FF2FA9">
            <w:pPr>
              <w:rPr>
                <w:lang w:val="es-ES_tradnl"/>
              </w:rPr>
            </w:pPr>
            <w:r>
              <w:rPr>
                <w:lang w:val="es-ES_tradnl"/>
              </w:rPr>
              <w:t>Plan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c8b8842f-92f9-4c9e-9c49-316a10966b00</w:t>
            </w:r>
          </w:p>
        </w:tc>
        <w:tc>
          <w:tcPr>
            <w:tcW w:w="7407" w:type="dxa"/>
            <w:shd w:val="clear" w:color="auto" w:fill="F2F2F2" w:themeFill="background1" w:themeFillShade="F2"/>
          </w:tcPr>
          <w:p w:rsidR="00000000" w:rsidRDefault="00FF2FA9">
            <w:pPr>
              <w:rPr>
                <w:noProof/>
              </w:rPr>
            </w:pPr>
            <w:r>
              <w:rPr>
                <w:noProof/>
              </w:rPr>
              <w:t>An SVOD offer definition</w:t>
            </w:r>
          </w:p>
        </w:tc>
        <w:tc>
          <w:tcPr>
            <w:tcW w:w="7407" w:type="dxa"/>
          </w:tcPr>
          <w:p w:rsidR="00000000" w:rsidRDefault="00FF2FA9">
            <w:pPr>
              <w:rPr>
                <w:lang w:val="es-ES_tradnl"/>
              </w:rPr>
            </w:pPr>
            <w:r>
              <w:rPr>
                <w:lang w:val="es-ES_tradnl"/>
              </w:rPr>
              <w:t>Una definici</w:t>
            </w:r>
            <w:r>
              <w:rPr>
                <w:lang w:val="es-ES_tradnl"/>
              </w:rPr>
              <w:t>ó</w:t>
            </w:r>
            <w:r>
              <w:rPr>
                <w:lang w:val="es-ES_tradnl"/>
              </w:rPr>
              <w:t>n de oferta de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659d2d48-8962-49e9-99a8-43bc8c5f0a62</w:t>
            </w:r>
          </w:p>
        </w:tc>
        <w:tc>
          <w:tcPr>
            <w:tcW w:w="7407" w:type="dxa"/>
            <w:shd w:val="clear" w:color="auto" w:fill="F2F2F2" w:themeFill="background1" w:themeFillShade="F2"/>
          </w:tcPr>
          <w:p w:rsidR="00000000" w:rsidRDefault="00FF2FA9">
            <w:pPr>
              <w:rPr>
                <w:noProof/>
              </w:rPr>
            </w:pPr>
            <w:r>
              <w:rPr>
                <w:noProof/>
              </w:rPr>
              <w:t>UMS</w:t>
            </w:r>
          </w:p>
        </w:tc>
        <w:tc>
          <w:tcPr>
            <w:tcW w:w="7407" w:type="dxa"/>
          </w:tcPr>
          <w:p w:rsidR="00000000" w:rsidRDefault="00FF2FA9">
            <w:pPr>
              <w:rPr>
                <w:lang w:val="es-ES_tradnl"/>
              </w:rPr>
            </w:pPr>
            <w:r>
              <w:rPr>
                <w:lang w:val="es-ES_tradnl"/>
              </w:rPr>
              <w:t>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844e143b-5917-491d-ae34-fadfa24f8e6a</w:t>
            </w:r>
          </w:p>
        </w:tc>
        <w:tc>
          <w:tcPr>
            <w:tcW w:w="7407" w:type="dxa"/>
            <w:shd w:val="clear" w:color="auto" w:fill="F2F2F2" w:themeFill="background1" w:themeFillShade="F2"/>
          </w:tcPr>
          <w:p w:rsidR="00000000" w:rsidRDefault="00FF2FA9">
            <w:pPr>
              <w:rPr>
                <w:noProof/>
              </w:rPr>
            </w:pPr>
            <w:r>
              <w:rPr>
                <w:noProof/>
              </w:rPr>
              <w:t>User Management System</w:t>
            </w:r>
          </w:p>
        </w:tc>
        <w:tc>
          <w:tcPr>
            <w:tcW w:w="7407" w:type="dxa"/>
          </w:tcPr>
          <w:p w:rsidR="00000000" w:rsidRDefault="00FF2FA9">
            <w:pPr>
              <w:rPr>
                <w:lang w:val="es-ES_tradnl"/>
              </w:rPr>
            </w:pPr>
            <w:r>
              <w:rPr>
                <w:lang w:val="es-ES_tradnl"/>
              </w:rPr>
              <w:t>Sistema de gesti</w:t>
            </w:r>
            <w:r>
              <w:rPr>
                <w:lang w:val="es-ES_tradnl"/>
              </w:rPr>
              <w:t>ó</w:t>
            </w:r>
            <w:r>
              <w:rPr>
                <w:lang w:val="es-ES_tradnl"/>
              </w:rPr>
              <w:t>n de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e54ed2ca-4</w:t>
            </w:r>
            <w:r>
              <w:rPr>
                <w:noProof/>
                <w:sz w:val="2"/>
              </w:rPr>
              <w:t>ea1-4d55-8306-2d2de7f20e02</w:t>
            </w:r>
          </w:p>
        </w:tc>
        <w:tc>
          <w:tcPr>
            <w:tcW w:w="7407" w:type="dxa"/>
            <w:shd w:val="clear" w:color="auto" w:fill="F2F2F2" w:themeFill="background1" w:themeFillShade="F2"/>
          </w:tcPr>
          <w:p w:rsidR="00000000" w:rsidRDefault="00FF2FA9">
            <w:pPr>
              <w:rPr>
                <w:noProof/>
              </w:rPr>
            </w:pPr>
            <w:r>
              <w:rPr>
                <w:noProof/>
              </w:rPr>
              <w:t>Proxy UMS</w:t>
            </w:r>
          </w:p>
        </w:tc>
        <w:tc>
          <w:tcPr>
            <w:tcW w:w="7407" w:type="dxa"/>
          </w:tcPr>
          <w:p w:rsidR="00000000" w:rsidRDefault="00FF2FA9">
            <w:pPr>
              <w:rPr>
                <w:lang w:val="es-ES_tradnl"/>
              </w:rPr>
            </w:pPr>
            <w:r>
              <w:rPr>
                <w:lang w:val="es-ES_tradnl"/>
              </w:rPr>
              <w:t>Proxy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3628b396-3657-450f-8fa0-6a8cba0aea57</w:t>
            </w:r>
          </w:p>
        </w:tc>
        <w:tc>
          <w:tcPr>
            <w:tcW w:w="7407" w:type="dxa"/>
            <w:shd w:val="clear" w:color="auto" w:fill="F2F2F2" w:themeFill="background1" w:themeFillShade="F2"/>
          </w:tcPr>
          <w:p w:rsidR="00000000" w:rsidRDefault="00FF2FA9">
            <w:pPr>
              <w:rPr>
                <w:noProof/>
              </w:rPr>
            </w:pPr>
            <w:r>
              <w:rPr>
                <w:noProof/>
              </w:rPr>
              <w:t>Proxy copies of users that map to master copies in BYO UMS.</w:t>
            </w:r>
          </w:p>
        </w:tc>
        <w:tc>
          <w:tcPr>
            <w:tcW w:w="7407" w:type="dxa"/>
          </w:tcPr>
          <w:p w:rsidR="00000000" w:rsidRDefault="00FF2FA9">
            <w:pPr>
              <w:rPr>
                <w:lang w:val="es-ES_tradnl"/>
              </w:rPr>
            </w:pPr>
            <w:r>
              <w:rPr>
                <w:lang w:val="es-ES_tradnl"/>
              </w:rPr>
              <w:t>Copias proxy de usuarios que se asignan a copias maestras en BYO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52c6da32-7064-4137-bd12-2799e8b4e1b2</w:t>
            </w:r>
          </w:p>
        </w:tc>
        <w:tc>
          <w:tcPr>
            <w:tcW w:w="7407" w:type="dxa"/>
            <w:shd w:val="clear" w:color="auto" w:fill="F2F2F2" w:themeFill="background1" w:themeFillShade="F2"/>
          </w:tcPr>
          <w:p w:rsidR="00000000" w:rsidRDefault="00FF2FA9">
            <w:pPr>
              <w:rPr>
                <w:noProof/>
              </w:rPr>
            </w:pPr>
            <w:r>
              <w:rPr>
                <w:noProof/>
              </w:rPr>
              <w:t>Beacon entitlements are managed in the Proxy UMS system.</w:t>
            </w:r>
          </w:p>
        </w:tc>
        <w:tc>
          <w:tcPr>
            <w:tcW w:w="7407" w:type="dxa"/>
          </w:tcPr>
          <w:p w:rsidR="00000000" w:rsidRDefault="00FF2FA9">
            <w:pPr>
              <w:rPr>
                <w:lang w:val="es-ES_tradnl"/>
              </w:rPr>
            </w:pPr>
            <w:r>
              <w:rPr>
                <w:lang w:val="es-ES_tradnl"/>
              </w:rPr>
              <w:t>Los derechos de baliza se gestionan en el sistema Proxy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caedda36-75e9-4c0c-906a-43df6d5b691b</w:t>
            </w:r>
          </w:p>
        </w:tc>
        <w:tc>
          <w:tcPr>
            <w:tcW w:w="7407" w:type="dxa"/>
            <w:shd w:val="clear" w:color="auto" w:fill="F2F2F2" w:themeFill="background1" w:themeFillShade="F2"/>
          </w:tcPr>
          <w:p w:rsidR="00000000" w:rsidRDefault="00FF2FA9">
            <w:pPr>
              <w:rPr>
                <w:noProof/>
              </w:rPr>
            </w:pPr>
            <w:r>
              <w:rPr>
                <w:noProof/>
              </w:rPr>
              <w:t>OIDC</w:t>
            </w:r>
          </w:p>
        </w:tc>
        <w:tc>
          <w:tcPr>
            <w:tcW w:w="7407" w:type="dxa"/>
          </w:tcPr>
          <w:p w:rsidR="00000000" w:rsidRDefault="00FF2FA9">
            <w:pPr>
              <w:rPr>
                <w:lang w:val="es-ES_tradnl"/>
              </w:rPr>
            </w:pPr>
            <w:r>
              <w:rPr>
                <w:lang w:val="es-ES_tradnl"/>
              </w:rPr>
              <w:t>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02f04913-fb17-4758-a40f-d98b5d7f7f94</w:t>
            </w:r>
          </w:p>
        </w:tc>
        <w:tc>
          <w:tcPr>
            <w:tcW w:w="7407" w:type="dxa"/>
            <w:shd w:val="clear" w:color="auto" w:fill="F2F2F2" w:themeFill="background1" w:themeFillShade="F2"/>
          </w:tcPr>
          <w:p w:rsidR="00000000" w:rsidRDefault="00FF2FA9">
            <w:pPr>
              <w:rPr>
                <w:noProof/>
              </w:rPr>
            </w:pPr>
            <w:r>
              <w:rPr>
                <w:noProof/>
              </w:rPr>
              <w:t>Open ID</w:t>
            </w:r>
            <w:r>
              <w:rPr>
                <w:noProof/>
              </w:rPr>
              <w:t xml:space="preserve"> Connect, a protocol to communication Authorization during Authentication</w:t>
            </w:r>
          </w:p>
        </w:tc>
        <w:tc>
          <w:tcPr>
            <w:tcW w:w="7407" w:type="dxa"/>
          </w:tcPr>
          <w:p w:rsidR="00000000" w:rsidRDefault="00FF2FA9">
            <w:pPr>
              <w:rPr>
                <w:lang w:val="es-ES_tradnl"/>
              </w:rPr>
            </w:pPr>
            <w:r>
              <w:rPr>
                <w:lang w:val="es-ES_tradnl"/>
              </w:rPr>
              <w:t>Open ID Connect, un protocolo para la autorizaci</w:t>
            </w:r>
            <w:r>
              <w:rPr>
                <w:lang w:val="es-ES_tradnl"/>
              </w:rPr>
              <w:t>ó</w:t>
            </w:r>
            <w:r>
              <w:rPr>
                <w:lang w:val="es-ES_tradnl"/>
              </w:rPr>
              <w:t>n de comunicaci</w:t>
            </w:r>
            <w:r>
              <w:rPr>
                <w:lang w:val="es-ES_tradnl"/>
              </w:rPr>
              <w:t>ó</w:t>
            </w:r>
            <w:r>
              <w:rPr>
                <w:lang w:val="es-ES_tradnl"/>
              </w:rPr>
              <w:t>n durante la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c21cfc25-156e-4f17-b25e-f059babba8fa</w:t>
            </w:r>
          </w:p>
        </w:tc>
        <w:tc>
          <w:tcPr>
            <w:tcW w:w="7407" w:type="dxa"/>
            <w:shd w:val="clear" w:color="auto" w:fill="F2F2F2" w:themeFill="background1" w:themeFillShade="F2"/>
          </w:tcPr>
          <w:p w:rsidR="00000000" w:rsidRDefault="00FF2FA9">
            <w:pPr>
              <w:rPr>
                <w:noProof/>
              </w:rPr>
            </w:pPr>
            <w:r>
              <w:rPr>
                <w:noProof/>
              </w:rPr>
              <w:t>Authentication</w:t>
            </w:r>
          </w:p>
        </w:tc>
        <w:tc>
          <w:tcPr>
            <w:tcW w:w="7407" w:type="dxa"/>
          </w:tcPr>
          <w:p w:rsidR="00000000" w:rsidRDefault="00FF2FA9">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957a2f3b-9a50-4377-9df8-2213d1b19b57</w:t>
            </w:r>
          </w:p>
        </w:tc>
        <w:tc>
          <w:tcPr>
            <w:tcW w:w="7407" w:type="dxa"/>
            <w:shd w:val="clear" w:color="auto" w:fill="F2F2F2" w:themeFill="background1" w:themeFillShade="F2"/>
          </w:tcPr>
          <w:p w:rsidR="00000000" w:rsidRDefault="00FF2FA9">
            <w:pPr>
              <w:rPr>
                <w:noProof/>
              </w:rPr>
            </w:pPr>
            <w:r>
              <w:rPr>
                <w:noProof/>
              </w:rPr>
              <w:t>Identification of specific users for the purpose of granting access</w:t>
            </w:r>
          </w:p>
        </w:tc>
        <w:tc>
          <w:tcPr>
            <w:tcW w:w="7407" w:type="dxa"/>
          </w:tcPr>
          <w:p w:rsidR="00000000" w:rsidRDefault="00FF2FA9">
            <w:pPr>
              <w:rPr>
                <w:lang w:val="es-ES_tradnl"/>
              </w:rPr>
            </w:pPr>
            <w:r>
              <w:rPr>
                <w:lang w:val="es-ES_tradnl"/>
              </w:rPr>
              <w:t>Identificaci</w:t>
            </w:r>
            <w:r>
              <w:rPr>
                <w:lang w:val="es-ES_tradnl"/>
              </w:rPr>
              <w:t>ó</w:t>
            </w:r>
            <w:r>
              <w:rPr>
                <w:lang w:val="es-ES_tradnl"/>
              </w:rPr>
              <w:t>n de usuarios espec</w:t>
            </w:r>
            <w:r>
              <w:rPr>
                <w:lang w:val="es-ES_tradnl"/>
              </w:rPr>
              <w:t>í</w:t>
            </w:r>
            <w:r>
              <w:rPr>
                <w:lang w:val="es-ES_tradnl"/>
              </w:rPr>
              <w:t>ficos con el fin de otorgar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fe2eca13-d955-4ed6-91db-4712b6de77a5</w:t>
            </w:r>
          </w:p>
        </w:tc>
        <w:tc>
          <w:tcPr>
            <w:tcW w:w="7407" w:type="dxa"/>
            <w:shd w:val="clear" w:color="auto" w:fill="F2F2F2" w:themeFill="background1" w:themeFillShade="F2"/>
          </w:tcPr>
          <w:p w:rsidR="00000000" w:rsidRDefault="00FF2FA9">
            <w:pPr>
              <w:rPr>
                <w:noProof/>
              </w:rPr>
            </w:pPr>
            <w:r>
              <w:rPr>
                <w:noProof/>
              </w:rPr>
              <w:t>Authorization</w:t>
            </w:r>
          </w:p>
        </w:tc>
        <w:tc>
          <w:tcPr>
            <w:tcW w:w="7407" w:type="dxa"/>
          </w:tcPr>
          <w:p w:rsidR="00000000" w:rsidRDefault="00FF2FA9">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4cd50370-</w:t>
            </w:r>
            <w:r>
              <w:rPr>
                <w:noProof/>
                <w:sz w:val="2"/>
              </w:rPr>
              <w:t>6a45-422c-b92d-fc4765ef90d1</w:t>
            </w:r>
          </w:p>
        </w:tc>
        <w:tc>
          <w:tcPr>
            <w:tcW w:w="7407" w:type="dxa"/>
            <w:shd w:val="clear" w:color="auto" w:fill="F2F2F2" w:themeFill="background1" w:themeFillShade="F2"/>
          </w:tcPr>
          <w:p w:rsidR="00000000" w:rsidRDefault="00FF2FA9">
            <w:pPr>
              <w:rPr>
                <w:noProof/>
              </w:rPr>
            </w:pPr>
            <w:r>
              <w:rPr>
                <w:noProof/>
              </w:rPr>
              <w:t>Communicating user entitlements via tokens upon login</w:t>
            </w:r>
          </w:p>
        </w:tc>
        <w:tc>
          <w:tcPr>
            <w:tcW w:w="7407" w:type="dxa"/>
          </w:tcPr>
          <w:p w:rsidR="00000000" w:rsidRDefault="00FF2FA9">
            <w:pPr>
              <w:rPr>
                <w:lang w:val="es-ES_tradnl"/>
              </w:rPr>
            </w:pPr>
            <w:r>
              <w:rPr>
                <w:lang w:val="es-ES_tradnl"/>
              </w:rPr>
              <w:t>Comunicar los derechos de los usuarios a trav</w:t>
            </w:r>
            <w:r>
              <w:rPr>
                <w:lang w:val="es-ES_tradnl"/>
              </w:rPr>
              <w:t>é</w:t>
            </w:r>
            <w:r>
              <w:rPr>
                <w:lang w:val="es-ES_tradnl"/>
              </w:rPr>
              <w:t>s de tokens al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330f195f-ba14-4bb8-affd-c0d1a0d13f16</w:t>
            </w:r>
          </w:p>
        </w:tc>
        <w:tc>
          <w:tcPr>
            <w:tcW w:w="7407" w:type="dxa"/>
            <w:shd w:val="clear" w:color="auto" w:fill="F2F2F2" w:themeFill="background1" w:themeFillShade="F2"/>
          </w:tcPr>
          <w:p w:rsidR="00000000" w:rsidRDefault="00FF2FA9">
            <w:pPr>
              <w:rPr>
                <w:noProof/>
              </w:rPr>
            </w:pPr>
            <w:r>
              <w:rPr>
                <w:noProof/>
              </w:rPr>
              <w:t>In App Purchase (available in Q2 2021)</w:t>
            </w:r>
          </w:p>
        </w:tc>
        <w:tc>
          <w:tcPr>
            <w:tcW w:w="7407" w:type="dxa"/>
          </w:tcPr>
          <w:p w:rsidR="00000000" w:rsidRDefault="00FF2FA9">
            <w:pPr>
              <w:rPr>
                <w:lang w:val="es-ES_tradnl"/>
              </w:rPr>
            </w:pPr>
            <w:r>
              <w:rPr>
                <w:lang w:val="es-ES_tradnl"/>
              </w:rPr>
              <w:t>Compra en la apli</w:t>
            </w:r>
            <w:r>
              <w:rPr>
                <w:lang w:val="es-ES_tradnl"/>
              </w:rPr>
              <w:t>caci</w:t>
            </w:r>
            <w:r>
              <w:rPr>
                <w:lang w:val="es-ES_tradnl"/>
              </w:rPr>
              <w:t>ó</w:t>
            </w:r>
            <w:r>
              <w:rPr>
                <w:lang w:val="es-ES_tradnl"/>
              </w:rPr>
              <w:t>n (disponible en el segundo trimestre de 2021)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950113fa-449a-4696-91f2-ceb73a190014</w:t>
            </w:r>
          </w:p>
        </w:tc>
        <w:tc>
          <w:tcPr>
            <w:tcW w:w="7407" w:type="dxa"/>
            <w:shd w:val="clear" w:color="auto" w:fill="F2F2F2" w:themeFill="background1" w:themeFillShade="F2"/>
          </w:tcPr>
          <w:p w:rsidR="00000000" w:rsidRDefault="00FF2FA9">
            <w:pPr>
              <w:rPr>
                <w:noProof/>
              </w:rPr>
            </w:pPr>
            <w:r>
              <w:rPr>
                <w:noProof/>
              </w:rPr>
              <w:t>For cases where customers are adding Beacon apps to their web store product offers, and wish to sell the new product configurations through app stores, Beacon Sto</w:t>
            </w:r>
            <w:r>
              <w:rPr>
                <w:noProof/>
              </w:rPr>
              <w:t>res can be configured for in app purchase.</w:t>
            </w:r>
          </w:p>
        </w:tc>
        <w:tc>
          <w:tcPr>
            <w:tcW w:w="7407" w:type="dxa"/>
          </w:tcPr>
          <w:p w:rsidR="00000000" w:rsidRDefault="00FF2FA9">
            <w:pPr>
              <w:rPr>
                <w:lang w:val="es-ES_tradnl"/>
              </w:rPr>
            </w:pPr>
            <w:r>
              <w:rPr>
                <w:lang w:val="es-ES_tradnl"/>
              </w:rPr>
              <w:t>Para los casos en los que los clientes agregan aplicaciones Beacon a las ofertas de productos de su tienda web y desean vender las nuevas configuraciones de productos a trav</w:t>
            </w:r>
            <w:r>
              <w:rPr>
                <w:lang w:val="es-ES_tradnl"/>
              </w:rPr>
              <w:t>é</w:t>
            </w:r>
            <w:r>
              <w:rPr>
                <w:lang w:val="es-ES_tradnl"/>
              </w:rPr>
              <w:t>s de las tiendas de aplicaciones, Beaco</w:t>
            </w:r>
            <w:r>
              <w:rPr>
                <w:lang w:val="es-ES_tradnl"/>
              </w:rPr>
              <w:t>n Stores se puede configurar para la compra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5639ff7c-ddb8-49a8-ab26-a7aaffcc3dbd</w:t>
            </w:r>
          </w:p>
        </w:tc>
        <w:tc>
          <w:tcPr>
            <w:tcW w:w="7407" w:type="dxa"/>
            <w:shd w:val="clear" w:color="auto" w:fill="F2F2F2" w:themeFill="background1" w:themeFillShade="F2"/>
          </w:tcPr>
          <w:p w:rsidR="00000000" w:rsidRDefault="00FF2FA9">
            <w:pPr>
              <w:rPr>
                <w:noProof/>
              </w:rPr>
            </w:pPr>
            <w:r>
              <w:rPr>
                <w:noProof/>
              </w:rPr>
              <w:t>Entitlements</w:t>
            </w:r>
          </w:p>
        </w:tc>
        <w:tc>
          <w:tcPr>
            <w:tcW w:w="7407" w:type="dxa"/>
          </w:tcPr>
          <w:p w:rsidR="00000000" w:rsidRDefault="00FF2FA9">
            <w:pPr>
              <w:rPr>
                <w:lang w:val="es-ES_tradnl"/>
              </w:rPr>
            </w:pPr>
            <w:r>
              <w:rPr>
                <w:lang w:val="es-ES_tradnl"/>
              </w:rPr>
              <w:t>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b41ae297-f2c1-4540-adbd-964e649c7058</w:t>
            </w:r>
          </w:p>
        </w:tc>
        <w:tc>
          <w:tcPr>
            <w:tcW w:w="7407" w:type="dxa"/>
            <w:shd w:val="clear" w:color="auto" w:fill="F2F2F2" w:themeFill="background1" w:themeFillShade="F2"/>
          </w:tcPr>
          <w:p w:rsidR="00000000" w:rsidRDefault="00FF2FA9">
            <w:pPr>
              <w:rPr>
                <w:noProof/>
              </w:rPr>
            </w:pPr>
            <w:r>
              <w:rPr>
                <w:noProof/>
              </w:rPr>
              <w:t>Access to Beacon content or features</w:t>
            </w:r>
          </w:p>
        </w:tc>
        <w:tc>
          <w:tcPr>
            <w:tcW w:w="7407" w:type="dxa"/>
          </w:tcPr>
          <w:p w:rsidR="00000000" w:rsidRDefault="00FF2FA9">
            <w:pPr>
              <w:rPr>
                <w:lang w:val="es-ES_tradnl"/>
              </w:rPr>
            </w:pPr>
            <w:r>
              <w:rPr>
                <w:lang w:val="es-ES_tradnl"/>
              </w:rPr>
              <w:t>Acceso al contenido o las funciones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9f917c0c-ed41-4647-8114-89466f42fdf9</w:t>
            </w:r>
          </w:p>
        </w:tc>
        <w:tc>
          <w:tcPr>
            <w:tcW w:w="7407" w:type="dxa"/>
            <w:shd w:val="clear" w:color="auto" w:fill="F2F2F2" w:themeFill="background1" w:themeFillShade="F2"/>
          </w:tcPr>
          <w:p w:rsidR="00000000" w:rsidRDefault="00FF2FA9">
            <w:pPr>
              <w:rPr>
                <w:noProof/>
              </w:rPr>
            </w:pPr>
            <w:r>
              <w:rPr>
                <w:noProof/>
              </w:rPr>
              <w:t>Purchase Notifications</w:t>
            </w:r>
          </w:p>
        </w:tc>
        <w:tc>
          <w:tcPr>
            <w:tcW w:w="7407" w:type="dxa"/>
          </w:tcPr>
          <w:p w:rsidR="00000000" w:rsidRDefault="00FF2FA9">
            <w:pPr>
              <w:rPr>
                <w:lang w:val="es-ES_tradnl"/>
              </w:rPr>
            </w:pPr>
            <w:r>
              <w:rPr>
                <w:lang w:val="es-ES_tradnl"/>
              </w:rPr>
              <w:t>Notificaciones de compra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45 </w:t>
            </w:r>
            <w:r>
              <w:rPr>
                <w:noProof/>
                <w:sz w:val="16"/>
              </w:rPr>
              <w:br/>
            </w:r>
            <w:r>
              <w:rPr>
                <w:noProof/>
                <w:sz w:val="2"/>
              </w:rPr>
              <w:t>2ff723e9-f0f4-4086-bab0-305fb78e361d</w:t>
            </w:r>
          </w:p>
        </w:tc>
        <w:tc>
          <w:tcPr>
            <w:tcW w:w="7407" w:type="dxa"/>
            <w:shd w:val="clear" w:color="auto" w:fill="F2F2F2" w:themeFill="background1" w:themeFillShade="F2"/>
          </w:tcPr>
          <w:p w:rsidR="00000000" w:rsidRDefault="00FF2FA9">
            <w:pPr>
              <w:rPr>
                <w:noProof/>
              </w:rPr>
            </w:pPr>
            <w:r>
              <w:rPr>
                <w:noProof/>
              </w:rPr>
              <w:t>A message, sent from a Beacon store to Beacon CMS that indicates a change in purchase status (purchase, cancel) of a subscription</w:t>
            </w:r>
            <w:r>
              <w:rPr>
                <w:noProof/>
              </w:rPr>
              <w:t xml:space="preserve"> or asset rights</w:t>
            </w:r>
          </w:p>
        </w:tc>
        <w:tc>
          <w:tcPr>
            <w:tcW w:w="7407" w:type="dxa"/>
          </w:tcPr>
          <w:p w:rsidR="00000000" w:rsidRDefault="00FF2FA9">
            <w:pPr>
              <w:rPr>
                <w:lang w:val="es-ES_tradnl"/>
              </w:rPr>
            </w:pPr>
            <w:r>
              <w:rPr>
                <w:lang w:val="es-ES_tradnl"/>
              </w:rPr>
              <w:t>Un mensaje, enviado desde una tienda Beacon a Beacon CMS que indica un cambio en el estado de compra (compra, cancelaci</w:t>
            </w:r>
            <w:r>
              <w:rPr>
                <w:lang w:val="es-ES_tradnl"/>
              </w:rPr>
              <w:t>ó</w:t>
            </w:r>
            <w:r>
              <w:rPr>
                <w:lang w:val="es-ES_tradnl"/>
              </w:rPr>
              <w:t>n) de una suscripci</w:t>
            </w:r>
            <w:r>
              <w:rPr>
                <w:lang w:val="es-ES_tradnl"/>
              </w:rPr>
              <w:t>ó</w:t>
            </w:r>
            <w:r>
              <w:rPr>
                <w:lang w:val="es-ES_tradnl"/>
              </w:rPr>
              <w:t>n o derechos de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11a9cd75-ede9-4ca1-9cfa-30c4113b9b57</w:t>
            </w:r>
          </w:p>
        </w:tc>
        <w:tc>
          <w:tcPr>
            <w:tcW w:w="7407" w:type="dxa"/>
            <w:shd w:val="clear" w:color="auto" w:fill="F2F2F2" w:themeFill="background1" w:themeFillShade="F2"/>
          </w:tcPr>
          <w:p w:rsidR="00000000" w:rsidRDefault="00FF2FA9">
            <w:pPr>
              <w:rPr>
                <w:noProof/>
              </w:rPr>
            </w:pPr>
            <w:r>
              <w:rPr>
                <w:noProof/>
              </w:rPr>
              <w:t>Connected TVs</w:t>
            </w:r>
          </w:p>
        </w:tc>
        <w:tc>
          <w:tcPr>
            <w:tcW w:w="7407" w:type="dxa"/>
          </w:tcPr>
          <w:p w:rsidR="00000000" w:rsidRDefault="00FF2FA9">
            <w:pPr>
              <w:rPr>
                <w:lang w:val="es-ES_tradnl"/>
              </w:rPr>
            </w:pPr>
            <w:r>
              <w:rPr>
                <w:lang w:val="es-ES_tradnl"/>
              </w:rPr>
              <w:t>Televisores conectados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c18b59a0-8c90-4cc2-889c-51ec366ecfc8</w:t>
            </w:r>
          </w:p>
        </w:tc>
        <w:tc>
          <w:tcPr>
            <w:tcW w:w="7407" w:type="dxa"/>
            <w:shd w:val="clear" w:color="auto" w:fill="F2F2F2" w:themeFill="background1" w:themeFillShade="F2"/>
          </w:tcPr>
          <w:p w:rsidR="00000000" w:rsidRDefault="00FF2FA9">
            <w:pPr>
              <w:rPr>
                <w:noProof/>
              </w:rPr>
            </w:pPr>
            <w:r>
              <w:rPr>
                <w:noProof/>
              </w:rPr>
              <w:t>HDMI connected external devices that provide app management support to televisions:</w:t>
            </w:r>
          </w:p>
        </w:tc>
        <w:tc>
          <w:tcPr>
            <w:tcW w:w="7407" w:type="dxa"/>
          </w:tcPr>
          <w:p w:rsidR="00000000" w:rsidRDefault="00FF2FA9">
            <w:pPr>
              <w:rPr>
                <w:lang w:val="es-ES_tradnl"/>
              </w:rPr>
            </w:pPr>
            <w:r>
              <w:rPr>
                <w:lang w:val="es-ES_tradnl"/>
              </w:rPr>
              <w:t>Dispositivos externos conectados por HDMI que brindan soporte de administraci</w:t>
            </w:r>
            <w:r>
              <w:rPr>
                <w:lang w:val="es-ES_tradnl"/>
              </w:rPr>
              <w:t>ó</w:t>
            </w:r>
            <w:r>
              <w:rPr>
                <w:lang w:val="es-ES_tradnl"/>
              </w:rPr>
              <w:t>n de aplicaciones a televisores: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1c0bf48d-c613-4481-9612-ea64b52bfc48</w:t>
            </w:r>
          </w:p>
        </w:tc>
        <w:tc>
          <w:tcPr>
            <w:tcW w:w="7407" w:type="dxa"/>
            <w:shd w:val="clear" w:color="auto" w:fill="F2F2F2" w:themeFill="background1" w:themeFillShade="F2"/>
          </w:tcPr>
          <w:p w:rsidR="00000000" w:rsidRDefault="00FF2FA9">
            <w:pPr>
              <w:rPr>
                <w:noProof/>
              </w:rPr>
            </w:pPr>
            <w:r>
              <w:rPr>
                <w:noProof/>
              </w:rPr>
              <w:t>Apple TV, FireTV, Roku, and Android TV STBs</w:t>
            </w:r>
          </w:p>
        </w:tc>
        <w:tc>
          <w:tcPr>
            <w:tcW w:w="7407" w:type="dxa"/>
          </w:tcPr>
          <w:p w:rsidR="00000000" w:rsidRDefault="00FF2FA9">
            <w:pPr>
              <w:rPr>
                <w:lang w:val="es-ES_tradnl"/>
              </w:rPr>
            </w:pPr>
            <w:r>
              <w:rPr>
                <w:lang w:val="es-ES_tradnl"/>
              </w:rPr>
              <w:t>STB de Apple TV, FireTV, Roku y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7187472a-074e-4959-9051-5781f2075ff5</w:t>
            </w:r>
          </w:p>
        </w:tc>
        <w:tc>
          <w:tcPr>
            <w:tcW w:w="7407" w:type="dxa"/>
            <w:shd w:val="clear" w:color="auto" w:fill="F2F2F2" w:themeFill="background1" w:themeFillShade="F2"/>
          </w:tcPr>
          <w:p w:rsidR="00000000" w:rsidRDefault="00FF2FA9">
            <w:pPr>
              <w:rPr>
                <w:noProof/>
              </w:rPr>
            </w:pPr>
            <w:r>
              <w:rPr>
                <w:noProof/>
              </w:rPr>
              <w:t>Smart TV</w:t>
            </w:r>
          </w:p>
        </w:tc>
        <w:tc>
          <w:tcPr>
            <w:tcW w:w="7407" w:type="dxa"/>
          </w:tcPr>
          <w:p w:rsidR="00000000" w:rsidRDefault="00FF2FA9">
            <w:pPr>
              <w:rPr>
                <w:lang w:val="es-ES_tradnl"/>
              </w:rPr>
            </w:pPr>
            <w:r>
              <w:rPr>
                <w:lang w:val="es-ES_tradnl"/>
              </w:rPr>
              <w:t>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57b50ac3-1ae7-4</w:t>
            </w:r>
            <w:r>
              <w:rPr>
                <w:noProof/>
                <w:sz w:val="2"/>
              </w:rPr>
              <w:t>1fc-9c26-2c2872378b3a</w:t>
            </w:r>
          </w:p>
        </w:tc>
        <w:tc>
          <w:tcPr>
            <w:tcW w:w="7407" w:type="dxa"/>
            <w:shd w:val="clear" w:color="auto" w:fill="F2F2F2" w:themeFill="background1" w:themeFillShade="F2"/>
          </w:tcPr>
          <w:p w:rsidR="00000000" w:rsidRDefault="00FF2FA9">
            <w:pPr>
              <w:rPr>
                <w:noProof/>
              </w:rPr>
            </w:pPr>
            <w:r>
              <w:rPr>
                <w:noProof/>
              </w:rPr>
              <w:t>Televisions with built-in support for app management</w:t>
            </w:r>
          </w:p>
        </w:tc>
        <w:tc>
          <w:tcPr>
            <w:tcW w:w="7407" w:type="dxa"/>
          </w:tcPr>
          <w:p w:rsidR="00000000" w:rsidRDefault="00FF2FA9">
            <w:pPr>
              <w:rPr>
                <w:lang w:val="es-ES_tradnl"/>
              </w:rPr>
            </w:pPr>
            <w:r>
              <w:rPr>
                <w:lang w:val="es-ES_tradnl"/>
              </w:rPr>
              <w:t>Televisores con soporte integrado para la gesti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5e495239-b80a-427d-86ea-7d15d650b1f2</w:t>
            </w:r>
          </w:p>
        </w:tc>
        <w:tc>
          <w:tcPr>
            <w:tcW w:w="7407" w:type="dxa"/>
            <w:shd w:val="clear" w:color="auto" w:fill="F2F2F2" w:themeFill="background1" w:themeFillShade="F2"/>
          </w:tcPr>
          <w:p w:rsidR="00000000" w:rsidRDefault="00FF2FA9">
            <w:pPr>
              <w:rPr>
                <w:noProof/>
              </w:rPr>
            </w:pPr>
            <w:r>
              <w:rPr>
                <w:noProof/>
              </w:rPr>
              <w:t>Beacon Store components</w:t>
            </w:r>
          </w:p>
        </w:tc>
        <w:tc>
          <w:tcPr>
            <w:tcW w:w="7407" w:type="dxa"/>
          </w:tcPr>
          <w:p w:rsidR="00000000" w:rsidRDefault="00FF2FA9">
            <w:pPr>
              <w:rPr>
                <w:lang w:val="es-ES_tradnl"/>
              </w:rPr>
            </w:pPr>
            <w:r>
              <w:rPr>
                <w:lang w:val="es-ES_tradnl"/>
              </w:rPr>
              <w:t>Componentes de Beacon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f001333a-4660-46ab-a3d4-3fc7a35a649b</w:t>
            </w:r>
          </w:p>
        </w:tc>
        <w:tc>
          <w:tcPr>
            <w:tcW w:w="7407" w:type="dxa"/>
            <w:shd w:val="clear" w:color="auto" w:fill="F2F2F2" w:themeFill="background1" w:themeFillShade="F2"/>
          </w:tcPr>
          <w:p w:rsidR="00000000" w:rsidRDefault="00FF2FA9">
            <w:pPr>
              <w:rPr>
                <w:noProof/>
              </w:rPr>
            </w:pPr>
            <w:r>
              <w:rPr>
                <w:noProof/>
              </w:rPr>
              <w:t>All Beacon Store purchases are made through web stores.</w:t>
            </w:r>
          </w:p>
        </w:tc>
        <w:tc>
          <w:tcPr>
            <w:tcW w:w="7407" w:type="dxa"/>
          </w:tcPr>
          <w:p w:rsidR="00000000" w:rsidRDefault="00FF2FA9">
            <w:pPr>
              <w:rPr>
                <w:lang w:val="es-ES_tradnl"/>
              </w:rPr>
            </w:pPr>
            <w:r>
              <w:rPr>
                <w:lang w:val="es-ES_tradnl"/>
              </w:rPr>
              <w:t>Todas las compras de Beacon Store se realizan a trav</w:t>
            </w:r>
            <w:r>
              <w:rPr>
                <w:lang w:val="es-ES_tradnl"/>
              </w:rPr>
              <w:t>é</w:t>
            </w:r>
            <w:r>
              <w:rPr>
                <w:lang w:val="es-ES_tradnl"/>
              </w:rPr>
              <w:t>s de tiendas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c16f255a-7216-495f-b891-ce623a05e1b3</w:t>
            </w:r>
          </w:p>
        </w:tc>
        <w:tc>
          <w:tcPr>
            <w:tcW w:w="7407" w:type="dxa"/>
            <w:shd w:val="clear" w:color="auto" w:fill="F2F2F2" w:themeFill="background1" w:themeFillShade="F2"/>
          </w:tcPr>
          <w:p w:rsidR="00000000" w:rsidRDefault="00FF2FA9">
            <w:pPr>
              <w:rPr>
                <w:noProof/>
              </w:rPr>
            </w:pPr>
            <w:r>
              <w:rPr>
                <w:noProof/>
              </w:rPr>
              <w:t>The selling model requires Viewers to visit the cu</w:t>
            </w:r>
            <w:r>
              <w:rPr>
                <w:noProof/>
              </w:rPr>
              <w:t>stomer web store, purchase content and then open Beacon apps on their supported devices as a separate action.</w:t>
            </w:r>
          </w:p>
        </w:tc>
        <w:tc>
          <w:tcPr>
            <w:tcW w:w="7407" w:type="dxa"/>
          </w:tcPr>
          <w:p w:rsidR="00000000" w:rsidRDefault="00FF2FA9">
            <w:pPr>
              <w:rPr>
                <w:lang w:val="es-ES_tradnl"/>
              </w:rPr>
            </w:pPr>
            <w:r>
              <w:rPr>
                <w:lang w:val="es-ES_tradnl"/>
              </w:rPr>
              <w:t>El modelo de venta requiere que los espectadores visiten la tienda web del cliente, compren contenido y luego abran las aplicaciones Beacon en sus</w:t>
            </w:r>
            <w:r>
              <w:rPr>
                <w:lang w:val="es-ES_tradnl"/>
              </w:rPr>
              <w:t xml:space="preserve"> dispositivos compatibles como una acci</w:t>
            </w:r>
            <w:r>
              <w:rPr>
                <w:lang w:val="es-ES_tradnl"/>
              </w:rPr>
              <w:t>ó</w:t>
            </w:r>
            <w:r>
              <w:rPr>
                <w:lang w:val="es-ES_tradnl"/>
              </w:rPr>
              <w:t>n separada.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7e122666-126d-4148-8a6e-4d4c65079bbd</w:t>
            </w:r>
          </w:p>
        </w:tc>
        <w:tc>
          <w:tcPr>
            <w:tcW w:w="7407" w:type="dxa"/>
            <w:shd w:val="clear" w:color="auto" w:fill="F2F2F2" w:themeFill="background1" w:themeFillShade="F2"/>
          </w:tcPr>
          <w:p w:rsidR="00000000" w:rsidRDefault="00FF2FA9">
            <w:pPr>
              <w:rPr>
                <w:noProof/>
              </w:rPr>
            </w:pPr>
            <w:r>
              <w:rPr>
                <w:noProof/>
              </w:rPr>
              <w:t>The required components are:</w:t>
            </w:r>
          </w:p>
        </w:tc>
        <w:tc>
          <w:tcPr>
            <w:tcW w:w="7407" w:type="dxa"/>
          </w:tcPr>
          <w:p w:rsidR="00000000" w:rsidRDefault="00FF2FA9">
            <w:pPr>
              <w:rPr>
                <w:lang w:val="es-ES_tradnl"/>
              </w:rPr>
            </w:pPr>
            <w:r>
              <w:rPr>
                <w:lang w:val="es-ES_tradnl"/>
              </w:rPr>
              <w:t>Los componentes requeridos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30e61a03-22eb-48d7-a8ca-56bddf104fca</w:t>
            </w:r>
          </w:p>
        </w:tc>
        <w:tc>
          <w:tcPr>
            <w:tcW w:w="7407" w:type="dxa"/>
            <w:shd w:val="clear" w:color="auto" w:fill="F2F2F2" w:themeFill="background1" w:themeFillShade="F2"/>
          </w:tcPr>
          <w:p w:rsidR="00000000" w:rsidRDefault="00FF2FA9">
            <w:pPr>
              <w:rPr>
                <w:noProof/>
              </w:rPr>
            </w:pPr>
            <w:r>
              <w:rPr>
                <w:noProof/>
              </w:rPr>
              <w:t>Beacon Store Components</w:t>
            </w:r>
          </w:p>
        </w:tc>
        <w:tc>
          <w:tcPr>
            <w:tcW w:w="7407" w:type="dxa"/>
          </w:tcPr>
          <w:p w:rsidR="00000000" w:rsidRDefault="00FF2FA9">
            <w:pPr>
              <w:rPr>
                <w:lang w:val="es-ES_tradnl"/>
              </w:rPr>
            </w:pPr>
            <w:r>
              <w:rPr>
                <w:lang w:val="es-ES_tradnl"/>
              </w:rPr>
              <w:t>Componentes de la tienda Beacon</w:t>
            </w:r>
          </w:p>
        </w:tc>
      </w:tr>
      <w:tr w:rsidR="00000000">
        <w:tc>
          <w:tcPr>
            <w:tcW w:w="660" w:type="dxa"/>
            <w:shd w:val="clear" w:color="auto" w:fill="F2F2F2" w:themeFill="background1" w:themeFillShade="F2"/>
          </w:tcPr>
          <w:p w:rsidR="00000000" w:rsidRDefault="00FF2FA9">
            <w:pPr>
              <w:rPr>
                <w:noProof/>
                <w:sz w:val="2"/>
              </w:rPr>
            </w:pPr>
            <w:r>
              <w:rPr>
                <w:noProof/>
                <w:sz w:val="16"/>
              </w:rPr>
              <w:t>56</w:t>
            </w:r>
            <w:r>
              <w:rPr>
                <w:noProof/>
                <w:sz w:val="16"/>
              </w:rPr>
              <w:t xml:space="preserve"> </w:t>
            </w:r>
            <w:r>
              <w:rPr>
                <w:noProof/>
                <w:sz w:val="16"/>
              </w:rPr>
              <w:br/>
            </w:r>
            <w:r>
              <w:rPr>
                <w:noProof/>
                <w:sz w:val="2"/>
              </w:rPr>
              <w:t>9842052d-7010-4ffc-af83-df6c743eff02</w:t>
            </w:r>
          </w:p>
        </w:tc>
        <w:tc>
          <w:tcPr>
            <w:tcW w:w="7407" w:type="dxa"/>
            <w:shd w:val="clear" w:color="auto" w:fill="F2F2F2" w:themeFill="background1" w:themeFillShade="F2"/>
          </w:tcPr>
          <w:p w:rsidR="00000000" w:rsidRDefault="00FF2FA9">
            <w:pPr>
              <w:rPr>
                <w:noProof/>
              </w:rPr>
            </w:pPr>
            <w:r>
              <w:rPr>
                <w:noProof/>
              </w:rPr>
              <w:t>Component</w:t>
            </w:r>
          </w:p>
        </w:tc>
        <w:tc>
          <w:tcPr>
            <w:tcW w:w="7407" w:type="dxa"/>
          </w:tcPr>
          <w:p w:rsidR="00000000" w:rsidRDefault="00FF2FA9">
            <w:pPr>
              <w:rPr>
                <w:lang w:val="es-ES_tradnl"/>
              </w:rPr>
            </w:pPr>
            <w:r>
              <w:rPr>
                <w:lang w:val="es-ES_tradnl"/>
              </w:rPr>
              <w:t>Componente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338f5660-a78c-4fb5-9ec9-ee13c732989a</w:t>
            </w:r>
          </w:p>
        </w:tc>
        <w:tc>
          <w:tcPr>
            <w:tcW w:w="7407" w:type="dxa"/>
            <w:shd w:val="clear" w:color="auto" w:fill="F2F2F2" w:themeFill="background1" w:themeFillShade="F2"/>
          </w:tcPr>
          <w:p w:rsidR="00000000" w:rsidRDefault="00FF2FA9">
            <w:pPr>
              <w:rPr>
                <w:noProof/>
              </w:rPr>
            </w:pPr>
            <w:r>
              <w:rPr>
                <w:noProof/>
              </w:rPr>
              <w:t>Responsibility</w:t>
            </w:r>
          </w:p>
        </w:tc>
        <w:tc>
          <w:tcPr>
            <w:tcW w:w="7407" w:type="dxa"/>
          </w:tcPr>
          <w:p w:rsidR="00000000" w:rsidRDefault="00FF2FA9">
            <w:pPr>
              <w:rPr>
                <w:lang w:val="es-ES_tradnl"/>
              </w:rPr>
            </w:pPr>
            <w:r>
              <w:rPr>
                <w:lang w:val="es-ES_tradnl"/>
              </w:rPr>
              <w:t>Responsabilidad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111fa7a6-5646-4684-83d5-70767f004658</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34be5d55-07d4-442b-9c50-a5cc2c804c2f</w:t>
            </w:r>
          </w:p>
        </w:tc>
        <w:tc>
          <w:tcPr>
            <w:tcW w:w="7407" w:type="dxa"/>
            <w:shd w:val="clear" w:color="auto" w:fill="F2F2F2" w:themeFill="background1" w:themeFillShade="F2"/>
          </w:tcPr>
          <w:p w:rsidR="00000000" w:rsidRDefault="00FF2FA9">
            <w:pPr>
              <w:rPr>
                <w:noProof/>
              </w:rPr>
            </w:pPr>
            <w:r>
              <w:rPr>
                <w:noProof/>
              </w:rPr>
              <w:t>Web Store</w:t>
            </w:r>
          </w:p>
        </w:tc>
        <w:tc>
          <w:tcPr>
            <w:tcW w:w="7407" w:type="dxa"/>
          </w:tcPr>
          <w:p w:rsidR="00000000" w:rsidRDefault="00FF2FA9">
            <w:pPr>
              <w:rPr>
                <w:lang w:val="es-ES_tradnl"/>
              </w:rPr>
            </w:pPr>
            <w:r>
              <w:rPr>
                <w:lang w:val="es-ES_tradnl"/>
              </w:rPr>
              <w:t>Tienda virtual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79a34066-14cf-4c21-ac00-761e13768e77</w:t>
            </w:r>
          </w:p>
        </w:tc>
        <w:tc>
          <w:tcPr>
            <w:tcW w:w="7407" w:type="dxa"/>
            <w:shd w:val="clear" w:color="auto" w:fill="F2F2F2" w:themeFill="background1" w:themeFillShade="F2"/>
          </w:tcPr>
          <w:p w:rsidR="00000000" w:rsidRDefault="00FF2FA9">
            <w:pPr>
              <w:rPr>
                <w:noProof/>
              </w:rPr>
            </w:pPr>
            <w:r>
              <w:rPr>
                <w:noProof/>
              </w:rPr>
              <w:t>Content Owner</w:t>
            </w:r>
          </w:p>
        </w:tc>
        <w:tc>
          <w:tcPr>
            <w:tcW w:w="7407" w:type="dxa"/>
          </w:tcPr>
          <w:p w:rsidR="00000000" w:rsidRDefault="00FF2FA9">
            <w:pPr>
              <w:rPr>
                <w:lang w:val="es-ES_tradnl"/>
              </w:rPr>
            </w:pPr>
            <w:r>
              <w:rPr>
                <w:lang w:val="es-ES_tradnl"/>
              </w:rPr>
              <w:t>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d9ad4993-bda2-463d-88f0-d3b18470f5e2</w:t>
            </w:r>
          </w:p>
        </w:tc>
        <w:tc>
          <w:tcPr>
            <w:tcW w:w="7407" w:type="dxa"/>
            <w:shd w:val="clear" w:color="auto" w:fill="F2F2F2" w:themeFill="background1" w:themeFillShade="F2"/>
          </w:tcPr>
          <w:p w:rsidR="00000000" w:rsidRDefault="00FF2FA9">
            <w:pPr>
              <w:rPr>
                <w:noProof/>
              </w:rPr>
            </w:pPr>
            <w:r>
              <w:rPr>
                <w:noProof/>
              </w:rPr>
              <w:t>A user provided web store that implements the logic and process for selling and renting access to individual content titles and renewable subscriptions.</w:t>
            </w:r>
          </w:p>
        </w:tc>
        <w:tc>
          <w:tcPr>
            <w:tcW w:w="7407" w:type="dxa"/>
          </w:tcPr>
          <w:p w:rsidR="00000000" w:rsidRDefault="00FF2FA9">
            <w:pPr>
              <w:rPr>
                <w:lang w:val="es-ES_tradnl"/>
              </w:rPr>
            </w:pPr>
            <w:r>
              <w:rPr>
                <w:lang w:val="es-ES_tradnl"/>
              </w:rPr>
              <w:t>Una tienda web proporcionada por el usuario que implementa la l</w:t>
            </w:r>
            <w:r>
              <w:rPr>
                <w:lang w:val="es-ES_tradnl"/>
              </w:rPr>
              <w:t>ó</w:t>
            </w:r>
            <w:r>
              <w:rPr>
                <w:lang w:val="es-ES_tradnl"/>
              </w:rPr>
              <w:t>gica y el proceso para vender y alquila</w:t>
            </w:r>
            <w:r>
              <w:rPr>
                <w:lang w:val="es-ES_tradnl"/>
              </w:rPr>
              <w:t>r acceso a t</w:t>
            </w:r>
            <w:r>
              <w:rPr>
                <w:lang w:val="es-ES_tradnl"/>
              </w:rPr>
              <w:t>í</w:t>
            </w:r>
            <w:r>
              <w:rPr>
                <w:lang w:val="es-ES_tradnl"/>
              </w:rPr>
              <w:t>tulos de contenido individual y suscripciones renovables.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d04c51ce-1b12-496a-9f67-7d47d4b693ae</w:t>
            </w:r>
          </w:p>
        </w:tc>
        <w:tc>
          <w:tcPr>
            <w:tcW w:w="7407" w:type="dxa"/>
            <w:shd w:val="clear" w:color="auto" w:fill="F2F2F2" w:themeFill="background1" w:themeFillShade="F2"/>
          </w:tcPr>
          <w:p w:rsidR="00000000" w:rsidRDefault="00FF2FA9">
            <w:pPr>
              <w:rPr>
                <w:noProof/>
              </w:rPr>
            </w:pPr>
            <w:r>
              <w:rPr>
                <w:noProof/>
              </w:rPr>
              <w:t>Payment Processor</w:t>
            </w:r>
          </w:p>
        </w:tc>
        <w:tc>
          <w:tcPr>
            <w:tcW w:w="7407" w:type="dxa"/>
          </w:tcPr>
          <w:p w:rsidR="00000000" w:rsidRDefault="00FF2FA9">
            <w:pPr>
              <w:rPr>
                <w:lang w:val="es-ES_tradnl"/>
              </w:rPr>
            </w:pPr>
            <w:r>
              <w:rPr>
                <w:lang w:val="es-ES_tradnl"/>
              </w:rPr>
              <w:t>Procesador de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119edf7a-39f1-4f7f-8f9c-53259bf324db</w:t>
            </w:r>
          </w:p>
        </w:tc>
        <w:tc>
          <w:tcPr>
            <w:tcW w:w="7407" w:type="dxa"/>
            <w:shd w:val="clear" w:color="auto" w:fill="F2F2F2" w:themeFill="background1" w:themeFillShade="F2"/>
          </w:tcPr>
          <w:p w:rsidR="00000000" w:rsidRDefault="00FF2FA9">
            <w:pPr>
              <w:rPr>
                <w:noProof/>
              </w:rPr>
            </w:pPr>
            <w:r>
              <w:rPr>
                <w:noProof/>
              </w:rPr>
              <w:t>Content Owner</w:t>
            </w:r>
          </w:p>
        </w:tc>
        <w:tc>
          <w:tcPr>
            <w:tcW w:w="7407" w:type="dxa"/>
          </w:tcPr>
          <w:p w:rsidR="00000000" w:rsidRDefault="00FF2FA9">
            <w:pPr>
              <w:rPr>
                <w:lang w:val="es-ES_tradnl"/>
              </w:rPr>
            </w:pPr>
            <w:r>
              <w:rPr>
                <w:lang w:val="es-ES_tradnl"/>
              </w:rPr>
              <w:t>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69ff8655-bc06-44b3-9231-99b518c96346</w:t>
            </w:r>
          </w:p>
        </w:tc>
        <w:tc>
          <w:tcPr>
            <w:tcW w:w="7407" w:type="dxa"/>
            <w:shd w:val="clear" w:color="auto" w:fill="F2F2F2" w:themeFill="background1" w:themeFillShade="F2"/>
          </w:tcPr>
          <w:p w:rsidR="00000000" w:rsidRDefault="00FF2FA9">
            <w:pPr>
              <w:rPr>
                <w:noProof/>
              </w:rPr>
            </w:pPr>
            <w:r>
              <w:rPr>
                <w:noProof/>
              </w:rPr>
              <w:t>A system for processing payments for items sold through the web store.</w:t>
            </w:r>
          </w:p>
        </w:tc>
        <w:tc>
          <w:tcPr>
            <w:tcW w:w="7407" w:type="dxa"/>
          </w:tcPr>
          <w:p w:rsidR="00000000" w:rsidRDefault="00FF2FA9">
            <w:pPr>
              <w:rPr>
                <w:lang w:val="es-ES_tradnl"/>
              </w:rPr>
            </w:pPr>
            <w:r>
              <w:rPr>
                <w:lang w:val="es-ES_tradnl"/>
              </w:rPr>
              <w:t>Un sistema para procesar pagos por art</w:t>
            </w:r>
            <w:r>
              <w:rPr>
                <w:lang w:val="es-ES_tradnl"/>
              </w:rPr>
              <w:t>í</w:t>
            </w:r>
            <w:r>
              <w:rPr>
                <w:lang w:val="es-ES_tradnl"/>
              </w:rPr>
              <w:t>culos vendidos a trav</w:t>
            </w:r>
            <w:r>
              <w:rPr>
                <w:lang w:val="es-ES_tradnl"/>
              </w:rPr>
              <w:t>é</w:t>
            </w:r>
            <w:r>
              <w:rPr>
                <w:lang w:val="es-ES_tradnl"/>
              </w:rPr>
              <w:t>s de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b0938b9a-3b21-4c32-90ab-5b238572c407</w:t>
            </w:r>
          </w:p>
        </w:tc>
        <w:tc>
          <w:tcPr>
            <w:tcW w:w="7407" w:type="dxa"/>
            <w:shd w:val="clear" w:color="auto" w:fill="F2F2F2" w:themeFill="background1" w:themeFillShade="F2"/>
          </w:tcPr>
          <w:p w:rsidR="00000000" w:rsidRDefault="00FF2FA9">
            <w:pPr>
              <w:rPr>
                <w:noProof/>
              </w:rPr>
            </w:pPr>
            <w:r>
              <w:rPr>
                <w:noProof/>
              </w:rPr>
              <w:t>This service will transac</w:t>
            </w:r>
            <w:r>
              <w:rPr>
                <w:noProof/>
              </w:rPr>
              <w:t>t credit card debit card, e-wallet, and QR code payments in local currency and settle with the bank of the content owner.</w:t>
            </w:r>
          </w:p>
        </w:tc>
        <w:tc>
          <w:tcPr>
            <w:tcW w:w="7407" w:type="dxa"/>
          </w:tcPr>
          <w:p w:rsidR="00000000" w:rsidRDefault="00FF2FA9">
            <w:pPr>
              <w:rPr>
                <w:lang w:val="es-ES_tradnl"/>
              </w:rPr>
            </w:pPr>
            <w:r>
              <w:rPr>
                <w:lang w:val="es-ES_tradnl"/>
              </w:rPr>
              <w:t>Este servicio realizar</w:t>
            </w:r>
            <w:r>
              <w:rPr>
                <w:lang w:val="es-ES_tradnl"/>
              </w:rPr>
              <w:t>á</w:t>
            </w:r>
            <w:r>
              <w:rPr>
                <w:lang w:val="es-ES_tradnl"/>
              </w:rPr>
              <w:t xml:space="preserve"> transacciones con tarjeta de cr</w:t>
            </w:r>
            <w:r>
              <w:rPr>
                <w:lang w:val="es-ES_tradnl"/>
              </w:rPr>
              <w:t>é</w:t>
            </w:r>
            <w:r>
              <w:rPr>
                <w:lang w:val="es-ES_tradnl"/>
              </w:rPr>
              <w:t>dito, tarjeta de d</w:t>
            </w:r>
            <w:r>
              <w:rPr>
                <w:lang w:val="es-ES_tradnl"/>
              </w:rPr>
              <w:t>é</w:t>
            </w:r>
            <w:r>
              <w:rPr>
                <w:lang w:val="es-ES_tradnl"/>
              </w:rPr>
              <w:t>bito, billetera electr</w:t>
            </w:r>
            <w:r>
              <w:rPr>
                <w:lang w:val="es-ES_tradnl"/>
              </w:rPr>
              <w:t>ó</w:t>
            </w:r>
            <w:r>
              <w:rPr>
                <w:lang w:val="es-ES_tradnl"/>
              </w:rPr>
              <w:t>nica y pagos con c</w:t>
            </w:r>
            <w:r>
              <w:rPr>
                <w:lang w:val="es-ES_tradnl"/>
              </w:rPr>
              <w:t>ó</w:t>
            </w:r>
            <w:r>
              <w:rPr>
                <w:lang w:val="es-ES_tradnl"/>
              </w:rPr>
              <w:t>digo QR en moneda</w:t>
            </w:r>
            <w:r>
              <w:rPr>
                <w:lang w:val="es-ES_tradnl"/>
              </w:rPr>
              <w:t xml:space="preserve"> local y se liquidar</w:t>
            </w:r>
            <w:r>
              <w:rPr>
                <w:lang w:val="es-ES_tradnl"/>
              </w:rPr>
              <w:t>á</w:t>
            </w:r>
            <w:r>
              <w:rPr>
                <w:lang w:val="es-ES_tradnl"/>
              </w:rPr>
              <w:t xml:space="preserve"> con el banco del 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455334ec-f057-4f28-9034-d6083737c944</w:t>
            </w:r>
          </w:p>
        </w:tc>
        <w:tc>
          <w:tcPr>
            <w:tcW w:w="7407" w:type="dxa"/>
            <w:shd w:val="clear" w:color="auto" w:fill="F2F2F2" w:themeFill="background1" w:themeFillShade="F2"/>
          </w:tcPr>
          <w:p w:rsidR="00000000" w:rsidRDefault="00FF2FA9">
            <w:pPr>
              <w:rPr>
                <w:noProof/>
              </w:rPr>
            </w:pPr>
            <w:r>
              <w:rPr>
                <w:noProof/>
              </w:rPr>
              <w:t>User Management System</w:t>
            </w:r>
          </w:p>
        </w:tc>
        <w:tc>
          <w:tcPr>
            <w:tcW w:w="7407" w:type="dxa"/>
          </w:tcPr>
          <w:p w:rsidR="00000000" w:rsidRDefault="00FF2FA9">
            <w:pPr>
              <w:rPr>
                <w:lang w:val="es-ES_tradnl"/>
              </w:rPr>
            </w:pPr>
            <w:r>
              <w:rPr>
                <w:lang w:val="es-ES_tradnl"/>
              </w:rPr>
              <w:t>Sistema de gesti</w:t>
            </w:r>
            <w:r>
              <w:rPr>
                <w:lang w:val="es-ES_tradnl"/>
              </w:rPr>
              <w:t>ó</w:t>
            </w:r>
            <w:r>
              <w:rPr>
                <w:lang w:val="es-ES_tradnl"/>
              </w:rPr>
              <w:t>n de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d62539de-0358-4149-a42d-9a0df45188d8</w:t>
            </w:r>
          </w:p>
        </w:tc>
        <w:tc>
          <w:tcPr>
            <w:tcW w:w="7407" w:type="dxa"/>
            <w:shd w:val="clear" w:color="auto" w:fill="F2F2F2" w:themeFill="background1" w:themeFillShade="F2"/>
          </w:tcPr>
          <w:p w:rsidR="00000000" w:rsidRDefault="00FF2FA9">
            <w:pPr>
              <w:rPr>
                <w:noProof/>
              </w:rPr>
            </w:pPr>
            <w:r>
              <w:rPr>
                <w:noProof/>
              </w:rPr>
              <w:t>Content Owner</w:t>
            </w:r>
          </w:p>
        </w:tc>
        <w:tc>
          <w:tcPr>
            <w:tcW w:w="7407" w:type="dxa"/>
          </w:tcPr>
          <w:p w:rsidR="00000000" w:rsidRDefault="00FF2FA9">
            <w:pPr>
              <w:rPr>
                <w:lang w:val="es-ES_tradnl"/>
              </w:rPr>
            </w:pPr>
            <w:r>
              <w:rPr>
                <w:lang w:val="es-ES_tradnl"/>
              </w:rPr>
              <w:t>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fcbdebd6-b1da-4013-80e6-4ebf853df909</w:t>
            </w:r>
          </w:p>
        </w:tc>
        <w:tc>
          <w:tcPr>
            <w:tcW w:w="7407" w:type="dxa"/>
            <w:shd w:val="clear" w:color="auto" w:fill="F2F2F2" w:themeFill="background1" w:themeFillShade="F2"/>
          </w:tcPr>
          <w:p w:rsidR="00000000" w:rsidRDefault="00FF2FA9">
            <w:pPr>
              <w:rPr>
                <w:noProof/>
              </w:rPr>
            </w:pPr>
            <w:r>
              <w:rPr>
                <w:noProof/>
              </w:rPr>
              <w:t>A User Management System must be provided for storing records of registered users.</w:t>
            </w:r>
          </w:p>
        </w:tc>
        <w:tc>
          <w:tcPr>
            <w:tcW w:w="7407" w:type="dxa"/>
          </w:tcPr>
          <w:p w:rsidR="00000000" w:rsidRDefault="00FF2FA9">
            <w:pPr>
              <w:rPr>
                <w:lang w:val="es-ES_tradnl"/>
              </w:rPr>
            </w:pPr>
            <w:r>
              <w:rPr>
                <w:lang w:val="es-ES_tradnl"/>
              </w:rPr>
              <w:t>Se debe proporcionar un sistema de gesti</w:t>
            </w:r>
            <w:r>
              <w:rPr>
                <w:lang w:val="es-ES_tradnl"/>
              </w:rPr>
              <w:t>ó</w:t>
            </w:r>
            <w:r>
              <w:rPr>
                <w:lang w:val="es-ES_tradnl"/>
              </w:rPr>
              <w:t>n de usuarios para almacenar registros de usuarios registrados.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51de8ef0-5965-4b69-be0a-24</w:t>
            </w:r>
            <w:r>
              <w:rPr>
                <w:noProof/>
                <w:sz w:val="2"/>
              </w:rPr>
              <w:t>caa24628ad</w:t>
            </w:r>
          </w:p>
        </w:tc>
        <w:tc>
          <w:tcPr>
            <w:tcW w:w="7407" w:type="dxa"/>
            <w:shd w:val="clear" w:color="auto" w:fill="F2F2F2" w:themeFill="background1" w:themeFillShade="F2"/>
          </w:tcPr>
          <w:p w:rsidR="00000000" w:rsidRDefault="00FF2FA9">
            <w:pPr>
              <w:rPr>
                <w:noProof/>
              </w:rPr>
            </w:pPr>
            <w:r>
              <w:rPr>
                <w:noProof/>
              </w:rPr>
              <w:t>The owners of existing web stores will want to maintain their existing UMS since it contains all of the historical information about their customers.</w:t>
            </w:r>
          </w:p>
        </w:tc>
        <w:tc>
          <w:tcPr>
            <w:tcW w:w="7407" w:type="dxa"/>
          </w:tcPr>
          <w:p w:rsidR="00000000" w:rsidRDefault="00FF2FA9">
            <w:pPr>
              <w:rPr>
                <w:lang w:val="es-ES_tradnl"/>
              </w:rPr>
            </w:pPr>
            <w:r>
              <w:rPr>
                <w:lang w:val="es-ES_tradnl"/>
              </w:rPr>
              <w:t>Los propietarios de tiendas web existentes querr</w:t>
            </w:r>
            <w:r>
              <w:rPr>
                <w:lang w:val="es-ES_tradnl"/>
              </w:rPr>
              <w:t>á</w:t>
            </w:r>
            <w:r>
              <w:rPr>
                <w:lang w:val="es-ES_tradnl"/>
              </w:rPr>
              <w:t>n mantener su UMS existente, ya que contiene t</w:t>
            </w:r>
            <w:r>
              <w:rPr>
                <w:lang w:val="es-ES_tradnl"/>
              </w:rPr>
              <w:t>oda la informaci</w:t>
            </w:r>
            <w:r>
              <w:rPr>
                <w:lang w:val="es-ES_tradnl"/>
              </w:rPr>
              <w:t>ó</w:t>
            </w:r>
            <w:r>
              <w:rPr>
                <w:lang w:val="es-ES_tradnl"/>
              </w:rPr>
              <w:t>n hist</w:t>
            </w:r>
            <w:r>
              <w:rPr>
                <w:lang w:val="es-ES_tradnl"/>
              </w:rPr>
              <w:t>ó</w:t>
            </w:r>
            <w:r>
              <w:rPr>
                <w:lang w:val="es-ES_tradnl"/>
              </w:rPr>
              <w:t>rica sobre sus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247f8eed-341e-417a-8c66-074f3cc720a0</w:t>
            </w:r>
          </w:p>
        </w:tc>
        <w:tc>
          <w:tcPr>
            <w:tcW w:w="7407" w:type="dxa"/>
            <w:shd w:val="clear" w:color="auto" w:fill="F2F2F2" w:themeFill="background1" w:themeFillShade="F2"/>
          </w:tcPr>
          <w:p w:rsidR="00000000" w:rsidRDefault="00FF2FA9">
            <w:pPr>
              <w:rPr>
                <w:noProof/>
              </w:rPr>
            </w:pPr>
            <w:r>
              <w:rPr>
                <w:noProof/>
              </w:rPr>
              <w:t>Brightcove Beacon</w:t>
            </w:r>
          </w:p>
        </w:tc>
        <w:tc>
          <w:tcPr>
            <w:tcW w:w="7407" w:type="dxa"/>
          </w:tcPr>
          <w:p w:rsidR="00000000" w:rsidRDefault="00FF2FA9">
            <w:pPr>
              <w:rPr>
                <w:lang w:val="es-ES_tradnl"/>
              </w:rPr>
            </w:pPr>
            <w:r>
              <w:rPr>
                <w:lang w:val="es-ES_tradnl"/>
              </w:rPr>
              <w:t>Baliza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1e4d8b03-6f31-498c-8059-f0a06000ae28</w:t>
            </w:r>
          </w:p>
        </w:tc>
        <w:tc>
          <w:tcPr>
            <w:tcW w:w="7407" w:type="dxa"/>
            <w:shd w:val="clear" w:color="auto" w:fill="F2F2F2" w:themeFill="background1" w:themeFillShade="F2"/>
          </w:tcPr>
          <w:p w:rsidR="00000000" w:rsidRDefault="00FF2FA9">
            <w:pPr>
              <w:rPr>
                <w:noProof/>
              </w:rPr>
            </w:pPr>
            <w:r>
              <w:rPr>
                <w:noProof/>
              </w:rPr>
              <w:t>Brightcove</w:t>
            </w:r>
          </w:p>
        </w:tc>
        <w:tc>
          <w:tcPr>
            <w:tcW w:w="7407" w:type="dxa"/>
          </w:tcPr>
          <w:p w:rsidR="00000000" w:rsidRDefault="00FF2FA9">
            <w:pPr>
              <w:rPr>
                <w:lang w:val="es-ES_tradnl"/>
              </w:rPr>
            </w:pPr>
            <w:r>
              <w:rPr>
                <w:lang w:val="es-ES_tradnl"/>
              </w:rPr>
              <w:t>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9e7a6664-5ab0-4845-9255-2da618e13a9a</w:t>
            </w:r>
          </w:p>
        </w:tc>
        <w:tc>
          <w:tcPr>
            <w:tcW w:w="7407" w:type="dxa"/>
            <w:shd w:val="clear" w:color="auto" w:fill="F2F2F2" w:themeFill="background1" w:themeFillShade="F2"/>
          </w:tcPr>
          <w:p w:rsidR="00000000" w:rsidRDefault="00FF2FA9">
            <w:pPr>
              <w:rPr>
                <w:noProof/>
              </w:rPr>
            </w:pPr>
            <w:r>
              <w:rPr>
                <w:noProof/>
              </w:rPr>
              <w:t>Brightcove Beacon provides configuration and packaging of content into named SKUs that are sold on the web store and the Beacon Entitlements API where the web store registers entitlements for specific content access rights in viewer records.</w:t>
            </w:r>
          </w:p>
        </w:tc>
        <w:tc>
          <w:tcPr>
            <w:tcW w:w="7407" w:type="dxa"/>
          </w:tcPr>
          <w:p w:rsidR="00000000" w:rsidRDefault="00FF2FA9">
            <w:pPr>
              <w:rPr>
                <w:lang w:val="es-ES_tradnl"/>
              </w:rPr>
            </w:pPr>
            <w:r>
              <w:rPr>
                <w:lang w:val="es-ES_tradnl"/>
              </w:rPr>
              <w:t>Brightcove Bea</w:t>
            </w:r>
            <w:r>
              <w:rPr>
                <w:lang w:val="es-ES_tradnl"/>
              </w:rPr>
              <w:t>con proporciona la configuraci</w:t>
            </w:r>
            <w:r>
              <w:rPr>
                <w:lang w:val="es-ES_tradnl"/>
              </w:rPr>
              <w:t>ó</w:t>
            </w:r>
            <w:r>
              <w:rPr>
                <w:lang w:val="es-ES_tradnl"/>
              </w:rPr>
              <w:t>n y el empaquetado de contenido en SKU con nombre que se venden en la tienda web y la API de derechos de Beacon, donde la tienda web registra derechos para derechos de acceso a contenido espec</w:t>
            </w:r>
            <w:r>
              <w:rPr>
                <w:lang w:val="es-ES_tradnl"/>
              </w:rPr>
              <w:t>í</w:t>
            </w:r>
            <w:r>
              <w:rPr>
                <w:lang w:val="es-ES_tradnl"/>
              </w:rPr>
              <w:t>fico en los registros de los esp</w:t>
            </w:r>
            <w:r>
              <w:rPr>
                <w:lang w:val="es-ES_tradnl"/>
              </w:rPr>
              <w:t>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2816c3c3-04b4-43f5-bd32-08a0c8b0c2e7</w:t>
            </w:r>
          </w:p>
        </w:tc>
        <w:tc>
          <w:tcPr>
            <w:tcW w:w="7407" w:type="dxa"/>
            <w:shd w:val="clear" w:color="auto" w:fill="F2F2F2" w:themeFill="background1" w:themeFillShade="F2"/>
          </w:tcPr>
          <w:p w:rsidR="00000000" w:rsidRDefault="00FF2FA9">
            <w:pPr>
              <w:rPr>
                <w:noProof/>
              </w:rPr>
            </w:pPr>
            <w:r>
              <w:rPr>
                <w:noProof/>
              </w:rPr>
              <w:t>Entitlement Notifications</w:t>
            </w:r>
          </w:p>
        </w:tc>
        <w:tc>
          <w:tcPr>
            <w:tcW w:w="7407" w:type="dxa"/>
          </w:tcPr>
          <w:p w:rsidR="00000000" w:rsidRDefault="00FF2FA9">
            <w:pPr>
              <w:rPr>
                <w:lang w:val="es-ES_tradnl"/>
              </w:rPr>
            </w:pPr>
            <w:r>
              <w:rPr>
                <w:lang w:val="es-ES_tradnl"/>
              </w:rPr>
              <w:t>Notificaciones de derechos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74 </w:t>
            </w:r>
            <w:r>
              <w:rPr>
                <w:noProof/>
                <w:sz w:val="16"/>
              </w:rPr>
              <w:br/>
            </w:r>
            <w:r>
              <w:rPr>
                <w:noProof/>
                <w:sz w:val="2"/>
              </w:rPr>
              <w:t>673feb1a-8836-493f-804b-23998a0d2694</w:t>
            </w:r>
          </w:p>
        </w:tc>
        <w:tc>
          <w:tcPr>
            <w:tcW w:w="7407" w:type="dxa"/>
            <w:shd w:val="clear" w:color="auto" w:fill="F2F2F2" w:themeFill="background1" w:themeFillShade="F2"/>
          </w:tcPr>
          <w:p w:rsidR="00000000" w:rsidRDefault="00FF2FA9">
            <w:pPr>
              <w:rPr>
                <w:noProof/>
              </w:rPr>
            </w:pPr>
            <w:r>
              <w:rPr>
                <w:noProof/>
              </w:rPr>
              <w:t>Brightcove and Content Owner</w:t>
            </w:r>
          </w:p>
        </w:tc>
        <w:tc>
          <w:tcPr>
            <w:tcW w:w="7407" w:type="dxa"/>
          </w:tcPr>
          <w:p w:rsidR="00000000" w:rsidRDefault="00FF2FA9">
            <w:pPr>
              <w:rPr>
                <w:lang w:val="es-ES_tradnl"/>
              </w:rPr>
            </w:pPr>
            <w:r>
              <w:rPr>
                <w:lang w:val="es-ES_tradnl"/>
              </w:rPr>
              <w:t>Brightcove y propietario del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a8320017-966f-4aa4-9cd1-a482a62</w:t>
            </w:r>
            <w:r>
              <w:rPr>
                <w:noProof/>
                <w:sz w:val="2"/>
              </w:rPr>
              <w:t>5f0d2</w:t>
            </w:r>
          </w:p>
        </w:tc>
        <w:tc>
          <w:tcPr>
            <w:tcW w:w="7407" w:type="dxa"/>
            <w:shd w:val="clear" w:color="auto" w:fill="F2F2F2" w:themeFill="background1" w:themeFillShade="F2"/>
          </w:tcPr>
          <w:p w:rsidR="00000000" w:rsidRDefault="00FF2FA9">
            <w:pPr>
              <w:rPr>
                <w:noProof/>
              </w:rPr>
            </w:pPr>
            <w:r>
              <w:rPr>
                <w:noProof/>
              </w:rPr>
              <w:t>The Webstore sends notifications of commerce events such as subscription purchase or cancellation to Beacon and Beacon updates the user entitlements to Beacon assets in the Beacon UMS.</w:t>
            </w:r>
          </w:p>
        </w:tc>
        <w:tc>
          <w:tcPr>
            <w:tcW w:w="7407" w:type="dxa"/>
          </w:tcPr>
          <w:p w:rsidR="00000000" w:rsidRDefault="00FF2FA9">
            <w:pPr>
              <w:rPr>
                <w:lang w:val="es-ES_tradnl"/>
              </w:rPr>
            </w:pPr>
            <w:r>
              <w:rPr>
                <w:lang w:val="es-ES_tradnl"/>
              </w:rPr>
              <w:t>La tienda web env</w:t>
            </w:r>
            <w:r>
              <w:rPr>
                <w:lang w:val="es-ES_tradnl"/>
              </w:rPr>
              <w:t>í</w:t>
            </w:r>
            <w:r>
              <w:rPr>
                <w:lang w:val="es-ES_tradnl"/>
              </w:rPr>
              <w:t>a notificaciones de eventos comerciales, como l</w:t>
            </w:r>
            <w:r>
              <w:rPr>
                <w:lang w:val="es-ES_tradnl"/>
              </w:rPr>
              <w:t>a compra o cancelaci</w:t>
            </w:r>
            <w:r>
              <w:rPr>
                <w:lang w:val="es-ES_tradnl"/>
              </w:rPr>
              <w:t>ó</w:t>
            </w:r>
            <w:r>
              <w:rPr>
                <w:lang w:val="es-ES_tradnl"/>
              </w:rPr>
              <w:t>n de una suscripci</w:t>
            </w:r>
            <w:r>
              <w:rPr>
                <w:lang w:val="es-ES_tradnl"/>
              </w:rPr>
              <w:t>ó</w:t>
            </w:r>
            <w:r>
              <w:rPr>
                <w:lang w:val="es-ES_tradnl"/>
              </w:rPr>
              <w:t>n, a Beacon y Beacon actualiza los derechos del usuario sobre los activos de Beacon en Beacon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b103f5ce-2d37-4ca5-879a-daabfdaa87db</w:t>
            </w:r>
          </w:p>
        </w:tc>
        <w:tc>
          <w:tcPr>
            <w:tcW w:w="7407" w:type="dxa"/>
            <w:shd w:val="clear" w:color="auto" w:fill="F2F2F2" w:themeFill="background1" w:themeFillShade="F2"/>
          </w:tcPr>
          <w:p w:rsidR="00000000" w:rsidRDefault="00FF2FA9">
            <w:pPr>
              <w:rPr>
                <w:noProof/>
              </w:rPr>
            </w:pPr>
            <w:r>
              <w:rPr>
                <w:noProof/>
              </w:rPr>
              <w:t>Beacon Store Workflows and Configurations</w:t>
            </w:r>
          </w:p>
        </w:tc>
        <w:tc>
          <w:tcPr>
            <w:tcW w:w="7407" w:type="dxa"/>
          </w:tcPr>
          <w:p w:rsidR="00000000" w:rsidRDefault="00FF2FA9">
            <w:pPr>
              <w:rPr>
                <w:lang w:val="es-ES_tradnl"/>
              </w:rPr>
            </w:pPr>
            <w:r>
              <w:rPr>
                <w:lang w:val="es-ES_tradnl"/>
              </w:rPr>
              <w:t>Configuraciones y flujos de traba</w:t>
            </w:r>
            <w:r>
              <w:rPr>
                <w:lang w:val="es-ES_tradnl"/>
              </w:rPr>
              <w:t>jo de Beacon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4a53891b-da74-4d7f-a4a3-9a68993bfc26</w:t>
            </w:r>
          </w:p>
        </w:tc>
        <w:tc>
          <w:tcPr>
            <w:tcW w:w="7407" w:type="dxa"/>
            <w:shd w:val="clear" w:color="auto" w:fill="F2F2F2" w:themeFill="background1" w:themeFillShade="F2"/>
          </w:tcPr>
          <w:p w:rsidR="00000000" w:rsidRDefault="00FF2FA9">
            <w:pPr>
              <w:rPr>
                <w:noProof/>
              </w:rPr>
            </w:pPr>
            <w:r>
              <w:rPr>
                <w:noProof/>
              </w:rPr>
              <w:t>You may well have already had a commerce web sites as an integral component of their businesses prior to introducing Beacon and want to add Beacon subscriptions to your web store products.</w:t>
            </w:r>
          </w:p>
        </w:tc>
        <w:tc>
          <w:tcPr>
            <w:tcW w:w="7407" w:type="dxa"/>
          </w:tcPr>
          <w:p w:rsidR="00000000" w:rsidRDefault="00FF2FA9">
            <w:pPr>
              <w:rPr>
                <w:lang w:val="es-ES_tradnl"/>
              </w:rPr>
            </w:pPr>
            <w:r>
              <w:rPr>
                <w:lang w:val="es-ES_tradnl"/>
              </w:rPr>
              <w:t>Es posible que ya haya tenido sitios web comerciales como un componente integral de sus negocios antes de presentar Beacon y desee agregar suscripciones a Beacon a los productos de su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b79c526c-a923-45db-89e4-00fdfd6709ba</w:t>
            </w:r>
          </w:p>
        </w:tc>
        <w:tc>
          <w:tcPr>
            <w:tcW w:w="7407" w:type="dxa"/>
            <w:shd w:val="clear" w:color="auto" w:fill="F2F2F2" w:themeFill="background1" w:themeFillShade="F2"/>
          </w:tcPr>
          <w:p w:rsidR="00000000" w:rsidRDefault="00FF2FA9">
            <w:pPr>
              <w:rPr>
                <w:noProof/>
              </w:rPr>
            </w:pPr>
            <w:r>
              <w:rPr>
                <w:noProof/>
              </w:rPr>
              <w:t>The web stores con</w:t>
            </w:r>
            <w:r>
              <w:rPr>
                <w:noProof/>
              </w:rPr>
              <w:t>sist of three components:</w:t>
            </w:r>
          </w:p>
        </w:tc>
        <w:tc>
          <w:tcPr>
            <w:tcW w:w="7407" w:type="dxa"/>
          </w:tcPr>
          <w:p w:rsidR="00000000" w:rsidRDefault="00FF2FA9">
            <w:pPr>
              <w:rPr>
                <w:lang w:val="es-ES_tradnl"/>
              </w:rPr>
            </w:pPr>
            <w:r>
              <w:rPr>
                <w:lang w:val="es-ES_tradnl"/>
              </w:rPr>
              <w:t>Las tiendas web constan de tres componentes: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bcaf3d87-1b5f-4174-be86-236d3d827c1d</w:t>
            </w:r>
          </w:p>
        </w:tc>
        <w:tc>
          <w:tcPr>
            <w:tcW w:w="7407" w:type="dxa"/>
            <w:shd w:val="clear" w:color="auto" w:fill="F2F2F2" w:themeFill="background1" w:themeFillShade="F2"/>
          </w:tcPr>
          <w:p w:rsidR="00000000" w:rsidRDefault="00FF2FA9">
            <w:pPr>
              <w:rPr>
                <w:noProof/>
              </w:rPr>
            </w:pPr>
            <w:r>
              <w:rPr>
                <w:rStyle w:val="mqInternal"/>
                <w:noProof/>
              </w:rPr>
              <w:t>[1}</w:t>
            </w:r>
            <w:r>
              <w:rPr>
                <w:noProof/>
              </w:rPr>
              <w:t>Web store</w:t>
            </w:r>
            <w:r>
              <w:rPr>
                <w:rStyle w:val="mqInternal"/>
                <w:noProof/>
              </w:rPr>
              <w:t>{2]</w:t>
            </w:r>
            <w:r>
              <w:rPr>
                <w:noProof/>
              </w:rPr>
              <w:t xml:space="preserve"> - The web store is your organization</w:t>
            </w:r>
            <w:r>
              <w:rPr>
                <w:noProof/>
              </w:rPr>
              <w:t>’</w:t>
            </w:r>
            <w:r>
              <w:rPr>
                <w:noProof/>
              </w:rPr>
              <w:t>s commerce site.</w:t>
            </w:r>
          </w:p>
        </w:tc>
        <w:tc>
          <w:tcPr>
            <w:tcW w:w="7407" w:type="dxa"/>
          </w:tcPr>
          <w:p w:rsidR="00000000" w:rsidRDefault="00FF2FA9">
            <w:pPr>
              <w:rPr>
                <w:lang w:val="es-ES_tradnl"/>
              </w:rPr>
            </w:pPr>
            <w:r>
              <w:rPr>
                <w:rStyle w:val="mqInternal"/>
                <w:noProof/>
                <w:lang w:val="es-ES_tradnl"/>
              </w:rPr>
              <w:t>[1}</w:t>
            </w:r>
            <w:r>
              <w:rPr>
                <w:lang w:val="es-ES_tradnl"/>
              </w:rPr>
              <w:t>tienda virtual</w:t>
            </w:r>
            <w:r>
              <w:rPr>
                <w:rStyle w:val="mqInternal"/>
                <w:noProof/>
                <w:lang w:val="es-ES_tradnl"/>
              </w:rPr>
              <w:t>{2]</w:t>
            </w:r>
            <w:r>
              <w:rPr>
                <w:lang w:val="es-ES_tradnl"/>
              </w:rPr>
              <w:t xml:space="preserve"> - La tienda web es el sitio comercial de su organiza</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a6f9d79a-568b-44e1-b59d-c42f9816d442</w:t>
            </w:r>
          </w:p>
        </w:tc>
        <w:tc>
          <w:tcPr>
            <w:tcW w:w="7407" w:type="dxa"/>
            <w:shd w:val="clear" w:color="auto" w:fill="F2F2F2" w:themeFill="background1" w:themeFillShade="F2"/>
          </w:tcPr>
          <w:p w:rsidR="00000000" w:rsidRDefault="00FF2FA9">
            <w:pPr>
              <w:rPr>
                <w:noProof/>
              </w:rPr>
            </w:pPr>
            <w:r>
              <w:rPr>
                <w:noProof/>
              </w:rPr>
              <w:t>It presents the products, pricing and purchase models.</w:t>
            </w:r>
          </w:p>
        </w:tc>
        <w:tc>
          <w:tcPr>
            <w:tcW w:w="7407" w:type="dxa"/>
          </w:tcPr>
          <w:p w:rsidR="00000000" w:rsidRDefault="00FF2FA9">
            <w:pPr>
              <w:rPr>
                <w:lang w:val="es-ES_tradnl"/>
              </w:rPr>
            </w:pPr>
            <w:r>
              <w:rPr>
                <w:lang w:val="es-ES_tradnl"/>
              </w:rPr>
              <w:t>Presenta los productos, precios y modelos de compra.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0ca66ca0-d34c-43e5-bbb8-8f118c80f3a9</w:t>
            </w:r>
          </w:p>
        </w:tc>
        <w:tc>
          <w:tcPr>
            <w:tcW w:w="7407" w:type="dxa"/>
            <w:shd w:val="clear" w:color="auto" w:fill="F2F2F2" w:themeFill="background1" w:themeFillShade="F2"/>
          </w:tcPr>
          <w:p w:rsidR="00000000" w:rsidRDefault="00FF2FA9">
            <w:pPr>
              <w:rPr>
                <w:noProof/>
              </w:rPr>
            </w:pPr>
            <w:r>
              <w:rPr>
                <w:rStyle w:val="mqInternal"/>
                <w:noProof/>
              </w:rPr>
              <w:t>[1}</w:t>
            </w:r>
            <w:r>
              <w:rPr>
                <w:noProof/>
              </w:rPr>
              <w:t>Payment processor</w:t>
            </w:r>
            <w:r>
              <w:rPr>
                <w:rStyle w:val="mqInternal"/>
                <w:noProof/>
              </w:rPr>
              <w:t>{2]</w:t>
            </w:r>
            <w:r>
              <w:rPr>
                <w:noProof/>
              </w:rPr>
              <w:t xml:space="preserve"> - The payment processor is a syste</w:t>
            </w:r>
            <w:r>
              <w:rPr>
                <w:noProof/>
              </w:rPr>
              <w:t>m that processes transactions, accepting payment from credit cards, debit cards and e-wallets, deposits the payments in the organization</w:t>
            </w:r>
            <w:r>
              <w:rPr>
                <w:noProof/>
              </w:rPr>
              <w:t>’</w:t>
            </w:r>
            <w:r>
              <w:rPr>
                <w:noProof/>
              </w:rPr>
              <w:t>s bank account and sends receipts to the purchaser.</w:t>
            </w:r>
          </w:p>
        </w:tc>
        <w:tc>
          <w:tcPr>
            <w:tcW w:w="7407" w:type="dxa"/>
          </w:tcPr>
          <w:p w:rsidR="00000000" w:rsidRDefault="00FF2FA9">
            <w:pPr>
              <w:rPr>
                <w:lang w:val="es-ES_tradnl"/>
              </w:rPr>
            </w:pPr>
            <w:r>
              <w:rPr>
                <w:rStyle w:val="mqInternal"/>
                <w:noProof/>
                <w:lang w:val="es-ES_tradnl"/>
              </w:rPr>
              <w:t>[1}</w:t>
            </w:r>
            <w:r>
              <w:rPr>
                <w:lang w:val="es-ES_tradnl"/>
              </w:rPr>
              <w:t>Procesador de pagos</w:t>
            </w:r>
            <w:r>
              <w:rPr>
                <w:rStyle w:val="mqInternal"/>
                <w:noProof/>
                <w:lang w:val="es-ES_tradnl"/>
              </w:rPr>
              <w:t>{2]</w:t>
            </w:r>
            <w:r>
              <w:rPr>
                <w:lang w:val="es-ES_tradnl"/>
              </w:rPr>
              <w:t xml:space="preserve"> - El procesador de pagos es un sistema qu</w:t>
            </w:r>
            <w:r>
              <w:rPr>
                <w:lang w:val="es-ES_tradnl"/>
              </w:rPr>
              <w:t>e procesa transacciones, acepta pagos de tarjetas de cr</w:t>
            </w:r>
            <w:r>
              <w:rPr>
                <w:lang w:val="es-ES_tradnl"/>
              </w:rPr>
              <w:t>é</w:t>
            </w:r>
            <w:r>
              <w:rPr>
                <w:lang w:val="es-ES_tradnl"/>
              </w:rPr>
              <w:t>dito, tarjetas de d</w:t>
            </w:r>
            <w:r>
              <w:rPr>
                <w:lang w:val="es-ES_tradnl"/>
              </w:rPr>
              <w:t>é</w:t>
            </w:r>
            <w:r>
              <w:rPr>
                <w:lang w:val="es-ES_tradnl"/>
              </w:rPr>
              <w:t>bito y monederos electr</w:t>
            </w:r>
            <w:r>
              <w:rPr>
                <w:lang w:val="es-ES_tradnl"/>
              </w:rPr>
              <w:t>ó</w:t>
            </w:r>
            <w:r>
              <w:rPr>
                <w:lang w:val="es-ES_tradnl"/>
              </w:rPr>
              <w:t>nicos, deposita los pagos en la cuenta bancaria de la organizaci</w:t>
            </w:r>
            <w:r>
              <w:rPr>
                <w:lang w:val="es-ES_tradnl"/>
              </w:rPr>
              <w:t>ó</w:t>
            </w:r>
            <w:r>
              <w:rPr>
                <w:lang w:val="es-ES_tradnl"/>
              </w:rPr>
              <w:t>n y env</w:t>
            </w:r>
            <w:r>
              <w:rPr>
                <w:lang w:val="es-ES_tradnl"/>
              </w:rPr>
              <w:t>í</w:t>
            </w:r>
            <w:r>
              <w:rPr>
                <w:lang w:val="es-ES_tradnl"/>
              </w:rPr>
              <w:t>a los recibos al comprador.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9b1536a5-6557-4e82-ad56-d2cc1c61989f</w:t>
            </w:r>
          </w:p>
        </w:tc>
        <w:tc>
          <w:tcPr>
            <w:tcW w:w="7407" w:type="dxa"/>
            <w:shd w:val="clear" w:color="auto" w:fill="F2F2F2" w:themeFill="background1" w:themeFillShade="F2"/>
          </w:tcPr>
          <w:p w:rsidR="00000000" w:rsidRDefault="00FF2FA9">
            <w:pPr>
              <w:rPr>
                <w:noProof/>
              </w:rPr>
            </w:pPr>
            <w:r>
              <w:rPr>
                <w:rStyle w:val="mqInternal"/>
                <w:noProof/>
              </w:rPr>
              <w:t>[1}</w:t>
            </w:r>
            <w:r>
              <w:rPr>
                <w:noProof/>
              </w:rPr>
              <w:t>User Management System</w:t>
            </w:r>
            <w:r>
              <w:rPr>
                <w:rStyle w:val="mqInternal"/>
                <w:noProof/>
              </w:rPr>
              <w:t>{2]</w:t>
            </w:r>
            <w:r>
              <w:rPr>
                <w:noProof/>
              </w:rPr>
              <w:t xml:space="preserve"> - Your organization maintains a list of their registered patrons in their UMS.</w:t>
            </w:r>
          </w:p>
        </w:tc>
        <w:tc>
          <w:tcPr>
            <w:tcW w:w="7407" w:type="dxa"/>
          </w:tcPr>
          <w:p w:rsidR="00000000" w:rsidRDefault="00FF2FA9">
            <w:pPr>
              <w:rPr>
                <w:lang w:val="es-ES_tradnl"/>
              </w:rPr>
            </w:pPr>
            <w:r>
              <w:rPr>
                <w:rStyle w:val="mqInternal"/>
                <w:noProof/>
                <w:lang w:val="es-ES_tradnl"/>
              </w:rPr>
              <w:t>[1}</w:t>
            </w:r>
            <w:r>
              <w:rPr>
                <w:lang w:val="es-ES_tradnl"/>
              </w:rPr>
              <w:t>Sistema de gesti</w:t>
            </w:r>
            <w:r>
              <w:rPr>
                <w:lang w:val="es-ES_tradnl"/>
              </w:rPr>
              <w:t>ó</w:t>
            </w:r>
            <w:r>
              <w:rPr>
                <w:lang w:val="es-ES_tradnl"/>
              </w:rPr>
              <w:t>n de usuarios</w:t>
            </w:r>
            <w:r>
              <w:rPr>
                <w:rStyle w:val="mqInternal"/>
                <w:noProof/>
                <w:lang w:val="es-ES_tradnl"/>
              </w:rPr>
              <w:t>{2]</w:t>
            </w:r>
            <w:r>
              <w:rPr>
                <w:lang w:val="es-ES_tradnl"/>
              </w:rPr>
              <w:t xml:space="preserve"> - Su organizaci</w:t>
            </w:r>
            <w:r>
              <w:rPr>
                <w:lang w:val="es-ES_tradnl"/>
              </w:rPr>
              <w:t>ó</w:t>
            </w:r>
            <w:r>
              <w:rPr>
                <w:lang w:val="es-ES_tradnl"/>
              </w:rPr>
              <w:t>n mantiene una lista de sus usuarios registrados en su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fc1e56fe-8d50-4e5c-bc80-ac31da42a2fb</w:t>
            </w:r>
          </w:p>
        </w:tc>
        <w:tc>
          <w:tcPr>
            <w:tcW w:w="7407" w:type="dxa"/>
            <w:shd w:val="clear" w:color="auto" w:fill="F2F2F2" w:themeFill="background1" w:themeFillShade="F2"/>
          </w:tcPr>
          <w:p w:rsidR="00000000" w:rsidRDefault="00FF2FA9">
            <w:pPr>
              <w:rPr>
                <w:noProof/>
              </w:rPr>
            </w:pPr>
            <w:r>
              <w:rPr>
                <w:noProof/>
              </w:rPr>
              <w:t>The Beacon Store integration has two development activities</w:t>
            </w:r>
          </w:p>
        </w:tc>
        <w:tc>
          <w:tcPr>
            <w:tcW w:w="7407" w:type="dxa"/>
          </w:tcPr>
          <w:p w:rsidR="00000000" w:rsidRDefault="00FF2FA9">
            <w:pPr>
              <w:rPr>
                <w:lang w:val="es-ES_tradnl"/>
              </w:rPr>
            </w:pPr>
            <w:r>
              <w:rPr>
                <w:lang w:val="es-ES_tradnl"/>
              </w:rPr>
              <w:t>La integraci</w:t>
            </w:r>
            <w:r>
              <w:rPr>
                <w:lang w:val="es-ES_tradnl"/>
              </w:rPr>
              <w:t>ó</w:t>
            </w:r>
            <w:r>
              <w:rPr>
                <w:lang w:val="es-ES_tradnl"/>
              </w:rPr>
              <w:t>n de Beacon Store tiene dos actividades de desarrollo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4fec01dc-efa5-4f56-b907-d6c956dd6abf</w:t>
            </w:r>
          </w:p>
        </w:tc>
        <w:tc>
          <w:tcPr>
            <w:tcW w:w="7407" w:type="dxa"/>
            <w:shd w:val="clear" w:color="auto" w:fill="F2F2F2" w:themeFill="background1" w:themeFillShade="F2"/>
          </w:tcPr>
          <w:p w:rsidR="00000000" w:rsidRDefault="00FF2FA9">
            <w:pPr>
              <w:rPr>
                <w:noProof/>
              </w:rPr>
            </w:pPr>
            <w:r>
              <w:rPr>
                <w:rStyle w:val="mqInternal"/>
                <w:noProof/>
              </w:rPr>
              <w:t>[1}</w:t>
            </w:r>
            <w:r>
              <w:rPr>
                <w:noProof/>
              </w:rPr>
              <w:t>Beacon receives notifications of financial tran</w:t>
            </w:r>
            <w:r>
              <w:rPr>
                <w:noProof/>
              </w:rPr>
              <w:t>sactions from the web store</w:t>
            </w:r>
            <w:r>
              <w:rPr>
                <w:rStyle w:val="mqInternal"/>
                <w:noProof/>
              </w:rPr>
              <w:t>{2]</w:t>
            </w:r>
            <w:r>
              <w:rPr>
                <w:noProof/>
              </w:rPr>
              <w:t xml:space="preserve"> - Sales and cancellations of Beacon subscriptions from the web store are reported to a Beacon API.</w:t>
            </w:r>
          </w:p>
        </w:tc>
        <w:tc>
          <w:tcPr>
            <w:tcW w:w="7407" w:type="dxa"/>
          </w:tcPr>
          <w:p w:rsidR="00000000" w:rsidRDefault="00FF2FA9">
            <w:pPr>
              <w:rPr>
                <w:lang w:val="es-ES_tradnl"/>
              </w:rPr>
            </w:pPr>
            <w:r>
              <w:rPr>
                <w:rStyle w:val="mqInternal"/>
                <w:noProof/>
                <w:lang w:val="es-ES_tradnl"/>
              </w:rPr>
              <w:t>[1}</w:t>
            </w:r>
            <w:r>
              <w:rPr>
                <w:lang w:val="es-ES_tradnl"/>
              </w:rPr>
              <w:t>Beacon recibe notificaciones de transacciones financieras de la tienda web</w:t>
            </w:r>
            <w:r>
              <w:rPr>
                <w:rStyle w:val="mqInternal"/>
                <w:noProof/>
                <w:lang w:val="es-ES_tradnl"/>
              </w:rPr>
              <w:t>{2]</w:t>
            </w:r>
            <w:r>
              <w:rPr>
                <w:lang w:val="es-ES_tradnl"/>
              </w:rPr>
              <w:t xml:space="preserve"> - Las ventas y cancelaciones de suscripciones</w:t>
            </w:r>
            <w:r>
              <w:rPr>
                <w:lang w:val="es-ES_tradnl"/>
              </w:rPr>
              <w:t xml:space="preserve"> a Beacon de la tienda web se informan a una API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8d1d1e08-bf71-45f8-9d8d-2cca9c1f07e9</w:t>
            </w:r>
          </w:p>
        </w:tc>
        <w:tc>
          <w:tcPr>
            <w:tcW w:w="7407" w:type="dxa"/>
            <w:shd w:val="clear" w:color="auto" w:fill="F2F2F2" w:themeFill="background1" w:themeFillShade="F2"/>
          </w:tcPr>
          <w:p w:rsidR="00000000" w:rsidRDefault="00FF2FA9">
            <w:pPr>
              <w:rPr>
                <w:noProof/>
              </w:rPr>
            </w:pPr>
            <w:r>
              <w:rPr>
                <w:noProof/>
              </w:rPr>
              <w:t>Beacon adds or removes entitlements based on these notifications.</w:t>
            </w:r>
          </w:p>
        </w:tc>
        <w:tc>
          <w:tcPr>
            <w:tcW w:w="7407" w:type="dxa"/>
          </w:tcPr>
          <w:p w:rsidR="00000000" w:rsidRDefault="00FF2FA9">
            <w:pPr>
              <w:rPr>
                <w:lang w:val="es-ES_tradnl"/>
              </w:rPr>
            </w:pPr>
            <w:r>
              <w:rPr>
                <w:lang w:val="es-ES_tradnl"/>
              </w:rPr>
              <w:t>Beacon agrega o elimina derechos basados en estas notificaciones.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db2790c7-411d-404</w:t>
            </w:r>
            <w:r>
              <w:rPr>
                <w:noProof/>
                <w:sz w:val="2"/>
              </w:rPr>
              <w:t>b-a6ca-7376d8566add</w:t>
            </w:r>
          </w:p>
        </w:tc>
        <w:tc>
          <w:tcPr>
            <w:tcW w:w="7407" w:type="dxa"/>
            <w:shd w:val="clear" w:color="auto" w:fill="F2F2F2" w:themeFill="background1" w:themeFillShade="F2"/>
          </w:tcPr>
          <w:p w:rsidR="00000000" w:rsidRDefault="00FF2FA9">
            <w:pPr>
              <w:rPr>
                <w:noProof/>
              </w:rPr>
            </w:pPr>
            <w:r>
              <w:rPr>
                <w:rStyle w:val="mqInternal"/>
                <w:noProof/>
              </w:rPr>
              <w:t>[1}</w:t>
            </w:r>
            <w:r>
              <w:rPr>
                <w:noProof/>
              </w:rPr>
              <w:t>Connect and synchronize the Beacon and Web Store User Management Systems</w:t>
            </w:r>
            <w:r>
              <w:rPr>
                <w:rStyle w:val="mqInternal"/>
                <w:noProof/>
              </w:rPr>
              <w:t>{2]</w:t>
            </w:r>
            <w:r>
              <w:rPr>
                <w:noProof/>
              </w:rPr>
              <w:t xml:space="preserve"> - The Webstore UMS user record contains the master record and the user and is the source of stored user data.</w:t>
            </w:r>
          </w:p>
        </w:tc>
        <w:tc>
          <w:tcPr>
            <w:tcW w:w="7407" w:type="dxa"/>
          </w:tcPr>
          <w:p w:rsidR="00000000" w:rsidRDefault="00FF2FA9">
            <w:pPr>
              <w:rPr>
                <w:lang w:val="es-ES_tradnl"/>
              </w:rPr>
            </w:pPr>
            <w:r>
              <w:rPr>
                <w:rStyle w:val="mqInternal"/>
                <w:noProof/>
                <w:lang w:val="es-ES_tradnl"/>
              </w:rPr>
              <w:t>[1}</w:t>
            </w:r>
            <w:r>
              <w:rPr>
                <w:lang w:val="es-ES_tradnl"/>
              </w:rPr>
              <w:t>Conectar y sincronizar los sistemas de gesti</w:t>
            </w:r>
            <w:r>
              <w:rPr>
                <w:lang w:val="es-ES_tradnl"/>
              </w:rPr>
              <w:t>ó</w:t>
            </w:r>
            <w:r>
              <w:rPr>
                <w:lang w:val="es-ES_tradnl"/>
              </w:rPr>
              <w:t>n de usuarios de Beacon y Web Store</w:t>
            </w:r>
            <w:r>
              <w:rPr>
                <w:rStyle w:val="mqInternal"/>
                <w:noProof/>
                <w:lang w:val="es-ES_tradnl"/>
              </w:rPr>
              <w:t>{2]</w:t>
            </w:r>
            <w:r>
              <w:rPr>
                <w:lang w:val="es-ES_tradnl"/>
              </w:rPr>
              <w:t xml:space="preserve"> - El registro de usuario de Webstore UMS contiene el registro maestro y el usuario y es la fuente de los datos de usuario almacenados.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a598e5da-1aa6-4ee1-a3c6-22dfe414be83</w:t>
            </w:r>
          </w:p>
        </w:tc>
        <w:tc>
          <w:tcPr>
            <w:tcW w:w="7407" w:type="dxa"/>
            <w:shd w:val="clear" w:color="auto" w:fill="F2F2F2" w:themeFill="background1" w:themeFillShade="F2"/>
          </w:tcPr>
          <w:p w:rsidR="00000000" w:rsidRDefault="00FF2FA9">
            <w:pPr>
              <w:rPr>
                <w:noProof/>
              </w:rPr>
            </w:pPr>
            <w:r>
              <w:rPr>
                <w:noProof/>
              </w:rPr>
              <w:t>Proxy users are created in the Beacon UMS for each of the registered patrons.</w:t>
            </w:r>
          </w:p>
        </w:tc>
        <w:tc>
          <w:tcPr>
            <w:tcW w:w="7407" w:type="dxa"/>
          </w:tcPr>
          <w:p w:rsidR="00000000" w:rsidRDefault="00FF2FA9">
            <w:pPr>
              <w:rPr>
                <w:lang w:val="es-ES_tradnl"/>
              </w:rPr>
            </w:pPr>
            <w:r>
              <w:rPr>
                <w:lang w:val="es-ES_tradnl"/>
              </w:rPr>
              <w:t>Los usuarios apoderados se crean en Beacon UMS para cada uno de los usuarios registrados.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764c54e1-4147-48d9-9c34-4df034d9d0e8</w:t>
            </w:r>
          </w:p>
        </w:tc>
        <w:tc>
          <w:tcPr>
            <w:tcW w:w="7407" w:type="dxa"/>
            <w:shd w:val="clear" w:color="auto" w:fill="F2F2F2" w:themeFill="background1" w:themeFillShade="F2"/>
          </w:tcPr>
          <w:p w:rsidR="00000000" w:rsidRDefault="00FF2FA9">
            <w:pPr>
              <w:rPr>
                <w:noProof/>
              </w:rPr>
            </w:pPr>
            <w:r>
              <w:rPr>
                <w:noProof/>
              </w:rPr>
              <w:t xml:space="preserve">Beacon assigns entitlements to the proxy user </w:t>
            </w:r>
            <w:r>
              <w:rPr>
                <w:noProof/>
              </w:rPr>
              <w:t>record upon receiving transaction notifications.</w:t>
            </w:r>
          </w:p>
        </w:tc>
        <w:tc>
          <w:tcPr>
            <w:tcW w:w="7407" w:type="dxa"/>
          </w:tcPr>
          <w:p w:rsidR="00000000" w:rsidRDefault="00FF2FA9">
            <w:pPr>
              <w:rPr>
                <w:lang w:val="es-ES_tradnl"/>
              </w:rPr>
            </w:pPr>
            <w:r>
              <w:rPr>
                <w:lang w:val="es-ES_tradnl"/>
              </w:rPr>
              <w:t>Beacon asigna derechos al registro de usuario proxy al recibir notificaciones de transacciones.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982cf0f6-0bf3-47e3-90ba-cbc4e3f58075</w:t>
            </w:r>
          </w:p>
        </w:tc>
        <w:tc>
          <w:tcPr>
            <w:tcW w:w="7407" w:type="dxa"/>
            <w:shd w:val="clear" w:color="auto" w:fill="F2F2F2" w:themeFill="background1" w:themeFillShade="F2"/>
          </w:tcPr>
          <w:p w:rsidR="00000000" w:rsidRDefault="00FF2FA9">
            <w:pPr>
              <w:rPr>
                <w:noProof/>
              </w:rPr>
            </w:pPr>
            <w:r>
              <w:rPr>
                <w:noProof/>
              </w:rPr>
              <w:t>Changes in the store UMS such as adding and deleting users are applie</w:t>
            </w:r>
            <w:r>
              <w:rPr>
                <w:noProof/>
              </w:rPr>
              <w:t>d to matching user records in the Beacon UMS.</w:t>
            </w:r>
          </w:p>
        </w:tc>
        <w:tc>
          <w:tcPr>
            <w:tcW w:w="7407" w:type="dxa"/>
          </w:tcPr>
          <w:p w:rsidR="00000000" w:rsidRDefault="00FF2FA9">
            <w:pPr>
              <w:rPr>
                <w:lang w:val="es-ES_tradnl"/>
              </w:rPr>
            </w:pPr>
            <w:r>
              <w:rPr>
                <w:lang w:val="es-ES_tradnl"/>
              </w:rPr>
              <w:t>Los cambios en el UMS de la tienda, como agregar y eliminar usuarios, se aplican a los registros de usuarios coincidentes en el Beacon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b26dbd1b-11be-4f37-a4a3-f008d24046e1</w:t>
            </w:r>
          </w:p>
        </w:tc>
        <w:tc>
          <w:tcPr>
            <w:tcW w:w="7407" w:type="dxa"/>
            <w:shd w:val="clear" w:color="auto" w:fill="F2F2F2" w:themeFill="background1" w:themeFillShade="F2"/>
          </w:tcPr>
          <w:p w:rsidR="00000000" w:rsidRDefault="00FF2FA9">
            <w:pPr>
              <w:rPr>
                <w:noProof/>
              </w:rPr>
            </w:pPr>
            <w:r>
              <w:rPr>
                <w:noProof/>
              </w:rPr>
              <w:t>Beacon Store Configurations</w:t>
            </w:r>
          </w:p>
        </w:tc>
        <w:tc>
          <w:tcPr>
            <w:tcW w:w="7407" w:type="dxa"/>
          </w:tcPr>
          <w:p w:rsidR="00000000" w:rsidRDefault="00FF2FA9">
            <w:pPr>
              <w:rPr>
                <w:lang w:val="es-ES_tradnl"/>
              </w:rPr>
            </w:pPr>
            <w:r>
              <w:rPr>
                <w:lang w:val="es-ES_tradnl"/>
              </w:rPr>
              <w:t>Configuraciones de Beacon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62f086d3-3b33-4b97-9dac-79a628638b5d</w:t>
            </w:r>
          </w:p>
        </w:tc>
        <w:tc>
          <w:tcPr>
            <w:tcW w:w="7407" w:type="dxa"/>
            <w:shd w:val="clear" w:color="auto" w:fill="F2F2F2" w:themeFill="background1" w:themeFillShade="F2"/>
          </w:tcPr>
          <w:p w:rsidR="00000000" w:rsidRDefault="00FF2FA9">
            <w:pPr>
              <w:rPr>
                <w:noProof/>
              </w:rPr>
            </w:pPr>
            <w:r>
              <w:rPr>
                <w:noProof/>
              </w:rPr>
              <w:t>Beacon Stores are pre-existing, customer owned and operated BYO web stores that are integrated with Beacon for the purpose of adding Beacon subscriptions to the list of products sold</w:t>
            </w:r>
            <w:r>
              <w:rPr>
                <w:noProof/>
              </w:rPr>
              <w:t xml:space="preserve"> on the web store.</w:t>
            </w:r>
          </w:p>
        </w:tc>
        <w:tc>
          <w:tcPr>
            <w:tcW w:w="7407" w:type="dxa"/>
          </w:tcPr>
          <w:p w:rsidR="00000000" w:rsidRDefault="00FF2FA9">
            <w:pPr>
              <w:rPr>
                <w:lang w:val="es-ES_tradnl"/>
              </w:rPr>
            </w:pPr>
            <w:r>
              <w:rPr>
                <w:lang w:val="es-ES_tradnl"/>
              </w:rPr>
              <w:t>Las tiendas Beacon son tiendas web BYO preexistentes, propiedad del cliente y operadas por ellos, que est</w:t>
            </w:r>
            <w:r>
              <w:rPr>
                <w:lang w:val="es-ES_tradnl"/>
              </w:rPr>
              <w:t>á</w:t>
            </w:r>
            <w:r>
              <w:rPr>
                <w:lang w:val="es-ES_tradnl"/>
              </w:rPr>
              <w:t>n integradas con Beacon con el fin de agregar suscripciones a Beacon a la lista de productos vendidos en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fcf3e63e-e836-424e-b3bc-99edcd36527e</w:t>
            </w:r>
          </w:p>
        </w:tc>
        <w:tc>
          <w:tcPr>
            <w:tcW w:w="7407" w:type="dxa"/>
            <w:shd w:val="clear" w:color="auto" w:fill="F2F2F2" w:themeFill="background1" w:themeFillShade="F2"/>
          </w:tcPr>
          <w:p w:rsidR="00000000" w:rsidRDefault="00FF2FA9">
            <w:pPr>
              <w:rPr>
                <w:noProof/>
              </w:rPr>
            </w:pPr>
            <w:r>
              <w:rPr>
                <w:noProof/>
              </w:rPr>
              <w:t>Arts organizations provide an example illustrating the two primary selling models for supporting this objective.</w:t>
            </w:r>
          </w:p>
        </w:tc>
        <w:tc>
          <w:tcPr>
            <w:tcW w:w="7407" w:type="dxa"/>
          </w:tcPr>
          <w:p w:rsidR="00000000" w:rsidRDefault="00FF2FA9">
            <w:pPr>
              <w:rPr>
                <w:lang w:val="es-ES_tradnl"/>
              </w:rPr>
            </w:pPr>
            <w:r>
              <w:rPr>
                <w:lang w:val="es-ES_tradnl"/>
              </w:rPr>
              <w:t>Las organizaciones art</w:t>
            </w:r>
            <w:r>
              <w:rPr>
                <w:lang w:val="es-ES_tradnl"/>
              </w:rPr>
              <w:t>í</w:t>
            </w:r>
            <w:r>
              <w:rPr>
                <w:lang w:val="es-ES_tradnl"/>
              </w:rPr>
              <w:t>sticas ofrecen un ejemplo que ilustra los dos modelos de venta principales para res</w:t>
            </w:r>
            <w:r>
              <w:rPr>
                <w:lang w:val="es-ES_tradnl"/>
              </w:rPr>
              <w:t>paldar este objetivo.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4bc4f38b-a433-4421-99ef-4c7bcb75d832</w:t>
            </w:r>
          </w:p>
        </w:tc>
        <w:tc>
          <w:tcPr>
            <w:tcW w:w="7407" w:type="dxa"/>
            <w:shd w:val="clear" w:color="auto" w:fill="F2F2F2" w:themeFill="background1" w:themeFillShade="F2"/>
          </w:tcPr>
          <w:p w:rsidR="00000000" w:rsidRDefault="00FF2FA9">
            <w:pPr>
              <w:rPr>
                <w:noProof/>
              </w:rPr>
            </w:pPr>
            <w:r>
              <w:rPr>
                <w:noProof/>
              </w:rPr>
              <w:t>Arts organizations currently sell subscriptions, tickets and physical merchandise related to performances through their web stores.</w:t>
            </w:r>
          </w:p>
        </w:tc>
        <w:tc>
          <w:tcPr>
            <w:tcW w:w="7407" w:type="dxa"/>
          </w:tcPr>
          <w:p w:rsidR="00000000" w:rsidRDefault="00FF2FA9">
            <w:pPr>
              <w:rPr>
                <w:lang w:val="es-ES_tradnl"/>
              </w:rPr>
            </w:pPr>
            <w:r>
              <w:rPr>
                <w:lang w:val="es-ES_tradnl"/>
              </w:rPr>
              <w:t>Actualmente, las organizaciones art</w:t>
            </w:r>
            <w:r>
              <w:rPr>
                <w:lang w:val="es-ES_tradnl"/>
              </w:rPr>
              <w:t>í</w:t>
            </w:r>
            <w:r>
              <w:rPr>
                <w:lang w:val="es-ES_tradnl"/>
              </w:rPr>
              <w:t>sticas venden suscripciones, entradas y mercader</w:t>
            </w:r>
            <w:r>
              <w:rPr>
                <w:lang w:val="es-ES_tradnl"/>
              </w:rPr>
              <w:t>í</w:t>
            </w:r>
            <w:r>
              <w:rPr>
                <w:lang w:val="es-ES_tradnl"/>
              </w:rPr>
              <w:t>a f</w:t>
            </w:r>
            <w:r>
              <w:rPr>
                <w:lang w:val="es-ES_tradnl"/>
              </w:rPr>
              <w:t>í</w:t>
            </w:r>
            <w:r>
              <w:rPr>
                <w:lang w:val="es-ES_tradnl"/>
              </w:rPr>
              <w:t>sica relacionada con actuaciones a trav</w:t>
            </w:r>
            <w:r>
              <w:rPr>
                <w:lang w:val="es-ES_tradnl"/>
              </w:rPr>
              <w:t>é</w:t>
            </w:r>
            <w:r>
              <w:rPr>
                <w:lang w:val="es-ES_tradnl"/>
              </w:rPr>
              <w:t>s de sus tiendas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d818b0fc-cbe4-45bc-9395-f66aeac82750</w:t>
            </w:r>
          </w:p>
        </w:tc>
        <w:tc>
          <w:tcPr>
            <w:tcW w:w="7407" w:type="dxa"/>
            <w:shd w:val="clear" w:color="auto" w:fill="F2F2F2" w:themeFill="background1" w:themeFillShade="F2"/>
          </w:tcPr>
          <w:p w:rsidR="00000000" w:rsidRDefault="00FF2FA9">
            <w:pPr>
              <w:rPr>
                <w:noProof/>
              </w:rPr>
            </w:pPr>
            <w:r>
              <w:rPr>
                <w:noProof/>
              </w:rPr>
              <w:t xml:space="preserve">Therefore, there are existing web stores, user management, payment processing </w:t>
            </w:r>
            <w:r>
              <w:rPr>
                <w:noProof/>
              </w:rPr>
              <w:lastRenderedPageBreak/>
              <w:t>and entitlement track</w:t>
            </w:r>
            <w:r>
              <w:rPr>
                <w:noProof/>
              </w:rPr>
              <w:t>ing systems in place to manage that commerce.</w:t>
            </w:r>
          </w:p>
        </w:tc>
        <w:tc>
          <w:tcPr>
            <w:tcW w:w="7407" w:type="dxa"/>
          </w:tcPr>
          <w:p w:rsidR="00000000" w:rsidRDefault="00FF2FA9">
            <w:pPr>
              <w:rPr>
                <w:lang w:val="es-ES_tradnl"/>
              </w:rPr>
            </w:pPr>
            <w:r>
              <w:rPr>
                <w:lang w:val="es-ES_tradnl"/>
              </w:rPr>
              <w:lastRenderedPageBreak/>
              <w:t>Por lo tanto, existen tiendas web, gesti</w:t>
            </w:r>
            <w:r>
              <w:rPr>
                <w:lang w:val="es-ES_tradnl"/>
              </w:rPr>
              <w:t>ó</w:t>
            </w:r>
            <w:r>
              <w:rPr>
                <w:lang w:val="es-ES_tradnl"/>
              </w:rPr>
              <w:t xml:space="preserve">n de usuarios, procesamiento de pagos y </w:t>
            </w:r>
            <w:r>
              <w:rPr>
                <w:lang w:val="es-ES_tradnl"/>
              </w:rPr>
              <w:lastRenderedPageBreak/>
              <w:t>sistemas de seguimiento de derechos para administrar ese comercio.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95 </w:t>
            </w:r>
            <w:r>
              <w:rPr>
                <w:noProof/>
                <w:sz w:val="16"/>
              </w:rPr>
              <w:br/>
            </w:r>
            <w:r>
              <w:rPr>
                <w:noProof/>
                <w:sz w:val="2"/>
              </w:rPr>
              <w:t>6537fcf7-3808-4d0d-b394-8163b2b3d50b</w:t>
            </w:r>
          </w:p>
        </w:tc>
        <w:tc>
          <w:tcPr>
            <w:tcW w:w="7407" w:type="dxa"/>
            <w:shd w:val="clear" w:color="auto" w:fill="F2F2F2" w:themeFill="background1" w:themeFillShade="F2"/>
          </w:tcPr>
          <w:p w:rsidR="00000000" w:rsidRDefault="00FF2FA9">
            <w:pPr>
              <w:rPr>
                <w:noProof/>
              </w:rPr>
            </w:pPr>
            <w:r>
              <w:rPr>
                <w:noProof/>
              </w:rPr>
              <w:t>Some organizations h</w:t>
            </w:r>
            <w:r>
              <w:rPr>
                <w:noProof/>
              </w:rPr>
              <w:t>ave decided to expand their audience by including virtual access to these same events as well as recorded content.</w:t>
            </w:r>
          </w:p>
        </w:tc>
        <w:tc>
          <w:tcPr>
            <w:tcW w:w="7407" w:type="dxa"/>
          </w:tcPr>
          <w:p w:rsidR="00000000" w:rsidRDefault="00FF2FA9">
            <w:pPr>
              <w:rPr>
                <w:lang w:val="es-ES_tradnl"/>
              </w:rPr>
            </w:pPr>
            <w:r>
              <w:rPr>
                <w:lang w:val="es-ES_tradnl"/>
              </w:rPr>
              <w:t>Algunas organizaciones han decidido ampliar su audiencia al incluir acceso virtual a estos mismos eventos, as</w:t>
            </w:r>
            <w:r>
              <w:rPr>
                <w:lang w:val="es-ES_tradnl"/>
              </w:rPr>
              <w:t>í</w:t>
            </w:r>
            <w:r>
              <w:rPr>
                <w:lang w:val="es-ES_tradnl"/>
              </w:rPr>
              <w:t xml:space="preserve"> como contenido grabado.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6</w:t>
            </w:r>
            <w:r>
              <w:rPr>
                <w:noProof/>
                <w:sz w:val="2"/>
              </w:rPr>
              <w:t>872390b-c9a6-453e-b6d1-948999501a1a</w:t>
            </w:r>
          </w:p>
        </w:tc>
        <w:tc>
          <w:tcPr>
            <w:tcW w:w="7407" w:type="dxa"/>
            <w:shd w:val="clear" w:color="auto" w:fill="F2F2F2" w:themeFill="background1" w:themeFillShade="F2"/>
          </w:tcPr>
          <w:p w:rsidR="00000000" w:rsidRDefault="00FF2FA9">
            <w:pPr>
              <w:rPr>
                <w:noProof/>
              </w:rPr>
            </w:pPr>
            <w:r>
              <w:rPr>
                <w:noProof/>
              </w:rPr>
              <w:t>They further want to consolidate the entire commerce management process within their web stores.</w:t>
            </w:r>
          </w:p>
        </w:tc>
        <w:tc>
          <w:tcPr>
            <w:tcW w:w="7407" w:type="dxa"/>
          </w:tcPr>
          <w:p w:rsidR="00000000" w:rsidRDefault="00FF2FA9">
            <w:pPr>
              <w:rPr>
                <w:lang w:val="es-ES_tradnl"/>
              </w:rPr>
            </w:pPr>
            <w:r>
              <w:rPr>
                <w:lang w:val="es-ES_tradnl"/>
              </w:rPr>
              <w:t>Adem</w:t>
            </w:r>
            <w:r>
              <w:rPr>
                <w:lang w:val="es-ES_tradnl"/>
              </w:rPr>
              <w:t>á</w:t>
            </w:r>
            <w:r>
              <w:rPr>
                <w:lang w:val="es-ES_tradnl"/>
              </w:rPr>
              <w:t>s, quieren consolidar todo el proceso de gesti</w:t>
            </w:r>
            <w:r>
              <w:rPr>
                <w:lang w:val="es-ES_tradnl"/>
              </w:rPr>
              <w:t>ó</w:t>
            </w:r>
            <w:r>
              <w:rPr>
                <w:lang w:val="es-ES_tradnl"/>
              </w:rPr>
              <w:t>n del comercio dentro de sus tiendas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b408bef3-5284-46c0-83d8-6ede294a667f</w:t>
            </w:r>
          </w:p>
        </w:tc>
        <w:tc>
          <w:tcPr>
            <w:tcW w:w="7407" w:type="dxa"/>
            <w:shd w:val="clear" w:color="auto" w:fill="F2F2F2" w:themeFill="background1" w:themeFillShade="F2"/>
          </w:tcPr>
          <w:p w:rsidR="00000000" w:rsidRDefault="00FF2FA9">
            <w:pPr>
              <w:rPr>
                <w:noProof/>
              </w:rPr>
            </w:pPr>
            <w:r>
              <w:rPr>
                <w:noProof/>
              </w:rPr>
              <w:t>A subset of organizations want to achieve the same result with their web stores, and want to sell those same products as in app purchases in the app stores (Apple Store, Google Play, Amazon, Roku and the Stripe integrat</w:t>
            </w:r>
            <w:r>
              <w:rPr>
                <w:noProof/>
              </w:rPr>
              <w:t>ion with the Beacon Web app).</w:t>
            </w:r>
          </w:p>
        </w:tc>
        <w:tc>
          <w:tcPr>
            <w:tcW w:w="7407" w:type="dxa"/>
          </w:tcPr>
          <w:p w:rsidR="00000000" w:rsidRDefault="00FF2FA9">
            <w:pPr>
              <w:rPr>
                <w:lang w:val="es-ES_tradnl"/>
              </w:rPr>
            </w:pPr>
            <w:r>
              <w:rPr>
                <w:lang w:val="es-ES_tradnl"/>
              </w:rPr>
              <w:t>Un subconjunto de organizaciones quiere lograr el mismo resultado con sus tiendas web y quiere vender esos mismos productos que en las compras de aplicaciones en las tiendas de aplicaciones (Apple Store, Google Play, Amazon, R</w:t>
            </w:r>
            <w:r>
              <w:rPr>
                <w:lang w:val="es-ES_tradnl"/>
              </w:rPr>
              <w:t>oku y la integraci</w:t>
            </w:r>
            <w:r>
              <w:rPr>
                <w:lang w:val="es-ES_tradnl"/>
              </w:rPr>
              <w:t>ó</w:t>
            </w:r>
            <w:r>
              <w:rPr>
                <w:lang w:val="es-ES_tradnl"/>
              </w:rPr>
              <w:t>n de Stripe con la aplicaci</w:t>
            </w:r>
            <w:r>
              <w:rPr>
                <w:lang w:val="es-ES_tradnl"/>
              </w:rPr>
              <w:t>ó</w:t>
            </w:r>
            <w:r>
              <w:rPr>
                <w:lang w:val="es-ES_tradnl"/>
              </w:rPr>
              <w:t>n Beacon Web).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c2f61305-da42-48a1-9456-4b4ef660d3b2</w:t>
            </w:r>
          </w:p>
        </w:tc>
        <w:tc>
          <w:tcPr>
            <w:tcW w:w="7407" w:type="dxa"/>
            <w:shd w:val="clear" w:color="auto" w:fill="F2F2F2" w:themeFill="background1" w:themeFillShade="F2"/>
          </w:tcPr>
          <w:p w:rsidR="00000000" w:rsidRDefault="00FF2FA9">
            <w:pPr>
              <w:rPr>
                <w:noProof/>
              </w:rPr>
            </w:pPr>
            <w:r>
              <w:rPr>
                <w:noProof/>
              </w:rPr>
              <w:t>Web Store Only Purchases</w:t>
            </w:r>
          </w:p>
        </w:tc>
        <w:tc>
          <w:tcPr>
            <w:tcW w:w="7407" w:type="dxa"/>
          </w:tcPr>
          <w:p w:rsidR="00000000" w:rsidRDefault="00FF2FA9">
            <w:pPr>
              <w:rPr>
                <w:lang w:val="es-ES_tradnl"/>
              </w:rPr>
            </w:pPr>
            <w:r>
              <w:rPr>
                <w:lang w:val="es-ES_tradnl"/>
              </w:rPr>
              <w:t>Compras solo en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42eb5ba9-f161-4780-8f5b-c8870757668a</w:t>
            </w:r>
          </w:p>
        </w:tc>
        <w:tc>
          <w:tcPr>
            <w:tcW w:w="7407" w:type="dxa"/>
            <w:shd w:val="clear" w:color="auto" w:fill="F2F2F2" w:themeFill="background1" w:themeFillShade="F2"/>
          </w:tcPr>
          <w:p w:rsidR="00000000" w:rsidRDefault="00FF2FA9">
            <w:pPr>
              <w:rPr>
                <w:noProof/>
              </w:rPr>
            </w:pPr>
            <w:r>
              <w:rPr>
                <w:noProof/>
              </w:rPr>
              <w:t>Web store only workflow is implemented as shown in Fi</w:t>
            </w:r>
            <w:r>
              <w:rPr>
                <w:noProof/>
              </w:rPr>
              <w:t>gure 1.</w:t>
            </w:r>
          </w:p>
        </w:tc>
        <w:tc>
          <w:tcPr>
            <w:tcW w:w="7407" w:type="dxa"/>
          </w:tcPr>
          <w:p w:rsidR="00000000" w:rsidRDefault="00FF2FA9">
            <w:pPr>
              <w:rPr>
                <w:lang w:val="es-ES_tradnl"/>
              </w:rPr>
            </w:pPr>
            <w:r>
              <w:rPr>
                <w:lang w:val="es-ES_tradnl"/>
              </w:rPr>
              <w:t>El flujo de trabajo exclusivo de la tienda web se implementa como se muestra en la Figura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7da13745-f480-41ce-9cdb-20b42f32ee26</w:t>
            </w:r>
          </w:p>
        </w:tc>
        <w:tc>
          <w:tcPr>
            <w:tcW w:w="7407" w:type="dxa"/>
            <w:shd w:val="clear" w:color="auto" w:fill="F2F2F2" w:themeFill="background1" w:themeFillShade="F2"/>
          </w:tcPr>
          <w:p w:rsidR="00000000" w:rsidRDefault="00FF2FA9">
            <w:pPr>
              <w:rPr>
                <w:noProof/>
              </w:rPr>
            </w:pPr>
            <w:r>
              <w:rPr>
                <w:noProof/>
              </w:rPr>
              <w:t>The customer brings their own web store, payment processor and UMS.</w:t>
            </w:r>
          </w:p>
        </w:tc>
        <w:tc>
          <w:tcPr>
            <w:tcW w:w="7407" w:type="dxa"/>
          </w:tcPr>
          <w:p w:rsidR="00000000" w:rsidRDefault="00FF2FA9">
            <w:pPr>
              <w:rPr>
                <w:lang w:val="es-ES_tradnl"/>
              </w:rPr>
            </w:pPr>
            <w:r>
              <w:rPr>
                <w:lang w:val="es-ES_tradnl"/>
              </w:rPr>
              <w:t>El cliente trae su propia tienda web, proces</w:t>
            </w:r>
            <w:r>
              <w:rPr>
                <w:lang w:val="es-ES_tradnl"/>
              </w:rPr>
              <w:t>ador de pagos y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d260d476-4e0c-4c84-89d6-a30b84b1b448</w:t>
            </w:r>
          </w:p>
        </w:tc>
        <w:tc>
          <w:tcPr>
            <w:tcW w:w="7407" w:type="dxa"/>
            <w:shd w:val="clear" w:color="auto" w:fill="F2F2F2" w:themeFill="background1" w:themeFillShade="F2"/>
          </w:tcPr>
          <w:p w:rsidR="00000000" w:rsidRDefault="00FF2FA9">
            <w:pPr>
              <w:rPr>
                <w:noProof/>
              </w:rPr>
            </w:pPr>
            <w:r>
              <w:rPr>
                <w:noProof/>
              </w:rPr>
              <w:t>The integration points are:</w:t>
            </w:r>
          </w:p>
        </w:tc>
        <w:tc>
          <w:tcPr>
            <w:tcW w:w="7407" w:type="dxa"/>
          </w:tcPr>
          <w:p w:rsidR="00000000" w:rsidRDefault="00FF2FA9">
            <w:pPr>
              <w:rPr>
                <w:lang w:val="es-ES_tradnl"/>
              </w:rPr>
            </w:pPr>
            <w:r>
              <w:rPr>
                <w:lang w:val="es-ES_tradnl"/>
              </w:rPr>
              <w:t>Los puntos de integraci</w:t>
            </w:r>
            <w:r>
              <w:rPr>
                <w:lang w:val="es-ES_tradnl"/>
              </w:rPr>
              <w:t>ó</w:t>
            </w:r>
            <w:r>
              <w:rPr>
                <w:lang w:val="es-ES_tradnl"/>
              </w:rPr>
              <w:t>n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6b48769c-1aee-4af4-a756-c7d70b69cebb</w:t>
            </w:r>
          </w:p>
        </w:tc>
        <w:tc>
          <w:tcPr>
            <w:tcW w:w="7407" w:type="dxa"/>
            <w:shd w:val="clear" w:color="auto" w:fill="F2F2F2" w:themeFill="background1" w:themeFillShade="F2"/>
          </w:tcPr>
          <w:p w:rsidR="00000000" w:rsidRDefault="00FF2FA9">
            <w:pPr>
              <w:rPr>
                <w:noProof/>
              </w:rPr>
            </w:pPr>
            <w:r>
              <w:rPr>
                <w:rStyle w:val="mqInternal"/>
                <w:noProof/>
              </w:rPr>
              <w:t>[1}</w:t>
            </w:r>
            <w:r>
              <w:rPr>
                <w:noProof/>
              </w:rPr>
              <w:t>UMS Proxy Users</w:t>
            </w:r>
            <w:r>
              <w:rPr>
                <w:rStyle w:val="mqInternal"/>
                <w:noProof/>
              </w:rPr>
              <w:t>{2]</w:t>
            </w:r>
            <w:r>
              <w:rPr>
                <w:noProof/>
              </w:rPr>
              <w:t xml:space="preserve"> - The full records of the registered users are maintained in the customer</w:t>
            </w:r>
            <w:r>
              <w:rPr>
                <w:noProof/>
              </w:rPr>
              <w:t>’</w:t>
            </w:r>
            <w:r>
              <w:rPr>
                <w:noProof/>
              </w:rPr>
              <w:t>s BYO UMS and that is the source of truth for user account and account management of the user.</w:t>
            </w:r>
          </w:p>
        </w:tc>
        <w:tc>
          <w:tcPr>
            <w:tcW w:w="7407" w:type="dxa"/>
          </w:tcPr>
          <w:p w:rsidR="00000000" w:rsidRDefault="00FF2FA9">
            <w:pPr>
              <w:rPr>
                <w:lang w:val="es-ES_tradnl"/>
              </w:rPr>
            </w:pPr>
            <w:r>
              <w:rPr>
                <w:rStyle w:val="mqInternal"/>
                <w:noProof/>
                <w:lang w:val="es-ES_tradnl"/>
              </w:rPr>
              <w:t>[1}</w:t>
            </w:r>
            <w:r>
              <w:rPr>
                <w:lang w:val="es-ES_tradnl"/>
              </w:rPr>
              <w:t>Usuarios de proxy UMS</w:t>
            </w:r>
            <w:r>
              <w:rPr>
                <w:rStyle w:val="mqInternal"/>
                <w:noProof/>
                <w:lang w:val="es-ES_tradnl"/>
              </w:rPr>
              <w:t>{2]</w:t>
            </w:r>
            <w:r>
              <w:rPr>
                <w:lang w:val="es-ES_tradnl"/>
              </w:rPr>
              <w:t xml:space="preserve"> - Los registros completos de los usuarios registrados se m</w:t>
            </w:r>
            <w:r>
              <w:rPr>
                <w:lang w:val="es-ES_tradnl"/>
              </w:rPr>
              <w:t>antienen en el BYO UMS del cliente y esa es la fuente de verdad para la cuenta de usuario y la gesti</w:t>
            </w:r>
            <w:r>
              <w:rPr>
                <w:lang w:val="es-ES_tradnl"/>
              </w:rPr>
              <w:t>ó</w:t>
            </w:r>
            <w:r>
              <w:rPr>
                <w:lang w:val="es-ES_tradnl"/>
              </w:rPr>
              <w:t>n de la cuenta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82404f32-a974-4247-b07d-eb41e7c28cec</w:t>
            </w:r>
          </w:p>
        </w:tc>
        <w:tc>
          <w:tcPr>
            <w:tcW w:w="7407" w:type="dxa"/>
            <w:shd w:val="clear" w:color="auto" w:fill="F2F2F2" w:themeFill="background1" w:themeFillShade="F2"/>
          </w:tcPr>
          <w:p w:rsidR="00000000" w:rsidRDefault="00FF2FA9">
            <w:pPr>
              <w:rPr>
                <w:noProof/>
              </w:rPr>
            </w:pPr>
            <w:r>
              <w:rPr>
                <w:noProof/>
              </w:rPr>
              <w:t>User authentication on login occurs in the BYO UMS.</w:t>
            </w:r>
          </w:p>
        </w:tc>
        <w:tc>
          <w:tcPr>
            <w:tcW w:w="7407" w:type="dxa"/>
          </w:tcPr>
          <w:p w:rsidR="00000000" w:rsidRDefault="00FF2FA9">
            <w:pPr>
              <w:rPr>
                <w:lang w:val="es-ES_tradnl"/>
              </w:rPr>
            </w:pPr>
            <w:r>
              <w:rPr>
                <w:lang w:val="es-ES_tradnl"/>
              </w:rPr>
              <w:t>La autenticaci</w:t>
            </w:r>
            <w:r>
              <w:rPr>
                <w:lang w:val="es-ES_tradnl"/>
              </w:rPr>
              <w:t>ó</w:t>
            </w:r>
            <w:r>
              <w:rPr>
                <w:lang w:val="es-ES_tradnl"/>
              </w:rPr>
              <w:t>n de usuario al i</w:t>
            </w:r>
            <w:r>
              <w:rPr>
                <w:lang w:val="es-ES_tradnl"/>
              </w:rPr>
              <w:t>niciar sesi</w:t>
            </w:r>
            <w:r>
              <w:rPr>
                <w:lang w:val="es-ES_tradnl"/>
              </w:rPr>
              <w:t>ó</w:t>
            </w:r>
            <w:r>
              <w:rPr>
                <w:lang w:val="es-ES_tradnl"/>
              </w:rPr>
              <w:t>n se produce en BYO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5ac1807f-491d-4115-ae77-09df2f37d5de</w:t>
            </w:r>
          </w:p>
        </w:tc>
        <w:tc>
          <w:tcPr>
            <w:tcW w:w="7407" w:type="dxa"/>
            <w:shd w:val="clear" w:color="auto" w:fill="F2F2F2" w:themeFill="background1" w:themeFillShade="F2"/>
          </w:tcPr>
          <w:p w:rsidR="00000000" w:rsidRDefault="00FF2FA9">
            <w:pPr>
              <w:rPr>
                <w:noProof/>
              </w:rPr>
            </w:pPr>
            <w:r>
              <w:rPr>
                <w:noProof/>
              </w:rPr>
              <w:t>Proxy users are created in the Beacon UMS upon authentication or subscription.</w:t>
            </w:r>
          </w:p>
        </w:tc>
        <w:tc>
          <w:tcPr>
            <w:tcW w:w="7407" w:type="dxa"/>
          </w:tcPr>
          <w:p w:rsidR="00000000" w:rsidRDefault="00FF2FA9">
            <w:pPr>
              <w:rPr>
                <w:lang w:val="es-ES_tradnl"/>
              </w:rPr>
            </w:pPr>
            <w:r>
              <w:rPr>
                <w:lang w:val="es-ES_tradnl"/>
              </w:rPr>
              <w:t>Los usuarios proxy se crean en Beacon UMS tras la autenticaci</w:t>
            </w:r>
            <w:r>
              <w:rPr>
                <w:lang w:val="es-ES_tradnl"/>
              </w:rPr>
              <w:t>ó</w:t>
            </w:r>
            <w:r>
              <w:rPr>
                <w:lang w:val="es-ES_tradnl"/>
              </w:rPr>
              <w:t>n o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32dc81d1-d5b7-44e6-a480-2820dc08876e</w:t>
            </w:r>
          </w:p>
        </w:tc>
        <w:tc>
          <w:tcPr>
            <w:tcW w:w="7407" w:type="dxa"/>
            <w:shd w:val="clear" w:color="auto" w:fill="F2F2F2" w:themeFill="background1" w:themeFillShade="F2"/>
          </w:tcPr>
          <w:p w:rsidR="00000000" w:rsidRDefault="00FF2FA9">
            <w:pPr>
              <w:rPr>
                <w:noProof/>
              </w:rPr>
            </w:pPr>
            <w:r>
              <w:rPr>
                <w:noProof/>
              </w:rPr>
              <w:t>When users are deleted from the UMS, proxy users are also deleted from Beacon.</w:t>
            </w:r>
          </w:p>
        </w:tc>
        <w:tc>
          <w:tcPr>
            <w:tcW w:w="7407" w:type="dxa"/>
          </w:tcPr>
          <w:p w:rsidR="00000000" w:rsidRDefault="00FF2FA9">
            <w:pPr>
              <w:rPr>
                <w:lang w:val="es-ES_tradnl"/>
              </w:rPr>
            </w:pPr>
            <w:r>
              <w:rPr>
                <w:lang w:val="es-ES_tradnl"/>
              </w:rPr>
              <w:t>Cuando los usuarios se eliminan del UMS, los usuarios proxy tambi</w:t>
            </w:r>
            <w:r>
              <w:rPr>
                <w:lang w:val="es-ES_tradnl"/>
              </w:rPr>
              <w:t>é</w:t>
            </w:r>
            <w:r>
              <w:rPr>
                <w:lang w:val="es-ES_tradnl"/>
              </w:rPr>
              <w:t>n se eliminan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b926bf20-970d-49ba-82ff-69bbec6c3ba5</w:t>
            </w:r>
          </w:p>
        </w:tc>
        <w:tc>
          <w:tcPr>
            <w:tcW w:w="7407" w:type="dxa"/>
            <w:shd w:val="clear" w:color="auto" w:fill="F2F2F2" w:themeFill="background1" w:themeFillShade="F2"/>
          </w:tcPr>
          <w:p w:rsidR="00000000" w:rsidRDefault="00FF2FA9">
            <w:pPr>
              <w:rPr>
                <w:noProof/>
              </w:rPr>
            </w:pPr>
            <w:r>
              <w:rPr>
                <w:noProof/>
              </w:rPr>
              <w:t>The sy</w:t>
            </w:r>
            <w:r>
              <w:rPr>
                <w:noProof/>
              </w:rPr>
              <w:t>nchronization for authentication and account management is accomplished using OIDC (</w:t>
            </w:r>
            <w:r>
              <w:rPr>
                <w:rStyle w:val="mqInternal"/>
                <w:noProof/>
              </w:rPr>
              <w:t>[1}</w:t>
            </w:r>
            <w:r>
              <w:rPr>
                <w:noProof/>
              </w:rPr>
              <w:t>Open ID Connect</w:t>
            </w:r>
            <w:r>
              <w:rPr>
                <w:rStyle w:val="mqInternal"/>
                <w:noProof/>
              </w:rPr>
              <w:t>{2]</w:t>
            </w:r>
            <w:r>
              <w:rPr>
                <w:noProof/>
              </w:rPr>
              <w:t>) protocol, an extension of OAuth 2.0.</w:t>
            </w:r>
          </w:p>
        </w:tc>
        <w:tc>
          <w:tcPr>
            <w:tcW w:w="7407" w:type="dxa"/>
          </w:tcPr>
          <w:p w:rsidR="00000000" w:rsidRDefault="00FF2FA9">
            <w:pPr>
              <w:rPr>
                <w:lang w:val="es-ES_tradnl"/>
              </w:rPr>
            </w:pPr>
            <w:r>
              <w:rPr>
                <w:lang w:val="es-ES_tradnl"/>
              </w:rPr>
              <w:t>La sincronizaci</w:t>
            </w:r>
            <w:r>
              <w:rPr>
                <w:lang w:val="es-ES_tradnl"/>
              </w:rPr>
              <w:t>ó</w:t>
            </w:r>
            <w:r>
              <w:rPr>
                <w:lang w:val="es-ES_tradnl"/>
              </w:rPr>
              <w:t>n para la autenticaci</w:t>
            </w:r>
            <w:r>
              <w:rPr>
                <w:lang w:val="es-ES_tradnl"/>
              </w:rPr>
              <w:t>ó</w:t>
            </w:r>
            <w:r>
              <w:rPr>
                <w:lang w:val="es-ES_tradnl"/>
              </w:rPr>
              <w:t>n y la gesti</w:t>
            </w:r>
            <w:r>
              <w:rPr>
                <w:lang w:val="es-ES_tradnl"/>
              </w:rPr>
              <w:t>ó</w:t>
            </w:r>
            <w:r>
              <w:rPr>
                <w:lang w:val="es-ES_tradnl"/>
              </w:rPr>
              <w:t>n de cuentas se realiza mediante OIDC (</w:t>
            </w:r>
            <w:r>
              <w:rPr>
                <w:rStyle w:val="mqInternal"/>
                <w:noProof/>
                <w:lang w:val="es-ES_tradnl"/>
              </w:rPr>
              <w:t>[1}</w:t>
            </w:r>
            <w:r>
              <w:rPr>
                <w:lang w:val="es-ES_tradnl"/>
              </w:rPr>
              <w:t>Abrir ID Connect</w:t>
            </w:r>
            <w:r>
              <w:rPr>
                <w:rStyle w:val="mqInternal"/>
                <w:noProof/>
                <w:lang w:val="es-ES_tradnl"/>
              </w:rPr>
              <w:t>{2]</w:t>
            </w:r>
            <w:r>
              <w:rPr>
                <w:lang w:val="es-ES_tradnl"/>
              </w:rPr>
              <w:t xml:space="preserve"> ), una extensi</w:t>
            </w:r>
            <w:r>
              <w:rPr>
                <w:lang w:val="es-ES_tradnl"/>
              </w:rPr>
              <w:t>ó</w:t>
            </w:r>
            <w:r>
              <w:rPr>
                <w:lang w:val="es-ES_tradnl"/>
              </w:rPr>
              <w:t>n de OAuth 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086a59f7-f3c2-4e75-9529-3a07d4337586</w:t>
            </w:r>
          </w:p>
        </w:tc>
        <w:tc>
          <w:tcPr>
            <w:tcW w:w="7407" w:type="dxa"/>
            <w:shd w:val="clear" w:color="auto" w:fill="F2F2F2" w:themeFill="background1" w:themeFillShade="F2"/>
          </w:tcPr>
          <w:p w:rsidR="00000000" w:rsidRDefault="00FF2FA9">
            <w:pPr>
              <w:rPr>
                <w:noProof/>
              </w:rPr>
            </w:pPr>
            <w:r>
              <w:rPr>
                <w:noProof/>
              </w:rPr>
              <w:t>You must either provide a system with native OIDC support or update your UMS interface to support OIDC.</w:t>
            </w:r>
          </w:p>
        </w:tc>
        <w:tc>
          <w:tcPr>
            <w:tcW w:w="7407" w:type="dxa"/>
          </w:tcPr>
          <w:p w:rsidR="00000000" w:rsidRDefault="00FF2FA9">
            <w:pPr>
              <w:rPr>
                <w:lang w:val="es-ES_tradnl"/>
              </w:rPr>
            </w:pPr>
            <w:r>
              <w:rPr>
                <w:lang w:val="es-ES_tradnl"/>
              </w:rPr>
              <w:t>Debe proporcionar un sistema con compatibilidad nativa con OIDC o actualizar su interfaz UMS para que admita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f2f49400-3596-457b-9a03-82cc9c298e3c</w:t>
            </w:r>
          </w:p>
        </w:tc>
        <w:tc>
          <w:tcPr>
            <w:tcW w:w="7407" w:type="dxa"/>
            <w:shd w:val="clear" w:color="auto" w:fill="F2F2F2" w:themeFill="background1" w:themeFillShade="F2"/>
          </w:tcPr>
          <w:p w:rsidR="00000000" w:rsidRDefault="00FF2FA9">
            <w:pPr>
              <w:rPr>
                <w:noProof/>
              </w:rPr>
            </w:pPr>
            <w:r>
              <w:rPr>
                <w:rStyle w:val="mqInternal"/>
                <w:noProof/>
              </w:rPr>
              <w:t>[1}</w:t>
            </w:r>
            <w:r>
              <w:rPr>
                <w:noProof/>
              </w:rPr>
              <w:t>Purchase Notification</w:t>
            </w:r>
            <w:r>
              <w:rPr>
                <w:rStyle w:val="mqInternal"/>
                <w:noProof/>
              </w:rPr>
              <w:t>{2]</w:t>
            </w:r>
            <w:r>
              <w:rPr>
                <w:noProof/>
              </w:rPr>
              <w:t xml:space="preserve"> - The web store is modified by you to send notifications of Commerce E</w:t>
            </w:r>
            <w:r>
              <w:rPr>
                <w:noProof/>
              </w:rPr>
              <w:t>vents to the Beacon Entitlements API.</w:t>
            </w:r>
          </w:p>
        </w:tc>
        <w:tc>
          <w:tcPr>
            <w:tcW w:w="7407" w:type="dxa"/>
          </w:tcPr>
          <w:p w:rsidR="00000000" w:rsidRDefault="00FF2FA9">
            <w:pPr>
              <w:rPr>
                <w:lang w:val="es-ES_tradnl"/>
              </w:rPr>
            </w:pPr>
            <w:r>
              <w:rPr>
                <w:rStyle w:val="mqInternal"/>
                <w:noProof/>
                <w:lang w:val="es-ES_tradnl"/>
              </w:rPr>
              <w:t>[1}</w:t>
            </w:r>
            <w:r>
              <w:rPr>
                <w:lang w:val="es-ES_tradnl"/>
              </w:rPr>
              <w:t>Notificaci</w:t>
            </w:r>
            <w:r>
              <w:rPr>
                <w:lang w:val="es-ES_tradnl"/>
              </w:rPr>
              <w:t>ó</w:t>
            </w:r>
            <w:r>
              <w:rPr>
                <w:lang w:val="es-ES_tradnl"/>
              </w:rPr>
              <w:t>n de compra</w:t>
            </w:r>
            <w:r>
              <w:rPr>
                <w:rStyle w:val="mqInternal"/>
                <w:noProof/>
                <w:lang w:val="es-ES_tradnl"/>
              </w:rPr>
              <w:t>{2]</w:t>
            </w:r>
            <w:r>
              <w:rPr>
                <w:lang w:val="es-ES_tradnl"/>
              </w:rPr>
              <w:t xml:space="preserve"> - La tienda web es modificada por usted para enviar notificaciones de eventos comerciales a la API de Beacon Entitlements.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8a19034f-86fd-4a93-b92c-f16267dab5a6</w:t>
            </w:r>
          </w:p>
        </w:tc>
        <w:tc>
          <w:tcPr>
            <w:tcW w:w="7407" w:type="dxa"/>
            <w:shd w:val="clear" w:color="auto" w:fill="F2F2F2" w:themeFill="background1" w:themeFillShade="F2"/>
          </w:tcPr>
          <w:p w:rsidR="00000000" w:rsidRDefault="00FF2FA9">
            <w:pPr>
              <w:rPr>
                <w:noProof/>
              </w:rPr>
            </w:pPr>
            <w:r>
              <w:rPr>
                <w:noProof/>
              </w:rPr>
              <w:t>The notification includ</w:t>
            </w:r>
            <w:r>
              <w:rPr>
                <w:noProof/>
              </w:rPr>
              <w:t>es the USER ID and PRODUCT SKU.</w:t>
            </w:r>
          </w:p>
        </w:tc>
        <w:tc>
          <w:tcPr>
            <w:tcW w:w="7407" w:type="dxa"/>
          </w:tcPr>
          <w:p w:rsidR="00000000" w:rsidRDefault="00FF2FA9">
            <w:pPr>
              <w:rPr>
                <w:lang w:val="es-ES_tradnl"/>
              </w:rPr>
            </w:pPr>
            <w:r>
              <w:rPr>
                <w:lang w:val="es-ES_tradnl"/>
              </w:rPr>
              <w:t>La notificaci</w:t>
            </w:r>
            <w:r>
              <w:rPr>
                <w:lang w:val="es-ES_tradnl"/>
              </w:rPr>
              <w:t>ó</w:t>
            </w:r>
            <w:r>
              <w:rPr>
                <w:lang w:val="es-ES_tradnl"/>
              </w:rPr>
              <w:t>n incluye el ID DE USUARIO y el SKU DEL PRODUCTO.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0f837f61-f1f1-47d1-ac49-43b6f1cc8f94</w:t>
            </w:r>
          </w:p>
        </w:tc>
        <w:tc>
          <w:tcPr>
            <w:tcW w:w="7407" w:type="dxa"/>
            <w:shd w:val="clear" w:color="auto" w:fill="F2F2F2" w:themeFill="background1" w:themeFillShade="F2"/>
          </w:tcPr>
          <w:p w:rsidR="00000000" w:rsidRDefault="00FF2FA9">
            <w:pPr>
              <w:rPr>
                <w:noProof/>
              </w:rPr>
            </w:pPr>
            <w:r>
              <w:rPr>
                <w:noProof/>
              </w:rPr>
              <w:t>When Beacon receives the notification the appropriate update to the entitlement in the User record is recorded in the</w:t>
            </w:r>
            <w:r>
              <w:rPr>
                <w:noProof/>
              </w:rPr>
              <w:t xml:space="preserve"> Beacon UMS.</w:t>
            </w:r>
          </w:p>
        </w:tc>
        <w:tc>
          <w:tcPr>
            <w:tcW w:w="7407" w:type="dxa"/>
          </w:tcPr>
          <w:p w:rsidR="00000000" w:rsidRDefault="00FF2FA9">
            <w:pPr>
              <w:rPr>
                <w:lang w:val="es-ES_tradnl"/>
              </w:rPr>
            </w:pPr>
            <w:r>
              <w:rPr>
                <w:lang w:val="es-ES_tradnl"/>
              </w:rPr>
              <w:t>Cuando Beacon recibe la notificaci</w:t>
            </w:r>
            <w:r>
              <w:rPr>
                <w:lang w:val="es-ES_tradnl"/>
              </w:rPr>
              <w:t>ó</w:t>
            </w:r>
            <w:r>
              <w:rPr>
                <w:lang w:val="es-ES_tradnl"/>
              </w:rPr>
              <w:t>n, la actualizaci</w:t>
            </w:r>
            <w:r>
              <w:rPr>
                <w:lang w:val="es-ES_tradnl"/>
              </w:rPr>
              <w:t>ó</w:t>
            </w:r>
            <w:r>
              <w:rPr>
                <w:lang w:val="es-ES_tradnl"/>
              </w:rPr>
              <w:t>n apropiada de la titularidad en el registro de Usuario se registra en Beacon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5f27b365-6f83-42ca-b266-cd5222adbd7c</w:t>
            </w:r>
          </w:p>
        </w:tc>
        <w:tc>
          <w:tcPr>
            <w:tcW w:w="7407" w:type="dxa"/>
            <w:shd w:val="clear" w:color="auto" w:fill="F2F2F2" w:themeFill="background1" w:themeFillShade="F2"/>
          </w:tcPr>
          <w:p w:rsidR="00000000" w:rsidRDefault="00FF2FA9">
            <w:pPr>
              <w:rPr>
                <w:noProof/>
              </w:rPr>
            </w:pPr>
            <w:r>
              <w:rPr>
                <w:noProof/>
              </w:rPr>
              <w:t>Thus bestowing or revoking the entitlement that enables the user</w:t>
            </w:r>
            <w:r>
              <w:rPr>
                <w:noProof/>
              </w:rPr>
              <w:t xml:space="preserve"> to view content in Beacon apps.</w:t>
            </w:r>
          </w:p>
        </w:tc>
        <w:tc>
          <w:tcPr>
            <w:tcW w:w="7407" w:type="dxa"/>
          </w:tcPr>
          <w:p w:rsidR="00000000" w:rsidRDefault="00FF2FA9">
            <w:pPr>
              <w:rPr>
                <w:lang w:val="es-ES_tradnl"/>
              </w:rPr>
            </w:pPr>
            <w:r>
              <w:rPr>
                <w:lang w:val="es-ES_tradnl"/>
              </w:rPr>
              <w:t>Otorgando o revocando as</w:t>
            </w:r>
            <w:r>
              <w:rPr>
                <w:lang w:val="es-ES_tradnl"/>
              </w:rPr>
              <w:t>í</w:t>
            </w:r>
            <w:r>
              <w:rPr>
                <w:lang w:val="es-ES_tradnl"/>
              </w:rPr>
              <w:t xml:space="preserve"> el derecho que permite al usuario ver contenido en las aplicaciones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f798140f-bd3d-47fd-8f6b-530700943eee</w:t>
            </w:r>
          </w:p>
        </w:tc>
        <w:tc>
          <w:tcPr>
            <w:tcW w:w="7407" w:type="dxa"/>
            <w:shd w:val="clear" w:color="auto" w:fill="F2F2F2" w:themeFill="background1" w:themeFillShade="F2"/>
          </w:tcPr>
          <w:p w:rsidR="00000000" w:rsidRDefault="00FF2FA9">
            <w:pPr>
              <w:rPr>
                <w:noProof/>
              </w:rPr>
            </w:pPr>
            <w:r>
              <w:rPr>
                <w:noProof/>
              </w:rPr>
              <w:t xml:space="preserve">The technical Entitlements API interface is defined in </w:t>
            </w:r>
            <w:r>
              <w:rPr>
                <w:rStyle w:val="mqInternal"/>
                <w:noProof/>
              </w:rPr>
              <w:t>[1}</w:t>
            </w:r>
            <w:r>
              <w:rPr>
                <w:noProof/>
              </w:rPr>
              <w:t>Beacon Integration Details</w:t>
            </w:r>
            <w:r>
              <w:rPr>
                <w:rStyle w:val="mqInternal"/>
                <w:noProof/>
              </w:rPr>
              <w:t>{2]</w:t>
            </w:r>
          </w:p>
        </w:tc>
        <w:tc>
          <w:tcPr>
            <w:tcW w:w="7407" w:type="dxa"/>
          </w:tcPr>
          <w:p w:rsidR="00000000" w:rsidRDefault="00FF2FA9">
            <w:pPr>
              <w:rPr>
                <w:lang w:val="es-ES_tradnl"/>
              </w:rPr>
            </w:pPr>
            <w:r>
              <w:rPr>
                <w:lang w:val="es-ES_tradnl"/>
              </w:rPr>
              <w:t>La interfaz API de derechos t</w:t>
            </w:r>
            <w:r>
              <w:rPr>
                <w:lang w:val="es-ES_tradnl"/>
              </w:rPr>
              <w:t>é</w:t>
            </w:r>
            <w:r>
              <w:rPr>
                <w:lang w:val="es-ES_tradnl"/>
              </w:rPr>
              <w:t xml:space="preserve">cnicos se define en </w:t>
            </w:r>
            <w:r>
              <w:rPr>
                <w:rStyle w:val="mqInternal"/>
                <w:noProof/>
                <w:lang w:val="es-ES_tradnl"/>
              </w:rPr>
              <w:t>[1}</w:t>
            </w:r>
            <w:r>
              <w:rPr>
                <w:lang w:val="es-ES_tradnl"/>
              </w:rPr>
              <w:t>Detalles de integraci</w:t>
            </w:r>
            <w:r>
              <w:rPr>
                <w:lang w:val="es-ES_tradnl"/>
              </w:rPr>
              <w:t>ó</w:t>
            </w:r>
            <w:r>
              <w:rPr>
                <w:lang w:val="es-ES_tradnl"/>
              </w:rPr>
              <w:t>n de balizas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ff00d2b0-6767-42df-b15f-3d46b44fc2ba</w:t>
            </w:r>
          </w:p>
        </w:tc>
        <w:tc>
          <w:tcPr>
            <w:tcW w:w="7407" w:type="dxa"/>
            <w:shd w:val="clear" w:color="auto" w:fill="F2F2F2" w:themeFill="background1" w:themeFillShade="F2"/>
          </w:tcPr>
          <w:p w:rsidR="00000000" w:rsidRDefault="00FF2FA9">
            <w:pPr>
              <w:rPr>
                <w:noProof/>
              </w:rPr>
            </w:pPr>
            <w:r>
              <w:rPr>
                <w:noProof/>
              </w:rPr>
              <w:t>Beacon Store</w:t>
            </w:r>
          </w:p>
        </w:tc>
        <w:tc>
          <w:tcPr>
            <w:tcW w:w="7407" w:type="dxa"/>
          </w:tcPr>
          <w:p w:rsidR="00000000" w:rsidRDefault="00FF2FA9">
            <w:pPr>
              <w:rPr>
                <w:lang w:val="es-ES_tradnl"/>
              </w:rPr>
            </w:pPr>
            <w:r>
              <w:rPr>
                <w:lang w:val="es-ES_tradnl"/>
              </w:rPr>
              <w:t>Tienda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a12b05a8-69ea-460f-991c-60c6dbe52ad5</w:t>
            </w:r>
          </w:p>
        </w:tc>
        <w:tc>
          <w:tcPr>
            <w:tcW w:w="7407" w:type="dxa"/>
            <w:shd w:val="clear" w:color="auto" w:fill="F2F2F2" w:themeFill="background1" w:themeFillShade="F2"/>
          </w:tcPr>
          <w:p w:rsidR="00000000" w:rsidRDefault="00FF2FA9">
            <w:pPr>
              <w:rPr>
                <w:noProof/>
              </w:rPr>
            </w:pPr>
            <w:r>
              <w:rPr>
                <w:noProof/>
              </w:rPr>
              <w:t>Beacon Store</w:t>
            </w:r>
          </w:p>
        </w:tc>
        <w:tc>
          <w:tcPr>
            <w:tcW w:w="7407" w:type="dxa"/>
          </w:tcPr>
          <w:p w:rsidR="00000000" w:rsidRDefault="00FF2FA9">
            <w:pPr>
              <w:rPr>
                <w:lang w:val="es-ES_tradnl"/>
              </w:rPr>
            </w:pPr>
            <w:r>
              <w:rPr>
                <w:lang w:val="es-ES_tradnl"/>
              </w:rPr>
              <w:t>Tienda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e8478dc3-a42f-4d6c-9a4c-19ac467398a4</w:t>
            </w:r>
          </w:p>
        </w:tc>
        <w:tc>
          <w:tcPr>
            <w:tcW w:w="7407" w:type="dxa"/>
            <w:shd w:val="clear" w:color="auto" w:fill="F2F2F2" w:themeFill="background1" w:themeFillShade="F2"/>
          </w:tcPr>
          <w:p w:rsidR="00000000" w:rsidRDefault="00FF2FA9">
            <w:pPr>
              <w:rPr>
                <w:noProof/>
              </w:rPr>
            </w:pPr>
            <w:r>
              <w:rPr>
                <w:noProof/>
              </w:rPr>
              <w:t>Configuration details:</w:t>
            </w:r>
          </w:p>
        </w:tc>
        <w:tc>
          <w:tcPr>
            <w:tcW w:w="7407" w:type="dxa"/>
          </w:tcPr>
          <w:p w:rsidR="00000000" w:rsidRDefault="00FF2FA9">
            <w:pPr>
              <w:rPr>
                <w:lang w:val="es-ES_tradnl"/>
              </w:rPr>
            </w:pPr>
            <w:r>
              <w:rPr>
                <w:lang w:val="es-ES_tradnl"/>
              </w:rPr>
              <w:t>Detalles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df257605-31b0-41ba-89eb-54cbe777fe2d</w:t>
            </w:r>
          </w:p>
        </w:tc>
        <w:tc>
          <w:tcPr>
            <w:tcW w:w="7407" w:type="dxa"/>
            <w:shd w:val="clear" w:color="auto" w:fill="F2F2F2" w:themeFill="background1" w:themeFillShade="F2"/>
          </w:tcPr>
          <w:p w:rsidR="00000000" w:rsidRDefault="00FF2FA9">
            <w:pPr>
              <w:rPr>
                <w:noProof/>
              </w:rPr>
            </w:pPr>
            <w:r>
              <w:rPr>
                <w:noProof/>
              </w:rPr>
              <w:t xml:space="preserve">The subscription definitions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FF2FA9">
            <w:pPr>
              <w:rPr>
                <w:lang w:val="es-ES_tradnl"/>
              </w:rPr>
            </w:pPr>
            <w:r>
              <w:rPr>
                <w:lang w:val="es-ES_tradnl"/>
              </w:rPr>
              <w:t>Las definiciones de suscripci</w:t>
            </w:r>
            <w:r>
              <w:rPr>
                <w:lang w:val="es-ES_tradnl"/>
              </w:rPr>
              <w:t>ó</w:t>
            </w:r>
            <w:r>
              <w:rPr>
                <w:lang w:val="es-ES_tradnl"/>
              </w:rPr>
              <w:t xml:space="preserve">n en la tienda web y Beacon </w:t>
            </w:r>
            <w:r>
              <w:rPr>
                <w:rStyle w:val="mqInternal"/>
                <w:noProof/>
                <w:lang w:val="es-ES_tradnl"/>
              </w:rPr>
              <w:t>[1}</w:t>
            </w:r>
            <w:r>
              <w:rPr>
                <w:lang w:val="es-ES_tradnl"/>
              </w:rPr>
              <w:t>DEBER</w:t>
            </w:r>
            <w:r>
              <w:rPr>
                <w:rStyle w:val="mqInternal"/>
                <w:noProof/>
                <w:lang w:val="es-ES_tradnl"/>
              </w:rPr>
              <w:t>{2]</w:t>
            </w:r>
            <w:r>
              <w:rPr>
                <w:lang w:val="es-ES_tradnl"/>
              </w:rPr>
              <w:t xml:space="preserve"> configurarse con los nombres de SKU ID</w:t>
            </w:r>
            <w:r>
              <w:rPr>
                <w:lang w:val="es-ES_tradnl"/>
              </w:rPr>
              <w:t>É</w:t>
            </w:r>
            <w:r>
              <w:rPr>
                <w:lang w:val="es-ES_tradnl"/>
              </w:rPr>
              <w:t>NTICOS.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118 </w:t>
            </w:r>
            <w:r>
              <w:rPr>
                <w:noProof/>
                <w:sz w:val="16"/>
              </w:rPr>
              <w:br/>
            </w:r>
            <w:r>
              <w:rPr>
                <w:noProof/>
                <w:sz w:val="2"/>
              </w:rPr>
              <w:t>56ccd5f8-879b-4ade-bf5d-858afb87e6d6</w:t>
            </w:r>
          </w:p>
        </w:tc>
        <w:tc>
          <w:tcPr>
            <w:tcW w:w="7407" w:type="dxa"/>
            <w:shd w:val="clear" w:color="auto" w:fill="F2F2F2" w:themeFill="background1" w:themeFillShade="F2"/>
          </w:tcPr>
          <w:p w:rsidR="00000000" w:rsidRDefault="00FF2FA9">
            <w:pPr>
              <w:rPr>
                <w:noProof/>
              </w:rPr>
            </w:pPr>
            <w:r>
              <w:rPr>
                <w:noProof/>
              </w:rPr>
              <w:t>The web store notifications are sent to a web hook URL that is presented from the Beacon CMS.</w:t>
            </w:r>
          </w:p>
        </w:tc>
        <w:tc>
          <w:tcPr>
            <w:tcW w:w="7407" w:type="dxa"/>
          </w:tcPr>
          <w:p w:rsidR="00000000" w:rsidRDefault="00FF2FA9">
            <w:pPr>
              <w:rPr>
                <w:lang w:val="es-ES_tradnl"/>
              </w:rPr>
            </w:pPr>
            <w:r>
              <w:rPr>
                <w:lang w:val="es-ES_tradnl"/>
              </w:rPr>
              <w:t>Las notificaciones de la tienda web se env</w:t>
            </w:r>
            <w:r>
              <w:rPr>
                <w:lang w:val="es-ES_tradnl"/>
              </w:rPr>
              <w:t>í</w:t>
            </w:r>
            <w:r>
              <w:rPr>
                <w:lang w:val="es-ES_tradnl"/>
              </w:rPr>
              <w:t>an a una URL de enlace web que se presenta desde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16bc78e9-8b87-4a08-91d7-1aeedc49ea82</w:t>
            </w:r>
          </w:p>
        </w:tc>
        <w:tc>
          <w:tcPr>
            <w:tcW w:w="7407" w:type="dxa"/>
            <w:shd w:val="clear" w:color="auto" w:fill="F2F2F2" w:themeFill="background1" w:themeFillShade="F2"/>
          </w:tcPr>
          <w:p w:rsidR="00000000" w:rsidRDefault="00FF2FA9">
            <w:pPr>
              <w:rPr>
                <w:noProof/>
              </w:rPr>
            </w:pPr>
            <w:r>
              <w:rPr>
                <w:noProof/>
              </w:rPr>
              <w:t>Beacon Store with In App Purchases</w:t>
            </w:r>
          </w:p>
        </w:tc>
        <w:tc>
          <w:tcPr>
            <w:tcW w:w="7407" w:type="dxa"/>
          </w:tcPr>
          <w:p w:rsidR="00000000" w:rsidRDefault="00FF2FA9">
            <w:pPr>
              <w:rPr>
                <w:lang w:val="es-ES_tradnl"/>
              </w:rPr>
            </w:pPr>
            <w:r>
              <w:rPr>
                <w:lang w:val="es-ES_tradnl"/>
              </w:rPr>
              <w:t>Beacon Store con compras integradas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1b7de980-b713-4</w:t>
            </w:r>
            <w:r>
              <w:rPr>
                <w:noProof/>
                <w:sz w:val="2"/>
              </w:rPr>
              <w:t>cb3-868f-3917048a8cc8</w:t>
            </w:r>
          </w:p>
        </w:tc>
        <w:tc>
          <w:tcPr>
            <w:tcW w:w="7407" w:type="dxa"/>
            <w:shd w:val="clear" w:color="auto" w:fill="F2F2F2" w:themeFill="background1" w:themeFillShade="F2"/>
          </w:tcPr>
          <w:p w:rsidR="00000000" w:rsidRDefault="00FF2FA9">
            <w:pPr>
              <w:rPr>
                <w:noProof/>
              </w:rPr>
            </w:pPr>
            <w:r>
              <w:rPr>
                <w:noProof/>
              </w:rPr>
              <w:t>The Web store within the app purchase workflow is implemented as shown in Figure 2.</w:t>
            </w:r>
          </w:p>
        </w:tc>
        <w:tc>
          <w:tcPr>
            <w:tcW w:w="7407" w:type="dxa"/>
          </w:tcPr>
          <w:p w:rsidR="00000000" w:rsidRDefault="00FF2FA9">
            <w:pPr>
              <w:rPr>
                <w:lang w:val="es-ES_tradnl"/>
              </w:rPr>
            </w:pPr>
            <w:r>
              <w:rPr>
                <w:lang w:val="es-ES_tradnl"/>
              </w:rPr>
              <w:t>La tienda web dentro del flujo de trabajo de compra de la aplicaci</w:t>
            </w:r>
            <w:r>
              <w:rPr>
                <w:lang w:val="es-ES_tradnl"/>
              </w:rPr>
              <w:t>ó</w:t>
            </w:r>
            <w:r>
              <w:rPr>
                <w:lang w:val="es-ES_tradnl"/>
              </w:rPr>
              <w:t>n se implementa como se muestra en la Figura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59ba3dfb-ebae-4fde-9857-6df22</w:t>
            </w:r>
            <w:r>
              <w:rPr>
                <w:noProof/>
                <w:sz w:val="2"/>
              </w:rPr>
              <w:t>e72ed03</w:t>
            </w:r>
          </w:p>
        </w:tc>
        <w:tc>
          <w:tcPr>
            <w:tcW w:w="7407" w:type="dxa"/>
            <w:shd w:val="clear" w:color="auto" w:fill="F2F2F2" w:themeFill="background1" w:themeFillShade="F2"/>
          </w:tcPr>
          <w:p w:rsidR="00000000" w:rsidRDefault="00FF2FA9">
            <w:pPr>
              <w:rPr>
                <w:noProof/>
              </w:rPr>
            </w:pPr>
            <w:r>
              <w:rPr>
                <w:noProof/>
              </w:rPr>
              <w:t>In this model, in app purchases can be made from the Amazon, Apple, Google and Roku stores and the your web store.</w:t>
            </w:r>
          </w:p>
        </w:tc>
        <w:tc>
          <w:tcPr>
            <w:tcW w:w="7407" w:type="dxa"/>
          </w:tcPr>
          <w:p w:rsidR="00000000" w:rsidRDefault="00FF2FA9">
            <w:pPr>
              <w:rPr>
                <w:lang w:val="es-ES_tradnl"/>
              </w:rPr>
            </w:pPr>
            <w:r>
              <w:rPr>
                <w:lang w:val="es-ES_tradnl"/>
              </w:rPr>
              <w:t>En este modelo, las compras dentro de la aplicaci</w:t>
            </w:r>
            <w:r>
              <w:rPr>
                <w:lang w:val="es-ES_tradnl"/>
              </w:rPr>
              <w:t>ó</w:t>
            </w:r>
            <w:r>
              <w:rPr>
                <w:lang w:val="es-ES_tradnl"/>
              </w:rPr>
              <w:t>n se pueden realizar en las tiendas Amazon, Apple, Google y Roku y en su tienda web</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f33545cf-fa08-4e1b-974c-8abf6830f497</w:t>
            </w:r>
          </w:p>
        </w:tc>
        <w:tc>
          <w:tcPr>
            <w:tcW w:w="7407" w:type="dxa"/>
            <w:shd w:val="clear" w:color="auto" w:fill="F2F2F2" w:themeFill="background1" w:themeFillShade="F2"/>
          </w:tcPr>
          <w:p w:rsidR="00000000" w:rsidRDefault="00FF2FA9">
            <w:pPr>
              <w:rPr>
                <w:noProof/>
              </w:rPr>
            </w:pPr>
            <w:r>
              <w:rPr>
                <w:noProof/>
              </w:rPr>
              <w:t>You are responsible for:</w:t>
            </w:r>
          </w:p>
        </w:tc>
        <w:tc>
          <w:tcPr>
            <w:tcW w:w="7407" w:type="dxa"/>
          </w:tcPr>
          <w:p w:rsidR="00000000" w:rsidRDefault="00FF2FA9">
            <w:pPr>
              <w:rPr>
                <w:lang w:val="es-ES_tradnl"/>
              </w:rPr>
            </w:pPr>
            <w:r>
              <w:rPr>
                <w:lang w:val="es-ES_tradnl"/>
              </w:rPr>
              <w:t>Usted es responsable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bf3528de-0571-40d0-8ecd-cfaf35544a91</w:t>
            </w:r>
          </w:p>
        </w:tc>
        <w:tc>
          <w:tcPr>
            <w:tcW w:w="7407" w:type="dxa"/>
            <w:shd w:val="clear" w:color="auto" w:fill="F2F2F2" w:themeFill="background1" w:themeFillShade="F2"/>
          </w:tcPr>
          <w:p w:rsidR="00000000" w:rsidRDefault="00FF2FA9">
            <w:pPr>
              <w:rPr>
                <w:noProof/>
              </w:rPr>
            </w:pPr>
            <w:r>
              <w:rPr>
                <w:noProof/>
              </w:rPr>
              <w:t>Your own web store</w:t>
            </w:r>
          </w:p>
        </w:tc>
        <w:tc>
          <w:tcPr>
            <w:tcW w:w="7407" w:type="dxa"/>
          </w:tcPr>
          <w:p w:rsidR="00000000" w:rsidRDefault="00FF2FA9">
            <w:pPr>
              <w:rPr>
                <w:lang w:val="es-ES_tradnl"/>
              </w:rPr>
            </w:pPr>
            <w:r>
              <w:rPr>
                <w:lang w:val="es-ES_tradnl"/>
              </w:rPr>
              <w:t>Tu propia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d257bc39-a1c8-4e87-bef8-715ada6111ea</w:t>
            </w:r>
          </w:p>
        </w:tc>
        <w:tc>
          <w:tcPr>
            <w:tcW w:w="7407" w:type="dxa"/>
            <w:shd w:val="clear" w:color="auto" w:fill="F2F2F2" w:themeFill="background1" w:themeFillShade="F2"/>
          </w:tcPr>
          <w:p w:rsidR="00000000" w:rsidRDefault="00FF2FA9">
            <w:pPr>
              <w:rPr>
                <w:noProof/>
              </w:rPr>
            </w:pPr>
            <w:r>
              <w:rPr>
                <w:noProof/>
              </w:rPr>
              <w:t>The payment processor</w:t>
            </w:r>
          </w:p>
        </w:tc>
        <w:tc>
          <w:tcPr>
            <w:tcW w:w="7407" w:type="dxa"/>
          </w:tcPr>
          <w:p w:rsidR="00000000" w:rsidRDefault="00FF2FA9">
            <w:pPr>
              <w:rPr>
                <w:lang w:val="es-ES_tradnl"/>
              </w:rPr>
            </w:pPr>
            <w:r>
              <w:rPr>
                <w:lang w:val="es-ES_tradnl"/>
              </w:rPr>
              <w:t>El procesador de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aec5e152-af4e-43ad-b70d-5c0d7b916785</w:t>
            </w:r>
          </w:p>
        </w:tc>
        <w:tc>
          <w:tcPr>
            <w:tcW w:w="7407" w:type="dxa"/>
            <w:shd w:val="clear" w:color="auto" w:fill="F2F2F2" w:themeFill="background1" w:themeFillShade="F2"/>
          </w:tcPr>
          <w:p w:rsidR="00000000" w:rsidRDefault="00FF2FA9">
            <w:pPr>
              <w:rPr>
                <w:noProof/>
              </w:rPr>
            </w:pPr>
            <w:r>
              <w:rPr>
                <w:noProof/>
              </w:rPr>
              <w:t>The UMS</w:t>
            </w:r>
          </w:p>
        </w:tc>
        <w:tc>
          <w:tcPr>
            <w:tcW w:w="7407" w:type="dxa"/>
          </w:tcPr>
          <w:p w:rsidR="00000000" w:rsidRDefault="00FF2FA9">
            <w:pPr>
              <w:rPr>
                <w:lang w:val="es-ES_tradnl"/>
              </w:rPr>
            </w:pPr>
            <w:r>
              <w:rPr>
                <w:lang w:val="es-ES_tradnl"/>
              </w:rPr>
              <w:t>El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2bd7b0dd-ad8f-4af7-b008-cf4b90905d22</w:t>
            </w:r>
          </w:p>
        </w:tc>
        <w:tc>
          <w:tcPr>
            <w:tcW w:w="7407" w:type="dxa"/>
            <w:shd w:val="clear" w:color="auto" w:fill="F2F2F2" w:themeFill="background1" w:themeFillShade="F2"/>
          </w:tcPr>
          <w:p w:rsidR="00000000" w:rsidRDefault="00FF2FA9">
            <w:pPr>
              <w:rPr>
                <w:noProof/>
              </w:rPr>
            </w:pPr>
            <w:r>
              <w:rPr>
                <w:noProof/>
              </w:rPr>
              <w:t>Merchant accounts at the required stores</w:t>
            </w:r>
          </w:p>
        </w:tc>
        <w:tc>
          <w:tcPr>
            <w:tcW w:w="7407" w:type="dxa"/>
          </w:tcPr>
          <w:p w:rsidR="00000000" w:rsidRDefault="00FF2FA9">
            <w:pPr>
              <w:rPr>
                <w:lang w:val="es-ES_tradnl"/>
              </w:rPr>
            </w:pPr>
            <w:r>
              <w:rPr>
                <w:lang w:val="es-ES_tradnl"/>
              </w:rPr>
              <w:t>Cuentas comerciales en las tiendas requeridas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ec81f8ec-8558-4d67-a490-bbf4dd051d93</w:t>
            </w:r>
          </w:p>
        </w:tc>
        <w:tc>
          <w:tcPr>
            <w:tcW w:w="7407" w:type="dxa"/>
            <w:shd w:val="clear" w:color="auto" w:fill="F2F2F2" w:themeFill="background1" w:themeFillShade="F2"/>
          </w:tcPr>
          <w:p w:rsidR="00000000" w:rsidRDefault="00FF2FA9">
            <w:pPr>
              <w:rPr>
                <w:noProof/>
              </w:rPr>
            </w:pPr>
            <w:r>
              <w:rPr>
                <w:noProof/>
              </w:rPr>
              <w:t>Brightcove Beacon provides the in app purchase integrations.</w:t>
            </w:r>
          </w:p>
        </w:tc>
        <w:tc>
          <w:tcPr>
            <w:tcW w:w="7407" w:type="dxa"/>
          </w:tcPr>
          <w:p w:rsidR="00000000" w:rsidRDefault="00FF2FA9">
            <w:pPr>
              <w:rPr>
                <w:lang w:val="es-ES_tradnl"/>
              </w:rPr>
            </w:pPr>
            <w:r>
              <w:rPr>
                <w:lang w:val="es-ES_tradnl"/>
              </w:rPr>
              <w:t>Brightcove Beacon proporciona integraciones de compra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9442c2ea-3394-42ca-9469-40103aca5d36</w:t>
            </w:r>
          </w:p>
        </w:tc>
        <w:tc>
          <w:tcPr>
            <w:tcW w:w="7407" w:type="dxa"/>
            <w:shd w:val="clear" w:color="auto" w:fill="F2F2F2" w:themeFill="background1" w:themeFillShade="F2"/>
          </w:tcPr>
          <w:p w:rsidR="00000000" w:rsidRDefault="00FF2FA9">
            <w:pPr>
              <w:rPr>
                <w:noProof/>
              </w:rPr>
            </w:pPr>
            <w:r>
              <w:rPr>
                <w:noProof/>
              </w:rPr>
              <w:t>The integration points are modified from what is described in the previous section to include payment notification FROM Beacon TO the webstore of successful in app purchases that occur.</w:t>
            </w:r>
          </w:p>
        </w:tc>
        <w:tc>
          <w:tcPr>
            <w:tcW w:w="7407" w:type="dxa"/>
          </w:tcPr>
          <w:p w:rsidR="00000000" w:rsidRDefault="00FF2FA9">
            <w:pPr>
              <w:rPr>
                <w:lang w:val="es-ES_tradnl"/>
              </w:rPr>
            </w:pPr>
            <w:r>
              <w:rPr>
                <w:lang w:val="es-ES_tradnl"/>
              </w:rPr>
              <w:t>Los puntos de integraci</w:t>
            </w:r>
            <w:r>
              <w:rPr>
                <w:lang w:val="es-ES_tradnl"/>
              </w:rPr>
              <w:t>ó</w:t>
            </w:r>
            <w:r>
              <w:rPr>
                <w:lang w:val="es-ES_tradnl"/>
              </w:rPr>
              <w:t>n se modifican de lo que se describe en la sec</w:t>
            </w:r>
            <w:r>
              <w:rPr>
                <w:lang w:val="es-ES_tradnl"/>
              </w:rPr>
              <w:t>ci</w:t>
            </w:r>
            <w:r>
              <w:rPr>
                <w:lang w:val="es-ES_tradnl"/>
              </w:rPr>
              <w:t>ó</w:t>
            </w:r>
            <w:r>
              <w:rPr>
                <w:lang w:val="es-ES_tradnl"/>
              </w:rPr>
              <w:t>n anterior para incluir la notificaci</w:t>
            </w:r>
            <w:r>
              <w:rPr>
                <w:lang w:val="es-ES_tradnl"/>
              </w:rPr>
              <w:t>ó</w:t>
            </w:r>
            <w:r>
              <w:rPr>
                <w:lang w:val="es-ES_tradnl"/>
              </w:rPr>
              <w:t>n de pago DESDE Beacon A la tienda web de las compras exitosas de aplicaciones que se produzcan.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867f8902-71fb-49d9-8253-59103a0392bc</w:t>
            </w:r>
          </w:p>
        </w:tc>
        <w:tc>
          <w:tcPr>
            <w:tcW w:w="7407" w:type="dxa"/>
            <w:shd w:val="clear" w:color="auto" w:fill="F2F2F2" w:themeFill="background1" w:themeFillShade="F2"/>
          </w:tcPr>
          <w:p w:rsidR="00000000" w:rsidRDefault="00FF2FA9">
            <w:pPr>
              <w:rPr>
                <w:noProof/>
              </w:rPr>
            </w:pPr>
            <w:r>
              <w:rPr>
                <w:noProof/>
              </w:rPr>
              <w:t>The notification messages generate by Beacon follow a similar schema.</w:t>
            </w:r>
          </w:p>
        </w:tc>
        <w:tc>
          <w:tcPr>
            <w:tcW w:w="7407" w:type="dxa"/>
          </w:tcPr>
          <w:p w:rsidR="00000000" w:rsidRDefault="00FF2FA9">
            <w:pPr>
              <w:rPr>
                <w:lang w:val="es-ES_tradnl"/>
              </w:rPr>
            </w:pPr>
            <w:r>
              <w:rPr>
                <w:lang w:val="es-ES_tradnl"/>
              </w:rPr>
              <w:t>Los m</w:t>
            </w:r>
            <w:r>
              <w:rPr>
                <w:lang w:val="es-ES_tradnl"/>
              </w:rPr>
              <w:t>ensajes de notificaci</w:t>
            </w:r>
            <w:r>
              <w:rPr>
                <w:lang w:val="es-ES_tradnl"/>
              </w:rPr>
              <w:t>ó</w:t>
            </w:r>
            <w:r>
              <w:rPr>
                <w:lang w:val="es-ES_tradnl"/>
              </w:rPr>
              <w:t>n generados por Beacon siguen un esquema similar.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67116ea9-7ef2-4ddf-8968-900c0be4b310</w:t>
            </w:r>
          </w:p>
        </w:tc>
        <w:tc>
          <w:tcPr>
            <w:tcW w:w="7407" w:type="dxa"/>
            <w:shd w:val="clear" w:color="auto" w:fill="F2F2F2" w:themeFill="background1" w:themeFillShade="F2"/>
          </w:tcPr>
          <w:p w:rsidR="00000000" w:rsidRDefault="00FF2FA9">
            <w:pPr>
              <w:rPr>
                <w:noProof/>
              </w:rPr>
            </w:pPr>
            <w:r>
              <w:rPr>
                <w:noProof/>
              </w:rPr>
              <w:t>Beacon Store with In-App Purchases</w:t>
            </w:r>
          </w:p>
        </w:tc>
        <w:tc>
          <w:tcPr>
            <w:tcW w:w="7407" w:type="dxa"/>
          </w:tcPr>
          <w:p w:rsidR="00000000" w:rsidRDefault="00FF2FA9">
            <w:pPr>
              <w:rPr>
                <w:lang w:val="es-ES_tradnl"/>
              </w:rPr>
            </w:pPr>
            <w:r>
              <w:rPr>
                <w:lang w:val="es-ES_tradnl"/>
              </w:rPr>
              <w:t>Beacon Store con compras integradas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d932a2e2-6640-4420-8478-f93e09400546</w:t>
            </w:r>
          </w:p>
        </w:tc>
        <w:tc>
          <w:tcPr>
            <w:tcW w:w="7407" w:type="dxa"/>
            <w:shd w:val="clear" w:color="auto" w:fill="F2F2F2" w:themeFill="background1" w:themeFillShade="F2"/>
          </w:tcPr>
          <w:p w:rsidR="00000000" w:rsidRDefault="00FF2FA9">
            <w:pPr>
              <w:rPr>
                <w:noProof/>
              </w:rPr>
            </w:pPr>
            <w:r>
              <w:rPr>
                <w:noProof/>
              </w:rPr>
              <w:t>Beacon Store with In-App Pu</w:t>
            </w:r>
            <w:r>
              <w:rPr>
                <w:noProof/>
              </w:rPr>
              <w:t>rchases</w:t>
            </w:r>
          </w:p>
        </w:tc>
        <w:tc>
          <w:tcPr>
            <w:tcW w:w="7407" w:type="dxa"/>
          </w:tcPr>
          <w:p w:rsidR="00000000" w:rsidRDefault="00FF2FA9">
            <w:pPr>
              <w:rPr>
                <w:lang w:val="es-ES_tradnl"/>
              </w:rPr>
            </w:pPr>
            <w:r>
              <w:rPr>
                <w:lang w:val="es-ES_tradnl"/>
              </w:rPr>
              <w:t>Beacon Store con compras integradas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45948ddf-3916-4401-b110-995bd8ce3df6</w:t>
            </w:r>
          </w:p>
        </w:tc>
        <w:tc>
          <w:tcPr>
            <w:tcW w:w="7407" w:type="dxa"/>
            <w:shd w:val="clear" w:color="auto" w:fill="F2F2F2" w:themeFill="background1" w:themeFillShade="F2"/>
          </w:tcPr>
          <w:p w:rsidR="00000000" w:rsidRDefault="00FF2FA9">
            <w:pPr>
              <w:rPr>
                <w:noProof/>
              </w:rPr>
            </w:pPr>
            <w:r>
              <w:rPr>
                <w:noProof/>
              </w:rPr>
              <w:t>Configuration details:</w:t>
            </w:r>
          </w:p>
        </w:tc>
        <w:tc>
          <w:tcPr>
            <w:tcW w:w="7407" w:type="dxa"/>
          </w:tcPr>
          <w:p w:rsidR="00000000" w:rsidRDefault="00FF2FA9">
            <w:pPr>
              <w:rPr>
                <w:lang w:val="es-ES_tradnl"/>
              </w:rPr>
            </w:pPr>
            <w:r>
              <w:rPr>
                <w:lang w:val="es-ES_tradnl"/>
              </w:rPr>
              <w:t>Detalles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2db3c6f5-1276-4125-9ab2-87015bca9301</w:t>
            </w:r>
          </w:p>
        </w:tc>
        <w:tc>
          <w:tcPr>
            <w:tcW w:w="7407" w:type="dxa"/>
            <w:shd w:val="clear" w:color="auto" w:fill="F2F2F2" w:themeFill="background1" w:themeFillShade="F2"/>
          </w:tcPr>
          <w:p w:rsidR="00000000" w:rsidRDefault="00FF2FA9">
            <w:pPr>
              <w:rPr>
                <w:noProof/>
              </w:rPr>
            </w:pPr>
            <w:r>
              <w:rPr>
                <w:noProof/>
              </w:rPr>
              <w:t xml:space="preserve">The subscription definitions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FF2FA9">
            <w:pPr>
              <w:rPr>
                <w:lang w:val="es-ES_tradnl"/>
              </w:rPr>
            </w:pPr>
            <w:r>
              <w:rPr>
                <w:lang w:val="es-ES_tradnl"/>
              </w:rPr>
              <w:t>Las definiciones de suscripci</w:t>
            </w:r>
            <w:r>
              <w:rPr>
                <w:lang w:val="es-ES_tradnl"/>
              </w:rPr>
              <w:t>ó</w:t>
            </w:r>
            <w:r>
              <w:rPr>
                <w:lang w:val="es-ES_tradnl"/>
              </w:rPr>
              <w:t xml:space="preserve">n en la tienda web y Beacon </w:t>
            </w:r>
            <w:r>
              <w:rPr>
                <w:rStyle w:val="mqInternal"/>
                <w:noProof/>
                <w:lang w:val="es-ES_tradnl"/>
              </w:rPr>
              <w:t>[1}</w:t>
            </w:r>
            <w:r>
              <w:rPr>
                <w:lang w:val="es-ES_tradnl"/>
              </w:rPr>
              <w:t>DEBER</w:t>
            </w:r>
            <w:r>
              <w:rPr>
                <w:rStyle w:val="mqInternal"/>
                <w:noProof/>
                <w:lang w:val="es-ES_tradnl"/>
              </w:rPr>
              <w:t>{2]</w:t>
            </w:r>
            <w:r>
              <w:rPr>
                <w:lang w:val="es-ES_tradnl"/>
              </w:rPr>
              <w:t xml:space="preserve"> configurarse con los nombres de SKU ID</w:t>
            </w:r>
            <w:r>
              <w:rPr>
                <w:lang w:val="es-ES_tradnl"/>
              </w:rPr>
              <w:t>É</w:t>
            </w:r>
            <w:r>
              <w:rPr>
                <w:lang w:val="es-ES_tradnl"/>
              </w:rPr>
              <w:t>NTICOS.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6ee5442a-6314-408e-8afe-a6e795509921</w:t>
            </w:r>
          </w:p>
        </w:tc>
        <w:tc>
          <w:tcPr>
            <w:tcW w:w="7407" w:type="dxa"/>
            <w:shd w:val="clear" w:color="auto" w:fill="F2F2F2" w:themeFill="background1" w:themeFillShade="F2"/>
          </w:tcPr>
          <w:p w:rsidR="00000000" w:rsidRDefault="00FF2FA9">
            <w:pPr>
              <w:rPr>
                <w:noProof/>
              </w:rPr>
            </w:pPr>
            <w:r>
              <w:rPr>
                <w:noProof/>
              </w:rPr>
              <w:t xml:space="preserve">The web store notifications are sent to a web hook </w:t>
            </w:r>
            <w:r>
              <w:rPr>
                <w:noProof/>
              </w:rPr>
              <w:t>URL that is presented from the Beacon CMS.</w:t>
            </w:r>
          </w:p>
        </w:tc>
        <w:tc>
          <w:tcPr>
            <w:tcW w:w="7407" w:type="dxa"/>
          </w:tcPr>
          <w:p w:rsidR="00000000" w:rsidRDefault="00FF2FA9">
            <w:pPr>
              <w:rPr>
                <w:lang w:val="es-ES_tradnl"/>
              </w:rPr>
            </w:pPr>
            <w:r>
              <w:rPr>
                <w:lang w:val="es-ES_tradnl"/>
              </w:rPr>
              <w:t>Las notificaciones de la tienda web se env</w:t>
            </w:r>
            <w:r>
              <w:rPr>
                <w:lang w:val="es-ES_tradnl"/>
              </w:rPr>
              <w:t>í</w:t>
            </w:r>
            <w:r>
              <w:rPr>
                <w:lang w:val="es-ES_tradnl"/>
              </w:rPr>
              <w:t>an a una URL de enlace web que se presenta desde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79c0d73e-e5ad-4223-a2d0-72b38b9f3d0c</w:t>
            </w:r>
          </w:p>
        </w:tc>
        <w:tc>
          <w:tcPr>
            <w:tcW w:w="7407" w:type="dxa"/>
            <w:shd w:val="clear" w:color="auto" w:fill="F2F2F2" w:themeFill="background1" w:themeFillShade="F2"/>
          </w:tcPr>
          <w:p w:rsidR="00000000" w:rsidRDefault="00FF2FA9">
            <w:pPr>
              <w:rPr>
                <w:noProof/>
              </w:rPr>
            </w:pPr>
            <w:r>
              <w:rPr>
                <w:noProof/>
              </w:rPr>
              <w:t xml:space="preserve">Beacon communications are sent to a webhook URL that is presented </w:t>
            </w:r>
            <w:r>
              <w:rPr>
                <w:noProof/>
              </w:rPr>
              <w:t>from a service of the your choosing.</w:t>
            </w:r>
          </w:p>
        </w:tc>
        <w:tc>
          <w:tcPr>
            <w:tcW w:w="7407" w:type="dxa"/>
          </w:tcPr>
          <w:p w:rsidR="00000000" w:rsidRDefault="00FF2FA9">
            <w:pPr>
              <w:rPr>
                <w:lang w:val="es-ES_tradnl"/>
              </w:rPr>
            </w:pPr>
            <w:r>
              <w:rPr>
                <w:lang w:val="es-ES_tradnl"/>
              </w:rPr>
              <w:t>Las comunicaciones de baliza se env</w:t>
            </w:r>
            <w:r>
              <w:rPr>
                <w:lang w:val="es-ES_tradnl"/>
              </w:rPr>
              <w:t>í</w:t>
            </w:r>
            <w:r>
              <w:rPr>
                <w:lang w:val="es-ES_tradnl"/>
              </w:rPr>
              <w:t>an a una URL de webhook que se presenta desde un servicio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b838aaef-ca6c-4633-a4d6-0a35d78a5854</w:t>
            </w:r>
          </w:p>
        </w:tc>
        <w:tc>
          <w:tcPr>
            <w:tcW w:w="7407" w:type="dxa"/>
            <w:shd w:val="clear" w:color="auto" w:fill="F2F2F2" w:themeFill="background1" w:themeFillShade="F2"/>
          </w:tcPr>
          <w:p w:rsidR="00000000" w:rsidRDefault="00FF2FA9">
            <w:pPr>
              <w:rPr>
                <w:noProof/>
              </w:rPr>
            </w:pPr>
            <w:r>
              <w:rPr>
                <w:noProof/>
              </w:rPr>
              <w:t>User Management Systems</w:t>
            </w:r>
          </w:p>
        </w:tc>
        <w:tc>
          <w:tcPr>
            <w:tcW w:w="7407" w:type="dxa"/>
          </w:tcPr>
          <w:p w:rsidR="00000000" w:rsidRDefault="00FF2FA9">
            <w:pPr>
              <w:rPr>
                <w:lang w:val="es-ES_tradnl"/>
              </w:rPr>
            </w:pPr>
            <w:r>
              <w:rPr>
                <w:lang w:val="es-ES_tradnl"/>
              </w:rPr>
              <w:t>Sistemas de gesti</w:t>
            </w:r>
            <w:r>
              <w:rPr>
                <w:lang w:val="es-ES_tradnl"/>
              </w:rPr>
              <w:t>ó</w:t>
            </w:r>
            <w:r>
              <w:rPr>
                <w:lang w:val="es-ES_tradnl"/>
              </w:rPr>
              <w:t>n de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4b4e9f90-9a57-4c5b-8792-3f932412a093</w:t>
            </w:r>
          </w:p>
        </w:tc>
        <w:tc>
          <w:tcPr>
            <w:tcW w:w="7407" w:type="dxa"/>
            <w:shd w:val="clear" w:color="auto" w:fill="F2F2F2" w:themeFill="background1" w:themeFillShade="F2"/>
          </w:tcPr>
          <w:p w:rsidR="00000000" w:rsidRDefault="00FF2FA9">
            <w:pPr>
              <w:rPr>
                <w:noProof/>
              </w:rPr>
            </w:pPr>
            <w:r>
              <w:rPr>
                <w:noProof/>
              </w:rPr>
              <w:t>The typical use case for Beacon stores is the integration of Beacon with a pre-existing, established web store.</w:t>
            </w:r>
          </w:p>
        </w:tc>
        <w:tc>
          <w:tcPr>
            <w:tcW w:w="7407" w:type="dxa"/>
          </w:tcPr>
          <w:p w:rsidR="00000000" w:rsidRDefault="00FF2FA9">
            <w:pPr>
              <w:rPr>
                <w:lang w:val="es-ES_tradnl"/>
              </w:rPr>
            </w:pPr>
            <w:r>
              <w:rPr>
                <w:lang w:val="es-ES_tradnl"/>
              </w:rPr>
              <w:t>El caso de uso t</w:t>
            </w:r>
            <w:r>
              <w:rPr>
                <w:lang w:val="es-ES_tradnl"/>
              </w:rPr>
              <w:t>í</w:t>
            </w:r>
            <w:r>
              <w:rPr>
                <w:lang w:val="es-ES_tradnl"/>
              </w:rPr>
              <w:t>pico de las tiendas Beacon es la integraci</w:t>
            </w:r>
            <w:r>
              <w:rPr>
                <w:lang w:val="es-ES_tradnl"/>
              </w:rPr>
              <w:t>ó</w:t>
            </w:r>
            <w:r>
              <w:rPr>
                <w:lang w:val="es-ES_tradnl"/>
              </w:rPr>
              <w:t>n de Beacon con una tienda web preexistente y e</w:t>
            </w:r>
            <w:r>
              <w:rPr>
                <w:lang w:val="es-ES_tradnl"/>
              </w:rPr>
              <w:t>stablecida.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f1abf23c-8c9a-4eb3-9f80-18fef78215fa</w:t>
            </w:r>
          </w:p>
        </w:tc>
        <w:tc>
          <w:tcPr>
            <w:tcW w:w="7407" w:type="dxa"/>
            <w:shd w:val="clear" w:color="auto" w:fill="F2F2F2" w:themeFill="background1" w:themeFillShade="F2"/>
          </w:tcPr>
          <w:p w:rsidR="00000000" w:rsidRDefault="00FF2FA9">
            <w:pPr>
              <w:rPr>
                <w:noProof/>
              </w:rPr>
            </w:pPr>
            <w:r>
              <w:rPr>
                <w:noProof/>
              </w:rPr>
              <w:t>Less common is the launch of a new service with a new web store for managing commerce.</w:t>
            </w:r>
          </w:p>
        </w:tc>
        <w:tc>
          <w:tcPr>
            <w:tcW w:w="7407" w:type="dxa"/>
          </w:tcPr>
          <w:p w:rsidR="00000000" w:rsidRDefault="00FF2FA9">
            <w:pPr>
              <w:rPr>
                <w:lang w:val="es-ES_tradnl"/>
              </w:rPr>
            </w:pPr>
            <w:r>
              <w:rPr>
                <w:lang w:val="es-ES_tradnl"/>
              </w:rPr>
              <w:t>Menos com</w:t>
            </w:r>
            <w:r>
              <w:rPr>
                <w:lang w:val="es-ES_tradnl"/>
              </w:rPr>
              <w:t>ú</w:t>
            </w:r>
            <w:r>
              <w:rPr>
                <w:lang w:val="es-ES_tradnl"/>
              </w:rPr>
              <w:t>n es el lanzamiento de un nuevo servicio con una nueva tienda web para administrar el comercio.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af2067a9-5a8f-41c3-9e1b-c115387d3a51</w:t>
            </w:r>
          </w:p>
        </w:tc>
        <w:tc>
          <w:tcPr>
            <w:tcW w:w="7407" w:type="dxa"/>
            <w:shd w:val="clear" w:color="auto" w:fill="F2F2F2" w:themeFill="background1" w:themeFillShade="F2"/>
          </w:tcPr>
          <w:p w:rsidR="00000000" w:rsidRDefault="00FF2FA9">
            <w:pPr>
              <w:rPr>
                <w:noProof/>
              </w:rPr>
            </w:pPr>
            <w:r>
              <w:rPr>
                <w:noProof/>
              </w:rPr>
              <w:t>Externally Connected UMS</w:t>
            </w:r>
          </w:p>
        </w:tc>
        <w:tc>
          <w:tcPr>
            <w:tcW w:w="7407" w:type="dxa"/>
          </w:tcPr>
          <w:p w:rsidR="00000000" w:rsidRDefault="00FF2FA9">
            <w:pPr>
              <w:rPr>
                <w:lang w:val="es-ES_tradnl"/>
              </w:rPr>
            </w:pPr>
            <w:r>
              <w:rPr>
                <w:lang w:val="es-ES_tradnl"/>
              </w:rPr>
              <w:t>UMS conectado externamente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ba4a5c60-3daa-4f30-b8f9-415499b63657</w:t>
            </w:r>
          </w:p>
        </w:tc>
        <w:tc>
          <w:tcPr>
            <w:tcW w:w="7407" w:type="dxa"/>
            <w:shd w:val="clear" w:color="auto" w:fill="F2F2F2" w:themeFill="background1" w:themeFillShade="F2"/>
          </w:tcPr>
          <w:p w:rsidR="00000000" w:rsidRDefault="00FF2FA9">
            <w:pPr>
              <w:rPr>
                <w:noProof/>
              </w:rPr>
            </w:pPr>
            <w:r>
              <w:rPr>
                <w:noProof/>
              </w:rPr>
              <w:t>Pre-existing web stores are always integrated with user management and payment processing systems.</w:t>
            </w:r>
          </w:p>
        </w:tc>
        <w:tc>
          <w:tcPr>
            <w:tcW w:w="7407" w:type="dxa"/>
          </w:tcPr>
          <w:p w:rsidR="00000000" w:rsidRDefault="00FF2FA9">
            <w:pPr>
              <w:rPr>
                <w:lang w:val="es-ES_tradnl"/>
              </w:rPr>
            </w:pPr>
            <w:r>
              <w:rPr>
                <w:lang w:val="es-ES_tradnl"/>
              </w:rPr>
              <w:t>Las tiendas web preexiste</w:t>
            </w:r>
            <w:r>
              <w:rPr>
                <w:lang w:val="es-ES_tradnl"/>
              </w:rPr>
              <w:t>ntes siempre est</w:t>
            </w:r>
            <w:r>
              <w:rPr>
                <w:lang w:val="es-ES_tradnl"/>
              </w:rPr>
              <w:t>á</w:t>
            </w:r>
            <w:r>
              <w:rPr>
                <w:lang w:val="es-ES_tradnl"/>
              </w:rPr>
              <w:t>n integradas con la gesti</w:t>
            </w:r>
            <w:r>
              <w:rPr>
                <w:lang w:val="es-ES_tradnl"/>
              </w:rPr>
              <w:t>ó</w:t>
            </w:r>
            <w:r>
              <w:rPr>
                <w:lang w:val="es-ES_tradnl"/>
              </w:rPr>
              <w:t>n de usuarios y los sistemas de procesamiento de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e52376f0-cf39-4698-87ed-92fd465ea31b</w:t>
            </w:r>
          </w:p>
        </w:tc>
        <w:tc>
          <w:tcPr>
            <w:tcW w:w="7407" w:type="dxa"/>
            <w:shd w:val="clear" w:color="auto" w:fill="F2F2F2" w:themeFill="background1" w:themeFillShade="F2"/>
          </w:tcPr>
          <w:p w:rsidR="00000000" w:rsidRDefault="00FF2FA9">
            <w:pPr>
              <w:rPr>
                <w:noProof/>
              </w:rPr>
            </w:pPr>
            <w:r>
              <w:rPr>
                <w:noProof/>
              </w:rPr>
              <w:t>In this case, your goal is to integrate Beacon within the pre-existing commerce configuration.</w:t>
            </w:r>
          </w:p>
        </w:tc>
        <w:tc>
          <w:tcPr>
            <w:tcW w:w="7407" w:type="dxa"/>
          </w:tcPr>
          <w:p w:rsidR="00000000" w:rsidRDefault="00FF2FA9">
            <w:pPr>
              <w:rPr>
                <w:lang w:val="es-ES_tradnl"/>
              </w:rPr>
            </w:pPr>
            <w:r>
              <w:rPr>
                <w:lang w:val="es-ES_tradnl"/>
              </w:rPr>
              <w:t>En este caso, su ob</w:t>
            </w:r>
            <w:r>
              <w:rPr>
                <w:lang w:val="es-ES_tradnl"/>
              </w:rPr>
              <w:t>jetivo es integrar Beacon dentro de la configuraci</w:t>
            </w:r>
            <w:r>
              <w:rPr>
                <w:lang w:val="es-ES_tradnl"/>
              </w:rPr>
              <w:t>ó</w:t>
            </w:r>
            <w:r>
              <w:rPr>
                <w:lang w:val="es-ES_tradnl"/>
              </w:rPr>
              <w:t>n de comercio preexistente.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701762d6-3679-47e0-ae66-4d72b373db64</w:t>
            </w:r>
          </w:p>
        </w:tc>
        <w:tc>
          <w:tcPr>
            <w:tcW w:w="7407" w:type="dxa"/>
            <w:shd w:val="clear" w:color="auto" w:fill="F2F2F2" w:themeFill="background1" w:themeFillShade="F2"/>
          </w:tcPr>
          <w:p w:rsidR="00000000" w:rsidRDefault="00FF2FA9">
            <w:pPr>
              <w:rPr>
                <w:noProof/>
              </w:rPr>
            </w:pPr>
            <w:r>
              <w:rPr>
                <w:noProof/>
              </w:rPr>
              <w:t>Your UMS will remain the point of authentication and user record management.</w:t>
            </w:r>
          </w:p>
        </w:tc>
        <w:tc>
          <w:tcPr>
            <w:tcW w:w="7407" w:type="dxa"/>
          </w:tcPr>
          <w:p w:rsidR="00000000" w:rsidRDefault="00FF2FA9">
            <w:pPr>
              <w:rPr>
                <w:lang w:val="es-ES_tradnl"/>
              </w:rPr>
            </w:pPr>
            <w:r>
              <w:rPr>
                <w:lang w:val="es-ES_tradnl"/>
              </w:rPr>
              <w:t>Su UMS seguir</w:t>
            </w:r>
            <w:r>
              <w:rPr>
                <w:lang w:val="es-ES_tradnl"/>
              </w:rPr>
              <w:t>á</w:t>
            </w:r>
            <w:r>
              <w:rPr>
                <w:lang w:val="es-ES_tradnl"/>
              </w:rPr>
              <w:t xml:space="preserve"> siendo el punto de autenticaci</w:t>
            </w:r>
            <w:r>
              <w:rPr>
                <w:lang w:val="es-ES_tradnl"/>
              </w:rPr>
              <w:t>ó</w:t>
            </w:r>
            <w:r>
              <w:rPr>
                <w:lang w:val="es-ES_tradnl"/>
              </w:rPr>
              <w:t>n y gesti</w:t>
            </w:r>
            <w:r>
              <w:rPr>
                <w:lang w:val="es-ES_tradnl"/>
              </w:rPr>
              <w:t>ó</w:t>
            </w:r>
            <w:r>
              <w:rPr>
                <w:lang w:val="es-ES_tradnl"/>
              </w:rPr>
              <w:t>n</w:t>
            </w:r>
            <w:r>
              <w:rPr>
                <w:lang w:val="es-ES_tradnl"/>
              </w:rPr>
              <w:t xml:space="preserve"> de registros de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b431a734-7f29-41bf-bc78-68b904ccd8ba</w:t>
            </w:r>
          </w:p>
        </w:tc>
        <w:tc>
          <w:tcPr>
            <w:tcW w:w="7407" w:type="dxa"/>
            <w:shd w:val="clear" w:color="auto" w:fill="F2F2F2" w:themeFill="background1" w:themeFillShade="F2"/>
          </w:tcPr>
          <w:p w:rsidR="00000000" w:rsidRDefault="00FF2FA9">
            <w:pPr>
              <w:rPr>
                <w:noProof/>
              </w:rPr>
            </w:pPr>
            <w:r>
              <w:rPr>
                <w:noProof/>
              </w:rPr>
              <w:t>Therefore, the integration will use the customers UMS to authenticate and Authorize Beacon users.</w:t>
            </w:r>
          </w:p>
        </w:tc>
        <w:tc>
          <w:tcPr>
            <w:tcW w:w="7407" w:type="dxa"/>
          </w:tcPr>
          <w:p w:rsidR="00000000" w:rsidRDefault="00FF2FA9">
            <w:pPr>
              <w:rPr>
                <w:lang w:val="es-ES_tradnl"/>
              </w:rPr>
            </w:pPr>
            <w:r>
              <w:rPr>
                <w:lang w:val="es-ES_tradnl"/>
              </w:rPr>
              <w:t>Por lo tanto, la integraci</w:t>
            </w:r>
            <w:r>
              <w:rPr>
                <w:lang w:val="es-ES_tradnl"/>
              </w:rPr>
              <w:t>ó</w:t>
            </w:r>
            <w:r>
              <w:rPr>
                <w:lang w:val="es-ES_tradnl"/>
              </w:rPr>
              <w:t>n utilizar</w:t>
            </w:r>
            <w:r>
              <w:rPr>
                <w:lang w:val="es-ES_tradnl"/>
              </w:rPr>
              <w:t>á</w:t>
            </w:r>
            <w:r>
              <w:rPr>
                <w:lang w:val="es-ES_tradnl"/>
              </w:rPr>
              <w:t xml:space="preserve"> el UMS de los clientes para autenticar y autorizar a los usuarios de Beacon.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145 </w:t>
            </w:r>
            <w:r>
              <w:rPr>
                <w:noProof/>
                <w:sz w:val="16"/>
              </w:rPr>
              <w:br/>
            </w:r>
            <w:r>
              <w:rPr>
                <w:noProof/>
                <w:sz w:val="2"/>
              </w:rPr>
              <w:t>25da3893-c195-43bb-aa32-8c2333d56ecb</w:t>
            </w:r>
          </w:p>
        </w:tc>
        <w:tc>
          <w:tcPr>
            <w:tcW w:w="7407" w:type="dxa"/>
            <w:shd w:val="clear" w:color="auto" w:fill="F2F2F2" w:themeFill="background1" w:themeFillShade="F2"/>
          </w:tcPr>
          <w:p w:rsidR="00000000" w:rsidRDefault="00FF2FA9">
            <w:pPr>
              <w:rPr>
                <w:noProof/>
              </w:rPr>
            </w:pPr>
            <w:r>
              <w:rPr>
                <w:noProof/>
              </w:rPr>
              <w:t>The user</w:t>
            </w:r>
            <w:r>
              <w:rPr>
                <w:noProof/>
              </w:rPr>
              <w:t>’</w:t>
            </w:r>
            <w:r>
              <w:rPr>
                <w:noProof/>
              </w:rPr>
              <w:t>s email address is used as the account ID and the entitlements are associated with that account.</w:t>
            </w:r>
          </w:p>
        </w:tc>
        <w:tc>
          <w:tcPr>
            <w:tcW w:w="7407" w:type="dxa"/>
          </w:tcPr>
          <w:p w:rsidR="00000000" w:rsidRDefault="00FF2FA9">
            <w:pPr>
              <w:rPr>
                <w:lang w:val="es-ES_tradnl"/>
              </w:rPr>
            </w:pPr>
            <w:r>
              <w:rPr>
                <w:lang w:val="es-ES_tradnl"/>
              </w:rPr>
              <w:t>La direcci</w:t>
            </w:r>
            <w:r>
              <w:rPr>
                <w:lang w:val="es-ES_tradnl"/>
              </w:rPr>
              <w:t>ó</w:t>
            </w:r>
            <w:r>
              <w:rPr>
                <w:lang w:val="es-ES_tradnl"/>
              </w:rPr>
              <w:t>n de correo electr</w:t>
            </w:r>
            <w:r>
              <w:rPr>
                <w:lang w:val="es-ES_tradnl"/>
              </w:rPr>
              <w:t>ó</w:t>
            </w:r>
            <w:r>
              <w:rPr>
                <w:lang w:val="es-ES_tradnl"/>
              </w:rPr>
              <w:t>nico del usuario se utiliza como ID de cuenta y los derechos est</w:t>
            </w:r>
            <w:r>
              <w:rPr>
                <w:lang w:val="es-ES_tradnl"/>
              </w:rPr>
              <w:t>á</w:t>
            </w:r>
            <w:r>
              <w:rPr>
                <w:lang w:val="es-ES_tradnl"/>
              </w:rPr>
              <w:t>n asociados con esa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87ac2e36-1c1a-4c18-b269-8dfccc5829fa</w:t>
            </w:r>
          </w:p>
        </w:tc>
        <w:tc>
          <w:tcPr>
            <w:tcW w:w="7407" w:type="dxa"/>
            <w:shd w:val="clear" w:color="auto" w:fill="F2F2F2" w:themeFill="background1" w:themeFillShade="F2"/>
          </w:tcPr>
          <w:p w:rsidR="00000000" w:rsidRDefault="00FF2FA9">
            <w:pPr>
              <w:rPr>
                <w:noProof/>
              </w:rPr>
            </w:pPr>
            <w:r>
              <w:rPr>
                <w:noProof/>
              </w:rPr>
              <w:t>All user personal information data is stored in the BYO UMS.</w:t>
            </w:r>
          </w:p>
        </w:tc>
        <w:tc>
          <w:tcPr>
            <w:tcW w:w="7407" w:type="dxa"/>
          </w:tcPr>
          <w:p w:rsidR="00000000" w:rsidRDefault="00FF2FA9">
            <w:pPr>
              <w:rPr>
                <w:lang w:val="es-ES_tradnl"/>
              </w:rPr>
            </w:pPr>
            <w:r>
              <w:rPr>
                <w:lang w:val="es-ES_tradnl"/>
              </w:rPr>
              <w:t>Todos los datos de informaci</w:t>
            </w:r>
            <w:r>
              <w:rPr>
                <w:lang w:val="es-ES_tradnl"/>
              </w:rPr>
              <w:t>ó</w:t>
            </w:r>
            <w:r>
              <w:rPr>
                <w:lang w:val="es-ES_tradnl"/>
              </w:rPr>
              <w:t>n personal del usuario se alm</w:t>
            </w:r>
            <w:r>
              <w:rPr>
                <w:lang w:val="es-ES_tradnl"/>
              </w:rPr>
              <w:t>acenan en el BYO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589e2cb3-03cd-469f-b5aa-defb0c283277</w:t>
            </w:r>
          </w:p>
        </w:tc>
        <w:tc>
          <w:tcPr>
            <w:tcW w:w="7407" w:type="dxa"/>
            <w:shd w:val="clear" w:color="auto" w:fill="F2F2F2" w:themeFill="background1" w:themeFillShade="F2"/>
          </w:tcPr>
          <w:p w:rsidR="00000000" w:rsidRDefault="00FF2FA9">
            <w:pPr>
              <w:rPr>
                <w:noProof/>
              </w:rPr>
            </w:pPr>
            <w:r>
              <w:rPr>
                <w:noProof/>
              </w:rPr>
              <w:t>External BYO UMS systems interface with Beacon using the OIDC interface protocol.</w:t>
            </w:r>
          </w:p>
        </w:tc>
        <w:tc>
          <w:tcPr>
            <w:tcW w:w="7407" w:type="dxa"/>
          </w:tcPr>
          <w:p w:rsidR="00000000" w:rsidRDefault="00FF2FA9">
            <w:pPr>
              <w:rPr>
                <w:lang w:val="es-ES_tradnl"/>
              </w:rPr>
            </w:pPr>
            <w:r>
              <w:rPr>
                <w:lang w:val="es-ES_tradnl"/>
              </w:rPr>
              <w:t>Los sistemas BYO UMS externos se interconectan con Beacon mediante el protocolo de interfaz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c3c70</w:t>
            </w:r>
            <w:r>
              <w:rPr>
                <w:noProof/>
                <w:sz w:val="2"/>
              </w:rPr>
              <w:t>810-3b95-486a-aa4e-add222e9c2c4</w:t>
            </w:r>
          </w:p>
        </w:tc>
        <w:tc>
          <w:tcPr>
            <w:tcW w:w="7407" w:type="dxa"/>
            <w:shd w:val="clear" w:color="auto" w:fill="F2F2F2" w:themeFill="background1" w:themeFillShade="F2"/>
          </w:tcPr>
          <w:p w:rsidR="00000000" w:rsidRDefault="00FF2FA9">
            <w:pPr>
              <w:rPr>
                <w:noProof/>
              </w:rPr>
            </w:pPr>
            <w:r>
              <w:rPr>
                <w:noProof/>
              </w:rPr>
              <w:t>Open ID Connect is an extension to OAuth that standardizes identity token schemas.</w:t>
            </w:r>
          </w:p>
        </w:tc>
        <w:tc>
          <w:tcPr>
            <w:tcW w:w="7407" w:type="dxa"/>
          </w:tcPr>
          <w:p w:rsidR="00000000" w:rsidRDefault="00FF2FA9">
            <w:pPr>
              <w:rPr>
                <w:lang w:val="es-ES_tradnl"/>
              </w:rPr>
            </w:pPr>
            <w:r>
              <w:rPr>
                <w:lang w:val="es-ES_tradnl"/>
              </w:rPr>
              <w:t>Open ID Connect es una extensi</w:t>
            </w:r>
            <w:r>
              <w:rPr>
                <w:lang w:val="es-ES_tradnl"/>
              </w:rPr>
              <w:t>ó</w:t>
            </w:r>
            <w:r>
              <w:rPr>
                <w:lang w:val="es-ES_tradnl"/>
              </w:rPr>
              <w:t>n de OAuth que estandariza los esquemas de tokens de identidad.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95e3269c-76c6-427a-ab7e-04c07f7f69c0</w:t>
            </w:r>
          </w:p>
        </w:tc>
        <w:tc>
          <w:tcPr>
            <w:tcW w:w="7407" w:type="dxa"/>
            <w:shd w:val="clear" w:color="auto" w:fill="F2F2F2" w:themeFill="background1" w:themeFillShade="F2"/>
          </w:tcPr>
          <w:p w:rsidR="00000000" w:rsidRDefault="00FF2FA9">
            <w:pPr>
              <w:rPr>
                <w:noProof/>
              </w:rPr>
            </w:pPr>
            <w:r>
              <w:rPr>
                <w:noProof/>
              </w:rPr>
              <w:t>Mobile and Web UMS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UMS m</w:t>
            </w:r>
            <w:r>
              <w:rPr>
                <w:lang w:val="es-ES_tradnl"/>
              </w:rPr>
              <w:t>ó</w:t>
            </w:r>
            <w:r>
              <w:rPr>
                <w:lang w:val="es-ES_tradnl"/>
              </w:rPr>
              <w:t>vil y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dcfe61cd-4ffd-4879-b838-46615bcf79fc</w:t>
            </w:r>
          </w:p>
        </w:tc>
        <w:tc>
          <w:tcPr>
            <w:tcW w:w="7407" w:type="dxa"/>
            <w:shd w:val="clear" w:color="auto" w:fill="F2F2F2" w:themeFill="background1" w:themeFillShade="F2"/>
          </w:tcPr>
          <w:p w:rsidR="00000000" w:rsidRDefault="00FF2FA9">
            <w:pPr>
              <w:rPr>
                <w:noProof/>
              </w:rPr>
            </w:pPr>
            <w:r>
              <w:rPr>
                <w:noProof/>
              </w:rPr>
              <w:t>Mobile and Web UMS</w:t>
            </w:r>
          </w:p>
        </w:tc>
        <w:tc>
          <w:tcPr>
            <w:tcW w:w="7407" w:type="dxa"/>
          </w:tcPr>
          <w:p w:rsidR="00000000" w:rsidRDefault="00FF2FA9">
            <w:pPr>
              <w:rPr>
                <w:lang w:val="es-ES_tradnl"/>
              </w:rPr>
            </w:pPr>
            <w:r>
              <w:rPr>
                <w:lang w:val="es-ES_tradnl"/>
              </w:rPr>
              <w:t>UMS m</w:t>
            </w:r>
            <w:r>
              <w:rPr>
                <w:lang w:val="es-ES_tradnl"/>
              </w:rPr>
              <w:t>ó</w:t>
            </w:r>
            <w:r>
              <w:rPr>
                <w:lang w:val="es-ES_tradnl"/>
              </w:rPr>
              <w:t>vil y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03d0cb8e-5d0c-42c4-82b8-6ae9935a90f0</w:t>
            </w:r>
          </w:p>
        </w:tc>
        <w:tc>
          <w:tcPr>
            <w:tcW w:w="7407" w:type="dxa"/>
            <w:shd w:val="clear" w:color="auto" w:fill="F2F2F2" w:themeFill="background1" w:themeFillShade="F2"/>
          </w:tcPr>
          <w:p w:rsidR="00000000" w:rsidRDefault="00FF2FA9">
            <w:pPr>
              <w:rPr>
                <w:noProof/>
              </w:rPr>
            </w:pPr>
            <w:r>
              <w:rPr>
                <w:noProof/>
              </w:rPr>
              <w:t>Mobile and Web UMS</w:t>
            </w:r>
          </w:p>
        </w:tc>
        <w:tc>
          <w:tcPr>
            <w:tcW w:w="7407" w:type="dxa"/>
          </w:tcPr>
          <w:p w:rsidR="00000000" w:rsidRDefault="00FF2FA9">
            <w:pPr>
              <w:rPr>
                <w:lang w:val="es-ES_tradnl"/>
              </w:rPr>
            </w:pPr>
            <w:r>
              <w:rPr>
                <w:lang w:val="es-ES_tradnl"/>
              </w:rPr>
              <w:t>UMS m</w:t>
            </w:r>
            <w:r>
              <w:rPr>
                <w:lang w:val="es-ES_tradnl"/>
              </w:rPr>
              <w:t>ó</w:t>
            </w:r>
            <w:r>
              <w:rPr>
                <w:lang w:val="es-ES_tradnl"/>
              </w:rPr>
              <w:t>vil y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efb6d631-160c-4c17-8da9-1b3557a2817a</w:t>
            </w:r>
          </w:p>
        </w:tc>
        <w:tc>
          <w:tcPr>
            <w:tcW w:w="7407" w:type="dxa"/>
            <w:shd w:val="clear" w:color="auto" w:fill="F2F2F2" w:themeFill="background1" w:themeFillShade="F2"/>
          </w:tcPr>
          <w:p w:rsidR="00000000" w:rsidRDefault="00FF2FA9">
            <w:pPr>
              <w:rPr>
                <w:noProof/>
              </w:rPr>
            </w:pPr>
            <w:r>
              <w:rPr>
                <w:noProof/>
              </w:rPr>
              <w:t>User selects to login in Beacon App</w:t>
            </w:r>
          </w:p>
        </w:tc>
        <w:tc>
          <w:tcPr>
            <w:tcW w:w="7407" w:type="dxa"/>
          </w:tcPr>
          <w:p w:rsidR="00000000" w:rsidRDefault="00FF2FA9">
            <w:pPr>
              <w:rPr>
                <w:lang w:val="es-ES_tradnl"/>
              </w:rPr>
            </w:pPr>
            <w:r>
              <w:rPr>
                <w:lang w:val="es-ES_tradnl"/>
              </w:rPr>
              <w:t>El usuario selecciona iniciar sesi</w:t>
            </w:r>
            <w:r>
              <w:rPr>
                <w:lang w:val="es-ES_tradnl"/>
              </w:rPr>
              <w:t>ó</w:t>
            </w:r>
            <w:r>
              <w:rPr>
                <w:lang w:val="es-ES_tradnl"/>
              </w:rPr>
              <w:t>n en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dd883d53-93d5-4dab-aff1-53f1afa7395e</w:t>
            </w:r>
          </w:p>
        </w:tc>
        <w:tc>
          <w:tcPr>
            <w:tcW w:w="7407" w:type="dxa"/>
            <w:shd w:val="clear" w:color="auto" w:fill="F2F2F2" w:themeFill="background1" w:themeFillShade="F2"/>
          </w:tcPr>
          <w:p w:rsidR="00000000" w:rsidRDefault="00FF2FA9">
            <w:pPr>
              <w:rPr>
                <w:noProof/>
              </w:rPr>
            </w:pPr>
            <w:r>
              <w:rPr>
                <w:noProof/>
              </w:rPr>
              <w:t>App interacts with the OIDC provider to guide users through login flow.</w:t>
            </w:r>
          </w:p>
        </w:tc>
        <w:tc>
          <w:tcPr>
            <w:tcW w:w="7407" w:type="dxa"/>
          </w:tcPr>
          <w:p w:rsidR="00000000" w:rsidRDefault="00FF2FA9">
            <w:pPr>
              <w:rPr>
                <w:lang w:val="es-ES_tradnl"/>
              </w:rPr>
            </w:pPr>
            <w:r>
              <w:rPr>
                <w:lang w:val="es-ES_tradnl"/>
              </w:rPr>
              <w:t>La apli</w:t>
            </w:r>
            <w:r>
              <w:rPr>
                <w:lang w:val="es-ES_tradnl"/>
              </w:rPr>
              <w:t>caci</w:t>
            </w:r>
            <w:r>
              <w:rPr>
                <w:lang w:val="es-ES_tradnl"/>
              </w:rPr>
              <w:t>ó</w:t>
            </w:r>
            <w:r>
              <w:rPr>
                <w:lang w:val="es-ES_tradnl"/>
              </w:rPr>
              <w:t>n interact</w:t>
            </w:r>
            <w:r>
              <w:rPr>
                <w:lang w:val="es-ES_tradnl"/>
              </w:rPr>
              <w:t>ú</w:t>
            </w:r>
            <w:r>
              <w:rPr>
                <w:lang w:val="es-ES_tradnl"/>
              </w:rPr>
              <w:t>a con el proveedor de OIDC para guiar a los usuarios a trav</w:t>
            </w:r>
            <w:r>
              <w:rPr>
                <w:lang w:val="es-ES_tradnl"/>
              </w:rPr>
              <w:t>é</w:t>
            </w:r>
            <w:r>
              <w:rPr>
                <w:lang w:val="es-ES_tradnl"/>
              </w:rPr>
              <w:t>s del flujo de inicio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94730338-bd72-4018-bd8b-f10fbeef302d</w:t>
            </w:r>
          </w:p>
        </w:tc>
        <w:tc>
          <w:tcPr>
            <w:tcW w:w="7407" w:type="dxa"/>
            <w:shd w:val="clear" w:color="auto" w:fill="F2F2F2" w:themeFill="background1" w:themeFillShade="F2"/>
          </w:tcPr>
          <w:p w:rsidR="00000000" w:rsidRDefault="00FF2FA9">
            <w:pPr>
              <w:rPr>
                <w:noProof/>
              </w:rPr>
            </w:pPr>
            <w:r>
              <w:rPr>
                <w:noProof/>
              </w:rPr>
              <w:t>On success, access, refresh and identity tokens are provided to the app</w:t>
            </w:r>
          </w:p>
        </w:tc>
        <w:tc>
          <w:tcPr>
            <w:tcW w:w="7407" w:type="dxa"/>
          </w:tcPr>
          <w:p w:rsidR="00000000" w:rsidRDefault="00FF2FA9">
            <w:pPr>
              <w:rPr>
                <w:lang w:val="es-ES_tradnl"/>
              </w:rPr>
            </w:pPr>
            <w:r>
              <w:rPr>
                <w:lang w:val="es-ES_tradnl"/>
              </w:rPr>
              <w:t xml:space="preserve">En caso de </w:t>
            </w:r>
            <w:r>
              <w:rPr>
                <w:lang w:val="es-ES_tradnl"/>
              </w:rPr>
              <w:t>é</w:t>
            </w:r>
            <w:r>
              <w:rPr>
                <w:lang w:val="es-ES_tradnl"/>
              </w:rPr>
              <w:t>xito, se proporcionan tokens de acceso, actualizaci</w:t>
            </w:r>
            <w:r>
              <w:rPr>
                <w:lang w:val="es-ES_tradnl"/>
              </w:rPr>
              <w:t>ó</w:t>
            </w:r>
            <w:r>
              <w:rPr>
                <w:lang w:val="es-ES_tradnl"/>
              </w:rPr>
              <w:t>n e identidad 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e4fdf9ea-38b8-4ac8-b281-36bcf3e4271b</w:t>
            </w:r>
          </w:p>
        </w:tc>
        <w:tc>
          <w:tcPr>
            <w:tcW w:w="7407" w:type="dxa"/>
            <w:shd w:val="clear" w:color="auto" w:fill="F2F2F2" w:themeFill="background1" w:themeFillShade="F2"/>
          </w:tcPr>
          <w:p w:rsidR="00000000" w:rsidRDefault="00FF2FA9">
            <w:pPr>
              <w:rPr>
                <w:noProof/>
              </w:rPr>
            </w:pPr>
            <w:r>
              <w:rPr>
                <w:noProof/>
              </w:rPr>
              <w:t>App uses access token to connect to Beacon backend</w:t>
            </w:r>
          </w:p>
        </w:tc>
        <w:tc>
          <w:tcPr>
            <w:tcW w:w="7407" w:type="dxa"/>
          </w:tcPr>
          <w:p w:rsidR="00000000" w:rsidRDefault="00FF2FA9">
            <w:pPr>
              <w:rPr>
                <w:lang w:val="es-ES_tradnl"/>
              </w:rPr>
            </w:pPr>
            <w:r>
              <w:rPr>
                <w:lang w:val="es-ES_tradnl"/>
              </w:rPr>
              <w:t>La aplicaci</w:t>
            </w:r>
            <w:r>
              <w:rPr>
                <w:lang w:val="es-ES_tradnl"/>
              </w:rPr>
              <w:t>ó</w:t>
            </w:r>
            <w:r>
              <w:rPr>
                <w:lang w:val="es-ES_tradnl"/>
              </w:rPr>
              <w:t>n utiliza un token de acceso para conectarse al backend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2c96c3be-317b-4240-af23-41f92507cfd1</w:t>
            </w:r>
          </w:p>
        </w:tc>
        <w:tc>
          <w:tcPr>
            <w:tcW w:w="7407" w:type="dxa"/>
            <w:shd w:val="clear" w:color="auto" w:fill="F2F2F2" w:themeFill="background1" w:themeFillShade="F2"/>
          </w:tcPr>
          <w:p w:rsidR="00000000" w:rsidRDefault="00FF2FA9">
            <w:pPr>
              <w:rPr>
                <w:noProof/>
              </w:rPr>
            </w:pPr>
            <w:r>
              <w:rPr>
                <w:noProof/>
              </w:rPr>
              <w:t>Beacon backend validates access token</w:t>
            </w:r>
          </w:p>
        </w:tc>
        <w:tc>
          <w:tcPr>
            <w:tcW w:w="7407" w:type="dxa"/>
          </w:tcPr>
          <w:p w:rsidR="00000000" w:rsidRDefault="00FF2FA9">
            <w:pPr>
              <w:rPr>
                <w:lang w:val="es-ES_tradnl"/>
              </w:rPr>
            </w:pPr>
            <w:r>
              <w:rPr>
                <w:lang w:val="es-ES_tradnl"/>
              </w:rPr>
              <w:t>Beacon backend valida el token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1fb1b633-9a84-4de9-a7d1-03cb0477405e</w:t>
            </w:r>
          </w:p>
        </w:tc>
        <w:tc>
          <w:tcPr>
            <w:tcW w:w="7407" w:type="dxa"/>
            <w:shd w:val="clear" w:color="auto" w:fill="F2F2F2" w:themeFill="background1" w:themeFillShade="F2"/>
          </w:tcPr>
          <w:p w:rsidR="00000000" w:rsidRDefault="00FF2FA9">
            <w:pPr>
              <w:rPr>
                <w:noProof/>
              </w:rPr>
            </w:pPr>
            <w:r>
              <w:rPr>
                <w:noProof/>
              </w:rPr>
              <w:t>Connected and SmartTV UMS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UMS conectado y SmartTV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6ec83</w:t>
            </w:r>
            <w:r>
              <w:rPr>
                <w:noProof/>
                <w:sz w:val="2"/>
              </w:rPr>
              <w:t>a4a-c13e-4f09-89f8-822567c78d2a</w:t>
            </w:r>
          </w:p>
        </w:tc>
        <w:tc>
          <w:tcPr>
            <w:tcW w:w="7407" w:type="dxa"/>
            <w:shd w:val="clear" w:color="auto" w:fill="F2F2F2" w:themeFill="background1" w:themeFillShade="F2"/>
          </w:tcPr>
          <w:p w:rsidR="00000000" w:rsidRDefault="00FF2FA9">
            <w:pPr>
              <w:rPr>
                <w:noProof/>
              </w:rPr>
            </w:pPr>
            <w:r>
              <w:rPr>
                <w:noProof/>
              </w:rPr>
              <w:t>Connected and SmartTV UMS</w:t>
            </w:r>
          </w:p>
        </w:tc>
        <w:tc>
          <w:tcPr>
            <w:tcW w:w="7407" w:type="dxa"/>
          </w:tcPr>
          <w:p w:rsidR="00000000" w:rsidRDefault="00FF2FA9">
            <w:pPr>
              <w:rPr>
                <w:lang w:val="es-ES_tradnl"/>
              </w:rPr>
            </w:pPr>
            <w:r>
              <w:rPr>
                <w:lang w:val="es-ES_tradnl"/>
              </w:rPr>
              <w:t>Conectado y SmartTV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b589fe9b-99bc-43d5-ab9d-3988e827a50e</w:t>
            </w:r>
          </w:p>
        </w:tc>
        <w:tc>
          <w:tcPr>
            <w:tcW w:w="7407" w:type="dxa"/>
            <w:shd w:val="clear" w:color="auto" w:fill="F2F2F2" w:themeFill="background1" w:themeFillShade="F2"/>
          </w:tcPr>
          <w:p w:rsidR="00000000" w:rsidRDefault="00FF2FA9">
            <w:pPr>
              <w:rPr>
                <w:noProof/>
              </w:rPr>
            </w:pPr>
            <w:r>
              <w:rPr>
                <w:noProof/>
              </w:rPr>
              <w:t>Connected and SmartTV UMS</w:t>
            </w:r>
          </w:p>
        </w:tc>
        <w:tc>
          <w:tcPr>
            <w:tcW w:w="7407" w:type="dxa"/>
          </w:tcPr>
          <w:p w:rsidR="00000000" w:rsidRDefault="00FF2FA9">
            <w:pPr>
              <w:rPr>
                <w:lang w:val="es-ES_tradnl"/>
              </w:rPr>
            </w:pPr>
            <w:r>
              <w:rPr>
                <w:lang w:val="es-ES_tradnl"/>
              </w:rPr>
              <w:t>Conectado y SmartTV UMS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5e9e90c6-85ae-43f9-8999-9ef4c4c35b24</w:t>
            </w:r>
          </w:p>
        </w:tc>
        <w:tc>
          <w:tcPr>
            <w:tcW w:w="7407" w:type="dxa"/>
            <w:shd w:val="clear" w:color="auto" w:fill="F2F2F2" w:themeFill="background1" w:themeFillShade="F2"/>
          </w:tcPr>
          <w:p w:rsidR="00000000" w:rsidRDefault="00FF2FA9">
            <w:pPr>
              <w:rPr>
                <w:noProof/>
              </w:rPr>
            </w:pPr>
            <w:r>
              <w:rPr>
                <w:noProof/>
              </w:rPr>
              <w:t>User selects to login in Beacon App</w:t>
            </w:r>
          </w:p>
        </w:tc>
        <w:tc>
          <w:tcPr>
            <w:tcW w:w="7407" w:type="dxa"/>
          </w:tcPr>
          <w:p w:rsidR="00000000" w:rsidRDefault="00FF2FA9">
            <w:pPr>
              <w:rPr>
                <w:lang w:val="es-ES_tradnl"/>
              </w:rPr>
            </w:pPr>
            <w:r>
              <w:rPr>
                <w:lang w:val="es-ES_tradnl"/>
              </w:rPr>
              <w:t>El usuario selecciona iniciar sesi</w:t>
            </w:r>
            <w:r>
              <w:rPr>
                <w:lang w:val="es-ES_tradnl"/>
              </w:rPr>
              <w:t>ó</w:t>
            </w:r>
            <w:r>
              <w:rPr>
                <w:lang w:val="es-ES_tradnl"/>
              </w:rPr>
              <w:t>n en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9eb72f4e-ec02-4a29-9710-1caa1d38a449</w:t>
            </w:r>
          </w:p>
        </w:tc>
        <w:tc>
          <w:tcPr>
            <w:tcW w:w="7407" w:type="dxa"/>
            <w:shd w:val="clear" w:color="auto" w:fill="F2F2F2" w:themeFill="background1" w:themeFillShade="F2"/>
          </w:tcPr>
          <w:p w:rsidR="00000000" w:rsidRDefault="00FF2FA9">
            <w:pPr>
              <w:rPr>
                <w:noProof/>
              </w:rPr>
            </w:pPr>
            <w:r>
              <w:rPr>
                <w:noProof/>
              </w:rPr>
              <w:t>App requests a device code</w:t>
            </w:r>
          </w:p>
        </w:tc>
        <w:tc>
          <w:tcPr>
            <w:tcW w:w="7407" w:type="dxa"/>
          </w:tcPr>
          <w:p w:rsidR="00000000" w:rsidRDefault="00FF2FA9">
            <w:pPr>
              <w:rPr>
                <w:lang w:val="es-ES_tradnl"/>
              </w:rPr>
            </w:pPr>
            <w:r>
              <w:rPr>
                <w:lang w:val="es-ES_tradnl"/>
              </w:rPr>
              <w:t>La aplicaci</w:t>
            </w:r>
            <w:r>
              <w:rPr>
                <w:lang w:val="es-ES_tradnl"/>
              </w:rPr>
              <w:t>ó</w:t>
            </w:r>
            <w:r>
              <w:rPr>
                <w:lang w:val="es-ES_tradnl"/>
              </w:rPr>
              <w:t>n solicita un c</w:t>
            </w:r>
            <w:r>
              <w:rPr>
                <w:lang w:val="es-ES_tradnl"/>
              </w:rPr>
              <w:t>ó</w:t>
            </w:r>
            <w:r>
              <w:rPr>
                <w:lang w:val="es-ES_tradnl"/>
              </w:rPr>
              <w:t>digo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4959b354-a130-4911-a366-6be9cf03095f</w:t>
            </w:r>
          </w:p>
        </w:tc>
        <w:tc>
          <w:tcPr>
            <w:tcW w:w="7407" w:type="dxa"/>
            <w:shd w:val="clear" w:color="auto" w:fill="F2F2F2" w:themeFill="background1" w:themeFillShade="F2"/>
          </w:tcPr>
          <w:p w:rsidR="00000000" w:rsidRDefault="00FF2FA9">
            <w:pPr>
              <w:rPr>
                <w:noProof/>
              </w:rPr>
            </w:pPr>
            <w:r>
              <w:rPr>
                <w:noProof/>
              </w:rPr>
              <w:t>User goes to Mobile or web device,</w:t>
            </w:r>
            <w:r>
              <w:rPr>
                <w:noProof/>
              </w:rPr>
              <w:t xml:space="preserve"> enters authentication URL and device code</w:t>
            </w:r>
          </w:p>
        </w:tc>
        <w:tc>
          <w:tcPr>
            <w:tcW w:w="7407" w:type="dxa"/>
          </w:tcPr>
          <w:p w:rsidR="00000000" w:rsidRDefault="00FF2FA9">
            <w:pPr>
              <w:rPr>
                <w:lang w:val="es-ES_tradnl"/>
              </w:rPr>
            </w:pPr>
            <w:r>
              <w:rPr>
                <w:lang w:val="es-ES_tradnl"/>
              </w:rPr>
              <w:t>El usuario va al dispositivo m</w:t>
            </w:r>
            <w:r>
              <w:rPr>
                <w:lang w:val="es-ES_tradnl"/>
              </w:rPr>
              <w:t>ó</w:t>
            </w:r>
            <w:r>
              <w:rPr>
                <w:lang w:val="es-ES_tradnl"/>
              </w:rPr>
              <w:t>vil o web, ingresa la URL de autenticaci</w:t>
            </w:r>
            <w:r>
              <w:rPr>
                <w:lang w:val="es-ES_tradnl"/>
              </w:rPr>
              <w:t>ó</w:t>
            </w:r>
            <w:r>
              <w:rPr>
                <w:lang w:val="es-ES_tradnl"/>
              </w:rPr>
              <w:t>n y el c</w:t>
            </w:r>
            <w:r>
              <w:rPr>
                <w:lang w:val="es-ES_tradnl"/>
              </w:rPr>
              <w:t>ó</w:t>
            </w:r>
            <w:r>
              <w:rPr>
                <w:lang w:val="es-ES_tradnl"/>
              </w:rPr>
              <w:t>digo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78f671c9-f42a-4ebf-b3d2-162541731500</w:t>
            </w:r>
          </w:p>
        </w:tc>
        <w:tc>
          <w:tcPr>
            <w:tcW w:w="7407" w:type="dxa"/>
            <w:shd w:val="clear" w:color="auto" w:fill="F2F2F2" w:themeFill="background1" w:themeFillShade="F2"/>
          </w:tcPr>
          <w:p w:rsidR="00000000" w:rsidRDefault="00FF2FA9">
            <w:pPr>
              <w:rPr>
                <w:noProof/>
              </w:rPr>
            </w:pPr>
            <w:r>
              <w:rPr>
                <w:noProof/>
              </w:rPr>
              <w:t>Device interacts with OIDC provider to authenticate user</w:t>
            </w:r>
          </w:p>
        </w:tc>
        <w:tc>
          <w:tcPr>
            <w:tcW w:w="7407" w:type="dxa"/>
          </w:tcPr>
          <w:p w:rsidR="00000000" w:rsidRDefault="00FF2FA9">
            <w:pPr>
              <w:rPr>
                <w:lang w:val="es-ES_tradnl"/>
              </w:rPr>
            </w:pPr>
            <w:r>
              <w:rPr>
                <w:lang w:val="es-ES_tradnl"/>
              </w:rPr>
              <w:t>El disposit</w:t>
            </w:r>
            <w:r>
              <w:rPr>
                <w:lang w:val="es-ES_tradnl"/>
              </w:rPr>
              <w:t>ivo interact</w:t>
            </w:r>
            <w:r>
              <w:rPr>
                <w:lang w:val="es-ES_tradnl"/>
              </w:rPr>
              <w:t>ú</w:t>
            </w:r>
            <w:r>
              <w:rPr>
                <w:lang w:val="es-ES_tradnl"/>
              </w:rPr>
              <w:t>a con el proveedor de OIDC para autenticar al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18b53677-2f3e-4202-ba94-40191a23c8c9</w:t>
            </w:r>
          </w:p>
        </w:tc>
        <w:tc>
          <w:tcPr>
            <w:tcW w:w="7407" w:type="dxa"/>
            <w:shd w:val="clear" w:color="auto" w:fill="F2F2F2" w:themeFill="background1" w:themeFillShade="F2"/>
          </w:tcPr>
          <w:p w:rsidR="00000000" w:rsidRDefault="00FF2FA9">
            <w:pPr>
              <w:rPr>
                <w:noProof/>
              </w:rPr>
            </w:pPr>
            <w:r>
              <w:rPr>
                <w:noProof/>
              </w:rPr>
              <w:t>Connected or Smart TV continuously poll the OIDC provider to find out if user authenticated, when authenticated, access, refresh and identity tokens are provided to the app</w:t>
            </w:r>
          </w:p>
        </w:tc>
        <w:tc>
          <w:tcPr>
            <w:tcW w:w="7407" w:type="dxa"/>
          </w:tcPr>
          <w:p w:rsidR="00000000" w:rsidRDefault="00FF2FA9">
            <w:pPr>
              <w:rPr>
                <w:lang w:val="es-ES_tradnl"/>
              </w:rPr>
            </w:pPr>
            <w:r>
              <w:rPr>
                <w:lang w:val="es-ES_tradnl"/>
              </w:rPr>
              <w:t>Connected o Smart TV sondea continuamente al proveedor de OIDC para averiguar si el</w:t>
            </w:r>
            <w:r>
              <w:rPr>
                <w:lang w:val="es-ES_tradnl"/>
              </w:rPr>
              <w:t xml:space="preserve"> usuario est</w:t>
            </w:r>
            <w:r>
              <w:rPr>
                <w:lang w:val="es-ES_tradnl"/>
              </w:rPr>
              <w:t>á</w:t>
            </w:r>
            <w:r>
              <w:rPr>
                <w:lang w:val="es-ES_tradnl"/>
              </w:rPr>
              <w:t xml:space="preserve"> autenticado, cuando se autentica, se proporcionan tokens de acceso, actualizaci</w:t>
            </w:r>
            <w:r>
              <w:rPr>
                <w:lang w:val="es-ES_tradnl"/>
              </w:rPr>
              <w:t>ó</w:t>
            </w:r>
            <w:r>
              <w:rPr>
                <w:lang w:val="es-ES_tradnl"/>
              </w:rPr>
              <w:t>n e identidad 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cced22d1-cbe9-4763-9e70-1d6790558207</w:t>
            </w:r>
          </w:p>
        </w:tc>
        <w:tc>
          <w:tcPr>
            <w:tcW w:w="7407" w:type="dxa"/>
            <w:shd w:val="clear" w:color="auto" w:fill="F2F2F2" w:themeFill="background1" w:themeFillShade="F2"/>
          </w:tcPr>
          <w:p w:rsidR="00000000" w:rsidRDefault="00FF2FA9">
            <w:pPr>
              <w:rPr>
                <w:noProof/>
              </w:rPr>
            </w:pPr>
            <w:r>
              <w:rPr>
                <w:noProof/>
              </w:rPr>
              <w:t>App uses access token to connect to Beacon backend</w:t>
            </w:r>
          </w:p>
        </w:tc>
        <w:tc>
          <w:tcPr>
            <w:tcW w:w="7407" w:type="dxa"/>
          </w:tcPr>
          <w:p w:rsidR="00000000" w:rsidRDefault="00FF2FA9">
            <w:pPr>
              <w:rPr>
                <w:lang w:val="es-ES_tradnl"/>
              </w:rPr>
            </w:pPr>
            <w:r>
              <w:rPr>
                <w:lang w:val="es-ES_tradnl"/>
              </w:rPr>
              <w:t>La aplicaci</w:t>
            </w:r>
            <w:r>
              <w:rPr>
                <w:lang w:val="es-ES_tradnl"/>
              </w:rPr>
              <w:t>ó</w:t>
            </w:r>
            <w:r>
              <w:rPr>
                <w:lang w:val="es-ES_tradnl"/>
              </w:rPr>
              <w:t>n utiliza un token de acceso para conectarse al backend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b76f29e1-c1e6-4982-817b-480813c23017</w:t>
            </w:r>
          </w:p>
        </w:tc>
        <w:tc>
          <w:tcPr>
            <w:tcW w:w="7407" w:type="dxa"/>
            <w:shd w:val="clear" w:color="auto" w:fill="F2F2F2" w:themeFill="background1" w:themeFillShade="F2"/>
          </w:tcPr>
          <w:p w:rsidR="00000000" w:rsidRDefault="00FF2FA9">
            <w:pPr>
              <w:rPr>
                <w:noProof/>
              </w:rPr>
            </w:pPr>
            <w:r>
              <w:rPr>
                <w:noProof/>
              </w:rPr>
              <w:t>Beacon backend validates access token</w:t>
            </w:r>
          </w:p>
        </w:tc>
        <w:tc>
          <w:tcPr>
            <w:tcW w:w="7407" w:type="dxa"/>
          </w:tcPr>
          <w:p w:rsidR="00000000" w:rsidRDefault="00FF2FA9">
            <w:pPr>
              <w:rPr>
                <w:lang w:val="es-ES_tradnl"/>
              </w:rPr>
            </w:pPr>
            <w:r>
              <w:rPr>
                <w:lang w:val="es-ES_tradnl"/>
              </w:rPr>
              <w:t>Beacon backend valida el token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d8075662-1ec5-42c5-b8eb-3b24e92740a0</w:t>
            </w:r>
          </w:p>
        </w:tc>
        <w:tc>
          <w:tcPr>
            <w:tcW w:w="7407" w:type="dxa"/>
            <w:shd w:val="clear" w:color="auto" w:fill="F2F2F2" w:themeFill="background1" w:themeFillShade="F2"/>
          </w:tcPr>
          <w:p w:rsidR="00000000" w:rsidRDefault="00FF2FA9">
            <w:pPr>
              <w:rPr>
                <w:noProof/>
              </w:rPr>
            </w:pPr>
            <w:r>
              <w:rPr>
                <w:noProof/>
              </w:rPr>
              <w:t>Beacon User Management Au</w:t>
            </w:r>
            <w:r>
              <w:rPr>
                <w:noProof/>
              </w:rPr>
              <w:t>tosync</w:t>
            </w:r>
          </w:p>
        </w:tc>
        <w:tc>
          <w:tcPr>
            <w:tcW w:w="7407" w:type="dxa"/>
          </w:tcPr>
          <w:p w:rsidR="00000000" w:rsidRDefault="00FF2FA9">
            <w:pPr>
              <w:rPr>
                <w:lang w:val="es-ES_tradnl"/>
              </w:rPr>
            </w:pPr>
            <w:r>
              <w:rPr>
                <w:lang w:val="es-ES_tradnl"/>
              </w:rPr>
              <w:t>Sincronizaci</w:t>
            </w:r>
            <w:r>
              <w:rPr>
                <w:lang w:val="es-ES_tradnl"/>
              </w:rPr>
              <w:t>ó</w:t>
            </w:r>
            <w:r>
              <w:rPr>
                <w:lang w:val="es-ES_tradnl"/>
              </w:rPr>
              <w:t>n autom</w:t>
            </w:r>
            <w:r>
              <w:rPr>
                <w:lang w:val="es-ES_tradnl"/>
              </w:rPr>
              <w:t>á</w:t>
            </w:r>
            <w:r>
              <w:rPr>
                <w:lang w:val="es-ES_tradnl"/>
              </w:rPr>
              <w:t>tica de gesti</w:t>
            </w:r>
            <w:r>
              <w:rPr>
                <w:lang w:val="es-ES_tradnl"/>
              </w:rPr>
              <w:t>ó</w:t>
            </w:r>
            <w:r>
              <w:rPr>
                <w:lang w:val="es-ES_tradnl"/>
              </w:rPr>
              <w:t>n de usuarios de balizas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6552a597-af58-44db-a6d6-84ab7729866e</w:t>
            </w:r>
          </w:p>
        </w:tc>
        <w:tc>
          <w:tcPr>
            <w:tcW w:w="7407" w:type="dxa"/>
            <w:shd w:val="clear" w:color="auto" w:fill="F2F2F2" w:themeFill="background1" w:themeFillShade="F2"/>
          </w:tcPr>
          <w:p w:rsidR="00000000" w:rsidRDefault="00FF2FA9">
            <w:pPr>
              <w:rPr>
                <w:noProof/>
              </w:rPr>
            </w:pPr>
            <w:r>
              <w:rPr>
                <w:noProof/>
              </w:rPr>
              <w:t>When integrating an existing UMS with Beacon, proxy users must be created in the Beacon UMS so that entitlements created by Beacon Store sales not</w:t>
            </w:r>
            <w:r>
              <w:rPr>
                <w:noProof/>
              </w:rPr>
              <w:t>ifications can be assigned to the proper user.</w:t>
            </w:r>
          </w:p>
        </w:tc>
        <w:tc>
          <w:tcPr>
            <w:tcW w:w="7407" w:type="dxa"/>
          </w:tcPr>
          <w:p w:rsidR="00000000" w:rsidRDefault="00FF2FA9">
            <w:pPr>
              <w:rPr>
                <w:lang w:val="es-ES_tradnl"/>
              </w:rPr>
            </w:pPr>
            <w:r>
              <w:rPr>
                <w:lang w:val="es-ES_tradnl"/>
              </w:rPr>
              <w:t>Al integrar un UMS existente con Beacon, los usuarios proxy deben crearse en Beacon UMS para que los derechos creados por las notificaciones de ventas de Beacon Store puedan asignarse al usuario adecuado.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402c69c2-fd21-4e04-86cf-4fc057a1a8ce</w:t>
            </w:r>
          </w:p>
        </w:tc>
        <w:tc>
          <w:tcPr>
            <w:tcW w:w="7407" w:type="dxa"/>
            <w:shd w:val="clear" w:color="auto" w:fill="F2F2F2" w:themeFill="background1" w:themeFillShade="F2"/>
          </w:tcPr>
          <w:p w:rsidR="00000000" w:rsidRDefault="00FF2FA9">
            <w:pPr>
              <w:rPr>
                <w:noProof/>
              </w:rPr>
            </w:pPr>
            <w:r>
              <w:rPr>
                <w:noProof/>
              </w:rPr>
              <w:t>Users are maintained in Beacon as a result of events in the customer</w:t>
            </w:r>
            <w:r>
              <w:rPr>
                <w:noProof/>
              </w:rPr>
              <w:t>’</w:t>
            </w:r>
            <w:r>
              <w:rPr>
                <w:noProof/>
              </w:rPr>
              <w:t>s UMS.</w:t>
            </w:r>
          </w:p>
        </w:tc>
        <w:tc>
          <w:tcPr>
            <w:tcW w:w="7407" w:type="dxa"/>
          </w:tcPr>
          <w:p w:rsidR="00000000" w:rsidRDefault="00FF2FA9">
            <w:pPr>
              <w:rPr>
                <w:lang w:val="es-ES_tradnl"/>
              </w:rPr>
            </w:pPr>
            <w:r>
              <w:rPr>
                <w:lang w:val="es-ES_tradnl"/>
              </w:rPr>
              <w:t>Los usuarios se mantienen en Beacon como resultado de eventos en el UMS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e6138233-b21d-40f1-868e-428b554e010a</w:t>
            </w:r>
          </w:p>
        </w:tc>
        <w:tc>
          <w:tcPr>
            <w:tcW w:w="7407" w:type="dxa"/>
            <w:shd w:val="clear" w:color="auto" w:fill="F2F2F2" w:themeFill="background1" w:themeFillShade="F2"/>
          </w:tcPr>
          <w:p w:rsidR="00000000" w:rsidRDefault="00FF2FA9">
            <w:pPr>
              <w:rPr>
                <w:noProof/>
              </w:rPr>
            </w:pPr>
            <w:r>
              <w:rPr>
                <w:noProof/>
              </w:rPr>
              <w:t>Through th</w:t>
            </w:r>
            <w:r>
              <w:rPr>
                <w:noProof/>
              </w:rPr>
              <w:t>e OIDC interface, users are created in Beacon when they authenticate in the external UMS or if an entitlement is sent to Beacon.</w:t>
            </w:r>
          </w:p>
        </w:tc>
        <w:tc>
          <w:tcPr>
            <w:tcW w:w="7407" w:type="dxa"/>
          </w:tcPr>
          <w:p w:rsidR="00000000" w:rsidRDefault="00FF2FA9">
            <w:pPr>
              <w:rPr>
                <w:lang w:val="es-ES_tradnl"/>
              </w:rPr>
            </w:pPr>
            <w:r>
              <w:rPr>
                <w:lang w:val="es-ES_tradnl"/>
              </w:rPr>
              <w:t>A trav</w:t>
            </w:r>
            <w:r>
              <w:rPr>
                <w:lang w:val="es-ES_tradnl"/>
              </w:rPr>
              <w:t>é</w:t>
            </w:r>
            <w:r>
              <w:rPr>
                <w:lang w:val="es-ES_tradnl"/>
              </w:rPr>
              <w:t>s de la interfaz OIDC, los usuarios se crean en Beacon cuando se autentican en el UMS externo o si se env</w:t>
            </w:r>
            <w:r>
              <w:rPr>
                <w:lang w:val="es-ES_tradnl"/>
              </w:rPr>
              <w:t>í</w:t>
            </w:r>
            <w:r>
              <w:rPr>
                <w:lang w:val="es-ES_tradnl"/>
              </w:rPr>
              <w:t>a un derecho a</w:t>
            </w:r>
            <w:r>
              <w:rPr>
                <w:lang w:val="es-ES_tradnl"/>
              </w:rPr>
              <w:t xml:space="preser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70090af5-3844-4b36-a683-0cbe33436a80</w:t>
            </w:r>
          </w:p>
        </w:tc>
        <w:tc>
          <w:tcPr>
            <w:tcW w:w="7407" w:type="dxa"/>
            <w:shd w:val="clear" w:color="auto" w:fill="F2F2F2" w:themeFill="background1" w:themeFillShade="F2"/>
          </w:tcPr>
          <w:p w:rsidR="00000000" w:rsidRDefault="00FF2FA9">
            <w:pPr>
              <w:rPr>
                <w:noProof/>
              </w:rPr>
            </w:pPr>
            <w:r>
              <w:rPr>
                <w:noProof/>
              </w:rPr>
              <w:t>No manual synchronization is required.</w:t>
            </w:r>
          </w:p>
        </w:tc>
        <w:tc>
          <w:tcPr>
            <w:tcW w:w="7407" w:type="dxa"/>
          </w:tcPr>
          <w:p w:rsidR="00000000" w:rsidRDefault="00FF2FA9">
            <w:pPr>
              <w:rPr>
                <w:lang w:val="es-ES_tradnl"/>
              </w:rPr>
            </w:pPr>
            <w:r>
              <w:rPr>
                <w:lang w:val="es-ES_tradnl"/>
              </w:rPr>
              <w:t>No se requiere sincronizaci</w:t>
            </w:r>
            <w:r>
              <w:rPr>
                <w:lang w:val="es-ES_tradnl"/>
              </w:rPr>
              <w:t>ó</w:t>
            </w:r>
            <w:r>
              <w:rPr>
                <w:lang w:val="es-ES_tradnl"/>
              </w:rPr>
              <w:t>n manual.</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174 </w:t>
            </w:r>
            <w:r>
              <w:rPr>
                <w:noProof/>
                <w:sz w:val="16"/>
              </w:rPr>
              <w:br/>
            </w:r>
            <w:r>
              <w:rPr>
                <w:noProof/>
                <w:sz w:val="2"/>
              </w:rPr>
              <w:t>b53df60f-8f3b-4cce-b6fc-6e4e3b563752</w:t>
            </w:r>
          </w:p>
        </w:tc>
        <w:tc>
          <w:tcPr>
            <w:tcW w:w="7407" w:type="dxa"/>
            <w:shd w:val="clear" w:color="auto" w:fill="F2F2F2" w:themeFill="background1" w:themeFillShade="F2"/>
          </w:tcPr>
          <w:p w:rsidR="00000000" w:rsidRDefault="00FF2FA9">
            <w:pPr>
              <w:rPr>
                <w:noProof/>
              </w:rPr>
            </w:pPr>
            <w:r>
              <w:rPr>
                <w:noProof/>
              </w:rPr>
              <w:t>Beacon Store Monetization Models</w:t>
            </w:r>
          </w:p>
        </w:tc>
        <w:tc>
          <w:tcPr>
            <w:tcW w:w="7407" w:type="dxa"/>
          </w:tcPr>
          <w:p w:rsidR="00000000" w:rsidRDefault="00FF2FA9">
            <w:pPr>
              <w:rPr>
                <w:lang w:val="es-ES_tradnl"/>
              </w:rPr>
            </w:pPr>
            <w:r>
              <w:rPr>
                <w:lang w:val="es-ES_tradnl"/>
              </w:rPr>
              <w:t>Modelos de monetizaci</w:t>
            </w:r>
            <w:r>
              <w:rPr>
                <w:lang w:val="es-ES_tradnl"/>
              </w:rPr>
              <w:t>ó</w:t>
            </w:r>
            <w:r>
              <w:rPr>
                <w:lang w:val="es-ES_tradnl"/>
              </w:rPr>
              <w:t>n de Beacon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b66e0</w:t>
            </w:r>
            <w:r>
              <w:rPr>
                <w:noProof/>
                <w:sz w:val="2"/>
              </w:rPr>
              <w:t>b41-e52e-4800-988c-27a36016969a</w:t>
            </w:r>
          </w:p>
        </w:tc>
        <w:tc>
          <w:tcPr>
            <w:tcW w:w="7407" w:type="dxa"/>
            <w:shd w:val="clear" w:color="auto" w:fill="F2F2F2" w:themeFill="background1" w:themeFillShade="F2"/>
          </w:tcPr>
          <w:p w:rsidR="00000000" w:rsidRDefault="00FF2FA9">
            <w:pPr>
              <w:rPr>
                <w:noProof/>
              </w:rPr>
            </w:pPr>
            <w:r>
              <w:rPr>
                <w:noProof/>
              </w:rPr>
              <w:t>Beacon Stores are configurable to support SVODtransactions.</w:t>
            </w:r>
          </w:p>
        </w:tc>
        <w:tc>
          <w:tcPr>
            <w:tcW w:w="7407" w:type="dxa"/>
          </w:tcPr>
          <w:p w:rsidR="00000000" w:rsidRDefault="00FF2FA9">
            <w:pPr>
              <w:rPr>
                <w:lang w:val="es-ES_tradnl"/>
              </w:rPr>
            </w:pPr>
            <w:r>
              <w:rPr>
                <w:lang w:val="es-ES_tradnl"/>
              </w:rPr>
              <w:t>Beacon Stores se pueden configurar para admitir transacciones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b142aa37-695b-4157-86c8-ff965a7db862</w:t>
            </w:r>
          </w:p>
        </w:tc>
        <w:tc>
          <w:tcPr>
            <w:tcW w:w="7407" w:type="dxa"/>
            <w:shd w:val="clear" w:color="auto" w:fill="F2F2F2" w:themeFill="background1" w:themeFillShade="F2"/>
          </w:tcPr>
          <w:p w:rsidR="00000000" w:rsidRDefault="00FF2FA9">
            <w:pPr>
              <w:rPr>
                <w:noProof/>
              </w:rPr>
            </w:pPr>
            <w:r>
              <w:rPr>
                <w:noProof/>
              </w:rPr>
              <w:t>Configuration details:</w:t>
            </w:r>
          </w:p>
        </w:tc>
        <w:tc>
          <w:tcPr>
            <w:tcW w:w="7407" w:type="dxa"/>
          </w:tcPr>
          <w:p w:rsidR="00000000" w:rsidRDefault="00FF2FA9">
            <w:pPr>
              <w:rPr>
                <w:lang w:val="es-ES_tradnl"/>
              </w:rPr>
            </w:pPr>
            <w:r>
              <w:rPr>
                <w:lang w:val="es-ES_tradnl"/>
              </w:rPr>
              <w:t>Detalles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88ae2be8-13a6-4c82-ad2c-c90029602fb3</w:t>
            </w:r>
          </w:p>
        </w:tc>
        <w:tc>
          <w:tcPr>
            <w:tcW w:w="7407" w:type="dxa"/>
            <w:shd w:val="clear" w:color="auto" w:fill="F2F2F2" w:themeFill="background1" w:themeFillShade="F2"/>
          </w:tcPr>
          <w:p w:rsidR="00000000" w:rsidRDefault="00FF2FA9">
            <w:pPr>
              <w:rPr>
                <w:noProof/>
              </w:rPr>
            </w:pPr>
            <w:r>
              <w:rPr>
                <w:noProof/>
              </w:rPr>
              <w:t>SVOD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ab5a762e-97cd-4bdf-9ae0-76a1fa4213cd</w:t>
            </w:r>
          </w:p>
        </w:tc>
        <w:tc>
          <w:tcPr>
            <w:tcW w:w="7407" w:type="dxa"/>
            <w:shd w:val="clear" w:color="auto" w:fill="F2F2F2" w:themeFill="background1" w:themeFillShade="F2"/>
          </w:tcPr>
          <w:p w:rsidR="00000000" w:rsidRDefault="00FF2FA9">
            <w:pPr>
              <w:rPr>
                <w:noProof/>
              </w:rPr>
            </w:pPr>
            <w:r>
              <w:rPr>
                <w:noProof/>
              </w:rPr>
              <w:t>Beacon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5e39c89a-b393-440b-ac39-af3d5cf10b15</w:t>
            </w:r>
          </w:p>
        </w:tc>
        <w:tc>
          <w:tcPr>
            <w:tcW w:w="7407" w:type="dxa"/>
            <w:shd w:val="clear" w:color="auto" w:fill="F2F2F2" w:themeFill="background1" w:themeFillShade="F2"/>
          </w:tcPr>
          <w:p w:rsidR="00000000" w:rsidRDefault="00FF2FA9">
            <w:pPr>
              <w:rPr>
                <w:noProof/>
              </w:rPr>
            </w:pPr>
            <w:r>
              <w:rPr>
                <w:noProof/>
              </w:rPr>
              <w:t>Create an SVOD Plan in Beacon</w:t>
            </w:r>
          </w:p>
        </w:tc>
        <w:tc>
          <w:tcPr>
            <w:tcW w:w="7407" w:type="dxa"/>
          </w:tcPr>
          <w:p w:rsidR="00000000" w:rsidRDefault="00FF2FA9">
            <w:pPr>
              <w:rPr>
                <w:lang w:val="es-ES_tradnl"/>
              </w:rPr>
            </w:pPr>
            <w:r>
              <w:rPr>
                <w:lang w:val="es-ES_tradnl"/>
              </w:rPr>
              <w:t>Cree un plan</w:t>
            </w:r>
            <w:r>
              <w:rPr>
                <w:lang w:val="es-ES_tradnl"/>
              </w:rPr>
              <w:t xml:space="preserve"> SVOD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1a1fe9a5-4bbc-4d5b-8b46-2da0f4557d31</w:t>
            </w:r>
          </w:p>
        </w:tc>
        <w:tc>
          <w:tcPr>
            <w:tcW w:w="7407" w:type="dxa"/>
            <w:shd w:val="clear" w:color="auto" w:fill="F2F2F2" w:themeFill="background1" w:themeFillShade="F2"/>
          </w:tcPr>
          <w:p w:rsidR="00000000" w:rsidRDefault="00FF2FA9">
            <w:pPr>
              <w:rPr>
                <w:noProof/>
              </w:rPr>
            </w:pPr>
            <w:r>
              <w:rPr>
                <w:noProof/>
              </w:rPr>
              <w:t>Set state to UNPUBLISHED in Beacon</w:t>
            </w:r>
          </w:p>
        </w:tc>
        <w:tc>
          <w:tcPr>
            <w:tcW w:w="7407" w:type="dxa"/>
          </w:tcPr>
          <w:p w:rsidR="00000000" w:rsidRDefault="00FF2FA9">
            <w:pPr>
              <w:rPr>
                <w:lang w:val="es-ES_tradnl"/>
              </w:rPr>
            </w:pPr>
            <w:r>
              <w:rPr>
                <w:lang w:val="es-ES_tradnl"/>
              </w:rPr>
              <w:t>Establezca el estado en NO PUBLICADO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d3684afe-6533-49c4-ba2e-f1417e23b96e</w:t>
            </w:r>
          </w:p>
        </w:tc>
        <w:tc>
          <w:tcPr>
            <w:tcW w:w="7407" w:type="dxa"/>
            <w:shd w:val="clear" w:color="auto" w:fill="F2F2F2" w:themeFill="background1" w:themeFillShade="F2"/>
          </w:tcPr>
          <w:p w:rsidR="00000000" w:rsidRDefault="00FF2FA9">
            <w:pPr>
              <w:rPr>
                <w:noProof/>
              </w:rPr>
            </w:pPr>
            <w:r>
              <w:rPr>
                <w:noProof/>
              </w:rPr>
              <w:t>Define a SKU for the plan in Beacon</w:t>
            </w:r>
          </w:p>
        </w:tc>
        <w:tc>
          <w:tcPr>
            <w:tcW w:w="7407" w:type="dxa"/>
          </w:tcPr>
          <w:p w:rsidR="00000000" w:rsidRDefault="00FF2FA9">
            <w:pPr>
              <w:rPr>
                <w:lang w:val="es-ES_tradnl"/>
              </w:rPr>
            </w:pPr>
            <w:r>
              <w:rPr>
                <w:lang w:val="es-ES_tradnl"/>
              </w:rPr>
              <w:t>Definir un SKU para el plan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d9fd1f44-be19-4182-aace-f922fa116442</w:t>
            </w:r>
          </w:p>
        </w:tc>
        <w:tc>
          <w:tcPr>
            <w:tcW w:w="7407" w:type="dxa"/>
            <w:shd w:val="clear" w:color="auto" w:fill="F2F2F2" w:themeFill="background1" w:themeFillShade="F2"/>
          </w:tcPr>
          <w:p w:rsidR="00000000" w:rsidRDefault="00FF2FA9">
            <w:pPr>
              <w:rPr>
                <w:noProof/>
              </w:rPr>
            </w:pPr>
            <w:r>
              <w:rPr>
                <w:noProof/>
              </w:rPr>
              <w:t>Assign content to the plan</w:t>
            </w:r>
          </w:p>
        </w:tc>
        <w:tc>
          <w:tcPr>
            <w:tcW w:w="7407" w:type="dxa"/>
          </w:tcPr>
          <w:p w:rsidR="00000000" w:rsidRDefault="00FF2FA9">
            <w:pPr>
              <w:rPr>
                <w:lang w:val="es-ES_tradnl"/>
              </w:rPr>
            </w:pPr>
            <w:r>
              <w:rPr>
                <w:lang w:val="es-ES_tradnl"/>
              </w:rPr>
              <w:t>Asignar contenido al plan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483b228a-7dcc-4442-8553-161070a5e715</w:t>
            </w:r>
          </w:p>
        </w:tc>
        <w:tc>
          <w:tcPr>
            <w:tcW w:w="7407" w:type="dxa"/>
            <w:shd w:val="clear" w:color="auto" w:fill="F2F2F2" w:themeFill="background1" w:themeFillShade="F2"/>
          </w:tcPr>
          <w:p w:rsidR="00000000" w:rsidRDefault="00FF2FA9">
            <w:pPr>
              <w:rPr>
                <w:noProof/>
              </w:rPr>
            </w:pPr>
            <w:r>
              <w:rPr>
                <w:noProof/>
              </w:rPr>
              <w:t>Web store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eb584400-b2e5-42e1</w:t>
            </w:r>
            <w:r>
              <w:rPr>
                <w:noProof/>
                <w:sz w:val="2"/>
              </w:rPr>
              <w:t>-b98b-9ac5f3a80eb0</w:t>
            </w:r>
          </w:p>
        </w:tc>
        <w:tc>
          <w:tcPr>
            <w:tcW w:w="7407" w:type="dxa"/>
            <w:shd w:val="clear" w:color="auto" w:fill="F2F2F2" w:themeFill="background1" w:themeFillShade="F2"/>
          </w:tcPr>
          <w:p w:rsidR="00000000" w:rsidRDefault="00FF2FA9">
            <w:pPr>
              <w:rPr>
                <w:noProof/>
              </w:rPr>
            </w:pPr>
            <w:r>
              <w:rPr>
                <w:noProof/>
              </w:rPr>
              <w:t>Create an SVOD Plan/product in the web store and web store payment system</w:t>
            </w:r>
          </w:p>
        </w:tc>
        <w:tc>
          <w:tcPr>
            <w:tcW w:w="7407" w:type="dxa"/>
          </w:tcPr>
          <w:p w:rsidR="00000000" w:rsidRDefault="00FF2FA9">
            <w:pPr>
              <w:rPr>
                <w:lang w:val="es-ES_tradnl"/>
              </w:rPr>
            </w:pPr>
            <w:r>
              <w:rPr>
                <w:lang w:val="es-ES_tradnl"/>
              </w:rPr>
              <w:t>Cree un plan / producto SVOD en la tienda web y el sistema de pago de la tienda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0c67a4c8-a0a2-42e4-9cd2-c9ed6c4f5805</w:t>
            </w:r>
          </w:p>
        </w:tc>
        <w:tc>
          <w:tcPr>
            <w:tcW w:w="7407" w:type="dxa"/>
            <w:shd w:val="clear" w:color="auto" w:fill="F2F2F2" w:themeFill="background1" w:themeFillShade="F2"/>
          </w:tcPr>
          <w:p w:rsidR="00000000" w:rsidRDefault="00FF2FA9">
            <w:pPr>
              <w:rPr>
                <w:noProof/>
              </w:rPr>
            </w:pPr>
            <w:r>
              <w:rPr>
                <w:noProof/>
              </w:rPr>
              <w:t xml:space="preserve">Give the play </w:t>
            </w:r>
            <w:r>
              <w:rPr>
                <w:rStyle w:val="mqInternal"/>
                <w:noProof/>
              </w:rPr>
              <w:t>[1}</w:t>
            </w:r>
            <w:r>
              <w:rPr>
                <w:noProof/>
              </w:rPr>
              <w:t>the same name as th</w:t>
            </w:r>
            <w:r>
              <w:rPr>
                <w:noProof/>
              </w:rPr>
              <w:t>at used in Beacon</w:t>
            </w:r>
            <w:r>
              <w:rPr>
                <w:rStyle w:val="mqInternal"/>
                <w:noProof/>
              </w:rPr>
              <w:t>{2]</w:t>
            </w:r>
          </w:p>
        </w:tc>
        <w:tc>
          <w:tcPr>
            <w:tcW w:w="7407" w:type="dxa"/>
          </w:tcPr>
          <w:p w:rsidR="00000000" w:rsidRDefault="00FF2FA9">
            <w:pPr>
              <w:rPr>
                <w:lang w:val="es-ES_tradnl"/>
              </w:rPr>
            </w:pPr>
            <w:r>
              <w:rPr>
                <w:lang w:val="es-ES_tradnl"/>
              </w:rPr>
              <w:t xml:space="preserve">Dale la jugada </w:t>
            </w:r>
            <w:r>
              <w:rPr>
                <w:rStyle w:val="mqInternal"/>
                <w:noProof/>
                <w:lang w:val="es-ES_tradnl"/>
              </w:rPr>
              <w:t>[1}</w:t>
            </w:r>
            <w:r>
              <w:rPr>
                <w:lang w:val="es-ES_tradnl"/>
              </w:rPr>
              <w:t>el mismo nombre que se usa en Beacon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28b1e818-c9f5-4739-bc60-813cb2a42a34</w:t>
            </w:r>
          </w:p>
        </w:tc>
        <w:tc>
          <w:tcPr>
            <w:tcW w:w="7407" w:type="dxa"/>
            <w:shd w:val="clear" w:color="auto" w:fill="F2F2F2" w:themeFill="background1" w:themeFillShade="F2"/>
          </w:tcPr>
          <w:p w:rsidR="00000000" w:rsidRDefault="00FF2FA9">
            <w:pPr>
              <w:rPr>
                <w:noProof/>
              </w:rPr>
            </w:pPr>
            <w:r>
              <w:rPr>
                <w:noProof/>
              </w:rPr>
              <w:t>Copy the SKU from Beacon into the SKU ID in the web store payment system</w:t>
            </w:r>
          </w:p>
        </w:tc>
        <w:tc>
          <w:tcPr>
            <w:tcW w:w="7407" w:type="dxa"/>
          </w:tcPr>
          <w:p w:rsidR="00000000" w:rsidRDefault="00FF2FA9">
            <w:pPr>
              <w:rPr>
                <w:lang w:val="es-ES_tradnl"/>
              </w:rPr>
            </w:pPr>
            <w:r>
              <w:rPr>
                <w:lang w:val="es-ES_tradnl"/>
              </w:rPr>
              <w:t>Copie el SKU de Beacon en el ID de SKU en el sistema de pago de la tienda web</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66e08064-9c8d-4b46-b637-e2a5f0a66770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1048834c-90f1-42d1-bbdf-f7f0f3a05644</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b1ef61cb-6ebb-406b-8f07-3d11efe491c3</w:t>
            </w:r>
          </w:p>
        </w:tc>
        <w:tc>
          <w:tcPr>
            <w:tcW w:w="7407" w:type="dxa"/>
            <w:shd w:val="clear" w:color="auto" w:fill="F2F2F2" w:themeFill="background1" w:themeFillShade="F2"/>
          </w:tcPr>
          <w:p w:rsidR="00000000" w:rsidRDefault="00FF2FA9">
            <w:pPr>
              <w:rPr>
                <w:noProof/>
              </w:rPr>
            </w:pPr>
            <w:r>
              <w:rPr>
                <w:noProof/>
              </w:rPr>
              <w:t>Beacon Web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Beacon Web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45ed4a37-0046-4ce5-b87a-30622f210ef4</w:t>
            </w:r>
          </w:p>
        </w:tc>
        <w:tc>
          <w:tcPr>
            <w:tcW w:w="7407" w:type="dxa"/>
            <w:shd w:val="clear" w:color="auto" w:fill="F2F2F2" w:themeFill="background1" w:themeFillShade="F2"/>
          </w:tcPr>
          <w:p w:rsidR="00000000" w:rsidRDefault="00FF2FA9">
            <w:pPr>
              <w:rPr>
                <w:noProof/>
              </w:rPr>
            </w:pPr>
            <w:r>
              <w:rPr>
                <w:noProof/>
              </w:rPr>
              <w:t>The Beacon Web Store is a service that enables Beacon licensees to implement subscriptions in Bring Your Own (BYO) web stores. parent: home ---</w:t>
            </w:r>
          </w:p>
        </w:tc>
        <w:tc>
          <w:tcPr>
            <w:tcW w:w="7407" w:type="dxa"/>
          </w:tcPr>
          <w:p w:rsidR="00000000" w:rsidRDefault="00FF2FA9">
            <w:pPr>
              <w:rPr>
                <w:lang w:val="es-ES_tradnl"/>
              </w:rPr>
            </w:pPr>
            <w:r>
              <w:rPr>
                <w:lang w:val="es-ES_tradnl"/>
              </w:rPr>
              <w:t>Beacon W</w:t>
            </w:r>
            <w:r>
              <w:rPr>
                <w:lang w:val="es-ES_tradnl"/>
              </w:rPr>
              <w:t>eb Store es un servicio que permite a los licenciatarios de Beacon implementar suscripciones en tiendas web Bring Your Own (BYO). padre: hogar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6f719ce9-7966-4728-ae28-59e4a77e08a2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69356273-ba29-4172-9570-3da530d6f460</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ede4d4e6-4072-49e8-9417-666dd8d3c15a</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abb7688f-4875-4a07-abff-f8bc05c1cb31</w:t>
            </w:r>
          </w:p>
        </w:tc>
        <w:tc>
          <w:tcPr>
            <w:tcW w:w="7407" w:type="dxa"/>
            <w:shd w:val="clear" w:color="auto" w:fill="F2F2F2" w:themeFill="background1" w:themeFillShade="F2"/>
          </w:tcPr>
          <w:p w:rsidR="00000000" w:rsidRDefault="00FF2FA9">
            <w:pPr>
              <w:rPr>
                <w:noProof/>
              </w:rPr>
            </w:pPr>
            <w:r>
              <w:rPr>
                <w:noProof/>
              </w:rPr>
              <w:t>\{</w:t>
            </w:r>
            <w:r>
              <w:rPr>
                <w:noProof/>
              </w:rPr>
              <w:t>% for item in site.data.navigation %} \{% if item.name == page.title %} \{% for doc in item.docs %}</w:t>
            </w:r>
          </w:p>
        </w:tc>
        <w:tc>
          <w:tcPr>
            <w:tcW w:w="7407" w:type="dxa"/>
          </w:tcPr>
          <w:p w:rsidR="00000000" w:rsidRDefault="00FF2FA9">
            <w:pPr>
              <w:rPr>
                <w:lang w:val="es-ES_tradnl"/>
              </w:rPr>
            </w:pPr>
            <w:r>
              <w:rPr>
                <w:lang w:val="es-ES_tradnl"/>
              </w:rPr>
              <w:t>\{% para el elemento en site.data.navigation%} \{% if item.name == page.title%} \{% para el documento en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d2547914-82c6-4f57-8ce6-166a1a9918f</w:t>
            </w:r>
            <w:r>
              <w:rPr>
                <w:noProof/>
                <w:sz w:val="2"/>
              </w:rPr>
              <w:t>f</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213d773f-7655-468c-9726-5af8d713712b</w:t>
            </w:r>
          </w:p>
        </w:tc>
        <w:tc>
          <w:tcPr>
            <w:tcW w:w="7407" w:type="dxa"/>
            <w:shd w:val="clear" w:color="auto" w:fill="F2F2F2" w:themeFill="background1" w:themeFillShade="F2"/>
          </w:tcPr>
          <w:p w:rsidR="00000000" w:rsidRDefault="00FF2FA9">
            <w:pPr>
              <w:rPr>
                <w:noProof/>
              </w:rPr>
            </w:pPr>
            <w:r>
              <w:rPr>
                <w:noProof/>
              </w:rPr>
              <w:t>\{% endfor %} \{% endif %} \{% endfor %}</w:t>
            </w:r>
          </w:p>
        </w:tc>
        <w:tc>
          <w:tcPr>
            <w:tcW w:w="7407" w:type="dxa"/>
          </w:tcPr>
          <w:p w:rsidR="00000000" w:rsidRDefault="00FF2FA9">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integration-details.html</w:t>
            </w:r>
          </w:p>
          <w:p w:rsidR="00000000" w:rsidRDefault="00FF2FA9">
            <w:pPr>
              <w:jc w:val="center"/>
              <w:rPr>
                <w:b/>
                <w:noProof/>
              </w:rPr>
            </w:pPr>
            <w:r>
              <w:rPr>
                <w:b/>
                <w:noProof/>
              </w:rPr>
              <w:t>MQ971010 ff4b856b-11be-4809-909b-d3709b8d4d4c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a7503fdb-0ca4-498c-b659-d91e79e6a64f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08e93c19-5a88-471a-ae90-17270116cf47</w:t>
            </w:r>
          </w:p>
        </w:tc>
        <w:tc>
          <w:tcPr>
            <w:tcW w:w="7407" w:type="dxa"/>
            <w:shd w:val="clear" w:color="auto" w:fill="F2F2F2" w:themeFill="background1" w:themeFillShade="F2"/>
          </w:tcPr>
          <w:p w:rsidR="00000000" w:rsidRDefault="00FF2FA9">
            <w:pPr>
              <w:rPr>
                <w:noProof/>
              </w:rPr>
            </w:pPr>
            <w:r>
              <w:rPr>
                <w:noProof/>
              </w:rPr>
              <w:t>'Integrating with the Beacon Web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'Integraci</w:t>
            </w:r>
            <w:r>
              <w:rPr>
                <w:lang w:val="es-ES_tradnl"/>
              </w:rPr>
              <w:t>ó</w:t>
            </w:r>
            <w:r>
              <w:rPr>
                <w:lang w:val="es-ES_tradnl"/>
              </w:rPr>
              <w:t>n con Beacon Web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6339b64e-4b38-44a8-afdc-74e718288aa8</w:t>
            </w:r>
          </w:p>
        </w:tc>
        <w:tc>
          <w:tcPr>
            <w:tcW w:w="7407" w:type="dxa"/>
            <w:shd w:val="clear" w:color="auto" w:fill="F2F2F2" w:themeFill="background1" w:themeFillShade="F2"/>
          </w:tcPr>
          <w:p w:rsidR="00000000" w:rsidRDefault="00FF2FA9">
            <w:pPr>
              <w:rPr>
                <w:noProof/>
              </w:rPr>
            </w:pPr>
            <w:r>
              <w:rPr>
                <w:noProof/>
              </w:rPr>
              <w:t>This topic</w:t>
            </w:r>
            <w:r>
              <w:rPr>
                <w:noProof/>
              </w:rPr>
              <w:t xml:space="preserve"> covers Beacon Web Store integration via OIDC (Open ID Connect). parent:</w:t>
            </w:r>
          </w:p>
        </w:tc>
        <w:tc>
          <w:tcPr>
            <w:tcW w:w="7407" w:type="dxa"/>
          </w:tcPr>
          <w:p w:rsidR="00000000" w:rsidRDefault="00FF2FA9">
            <w:pPr>
              <w:rPr>
                <w:lang w:val="es-ES_tradnl"/>
              </w:rPr>
            </w:pPr>
            <w:r>
              <w:rPr>
                <w:lang w:val="es-ES_tradnl"/>
              </w:rPr>
              <w:t>Este tema cubre la integraci</w:t>
            </w:r>
            <w:r>
              <w:rPr>
                <w:lang w:val="es-ES_tradnl"/>
              </w:rPr>
              <w:t>ó</w:t>
            </w:r>
            <w:r>
              <w:rPr>
                <w:lang w:val="es-ES_tradnl"/>
              </w:rPr>
              <w:t>n de Beacon Web Store a trav</w:t>
            </w:r>
            <w:r>
              <w:rPr>
                <w:lang w:val="es-ES_tradnl"/>
              </w:rPr>
              <w:t>é</w:t>
            </w:r>
            <w:r>
              <w:rPr>
                <w:lang w:val="es-ES_tradnl"/>
              </w:rPr>
              <w:t>s de OIDC (Open ID Connect).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37137058-fbd3-4cf2-84cd-893f75a3d6e4</w:t>
            </w:r>
          </w:p>
        </w:tc>
        <w:tc>
          <w:tcPr>
            <w:tcW w:w="7407" w:type="dxa"/>
            <w:shd w:val="clear" w:color="auto" w:fill="F2F2F2" w:themeFill="background1" w:themeFillShade="F2"/>
          </w:tcPr>
          <w:p w:rsidR="00000000" w:rsidRDefault="00FF2FA9">
            <w:pPr>
              <w:rPr>
                <w:noProof/>
              </w:rPr>
            </w:pPr>
            <w:r>
              <w:rPr>
                <w:noProof/>
              </w:rPr>
              <w:t>Beacon Web Store ---</w:t>
            </w:r>
          </w:p>
        </w:tc>
        <w:tc>
          <w:tcPr>
            <w:tcW w:w="7407" w:type="dxa"/>
          </w:tcPr>
          <w:p w:rsidR="00000000" w:rsidRDefault="00FF2FA9">
            <w:pPr>
              <w:rPr>
                <w:lang w:val="es-ES_tradnl"/>
              </w:rPr>
            </w:pPr>
            <w:r>
              <w:rPr>
                <w:lang w:val="es-ES_tradnl"/>
              </w:rPr>
              <w:t>Tienda web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6cb172b1-a00c-4aa8-8c15-5a1a6aaf2c47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03e5475f-04a3-48a7-8e4d-fc13c79c9ce2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70540c02-bec9-472f-b0bc-07aaea63d17d</w:t>
            </w:r>
          </w:p>
        </w:tc>
        <w:tc>
          <w:tcPr>
            <w:tcW w:w="7407" w:type="dxa"/>
            <w:shd w:val="clear" w:color="auto" w:fill="F2F2F2" w:themeFill="background1" w:themeFillShade="F2"/>
          </w:tcPr>
          <w:p w:rsidR="00000000" w:rsidRDefault="00FF2FA9">
            <w:pPr>
              <w:rPr>
                <w:noProof/>
              </w:rPr>
            </w:pPr>
            <w:r>
              <w:rPr>
                <w:noProof/>
              </w:rPr>
              <w:t>Authentication through OIDC and entitlements</w:t>
            </w:r>
          </w:p>
        </w:tc>
        <w:tc>
          <w:tcPr>
            <w:tcW w:w="7407" w:type="dxa"/>
          </w:tcPr>
          <w:p w:rsidR="00000000" w:rsidRDefault="00FF2FA9">
            <w:pPr>
              <w:rPr>
                <w:lang w:val="es-ES_tradnl"/>
              </w:rPr>
            </w:pPr>
            <w:r>
              <w:rPr>
                <w:lang w:val="es-ES_tradnl"/>
              </w:rPr>
              <w:t>Autenticaci</w:t>
            </w:r>
            <w:r>
              <w:rPr>
                <w:lang w:val="es-ES_tradnl"/>
              </w:rPr>
              <w:t>ó</w:t>
            </w:r>
            <w:r>
              <w:rPr>
                <w:lang w:val="es-ES_tradnl"/>
              </w:rPr>
              <w:t>n a trav</w:t>
            </w:r>
            <w:r>
              <w:rPr>
                <w:lang w:val="es-ES_tradnl"/>
              </w:rPr>
              <w:t>é</w:t>
            </w:r>
            <w:r>
              <w:rPr>
                <w:lang w:val="es-ES_tradnl"/>
              </w:rPr>
              <w:t>s de OIDC y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40c3f9ec-cf4b-4ba4-895f-7adfbb3b4a87</w:t>
            </w:r>
          </w:p>
        </w:tc>
        <w:tc>
          <w:tcPr>
            <w:tcW w:w="7407" w:type="dxa"/>
            <w:shd w:val="clear" w:color="auto" w:fill="F2F2F2" w:themeFill="background1" w:themeFillShade="F2"/>
          </w:tcPr>
          <w:p w:rsidR="00000000" w:rsidRDefault="00FF2FA9">
            <w:pPr>
              <w:rPr>
                <w:noProof/>
              </w:rPr>
            </w:pPr>
            <w:r>
              <w:rPr>
                <w:noProof/>
              </w:rPr>
              <w:t>Authentication</w:t>
            </w:r>
          </w:p>
        </w:tc>
        <w:tc>
          <w:tcPr>
            <w:tcW w:w="7407" w:type="dxa"/>
          </w:tcPr>
          <w:p w:rsidR="00000000" w:rsidRDefault="00FF2FA9">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2a0a531d-d7a5-4966-acd0-297c7138c5b6</w:t>
            </w:r>
          </w:p>
        </w:tc>
        <w:tc>
          <w:tcPr>
            <w:tcW w:w="7407" w:type="dxa"/>
            <w:shd w:val="clear" w:color="auto" w:fill="F2F2F2" w:themeFill="background1" w:themeFillShade="F2"/>
          </w:tcPr>
          <w:p w:rsidR="00000000" w:rsidRDefault="00FF2FA9">
            <w:pPr>
              <w:rPr>
                <w:noProof/>
              </w:rPr>
            </w:pPr>
            <w:r>
              <w:rPr>
                <w:noProof/>
              </w:rPr>
              <w:t>Beacon leverages the following OAuth 2.0 flows for Authent</w:t>
            </w:r>
            <w:r>
              <w:rPr>
                <w:noProof/>
              </w:rPr>
              <w:t>ication:</w:t>
            </w:r>
          </w:p>
        </w:tc>
        <w:tc>
          <w:tcPr>
            <w:tcW w:w="7407" w:type="dxa"/>
          </w:tcPr>
          <w:p w:rsidR="00000000" w:rsidRDefault="00FF2FA9">
            <w:pPr>
              <w:rPr>
                <w:lang w:val="es-ES_tradnl"/>
              </w:rPr>
            </w:pPr>
            <w:r>
              <w:rPr>
                <w:lang w:val="es-ES_tradnl"/>
              </w:rPr>
              <w:t>Beacon aprovecha los siguientes flujos de OAuth 2.0 para la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 </w:t>
            </w:r>
            <w:r>
              <w:rPr>
                <w:noProof/>
                <w:sz w:val="16"/>
              </w:rPr>
              <w:br/>
            </w:r>
            <w:r>
              <w:rPr>
                <w:noProof/>
                <w:sz w:val="2"/>
              </w:rPr>
              <w:t>2ef7537e-9a9c-4d1f-91cb-1d58fe85e61f</w:t>
            </w:r>
          </w:p>
        </w:tc>
        <w:tc>
          <w:tcPr>
            <w:tcW w:w="7407" w:type="dxa"/>
            <w:shd w:val="clear" w:color="auto" w:fill="F2F2F2" w:themeFill="background1" w:themeFillShade="F2"/>
          </w:tcPr>
          <w:p w:rsidR="00000000" w:rsidRDefault="00FF2FA9">
            <w:pPr>
              <w:rPr>
                <w:noProof/>
              </w:rPr>
            </w:pPr>
            <w:r>
              <w:rPr>
                <w:noProof/>
              </w:rPr>
              <w:t>Authorization Code with PKCE: iOS, Android and Web</w:t>
            </w:r>
          </w:p>
        </w:tc>
        <w:tc>
          <w:tcPr>
            <w:tcW w:w="7407" w:type="dxa"/>
          </w:tcPr>
          <w:p w:rsidR="00000000" w:rsidRDefault="00FF2FA9">
            <w:pPr>
              <w:rPr>
                <w:lang w:val="es-ES_tradnl"/>
              </w:rPr>
            </w:pPr>
            <w:r>
              <w:rPr>
                <w:lang w:val="es-ES_tradnl"/>
              </w:rPr>
              <w:t>C</w:t>
            </w:r>
            <w:r>
              <w:rPr>
                <w:lang w:val="es-ES_tradnl"/>
              </w:rPr>
              <w:t>ó</w:t>
            </w:r>
            <w:r>
              <w:rPr>
                <w:lang w:val="es-ES_tradnl"/>
              </w:rPr>
              <w:t>digo de autorizaci</w:t>
            </w:r>
            <w:r>
              <w:rPr>
                <w:lang w:val="es-ES_tradnl"/>
              </w:rPr>
              <w:t>ó</w:t>
            </w:r>
            <w:r>
              <w:rPr>
                <w:lang w:val="es-ES_tradnl"/>
              </w:rPr>
              <w:t>n con PKCE: iOS, Android y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dbbd7bf2-2d66-489f-98a6-907b37162e7a</w:t>
            </w:r>
          </w:p>
        </w:tc>
        <w:tc>
          <w:tcPr>
            <w:tcW w:w="7407" w:type="dxa"/>
            <w:shd w:val="clear" w:color="auto" w:fill="F2F2F2" w:themeFill="background1" w:themeFillShade="F2"/>
          </w:tcPr>
          <w:p w:rsidR="00000000" w:rsidRDefault="00FF2FA9">
            <w:pPr>
              <w:rPr>
                <w:noProof/>
              </w:rPr>
            </w:pPr>
            <w:r>
              <w:rPr>
                <w:noProof/>
              </w:rPr>
              <w:t>Authorization with PKCE</w:t>
            </w:r>
          </w:p>
        </w:tc>
        <w:tc>
          <w:tcPr>
            <w:tcW w:w="7407" w:type="dxa"/>
          </w:tcPr>
          <w:p w:rsidR="00000000" w:rsidRDefault="00FF2FA9">
            <w:pPr>
              <w:rPr>
                <w:lang w:val="es-ES_tradnl"/>
              </w:rPr>
            </w:pPr>
            <w:r>
              <w:rPr>
                <w:lang w:val="es-ES_tradnl"/>
              </w:rPr>
              <w:t>Autorizaci</w:t>
            </w:r>
            <w:r>
              <w:rPr>
                <w:lang w:val="es-ES_tradnl"/>
              </w:rPr>
              <w:t>ó</w:t>
            </w:r>
            <w:r>
              <w:rPr>
                <w:lang w:val="es-ES_tradnl"/>
              </w:rPr>
              <w:t>n con PKCE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33836339-e541-49eb-811a-b8b2a16280c9</w:t>
            </w:r>
          </w:p>
        </w:tc>
        <w:tc>
          <w:tcPr>
            <w:tcW w:w="7407" w:type="dxa"/>
            <w:shd w:val="clear" w:color="auto" w:fill="F2F2F2" w:themeFill="background1" w:themeFillShade="F2"/>
          </w:tcPr>
          <w:p w:rsidR="00000000" w:rsidRDefault="00FF2FA9">
            <w:pPr>
              <w:rPr>
                <w:noProof/>
              </w:rPr>
            </w:pPr>
            <w:r>
              <w:rPr>
                <w:noProof/>
              </w:rPr>
              <w:t>Authorization with PKCE (Diagram by Auth0)</w:t>
            </w:r>
          </w:p>
        </w:tc>
        <w:tc>
          <w:tcPr>
            <w:tcW w:w="7407" w:type="dxa"/>
          </w:tcPr>
          <w:p w:rsidR="00000000" w:rsidRDefault="00FF2FA9">
            <w:pPr>
              <w:rPr>
                <w:lang w:val="es-ES_tradnl"/>
              </w:rPr>
            </w:pPr>
            <w:r>
              <w:rPr>
                <w:lang w:val="es-ES_tradnl"/>
              </w:rPr>
              <w:t>Autorizaci</w:t>
            </w:r>
            <w:r>
              <w:rPr>
                <w:lang w:val="es-ES_tradnl"/>
              </w:rPr>
              <w:t>ó</w:t>
            </w:r>
            <w:r>
              <w:rPr>
                <w:lang w:val="es-ES_tradnl"/>
              </w:rPr>
              <w:t>n con PKCE (Diagrama por Auth0)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f0ffb9ed-d7dd-4b40-b2bb-c38aaeb980ed</w:t>
            </w:r>
          </w:p>
        </w:tc>
        <w:tc>
          <w:tcPr>
            <w:tcW w:w="7407" w:type="dxa"/>
            <w:shd w:val="clear" w:color="auto" w:fill="F2F2F2" w:themeFill="background1" w:themeFillShade="F2"/>
          </w:tcPr>
          <w:p w:rsidR="00000000" w:rsidRDefault="00FF2FA9">
            <w:pPr>
              <w:rPr>
                <w:noProof/>
              </w:rPr>
            </w:pPr>
            <w:r>
              <w:rPr>
                <w:rStyle w:val="mqInternal"/>
                <w:noProof/>
              </w:rPr>
              <w:t>[1}</w:t>
            </w:r>
            <w:r>
              <w:rPr>
                <w:noProof/>
              </w:rPr>
              <w:t>Device Flow</w:t>
            </w:r>
            <w:r>
              <w:rPr>
                <w:rStyle w:val="mqInternal"/>
                <w:noProof/>
              </w:rPr>
              <w:t>{2]</w:t>
            </w:r>
            <w:r>
              <w:rPr>
                <w:noProof/>
              </w:rPr>
              <w:t xml:space="preserve"> (Oauth 2.0 Extension):</w:t>
            </w:r>
          </w:p>
        </w:tc>
        <w:tc>
          <w:tcPr>
            <w:tcW w:w="7407" w:type="dxa"/>
          </w:tcPr>
          <w:p w:rsidR="00000000" w:rsidRDefault="00FF2FA9">
            <w:pPr>
              <w:rPr>
                <w:lang w:val="es-ES_tradnl"/>
              </w:rPr>
            </w:pPr>
            <w:r>
              <w:rPr>
                <w:rStyle w:val="mqInternal"/>
                <w:noProof/>
                <w:lang w:val="es-ES_tradnl"/>
              </w:rPr>
              <w:t>[1}</w:t>
            </w:r>
            <w:r>
              <w:rPr>
                <w:lang w:val="es-ES_tradnl"/>
              </w:rPr>
              <w:t>Flujo del dispositivo</w:t>
            </w:r>
            <w:r>
              <w:rPr>
                <w:rStyle w:val="mqInternal"/>
                <w:noProof/>
                <w:lang w:val="es-ES_tradnl"/>
              </w:rPr>
              <w:t>{2]</w:t>
            </w:r>
            <w:r>
              <w:rPr>
                <w:lang w:val="es-ES_tradnl"/>
              </w:rPr>
              <w:t xml:space="preserve"> (Extensi</w:t>
            </w:r>
            <w:r>
              <w:rPr>
                <w:lang w:val="es-ES_tradnl"/>
              </w:rPr>
              <w:t>ó</w:t>
            </w:r>
            <w:r>
              <w:rPr>
                <w:lang w:val="es-ES_tradnl"/>
              </w:rPr>
              <w:t>n Oauth 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16f68cb4-d1a0-4760-a25a-571e26b03ebf</w:t>
            </w:r>
          </w:p>
        </w:tc>
        <w:tc>
          <w:tcPr>
            <w:tcW w:w="7407" w:type="dxa"/>
            <w:shd w:val="clear" w:color="auto" w:fill="F2F2F2" w:themeFill="background1" w:themeFillShade="F2"/>
          </w:tcPr>
          <w:p w:rsidR="00000000" w:rsidRDefault="00FF2FA9">
            <w:pPr>
              <w:rPr>
                <w:noProof/>
              </w:rPr>
            </w:pPr>
            <w:r>
              <w:rPr>
                <w:noProof/>
              </w:rPr>
              <w:t>Connected and Smart TVs</w:t>
            </w:r>
          </w:p>
        </w:tc>
        <w:tc>
          <w:tcPr>
            <w:tcW w:w="7407" w:type="dxa"/>
          </w:tcPr>
          <w:p w:rsidR="00000000" w:rsidRDefault="00FF2FA9">
            <w:pPr>
              <w:rPr>
                <w:lang w:val="es-ES_tradnl"/>
              </w:rPr>
            </w:pPr>
            <w:r>
              <w:rPr>
                <w:lang w:val="es-ES_tradnl"/>
              </w:rPr>
              <w:t>Televisores inteligentes y conectados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2de9730e-f05a-4088-9d45-4f81c9d0228c</w:t>
            </w:r>
          </w:p>
        </w:tc>
        <w:tc>
          <w:tcPr>
            <w:tcW w:w="7407" w:type="dxa"/>
            <w:shd w:val="clear" w:color="auto" w:fill="F2F2F2" w:themeFill="background1" w:themeFillShade="F2"/>
          </w:tcPr>
          <w:p w:rsidR="00000000" w:rsidRDefault="00FF2FA9">
            <w:pPr>
              <w:rPr>
                <w:noProof/>
              </w:rPr>
            </w:pPr>
            <w:r>
              <w:rPr>
                <w:noProof/>
              </w:rPr>
              <w:t>Device Flow</w:t>
            </w:r>
          </w:p>
        </w:tc>
        <w:tc>
          <w:tcPr>
            <w:tcW w:w="7407" w:type="dxa"/>
          </w:tcPr>
          <w:p w:rsidR="00000000" w:rsidRDefault="00FF2FA9">
            <w:pPr>
              <w:rPr>
                <w:lang w:val="es-ES_tradnl"/>
              </w:rPr>
            </w:pPr>
            <w:r>
              <w:rPr>
                <w:lang w:val="es-ES_tradnl"/>
              </w:rPr>
              <w:t>Flujo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2ce45b3b-5aee-4141-a178-c24f3035a55e</w:t>
            </w:r>
          </w:p>
        </w:tc>
        <w:tc>
          <w:tcPr>
            <w:tcW w:w="7407" w:type="dxa"/>
            <w:shd w:val="clear" w:color="auto" w:fill="F2F2F2" w:themeFill="background1" w:themeFillShade="F2"/>
          </w:tcPr>
          <w:p w:rsidR="00000000" w:rsidRDefault="00FF2FA9">
            <w:pPr>
              <w:rPr>
                <w:noProof/>
              </w:rPr>
            </w:pPr>
            <w:r>
              <w:rPr>
                <w:noProof/>
              </w:rPr>
              <w:t>Device Flow (Diagram by Auth0)</w:t>
            </w:r>
          </w:p>
        </w:tc>
        <w:tc>
          <w:tcPr>
            <w:tcW w:w="7407" w:type="dxa"/>
          </w:tcPr>
          <w:p w:rsidR="00000000" w:rsidRDefault="00FF2FA9">
            <w:pPr>
              <w:rPr>
                <w:lang w:val="es-ES_tradnl"/>
              </w:rPr>
            </w:pPr>
            <w:r>
              <w:rPr>
                <w:lang w:val="es-ES_tradnl"/>
              </w:rPr>
              <w:t>Flujo del dispositivo (diagrama por Auth0)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55fecb34-f81f-4eb9-9d21-cc700f2010c8</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8f3f80a8-efb1-4a6e-9282-6091a55c5771</w:t>
            </w:r>
          </w:p>
        </w:tc>
        <w:tc>
          <w:tcPr>
            <w:tcW w:w="7407" w:type="dxa"/>
            <w:shd w:val="clear" w:color="auto" w:fill="F2F2F2" w:themeFill="background1" w:themeFillShade="F2"/>
          </w:tcPr>
          <w:p w:rsidR="00000000" w:rsidRDefault="00FF2FA9">
            <w:pPr>
              <w:rPr>
                <w:noProof/>
              </w:rPr>
            </w:pPr>
            <w:r>
              <w:rPr>
                <w:noProof/>
              </w:rPr>
              <w:t>There are 3 tokens that are expected to be made available to Beacon:</w:t>
            </w:r>
          </w:p>
        </w:tc>
        <w:tc>
          <w:tcPr>
            <w:tcW w:w="7407" w:type="dxa"/>
          </w:tcPr>
          <w:p w:rsidR="00000000" w:rsidRDefault="00FF2FA9">
            <w:pPr>
              <w:rPr>
                <w:lang w:val="es-ES_tradnl"/>
              </w:rPr>
            </w:pPr>
            <w:r>
              <w:rPr>
                <w:lang w:val="es-ES_tradnl"/>
              </w:rPr>
              <w:t>Hay 3 tokens que se espera que est</w:t>
            </w:r>
            <w:r>
              <w:rPr>
                <w:lang w:val="es-ES_tradnl"/>
              </w:rPr>
              <w:t>é</w:t>
            </w:r>
            <w:r>
              <w:rPr>
                <w:lang w:val="es-ES_tradnl"/>
              </w:rPr>
              <w:t>n disponibles para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b22f7fec-d362-406a-be82-ee75180a9b44</w:t>
            </w:r>
          </w:p>
        </w:tc>
        <w:tc>
          <w:tcPr>
            <w:tcW w:w="7407" w:type="dxa"/>
            <w:shd w:val="clear" w:color="auto" w:fill="F2F2F2" w:themeFill="background1" w:themeFillShade="F2"/>
          </w:tcPr>
          <w:p w:rsidR="00000000" w:rsidRDefault="00FF2FA9">
            <w:pPr>
              <w:rPr>
                <w:noProof/>
              </w:rPr>
            </w:pPr>
            <w:r>
              <w:rPr>
                <w:noProof/>
              </w:rPr>
              <w:t xml:space="preserve">Access token: validates that a user was able to authenticate and should be granted </w:t>
            </w:r>
            <w:r>
              <w:rPr>
                <w:noProof/>
              </w:rPr>
              <w:t xml:space="preserve">access to Beacon ( </w:t>
            </w:r>
            <w:r>
              <w:rPr>
                <w:rStyle w:val="mqInternal"/>
                <w:noProof/>
              </w:rPr>
              <w:t>[1}</w:t>
            </w:r>
            <w:r>
              <w:rPr>
                <w:noProof/>
              </w:rPr>
              <w:t>JWT format and need to include iss and sub</w:t>
            </w:r>
            <w:r>
              <w:rPr>
                <w:rStyle w:val="mqInternal"/>
                <w:noProof/>
              </w:rPr>
              <w:t>{2]</w:t>
            </w:r>
            <w:r>
              <w:rPr>
                <w:noProof/>
              </w:rPr>
              <w:t xml:space="preserve"> )</w:t>
            </w:r>
          </w:p>
        </w:tc>
        <w:tc>
          <w:tcPr>
            <w:tcW w:w="7407" w:type="dxa"/>
          </w:tcPr>
          <w:p w:rsidR="00000000" w:rsidRDefault="00FF2FA9">
            <w:pPr>
              <w:rPr>
                <w:lang w:val="es-ES_tradnl"/>
              </w:rPr>
            </w:pPr>
            <w:r>
              <w:rPr>
                <w:lang w:val="es-ES_tradnl"/>
              </w:rPr>
              <w:t>Token de acceso: valida que un usuario pudo autenticarse y deber</w:t>
            </w:r>
            <w:r>
              <w:rPr>
                <w:lang w:val="es-ES_tradnl"/>
              </w:rPr>
              <w:t>í</w:t>
            </w:r>
            <w:r>
              <w:rPr>
                <w:lang w:val="es-ES_tradnl"/>
              </w:rPr>
              <w:t xml:space="preserve">a tener acceso a Beacon ( </w:t>
            </w:r>
            <w:r>
              <w:rPr>
                <w:rStyle w:val="mqInternal"/>
                <w:noProof/>
                <w:lang w:val="es-ES_tradnl"/>
              </w:rPr>
              <w:t>[1}</w:t>
            </w:r>
            <w:r>
              <w:rPr>
                <w:lang w:val="es-ES_tradnl"/>
              </w:rPr>
              <w:t>Formato JWT y es necesario incluir iss y sub</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93bf69e9-a853-431b-bca3-261edc2267ed</w:t>
            </w:r>
          </w:p>
        </w:tc>
        <w:tc>
          <w:tcPr>
            <w:tcW w:w="7407" w:type="dxa"/>
            <w:shd w:val="clear" w:color="auto" w:fill="F2F2F2" w:themeFill="background1" w:themeFillShade="F2"/>
          </w:tcPr>
          <w:p w:rsidR="00000000" w:rsidRDefault="00FF2FA9">
            <w:pPr>
              <w:rPr>
                <w:noProof/>
              </w:rPr>
            </w:pPr>
            <w:r>
              <w:rPr>
                <w:noProof/>
              </w:rPr>
              <w:t xml:space="preserve">Refresh token: allows the user to remain logged in after the access token expires by providing a mechanism to automatically obtain a new access token on behalf of the user (as long as user is allowed access) - </w:t>
            </w:r>
            <w:r>
              <w:rPr>
                <w:rStyle w:val="mqInternal"/>
                <w:noProof/>
              </w:rPr>
              <w:t>[1}</w:t>
            </w:r>
            <w:r>
              <w:rPr>
                <w:noProof/>
              </w:rPr>
              <w:t>this is especially important on TVs</w:t>
            </w:r>
            <w:r>
              <w:rPr>
                <w:rStyle w:val="mqInternal"/>
                <w:noProof/>
              </w:rPr>
              <w:t>{2]</w:t>
            </w:r>
          </w:p>
        </w:tc>
        <w:tc>
          <w:tcPr>
            <w:tcW w:w="7407" w:type="dxa"/>
          </w:tcPr>
          <w:p w:rsidR="00000000" w:rsidRDefault="00FF2FA9">
            <w:pPr>
              <w:rPr>
                <w:lang w:val="es-ES_tradnl"/>
              </w:rPr>
            </w:pPr>
            <w:r>
              <w:rPr>
                <w:lang w:val="es-ES_tradnl"/>
              </w:rPr>
              <w:t>Actu</w:t>
            </w:r>
            <w:r>
              <w:rPr>
                <w:lang w:val="es-ES_tradnl"/>
              </w:rPr>
              <w:t>alizar token: permite al usuario permanecer conectado despu</w:t>
            </w:r>
            <w:r>
              <w:rPr>
                <w:lang w:val="es-ES_tradnl"/>
              </w:rPr>
              <w:t>é</w:t>
            </w:r>
            <w:r>
              <w:rPr>
                <w:lang w:val="es-ES_tradnl"/>
              </w:rPr>
              <w:t>s de que expire el token de acceso al proporcionar un mecanismo para obtener autom</w:t>
            </w:r>
            <w:r>
              <w:rPr>
                <w:lang w:val="es-ES_tradnl"/>
              </w:rPr>
              <w:t>á</w:t>
            </w:r>
            <w:r>
              <w:rPr>
                <w:lang w:val="es-ES_tradnl"/>
              </w:rPr>
              <w:t xml:space="preserve">ticamente un nuevo token de acceso en nombre del usuario (siempre que el usuario tenga acceso). </w:t>
            </w:r>
            <w:r>
              <w:rPr>
                <w:rStyle w:val="mqInternal"/>
                <w:noProof/>
                <w:lang w:val="es-ES_tradnl"/>
              </w:rPr>
              <w:t>[1}</w:t>
            </w:r>
            <w:r>
              <w:rPr>
                <w:lang w:val="es-ES_tradnl"/>
              </w:rPr>
              <w:t>esto es especi</w:t>
            </w:r>
            <w:r>
              <w:rPr>
                <w:lang w:val="es-ES_tradnl"/>
              </w:rPr>
              <w:t>almente importante en televisores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af68f9b6-b74a-4cef-b178-9d698542245a</w:t>
            </w:r>
          </w:p>
        </w:tc>
        <w:tc>
          <w:tcPr>
            <w:tcW w:w="7407" w:type="dxa"/>
            <w:shd w:val="clear" w:color="auto" w:fill="F2F2F2" w:themeFill="background1" w:themeFillShade="F2"/>
          </w:tcPr>
          <w:p w:rsidR="00000000" w:rsidRDefault="00FF2FA9">
            <w:pPr>
              <w:rPr>
                <w:noProof/>
              </w:rPr>
            </w:pPr>
            <w:r>
              <w:rPr>
                <w:noProof/>
              </w:rPr>
              <w:t>Identity token: standardizes the way we obtain information about users</w:t>
            </w:r>
          </w:p>
        </w:tc>
        <w:tc>
          <w:tcPr>
            <w:tcW w:w="7407" w:type="dxa"/>
          </w:tcPr>
          <w:p w:rsidR="00000000" w:rsidRDefault="00FF2FA9">
            <w:pPr>
              <w:rPr>
                <w:lang w:val="es-ES_tradnl"/>
              </w:rPr>
            </w:pPr>
            <w:r>
              <w:rPr>
                <w:lang w:val="es-ES_tradnl"/>
              </w:rPr>
              <w:t>Token de identidad: estandariza la forma en que obtenemos informaci</w:t>
            </w:r>
            <w:r>
              <w:rPr>
                <w:lang w:val="es-ES_tradnl"/>
              </w:rPr>
              <w:t>ó</w:t>
            </w:r>
            <w:r>
              <w:rPr>
                <w:lang w:val="es-ES_tradnl"/>
              </w:rPr>
              <w:t>n sobre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5d676638-172</w:t>
            </w:r>
            <w:r>
              <w:rPr>
                <w:noProof/>
                <w:sz w:val="2"/>
              </w:rPr>
              <w:t>7-4269-a2eb-84a44f47867d</w:t>
            </w:r>
          </w:p>
        </w:tc>
        <w:tc>
          <w:tcPr>
            <w:tcW w:w="7407" w:type="dxa"/>
            <w:shd w:val="clear" w:color="auto" w:fill="F2F2F2" w:themeFill="background1" w:themeFillShade="F2"/>
          </w:tcPr>
          <w:p w:rsidR="00000000" w:rsidRDefault="00FF2FA9">
            <w:pPr>
              <w:rPr>
                <w:noProof/>
              </w:rPr>
            </w:pPr>
            <w:r>
              <w:rPr>
                <w:noProof/>
              </w:rPr>
              <w:t>The following grant types should be supported:</w:t>
            </w:r>
          </w:p>
        </w:tc>
        <w:tc>
          <w:tcPr>
            <w:tcW w:w="7407" w:type="dxa"/>
          </w:tcPr>
          <w:p w:rsidR="00000000" w:rsidRDefault="00FF2FA9">
            <w:pPr>
              <w:rPr>
                <w:lang w:val="es-ES_tradnl"/>
              </w:rPr>
            </w:pPr>
            <w:r>
              <w:rPr>
                <w:lang w:val="es-ES_tradnl"/>
              </w:rPr>
              <w:t>Deben apoyarse los siguientes tipos de subvenciones: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140d043a-6885-4228-bab4-4a8796469195</w:t>
            </w:r>
          </w:p>
        </w:tc>
        <w:tc>
          <w:tcPr>
            <w:tcW w:w="7407" w:type="dxa"/>
            <w:shd w:val="clear" w:color="auto" w:fill="F2F2F2" w:themeFill="background1" w:themeFillShade="F2"/>
          </w:tcPr>
          <w:p w:rsidR="00000000" w:rsidRDefault="00FF2FA9">
            <w:pPr>
              <w:rPr>
                <w:noProof/>
              </w:rPr>
            </w:pPr>
            <w:r>
              <w:rPr>
                <w:noProof/>
              </w:rPr>
              <w:t>Following Authentication provider endpoints will need to be configured in Beacon (custome</w:t>
            </w:r>
            <w:r>
              <w:rPr>
                <w:noProof/>
              </w:rPr>
              <w:t xml:space="preserve">r needs to provide us these so that we can configure - if </w:t>
            </w:r>
            <w:r>
              <w:rPr>
                <w:rStyle w:val="mqInternal"/>
                <w:noProof/>
              </w:rPr>
              <w:t>[1}</w:t>
            </w:r>
            <w:r>
              <w:rPr>
                <w:noProof/>
              </w:rPr>
              <w:t>OpenID Connect Discovery</w:t>
            </w:r>
            <w:r>
              <w:rPr>
                <w:rStyle w:val="mqInternal"/>
                <w:noProof/>
              </w:rPr>
              <w:t>{2]</w:t>
            </w:r>
            <w:r>
              <w:rPr>
                <w:noProof/>
              </w:rPr>
              <w:t xml:space="preserve"> is available we can discover these):</w:t>
            </w:r>
          </w:p>
        </w:tc>
        <w:tc>
          <w:tcPr>
            <w:tcW w:w="7407" w:type="dxa"/>
          </w:tcPr>
          <w:p w:rsidR="00000000" w:rsidRDefault="00FF2FA9">
            <w:pPr>
              <w:rPr>
                <w:lang w:val="es-ES_tradnl"/>
              </w:rPr>
            </w:pPr>
            <w:r>
              <w:rPr>
                <w:lang w:val="es-ES_tradnl"/>
              </w:rPr>
              <w:t>Los siguientes puntos finales del proveedor de autenticaci</w:t>
            </w:r>
            <w:r>
              <w:rPr>
                <w:lang w:val="es-ES_tradnl"/>
              </w:rPr>
              <w:t>ó</w:t>
            </w:r>
            <w:r>
              <w:rPr>
                <w:lang w:val="es-ES_tradnl"/>
              </w:rPr>
              <w:t>n deber</w:t>
            </w:r>
            <w:r>
              <w:rPr>
                <w:lang w:val="es-ES_tradnl"/>
              </w:rPr>
              <w:t>á</w:t>
            </w:r>
            <w:r>
              <w:rPr>
                <w:lang w:val="es-ES_tradnl"/>
              </w:rPr>
              <w:t>n configurarse en Beacon (el cliente debe proporcionarnos estos</w:t>
            </w:r>
            <w:r>
              <w:rPr>
                <w:lang w:val="es-ES_tradnl"/>
              </w:rPr>
              <w:t xml:space="preserve"> para que podamos configurar, si </w:t>
            </w:r>
            <w:r>
              <w:rPr>
                <w:rStyle w:val="mqInternal"/>
                <w:noProof/>
                <w:lang w:val="es-ES_tradnl"/>
              </w:rPr>
              <w:t>[1}</w:t>
            </w:r>
            <w:r>
              <w:rPr>
                <w:lang w:val="es-ES_tradnl"/>
              </w:rPr>
              <w:t>Descubrimiento de OpenID Connect</w:t>
            </w:r>
            <w:r>
              <w:rPr>
                <w:rStyle w:val="mqInternal"/>
                <w:noProof/>
                <w:lang w:val="es-ES_tradnl"/>
              </w:rPr>
              <w:t>{2]</w:t>
            </w:r>
            <w:r>
              <w:rPr>
                <w:lang w:val="es-ES_tradnl"/>
              </w:rPr>
              <w:t xml:space="preserve"> est</w:t>
            </w:r>
            <w:r>
              <w:rPr>
                <w:lang w:val="es-ES_tradnl"/>
              </w:rPr>
              <w:t>á</w:t>
            </w:r>
            <w:r>
              <w:rPr>
                <w:lang w:val="es-ES_tradnl"/>
              </w:rPr>
              <w:t xml:space="preserve"> disponible podemos descubrir estos):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cbd1fbd1-d8c7-4494-8f04-e667af2feae1</w:t>
            </w:r>
          </w:p>
        </w:tc>
        <w:tc>
          <w:tcPr>
            <w:tcW w:w="7407" w:type="dxa"/>
            <w:shd w:val="clear" w:color="auto" w:fill="F2F2F2" w:themeFill="background1" w:themeFillShade="F2"/>
          </w:tcPr>
          <w:p w:rsidR="00000000" w:rsidRDefault="00FF2FA9">
            <w:pPr>
              <w:rPr>
                <w:noProof/>
              </w:rPr>
            </w:pPr>
            <w:r>
              <w:rPr>
                <w:noProof/>
              </w:rPr>
              <w:t>Access Token (JWT)</w:t>
            </w:r>
          </w:p>
        </w:tc>
        <w:tc>
          <w:tcPr>
            <w:tcW w:w="7407" w:type="dxa"/>
          </w:tcPr>
          <w:p w:rsidR="00000000" w:rsidRDefault="00FF2FA9">
            <w:pPr>
              <w:rPr>
                <w:lang w:val="es-ES_tradnl"/>
              </w:rPr>
            </w:pPr>
            <w:r>
              <w:rPr>
                <w:lang w:val="es-ES_tradnl"/>
              </w:rPr>
              <w:t>Token de acceso (JWT)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05760eaa-4212-41e1-b1f2-8629d012b8e8</w:t>
            </w:r>
          </w:p>
        </w:tc>
        <w:tc>
          <w:tcPr>
            <w:tcW w:w="7407" w:type="dxa"/>
            <w:shd w:val="clear" w:color="auto" w:fill="F2F2F2" w:themeFill="background1" w:themeFillShade="F2"/>
          </w:tcPr>
          <w:p w:rsidR="00000000" w:rsidRDefault="00FF2FA9">
            <w:pPr>
              <w:rPr>
                <w:noProof/>
              </w:rPr>
            </w:pPr>
            <w:r>
              <w:rPr>
                <w:noProof/>
              </w:rPr>
              <w:t>Refresh Token (JWT)</w:t>
            </w:r>
          </w:p>
        </w:tc>
        <w:tc>
          <w:tcPr>
            <w:tcW w:w="7407" w:type="dxa"/>
          </w:tcPr>
          <w:p w:rsidR="00000000" w:rsidRDefault="00FF2FA9">
            <w:pPr>
              <w:rPr>
                <w:lang w:val="es-ES_tradnl"/>
              </w:rPr>
            </w:pPr>
            <w:r>
              <w:rPr>
                <w:lang w:val="es-ES_tradnl"/>
              </w:rPr>
              <w:t>Token de actualizaci</w:t>
            </w:r>
            <w:r>
              <w:rPr>
                <w:lang w:val="es-ES_tradnl"/>
              </w:rPr>
              <w:t>ó</w:t>
            </w:r>
            <w:r>
              <w:rPr>
                <w:lang w:val="es-ES_tradnl"/>
              </w:rPr>
              <w:t>n (JWT)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57257fe1-e1dc-45b5-b762-f5940811fed3</w:t>
            </w:r>
          </w:p>
        </w:tc>
        <w:tc>
          <w:tcPr>
            <w:tcW w:w="7407" w:type="dxa"/>
            <w:shd w:val="clear" w:color="auto" w:fill="F2F2F2" w:themeFill="background1" w:themeFillShade="F2"/>
          </w:tcPr>
          <w:p w:rsidR="00000000" w:rsidRDefault="00FF2FA9">
            <w:pPr>
              <w:rPr>
                <w:noProof/>
              </w:rPr>
            </w:pPr>
            <w:r>
              <w:rPr>
                <w:noProof/>
              </w:rPr>
              <w:t>User Info</w:t>
            </w:r>
          </w:p>
        </w:tc>
        <w:tc>
          <w:tcPr>
            <w:tcW w:w="7407" w:type="dxa"/>
          </w:tcPr>
          <w:p w:rsidR="00000000" w:rsidRDefault="00FF2FA9">
            <w:pPr>
              <w:rPr>
                <w:lang w:val="es-ES_tradnl"/>
              </w:rPr>
            </w:pPr>
            <w:r>
              <w:rPr>
                <w:lang w:val="es-ES_tradnl"/>
              </w:rPr>
              <w:t>Informaci</w:t>
            </w:r>
            <w:r>
              <w:rPr>
                <w:lang w:val="es-ES_tradnl"/>
              </w:rPr>
              <w:t>ó</w:t>
            </w:r>
            <w:r>
              <w:rPr>
                <w:lang w:val="es-ES_tradnl"/>
              </w:rPr>
              <w:t>n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e243a8ac-e5e7-4506-bc91-240406b8b8f5</w:t>
            </w:r>
          </w:p>
        </w:tc>
        <w:tc>
          <w:tcPr>
            <w:tcW w:w="7407" w:type="dxa"/>
            <w:shd w:val="clear" w:color="auto" w:fill="F2F2F2" w:themeFill="background1" w:themeFillShade="F2"/>
          </w:tcPr>
          <w:p w:rsidR="00000000" w:rsidRDefault="00FF2FA9">
            <w:pPr>
              <w:rPr>
                <w:noProof/>
              </w:rPr>
            </w:pPr>
            <w:r>
              <w:rPr>
                <w:noProof/>
              </w:rPr>
              <w:t>Revoke Token (JWT)</w:t>
            </w:r>
          </w:p>
        </w:tc>
        <w:tc>
          <w:tcPr>
            <w:tcW w:w="7407" w:type="dxa"/>
          </w:tcPr>
          <w:p w:rsidR="00000000" w:rsidRDefault="00FF2FA9">
            <w:pPr>
              <w:rPr>
                <w:lang w:val="es-ES_tradnl"/>
              </w:rPr>
            </w:pPr>
            <w:r>
              <w:rPr>
                <w:lang w:val="es-ES_tradnl"/>
              </w:rPr>
              <w:t>Token de revocaci</w:t>
            </w:r>
            <w:r>
              <w:rPr>
                <w:lang w:val="es-ES_tradnl"/>
              </w:rPr>
              <w:t>ó</w:t>
            </w:r>
            <w:r>
              <w:rPr>
                <w:lang w:val="es-ES_tradnl"/>
              </w:rPr>
              <w:t>n (JWT)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0867b1f5-9f27-4d08-8a86-ae6a1214bc2a</w:t>
            </w:r>
          </w:p>
        </w:tc>
        <w:tc>
          <w:tcPr>
            <w:tcW w:w="7407" w:type="dxa"/>
            <w:shd w:val="clear" w:color="auto" w:fill="F2F2F2" w:themeFill="background1" w:themeFillShade="F2"/>
          </w:tcPr>
          <w:p w:rsidR="00000000" w:rsidRDefault="00FF2FA9">
            <w:pPr>
              <w:rPr>
                <w:noProof/>
              </w:rPr>
            </w:pPr>
            <w:r>
              <w:rPr>
                <w:noProof/>
              </w:rPr>
              <w:t>Authorize</w:t>
            </w:r>
          </w:p>
        </w:tc>
        <w:tc>
          <w:tcPr>
            <w:tcW w:w="7407" w:type="dxa"/>
          </w:tcPr>
          <w:p w:rsidR="00000000" w:rsidRDefault="00FF2FA9">
            <w:pPr>
              <w:rPr>
                <w:lang w:val="es-ES_tradnl"/>
              </w:rPr>
            </w:pPr>
            <w:r>
              <w:rPr>
                <w:lang w:val="es-ES_tradnl"/>
              </w:rPr>
              <w:t>Autorizar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7f335c13-fbcf-4ce6-8006-b89c7eeef69d</w:t>
            </w:r>
          </w:p>
        </w:tc>
        <w:tc>
          <w:tcPr>
            <w:tcW w:w="7407" w:type="dxa"/>
            <w:shd w:val="clear" w:color="auto" w:fill="F2F2F2" w:themeFill="background1" w:themeFillShade="F2"/>
          </w:tcPr>
          <w:p w:rsidR="00000000" w:rsidRDefault="00FF2FA9">
            <w:pPr>
              <w:rPr>
                <w:noProof/>
              </w:rPr>
            </w:pPr>
            <w:r>
              <w:rPr>
                <w:noProof/>
              </w:rPr>
              <w:t>Pairing codes</w:t>
            </w:r>
          </w:p>
        </w:tc>
        <w:tc>
          <w:tcPr>
            <w:tcW w:w="7407" w:type="dxa"/>
          </w:tcPr>
          <w:p w:rsidR="00000000" w:rsidRDefault="00FF2FA9">
            <w:pPr>
              <w:rPr>
                <w:lang w:val="es-ES_tradnl"/>
              </w:rPr>
            </w:pPr>
            <w:r>
              <w:rPr>
                <w:lang w:val="es-ES_tradnl"/>
              </w:rPr>
              <w:t>C</w:t>
            </w:r>
            <w:r>
              <w:rPr>
                <w:lang w:val="es-ES_tradnl"/>
              </w:rPr>
              <w:t>ó</w:t>
            </w:r>
            <w:r>
              <w:rPr>
                <w:lang w:val="es-ES_tradnl"/>
              </w:rPr>
              <w:t>digos de emparejamiento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57fcd37e-aca2-48d5-83c7-0f3e51bf4482</w:t>
            </w:r>
          </w:p>
        </w:tc>
        <w:tc>
          <w:tcPr>
            <w:tcW w:w="7407" w:type="dxa"/>
            <w:shd w:val="clear" w:color="auto" w:fill="F2F2F2" w:themeFill="background1" w:themeFillShade="F2"/>
          </w:tcPr>
          <w:p w:rsidR="00000000" w:rsidRDefault="00FF2FA9">
            <w:pPr>
              <w:rPr>
                <w:noProof/>
              </w:rPr>
            </w:pPr>
            <w:r>
              <w:rPr>
                <w:rStyle w:val="mqInternal"/>
                <w:noProof/>
              </w:rPr>
              <w:t>[1}</w:t>
            </w:r>
            <w:r>
              <w:rPr>
                <w:noProof/>
              </w:rPr>
              <w:t>JWKS</w:t>
            </w:r>
            <w:r>
              <w:rPr>
                <w:rStyle w:val="mqInternal"/>
                <w:noProof/>
              </w:rPr>
              <w:t>{2]</w:t>
            </w:r>
          </w:p>
        </w:tc>
        <w:tc>
          <w:tcPr>
            <w:tcW w:w="7407" w:type="dxa"/>
          </w:tcPr>
          <w:p w:rsidR="00000000" w:rsidRDefault="00FF2FA9">
            <w:pPr>
              <w:rPr>
                <w:lang w:val="es-ES_tradnl"/>
              </w:rPr>
            </w:pPr>
            <w:r>
              <w:rPr>
                <w:lang w:val="es-ES_tradnl"/>
              </w:rPr>
              <w:t>JWKS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78ee289f-5cfc-4a53-8127-fa6b48dc5e21</w:t>
            </w:r>
          </w:p>
        </w:tc>
        <w:tc>
          <w:tcPr>
            <w:tcW w:w="7407" w:type="dxa"/>
            <w:shd w:val="clear" w:color="auto" w:fill="F2F2F2" w:themeFill="background1" w:themeFillShade="F2"/>
          </w:tcPr>
          <w:p w:rsidR="00000000" w:rsidRDefault="00FF2FA9">
            <w:pPr>
              <w:rPr>
                <w:noProof/>
              </w:rPr>
            </w:pPr>
            <w:r>
              <w:rPr>
                <w:noProof/>
              </w:rPr>
              <w:t>Logout</w:t>
            </w:r>
          </w:p>
        </w:tc>
        <w:tc>
          <w:tcPr>
            <w:tcW w:w="7407" w:type="dxa"/>
          </w:tcPr>
          <w:p w:rsidR="00000000" w:rsidRDefault="00FF2FA9">
            <w:pPr>
              <w:rPr>
                <w:lang w:val="es-ES_tradnl"/>
              </w:rPr>
            </w:pPr>
            <w:r>
              <w:rPr>
                <w:lang w:val="es-ES_tradnl"/>
              </w:rPr>
              <w:t>Cerrar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e6016aad-a</w:t>
            </w:r>
            <w:r>
              <w:rPr>
                <w:noProof/>
                <w:sz w:val="2"/>
              </w:rPr>
              <w:t>1a2-490a-bdce-1997a15c5b50</w:t>
            </w:r>
          </w:p>
        </w:tc>
        <w:tc>
          <w:tcPr>
            <w:tcW w:w="7407" w:type="dxa"/>
            <w:shd w:val="clear" w:color="auto" w:fill="F2F2F2" w:themeFill="background1" w:themeFillShade="F2"/>
          </w:tcPr>
          <w:p w:rsidR="00000000" w:rsidRDefault="00FF2FA9">
            <w:pPr>
              <w:rPr>
                <w:noProof/>
              </w:rPr>
            </w:pPr>
            <w:r>
              <w:rPr>
                <w:rStyle w:val="mqInternal"/>
                <w:noProof/>
              </w:rPr>
              <w:t>[1}</w:t>
            </w:r>
            <w:r>
              <w:rPr>
                <w:noProof/>
              </w:rPr>
              <w:t>OpenID Connect Discovery</w:t>
            </w:r>
            <w:r>
              <w:rPr>
                <w:rStyle w:val="mqInternal"/>
                <w:noProof/>
              </w:rPr>
              <w:t>{2]</w:t>
            </w:r>
            <w:r>
              <w:rPr>
                <w:noProof/>
              </w:rPr>
              <w:t xml:space="preserve"> (/.well-known/openid-configuration) - Used for configuration of the system</w:t>
            </w:r>
          </w:p>
        </w:tc>
        <w:tc>
          <w:tcPr>
            <w:tcW w:w="7407" w:type="dxa"/>
          </w:tcPr>
          <w:p w:rsidR="00000000" w:rsidRDefault="00FF2FA9">
            <w:pPr>
              <w:rPr>
                <w:lang w:val="es-ES_tradnl"/>
              </w:rPr>
            </w:pPr>
            <w:r>
              <w:rPr>
                <w:rStyle w:val="mqInternal"/>
                <w:noProof/>
                <w:lang w:val="es-ES_tradnl"/>
              </w:rPr>
              <w:t>[1}</w:t>
            </w:r>
            <w:r>
              <w:rPr>
                <w:lang w:val="es-ES_tradnl"/>
              </w:rPr>
              <w:t>Descubrimiento de OpenID Connect</w:t>
            </w:r>
            <w:r>
              <w:rPr>
                <w:rStyle w:val="mqInternal"/>
                <w:noProof/>
                <w:lang w:val="es-ES_tradnl"/>
              </w:rPr>
              <w:t>{2]</w:t>
            </w:r>
            <w:r>
              <w:rPr>
                <w:lang w:val="es-ES_tradnl"/>
              </w:rPr>
              <w:t xml:space="preserve"> (/.well-known/openid-configuration): se utiliza para la configuraci</w:t>
            </w:r>
            <w:r>
              <w:rPr>
                <w:lang w:val="es-ES_tradnl"/>
              </w:rPr>
              <w:t>ó</w:t>
            </w:r>
            <w:r>
              <w:rPr>
                <w:lang w:val="es-ES_tradnl"/>
              </w:rPr>
              <w:t>n del sistema</w:t>
            </w:r>
          </w:p>
        </w:tc>
      </w:tr>
      <w:tr w:rsidR="00000000">
        <w:tc>
          <w:tcPr>
            <w:tcW w:w="660" w:type="dxa"/>
            <w:shd w:val="clear" w:color="auto" w:fill="F2F2F2" w:themeFill="background1" w:themeFillShade="F2"/>
          </w:tcPr>
          <w:p w:rsidR="00000000" w:rsidRDefault="00FF2FA9">
            <w:pPr>
              <w:rPr>
                <w:noProof/>
                <w:sz w:val="2"/>
              </w:rPr>
            </w:pPr>
            <w:r>
              <w:rPr>
                <w:noProof/>
                <w:sz w:val="16"/>
              </w:rPr>
              <w:t>3</w:t>
            </w:r>
            <w:r>
              <w:rPr>
                <w:noProof/>
                <w:sz w:val="16"/>
              </w:rPr>
              <w:t xml:space="preserve">8 </w:t>
            </w:r>
            <w:r>
              <w:rPr>
                <w:noProof/>
                <w:sz w:val="16"/>
              </w:rPr>
              <w:br/>
            </w:r>
            <w:r>
              <w:rPr>
                <w:noProof/>
                <w:sz w:val="2"/>
              </w:rPr>
              <w:t>b0786827-7fae-4c2e-91a5-3d98385e76da</w:t>
            </w:r>
          </w:p>
        </w:tc>
        <w:tc>
          <w:tcPr>
            <w:tcW w:w="7407" w:type="dxa"/>
            <w:shd w:val="clear" w:color="auto" w:fill="F2F2F2" w:themeFill="background1" w:themeFillShade="F2"/>
          </w:tcPr>
          <w:p w:rsidR="00000000" w:rsidRDefault="00FF2FA9">
            <w:pPr>
              <w:rPr>
                <w:noProof/>
              </w:rPr>
            </w:pPr>
            <w:r>
              <w:rPr>
                <w:noProof/>
              </w:rPr>
              <w:t>Examples of items configured in Beacon CMS</w:t>
            </w:r>
          </w:p>
        </w:tc>
        <w:tc>
          <w:tcPr>
            <w:tcW w:w="7407" w:type="dxa"/>
          </w:tcPr>
          <w:p w:rsidR="00000000" w:rsidRDefault="00FF2FA9">
            <w:pPr>
              <w:rPr>
                <w:lang w:val="es-ES_tradnl"/>
              </w:rPr>
            </w:pPr>
            <w:r>
              <w:rPr>
                <w:lang w:val="es-ES_tradnl"/>
              </w:rPr>
              <w:t>Ejemplos de elementos configurados en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89275e36-97a0-4c91-a47a-d46485072d51</w:t>
            </w:r>
          </w:p>
        </w:tc>
        <w:tc>
          <w:tcPr>
            <w:tcW w:w="7407" w:type="dxa"/>
            <w:shd w:val="clear" w:color="auto" w:fill="F2F2F2" w:themeFill="background1" w:themeFillShade="F2"/>
          </w:tcPr>
          <w:p w:rsidR="00000000" w:rsidRDefault="00FF2FA9">
            <w:pPr>
              <w:rPr>
                <w:noProof/>
              </w:rPr>
            </w:pPr>
            <w:r>
              <w:rPr>
                <w:noProof/>
              </w:rPr>
              <w:t>Example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780fe2f2-6d51-44</w:t>
            </w:r>
            <w:r>
              <w:rPr>
                <w:noProof/>
                <w:sz w:val="2"/>
              </w:rPr>
              <w:t>e5-bf60-8f6f0caec7fa</w:t>
            </w:r>
          </w:p>
        </w:tc>
        <w:tc>
          <w:tcPr>
            <w:tcW w:w="7407" w:type="dxa"/>
            <w:shd w:val="clear" w:color="auto" w:fill="F2F2F2" w:themeFill="background1" w:themeFillShade="F2"/>
          </w:tcPr>
          <w:p w:rsidR="00000000" w:rsidRDefault="00FF2FA9">
            <w:pPr>
              <w:rPr>
                <w:noProof/>
              </w:rPr>
            </w:pPr>
            <w:r>
              <w:rPr>
                <w:noProof/>
              </w:rPr>
              <w:t>Example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44476157-ca16-4bb2-ad03-ba297391a6c4</w:t>
            </w:r>
          </w:p>
        </w:tc>
        <w:tc>
          <w:tcPr>
            <w:tcW w:w="7407" w:type="dxa"/>
            <w:shd w:val="clear" w:color="auto" w:fill="F2F2F2" w:themeFill="background1" w:themeFillShade="F2"/>
          </w:tcPr>
          <w:p w:rsidR="00000000" w:rsidRDefault="00FF2FA9">
            <w:pPr>
              <w:rPr>
                <w:noProof/>
              </w:rPr>
            </w:pPr>
            <w:r>
              <w:rPr>
                <w:noProof/>
              </w:rPr>
              <w:t>Entitlements</w:t>
            </w:r>
          </w:p>
        </w:tc>
        <w:tc>
          <w:tcPr>
            <w:tcW w:w="7407" w:type="dxa"/>
          </w:tcPr>
          <w:p w:rsidR="00000000" w:rsidRDefault="00FF2FA9">
            <w:pPr>
              <w:rPr>
                <w:lang w:val="es-ES_tradnl"/>
              </w:rPr>
            </w:pPr>
            <w:r>
              <w:rPr>
                <w:lang w:val="es-ES_tradnl"/>
              </w:rPr>
              <w:t>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07f35ef4-b3ee-40dd-8051-1cf6a00de446</w:t>
            </w:r>
          </w:p>
        </w:tc>
        <w:tc>
          <w:tcPr>
            <w:tcW w:w="7407" w:type="dxa"/>
            <w:shd w:val="clear" w:color="auto" w:fill="F2F2F2" w:themeFill="background1" w:themeFillShade="F2"/>
          </w:tcPr>
          <w:p w:rsidR="00000000" w:rsidRDefault="00FF2FA9">
            <w:pPr>
              <w:rPr>
                <w:noProof/>
              </w:rPr>
            </w:pPr>
            <w:r>
              <w:rPr>
                <w:noProof/>
              </w:rPr>
              <w:t>In terms of telling Beacon about entitlements for users, Beacon provides the following API:</w:t>
            </w:r>
          </w:p>
        </w:tc>
        <w:tc>
          <w:tcPr>
            <w:tcW w:w="7407" w:type="dxa"/>
          </w:tcPr>
          <w:p w:rsidR="00000000" w:rsidRDefault="00FF2FA9">
            <w:pPr>
              <w:rPr>
                <w:lang w:val="es-ES_tradnl"/>
              </w:rPr>
            </w:pPr>
            <w:r>
              <w:rPr>
                <w:lang w:val="es-ES_tradnl"/>
              </w:rPr>
              <w:t>En t</w:t>
            </w:r>
            <w:r>
              <w:rPr>
                <w:lang w:val="es-ES_tradnl"/>
              </w:rPr>
              <w:t>é</w:t>
            </w:r>
            <w:r>
              <w:rPr>
                <w:lang w:val="es-ES_tradnl"/>
              </w:rPr>
              <w:t>rminos de informar a Beacon sobre los derechos de los usuarios, Beacon proporciona la siguiente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03a415c4-4498-4de2-89a3-65a56c156a22</w:t>
            </w:r>
          </w:p>
        </w:tc>
        <w:tc>
          <w:tcPr>
            <w:tcW w:w="7407" w:type="dxa"/>
            <w:shd w:val="clear" w:color="auto" w:fill="F2F2F2" w:themeFill="background1" w:themeFillShade="F2"/>
          </w:tcPr>
          <w:p w:rsidR="00000000" w:rsidRDefault="00FF2FA9">
            <w:pPr>
              <w:rPr>
                <w:noProof/>
              </w:rPr>
            </w:pPr>
            <w:r>
              <w:rPr>
                <w:rStyle w:val="mqInternal"/>
                <w:noProof/>
              </w:rPr>
              <w:t>[1}[2]{3]</w:t>
            </w:r>
            <w:r>
              <w:rPr>
                <w:noProof/>
              </w:rPr>
              <w:t xml:space="preserve"> (API k</w:t>
            </w:r>
            <w:r>
              <w:rPr>
                <w:noProof/>
              </w:rPr>
              <w:t>ey provided by Brightcove)</w:t>
            </w:r>
          </w:p>
        </w:tc>
        <w:tc>
          <w:tcPr>
            <w:tcW w:w="7407" w:type="dxa"/>
          </w:tcPr>
          <w:p w:rsidR="00000000" w:rsidRDefault="00FF2FA9">
            <w:pPr>
              <w:rPr>
                <w:lang w:val="es-ES_tradnl"/>
              </w:rPr>
            </w:pPr>
            <w:r>
              <w:rPr>
                <w:rStyle w:val="mqInternal"/>
                <w:noProof/>
                <w:lang w:val="es-ES_tradnl"/>
              </w:rPr>
              <w:t>[1}[2]{3]</w:t>
            </w:r>
            <w:r>
              <w:rPr>
                <w:lang w:val="es-ES_tradnl"/>
              </w:rPr>
              <w:t>(Clave API proporcionada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7f9ed171-9442-4b75-a5a2-97800857c662</w:t>
            </w:r>
          </w:p>
        </w:tc>
        <w:tc>
          <w:tcPr>
            <w:tcW w:w="7407" w:type="dxa"/>
            <w:shd w:val="clear" w:color="auto" w:fill="F2F2F2" w:themeFill="background1" w:themeFillShade="F2"/>
          </w:tcPr>
          <w:p w:rsidR="00000000" w:rsidRDefault="00FF2FA9">
            <w:pPr>
              <w:rPr>
                <w:noProof/>
              </w:rPr>
            </w:pPr>
            <w:r>
              <w:rPr>
                <w:noProof/>
              </w:rPr>
              <w:t>The payload will be JSON:</w:t>
            </w:r>
          </w:p>
        </w:tc>
        <w:tc>
          <w:tcPr>
            <w:tcW w:w="7407" w:type="dxa"/>
          </w:tcPr>
          <w:p w:rsidR="00000000" w:rsidRDefault="00FF2FA9">
            <w:pPr>
              <w:rPr>
                <w:lang w:val="es-ES_tradnl"/>
              </w:rPr>
            </w:pPr>
            <w:r>
              <w:rPr>
                <w:lang w:val="es-ES_tradnl"/>
              </w:rPr>
              <w:t xml:space="preserve">La carga </w:t>
            </w:r>
            <w:r>
              <w:rPr>
                <w:lang w:val="es-ES_tradnl"/>
              </w:rPr>
              <w:t>ú</w:t>
            </w:r>
            <w:r>
              <w:rPr>
                <w:lang w:val="es-ES_tradnl"/>
              </w:rPr>
              <w:t>til ser</w:t>
            </w:r>
            <w:r>
              <w:rPr>
                <w:lang w:val="es-ES_tradnl"/>
              </w:rPr>
              <w:t>á</w:t>
            </w:r>
            <w:r>
              <w:rPr>
                <w:lang w:val="es-ES_tradnl"/>
              </w:rPr>
              <w:t xml:space="preserve"> JSON: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47 </w:t>
            </w:r>
            <w:r>
              <w:rPr>
                <w:noProof/>
                <w:sz w:val="16"/>
              </w:rPr>
              <w:br/>
            </w:r>
            <w:r>
              <w:rPr>
                <w:noProof/>
                <w:sz w:val="2"/>
              </w:rPr>
              <w:t>c838cb67-957b-474a-92d2-af5180eb2478</w:t>
            </w:r>
          </w:p>
        </w:tc>
        <w:tc>
          <w:tcPr>
            <w:tcW w:w="7407" w:type="dxa"/>
            <w:shd w:val="clear" w:color="auto" w:fill="F2F2F2" w:themeFill="background1" w:themeFillShade="F2"/>
          </w:tcPr>
          <w:p w:rsidR="00000000" w:rsidRDefault="00FF2FA9">
            <w:pPr>
              <w:rPr>
                <w:noProof/>
              </w:rPr>
            </w:pPr>
            <w:r>
              <w:rPr>
                <w:noProof/>
              </w:rPr>
              <w:t>When using an external authentication system, the external_user_id corresponds to the subject value in the Access token</w:t>
            </w:r>
          </w:p>
        </w:tc>
        <w:tc>
          <w:tcPr>
            <w:tcW w:w="7407" w:type="dxa"/>
          </w:tcPr>
          <w:p w:rsidR="00000000" w:rsidRDefault="00FF2FA9">
            <w:pPr>
              <w:rPr>
                <w:lang w:val="es-ES_tradnl"/>
              </w:rPr>
            </w:pPr>
            <w:r>
              <w:rPr>
                <w:lang w:val="es-ES_tradnl"/>
              </w:rPr>
              <w:t>Cuando se utiliza un sistema de autenticaci</w:t>
            </w:r>
            <w:r>
              <w:rPr>
                <w:lang w:val="es-ES_tradnl"/>
              </w:rPr>
              <w:t>ó</w:t>
            </w:r>
            <w:r>
              <w:rPr>
                <w:lang w:val="es-ES_tradnl"/>
              </w:rPr>
              <w:t>n externo, external_user_id corresponde al valor del sujeto en el token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b2dc6</w:t>
            </w:r>
            <w:r>
              <w:rPr>
                <w:noProof/>
                <w:sz w:val="2"/>
              </w:rPr>
              <w:t>063-8a1f-4e5f-9137-28d097964462</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7fbdefbb-021e-462b-9679-82c047f1dabc</w:t>
            </w:r>
          </w:p>
        </w:tc>
        <w:tc>
          <w:tcPr>
            <w:tcW w:w="7407" w:type="dxa"/>
            <w:shd w:val="clear" w:color="auto" w:fill="F2F2F2" w:themeFill="background1" w:themeFillShade="F2"/>
          </w:tcPr>
          <w:p w:rsidR="00000000" w:rsidRDefault="00FF2FA9">
            <w:pPr>
              <w:rPr>
                <w:noProof/>
              </w:rPr>
            </w:pPr>
            <w:r>
              <w:rPr>
                <w:noProof/>
              </w:rPr>
              <w:t>The API key will need to be sent in the HEADER in the auth-token key</w:t>
            </w:r>
          </w:p>
        </w:tc>
        <w:tc>
          <w:tcPr>
            <w:tcW w:w="7407" w:type="dxa"/>
          </w:tcPr>
          <w:p w:rsidR="00000000" w:rsidRDefault="00FF2FA9">
            <w:pPr>
              <w:rPr>
                <w:lang w:val="es-ES_tradnl"/>
              </w:rPr>
            </w:pPr>
            <w:r>
              <w:rPr>
                <w:lang w:val="es-ES_tradnl"/>
              </w:rPr>
              <w:t>La clave de API deber</w:t>
            </w:r>
            <w:r>
              <w:rPr>
                <w:lang w:val="es-ES_tradnl"/>
              </w:rPr>
              <w:t>á</w:t>
            </w:r>
            <w:r>
              <w:rPr>
                <w:lang w:val="es-ES_tradnl"/>
              </w:rPr>
              <w:t xml:space="preserve"> enviarse en el ENCABEZADO en la clave de token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a452214d-</w:t>
            </w:r>
            <w:r>
              <w:rPr>
                <w:noProof/>
                <w:sz w:val="2"/>
              </w:rPr>
              <w:t>fa3b-4cfc-94f3-1a2767012368</w:t>
            </w:r>
          </w:p>
        </w:tc>
        <w:tc>
          <w:tcPr>
            <w:tcW w:w="7407" w:type="dxa"/>
            <w:shd w:val="clear" w:color="auto" w:fill="F2F2F2" w:themeFill="background1" w:themeFillShade="F2"/>
          </w:tcPr>
          <w:p w:rsidR="00000000" w:rsidRDefault="00FF2FA9">
            <w:pPr>
              <w:rPr>
                <w:noProof/>
              </w:rPr>
            </w:pPr>
            <w:r>
              <w:rPr>
                <w:noProof/>
              </w:rPr>
              <w:t>Sample Postman call to the entitlement webhook:</w:t>
            </w:r>
          </w:p>
        </w:tc>
        <w:tc>
          <w:tcPr>
            <w:tcW w:w="7407" w:type="dxa"/>
          </w:tcPr>
          <w:p w:rsidR="00000000" w:rsidRDefault="00FF2FA9">
            <w:pPr>
              <w:rPr>
                <w:lang w:val="es-ES_tradnl"/>
              </w:rPr>
            </w:pPr>
            <w:r>
              <w:rPr>
                <w:lang w:val="es-ES_tradnl"/>
              </w:rPr>
              <w:t>Ejemplo de llamada de Postman al webhook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07186315-1daa-49a5-8fd3-2167ddef8e13</w:t>
            </w:r>
          </w:p>
        </w:tc>
        <w:tc>
          <w:tcPr>
            <w:tcW w:w="7407" w:type="dxa"/>
            <w:shd w:val="clear" w:color="auto" w:fill="F2F2F2" w:themeFill="background1" w:themeFillShade="F2"/>
          </w:tcPr>
          <w:p w:rsidR="00000000" w:rsidRDefault="00FF2FA9">
            <w:pPr>
              <w:rPr>
                <w:noProof/>
              </w:rPr>
            </w:pPr>
            <w:r>
              <w:rPr>
                <w:noProof/>
              </w:rPr>
              <w:t>Sample Postman Call</w:t>
            </w:r>
          </w:p>
        </w:tc>
        <w:tc>
          <w:tcPr>
            <w:tcW w:w="7407" w:type="dxa"/>
          </w:tcPr>
          <w:p w:rsidR="00000000" w:rsidRDefault="00FF2FA9">
            <w:pPr>
              <w:rPr>
                <w:lang w:val="es-ES_tradnl"/>
              </w:rPr>
            </w:pPr>
            <w:r>
              <w:rPr>
                <w:lang w:val="es-ES_tradnl"/>
              </w:rPr>
              <w:t>Ejemplo de llamada al cartero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9f3d4436-d440-4d92-9125-16e092ca88a5</w:t>
            </w:r>
          </w:p>
        </w:tc>
        <w:tc>
          <w:tcPr>
            <w:tcW w:w="7407" w:type="dxa"/>
            <w:shd w:val="clear" w:color="auto" w:fill="F2F2F2" w:themeFill="background1" w:themeFillShade="F2"/>
          </w:tcPr>
          <w:p w:rsidR="00000000" w:rsidRDefault="00FF2FA9">
            <w:pPr>
              <w:rPr>
                <w:noProof/>
              </w:rPr>
            </w:pPr>
            <w:r>
              <w:rPr>
                <w:noProof/>
              </w:rPr>
              <w:t>Sample Postman Call</w:t>
            </w:r>
          </w:p>
        </w:tc>
        <w:tc>
          <w:tcPr>
            <w:tcW w:w="7407" w:type="dxa"/>
          </w:tcPr>
          <w:p w:rsidR="00000000" w:rsidRDefault="00FF2FA9">
            <w:pPr>
              <w:rPr>
                <w:lang w:val="es-ES_tradnl"/>
              </w:rPr>
            </w:pPr>
            <w:r>
              <w:rPr>
                <w:lang w:val="es-ES_tradnl"/>
              </w:rPr>
              <w:t>Ejemplo de llamada al cartero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adding-subscriptions-in-android.html</w:t>
            </w:r>
          </w:p>
          <w:p w:rsidR="00000000" w:rsidRDefault="00FF2FA9">
            <w:pPr>
              <w:jc w:val="center"/>
              <w:rPr>
                <w:b/>
                <w:noProof/>
              </w:rPr>
            </w:pPr>
            <w:r>
              <w:rPr>
                <w:b/>
                <w:noProof/>
              </w:rPr>
              <w:t>MQ971010 c6dbfed8-23f3-4512-9ba9-4889e4fafa68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3fdfbb12-43b5-4ca7-96d1-94b284daf4c7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8990c175-2c9d-4b8b-8f89-4d53a201df9f</w:t>
            </w:r>
          </w:p>
        </w:tc>
        <w:tc>
          <w:tcPr>
            <w:tcW w:w="7407" w:type="dxa"/>
            <w:shd w:val="clear" w:color="auto" w:fill="F2F2F2" w:themeFill="background1" w:themeFillShade="F2"/>
          </w:tcPr>
          <w:p w:rsidR="00000000" w:rsidRDefault="00FF2FA9">
            <w:pPr>
              <w:rPr>
                <w:noProof/>
              </w:rPr>
            </w:pPr>
            <w:r>
              <w:rPr>
                <w:noProof/>
              </w:rPr>
              <w:t>'Adding Subscriptions to Android'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'Agregar suscripciones a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f801a29e-e52b-40ff-9d2b-69b168ea3360</w:t>
            </w:r>
          </w:p>
        </w:tc>
        <w:tc>
          <w:tcPr>
            <w:tcW w:w="7407" w:type="dxa"/>
            <w:shd w:val="clear" w:color="auto" w:fill="F2F2F2" w:themeFill="background1" w:themeFillShade="F2"/>
          </w:tcPr>
          <w:p w:rsidR="00000000" w:rsidRDefault="00FF2FA9">
            <w:pPr>
              <w:rPr>
                <w:noProof/>
              </w:rPr>
            </w:pPr>
            <w:r>
              <w:rPr>
                <w:noProof/>
              </w:rPr>
              <w:t>'In this topic, you will learn how to create subscriptions and Google Play service accounts used for testing those subscriptions.'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suscripciones y cuentas de servicio de Google Play que se utilizan para probar esas </w:t>
            </w:r>
            <w:r>
              <w:rPr>
                <w:lang w:val="es-ES_tradnl"/>
              </w:rPr>
              <w:t>suscripciones".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249b460b-44d4-4aab-8d6c-11545bf678f9</w:t>
            </w:r>
          </w:p>
        </w:tc>
        <w:tc>
          <w:tcPr>
            <w:tcW w:w="7407" w:type="dxa"/>
            <w:shd w:val="clear" w:color="auto" w:fill="F2F2F2" w:themeFill="background1" w:themeFillShade="F2"/>
          </w:tcPr>
          <w:p w:rsidR="00000000" w:rsidRDefault="00FF2FA9">
            <w:pPr>
              <w:rPr>
                <w:noProof/>
              </w:rPr>
            </w:pPr>
            <w:r>
              <w:rPr>
                <w:noProof/>
              </w:rPr>
              <w:t>'Android' grandparent:</w:t>
            </w:r>
          </w:p>
        </w:tc>
        <w:tc>
          <w:tcPr>
            <w:tcW w:w="7407" w:type="dxa"/>
          </w:tcPr>
          <w:p w:rsidR="00000000" w:rsidRDefault="00FF2FA9">
            <w:pPr>
              <w:rPr>
                <w:lang w:val="es-ES_tradnl"/>
              </w:rPr>
            </w:pPr>
            <w:r>
              <w:rPr>
                <w:lang w:val="es-ES_tradnl"/>
              </w:rPr>
              <w:t>Abuelo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27c5cc7d-309d-4b9e-93e9-40790905f6c5</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1baeecce-9efe-4a01-9163-113ef4fdae96</w:t>
            </w:r>
          </w:p>
        </w:tc>
        <w:tc>
          <w:tcPr>
            <w:tcW w:w="7407" w:type="dxa"/>
            <w:shd w:val="clear" w:color="auto" w:fill="F2F2F2" w:themeFill="background1" w:themeFillShade="F2"/>
          </w:tcPr>
          <w:p w:rsidR="00000000" w:rsidRDefault="00FF2FA9">
            <w:pPr>
              <w:rPr>
                <w:noProof/>
              </w:rPr>
            </w:pPr>
            <w:r>
              <w:rPr>
                <w:noProof/>
              </w:rPr>
              <w:t>\{\{ page</w:t>
            </w:r>
            <w:r>
              <w:rPr>
                <w:noProof/>
              </w:rPr>
              <w:t>.title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f3395292-b8a4-4d87-9fd3-e05ed44ef4f3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510d59c6-46b1-4a5f-8cb5-db914b07c6cd</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d0536fcd-2461-4bf4-833b-265f5f0acc08</w:t>
            </w:r>
          </w:p>
        </w:tc>
        <w:tc>
          <w:tcPr>
            <w:tcW w:w="7407" w:type="dxa"/>
            <w:shd w:val="clear" w:color="auto" w:fill="F2F2F2" w:themeFill="background1" w:themeFillShade="F2"/>
          </w:tcPr>
          <w:p w:rsidR="00000000" w:rsidRDefault="00FF2FA9">
            <w:pPr>
              <w:rPr>
                <w:noProof/>
              </w:rPr>
            </w:pPr>
            <w:r>
              <w:rPr>
                <w:noProof/>
              </w:rPr>
              <w:t>This document focuses on two topics:</w:t>
            </w:r>
          </w:p>
        </w:tc>
        <w:tc>
          <w:tcPr>
            <w:tcW w:w="7407" w:type="dxa"/>
          </w:tcPr>
          <w:p w:rsidR="00000000" w:rsidRDefault="00FF2FA9">
            <w:pPr>
              <w:rPr>
                <w:lang w:val="es-ES_tradnl"/>
              </w:rPr>
            </w:pPr>
            <w:r>
              <w:rPr>
                <w:lang w:val="es-ES_tradnl"/>
              </w:rPr>
              <w:t>Este documento se centra en dos temas: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db0fa78a-535e-42ab-b420-75661786a286</w:t>
            </w:r>
          </w:p>
        </w:tc>
        <w:tc>
          <w:tcPr>
            <w:tcW w:w="7407" w:type="dxa"/>
            <w:shd w:val="clear" w:color="auto" w:fill="F2F2F2" w:themeFill="background1" w:themeFillShade="F2"/>
          </w:tcPr>
          <w:p w:rsidR="00000000" w:rsidRDefault="00FF2FA9">
            <w:pPr>
              <w:rPr>
                <w:noProof/>
              </w:rPr>
            </w:pPr>
            <w:r>
              <w:rPr>
                <w:noProof/>
              </w:rPr>
              <w:t>Creating a subscription</w:t>
            </w:r>
          </w:p>
        </w:tc>
        <w:tc>
          <w:tcPr>
            <w:tcW w:w="7407" w:type="dxa"/>
          </w:tcPr>
          <w:p w:rsidR="00000000" w:rsidRDefault="00FF2FA9">
            <w:pPr>
              <w:rPr>
                <w:lang w:val="es-ES_tradnl"/>
              </w:rPr>
            </w:pPr>
            <w:r>
              <w:rPr>
                <w:lang w:val="es-ES_tradnl"/>
              </w:rPr>
              <w:t>Creando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83b6856e-9220-49ef-ab50-175ce08ff8c7</w:t>
            </w:r>
          </w:p>
        </w:tc>
        <w:tc>
          <w:tcPr>
            <w:tcW w:w="7407" w:type="dxa"/>
            <w:shd w:val="clear" w:color="auto" w:fill="F2F2F2" w:themeFill="background1" w:themeFillShade="F2"/>
          </w:tcPr>
          <w:p w:rsidR="00000000" w:rsidRDefault="00FF2FA9">
            <w:pPr>
              <w:rPr>
                <w:noProof/>
              </w:rPr>
            </w:pPr>
            <w:r>
              <w:rPr>
                <w:noProof/>
              </w:rPr>
              <w:t>Creating a service account</w:t>
            </w:r>
          </w:p>
        </w:tc>
        <w:tc>
          <w:tcPr>
            <w:tcW w:w="7407" w:type="dxa"/>
          </w:tcPr>
          <w:p w:rsidR="00000000" w:rsidRDefault="00FF2FA9">
            <w:pPr>
              <w:rPr>
                <w:lang w:val="es-ES_tradnl"/>
              </w:rPr>
            </w:pPr>
            <w:r>
              <w:rPr>
                <w:lang w:val="es-ES_tradnl"/>
              </w:rPr>
              <w:t>Crear una cuenta de s</w:t>
            </w:r>
            <w:r>
              <w:rPr>
                <w:lang w:val="es-ES_tradnl"/>
              </w:rPr>
              <w:t>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7fa140e7-70c4-4af3-9d96-55eb9105b24f</w:t>
            </w:r>
          </w:p>
        </w:tc>
        <w:tc>
          <w:tcPr>
            <w:tcW w:w="7407" w:type="dxa"/>
            <w:shd w:val="clear" w:color="auto" w:fill="F2F2F2" w:themeFill="background1" w:themeFillShade="F2"/>
          </w:tcPr>
          <w:p w:rsidR="00000000" w:rsidRDefault="00FF2FA9">
            <w:pPr>
              <w:rPr>
                <w:noProof/>
              </w:rPr>
            </w:pPr>
            <w:r>
              <w:rPr>
                <w:noProof/>
              </w:rPr>
              <w:t xml:space="preserve">Subscriptions need to be created in Brightcove Beacon, then referenced in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 xml:space="preserve">Las suscripciones deben crearse en Brightcove Beacon, luego se debe hacer referencia a ellas en el </w:t>
            </w:r>
            <w:r>
              <w:rPr>
                <w:rStyle w:val="mqInternal"/>
                <w:noProof/>
                <w:lang w:val="es-ES_tradnl"/>
              </w:rPr>
              <w:t>[1</w:t>
            </w:r>
            <w:r>
              <w:rPr>
                <w:rStyle w:val="mqInternal"/>
                <w:noProof/>
                <w:lang w:val="es-ES_tradnl"/>
              </w:rPr>
              <w:t>}</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aafb706d-08d0-42cf-acc1-a6a1d7ee0aa9</w:t>
            </w:r>
          </w:p>
        </w:tc>
        <w:tc>
          <w:tcPr>
            <w:tcW w:w="7407" w:type="dxa"/>
            <w:shd w:val="clear" w:color="auto" w:fill="F2F2F2" w:themeFill="background1" w:themeFillShade="F2"/>
          </w:tcPr>
          <w:p w:rsidR="00000000" w:rsidRDefault="00FF2FA9">
            <w:pPr>
              <w:rPr>
                <w:noProof/>
              </w:rPr>
            </w:pPr>
            <w:r>
              <w:rPr>
                <w:noProof/>
              </w:rPr>
              <w:t xml:space="preserve">Instructions for creating a subscription in Brightcove Beacon are detailed in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FF2FA9">
            <w:pPr>
              <w:rPr>
                <w:lang w:val="es-ES_tradnl"/>
              </w:rPr>
            </w:pPr>
            <w:r>
              <w:rPr>
                <w:lang w:val="es-ES_tradnl"/>
              </w:rPr>
              <w:t>Las instrucciones para crear una suscripci</w:t>
            </w:r>
            <w:r>
              <w:rPr>
                <w:lang w:val="es-ES_tradnl"/>
              </w:rPr>
              <w:t>ó</w:t>
            </w:r>
            <w:r>
              <w:rPr>
                <w:lang w:val="es-ES_tradnl"/>
              </w:rPr>
              <w:t xml:space="preserve">n en Brightcove Beacon se detallan en la </w:t>
            </w:r>
            <w:r>
              <w:rPr>
                <w:rStyle w:val="mqInternal"/>
                <w:noProof/>
                <w:lang w:val="es-ES_tradnl"/>
              </w:rPr>
              <w:t>[1}</w:t>
            </w:r>
            <w:r>
              <w:rPr>
                <w:lang w:val="es-ES_tradnl"/>
              </w:rPr>
              <w:t>Creaci</w:t>
            </w:r>
            <w:r>
              <w:rPr>
                <w:lang w:val="es-ES_tradnl"/>
              </w:rPr>
              <w:t>ó</w:t>
            </w:r>
            <w:r>
              <w:rPr>
                <w:lang w:val="es-ES_tradnl"/>
              </w:rPr>
              <w:t>n de un paquete de suscripci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58bbd463-1d35-4a86-b31f-724a868aea0f</w:t>
            </w:r>
          </w:p>
        </w:tc>
        <w:tc>
          <w:tcPr>
            <w:tcW w:w="7407" w:type="dxa"/>
            <w:shd w:val="clear" w:color="auto" w:fill="F2F2F2" w:themeFill="background1" w:themeFillShade="F2"/>
          </w:tcPr>
          <w:p w:rsidR="00000000" w:rsidRDefault="00FF2FA9">
            <w:pPr>
              <w:rPr>
                <w:noProof/>
              </w:rPr>
            </w:pPr>
            <w:r>
              <w:rPr>
                <w:noProof/>
              </w:rPr>
              <w:t>This document details how to create the corresponding subscription for Android.</w:t>
            </w:r>
          </w:p>
        </w:tc>
        <w:tc>
          <w:tcPr>
            <w:tcW w:w="7407" w:type="dxa"/>
          </w:tcPr>
          <w:p w:rsidR="00000000" w:rsidRDefault="00FF2FA9">
            <w:pPr>
              <w:rPr>
                <w:lang w:val="es-ES_tradnl"/>
              </w:rPr>
            </w:pPr>
            <w:r>
              <w:rPr>
                <w:lang w:val="es-ES_tradnl"/>
              </w:rPr>
              <w:t>Este documento detalla c</w:t>
            </w:r>
            <w:r>
              <w:rPr>
                <w:lang w:val="es-ES_tradnl"/>
              </w:rPr>
              <w:t>ó</w:t>
            </w:r>
            <w:r>
              <w:rPr>
                <w:lang w:val="es-ES_tradnl"/>
              </w:rPr>
              <w:t>mo crear la s</w:t>
            </w:r>
            <w:r>
              <w:rPr>
                <w:lang w:val="es-ES_tradnl"/>
              </w:rPr>
              <w:t>uscripci</w:t>
            </w:r>
            <w:r>
              <w:rPr>
                <w:lang w:val="es-ES_tradnl"/>
              </w:rPr>
              <w:t>ó</w:t>
            </w:r>
            <w:r>
              <w:rPr>
                <w:lang w:val="es-ES_tradnl"/>
              </w:rPr>
              <w:t>n correspondiente para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ea6fd338-624c-45c9-ab3d-3e5cba3bd1b4</w:t>
            </w:r>
          </w:p>
        </w:tc>
        <w:tc>
          <w:tcPr>
            <w:tcW w:w="7407" w:type="dxa"/>
            <w:shd w:val="clear" w:color="auto" w:fill="F2F2F2" w:themeFill="background1" w:themeFillShade="F2"/>
          </w:tcPr>
          <w:p w:rsidR="00000000" w:rsidRDefault="00FF2FA9">
            <w:pPr>
              <w:rPr>
                <w:noProof/>
              </w:rPr>
            </w:pPr>
            <w:r>
              <w:rPr>
                <w:noProof/>
              </w:rPr>
              <w:t>A service account allows you to update your Brightcove Beacon app on the Google Play Store, which is especially helpful when testing subscriptions.</w:t>
            </w:r>
          </w:p>
        </w:tc>
        <w:tc>
          <w:tcPr>
            <w:tcW w:w="7407" w:type="dxa"/>
          </w:tcPr>
          <w:p w:rsidR="00000000" w:rsidRDefault="00FF2FA9">
            <w:pPr>
              <w:rPr>
                <w:lang w:val="es-ES_tradnl"/>
              </w:rPr>
            </w:pPr>
            <w:r>
              <w:rPr>
                <w:lang w:val="es-ES_tradnl"/>
              </w:rPr>
              <w:t>Una cuenta de servicio le</w:t>
            </w:r>
            <w:r>
              <w:rPr>
                <w:lang w:val="es-ES_tradnl"/>
              </w:rPr>
              <w:t xml:space="preserve"> permite actualizar su aplicaci</w:t>
            </w:r>
            <w:r>
              <w:rPr>
                <w:lang w:val="es-ES_tradnl"/>
              </w:rPr>
              <w:t>ó</w:t>
            </w:r>
            <w:r>
              <w:rPr>
                <w:lang w:val="es-ES_tradnl"/>
              </w:rPr>
              <w:t xml:space="preserve">n Brightcove Beacon en Google Play Store, lo cual es especialmente </w:t>
            </w:r>
            <w:r>
              <w:rPr>
                <w:lang w:val="es-ES_tradnl"/>
              </w:rPr>
              <w:t>ú</w:t>
            </w:r>
            <w:r>
              <w:rPr>
                <w:lang w:val="es-ES_tradnl"/>
              </w:rPr>
              <w:t>til al probar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c526273b-cebe-49c5-b92d-db15ba49bfd7</w:t>
            </w:r>
          </w:p>
        </w:tc>
        <w:tc>
          <w:tcPr>
            <w:tcW w:w="7407" w:type="dxa"/>
            <w:shd w:val="clear" w:color="auto" w:fill="F2F2F2" w:themeFill="background1" w:themeFillShade="F2"/>
          </w:tcPr>
          <w:p w:rsidR="00000000" w:rsidRDefault="00FF2FA9">
            <w:pPr>
              <w:rPr>
                <w:noProof/>
              </w:rPr>
            </w:pPr>
            <w:r>
              <w:rPr>
                <w:noProof/>
              </w:rPr>
              <w:t>Later in this document you will find steps to create a service account and generate t</w:t>
            </w:r>
            <w:r>
              <w:rPr>
                <w:noProof/>
              </w:rPr>
              <w:t>he file needed for Google Play server to server subscriptions.</w:t>
            </w:r>
          </w:p>
        </w:tc>
        <w:tc>
          <w:tcPr>
            <w:tcW w:w="7407" w:type="dxa"/>
          </w:tcPr>
          <w:p w:rsidR="00000000" w:rsidRDefault="00FF2FA9">
            <w:pPr>
              <w:rPr>
                <w:lang w:val="es-ES_tradnl"/>
              </w:rPr>
            </w:pPr>
            <w:r>
              <w:rPr>
                <w:lang w:val="es-ES_tradnl"/>
              </w:rPr>
              <w:t>M</w:t>
            </w:r>
            <w:r>
              <w:rPr>
                <w:lang w:val="es-ES_tradnl"/>
              </w:rPr>
              <w:t>á</w:t>
            </w:r>
            <w:r>
              <w:rPr>
                <w:lang w:val="es-ES_tradnl"/>
              </w:rPr>
              <w:t>s adelante en este documento encontrar</w:t>
            </w:r>
            <w:r>
              <w:rPr>
                <w:lang w:val="es-ES_tradnl"/>
              </w:rPr>
              <w:t>á</w:t>
            </w:r>
            <w:r>
              <w:rPr>
                <w:lang w:val="es-ES_tradnl"/>
              </w:rPr>
              <w:t xml:space="preserve"> los pasos para crear una cuenta de servicio y generar el archivo necesario para las suscripciones de servidor a servidor de Google 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974d1dbd-65bb-4bec-a589-ce32b5ce260e</w:t>
            </w:r>
          </w:p>
        </w:tc>
        <w:tc>
          <w:tcPr>
            <w:tcW w:w="7407" w:type="dxa"/>
            <w:shd w:val="clear" w:color="auto" w:fill="F2F2F2" w:themeFill="background1" w:themeFillShade="F2"/>
          </w:tcPr>
          <w:p w:rsidR="00000000" w:rsidRDefault="00FF2FA9">
            <w:pPr>
              <w:rPr>
                <w:noProof/>
              </w:rPr>
            </w:pPr>
            <w:r>
              <w:rPr>
                <w:noProof/>
              </w:rPr>
              <w:t>Adding a subscription</w:t>
            </w:r>
          </w:p>
        </w:tc>
        <w:tc>
          <w:tcPr>
            <w:tcW w:w="7407" w:type="dxa"/>
          </w:tcPr>
          <w:p w:rsidR="00000000" w:rsidRDefault="00FF2FA9">
            <w:pPr>
              <w:rPr>
                <w:lang w:val="es-ES_tradnl"/>
              </w:rPr>
            </w:pPr>
            <w:r>
              <w:rPr>
                <w:lang w:val="es-ES_tradnl"/>
              </w:rPr>
              <w:t>Agregar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f8af9fa7-70e8-46e6-be76-280117144a62</w:t>
            </w:r>
          </w:p>
        </w:tc>
        <w:tc>
          <w:tcPr>
            <w:tcW w:w="7407" w:type="dxa"/>
            <w:shd w:val="clear" w:color="auto" w:fill="F2F2F2" w:themeFill="background1" w:themeFillShade="F2"/>
          </w:tcPr>
          <w:p w:rsidR="00000000" w:rsidRDefault="00FF2FA9">
            <w:pPr>
              <w:rPr>
                <w:noProof/>
              </w:rPr>
            </w:pPr>
            <w:r>
              <w:rPr>
                <w:noProof/>
              </w:rPr>
              <w:t>Creating a subscription in Android requires you to have the information about the subscriptions you created in Brightcove Beacon.</w:t>
            </w:r>
          </w:p>
        </w:tc>
        <w:tc>
          <w:tcPr>
            <w:tcW w:w="7407" w:type="dxa"/>
          </w:tcPr>
          <w:p w:rsidR="00000000" w:rsidRDefault="00FF2FA9">
            <w:pPr>
              <w:rPr>
                <w:lang w:val="es-ES_tradnl"/>
              </w:rPr>
            </w:pPr>
            <w:r>
              <w:rPr>
                <w:lang w:val="es-ES_tradnl"/>
              </w:rPr>
              <w:t>L</w:t>
            </w:r>
            <w:r>
              <w:rPr>
                <w:lang w:val="es-ES_tradnl"/>
              </w:rPr>
              <w:t>a creaci</w:t>
            </w:r>
            <w:r>
              <w:rPr>
                <w:lang w:val="es-ES_tradnl"/>
              </w:rPr>
              <w:t>ó</w:t>
            </w:r>
            <w:r>
              <w:rPr>
                <w:lang w:val="es-ES_tradnl"/>
              </w:rPr>
              <w:t>n de una suscripci</w:t>
            </w:r>
            <w:r>
              <w:rPr>
                <w:lang w:val="es-ES_tradnl"/>
              </w:rPr>
              <w:t>ó</w:t>
            </w:r>
            <w:r>
              <w:rPr>
                <w:lang w:val="es-ES_tradnl"/>
              </w:rPr>
              <w:t>n en Android requiere que tenga la informaci</w:t>
            </w:r>
            <w:r>
              <w:rPr>
                <w:lang w:val="es-ES_tradnl"/>
              </w:rPr>
              <w:t>ó</w:t>
            </w:r>
            <w:r>
              <w:rPr>
                <w:lang w:val="es-ES_tradnl"/>
              </w:rPr>
              <w:t>n sobre las suscripciones que cre</w:t>
            </w:r>
            <w:r>
              <w:rPr>
                <w:lang w:val="es-ES_tradnl"/>
              </w:rPr>
              <w:t>ó</w:t>
            </w:r>
            <w:r>
              <w:rPr>
                <w:lang w:val="es-ES_tradnl"/>
              </w:rPr>
              <w:t xml:space="preserv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b06b5adf-5299-4b2f-95a2-1307ad150e64</w:t>
            </w:r>
          </w:p>
        </w:tc>
        <w:tc>
          <w:tcPr>
            <w:tcW w:w="7407" w:type="dxa"/>
            <w:shd w:val="clear" w:color="auto" w:fill="F2F2F2" w:themeFill="background1" w:themeFillShade="F2"/>
          </w:tcPr>
          <w:p w:rsidR="00000000" w:rsidRDefault="00FF2FA9">
            <w:pPr>
              <w:rPr>
                <w:noProof/>
              </w:rPr>
            </w:pPr>
            <w:r>
              <w:rPr>
                <w:noProof/>
              </w:rPr>
              <w:t>Follow these steps to create a subscription.</w:t>
            </w:r>
          </w:p>
        </w:tc>
        <w:tc>
          <w:tcPr>
            <w:tcW w:w="7407" w:type="dxa"/>
          </w:tcPr>
          <w:p w:rsidR="00000000" w:rsidRDefault="00FF2FA9">
            <w:pPr>
              <w:rPr>
                <w:lang w:val="es-ES_tradnl"/>
              </w:rPr>
            </w:pPr>
            <w:r>
              <w:rPr>
                <w:lang w:val="es-ES_tradnl"/>
              </w:rPr>
              <w:t>Siga estos pasos para crear una suscrip</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5e89f654-297b-44f2-95c7-36ca6c5af07c</w:t>
            </w:r>
          </w:p>
        </w:tc>
        <w:tc>
          <w:tcPr>
            <w:tcW w:w="7407" w:type="dxa"/>
            <w:shd w:val="clear" w:color="auto" w:fill="F2F2F2" w:themeFill="background1" w:themeFillShade="F2"/>
          </w:tcPr>
          <w:p w:rsidR="00000000" w:rsidRDefault="00FF2FA9">
            <w:pPr>
              <w:rPr>
                <w:noProof/>
              </w:rPr>
            </w:pPr>
            <w:r>
              <w:rPr>
                <w:noProof/>
              </w:rPr>
              <w:t xml:space="preserve">Sign in to the </w:t>
            </w:r>
            <w:r>
              <w:rPr>
                <w:rStyle w:val="mqInternal"/>
                <w:noProof/>
              </w:rPr>
              <w:t>[1}</w:t>
            </w:r>
            <w:r>
              <w:rPr>
                <w:noProof/>
              </w:rPr>
              <w:t>Google Play Console</w:t>
            </w:r>
            <w:r>
              <w:rPr>
                <w:rStyle w:val="mqInternal"/>
                <w:noProof/>
              </w:rPr>
              <w:t>{2]</w:t>
            </w:r>
            <w:r>
              <w:rPr>
                <w:noProof/>
              </w:rPr>
              <w:t xml:space="preserve"> and click on your app.</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Consola de Google Play</w:t>
            </w:r>
            <w:r>
              <w:rPr>
                <w:rStyle w:val="mqInternal"/>
                <w:noProof/>
                <w:lang w:val="es-ES_tradnl"/>
              </w:rPr>
              <w:t>{2]</w:t>
            </w:r>
            <w:r>
              <w:rPr>
                <w:lang w:val="es-ES_tradnl"/>
              </w:rPr>
              <w:t xml:space="preserve"> y haga clic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be606484-7598-410d-8403-b665c9da0927</w:t>
            </w:r>
          </w:p>
        </w:tc>
        <w:tc>
          <w:tcPr>
            <w:tcW w:w="7407" w:type="dxa"/>
            <w:shd w:val="clear" w:color="auto" w:fill="F2F2F2" w:themeFill="background1" w:themeFillShade="F2"/>
          </w:tcPr>
          <w:p w:rsidR="00000000" w:rsidRDefault="00FF2FA9">
            <w:pPr>
              <w:rPr>
                <w:noProof/>
              </w:rPr>
            </w:pPr>
            <w:r>
              <w:rPr>
                <w:noProof/>
              </w:rPr>
              <w:t>You need to move into the</w:t>
            </w:r>
            <w:r>
              <w:rPr>
                <w:noProof/>
              </w:rPr>
              <w:t xml:space="preserve"> </w:t>
            </w:r>
            <w:r>
              <w:rPr>
                <w:rStyle w:val="mqInternal"/>
                <w:noProof/>
              </w:rPr>
              <w:t>[1}</w:t>
            </w:r>
            <w:r>
              <w:rPr>
                <w:noProof/>
              </w:rPr>
              <w:t>Subscriptions</w:t>
            </w:r>
            <w:r>
              <w:rPr>
                <w:rStyle w:val="mqInternal"/>
                <w:noProof/>
              </w:rPr>
              <w:t>{2]</w:t>
            </w:r>
            <w:r>
              <w:rPr>
                <w:noProof/>
              </w:rPr>
              <w:t xml:space="preserve"> section in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 xml:space="preserve">Necesitas mudarte al </w:t>
            </w:r>
            <w:r>
              <w:rPr>
                <w:rStyle w:val="mqInternal"/>
                <w:noProof/>
                <w:lang w:val="es-ES_tradnl"/>
              </w:rPr>
              <w:t>[1}</w:t>
            </w:r>
            <w:r>
              <w:rPr>
                <w:lang w:val="es-ES_tradnl"/>
              </w:rPr>
              <w:t>Suscripciones</w:t>
            </w:r>
            <w:r>
              <w:rPr>
                <w:rStyle w:val="mqInternal"/>
                <w:noProof/>
                <w:lang w:val="es-ES_tradnl"/>
              </w:rPr>
              <w:t>{2]</w:t>
            </w:r>
            <w:r>
              <w:rPr>
                <w:lang w:val="es-ES_tradnl"/>
              </w:rPr>
              <w:t xml:space="preserve"> secci</w:t>
            </w:r>
            <w:r>
              <w:rPr>
                <w:lang w:val="es-ES_tradnl"/>
              </w:rPr>
              <w:t>ó</w:t>
            </w:r>
            <w:r>
              <w:rPr>
                <w:lang w:val="es-ES_tradnl"/>
              </w:rPr>
              <w:t xml:space="preserve">n en el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17760087-b6a0-4f08-ba3c-fcca3b60ee1b</w:t>
            </w:r>
          </w:p>
        </w:tc>
        <w:tc>
          <w:tcPr>
            <w:tcW w:w="7407" w:type="dxa"/>
            <w:shd w:val="clear" w:color="auto" w:fill="F2F2F2" w:themeFill="background1" w:themeFillShade="F2"/>
          </w:tcPr>
          <w:p w:rsidR="00000000" w:rsidRDefault="00FF2FA9">
            <w:pPr>
              <w:rPr>
                <w:noProof/>
              </w:rPr>
            </w:pPr>
            <w:r>
              <w:rPr>
                <w:noProof/>
              </w:rPr>
              <w:t xml:space="preserve">This process is slightly different depending </w:t>
            </w:r>
            <w:r>
              <w:rPr>
                <w:noProof/>
              </w:rPr>
              <w:t xml:space="preserve">on if you have created subscriptions </w:t>
            </w:r>
            <w:r>
              <w:rPr>
                <w:noProof/>
              </w:rPr>
              <w:lastRenderedPageBreak/>
              <w:t>previously.</w:t>
            </w:r>
          </w:p>
        </w:tc>
        <w:tc>
          <w:tcPr>
            <w:tcW w:w="7407" w:type="dxa"/>
          </w:tcPr>
          <w:p w:rsidR="00000000" w:rsidRDefault="00FF2FA9">
            <w:pPr>
              <w:rPr>
                <w:lang w:val="es-ES_tradnl"/>
              </w:rPr>
            </w:pPr>
            <w:r>
              <w:rPr>
                <w:lang w:val="es-ES_tradnl"/>
              </w:rPr>
              <w:lastRenderedPageBreak/>
              <w:t xml:space="preserve">Este proceso es ligeramente diferente dependiendo de si ha creado suscripciones </w:t>
            </w:r>
            <w:r>
              <w:rPr>
                <w:lang w:val="es-ES_tradnl"/>
              </w:rPr>
              <w:lastRenderedPageBreak/>
              <w:t>anteriormente.</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23 </w:t>
            </w:r>
            <w:r>
              <w:rPr>
                <w:noProof/>
                <w:sz w:val="16"/>
              </w:rPr>
              <w:br/>
            </w:r>
            <w:r>
              <w:rPr>
                <w:noProof/>
                <w:sz w:val="2"/>
              </w:rPr>
              <w:t>ae4b7819-9921-44ac-905c-21ea2d4694c6</w:t>
            </w:r>
          </w:p>
        </w:tc>
        <w:tc>
          <w:tcPr>
            <w:tcW w:w="7407" w:type="dxa"/>
            <w:shd w:val="clear" w:color="auto" w:fill="F2F2F2" w:themeFill="background1" w:themeFillShade="F2"/>
          </w:tcPr>
          <w:p w:rsidR="00000000" w:rsidRDefault="00FF2FA9">
            <w:pPr>
              <w:rPr>
                <w:noProof/>
              </w:rPr>
            </w:pPr>
            <w:r>
              <w:rPr>
                <w:noProof/>
              </w:rPr>
              <w:t xml:space="preserve">Choose </w:t>
            </w:r>
            <w:r>
              <w:rPr>
                <w:rStyle w:val="mqInternal"/>
                <w:noProof/>
              </w:rPr>
              <w:t>[1}</w:t>
            </w:r>
            <w:r>
              <w:rPr>
                <w:noProof/>
              </w:rPr>
              <w:t>ONE</w:t>
            </w:r>
            <w:r>
              <w:rPr>
                <w:rStyle w:val="mqInternal"/>
                <w:noProof/>
              </w:rPr>
              <w:t>{2]</w:t>
            </w:r>
            <w:r>
              <w:rPr>
                <w:noProof/>
              </w:rPr>
              <w:t xml:space="preserve"> of the subsections of this step, depending upon previ</w:t>
            </w:r>
            <w:r>
              <w:rPr>
                <w:noProof/>
              </w:rPr>
              <w:t>ous subscription creation.</w:t>
            </w:r>
          </w:p>
        </w:tc>
        <w:tc>
          <w:tcPr>
            <w:tcW w:w="7407" w:type="dxa"/>
          </w:tcPr>
          <w:p w:rsidR="00000000" w:rsidRDefault="00FF2FA9">
            <w:pPr>
              <w:rPr>
                <w:lang w:val="es-ES_tradnl"/>
              </w:rPr>
            </w:pPr>
            <w:r>
              <w:rPr>
                <w:lang w:val="es-ES_tradnl"/>
              </w:rPr>
              <w:t xml:space="preserve">Escoger </w:t>
            </w:r>
            <w:r>
              <w:rPr>
                <w:rStyle w:val="mqInternal"/>
                <w:noProof/>
                <w:lang w:val="es-ES_tradnl"/>
              </w:rPr>
              <w:t>[1}</w:t>
            </w:r>
            <w:r>
              <w:rPr>
                <w:lang w:val="es-ES_tradnl"/>
              </w:rPr>
              <w:t>UNO</w:t>
            </w:r>
            <w:r>
              <w:rPr>
                <w:rStyle w:val="mqInternal"/>
                <w:noProof/>
                <w:lang w:val="es-ES_tradnl"/>
              </w:rPr>
              <w:t>{2]</w:t>
            </w:r>
            <w:r>
              <w:rPr>
                <w:lang w:val="es-ES_tradnl"/>
              </w:rPr>
              <w:t xml:space="preserve"> de las subsecciones de este paso, dependiendo de la creaci</w:t>
            </w:r>
            <w:r>
              <w:rPr>
                <w:lang w:val="es-ES_tradnl"/>
              </w:rPr>
              <w:t>ó</w:t>
            </w:r>
            <w:r>
              <w:rPr>
                <w:lang w:val="es-ES_tradnl"/>
              </w:rPr>
              <w:t>n previa de la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1690b56d-cbad-4e6f-8776-abbc1979f804</w:t>
            </w:r>
          </w:p>
        </w:tc>
        <w:tc>
          <w:tcPr>
            <w:tcW w:w="7407" w:type="dxa"/>
            <w:shd w:val="clear" w:color="auto" w:fill="F2F2F2" w:themeFill="background1" w:themeFillShade="F2"/>
          </w:tcPr>
          <w:p w:rsidR="00000000" w:rsidRDefault="00FF2FA9">
            <w:pPr>
              <w:rPr>
                <w:noProof/>
              </w:rPr>
            </w:pPr>
            <w:r>
              <w:rPr>
                <w:noProof/>
              </w:rPr>
              <w:t>No previous subscriptions</w:t>
            </w:r>
          </w:p>
        </w:tc>
        <w:tc>
          <w:tcPr>
            <w:tcW w:w="7407" w:type="dxa"/>
          </w:tcPr>
          <w:p w:rsidR="00000000" w:rsidRDefault="00FF2FA9">
            <w:pPr>
              <w:rPr>
                <w:lang w:val="es-ES_tradnl"/>
              </w:rPr>
            </w:pPr>
            <w:r>
              <w:rPr>
                <w:lang w:val="es-ES_tradnl"/>
              </w:rPr>
              <w:t>Sin suscripciones previas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b5474c45-b9c8-4ba4-889a-8</w:t>
            </w:r>
            <w:r>
              <w:rPr>
                <w:noProof/>
                <w:sz w:val="2"/>
              </w:rPr>
              <w:t>eb0d3c5f71f</w:t>
            </w:r>
          </w:p>
        </w:tc>
        <w:tc>
          <w:tcPr>
            <w:tcW w:w="7407" w:type="dxa"/>
            <w:shd w:val="clear" w:color="auto" w:fill="F2F2F2" w:themeFill="background1" w:themeFillShade="F2"/>
          </w:tcPr>
          <w:p w:rsidR="00000000" w:rsidRDefault="00FF2FA9">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Productos integrados en la aplicaci</w:t>
            </w:r>
            <w:r>
              <w:rPr>
                <w:lang w:val="es-ES_tradnl"/>
              </w:rPr>
              <w:t>ó</w:t>
            </w:r>
            <w:r>
              <w:rPr>
                <w:lang w:val="es-ES_tradnl"/>
              </w:rPr>
              <w:t>n&gt; Suscripciones</w:t>
            </w:r>
            <w:r>
              <w:rPr>
                <w:rStyle w:val="mqInternal"/>
                <w:noProof/>
                <w:lang w:val="es-ES_tradnl"/>
              </w:rPr>
              <w:t>{2]</w:t>
            </w:r>
            <w:r>
              <w:rPr>
                <w:lang w:val="es-ES_tradnl"/>
              </w:rPr>
              <w:t xml:space="preserve"> y ves la siguiente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2</w:t>
            </w:r>
            <w:r>
              <w:rPr>
                <w:noProof/>
                <w:sz w:val="16"/>
              </w:rPr>
              <w:t xml:space="preserve">7 </w:t>
            </w:r>
            <w:r>
              <w:rPr>
                <w:noProof/>
                <w:sz w:val="16"/>
              </w:rPr>
              <w:br/>
            </w:r>
            <w:r>
              <w:rPr>
                <w:noProof/>
                <w:sz w:val="2"/>
              </w:rPr>
              <w:t>e5b341d7-57e2-467c-b5ab-b42cfd5dca79</w:t>
            </w:r>
          </w:p>
        </w:tc>
        <w:tc>
          <w:tcPr>
            <w:tcW w:w="7407" w:type="dxa"/>
            <w:shd w:val="clear" w:color="auto" w:fill="F2F2F2" w:themeFill="background1" w:themeFillShade="F2"/>
          </w:tcPr>
          <w:p w:rsidR="00000000" w:rsidRDefault="00FF2FA9">
            <w:pPr>
              <w:rPr>
                <w:noProof/>
              </w:rPr>
            </w:pPr>
            <w:r>
              <w:rPr>
                <w:noProof/>
              </w:rPr>
              <w:t>subscriptions index no previous</w:t>
            </w:r>
          </w:p>
        </w:tc>
        <w:tc>
          <w:tcPr>
            <w:tcW w:w="7407" w:type="dxa"/>
          </w:tcPr>
          <w:p w:rsidR="00000000" w:rsidRDefault="00FF2FA9">
            <w:pPr>
              <w:rPr>
                <w:lang w:val="es-ES_tradnl"/>
              </w:rPr>
            </w:pPr>
            <w:r>
              <w:rPr>
                <w:lang w:val="es-ES_tradnl"/>
              </w:rPr>
              <w:t>í</w:t>
            </w:r>
            <w:r>
              <w:rPr>
                <w:lang w:val="es-ES_tradnl"/>
              </w:rPr>
              <w:t>ndice de suscripciones no anterior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e511253b-54cf-4872-ac71-da8213877c9f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Set up a merchant account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Configurar una cuenta mercantil</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c3dde030-b4e9-4f62-a89a-0406c26953b8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Set up a merchant account</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Configurar una cuenta mercantil</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864d272f-7d91-4da2-bd1e-ab8c9d4b386f</w:t>
            </w:r>
          </w:p>
        </w:tc>
        <w:tc>
          <w:tcPr>
            <w:tcW w:w="7407" w:type="dxa"/>
            <w:shd w:val="clear" w:color="auto" w:fill="F2F2F2" w:themeFill="background1" w:themeFillShade="F2"/>
          </w:tcPr>
          <w:p w:rsidR="00000000" w:rsidRDefault="00FF2FA9">
            <w:pPr>
              <w:rPr>
                <w:noProof/>
              </w:rPr>
            </w:pPr>
            <w:r>
              <w:rPr>
                <w:noProof/>
              </w:rPr>
              <w:t>setup link</w:t>
            </w:r>
          </w:p>
        </w:tc>
        <w:tc>
          <w:tcPr>
            <w:tcW w:w="7407" w:type="dxa"/>
          </w:tcPr>
          <w:p w:rsidR="00000000" w:rsidRDefault="00FF2FA9">
            <w:pPr>
              <w:rPr>
                <w:lang w:val="es-ES_tradnl"/>
              </w:rPr>
            </w:pPr>
            <w:r>
              <w:rPr>
                <w:lang w:val="es-ES_tradnl"/>
              </w:rPr>
              <w:t>establecer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2f72554c-1ef1-4c15-a4ab-f75e36d47be1</w:t>
            </w:r>
          </w:p>
        </w:tc>
        <w:tc>
          <w:tcPr>
            <w:tcW w:w="7407" w:type="dxa"/>
            <w:shd w:val="clear" w:color="auto" w:fill="F2F2F2" w:themeFill="background1" w:themeFillShade="F2"/>
          </w:tcPr>
          <w:p w:rsidR="00000000" w:rsidRDefault="00FF2FA9">
            <w:pPr>
              <w:rPr>
                <w:noProof/>
              </w:rPr>
            </w:pPr>
            <w:r>
              <w:rPr>
                <w:noProof/>
              </w:rPr>
              <w:t xml:space="preserve">After completing the form and clicking </w:t>
            </w:r>
            <w:r>
              <w:rPr>
                <w:rStyle w:val="mqInternal"/>
                <w:noProof/>
              </w:rPr>
              <w:t>[1}</w:t>
            </w:r>
            <w:r>
              <w:rPr>
                <w:noProof/>
              </w:rPr>
              <w:t>SUBMIT</w:t>
            </w:r>
            <w:r>
              <w:rPr>
                <w:rStyle w:val="mqInternal"/>
                <w:noProof/>
              </w:rPr>
              <w:t>{2]</w:t>
            </w:r>
            <w:r>
              <w:rPr>
                <w:noProof/>
              </w:rPr>
              <w:t xml:space="preserve"> you will be placed in the subscriptions page where you can add a new subscription.</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completar el formulario y hacer clic en </w:t>
            </w:r>
            <w:r>
              <w:rPr>
                <w:rStyle w:val="mqInternal"/>
                <w:noProof/>
                <w:lang w:val="es-ES_tradnl"/>
              </w:rPr>
              <w:t>[1}</w:t>
            </w:r>
            <w:r>
              <w:rPr>
                <w:lang w:val="es-ES_tradnl"/>
              </w:rPr>
              <w:t>ENVIAR</w:t>
            </w:r>
            <w:r>
              <w:rPr>
                <w:rStyle w:val="mqInternal"/>
                <w:noProof/>
                <w:lang w:val="es-ES_tradnl"/>
              </w:rPr>
              <w:t>{2]</w:t>
            </w:r>
            <w:r>
              <w:rPr>
                <w:lang w:val="es-ES_tradnl"/>
              </w:rPr>
              <w:t xml:space="preserve"> se le colocar</w:t>
            </w:r>
            <w:r>
              <w:rPr>
                <w:lang w:val="es-ES_tradnl"/>
              </w:rPr>
              <w:t>á</w:t>
            </w:r>
            <w:r>
              <w:rPr>
                <w:lang w:val="es-ES_tradnl"/>
              </w:rPr>
              <w:t xml:space="preserve"> en la</w:t>
            </w:r>
            <w:r>
              <w:rPr>
                <w:lang w:val="es-ES_tradnl"/>
              </w:rPr>
              <w:t xml:space="preserve"> p</w:t>
            </w:r>
            <w:r>
              <w:rPr>
                <w:lang w:val="es-ES_tradnl"/>
              </w:rPr>
              <w:t>á</w:t>
            </w:r>
            <w:r>
              <w:rPr>
                <w:lang w:val="es-ES_tradnl"/>
              </w:rPr>
              <w:t>gina de suscripciones donde puede agregar una nueva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55a15780-858f-4428-a54f-5ef013d43b5c</w:t>
            </w:r>
          </w:p>
        </w:tc>
        <w:tc>
          <w:tcPr>
            <w:tcW w:w="7407" w:type="dxa"/>
            <w:shd w:val="clear" w:color="auto" w:fill="F2F2F2" w:themeFill="background1" w:themeFillShade="F2"/>
          </w:tcPr>
          <w:p w:rsidR="00000000" w:rsidRDefault="00FF2FA9">
            <w:pPr>
              <w:rPr>
                <w:noProof/>
              </w:rPr>
            </w:pPr>
            <w:r>
              <w:rPr>
                <w:noProof/>
              </w:rPr>
              <w:t>Subscriptions exist</w:t>
            </w:r>
          </w:p>
        </w:tc>
        <w:tc>
          <w:tcPr>
            <w:tcW w:w="7407" w:type="dxa"/>
          </w:tcPr>
          <w:p w:rsidR="00000000" w:rsidRDefault="00FF2FA9">
            <w:pPr>
              <w:rPr>
                <w:lang w:val="es-ES_tradnl"/>
              </w:rPr>
            </w:pPr>
            <w:r>
              <w:rPr>
                <w:lang w:val="es-ES_tradnl"/>
              </w:rPr>
              <w:t>Existen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b91fdc49-5a56-4031-a0e7-1e26d47b2054</w:t>
            </w:r>
          </w:p>
        </w:tc>
        <w:tc>
          <w:tcPr>
            <w:tcW w:w="7407" w:type="dxa"/>
            <w:shd w:val="clear" w:color="auto" w:fill="F2F2F2" w:themeFill="background1" w:themeFillShade="F2"/>
          </w:tcPr>
          <w:p w:rsidR="00000000" w:rsidRDefault="00FF2FA9">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Productos integrados en la aplicaci</w:t>
            </w:r>
            <w:r>
              <w:rPr>
                <w:lang w:val="es-ES_tradnl"/>
              </w:rPr>
              <w:t>ó</w:t>
            </w:r>
            <w:r>
              <w:rPr>
                <w:lang w:val="es-ES_tradnl"/>
              </w:rPr>
              <w:t>n&gt; Suscripciones</w:t>
            </w:r>
            <w:r>
              <w:rPr>
                <w:rStyle w:val="mqInternal"/>
                <w:noProof/>
                <w:lang w:val="es-ES_tradnl"/>
              </w:rPr>
              <w:t>{2]</w:t>
            </w:r>
            <w:r>
              <w:rPr>
                <w:lang w:val="es-ES_tradnl"/>
              </w:rPr>
              <w:t xml:space="preserve"> y ves la siguiente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e86dc181-0dfe-4c89-8dcf-fcc0e3089aff</w:t>
            </w:r>
          </w:p>
        </w:tc>
        <w:tc>
          <w:tcPr>
            <w:tcW w:w="7407" w:type="dxa"/>
            <w:shd w:val="clear" w:color="auto" w:fill="F2F2F2" w:themeFill="background1" w:themeFillShade="F2"/>
          </w:tcPr>
          <w:p w:rsidR="00000000" w:rsidRDefault="00FF2FA9">
            <w:pPr>
              <w:rPr>
                <w:noProof/>
              </w:rPr>
            </w:pPr>
            <w:r>
              <w:rPr>
                <w:noProof/>
              </w:rPr>
              <w:t>subscri</w:t>
            </w:r>
            <w:r>
              <w:rPr>
                <w:noProof/>
              </w:rPr>
              <w:t>ptions landing page</w:t>
            </w:r>
          </w:p>
        </w:tc>
        <w:tc>
          <w:tcPr>
            <w:tcW w:w="7407" w:type="dxa"/>
          </w:tcPr>
          <w:p w:rsidR="00000000" w:rsidRDefault="00FF2FA9">
            <w:pPr>
              <w:rPr>
                <w:lang w:val="es-ES_tradnl"/>
              </w:rPr>
            </w:pPr>
            <w:r>
              <w:rPr>
                <w:lang w:val="es-ES_tradnl"/>
              </w:rPr>
              <w:t>p</w:t>
            </w:r>
            <w:r>
              <w:rPr>
                <w:lang w:val="es-ES_tradnl"/>
              </w:rPr>
              <w:t>á</w:t>
            </w:r>
            <w:r>
              <w:rPr>
                <w:lang w:val="es-ES_tradnl"/>
              </w:rPr>
              <w:t>gina de inicio de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71ee9e82-173e-4d52-811b-5f146b351243</w:t>
            </w:r>
          </w:p>
        </w:tc>
        <w:tc>
          <w:tcPr>
            <w:tcW w:w="7407" w:type="dxa"/>
            <w:shd w:val="clear" w:color="auto" w:fill="F2F2F2" w:themeFill="background1" w:themeFillShade="F2"/>
          </w:tcPr>
          <w:p w:rsidR="00000000" w:rsidRDefault="00FF2FA9">
            <w:pPr>
              <w:rPr>
                <w:noProof/>
              </w:rPr>
            </w:pPr>
            <w:r>
              <w:rPr>
                <w:noProof/>
              </w:rPr>
              <w:t>Note that your previously created subscriptions will be displayed.</w:t>
            </w:r>
          </w:p>
        </w:tc>
        <w:tc>
          <w:tcPr>
            <w:tcW w:w="7407" w:type="dxa"/>
          </w:tcPr>
          <w:p w:rsidR="00000000" w:rsidRDefault="00FF2FA9">
            <w:pPr>
              <w:rPr>
                <w:lang w:val="es-ES_tradnl"/>
              </w:rPr>
            </w:pPr>
            <w:r>
              <w:rPr>
                <w:lang w:val="es-ES_tradnl"/>
              </w:rPr>
              <w:t>Tenga en cuenta que se mostrar</w:t>
            </w:r>
            <w:r>
              <w:rPr>
                <w:lang w:val="es-ES_tradnl"/>
              </w:rPr>
              <w:t>á</w:t>
            </w:r>
            <w:r>
              <w:rPr>
                <w:lang w:val="es-ES_tradnl"/>
              </w:rPr>
              <w:t>n sus suscripciones creadas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21610f82-6ac0-</w:t>
            </w:r>
            <w:r>
              <w:rPr>
                <w:noProof/>
                <w:sz w:val="2"/>
              </w:rPr>
              <w:t>4388-9926-707a20476734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subscription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suscripci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4f8fc90a-e96d-458f-93a3-a82c5d7673f1</w:t>
            </w:r>
          </w:p>
        </w:tc>
        <w:tc>
          <w:tcPr>
            <w:tcW w:w="7407" w:type="dxa"/>
            <w:shd w:val="clear" w:color="auto" w:fill="F2F2F2" w:themeFill="background1" w:themeFillShade="F2"/>
          </w:tcPr>
          <w:p w:rsidR="00000000" w:rsidRDefault="00FF2FA9">
            <w:pPr>
              <w:rPr>
                <w:noProof/>
              </w:rPr>
            </w:pPr>
            <w:r>
              <w:rPr>
                <w:noProof/>
              </w:rPr>
              <w:t>click create</w:t>
            </w:r>
          </w:p>
        </w:tc>
        <w:tc>
          <w:tcPr>
            <w:tcW w:w="7407" w:type="dxa"/>
          </w:tcPr>
          <w:p w:rsidR="00000000" w:rsidRDefault="00FF2FA9">
            <w:pPr>
              <w:rPr>
                <w:lang w:val="es-ES_tradnl"/>
              </w:rPr>
            </w:pPr>
            <w:r>
              <w:rPr>
                <w:lang w:val="es-ES_tradnl"/>
              </w:rPr>
              <w:t>haga clic en crear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0524ef8b-07c8-4ec6-a4c2-4067578f8664</w:t>
            </w:r>
          </w:p>
        </w:tc>
        <w:tc>
          <w:tcPr>
            <w:tcW w:w="7407" w:type="dxa"/>
            <w:shd w:val="clear" w:color="auto" w:fill="F2F2F2" w:themeFill="background1" w:themeFillShade="F2"/>
          </w:tcPr>
          <w:p w:rsidR="00000000" w:rsidRDefault="00FF2FA9">
            <w:pPr>
              <w:rPr>
                <w:noProof/>
              </w:rPr>
            </w:pPr>
            <w:r>
              <w:rPr>
                <w:noProof/>
              </w:rPr>
              <w:t xml:space="preserve">In the form, start by entering the </w:t>
            </w:r>
            <w:r>
              <w:rPr>
                <w:rStyle w:val="mqInternal"/>
                <w:noProof/>
              </w:rPr>
              <w:t>[1}</w:t>
            </w:r>
            <w:r>
              <w:rPr>
                <w:noProof/>
              </w:rPr>
              <w:t>Product ID</w:t>
            </w:r>
            <w:r>
              <w:rPr>
                <w:rStyle w:val="mqInternal"/>
                <w:noProof/>
              </w:rPr>
              <w:t>{2]</w:t>
            </w:r>
            <w:r>
              <w:rPr>
                <w:noProof/>
              </w:rPr>
              <w:t>.</w:t>
            </w:r>
          </w:p>
        </w:tc>
        <w:tc>
          <w:tcPr>
            <w:tcW w:w="7407" w:type="dxa"/>
          </w:tcPr>
          <w:p w:rsidR="00000000" w:rsidRDefault="00FF2FA9">
            <w:pPr>
              <w:rPr>
                <w:lang w:val="es-ES_tradnl"/>
              </w:rPr>
            </w:pPr>
            <w:r>
              <w:rPr>
                <w:lang w:val="es-ES_tradnl"/>
              </w:rPr>
              <w:t xml:space="preserve">En el formulario, comience ingresando el </w:t>
            </w:r>
            <w:r>
              <w:rPr>
                <w:rStyle w:val="mqInternal"/>
                <w:noProof/>
                <w:lang w:val="es-ES_tradnl"/>
              </w:rPr>
              <w:t>[1}</w:t>
            </w:r>
            <w:r>
              <w:rPr>
                <w:lang w:val="es-ES_tradnl"/>
              </w:rPr>
              <w:t>ID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ceb608b3-86cc-4b86-88ed-e5656a0d820e</w:t>
            </w:r>
          </w:p>
        </w:tc>
        <w:tc>
          <w:tcPr>
            <w:tcW w:w="7407" w:type="dxa"/>
            <w:shd w:val="clear" w:color="auto" w:fill="F2F2F2" w:themeFill="background1" w:themeFillShade="F2"/>
          </w:tcPr>
          <w:p w:rsidR="00000000" w:rsidRDefault="00FF2FA9">
            <w:pPr>
              <w:rPr>
                <w:noProof/>
              </w:rPr>
            </w:pPr>
            <w:r>
              <w:rPr>
                <w:noProof/>
              </w:rPr>
              <w:t xml:space="preserve">This value MUST match the </w:t>
            </w:r>
            <w:r>
              <w:rPr>
                <w:rStyle w:val="mqInternal"/>
                <w:noProof/>
              </w:rPr>
              <w:t>[1}</w:t>
            </w:r>
            <w:r>
              <w:rPr>
                <w:noProof/>
              </w:rPr>
              <w:t>Name</w:t>
            </w:r>
            <w:r>
              <w:rPr>
                <w:rStyle w:val="mqInternal"/>
                <w:noProof/>
              </w:rPr>
              <w:t>{2]</w:t>
            </w:r>
            <w:r>
              <w:rPr>
                <w:noProof/>
              </w:rPr>
              <w:t xml:space="preserve"> provided when creating a subscription in Brightcove Beacon.</w:t>
            </w:r>
          </w:p>
        </w:tc>
        <w:tc>
          <w:tcPr>
            <w:tcW w:w="7407" w:type="dxa"/>
          </w:tcPr>
          <w:p w:rsidR="00000000" w:rsidRDefault="00FF2FA9">
            <w:pPr>
              <w:rPr>
                <w:lang w:val="es-ES_tradnl"/>
              </w:rPr>
            </w:pPr>
            <w:r>
              <w:rPr>
                <w:lang w:val="es-ES_tradnl"/>
              </w:rPr>
              <w:t xml:space="preserve">Este valor DEBE coincidir con el </w:t>
            </w:r>
            <w:r>
              <w:rPr>
                <w:rStyle w:val="mqInternal"/>
                <w:noProof/>
                <w:lang w:val="es-ES_tradnl"/>
              </w:rPr>
              <w:t>[1}</w:t>
            </w:r>
            <w:r>
              <w:rPr>
                <w:lang w:val="es-ES_tradnl"/>
              </w:rPr>
              <w:t>Nombre</w:t>
            </w:r>
            <w:r>
              <w:rPr>
                <w:rStyle w:val="mqInternal"/>
                <w:noProof/>
                <w:lang w:val="es-ES_tradnl"/>
              </w:rPr>
              <w:t>{2]</w:t>
            </w:r>
            <w:r>
              <w:rPr>
                <w:lang w:val="es-ES_tradnl"/>
              </w:rPr>
              <w:t xml:space="preserve"> proporcionado al crear una suscripci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b8255294-4e03-45ea-8bdc-2443c623c23b</w:t>
            </w:r>
          </w:p>
        </w:tc>
        <w:tc>
          <w:tcPr>
            <w:tcW w:w="7407" w:type="dxa"/>
            <w:shd w:val="clear" w:color="auto" w:fill="F2F2F2" w:themeFill="background1" w:themeFillShade="F2"/>
          </w:tcPr>
          <w:p w:rsidR="00000000" w:rsidRDefault="00FF2FA9">
            <w:pPr>
              <w:rPr>
                <w:noProof/>
              </w:rPr>
            </w:pPr>
            <w:r>
              <w:rPr>
                <w:noProof/>
              </w:rPr>
              <w:t>enter subscriptions id</w:t>
            </w:r>
          </w:p>
        </w:tc>
        <w:tc>
          <w:tcPr>
            <w:tcW w:w="7407" w:type="dxa"/>
          </w:tcPr>
          <w:p w:rsidR="00000000" w:rsidRDefault="00FF2FA9">
            <w:pPr>
              <w:rPr>
                <w:lang w:val="es-ES_tradnl"/>
              </w:rPr>
            </w:pPr>
            <w:r>
              <w:rPr>
                <w:lang w:val="es-ES_tradnl"/>
              </w:rPr>
              <w:t>ingrese la identificaci</w:t>
            </w:r>
            <w:r>
              <w:rPr>
                <w:lang w:val="es-ES_tradnl"/>
              </w:rPr>
              <w:t>ó</w:t>
            </w:r>
            <w:r>
              <w:rPr>
                <w:lang w:val="es-ES_tradnl"/>
              </w:rPr>
              <w:t>n de las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b71cd80b-0e51-4e5f-8a69-5f53744d</w:t>
            </w:r>
            <w:r>
              <w:rPr>
                <w:noProof/>
                <w:sz w:val="2"/>
              </w:rPr>
              <w:t>554d</w:t>
            </w:r>
          </w:p>
        </w:tc>
        <w:tc>
          <w:tcPr>
            <w:tcW w:w="7407" w:type="dxa"/>
            <w:shd w:val="clear" w:color="auto" w:fill="F2F2F2" w:themeFill="background1" w:themeFillShade="F2"/>
          </w:tcPr>
          <w:p w:rsidR="00000000" w:rsidRDefault="00FF2FA9">
            <w:pPr>
              <w:rPr>
                <w:noProof/>
              </w:rPr>
            </w:pPr>
            <w:r>
              <w:rPr>
                <w:noProof/>
              </w:rPr>
              <w:t>Enter the default language.</w:t>
            </w:r>
          </w:p>
        </w:tc>
        <w:tc>
          <w:tcPr>
            <w:tcW w:w="7407" w:type="dxa"/>
          </w:tcPr>
          <w:p w:rsidR="00000000" w:rsidRDefault="00FF2FA9">
            <w:pPr>
              <w:rPr>
                <w:lang w:val="es-ES_tradnl"/>
              </w:rPr>
            </w:pPr>
            <w:r>
              <w:rPr>
                <w:lang w:val="es-ES_tradnl"/>
              </w:rPr>
              <w:t>Ingrese el idioma predeterminado.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f19b4f5e-c5cc-4e33-b0f7-523eb82492f2</w:t>
            </w:r>
          </w:p>
        </w:tc>
        <w:tc>
          <w:tcPr>
            <w:tcW w:w="7407" w:type="dxa"/>
            <w:shd w:val="clear" w:color="auto" w:fill="F2F2F2" w:themeFill="background1" w:themeFillShade="F2"/>
          </w:tcPr>
          <w:p w:rsidR="00000000" w:rsidRDefault="00FF2FA9">
            <w:pPr>
              <w:rPr>
                <w:noProof/>
              </w:rPr>
            </w:pPr>
            <w:r>
              <w:rPr>
                <w:noProof/>
              </w:rPr>
              <w:t>Enter the subscription details.</w:t>
            </w:r>
          </w:p>
        </w:tc>
        <w:tc>
          <w:tcPr>
            <w:tcW w:w="7407" w:type="dxa"/>
          </w:tcPr>
          <w:p w:rsidR="00000000" w:rsidRDefault="00FF2FA9">
            <w:pPr>
              <w:rPr>
                <w:lang w:val="es-ES_tradnl"/>
              </w:rPr>
            </w:pPr>
            <w:r>
              <w:rPr>
                <w:lang w:val="es-ES_tradnl"/>
              </w:rPr>
              <w:t>Ingrese los detalles de la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2ab44b52-9e45-4ca5-94c2-5643c8167921</w:t>
            </w:r>
          </w:p>
        </w:tc>
        <w:tc>
          <w:tcPr>
            <w:tcW w:w="7407" w:type="dxa"/>
            <w:shd w:val="clear" w:color="auto" w:fill="F2F2F2" w:themeFill="background1" w:themeFillShade="F2"/>
          </w:tcPr>
          <w:p w:rsidR="00000000" w:rsidRDefault="00FF2FA9">
            <w:pPr>
              <w:rPr>
                <w:noProof/>
              </w:rPr>
            </w:pPr>
            <w:r>
              <w:rPr>
                <w:noProof/>
              </w:rPr>
              <w:t xml:space="preserve">Although not required, it is a best practice to match the </w:t>
            </w:r>
            <w:r>
              <w:rPr>
                <w:rStyle w:val="mqInternal"/>
                <w:noProof/>
              </w:rPr>
              <w:t>[1}</w:t>
            </w:r>
            <w:r>
              <w:rPr>
                <w:noProof/>
              </w:rPr>
              <w:t>Name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to the subscription definition in Brightcove Beacon.</w:t>
            </w:r>
          </w:p>
        </w:tc>
        <w:tc>
          <w:tcPr>
            <w:tcW w:w="7407" w:type="dxa"/>
          </w:tcPr>
          <w:p w:rsidR="00000000" w:rsidRDefault="00FF2FA9">
            <w:pPr>
              <w:rPr>
                <w:lang w:val="es-ES_tradnl"/>
              </w:rPr>
            </w:pPr>
            <w:r>
              <w:rPr>
                <w:lang w:val="es-ES_tradnl"/>
              </w:rPr>
              <w:t>Aunque no es obligatorio, es una buena pr</w:t>
            </w:r>
            <w:r>
              <w:rPr>
                <w:lang w:val="es-ES_tradnl"/>
              </w:rPr>
              <w:t>á</w:t>
            </w:r>
            <w:r>
              <w:rPr>
                <w:lang w:val="es-ES_tradnl"/>
              </w:rPr>
              <w:t xml:space="preserve">ctica igualar el </w:t>
            </w:r>
            <w:r>
              <w:rPr>
                <w:rStyle w:val="mqInternal"/>
                <w:noProof/>
                <w:lang w:val="es-ES_tradnl"/>
              </w:rPr>
              <w:t>[1}</w:t>
            </w:r>
            <w:r>
              <w:rPr>
                <w:lang w:val="es-ES_tradnl"/>
              </w:rPr>
              <w:t>Nombre</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a la definici</w:t>
            </w:r>
            <w:r>
              <w:rPr>
                <w:lang w:val="es-ES_tradnl"/>
              </w:rPr>
              <w:t>ó</w:t>
            </w:r>
            <w:r>
              <w:rPr>
                <w:lang w:val="es-ES_tradnl"/>
              </w:rPr>
              <w:t>n de s</w:t>
            </w:r>
            <w:r>
              <w:rPr>
                <w:lang w:val="es-ES_tradnl"/>
              </w:rPr>
              <w:t>uscripci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7253891b-6e69-45d0-9372-75bae1433285</w:t>
            </w:r>
          </w:p>
        </w:tc>
        <w:tc>
          <w:tcPr>
            <w:tcW w:w="7407" w:type="dxa"/>
            <w:shd w:val="clear" w:color="auto" w:fill="F2F2F2" w:themeFill="background1" w:themeFillShade="F2"/>
          </w:tcPr>
          <w:p w:rsidR="00000000" w:rsidRDefault="00FF2FA9">
            <w:pPr>
              <w:rPr>
                <w:noProof/>
              </w:rPr>
            </w:pPr>
            <w:r>
              <w:rPr>
                <w:noProof/>
              </w:rPr>
              <w:t>enter subscriptions details</w:t>
            </w:r>
          </w:p>
        </w:tc>
        <w:tc>
          <w:tcPr>
            <w:tcW w:w="7407" w:type="dxa"/>
          </w:tcPr>
          <w:p w:rsidR="00000000" w:rsidRDefault="00FF2FA9">
            <w:pPr>
              <w:rPr>
                <w:lang w:val="es-ES_tradnl"/>
              </w:rPr>
            </w:pPr>
            <w:r>
              <w:rPr>
                <w:lang w:val="es-ES_tradnl"/>
              </w:rPr>
              <w:t>ingrese los detalles de las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b7db8551-a16d-4892-b536-e2e5de9755bf</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Billing period</w:t>
            </w:r>
            <w:r>
              <w:rPr>
                <w:rStyle w:val="mqInternal"/>
                <w:noProof/>
              </w:rPr>
              <w:t>{2]</w:t>
            </w:r>
            <w:r>
              <w:rPr>
                <w:noProof/>
              </w:rPr>
              <w:t xml:space="preserve"> and </w:t>
            </w:r>
            <w:r>
              <w:rPr>
                <w:rStyle w:val="mqInternal"/>
                <w:noProof/>
              </w:rPr>
              <w:t>[1}</w:t>
            </w:r>
            <w:r>
              <w:rPr>
                <w:noProof/>
              </w:rPr>
              <w:t>Default price</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Per</w:t>
            </w:r>
            <w:r>
              <w:rPr>
                <w:lang w:val="es-ES_tradnl"/>
              </w:rPr>
              <w:t>í</w:t>
            </w:r>
            <w:r>
              <w:rPr>
                <w:lang w:val="es-ES_tradnl"/>
              </w:rPr>
              <w:t>odo de facturaci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Precio predeterminado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86cc2ab9-5100-4fb1-8f0d-52eee322db21</w:t>
            </w:r>
          </w:p>
        </w:tc>
        <w:tc>
          <w:tcPr>
            <w:tcW w:w="7407" w:type="dxa"/>
            <w:shd w:val="clear" w:color="auto" w:fill="F2F2F2" w:themeFill="background1" w:themeFillShade="F2"/>
          </w:tcPr>
          <w:p w:rsidR="00000000" w:rsidRDefault="00FF2FA9">
            <w:pPr>
              <w:rPr>
                <w:noProof/>
              </w:rPr>
            </w:pPr>
            <w:r>
              <w:rPr>
                <w:noProof/>
              </w:rPr>
              <w:t>These values MUST match the subscription created in Brightcove Beacon.</w:t>
            </w:r>
          </w:p>
        </w:tc>
        <w:tc>
          <w:tcPr>
            <w:tcW w:w="7407" w:type="dxa"/>
          </w:tcPr>
          <w:p w:rsidR="00000000" w:rsidRDefault="00FF2FA9">
            <w:pPr>
              <w:rPr>
                <w:lang w:val="es-ES_tradnl"/>
              </w:rPr>
            </w:pPr>
            <w:r>
              <w:rPr>
                <w:lang w:val="es-ES_tradnl"/>
              </w:rPr>
              <w:t>Estos valores DEBEN coincidir con la suscripci</w:t>
            </w:r>
            <w:r>
              <w:rPr>
                <w:lang w:val="es-ES_tradnl"/>
              </w:rPr>
              <w:t>ó</w:t>
            </w:r>
            <w:r>
              <w:rPr>
                <w:lang w:val="es-ES_tradnl"/>
              </w:rPr>
              <w:t>n creada en Brightcove</w:t>
            </w:r>
            <w:r>
              <w:rPr>
                <w:lang w:val="es-ES_tradnl"/>
              </w:rPr>
              <w:t xml:space="preser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ca1eb850-1a3b-417d-904a-95b740fffe83</w:t>
            </w:r>
          </w:p>
        </w:tc>
        <w:tc>
          <w:tcPr>
            <w:tcW w:w="7407" w:type="dxa"/>
            <w:shd w:val="clear" w:color="auto" w:fill="F2F2F2" w:themeFill="background1" w:themeFillShade="F2"/>
          </w:tcPr>
          <w:p w:rsidR="00000000" w:rsidRDefault="00FF2FA9">
            <w:pPr>
              <w:rPr>
                <w:noProof/>
              </w:rPr>
            </w:pPr>
            <w:r>
              <w:rPr>
                <w:noProof/>
              </w:rPr>
              <w:t>If the values don't match, the subscriber will see one price in the Brightcove Beacon app, but be charged a different price in the Google Play Store.</w:t>
            </w:r>
          </w:p>
        </w:tc>
        <w:tc>
          <w:tcPr>
            <w:tcW w:w="7407" w:type="dxa"/>
          </w:tcPr>
          <w:p w:rsidR="00000000" w:rsidRDefault="00FF2FA9">
            <w:pPr>
              <w:rPr>
                <w:lang w:val="es-ES_tradnl"/>
              </w:rPr>
            </w:pPr>
            <w:r>
              <w:rPr>
                <w:lang w:val="es-ES_tradnl"/>
              </w:rPr>
              <w:t>Si los valores no coinciden, el suscriptor ver</w:t>
            </w:r>
            <w:r>
              <w:rPr>
                <w:lang w:val="es-ES_tradnl"/>
              </w:rPr>
              <w:t>á</w:t>
            </w:r>
            <w:r>
              <w:rPr>
                <w:lang w:val="es-ES_tradnl"/>
              </w:rPr>
              <w:t xml:space="preserve"> un prec</w:t>
            </w:r>
            <w:r>
              <w:rPr>
                <w:lang w:val="es-ES_tradnl"/>
              </w:rPr>
              <w:t>io en la aplicaci</w:t>
            </w:r>
            <w:r>
              <w:rPr>
                <w:lang w:val="es-ES_tradnl"/>
              </w:rPr>
              <w:t>ó</w:t>
            </w:r>
            <w:r>
              <w:rPr>
                <w:lang w:val="es-ES_tradnl"/>
              </w:rPr>
              <w:t>n Brightcove Beacon, pero se le cobrar</w:t>
            </w:r>
            <w:r>
              <w:rPr>
                <w:lang w:val="es-ES_tradnl"/>
              </w:rPr>
              <w:t>á</w:t>
            </w:r>
            <w:r>
              <w:rPr>
                <w:lang w:val="es-ES_tradnl"/>
              </w:rPr>
              <w:t xml:space="preserve"> un precio diferente en Google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78d00781-146b-4dd8-b09e-283d0825a614</w:t>
            </w:r>
          </w:p>
        </w:tc>
        <w:tc>
          <w:tcPr>
            <w:tcW w:w="7407" w:type="dxa"/>
            <w:shd w:val="clear" w:color="auto" w:fill="F2F2F2" w:themeFill="background1" w:themeFillShade="F2"/>
          </w:tcPr>
          <w:p w:rsidR="00000000" w:rsidRDefault="00FF2FA9">
            <w:pPr>
              <w:rPr>
                <w:noProof/>
              </w:rPr>
            </w:pPr>
            <w:r>
              <w:rPr>
                <w:noProof/>
              </w:rPr>
              <w:t>enter subscriptions price</w:t>
            </w:r>
          </w:p>
        </w:tc>
        <w:tc>
          <w:tcPr>
            <w:tcW w:w="7407" w:type="dxa"/>
          </w:tcPr>
          <w:p w:rsidR="00000000" w:rsidRDefault="00FF2FA9">
            <w:pPr>
              <w:rPr>
                <w:lang w:val="es-ES_tradnl"/>
              </w:rPr>
            </w:pPr>
            <w:r>
              <w:rPr>
                <w:lang w:val="es-ES_tradnl"/>
              </w:rPr>
              <w:t>ingrese el precio de las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c9ce7d37-3e5a-4a98-813e-42363a88d103</w:t>
            </w:r>
          </w:p>
        </w:tc>
        <w:tc>
          <w:tcPr>
            <w:tcW w:w="7407" w:type="dxa"/>
            <w:shd w:val="clear" w:color="auto" w:fill="F2F2F2" w:themeFill="background1" w:themeFillShade="F2"/>
          </w:tcPr>
          <w:p w:rsidR="00000000" w:rsidRDefault="00FF2FA9">
            <w:pPr>
              <w:rPr>
                <w:noProof/>
              </w:rPr>
            </w:pPr>
            <w:r>
              <w:rPr>
                <w:noProof/>
              </w:rPr>
              <w:t>Enter the values for the subscription options.</w:t>
            </w:r>
          </w:p>
        </w:tc>
        <w:tc>
          <w:tcPr>
            <w:tcW w:w="7407" w:type="dxa"/>
          </w:tcPr>
          <w:p w:rsidR="00000000" w:rsidRDefault="00FF2FA9">
            <w:pPr>
              <w:rPr>
                <w:lang w:val="es-ES_tradnl"/>
              </w:rPr>
            </w:pPr>
            <w:r>
              <w:rPr>
                <w:lang w:val="es-ES_tradnl"/>
              </w:rPr>
              <w:t>Ingrese los valores para las opciones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2e0784bf-ea59-453f-9443-c6a47397566f</w:t>
            </w:r>
          </w:p>
        </w:tc>
        <w:tc>
          <w:tcPr>
            <w:tcW w:w="7407" w:type="dxa"/>
            <w:shd w:val="clear" w:color="auto" w:fill="F2F2F2" w:themeFill="background1" w:themeFillShade="F2"/>
          </w:tcPr>
          <w:p w:rsidR="00000000" w:rsidRDefault="00FF2FA9">
            <w:pPr>
              <w:rPr>
                <w:noProof/>
              </w:rPr>
            </w:pPr>
            <w:r>
              <w:rPr>
                <w:noProof/>
              </w:rPr>
              <w:t xml:space="preserve">Although not required, it is a best practice to match the corresponding values to the subscription definition in </w:t>
            </w:r>
            <w:r>
              <w:rPr>
                <w:noProof/>
              </w:rPr>
              <w:t>Brightcove Beacon.</w:t>
            </w:r>
          </w:p>
        </w:tc>
        <w:tc>
          <w:tcPr>
            <w:tcW w:w="7407" w:type="dxa"/>
          </w:tcPr>
          <w:p w:rsidR="00000000" w:rsidRDefault="00FF2FA9">
            <w:pPr>
              <w:rPr>
                <w:lang w:val="es-ES_tradnl"/>
              </w:rPr>
            </w:pPr>
            <w:r>
              <w:rPr>
                <w:lang w:val="es-ES_tradnl"/>
              </w:rPr>
              <w:t>Aunque no es obligatorio, es una buena pr</w:t>
            </w:r>
            <w:r>
              <w:rPr>
                <w:lang w:val="es-ES_tradnl"/>
              </w:rPr>
              <w:t>á</w:t>
            </w:r>
            <w:r>
              <w:rPr>
                <w:lang w:val="es-ES_tradnl"/>
              </w:rPr>
              <w:t>ctica hacer coincidir los valores correspondientes con la definici</w:t>
            </w:r>
            <w:r>
              <w:rPr>
                <w:lang w:val="es-ES_tradnl"/>
              </w:rPr>
              <w:t>ó</w:t>
            </w:r>
            <w:r>
              <w:rPr>
                <w:lang w:val="es-ES_tradnl"/>
              </w:rPr>
              <w:t>n de suscripci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166a8cb8-f46c-4f6e-97f5-dc879d9d5d4a</w:t>
            </w:r>
          </w:p>
        </w:tc>
        <w:tc>
          <w:tcPr>
            <w:tcW w:w="7407" w:type="dxa"/>
            <w:shd w:val="clear" w:color="auto" w:fill="F2F2F2" w:themeFill="background1" w:themeFillShade="F2"/>
          </w:tcPr>
          <w:p w:rsidR="00000000" w:rsidRDefault="00FF2FA9">
            <w:pPr>
              <w:rPr>
                <w:noProof/>
              </w:rPr>
            </w:pPr>
            <w:r>
              <w:rPr>
                <w:noProof/>
              </w:rPr>
              <w:t>enter subscriptions options</w:t>
            </w:r>
          </w:p>
        </w:tc>
        <w:tc>
          <w:tcPr>
            <w:tcW w:w="7407" w:type="dxa"/>
          </w:tcPr>
          <w:p w:rsidR="00000000" w:rsidRDefault="00FF2FA9">
            <w:pPr>
              <w:rPr>
                <w:lang w:val="es-ES_tradnl"/>
              </w:rPr>
            </w:pPr>
            <w:r>
              <w:rPr>
                <w:lang w:val="es-ES_tradnl"/>
              </w:rPr>
              <w:t>ingresar opciones d</w:t>
            </w:r>
            <w:r>
              <w:rPr>
                <w:lang w:val="es-ES_tradnl"/>
              </w:rPr>
              <w:t>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85387ff9-cf99-45aa-ad01-82150f98d7fd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 to create the subscription.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 para crear la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7d918333-bdd9-4893-854a-d145be77019c</w:t>
            </w:r>
          </w:p>
        </w:tc>
        <w:tc>
          <w:tcPr>
            <w:tcW w:w="7407" w:type="dxa"/>
            <w:shd w:val="clear" w:color="auto" w:fill="F2F2F2" w:themeFill="background1" w:themeFillShade="F2"/>
          </w:tcPr>
          <w:p w:rsidR="00000000" w:rsidRDefault="00FF2FA9">
            <w:pPr>
              <w:rPr>
                <w:noProof/>
              </w:rPr>
            </w:pPr>
            <w:r>
              <w:rPr>
                <w:noProof/>
              </w:rPr>
              <w:t>Creating a service account</w:t>
            </w:r>
          </w:p>
        </w:tc>
        <w:tc>
          <w:tcPr>
            <w:tcW w:w="7407" w:type="dxa"/>
          </w:tcPr>
          <w:p w:rsidR="00000000" w:rsidRDefault="00FF2FA9">
            <w:pPr>
              <w:rPr>
                <w:lang w:val="es-ES_tradnl"/>
              </w:rPr>
            </w:pPr>
            <w:r>
              <w:rPr>
                <w:lang w:val="es-ES_tradnl"/>
              </w:rPr>
              <w:t>Crear una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e6207ffc-d48f-4707-96bd-ec4d1c559124</w:t>
            </w:r>
          </w:p>
        </w:tc>
        <w:tc>
          <w:tcPr>
            <w:tcW w:w="7407" w:type="dxa"/>
            <w:shd w:val="clear" w:color="auto" w:fill="F2F2F2" w:themeFill="background1" w:themeFillShade="F2"/>
          </w:tcPr>
          <w:p w:rsidR="00000000" w:rsidRDefault="00FF2FA9">
            <w:pPr>
              <w:rPr>
                <w:noProof/>
              </w:rPr>
            </w:pPr>
            <w:r>
              <w:rPr>
                <w:noProof/>
              </w:rPr>
              <w:t>To create a Google Play server account, follow these steps:</w:t>
            </w:r>
          </w:p>
        </w:tc>
        <w:tc>
          <w:tcPr>
            <w:tcW w:w="7407" w:type="dxa"/>
          </w:tcPr>
          <w:p w:rsidR="00000000" w:rsidRDefault="00FF2FA9">
            <w:pPr>
              <w:rPr>
                <w:lang w:val="es-ES_tradnl"/>
              </w:rPr>
            </w:pPr>
            <w:r>
              <w:rPr>
                <w:lang w:val="es-ES_tradnl"/>
              </w:rPr>
              <w:t>Para crear una cuenta de servidor de Google Play,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62 </w:t>
            </w:r>
            <w:r>
              <w:rPr>
                <w:noProof/>
                <w:sz w:val="16"/>
              </w:rPr>
              <w:br/>
            </w:r>
            <w:r>
              <w:rPr>
                <w:noProof/>
                <w:sz w:val="2"/>
              </w:rPr>
              <w:t>4a98e441-eca1-43ac-a0d3-0c6e97a4ceb9</w:t>
            </w:r>
          </w:p>
        </w:tc>
        <w:tc>
          <w:tcPr>
            <w:tcW w:w="7407" w:type="dxa"/>
            <w:shd w:val="clear" w:color="auto" w:fill="F2F2F2" w:themeFill="background1" w:themeFillShade="F2"/>
          </w:tcPr>
          <w:p w:rsidR="00000000" w:rsidRDefault="00FF2FA9">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ca7e559c-705b-4d99-ba17-f110fd8c3547</w:t>
            </w:r>
          </w:p>
        </w:tc>
        <w:tc>
          <w:tcPr>
            <w:tcW w:w="7407" w:type="dxa"/>
            <w:shd w:val="clear" w:color="auto" w:fill="F2F2F2" w:themeFill="background1" w:themeFillShade="F2"/>
          </w:tcPr>
          <w:p w:rsidR="00000000" w:rsidRDefault="00FF2FA9">
            <w:pPr>
              <w:rPr>
                <w:noProof/>
              </w:rPr>
            </w:pPr>
            <w:r>
              <w:rPr>
                <w:noProof/>
              </w:rPr>
              <w:t>Google Play Console</w:t>
            </w:r>
          </w:p>
        </w:tc>
        <w:tc>
          <w:tcPr>
            <w:tcW w:w="7407" w:type="dxa"/>
          </w:tcPr>
          <w:p w:rsidR="00000000" w:rsidRDefault="00FF2FA9">
            <w:pPr>
              <w:rPr>
                <w:lang w:val="es-ES_tradnl"/>
              </w:rPr>
            </w:pPr>
            <w:r>
              <w:rPr>
                <w:lang w:val="es-ES_tradnl"/>
              </w:rPr>
              <w:t>Consola de Google 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b5c843ed-8f6a-4760-9b2b-1478b704c82f</w:t>
            </w:r>
          </w:p>
        </w:tc>
        <w:tc>
          <w:tcPr>
            <w:tcW w:w="7407" w:type="dxa"/>
            <w:shd w:val="clear" w:color="auto" w:fill="F2F2F2" w:themeFill="background1" w:themeFillShade="F2"/>
          </w:tcPr>
          <w:p w:rsidR="00000000" w:rsidRDefault="00FF2FA9">
            <w:pPr>
              <w:rPr>
                <w:noProof/>
              </w:rPr>
            </w:pPr>
            <w:r>
              <w:rPr>
                <w:noProof/>
              </w:rPr>
              <w:t>Google Play Console</w:t>
            </w:r>
          </w:p>
        </w:tc>
        <w:tc>
          <w:tcPr>
            <w:tcW w:w="7407" w:type="dxa"/>
          </w:tcPr>
          <w:p w:rsidR="00000000" w:rsidRDefault="00FF2FA9">
            <w:pPr>
              <w:rPr>
                <w:lang w:val="es-ES_tradnl"/>
              </w:rPr>
            </w:pPr>
            <w:r>
              <w:rPr>
                <w:lang w:val="es-ES_tradnl"/>
              </w:rPr>
              <w:t>Consola de Google 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a7c4fab6-bfa1-4ac1-b971-753e4035b030</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Settings</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7b860bc4-3b4c-4195-8f27-729dda1fa900</w:t>
            </w:r>
          </w:p>
        </w:tc>
        <w:tc>
          <w:tcPr>
            <w:tcW w:w="7407" w:type="dxa"/>
            <w:shd w:val="clear" w:color="auto" w:fill="F2F2F2" w:themeFill="background1" w:themeFillShade="F2"/>
          </w:tcPr>
          <w:p w:rsidR="00000000" w:rsidRDefault="00FF2FA9">
            <w:pPr>
              <w:rPr>
                <w:noProof/>
              </w:rPr>
            </w:pPr>
            <w:r>
              <w:rPr>
                <w:noProof/>
              </w:rPr>
              <w:t xml:space="preserve">In the left navigation, under </w:t>
            </w:r>
            <w:r>
              <w:rPr>
                <w:rStyle w:val="mqInternal"/>
                <w:noProof/>
              </w:rPr>
              <w:t>[1}</w:t>
            </w:r>
            <w:r>
              <w:rPr>
                <w:noProof/>
              </w:rPr>
              <w:t>Developer account</w:t>
            </w:r>
            <w:r>
              <w:rPr>
                <w:rStyle w:val="mqInternal"/>
                <w:noProof/>
              </w:rPr>
              <w:t>{2]</w:t>
            </w:r>
            <w:r>
              <w:rPr>
                <w:noProof/>
              </w:rPr>
              <w:t>, select</w:t>
            </w:r>
            <w:r>
              <w:rPr>
                <w:noProof/>
              </w:rPr>
              <w:t xml:space="preserve"> </w:t>
            </w:r>
            <w:r>
              <w:rPr>
                <w:rStyle w:val="mqInternal"/>
                <w:noProof/>
              </w:rPr>
              <w:t>[1}</w:t>
            </w:r>
            <w:r>
              <w:rPr>
                <w:noProof/>
              </w:rPr>
              <w:t>API access</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de la izquierda, debajo </w:t>
            </w:r>
            <w:r>
              <w:rPr>
                <w:rStyle w:val="mqInternal"/>
                <w:noProof/>
                <w:lang w:val="es-ES_tradnl"/>
              </w:rPr>
              <w:t>[1}</w:t>
            </w:r>
            <w:r>
              <w:rPr>
                <w:lang w:val="es-ES_tradnl"/>
              </w:rPr>
              <w:t>Cuenta de desarrollador</w:t>
            </w:r>
            <w:r>
              <w:rPr>
                <w:rStyle w:val="mqInternal"/>
                <w:noProof/>
                <w:lang w:val="es-ES_tradnl"/>
              </w:rPr>
              <w:t>{2]</w:t>
            </w:r>
            <w:r>
              <w:rPr>
                <w:lang w:val="es-ES_tradnl"/>
              </w:rPr>
              <w:t xml:space="preserve"> , Seleccione </w:t>
            </w:r>
            <w:r>
              <w:rPr>
                <w:rStyle w:val="mqInternal"/>
                <w:noProof/>
                <w:lang w:val="es-ES_tradnl"/>
              </w:rPr>
              <w:t>[1}</w:t>
            </w:r>
            <w:r>
              <w:rPr>
                <w:lang w:val="es-ES_tradnl"/>
              </w:rPr>
              <w:t>Acceso a la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8ef4202b-286b-42f1-b96a-12047fb6ad61</w:t>
            </w:r>
          </w:p>
        </w:tc>
        <w:tc>
          <w:tcPr>
            <w:tcW w:w="7407" w:type="dxa"/>
            <w:shd w:val="clear" w:color="auto" w:fill="F2F2F2" w:themeFill="background1" w:themeFillShade="F2"/>
          </w:tcPr>
          <w:p w:rsidR="00000000" w:rsidRDefault="00FF2FA9">
            <w:pPr>
              <w:rPr>
                <w:noProof/>
              </w:rPr>
            </w:pPr>
            <w:r>
              <w:rPr>
                <w:noProof/>
              </w:rPr>
              <w:t>Create a service account</w:t>
            </w:r>
          </w:p>
        </w:tc>
        <w:tc>
          <w:tcPr>
            <w:tcW w:w="7407" w:type="dxa"/>
          </w:tcPr>
          <w:p w:rsidR="00000000" w:rsidRDefault="00FF2FA9">
            <w:pPr>
              <w:rPr>
                <w:lang w:val="es-ES_tradnl"/>
              </w:rPr>
            </w:pPr>
            <w:r>
              <w:rPr>
                <w:lang w:val="es-ES_tradnl"/>
              </w:rPr>
              <w:t>Crea una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3ad0b79f-e3f4-4ff0-b5e1-562554457142</w:t>
            </w:r>
          </w:p>
        </w:tc>
        <w:tc>
          <w:tcPr>
            <w:tcW w:w="7407" w:type="dxa"/>
            <w:shd w:val="clear" w:color="auto" w:fill="F2F2F2" w:themeFill="background1" w:themeFillShade="F2"/>
          </w:tcPr>
          <w:p w:rsidR="00000000" w:rsidRDefault="00FF2FA9">
            <w:pPr>
              <w:rPr>
                <w:noProof/>
              </w:rPr>
            </w:pPr>
            <w:r>
              <w:rPr>
                <w:noProof/>
              </w:rPr>
              <w:t>Create a service account</w:t>
            </w:r>
          </w:p>
        </w:tc>
        <w:tc>
          <w:tcPr>
            <w:tcW w:w="7407" w:type="dxa"/>
          </w:tcPr>
          <w:p w:rsidR="00000000" w:rsidRDefault="00FF2FA9">
            <w:pPr>
              <w:rPr>
                <w:lang w:val="es-ES_tradnl"/>
              </w:rPr>
            </w:pPr>
            <w:r>
              <w:rPr>
                <w:lang w:val="es-ES_tradnl"/>
              </w:rPr>
              <w:t>Crea una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30790e51-be42-4a59-9429-a5b53a4ab4d2</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 CREAR CUENTA DE SERVICIO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62788e5e-56c1-4f53-bd9c-2982f2540e14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Create Service Account</w:t>
            </w:r>
            <w:r>
              <w:rPr>
                <w:rStyle w:val="mqInternal"/>
                <w:noProof/>
              </w:rPr>
              <w:t>{2]</w:t>
            </w:r>
            <w:r>
              <w:rPr>
                <w:noProof/>
              </w:rPr>
              <w:t xml:space="preserve"> dialog, select the </w:t>
            </w:r>
            <w:r>
              <w:rPr>
                <w:rStyle w:val="mqInternal"/>
                <w:noProof/>
              </w:rPr>
              <w:t>[1}</w:t>
            </w:r>
            <w:r>
              <w:rPr>
                <w:noProof/>
              </w:rPr>
              <w:t>Google API Console</w:t>
            </w:r>
            <w:r>
              <w:rPr>
                <w:rStyle w:val="mqInternal"/>
                <w:noProof/>
              </w:rPr>
              <w:t>{2]</w:t>
            </w:r>
            <w:r>
              <w:rPr>
                <w:noProof/>
              </w:rPr>
              <w:t xml:space="preserve"> link in step 1.</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Crear cuenta de servicio</w:t>
            </w:r>
            <w:r>
              <w:rPr>
                <w:rStyle w:val="mqInternal"/>
                <w:noProof/>
                <w:lang w:val="es-ES_tradnl"/>
              </w:rPr>
              <w:t>{2]</w:t>
            </w:r>
            <w:r>
              <w:rPr>
                <w:lang w:val="es-ES_tradnl"/>
              </w:rPr>
              <w:t xml:space="preserve"> cuadro de di</w:t>
            </w:r>
            <w:r>
              <w:rPr>
                <w:lang w:val="es-ES_tradnl"/>
              </w:rPr>
              <w:t>á</w:t>
            </w:r>
            <w:r>
              <w:rPr>
                <w:lang w:val="es-ES_tradnl"/>
              </w:rPr>
              <w:t xml:space="preserve">logo, seleccione el </w:t>
            </w:r>
            <w:r>
              <w:rPr>
                <w:rStyle w:val="mqInternal"/>
                <w:noProof/>
                <w:lang w:val="es-ES_tradnl"/>
              </w:rPr>
              <w:t>[1}</w:t>
            </w:r>
            <w:r>
              <w:rPr>
                <w:lang w:val="es-ES_tradnl"/>
              </w:rPr>
              <w:t>Consola API de Google</w:t>
            </w:r>
            <w:r>
              <w:rPr>
                <w:rStyle w:val="mqInternal"/>
                <w:noProof/>
                <w:lang w:val="es-ES_tradnl"/>
              </w:rPr>
              <w:t>{2]</w:t>
            </w:r>
            <w:r>
              <w:rPr>
                <w:lang w:val="es-ES_tradnl"/>
              </w:rPr>
              <w:t xml:space="preserve"> enlace en el paso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91851bb0-e22d-4ed6-8487-510fa41ae90b</w:t>
            </w:r>
          </w:p>
        </w:tc>
        <w:tc>
          <w:tcPr>
            <w:tcW w:w="7407" w:type="dxa"/>
            <w:shd w:val="clear" w:color="auto" w:fill="F2F2F2" w:themeFill="background1" w:themeFillShade="F2"/>
          </w:tcPr>
          <w:p w:rsidR="00000000" w:rsidRDefault="00FF2FA9">
            <w:pPr>
              <w:rPr>
                <w:noProof/>
              </w:rPr>
            </w:pPr>
            <w:r>
              <w:rPr>
                <w:noProof/>
              </w:rPr>
              <w:t>Account dialog</w:t>
            </w:r>
          </w:p>
        </w:tc>
        <w:tc>
          <w:tcPr>
            <w:tcW w:w="7407" w:type="dxa"/>
          </w:tcPr>
          <w:p w:rsidR="00000000" w:rsidRDefault="00FF2FA9">
            <w:pPr>
              <w:rPr>
                <w:lang w:val="es-ES_tradnl"/>
              </w:rPr>
            </w:pPr>
            <w:r>
              <w:rPr>
                <w:lang w:val="es-ES_tradnl"/>
              </w:rPr>
              <w:t>Di</w:t>
            </w:r>
            <w:r>
              <w:rPr>
                <w:lang w:val="es-ES_tradnl"/>
              </w:rPr>
              <w:t>á</w:t>
            </w:r>
            <w:r>
              <w:rPr>
                <w:lang w:val="es-ES_tradnl"/>
              </w:rPr>
              <w:t>logo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8804acbe-73de-46ee-bbee-e4d5c4d772c7</w:t>
            </w:r>
          </w:p>
        </w:tc>
        <w:tc>
          <w:tcPr>
            <w:tcW w:w="7407" w:type="dxa"/>
            <w:shd w:val="clear" w:color="auto" w:fill="F2F2F2" w:themeFill="background1" w:themeFillShade="F2"/>
          </w:tcPr>
          <w:p w:rsidR="00000000" w:rsidRDefault="00FF2FA9">
            <w:pPr>
              <w:rPr>
                <w:noProof/>
              </w:rPr>
            </w:pPr>
            <w:r>
              <w:rPr>
                <w:noProof/>
              </w:rPr>
              <w:t>Account dialog</w:t>
            </w:r>
          </w:p>
        </w:tc>
        <w:tc>
          <w:tcPr>
            <w:tcW w:w="7407" w:type="dxa"/>
          </w:tcPr>
          <w:p w:rsidR="00000000" w:rsidRDefault="00FF2FA9">
            <w:pPr>
              <w:rPr>
                <w:lang w:val="es-ES_tradnl"/>
              </w:rPr>
            </w:pPr>
            <w:r>
              <w:rPr>
                <w:lang w:val="es-ES_tradnl"/>
              </w:rPr>
              <w:t>Di</w:t>
            </w:r>
            <w:r>
              <w:rPr>
                <w:lang w:val="es-ES_tradnl"/>
              </w:rPr>
              <w:t>á</w:t>
            </w:r>
            <w:r>
              <w:rPr>
                <w:lang w:val="es-ES_tradnl"/>
              </w:rPr>
              <w:t>logo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a20f783b-59a9-486e-91d0-d15dc776330c</w:t>
            </w:r>
          </w:p>
        </w:tc>
        <w:tc>
          <w:tcPr>
            <w:tcW w:w="7407" w:type="dxa"/>
            <w:shd w:val="clear" w:color="auto" w:fill="F2F2F2" w:themeFill="background1" w:themeFillShade="F2"/>
          </w:tcPr>
          <w:p w:rsidR="00000000" w:rsidRDefault="00FF2FA9">
            <w:pPr>
              <w:rPr>
                <w:noProof/>
              </w:rPr>
            </w:pPr>
            <w:r>
              <w:rPr>
                <w:noProof/>
              </w:rPr>
              <w:t>You will be directed to the Google API Console.</w:t>
            </w:r>
          </w:p>
        </w:tc>
        <w:tc>
          <w:tcPr>
            <w:tcW w:w="7407" w:type="dxa"/>
          </w:tcPr>
          <w:p w:rsidR="00000000" w:rsidRDefault="00FF2FA9">
            <w:pPr>
              <w:rPr>
                <w:lang w:val="es-ES_tradnl"/>
              </w:rPr>
            </w:pPr>
            <w:r>
              <w:rPr>
                <w:lang w:val="es-ES_tradnl"/>
              </w:rPr>
              <w:t>Se le dirigir</w:t>
            </w:r>
            <w:r>
              <w:rPr>
                <w:lang w:val="es-ES_tradnl"/>
              </w:rPr>
              <w:t>á</w:t>
            </w:r>
            <w:r>
              <w:rPr>
                <w:lang w:val="es-ES_tradnl"/>
              </w:rPr>
              <w:t xml:space="preserve"> a la </w:t>
            </w:r>
            <w:r>
              <w:rPr>
                <w:lang w:val="es-ES_tradnl"/>
              </w:rPr>
              <w:t>Consola API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a950d557-0f61-419e-9ecf-670a912f9ae8</w:t>
            </w:r>
          </w:p>
        </w:tc>
        <w:tc>
          <w:tcPr>
            <w:tcW w:w="7407" w:type="dxa"/>
            <w:shd w:val="clear" w:color="auto" w:fill="F2F2F2" w:themeFill="background1" w:themeFillShade="F2"/>
          </w:tcPr>
          <w:p w:rsidR="00000000" w:rsidRDefault="00FF2FA9">
            <w:pPr>
              <w:rPr>
                <w:noProof/>
              </w:rPr>
            </w:pPr>
            <w:r>
              <w:rPr>
                <w:noProof/>
              </w:rPr>
              <w:t xml:space="preserve">In the left navigation, </w:t>
            </w:r>
            <w:r>
              <w:rPr>
                <w:rStyle w:val="mqInternal"/>
                <w:noProof/>
              </w:rPr>
              <w:t>[1}</w:t>
            </w:r>
            <w:r>
              <w:rPr>
                <w:noProof/>
              </w:rPr>
              <w:t>Service Accounts</w:t>
            </w:r>
            <w:r>
              <w:rPr>
                <w:rStyle w:val="mqInternal"/>
                <w:noProof/>
              </w:rPr>
              <w:t>{2]</w:t>
            </w:r>
            <w:r>
              <w:rPr>
                <w:noProof/>
              </w:rPr>
              <w:t xml:space="preserve"> will already be selected.</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de la izquierda, </w:t>
            </w:r>
            <w:r>
              <w:rPr>
                <w:rStyle w:val="mqInternal"/>
                <w:noProof/>
                <w:lang w:val="es-ES_tradnl"/>
              </w:rPr>
              <w:t>[1}</w:t>
            </w:r>
            <w:r>
              <w:rPr>
                <w:lang w:val="es-ES_tradnl"/>
              </w:rPr>
              <w:t>Cuentas de servicio</w:t>
            </w:r>
            <w:r>
              <w:rPr>
                <w:rStyle w:val="mqInternal"/>
                <w:noProof/>
                <w:lang w:val="es-ES_tradnl"/>
              </w:rPr>
              <w:t>{2]</w:t>
            </w:r>
            <w:r>
              <w:rPr>
                <w:lang w:val="es-ES_tradnl"/>
              </w:rPr>
              <w:t xml:space="preserve"> ya estar</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26457f32-8218-4ea8-b445-68cb6107fde5</w:t>
            </w:r>
          </w:p>
        </w:tc>
        <w:tc>
          <w:tcPr>
            <w:tcW w:w="7407" w:type="dxa"/>
            <w:shd w:val="clear" w:color="auto" w:fill="F2F2F2" w:themeFill="background1" w:themeFillShade="F2"/>
          </w:tcPr>
          <w:p w:rsidR="00000000" w:rsidRDefault="00FF2FA9">
            <w:pPr>
              <w:rPr>
                <w:noProof/>
              </w:rPr>
            </w:pPr>
            <w:r>
              <w:rPr>
                <w:noProof/>
              </w:rPr>
              <w:t xml:space="preserve">Below the blue header bar, 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Debajo de la barra de encabezado azul, seleccione el </w:t>
            </w:r>
            <w:r>
              <w:rPr>
                <w:rStyle w:val="mqInternal"/>
                <w:noProof/>
                <w:lang w:val="es-ES_tradnl"/>
              </w:rPr>
              <w:t>[1}</w:t>
            </w:r>
            <w:r>
              <w:rPr>
                <w:lang w:val="es-ES_tradnl"/>
              </w:rPr>
              <w:t>Crear cuenta de servicio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2b24a5a9-23bf-46ce-96d8-93dca200490d</w:t>
            </w:r>
          </w:p>
        </w:tc>
        <w:tc>
          <w:tcPr>
            <w:tcW w:w="7407" w:type="dxa"/>
            <w:shd w:val="clear" w:color="auto" w:fill="F2F2F2" w:themeFill="background1" w:themeFillShade="F2"/>
          </w:tcPr>
          <w:p w:rsidR="00000000" w:rsidRDefault="00FF2FA9">
            <w:pPr>
              <w:rPr>
                <w:noProof/>
              </w:rPr>
            </w:pPr>
            <w:r>
              <w:rPr>
                <w:noProof/>
              </w:rPr>
              <w:t xml:space="preserve">Google API </w:t>
            </w:r>
            <w:r>
              <w:rPr>
                <w:noProof/>
              </w:rPr>
              <w:t>Console</w:t>
            </w:r>
          </w:p>
        </w:tc>
        <w:tc>
          <w:tcPr>
            <w:tcW w:w="7407" w:type="dxa"/>
          </w:tcPr>
          <w:p w:rsidR="00000000" w:rsidRDefault="00FF2FA9">
            <w:pPr>
              <w:rPr>
                <w:lang w:val="es-ES_tradnl"/>
              </w:rPr>
            </w:pPr>
            <w:r>
              <w:rPr>
                <w:lang w:val="es-ES_tradnl"/>
              </w:rPr>
              <w:t>Consola API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39586967-4dca-435b-8ece-bc1d06fec089</w:t>
            </w:r>
          </w:p>
        </w:tc>
        <w:tc>
          <w:tcPr>
            <w:tcW w:w="7407" w:type="dxa"/>
            <w:shd w:val="clear" w:color="auto" w:fill="F2F2F2" w:themeFill="background1" w:themeFillShade="F2"/>
          </w:tcPr>
          <w:p w:rsidR="00000000" w:rsidRDefault="00FF2FA9">
            <w:pPr>
              <w:rPr>
                <w:noProof/>
              </w:rPr>
            </w:pPr>
            <w:r>
              <w:rPr>
                <w:noProof/>
              </w:rPr>
              <w:t>Google API Console</w:t>
            </w:r>
          </w:p>
        </w:tc>
        <w:tc>
          <w:tcPr>
            <w:tcW w:w="7407" w:type="dxa"/>
          </w:tcPr>
          <w:p w:rsidR="00000000" w:rsidRDefault="00FF2FA9">
            <w:pPr>
              <w:rPr>
                <w:lang w:val="es-ES_tradnl"/>
              </w:rPr>
            </w:pPr>
            <w:r>
              <w:rPr>
                <w:lang w:val="es-ES_tradnl"/>
              </w:rPr>
              <w:t>Consola API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36b38a2e-5c8a-4958-9223-bc2288796d45</w:t>
            </w:r>
          </w:p>
        </w:tc>
        <w:tc>
          <w:tcPr>
            <w:tcW w:w="7407" w:type="dxa"/>
            <w:shd w:val="clear" w:color="auto" w:fill="F2F2F2" w:themeFill="background1" w:themeFillShade="F2"/>
          </w:tcPr>
          <w:p w:rsidR="00000000" w:rsidRDefault="00FF2FA9">
            <w:pPr>
              <w:rPr>
                <w:noProof/>
              </w:rPr>
            </w:pPr>
            <w:r>
              <w:rPr>
                <w:noProof/>
              </w:rPr>
              <w:t>Enter a name for the service account.</w:t>
            </w:r>
          </w:p>
        </w:tc>
        <w:tc>
          <w:tcPr>
            <w:tcW w:w="7407" w:type="dxa"/>
          </w:tcPr>
          <w:p w:rsidR="00000000" w:rsidRDefault="00FF2FA9">
            <w:pPr>
              <w:rPr>
                <w:lang w:val="es-ES_tradnl"/>
              </w:rPr>
            </w:pPr>
            <w:r>
              <w:rPr>
                <w:lang w:val="es-ES_tradnl"/>
              </w:rPr>
              <w:t>Ingrese un nombre para la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09581037-dc6</w:t>
            </w:r>
            <w:r>
              <w:rPr>
                <w:noProof/>
                <w:sz w:val="2"/>
              </w:rPr>
              <w:t>8-47a4-8940-d86b042d23cb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Service account ID</w:t>
            </w:r>
            <w:r>
              <w:rPr>
                <w:rStyle w:val="mqInternal"/>
                <w:noProof/>
              </w:rPr>
              <w:t>{2]</w:t>
            </w:r>
            <w:r>
              <w:rPr>
                <w:noProof/>
              </w:rPr>
              <w:t xml:space="preserve"> will be automatically populated.</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ID de cuenta de servicio</w:t>
            </w:r>
            <w:r>
              <w:rPr>
                <w:rStyle w:val="mqInternal"/>
                <w:noProof/>
                <w:lang w:val="es-ES_tradnl"/>
              </w:rPr>
              <w:t>{2]</w:t>
            </w:r>
            <w:r>
              <w:rPr>
                <w:lang w:val="es-ES_tradnl"/>
              </w:rPr>
              <w:t xml:space="preserve"> se completar</w:t>
            </w:r>
            <w:r>
              <w:rPr>
                <w:lang w:val="es-ES_tradnl"/>
              </w:rPr>
              <w:t>á</w:t>
            </w:r>
            <w:r>
              <w:rPr>
                <w:lang w:val="es-ES_tradnl"/>
              </w:rPr>
              <w:t xml:space="preserve">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d775a5f6-4bec-463c-962e-2f3a4bfdae71</w:t>
            </w:r>
          </w:p>
        </w:tc>
        <w:tc>
          <w:tcPr>
            <w:tcW w:w="7407" w:type="dxa"/>
            <w:shd w:val="clear" w:color="auto" w:fill="F2F2F2" w:themeFill="background1" w:themeFillShade="F2"/>
          </w:tcPr>
          <w:p w:rsidR="00000000" w:rsidRDefault="00FF2FA9">
            <w:pPr>
              <w:rPr>
                <w:noProof/>
              </w:rPr>
            </w:pPr>
            <w:r>
              <w:rPr>
                <w:noProof/>
              </w:rPr>
              <w:t>Add a description.</w:t>
            </w:r>
          </w:p>
        </w:tc>
        <w:tc>
          <w:tcPr>
            <w:tcW w:w="7407" w:type="dxa"/>
          </w:tcPr>
          <w:p w:rsidR="00000000" w:rsidRDefault="00FF2FA9">
            <w:pPr>
              <w:rPr>
                <w:lang w:val="es-ES_tradnl"/>
              </w:rPr>
            </w:pPr>
            <w:r>
              <w:rPr>
                <w:lang w:val="es-ES_tradnl"/>
              </w:rPr>
              <w:t>Agrega una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a47e0d9b-5c67-4c8c-af35-f449243e3b46</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Crear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625fdddd-d6d7-47e2-ad19-d9a1e17b1554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Service account permissions</w:t>
            </w:r>
            <w:r>
              <w:rPr>
                <w:rStyle w:val="mqInternal"/>
                <w:noProof/>
              </w:rPr>
              <w:t>{2]</w:t>
            </w:r>
            <w:r>
              <w:rPr>
                <w:noProof/>
              </w:rPr>
              <w:t xml:space="preserve"> screen, expand the </w:t>
            </w:r>
            <w:r>
              <w:rPr>
                <w:rStyle w:val="mqInternal"/>
                <w:noProof/>
              </w:rPr>
              <w:t>[1}</w:t>
            </w:r>
            <w:r>
              <w:rPr>
                <w:noProof/>
              </w:rPr>
              <w:t>Select a role</w:t>
            </w:r>
            <w:r>
              <w:rPr>
                <w:rStyle w:val="mqInternal"/>
                <w:noProof/>
              </w:rPr>
              <w:t>{2]</w:t>
            </w:r>
            <w:r>
              <w:rPr>
                <w:noProof/>
              </w:rPr>
              <w:t xml:space="preserve"> dropdown menu and select </w:t>
            </w:r>
            <w:r>
              <w:rPr>
                <w:rStyle w:val="mqInternal"/>
                <w:noProof/>
              </w:rPr>
              <w:t>[1}</w:t>
            </w:r>
            <w:r>
              <w:rPr>
                <w:noProof/>
              </w:rPr>
              <w:t>Owner</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Permisos de la cuenta de servicio</w:t>
            </w:r>
            <w:r>
              <w:rPr>
                <w:rStyle w:val="mqInternal"/>
                <w:noProof/>
                <w:lang w:val="es-ES_tradnl"/>
              </w:rPr>
              <w:t>{2]</w:t>
            </w:r>
            <w:r>
              <w:rPr>
                <w:lang w:val="es-ES_tradnl"/>
              </w:rPr>
              <w:t xml:space="preserve"> pantalla, expanda la </w:t>
            </w:r>
            <w:r>
              <w:rPr>
                <w:rStyle w:val="mqInternal"/>
                <w:noProof/>
                <w:lang w:val="es-ES_tradnl"/>
              </w:rPr>
              <w:t>[1}</w:t>
            </w:r>
            <w:r>
              <w:rPr>
                <w:lang w:val="es-ES_tradnl"/>
              </w:rPr>
              <w:t>Seleccione un rol</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Due</w:t>
            </w:r>
            <w:r>
              <w:rPr>
                <w:lang w:val="es-ES_tradnl"/>
              </w:rPr>
              <w:t>ñ</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fb3ae2c9-88be-4f0e-b988-77a0cb9d74e6</w:t>
            </w:r>
          </w:p>
        </w:tc>
        <w:tc>
          <w:tcPr>
            <w:tcW w:w="7407" w:type="dxa"/>
            <w:shd w:val="clear" w:color="auto" w:fill="F2F2F2" w:themeFill="background1" w:themeFillShade="F2"/>
          </w:tcPr>
          <w:p w:rsidR="00000000" w:rsidRDefault="00FF2FA9">
            <w:pPr>
              <w:rPr>
                <w:noProof/>
              </w:rPr>
            </w:pPr>
            <w:r>
              <w:rPr>
                <w:noProof/>
              </w:rPr>
              <w:t>Owner role</w:t>
            </w:r>
          </w:p>
        </w:tc>
        <w:tc>
          <w:tcPr>
            <w:tcW w:w="7407" w:type="dxa"/>
          </w:tcPr>
          <w:p w:rsidR="00000000" w:rsidRDefault="00FF2FA9">
            <w:pPr>
              <w:rPr>
                <w:lang w:val="es-ES_tradnl"/>
              </w:rPr>
            </w:pPr>
            <w:r>
              <w:rPr>
                <w:lang w:val="es-ES_tradnl"/>
              </w:rPr>
              <w:t>Rol de propietario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3e1eea88-7eb3-46b9-a3c4-aa4e0831f9a</w:t>
            </w:r>
            <w:r>
              <w:rPr>
                <w:noProof/>
                <w:sz w:val="2"/>
              </w:rPr>
              <w:t>8</w:t>
            </w:r>
          </w:p>
        </w:tc>
        <w:tc>
          <w:tcPr>
            <w:tcW w:w="7407" w:type="dxa"/>
            <w:shd w:val="clear" w:color="auto" w:fill="F2F2F2" w:themeFill="background1" w:themeFillShade="F2"/>
          </w:tcPr>
          <w:p w:rsidR="00000000" w:rsidRDefault="00FF2FA9">
            <w:pPr>
              <w:rPr>
                <w:noProof/>
              </w:rPr>
            </w:pPr>
            <w:r>
              <w:rPr>
                <w:noProof/>
              </w:rPr>
              <w:t>Owner role</w:t>
            </w:r>
          </w:p>
        </w:tc>
        <w:tc>
          <w:tcPr>
            <w:tcW w:w="7407" w:type="dxa"/>
          </w:tcPr>
          <w:p w:rsidR="00000000" w:rsidRDefault="00FF2FA9">
            <w:pPr>
              <w:rPr>
                <w:lang w:val="es-ES_tradnl"/>
              </w:rPr>
            </w:pPr>
            <w:r>
              <w:rPr>
                <w:lang w:val="es-ES_tradnl"/>
              </w:rPr>
              <w:t>Rol de propietario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c9662c85-f5a5-4b63-9e87-a6e7cf089ff2</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986a1c2c-b61a-4ddb-a114-0e885bd6d674</w:t>
            </w:r>
          </w:p>
        </w:tc>
        <w:tc>
          <w:tcPr>
            <w:tcW w:w="7407" w:type="dxa"/>
            <w:shd w:val="clear" w:color="auto" w:fill="F2F2F2" w:themeFill="background1" w:themeFillShade="F2"/>
          </w:tcPr>
          <w:p w:rsidR="00000000" w:rsidRDefault="00FF2FA9">
            <w:pPr>
              <w:rPr>
                <w:noProof/>
              </w:rPr>
            </w:pPr>
            <w:r>
              <w:rPr>
                <w:noProof/>
              </w:rPr>
              <w:t>Next, you will create a key that can be used by Brightcove.</w:t>
            </w:r>
          </w:p>
        </w:tc>
        <w:tc>
          <w:tcPr>
            <w:tcW w:w="7407" w:type="dxa"/>
          </w:tcPr>
          <w:p w:rsidR="00000000" w:rsidRDefault="00FF2FA9">
            <w:pPr>
              <w:rPr>
                <w:lang w:val="es-ES_tradnl"/>
              </w:rPr>
            </w:pPr>
            <w:r>
              <w:rPr>
                <w:lang w:val="es-ES_tradnl"/>
              </w:rPr>
              <w:t>A continuaci</w:t>
            </w:r>
            <w:r>
              <w:rPr>
                <w:lang w:val="es-ES_tradnl"/>
              </w:rPr>
              <w:t>ó</w:t>
            </w:r>
            <w:r>
              <w:rPr>
                <w:lang w:val="es-ES_tradnl"/>
              </w:rPr>
              <w:t>n, crear</w:t>
            </w:r>
            <w:r>
              <w:rPr>
                <w:lang w:val="es-ES_tradnl"/>
              </w:rPr>
              <w:t>á</w:t>
            </w:r>
            <w:r>
              <w:rPr>
                <w:lang w:val="es-ES_tradnl"/>
              </w:rPr>
              <w:t xml:space="preserve"> una clave que Brightcove pueda utilizar.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33bb76fc-b62e-4458-a012-7695386006a7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+CREATE KEY</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 CREAR CLAVE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ee0c6683-6915-4989-8499-7aff17478757</w:t>
            </w:r>
          </w:p>
        </w:tc>
        <w:tc>
          <w:tcPr>
            <w:tcW w:w="7407" w:type="dxa"/>
            <w:shd w:val="clear" w:color="auto" w:fill="F2F2F2" w:themeFill="background1" w:themeFillShade="F2"/>
          </w:tcPr>
          <w:p w:rsidR="00000000" w:rsidRDefault="00FF2FA9">
            <w:pPr>
              <w:rPr>
                <w:noProof/>
              </w:rPr>
            </w:pPr>
            <w:r>
              <w:rPr>
                <w:noProof/>
              </w:rPr>
              <w:t>Create key</w:t>
            </w:r>
          </w:p>
        </w:tc>
        <w:tc>
          <w:tcPr>
            <w:tcW w:w="7407" w:type="dxa"/>
          </w:tcPr>
          <w:p w:rsidR="00000000" w:rsidRDefault="00FF2FA9">
            <w:pPr>
              <w:rPr>
                <w:lang w:val="es-ES_tradnl"/>
              </w:rPr>
            </w:pPr>
            <w:r>
              <w:rPr>
                <w:lang w:val="es-ES_tradnl"/>
              </w:rPr>
              <w:t>Crear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3e2b3296-f54e-4953-9bc9-039940833040</w:t>
            </w:r>
          </w:p>
        </w:tc>
        <w:tc>
          <w:tcPr>
            <w:tcW w:w="7407" w:type="dxa"/>
            <w:shd w:val="clear" w:color="auto" w:fill="F2F2F2" w:themeFill="background1" w:themeFillShade="F2"/>
          </w:tcPr>
          <w:p w:rsidR="00000000" w:rsidRDefault="00FF2FA9">
            <w:pPr>
              <w:rPr>
                <w:noProof/>
              </w:rPr>
            </w:pPr>
            <w:r>
              <w:rPr>
                <w:noProof/>
              </w:rPr>
              <w:t>Create key</w:t>
            </w:r>
          </w:p>
        </w:tc>
        <w:tc>
          <w:tcPr>
            <w:tcW w:w="7407" w:type="dxa"/>
          </w:tcPr>
          <w:p w:rsidR="00000000" w:rsidRDefault="00FF2FA9">
            <w:pPr>
              <w:rPr>
                <w:lang w:val="es-ES_tradnl"/>
              </w:rPr>
            </w:pPr>
            <w:r>
              <w:rPr>
                <w:lang w:val="es-ES_tradnl"/>
              </w:rPr>
              <w:t>Crear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31e251f2-f7a3-4389-95ad-c3c047789fec</w:t>
            </w:r>
          </w:p>
        </w:tc>
        <w:tc>
          <w:tcPr>
            <w:tcW w:w="7407" w:type="dxa"/>
            <w:shd w:val="clear" w:color="auto" w:fill="F2F2F2" w:themeFill="background1" w:themeFillShade="F2"/>
          </w:tcPr>
          <w:p w:rsidR="00000000" w:rsidRDefault="00FF2FA9">
            <w:pPr>
              <w:rPr>
                <w:noProof/>
              </w:rPr>
            </w:pPr>
            <w:r>
              <w:rPr>
                <w:noProof/>
              </w:rPr>
              <w:t xml:space="preserve">In the side panel, leave the default </w:t>
            </w:r>
            <w:r>
              <w:rPr>
                <w:rStyle w:val="mqInternal"/>
                <w:noProof/>
              </w:rPr>
              <w:t>[1}</w:t>
            </w:r>
            <w:r>
              <w:rPr>
                <w:noProof/>
              </w:rPr>
              <w:t>Key type</w:t>
            </w:r>
            <w:r>
              <w:rPr>
                <w:rStyle w:val="mqInternal"/>
                <w:noProof/>
              </w:rPr>
              <w:t>{2]</w:t>
            </w:r>
            <w:r>
              <w:rPr>
                <w:noProof/>
              </w:rPr>
              <w:t xml:space="preserve"> as </w:t>
            </w:r>
            <w:r>
              <w:rPr>
                <w:rStyle w:val="mqInternal"/>
                <w:noProof/>
              </w:rPr>
              <w:t>[1}</w:t>
            </w:r>
            <w:r>
              <w:rPr>
                <w:noProof/>
              </w:rPr>
              <w:t>JSON</w:t>
            </w:r>
            <w:r>
              <w:rPr>
                <w:rStyle w:val="mqInternal"/>
                <w:noProof/>
              </w:rPr>
              <w:t>{2]</w:t>
            </w:r>
            <w:r>
              <w:rPr>
                <w:noProof/>
              </w:rPr>
              <w:t>.</w:t>
            </w:r>
          </w:p>
        </w:tc>
        <w:tc>
          <w:tcPr>
            <w:tcW w:w="7407" w:type="dxa"/>
          </w:tcPr>
          <w:p w:rsidR="00000000" w:rsidRDefault="00FF2FA9">
            <w:pPr>
              <w:rPr>
                <w:lang w:val="es-ES_tradnl"/>
              </w:rPr>
            </w:pPr>
            <w:r>
              <w:rPr>
                <w:lang w:val="es-ES_tradnl"/>
              </w:rPr>
              <w:t xml:space="preserve">En el panel lateral, deje el valor predeterminado </w:t>
            </w:r>
            <w:r>
              <w:rPr>
                <w:rStyle w:val="mqInternal"/>
                <w:noProof/>
                <w:lang w:val="es-ES_tradnl"/>
              </w:rPr>
              <w:t>[1}</w:t>
            </w:r>
            <w:r>
              <w:rPr>
                <w:lang w:val="es-ES_tradnl"/>
              </w:rPr>
              <w:t>Tipo de clave</w:t>
            </w:r>
            <w:r>
              <w:rPr>
                <w:rStyle w:val="mqInternal"/>
                <w:noProof/>
                <w:lang w:val="es-ES_tradnl"/>
              </w:rPr>
              <w:t>{2]</w:t>
            </w:r>
            <w:r>
              <w:rPr>
                <w:lang w:val="es-ES_tradnl"/>
              </w:rPr>
              <w:t xml:space="preserve"> como </w:t>
            </w:r>
            <w:r>
              <w:rPr>
                <w:rStyle w:val="mqInternal"/>
                <w:noProof/>
                <w:lang w:val="es-ES_tradnl"/>
              </w:rPr>
              <w:t>[1}</w:t>
            </w:r>
            <w:r>
              <w:rPr>
                <w:lang w:val="es-ES_tradnl"/>
              </w:rPr>
              <w:t>JSON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79405502-996f-440d-a33b-478f2fc22256</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CREAR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808978fb-86ac-4d0c-8bfd-5d0a1fe21b72</w:t>
            </w:r>
          </w:p>
        </w:tc>
        <w:tc>
          <w:tcPr>
            <w:tcW w:w="7407" w:type="dxa"/>
            <w:shd w:val="clear" w:color="auto" w:fill="F2F2F2" w:themeFill="background1" w:themeFillShade="F2"/>
          </w:tcPr>
          <w:p w:rsidR="00000000" w:rsidRDefault="00FF2FA9">
            <w:pPr>
              <w:rPr>
                <w:noProof/>
              </w:rPr>
            </w:pPr>
            <w:r>
              <w:rPr>
                <w:noProof/>
              </w:rPr>
              <w:t>Key format</w:t>
            </w:r>
          </w:p>
        </w:tc>
        <w:tc>
          <w:tcPr>
            <w:tcW w:w="7407" w:type="dxa"/>
          </w:tcPr>
          <w:p w:rsidR="00000000" w:rsidRDefault="00FF2FA9">
            <w:pPr>
              <w:rPr>
                <w:lang w:val="es-ES_tradnl"/>
              </w:rPr>
            </w:pPr>
            <w:r>
              <w:rPr>
                <w:lang w:val="es-ES_tradnl"/>
              </w:rPr>
              <w:t>Formato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e87aa68f-849b-496e-97c0-670b3b23e7fb</w:t>
            </w:r>
          </w:p>
        </w:tc>
        <w:tc>
          <w:tcPr>
            <w:tcW w:w="7407" w:type="dxa"/>
            <w:shd w:val="clear" w:color="auto" w:fill="F2F2F2" w:themeFill="background1" w:themeFillShade="F2"/>
          </w:tcPr>
          <w:p w:rsidR="00000000" w:rsidRDefault="00FF2FA9">
            <w:pPr>
              <w:rPr>
                <w:noProof/>
              </w:rPr>
            </w:pPr>
            <w:r>
              <w:rPr>
                <w:noProof/>
              </w:rPr>
              <w:t>Key format</w:t>
            </w:r>
          </w:p>
        </w:tc>
        <w:tc>
          <w:tcPr>
            <w:tcW w:w="7407" w:type="dxa"/>
          </w:tcPr>
          <w:p w:rsidR="00000000" w:rsidRDefault="00FF2FA9">
            <w:pPr>
              <w:rPr>
                <w:lang w:val="es-ES_tradnl"/>
              </w:rPr>
            </w:pPr>
            <w:r>
              <w:rPr>
                <w:lang w:val="es-ES_tradnl"/>
              </w:rPr>
              <w:t>Formato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dbe0bb2a</w:t>
            </w:r>
            <w:r>
              <w:rPr>
                <w:noProof/>
                <w:sz w:val="2"/>
              </w:rPr>
              <w:t>-a7f8-4acc-baa2-403c49276594</w:t>
            </w:r>
          </w:p>
        </w:tc>
        <w:tc>
          <w:tcPr>
            <w:tcW w:w="7407" w:type="dxa"/>
            <w:shd w:val="clear" w:color="auto" w:fill="F2F2F2" w:themeFill="background1" w:themeFillShade="F2"/>
          </w:tcPr>
          <w:p w:rsidR="00000000" w:rsidRDefault="00FF2FA9">
            <w:pPr>
              <w:rPr>
                <w:noProof/>
              </w:rPr>
            </w:pPr>
            <w:r>
              <w:rPr>
                <w:noProof/>
              </w:rPr>
              <w:t xml:space="preserve">Download the private key file to your computer and select the </w:t>
            </w:r>
            <w:r>
              <w:rPr>
                <w:rStyle w:val="mqInternal"/>
                <w:noProof/>
              </w:rPr>
              <w:t>[1}</w:t>
            </w:r>
            <w:r>
              <w:rPr>
                <w:noProof/>
              </w:rPr>
              <w:t>CLOSE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Descargue el archivo de clave privada a su computadora y seleccione el </w:t>
            </w:r>
            <w:r>
              <w:rPr>
                <w:rStyle w:val="mqInternal"/>
                <w:noProof/>
                <w:lang w:val="es-ES_tradnl"/>
              </w:rPr>
              <w:t>[1}</w:t>
            </w:r>
            <w:r>
              <w:rPr>
                <w:lang w:val="es-ES_tradnl"/>
              </w:rPr>
              <w:t>CERCA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103 </w:t>
            </w:r>
            <w:r>
              <w:rPr>
                <w:noProof/>
                <w:sz w:val="16"/>
              </w:rPr>
              <w:br/>
            </w:r>
            <w:r>
              <w:rPr>
                <w:noProof/>
                <w:sz w:val="2"/>
              </w:rPr>
              <w:t>1d0b3dee-d211-4c45-aa58-8df1760daf1b</w:t>
            </w:r>
          </w:p>
        </w:tc>
        <w:tc>
          <w:tcPr>
            <w:tcW w:w="7407" w:type="dxa"/>
            <w:shd w:val="clear" w:color="auto" w:fill="F2F2F2" w:themeFill="background1" w:themeFillShade="F2"/>
          </w:tcPr>
          <w:p w:rsidR="00000000" w:rsidRDefault="00FF2FA9">
            <w:pPr>
              <w:rPr>
                <w:noProof/>
              </w:rPr>
            </w:pPr>
            <w:r>
              <w:rPr>
                <w:noProof/>
              </w:rPr>
              <w:t>Download key</w:t>
            </w:r>
          </w:p>
        </w:tc>
        <w:tc>
          <w:tcPr>
            <w:tcW w:w="7407" w:type="dxa"/>
          </w:tcPr>
          <w:p w:rsidR="00000000" w:rsidRDefault="00FF2FA9">
            <w:pPr>
              <w:rPr>
                <w:lang w:val="es-ES_tradnl"/>
              </w:rPr>
            </w:pPr>
            <w:r>
              <w:rPr>
                <w:lang w:val="es-ES_tradnl"/>
              </w:rPr>
              <w:t>Descargar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2bbe9b27-252a-4420-bf0d-040cd0991288</w:t>
            </w:r>
          </w:p>
        </w:tc>
        <w:tc>
          <w:tcPr>
            <w:tcW w:w="7407" w:type="dxa"/>
            <w:shd w:val="clear" w:color="auto" w:fill="F2F2F2" w:themeFill="background1" w:themeFillShade="F2"/>
          </w:tcPr>
          <w:p w:rsidR="00000000" w:rsidRDefault="00FF2FA9">
            <w:pPr>
              <w:rPr>
                <w:noProof/>
              </w:rPr>
            </w:pPr>
            <w:r>
              <w:rPr>
                <w:noProof/>
              </w:rPr>
              <w:t>Download key</w:t>
            </w:r>
          </w:p>
        </w:tc>
        <w:tc>
          <w:tcPr>
            <w:tcW w:w="7407" w:type="dxa"/>
          </w:tcPr>
          <w:p w:rsidR="00000000" w:rsidRDefault="00FF2FA9">
            <w:pPr>
              <w:rPr>
                <w:lang w:val="es-ES_tradnl"/>
              </w:rPr>
            </w:pPr>
            <w:r>
              <w:rPr>
                <w:lang w:val="es-ES_tradnl"/>
              </w:rPr>
              <w:t>Descargar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3384901b-ec55-4176-9fd6-8870c5982196</w:t>
            </w:r>
          </w:p>
        </w:tc>
        <w:tc>
          <w:tcPr>
            <w:tcW w:w="7407" w:type="dxa"/>
            <w:shd w:val="clear" w:color="auto" w:fill="F2F2F2" w:themeFill="background1" w:themeFillShade="F2"/>
          </w:tcPr>
          <w:p w:rsidR="00000000" w:rsidRDefault="00FF2FA9">
            <w:pPr>
              <w:rPr>
                <w:noProof/>
              </w:rPr>
            </w:pPr>
            <w:r>
              <w:rPr>
                <w:noProof/>
              </w:rPr>
              <w:t>Send the downloaded private key file to Brightcove.</w:t>
            </w:r>
          </w:p>
        </w:tc>
        <w:tc>
          <w:tcPr>
            <w:tcW w:w="7407" w:type="dxa"/>
          </w:tcPr>
          <w:p w:rsidR="00000000" w:rsidRDefault="00FF2FA9">
            <w:pPr>
              <w:rPr>
                <w:lang w:val="es-ES_tradnl"/>
              </w:rPr>
            </w:pPr>
            <w:r>
              <w:rPr>
                <w:lang w:val="es-ES_tradnl"/>
              </w:rPr>
              <w:t>Env</w:t>
            </w:r>
            <w:r>
              <w:rPr>
                <w:lang w:val="es-ES_tradnl"/>
              </w:rPr>
              <w:t>í</w:t>
            </w:r>
            <w:r>
              <w:rPr>
                <w:lang w:val="es-ES_tradnl"/>
              </w:rPr>
              <w:t>e el archivo de clave privada descargado a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7ef7e9a</w:t>
            </w:r>
            <w:r>
              <w:rPr>
                <w:noProof/>
                <w:sz w:val="2"/>
              </w:rPr>
              <w:t>f-2298-4d78-9b96-de6d41e01c5d</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DONE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fd756654-7425-4477-a88e-d6474bbcfc3b</w:t>
            </w:r>
          </w:p>
        </w:tc>
        <w:tc>
          <w:tcPr>
            <w:tcW w:w="7407" w:type="dxa"/>
            <w:shd w:val="clear" w:color="auto" w:fill="F2F2F2" w:themeFill="background1" w:themeFillShade="F2"/>
          </w:tcPr>
          <w:p w:rsidR="00000000" w:rsidRDefault="00FF2FA9">
            <w:pPr>
              <w:rPr>
                <w:noProof/>
              </w:rPr>
            </w:pPr>
            <w:r>
              <w:rPr>
                <w:noProof/>
              </w:rPr>
              <w:t>You should see the following screen with your own values.</w:t>
            </w:r>
          </w:p>
        </w:tc>
        <w:tc>
          <w:tcPr>
            <w:tcW w:w="7407" w:type="dxa"/>
          </w:tcPr>
          <w:p w:rsidR="00000000" w:rsidRDefault="00FF2FA9">
            <w:pPr>
              <w:rPr>
                <w:lang w:val="es-ES_tradnl"/>
              </w:rPr>
            </w:pPr>
            <w:r>
              <w:rPr>
                <w:lang w:val="es-ES_tradnl"/>
              </w:rPr>
              <w:t>Deber</w:t>
            </w:r>
            <w:r>
              <w:rPr>
                <w:lang w:val="es-ES_tradnl"/>
              </w:rPr>
              <w:t>í</w:t>
            </w:r>
            <w:r>
              <w:rPr>
                <w:lang w:val="es-ES_tradnl"/>
              </w:rPr>
              <w:t>a ver la siguiente pantalla con sus propios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5ab2f7c2-1725-4126-8ef6-356404a8f2dc</w:t>
            </w:r>
          </w:p>
        </w:tc>
        <w:tc>
          <w:tcPr>
            <w:tcW w:w="7407" w:type="dxa"/>
            <w:shd w:val="clear" w:color="auto" w:fill="F2F2F2" w:themeFill="background1" w:themeFillShade="F2"/>
          </w:tcPr>
          <w:p w:rsidR="00000000" w:rsidRDefault="00FF2FA9">
            <w:pPr>
              <w:rPr>
                <w:noProof/>
              </w:rPr>
            </w:pPr>
            <w:r>
              <w:rPr>
                <w:noProof/>
              </w:rPr>
              <w:t>Close this browser tab and return to the Google Play Console.</w:t>
            </w:r>
          </w:p>
        </w:tc>
        <w:tc>
          <w:tcPr>
            <w:tcW w:w="7407" w:type="dxa"/>
          </w:tcPr>
          <w:p w:rsidR="00000000" w:rsidRDefault="00FF2FA9">
            <w:pPr>
              <w:rPr>
                <w:lang w:val="es-ES_tradnl"/>
              </w:rPr>
            </w:pPr>
            <w:r>
              <w:rPr>
                <w:lang w:val="es-ES_tradnl"/>
              </w:rPr>
              <w:t>Cierre esta pesta</w:t>
            </w:r>
            <w:r>
              <w:rPr>
                <w:lang w:val="es-ES_tradnl"/>
              </w:rPr>
              <w:t>ñ</w:t>
            </w:r>
            <w:r>
              <w:rPr>
                <w:lang w:val="es-ES_tradnl"/>
              </w:rPr>
              <w:t>a del navegador y regrese a Google Play Console.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cbe54139-8bd6-4fd0-b6f1-d36ec5c4c80c</w:t>
            </w:r>
          </w:p>
        </w:tc>
        <w:tc>
          <w:tcPr>
            <w:tcW w:w="7407" w:type="dxa"/>
            <w:shd w:val="clear" w:color="auto" w:fill="F2F2F2" w:themeFill="background1" w:themeFillShade="F2"/>
          </w:tcPr>
          <w:p w:rsidR="00000000" w:rsidRDefault="00FF2FA9">
            <w:pPr>
              <w:rPr>
                <w:noProof/>
              </w:rPr>
            </w:pPr>
            <w:r>
              <w:rPr>
                <w:noProof/>
              </w:rPr>
              <w:t>Service account created</w:t>
            </w:r>
          </w:p>
        </w:tc>
        <w:tc>
          <w:tcPr>
            <w:tcW w:w="7407" w:type="dxa"/>
          </w:tcPr>
          <w:p w:rsidR="00000000" w:rsidRDefault="00FF2FA9">
            <w:pPr>
              <w:rPr>
                <w:lang w:val="es-ES_tradnl"/>
              </w:rPr>
            </w:pPr>
            <w:r>
              <w:rPr>
                <w:lang w:val="es-ES_tradnl"/>
              </w:rPr>
              <w:t>Cuenta de servicio crea</w:t>
            </w:r>
            <w:r>
              <w:rPr>
                <w:lang w:val="es-ES_tradnl"/>
              </w:rPr>
              <w:t>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53835d3e-f20a-49e0-8cf7-64c4e657b72a</w:t>
            </w:r>
          </w:p>
        </w:tc>
        <w:tc>
          <w:tcPr>
            <w:tcW w:w="7407" w:type="dxa"/>
            <w:shd w:val="clear" w:color="auto" w:fill="F2F2F2" w:themeFill="background1" w:themeFillShade="F2"/>
          </w:tcPr>
          <w:p w:rsidR="00000000" w:rsidRDefault="00FF2FA9">
            <w:pPr>
              <w:rPr>
                <w:noProof/>
              </w:rPr>
            </w:pPr>
            <w:r>
              <w:rPr>
                <w:noProof/>
              </w:rPr>
              <w:t>Service account created</w:t>
            </w:r>
          </w:p>
        </w:tc>
        <w:tc>
          <w:tcPr>
            <w:tcW w:w="7407" w:type="dxa"/>
          </w:tcPr>
          <w:p w:rsidR="00000000" w:rsidRDefault="00FF2FA9">
            <w:pPr>
              <w:rPr>
                <w:lang w:val="es-ES_tradnl"/>
              </w:rPr>
            </w:pPr>
            <w:r>
              <w:rPr>
                <w:lang w:val="es-ES_tradnl"/>
              </w:rPr>
              <w:t>Cuenta de servicio creada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7f27c9f0-d169-4748-aff3-4ce7da285f49</w:t>
            </w:r>
          </w:p>
        </w:tc>
        <w:tc>
          <w:tcPr>
            <w:tcW w:w="7407" w:type="dxa"/>
            <w:shd w:val="clear" w:color="auto" w:fill="F2F2F2" w:themeFill="background1" w:themeFillShade="F2"/>
          </w:tcPr>
          <w:p w:rsidR="00000000" w:rsidRDefault="00FF2FA9">
            <w:pPr>
              <w:rPr>
                <w:noProof/>
              </w:rPr>
            </w:pPr>
            <w:r>
              <w:rPr>
                <w:noProof/>
              </w:rPr>
              <w:t xml:space="preserve">In the Google Play Console, select the </w:t>
            </w:r>
            <w:r>
              <w:rPr>
                <w:rStyle w:val="mqInternal"/>
                <w:noProof/>
              </w:rPr>
              <w:t>[1}</w:t>
            </w:r>
            <w:r>
              <w:rPr>
                <w:noProof/>
              </w:rPr>
              <w:t>GRANT ACCESS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Google Play Console, seleccione el </w:t>
            </w:r>
            <w:r>
              <w:rPr>
                <w:rStyle w:val="mqInternal"/>
                <w:noProof/>
                <w:lang w:val="es-ES_tradnl"/>
              </w:rPr>
              <w:t>[1}</w:t>
            </w:r>
            <w:r>
              <w:rPr>
                <w:lang w:val="es-ES_tradnl"/>
              </w:rPr>
              <w:t>AUTORIZAR</w:t>
            </w:r>
            <w:r>
              <w:rPr>
                <w:lang w:val="es-ES_tradnl"/>
              </w:rPr>
              <w:t>Á</w:t>
            </w:r>
            <w:r>
              <w:rPr>
                <w:lang w:val="es-ES_tradnl"/>
              </w:rPr>
              <w:t xml:space="preserve"> EL ACCESO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bc089b0c-2a93-479e-87ef-4056a79cbe48</w:t>
            </w:r>
          </w:p>
        </w:tc>
        <w:tc>
          <w:tcPr>
            <w:tcW w:w="7407" w:type="dxa"/>
            <w:shd w:val="clear" w:color="auto" w:fill="F2F2F2" w:themeFill="background1" w:themeFillShade="F2"/>
          </w:tcPr>
          <w:p w:rsidR="00000000" w:rsidRDefault="00FF2FA9">
            <w:pPr>
              <w:rPr>
                <w:noProof/>
              </w:rPr>
            </w:pPr>
            <w:r>
              <w:rPr>
                <w:noProof/>
              </w:rPr>
              <w:t>Grant access</w:t>
            </w:r>
          </w:p>
        </w:tc>
        <w:tc>
          <w:tcPr>
            <w:tcW w:w="7407" w:type="dxa"/>
          </w:tcPr>
          <w:p w:rsidR="00000000" w:rsidRDefault="00FF2FA9">
            <w:pPr>
              <w:rPr>
                <w:lang w:val="es-ES_tradnl"/>
              </w:rPr>
            </w:pPr>
            <w:r>
              <w:rPr>
                <w:lang w:val="es-ES_tradnl"/>
              </w:rPr>
              <w:t>Autorizar</w:t>
            </w:r>
            <w:r>
              <w:rPr>
                <w:lang w:val="es-ES_tradnl"/>
              </w:rPr>
              <w:t>á</w:t>
            </w:r>
            <w:r>
              <w:rPr>
                <w:lang w:val="es-ES_tradnl"/>
              </w:rPr>
              <w:t xml:space="preserve"> el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b04e6893-8611-4314-b40b-03642b832a91</w:t>
            </w:r>
          </w:p>
        </w:tc>
        <w:tc>
          <w:tcPr>
            <w:tcW w:w="7407" w:type="dxa"/>
            <w:shd w:val="clear" w:color="auto" w:fill="F2F2F2" w:themeFill="background1" w:themeFillShade="F2"/>
          </w:tcPr>
          <w:p w:rsidR="00000000" w:rsidRDefault="00FF2FA9">
            <w:pPr>
              <w:rPr>
                <w:noProof/>
              </w:rPr>
            </w:pPr>
            <w:r>
              <w:rPr>
                <w:noProof/>
              </w:rPr>
              <w:t>Grant access</w:t>
            </w:r>
          </w:p>
        </w:tc>
        <w:tc>
          <w:tcPr>
            <w:tcW w:w="7407" w:type="dxa"/>
          </w:tcPr>
          <w:p w:rsidR="00000000" w:rsidRDefault="00FF2FA9">
            <w:pPr>
              <w:rPr>
                <w:lang w:val="es-ES_tradnl"/>
              </w:rPr>
            </w:pPr>
            <w:r>
              <w:rPr>
                <w:lang w:val="es-ES_tradnl"/>
              </w:rPr>
              <w:t>Autorizar</w:t>
            </w:r>
            <w:r>
              <w:rPr>
                <w:lang w:val="es-ES_tradnl"/>
              </w:rPr>
              <w:t>á</w:t>
            </w:r>
            <w:r>
              <w:rPr>
                <w:lang w:val="es-ES_tradnl"/>
              </w:rPr>
              <w:t xml:space="preserve"> el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af0c6b96-496b-4797-a7af-bd42d30d83c0</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Add a new user</w:t>
            </w:r>
            <w:r>
              <w:rPr>
                <w:rStyle w:val="mqInternal"/>
                <w:noProof/>
              </w:rPr>
              <w:t>{2]</w:t>
            </w:r>
            <w:r>
              <w:rPr>
                <w:noProof/>
              </w:rPr>
              <w:t xml:space="preserve"> dialog, make sure the </w:t>
            </w:r>
            <w:r>
              <w:rPr>
                <w:rStyle w:val="mqInternal"/>
                <w:noProof/>
              </w:rPr>
              <w:t>[1}</w:t>
            </w:r>
            <w:r>
              <w:rPr>
                <w:noProof/>
              </w:rPr>
              <w:t>FINANCIAL DATA</w:t>
            </w:r>
            <w:r>
              <w:rPr>
                <w:rStyle w:val="mqInternal"/>
                <w:noProof/>
              </w:rPr>
              <w:t>{2]</w:t>
            </w:r>
            <w:r>
              <w:rPr>
                <w:noProof/>
              </w:rPr>
              <w:t xml:space="preserve"> buttons are checked.</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Agregar un nuevo usuario</w:t>
            </w:r>
            <w:r>
              <w:rPr>
                <w:rStyle w:val="mqInternal"/>
                <w:noProof/>
                <w:lang w:val="es-ES_tradnl"/>
              </w:rPr>
              <w:t>{2]</w:t>
            </w:r>
            <w:r>
              <w:rPr>
                <w:lang w:val="es-ES_tradnl"/>
              </w:rPr>
              <w:t xml:space="preserve"> cuadro de di</w:t>
            </w:r>
            <w:r>
              <w:rPr>
                <w:lang w:val="es-ES_tradnl"/>
              </w:rPr>
              <w:t>á</w:t>
            </w:r>
            <w:r>
              <w:rPr>
                <w:lang w:val="es-ES_tradnl"/>
              </w:rPr>
              <w:t>logo, aseg</w:t>
            </w:r>
            <w:r>
              <w:rPr>
                <w:lang w:val="es-ES_tradnl"/>
              </w:rPr>
              <w:t>ú</w:t>
            </w:r>
            <w:r>
              <w:rPr>
                <w:lang w:val="es-ES_tradnl"/>
              </w:rPr>
              <w:t xml:space="preserve">rese de que el </w:t>
            </w:r>
            <w:r>
              <w:rPr>
                <w:rStyle w:val="mqInternal"/>
                <w:noProof/>
                <w:lang w:val="es-ES_tradnl"/>
              </w:rPr>
              <w:t>[1}</w:t>
            </w:r>
            <w:r>
              <w:rPr>
                <w:lang w:val="es-ES_tradnl"/>
              </w:rPr>
              <w:t>DATOS FINANCIEROS</w:t>
            </w:r>
            <w:r>
              <w:rPr>
                <w:rStyle w:val="mqInternal"/>
                <w:noProof/>
                <w:lang w:val="es-ES_tradnl"/>
              </w:rPr>
              <w:t>{2]</w:t>
            </w:r>
            <w:r>
              <w:rPr>
                <w:lang w:val="es-ES_tradnl"/>
              </w:rPr>
              <w:t xml:space="preserve"> los botones est</w:t>
            </w:r>
            <w:r>
              <w:rPr>
                <w:lang w:val="es-ES_tradnl"/>
              </w:rPr>
              <w:t>á</w:t>
            </w:r>
            <w:r>
              <w:rPr>
                <w:lang w:val="es-ES_tradnl"/>
              </w:rPr>
              <w:t>n marcados.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bdd4768f-7666-49e7-892e-74243cd8d61a</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US</w:t>
            </w:r>
            <w:r>
              <w:rPr>
                <w:noProof/>
              </w:rPr>
              <w:t>ER</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USUARIO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a6d6dfba-5444-48d4-aa2e-2b6c20a3f5c6</w:t>
            </w:r>
          </w:p>
        </w:tc>
        <w:tc>
          <w:tcPr>
            <w:tcW w:w="7407" w:type="dxa"/>
            <w:shd w:val="clear" w:color="auto" w:fill="F2F2F2" w:themeFill="background1" w:themeFillShade="F2"/>
          </w:tcPr>
          <w:p w:rsidR="00000000" w:rsidRDefault="00FF2FA9">
            <w:pPr>
              <w:rPr>
                <w:noProof/>
              </w:rPr>
            </w:pPr>
            <w:r>
              <w:rPr>
                <w:noProof/>
              </w:rPr>
              <w:t>Add new user</w:t>
            </w:r>
          </w:p>
        </w:tc>
        <w:tc>
          <w:tcPr>
            <w:tcW w:w="7407" w:type="dxa"/>
          </w:tcPr>
          <w:p w:rsidR="00000000" w:rsidRDefault="00FF2FA9">
            <w:pPr>
              <w:rPr>
                <w:lang w:val="es-ES_tradnl"/>
              </w:rPr>
            </w:pPr>
            <w:r>
              <w:rPr>
                <w:lang w:val="es-ES_tradnl"/>
              </w:rPr>
              <w:t>A</w:t>
            </w:r>
            <w:r>
              <w:rPr>
                <w:lang w:val="es-ES_tradnl"/>
              </w:rPr>
              <w:t>ñ</w:t>
            </w:r>
            <w:r>
              <w:rPr>
                <w:lang w:val="es-ES_tradnl"/>
              </w:rPr>
              <w:t>adir nuevo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89b75189-b22d-4ecf-9efa-397e9bdc6e3f</w:t>
            </w:r>
          </w:p>
        </w:tc>
        <w:tc>
          <w:tcPr>
            <w:tcW w:w="7407" w:type="dxa"/>
            <w:shd w:val="clear" w:color="auto" w:fill="F2F2F2" w:themeFill="background1" w:themeFillShade="F2"/>
          </w:tcPr>
          <w:p w:rsidR="00000000" w:rsidRDefault="00FF2FA9">
            <w:pPr>
              <w:rPr>
                <w:noProof/>
              </w:rPr>
            </w:pPr>
            <w:r>
              <w:rPr>
                <w:noProof/>
              </w:rPr>
              <w:t>Add new user</w:t>
            </w:r>
          </w:p>
        </w:tc>
        <w:tc>
          <w:tcPr>
            <w:tcW w:w="7407" w:type="dxa"/>
          </w:tcPr>
          <w:p w:rsidR="00000000" w:rsidRDefault="00FF2FA9">
            <w:pPr>
              <w:rPr>
                <w:lang w:val="es-ES_tradnl"/>
              </w:rPr>
            </w:pPr>
            <w:r>
              <w:rPr>
                <w:lang w:val="es-ES_tradnl"/>
              </w:rPr>
              <w:t>A</w:t>
            </w:r>
            <w:r>
              <w:rPr>
                <w:lang w:val="es-ES_tradnl"/>
              </w:rPr>
              <w:t>ñ</w:t>
            </w:r>
            <w:r>
              <w:rPr>
                <w:lang w:val="es-ES_tradnl"/>
              </w:rPr>
              <w:t>adir nuevo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e1a25769-c2e1-45bd-af0e-a00908440ed3</w:t>
            </w:r>
          </w:p>
        </w:tc>
        <w:tc>
          <w:tcPr>
            <w:tcW w:w="7407" w:type="dxa"/>
            <w:shd w:val="clear" w:color="auto" w:fill="F2F2F2" w:themeFill="background1" w:themeFillShade="F2"/>
          </w:tcPr>
          <w:p w:rsidR="00000000" w:rsidRDefault="00FF2FA9">
            <w:pPr>
              <w:rPr>
                <w:noProof/>
              </w:rPr>
            </w:pPr>
            <w:r>
              <w:rPr>
                <w:noProof/>
              </w:rPr>
              <w:t>You have successfully created a Google Play service account.</w:t>
            </w:r>
          </w:p>
        </w:tc>
        <w:tc>
          <w:tcPr>
            <w:tcW w:w="7407" w:type="dxa"/>
          </w:tcPr>
          <w:p w:rsidR="00000000" w:rsidRDefault="00FF2FA9">
            <w:pPr>
              <w:rPr>
                <w:lang w:val="es-ES_tradnl"/>
              </w:rPr>
            </w:pPr>
            <w:r>
              <w:rPr>
                <w:lang w:val="es-ES_tradnl"/>
              </w:rPr>
              <w:t>Ha creado correctamente una cuenta de servicio de Google Play.</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improving-relevance-android.html</w:t>
            </w:r>
          </w:p>
          <w:p w:rsidR="00000000" w:rsidRDefault="00FF2FA9">
            <w:pPr>
              <w:jc w:val="center"/>
              <w:rPr>
                <w:b/>
                <w:noProof/>
              </w:rPr>
            </w:pPr>
            <w:r>
              <w:rPr>
                <w:b/>
                <w:noProof/>
              </w:rPr>
              <w:t>MQ971010 ef4cf4b6-f33c-4008-bb52-bac18bb72145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85d36045-1bf1-4349-ba5d-170758652bd8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4497e4e7-6007-4fb3-9c2c-2b80532d800f</w:t>
            </w:r>
          </w:p>
        </w:tc>
        <w:tc>
          <w:tcPr>
            <w:tcW w:w="7407" w:type="dxa"/>
            <w:shd w:val="clear" w:color="auto" w:fill="F2F2F2" w:themeFill="background1" w:themeFillShade="F2"/>
          </w:tcPr>
          <w:p w:rsidR="00000000" w:rsidRDefault="00FF2FA9">
            <w:pPr>
              <w:rPr>
                <w:noProof/>
              </w:rPr>
            </w:pPr>
            <w:r>
              <w:rPr>
                <w:noProof/>
              </w:rPr>
              <w:t>'Improving Search Relevance in the Android Play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"Mejora de la relevancia de b</w:t>
            </w:r>
            <w:r>
              <w:rPr>
                <w:lang w:val="es-ES_tradnl"/>
              </w:rPr>
              <w:t>ú</w:t>
            </w:r>
            <w:r>
              <w:rPr>
                <w:lang w:val="es-ES_tradnl"/>
              </w:rPr>
              <w:t>squeda en la Play Store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b1789557-cb8d-4d4e-8f85-9ccf9c2cc35f</w:t>
            </w:r>
          </w:p>
        </w:tc>
        <w:tc>
          <w:tcPr>
            <w:tcW w:w="7407" w:type="dxa"/>
            <w:shd w:val="clear" w:color="auto" w:fill="F2F2F2" w:themeFill="background1" w:themeFillShade="F2"/>
          </w:tcPr>
          <w:p w:rsidR="00000000" w:rsidRDefault="00FF2FA9">
            <w:pPr>
              <w:rPr>
                <w:noProof/>
              </w:rPr>
            </w:pPr>
            <w:r>
              <w:rPr>
                <w:noProof/>
              </w:rPr>
              <w:t>'In this document, you will learn about options that may help to raise the relevance in search results of your Brightcove Beacon Android App when it is uploaded to the Play Store.' parent: 'android' grandparent:</w:t>
            </w:r>
          </w:p>
        </w:tc>
        <w:tc>
          <w:tcPr>
            <w:tcW w:w="7407" w:type="dxa"/>
          </w:tcPr>
          <w:p w:rsidR="00000000" w:rsidRDefault="00FF2FA9">
            <w:pPr>
              <w:rPr>
                <w:lang w:val="es-ES_tradnl"/>
              </w:rPr>
            </w:pPr>
            <w:r>
              <w:rPr>
                <w:lang w:val="es-ES_tradnl"/>
              </w:rPr>
              <w:t>"En este documento, conocer</w:t>
            </w:r>
            <w:r>
              <w:rPr>
                <w:lang w:val="es-ES_tradnl"/>
              </w:rPr>
              <w:t>á</w:t>
            </w:r>
            <w:r>
              <w:rPr>
                <w:lang w:val="es-ES_tradnl"/>
              </w:rPr>
              <w:t xml:space="preserve"> las opciones qu</w:t>
            </w:r>
            <w:r>
              <w:rPr>
                <w:lang w:val="es-ES_tradnl"/>
              </w:rPr>
              <w:t>e pueden ayudar a aumentar la relevancia en los resultados de b</w:t>
            </w:r>
            <w:r>
              <w:rPr>
                <w:lang w:val="es-ES_tradnl"/>
              </w:rPr>
              <w:t>ú</w:t>
            </w:r>
            <w:r>
              <w:rPr>
                <w:lang w:val="es-ES_tradnl"/>
              </w:rPr>
              <w:t>squeda de su aplicaci</w:t>
            </w:r>
            <w:r>
              <w:rPr>
                <w:lang w:val="es-ES_tradnl"/>
              </w:rPr>
              <w:t>ó</w:t>
            </w:r>
            <w:r>
              <w:rPr>
                <w:lang w:val="es-ES_tradnl"/>
              </w:rPr>
              <w:t>n de Android Brightcove Beacon cuando se carga en Play Store". padre: 'android' abuelo: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68f51949-ab83-4959-8703-d24eef91850d</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w:t>
            </w:r>
            <w:r>
              <w:rPr>
                <w:lang w:val="es-ES_tradnl"/>
              </w:rPr>
              <w:t xml:space="preserve">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026b9c76-77e2-417f-93d1-3b2eba49ccea</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355c7c92-22a7-4588-8590-51ad0d0b06a8</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7d9e8fd1-0cb0-4d97-b63d-74aa29b2acc9</w:t>
            </w:r>
          </w:p>
        </w:tc>
        <w:tc>
          <w:tcPr>
            <w:tcW w:w="7407" w:type="dxa"/>
            <w:shd w:val="clear" w:color="auto" w:fill="F2F2F2" w:themeFill="background1" w:themeFillShade="F2"/>
          </w:tcPr>
          <w:p w:rsidR="00000000" w:rsidRDefault="00FF2FA9">
            <w:pPr>
              <w:rPr>
                <w:noProof/>
              </w:rPr>
            </w:pPr>
            <w:r>
              <w:rPr>
                <w:noProof/>
              </w:rPr>
              <w:t>When you upload a new Android app to the Play Store, it does not have any installs or ratings from users.</w:t>
            </w:r>
          </w:p>
        </w:tc>
        <w:tc>
          <w:tcPr>
            <w:tcW w:w="7407" w:type="dxa"/>
          </w:tcPr>
          <w:p w:rsidR="00000000" w:rsidRDefault="00FF2FA9">
            <w:pPr>
              <w:rPr>
                <w:lang w:val="es-ES_tradnl"/>
              </w:rPr>
            </w:pPr>
            <w:r>
              <w:rPr>
                <w:lang w:val="es-ES_tradnl"/>
              </w:rPr>
              <w:t>Cuando carga una nueva aplicaci</w:t>
            </w:r>
            <w:r>
              <w:rPr>
                <w:lang w:val="es-ES_tradnl"/>
              </w:rPr>
              <w:t>ó</w:t>
            </w:r>
            <w:r>
              <w:rPr>
                <w:lang w:val="es-ES_tradnl"/>
              </w:rPr>
              <w:t>n de Android en Play Store, no tiene instalaciones ni calificaciones de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b2306672-8b3f-4b7e-9762-f0a9</w:t>
            </w:r>
            <w:r>
              <w:rPr>
                <w:noProof/>
                <w:sz w:val="2"/>
              </w:rPr>
              <w:t>996cb8b3</w:t>
            </w:r>
          </w:p>
        </w:tc>
        <w:tc>
          <w:tcPr>
            <w:tcW w:w="7407" w:type="dxa"/>
            <w:shd w:val="clear" w:color="auto" w:fill="F2F2F2" w:themeFill="background1" w:themeFillShade="F2"/>
          </w:tcPr>
          <w:p w:rsidR="00000000" w:rsidRDefault="00FF2FA9">
            <w:pPr>
              <w:rPr>
                <w:noProof/>
              </w:rPr>
            </w:pPr>
            <w:r>
              <w:rPr>
                <w:noProof/>
              </w:rPr>
              <w:t>Because of this, it can take some time for it to become more search relevant.</w:t>
            </w:r>
          </w:p>
        </w:tc>
        <w:tc>
          <w:tcPr>
            <w:tcW w:w="7407" w:type="dxa"/>
          </w:tcPr>
          <w:p w:rsidR="00000000" w:rsidRDefault="00FF2FA9">
            <w:pPr>
              <w:rPr>
                <w:lang w:val="es-ES_tradnl"/>
              </w:rPr>
            </w:pPr>
            <w:r>
              <w:rPr>
                <w:lang w:val="es-ES_tradnl"/>
              </w:rPr>
              <w:t>Debido a esto, puede tomar alg</w:t>
            </w:r>
            <w:r>
              <w:rPr>
                <w:lang w:val="es-ES_tradnl"/>
              </w:rPr>
              <w:t>ú</w:t>
            </w:r>
            <w:r>
              <w:rPr>
                <w:lang w:val="es-ES_tradnl"/>
              </w:rPr>
              <w:t>n tiempo para que sea m</w:t>
            </w:r>
            <w:r>
              <w:rPr>
                <w:lang w:val="es-ES_tradnl"/>
              </w:rPr>
              <w:t>á</w:t>
            </w:r>
            <w:r>
              <w:rPr>
                <w:lang w:val="es-ES_tradnl"/>
              </w:rPr>
              <w:t>s relevante para las b</w:t>
            </w:r>
            <w:r>
              <w:rPr>
                <w:lang w:val="es-ES_tradnl"/>
              </w:rPr>
              <w:t>ú</w:t>
            </w:r>
            <w:r>
              <w:rPr>
                <w:lang w:val="es-ES_tradnl"/>
              </w:rPr>
              <w:t>squedas.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6f42000e-50b4-40de-9bb3-e8469dee52bc</w:t>
            </w:r>
          </w:p>
        </w:tc>
        <w:tc>
          <w:tcPr>
            <w:tcW w:w="7407" w:type="dxa"/>
            <w:shd w:val="clear" w:color="auto" w:fill="F2F2F2" w:themeFill="background1" w:themeFillShade="F2"/>
          </w:tcPr>
          <w:p w:rsidR="00000000" w:rsidRDefault="00FF2FA9">
            <w:pPr>
              <w:rPr>
                <w:noProof/>
              </w:rPr>
            </w:pPr>
            <w:r>
              <w:rPr>
                <w:noProof/>
              </w:rPr>
              <w:t>Brightcove can't guarantee the Android ap</w:t>
            </w:r>
            <w:r>
              <w:rPr>
                <w:noProof/>
              </w:rPr>
              <w:t>p will keep in a consistent rank.</w:t>
            </w:r>
          </w:p>
        </w:tc>
        <w:tc>
          <w:tcPr>
            <w:tcW w:w="7407" w:type="dxa"/>
          </w:tcPr>
          <w:p w:rsidR="00000000" w:rsidRDefault="00FF2FA9">
            <w:pPr>
              <w:rPr>
                <w:lang w:val="es-ES_tradnl"/>
              </w:rPr>
            </w:pPr>
            <w:r>
              <w:rPr>
                <w:lang w:val="es-ES_tradnl"/>
              </w:rPr>
              <w:t>Brightcove no puede garantizar que la aplicaci</w:t>
            </w:r>
            <w:r>
              <w:rPr>
                <w:lang w:val="es-ES_tradnl"/>
              </w:rPr>
              <w:t>ó</w:t>
            </w:r>
            <w:r>
              <w:rPr>
                <w:lang w:val="es-ES_tradnl"/>
              </w:rPr>
              <w:t>n de Android se mantenga en un rango constante.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f111a591-789f-47c5-8a96-d77c3a291a67</w:t>
            </w:r>
          </w:p>
        </w:tc>
        <w:tc>
          <w:tcPr>
            <w:tcW w:w="7407" w:type="dxa"/>
            <w:shd w:val="clear" w:color="auto" w:fill="F2F2F2" w:themeFill="background1" w:themeFillShade="F2"/>
          </w:tcPr>
          <w:p w:rsidR="00000000" w:rsidRDefault="00FF2FA9">
            <w:pPr>
              <w:rPr>
                <w:noProof/>
              </w:rPr>
            </w:pPr>
            <w:r>
              <w:rPr>
                <w:noProof/>
              </w:rPr>
              <w:t xml:space="preserve">For better understanding, Google recommends downloading the </w:t>
            </w:r>
            <w:r>
              <w:rPr>
                <w:rStyle w:val="mqInternal"/>
                <w:noProof/>
              </w:rPr>
              <w:t>[1}</w:t>
            </w:r>
            <w:r>
              <w:rPr>
                <w:noProof/>
              </w:rPr>
              <w:t>Playbook for Developer</w:t>
            </w:r>
            <w:r>
              <w:rPr>
                <w:noProof/>
              </w:rPr>
              <w:t>s App</w:t>
            </w:r>
            <w:r>
              <w:rPr>
                <w:rStyle w:val="mqInternal"/>
                <w:noProof/>
              </w:rPr>
              <w:t>{2]</w:t>
            </w:r>
            <w:r>
              <w:rPr>
                <w:noProof/>
              </w:rPr>
              <w:t xml:space="preserve"> on Google Play.</w:t>
            </w:r>
          </w:p>
        </w:tc>
        <w:tc>
          <w:tcPr>
            <w:tcW w:w="7407" w:type="dxa"/>
          </w:tcPr>
          <w:p w:rsidR="00000000" w:rsidRDefault="00FF2FA9">
            <w:pPr>
              <w:rPr>
                <w:lang w:val="es-ES_tradnl"/>
              </w:rPr>
            </w:pPr>
            <w:r>
              <w:rPr>
                <w:lang w:val="es-ES_tradnl"/>
              </w:rPr>
              <w:t>Para una mejor comprensi</w:t>
            </w:r>
            <w:r>
              <w:rPr>
                <w:lang w:val="es-ES_tradnl"/>
              </w:rPr>
              <w:t>ó</w:t>
            </w:r>
            <w:r>
              <w:rPr>
                <w:lang w:val="es-ES_tradnl"/>
              </w:rPr>
              <w:t xml:space="preserve">n, Google recomienda descargar el </w:t>
            </w:r>
            <w:r>
              <w:rPr>
                <w:rStyle w:val="mqInternal"/>
                <w:noProof/>
                <w:lang w:val="es-ES_tradnl"/>
              </w:rPr>
              <w:t>[1}</w:t>
            </w:r>
            <w:r>
              <w:rPr>
                <w:lang w:val="es-ES_tradnl"/>
              </w:rPr>
              <w:t>Aplicaci</w:t>
            </w:r>
            <w:r>
              <w:rPr>
                <w:lang w:val="es-ES_tradnl"/>
              </w:rPr>
              <w:t>ó</w:t>
            </w:r>
            <w:r>
              <w:rPr>
                <w:lang w:val="es-ES_tradnl"/>
              </w:rPr>
              <w:t>n Playbook for Developers</w:t>
            </w:r>
            <w:r>
              <w:rPr>
                <w:rStyle w:val="mqInternal"/>
                <w:noProof/>
                <w:lang w:val="es-ES_tradnl"/>
              </w:rPr>
              <w:t>{2]</w:t>
            </w:r>
            <w:r>
              <w:rPr>
                <w:lang w:val="es-ES_tradnl"/>
              </w:rPr>
              <w:t xml:space="preserve"> en Google 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bf0473b3-e0d4-4697-a8d8-b3803b6e59b3</w:t>
            </w:r>
          </w:p>
        </w:tc>
        <w:tc>
          <w:tcPr>
            <w:tcW w:w="7407" w:type="dxa"/>
            <w:shd w:val="clear" w:color="auto" w:fill="F2F2F2" w:themeFill="background1" w:themeFillShade="F2"/>
          </w:tcPr>
          <w:p w:rsidR="00000000" w:rsidRDefault="00FF2FA9">
            <w:pPr>
              <w:rPr>
                <w:noProof/>
              </w:rPr>
            </w:pPr>
            <w:r>
              <w:rPr>
                <w:noProof/>
              </w:rPr>
              <w:t>Some options that can help raise the relevance in Play Store search resul</w:t>
            </w:r>
            <w:r>
              <w:rPr>
                <w:noProof/>
              </w:rPr>
              <w:t>ts are:</w:t>
            </w:r>
          </w:p>
        </w:tc>
        <w:tc>
          <w:tcPr>
            <w:tcW w:w="7407" w:type="dxa"/>
          </w:tcPr>
          <w:p w:rsidR="00000000" w:rsidRDefault="00FF2FA9">
            <w:pPr>
              <w:rPr>
                <w:lang w:val="es-ES_tradnl"/>
              </w:rPr>
            </w:pPr>
            <w:r>
              <w:rPr>
                <w:lang w:val="es-ES_tradnl"/>
              </w:rPr>
              <w:t>Algunas opciones que pueden ayudar a aumentar la relevancia en los resultados de b</w:t>
            </w:r>
            <w:r>
              <w:rPr>
                <w:lang w:val="es-ES_tradnl"/>
              </w:rPr>
              <w:t>ú</w:t>
            </w:r>
            <w:r>
              <w:rPr>
                <w:lang w:val="es-ES_tradnl"/>
              </w:rPr>
              <w:t>squeda de Play Store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7883f94f-ff1f-4fa1-bf27-bf2e0fb7b29c</w:t>
            </w:r>
          </w:p>
        </w:tc>
        <w:tc>
          <w:tcPr>
            <w:tcW w:w="7407" w:type="dxa"/>
            <w:shd w:val="clear" w:color="auto" w:fill="F2F2F2" w:themeFill="background1" w:themeFillShade="F2"/>
          </w:tcPr>
          <w:p w:rsidR="00000000" w:rsidRDefault="00FF2FA9">
            <w:pPr>
              <w:rPr>
                <w:noProof/>
              </w:rPr>
            </w:pPr>
            <w:r>
              <w:rPr>
                <w:noProof/>
              </w:rPr>
              <w:t>Build a lasting and meaningful experience for the users.</w:t>
            </w:r>
          </w:p>
        </w:tc>
        <w:tc>
          <w:tcPr>
            <w:tcW w:w="7407" w:type="dxa"/>
          </w:tcPr>
          <w:p w:rsidR="00000000" w:rsidRDefault="00FF2FA9">
            <w:pPr>
              <w:rPr>
                <w:lang w:val="es-ES_tradnl"/>
              </w:rPr>
            </w:pPr>
            <w:r>
              <w:rPr>
                <w:lang w:val="es-ES_tradnl"/>
              </w:rPr>
              <w:t>Cree una experiencia duradera y significativa para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701ed5a0-9d45-4bf9-9e30-07770da223c8</w:t>
            </w:r>
          </w:p>
        </w:tc>
        <w:tc>
          <w:tcPr>
            <w:tcW w:w="7407" w:type="dxa"/>
            <w:shd w:val="clear" w:color="auto" w:fill="F2F2F2" w:themeFill="background1" w:themeFillShade="F2"/>
          </w:tcPr>
          <w:p w:rsidR="00000000" w:rsidRDefault="00FF2FA9">
            <w:pPr>
              <w:rPr>
                <w:noProof/>
              </w:rPr>
            </w:pPr>
            <w:r>
              <w:rPr>
                <w:noProof/>
              </w:rPr>
              <w:t>Maintain and improve the Android app through regular updates.</w:t>
            </w:r>
          </w:p>
        </w:tc>
        <w:tc>
          <w:tcPr>
            <w:tcW w:w="7407" w:type="dxa"/>
          </w:tcPr>
          <w:p w:rsidR="00000000" w:rsidRDefault="00FF2FA9">
            <w:pPr>
              <w:rPr>
                <w:lang w:val="es-ES_tradnl"/>
              </w:rPr>
            </w:pPr>
            <w:r>
              <w:rPr>
                <w:lang w:val="es-ES_tradnl"/>
              </w:rPr>
              <w:t>Mantenga y mejore la aplicaci</w:t>
            </w:r>
            <w:r>
              <w:rPr>
                <w:lang w:val="es-ES_tradnl"/>
              </w:rPr>
              <w:t>ó</w:t>
            </w:r>
            <w:r>
              <w:rPr>
                <w:lang w:val="es-ES_tradnl"/>
              </w:rPr>
              <w:t>n de Android mediante actualizaciones peri</w:t>
            </w:r>
            <w:r>
              <w:rPr>
                <w:lang w:val="es-ES_tradnl"/>
              </w:rPr>
              <w:t>ó</w:t>
            </w:r>
            <w:r>
              <w:rPr>
                <w:lang w:val="es-ES_tradnl"/>
              </w:rPr>
              <w:t>dicas.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14 </w:t>
            </w:r>
            <w:r>
              <w:rPr>
                <w:noProof/>
                <w:sz w:val="16"/>
              </w:rPr>
              <w:br/>
            </w:r>
            <w:r>
              <w:rPr>
                <w:noProof/>
                <w:sz w:val="2"/>
              </w:rPr>
              <w:t>34</w:t>
            </w:r>
            <w:r>
              <w:rPr>
                <w:noProof/>
                <w:sz w:val="2"/>
              </w:rPr>
              <w:t>7e8a01-af76-403e-b3c5-b132a537d564</w:t>
            </w:r>
          </w:p>
        </w:tc>
        <w:tc>
          <w:tcPr>
            <w:tcW w:w="7407" w:type="dxa"/>
            <w:shd w:val="clear" w:color="auto" w:fill="F2F2F2" w:themeFill="background1" w:themeFillShade="F2"/>
          </w:tcPr>
          <w:p w:rsidR="00000000" w:rsidRDefault="00FF2FA9">
            <w:pPr>
              <w:rPr>
                <w:noProof/>
              </w:rPr>
            </w:pPr>
            <w:r>
              <w:rPr>
                <w:noProof/>
              </w:rPr>
              <w:t>Encourage users to provide feedback by leaving reviews and ratings for the Android App.</w:t>
            </w:r>
          </w:p>
        </w:tc>
        <w:tc>
          <w:tcPr>
            <w:tcW w:w="7407" w:type="dxa"/>
          </w:tcPr>
          <w:p w:rsidR="00000000" w:rsidRDefault="00FF2FA9">
            <w:pPr>
              <w:rPr>
                <w:lang w:val="es-ES_tradnl"/>
              </w:rPr>
            </w:pPr>
            <w:r>
              <w:rPr>
                <w:lang w:val="es-ES_tradnl"/>
              </w:rPr>
              <w:t>Anime a los usuarios a proporcionar comentarios dejando rese</w:t>
            </w:r>
            <w:r>
              <w:rPr>
                <w:lang w:val="es-ES_tradnl"/>
              </w:rPr>
              <w:t>ñ</w:t>
            </w:r>
            <w:r>
              <w:rPr>
                <w:lang w:val="es-ES_tradnl"/>
              </w:rPr>
              <w:t>as y calificaciones para la aplicaci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dba45d22-919d-46</w:t>
            </w:r>
            <w:r>
              <w:rPr>
                <w:noProof/>
                <w:sz w:val="2"/>
              </w:rPr>
              <w:t>e4-b055-a0d6b17d288b</w:t>
            </w:r>
          </w:p>
        </w:tc>
        <w:tc>
          <w:tcPr>
            <w:tcW w:w="7407" w:type="dxa"/>
            <w:shd w:val="clear" w:color="auto" w:fill="F2F2F2" w:themeFill="background1" w:themeFillShade="F2"/>
          </w:tcPr>
          <w:p w:rsidR="00000000" w:rsidRDefault="00FF2FA9">
            <w:pPr>
              <w:rPr>
                <w:noProof/>
              </w:rPr>
            </w:pPr>
            <w:r>
              <w:rPr>
                <w:noProof/>
              </w:rPr>
              <w:t>Provide great customer service by responding to the users and addressing issues.</w:t>
            </w:r>
          </w:p>
        </w:tc>
        <w:tc>
          <w:tcPr>
            <w:tcW w:w="7407" w:type="dxa"/>
          </w:tcPr>
          <w:p w:rsidR="00000000" w:rsidRDefault="00FF2FA9">
            <w:pPr>
              <w:rPr>
                <w:lang w:val="es-ES_tradnl"/>
              </w:rPr>
            </w:pPr>
            <w:r>
              <w:rPr>
                <w:lang w:val="es-ES_tradnl"/>
              </w:rPr>
              <w:t>Brinde un excelente servicio al cliente respondiendo a los usuarios y abordando los problemas.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58d50a48-8e0a-42e5-aaa3-658778881704</w:t>
            </w:r>
          </w:p>
        </w:tc>
        <w:tc>
          <w:tcPr>
            <w:tcW w:w="7407" w:type="dxa"/>
            <w:shd w:val="clear" w:color="auto" w:fill="F2F2F2" w:themeFill="background1" w:themeFillShade="F2"/>
          </w:tcPr>
          <w:p w:rsidR="00000000" w:rsidRDefault="00FF2FA9">
            <w:pPr>
              <w:rPr>
                <w:noProof/>
              </w:rPr>
            </w:pPr>
            <w:r>
              <w:rPr>
                <w:noProof/>
              </w:rPr>
              <w:t>Promote the Andro</w:t>
            </w:r>
            <w:r>
              <w:rPr>
                <w:noProof/>
              </w:rPr>
              <w:t>id app with a paid AdWords campaign through the Play Console.</w:t>
            </w:r>
          </w:p>
        </w:tc>
        <w:tc>
          <w:tcPr>
            <w:tcW w:w="7407" w:type="dxa"/>
          </w:tcPr>
          <w:p w:rsidR="00000000" w:rsidRDefault="00FF2FA9">
            <w:pPr>
              <w:rPr>
                <w:lang w:val="es-ES_tradnl"/>
              </w:rPr>
            </w:pPr>
            <w:r>
              <w:rPr>
                <w:lang w:val="es-ES_tradnl"/>
              </w:rPr>
              <w:t>Promocione la aplicaci</w:t>
            </w:r>
            <w:r>
              <w:rPr>
                <w:lang w:val="es-ES_tradnl"/>
              </w:rPr>
              <w:t>ó</w:t>
            </w:r>
            <w:r>
              <w:rPr>
                <w:lang w:val="es-ES_tradnl"/>
              </w:rPr>
              <w:t>n de Android con una campa</w:t>
            </w:r>
            <w:r>
              <w:rPr>
                <w:lang w:val="es-ES_tradnl"/>
              </w:rPr>
              <w:t>ñ</w:t>
            </w:r>
            <w:r>
              <w:rPr>
                <w:lang w:val="es-ES_tradnl"/>
              </w:rPr>
              <w:t>a de AdWords paga a trav</w:t>
            </w:r>
            <w:r>
              <w:rPr>
                <w:lang w:val="es-ES_tradnl"/>
              </w:rPr>
              <w:t>é</w:t>
            </w:r>
            <w:r>
              <w:rPr>
                <w:lang w:val="es-ES_tradnl"/>
              </w:rPr>
              <w:t>s de Play Console.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e1309865-7d8c-4b72-a8cf-d8f379baaf8f</w:t>
            </w:r>
          </w:p>
        </w:tc>
        <w:tc>
          <w:tcPr>
            <w:tcW w:w="7407" w:type="dxa"/>
            <w:shd w:val="clear" w:color="auto" w:fill="F2F2F2" w:themeFill="background1" w:themeFillShade="F2"/>
          </w:tcPr>
          <w:p w:rsidR="00000000" w:rsidRDefault="00FF2FA9">
            <w:pPr>
              <w:rPr>
                <w:noProof/>
              </w:rPr>
            </w:pPr>
            <w:r>
              <w:rPr>
                <w:noProof/>
              </w:rPr>
              <w:t>These app promotion Ads can show across many Google Ad networks including Google Search, YouTube, and websites and apps that are part of the Google Display Network.</w:t>
            </w:r>
          </w:p>
        </w:tc>
        <w:tc>
          <w:tcPr>
            <w:tcW w:w="7407" w:type="dxa"/>
          </w:tcPr>
          <w:p w:rsidR="00000000" w:rsidRDefault="00FF2FA9">
            <w:pPr>
              <w:rPr>
                <w:lang w:val="es-ES_tradnl"/>
              </w:rPr>
            </w:pPr>
            <w:r>
              <w:rPr>
                <w:lang w:val="es-ES_tradnl"/>
              </w:rPr>
              <w:t>Estos anuncios de promoci</w:t>
            </w:r>
            <w:r>
              <w:rPr>
                <w:lang w:val="es-ES_tradnl"/>
              </w:rPr>
              <w:t>ó</w:t>
            </w:r>
            <w:r>
              <w:rPr>
                <w:lang w:val="es-ES_tradnl"/>
              </w:rPr>
              <w:t xml:space="preserve">n de aplicaciones pueden mostrarse en muchas redes publicitarias </w:t>
            </w:r>
            <w:r>
              <w:rPr>
                <w:lang w:val="es-ES_tradnl"/>
              </w:rPr>
              <w:t>de Google, incluidas la B</w:t>
            </w:r>
            <w:r>
              <w:rPr>
                <w:lang w:val="es-ES_tradnl"/>
              </w:rPr>
              <w:t>ú</w:t>
            </w:r>
            <w:r>
              <w:rPr>
                <w:lang w:val="es-ES_tradnl"/>
              </w:rPr>
              <w:t>squeda de Google, YouTube y los sitios web y aplicaciones que forman parte de la Red de Display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92b5f53d-9b8a-41c7-8802-1a115ebf96e3</w:t>
            </w:r>
          </w:p>
        </w:tc>
        <w:tc>
          <w:tcPr>
            <w:tcW w:w="7407" w:type="dxa"/>
            <w:shd w:val="clear" w:color="auto" w:fill="F2F2F2" w:themeFill="background1" w:themeFillShade="F2"/>
          </w:tcPr>
          <w:p w:rsidR="00000000" w:rsidRDefault="00FF2FA9">
            <w:pPr>
              <w:rPr>
                <w:noProof/>
              </w:rPr>
            </w:pPr>
            <w:r>
              <w:rPr>
                <w:noProof/>
              </w:rPr>
              <w:t xml:space="preserve">To learn more about how to set up an Universal App Campaign, visit the </w:t>
            </w:r>
            <w:r>
              <w:rPr>
                <w:rStyle w:val="mqInternal"/>
                <w:noProof/>
              </w:rPr>
              <w:t>[1}</w:t>
            </w:r>
            <w:r>
              <w:rPr>
                <w:noProof/>
              </w:rPr>
              <w:t xml:space="preserve">Google </w:t>
            </w:r>
            <w:r>
              <w:rPr>
                <w:noProof/>
              </w:rPr>
              <w:t>help center</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configurar una Campa</w:t>
            </w:r>
            <w:r>
              <w:rPr>
                <w:lang w:val="es-ES_tradnl"/>
              </w:rPr>
              <w:t>ñ</w:t>
            </w:r>
            <w:r>
              <w:rPr>
                <w:lang w:val="es-ES_tradnl"/>
              </w:rPr>
              <w:t xml:space="preserve">a universal de aplicaciones, visite el </w:t>
            </w:r>
            <w:r>
              <w:rPr>
                <w:rStyle w:val="mqInternal"/>
                <w:noProof/>
                <w:lang w:val="es-ES_tradnl"/>
              </w:rPr>
              <w:t>[1}</w:t>
            </w:r>
            <w:r>
              <w:rPr>
                <w:lang w:val="es-ES_tradnl"/>
              </w:rPr>
              <w:t>Centro de ayuda de Google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4c09341a-1331-4824-878e-298b955e8511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54734f80-3781-4792-ab7c-ea1411521c83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d9d512ee-ead4-4654-b137-ec727811742c</w:t>
            </w:r>
          </w:p>
        </w:tc>
        <w:tc>
          <w:tcPr>
            <w:tcW w:w="7407" w:type="dxa"/>
            <w:shd w:val="clear" w:color="auto" w:fill="F2F2F2" w:themeFill="background1" w:themeFillShade="F2"/>
          </w:tcPr>
          <w:p w:rsidR="00000000" w:rsidRDefault="00FF2FA9">
            <w:pPr>
              <w:rPr>
                <w:noProof/>
              </w:rPr>
            </w:pPr>
            <w:r>
              <w:rPr>
                <w:noProof/>
              </w:rPr>
              <w:t>'Android'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7ce5fb7c-3729-4606-aee7-5359d9756647</w:t>
            </w:r>
          </w:p>
        </w:tc>
        <w:tc>
          <w:tcPr>
            <w:tcW w:w="7407" w:type="dxa"/>
            <w:shd w:val="clear" w:color="auto" w:fill="F2F2F2" w:themeFill="background1" w:themeFillShade="F2"/>
          </w:tcPr>
          <w:p w:rsidR="00000000" w:rsidRDefault="00FF2FA9">
            <w:pPr>
              <w:rPr>
                <w:noProof/>
              </w:rPr>
            </w:pPr>
            <w:r>
              <w:rPr>
                <w:noProof/>
              </w:rPr>
              <w:t>'Documents to help you test and submit your Android apps.' parent:</w:t>
            </w:r>
          </w:p>
        </w:tc>
        <w:tc>
          <w:tcPr>
            <w:tcW w:w="7407" w:type="dxa"/>
          </w:tcPr>
          <w:p w:rsidR="00000000" w:rsidRDefault="00FF2FA9">
            <w:pPr>
              <w:rPr>
                <w:lang w:val="es-ES_tradnl"/>
              </w:rPr>
            </w:pPr>
            <w:r>
              <w:rPr>
                <w:lang w:val="es-ES_tradnl"/>
              </w:rPr>
              <w:t>"Documentos que le ayudar</w:t>
            </w:r>
            <w:r>
              <w:rPr>
                <w:lang w:val="es-ES_tradnl"/>
              </w:rPr>
              <w:t>á</w:t>
            </w:r>
            <w:r>
              <w:rPr>
                <w:lang w:val="es-ES_tradnl"/>
              </w:rPr>
              <w:t>n a proba</w:t>
            </w:r>
            <w:r>
              <w:rPr>
                <w:lang w:val="es-ES_tradnl"/>
              </w:rPr>
              <w:t>r y enviar sus aplicaciones de Android".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51ed5f81-00b7-4e85-90fc-2052dbaf1f06</w:t>
            </w:r>
          </w:p>
        </w:tc>
        <w:tc>
          <w:tcPr>
            <w:tcW w:w="7407" w:type="dxa"/>
            <w:shd w:val="clear" w:color="auto" w:fill="F2F2F2" w:themeFill="background1" w:themeFillShade="F2"/>
          </w:tcPr>
          <w:p w:rsidR="00000000" w:rsidRDefault="00FF2FA9">
            <w:pPr>
              <w:rPr>
                <w:noProof/>
              </w:rPr>
            </w:pPr>
            <w:r>
              <w:rPr>
                <w:noProof/>
              </w:rPr>
              <w:t>'Android' grandparent:</w:t>
            </w:r>
          </w:p>
        </w:tc>
        <w:tc>
          <w:tcPr>
            <w:tcW w:w="7407" w:type="dxa"/>
          </w:tcPr>
          <w:p w:rsidR="00000000" w:rsidRDefault="00FF2FA9">
            <w:pPr>
              <w:rPr>
                <w:lang w:val="es-ES_tradnl"/>
              </w:rPr>
            </w:pPr>
            <w:r>
              <w:rPr>
                <w:lang w:val="es-ES_tradnl"/>
              </w:rPr>
              <w:t>Abuelo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480a8de9-e8ad-46d6-9884-dbef09c0c091</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310e6046-4239-4ca8-bf7b-b0c27caceb37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91538e15-e28c-4d8a-89f2-d7e41578814f</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0edc57ee-e3d5-480e-ba2f-80a37e2a75f9</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aac63cd7-c419-4926-8baf-0f7c625efe44</w:t>
            </w:r>
          </w:p>
        </w:tc>
        <w:tc>
          <w:tcPr>
            <w:tcW w:w="7407" w:type="dxa"/>
            <w:shd w:val="clear" w:color="auto" w:fill="F2F2F2" w:themeFill="background1" w:themeFillShade="F2"/>
          </w:tcPr>
          <w:p w:rsidR="00000000" w:rsidRDefault="00FF2FA9">
            <w:pPr>
              <w:rPr>
                <w:noProof/>
              </w:rPr>
            </w:pPr>
            <w:r>
              <w:rPr>
                <w:noProof/>
              </w:rPr>
              <w:t>\{% for item in site.data.navigation %} \{% if item.name == 'Creating Your Apps' %} \{% for entry in item.docs %} \{% if entry.name == page.title %} \{% for doc in entry.docs %}</w:t>
            </w:r>
          </w:p>
        </w:tc>
        <w:tc>
          <w:tcPr>
            <w:tcW w:w="7407" w:type="dxa"/>
          </w:tcPr>
          <w:p w:rsidR="00000000" w:rsidRDefault="00FF2FA9">
            <w:pPr>
              <w:rPr>
                <w:lang w:val="es-ES_tradnl"/>
              </w:rPr>
            </w:pPr>
            <w:r>
              <w:rPr>
                <w:lang w:val="es-ES_tradnl"/>
              </w:rPr>
              <w:t>\{% para el</w:t>
            </w:r>
            <w:r>
              <w:rPr>
                <w:lang w:val="es-ES_tradnl"/>
              </w:rPr>
              <w:t xml:space="preserve"> elemento en site.data.navigation%} \{% if item.name == 'Creando sus aplicaciones'%}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00f95472-9d84-4f3d-a9c3-0b7d1d63ff27</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w:t>
            </w:r>
            <w:r>
              <w:rPr>
                <w:lang w:val="es-ES_tradnl"/>
              </w:rPr>
              <w:t>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ea6cada2-ef70-4294-8224-98d149722817</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installing-android-test-build.html</w:t>
            </w:r>
          </w:p>
          <w:p w:rsidR="00000000" w:rsidRDefault="00FF2FA9">
            <w:pPr>
              <w:jc w:val="center"/>
              <w:rPr>
                <w:b/>
                <w:noProof/>
              </w:rPr>
            </w:pPr>
            <w:r>
              <w:rPr>
                <w:b/>
                <w:noProof/>
              </w:rPr>
              <w:t>MQ971010 0cb583a3-ab28-4297-ad0f-401ecc0bbf54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303b6710-b36f-4f16-aa80-af783716af93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5a5b0fb3-5ec6-47d1-a879-865030ff6871</w:t>
            </w:r>
          </w:p>
        </w:tc>
        <w:tc>
          <w:tcPr>
            <w:tcW w:w="7407" w:type="dxa"/>
            <w:shd w:val="clear" w:color="auto" w:fill="F2F2F2" w:themeFill="background1" w:themeFillShade="F2"/>
          </w:tcPr>
          <w:p w:rsidR="00000000" w:rsidRDefault="00FF2FA9">
            <w:pPr>
              <w:rPr>
                <w:noProof/>
              </w:rPr>
            </w:pPr>
            <w:r>
              <w:rPr>
                <w:noProof/>
              </w:rPr>
              <w:t>'Installing an Android Test Build'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'Instalaci</w:t>
            </w:r>
            <w:r>
              <w:rPr>
                <w:lang w:val="es-ES_tradnl"/>
              </w:rPr>
              <w:t>ó</w:t>
            </w:r>
            <w:r>
              <w:rPr>
                <w:lang w:val="es-ES_tradnl"/>
              </w:rPr>
              <w:t>n de una compilaci</w:t>
            </w:r>
            <w:r>
              <w:rPr>
                <w:lang w:val="es-ES_tradnl"/>
              </w:rPr>
              <w:t>ó</w:t>
            </w:r>
            <w:r>
              <w:rPr>
                <w:lang w:val="es-ES_tradnl"/>
              </w:rPr>
              <w:t>n de prueba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c1d31252-db5d-4820-b825-d5f9c0224d27</w:t>
            </w:r>
          </w:p>
        </w:tc>
        <w:tc>
          <w:tcPr>
            <w:tcW w:w="7407" w:type="dxa"/>
            <w:shd w:val="clear" w:color="auto" w:fill="F2F2F2" w:themeFill="background1" w:themeFillShade="F2"/>
          </w:tcPr>
          <w:p w:rsidR="00000000" w:rsidRDefault="00FF2FA9">
            <w:pPr>
              <w:rPr>
                <w:noProof/>
              </w:rPr>
            </w:pPr>
            <w:r>
              <w:rPr>
                <w:noProof/>
              </w:rPr>
              <w:t>'In this topic, you will learn how to install test builds of the Brightcove Beacon app for Android devices.' parent: 'android' ---</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instalar versiones de prueba de la aplicaci</w:t>
            </w:r>
            <w:r>
              <w:rPr>
                <w:lang w:val="es-ES_tradnl"/>
              </w:rPr>
              <w:t>ó</w:t>
            </w:r>
            <w:r>
              <w:rPr>
                <w:lang w:val="es-ES_tradnl"/>
              </w:rPr>
              <w:t>n Brightcove Beacon para dispositivos Android". padre: 'android'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5334757d-cb67-4f46-8006-e3c1009ec428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e5bbdafe-b5bf-493e-87ea-fb9b9a056da8</w:t>
            </w:r>
          </w:p>
        </w:tc>
        <w:tc>
          <w:tcPr>
            <w:tcW w:w="7407" w:type="dxa"/>
            <w:shd w:val="clear" w:color="auto" w:fill="F2F2F2" w:themeFill="background1" w:themeFillShade="F2"/>
          </w:tcPr>
          <w:p w:rsidR="00000000" w:rsidRDefault="00FF2FA9">
            <w:pPr>
              <w:rPr>
                <w:noProof/>
              </w:rPr>
            </w:pPr>
            <w:r>
              <w:rPr>
                <w:noProof/>
              </w:rPr>
              <w:t>\{\{ page.d</w:t>
            </w:r>
            <w:r>
              <w:rPr>
                <w:noProof/>
              </w:rPr>
              <w:t>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a8c074b4-a2c2-4e3e-942e-72303ccca781</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4c3b46c8-09dd-496b-a066-485462675f07</w:t>
            </w:r>
          </w:p>
        </w:tc>
        <w:tc>
          <w:tcPr>
            <w:tcW w:w="7407" w:type="dxa"/>
            <w:shd w:val="clear" w:color="auto" w:fill="F2F2F2" w:themeFill="background1" w:themeFillShade="F2"/>
          </w:tcPr>
          <w:p w:rsidR="00000000" w:rsidRDefault="00FF2FA9">
            <w:pPr>
              <w:rPr>
                <w:noProof/>
              </w:rPr>
            </w:pPr>
            <w:r>
              <w:rPr>
                <w:noProof/>
              </w:rPr>
              <w:t>This document shows you how to install a test build so you don't have to go through the app submission p</w:t>
            </w:r>
            <w:r>
              <w:rPr>
                <w:noProof/>
              </w:rPr>
              <w:t>rocess before you test your app.</w:t>
            </w:r>
          </w:p>
        </w:tc>
        <w:tc>
          <w:tcPr>
            <w:tcW w:w="7407" w:type="dxa"/>
          </w:tcPr>
          <w:p w:rsidR="00000000" w:rsidRDefault="00FF2FA9">
            <w:pPr>
              <w:rPr>
                <w:lang w:val="es-ES_tradnl"/>
              </w:rPr>
            </w:pPr>
            <w:r>
              <w:rPr>
                <w:lang w:val="es-ES_tradnl"/>
              </w:rPr>
              <w:t>Este documento le muestra c</w:t>
            </w:r>
            <w:r>
              <w:rPr>
                <w:lang w:val="es-ES_tradnl"/>
              </w:rPr>
              <w:t>ó</w:t>
            </w:r>
            <w:r>
              <w:rPr>
                <w:lang w:val="es-ES_tradnl"/>
              </w:rPr>
              <w:t>mo instalar una compilaci</w:t>
            </w:r>
            <w:r>
              <w:rPr>
                <w:lang w:val="es-ES_tradnl"/>
              </w:rPr>
              <w:t>ó</w:t>
            </w:r>
            <w:r>
              <w:rPr>
                <w:lang w:val="es-ES_tradnl"/>
              </w:rPr>
              <w:t>n de prueba para que no tenga que pasar por el proceso de env</w:t>
            </w:r>
            <w:r>
              <w:rPr>
                <w:lang w:val="es-ES_tradnl"/>
              </w:rPr>
              <w:t>í</w:t>
            </w:r>
            <w:r>
              <w:rPr>
                <w:lang w:val="es-ES_tradnl"/>
              </w:rPr>
              <w:t>o de la aplicaci</w:t>
            </w:r>
            <w:r>
              <w:rPr>
                <w:lang w:val="es-ES_tradnl"/>
              </w:rPr>
              <w:t>ó</w:t>
            </w:r>
            <w:r>
              <w:rPr>
                <w:lang w:val="es-ES_tradnl"/>
              </w:rPr>
              <w:t>n antes de probarla.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b88df614-74e1-423d-a913-ec80741e9b8a</w:t>
            </w:r>
          </w:p>
        </w:tc>
        <w:tc>
          <w:tcPr>
            <w:tcW w:w="7407" w:type="dxa"/>
            <w:shd w:val="clear" w:color="auto" w:fill="F2F2F2" w:themeFill="background1" w:themeFillShade="F2"/>
          </w:tcPr>
          <w:p w:rsidR="00000000" w:rsidRDefault="00FF2FA9">
            <w:pPr>
              <w:rPr>
                <w:noProof/>
              </w:rPr>
            </w:pPr>
            <w:r>
              <w:rPr>
                <w:noProof/>
              </w:rPr>
              <w:t>To be able to install the Brightcove Beacon app in your Android device, you will need:</w:t>
            </w:r>
          </w:p>
        </w:tc>
        <w:tc>
          <w:tcPr>
            <w:tcW w:w="7407" w:type="dxa"/>
          </w:tcPr>
          <w:p w:rsidR="00000000" w:rsidRDefault="00FF2FA9">
            <w:pPr>
              <w:rPr>
                <w:lang w:val="es-ES_tradnl"/>
              </w:rPr>
            </w:pPr>
            <w:r>
              <w:rPr>
                <w:lang w:val="es-ES_tradnl"/>
              </w:rPr>
              <w:t>Para poder instalar la aplicaci</w:t>
            </w:r>
            <w:r>
              <w:rPr>
                <w:lang w:val="es-ES_tradnl"/>
              </w:rPr>
              <w:t>ó</w:t>
            </w:r>
            <w:r>
              <w:rPr>
                <w:lang w:val="es-ES_tradnl"/>
              </w:rPr>
              <w:t>n Brightcove Beacon en su dispositivo Android, necesitar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9 </w:t>
            </w:r>
            <w:r>
              <w:rPr>
                <w:noProof/>
                <w:sz w:val="16"/>
              </w:rPr>
              <w:br/>
            </w:r>
            <w:r>
              <w:rPr>
                <w:noProof/>
                <w:sz w:val="2"/>
              </w:rPr>
              <w:t>e2362f2a-8f6f-437d-88ad-94f216b843f9</w:t>
            </w:r>
          </w:p>
        </w:tc>
        <w:tc>
          <w:tcPr>
            <w:tcW w:w="7407" w:type="dxa"/>
            <w:shd w:val="clear" w:color="auto" w:fill="F2F2F2" w:themeFill="background1" w:themeFillShade="F2"/>
          </w:tcPr>
          <w:p w:rsidR="00000000" w:rsidRDefault="00FF2FA9">
            <w:pPr>
              <w:rPr>
                <w:noProof/>
              </w:rPr>
            </w:pPr>
            <w:r>
              <w:rPr>
                <w:rStyle w:val="mqInternal"/>
                <w:noProof/>
              </w:rPr>
              <w:t>[1}</w:t>
            </w:r>
            <w:r>
              <w:rPr>
                <w:noProof/>
              </w:rPr>
              <w:t>Developer mode</w:t>
            </w:r>
            <w:r>
              <w:rPr>
                <w:rStyle w:val="mqInternal"/>
                <w:noProof/>
              </w:rPr>
              <w:t>{2]</w:t>
            </w:r>
            <w:r>
              <w:rPr>
                <w:noProof/>
              </w:rPr>
              <w:t xml:space="preserve"> activated in you</w:t>
            </w:r>
            <w:r>
              <w:rPr>
                <w:noProof/>
              </w:rPr>
              <w:t>r Android device.</w:t>
            </w:r>
          </w:p>
        </w:tc>
        <w:tc>
          <w:tcPr>
            <w:tcW w:w="7407" w:type="dxa"/>
          </w:tcPr>
          <w:p w:rsidR="00000000" w:rsidRDefault="00FF2FA9">
            <w:pPr>
              <w:rPr>
                <w:lang w:val="es-ES_tradnl"/>
              </w:rPr>
            </w:pPr>
            <w:r>
              <w:rPr>
                <w:rStyle w:val="mqInternal"/>
                <w:noProof/>
                <w:lang w:val="es-ES_tradnl"/>
              </w:rPr>
              <w:t>[1}</w:t>
            </w:r>
            <w:r>
              <w:rPr>
                <w:lang w:val="es-ES_tradnl"/>
              </w:rPr>
              <w:t>modo desarrollador</w:t>
            </w:r>
            <w:r>
              <w:rPr>
                <w:rStyle w:val="mqInternal"/>
                <w:noProof/>
                <w:lang w:val="es-ES_tradnl"/>
              </w:rPr>
              <w:t>{2]</w:t>
            </w:r>
            <w:r>
              <w:rPr>
                <w:lang w:val="es-ES_tradnl"/>
              </w:rPr>
              <w:t xml:space="preserve"> activado en su dispositivo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f5d8825a-ea72-4285-9307-e185cd1dcbd6</w:t>
            </w:r>
          </w:p>
        </w:tc>
        <w:tc>
          <w:tcPr>
            <w:tcW w:w="7407" w:type="dxa"/>
            <w:shd w:val="clear" w:color="auto" w:fill="F2F2F2" w:themeFill="background1" w:themeFillShade="F2"/>
          </w:tcPr>
          <w:p w:rsidR="00000000" w:rsidRDefault="00FF2FA9">
            <w:pPr>
              <w:rPr>
                <w:noProof/>
              </w:rPr>
            </w:pPr>
            <w:r>
              <w:rPr>
                <w:noProof/>
              </w:rPr>
              <w:t>Android Debug Bridge (adb) installed on your computer.</w:t>
            </w:r>
          </w:p>
        </w:tc>
        <w:tc>
          <w:tcPr>
            <w:tcW w:w="7407" w:type="dxa"/>
          </w:tcPr>
          <w:p w:rsidR="00000000" w:rsidRDefault="00FF2FA9">
            <w:pPr>
              <w:rPr>
                <w:lang w:val="es-ES_tradnl"/>
              </w:rPr>
            </w:pPr>
            <w:r>
              <w:rPr>
                <w:lang w:val="es-ES_tradnl"/>
              </w:rPr>
              <w:t>Android Debug Bridge (adb) instalado en su computadora.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05c87689-21b1-4284-</w:t>
            </w:r>
            <w:r>
              <w:rPr>
                <w:noProof/>
                <w:sz w:val="2"/>
              </w:rPr>
              <w:t>9ff0-c6cf7dc885ba</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53cff4b6-afb5-47a4-97e1-0833979236b6</w:t>
            </w:r>
          </w:p>
        </w:tc>
        <w:tc>
          <w:tcPr>
            <w:tcW w:w="7407" w:type="dxa"/>
            <w:shd w:val="clear" w:color="auto" w:fill="F2F2F2" w:themeFill="background1" w:themeFillShade="F2"/>
          </w:tcPr>
          <w:p w:rsidR="00000000" w:rsidRDefault="00FF2FA9">
            <w:pPr>
              <w:rPr>
                <w:noProof/>
              </w:rPr>
            </w:pPr>
            <w:r>
              <w:rPr>
                <w:noProof/>
              </w:rPr>
              <w:t>On your Android mobile device, open the App invitation in your email.</w:t>
            </w:r>
          </w:p>
        </w:tc>
        <w:tc>
          <w:tcPr>
            <w:tcW w:w="7407" w:type="dxa"/>
          </w:tcPr>
          <w:p w:rsidR="00000000" w:rsidRDefault="00FF2FA9">
            <w:pPr>
              <w:rPr>
                <w:lang w:val="es-ES_tradnl"/>
              </w:rPr>
            </w:pPr>
            <w:r>
              <w:rPr>
                <w:lang w:val="es-ES_tradnl"/>
              </w:rPr>
              <w:t>En su dispositivo m</w:t>
            </w:r>
            <w:r>
              <w:rPr>
                <w:lang w:val="es-ES_tradnl"/>
              </w:rPr>
              <w:t>ó</w:t>
            </w:r>
            <w:r>
              <w:rPr>
                <w:lang w:val="es-ES_tradnl"/>
              </w:rPr>
              <w:t>vil Android, abra la invitaci</w:t>
            </w:r>
            <w:r>
              <w:rPr>
                <w:lang w:val="es-ES_tradnl"/>
              </w:rPr>
              <w:t>ó</w:t>
            </w:r>
            <w:r>
              <w:rPr>
                <w:lang w:val="es-ES_tradnl"/>
              </w:rPr>
              <w:t>n a la aplicaci</w:t>
            </w:r>
            <w:r>
              <w:rPr>
                <w:lang w:val="es-ES_tradnl"/>
              </w:rPr>
              <w:t>ó</w:t>
            </w:r>
            <w:r>
              <w:rPr>
                <w:lang w:val="es-ES_tradnl"/>
              </w:rPr>
              <w:t>n en su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9597db95-2744-4cc3-a1c3-0e00124511ca</w:t>
            </w:r>
          </w:p>
        </w:tc>
        <w:tc>
          <w:tcPr>
            <w:tcW w:w="7407" w:type="dxa"/>
            <w:shd w:val="clear" w:color="auto" w:fill="F2F2F2" w:themeFill="background1" w:themeFillShade="F2"/>
          </w:tcPr>
          <w:p w:rsidR="00000000" w:rsidRDefault="00FF2FA9">
            <w:pPr>
              <w:rPr>
                <w:noProof/>
              </w:rPr>
            </w:pPr>
            <w:r>
              <w:rPr>
                <w:noProof/>
              </w:rPr>
              <w:t>Accept the invite and download the Firebase App Tester.</w:t>
            </w:r>
          </w:p>
        </w:tc>
        <w:tc>
          <w:tcPr>
            <w:tcW w:w="7407" w:type="dxa"/>
          </w:tcPr>
          <w:p w:rsidR="00000000" w:rsidRDefault="00FF2FA9">
            <w:pPr>
              <w:rPr>
                <w:lang w:val="es-ES_tradnl"/>
              </w:rPr>
            </w:pPr>
            <w:r>
              <w:rPr>
                <w:lang w:val="es-ES_tradnl"/>
              </w:rPr>
              <w:t>Acepta la invitaci</w:t>
            </w:r>
            <w:r>
              <w:rPr>
                <w:lang w:val="es-ES_tradnl"/>
              </w:rPr>
              <w:t>ó</w:t>
            </w:r>
            <w:r>
              <w:rPr>
                <w:lang w:val="es-ES_tradnl"/>
              </w:rPr>
              <w:t>n y descarga Firebase App Tester.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ac002317-9fd2-4104-97a4-ec0552dda178</w:t>
            </w:r>
          </w:p>
        </w:tc>
        <w:tc>
          <w:tcPr>
            <w:tcW w:w="7407" w:type="dxa"/>
            <w:shd w:val="clear" w:color="auto" w:fill="F2F2F2" w:themeFill="background1" w:themeFillShade="F2"/>
          </w:tcPr>
          <w:p w:rsidR="00000000" w:rsidRDefault="00FF2FA9">
            <w:pPr>
              <w:rPr>
                <w:noProof/>
              </w:rPr>
            </w:pPr>
            <w:r>
              <w:rPr>
                <w:noProof/>
              </w:rPr>
              <w:t>Install the Bright</w:t>
            </w:r>
            <w:r>
              <w:rPr>
                <w:noProof/>
              </w:rPr>
              <w:t>cove Beacon App.</w:t>
            </w:r>
          </w:p>
        </w:tc>
        <w:tc>
          <w:tcPr>
            <w:tcW w:w="7407" w:type="dxa"/>
          </w:tcPr>
          <w:p w:rsidR="00000000" w:rsidRDefault="00FF2FA9">
            <w:pPr>
              <w:rPr>
                <w:lang w:val="es-ES_tradnl"/>
              </w:rPr>
            </w:pPr>
            <w:r>
              <w:rPr>
                <w:lang w:val="es-ES_tradnl"/>
              </w:rPr>
              <w:t>Instale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2578ca65-5a66-42c7-95c5-199d42a7cc8e</w:t>
            </w:r>
          </w:p>
        </w:tc>
        <w:tc>
          <w:tcPr>
            <w:tcW w:w="7407" w:type="dxa"/>
            <w:shd w:val="clear" w:color="auto" w:fill="F2F2F2" w:themeFill="background1" w:themeFillShade="F2"/>
          </w:tcPr>
          <w:p w:rsidR="00000000" w:rsidRDefault="00FF2FA9">
            <w:pPr>
              <w:rPr>
                <w:noProof/>
              </w:rPr>
            </w:pPr>
            <w:r>
              <w:rPr>
                <w:noProof/>
              </w:rPr>
              <w:t>Run your Brightcove Beacon App on your Android mobile device.</w:t>
            </w:r>
          </w:p>
        </w:tc>
        <w:tc>
          <w:tcPr>
            <w:tcW w:w="7407" w:type="dxa"/>
          </w:tcPr>
          <w:p w:rsidR="00000000" w:rsidRDefault="00FF2FA9">
            <w:pPr>
              <w:rPr>
                <w:lang w:val="es-ES_tradnl"/>
              </w:rPr>
            </w:pPr>
            <w:r>
              <w:rPr>
                <w:lang w:val="es-ES_tradnl"/>
              </w:rPr>
              <w:t>Ejecute su aplicaci</w:t>
            </w:r>
            <w:r>
              <w:rPr>
                <w:lang w:val="es-ES_tradnl"/>
              </w:rPr>
              <w:t>ó</w:t>
            </w:r>
            <w:r>
              <w:rPr>
                <w:lang w:val="es-ES_tradnl"/>
              </w:rPr>
              <w:t>n Brightcove Beacon en su dispositivo m</w:t>
            </w:r>
            <w:r>
              <w:rPr>
                <w:lang w:val="es-ES_tradnl"/>
              </w:rPr>
              <w:t>ó</w:t>
            </w:r>
            <w:r>
              <w:rPr>
                <w:lang w:val="es-ES_tradnl"/>
              </w:rPr>
              <w:t>vil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d86fcd4a-da84-49bd-81b2-b23b3d81253e</w:t>
            </w:r>
          </w:p>
        </w:tc>
        <w:tc>
          <w:tcPr>
            <w:tcW w:w="7407" w:type="dxa"/>
            <w:shd w:val="clear" w:color="auto" w:fill="F2F2F2" w:themeFill="background1" w:themeFillShade="F2"/>
          </w:tcPr>
          <w:p w:rsidR="00000000" w:rsidRDefault="00FF2FA9">
            <w:pPr>
              <w:rPr>
                <w:noProof/>
              </w:rPr>
            </w:pPr>
            <w:r>
              <w:rPr>
                <w:noProof/>
              </w:rPr>
              <w:t>Installing the Android Mobile App</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m</w:t>
            </w:r>
            <w:r>
              <w:rPr>
                <w:lang w:val="es-ES_tradnl"/>
              </w:rPr>
              <w:t>ó</w:t>
            </w:r>
            <w:r>
              <w:rPr>
                <w:lang w:val="es-ES_tradnl"/>
              </w:rPr>
              <w:t>vil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35e7e76c-c0ce-4446-885c-6b0c23e9a008</w:t>
            </w:r>
          </w:p>
        </w:tc>
        <w:tc>
          <w:tcPr>
            <w:tcW w:w="7407" w:type="dxa"/>
            <w:shd w:val="clear" w:color="auto" w:fill="F2F2F2" w:themeFill="background1" w:themeFillShade="F2"/>
          </w:tcPr>
          <w:p w:rsidR="00000000" w:rsidRDefault="00FF2FA9">
            <w:pPr>
              <w:rPr>
                <w:noProof/>
              </w:rPr>
            </w:pPr>
            <w:r>
              <w:rPr>
                <w:noProof/>
              </w:rPr>
              <w:t>To install the Android mobile app please follow these steps:</w:t>
            </w:r>
          </w:p>
        </w:tc>
        <w:tc>
          <w:tcPr>
            <w:tcW w:w="7407" w:type="dxa"/>
          </w:tcPr>
          <w:p w:rsidR="00000000" w:rsidRDefault="00FF2FA9">
            <w:pPr>
              <w:rPr>
                <w:lang w:val="es-ES_tradnl"/>
              </w:rPr>
            </w:pPr>
            <w:r>
              <w:rPr>
                <w:lang w:val="es-ES_tradnl"/>
              </w:rPr>
              <w:t>Para instalar la aplicaci</w:t>
            </w:r>
            <w:r>
              <w:rPr>
                <w:lang w:val="es-ES_tradnl"/>
              </w:rPr>
              <w:t>ó</w:t>
            </w:r>
            <w:r>
              <w:rPr>
                <w:lang w:val="es-ES_tradnl"/>
              </w:rPr>
              <w:t>n m</w:t>
            </w:r>
            <w:r>
              <w:rPr>
                <w:lang w:val="es-ES_tradnl"/>
              </w:rPr>
              <w:t>ó</w:t>
            </w:r>
            <w:r>
              <w:rPr>
                <w:lang w:val="es-ES_tradnl"/>
              </w:rPr>
              <w:t>vil de Android,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dfa1ac84-dd26-4d8a-bb90-791c25201f78</w:t>
            </w:r>
          </w:p>
        </w:tc>
        <w:tc>
          <w:tcPr>
            <w:tcW w:w="7407" w:type="dxa"/>
            <w:shd w:val="clear" w:color="auto" w:fill="F2F2F2" w:themeFill="background1" w:themeFillShade="F2"/>
          </w:tcPr>
          <w:p w:rsidR="00000000" w:rsidRDefault="00FF2FA9">
            <w:pPr>
              <w:rPr>
                <w:noProof/>
              </w:rPr>
            </w:pPr>
            <w:r>
              <w:rPr>
                <w:noProof/>
              </w:rPr>
              <w:t>On an Android device, open the invitation in your email.</w:t>
            </w:r>
          </w:p>
        </w:tc>
        <w:tc>
          <w:tcPr>
            <w:tcW w:w="7407" w:type="dxa"/>
          </w:tcPr>
          <w:p w:rsidR="00000000" w:rsidRDefault="00FF2FA9">
            <w:pPr>
              <w:rPr>
                <w:lang w:val="es-ES_tradnl"/>
              </w:rPr>
            </w:pPr>
            <w:r>
              <w:rPr>
                <w:lang w:val="es-ES_tradnl"/>
              </w:rPr>
              <w:t>En un dispositivo Android, abra la invitaci</w:t>
            </w:r>
            <w:r>
              <w:rPr>
                <w:lang w:val="es-ES_tradnl"/>
              </w:rPr>
              <w:t>ó</w:t>
            </w:r>
            <w:r>
              <w:rPr>
                <w:lang w:val="es-ES_tradnl"/>
              </w:rPr>
              <w:t>n en su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08260202-7806-4fcf-a95f-28d27bc1a100</w:t>
            </w:r>
          </w:p>
        </w:tc>
        <w:tc>
          <w:tcPr>
            <w:tcW w:w="7407" w:type="dxa"/>
            <w:shd w:val="clear" w:color="auto" w:fill="F2F2F2" w:themeFill="background1" w:themeFillShade="F2"/>
          </w:tcPr>
          <w:p w:rsidR="00000000" w:rsidRDefault="00FF2FA9">
            <w:pPr>
              <w:rPr>
                <w:noProof/>
              </w:rPr>
            </w:pPr>
            <w:r>
              <w:rPr>
                <w:noProof/>
              </w:rPr>
              <w:t>When prom</w:t>
            </w:r>
            <w:r>
              <w:rPr>
                <w:noProof/>
              </w:rPr>
              <w:t>pted, sign in with Google and accept the invitation to test the app.</w:t>
            </w:r>
          </w:p>
        </w:tc>
        <w:tc>
          <w:tcPr>
            <w:tcW w:w="7407" w:type="dxa"/>
          </w:tcPr>
          <w:p w:rsidR="00000000" w:rsidRDefault="00FF2FA9">
            <w:pPr>
              <w:rPr>
                <w:lang w:val="es-ES_tradnl"/>
              </w:rPr>
            </w:pPr>
            <w:r>
              <w:rPr>
                <w:lang w:val="es-ES_tradnl"/>
              </w:rPr>
              <w:t>Cuando se le solicite, inicie sesi</w:t>
            </w:r>
            <w:r>
              <w:rPr>
                <w:lang w:val="es-ES_tradnl"/>
              </w:rPr>
              <w:t>ó</w:t>
            </w:r>
            <w:r>
              <w:rPr>
                <w:lang w:val="es-ES_tradnl"/>
              </w:rPr>
              <w:t>n con Google y acepte la invitaci</w:t>
            </w:r>
            <w:r>
              <w:rPr>
                <w:lang w:val="es-ES_tradnl"/>
              </w:rPr>
              <w:t>ó</w:t>
            </w:r>
            <w:r>
              <w:rPr>
                <w:lang w:val="es-ES_tradnl"/>
              </w:rPr>
              <w:t>n para probar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fc9f1b82-3bf1-48a7-ab7c-4583424e8969</w:t>
            </w:r>
          </w:p>
        </w:tc>
        <w:tc>
          <w:tcPr>
            <w:tcW w:w="7407" w:type="dxa"/>
            <w:shd w:val="clear" w:color="auto" w:fill="F2F2F2" w:themeFill="background1" w:themeFillShade="F2"/>
          </w:tcPr>
          <w:p w:rsidR="00000000" w:rsidRDefault="00FF2FA9">
            <w:pPr>
              <w:rPr>
                <w:noProof/>
              </w:rPr>
            </w:pPr>
            <w:r>
              <w:rPr>
                <w:noProof/>
              </w:rPr>
              <w:t>Once you accept an invitation, you're given acc</w:t>
            </w:r>
            <w:r>
              <w:rPr>
                <w:noProof/>
              </w:rPr>
              <w:t>ess to install the Firebase App Tester.</w:t>
            </w:r>
          </w:p>
        </w:tc>
        <w:tc>
          <w:tcPr>
            <w:tcW w:w="7407" w:type="dxa"/>
          </w:tcPr>
          <w:p w:rsidR="00000000" w:rsidRDefault="00FF2FA9">
            <w:pPr>
              <w:rPr>
                <w:lang w:val="es-ES_tradnl"/>
              </w:rPr>
            </w:pPr>
            <w:r>
              <w:rPr>
                <w:lang w:val="es-ES_tradnl"/>
              </w:rPr>
              <w:t>Una vez que acepte una invitaci</w:t>
            </w:r>
            <w:r>
              <w:rPr>
                <w:lang w:val="es-ES_tradnl"/>
              </w:rPr>
              <w:t>ó</w:t>
            </w:r>
            <w:r>
              <w:rPr>
                <w:lang w:val="es-ES_tradnl"/>
              </w:rPr>
              <w:t>n, tendr</w:t>
            </w:r>
            <w:r>
              <w:rPr>
                <w:lang w:val="es-ES_tradnl"/>
              </w:rPr>
              <w:t>á</w:t>
            </w:r>
            <w:r>
              <w:rPr>
                <w:lang w:val="es-ES_tradnl"/>
              </w:rPr>
              <w:t xml:space="preserve"> acceso para instalar Firebase App Tester.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44215266-9509-4cf3-8bab-543d0c377f87</w:t>
            </w:r>
          </w:p>
        </w:tc>
        <w:tc>
          <w:tcPr>
            <w:tcW w:w="7407" w:type="dxa"/>
            <w:shd w:val="clear" w:color="auto" w:fill="F2F2F2" w:themeFill="background1" w:themeFillShade="F2"/>
          </w:tcPr>
          <w:p w:rsidR="00000000" w:rsidRDefault="00FF2FA9">
            <w:pPr>
              <w:rPr>
                <w:noProof/>
              </w:rPr>
            </w:pPr>
            <w:r>
              <w:rPr>
                <w:noProof/>
              </w:rPr>
              <w:t>Download Firebase App Tester.</w:t>
            </w:r>
          </w:p>
        </w:tc>
        <w:tc>
          <w:tcPr>
            <w:tcW w:w="7407" w:type="dxa"/>
          </w:tcPr>
          <w:p w:rsidR="00000000" w:rsidRDefault="00FF2FA9">
            <w:pPr>
              <w:rPr>
                <w:lang w:val="es-ES_tradnl"/>
              </w:rPr>
            </w:pPr>
            <w:r>
              <w:rPr>
                <w:lang w:val="es-ES_tradnl"/>
              </w:rPr>
              <w:t>Descarga Firebase App Tester.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cd615c14-e733-40c7-a91c-9</w:t>
            </w:r>
            <w:r>
              <w:rPr>
                <w:noProof/>
                <w:sz w:val="2"/>
              </w:rPr>
              <w:t>1338092c916</w:t>
            </w:r>
          </w:p>
        </w:tc>
        <w:tc>
          <w:tcPr>
            <w:tcW w:w="7407" w:type="dxa"/>
            <w:shd w:val="clear" w:color="auto" w:fill="F2F2F2" w:themeFill="background1" w:themeFillShade="F2"/>
          </w:tcPr>
          <w:p w:rsidR="00000000" w:rsidRDefault="00FF2FA9">
            <w:pPr>
              <w:rPr>
                <w:noProof/>
              </w:rPr>
            </w:pPr>
            <w:r>
              <w:rPr>
                <w:noProof/>
              </w:rPr>
              <w:t xml:space="preserve">In the Firebase App Tester, select the Brightcove Beacon app and tap </w:t>
            </w:r>
            <w:r>
              <w:rPr>
                <w:rStyle w:val="mqInternal"/>
                <w:noProof/>
              </w:rPr>
              <w:t>[1}</w:t>
            </w:r>
            <w:r>
              <w:rPr>
                <w:noProof/>
              </w:rPr>
              <w:t>Download</w:t>
            </w:r>
            <w:r>
              <w:rPr>
                <w:rStyle w:val="mqInternal"/>
                <w:noProof/>
              </w:rPr>
              <w:t>{2]</w:t>
            </w:r>
            <w:r>
              <w:rPr>
                <w:noProof/>
              </w:rPr>
              <w:t>.</w:t>
            </w:r>
          </w:p>
        </w:tc>
        <w:tc>
          <w:tcPr>
            <w:tcW w:w="7407" w:type="dxa"/>
          </w:tcPr>
          <w:p w:rsidR="00000000" w:rsidRDefault="00FF2FA9">
            <w:pPr>
              <w:rPr>
                <w:lang w:val="es-ES_tradnl"/>
              </w:rPr>
            </w:pPr>
            <w:r>
              <w:rPr>
                <w:lang w:val="es-ES_tradnl"/>
              </w:rPr>
              <w:t>En Firebase App Tester, seleccione la aplicaci</w:t>
            </w:r>
            <w:r>
              <w:rPr>
                <w:lang w:val="es-ES_tradnl"/>
              </w:rPr>
              <w:t>ó</w:t>
            </w:r>
            <w:r>
              <w:rPr>
                <w:lang w:val="es-ES_tradnl"/>
              </w:rPr>
              <w:t xml:space="preserve">n Brightcove Beacon y toque </w:t>
            </w:r>
            <w:r>
              <w:rPr>
                <w:rStyle w:val="mqInternal"/>
                <w:noProof/>
                <w:lang w:val="es-ES_tradnl"/>
              </w:rPr>
              <w:t>[1}</w:t>
            </w:r>
            <w:r>
              <w:rPr>
                <w:lang w:val="es-ES_tradnl"/>
              </w:rPr>
              <w:t>Descargar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e4d2bb09-154a-4db4-b8da-126e0fa7876d</w:t>
            </w:r>
          </w:p>
        </w:tc>
        <w:tc>
          <w:tcPr>
            <w:tcW w:w="7407" w:type="dxa"/>
            <w:shd w:val="clear" w:color="auto" w:fill="F2F2F2" w:themeFill="background1" w:themeFillShade="F2"/>
          </w:tcPr>
          <w:p w:rsidR="00000000" w:rsidRDefault="00FF2FA9">
            <w:pPr>
              <w:rPr>
                <w:noProof/>
              </w:rPr>
            </w:pPr>
            <w:r>
              <w:rPr>
                <w:noProof/>
              </w:rPr>
              <w:t>The Brightcove Beacon App will be automatically added to your device home screen.</w:t>
            </w:r>
          </w:p>
        </w:tc>
        <w:tc>
          <w:tcPr>
            <w:tcW w:w="7407" w:type="dxa"/>
          </w:tcPr>
          <w:p w:rsidR="00000000" w:rsidRDefault="00FF2FA9">
            <w:pPr>
              <w:rPr>
                <w:lang w:val="es-ES_tradnl"/>
              </w:rPr>
            </w:pPr>
            <w:r>
              <w:rPr>
                <w:lang w:val="es-ES_tradnl"/>
              </w:rPr>
              <w:t>La aplicaci</w:t>
            </w:r>
            <w:r>
              <w:rPr>
                <w:lang w:val="es-ES_tradnl"/>
              </w:rPr>
              <w:t>ó</w:t>
            </w:r>
            <w:r>
              <w:rPr>
                <w:lang w:val="es-ES_tradnl"/>
              </w:rPr>
              <w:t>n Brightcove Beacon se agregar</w:t>
            </w:r>
            <w:r>
              <w:rPr>
                <w:lang w:val="es-ES_tradnl"/>
              </w:rPr>
              <w:t>á</w:t>
            </w:r>
            <w:r>
              <w:rPr>
                <w:lang w:val="es-ES_tradnl"/>
              </w:rPr>
              <w:t xml:space="preserve"> autom</w:t>
            </w:r>
            <w:r>
              <w:rPr>
                <w:lang w:val="es-ES_tradnl"/>
              </w:rPr>
              <w:t>á</w:t>
            </w:r>
            <w:r>
              <w:rPr>
                <w:lang w:val="es-ES_tradnl"/>
              </w:rPr>
              <w:t>ticamente a la pantalla de inicio de su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1035372d-63b3-43c3-9502-75b924c6dfd2</w:t>
            </w:r>
          </w:p>
        </w:tc>
        <w:tc>
          <w:tcPr>
            <w:tcW w:w="7407" w:type="dxa"/>
            <w:shd w:val="clear" w:color="auto" w:fill="F2F2F2" w:themeFill="background1" w:themeFillShade="F2"/>
          </w:tcPr>
          <w:p w:rsidR="00000000" w:rsidRDefault="00FF2FA9">
            <w:pPr>
              <w:rPr>
                <w:noProof/>
              </w:rPr>
            </w:pPr>
            <w:r>
              <w:rPr>
                <w:noProof/>
              </w:rPr>
              <w:t xml:space="preserve">Launch the Brightcove Beacon </w:t>
            </w:r>
            <w:r>
              <w:rPr>
                <w:noProof/>
              </w:rPr>
              <w:t>application.</w:t>
            </w:r>
          </w:p>
        </w:tc>
        <w:tc>
          <w:tcPr>
            <w:tcW w:w="7407" w:type="dxa"/>
          </w:tcPr>
          <w:p w:rsidR="00000000" w:rsidRDefault="00FF2FA9">
            <w:pPr>
              <w:rPr>
                <w:lang w:val="es-ES_tradnl"/>
              </w:rPr>
            </w:pPr>
            <w:r>
              <w:rPr>
                <w:lang w:val="es-ES_tradnl"/>
              </w:rPr>
              <w:t>Inicie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a8e1ddf2-178d-4ba0-8887-a41e7246ddf6</w:t>
            </w:r>
          </w:p>
        </w:tc>
        <w:tc>
          <w:tcPr>
            <w:tcW w:w="7407" w:type="dxa"/>
            <w:shd w:val="clear" w:color="auto" w:fill="F2F2F2" w:themeFill="background1" w:themeFillShade="F2"/>
          </w:tcPr>
          <w:p w:rsidR="00000000" w:rsidRDefault="00FF2FA9">
            <w:pPr>
              <w:rPr>
                <w:noProof/>
              </w:rPr>
            </w:pPr>
            <w:r>
              <w:rPr>
                <w:noProof/>
              </w:rPr>
              <w:t>Installing the Android TV App</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83e9a4fc-8632-4914-8195-1cecda21161a</w:t>
            </w:r>
          </w:p>
        </w:tc>
        <w:tc>
          <w:tcPr>
            <w:tcW w:w="7407" w:type="dxa"/>
            <w:shd w:val="clear" w:color="auto" w:fill="F2F2F2" w:themeFill="background1" w:themeFillShade="F2"/>
          </w:tcPr>
          <w:p w:rsidR="00000000" w:rsidRDefault="00FF2FA9">
            <w:pPr>
              <w:rPr>
                <w:noProof/>
              </w:rPr>
            </w:pPr>
            <w:r>
              <w:rPr>
                <w:noProof/>
              </w:rPr>
              <w:t>You need to use An</w:t>
            </w:r>
            <w:r>
              <w:rPr>
                <w:noProof/>
              </w:rPr>
              <w:t>droid Debug Bridge (adb) to connect your computer to an Android TV device for installing, testing and debugging your apps.</w:t>
            </w:r>
          </w:p>
        </w:tc>
        <w:tc>
          <w:tcPr>
            <w:tcW w:w="7407" w:type="dxa"/>
          </w:tcPr>
          <w:p w:rsidR="00000000" w:rsidRDefault="00FF2FA9">
            <w:pPr>
              <w:rPr>
                <w:lang w:val="es-ES_tradnl"/>
              </w:rPr>
            </w:pPr>
            <w:r>
              <w:rPr>
                <w:lang w:val="es-ES_tradnl"/>
              </w:rPr>
              <w:t>Debe usar Android Debug Bridge (adb) para conectar su computadora a un dispositivo Android TV para instalar, probar y depurar sus apl</w:t>
            </w:r>
            <w:r>
              <w:rPr>
                <w:lang w:val="es-ES_tradnl"/>
              </w:rPr>
              <w:t>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a4650f22-279f-475d-bdc9-1cfd122afabf</w:t>
            </w:r>
          </w:p>
        </w:tc>
        <w:tc>
          <w:tcPr>
            <w:tcW w:w="7407" w:type="dxa"/>
            <w:shd w:val="clear" w:color="auto" w:fill="F2F2F2" w:themeFill="background1" w:themeFillShade="F2"/>
          </w:tcPr>
          <w:p w:rsidR="00000000" w:rsidRDefault="00FF2FA9">
            <w:pPr>
              <w:rPr>
                <w:noProof/>
              </w:rPr>
            </w:pPr>
            <w:r>
              <w:rPr>
                <w:noProof/>
              </w:rPr>
              <w:t xml:space="preserve">For more information on how to enable adb please follow the </w:t>
            </w:r>
            <w:r>
              <w:rPr>
                <w:rStyle w:val="mqInternal"/>
                <w:noProof/>
              </w:rPr>
              <w:t>[1}</w:t>
            </w:r>
            <w:r>
              <w:rPr>
                <w:noProof/>
              </w:rPr>
              <w:t>Android</w:t>
            </w:r>
            <w:r>
              <w:rPr>
                <w:rStyle w:val="mqInternal"/>
                <w:noProof/>
              </w:rPr>
              <w:t>{2]</w:t>
            </w:r>
            <w:r>
              <w:rPr>
                <w:noProof/>
              </w:rPr>
              <w:t xml:space="preserve"> documentation.</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habilitar adb, siga las </w:t>
            </w:r>
            <w:r>
              <w:rPr>
                <w:rStyle w:val="mqInternal"/>
                <w:noProof/>
                <w:lang w:val="es-ES_tradnl"/>
              </w:rPr>
              <w:t>[1}</w:t>
            </w:r>
            <w:r>
              <w:rPr>
                <w:lang w:val="es-ES_tradnl"/>
              </w:rPr>
              <w:t>Androide</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7383f30d-5747-490a-9588-4de817471766</w:t>
            </w:r>
          </w:p>
        </w:tc>
        <w:tc>
          <w:tcPr>
            <w:tcW w:w="7407" w:type="dxa"/>
            <w:shd w:val="clear" w:color="auto" w:fill="F2F2F2" w:themeFill="background1" w:themeFillShade="F2"/>
          </w:tcPr>
          <w:p w:rsidR="00000000" w:rsidRDefault="00FF2FA9">
            <w:pPr>
              <w:rPr>
                <w:noProof/>
              </w:rPr>
            </w:pPr>
            <w:r>
              <w:rPr>
                <w:noProof/>
              </w:rPr>
              <w:t>To install the Android TV app please follow these steps:</w:t>
            </w:r>
          </w:p>
        </w:tc>
        <w:tc>
          <w:tcPr>
            <w:tcW w:w="7407" w:type="dxa"/>
          </w:tcPr>
          <w:p w:rsidR="00000000" w:rsidRDefault="00FF2FA9">
            <w:pPr>
              <w:rPr>
                <w:lang w:val="es-ES_tradnl"/>
              </w:rPr>
            </w:pPr>
            <w:r>
              <w:rPr>
                <w:lang w:val="es-ES_tradnl"/>
              </w:rPr>
              <w:t>Para instalar la aplicaci</w:t>
            </w:r>
            <w:r>
              <w:rPr>
                <w:lang w:val="es-ES_tradnl"/>
              </w:rPr>
              <w:t>ó</w:t>
            </w:r>
            <w:r>
              <w:rPr>
                <w:lang w:val="es-ES_tradnl"/>
              </w:rPr>
              <w:t>n Android TV,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c03a4e03-7d52-4941-88da-7d3855e648f5</w:t>
            </w:r>
          </w:p>
        </w:tc>
        <w:tc>
          <w:tcPr>
            <w:tcW w:w="7407" w:type="dxa"/>
            <w:shd w:val="clear" w:color="auto" w:fill="F2F2F2" w:themeFill="background1" w:themeFillShade="F2"/>
          </w:tcPr>
          <w:p w:rsidR="00000000" w:rsidRDefault="00FF2FA9">
            <w:pPr>
              <w:rPr>
                <w:noProof/>
              </w:rPr>
            </w:pPr>
            <w:r>
              <w:rPr>
                <w:noProof/>
              </w:rPr>
              <w:t xml:space="preserve">Enable </w:t>
            </w:r>
            <w:r>
              <w:rPr>
                <w:rStyle w:val="mqInternal"/>
                <w:noProof/>
              </w:rPr>
              <w:t>[1}</w:t>
            </w:r>
            <w:r>
              <w:rPr>
                <w:noProof/>
              </w:rPr>
              <w:t>Developer options</w:t>
            </w:r>
            <w:r>
              <w:rPr>
                <w:rStyle w:val="mqInternal"/>
                <w:noProof/>
              </w:rPr>
              <w:t>{2]</w:t>
            </w:r>
            <w:r>
              <w:rPr>
                <w:noProof/>
              </w:rPr>
              <w:t xml:space="preserve"> in your Android TV device.</w:t>
            </w:r>
          </w:p>
        </w:tc>
        <w:tc>
          <w:tcPr>
            <w:tcW w:w="7407" w:type="dxa"/>
          </w:tcPr>
          <w:p w:rsidR="00000000" w:rsidRDefault="00FF2FA9">
            <w:pPr>
              <w:rPr>
                <w:lang w:val="es-ES_tradnl"/>
              </w:rPr>
            </w:pPr>
            <w:r>
              <w:rPr>
                <w:lang w:val="es-ES_tradnl"/>
              </w:rPr>
              <w:t>Perm</w:t>
            </w:r>
            <w:r>
              <w:rPr>
                <w:lang w:val="es-ES_tradnl"/>
              </w:rPr>
              <w:t xml:space="preserve">itir </w:t>
            </w:r>
            <w:r>
              <w:rPr>
                <w:rStyle w:val="mqInternal"/>
                <w:noProof/>
                <w:lang w:val="es-ES_tradnl"/>
              </w:rPr>
              <w:t>[1}</w:t>
            </w:r>
            <w:r>
              <w:rPr>
                <w:lang w:val="es-ES_tradnl"/>
              </w:rPr>
              <w:t>Opciones de desarrollador</w:t>
            </w:r>
            <w:r>
              <w:rPr>
                <w:rStyle w:val="mqInternal"/>
                <w:noProof/>
                <w:lang w:val="es-ES_tradnl"/>
              </w:rPr>
              <w:t>{2]</w:t>
            </w:r>
            <w:r>
              <w:rPr>
                <w:lang w:val="es-ES_tradnl"/>
              </w:rPr>
              <w:t xml:space="preserve"> en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f75d9d99-c9dd-4824-a1f6-3e204fdbf7c1</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Device (or Android TV) &gt; Developer Options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Dispositivo (o Android TV)&gt; Opciones de desarrollador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4aa9df5f-d86f</w:t>
            </w:r>
            <w:r>
              <w:rPr>
                <w:noProof/>
                <w:sz w:val="2"/>
              </w:rPr>
              <w:t>-4f1d-b339-4731fc91353f</w:t>
            </w:r>
          </w:p>
        </w:tc>
        <w:tc>
          <w:tcPr>
            <w:tcW w:w="7407" w:type="dxa"/>
            <w:shd w:val="clear" w:color="auto" w:fill="F2F2F2" w:themeFill="background1" w:themeFillShade="F2"/>
          </w:tcPr>
          <w:p w:rsidR="00000000" w:rsidRDefault="00FF2FA9">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FF2FA9">
            <w:pPr>
              <w:rPr>
                <w:lang w:val="es-ES_tradnl"/>
              </w:rPr>
            </w:pPr>
            <w:r>
              <w:rPr>
                <w:lang w:val="es-ES_tradnl"/>
              </w:rPr>
              <w:t xml:space="preserve">Encender </w:t>
            </w:r>
            <w:r>
              <w:rPr>
                <w:rStyle w:val="mqInternal"/>
                <w:noProof/>
                <w:lang w:val="es-ES_tradnl"/>
              </w:rPr>
              <w:t>[1}</w:t>
            </w:r>
            <w:r>
              <w:rPr>
                <w:lang w:val="es-ES_tradnl"/>
              </w:rPr>
              <w:t>Depuraci</w:t>
            </w:r>
            <w:r>
              <w:rPr>
                <w:lang w:val="es-ES_tradnl"/>
              </w:rPr>
              <w:t>ó</w:t>
            </w:r>
            <w:r>
              <w:rPr>
                <w:lang w:val="es-ES_tradnl"/>
              </w:rPr>
              <w:t>n de ADB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30021392-9934-47b5-8434-7615fedb7418</w:t>
            </w:r>
          </w:p>
        </w:tc>
        <w:tc>
          <w:tcPr>
            <w:tcW w:w="7407" w:type="dxa"/>
            <w:shd w:val="clear" w:color="auto" w:fill="F2F2F2" w:themeFill="background1" w:themeFillShade="F2"/>
          </w:tcPr>
          <w:p w:rsidR="00000000" w:rsidRDefault="00FF2FA9">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FF2FA9">
            <w:pPr>
              <w:rPr>
                <w:lang w:val="es-ES_tradnl"/>
              </w:rPr>
            </w:pPr>
            <w:r>
              <w:rPr>
                <w:lang w:val="es-ES_tradnl"/>
              </w:rPr>
              <w:t xml:space="preserve">Encender </w:t>
            </w:r>
            <w:r>
              <w:rPr>
                <w:rStyle w:val="mqInternal"/>
                <w:noProof/>
                <w:lang w:val="es-ES_tradnl"/>
              </w:rPr>
              <w:t>[1}</w:t>
            </w:r>
            <w:r>
              <w:rPr>
                <w:lang w:val="es-ES_tradnl"/>
              </w:rPr>
              <w:t>Aplicaciones de fuentes desconocidas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da54b1ec-791e-4cab-ab18-cd9494b51b01</w:t>
            </w:r>
          </w:p>
        </w:tc>
        <w:tc>
          <w:tcPr>
            <w:tcW w:w="7407" w:type="dxa"/>
            <w:shd w:val="clear" w:color="auto" w:fill="F2F2F2" w:themeFill="background1" w:themeFillShade="F2"/>
          </w:tcPr>
          <w:p w:rsidR="00000000" w:rsidRDefault="00FF2FA9">
            <w:pPr>
              <w:rPr>
                <w:noProof/>
              </w:rPr>
            </w:pPr>
            <w:r>
              <w:rPr>
                <w:noProof/>
              </w:rPr>
              <w:t xml:space="preserve">Connect your computer to you device via Wi-Fi using </w:t>
            </w:r>
            <w:r>
              <w:rPr>
                <w:rStyle w:val="mqInternal"/>
                <w:noProof/>
              </w:rPr>
              <w:t>[1}</w:t>
            </w:r>
            <w:r>
              <w:rPr>
                <w:noProof/>
              </w:rPr>
              <w:t>Android Debug Bridge (adb)</w:t>
            </w:r>
            <w:r>
              <w:rPr>
                <w:rStyle w:val="mqInternal"/>
                <w:noProof/>
              </w:rPr>
              <w:t>{2]</w:t>
            </w:r>
            <w:r>
              <w:rPr>
                <w:noProof/>
              </w:rPr>
              <w:t>.</w:t>
            </w:r>
          </w:p>
        </w:tc>
        <w:tc>
          <w:tcPr>
            <w:tcW w:w="7407" w:type="dxa"/>
          </w:tcPr>
          <w:p w:rsidR="00000000" w:rsidRDefault="00FF2FA9">
            <w:pPr>
              <w:rPr>
                <w:lang w:val="es-ES_tradnl"/>
              </w:rPr>
            </w:pPr>
            <w:r>
              <w:rPr>
                <w:lang w:val="es-ES_tradnl"/>
              </w:rPr>
              <w:t>Conecte su computadora a su dispositivo a trav</w:t>
            </w:r>
            <w:r>
              <w:rPr>
                <w:lang w:val="es-ES_tradnl"/>
              </w:rPr>
              <w:t>é</w:t>
            </w:r>
            <w:r>
              <w:rPr>
                <w:lang w:val="es-ES_tradnl"/>
              </w:rPr>
              <w:t xml:space="preserve">s de Wi-Fi usando </w:t>
            </w:r>
            <w:r>
              <w:rPr>
                <w:rStyle w:val="mqInternal"/>
                <w:noProof/>
                <w:lang w:val="es-ES_tradnl"/>
              </w:rPr>
              <w:t>[1}</w:t>
            </w:r>
            <w:r>
              <w:rPr>
                <w:lang w:val="es-ES_tradnl"/>
              </w:rPr>
              <w:t>Puente de depuraci</w:t>
            </w:r>
            <w:r>
              <w:rPr>
                <w:lang w:val="es-ES_tradnl"/>
              </w:rPr>
              <w:t>ó</w:t>
            </w:r>
            <w:r>
              <w:rPr>
                <w:lang w:val="es-ES_tradnl"/>
              </w:rPr>
              <w:t>n de Android (adb)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0551cb9d-65f7-4be1</w:t>
            </w:r>
            <w:r>
              <w:rPr>
                <w:noProof/>
                <w:sz w:val="2"/>
              </w:rPr>
              <w:t>-8d60-20655d31d52e</w:t>
            </w:r>
          </w:p>
        </w:tc>
        <w:tc>
          <w:tcPr>
            <w:tcW w:w="7407" w:type="dxa"/>
            <w:shd w:val="clear" w:color="auto" w:fill="F2F2F2" w:themeFill="background1" w:themeFillShade="F2"/>
          </w:tcPr>
          <w:p w:rsidR="00000000" w:rsidRDefault="00FF2FA9">
            <w:pPr>
              <w:rPr>
                <w:noProof/>
              </w:rPr>
            </w:pPr>
            <w:r>
              <w:rPr>
                <w:noProof/>
              </w:rPr>
              <w:t>Open your terminal or command line.</w:t>
            </w:r>
          </w:p>
        </w:tc>
        <w:tc>
          <w:tcPr>
            <w:tcW w:w="7407" w:type="dxa"/>
          </w:tcPr>
          <w:p w:rsidR="00000000" w:rsidRDefault="00FF2FA9">
            <w:pPr>
              <w:rPr>
                <w:lang w:val="es-ES_tradnl"/>
              </w:rPr>
            </w:pPr>
            <w:r>
              <w:rPr>
                <w:lang w:val="es-ES_tradnl"/>
              </w:rPr>
              <w:t>Abra su terminal o l</w:t>
            </w:r>
            <w:r>
              <w:rPr>
                <w:lang w:val="es-ES_tradnl"/>
              </w:rPr>
              <w:t>í</w:t>
            </w:r>
            <w:r>
              <w:rPr>
                <w:lang w:val="es-ES_tradnl"/>
              </w:rPr>
              <w:t>nea de comando.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21440559-c2d4-42b5-8457-906f1a446c9c</w:t>
            </w:r>
          </w:p>
        </w:tc>
        <w:tc>
          <w:tcPr>
            <w:tcW w:w="7407" w:type="dxa"/>
            <w:shd w:val="clear" w:color="auto" w:fill="F2F2F2" w:themeFill="background1" w:themeFillShade="F2"/>
          </w:tcPr>
          <w:p w:rsidR="00000000" w:rsidRDefault="00FF2FA9">
            <w:pPr>
              <w:rPr>
                <w:noProof/>
              </w:rPr>
            </w:pPr>
            <w:r>
              <w:rPr>
                <w:noProof/>
              </w:rPr>
              <w:t xml:space="preserve">Type the following command, where </w:t>
            </w:r>
            <w:r>
              <w:rPr>
                <w:rStyle w:val="mqInternal"/>
                <w:noProof/>
              </w:rPr>
              <w:t>[1}[2]{3]</w:t>
            </w:r>
            <w:r>
              <w:rPr>
                <w:noProof/>
              </w:rPr>
              <w:t xml:space="preserve"> is the file system path to your app's APK.</w:t>
            </w:r>
          </w:p>
        </w:tc>
        <w:tc>
          <w:tcPr>
            <w:tcW w:w="7407" w:type="dxa"/>
          </w:tcPr>
          <w:p w:rsidR="00000000" w:rsidRDefault="00FF2FA9">
            <w:pPr>
              <w:rPr>
                <w:lang w:val="es-ES_tradnl"/>
              </w:rPr>
            </w:pPr>
            <w:r>
              <w:rPr>
                <w:lang w:val="es-ES_tradnl"/>
              </w:rPr>
              <w:t>Escriba el siguiente comando, donde</w:t>
            </w:r>
            <w:r>
              <w:rPr>
                <w:lang w:val="es-ES_tradnl"/>
              </w:rPr>
              <w:t xml:space="preserve"> </w:t>
            </w:r>
            <w:r>
              <w:rPr>
                <w:rStyle w:val="mqInternal"/>
                <w:noProof/>
                <w:lang w:val="es-ES_tradnl"/>
              </w:rPr>
              <w:t>[1}[2]{3]</w:t>
            </w:r>
            <w:r>
              <w:rPr>
                <w:lang w:val="es-ES_tradnl"/>
              </w:rPr>
              <w:t xml:space="preserve"> es la ruta del sistema de archivos al APK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04a346b0-1120-44bb-9f19-7a72435c2d9b</w:t>
            </w:r>
          </w:p>
        </w:tc>
        <w:tc>
          <w:tcPr>
            <w:tcW w:w="7407" w:type="dxa"/>
            <w:shd w:val="clear" w:color="auto" w:fill="F2F2F2" w:themeFill="background1" w:themeFillShade="F2"/>
          </w:tcPr>
          <w:p w:rsidR="00000000" w:rsidRDefault="00FF2FA9">
            <w:pPr>
              <w:rPr>
                <w:noProof/>
              </w:rPr>
            </w:pPr>
            <w:r>
              <w:rPr>
                <w:rStyle w:val="mqInternal"/>
                <w:noProof/>
              </w:rPr>
              <w:t>[1}</w:t>
            </w:r>
            <w:r>
              <w:rPr>
                <w:noProof/>
              </w:rPr>
              <w:t>adb install path-to-apk-file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ruta de instalaci</w:t>
            </w:r>
            <w:r>
              <w:rPr>
                <w:lang w:val="es-ES_tradnl"/>
              </w:rPr>
              <w:t>ó</w:t>
            </w:r>
            <w:r>
              <w:rPr>
                <w:lang w:val="es-ES_tradnl"/>
              </w:rPr>
              <w:t>n de adb al archivo apk</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c4fd8ed2-672d-4c19-885d-d172de2381e3</w:t>
            </w:r>
          </w:p>
        </w:tc>
        <w:tc>
          <w:tcPr>
            <w:tcW w:w="7407" w:type="dxa"/>
            <w:shd w:val="clear" w:color="auto" w:fill="F2F2F2" w:themeFill="background1" w:themeFillShade="F2"/>
          </w:tcPr>
          <w:p w:rsidR="00000000" w:rsidRDefault="00FF2FA9">
            <w:pPr>
              <w:rPr>
                <w:noProof/>
              </w:rPr>
            </w:pPr>
            <w:r>
              <w:rPr>
                <w:noProof/>
              </w:rPr>
              <w:t>If your installati</w:t>
            </w:r>
            <w:r>
              <w:rPr>
                <w:noProof/>
              </w:rPr>
              <w:t>on was successful, adb will respond with a message similar to this one:</w:t>
            </w:r>
          </w:p>
        </w:tc>
        <w:tc>
          <w:tcPr>
            <w:tcW w:w="7407" w:type="dxa"/>
          </w:tcPr>
          <w:p w:rsidR="00000000" w:rsidRDefault="00FF2FA9">
            <w:pPr>
              <w:rPr>
                <w:lang w:val="es-ES_tradnl"/>
              </w:rPr>
            </w:pPr>
            <w:r>
              <w:rPr>
                <w:lang w:val="es-ES_tradnl"/>
              </w:rPr>
              <w:t>Si su instalaci</w:t>
            </w:r>
            <w:r>
              <w:rPr>
                <w:lang w:val="es-ES_tradnl"/>
              </w:rPr>
              <w:t>ó</w:t>
            </w:r>
            <w:r>
              <w:rPr>
                <w:lang w:val="es-ES_tradnl"/>
              </w:rPr>
              <w:t>n fue exitosa, adb responder</w:t>
            </w:r>
            <w:r>
              <w:rPr>
                <w:lang w:val="es-ES_tradnl"/>
              </w:rPr>
              <w:t>á</w:t>
            </w:r>
            <w:r>
              <w:rPr>
                <w:lang w:val="es-ES_tradnl"/>
              </w:rPr>
              <w:t xml:space="preserve"> con un mensaje similar a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aa5786d5-66c6-4474-bf20-7b417ea00ae7</w:t>
            </w:r>
          </w:p>
        </w:tc>
        <w:tc>
          <w:tcPr>
            <w:tcW w:w="7407" w:type="dxa"/>
            <w:shd w:val="clear" w:color="auto" w:fill="F2F2F2" w:themeFill="background1" w:themeFillShade="F2"/>
          </w:tcPr>
          <w:p w:rsidR="00000000" w:rsidRDefault="00FF2FA9">
            <w:pPr>
              <w:rPr>
                <w:noProof/>
              </w:rPr>
            </w:pPr>
            <w:r>
              <w:rPr>
                <w:rStyle w:val="mqInternal"/>
                <w:noProof/>
              </w:rPr>
              <w:t>[1}</w:t>
            </w:r>
            <w:r>
              <w:rPr>
                <w:noProof/>
              </w:rPr>
              <w:t>764 KB/s (217246 bytes in 0.277s)</w:t>
            </w:r>
          </w:p>
        </w:tc>
        <w:tc>
          <w:tcPr>
            <w:tcW w:w="7407" w:type="dxa"/>
          </w:tcPr>
          <w:p w:rsidR="00000000" w:rsidRDefault="00FF2FA9">
            <w:pPr>
              <w:rPr>
                <w:lang w:val="es-ES_tradnl"/>
              </w:rPr>
            </w:pPr>
            <w:r>
              <w:rPr>
                <w:rStyle w:val="mqInternal"/>
                <w:noProof/>
                <w:lang w:val="es-ES_tradnl"/>
              </w:rPr>
              <w:t>[1}</w:t>
            </w:r>
            <w:r>
              <w:rPr>
                <w:lang w:val="es-ES_tradnl"/>
              </w:rPr>
              <w:t>764 KB / s (217246 bytes en 0,277 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39 </w:t>
            </w:r>
            <w:r>
              <w:rPr>
                <w:noProof/>
                <w:sz w:val="16"/>
              </w:rPr>
              <w:br/>
            </w:r>
            <w:r>
              <w:rPr>
                <w:noProof/>
                <w:sz w:val="2"/>
              </w:rPr>
              <w:t>ffb6784e-47bd-4cd2-baab-51aa8d156628</w:t>
            </w:r>
          </w:p>
        </w:tc>
        <w:tc>
          <w:tcPr>
            <w:tcW w:w="7407" w:type="dxa"/>
            <w:shd w:val="clear" w:color="auto" w:fill="F2F2F2" w:themeFill="background1" w:themeFillShade="F2"/>
          </w:tcPr>
          <w:p w:rsidR="00000000" w:rsidRDefault="00FF2FA9">
            <w:pPr>
              <w:rPr>
                <w:noProof/>
              </w:rPr>
            </w:pPr>
            <w:r>
              <w:rPr>
                <w:noProof/>
              </w:rPr>
              <w:t>pkg: /data/local/tmp/HelloWorld.apk</w:t>
            </w:r>
          </w:p>
        </w:tc>
        <w:tc>
          <w:tcPr>
            <w:tcW w:w="7407" w:type="dxa"/>
          </w:tcPr>
          <w:p w:rsidR="00000000" w:rsidRDefault="00FF2FA9">
            <w:pPr>
              <w:rPr>
                <w:lang w:val="es-ES_tradnl"/>
              </w:rPr>
            </w:pPr>
            <w:r>
              <w:rPr>
                <w:lang w:val="es-ES_tradnl"/>
              </w:rPr>
              <w:t>paquete: /data/local/tmp/HelloWorld.apk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f0f445e2-ccc5-4767-98bf-a6c4068cca95</w:t>
            </w:r>
          </w:p>
        </w:tc>
        <w:tc>
          <w:tcPr>
            <w:tcW w:w="7407" w:type="dxa"/>
            <w:shd w:val="clear" w:color="auto" w:fill="F2F2F2" w:themeFill="background1" w:themeFillShade="F2"/>
          </w:tcPr>
          <w:p w:rsidR="00000000" w:rsidRDefault="00FF2FA9">
            <w:pPr>
              <w:rPr>
                <w:noProof/>
              </w:rPr>
            </w:pPr>
            <w:r>
              <w:rPr>
                <w:noProof/>
              </w:rPr>
              <w:t>Success</w:t>
            </w:r>
            <w:r>
              <w:rPr>
                <w:rStyle w:val="mqInternal"/>
                <w:noProof/>
              </w:rPr>
              <w:t>{1]</w:t>
            </w:r>
          </w:p>
        </w:tc>
        <w:tc>
          <w:tcPr>
            <w:tcW w:w="7407" w:type="dxa"/>
          </w:tcPr>
          <w:p w:rsidR="00000000" w:rsidRDefault="00FF2FA9">
            <w:pPr>
              <w:rPr>
                <w:lang w:val="es-ES_tradnl"/>
              </w:rPr>
            </w:pPr>
            <w:r>
              <w:rPr>
                <w:lang w:val="es-ES_tradnl"/>
              </w:rPr>
              <w:t>É</w:t>
            </w:r>
            <w:r>
              <w:rPr>
                <w:lang w:val="es-ES_tradnl"/>
              </w:rPr>
              <w:t>xito</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e648f0de-b7</w:t>
            </w:r>
            <w:r>
              <w:rPr>
                <w:noProof/>
                <w:sz w:val="2"/>
              </w:rPr>
              <w:t>75-4126-879c-5ea6ddd7c4ce</w:t>
            </w:r>
          </w:p>
        </w:tc>
        <w:tc>
          <w:tcPr>
            <w:tcW w:w="7407" w:type="dxa"/>
            <w:shd w:val="clear" w:color="auto" w:fill="F2F2F2" w:themeFill="background1" w:themeFillShade="F2"/>
          </w:tcPr>
          <w:p w:rsidR="00000000" w:rsidRDefault="00FF2FA9">
            <w:pPr>
              <w:rPr>
                <w:noProof/>
              </w:rPr>
            </w:pPr>
            <w:r>
              <w:rPr>
                <w:noProof/>
              </w:rPr>
              <w:t xml:space="preserve">To re-install an app that already exists on the device, you can use the </w:t>
            </w:r>
            <w:r>
              <w:rPr>
                <w:rStyle w:val="mqInternal"/>
                <w:noProof/>
              </w:rPr>
              <w:t>[1}[2]{3]</w:t>
            </w:r>
            <w:r>
              <w:rPr>
                <w:noProof/>
              </w:rPr>
              <w:t xml:space="preserve"> option to reinstall it.</w:t>
            </w:r>
          </w:p>
        </w:tc>
        <w:tc>
          <w:tcPr>
            <w:tcW w:w="7407" w:type="dxa"/>
          </w:tcPr>
          <w:p w:rsidR="00000000" w:rsidRDefault="00FF2FA9">
            <w:pPr>
              <w:rPr>
                <w:lang w:val="es-ES_tradnl"/>
              </w:rPr>
            </w:pPr>
            <w:r>
              <w:rPr>
                <w:lang w:val="es-ES_tradnl"/>
              </w:rPr>
              <w:t>Para volver a instalar una aplicaci</w:t>
            </w:r>
            <w:r>
              <w:rPr>
                <w:lang w:val="es-ES_tradnl"/>
              </w:rPr>
              <w:t>ó</w:t>
            </w:r>
            <w:r>
              <w:rPr>
                <w:lang w:val="es-ES_tradnl"/>
              </w:rPr>
              <w:t xml:space="preserve">n que ya existe en el dispositivo, puede usar el </w:t>
            </w:r>
            <w:r>
              <w:rPr>
                <w:rStyle w:val="mqInternal"/>
                <w:noProof/>
                <w:lang w:val="es-ES_tradnl"/>
              </w:rPr>
              <w:t>[1}[2]{3]</w:t>
            </w:r>
            <w:r>
              <w:rPr>
                <w:lang w:val="es-ES_tradnl"/>
              </w:rPr>
              <w:t xml:space="preserve"> opci</w:t>
            </w:r>
            <w:r>
              <w:rPr>
                <w:lang w:val="es-ES_tradnl"/>
              </w:rPr>
              <w:t>ó</w:t>
            </w:r>
            <w:r>
              <w:rPr>
                <w:lang w:val="es-ES_tradnl"/>
              </w:rPr>
              <w:t>n para reinstalarlo.</w:t>
            </w:r>
          </w:p>
        </w:tc>
      </w:tr>
      <w:tr w:rsidR="00000000">
        <w:tc>
          <w:tcPr>
            <w:tcW w:w="660" w:type="dxa"/>
            <w:shd w:val="clear" w:color="auto" w:fill="F2F2F2" w:themeFill="background1" w:themeFillShade="F2"/>
          </w:tcPr>
          <w:p w:rsidR="00000000" w:rsidRDefault="00FF2FA9">
            <w:pPr>
              <w:rPr>
                <w:noProof/>
                <w:sz w:val="2"/>
              </w:rPr>
            </w:pPr>
            <w:r>
              <w:rPr>
                <w:noProof/>
                <w:sz w:val="16"/>
              </w:rPr>
              <w:t>42</w:t>
            </w:r>
            <w:r>
              <w:rPr>
                <w:noProof/>
                <w:sz w:val="16"/>
              </w:rPr>
              <w:t xml:space="preserve"> </w:t>
            </w:r>
            <w:r>
              <w:rPr>
                <w:noProof/>
                <w:sz w:val="16"/>
              </w:rPr>
              <w:br/>
            </w:r>
            <w:r>
              <w:rPr>
                <w:noProof/>
                <w:sz w:val="2"/>
              </w:rPr>
              <w:t>ded63e24-9c0e-4865-a39f-33321cda7eb8</w:t>
            </w:r>
          </w:p>
        </w:tc>
        <w:tc>
          <w:tcPr>
            <w:tcW w:w="7407" w:type="dxa"/>
            <w:shd w:val="clear" w:color="auto" w:fill="F2F2F2" w:themeFill="background1" w:themeFillShade="F2"/>
          </w:tcPr>
          <w:p w:rsidR="00000000" w:rsidRDefault="00FF2FA9">
            <w:pPr>
              <w:rPr>
                <w:noProof/>
              </w:rPr>
            </w:pPr>
            <w:r>
              <w:rPr>
                <w:rStyle w:val="mqInternal"/>
                <w:noProof/>
              </w:rPr>
              <w:t>[1}</w:t>
            </w:r>
            <w:r>
              <w:rPr>
                <w:noProof/>
              </w:rPr>
              <w:t>adb install -r path-to-apk-file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adb install -r ruta al archivo apk</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ebf48bbd-0371-4085-b71f-a471d9a4c3d0</w:t>
            </w:r>
          </w:p>
        </w:tc>
        <w:tc>
          <w:tcPr>
            <w:tcW w:w="7407" w:type="dxa"/>
            <w:shd w:val="clear" w:color="auto" w:fill="F2F2F2" w:themeFill="background1" w:themeFillShade="F2"/>
          </w:tcPr>
          <w:p w:rsidR="00000000" w:rsidRDefault="00FF2FA9">
            <w:pPr>
              <w:rPr>
                <w:noProof/>
              </w:rPr>
            </w:pPr>
            <w:r>
              <w:rPr>
                <w:noProof/>
              </w:rPr>
              <w:t>The Android App will be automatically added to your device home screen.</w:t>
            </w:r>
          </w:p>
        </w:tc>
        <w:tc>
          <w:tcPr>
            <w:tcW w:w="7407" w:type="dxa"/>
          </w:tcPr>
          <w:p w:rsidR="00000000" w:rsidRDefault="00FF2FA9">
            <w:pPr>
              <w:rPr>
                <w:lang w:val="es-ES_tradnl"/>
              </w:rPr>
            </w:pPr>
            <w:r>
              <w:rPr>
                <w:lang w:val="es-ES_tradnl"/>
              </w:rPr>
              <w:t>La aplicaci</w:t>
            </w:r>
            <w:r>
              <w:rPr>
                <w:lang w:val="es-ES_tradnl"/>
              </w:rPr>
              <w:t>ó</w:t>
            </w:r>
            <w:r>
              <w:rPr>
                <w:lang w:val="es-ES_tradnl"/>
              </w:rPr>
              <w:t>n de Android se agregar</w:t>
            </w:r>
            <w:r>
              <w:rPr>
                <w:lang w:val="es-ES_tradnl"/>
              </w:rPr>
              <w:t>á</w:t>
            </w:r>
            <w:r>
              <w:rPr>
                <w:lang w:val="es-ES_tradnl"/>
              </w:rPr>
              <w:t xml:space="preserve"> autom</w:t>
            </w:r>
            <w:r>
              <w:rPr>
                <w:lang w:val="es-ES_tradnl"/>
              </w:rPr>
              <w:t>á</w:t>
            </w:r>
            <w:r>
              <w:rPr>
                <w:lang w:val="es-ES_tradnl"/>
              </w:rPr>
              <w:t>ticamente a la pantalla de inicio de su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ffa466c0-1c33-40bb-827a-dc884c0703cf</w:t>
            </w:r>
          </w:p>
        </w:tc>
        <w:tc>
          <w:tcPr>
            <w:tcW w:w="7407" w:type="dxa"/>
            <w:shd w:val="clear" w:color="auto" w:fill="F2F2F2" w:themeFill="background1" w:themeFillShade="F2"/>
          </w:tcPr>
          <w:p w:rsidR="00000000" w:rsidRDefault="00FF2FA9">
            <w:pPr>
              <w:rPr>
                <w:noProof/>
              </w:rPr>
            </w:pPr>
            <w:r>
              <w:rPr>
                <w:noProof/>
              </w:rPr>
              <w:t>Launch the Brightcove Beacon application.</w:t>
            </w:r>
          </w:p>
        </w:tc>
        <w:tc>
          <w:tcPr>
            <w:tcW w:w="7407" w:type="dxa"/>
          </w:tcPr>
          <w:p w:rsidR="00000000" w:rsidRDefault="00FF2FA9">
            <w:pPr>
              <w:rPr>
                <w:lang w:val="es-ES_tradnl"/>
              </w:rPr>
            </w:pPr>
            <w:r>
              <w:rPr>
                <w:lang w:val="es-ES_tradnl"/>
              </w:rPr>
              <w:t>Inicie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17ac1f9c-1359-4b6c-ab24-7b393ff17db3</w:t>
            </w:r>
          </w:p>
        </w:tc>
        <w:tc>
          <w:tcPr>
            <w:tcW w:w="7407" w:type="dxa"/>
            <w:shd w:val="clear" w:color="auto" w:fill="F2F2F2" w:themeFill="background1" w:themeFillShade="F2"/>
          </w:tcPr>
          <w:p w:rsidR="00000000" w:rsidRDefault="00FF2FA9">
            <w:pPr>
              <w:rPr>
                <w:noProof/>
              </w:rPr>
            </w:pPr>
            <w:r>
              <w:rPr>
                <w:noProof/>
              </w:rPr>
              <w:t>Instal</w:t>
            </w:r>
            <w:r>
              <w:rPr>
                <w:noProof/>
              </w:rPr>
              <w:t>ling the Android TV App by Invitation</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de Android TV por invitaci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7c506dc6-4d83-40f8-8f07-ae7c6e180f04</w:t>
            </w:r>
          </w:p>
        </w:tc>
        <w:tc>
          <w:tcPr>
            <w:tcW w:w="7407" w:type="dxa"/>
            <w:shd w:val="clear" w:color="auto" w:fill="F2F2F2" w:themeFill="background1" w:themeFillShade="F2"/>
          </w:tcPr>
          <w:p w:rsidR="00000000" w:rsidRDefault="00FF2FA9">
            <w:pPr>
              <w:rPr>
                <w:noProof/>
              </w:rPr>
            </w:pPr>
            <w:r>
              <w:rPr>
                <w:noProof/>
              </w:rPr>
              <w:t>To be able to install the Android TV app on your device, you will need an email invitation from Brightcove.</w:t>
            </w:r>
          </w:p>
        </w:tc>
        <w:tc>
          <w:tcPr>
            <w:tcW w:w="7407" w:type="dxa"/>
          </w:tcPr>
          <w:p w:rsidR="00000000" w:rsidRDefault="00FF2FA9">
            <w:pPr>
              <w:rPr>
                <w:lang w:val="es-ES_tradnl"/>
              </w:rPr>
            </w:pPr>
            <w:r>
              <w:rPr>
                <w:lang w:val="es-ES_tradnl"/>
              </w:rPr>
              <w:t>Para poder</w:t>
            </w:r>
            <w:r>
              <w:rPr>
                <w:lang w:val="es-ES_tradnl"/>
              </w:rPr>
              <w:t xml:space="preserve"> instalar la aplicaci</w:t>
            </w:r>
            <w:r>
              <w:rPr>
                <w:lang w:val="es-ES_tradnl"/>
              </w:rPr>
              <w:t>ó</w:t>
            </w:r>
            <w:r>
              <w:rPr>
                <w:lang w:val="es-ES_tradnl"/>
              </w:rPr>
              <w:t>n Android TV en su dispositivo, necesitar</w:t>
            </w:r>
            <w:r>
              <w:rPr>
                <w:lang w:val="es-ES_tradnl"/>
              </w:rPr>
              <w:t>á</w:t>
            </w:r>
            <w:r>
              <w:rPr>
                <w:lang w:val="es-ES_tradnl"/>
              </w:rPr>
              <w:t xml:space="preserve"> una invitaci</w:t>
            </w:r>
            <w:r>
              <w:rPr>
                <w:lang w:val="es-ES_tradnl"/>
              </w:rPr>
              <w:t>ó</w:t>
            </w:r>
            <w:r>
              <w:rPr>
                <w:lang w:val="es-ES_tradnl"/>
              </w:rPr>
              <w:t>n por correo electr</w:t>
            </w:r>
            <w:r>
              <w:rPr>
                <w:lang w:val="es-ES_tradnl"/>
              </w:rPr>
              <w:t>ó</w:t>
            </w:r>
            <w:r>
              <w:rPr>
                <w:lang w:val="es-ES_tradnl"/>
              </w:rPr>
              <w:t>nico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6558b58c-c371-42aa-bed2-435b73cfe555</w:t>
            </w:r>
          </w:p>
        </w:tc>
        <w:tc>
          <w:tcPr>
            <w:tcW w:w="7407" w:type="dxa"/>
            <w:shd w:val="clear" w:color="auto" w:fill="F2F2F2" w:themeFill="background1" w:themeFillShade="F2"/>
          </w:tcPr>
          <w:p w:rsidR="00000000" w:rsidRDefault="00FF2FA9">
            <w:pPr>
              <w:rPr>
                <w:noProof/>
              </w:rPr>
            </w:pPr>
            <w:r>
              <w:rPr>
                <w:noProof/>
              </w:rPr>
              <w:t xml:space="preserve">For this process, you will need to use a Google account to sign in to the </w:t>
            </w:r>
            <w:r>
              <w:rPr>
                <w:rStyle w:val="mqInternal"/>
                <w:noProof/>
              </w:rPr>
              <w:t>[1}</w:t>
            </w:r>
            <w:r>
              <w:rPr>
                <w:noProof/>
              </w:rPr>
              <w:t>Play Store</w:t>
            </w:r>
            <w:r>
              <w:rPr>
                <w:rStyle w:val="mqInternal"/>
                <w:noProof/>
              </w:rPr>
              <w:t>{2]</w:t>
            </w:r>
            <w:r>
              <w:rPr>
                <w:noProof/>
              </w:rPr>
              <w:t xml:space="preserve"> websi</w:t>
            </w:r>
            <w:r>
              <w:rPr>
                <w:noProof/>
              </w:rPr>
              <w:t>te and your Android TV device, both with the same Google account.</w:t>
            </w:r>
          </w:p>
        </w:tc>
        <w:tc>
          <w:tcPr>
            <w:tcW w:w="7407" w:type="dxa"/>
          </w:tcPr>
          <w:p w:rsidR="00000000" w:rsidRDefault="00FF2FA9">
            <w:pPr>
              <w:rPr>
                <w:lang w:val="es-ES_tradnl"/>
              </w:rPr>
            </w:pPr>
            <w:r>
              <w:rPr>
                <w:lang w:val="es-ES_tradnl"/>
              </w:rPr>
              <w:t>Para este proceso, deber</w:t>
            </w:r>
            <w:r>
              <w:rPr>
                <w:lang w:val="es-ES_tradnl"/>
              </w:rPr>
              <w:t>á</w:t>
            </w:r>
            <w:r>
              <w:rPr>
                <w:lang w:val="es-ES_tradnl"/>
              </w:rPr>
              <w:t xml:space="preserve"> utilizar una cuenta de Google para iniciar sesi</w:t>
            </w:r>
            <w:r>
              <w:rPr>
                <w:lang w:val="es-ES_tradnl"/>
              </w:rPr>
              <w:t>ó</w:t>
            </w:r>
            <w:r>
              <w:rPr>
                <w:lang w:val="es-ES_tradnl"/>
              </w:rPr>
              <w:t xml:space="preserve">n en el </w:t>
            </w:r>
            <w:r>
              <w:rPr>
                <w:rStyle w:val="mqInternal"/>
                <w:noProof/>
                <w:lang w:val="es-ES_tradnl"/>
              </w:rPr>
              <w:t>[1}</w:t>
            </w:r>
            <w:r>
              <w:rPr>
                <w:lang w:val="es-ES_tradnl"/>
              </w:rPr>
              <w:t>Tienda de juegos</w:t>
            </w:r>
            <w:r>
              <w:rPr>
                <w:rStyle w:val="mqInternal"/>
                <w:noProof/>
                <w:lang w:val="es-ES_tradnl"/>
              </w:rPr>
              <w:t>{2]</w:t>
            </w:r>
            <w:r>
              <w:rPr>
                <w:lang w:val="es-ES_tradnl"/>
              </w:rPr>
              <w:t xml:space="preserve"> sitio web y su dispositivo Android TV, ambos con la misma cuenta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1b58d6b0-ea4c-446a-a010-158edee8a864</w:t>
            </w:r>
          </w:p>
        </w:tc>
        <w:tc>
          <w:tcPr>
            <w:tcW w:w="7407" w:type="dxa"/>
            <w:shd w:val="clear" w:color="auto" w:fill="F2F2F2" w:themeFill="background1" w:themeFillShade="F2"/>
          </w:tcPr>
          <w:p w:rsidR="00000000" w:rsidRDefault="00FF2FA9">
            <w:pPr>
              <w:rPr>
                <w:noProof/>
              </w:rPr>
            </w:pPr>
            <w:r>
              <w:rPr>
                <w:noProof/>
              </w:rPr>
              <w:t>Once you receive the email invitation please perform the following steps:</w:t>
            </w:r>
          </w:p>
        </w:tc>
        <w:tc>
          <w:tcPr>
            <w:tcW w:w="7407" w:type="dxa"/>
          </w:tcPr>
          <w:p w:rsidR="00000000" w:rsidRDefault="00FF2FA9">
            <w:pPr>
              <w:rPr>
                <w:lang w:val="es-ES_tradnl"/>
              </w:rPr>
            </w:pPr>
            <w:r>
              <w:rPr>
                <w:lang w:val="es-ES_tradnl"/>
              </w:rPr>
              <w:t>Una vez que reciba la invitaci</w:t>
            </w:r>
            <w:r>
              <w:rPr>
                <w:lang w:val="es-ES_tradnl"/>
              </w:rPr>
              <w:t>ó</w:t>
            </w:r>
            <w:r>
              <w:rPr>
                <w:lang w:val="es-ES_tradnl"/>
              </w:rPr>
              <w:t>n por correo electr</w:t>
            </w:r>
            <w:r>
              <w:rPr>
                <w:lang w:val="es-ES_tradnl"/>
              </w:rPr>
              <w:t>ó</w:t>
            </w:r>
            <w:r>
              <w:rPr>
                <w:lang w:val="es-ES_tradnl"/>
              </w:rPr>
              <w:t>nico, 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602a92de-3bb9-42c3-9fb3-4e0dd8217461</w:t>
            </w:r>
          </w:p>
        </w:tc>
        <w:tc>
          <w:tcPr>
            <w:tcW w:w="7407" w:type="dxa"/>
            <w:shd w:val="clear" w:color="auto" w:fill="F2F2F2" w:themeFill="background1" w:themeFillShade="F2"/>
          </w:tcPr>
          <w:p w:rsidR="00000000" w:rsidRDefault="00FF2FA9">
            <w:pPr>
              <w:rPr>
                <w:noProof/>
              </w:rPr>
            </w:pPr>
            <w:r>
              <w:rPr>
                <w:noProof/>
              </w:rPr>
              <w:t>Brightcove will send you an email with a Play Store URL directing to the Brightcove Beacon test app.</w:t>
            </w:r>
          </w:p>
        </w:tc>
        <w:tc>
          <w:tcPr>
            <w:tcW w:w="7407" w:type="dxa"/>
          </w:tcPr>
          <w:p w:rsidR="00000000" w:rsidRDefault="00FF2FA9">
            <w:pPr>
              <w:rPr>
                <w:lang w:val="es-ES_tradnl"/>
              </w:rPr>
            </w:pPr>
            <w:r>
              <w:rPr>
                <w:lang w:val="es-ES_tradnl"/>
              </w:rPr>
              <w:t>Brightcove le enviar</w:t>
            </w:r>
            <w:r>
              <w:rPr>
                <w:lang w:val="es-ES_tradnl"/>
              </w:rPr>
              <w:t>á</w:t>
            </w:r>
            <w:r>
              <w:rPr>
                <w:lang w:val="es-ES_tradnl"/>
              </w:rPr>
              <w:t xml:space="preserve"> un correo electr</w:t>
            </w:r>
            <w:r>
              <w:rPr>
                <w:lang w:val="es-ES_tradnl"/>
              </w:rPr>
              <w:t>ó</w:t>
            </w:r>
            <w:r>
              <w:rPr>
                <w:lang w:val="es-ES_tradnl"/>
              </w:rPr>
              <w:t>nico con una URL de Play Store que lo dirigir</w:t>
            </w:r>
            <w:r>
              <w:rPr>
                <w:lang w:val="es-ES_tradnl"/>
              </w:rPr>
              <w:t>á</w:t>
            </w:r>
            <w:r>
              <w:rPr>
                <w:lang w:val="es-ES_tradnl"/>
              </w:rPr>
              <w:t xml:space="preserve"> a la aplicaci</w:t>
            </w:r>
            <w:r>
              <w:rPr>
                <w:lang w:val="es-ES_tradnl"/>
              </w:rPr>
              <w:t>ó</w:t>
            </w:r>
            <w:r>
              <w:rPr>
                <w:lang w:val="es-ES_tradnl"/>
              </w:rPr>
              <w:t>n de prueba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bc22d1e8-9b3c-4371-</w:t>
            </w:r>
            <w:r>
              <w:rPr>
                <w:noProof/>
                <w:sz w:val="2"/>
              </w:rPr>
              <w:t>9f1a-cd93071d41e4</w:t>
            </w:r>
          </w:p>
        </w:tc>
        <w:tc>
          <w:tcPr>
            <w:tcW w:w="7407" w:type="dxa"/>
            <w:shd w:val="clear" w:color="auto" w:fill="F2F2F2" w:themeFill="background1" w:themeFillShade="F2"/>
          </w:tcPr>
          <w:p w:rsidR="00000000" w:rsidRDefault="00FF2FA9">
            <w:pPr>
              <w:rPr>
                <w:noProof/>
              </w:rPr>
            </w:pPr>
            <w:r>
              <w:rPr>
                <w:noProof/>
              </w:rPr>
              <w:t>From your email account, click on the URL or copy and paste it in your browser.</w:t>
            </w:r>
          </w:p>
        </w:tc>
        <w:tc>
          <w:tcPr>
            <w:tcW w:w="7407" w:type="dxa"/>
          </w:tcPr>
          <w:p w:rsidR="00000000" w:rsidRDefault="00FF2FA9">
            <w:pPr>
              <w:rPr>
                <w:lang w:val="es-ES_tradnl"/>
              </w:rPr>
            </w:pPr>
            <w:r>
              <w:rPr>
                <w:lang w:val="es-ES_tradnl"/>
              </w:rPr>
              <w:t>Desde su cuenta de correo electr</w:t>
            </w:r>
            <w:r>
              <w:rPr>
                <w:lang w:val="es-ES_tradnl"/>
              </w:rPr>
              <w:t>ó</w:t>
            </w:r>
            <w:r>
              <w:rPr>
                <w:lang w:val="es-ES_tradnl"/>
              </w:rPr>
              <w:t>nico, haga clic en la URL o c</w:t>
            </w:r>
            <w:r>
              <w:rPr>
                <w:lang w:val="es-ES_tradnl"/>
              </w:rPr>
              <w:t>ó</w:t>
            </w:r>
            <w:r>
              <w:rPr>
                <w:lang w:val="es-ES_tradnl"/>
              </w:rPr>
              <w:t>piela y p</w:t>
            </w:r>
            <w:r>
              <w:rPr>
                <w:lang w:val="es-ES_tradnl"/>
              </w:rPr>
              <w:t>é</w:t>
            </w:r>
            <w:r>
              <w:rPr>
                <w:lang w:val="es-ES_tradnl"/>
              </w:rPr>
              <w:t>guela en su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ae73cbdd-4aeb-41cd-99e2-3df8ce0a9b17</w:t>
            </w:r>
          </w:p>
        </w:tc>
        <w:tc>
          <w:tcPr>
            <w:tcW w:w="7407" w:type="dxa"/>
            <w:shd w:val="clear" w:color="auto" w:fill="F2F2F2" w:themeFill="background1" w:themeFillShade="F2"/>
          </w:tcPr>
          <w:p w:rsidR="00000000" w:rsidRDefault="00FF2FA9">
            <w:pPr>
              <w:rPr>
                <w:noProof/>
              </w:rPr>
            </w:pPr>
            <w:r>
              <w:rPr>
                <w:noProof/>
              </w:rPr>
              <w:t>You will be prompted</w:t>
            </w:r>
            <w:r>
              <w:rPr>
                <w:noProof/>
              </w:rPr>
              <w:t xml:space="preserve"> to the App page.</w:t>
            </w:r>
          </w:p>
        </w:tc>
        <w:tc>
          <w:tcPr>
            <w:tcW w:w="7407" w:type="dxa"/>
          </w:tcPr>
          <w:p w:rsidR="00000000" w:rsidRDefault="00FF2FA9">
            <w:pPr>
              <w:rPr>
                <w:lang w:val="es-ES_tradnl"/>
              </w:rPr>
            </w:pPr>
            <w:r>
              <w:rPr>
                <w:lang w:val="es-ES_tradnl"/>
              </w:rPr>
              <w:t>Se le pedir</w:t>
            </w:r>
            <w:r>
              <w:rPr>
                <w:lang w:val="es-ES_tradnl"/>
              </w:rPr>
              <w:t>á</w:t>
            </w:r>
            <w:r>
              <w:rPr>
                <w:lang w:val="es-ES_tradnl"/>
              </w:rPr>
              <w:t xml:space="preserve"> que acceda a la p</w:t>
            </w:r>
            <w:r>
              <w:rPr>
                <w:lang w:val="es-ES_tradnl"/>
              </w:rPr>
              <w:t>á</w:t>
            </w:r>
            <w:r>
              <w:rPr>
                <w:lang w:val="es-ES_tradnl"/>
              </w:rPr>
              <w:t>gina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5ba2acca-c40f-4040-b2b9-8b91b0c5e7ad</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download it on Google Play</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desc</w:t>
            </w:r>
            <w:r>
              <w:rPr>
                <w:lang w:val="es-ES_tradnl"/>
              </w:rPr>
              <w:t>á</w:t>
            </w:r>
            <w:r>
              <w:rPr>
                <w:lang w:val="es-ES_tradnl"/>
              </w:rPr>
              <w:t>rgalo en Google Play</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3bc03b87-86a5-4ddc-a049-ef9325a75139</w:t>
            </w:r>
          </w:p>
        </w:tc>
        <w:tc>
          <w:tcPr>
            <w:tcW w:w="7407" w:type="dxa"/>
            <w:shd w:val="clear" w:color="auto" w:fill="F2F2F2" w:themeFill="background1" w:themeFillShade="F2"/>
          </w:tcPr>
          <w:p w:rsidR="00000000" w:rsidRDefault="00FF2FA9">
            <w:pPr>
              <w:rPr>
                <w:noProof/>
              </w:rPr>
            </w:pPr>
            <w:r>
              <w:rPr>
                <w:noProof/>
              </w:rPr>
              <w:t xml:space="preserve">In the Play Store click in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Play Store, haga clic en el </w:t>
            </w:r>
            <w:r>
              <w:rPr>
                <w:rStyle w:val="mqInternal"/>
                <w:noProof/>
                <w:lang w:val="es-ES_tradnl"/>
              </w:rPr>
              <w:t>[1}</w:t>
            </w:r>
            <w:r>
              <w:rPr>
                <w:lang w:val="es-ES_tradnl"/>
              </w:rPr>
              <w:t>Instalar en pc</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79a970fe-7088-40b3-88b1-cc618afe0c9d</w:t>
            </w:r>
          </w:p>
        </w:tc>
        <w:tc>
          <w:tcPr>
            <w:tcW w:w="7407" w:type="dxa"/>
            <w:shd w:val="clear" w:color="auto" w:fill="F2F2F2" w:themeFill="background1" w:themeFillShade="F2"/>
          </w:tcPr>
          <w:p w:rsidR="00000000" w:rsidRDefault="00FF2FA9">
            <w:pPr>
              <w:rPr>
                <w:noProof/>
              </w:rPr>
            </w:pPr>
            <w:r>
              <w:rPr>
                <w:noProof/>
              </w:rPr>
              <w:t xml:space="preserve">When the pop-up window appears click on the </w:t>
            </w:r>
            <w:r>
              <w:rPr>
                <w:rStyle w:val="mqInternal"/>
                <w:noProof/>
              </w:rPr>
              <w:t>[1}</w:t>
            </w:r>
            <w:r>
              <w:rPr>
                <w:noProof/>
              </w:rPr>
              <w:t>Choose a device</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Cuando aparezca la ventana emergente, haga clic en el </w:t>
            </w:r>
            <w:r>
              <w:rPr>
                <w:rStyle w:val="mqInternal"/>
                <w:noProof/>
                <w:lang w:val="es-ES_tradnl"/>
              </w:rPr>
              <w:t>[1}</w:t>
            </w:r>
            <w:r>
              <w:rPr>
                <w:lang w:val="es-ES_tradnl"/>
              </w:rPr>
              <w:t>Elija un dispositivo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7d39b4c6-52f9-4d49-acfd-f52cbeb7cdba</w:t>
            </w:r>
          </w:p>
        </w:tc>
        <w:tc>
          <w:tcPr>
            <w:tcW w:w="7407" w:type="dxa"/>
            <w:shd w:val="clear" w:color="auto" w:fill="F2F2F2" w:themeFill="background1" w:themeFillShade="F2"/>
          </w:tcPr>
          <w:p w:rsidR="00000000" w:rsidRDefault="00FF2FA9">
            <w:pPr>
              <w:rPr>
                <w:noProof/>
              </w:rPr>
            </w:pPr>
            <w:r>
              <w:rPr>
                <w:noProof/>
              </w:rPr>
              <w:t>A list with all your Android devices connected to your Google account will appear.</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una lista con todos sus</w:t>
            </w:r>
            <w:r>
              <w:rPr>
                <w:lang w:val="es-ES_tradnl"/>
              </w:rPr>
              <w:t xml:space="preserve"> dispositivos Android conectados a su cuenta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e12a6a1a-07e0-44ea-85ab-0dcaab31ae45</w:t>
            </w:r>
          </w:p>
        </w:tc>
        <w:tc>
          <w:tcPr>
            <w:tcW w:w="7407" w:type="dxa"/>
            <w:shd w:val="clear" w:color="auto" w:fill="F2F2F2" w:themeFill="background1" w:themeFillShade="F2"/>
          </w:tcPr>
          <w:p w:rsidR="00000000" w:rsidRDefault="00FF2FA9">
            <w:pPr>
              <w:rPr>
                <w:noProof/>
              </w:rPr>
            </w:pPr>
            <w:r>
              <w:rPr>
                <w:noProof/>
              </w:rPr>
              <w:t>Select the Android TV device on which you want to install the Brightcove Beacon App.</w:t>
            </w:r>
          </w:p>
        </w:tc>
        <w:tc>
          <w:tcPr>
            <w:tcW w:w="7407" w:type="dxa"/>
          </w:tcPr>
          <w:p w:rsidR="00000000" w:rsidRDefault="00FF2FA9">
            <w:pPr>
              <w:rPr>
                <w:lang w:val="es-ES_tradnl"/>
              </w:rPr>
            </w:pPr>
            <w:r>
              <w:rPr>
                <w:lang w:val="es-ES_tradnl"/>
              </w:rPr>
              <w:t>Seleccione el dispositivo Android TV en el que desea instalar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562dacb4-576c-4db3-8885-86586130d96c</w:t>
            </w:r>
          </w:p>
        </w:tc>
        <w:tc>
          <w:tcPr>
            <w:tcW w:w="7407" w:type="dxa"/>
            <w:shd w:val="clear" w:color="auto" w:fill="F2F2F2" w:themeFill="background1" w:themeFillShade="F2"/>
          </w:tcPr>
          <w:p w:rsidR="00000000" w:rsidRDefault="00FF2FA9">
            <w:pPr>
              <w:rPr>
                <w:noProof/>
              </w:rPr>
            </w:pPr>
            <w:r>
              <w:rPr>
                <w:noProof/>
              </w:rPr>
              <w:t xml:space="preserve">After selecting your device, click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su dispositivo, haga clic en el </w:t>
            </w:r>
            <w:r>
              <w:rPr>
                <w:rStyle w:val="mqInternal"/>
                <w:noProof/>
                <w:lang w:val="es-ES_tradnl"/>
              </w:rPr>
              <w:t>[1}</w:t>
            </w:r>
            <w:r>
              <w:rPr>
                <w:lang w:val="es-ES_tradnl"/>
              </w:rPr>
              <w:t>Instalar en pc</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bbf16f23-754c-4fc8-8605-bb3ec16e8387</w:t>
            </w:r>
          </w:p>
        </w:tc>
        <w:tc>
          <w:tcPr>
            <w:tcW w:w="7407" w:type="dxa"/>
            <w:shd w:val="clear" w:color="auto" w:fill="F2F2F2" w:themeFill="background1" w:themeFillShade="F2"/>
          </w:tcPr>
          <w:p w:rsidR="00000000" w:rsidRDefault="00FF2FA9">
            <w:pPr>
              <w:rPr>
                <w:noProof/>
              </w:rPr>
            </w:pPr>
            <w:r>
              <w:rPr>
                <w:noProof/>
              </w:rPr>
              <w:t>The Google account will ask for your password.</w:t>
            </w:r>
          </w:p>
        </w:tc>
        <w:tc>
          <w:tcPr>
            <w:tcW w:w="7407" w:type="dxa"/>
          </w:tcPr>
          <w:p w:rsidR="00000000" w:rsidRDefault="00FF2FA9">
            <w:pPr>
              <w:rPr>
                <w:lang w:val="es-ES_tradnl"/>
              </w:rPr>
            </w:pPr>
            <w:r>
              <w:rPr>
                <w:lang w:val="es-ES_tradnl"/>
              </w:rPr>
              <w:t>La cuenta de Google le pedir</w:t>
            </w:r>
            <w:r>
              <w:rPr>
                <w:lang w:val="es-ES_tradnl"/>
              </w:rPr>
              <w:t>á</w:t>
            </w:r>
            <w:r>
              <w:rPr>
                <w:lang w:val="es-ES_tradnl"/>
              </w:rPr>
              <w:t xml:space="preserve"> su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f24f70e4-806b-4be6-b13a-6607fdbea188</w:t>
            </w:r>
          </w:p>
        </w:tc>
        <w:tc>
          <w:tcPr>
            <w:tcW w:w="7407" w:type="dxa"/>
            <w:shd w:val="clear" w:color="auto" w:fill="F2F2F2" w:themeFill="background1" w:themeFillShade="F2"/>
          </w:tcPr>
          <w:p w:rsidR="00000000" w:rsidRDefault="00FF2FA9">
            <w:pPr>
              <w:rPr>
                <w:noProof/>
              </w:rPr>
            </w:pPr>
            <w:r>
              <w:rPr>
                <w:noProof/>
              </w:rPr>
              <w:t xml:space="preserve">Type it, and click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Escr</w:t>
            </w:r>
            <w:r>
              <w:rPr>
                <w:lang w:val="es-ES_tradnl"/>
              </w:rPr>
              <w:t>í</w:t>
            </w:r>
            <w:r>
              <w:rPr>
                <w:lang w:val="es-ES_tradnl"/>
              </w:rPr>
              <w:t xml:space="preserve">balo y haga clic en el </w:t>
            </w:r>
            <w:r>
              <w:rPr>
                <w:rStyle w:val="mqInternal"/>
                <w:noProof/>
                <w:lang w:val="es-ES_tradnl"/>
              </w:rPr>
              <w:t>[1}</w:t>
            </w:r>
            <w:r>
              <w:rPr>
                <w:lang w:val="es-ES_tradnl"/>
              </w:rPr>
              <w:t>Siguiente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34ce25f5-4c4a-4091-ace5-</w:t>
            </w:r>
            <w:r>
              <w:rPr>
                <w:noProof/>
                <w:sz w:val="2"/>
              </w:rPr>
              <w:t>16ed80cabe60</w:t>
            </w:r>
          </w:p>
        </w:tc>
        <w:tc>
          <w:tcPr>
            <w:tcW w:w="7407" w:type="dxa"/>
            <w:shd w:val="clear" w:color="auto" w:fill="F2F2F2" w:themeFill="background1" w:themeFillShade="F2"/>
          </w:tcPr>
          <w:p w:rsidR="00000000" w:rsidRDefault="00FF2FA9">
            <w:pPr>
              <w:rPr>
                <w:noProof/>
              </w:rPr>
            </w:pPr>
            <w:r>
              <w:rPr>
                <w:noProof/>
              </w:rPr>
              <w:t>A message will appear telling you that the Brightcove Beacon App will be installed shortly on your Android TV device.</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un mensaje indic</w:t>
            </w:r>
            <w:r>
              <w:rPr>
                <w:lang w:val="es-ES_tradnl"/>
              </w:rPr>
              <w:t>á</w:t>
            </w:r>
            <w:r>
              <w:rPr>
                <w:lang w:val="es-ES_tradnl"/>
              </w:rPr>
              <w:t>ndole que la aplicaci</w:t>
            </w:r>
            <w:r>
              <w:rPr>
                <w:lang w:val="es-ES_tradnl"/>
              </w:rPr>
              <w:t>ó</w:t>
            </w:r>
            <w:r>
              <w:rPr>
                <w:lang w:val="es-ES_tradnl"/>
              </w:rPr>
              <w:t>n Brightcove Beacon se instalar</w:t>
            </w:r>
            <w:r>
              <w:rPr>
                <w:lang w:val="es-ES_tradnl"/>
              </w:rPr>
              <w:t>á</w:t>
            </w:r>
            <w:r>
              <w:rPr>
                <w:lang w:val="es-ES_tradnl"/>
              </w:rPr>
              <w:t xml:space="preserve"> en breve en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4f1de4ae-3de9-4d1c-bd03-855d2425cf29</w:t>
            </w:r>
          </w:p>
        </w:tc>
        <w:tc>
          <w:tcPr>
            <w:tcW w:w="7407" w:type="dxa"/>
            <w:shd w:val="clear" w:color="auto" w:fill="F2F2F2" w:themeFill="background1" w:themeFillShade="F2"/>
          </w:tcPr>
          <w:p w:rsidR="00000000" w:rsidRDefault="00FF2FA9">
            <w:pPr>
              <w:rPr>
                <w:noProof/>
              </w:rPr>
            </w:pPr>
            <w:r>
              <w:rPr>
                <w:noProof/>
              </w:rPr>
              <w:t>Go to your Android TV Device.</w:t>
            </w:r>
          </w:p>
        </w:tc>
        <w:tc>
          <w:tcPr>
            <w:tcW w:w="7407" w:type="dxa"/>
          </w:tcPr>
          <w:p w:rsidR="00000000" w:rsidRDefault="00FF2FA9">
            <w:pPr>
              <w:rPr>
                <w:lang w:val="es-ES_tradnl"/>
              </w:rPr>
            </w:pPr>
            <w:r>
              <w:rPr>
                <w:lang w:val="es-ES_tradnl"/>
              </w:rPr>
              <w:t>Vaya a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eb18e224-7efb-4a5c-ac86-7b5a3330d805</w:t>
            </w:r>
          </w:p>
        </w:tc>
        <w:tc>
          <w:tcPr>
            <w:tcW w:w="7407" w:type="dxa"/>
            <w:shd w:val="clear" w:color="auto" w:fill="F2F2F2" w:themeFill="background1" w:themeFillShade="F2"/>
          </w:tcPr>
          <w:p w:rsidR="00000000" w:rsidRDefault="00FF2FA9">
            <w:pPr>
              <w:rPr>
                <w:noProof/>
              </w:rPr>
            </w:pPr>
            <w:r>
              <w:rPr>
                <w:noProof/>
              </w:rPr>
              <w:t>Google can take up to 30 minutes to synchronize the Brightcove Beacon App and install it on your Android TV devi</w:t>
            </w:r>
            <w:r>
              <w:rPr>
                <w:noProof/>
              </w:rPr>
              <w:t>ce.</w:t>
            </w:r>
          </w:p>
        </w:tc>
        <w:tc>
          <w:tcPr>
            <w:tcW w:w="7407" w:type="dxa"/>
          </w:tcPr>
          <w:p w:rsidR="00000000" w:rsidRDefault="00FF2FA9">
            <w:pPr>
              <w:rPr>
                <w:lang w:val="es-ES_tradnl"/>
              </w:rPr>
            </w:pPr>
            <w:r>
              <w:rPr>
                <w:lang w:val="es-ES_tradnl"/>
              </w:rPr>
              <w:t>Google puede tardar hasta 30 minutos en sincronizar la aplicaci</w:t>
            </w:r>
            <w:r>
              <w:rPr>
                <w:lang w:val="es-ES_tradnl"/>
              </w:rPr>
              <w:t>ó</w:t>
            </w:r>
            <w:r>
              <w:rPr>
                <w:lang w:val="es-ES_tradnl"/>
              </w:rPr>
              <w:t>n Brightcove Beacon e instalarla en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cff63d4e-4069-47c4-a3da-a27b03d0f517</w:t>
            </w:r>
          </w:p>
        </w:tc>
        <w:tc>
          <w:tcPr>
            <w:tcW w:w="7407" w:type="dxa"/>
            <w:shd w:val="clear" w:color="auto" w:fill="F2F2F2" w:themeFill="background1" w:themeFillShade="F2"/>
          </w:tcPr>
          <w:p w:rsidR="00000000" w:rsidRDefault="00FF2FA9">
            <w:pPr>
              <w:rPr>
                <w:noProof/>
              </w:rPr>
            </w:pPr>
            <w:r>
              <w:rPr>
                <w:noProof/>
              </w:rPr>
              <w:t>The Brightcove Beacon App will be automatically added to your Android TV device home screen.</w:t>
            </w:r>
          </w:p>
        </w:tc>
        <w:tc>
          <w:tcPr>
            <w:tcW w:w="7407" w:type="dxa"/>
          </w:tcPr>
          <w:p w:rsidR="00000000" w:rsidRDefault="00FF2FA9">
            <w:pPr>
              <w:rPr>
                <w:lang w:val="es-ES_tradnl"/>
              </w:rPr>
            </w:pPr>
            <w:r>
              <w:rPr>
                <w:lang w:val="es-ES_tradnl"/>
              </w:rPr>
              <w:t>La aplicaci</w:t>
            </w:r>
            <w:r>
              <w:rPr>
                <w:lang w:val="es-ES_tradnl"/>
              </w:rPr>
              <w:t>ó</w:t>
            </w:r>
            <w:r>
              <w:rPr>
                <w:lang w:val="es-ES_tradnl"/>
              </w:rPr>
              <w:t>n Brightcove Beacon se agregar</w:t>
            </w:r>
            <w:r>
              <w:rPr>
                <w:lang w:val="es-ES_tradnl"/>
              </w:rPr>
              <w:t>á</w:t>
            </w:r>
            <w:r>
              <w:rPr>
                <w:lang w:val="es-ES_tradnl"/>
              </w:rPr>
              <w:t xml:space="preserve"> autom</w:t>
            </w:r>
            <w:r>
              <w:rPr>
                <w:lang w:val="es-ES_tradnl"/>
              </w:rPr>
              <w:t>á</w:t>
            </w:r>
            <w:r>
              <w:rPr>
                <w:lang w:val="es-ES_tradnl"/>
              </w:rPr>
              <w:t>ticamente a la pantalla de inicio de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57ac1cbf-004b-43bc-b1eb-d8b67e54105a</w:t>
            </w:r>
          </w:p>
        </w:tc>
        <w:tc>
          <w:tcPr>
            <w:tcW w:w="7407" w:type="dxa"/>
            <w:shd w:val="clear" w:color="auto" w:fill="F2F2F2" w:themeFill="background1" w:themeFillShade="F2"/>
          </w:tcPr>
          <w:p w:rsidR="00000000" w:rsidRDefault="00FF2FA9">
            <w:pPr>
              <w:rPr>
                <w:noProof/>
              </w:rPr>
            </w:pPr>
            <w:r>
              <w:rPr>
                <w:noProof/>
              </w:rPr>
              <w:t xml:space="preserve">Launch </w:t>
            </w:r>
            <w:r>
              <w:rPr>
                <w:noProof/>
              </w:rPr>
              <w:t>the Brightcove Beacon application.</w:t>
            </w:r>
          </w:p>
        </w:tc>
        <w:tc>
          <w:tcPr>
            <w:tcW w:w="7407" w:type="dxa"/>
          </w:tcPr>
          <w:p w:rsidR="00000000" w:rsidRDefault="00FF2FA9">
            <w:pPr>
              <w:rPr>
                <w:lang w:val="es-ES_tradnl"/>
              </w:rPr>
            </w:pPr>
            <w:r>
              <w:rPr>
                <w:lang w:val="es-ES_tradnl"/>
              </w:rPr>
              <w:t>Inicie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70 </w:t>
            </w:r>
            <w:r>
              <w:rPr>
                <w:noProof/>
                <w:sz w:val="16"/>
              </w:rPr>
              <w:br/>
            </w:r>
            <w:r>
              <w:rPr>
                <w:noProof/>
                <w:sz w:val="2"/>
              </w:rPr>
              <w:t>97825140-43af-4c77-98f3-8b9d8815cfdc</w:t>
            </w:r>
          </w:p>
        </w:tc>
        <w:tc>
          <w:tcPr>
            <w:tcW w:w="7407" w:type="dxa"/>
            <w:shd w:val="clear" w:color="auto" w:fill="F2F2F2" w:themeFill="background1" w:themeFillShade="F2"/>
          </w:tcPr>
          <w:p w:rsidR="00000000" w:rsidRDefault="00FF2FA9">
            <w:pPr>
              <w:rPr>
                <w:noProof/>
              </w:rPr>
            </w:pPr>
            <w:r>
              <w:rPr>
                <w:noProof/>
              </w:rPr>
              <w:t>Troubleshooting the Android TV App</w:t>
            </w:r>
          </w:p>
        </w:tc>
        <w:tc>
          <w:tcPr>
            <w:tcW w:w="7407" w:type="dxa"/>
          </w:tcPr>
          <w:p w:rsidR="00000000" w:rsidRDefault="00FF2FA9">
            <w:pPr>
              <w:rPr>
                <w:lang w:val="es-ES_tradnl"/>
              </w:rPr>
            </w:pPr>
            <w:r>
              <w:rPr>
                <w:lang w:val="es-ES_tradnl"/>
              </w:rPr>
              <w:t>Soluci</w:t>
            </w:r>
            <w:r>
              <w:rPr>
                <w:lang w:val="es-ES_tradnl"/>
              </w:rPr>
              <w:t>ó</w:t>
            </w:r>
            <w:r>
              <w:rPr>
                <w:lang w:val="es-ES_tradnl"/>
              </w:rPr>
              <w:t>n de problemas de la aplicaci</w:t>
            </w:r>
            <w:r>
              <w:rPr>
                <w:lang w:val="es-ES_tradnl"/>
              </w:rPr>
              <w:t>ó</w:t>
            </w:r>
            <w:r>
              <w:rPr>
                <w:lang w:val="es-ES_tradnl"/>
              </w:rPr>
              <w:t>n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cf2fa30a-b3fc-43f6-b68e-f575434644d0</w:t>
            </w:r>
          </w:p>
        </w:tc>
        <w:tc>
          <w:tcPr>
            <w:tcW w:w="7407" w:type="dxa"/>
            <w:shd w:val="clear" w:color="auto" w:fill="F2F2F2" w:themeFill="background1" w:themeFillShade="F2"/>
          </w:tcPr>
          <w:p w:rsidR="00000000" w:rsidRDefault="00FF2FA9">
            <w:pPr>
              <w:rPr>
                <w:noProof/>
              </w:rPr>
            </w:pPr>
            <w:r>
              <w:rPr>
                <w:noProof/>
              </w:rPr>
              <w:t>In case your</w:t>
            </w:r>
            <w:r>
              <w:rPr>
                <w:noProof/>
              </w:rPr>
              <w:t xml:space="preserve"> Brightcove Beacon App doesn</w:t>
            </w:r>
            <w:r>
              <w:rPr>
                <w:noProof/>
              </w:rPr>
              <w:t>’</w:t>
            </w:r>
            <w:r>
              <w:rPr>
                <w:noProof/>
              </w:rPr>
              <w:t>t appear in your Android TV device after 30 min of the installation on the Play Store website, follow these steps:</w:t>
            </w:r>
          </w:p>
        </w:tc>
        <w:tc>
          <w:tcPr>
            <w:tcW w:w="7407" w:type="dxa"/>
          </w:tcPr>
          <w:p w:rsidR="00000000" w:rsidRDefault="00FF2FA9">
            <w:pPr>
              <w:rPr>
                <w:lang w:val="es-ES_tradnl"/>
              </w:rPr>
            </w:pPr>
            <w:r>
              <w:rPr>
                <w:lang w:val="es-ES_tradnl"/>
              </w:rPr>
              <w:t>En caso de que su aplicaci</w:t>
            </w:r>
            <w:r>
              <w:rPr>
                <w:lang w:val="es-ES_tradnl"/>
              </w:rPr>
              <w:t>ó</w:t>
            </w:r>
            <w:r>
              <w:rPr>
                <w:lang w:val="es-ES_tradnl"/>
              </w:rPr>
              <w:t>n Brightcove Beacon no aparezca en su dispositivo Android TV despu</w:t>
            </w:r>
            <w:r>
              <w:rPr>
                <w:lang w:val="es-ES_tradnl"/>
              </w:rPr>
              <w:t>é</w:t>
            </w:r>
            <w:r>
              <w:rPr>
                <w:lang w:val="es-ES_tradnl"/>
              </w:rPr>
              <w:t>s de 30 minutos de</w:t>
            </w:r>
            <w:r>
              <w:rPr>
                <w:lang w:val="es-ES_tradnl"/>
              </w:rPr>
              <w:t xml:space="preserve"> la instalaci</w:t>
            </w:r>
            <w:r>
              <w:rPr>
                <w:lang w:val="es-ES_tradnl"/>
              </w:rPr>
              <w:t>ó</w:t>
            </w:r>
            <w:r>
              <w:rPr>
                <w:lang w:val="es-ES_tradnl"/>
              </w:rPr>
              <w:t>n en el sitio web de Play Store,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ecd94394-7b13-44c3-94c9-5ab55dfe31a6</w:t>
            </w:r>
          </w:p>
        </w:tc>
        <w:tc>
          <w:tcPr>
            <w:tcW w:w="7407" w:type="dxa"/>
            <w:shd w:val="clear" w:color="auto" w:fill="F2F2F2" w:themeFill="background1" w:themeFillShade="F2"/>
          </w:tcPr>
          <w:p w:rsidR="00000000" w:rsidRDefault="00FF2FA9">
            <w:pPr>
              <w:rPr>
                <w:noProof/>
              </w:rPr>
            </w:pPr>
            <w:r>
              <w:rPr>
                <w:noProof/>
              </w:rPr>
              <w:t>Restart your Android TV device.</w:t>
            </w:r>
          </w:p>
        </w:tc>
        <w:tc>
          <w:tcPr>
            <w:tcW w:w="7407" w:type="dxa"/>
          </w:tcPr>
          <w:p w:rsidR="00000000" w:rsidRDefault="00FF2FA9">
            <w:pPr>
              <w:rPr>
                <w:lang w:val="es-ES_tradnl"/>
              </w:rPr>
            </w:pPr>
            <w:r>
              <w:rPr>
                <w:lang w:val="es-ES_tradnl"/>
              </w:rPr>
              <w:t>Reinicia tu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2425a2f5-5a9c-4c66-89de-079d232fbac1</w:t>
            </w:r>
          </w:p>
        </w:tc>
        <w:tc>
          <w:tcPr>
            <w:tcW w:w="7407" w:type="dxa"/>
            <w:shd w:val="clear" w:color="auto" w:fill="F2F2F2" w:themeFill="background1" w:themeFillShade="F2"/>
          </w:tcPr>
          <w:p w:rsidR="00000000" w:rsidRDefault="00FF2FA9">
            <w:pPr>
              <w:rPr>
                <w:noProof/>
              </w:rPr>
            </w:pPr>
            <w:r>
              <w:rPr>
                <w:noProof/>
              </w:rPr>
              <w:t xml:space="preserve">After restarting your device, got to </w:t>
            </w:r>
            <w:r>
              <w:rPr>
                <w:rStyle w:val="mqInternal"/>
                <w:noProof/>
              </w:rPr>
              <w:t>[1</w:t>
            </w:r>
            <w:r>
              <w:rPr>
                <w:rStyle w:val="mqInternal"/>
                <w:noProof/>
              </w:rPr>
              <w:t>}</w:t>
            </w:r>
            <w:r>
              <w:rPr>
                <w:noProof/>
              </w:rPr>
              <w:t>Settings</w:t>
            </w:r>
            <w:r>
              <w:rPr>
                <w:rStyle w:val="mqInternal"/>
                <w:noProof/>
              </w:rPr>
              <w:t>{2]</w:t>
            </w:r>
            <w:r>
              <w:rPr>
                <w:noProof/>
              </w:rPr>
              <w:t xml:space="preserve"> &gt; </w:t>
            </w:r>
            <w:r>
              <w:rPr>
                <w:rStyle w:val="mqInternal"/>
                <w:noProof/>
              </w:rPr>
              <w:t>[1}</w:t>
            </w:r>
            <w:r>
              <w:rPr>
                <w:noProof/>
              </w:rPr>
              <w:t>Account &amp; Sign in</w:t>
            </w:r>
            <w:r>
              <w:rPr>
                <w:rStyle w:val="mqInternal"/>
                <w:noProof/>
              </w:rPr>
              <w:t>{2]</w:t>
            </w:r>
            <w:r>
              <w:rPr>
                <w:noProof/>
              </w:rPr>
              <w:t xml:space="preserve"> &gt; Select your Google profile &gt; Click on </w:t>
            </w:r>
            <w:r>
              <w:rPr>
                <w:rStyle w:val="mqInternal"/>
                <w:noProof/>
              </w:rPr>
              <w:t>[1}</w:t>
            </w:r>
            <w:r>
              <w:rPr>
                <w:noProof/>
              </w:rPr>
              <w:t>Sync Now</w:t>
            </w:r>
            <w:r>
              <w:rPr>
                <w:rStyle w:val="mqInternal"/>
                <w:noProof/>
              </w:rPr>
              <w:t>{2]</w:t>
            </w:r>
            <w:r>
              <w:rPr>
                <w:noProof/>
              </w:rPr>
              <w:t>.</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reiniciar su dispositivo, acceda a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Cuenta e inicia sesi</w:t>
            </w:r>
            <w:r>
              <w:rPr>
                <w:lang w:val="es-ES_tradnl"/>
              </w:rPr>
              <w:t>ó</w:t>
            </w:r>
            <w:r>
              <w:rPr>
                <w:lang w:val="es-ES_tradnl"/>
              </w:rPr>
              <w:t>n</w:t>
            </w:r>
            <w:r>
              <w:rPr>
                <w:rStyle w:val="mqInternal"/>
                <w:noProof/>
                <w:lang w:val="es-ES_tradnl"/>
              </w:rPr>
              <w:t>{2]</w:t>
            </w:r>
            <w:r>
              <w:rPr>
                <w:lang w:val="es-ES_tradnl"/>
              </w:rPr>
              <w:t xml:space="preserve"> &gt; Seleccione su perfil de Google&gt; Haga clic en </w:t>
            </w:r>
            <w:r>
              <w:rPr>
                <w:rStyle w:val="mqInternal"/>
                <w:noProof/>
                <w:lang w:val="es-ES_tradnl"/>
              </w:rPr>
              <w:t>[1}</w:t>
            </w:r>
            <w:r>
              <w:rPr>
                <w:lang w:val="es-ES_tradnl"/>
              </w:rPr>
              <w:t>Sincronizar ahora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9ea2e42c-b539-49c2-b974-f5d076d095e8</w:t>
            </w:r>
          </w:p>
        </w:tc>
        <w:tc>
          <w:tcPr>
            <w:tcW w:w="7407" w:type="dxa"/>
            <w:shd w:val="clear" w:color="auto" w:fill="F2F2F2" w:themeFill="background1" w:themeFillShade="F2"/>
          </w:tcPr>
          <w:p w:rsidR="00000000" w:rsidRDefault="00FF2FA9">
            <w:pPr>
              <w:rPr>
                <w:noProof/>
              </w:rPr>
            </w:pPr>
            <w:r>
              <w:rPr>
                <w:noProof/>
              </w:rPr>
              <w:t>After these steps, the Brightcove Beacon App should be automatically added to your Android TV device home screen.</w:t>
            </w:r>
          </w:p>
        </w:tc>
        <w:tc>
          <w:tcPr>
            <w:tcW w:w="7407" w:type="dxa"/>
          </w:tcPr>
          <w:p w:rsidR="00000000" w:rsidRDefault="00FF2FA9">
            <w:pPr>
              <w:rPr>
                <w:lang w:val="es-ES_tradnl"/>
              </w:rPr>
            </w:pPr>
            <w:r>
              <w:rPr>
                <w:lang w:val="es-ES_tradnl"/>
              </w:rPr>
              <w:t>Despu</w:t>
            </w:r>
            <w:r>
              <w:rPr>
                <w:lang w:val="es-ES_tradnl"/>
              </w:rPr>
              <w:t>é</w:t>
            </w:r>
            <w:r>
              <w:rPr>
                <w:lang w:val="es-ES_tradnl"/>
              </w:rPr>
              <w:t>s de estos pasos, la aplicaci</w:t>
            </w:r>
            <w:r>
              <w:rPr>
                <w:lang w:val="es-ES_tradnl"/>
              </w:rPr>
              <w:t>ó</w:t>
            </w:r>
            <w:r>
              <w:rPr>
                <w:lang w:val="es-ES_tradnl"/>
              </w:rPr>
              <w:t>n Brightcove Beacon deber</w:t>
            </w:r>
            <w:r>
              <w:rPr>
                <w:lang w:val="es-ES_tradnl"/>
              </w:rPr>
              <w:t>í</w:t>
            </w:r>
            <w:r>
              <w:rPr>
                <w:lang w:val="es-ES_tradnl"/>
              </w:rPr>
              <w:t>a agregarse autom</w:t>
            </w:r>
            <w:r>
              <w:rPr>
                <w:lang w:val="es-ES_tradnl"/>
              </w:rPr>
              <w:t>á</w:t>
            </w:r>
            <w:r>
              <w:rPr>
                <w:lang w:val="es-ES_tradnl"/>
              </w:rPr>
              <w:t>ticamente a la pan</w:t>
            </w:r>
            <w:r>
              <w:rPr>
                <w:lang w:val="es-ES_tradnl"/>
              </w:rPr>
              <w:t>talla de inicio de su dispositivo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3fa66598-709e-47a0-8778-a9da937453fa</w:t>
            </w:r>
          </w:p>
        </w:tc>
        <w:tc>
          <w:tcPr>
            <w:tcW w:w="7407" w:type="dxa"/>
            <w:shd w:val="clear" w:color="auto" w:fill="F2F2F2" w:themeFill="background1" w:themeFillShade="F2"/>
          </w:tcPr>
          <w:p w:rsidR="00000000" w:rsidRDefault="00FF2FA9">
            <w:pPr>
              <w:rPr>
                <w:noProof/>
              </w:rPr>
            </w:pPr>
            <w:r>
              <w:rPr>
                <w:noProof/>
              </w:rPr>
              <w:t>Launch the Brightcove Beacon application.</w:t>
            </w:r>
          </w:p>
        </w:tc>
        <w:tc>
          <w:tcPr>
            <w:tcW w:w="7407" w:type="dxa"/>
          </w:tcPr>
          <w:p w:rsidR="00000000" w:rsidRDefault="00FF2FA9">
            <w:pPr>
              <w:rPr>
                <w:lang w:val="es-ES_tradnl"/>
              </w:rPr>
            </w:pPr>
            <w:r>
              <w:rPr>
                <w:lang w:val="es-ES_tradnl"/>
              </w:rPr>
              <w:t>Inicie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12baeea2-d864-485e-bc80-f084c7a1906b</w:t>
            </w:r>
          </w:p>
        </w:tc>
        <w:tc>
          <w:tcPr>
            <w:tcW w:w="7407" w:type="dxa"/>
            <w:shd w:val="clear" w:color="auto" w:fill="F2F2F2" w:themeFill="background1" w:themeFillShade="F2"/>
          </w:tcPr>
          <w:p w:rsidR="00000000" w:rsidRDefault="00FF2FA9">
            <w:pPr>
              <w:rPr>
                <w:noProof/>
              </w:rPr>
            </w:pPr>
            <w:r>
              <w:rPr>
                <w:noProof/>
              </w:rPr>
              <w:t>Uninstalling the Brightcove Beacon App</w:t>
            </w:r>
          </w:p>
        </w:tc>
        <w:tc>
          <w:tcPr>
            <w:tcW w:w="7407" w:type="dxa"/>
          </w:tcPr>
          <w:p w:rsidR="00000000" w:rsidRDefault="00FF2FA9">
            <w:pPr>
              <w:rPr>
                <w:lang w:val="es-ES_tradnl"/>
              </w:rPr>
            </w:pPr>
            <w:r>
              <w:rPr>
                <w:lang w:val="es-ES_tradnl"/>
              </w:rPr>
              <w:t>Desin</w:t>
            </w:r>
            <w:r>
              <w:rPr>
                <w:lang w:val="es-ES_tradnl"/>
              </w:rPr>
              <w:t>stalaci</w:t>
            </w:r>
            <w:r>
              <w:rPr>
                <w:lang w:val="es-ES_tradnl"/>
              </w:rPr>
              <w:t>ó</w:t>
            </w:r>
            <w:r>
              <w:rPr>
                <w:lang w:val="es-ES_tradnl"/>
              </w:rPr>
              <w:t>n de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1ad9eb25-bbed-45a4-9449-3aa0ea40b032</w:t>
            </w:r>
          </w:p>
        </w:tc>
        <w:tc>
          <w:tcPr>
            <w:tcW w:w="7407" w:type="dxa"/>
            <w:shd w:val="clear" w:color="auto" w:fill="F2F2F2" w:themeFill="background1" w:themeFillShade="F2"/>
          </w:tcPr>
          <w:p w:rsidR="00000000" w:rsidRDefault="00FF2FA9">
            <w:pPr>
              <w:rPr>
                <w:noProof/>
              </w:rPr>
            </w:pPr>
            <w:r>
              <w:rPr>
                <w:noProof/>
              </w:rPr>
              <w:t>To uninstall your app from the Android TV device follow these steps:</w:t>
            </w:r>
          </w:p>
        </w:tc>
        <w:tc>
          <w:tcPr>
            <w:tcW w:w="7407" w:type="dxa"/>
          </w:tcPr>
          <w:p w:rsidR="00000000" w:rsidRDefault="00FF2FA9">
            <w:pPr>
              <w:rPr>
                <w:lang w:val="es-ES_tradnl"/>
              </w:rPr>
            </w:pPr>
            <w:r>
              <w:rPr>
                <w:lang w:val="es-ES_tradnl"/>
              </w:rPr>
              <w:t>Para desinstalar su aplicaci</w:t>
            </w:r>
            <w:r>
              <w:rPr>
                <w:lang w:val="es-ES_tradnl"/>
              </w:rPr>
              <w:t>ó</w:t>
            </w:r>
            <w:r>
              <w:rPr>
                <w:lang w:val="es-ES_tradnl"/>
              </w:rPr>
              <w:t>n del dispositivo Android TV,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b737f9d2-c9f5-4dd1-8b84-00c0973d6983</w:t>
            </w:r>
          </w:p>
        </w:tc>
        <w:tc>
          <w:tcPr>
            <w:tcW w:w="7407" w:type="dxa"/>
            <w:shd w:val="clear" w:color="auto" w:fill="F2F2F2" w:themeFill="background1" w:themeFillShade="F2"/>
          </w:tcPr>
          <w:p w:rsidR="00000000" w:rsidRDefault="00FF2FA9">
            <w:pPr>
              <w:rPr>
                <w:noProof/>
              </w:rPr>
            </w:pPr>
            <w:r>
              <w:rPr>
                <w:noProof/>
              </w:rPr>
              <w:t xml:space="preserve">From your device home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Apps &amp; Notifications</w:t>
            </w:r>
            <w:r>
              <w:rPr>
                <w:rStyle w:val="mqInternal"/>
                <w:noProof/>
              </w:rPr>
              <w:t>{2]</w:t>
            </w:r>
            <w:r>
              <w:rPr>
                <w:noProof/>
              </w:rPr>
              <w:t xml:space="preserve"> &gt; </w:t>
            </w:r>
            <w:r>
              <w:rPr>
                <w:rStyle w:val="mqInternal"/>
                <w:noProof/>
              </w:rPr>
              <w:t>[1}</w:t>
            </w:r>
            <w:r>
              <w:rPr>
                <w:noProof/>
              </w:rPr>
              <w:t>See all apps</w:t>
            </w:r>
            <w:r>
              <w:rPr>
                <w:rStyle w:val="mqInternal"/>
                <w:noProof/>
              </w:rPr>
              <w:t>{2]</w:t>
            </w:r>
            <w:r>
              <w:rPr>
                <w:noProof/>
              </w:rPr>
              <w:t>.</w:t>
            </w:r>
          </w:p>
        </w:tc>
        <w:tc>
          <w:tcPr>
            <w:tcW w:w="7407" w:type="dxa"/>
          </w:tcPr>
          <w:p w:rsidR="00000000" w:rsidRDefault="00FF2FA9">
            <w:pPr>
              <w:rPr>
                <w:lang w:val="es-ES_tradnl"/>
              </w:rPr>
            </w:pPr>
            <w:r>
              <w:rPr>
                <w:lang w:val="es-ES_tradnl"/>
              </w:rPr>
              <w:t xml:space="preserve">Desde la pantalla de inicio de su dispositivo, seleccione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Aplicaciones y notificaciones</w:t>
            </w:r>
            <w:r>
              <w:rPr>
                <w:rStyle w:val="mqInternal"/>
                <w:noProof/>
                <w:lang w:val="es-ES_tradnl"/>
              </w:rPr>
              <w:t>{2]</w:t>
            </w:r>
            <w:r>
              <w:rPr>
                <w:lang w:val="es-ES_tradnl"/>
              </w:rPr>
              <w:t xml:space="preserve"> &gt; </w:t>
            </w:r>
            <w:r>
              <w:rPr>
                <w:rStyle w:val="mqInternal"/>
                <w:noProof/>
                <w:lang w:val="es-ES_tradnl"/>
              </w:rPr>
              <w:t>[1}</w:t>
            </w:r>
            <w:r>
              <w:rPr>
                <w:lang w:val="es-ES_tradnl"/>
              </w:rPr>
              <w:t>Ver todas las aplicaciones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4cec2a04-6b45-4b49-af3d-0b8fcdd52819</w:t>
            </w:r>
          </w:p>
        </w:tc>
        <w:tc>
          <w:tcPr>
            <w:tcW w:w="7407" w:type="dxa"/>
            <w:shd w:val="clear" w:color="auto" w:fill="F2F2F2" w:themeFill="background1" w:themeFillShade="F2"/>
          </w:tcPr>
          <w:p w:rsidR="00000000" w:rsidRDefault="00FF2FA9">
            <w:pPr>
              <w:rPr>
                <w:noProof/>
              </w:rPr>
            </w:pPr>
            <w:r>
              <w:rPr>
                <w:noProof/>
              </w:rPr>
              <w:t>Select the Brightcove Beacon app.</w:t>
            </w:r>
          </w:p>
        </w:tc>
        <w:tc>
          <w:tcPr>
            <w:tcW w:w="7407" w:type="dxa"/>
          </w:tcPr>
          <w:p w:rsidR="00000000" w:rsidRDefault="00FF2FA9">
            <w:pPr>
              <w:rPr>
                <w:lang w:val="es-ES_tradnl"/>
              </w:rPr>
            </w:pPr>
            <w:r>
              <w:rPr>
                <w:lang w:val="es-ES_tradnl"/>
              </w:rPr>
              <w:t>Seleccione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8b62323d-10b3-4d78-a6ff-cbd708bee256</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Uninstall</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Desinsta</w:t>
            </w:r>
            <w:r>
              <w:rPr>
                <w:lang w:val="es-ES_tradnl"/>
              </w:rPr>
              <w:t>lar</w:t>
            </w:r>
            <w:r>
              <w:rPr>
                <w:rStyle w:val="mqInternal"/>
                <w:noProof/>
                <w:lang w:val="es-ES_tradnl"/>
              </w:rPr>
              <w:t>{2]</w:t>
            </w:r>
            <w:r>
              <w:rPr>
                <w:lang w:val="es-ES_tradnl"/>
              </w:rPr>
              <w:t xml:space="preserve"> &gt; </w:t>
            </w:r>
            <w:r>
              <w:rPr>
                <w:rStyle w:val="mqInternal"/>
                <w:noProof/>
                <w:lang w:val="es-ES_tradnl"/>
              </w:rPr>
              <w:t>[1}</w:t>
            </w:r>
            <w:r>
              <w:rPr>
                <w:lang w:val="es-ES_tradnl"/>
              </w:rPr>
              <w:t>Desinstalar</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managing-google-subscriptions-1.html</w:t>
            </w:r>
          </w:p>
          <w:p w:rsidR="00000000" w:rsidRDefault="00FF2FA9">
            <w:pPr>
              <w:jc w:val="center"/>
              <w:rPr>
                <w:b/>
                <w:noProof/>
              </w:rPr>
            </w:pPr>
            <w:r>
              <w:rPr>
                <w:b/>
                <w:noProof/>
              </w:rPr>
              <w:t>MQ971010 d47cdc6c-ad00-4a44-874e-b072fba256b8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15ed5578-67b9-47bb-9893-60759320b993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136ba856-cd23-4ae3-824c-80fb73bf94fe</w:t>
            </w:r>
          </w:p>
        </w:tc>
        <w:tc>
          <w:tcPr>
            <w:tcW w:w="7407" w:type="dxa"/>
            <w:shd w:val="clear" w:color="auto" w:fill="F2F2F2" w:themeFill="background1" w:themeFillShade="F2"/>
          </w:tcPr>
          <w:p w:rsidR="00000000" w:rsidRDefault="00FF2FA9">
            <w:pPr>
              <w:rPr>
                <w:noProof/>
              </w:rPr>
            </w:pPr>
            <w:r>
              <w:rPr>
                <w:noProof/>
              </w:rPr>
              <w:t>"Managing Google Subscriptions Part 1"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"Gesti</w:t>
            </w:r>
            <w:r>
              <w:rPr>
                <w:lang w:val="es-ES_tradnl"/>
              </w:rPr>
              <w:t>ó</w:t>
            </w:r>
            <w:r>
              <w:rPr>
                <w:lang w:val="es-ES_tradnl"/>
              </w:rPr>
              <w:t>n de las suscripciones de Google, parte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3da838d2-dd7a-4c2c-8dd9-f694c53a621e</w:t>
            </w:r>
          </w:p>
        </w:tc>
        <w:tc>
          <w:tcPr>
            <w:tcW w:w="7407" w:type="dxa"/>
            <w:shd w:val="clear" w:color="auto" w:fill="F2F2F2" w:themeFill="background1" w:themeFillShade="F2"/>
          </w:tcPr>
          <w:p w:rsidR="00000000" w:rsidRDefault="00FF2FA9">
            <w:pPr>
              <w:rPr>
                <w:noProof/>
              </w:rPr>
            </w:pPr>
            <w:r>
              <w:rPr>
                <w:noProof/>
              </w:rPr>
              <w:t>"In this topic, you will learn how to create a service account and configure it.</w:t>
            </w:r>
          </w:p>
        </w:tc>
        <w:tc>
          <w:tcPr>
            <w:tcW w:w="7407" w:type="dxa"/>
          </w:tcPr>
          <w:p w:rsidR="00000000" w:rsidRDefault="00FF2FA9">
            <w:pPr>
              <w:rPr>
                <w:lang w:val="es-ES_tradnl"/>
              </w:rPr>
            </w:pPr>
            <w:r>
              <w:rPr>
                <w:lang w:val="es-ES_tradnl"/>
              </w:rPr>
              <w:t>"En este tema, a</w:t>
            </w:r>
            <w:r>
              <w:rPr>
                <w:lang w:val="es-ES_tradnl"/>
              </w:rPr>
              <w:t>prender</w:t>
            </w:r>
            <w:r>
              <w:rPr>
                <w:lang w:val="es-ES_tradnl"/>
              </w:rPr>
              <w:t>á</w:t>
            </w:r>
            <w:r>
              <w:rPr>
                <w:lang w:val="es-ES_tradnl"/>
              </w:rPr>
              <w:t xml:space="preserve"> a crear una cuenta de servicio y a configurarla.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b5b6d4fd-b2f6-4055-aa44-bd2476b6cd49</w:t>
            </w:r>
          </w:p>
        </w:tc>
        <w:tc>
          <w:tcPr>
            <w:tcW w:w="7407" w:type="dxa"/>
            <w:shd w:val="clear" w:color="auto" w:fill="F2F2F2" w:themeFill="background1" w:themeFillShade="F2"/>
          </w:tcPr>
          <w:p w:rsidR="00000000" w:rsidRDefault="00FF2FA9">
            <w:pPr>
              <w:rPr>
                <w:noProof/>
              </w:rPr>
            </w:pPr>
            <w:r>
              <w:rPr>
                <w:noProof/>
              </w:rPr>
              <w:t>This is the first part of the larger process of establishing communication between your Brightcove Beacon apps and the Google Store." parent: "android" layou</w:t>
            </w:r>
            <w:r>
              <w:rPr>
                <w:noProof/>
              </w:rPr>
              <w:t>t: staging ---</w:t>
            </w:r>
          </w:p>
        </w:tc>
        <w:tc>
          <w:tcPr>
            <w:tcW w:w="7407" w:type="dxa"/>
          </w:tcPr>
          <w:p w:rsidR="00000000" w:rsidRDefault="00FF2FA9">
            <w:pPr>
              <w:rPr>
                <w:lang w:val="es-ES_tradnl"/>
              </w:rPr>
            </w:pPr>
            <w:r>
              <w:rPr>
                <w:lang w:val="es-ES_tradnl"/>
              </w:rPr>
              <w:t>Esta es la primera parte del proceso m</w:t>
            </w:r>
            <w:r>
              <w:rPr>
                <w:lang w:val="es-ES_tradnl"/>
              </w:rPr>
              <w:t>á</w:t>
            </w:r>
            <w:r>
              <w:rPr>
                <w:lang w:val="es-ES_tradnl"/>
              </w:rPr>
              <w:t>s amplio de establecer comunicaci</w:t>
            </w:r>
            <w:r>
              <w:rPr>
                <w:lang w:val="es-ES_tradnl"/>
              </w:rPr>
              <w:t>ó</w:t>
            </w:r>
            <w:r>
              <w:rPr>
                <w:lang w:val="es-ES_tradnl"/>
              </w:rPr>
              <w:t>n entre sus aplicaciones Brightcove Beacon y Google Store. "Parent:" android "layout: staging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849695d4-d96a-44a4-a24e-64381442e956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94b179f1-7734-4ce5-9f08-a1d8aa364093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e0fb5a47-3bb4-4aef-ad6f-f1437fda1fc3</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26dca872-3ee9-4041-8d0e-dc0cb61c8f13</w:t>
            </w:r>
          </w:p>
        </w:tc>
        <w:tc>
          <w:tcPr>
            <w:tcW w:w="7407" w:type="dxa"/>
            <w:shd w:val="clear" w:color="auto" w:fill="F2F2F2" w:themeFill="background1" w:themeFillShade="F2"/>
          </w:tcPr>
          <w:p w:rsidR="00000000" w:rsidRDefault="00FF2FA9">
            <w:pPr>
              <w:rPr>
                <w:noProof/>
              </w:rPr>
            </w:pPr>
            <w:r>
              <w:rPr>
                <w:noProof/>
              </w:rPr>
              <w:t>This document steps you through</w:t>
            </w:r>
            <w:r>
              <w:rPr>
                <w:noProof/>
              </w:rPr>
              <w:t xml:space="preserve"> using the Google Play Console to create a service account and then perform a couple of configuration tasks.</w:t>
            </w:r>
          </w:p>
        </w:tc>
        <w:tc>
          <w:tcPr>
            <w:tcW w:w="7407" w:type="dxa"/>
          </w:tcPr>
          <w:p w:rsidR="00000000" w:rsidRDefault="00FF2FA9">
            <w:pPr>
              <w:rPr>
                <w:lang w:val="es-ES_tradnl"/>
              </w:rPr>
            </w:pPr>
            <w:r>
              <w:rPr>
                <w:lang w:val="es-ES_tradnl"/>
              </w:rPr>
              <w:t>Este documento lo gu</w:t>
            </w:r>
            <w:r>
              <w:rPr>
                <w:lang w:val="es-ES_tradnl"/>
              </w:rPr>
              <w:t>í</w:t>
            </w:r>
            <w:r>
              <w:rPr>
                <w:lang w:val="es-ES_tradnl"/>
              </w:rPr>
              <w:t>a a trav</w:t>
            </w:r>
            <w:r>
              <w:rPr>
                <w:lang w:val="es-ES_tradnl"/>
              </w:rPr>
              <w:t>é</w:t>
            </w:r>
            <w:r>
              <w:rPr>
                <w:lang w:val="es-ES_tradnl"/>
              </w:rPr>
              <w:t>s del uso de Google Play Console para crear una cuenta de servicio y luego realizar un par de tareas de configuraci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8b9139eb-be2b-4cb7-8dbd-d33134ccb075</w:t>
            </w:r>
          </w:p>
        </w:tc>
        <w:tc>
          <w:tcPr>
            <w:tcW w:w="7407" w:type="dxa"/>
            <w:shd w:val="clear" w:color="auto" w:fill="F2F2F2" w:themeFill="background1" w:themeFillShade="F2"/>
          </w:tcPr>
          <w:p w:rsidR="00000000" w:rsidRDefault="00FF2FA9">
            <w:pPr>
              <w:rPr>
                <w:noProof/>
              </w:rPr>
            </w:pPr>
            <w:r>
              <w:rPr>
                <w:noProof/>
              </w:rPr>
              <w:t>Create a service account</w:t>
            </w:r>
          </w:p>
        </w:tc>
        <w:tc>
          <w:tcPr>
            <w:tcW w:w="7407" w:type="dxa"/>
          </w:tcPr>
          <w:p w:rsidR="00000000" w:rsidRDefault="00FF2FA9">
            <w:pPr>
              <w:rPr>
                <w:lang w:val="es-ES_tradnl"/>
              </w:rPr>
            </w:pPr>
            <w:r>
              <w:rPr>
                <w:lang w:val="es-ES_tradnl"/>
              </w:rPr>
              <w:t>Crea una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afed1a70-7f60-4de2-a3e2-a05a2735fa65</w:t>
            </w:r>
          </w:p>
        </w:tc>
        <w:tc>
          <w:tcPr>
            <w:tcW w:w="7407" w:type="dxa"/>
            <w:shd w:val="clear" w:color="auto" w:fill="F2F2F2" w:themeFill="background1" w:themeFillShade="F2"/>
          </w:tcPr>
          <w:p w:rsidR="00000000" w:rsidRDefault="00FF2FA9">
            <w:pPr>
              <w:rPr>
                <w:noProof/>
              </w:rPr>
            </w:pPr>
            <w:r>
              <w:rPr>
                <w:noProof/>
              </w:rPr>
              <w:t>Perform the following steps to create a service account:</w:t>
            </w:r>
          </w:p>
        </w:tc>
        <w:tc>
          <w:tcPr>
            <w:tcW w:w="7407" w:type="dxa"/>
          </w:tcPr>
          <w:p w:rsidR="00000000" w:rsidRDefault="00FF2FA9">
            <w:pPr>
              <w:rPr>
                <w:lang w:val="es-ES_tradnl"/>
              </w:rPr>
            </w:pPr>
            <w:r>
              <w:rPr>
                <w:lang w:val="es-ES_tradnl"/>
              </w:rPr>
              <w:t>Realice los siguientes pasos para crear una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32e07b86-e884-48d9-9585-3289bc68805f</w:t>
            </w:r>
          </w:p>
        </w:tc>
        <w:tc>
          <w:tcPr>
            <w:tcW w:w="7407" w:type="dxa"/>
            <w:shd w:val="clear" w:color="auto" w:fill="F2F2F2" w:themeFill="background1" w:themeFillShade="F2"/>
          </w:tcPr>
          <w:p w:rsidR="00000000" w:rsidRDefault="00FF2FA9">
            <w:pPr>
              <w:rPr>
                <w:noProof/>
              </w:rPr>
            </w:pPr>
            <w:r>
              <w:rPr>
                <w:noProof/>
              </w:rPr>
              <w:t xml:space="preserve">Browse to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 xml:space="preserve">Busque el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e2f68028-88ca-4c3d-86b6-4c651b4f63ec</w:t>
            </w:r>
          </w:p>
        </w:tc>
        <w:tc>
          <w:tcPr>
            <w:tcW w:w="7407" w:type="dxa"/>
            <w:shd w:val="clear" w:color="auto" w:fill="F2F2F2" w:themeFill="background1" w:themeFillShade="F2"/>
          </w:tcPr>
          <w:p w:rsidR="00000000" w:rsidRDefault="00FF2FA9">
            <w:pPr>
              <w:rPr>
                <w:noProof/>
              </w:rPr>
            </w:pPr>
            <w:r>
              <w:rPr>
                <w:noProof/>
              </w:rPr>
              <w:t>In the top right corner, cl</w:t>
            </w:r>
            <w:r>
              <w:rPr>
                <w:noProof/>
              </w:rPr>
              <w:t xml:space="preserve">ick </w:t>
            </w:r>
            <w:r>
              <w:rPr>
                <w:rStyle w:val="mqInternal"/>
                <w:noProof/>
              </w:rPr>
              <w:t>[1}</w:t>
            </w:r>
            <w:r>
              <w:rPr>
                <w:noProof/>
              </w:rPr>
              <w:t>Go to Play Console</w:t>
            </w:r>
            <w:r>
              <w:rPr>
                <w:rStyle w:val="mqInternal"/>
                <w:noProof/>
              </w:rPr>
              <w:t>{2]</w:t>
            </w:r>
            <w:r>
              <w:rPr>
                <w:noProof/>
              </w:rPr>
              <w:t>.</w:t>
            </w:r>
          </w:p>
        </w:tc>
        <w:tc>
          <w:tcPr>
            <w:tcW w:w="7407" w:type="dxa"/>
          </w:tcPr>
          <w:p w:rsidR="00000000" w:rsidRDefault="00FF2FA9">
            <w:pPr>
              <w:rPr>
                <w:lang w:val="es-ES_tradnl"/>
              </w:rPr>
            </w:pPr>
            <w:r>
              <w:rPr>
                <w:lang w:val="es-ES_tradnl"/>
              </w:rPr>
              <w:t xml:space="preserve">En la esquina superior derecha, haga clic en </w:t>
            </w:r>
            <w:r>
              <w:rPr>
                <w:rStyle w:val="mqInternal"/>
                <w:noProof/>
                <w:lang w:val="es-ES_tradnl"/>
              </w:rPr>
              <w:t>[1}</w:t>
            </w:r>
            <w:r>
              <w:rPr>
                <w:lang w:val="es-ES_tradnl"/>
              </w:rPr>
              <w:t>Ir a Play Console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c7d7eea0-7dac-470a-a9c8-71b5a51f4117</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 xml:space="preserve">Settings </w:t>
            </w:r>
            <w:r>
              <w:rPr>
                <w:noProof/>
              </w:rPr>
              <w:t>→</w:t>
            </w:r>
            <w:r>
              <w:rPr>
                <w:noProof/>
              </w:rPr>
              <w:t xml:space="preserve"> Developer Account </w:t>
            </w:r>
            <w:r>
              <w:rPr>
                <w:noProof/>
              </w:rPr>
              <w:t>→</w:t>
            </w:r>
            <w:r>
              <w:rPr>
                <w:noProof/>
              </w:rPr>
              <w:t xml:space="preserve"> API access</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n de la iz</w:t>
            </w:r>
            <w:r>
              <w:rPr>
                <w:lang w:val="es-ES_tradnl"/>
              </w:rPr>
              <w:t xml:space="preserve">quierda, seleccione </w:t>
            </w:r>
            <w:r>
              <w:rPr>
                <w:rStyle w:val="mqInternal"/>
                <w:noProof/>
                <w:lang w:val="es-ES_tradnl"/>
              </w:rPr>
              <w:t>[1}</w:t>
            </w:r>
            <w:r>
              <w:rPr>
                <w:lang w:val="es-ES_tradnl"/>
              </w:rPr>
              <w:t>Configuraci</w:t>
            </w:r>
            <w:r>
              <w:rPr>
                <w:lang w:val="es-ES_tradnl"/>
              </w:rPr>
              <w:t>ó</w:t>
            </w:r>
            <w:r>
              <w:rPr>
                <w:lang w:val="es-ES_tradnl"/>
              </w:rPr>
              <w:t xml:space="preserve">n </w:t>
            </w:r>
            <w:r>
              <w:rPr>
                <w:lang w:val="es-ES_tradnl"/>
              </w:rPr>
              <w:t>→</w:t>
            </w:r>
            <w:r>
              <w:rPr>
                <w:lang w:val="es-ES_tradnl"/>
              </w:rPr>
              <w:t xml:space="preserve"> Cuenta de desarrollador </w:t>
            </w:r>
            <w:r>
              <w:rPr>
                <w:lang w:val="es-ES_tradnl"/>
              </w:rPr>
              <w:t>→</w:t>
            </w:r>
            <w:r>
              <w:rPr>
                <w:lang w:val="es-ES_tradnl"/>
              </w:rPr>
              <w:t xml:space="preserve"> Acceso a la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859e5d2a-72c3-499f-891f-064264903a0b</w:t>
            </w:r>
          </w:p>
        </w:tc>
        <w:tc>
          <w:tcPr>
            <w:tcW w:w="7407" w:type="dxa"/>
            <w:shd w:val="clear" w:color="auto" w:fill="F2F2F2" w:themeFill="background1" w:themeFillShade="F2"/>
          </w:tcPr>
          <w:p w:rsidR="00000000" w:rsidRDefault="00FF2FA9">
            <w:pPr>
              <w:rPr>
                <w:noProof/>
              </w:rPr>
            </w:pPr>
            <w:r>
              <w:rPr>
                <w:noProof/>
              </w:rPr>
              <w:t>Settings &gt; Developer Account &gt; API access</w:t>
            </w:r>
          </w:p>
        </w:tc>
        <w:tc>
          <w:tcPr>
            <w:tcW w:w="7407" w:type="dxa"/>
          </w:tcPr>
          <w:p w:rsidR="00000000" w:rsidRDefault="00FF2FA9">
            <w:pPr>
              <w:rPr>
                <w:lang w:val="es-ES_tradnl"/>
              </w:rPr>
            </w:pPr>
            <w:r>
              <w:rPr>
                <w:lang w:val="es-ES_tradnl"/>
              </w:rPr>
              <w:t>Configuraci</w:t>
            </w:r>
            <w:r>
              <w:rPr>
                <w:lang w:val="es-ES_tradnl"/>
              </w:rPr>
              <w:t>ó</w:t>
            </w:r>
            <w:r>
              <w:rPr>
                <w:lang w:val="es-ES_tradnl"/>
              </w:rPr>
              <w:t>n&gt; Cuenta de desarrollador&gt; Acceso a la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724c0416-640f-4234-821d-0c64dc97786d</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new service account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nueva cuenta de servicio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a55298e5-bf60-492c-9344-ed82346eeee5</w:t>
            </w:r>
          </w:p>
        </w:tc>
        <w:tc>
          <w:tcPr>
            <w:tcW w:w="7407" w:type="dxa"/>
            <w:shd w:val="clear" w:color="auto" w:fill="F2F2F2" w:themeFill="background1" w:themeFillShade="F2"/>
          </w:tcPr>
          <w:p w:rsidR="00000000" w:rsidRDefault="00FF2FA9">
            <w:pPr>
              <w:rPr>
                <w:noProof/>
              </w:rPr>
            </w:pPr>
            <w:r>
              <w:rPr>
                <w:noProof/>
              </w:rPr>
              <w:t>create service account</w:t>
            </w:r>
          </w:p>
        </w:tc>
        <w:tc>
          <w:tcPr>
            <w:tcW w:w="7407" w:type="dxa"/>
          </w:tcPr>
          <w:p w:rsidR="00000000" w:rsidRDefault="00FF2FA9">
            <w:pPr>
              <w:rPr>
                <w:lang w:val="es-ES_tradnl"/>
              </w:rPr>
            </w:pPr>
            <w:r>
              <w:rPr>
                <w:lang w:val="es-ES_tradnl"/>
              </w:rPr>
              <w:t>crear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5fcd780d-7de3-494a-ba81-6cffbf22db4</w:t>
            </w:r>
            <w:r>
              <w:rPr>
                <w:noProof/>
                <w:sz w:val="2"/>
              </w:rPr>
              <w:t>2</w:t>
            </w:r>
          </w:p>
        </w:tc>
        <w:tc>
          <w:tcPr>
            <w:tcW w:w="7407" w:type="dxa"/>
            <w:shd w:val="clear" w:color="auto" w:fill="F2F2F2" w:themeFill="background1" w:themeFillShade="F2"/>
          </w:tcPr>
          <w:p w:rsidR="00000000" w:rsidRDefault="00FF2FA9">
            <w:pPr>
              <w:rPr>
                <w:noProof/>
              </w:rPr>
            </w:pPr>
            <w:r>
              <w:rPr>
                <w:noProof/>
              </w:rPr>
              <w:t xml:space="preserve">In the dialog that appears, click </w:t>
            </w:r>
            <w:r>
              <w:rPr>
                <w:rStyle w:val="mqInternal"/>
                <w:noProof/>
              </w:rPr>
              <w:t>[1}</w:t>
            </w:r>
            <w:r>
              <w:rPr>
                <w:noProof/>
              </w:rPr>
              <w:t>Google Cloud Platform</w:t>
            </w:r>
            <w:r>
              <w:rPr>
                <w:rStyle w:val="mqInternal"/>
                <w:noProof/>
              </w:rPr>
              <w:t>{2]</w:t>
            </w:r>
            <w:r>
              <w:rPr>
                <w:noProof/>
              </w:rPr>
              <w:t>.</w:t>
            </w:r>
          </w:p>
        </w:tc>
        <w:tc>
          <w:tcPr>
            <w:tcW w:w="7407" w:type="dxa"/>
          </w:tcPr>
          <w:p w:rsidR="00000000" w:rsidRDefault="00FF2FA9">
            <w:pPr>
              <w:rPr>
                <w:lang w:val="es-ES_tradnl"/>
              </w:rPr>
            </w:pPr>
            <w:r>
              <w:rPr>
                <w:lang w:val="es-ES_tradnl"/>
              </w:rPr>
              <w:t>En el cuadro de di</w:t>
            </w:r>
            <w:r>
              <w:rPr>
                <w:lang w:val="es-ES_tradnl"/>
              </w:rPr>
              <w:t>á</w:t>
            </w:r>
            <w:r>
              <w:rPr>
                <w:lang w:val="es-ES_tradnl"/>
              </w:rPr>
              <w:t xml:space="preserve">logo que aparece, haga clic en </w:t>
            </w:r>
            <w:r>
              <w:rPr>
                <w:rStyle w:val="mqInternal"/>
                <w:noProof/>
                <w:lang w:val="es-ES_tradnl"/>
              </w:rPr>
              <w:t>[1}</w:t>
            </w:r>
            <w:r>
              <w:rPr>
                <w:lang w:val="es-ES_tradnl"/>
              </w:rPr>
              <w:t>Google Cloud Platform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21 </w:t>
            </w:r>
            <w:r>
              <w:rPr>
                <w:noProof/>
                <w:sz w:val="16"/>
              </w:rPr>
              <w:br/>
            </w:r>
            <w:r>
              <w:rPr>
                <w:noProof/>
                <w:sz w:val="2"/>
              </w:rPr>
              <w:t>e6b5430d-5c61-4d52-9db3-b582f8446390</w:t>
            </w:r>
          </w:p>
        </w:tc>
        <w:tc>
          <w:tcPr>
            <w:tcW w:w="7407" w:type="dxa"/>
            <w:shd w:val="clear" w:color="auto" w:fill="F2F2F2" w:themeFill="background1" w:themeFillShade="F2"/>
          </w:tcPr>
          <w:p w:rsidR="00000000" w:rsidRDefault="00FF2FA9">
            <w:pPr>
              <w:rPr>
                <w:noProof/>
              </w:rPr>
            </w:pPr>
            <w:r>
              <w:rPr>
                <w:noProof/>
              </w:rPr>
              <w:t>new service account dialog</w:t>
            </w:r>
          </w:p>
        </w:tc>
        <w:tc>
          <w:tcPr>
            <w:tcW w:w="7407" w:type="dxa"/>
          </w:tcPr>
          <w:p w:rsidR="00000000" w:rsidRDefault="00FF2FA9">
            <w:pPr>
              <w:rPr>
                <w:lang w:val="es-ES_tradnl"/>
              </w:rPr>
            </w:pPr>
            <w:r>
              <w:rPr>
                <w:lang w:val="es-ES_tradnl"/>
              </w:rPr>
              <w:t>di</w:t>
            </w:r>
            <w:r>
              <w:rPr>
                <w:lang w:val="es-ES_tradnl"/>
              </w:rPr>
              <w:t>á</w:t>
            </w:r>
            <w:r>
              <w:rPr>
                <w:lang w:val="es-ES_tradnl"/>
              </w:rPr>
              <w:t>logo de nueva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64</w:t>
            </w:r>
            <w:r>
              <w:rPr>
                <w:noProof/>
                <w:sz w:val="2"/>
              </w:rPr>
              <w:t>f653ac-6eca-4afa-bb31-d015f1f3aa37</w:t>
            </w:r>
          </w:p>
        </w:tc>
        <w:tc>
          <w:tcPr>
            <w:tcW w:w="7407" w:type="dxa"/>
            <w:shd w:val="clear" w:color="auto" w:fill="F2F2F2" w:themeFill="background1" w:themeFillShade="F2"/>
          </w:tcPr>
          <w:p w:rsidR="00000000" w:rsidRDefault="00FF2FA9">
            <w:pPr>
              <w:rPr>
                <w:noProof/>
              </w:rPr>
            </w:pPr>
            <w:r>
              <w:rPr>
                <w:noProof/>
              </w:rPr>
              <w:t xml:space="preserve">From the page to which you are redirected, click </w:t>
            </w:r>
            <w:r>
              <w:rPr>
                <w:rStyle w:val="mqInternal"/>
                <w:noProof/>
              </w:rPr>
              <w:t>[1}</w:t>
            </w:r>
            <w:r>
              <w:rPr>
                <w:noProof/>
              </w:rPr>
              <w:t>+ CREATE SERVICE ACCOUNT</w:t>
            </w:r>
            <w:r>
              <w:rPr>
                <w:rStyle w:val="mqInternal"/>
                <w:noProof/>
              </w:rPr>
              <w:t>{2]</w:t>
            </w:r>
            <w:r>
              <w:rPr>
                <w:noProof/>
              </w:rPr>
              <w:t>.</w:t>
            </w:r>
          </w:p>
        </w:tc>
        <w:tc>
          <w:tcPr>
            <w:tcW w:w="7407" w:type="dxa"/>
          </w:tcPr>
          <w:p w:rsidR="00000000" w:rsidRDefault="00FF2FA9">
            <w:pPr>
              <w:rPr>
                <w:lang w:val="es-ES_tradnl"/>
              </w:rPr>
            </w:pPr>
            <w:r>
              <w:rPr>
                <w:lang w:val="es-ES_tradnl"/>
              </w:rPr>
              <w:t>Desde la p</w:t>
            </w:r>
            <w:r>
              <w:rPr>
                <w:lang w:val="es-ES_tradnl"/>
              </w:rPr>
              <w:t>á</w:t>
            </w:r>
            <w:r>
              <w:rPr>
                <w:lang w:val="es-ES_tradnl"/>
              </w:rPr>
              <w:t xml:space="preserve">gina a la que es redirigido, haga clic en </w:t>
            </w:r>
            <w:r>
              <w:rPr>
                <w:rStyle w:val="mqInternal"/>
                <w:noProof/>
                <w:lang w:val="es-ES_tradnl"/>
              </w:rPr>
              <w:t>[1}</w:t>
            </w:r>
            <w:r>
              <w:rPr>
                <w:lang w:val="es-ES_tradnl"/>
              </w:rPr>
              <w:t>+ CREAR CUENTA DE SERVICIO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f5cac107-0e6b-416d-a543-242a37a3dae7</w:t>
            </w:r>
          </w:p>
        </w:tc>
        <w:tc>
          <w:tcPr>
            <w:tcW w:w="7407" w:type="dxa"/>
            <w:shd w:val="clear" w:color="auto" w:fill="F2F2F2" w:themeFill="background1" w:themeFillShade="F2"/>
          </w:tcPr>
          <w:p w:rsidR="00000000" w:rsidRDefault="00FF2FA9">
            <w:pPr>
              <w:rPr>
                <w:noProof/>
              </w:rPr>
            </w:pPr>
            <w:r>
              <w:rPr>
                <w:noProof/>
              </w:rPr>
              <w:t>service accounts</w:t>
            </w:r>
          </w:p>
        </w:tc>
        <w:tc>
          <w:tcPr>
            <w:tcW w:w="7407" w:type="dxa"/>
          </w:tcPr>
          <w:p w:rsidR="00000000" w:rsidRDefault="00FF2FA9">
            <w:pPr>
              <w:rPr>
                <w:lang w:val="es-ES_tradnl"/>
              </w:rPr>
            </w:pPr>
            <w:r>
              <w:rPr>
                <w:lang w:val="es-ES_tradnl"/>
              </w:rPr>
              <w:t>cuentas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31a28098-00e1-4ed3-804e-03a95899e019</w:t>
            </w:r>
          </w:p>
        </w:tc>
        <w:tc>
          <w:tcPr>
            <w:tcW w:w="7407" w:type="dxa"/>
            <w:shd w:val="clear" w:color="auto" w:fill="F2F2F2" w:themeFill="background1" w:themeFillShade="F2"/>
          </w:tcPr>
          <w:p w:rsidR="00000000" w:rsidRDefault="00FF2FA9">
            <w:pPr>
              <w:rPr>
                <w:noProof/>
              </w:rPr>
            </w:pPr>
            <w:r>
              <w:rPr>
                <w:noProof/>
              </w:rPr>
              <w:t xml:space="preserve">In the dialog that opens, for the </w:t>
            </w:r>
            <w:r>
              <w:rPr>
                <w:rStyle w:val="mqInternal"/>
                <w:noProof/>
              </w:rPr>
              <w:t>[1}</w:t>
            </w:r>
            <w:r>
              <w:rPr>
                <w:noProof/>
              </w:rPr>
              <w:t>Service account name</w:t>
            </w:r>
            <w:r>
              <w:rPr>
                <w:rStyle w:val="mqInternal"/>
                <w:noProof/>
              </w:rPr>
              <w:t>{2]</w:t>
            </w:r>
            <w:r>
              <w:rPr>
                <w:noProof/>
              </w:rPr>
              <w:t xml:space="preserve"> enter </w:t>
            </w:r>
            <w:r>
              <w:rPr>
                <w:rStyle w:val="mqInternal"/>
                <w:noProof/>
              </w:rPr>
              <w:t>[3}</w:t>
            </w:r>
            <w:r>
              <w:rPr>
                <w:noProof/>
              </w:rPr>
              <w:t>Android Subscriptions</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En el cuadro de di</w:t>
            </w:r>
            <w:r>
              <w:rPr>
                <w:lang w:val="es-ES_tradnl"/>
              </w:rPr>
              <w:t>á</w:t>
            </w:r>
            <w:r>
              <w:rPr>
                <w:lang w:val="es-ES_tradnl"/>
              </w:rPr>
              <w:t xml:space="preserve">logo que se abre, para </w:t>
            </w:r>
            <w:r>
              <w:rPr>
                <w:rStyle w:val="mqInternal"/>
                <w:noProof/>
                <w:lang w:val="es-ES_tradnl"/>
              </w:rPr>
              <w:t>[1}</w:t>
            </w:r>
            <w:r>
              <w:rPr>
                <w:lang w:val="es-ES_tradnl"/>
              </w:rPr>
              <w:t>Nombre de la cuenta de servicio</w:t>
            </w:r>
            <w:r>
              <w:rPr>
                <w:rStyle w:val="mqInternal"/>
                <w:noProof/>
                <w:lang w:val="es-ES_tradnl"/>
              </w:rPr>
              <w:t>{2]</w:t>
            </w:r>
            <w:r>
              <w:rPr>
                <w:lang w:val="es-ES_tradnl"/>
              </w:rPr>
              <w:t xml:space="preserve"> ingresar </w:t>
            </w:r>
            <w:r>
              <w:rPr>
                <w:rStyle w:val="mqInternal"/>
                <w:noProof/>
                <w:lang w:val="es-ES_tradnl"/>
              </w:rPr>
              <w:t>[3}</w:t>
            </w:r>
            <w:r>
              <w:rPr>
                <w:lang w:val="es-ES_tradnl"/>
              </w:rPr>
              <w:t>Suscripciones de Android</w:t>
            </w:r>
            <w:r>
              <w:rPr>
                <w:rStyle w:val="mqInternal"/>
                <w:noProof/>
                <w:lang w:val="es-ES_tradnl"/>
              </w:rPr>
              <w:t>{4]</w:t>
            </w:r>
            <w:r>
              <w:rPr>
                <w:lang w:val="es-ES_tradnl"/>
              </w:rPr>
              <w:t xml:space="preserve"> luego haga clic en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6bcd4994-7fe6-4598-bd91-c468f16098de</w:t>
            </w:r>
          </w:p>
        </w:tc>
        <w:tc>
          <w:tcPr>
            <w:tcW w:w="7407" w:type="dxa"/>
            <w:shd w:val="clear" w:color="auto" w:fill="F2F2F2" w:themeFill="background1" w:themeFillShade="F2"/>
          </w:tcPr>
          <w:p w:rsidR="00000000" w:rsidRDefault="00FF2FA9">
            <w:pPr>
              <w:rPr>
                <w:noProof/>
              </w:rPr>
            </w:pPr>
            <w:r>
              <w:rPr>
                <w:noProof/>
              </w:rPr>
              <w:t>enter service account name</w:t>
            </w:r>
          </w:p>
        </w:tc>
        <w:tc>
          <w:tcPr>
            <w:tcW w:w="7407" w:type="dxa"/>
          </w:tcPr>
          <w:p w:rsidR="00000000" w:rsidRDefault="00FF2FA9">
            <w:pPr>
              <w:rPr>
                <w:lang w:val="es-ES_tradnl"/>
              </w:rPr>
            </w:pPr>
            <w:r>
              <w:rPr>
                <w:lang w:val="es-ES_tradnl"/>
              </w:rPr>
              <w:t>ingrese el nombre de la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75eaa412-978c-4f95-82cb-72894d60</w:t>
            </w:r>
            <w:r>
              <w:rPr>
                <w:noProof/>
                <w:sz w:val="2"/>
              </w:rPr>
              <w:t>e675</w:t>
            </w:r>
          </w:p>
        </w:tc>
        <w:tc>
          <w:tcPr>
            <w:tcW w:w="7407" w:type="dxa"/>
            <w:shd w:val="clear" w:color="auto" w:fill="F2F2F2" w:themeFill="background1" w:themeFillShade="F2"/>
          </w:tcPr>
          <w:p w:rsidR="00000000" w:rsidRDefault="00FF2FA9">
            <w:pPr>
              <w:rPr>
                <w:noProof/>
              </w:rPr>
            </w:pPr>
            <w:r>
              <w:rPr>
                <w:noProof/>
              </w:rPr>
              <w:t xml:space="preserve">In step 2, from the dropdown choose the </w:t>
            </w:r>
            <w:r>
              <w:rPr>
                <w:rStyle w:val="mqInternal"/>
                <w:noProof/>
              </w:rPr>
              <w:t>[1}</w:t>
            </w:r>
            <w:r>
              <w:rPr>
                <w:noProof/>
              </w:rPr>
              <w:t>Role</w:t>
            </w:r>
            <w:r>
              <w:rPr>
                <w:rStyle w:val="mqInternal"/>
                <w:noProof/>
              </w:rPr>
              <w:t>{2]</w:t>
            </w:r>
            <w:r>
              <w:rPr>
                <w:noProof/>
              </w:rPr>
              <w:t xml:space="preserve"> to be </w:t>
            </w:r>
            <w:r>
              <w:rPr>
                <w:rStyle w:val="mqInternal"/>
                <w:noProof/>
              </w:rPr>
              <w:t>[3}</w:t>
            </w:r>
            <w:r>
              <w:rPr>
                <w:noProof/>
              </w:rPr>
              <w:t>Owner</w:t>
            </w:r>
            <w:r>
              <w:rPr>
                <w:rStyle w:val="mqInternal"/>
                <w:noProof/>
              </w:rPr>
              <w:t>{4]</w:t>
            </w:r>
            <w:r>
              <w:rPr>
                <w:noProof/>
              </w:rPr>
              <w:t xml:space="preserve"> then click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En el paso 2, en el men</w:t>
            </w:r>
            <w:r>
              <w:rPr>
                <w:lang w:val="es-ES_tradnl"/>
              </w:rPr>
              <w:t>ú</w:t>
            </w:r>
            <w:r>
              <w:rPr>
                <w:lang w:val="es-ES_tradnl"/>
              </w:rPr>
              <w:t xml:space="preserve"> desplegable, elija el </w:t>
            </w:r>
            <w:r>
              <w:rPr>
                <w:rStyle w:val="mqInternal"/>
                <w:noProof/>
                <w:lang w:val="es-ES_tradnl"/>
              </w:rPr>
              <w:t>[1}</w:t>
            </w:r>
            <w:r>
              <w:rPr>
                <w:lang w:val="es-ES_tradnl"/>
              </w:rPr>
              <w:t>Papel</w:t>
            </w:r>
            <w:r>
              <w:rPr>
                <w:rStyle w:val="mqInternal"/>
                <w:noProof/>
                <w:lang w:val="es-ES_tradnl"/>
              </w:rPr>
              <w:t>{2]</w:t>
            </w:r>
            <w:r>
              <w:rPr>
                <w:lang w:val="es-ES_tradnl"/>
              </w:rPr>
              <w:t xml:space="preserve"> ser - estar </w:t>
            </w:r>
            <w:r>
              <w:rPr>
                <w:rStyle w:val="mqInternal"/>
                <w:noProof/>
                <w:lang w:val="es-ES_tradnl"/>
              </w:rPr>
              <w:t>[3}</w:t>
            </w:r>
            <w:r>
              <w:rPr>
                <w:lang w:val="es-ES_tradnl"/>
              </w:rPr>
              <w:t>Due</w:t>
            </w:r>
            <w:r>
              <w:rPr>
                <w:lang w:val="es-ES_tradnl"/>
              </w:rPr>
              <w:t>ñ</w:t>
            </w:r>
            <w:r>
              <w:rPr>
                <w:lang w:val="es-ES_tradnl"/>
              </w:rPr>
              <w:t>o</w:t>
            </w:r>
            <w:r>
              <w:rPr>
                <w:rStyle w:val="mqInternal"/>
                <w:noProof/>
                <w:lang w:val="es-ES_tradnl"/>
              </w:rPr>
              <w:t>{4]</w:t>
            </w:r>
            <w:r>
              <w:rPr>
                <w:lang w:val="es-ES_tradnl"/>
              </w:rPr>
              <w:t xml:space="preserve"> luego haga clic en </w:t>
            </w:r>
            <w:r>
              <w:rPr>
                <w:rStyle w:val="mqInternal"/>
                <w:noProof/>
                <w:lang w:val="es-ES_tradnl"/>
              </w:rPr>
              <w:t>[1}</w:t>
            </w:r>
            <w:r>
              <w:rPr>
                <w:lang w:val="es-ES_tradnl"/>
              </w:rPr>
              <w:t>SEGUIR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995778bc-f708-4ff1-b592-6c06504e63</w:t>
            </w:r>
            <w:r>
              <w:rPr>
                <w:noProof/>
                <w:sz w:val="2"/>
              </w:rPr>
              <w:t>a2</w:t>
            </w:r>
          </w:p>
        </w:tc>
        <w:tc>
          <w:tcPr>
            <w:tcW w:w="7407" w:type="dxa"/>
            <w:shd w:val="clear" w:color="auto" w:fill="F2F2F2" w:themeFill="background1" w:themeFillShade="F2"/>
          </w:tcPr>
          <w:p w:rsidR="00000000" w:rsidRDefault="00FF2FA9">
            <w:pPr>
              <w:rPr>
                <w:noProof/>
              </w:rPr>
            </w:pPr>
            <w:r>
              <w:rPr>
                <w:noProof/>
              </w:rPr>
              <w:t>choose role</w:t>
            </w:r>
          </w:p>
        </w:tc>
        <w:tc>
          <w:tcPr>
            <w:tcW w:w="7407" w:type="dxa"/>
          </w:tcPr>
          <w:p w:rsidR="00000000" w:rsidRDefault="00FF2FA9">
            <w:pPr>
              <w:rPr>
                <w:lang w:val="es-ES_tradnl"/>
              </w:rPr>
            </w:pPr>
            <w:r>
              <w:rPr>
                <w:lang w:val="es-ES_tradnl"/>
              </w:rPr>
              <w:t>elegir 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4032a2bc-4397-4a53-a993-7cfbe65f78be</w:t>
            </w:r>
          </w:p>
        </w:tc>
        <w:tc>
          <w:tcPr>
            <w:tcW w:w="7407" w:type="dxa"/>
            <w:shd w:val="clear" w:color="auto" w:fill="F2F2F2" w:themeFill="background1" w:themeFillShade="F2"/>
          </w:tcPr>
          <w:p w:rsidR="00000000" w:rsidRDefault="00FF2FA9">
            <w:pPr>
              <w:rPr>
                <w:noProof/>
              </w:rPr>
            </w:pPr>
            <w:r>
              <w:rPr>
                <w:noProof/>
              </w:rPr>
              <w:t xml:space="preserve">In step 3, click </w:t>
            </w:r>
            <w:r>
              <w:rPr>
                <w:rStyle w:val="mqInternal"/>
                <w:noProof/>
              </w:rPr>
              <w:t>[1}</w:t>
            </w:r>
            <w:r>
              <w:rPr>
                <w:noProof/>
              </w:rPr>
              <w:t>DONE</w:t>
            </w:r>
            <w:r>
              <w:rPr>
                <w:rStyle w:val="mqInternal"/>
                <w:noProof/>
              </w:rPr>
              <w:t>{2]</w:t>
            </w:r>
            <w:r>
              <w:rPr>
                <w:noProof/>
              </w:rPr>
              <w:t>.</w:t>
            </w:r>
          </w:p>
        </w:tc>
        <w:tc>
          <w:tcPr>
            <w:tcW w:w="7407" w:type="dxa"/>
          </w:tcPr>
          <w:p w:rsidR="00000000" w:rsidRDefault="00FF2FA9">
            <w:pPr>
              <w:rPr>
                <w:lang w:val="es-ES_tradnl"/>
              </w:rPr>
            </w:pPr>
            <w:r>
              <w:rPr>
                <w:lang w:val="es-ES_tradnl"/>
              </w:rPr>
              <w:t xml:space="preserve">En el paso 3, haga clic en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7d1e17b8-8abc-4293-8cb1-81eaa9e5bc48</w:t>
            </w:r>
          </w:p>
        </w:tc>
        <w:tc>
          <w:tcPr>
            <w:tcW w:w="7407" w:type="dxa"/>
            <w:shd w:val="clear" w:color="auto" w:fill="F2F2F2" w:themeFill="background1" w:themeFillShade="F2"/>
          </w:tcPr>
          <w:p w:rsidR="00000000" w:rsidRDefault="00FF2FA9">
            <w:pPr>
              <w:rPr>
                <w:noProof/>
              </w:rPr>
            </w:pPr>
            <w:r>
              <w:rPr>
                <w:noProof/>
              </w:rPr>
              <w:t>click done</w:t>
            </w:r>
          </w:p>
        </w:tc>
        <w:tc>
          <w:tcPr>
            <w:tcW w:w="7407" w:type="dxa"/>
          </w:tcPr>
          <w:p w:rsidR="00000000" w:rsidRDefault="00FF2FA9">
            <w:pPr>
              <w:rPr>
                <w:lang w:val="es-ES_tradnl"/>
              </w:rPr>
            </w:pPr>
            <w:r>
              <w:rPr>
                <w:lang w:val="es-ES_tradnl"/>
              </w:rPr>
              <w:t>haga clic en listo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a6743548-0aa9-4747-872a-a8223f4a075c</w:t>
            </w:r>
          </w:p>
        </w:tc>
        <w:tc>
          <w:tcPr>
            <w:tcW w:w="7407" w:type="dxa"/>
            <w:shd w:val="clear" w:color="auto" w:fill="F2F2F2" w:themeFill="background1" w:themeFillShade="F2"/>
          </w:tcPr>
          <w:p w:rsidR="00000000" w:rsidRDefault="00FF2FA9">
            <w:pPr>
              <w:rPr>
                <w:noProof/>
              </w:rPr>
            </w:pPr>
            <w:r>
              <w:rPr>
                <w:noProof/>
              </w:rPr>
              <w:t>Configure the service account</w:t>
            </w:r>
          </w:p>
        </w:tc>
        <w:tc>
          <w:tcPr>
            <w:tcW w:w="7407" w:type="dxa"/>
          </w:tcPr>
          <w:p w:rsidR="00000000" w:rsidRDefault="00FF2FA9">
            <w:pPr>
              <w:rPr>
                <w:lang w:val="es-ES_tradnl"/>
              </w:rPr>
            </w:pPr>
            <w:r>
              <w:rPr>
                <w:lang w:val="es-ES_tradnl"/>
              </w:rPr>
              <w:t>Configurar la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ff493ac4-3b4d-4dab-a407-24da51c30a35</w:t>
            </w:r>
          </w:p>
        </w:tc>
        <w:tc>
          <w:tcPr>
            <w:tcW w:w="7407" w:type="dxa"/>
            <w:shd w:val="clear" w:color="auto" w:fill="F2F2F2" w:themeFill="background1" w:themeFillShade="F2"/>
          </w:tcPr>
          <w:p w:rsidR="00000000" w:rsidRDefault="00FF2FA9">
            <w:pPr>
              <w:rPr>
                <w:noProof/>
              </w:rPr>
            </w:pPr>
            <w:r>
              <w:rPr>
                <w:noProof/>
              </w:rPr>
              <w:t>Perform the following steps to configure your service account:</w:t>
            </w:r>
          </w:p>
        </w:tc>
        <w:tc>
          <w:tcPr>
            <w:tcW w:w="7407" w:type="dxa"/>
          </w:tcPr>
          <w:p w:rsidR="00000000" w:rsidRDefault="00FF2FA9">
            <w:pPr>
              <w:rPr>
                <w:lang w:val="es-ES_tradnl"/>
              </w:rPr>
            </w:pPr>
            <w:r>
              <w:rPr>
                <w:lang w:val="es-ES_tradnl"/>
              </w:rPr>
              <w:t>Realice los siguientes pasos para configurar su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7320e018-05c7-4</w:t>
            </w:r>
            <w:r>
              <w:rPr>
                <w:noProof/>
                <w:sz w:val="2"/>
              </w:rPr>
              <w:t>201-b594-540519167ed0</w:t>
            </w:r>
          </w:p>
        </w:tc>
        <w:tc>
          <w:tcPr>
            <w:tcW w:w="7407" w:type="dxa"/>
            <w:shd w:val="clear" w:color="auto" w:fill="F2F2F2" w:themeFill="background1" w:themeFillShade="F2"/>
          </w:tcPr>
          <w:p w:rsidR="00000000" w:rsidRDefault="00FF2FA9">
            <w:pPr>
              <w:rPr>
                <w:noProof/>
              </w:rPr>
            </w:pPr>
            <w:r>
              <w:rPr>
                <w:noProof/>
              </w:rPr>
              <w:t xml:space="preserve">For the service account just created, under </w:t>
            </w:r>
            <w:r>
              <w:rPr>
                <w:rStyle w:val="mqInternal"/>
                <w:noProof/>
              </w:rPr>
              <w:t>[1}</w:t>
            </w:r>
            <w:r>
              <w:rPr>
                <w:noProof/>
              </w:rPr>
              <w:t>Actions</w:t>
            </w:r>
            <w:r>
              <w:rPr>
                <w:rStyle w:val="mqInternal"/>
                <w:noProof/>
              </w:rPr>
              <w:t>{2]</w:t>
            </w:r>
            <w:r>
              <w:rPr>
                <w:noProof/>
              </w:rPr>
              <w:t xml:space="preserve"> click the three vertical dots.</w:t>
            </w:r>
          </w:p>
        </w:tc>
        <w:tc>
          <w:tcPr>
            <w:tcW w:w="7407" w:type="dxa"/>
          </w:tcPr>
          <w:p w:rsidR="00000000" w:rsidRDefault="00FF2FA9">
            <w:pPr>
              <w:rPr>
                <w:lang w:val="es-ES_tradnl"/>
              </w:rPr>
            </w:pPr>
            <w:r>
              <w:rPr>
                <w:lang w:val="es-ES_tradnl"/>
              </w:rPr>
              <w:t xml:space="preserve">Para la cuenta de servicio que acaba de crear, en </w:t>
            </w:r>
            <w:r>
              <w:rPr>
                <w:rStyle w:val="mqInternal"/>
                <w:noProof/>
                <w:lang w:val="es-ES_tradnl"/>
              </w:rPr>
              <w:t>[1}</w:t>
            </w:r>
            <w:r>
              <w:rPr>
                <w:lang w:val="es-ES_tradnl"/>
              </w:rPr>
              <w:t>Comportamiento</w:t>
            </w:r>
            <w:r>
              <w:rPr>
                <w:rStyle w:val="mqInternal"/>
                <w:noProof/>
                <w:lang w:val="es-ES_tradnl"/>
              </w:rPr>
              <w:t>{2]</w:t>
            </w:r>
            <w:r>
              <w:rPr>
                <w:lang w:val="es-ES_tradnl"/>
              </w:rPr>
              <w:t xml:space="preserve"> haga clic en los tres puntos verticales.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d7019133-adda-41eb-9429-9919e615fa66</w:t>
            </w:r>
          </w:p>
        </w:tc>
        <w:tc>
          <w:tcPr>
            <w:tcW w:w="7407" w:type="dxa"/>
            <w:shd w:val="clear" w:color="auto" w:fill="F2F2F2" w:themeFill="background1" w:themeFillShade="F2"/>
          </w:tcPr>
          <w:p w:rsidR="00000000" w:rsidRDefault="00FF2FA9">
            <w:pPr>
              <w:rPr>
                <w:noProof/>
              </w:rPr>
            </w:pPr>
            <w:r>
              <w:rPr>
                <w:noProof/>
              </w:rPr>
              <w:t xml:space="preserve">Then click </w:t>
            </w:r>
            <w:r>
              <w:rPr>
                <w:rStyle w:val="mqInternal"/>
                <w:noProof/>
              </w:rPr>
              <w:t>[1}</w:t>
            </w:r>
            <w:r>
              <w:rPr>
                <w:noProof/>
              </w:rPr>
              <w:t>Manage keys</w:t>
            </w:r>
            <w:r>
              <w:rPr>
                <w:rStyle w:val="mqInternal"/>
                <w:noProof/>
              </w:rPr>
              <w:t>{2]</w:t>
            </w:r>
            <w:r>
              <w:rPr>
                <w:noProof/>
              </w:rPr>
              <w:t>.</w:t>
            </w:r>
          </w:p>
        </w:tc>
        <w:tc>
          <w:tcPr>
            <w:tcW w:w="7407" w:type="dxa"/>
          </w:tcPr>
          <w:p w:rsidR="00000000" w:rsidRDefault="00FF2FA9">
            <w:pPr>
              <w:rPr>
                <w:lang w:val="es-ES_tradnl"/>
              </w:rPr>
            </w:pPr>
            <w:r>
              <w:rPr>
                <w:lang w:val="es-ES_tradnl"/>
              </w:rPr>
              <w:t xml:space="preserve">Luego haga clic en </w:t>
            </w:r>
            <w:r>
              <w:rPr>
                <w:rStyle w:val="mqInternal"/>
                <w:noProof/>
                <w:lang w:val="es-ES_tradnl"/>
              </w:rPr>
              <w:t>[1}</w:t>
            </w:r>
            <w:r>
              <w:rPr>
                <w:lang w:val="es-ES_tradnl"/>
              </w:rPr>
              <w:t>Administrar claves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a9f564b4-e560-484d-bd25-7ce82fb6f4cd</w:t>
            </w:r>
          </w:p>
        </w:tc>
        <w:tc>
          <w:tcPr>
            <w:tcW w:w="7407" w:type="dxa"/>
            <w:shd w:val="clear" w:color="auto" w:fill="F2F2F2" w:themeFill="background1" w:themeFillShade="F2"/>
          </w:tcPr>
          <w:p w:rsidR="00000000" w:rsidRDefault="00FF2FA9">
            <w:pPr>
              <w:rPr>
                <w:noProof/>
              </w:rPr>
            </w:pPr>
            <w:r>
              <w:rPr>
                <w:noProof/>
              </w:rPr>
              <w:t>manage keys</w:t>
            </w:r>
          </w:p>
        </w:tc>
        <w:tc>
          <w:tcPr>
            <w:tcW w:w="7407" w:type="dxa"/>
          </w:tcPr>
          <w:p w:rsidR="00000000" w:rsidRDefault="00FF2FA9">
            <w:pPr>
              <w:rPr>
                <w:lang w:val="es-ES_tradnl"/>
              </w:rPr>
            </w:pPr>
            <w:r>
              <w:rPr>
                <w:lang w:val="es-ES_tradnl"/>
              </w:rPr>
              <w:t>administrar claves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0b09865a-8a5f-466e-bc6e-82541a2a5285</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Keys</w:t>
            </w:r>
            <w:r>
              <w:rPr>
                <w:rStyle w:val="mqInternal"/>
                <w:noProof/>
              </w:rPr>
              <w:t>{2]</w:t>
            </w:r>
            <w:r>
              <w:rPr>
                <w:noProof/>
              </w:rPr>
              <w:t xml:space="preserve"> information</w:t>
            </w:r>
            <w:r>
              <w:rPr>
                <w:noProof/>
              </w:rPr>
              <w:t xml:space="preserve">, select </w:t>
            </w:r>
            <w:r>
              <w:rPr>
                <w:rStyle w:val="mqInternal"/>
                <w:noProof/>
              </w:rPr>
              <w:t>[1}</w:t>
            </w:r>
            <w:r>
              <w:rPr>
                <w:noProof/>
              </w:rPr>
              <w:t xml:space="preserve">ADD KEY </w:t>
            </w:r>
            <w:r>
              <w:rPr>
                <w:noProof/>
              </w:rPr>
              <w:t>→</w:t>
            </w:r>
            <w:r>
              <w:rPr>
                <w:noProof/>
              </w:rPr>
              <w:t xml:space="preserve"> Create new key</w:t>
            </w:r>
            <w:r>
              <w:rPr>
                <w:rStyle w:val="mqInternal"/>
                <w:noProof/>
              </w:rPr>
              <w:t>{2]</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Llaves</w:t>
            </w:r>
            <w:r>
              <w:rPr>
                <w:rStyle w:val="mqInternal"/>
                <w:noProof/>
                <w:lang w:val="es-ES_tradnl"/>
              </w:rPr>
              <w:t>{2]</w:t>
            </w:r>
            <w:r>
              <w:rPr>
                <w:lang w:val="es-ES_tradnl"/>
              </w:rPr>
              <w:t xml:space="preserve"> informaci</w:t>
            </w:r>
            <w:r>
              <w:rPr>
                <w:lang w:val="es-ES_tradnl"/>
              </w:rPr>
              <w:t>ó</w:t>
            </w:r>
            <w:r>
              <w:rPr>
                <w:lang w:val="es-ES_tradnl"/>
              </w:rPr>
              <w:t xml:space="preserve">n, seleccione </w:t>
            </w:r>
            <w:r>
              <w:rPr>
                <w:rStyle w:val="mqInternal"/>
                <w:noProof/>
                <w:lang w:val="es-ES_tradnl"/>
              </w:rPr>
              <w:t>[1}</w:t>
            </w:r>
            <w:r>
              <w:rPr>
                <w:lang w:val="es-ES_tradnl"/>
              </w:rPr>
              <w:t>A</w:t>
            </w:r>
            <w:r>
              <w:rPr>
                <w:lang w:val="es-ES_tradnl"/>
              </w:rPr>
              <w:t>Ñ</w:t>
            </w:r>
            <w:r>
              <w:rPr>
                <w:lang w:val="es-ES_tradnl"/>
              </w:rPr>
              <w:t xml:space="preserve">ADIR LLAVE </w:t>
            </w:r>
            <w:r>
              <w:rPr>
                <w:lang w:val="es-ES_tradnl"/>
              </w:rPr>
              <w:t>→</w:t>
            </w:r>
            <w:r>
              <w:rPr>
                <w:lang w:val="es-ES_tradnl"/>
              </w:rPr>
              <w:t xml:space="preserve"> Crear nueva clave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c0e4d75d-59ef-4d48-a6d2-63c06132f5d1</w:t>
            </w:r>
          </w:p>
        </w:tc>
        <w:tc>
          <w:tcPr>
            <w:tcW w:w="7407" w:type="dxa"/>
            <w:shd w:val="clear" w:color="auto" w:fill="F2F2F2" w:themeFill="background1" w:themeFillShade="F2"/>
          </w:tcPr>
          <w:p w:rsidR="00000000" w:rsidRDefault="00FF2FA9">
            <w:pPr>
              <w:rPr>
                <w:noProof/>
              </w:rPr>
            </w:pPr>
            <w:r>
              <w:rPr>
                <w:noProof/>
              </w:rPr>
              <w:t>create new key</w:t>
            </w:r>
          </w:p>
        </w:tc>
        <w:tc>
          <w:tcPr>
            <w:tcW w:w="7407" w:type="dxa"/>
          </w:tcPr>
          <w:p w:rsidR="00000000" w:rsidRDefault="00FF2FA9">
            <w:pPr>
              <w:rPr>
                <w:lang w:val="es-ES_tradnl"/>
              </w:rPr>
            </w:pPr>
            <w:r>
              <w:rPr>
                <w:lang w:val="es-ES_tradnl"/>
              </w:rPr>
              <w:t>crear nueva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9a075047-7e55-43af-bf62-a76a359e1065</w:t>
            </w:r>
          </w:p>
        </w:tc>
        <w:tc>
          <w:tcPr>
            <w:tcW w:w="7407" w:type="dxa"/>
            <w:shd w:val="clear" w:color="auto" w:fill="F2F2F2" w:themeFill="background1" w:themeFillShade="F2"/>
          </w:tcPr>
          <w:p w:rsidR="00000000" w:rsidRDefault="00FF2FA9">
            <w:pPr>
              <w:rPr>
                <w:noProof/>
              </w:rPr>
            </w:pPr>
            <w:r>
              <w:rPr>
                <w:noProof/>
              </w:rPr>
              <w:t xml:space="preserve">From the private key info, leave the </w:t>
            </w:r>
            <w:r>
              <w:rPr>
                <w:rStyle w:val="mqInternal"/>
                <w:noProof/>
              </w:rPr>
              <w:t>[1}</w:t>
            </w:r>
            <w:r>
              <w:rPr>
                <w:noProof/>
              </w:rPr>
              <w:t>Key type</w:t>
            </w:r>
            <w:r>
              <w:rPr>
                <w:rStyle w:val="mqInternal"/>
                <w:noProof/>
              </w:rPr>
              <w:t>{2]</w:t>
            </w:r>
            <w:r>
              <w:rPr>
                <w:noProof/>
              </w:rPr>
              <w:t xml:space="preserve"> to be </w:t>
            </w:r>
            <w:r>
              <w:rPr>
                <w:rStyle w:val="mqInternal"/>
                <w:noProof/>
              </w:rPr>
              <w:t>[3}</w:t>
            </w:r>
            <w:r>
              <w:rPr>
                <w:noProof/>
              </w:rPr>
              <w:t>JSON</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De la informaci</w:t>
            </w:r>
            <w:r>
              <w:rPr>
                <w:lang w:val="es-ES_tradnl"/>
              </w:rPr>
              <w:t>ó</w:t>
            </w:r>
            <w:r>
              <w:rPr>
                <w:lang w:val="es-ES_tradnl"/>
              </w:rPr>
              <w:t xml:space="preserve">n de la clave privada, deje el </w:t>
            </w:r>
            <w:r>
              <w:rPr>
                <w:rStyle w:val="mqInternal"/>
                <w:noProof/>
                <w:lang w:val="es-ES_tradnl"/>
              </w:rPr>
              <w:t>[1}</w:t>
            </w:r>
            <w:r>
              <w:rPr>
                <w:lang w:val="es-ES_tradnl"/>
              </w:rPr>
              <w:t>Tipo de clave</w:t>
            </w:r>
            <w:r>
              <w:rPr>
                <w:rStyle w:val="mqInternal"/>
                <w:noProof/>
                <w:lang w:val="es-ES_tradnl"/>
              </w:rPr>
              <w:t>{2]</w:t>
            </w:r>
            <w:r>
              <w:rPr>
                <w:lang w:val="es-ES_tradnl"/>
              </w:rPr>
              <w:t xml:space="preserve"> ser - estar </w:t>
            </w:r>
            <w:r>
              <w:rPr>
                <w:rStyle w:val="mqInternal"/>
                <w:noProof/>
                <w:lang w:val="es-ES_tradnl"/>
              </w:rPr>
              <w:t>[3}</w:t>
            </w:r>
            <w:r>
              <w:rPr>
                <w:lang w:val="es-ES_tradnl"/>
              </w:rPr>
              <w:t>JSON</w:t>
            </w:r>
            <w:r>
              <w:rPr>
                <w:rStyle w:val="mqInternal"/>
                <w:noProof/>
                <w:lang w:val="es-ES_tradnl"/>
              </w:rPr>
              <w:t>{4]</w:t>
            </w:r>
            <w:r>
              <w:rPr>
                <w:lang w:val="es-ES_tradnl"/>
              </w:rPr>
              <w:t xml:space="preserve"> , luego haga clic en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253fb886-22f5-4931-97e8-2669991ae700</w:t>
            </w:r>
          </w:p>
        </w:tc>
        <w:tc>
          <w:tcPr>
            <w:tcW w:w="7407" w:type="dxa"/>
            <w:shd w:val="clear" w:color="auto" w:fill="F2F2F2" w:themeFill="background1" w:themeFillShade="F2"/>
          </w:tcPr>
          <w:p w:rsidR="00000000" w:rsidRDefault="00FF2FA9">
            <w:pPr>
              <w:rPr>
                <w:noProof/>
              </w:rPr>
            </w:pPr>
            <w:r>
              <w:rPr>
                <w:noProof/>
              </w:rPr>
              <w:t>json private key</w:t>
            </w:r>
          </w:p>
        </w:tc>
        <w:tc>
          <w:tcPr>
            <w:tcW w:w="7407" w:type="dxa"/>
          </w:tcPr>
          <w:p w:rsidR="00000000" w:rsidRDefault="00FF2FA9">
            <w:pPr>
              <w:rPr>
                <w:lang w:val="es-ES_tradnl"/>
              </w:rPr>
            </w:pPr>
            <w:r>
              <w:rPr>
                <w:lang w:val="es-ES_tradnl"/>
              </w:rPr>
              <w:t>json clave privada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3feb7acd-2629-41c7-98bb-85c88e75b232</w:t>
            </w:r>
          </w:p>
        </w:tc>
        <w:tc>
          <w:tcPr>
            <w:tcW w:w="7407" w:type="dxa"/>
            <w:shd w:val="clear" w:color="auto" w:fill="F2F2F2" w:themeFill="background1" w:themeFillShade="F2"/>
          </w:tcPr>
          <w:p w:rsidR="00000000" w:rsidRDefault="00FF2FA9">
            <w:pPr>
              <w:rPr>
                <w:noProof/>
              </w:rPr>
            </w:pPr>
            <w:r>
              <w:rPr>
                <w:noProof/>
              </w:rPr>
              <w:t>Be sure you see this message displayed:</w:t>
            </w:r>
          </w:p>
        </w:tc>
        <w:tc>
          <w:tcPr>
            <w:tcW w:w="7407" w:type="dxa"/>
          </w:tcPr>
          <w:p w:rsidR="00000000" w:rsidRDefault="00FF2FA9">
            <w:pPr>
              <w:rPr>
                <w:lang w:val="es-ES_tradnl"/>
              </w:rPr>
            </w:pPr>
            <w:r>
              <w:rPr>
                <w:lang w:val="es-ES_tradnl"/>
              </w:rPr>
              <w:t>Aseg</w:t>
            </w:r>
            <w:r>
              <w:rPr>
                <w:lang w:val="es-ES_tradnl"/>
              </w:rPr>
              <w:t>ú</w:t>
            </w:r>
            <w:r>
              <w:rPr>
                <w:lang w:val="es-ES_tradnl"/>
              </w:rPr>
              <w:t>rese de que se muestre este mensaje: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abbcb3ee-4768-4e1b-b4c7-50efadf573d1</w:t>
            </w:r>
          </w:p>
        </w:tc>
        <w:tc>
          <w:tcPr>
            <w:tcW w:w="7407" w:type="dxa"/>
            <w:shd w:val="clear" w:color="auto" w:fill="F2F2F2" w:themeFill="background1" w:themeFillShade="F2"/>
          </w:tcPr>
          <w:p w:rsidR="00000000" w:rsidRDefault="00FF2FA9">
            <w:pPr>
              <w:rPr>
                <w:noProof/>
              </w:rPr>
            </w:pPr>
            <w:r>
              <w:rPr>
                <w:noProof/>
              </w:rPr>
              <w:t>private key saved</w:t>
            </w:r>
            <w:r>
              <w:rPr>
                <w:noProof/>
              </w:rPr>
              <w:t xml:space="preserve"> verification</w:t>
            </w:r>
          </w:p>
        </w:tc>
        <w:tc>
          <w:tcPr>
            <w:tcW w:w="7407" w:type="dxa"/>
          </w:tcPr>
          <w:p w:rsidR="00000000" w:rsidRDefault="00FF2FA9">
            <w:pPr>
              <w:rPr>
                <w:lang w:val="es-ES_tradnl"/>
              </w:rPr>
            </w:pPr>
            <w:r>
              <w:rPr>
                <w:lang w:val="es-ES_tradnl"/>
              </w:rPr>
              <w:t>verificaci</w:t>
            </w:r>
            <w:r>
              <w:rPr>
                <w:lang w:val="es-ES_tradnl"/>
              </w:rPr>
              <w:t>ó</w:t>
            </w:r>
            <w:r>
              <w:rPr>
                <w:lang w:val="es-ES_tradnl"/>
              </w:rPr>
              <w:t>n de clave privada guardada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d94807cd-2693-46db-8ed0-d02fa6f56232</w:t>
            </w:r>
          </w:p>
        </w:tc>
        <w:tc>
          <w:tcPr>
            <w:tcW w:w="7407" w:type="dxa"/>
            <w:shd w:val="clear" w:color="auto" w:fill="F2F2F2" w:themeFill="background1" w:themeFillShade="F2"/>
          </w:tcPr>
          <w:p w:rsidR="00000000" w:rsidRDefault="00FF2FA9">
            <w:pPr>
              <w:rPr>
                <w:noProof/>
              </w:rPr>
            </w:pPr>
            <w:r>
              <w:rPr>
                <w:noProof/>
              </w:rPr>
              <w:t>You need to email the private key file to your onboarding manager.</w:t>
            </w:r>
          </w:p>
        </w:tc>
        <w:tc>
          <w:tcPr>
            <w:tcW w:w="7407" w:type="dxa"/>
          </w:tcPr>
          <w:p w:rsidR="00000000" w:rsidRDefault="00FF2FA9">
            <w:pPr>
              <w:rPr>
                <w:lang w:val="es-ES_tradnl"/>
              </w:rPr>
            </w:pPr>
            <w:r>
              <w:rPr>
                <w:lang w:val="es-ES_tradnl"/>
              </w:rPr>
              <w:t>Debe enviar por correo electr</w:t>
            </w:r>
            <w:r>
              <w:rPr>
                <w:lang w:val="es-ES_tradnl"/>
              </w:rPr>
              <w:t>ó</w:t>
            </w:r>
            <w:r>
              <w:rPr>
                <w:lang w:val="es-ES_tradnl"/>
              </w:rPr>
              <w:t>nico el archivo de clave privada a su administrador de incorpora</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53f7e28f-758a-4716-9a45-7b1eac989c9c</w:t>
            </w:r>
          </w:p>
        </w:tc>
        <w:tc>
          <w:tcPr>
            <w:tcW w:w="7407" w:type="dxa"/>
            <w:shd w:val="clear" w:color="auto" w:fill="F2F2F2" w:themeFill="background1" w:themeFillShade="F2"/>
          </w:tcPr>
          <w:p w:rsidR="00000000" w:rsidRDefault="00FF2FA9">
            <w:pPr>
              <w:rPr>
                <w:noProof/>
              </w:rPr>
            </w:pPr>
            <w:r>
              <w:rPr>
                <w:noProof/>
              </w:rPr>
              <w:t xml:space="preserve">You can close the tab that opened you opened in step 5, and click </w:t>
            </w:r>
            <w:r>
              <w:rPr>
                <w:rStyle w:val="mqInternal"/>
                <w:noProof/>
              </w:rPr>
              <w:t>[1}</w:t>
            </w:r>
            <w:r>
              <w:rPr>
                <w:noProof/>
              </w:rPr>
              <w:t>Done</w:t>
            </w:r>
            <w:r>
              <w:rPr>
                <w:rStyle w:val="mqInternal"/>
                <w:noProof/>
              </w:rPr>
              <w:t>{2]</w:t>
            </w:r>
            <w:r>
              <w:rPr>
                <w:noProof/>
              </w:rPr>
              <w:t xml:space="preserve"> from the dialog that launched your service account creation process.</w:t>
            </w:r>
          </w:p>
        </w:tc>
        <w:tc>
          <w:tcPr>
            <w:tcW w:w="7407" w:type="dxa"/>
          </w:tcPr>
          <w:p w:rsidR="00000000" w:rsidRDefault="00FF2FA9">
            <w:pPr>
              <w:rPr>
                <w:lang w:val="es-ES_tradnl"/>
              </w:rPr>
            </w:pPr>
            <w:r>
              <w:rPr>
                <w:lang w:val="es-ES_tradnl"/>
              </w:rPr>
              <w:t>Puede cerrar la pesta</w:t>
            </w:r>
            <w:r>
              <w:rPr>
                <w:lang w:val="es-ES_tradnl"/>
              </w:rPr>
              <w:t>ñ</w:t>
            </w:r>
            <w:r>
              <w:rPr>
                <w:lang w:val="es-ES_tradnl"/>
              </w:rPr>
              <w:t>a que abri</w:t>
            </w:r>
            <w:r>
              <w:rPr>
                <w:lang w:val="es-ES_tradnl"/>
              </w:rPr>
              <w:t>ó</w:t>
            </w:r>
            <w:r>
              <w:rPr>
                <w:lang w:val="es-ES_tradnl"/>
              </w:rPr>
              <w:t xml:space="preserve"> en el paso 5 y hacer clic en </w:t>
            </w:r>
            <w:r>
              <w:rPr>
                <w:rStyle w:val="mqInternal"/>
                <w:noProof/>
                <w:lang w:val="es-ES_tradnl"/>
              </w:rPr>
              <w:t>[1}</w:t>
            </w:r>
            <w:r>
              <w:rPr>
                <w:lang w:val="es-ES_tradnl"/>
              </w:rPr>
              <w:t>Hecho</w:t>
            </w:r>
            <w:r>
              <w:rPr>
                <w:rStyle w:val="mqInternal"/>
                <w:noProof/>
                <w:lang w:val="es-ES_tradnl"/>
              </w:rPr>
              <w:t>{2]</w:t>
            </w:r>
            <w:r>
              <w:rPr>
                <w:lang w:val="es-ES_tradnl"/>
              </w:rPr>
              <w:t xml:space="preserve"> desde el cuadro de di</w:t>
            </w:r>
            <w:r>
              <w:rPr>
                <w:lang w:val="es-ES_tradnl"/>
              </w:rPr>
              <w:t>á</w:t>
            </w:r>
            <w:r>
              <w:rPr>
                <w:lang w:val="es-ES_tradnl"/>
              </w:rPr>
              <w:t>logo que inici</w:t>
            </w:r>
            <w:r>
              <w:rPr>
                <w:lang w:val="es-ES_tradnl"/>
              </w:rPr>
              <w:t>ó</w:t>
            </w:r>
            <w:r>
              <w:rPr>
                <w:lang w:val="es-ES_tradnl"/>
              </w:rPr>
              <w:t xml:space="preserve"> el proceso de creaci</w:t>
            </w:r>
            <w:r>
              <w:rPr>
                <w:lang w:val="es-ES_tradnl"/>
              </w:rPr>
              <w:t>ó</w:t>
            </w:r>
            <w:r>
              <w:rPr>
                <w:lang w:val="es-ES_tradnl"/>
              </w:rPr>
              <w:t>n de su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620f26d8-9ab6-4de0-9553-1a817d550228</w:t>
            </w:r>
          </w:p>
        </w:tc>
        <w:tc>
          <w:tcPr>
            <w:tcW w:w="7407" w:type="dxa"/>
            <w:shd w:val="clear" w:color="auto" w:fill="F2F2F2" w:themeFill="background1" w:themeFillShade="F2"/>
          </w:tcPr>
          <w:p w:rsidR="00000000" w:rsidRDefault="00FF2FA9">
            <w:pPr>
              <w:rPr>
                <w:noProof/>
              </w:rPr>
            </w:pPr>
            <w:r>
              <w:rPr>
                <w:noProof/>
              </w:rPr>
              <w:t>click done</w:t>
            </w:r>
          </w:p>
        </w:tc>
        <w:tc>
          <w:tcPr>
            <w:tcW w:w="7407" w:type="dxa"/>
          </w:tcPr>
          <w:p w:rsidR="00000000" w:rsidRDefault="00FF2FA9">
            <w:pPr>
              <w:rPr>
                <w:lang w:val="es-ES_tradnl"/>
              </w:rPr>
            </w:pPr>
            <w:r>
              <w:rPr>
                <w:lang w:val="es-ES_tradnl"/>
              </w:rPr>
              <w:t>haga clic en listo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ce23c28e-2569-4913-ad98-b490e3ff15a9</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Ser</w:t>
            </w:r>
            <w:r>
              <w:rPr>
                <w:noProof/>
              </w:rPr>
              <w:t>vice accounts</w:t>
            </w:r>
            <w:r>
              <w:rPr>
                <w:rStyle w:val="mqInternal"/>
                <w:noProof/>
              </w:rPr>
              <w:t>{2]</w:t>
            </w:r>
            <w:r>
              <w:rPr>
                <w:noProof/>
              </w:rPr>
              <w:t xml:space="preserve"> section, click </w:t>
            </w:r>
            <w:r>
              <w:rPr>
                <w:rStyle w:val="mqInternal"/>
                <w:noProof/>
              </w:rPr>
              <w:t>[1}</w:t>
            </w:r>
            <w:r>
              <w:rPr>
                <w:noProof/>
              </w:rPr>
              <w:t>Grant access</w:t>
            </w:r>
            <w:r>
              <w:rPr>
                <w:rStyle w:val="mqInternal"/>
                <w:noProof/>
              </w:rPr>
              <w:t>{2]</w:t>
            </w:r>
            <w:r>
              <w:rPr>
                <w:noProof/>
              </w:rPr>
              <w:t xml:space="preserve"> next to your newly created service account.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Cuentas de servicio</w:t>
            </w:r>
            <w:r>
              <w:rPr>
                <w:rStyle w:val="mqInternal"/>
                <w:noProof/>
                <w:lang w:val="es-ES_tradnl"/>
              </w:rPr>
              <w:t>{2]</w:t>
            </w:r>
            <w:r>
              <w:rPr>
                <w:lang w:val="es-ES_tradnl"/>
              </w:rPr>
              <w:t xml:space="preserve"> secci</w:t>
            </w:r>
            <w:r>
              <w:rPr>
                <w:lang w:val="es-ES_tradnl"/>
              </w:rPr>
              <w:t>ó</w:t>
            </w:r>
            <w:r>
              <w:rPr>
                <w:lang w:val="es-ES_tradnl"/>
              </w:rPr>
              <w:t xml:space="preserve">n, haga clic en </w:t>
            </w:r>
            <w:r>
              <w:rPr>
                <w:rStyle w:val="mqInternal"/>
                <w:noProof/>
                <w:lang w:val="es-ES_tradnl"/>
              </w:rPr>
              <w:t>[1}</w:t>
            </w:r>
            <w:r>
              <w:rPr>
                <w:lang w:val="es-ES_tradnl"/>
              </w:rPr>
              <w:t>Autorizar</w:t>
            </w:r>
            <w:r>
              <w:rPr>
                <w:lang w:val="es-ES_tradnl"/>
              </w:rPr>
              <w:t>á</w:t>
            </w:r>
            <w:r>
              <w:rPr>
                <w:lang w:val="es-ES_tradnl"/>
              </w:rPr>
              <w:t xml:space="preserve"> el acceso</w:t>
            </w:r>
            <w:r>
              <w:rPr>
                <w:rStyle w:val="mqInternal"/>
                <w:noProof/>
                <w:lang w:val="es-ES_tradnl"/>
              </w:rPr>
              <w:t>{2]</w:t>
            </w:r>
            <w:r>
              <w:rPr>
                <w:lang w:val="es-ES_tradnl"/>
              </w:rPr>
              <w:t xml:space="preserve"> junto a su cuenta de servicio reci</w:t>
            </w:r>
            <w:r>
              <w:rPr>
                <w:lang w:val="es-ES_tradnl"/>
              </w:rPr>
              <w:t>é</w:t>
            </w:r>
            <w:r>
              <w:rPr>
                <w:lang w:val="es-ES_tradnl"/>
              </w:rPr>
              <w:t>n creada.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0ca3a10d-ceb7-4385-a97f-1be114</w:t>
            </w:r>
            <w:r>
              <w:rPr>
                <w:noProof/>
                <w:sz w:val="2"/>
              </w:rPr>
              <w:t>11961d</w:t>
            </w:r>
          </w:p>
        </w:tc>
        <w:tc>
          <w:tcPr>
            <w:tcW w:w="7407" w:type="dxa"/>
            <w:shd w:val="clear" w:color="auto" w:fill="F2F2F2" w:themeFill="background1" w:themeFillShade="F2"/>
          </w:tcPr>
          <w:p w:rsidR="00000000" w:rsidRDefault="00FF2FA9">
            <w:pPr>
              <w:rPr>
                <w:noProof/>
              </w:rPr>
            </w:pPr>
            <w:r>
              <w:rPr>
                <w:noProof/>
              </w:rPr>
              <w:t>grant access</w:t>
            </w:r>
          </w:p>
        </w:tc>
        <w:tc>
          <w:tcPr>
            <w:tcW w:w="7407" w:type="dxa"/>
          </w:tcPr>
          <w:p w:rsidR="00000000" w:rsidRDefault="00FF2FA9">
            <w:pPr>
              <w:rPr>
                <w:lang w:val="es-ES_tradnl"/>
              </w:rPr>
            </w:pPr>
            <w:r>
              <w:rPr>
                <w:lang w:val="es-ES_tradnl"/>
              </w:rPr>
              <w:t>autorizar</w:t>
            </w:r>
            <w:r>
              <w:rPr>
                <w:lang w:val="es-ES_tradnl"/>
              </w:rPr>
              <w:t>á</w:t>
            </w:r>
            <w:r>
              <w:rPr>
                <w:lang w:val="es-ES_tradnl"/>
              </w:rPr>
              <w:t xml:space="preserve"> el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462214a7-6f5c-4dd1-ad2c-5956c5b0c5c6</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Invite user</w:t>
            </w:r>
            <w:r>
              <w:rPr>
                <w:rStyle w:val="mqInternal"/>
                <w:noProof/>
              </w:rPr>
              <w:t>{2]</w:t>
            </w:r>
            <w:r>
              <w:rPr>
                <w:noProof/>
              </w:rPr>
              <w:t xml:space="preserve"> page, in the </w:t>
            </w:r>
            <w:r>
              <w:rPr>
                <w:rStyle w:val="mqInternal"/>
                <w:noProof/>
              </w:rPr>
              <w:t>[1}</w:t>
            </w:r>
            <w:r>
              <w:rPr>
                <w:noProof/>
              </w:rPr>
              <w:t>Account permissions</w:t>
            </w:r>
            <w:r>
              <w:rPr>
                <w:rStyle w:val="mqInternal"/>
                <w:noProof/>
              </w:rPr>
              <w:t>{2]</w:t>
            </w:r>
            <w:r>
              <w:rPr>
                <w:noProof/>
              </w:rPr>
              <w:t xml:space="preserve"> section, click the </w:t>
            </w:r>
            <w:r>
              <w:rPr>
                <w:rStyle w:val="mqInternal"/>
                <w:noProof/>
              </w:rPr>
              <w:t>[1}</w:t>
            </w:r>
            <w:r>
              <w:rPr>
                <w:noProof/>
              </w:rPr>
              <w:t>Admin (all permissions)</w:t>
            </w:r>
            <w:r>
              <w:rPr>
                <w:rStyle w:val="mqInternal"/>
                <w:noProof/>
              </w:rPr>
              <w:t>{2]</w:t>
            </w:r>
            <w:r>
              <w:rPr>
                <w:noProof/>
              </w:rPr>
              <w:t xml:space="preserve"> checkbox.</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Invitar usuario</w:t>
            </w:r>
            <w:r>
              <w:rPr>
                <w:rStyle w:val="mqInternal"/>
                <w:noProof/>
                <w:lang w:val="es-ES_tradnl"/>
              </w:rPr>
              <w:t>{2]</w:t>
            </w:r>
            <w:r>
              <w:rPr>
                <w:lang w:val="es-ES_tradnl"/>
              </w:rPr>
              <w:t xml:space="preserve"> p</w:t>
            </w:r>
            <w:r>
              <w:rPr>
                <w:lang w:val="es-ES_tradnl"/>
              </w:rPr>
              <w:t>á</w:t>
            </w:r>
            <w:r>
              <w:rPr>
                <w:lang w:val="es-ES_tradnl"/>
              </w:rPr>
              <w:t xml:space="preserve">gina, en la </w:t>
            </w:r>
            <w:r>
              <w:rPr>
                <w:rStyle w:val="mqInternal"/>
                <w:noProof/>
                <w:lang w:val="es-ES_tradnl"/>
              </w:rPr>
              <w:t>[1}</w:t>
            </w:r>
            <w:r>
              <w:rPr>
                <w:lang w:val="es-ES_tradnl"/>
              </w:rPr>
              <w:t>Permisos de cuenta</w:t>
            </w:r>
            <w:r>
              <w:rPr>
                <w:rStyle w:val="mqInternal"/>
                <w:noProof/>
                <w:lang w:val="es-ES_tradnl"/>
              </w:rPr>
              <w:t>{2]</w:t>
            </w:r>
            <w:r>
              <w:rPr>
                <w:lang w:val="es-ES_tradnl"/>
              </w:rPr>
              <w:t xml:space="preserve"> secci</w:t>
            </w:r>
            <w:r>
              <w:rPr>
                <w:lang w:val="es-ES_tradnl"/>
              </w:rPr>
              <w:t>ó</w:t>
            </w:r>
            <w:r>
              <w:rPr>
                <w:lang w:val="es-ES_tradnl"/>
              </w:rPr>
              <w:t xml:space="preserve">n, haga clic en el </w:t>
            </w:r>
            <w:r>
              <w:rPr>
                <w:rStyle w:val="mqInternal"/>
                <w:noProof/>
                <w:lang w:val="es-ES_tradnl"/>
              </w:rPr>
              <w:t>[1}</w:t>
            </w:r>
            <w:r>
              <w:rPr>
                <w:lang w:val="es-ES_tradnl"/>
              </w:rPr>
              <w:t>Admin (todos los permisos)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bb9246f8-ff82-4620-967c-0ba0323dfbf4</w:t>
            </w:r>
          </w:p>
        </w:tc>
        <w:tc>
          <w:tcPr>
            <w:tcW w:w="7407" w:type="dxa"/>
            <w:shd w:val="clear" w:color="auto" w:fill="F2F2F2" w:themeFill="background1" w:themeFillShade="F2"/>
          </w:tcPr>
          <w:p w:rsidR="00000000" w:rsidRDefault="00FF2FA9">
            <w:pPr>
              <w:rPr>
                <w:noProof/>
              </w:rPr>
            </w:pPr>
            <w:r>
              <w:rPr>
                <w:noProof/>
              </w:rPr>
              <w:t>grant admin permissions</w:t>
            </w:r>
          </w:p>
        </w:tc>
        <w:tc>
          <w:tcPr>
            <w:tcW w:w="7407" w:type="dxa"/>
          </w:tcPr>
          <w:p w:rsidR="00000000" w:rsidRDefault="00FF2FA9">
            <w:pPr>
              <w:rPr>
                <w:lang w:val="es-ES_tradnl"/>
              </w:rPr>
            </w:pPr>
            <w:r>
              <w:rPr>
                <w:lang w:val="es-ES_tradnl"/>
              </w:rPr>
              <w:t>conceder permisos de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0f714b01-8ad7-41e8-bcaa-2fde53971287</w:t>
            </w:r>
          </w:p>
        </w:tc>
        <w:tc>
          <w:tcPr>
            <w:tcW w:w="7407" w:type="dxa"/>
            <w:shd w:val="clear" w:color="auto" w:fill="F2F2F2" w:themeFill="background1" w:themeFillShade="F2"/>
          </w:tcPr>
          <w:p w:rsidR="00000000" w:rsidRDefault="00FF2FA9">
            <w:pPr>
              <w:rPr>
                <w:noProof/>
              </w:rPr>
            </w:pPr>
            <w:r>
              <w:rPr>
                <w:noProof/>
              </w:rPr>
              <w:t xml:space="preserve">In the bottom-right of the page, click </w:t>
            </w:r>
            <w:r>
              <w:rPr>
                <w:rStyle w:val="mqInternal"/>
                <w:noProof/>
              </w:rPr>
              <w:t>[1}</w:t>
            </w:r>
            <w:r>
              <w:rPr>
                <w:noProof/>
              </w:rPr>
              <w:t>Invite user</w:t>
            </w:r>
            <w:r>
              <w:rPr>
                <w:rStyle w:val="mqInternal"/>
                <w:noProof/>
              </w:rPr>
              <w:t>{2]</w:t>
            </w:r>
            <w:r>
              <w:rPr>
                <w:noProof/>
              </w:rPr>
              <w:t>.</w:t>
            </w:r>
          </w:p>
        </w:tc>
        <w:tc>
          <w:tcPr>
            <w:tcW w:w="7407" w:type="dxa"/>
          </w:tcPr>
          <w:p w:rsidR="00000000" w:rsidRDefault="00FF2FA9">
            <w:pPr>
              <w:rPr>
                <w:lang w:val="es-ES_tradnl"/>
              </w:rPr>
            </w:pPr>
            <w:r>
              <w:rPr>
                <w:lang w:val="es-ES_tradnl"/>
              </w:rPr>
              <w:t>En la parte inferior derecha de la p</w:t>
            </w:r>
            <w:r>
              <w:rPr>
                <w:lang w:val="es-ES_tradnl"/>
              </w:rPr>
              <w:t>á</w:t>
            </w:r>
            <w:r>
              <w:rPr>
                <w:lang w:val="es-ES_tradnl"/>
              </w:rPr>
              <w:t xml:space="preserve">gina, haga clic en </w:t>
            </w:r>
            <w:r>
              <w:rPr>
                <w:rStyle w:val="mqInternal"/>
                <w:noProof/>
                <w:lang w:val="es-ES_tradnl"/>
              </w:rPr>
              <w:t>[1}</w:t>
            </w:r>
            <w:r>
              <w:rPr>
                <w:lang w:val="es-ES_tradnl"/>
              </w:rPr>
              <w:t>Invitar usuario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78e337cb-42dd-46b4-8c22-1faf18629ee4</w:t>
            </w:r>
          </w:p>
        </w:tc>
        <w:tc>
          <w:tcPr>
            <w:tcW w:w="7407" w:type="dxa"/>
            <w:shd w:val="clear" w:color="auto" w:fill="F2F2F2" w:themeFill="background1" w:themeFillShade="F2"/>
          </w:tcPr>
          <w:p w:rsidR="00000000" w:rsidRDefault="00FF2FA9">
            <w:pPr>
              <w:rPr>
                <w:noProof/>
              </w:rPr>
            </w:pPr>
            <w:r>
              <w:rPr>
                <w:noProof/>
              </w:rPr>
              <w:t xml:space="preserve">In the dialog that opens, click </w:t>
            </w:r>
            <w:r>
              <w:rPr>
                <w:rStyle w:val="mqInternal"/>
                <w:noProof/>
              </w:rPr>
              <w:t>[1}</w:t>
            </w:r>
            <w:r>
              <w:rPr>
                <w:noProof/>
              </w:rPr>
              <w:t>Send invite</w:t>
            </w:r>
            <w:r>
              <w:rPr>
                <w:rStyle w:val="mqInternal"/>
                <w:noProof/>
              </w:rPr>
              <w:t>{2]</w:t>
            </w:r>
            <w:r>
              <w:rPr>
                <w:noProof/>
              </w:rPr>
              <w:t>.</w:t>
            </w:r>
          </w:p>
        </w:tc>
        <w:tc>
          <w:tcPr>
            <w:tcW w:w="7407" w:type="dxa"/>
          </w:tcPr>
          <w:p w:rsidR="00000000" w:rsidRDefault="00FF2FA9">
            <w:pPr>
              <w:rPr>
                <w:lang w:val="es-ES_tradnl"/>
              </w:rPr>
            </w:pPr>
            <w:r>
              <w:rPr>
                <w:lang w:val="es-ES_tradnl"/>
              </w:rPr>
              <w:t>En el cuadro de di</w:t>
            </w:r>
            <w:r>
              <w:rPr>
                <w:lang w:val="es-ES_tradnl"/>
              </w:rPr>
              <w:t>á</w:t>
            </w:r>
            <w:r>
              <w:rPr>
                <w:lang w:val="es-ES_tradnl"/>
              </w:rPr>
              <w:t>logo qu</w:t>
            </w:r>
            <w:r>
              <w:rPr>
                <w:lang w:val="es-ES_tradnl"/>
              </w:rPr>
              <w:t xml:space="preserve">e se abre, haga clic en </w:t>
            </w:r>
            <w:r>
              <w:rPr>
                <w:rStyle w:val="mqInternal"/>
                <w:noProof/>
                <w:lang w:val="es-ES_tradnl"/>
              </w:rPr>
              <w:t>[1}</w:t>
            </w:r>
            <w:r>
              <w:rPr>
                <w:lang w:val="es-ES_tradnl"/>
              </w:rPr>
              <w:t>Enviar invitaci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lastRenderedPageBreak/>
              <w:t>managing-google-subscriptions-2.html</w:t>
            </w:r>
          </w:p>
          <w:p w:rsidR="00000000" w:rsidRDefault="00FF2FA9">
            <w:pPr>
              <w:jc w:val="center"/>
              <w:rPr>
                <w:b/>
                <w:noProof/>
              </w:rPr>
            </w:pPr>
            <w:r>
              <w:rPr>
                <w:b/>
                <w:noProof/>
              </w:rPr>
              <w:t>MQ971010 9f2913e8-c22f-4c6e-8529-2dcdf9c1f7d0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ff39902c-cadf-4c16-a1ae-eee08f96d92f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411284d5-3125-4a04-a3f2-5b8bdff96f2d</w:t>
            </w:r>
          </w:p>
        </w:tc>
        <w:tc>
          <w:tcPr>
            <w:tcW w:w="7407" w:type="dxa"/>
            <w:shd w:val="clear" w:color="auto" w:fill="F2F2F2" w:themeFill="background1" w:themeFillShade="F2"/>
          </w:tcPr>
          <w:p w:rsidR="00000000" w:rsidRDefault="00FF2FA9">
            <w:pPr>
              <w:rPr>
                <w:noProof/>
              </w:rPr>
            </w:pPr>
            <w:r>
              <w:rPr>
                <w:noProof/>
              </w:rPr>
              <w:t>"Managing Google Subscriptions Part 2"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"Gesti</w:t>
            </w:r>
            <w:r>
              <w:rPr>
                <w:lang w:val="es-ES_tradnl"/>
              </w:rPr>
              <w:t>ó</w:t>
            </w:r>
            <w:r>
              <w:rPr>
                <w:lang w:val="es-ES_tradnl"/>
              </w:rPr>
              <w:t>n de las suscripciones de Google, parte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cd5d2e18-54e5-4996-bc34-8a360ac06dc0</w:t>
            </w:r>
          </w:p>
        </w:tc>
        <w:tc>
          <w:tcPr>
            <w:tcW w:w="7407" w:type="dxa"/>
            <w:shd w:val="clear" w:color="auto" w:fill="F2F2F2" w:themeFill="background1" w:themeFillShade="F2"/>
          </w:tcPr>
          <w:p w:rsidR="00000000" w:rsidRDefault="00FF2FA9">
            <w:pPr>
              <w:rPr>
                <w:noProof/>
              </w:rPr>
            </w:pPr>
            <w:r>
              <w:rPr>
                <w:noProof/>
              </w:rPr>
              <w:t>"In this topic, you will learn how to configure Google subscriptions' publisher/subscriber data e</w:t>
            </w:r>
            <w:r>
              <w:rPr>
                <w:noProof/>
              </w:rPr>
              <w:t>xchange.</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configurar el intercambio de datos de suscriptores y editores de las suscripciones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b24adb4b-2e13-43bf-82eb-aafbbe812843</w:t>
            </w:r>
          </w:p>
        </w:tc>
        <w:tc>
          <w:tcPr>
            <w:tcW w:w="7407" w:type="dxa"/>
            <w:shd w:val="clear" w:color="auto" w:fill="F2F2F2" w:themeFill="background1" w:themeFillShade="F2"/>
          </w:tcPr>
          <w:p w:rsidR="00000000" w:rsidRDefault="00FF2FA9">
            <w:pPr>
              <w:rPr>
                <w:noProof/>
              </w:rPr>
            </w:pPr>
            <w:r>
              <w:rPr>
                <w:noProof/>
              </w:rPr>
              <w:t>This is the second part of the larger process of establishing communication between y</w:t>
            </w:r>
            <w:r>
              <w:rPr>
                <w:noProof/>
              </w:rPr>
              <w:t>our Brightcove Beacon apps and the Google Store." parent: "android" layout: "staging" ---</w:t>
            </w:r>
          </w:p>
        </w:tc>
        <w:tc>
          <w:tcPr>
            <w:tcW w:w="7407" w:type="dxa"/>
          </w:tcPr>
          <w:p w:rsidR="00000000" w:rsidRDefault="00FF2FA9">
            <w:pPr>
              <w:rPr>
                <w:lang w:val="es-ES_tradnl"/>
              </w:rPr>
            </w:pPr>
            <w:r>
              <w:rPr>
                <w:lang w:val="es-ES_tradnl"/>
              </w:rPr>
              <w:t>Esta es la segunda parte del proceso m</w:t>
            </w:r>
            <w:r>
              <w:rPr>
                <w:lang w:val="es-ES_tradnl"/>
              </w:rPr>
              <w:t>á</w:t>
            </w:r>
            <w:r>
              <w:rPr>
                <w:lang w:val="es-ES_tradnl"/>
              </w:rPr>
              <w:t>s amplio de establecer comunicaci</w:t>
            </w:r>
            <w:r>
              <w:rPr>
                <w:lang w:val="es-ES_tradnl"/>
              </w:rPr>
              <w:t>ó</w:t>
            </w:r>
            <w:r>
              <w:rPr>
                <w:lang w:val="es-ES_tradnl"/>
              </w:rPr>
              <w:t>n entre sus aplicaciones Brightcove Beacon y Google Store. "Parent:" android "layout:" staging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4f7f7ce1-9085-420d-a0a8-fbe79379432d</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6f40cb57-9fba-4cd6-a18a-c0bb1524f11a</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w:t>
            </w: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fcc85ef9-2b17-4326-a147-d84fcaf2cdf2</w:t>
            </w:r>
          </w:p>
        </w:tc>
        <w:tc>
          <w:tcPr>
            <w:tcW w:w="7407" w:type="dxa"/>
            <w:shd w:val="clear" w:color="auto" w:fill="F2F2F2" w:themeFill="background1" w:themeFillShade="F2"/>
          </w:tcPr>
          <w:p w:rsidR="00000000" w:rsidRDefault="00FF2FA9">
            <w:pPr>
              <w:rPr>
                <w:noProof/>
              </w:rPr>
            </w:pPr>
            <w:r>
              <w:rPr>
                <w:noProof/>
              </w:rPr>
              <w:t xml:space="preserve">Completing the steps in this document rely on previous work done in the </w:t>
            </w:r>
            <w:r>
              <w:rPr>
                <w:rStyle w:val="mqInternal"/>
                <w:noProof/>
              </w:rPr>
              <w:t>[1}</w:t>
            </w:r>
            <w:r>
              <w:rPr>
                <w:noProof/>
              </w:rPr>
              <w:t>Managing Google Subscriptions Part 1</w:t>
            </w:r>
            <w:r>
              <w:rPr>
                <w:rStyle w:val="mqInternal"/>
                <w:noProof/>
              </w:rPr>
              <w:t>{2]</w:t>
            </w:r>
            <w:r>
              <w:rPr>
                <w:noProof/>
              </w:rPr>
              <w:t>.</w:t>
            </w:r>
          </w:p>
        </w:tc>
        <w:tc>
          <w:tcPr>
            <w:tcW w:w="7407" w:type="dxa"/>
          </w:tcPr>
          <w:p w:rsidR="00000000" w:rsidRDefault="00FF2FA9">
            <w:pPr>
              <w:rPr>
                <w:lang w:val="es-ES_tradnl"/>
              </w:rPr>
            </w:pPr>
            <w:r>
              <w:rPr>
                <w:lang w:val="es-ES_tradnl"/>
              </w:rPr>
              <w:t>Completar los pasos de este documento se basa en t</w:t>
            </w:r>
            <w:r>
              <w:rPr>
                <w:lang w:val="es-ES_tradnl"/>
              </w:rPr>
              <w:t xml:space="preserve">rabajos previos realizados en el </w:t>
            </w:r>
            <w:r>
              <w:rPr>
                <w:rStyle w:val="mqInternal"/>
                <w:noProof/>
                <w:lang w:val="es-ES_tradnl"/>
              </w:rPr>
              <w:t>[1}</w:t>
            </w:r>
            <w:r>
              <w:rPr>
                <w:lang w:val="es-ES_tradnl"/>
              </w:rPr>
              <w:t>Gesti</w:t>
            </w:r>
            <w:r>
              <w:rPr>
                <w:lang w:val="es-ES_tradnl"/>
              </w:rPr>
              <w:t>ó</w:t>
            </w:r>
            <w:r>
              <w:rPr>
                <w:lang w:val="es-ES_tradnl"/>
              </w:rPr>
              <w:t>n de las suscripciones de Google, parte 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66c84940-fc4e-46ce-be47-55873eac00a2</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c3788a3d-9eaa-43c1-bc55-60dac903ad46</w:t>
            </w:r>
          </w:p>
        </w:tc>
        <w:tc>
          <w:tcPr>
            <w:tcW w:w="7407" w:type="dxa"/>
            <w:shd w:val="clear" w:color="auto" w:fill="F2F2F2" w:themeFill="background1" w:themeFillShade="F2"/>
          </w:tcPr>
          <w:p w:rsidR="00000000" w:rsidRDefault="00FF2FA9">
            <w:pPr>
              <w:rPr>
                <w:noProof/>
              </w:rPr>
            </w:pPr>
            <w:r>
              <w:rPr>
                <w:noProof/>
              </w:rPr>
              <w:t>This document steps you through using the Google Cloud Platf</w:t>
            </w:r>
            <w:r>
              <w:rPr>
                <w:noProof/>
              </w:rPr>
              <w:t xml:space="preserve">orm to create a </w:t>
            </w:r>
            <w:r>
              <w:rPr>
                <w:rStyle w:val="mqInternal"/>
                <w:noProof/>
              </w:rPr>
              <w:t>[1}</w:t>
            </w:r>
            <w:r>
              <w:rPr>
                <w:noProof/>
              </w:rPr>
              <w:t>Pub/Sub topic</w:t>
            </w:r>
            <w:r>
              <w:rPr>
                <w:rStyle w:val="mqInternal"/>
                <w:noProof/>
              </w:rPr>
              <w:t>{2]</w:t>
            </w:r>
            <w:r>
              <w:rPr>
                <w:noProof/>
              </w:rPr>
              <w:t xml:space="preserve"> and add a previously created service account to the Pub/Sub topic.</w:t>
            </w:r>
          </w:p>
        </w:tc>
        <w:tc>
          <w:tcPr>
            <w:tcW w:w="7407" w:type="dxa"/>
          </w:tcPr>
          <w:p w:rsidR="00000000" w:rsidRDefault="00FF2FA9">
            <w:pPr>
              <w:rPr>
                <w:lang w:val="es-ES_tradnl"/>
              </w:rPr>
            </w:pPr>
            <w:r>
              <w:rPr>
                <w:lang w:val="es-ES_tradnl"/>
              </w:rPr>
              <w:t>Este documento lo gu</w:t>
            </w:r>
            <w:r>
              <w:rPr>
                <w:lang w:val="es-ES_tradnl"/>
              </w:rPr>
              <w:t>í</w:t>
            </w:r>
            <w:r>
              <w:rPr>
                <w:lang w:val="es-ES_tradnl"/>
              </w:rPr>
              <w:t>a a trav</w:t>
            </w:r>
            <w:r>
              <w:rPr>
                <w:lang w:val="es-ES_tradnl"/>
              </w:rPr>
              <w:t>é</w:t>
            </w:r>
            <w:r>
              <w:rPr>
                <w:lang w:val="es-ES_tradnl"/>
              </w:rPr>
              <w:t xml:space="preserve">s del uso de Google Cloud Platform para crear un </w:t>
            </w:r>
            <w:r>
              <w:rPr>
                <w:rStyle w:val="mqInternal"/>
                <w:noProof/>
                <w:lang w:val="es-ES_tradnl"/>
              </w:rPr>
              <w:t>[1}</w:t>
            </w:r>
            <w:r>
              <w:rPr>
                <w:lang w:val="es-ES_tradnl"/>
              </w:rPr>
              <w:t>Tema de Pub / Sub</w:t>
            </w:r>
            <w:r>
              <w:rPr>
                <w:rStyle w:val="mqInternal"/>
                <w:noProof/>
                <w:lang w:val="es-ES_tradnl"/>
              </w:rPr>
              <w:t>{2]</w:t>
            </w:r>
            <w:r>
              <w:rPr>
                <w:lang w:val="es-ES_tradnl"/>
              </w:rPr>
              <w:t xml:space="preserve"> y agregue una cuenta de servicio creada previamente al tema Pub / Sub.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23f79bf3-7a90-4d45-921a-150ec2a29db2</w:t>
            </w:r>
          </w:p>
        </w:tc>
        <w:tc>
          <w:tcPr>
            <w:tcW w:w="7407" w:type="dxa"/>
            <w:shd w:val="clear" w:color="auto" w:fill="F2F2F2" w:themeFill="background1" w:themeFillShade="F2"/>
          </w:tcPr>
          <w:p w:rsidR="00000000" w:rsidRDefault="00FF2FA9">
            <w:pPr>
              <w:rPr>
                <w:noProof/>
              </w:rPr>
            </w:pPr>
            <w:r>
              <w:rPr>
                <w:noProof/>
              </w:rPr>
              <w:t>Create a Pub/Sub topic</w:t>
            </w:r>
          </w:p>
        </w:tc>
        <w:tc>
          <w:tcPr>
            <w:tcW w:w="7407" w:type="dxa"/>
          </w:tcPr>
          <w:p w:rsidR="00000000" w:rsidRDefault="00FF2FA9">
            <w:pPr>
              <w:rPr>
                <w:lang w:val="es-ES_tradnl"/>
              </w:rPr>
            </w:pPr>
            <w:r>
              <w:rPr>
                <w:lang w:val="es-ES_tradnl"/>
              </w:rPr>
              <w:t>Crear un tema de Pub / Sub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03810446-4960-4cd5-aa65-0121dc71f244</w:t>
            </w:r>
          </w:p>
        </w:tc>
        <w:tc>
          <w:tcPr>
            <w:tcW w:w="7407" w:type="dxa"/>
            <w:shd w:val="clear" w:color="auto" w:fill="F2F2F2" w:themeFill="background1" w:themeFillShade="F2"/>
          </w:tcPr>
          <w:p w:rsidR="00000000" w:rsidRDefault="00FF2FA9">
            <w:pPr>
              <w:rPr>
                <w:noProof/>
              </w:rPr>
            </w:pPr>
            <w:r>
              <w:rPr>
                <w:noProof/>
              </w:rPr>
              <w:t>Perform the following steps to create a Pub/Sub to</w:t>
            </w:r>
            <w:r>
              <w:rPr>
                <w:noProof/>
              </w:rPr>
              <w:t>pic:</w:t>
            </w:r>
          </w:p>
        </w:tc>
        <w:tc>
          <w:tcPr>
            <w:tcW w:w="7407" w:type="dxa"/>
          </w:tcPr>
          <w:p w:rsidR="00000000" w:rsidRDefault="00FF2FA9">
            <w:pPr>
              <w:rPr>
                <w:lang w:val="es-ES_tradnl"/>
              </w:rPr>
            </w:pPr>
            <w:r>
              <w:rPr>
                <w:lang w:val="es-ES_tradnl"/>
              </w:rPr>
              <w:t>Realice los siguientes pasos para crear un tema de Pub / Sub: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ededbadc-4378-45f1-820b-575af1a82b51</w:t>
            </w:r>
          </w:p>
        </w:tc>
        <w:tc>
          <w:tcPr>
            <w:tcW w:w="7407" w:type="dxa"/>
            <w:shd w:val="clear" w:color="auto" w:fill="F2F2F2" w:themeFill="background1" w:themeFillShade="F2"/>
          </w:tcPr>
          <w:p w:rsidR="00000000" w:rsidRDefault="00FF2FA9">
            <w:pPr>
              <w:rPr>
                <w:noProof/>
              </w:rPr>
            </w:pPr>
            <w:r>
              <w:rPr>
                <w:noProof/>
              </w:rPr>
              <w:t>Browse to the index page for Google Cloud platform (https://cloud.google.com).</w:t>
            </w:r>
          </w:p>
        </w:tc>
        <w:tc>
          <w:tcPr>
            <w:tcW w:w="7407" w:type="dxa"/>
          </w:tcPr>
          <w:p w:rsidR="00000000" w:rsidRDefault="00FF2FA9">
            <w:pPr>
              <w:rPr>
                <w:lang w:val="es-ES_tradnl"/>
              </w:rPr>
            </w:pPr>
            <w:r>
              <w:rPr>
                <w:lang w:val="es-ES_tradnl"/>
              </w:rPr>
              <w:t>Vaya a la p</w:t>
            </w:r>
            <w:r>
              <w:rPr>
                <w:lang w:val="es-ES_tradnl"/>
              </w:rPr>
              <w:t>á</w:t>
            </w:r>
            <w:r>
              <w:rPr>
                <w:lang w:val="es-ES_tradnl"/>
              </w:rPr>
              <w:t xml:space="preserve">gina de </w:t>
            </w:r>
            <w:r>
              <w:rPr>
                <w:lang w:val="es-ES_tradnl"/>
              </w:rPr>
              <w:t>í</w:t>
            </w:r>
            <w:r>
              <w:rPr>
                <w:lang w:val="es-ES_tradnl"/>
              </w:rPr>
              <w:t>ndice de la plataforma Google Cloud (https://cl</w:t>
            </w:r>
            <w:r>
              <w:rPr>
                <w:lang w:val="es-ES_tradnl"/>
              </w:rPr>
              <w:t>oud.google.com).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cde68c4e-12b3-4162-9b53-cc21d011386c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Console</w:t>
            </w:r>
            <w:r>
              <w:rPr>
                <w:rStyle w:val="mqInternal"/>
                <w:noProof/>
              </w:rPr>
              <w:t>{2]</w:t>
            </w:r>
            <w:r>
              <w:rPr>
                <w:noProof/>
              </w:rPr>
              <w:t xml:space="preserve"> link in the top-right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Consola</w:t>
            </w:r>
            <w:r>
              <w:rPr>
                <w:rStyle w:val="mqInternal"/>
                <w:noProof/>
                <w:lang w:val="es-ES_tradnl"/>
              </w:rPr>
              <w:t>{2]</w:t>
            </w:r>
            <w:r>
              <w:rPr>
                <w:lang w:val="es-ES_tradnl"/>
              </w:rPr>
              <w:t xml:space="preserve"> enlace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c2aab603-9de4-45a9-82ed-0c6fd42dfb2d</w:t>
            </w:r>
          </w:p>
        </w:tc>
        <w:tc>
          <w:tcPr>
            <w:tcW w:w="7407" w:type="dxa"/>
            <w:shd w:val="clear" w:color="auto" w:fill="F2F2F2" w:themeFill="background1" w:themeFillShade="F2"/>
          </w:tcPr>
          <w:p w:rsidR="00000000" w:rsidRDefault="00FF2FA9">
            <w:pPr>
              <w:rPr>
                <w:noProof/>
              </w:rPr>
            </w:pPr>
            <w:r>
              <w:rPr>
                <w:noProof/>
              </w:rPr>
              <w:t>click consol</w:t>
            </w:r>
            <w:r>
              <w:rPr>
                <w:noProof/>
              </w:rPr>
              <w:t>e</w:t>
            </w:r>
          </w:p>
        </w:tc>
        <w:tc>
          <w:tcPr>
            <w:tcW w:w="7407" w:type="dxa"/>
          </w:tcPr>
          <w:p w:rsidR="00000000" w:rsidRDefault="00FF2FA9">
            <w:pPr>
              <w:rPr>
                <w:lang w:val="es-ES_tradnl"/>
              </w:rPr>
            </w:pPr>
            <w:r>
              <w:rPr>
                <w:lang w:val="es-ES_tradnl"/>
              </w:rPr>
              <w:t>haga clic en la consola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42dfb1f2-2ff0-421e-bb3b-e77b608a7536</w:t>
            </w:r>
          </w:p>
        </w:tc>
        <w:tc>
          <w:tcPr>
            <w:tcW w:w="7407" w:type="dxa"/>
            <w:shd w:val="clear" w:color="auto" w:fill="F2F2F2" w:themeFill="background1" w:themeFillShade="F2"/>
          </w:tcPr>
          <w:p w:rsidR="00000000" w:rsidRDefault="00FF2FA9">
            <w:pPr>
              <w:rPr>
                <w:noProof/>
              </w:rPr>
            </w:pPr>
            <w:r>
              <w:rPr>
                <w:noProof/>
              </w:rPr>
              <w:t>Choose the correct project.</w:t>
            </w:r>
          </w:p>
        </w:tc>
        <w:tc>
          <w:tcPr>
            <w:tcW w:w="7407" w:type="dxa"/>
          </w:tcPr>
          <w:p w:rsidR="00000000" w:rsidRDefault="00FF2FA9">
            <w:pPr>
              <w:rPr>
                <w:lang w:val="es-ES_tradnl"/>
              </w:rPr>
            </w:pPr>
            <w:r>
              <w:rPr>
                <w:lang w:val="es-ES_tradnl"/>
              </w:rPr>
              <w:t>Elija el proyecto correcto.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d3c30bfe-d152-42ef-a3a3-5441955ef284</w:t>
            </w:r>
          </w:p>
        </w:tc>
        <w:tc>
          <w:tcPr>
            <w:tcW w:w="7407" w:type="dxa"/>
            <w:shd w:val="clear" w:color="auto" w:fill="F2F2F2" w:themeFill="background1" w:themeFillShade="F2"/>
          </w:tcPr>
          <w:p w:rsidR="00000000" w:rsidRDefault="00FF2FA9">
            <w:pPr>
              <w:rPr>
                <w:noProof/>
              </w:rPr>
            </w:pPr>
            <w:r>
              <w:rPr>
                <w:noProof/>
              </w:rPr>
              <w:t xml:space="preserve">You most likely have named your project around your app, like </w:t>
            </w:r>
            <w:r>
              <w:rPr>
                <w:rStyle w:val="mqInternal"/>
                <w:noProof/>
              </w:rPr>
              <w:t>[1}</w:t>
            </w:r>
            <w:r>
              <w:rPr>
                <w:noProof/>
              </w:rPr>
              <w:t>Beacon</w:t>
            </w:r>
            <w:r>
              <w:rPr>
                <w:rStyle w:val="mqInternal"/>
                <w:noProof/>
              </w:rPr>
              <w:t>{2]</w:t>
            </w:r>
            <w:r>
              <w:rPr>
                <w:noProof/>
              </w:rPr>
              <w:t>.</w:t>
            </w:r>
          </w:p>
        </w:tc>
        <w:tc>
          <w:tcPr>
            <w:tcW w:w="7407" w:type="dxa"/>
          </w:tcPr>
          <w:p w:rsidR="00000000" w:rsidRDefault="00FF2FA9">
            <w:pPr>
              <w:rPr>
                <w:lang w:val="es-ES_tradnl"/>
              </w:rPr>
            </w:pPr>
            <w:r>
              <w:rPr>
                <w:lang w:val="es-ES_tradnl"/>
              </w:rPr>
              <w:t>Lo m</w:t>
            </w:r>
            <w:r>
              <w:rPr>
                <w:lang w:val="es-ES_tradnl"/>
              </w:rPr>
              <w:t>á</w:t>
            </w:r>
            <w:r>
              <w:rPr>
                <w:lang w:val="es-ES_tradnl"/>
              </w:rPr>
              <w:t>s probabl</w:t>
            </w:r>
            <w:r>
              <w:rPr>
                <w:lang w:val="es-ES_tradnl"/>
              </w:rPr>
              <w:t>e es que hayas nombrado tu proyecto en torno a tu aplicaci</w:t>
            </w:r>
            <w:r>
              <w:rPr>
                <w:lang w:val="es-ES_tradnl"/>
              </w:rPr>
              <w:t>ó</w:t>
            </w:r>
            <w:r>
              <w:rPr>
                <w:lang w:val="es-ES_tradnl"/>
              </w:rPr>
              <w:t xml:space="preserve">n, como </w:t>
            </w:r>
            <w:r>
              <w:rPr>
                <w:rStyle w:val="mqInternal"/>
                <w:noProof/>
                <w:lang w:val="es-ES_tradnl"/>
              </w:rPr>
              <w:t>[1}</w:t>
            </w:r>
            <w:r>
              <w:rPr>
                <w:lang w:val="es-ES_tradnl"/>
              </w:rPr>
              <w:t>Faro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5433e188-ab31-43ac-b3d0-93ca26f3393e</w:t>
            </w:r>
          </w:p>
        </w:tc>
        <w:tc>
          <w:tcPr>
            <w:tcW w:w="7407" w:type="dxa"/>
            <w:shd w:val="clear" w:color="auto" w:fill="F2F2F2" w:themeFill="background1" w:themeFillShade="F2"/>
          </w:tcPr>
          <w:p w:rsidR="00000000" w:rsidRDefault="00FF2FA9">
            <w:pPr>
              <w:rPr>
                <w:noProof/>
              </w:rPr>
            </w:pPr>
            <w:r>
              <w:rPr>
                <w:noProof/>
              </w:rPr>
              <w:t>choose project</w:t>
            </w:r>
          </w:p>
        </w:tc>
        <w:tc>
          <w:tcPr>
            <w:tcW w:w="7407" w:type="dxa"/>
          </w:tcPr>
          <w:p w:rsidR="00000000" w:rsidRDefault="00FF2FA9">
            <w:pPr>
              <w:rPr>
                <w:lang w:val="es-ES_tradnl"/>
              </w:rPr>
            </w:pPr>
            <w:r>
              <w:rPr>
                <w:lang w:val="es-ES_tradnl"/>
              </w:rPr>
              <w:t>elegir proyecto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6b86a0c4-d1cf-4ed4-ae2d-5b1d9e5e224f</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Search</w:t>
            </w:r>
            <w:r>
              <w:rPr>
                <w:rStyle w:val="mqInternal"/>
                <w:noProof/>
              </w:rPr>
              <w:t>{2]</w:t>
            </w:r>
            <w:r>
              <w:rPr>
                <w:noProof/>
              </w:rPr>
              <w:t xml:space="preserve">, enter </w:t>
            </w:r>
            <w:r>
              <w:rPr>
                <w:rStyle w:val="mqInternal"/>
                <w:noProof/>
              </w:rPr>
              <w:t>[3}</w:t>
            </w:r>
            <w:r>
              <w:rPr>
                <w:noProof/>
              </w:rPr>
              <w:t>pub</w:t>
            </w:r>
            <w:r>
              <w:rPr>
                <w:rStyle w:val="mqInternal"/>
                <w:noProof/>
              </w:rPr>
              <w:t>{4]</w:t>
            </w:r>
            <w:r>
              <w:rPr>
                <w:noProof/>
              </w:rPr>
              <w:t>, and once it appears, cli</w:t>
            </w:r>
            <w:r>
              <w:rPr>
                <w:noProof/>
              </w:rPr>
              <w:t xml:space="preserve">ck </w:t>
            </w:r>
            <w:r>
              <w:rPr>
                <w:rStyle w:val="mqInternal"/>
                <w:noProof/>
              </w:rPr>
              <w:t>[1}</w:t>
            </w:r>
            <w:r>
              <w:rPr>
                <w:noProof/>
              </w:rPr>
              <w:t>Pub/Sub</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Buscar</w:t>
            </w:r>
            <w:r>
              <w:rPr>
                <w:rStyle w:val="mqInternal"/>
                <w:noProof/>
                <w:lang w:val="es-ES_tradnl"/>
              </w:rPr>
              <w:t>{2]</w:t>
            </w:r>
            <w:r>
              <w:rPr>
                <w:lang w:val="es-ES_tradnl"/>
              </w:rPr>
              <w:t xml:space="preserve"> , ingresar </w:t>
            </w:r>
            <w:r>
              <w:rPr>
                <w:rStyle w:val="mqInternal"/>
                <w:noProof/>
                <w:lang w:val="es-ES_tradnl"/>
              </w:rPr>
              <w:t>[3}</w:t>
            </w:r>
            <w:r>
              <w:rPr>
                <w:lang w:val="es-ES_tradnl"/>
              </w:rPr>
              <w:t>pub</w:t>
            </w:r>
            <w:r>
              <w:rPr>
                <w:rStyle w:val="mqInternal"/>
                <w:noProof/>
                <w:lang w:val="es-ES_tradnl"/>
              </w:rPr>
              <w:t>{4]</w:t>
            </w:r>
            <w:r>
              <w:rPr>
                <w:lang w:val="es-ES_tradnl"/>
              </w:rPr>
              <w:t xml:space="preserve"> y una vez que aparezca, haga clic en </w:t>
            </w:r>
            <w:r>
              <w:rPr>
                <w:rStyle w:val="mqInternal"/>
                <w:noProof/>
                <w:lang w:val="es-ES_tradnl"/>
              </w:rPr>
              <w:t>[1}</w:t>
            </w:r>
            <w:r>
              <w:rPr>
                <w:lang w:val="es-ES_tradnl"/>
              </w:rPr>
              <w:t>Pub / Sub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89933698-afe9-46c8-8d5b-d89ffce6b373</w:t>
            </w:r>
          </w:p>
        </w:tc>
        <w:tc>
          <w:tcPr>
            <w:tcW w:w="7407" w:type="dxa"/>
            <w:shd w:val="clear" w:color="auto" w:fill="F2F2F2" w:themeFill="background1" w:themeFillShade="F2"/>
          </w:tcPr>
          <w:p w:rsidR="00000000" w:rsidRDefault="00FF2FA9">
            <w:pPr>
              <w:rPr>
                <w:noProof/>
              </w:rPr>
            </w:pPr>
            <w:r>
              <w:rPr>
                <w:noProof/>
              </w:rPr>
              <w:t>search for pub/sub</w:t>
            </w:r>
          </w:p>
        </w:tc>
        <w:tc>
          <w:tcPr>
            <w:tcW w:w="7407" w:type="dxa"/>
          </w:tcPr>
          <w:p w:rsidR="00000000" w:rsidRDefault="00FF2FA9">
            <w:pPr>
              <w:rPr>
                <w:lang w:val="es-ES_tradnl"/>
              </w:rPr>
            </w:pPr>
            <w:r>
              <w:rPr>
                <w:lang w:val="es-ES_tradnl"/>
              </w:rPr>
              <w:t>buscar pub / sub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7ad93103-3c73-41a0-a322-87e348fbafb2</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Pub/Sub</w:t>
            </w:r>
            <w:r>
              <w:rPr>
                <w:rStyle w:val="mqInternal"/>
                <w:noProof/>
              </w:rPr>
              <w:t>{2]</w:t>
            </w:r>
            <w:r>
              <w:rPr>
                <w:noProof/>
              </w:rPr>
              <w:t xml:space="preserve"> page, click </w:t>
            </w:r>
            <w:r>
              <w:rPr>
                <w:rStyle w:val="mqInternal"/>
                <w:noProof/>
              </w:rPr>
              <w:t>[1}</w:t>
            </w:r>
            <w:r>
              <w:rPr>
                <w:noProof/>
              </w:rPr>
              <w:t>CREATE TOPIC</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Pub / Sub</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20f4df03-a674-478b-be81-600cbdfd047b</w:t>
            </w:r>
          </w:p>
        </w:tc>
        <w:tc>
          <w:tcPr>
            <w:tcW w:w="7407" w:type="dxa"/>
            <w:shd w:val="clear" w:color="auto" w:fill="F2F2F2" w:themeFill="background1" w:themeFillShade="F2"/>
          </w:tcPr>
          <w:p w:rsidR="00000000" w:rsidRDefault="00FF2FA9">
            <w:pPr>
              <w:rPr>
                <w:noProof/>
              </w:rPr>
            </w:pPr>
            <w:r>
              <w:rPr>
                <w:noProof/>
              </w:rPr>
              <w:t>click create topic</w:t>
            </w:r>
          </w:p>
        </w:tc>
        <w:tc>
          <w:tcPr>
            <w:tcW w:w="7407" w:type="dxa"/>
          </w:tcPr>
          <w:p w:rsidR="00000000" w:rsidRDefault="00FF2FA9">
            <w:pPr>
              <w:rPr>
                <w:lang w:val="es-ES_tradnl"/>
              </w:rPr>
            </w:pPr>
            <w:r>
              <w:rPr>
                <w:lang w:val="es-ES_tradnl"/>
              </w:rPr>
              <w:t>haga clic en crear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a1ddcdf2-a90a-4b72-a13b-6b3646130881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Create a topic</w:t>
            </w:r>
            <w:r>
              <w:rPr>
                <w:rStyle w:val="mqInternal"/>
                <w:noProof/>
              </w:rPr>
              <w:t>{2]</w:t>
            </w:r>
            <w:r>
              <w:rPr>
                <w:noProof/>
              </w:rPr>
              <w:t xml:space="preserve"> dialog, enter the </w:t>
            </w:r>
            <w:r>
              <w:rPr>
                <w:rStyle w:val="mqInternal"/>
                <w:noProof/>
              </w:rPr>
              <w:t>[1}</w:t>
            </w:r>
            <w:r>
              <w:rPr>
                <w:noProof/>
              </w:rPr>
              <w:t>Topic ID</w:t>
            </w:r>
            <w:r>
              <w:rPr>
                <w:rStyle w:val="mqInternal"/>
                <w:noProof/>
              </w:rPr>
              <w:t>{2]</w:t>
            </w:r>
            <w:r>
              <w:rPr>
                <w:noProof/>
              </w:rPr>
              <w:t xml:space="preserve"> to be </w:t>
            </w:r>
            <w:r>
              <w:rPr>
                <w:rStyle w:val="mqInternal"/>
                <w:noProof/>
              </w:rPr>
              <w:t>[5}</w:t>
            </w:r>
            <w:r>
              <w:rPr>
                <w:noProof/>
              </w:rPr>
              <w:t>subs</w:t>
            </w:r>
            <w:r>
              <w:rPr>
                <w:rStyle w:val="mqInternal"/>
                <w:noProof/>
              </w:rPr>
              <w:t>{6]</w:t>
            </w:r>
            <w:r>
              <w:rPr>
                <w:noProof/>
              </w:rPr>
              <w:t xml:space="preserve">, then click </w:t>
            </w:r>
            <w:r>
              <w:rPr>
                <w:rStyle w:val="mqInternal"/>
                <w:noProof/>
              </w:rPr>
              <w:t>[1}</w:t>
            </w:r>
            <w:r>
              <w:rPr>
                <w:noProof/>
              </w:rPr>
              <w:t>CREATE TOPIC</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Crea un tema</w:t>
            </w:r>
            <w:r>
              <w:rPr>
                <w:rStyle w:val="mqInternal"/>
                <w:noProof/>
                <w:lang w:val="es-ES_tradnl"/>
              </w:rPr>
              <w:t>{2]</w:t>
            </w:r>
            <w:r>
              <w:rPr>
                <w:lang w:val="es-ES_tradnl"/>
              </w:rPr>
              <w:t xml:space="preserve"> di</w:t>
            </w:r>
            <w:r>
              <w:rPr>
                <w:lang w:val="es-ES_tradnl"/>
              </w:rPr>
              <w:t>á</w:t>
            </w:r>
            <w:r>
              <w:rPr>
                <w:lang w:val="es-ES_tradnl"/>
              </w:rPr>
              <w:t xml:space="preserve">logo, ingrese el </w:t>
            </w:r>
            <w:r>
              <w:rPr>
                <w:rStyle w:val="mqInternal"/>
                <w:noProof/>
                <w:lang w:val="es-ES_tradnl"/>
              </w:rPr>
              <w:t>[1}</w:t>
            </w:r>
            <w:r>
              <w:rPr>
                <w:lang w:val="es-ES_tradnl"/>
              </w:rPr>
              <w:t>ID de tema</w:t>
            </w:r>
            <w:r>
              <w:rPr>
                <w:rStyle w:val="mqInternal"/>
                <w:noProof/>
                <w:lang w:val="es-ES_tradnl"/>
              </w:rPr>
              <w:t>{2]</w:t>
            </w:r>
            <w:r>
              <w:rPr>
                <w:lang w:val="es-ES_tradnl"/>
              </w:rPr>
              <w:t xml:space="preserve"> ser - estar </w:t>
            </w:r>
            <w:r>
              <w:rPr>
                <w:rStyle w:val="mqInternal"/>
                <w:noProof/>
                <w:lang w:val="es-ES_tradnl"/>
              </w:rPr>
              <w:t>[5}</w:t>
            </w:r>
            <w:r>
              <w:rPr>
                <w:lang w:val="es-ES_tradnl"/>
              </w:rPr>
              <w:t>subs</w:t>
            </w:r>
            <w:r>
              <w:rPr>
                <w:rStyle w:val="mqInternal"/>
                <w:noProof/>
                <w:lang w:val="es-ES_tradnl"/>
              </w:rPr>
              <w:t>{6]</w:t>
            </w:r>
            <w:r>
              <w:rPr>
                <w:lang w:val="es-ES_tradnl"/>
              </w:rPr>
              <w:t xml:space="preserve"> , luego haga clic en </w:t>
            </w:r>
            <w:r>
              <w:rPr>
                <w:rStyle w:val="mqInternal"/>
                <w:noProof/>
                <w:lang w:val="es-ES_tradnl"/>
              </w:rPr>
              <w:t>[1}</w:t>
            </w:r>
            <w:r>
              <w:rPr>
                <w:lang w:val="es-ES_tradnl"/>
              </w:rPr>
              <w:t>CREAR 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09e8a3ed-85c4-4aa4-9eaf-5e0a5e9312a1</w:t>
            </w:r>
          </w:p>
        </w:tc>
        <w:tc>
          <w:tcPr>
            <w:tcW w:w="7407" w:type="dxa"/>
            <w:shd w:val="clear" w:color="auto" w:fill="F2F2F2" w:themeFill="background1" w:themeFillShade="F2"/>
          </w:tcPr>
          <w:p w:rsidR="00000000" w:rsidRDefault="00FF2FA9">
            <w:pPr>
              <w:rPr>
                <w:noProof/>
              </w:rPr>
            </w:pPr>
            <w:r>
              <w:rPr>
                <w:noProof/>
              </w:rPr>
              <w:t>sub for</w:t>
            </w:r>
            <w:r>
              <w:rPr>
                <w:noProof/>
              </w:rPr>
              <w:t xml:space="preserve"> topic ID</w:t>
            </w:r>
          </w:p>
        </w:tc>
        <w:tc>
          <w:tcPr>
            <w:tcW w:w="7407" w:type="dxa"/>
          </w:tcPr>
          <w:p w:rsidR="00000000" w:rsidRDefault="00FF2FA9">
            <w:pPr>
              <w:rPr>
                <w:lang w:val="es-ES_tradnl"/>
              </w:rPr>
            </w:pPr>
            <w:r>
              <w:rPr>
                <w:lang w:val="es-ES_tradnl"/>
              </w:rPr>
              <w:t>sub para ID de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5a7fff9d-4079-4b4d-b277-914eff968d6d</w:t>
            </w:r>
          </w:p>
        </w:tc>
        <w:tc>
          <w:tcPr>
            <w:tcW w:w="7407" w:type="dxa"/>
            <w:shd w:val="clear" w:color="auto" w:fill="F2F2F2" w:themeFill="background1" w:themeFillShade="F2"/>
          </w:tcPr>
          <w:p w:rsidR="00000000" w:rsidRDefault="00FF2FA9">
            <w:pPr>
              <w:rPr>
                <w:noProof/>
              </w:rPr>
            </w:pPr>
            <w:r>
              <w:rPr>
                <w:noProof/>
              </w:rPr>
              <w:t xml:space="preserve">On the page that appears, click </w:t>
            </w:r>
            <w:r>
              <w:rPr>
                <w:noProof/>
              </w:rPr>
              <w:t>←</w:t>
            </w:r>
            <w:r>
              <w:rPr>
                <w:noProof/>
              </w:rPr>
              <w:t xml:space="preserve"> to return to the the </w:t>
            </w:r>
            <w:r>
              <w:rPr>
                <w:rStyle w:val="mqInternal"/>
                <w:noProof/>
              </w:rPr>
              <w:t>[1}</w:t>
            </w:r>
            <w:r>
              <w:rPr>
                <w:noProof/>
              </w:rPr>
              <w:t>Topics</w:t>
            </w:r>
            <w:r>
              <w:rPr>
                <w:rStyle w:val="mqInternal"/>
                <w:noProof/>
              </w:rPr>
              <w:t>{2]</w:t>
            </w:r>
            <w:r>
              <w:rPr>
                <w:noProof/>
              </w:rPr>
              <w:t xml:space="preserve"> page.</w:t>
            </w:r>
          </w:p>
        </w:tc>
        <w:tc>
          <w:tcPr>
            <w:tcW w:w="7407" w:type="dxa"/>
          </w:tcPr>
          <w:p w:rsidR="00000000" w:rsidRDefault="00FF2FA9">
            <w:pPr>
              <w:rPr>
                <w:lang w:val="es-ES_tradnl"/>
              </w:rPr>
            </w:pPr>
            <w:r>
              <w:rPr>
                <w:lang w:val="es-ES_tradnl"/>
              </w:rPr>
              <w:t>En la p</w:t>
            </w:r>
            <w:r>
              <w:rPr>
                <w:lang w:val="es-ES_tradnl"/>
              </w:rPr>
              <w:t>á</w:t>
            </w:r>
            <w:r>
              <w:rPr>
                <w:lang w:val="es-ES_tradnl"/>
              </w:rPr>
              <w:t xml:space="preserve">gina que aparece, haga clic en </w:t>
            </w:r>
            <w:r>
              <w:rPr>
                <w:lang w:val="es-ES_tradnl"/>
              </w:rPr>
              <w:t>←</w:t>
            </w:r>
            <w:r>
              <w:rPr>
                <w:lang w:val="es-ES_tradnl"/>
              </w:rPr>
              <w:t xml:space="preserve"> para volver a la </w:t>
            </w:r>
            <w:r>
              <w:rPr>
                <w:rStyle w:val="mqInternal"/>
                <w:noProof/>
                <w:lang w:val="es-ES_tradnl"/>
              </w:rPr>
              <w:t>[1}</w:t>
            </w:r>
            <w:r>
              <w:rPr>
                <w:lang w:val="es-ES_tradnl"/>
              </w:rPr>
              <w:t>Temas</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76277f1f-3bff-466a-92db-60db92b90bf1</w:t>
            </w:r>
          </w:p>
        </w:tc>
        <w:tc>
          <w:tcPr>
            <w:tcW w:w="7407" w:type="dxa"/>
            <w:shd w:val="clear" w:color="auto" w:fill="F2F2F2" w:themeFill="background1" w:themeFillShade="F2"/>
          </w:tcPr>
          <w:p w:rsidR="00000000" w:rsidRDefault="00FF2FA9">
            <w:pPr>
              <w:rPr>
                <w:noProof/>
              </w:rPr>
            </w:pPr>
            <w:r>
              <w:rPr>
                <w:noProof/>
              </w:rPr>
              <w:t>back to topics</w:t>
            </w:r>
          </w:p>
        </w:tc>
        <w:tc>
          <w:tcPr>
            <w:tcW w:w="7407" w:type="dxa"/>
          </w:tcPr>
          <w:p w:rsidR="00000000" w:rsidRDefault="00FF2FA9">
            <w:pPr>
              <w:rPr>
                <w:lang w:val="es-ES_tradnl"/>
              </w:rPr>
            </w:pPr>
            <w:r>
              <w:rPr>
                <w:lang w:val="es-ES_tradnl"/>
              </w:rPr>
              <w:t>volver a los temas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fe7300f0-0731-40d7-be51-6344b0d336c3</w:t>
            </w:r>
          </w:p>
        </w:tc>
        <w:tc>
          <w:tcPr>
            <w:tcW w:w="7407" w:type="dxa"/>
            <w:shd w:val="clear" w:color="auto" w:fill="F2F2F2" w:themeFill="background1" w:themeFillShade="F2"/>
          </w:tcPr>
          <w:p w:rsidR="00000000" w:rsidRDefault="00FF2FA9">
            <w:pPr>
              <w:rPr>
                <w:noProof/>
              </w:rPr>
            </w:pPr>
            <w:r>
              <w:rPr>
                <w:noProof/>
              </w:rPr>
              <w:t>Add a member to the topic</w:t>
            </w:r>
          </w:p>
        </w:tc>
        <w:tc>
          <w:tcPr>
            <w:tcW w:w="7407" w:type="dxa"/>
          </w:tcPr>
          <w:p w:rsidR="00000000" w:rsidRDefault="00FF2FA9">
            <w:pPr>
              <w:rPr>
                <w:lang w:val="es-ES_tradnl"/>
              </w:rPr>
            </w:pPr>
            <w:r>
              <w:rPr>
                <w:lang w:val="es-ES_tradnl"/>
              </w:rPr>
              <w:t>Agregar un miembro al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027195b5-ca70-4588-8e1e-1f794893d0e1</w:t>
            </w:r>
          </w:p>
        </w:tc>
        <w:tc>
          <w:tcPr>
            <w:tcW w:w="7407" w:type="dxa"/>
            <w:shd w:val="clear" w:color="auto" w:fill="F2F2F2" w:themeFill="background1" w:themeFillShade="F2"/>
          </w:tcPr>
          <w:p w:rsidR="00000000" w:rsidRDefault="00FF2FA9">
            <w:pPr>
              <w:rPr>
                <w:noProof/>
              </w:rPr>
            </w:pPr>
            <w:r>
              <w:rPr>
                <w:noProof/>
              </w:rPr>
              <w:t>Perform the following steps to add a service account as a member of the Pub/Sub topic:</w:t>
            </w:r>
          </w:p>
        </w:tc>
        <w:tc>
          <w:tcPr>
            <w:tcW w:w="7407" w:type="dxa"/>
          </w:tcPr>
          <w:p w:rsidR="00000000" w:rsidRDefault="00FF2FA9">
            <w:pPr>
              <w:rPr>
                <w:lang w:val="es-ES_tradnl"/>
              </w:rPr>
            </w:pPr>
            <w:r>
              <w:rPr>
                <w:lang w:val="es-ES_tradnl"/>
              </w:rPr>
              <w:t>Realice los siguientes pasos para agregar una cuenta de servicio como miembro del tema Pub / Sub:</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34 </w:t>
            </w:r>
            <w:r>
              <w:rPr>
                <w:noProof/>
                <w:sz w:val="16"/>
              </w:rPr>
              <w:br/>
            </w:r>
            <w:r>
              <w:rPr>
                <w:noProof/>
                <w:sz w:val="2"/>
              </w:rPr>
              <w:t>ef577e75-8418-4747-9953-a46c7ab44744</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Topics</w:t>
            </w:r>
            <w:r>
              <w:rPr>
                <w:rStyle w:val="mqInternal"/>
                <w:noProof/>
              </w:rPr>
              <w:t>{2]</w:t>
            </w:r>
            <w:r>
              <w:rPr>
                <w:noProof/>
              </w:rPr>
              <w:t xml:space="preserve"> page, f</w:t>
            </w:r>
            <w:r>
              <w:rPr>
                <w:noProof/>
              </w:rPr>
              <w:t xml:space="preserve">or the </w:t>
            </w:r>
            <w:r>
              <w:rPr>
                <w:rStyle w:val="mqInternal"/>
                <w:noProof/>
              </w:rPr>
              <w:t>[1}</w:t>
            </w:r>
            <w:r>
              <w:rPr>
                <w:noProof/>
              </w:rPr>
              <w:t>subs</w:t>
            </w:r>
            <w:r>
              <w:rPr>
                <w:rStyle w:val="mqInternal"/>
                <w:noProof/>
              </w:rPr>
              <w:t>{2]</w:t>
            </w:r>
            <w:r>
              <w:rPr>
                <w:noProof/>
              </w:rPr>
              <w:t xml:space="preserve"> topic, click </w:t>
            </w:r>
            <w:r>
              <w:rPr>
                <w:rStyle w:val="mqInternal"/>
                <w:noProof/>
              </w:rPr>
              <w:t>[1}</w:t>
            </w:r>
            <w:r>
              <w:rPr>
                <w:noProof/>
              </w:rPr>
              <w:t>More actions</w:t>
            </w:r>
            <w:r>
              <w:rPr>
                <w:rStyle w:val="mqInternal"/>
                <w:noProof/>
              </w:rPr>
              <w:t>{2]</w:t>
            </w:r>
            <w:r>
              <w:rPr>
                <w:noProof/>
              </w:rPr>
              <w:t xml:space="preserve"> (the three vertical dots) then from the dropdown select </w:t>
            </w:r>
            <w:r>
              <w:rPr>
                <w:rStyle w:val="mqInternal"/>
                <w:noProof/>
              </w:rPr>
              <w:t>[1}</w:t>
            </w:r>
            <w:r>
              <w:rPr>
                <w:noProof/>
              </w:rPr>
              <w:t>View permissions</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Temas</w:t>
            </w:r>
            <w:r>
              <w:rPr>
                <w:rStyle w:val="mqInternal"/>
                <w:noProof/>
                <w:lang w:val="es-ES_tradnl"/>
              </w:rPr>
              <w:t>{2]</w:t>
            </w:r>
            <w:r>
              <w:rPr>
                <w:lang w:val="es-ES_tradnl"/>
              </w:rPr>
              <w:t xml:space="preserve"> p</w:t>
            </w:r>
            <w:r>
              <w:rPr>
                <w:lang w:val="es-ES_tradnl"/>
              </w:rPr>
              <w:t>á</w:t>
            </w:r>
            <w:r>
              <w:rPr>
                <w:lang w:val="es-ES_tradnl"/>
              </w:rPr>
              <w:t xml:space="preserve">gina, para el </w:t>
            </w:r>
            <w:r>
              <w:rPr>
                <w:rStyle w:val="mqInternal"/>
                <w:noProof/>
                <w:lang w:val="es-ES_tradnl"/>
              </w:rPr>
              <w:t>[1}</w:t>
            </w:r>
            <w:r>
              <w:rPr>
                <w:lang w:val="es-ES_tradnl"/>
              </w:rPr>
              <w:t>subs</w:t>
            </w:r>
            <w:r>
              <w:rPr>
                <w:rStyle w:val="mqInternal"/>
                <w:noProof/>
                <w:lang w:val="es-ES_tradnl"/>
              </w:rPr>
              <w:t>{2]</w:t>
            </w:r>
            <w:r>
              <w:rPr>
                <w:lang w:val="es-ES_tradnl"/>
              </w:rPr>
              <w:t xml:space="preserve"> tema, haga clic en </w:t>
            </w:r>
            <w:r>
              <w:rPr>
                <w:rStyle w:val="mqInternal"/>
                <w:noProof/>
                <w:lang w:val="es-ES_tradnl"/>
              </w:rPr>
              <w:t>[1}</w:t>
            </w:r>
            <w:r>
              <w:rPr>
                <w:lang w:val="es-ES_tradnl"/>
              </w:rPr>
              <w:t>Mas acciones</w:t>
            </w:r>
            <w:r>
              <w:rPr>
                <w:rStyle w:val="mqInternal"/>
                <w:noProof/>
                <w:lang w:val="es-ES_tradnl"/>
              </w:rPr>
              <w:t>{2]</w:t>
            </w:r>
            <w:r>
              <w:rPr>
                <w:lang w:val="es-ES_tradnl"/>
              </w:rPr>
              <w:t xml:space="preserve"> (los tres puntos verticales) luego, en e</w:t>
            </w:r>
            <w:r>
              <w:rPr>
                <w:lang w:val="es-ES_tradnl"/>
              </w:rPr>
              <w:t>l men</w:t>
            </w:r>
            <w:r>
              <w:rPr>
                <w:lang w:val="es-ES_tradnl"/>
              </w:rPr>
              <w:t>ú</w:t>
            </w:r>
            <w:r>
              <w:rPr>
                <w:lang w:val="es-ES_tradnl"/>
              </w:rPr>
              <w:t xml:space="preserve"> desplegable, seleccione </w:t>
            </w:r>
            <w:r>
              <w:rPr>
                <w:rStyle w:val="mqInternal"/>
                <w:noProof/>
                <w:lang w:val="es-ES_tradnl"/>
              </w:rPr>
              <w:t>[1}</w:t>
            </w:r>
            <w:r>
              <w:rPr>
                <w:lang w:val="es-ES_tradnl"/>
              </w:rPr>
              <w:t>Ver permisos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33f8d079-c9c3-4b0e-ba9c-32e47b0b000e</w:t>
            </w:r>
          </w:p>
        </w:tc>
        <w:tc>
          <w:tcPr>
            <w:tcW w:w="7407" w:type="dxa"/>
            <w:shd w:val="clear" w:color="auto" w:fill="F2F2F2" w:themeFill="background1" w:themeFillShade="F2"/>
          </w:tcPr>
          <w:p w:rsidR="00000000" w:rsidRDefault="00FF2FA9">
            <w:pPr>
              <w:rPr>
                <w:noProof/>
              </w:rPr>
            </w:pPr>
            <w:r>
              <w:rPr>
                <w:noProof/>
              </w:rPr>
              <w:t>view permissions</w:t>
            </w:r>
          </w:p>
        </w:tc>
        <w:tc>
          <w:tcPr>
            <w:tcW w:w="7407" w:type="dxa"/>
          </w:tcPr>
          <w:p w:rsidR="00000000" w:rsidRDefault="00FF2FA9">
            <w:pPr>
              <w:rPr>
                <w:lang w:val="es-ES_tradnl"/>
              </w:rPr>
            </w:pPr>
            <w:r>
              <w:rPr>
                <w:lang w:val="es-ES_tradnl"/>
              </w:rPr>
              <w:t>ver permisos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5c583d71-d028-4a55-86ef-2c195fcd9baa</w:t>
            </w:r>
          </w:p>
        </w:tc>
        <w:tc>
          <w:tcPr>
            <w:tcW w:w="7407" w:type="dxa"/>
            <w:shd w:val="clear" w:color="auto" w:fill="F2F2F2" w:themeFill="background1" w:themeFillShade="F2"/>
          </w:tcPr>
          <w:p w:rsidR="00000000" w:rsidRDefault="00FF2FA9">
            <w:pPr>
              <w:rPr>
                <w:noProof/>
              </w:rPr>
            </w:pPr>
            <w:r>
              <w:rPr>
                <w:noProof/>
              </w:rPr>
              <w:t xml:space="preserve">From the permission panel, click </w:t>
            </w:r>
            <w:r>
              <w:rPr>
                <w:rStyle w:val="mqInternal"/>
                <w:noProof/>
              </w:rPr>
              <w:t>[1}</w:t>
            </w:r>
            <w:r>
              <w:rPr>
                <w:noProof/>
              </w:rPr>
              <w:t>ADD MEMBER</w:t>
            </w:r>
            <w:r>
              <w:rPr>
                <w:rStyle w:val="mqInternal"/>
                <w:noProof/>
              </w:rPr>
              <w:t>{2]</w:t>
            </w:r>
            <w:r>
              <w:rPr>
                <w:noProof/>
              </w:rPr>
              <w:t>.</w:t>
            </w:r>
          </w:p>
        </w:tc>
        <w:tc>
          <w:tcPr>
            <w:tcW w:w="7407" w:type="dxa"/>
          </w:tcPr>
          <w:p w:rsidR="00000000" w:rsidRDefault="00FF2FA9">
            <w:pPr>
              <w:rPr>
                <w:lang w:val="es-ES_tradnl"/>
              </w:rPr>
            </w:pPr>
            <w:r>
              <w:rPr>
                <w:lang w:val="es-ES_tradnl"/>
              </w:rPr>
              <w:t xml:space="preserve">Desde el panel de permisos, haga clic en </w:t>
            </w:r>
            <w:r>
              <w:rPr>
                <w:rStyle w:val="mqInternal"/>
                <w:noProof/>
                <w:lang w:val="es-ES_tradnl"/>
              </w:rPr>
              <w:t>[1}</w:t>
            </w:r>
            <w:r>
              <w:rPr>
                <w:lang w:val="es-ES_tradnl"/>
              </w:rPr>
              <w:t>A</w:t>
            </w:r>
            <w:r>
              <w:rPr>
                <w:lang w:val="es-ES_tradnl"/>
              </w:rPr>
              <w:t>Ñ</w:t>
            </w:r>
            <w:r>
              <w:rPr>
                <w:lang w:val="es-ES_tradnl"/>
              </w:rPr>
              <w:t>ADIR MIEMBRO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0f40d203-66e1-472b-bcf3-b0fd0d833942</w:t>
            </w:r>
          </w:p>
        </w:tc>
        <w:tc>
          <w:tcPr>
            <w:tcW w:w="7407" w:type="dxa"/>
            <w:shd w:val="clear" w:color="auto" w:fill="F2F2F2" w:themeFill="background1" w:themeFillShade="F2"/>
          </w:tcPr>
          <w:p w:rsidR="00000000" w:rsidRDefault="00FF2FA9">
            <w:pPr>
              <w:rPr>
                <w:noProof/>
              </w:rPr>
            </w:pPr>
            <w:r>
              <w:rPr>
                <w:noProof/>
              </w:rPr>
              <w:t>click add member</w:t>
            </w:r>
          </w:p>
        </w:tc>
        <w:tc>
          <w:tcPr>
            <w:tcW w:w="7407" w:type="dxa"/>
          </w:tcPr>
          <w:p w:rsidR="00000000" w:rsidRDefault="00FF2FA9">
            <w:pPr>
              <w:rPr>
                <w:lang w:val="es-ES_tradnl"/>
              </w:rPr>
            </w:pPr>
            <w:r>
              <w:rPr>
                <w:lang w:val="es-ES_tradnl"/>
              </w:rPr>
              <w:t>haga clic en agregar miembro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96da03bd-dad0-4724-887b-3a762da9394a</w:t>
            </w:r>
          </w:p>
        </w:tc>
        <w:tc>
          <w:tcPr>
            <w:tcW w:w="7407" w:type="dxa"/>
            <w:shd w:val="clear" w:color="auto" w:fill="F2F2F2" w:themeFill="background1" w:themeFillShade="F2"/>
          </w:tcPr>
          <w:p w:rsidR="00000000" w:rsidRDefault="00FF2FA9">
            <w:pPr>
              <w:rPr>
                <w:noProof/>
              </w:rPr>
            </w:pPr>
            <w:r>
              <w:rPr>
                <w:noProof/>
              </w:rPr>
              <w:t>Confirm you are seeing the following form:</w:t>
            </w:r>
          </w:p>
        </w:tc>
        <w:tc>
          <w:tcPr>
            <w:tcW w:w="7407" w:type="dxa"/>
          </w:tcPr>
          <w:p w:rsidR="00000000" w:rsidRDefault="00FF2FA9">
            <w:pPr>
              <w:rPr>
                <w:lang w:val="es-ES_tradnl"/>
              </w:rPr>
            </w:pPr>
            <w:r>
              <w:rPr>
                <w:lang w:val="es-ES_tradnl"/>
              </w:rPr>
              <w:t>Confirme que est</w:t>
            </w:r>
            <w:r>
              <w:rPr>
                <w:lang w:val="es-ES_tradnl"/>
              </w:rPr>
              <w:t>á</w:t>
            </w:r>
            <w:r>
              <w:rPr>
                <w:lang w:val="es-ES_tradnl"/>
              </w:rPr>
              <w:t xml:space="preserve"> viendo el siguiente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b83ac7f0-1fd7-4bbb-87bd-1975252ff0db</w:t>
            </w:r>
          </w:p>
        </w:tc>
        <w:tc>
          <w:tcPr>
            <w:tcW w:w="7407" w:type="dxa"/>
            <w:shd w:val="clear" w:color="auto" w:fill="F2F2F2" w:themeFill="background1" w:themeFillShade="F2"/>
          </w:tcPr>
          <w:p w:rsidR="00000000" w:rsidRDefault="00FF2FA9">
            <w:pPr>
              <w:rPr>
                <w:noProof/>
              </w:rPr>
            </w:pPr>
            <w:r>
              <w:rPr>
                <w:noProof/>
              </w:rPr>
              <w:t>add member form</w:t>
            </w:r>
          </w:p>
        </w:tc>
        <w:tc>
          <w:tcPr>
            <w:tcW w:w="7407" w:type="dxa"/>
          </w:tcPr>
          <w:p w:rsidR="00000000" w:rsidRDefault="00FF2FA9">
            <w:pPr>
              <w:rPr>
                <w:lang w:val="es-ES_tradnl"/>
              </w:rPr>
            </w:pPr>
            <w:r>
              <w:rPr>
                <w:lang w:val="es-ES_tradnl"/>
              </w:rPr>
              <w:t>agregar formulario de miembro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a1b02a17-e81a-4e9d-b224-5495837199a9</w:t>
            </w:r>
          </w:p>
        </w:tc>
        <w:tc>
          <w:tcPr>
            <w:tcW w:w="7407" w:type="dxa"/>
            <w:shd w:val="clear" w:color="auto" w:fill="F2F2F2" w:themeFill="background1" w:themeFillShade="F2"/>
          </w:tcPr>
          <w:p w:rsidR="00000000" w:rsidRDefault="00FF2FA9">
            <w:pPr>
              <w:rPr>
                <w:noProof/>
              </w:rPr>
            </w:pPr>
            <w:r>
              <w:rPr>
                <w:noProof/>
              </w:rPr>
              <w:t xml:space="preserve">To get the required email address, browse to the </w:t>
            </w:r>
            <w:r>
              <w:rPr>
                <w:rStyle w:val="mqInternal"/>
                <w:noProof/>
              </w:rPr>
              <w:t>[1}</w:t>
            </w:r>
            <w:r>
              <w:rPr>
                <w:noProof/>
              </w:rPr>
              <w:t>Google Cloud Console - Service Accounts</w:t>
            </w:r>
            <w:r>
              <w:rPr>
                <w:rStyle w:val="mqInternal"/>
                <w:noProof/>
              </w:rPr>
              <w:t>{2</w:t>
            </w:r>
            <w:r>
              <w:rPr>
                <w:rStyle w:val="mqInternal"/>
                <w:noProof/>
              </w:rPr>
              <w:t>]</w:t>
            </w:r>
            <w:r>
              <w:rPr>
                <w:noProof/>
              </w:rPr>
              <w:t xml:space="preserve"> page.</w:t>
            </w:r>
          </w:p>
        </w:tc>
        <w:tc>
          <w:tcPr>
            <w:tcW w:w="7407" w:type="dxa"/>
          </w:tcPr>
          <w:p w:rsidR="00000000" w:rsidRDefault="00FF2FA9">
            <w:pPr>
              <w:rPr>
                <w:lang w:val="es-ES_tradnl"/>
              </w:rPr>
            </w:pPr>
            <w:r>
              <w:rPr>
                <w:lang w:val="es-ES_tradnl"/>
              </w:rPr>
              <w:t>Para obtener la direcci</w:t>
            </w:r>
            <w:r>
              <w:rPr>
                <w:lang w:val="es-ES_tradnl"/>
              </w:rPr>
              <w:t>ó</w:t>
            </w:r>
            <w:r>
              <w:rPr>
                <w:lang w:val="es-ES_tradnl"/>
              </w:rPr>
              <w:t>n de correo electr</w:t>
            </w:r>
            <w:r>
              <w:rPr>
                <w:lang w:val="es-ES_tradnl"/>
              </w:rPr>
              <w:t>ó</w:t>
            </w:r>
            <w:r>
              <w:rPr>
                <w:lang w:val="es-ES_tradnl"/>
              </w:rPr>
              <w:t xml:space="preserve">nico requerida, vaya al </w:t>
            </w:r>
            <w:r>
              <w:rPr>
                <w:rStyle w:val="mqInternal"/>
                <w:noProof/>
                <w:lang w:val="es-ES_tradnl"/>
              </w:rPr>
              <w:t>[1}</w:t>
            </w:r>
            <w:r>
              <w:rPr>
                <w:lang w:val="es-ES_tradnl"/>
              </w:rPr>
              <w:t>Google Cloud Console: cuentas de servicio</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2626bb5a-769d-4ada-ae36-d6cfccfd0e39</w:t>
            </w:r>
          </w:p>
        </w:tc>
        <w:tc>
          <w:tcPr>
            <w:tcW w:w="7407" w:type="dxa"/>
            <w:shd w:val="clear" w:color="auto" w:fill="F2F2F2" w:themeFill="background1" w:themeFillShade="F2"/>
          </w:tcPr>
          <w:p w:rsidR="00000000" w:rsidRDefault="00FF2FA9">
            <w:pPr>
              <w:rPr>
                <w:noProof/>
              </w:rPr>
            </w:pPr>
            <w:r>
              <w:rPr>
                <w:noProof/>
              </w:rPr>
              <w:t xml:space="preserve">You will find the service account you created in the </w:t>
            </w:r>
            <w:r>
              <w:rPr>
                <w:rStyle w:val="mqInternal"/>
                <w:noProof/>
              </w:rPr>
              <w:t>[1}</w:t>
            </w:r>
            <w:r>
              <w:rPr>
                <w:noProof/>
              </w:rPr>
              <w:t>Managing Google Subscriptions Part 1</w:t>
            </w:r>
            <w:r>
              <w:rPr>
                <w:rStyle w:val="mqInternal"/>
                <w:noProof/>
              </w:rPr>
              <w:t>{2]</w:t>
            </w:r>
            <w:r>
              <w:rPr>
                <w:noProof/>
              </w:rPr>
              <w:t xml:space="preserve"> document.</w:t>
            </w:r>
          </w:p>
        </w:tc>
        <w:tc>
          <w:tcPr>
            <w:tcW w:w="7407" w:type="dxa"/>
          </w:tcPr>
          <w:p w:rsidR="00000000" w:rsidRDefault="00FF2FA9">
            <w:pPr>
              <w:rPr>
                <w:lang w:val="es-ES_tradnl"/>
              </w:rPr>
            </w:pPr>
            <w:r>
              <w:rPr>
                <w:lang w:val="es-ES_tradnl"/>
              </w:rPr>
              <w:t>Encontrar</w:t>
            </w:r>
            <w:r>
              <w:rPr>
                <w:lang w:val="es-ES_tradnl"/>
              </w:rPr>
              <w:t>á</w:t>
            </w:r>
            <w:r>
              <w:rPr>
                <w:lang w:val="es-ES_tradnl"/>
              </w:rPr>
              <w:t xml:space="preserve"> la cuenta de servicio que cre</w:t>
            </w:r>
            <w:r>
              <w:rPr>
                <w:lang w:val="es-ES_tradnl"/>
              </w:rPr>
              <w:t>ó</w:t>
            </w:r>
            <w:r>
              <w:rPr>
                <w:lang w:val="es-ES_tradnl"/>
              </w:rPr>
              <w:t xml:space="preserve"> en el </w:t>
            </w:r>
            <w:r>
              <w:rPr>
                <w:rStyle w:val="mqInternal"/>
                <w:noProof/>
                <w:lang w:val="es-ES_tradnl"/>
              </w:rPr>
              <w:t>[1}</w:t>
            </w:r>
            <w:r>
              <w:rPr>
                <w:lang w:val="es-ES_tradnl"/>
              </w:rPr>
              <w:t>Gesti</w:t>
            </w:r>
            <w:r>
              <w:rPr>
                <w:lang w:val="es-ES_tradnl"/>
              </w:rPr>
              <w:t>ó</w:t>
            </w:r>
            <w:r>
              <w:rPr>
                <w:lang w:val="es-ES_tradnl"/>
              </w:rPr>
              <w:t>n de las suscripciones de Google, parte 1</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b1b0536d-e55a-47dd-bdae-d1c7b4e6a407</w:t>
            </w:r>
          </w:p>
        </w:tc>
        <w:tc>
          <w:tcPr>
            <w:tcW w:w="7407" w:type="dxa"/>
            <w:shd w:val="clear" w:color="auto" w:fill="F2F2F2" w:themeFill="background1" w:themeFillShade="F2"/>
          </w:tcPr>
          <w:p w:rsidR="00000000" w:rsidRDefault="00FF2FA9">
            <w:pPr>
              <w:rPr>
                <w:noProof/>
              </w:rPr>
            </w:pPr>
            <w:r>
              <w:rPr>
                <w:noProof/>
              </w:rPr>
              <w:t xml:space="preserve">Copy the email address for the </w:t>
            </w:r>
            <w:r>
              <w:rPr>
                <w:rStyle w:val="mqInternal"/>
                <w:noProof/>
              </w:rPr>
              <w:t>[1}</w:t>
            </w:r>
            <w:r>
              <w:rPr>
                <w:noProof/>
              </w:rPr>
              <w:t>Android Subscript</w:t>
            </w:r>
            <w:r>
              <w:rPr>
                <w:noProof/>
              </w:rPr>
              <w:t>ions</w:t>
            </w:r>
            <w:r>
              <w:rPr>
                <w:rStyle w:val="mqInternal"/>
                <w:noProof/>
              </w:rPr>
              <w:t>{2]</w:t>
            </w:r>
            <w:r>
              <w:rPr>
                <w:noProof/>
              </w:rPr>
              <w:t xml:space="preserve"> (or the name you chose) service account.</w:t>
            </w:r>
          </w:p>
        </w:tc>
        <w:tc>
          <w:tcPr>
            <w:tcW w:w="7407" w:type="dxa"/>
          </w:tcPr>
          <w:p w:rsidR="00000000" w:rsidRDefault="00FF2FA9">
            <w:pPr>
              <w:rPr>
                <w:lang w:val="es-ES_tradnl"/>
              </w:rPr>
            </w:pPr>
            <w:r>
              <w:rPr>
                <w:lang w:val="es-ES_tradnl"/>
              </w:rPr>
              <w:t>Copie la direcci</w:t>
            </w:r>
            <w:r>
              <w:rPr>
                <w:lang w:val="es-ES_tradnl"/>
              </w:rPr>
              <w:t>ó</w:t>
            </w:r>
            <w:r>
              <w:rPr>
                <w:lang w:val="es-ES_tradnl"/>
              </w:rPr>
              <w:t>n de correo electr</w:t>
            </w:r>
            <w:r>
              <w:rPr>
                <w:lang w:val="es-ES_tradnl"/>
              </w:rPr>
              <w:t>ó</w:t>
            </w:r>
            <w:r>
              <w:rPr>
                <w:lang w:val="es-ES_tradnl"/>
              </w:rPr>
              <w:t xml:space="preserve">nico del </w:t>
            </w:r>
            <w:r>
              <w:rPr>
                <w:rStyle w:val="mqInternal"/>
                <w:noProof/>
                <w:lang w:val="es-ES_tradnl"/>
              </w:rPr>
              <w:t>[1}</w:t>
            </w:r>
            <w:r>
              <w:rPr>
                <w:lang w:val="es-ES_tradnl"/>
              </w:rPr>
              <w:t>Suscripciones de Android</w:t>
            </w:r>
            <w:r>
              <w:rPr>
                <w:rStyle w:val="mqInternal"/>
                <w:noProof/>
                <w:lang w:val="es-ES_tradnl"/>
              </w:rPr>
              <w:t>{2]</w:t>
            </w:r>
            <w:r>
              <w:rPr>
                <w:lang w:val="es-ES_tradnl"/>
              </w:rPr>
              <w:t xml:space="preserve"> (o el nombre que eligi</w:t>
            </w:r>
            <w:r>
              <w:rPr>
                <w:lang w:val="es-ES_tradnl"/>
              </w:rPr>
              <w:t>ó</w:t>
            </w:r>
            <w:r>
              <w:rPr>
                <w:lang w:val="es-ES_tradnl"/>
              </w:rPr>
              <w:t>) cuenta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e8ba694d-38e2-4d82-a11c-983e66cbaa07</w:t>
            </w:r>
          </w:p>
        </w:tc>
        <w:tc>
          <w:tcPr>
            <w:tcW w:w="7407" w:type="dxa"/>
            <w:shd w:val="clear" w:color="auto" w:fill="F2F2F2" w:themeFill="background1" w:themeFillShade="F2"/>
          </w:tcPr>
          <w:p w:rsidR="00000000" w:rsidRDefault="00FF2FA9">
            <w:pPr>
              <w:rPr>
                <w:noProof/>
              </w:rPr>
            </w:pPr>
            <w:r>
              <w:rPr>
                <w:noProof/>
              </w:rPr>
              <w:t xml:space="preserve">Return to the </w:t>
            </w:r>
            <w:r>
              <w:rPr>
                <w:rStyle w:val="mqInternal"/>
                <w:noProof/>
              </w:rPr>
              <w:t>[1}</w:t>
            </w:r>
            <w:r>
              <w:rPr>
                <w:noProof/>
              </w:rPr>
              <w:t>Add members</w:t>
            </w:r>
            <w:r>
              <w:rPr>
                <w:rStyle w:val="mqInternal"/>
                <w:noProof/>
              </w:rPr>
              <w:t>{2]</w:t>
            </w:r>
            <w:r>
              <w:rPr>
                <w:noProof/>
              </w:rPr>
              <w:t xml:space="preserve"> form in </w:t>
            </w:r>
            <w:r>
              <w:rPr>
                <w:rStyle w:val="mqInternal"/>
                <w:noProof/>
              </w:rPr>
              <w:t>[1}</w:t>
            </w:r>
            <w:r>
              <w:rPr>
                <w:noProof/>
              </w:rPr>
              <w:t>G</w:t>
            </w:r>
            <w:r>
              <w:rPr>
                <w:noProof/>
              </w:rPr>
              <w:t>oogle Cloud Platform</w:t>
            </w:r>
            <w:r>
              <w:rPr>
                <w:rStyle w:val="mqInternal"/>
                <w:noProof/>
              </w:rPr>
              <w:t>{2]</w:t>
            </w:r>
            <w:r>
              <w:rPr>
                <w:noProof/>
              </w:rPr>
              <w:t>.</w:t>
            </w:r>
          </w:p>
        </w:tc>
        <w:tc>
          <w:tcPr>
            <w:tcW w:w="7407" w:type="dxa"/>
          </w:tcPr>
          <w:p w:rsidR="00000000" w:rsidRDefault="00FF2FA9">
            <w:pPr>
              <w:rPr>
                <w:lang w:val="es-ES_tradnl"/>
              </w:rPr>
            </w:pPr>
            <w:r>
              <w:rPr>
                <w:lang w:val="es-ES_tradnl"/>
              </w:rPr>
              <w:t xml:space="preserve">Volver a la </w:t>
            </w:r>
            <w:r>
              <w:rPr>
                <w:rStyle w:val="mqInternal"/>
                <w:noProof/>
                <w:lang w:val="es-ES_tradnl"/>
              </w:rPr>
              <w:t>[1}</w:t>
            </w:r>
            <w:r>
              <w:rPr>
                <w:lang w:val="es-ES_tradnl"/>
              </w:rPr>
              <w:t>A</w:t>
            </w:r>
            <w:r>
              <w:rPr>
                <w:lang w:val="es-ES_tradnl"/>
              </w:rPr>
              <w:t>ñ</w:t>
            </w:r>
            <w:r>
              <w:rPr>
                <w:lang w:val="es-ES_tradnl"/>
              </w:rPr>
              <w:t>adir miembros</w:t>
            </w:r>
            <w:r>
              <w:rPr>
                <w:rStyle w:val="mqInternal"/>
                <w:noProof/>
                <w:lang w:val="es-ES_tradnl"/>
              </w:rPr>
              <w:t>{2]</w:t>
            </w:r>
            <w:r>
              <w:rPr>
                <w:lang w:val="es-ES_tradnl"/>
              </w:rPr>
              <w:t xml:space="preserve"> formar en </w:t>
            </w:r>
            <w:r>
              <w:rPr>
                <w:rStyle w:val="mqInternal"/>
                <w:noProof/>
                <w:lang w:val="es-ES_tradnl"/>
              </w:rPr>
              <w:t>[1}</w:t>
            </w:r>
            <w:r>
              <w:rPr>
                <w:lang w:val="es-ES_tradnl"/>
              </w:rPr>
              <w:t>Google Cloud Platform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e0d9cd64-c9f7-4ea1-ae79-2b64bedc08a9</w:t>
            </w:r>
          </w:p>
        </w:tc>
        <w:tc>
          <w:tcPr>
            <w:tcW w:w="7407" w:type="dxa"/>
            <w:shd w:val="clear" w:color="auto" w:fill="F2F2F2" w:themeFill="background1" w:themeFillShade="F2"/>
          </w:tcPr>
          <w:p w:rsidR="00000000" w:rsidRDefault="00FF2FA9">
            <w:pPr>
              <w:rPr>
                <w:noProof/>
              </w:rPr>
            </w:pPr>
            <w:r>
              <w:rPr>
                <w:noProof/>
              </w:rPr>
              <w:t xml:space="preserve">Paste the retrieved email address into the </w:t>
            </w:r>
            <w:r>
              <w:rPr>
                <w:rStyle w:val="mqInternal"/>
                <w:noProof/>
              </w:rPr>
              <w:t>[1}</w:t>
            </w:r>
            <w:r>
              <w:rPr>
                <w:noProof/>
              </w:rPr>
              <w:t>New members</w:t>
            </w:r>
            <w:r>
              <w:rPr>
                <w:rStyle w:val="mqInternal"/>
                <w:noProof/>
              </w:rPr>
              <w:t>{2]</w:t>
            </w:r>
            <w:r>
              <w:rPr>
                <w:noProof/>
              </w:rPr>
              <w:t xml:space="preserve"> text field.</w:t>
            </w:r>
          </w:p>
        </w:tc>
        <w:tc>
          <w:tcPr>
            <w:tcW w:w="7407" w:type="dxa"/>
          </w:tcPr>
          <w:p w:rsidR="00000000" w:rsidRDefault="00FF2FA9">
            <w:pPr>
              <w:rPr>
                <w:lang w:val="es-ES_tradnl"/>
              </w:rPr>
            </w:pPr>
            <w:r>
              <w:rPr>
                <w:lang w:val="es-ES_tradnl"/>
              </w:rPr>
              <w:t>Pegue la direcci</w:t>
            </w:r>
            <w:r>
              <w:rPr>
                <w:lang w:val="es-ES_tradnl"/>
              </w:rPr>
              <w:t>ó</w:t>
            </w:r>
            <w:r>
              <w:rPr>
                <w:lang w:val="es-ES_tradnl"/>
              </w:rPr>
              <w:t>n de correo electr</w:t>
            </w:r>
            <w:r>
              <w:rPr>
                <w:lang w:val="es-ES_tradnl"/>
              </w:rPr>
              <w:t>ó</w:t>
            </w:r>
            <w:r>
              <w:rPr>
                <w:lang w:val="es-ES_tradnl"/>
              </w:rPr>
              <w:t xml:space="preserve">nico recuperada en el </w:t>
            </w:r>
            <w:r>
              <w:rPr>
                <w:rStyle w:val="mqInternal"/>
                <w:noProof/>
                <w:lang w:val="es-ES_tradnl"/>
              </w:rPr>
              <w:t>[1}</w:t>
            </w:r>
            <w:r>
              <w:rPr>
                <w:lang w:val="es-ES_tradnl"/>
              </w:rPr>
              <w:t>Nuevos miembros</w:t>
            </w:r>
            <w:r>
              <w:rPr>
                <w:rStyle w:val="mqInternal"/>
                <w:noProof/>
                <w:lang w:val="es-ES_tradnl"/>
              </w:rPr>
              <w:t>{2]</w:t>
            </w:r>
            <w:r>
              <w:rPr>
                <w:lang w:val="es-ES_tradnl"/>
              </w:rPr>
              <w:t xml:space="preserve"> campo de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305b6855-0f44-40af-942c-450d328651b1</w:t>
            </w:r>
          </w:p>
        </w:tc>
        <w:tc>
          <w:tcPr>
            <w:tcW w:w="7407" w:type="dxa"/>
            <w:shd w:val="clear" w:color="auto" w:fill="F2F2F2" w:themeFill="background1" w:themeFillShade="F2"/>
          </w:tcPr>
          <w:p w:rsidR="00000000" w:rsidRDefault="00FF2FA9">
            <w:pPr>
              <w:rPr>
                <w:noProof/>
              </w:rPr>
            </w:pPr>
            <w:r>
              <w:rPr>
                <w:noProof/>
              </w:rPr>
              <w:t xml:space="preserve">For the role, select </w:t>
            </w:r>
            <w:r>
              <w:rPr>
                <w:rStyle w:val="mqInternal"/>
                <w:noProof/>
              </w:rPr>
              <w:t>[1}</w:t>
            </w:r>
            <w:r>
              <w:rPr>
                <w:noProof/>
              </w:rPr>
              <w:t xml:space="preserve">Pub/Sub </w:t>
            </w:r>
            <w:r>
              <w:rPr>
                <w:noProof/>
              </w:rPr>
              <w:t>→</w:t>
            </w:r>
            <w:r>
              <w:rPr>
                <w:noProof/>
              </w:rPr>
              <w:t xml:space="preserve"> Pub/Sub Publisher</w:t>
            </w:r>
            <w:r>
              <w:rPr>
                <w:rStyle w:val="mqInternal"/>
                <w:noProof/>
              </w:rPr>
              <w:t>{2]</w:t>
            </w:r>
            <w:r>
              <w:rPr>
                <w:noProof/>
              </w:rPr>
              <w:t>.</w:t>
            </w:r>
          </w:p>
        </w:tc>
        <w:tc>
          <w:tcPr>
            <w:tcW w:w="7407" w:type="dxa"/>
          </w:tcPr>
          <w:p w:rsidR="00000000" w:rsidRDefault="00FF2FA9">
            <w:pPr>
              <w:rPr>
                <w:lang w:val="es-ES_tradnl"/>
              </w:rPr>
            </w:pPr>
            <w:r>
              <w:rPr>
                <w:lang w:val="es-ES_tradnl"/>
              </w:rPr>
              <w:t xml:space="preserve">Para el rol, seleccione </w:t>
            </w:r>
            <w:r>
              <w:rPr>
                <w:rStyle w:val="mqInternal"/>
                <w:noProof/>
                <w:lang w:val="es-ES_tradnl"/>
              </w:rPr>
              <w:t>[1}</w:t>
            </w:r>
            <w:r>
              <w:rPr>
                <w:lang w:val="es-ES_tradnl"/>
              </w:rPr>
              <w:t xml:space="preserve">Pub / Sub </w:t>
            </w:r>
            <w:r>
              <w:rPr>
                <w:lang w:val="es-ES_tradnl"/>
              </w:rPr>
              <w:t>→</w:t>
            </w:r>
            <w:r>
              <w:rPr>
                <w:lang w:val="es-ES_tradnl"/>
              </w:rPr>
              <w:t xml:space="preserve"> Editor de Pub / Sub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256e70c1-d8c1-412a-b09b-3ec97a443973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Send notification email</w:t>
            </w:r>
            <w:r>
              <w:rPr>
                <w:rStyle w:val="mqInternal"/>
                <w:noProof/>
              </w:rPr>
              <w:t>{2]</w:t>
            </w:r>
            <w:r>
              <w:rPr>
                <w:noProof/>
              </w:rPr>
              <w:t xml:space="preserve"> checkbox, and add a message.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Enviar correo electr</w:t>
            </w:r>
            <w:r>
              <w:rPr>
                <w:lang w:val="es-ES_tradnl"/>
              </w:rPr>
              <w:t>ó</w:t>
            </w:r>
            <w:r>
              <w:rPr>
                <w:lang w:val="es-ES_tradnl"/>
              </w:rPr>
              <w:t>nico de notificaci</w:t>
            </w:r>
            <w:r>
              <w:rPr>
                <w:lang w:val="es-ES_tradnl"/>
              </w:rPr>
              <w:t>ó</w:t>
            </w:r>
            <w:r>
              <w:rPr>
                <w:lang w:val="es-ES_tradnl"/>
              </w:rPr>
              <w:t>n</w:t>
            </w:r>
            <w:r>
              <w:rPr>
                <w:rStyle w:val="mqInternal"/>
                <w:noProof/>
                <w:lang w:val="es-ES_tradnl"/>
              </w:rPr>
              <w:t>{2]</w:t>
            </w:r>
            <w:r>
              <w:rPr>
                <w:lang w:val="es-ES_tradnl"/>
              </w:rPr>
              <w:t xml:space="preserve"> casilla de verificaci</w:t>
            </w:r>
            <w:r>
              <w:rPr>
                <w:lang w:val="es-ES_tradnl"/>
              </w:rPr>
              <w:t>ó</w:t>
            </w:r>
            <w:r>
              <w:rPr>
                <w:lang w:val="es-ES_tradnl"/>
              </w:rPr>
              <w:t>n y agregue un mensaje.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46de5f3c-2fd1-4a76-881d-8d347385925</w:t>
            </w:r>
            <w:r>
              <w:rPr>
                <w:noProof/>
                <w:sz w:val="2"/>
              </w:rPr>
              <w:t>c</w:t>
            </w:r>
          </w:p>
        </w:tc>
        <w:tc>
          <w:tcPr>
            <w:tcW w:w="7407" w:type="dxa"/>
            <w:shd w:val="clear" w:color="auto" w:fill="F2F2F2" w:themeFill="background1" w:themeFillShade="F2"/>
          </w:tcPr>
          <w:p w:rsidR="00000000" w:rsidRDefault="00FF2FA9">
            <w:pPr>
              <w:rPr>
                <w:noProof/>
              </w:rPr>
            </w:pPr>
            <w:r>
              <w:rPr>
                <w:noProof/>
              </w:rPr>
              <w:t>Confirm your form is filled in similar to the following:</w:t>
            </w:r>
          </w:p>
        </w:tc>
        <w:tc>
          <w:tcPr>
            <w:tcW w:w="7407" w:type="dxa"/>
          </w:tcPr>
          <w:p w:rsidR="00000000" w:rsidRDefault="00FF2FA9">
            <w:pPr>
              <w:rPr>
                <w:lang w:val="es-ES_tradnl"/>
              </w:rPr>
            </w:pPr>
            <w:r>
              <w:rPr>
                <w:lang w:val="es-ES_tradnl"/>
              </w:rPr>
              <w:t>Confirme que su formulario est</w:t>
            </w:r>
            <w:r>
              <w:rPr>
                <w:lang w:val="es-ES_tradnl"/>
              </w:rPr>
              <w:t>é</w:t>
            </w:r>
            <w:r>
              <w:rPr>
                <w:lang w:val="es-ES_tradnl"/>
              </w:rPr>
              <w:t xml:space="preserve"> completado de manera similar 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be378ac5-32b9-4577-9b3c-4d7f300bb29c</w:t>
            </w:r>
          </w:p>
        </w:tc>
        <w:tc>
          <w:tcPr>
            <w:tcW w:w="7407" w:type="dxa"/>
            <w:shd w:val="clear" w:color="auto" w:fill="F2F2F2" w:themeFill="background1" w:themeFillShade="F2"/>
          </w:tcPr>
          <w:p w:rsidR="00000000" w:rsidRDefault="00FF2FA9">
            <w:pPr>
              <w:rPr>
                <w:noProof/>
              </w:rPr>
            </w:pPr>
            <w:r>
              <w:rPr>
                <w:noProof/>
              </w:rPr>
              <w:t>filled in form</w:t>
            </w:r>
          </w:p>
        </w:tc>
        <w:tc>
          <w:tcPr>
            <w:tcW w:w="7407" w:type="dxa"/>
          </w:tcPr>
          <w:p w:rsidR="00000000" w:rsidRDefault="00FF2FA9">
            <w:pPr>
              <w:rPr>
                <w:lang w:val="es-ES_tradnl"/>
              </w:rPr>
            </w:pPr>
            <w:r>
              <w:rPr>
                <w:lang w:val="es-ES_tradnl"/>
              </w:rPr>
              <w:t>formulario completo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1c12759c-4f5c-4b52-be0b-029270b9a675</w:t>
            </w:r>
          </w:p>
        </w:tc>
        <w:tc>
          <w:tcPr>
            <w:tcW w:w="7407" w:type="dxa"/>
            <w:shd w:val="clear" w:color="auto" w:fill="F2F2F2" w:themeFill="background1" w:themeFillShade="F2"/>
          </w:tcPr>
          <w:p w:rsidR="00000000" w:rsidRDefault="00FF2FA9">
            <w:pPr>
              <w:rPr>
                <w:noProof/>
              </w:rPr>
            </w:pPr>
            <w:r>
              <w:rPr>
                <w:noProof/>
              </w:rPr>
              <w:t>C</w:t>
            </w:r>
            <w:r>
              <w:rPr>
                <w:noProof/>
              </w:rPr>
              <w:t xml:space="preserve">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28e343e8-a2a6-4cc4-8bd0-b8ca7200c1b4</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Topics</w:t>
            </w:r>
            <w:r>
              <w:rPr>
                <w:rStyle w:val="mqInternal"/>
                <w:noProof/>
              </w:rPr>
              <w:t>{2]</w:t>
            </w:r>
            <w:r>
              <w:rPr>
                <w:noProof/>
              </w:rPr>
              <w:t xml:space="preserve"> page, click the </w:t>
            </w:r>
            <w:r>
              <w:rPr>
                <w:rStyle w:val="mqInternal"/>
                <w:noProof/>
              </w:rPr>
              <w:t>[1}</w:t>
            </w:r>
            <w:r>
              <w:rPr>
                <w:noProof/>
              </w:rPr>
              <w:t>subs</w:t>
            </w:r>
            <w:r>
              <w:rPr>
                <w:rStyle w:val="mqInternal"/>
                <w:noProof/>
              </w:rPr>
              <w:t>{2]</w:t>
            </w:r>
            <w:r>
              <w:rPr>
                <w:noProof/>
              </w:rPr>
              <w:t xml:space="preserve"> topic.</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Temas</w:t>
            </w:r>
            <w:r>
              <w:rPr>
                <w:rStyle w:val="mqInternal"/>
                <w:noProof/>
                <w:lang w:val="es-ES_tradnl"/>
              </w:rPr>
              <w:t>{2]</w:t>
            </w:r>
            <w:r>
              <w:rPr>
                <w:lang w:val="es-ES_tradnl"/>
              </w:rPr>
              <w:t xml:space="preserve"> p</w:t>
            </w:r>
            <w:r>
              <w:rPr>
                <w:lang w:val="es-ES_tradnl"/>
              </w:rPr>
              <w:t>á</w:t>
            </w:r>
            <w:r>
              <w:rPr>
                <w:lang w:val="es-ES_tradnl"/>
              </w:rPr>
              <w:t xml:space="preserve">gina, haga clic en el </w:t>
            </w:r>
            <w:r>
              <w:rPr>
                <w:rStyle w:val="mqInternal"/>
                <w:noProof/>
                <w:lang w:val="es-ES_tradnl"/>
              </w:rPr>
              <w:t>[1}</w:t>
            </w:r>
            <w:r>
              <w:rPr>
                <w:lang w:val="es-ES_tradnl"/>
              </w:rPr>
              <w:t>subs</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3e0e6129-c6c5-4b04-b855-3dcd6ec51bef</w:t>
            </w:r>
          </w:p>
        </w:tc>
        <w:tc>
          <w:tcPr>
            <w:tcW w:w="7407" w:type="dxa"/>
            <w:shd w:val="clear" w:color="auto" w:fill="F2F2F2" w:themeFill="background1" w:themeFillShade="F2"/>
          </w:tcPr>
          <w:p w:rsidR="00000000" w:rsidRDefault="00FF2FA9">
            <w:pPr>
              <w:rPr>
                <w:noProof/>
              </w:rPr>
            </w:pPr>
            <w:r>
              <w:rPr>
                <w:noProof/>
              </w:rPr>
              <w:t>click subs</w:t>
            </w:r>
          </w:p>
        </w:tc>
        <w:tc>
          <w:tcPr>
            <w:tcW w:w="7407" w:type="dxa"/>
          </w:tcPr>
          <w:p w:rsidR="00000000" w:rsidRDefault="00FF2FA9">
            <w:pPr>
              <w:rPr>
                <w:lang w:val="es-ES_tradnl"/>
              </w:rPr>
            </w:pPr>
            <w:r>
              <w:rPr>
                <w:lang w:val="es-ES_tradnl"/>
              </w:rPr>
              <w:t>haga clic en subs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b5f6c431-641c-424a-b3f2-fa54e7dabddc</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Topic details</w:t>
            </w:r>
            <w:r>
              <w:rPr>
                <w:rStyle w:val="mqInternal"/>
                <w:noProof/>
              </w:rPr>
              <w:t>{2]</w:t>
            </w:r>
            <w:r>
              <w:rPr>
                <w:noProof/>
              </w:rPr>
              <w:t xml:space="preserve">, copy the </w:t>
            </w:r>
            <w:r>
              <w:rPr>
                <w:rStyle w:val="mqInternal"/>
                <w:noProof/>
              </w:rPr>
              <w:t>[1}</w:t>
            </w:r>
            <w:r>
              <w:rPr>
                <w:noProof/>
              </w:rPr>
              <w:t>Topic name</w:t>
            </w:r>
            <w:r>
              <w:rPr>
                <w:rStyle w:val="mqInternal"/>
                <w:noProof/>
              </w:rPr>
              <w:t>{2]</w:t>
            </w:r>
            <w:r>
              <w:rPr>
                <w:noProof/>
              </w:rPr>
              <w:t xml:space="preserve"> (note there is built in copy button, outlined in red).</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Detalles del tema</w:t>
            </w:r>
            <w:r>
              <w:rPr>
                <w:rStyle w:val="mqInternal"/>
                <w:noProof/>
                <w:lang w:val="es-ES_tradnl"/>
              </w:rPr>
              <w:t>{2]</w:t>
            </w:r>
            <w:r>
              <w:rPr>
                <w:lang w:val="es-ES_tradnl"/>
              </w:rPr>
              <w:t xml:space="preserve"> , copia el </w:t>
            </w:r>
            <w:r>
              <w:rPr>
                <w:rStyle w:val="mqInternal"/>
                <w:noProof/>
                <w:lang w:val="es-ES_tradnl"/>
              </w:rPr>
              <w:t>[1}</w:t>
            </w:r>
            <w:r>
              <w:rPr>
                <w:lang w:val="es-ES_tradnl"/>
              </w:rPr>
              <w:t>Nombre del tema</w:t>
            </w:r>
            <w:r>
              <w:rPr>
                <w:rStyle w:val="mqInternal"/>
                <w:noProof/>
                <w:lang w:val="es-ES_tradnl"/>
              </w:rPr>
              <w:t>{2]</w:t>
            </w:r>
            <w:r>
              <w:rPr>
                <w:lang w:val="es-ES_tradnl"/>
              </w:rPr>
              <w:t xml:space="preserve"> (tenga en cuenta qu</w:t>
            </w:r>
            <w:r>
              <w:rPr>
                <w:lang w:val="es-ES_tradnl"/>
              </w:rPr>
              <w:t>e hay un bot</w:t>
            </w:r>
            <w:r>
              <w:rPr>
                <w:lang w:val="es-ES_tradnl"/>
              </w:rPr>
              <w:t>ó</w:t>
            </w:r>
            <w:r>
              <w:rPr>
                <w:lang w:val="es-ES_tradnl"/>
              </w:rPr>
              <w:t>n de copia integrado, delineado en rojo).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77f1147f-db10-42d5-97de-ccb7127b568c</w:t>
            </w:r>
          </w:p>
        </w:tc>
        <w:tc>
          <w:tcPr>
            <w:tcW w:w="7407" w:type="dxa"/>
            <w:shd w:val="clear" w:color="auto" w:fill="F2F2F2" w:themeFill="background1" w:themeFillShade="F2"/>
          </w:tcPr>
          <w:p w:rsidR="00000000" w:rsidRDefault="00FF2FA9">
            <w:pPr>
              <w:rPr>
                <w:noProof/>
              </w:rPr>
            </w:pPr>
            <w:r>
              <w:rPr>
                <w:noProof/>
              </w:rPr>
              <w:t>copy topic name</w:t>
            </w:r>
          </w:p>
        </w:tc>
        <w:tc>
          <w:tcPr>
            <w:tcW w:w="7407" w:type="dxa"/>
          </w:tcPr>
          <w:p w:rsidR="00000000" w:rsidRDefault="00FF2FA9">
            <w:pPr>
              <w:rPr>
                <w:lang w:val="es-ES_tradnl"/>
              </w:rPr>
            </w:pPr>
            <w:r>
              <w:rPr>
                <w:lang w:val="es-ES_tradnl"/>
              </w:rPr>
              <w:t>copiar el nombre del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65214e8d-0278-4c57-befc-6a7f755d9c13</w:t>
            </w:r>
          </w:p>
        </w:tc>
        <w:tc>
          <w:tcPr>
            <w:tcW w:w="7407" w:type="dxa"/>
            <w:shd w:val="clear" w:color="auto" w:fill="F2F2F2" w:themeFill="background1" w:themeFillShade="F2"/>
          </w:tcPr>
          <w:p w:rsidR="00000000" w:rsidRDefault="00FF2FA9">
            <w:pPr>
              <w:rPr>
                <w:noProof/>
              </w:rPr>
            </w:pPr>
            <w:r>
              <w:rPr>
                <w:noProof/>
              </w:rPr>
              <w:t>Send this name to your onboarding manager.</w:t>
            </w:r>
          </w:p>
        </w:tc>
        <w:tc>
          <w:tcPr>
            <w:tcW w:w="7407" w:type="dxa"/>
          </w:tcPr>
          <w:p w:rsidR="00000000" w:rsidRDefault="00FF2FA9">
            <w:pPr>
              <w:rPr>
                <w:lang w:val="es-ES_tradnl"/>
              </w:rPr>
            </w:pPr>
            <w:r>
              <w:rPr>
                <w:lang w:val="es-ES_tradnl"/>
              </w:rPr>
              <w:t>Env</w:t>
            </w:r>
            <w:r>
              <w:rPr>
                <w:lang w:val="es-ES_tradnl"/>
              </w:rPr>
              <w:t>í</w:t>
            </w:r>
            <w:r>
              <w:rPr>
                <w:lang w:val="es-ES_tradnl"/>
              </w:rPr>
              <w:t>e este nombre a su administr</w:t>
            </w:r>
            <w:r>
              <w:rPr>
                <w:lang w:val="es-ES_tradnl"/>
              </w:rPr>
              <w:t>ador de incorporaci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submitting-to-android.html</w:t>
            </w:r>
          </w:p>
          <w:p w:rsidR="00000000" w:rsidRDefault="00FF2FA9">
            <w:pPr>
              <w:jc w:val="center"/>
              <w:rPr>
                <w:b/>
                <w:noProof/>
              </w:rPr>
            </w:pPr>
            <w:r>
              <w:rPr>
                <w:b/>
                <w:noProof/>
              </w:rPr>
              <w:t>MQ971010 648fbdb0-db0c-49bc-bd2f-af860a0988cd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1ff099c0-e46c-47b9-ac4a-f557e7c5926f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cdd83054-1664-43e2-b195-39c2b0929b25</w:t>
            </w:r>
          </w:p>
        </w:tc>
        <w:tc>
          <w:tcPr>
            <w:tcW w:w="7407" w:type="dxa"/>
            <w:shd w:val="clear" w:color="auto" w:fill="F2F2F2" w:themeFill="background1" w:themeFillShade="F2"/>
          </w:tcPr>
          <w:p w:rsidR="00000000" w:rsidRDefault="00FF2FA9">
            <w:pPr>
              <w:rPr>
                <w:noProof/>
              </w:rPr>
            </w:pPr>
            <w:r>
              <w:rPr>
                <w:noProof/>
              </w:rPr>
              <w:t>'Submitting New Apps to the Android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nuevas aplicaciones a la tienda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485c9b2b-3db2-42d9-8a21-5e1cb54c7185</w:t>
            </w:r>
          </w:p>
        </w:tc>
        <w:tc>
          <w:tcPr>
            <w:tcW w:w="7407" w:type="dxa"/>
            <w:shd w:val="clear" w:color="auto" w:fill="F2F2F2" w:themeFill="background1" w:themeFillShade="F2"/>
          </w:tcPr>
          <w:p w:rsidR="00000000" w:rsidRDefault="00FF2FA9">
            <w:pPr>
              <w:rPr>
                <w:noProof/>
              </w:rPr>
            </w:pPr>
            <w:r>
              <w:rPr>
                <w:noProof/>
              </w:rPr>
              <w:t>'In this topic, you will learn how to submit your device app to the Android store.'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enviar la aplicaci</w:t>
            </w:r>
            <w:r>
              <w:rPr>
                <w:lang w:val="es-ES_tradnl"/>
              </w:rPr>
              <w:t>ó</w:t>
            </w:r>
            <w:r>
              <w:rPr>
                <w:lang w:val="es-ES_tradnl"/>
              </w:rPr>
              <w:t>n de su dispositivo a la tienda de Android".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b1a08783-58a0-4d0c-be3a-cc008efd7491</w:t>
            </w:r>
          </w:p>
        </w:tc>
        <w:tc>
          <w:tcPr>
            <w:tcW w:w="7407" w:type="dxa"/>
            <w:shd w:val="clear" w:color="auto" w:fill="F2F2F2" w:themeFill="background1" w:themeFillShade="F2"/>
          </w:tcPr>
          <w:p w:rsidR="00000000" w:rsidRDefault="00FF2FA9">
            <w:pPr>
              <w:rPr>
                <w:noProof/>
              </w:rPr>
            </w:pPr>
            <w:r>
              <w:rPr>
                <w:noProof/>
              </w:rPr>
              <w:t>'Android' grandparent:</w:t>
            </w:r>
          </w:p>
        </w:tc>
        <w:tc>
          <w:tcPr>
            <w:tcW w:w="7407" w:type="dxa"/>
          </w:tcPr>
          <w:p w:rsidR="00000000" w:rsidRDefault="00FF2FA9">
            <w:pPr>
              <w:rPr>
                <w:lang w:val="es-ES_tradnl"/>
              </w:rPr>
            </w:pPr>
            <w:r>
              <w:rPr>
                <w:lang w:val="es-ES_tradnl"/>
              </w:rPr>
              <w:t>Abuelo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d769cbc7-5479-40f4-8e6e-8c0a64ebb413</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 xml:space="preserve">n </w:t>
            </w:r>
            <w:r>
              <w:rPr>
                <w:lang w:val="es-ES_tradnl"/>
              </w:rPr>
              <w:t>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e33b4b27-7c9c-4cab-8634-34705fd6ab80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2602dfdb-cb04-461e-83c9-7177a4288adb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efa5269d-e0a7-41fb-b50e-ae92d703efdf</w:t>
            </w:r>
          </w:p>
        </w:tc>
        <w:tc>
          <w:tcPr>
            <w:tcW w:w="7407" w:type="dxa"/>
            <w:shd w:val="clear" w:color="auto" w:fill="F2F2F2" w:themeFill="background1" w:themeFillShade="F2"/>
          </w:tcPr>
          <w:p w:rsidR="00000000" w:rsidRDefault="00FF2FA9">
            <w:pPr>
              <w:rPr>
                <w:noProof/>
              </w:rPr>
            </w:pPr>
            <w:r>
              <w:rPr>
                <w:noProof/>
              </w:rPr>
              <w:t>If you</w:t>
            </w:r>
            <w:r>
              <w:rPr>
                <w:noProof/>
              </w:rPr>
              <w:t xml:space="preserve"> are seeking information on how to update an existing app to a Brightcove </w:t>
            </w:r>
            <w:r>
              <w:rPr>
                <w:noProof/>
              </w:rPr>
              <w:lastRenderedPageBreak/>
              <w:t xml:space="preserve">Beacon app, see the </w:t>
            </w:r>
            <w:r>
              <w:rPr>
                <w:rStyle w:val="mqInternal"/>
                <w:noProof/>
              </w:rPr>
              <w:t>[1}</w:t>
            </w:r>
            <w:r>
              <w:rPr>
                <w:noProof/>
              </w:rPr>
              <w:t xml:space="preserve">Updating Android Apps to Brightcove Beacon </w:t>
            </w:r>
            <w:r>
              <w:rPr>
                <w:rStyle w:val="mqInternal"/>
                <w:noProof/>
              </w:rPr>
              <w:t>{2]</w:t>
            </w:r>
            <w:r>
              <w:rPr>
                <w:noProof/>
              </w:rPr>
              <w:t xml:space="preserve"> document.</w:t>
            </w:r>
          </w:p>
        </w:tc>
        <w:tc>
          <w:tcPr>
            <w:tcW w:w="7407" w:type="dxa"/>
          </w:tcPr>
          <w:p w:rsidR="00000000" w:rsidRDefault="00FF2FA9">
            <w:pPr>
              <w:rPr>
                <w:lang w:val="es-ES_tradnl"/>
              </w:rPr>
            </w:pPr>
            <w:r>
              <w:rPr>
                <w:lang w:val="es-ES_tradnl"/>
              </w:rPr>
              <w:lastRenderedPageBreak/>
              <w:t>Si busca informaci</w:t>
            </w:r>
            <w:r>
              <w:rPr>
                <w:lang w:val="es-ES_tradnl"/>
              </w:rPr>
              <w:t>ó</w:t>
            </w:r>
            <w:r>
              <w:rPr>
                <w:lang w:val="es-ES_tradnl"/>
              </w:rPr>
              <w:t>n sobre c</w:t>
            </w:r>
            <w:r>
              <w:rPr>
                <w:lang w:val="es-ES_tradnl"/>
              </w:rPr>
              <w:t>ó</w:t>
            </w:r>
            <w:r>
              <w:rPr>
                <w:lang w:val="es-ES_tradnl"/>
              </w:rPr>
              <w:t>mo actualizar una aplicaci</w:t>
            </w:r>
            <w:r>
              <w:rPr>
                <w:lang w:val="es-ES_tradnl"/>
              </w:rPr>
              <w:t>ó</w:t>
            </w:r>
            <w:r>
              <w:rPr>
                <w:lang w:val="es-ES_tradnl"/>
              </w:rPr>
              <w:t xml:space="preserve">n existente a una </w:t>
            </w:r>
            <w:r>
              <w:rPr>
                <w:lang w:val="es-ES_tradnl"/>
              </w:rPr>
              <w:lastRenderedPageBreak/>
              <w:t>aplicaci</w:t>
            </w:r>
            <w:r>
              <w:rPr>
                <w:lang w:val="es-ES_tradnl"/>
              </w:rPr>
              <w:t>ó</w:t>
            </w:r>
            <w:r>
              <w:rPr>
                <w:lang w:val="es-ES_tradnl"/>
              </w:rPr>
              <w:t xml:space="preserve">n Brightcove Beacon, consulte la </w:t>
            </w:r>
            <w:r>
              <w:rPr>
                <w:rStyle w:val="mqInternal"/>
                <w:noProof/>
                <w:lang w:val="es-ES_tradnl"/>
              </w:rPr>
              <w:t>[1}</w:t>
            </w:r>
            <w:r>
              <w:rPr>
                <w:lang w:val="es-ES_tradnl"/>
              </w:rPr>
              <w:t>Actualizaci</w:t>
            </w:r>
            <w:r>
              <w:rPr>
                <w:lang w:val="es-ES_tradnl"/>
              </w:rPr>
              <w:t>ó</w:t>
            </w:r>
            <w:r>
              <w:rPr>
                <w:lang w:val="es-ES_tradnl"/>
              </w:rPr>
              <w:t xml:space="preserve">n de aplicaciones de Android a Brightcove Beacon </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9 </w:t>
            </w:r>
            <w:r>
              <w:rPr>
                <w:noProof/>
                <w:sz w:val="16"/>
              </w:rPr>
              <w:br/>
            </w:r>
            <w:r>
              <w:rPr>
                <w:noProof/>
                <w:sz w:val="2"/>
              </w:rPr>
              <w:t>37994800-5f15-4186-bfe7-4df4e6262dbc</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442bf2ec-0c6c-4930-ae6e-d1d53e20f07d</w:t>
            </w:r>
          </w:p>
        </w:tc>
        <w:tc>
          <w:tcPr>
            <w:tcW w:w="7407" w:type="dxa"/>
            <w:shd w:val="clear" w:color="auto" w:fill="F2F2F2" w:themeFill="background1" w:themeFillShade="F2"/>
          </w:tcPr>
          <w:p w:rsidR="00000000" w:rsidRDefault="00FF2FA9">
            <w:pPr>
              <w:rPr>
                <w:noProof/>
              </w:rPr>
            </w:pPr>
            <w:r>
              <w:rPr>
                <w:noProof/>
              </w:rPr>
              <w:t>This document will assist you in su</w:t>
            </w:r>
            <w:r>
              <w:rPr>
                <w:noProof/>
              </w:rPr>
              <w:t>bmitting your Brightcove Beacon app to the Google Play Store.</w:t>
            </w:r>
          </w:p>
        </w:tc>
        <w:tc>
          <w:tcPr>
            <w:tcW w:w="7407" w:type="dxa"/>
          </w:tcPr>
          <w:p w:rsidR="00000000" w:rsidRDefault="00FF2FA9">
            <w:pPr>
              <w:rPr>
                <w:lang w:val="es-ES_tradnl"/>
              </w:rPr>
            </w:pPr>
            <w:r>
              <w:rPr>
                <w:lang w:val="es-ES_tradnl"/>
              </w:rPr>
              <w:t>Este documento le ayudar</w:t>
            </w:r>
            <w:r>
              <w:rPr>
                <w:lang w:val="es-ES_tradnl"/>
              </w:rPr>
              <w:t>á</w:t>
            </w:r>
            <w:r>
              <w:rPr>
                <w:lang w:val="es-ES_tradnl"/>
              </w:rPr>
              <w:t xml:space="preserve"> a enviar su aplicaci</w:t>
            </w:r>
            <w:r>
              <w:rPr>
                <w:lang w:val="es-ES_tradnl"/>
              </w:rPr>
              <w:t>ó</w:t>
            </w:r>
            <w:r>
              <w:rPr>
                <w:lang w:val="es-ES_tradnl"/>
              </w:rPr>
              <w:t>n Brightcove Beacon a Google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cccc884d-7617-4157-b500-c90cea7f2240</w:t>
            </w:r>
          </w:p>
        </w:tc>
        <w:tc>
          <w:tcPr>
            <w:tcW w:w="7407" w:type="dxa"/>
            <w:shd w:val="clear" w:color="auto" w:fill="F2F2F2" w:themeFill="background1" w:themeFillShade="F2"/>
          </w:tcPr>
          <w:p w:rsidR="00000000" w:rsidRDefault="00FF2FA9">
            <w:pPr>
              <w:rPr>
                <w:noProof/>
              </w:rPr>
            </w:pPr>
            <w:r>
              <w:rPr>
                <w:noProof/>
              </w:rPr>
              <w:t>The first three sections of this document, not including this on</w:t>
            </w:r>
            <w:r>
              <w:rPr>
                <w:noProof/>
              </w:rPr>
              <w:t>e, list information/assets you will need when you begin to complete the submission process.</w:t>
            </w:r>
          </w:p>
        </w:tc>
        <w:tc>
          <w:tcPr>
            <w:tcW w:w="7407" w:type="dxa"/>
          </w:tcPr>
          <w:p w:rsidR="00000000" w:rsidRDefault="00FF2FA9">
            <w:pPr>
              <w:rPr>
                <w:lang w:val="es-ES_tradnl"/>
              </w:rPr>
            </w:pPr>
            <w:r>
              <w:rPr>
                <w:lang w:val="es-ES_tradnl"/>
              </w:rPr>
              <w:t>Las primeras tres secciones de este documento, sin incluir esta, enumeran la informaci</w:t>
            </w:r>
            <w:r>
              <w:rPr>
                <w:lang w:val="es-ES_tradnl"/>
              </w:rPr>
              <w:t>ó</w:t>
            </w:r>
            <w:r>
              <w:rPr>
                <w:lang w:val="es-ES_tradnl"/>
              </w:rPr>
              <w:t>n / activos que necesitar</w:t>
            </w:r>
            <w:r>
              <w:rPr>
                <w:lang w:val="es-ES_tradnl"/>
              </w:rPr>
              <w:t>á</w:t>
            </w:r>
            <w:r>
              <w:rPr>
                <w:lang w:val="es-ES_tradnl"/>
              </w:rPr>
              <w:t xml:space="preserve"> cuando comience a completar el proceso de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9c19745b-d633-423c-bcb3-79fca17afe19</w:t>
            </w:r>
          </w:p>
        </w:tc>
        <w:tc>
          <w:tcPr>
            <w:tcW w:w="7407" w:type="dxa"/>
            <w:shd w:val="clear" w:color="auto" w:fill="F2F2F2" w:themeFill="background1" w:themeFillShade="F2"/>
          </w:tcPr>
          <w:p w:rsidR="00000000" w:rsidRDefault="00FF2FA9">
            <w:pPr>
              <w:rPr>
                <w:noProof/>
              </w:rPr>
            </w:pPr>
            <w:r>
              <w:rPr>
                <w:noProof/>
              </w:rPr>
              <w:t>Following those lists is step-by-step guidance in the submission process.</w:t>
            </w:r>
          </w:p>
        </w:tc>
        <w:tc>
          <w:tcPr>
            <w:tcW w:w="7407" w:type="dxa"/>
          </w:tcPr>
          <w:p w:rsidR="00000000" w:rsidRDefault="00FF2FA9">
            <w:pPr>
              <w:rPr>
                <w:lang w:val="es-ES_tradnl"/>
              </w:rPr>
            </w:pPr>
            <w:r>
              <w:rPr>
                <w:lang w:val="es-ES_tradnl"/>
              </w:rPr>
              <w:t>Seguir esas listas es una gu</w:t>
            </w:r>
            <w:r>
              <w:rPr>
                <w:lang w:val="es-ES_tradnl"/>
              </w:rPr>
              <w:t>í</w:t>
            </w:r>
            <w:r>
              <w:rPr>
                <w:lang w:val="es-ES_tradnl"/>
              </w:rPr>
              <w:t>a paso a paso en el proceso de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9eaa07a5-7a85-4216-9eb3-1013a496f698</w:t>
            </w:r>
          </w:p>
        </w:tc>
        <w:tc>
          <w:tcPr>
            <w:tcW w:w="7407" w:type="dxa"/>
            <w:shd w:val="clear" w:color="auto" w:fill="F2F2F2" w:themeFill="background1" w:themeFillShade="F2"/>
          </w:tcPr>
          <w:p w:rsidR="00000000" w:rsidRDefault="00FF2FA9">
            <w:pPr>
              <w:rPr>
                <w:noProof/>
              </w:rPr>
            </w:pPr>
            <w:r>
              <w:rPr>
                <w:noProof/>
              </w:rPr>
              <w:t>After you create your account you will proceed to the dashboard where you will supply information for the submission.</w:t>
            </w:r>
          </w:p>
        </w:tc>
        <w:tc>
          <w:tcPr>
            <w:tcW w:w="7407" w:type="dxa"/>
          </w:tcPr>
          <w:p w:rsidR="00000000" w:rsidRDefault="00FF2FA9">
            <w:pPr>
              <w:rPr>
                <w:lang w:val="es-ES_tradnl"/>
              </w:rPr>
            </w:pPr>
            <w:r>
              <w:rPr>
                <w:lang w:val="es-ES_tradnl"/>
              </w:rPr>
              <w:t>Despu</w:t>
            </w:r>
            <w:r>
              <w:rPr>
                <w:lang w:val="es-ES_tradnl"/>
              </w:rPr>
              <w:t>é</w:t>
            </w:r>
            <w:r>
              <w:rPr>
                <w:lang w:val="es-ES_tradnl"/>
              </w:rPr>
              <w:t>s de crear su cuenta, proceder</w:t>
            </w:r>
            <w:r>
              <w:rPr>
                <w:lang w:val="es-ES_tradnl"/>
              </w:rPr>
              <w:t>á</w:t>
            </w:r>
            <w:r>
              <w:rPr>
                <w:lang w:val="es-ES_tradnl"/>
              </w:rPr>
              <w:t xml:space="preserve"> al panel de control donde proporcionar</w:t>
            </w:r>
            <w:r>
              <w:rPr>
                <w:lang w:val="es-ES_tradnl"/>
              </w:rPr>
              <w:t>á</w:t>
            </w:r>
            <w:r>
              <w:rPr>
                <w:lang w:val="es-ES_tradnl"/>
              </w:rPr>
              <w:t xml:space="preserve"> informaci</w:t>
            </w:r>
            <w:r>
              <w:rPr>
                <w:lang w:val="es-ES_tradnl"/>
              </w:rPr>
              <w:t>ó</w:t>
            </w:r>
            <w:r>
              <w:rPr>
                <w:lang w:val="es-ES_tradnl"/>
              </w:rPr>
              <w:t>n para el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fccadc9d-cc1f-4649-862a-35a4f278b4a8</w:t>
            </w:r>
          </w:p>
        </w:tc>
        <w:tc>
          <w:tcPr>
            <w:tcW w:w="7407" w:type="dxa"/>
            <w:shd w:val="clear" w:color="auto" w:fill="F2F2F2" w:themeFill="background1" w:themeFillShade="F2"/>
          </w:tcPr>
          <w:p w:rsidR="00000000" w:rsidRDefault="00FF2FA9">
            <w:pPr>
              <w:rPr>
                <w:noProof/>
              </w:rPr>
            </w:pPr>
            <w:r>
              <w:rPr>
                <w:noProof/>
              </w:rPr>
              <w:t>The dashboard appears as follows, and the areas in which you will need to enter information are highlighted in yellow:</w:t>
            </w:r>
          </w:p>
        </w:tc>
        <w:tc>
          <w:tcPr>
            <w:tcW w:w="7407" w:type="dxa"/>
          </w:tcPr>
          <w:p w:rsidR="00000000" w:rsidRDefault="00FF2FA9">
            <w:pPr>
              <w:rPr>
                <w:lang w:val="es-ES_tradnl"/>
              </w:rPr>
            </w:pPr>
            <w:r>
              <w:rPr>
                <w:lang w:val="es-ES_tradnl"/>
              </w:rPr>
              <w:t xml:space="preserve">El tablero aparece de la siguiente manera, y las </w:t>
            </w:r>
            <w:r>
              <w:rPr>
                <w:lang w:val="es-ES_tradnl"/>
              </w:rPr>
              <w:t>á</w:t>
            </w:r>
            <w:r>
              <w:rPr>
                <w:lang w:val="es-ES_tradnl"/>
              </w:rPr>
              <w:t>reas en las que necesitar</w:t>
            </w:r>
            <w:r>
              <w:rPr>
                <w:lang w:val="es-ES_tradnl"/>
              </w:rPr>
              <w:t>á</w:t>
            </w:r>
            <w:r>
              <w:rPr>
                <w:lang w:val="es-ES_tradnl"/>
              </w:rPr>
              <w:t xml:space="preserve"> ingresar informaci</w:t>
            </w:r>
            <w:r>
              <w:rPr>
                <w:lang w:val="es-ES_tradnl"/>
              </w:rPr>
              <w:t>ó</w:t>
            </w:r>
            <w:r>
              <w:rPr>
                <w:lang w:val="es-ES_tradnl"/>
              </w:rPr>
              <w:t>n es</w:t>
            </w:r>
            <w:r>
              <w:rPr>
                <w:lang w:val="es-ES_tradnl"/>
              </w:rPr>
              <w:t>t</w:t>
            </w:r>
            <w:r>
              <w:rPr>
                <w:lang w:val="es-ES_tradnl"/>
              </w:rPr>
              <w:t>á</w:t>
            </w:r>
            <w:r>
              <w:rPr>
                <w:lang w:val="es-ES_tradnl"/>
              </w:rPr>
              <w:t>n resaltadas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78ae140a-1e8b-431f-a9de-15972543ccaf</w:t>
            </w:r>
          </w:p>
        </w:tc>
        <w:tc>
          <w:tcPr>
            <w:tcW w:w="7407" w:type="dxa"/>
            <w:shd w:val="clear" w:color="auto" w:fill="F2F2F2" w:themeFill="background1" w:themeFillShade="F2"/>
          </w:tcPr>
          <w:p w:rsidR="00000000" w:rsidRDefault="00FF2FA9">
            <w:pPr>
              <w:rPr>
                <w:noProof/>
              </w:rPr>
            </w:pPr>
            <w:r>
              <w:rPr>
                <w:noProof/>
              </w:rPr>
              <w:t>dashboard</w:t>
            </w:r>
          </w:p>
        </w:tc>
        <w:tc>
          <w:tcPr>
            <w:tcW w:w="7407" w:type="dxa"/>
          </w:tcPr>
          <w:p w:rsidR="00000000" w:rsidRDefault="00FF2FA9">
            <w:pPr>
              <w:rPr>
                <w:lang w:val="es-ES_tradnl"/>
              </w:rPr>
            </w:pPr>
            <w:r>
              <w:rPr>
                <w:lang w:val="es-ES_tradnl"/>
              </w:rPr>
              <w:t>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ec79eeca-0c27-497f-9179-629339661326</w:t>
            </w:r>
          </w:p>
        </w:tc>
        <w:tc>
          <w:tcPr>
            <w:tcW w:w="7407" w:type="dxa"/>
            <w:shd w:val="clear" w:color="auto" w:fill="F2F2F2" w:themeFill="background1" w:themeFillShade="F2"/>
          </w:tcPr>
          <w:p w:rsidR="00000000" w:rsidRDefault="00FF2FA9">
            <w:pPr>
              <w:rPr>
                <w:noProof/>
              </w:rPr>
            </w:pPr>
            <w:r>
              <w:rPr>
                <w:noProof/>
              </w:rPr>
              <w:t>Android Mobile &amp; Android TV</w:t>
            </w:r>
          </w:p>
        </w:tc>
        <w:tc>
          <w:tcPr>
            <w:tcW w:w="7407" w:type="dxa"/>
          </w:tcPr>
          <w:p w:rsidR="00000000" w:rsidRDefault="00FF2FA9">
            <w:pPr>
              <w:rPr>
                <w:lang w:val="es-ES_tradnl"/>
              </w:rPr>
            </w:pPr>
            <w:r>
              <w:rPr>
                <w:lang w:val="es-ES_tradnl"/>
              </w:rPr>
              <w:t>Android m</w:t>
            </w:r>
            <w:r>
              <w:rPr>
                <w:lang w:val="es-ES_tradnl"/>
              </w:rPr>
              <w:t>ó</w:t>
            </w:r>
            <w:r>
              <w:rPr>
                <w:lang w:val="es-ES_tradnl"/>
              </w:rPr>
              <w:t>vil y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12a2726e-c42a-4573-b33e-2250e171b3e5</w:t>
            </w:r>
          </w:p>
        </w:tc>
        <w:tc>
          <w:tcPr>
            <w:tcW w:w="7407" w:type="dxa"/>
            <w:shd w:val="clear" w:color="auto" w:fill="F2F2F2" w:themeFill="background1" w:themeFillShade="F2"/>
          </w:tcPr>
          <w:p w:rsidR="00000000" w:rsidRDefault="00FF2FA9">
            <w:pPr>
              <w:rPr>
                <w:noProof/>
              </w:rPr>
            </w:pPr>
            <w:r>
              <w:rPr>
                <w:noProof/>
              </w:rPr>
              <w:t>The following information/ass</w:t>
            </w:r>
            <w:r>
              <w:rPr>
                <w:noProof/>
              </w:rPr>
              <w:t>ets will be required whether you are submitting for Android Mobile or Android TV.</w:t>
            </w:r>
          </w:p>
        </w:tc>
        <w:tc>
          <w:tcPr>
            <w:tcW w:w="7407" w:type="dxa"/>
          </w:tcPr>
          <w:p w:rsidR="00000000" w:rsidRDefault="00FF2FA9">
            <w:pPr>
              <w:rPr>
                <w:lang w:val="es-ES_tradnl"/>
              </w:rPr>
            </w:pPr>
            <w:r>
              <w:rPr>
                <w:lang w:val="es-ES_tradnl"/>
              </w:rPr>
              <w:t>Se requerir</w:t>
            </w:r>
            <w:r>
              <w:rPr>
                <w:lang w:val="es-ES_tradnl"/>
              </w:rPr>
              <w:t>á</w:t>
            </w:r>
            <w:r>
              <w:rPr>
                <w:lang w:val="es-ES_tradnl"/>
              </w:rPr>
              <w:t xml:space="preserve"> la siguiente informaci</w:t>
            </w:r>
            <w:r>
              <w:rPr>
                <w:lang w:val="es-ES_tradnl"/>
              </w:rPr>
              <w:t>ó</w:t>
            </w:r>
            <w:r>
              <w:rPr>
                <w:lang w:val="es-ES_tradnl"/>
              </w:rPr>
              <w:t>n / activos ya sea que env</w:t>
            </w:r>
            <w:r>
              <w:rPr>
                <w:lang w:val="es-ES_tradnl"/>
              </w:rPr>
              <w:t>í</w:t>
            </w:r>
            <w:r>
              <w:rPr>
                <w:lang w:val="es-ES_tradnl"/>
              </w:rPr>
              <w:t>e para Android Mobile o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63c5cd87-3abd-4105-956b-f76d86a7311c</w:t>
            </w:r>
          </w:p>
        </w:tc>
        <w:tc>
          <w:tcPr>
            <w:tcW w:w="7407" w:type="dxa"/>
            <w:shd w:val="clear" w:color="auto" w:fill="F2F2F2" w:themeFill="background1" w:themeFillShade="F2"/>
          </w:tcPr>
          <w:p w:rsidR="00000000" w:rsidRDefault="00FF2FA9">
            <w:pPr>
              <w:rPr>
                <w:noProof/>
              </w:rPr>
            </w:pPr>
            <w:r>
              <w:rPr>
                <w:noProof/>
              </w:rPr>
              <w:t xml:space="preserve">Store Overview: </w:t>
            </w:r>
            <w:r>
              <w:rPr>
                <w:rStyle w:val="mqInternal"/>
                <w:noProof/>
              </w:rPr>
              <w:t>[1}</w:t>
            </w:r>
            <w:r>
              <w:rPr>
                <w:noProof/>
              </w:rPr>
              <w:t xml:space="preserve"> https://devel</w:t>
            </w:r>
            <w:r>
              <w:rPr>
                <w:noProof/>
              </w:rPr>
              <w:t xml:space="preserve">oper.android.com/distribute </w:t>
            </w:r>
            <w:r>
              <w:rPr>
                <w:rStyle w:val="mqInternal"/>
                <w:noProof/>
              </w:rPr>
              <w:t>{2]</w:t>
            </w:r>
          </w:p>
        </w:tc>
        <w:tc>
          <w:tcPr>
            <w:tcW w:w="7407" w:type="dxa"/>
          </w:tcPr>
          <w:p w:rsidR="00000000" w:rsidRDefault="00FF2FA9">
            <w:pPr>
              <w:rPr>
                <w:lang w:val="es-ES_tradnl"/>
              </w:rPr>
            </w:pPr>
            <w:r>
              <w:rPr>
                <w:lang w:val="es-ES_tradnl"/>
              </w:rPr>
              <w:t>Descripci</w:t>
            </w:r>
            <w:r>
              <w:rPr>
                <w:lang w:val="es-ES_tradnl"/>
              </w:rPr>
              <w:t>ó</w:t>
            </w:r>
            <w:r>
              <w:rPr>
                <w:lang w:val="es-ES_tradnl"/>
              </w:rPr>
              <w:t xml:space="preserve">n general de la tienda: </w:t>
            </w:r>
            <w:r>
              <w:rPr>
                <w:rStyle w:val="mqInternal"/>
                <w:noProof/>
                <w:lang w:val="es-ES_tradnl"/>
              </w:rPr>
              <w:t>[1}</w:t>
            </w:r>
            <w:r>
              <w:rPr>
                <w:lang w:val="es-ES_tradnl"/>
              </w:rPr>
              <w:t xml:space="preserve"> https://developer.android.com/distribute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5d683321-1828-4bc5-8084-e9f60a2dc328</w:t>
            </w:r>
          </w:p>
        </w:tc>
        <w:tc>
          <w:tcPr>
            <w:tcW w:w="7407" w:type="dxa"/>
            <w:shd w:val="clear" w:color="auto" w:fill="F2F2F2" w:themeFill="background1" w:themeFillShade="F2"/>
          </w:tcPr>
          <w:p w:rsidR="00000000" w:rsidRDefault="00FF2FA9">
            <w:pPr>
              <w:rPr>
                <w:noProof/>
              </w:rPr>
            </w:pPr>
            <w:r>
              <w:rPr>
                <w:noProof/>
              </w:rPr>
              <w:t xml:space="preserve">Developer Program Overview: </w:t>
            </w:r>
            <w:r>
              <w:rPr>
                <w:rStyle w:val="mqInternal"/>
                <w:noProof/>
              </w:rPr>
              <w:t>[1}</w:t>
            </w:r>
            <w:r>
              <w:rPr>
                <w:noProof/>
              </w:rPr>
              <w:t xml:space="preserve"> https://developers.google.com/ </w:t>
            </w:r>
            <w:r>
              <w:rPr>
                <w:rStyle w:val="mqInternal"/>
                <w:noProof/>
              </w:rPr>
              <w:t>{2]</w:t>
            </w:r>
          </w:p>
        </w:tc>
        <w:tc>
          <w:tcPr>
            <w:tcW w:w="7407" w:type="dxa"/>
          </w:tcPr>
          <w:p w:rsidR="00000000" w:rsidRDefault="00FF2FA9">
            <w:pPr>
              <w:rPr>
                <w:lang w:val="es-ES_tradnl"/>
              </w:rPr>
            </w:pPr>
            <w:r>
              <w:rPr>
                <w:lang w:val="es-ES_tradnl"/>
              </w:rPr>
              <w:t>Descripci</w:t>
            </w:r>
            <w:r>
              <w:rPr>
                <w:lang w:val="es-ES_tradnl"/>
              </w:rPr>
              <w:t>ó</w:t>
            </w:r>
            <w:r>
              <w:rPr>
                <w:lang w:val="es-ES_tradnl"/>
              </w:rPr>
              <w:t xml:space="preserve">n general del programa para desarrolladores: </w:t>
            </w:r>
            <w:r>
              <w:rPr>
                <w:rStyle w:val="mqInternal"/>
                <w:noProof/>
                <w:lang w:val="es-ES_tradnl"/>
              </w:rPr>
              <w:t>[1}</w:t>
            </w:r>
            <w:r>
              <w:rPr>
                <w:lang w:val="es-ES_tradnl"/>
              </w:rPr>
              <w:t xml:space="preserve"> https://developers.google.com/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2db78c18-04fa-4719-881d-57778815bc50</w:t>
            </w:r>
          </w:p>
        </w:tc>
        <w:tc>
          <w:tcPr>
            <w:tcW w:w="7407" w:type="dxa"/>
            <w:shd w:val="clear" w:color="auto" w:fill="F2F2F2" w:themeFill="background1" w:themeFillShade="F2"/>
          </w:tcPr>
          <w:p w:rsidR="00000000" w:rsidRDefault="00FF2FA9">
            <w:pPr>
              <w:rPr>
                <w:noProof/>
              </w:rPr>
            </w:pPr>
            <w:r>
              <w:rPr>
                <w:noProof/>
              </w:rPr>
              <w:t xml:space="preserve">Familiarize yourself with the extensive </w:t>
            </w:r>
            <w:r>
              <w:rPr>
                <w:rStyle w:val="mqInternal"/>
                <w:noProof/>
              </w:rPr>
              <w:t>[1}</w:t>
            </w:r>
            <w:r>
              <w:rPr>
                <w:noProof/>
              </w:rPr>
              <w:t>To Do</w:t>
            </w:r>
            <w:r>
              <w:rPr>
                <w:rStyle w:val="mqInternal"/>
                <w:noProof/>
              </w:rPr>
              <w:t>{2]</w:t>
            </w:r>
            <w:r>
              <w:rPr>
                <w:noProof/>
              </w:rPr>
              <w:t xml:space="preserve"> list:</w:t>
            </w:r>
          </w:p>
        </w:tc>
        <w:tc>
          <w:tcPr>
            <w:tcW w:w="7407" w:type="dxa"/>
          </w:tcPr>
          <w:p w:rsidR="00000000" w:rsidRDefault="00FF2FA9">
            <w:pPr>
              <w:rPr>
                <w:lang w:val="es-ES_tradnl"/>
              </w:rPr>
            </w:pPr>
            <w:r>
              <w:rPr>
                <w:lang w:val="es-ES_tradnl"/>
              </w:rPr>
              <w:t>Familiar</w:t>
            </w:r>
            <w:r>
              <w:rPr>
                <w:lang w:val="es-ES_tradnl"/>
              </w:rPr>
              <w:t>í</w:t>
            </w:r>
            <w:r>
              <w:rPr>
                <w:lang w:val="es-ES_tradnl"/>
              </w:rPr>
              <w:t xml:space="preserve">cese con la extensa </w:t>
            </w:r>
            <w:r>
              <w:rPr>
                <w:rStyle w:val="mqInternal"/>
                <w:noProof/>
                <w:lang w:val="es-ES_tradnl"/>
              </w:rPr>
              <w:t>[1}</w:t>
            </w:r>
            <w:r>
              <w:rPr>
                <w:lang w:val="es-ES_tradnl"/>
              </w:rPr>
              <w:t>Que hacer</w:t>
            </w:r>
            <w:r>
              <w:rPr>
                <w:rStyle w:val="mqInternal"/>
                <w:noProof/>
                <w:lang w:val="es-ES_tradnl"/>
              </w:rPr>
              <w:t>{2]</w:t>
            </w:r>
            <w:r>
              <w:rPr>
                <w:lang w:val="es-ES_tradnl"/>
              </w:rPr>
              <w:t xml:space="preserv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ed132439-f617-451d-90c9-452bb37eb673</w:t>
            </w:r>
          </w:p>
        </w:tc>
        <w:tc>
          <w:tcPr>
            <w:tcW w:w="7407" w:type="dxa"/>
            <w:shd w:val="clear" w:color="auto" w:fill="F2F2F2" w:themeFill="background1" w:themeFillShade="F2"/>
          </w:tcPr>
          <w:p w:rsidR="00000000" w:rsidRDefault="00FF2FA9">
            <w:pPr>
              <w:rPr>
                <w:noProof/>
              </w:rPr>
            </w:pPr>
            <w:r>
              <w:rPr>
                <w:rStyle w:val="mqInternal"/>
                <w:noProof/>
              </w:rPr>
              <w:t>[1}</w:t>
            </w:r>
            <w:r>
              <w:rPr>
                <w:noProof/>
              </w:rPr>
              <w:t>Launch checklist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Lista de verificaci</w:t>
            </w:r>
            <w:r>
              <w:rPr>
                <w:lang w:val="es-ES_tradnl"/>
              </w:rPr>
              <w:t>ó</w:t>
            </w:r>
            <w:r>
              <w:rPr>
                <w:lang w:val="es-ES_tradnl"/>
              </w:rPr>
              <w:t>n de lanzamiento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c8faee03-14bc-4c0e-9ca5-3119c63daf82</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https://play.google.com/apps/publish/signup/ </w:t>
            </w:r>
            <w:r>
              <w:rPr>
                <w:rStyle w:val="mqInternal"/>
                <w:noProof/>
              </w:rPr>
              <w:t>{2]</w:t>
            </w:r>
            <w:r>
              <w:rPr>
                <w:noProof/>
              </w:rPr>
              <w:t xml:space="preserve"> (requires Google Play Developer Program - M</w:t>
            </w:r>
            <w:r>
              <w:rPr>
                <w:noProof/>
              </w:rPr>
              <w:t>embership, $25 one time)</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https://play.google.com/apps/publish/signup/ </w:t>
            </w:r>
            <w:r>
              <w:rPr>
                <w:rStyle w:val="mqInternal"/>
                <w:noProof/>
                <w:lang w:val="es-ES_tradnl"/>
              </w:rPr>
              <w:t>{2]</w:t>
            </w:r>
            <w:r>
              <w:rPr>
                <w:lang w:val="es-ES_tradnl"/>
              </w:rPr>
              <w:t xml:space="preserve"> (requiere el Programa para desarrolladores de Google Play - Membres</w:t>
            </w:r>
            <w:r>
              <w:rPr>
                <w:lang w:val="es-ES_tradnl"/>
              </w:rPr>
              <w:t>í</w:t>
            </w:r>
            <w:r>
              <w:rPr>
                <w:lang w:val="es-ES_tradnl"/>
              </w:rPr>
              <w:t xml:space="preserve">a, $ 25 por </w:t>
            </w:r>
            <w:r>
              <w:rPr>
                <w:lang w:val="es-ES_tradnl"/>
              </w:rPr>
              <w:t>ú</w:t>
            </w:r>
            <w:r>
              <w:rPr>
                <w:lang w:val="es-ES_tradnl"/>
              </w:rPr>
              <w:t>nica vez)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5fa9b4af-c74e-41b1-a61f-c02398136add</w:t>
            </w:r>
          </w:p>
        </w:tc>
        <w:tc>
          <w:tcPr>
            <w:tcW w:w="7407" w:type="dxa"/>
            <w:shd w:val="clear" w:color="auto" w:fill="F2F2F2" w:themeFill="background1" w:themeFillShade="F2"/>
          </w:tcPr>
          <w:p w:rsidR="00000000" w:rsidRDefault="00FF2FA9">
            <w:pPr>
              <w:rPr>
                <w:noProof/>
              </w:rPr>
            </w:pPr>
            <w:r>
              <w:rPr>
                <w:noProof/>
              </w:rPr>
              <w:t>Suggested lead time fo</w:t>
            </w:r>
            <w:r>
              <w:rPr>
                <w:noProof/>
              </w:rPr>
              <w:t>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f4354845-93ca-4d9f-b93a-25642a69f28b</w:t>
            </w:r>
          </w:p>
        </w:tc>
        <w:tc>
          <w:tcPr>
            <w:tcW w:w="7407" w:type="dxa"/>
            <w:shd w:val="clear" w:color="auto" w:fill="F2F2F2" w:themeFill="background1" w:themeFillShade="F2"/>
          </w:tcPr>
          <w:p w:rsidR="00000000" w:rsidRDefault="00FF2FA9">
            <w:pPr>
              <w:rPr>
                <w:noProof/>
              </w:rPr>
            </w:pPr>
            <w:r>
              <w:rPr>
                <w:noProof/>
              </w:rPr>
              <w:t>One week</w:t>
            </w:r>
          </w:p>
        </w:tc>
        <w:tc>
          <w:tcPr>
            <w:tcW w:w="7407" w:type="dxa"/>
          </w:tcPr>
          <w:p w:rsidR="00000000" w:rsidRDefault="00FF2FA9">
            <w:pPr>
              <w:rPr>
                <w:lang w:val="es-ES_tradnl"/>
              </w:rPr>
            </w:pPr>
            <w:r>
              <w:rPr>
                <w:lang w:val="es-ES_tradnl"/>
              </w:rPr>
              <w:t>Una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2de8f938-efbc-4fc8-a2b3-093ba46cdd2e</w:t>
            </w:r>
          </w:p>
        </w:tc>
        <w:tc>
          <w:tcPr>
            <w:tcW w:w="7407" w:type="dxa"/>
            <w:shd w:val="clear" w:color="auto" w:fill="F2F2F2" w:themeFill="background1" w:themeFillShade="F2"/>
          </w:tcPr>
          <w:p w:rsidR="00000000" w:rsidRDefault="00FF2FA9">
            <w:pPr>
              <w:rPr>
                <w:noProof/>
              </w:rPr>
            </w:pPr>
            <w:r>
              <w:rPr>
                <w:noProof/>
              </w:rPr>
              <w:t>You need to setup device app logins for QA in store</w:t>
            </w:r>
          </w:p>
        </w:tc>
        <w:tc>
          <w:tcPr>
            <w:tcW w:w="7407" w:type="dxa"/>
          </w:tcPr>
          <w:p w:rsidR="00000000" w:rsidRDefault="00FF2FA9">
            <w:pPr>
              <w:rPr>
                <w:lang w:val="es-ES_tradnl"/>
              </w:rPr>
            </w:pPr>
            <w:r>
              <w:rPr>
                <w:lang w:val="es-ES_tradnl"/>
              </w:rPr>
              <w:t>Debe configurar los inicios de sesi</w:t>
            </w:r>
            <w:r>
              <w:rPr>
                <w:lang w:val="es-ES_tradnl"/>
              </w:rPr>
              <w:t>ó</w:t>
            </w:r>
            <w:r>
              <w:rPr>
                <w:lang w:val="es-ES_tradnl"/>
              </w:rPr>
              <w:t>n de la aplicaci</w:t>
            </w:r>
            <w:r>
              <w:rPr>
                <w:lang w:val="es-ES_tradnl"/>
              </w:rPr>
              <w:t>ó</w:t>
            </w:r>
            <w:r>
              <w:rPr>
                <w:lang w:val="es-ES_tradnl"/>
              </w:rPr>
              <w:t>n del dispositivo para el control de calidad en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1c9fc71b-3735-4811-b173-33497bae9bdb</w:t>
            </w:r>
          </w:p>
        </w:tc>
        <w:tc>
          <w:tcPr>
            <w:tcW w:w="7407" w:type="dxa"/>
            <w:shd w:val="clear" w:color="auto" w:fill="F2F2F2" w:themeFill="background1" w:themeFillShade="F2"/>
          </w:tcPr>
          <w:p w:rsidR="00000000" w:rsidRDefault="00FF2FA9">
            <w:pPr>
              <w:rPr>
                <w:noProof/>
              </w:rPr>
            </w:pPr>
            <w:r>
              <w:rPr>
                <w:noProof/>
              </w:rPr>
              <w:t xml:space="preserve">Be sure your TV app meets Google's </w:t>
            </w:r>
            <w:r>
              <w:rPr>
                <w:rStyle w:val="mqInternal"/>
                <w:noProof/>
              </w:rPr>
              <w:t>[1}</w:t>
            </w:r>
            <w:r>
              <w:rPr>
                <w:noProof/>
              </w:rPr>
              <w:t>TV app quality</w:t>
            </w:r>
            <w:r>
              <w:rPr>
                <w:rStyle w:val="mqInternal"/>
                <w:noProof/>
              </w:rPr>
              <w:t>{2]</w:t>
            </w:r>
            <w:r>
              <w:rPr>
                <w:noProof/>
              </w:rPr>
              <w:t xml:space="preserve"> standards.</w:t>
            </w:r>
          </w:p>
        </w:tc>
        <w:tc>
          <w:tcPr>
            <w:tcW w:w="7407" w:type="dxa"/>
          </w:tcPr>
          <w:p w:rsidR="00000000" w:rsidRDefault="00FF2FA9">
            <w:pPr>
              <w:rPr>
                <w:lang w:val="es-ES_tradnl"/>
              </w:rPr>
            </w:pPr>
            <w:r>
              <w:rPr>
                <w:lang w:val="es-ES_tradnl"/>
              </w:rPr>
              <w:t>Aseg</w:t>
            </w:r>
            <w:r>
              <w:rPr>
                <w:lang w:val="es-ES_tradnl"/>
              </w:rPr>
              <w:t>ú</w:t>
            </w:r>
            <w:r>
              <w:rPr>
                <w:lang w:val="es-ES_tradnl"/>
              </w:rPr>
              <w:t>rese de que su aplicaci</w:t>
            </w:r>
            <w:r>
              <w:rPr>
                <w:lang w:val="es-ES_tradnl"/>
              </w:rPr>
              <w:t>ó</w:t>
            </w:r>
            <w:r>
              <w:rPr>
                <w:lang w:val="es-ES_tradnl"/>
              </w:rPr>
              <w:t xml:space="preserve">n de TV cumpla con la de Google </w:t>
            </w:r>
            <w:r>
              <w:rPr>
                <w:rStyle w:val="mqInternal"/>
                <w:noProof/>
                <w:lang w:val="es-ES_tradnl"/>
              </w:rPr>
              <w:t>[1}</w:t>
            </w:r>
            <w:r>
              <w:rPr>
                <w:lang w:val="es-ES_tradnl"/>
              </w:rPr>
              <w:t xml:space="preserve">Calidad </w:t>
            </w:r>
            <w:r>
              <w:rPr>
                <w:lang w:val="es-ES_tradnl"/>
              </w:rPr>
              <w:t>de la aplicaci</w:t>
            </w:r>
            <w:r>
              <w:rPr>
                <w:lang w:val="es-ES_tradnl"/>
              </w:rPr>
              <w:t>ó</w:t>
            </w:r>
            <w:r>
              <w:rPr>
                <w:lang w:val="es-ES_tradnl"/>
              </w:rPr>
              <w:t>n de TV</w:t>
            </w:r>
            <w:r>
              <w:rPr>
                <w:rStyle w:val="mqInternal"/>
                <w:noProof/>
                <w:lang w:val="es-ES_tradnl"/>
              </w:rPr>
              <w:t>{2]</w:t>
            </w:r>
            <w:r>
              <w:rPr>
                <w:lang w:val="es-ES_tradnl"/>
              </w:rPr>
              <w:t xml:space="preserve"> normas.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cc9a4bb3-296a-42a8-9759-eac91d515ec7</w:t>
            </w:r>
          </w:p>
        </w:tc>
        <w:tc>
          <w:tcPr>
            <w:tcW w:w="7407" w:type="dxa"/>
            <w:shd w:val="clear" w:color="auto" w:fill="F2F2F2" w:themeFill="background1" w:themeFillShade="F2"/>
          </w:tcPr>
          <w:p w:rsidR="00000000" w:rsidRDefault="00FF2FA9">
            <w:pPr>
              <w:rPr>
                <w:noProof/>
              </w:rPr>
            </w:pPr>
            <w:r>
              <w:rPr>
                <w:noProof/>
              </w:rPr>
              <w:t>A signing key must be created which will be used to sign the app.</w:t>
            </w:r>
          </w:p>
        </w:tc>
        <w:tc>
          <w:tcPr>
            <w:tcW w:w="7407" w:type="dxa"/>
          </w:tcPr>
          <w:p w:rsidR="00000000" w:rsidRDefault="00FF2FA9">
            <w:pPr>
              <w:rPr>
                <w:lang w:val="es-ES_tradnl"/>
              </w:rPr>
            </w:pPr>
            <w:r>
              <w:rPr>
                <w:lang w:val="es-ES_tradnl"/>
              </w:rPr>
              <w:t>Se debe crear una clave de firma que se utilizar</w:t>
            </w:r>
            <w:r>
              <w:rPr>
                <w:lang w:val="es-ES_tradnl"/>
              </w:rPr>
              <w:t>á</w:t>
            </w:r>
            <w:r>
              <w:rPr>
                <w:lang w:val="es-ES_tradnl"/>
              </w:rPr>
              <w:t xml:space="preserve"> para firmar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c8328e6e-0cb3-4e20-b802-84b71776</w:t>
            </w:r>
            <w:r>
              <w:rPr>
                <w:noProof/>
                <w:sz w:val="2"/>
              </w:rPr>
              <w:t>5817</w:t>
            </w:r>
          </w:p>
        </w:tc>
        <w:tc>
          <w:tcPr>
            <w:tcW w:w="7407" w:type="dxa"/>
            <w:shd w:val="clear" w:color="auto" w:fill="F2F2F2" w:themeFill="background1" w:themeFillShade="F2"/>
          </w:tcPr>
          <w:p w:rsidR="00000000" w:rsidRDefault="00FF2FA9">
            <w:pPr>
              <w:rPr>
                <w:noProof/>
              </w:rPr>
            </w:pPr>
            <w:r>
              <w:rPr>
                <w:noProof/>
              </w:rPr>
              <w:t>The following information is required to create the signing key:</w:t>
            </w:r>
          </w:p>
        </w:tc>
        <w:tc>
          <w:tcPr>
            <w:tcW w:w="7407" w:type="dxa"/>
          </w:tcPr>
          <w:p w:rsidR="00000000" w:rsidRDefault="00FF2FA9">
            <w:pPr>
              <w:rPr>
                <w:lang w:val="es-ES_tradnl"/>
              </w:rPr>
            </w:pPr>
            <w:r>
              <w:rPr>
                <w:lang w:val="es-ES_tradnl"/>
              </w:rPr>
              <w:t>Se requiere la siguiente informaci</w:t>
            </w:r>
            <w:r>
              <w:rPr>
                <w:lang w:val="es-ES_tradnl"/>
              </w:rPr>
              <w:t>ó</w:t>
            </w:r>
            <w:r>
              <w:rPr>
                <w:lang w:val="es-ES_tradnl"/>
              </w:rPr>
              <w:t>n para crear la clave de firma: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b1783e3f-da8d-4a65-8a90-77df2d012fdc</w:t>
            </w:r>
          </w:p>
        </w:tc>
        <w:tc>
          <w:tcPr>
            <w:tcW w:w="7407" w:type="dxa"/>
            <w:shd w:val="clear" w:color="auto" w:fill="F2F2F2" w:themeFill="background1" w:themeFillShade="F2"/>
          </w:tcPr>
          <w:p w:rsidR="00000000" w:rsidRDefault="00FF2FA9">
            <w:pPr>
              <w:rPr>
                <w:noProof/>
              </w:rPr>
            </w:pPr>
            <w:r>
              <w:rPr>
                <w:noProof/>
              </w:rPr>
              <w:t>Password</w:t>
            </w:r>
          </w:p>
        </w:tc>
        <w:tc>
          <w:tcPr>
            <w:tcW w:w="7407" w:type="dxa"/>
          </w:tcPr>
          <w:p w:rsidR="00000000" w:rsidRDefault="00FF2FA9">
            <w:pPr>
              <w:rPr>
                <w:lang w:val="es-ES_tradnl"/>
              </w:rPr>
            </w:pPr>
            <w:r>
              <w:rPr>
                <w:lang w:val="es-ES_tradnl"/>
              </w:rPr>
              <w:t>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b89316c8-68a6-488e-b28b-c16afe199cc6</w:t>
            </w:r>
          </w:p>
        </w:tc>
        <w:tc>
          <w:tcPr>
            <w:tcW w:w="7407" w:type="dxa"/>
            <w:shd w:val="clear" w:color="auto" w:fill="F2F2F2" w:themeFill="background1" w:themeFillShade="F2"/>
          </w:tcPr>
          <w:p w:rsidR="00000000" w:rsidRDefault="00FF2FA9">
            <w:pPr>
              <w:rPr>
                <w:noProof/>
              </w:rPr>
            </w:pPr>
            <w:r>
              <w:rPr>
                <w:noProof/>
              </w:rPr>
              <w:t xml:space="preserve">First </w:t>
            </w:r>
            <w:r>
              <w:rPr>
                <w:noProof/>
              </w:rPr>
              <w:t>and Last name</w:t>
            </w:r>
          </w:p>
        </w:tc>
        <w:tc>
          <w:tcPr>
            <w:tcW w:w="7407" w:type="dxa"/>
          </w:tcPr>
          <w:p w:rsidR="00000000" w:rsidRDefault="00FF2FA9">
            <w:pPr>
              <w:rPr>
                <w:lang w:val="es-ES_tradnl"/>
              </w:rPr>
            </w:pPr>
            <w:r>
              <w:rPr>
                <w:lang w:val="es-ES_tradnl"/>
              </w:rPr>
              <w:t>Nombre y apellido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cbb97c48-56f7-4ccb-93a2-e34765b6cf6b</w:t>
            </w:r>
          </w:p>
        </w:tc>
        <w:tc>
          <w:tcPr>
            <w:tcW w:w="7407" w:type="dxa"/>
            <w:shd w:val="clear" w:color="auto" w:fill="F2F2F2" w:themeFill="background1" w:themeFillShade="F2"/>
          </w:tcPr>
          <w:p w:rsidR="00000000" w:rsidRDefault="00FF2FA9">
            <w:pPr>
              <w:rPr>
                <w:noProof/>
              </w:rPr>
            </w:pPr>
            <w:r>
              <w:rPr>
                <w:noProof/>
              </w:rPr>
              <w:t>Name of Organizational unit</w:t>
            </w:r>
          </w:p>
        </w:tc>
        <w:tc>
          <w:tcPr>
            <w:tcW w:w="7407" w:type="dxa"/>
          </w:tcPr>
          <w:p w:rsidR="00000000" w:rsidRDefault="00FF2FA9">
            <w:pPr>
              <w:rPr>
                <w:lang w:val="es-ES_tradnl"/>
              </w:rPr>
            </w:pPr>
            <w:r>
              <w:rPr>
                <w:lang w:val="es-ES_tradnl"/>
              </w:rPr>
              <w:t>Nombre de la unidad organizativa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6a6030d6-8a14-4b67-a54c-379e67820450</w:t>
            </w:r>
          </w:p>
        </w:tc>
        <w:tc>
          <w:tcPr>
            <w:tcW w:w="7407" w:type="dxa"/>
            <w:shd w:val="clear" w:color="auto" w:fill="F2F2F2" w:themeFill="background1" w:themeFillShade="F2"/>
          </w:tcPr>
          <w:p w:rsidR="00000000" w:rsidRDefault="00FF2FA9">
            <w:pPr>
              <w:rPr>
                <w:noProof/>
              </w:rPr>
            </w:pPr>
            <w:r>
              <w:rPr>
                <w:noProof/>
              </w:rPr>
              <w:t>Name of Organization</w:t>
            </w:r>
          </w:p>
        </w:tc>
        <w:tc>
          <w:tcPr>
            <w:tcW w:w="7407" w:type="dxa"/>
          </w:tcPr>
          <w:p w:rsidR="00000000" w:rsidRDefault="00FF2FA9">
            <w:pPr>
              <w:rPr>
                <w:lang w:val="es-ES_tradnl"/>
              </w:rPr>
            </w:pPr>
            <w:r>
              <w:rPr>
                <w:lang w:val="es-ES_tradnl"/>
              </w:rPr>
              <w:t>Nombre de la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66746c68-1100-492a-b1e1-903</w:t>
            </w:r>
            <w:r>
              <w:rPr>
                <w:noProof/>
                <w:sz w:val="2"/>
              </w:rPr>
              <w:t>1ea82194d</w:t>
            </w:r>
          </w:p>
        </w:tc>
        <w:tc>
          <w:tcPr>
            <w:tcW w:w="7407" w:type="dxa"/>
            <w:shd w:val="clear" w:color="auto" w:fill="F2F2F2" w:themeFill="background1" w:themeFillShade="F2"/>
          </w:tcPr>
          <w:p w:rsidR="00000000" w:rsidRDefault="00FF2FA9">
            <w:pPr>
              <w:rPr>
                <w:noProof/>
              </w:rPr>
            </w:pPr>
            <w:r>
              <w:rPr>
                <w:noProof/>
              </w:rPr>
              <w:t>Name of City / Locality</w:t>
            </w:r>
          </w:p>
        </w:tc>
        <w:tc>
          <w:tcPr>
            <w:tcW w:w="7407" w:type="dxa"/>
          </w:tcPr>
          <w:p w:rsidR="00000000" w:rsidRDefault="00FF2FA9">
            <w:pPr>
              <w:rPr>
                <w:lang w:val="es-ES_tradnl"/>
              </w:rPr>
            </w:pPr>
            <w:r>
              <w:rPr>
                <w:lang w:val="es-ES_tradnl"/>
              </w:rPr>
              <w:t>Nombre de la ciudad / localidad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dc9b6da8-c552-4164-af97-fec27aa1fd66</w:t>
            </w:r>
          </w:p>
        </w:tc>
        <w:tc>
          <w:tcPr>
            <w:tcW w:w="7407" w:type="dxa"/>
            <w:shd w:val="clear" w:color="auto" w:fill="F2F2F2" w:themeFill="background1" w:themeFillShade="F2"/>
          </w:tcPr>
          <w:p w:rsidR="00000000" w:rsidRDefault="00FF2FA9">
            <w:pPr>
              <w:rPr>
                <w:noProof/>
              </w:rPr>
            </w:pPr>
            <w:r>
              <w:rPr>
                <w:noProof/>
              </w:rPr>
              <w:t>Name of State / Province</w:t>
            </w:r>
          </w:p>
        </w:tc>
        <w:tc>
          <w:tcPr>
            <w:tcW w:w="7407" w:type="dxa"/>
          </w:tcPr>
          <w:p w:rsidR="00000000" w:rsidRDefault="00FF2FA9">
            <w:pPr>
              <w:rPr>
                <w:lang w:val="es-ES_tradnl"/>
              </w:rPr>
            </w:pPr>
            <w:r>
              <w:rPr>
                <w:lang w:val="es-ES_tradnl"/>
              </w:rPr>
              <w:t>Nombre del estado / provincia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36 </w:t>
            </w:r>
            <w:r>
              <w:rPr>
                <w:noProof/>
                <w:sz w:val="16"/>
              </w:rPr>
              <w:br/>
            </w:r>
            <w:r>
              <w:rPr>
                <w:noProof/>
                <w:sz w:val="2"/>
              </w:rPr>
              <w:t>1a904e83-07d5-481f-92bf-ead21af5cff0</w:t>
            </w:r>
          </w:p>
        </w:tc>
        <w:tc>
          <w:tcPr>
            <w:tcW w:w="7407" w:type="dxa"/>
            <w:shd w:val="clear" w:color="auto" w:fill="F2F2F2" w:themeFill="background1" w:themeFillShade="F2"/>
          </w:tcPr>
          <w:p w:rsidR="00000000" w:rsidRDefault="00FF2FA9">
            <w:pPr>
              <w:rPr>
                <w:noProof/>
              </w:rPr>
            </w:pPr>
            <w:r>
              <w:rPr>
                <w:noProof/>
              </w:rPr>
              <w:t>Two-letter country code for this unit</w:t>
            </w:r>
          </w:p>
        </w:tc>
        <w:tc>
          <w:tcPr>
            <w:tcW w:w="7407" w:type="dxa"/>
          </w:tcPr>
          <w:p w:rsidR="00000000" w:rsidRDefault="00FF2FA9">
            <w:pPr>
              <w:rPr>
                <w:lang w:val="es-ES_tradnl"/>
              </w:rPr>
            </w:pPr>
            <w:r>
              <w:rPr>
                <w:lang w:val="es-ES_tradnl"/>
              </w:rPr>
              <w:t>C</w:t>
            </w:r>
            <w:r>
              <w:rPr>
                <w:lang w:val="es-ES_tradnl"/>
              </w:rPr>
              <w:t>ó</w:t>
            </w:r>
            <w:r>
              <w:rPr>
                <w:lang w:val="es-ES_tradnl"/>
              </w:rPr>
              <w:t>digo de pa</w:t>
            </w:r>
            <w:r>
              <w:rPr>
                <w:lang w:val="es-ES_tradnl"/>
              </w:rPr>
              <w:t>í</w:t>
            </w:r>
            <w:r>
              <w:rPr>
                <w:lang w:val="es-ES_tradnl"/>
              </w:rPr>
              <w:t>s de dos letras para esta unidad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fde35000-ae15-4785-8eec-72123604f980</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d260f8d3-a9a5-46c4-b93c-75a0c97706c9</w:t>
            </w:r>
          </w:p>
        </w:tc>
        <w:tc>
          <w:tcPr>
            <w:tcW w:w="7407" w:type="dxa"/>
            <w:shd w:val="clear" w:color="auto" w:fill="F2F2F2" w:themeFill="background1" w:themeFillShade="F2"/>
          </w:tcPr>
          <w:p w:rsidR="00000000" w:rsidRDefault="00FF2FA9">
            <w:pPr>
              <w:rPr>
                <w:noProof/>
              </w:rPr>
            </w:pPr>
            <w:r>
              <w:rPr>
                <w:noProof/>
              </w:rPr>
              <w:t>The signing key for mobile and TV apps MUST be the same if they are sharing a store listing using multiple APKs.</w:t>
            </w:r>
          </w:p>
        </w:tc>
        <w:tc>
          <w:tcPr>
            <w:tcW w:w="7407" w:type="dxa"/>
          </w:tcPr>
          <w:p w:rsidR="00000000" w:rsidRDefault="00FF2FA9">
            <w:pPr>
              <w:rPr>
                <w:lang w:val="es-ES_tradnl"/>
              </w:rPr>
            </w:pPr>
            <w:r>
              <w:rPr>
                <w:lang w:val="es-ES_tradnl"/>
              </w:rPr>
              <w:t>La clave de fi</w:t>
            </w:r>
            <w:r>
              <w:rPr>
                <w:lang w:val="es-ES_tradnl"/>
              </w:rPr>
              <w:t>rma para aplicaciones m</w:t>
            </w:r>
            <w:r>
              <w:rPr>
                <w:lang w:val="es-ES_tradnl"/>
              </w:rPr>
              <w:t>ó</w:t>
            </w:r>
            <w:r>
              <w:rPr>
                <w:lang w:val="es-ES_tradnl"/>
              </w:rPr>
              <w:t>viles y de TV DEBE ser la misma si comparten una ficha de Play Store con varios 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61e012c3-ec35-45d0-91c6-0f99c24bd8db</w:t>
            </w:r>
          </w:p>
        </w:tc>
        <w:tc>
          <w:tcPr>
            <w:tcW w:w="7407" w:type="dxa"/>
            <w:shd w:val="clear" w:color="auto" w:fill="F2F2F2" w:themeFill="background1" w:themeFillShade="F2"/>
          </w:tcPr>
          <w:p w:rsidR="00000000" w:rsidRDefault="00FF2FA9">
            <w:pPr>
              <w:rPr>
                <w:noProof/>
              </w:rPr>
            </w:pPr>
            <w:r>
              <w:rPr>
                <w:noProof/>
              </w:rPr>
              <w:t>Required information for Android Mobile</w:t>
            </w:r>
          </w:p>
        </w:tc>
        <w:tc>
          <w:tcPr>
            <w:tcW w:w="7407" w:type="dxa"/>
          </w:tcPr>
          <w:p w:rsidR="00000000" w:rsidRDefault="00FF2FA9">
            <w:pPr>
              <w:rPr>
                <w:lang w:val="es-ES_tradnl"/>
              </w:rPr>
            </w:pPr>
            <w:r>
              <w:rPr>
                <w:lang w:val="es-ES_tradnl"/>
              </w:rPr>
              <w:t>Informaci</w:t>
            </w:r>
            <w:r>
              <w:rPr>
                <w:lang w:val="es-ES_tradnl"/>
              </w:rPr>
              <w:t>ó</w:t>
            </w:r>
            <w:r>
              <w:rPr>
                <w:lang w:val="es-ES_tradnl"/>
              </w:rPr>
              <w:t>n requerida para Android Mobile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c97a2a2c-a132-44b3-956d-e6f0e1da6715</w:t>
            </w:r>
          </w:p>
        </w:tc>
        <w:tc>
          <w:tcPr>
            <w:tcW w:w="7407" w:type="dxa"/>
            <w:shd w:val="clear" w:color="auto" w:fill="F2F2F2" w:themeFill="background1" w:themeFillShade="F2"/>
          </w:tcPr>
          <w:p w:rsidR="00000000" w:rsidRDefault="00FF2FA9">
            <w:pPr>
              <w:rPr>
                <w:noProof/>
              </w:rPr>
            </w:pPr>
            <w:r>
              <w:rPr>
                <w:noProof/>
              </w:rPr>
              <w:t>These are specific requirements for Android Mobile on top of the joint requirements listed above.</w:t>
            </w:r>
          </w:p>
        </w:tc>
        <w:tc>
          <w:tcPr>
            <w:tcW w:w="7407" w:type="dxa"/>
          </w:tcPr>
          <w:p w:rsidR="00000000" w:rsidRDefault="00FF2FA9">
            <w:pPr>
              <w:rPr>
                <w:lang w:val="es-ES_tradnl"/>
              </w:rPr>
            </w:pPr>
            <w:r>
              <w:rPr>
                <w:lang w:val="es-ES_tradnl"/>
              </w:rPr>
              <w:t>Estos son requisitos espec</w:t>
            </w:r>
            <w:r>
              <w:rPr>
                <w:lang w:val="es-ES_tradnl"/>
              </w:rPr>
              <w:t>í</w:t>
            </w:r>
            <w:r>
              <w:rPr>
                <w:lang w:val="es-ES_tradnl"/>
              </w:rPr>
              <w:t>ficos para Android Mobile adem</w:t>
            </w:r>
            <w:r>
              <w:rPr>
                <w:lang w:val="es-ES_tradnl"/>
              </w:rPr>
              <w:t>á</w:t>
            </w:r>
            <w:r>
              <w:rPr>
                <w:lang w:val="es-ES_tradnl"/>
              </w:rPr>
              <w:t>s de los requisitos conjuntos enumerados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07</w:t>
            </w:r>
            <w:r>
              <w:rPr>
                <w:noProof/>
                <w:sz w:val="2"/>
              </w:rPr>
              <w:t>a72730-f3c0-4438-a955-6bbec8119466</w:t>
            </w:r>
          </w:p>
        </w:tc>
        <w:tc>
          <w:tcPr>
            <w:tcW w:w="7407" w:type="dxa"/>
            <w:shd w:val="clear" w:color="auto" w:fill="F2F2F2" w:themeFill="background1" w:themeFillShade="F2"/>
          </w:tcPr>
          <w:p w:rsidR="00000000" w:rsidRDefault="00FF2FA9">
            <w:pPr>
              <w:rPr>
                <w:noProof/>
              </w:rPr>
            </w:pPr>
            <w:r>
              <w:rPr>
                <w:noProof/>
              </w:rPr>
              <w:t>App Title - 50 characters</w:t>
            </w:r>
          </w:p>
        </w:tc>
        <w:tc>
          <w:tcPr>
            <w:tcW w:w="7407" w:type="dxa"/>
          </w:tcPr>
          <w:p w:rsidR="00000000" w:rsidRDefault="00FF2FA9">
            <w:pPr>
              <w:rPr>
                <w:lang w:val="es-ES_tradnl"/>
              </w:rPr>
            </w:pPr>
            <w:r>
              <w:rPr>
                <w:lang w:val="es-ES_tradnl"/>
              </w:rPr>
              <w:t>T</w:t>
            </w:r>
            <w:r>
              <w:rPr>
                <w:lang w:val="es-ES_tradnl"/>
              </w:rPr>
              <w:t>í</w:t>
            </w:r>
            <w:r>
              <w:rPr>
                <w:lang w:val="es-ES_tradnl"/>
              </w:rPr>
              <w:t>tulo de la aplicaci</w:t>
            </w:r>
            <w:r>
              <w:rPr>
                <w:lang w:val="es-ES_tradnl"/>
              </w:rPr>
              <w:t>ó</w:t>
            </w:r>
            <w:r>
              <w:rPr>
                <w:lang w:val="es-ES_tradnl"/>
              </w:rPr>
              <w:t>n: 50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e4c61f91-5798-4008-84b1-b83d993ffdb0</w:t>
            </w:r>
          </w:p>
        </w:tc>
        <w:tc>
          <w:tcPr>
            <w:tcW w:w="7407" w:type="dxa"/>
            <w:shd w:val="clear" w:color="auto" w:fill="F2F2F2" w:themeFill="background1" w:themeFillShade="F2"/>
          </w:tcPr>
          <w:p w:rsidR="00000000" w:rsidRDefault="00FF2FA9">
            <w:pPr>
              <w:rPr>
                <w:noProof/>
              </w:rPr>
            </w:pPr>
            <w:r>
              <w:rPr>
                <w:noProof/>
              </w:rPr>
              <w:t>Short Description - 80 characters</w:t>
            </w:r>
          </w:p>
        </w:tc>
        <w:tc>
          <w:tcPr>
            <w:tcW w:w="7407" w:type="dxa"/>
          </w:tcPr>
          <w:p w:rsidR="00000000" w:rsidRDefault="00FF2FA9">
            <w:pPr>
              <w:rPr>
                <w:lang w:val="es-ES_tradnl"/>
              </w:rPr>
            </w:pPr>
            <w:r>
              <w:rPr>
                <w:lang w:val="es-ES_tradnl"/>
              </w:rPr>
              <w:t>Descripci</w:t>
            </w:r>
            <w:r>
              <w:rPr>
                <w:lang w:val="es-ES_tradnl"/>
              </w:rPr>
              <w:t>ó</w:t>
            </w:r>
            <w:r>
              <w:rPr>
                <w:lang w:val="es-ES_tradnl"/>
              </w:rPr>
              <w:t>n breve: 80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86c35d5a-e88a-474d-8f41-c446cde335b9</w:t>
            </w:r>
          </w:p>
        </w:tc>
        <w:tc>
          <w:tcPr>
            <w:tcW w:w="7407" w:type="dxa"/>
            <w:shd w:val="clear" w:color="auto" w:fill="F2F2F2" w:themeFill="background1" w:themeFillShade="F2"/>
          </w:tcPr>
          <w:p w:rsidR="00000000" w:rsidRDefault="00FF2FA9">
            <w:pPr>
              <w:rPr>
                <w:noProof/>
              </w:rPr>
            </w:pPr>
            <w:r>
              <w:rPr>
                <w:noProof/>
              </w:rPr>
              <w:t xml:space="preserve">Full </w:t>
            </w:r>
            <w:r>
              <w:rPr>
                <w:noProof/>
              </w:rPr>
              <w:t>description - 4000 characters</w:t>
            </w:r>
          </w:p>
        </w:tc>
        <w:tc>
          <w:tcPr>
            <w:tcW w:w="7407" w:type="dxa"/>
          </w:tcPr>
          <w:p w:rsidR="00000000" w:rsidRDefault="00FF2FA9">
            <w:pPr>
              <w:rPr>
                <w:lang w:val="es-ES_tradnl"/>
              </w:rPr>
            </w:pPr>
            <w:r>
              <w:rPr>
                <w:lang w:val="es-ES_tradnl"/>
              </w:rPr>
              <w:t>Descripci</w:t>
            </w:r>
            <w:r>
              <w:rPr>
                <w:lang w:val="es-ES_tradnl"/>
              </w:rPr>
              <w:t>ó</w:t>
            </w:r>
            <w:r>
              <w:rPr>
                <w:lang w:val="es-ES_tradnl"/>
              </w:rPr>
              <w:t>n completa - 4000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bc228626-16ab-464a-94ad-cf3c1f68c3d8</w:t>
            </w:r>
          </w:p>
        </w:tc>
        <w:tc>
          <w:tcPr>
            <w:tcW w:w="7407" w:type="dxa"/>
            <w:shd w:val="clear" w:color="auto" w:fill="F2F2F2" w:themeFill="background1" w:themeFillShade="F2"/>
          </w:tcPr>
          <w:p w:rsidR="00000000" w:rsidRDefault="00FF2FA9">
            <w:pPr>
              <w:rPr>
                <w:noProof/>
              </w:rPr>
            </w:pPr>
            <w:r>
              <w:rPr>
                <w:noProof/>
              </w:rPr>
              <w:t>Note :</w:t>
            </w:r>
          </w:p>
        </w:tc>
        <w:tc>
          <w:tcPr>
            <w:tcW w:w="7407" w:type="dxa"/>
          </w:tcPr>
          <w:p w:rsidR="00000000" w:rsidRDefault="00FF2FA9">
            <w:pPr>
              <w:rPr>
                <w:lang w:val="es-ES_tradnl"/>
              </w:rPr>
            </w:pPr>
            <w:r>
              <w:rPr>
                <w:lang w:val="es-ES_tradnl"/>
              </w:rPr>
              <w:t>Nota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abf84017-ec61-4d9e-bb3e-eabed33532f0</w:t>
            </w:r>
          </w:p>
        </w:tc>
        <w:tc>
          <w:tcPr>
            <w:tcW w:w="7407" w:type="dxa"/>
            <w:shd w:val="clear" w:color="auto" w:fill="F2F2F2" w:themeFill="background1" w:themeFillShade="F2"/>
          </w:tcPr>
          <w:p w:rsidR="00000000" w:rsidRDefault="00FF2FA9">
            <w:pPr>
              <w:rPr>
                <w:noProof/>
              </w:rPr>
            </w:pPr>
            <w:r>
              <w:rPr>
                <w:noProof/>
              </w:rPr>
              <w:t>All of this metadata should be translated to all languages if available.</w:t>
            </w:r>
          </w:p>
        </w:tc>
        <w:tc>
          <w:tcPr>
            <w:tcW w:w="7407" w:type="dxa"/>
          </w:tcPr>
          <w:p w:rsidR="00000000" w:rsidRDefault="00FF2FA9">
            <w:pPr>
              <w:rPr>
                <w:lang w:val="es-ES_tradnl"/>
              </w:rPr>
            </w:pPr>
            <w:r>
              <w:rPr>
                <w:lang w:val="es-ES_tradnl"/>
              </w:rPr>
              <w:t>Todos estos metadatos deben traducirse a todos los idiomas si est</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e89a3814-3cf2-4b42-8bc8-d1c7dd506839</w:t>
            </w:r>
          </w:p>
        </w:tc>
        <w:tc>
          <w:tcPr>
            <w:tcW w:w="7407" w:type="dxa"/>
            <w:shd w:val="clear" w:color="auto" w:fill="F2F2F2" w:themeFill="background1" w:themeFillShade="F2"/>
          </w:tcPr>
          <w:p w:rsidR="00000000" w:rsidRDefault="00FF2FA9">
            <w:pPr>
              <w:rPr>
                <w:noProof/>
              </w:rPr>
            </w:pPr>
            <w:r>
              <w:rPr>
                <w:noProof/>
              </w:rPr>
              <w:t>App ID - example - com.myco.tvcable</w:t>
            </w:r>
          </w:p>
        </w:tc>
        <w:tc>
          <w:tcPr>
            <w:tcW w:w="7407" w:type="dxa"/>
          </w:tcPr>
          <w:p w:rsidR="00000000" w:rsidRDefault="00FF2FA9">
            <w:pPr>
              <w:rPr>
                <w:lang w:val="es-ES_tradnl"/>
              </w:rPr>
            </w:pPr>
            <w:r>
              <w:rPr>
                <w:lang w:val="es-ES_tradnl"/>
              </w:rPr>
              <w:t>ID de aplicaci</w:t>
            </w:r>
            <w:r>
              <w:rPr>
                <w:lang w:val="es-ES_tradnl"/>
              </w:rPr>
              <w:t>ó</w:t>
            </w:r>
            <w:r>
              <w:rPr>
                <w:lang w:val="es-ES_tradnl"/>
              </w:rPr>
              <w:t>n - ejemplo - com.myco.tvcable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42c283e5-9353-4325-a71e-af94a7bac002</w:t>
            </w:r>
          </w:p>
        </w:tc>
        <w:tc>
          <w:tcPr>
            <w:tcW w:w="7407" w:type="dxa"/>
            <w:shd w:val="clear" w:color="auto" w:fill="F2F2F2" w:themeFill="background1" w:themeFillShade="F2"/>
          </w:tcPr>
          <w:p w:rsidR="00000000" w:rsidRDefault="00FF2FA9">
            <w:pPr>
              <w:rPr>
                <w:noProof/>
              </w:rPr>
            </w:pPr>
            <w:r>
              <w:rPr>
                <w:noProof/>
              </w:rPr>
              <w:t xml:space="preserve">Keystore </w:t>
            </w:r>
            <w:r>
              <w:rPr>
                <w:noProof/>
              </w:rPr>
              <w:t>to sign the package</w:t>
            </w:r>
          </w:p>
        </w:tc>
        <w:tc>
          <w:tcPr>
            <w:tcW w:w="7407" w:type="dxa"/>
          </w:tcPr>
          <w:p w:rsidR="00000000" w:rsidRDefault="00FF2FA9">
            <w:pPr>
              <w:rPr>
                <w:lang w:val="es-ES_tradnl"/>
              </w:rPr>
            </w:pPr>
            <w:r>
              <w:rPr>
                <w:lang w:val="es-ES_tradnl"/>
              </w:rPr>
              <w:t>Almac</w:t>
            </w:r>
            <w:r>
              <w:rPr>
                <w:lang w:val="es-ES_tradnl"/>
              </w:rPr>
              <w:t>é</w:t>
            </w:r>
            <w:r>
              <w:rPr>
                <w:lang w:val="es-ES_tradnl"/>
              </w:rPr>
              <w:t>n de claves para firmar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511ca622-bffa-415a-a1bf-703d144ceeb2</w:t>
            </w:r>
          </w:p>
        </w:tc>
        <w:tc>
          <w:tcPr>
            <w:tcW w:w="7407" w:type="dxa"/>
            <w:shd w:val="clear" w:color="auto" w:fill="F2F2F2" w:themeFill="background1" w:themeFillShade="F2"/>
          </w:tcPr>
          <w:p w:rsidR="00000000" w:rsidRDefault="00FF2FA9">
            <w:pPr>
              <w:rPr>
                <w:noProof/>
              </w:rPr>
            </w:pPr>
            <w:r>
              <w:rPr>
                <w:noProof/>
              </w:rPr>
              <w:t>Application type</w:t>
            </w:r>
          </w:p>
        </w:tc>
        <w:tc>
          <w:tcPr>
            <w:tcW w:w="7407" w:type="dxa"/>
          </w:tcPr>
          <w:p w:rsidR="00000000" w:rsidRDefault="00FF2FA9">
            <w:pPr>
              <w:rPr>
                <w:lang w:val="es-ES_tradnl"/>
              </w:rPr>
            </w:pPr>
            <w:r>
              <w:rPr>
                <w:lang w:val="es-ES_tradnl"/>
              </w:rPr>
              <w:t>Tipo de aplicacion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c0ec68a3-e8f1-4e8a-b084-e450b768601a</w:t>
            </w:r>
          </w:p>
        </w:tc>
        <w:tc>
          <w:tcPr>
            <w:tcW w:w="7407" w:type="dxa"/>
            <w:shd w:val="clear" w:color="auto" w:fill="F2F2F2" w:themeFill="background1" w:themeFillShade="F2"/>
          </w:tcPr>
          <w:p w:rsidR="00000000" w:rsidRDefault="00FF2FA9">
            <w:pPr>
              <w:rPr>
                <w:noProof/>
              </w:rPr>
            </w:pPr>
            <w:r>
              <w:rPr>
                <w:noProof/>
              </w:rPr>
              <w:t>Category</w:t>
            </w:r>
          </w:p>
        </w:tc>
        <w:tc>
          <w:tcPr>
            <w:tcW w:w="7407" w:type="dxa"/>
          </w:tcPr>
          <w:p w:rsidR="00000000" w:rsidRDefault="00FF2FA9">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07007266-1408-4a5e-923b-44d310c7b2cb</w:t>
            </w:r>
          </w:p>
        </w:tc>
        <w:tc>
          <w:tcPr>
            <w:tcW w:w="7407" w:type="dxa"/>
            <w:shd w:val="clear" w:color="auto" w:fill="F2F2F2" w:themeFill="background1" w:themeFillShade="F2"/>
          </w:tcPr>
          <w:p w:rsidR="00000000" w:rsidRDefault="00FF2FA9">
            <w:pPr>
              <w:rPr>
                <w:noProof/>
              </w:rPr>
            </w:pPr>
            <w:r>
              <w:rPr>
                <w:noProof/>
              </w:rPr>
              <w:t xml:space="preserve">Screenshots (see Google's </w:t>
            </w:r>
            <w:r>
              <w:rPr>
                <w:rStyle w:val="mqInternal"/>
                <w:noProof/>
              </w:rPr>
              <w:t>[1}</w:t>
            </w:r>
            <w:r>
              <w:rPr>
                <w:noProof/>
              </w:rPr>
              <w:t>Graphic assets, screenshots, &amp; video</w:t>
            </w:r>
            <w:r>
              <w:rPr>
                <w:rStyle w:val="mqInternal"/>
                <w:noProof/>
              </w:rPr>
              <w:t>{2]</w:t>
            </w:r>
            <w:r>
              <w:rPr>
                <w:noProof/>
              </w:rPr>
              <w:t xml:space="preserve"> document for more info)</w:t>
            </w:r>
          </w:p>
        </w:tc>
        <w:tc>
          <w:tcPr>
            <w:tcW w:w="7407" w:type="dxa"/>
          </w:tcPr>
          <w:p w:rsidR="00000000" w:rsidRDefault="00FF2FA9">
            <w:pPr>
              <w:rPr>
                <w:lang w:val="es-ES_tradnl"/>
              </w:rPr>
            </w:pPr>
            <w:r>
              <w:rPr>
                <w:lang w:val="es-ES_tradnl"/>
              </w:rPr>
              <w:t xml:space="preserve">Capturas de pantalla (consulte las </w:t>
            </w:r>
            <w:r>
              <w:rPr>
                <w:rStyle w:val="mqInternal"/>
                <w:noProof/>
                <w:lang w:val="es-ES_tradnl"/>
              </w:rPr>
              <w:t>[1}</w:t>
            </w:r>
            <w:r>
              <w:rPr>
                <w:lang w:val="es-ES_tradnl"/>
              </w:rPr>
              <w:t>Activos gr</w:t>
            </w:r>
            <w:r>
              <w:rPr>
                <w:lang w:val="es-ES_tradnl"/>
              </w:rPr>
              <w:t>á</w:t>
            </w:r>
            <w:r>
              <w:rPr>
                <w:lang w:val="es-ES_tradnl"/>
              </w:rPr>
              <w:t>ficos, capturas de pantalla y video</w:t>
            </w:r>
            <w:r>
              <w:rPr>
                <w:rStyle w:val="mqInternal"/>
                <w:noProof/>
                <w:lang w:val="es-ES_tradnl"/>
              </w:rPr>
              <w:t>{2]</w:t>
            </w:r>
            <w:r>
              <w:rPr>
                <w:lang w:val="es-ES_tradnl"/>
              </w:rPr>
              <w:t xml:space="preserve"> documento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4c6facaf-2ce7-4802-8c2c-b3047eeaab28</w:t>
            </w:r>
          </w:p>
        </w:tc>
        <w:tc>
          <w:tcPr>
            <w:tcW w:w="7407" w:type="dxa"/>
            <w:shd w:val="clear" w:color="auto" w:fill="F2F2F2" w:themeFill="background1" w:themeFillShade="F2"/>
          </w:tcPr>
          <w:p w:rsidR="00000000" w:rsidRDefault="00FF2FA9">
            <w:pPr>
              <w:rPr>
                <w:noProof/>
              </w:rPr>
            </w:pPr>
            <w:r>
              <w:rPr>
                <w:noProof/>
              </w:rPr>
              <w:t>S</w:t>
            </w:r>
            <w:r>
              <w:rPr>
                <w:noProof/>
              </w:rPr>
              <w:t>tandard - English (UK) - en-GB</w:t>
            </w:r>
          </w:p>
        </w:tc>
        <w:tc>
          <w:tcPr>
            <w:tcW w:w="7407" w:type="dxa"/>
          </w:tcPr>
          <w:p w:rsidR="00000000" w:rsidRDefault="00FF2FA9">
            <w:pPr>
              <w:rPr>
                <w:lang w:val="es-ES_tradnl"/>
              </w:rPr>
            </w:pPr>
            <w:r>
              <w:rPr>
                <w:lang w:val="es-ES_tradnl"/>
              </w:rPr>
              <w:t>Est</w:t>
            </w:r>
            <w:r>
              <w:rPr>
                <w:lang w:val="es-ES_tradnl"/>
              </w:rPr>
              <w:t>á</w:t>
            </w:r>
            <w:r>
              <w:rPr>
                <w:lang w:val="es-ES_tradnl"/>
              </w:rPr>
              <w:t>ndar - Ingl</w:t>
            </w:r>
            <w:r>
              <w:rPr>
                <w:lang w:val="es-ES_tradnl"/>
              </w:rPr>
              <w:t>é</w:t>
            </w:r>
            <w:r>
              <w:rPr>
                <w:lang w:val="es-ES_tradnl"/>
              </w:rPr>
              <w:t>s (Reino Unido) - en-GB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9fe89f7a-b910-47c2-b1d7-29d6b6b84604</w:t>
            </w:r>
          </w:p>
        </w:tc>
        <w:tc>
          <w:tcPr>
            <w:tcW w:w="7407" w:type="dxa"/>
            <w:shd w:val="clear" w:color="auto" w:fill="F2F2F2" w:themeFill="background1" w:themeFillShade="F2"/>
          </w:tcPr>
          <w:p w:rsidR="00000000" w:rsidRDefault="00FF2FA9">
            <w:pPr>
              <w:rPr>
                <w:noProof/>
              </w:rPr>
            </w:pPr>
            <w:r>
              <w:rPr>
                <w:noProof/>
              </w:rPr>
              <w:t>JPEG or 24-bit PNG (no alpha).</w:t>
            </w:r>
          </w:p>
        </w:tc>
        <w:tc>
          <w:tcPr>
            <w:tcW w:w="7407" w:type="dxa"/>
          </w:tcPr>
          <w:p w:rsidR="00000000" w:rsidRDefault="00FF2FA9">
            <w:pPr>
              <w:rPr>
                <w:lang w:val="es-ES_tradnl"/>
              </w:rPr>
            </w:pPr>
            <w:r>
              <w:rPr>
                <w:lang w:val="es-ES_tradnl"/>
              </w:rPr>
              <w:t>JPEG o PNG de 24 bits (no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c37487fe-20b4-4b92-b97f-582b29b4b8a9</w:t>
            </w:r>
          </w:p>
        </w:tc>
        <w:tc>
          <w:tcPr>
            <w:tcW w:w="7407" w:type="dxa"/>
            <w:shd w:val="clear" w:color="auto" w:fill="F2F2F2" w:themeFill="background1" w:themeFillShade="F2"/>
          </w:tcPr>
          <w:p w:rsidR="00000000" w:rsidRDefault="00FF2FA9">
            <w:pPr>
              <w:rPr>
                <w:noProof/>
              </w:rPr>
            </w:pPr>
            <w:r>
              <w:rPr>
                <w:noProof/>
              </w:rPr>
              <w:t>Minimum page length:</w:t>
            </w:r>
          </w:p>
        </w:tc>
        <w:tc>
          <w:tcPr>
            <w:tcW w:w="7407" w:type="dxa"/>
          </w:tcPr>
          <w:p w:rsidR="00000000" w:rsidRDefault="00FF2FA9">
            <w:pPr>
              <w:rPr>
                <w:lang w:val="es-ES_tradnl"/>
              </w:rPr>
            </w:pPr>
            <w:r>
              <w:rPr>
                <w:lang w:val="es-ES_tradnl"/>
              </w:rPr>
              <w:t>Longitud m</w:t>
            </w:r>
            <w:r>
              <w:rPr>
                <w:lang w:val="es-ES_tradnl"/>
              </w:rPr>
              <w:t>í</w:t>
            </w:r>
            <w:r>
              <w:rPr>
                <w:lang w:val="es-ES_tradnl"/>
              </w:rPr>
              <w:t xml:space="preserve">nima </w:t>
            </w:r>
            <w:r>
              <w:rPr>
                <w:lang w:val="es-ES_tradnl"/>
              </w:rPr>
              <w:t>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17ed29a6-0825-426b-8947-2d95bb45fc6a</w:t>
            </w:r>
          </w:p>
        </w:tc>
        <w:tc>
          <w:tcPr>
            <w:tcW w:w="7407" w:type="dxa"/>
            <w:shd w:val="clear" w:color="auto" w:fill="F2F2F2" w:themeFill="background1" w:themeFillShade="F2"/>
          </w:tcPr>
          <w:p w:rsidR="00000000" w:rsidRDefault="00FF2FA9">
            <w:pPr>
              <w:rPr>
                <w:noProof/>
              </w:rPr>
            </w:pPr>
            <w:r>
              <w:rPr>
                <w:noProof/>
              </w:rPr>
              <w:t>320px.</w:t>
            </w:r>
          </w:p>
        </w:tc>
        <w:tc>
          <w:tcPr>
            <w:tcW w:w="7407" w:type="dxa"/>
          </w:tcPr>
          <w:p w:rsidR="00000000" w:rsidRDefault="00FF2FA9">
            <w:pPr>
              <w:rPr>
                <w:lang w:val="es-ES_tradnl"/>
              </w:rPr>
            </w:pPr>
            <w:r>
              <w:rPr>
                <w:lang w:val="es-ES_tradnl"/>
              </w:rPr>
              <w:t>320px.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8b9365df-76c4-4973-8d26-5ce2d9b7e120</w:t>
            </w:r>
          </w:p>
        </w:tc>
        <w:tc>
          <w:tcPr>
            <w:tcW w:w="7407" w:type="dxa"/>
            <w:shd w:val="clear" w:color="auto" w:fill="F2F2F2" w:themeFill="background1" w:themeFillShade="F2"/>
          </w:tcPr>
          <w:p w:rsidR="00000000" w:rsidRDefault="00FF2FA9">
            <w:pPr>
              <w:rPr>
                <w:noProof/>
              </w:rPr>
            </w:pPr>
            <w:r>
              <w:rPr>
                <w:noProof/>
              </w:rPr>
              <w:t>Maximum page length:</w:t>
            </w:r>
          </w:p>
        </w:tc>
        <w:tc>
          <w:tcPr>
            <w:tcW w:w="7407" w:type="dxa"/>
          </w:tcPr>
          <w:p w:rsidR="00000000" w:rsidRDefault="00FF2FA9">
            <w:pPr>
              <w:rPr>
                <w:lang w:val="es-ES_tradnl"/>
              </w:rPr>
            </w:pPr>
            <w:r>
              <w:rPr>
                <w:lang w:val="es-ES_tradnl"/>
              </w:rPr>
              <w:t>Longitud m</w:t>
            </w:r>
            <w:r>
              <w:rPr>
                <w:lang w:val="es-ES_tradnl"/>
              </w:rPr>
              <w:t>á</w:t>
            </w:r>
            <w:r>
              <w:rPr>
                <w:lang w:val="es-ES_tradnl"/>
              </w:rPr>
              <w:t>xima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147ba520-ce88-4174-94e7-ea449cc60538</w:t>
            </w:r>
          </w:p>
        </w:tc>
        <w:tc>
          <w:tcPr>
            <w:tcW w:w="7407" w:type="dxa"/>
            <w:shd w:val="clear" w:color="auto" w:fill="F2F2F2" w:themeFill="background1" w:themeFillShade="F2"/>
          </w:tcPr>
          <w:p w:rsidR="00000000" w:rsidRDefault="00FF2FA9">
            <w:pPr>
              <w:rPr>
                <w:noProof/>
              </w:rPr>
            </w:pPr>
            <w:r>
              <w:rPr>
                <w:noProof/>
              </w:rPr>
              <w:t>3840px.</w:t>
            </w:r>
          </w:p>
        </w:tc>
        <w:tc>
          <w:tcPr>
            <w:tcW w:w="7407" w:type="dxa"/>
          </w:tcPr>
          <w:p w:rsidR="00000000" w:rsidRDefault="00FF2FA9">
            <w:pPr>
              <w:rPr>
                <w:lang w:val="es-ES_tradnl"/>
              </w:rPr>
            </w:pPr>
            <w:r>
              <w:rPr>
                <w:lang w:val="es-ES_tradnl"/>
              </w:rPr>
              <w:t>3840px.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425abbba-cf8f-436d-ac10-161cadbaa1ea</w:t>
            </w:r>
          </w:p>
        </w:tc>
        <w:tc>
          <w:tcPr>
            <w:tcW w:w="7407" w:type="dxa"/>
            <w:shd w:val="clear" w:color="auto" w:fill="F2F2F2" w:themeFill="background1" w:themeFillShade="F2"/>
          </w:tcPr>
          <w:p w:rsidR="00000000" w:rsidRDefault="00FF2FA9">
            <w:pPr>
              <w:rPr>
                <w:noProof/>
              </w:rPr>
            </w:pPr>
            <w:r>
              <w:rPr>
                <w:noProof/>
              </w:rPr>
              <w:t xml:space="preserve">You must upload at least one 7-inch screenshot and one 10-inch screenshot to allow your app to appear in the </w:t>
            </w:r>
            <w:r>
              <w:rPr>
                <w:rStyle w:val="mqInternal"/>
                <w:noProof/>
              </w:rPr>
              <w:t>[1}</w:t>
            </w:r>
            <w:r>
              <w:rPr>
                <w:noProof/>
              </w:rPr>
              <w:t>Developed to tablets</w:t>
            </w:r>
            <w:r>
              <w:rPr>
                <w:rStyle w:val="mqInternal"/>
                <w:noProof/>
              </w:rPr>
              <w:t>{2]</w:t>
            </w:r>
            <w:r>
              <w:rPr>
                <w:noProof/>
              </w:rPr>
              <w:t xml:space="preserve"> list in the Play Store.</w:t>
            </w:r>
          </w:p>
        </w:tc>
        <w:tc>
          <w:tcPr>
            <w:tcW w:w="7407" w:type="dxa"/>
          </w:tcPr>
          <w:p w:rsidR="00000000" w:rsidRDefault="00FF2FA9">
            <w:pPr>
              <w:rPr>
                <w:lang w:val="es-ES_tradnl"/>
              </w:rPr>
            </w:pPr>
            <w:r>
              <w:rPr>
                <w:lang w:val="es-ES_tradnl"/>
              </w:rPr>
              <w:t xml:space="preserve">Debe cargar al menos una captura de pantalla de 7 pulgadas </w:t>
            </w:r>
            <w:r>
              <w:rPr>
                <w:lang w:val="es-ES_tradnl"/>
              </w:rPr>
              <w:t>y una captura de pantalla de 10 pulgadas para permitir que su aplicaci</w:t>
            </w:r>
            <w:r>
              <w:rPr>
                <w:lang w:val="es-ES_tradnl"/>
              </w:rPr>
              <w:t>ó</w:t>
            </w:r>
            <w:r>
              <w:rPr>
                <w:lang w:val="es-ES_tradnl"/>
              </w:rPr>
              <w:t xml:space="preserve">n aparezca en el </w:t>
            </w:r>
            <w:r>
              <w:rPr>
                <w:rStyle w:val="mqInternal"/>
                <w:noProof/>
                <w:lang w:val="es-ES_tradnl"/>
              </w:rPr>
              <w:t>[1}</w:t>
            </w:r>
            <w:r>
              <w:rPr>
                <w:lang w:val="es-ES_tradnl"/>
              </w:rPr>
              <w:t>Desarrollado para tabletas</w:t>
            </w:r>
            <w:r>
              <w:rPr>
                <w:rStyle w:val="mqInternal"/>
                <w:noProof/>
                <w:lang w:val="es-ES_tradnl"/>
              </w:rPr>
              <w:t>{2]</w:t>
            </w:r>
            <w:r>
              <w:rPr>
                <w:lang w:val="es-ES_tradnl"/>
              </w:rPr>
              <w:t xml:space="preserve"> lista en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85df7fd8-f27d-49d3-bf89-e57bf7d51d2f</w:t>
            </w:r>
          </w:p>
        </w:tc>
        <w:tc>
          <w:tcPr>
            <w:tcW w:w="7407" w:type="dxa"/>
            <w:shd w:val="clear" w:color="auto" w:fill="F2F2F2" w:themeFill="background1" w:themeFillShade="F2"/>
          </w:tcPr>
          <w:p w:rsidR="00000000" w:rsidRDefault="00FF2FA9">
            <w:pPr>
              <w:rPr>
                <w:noProof/>
              </w:rPr>
            </w:pPr>
            <w:r>
              <w:rPr>
                <w:noProof/>
              </w:rPr>
              <w:t>If you have previously uploaded screenshots, move them to the appropriat</w:t>
            </w:r>
            <w:r>
              <w:rPr>
                <w:noProof/>
              </w:rPr>
              <w:t>e area below.</w:t>
            </w:r>
          </w:p>
        </w:tc>
        <w:tc>
          <w:tcPr>
            <w:tcW w:w="7407" w:type="dxa"/>
          </w:tcPr>
          <w:p w:rsidR="00000000" w:rsidRDefault="00FF2FA9">
            <w:pPr>
              <w:rPr>
                <w:lang w:val="es-ES_tradnl"/>
              </w:rPr>
            </w:pPr>
            <w:r>
              <w:rPr>
                <w:lang w:val="es-ES_tradnl"/>
              </w:rPr>
              <w:t>Si ha subido capturas de pantalla anteriormente, mu</w:t>
            </w:r>
            <w:r>
              <w:rPr>
                <w:lang w:val="es-ES_tradnl"/>
              </w:rPr>
              <w:t>é</w:t>
            </w:r>
            <w:r>
              <w:rPr>
                <w:lang w:val="es-ES_tradnl"/>
              </w:rPr>
              <w:t xml:space="preserve">valas al </w:t>
            </w:r>
            <w:r>
              <w:rPr>
                <w:lang w:val="es-ES_tradnl"/>
              </w:rPr>
              <w:t>á</w:t>
            </w:r>
            <w:r>
              <w:rPr>
                <w:lang w:val="es-ES_tradnl"/>
              </w:rPr>
              <w:t>rea correspondiente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75877d03-b4d1-4358-aa16-899f9e6169c5</w:t>
            </w:r>
          </w:p>
        </w:tc>
        <w:tc>
          <w:tcPr>
            <w:tcW w:w="7407" w:type="dxa"/>
            <w:shd w:val="clear" w:color="auto" w:fill="F2F2F2" w:themeFill="background1" w:themeFillShade="F2"/>
          </w:tcPr>
          <w:p w:rsidR="00000000" w:rsidRDefault="00FF2FA9">
            <w:pPr>
              <w:rPr>
                <w:noProof/>
              </w:rPr>
            </w:pPr>
            <w:r>
              <w:rPr>
                <w:noProof/>
              </w:rPr>
              <w:t>High resolution icon</w:t>
            </w:r>
          </w:p>
        </w:tc>
        <w:tc>
          <w:tcPr>
            <w:tcW w:w="7407" w:type="dxa"/>
          </w:tcPr>
          <w:p w:rsidR="00000000" w:rsidRDefault="00FF2FA9">
            <w:pPr>
              <w:rPr>
                <w:lang w:val="es-ES_tradnl"/>
              </w:rPr>
            </w:pPr>
            <w:r>
              <w:rPr>
                <w:lang w:val="es-ES_tradnl"/>
              </w:rPr>
              <w:t>Icono de alta 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758d9e35-3f19-4958-80d5-3149f21076ac</w:t>
            </w:r>
          </w:p>
        </w:tc>
        <w:tc>
          <w:tcPr>
            <w:tcW w:w="7407" w:type="dxa"/>
            <w:shd w:val="clear" w:color="auto" w:fill="F2F2F2" w:themeFill="background1" w:themeFillShade="F2"/>
          </w:tcPr>
          <w:p w:rsidR="00000000" w:rsidRDefault="00FF2FA9">
            <w:pPr>
              <w:rPr>
                <w:noProof/>
              </w:rPr>
            </w:pPr>
            <w:r>
              <w:rPr>
                <w:noProof/>
              </w:rPr>
              <w:t>Standard - English (UK) - en-GB</w:t>
            </w:r>
          </w:p>
        </w:tc>
        <w:tc>
          <w:tcPr>
            <w:tcW w:w="7407" w:type="dxa"/>
          </w:tcPr>
          <w:p w:rsidR="00000000" w:rsidRDefault="00FF2FA9">
            <w:pPr>
              <w:rPr>
                <w:lang w:val="es-ES_tradnl"/>
              </w:rPr>
            </w:pPr>
            <w:r>
              <w:rPr>
                <w:lang w:val="es-ES_tradnl"/>
              </w:rPr>
              <w:t>Est</w:t>
            </w:r>
            <w:r>
              <w:rPr>
                <w:lang w:val="es-ES_tradnl"/>
              </w:rPr>
              <w:t>á</w:t>
            </w:r>
            <w:r>
              <w:rPr>
                <w:lang w:val="es-ES_tradnl"/>
              </w:rPr>
              <w:t>ndar - Ingl</w:t>
            </w:r>
            <w:r>
              <w:rPr>
                <w:lang w:val="es-ES_tradnl"/>
              </w:rPr>
              <w:t>é</w:t>
            </w:r>
            <w:r>
              <w:rPr>
                <w:lang w:val="es-ES_tradnl"/>
              </w:rPr>
              <w:t>s (Reino Unido) - en-GB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39a2b767-f603-4901-81cd-868d0598f38e</w:t>
            </w:r>
          </w:p>
        </w:tc>
        <w:tc>
          <w:tcPr>
            <w:tcW w:w="7407" w:type="dxa"/>
            <w:shd w:val="clear" w:color="auto" w:fill="F2F2F2" w:themeFill="background1" w:themeFillShade="F2"/>
          </w:tcPr>
          <w:p w:rsidR="00000000" w:rsidRDefault="00FF2FA9">
            <w:pPr>
              <w:rPr>
                <w:noProof/>
              </w:rPr>
            </w:pPr>
            <w:r>
              <w:rPr>
                <w:noProof/>
              </w:rPr>
              <w:t>512 x 512</w:t>
            </w:r>
          </w:p>
        </w:tc>
        <w:tc>
          <w:tcPr>
            <w:tcW w:w="7407" w:type="dxa"/>
          </w:tcPr>
          <w:p w:rsidR="00000000" w:rsidRDefault="00FF2FA9">
            <w:pPr>
              <w:rPr>
                <w:lang w:val="es-ES_tradnl"/>
              </w:rPr>
            </w:pPr>
            <w:r>
              <w:rPr>
                <w:lang w:val="es-ES_tradnl"/>
              </w:rPr>
              <w:t>512 x 512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4fdd4f38-d5c1-462c-87d6-640d0afe8266</w:t>
            </w:r>
          </w:p>
        </w:tc>
        <w:tc>
          <w:tcPr>
            <w:tcW w:w="7407" w:type="dxa"/>
            <w:shd w:val="clear" w:color="auto" w:fill="F2F2F2" w:themeFill="background1" w:themeFillShade="F2"/>
          </w:tcPr>
          <w:p w:rsidR="00000000" w:rsidRDefault="00FF2FA9">
            <w:pPr>
              <w:rPr>
                <w:noProof/>
              </w:rPr>
            </w:pPr>
            <w:r>
              <w:rPr>
                <w:noProof/>
              </w:rPr>
              <w:t>32-bit PNG (with alpha)</w:t>
            </w:r>
          </w:p>
        </w:tc>
        <w:tc>
          <w:tcPr>
            <w:tcW w:w="7407" w:type="dxa"/>
          </w:tcPr>
          <w:p w:rsidR="00000000" w:rsidRDefault="00FF2FA9">
            <w:pPr>
              <w:rPr>
                <w:lang w:val="es-ES_tradnl"/>
              </w:rPr>
            </w:pPr>
            <w:r>
              <w:rPr>
                <w:lang w:val="es-ES_tradnl"/>
              </w:rPr>
              <w:t>PNG de 32 bits (con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6a320c43-fb56-4263-8ded-8</w:t>
            </w:r>
            <w:r>
              <w:rPr>
                <w:noProof/>
                <w:sz w:val="2"/>
              </w:rPr>
              <w:t>ce717ed95a3</w:t>
            </w:r>
          </w:p>
        </w:tc>
        <w:tc>
          <w:tcPr>
            <w:tcW w:w="7407" w:type="dxa"/>
            <w:shd w:val="clear" w:color="auto" w:fill="F2F2F2" w:themeFill="background1" w:themeFillShade="F2"/>
          </w:tcPr>
          <w:p w:rsidR="00000000" w:rsidRDefault="00FF2FA9">
            <w:pPr>
              <w:rPr>
                <w:noProof/>
              </w:rPr>
            </w:pPr>
            <w:r>
              <w:rPr>
                <w:noProof/>
              </w:rPr>
              <w:t>Feature Graphic</w:t>
            </w:r>
          </w:p>
        </w:tc>
        <w:tc>
          <w:tcPr>
            <w:tcW w:w="7407" w:type="dxa"/>
          </w:tcPr>
          <w:p w:rsidR="00000000" w:rsidRDefault="00FF2FA9">
            <w:pPr>
              <w:rPr>
                <w:lang w:val="es-ES_tradnl"/>
              </w:rPr>
            </w:pPr>
            <w:r>
              <w:rPr>
                <w:lang w:val="es-ES_tradnl"/>
              </w:rPr>
              <w:t>Gr</w:t>
            </w:r>
            <w:r>
              <w:rPr>
                <w:lang w:val="es-ES_tradnl"/>
              </w:rPr>
              <w:t>á</w:t>
            </w:r>
            <w:r>
              <w:rPr>
                <w:lang w:val="es-ES_tradnl"/>
              </w:rPr>
              <w:t>fico de 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c87985d9-30c8-4906-91f9-9b5f2bde8d00</w:t>
            </w:r>
          </w:p>
        </w:tc>
        <w:tc>
          <w:tcPr>
            <w:tcW w:w="7407" w:type="dxa"/>
            <w:shd w:val="clear" w:color="auto" w:fill="F2F2F2" w:themeFill="background1" w:themeFillShade="F2"/>
          </w:tcPr>
          <w:p w:rsidR="00000000" w:rsidRDefault="00FF2FA9">
            <w:pPr>
              <w:rPr>
                <w:noProof/>
              </w:rPr>
            </w:pPr>
            <w:r>
              <w:rPr>
                <w:noProof/>
              </w:rPr>
              <w:t>Standard - English (UK) - en-GB</w:t>
            </w:r>
          </w:p>
        </w:tc>
        <w:tc>
          <w:tcPr>
            <w:tcW w:w="7407" w:type="dxa"/>
          </w:tcPr>
          <w:p w:rsidR="00000000" w:rsidRDefault="00FF2FA9">
            <w:pPr>
              <w:rPr>
                <w:lang w:val="es-ES_tradnl"/>
              </w:rPr>
            </w:pPr>
            <w:r>
              <w:rPr>
                <w:lang w:val="es-ES_tradnl"/>
              </w:rPr>
              <w:t>Est</w:t>
            </w:r>
            <w:r>
              <w:rPr>
                <w:lang w:val="es-ES_tradnl"/>
              </w:rPr>
              <w:t>á</w:t>
            </w:r>
            <w:r>
              <w:rPr>
                <w:lang w:val="es-ES_tradnl"/>
              </w:rPr>
              <w:t>ndar - Ingl</w:t>
            </w:r>
            <w:r>
              <w:rPr>
                <w:lang w:val="es-ES_tradnl"/>
              </w:rPr>
              <w:t>é</w:t>
            </w:r>
            <w:r>
              <w:rPr>
                <w:lang w:val="es-ES_tradnl"/>
              </w:rPr>
              <w:t>s (Reino Unido) - en-GB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eb8cd59e-8f5a-488a-9cc6-ffb477976513</w:t>
            </w:r>
          </w:p>
        </w:tc>
        <w:tc>
          <w:tcPr>
            <w:tcW w:w="7407" w:type="dxa"/>
            <w:shd w:val="clear" w:color="auto" w:fill="F2F2F2" w:themeFill="background1" w:themeFillShade="F2"/>
          </w:tcPr>
          <w:p w:rsidR="00000000" w:rsidRDefault="00FF2FA9">
            <w:pPr>
              <w:rPr>
                <w:noProof/>
              </w:rPr>
            </w:pPr>
            <w:r>
              <w:rPr>
                <w:noProof/>
              </w:rPr>
              <w:t>1024b x 500h</w:t>
            </w:r>
          </w:p>
        </w:tc>
        <w:tc>
          <w:tcPr>
            <w:tcW w:w="7407" w:type="dxa"/>
          </w:tcPr>
          <w:p w:rsidR="00000000" w:rsidRDefault="00FF2FA9">
            <w:pPr>
              <w:rPr>
                <w:lang w:val="es-ES_tradnl"/>
              </w:rPr>
            </w:pPr>
            <w:r>
              <w:rPr>
                <w:lang w:val="es-ES_tradnl"/>
              </w:rPr>
              <w:t>1024b x 500h</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3b953deb-79b3-4092-b4c3-11456ea862a2</w:t>
            </w:r>
          </w:p>
        </w:tc>
        <w:tc>
          <w:tcPr>
            <w:tcW w:w="7407" w:type="dxa"/>
            <w:shd w:val="clear" w:color="auto" w:fill="F2F2F2" w:themeFill="background1" w:themeFillShade="F2"/>
          </w:tcPr>
          <w:p w:rsidR="00000000" w:rsidRDefault="00FF2FA9">
            <w:pPr>
              <w:rPr>
                <w:noProof/>
              </w:rPr>
            </w:pPr>
            <w:r>
              <w:rPr>
                <w:noProof/>
              </w:rPr>
              <w:t>JPG or 24-bit PNG (no alpha)</w:t>
            </w:r>
          </w:p>
        </w:tc>
        <w:tc>
          <w:tcPr>
            <w:tcW w:w="7407" w:type="dxa"/>
          </w:tcPr>
          <w:p w:rsidR="00000000" w:rsidRDefault="00FF2FA9">
            <w:pPr>
              <w:rPr>
                <w:lang w:val="es-ES_tradnl"/>
              </w:rPr>
            </w:pPr>
            <w:r>
              <w:rPr>
                <w:lang w:val="es-ES_tradnl"/>
              </w:rPr>
              <w:t>JPG o PNG de 24 bits (no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c68688b6-2f04-4d2d-88d0-6824e9e62951</w:t>
            </w:r>
          </w:p>
        </w:tc>
        <w:tc>
          <w:tcPr>
            <w:tcW w:w="7407" w:type="dxa"/>
            <w:shd w:val="clear" w:color="auto" w:fill="F2F2F2" w:themeFill="background1" w:themeFillShade="F2"/>
          </w:tcPr>
          <w:p w:rsidR="00000000" w:rsidRDefault="00FF2FA9">
            <w:pPr>
              <w:rPr>
                <w:noProof/>
              </w:rPr>
            </w:pPr>
            <w:r>
              <w:rPr>
                <w:noProof/>
              </w:rPr>
              <w:t>Logo Icon</w:t>
            </w:r>
          </w:p>
        </w:tc>
        <w:tc>
          <w:tcPr>
            <w:tcW w:w="7407" w:type="dxa"/>
          </w:tcPr>
          <w:p w:rsidR="00000000" w:rsidRDefault="00FF2FA9">
            <w:pPr>
              <w:rPr>
                <w:lang w:val="es-ES_tradnl"/>
              </w:rPr>
            </w:pPr>
            <w:r>
              <w:rPr>
                <w:lang w:val="es-ES_tradnl"/>
              </w:rPr>
              <w:t>Icono de logotipo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86114335-15de-4aad-a3d5-715b67d710e5</w:t>
            </w:r>
          </w:p>
        </w:tc>
        <w:tc>
          <w:tcPr>
            <w:tcW w:w="7407" w:type="dxa"/>
            <w:shd w:val="clear" w:color="auto" w:fill="F2F2F2" w:themeFill="background1" w:themeFillShade="F2"/>
          </w:tcPr>
          <w:p w:rsidR="00000000" w:rsidRDefault="00FF2FA9">
            <w:pPr>
              <w:rPr>
                <w:noProof/>
              </w:rPr>
            </w:pPr>
            <w:r>
              <w:rPr>
                <w:noProof/>
              </w:rPr>
              <w:t>192 x192 app icon (one square and one round)</w:t>
            </w:r>
          </w:p>
        </w:tc>
        <w:tc>
          <w:tcPr>
            <w:tcW w:w="7407" w:type="dxa"/>
          </w:tcPr>
          <w:p w:rsidR="00000000" w:rsidRDefault="00FF2FA9">
            <w:pPr>
              <w:rPr>
                <w:lang w:val="es-ES_tradnl"/>
              </w:rPr>
            </w:pPr>
            <w:r>
              <w:rPr>
                <w:lang w:val="es-ES_tradnl"/>
              </w:rPr>
              <w:t>Í</w:t>
            </w:r>
            <w:r>
              <w:rPr>
                <w:lang w:val="es-ES_tradnl"/>
              </w:rPr>
              <w:t>cono de la aplicaci</w:t>
            </w:r>
            <w:r>
              <w:rPr>
                <w:lang w:val="es-ES_tradnl"/>
              </w:rPr>
              <w:t>ó</w:t>
            </w:r>
            <w:r>
              <w:rPr>
                <w:lang w:val="es-ES_tradnl"/>
              </w:rPr>
              <w:t>n 192 x192 (un cuadrado y una ronda)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6572c947-6586-417a-b29d-88d2bb946abf</w:t>
            </w:r>
          </w:p>
        </w:tc>
        <w:tc>
          <w:tcPr>
            <w:tcW w:w="7407" w:type="dxa"/>
            <w:shd w:val="clear" w:color="auto" w:fill="F2F2F2" w:themeFill="background1" w:themeFillShade="F2"/>
          </w:tcPr>
          <w:p w:rsidR="00000000" w:rsidRDefault="00FF2FA9">
            <w:pPr>
              <w:rPr>
                <w:noProof/>
              </w:rPr>
            </w:pPr>
            <w:r>
              <w:rPr>
                <w:noProof/>
              </w:rPr>
              <w:t>Client to set up App logins for QA in store</w:t>
            </w:r>
          </w:p>
        </w:tc>
        <w:tc>
          <w:tcPr>
            <w:tcW w:w="7407" w:type="dxa"/>
          </w:tcPr>
          <w:p w:rsidR="00000000" w:rsidRDefault="00FF2FA9">
            <w:pPr>
              <w:rPr>
                <w:lang w:val="es-ES_tradnl"/>
              </w:rPr>
            </w:pPr>
            <w:r>
              <w:rPr>
                <w:lang w:val="es-ES_tradnl"/>
              </w:rPr>
              <w:t>El cliente configura los inicios de sesi</w:t>
            </w:r>
            <w:r>
              <w:rPr>
                <w:lang w:val="es-ES_tradnl"/>
              </w:rPr>
              <w:t>ó</w:t>
            </w:r>
            <w:r>
              <w:rPr>
                <w:lang w:val="es-ES_tradnl"/>
              </w:rPr>
              <w:t>n de la aplicaci</w:t>
            </w:r>
            <w:r>
              <w:rPr>
                <w:lang w:val="es-ES_tradnl"/>
              </w:rPr>
              <w:t>ó</w:t>
            </w:r>
            <w:r>
              <w:rPr>
                <w:lang w:val="es-ES_tradnl"/>
              </w:rPr>
              <w:t xml:space="preserve">n para el control de calidad </w:t>
            </w:r>
            <w:r>
              <w:rPr>
                <w:lang w:val="es-ES_tradnl"/>
              </w:rPr>
              <w:lastRenderedPageBreak/>
              <w:t>en la tienda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70 </w:t>
            </w:r>
            <w:r>
              <w:rPr>
                <w:noProof/>
                <w:sz w:val="16"/>
              </w:rPr>
              <w:br/>
            </w:r>
            <w:r>
              <w:rPr>
                <w:noProof/>
                <w:sz w:val="2"/>
              </w:rPr>
              <w:t>1f1db966-4810-4bfa-931f-69f80f1e4137</w:t>
            </w:r>
          </w:p>
        </w:tc>
        <w:tc>
          <w:tcPr>
            <w:tcW w:w="7407" w:type="dxa"/>
            <w:shd w:val="clear" w:color="auto" w:fill="F2F2F2" w:themeFill="background1" w:themeFillShade="F2"/>
          </w:tcPr>
          <w:p w:rsidR="00000000" w:rsidRDefault="00FF2FA9">
            <w:pPr>
              <w:rPr>
                <w:noProof/>
              </w:rPr>
            </w:pPr>
            <w:r>
              <w:rPr>
                <w:noProof/>
              </w:rPr>
              <w:t>Required information for Android TV</w:t>
            </w:r>
          </w:p>
        </w:tc>
        <w:tc>
          <w:tcPr>
            <w:tcW w:w="7407" w:type="dxa"/>
          </w:tcPr>
          <w:p w:rsidR="00000000" w:rsidRDefault="00FF2FA9">
            <w:pPr>
              <w:rPr>
                <w:lang w:val="es-ES_tradnl"/>
              </w:rPr>
            </w:pPr>
            <w:r>
              <w:rPr>
                <w:lang w:val="es-ES_tradnl"/>
              </w:rPr>
              <w:t>Informaci</w:t>
            </w:r>
            <w:r>
              <w:rPr>
                <w:lang w:val="es-ES_tradnl"/>
              </w:rPr>
              <w:t>ó</w:t>
            </w:r>
            <w:r>
              <w:rPr>
                <w:lang w:val="es-ES_tradnl"/>
              </w:rPr>
              <w:t>n necesaria para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7191c4fe-f659-4759-ba53-b36c34c192be</w:t>
            </w:r>
          </w:p>
        </w:tc>
        <w:tc>
          <w:tcPr>
            <w:tcW w:w="7407" w:type="dxa"/>
            <w:shd w:val="clear" w:color="auto" w:fill="F2F2F2" w:themeFill="background1" w:themeFillShade="F2"/>
          </w:tcPr>
          <w:p w:rsidR="00000000" w:rsidRDefault="00FF2FA9">
            <w:pPr>
              <w:rPr>
                <w:noProof/>
              </w:rPr>
            </w:pPr>
            <w:r>
              <w:rPr>
                <w:noProof/>
              </w:rPr>
              <w:t>These are specific requirements for Android TV on top of the joint requirements listed above.</w:t>
            </w:r>
          </w:p>
        </w:tc>
        <w:tc>
          <w:tcPr>
            <w:tcW w:w="7407" w:type="dxa"/>
          </w:tcPr>
          <w:p w:rsidR="00000000" w:rsidRDefault="00FF2FA9">
            <w:pPr>
              <w:rPr>
                <w:lang w:val="es-ES_tradnl"/>
              </w:rPr>
            </w:pPr>
            <w:r>
              <w:rPr>
                <w:lang w:val="es-ES_tradnl"/>
              </w:rPr>
              <w:t>Estos son</w:t>
            </w:r>
            <w:r>
              <w:rPr>
                <w:lang w:val="es-ES_tradnl"/>
              </w:rPr>
              <w:t xml:space="preserve"> requisitos espec</w:t>
            </w:r>
            <w:r>
              <w:rPr>
                <w:lang w:val="es-ES_tradnl"/>
              </w:rPr>
              <w:t>í</w:t>
            </w:r>
            <w:r>
              <w:rPr>
                <w:lang w:val="es-ES_tradnl"/>
              </w:rPr>
              <w:t>ficos para Android TV adem</w:t>
            </w:r>
            <w:r>
              <w:rPr>
                <w:lang w:val="es-ES_tradnl"/>
              </w:rPr>
              <w:t>á</w:t>
            </w:r>
            <w:r>
              <w:rPr>
                <w:lang w:val="es-ES_tradnl"/>
              </w:rPr>
              <w:t>s de los requisitos conjuntos enumerados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95b78fe0-3f95-4903-ac24-fad7d5de25c0</w:t>
            </w:r>
          </w:p>
        </w:tc>
        <w:tc>
          <w:tcPr>
            <w:tcW w:w="7407" w:type="dxa"/>
            <w:shd w:val="clear" w:color="auto" w:fill="F2F2F2" w:themeFill="background1" w:themeFillShade="F2"/>
          </w:tcPr>
          <w:p w:rsidR="00000000" w:rsidRDefault="00FF2FA9">
            <w:pPr>
              <w:rPr>
                <w:noProof/>
              </w:rPr>
            </w:pPr>
            <w:r>
              <w:rPr>
                <w:noProof/>
              </w:rPr>
              <w:t>APK package created with a generated signature</w:t>
            </w:r>
          </w:p>
        </w:tc>
        <w:tc>
          <w:tcPr>
            <w:tcW w:w="7407" w:type="dxa"/>
          </w:tcPr>
          <w:p w:rsidR="00000000" w:rsidRDefault="00FF2FA9">
            <w:pPr>
              <w:rPr>
                <w:lang w:val="es-ES_tradnl"/>
              </w:rPr>
            </w:pPr>
            <w:r>
              <w:rPr>
                <w:lang w:val="es-ES_tradnl"/>
              </w:rPr>
              <w:t>Paquete APK creado con una firma generada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3f33da4a-0d92-42fe-</w:t>
            </w:r>
            <w:r>
              <w:rPr>
                <w:noProof/>
                <w:sz w:val="2"/>
              </w:rPr>
              <w:t>8e4f-4dbaad580101</w:t>
            </w:r>
          </w:p>
        </w:tc>
        <w:tc>
          <w:tcPr>
            <w:tcW w:w="7407" w:type="dxa"/>
            <w:shd w:val="clear" w:color="auto" w:fill="F2F2F2" w:themeFill="background1" w:themeFillShade="F2"/>
          </w:tcPr>
          <w:p w:rsidR="00000000" w:rsidRDefault="00FF2FA9">
            <w:pPr>
              <w:rPr>
                <w:noProof/>
              </w:rPr>
            </w:pPr>
            <w:r>
              <w:rPr>
                <w:noProof/>
              </w:rPr>
              <w:t>Title</w:t>
            </w:r>
          </w:p>
        </w:tc>
        <w:tc>
          <w:tcPr>
            <w:tcW w:w="7407" w:type="dxa"/>
          </w:tcPr>
          <w:p w:rsidR="00000000" w:rsidRDefault="00FF2FA9">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d2f51db7-dad2-4a01-8d18-c45cca746175</w:t>
            </w:r>
          </w:p>
        </w:tc>
        <w:tc>
          <w:tcPr>
            <w:tcW w:w="7407" w:type="dxa"/>
            <w:shd w:val="clear" w:color="auto" w:fill="F2F2F2" w:themeFill="background1" w:themeFillShade="F2"/>
          </w:tcPr>
          <w:p w:rsidR="00000000" w:rsidRDefault="00FF2FA9">
            <w:pPr>
              <w:rPr>
                <w:noProof/>
              </w:rPr>
            </w:pPr>
            <w:r>
              <w:rPr>
                <w:noProof/>
              </w:rPr>
              <w:t>Short Description</w:t>
            </w:r>
          </w:p>
        </w:tc>
        <w:tc>
          <w:tcPr>
            <w:tcW w:w="7407" w:type="dxa"/>
          </w:tcPr>
          <w:p w:rsidR="00000000" w:rsidRDefault="00FF2FA9">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12b4ed86-7871-4992-909f-de9e94e36b0d</w:t>
            </w:r>
          </w:p>
        </w:tc>
        <w:tc>
          <w:tcPr>
            <w:tcW w:w="7407" w:type="dxa"/>
            <w:shd w:val="clear" w:color="auto" w:fill="F2F2F2" w:themeFill="background1" w:themeFillShade="F2"/>
          </w:tcPr>
          <w:p w:rsidR="00000000" w:rsidRDefault="00FF2FA9">
            <w:pPr>
              <w:rPr>
                <w:noProof/>
              </w:rPr>
            </w:pPr>
            <w:r>
              <w:rPr>
                <w:noProof/>
              </w:rPr>
              <w:t>Full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completa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73dcb883-00e2-4931-b8a3-a2f181181ebb</w:t>
            </w:r>
          </w:p>
        </w:tc>
        <w:tc>
          <w:tcPr>
            <w:tcW w:w="7407" w:type="dxa"/>
            <w:shd w:val="clear" w:color="auto" w:fill="F2F2F2" w:themeFill="background1" w:themeFillShade="F2"/>
          </w:tcPr>
          <w:p w:rsidR="00000000" w:rsidRDefault="00FF2FA9">
            <w:pPr>
              <w:rPr>
                <w:noProof/>
              </w:rPr>
            </w:pPr>
            <w:r>
              <w:rPr>
                <w:noProof/>
              </w:rPr>
              <w:t>Screenshots</w:t>
            </w:r>
          </w:p>
        </w:tc>
        <w:tc>
          <w:tcPr>
            <w:tcW w:w="7407" w:type="dxa"/>
          </w:tcPr>
          <w:p w:rsidR="00000000" w:rsidRDefault="00FF2FA9">
            <w:pPr>
              <w:rPr>
                <w:lang w:val="es-ES_tradnl"/>
              </w:rPr>
            </w:pPr>
            <w:r>
              <w:rPr>
                <w:lang w:val="es-ES_tradnl"/>
              </w:rPr>
              <w:t>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7f649c45-6944-4403-b109-655276e0446b</w:t>
            </w:r>
          </w:p>
        </w:tc>
        <w:tc>
          <w:tcPr>
            <w:tcW w:w="7407" w:type="dxa"/>
            <w:shd w:val="clear" w:color="auto" w:fill="F2F2F2" w:themeFill="background1" w:themeFillShade="F2"/>
          </w:tcPr>
          <w:p w:rsidR="00000000" w:rsidRDefault="00FF2FA9">
            <w:pPr>
              <w:rPr>
                <w:noProof/>
              </w:rPr>
            </w:pPr>
            <w:r>
              <w:rPr>
                <w:noProof/>
              </w:rPr>
              <w:t>JPEG or 24-bit PNG (no alpha).</w:t>
            </w:r>
          </w:p>
        </w:tc>
        <w:tc>
          <w:tcPr>
            <w:tcW w:w="7407" w:type="dxa"/>
          </w:tcPr>
          <w:p w:rsidR="00000000" w:rsidRDefault="00FF2FA9">
            <w:pPr>
              <w:rPr>
                <w:lang w:val="es-ES_tradnl"/>
              </w:rPr>
            </w:pPr>
            <w:r>
              <w:rPr>
                <w:lang w:val="es-ES_tradnl"/>
              </w:rPr>
              <w:t>JPEG o PNG de 24 bits (no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c391c8a6-121e-4524-ab60-5c6009ec807a</w:t>
            </w:r>
          </w:p>
        </w:tc>
        <w:tc>
          <w:tcPr>
            <w:tcW w:w="7407" w:type="dxa"/>
            <w:shd w:val="clear" w:color="auto" w:fill="F2F2F2" w:themeFill="background1" w:themeFillShade="F2"/>
          </w:tcPr>
          <w:p w:rsidR="00000000" w:rsidRDefault="00FF2FA9">
            <w:pPr>
              <w:rPr>
                <w:noProof/>
              </w:rPr>
            </w:pPr>
            <w:r>
              <w:rPr>
                <w:noProof/>
              </w:rPr>
              <w:t>Up to 8 can be uploaded</w:t>
            </w:r>
          </w:p>
        </w:tc>
        <w:tc>
          <w:tcPr>
            <w:tcW w:w="7407" w:type="dxa"/>
          </w:tcPr>
          <w:p w:rsidR="00000000" w:rsidRDefault="00FF2FA9">
            <w:pPr>
              <w:rPr>
                <w:lang w:val="es-ES_tradnl"/>
              </w:rPr>
            </w:pPr>
            <w:r>
              <w:rPr>
                <w:lang w:val="es-ES_tradnl"/>
              </w:rPr>
              <w:t>Se pueden cargar hasta 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092fdef7-8b73-4c7c-91a2-3e0d73b40</w:t>
            </w:r>
            <w:r>
              <w:rPr>
                <w:noProof/>
                <w:sz w:val="2"/>
              </w:rPr>
              <w:t>b86</w:t>
            </w:r>
          </w:p>
        </w:tc>
        <w:tc>
          <w:tcPr>
            <w:tcW w:w="7407" w:type="dxa"/>
            <w:shd w:val="clear" w:color="auto" w:fill="F2F2F2" w:themeFill="background1" w:themeFillShade="F2"/>
          </w:tcPr>
          <w:p w:rsidR="00000000" w:rsidRDefault="00FF2FA9">
            <w:pPr>
              <w:rPr>
                <w:noProof/>
              </w:rPr>
            </w:pPr>
            <w:r>
              <w:rPr>
                <w:noProof/>
              </w:rPr>
              <w:t>1280x720</w:t>
            </w:r>
          </w:p>
        </w:tc>
        <w:tc>
          <w:tcPr>
            <w:tcW w:w="7407" w:type="dxa"/>
          </w:tcPr>
          <w:p w:rsidR="00000000" w:rsidRDefault="00FF2FA9">
            <w:pPr>
              <w:rPr>
                <w:lang w:val="es-ES_tradnl"/>
              </w:rPr>
            </w:pPr>
            <w:r>
              <w:rPr>
                <w:lang w:val="es-ES_tradnl"/>
              </w:rPr>
              <w:t>1280 x 720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506a1010-c64f-4a6e-9179-a16e5d1bef72</w:t>
            </w:r>
          </w:p>
        </w:tc>
        <w:tc>
          <w:tcPr>
            <w:tcW w:w="7407" w:type="dxa"/>
            <w:shd w:val="clear" w:color="auto" w:fill="F2F2F2" w:themeFill="background1" w:themeFillShade="F2"/>
          </w:tcPr>
          <w:p w:rsidR="00000000" w:rsidRDefault="00FF2FA9">
            <w:pPr>
              <w:rPr>
                <w:noProof/>
              </w:rPr>
            </w:pPr>
            <w:r>
              <w:rPr>
                <w:noProof/>
              </w:rPr>
              <w:t>Hi-res icon</w:t>
            </w:r>
          </w:p>
        </w:tc>
        <w:tc>
          <w:tcPr>
            <w:tcW w:w="7407" w:type="dxa"/>
          </w:tcPr>
          <w:p w:rsidR="00000000" w:rsidRDefault="00FF2FA9">
            <w:pPr>
              <w:rPr>
                <w:lang w:val="es-ES_tradnl"/>
              </w:rPr>
            </w:pPr>
            <w:r>
              <w:rPr>
                <w:lang w:val="es-ES_tradnl"/>
              </w:rPr>
              <w:t>Icono de alta 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e0a5428d-c996-432f-b053-c55422cb4a7a</w:t>
            </w:r>
          </w:p>
        </w:tc>
        <w:tc>
          <w:tcPr>
            <w:tcW w:w="7407" w:type="dxa"/>
            <w:shd w:val="clear" w:color="auto" w:fill="F2F2F2" w:themeFill="background1" w:themeFillShade="F2"/>
          </w:tcPr>
          <w:p w:rsidR="00000000" w:rsidRDefault="00FF2FA9">
            <w:pPr>
              <w:rPr>
                <w:noProof/>
              </w:rPr>
            </w:pPr>
            <w:r>
              <w:rPr>
                <w:noProof/>
              </w:rPr>
              <w:t>512 x 512</w:t>
            </w:r>
          </w:p>
        </w:tc>
        <w:tc>
          <w:tcPr>
            <w:tcW w:w="7407" w:type="dxa"/>
          </w:tcPr>
          <w:p w:rsidR="00000000" w:rsidRDefault="00FF2FA9">
            <w:pPr>
              <w:rPr>
                <w:lang w:val="es-ES_tradnl"/>
              </w:rPr>
            </w:pPr>
            <w:r>
              <w:rPr>
                <w:lang w:val="es-ES_tradnl"/>
              </w:rPr>
              <w:t>512 x 512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22d24063-1f70-4d35-82d7-21882df20a4b</w:t>
            </w:r>
          </w:p>
        </w:tc>
        <w:tc>
          <w:tcPr>
            <w:tcW w:w="7407" w:type="dxa"/>
            <w:shd w:val="clear" w:color="auto" w:fill="F2F2F2" w:themeFill="background1" w:themeFillShade="F2"/>
          </w:tcPr>
          <w:p w:rsidR="00000000" w:rsidRDefault="00FF2FA9">
            <w:pPr>
              <w:rPr>
                <w:noProof/>
              </w:rPr>
            </w:pPr>
            <w:r>
              <w:rPr>
                <w:noProof/>
              </w:rPr>
              <w:t>32-bit PNG (with alpha)</w:t>
            </w:r>
          </w:p>
        </w:tc>
        <w:tc>
          <w:tcPr>
            <w:tcW w:w="7407" w:type="dxa"/>
          </w:tcPr>
          <w:p w:rsidR="00000000" w:rsidRDefault="00FF2FA9">
            <w:pPr>
              <w:rPr>
                <w:lang w:val="es-ES_tradnl"/>
              </w:rPr>
            </w:pPr>
            <w:r>
              <w:rPr>
                <w:lang w:val="es-ES_tradnl"/>
              </w:rPr>
              <w:t>PNG de 32 bits (con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13c48faa-2049-4672-8f2c-3a6c7fab34a9</w:t>
            </w:r>
          </w:p>
        </w:tc>
        <w:tc>
          <w:tcPr>
            <w:tcW w:w="7407" w:type="dxa"/>
            <w:shd w:val="clear" w:color="auto" w:fill="F2F2F2" w:themeFill="background1" w:themeFillShade="F2"/>
          </w:tcPr>
          <w:p w:rsidR="00000000" w:rsidRDefault="00FF2FA9">
            <w:pPr>
              <w:rPr>
                <w:noProof/>
              </w:rPr>
            </w:pPr>
            <w:r>
              <w:rPr>
                <w:noProof/>
              </w:rPr>
              <w:t>Banner</w:t>
            </w:r>
          </w:p>
        </w:tc>
        <w:tc>
          <w:tcPr>
            <w:tcW w:w="7407" w:type="dxa"/>
          </w:tcPr>
          <w:p w:rsidR="00000000" w:rsidRDefault="00FF2FA9">
            <w:pPr>
              <w:rPr>
                <w:lang w:val="es-ES_tradnl"/>
              </w:rPr>
            </w:pPr>
            <w:r>
              <w:rPr>
                <w:lang w:val="es-ES_tradnl"/>
              </w:rPr>
              <w:t>Bandera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f2e16d46-101f-4f7b-935b-46c2ec3c2556</w:t>
            </w:r>
          </w:p>
        </w:tc>
        <w:tc>
          <w:tcPr>
            <w:tcW w:w="7407" w:type="dxa"/>
            <w:shd w:val="clear" w:color="auto" w:fill="F2F2F2" w:themeFill="background1" w:themeFillShade="F2"/>
          </w:tcPr>
          <w:p w:rsidR="00000000" w:rsidRDefault="00FF2FA9">
            <w:pPr>
              <w:rPr>
                <w:noProof/>
              </w:rPr>
            </w:pPr>
            <w:r>
              <w:rPr>
                <w:noProof/>
              </w:rPr>
              <w:t>320 x 180</w:t>
            </w:r>
          </w:p>
        </w:tc>
        <w:tc>
          <w:tcPr>
            <w:tcW w:w="7407" w:type="dxa"/>
          </w:tcPr>
          <w:p w:rsidR="00000000" w:rsidRDefault="00FF2FA9">
            <w:pPr>
              <w:rPr>
                <w:lang w:val="es-ES_tradnl"/>
              </w:rPr>
            </w:pPr>
            <w:r>
              <w:rPr>
                <w:lang w:val="es-ES_tradnl"/>
              </w:rPr>
              <w:t>320 x 180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c9bdd50e-250d-4df1-8e52-8562f56f86f0</w:t>
            </w:r>
          </w:p>
        </w:tc>
        <w:tc>
          <w:tcPr>
            <w:tcW w:w="7407" w:type="dxa"/>
            <w:shd w:val="clear" w:color="auto" w:fill="F2F2F2" w:themeFill="background1" w:themeFillShade="F2"/>
          </w:tcPr>
          <w:p w:rsidR="00000000" w:rsidRDefault="00FF2FA9">
            <w:pPr>
              <w:rPr>
                <w:noProof/>
              </w:rPr>
            </w:pPr>
            <w:r>
              <w:rPr>
                <w:noProof/>
              </w:rPr>
              <w:t>24-bit PNG</w:t>
            </w:r>
          </w:p>
        </w:tc>
        <w:tc>
          <w:tcPr>
            <w:tcW w:w="7407" w:type="dxa"/>
          </w:tcPr>
          <w:p w:rsidR="00000000" w:rsidRDefault="00FF2FA9">
            <w:pPr>
              <w:rPr>
                <w:lang w:val="es-ES_tradnl"/>
              </w:rPr>
            </w:pPr>
            <w:r>
              <w:rPr>
                <w:lang w:val="es-ES_tradnl"/>
              </w:rPr>
              <w:t>PNG de 24 bits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218f96e1-4805-4ecd-93fb-abc0153e59fb</w:t>
            </w:r>
          </w:p>
        </w:tc>
        <w:tc>
          <w:tcPr>
            <w:tcW w:w="7407" w:type="dxa"/>
            <w:shd w:val="clear" w:color="auto" w:fill="F2F2F2" w:themeFill="background1" w:themeFillShade="F2"/>
          </w:tcPr>
          <w:p w:rsidR="00000000" w:rsidRDefault="00FF2FA9">
            <w:pPr>
              <w:rPr>
                <w:noProof/>
              </w:rPr>
            </w:pPr>
            <w:r>
              <w:rPr>
                <w:noProof/>
              </w:rPr>
              <w:t>IC_launcher</w:t>
            </w:r>
          </w:p>
        </w:tc>
        <w:tc>
          <w:tcPr>
            <w:tcW w:w="7407" w:type="dxa"/>
          </w:tcPr>
          <w:p w:rsidR="00000000" w:rsidRDefault="00FF2FA9">
            <w:pPr>
              <w:rPr>
                <w:lang w:val="es-ES_tradnl"/>
              </w:rPr>
            </w:pPr>
            <w:r>
              <w:rPr>
                <w:lang w:val="es-ES_tradnl"/>
              </w:rPr>
              <w:t>IC_launcher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0fa354f9-20a4-4419-bf5f-4a03047283f5</w:t>
            </w:r>
          </w:p>
        </w:tc>
        <w:tc>
          <w:tcPr>
            <w:tcW w:w="7407" w:type="dxa"/>
            <w:shd w:val="clear" w:color="auto" w:fill="F2F2F2" w:themeFill="background1" w:themeFillShade="F2"/>
          </w:tcPr>
          <w:p w:rsidR="00000000" w:rsidRDefault="00FF2FA9">
            <w:pPr>
              <w:rPr>
                <w:noProof/>
              </w:rPr>
            </w:pPr>
            <w:r>
              <w:rPr>
                <w:noProof/>
              </w:rPr>
              <w:t>256 x256</w:t>
            </w:r>
          </w:p>
        </w:tc>
        <w:tc>
          <w:tcPr>
            <w:tcW w:w="7407" w:type="dxa"/>
          </w:tcPr>
          <w:p w:rsidR="00000000" w:rsidRDefault="00FF2FA9">
            <w:pPr>
              <w:rPr>
                <w:lang w:val="es-ES_tradnl"/>
              </w:rPr>
            </w:pPr>
            <w:r>
              <w:rPr>
                <w:lang w:val="es-ES_tradnl"/>
              </w:rPr>
              <w:t>256 x 256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17f6800e-aa06-486c-92dd-9b396a9036cd</w:t>
            </w:r>
          </w:p>
        </w:tc>
        <w:tc>
          <w:tcPr>
            <w:tcW w:w="7407" w:type="dxa"/>
            <w:shd w:val="clear" w:color="auto" w:fill="F2F2F2" w:themeFill="background1" w:themeFillShade="F2"/>
          </w:tcPr>
          <w:p w:rsidR="00000000" w:rsidRDefault="00FF2FA9">
            <w:pPr>
              <w:rPr>
                <w:noProof/>
              </w:rPr>
            </w:pPr>
            <w:r>
              <w:rPr>
                <w:noProof/>
              </w:rPr>
              <w:t>24-bit PNG</w:t>
            </w:r>
          </w:p>
        </w:tc>
        <w:tc>
          <w:tcPr>
            <w:tcW w:w="7407" w:type="dxa"/>
          </w:tcPr>
          <w:p w:rsidR="00000000" w:rsidRDefault="00FF2FA9">
            <w:pPr>
              <w:rPr>
                <w:lang w:val="es-ES_tradnl"/>
              </w:rPr>
            </w:pPr>
            <w:r>
              <w:rPr>
                <w:lang w:val="es-ES_tradnl"/>
              </w:rPr>
              <w:t>PNG de 24 bits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8fa77444-ee40-4397-9974-394015409712</w:t>
            </w:r>
          </w:p>
        </w:tc>
        <w:tc>
          <w:tcPr>
            <w:tcW w:w="7407" w:type="dxa"/>
            <w:shd w:val="clear" w:color="auto" w:fill="F2F2F2" w:themeFill="background1" w:themeFillShade="F2"/>
          </w:tcPr>
          <w:p w:rsidR="00000000" w:rsidRDefault="00FF2FA9">
            <w:pPr>
              <w:rPr>
                <w:noProof/>
              </w:rPr>
            </w:pPr>
            <w:r>
              <w:rPr>
                <w:noProof/>
              </w:rPr>
              <w:t>Feature Graphic</w:t>
            </w:r>
          </w:p>
        </w:tc>
        <w:tc>
          <w:tcPr>
            <w:tcW w:w="7407" w:type="dxa"/>
          </w:tcPr>
          <w:p w:rsidR="00000000" w:rsidRDefault="00FF2FA9">
            <w:pPr>
              <w:rPr>
                <w:lang w:val="es-ES_tradnl"/>
              </w:rPr>
            </w:pPr>
            <w:r>
              <w:rPr>
                <w:lang w:val="es-ES_tradnl"/>
              </w:rPr>
              <w:t>Gr</w:t>
            </w:r>
            <w:r>
              <w:rPr>
                <w:lang w:val="es-ES_tradnl"/>
              </w:rPr>
              <w:t>á</w:t>
            </w:r>
            <w:r>
              <w:rPr>
                <w:lang w:val="es-ES_tradnl"/>
              </w:rPr>
              <w:t>fico de 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281d8372-0557-4ed1-9e95-e06da9b333ea</w:t>
            </w:r>
          </w:p>
        </w:tc>
        <w:tc>
          <w:tcPr>
            <w:tcW w:w="7407" w:type="dxa"/>
            <w:shd w:val="clear" w:color="auto" w:fill="F2F2F2" w:themeFill="background1" w:themeFillShade="F2"/>
          </w:tcPr>
          <w:p w:rsidR="00000000" w:rsidRDefault="00FF2FA9">
            <w:pPr>
              <w:rPr>
                <w:noProof/>
              </w:rPr>
            </w:pPr>
            <w:r>
              <w:rPr>
                <w:noProof/>
              </w:rPr>
              <w:t>1024w x 500h</w:t>
            </w:r>
          </w:p>
        </w:tc>
        <w:tc>
          <w:tcPr>
            <w:tcW w:w="7407" w:type="dxa"/>
          </w:tcPr>
          <w:p w:rsidR="00000000" w:rsidRDefault="00FF2FA9">
            <w:pPr>
              <w:rPr>
                <w:lang w:val="es-ES_tradnl"/>
              </w:rPr>
            </w:pPr>
            <w:r>
              <w:rPr>
                <w:lang w:val="es-ES_tradnl"/>
              </w:rPr>
              <w:t>1024 ancho x 500 alto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8da4e72c-748d-4557-95d1-afdf925c9d14</w:t>
            </w:r>
          </w:p>
        </w:tc>
        <w:tc>
          <w:tcPr>
            <w:tcW w:w="7407" w:type="dxa"/>
            <w:shd w:val="clear" w:color="auto" w:fill="F2F2F2" w:themeFill="background1" w:themeFillShade="F2"/>
          </w:tcPr>
          <w:p w:rsidR="00000000" w:rsidRDefault="00FF2FA9">
            <w:pPr>
              <w:rPr>
                <w:noProof/>
              </w:rPr>
            </w:pPr>
            <w:r>
              <w:rPr>
                <w:noProof/>
              </w:rPr>
              <w:t>JPG or 24-bit PNG (no alpha)</w:t>
            </w:r>
          </w:p>
        </w:tc>
        <w:tc>
          <w:tcPr>
            <w:tcW w:w="7407" w:type="dxa"/>
          </w:tcPr>
          <w:p w:rsidR="00000000" w:rsidRDefault="00FF2FA9">
            <w:pPr>
              <w:rPr>
                <w:lang w:val="es-ES_tradnl"/>
              </w:rPr>
            </w:pPr>
            <w:r>
              <w:rPr>
                <w:lang w:val="es-ES_tradnl"/>
              </w:rPr>
              <w:t>JPG o PNG de 24 bits (no alfa)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8fe467e5-0db1-43f0-b485-6146d6c8ce02</w:t>
            </w:r>
          </w:p>
        </w:tc>
        <w:tc>
          <w:tcPr>
            <w:tcW w:w="7407" w:type="dxa"/>
            <w:shd w:val="clear" w:color="auto" w:fill="F2F2F2" w:themeFill="background1" w:themeFillShade="F2"/>
          </w:tcPr>
          <w:p w:rsidR="00000000" w:rsidRDefault="00FF2FA9">
            <w:pPr>
              <w:rPr>
                <w:noProof/>
              </w:rPr>
            </w:pPr>
            <w:r>
              <w:rPr>
                <w:noProof/>
              </w:rPr>
              <w:t>Client to set up App logins for QA in store</w:t>
            </w:r>
          </w:p>
        </w:tc>
        <w:tc>
          <w:tcPr>
            <w:tcW w:w="7407" w:type="dxa"/>
          </w:tcPr>
          <w:p w:rsidR="00000000" w:rsidRDefault="00FF2FA9">
            <w:pPr>
              <w:rPr>
                <w:lang w:val="es-ES_tradnl"/>
              </w:rPr>
            </w:pPr>
            <w:r>
              <w:rPr>
                <w:lang w:val="es-ES_tradnl"/>
              </w:rPr>
              <w:t xml:space="preserve">El cliente configura los inicios </w:t>
            </w:r>
            <w:r>
              <w:rPr>
                <w:lang w:val="es-ES_tradnl"/>
              </w:rPr>
              <w:t>de sesi</w:t>
            </w:r>
            <w:r>
              <w:rPr>
                <w:lang w:val="es-ES_tradnl"/>
              </w:rPr>
              <w:t>ó</w:t>
            </w:r>
            <w:r>
              <w:rPr>
                <w:lang w:val="es-ES_tradnl"/>
              </w:rPr>
              <w:t>n de la aplicaci</w:t>
            </w:r>
            <w:r>
              <w:rPr>
                <w:lang w:val="es-ES_tradnl"/>
              </w:rPr>
              <w:t>ó</w:t>
            </w:r>
            <w:r>
              <w:rPr>
                <w:lang w:val="es-ES_tradnl"/>
              </w:rPr>
              <w:t>n para el control de calidad en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8fb4f703-9144-4468-aecb-e8d176d7261a</w:t>
            </w:r>
          </w:p>
        </w:tc>
        <w:tc>
          <w:tcPr>
            <w:tcW w:w="7407" w:type="dxa"/>
            <w:shd w:val="clear" w:color="auto" w:fill="F2F2F2" w:themeFill="background1" w:themeFillShade="F2"/>
          </w:tcPr>
          <w:p w:rsidR="00000000" w:rsidRDefault="00FF2FA9">
            <w:pPr>
              <w:rPr>
                <w:noProof/>
              </w:rPr>
            </w:pPr>
            <w:r>
              <w:rPr>
                <w:noProof/>
              </w:rPr>
              <w:t>Getting started in the dashboard</w:t>
            </w:r>
          </w:p>
        </w:tc>
        <w:tc>
          <w:tcPr>
            <w:tcW w:w="7407" w:type="dxa"/>
          </w:tcPr>
          <w:p w:rsidR="00000000" w:rsidRDefault="00FF2FA9">
            <w:pPr>
              <w:rPr>
                <w:lang w:val="es-ES_tradnl"/>
              </w:rPr>
            </w:pPr>
            <w:r>
              <w:rPr>
                <w:lang w:val="es-ES_tradnl"/>
              </w:rPr>
              <w:t>Comenzando en el 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cc58622d-75c3-4862-82ff-1f5dd67e714a</w:t>
            </w:r>
          </w:p>
        </w:tc>
        <w:tc>
          <w:tcPr>
            <w:tcW w:w="7407" w:type="dxa"/>
            <w:shd w:val="clear" w:color="auto" w:fill="F2F2F2" w:themeFill="background1" w:themeFillShade="F2"/>
          </w:tcPr>
          <w:p w:rsidR="00000000" w:rsidRDefault="00FF2FA9">
            <w:pPr>
              <w:rPr>
                <w:noProof/>
              </w:rPr>
            </w:pPr>
            <w:r>
              <w:rPr>
                <w:noProof/>
              </w:rPr>
              <w:t xml:space="preserve">Browse to the </w:t>
            </w:r>
            <w:r>
              <w:rPr>
                <w:rStyle w:val="mqInternal"/>
                <w:noProof/>
              </w:rPr>
              <w:t>[1}</w:t>
            </w:r>
            <w:r>
              <w:rPr>
                <w:noProof/>
              </w:rPr>
              <w:t>Google Play Console sign up page</w:t>
            </w:r>
            <w:r>
              <w:rPr>
                <w:rStyle w:val="mqInternal"/>
                <w:noProof/>
              </w:rPr>
              <w:t>{2]</w:t>
            </w:r>
            <w:r>
              <w:rPr>
                <w:noProof/>
              </w:rPr>
              <w:t xml:space="preserve"> and create your account.</w:t>
            </w:r>
          </w:p>
        </w:tc>
        <w:tc>
          <w:tcPr>
            <w:tcW w:w="7407" w:type="dxa"/>
          </w:tcPr>
          <w:p w:rsidR="00000000" w:rsidRDefault="00FF2FA9">
            <w:pPr>
              <w:rPr>
                <w:lang w:val="es-ES_tradnl"/>
              </w:rPr>
            </w:pPr>
            <w:r>
              <w:rPr>
                <w:lang w:val="es-ES_tradnl"/>
              </w:rPr>
              <w:t xml:space="preserve">Busque el </w:t>
            </w:r>
            <w:r>
              <w:rPr>
                <w:rStyle w:val="mqInternal"/>
                <w:noProof/>
                <w:lang w:val="es-ES_tradnl"/>
              </w:rPr>
              <w:t>[1}</w:t>
            </w:r>
            <w:r>
              <w:rPr>
                <w:lang w:val="es-ES_tradnl"/>
              </w:rPr>
              <w:t>P</w:t>
            </w:r>
            <w:r>
              <w:rPr>
                <w:lang w:val="es-ES_tradnl"/>
              </w:rPr>
              <w:t>á</w:t>
            </w:r>
            <w:r>
              <w:rPr>
                <w:lang w:val="es-ES_tradnl"/>
              </w:rPr>
              <w:t>gina de registro de Google Play Console</w:t>
            </w:r>
            <w:r>
              <w:rPr>
                <w:rStyle w:val="mqInternal"/>
                <w:noProof/>
                <w:lang w:val="es-ES_tradnl"/>
              </w:rPr>
              <w:t>{2]</w:t>
            </w:r>
            <w:r>
              <w:rPr>
                <w:lang w:val="es-ES_tradnl"/>
              </w:rPr>
              <w:t xml:space="preserve"> y crea tu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d70a2f15-1478-4bc3-a177-c52dcbea0eab</w:t>
            </w:r>
          </w:p>
        </w:tc>
        <w:tc>
          <w:tcPr>
            <w:tcW w:w="7407" w:type="dxa"/>
            <w:shd w:val="clear" w:color="auto" w:fill="F2F2F2" w:themeFill="background1" w:themeFillShade="F2"/>
          </w:tcPr>
          <w:p w:rsidR="00000000" w:rsidRDefault="00FF2FA9">
            <w:pPr>
              <w:rPr>
                <w:noProof/>
              </w:rPr>
            </w:pPr>
            <w:r>
              <w:rPr>
                <w:noProof/>
              </w:rPr>
              <w:t>This will include paying a $25 fee.</w:t>
            </w:r>
          </w:p>
        </w:tc>
        <w:tc>
          <w:tcPr>
            <w:tcW w:w="7407" w:type="dxa"/>
          </w:tcPr>
          <w:p w:rsidR="00000000" w:rsidRDefault="00FF2FA9">
            <w:pPr>
              <w:rPr>
                <w:lang w:val="es-ES_tradnl"/>
              </w:rPr>
            </w:pPr>
            <w:r>
              <w:rPr>
                <w:lang w:val="es-ES_tradnl"/>
              </w:rPr>
              <w:t>Esto incluir</w:t>
            </w:r>
            <w:r>
              <w:rPr>
                <w:lang w:val="es-ES_tradnl"/>
              </w:rPr>
              <w:t>á</w:t>
            </w:r>
            <w:r>
              <w:rPr>
                <w:lang w:val="es-ES_tradnl"/>
              </w:rPr>
              <w:t xml:space="preserve"> el pago de una tarifa de $ 25.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2c32dd7d-ab78-4415-a17e-0311be66d278</w:t>
            </w:r>
          </w:p>
        </w:tc>
        <w:tc>
          <w:tcPr>
            <w:tcW w:w="7407" w:type="dxa"/>
            <w:shd w:val="clear" w:color="auto" w:fill="F2F2F2" w:themeFill="background1" w:themeFillShade="F2"/>
          </w:tcPr>
          <w:p w:rsidR="00000000" w:rsidRDefault="00FF2FA9">
            <w:pPr>
              <w:rPr>
                <w:noProof/>
              </w:rPr>
            </w:pPr>
            <w:r>
              <w:rPr>
                <w:noProof/>
              </w:rPr>
              <w:t xml:space="preserve">After completing the sign up process you will see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Despu</w:t>
            </w:r>
            <w:r>
              <w:rPr>
                <w:lang w:val="es-ES_tradnl"/>
              </w:rPr>
              <w:t>é</w:t>
            </w:r>
            <w:r>
              <w:rPr>
                <w:lang w:val="es-ES_tradnl"/>
              </w:rPr>
              <w:t>s de completar el proceso de registro, ver</w:t>
            </w:r>
            <w:r>
              <w:rPr>
                <w:lang w:val="es-ES_tradnl"/>
              </w:rPr>
              <w:t>á</w:t>
            </w:r>
            <w:r>
              <w:rPr>
                <w:lang w:val="es-ES_tradnl"/>
              </w:rPr>
              <w:t xml:space="preserve"> el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519aabfb-7abe</w:t>
            </w:r>
            <w:r>
              <w:rPr>
                <w:noProof/>
                <w:sz w:val="2"/>
              </w:rPr>
              <w:t>-4220-875b-743e638f5f78</w:t>
            </w:r>
          </w:p>
        </w:tc>
        <w:tc>
          <w:tcPr>
            <w:tcW w:w="7407" w:type="dxa"/>
            <w:shd w:val="clear" w:color="auto" w:fill="F2F2F2" w:themeFill="background1" w:themeFillShade="F2"/>
          </w:tcPr>
          <w:p w:rsidR="00000000" w:rsidRDefault="00FF2FA9">
            <w:pPr>
              <w:rPr>
                <w:noProof/>
              </w:rPr>
            </w:pPr>
            <w:r>
              <w:rPr>
                <w:noProof/>
              </w:rPr>
              <w:t>create application</w:t>
            </w:r>
          </w:p>
        </w:tc>
        <w:tc>
          <w:tcPr>
            <w:tcW w:w="7407" w:type="dxa"/>
          </w:tcPr>
          <w:p w:rsidR="00000000" w:rsidRDefault="00FF2FA9">
            <w:pPr>
              <w:rPr>
                <w:lang w:val="es-ES_tradnl"/>
              </w:rPr>
            </w:pPr>
            <w:r>
              <w:rPr>
                <w:lang w:val="es-ES_tradnl"/>
              </w:rPr>
              <w:t>crear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696cb130-ba7d-455f-97fb-02117d2ed6dc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APPLICATION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APLICACI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8c2a3672-9164-45dc-8def-db6212a869bc</w:t>
            </w:r>
          </w:p>
        </w:tc>
        <w:tc>
          <w:tcPr>
            <w:tcW w:w="7407" w:type="dxa"/>
            <w:shd w:val="clear" w:color="auto" w:fill="F2F2F2" w:themeFill="background1" w:themeFillShade="F2"/>
          </w:tcPr>
          <w:p w:rsidR="00000000" w:rsidRDefault="00FF2FA9">
            <w:pPr>
              <w:rPr>
                <w:noProof/>
              </w:rPr>
            </w:pPr>
            <w:r>
              <w:rPr>
                <w:noProof/>
              </w:rPr>
              <w:t xml:space="preserve">Supply the </w:t>
            </w:r>
            <w:r>
              <w:rPr>
                <w:rStyle w:val="mqInternal"/>
                <w:noProof/>
              </w:rPr>
              <w:t>[1}</w:t>
            </w:r>
            <w:r>
              <w:rPr>
                <w:noProof/>
              </w:rPr>
              <w:t xml:space="preserve">Default </w:t>
            </w:r>
            <w:r>
              <w:rPr>
                <w:noProof/>
              </w:rPr>
              <w:t>language</w:t>
            </w:r>
            <w:r>
              <w:rPr>
                <w:rStyle w:val="mqInternal"/>
                <w:noProof/>
              </w:rPr>
              <w:t>{2]</w:t>
            </w:r>
            <w:r>
              <w:rPr>
                <w:noProof/>
              </w:rPr>
              <w:t xml:space="preserve"> and app </w:t>
            </w:r>
            <w:r>
              <w:rPr>
                <w:rStyle w:val="mqInternal"/>
                <w:noProof/>
              </w:rPr>
              <w:t>[1}</w:t>
            </w:r>
            <w:r>
              <w:rPr>
                <w:noProof/>
              </w:rPr>
              <w:t>Title</w:t>
            </w:r>
            <w:r>
              <w:rPr>
                <w:rStyle w:val="mqInternal"/>
                <w:noProof/>
              </w:rPr>
              <w:t>{2]</w:t>
            </w:r>
            <w:r>
              <w:rPr>
                <w:noProof/>
              </w:rPr>
              <w:t>.</w:t>
            </w:r>
          </w:p>
        </w:tc>
        <w:tc>
          <w:tcPr>
            <w:tcW w:w="7407" w:type="dxa"/>
          </w:tcPr>
          <w:p w:rsidR="00000000" w:rsidRDefault="00FF2FA9">
            <w:pPr>
              <w:rPr>
                <w:lang w:val="es-ES_tradnl"/>
              </w:rPr>
            </w:pPr>
            <w:r>
              <w:rPr>
                <w:lang w:val="es-ES_tradnl"/>
              </w:rPr>
              <w:t xml:space="preserve">Suministrar el </w:t>
            </w:r>
            <w:r>
              <w:rPr>
                <w:rStyle w:val="mqInternal"/>
                <w:noProof/>
                <w:lang w:val="es-ES_tradnl"/>
              </w:rPr>
              <w:t>[1}</w:t>
            </w:r>
            <w:r>
              <w:rPr>
                <w:lang w:val="es-ES_tradnl"/>
              </w:rPr>
              <w:t>Idioma predeterminado</w:t>
            </w:r>
            <w:r>
              <w:rPr>
                <w:rStyle w:val="mqInternal"/>
                <w:noProof/>
                <w:lang w:val="es-ES_tradnl"/>
              </w:rPr>
              <w:t>{2]</w:t>
            </w:r>
            <w:r>
              <w:rPr>
                <w:lang w:val="es-ES_tradnl"/>
              </w:rPr>
              <w:t xml:space="preserve"> y aplicaci</w:t>
            </w:r>
            <w:r>
              <w:rPr>
                <w:lang w:val="es-ES_tradnl"/>
              </w:rPr>
              <w:t>ó</w:t>
            </w:r>
            <w:r>
              <w:rPr>
                <w:lang w:val="es-ES_tradnl"/>
              </w:rPr>
              <w:t xml:space="preserve">n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3e8ee3de-d6f7-44d6-8fff-8ea5fe32f266</w:t>
            </w:r>
          </w:p>
        </w:tc>
        <w:tc>
          <w:tcPr>
            <w:tcW w:w="7407" w:type="dxa"/>
            <w:shd w:val="clear" w:color="auto" w:fill="F2F2F2" w:themeFill="background1" w:themeFillShade="F2"/>
          </w:tcPr>
          <w:p w:rsidR="00000000" w:rsidRDefault="00FF2FA9">
            <w:pPr>
              <w:rPr>
                <w:noProof/>
              </w:rPr>
            </w:pPr>
            <w:r>
              <w:rPr>
                <w:noProof/>
              </w:rPr>
              <w:t>language title page</w:t>
            </w:r>
          </w:p>
        </w:tc>
        <w:tc>
          <w:tcPr>
            <w:tcW w:w="7407" w:type="dxa"/>
          </w:tcPr>
          <w:p w:rsidR="00000000" w:rsidRDefault="00FF2FA9">
            <w:pPr>
              <w:rPr>
                <w:lang w:val="es-ES_tradnl"/>
              </w:rPr>
            </w:pPr>
            <w:r>
              <w:rPr>
                <w:lang w:val="es-ES_tradnl"/>
              </w:rPr>
              <w:t>p</w:t>
            </w:r>
            <w:r>
              <w:rPr>
                <w:lang w:val="es-ES_tradnl"/>
              </w:rPr>
              <w:t>á</w:t>
            </w:r>
            <w:r>
              <w:rPr>
                <w:lang w:val="es-ES_tradnl"/>
              </w:rPr>
              <w:t>gina de t</w:t>
            </w:r>
            <w:r>
              <w:rPr>
                <w:lang w:val="es-ES_tradnl"/>
              </w:rPr>
              <w:t>í</w:t>
            </w:r>
            <w:r>
              <w:rPr>
                <w:lang w:val="es-ES_tradnl"/>
              </w:rPr>
              <w:t>tulo del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fe9c7cd1-6829-4b40-8d67-ab20f892bbf5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d1e18396-3776-4f5c-915e-8a08fc6168a7</w:t>
            </w:r>
          </w:p>
        </w:tc>
        <w:tc>
          <w:tcPr>
            <w:tcW w:w="7407" w:type="dxa"/>
            <w:shd w:val="clear" w:color="auto" w:fill="F2F2F2" w:themeFill="background1" w:themeFillShade="F2"/>
          </w:tcPr>
          <w:p w:rsidR="00000000" w:rsidRDefault="00FF2FA9">
            <w:pPr>
              <w:rPr>
                <w:noProof/>
              </w:rPr>
            </w:pPr>
            <w:r>
              <w:rPr>
                <w:noProof/>
              </w:rPr>
              <w:t xml:space="preserve">You will be moved into the </w:t>
            </w:r>
            <w:r>
              <w:rPr>
                <w:rStyle w:val="mqInternal"/>
                <w:noProof/>
              </w:rPr>
              <w:t>[1}</w:t>
            </w:r>
            <w:r>
              <w:rPr>
                <w:noProof/>
              </w:rPr>
              <w:t>Store listing</w:t>
            </w:r>
            <w:r>
              <w:rPr>
                <w:rStyle w:val="mqInternal"/>
                <w:noProof/>
              </w:rPr>
              <w:t>{2]</w:t>
            </w:r>
            <w:r>
              <w:rPr>
                <w:noProof/>
              </w:rPr>
              <w:t xml:space="preserve"> section.</w:t>
            </w:r>
          </w:p>
        </w:tc>
        <w:tc>
          <w:tcPr>
            <w:tcW w:w="7407" w:type="dxa"/>
          </w:tcPr>
          <w:p w:rsidR="00000000" w:rsidRDefault="00FF2FA9">
            <w:pPr>
              <w:rPr>
                <w:lang w:val="es-ES_tradnl"/>
              </w:rPr>
            </w:pPr>
            <w:r>
              <w:rPr>
                <w:lang w:val="es-ES_tradnl"/>
              </w:rPr>
              <w:t>Ser</w:t>
            </w:r>
            <w:r>
              <w:rPr>
                <w:lang w:val="es-ES_tradnl"/>
              </w:rPr>
              <w:t>á</w:t>
            </w:r>
            <w:r>
              <w:rPr>
                <w:lang w:val="es-ES_tradnl"/>
              </w:rPr>
              <w:t xml:space="preserve">s trasladado al </w:t>
            </w:r>
            <w:r>
              <w:rPr>
                <w:rStyle w:val="mqInternal"/>
                <w:noProof/>
                <w:lang w:val="es-ES_tradnl"/>
              </w:rPr>
              <w:t>[1}</w:t>
            </w:r>
            <w:r>
              <w:rPr>
                <w:lang w:val="es-ES_tradnl"/>
              </w:rPr>
              <w:t>Ficha de la tienda</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534335c1-7135-483c-9aab-3e323d541dba</w:t>
            </w:r>
          </w:p>
        </w:tc>
        <w:tc>
          <w:tcPr>
            <w:tcW w:w="7407" w:type="dxa"/>
            <w:shd w:val="clear" w:color="auto" w:fill="F2F2F2" w:themeFill="background1" w:themeFillShade="F2"/>
          </w:tcPr>
          <w:p w:rsidR="00000000" w:rsidRDefault="00FF2FA9">
            <w:pPr>
              <w:rPr>
                <w:noProof/>
              </w:rPr>
            </w:pPr>
            <w:r>
              <w:rPr>
                <w:noProof/>
              </w:rPr>
              <w:t xml:space="preserve">Complete </w:t>
            </w:r>
            <w:r>
              <w:rPr>
                <w:rStyle w:val="mqInternal"/>
                <w:noProof/>
              </w:rPr>
              <w:t>[1}</w:t>
            </w:r>
            <w:r>
              <w:rPr>
                <w:noProof/>
              </w:rPr>
              <w:t>S</w:t>
            </w:r>
            <w:r>
              <w:rPr>
                <w:noProof/>
              </w:rPr>
              <w:t>tore listing</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Completo </w:t>
            </w:r>
            <w:r>
              <w:rPr>
                <w:rStyle w:val="mqInternal"/>
                <w:noProof/>
                <w:lang w:val="es-ES_tradnl"/>
              </w:rPr>
              <w:t>[1}</w:t>
            </w:r>
            <w:r>
              <w:rPr>
                <w:lang w:val="es-ES_tradnl"/>
              </w:rPr>
              <w:t>Ficha de la tienda</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754b6698-d590-4e89-994a-bda38d5c6db9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Store listing</w:t>
            </w:r>
            <w:r>
              <w:rPr>
                <w:rStyle w:val="mqInternal"/>
                <w:noProof/>
              </w:rPr>
              <w:t>{2]</w:t>
            </w:r>
            <w:r>
              <w:rPr>
                <w:noProof/>
              </w:rPr>
              <w:t xml:space="preserve"> section is rather lengthy.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Ficha de la tienda</w:t>
            </w:r>
            <w:r>
              <w:rPr>
                <w:rStyle w:val="mqInternal"/>
                <w:noProof/>
                <w:lang w:val="es-ES_tradnl"/>
              </w:rPr>
              <w:t>{2]</w:t>
            </w:r>
            <w:r>
              <w:rPr>
                <w:lang w:val="es-ES_tradnl"/>
              </w:rPr>
              <w:t xml:space="preserve"> la secci</w:t>
            </w:r>
            <w:r>
              <w:rPr>
                <w:lang w:val="es-ES_tradnl"/>
              </w:rPr>
              <w:t>ó</w:t>
            </w:r>
            <w:r>
              <w:rPr>
                <w:lang w:val="es-ES_tradnl"/>
              </w:rPr>
              <w:t>n es bastante larga.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107 </w:t>
            </w:r>
            <w:r>
              <w:rPr>
                <w:noProof/>
                <w:sz w:val="16"/>
              </w:rPr>
              <w:br/>
            </w:r>
            <w:r>
              <w:rPr>
                <w:noProof/>
                <w:sz w:val="2"/>
              </w:rPr>
              <w:t>0ed7c9c6-bd1e-4942-93e9-e1d9f1d72b09</w:t>
            </w:r>
          </w:p>
        </w:tc>
        <w:tc>
          <w:tcPr>
            <w:tcW w:w="7407" w:type="dxa"/>
            <w:shd w:val="clear" w:color="auto" w:fill="F2F2F2" w:themeFill="background1" w:themeFillShade="F2"/>
          </w:tcPr>
          <w:p w:rsidR="00000000" w:rsidRDefault="00FF2FA9">
            <w:pPr>
              <w:rPr>
                <w:noProof/>
              </w:rPr>
            </w:pPr>
            <w:r>
              <w:rPr>
                <w:noProof/>
              </w:rPr>
              <w:t>The different sections will be shown in different steps.</w:t>
            </w:r>
          </w:p>
        </w:tc>
        <w:tc>
          <w:tcPr>
            <w:tcW w:w="7407" w:type="dxa"/>
          </w:tcPr>
          <w:p w:rsidR="00000000" w:rsidRDefault="00FF2FA9">
            <w:pPr>
              <w:rPr>
                <w:lang w:val="es-ES_tradnl"/>
              </w:rPr>
            </w:pPr>
            <w:r>
              <w:rPr>
                <w:lang w:val="es-ES_tradnl"/>
              </w:rPr>
              <w:t>Las diferentes secciones se mostrar</w:t>
            </w:r>
            <w:r>
              <w:rPr>
                <w:lang w:val="es-ES_tradnl"/>
              </w:rPr>
              <w:t>á</w:t>
            </w:r>
            <w:r>
              <w:rPr>
                <w:lang w:val="es-ES_tradnl"/>
              </w:rPr>
              <w:t>n en diferentes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3ebfb2c2-38f0-4cca-9da6-1fde2c37973b</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Short description</w:t>
            </w:r>
            <w:r>
              <w:rPr>
                <w:rStyle w:val="mqInternal"/>
                <w:noProof/>
              </w:rPr>
              <w:t>{2]</w:t>
            </w:r>
            <w:r>
              <w:rPr>
                <w:noProof/>
              </w:rPr>
              <w:t xml:space="preserve"> and </w:t>
            </w:r>
            <w:r>
              <w:rPr>
                <w:rStyle w:val="mqInternal"/>
                <w:noProof/>
              </w:rPr>
              <w:t>[1}</w:t>
            </w:r>
            <w:r>
              <w:rPr>
                <w:noProof/>
              </w:rPr>
              <w:t>Full description</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Descripci</w:t>
            </w:r>
            <w:r>
              <w:rPr>
                <w:lang w:val="es-ES_tradnl"/>
              </w:rPr>
              <w:t>ó</w:t>
            </w:r>
            <w:r>
              <w:rPr>
                <w:lang w:val="es-ES_tradnl"/>
              </w:rPr>
              <w:t>n completa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56f65e37-e5ae-41ff-860c-6c3f152e2f4c</w:t>
            </w:r>
          </w:p>
        </w:tc>
        <w:tc>
          <w:tcPr>
            <w:tcW w:w="7407" w:type="dxa"/>
            <w:shd w:val="clear" w:color="auto" w:fill="F2F2F2" w:themeFill="background1" w:themeFillShade="F2"/>
          </w:tcPr>
          <w:p w:rsidR="00000000" w:rsidRDefault="00FF2FA9">
            <w:pPr>
              <w:rPr>
                <w:noProof/>
              </w:rPr>
            </w:pPr>
            <w:r>
              <w:rPr>
                <w:noProof/>
              </w:rPr>
              <w:t>store listing details</w:t>
            </w:r>
          </w:p>
        </w:tc>
        <w:tc>
          <w:tcPr>
            <w:tcW w:w="7407" w:type="dxa"/>
          </w:tcPr>
          <w:p w:rsidR="00000000" w:rsidRDefault="00FF2FA9">
            <w:pPr>
              <w:rPr>
                <w:lang w:val="es-ES_tradnl"/>
              </w:rPr>
            </w:pPr>
            <w:r>
              <w:rPr>
                <w:lang w:val="es-ES_tradnl"/>
              </w:rPr>
              <w:t>detalles de la ficha de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5ce77f2c-2235-44ea-a832-263ebeead606</w:t>
            </w:r>
          </w:p>
        </w:tc>
        <w:tc>
          <w:tcPr>
            <w:tcW w:w="7407" w:type="dxa"/>
            <w:shd w:val="clear" w:color="auto" w:fill="F2F2F2" w:themeFill="background1" w:themeFillShade="F2"/>
          </w:tcPr>
          <w:p w:rsidR="00000000" w:rsidRDefault="00FF2FA9">
            <w:pPr>
              <w:rPr>
                <w:noProof/>
              </w:rPr>
            </w:pPr>
            <w:r>
              <w:rPr>
                <w:noProof/>
              </w:rPr>
              <w:t>Supply the graphic assets as requested in t</w:t>
            </w:r>
            <w:r>
              <w:rPr>
                <w:noProof/>
              </w:rPr>
              <w:t>he form.</w:t>
            </w:r>
          </w:p>
        </w:tc>
        <w:tc>
          <w:tcPr>
            <w:tcW w:w="7407" w:type="dxa"/>
          </w:tcPr>
          <w:p w:rsidR="00000000" w:rsidRDefault="00FF2FA9">
            <w:pPr>
              <w:rPr>
                <w:lang w:val="es-ES_tradnl"/>
              </w:rPr>
            </w:pPr>
            <w:r>
              <w:rPr>
                <w:lang w:val="es-ES_tradnl"/>
              </w:rPr>
              <w:t>Suministre los activos gr</w:t>
            </w:r>
            <w:r>
              <w:rPr>
                <w:lang w:val="es-ES_tradnl"/>
              </w:rPr>
              <w:t>á</w:t>
            </w:r>
            <w:r>
              <w:rPr>
                <w:lang w:val="es-ES_tradnl"/>
              </w:rPr>
              <w:t>ficos solicitados en 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a0d0e0b6-1c31-49fd-8d05-6019d257df66</w:t>
            </w:r>
          </w:p>
        </w:tc>
        <w:tc>
          <w:tcPr>
            <w:tcW w:w="7407" w:type="dxa"/>
            <w:shd w:val="clear" w:color="auto" w:fill="F2F2F2" w:themeFill="background1" w:themeFillShade="F2"/>
          </w:tcPr>
          <w:p w:rsidR="00000000" w:rsidRDefault="00FF2FA9">
            <w:pPr>
              <w:rPr>
                <w:noProof/>
              </w:rPr>
            </w:pPr>
            <w:r>
              <w:rPr>
                <w:noProof/>
              </w:rPr>
              <w:t xml:space="preserve">You do NOT need to enter images for </w:t>
            </w:r>
            <w:r>
              <w:rPr>
                <w:rStyle w:val="mqInternal"/>
                <w:noProof/>
              </w:rPr>
              <w:t>[1}</w:t>
            </w:r>
            <w:r>
              <w:rPr>
                <w:noProof/>
              </w:rPr>
              <w:t>WEAR OS</w:t>
            </w:r>
            <w:r>
              <w:rPr>
                <w:rStyle w:val="mqInternal"/>
                <w:noProof/>
              </w:rPr>
              <w:t>{2]</w:t>
            </w:r>
            <w:r>
              <w:rPr>
                <w:noProof/>
              </w:rPr>
              <w:t>.</w:t>
            </w:r>
          </w:p>
        </w:tc>
        <w:tc>
          <w:tcPr>
            <w:tcW w:w="7407" w:type="dxa"/>
          </w:tcPr>
          <w:p w:rsidR="00000000" w:rsidRDefault="00FF2FA9">
            <w:pPr>
              <w:rPr>
                <w:lang w:val="es-ES_tradnl"/>
              </w:rPr>
            </w:pPr>
            <w:r>
              <w:rPr>
                <w:lang w:val="es-ES_tradnl"/>
              </w:rPr>
              <w:t>NO es necesario que ingrese im</w:t>
            </w:r>
            <w:r>
              <w:rPr>
                <w:lang w:val="es-ES_tradnl"/>
              </w:rPr>
              <w:t>á</w:t>
            </w:r>
            <w:r>
              <w:rPr>
                <w:lang w:val="es-ES_tradnl"/>
              </w:rPr>
              <w:t xml:space="preserve">genes para </w:t>
            </w:r>
            <w:r>
              <w:rPr>
                <w:rStyle w:val="mqInternal"/>
                <w:noProof/>
                <w:lang w:val="es-ES_tradnl"/>
              </w:rPr>
              <w:t>[1}</w:t>
            </w:r>
            <w:r>
              <w:rPr>
                <w:lang w:val="es-ES_tradnl"/>
              </w:rPr>
              <w:t>USAR 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5525ceed-a184-4b5a-9a96-af82077d40d9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TV Banner</w:t>
            </w:r>
            <w:r>
              <w:rPr>
                <w:rStyle w:val="mqInternal"/>
                <w:noProof/>
              </w:rPr>
              <w:t>{2]</w:t>
            </w:r>
            <w:r>
              <w:rPr>
                <w:noProof/>
              </w:rPr>
              <w:t xml:space="preserve"> and </w:t>
            </w:r>
            <w:r>
              <w:rPr>
                <w:rStyle w:val="mqInternal"/>
                <w:noProof/>
              </w:rPr>
              <w:t>[1}</w:t>
            </w:r>
            <w:r>
              <w:rPr>
                <w:noProof/>
              </w:rPr>
              <w:t>Daydream 360 degree stereoscopic image</w:t>
            </w:r>
            <w:r>
              <w:rPr>
                <w:rStyle w:val="mqInternal"/>
                <w:noProof/>
              </w:rPr>
              <w:t>{2]</w:t>
            </w:r>
            <w:r>
              <w:rPr>
                <w:noProof/>
              </w:rPr>
              <w:t xml:space="preserve"> and not important for Brightcove Beacon.</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Banner de TV</w:t>
            </w:r>
            <w:r>
              <w:rPr>
                <w:rStyle w:val="mqInternal"/>
                <w:noProof/>
                <w:lang w:val="es-ES_tradnl"/>
              </w:rPr>
              <w:t>{2]</w:t>
            </w:r>
            <w:r>
              <w:rPr>
                <w:lang w:val="es-ES_tradnl"/>
              </w:rPr>
              <w:t xml:space="preserve"> y </w:t>
            </w:r>
            <w:r>
              <w:rPr>
                <w:rStyle w:val="mqInternal"/>
                <w:noProof/>
                <w:lang w:val="es-ES_tradnl"/>
              </w:rPr>
              <w:t>[1}</w:t>
            </w:r>
            <w:r>
              <w:rPr>
                <w:lang w:val="es-ES_tradnl"/>
              </w:rPr>
              <w:t>Imagen estereosc</w:t>
            </w:r>
            <w:r>
              <w:rPr>
                <w:lang w:val="es-ES_tradnl"/>
              </w:rPr>
              <w:t>ó</w:t>
            </w:r>
            <w:r>
              <w:rPr>
                <w:lang w:val="es-ES_tradnl"/>
              </w:rPr>
              <w:t>pica de 360 grados de Daydream</w:t>
            </w:r>
            <w:r>
              <w:rPr>
                <w:rStyle w:val="mqInternal"/>
                <w:noProof/>
                <w:lang w:val="es-ES_tradnl"/>
              </w:rPr>
              <w:t>{2]</w:t>
            </w:r>
            <w:r>
              <w:rPr>
                <w:lang w:val="es-ES_tradnl"/>
              </w:rPr>
              <w:t xml:space="preserve"> y no es importante para Brightc</w:t>
            </w:r>
            <w:r>
              <w:rPr>
                <w:lang w:val="es-ES_tradnl"/>
              </w:rPr>
              <w:t>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339b622a-c3c3-475f-8941-f13fdd4448b2</w:t>
            </w:r>
          </w:p>
        </w:tc>
        <w:tc>
          <w:tcPr>
            <w:tcW w:w="7407" w:type="dxa"/>
            <w:shd w:val="clear" w:color="auto" w:fill="F2F2F2" w:themeFill="background1" w:themeFillShade="F2"/>
          </w:tcPr>
          <w:p w:rsidR="00000000" w:rsidRDefault="00FF2FA9">
            <w:pPr>
              <w:rPr>
                <w:noProof/>
              </w:rPr>
            </w:pPr>
            <w:r>
              <w:rPr>
                <w:noProof/>
              </w:rPr>
              <w:t>The YouTube promo video needed only if you will use YouTube to promote your app.</w:t>
            </w:r>
          </w:p>
        </w:tc>
        <w:tc>
          <w:tcPr>
            <w:tcW w:w="7407" w:type="dxa"/>
          </w:tcPr>
          <w:p w:rsidR="00000000" w:rsidRDefault="00FF2FA9">
            <w:pPr>
              <w:rPr>
                <w:lang w:val="es-ES_tradnl"/>
              </w:rPr>
            </w:pPr>
            <w:r>
              <w:rPr>
                <w:lang w:val="es-ES_tradnl"/>
              </w:rPr>
              <w:t>El video promocional de YouTube solo es necesario si va a utilizar YouTube para promocionar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cf57eab</w:t>
            </w:r>
            <w:r>
              <w:rPr>
                <w:noProof/>
                <w:sz w:val="2"/>
              </w:rPr>
              <w:t>e-e8f3-4da8-934e-f7b378a916ed</w:t>
            </w:r>
          </w:p>
        </w:tc>
        <w:tc>
          <w:tcPr>
            <w:tcW w:w="7407" w:type="dxa"/>
            <w:shd w:val="clear" w:color="auto" w:fill="F2F2F2" w:themeFill="background1" w:themeFillShade="F2"/>
          </w:tcPr>
          <w:p w:rsidR="00000000" w:rsidRDefault="00FF2FA9">
            <w:pPr>
              <w:rPr>
                <w:noProof/>
              </w:rPr>
            </w:pPr>
            <w:r>
              <w:rPr>
                <w:noProof/>
              </w:rPr>
              <w:t>store listing graphic assets</w:t>
            </w:r>
          </w:p>
        </w:tc>
        <w:tc>
          <w:tcPr>
            <w:tcW w:w="7407" w:type="dxa"/>
          </w:tcPr>
          <w:p w:rsidR="00000000" w:rsidRDefault="00FF2FA9">
            <w:pPr>
              <w:rPr>
                <w:lang w:val="es-ES_tradnl"/>
              </w:rPr>
            </w:pPr>
            <w:r>
              <w:rPr>
                <w:lang w:val="es-ES_tradnl"/>
              </w:rPr>
              <w:t>elementos gr</w:t>
            </w:r>
            <w:r>
              <w:rPr>
                <w:lang w:val="es-ES_tradnl"/>
              </w:rPr>
              <w:t>á</w:t>
            </w:r>
            <w:r>
              <w:rPr>
                <w:lang w:val="es-ES_tradnl"/>
              </w:rPr>
              <w:t>ficos de la ficha de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426558d1-6191-4a5e-b1b5-46a0eb395ad5</w:t>
            </w:r>
          </w:p>
        </w:tc>
        <w:tc>
          <w:tcPr>
            <w:tcW w:w="7407" w:type="dxa"/>
            <w:shd w:val="clear" w:color="auto" w:fill="F2F2F2" w:themeFill="background1" w:themeFillShade="F2"/>
          </w:tcPr>
          <w:p w:rsidR="00000000" w:rsidRDefault="00FF2FA9">
            <w:pPr>
              <w:rPr>
                <w:noProof/>
              </w:rPr>
            </w:pPr>
            <w:r>
              <w:rPr>
                <w:noProof/>
              </w:rPr>
              <w:t xml:space="preserve">Complete the </w:t>
            </w:r>
            <w:r>
              <w:rPr>
                <w:rStyle w:val="mqInternal"/>
                <w:noProof/>
              </w:rPr>
              <w:t>[1}</w:t>
            </w:r>
            <w:r>
              <w:rPr>
                <w:noProof/>
              </w:rPr>
              <w:t>Categorization</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Completar la </w:t>
            </w:r>
            <w:r>
              <w:rPr>
                <w:rStyle w:val="mqInternal"/>
                <w:noProof/>
                <w:lang w:val="es-ES_tradnl"/>
              </w:rPr>
              <w:t>[1}</w:t>
            </w:r>
            <w:r>
              <w:rPr>
                <w:lang w:val="es-ES_tradnl"/>
              </w:rPr>
              <w:t>Categorizaci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23a47501-82ce-4e10-b0d4-400f9309cff5</w:t>
            </w:r>
          </w:p>
        </w:tc>
        <w:tc>
          <w:tcPr>
            <w:tcW w:w="7407" w:type="dxa"/>
            <w:shd w:val="clear" w:color="auto" w:fill="F2F2F2" w:themeFill="background1" w:themeFillShade="F2"/>
          </w:tcPr>
          <w:p w:rsidR="00000000" w:rsidRDefault="00FF2FA9">
            <w:pPr>
              <w:rPr>
                <w:noProof/>
              </w:rPr>
            </w:pPr>
            <w:r>
              <w:rPr>
                <w:noProof/>
              </w:rPr>
              <w:t>store listing categorization</w:t>
            </w:r>
          </w:p>
        </w:tc>
        <w:tc>
          <w:tcPr>
            <w:tcW w:w="7407" w:type="dxa"/>
          </w:tcPr>
          <w:p w:rsidR="00000000" w:rsidRDefault="00FF2FA9">
            <w:pPr>
              <w:rPr>
                <w:lang w:val="es-ES_tradnl"/>
              </w:rPr>
            </w:pPr>
            <w:r>
              <w:rPr>
                <w:lang w:val="es-ES_tradnl"/>
              </w:rPr>
              <w:t>categorizaci</w:t>
            </w:r>
            <w:r>
              <w:rPr>
                <w:lang w:val="es-ES_tradnl"/>
              </w:rPr>
              <w:t>ó</w:t>
            </w:r>
            <w:r>
              <w:rPr>
                <w:lang w:val="es-ES_tradnl"/>
              </w:rPr>
              <w:t>n de fichas de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c5b67ba2-66e8-4ee1-81cf-a63a5f3c8e08</w:t>
            </w:r>
          </w:p>
        </w:tc>
        <w:tc>
          <w:tcPr>
            <w:tcW w:w="7407" w:type="dxa"/>
            <w:shd w:val="clear" w:color="auto" w:fill="F2F2F2" w:themeFill="background1" w:themeFillShade="F2"/>
          </w:tcPr>
          <w:p w:rsidR="00000000" w:rsidRDefault="00FF2FA9">
            <w:pPr>
              <w:rPr>
                <w:noProof/>
              </w:rPr>
            </w:pPr>
            <w:r>
              <w:rPr>
                <w:noProof/>
              </w:rPr>
              <w:t xml:space="preserve">Complete the </w:t>
            </w:r>
            <w:r>
              <w:rPr>
                <w:rStyle w:val="mqInternal"/>
                <w:noProof/>
              </w:rPr>
              <w:t>[1}</w:t>
            </w:r>
            <w:r>
              <w:rPr>
                <w:noProof/>
              </w:rPr>
              <w:t>Contact details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Completar la </w:t>
            </w:r>
            <w:r>
              <w:rPr>
                <w:rStyle w:val="mqInternal"/>
                <w:noProof/>
                <w:lang w:val="es-ES_tradnl"/>
              </w:rPr>
              <w:t>[1}</w:t>
            </w:r>
            <w:r>
              <w:rPr>
                <w:lang w:val="es-ES_tradnl"/>
              </w:rPr>
              <w:t>Detalles de contacto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92c2211d-499a-404f-9c6d-a72f4a54430d</w:t>
            </w:r>
          </w:p>
        </w:tc>
        <w:tc>
          <w:tcPr>
            <w:tcW w:w="7407" w:type="dxa"/>
            <w:shd w:val="clear" w:color="auto" w:fill="F2F2F2" w:themeFill="background1" w:themeFillShade="F2"/>
          </w:tcPr>
          <w:p w:rsidR="00000000" w:rsidRDefault="00FF2FA9">
            <w:pPr>
              <w:rPr>
                <w:noProof/>
              </w:rPr>
            </w:pPr>
            <w:r>
              <w:rPr>
                <w:noProof/>
              </w:rPr>
              <w:t>store listing contact details</w:t>
            </w:r>
          </w:p>
        </w:tc>
        <w:tc>
          <w:tcPr>
            <w:tcW w:w="7407" w:type="dxa"/>
          </w:tcPr>
          <w:p w:rsidR="00000000" w:rsidRDefault="00FF2FA9">
            <w:pPr>
              <w:rPr>
                <w:lang w:val="es-ES_tradnl"/>
              </w:rPr>
            </w:pPr>
            <w:r>
              <w:rPr>
                <w:lang w:val="es-ES_tradnl"/>
              </w:rPr>
              <w:t>datos de contacto de la ficha de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4cab14e0-1f30-4060-bccc-8196f892ae34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 DRAFT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GUARDAR BORRADOR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d9be0503-dbd2-4</w:t>
            </w:r>
            <w:r>
              <w:rPr>
                <w:noProof/>
                <w:sz w:val="2"/>
              </w:rPr>
              <w:t>867-aa01-5ebccbd84461</w:t>
            </w:r>
          </w:p>
        </w:tc>
        <w:tc>
          <w:tcPr>
            <w:tcW w:w="7407" w:type="dxa"/>
            <w:shd w:val="clear" w:color="auto" w:fill="F2F2F2" w:themeFill="background1" w:themeFillShade="F2"/>
          </w:tcPr>
          <w:p w:rsidR="00000000" w:rsidRDefault="00FF2FA9">
            <w:pPr>
              <w:rPr>
                <w:noProof/>
              </w:rPr>
            </w:pPr>
            <w:r>
              <w:rPr>
                <w:noProof/>
              </w:rPr>
              <w:t xml:space="preserve">Complete </w:t>
            </w:r>
            <w:r>
              <w:rPr>
                <w:rStyle w:val="mqInternal"/>
                <w:noProof/>
              </w:rPr>
              <w:t>[1}</w:t>
            </w:r>
            <w:r>
              <w:rPr>
                <w:noProof/>
              </w:rPr>
              <w:t>App releases</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Completo </w:t>
            </w:r>
            <w:r>
              <w:rPr>
                <w:rStyle w:val="mqInternal"/>
                <w:noProof/>
                <w:lang w:val="es-ES_tradnl"/>
              </w:rPr>
              <w:t>[1}</w:t>
            </w:r>
            <w:r>
              <w:rPr>
                <w:lang w:val="es-ES_tradnl"/>
              </w:rPr>
              <w:t>Lanzamientos de aplicaciones</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b5d761b9-acbc-485b-981a-a229b379b1cc</w:t>
            </w:r>
          </w:p>
        </w:tc>
        <w:tc>
          <w:tcPr>
            <w:tcW w:w="7407" w:type="dxa"/>
            <w:shd w:val="clear" w:color="auto" w:fill="F2F2F2" w:themeFill="background1" w:themeFillShade="F2"/>
          </w:tcPr>
          <w:p w:rsidR="00000000" w:rsidRDefault="00FF2FA9">
            <w:pPr>
              <w:rPr>
                <w:noProof/>
              </w:rPr>
            </w:pPr>
            <w:r>
              <w:rPr>
                <w:noProof/>
              </w:rPr>
              <w:t xml:space="preserve">In this </w:t>
            </w:r>
            <w:r>
              <w:rPr>
                <w:rStyle w:val="mqInternal"/>
                <w:noProof/>
              </w:rPr>
              <w:t>[1}</w:t>
            </w:r>
            <w:r>
              <w:rPr>
                <w:noProof/>
              </w:rPr>
              <w:t>App releases</w:t>
            </w:r>
            <w:r>
              <w:rPr>
                <w:rStyle w:val="mqInternal"/>
                <w:noProof/>
              </w:rPr>
              <w:t>{2]</w:t>
            </w:r>
            <w:r>
              <w:rPr>
                <w:noProof/>
              </w:rPr>
              <w:t xml:space="preserve"> section, you will create a </w:t>
            </w:r>
            <w:r>
              <w:rPr>
                <w:rStyle w:val="mqInternal"/>
                <w:noProof/>
              </w:rPr>
              <w:t>[1}</w:t>
            </w:r>
            <w:r>
              <w:rPr>
                <w:noProof/>
              </w:rPr>
              <w:t>Closed track</w:t>
            </w:r>
            <w:r>
              <w:rPr>
                <w:rStyle w:val="mqInternal"/>
                <w:noProof/>
              </w:rPr>
              <w:t>{2]</w:t>
            </w:r>
            <w:r>
              <w:rPr>
                <w:noProof/>
              </w:rPr>
              <w:t xml:space="preserve"> to allow testing of your app before it goes live.</w:t>
            </w:r>
          </w:p>
        </w:tc>
        <w:tc>
          <w:tcPr>
            <w:tcW w:w="7407" w:type="dxa"/>
          </w:tcPr>
          <w:p w:rsidR="00000000" w:rsidRDefault="00FF2FA9">
            <w:pPr>
              <w:rPr>
                <w:lang w:val="es-ES_tradnl"/>
              </w:rPr>
            </w:pPr>
            <w:r>
              <w:rPr>
                <w:lang w:val="es-ES_tradnl"/>
              </w:rPr>
              <w:t xml:space="preserve">En esto </w:t>
            </w:r>
            <w:r>
              <w:rPr>
                <w:rStyle w:val="mqInternal"/>
                <w:noProof/>
                <w:lang w:val="es-ES_tradnl"/>
              </w:rPr>
              <w:t>[1}</w:t>
            </w:r>
            <w:r>
              <w:rPr>
                <w:lang w:val="es-ES_tradnl"/>
              </w:rPr>
              <w:t>Lanzamientos de aplicaciones</w:t>
            </w:r>
            <w:r>
              <w:rPr>
                <w:rStyle w:val="mqInternal"/>
                <w:noProof/>
                <w:lang w:val="es-ES_tradnl"/>
              </w:rPr>
              <w:t>{2]</w:t>
            </w:r>
            <w:r>
              <w:rPr>
                <w:lang w:val="es-ES_tradnl"/>
              </w:rPr>
              <w:t xml:space="preserve"> secci</w:t>
            </w:r>
            <w:r>
              <w:rPr>
                <w:lang w:val="es-ES_tradnl"/>
              </w:rPr>
              <w:t>ó</w:t>
            </w:r>
            <w:r>
              <w:rPr>
                <w:lang w:val="es-ES_tradnl"/>
              </w:rPr>
              <w:t>n, crear</w:t>
            </w:r>
            <w:r>
              <w:rPr>
                <w:lang w:val="es-ES_tradnl"/>
              </w:rPr>
              <w:t>á</w:t>
            </w:r>
            <w:r>
              <w:rPr>
                <w:lang w:val="es-ES_tradnl"/>
              </w:rPr>
              <w:t xml:space="preserve"> una </w:t>
            </w:r>
            <w:r>
              <w:rPr>
                <w:rStyle w:val="mqInternal"/>
                <w:noProof/>
                <w:lang w:val="es-ES_tradnl"/>
              </w:rPr>
              <w:t>[1}</w:t>
            </w:r>
            <w:r>
              <w:rPr>
                <w:lang w:val="es-ES_tradnl"/>
              </w:rPr>
              <w:t>Pista cerrada</w:t>
            </w:r>
            <w:r>
              <w:rPr>
                <w:rStyle w:val="mqInternal"/>
                <w:noProof/>
                <w:lang w:val="es-ES_tradnl"/>
              </w:rPr>
              <w:t>{2]</w:t>
            </w:r>
            <w:r>
              <w:rPr>
                <w:lang w:val="es-ES_tradnl"/>
              </w:rPr>
              <w:t xml:space="preserve"> para permitir la prueba de su aplicaci</w:t>
            </w:r>
            <w:r>
              <w:rPr>
                <w:lang w:val="es-ES_tradnl"/>
              </w:rPr>
              <w:t>ó</w:t>
            </w:r>
            <w:r>
              <w:rPr>
                <w:lang w:val="es-ES_tradnl"/>
              </w:rPr>
              <w:t>n antes de que entre en funcionamiento.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798b3a2c-980d-4ff4-a593-6078f7e59aeb</w:t>
            </w:r>
          </w:p>
        </w:tc>
        <w:tc>
          <w:tcPr>
            <w:tcW w:w="7407" w:type="dxa"/>
            <w:shd w:val="clear" w:color="auto" w:fill="F2F2F2" w:themeFill="background1" w:themeFillShade="F2"/>
          </w:tcPr>
          <w:p w:rsidR="00000000" w:rsidRDefault="00FF2FA9">
            <w:pPr>
              <w:rPr>
                <w:noProof/>
              </w:rPr>
            </w:pPr>
            <w:r>
              <w:rPr>
                <w:noProof/>
              </w:rPr>
              <w:t>The closed track lets you choose a number of people to test your app.</w:t>
            </w:r>
          </w:p>
        </w:tc>
        <w:tc>
          <w:tcPr>
            <w:tcW w:w="7407" w:type="dxa"/>
          </w:tcPr>
          <w:p w:rsidR="00000000" w:rsidRDefault="00FF2FA9">
            <w:pPr>
              <w:rPr>
                <w:lang w:val="es-ES_tradnl"/>
              </w:rPr>
            </w:pPr>
            <w:r>
              <w:rPr>
                <w:lang w:val="es-ES_tradnl"/>
              </w:rPr>
              <w:t>La pista cerrada le permite elegir varias personas para probar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b6e37997-701d-4a74-b8c1-b674e295b786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App releases</w:t>
            </w:r>
            <w:r>
              <w:rPr>
                <w:rStyle w:val="mqInternal"/>
                <w:noProof/>
              </w:rPr>
              <w:t>{2]</w:t>
            </w:r>
            <w:r>
              <w:rPr>
                <w:noProof/>
              </w:rPr>
              <w:t xml:space="preserve"> link in the left navigation.</w:t>
            </w:r>
          </w:p>
        </w:tc>
        <w:tc>
          <w:tcPr>
            <w:tcW w:w="7407" w:type="dxa"/>
          </w:tcPr>
          <w:p w:rsidR="00000000" w:rsidRDefault="00FF2FA9">
            <w:pPr>
              <w:rPr>
                <w:lang w:val="es-ES_tradnl"/>
              </w:rPr>
            </w:pPr>
            <w:r>
              <w:rPr>
                <w:lang w:val="es-ES_tradnl"/>
              </w:rPr>
              <w:t>Haga cl</w:t>
            </w:r>
            <w:r>
              <w:rPr>
                <w:lang w:val="es-ES_tradnl"/>
              </w:rPr>
              <w:t xml:space="preserve">ic en el </w:t>
            </w:r>
            <w:r>
              <w:rPr>
                <w:rStyle w:val="mqInternal"/>
                <w:noProof/>
                <w:lang w:val="es-ES_tradnl"/>
              </w:rPr>
              <w:t>[1}</w:t>
            </w:r>
            <w:r>
              <w:rPr>
                <w:lang w:val="es-ES_tradnl"/>
              </w:rPr>
              <w:t>Lanzamientos de aplicaciones</w:t>
            </w:r>
            <w:r>
              <w:rPr>
                <w:rStyle w:val="mqInternal"/>
                <w:noProof/>
                <w:lang w:val="es-ES_tradnl"/>
              </w:rPr>
              <w:t>{2]</w:t>
            </w:r>
            <w:r>
              <w:rPr>
                <w:lang w:val="es-ES_tradnl"/>
              </w:rPr>
              <w:t xml:space="preserve"> enlace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b4f2e2e6-59ad-444a-b7ac-f8f170f949b5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CLOSED TRACK</w:t>
            </w:r>
            <w:r>
              <w:rPr>
                <w:rStyle w:val="mqInternal"/>
                <w:noProof/>
              </w:rPr>
              <w:t>{2]</w:t>
            </w:r>
            <w:r>
              <w:rPr>
                <w:noProof/>
              </w:rPr>
              <w:t xml:space="preserve"> link, highlighted in yellow below.</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PISTA CERRADA</w:t>
            </w:r>
            <w:r>
              <w:rPr>
                <w:rStyle w:val="mqInternal"/>
                <w:noProof/>
                <w:lang w:val="es-ES_tradnl"/>
              </w:rPr>
              <w:t>{2]</w:t>
            </w:r>
            <w:r>
              <w:rPr>
                <w:lang w:val="es-ES_tradnl"/>
              </w:rPr>
              <w:t xml:space="preserve"> enlace, resalta</w:t>
            </w:r>
            <w:r>
              <w:rPr>
                <w:lang w:val="es-ES_tradnl"/>
              </w:rPr>
              <w:t>do en amarillo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a02645af-592f-45be-b5cf-d71f2e9b6275</w:t>
            </w:r>
          </w:p>
        </w:tc>
        <w:tc>
          <w:tcPr>
            <w:tcW w:w="7407" w:type="dxa"/>
            <w:shd w:val="clear" w:color="auto" w:fill="F2F2F2" w:themeFill="background1" w:themeFillShade="F2"/>
          </w:tcPr>
          <w:p w:rsidR="00000000" w:rsidRDefault="00FF2FA9">
            <w:pPr>
              <w:rPr>
                <w:noProof/>
              </w:rPr>
            </w:pPr>
            <w:r>
              <w:rPr>
                <w:noProof/>
              </w:rPr>
              <w:t xml:space="preserve">After testing and you are ready to publish your app, you use the </w:t>
            </w:r>
            <w:r>
              <w:rPr>
                <w:rStyle w:val="mqInternal"/>
                <w:noProof/>
              </w:rPr>
              <w:t>[1}</w:t>
            </w:r>
            <w:r>
              <w:rPr>
                <w:noProof/>
              </w:rPr>
              <w:t>App releases</w:t>
            </w:r>
            <w:r>
              <w:rPr>
                <w:rStyle w:val="mqInternal"/>
                <w:noProof/>
              </w:rPr>
              <w:t>{2]</w:t>
            </w:r>
            <w:r>
              <w:rPr>
                <w:noProof/>
              </w:rPr>
              <w:t xml:space="preserve"> section again, but select </w:t>
            </w:r>
            <w:r>
              <w:rPr>
                <w:rStyle w:val="mqInternal"/>
                <w:noProof/>
              </w:rPr>
              <w:t>[1}</w:t>
            </w:r>
            <w:r>
              <w:rPr>
                <w:noProof/>
              </w:rPr>
              <w:t>Production track</w:t>
            </w:r>
            <w:r>
              <w:rPr>
                <w:rStyle w:val="mqInternal"/>
                <w:noProof/>
              </w:rPr>
              <w:t>{2]</w:t>
            </w:r>
            <w:r>
              <w:rPr>
                <w:noProof/>
              </w:rPr>
              <w:t xml:space="preserve"> to upload the app you are going to push live.</w:t>
            </w:r>
          </w:p>
        </w:tc>
        <w:tc>
          <w:tcPr>
            <w:tcW w:w="7407" w:type="dxa"/>
          </w:tcPr>
          <w:p w:rsidR="00000000" w:rsidRDefault="00FF2FA9">
            <w:pPr>
              <w:rPr>
                <w:lang w:val="es-ES_tradnl"/>
              </w:rPr>
            </w:pPr>
            <w:r>
              <w:rPr>
                <w:lang w:val="es-ES_tradnl"/>
              </w:rPr>
              <w:t>Des</w:t>
            </w:r>
            <w:r>
              <w:rPr>
                <w:lang w:val="es-ES_tradnl"/>
              </w:rPr>
              <w:t>pu</w:t>
            </w:r>
            <w:r>
              <w:rPr>
                <w:lang w:val="es-ES_tradnl"/>
              </w:rPr>
              <w:t>é</w:t>
            </w:r>
            <w:r>
              <w:rPr>
                <w:lang w:val="es-ES_tradnl"/>
              </w:rPr>
              <w:t>s de la prueba y ya est</w:t>
            </w:r>
            <w:r>
              <w:rPr>
                <w:lang w:val="es-ES_tradnl"/>
              </w:rPr>
              <w:t>á</w:t>
            </w:r>
            <w:r>
              <w:rPr>
                <w:lang w:val="es-ES_tradnl"/>
              </w:rPr>
              <w:t xml:space="preserve"> listo para publicar su aplicaci</w:t>
            </w:r>
            <w:r>
              <w:rPr>
                <w:lang w:val="es-ES_tradnl"/>
              </w:rPr>
              <w:t>ó</w:t>
            </w:r>
            <w:r>
              <w:rPr>
                <w:lang w:val="es-ES_tradnl"/>
              </w:rPr>
              <w:t xml:space="preserve">n, use el </w:t>
            </w:r>
            <w:r>
              <w:rPr>
                <w:rStyle w:val="mqInternal"/>
                <w:noProof/>
                <w:lang w:val="es-ES_tradnl"/>
              </w:rPr>
              <w:t>[1}</w:t>
            </w:r>
            <w:r>
              <w:rPr>
                <w:lang w:val="es-ES_tradnl"/>
              </w:rPr>
              <w:t>Lanzamientos de aplicaciones</w:t>
            </w:r>
            <w:r>
              <w:rPr>
                <w:rStyle w:val="mqInternal"/>
                <w:noProof/>
                <w:lang w:val="es-ES_tradnl"/>
              </w:rPr>
              <w:t>{2]</w:t>
            </w:r>
            <w:r>
              <w:rPr>
                <w:lang w:val="es-ES_tradnl"/>
              </w:rPr>
              <w:t xml:space="preserve"> secci</w:t>
            </w:r>
            <w:r>
              <w:rPr>
                <w:lang w:val="es-ES_tradnl"/>
              </w:rPr>
              <w:t>ó</w:t>
            </w:r>
            <w:r>
              <w:rPr>
                <w:lang w:val="es-ES_tradnl"/>
              </w:rPr>
              <w:t xml:space="preserve">n de nuevo, pero seleccione </w:t>
            </w:r>
            <w:r>
              <w:rPr>
                <w:rStyle w:val="mqInternal"/>
                <w:noProof/>
                <w:lang w:val="es-ES_tradnl"/>
              </w:rPr>
              <w:t>[1}</w:t>
            </w:r>
            <w:r>
              <w:rPr>
                <w:lang w:val="es-ES_tradnl"/>
              </w:rPr>
              <w:t>Pista de producci</w:t>
            </w:r>
            <w:r>
              <w:rPr>
                <w:lang w:val="es-ES_tradnl"/>
              </w:rPr>
              <w:t>ó</w:t>
            </w:r>
            <w:r>
              <w:rPr>
                <w:lang w:val="es-ES_tradnl"/>
              </w:rPr>
              <w:t>n</w:t>
            </w:r>
            <w:r>
              <w:rPr>
                <w:rStyle w:val="mqInternal"/>
                <w:noProof/>
                <w:lang w:val="es-ES_tradnl"/>
              </w:rPr>
              <w:t>{2]</w:t>
            </w:r>
            <w:r>
              <w:rPr>
                <w:lang w:val="es-ES_tradnl"/>
              </w:rPr>
              <w:t xml:space="preserve"> para cargar la aplicaci</w:t>
            </w:r>
            <w:r>
              <w:rPr>
                <w:lang w:val="es-ES_tradnl"/>
              </w:rPr>
              <w:t>ó</w:t>
            </w:r>
            <w:r>
              <w:rPr>
                <w:lang w:val="es-ES_tradnl"/>
              </w:rPr>
              <w:t>n que va a publicar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aba342ed-be13-4600-a8f1-0cd96c8e0d5f</w:t>
            </w:r>
          </w:p>
        </w:tc>
        <w:tc>
          <w:tcPr>
            <w:tcW w:w="7407" w:type="dxa"/>
            <w:shd w:val="clear" w:color="auto" w:fill="F2F2F2" w:themeFill="background1" w:themeFillShade="F2"/>
          </w:tcPr>
          <w:p w:rsidR="00000000" w:rsidRDefault="00FF2FA9">
            <w:pPr>
              <w:rPr>
                <w:noProof/>
              </w:rPr>
            </w:pPr>
            <w:r>
              <w:rPr>
                <w:noProof/>
              </w:rPr>
              <w:t>app releases</w:t>
            </w:r>
          </w:p>
        </w:tc>
        <w:tc>
          <w:tcPr>
            <w:tcW w:w="7407" w:type="dxa"/>
          </w:tcPr>
          <w:p w:rsidR="00000000" w:rsidRDefault="00FF2FA9">
            <w:pPr>
              <w:rPr>
                <w:lang w:val="es-ES_tradnl"/>
              </w:rPr>
            </w:pPr>
            <w:r>
              <w:rPr>
                <w:lang w:val="es-ES_tradnl"/>
              </w:rPr>
              <w:t>lanzamientos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9374d769-8e38-4752-a4fd-c985e2cb07db</w:t>
            </w:r>
          </w:p>
        </w:tc>
        <w:tc>
          <w:tcPr>
            <w:tcW w:w="7407" w:type="dxa"/>
            <w:shd w:val="clear" w:color="auto" w:fill="F2F2F2" w:themeFill="background1" w:themeFillShade="F2"/>
          </w:tcPr>
          <w:p w:rsidR="00000000" w:rsidRDefault="00FF2FA9">
            <w:pPr>
              <w:rPr>
                <w:noProof/>
              </w:rPr>
            </w:pPr>
            <w:r>
              <w:rPr>
                <w:noProof/>
              </w:rPr>
              <w:t>Enter a name for your closed track.</w:t>
            </w:r>
          </w:p>
        </w:tc>
        <w:tc>
          <w:tcPr>
            <w:tcW w:w="7407" w:type="dxa"/>
          </w:tcPr>
          <w:p w:rsidR="00000000" w:rsidRDefault="00FF2FA9">
            <w:pPr>
              <w:rPr>
                <w:lang w:val="es-ES_tradnl"/>
              </w:rPr>
            </w:pPr>
            <w:r>
              <w:rPr>
                <w:lang w:val="es-ES_tradnl"/>
              </w:rPr>
              <w:t>Ingrese un nombre para su pista cerrada.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00072c25-4963-4f5a-afc6-5d26219ccb83</w:t>
            </w:r>
          </w:p>
        </w:tc>
        <w:tc>
          <w:tcPr>
            <w:tcW w:w="7407" w:type="dxa"/>
            <w:shd w:val="clear" w:color="auto" w:fill="F2F2F2" w:themeFill="background1" w:themeFillShade="F2"/>
          </w:tcPr>
          <w:p w:rsidR="00000000" w:rsidRDefault="00FF2FA9">
            <w:pPr>
              <w:rPr>
                <w:noProof/>
              </w:rPr>
            </w:pPr>
            <w:r>
              <w:rPr>
                <w:noProof/>
              </w:rPr>
              <w:t>create track</w:t>
            </w:r>
          </w:p>
        </w:tc>
        <w:tc>
          <w:tcPr>
            <w:tcW w:w="7407" w:type="dxa"/>
          </w:tcPr>
          <w:p w:rsidR="00000000" w:rsidRDefault="00FF2FA9">
            <w:pPr>
              <w:rPr>
                <w:lang w:val="es-ES_tradnl"/>
              </w:rPr>
            </w:pPr>
            <w:r>
              <w:rPr>
                <w:lang w:val="es-ES_tradnl"/>
              </w:rPr>
              <w:t>crear pista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39de9a98-6f05-475f-9977-471369eb2adf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TRACK</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PISTA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0dac8974-a033-4826-b510-f8b9f49f32f8</w:t>
            </w:r>
          </w:p>
        </w:tc>
        <w:tc>
          <w:tcPr>
            <w:tcW w:w="7407" w:type="dxa"/>
            <w:shd w:val="clear" w:color="auto" w:fill="F2F2F2" w:themeFill="background1" w:themeFillShade="F2"/>
          </w:tcPr>
          <w:p w:rsidR="00000000" w:rsidRDefault="00FF2FA9">
            <w:pPr>
              <w:rPr>
                <w:noProof/>
              </w:rPr>
            </w:pPr>
            <w:r>
              <w:rPr>
                <w:noProof/>
              </w:rPr>
              <w:t>To create the track you will need to perform the following tasks:</w:t>
            </w:r>
          </w:p>
        </w:tc>
        <w:tc>
          <w:tcPr>
            <w:tcW w:w="7407" w:type="dxa"/>
          </w:tcPr>
          <w:p w:rsidR="00000000" w:rsidRDefault="00FF2FA9">
            <w:pPr>
              <w:rPr>
                <w:lang w:val="es-ES_tradnl"/>
              </w:rPr>
            </w:pPr>
            <w:r>
              <w:rPr>
                <w:lang w:val="es-ES_tradnl"/>
              </w:rPr>
              <w:t xml:space="preserve">Para crear la </w:t>
            </w:r>
            <w:r>
              <w:rPr>
                <w:lang w:val="es-ES_tradnl"/>
              </w:rPr>
              <w:t>pista, deber</w:t>
            </w:r>
            <w:r>
              <w:rPr>
                <w:lang w:val="es-ES_tradnl"/>
              </w:rPr>
              <w:t>á</w:t>
            </w:r>
            <w:r>
              <w:rPr>
                <w:lang w:val="es-ES_tradnl"/>
              </w:rPr>
              <w:t xml:space="preserve"> realizar las siguientes tareas: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6a9e5c55-94ac-4043-9b26-c74689af1712</w:t>
            </w:r>
          </w:p>
        </w:tc>
        <w:tc>
          <w:tcPr>
            <w:tcW w:w="7407" w:type="dxa"/>
            <w:shd w:val="clear" w:color="auto" w:fill="F2F2F2" w:themeFill="background1" w:themeFillShade="F2"/>
          </w:tcPr>
          <w:p w:rsidR="00000000" w:rsidRDefault="00FF2FA9">
            <w:pPr>
              <w:rPr>
                <w:noProof/>
              </w:rPr>
            </w:pPr>
            <w:r>
              <w:rPr>
                <w:noProof/>
              </w:rPr>
              <w:t>Upload the APK (which was supplied to you by Brightcove)</w:t>
            </w:r>
          </w:p>
        </w:tc>
        <w:tc>
          <w:tcPr>
            <w:tcW w:w="7407" w:type="dxa"/>
          </w:tcPr>
          <w:p w:rsidR="00000000" w:rsidRDefault="00FF2FA9">
            <w:pPr>
              <w:rPr>
                <w:lang w:val="es-ES_tradnl"/>
              </w:rPr>
            </w:pPr>
            <w:r>
              <w:rPr>
                <w:lang w:val="es-ES_tradnl"/>
              </w:rPr>
              <w:t>Cargue el APK (que Brightcove le proporcion</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2a75a729-7123-49df-9e8e-460617dbab84</w:t>
            </w:r>
          </w:p>
        </w:tc>
        <w:tc>
          <w:tcPr>
            <w:tcW w:w="7407" w:type="dxa"/>
            <w:shd w:val="clear" w:color="auto" w:fill="F2F2F2" w:themeFill="background1" w:themeFillShade="F2"/>
          </w:tcPr>
          <w:p w:rsidR="00000000" w:rsidRDefault="00FF2FA9">
            <w:pPr>
              <w:rPr>
                <w:noProof/>
              </w:rPr>
            </w:pPr>
            <w:r>
              <w:rPr>
                <w:noProof/>
              </w:rPr>
              <w:t xml:space="preserve">Provide a release name, for example </w:t>
            </w:r>
            <w:r>
              <w:rPr>
                <w:rStyle w:val="mqInternal"/>
                <w:noProof/>
              </w:rPr>
              <w:t>[1}</w:t>
            </w:r>
            <w:r>
              <w:rPr>
                <w:noProof/>
              </w:rPr>
              <w:t>2.1</w:t>
            </w:r>
            <w:r>
              <w:rPr>
                <w:rStyle w:val="mqInternal"/>
                <w:noProof/>
              </w:rPr>
              <w:t>{2]</w:t>
            </w:r>
            <w:r>
              <w:rPr>
                <w:noProof/>
              </w:rPr>
              <w:t>.</w:t>
            </w:r>
          </w:p>
        </w:tc>
        <w:tc>
          <w:tcPr>
            <w:tcW w:w="7407" w:type="dxa"/>
          </w:tcPr>
          <w:p w:rsidR="00000000" w:rsidRDefault="00FF2FA9">
            <w:pPr>
              <w:rPr>
                <w:lang w:val="es-ES_tradnl"/>
              </w:rPr>
            </w:pPr>
            <w:r>
              <w:rPr>
                <w:lang w:val="es-ES_tradnl"/>
              </w:rPr>
              <w:t>Proporcione un nombre de versi</w:t>
            </w:r>
            <w:r>
              <w:rPr>
                <w:lang w:val="es-ES_tradnl"/>
              </w:rPr>
              <w:t>ó</w:t>
            </w:r>
            <w:r>
              <w:rPr>
                <w:lang w:val="es-ES_tradnl"/>
              </w:rPr>
              <w:t xml:space="preserve">n, por ejemplo </w:t>
            </w:r>
            <w:r>
              <w:rPr>
                <w:rStyle w:val="mqInternal"/>
                <w:noProof/>
                <w:lang w:val="es-ES_tradnl"/>
              </w:rPr>
              <w:t>[1}</w:t>
            </w:r>
            <w:r>
              <w:rPr>
                <w:lang w:val="es-ES_tradnl"/>
              </w:rPr>
              <w:t>2.1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2a0f0443-063f-4931-95d2-7d95f24c534a</w:t>
            </w:r>
          </w:p>
        </w:tc>
        <w:tc>
          <w:tcPr>
            <w:tcW w:w="7407" w:type="dxa"/>
            <w:shd w:val="clear" w:color="auto" w:fill="F2F2F2" w:themeFill="background1" w:themeFillShade="F2"/>
          </w:tcPr>
          <w:p w:rsidR="00000000" w:rsidRDefault="00FF2FA9">
            <w:pPr>
              <w:rPr>
                <w:noProof/>
              </w:rPr>
            </w:pPr>
            <w:r>
              <w:rPr>
                <w:noProof/>
              </w:rPr>
              <w:t>Provide release notes, in as many languages as you are supporting.</w:t>
            </w:r>
          </w:p>
        </w:tc>
        <w:tc>
          <w:tcPr>
            <w:tcW w:w="7407" w:type="dxa"/>
          </w:tcPr>
          <w:p w:rsidR="00000000" w:rsidRDefault="00FF2FA9">
            <w:pPr>
              <w:rPr>
                <w:lang w:val="es-ES_tradnl"/>
              </w:rPr>
            </w:pPr>
            <w:r>
              <w:rPr>
                <w:lang w:val="es-ES_tradnl"/>
              </w:rPr>
              <w:t>Proporcione notas de la versi</w:t>
            </w:r>
            <w:r>
              <w:rPr>
                <w:lang w:val="es-ES_tradnl"/>
              </w:rPr>
              <w:t>ó</w:t>
            </w:r>
            <w:r>
              <w:rPr>
                <w:lang w:val="es-ES_tradnl"/>
              </w:rPr>
              <w:t>n en todos l</w:t>
            </w:r>
            <w:r>
              <w:rPr>
                <w:lang w:val="es-ES_tradnl"/>
              </w:rPr>
              <w:t>os idiomas que admita.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1b457484-3078-47c1-be63-dfcb36599807</w:t>
            </w:r>
          </w:p>
        </w:tc>
        <w:tc>
          <w:tcPr>
            <w:tcW w:w="7407" w:type="dxa"/>
            <w:shd w:val="clear" w:color="auto" w:fill="F2F2F2" w:themeFill="background1" w:themeFillShade="F2"/>
          </w:tcPr>
          <w:p w:rsidR="00000000" w:rsidRDefault="00FF2FA9">
            <w:pPr>
              <w:rPr>
                <w:noProof/>
              </w:rPr>
            </w:pPr>
            <w:r>
              <w:rPr>
                <w:noProof/>
              </w:rPr>
              <w:t>Save or review the supplied information.</w:t>
            </w:r>
          </w:p>
        </w:tc>
        <w:tc>
          <w:tcPr>
            <w:tcW w:w="7407" w:type="dxa"/>
          </w:tcPr>
          <w:p w:rsidR="00000000" w:rsidRDefault="00FF2FA9">
            <w:pPr>
              <w:rPr>
                <w:lang w:val="es-ES_tradnl"/>
              </w:rPr>
            </w:pPr>
            <w:r>
              <w:rPr>
                <w:lang w:val="es-ES_tradnl"/>
              </w:rPr>
              <w:t>Guarde o revise la informaci</w:t>
            </w:r>
            <w:r>
              <w:rPr>
                <w:lang w:val="es-ES_tradnl"/>
              </w:rPr>
              <w:t>ó</w:t>
            </w:r>
            <w:r>
              <w:rPr>
                <w:lang w:val="es-ES_tradnl"/>
              </w:rPr>
              <w:t>n proporcionada.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50af3203-652c-4139-bbba-11e9675fb4de</w:t>
            </w:r>
          </w:p>
        </w:tc>
        <w:tc>
          <w:tcPr>
            <w:tcW w:w="7407" w:type="dxa"/>
            <w:shd w:val="clear" w:color="auto" w:fill="F2F2F2" w:themeFill="background1" w:themeFillShade="F2"/>
          </w:tcPr>
          <w:p w:rsidR="00000000" w:rsidRDefault="00FF2FA9">
            <w:pPr>
              <w:rPr>
                <w:noProof/>
              </w:rPr>
            </w:pPr>
            <w:r>
              <w:rPr>
                <w:noProof/>
              </w:rPr>
              <w:t>submit apk</w:t>
            </w:r>
          </w:p>
        </w:tc>
        <w:tc>
          <w:tcPr>
            <w:tcW w:w="7407" w:type="dxa"/>
          </w:tcPr>
          <w:p w:rsidR="00000000" w:rsidRDefault="00FF2FA9">
            <w:pPr>
              <w:rPr>
                <w:lang w:val="es-ES_tradnl"/>
              </w:rPr>
            </w:pPr>
            <w:r>
              <w:rPr>
                <w:lang w:val="es-ES_tradnl"/>
              </w:rPr>
              <w:t>enviar 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5d1584b4-2e88-47ab-9e39-44bc9e070f98</w:t>
            </w:r>
          </w:p>
        </w:tc>
        <w:tc>
          <w:tcPr>
            <w:tcW w:w="7407" w:type="dxa"/>
            <w:shd w:val="clear" w:color="auto" w:fill="F2F2F2" w:themeFill="background1" w:themeFillShade="F2"/>
          </w:tcPr>
          <w:p w:rsidR="00000000" w:rsidRDefault="00FF2FA9">
            <w:pPr>
              <w:rPr>
                <w:noProof/>
              </w:rPr>
            </w:pPr>
            <w:r>
              <w:rPr>
                <w:noProof/>
              </w:rPr>
              <w:t xml:space="preserve">Complete </w:t>
            </w:r>
            <w:r>
              <w:rPr>
                <w:rStyle w:val="mqInternal"/>
                <w:noProof/>
              </w:rPr>
              <w:t>[1}</w:t>
            </w:r>
            <w:r>
              <w:rPr>
                <w:noProof/>
              </w:rPr>
              <w:t>Content rating</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Completo </w:t>
            </w:r>
            <w:r>
              <w:rPr>
                <w:rStyle w:val="mqInternal"/>
                <w:noProof/>
                <w:lang w:val="es-ES_tradnl"/>
              </w:rPr>
              <w:t>[1}</w:t>
            </w:r>
            <w:r>
              <w:rPr>
                <w:lang w:val="es-ES_tradnl"/>
              </w:rPr>
              <w:t>Calificaci</w:t>
            </w:r>
            <w:r>
              <w:rPr>
                <w:lang w:val="es-ES_tradnl"/>
              </w:rPr>
              <w:t>ó</w:t>
            </w:r>
            <w:r>
              <w:rPr>
                <w:lang w:val="es-ES_tradnl"/>
              </w:rPr>
              <w:t>n de contenido</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ed4994d2-ce30-4e99-9481-87b9f3dba96c</w:t>
            </w:r>
          </w:p>
        </w:tc>
        <w:tc>
          <w:tcPr>
            <w:tcW w:w="7407" w:type="dxa"/>
            <w:shd w:val="clear" w:color="auto" w:fill="F2F2F2" w:themeFill="background1" w:themeFillShade="F2"/>
          </w:tcPr>
          <w:p w:rsidR="00000000" w:rsidRDefault="00FF2FA9">
            <w:pPr>
              <w:rPr>
                <w:noProof/>
              </w:rPr>
            </w:pPr>
            <w:r>
              <w:rPr>
                <w:noProof/>
              </w:rPr>
              <w:t xml:space="preserve">Move into the </w:t>
            </w:r>
            <w:r>
              <w:rPr>
                <w:rStyle w:val="mqInternal"/>
                <w:noProof/>
              </w:rPr>
              <w:t>[1}</w:t>
            </w:r>
            <w:r>
              <w:rPr>
                <w:noProof/>
              </w:rPr>
              <w:t>Content rating</w:t>
            </w:r>
            <w:r>
              <w:rPr>
                <w:rStyle w:val="mqInternal"/>
                <w:noProof/>
              </w:rPr>
              <w:t>{2]</w:t>
            </w:r>
            <w:r>
              <w:rPr>
                <w:noProof/>
              </w:rPr>
              <w:t xml:space="preserve"> section by using the left navigation.</w:t>
            </w:r>
          </w:p>
        </w:tc>
        <w:tc>
          <w:tcPr>
            <w:tcW w:w="7407" w:type="dxa"/>
          </w:tcPr>
          <w:p w:rsidR="00000000" w:rsidRDefault="00FF2FA9">
            <w:pPr>
              <w:rPr>
                <w:lang w:val="es-ES_tradnl"/>
              </w:rPr>
            </w:pPr>
            <w:r>
              <w:rPr>
                <w:lang w:val="es-ES_tradnl"/>
              </w:rPr>
              <w:t>Mu</w:t>
            </w:r>
            <w:r>
              <w:rPr>
                <w:lang w:val="es-ES_tradnl"/>
              </w:rPr>
              <w:t>é</w:t>
            </w:r>
            <w:r>
              <w:rPr>
                <w:lang w:val="es-ES_tradnl"/>
              </w:rPr>
              <w:t xml:space="preserve">vete al </w:t>
            </w:r>
            <w:r>
              <w:rPr>
                <w:rStyle w:val="mqInternal"/>
                <w:noProof/>
                <w:lang w:val="es-ES_tradnl"/>
              </w:rPr>
              <w:t>[1}</w:t>
            </w:r>
            <w:r>
              <w:rPr>
                <w:lang w:val="es-ES_tradnl"/>
              </w:rPr>
              <w:t>Calificaci</w:t>
            </w:r>
            <w:r>
              <w:rPr>
                <w:lang w:val="es-ES_tradnl"/>
              </w:rPr>
              <w:t>ó</w:t>
            </w:r>
            <w:r>
              <w:rPr>
                <w:lang w:val="es-ES_tradnl"/>
              </w:rPr>
              <w:t>n de contenido</w:t>
            </w:r>
            <w:r>
              <w:rPr>
                <w:rStyle w:val="mqInternal"/>
                <w:noProof/>
                <w:lang w:val="es-ES_tradnl"/>
              </w:rPr>
              <w:t>{2]</w:t>
            </w:r>
            <w:r>
              <w:rPr>
                <w:lang w:val="es-ES_tradnl"/>
              </w:rPr>
              <w:t xml:space="preserve"> secci</w:t>
            </w:r>
            <w:r>
              <w:rPr>
                <w:lang w:val="es-ES_tradnl"/>
              </w:rPr>
              <w:t>ó</w:t>
            </w:r>
            <w:r>
              <w:rPr>
                <w:lang w:val="es-ES_tradnl"/>
              </w:rPr>
              <w:t>n utilizando la navegaci</w:t>
            </w:r>
            <w:r>
              <w:rPr>
                <w:lang w:val="es-ES_tradnl"/>
              </w:rPr>
              <w:t>ó</w:t>
            </w:r>
            <w:r>
              <w:rPr>
                <w:lang w:val="es-ES_tradnl"/>
              </w:rPr>
              <w:t>n izquierda.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145 </w:t>
            </w:r>
            <w:r>
              <w:rPr>
                <w:noProof/>
                <w:sz w:val="16"/>
              </w:rPr>
              <w:br/>
            </w:r>
            <w:r>
              <w:rPr>
                <w:noProof/>
                <w:sz w:val="2"/>
              </w:rPr>
              <w:t>df5cb516-f241-49a6-8300-c6f7551fc9b6</w:t>
            </w:r>
          </w:p>
        </w:tc>
        <w:tc>
          <w:tcPr>
            <w:tcW w:w="7407" w:type="dxa"/>
            <w:shd w:val="clear" w:color="auto" w:fill="F2F2F2" w:themeFill="background1" w:themeFillShade="F2"/>
          </w:tcPr>
          <w:p w:rsidR="00000000" w:rsidRDefault="00FF2FA9">
            <w:pPr>
              <w:rPr>
                <w:noProof/>
              </w:rPr>
            </w:pPr>
            <w:r>
              <w:rPr>
                <w:noProof/>
              </w:rPr>
              <w:t>In this section you complete a questionnaire, and based on your responses a rating will be assigned to your app and its content.</w:t>
            </w:r>
          </w:p>
        </w:tc>
        <w:tc>
          <w:tcPr>
            <w:tcW w:w="7407" w:type="dxa"/>
          </w:tcPr>
          <w:p w:rsidR="00000000" w:rsidRDefault="00FF2FA9">
            <w:pPr>
              <w:rPr>
                <w:lang w:val="es-ES_tradnl"/>
              </w:rPr>
            </w:pPr>
            <w:r>
              <w:rPr>
                <w:lang w:val="es-ES_tradnl"/>
              </w:rPr>
              <w:t>En esta secci</w:t>
            </w:r>
            <w:r>
              <w:rPr>
                <w:lang w:val="es-ES_tradnl"/>
              </w:rPr>
              <w:t>ó</w:t>
            </w:r>
            <w:r>
              <w:rPr>
                <w:lang w:val="es-ES_tradnl"/>
              </w:rPr>
              <w:t>n, completar</w:t>
            </w:r>
            <w:r>
              <w:rPr>
                <w:lang w:val="es-ES_tradnl"/>
              </w:rPr>
              <w:t>á</w:t>
            </w:r>
            <w:r>
              <w:rPr>
                <w:lang w:val="es-ES_tradnl"/>
              </w:rPr>
              <w:t xml:space="preserve"> un cuestionario y, seg</w:t>
            </w:r>
            <w:r>
              <w:rPr>
                <w:lang w:val="es-ES_tradnl"/>
              </w:rPr>
              <w:t>ú</w:t>
            </w:r>
            <w:r>
              <w:rPr>
                <w:lang w:val="es-ES_tradnl"/>
              </w:rPr>
              <w:t>n sus respuestas, se asignar</w:t>
            </w:r>
            <w:r>
              <w:rPr>
                <w:lang w:val="es-ES_tradnl"/>
              </w:rPr>
              <w:t>á</w:t>
            </w:r>
            <w:r>
              <w:rPr>
                <w:lang w:val="es-ES_tradnl"/>
              </w:rPr>
              <w:t xml:space="preserve"> una calificaci</w:t>
            </w:r>
            <w:r>
              <w:rPr>
                <w:lang w:val="es-ES_tradnl"/>
              </w:rPr>
              <w:t>ó</w:t>
            </w:r>
            <w:r>
              <w:rPr>
                <w:lang w:val="es-ES_tradnl"/>
              </w:rPr>
              <w:t>n a su aplicaci</w:t>
            </w:r>
            <w:r>
              <w:rPr>
                <w:lang w:val="es-ES_tradnl"/>
              </w:rPr>
              <w:t>ó</w:t>
            </w:r>
            <w:r>
              <w:rPr>
                <w:lang w:val="es-ES_tradnl"/>
              </w:rPr>
              <w:t>n y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f7bb896d-1391-4fea-8394-fb68201365c9</w:t>
            </w:r>
          </w:p>
        </w:tc>
        <w:tc>
          <w:tcPr>
            <w:tcW w:w="7407" w:type="dxa"/>
            <w:shd w:val="clear" w:color="auto" w:fill="F2F2F2" w:themeFill="background1" w:themeFillShade="F2"/>
          </w:tcPr>
          <w:p w:rsidR="00000000" w:rsidRDefault="00FF2FA9">
            <w:pPr>
              <w:rPr>
                <w:noProof/>
              </w:rPr>
            </w:pPr>
            <w:r>
              <w:rPr>
                <w:noProof/>
              </w:rPr>
              <w:t xml:space="preserve">For complete information see the </w:t>
            </w:r>
            <w:r>
              <w:rPr>
                <w:rStyle w:val="mqInternal"/>
                <w:noProof/>
              </w:rPr>
              <w:t>[1}</w:t>
            </w:r>
            <w:r>
              <w:rPr>
                <w:noProof/>
              </w:rPr>
              <w:t>Content ratings for apps &amp; games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w:t>
            </w:r>
            <w:r>
              <w:rPr>
                <w:lang w:val="es-ES_tradnl"/>
              </w:rPr>
              <w:t>ara obtener informaci</w:t>
            </w:r>
            <w:r>
              <w:rPr>
                <w:lang w:val="es-ES_tradnl"/>
              </w:rPr>
              <w:t>ó</w:t>
            </w:r>
            <w:r>
              <w:rPr>
                <w:lang w:val="es-ES_tradnl"/>
              </w:rPr>
              <w:t xml:space="preserve">n completa, consulte el </w:t>
            </w:r>
            <w:r>
              <w:rPr>
                <w:rStyle w:val="mqInternal"/>
                <w:noProof/>
                <w:lang w:val="es-ES_tradnl"/>
              </w:rPr>
              <w:t>[1}</w:t>
            </w:r>
            <w:r>
              <w:rPr>
                <w:lang w:val="es-ES_tradnl"/>
              </w:rPr>
              <w:t>Clasificaciones de contenido para aplicaciones y juegos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e867c2e3-a4f0-455d-86c8-f80f1383fede</w:t>
            </w:r>
          </w:p>
        </w:tc>
        <w:tc>
          <w:tcPr>
            <w:tcW w:w="7407" w:type="dxa"/>
            <w:shd w:val="clear" w:color="auto" w:fill="F2F2F2" w:themeFill="background1" w:themeFillShade="F2"/>
          </w:tcPr>
          <w:p w:rsidR="00000000" w:rsidRDefault="00FF2FA9">
            <w:pPr>
              <w:rPr>
                <w:noProof/>
              </w:rPr>
            </w:pPr>
            <w:r>
              <w:rPr>
                <w:noProof/>
              </w:rPr>
              <w:t>content rating</w:t>
            </w:r>
          </w:p>
        </w:tc>
        <w:tc>
          <w:tcPr>
            <w:tcW w:w="7407" w:type="dxa"/>
          </w:tcPr>
          <w:p w:rsidR="00000000" w:rsidRDefault="00FF2FA9">
            <w:pPr>
              <w:rPr>
                <w:lang w:val="es-ES_tradnl"/>
              </w:rPr>
            </w:pPr>
            <w:r>
              <w:rPr>
                <w:lang w:val="es-ES_tradnl"/>
              </w:rPr>
              <w:t>Calificaci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bbed1803-1b92-4b34-8ad9-52cfb03f7c38</w:t>
            </w:r>
          </w:p>
        </w:tc>
        <w:tc>
          <w:tcPr>
            <w:tcW w:w="7407" w:type="dxa"/>
            <w:shd w:val="clear" w:color="auto" w:fill="F2F2F2" w:themeFill="background1" w:themeFillShade="F2"/>
          </w:tcPr>
          <w:p w:rsidR="00000000" w:rsidRDefault="00FF2FA9">
            <w:pPr>
              <w:rPr>
                <w:noProof/>
              </w:rPr>
            </w:pPr>
            <w:r>
              <w:rPr>
                <w:noProof/>
              </w:rPr>
              <w:t xml:space="preserve">Complete </w:t>
            </w:r>
            <w:r>
              <w:rPr>
                <w:rStyle w:val="mqInternal"/>
                <w:noProof/>
              </w:rPr>
              <w:t>[</w:t>
            </w:r>
            <w:r>
              <w:rPr>
                <w:rStyle w:val="mqInternal"/>
                <w:noProof/>
              </w:rPr>
              <w:t>1}</w:t>
            </w:r>
            <w:r>
              <w:rPr>
                <w:noProof/>
              </w:rPr>
              <w:t>App content</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Completo </w:t>
            </w:r>
            <w:r>
              <w:rPr>
                <w:rStyle w:val="mqInternal"/>
                <w:noProof/>
                <w:lang w:val="es-ES_tradnl"/>
              </w:rPr>
              <w:t>[1}</w:t>
            </w:r>
            <w:r>
              <w:rPr>
                <w:lang w:val="es-ES_tradnl"/>
              </w:rPr>
              <w:t>Contenido de la aplicaci</w:t>
            </w:r>
            <w:r>
              <w:rPr>
                <w:lang w:val="es-ES_tradnl"/>
              </w:rPr>
              <w:t>ó</w:t>
            </w:r>
            <w:r>
              <w:rPr>
                <w:lang w:val="es-ES_tradnl"/>
              </w:rPr>
              <w:t>n</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61d5f67a-9f30-47b9-be3d-62013d3d1d8b</w:t>
            </w:r>
          </w:p>
        </w:tc>
        <w:tc>
          <w:tcPr>
            <w:tcW w:w="7407" w:type="dxa"/>
            <w:shd w:val="clear" w:color="auto" w:fill="F2F2F2" w:themeFill="background1" w:themeFillShade="F2"/>
          </w:tcPr>
          <w:p w:rsidR="00000000" w:rsidRDefault="00FF2FA9">
            <w:pPr>
              <w:rPr>
                <w:noProof/>
              </w:rPr>
            </w:pPr>
            <w:r>
              <w:rPr>
                <w:noProof/>
              </w:rPr>
              <w:t xml:space="preserve">Move into the </w:t>
            </w:r>
            <w:r>
              <w:rPr>
                <w:rStyle w:val="mqInternal"/>
                <w:noProof/>
              </w:rPr>
              <w:t>[1}</w:t>
            </w:r>
            <w:r>
              <w:rPr>
                <w:noProof/>
              </w:rPr>
              <w:t>App content</w:t>
            </w:r>
            <w:r>
              <w:rPr>
                <w:rStyle w:val="mqInternal"/>
                <w:noProof/>
              </w:rPr>
              <w:t>{2]</w:t>
            </w:r>
            <w:r>
              <w:rPr>
                <w:noProof/>
              </w:rPr>
              <w:t xml:space="preserve"> section by using the left navigation.</w:t>
            </w:r>
          </w:p>
        </w:tc>
        <w:tc>
          <w:tcPr>
            <w:tcW w:w="7407" w:type="dxa"/>
          </w:tcPr>
          <w:p w:rsidR="00000000" w:rsidRDefault="00FF2FA9">
            <w:pPr>
              <w:rPr>
                <w:lang w:val="es-ES_tradnl"/>
              </w:rPr>
            </w:pPr>
            <w:r>
              <w:rPr>
                <w:lang w:val="es-ES_tradnl"/>
              </w:rPr>
              <w:t>Mu</w:t>
            </w:r>
            <w:r>
              <w:rPr>
                <w:lang w:val="es-ES_tradnl"/>
              </w:rPr>
              <w:t>é</w:t>
            </w:r>
            <w:r>
              <w:rPr>
                <w:lang w:val="es-ES_tradnl"/>
              </w:rPr>
              <w:t xml:space="preserve">vete al </w:t>
            </w:r>
            <w:r>
              <w:rPr>
                <w:rStyle w:val="mqInternal"/>
                <w:noProof/>
                <w:lang w:val="es-ES_tradnl"/>
              </w:rPr>
              <w:t>[1}</w:t>
            </w:r>
            <w:r>
              <w:rPr>
                <w:lang w:val="es-ES_tradnl"/>
              </w:rPr>
              <w:t>Contenido de la aplicaci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utilizando la navegaci</w:t>
            </w:r>
            <w:r>
              <w:rPr>
                <w:lang w:val="es-ES_tradnl"/>
              </w:rPr>
              <w:t>ó</w:t>
            </w:r>
            <w:r>
              <w:rPr>
                <w:lang w:val="es-ES_tradnl"/>
              </w:rPr>
              <w:t>n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bbf94998-2a8c-429e-b0cb-05b409314cd0</w:t>
            </w:r>
          </w:p>
        </w:tc>
        <w:tc>
          <w:tcPr>
            <w:tcW w:w="7407" w:type="dxa"/>
            <w:shd w:val="clear" w:color="auto" w:fill="F2F2F2" w:themeFill="background1" w:themeFillShade="F2"/>
          </w:tcPr>
          <w:p w:rsidR="00000000" w:rsidRDefault="00FF2FA9">
            <w:pPr>
              <w:rPr>
                <w:noProof/>
              </w:rPr>
            </w:pPr>
            <w:r>
              <w:rPr>
                <w:noProof/>
              </w:rPr>
              <w:t>In this section you provide information about:</w:t>
            </w:r>
          </w:p>
        </w:tc>
        <w:tc>
          <w:tcPr>
            <w:tcW w:w="7407" w:type="dxa"/>
          </w:tcPr>
          <w:p w:rsidR="00000000" w:rsidRDefault="00FF2FA9">
            <w:pPr>
              <w:rPr>
                <w:lang w:val="es-ES_tradnl"/>
              </w:rPr>
            </w:pPr>
            <w:r>
              <w:rPr>
                <w:lang w:val="es-ES_tradnl"/>
              </w:rPr>
              <w:t>En esta secci</w:t>
            </w:r>
            <w:r>
              <w:rPr>
                <w:lang w:val="es-ES_tradnl"/>
              </w:rPr>
              <w:t>ó</w:t>
            </w:r>
            <w:r>
              <w:rPr>
                <w:lang w:val="es-ES_tradnl"/>
              </w:rPr>
              <w:t>n proporcionas informaci</w:t>
            </w:r>
            <w:r>
              <w:rPr>
                <w:lang w:val="es-ES_tradnl"/>
              </w:rPr>
              <w:t>ó</w:t>
            </w:r>
            <w:r>
              <w:rPr>
                <w:lang w:val="es-ES_tradnl"/>
              </w:rPr>
              <w:t>n sobre: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594f8375-2ffa-4eb0-a464-d8bce119281a</w:t>
            </w:r>
          </w:p>
        </w:tc>
        <w:tc>
          <w:tcPr>
            <w:tcW w:w="7407" w:type="dxa"/>
            <w:shd w:val="clear" w:color="auto" w:fill="F2F2F2" w:themeFill="background1" w:themeFillShade="F2"/>
          </w:tcPr>
          <w:p w:rsidR="00000000" w:rsidRDefault="00FF2FA9">
            <w:pPr>
              <w:rPr>
                <w:noProof/>
              </w:rPr>
            </w:pPr>
            <w:r>
              <w:rPr>
                <w:noProof/>
              </w:rPr>
              <w:t>Your desired privacy policy</w:t>
            </w:r>
          </w:p>
        </w:tc>
        <w:tc>
          <w:tcPr>
            <w:tcW w:w="7407" w:type="dxa"/>
          </w:tcPr>
          <w:p w:rsidR="00000000" w:rsidRDefault="00FF2FA9">
            <w:pPr>
              <w:rPr>
                <w:lang w:val="es-ES_tradnl"/>
              </w:rPr>
            </w:pPr>
            <w:r>
              <w:rPr>
                <w:lang w:val="es-ES_tradnl"/>
              </w:rPr>
              <w:t>Su pol</w:t>
            </w:r>
            <w:r>
              <w:rPr>
                <w:lang w:val="es-ES_tradnl"/>
              </w:rPr>
              <w:t>í</w:t>
            </w:r>
            <w:r>
              <w:rPr>
                <w:lang w:val="es-ES_tradnl"/>
              </w:rPr>
              <w:t>ti</w:t>
            </w:r>
            <w:r>
              <w:rPr>
                <w:lang w:val="es-ES_tradnl"/>
              </w:rPr>
              <w:t>ca de privacidad deseada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e6ecce2e-9f28-46aa-823f-03c43c6d1d25</w:t>
            </w:r>
          </w:p>
        </w:tc>
        <w:tc>
          <w:tcPr>
            <w:tcW w:w="7407" w:type="dxa"/>
            <w:shd w:val="clear" w:color="auto" w:fill="F2F2F2" w:themeFill="background1" w:themeFillShade="F2"/>
          </w:tcPr>
          <w:p w:rsidR="00000000" w:rsidRDefault="00FF2FA9">
            <w:pPr>
              <w:rPr>
                <w:noProof/>
              </w:rPr>
            </w:pPr>
            <w:r>
              <w:rPr>
                <w:noProof/>
              </w:rPr>
              <w:t>If advertisements will be used in your content</w:t>
            </w:r>
          </w:p>
        </w:tc>
        <w:tc>
          <w:tcPr>
            <w:tcW w:w="7407" w:type="dxa"/>
          </w:tcPr>
          <w:p w:rsidR="00000000" w:rsidRDefault="00FF2FA9">
            <w:pPr>
              <w:rPr>
                <w:lang w:val="es-ES_tradnl"/>
              </w:rPr>
            </w:pPr>
            <w:r>
              <w:rPr>
                <w:lang w:val="es-ES_tradnl"/>
              </w:rPr>
              <w:t>Si se utilizar</w:t>
            </w:r>
            <w:r>
              <w:rPr>
                <w:lang w:val="es-ES_tradnl"/>
              </w:rPr>
              <w:t>á</w:t>
            </w:r>
            <w:r>
              <w:rPr>
                <w:lang w:val="es-ES_tradnl"/>
              </w:rPr>
              <w:t>n anuncios en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9170d8f6-1fb8-403b-8f5a-9e01669b251c</w:t>
            </w:r>
          </w:p>
        </w:tc>
        <w:tc>
          <w:tcPr>
            <w:tcW w:w="7407" w:type="dxa"/>
            <w:shd w:val="clear" w:color="auto" w:fill="F2F2F2" w:themeFill="background1" w:themeFillShade="F2"/>
          </w:tcPr>
          <w:p w:rsidR="00000000" w:rsidRDefault="00FF2FA9">
            <w:pPr>
              <w:rPr>
                <w:noProof/>
              </w:rPr>
            </w:pPr>
            <w:r>
              <w:rPr>
                <w:noProof/>
              </w:rPr>
              <w:t>If there are restricted parts of your app</w:t>
            </w:r>
          </w:p>
        </w:tc>
        <w:tc>
          <w:tcPr>
            <w:tcW w:w="7407" w:type="dxa"/>
          </w:tcPr>
          <w:p w:rsidR="00000000" w:rsidRDefault="00FF2FA9">
            <w:pPr>
              <w:rPr>
                <w:lang w:val="es-ES_tradnl"/>
              </w:rPr>
            </w:pPr>
            <w:r>
              <w:rPr>
                <w:lang w:val="es-ES_tradnl"/>
              </w:rPr>
              <w:t>Si hay partes restringidas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43615821-dcbd-42b3-aa54-66adb443cb68</w:t>
            </w:r>
          </w:p>
        </w:tc>
        <w:tc>
          <w:tcPr>
            <w:tcW w:w="7407" w:type="dxa"/>
            <w:shd w:val="clear" w:color="auto" w:fill="F2F2F2" w:themeFill="background1" w:themeFillShade="F2"/>
          </w:tcPr>
          <w:p w:rsidR="00000000" w:rsidRDefault="00FF2FA9">
            <w:pPr>
              <w:rPr>
                <w:noProof/>
              </w:rPr>
            </w:pPr>
            <w:r>
              <w:rPr>
                <w:noProof/>
              </w:rPr>
              <w:t>The target audience of your app</w:t>
            </w:r>
          </w:p>
        </w:tc>
        <w:tc>
          <w:tcPr>
            <w:tcW w:w="7407" w:type="dxa"/>
          </w:tcPr>
          <w:p w:rsidR="00000000" w:rsidRDefault="00FF2FA9">
            <w:pPr>
              <w:rPr>
                <w:lang w:val="es-ES_tradnl"/>
              </w:rPr>
            </w:pPr>
            <w:r>
              <w:rPr>
                <w:lang w:val="es-ES_tradnl"/>
              </w:rPr>
              <w:t>El p</w:t>
            </w:r>
            <w:r>
              <w:rPr>
                <w:lang w:val="es-ES_tradnl"/>
              </w:rPr>
              <w:t>ú</w:t>
            </w:r>
            <w:r>
              <w:rPr>
                <w:lang w:val="es-ES_tradnl"/>
              </w:rPr>
              <w:t>blico objetivo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9e31d8f3-ed8a-44df-9f20-732652d4ec5d</w:t>
            </w:r>
          </w:p>
        </w:tc>
        <w:tc>
          <w:tcPr>
            <w:tcW w:w="7407" w:type="dxa"/>
            <w:shd w:val="clear" w:color="auto" w:fill="F2F2F2" w:themeFill="background1" w:themeFillShade="F2"/>
          </w:tcPr>
          <w:p w:rsidR="00000000" w:rsidRDefault="00FF2FA9">
            <w:pPr>
              <w:rPr>
                <w:noProof/>
              </w:rPr>
            </w:pPr>
            <w:r>
              <w:rPr>
                <w:noProof/>
              </w:rPr>
              <w:t>app content</w:t>
            </w:r>
          </w:p>
        </w:tc>
        <w:tc>
          <w:tcPr>
            <w:tcW w:w="7407" w:type="dxa"/>
          </w:tcPr>
          <w:p w:rsidR="00000000" w:rsidRDefault="00FF2FA9">
            <w:pPr>
              <w:rPr>
                <w:lang w:val="es-ES_tradnl"/>
              </w:rPr>
            </w:pPr>
            <w:r>
              <w:rPr>
                <w:lang w:val="es-ES_tradnl"/>
              </w:rPr>
              <w:t>contenido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eafc8212-6c1</w:t>
            </w:r>
            <w:r>
              <w:rPr>
                <w:noProof/>
                <w:sz w:val="2"/>
              </w:rPr>
              <w:t>3-44d3-b369-71aaacc694bc</w:t>
            </w:r>
          </w:p>
        </w:tc>
        <w:tc>
          <w:tcPr>
            <w:tcW w:w="7407" w:type="dxa"/>
            <w:shd w:val="clear" w:color="auto" w:fill="F2F2F2" w:themeFill="background1" w:themeFillShade="F2"/>
          </w:tcPr>
          <w:p w:rsidR="00000000" w:rsidRDefault="00FF2FA9">
            <w:pPr>
              <w:rPr>
                <w:noProof/>
              </w:rPr>
            </w:pPr>
            <w:r>
              <w:rPr>
                <w:noProof/>
              </w:rPr>
              <w:t xml:space="preserve">Complete </w:t>
            </w:r>
            <w:r>
              <w:rPr>
                <w:rStyle w:val="mqInternal"/>
                <w:noProof/>
              </w:rPr>
              <w:t>[1}</w:t>
            </w:r>
            <w:r>
              <w:rPr>
                <w:noProof/>
              </w:rPr>
              <w:t>Pricing &amp; distribution</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Completo </w:t>
            </w:r>
            <w:r>
              <w:rPr>
                <w:rStyle w:val="mqInternal"/>
                <w:noProof/>
                <w:lang w:val="es-ES_tradnl"/>
              </w:rPr>
              <w:t>[1}</w:t>
            </w:r>
            <w:r>
              <w:rPr>
                <w:lang w:val="es-ES_tradnl"/>
              </w:rPr>
              <w:t>Precios y distribuci</w:t>
            </w:r>
            <w:r>
              <w:rPr>
                <w:lang w:val="es-ES_tradnl"/>
              </w:rPr>
              <w:t>ó</w:t>
            </w:r>
            <w:r>
              <w:rPr>
                <w:lang w:val="es-ES_tradnl"/>
              </w:rPr>
              <w:t>n</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cc147c55-9e2b-4798-929a-1805fcdb862b</w:t>
            </w:r>
          </w:p>
        </w:tc>
        <w:tc>
          <w:tcPr>
            <w:tcW w:w="7407" w:type="dxa"/>
            <w:shd w:val="clear" w:color="auto" w:fill="F2F2F2" w:themeFill="background1" w:themeFillShade="F2"/>
          </w:tcPr>
          <w:p w:rsidR="00000000" w:rsidRDefault="00FF2FA9">
            <w:pPr>
              <w:rPr>
                <w:noProof/>
              </w:rPr>
            </w:pPr>
            <w:r>
              <w:rPr>
                <w:noProof/>
              </w:rPr>
              <w:t>In this section you provide information about:</w:t>
            </w:r>
          </w:p>
        </w:tc>
        <w:tc>
          <w:tcPr>
            <w:tcW w:w="7407" w:type="dxa"/>
          </w:tcPr>
          <w:p w:rsidR="00000000" w:rsidRDefault="00FF2FA9">
            <w:pPr>
              <w:rPr>
                <w:lang w:val="es-ES_tradnl"/>
              </w:rPr>
            </w:pPr>
            <w:r>
              <w:rPr>
                <w:lang w:val="es-ES_tradnl"/>
              </w:rPr>
              <w:t>En esta secci</w:t>
            </w:r>
            <w:r>
              <w:rPr>
                <w:lang w:val="es-ES_tradnl"/>
              </w:rPr>
              <w:t>ó</w:t>
            </w:r>
            <w:r>
              <w:rPr>
                <w:lang w:val="es-ES_tradnl"/>
              </w:rPr>
              <w:t>n proporcionas informaci</w:t>
            </w:r>
            <w:r>
              <w:rPr>
                <w:lang w:val="es-ES_tradnl"/>
              </w:rPr>
              <w:t>ó</w:t>
            </w:r>
            <w:r>
              <w:rPr>
                <w:lang w:val="es-ES_tradnl"/>
              </w:rPr>
              <w:t xml:space="preserve">n </w:t>
            </w:r>
            <w:r>
              <w:rPr>
                <w:lang w:val="es-ES_tradnl"/>
              </w:rPr>
              <w:t>sobre: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e6307a41-171c-4e12-aa1d-8ec85d569905</w:t>
            </w:r>
          </w:p>
        </w:tc>
        <w:tc>
          <w:tcPr>
            <w:tcW w:w="7407" w:type="dxa"/>
            <w:shd w:val="clear" w:color="auto" w:fill="F2F2F2" w:themeFill="background1" w:themeFillShade="F2"/>
          </w:tcPr>
          <w:p w:rsidR="00000000" w:rsidRDefault="00FF2FA9">
            <w:pPr>
              <w:rPr>
                <w:noProof/>
              </w:rPr>
            </w:pPr>
            <w:r>
              <w:rPr>
                <w:noProof/>
              </w:rPr>
              <w:t>If the app is free or not</w:t>
            </w:r>
          </w:p>
        </w:tc>
        <w:tc>
          <w:tcPr>
            <w:tcW w:w="7407" w:type="dxa"/>
          </w:tcPr>
          <w:p w:rsidR="00000000" w:rsidRDefault="00FF2FA9">
            <w:pPr>
              <w:rPr>
                <w:lang w:val="es-ES_tradnl"/>
              </w:rPr>
            </w:pPr>
            <w:r>
              <w:rPr>
                <w:lang w:val="es-ES_tradnl"/>
              </w:rPr>
              <w:t>Si la aplicaci</w:t>
            </w:r>
            <w:r>
              <w:rPr>
                <w:lang w:val="es-ES_tradnl"/>
              </w:rPr>
              <w:t>ó</w:t>
            </w:r>
            <w:r>
              <w:rPr>
                <w:lang w:val="es-ES_tradnl"/>
              </w:rPr>
              <w:t>n es gratuita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0c12edba-d537-4cb0-a38d-01d6ae124842</w:t>
            </w:r>
          </w:p>
        </w:tc>
        <w:tc>
          <w:tcPr>
            <w:tcW w:w="7407" w:type="dxa"/>
            <w:shd w:val="clear" w:color="auto" w:fill="F2F2F2" w:themeFill="background1" w:themeFillShade="F2"/>
          </w:tcPr>
          <w:p w:rsidR="00000000" w:rsidRDefault="00FF2FA9">
            <w:pPr>
              <w:rPr>
                <w:noProof/>
              </w:rPr>
            </w:pPr>
            <w:r>
              <w:rPr>
                <w:noProof/>
              </w:rPr>
              <w:t>Geo-restrictions</w:t>
            </w:r>
          </w:p>
        </w:tc>
        <w:tc>
          <w:tcPr>
            <w:tcW w:w="7407" w:type="dxa"/>
          </w:tcPr>
          <w:p w:rsidR="00000000" w:rsidRDefault="00FF2FA9">
            <w:pPr>
              <w:rPr>
                <w:lang w:val="es-ES_tradnl"/>
              </w:rPr>
            </w:pPr>
            <w:r>
              <w:rPr>
                <w:lang w:val="es-ES_tradnl"/>
              </w:rPr>
              <w:t>Restricciones geogr</w:t>
            </w:r>
            <w:r>
              <w:rPr>
                <w:lang w:val="es-ES_tradnl"/>
              </w:rPr>
              <w:t>á</w:t>
            </w:r>
            <w:r>
              <w:rPr>
                <w:lang w:val="es-ES_tradnl"/>
              </w:rPr>
              <w:t>ficas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54c7d3c5-5a84-4127-8825-a46c8fb457e3</w:t>
            </w:r>
          </w:p>
        </w:tc>
        <w:tc>
          <w:tcPr>
            <w:tcW w:w="7407" w:type="dxa"/>
            <w:shd w:val="clear" w:color="auto" w:fill="F2F2F2" w:themeFill="background1" w:themeFillShade="F2"/>
          </w:tcPr>
          <w:p w:rsidR="00000000" w:rsidRDefault="00FF2FA9">
            <w:pPr>
              <w:rPr>
                <w:noProof/>
              </w:rPr>
            </w:pPr>
            <w:r>
              <w:rPr>
                <w:noProof/>
              </w:rPr>
              <w:t>Android devices on which the app will function</w:t>
            </w:r>
          </w:p>
        </w:tc>
        <w:tc>
          <w:tcPr>
            <w:tcW w:w="7407" w:type="dxa"/>
          </w:tcPr>
          <w:p w:rsidR="00000000" w:rsidRDefault="00FF2FA9">
            <w:pPr>
              <w:rPr>
                <w:lang w:val="es-ES_tradnl"/>
              </w:rPr>
            </w:pPr>
            <w:r>
              <w:rPr>
                <w:lang w:val="es-ES_tradnl"/>
              </w:rPr>
              <w:t>Dispositivos Android en los que funcionar</w:t>
            </w:r>
            <w:r>
              <w:rPr>
                <w:lang w:val="es-ES_tradnl"/>
              </w:rPr>
              <w:t>á</w:t>
            </w:r>
            <w:r>
              <w:rPr>
                <w:lang w:val="es-ES_tradnl"/>
              </w:rPr>
              <w:t xml:space="preserv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efe30233-7da0-4b9e-b417-92cd5d366561</w:t>
            </w:r>
          </w:p>
        </w:tc>
        <w:tc>
          <w:tcPr>
            <w:tcW w:w="7407" w:type="dxa"/>
            <w:shd w:val="clear" w:color="auto" w:fill="F2F2F2" w:themeFill="background1" w:themeFillShade="F2"/>
          </w:tcPr>
          <w:p w:rsidR="00000000" w:rsidRDefault="00FF2FA9">
            <w:pPr>
              <w:rPr>
                <w:noProof/>
              </w:rPr>
            </w:pPr>
            <w:r>
              <w:rPr>
                <w:noProof/>
              </w:rPr>
              <w:t>Consent of how the app will be handled by Google</w:t>
            </w:r>
          </w:p>
        </w:tc>
        <w:tc>
          <w:tcPr>
            <w:tcW w:w="7407" w:type="dxa"/>
          </w:tcPr>
          <w:p w:rsidR="00000000" w:rsidRDefault="00FF2FA9">
            <w:pPr>
              <w:rPr>
                <w:lang w:val="es-ES_tradnl"/>
              </w:rPr>
            </w:pPr>
            <w:r>
              <w:rPr>
                <w:lang w:val="es-ES_tradnl"/>
              </w:rPr>
              <w:t>Consentimiento de c</w:t>
            </w:r>
            <w:r>
              <w:rPr>
                <w:lang w:val="es-ES_tradnl"/>
              </w:rPr>
              <w:t>ó</w:t>
            </w:r>
            <w:r>
              <w:rPr>
                <w:lang w:val="es-ES_tradnl"/>
              </w:rPr>
              <w:t>mo Google manejar</w:t>
            </w:r>
            <w:r>
              <w:rPr>
                <w:lang w:val="es-ES_tradnl"/>
              </w:rPr>
              <w:t>á</w:t>
            </w:r>
            <w:r>
              <w:rPr>
                <w:lang w:val="es-ES_tradnl"/>
              </w:rPr>
              <w:t xml:space="preserv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e</w:t>
            </w:r>
            <w:r>
              <w:rPr>
                <w:noProof/>
                <w:sz w:val="2"/>
              </w:rPr>
              <w:t>a2c90e5-1b54-4213-8fcd-471046e958a5</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Pricing &amp; distribution</w:t>
            </w:r>
            <w:r>
              <w:rPr>
                <w:rStyle w:val="mqInternal"/>
                <w:noProof/>
              </w:rPr>
              <w:t>{2]</w:t>
            </w:r>
            <w:r>
              <w:rPr>
                <w:noProof/>
              </w:rPr>
              <w:t xml:space="preserve"> section is rather lengthy.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Precios y distribuci</w:t>
            </w:r>
            <w:r>
              <w:rPr>
                <w:lang w:val="es-ES_tradnl"/>
              </w:rPr>
              <w:t>ó</w:t>
            </w:r>
            <w:r>
              <w:rPr>
                <w:lang w:val="es-ES_tradnl"/>
              </w:rPr>
              <w:t>n</w:t>
            </w:r>
            <w:r>
              <w:rPr>
                <w:rStyle w:val="mqInternal"/>
                <w:noProof/>
                <w:lang w:val="es-ES_tradnl"/>
              </w:rPr>
              <w:t>{2]</w:t>
            </w:r>
            <w:r>
              <w:rPr>
                <w:lang w:val="es-ES_tradnl"/>
              </w:rPr>
              <w:t xml:space="preserve"> la secci</w:t>
            </w:r>
            <w:r>
              <w:rPr>
                <w:lang w:val="es-ES_tradnl"/>
              </w:rPr>
              <w:t>ó</w:t>
            </w:r>
            <w:r>
              <w:rPr>
                <w:lang w:val="es-ES_tradnl"/>
              </w:rPr>
              <w:t>n es bastante larga.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4d26fb75-b88c-455a-9ff4-b45e19dfea7f</w:t>
            </w:r>
          </w:p>
        </w:tc>
        <w:tc>
          <w:tcPr>
            <w:tcW w:w="7407" w:type="dxa"/>
            <w:shd w:val="clear" w:color="auto" w:fill="F2F2F2" w:themeFill="background1" w:themeFillShade="F2"/>
          </w:tcPr>
          <w:p w:rsidR="00000000" w:rsidRDefault="00FF2FA9">
            <w:pPr>
              <w:rPr>
                <w:noProof/>
              </w:rPr>
            </w:pPr>
            <w:r>
              <w:rPr>
                <w:noProof/>
              </w:rPr>
              <w:t>The different sections will be shown in different steps</w:t>
            </w:r>
            <w:r>
              <w:rPr>
                <w:noProof/>
              </w:rPr>
              <w:t>.</w:t>
            </w:r>
          </w:p>
        </w:tc>
        <w:tc>
          <w:tcPr>
            <w:tcW w:w="7407" w:type="dxa"/>
          </w:tcPr>
          <w:p w:rsidR="00000000" w:rsidRDefault="00FF2FA9">
            <w:pPr>
              <w:rPr>
                <w:lang w:val="es-ES_tradnl"/>
              </w:rPr>
            </w:pPr>
            <w:r>
              <w:rPr>
                <w:lang w:val="es-ES_tradnl"/>
              </w:rPr>
              <w:t>Las diferentes secciones se mostrar</w:t>
            </w:r>
            <w:r>
              <w:rPr>
                <w:lang w:val="es-ES_tradnl"/>
              </w:rPr>
              <w:t>á</w:t>
            </w:r>
            <w:r>
              <w:rPr>
                <w:lang w:val="es-ES_tradnl"/>
              </w:rPr>
              <w:t>n en diferentes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6c1999c8-6d9e-4381-82b9-02079ee185c7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Pricing and distribution</w:t>
            </w:r>
            <w:r>
              <w:rPr>
                <w:rStyle w:val="mqInternal"/>
                <w:noProof/>
              </w:rPr>
              <w:t>{2]</w:t>
            </w:r>
            <w:r>
              <w:rPr>
                <w:noProof/>
              </w:rPr>
              <w:t xml:space="preserve"> link in the left navigation.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Precios y distribuci</w:t>
            </w:r>
            <w:r>
              <w:rPr>
                <w:lang w:val="es-ES_tradnl"/>
              </w:rPr>
              <w:t>ó</w:t>
            </w:r>
            <w:r>
              <w:rPr>
                <w:lang w:val="es-ES_tradnl"/>
              </w:rPr>
              <w:t>n</w:t>
            </w:r>
            <w:r>
              <w:rPr>
                <w:rStyle w:val="mqInternal"/>
                <w:noProof/>
                <w:lang w:val="es-ES_tradnl"/>
              </w:rPr>
              <w:t>{2]</w:t>
            </w:r>
            <w:r>
              <w:rPr>
                <w:lang w:val="es-ES_tradnl"/>
              </w:rPr>
              <w:t xml:space="preserve"> enlace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f291da55-d204-4c47-9a46-b415a67ec20c</w:t>
            </w:r>
          </w:p>
        </w:tc>
        <w:tc>
          <w:tcPr>
            <w:tcW w:w="7407" w:type="dxa"/>
            <w:shd w:val="clear" w:color="auto" w:fill="F2F2F2" w:themeFill="background1" w:themeFillShade="F2"/>
          </w:tcPr>
          <w:p w:rsidR="00000000" w:rsidRDefault="00FF2FA9">
            <w:pPr>
              <w:rPr>
                <w:noProof/>
              </w:rPr>
            </w:pPr>
            <w:r>
              <w:rPr>
                <w:noProof/>
              </w:rPr>
              <w:t>Click the correct button to determine if your app will be free or not.</w:t>
            </w:r>
          </w:p>
        </w:tc>
        <w:tc>
          <w:tcPr>
            <w:tcW w:w="7407" w:type="dxa"/>
          </w:tcPr>
          <w:p w:rsidR="00000000" w:rsidRDefault="00FF2FA9">
            <w:pPr>
              <w:rPr>
                <w:lang w:val="es-ES_tradnl"/>
              </w:rPr>
            </w:pPr>
            <w:r>
              <w:rPr>
                <w:lang w:val="es-ES_tradnl"/>
              </w:rPr>
              <w:t>Haga clic en el bot</w:t>
            </w:r>
            <w:r>
              <w:rPr>
                <w:lang w:val="es-ES_tradnl"/>
              </w:rPr>
              <w:t>ó</w:t>
            </w:r>
            <w:r>
              <w:rPr>
                <w:lang w:val="es-ES_tradnl"/>
              </w:rPr>
              <w:t>n correcto para determinar si su aplicaci</w:t>
            </w:r>
            <w:r>
              <w:rPr>
                <w:lang w:val="es-ES_tradnl"/>
              </w:rPr>
              <w:t>ó</w:t>
            </w:r>
            <w:r>
              <w:rPr>
                <w:lang w:val="es-ES_tradnl"/>
              </w:rPr>
              <w:t>n ser</w:t>
            </w:r>
            <w:r>
              <w:rPr>
                <w:lang w:val="es-ES_tradnl"/>
              </w:rPr>
              <w:t>á</w:t>
            </w:r>
            <w:r>
              <w:rPr>
                <w:lang w:val="es-ES_tradnl"/>
              </w:rPr>
              <w:t xml:space="preserve"> gratuita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f4656e9d-8f53-4e4e-913b-3d630930b</w:t>
            </w:r>
            <w:r>
              <w:rPr>
                <w:noProof/>
                <w:sz w:val="2"/>
              </w:rPr>
              <w:t>65b</w:t>
            </w:r>
          </w:p>
        </w:tc>
        <w:tc>
          <w:tcPr>
            <w:tcW w:w="7407" w:type="dxa"/>
            <w:shd w:val="clear" w:color="auto" w:fill="F2F2F2" w:themeFill="background1" w:themeFillShade="F2"/>
          </w:tcPr>
          <w:p w:rsidR="00000000" w:rsidRDefault="00FF2FA9">
            <w:pPr>
              <w:rPr>
                <w:noProof/>
              </w:rPr>
            </w:pPr>
            <w:r>
              <w:rPr>
                <w:noProof/>
              </w:rPr>
              <w:t>Note that this is free to install the app or not.</w:t>
            </w:r>
          </w:p>
        </w:tc>
        <w:tc>
          <w:tcPr>
            <w:tcW w:w="7407" w:type="dxa"/>
          </w:tcPr>
          <w:p w:rsidR="00000000" w:rsidRDefault="00FF2FA9">
            <w:pPr>
              <w:rPr>
                <w:lang w:val="es-ES_tradnl"/>
              </w:rPr>
            </w:pPr>
            <w:r>
              <w:rPr>
                <w:lang w:val="es-ES_tradnl"/>
              </w:rPr>
              <w:t>Tenga en cuenta que la instalaci</w:t>
            </w:r>
            <w:r>
              <w:rPr>
                <w:lang w:val="es-ES_tradnl"/>
              </w:rPr>
              <w:t>ó</w:t>
            </w:r>
            <w:r>
              <w:rPr>
                <w:lang w:val="es-ES_tradnl"/>
              </w:rPr>
              <w:t>n de la aplicaci</w:t>
            </w:r>
            <w:r>
              <w:rPr>
                <w:lang w:val="es-ES_tradnl"/>
              </w:rPr>
              <w:t>ó</w:t>
            </w:r>
            <w:r>
              <w:rPr>
                <w:lang w:val="es-ES_tradnl"/>
              </w:rPr>
              <w:t>n es gratuita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31148a5b-d9dd-48f4-b95c-2380858fd3db</w:t>
            </w:r>
          </w:p>
        </w:tc>
        <w:tc>
          <w:tcPr>
            <w:tcW w:w="7407" w:type="dxa"/>
            <w:shd w:val="clear" w:color="auto" w:fill="F2F2F2" w:themeFill="background1" w:themeFillShade="F2"/>
          </w:tcPr>
          <w:p w:rsidR="00000000" w:rsidRDefault="00FF2FA9">
            <w:pPr>
              <w:rPr>
                <w:noProof/>
              </w:rPr>
            </w:pPr>
            <w:r>
              <w:rPr>
                <w:noProof/>
              </w:rPr>
              <w:t>If you are going to gain revenue by advertisements or subscriptions, and not a per instal</w:t>
            </w:r>
            <w:r>
              <w:rPr>
                <w:noProof/>
              </w:rPr>
              <w:t xml:space="preserve">l fee, click </w:t>
            </w:r>
            <w:r>
              <w:rPr>
                <w:rStyle w:val="mqInternal"/>
                <w:noProof/>
              </w:rPr>
              <w:t>[1}</w:t>
            </w:r>
            <w:r>
              <w:rPr>
                <w:noProof/>
              </w:rPr>
              <w:t>FREE</w:t>
            </w:r>
            <w:r>
              <w:rPr>
                <w:rStyle w:val="mqInternal"/>
                <w:noProof/>
              </w:rPr>
              <w:t>{2]</w:t>
            </w:r>
            <w:r>
              <w:rPr>
                <w:noProof/>
              </w:rPr>
              <w:t xml:space="preserve"> .</w:t>
            </w:r>
          </w:p>
        </w:tc>
        <w:tc>
          <w:tcPr>
            <w:tcW w:w="7407" w:type="dxa"/>
          </w:tcPr>
          <w:p w:rsidR="00000000" w:rsidRDefault="00FF2FA9">
            <w:pPr>
              <w:rPr>
                <w:lang w:val="es-ES_tradnl"/>
              </w:rPr>
            </w:pPr>
            <w:r>
              <w:rPr>
                <w:lang w:val="es-ES_tradnl"/>
              </w:rPr>
              <w:t>Si va a obtener ingresos mediante anuncios o suscripciones, y no una tarifa por instalaci</w:t>
            </w:r>
            <w:r>
              <w:rPr>
                <w:lang w:val="es-ES_tradnl"/>
              </w:rPr>
              <w:t>ó</w:t>
            </w:r>
            <w:r>
              <w:rPr>
                <w:lang w:val="es-ES_tradnl"/>
              </w:rPr>
              <w:t xml:space="preserve">n, haga clic en </w:t>
            </w:r>
            <w:r>
              <w:rPr>
                <w:rStyle w:val="mqInternal"/>
                <w:noProof/>
                <w:lang w:val="es-ES_tradnl"/>
              </w:rPr>
              <w:t>[1}</w:t>
            </w:r>
            <w:r>
              <w:rPr>
                <w:lang w:val="es-ES_tradnl"/>
              </w:rPr>
              <w:t>LIBRE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3a256a7e-890d-4aac-b393-28f69680d542</w:t>
            </w:r>
          </w:p>
        </w:tc>
        <w:tc>
          <w:tcPr>
            <w:tcW w:w="7407" w:type="dxa"/>
            <w:shd w:val="clear" w:color="auto" w:fill="F2F2F2" w:themeFill="background1" w:themeFillShade="F2"/>
          </w:tcPr>
          <w:p w:rsidR="00000000" w:rsidRDefault="00FF2FA9">
            <w:pPr>
              <w:rPr>
                <w:noProof/>
              </w:rPr>
            </w:pPr>
            <w:r>
              <w:rPr>
                <w:noProof/>
              </w:rPr>
              <w:t>pricing distribution</w:t>
            </w:r>
          </w:p>
        </w:tc>
        <w:tc>
          <w:tcPr>
            <w:tcW w:w="7407" w:type="dxa"/>
          </w:tcPr>
          <w:p w:rsidR="00000000" w:rsidRDefault="00FF2FA9">
            <w:pPr>
              <w:rPr>
                <w:lang w:val="es-ES_tradnl"/>
              </w:rPr>
            </w:pPr>
            <w:r>
              <w:rPr>
                <w:lang w:val="es-ES_tradnl"/>
              </w:rPr>
              <w:t>distribuci</w:t>
            </w:r>
            <w:r>
              <w:rPr>
                <w:lang w:val="es-ES_tradnl"/>
              </w:rPr>
              <w:t>ó</w:t>
            </w:r>
            <w:r>
              <w:rPr>
                <w:lang w:val="es-ES_tradnl"/>
              </w:rPr>
              <w:t>n de precios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c5fa9253-a68d-4bca-a940-ec0ab9311ca7</w:t>
            </w:r>
          </w:p>
        </w:tc>
        <w:tc>
          <w:tcPr>
            <w:tcW w:w="7407" w:type="dxa"/>
            <w:shd w:val="clear" w:color="auto" w:fill="F2F2F2" w:themeFill="background1" w:themeFillShade="F2"/>
          </w:tcPr>
          <w:p w:rsidR="00000000" w:rsidRDefault="00FF2FA9">
            <w:pPr>
              <w:rPr>
                <w:noProof/>
              </w:rPr>
            </w:pPr>
            <w:r>
              <w:rPr>
                <w:noProof/>
              </w:rPr>
              <w:t xml:space="preserve">Configure the </w:t>
            </w:r>
            <w:r>
              <w:rPr>
                <w:rStyle w:val="mqInternal"/>
                <w:noProof/>
              </w:rPr>
              <w:t>[1}</w:t>
            </w:r>
            <w:r>
              <w:rPr>
                <w:noProof/>
              </w:rPr>
              <w:t>Countries</w:t>
            </w:r>
            <w:r>
              <w:rPr>
                <w:rStyle w:val="mqInternal"/>
                <w:noProof/>
              </w:rPr>
              <w:t>{2]</w:t>
            </w:r>
            <w:r>
              <w:rPr>
                <w:noProof/>
              </w:rPr>
              <w:t xml:space="preserve"> section to reflect any geo-restrictions you have, or don't have.</w:t>
            </w:r>
          </w:p>
        </w:tc>
        <w:tc>
          <w:tcPr>
            <w:tcW w:w="7407" w:type="dxa"/>
          </w:tcPr>
          <w:p w:rsidR="00000000" w:rsidRDefault="00FF2FA9">
            <w:pPr>
              <w:rPr>
                <w:lang w:val="es-ES_tradnl"/>
              </w:rPr>
            </w:pPr>
            <w:r>
              <w:rPr>
                <w:lang w:val="es-ES_tradnl"/>
              </w:rPr>
              <w:t xml:space="preserve">Configurar el </w:t>
            </w:r>
            <w:r>
              <w:rPr>
                <w:rStyle w:val="mqInternal"/>
                <w:noProof/>
                <w:lang w:val="es-ES_tradnl"/>
              </w:rPr>
              <w:t>[1}</w:t>
            </w:r>
            <w:r>
              <w:rPr>
                <w:lang w:val="es-ES_tradnl"/>
              </w:rPr>
              <w:t>Pa</w:t>
            </w:r>
            <w:r>
              <w:rPr>
                <w:lang w:val="es-ES_tradnl"/>
              </w:rPr>
              <w:t>í</w:t>
            </w:r>
            <w:r>
              <w:rPr>
                <w:lang w:val="es-ES_tradnl"/>
              </w:rPr>
              <w:t>ses</w:t>
            </w:r>
            <w:r>
              <w:rPr>
                <w:rStyle w:val="mqInternal"/>
                <w:noProof/>
                <w:lang w:val="es-ES_tradnl"/>
              </w:rPr>
              <w:t>{2]</w:t>
            </w:r>
            <w:r>
              <w:rPr>
                <w:lang w:val="es-ES_tradnl"/>
              </w:rPr>
              <w:t xml:space="preserve"> para reflejar las restricciones geogr</w:t>
            </w:r>
            <w:r>
              <w:rPr>
                <w:lang w:val="es-ES_tradnl"/>
              </w:rPr>
              <w:t>á</w:t>
            </w:r>
            <w:r>
              <w:rPr>
                <w:lang w:val="es-ES_tradnl"/>
              </w:rPr>
              <w:t>ficas que tenga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7bb28a2b-d688-484d-9cad-088a527</w:t>
            </w:r>
            <w:r>
              <w:rPr>
                <w:noProof/>
                <w:sz w:val="2"/>
              </w:rPr>
              <w:t>0c333</w:t>
            </w:r>
          </w:p>
        </w:tc>
        <w:tc>
          <w:tcPr>
            <w:tcW w:w="7407" w:type="dxa"/>
            <w:shd w:val="clear" w:color="auto" w:fill="F2F2F2" w:themeFill="background1" w:themeFillShade="F2"/>
          </w:tcPr>
          <w:p w:rsidR="00000000" w:rsidRDefault="00FF2FA9">
            <w:pPr>
              <w:rPr>
                <w:noProof/>
              </w:rPr>
            </w:pPr>
            <w:r>
              <w:rPr>
                <w:noProof/>
              </w:rPr>
              <w:t xml:space="preserve">You do not have to do anything in the </w:t>
            </w:r>
            <w:r>
              <w:rPr>
                <w:rStyle w:val="mqInternal"/>
                <w:noProof/>
              </w:rPr>
              <w:t>[1}</w:t>
            </w:r>
            <w:r>
              <w:rPr>
                <w:noProof/>
              </w:rPr>
              <w:t>Device categories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No tiene que hacer nada en el </w:t>
            </w:r>
            <w:r>
              <w:rPr>
                <w:rStyle w:val="mqInternal"/>
                <w:noProof/>
                <w:lang w:val="es-ES_tradnl"/>
              </w:rPr>
              <w:t>[1}</w:t>
            </w:r>
            <w:r>
              <w:rPr>
                <w:lang w:val="es-ES_tradnl"/>
              </w:rPr>
              <w:t>Categor</w:t>
            </w:r>
            <w:r>
              <w:rPr>
                <w:lang w:val="es-ES_tradnl"/>
              </w:rPr>
              <w:t>í</w:t>
            </w:r>
            <w:r>
              <w:rPr>
                <w:lang w:val="es-ES_tradnl"/>
              </w:rPr>
              <w:t>as de dispositivos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d72f1453-3239-45fb-abfc-4713cc0febd0</w:t>
            </w:r>
          </w:p>
        </w:tc>
        <w:tc>
          <w:tcPr>
            <w:tcW w:w="7407" w:type="dxa"/>
            <w:shd w:val="clear" w:color="auto" w:fill="F2F2F2" w:themeFill="background1" w:themeFillShade="F2"/>
          </w:tcPr>
          <w:p w:rsidR="00000000" w:rsidRDefault="00FF2FA9">
            <w:pPr>
              <w:rPr>
                <w:noProof/>
              </w:rPr>
            </w:pPr>
            <w:r>
              <w:rPr>
                <w:noProof/>
              </w:rPr>
              <w:t>device categories</w:t>
            </w:r>
          </w:p>
        </w:tc>
        <w:tc>
          <w:tcPr>
            <w:tcW w:w="7407" w:type="dxa"/>
          </w:tcPr>
          <w:p w:rsidR="00000000" w:rsidRDefault="00FF2FA9">
            <w:pPr>
              <w:rPr>
                <w:lang w:val="es-ES_tradnl"/>
              </w:rPr>
            </w:pPr>
            <w:r>
              <w:rPr>
                <w:lang w:val="es-ES_tradnl"/>
              </w:rPr>
              <w:t>categor</w:t>
            </w:r>
            <w:r>
              <w:rPr>
                <w:lang w:val="es-ES_tradnl"/>
              </w:rPr>
              <w:t>í</w:t>
            </w:r>
            <w:r>
              <w:rPr>
                <w:lang w:val="es-ES_tradnl"/>
              </w:rPr>
              <w:t>as de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314700cd-a35c</w:t>
            </w:r>
            <w:r>
              <w:rPr>
                <w:noProof/>
                <w:sz w:val="2"/>
              </w:rPr>
              <w:t>-4df2-b486-fcaf725ee17a</w:t>
            </w:r>
          </w:p>
        </w:tc>
        <w:tc>
          <w:tcPr>
            <w:tcW w:w="7407" w:type="dxa"/>
            <w:shd w:val="clear" w:color="auto" w:fill="F2F2F2" w:themeFill="background1" w:themeFillShade="F2"/>
          </w:tcPr>
          <w:p w:rsidR="00000000" w:rsidRDefault="00FF2FA9">
            <w:pPr>
              <w:rPr>
                <w:noProof/>
              </w:rPr>
            </w:pPr>
            <w:r>
              <w:rPr>
                <w:noProof/>
              </w:rPr>
              <w:t xml:space="preserve">You do not have to do anything in the </w:t>
            </w:r>
            <w:r>
              <w:rPr>
                <w:rStyle w:val="mqInternal"/>
                <w:noProof/>
              </w:rPr>
              <w:t>[1}</w:t>
            </w:r>
            <w:r>
              <w:rPr>
                <w:noProof/>
              </w:rPr>
              <w:t>User programs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No tiene que hacer nada en el </w:t>
            </w:r>
            <w:r>
              <w:rPr>
                <w:rStyle w:val="mqInternal"/>
                <w:noProof/>
                <w:lang w:val="es-ES_tradnl"/>
              </w:rPr>
              <w:t>[1}</w:t>
            </w:r>
            <w:r>
              <w:rPr>
                <w:lang w:val="es-ES_tradnl"/>
              </w:rPr>
              <w:t>Programas de usuario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03377674-e5eb-4ac4-8f48-47ca10421b14</w:t>
            </w:r>
          </w:p>
        </w:tc>
        <w:tc>
          <w:tcPr>
            <w:tcW w:w="7407" w:type="dxa"/>
            <w:shd w:val="clear" w:color="auto" w:fill="F2F2F2" w:themeFill="background1" w:themeFillShade="F2"/>
          </w:tcPr>
          <w:p w:rsidR="00000000" w:rsidRDefault="00FF2FA9">
            <w:pPr>
              <w:rPr>
                <w:noProof/>
              </w:rPr>
            </w:pPr>
            <w:r>
              <w:rPr>
                <w:noProof/>
              </w:rPr>
              <w:t>user programs</w:t>
            </w:r>
          </w:p>
        </w:tc>
        <w:tc>
          <w:tcPr>
            <w:tcW w:w="7407" w:type="dxa"/>
          </w:tcPr>
          <w:p w:rsidR="00000000" w:rsidRDefault="00FF2FA9">
            <w:pPr>
              <w:rPr>
                <w:lang w:val="es-ES_tradnl"/>
              </w:rPr>
            </w:pPr>
            <w:r>
              <w:rPr>
                <w:lang w:val="es-ES_tradnl"/>
              </w:rPr>
              <w:t>programas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68ac861d-ea32-449e-93c9-92b177e6c400</w:t>
            </w:r>
          </w:p>
        </w:tc>
        <w:tc>
          <w:tcPr>
            <w:tcW w:w="7407" w:type="dxa"/>
            <w:shd w:val="clear" w:color="auto" w:fill="F2F2F2" w:themeFill="background1" w:themeFillShade="F2"/>
          </w:tcPr>
          <w:p w:rsidR="00000000" w:rsidRDefault="00FF2FA9">
            <w:pPr>
              <w:rPr>
                <w:noProof/>
              </w:rPr>
            </w:pPr>
            <w:r>
              <w:rPr>
                <w:noProof/>
              </w:rPr>
              <w:t xml:space="preserve">Read the appropriate information for each question in the </w:t>
            </w:r>
            <w:r>
              <w:rPr>
                <w:rStyle w:val="mqInternal"/>
                <w:noProof/>
              </w:rPr>
              <w:t>[1}</w:t>
            </w:r>
            <w:r>
              <w:rPr>
                <w:noProof/>
              </w:rPr>
              <w:t>Consent</w:t>
            </w:r>
            <w:r>
              <w:rPr>
                <w:rStyle w:val="mqInternal"/>
                <w:noProof/>
              </w:rPr>
              <w:t>{2]</w:t>
            </w:r>
            <w:r>
              <w:rPr>
                <w:noProof/>
              </w:rPr>
              <w:t xml:space="preserve"> section and check or uncheck the boxes.</w:t>
            </w:r>
          </w:p>
        </w:tc>
        <w:tc>
          <w:tcPr>
            <w:tcW w:w="7407" w:type="dxa"/>
          </w:tcPr>
          <w:p w:rsidR="00000000" w:rsidRDefault="00FF2FA9">
            <w:pPr>
              <w:rPr>
                <w:lang w:val="es-ES_tradnl"/>
              </w:rPr>
            </w:pPr>
            <w:r>
              <w:rPr>
                <w:lang w:val="es-ES_tradnl"/>
              </w:rPr>
              <w:t>Lea la informaci</w:t>
            </w:r>
            <w:r>
              <w:rPr>
                <w:lang w:val="es-ES_tradnl"/>
              </w:rPr>
              <w:t>ó</w:t>
            </w:r>
            <w:r>
              <w:rPr>
                <w:lang w:val="es-ES_tradnl"/>
              </w:rPr>
              <w:t xml:space="preserve">n apropiada para cada pregunta en el </w:t>
            </w:r>
            <w:r>
              <w:rPr>
                <w:rStyle w:val="mqInternal"/>
                <w:noProof/>
                <w:lang w:val="es-ES_tradnl"/>
              </w:rPr>
              <w:t>[1}</w:t>
            </w:r>
            <w:r>
              <w:rPr>
                <w:lang w:val="es-ES_tradnl"/>
              </w:rPr>
              <w:t>Consentimiento</w:t>
            </w:r>
            <w:r>
              <w:rPr>
                <w:rStyle w:val="mqInternal"/>
                <w:noProof/>
                <w:lang w:val="es-ES_tradnl"/>
              </w:rPr>
              <w:t>{2]</w:t>
            </w:r>
            <w:r>
              <w:rPr>
                <w:lang w:val="es-ES_tradnl"/>
              </w:rPr>
              <w:t xml:space="preserve"> secci</w:t>
            </w:r>
            <w:r>
              <w:rPr>
                <w:lang w:val="es-ES_tradnl"/>
              </w:rPr>
              <w:t>ó</w:t>
            </w:r>
            <w:r>
              <w:rPr>
                <w:lang w:val="es-ES_tradnl"/>
              </w:rPr>
              <w:t>n y marque o desmarque las casillas.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02f0ed5c-98de-4777-91b0-6a10c151c6c2</w:t>
            </w:r>
          </w:p>
        </w:tc>
        <w:tc>
          <w:tcPr>
            <w:tcW w:w="7407" w:type="dxa"/>
            <w:shd w:val="clear" w:color="auto" w:fill="F2F2F2" w:themeFill="background1" w:themeFillShade="F2"/>
          </w:tcPr>
          <w:p w:rsidR="00000000" w:rsidRDefault="00FF2FA9">
            <w:pPr>
              <w:rPr>
                <w:noProof/>
              </w:rPr>
            </w:pPr>
            <w:r>
              <w:rPr>
                <w:noProof/>
              </w:rPr>
              <w:t>consent</w:t>
            </w:r>
          </w:p>
        </w:tc>
        <w:tc>
          <w:tcPr>
            <w:tcW w:w="7407" w:type="dxa"/>
          </w:tcPr>
          <w:p w:rsidR="00000000" w:rsidRDefault="00FF2FA9">
            <w:pPr>
              <w:rPr>
                <w:lang w:val="es-ES_tradnl"/>
              </w:rPr>
            </w:pPr>
            <w:r>
              <w:rPr>
                <w:lang w:val="es-ES_tradnl"/>
              </w:rPr>
              <w:t>consentimiento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b0f4d8d9-7499-4be8-b62a-760be2494381</w:t>
            </w:r>
          </w:p>
        </w:tc>
        <w:tc>
          <w:tcPr>
            <w:tcW w:w="7407" w:type="dxa"/>
            <w:shd w:val="clear" w:color="auto" w:fill="F2F2F2" w:themeFill="background1" w:themeFillShade="F2"/>
          </w:tcPr>
          <w:p w:rsidR="00000000" w:rsidRDefault="00FF2FA9">
            <w:pPr>
              <w:rPr>
                <w:noProof/>
              </w:rPr>
            </w:pPr>
            <w:r>
              <w:rPr>
                <w:noProof/>
              </w:rPr>
              <w:t>Adding subscriptions</w:t>
            </w:r>
          </w:p>
        </w:tc>
        <w:tc>
          <w:tcPr>
            <w:tcW w:w="7407" w:type="dxa"/>
          </w:tcPr>
          <w:p w:rsidR="00000000" w:rsidRDefault="00FF2FA9">
            <w:pPr>
              <w:rPr>
                <w:lang w:val="es-ES_tradnl"/>
              </w:rPr>
            </w:pPr>
            <w:r>
              <w:rPr>
                <w:lang w:val="es-ES_tradnl"/>
              </w:rPr>
              <w:t>Agregar suscripciones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183 </w:t>
            </w:r>
            <w:r>
              <w:rPr>
                <w:noProof/>
                <w:sz w:val="16"/>
              </w:rPr>
              <w:br/>
            </w:r>
            <w:r>
              <w:rPr>
                <w:noProof/>
                <w:sz w:val="2"/>
              </w:rPr>
              <w:t>fcc20729-2736-47d7-a76f-ec11ec77a058</w:t>
            </w:r>
          </w:p>
        </w:tc>
        <w:tc>
          <w:tcPr>
            <w:tcW w:w="7407" w:type="dxa"/>
            <w:shd w:val="clear" w:color="auto" w:fill="F2F2F2" w:themeFill="background1" w:themeFillShade="F2"/>
          </w:tcPr>
          <w:p w:rsidR="00000000" w:rsidRDefault="00FF2FA9">
            <w:pPr>
              <w:rPr>
                <w:noProof/>
              </w:rPr>
            </w:pPr>
            <w:r>
              <w:rPr>
                <w:noProof/>
              </w:rPr>
              <w:t>If you are adding subscr</w:t>
            </w:r>
            <w:r>
              <w:rPr>
                <w:noProof/>
              </w:rPr>
              <w:t xml:space="preserve">iptions to your Android app, please see the </w:t>
            </w:r>
            <w:r>
              <w:rPr>
                <w:rStyle w:val="mqInternal"/>
                <w:noProof/>
              </w:rPr>
              <w:t>[1}</w:t>
            </w:r>
            <w:r>
              <w:rPr>
                <w:noProof/>
              </w:rPr>
              <w:t>Adding Subscriptions to Android</w:t>
            </w:r>
            <w:r>
              <w:rPr>
                <w:rStyle w:val="mqInternal"/>
                <w:noProof/>
              </w:rPr>
              <w:t>{2]</w:t>
            </w:r>
            <w:r>
              <w:rPr>
                <w:noProof/>
              </w:rPr>
              <w:t xml:space="preserve"> document for complete instructions.</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agregando suscripciones a su aplicaci</w:t>
            </w:r>
            <w:r>
              <w:rPr>
                <w:lang w:val="es-ES_tradnl"/>
              </w:rPr>
              <w:t>ó</w:t>
            </w:r>
            <w:r>
              <w:rPr>
                <w:lang w:val="es-ES_tradnl"/>
              </w:rPr>
              <w:t xml:space="preserve">n de Android, consulte la </w:t>
            </w:r>
            <w:r>
              <w:rPr>
                <w:rStyle w:val="mqInternal"/>
                <w:noProof/>
                <w:lang w:val="es-ES_tradnl"/>
              </w:rPr>
              <w:t>[1}</w:t>
            </w:r>
            <w:r>
              <w:rPr>
                <w:lang w:val="es-ES_tradnl"/>
              </w:rPr>
              <w:t>Agregar suscripciones a Android</w:t>
            </w:r>
            <w:r>
              <w:rPr>
                <w:rStyle w:val="mqInternal"/>
                <w:noProof/>
                <w:lang w:val="es-ES_tradnl"/>
              </w:rPr>
              <w:t>{2]</w:t>
            </w:r>
            <w:r>
              <w:rPr>
                <w:lang w:val="es-ES_tradnl"/>
              </w:rPr>
              <w:t xml:space="preserve"> documento para obtener instr</w:t>
            </w:r>
            <w:r>
              <w:rPr>
                <w:lang w:val="es-ES_tradnl"/>
              </w:rPr>
              <w:t>ucciones completas.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updating-android-apps-to-bcb.html</w:t>
            </w:r>
          </w:p>
          <w:p w:rsidR="00000000" w:rsidRDefault="00FF2FA9">
            <w:pPr>
              <w:jc w:val="center"/>
              <w:rPr>
                <w:b/>
                <w:noProof/>
              </w:rPr>
            </w:pPr>
            <w:r>
              <w:rPr>
                <w:b/>
                <w:noProof/>
              </w:rPr>
              <w:t>MQ971010 e8d5e1c1-9bcf-4288-8d7b-1b792b7a69e7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f477ed45-82d4-4c1b-9644-38491d23d386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004aa188-a8f6-47a9-ba1e-d897997245ca</w:t>
            </w:r>
          </w:p>
        </w:tc>
        <w:tc>
          <w:tcPr>
            <w:tcW w:w="7407" w:type="dxa"/>
            <w:shd w:val="clear" w:color="auto" w:fill="F2F2F2" w:themeFill="background1" w:themeFillShade="F2"/>
          </w:tcPr>
          <w:p w:rsidR="00000000" w:rsidRDefault="00FF2FA9">
            <w:pPr>
              <w:rPr>
                <w:noProof/>
              </w:rPr>
            </w:pPr>
            <w:r>
              <w:rPr>
                <w:noProof/>
              </w:rPr>
              <w:t>'Updating Android Apps to Brightcove Beacon'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'Actualizaci</w:t>
            </w:r>
            <w:r>
              <w:rPr>
                <w:lang w:val="es-ES_tradnl"/>
              </w:rPr>
              <w:t>ó</w:t>
            </w:r>
            <w:r>
              <w:rPr>
                <w:lang w:val="es-ES_tradnl"/>
              </w:rPr>
              <w:t>n de aplicaciones de Android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8588ce1b-00af-4bca-a124-4f9d65ea2d56</w:t>
            </w:r>
          </w:p>
        </w:tc>
        <w:tc>
          <w:tcPr>
            <w:tcW w:w="7407" w:type="dxa"/>
            <w:shd w:val="clear" w:color="auto" w:fill="F2F2F2" w:themeFill="background1" w:themeFillShade="F2"/>
          </w:tcPr>
          <w:p w:rsidR="00000000" w:rsidRDefault="00FF2FA9">
            <w:pPr>
              <w:rPr>
                <w:noProof/>
              </w:rPr>
            </w:pPr>
            <w:r>
              <w:rPr>
                <w:noProof/>
              </w:rPr>
              <w:t>'In this topic, you will learn how to update an existing app to a Brightcove B</w:t>
            </w:r>
            <w:r>
              <w:rPr>
                <w:noProof/>
              </w:rPr>
              <w:t>eacon app using the Google Play Console.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actualizar una aplicaci</w:t>
            </w:r>
            <w:r>
              <w:rPr>
                <w:lang w:val="es-ES_tradnl"/>
              </w:rPr>
              <w:t>ó</w:t>
            </w:r>
            <w:r>
              <w:rPr>
                <w:lang w:val="es-ES_tradnl"/>
              </w:rPr>
              <w:t>n existente a una aplicaci</w:t>
            </w:r>
            <w:r>
              <w:rPr>
                <w:lang w:val="es-ES_tradnl"/>
              </w:rPr>
              <w:t>ó</w:t>
            </w:r>
            <w:r>
              <w:rPr>
                <w:lang w:val="es-ES_tradnl"/>
              </w:rPr>
              <w:t>n Brightcove Beacon utilizando Google Play Console.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c77840d4-3e62-4b74-87d3-424d2c068428</w:t>
            </w:r>
          </w:p>
        </w:tc>
        <w:tc>
          <w:tcPr>
            <w:tcW w:w="7407" w:type="dxa"/>
            <w:shd w:val="clear" w:color="auto" w:fill="F2F2F2" w:themeFill="background1" w:themeFillShade="F2"/>
          </w:tcPr>
          <w:p w:rsidR="00000000" w:rsidRDefault="00FF2FA9">
            <w:pPr>
              <w:rPr>
                <w:noProof/>
              </w:rPr>
            </w:pPr>
            <w:r>
              <w:rPr>
                <w:noProof/>
              </w:rPr>
              <w:t>Android.' grandparent:</w:t>
            </w:r>
          </w:p>
        </w:tc>
        <w:tc>
          <w:tcPr>
            <w:tcW w:w="7407" w:type="dxa"/>
          </w:tcPr>
          <w:p w:rsidR="00000000" w:rsidRDefault="00FF2FA9">
            <w:pPr>
              <w:rPr>
                <w:lang w:val="es-ES_tradnl"/>
              </w:rPr>
            </w:pPr>
            <w:r>
              <w:rPr>
                <w:lang w:val="es-ES_tradnl"/>
              </w:rPr>
              <w:t>Androide.' abuelo: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84674c25-2943-4d20-ad32-4cd7e1dfafca</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a6223d68-e984-4674-b035-e099f6c7ef15</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b8801ff9-e668-45ba-b34a-94394c57bb90</w:t>
            </w:r>
          </w:p>
        </w:tc>
        <w:tc>
          <w:tcPr>
            <w:tcW w:w="7407" w:type="dxa"/>
            <w:shd w:val="clear" w:color="auto" w:fill="F2F2F2" w:themeFill="background1" w:themeFillShade="F2"/>
          </w:tcPr>
          <w:p w:rsidR="00000000" w:rsidRDefault="00FF2FA9">
            <w:pPr>
              <w:rPr>
                <w:noProof/>
              </w:rPr>
            </w:pPr>
            <w:r>
              <w:rPr>
                <w:noProof/>
              </w:rPr>
              <w:t>\{\{ pa</w:t>
            </w:r>
            <w:r>
              <w:rPr>
                <w:noProof/>
              </w:rPr>
              <w:t>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cbc4cae4-0e99-4be0-8a7f-65c64081adaa</w:t>
            </w:r>
          </w:p>
        </w:tc>
        <w:tc>
          <w:tcPr>
            <w:tcW w:w="7407" w:type="dxa"/>
            <w:shd w:val="clear" w:color="auto" w:fill="F2F2F2" w:themeFill="background1" w:themeFillShade="F2"/>
          </w:tcPr>
          <w:p w:rsidR="00000000" w:rsidRDefault="00FF2FA9">
            <w:pPr>
              <w:rPr>
                <w:noProof/>
              </w:rPr>
            </w:pPr>
            <w:r>
              <w:rPr>
                <w:noProof/>
              </w:rPr>
              <w:t xml:space="preserve">If you are seeking information on how to submit a new app to Android, see the </w:t>
            </w:r>
            <w:r>
              <w:rPr>
                <w:rStyle w:val="mqInternal"/>
                <w:noProof/>
              </w:rPr>
              <w:t>[1}</w:t>
            </w:r>
            <w:r>
              <w:rPr>
                <w:noProof/>
              </w:rPr>
              <w:t>Submitting New Apps to the Android Store</w:t>
            </w:r>
            <w:r>
              <w:rPr>
                <w:rStyle w:val="mqInternal"/>
                <w:noProof/>
              </w:rPr>
              <w:t>{2]</w:t>
            </w:r>
            <w:r>
              <w:rPr>
                <w:noProof/>
              </w:rPr>
              <w:t xml:space="preserve"> document.</w:t>
            </w:r>
          </w:p>
        </w:tc>
        <w:tc>
          <w:tcPr>
            <w:tcW w:w="7407" w:type="dxa"/>
          </w:tcPr>
          <w:p w:rsidR="00000000" w:rsidRDefault="00FF2FA9">
            <w:pPr>
              <w:rPr>
                <w:lang w:val="es-ES_tradnl"/>
              </w:rPr>
            </w:pPr>
            <w:r>
              <w:rPr>
                <w:lang w:val="es-ES_tradnl"/>
              </w:rPr>
              <w:t>Si busca informaci</w:t>
            </w:r>
            <w:r>
              <w:rPr>
                <w:lang w:val="es-ES_tradnl"/>
              </w:rPr>
              <w:t>ó</w:t>
            </w:r>
            <w:r>
              <w:rPr>
                <w:lang w:val="es-ES_tradnl"/>
              </w:rPr>
              <w:t>n sobre c</w:t>
            </w:r>
            <w:r>
              <w:rPr>
                <w:lang w:val="es-ES_tradnl"/>
              </w:rPr>
              <w:t>ó</w:t>
            </w:r>
            <w:r>
              <w:rPr>
                <w:lang w:val="es-ES_tradnl"/>
              </w:rPr>
              <w:t>mo enviar una nueva aplicaci</w:t>
            </w:r>
            <w:r>
              <w:rPr>
                <w:lang w:val="es-ES_tradnl"/>
              </w:rPr>
              <w:t>ó</w:t>
            </w:r>
            <w:r>
              <w:rPr>
                <w:lang w:val="es-ES_tradnl"/>
              </w:rPr>
              <w:t xml:space="preserve">n a Android, consulte la </w:t>
            </w:r>
            <w:r>
              <w:rPr>
                <w:rStyle w:val="mqInternal"/>
                <w:noProof/>
                <w:lang w:val="es-ES_tradnl"/>
              </w:rPr>
              <w:t>[1}</w:t>
            </w:r>
            <w:r>
              <w:rPr>
                <w:lang w:val="es-ES_tradnl"/>
              </w:rPr>
              <w:t>Env</w:t>
            </w:r>
            <w:r>
              <w:rPr>
                <w:lang w:val="es-ES_tradnl"/>
              </w:rPr>
              <w:t>í</w:t>
            </w:r>
            <w:r>
              <w:rPr>
                <w:lang w:val="es-ES_tradnl"/>
              </w:rPr>
              <w:t>o de nuevas aplicaciones a la tienda de Android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f8d95f01-7850-4599-a2d9-2a78f08b22f5</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cddbfb25-c3e2-485c-8404-456f419d904e</w:t>
            </w:r>
          </w:p>
        </w:tc>
        <w:tc>
          <w:tcPr>
            <w:tcW w:w="7407" w:type="dxa"/>
            <w:shd w:val="clear" w:color="auto" w:fill="F2F2F2" w:themeFill="background1" w:themeFillShade="F2"/>
          </w:tcPr>
          <w:p w:rsidR="00000000" w:rsidRDefault="00FF2FA9">
            <w:pPr>
              <w:rPr>
                <w:noProof/>
              </w:rPr>
            </w:pPr>
            <w:r>
              <w:rPr>
                <w:noProof/>
              </w:rPr>
              <w:t>You may have an existing</w:t>
            </w:r>
            <w:r>
              <w:rPr>
                <w:noProof/>
              </w:rPr>
              <w:t xml:space="preserve"> Android app, but you need to update it so it will be part of your Brightcove Beacon family of apps.</w:t>
            </w:r>
          </w:p>
        </w:tc>
        <w:tc>
          <w:tcPr>
            <w:tcW w:w="7407" w:type="dxa"/>
          </w:tcPr>
          <w:p w:rsidR="00000000" w:rsidRDefault="00FF2FA9">
            <w:pPr>
              <w:rPr>
                <w:lang w:val="es-ES_tradnl"/>
              </w:rPr>
            </w:pPr>
            <w:r>
              <w:rPr>
                <w:lang w:val="es-ES_tradnl"/>
              </w:rPr>
              <w:t>Es posible que tenga una aplicaci</w:t>
            </w:r>
            <w:r>
              <w:rPr>
                <w:lang w:val="es-ES_tradnl"/>
              </w:rPr>
              <w:t>ó</w:t>
            </w:r>
            <w:r>
              <w:rPr>
                <w:lang w:val="es-ES_tradnl"/>
              </w:rPr>
              <w:t>n de Android existente, pero debe actualizarla para que forme parte de su familia de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f36947ce-5866-470f-9ccd-a6044a620f96</w:t>
            </w:r>
          </w:p>
        </w:tc>
        <w:tc>
          <w:tcPr>
            <w:tcW w:w="7407" w:type="dxa"/>
            <w:shd w:val="clear" w:color="auto" w:fill="F2F2F2" w:themeFill="background1" w:themeFillShade="F2"/>
          </w:tcPr>
          <w:p w:rsidR="00000000" w:rsidRDefault="00FF2FA9">
            <w:pPr>
              <w:rPr>
                <w:noProof/>
              </w:rPr>
            </w:pPr>
            <w:r>
              <w:rPr>
                <w:noProof/>
              </w:rPr>
              <w:t>This document leads you through that process.</w:t>
            </w:r>
          </w:p>
        </w:tc>
        <w:tc>
          <w:tcPr>
            <w:tcW w:w="7407" w:type="dxa"/>
          </w:tcPr>
          <w:p w:rsidR="00000000" w:rsidRDefault="00FF2FA9">
            <w:pPr>
              <w:rPr>
                <w:lang w:val="es-ES_tradnl"/>
              </w:rPr>
            </w:pPr>
            <w:r>
              <w:rPr>
                <w:lang w:val="es-ES_tradnl"/>
              </w:rPr>
              <w:t>Este documento lo gu</w:t>
            </w:r>
            <w:r>
              <w:rPr>
                <w:lang w:val="es-ES_tradnl"/>
              </w:rPr>
              <w:t>í</w:t>
            </w:r>
            <w:r>
              <w:rPr>
                <w:lang w:val="es-ES_tradnl"/>
              </w:rPr>
              <w:t>a a trav</w:t>
            </w:r>
            <w:r>
              <w:rPr>
                <w:lang w:val="es-ES_tradnl"/>
              </w:rPr>
              <w:t>é</w:t>
            </w:r>
            <w:r>
              <w:rPr>
                <w:lang w:val="es-ES_tradnl"/>
              </w:rPr>
              <w:t>s de ese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7e22a528-eafa-4405-a056-c740fdd46aff</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65500fe3-3291-4b73-9e1b-82905e9353ba</w:t>
            </w:r>
          </w:p>
        </w:tc>
        <w:tc>
          <w:tcPr>
            <w:tcW w:w="7407" w:type="dxa"/>
            <w:shd w:val="clear" w:color="auto" w:fill="F2F2F2" w:themeFill="background1" w:themeFillShade="F2"/>
          </w:tcPr>
          <w:p w:rsidR="00000000" w:rsidRDefault="00FF2FA9">
            <w:pPr>
              <w:rPr>
                <w:noProof/>
              </w:rPr>
            </w:pPr>
            <w:r>
              <w:rPr>
                <w:noProof/>
              </w:rPr>
              <w:t>Turn on timed publishing (not required, but a recommended best practice)</w:t>
            </w:r>
          </w:p>
        </w:tc>
        <w:tc>
          <w:tcPr>
            <w:tcW w:w="7407" w:type="dxa"/>
          </w:tcPr>
          <w:p w:rsidR="00000000" w:rsidRDefault="00FF2FA9">
            <w:pPr>
              <w:rPr>
                <w:lang w:val="es-ES_tradnl"/>
              </w:rPr>
            </w:pPr>
            <w:r>
              <w:rPr>
                <w:lang w:val="es-ES_tradnl"/>
              </w:rPr>
              <w:t>Active la publicaci</w:t>
            </w:r>
            <w:r>
              <w:rPr>
                <w:lang w:val="es-ES_tradnl"/>
              </w:rPr>
              <w:t>ó</w:t>
            </w:r>
            <w:r>
              <w:rPr>
                <w:lang w:val="es-ES_tradnl"/>
              </w:rPr>
              <w:t>n programada (no es obligatorio, pero es una pr</w:t>
            </w:r>
            <w:r>
              <w:rPr>
                <w:lang w:val="es-ES_tradnl"/>
              </w:rPr>
              <w:t>á</w:t>
            </w:r>
            <w:r>
              <w:rPr>
                <w:lang w:val="es-ES_tradnl"/>
              </w:rPr>
              <w:t>ctica recomendada)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8cb47baa-8b85-4e37-9dcb-bc0775baf6bb</w:t>
            </w:r>
          </w:p>
        </w:tc>
        <w:tc>
          <w:tcPr>
            <w:tcW w:w="7407" w:type="dxa"/>
            <w:shd w:val="clear" w:color="auto" w:fill="F2F2F2" w:themeFill="background1" w:themeFillShade="F2"/>
          </w:tcPr>
          <w:p w:rsidR="00000000" w:rsidRDefault="00FF2FA9">
            <w:pPr>
              <w:rPr>
                <w:noProof/>
              </w:rPr>
            </w:pPr>
            <w:r>
              <w:rPr>
                <w:noProof/>
              </w:rPr>
              <w:t>Update your app</w:t>
            </w:r>
          </w:p>
        </w:tc>
        <w:tc>
          <w:tcPr>
            <w:tcW w:w="7407" w:type="dxa"/>
          </w:tcPr>
          <w:p w:rsidR="00000000" w:rsidRDefault="00FF2FA9">
            <w:pPr>
              <w:rPr>
                <w:lang w:val="es-ES_tradnl"/>
              </w:rPr>
            </w:pPr>
            <w:r>
              <w:rPr>
                <w:lang w:val="es-ES_tradnl"/>
              </w:rPr>
              <w:t>Actualiza tu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d374ed1f-ebf3-41ce-9e8c-c2739dc03cfb</w:t>
            </w:r>
          </w:p>
        </w:tc>
        <w:tc>
          <w:tcPr>
            <w:tcW w:w="7407" w:type="dxa"/>
            <w:shd w:val="clear" w:color="auto" w:fill="F2F2F2" w:themeFill="background1" w:themeFillShade="F2"/>
          </w:tcPr>
          <w:p w:rsidR="00000000" w:rsidRDefault="00FF2FA9">
            <w:pPr>
              <w:rPr>
                <w:noProof/>
              </w:rPr>
            </w:pPr>
            <w:r>
              <w:rPr>
                <w:noProof/>
              </w:rPr>
              <w:t xml:space="preserve">Turning on </w:t>
            </w:r>
            <w:r>
              <w:rPr>
                <w:rStyle w:val="mqInternal"/>
                <w:noProof/>
              </w:rPr>
              <w:t>[1}</w:t>
            </w:r>
            <w:r>
              <w:rPr>
                <w:noProof/>
              </w:rPr>
              <w:t>timed publishing</w:t>
            </w:r>
            <w:r>
              <w:rPr>
                <w:rStyle w:val="mqInternal"/>
                <w:noProof/>
              </w:rPr>
              <w:t>{2]</w:t>
            </w:r>
          </w:p>
        </w:tc>
        <w:tc>
          <w:tcPr>
            <w:tcW w:w="7407" w:type="dxa"/>
          </w:tcPr>
          <w:p w:rsidR="00000000" w:rsidRDefault="00FF2FA9">
            <w:pPr>
              <w:rPr>
                <w:lang w:val="es-ES_tradnl"/>
              </w:rPr>
            </w:pPr>
            <w:r>
              <w:rPr>
                <w:lang w:val="es-ES_tradnl"/>
              </w:rPr>
              <w:t xml:space="preserve">Encendiendo </w:t>
            </w:r>
            <w:r>
              <w:rPr>
                <w:rStyle w:val="mqInternal"/>
                <w:noProof/>
                <w:lang w:val="es-ES_tradnl"/>
              </w:rPr>
              <w:t>[1}</w:t>
            </w:r>
            <w:r>
              <w:rPr>
                <w:lang w:val="es-ES_tradnl"/>
              </w:rPr>
              <w:t>publicaci</w:t>
            </w:r>
            <w:r>
              <w:rPr>
                <w:lang w:val="es-ES_tradnl"/>
              </w:rPr>
              <w:t>ó</w:t>
            </w:r>
            <w:r>
              <w:rPr>
                <w:lang w:val="es-ES_tradnl"/>
              </w:rPr>
              <w:t>n programada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60c4c995-e381-4830-a25d-bab18ac94c60</w:t>
            </w:r>
          </w:p>
        </w:tc>
        <w:tc>
          <w:tcPr>
            <w:tcW w:w="7407" w:type="dxa"/>
            <w:shd w:val="clear" w:color="auto" w:fill="F2F2F2" w:themeFill="background1" w:themeFillShade="F2"/>
          </w:tcPr>
          <w:p w:rsidR="00000000" w:rsidRDefault="00FF2FA9">
            <w:pPr>
              <w:rPr>
                <w:noProof/>
              </w:rPr>
            </w:pPr>
            <w:r>
              <w:rPr>
                <w:noProof/>
              </w:rPr>
              <w:t>When updating an app to become a Brightcove Beacon app, it is highly like</w:t>
            </w:r>
            <w:r>
              <w:rPr>
                <w:noProof/>
              </w:rPr>
              <w:t>ly you will NOT want changes to go live immediately.</w:t>
            </w:r>
          </w:p>
        </w:tc>
        <w:tc>
          <w:tcPr>
            <w:tcW w:w="7407" w:type="dxa"/>
          </w:tcPr>
          <w:p w:rsidR="00000000" w:rsidRDefault="00FF2FA9">
            <w:pPr>
              <w:rPr>
                <w:lang w:val="es-ES_tradnl"/>
              </w:rPr>
            </w:pPr>
            <w:r>
              <w:rPr>
                <w:lang w:val="es-ES_tradnl"/>
              </w:rPr>
              <w:t>Al actualizar una aplicaci</w:t>
            </w:r>
            <w:r>
              <w:rPr>
                <w:lang w:val="es-ES_tradnl"/>
              </w:rPr>
              <w:t>ó</w:t>
            </w:r>
            <w:r>
              <w:rPr>
                <w:lang w:val="es-ES_tradnl"/>
              </w:rPr>
              <w:t>n para que se convierta en una aplicaci</w:t>
            </w:r>
            <w:r>
              <w:rPr>
                <w:lang w:val="es-ES_tradnl"/>
              </w:rPr>
              <w:t>ó</w:t>
            </w:r>
            <w:r>
              <w:rPr>
                <w:lang w:val="es-ES_tradnl"/>
              </w:rPr>
              <w:t>n de Brightcove Beacon, es muy probable que NO desee que los cambios se activen de inmediato.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e5eebea8-c2dc-4225-b690-05b006072618</w:t>
            </w:r>
          </w:p>
        </w:tc>
        <w:tc>
          <w:tcPr>
            <w:tcW w:w="7407" w:type="dxa"/>
            <w:shd w:val="clear" w:color="auto" w:fill="F2F2F2" w:themeFill="background1" w:themeFillShade="F2"/>
          </w:tcPr>
          <w:p w:rsidR="00000000" w:rsidRDefault="00FF2FA9">
            <w:pPr>
              <w:rPr>
                <w:noProof/>
              </w:rPr>
            </w:pPr>
            <w:r>
              <w:rPr>
                <w:noProof/>
              </w:rPr>
              <w:t>You most likely will want to make all the changes for the new Brightcove Beacon App, then at a specific time the changes will be pushed live.</w:t>
            </w:r>
          </w:p>
        </w:tc>
        <w:tc>
          <w:tcPr>
            <w:tcW w:w="7407" w:type="dxa"/>
          </w:tcPr>
          <w:p w:rsidR="00000000" w:rsidRDefault="00FF2FA9">
            <w:pPr>
              <w:rPr>
                <w:lang w:val="es-ES_tradnl"/>
              </w:rPr>
            </w:pPr>
            <w:r>
              <w:rPr>
                <w:lang w:val="es-ES_tradnl"/>
              </w:rPr>
              <w:t>Lo m</w:t>
            </w:r>
            <w:r>
              <w:rPr>
                <w:lang w:val="es-ES_tradnl"/>
              </w:rPr>
              <w:t>á</w:t>
            </w:r>
            <w:r>
              <w:rPr>
                <w:lang w:val="es-ES_tradnl"/>
              </w:rPr>
              <w:t>s probable es que desee realizar todos los cambios para la nueva aplicaci</w:t>
            </w:r>
            <w:r>
              <w:rPr>
                <w:lang w:val="es-ES_tradnl"/>
              </w:rPr>
              <w:t>ó</w:t>
            </w:r>
            <w:r>
              <w:rPr>
                <w:lang w:val="es-ES_tradnl"/>
              </w:rPr>
              <w:t>n Brightcove Beacon, luego, en un m</w:t>
            </w:r>
            <w:r>
              <w:rPr>
                <w:lang w:val="es-ES_tradnl"/>
              </w:rPr>
              <w:t>omento espec</w:t>
            </w:r>
            <w:r>
              <w:rPr>
                <w:lang w:val="es-ES_tradnl"/>
              </w:rPr>
              <w:t>í</w:t>
            </w:r>
            <w:r>
              <w:rPr>
                <w:lang w:val="es-ES_tradnl"/>
              </w:rPr>
              <w:t>fico, los cambios se publicar</w:t>
            </w:r>
            <w:r>
              <w:rPr>
                <w:lang w:val="es-ES_tradnl"/>
              </w:rPr>
              <w:t>á</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7234db3b-6c5c-430a-8911-86540e60b654</w:t>
            </w:r>
          </w:p>
        </w:tc>
        <w:tc>
          <w:tcPr>
            <w:tcW w:w="7407" w:type="dxa"/>
            <w:shd w:val="clear" w:color="auto" w:fill="F2F2F2" w:themeFill="background1" w:themeFillShade="F2"/>
          </w:tcPr>
          <w:p w:rsidR="00000000" w:rsidRDefault="00FF2FA9">
            <w:pPr>
              <w:rPr>
                <w:noProof/>
              </w:rPr>
            </w:pPr>
            <w:r>
              <w:rPr>
                <w:noProof/>
              </w:rPr>
              <w:t xml:space="preserve">Android provides a mechanism to do this called </w:t>
            </w:r>
            <w:r>
              <w:rPr>
                <w:rStyle w:val="mqInternal"/>
                <w:noProof/>
              </w:rPr>
              <w:t>[1}</w:t>
            </w:r>
            <w:r>
              <w:rPr>
                <w:noProof/>
              </w:rPr>
              <w:t>timed publishing</w:t>
            </w:r>
            <w:r>
              <w:rPr>
                <w:rStyle w:val="mqInternal"/>
                <w:noProof/>
              </w:rPr>
              <w:t>{2]</w:t>
            </w:r>
            <w:r>
              <w:rPr>
                <w:noProof/>
              </w:rPr>
              <w:t>.</w:t>
            </w:r>
          </w:p>
        </w:tc>
        <w:tc>
          <w:tcPr>
            <w:tcW w:w="7407" w:type="dxa"/>
          </w:tcPr>
          <w:p w:rsidR="00000000" w:rsidRDefault="00FF2FA9">
            <w:pPr>
              <w:rPr>
                <w:lang w:val="es-ES_tradnl"/>
              </w:rPr>
            </w:pPr>
            <w:r>
              <w:rPr>
                <w:lang w:val="es-ES_tradnl"/>
              </w:rPr>
              <w:t xml:space="preserve">Android proporciona un mecanismo para hacer esto llamado </w:t>
            </w:r>
            <w:r>
              <w:rPr>
                <w:rStyle w:val="mqInternal"/>
                <w:noProof/>
                <w:lang w:val="es-ES_tradnl"/>
              </w:rPr>
              <w:t>[1}</w:t>
            </w:r>
            <w:r>
              <w:rPr>
                <w:lang w:val="es-ES_tradnl"/>
              </w:rPr>
              <w:t>publicaci</w:t>
            </w:r>
            <w:r>
              <w:rPr>
                <w:lang w:val="es-ES_tradnl"/>
              </w:rPr>
              <w:t>ó</w:t>
            </w:r>
            <w:r>
              <w:rPr>
                <w:lang w:val="es-ES_tradnl"/>
              </w:rPr>
              <w:t>n programada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5c75cff0-ddc9-4d19-b8c6-41865c2a0ba9</w:t>
            </w:r>
          </w:p>
        </w:tc>
        <w:tc>
          <w:tcPr>
            <w:tcW w:w="7407" w:type="dxa"/>
            <w:shd w:val="clear" w:color="auto" w:fill="F2F2F2" w:themeFill="background1" w:themeFillShade="F2"/>
          </w:tcPr>
          <w:p w:rsidR="00000000" w:rsidRDefault="00FF2FA9">
            <w:pPr>
              <w:rPr>
                <w:noProof/>
              </w:rPr>
            </w:pPr>
            <w:r>
              <w:rPr>
                <w:noProof/>
              </w:rPr>
              <w:t>The steps below guide you on how to enable timed publishing.</w:t>
            </w:r>
          </w:p>
        </w:tc>
        <w:tc>
          <w:tcPr>
            <w:tcW w:w="7407" w:type="dxa"/>
          </w:tcPr>
          <w:p w:rsidR="00000000" w:rsidRDefault="00FF2FA9">
            <w:pPr>
              <w:rPr>
                <w:lang w:val="es-ES_tradnl"/>
              </w:rPr>
            </w:pPr>
            <w:r>
              <w:rPr>
                <w:lang w:val="es-ES_tradnl"/>
              </w:rPr>
              <w:t>Los pasos a continuaci</w:t>
            </w:r>
            <w:r>
              <w:rPr>
                <w:lang w:val="es-ES_tradnl"/>
              </w:rPr>
              <w:t>ó</w:t>
            </w:r>
            <w:r>
              <w:rPr>
                <w:lang w:val="es-ES_tradnl"/>
              </w:rPr>
              <w:t>n le gu</w:t>
            </w:r>
            <w:r>
              <w:rPr>
                <w:lang w:val="es-ES_tradnl"/>
              </w:rPr>
              <w:t>í</w:t>
            </w:r>
            <w:r>
              <w:rPr>
                <w:lang w:val="es-ES_tradnl"/>
              </w:rPr>
              <w:t>an sobre c</w:t>
            </w:r>
            <w:r>
              <w:rPr>
                <w:lang w:val="es-ES_tradnl"/>
              </w:rPr>
              <w:t>ó</w:t>
            </w:r>
            <w:r>
              <w:rPr>
                <w:lang w:val="es-ES_tradnl"/>
              </w:rPr>
              <w:t>mo habilitar la publicaci</w:t>
            </w:r>
            <w:r>
              <w:rPr>
                <w:lang w:val="es-ES_tradnl"/>
              </w:rPr>
              <w:t>ó</w:t>
            </w:r>
            <w:r>
              <w:rPr>
                <w:lang w:val="es-ES_tradnl"/>
              </w:rPr>
              <w:t>n programada.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a29ab0eb-1207-4b79-8806-8d834a3d6830</w:t>
            </w:r>
          </w:p>
        </w:tc>
        <w:tc>
          <w:tcPr>
            <w:tcW w:w="7407" w:type="dxa"/>
            <w:shd w:val="clear" w:color="auto" w:fill="F2F2F2" w:themeFill="background1" w:themeFillShade="F2"/>
          </w:tcPr>
          <w:p w:rsidR="00000000" w:rsidRDefault="00FF2FA9">
            <w:pPr>
              <w:rPr>
                <w:noProof/>
              </w:rPr>
            </w:pPr>
            <w:r>
              <w:rPr>
                <w:noProof/>
              </w:rPr>
              <w:t>For complete details on timed publ</w:t>
            </w:r>
            <w:r>
              <w:rPr>
                <w:noProof/>
              </w:rPr>
              <w:t xml:space="preserve">ishing see Google's </w:t>
            </w:r>
            <w:r>
              <w:rPr>
                <w:rStyle w:val="mqInternal"/>
                <w:noProof/>
              </w:rPr>
              <w:t>[1}</w:t>
            </w:r>
            <w:r>
              <w:rPr>
                <w:noProof/>
              </w:rPr>
              <w:t>Publish an app with timed publishing</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detalles completos sobre la publicaci</w:t>
            </w:r>
            <w:r>
              <w:rPr>
                <w:lang w:val="es-ES_tradnl"/>
              </w:rPr>
              <w:t>ó</w:t>
            </w:r>
            <w:r>
              <w:rPr>
                <w:lang w:val="es-ES_tradnl"/>
              </w:rPr>
              <w:t xml:space="preserve">n programada, consulte el </w:t>
            </w:r>
            <w:r>
              <w:rPr>
                <w:rStyle w:val="mqInternal"/>
                <w:noProof/>
                <w:lang w:val="es-ES_tradnl"/>
              </w:rPr>
              <w:t>[1}</w:t>
            </w:r>
            <w:r>
              <w:rPr>
                <w:lang w:val="es-ES_tradnl"/>
              </w:rPr>
              <w:t>Publica una aplicaci</w:t>
            </w:r>
            <w:r>
              <w:rPr>
                <w:lang w:val="es-ES_tradnl"/>
              </w:rPr>
              <w:t>ó</w:t>
            </w:r>
            <w:r>
              <w:rPr>
                <w:lang w:val="es-ES_tradnl"/>
              </w:rPr>
              <w:t>n con publicaci</w:t>
            </w:r>
            <w:r>
              <w:rPr>
                <w:lang w:val="es-ES_tradnl"/>
              </w:rPr>
              <w:t>ó</w:t>
            </w:r>
            <w:r>
              <w:rPr>
                <w:lang w:val="es-ES_tradnl"/>
              </w:rPr>
              <w:t>n programada</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c8ec76fa-2d49-42d8-84c0-0ae14fdf26</w:t>
            </w:r>
            <w:r>
              <w:rPr>
                <w:noProof/>
                <w:sz w:val="2"/>
              </w:rPr>
              <w:t>dd</w:t>
            </w:r>
          </w:p>
        </w:tc>
        <w:tc>
          <w:tcPr>
            <w:tcW w:w="7407" w:type="dxa"/>
            <w:shd w:val="clear" w:color="auto" w:fill="F2F2F2" w:themeFill="background1" w:themeFillShade="F2"/>
          </w:tcPr>
          <w:p w:rsidR="00000000" w:rsidRDefault="00FF2FA9">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8d1bd564-5bee-4080-979f-92ff7db9657c</w:t>
            </w:r>
          </w:p>
        </w:tc>
        <w:tc>
          <w:tcPr>
            <w:tcW w:w="7407" w:type="dxa"/>
            <w:shd w:val="clear" w:color="auto" w:fill="F2F2F2" w:themeFill="background1" w:themeFillShade="F2"/>
          </w:tcPr>
          <w:p w:rsidR="00000000" w:rsidRDefault="00FF2FA9">
            <w:pPr>
              <w:rPr>
                <w:noProof/>
              </w:rPr>
            </w:pPr>
            <w:r>
              <w:rPr>
                <w:noProof/>
              </w:rPr>
              <w:t>Select the app you are updating to a Brightcove Beacon app.</w:t>
            </w:r>
          </w:p>
        </w:tc>
        <w:tc>
          <w:tcPr>
            <w:tcW w:w="7407" w:type="dxa"/>
          </w:tcPr>
          <w:p w:rsidR="00000000" w:rsidRDefault="00FF2FA9">
            <w:pPr>
              <w:rPr>
                <w:lang w:val="es-ES_tradnl"/>
              </w:rPr>
            </w:pPr>
            <w:r>
              <w:rPr>
                <w:lang w:val="es-ES_tradnl"/>
              </w:rPr>
              <w:t>Seleccione la aplicaci</w:t>
            </w:r>
            <w:r>
              <w:rPr>
                <w:lang w:val="es-ES_tradnl"/>
              </w:rPr>
              <w:t>ó</w:t>
            </w:r>
            <w:r>
              <w:rPr>
                <w:lang w:val="es-ES_tradnl"/>
              </w:rPr>
              <w:t>n que est</w:t>
            </w:r>
            <w:r>
              <w:rPr>
                <w:lang w:val="es-ES_tradnl"/>
              </w:rPr>
              <w:t>á</w:t>
            </w:r>
            <w:r>
              <w:rPr>
                <w:lang w:val="es-ES_tradnl"/>
              </w:rPr>
              <w:t xml:space="preserve"> actualizando a una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a148cec4-7030-470d-847d-9c187280cbc9</w:t>
            </w:r>
          </w:p>
        </w:tc>
        <w:tc>
          <w:tcPr>
            <w:tcW w:w="7407" w:type="dxa"/>
            <w:shd w:val="clear" w:color="auto" w:fill="F2F2F2" w:themeFill="background1" w:themeFillShade="F2"/>
          </w:tcPr>
          <w:p w:rsidR="00000000" w:rsidRDefault="00FF2FA9">
            <w:pPr>
              <w:rPr>
                <w:noProof/>
              </w:rPr>
            </w:pPr>
            <w:r>
              <w:rPr>
                <w:noProof/>
              </w:rPr>
              <w:t xml:space="preserve">On the left menu, select </w:t>
            </w:r>
            <w:r>
              <w:rPr>
                <w:rStyle w:val="mqInternal"/>
                <w:noProof/>
              </w:rPr>
              <w:t>[1}</w:t>
            </w:r>
            <w:r>
              <w:rPr>
                <w:noProof/>
              </w:rPr>
              <w:t>Store presence &gt; Store listing</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la izquierda, seleccione </w:t>
            </w:r>
            <w:r>
              <w:rPr>
                <w:rStyle w:val="mqInternal"/>
                <w:noProof/>
                <w:lang w:val="es-ES_tradnl"/>
              </w:rPr>
              <w:t>[1}</w:t>
            </w:r>
            <w:r>
              <w:rPr>
                <w:lang w:val="es-ES_tradnl"/>
              </w:rPr>
              <w:t xml:space="preserve">Presencia en la tienda&gt; Ficha de la </w:t>
            </w:r>
            <w:r>
              <w:rPr>
                <w:lang w:val="es-ES_tradnl"/>
              </w:rPr>
              <w:lastRenderedPageBreak/>
              <w:t>tienda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24 </w:t>
            </w:r>
            <w:r>
              <w:rPr>
                <w:noProof/>
                <w:sz w:val="16"/>
              </w:rPr>
              <w:br/>
            </w:r>
            <w:r>
              <w:rPr>
                <w:noProof/>
                <w:sz w:val="2"/>
              </w:rPr>
              <w:t>ff629ca2-b4c3-49fd-b4b6-6fe6712d8162</w:t>
            </w:r>
          </w:p>
        </w:tc>
        <w:tc>
          <w:tcPr>
            <w:tcW w:w="7407" w:type="dxa"/>
            <w:shd w:val="clear" w:color="auto" w:fill="F2F2F2" w:themeFill="background1" w:themeFillShade="F2"/>
          </w:tcPr>
          <w:p w:rsidR="00000000" w:rsidRDefault="00FF2FA9">
            <w:pPr>
              <w:rPr>
                <w:noProof/>
              </w:rPr>
            </w:pPr>
            <w:r>
              <w:rPr>
                <w:noProof/>
              </w:rPr>
              <w:t xml:space="preserve">You can turn on timed publishing from several pages in this section, including </w:t>
            </w:r>
            <w:r>
              <w:rPr>
                <w:rStyle w:val="mqInternal"/>
                <w:noProof/>
              </w:rPr>
              <w:t>[1}</w:t>
            </w:r>
            <w:r>
              <w:rPr>
                <w:noProof/>
              </w:rPr>
              <w:t>Store listing</w:t>
            </w:r>
            <w:r>
              <w:rPr>
                <w:rStyle w:val="mqInternal"/>
                <w:noProof/>
              </w:rPr>
              <w:t>{2]</w:t>
            </w:r>
            <w:r>
              <w:rPr>
                <w:noProof/>
              </w:rPr>
              <w:t xml:space="preserve"> and </w:t>
            </w:r>
            <w:r>
              <w:rPr>
                <w:rStyle w:val="mqInternal"/>
                <w:noProof/>
              </w:rPr>
              <w:t>[1}</w:t>
            </w:r>
            <w:r>
              <w:rPr>
                <w:noProof/>
              </w:rPr>
              <w:t>Pricing &amp; distribution</w:t>
            </w:r>
            <w:r>
              <w:rPr>
                <w:rStyle w:val="mqInternal"/>
                <w:noProof/>
              </w:rPr>
              <w:t>{2]</w:t>
            </w:r>
          </w:p>
        </w:tc>
        <w:tc>
          <w:tcPr>
            <w:tcW w:w="7407" w:type="dxa"/>
          </w:tcPr>
          <w:p w:rsidR="00000000" w:rsidRDefault="00FF2FA9">
            <w:pPr>
              <w:rPr>
                <w:lang w:val="es-ES_tradnl"/>
              </w:rPr>
            </w:pPr>
            <w:r>
              <w:rPr>
                <w:lang w:val="es-ES_tradnl"/>
              </w:rPr>
              <w:t>Puede activar la publicaci</w:t>
            </w:r>
            <w:r>
              <w:rPr>
                <w:lang w:val="es-ES_tradnl"/>
              </w:rPr>
              <w:t>ó</w:t>
            </w:r>
            <w:r>
              <w:rPr>
                <w:lang w:val="es-ES_tradnl"/>
              </w:rPr>
              <w:t>n programada desde varias p</w:t>
            </w:r>
            <w:r>
              <w:rPr>
                <w:lang w:val="es-ES_tradnl"/>
              </w:rPr>
              <w:t>á</w:t>
            </w:r>
            <w:r>
              <w:rPr>
                <w:lang w:val="es-ES_tradnl"/>
              </w:rPr>
              <w:t>ginas de esta secci</w:t>
            </w:r>
            <w:r>
              <w:rPr>
                <w:lang w:val="es-ES_tradnl"/>
              </w:rPr>
              <w:t>ó</w:t>
            </w:r>
            <w:r>
              <w:rPr>
                <w:lang w:val="es-ES_tradnl"/>
              </w:rPr>
              <w:t>n, incluidas</w:t>
            </w:r>
            <w:r>
              <w:rPr>
                <w:lang w:val="es-ES_tradnl"/>
              </w:rPr>
              <w:t xml:space="preserve"> </w:t>
            </w:r>
            <w:r>
              <w:rPr>
                <w:rStyle w:val="mqInternal"/>
                <w:noProof/>
                <w:lang w:val="es-ES_tradnl"/>
              </w:rPr>
              <w:t>[1}</w:t>
            </w:r>
            <w:r>
              <w:rPr>
                <w:lang w:val="es-ES_tradnl"/>
              </w:rPr>
              <w:t>Ficha de la tienda</w:t>
            </w:r>
            <w:r>
              <w:rPr>
                <w:rStyle w:val="mqInternal"/>
                <w:noProof/>
                <w:lang w:val="es-ES_tradnl"/>
              </w:rPr>
              <w:t>{2]</w:t>
            </w:r>
            <w:r>
              <w:rPr>
                <w:lang w:val="es-ES_tradnl"/>
              </w:rPr>
              <w:t xml:space="preserve"> y </w:t>
            </w:r>
            <w:r>
              <w:rPr>
                <w:rStyle w:val="mqInternal"/>
                <w:noProof/>
                <w:lang w:val="es-ES_tradnl"/>
              </w:rPr>
              <w:t>[1}</w:t>
            </w:r>
            <w:r>
              <w:rPr>
                <w:lang w:val="es-ES_tradnl"/>
              </w:rPr>
              <w:t>Precios y distribuci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babb65dd-98d4-491a-8c55-d363723d6db0</w:t>
            </w:r>
          </w:p>
        </w:tc>
        <w:tc>
          <w:tcPr>
            <w:tcW w:w="7407" w:type="dxa"/>
            <w:shd w:val="clear" w:color="auto" w:fill="F2F2F2" w:themeFill="background1" w:themeFillShade="F2"/>
          </w:tcPr>
          <w:p w:rsidR="00000000" w:rsidRDefault="00FF2FA9">
            <w:pPr>
              <w:rPr>
                <w:noProof/>
              </w:rPr>
            </w:pPr>
            <w:r>
              <w:rPr>
                <w:noProof/>
              </w:rPr>
              <w:t xml:space="preserve">At the bottom of your screen, turn on timed publishing by clicking on the </w:t>
            </w:r>
            <w:r>
              <w:rPr>
                <w:rStyle w:val="mqInternal"/>
                <w:noProof/>
              </w:rPr>
              <w:t>[1}</w:t>
            </w:r>
            <w:r>
              <w:rPr>
                <w:noProof/>
              </w:rPr>
              <w:t>Timed publishing</w:t>
            </w:r>
            <w:r>
              <w:rPr>
                <w:rStyle w:val="mqInternal"/>
                <w:noProof/>
              </w:rPr>
              <w:t>{2]</w:t>
            </w:r>
            <w:r>
              <w:rPr>
                <w:noProof/>
              </w:rPr>
              <w:t xml:space="preserve"> switch.</w:t>
            </w:r>
          </w:p>
        </w:tc>
        <w:tc>
          <w:tcPr>
            <w:tcW w:w="7407" w:type="dxa"/>
          </w:tcPr>
          <w:p w:rsidR="00000000" w:rsidRDefault="00FF2FA9">
            <w:pPr>
              <w:rPr>
                <w:lang w:val="es-ES_tradnl"/>
              </w:rPr>
            </w:pPr>
            <w:r>
              <w:rPr>
                <w:lang w:val="es-ES_tradnl"/>
              </w:rPr>
              <w:t>En la parte inferior de la pantalla, active la publi</w:t>
            </w:r>
            <w:r>
              <w:rPr>
                <w:lang w:val="es-ES_tradnl"/>
              </w:rPr>
              <w:t>caci</w:t>
            </w:r>
            <w:r>
              <w:rPr>
                <w:lang w:val="es-ES_tradnl"/>
              </w:rPr>
              <w:t>ó</w:t>
            </w:r>
            <w:r>
              <w:rPr>
                <w:lang w:val="es-ES_tradnl"/>
              </w:rPr>
              <w:t xml:space="preserve">n programada haciendo clic en el </w:t>
            </w:r>
            <w:r>
              <w:rPr>
                <w:rStyle w:val="mqInternal"/>
                <w:noProof/>
                <w:lang w:val="es-ES_tradnl"/>
              </w:rPr>
              <w:t>[1}</w:t>
            </w:r>
            <w:r>
              <w:rPr>
                <w:lang w:val="es-ES_tradnl"/>
              </w:rPr>
              <w:t>Publicaci</w:t>
            </w:r>
            <w:r>
              <w:rPr>
                <w:lang w:val="es-ES_tradnl"/>
              </w:rPr>
              <w:t>ó</w:t>
            </w:r>
            <w:r>
              <w:rPr>
                <w:lang w:val="es-ES_tradnl"/>
              </w:rPr>
              <w:t>n programada</w:t>
            </w:r>
            <w:r>
              <w:rPr>
                <w:rStyle w:val="mqInternal"/>
                <w:noProof/>
                <w:lang w:val="es-ES_tradnl"/>
              </w:rPr>
              <w:t>{2]</w:t>
            </w:r>
            <w:r>
              <w:rPr>
                <w:lang w:val="es-ES_tradnl"/>
              </w:rPr>
              <w:t xml:space="preserve"> cambiar.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8bdf1d5a-862e-40b1-901c-eb372ecec87f</w:t>
            </w:r>
          </w:p>
        </w:tc>
        <w:tc>
          <w:tcPr>
            <w:tcW w:w="7407" w:type="dxa"/>
            <w:shd w:val="clear" w:color="auto" w:fill="F2F2F2" w:themeFill="background1" w:themeFillShade="F2"/>
          </w:tcPr>
          <w:p w:rsidR="00000000" w:rsidRDefault="00FF2FA9">
            <w:pPr>
              <w:rPr>
                <w:noProof/>
              </w:rPr>
            </w:pPr>
            <w:r>
              <w:rPr>
                <w:noProof/>
              </w:rPr>
              <w:t xml:space="preserve">Review details in the </w:t>
            </w:r>
            <w:r>
              <w:rPr>
                <w:rStyle w:val="mqInternal"/>
                <w:noProof/>
              </w:rPr>
              <w:t>[1}</w:t>
            </w:r>
            <w:r>
              <w:rPr>
                <w:noProof/>
              </w:rPr>
              <w:t>Timed publishing</w:t>
            </w:r>
            <w:r>
              <w:rPr>
                <w:rStyle w:val="mqInternal"/>
                <w:noProof/>
              </w:rPr>
              <w:t>{2]</w:t>
            </w:r>
            <w:r>
              <w:rPr>
                <w:noProof/>
              </w:rPr>
              <w:t xml:space="preserve"> dialog.</w:t>
            </w:r>
          </w:p>
        </w:tc>
        <w:tc>
          <w:tcPr>
            <w:tcW w:w="7407" w:type="dxa"/>
          </w:tcPr>
          <w:p w:rsidR="00000000" w:rsidRDefault="00FF2FA9">
            <w:pPr>
              <w:rPr>
                <w:lang w:val="es-ES_tradnl"/>
              </w:rPr>
            </w:pPr>
            <w:r>
              <w:rPr>
                <w:lang w:val="es-ES_tradnl"/>
              </w:rPr>
              <w:t xml:space="preserve">Revise los detalles en el </w:t>
            </w:r>
            <w:r>
              <w:rPr>
                <w:rStyle w:val="mqInternal"/>
                <w:noProof/>
                <w:lang w:val="es-ES_tradnl"/>
              </w:rPr>
              <w:t>[1}</w:t>
            </w:r>
            <w:r>
              <w:rPr>
                <w:lang w:val="es-ES_tradnl"/>
              </w:rPr>
              <w:t>Publicaci</w:t>
            </w:r>
            <w:r>
              <w:rPr>
                <w:lang w:val="es-ES_tradnl"/>
              </w:rPr>
              <w:t>ó</w:t>
            </w:r>
            <w:r>
              <w:rPr>
                <w:lang w:val="es-ES_tradnl"/>
              </w:rPr>
              <w:t>n programada</w:t>
            </w:r>
            <w:r>
              <w:rPr>
                <w:rStyle w:val="mqInternal"/>
                <w:noProof/>
                <w:lang w:val="es-ES_tradnl"/>
              </w:rPr>
              <w:t>{2]</w:t>
            </w:r>
            <w:r>
              <w:rPr>
                <w:lang w:val="es-ES_tradnl"/>
              </w:rPr>
              <w:t xml:space="preserve"> di</w:t>
            </w:r>
            <w:r>
              <w:rPr>
                <w:lang w:val="es-ES_tradnl"/>
              </w:rPr>
              <w:t>á</w:t>
            </w:r>
            <w:r>
              <w:rPr>
                <w:lang w:val="es-ES_tradnl"/>
              </w:rPr>
              <w:t>logo.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6ea20422-cb0e-4d</w:t>
            </w:r>
            <w:r>
              <w:rPr>
                <w:noProof/>
                <w:sz w:val="2"/>
              </w:rPr>
              <w:t>e0-9880-95a6a3bdaf53</w:t>
            </w:r>
          </w:p>
        </w:tc>
        <w:tc>
          <w:tcPr>
            <w:tcW w:w="7407" w:type="dxa"/>
            <w:shd w:val="clear" w:color="auto" w:fill="F2F2F2" w:themeFill="background1" w:themeFillShade="F2"/>
          </w:tcPr>
          <w:p w:rsidR="00000000" w:rsidRDefault="00FF2FA9">
            <w:pPr>
              <w:rPr>
                <w:noProof/>
              </w:rPr>
            </w:pPr>
            <w:r>
              <w:rPr>
                <w:noProof/>
              </w:rPr>
              <w:t>timed publishing</w:t>
            </w:r>
          </w:p>
        </w:tc>
        <w:tc>
          <w:tcPr>
            <w:tcW w:w="7407" w:type="dxa"/>
          </w:tcPr>
          <w:p w:rsidR="00000000" w:rsidRDefault="00FF2FA9">
            <w:pPr>
              <w:rPr>
                <w:lang w:val="es-ES_tradnl"/>
              </w:rPr>
            </w:pPr>
            <w:r>
              <w:rPr>
                <w:lang w:val="es-ES_tradnl"/>
              </w:rPr>
              <w:t>publicaci</w:t>
            </w:r>
            <w:r>
              <w:rPr>
                <w:lang w:val="es-ES_tradnl"/>
              </w:rPr>
              <w:t>ó</w:t>
            </w:r>
            <w:r>
              <w:rPr>
                <w:lang w:val="es-ES_tradnl"/>
              </w:rPr>
              <w:t>n programada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78ee6493-e14d-487e-b0d7-6561e68e98af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TURN 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ENCENDER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21aa4929-699d-489d-ba80-536845f77559</w:t>
            </w:r>
          </w:p>
        </w:tc>
        <w:tc>
          <w:tcPr>
            <w:tcW w:w="7407" w:type="dxa"/>
            <w:shd w:val="clear" w:color="auto" w:fill="F2F2F2" w:themeFill="background1" w:themeFillShade="F2"/>
          </w:tcPr>
          <w:p w:rsidR="00000000" w:rsidRDefault="00FF2FA9">
            <w:pPr>
              <w:rPr>
                <w:noProof/>
              </w:rPr>
            </w:pPr>
            <w:r>
              <w:rPr>
                <w:noProof/>
              </w:rPr>
              <w:t xml:space="preserve">Now, as you make changes you will click the </w:t>
            </w:r>
            <w:r>
              <w:rPr>
                <w:rStyle w:val="mqInternal"/>
                <w:noProof/>
              </w:rPr>
              <w:t>[1}</w:t>
            </w:r>
            <w:r>
              <w:rPr>
                <w:noProof/>
              </w:rPr>
              <w:t>SUBMIT UPDATE</w:t>
            </w:r>
            <w:r>
              <w:rPr>
                <w:rStyle w:val="mqInternal"/>
                <w:noProof/>
              </w:rPr>
              <w:t>{2]</w:t>
            </w:r>
            <w:r>
              <w:rPr>
                <w:noProof/>
              </w:rPr>
              <w:t xml:space="preserve"> button and the following dialog will appear:</w:t>
            </w:r>
          </w:p>
        </w:tc>
        <w:tc>
          <w:tcPr>
            <w:tcW w:w="7407" w:type="dxa"/>
          </w:tcPr>
          <w:p w:rsidR="00000000" w:rsidRDefault="00FF2FA9">
            <w:pPr>
              <w:rPr>
                <w:lang w:val="es-ES_tradnl"/>
              </w:rPr>
            </w:pPr>
            <w:r>
              <w:rPr>
                <w:lang w:val="es-ES_tradnl"/>
              </w:rPr>
              <w:t xml:space="preserve">Ahora, a medida que realiza los cambios, haga clic en el </w:t>
            </w:r>
            <w:r>
              <w:rPr>
                <w:rStyle w:val="mqInternal"/>
                <w:noProof/>
                <w:lang w:val="es-ES_tradnl"/>
              </w:rPr>
              <w:t>[1}</w:t>
            </w:r>
            <w:r>
              <w:rPr>
                <w:lang w:val="es-ES_tradnl"/>
              </w:rPr>
              <w:t>ENVIAR ACTUALIZACI</w:t>
            </w:r>
            <w:r>
              <w:rPr>
                <w:lang w:val="es-ES_tradnl"/>
              </w:rPr>
              <w:t>Ó</w:t>
            </w:r>
            <w:r>
              <w:rPr>
                <w:lang w:val="es-ES_tradnl"/>
              </w:rPr>
              <w:t>N</w:t>
            </w:r>
            <w:r>
              <w:rPr>
                <w:rStyle w:val="mqInternal"/>
                <w:noProof/>
                <w:lang w:val="es-ES_tradnl"/>
              </w:rPr>
              <w:t>{2]</w:t>
            </w:r>
            <w:r>
              <w:rPr>
                <w:lang w:val="es-ES_tradnl"/>
              </w:rPr>
              <w:t xml:space="preserve"> y aparecer</w:t>
            </w:r>
            <w:r>
              <w:rPr>
                <w:lang w:val="es-ES_tradnl"/>
              </w:rPr>
              <w:t>á</w:t>
            </w:r>
            <w:r>
              <w:rPr>
                <w:lang w:val="es-ES_tradnl"/>
              </w:rPr>
              <w:t xml:space="preserve"> el siguiente cuadro de di</w:t>
            </w:r>
            <w:r>
              <w:rPr>
                <w:lang w:val="es-ES_tradnl"/>
              </w:rPr>
              <w:t>á</w:t>
            </w:r>
            <w:r>
              <w:rPr>
                <w:lang w:val="es-ES_tradnl"/>
              </w:rPr>
              <w:t>logo: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0ad6d6c5-1517-4d80-afa7-212db467ad06</w:t>
            </w:r>
          </w:p>
        </w:tc>
        <w:tc>
          <w:tcPr>
            <w:tcW w:w="7407" w:type="dxa"/>
            <w:shd w:val="clear" w:color="auto" w:fill="F2F2F2" w:themeFill="background1" w:themeFillShade="F2"/>
          </w:tcPr>
          <w:p w:rsidR="00000000" w:rsidRDefault="00FF2FA9">
            <w:pPr>
              <w:rPr>
                <w:noProof/>
              </w:rPr>
            </w:pPr>
            <w:r>
              <w:rPr>
                <w:noProof/>
              </w:rPr>
              <w:t>submit update</w:t>
            </w:r>
          </w:p>
        </w:tc>
        <w:tc>
          <w:tcPr>
            <w:tcW w:w="7407" w:type="dxa"/>
          </w:tcPr>
          <w:p w:rsidR="00000000" w:rsidRDefault="00FF2FA9">
            <w:pPr>
              <w:rPr>
                <w:lang w:val="es-ES_tradnl"/>
              </w:rPr>
            </w:pPr>
            <w:r>
              <w:rPr>
                <w:lang w:val="es-ES_tradnl"/>
              </w:rPr>
              <w:t>enviar actualizaci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f18bf36a-37e4-4e14-b757-59212b929fb4</w:t>
            </w:r>
          </w:p>
        </w:tc>
        <w:tc>
          <w:tcPr>
            <w:tcW w:w="7407" w:type="dxa"/>
            <w:shd w:val="clear" w:color="auto" w:fill="F2F2F2" w:themeFill="background1" w:themeFillShade="F2"/>
          </w:tcPr>
          <w:p w:rsidR="00000000" w:rsidRDefault="00FF2FA9">
            <w:pPr>
              <w:rPr>
                <w:noProof/>
              </w:rPr>
            </w:pPr>
            <w:r>
              <w:rPr>
                <w:noProof/>
              </w:rPr>
              <w:t>When you close the dialog you will see a list of updates that have been made under timed publishing.</w:t>
            </w:r>
          </w:p>
        </w:tc>
        <w:tc>
          <w:tcPr>
            <w:tcW w:w="7407" w:type="dxa"/>
          </w:tcPr>
          <w:p w:rsidR="00000000" w:rsidRDefault="00FF2FA9">
            <w:pPr>
              <w:rPr>
                <w:lang w:val="es-ES_tradnl"/>
              </w:rPr>
            </w:pPr>
            <w:r>
              <w:rPr>
                <w:lang w:val="es-ES_tradnl"/>
              </w:rPr>
              <w:t>Cuando cierre el cuadro de di</w:t>
            </w:r>
            <w:r>
              <w:rPr>
                <w:lang w:val="es-ES_tradnl"/>
              </w:rPr>
              <w:t>á</w:t>
            </w:r>
            <w:r>
              <w:rPr>
                <w:lang w:val="es-ES_tradnl"/>
              </w:rPr>
              <w:t>logo, ver</w:t>
            </w:r>
            <w:r>
              <w:rPr>
                <w:lang w:val="es-ES_tradnl"/>
              </w:rPr>
              <w:t>á</w:t>
            </w:r>
            <w:r>
              <w:rPr>
                <w:lang w:val="es-ES_tradnl"/>
              </w:rPr>
              <w:t xml:space="preserve"> </w:t>
            </w:r>
            <w:r>
              <w:rPr>
                <w:lang w:val="es-ES_tradnl"/>
              </w:rPr>
              <w:t>una lista de actualizaciones que se han realizado en la publicaci</w:t>
            </w:r>
            <w:r>
              <w:rPr>
                <w:lang w:val="es-ES_tradnl"/>
              </w:rPr>
              <w:t>ó</w:t>
            </w:r>
            <w:r>
              <w:rPr>
                <w:lang w:val="es-ES_tradnl"/>
              </w:rPr>
              <w:t>n programada.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0269beee-5e7b-4d16-bdd0-41ef9352ce7a</w:t>
            </w:r>
          </w:p>
        </w:tc>
        <w:tc>
          <w:tcPr>
            <w:tcW w:w="7407" w:type="dxa"/>
            <w:shd w:val="clear" w:color="auto" w:fill="F2F2F2" w:themeFill="background1" w:themeFillShade="F2"/>
          </w:tcPr>
          <w:p w:rsidR="00000000" w:rsidRDefault="00FF2FA9">
            <w:pPr>
              <w:rPr>
                <w:noProof/>
              </w:rPr>
            </w:pPr>
            <w:r>
              <w:rPr>
                <w:noProof/>
              </w:rPr>
              <w:t xml:space="preserve">When you are ready to publish your updated Brightcove Beacon app, you will click the </w:t>
            </w:r>
            <w:r>
              <w:rPr>
                <w:rStyle w:val="mqInternal"/>
                <w:noProof/>
              </w:rPr>
              <w:t>[1}</w:t>
            </w:r>
            <w:r>
              <w:rPr>
                <w:noProof/>
              </w:rPr>
              <w:t>Go live</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est</w:t>
            </w:r>
            <w:r>
              <w:rPr>
                <w:lang w:val="es-ES_tradnl"/>
              </w:rPr>
              <w:t>é</w:t>
            </w:r>
            <w:r>
              <w:rPr>
                <w:lang w:val="es-ES_tradnl"/>
              </w:rPr>
              <w:t xml:space="preserve"> listo para publ</w:t>
            </w:r>
            <w:r>
              <w:rPr>
                <w:lang w:val="es-ES_tradnl"/>
              </w:rPr>
              <w:t>icar su aplicaci</w:t>
            </w:r>
            <w:r>
              <w:rPr>
                <w:lang w:val="es-ES_tradnl"/>
              </w:rPr>
              <w:t>ó</w:t>
            </w:r>
            <w:r>
              <w:rPr>
                <w:lang w:val="es-ES_tradnl"/>
              </w:rPr>
              <w:t xml:space="preserve">n Brightcove Beacon actualizada, haga clic en el </w:t>
            </w:r>
            <w:r>
              <w:rPr>
                <w:rStyle w:val="mqInternal"/>
                <w:noProof/>
                <w:lang w:val="es-ES_tradnl"/>
              </w:rPr>
              <w:t>[1}</w:t>
            </w:r>
            <w:r>
              <w:rPr>
                <w:lang w:val="es-ES_tradnl"/>
              </w:rPr>
              <w:t>Ir a vivir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550f1a45-bdc6-4bf5-8c0f-7d3312c54e01</w:t>
            </w:r>
          </w:p>
        </w:tc>
        <w:tc>
          <w:tcPr>
            <w:tcW w:w="7407" w:type="dxa"/>
            <w:shd w:val="clear" w:color="auto" w:fill="F2F2F2" w:themeFill="background1" w:themeFillShade="F2"/>
          </w:tcPr>
          <w:p w:rsidR="00000000" w:rsidRDefault="00FF2FA9">
            <w:pPr>
              <w:rPr>
                <w:noProof/>
              </w:rPr>
            </w:pPr>
            <w:r>
              <w:rPr>
                <w:noProof/>
              </w:rPr>
              <w:t>You need to decide if you want timed publishing to be active or not when updating the app, described in the following sectio</w:t>
            </w:r>
            <w:r>
              <w:rPr>
                <w:noProof/>
              </w:rPr>
              <w:t>n.</w:t>
            </w:r>
          </w:p>
        </w:tc>
        <w:tc>
          <w:tcPr>
            <w:tcW w:w="7407" w:type="dxa"/>
          </w:tcPr>
          <w:p w:rsidR="00000000" w:rsidRDefault="00FF2FA9">
            <w:pPr>
              <w:rPr>
                <w:lang w:val="es-ES_tradnl"/>
              </w:rPr>
            </w:pPr>
            <w:r>
              <w:rPr>
                <w:lang w:val="es-ES_tradnl"/>
              </w:rPr>
              <w:t>Debe decidir si desea que la publicaci</w:t>
            </w:r>
            <w:r>
              <w:rPr>
                <w:lang w:val="es-ES_tradnl"/>
              </w:rPr>
              <w:t>ó</w:t>
            </w:r>
            <w:r>
              <w:rPr>
                <w:lang w:val="es-ES_tradnl"/>
              </w:rPr>
              <w:t>n programada est</w:t>
            </w:r>
            <w:r>
              <w:rPr>
                <w:lang w:val="es-ES_tradnl"/>
              </w:rPr>
              <w:t>é</w:t>
            </w:r>
            <w:r>
              <w:rPr>
                <w:lang w:val="es-ES_tradnl"/>
              </w:rPr>
              <w:t xml:space="preserve"> activa o no al actualizar la aplicaci</w:t>
            </w:r>
            <w:r>
              <w:rPr>
                <w:lang w:val="es-ES_tradnl"/>
              </w:rPr>
              <w:t>ó</w:t>
            </w:r>
            <w:r>
              <w:rPr>
                <w:lang w:val="es-ES_tradnl"/>
              </w:rPr>
              <w:t>n, que se describe en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edd4d310-6778-46bd-a9ca-6f32f56200ac</w:t>
            </w:r>
          </w:p>
        </w:tc>
        <w:tc>
          <w:tcPr>
            <w:tcW w:w="7407" w:type="dxa"/>
            <w:shd w:val="clear" w:color="auto" w:fill="F2F2F2" w:themeFill="background1" w:themeFillShade="F2"/>
          </w:tcPr>
          <w:p w:rsidR="00000000" w:rsidRDefault="00FF2FA9">
            <w:pPr>
              <w:rPr>
                <w:noProof/>
              </w:rPr>
            </w:pPr>
            <w:r>
              <w:rPr>
                <w:noProof/>
              </w:rPr>
              <w:t>Updating the app</w:t>
            </w:r>
          </w:p>
        </w:tc>
        <w:tc>
          <w:tcPr>
            <w:tcW w:w="7407" w:type="dxa"/>
          </w:tcPr>
          <w:p w:rsidR="00000000" w:rsidRDefault="00FF2FA9">
            <w:pPr>
              <w:rPr>
                <w:lang w:val="es-ES_tradnl"/>
              </w:rPr>
            </w:pPr>
            <w:r>
              <w:rPr>
                <w:lang w:val="es-ES_tradnl"/>
              </w:rPr>
              <w:t>Actualizar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f51de10e-2620-4daf-82a8-099c3edcc222</w:t>
            </w:r>
          </w:p>
        </w:tc>
        <w:tc>
          <w:tcPr>
            <w:tcW w:w="7407" w:type="dxa"/>
            <w:shd w:val="clear" w:color="auto" w:fill="F2F2F2" w:themeFill="background1" w:themeFillShade="F2"/>
          </w:tcPr>
          <w:p w:rsidR="00000000" w:rsidRDefault="00FF2FA9">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Consola de Google Play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222d4dbd-530f-476a-b8a0-0938f397991d</w:t>
            </w:r>
          </w:p>
        </w:tc>
        <w:tc>
          <w:tcPr>
            <w:tcW w:w="7407" w:type="dxa"/>
            <w:shd w:val="clear" w:color="auto" w:fill="F2F2F2" w:themeFill="background1" w:themeFillShade="F2"/>
          </w:tcPr>
          <w:p w:rsidR="00000000" w:rsidRDefault="00FF2FA9">
            <w:pPr>
              <w:rPr>
                <w:noProof/>
              </w:rPr>
            </w:pPr>
            <w:r>
              <w:rPr>
                <w:noProof/>
              </w:rPr>
              <w:t>You will see a landing page with your existing app(s) displayed.</w:t>
            </w:r>
          </w:p>
        </w:tc>
        <w:tc>
          <w:tcPr>
            <w:tcW w:w="7407" w:type="dxa"/>
          </w:tcPr>
          <w:p w:rsidR="00000000" w:rsidRDefault="00FF2FA9">
            <w:pPr>
              <w:rPr>
                <w:lang w:val="es-ES_tradnl"/>
              </w:rPr>
            </w:pPr>
            <w:r>
              <w:rPr>
                <w:lang w:val="es-ES_tradnl"/>
              </w:rPr>
              <w:t>Ver</w:t>
            </w:r>
            <w:r>
              <w:rPr>
                <w:lang w:val="es-ES_tradnl"/>
              </w:rPr>
              <w:t>á</w:t>
            </w:r>
            <w:r>
              <w:rPr>
                <w:lang w:val="es-ES_tradnl"/>
              </w:rPr>
              <w:t xml:space="preserve"> una p</w:t>
            </w:r>
            <w:r>
              <w:rPr>
                <w:lang w:val="es-ES_tradnl"/>
              </w:rPr>
              <w:t>á</w:t>
            </w:r>
            <w:r>
              <w:rPr>
                <w:lang w:val="es-ES_tradnl"/>
              </w:rPr>
              <w:t>gina de des</w:t>
            </w:r>
            <w:r>
              <w:rPr>
                <w:lang w:val="es-ES_tradnl"/>
              </w:rPr>
              <w:t>tino con sus aplicaciones existentes mostradas.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de41b2a7-2cc8-49df-86b2-e1b0d63c737b</w:t>
            </w:r>
          </w:p>
        </w:tc>
        <w:tc>
          <w:tcPr>
            <w:tcW w:w="7407" w:type="dxa"/>
            <w:shd w:val="clear" w:color="auto" w:fill="F2F2F2" w:themeFill="background1" w:themeFillShade="F2"/>
          </w:tcPr>
          <w:p w:rsidR="00000000" w:rsidRDefault="00FF2FA9">
            <w:pPr>
              <w:rPr>
                <w:noProof/>
              </w:rPr>
            </w:pPr>
            <w:r>
              <w:rPr>
                <w:noProof/>
              </w:rPr>
              <w:t xml:space="preserve">In the screenshot below, only the </w:t>
            </w:r>
            <w:r>
              <w:rPr>
                <w:rStyle w:val="mqInternal"/>
                <w:noProof/>
              </w:rPr>
              <w:t>[1}</w:t>
            </w:r>
            <w:r>
              <w:rPr>
                <w:noProof/>
              </w:rPr>
              <w:t>BCLS Test</w:t>
            </w:r>
            <w:r>
              <w:rPr>
                <w:rStyle w:val="mqInternal"/>
                <w:noProof/>
              </w:rPr>
              <w:t>{2]</w:t>
            </w:r>
            <w:r>
              <w:rPr>
                <w:noProof/>
              </w:rPr>
              <w:t xml:space="preserve"> app exists.</w:t>
            </w:r>
          </w:p>
        </w:tc>
        <w:tc>
          <w:tcPr>
            <w:tcW w:w="7407" w:type="dxa"/>
          </w:tcPr>
          <w:p w:rsidR="00000000" w:rsidRDefault="00FF2FA9">
            <w:pPr>
              <w:rPr>
                <w:lang w:val="es-ES_tradnl"/>
              </w:rPr>
            </w:pPr>
            <w:r>
              <w:rPr>
                <w:lang w:val="es-ES_tradnl"/>
              </w:rPr>
              <w:t xml:space="preserve">En la captura de pantalla siguiente, solo el </w:t>
            </w:r>
            <w:r>
              <w:rPr>
                <w:rStyle w:val="mqInternal"/>
                <w:noProof/>
                <w:lang w:val="es-ES_tradnl"/>
              </w:rPr>
              <w:t>[1}</w:t>
            </w:r>
            <w:r>
              <w:rPr>
                <w:lang w:val="es-ES_tradnl"/>
              </w:rPr>
              <w:t>Prueba BCLS</w:t>
            </w:r>
            <w:r>
              <w:rPr>
                <w:rStyle w:val="mqInternal"/>
                <w:noProof/>
                <w:lang w:val="es-ES_tradnl"/>
              </w:rPr>
              <w:t>{2]</w:t>
            </w:r>
            <w:r>
              <w:rPr>
                <w:lang w:val="es-ES_tradnl"/>
              </w:rPr>
              <w:t xml:space="preserve"> la aplicaci</w:t>
            </w:r>
            <w:r>
              <w:rPr>
                <w:lang w:val="es-ES_tradnl"/>
              </w:rPr>
              <w:t>ó</w:t>
            </w:r>
            <w:r>
              <w:rPr>
                <w:lang w:val="es-ES_tradnl"/>
              </w:rPr>
              <w:t>n existe.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1d4e2f05-f704-4687-bc24-45f7de13237c</w:t>
            </w:r>
          </w:p>
        </w:tc>
        <w:tc>
          <w:tcPr>
            <w:tcW w:w="7407" w:type="dxa"/>
            <w:shd w:val="clear" w:color="auto" w:fill="F2F2F2" w:themeFill="background1" w:themeFillShade="F2"/>
          </w:tcPr>
          <w:p w:rsidR="00000000" w:rsidRDefault="00FF2FA9">
            <w:pPr>
              <w:rPr>
                <w:noProof/>
              </w:rPr>
            </w:pPr>
            <w:r>
              <w:rPr>
                <w:noProof/>
              </w:rPr>
              <w:t>landing page after login</w:t>
            </w:r>
          </w:p>
        </w:tc>
        <w:tc>
          <w:tcPr>
            <w:tcW w:w="7407" w:type="dxa"/>
          </w:tcPr>
          <w:p w:rsidR="00000000" w:rsidRDefault="00FF2FA9">
            <w:pPr>
              <w:rPr>
                <w:lang w:val="es-ES_tradnl"/>
              </w:rPr>
            </w:pPr>
            <w:r>
              <w:rPr>
                <w:lang w:val="es-ES_tradnl"/>
              </w:rPr>
              <w:t>p</w:t>
            </w:r>
            <w:r>
              <w:rPr>
                <w:lang w:val="es-ES_tradnl"/>
              </w:rPr>
              <w:t>á</w:t>
            </w:r>
            <w:r>
              <w:rPr>
                <w:lang w:val="es-ES_tradnl"/>
              </w:rPr>
              <w:t>gina de destino despu</w:t>
            </w:r>
            <w:r>
              <w:rPr>
                <w:lang w:val="es-ES_tradnl"/>
              </w:rPr>
              <w:t>é</w:t>
            </w:r>
            <w:r>
              <w:rPr>
                <w:lang w:val="es-ES_tradnl"/>
              </w:rPr>
              <w:t>s de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b76994a4-586c-481a-8e7a-f2231b74af76</w:t>
            </w:r>
          </w:p>
        </w:tc>
        <w:tc>
          <w:tcPr>
            <w:tcW w:w="7407" w:type="dxa"/>
            <w:shd w:val="clear" w:color="auto" w:fill="F2F2F2" w:themeFill="background1" w:themeFillShade="F2"/>
          </w:tcPr>
          <w:p w:rsidR="00000000" w:rsidRDefault="00FF2FA9">
            <w:pPr>
              <w:rPr>
                <w:noProof/>
              </w:rPr>
            </w:pPr>
            <w:r>
              <w:rPr>
                <w:noProof/>
              </w:rPr>
              <w:t>Click on the app you wish to update.</w:t>
            </w:r>
          </w:p>
        </w:tc>
        <w:tc>
          <w:tcPr>
            <w:tcW w:w="7407" w:type="dxa"/>
          </w:tcPr>
          <w:p w:rsidR="00000000" w:rsidRDefault="00FF2FA9">
            <w:pPr>
              <w:rPr>
                <w:lang w:val="es-ES_tradnl"/>
              </w:rPr>
            </w:pPr>
            <w:r>
              <w:rPr>
                <w:lang w:val="es-ES_tradnl"/>
              </w:rPr>
              <w:t>Haga clic en la aplicaci</w:t>
            </w:r>
            <w:r>
              <w:rPr>
                <w:lang w:val="es-ES_tradnl"/>
              </w:rPr>
              <w:t>ó</w:t>
            </w:r>
            <w:r>
              <w:rPr>
                <w:lang w:val="es-ES_tradnl"/>
              </w:rPr>
              <w:t>n que desea actualizar.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a2ac3cbb-9929-4444-9654-c0e1f71feb34</w:t>
            </w:r>
          </w:p>
        </w:tc>
        <w:tc>
          <w:tcPr>
            <w:tcW w:w="7407" w:type="dxa"/>
            <w:shd w:val="clear" w:color="auto" w:fill="F2F2F2" w:themeFill="background1" w:themeFillShade="F2"/>
          </w:tcPr>
          <w:p w:rsidR="00000000" w:rsidRDefault="00FF2FA9">
            <w:pPr>
              <w:rPr>
                <w:noProof/>
              </w:rPr>
            </w:pPr>
            <w:r>
              <w:rPr>
                <w:noProof/>
              </w:rPr>
              <w:t>You will see your left-navigation is different than when you submitted a new app.</w:t>
            </w:r>
          </w:p>
        </w:tc>
        <w:tc>
          <w:tcPr>
            <w:tcW w:w="7407" w:type="dxa"/>
          </w:tcPr>
          <w:p w:rsidR="00000000" w:rsidRDefault="00FF2FA9">
            <w:pPr>
              <w:rPr>
                <w:lang w:val="es-ES_tradnl"/>
              </w:rPr>
            </w:pPr>
            <w:r>
              <w:rPr>
                <w:lang w:val="es-ES_tradnl"/>
              </w:rPr>
              <w:t>Ver</w:t>
            </w:r>
            <w:r>
              <w:rPr>
                <w:lang w:val="es-ES_tradnl"/>
              </w:rPr>
              <w:t>á</w:t>
            </w:r>
            <w:r>
              <w:rPr>
                <w:lang w:val="es-ES_tradnl"/>
              </w:rPr>
              <w:t xml:space="preserve"> que su navegaci</w:t>
            </w:r>
            <w:r>
              <w:rPr>
                <w:lang w:val="es-ES_tradnl"/>
              </w:rPr>
              <w:t>ó</w:t>
            </w:r>
            <w:r>
              <w:rPr>
                <w:lang w:val="es-ES_tradnl"/>
              </w:rPr>
              <w:t>n a la izquierda es diferente a cuando envi</w:t>
            </w:r>
            <w:r>
              <w:rPr>
                <w:lang w:val="es-ES_tradnl"/>
              </w:rPr>
              <w:t>ó</w:t>
            </w:r>
            <w:r>
              <w:rPr>
                <w:lang w:val="es-ES_tradnl"/>
              </w:rPr>
              <w:t xml:space="preserve"> una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ce5a53ac-c4fb-4258-b4f7-fcbd7c9d869d</w:t>
            </w:r>
          </w:p>
        </w:tc>
        <w:tc>
          <w:tcPr>
            <w:tcW w:w="7407" w:type="dxa"/>
            <w:shd w:val="clear" w:color="auto" w:fill="F2F2F2" w:themeFill="background1" w:themeFillShade="F2"/>
          </w:tcPr>
          <w:p w:rsidR="00000000" w:rsidRDefault="00FF2FA9">
            <w:pPr>
              <w:rPr>
                <w:noProof/>
              </w:rPr>
            </w:pPr>
            <w:r>
              <w:rPr>
                <w:noProof/>
              </w:rPr>
              <w:t>left na</w:t>
            </w:r>
            <w:r>
              <w:rPr>
                <w:noProof/>
              </w:rPr>
              <w:t>vigation</w:t>
            </w:r>
          </w:p>
        </w:tc>
        <w:tc>
          <w:tcPr>
            <w:tcW w:w="7407" w:type="dxa"/>
          </w:tcPr>
          <w:p w:rsidR="00000000" w:rsidRDefault="00FF2FA9">
            <w:pPr>
              <w:rPr>
                <w:lang w:val="es-ES_tradnl"/>
              </w:rPr>
            </w:pPr>
            <w:r>
              <w:rPr>
                <w:lang w:val="es-ES_tradnl"/>
              </w:rPr>
              <w:t>navegaci</w:t>
            </w:r>
            <w:r>
              <w:rPr>
                <w:lang w:val="es-ES_tradnl"/>
              </w:rPr>
              <w:t>ó</w:t>
            </w:r>
            <w:r>
              <w:rPr>
                <w:lang w:val="es-ES_tradnl"/>
              </w:rPr>
              <w:t>n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a025437e-1865-4e04-adf3-6a368787ac0b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Release management &gt; App releases</w:t>
            </w:r>
            <w:r>
              <w:rPr>
                <w:rStyle w:val="mqInternal"/>
                <w:noProof/>
              </w:rPr>
              <w:t>{2]</w:t>
            </w:r>
            <w:r>
              <w:rPr>
                <w:noProof/>
              </w:rPr>
              <w:t xml:space="preserve"> section is where you handle creating both testing and production releases.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Gesti</w:t>
            </w:r>
            <w:r>
              <w:rPr>
                <w:lang w:val="es-ES_tradnl"/>
              </w:rPr>
              <w:t>ó</w:t>
            </w:r>
            <w:r>
              <w:rPr>
                <w:lang w:val="es-ES_tradnl"/>
              </w:rPr>
              <w:t>n de lanzamientos&gt; Lanzamientos de aplicaciones</w:t>
            </w:r>
            <w:r>
              <w:rPr>
                <w:rStyle w:val="mqInternal"/>
                <w:noProof/>
                <w:lang w:val="es-ES_tradnl"/>
              </w:rPr>
              <w:t>{2]</w:t>
            </w:r>
            <w:r>
              <w:rPr>
                <w:lang w:val="es-ES_tradnl"/>
              </w:rPr>
              <w:t xml:space="preserve"> La</w:t>
            </w:r>
            <w:r>
              <w:rPr>
                <w:lang w:val="es-ES_tradnl"/>
              </w:rPr>
              <w:t xml:space="preserve"> secci</w:t>
            </w:r>
            <w:r>
              <w:rPr>
                <w:lang w:val="es-ES_tradnl"/>
              </w:rPr>
              <w:t>ó</w:t>
            </w:r>
            <w:r>
              <w:rPr>
                <w:lang w:val="es-ES_tradnl"/>
              </w:rPr>
              <w:t>n es donde maneja la creaci</w:t>
            </w:r>
            <w:r>
              <w:rPr>
                <w:lang w:val="es-ES_tradnl"/>
              </w:rPr>
              <w:t>ó</w:t>
            </w:r>
            <w:r>
              <w:rPr>
                <w:lang w:val="es-ES_tradnl"/>
              </w:rPr>
              <w:t>n de versiones tanto de prueba como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f690823b-8030-4648-a9df-0c8746bc2adf</w:t>
            </w:r>
          </w:p>
        </w:tc>
        <w:tc>
          <w:tcPr>
            <w:tcW w:w="7407" w:type="dxa"/>
            <w:shd w:val="clear" w:color="auto" w:fill="F2F2F2" w:themeFill="background1" w:themeFillShade="F2"/>
          </w:tcPr>
          <w:p w:rsidR="00000000" w:rsidRDefault="00FF2FA9">
            <w:pPr>
              <w:rPr>
                <w:noProof/>
              </w:rPr>
            </w:pPr>
            <w:r>
              <w:rPr>
                <w:noProof/>
              </w:rPr>
              <w:t xml:space="preserve">For full details on completing this section, see the </w:t>
            </w:r>
            <w:r>
              <w:rPr>
                <w:rStyle w:val="mqInternal"/>
                <w:noProof/>
              </w:rPr>
              <w:t>[1}</w:t>
            </w:r>
            <w:r>
              <w:rPr>
                <w:noProof/>
              </w:rPr>
              <w:t>Complete App releases information</w:t>
            </w:r>
            <w:r>
              <w:rPr>
                <w:rStyle w:val="mqInternal"/>
                <w:noProof/>
              </w:rPr>
              <w:t>{2]</w:t>
            </w:r>
            <w:r>
              <w:rPr>
                <w:noProof/>
              </w:rPr>
              <w:t xml:space="preserve"> section of the </w:t>
            </w:r>
            <w:r>
              <w:rPr>
                <w:rStyle w:val="mqInternal"/>
                <w:noProof/>
              </w:rPr>
              <w:t>[3}</w:t>
            </w:r>
            <w:r>
              <w:rPr>
                <w:noProof/>
              </w:rPr>
              <w:t>Submitting New Ap</w:t>
            </w:r>
            <w:r>
              <w:rPr>
                <w:noProof/>
              </w:rPr>
              <w:t>ps to the Android Store</w:t>
            </w:r>
            <w:r>
              <w:rPr>
                <w:rStyle w:val="mqInternal"/>
                <w:noProof/>
              </w:rPr>
              <w:t>{4]</w:t>
            </w:r>
            <w:r>
              <w:rPr>
                <w:noProof/>
              </w:rPr>
              <w:t xml:space="preserve"> document.</w:t>
            </w:r>
          </w:p>
        </w:tc>
        <w:tc>
          <w:tcPr>
            <w:tcW w:w="7407" w:type="dxa"/>
          </w:tcPr>
          <w:p w:rsidR="00000000" w:rsidRDefault="00FF2FA9">
            <w:pPr>
              <w:rPr>
                <w:lang w:val="es-ES_tradnl"/>
              </w:rPr>
            </w:pPr>
            <w:r>
              <w:rPr>
                <w:lang w:val="es-ES_tradnl"/>
              </w:rPr>
              <w:t>Para obtener detalles completos sobre c</w:t>
            </w:r>
            <w:r>
              <w:rPr>
                <w:lang w:val="es-ES_tradnl"/>
              </w:rPr>
              <w:t>ó</w:t>
            </w:r>
            <w:r>
              <w:rPr>
                <w:lang w:val="es-ES_tradnl"/>
              </w:rPr>
              <w:t>mo completar esta secci</w:t>
            </w:r>
            <w:r>
              <w:rPr>
                <w:lang w:val="es-ES_tradnl"/>
              </w:rPr>
              <w:t>ó</w:t>
            </w:r>
            <w:r>
              <w:rPr>
                <w:lang w:val="es-ES_tradnl"/>
              </w:rPr>
              <w:t xml:space="preserve">n, consulte el </w:t>
            </w:r>
            <w:r>
              <w:rPr>
                <w:rStyle w:val="mqInternal"/>
                <w:noProof/>
                <w:lang w:val="es-ES_tradnl"/>
              </w:rPr>
              <w:t>[1}</w:t>
            </w:r>
            <w:r>
              <w:rPr>
                <w:lang w:val="es-ES_tradnl"/>
              </w:rPr>
              <w:t>Informaci</w:t>
            </w:r>
            <w:r>
              <w:rPr>
                <w:lang w:val="es-ES_tradnl"/>
              </w:rPr>
              <w:t>ó</w:t>
            </w:r>
            <w:r>
              <w:rPr>
                <w:lang w:val="es-ES_tradnl"/>
              </w:rPr>
              <w:t>n completa sobre lanzamientos de aplicaciones</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Env</w:t>
            </w:r>
            <w:r>
              <w:rPr>
                <w:lang w:val="es-ES_tradnl"/>
              </w:rPr>
              <w:t>í</w:t>
            </w:r>
            <w:r>
              <w:rPr>
                <w:lang w:val="es-ES_tradnl"/>
              </w:rPr>
              <w:t>o de nuevas aplicaciones a la tienda de Android</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a8658c1f-31fe-4bea-81d9-be20702708e7</w:t>
            </w:r>
          </w:p>
        </w:tc>
        <w:tc>
          <w:tcPr>
            <w:tcW w:w="7407" w:type="dxa"/>
            <w:shd w:val="clear" w:color="auto" w:fill="F2F2F2" w:themeFill="background1" w:themeFillShade="F2"/>
          </w:tcPr>
          <w:p w:rsidR="00000000" w:rsidRDefault="00FF2FA9">
            <w:pPr>
              <w:rPr>
                <w:noProof/>
              </w:rPr>
            </w:pPr>
            <w:r>
              <w:rPr>
                <w:noProof/>
              </w:rPr>
              <w:t>app releases</w:t>
            </w:r>
          </w:p>
        </w:tc>
        <w:tc>
          <w:tcPr>
            <w:tcW w:w="7407" w:type="dxa"/>
          </w:tcPr>
          <w:p w:rsidR="00000000" w:rsidRDefault="00FF2FA9">
            <w:pPr>
              <w:rPr>
                <w:lang w:val="es-ES_tradnl"/>
              </w:rPr>
            </w:pPr>
            <w:r>
              <w:rPr>
                <w:lang w:val="es-ES_tradnl"/>
              </w:rPr>
              <w:t>lanzamientos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25b05483-ff43-4aaf-bc70-20dead67abbe</w:t>
            </w:r>
          </w:p>
        </w:tc>
        <w:tc>
          <w:tcPr>
            <w:tcW w:w="7407" w:type="dxa"/>
            <w:shd w:val="clear" w:color="auto" w:fill="F2F2F2" w:themeFill="background1" w:themeFillShade="F2"/>
          </w:tcPr>
          <w:p w:rsidR="00000000" w:rsidRDefault="00FF2FA9">
            <w:pPr>
              <w:rPr>
                <w:noProof/>
              </w:rPr>
            </w:pPr>
            <w:r>
              <w:rPr>
                <w:noProof/>
              </w:rPr>
              <w:t xml:space="preserve">Update any information in the </w:t>
            </w:r>
            <w:r>
              <w:rPr>
                <w:rStyle w:val="mqInternal"/>
                <w:noProof/>
              </w:rPr>
              <w:t>[1}</w:t>
            </w:r>
            <w:r>
              <w:rPr>
                <w:noProof/>
              </w:rPr>
              <w:t>Store presence &gt; Store listing</w:t>
            </w:r>
            <w:r>
              <w:rPr>
                <w:rStyle w:val="mqInternal"/>
                <w:noProof/>
              </w:rPr>
              <w:t>{2]</w:t>
            </w:r>
            <w:r>
              <w:rPr>
                <w:noProof/>
              </w:rPr>
              <w:t xml:space="preserve"> section.</w:t>
            </w:r>
          </w:p>
        </w:tc>
        <w:tc>
          <w:tcPr>
            <w:tcW w:w="7407" w:type="dxa"/>
          </w:tcPr>
          <w:p w:rsidR="00000000" w:rsidRDefault="00FF2FA9">
            <w:pPr>
              <w:rPr>
                <w:lang w:val="es-ES_tradnl"/>
              </w:rPr>
            </w:pPr>
            <w:r>
              <w:rPr>
                <w:lang w:val="es-ES_tradnl"/>
              </w:rPr>
              <w:t>Actualice cualquier informaci</w:t>
            </w:r>
            <w:r>
              <w:rPr>
                <w:lang w:val="es-ES_tradnl"/>
              </w:rPr>
              <w:t>ó</w:t>
            </w:r>
            <w:r>
              <w:rPr>
                <w:lang w:val="es-ES_tradnl"/>
              </w:rPr>
              <w:t xml:space="preserve">n en el </w:t>
            </w:r>
            <w:r>
              <w:rPr>
                <w:rStyle w:val="mqInternal"/>
                <w:noProof/>
                <w:lang w:val="es-ES_tradnl"/>
              </w:rPr>
              <w:t>[1}</w:t>
            </w:r>
            <w:r>
              <w:rPr>
                <w:lang w:val="es-ES_tradnl"/>
              </w:rPr>
              <w:t>Presencia en la tienda&gt; Ficha de la tienda</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6af8460b-e7bc-44ee-bee7-ce536de4b1d6</w:t>
            </w:r>
          </w:p>
        </w:tc>
        <w:tc>
          <w:tcPr>
            <w:tcW w:w="7407" w:type="dxa"/>
            <w:shd w:val="clear" w:color="auto" w:fill="F2F2F2" w:themeFill="background1" w:themeFillShade="F2"/>
          </w:tcPr>
          <w:p w:rsidR="00000000" w:rsidRDefault="00FF2FA9">
            <w:pPr>
              <w:rPr>
                <w:noProof/>
              </w:rPr>
            </w:pPr>
            <w:r>
              <w:rPr>
                <w:noProof/>
              </w:rPr>
              <w:t>This section includes descriptions of your app as well as images used representing your app.</w:t>
            </w:r>
          </w:p>
        </w:tc>
        <w:tc>
          <w:tcPr>
            <w:tcW w:w="7407" w:type="dxa"/>
          </w:tcPr>
          <w:p w:rsidR="00000000" w:rsidRDefault="00FF2FA9">
            <w:pPr>
              <w:rPr>
                <w:lang w:val="es-ES_tradnl"/>
              </w:rPr>
            </w:pPr>
            <w:r>
              <w:rPr>
                <w:lang w:val="es-ES_tradnl"/>
              </w:rPr>
              <w:t>Esta secci</w:t>
            </w:r>
            <w:r>
              <w:rPr>
                <w:lang w:val="es-ES_tradnl"/>
              </w:rPr>
              <w:t>ó</w:t>
            </w:r>
            <w:r>
              <w:rPr>
                <w:lang w:val="es-ES_tradnl"/>
              </w:rPr>
              <w:t>n incluye descripciones de su aplicaci</w:t>
            </w:r>
            <w:r>
              <w:rPr>
                <w:lang w:val="es-ES_tradnl"/>
              </w:rPr>
              <w:t>ó</w:t>
            </w:r>
            <w:r>
              <w:rPr>
                <w:lang w:val="es-ES_tradnl"/>
              </w:rPr>
              <w:t>n, as</w:t>
            </w:r>
            <w:r>
              <w:rPr>
                <w:lang w:val="es-ES_tradnl"/>
              </w:rPr>
              <w:t>í</w:t>
            </w:r>
            <w:r>
              <w:rPr>
                <w:lang w:val="es-ES_tradnl"/>
              </w:rPr>
              <w:t xml:space="preserve"> como im</w:t>
            </w:r>
            <w:r>
              <w:rPr>
                <w:lang w:val="es-ES_tradnl"/>
              </w:rPr>
              <w:t>á</w:t>
            </w:r>
            <w:r>
              <w:rPr>
                <w:lang w:val="es-ES_tradnl"/>
              </w:rPr>
              <w:t>g</w:t>
            </w:r>
            <w:r>
              <w:rPr>
                <w:lang w:val="es-ES_tradnl"/>
              </w:rPr>
              <w:t>enes utilizadas para representar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65548bc8-a3a2-4c63-865c-4e4129843180</w:t>
            </w:r>
          </w:p>
        </w:tc>
        <w:tc>
          <w:tcPr>
            <w:tcW w:w="7407" w:type="dxa"/>
            <w:shd w:val="clear" w:color="auto" w:fill="F2F2F2" w:themeFill="background1" w:themeFillShade="F2"/>
          </w:tcPr>
          <w:p w:rsidR="00000000" w:rsidRDefault="00FF2FA9">
            <w:pPr>
              <w:rPr>
                <w:noProof/>
              </w:rPr>
            </w:pPr>
            <w:r>
              <w:rPr>
                <w:noProof/>
              </w:rPr>
              <w:t xml:space="preserve">For full details on completing this section, see the </w:t>
            </w:r>
            <w:r>
              <w:rPr>
                <w:rStyle w:val="mqInternal"/>
                <w:noProof/>
              </w:rPr>
              <w:t>[1}</w:t>
            </w:r>
            <w:r>
              <w:rPr>
                <w:noProof/>
              </w:rPr>
              <w:t>Complete Store listing information</w:t>
            </w:r>
            <w:r>
              <w:rPr>
                <w:rStyle w:val="mqInternal"/>
                <w:noProof/>
              </w:rPr>
              <w:t>{2]</w:t>
            </w:r>
            <w:r>
              <w:rPr>
                <w:noProof/>
              </w:rPr>
              <w:t xml:space="preserve"> section of the </w:t>
            </w:r>
            <w:r>
              <w:rPr>
                <w:rStyle w:val="mqInternal"/>
                <w:noProof/>
              </w:rPr>
              <w:t>[3}</w:t>
            </w:r>
            <w:r>
              <w:rPr>
                <w:noProof/>
              </w:rPr>
              <w:t>Submitting New Apps to the Android Store</w:t>
            </w:r>
            <w:r>
              <w:rPr>
                <w:rStyle w:val="mqInternal"/>
                <w:noProof/>
              </w:rPr>
              <w:t>{4]</w:t>
            </w:r>
            <w:r>
              <w:rPr>
                <w:noProof/>
              </w:rPr>
              <w:t xml:space="preserve"> document.</w:t>
            </w:r>
          </w:p>
        </w:tc>
        <w:tc>
          <w:tcPr>
            <w:tcW w:w="7407" w:type="dxa"/>
          </w:tcPr>
          <w:p w:rsidR="00000000" w:rsidRDefault="00FF2FA9">
            <w:pPr>
              <w:rPr>
                <w:lang w:val="es-ES_tradnl"/>
              </w:rPr>
            </w:pPr>
            <w:r>
              <w:rPr>
                <w:lang w:val="es-ES_tradnl"/>
              </w:rPr>
              <w:t>Para obtener detalles completos sobre c</w:t>
            </w:r>
            <w:r>
              <w:rPr>
                <w:lang w:val="es-ES_tradnl"/>
              </w:rPr>
              <w:t>ó</w:t>
            </w:r>
            <w:r>
              <w:rPr>
                <w:lang w:val="es-ES_tradnl"/>
              </w:rPr>
              <w:t>mo completar esta secci</w:t>
            </w:r>
            <w:r>
              <w:rPr>
                <w:lang w:val="es-ES_tradnl"/>
              </w:rPr>
              <w:t>ó</w:t>
            </w:r>
            <w:r>
              <w:rPr>
                <w:lang w:val="es-ES_tradnl"/>
              </w:rPr>
              <w:t xml:space="preserve">n, consulte el </w:t>
            </w:r>
            <w:r>
              <w:rPr>
                <w:rStyle w:val="mqInternal"/>
                <w:noProof/>
                <w:lang w:val="es-ES_tradnl"/>
              </w:rPr>
              <w:t>[1}</w:t>
            </w:r>
            <w:r>
              <w:rPr>
                <w:lang w:val="es-ES_tradnl"/>
              </w:rPr>
              <w:t>Informaci</w:t>
            </w:r>
            <w:r>
              <w:rPr>
                <w:lang w:val="es-ES_tradnl"/>
              </w:rPr>
              <w:t>ó</w:t>
            </w:r>
            <w:r>
              <w:rPr>
                <w:lang w:val="es-ES_tradnl"/>
              </w:rPr>
              <w:t>n completa de la ficha de Play Store</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Env</w:t>
            </w:r>
            <w:r>
              <w:rPr>
                <w:lang w:val="es-ES_tradnl"/>
              </w:rPr>
              <w:t>í</w:t>
            </w:r>
            <w:r>
              <w:rPr>
                <w:lang w:val="es-ES_tradnl"/>
              </w:rPr>
              <w:t>o de nuevas aplicaciones a la tienda de Android</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54 </w:t>
            </w:r>
            <w:r>
              <w:rPr>
                <w:noProof/>
                <w:sz w:val="16"/>
              </w:rPr>
              <w:br/>
            </w:r>
            <w:r>
              <w:rPr>
                <w:noProof/>
                <w:sz w:val="2"/>
              </w:rPr>
              <w:t>e56f0b9e-1ac3-46f4-b4e3-873769f4889b</w:t>
            </w:r>
          </w:p>
        </w:tc>
        <w:tc>
          <w:tcPr>
            <w:tcW w:w="7407" w:type="dxa"/>
            <w:shd w:val="clear" w:color="auto" w:fill="F2F2F2" w:themeFill="background1" w:themeFillShade="F2"/>
          </w:tcPr>
          <w:p w:rsidR="00000000" w:rsidRDefault="00FF2FA9">
            <w:pPr>
              <w:rPr>
                <w:noProof/>
              </w:rPr>
            </w:pPr>
            <w:r>
              <w:rPr>
                <w:noProof/>
              </w:rPr>
              <w:t>store listing</w:t>
            </w:r>
          </w:p>
        </w:tc>
        <w:tc>
          <w:tcPr>
            <w:tcW w:w="7407" w:type="dxa"/>
          </w:tcPr>
          <w:p w:rsidR="00000000" w:rsidRDefault="00FF2FA9">
            <w:pPr>
              <w:rPr>
                <w:lang w:val="es-ES_tradnl"/>
              </w:rPr>
            </w:pPr>
            <w:r>
              <w:rPr>
                <w:lang w:val="es-ES_tradnl"/>
              </w:rPr>
              <w:t>ficha de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c72e7941-ef9a-40f5-8e60-10c989373a03</w:t>
            </w:r>
          </w:p>
        </w:tc>
        <w:tc>
          <w:tcPr>
            <w:tcW w:w="7407" w:type="dxa"/>
            <w:shd w:val="clear" w:color="auto" w:fill="F2F2F2" w:themeFill="background1" w:themeFillShade="F2"/>
          </w:tcPr>
          <w:p w:rsidR="00000000" w:rsidRDefault="00FF2FA9">
            <w:pPr>
              <w:rPr>
                <w:noProof/>
              </w:rPr>
            </w:pPr>
            <w:r>
              <w:rPr>
                <w:noProof/>
              </w:rPr>
              <w:t xml:space="preserve">To be sure any subscriptions are updated to match subscriptions defined in Brightcove Beacon, select </w:t>
            </w:r>
            <w:r>
              <w:rPr>
                <w:rStyle w:val="mqInternal"/>
                <w:noProof/>
              </w:rPr>
              <w:t>[1}</w:t>
            </w:r>
            <w:r>
              <w:rPr>
                <w:noProof/>
              </w:rPr>
              <w:t>In-app products &gt; Subscriptions</w:t>
            </w:r>
            <w:r>
              <w:rPr>
                <w:rStyle w:val="mqInternal"/>
                <w:noProof/>
              </w:rPr>
              <w:t>{2]</w:t>
            </w:r>
            <w:r>
              <w:rPr>
                <w:noProof/>
              </w:rPr>
              <w:t>.</w:t>
            </w:r>
          </w:p>
        </w:tc>
        <w:tc>
          <w:tcPr>
            <w:tcW w:w="7407" w:type="dxa"/>
          </w:tcPr>
          <w:p w:rsidR="00000000" w:rsidRDefault="00FF2FA9">
            <w:pPr>
              <w:rPr>
                <w:lang w:val="es-ES_tradnl"/>
              </w:rPr>
            </w:pPr>
            <w:r>
              <w:rPr>
                <w:lang w:val="es-ES_tradnl"/>
              </w:rPr>
              <w:t xml:space="preserve">Para asegurarse de que las suscripciones se actualicen para que coincidan con las suscripciones definidas en Brightcove Beacon, seleccione </w:t>
            </w:r>
            <w:r>
              <w:rPr>
                <w:rStyle w:val="mqInternal"/>
                <w:noProof/>
                <w:lang w:val="es-ES_tradnl"/>
              </w:rPr>
              <w:t>[1}</w:t>
            </w:r>
            <w:r>
              <w:rPr>
                <w:lang w:val="es-ES_tradnl"/>
              </w:rPr>
              <w:t>Productos integrados en la aplicaci</w:t>
            </w:r>
            <w:r>
              <w:rPr>
                <w:lang w:val="es-ES_tradnl"/>
              </w:rPr>
              <w:t>ó</w:t>
            </w:r>
            <w:r>
              <w:rPr>
                <w:lang w:val="es-ES_tradnl"/>
              </w:rPr>
              <w:t>n&gt; Suscripciones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e0ba6658-b795-4a2c-a159-a061815de8c5</w:t>
            </w:r>
          </w:p>
        </w:tc>
        <w:tc>
          <w:tcPr>
            <w:tcW w:w="7407" w:type="dxa"/>
            <w:shd w:val="clear" w:color="auto" w:fill="F2F2F2" w:themeFill="background1" w:themeFillShade="F2"/>
          </w:tcPr>
          <w:p w:rsidR="00000000" w:rsidRDefault="00FF2FA9">
            <w:pPr>
              <w:rPr>
                <w:noProof/>
              </w:rPr>
            </w:pPr>
            <w:r>
              <w:rPr>
                <w:noProof/>
              </w:rPr>
              <w:t>subscriptions</w:t>
            </w:r>
          </w:p>
        </w:tc>
        <w:tc>
          <w:tcPr>
            <w:tcW w:w="7407" w:type="dxa"/>
          </w:tcPr>
          <w:p w:rsidR="00000000" w:rsidRDefault="00FF2FA9">
            <w:pPr>
              <w:rPr>
                <w:lang w:val="es-ES_tradnl"/>
              </w:rPr>
            </w:pPr>
            <w:r>
              <w:rPr>
                <w:lang w:val="es-ES_tradnl"/>
              </w:rPr>
              <w:t>s</w:t>
            </w:r>
            <w:r>
              <w:rPr>
                <w:lang w:val="es-ES_tradnl"/>
              </w:rPr>
              <w:t>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0dff8aa4-8bb3-4005-b342-8909e7d44ad2</w:t>
            </w:r>
          </w:p>
        </w:tc>
        <w:tc>
          <w:tcPr>
            <w:tcW w:w="7407" w:type="dxa"/>
            <w:shd w:val="clear" w:color="auto" w:fill="F2F2F2" w:themeFill="background1" w:themeFillShade="F2"/>
          </w:tcPr>
          <w:p w:rsidR="00000000" w:rsidRDefault="00FF2FA9">
            <w:pPr>
              <w:rPr>
                <w:noProof/>
              </w:rPr>
            </w:pPr>
            <w:r>
              <w:rPr>
                <w:noProof/>
              </w:rPr>
              <w:t xml:space="preserve">Follow the guidance detail in the </w:t>
            </w:r>
            <w:r>
              <w:rPr>
                <w:rStyle w:val="mqInternal"/>
                <w:noProof/>
              </w:rPr>
              <w:t>[1}</w:t>
            </w:r>
            <w:r>
              <w:rPr>
                <w:noProof/>
              </w:rPr>
              <w:t>Adding Subscriptions to Android</w:t>
            </w:r>
            <w:r>
              <w:rPr>
                <w:rStyle w:val="mqInternal"/>
                <w:noProof/>
              </w:rPr>
              <w:t>{2]</w:t>
            </w:r>
            <w:r>
              <w:rPr>
                <w:noProof/>
              </w:rPr>
              <w:t xml:space="preserve"> document to update existing subscriptions.</w:t>
            </w:r>
          </w:p>
        </w:tc>
        <w:tc>
          <w:tcPr>
            <w:tcW w:w="7407" w:type="dxa"/>
          </w:tcPr>
          <w:p w:rsidR="00000000" w:rsidRDefault="00FF2FA9">
            <w:pPr>
              <w:rPr>
                <w:lang w:val="es-ES_tradnl"/>
              </w:rPr>
            </w:pPr>
            <w:r>
              <w:rPr>
                <w:lang w:val="es-ES_tradnl"/>
              </w:rPr>
              <w:t>Siga los detalles de la gu</w:t>
            </w:r>
            <w:r>
              <w:rPr>
                <w:lang w:val="es-ES_tradnl"/>
              </w:rPr>
              <w:t>í</w:t>
            </w:r>
            <w:r>
              <w:rPr>
                <w:lang w:val="es-ES_tradnl"/>
              </w:rPr>
              <w:t xml:space="preserve">a en el </w:t>
            </w:r>
            <w:r>
              <w:rPr>
                <w:rStyle w:val="mqInternal"/>
                <w:noProof/>
                <w:lang w:val="es-ES_tradnl"/>
              </w:rPr>
              <w:t>[1}</w:t>
            </w:r>
            <w:r>
              <w:rPr>
                <w:lang w:val="es-ES_tradnl"/>
              </w:rPr>
              <w:t>Agregar suscripciones a Android</w:t>
            </w:r>
            <w:r>
              <w:rPr>
                <w:rStyle w:val="mqInternal"/>
                <w:noProof/>
                <w:lang w:val="es-ES_tradnl"/>
              </w:rPr>
              <w:t>{2]</w:t>
            </w:r>
            <w:r>
              <w:rPr>
                <w:lang w:val="es-ES_tradnl"/>
              </w:rPr>
              <w:t xml:space="preserve"> documento para actualizar las suscripciones existentes.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7f9c87df-075a-459c-96ce-e84424568fd4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dfe15b9c-2941-4846-8faf-f86a5d7878a5</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9f59e36f-4602-4be3-b327-d9a4230b563d</w:t>
            </w:r>
          </w:p>
        </w:tc>
        <w:tc>
          <w:tcPr>
            <w:tcW w:w="7407" w:type="dxa"/>
            <w:shd w:val="clear" w:color="auto" w:fill="F2F2F2" w:themeFill="background1" w:themeFillShade="F2"/>
          </w:tcPr>
          <w:p w:rsidR="00000000" w:rsidRDefault="00FF2FA9">
            <w:pPr>
              <w:rPr>
                <w:noProof/>
              </w:rPr>
            </w:pPr>
            <w:r>
              <w:rPr>
                <w:noProof/>
              </w:rPr>
              <w:t>'Fire TV'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8eb51c15-70af-4a31-8c54-87dd977e6c24</w:t>
            </w:r>
          </w:p>
        </w:tc>
        <w:tc>
          <w:tcPr>
            <w:tcW w:w="7407" w:type="dxa"/>
            <w:shd w:val="clear" w:color="auto" w:fill="F2F2F2" w:themeFill="background1" w:themeFillShade="F2"/>
          </w:tcPr>
          <w:p w:rsidR="00000000" w:rsidRDefault="00FF2FA9">
            <w:pPr>
              <w:rPr>
                <w:noProof/>
              </w:rPr>
            </w:pPr>
            <w:r>
              <w:rPr>
                <w:noProof/>
              </w:rPr>
              <w:t>'Documents to help you test and submit your Fire TV apps.' parent:</w:t>
            </w:r>
          </w:p>
        </w:tc>
        <w:tc>
          <w:tcPr>
            <w:tcW w:w="7407" w:type="dxa"/>
          </w:tcPr>
          <w:p w:rsidR="00000000" w:rsidRDefault="00FF2FA9">
            <w:pPr>
              <w:rPr>
                <w:lang w:val="es-ES_tradnl"/>
              </w:rPr>
            </w:pPr>
            <w:r>
              <w:rPr>
                <w:lang w:val="es-ES_tradnl"/>
              </w:rPr>
              <w:t>'Documentos para ayudarlo a probar y enviar sus aplicaciones de Fire TV'.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22b5c0e0-babd-4933-a8ba-9c07fe0dc0de</w:t>
            </w:r>
          </w:p>
        </w:tc>
        <w:tc>
          <w:tcPr>
            <w:tcW w:w="7407" w:type="dxa"/>
            <w:shd w:val="clear" w:color="auto" w:fill="F2F2F2" w:themeFill="background1" w:themeFillShade="F2"/>
          </w:tcPr>
          <w:p w:rsidR="00000000" w:rsidRDefault="00FF2FA9">
            <w:pPr>
              <w:rPr>
                <w:noProof/>
              </w:rPr>
            </w:pPr>
            <w:r>
              <w:rPr>
                <w:noProof/>
              </w:rPr>
              <w:t xml:space="preserve">'Fire TV' </w:t>
            </w:r>
            <w:r>
              <w:rPr>
                <w:noProof/>
              </w:rPr>
              <w:t>grandparent:</w:t>
            </w:r>
          </w:p>
        </w:tc>
        <w:tc>
          <w:tcPr>
            <w:tcW w:w="7407" w:type="dxa"/>
          </w:tcPr>
          <w:p w:rsidR="00000000" w:rsidRDefault="00FF2FA9">
            <w:pPr>
              <w:rPr>
                <w:lang w:val="es-ES_tradnl"/>
              </w:rPr>
            </w:pPr>
            <w:r>
              <w:rPr>
                <w:lang w:val="es-ES_tradnl"/>
              </w:rPr>
              <w:t>Abuelo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472bb972-fcb5-4be8-89ea-6342d224ccbc</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f4c1ba23-ee24-49c8-8224-c59e9cfc5022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02f5f086-7ec8-4aaf-91c1-399fe9fdc63b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60ebfede-a149-44b4-b945-bfefce495d85</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c95042a0-84eb-41e5-a249-a0c268202177</w:t>
            </w:r>
          </w:p>
        </w:tc>
        <w:tc>
          <w:tcPr>
            <w:tcW w:w="7407" w:type="dxa"/>
            <w:shd w:val="clear" w:color="auto" w:fill="F2F2F2" w:themeFill="background1" w:themeFillShade="F2"/>
          </w:tcPr>
          <w:p w:rsidR="00000000" w:rsidRDefault="00FF2FA9">
            <w:pPr>
              <w:rPr>
                <w:noProof/>
              </w:rPr>
            </w:pPr>
            <w:r>
              <w:rPr>
                <w:noProof/>
              </w:rPr>
              <w:t>\{% for item in site.data.n</w:t>
            </w:r>
            <w:r>
              <w:rPr>
                <w:noProof/>
              </w:rPr>
              <w:t>avigation %} \{% if item.name == 'Creating Your Apps' %} \{% for entry in item.docs %} \{% if entry.name == page.title %} \{% for doc in entry.docs %}</w:t>
            </w:r>
          </w:p>
        </w:tc>
        <w:tc>
          <w:tcPr>
            <w:tcW w:w="7407" w:type="dxa"/>
          </w:tcPr>
          <w:p w:rsidR="00000000" w:rsidRDefault="00FF2FA9">
            <w:pPr>
              <w:rPr>
                <w:lang w:val="es-ES_tradnl"/>
              </w:rPr>
            </w:pPr>
            <w:r>
              <w:rPr>
                <w:lang w:val="es-ES_tradnl"/>
              </w:rPr>
              <w:t>\{% para el elemento en site.data.navigation%} \{% if item.name == 'Creando sus aplicaciones'%} \{</w:t>
            </w:r>
            <w:r>
              <w:rPr>
                <w:lang w:val="es-ES_tradnl"/>
              </w:rPr>
              <w:t>%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483fd893-6f53-43ec-8186-102a837d803a</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1a4f7733-668e-494e-9957-656bd1d1697b</w:t>
            </w:r>
          </w:p>
        </w:tc>
        <w:tc>
          <w:tcPr>
            <w:tcW w:w="7407" w:type="dxa"/>
            <w:shd w:val="clear" w:color="auto" w:fill="F2F2F2" w:themeFill="background1" w:themeFillShade="F2"/>
          </w:tcPr>
          <w:p w:rsidR="00000000" w:rsidRDefault="00FF2FA9">
            <w:pPr>
              <w:rPr>
                <w:noProof/>
              </w:rPr>
            </w:pPr>
            <w:r>
              <w:rPr>
                <w:noProof/>
              </w:rPr>
              <w:t>\{% endfor %} \{% endif %} \{</w:t>
            </w:r>
            <w:r>
              <w:rPr>
                <w:noProof/>
              </w:rPr>
              <w:t>%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installing-fire-tv-test-build.html</w:t>
            </w:r>
          </w:p>
          <w:p w:rsidR="00000000" w:rsidRDefault="00FF2FA9">
            <w:pPr>
              <w:jc w:val="center"/>
              <w:rPr>
                <w:b/>
                <w:noProof/>
              </w:rPr>
            </w:pPr>
            <w:r>
              <w:rPr>
                <w:b/>
                <w:noProof/>
              </w:rPr>
              <w:t>MQ971010 db59e658-1170-4fc3-93cc-e77279fd45b2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2b61336a-2213-42c5-8ac3-666fa4e6d104</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35c47db5-54bf-4c78-9268-4f2d64111194</w:t>
            </w:r>
          </w:p>
        </w:tc>
        <w:tc>
          <w:tcPr>
            <w:tcW w:w="7407" w:type="dxa"/>
            <w:shd w:val="clear" w:color="auto" w:fill="F2F2F2" w:themeFill="background1" w:themeFillShade="F2"/>
          </w:tcPr>
          <w:p w:rsidR="00000000" w:rsidRDefault="00FF2FA9">
            <w:pPr>
              <w:rPr>
                <w:noProof/>
              </w:rPr>
            </w:pPr>
            <w:r>
              <w:rPr>
                <w:noProof/>
              </w:rPr>
              <w:t>'Installing a Fire TV Test Build'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'Instalaci</w:t>
            </w:r>
            <w:r>
              <w:rPr>
                <w:lang w:val="es-ES_tradnl"/>
              </w:rPr>
              <w:t>ó</w:t>
            </w:r>
            <w:r>
              <w:rPr>
                <w:lang w:val="es-ES_tradnl"/>
              </w:rPr>
              <w:t>n de una compilaci</w:t>
            </w:r>
            <w:r>
              <w:rPr>
                <w:lang w:val="es-ES_tradnl"/>
              </w:rPr>
              <w:t>ó</w:t>
            </w:r>
            <w:r>
              <w:rPr>
                <w:lang w:val="es-ES_tradnl"/>
              </w:rPr>
              <w:t>n de prueba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dc69018a-ed61-441e-8144-24e86b1a1881</w:t>
            </w:r>
          </w:p>
        </w:tc>
        <w:tc>
          <w:tcPr>
            <w:tcW w:w="7407" w:type="dxa"/>
            <w:shd w:val="clear" w:color="auto" w:fill="F2F2F2" w:themeFill="background1" w:themeFillShade="F2"/>
          </w:tcPr>
          <w:p w:rsidR="00000000" w:rsidRDefault="00FF2FA9">
            <w:pPr>
              <w:rPr>
                <w:noProof/>
              </w:rPr>
            </w:pPr>
            <w:r>
              <w:rPr>
                <w:noProof/>
              </w:rPr>
              <w:t xml:space="preserve">'In this topic, you will learn how to install test builds of </w:t>
            </w:r>
            <w:r>
              <w:rPr>
                <w:noProof/>
              </w:rPr>
              <w:t>the Brightcove Beacon app for Fire TV.'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instalar versiones de prueba de la aplicaci</w:t>
            </w:r>
            <w:r>
              <w:rPr>
                <w:lang w:val="es-ES_tradnl"/>
              </w:rPr>
              <w:t>ó</w:t>
            </w:r>
            <w:r>
              <w:rPr>
                <w:lang w:val="es-ES_tradnl"/>
              </w:rPr>
              <w:t>n Brightcove Beacon para Fire TV".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2f9ae07b-4a22-4b86-a533-f099c9ff8ff6</w:t>
            </w:r>
          </w:p>
        </w:tc>
        <w:tc>
          <w:tcPr>
            <w:tcW w:w="7407" w:type="dxa"/>
            <w:shd w:val="clear" w:color="auto" w:fill="F2F2F2" w:themeFill="background1" w:themeFillShade="F2"/>
          </w:tcPr>
          <w:p w:rsidR="00000000" w:rsidRDefault="00FF2FA9">
            <w:pPr>
              <w:rPr>
                <w:noProof/>
              </w:rPr>
            </w:pPr>
            <w:r>
              <w:rPr>
                <w:noProof/>
              </w:rPr>
              <w:t>'Fire TV' grandparent:</w:t>
            </w:r>
          </w:p>
        </w:tc>
        <w:tc>
          <w:tcPr>
            <w:tcW w:w="7407" w:type="dxa"/>
          </w:tcPr>
          <w:p w:rsidR="00000000" w:rsidRDefault="00FF2FA9">
            <w:pPr>
              <w:rPr>
                <w:lang w:val="es-ES_tradnl"/>
              </w:rPr>
            </w:pPr>
            <w:r>
              <w:rPr>
                <w:lang w:val="es-ES_tradnl"/>
              </w:rPr>
              <w:t>Abuelo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f39c67a6-5c88-4551-8780-6668530ba6aa</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7225f235-c55c-4f7d-a57b-d4b93772b474</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a747921a-afc7-468f-ab41-eb1326197837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xml:space="preserve">\{\{ </w:t>
            </w:r>
            <w:r>
              <w:rPr>
                <w:lang w:val="es-ES_tradnl"/>
              </w:rPr>
              <w:t>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b0476c31-b41b-41de-ace0-8a8c905c40c8</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38fc7fb2-4b84-44cb-97a2-d0eb343939e6</w:t>
            </w:r>
          </w:p>
        </w:tc>
        <w:tc>
          <w:tcPr>
            <w:tcW w:w="7407" w:type="dxa"/>
            <w:shd w:val="clear" w:color="auto" w:fill="F2F2F2" w:themeFill="background1" w:themeFillShade="F2"/>
          </w:tcPr>
          <w:p w:rsidR="00000000" w:rsidRDefault="00FF2FA9">
            <w:pPr>
              <w:rPr>
                <w:noProof/>
              </w:rPr>
            </w:pPr>
            <w:r>
              <w:rPr>
                <w:noProof/>
              </w:rPr>
              <w:t>This document shows you how to install a test build so you don't have to go through the app submission process before you c</w:t>
            </w:r>
            <w:r>
              <w:rPr>
                <w:noProof/>
              </w:rPr>
              <w:t>an test your app.</w:t>
            </w:r>
          </w:p>
        </w:tc>
        <w:tc>
          <w:tcPr>
            <w:tcW w:w="7407" w:type="dxa"/>
          </w:tcPr>
          <w:p w:rsidR="00000000" w:rsidRDefault="00FF2FA9">
            <w:pPr>
              <w:rPr>
                <w:lang w:val="es-ES_tradnl"/>
              </w:rPr>
            </w:pPr>
            <w:r>
              <w:rPr>
                <w:lang w:val="es-ES_tradnl"/>
              </w:rPr>
              <w:t>Este documento le muestra c</w:t>
            </w:r>
            <w:r>
              <w:rPr>
                <w:lang w:val="es-ES_tradnl"/>
              </w:rPr>
              <w:t>ó</w:t>
            </w:r>
            <w:r>
              <w:rPr>
                <w:lang w:val="es-ES_tradnl"/>
              </w:rPr>
              <w:t>mo instalar una compilaci</w:t>
            </w:r>
            <w:r>
              <w:rPr>
                <w:lang w:val="es-ES_tradnl"/>
              </w:rPr>
              <w:t>ó</w:t>
            </w:r>
            <w:r>
              <w:rPr>
                <w:lang w:val="es-ES_tradnl"/>
              </w:rPr>
              <w:t>n de prueba para que no tenga que pasar por el proceso de env</w:t>
            </w:r>
            <w:r>
              <w:rPr>
                <w:lang w:val="es-ES_tradnl"/>
              </w:rPr>
              <w:t>í</w:t>
            </w:r>
            <w:r>
              <w:rPr>
                <w:lang w:val="es-ES_tradnl"/>
              </w:rPr>
              <w:t>o de la aplicaci</w:t>
            </w:r>
            <w:r>
              <w:rPr>
                <w:lang w:val="es-ES_tradnl"/>
              </w:rPr>
              <w:t>ó</w:t>
            </w:r>
            <w:r>
              <w:rPr>
                <w:lang w:val="es-ES_tradnl"/>
              </w:rPr>
              <w:t>n antes de poder probarla.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9b4df666-3776-4069-92d1-3f4aa409f76e</w:t>
            </w:r>
          </w:p>
        </w:tc>
        <w:tc>
          <w:tcPr>
            <w:tcW w:w="7407" w:type="dxa"/>
            <w:shd w:val="clear" w:color="auto" w:fill="F2F2F2" w:themeFill="background1" w:themeFillShade="F2"/>
          </w:tcPr>
          <w:p w:rsidR="00000000" w:rsidRDefault="00FF2FA9">
            <w:pPr>
              <w:rPr>
                <w:noProof/>
              </w:rPr>
            </w:pPr>
            <w:r>
              <w:rPr>
                <w:noProof/>
              </w:rPr>
              <w:t>To be able to install the Brightcove Beacon app in your Fire TV device, you will need:</w:t>
            </w:r>
          </w:p>
        </w:tc>
        <w:tc>
          <w:tcPr>
            <w:tcW w:w="7407" w:type="dxa"/>
          </w:tcPr>
          <w:p w:rsidR="00000000" w:rsidRDefault="00FF2FA9">
            <w:pPr>
              <w:rPr>
                <w:lang w:val="es-ES_tradnl"/>
              </w:rPr>
            </w:pPr>
            <w:r>
              <w:rPr>
                <w:lang w:val="es-ES_tradnl"/>
              </w:rPr>
              <w:t>Para poder instalar la aplicaci</w:t>
            </w:r>
            <w:r>
              <w:rPr>
                <w:lang w:val="es-ES_tradnl"/>
              </w:rPr>
              <w:t>ó</w:t>
            </w:r>
            <w:r>
              <w:rPr>
                <w:lang w:val="es-ES_tradnl"/>
              </w:rPr>
              <w:t>n Brightcove Beacon en su dispositivo Fire TV, necesitar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f910bdd4-2a9f-47d9-a886-a54a87c5b98d</w:t>
            </w:r>
          </w:p>
        </w:tc>
        <w:tc>
          <w:tcPr>
            <w:tcW w:w="7407" w:type="dxa"/>
            <w:shd w:val="clear" w:color="auto" w:fill="F2F2F2" w:themeFill="background1" w:themeFillShade="F2"/>
          </w:tcPr>
          <w:p w:rsidR="00000000" w:rsidRDefault="00FF2FA9">
            <w:pPr>
              <w:rPr>
                <w:noProof/>
              </w:rPr>
            </w:pPr>
            <w:r>
              <w:rPr>
                <w:noProof/>
              </w:rPr>
              <w:t>Developer mode activated in your Fire TV device.</w:t>
            </w:r>
          </w:p>
        </w:tc>
        <w:tc>
          <w:tcPr>
            <w:tcW w:w="7407" w:type="dxa"/>
          </w:tcPr>
          <w:p w:rsidR="00000000" w:rsidRDefault="00FF2FA9">
            <w:pPr>
              <w:rPr>
                <w:lang w:val="es-ES_tradnl"/>
              </w:rPr>
            </w:pPr>
            <w:r>
              <w:rPr>
                <w:lang w:val="es-ES_tradnl"/>
              </w:rPr>
              <w:t>Modo desarrollador activado en su dispositivo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643fd97d-c30f-4719-bb66-d541447be3b2</w:t>
            </w:r>
          </w:p>
        </w:tc>
        <w:tc>
          <w:tcPr>
            <w:tcW w:w="7407" w:type="dxa"/>
            <w:shd w:val="clear" w:color="auto" w:fill="F2F2F2" w:themeFill="background1" w:themeFillShade="F2"/>
          </w:tcPr>
          <w:p w:rsidR="00000000" w:rsidRDefault="00FF2FA9">
            <w:pPr>
              <w:rPr>
                <w:noProof/>
              </w:rPr>
            </w:pPr>
            <w:r>
              <w:rPr>
                <w:noProof/>
              </w:rPr>
              <w:t>Android Debug Bridge (adb) installed on your computer.</w:t>
            </w:r>
          </w:p>
        </w:tc>
        <w:tc>
          <w:tcPr>
            <w:tcW w:w="7407" w:type="dxa"/>
          </w:tcPr>
          <w:p w:rsidR="00000000" w:rsidRDefault="00FF2FA9">
            <w:pPr>
              <w:rPr>
                <w:lang w:val="es-ES_tradnl"/>
              </w:rPr>
            </w:pPr>
            <w:r>
              <w:rPr>
                <w:lang w:val="es-ES_tradnl"/>
              </w:rPr>
              <w:t>Android Debug Bridge (adb) instalado en su computadora.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13 </w:t>
            </w:r>
            <w:r>
              <w:rPr>
                <w:noProof/>
                <w:sz w:val="16"/>
              </w:rPr>
              <w:br/>
            </w:r>
            <w:r>
              <w:rPr>
                <w:noProof/>
                <w:sz w:val="2"/>
              </w:rPr>
              <w:t>40102b6a-5e88-49e9-8f3b-12d381f0cc34</w:t>
            </w:r>
          </w:p>
        </w:tc>
        <w:tc>
          <w:tcPr>
            <w:tcW w:w="7407" w:type="dxa"/>
            <w:shd w:val="clear" w:color="auto" w:fill="F2F2F2" w:themeFill="background1" w:themeFillShade="F2"/>
          </w:tcPr>
          <w:p w:rsidR="00000000" w:rsidRDefault="00FF2FA9">
            <w:pPr>
              <w:rPr>
                <w:noProof/>
              </w:rPr>
            </w:pPr>
            <w:r>
              <w:rPr>
                <w:noProof/>
              </w:rPr>
              <w:t xml:space="preserve">If you want to test the App internal payment methods, such as subscriptions or event payments, please follow the </w:t>
            </w:r>
            <w:r>
              <w:rPr>
                <w:rStyle w:val="mqInternal"/>
                <w:noProof/>
              </w:rPr>
              <w:t>[1}</w:t>
            </w:r>
            <w:r>
              <w:rPr>
                <w:noProof/>
              </w:rPr>
              <w:t>Live App Testing installation instructions</w:t>
            </w:r>
            <w:r>
              <w:rPr>
                <w:rStyle w:val="mqInternal"/>
                <w:noProof/>
              </w:rPr>
              <w:t>{2]</w:t>
            </w:r>
            <w:r>
              <w:rPr>
                <w:noProof/>
              </w:rPr>
              <w:t>.</w:t>
            </w:r>
          </w:p>
        </w:tc>
        <w:tc>
          <w:tcPr>
            <w:tcW w:w="7407" w:type="dxa"/>
          </w:tcPr>
          <w:p w:rsidR="00000000" w:rsidRDefault="00FF2FA9">
            <w:pPr>
              <w:rPr>
                <w:lang w:val="es-ES_tradnl"/>
              </w:rPr>
            </w:pPr>
            <w:r>
              <w:rPr>
                <w:lang w:val="es-ES_tradnl"/>
              </w:rPr>
              <w:t>Si desea probar los m</w:t>
            </w:r>
            <w:r>
              <w:rPr>
                <w:lang w:val="es-ES_tradnl"/>
              </w:rPr>
              <w:t>é</w:t>
            </w:r>
            <w:r>
              <w:rPr>
                <w:lang w:val="es-ES_tradnl"/>
              </w:rPr>
              <w:t>todos de pago internos de la</w:t>
            </w:r>
            <w:r>
              <w:rPr>
                <w:lang w:val="es-ES_tradnl"/>
              </w:rPr>
              <w:t xml:space="preserve"> aplicaci</w:t>
            </w:r>
            <w:r>
              <w:rPr>
                <w:lang w:val="es-ES_tradnl"/>
              </w:rPr>
              <w:t>ó</w:t>
            </w:r>
            <w:r>
              <w:rPr>
                <w:lang w:val="es-ES_tradnl"/>
              </w:rPr>
              <w:t xml:space="preserve">n, como suscripciones o pagos de eventos, siga las </w:t>
            </w:r>
            <w:r>
              <w:rPr>
                <w:rStyle w:val="mqInternal"/>
                <w:noProof/>
                <w:lang w:val="es-ES_tradnl"/>
              </w:rPr>
              <w:t>[1}</w:t>
            </w:r>
            <w:r>
              <w:rPr>
                <w:lang w:val="es-ES_tradnl"/>
              </w:rPr>
              <w:t>Instrucciones de instalaci</w:t>
            </w:r>
            <w:r>
              <w:rPr>
                <w:lang w:val="es-ES_tradnl"/>
              </w:rPr>
              <w:t>ó</w:t>
            </w:r>
            <w:r>
              <w:rPr>
                <w:lang w:val="es-ES_tradnl"/>
              </w:rPr>
              <w:t>n de Live App Testing</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064b52fe-fb09-4e80-8a39-9ccc1ac9e5c3</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a2baeccd-6dba-4c9e-963b-b57e3f22fe8f</w:t>
            </w:r>
          </w:p>
        </w:tc>
        <w:tc>
          <w:tcPr>
            <w:tcW w:w="7407" w:type="dxa"/>
            <w:shd w:val="clear" w:color="auto" w:fill="F2F2F2" w:themeFill="background1" w:themeFillShade="F2"/>
          </w:tcPr>
          <w:p w:rsidR="00000000" w:rsidRDefault="00FF2FA9">
            <w:pPr>
              <w:rPr>
                <w:noProof/>
              </w:rPr>
            </w:pPr>
            <w:r>
              <w:rPr>
                <w:noProof/>
              </w:rPr>
              <w:t>Enable debugging on your Amazon Fire TV device.</w:t>
            </w:r>
          </w:p>
        </w:tc>
        <w:tc>
          <w:tcPr>
            <w:tcW w:w="7407" w:type="dxa"/>
          </w:tcPr>
          <w:p w:rsidR="00000000" w:rsidRDefault="00FF2FA9">
            <w:pPr>
              <w:rPr>
                <w:lang w:val="es-ES_tradnl"/>
              </w:rPr>
            </w:pPr>
            <w:r>
              <w:rPr>
                <w:lang w:val="es-ES_tradnl"/>
              </w:rPr>
              <w:t>Habilite la depuraci</w:t>
            </w:r>
            <w:r>
              <w:rPr>
                <w:lang w:val="es-ES_tradnl"/>
              </w:rPr>
              <w:t>ó</w:t>
            </w:r>
            <w:r>
              <w:rPr>
                <w:lang w:val="es-ES_tradnl"/>
              </w:rPr>
              <w:t>n en su dispositivo Amazon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173bc8a0-a197-44fb-8360-b9f0398d2341</w:t>
            </w:r>
          </w:p>
        </w:tc>
        <w:tc>
          <w:tcPr>
            <w:tcW w:w="7407" w:type="dxa"/>
            <w:shd w:val="clear" w:color="auto" w:fill="F2F2F2" w:themeFill="background1" w:themeFillShade="F2"/>
          </w:tcPr>
          <w:p w:rsidR="00000000" w:rsidRDefault="00FF2FA9">
            <w:pPr>
              <w:rPr>
                <w:noProof/>
              </w:rPr>
            </w:pPr>
            <w:r>
              <w:rPr>
                <w:noProof/>
              </w:rPr>
              <w:t>Connect to your Fire TV device through the Android Debug Bridge (adb).</w:t>
            </w:r>
          </w:p>
        </w:tc>
        <w:tc>
          <w:tcPr>
            <w:tcW w:w="7407" w:type="dxa"/>
          </w:tcPr>
          <w:p w:rsidR="00000000" w:rsidRDefault="00FF2FA9">
            <w:pPr>
              <w:rPr>
                <w:lang w:val="es-ES_tradnl"/>
              </w:rPr>
            </w:pPr>
            <w:r>
              <w:rPr>
                <w:lang w:val="es-ES_tradnl"/>
              </w:rPr>
              <w:t>C</w:t>
            </w:r>
            <w:r>
              <w:rPr>
                <w:lang w:val="es-ES_tradnl"/>
              </w:rPr>
              <w:t>on</w:t>
            </w:r>
            <w:r>
              <w:rPr>
                <w:lang w:val="es-ES_tradnl"/>
              </w:rPr>
              <w:t>é</w:t>
            </w:r>
            <w:r>
              <w:rPr>
                <w:lang w:val="es-ES_tradnl"/>
              </w:rPr>
              <w:t>ctese a su dispositivo Fire TV a trav</w:t>
            </w:r>
            <w:r>
              <w:rPr>
                <w:lang w:val="es-ES_tradnl"/>
              </w:rPr>
              <w:t>é</w:t>
            </w:r>
            <w:r>
              <w:rPr>
                <w:lang w:val="es-ES_tradnl"/>
              </w:rPr>
              <w:t>s de Android Debug Bridge (adb).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b34b5732-831d-406c-adfe-4eba3e2c57e9</w:t>
            </w:r>
          </w:p>
        </w:tc>
        <w:tc>
          <w:tcPr>
            <w:tcW w:w="7407" w:type="dxa"/>
            <w:shd w:val="clear" w:color="auto" w:fill="F2F2F2" w:themeFill="background1" w:themeFillShade="F2"/>
          </w:tcPr>
          <w:p w:rsidR="00000000" w:rsidRDefault="00FF2FA9">
            <w:pPr>
              <w:rPr>
                <w:noProof/>
              </w:rPr>
            </w:pPr>
            <w:r>
              <w:rPr>
                <w:noProof/>
              </w:rPr>
              <w:t>Install your Brightcove Beacon App.</w:t>
            </w:r>
          </w:p>
        </w:tc>
        <w:tc>
          <w:tcPr>
            <w:tcW w:w="7407" w:type="dxa"/>
          </w:tcPr>
          <w:p w:rsidR="00000000" w:rsidRDefault="00FF2FA9">
            <w:pPr>
              <w:rPr>
                <w:lang w:val="es-ES_tradnl"/>
              </w:rPr>
            </w:pPr>
            <w:r>
              <w:rPr>
                <w:lang w:val="es-ES_tradnl"/>
              </w:rPr>
              <w:t>Instale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6423ed64-9674-4c79-8dec-9e7795a560fd</w:t>
            </w:r>
          </w:p>
        </w:tc>
        <w:tc>
          <w:tcPr>
            <w:tcW w:w="7407" w:type="dxa"/>
            <w:shd w:val="clear" w:color="auto" w:fill="F2F2F2" w:themeFill="background1" w:themeFillShade="F2"/>
          </w:tcPr>
          <w:p w:rsidR="00000000" w:rsidRDefault="00FF2FA9">
            <w:pPr>
              <w:rPr>
                <w:noProof/>
              </w:rPr>
            </w:pPr>
            <w:r>
              <w:rPr>
                <w:noProof/>
              </w:rPr>
              <w:t>Run your Brightcove B</w:t>
            </w:r>
            <w:r>
              <w:rPr>
                <w:noProof/>
              </w:rPr>
              <w:t>eacon App.</w:t>
            </w:r>
          </w:p>
        </w:tc>
        <w:tc>
          <w:tcPr>
            <w:tcW w:w="7407" w:type="dxa"/>
          </w:tcPr>
          <w:p w:rsidR="00000000" w:rsidRDefault="00FF2FA9">
            <w:pPr>
              <w:rPr>
                <w:lang w:val="es-ES_tradnl"/>
              </w:rPr>
            </w:pPr>
            <w:r>
              <w:rPr>
                <w:lang w:val="es-ES_tradnl"/>
              </w:rPr>
              <w:t>Ejecute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e7fb0028-63fe-4046-9780-6e4ab8c8a302</w:t>
            </w:r>
          </w:p>
        </w:tc>
        <w:tc>
          <w:tcPr>
            <w:tcW w:w="7407" w:type="dxa"/>
            <w:shd w:val="clear" w:color="auto" w:fill="F2F2F2" w:themeFill="background1" w:themeFillShade="F2"/>
          </w:tcPr>
          <w:p w:rsidR="00000000" w:rsidRDefault="00FF2FA9">
            <w:pPr>
              <w:rPr>
                <w:noProof/>
              </w:rPr>
            </w:pPr>
            <w:r>
              <w:rPr>
                <w:noProof/>
              </w:rPr>
              <w:t>Enabling Debugging on Amazon Fire TV</w:t>
            </w:r>
          </w:p>
        </w:tc>
        <w:tc>
          <w:tcPr>
            <w:tcW w:w="7407" w:type="dxa"/>
          </w:tcPr>
          <w:p w:rsidR="00000000" w:rsidRDefault="00FF2FA9">
            <w:pPr>
              <w:rPr>
                <w:lang w:val="es-ES_tradnl"/>
              </w:rPr>
            </w:pPr>
            <w:r>
              <w:rPr>
                <w:lang w:val="es-ES_tradnl"/>
              </w:rPr>
              <w:t>Habilitaci</w:t>
            </w:r>
            <w:r>
              <w:rPr>
                <w:lang w:val="es-ES_tradnl"/>
              </w:rPr>
              <w:t>ó</w:t>
            </w:r>
            <w:r>
              <w:rPr>
                <w:lang w:val="es-ES_tradnl"/>
              </w:rPr>
              <w:t>n de la depuraci</w:t>
            </w:r>
            <w:r>
              <w:rPr>
                <w:lang w:val="es-ES_tradnl"/>
              </w:rPr>
              <w:t>ó</w:t>
            </w:r>
            <w:r>
              <w:rPr>
                <w:lang w:val="es-ES_tradnl"/>
              </w:rPr>
              <w:t>n en Amazon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051f4bd3-3d02-438d-8cdd-b325f1483a47</w:t>
            </w:r>
          </w:p>
        </w:tc>
        <w:tc>
          <w:tcPr>
            <w:tcW w:w="7407" w:type="dxa"/>
            <w:shd w:val="clear" w:color="auto" w:fill="F2F2F2" w:themeFill="background1" w:themeFillShade="F2"/>
          </w:tcPr>
          <w:p w:rsidR="00000000" w:rsidRDefault="00FF2FA9">
            <w:pPr>
              <w:rPr>
                <w:noProof/>
              </w:rPr>
            </w:pPr>
            <w:r>
              <w:rPr>
                <w:noProof/>
              </w:rPr>
              <w:t>To enable debugging in your Fire TV device, please follow the steps below:</w:t>
            </w:r>
          </w:p>
        </w:tc>
        <w:tc>
          <w:tcPr>
            <w:tcW w:w="7407" w:type="dxa"/>
          </w:tcPr>
          <w:p w:rsidR="00000000" w:rsidRDefault="00FF2FA9">
            <w:pPr>
              <w:rPr>
                <w:lang w:val="es-ES_tradnl"/>
              </w:rPr>
            </w:pPr>
            <w:r>
              <w:rPr>
                <w:lang w:val="es-ES_tradnl"/>
              </w:rPr>
              <w:t>Para habilitar la depuraci</w:t>
            </w:r>
            <w:r>
              <w:rPr>
                <w:lang w:val="es-ES_tradnl"/>
              </w:rPr>
              <w:t>ó</w:t>
            </w:r>
            <w:r>
              <w:rPr>
                <w:lang w:val="es-ES_tradnl"/>
              </w:rPr>
              <w:t>n en su dispositivo Fire TV, siga los pasos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6b80e613-6f6b-4826-831f-0bb6913ca518</w:t>
            </w:r>
          </w:p>
        </w:tc>
        <w:tc>
          <w:tcPr>
            <w:tcW w:w="7407" w:type="dxa"/>
            <w:shd w:val="clear" w:color="auto" w:fill="F2F2F2" w:themeFill="background1" w:themeFillShade="F2"/>
          </w:tcPr>
          <w:p w:rsidR="00000000" w:rsidRDefault="00FF2FA9">
            <w:pPr>
              <w:rPr>
                <w:noProof/>
              </w:rPr>
            </w:pPr>
            <w:r>
              <w:rPr>
                <w:noProof/>
              </w:rPr>
              <w:t xml:space="preserve">From the main screen of your Fire TV, select </w:t>
            </w:r>
            <w:r>
              <w:rPr>
                <w:rStyle w:val="mqInternal"/>
                <w:noProof/>
              </w:rPr>
              <w:t>[1}</w:t>
            </w:r>
            <w:r>
              <w:rPr>
                <w:noProof/>
              </w:rPr>
              <w:t>Sett</w:t>
            </w:r>
            <w:r>
              <w:rPr>
                <w:noProof/>
              </w:rPr>
              <w:t>ings</w:t>
            </w:r>
            <w:r>
              <w:rPr>
                <w:rStyle w:val="mqInternal"/>
                <w:noProof/>
              </w:rPr>
              <w:t>{2]</w:t>
            </w:r>
            <w:r>
              <w:rPr>
                <w:noProof/>
              </w:rPr>
              <w:t>.</w:t>
            </w:r>
          </w:p>
        </w:tc>
        <w:tc>
          <w:tcPr>
            <w:tcW w:w="7407" w:type="dxa"/>
          </w:tcPr>
          <w:p w:rsidR="00000000" w:rsidRDefault="00FF2FA9">
            <w:pPr>
              <w:rPr>
                <w:lang w:val="es-ES_tradnl"/>
              </w:rPr>
            </w:pPr>
            <w:r>
              <w:rPr>
                <w:lang w:val="es-ES_tradnl"/>
              </w:rPr>
              <w:t xml:space="preserve">Desde la pantalla principal de su Fire TV, seleccione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729ad8d5-641f-4971-bae3-4e140b1ca95c</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Device (or My Fire TV)</w:t>
            </w:r>
            <w:r>
              <w:rPr>
                <w:rStyle w:val="mqInternal"/>
                <w:noProof/>
              </w:rPr>
              <w:t>{2]</w:t>
            </w:r>
            <w:r>
              <w:rPr>
                <w:noProof/>
              </w:rPr>
              <w:t xml:space="preserve"> &gt; </w:t>
            </w:r>
            <w:r>
              <w:rPr>
                <w:rStyle w:val="mqInternal"/>
                <w:noProof/>
              </w:rPr>
              <w:t>[1}</w:t>
            </w:r>
            <w:r>
              <w:rPr>
                <w:noProof/>
              </w:rPr>
              <w:t>Developer Options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Dispositivo (o Mi Fire TV)</w:t>
            </w:r>
            <w:r>
              <w:rPr>
                <w:rStyle w:val="mqInternal"/>
                <w:noProof/>
                <w:lang w:val="es-ES_tradnl"/>
              </w:rPr>
              <w:t>{2]</w:t>
            </w:r>
            <w:r>
              <w:rPr>
                <w:lang w:val="es-ES_tradnl"/>
              </w:rPr>
              <w:t xml:space="preserve"> &gt; </w:t>
            </w:r>
            <w:r>
              <w:rPr>
                <w:rStyle w:val="mqInternal"/>
                <w:noProof/>
                <w:lang w:val="es-ES_tradnl"/>
              </w:rPr>
              <w:t>[1}</w:t>
            </w:r>
            <w:r>
              <w:rPr>
                <w:lang w:val="es-ES_tradnl"/>
              </w:rPr>
              <w:t>Opciones de desarrollador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f385f638-e372-4413-be95-e030a706ae3f</w:t>
            </w:r>
          </w:p>
        </w:tc>
        <w:tc>
          <w:tcPr>
            <w:tcW w:w="7407" w:type="dxa"/>
            <w:shd w:val="clear" w:color="auto" w:fill="F2F2F2" w:themeFill="background1" w:themeFillShade="F2"/>
          </w:tcPr>
          <w:p w:rsidR="00000000" w:rsidRDefault="00FF2FA9">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FF2FA9">
            <w:pPr>
              <w:rPr>
                <w:lang w:val="es-ES_tradnl"/>
              </w:rPr>
            </w:pPr>
            <w:r>
              <w:rPr>
                <w:lang w:val="es-ES_tradnl"/>
              </w:rPr>
              <w:t xml:space="preserve">Encender </w:t>
            </w:r>
            <w:r>
              <w:rPr>
                <w:rStyle w:val="mqInternal"/>
                <w:noProof/>
                <w:lang w:val="es-ES_tradnl"/>
              </w:rPr>
              <w:t>[1}</w:t>
            </w:r>
            <w:r>
              <w:rPr>
                <w:lang w:val="es-ES_tradnl"/>
              </w:rPr>
              <w:t>Depuraci</w:t>
            </w:r>
            <w:r>
              <w:rPr>
                <w:lang w:val="es-ES_tradnl"/>
              </w:rPr>
              <w:t>ó</w:t>
            </w:r>
            <w:r>
              <w:rPr>
                <w:lang w:val="es-ES_tradnl"/>
              </w:rPr>
              <w:t>n de ADB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b87d1fc9-2dfb-4457-afee-eb5f93a685ab</w:t>
            </w:r>
          </w:p>
        </w:tc>
        <w:tc>
          <w:tcPr>
            <w:tcW w:w="7407" w:type="dxa"/>
            <w:shd w:val="clear" w:color="auto" w:fill="F2F2F2" w:themeFill="background1" w:themeFillShade="F2"/>
          </w:tcPr>
          <w:p w:rsidR="00000000" w:rsidRDefault="00FF2FA9">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FF2FA9">
            <w:pPr>
              <w:rPr>
                <w:lang w:val="es-ES_tradnl"/>
              </w:rPr>
            </w:pPr>
            <w:r>
              <w:rPr>
                <w:lang w:val="es-ES_tradnl"/>
              </w:rPr>
              <w:t xml:space="preserve">Encender </w:t>
            </w:r>
            <w:r>
              <w:rPr>
                <w:rStyle w:val="mqInternal"/>
                <w:noProof/>
                <w:lang w:val="es-ES_tradnl"/>
              </w:rPr>
              <w:t>[1}</w:t>
            </w:r>
            <w:r>
              <w:rPr>
                <w:lang w:val="es-ES_tradnl"/>
              </w:rPr>
              <w:t>Aplicaciones de fuentes desconocidas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c482ccc8-90f9-47a7-9c8d-57ea8dba0caa</w:t>
            </w:r>
          </w:p>
        </w:tc>
        <w:tc>
          <w:tcPr>
            <w:tcW w:w="7407" w:type="dxa"/>
            <w:shd w:val="clear" w:color="auto" w:fill="F2F2F2" w:themeFill="background1" w:themeFillShade="F2"/>
          </w:tcPr>
          <w:p w:rsidR="00000000" w:rsidRDefault="00FF2FA9">
            <w:pPr>
              <w:rPr>
                <w:noProof/>
              </w:rPr>
            </w:pPr>
            <w:r>
              <w:rPr>
                <w:noProof/>
              </w:rPr>
              <w:t>Connecting through Android Debug Bridge (adb)</w:t>
            </w:r>
          </w:p>
        </w:tc>
        <w:tc>
          <w:tcPr>
            <w:tcW w:w="7407" w:type="dxa"/>
          </w:tcPr>
          <w:p w:rsidR="00000000" w:rsidRDefault="00FF2FA9">
            <w:pPr>
              <w:rPr>
                <w:lang w:val="es-ES_tradnl"/>
              </w:rPr>
            </w:pPr>
            <w:r>
              <w:rPr>
                <w:lang w:val="es-ES_tradnl"/>
              </w:rPr>
              <w:t>Conexi</w:t>
            </w:r>
            <w:r>
              <w:rPr>
                <w:lang w:val="es-ES_tradnl"/>
              </w:rPr>
              <w:t>ó</w:t>
            </w:r>
            <w:r>
              <w:rPr>
                <w:lang w:val="es-ES_tradnl"/>
              </w:rPr>
              <w:t>n a trav</w:t>
            </w:r>
            <w:r>
              <w:rPr>
                <w:lang w:val="es-ES_tradnl"/>
              </w:rPr>
              <w:t>é</w:t>
            </w:r>
            <w:r>
              <w:rPr>
                <w:lang w:val="es-ES_tradnl"/>
              </w:rPr>
              <w:t>s de Android Debug Bridge (adb)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e12f6391-c9a5-4ced-b3ad-bde749dd4341</w:t>
            </w:r>
          </w:p>
        </w:tc>
        <w:tc>
          <w:tcPr>
            <w:tcW w:w="7407" w:type="dxa"/>
            <w:shd w:val="clear" w:color="auto" w:fill="F2F2F2" w:themeFill="background1" w:themeFillShade="F2"/>
          </w:tcPr>
          <w:p w:rsidR="00000000" w:rsidRDefault="00FF2FA9">
            <w:pPr>
              <w:rPr>
                <w:noProof/>
              </w:rPr>
            </w:pPr>
            <w:r>
              <w:rPr>
                <w:noProof/>
              </w:rPr>
              <w:t xml:space="preserve">You need to use Android Debug Bridge </w:t>
            </w:r>
            <w:r>
              <w:rPr>
                <w:noProof/>
              </w:rPr>
              <w:t>(adb) to connect your computer to an Amazon Fire TV device for installing, testing and debugging your apps.</w:t>
            </w:r>
          </w:p>
        </w:tc>
        <w:tc>
          <w:tcPr>
            <w:tcW w:w="7407" w:type="dxa"/>
          </w:tcPr>
          <w:p w:rsidR="00000000" w:rsidRDefault="00FF2FA9">
            <w:pPr>
              <w:rPr>
                <w:lang w:val="es-ES_tradnl"/>
              </w:rPr>
            </w:pPr>
            <w:r>
              <w:rPr>
                <w:lang w:val="es-ES_tradnl"/>
              </w:rPr>
              <w:t>Debe usar Android Debug Bridge (adb) para conectar su computadora a un dispositivo Amazon Fire TV para instalar, probar y depurar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c6c84c9b-d3d9-4bae-86eb-d084ee76cf48</w:t>
            </w:r>
          </w:p>
        </w:tc>
        <w:tc>
          <w:tcPr>
            <w:tcW w:w="7407" w:type="dxa"/>
            <w:shd w:val="clear" w:color="auto" w:fill="F2F2F2" w:themeFill="background1" w:themeFillShade="F2"/>
          </w:tcPr>
          <w:p w:rsidR="00000000" w:rsidRDefault="00FF2FA9">
            <w:pPr>
              <w:rPr>
                <w:noProof/>
              </w:rPr>
            </w:pPr>
            <w:r>
              <w:rPr>
                <w:noProof/>
              </w:rPr>
              <w:t xml:space="preserve">For more information on how to enable adb please follow the </w:t>
            </w:r>
            <w:r>
              <w:rPr>
                <w:rStyle w:val="mqInternal"/>
                <w:noProof/>
              </w:rPr>
              <w:t>[1}</w:t>
            </w:r>
            <w:r>
              <w:rPr>
                <w:noProof/>
              </w:rPr>
              <w:t>Amazon</w:t>
            </w:r>
            <w:r>
              <w:rPr>
                <w:rStyle w:val="mqInternal"/>
                <w:noProof/>
              </w:rPr>
              <w:t>{2]</w:t>
            </w:r>
            <w:r>
              <w:rPr>
                <w:noProof/>
              </w:rPr>
              <w:t xml:space="preserve"> and </w:t>
            </w:r>
            <w:r>
              <w:rPr>
                <w:rStyle w:val="mqInternal"/>
                <w:noProof/>
              </w:rPr>
              <w:t>[3}</w:t>
            </w:r>
            <w:r>
              <w:rPr>
                <w:noProof/>
              </w:rPr>
              <w:t>Android</w:t>
            </w:r>
            <w:r>
              <w:rPr>
                <w:rStyle w:val="mqInternal"/>
                <w:noProof/>
              </w:rPr>
              <w:t>{2]</w:t>
            </w:r>
            <w:r>
              <w:rPr>
                <w:noProof/>
              </w:rPr>
              <w:t xml:space="preserve"> documentation.</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habilitar adb, siga las </w:t>
            </w:r>
            <w:r>
              <w:rPr>
                <w:rStyle w:val="mqInternal"/>
                <w:noProof/>
                <w:lang w:val="es-ES_tradnl"/>
              </w:rPr>
              <w:t>[1}</w:t>
            </w:r>
            <w:r>
              <w:rPr>
                <w:lang w:val="es-ES_tradnl"/>
              </w:rPr>
              <w:t>Amazonas</w:t>
            </w:r>
            <w:r>
              <w:rPr>
                <w:rStyle w:val="mqInternal"/>
                <w:noProof/>
                <w:lang w:val="es-ES_tradnl"/>
              </w:rPr>
              <w:t>{2]</w:t>
            </w:r>
            <w:r>
              <w:rPr>
                <w:lang w:val="es-ES_tradnl"/>
              </w:rPr>
              <w:t xml:space="preserve"> y </w:t>
            </w:r>
            <w:r>
              <w:rPr>
                <w:rStyle w:val="mqInternal"/>
                <w:noProof/>
                <w:lang w:val="es-ES_tradnl"/>
              </w:rPr>
              <w:t>[3}</w:t>
            </w:r>
            <w:r>
              <w:rPr>
                <w:lang w:val="es-ES_tradnl"/>
              </w:rPr>
              <w:t>Androide</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1d6bb40b-0e7d-4056-a940-42670a02e78b</w:t>
            </w:r>
          </w:p>
        </w:tc>
        <w:tc>
          <w:tcPr>
            <w:tcW w:w="7407" w:type="dxa"/>
            <w:shd w:val="clear" w:color="auto" w:fill="F2F2F2" w:themeFill="background1" w:themeFillShade="F2"/>
          </w:tcPr>
          <w:p w:rsidR="00000000" w:rsidRDefault="00FF2FA9">
            <w:pPr>
              <w:rPr>
                <w:noProof/>
              </w:rPr>
            </w:pPr>
            <w:r>
              <w:rPr>
                <w:noProof/>
              </w:rPr>
              <w:t>Installing your Brightcove Beacon App</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27da4260-f18a-41aa-bb4e-db9aa44fbc7c</w:t>
            </w:r>
          </w:p>
        </w:tc>
        <w:tc>
          <w:tcPr>
            <w:tcW w:w="7407" w:type="dxa"/>
            <w:shd w:val="clear" w:color="auto" w:fill="F2F2F2" w:themeFill="background1" w:themeFillShade="F2"/>
          </w:tcPr>
          <w:p w:rsidR="00000000" w:rsidRDefault="00FF2FA9">
            <w:pPr>
              <w:rPr>
                <w:noProof/>
              </w:rPr>
            </w:pPr>
            <w:r>
              <w:rPr>
                <w:noProof/>
              </w:rPr>
              <w:t>To install and test your Brightcove Beacon app before submitting it to the Amazon Ap</w:t>
            </w:r>
            <w:r>
              <w:rPr>
                <w:noProof/>
              </w:rPr>
              <w:t>pstore, you need to use the Android Debug Bridge (adb).</w:t>
            </w:r>
          </w:p>
        </w:tc>
        <w:tc>
          <w:tcPr>
            <w:tcW w:w="7407" w:type="dxa"/>
          </w:tcPr>
          <w:p w:rsidR="00000000" w:rsidRDefault="00FF2FA9">
            <w:pPr>
              <w:rPr>
                <w:lang w:val="es-ES_tradnl"/>
              </w:rPr>
            </w:pPr>
            <w:r>
              <w:rPr>
                <w:lang w:val="es-ES_tradnl"/>
              </w:rPr>
              <w:t>Para instalar y probar su aplicaci</w:t>
            </w:r>
            <w:r>
              <w:rPr>
                <w:lang w:val="es-ES_tradnl"/>
              </w:rPr>
              <w:t>ó</w:t>
            </w:r>
            <w:r>
              <w:rPr>
                <w:lang w:val="es-ES_tradnl"/>
              </w:rPr>
              <w:t>n Brightcove Beacon antes de enviarla a Amazon Appstore, debe utilizar Android Debug Bridge (adb).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4f6d56d1-cc5d-4447-91cd-a32b17bea80e</w:t>
            </w:r>
          </w:p>
        </w:tc>
        <w:tc>
          <w:tcPr>
            <w:tcW w:w="7407" w:type="dxa"/>
            <w:shd w:val="clear" w:color="auto" w:fill="F2F2F2" w:themeFill="background1" w:themeFillShade="F2"/>
          </w:tcPr>
          <w:p w:rsidR="00000000" w:rsidRDefault="00FF2FA9">
            <w:pPr>
              <w:rPr>
                <w:noProof/>
              </w:rPr>
            </w:pPr>
            <w:r>
              <w:rPr>
                <w:noProof/>
              </w:rPr>
              <w:t>Installing your own app (outside of the Appstore) is sometimes referred to as sideloading an app.</w:t>
            </w:r>
          </w:p>
        </w:tc>
        <w:tc>
          <w:tcPr>
            <w:tcW w:w="7407" w:type="dxa"/>
          </w:tcPr>
          <w:p w:rsidR="00000000" w:rsidRDefault="00FF2FA9">
            <w:pPr>
              <w:rPr>
                <w:lang w:val="es-ES_tradnl"/>
              </w:rPr>
            </w:pPr>
            <w:r>
              <w:rPr>
                <w:lang w:val="es-ES_tradnl"/>
              </w:rPr>
              <w:t>La instalaci</w:t>
            </w:r>
            <w:r>
              <w:rPr>
                <w:lang w:val="es-ES_tradnl"/>
              </w:rPr>
              <w:t>ó</w:t>
            </w:r>
            <w:r>
              <w:rPr>
                <w:lang w:val="es-ES_tradnl"/>
              </w:rPr>
              <w:t>n de su propia aplicaci</w:t>
            </w:r>
            <w:r>
              <w:rPr>
                <w:lang w:val="es-ES_tradnl"/>
              </w:rPr>
              <w:t>ó</w:t>
            </w:r>
            <w:r>
              <w:rPr>
                <w:lang w:val="es-ES_tradnl"/>
              </w:rPr>
              <w:t>n (fuera de la tienda de aplicaciones) a veces se denomina descarga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d8414ed1-9b02-49dd-87d3-ef045</w:t>
            </w:r>
            <w:r>
              <w:rPr>
                <w:noProof/>
                <w:sz w:val="2"/>
              </w:rPr>
              <w:t>30e0b32</w:t>
            </w:r>
          </w:p>
        </w:tc>
        <w:tc>
          <w:tcPr>
            <w:tcW w:w="7407" w:type="dxa"/>
            <w:shd w:val="clear" w:color="auto" w:fill="F2F2F2" w:themeFill="background1" w:themeFillShade="F2"/>
          </w:tcPr>
          <w:p w:rsidR="00000000" w:rsidRDefault="00FF2FA9">
            <w:pPr>
              <w:rPr>
                <w:noProof/>
              </w:rPr>
            </w:pPr>
            <w:r>
              <w:rPr>
                <w:noProof/>
              </w:rPr>
              <w:t xml:space="preserve">To follow these steps, you must have already used </w:t>
            </w:r>
            <w:r>
              <w:rPr>
                <w:rStyle w:val="mqInternal"/>
                <w:noProof/>
              </w:rPr>
              <w:t>[1}</w:t>
            </w:r>
            <w:r>
              <w:rPr>
                <w:noProof/>
              </w:rPr>
              <w:t>adb</w:t>
            </w:r>
            <w:r>
              <w:rPr>
                <w:rStyle w:val="mqInternal"/>
                <w:noProof/>
              </w:rPr>
              <w:t>{2]</w:t>
            </w:r>
            <w:r>
              <w:rPr>
                <w:noProof/>
              </w:rPr>
              <w:t xml:space="preserve"> to connect your development computer to your Fire TV device.</w:t>
            </w:r>
          </w:p>
        </w:tc>
        <w:tc>
          <w:tcPr>
            <w:tcW w:w="7407" w:type="dxa"/>
          </w:tcPr>
          <w:p w:rsidR="00000000" w:rsidRDefault="00FF2FA9">
            <w:pPr>
              <w:rPr>
                <w:lang w:val="es-ES_tradnl"/>
              </w:rPr>
            </w:pPr>
            <w:r>
              <w:rPr>
                <w:lang w:val="es-ES_tradnl"/>
              </w:rPr>
              <w:t xml:space="preserve">Para seguir estos pasos, ya debe haber utilizado </w:t>
            </w:r>
            <w:r>
              <w:rPr>
                <w:rStyle w:val="mqInternal"/>
                <w:noProof/>
                <w:lang w:val="es-ES_tradnl"/>
              </w:rPr>
              <w:t>[1}</w:t>
            </w:r>
            <w:r>
              <w:rPr>
                <w:lang w:val="es-ES_tradnl"/>
              </w:rPr>
              <w:t>adb</w:t>
            </w:r>
            <w:r>
              <w:rPr>
                <w:rStyle w:val="mqInternal"/>
                <w:noProof/>
                <w:lang w:val="es-ES_tradnl"/>
              </w:rPr>
              <w:t>{2]</w:t>
            </w:r>
            <w:r>
              <w:rPr>
                <w:lang w:val="es-ES_tradnl"/>
              </w:rPr>
              <w:t xml:space="preserve"> para conectar su computadora de desarrollo a su dispositivo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a519d59e-53f7-4a6c-a990-5dd63013825b</w:t>
            </w:r>
          </w:p>
        </w:tc>
        <w:tc>
          <w:tcPr>
            <w:tcW w:w="7407" w:type="dxa"/>
            <w:shd w:val="clear" w:color="auto" w:fill="F2F2F2" w:themeFill="background1" w:themeFillShade="F2"/>
          </w:tcPr>
          <w:p w:rsidR="00000000" w:rsidRDefault="00FF2FA9">
            <w:pPr>
              <w:rPr>
                <w:noProof/>
              </w:rPr>
            </w:pPr>
            <w:r>
              <w:rPr>
                <w:noProof/>
              </w:rPr>
              <w:t>Open your terminal or command line.</w:t>
            </w:r>
          </w:p>
        </w:tc>
        <w:tc>
          <w:tcPr>
            <w:tcW w:w="7407" w:type="dxa"/>
          </w:tcPr>
          <w:p w:rsidR="00000000" w:rsidRDefault="00FF2FA9">
            <w:pPr>
              <w:rPr>
                <w:lang w:val="es-ES_tradnl"/>
              </w:rPr>
            </w:pPr>
            <w:r>
              <w:rPr>
                <w:lang w:val="es-ES_tradnl"/>
              </w:rPr>
              <w:t>Abra su terminal o l</w:t>
            </w:r>
            <w:r>
              <w:rPr>
                <w:lang w:val="es-ES_tradnl"/>
              </w:rPr>
              <w:t>í</w:t>
            </w:r>
            <w:r>
              <w:rPr>
                <w:lang w:val="es-ES_tradnl"/>
              </w:rPr>
              <w:t>nea de comando.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d6e165a4-fb85-4f7e-9161-0c687a78618d</w:t>
            </w:r>
          </w:p>
        </w:tc>
        <w:tc>
          <w:tcPr>
            <w:tcW w:w="7407" w:type="dxa"/>
            <w:shd w:val="clear" w:color="auto" w:fill="F2F2F2" w:themeFill="background1" w:themeFillShade="F2"/>
          </w:tcPr>
          <w:p w:rsidR="00000000" w:rsidRDefault="00FF2FA9">
            <w:pPr>
              <w:rPr>
                <w:noProof/>
              </w:rPr>
            </w:pPr>
            <w:r>
              <w:rPr>
                <w:noProof/>
              </w:rPr>
              <w:t xml:space="preserve">Type the following command, where </w:t>
            </w:r>
            <w:r>
              <w:rPr>
                <w:rStyle w:val="mqInternal"/>
                <w:noProof/>
              </w:rPr>
              <w:t>[1}[2]{3]</w:t>
            </w:r>
            <w:r>
              <w:rPr>
                <w:noProof/>
              </w:rPr>
              <w:t xml:space="preserve"> is the file system path to your app's APK.</w:t>
            </w:r>
          </w:p>
        </w:tc>
        <w:tc>
          <w:tcPr>
            <w:tcW w:w="7407" w:type="dxa"/>
          </w:tcPr>
          <w:p w:rsidR="00000000" w:rsidRDefault="00FF2FA9">
            <w:pPr>
              <w:rPr>
                <w:lang w:val="es-ES_tradnl"/>
              </w:rPr>
            </w:pPr>
            <w:r>
              <w:rPr>
                <w:lang w:val="es-ES_tradnl"/>
              </w:rPr>
              <w:t xml:space="preserve">Escriba el </w:t>
            </w:r>
            <w:r>
              <w:rPr>
                <w:lang w:val="es-ES_tradnl"/>
              </w:rPr>
              <w:t xml:space="preserve">siguiente comando, donde </w:t>
            </w:r>
            <w:r>
              <w:rPr>
                <w:rStyle w:val="mqInternal"/>
                <w:noProof/>
                <w:lang w:val="es-ES_tradnl"/>
              </w:rPr>
              <w:t>[1}[2]{3]</w:t>
            </w:r>
            <w:r>
              <w:rPr>
                <w:lang w:val="es-ES_tradnl"/>
              </w:rPr>
              <w:t xml:space="preserve"> es la ruta del sistema de archivos al APK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6eac2e66-63a8-42d0-8485-a170992ef84f</w:t>
            </w:r>
          </w:p>
        </w:tc>
        <w:tc>
          <w:tcPr>
            <w:tcW w:w="7407" w:type="dxa"/>
            <w:shd w:val="clear" w:color="auto" w:fill="F2F2F2" w:themeFill="background1" w:themeFillShade="F2"/>
          </w:tcPr>
          <w:p w:rsidR="00000000" w:rsidRDefault="00FF2FA9">
            <w:pPr>
              <w:rPr>
                <w:noProof/>
              </w:rPr>
            </w:pPr>
            <w:r>
              <w:rPr>
                <w:rStyle w:val="mqInternal"/>
                <w:noProof/>
              </w:rPr>
              <w:t>[1}</w:t>
            </w:r>
            <w:r>
              <w:rPr>
                <w:noProof/>
              </w:rPr>
              <w:t>adb install path-to-apk-file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ruta de instalaci</w:t>
            </w:r>
            <w:r>
              <w:rPr>
                <w:lang w:val="es-ES_tradnl"/>
              </w:rPr>
              <w:t>ó</w:t>
            </w:r>
            <w:r>
              <w:rPr>
                <w:lang w:val="es-ES_tradnl"/>
              </w:rPr>
              <w:t>n de adb al archivo apk</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6eecb6bf-8c69-4791-b243-721e1ad2a02e</w:t>
            </w:r>
          </w:p>
        </w:tc>
        <w:tc>
          <w:tcPr>
            <w:tcW w:w="7407" w:type="dxa"/>
            <w:shd w:val="clear" w:color="auto" w:fill="F2F2F2" w:themeFill="background1" w:themeFillShade="F2"/>
          </w:tcPr>
          <w:p w:rsidR="00000000" w:rsidRDefault="00FF2FA9">
            <w:pPr>
              <w:rPr>
                <w:noProof/>
              </w:rPr>
            </w:pPr>
            <w:r>
              <w:rPr>
                <w:noProof/>
              </w:rPr>
              <w:t>If your installation was successful, adb will respond with a message similar to this one:</w:t>
            </w:r>
          </w:p>
        </w:tc>
        <w:tc>
          <w:tcPr>
            <w:tcW w:w="7407" w:type="dxa"/>
          </w:tcPr>
          <w:p w:rsidR="00000000" w:rsidRDefault="00FF2FA9">
            <w:pPr>
              <w:rPr>
                <w:lang w:val="es-ES_tradnl"/>
              </w:rPr>
            </w:pPr>
            <w:r>
              <w:rPr>
                <w:lang w:val="es-ES_tradnl"/>
              </w:rPr>
              <w:t>Si su instalaci</w:t>
            </w:r>
            <w:r>
              <w:rPr>
                <w:lang w:val="es-ES_tradnl"/>
              </w:rPr>
              <w:t>ó</w:t>
            </w:r>
            <w:r>
              <w:rPr>
                <w:lang w:val="es-ES_tradnl"/>
              </w:rPr>
              <w:t>n fue exitosa, adb responder</w:t>
            </w:r>
            <w:r>
              <w:rPr>
                <w:lang w:val="es-ES_tradnl"/>
              </w:rPr>
              <w:t>á</w:t>
            </w:r>
            <w:r>
              <w:rPr>
                <w:lang w:val="es-ES_tradnl"/>
              </w:rPr>
              <w:t xml:space="preserve"> con un mensaje similar a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e739fff5-5c4d-4696-b430-13e653e09af9</w:t>
            </w:r>
          </w:p>
        </w:tc>
        <w:tc>
          <w:tcPr>
            <w:tcW w:w="7407" w:type="dxa"/>
            <w:shd w:val="clear" w:color="auto" w:fill="F2F2F2" w:themeFill="background1" w:themeFillShade="F2"/>
          </w:tcPr>
          <w:p w:rsidR="00000000" w:rsidRDefault="00FF2FA9">
            <w:pPr>
              <w:rPr>
                <w:noProof/>
              </w:rPr>
            </w:pPr>
            <w:r>
              <w:rPr>
                <w:noProof/>
              </w:rPr>
              <w:t>764 KB/s (</w:t>
            </w:r>
            <w:r>
              <w:rPr>
                <w:noProof/>
              </w:rPr>
              <w:t>217246 bytes in 0.277s)</w:t>
            </w:r>
          </w:p>
        </w:tc>
        <w:tc>
          <w:tcPr>
            <w:tcW w:w="7407" w:type="dxa"/>
          </w:tcPr>
          <w:p w:rsidR="00000000" w:rsidRDefault="00FF2FA9">
            <w:pPr>
              <w:rPr>
                <w:lang w:val="es-ES_tradnl"/>
              </w:rPr>
            </w:pPr>
            <w:r>
              <w:rPr>
                <w:lang w:val="es-ES_tradnl"/>
              </w:rPr>
              <w:t>764 KB / s (217246 bytes en 0,277 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03acebec-b6b3-4990-8012-7324400d5c40</w:t>
            </w:r>
          </w:p>
        </w:tc>
        <w:tc>
          <w:tcPr>
            <w:tcW w:w="7407" w:type="dxa"/>
            <w:shd w:val="clear" w:color="auto" w:fill="F2F2F2" w:themeFill="background1" w:themeFillShade="F2"/>
          </w:tcPr>
          <w:p w:rsidR="00000000" w:rsidRDefault="00FF2FA9">
            <w:pPr>
              <w:rPr>
                <w:noProof/>
              </w:rPr>
            </w:pPr>
            <w:r>
              <w:rPr>
                <w:noProof/>
              </w:rPr>
              <w:t>pkg: /data/local/tmp/HelloWorld.apk</w:t>
            </w:r>
          </w:p>
        </w:tc>
        <w:tc>
          <w:tcPr>
            <w:tcW w:w="7407" w:type="dxa"/>
          </w:tcPr>
          <w:p w:rsidR="00000000" w:rsidRDefault="00FF2FA9">
            <w:pPr>
              <w:rPr>
                <w:lang w:val="es-ES_tradnl"/>
              </w:rPr>
            </w:pPr>
            <w:r>
              <w:rPr>
                <w:lang w:val="es-ES_tradnl"/>
              </w:rPr>
              <w:t>paquete: /data/local/tmp/HelloWorld.apk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5d91c491-6c10-4a5f-98d8-f23ebfde6dd4</w:t>
            </w:r>
          </w:p>
        </w:tc>
        <w:tc>
          <w:tcPr>
            <w:tcW w:w="7407" w:type="dxa"/>
            <w:shd w:val="clear" w:color="auto" w:fill="F2F2F2" w:themeFill="background1" w:themeFillShade="F2"/>
          </w:tcPr>
          <w:p w:rsidR="00000000" w:rsidRDefault="00FF2FA9">
            <w:pPr>
              <w:rPr>
                <w:noProof/>
              </w:rPr>
            </w:pPr>
            <w:r>
              <w:rPr>
                <w:noProof/>
              </w:rPr>
              <w:t>Success</w:t>
            </w:r>
          </w:p>
        </w:tc>
        <w:tc>
          <w:tcPr>
            <w:tcW w:w="7407" w:type="dxa"/>
          </w:tcPr>
          <w:p w:rsidR="00000000" w:rsidRDefault="00FF2FA9">
            <w:pPr>
              <w:rPr>
                <w:lang w:val="es-ES_tradnl"/>
              </w:rPr>
            </w:pPr>
            <w:r>
              <w:rPr>
                <w:lang w:val="es-ES_tradnl"/>
              </w:rPr>
              <w:t>É</w:t>
            </w:r>
            <w:r>
              <w:rPr>
                <w:lang w:val="es-ES_tradnl"/>
              </w:rPr>
              <w:t>xito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733458cd-7e43-45</w:t>
            </w:r>
            <w:r>
              <w:rPr>
                <w:noProof/>
                <w:sz w:val="2"/>
              </w:rPr>
              <w:t>2a-a520-af6a90471dbf</w:t>
            </w:r>
          </w:p>
        </w:tc>
        <w:tc>
          <w:tcPr>
            <w:tcW w:w="7407" w:type="dxa"/>
            <w:shd w:val="clear" w:color="auto" w:fill="F2F2F2" w:themeFill="background1" w:themeFillShade="F2"/>
          </w:tcPr>
          <w:p w:rsidR="00000000" w:rsidRDefault="00FF2FA9">
            <w:pPr>
              <w:rPr>
                <w:noProof/>
              </w:rPr>
            </w:pPr>
            <w:r>
              <w:rPr>
                <w:noProof/>
              </w:rPr>
              <w:t xml:space="preserve">To re-install an app that already exists on the device, you can use the </w:t>
            </w:r>
            <w:r>
              <w:rPr>
                <w:rStyle w:val="mqInternal"/>
                <w:noProof/>
              </w:rPr>
              <w:t>[1}[2]{3]</w:t>
            </w:r>
            <w:r>
              <w:rPr>
                <w:noProof/>
              </w:rPr>
              <w:t xml:space="preserve"> option to reinstall it.</w:t>
            </w:r>
          </w:p>
        </w:tc>
        <w:tc>
          <w:tcPr>
            <w:tcW w:w="7407" w:type="dxa"/>
          </w:tcPr>
          <w:p w:rsidR="00000000" w:rsidRDefault="00FF2FA9">
            <w:pPr>
              <w:rPr>
                <w:lang w:val="es-ES_tradnl"/>
              </w:rPr>
            </w:pPr>
            <w:r>
              <w:rPr>
                <w:lang w:val="es-ES_tradnl"/>
              </w:rPr>
              <w:t>Para volver a instalar una aplicaci</w:t>
            </w:r>
            <w:r>
              <w:rPr>
                <w:lang w:val="es-ES_tradnl"/>
              </w:rPr>
              <w:t>ó</w:t>
            </w:r>
            <w:r>
              <w:rPr>
                <w:lang w:val="es-ES_tradnl"/>
              </w:rPr>
              <w:t xml:space="preserve">n que ya existe en el dispositivo, puede usar el </w:t>
            </w:r>
            <w:r>
              <w:rPr>
                <w:rStyle w:val="mqInternal"/>
                <w:noProof/>
                <w:lang w:val="es-ES_tradnl"/>
              </w:rPr>
              <w:t>[1}[2]{3]</w:t>
            </w:r>
            <w:r>
              <w:rPr>
                <w:lang w:val="es-ES_tradnl"/>
              </w:rPr>
              <w:t xml:space="preserve"> opci</w:t>
            </w:r>
            <w:r>
              <w:rPr>
                <w:lang w:val="es-ES_tradnl"/>
              </w:rPr>
              <w:t>ó</w:t>
            </w:r>
            <w:r>
              <w:rPr>
                <w:lang w:val="es-ES_tradnl"/>
              </w:rPr>
              <w:t>n para reinstalarlo.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21b07230-cfa1-4231-960d-ec8ed67c5f48</w:t>
            </w:r>
          </w:p>
        </w:tc>
        <w:tc>
          <w:tcPr>
            <w:tcW w:w="7407" w:type="dxa"/>
            <w:shd w:val="clear" w:color="auto" w:fill="F2F2F2" w:themeFill="background1" w:themeFillShade="F2"/>
          </w:tcPr>
          <w:p w:rsidR="00000000" w:rsidRDefault="00FF2FA9">
            <w:pPr>
              <w:rPr>
                <w:noProof/>
              </w:rPr>
            </w:pPr>
            <w:r>
              <w:rPr>
                <w:noProof/>
              </w:rPr>
              <w:t>adb install -r path-to-apk-file</w:t>
            </w:r>
          </w:p>
        </w:tc>
        <w:tc>
          <w:tcPr>
            <w:tcW w:w="7407" w:type="dxa"/>
          </w:tcPr>
          <w:p w:rsidR="00000000" w:rsidRDefault="00FF2FA9">
            <w:pPr>
              <w:rPr>
                <w:lang w:val="es-ES_tradnl"/>
              </w:rPr>
            </w:pPr>
            <w:r>
              <w:rPr>
                <w:lang w:val="es-ES_tradnl"/>
              </w:rPr>
              <w:t>adb install -r ruta al archivo 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7b242ea9-28d5-477d-a8ba-7a412f4de8ff</w:t>
            </w:r>
          </w:p>
        </w:tc>
        <w:tc>
          <w:tcPr>
            <w:tcW w:w="7407" w:type="dxa"/>
            <w:shd w:val="clear" w:color="auto" w:fill="F2F2F2" w:themeFill="background1" w:themeFillShade="F2"/>
          </w:tcPr>
          <w:p w:rsidR="00000000" w:rsidRDefault="00FF2FA9">
            <w:pPr>
              <w:rPr>
                <w:noProof/>
              </w:rPr>
            </w:pPr>
            <w:r>
              <w:rPr>
                <w:noProof/>
              </w:rPr>
              <w:t>Running your Brightcove Beacon App</w:t>
            </w:r>
          </w:p>
        </w:tc>
        <w:tc>
          <w:tcPr>
            <w:tcW w:w="7407" w:type="dxa"/>
          </w:tcPr>
          <w:p w:rsidR="00000000" w:rsidRDefault="00FF2FA9">
            <w:pPr>
              <w:rPr>
                <w:lang w:val="es-ES_tradnl"/>
              </w:rPr>
            </w:pPr>
            <w:r>
              <w:rPr>
                <w:lang w:val="es-ES_tradnl"/>
              </w:rPr>
              <w:t>Ejecuci</w:t>
            </w:r>
            <w:r>
              <w:rPr>
                <w:lang w:val="es-ES_tradnl"/>
              </w:rPr>
              <w:t>ó</w:t>
            </w:r>
            <w:r>
              <w:rPr>
                <w:lang w:val="es-ES_tradnl"/>
              </w:rPr>
              <w:t>n de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46 </w:t>
            </w:r>
            <w:r>
              <w:rPr>
                <w:noProof/>
                <w:sz w:val="16"/>
              </w:rPr>
              <w:br/>
            </w:r>
            <w:r>
              <w:rPr>
                <w:noProof/>
                <w:sz w:val="2"/>
              </w:rPr>
              <w:t>26236570-39ae-44ba-900c-1</w:t>
            </w:r>
            <w:r>
              <w:rPr>
                <w:noProof/>
                <w:sz w:val="2"/>
              </w:rPr>
              <w:t>ef26675b922</w:t>
            </w:r>
          </w:p>
        </w:tc>
        <w:tc>
          <w:tcPr>
            <w:tcW w:w="7407" w:type="dxa"/>
            <w:shd w:val="clear" w:color="auto" w:fill="F2F2F2" w:themeFill="background1" w:themeFillShade="F2"/>
          </w:tcPr>
          <w:p w:rsidR="00000000" w:rsidRDefault="00FF2FA9">
            <w:pPr>
              <w:rPr>
                <w:noProof/>
              </w:rPr>
            </w:pPr>
            <w:r>
              <w:rPr>
                <w:noProof/>
              </w:rPr>
              <w:t xml:space="preserve">Sideloaded apps appear in both the </w:t>
            </w:r>
            <w:r>
              <w:rPr>
                <w:rStyle w:val="mqInternal"/>
                <w:noProof/>
              </w:rPr>
              <w:t>[1}</w:t>
            </w:r>
            <w:r>
              <w:rPr>
                <w:noProof/>
              </w:rPr>
              <w:t>Recent</w:t>
            </w:r>
            <w:r>
              <w:rPr>
                <w:rStyle w:val="mqInternal"/>
                <w:noProof/>
              </w:rPr>
              <w:t>{2]</w:t>
            </w:r>
            <w:r>
              <w:rPr>
                <w:noProof/>
              </w:rPr>
              <w:t xml:space="preserve"> row and in the </w:t>
            </w:r>
            <w:r>
              <w:rPr>
                <w:rStyle w:val="mqInternal"/>
                <w:noProof/>
              </w:rPr>
              <w:t>[1}</w:t>
            </w:r>
            <w:r>
              <w:rPr>
                <w:noProof/>
              </w:rPr>
              <w:t>My Library</w:t>
            </w:r>
            <w:r>
              <w:rPr>
                <w:rStyle w:val="mqInternal"/>
                <w:noProof/>
              </w:rPr>
              <w:t>{2]</w:t>
            </w:r>
            <w:r>
              <w:rPr>
                <w:noProof/>
              </w:rPr>
              <w:t xml:space="preserve"> row in the </w:t>
            </w:r>
            <w:r>
              <w:rPr>
                <w:rStyle w:val="mqInternal"/>
                <w:noProof/>
              </w:rPr>
              <w:t>[1}</w:t>
            </w:r>
            <w:r>
              <w:rPr>
                <w:noProof/>
              </w:rPr>
              <w:t>Apps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Las aplicaciones de carga lateral aparecen tanto en </w:t>
            </w:r>
            <w:r>
              <w:rPr>
                <w:rStyle w:val="mqInternal"/>
                <w:noProof/>
                <w:lang w:val="es-ES_tradnl"/>
              </w:rPr>
              <w:t>[1}</w:t>
            </w:r>
            <w:r>
              <w:rPr>
                <w:lang w:val="es-ES_tradnl"/>
              </w:rPr>
              <w:t>Reciente</w:t>
            </w:r>
            <w:r>
              <w:rPr>
                <w:rStyle w:val="mqInternal"/>
                <w:noProof/>
                <w:lang w:val="es-ES_tradnl"/>
              </w:rPr>
              <w:t>{2]</w:t>
            </w:r>
            <w:r>
              <w:rPr>
                <w:lang w:val="es-ES_tradnl"/>
              </w:rPr>
              <w:t xml:space="preserve"> fila y en el </w:t>
            </w:r>
            <w:r>
              <w:rPr>
                <w:rStyle w:val="mqInternal"/>
                <w:noProof/>
                <w:lang w:val="es-ES_tradnl"/>
              </w:rPr>
              <w:t>[1}</w:t>
            </w:r>
            <w:r>
              <w:rPr>
                <w:lang w:val="es-ES_tradnl"/>
              </w:rPr>
              <w:t>Mi biblioteca</w:t>
            </w:r>
            <w:r>
              <w:rPr>
                <w:rStyle w:val="mqInternal"/>
                <w:noProof/>
                <w:lang w:val="es-ES_tradnl"/>
              </w:rPr>
              <w:t>{2]</w:t>
            </w:r>
            <w:r>
              <w:rPr>
                <w:lang w:val="es-ES_tradnl"/>
              </w:rPr>
              <w:t xml:space="preserve"> fila en el </w:t>
            </w:r>
            <w:r>
              <w:rPr>
                <w:rStyle w:val="mqInternal"/>
                <w:noProof/>
                <w:lang w:val="es-ES_tradnl"/>
              </w:rPr>
              <w:t>[1}</w:t>
            </w:r>
            <w:r>
              <w:rPr>
                <w:lang w:val="es-ES_tradnl"/>
              </w:rPr>
              <w:t>Aplicaciones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27aa345e-d3f7-40ec-9a45-1505067936cb</w:t>
            </w:r>
          </w:p>
        </w:tc>
        <w:tc>
          <w:tcPr>
            <w:tcW w:w="7407" w:type="dxa"/>
            <w:shd w:val="clear" w:color="auto" w:fill="F2F2F2" w:themeFill="background1" w:themeFillShade="F2"/>
          </w:tcPr>
          <w:p w:rsidR="00000000" w:rsidRDefault="00FF2FA9">
            <w:pPr>
              <w:rPr>
                <w:noProof/>
              </w:rPr>
            </w:pPr>
            <w:r>
              <w:rPr>
                <w:noProof/>
              </w:rPr>
              <w:t xml:space="preserve">You can also find your app in the </w:t>
            </w:r>
            <w:r>
              <w:rPr>
                <w:rStyle w:val="mqInternal"/>
                <w:noProof/>
              </w:rPr>
              <w:t>[1}</w:t>
            </w:r>
            <w:r>
              <w:rPr>
                <w:noProof/>
              </w:rPr>
              <w:t>Settings</w:t>
            </w:r>
            <w:r>
              <w:rPr>
                <w:rStyle w:val="mqInternal"/>
                <w:noProof/>
              </w:rPr>
              <w:t>{2]</w:t>
            </w:r>
            <w:r>
              <w:rPr>
                <w:noProof/>
              </w:rPr>
              <w:t xml:space="preserve"> menu.</w:t>
            </w:r>
          </w:p>
        </w:tc>
        <w:tc>
          <w:tcPr>
            <w:tcW w:w="7407" w:type="dxa"/>
          </w:tcPr>
          <w:p w:rsidR="00000000" w:rsidRDefault="00FF2FA9">
            <w:pPr>
              <w:rPr>
                <w:lang w:val="es-ES_tradnl"/>
              </w:rPr>
            </w:pPr>
            <w:r>
              <w:rPr>
                <w:lang w:val="es-ES_tradnl"/>
              </w:rPr>
              <w:t>Tambi</w:t>
            </w:r>
            <w:r>
              <w:rPr>
                <w:lang w:val="es-ES_tradnl"/>
              </w:rPr>
              <w:t>é</w:t>
            </w:r>
            <w:r>
              <w:rPr>
                <w:lang w:val="es-ES_tradnl"/>
              </w:rPr>
              <w:t>n puede encontrar su aplicaci</w:t>
            </w:r>
            <w:r>
              <w:rPr>
                <w:lang w:val="es-ES_tradnl"/>
              </w:rPr>
              <w:t>ó</w:t>
            </w:r>
            <w:r>
              <w:rPr>
                <w:lang w:val="es-ES_tradnl"/>
              </w:rPr>
              <w:t xml:space="preserve">n en el </w:t>
            </w:r>
            <w:r>
              <w:rPr>
                <w:rStyle w:val="mqInternal"/>
                <w:noProof/>
                <w:lang w:val="es-ES_tradnl"/>
              </w:rPr>
              <w:t>[1}</w:t>
            </w:r>
            <w:r>
              <w:rPr>
                <w:lang w:val="es-ES_tradnl"/>
              </w:rPr>
              <w:t>Ajustes</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b2b487cc-c364-4725-814c-6c5481d9de1f</w:t>
            </w:r>
          </w:p>
        </w:tc>
        <w:tc>
          <w:tcPr>
            <w:tcW w:w="7407" w:type="dxa"/>
            <w:shd w:val="clear" w:color="auto" w:fill="F2F2F2" w:themeFill="background1" w:themeFillShade="F2"/>
          </w:tcPr>
          <w:p w:rsidR="00000000" w:rsidRDefault="00FF2FA9">
            <w:pPr>
              <w:rPr>
                <w:noProof/>
              </w:rPr>
            </w:pPr>
            <w:r>
              <w:rPr>
                <w:noProof/>
              </w:rPr>
              <w:t>From the Amazon Fire TV main screen, select</w:t>
            </w:r>
            <w:r>
              <w:rPr>
                <w:noProof/>
              </w:rPr>
              <w:t xml:space="preserve">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FF2FA9">
            <w:pPr>
              <w:rPr>
                <w:lang w:val="es-ES_tradnl"/>
              </w:rPr>
            </w:pPr>
            <w:r>
              <w:rPr>
                <w:lang w:val="es-ES_tradnl"/>
              </w:rPr>
              <w:t xml:space="preserve">En la pantalla principal de Amazon Fire TV, seleccione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Aplicaciones</w:t>
            </w:r>
            <w:r>
              <w:rPr>
                <w:rStyle w:val="mqInternal"/>
                <w:noProof/>
                <w:lang w:val="es-ES_tradnl"/>
              </w:rPr>
              <w:t>{2]</w:t>
            </w:r>
            <w:r>
              <w:rPr>
                <w:lang w:val="es-ES_tradnl"/>
              </w:rPr>
              <w:t xml:space="preserve"> &gt; </w:t>
            </w:r>
            <w:r>
              <w:rPr>
                <w:rStyle w:val="mqInternal"/>
                <w:noProof/>
                <w:lang w:val="es-ES_tradnl"/>
              </w:rPr>
              <w:t>[1}</w:t>
            </w:r>
            <w:r>
              <w:rPr>
                <w:lang w:val="es-ES_tradnl"/>
              </w:rPr>
              <w:t>Administrar aplicaciones instaladas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c55a9a7e-3180-469e-9018-600bd9b25aff</w:t>
            </w:r>
          </w:p>
        </w:tc>
        <w:tc>
          <w:tcPr>
            <w:tcW w:w="7407" w:type="dxa"/>
            <w:shd w:val="clear" w:color="auto" w:fill="F2F2F2" w:themeFill="background1" w:themeFillShade="F2"/>
          </w:tcPr>
          <w:p w:rsidR="00000000" w:rsidRDefault="00FF2FA9">
            <w:pPr>
              <w:rPr>
                <w:noProof/>
              </w:rPr>
            </w:pPr>
            <w:r>
              <w:rPr>
                <w:noProof/>
              </w:rPr>
              <w:t>Select the Brightcove Beacon app.</w:t>
            </w:r>
          </w:p>
        </w:tc>
        <w:tc>
          <w:tcPr>
            <w:tcW w:w="7407" w:type="dxa"/>
          </w:tcPr>
          <w:p w:rsidR="00000000" w:rsidRDefault="00FF2FA9">
            <w:pPr>
              <w:rPr>
                <w:lang w:val="es-ES_tradnl"/>
              </w:rPr>
            </w:pPr>
            <w:r>
              <w:rPr>
                <w:lang w:val="es-ES_tradnl"/>
              </w:rPr>
              <w:t>Seleccione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5c056697-3d9d-450d-b81a-930055054971</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Aplicaci</w:t>
            </w:r>
            <w:r>
              <w:rPr>
                <w:lang w:val="es-ES_tradnl"/>
              </w:rPr>
              <w:t>ó</w:t>
            </w:r>
            <w:r>
              <w:rPr>
                <w:lang w:val="es-ES_tradnl"/>
              </w:rPr>
              <w:t>n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263af031-2f13-4fb3-aec5-4bda415e1d87</w:t>
            </w:r>
          </w:p>
        </w:tc>
        <w:tc>
          <w:tcPr>
            <w:tcW w:w="7407" w:type="dxa"/>
            <w:shd w:val="clear" w:color="auto" w:fill="F2F2F2" w:themeFill="background1" w:themeFillShade="F2"/>
          </w:tcPr>
          <w:p w:rsidR="00000000" w:rsidRDefault="00FF2FA9">
            <w:pPr>
              <w:rPr>
                <w:noProof/>
              </w:rPr>
            </w:pPr>
            <w:r>
              <w:rPr>
                <w:noProof/>
              </w:rPr>
              <w:t>Installing the Fire TV</w:t>
            </w:r>
            <w:r>
              <w:rPr>
                <w:noProof/>
              </w:rPr>
              <w:t xml:space="preserve"> app with Amazon Live App Testing service</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Fire TV con el servicio de prueba de aplicaciones de Amazon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b95f7e82-2feb-4915-a339-580cc548dfde</w:t>
            </w:r>
          </w:p>
        </w:tc>
        <w:tc>
          <w:tcPr>
            <w:tcW w:w="7407" w:type="dxa"/>
            <w:shd w:val="clear" w:color="auto" w:fill="F2F2F2" w:themeFill="background1" w:themeFillShade="F2"/>
          </w:tcPr>
          <w:p w:rsidR="00000000" w:rsidRDefault="00FF2FA9">
            <w:pPr>
              <w:rPr>
                <w:noProof/>
              </w:rPr>
            </w:pPr>
            <w:r>
              <w:rPr>
                <w:noProof/>
              </w:rPr>
              <w:t>In this section, you will learn how to install and test the Fire TV app with the Amazon Live App Testing service.</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c</w:t>
            </w:r>
            <w:r>
              <w:rPr>
                <w:lang w:val="es-ES_tradnl"/>
              </w:rPr>
              <w:t>ó</w:t>
            </w:r>
            <w:r>
              <w:rPr>
                <w:lang w:val="es-ES_tradnl"/>
              </w:rPr>
              <w:t>mo instalar y probar la aplicaci</w:t>
            </w:r>
            <w:r>
              <w:rPr>
                <w:lang w:val="es-ES_tradnl"/>
              </w:rPr>
              <w:t>ó</w:t>
            </w:r>
            <w:r>
              <w:rPr>
                <w:lang w:val="es-ES_tradnl"/>
              </w:rPr>
              <w:t>n Fire TV con el servicio de prueba de aplicaciones de Amazon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8458cf7</w:t>
            </w:r>
            <w:r>
              <w:rPr>
                <w:noProof/>
                <w:sz w:val="2"/>
              </w:rPr>
              <w:t>6-1e50-4e1b-8de5-338a9b2f61b9</w:t>
            </w:r>
          </w:p>
        </w:tc>
        <w:tc>
          <w:tcPr>
            <w:tcW w:w="7407" w:type="dxa"/>
            <w:shd w:val="clear" w:color="auto" w:fill="F2F2F2" w:themeFill="background1" w:themeFillShade="F2"/>
          </w:tcPr>
          <w:p w:rsidR="00000000" w:rsidRDefault="00FF2FA9">
            <w:pPr>
              <w:rPr>
                <w:noProof/>
              </w:rPr>
            </w:pPr>
            <w:r>
              <w:rPr>
                <w:noProof/>
              </w:rPr>
              <w:t>Use this installation procedure in case you want to test the App internal payment methods, such as subscriptions or event payments.</w:t>
            </w:r>
          </w:p>
        </w:tc>
        <w:tc>
          <w:tcPr>
            <w:tcW w:w="7407" w:type="dxa"/>
          </w:tcPr>
          <w:p w:rsidR="00000000" w:rsidRDefault="00FF2FA9">
            <w:pPr>
              <w:rPr>
                <w:lang w:val="es-ES_tradnl"/>
              </w:rPr>
            </w:pPr>
            <w:r>
              <w:rPr>
                <w:lang w:val="es-ES_tradnl"/>
              </w:rPr>
              <w:t>Utilice este procedimiento de instalaci</w:t>
            </w:r>
            <w:r>
              <w:rPr>
                <w:lang w:val="es-ES_tradnl"/>
              </w:rPr>
              <w:t>ó</w:t>
            </w:r>
            <w:r>
              <w:rPr>
                <w:lang w:val="es-ES_tradnl"/>
              </w:rPr>
              <w:t>n en caso de que desee probar los m</w:t>
            </w:r>
            <w:r>
              <w:rPr>
                <w:lang w:val="es-ES_tradnl"/>
              </w:rPr>
              <w:t>é</w:t>
            </w:r>
            <w:r>
              <w:rPr>
                <w:lang w:val="es-ES_tradnl"/>
              </w:rPr>
              <w:t>todos de pago internos de la aplicaci</w:t>
            </w:r>
            <w:r>
              <w:rPr>
                <w:lang w:val="es-ES_tradnl"/>
              </w:rPr>
              <w:t>ó</w:t>
            </w:r>
            <w:r>
              <w:rPr>
                <w:lang w:val="es-ES_tradnl"/>
              </w:rPr>
              <w:t>n, como suscripciones o pagos de eventos.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14cc783d-8b9a-4a62-b384-07f1f90fb5c8</w:t>
            </w:r>
          </w:p>
        </w:tc>
        <w:tc>
          <w:tcPr>
            <w:tcW w:w="7407" w:type="dxa"/>
            <w:shd w:val="clear" w:color="auto" w:fill="F2F2F2" w:themeFill="background1" w:themeFillShade="F2"/>
          </w:tcPr>
          <w:p w:rsidR="00000000" w:rsidRDefault="00FF2FA9">
            <w:pPr>
              <w:rPr>
                <w:noProof/>
              </w:rPr>
            </w:pPr>
            <w:r>
              <w:rPr>
                <w:noProof/>
              </w:rPr>
              <w:t>To be able to install the Fire TV app in your device, you will need a Live App Testing email invitation from Brightcove.</w:t>
            </w:r>
          </w:p>
        </w:tc>
        <w:tc>
          <w:tcPr>
            <w:tcW w:w="7407" w:type="dxa"/>
          </w:tcPr>
          <w:p w:rsidR="00000000" w:rsidRDefault="00FF2FA9">
            <w:pPr>
              <w:rPr>
                <w:lang w:val="es-ES_tradnl"/>
              </w:rPr>
            </w:pPr>
            <w:r>
              <w:rPr>
                <w:lang w:val="es-ES_tradnl"/>
              </w:rPr>
              <w:t>Para poder in</w:t>
            </w:r>
            <w:r>
              <w:rPr>
                <w:lang w:val="es-ES_tradnl"/>
              </w:rPr>
              <w:t>stalar la aplicaci</w:t>
            </w:r>
            <w:r>
              <w:rPr>
                <w:lang w:val="es-ES_tradnl"/>
              </w:rPr>
              <w:t>ó</w:t>
            </w:r>
            <w:r>
              <w:rPr>
                <w:lang w:val="es-ES_tradnl"/>
              </w:rPr>
              <w:t>n Fire TV en su dispositivo, necesitar</w:t>
            </w:r>
            <w:r>
              <w:rPr>
                <w:lang w:val="es-ES_tradnl"/>
              </w:rPr>
              <w:t>á</w:t>
            </w:r>
            <w:r>
              <w:rPr>
                <w:lang w:val="es-ES_tradnl"/>
              </w:rPr>
              <w:t xml:space="preserve"> una invitaci</w:t>
            </w:r>
            <w:r>
              <w:rPr>
                <w:lang w:val="es-ES_tradnl"/>
              </w:rPr>
              <w:t>ó</w:t>
            </w:r>
            <w:r>
              <w:rPr>
                <w:lang w:val="es-ES_tradnl"/>
              </w:rPr>
              <w:t>n por correo electr</w:t>
            </w:r>
            <w:r>
              <w:rPr>
                <w:lang w:val="es-ES_tradnl"/>
              </w:rPr>
              <w:t>ó</w:t>
            </w:r>
            <w:r>
              <w:rPr>
                <w:lang w:val="es-ES_tradnl"/>
              </w:rPr>
              <w:t>nico de prueba de aplicaciones en vivo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00a1846a-d20b-474c-a760-e7e0f2fb4a9e</w:t>
            </w:r>
          </w:p>
        </w:tc>
        <w:tc>
          <w:tcPr>
            <w:tcW w:w="7407" w:type="dxa"/>
            <w:shd w:val="clear" w:color="auto" w:fill="F2F2F2" w:themeFill="background1" w:themeFillShade="F2"/>
          </w:tcPr>
          <w:p w:rsidR="00000000" w:rsidRDefault="00FF2FA9">
            <w:pPr>
              <w:rPr>
                <w:noProof/>
              </w:rPr>
            </w:pPr>
            <w:r>
              <w:rPr>
                <w:noProof/>
              </w:rPr>
              <w:t xml:space="preserve">In the case you are not receiving the invitation email for the Live </w:t>
            </w:r>
            <w:r>
              <w:rPr>
                <w:noProof/>
              </w:rPr>
              <w:t xml:space="preserve">App Testing, please follow this </w:t>
            </w:r>
            <w:r>
              <w:rPr>
                <w:rStyle w:val="mqInternal"/>
                <w:noProof/>
              </w:rPr>
              <w:t>[1}</w:t>
            </w:r>
            <w:r>
              <w:rPr>
                <w:noProof/>
              </w:rPr>
              <w:t>link</w:t>
            </w:r>
            <w:r>
              <w:rPr>
                <w:rStyle w:val="mqInternal"/>
                <w:noProof/>
              </w:rPr>
              <w:t>{2]</w:t>
            </w:r>
            <w:r>
              <w:rPr>
                <w:noProof/>
              </w:rPr>
              <w:t xml:space="preserve"> and enable marketing communication for Appstore by selecting the option labeled </w:t>
            </w:r>
            <w:r>
              <w:rPr>
                <w:rStyle w:val="mqInternal"/>
                <w:noProof/>
              </w:rPr>
              <w:t>[3}</w:t>
            </w:r>
            <w:r>
              <w:rPr>
                <w:noProof/>
              </w:rPr>
              <w:t>Send me marketing email from the following categories</w:t>
            </w:r>
            <w:r>
              <w:rPr>
                <w:rStyle w:val="mqInternal"/>
                <w:noProof/>
              </w:rPr>
              <w:t>{4]</w:t>
            </w:r>
            <w:r>
              <w:rPr>
                <w:noProof/>
              </w:rPr>
              <w:t xml:space="preserve"> and click </w:t>
            </w:r>
            <w:r>
              <w:rPr>
                <w:rStyle w:val="mqInternal"/>
                <w:noProof/>
              </w:rPr>
              <w:t>[3}</w:t>
            </w:r>
            <w:r>
              <w:rPr>
                <w:noProof/>
              </w:rPr>
              <w:t>Save</w:t>
            </w:r>
            <w:r>
              <w:rPr>
                <w:rStyle w:val="mqInternal"/>
                <w:noProof/>
              </w:rPr>
              <w:t>{4]</w:t>
            </w:r>
            <w:r>
              <w:rPr>
                <w:noProof/>
              </w:rPr>
              <w:t>.</w:t>
            </w:r>
          </w:p>
        </w:tc>
        <w:tc>
          <w:tcPr>
            <w:tcW w:w="7407" w:type="dxa"/>
          </w:tcPr>
          <w:p w:rsidR="00000000" w:rsidRDefault="00FF2FA9">
            <w:pPr>
              <w:rPr>
                <w:lang w:val="es-ES_tradnl"/>
              </w:rPr>
            </w:pPr>
            <w:r>
              <w:rPr>
                <w:lang w:val="es-ES_tradnl"/>
              </w:rPr>
              <w:t>En caso de que no reciba el correo electr</w:t>
            </w:r>
            <w:r>
              <w:rPr>
                <w:lang w:val="es-ES_tradnl"/>
              </w:rPr>
              <w:t>ó</w:t>
            </w:r>
            <w:r>
              <w:rPr>
                <w:lang w:val="es-ES_tradnl"/>
              </w:rPr>
              <w:t>nico de i</w:t>
            </w:r>
            <w:r>
              <w:rPr>
                <w:lang w:val="es-ES_tradnl"/>
              </w:rPr>
              <w:t>nvitaci</w:t>
            </w:r>
            <w:r>
              <w:rPr>
                <w:lang w:val="es-ES_tradnl"/>
              </w:rPr>
              <w:t>ó</w:t>
            </w:r>
            <w:r>
              <w:rPr>
                <w:lang w:val="es-ES_tradnl"/>
              </w:rPr>
              <w:t xml:space="preserve">n para la prueba de aplicaciones en vivo, siga esto </w:t>
            </w:r>
            <w:r>
              <w:rPr>
                <w:rStyle w:val="mqInternal"/>
                <w:noProof/>
                <w:lang w:val="es-ES_tradnl"/>
              </w:rPr>
              <w:t>[1}</w:t>
            </w:r>
            <w:r>
              <w:rPr>
                <w:lang w:val="es-ES_tradnl"/>
              </w:rPr>
              <w:t>Enlace</w:t>
            </w:r>
            <w:r>
              <w:rPr>
                <w:rStyle w:val="mqInternal"/>
                <w:noProof/>
                <w:lang w:val="es-ES_tradnl"/>
              </w:rPr>
              <w:t>{2]</w:t>
            </w:r>
            <w:r>
              <w:rPr>
                <w:lang w:val="es-ES_tradnl"/>
              </w:rPr>
              <w:t xml:space="preserve"> y habilite la comunicaci</w:t>
            </w:r>
            <w:r>
              <w:rPr>
                <w:lang w:val="es-ES_tradnl"/>
              </w:rPr>
              <w:t>ó</w:t>
            </w:r>
            <w:r>
              <w:rPr>
                <w:lang w:val="es-ES_tradnl"/>
              </w:rPr>
              <w:t>n de marketing para Appstore seleccionando la opci</w:t>
            </w:r>
            <w:r>
              <w:rPr>
                <w:lang w:val="es-ES_tradnl"/>
              </w:rPr>
              <w:t>ó</w:t>
            </w:r>
            <w:r>
              <w:rPr>
                <w:lang w:val="es-ES_tradnl"/>
              </w:rPr>
              <w:t xml:space="preserve">n etiquetada </w:t>
            </w:r>
            <w:r>
              <w:rPr>
                <w:rStyle w:val="mqInternal"/>
                <w:noProof/>
                <w:lang w:val="es-ES_tradnl"/>
              </w:rPr>
              <w:t>[3}</w:t>
            </w:r>
            <w:r>
              <w:rPr>
                <w:lang w:val="es-ES_tradnl"/>
              </w:rPr>
              <w:t>Env</w:t>
            </w:r>
            <w:r>
              <w:rPr>
                <w:lang w:val="es-ES_tradnl"/>
              </w:rPr>
              <w:t>í</w:t>
            </w:r>
            <w:r>
              <w:rPr>
                <w:lang w:val="es-ES_tradnl"/>
              </w:rPr>
              <w:t>eme correos electr</w:t>
            </w:r>
            <w:r>
              <w:rPr>
                <w:lang w:val="es-ES_tradnl"/>
              </w:rPr>
              <w:t>ó</w:t>
            </w:r>
            <w:r>
              <w:rPr>
                <w:lang w:val="es-ES_tradnl"/>
              </w:rPr>
              <w:t>nicos de marketing de las siguientes categor</w:t>
            </w:r>
            <w:r>
              <w:rPr>
                <w:lang w:val="es-ES_tradnl"/>
              </w:rPr>
              <w:t>í</w:t>
            </w:r>
            <w:r>
              <w:rPr>
                <w:lang w:val="es-ES_tradnl"/>
              </w:rPr>
              <w:t>as</w:t>
            </w:r>
            <w:r>
              <w:rPr>
                <w:rStyle w:val="mqInternal"/>
                <w:noProof/>
                <w:lang w:val="es-ES_tradnl"/>
              </w:rPr>
              <w:t>{4]</w:t>
            </w:r>
            <w:r>
              <w:rPr>
                <w:lang w:val="es-ES_tradnl"/>
              </w:rPr>
              <w:t xml:space="preserve"> y haga clic en </w:t>
            </w:r>
            <w:r>
              <w:rPr>
                <w:rStyle w:val="mqInternal"/>
                <w:noProof/>
                <w:lang w:val="es-ES_tradnl"/>
              </w:rPr>
              <w:t>[3</w:t>
            </w:r>
            <w:r>
              <w:rPr>
                <w:rStyle w:val="mqInternal"/>
                <w:noProof/>
                <w:lang w:val="es-ES_tradnl"/>
              </w:rPr>
              <w:t>}</w:t>
            </w:r>
            <w:r>
              <w:rPr>
                <w:lang w:val="es-ES_tradnl"/>
              </w:rPr>
              <w:t>Ahorrar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02c1e9e9-12c6-4e52-ab1b-81be4216e852</w:t>
            </w:r>
          </w:p>
        </w:tc>
        <w:tc>
          <w:tcPr>
            <w:tcW w:w="7407" w:type="dxa"/>
            <w:shd w:val="clear" w:color="auto" w:fill="F2F2F2" w:themeFill="background1" w:themeFillShade="F2"/>
          </w:tcPr>
          <w:p w:rsidR="00000000" w:rsidRDefault="00FF2FA9">
            <w:pPr>
              <w:rPr>
                <w:noProof/>
              </w:rPr>
            </w:pPr>
            <w:r>
              <w:rPr>
                <w:noProof/>
              </w:rPr>
              <w:t>After setting the marketing communication preferences, the change will start with the next and all subsequent email invitation tests.</w:t>
            </w:r>
          </w:p>
        </w:tc>
        <w:tc>
          <w:tcPr>
            <w:tcW w:w="7407" w:type="dxa"/>
          </w:tcPr>
          <w:p w:rsidR="00000000" w:rsidRDefault="00FF2FA9">
            <w:pPr>
              <w:rPr>
                <w:lang w:val="es-ES_tradnl"/>
              </w:rPr>
            </w:pPr>
            <w:r>
              <w:rPr>
                <w:lang w:val="es-ES_tradnl"/>
              </w:rPr>
              <w:t>Despu</w:t>
            </w:r>
            <w:r>
              <w:rPr>
                <w:lang w:val="es-ES_tradnl"/>
              </w:rPr>
              <w:t>é</w:t>
            </w:r>
            <w:r>
              <w:rPr>
                <w:lang w:val="es-ES_tradnl"/>
              </w:rPr>
              <w:t>s de configurar las preferencias de comunicaci</w:t>
            </w:r>
            <w:r>
              <w:rPr>
                <w:lang w:val="es-ES_tradnl"/>
              </w:rPr>
              <w:t>ó</w:t>
            </w:r>
            <w:r>
              <w:rPr>
                <w:lang w:val="es-ES_tradnl"/>
              </w:rPr>
              <w:t>n de marketing</w:t>
            </w:r>
            <w:r>
              <w:rPr>
                <w:lang w:val="es-ES_tradnl"/>
              </w:rPr>
              <w:t>, el cambio comenzar</w:t>
            </w:r>
            <w:r>
              <w:rPr>
                <w:lang w:val="es-ES_tradnl"/>
              </w:rPr>
              <w:t>á</w:t>
            </w:r>
            <w:r>
              <w:rPr>
                <w:lang w:val="es-ES_tradnl"/>
              </w:rPr>
              <w:t xml:space="preserve"> con la siguiente prueba de invitaci</w:t>
            </w:r>
            <w:r>
              <w:rPr>
                <w:lang w:val="es-ES_tradnl"/>
              </w:rPr>
              <w:t>ó</w:t>
            </w:r>
            <w:r>
              <w:rPr>
                <w:lang w:val="es-ES_tradnl"/>
              </w:rPr>
              <w:t>n por correo electr</w:t>
            </w:r>
            <w:r>
              <w:rPr>
                <w:lang w:val="es-ES_tradnl"/>
              </w:rPr>
              <w:t>ó</w:t>
            </w:r>
            <w:r>
              <w:rPr>
                <w:lang w:val="es-ES_tradnl"/>
              </w:rPr>
              <w:t>nico y todas las posteriores.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e0690344-6a58-4e6e-ae4a-6075578a2c13</w:t>
            </w:r>
          </w:p>
        </w:tc>
        <w:tc>
          <w:tcPr>
            <w:tcW w:w="7407" w:type="dxa"/>
            <w:shd w:val="clear" w:color="auto" w:fill="F2F2F2" w:themeFill="background1" w:themeFillShade="F2"/>
          </w:tcPr>
          <w:p w:rsidR="00000000" w:rsidRDefault="00FF2FA9">
            <w:pPr>
              <w:rPr>
                <w:noProof/>
              </w:rPr>
            </w:pPr>
            <w:r>
              <w:rPr>
                <w:noProof/>
              </w:rPr>
              <w:t>Once you receive the email invitation to participate in the Live App Testing, please perform the following</w:t>
            </w:r>
            <w:r>
              <w:rPr>
                <w:noProof/>
              </w:rPr>
              <w:t xml:space="preserve"> steps:</w:t>
            </w:r>
          </w:p>
        </w:tc>
        <w:tc>
          <w:tcPr>
            <w:tcW w:w="7407" w:type="dxa"/>
          </w:tcPr>
          <w:p w:rsidR="00000000" w:rsidRDefault="00FF2FA9">
            <w:pPr>
              <w:rPr>
                <w:lang w:val="es-ES_tradnl"/>
              </w:rPr>
            </w:pPr>
            <w:r>
              <w:rPr>
                <w:lang w:val="es-ES_tradnl"/>
              </w:rPr>
              <w:t>Una vez que reciba la invitaci</w:t>
            </w:r>
            <w:r>
              <w:rPr>
                <w:lang w:val="es-ES_tradnl"/>
              </w:rPr>
              <w:t>ó</w:t>
            </w:r>
            <w:r>
              <w:rPr>
                <w:lang w:val="es-ES_tradnl"/>
              </w:rPr>
              <w:t>n por correo electr</w:t>
            </w:r>
            <w:r>
              <w:rPr>
                <w:lang w:val="es-ES_tradnl"/>
              </w:rPr>
              <w:t>ó</w:t>
            </w:r>
            <w:r>
              <w:rPr>
                <w:lang w:val="es-ES_tradnl"/>
              </w:rPr>
              <w:t>nico para participar en las pruebas de aplicaciones en vivo, 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7d68b97b-6f47-4e90-8fb4-babde0492cf9</w:t>
            </w:r>
          </w:p>
        </w:tc>
        <w:tc>
          <w:tcPr>
            <w:tcW w:w="7407" w:type="dxa"/>
            <w:shd w:val="clear" w:color="auto" w:fill="F2F2F2" w:themeFill="background1" w:themeFillShade="F2"/>
          </w:tcPr>
          <w:p w:rsidR="00000000" w:rsidRDefault="00FF2FA9">
            <w:pPr>
              <w:rPr>
                <w:noProof/>
              </w:rPr>
            </w:pPr>
            <w:r>
              <w:rPr>
                <w:noProof/>
              </w:rPr>
              <w:t>In your email invitation, click the link for the marketplace tha</w:t>
            </w:r>
            <w:r>
              <w:rPr>
                <w:noProof/>
              </w:rPr>
              <w:t>t you will be testing</w:t>
            </w:r>
          </w:p>
        </w:tc>
        <w:tc>
          <w:tcPr>
            <w:tcW w:w="7407" w:type="dxa"/>
          </w:tcPr>
          <w:p w:rsidR="00000000" w:rsidRDefault="00FF2FA9">
            <w:pPr>
              <w:rPr>
                <w:lang w:val="es-ES_tradnl"/>
              </w:rPr>
            </w:pPr>
            <w:r>
              <w:rPr>
                <w:lang w:val="es-ES_tradnl"/>
              </w:rPr>
              <w:t>En su invitaci</w:t>
            </w:r>
            <w:r>
              <w:rPr>
                <w:lang w:val="es-ES_tradnl"/>
              </w:rPr>
              <w:t>ó</w:t>
            </w:r>
            <w:r>
              <w:rPr>
                <w:lang w:val="es-ES_tradnl"/>
              </w:rPr>
              <w:t>n por correo electr</w:t>
            </w:r>
            <w:r>
              <w:rPr>
                <w:lang w:val="es-ES_tradnl"/>
              </w:rPr>
              <w:t>ó</w:t>
            </w:r>
            <w:r>
              <w:rPr>
                <w:lang w:val="es-ES_tradnl"/>
              </w:rPr>
              <w:t>nico, haga clic en el enlace del mercado que probar</w:t>
            </w:r>
            <w:r>
              <w:rPr>
                <w:lang w:val="es-ES_tradnl"/>
              </w:rPr>
              <w:t>á</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68345b18-50e8-41c1-ac11-3ffb917b55e5</w:t>
            </w:r>
          </w:p>
        </w:tc>
        <w:tc>
          <w:tcPr>
            <w:tcW w:w="7407" w:type="dxa"/>
            <w:shd w:val="clear" w:color="auto" w:fill="F2F2F2" w:themeFill="background1" w:themeFillShade="F2"/>
          </w:tcPr>
          <w:p w:rsidR="00000000" w:rsidRDefault="00FF2FA9">
            <w:pPr>
              <w:rPr>
                <w:noProof/>
              </w:rPr>
            </w:pPr>
            <w:r>
              <w:rPr>
                <w:noProof/>
              </w:rPr>
              <w:t>The link will open the retail page for the Brightcove Beacon App in the specified marketplace.</w:t>
            </w:r>
          </w:p>
        </w:tc>
        <w:tc>
          <w:tcPr>
            <w:tcW w:w="7407" w:type="dxa"/>
          </w:tcPr>
          <w:p w:rsidR="00000000" w:rsidRDefault="00FF2FA9">
            <w:pPr>
              <w:rPr>
                <w:lang w:val="es-ES_tradnl"/>
              </w:rPr>
            </w:pPr>
            <w:r>
              <w:rPr>
                <w:lang w:val="es-ES_tradnl"/>
              </w:rPr>
              <w:t>El enlace abrir</w:t>
            </w:r>
            <w:r>
              <w:rPr>
                <w:lang w:val="es-ES_tradnl"/>
              </w:rPr>
              <w:t>á</w:t>
            </w:r>
            <w:r>
              <w:rPr>
                <w:lang w:val="es-ES_tradnl"/>
              </w:rPr>
              <w:t xml:space="preserve"> la p</w:t>
            </w:r>
            <w:r>
              <w:rPr>
                <w:lang w:val="es-ES_tradnl"/>
              </w:rPr>
              <w:t>á</w:t>
            </w:r>
            <w:r>
              <w:rPr>
                <w:lang w:val="es-ES_tradnl"/>
              </w:rPr>
              <w:t>gina de venta minorista de la aplicaci</w:t>
            </w:r>
            <w:r>
              <w:rPr>
                <w:lang w:val="es-ES_tradnl"/>
              </w:rPr>
              <w:t>ó</w:t>
            </w:r>
            <w:r>
              <w:rPr>
                <w:lang w:val="es-ES_tradnl"/>
              </w:rPr>
              <w:t>n Brightcove Beacon en el mercado especificado.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b9e84c73-02f6-4bea-881f-95d8a441ab7f</w:t>
            </w:r>
          </w:p>
        </w:tc>
        <w:tc>
          <w:tcPr>
            <w:tcW w:w="7407" w:type="dxa"/>
            <w:shd w:val="clear" w:color="auto" w:fill="F2F2F2" w:themeFill="background1" w:themeFillShade="F2"/>
          </w:tcPr>
          <w:p w:rsidR="00000000" w:rsidRDefault="00FF2FA9">
            <w:pPr>
              <w:rPr>
                <w:noProof/>
              </w:rPr>
            </w:pPr>
            <w:r>
              <w:rPr>
                <w:noProof/>
              </w:rPr>
              <w:t xml:space="preserve">On the app retail page, from the </w:t>
            </w:r>
            <w:r>
              <w:rPr>
                <w:rStyle w:val="mqInternal"/>
                <w:noProof/>
              </w:rPr>
              <w:t>[1}</w:t>
            </w:r>
            <w:r>
              <w:rPr>
                <w:noProof/>
              </w:rPr>
              <w:t>Deliver To:</w:t>
            </w:r>
            <w:r>
              <w:rPr>
                <w:rStyle w:val="mqInternal"/>
                <w:noProof/>
              </w:rPr>
              <w:t>{2]</w:t>
            </w:r>
            <w:r>
              <w:rPr>
                <w:noProof/>
              </w:rPr>
              <w:t xml:space="preserve"> drop-down menu, select the device where you want to install the Brightcove Beacon app.</w:t>
            </w:r>
          </w:p>
        </w:tc>
        <w:tc>
          <w:tcPr>
            <w:tcW w:w="7407" w:type="dxa"/>
          </w:tcPr>
          <w:p w:rsidR="00000000" w:rsidRDefault="00FF2FA9">
            <w:pPr>
              <w:rPr>
                <w:lang w:val="es-ES_tradnl"/>
              </w:rPr>
            </w:pPr>
            <w:r>
              <w:rPr>
                <w:lang w:val="es-ES_tradnl"/>
              </w:rPr>
              <w:t>En la p</w:t>
            </w:r>
            <w:r>
              <w:rPr>
                <w:lang w:val="es-ES_tradnl"/>
              </w:rPr>
              <w:t>á</w:t>
            </w:r>
            <w:r>
              <w:rPr>
                <w:lang w:val="es-ES_tradnl"/>
              </w:rPr>
              <w:t>gina de venta minorista de la aplicaci</w:t>
            </w:r>
            <w:r>
              <w:rPr>
                <w:lang w:val="es-ES_tradnl"/>
              </w:rPr>
              <w:t>ó</w:t>
            </w:r>
            <w:r>
              <w:rPr>
                <w:lang w:val="es-ES_tradnl"/>
              </w:rPr>
              <w:t xml:space="preserve">n, desde </w:t>
            </w:r>
            <w:r>
              <w:rPr>
                <w:rStyle w:val="mqInternal"/>
                <w:noProof/>
                <w:lang w:val="es-ES_tradnl"/>
              </w:rPr>
              <w:t>[1}</w:t>
            </w:r>
            <w:r>
              <w:rPr>
                <w:lang w:val="es-ES_tradnl"/>
              </w:rPr>
              <w:t>Entregar a:</w:t>
            </w:r>
            <w:r>
              <w:rPr>
                <w:rStyle w:val="mqInternal"/>
                <w:noProof/>
                <w:lang w:val="es-ES_tradnl"/>
              </w:rPr>
              <w:t>{2]</w:t>
            </w:r>
            <w:r>
              <w:rPr>
                <w:lang w:val="es-ES_tradnl"/>
              </w:rPr>
              <w:t xml:space="preserve"> men</w:t>
            </w:r>
            <w:r>
              <w:rPr>
                <w:lang w:val="es-ES_tradnl"/>
              </w:rPr>
              <w:t>ú</w:t>
            </w:r>
            <w:r>
              <w:rPr>
                <w:lang w:val="es-ES_tradnl"/>
              </w:rPr>
              <w:t xml:space="preserve"> desplegable, seleccione el dispositivo donde desea instalar la aplicaci</w:t>
            </w:r>
            <w:r>
              <w:rPr>
                <w:lang w:val="es-ES_tradnl"/>
              </w:rPr>
              <w:t>ó</w:t>
            </w:r>
            <w:r>
              <w:rPr>
                <w:lang w:val="es-ES_tradnl"/>
              </w:rPr>
              <w:t>n Brightcove Beac</w:t>
            </w:r>
            <w:r>
              <w:rPr>
                <w:lang w:val="es-ES_tradnl"/>
              </w:rPr>
              <w:t>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8d554ef7-c734-4066-bd22-a8e82b70481d</w:t>
            </w:r>
          </w:p>
        </w:tc>
        <w:tc>
          <w:tcPr>
            <w:tcW w:w="7407" w:type="dxa"/>
            <w:shd w:val="clear" w:color="auto" w:fill="F2F2F2" w:themeFill="background1" w:themeFillShade="F2"/>
          </w:tcPr>
          <w:p w:rsidR="00000000" w:rsidRDefault="00FF2FA9">
            <w:pPr>
              <w:rPr>
                <w:noProof/>
              </w:rPr>
            </w:pPr>
            <w:r>
              <w:rPr>
                <w:noProof/>
              </w:rPr>
              <w:t>If a particular device is not available in the tester's current marketplace, that device will not appear in the drop-down menu.</w:t>
            </w:r>
          </w:p>
        </w:tc>
        <w:tc>
          <w:tcPr>
            <w:tcW w:w="7407" w:type="dxa"/>
          </w:tcPr>
          <w:p w:rsidR="00000000" w:rsidRDefault="00FF2FA9">
            <w:pPr>
              <w:rPr>
                <w:lang w:val="es-ES_tradnl"/>
              </w:rPr>
            </w:pPr>
            <w:r>
              <w:rPr>
                <w:lang w:val="es-ES_tradnl"/>
              </w:rPr>
              <w:t>Si un dispositivo en particular no est</w:t>
            </w:r>
            <w:r>
              <w:rPr>
                <w:lang w:val="es-ES_tradnl"/>
              </w:rPr>
              <w:t>á</w:t>
            </w:r>
            <w:r>
              <w:rPr>
                <w:lang w:val="es-ES_tradnl"/>
              </w:rPr>
              <w:t xml:space="preserve"> disponible en el mercado actual del probad</w:t>
            </w:r>
            <w:r>
              <w:rPr>
                <w:lang w:val="es-ES_tradnl"/>
              </w:rPr>
              <w:t>or, ese dispositivo no aparecer</w:t>
            </w:r>
            <w:r>
              <w:rPr>
                <w:lang w:val="es-ES_tradnl"/>
              </w:rPr>
              <w:t>á</w:t>
            </w:r>
            <w:r>
              <w:rPr>
                <w:lang w:val="es-ES_tradnl"/>
              </w:rPr>
              <w:t xml:space="preserve">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9d1ce9a4-fb43-419d-bd53-bbf9e529f4cf</w:t>
            </w:r>
          </w:p>
        </w:tc>
        <w:tc>
          <w:tcPr>
            <w:tcW w:w="7407" w:type="dxa"/>
            <w:shd w:val="clear" w:color="auto" w:fill="F2F2F2" w:themeFill="background1" w:themeFillShade="F2"/>
          </w:tcPr>
          <w:p w:rsidR="00000000" w:rsidRDefault="00FF2FA9">
            <w:pPr>
              <w:rPr>
                <w:noProof/>
              </w:rPr>
            </w:pPr>
            <w:r>
              <w:rPr>
                <w:noProof/>
              </w:rPr>
              <w:t xml:space="preserve">If none of the devices that your app targets are available in a given marketplace, the drop-down menu will be replaced with a </w:t>
            </w:r>
            <w:r>
              <w:rPr>
                <w:rStyle w:val="mqInternal"/>
                <w:noProof/>
              </w:rPr>
              <w:t>[1}</w:t>
            </w:r>
            <w:r>
              <w:rPr>
                <w:noProof/>
              </w:rPr>
              <w:t>Continue</w:t>
            </w:r>
            <w:r>
              <w:rPr>
                <w:rStyle w:val="mqInternal"/>
                <w:noProof/>
              </w:rPr>
              <w:t>{2]</w:t>
            </w:r>
            <w:r>
              <w:rPr>
                <w:noProof/>
              </w:rPr>
              <w:t xml:space="preserve"> button on the ap</w:t>
            </w:r>
            <w:r>
              <w:rPr>
                <w:noProof/>
              </w:rPr>
              <w:t>p's retail page.</w:t>
            </w:r>
          </w:p>
        </w:tc>
        <w:tc>
          <w:tcPr>
            <w:tcW w:w="7407" w:type="dxa"/>
          </w:tcPr>
          <w:p w:rsidR="00000000" w:rsidRDefault="00FF2FA9">
            <w:pPr>
              <w:rPr>
                <w:lang w:val="es-ES_tradnl"/>
              </w:rPr>
            </w:pPr>
            <w:r>
              <w:rPr>
                <w:lang w:val="es-ES_tradnl"/>
              </w:rPr>
              <w:t>Si ninguno de los dispositivos a los que se dirige su aplicaci</w:t>
            </w:r>
            <w:r>
              <w:rPr>
                <w:lang w:val="es-ES_tradnl"/>
              </w:rPr>
              <w:t>ó</w:t>
            </w:r>
            <w:r>
              <w:rPr>
                <w:lang w:val="es-ES_tradnl"/>
              </w:rPr>
              <w:t>n est</w:t>
            </w:r>
            <w:r>
              <w:rPr>
                <w:lang w:val="es-ES_tradnl"/>
              </w:rPr>
              <w:t>á</w:t>
            </w:r>
            <w:r>
              <w:rPr>
                <w:lang w:val="es-ES_tradnl"/>
              </w:rPr>
              <w:t xml:space="preserve"> disponible en un mercado determinado, el men</w:t>
            </w:r>
            <w:r>
              <w:rPr>
                <w:lang w:val="es-ES_tradnl"/>
              </w:rPr>
              <w:t>ú</w:t>
            </w:r>
            <w:r>
              <w:rPr>
                <w:lang w:val="es-ES_tradnl"/>
              </w:rPr>
              <w:t xml:space="preserve"> desplegable se reemplazar</w:t>
            </w:r>
            <w:r>
              <w:rPr>
                <w:lang w:val="es-ES_tradnl"/>
              </w:rPr>
              <w:t>á</w:t>
            </w:r>
            <w:r>
              <w:rPr>
                <w:lang w:val="es-ES_tradnl"/>
              </w:rPr>
              <w:t xml:space="preserve"> con un </w:t>
            </w:r>
            <w:r>
              <w:rPr>
                <w:rStyle w:val="mqInternal"/>
                <w:noProof/>
                <w:lang w:val="es-ES_tradnl"/>
              </w:rPr>
              <w:t>[1}</w:t>
            </w:r>
            <w:r>
              <w:rPr>
                <w:lang w:val="es-ES_tradnl"/>
              </w:rPr>
              <w:t>Continuar</w:t>
            </w:r>
            <w:r>
              <w:rPr>
                <w:rStyle w:val="mqInternal"/>
                <w:noProof/>
                <w:lang w:val="es-ES_tradnl"/>
              </w:rPr>
              <w:t>{2]</w:t>
            </w:r>
            <w:r>
              <w:rPr>
                <w:lang w:val="es-ES_tradnl"/>
              </w:rPr>
              <w:t xml:space="preserve"> en la p</w:t>
            </w:r>
            <w:r>
              <w:rPr>
                <w:lang w:val="es-ES_tradnl"/>
              </w:rPr>
              <w:t>á</w:t>
            </w:r>
            <w:r>
              <w:rPr>
                <w:lang w:val="es-ES_tradnl"/>
              </w:rPr>
              <w:t>gina de venta minorista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db0d0081-db9f-4989</w:t>
            </w:r>
            <w:r>
              <w:rPr>
                <w:noProof/>
                <w:sz w:val="2"/>
              </w:rPr>
              <w:t>-bcbb-45fc8064d975</w:t>
            </w:r>
          </w:p>
        </w:tc>
        <w:tc>
          <w:tcPr>
            <w:tcW w:w="7407" w:type="dxa"/>
            <w:shd w:val="clear" w:color="auto" w:fill="F2F2F2" w:themeFill="background1" w:themeFillShade="F2"/>
          </w:tcPr>
          <w:p w:rsidR="00000000" w:rsidRDefault="00FF2FA9">
            <w:pPr>
              <w:rPr>
                <w:noProof/>
              </w:rPr>
            </w:pPr>
            <w:r>
              <w:rPr>
                <w:noProof/>
              </w:rPr>
              <w:t>Install the Brightcove Beacon app to the specified device.</w:t>
            </w:r>
          </w:p>
        </w:tc>
        <w:tc>
          <w:tcPr>
            <w:tcW w:w="7407" w:type="dxa"/>
          </w:tcPr>
          <w:p w:rsidR="00000000" w:rsidRDefault="00FF2FA9">
            <w:pPr>
              <w:rPr>
                <w:lang w:val="es-ES_tradnl"/>
              </w:rPr>
            </w:pPr>
            <w:r>
              <w:rPr>
                <w:lang w:val="es-ES_tradnl"/>
              </w:rPr>
              <w:t>Instale la aplicaci</w:t>
            </w:r>
            <w:r>
              <w:rPr>
                <w:lang w:val="es-ES_tradnl"/>
              </w:rPr>
              <w:t>ó</w:t>
            </w:r>
            <w:r>
              <w:rPr>
                <w:lang w:val="es-ES_tradnl"/>
              </w:rPr>
              <w:t>n Brightcove Beacon en el dispositivo especificado.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67 </w:t>
            </w:r>
            <w:r>
              <w:rPr>
                <w:noProof/>
                <w:sz w:val="16"/>
              </w:rPr>
              <w:br/>
            </w:r>
            <w:r>
              <w:rPr>
                <w:noProof/>
                <w:sz w:val="2"/>
              </w:rPr>
              <w:t>1709e714-dd75-4332-959c-12664261c759</w:t>
            </w:r>
          </w:p>
        </w:tc>
        <w:tc>
          <w:tcPr>
            <w:tcW w:w="7407" w:type="dxa"/>
            <w:shd w:val="clear" w:color="auto" w:fill="F2F2F2" w:themeFill="background1" w:themeFillShade="F2"/>
          </w:tcPr>
          <w:p w:rsidR="00000000" w:rsidRDefault="00FF2FA9">
            <w:pPr>
              <w:rPr>
                <w:noProof/>
              </w:rPr>
            </w:pPr>
            <w:r>
              <w:rPr>
                <w:noProof/>
              </w:rPr>
              <w:t>You can test on as many devices as you have associated with your Amazon account that the app targets.</w:t>
            </w:r>
          </w:p>
        </w:tc>
        <w:tc>
          <w:tcPr>
            <w:tcW w:w="7407" w:type="dxa"/>
          </w:tcPr>
          <w:p w:rsidR="00000000" w:rsidRDefault="00FF2FA9">
            <w:pPr>
              <w:rPr>
                <w:lang w:val="es-ES_tradnl"/>
              </w:rPr>
            </w:pPr>
            <w:r>
              <w:rPr>
                <w:lang w:val="es-ES_tradnl"/>
              </w:rPr>
              <w:t>Puede probar en tantos dispositivos como haya asociado con su cuenta de Amazon a los que apunta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699afbba-d5e6-4365-ba31-27e9a2e540c5</w:t>
            </w:r>
          </w:p>
        </w:tc>
        <w:tc>
          <w:tcPr>
            <w:tcW w:w="7407" w:type="dxa"/>
            <w:shd w:val="clear" w:color="auto" w:fill="F2F2F2" w:themeFill="background1" w:themeFillShade="F2"/>
          </w:tcPr>
          <w:p w:rsidR="00000000" w:rsidRDefault="00FF2FA9">
            <w:pPr>
              <w:rPr>
                <w:noProof/>
              </w:rPr>
            </w:pPr>
            <w:r>
              <w:rPr>
                <w:noProof/>
              </w:rPr>
              <w:t>F</w:t>
            </w:r>
            <w:r>
              <w:rPr>
                <w:noProof/>
              </w:rPr>
              <w:t xml:space="preserve">rom the Amazon Fire TV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FF2FA9">
            <w:pPr>
              <w:rPr>
                <w:lang w:val="es-ES_tradnl"/>
              </w:rPr>
            </w:pPr>
            <w:r>
              <w:rPr>
                <w:lang w:val="es-ES_tradnl"/>
              </w:rPr>
              <w:t xml:space="preserve">En la pantalla principal de Amazon Fire TV, seleccione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Aplicaciones</w:t>
            </w:r>
            <w:r>
              <w:rPr>
                <w:rStyle w:val="mqInternal"/>
                <w:noProof/>
                <w:lang w:val="es-ES_tradnl"/>
              </w:rPr>
              <w:t>{2]</w:t>
            </w:r>
            <w:r>
              <w:rPr>
                <w:lang w:val="es-ES_tradnl"/>
              </w:rPr>
              <w:t xml:space="preserve"> &gt; </w:t>
            </w:r>
            <w:r>
              <w:rPr>
                <w:rStyle w:val="mqInternal"/>
                <w:noProof/>
                <w:lang w:val="es-ES_tradnl"/>
              </w:rPr>
              <w:t>[1}</w:t>
            </w:r>
            <w:r>
              <w:rPr>
                <w:lang w:val="es-ES_tradnl"/>
              </w:rPr>
              <w:t>Administrar aplicaciones instaladas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b15dcf78-501b-4a70-9a60-0a25f9da89d2</w:t>
            </w:r>
          </w:p>
        </w:tc>
        <w:tc>
          <w:tcPr>
            <w:tcW w:w="7407" w:type="dxa"/>
            <w:shd w:val="clear" w:color="auto" w:fill="F2F2F2" w:themeFill="background1" w:themeFillShade="F2"/>
          </w:tcPr>
          <w:p w:rsidR="00000000" w:rsidRDefault="00FF2FA9">
            <w:pPr>
              <w:rPr>
                <w:noProof/>
              </w:rPr>
            </w:pPr>
            <w:r>
              <w:rPr>
                <w:noProof/>
              </w:rPr>
              <w:t>Select the Brightcove Beacon app.</w:t>
            </w:r>
          </w:p>
        </w:tc>
        <w:tc>
          <w:tcPr>
            <w:tcW w:w="7407" w:type="dxa"/>
          </w:tcPr>
          <w:p w:rsidR="00000000" w:rsidRDefault="00FF2FA9">
            <w:pPr>
              <w:rPr>
                <w:lang w:val="es-ES_tradnl"/>
              </w:rPr>
            </w:pPr>
            <w:r>
              <w:rPr>
                <w:lang w:val="es-ES_tradnl"/>
              </w:rPr>
              <w:t>Seleccione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487c8a94-12ff-4637-aa32-9ca906fb886e</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Aplicaci</w:t>
            </w:r>
            <w:r>
              <w:rPr>
                <w:lang w:val="es-ES_tradnl"/>
              </w:rPr>
              <w:t>ó</w:t>
            </w:r>
            <w:r>
              <w:rPr>
                <w:lang w:val="es-ES_tradnl"/>
              </w:rPr>
              <w:t>n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b3e8277e-a798-4c24</w:t>
            </w:r>
            <w:r>
              <w:rPr>
                <w:noProof/>
                <w:sz w:val="2"/>
              </w:rPr>
              <w:t>-9d05-f6c35caf4b26</w:t>
            </w:r>
          </w:p>
        </w:tc>
        <w:tc>
          <w:tcPr>
            <w:tcW w:w="7407" w:type="dxa"/>
            <w:shd w:val="clear" w:color="auto" w:fill="F2F2F2" w:themeFill="background1" w:themeFillShade="F2"/>
          </w:tcPr>
          <w:p w:rsidR="00000000" w:rsidRDefault="00FF2FA9">
            <w:pPr>
              <w:rPr>
                <w:noProof/>
              </w:rPr>
            </w:pPr>
            <w:r>
              <w:rPr>
                <w:noProof/>
              </w:rPr>
              <w:t>Uninstalling your Brightcove Beacon App</w:t>
            </w:r>
          </w:p>
        </w:tc>
        <w:tc>
          <w:tcPr>
            <w:tcW w:w="7407" w:type="dxa"/>
          </w:tcPr>
          <w:p w:rsidR="00000000" w:rsidRDefault="00FF2FA9">
            <w:pPr>
              <w:rPr>
                <w:lang w:val="es-ES_tradnl"/>
              </w:rPr>
            </w:pPr>
            <w:r>
              <w:rPr>
                <w:lang w:val="es-ES_tradnl"/>
              </w:rPr>
              <w:t>Desinstalaci</w:t>
            </w:r>
            <w:r>
              <w:rPr>
                <w:lang w:val="es-ES_tradnl"/>
              </w:rPr>
              <w:t>ó</w:t>
            </w:r>
            <w:r>
              <w:rPr>
                <w:lang w:val="es-ES_tradnl"/>
              </w:rPr>
              <w:t>n de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47e30639-f416-474e-ae0b-d064522e1490</w:t>
            </w:r>
          </w:p>
        </w:tc>
        <w:tc>
          <w:tcPr>
            <w:tcW w:w="7407" w:type="dxa"/>
            <w:shd w:val="clear" w:color="auto" w:fill="F2F2F2" w:themeFill="background1" w:themeFillShade="F2"/>
          </w:tcPr>
          <w:p w:rsidR="00000000" w:rsidRDefault="00FF2FA9">
            <w:pPr>
              <w:rPr>
                <w:noProof/>
              </w:rPr>
            </w:pPr>
            <w:r>
              <w:rPr>
                <w:noProof/>
              </w:rPr>
              <w:t>To uninstall your app from the Fire TV device follow these steps:</w:t>
            </w:r>
          </w:p>
        </w:tc>
        <w:tc>
          <w:tcPr>
            <w:tcW w:w="7407" w:type="dxa"/>
          </w:tcPr>
          <w:p w:rsidR="00000000" w:rsidRDefault="00FF2FA9">
            <w:pPr>
              <w:rPr>
                <w:lang w:val="es-ES_tradnl"/>
              </w:rPr>
            </w:pPr>
            <w:r>
              <w:rPr>
                <w:lang w:val="es-ES_tradnl"/>
              </w:rPr>
              <w:t>Para desinstalar su aplicaci</w:t>
            </w:r>
            <w:r>
              <w:rPr>
                <w:lang w:val="es-ES_tradnl"/>
              </w:rPr>
              <w:t>ó</w:t>
            </w:r>
            <w:r>
              <w:rPr>
                <w:lang w:val="es-ES_tradnl"/>
              </w:rPr>
              <w:t>n del dispositivo Fire TV,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08d99841-4918-4d60-96de-954a34dfc612</w:t>
            </w:r>
          </w:p>
        </w:tc>
        <w:tc>
          <w:tcPr>
            <w:tcW w:w="7407" w:type="dxa"/>
            <w:shd w:val="clear" w:color="auto" w:fill="F2F2F2" w:themeFill="background1" w:themeFillShade="F2"/>
          </w:tcPr>
          <w:p w:rsidR="00000000" w:rsidRDefault="00FF2FA9">
            <w:pPr>
              <w:rPr>
                <w:noProof/>
              </w:rPr>
            </w:pPr>
            <w:r>
              <w:rPr>
                <w:noProof/>
              </w:rPr>
              <w:t xml:space="preserve">From Fire TV's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FF2FA9">
            <w:pPr>
              <w:rPr>
                <w:lang w:val="es-ES_tradnl"/>
              </w:rPr>
            </w:pPr>
            <w:r>
              <w:rPr>
                <w:lang w:val="es-ES_tradnl"/>
              </w:rPr>
              <w:t xml:space="preserve">Desde la pantalla principal de Fire TV, seleccione </w:t>
            </w:r>
            <w:r>
              <w:rPr>
                <w:rStyle w:val="mqInternal"/>
                <w:noProof/>
                <w:lang w:val="es-ES_tradnl"/>
              </w:rPr>
              <w:t>[1}</w:t>
            </w:r>
            <w:r>
              <w:rPr>
                <w:lang w:val="es-ES_tradnl"/>
              </w:rPr>
              <w:t>Ajust</w:t>
            </w:r>
            <w:r>
              <w:rPr>
                <w:lang w:val="es-ES_tradnl"/>
              </w:rPr>
              <w:t>es</w:t>
            </w:r>
            <w:r>
              <w:rPr>
                <w:rStyle w:val="mqInternal"/>
                <w:noProof/>
                <w:lang w:val="es-ES_tradnl"/>
              </w:rPr>
              <w:t>{2]</w:t>
            </w:r>
            <w:r>
              <w:rPr>
                <w:lang w:val="es-ES_tradnl"/>
              </w:rPr>
              <w:t xml:space="preserve"> &gt; </w:t>
            </w:r>
            <w:r>
              <w:rPr>
                <w:rStyle w:val="mqInternal"/>
                <w:noProof/>
                <w:lang w:val="es-ES_tradnl"/>
              </w:rPr>
              <w:t>[1}</w:t>
            </w:r>
            <w:r>
              <w:rPr>
                <w:lang w:val="es-ES_tradnl"/>
              </w:rPr>
              <w:t>Aplicaciones</w:t>
            </w:r>
            <w:r>
              <w:rPr>
                <w:rStyle w:val="mqInternal"/>
                <w:noProof/>
                <w:lang w:val="es-ES_tradnl"/>
              </w:rPr>
              <w:t>{2]</w:t>
            </w:r>
            <w:r>
              <w:rPr>
                <w:lang w:val="es-ES_tradnl"/>
              </w:rPr>
              <w:t xml:space="preserve"> &gt; </w:t>
            </w:r>
            <w:r>
              <w:rPr>
                <w:rStyle w:val="mqInternal"/>
                <w:noProof/>
                <w:lang w:val="es-ES_tradnl"/>
              </w:rPr>
              <w:t>[1}</w:t>
            </w:r>
            <w:r>
              <w:rPr>
                <w:lang w:val="es-ES_tradnl"/>
              </w:rPr>
              <w:t>Administrar aplicaciones instaladas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33a11944-1eb7-4240-9155-db31ee1f5d1c</w:t>
            </w:r>
          </w:p>
        </w:tc>
        <w:tc>
          <w:tcPr>
            <w:tcW w:w="7407" w:type="dxa"/>
            <w:shd w:val="clear" w:color="auto" w:fill="F2F2F2" w:themeFill="background1" w:themeFillShade="F2"/>
          </w:tcPr>
          <w:p w:rsidR="00000000" w:rsidRDefault="00FF2FA9">
            <w:pPr>
              <w:rPr>
                <w:noProof/>
              </w:rPr>
            </w:pPr>
            <w:r>
              <w:rPr>
                <w:noProof/>
              </w:rPr>
              <w:t>Select your Brightcove Beacon app.</w:t>
            </w:r>
          </w:p>
        </w:tc>
        <w:tc>
          <w:tcPr>
            <w:tcW w:w="7407" w:type="dxa"/>
          </w:tcPr>
          <w:p w:rsidR="00000000" w:rsidRDefault="00FF2FA9">
            <w:pPr>
              <w:rPr>
                <w:lang w:val="es-ES_tradnl"/>
              </w:rPr>
            </w:pPr>
            <w:r>
              <w:rPr>
                <w:lang w:val="es-ES_tradnl"/>
              </w:rPr>
              <w:t>Seleccione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c2e41c4b-5d29-419b-9841-8449bbd5becd</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Uninstall</w:t>
            </w:r>
            <w:r>
              <w:rPr>
                <w:rStyle w:val="mqInternal"/>
                <w:noProof/>
              </w:rPr>
              <w:t>{</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Desinstalar</w:t>
            </w:r>
            <w:r>
              <w:rPr>
                <w:rStyle w:val="mqInternal"/>
                <w:noProof/>
                <w:lang w:val="es-ES_tradnl"/>
              </w:rPr>
              <w:t>{2]</w:t>
            </w:r>
            <w:r>
              <w:rPr>
                <w:lang w:val="es-ES_tradnl"/>
              </w:rPr>
              <w:t xml:space="preserve"> &gt; </w:t>
            </w:r>
            <w:r>
              <w:rPr>
                <w:rStyle w:val="mqInternal"/>
                <w:noProof/>
                <w:lang w:val="es-ES_tradnl"/>
              </w:rPr>
              <w:t>[1}</w:t>
            </w:r>
            <w:r>
              <w:rPr>
                <w:lang w:val="es-ES_tradnl"/>
              </w:rPr>
              <w:t>Desinstalar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2258dc4c-2ba0-4675-b843-bb171f53fcb0</w:t>
            </w:r>
          </w:p>
        </w:tc>
        <w:tc>
          <w:tcPr>
            <w:tcW w:w="7407" w:type="dxa"/>
            <w:shd w:val="clear" w:color="auto" w:fill="F2F2F2" w:themeFill="background1" w:themeFillShade="F2"/>
          </w:tcPr>
          <w:p w:rsidR="00000000" w:rsidRDefault="00FF2FA9">
            <w:pPr>
              <w:rPr>
                <w:noProof/>
              </w:rPr>
            </w:pPr>
            <w:r>
              <w:rPr>
                <w:noProof/>
              </w:rPr>
              <w:t>Additional Resources</w:t>
            </w:r>
          </w:p>
        </w:tc>
        <w:tc>
          <w:tcPr>
            <w:tcW w:w="7407" w:type="dxa"/>
          </w:tcPr>
          <w:p w:rsidR="00000000" w:rsidRDefault="00FF2FA9">
            <w:pPr>
              <w:rPr>
                <w:lang w:val="es-ES_tradnl"/>
              </w:rPr>
            </w:pPr>
            <w:r>
              <w:rPr>
                <w:lang w:val="es-ES_tradnl"/>
              </w:rPr>
              <w:t>Recursos adicionales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c154e1d9-1b94-4d43-b3a5-9930e003b91a</w:t>
            </w:r>
          </w:p>
        </w:tc>
        <w:tc>
          <w:tcPr>
            <w:tcW w:w="7407" w:type="dxa"/>
            <w:shd w:val="clear" w:color="auto" w:fill="F2F2F2" w:themeFill="background1" w:themeFillShade="F2"/>
          </w:tcPr>
          <w:p w:rsidR="00000000" w:rsidRDefault="00FF2FA9">
            <w:pPr>
              <w:rPr>
                <w:noProof/>
              </w:rPr>
            </w:pPr>
            <w:r>
              <w:rPr>
                <w:noProof/>
              </w:rPr>
              <w:t>For additional information, please refer to the following Amazon documentation:</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adicional, consulte la siguiente documentaci</w:t>
            </w:r>
            <w:r>
              <w:rPr>
                <w:lang w:val="es-ES_tradnl"/>
              </w:rPr>
              <w:t>ó</w:t>
            </w:r>
            <w:r>
              <w:rPr>
                <w:lang w:val="es-ES_tradnl"/>
              </w:rPr>
              <w:t>n de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01260064-fcaa-4dc8-9581-903222ab5f7f</w:t>
            </w:r>
          </w:p>
        </w:tc>
        <w:tc>
          <w:tcPr>
            <w:tcW w:w="7407" w:type="dxa"/>
            <w:shd w:val="clear" w:color="auto" w:fill="F2F2F2" w:themeFill="background1" w:themeFillShade="F2"/>
          </w:tcPr>
          <w:p w:rsidR="00000000" w:rsidRDefault="00FF2FA9">
            <w:pPr>
              <w:rPr>
                <w:noProof/>
              </w:rPr>
            </w:pPr>
            <w:r>
              <w:rPr>
                <w:rStyle w:val="mqInternal"/>
                <w:noProof/>
              </w:rPr>
              <w:t>[1}</w:t>
            </w:r>
            <w:r>
              <w:rPr>
                <w:noProof/>
              </w:rPr>
              <w:t>Amazon FAQs for Live App Testing</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Preguntas</w:t>
            </w:r>
            <w:r>
              <w:rPr>
                <w:lang w:val="es-ES_tradnl"/>
              </w:rPr>
              <w:t xml:space="preserve"> frecuentes de Amazon sobre pruebas de aplicaciones en vivo</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submitting-to-amazon.html</w:t>
            </w:r>
          </w:p>
          <w:p w:rsidR="00000000" w:rsidRDefault="00FF2FA9">
            <w:pPr>
              <w:jc w:val="center"/>
              <w:rPr>
                <w:b/>
                <w:noProof/>
              </w:rPr>
            </w:pPr>
            <w:r>
              <w:rPr>
                <w:b/>
                <w:noProof/>
              </w:rPr>
              <w:t>MQ971010 22f066a0-6770-4bbe-8003-9d88144fd93d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f942920a-322b-4491-957a-09a64f9d35a1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84e7755a-97d9-4769-a287-d9a92bc723c8</w:t>
            </w:r>
          </w:p>
        </w:tc>
        <w:tc>
          <w:tcPr>
            <w:tcW w:w="7407" w:type="dxa"/>
            <w:shd w:val="clear" w:color="auto" w:fill="F2F2F2" w:themeFill="background1" w:themeFillShade="F2"/>
          </w:tcPr>
          <w:p w:rsidR="00000000" w:rsidRDefault="00FF2FA9">
            <w:pPr>
              <w:rPr>
                <w:noProof/>
              </w:rPr>
            </w:pPr>
            <w:r>
              <w:rPr>
                <w:noProof/>
              </w:rPr>
              <w:t>'Submitting Apps to the Amazon Appstore'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aplicaciones a Amazon Appstore':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7eb3e2fe-33a6-4a39-a462-3c38822247a7</w:t>
            </w:r>
          </w:p>
        </w:tc>
        <w:tc>
          <w:tcPr>
            <w:tcW w:w="7407" w:type="dxa"/>
            <w:shd w:val="clear" w:color="auto" w:fill="F2F2F2" w:themeFill="background1" w:themeFillShade="F2"/>
          </w:tcPr>
          <w:p w:rsidR="00000000" w:rsidRDefault="00FF2FA9">
            <w:pPr>
              <w:rPr>
                <w:noProof/>
              </w:rPr>
            </w:pPr>
            <w:r>
              <w:rPr>
                <w:noProof/>
              </w:rPr>
              <w:t>'In this topic, you will learn how to submit your Fire TV app to the Amazon Appstore.' parent:</w:t>
            </w:r>
          </w:p>
        </w:tc>
        <w:tc>
          <w:tcPr>
            <w:tcW w:w="7407" w:type="dxa"/>
          </w:tcPr>
          <w:p w:rsidR="00000000" w:rsidRDefault="00FF2FA9">
            <w:pPr>
              <w:rPr>
                <w:lang w:val="es-ES_tradnl"/>
              </w:rPr>
            </w:pPr>
            <w:r>
              <w:rPr>
                <w:lang w:val="es-ES_tradnl"/>
              </w:rPr>
              <w:t>'En este</w:t>
            </w:r>
            <w:r>
              <w:rPr>
                <w:lang w:val="es-ES_tradnl"/>
              </w:rPr>
              <w:t xml:space="preserve"> tema, aprender</w:t>
            </w:r>
            <w:r>
              <w:rPr>
                <w:lang w:val="es-ES_tradnl"/>
              </w:rPr>
              <w:t>á</w:t>
            </w:r>
            <w:r>
              <w:rPr>
                <w:lang w:val="es-ES_tradnl"/>
              </w:rPr>
              <w:t xml:space="preserve"> c</w:t>
            </w:r>
            <w:r>
              <w:rPr>
                <w:lang w:val="es-ES_tradnl"/>
              </w:rPr>
              <w:t>ó</w:t>
            </w:r>
            <w:r>
              <w:rPr>
                <w:lang w:val="es-ES_tradnl"/>
              </w:rPr>
              <w:t>mo enviar su aplicaci</w:t>
            </w:r>
            <w:r>
              <w:rPr>
                <w:lang w:val="es-ES_tradnl"/>
              </w:rPr>
              <w:t>ó</w:t>
            </w:r>
            <w:r>
              <w:rPr>
                <w:lang w:val="es-ES_tradnl"/>
              </w:rPr>
              <w:t>n Fire TV a Amazon Appstore'.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53a622c0-4425-4768-9edb-10c37840ed0c</w:t>
            </w:r>
          </w:p>
        </w:tc>
        <w:tc>
          <w:tcPr>
            <w:tcW w:w="7407" w:type="dxa"/>
            <w:shd w:val="clear" w:color="auto" w:fill="F2F2F2" w:themeFill="background1" w:themeFillShade="F2"/>
          </w:tcPr>
          <w:p w:rsidR="00000000" w:rsidRDefault="00FF2FA9">
            <w:pPr>
              <w:rPr>
                <w:noProof/>
              </w:rPr>
            </w:pPr>
            <w:r>
              <w:rPr>
                <w:noProof/>
              </w:rPr>
              <w:t>'Fire TV' grandparent:</w:t>
            </w:r>
          </w:p>
        </w:tc>
        <w:tc>
          <w:tcPr>
            <w:tcW w:w="7407" w:type="dxa"/>
          </w:tcPr>
          <w:p w:rsidR="00000000" w:rsidRDefault="00FF2FA9">
            <w:pPr>
              <w:rPr>
                <w:lang w:val="es-ES_tradnl"/>
              </w:rPr>
            </w:pPr>
            <w:r>
              <w:rPr>
                <w:lang w:val="es-ES_tradnl"/>
              </w:rPr>
              <w:t>Abuelo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f368f881-ee2b-40ff-b72c-565317670459</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e4c06fc2-d3ff-4601-85bd-2ac379852029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19c57aa3-1295-4a3c-8215-e8700347484f</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88fba884-3dfe-4179-9263-324a1f2e1cac</w:t>
            </w:r>
          </w:p>
        </w:tc>
        <w:tc>
          <w:tcPr>
            <w:tcW w:w="7407" w:type="dxa"/>
            <w:shd w:val="clear" w:color="auto" w:fill="F2F2F2" w:themeFill="background1" w:themeFillShade="F2"/>
          </w:tcPr>
          <w:p w:rsidR="00000000" w:rsidRDefault="00FF2FA9">
            <w:pPr>
              <w:rPr>
                <w:noProof/>
              </w:rPr>
            </w:pPr>
            <w:r>
              <w:rPr>
                <w:noProof/>
              </w:rPr>
              <w:t>Over</w:t>
            </w:r>
            <w:r>
              <w:rPr>
                <w:noProof/>
              </w:rPr>
              <w:t>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e21e341e-5c92-4726-bbbe-eb36820f9138</w:t>
            </w:r>
          </w:p>
        </w:tc>
        <w:tc>
          <w:tcPr>
            <w:tcW w:w="7407" w:type="dxa"/>
            <w:shd w:val="clear" w:color="auto" w:fill="F2F2F2" w:themeFill="background1" w:themeFillShade="F2"/>
          </w:tcPr>
          <w:p w:rsidR="00000000" w:rsidRDefault="00FF2FA9">
            <w:pPr>
              <w:rPr>
                <w:noProof/>
              </w:rPr>
            </w:pPr>
            <w:r>
              <w:rPr>
                <w:noProof/>
              </w:rPr>
              <w:t>This document will assist you in submitting your Brightcove Beacon app to the Amazon Appstore.</w:t>
            </w:r>
          </w:p>
        </w:tc>
        <w:tc>
          <w:tcPr>
            <w:tcW w:w="7407" w:type="dxa"/>
          </w:tcPr>
          <w:p w:rsidR="00000000" w:rsidRDefault="00FF2FA9">
            <w:pPr>
              <w:rPr>
                <w:lang w:val="es-ES_tradnl"/>
              </w:rPr>
            </w:pPr>
            <w:r>
              <w:rPr>
                <w:lang w:val="es-ES_tradnl"/>
              </w:rPr>
              <w:t>Este documento le ayudar</w:t>
            </w:r>
            <w:r>
              <w:rPr>
                <w:lang w:val="es-ES_tradnl"/>
              </w:rPr>
              <w:t>á</w:t>
            </w:r>
            <w:r>
              <w:rPr>
                <w:lang w:val="es-ES_tradnl"/>
              </w:rPr>
              <w:t xml:space="preserve"> a enviar su aplicaci</w:t>
            </w:r>
            <w:r>
              <w:rPr>
                <w:lang w:val="es-ES_tradnl"/>
              </w:rPr>
              <w:t>ó</w:t>
            </w:r>
            <w:r>
              <w:rPr>
                <w:lang w:val="es-ES_tradnl"/>
              </w:rPr>
              <w:t>n Brightcove Beacon a Amazon Appstore.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08e97afa-1a1b-43bf-86a7-2e7337ce7d75</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00fdf34d-3c0e-4136-9c6e-fb0cc79877c8</w:t>
            </w:r>
          </w:p>
        </w:tc>
        <w:tc>
          <w:tcPr>
            <w:tcW w:w="7407" w:type="dxa"/>
            <w:shd w:val="clear" w:color="auto" w:fill="F2F2F2" w:themeFill="background1" w:themeFillShade="F2"/>
          </w:tcPr>
          <w:p w:rsidR="00000000" w:rsidRDefault="00FF2FA9">
            <w:pPr>
              <w:rPr>
                <w:noProof/>
              </w:rPr>
            </w:pPr>
            <w:r>
              <w:rPr>
                <w:noProof/>
              </w:rPr>
              <w:t>Add a new Android app in the Amazon Developer Console.</w:t>
            </w:r>
          </w:p>
        </w:tc>
        <w:tc>
          <w:tcPr>
            <w:tcW w:w="7407" w:type="dxa"/>
          </w:tcPr>
          <w:p w:rsidR="00000000" w:rsidRDefault="00FF2FA9">
            <w:pPr>
              <w:rPr>
                <w:lang w:val="es-ES_tradnl"/>
              </w:rPr>
            </w:pPr>
            <w:r>
              <w:rPr>
                <w:lang w:val="es-ES_tradnl"/>
              </w:rPr>
              <w:t>Agregue una nueva aplicaci</w:t>
            </w:r>
            <w:r>
              <w:rPr>
                <w:lang w:val="es-ES_tradnl"/>
              </w:rPr>
              <w:t>ó</w:t>
            </w:r>
            <w:r>
              <w:rPr>
                <w:lang w:val="es-ES_tradnl"/>
              </w:rPr>
              <w:t>n de Android en la</w:t>
            </w:r>
            <w:r>
              <w:rPr>
                <w:lang w:val="es-ES_tradnl"/>
              </w:rPr>
              <w:t xml:space="preserve"> Consola para desarrolladores de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14946648-90bb-48ef-a74d-13951d027505</w:t>
            </w:r>
          </w:p>
        </w:tc>
        <w:tc>
          <w:tcPr>
            <w:tcW w:w="7407" w:type="dxa"/>
            <w:shd w:val="clear" w:color="auto" w:fill="F2F2F2" w:themeFill="background1" w:themeFillShade="F2"/>
          </w:tcPr>
          <w:p w:rsidR="00000000" w:rsidRDefault="00FF2FA9">
            <w:pPr>
              <w:rPr>
                <w:noProof/>
              </w:rPr>
            </w:pPr>
            <w:r>
              <w:rPr>
                <w:noProof/>
              </w:rPr>
              <w:t>Set the availability and pricing for your new Fire TV app.</w:t>
            </w:r>
          </w:p>
        </w:tc>
        <w:tc>
          <w:tcPr>
            <w:tcW w:w="7407" w:type="dxa"/>
          </w:tcPr>
          <w:p w:rsidR="00000000" w:rsidRDefault="00FF2FA9">
            <w:pPr>
              <w:rPr>
                <w:lang w:val="es-ES_tradnl"/>
              </w:rPr>
            </w:pPr>
            <w:r>
              <w:rPr>
                <w:lang w:val="es-ES_tradnl"/>
              </w:rPr>
              <w:t>Establezca la disponibilidad y el precio de su nueva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f5fefe05-1ccc-41dd-85f7-06252d010d71</w:t>
            </w:r>
          </w:p>
        </w:tc>
        <w:tc>
          <w:tcPr>
            <w:tcW w:w="7407" w:type="dxa"/>
            <w:shd w:val="clear" w:color="auto" w:fill="F2F2F2" w:themeFill="background1" w:themeFillShade="F2"/>
          </w:tcPr>
          <w:p w:rsidR="00000000" w:rsidRDefault="00FF2FA9">
            <w:pPr>
              <w:rPr>
                <w:noProof/>
              </w:rPr>
            </w:pPr>
            <w:r>
              <w:rPr>
                <w:noProof/>
              </w:rPr>
              <w:t>Add text descriptions for your Fire TV app in the Amazon Appstore.</w:t>
            </w:r>
          </w:p>
        </w:tc>
        <w:tc>
          <w:tcPr>
            <w:tcW w:w="7407" w:type="dxa"/>
          </w:tcPr>
          <w:p w:rsidR="00000000" w:rsidRDefault="00FF2FA9">
            <w:pPr>
              <w:rPr>
                <w:lang w:val="es-ES_tradnl"/>
              </w:rPr>
            </w:pPr>
            <w:r>
              <w:rPr>
                <w:lang w:val="es-ES_tradnl"/>
              </w:rPr>
              <w:t>Agregue descripciones de texto para su aplicaci</w:t>
            </w:r>
            <w:r>
              <w:rPr>
                <w:lang w:val="es-ES_tradnl"/>
              </w:rPr>
              <w:t>ó</w:t>
            </w:r>
            <w:r>
              <w:rPr>
                <w:lang w:val="es-ES_tradnl"/>
              </w:rPr>
              <w:t>n Fire TV en Amazon Appstore.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583aceda-5d61-44d8-a78a-a8d4509dd94b</w:t>
            </w:r>
          </w:p>
        </w:tc>
        <w:tc>
          <w:tcPr>
            <w:tcW w:w="7407" w:type="dxa"/>
            <w:shd w:val="clear" w:color="auto" w:fill="F2F2F2" w:themeFill="background1" w:themeFillShade="F2"/>
          </w:tcPr>
          <w:p w:rsidR="00000000" w:rsidRDefault="00FF2FA9">
            <w:pPr>
              <w:rPr>
                <w:noProof/>
              </w:rPr>
            </w:pPr>
            <w:r>
              <w:rPr>
                <w:noProof/>
              </w:rPr>
              <w:t>Add the icons and images for your Fire TV app.</w:t>
            </w:r>
          </w:p>
        </w:tc>
        <w:tc>
          <w:tcPr>
            <w:tcW w:w="7407" w:type="dxa"/>
          </w:tcPr>
          <w:p w:rsidR="00000000" w:rsidRDefault="00FF2FA9">
            <w:pPr>
              <w:rPr>
                <w:lang w:val="es-ES_tradnl"/>
              </w:rPr>
            </w:pPr>
            <w:r>
              <w:rPr>
                <w:lang w:val="es-ES_tradnl"/>
              </w:rPr>
              <w:t xml:space="preserve">Agrega los </w:t>
            </w:r>
            <w:r>
              <w:rPr>
                <w:lang w:val="es-ES_tradnl"/>
              </w:rPr>
              <w:t>í</w:t>
            </w:r>
            <w:r>
              <w:rPr>
                <w:lang w:val="es-ES_tradnl"/>
              </w:rPr>
              <w:t>conos y las im</w:t>
            </w:r>
            <w:r>
              <w:rPr>
                <w:lang w:val="es-ES_tradnl"/>
              </w:rPr>
              <w:t>á</w:t>
            </w:r>
            <w:r>
              <w:rPr>
                <w:lang w:val="es-ES_tradnl"/>
              </w:rPr>
              <w:t>genes para tu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47f01d1e-03c4-4cd2-b862-b1ac1470774d</w:t>
            </w:r>
          </w:p>
        </w:tc>
        <w:tc>
          <w:tcPr>
            <w:tcW w:w="7407" w:type="dxa"/>
            <w:shd w:val="clear" w:color="auto" w:fill="F2F2F2" w:themeFill="background1" w:themeFillShade="F2"/>
          </w:tcPr>
          <w:p w:rsidR="00000000" w:rsidRDefault="00FF2FA9">
            <w:pPr>
              <w:rPr>
                <w:noProof/>
              </w:rPr>
            </w:pPr>
            <w:r>
              <w:rPr>
                <w:noProof/>
              </w:rPr>
              <w:t>Select a content rating for your Fire TV app.</w:t>
            </w:r>
          </w:p>
        </w:tc>
        <w:tc>
          <w:tcPr>
            <w:tcW w:w="7407" w:type="dxa"/>
          </w:tcPr>
          <w:p w:rsidR="00000000" w:rsidRDefault="00FF2FA9">
            <w:pPr>
              <w:rPr>
                <w:lang w:val="es-ES_tradnl"/>
              </w:rPr>
            </w:pPr>
            <w:r>
              <w:rPr>
                <w:lang w:val="es-ES_tradnl"/>
              </w:rPr>
              <w:t>Seleccione una clasificaci</w:t>
            </w:r>
            <w:r>
              <w:rPr>
                <w:lang w:val="es-ES_tradnl"/>
              </w:rPr>
              <w:t>ó</w:t>
            </w:r>
            <w:r>
              <w:rPr>
                <w:lang w:val="es-ES_tradnl"/>
              </w:rPr>
              <w:t>n de contenido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1b9d28c4-71de-4bf1-9a04-1c6edf9c9c56</w:t>
            </w:r>
          </w:p>
        </w:tc>
        <w:tc>
          <w:tcPr>
            <w:tcW w:w="7407" w:type="dxa"/>
            <w:shd w:val="clear" w:color="auto" w:fill="F2F2F2" w:themeFill="background1" w:themeFillShade="F2"/>
          </w:tcPr>
          <w:p w:rsidR="00000000" w:rsidRDefault="00FF2FA9">
            <w:pPr>
              <w:rPr>
                <w:noProof/>
              </w:rPr>
            </w:pPr>
            <w:r>
              <w:rPr>
                <w:noProof/>
              </w:rPr>
              <w:t xml:space="preserve">Upload </w:t>
            </w:r>
            <w:r>
              <w:rPr>
                <w:noProof/>
              </w:rPr>
              <w:t>the APK file supplied by Brightcove.</w:t>
            </w:r>
          </w:p>
        </w:tc>
        <w:tc>
          <w:tcPr>
            <w:tcW w:w="7407" w:type="dxa"/>
          </w:tcPr>
          <w:p w:rsidR="00000000" w:rsidRDefault="00FF2FA9">
            <w:pPr>
              <w:rPr>
                <w:lang w:val="es-ES_tradnl"/>
              </w:rPr>
            </w:pPr>
            <w:r>
              <w:rPr>
                <w:lang w:val="es-ES_tradnl"/>
              </w:rPr>
              <w:t>Cargue el archivo APK proporcionado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de11bc6f-e407-43f0-9ab4-47dc9ac62ca7</w:t>
            </w:r>
          </w:p>
        </w:tc>
        <w:tc>
          <w:tcPr>
            <w:tcW w:w="7407" w:type="dxa"/>
            <w:shd w:val="clear" w:color="auto" w:fill="F2F2F2" w:themeFill="background1" w:themeFillShade="F2"/>
          </w:tcPr>
          <w:p w:rsidR="00000000" w:rsidRDefault="00FF2FA9">
            <w:pPr>
              <w:rPr>
                <w:noProof/>
              </w:rPr>
            </w:pPr>
            <w:r>
              <w:rPr>
                <w:noProof/>
              </w:rPr>
              <w:t>The rest of this document will provide details for each of the steps above.</w:t>
            </w:r>
          </w:p>
        </w:tc>
        <w:tc>
          <w:tcPr>
            <w:tcW w:w="7407" w:type="dxa"/>
          </w:tcPr>
          <w:p w:rsidR="00000000" w:rsidRDefault="00FF2FA9">
            <w:pPr>
              <w:rPr>
                <w:lang w:val="es-ES_tradnl"/>
              </w:rPr>
            </w:pPr>
            <w:r>
              <w:rPr>
                <w:lang w:val="es-ES_tradnl"/>
              </w:rPr>
              <w:t>El resto de este documento proporcionar</w:t>
            </w:r>
            <w:r>
              <w:rPr>
                <w:lang w:val="es-ES_tradnl"/>
              </w:rPr>
              <w:t>á</w:t>
            </w:r>
            <w:r>
              <w:rPr>
                <w:lang w:val="es-ES_tradnl"/>
              </w:rPr>
              <w:t xml:space="preserve"> detalles</w:t>
            </w:r>
            <w:r>
              <w:rPr>
                <w:lang w:val="es-ES_tradnl"/>
              </w:rPr>
              <w:t xml:space="preserve"> para cada uno de los pasos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deb02a87-d593-4edd-bc8b-d529167aaead</w:t>
            </w:r>
          </w:p>
        </w:tc>
        <w:tc>
          <w:tcPr>
            <w:tcW w:w="7407" w:type="dxa"/>
            <w:shd w:val="clear" w:color="auto" w:fill="F2F2F2" w:themeFill="background1" w:themeFillShade="F2"/>
          </w:tcPr>
          <w:p w:rsidR="00000000" w:rsidRDefault="00FF2FA9">
            <w:pPr>
              <w:rPr>
                <w:noProof/>
              </w:rPr>
            </w:pPr>
            <w:r>
              <w:rPr>
                <w:noProof/>
              </w:rPr>
              <w:t>Amazon Resources</w:t>
            </w:r>
          </w:p>
        </w:tc>
        <w:tc>
          <w:tcPr>
            <w:tcW w:w="7407" w:type="dxa"/>
          </w:tcPr>
          <w:p w:rsidR="00000000" w:rsidRDefault="00FF2FA9">
            <w:pPr>
              <w:rPr>
                <w:lang w:val="es-ES_tradnl"/>
              </w:rPr>
            </w:pPr>
            <w:r>
              <w:rPr>
                <w:lang w:val="es-ES_tradnl"/>
              </w:rPr>
              <w:t>Recursos de Amazon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19 </w:t>
            </w:r>
            <w:r>
              <w:rPr>
                <w:noProof/>
                <w:sz w:val="16"/>
              </w:rPr>
              <w:br/>
            </w:r>
            <w:r>
              <w:rPr>
                <w:noProof/>
                <w:sz w:val="2"/>
              </w:rPr>
              <w:t>524514c1-1bdb-46d5-b8a3-2032ab6fefc7</w:t>
            </w:r>
          </w:p>
        </w:tc>
        <w:tc>
          <w:tcPr>
            <w:tcW w:w="7407" w:type="dxa"/>
            <w:shd w:val="clear" w:color="auto" w:fill="F2F2F2" w:themeFill="background1" w:themeFillShade="F2"/>
          </w:tcPr>
          <w:p w:rsidR="00000000" w:rsidRDefault="00FF2FA9">
            <w:pPr>
              <w:rPr>
                <w:noProof/>
              </w:rPr>
            </w:pPr>
            <w:r>
              <w:rPr>
                <w:noProof/>
              </w:rPr>
              <w:t xml:space="preserve">Appstore details: </w:t>
            </w:r>
            <w:r>
              <w:rPr>
                <w:rStyle w:val="mqInternal"/>
                <w:noProof/>
              </w:rPr>
              <w:t>[1}</w:t>
            </w:r>
            <w:r>
              <w:rPr>
                <w:noProof/>
              </w:rPr>
              <w:t xml:space="preserve"> https://developer.amazon.com/home.html </w:t>
            </w:r>
            <w:r>
              <w:rPr>
                <w:rStyle w:val="mqInternal"/>
                <w:noProof/>
              </w:rPr>
              <w:t>{2]</w:t>
            </w:r>
            <w:r>
              <w:rPr>
                <w:noProof/>
              </w:rPr>
              <w:t xml:space="preserve"> (requires Amazon Developer Account - no fee )</w:t>
            </w:r>
          </w:p>
        </w:tc>
        <w:tc>
          <w:tcPr>
            <w:tcW w:w="7407" w:type="dxa"/>
          </w:tcPr>
          <w:p w:rsidR="00000000" w:rsidRDefault="00FF2FA9">
            <w:pPr>
              <w:rPr>
                <w:lang w:val="es-ES_tradnl"/>
              </w:rPr>
            </w:pPr>
            <w:r>
              <w:rPr>
                <w:lang w:val="es-ES_tradnl"/>
              </w:rPr>
              <w:t xml:space="preserve">Detalles de la tienda de aplicaciones: </w:t>
            </w:r>
            <w:r>
              <w:rPr>
                <w:rStyle w:val="mqInternal"/>
                <w:noProof/>
                <w:lang w:val="es-ES_tradnl"/>
              </w:rPr>
              <w:t>[1}</w:t>
            </w:r>
            <w:r>
              <w:rPr>
                <w:lang w:val="es-ES_tradnl"/>
              </w:rPr>
              <w:t xml:space="preserve"> https://developer.amazon.com/home.html </w:t>
            </w:r>
            <w:r>
              <w:rPr>
                <w:rStyle w:val="mqInternal"/>
                <w:noProof/>
                <w:lang w:val="es-ES_tradnl"/>
              </w:rPr>
              <w:t>{2]</w:t>
            </w:r>
            <w:r>
              <w:rPr>
                <w:lang w:val="es-ES_tradnl"/>
              </w:rPr>
              <w:t xml:space="preserve"> (requiere una cuenta de desarrollador de Amazon, sin 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28150d87-ee4b-49e6-b304-a94be594b486</w:t>
            </w:r>
          </w:p>
        </w:tc>
        <w:tc>
          <w:tcPr>
            <w:tcW w:w="7407" w:type="dxa"/>
            <w:shd w:val="clear" w:color="auto" w:fill="F2F2F2" w:themeFill="background1" w:themeFillShade="F2"/>
          </w:tcPr>
          <w:p w:rsidR="00000000" w:rsidRDefault="00FF2FA9">
            <w:pPr>
              <w:rPr>
                <w:noProof/>
              </w:rPr>
            </w:pPr>
            <w:r>
              <w:rPr>
                <w:noProof/>
              </w:rPr>
              <w:t xml:space="preserve">Fire TV App Submission Guide: </w:t>
            </w:r>
            <w:r>
              <w:rPr>
                <w:rStyle w:val="mqInternal"/>
                <w:noProof/>
              </w:rPr>
              <w:t>[1}</w:t>
            </w:r>
            <w:r>
              <w:rPr>
                <w:noProof/>
              </w:rPr>
              <w:t xml:space="preserve"> https://developer.amazon.com/docs/fire-tv/submitting-your-app-to-the-amazon-appstore.html </w:t>
            </w:r>
            <w:r>
              <w:rPr>
                <w:rStyle w:val="mqInternal"/>
                <w:noProof/>
              </w:rPr>
              <w:t>{2]</w:t>
            </w:r>
            <w:r>
              <w:rPr>
                <w:noProof/>
              </w:rPr>
              <w:t xml:space="preserve"> and more generally: </w:t>
            </w:r>
            <w:r>
              <w:rPr>
                <w:rStyle w:val="mqInternal"/>
                <w:noProof/>
              </w:rPr>
              <w:t>[3}</w:t>
            </w:r>
            <w:r>
              <w:rPr>
                <w:noProof/>
              </w:rPr>
              <w:t xml:space="preserve"> https://developer.amazon.com/apps-and-games/app-submission </w:t>
            </w:r>
            <w:r>
              <w:rPr>
                <w:rStyle w:val="mqInternal"/>
                <w:noProof/>
              </w:rPr>
              <w:t>{2]</w:t>
            </w:r>
          </w:p>
        </w:tc>
        <w:tc>
          <w:tcPr>
            <w:tcW w:w="7407" w:type="dxa"/>
          </w:tcPr>
          <w:p w:rsidR="00000000" w:rsidRDefault="00FF2FA9">
            <w:pPr>
              <w:rPr>
                <w:lang w:val="es-ES_tradnl"/>
              </w:rPr>
            </w:pPr>
            <w:r>
              <w:rPr>
                <w:lang w:val="es-ES_tradnl"/>
              </w:rPr>
              <w:t>Gu</w:t>
            </w:r>
            <w:r>
              <w:rPr>
                <w:lang w:val="es-ES_tradnl"/>
              </w:rPr>
              <w:t>í</w:t>
            </w:r>
            <w:r>
              <w:rPr>
                <w:lang w:val="es-ES_tradnl"/>
              </w:rPr>
              <w:t>a de env</w:t>
            </w:r>
            <w:r>
              <w:rPr>
                <w:lang w:val="es-ES_tradnl"/>
              </w:rPr>
              <w:t>í</w:t>
            </w:r>
            <w:r>
              <w:rPr>
                <w:lang w:val="es-ES_tradnl"/>
              </w:rPr>
              <w:t>o de la aplicaci</w:t>
            </w:r>
            <w:r>
              <w:rPr>
                <w:lang w:val="es-ES_tradnl"/>
              </w:rPr>
              <w:t>ó</w:t>
            </w:r>
            <w:r>
              <w:rPr>
                <w:lang w:val="es-ES_tradnl"/>
              </w:rPr>
              <w:t xml:space="preserve">n Fire TV: </w:t>
            </w:r>
            <w:r>
              <w:rPr>
                <w:rStyle w:val="mqInternal"/>
                <w:noProof/>
                <w:lang w:val="es-ES_tradnl"/>
              </w:rPr>
              <w:t>[</w:t>
            </w:r>
            <w:r>
              <w:rPr>
                <w:rStyle w:val="mqInternal"/>
                <w:noProof/>
                <w:lang w:val="es-ES_tradnl"/>
              </w:rPr>
              <w:t>1}</w:t>
            </w:r>
            <w:r>
              <w:rPr>
                <w:lang w:val="es-ES_tradnl"/>
              </w:rPr>
              <w:t xml:space="preserve"> https://developer.amazon.com/docs/fire-tv/submitting-your-app-to-the-amazon-appstore.html </w:t>
            </w:r>
            <w:r>
              <w:rPr>
                <w:rStyle w:val="mqInternal"/>
                <w:noProof/>
                <w:lang w:val="es-ES_tradnl"/>
              </w:rPr>
              <w:t>{2]</w:t>
            </w:r>
            <w:r>
              <w:rPr>
                <w:lang w:val="es-ES_tradnl"/>
              </w:rPr>
              <w:t xml:space="preserve"> y m</w:t>
            </w:r>
            <w:r>
              <w:rPr>
                <w:lang w:val="es-ES_tradnl"/>
              </w:rPr>
              <w:t>á</w:t>
            </w:r>
            <w:r>
              <w:rPr>
                <w:lang w:val="es-ES_tradnl"/>
              </w:rPr>
              <w:t xml:space="preserve">s en general: </w:t>
            </w:r>
            <w:r>
              <w:rPr>
                <w:rStyle w:val="mqInternal"/>
                <w:noProof/>
                <w:lang w:val="es-ES_tradnl"/>
              </w:rPr>
              <w:t>[3}</w:t>
            </w:r>
            <w:r>
              <w:rPr>
                <w:lang w:val="es-ES_tradnl"/>
              </w:rPr>
              <w:t xml:space="preserve"> https://developer.amazon.com/apps-and-games/app-submission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9a2d5ec2-ca93-43aa-a7bd-58068f8aeb9a</w:t>
            </w:r>
          </w:p>
        </w:tc>
        <w:tc>
          <w:tcPr>
            <w:tcW w:w="7407" w:type="dxa"/>
            <w:shd w:val="clear" w:color="auto" w:fill="F2F2F2" w:themeFill="background1" w:themeFillShade="F2"/>
          </w:tcPr>
          <w:p w:rsidR="00000000" w:rsidRDefault="00FF2FA9">
            <w:pPr>
              <w:rPr>
                <w:noProof/>
              </w:rPr>
            </w:pPr>
            <w:r>
              <w:rPr>
                <w:noProof/>
              </w:rPr>
              <w:t>Suggested lead time for approval</w:t>
            </w:r>
            <w:r>
              <w:rPr>
                <w:noProof/>
              </w:rPr>
              <w:t>:</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5288b271-c4f2-4b9b-8b90-a18464f57d16</w:t>
            </w:r>
          </w:p>
        </w:tc>
        <w:tc>
          <w:tcPr>
            <w:tcW w:w="7407" w:type="dxa"/>
            <w:shd w:val="clear" w:color="auto" w:fill="F2F2F2" w:themeFill="background1" w:themeFillShade="F2"/>
          </w:tcPr>
          <w:p w:rsidR="00000000" w:rsidRDefault="00FF2FA9">
            <w:pPr>
              <w:rPr>
                <w:noProof/>
              </w:rPr>
            </w:pPr>
            <w:r>
              <w:rPr>
                <w:noProof/>
              </w:rPr>
              <w:t>Three weeks</w:t>
            </w:r>
          </w:p>
        </w:tc>
        <w:tc>
          <w:tcPr>
            <w:tcW w:w="7407" w:type="dxa"/>
          </w:tcPr>
          <w:p w:rsidR="00000000" w:rsidRDefault="00FF2FA9">
            <w:pPr>
              <w:rPr>
                <w:lang w:val="es-ES_tradnl"/>
              </w:rPr>
            </w:pPr>
            <w:r>
              <w:rPr>
                <w:lang w:val="es-ES_tradnl"/>
              </w:rPr>
              <w:t>Tres semanas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29d41105-918e-49d2-8460-d97286705b1e</w:t>
            </w:r>
          </w:p>
        </w:tc>
        <w:tc>
          <w:tcPr>
            <w:tcW w:w="7407" w:type="dxa"/>
            <w:shd w:val="clear" w:color="auto" w:fill="F2F2F2" w:themeFill="background1" w:themeFillShade="F2"/>
          </w:tcPr>
          <w:p w:rsidR="00000000" w:rsidRDefault="00FF2FA9">
            <w:pPr>
              <w:rPr>
                <w:noProof/>
              </w:rPr>
            </w:pPr>
            <w:r>
              <w:rPr>
                <w:noProof/>
              </w:rPr>
              <w:t>Required information for Amazon</w:t>
            </w:r>
          </w:p>
        </w:tc>
        <w:tc>
          <w:tcPr>
            <w:tcW w:w="7407" w:type="dxa"/>
          </w:tcPr>
          <w:p w:rsidR="00000000" w:rsidRDefault="00FF2FA9">
            <w:pPr>
              <w:rPr>
                <w:lang w:val="es-ES_tradnl"/>
              </w:rPr>
            </w:pPr>
            <w:r>
              <w:rPr>
                <w:lang w:val="es-ES_tradnl"/>
              </w:rPr>
              <w:t>Informaci</w:t>
            </w:r>
            <w:r>
              <w:rPr>
                <w:lang w:val="es-ES_tradnl"/>
              </w:rPr>
              <w:t>ó</w:t>
            </w:r>
            <w:r>
              <w:rPr>
                <w:lang w:val="es-ES_tradnl"/>
              </w:rPr>
              <w:t>n requerida para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4d95d0ce-af61-415e-8288-f8</w:t>
            </w:r>
            <w:r>
              <w:rPr>
                <w:noProof/>
                <w:sz w:val="2"/>
              </w:rPr>
              <w:t>6c1075885c</w:t>
            </w:r>
          </w:p>
        </w:tc>
        <w:tc>
          <w:tcPr>
            <w:tcW w:w="7407" w:type="dxa"/>
            <w:shd w:val="clear" w:color="auto" w:fill="F2F2F2" w:themeFill="background1" w:themeFillShade="F2"/>
          </w:tcPr>
          <w:p w:rsidR="00000000" w:rsidRDefault="00FF2FA9">
            <w:pPr>
              <w:rPr>
                <w:noProof/>
              </w:rPr>
            </w:pPr>
            <w:r>
              <w:rPr>
                <w:noProof/>
              </w:rPr>
              <w:t>Fire TV App icon (1280 x 720px PNG (no transparency)).</w:t>
            </w:r>
          </w:p>
        </w:tc>
        <w:tc>
          <w:tcPr>
            <w:tcW w:w="7407" w:type="dxa"/>
          </w:tcPr>
          <w:p w:rsidR="00000000" w:rsidRDefault="00FF2FA9">
            <w:pPr>
              <w:rPr>
                <w:lang w:val="es-ES_tradnl"/>
              </w:rPr>
            </w:pPr>
            <w:r>
              <w:rPr>
                <w:lang w:val="es-ES_tradnl"/>
              </w:rPr>
              <w:t>Icono de la aplicaci</w:t>
            </w:r>
            <w:r>
              <w:rPr>
                <w:lang w:val="es-ES_tradnl"/>
              </w:rPr>
              <w:t>ó</w:t>
            </w:r>
            <w:r>
              <w:rPr>
                <w:lang w:val="es-ES_tradnl"/>
              </w:rPr>
              <w:t>n Fire TV (1280 x 720px PNG (sin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d5ed321d-ad74-42b2-b396-10a331cd4979</w:t>
            </w:r>
          </w:p>
        </w:tc>
        <w:tc>
          <w:tcPr>
            <w:tcW w:w="7407" w:type="dxa"/>
            <w:shd w:val="clear" w:color="auto" w:fill="F2F2F2" w:themeFill="background1" w:themeFillShade="F2"/>
          </w:tcPr>
          <w:p w:rsidR="00000000" w:rsidRDefault="00FF2FA9">
            <w:pPr>
              <w:rPr>
                <w:noProof/>
              </w:rPr>
            </w:pPr>
            <w:r>
              <w:rPr>
                <w:noProof/>
              </w:rPr>
              <w:t>Between three and ten screenshots ( 1920 x 1080px JPG or PNG (landscape, no transparency).</w:t>
            </w:r>
          </w:p>
        </w:tc>
        <w:tc>
          <w:tcPr>
            <w:tcW w:w="7407" w:type="dxa"/>
          </w:tcPr>
          <w:p w:rsidR="00000000" w:rsidRDefault="00FF2FA9">
            <w:pPr>
              <w:rPr>
                <w:lang w:val="es-ES_tradnl"/>
              </w:rPr>
            </w:pPr>
            <w:r>
              <w:rPr>
                <w:lang w:val="es-ES_tradnl"/>
              </w:rPr>
              <w:t>Entre tres y diez capturas de pantalla (1920 x 1080px JPG o PNG (paisaje, sin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e2eadb72-9e1b-4ec6-b37b-33c94c67cb21</w:t>
            </w:r>
          </w:p>
        </w:tc>
        <w:tc>
          <w:tcPr>
            <w:tcW w:w="7407" w:type="dxa"/>
            <w:shd w:val="clear" w:color="auto" w:fill="F2F2F2" w:themeFill="background1" w:themeFillShade="F2"/>
          </w:tcPr>
          <w:p w:rsidR="00000000" w:rsidRDefault="00FF2FA9">
            <w:pPr>
              <w:rPr>
                <w:noProof/>
              </w:rPr>
            </w:pPr>
            <w:r>
              <w:rPr>
                <w:noProof/>
              </w:rPr>
              <w:t xml:space="preserve">These images must not appear </w:t>
            </w:r>
            <w:r>
              <w:rPr>
                <w:noProof/>
              </w:rPr>
              <w:t>distorted, stretched, or pixelated when viewed in the UI.</w:t>
            </w:r>
          </w:p>
        </w:tc>
        <w:tc>
          <w:tcPr>
            <w:tcW w:w="7407" w:type="dxa"/>
          </w:tcPr>
          <w:p w:rsidR="00000000" w:rsidRDefault="00FF2FA9">
            <w:pPr>
              <w:rPr>
                <w:lang w:val="es-ES_tradnl"/>
              </w:rPr>
            </w:pPr>
            <w:r>
              <w:rPr>
                <w:lang w:val="es-ES_tradnl"/>
              </w:rPr>
              <w:t>Estas im</w:t>
            </w:r>
            <w:r>
              <w:rPr>
                <w:lang w:val="es-ES_tradnl"/>
              </w:rPr>
              <w:t>á</w:t>
            </w:r>
            <w:r>
              <w:rPr>
                <w:lang w:val="es-ES_tradnl"/>
              </w:rPr>
              <w:t>genes no deben aparecer distorsionadas, estiradas o pixeladas cuando se ven en la interfaz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e13cf009-93ef-4e10-bf2d-81689a7cc896</w:t>
            </w:r>
          </w:p>
        </w:tc>
        <w:tc>
          <w:tcPr>
            <w:tcW w:w="7407" w:type="dxa"/>
            <w:shd w:val="clear" w:color="auto" w:fill="F2F2F2" w:themeFill="background1" w:themeFillShade="F2"/>
          </w:tcPr>
          <w:p w:rsidR="00000000" w:rsidRDefault="00FF2FA9">
            <w:pPr>
              <w:rPr>
                <w:noProof/>
              </w:rPr>
            </w:pPr>
            <w:r>
              <w:rPr>
                <w:noProof/>
              </w:rPr>
              <w:t>Please provide Fire TV screen shots when you</w:t>
            </w:r>
            <w:r>
              <w:rPr>
                <w:noProof/>
              </w:rPr>
              <w:t xml:space="preserve"> submit your app, or use screenshots that can represent your app generically for all devices.</w:t>
            </w:r>
          </w:p>
        </w:tc>
        <w:tc>
          <w:tcPr>
            <w:tcW w:w="7407" w:type="dxa"/>
          </w:tcPr>
          <w:p w:rsidR="00000000" w:rsidRDefault="00FF2FA9">
            <w:pPr>
              <w:rPr>
                <w:lang w:val="es-ES_tradnl"/>
              </w:rPr>
            </w:pPr>
            <w:r>
              <w:rPr>
                <w:lang w:val="es-ES_tradnl"/>
              </w:rPr>
              <w:t>Proporcione capturas de pantalla de Fire TV cuando env</w:t>
            </w:r>
            <w:r>
              <w:rPr>
                <w:lang w:val="es-ES_tradnl"/>
              </w:rPr>
              <w:t>í</w:t>
            </w:r>
            <w:r>
              <w:rPr>
                <w:lang w:val="es-ES_tradnl"/>
              </w:rPr>
              <w:t>e su aplicaci</w:t>
            </w:r>
            <w:r>
              <w:rPr>
                <w:lang w:val="es-ES_tradnl"/>
              </w:rPr>
              <w:t>ó</w:t>
            </w:r>
            <w:r>
              <w:rPr>
                <w:lang w:val="es-ES_tradnl"/>
              </w:rPr>
              <w:t>n, o utilice capturas de pantalla que puedan representar su aplicaci</w:t>
            </w:r>
            <w:r>
              <w:rPr>
                <w:lang w:val="es-ES_tradnl"/>
              </w:rPr>
              <w:t>ó</w:t>
            </w:r>
            <w:r>
              <w:rPr>
                <w:lang w:val="es-ES_tradnl"/>
              </w:rPr>
              <w:t>n de forma gen</w:t>
            </w:r>
            <w:r>
              <w:rPr>
                <w:lang w:val="es-ES_tradnl"/>
              </w:rPr>
              <w:t>é</w:t>
            </w:r>
            <w:r>
              <w:rPr>
                <w:lang w:val="es-ES_tradnl"/>
              </w:rPr>
              <w:t>rica para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37194e6d-9c41-48e3-b2ba-d10c978cfd94</w:t>
            </w:r>
          </w:p>
        </w:tc>
        <w:tc>
          <w:tcPr>
            <w:tcW w:w="7407" w:type="dxa"/>
            <w:shd w:val="clear" w:color="auto" w:fill="F2F2F2" w:themeFill="background1" w:themeFillShade="F2"/>
          </w:tcPr>
          <w:p w:rsidR="00000000" w:rsidRDefault="00FF2FA9">
            <w:pPr>
              <w:rPr>
                <w:noProof/>
              </w:rPr>
            </w:pPr>
            <w:r>
              <w:rPr>
                <w:noProof/>
              </w:rPr>
              <w:t>Note that if you do not provide Amazon Fire TV-specific screen shots for your app in the submission process, any phone or tablet screen shots you have provided are used to represen</w:t>
            </w:r>
            <w:r>
              <w:rPr>
                <w:noProof/>
              </w:rPr>
              <w:t>t your app in the Fire TV App Store.</w:t>
            </w:r>
          </w:p>
        </w:tc>
        <w:tc>
          <w:tcPr>
            <w:tcW w:w="7407" w:type="dxa"/>
          </w:tcPr>
          <w:p w:rsidR="00000000" w:rsidRDefault="00FF2FA9">
            <w:pPr>
              <w:rPr>
                <w:lang w:val="es-ES_tradnl"/>
              </w:rPr>
            </w:pPr>
            <w:r>
              <w:rPr>
                <w:lang w:val="es-ES_tradnl"/>
              </w:rPr>
              <w:t>Tenga en cuenta que si no proporciona capturas de pantalla espec</w:t>
            </w:r>
            <w:r>
              <w:rPr>
                <w:lang w:val="es-ES_tradnl"/>
              </w:rPr>
              <w:t>í</w:t>
            </w:r>
            <w:r>
              <w:rPr>
                <w:lang w:val="es-ES_tradnl"/>
              </w:rPr>
              <w:t>ficas de Amazon Fire TV para su aplicaci</w:t>
            </w:r>
            <w:r>
              <w:rPr>
                <w:lang w:val="es-ES_tradnl"/>
              </w:rPr>
              <w:t>ó</w:t>
            </w:r>
            <w:r>
              <w:rPr>
                <w:lang w:val="es-ES_tradnl"/>
              </w:rPr>
              <w:t>n en el proceso de env</w:t>
            </w:r>
            <w:r>
              <w:rPr>
                <w:lang w:val="es-ES_tradnl"/>
              </w:rPr>
              <w:t>í</w:t>
            </w:r>
            <w:r>
              <w:rPr>
                <w:lang w:val="es-ES_tradnl"/>
              </w:rPr>
              <w:t>o, cualquier captura de pantalla de tel</w:t>
            </w:r>
            <w:r>
              <w:rPr>
                <w:lang w:val="es-ES_tradnl"/>
              </w:rPr>
              <w:t>é</w:t>
            </w:r>
            <w:r>
              <w:rPr>
                <w:lang w:val="es-ES_tradnl"/>
              </w:rPr>
              <w:t>fono o tableta que haya proporcionado se utilizar</w:t>
            </w:r>
            <w:r>
              <w:rPr>
                <w:lang w:val="es-ES_tradnl"/>
              </w:rPr>
              <w:t>á</w:t>
            </w:r>
            <w:r>
              <w:rPr>
                <w:lang w:val="es-ES_tradnl"/>
              </w:rPr>
              <w:t xml:space="preserve"> para representar su aplicaci</w:t>
            </w:r>
            <w:r>
              <w:rPr>
                <w:lang w:val="es-ES_tradnl"/>
              </w:rPr>
              <w:t>ó</w:t>
            </w:r>
            <w:r>
              <w:rPr>
                <w:lang w:val="es-ES_tradnl"/>
              </w:rPr>
              <w:t>n en la tienda de aplicaciones de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615b2c86-4387-4420-87b9-0c7ce94d0154</w:t>
            </w:r>
          </w:p>
        </w:tc>
        <w:tc>
          <w:tcPr>
            <w:tcW w:w="7407" w:type="dxa"/>
            <w:shd w:val="clear" w:color="auto" w:fill="F2F2F2" w:themeFill="background1" w:themeFillShade="F2"/>
          </w:tcPr>
          <w:p w:rsidR="00000000" w:rsidRDefault="00FF2FA9">
            <w:pPr>
              <w:rPr>
                <w:noProof/>
              </w:rPr>
            </w:pPr>
            <w:r>
              <w:rPr>
                <w:noProof/>
              </w:rPr>
              <w:t>Background image 1920 x 1080px JPG or PNG (landscape, no transparency).</w:t>
            </w:r>
          </w:p>
        </w:tc>
        <w:tc>
          <w:tcPr>
            <w:tcW w:w="7407" w:type="dxa"/>
          </w:tcPr>
          <w:p w:rsidR="00000000" w:rsidRDefault="00FF2FA9">
            <w:pPr>
              <w:rPr>
                <w:lang w:val="es-ES_tradnl"/>
              </w:rPr>
            </w:pPr>
            <w:r>
              <w:rPr>
                <w:lang w:val="es-ES_tradnl"/>
              </w:rPr>
              <w:t>Imagen de fondo 1920 x 1080px JPG o PNG (paisaje, sin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b61159f1-751d-4a87-9784-ad5e40e35c5e</w:t>
            </w:r>
          </w:p>
        </w:tc>
        <w:tc>
          <w:tcPr>
            <w:tcW w:w="7407" w:type="dxa"/>
            <w:shd w:val="clear" w:color="auto" w:fill="F2F2F2" w:themeFill="background1" w:themeFillShade="F2"/>
          </w:tcPr>
          <w:p w:rsidR="00000000" w:rsidRDefault="00FF2FA9">
            <w:pPr>
              <w:rPr>
                <w:noProof/>
              </w:rPr>
            </w:pPr>
            <w:r>
              <w:rPr>
                <w:noProof/>
              </w:rPr>
              <w:t>APK package provided from Brightcove.</w:t>
            </w:r>
          </w:p>
        </w:tc>
        <w:tc>
          <w:tcPr>
            <w:tcW w:w="7407" w:type="dxa"/>
          </w:tcPr>
          <w:p w:rsidR="00000000" w:rsidRDefault="00FF2FA9">
            <w:pPr>
              <w:rPr>
                <w:lang w:val="es-ES_tradnl"/>
              </w:rPr>
            </w:pPr>
            <w:r>
              <w:rPr>
                <w:lang w:val="es-ES_tradnl"/>
              </w:rPr>
              <w:t>Paquete APK proporcionado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ab34f294-976c-4e57-9582-0c35dc11e5f4</w:t>
            </w:r>
          </w:p>
        </w:tc>
        <w:tc>
          <w:tcPr>
            <w:tcW w:w="7407" w:type="dxa"/>
            <w:shd w:val="clear" w:color="auto" w:fill="F2F2F2" w:themeFill="background1" w:themeFillShade="F2"/>
          </w:tcPr>
          <w:p w:rsidR="00000000" w:rsidRDefault="00FF2FA9">
            <w:pPr>
              <w:rPr>
                <w:noProof/>
              </w:rPr>
            </w:pPr>
            <w:r>
              <w:rPr>
                <w:noProof/>
              </w:rPr>
              <w:t>Display title.</w:t>
            </w:r>
          </w:p>
        </w:tc>
        <w:tc>
          <w:tcPr>
            <w:tcW w:w="7407" w:type="dxa"/>
          </w:tcPr>
          <w:p w:rsidR="00000000" w:rsidRDefault="00FF2FA9">
            <w:pPr>
              <w:rPr>
                <w:lang w:val="es-ES_tradnl"/>
              </w:rPr>
            </w:pPr>
            <w:r>
              <w:rPr>
                <w:lang w:val="es-ES_tradnl"/>
              </w:rPr>
              <w:t>T</w:t>
            </w:r>
            <w:r>
              <w:rPr>
                <w:lang w:val="es-ES_tradnl"/>
              </w:rPr>
              <w:t>í</w:t>
            </w:r>
            <w:r>
              <w:rPr>
                <w:lang w:val="es-ES_tradnl"/>
              </w:rPr>
              <w:t>tulo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60845240-8e0a-4c86-9e89-727ce7b1cdd0</w:t>
            </w:r>
          </w:p>
        </w:tc>
        <w:tc>
          <w:tcPr>
            <w:tcW w:w="7407" w:type="dxa"/>
            <w:shd w:val="clear" w:color="auto" w:fill="F2F2F2" w:themeFill="background1" w:themeFillShade="F2"/>
          </w:tcPr>
          <w:p w:rsidR="00000000" w:rsidRDefault="00FF2FA9">
            <w:pPr>
              <w:rPr>
                <w:noProof/>
              </w:rPr>
            </w:pPr>
            <w:r>
              <w:rPr>
                <w:noProof/>
              </w:rPr>
              <w:t>Short descr</w:t>
            </w:r>
            <w:r>
              <w:rPr>
                <w:noProof/>
              </w:rPr>
              <w:t>iption.</w:t>
            </w:r>
          </w:p>
        </w:tc>
        <w:tc>
          <w:tcPr>
            <w:tcW w:w="7407" w:type="dxa"/>
          </w:tcPr>
          <w:p w:rsidR="00000000" w:rsidRDefault="00FF2FA9">
            <w:pPr>
              <w:rPr>
                <w:lang w:val="es-ES_tradnl"/>
              </w:rPr>
            </w:pPr>
            <w:r>
              <w:rPr>
                <w:lang w:val="es-ES_tradnl"/>
              </w:rPr>
              <w:t>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93ca76a9-113e-4850-9407-25d3239f10f4</w:t>
            </w:r>
          </w:p>
        </w:tc>
        <w:tc>
          <w:tcPr>
            <w:tcW w:w="7407" w:type="dxa"/>
            <w:shd w:val="clear" w:color="auto" w:fill="F2F2F2" w:themeFill="background1" w:themeFillShade="F2"/>
          </w:tcPr>
          <w:p w:rsidR="00000000" w:rsidRDefault="00FF2FA9">
            <w:pPr>
              <w:rPr>
                <w:noProof/>
              </w:rPr>
            </w:pPr>
            <w:r>
              <w:rPr>
                <w:noProof/>
              </w:rPr>
              <w:t>Long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larga.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6565d740-051b-4750-9327-e81366b5895a</w:t>
            </w:r>
          </w:p>
        </w:tc>
        <w:tc>
          <w:tcPr>
            <w:tcW w:w="7407" w:type="dxa"/>
            <w:shd w:val="clear" w:color="auto" w:fill="F2F2F2" w:themeFill="background1" w:themeFillShade="F2"/>
          </w:tcPr>
          <w:p w:rsidR="00000000" w:rsidRDefault="00FF2FA9">
            <w:pPr>
              <w:rPr>
                <w:noProof/>
              </w:rPr>
            </w:pPr>
            <w:r>
              <w:rPr>
                <w:noProof/>
              </w:rPr>
              <w:t>Product feature bullet points (Up to 10 key features of your Fire TV app).</w:t>
            </w:r>
          </w:p>
        </w:tc>
        <w:tc>
          <w:tcPr>
            <w:tcW w:w="7407" w:type="dxa"/>
          </w:tcPr>
          <w:p w:rsidR="00000000" w:rsidRDefault="00FF2FA9">
            <w:pPr>
              <w:rPr>
                <w:lang w:val="es-ES_tradnl"/>
              </w:rPr>
            </w:pPr>
            <w:r>
              <w:rPr>
                <w:lang w:val="es-ES_tradnl"/>
              </w:rPr>
              <w:t>Caracter</w:t>
            </w:r>
            <w:r>
              <w:rPr>
                <w:lang w:val="es-ES_tradnl"/>
              </w:rPr>
              <w:t>í</w:t>
            </w:r>
            <w:r>
              <w:rPr>
                <w:lang w:val="es-ES_tradnl"/>
              </w:rPr>
              <w:t>sticas del producto vi</w:t>
            </w:r>
            <w:r>
              <w:rPr>
                <w:lang w:val="es-ES_tradnl"/>
              </w:rPr>
              <w:t>ñ</w:t>
            </w:r>
            <w:r>
              <w:rPr>
                <w:lang w:val="es-ES_tradnl"/>
              </w:rPr>
              <w:t>etas (hasta 10 caracter</w:t>
            </w:r>
            <w:r>
              <w:rPr>
                <w:lang w:val="es-ES_tradnl"/>
              </w:rPr>
              <w:t>í</w:t>
            </w:r>
            <w:r>
              <w:rPr>
                <w:lang w:val="es-ES_tradnl"/>
              </w:rPr>
              <w:t>sticas clave de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7732ac14-0c5c-4874-a3a9-6f831c2b491b</w:t>
            </w:r>
          </w:p>
        </w:tc>
        <w:tc>
          <w:tcPr>
            <w:tcW w:w="7407" w:type="dxa"/>
            <w:shd w:val="clear" w:color="auto" w:fill="F2F2F2" w:themeFill="background1" w:themeFillShade="F2"/>
          </w:tcPr>
          <w:p w:rsidR="00000000" w:rsidRDefault="00FF2FA9">
            <w:pPr>
              <w:rPr>
                <w:noProof/>
              </w:rPr>
            </w:pPr>
            <w:r>
              <w:rPr>
                <w:noProof/>
              </w:rPr>
              <w:t>Keywords (Search terms used to increase the discoverability of your app).</w:t>
            </w:r>
          </w:p>
        </w:tc>
        <w:tc>
          <w:tcPr>
            <w:tcW w:w="7407" w:type="dxa"/>
          </w:tcPr>
          <w:p w:rsidR="00000000" w:rsidRDefault="00FF2FA9">
            <w:pPr>
              <w:rPr>
                <w:lang w:val="es-ES_tradnl"/>
              </w:rPr>
            </w:pPr>
            <w:r>
              <w:rPr>
                <w:lang w:val="es-ES_tradnl"/>
              </w:rPr>
              <w:t>Palabras clave (t</w:t>
            </w:r>
            <w:r>
              <w:rPr>
                <w:lang w:val="es-ES_tradnl"/>
              </w:rPr>
              <w:t>é</w:t>
            </w:r>
            <w:r>
              <w:rPr>
                <w:lang w:val="es-ES_tradnl"/>
              </w:rPr>
              <w:t>rminos de b</w:t>
            </w:r>
            <w:r>
              <w:rPr>
                <w:lang w:val="es-ES_tradnl"/>
              </w:rPr>
              <w:t>ú</w:t>
            </w:r>
            <w:r>
              <w:rPr>
                <w:lang w:val="es-ES_tradnl"/>
              </w:rPr>
              <w:t>squeda utilizados para aumentar la visibilidad</w:t>
            </w:r>
            <w:r>
              <w:rPr>
                <w:lang w:val="es-ES_tradnl"/>
              </w:rPr>
              <w:t xml:space="preserve">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fd2e4573-4cee-449c-ac7a-23c9b101158f</w:t>
            </w:r>
          </w:p>
        </w:tc>
        <w:tc>
          <w:tcPr>
            <w:tcW w:w="7407" w:type="dxa"/>
            <w:shd w:val="clear" w:color="auto" w:fill="F2F2F2" w:themeFill="background1" w:themeFillShade="F2"/>
          </w:tcPr>
          <w:p w:rsidR="00000000" w:rsidRDefault="00FF2FA9">
            <w:pPr>
              <w:rPr>
                <w:noProof/>
              </w:rPr>
            </w:pPr>
            <w:r>
              <w:rPr>
                <w:noProof/>
              </w:rPr>
              <w:t>Submitting your FireTV App to the Amazon Appstore</w:t>
            </w:r>
          </w:p>
        </w:tc>
        <w:tc>
          <w:tcPr>
            <w:tcW w:w="7407" w:type="dxa"/>
          </w:tcPr>
          <w:p w:rsidR="00000000" w:rsidRDefault="00FF2FA9">
            <w:pPr>
              <w:rPr>
                <w:lang w:val="es-ES_tradnl"/>
              </w:rPr>
            </w:pPr>
            <w:r>
              <w:rPr>
                <w:lang w:val="es-ES_tradnl"/>
              </w:rPr>
              <w:t>Env</w:t>
            </w:r>
            <w:r>
              <w:rPr>
                <w:lang w:val="es-ES_tradnl"/>
              </w:rPr>
              <w:t>í</w:t>
            </w:r>
            <w:r>
              <w:rPr>
                <w:lang w:val="es-ES_tradnl"/>
              </w:rPr>
              <w:t>o de su aplicaci</w:t>
            </w:r>
            <w:r>
              <w:rPr>
                <w:lang w:val="es-ES_tradnl"/>
              </w:rPr>
              <w:t>ó</w:t>
            </w:r>
            <w:r>
              <w:rPr>
                <w:lang w:val="es-ES_tradnl"/>
              </w:rPr>
              <w:t>n FireTV a la tienda de aplicaciones de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c5f2de21-369d-4cf6-b0e2-01914d2633da</w:t>
            </w:r>
          </w:p>
        </w:tc>
        <w:tc>
          <w:tcPr>
            <w:tcW w:w="7407" w:type="dxa"/>
            <w:shd w:val="clear" w:color="auto" w:fill="F2F2F2" w:themeFill="background1" w:themeFillShade="F2"/>
          </w:tcPr>
          <w:p w:rsidR="00000000" w:rsidRDefault="00FF2FA9">
            <w:pPr>
              <w:rPr>
                <w:noProof/>
              </w:rPr>
            </w:pPr>
            <w:r>
              <w:rPr>
                <w:noProof/>
              </w:rPr>
              <w:t xml:space="preserve">Follow these steps to submit your </w:t>
            </w:r>
            <w:r>
              <w:rPr>
                <w:noProof/>
              </w:rPr>
              <w:t>FireTV App to the Amazon Appstore.</w:t>
            </w:r>
          </w:p>
        </w:tc>
        <w:tc>
          <w:tcPr>
            <w:tcW w:w="7407" w:type="dxa"/>
          </w:tcPr>
          <w:p w:rsidR="00000000" w:rsidRDefault="00FF2FA9">
            <w:pPr>
              <w:rPr>
                <w:lang w:val="es-ES_tradnl"/>
              </w:rPr>
            </w:pPr>
            <w:r>
              <w:rPr>
                <w:lang w:val="es-ES_tradnl"/>
              </w:rPr>
              <w:t>Siga estos pasos para enviar su aplicaci</w:t>
            </w:r>
            <w:r>
              <w:rPr>
                <w:lang w:val="es-ES_tradnl"/>
              </w:rPr>
              <w:t>ó</w:t>
            </w:r>
            <w:r>
              <w:rPr>
                <w:lang w:val="es-ES_tradnl"/>
              </w:rPr>
              <w:t>n FireTV a Amazon Appstore.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63bb2ed6-decf-4f38-984f-b2aeb17e45fe</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Amazon Developer console</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Consola de desarrollador de Amazon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5570da64-e566-4bb5-8992-d689aea5fc78</w:t>
            </w:r>
          </w:p>
        </w:tc>
        <w:tc>
          <w:tcPr>
            <w:tcW w:w="7407" w:type="dxa"/>
            <w:shd w:val="clear" w:color="auto" w:fill="F2F2F2" w:themeFill="background1" w:themeFillShade="F2"/>
          </w:tcPr>
          <w:p w:rsidR="00000000" w:rsidRDefault="00FF2FA9">
            <w:pPr>
              <w:rPr>
                <w:noProof/>
              </w:rPr>
            </w:pPr>
            <w:r>
              <w:rPr>
                <w:noProof/>
              </w:rPr>
              <w:t xml:space="preserve">You will need to </w:t>
            </w:r>
            <w:r>
              <w:rPr>
                <w:rStyle w:val="mqInternal"/>
                <w:noProof/>
              </w:rPr>
              <w:t>[1}</w:t>
            </w:r>
            <w:r>
              <w:rPr>
                <w:noProof/>
              </w:rPr>
              <w:t>create an Amazon Developer account</w:t>
            </w:r>
            <w:r>
              <w:rPr>
                <w:rStyle w:val="mqInternal"/>
                <w:noProof/>
              </w:rPr>
              <w:t>{2]</w:t>
            </w:r>
            <w:r>
              <w:rPr>
                <w:noProof/>
              </w:rPr>
              <w:t xml:space="preserve"> in order to use the console.</w:t>
            </w:r>
          </w:p>
        </w:tc>
        <w:tc>
          <w:tcPr>
            <w:tcW w:w="7407" w:type="dxa"/>
          </w:tcPr>
          <w:p w:rsidR="00000000" w:rsidRDefault="00FF2FA9">
            <w:pPr>
              <w:rPr>
                <w:lang w:val="es-ES_tradnl"/>
              </w:rPr>
            </w:pPr>
            <w:r>
              <w:rPr>
                <w:lang w:val="es-ES_tradnl"/>
              </w:rPr>
              <w:t xml:space="preserve">Necesitaras </w:t>
            </w:r>
            <w:r>
              <w:rPr>
                <w:rStyle w:val="mqInternal"/>
                <w:noProof/>
                <w:lang w:val="es-ES_tradnl"/>
              </w:rPr>
              <w:t>[1}</w:t>
            </w:r>
            <w:r>
              <w:rPr>
                <w:lang w:val="es-ES_tradnl"/>
              </w:rPr>
              <w:t>crear una cuenta de desarrollador de Amazon</w:t>
            </w:r>
            <w:r>
              <w:rPr>
                <w:rStyle w:val="mqInternal"/>
                <w:noProof/>
                <w:lang w:val="es-ES_tradnl"/>
              </w:rPr>
              <w:t>{2]</w:t>
            </w:r>
            <w:r>
              <w:rPr>
                <w:lang w:val="es-ES_tradnl"/>
              </w:rPr>
              <w:t xml:space="preserve"> para utilizar la consola.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7d156322-7d03-402b-b461-028c44e1a257</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Amazon Appstore</w:t>
            </w:r>
            <w:r>
              <w:rPr>
                <w:rStyle w:val="mqInternal"/>
                <w:noProof/>
              </w:rPr>
              <w:t>{2]</w:t>
            </w:r>
            <w:r>
              <w:rPr>
                <w:noProof/>
              </w:rPr>
              <w:t xml:space="preserve"> section, click on the </w:t>
            </w:r>
            <w:r>
              <w:rPr>
                <w:rStyle w:val="mqInternal"/>
                <w:noProof/>
              </w:rPr>
              <w:t>[1}</w:t>
            </w:r>
            <w:r>
              <w:rPr>
                <w:noProof/>
              </w:rPr>
              <w:t>Add a New App</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Tienda de aplicaciones de Amazon</w:t>
            </w:r>
            <w:r>
              <w:rPr>
                <w:rStyle w:val="mqInternal"/>
                <w:noProof/>
                <w:lang w:val="es-ES_tradnl"/>
              </w:rPr>
              <w:t>{2]</w:t>
            </w:r>
            <w:r>
              <w:rPr>
                <w:lang w:val="es-ES_tradnl"/>
              </w:rPr>
              <w:t xml:space="preserve"> secci</w:t>
            </w:r>
            <w:r>
              <w:rPr>
                <w:lang w:val="es-ES_tradnl"/>
              </w:rPr>
              <w:t>ó</w:t>
            </w:r>
            <w:r>
              <w:rPr>
                <w:lang w:val="es-ES_tradnl"/>
              </w:rPr>
              <w:t xml:space="preserve">n, haga clic en el </w:t>
            </w:r>
            <w:r>
              <w:rPr>
                <w:rStyle w:val="mqInternal"/>
                <w:noProof/>
                <w:lang w:val="es-ES_tradnl"/>
              </w:rPr>
              <w:t>[1}</w:t>
            </w:r>
            <w:r>
              <w:rPr>
                <w:lang w:val="es-ES_tradnl"/>
              </w:rPr>
              <w:t>Agregar una nueva aplicaci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6a928509-0d71-425b-b1ee-53259eb8d8ee</w:t>
            </w:r>
          </w:p>
        </w:tc>
        <w:tc>
          <w:tcPr>
            <w:tcW w:w="7407" w:type="dxa"/>
            <w:shd w:val="clear" w:color="auto" w:fill="F2F2F2" w:themeFill="background1" w:themeFillShade="F2"/>
          </w:tcPr>
          <w:p w:rsidR="00000000" w:rsidRDefault="00FF2FA9">
            <w:pPr>
              <w:rPr>
                <w:noProof/>
              </w:rPr>
            </w:pPr>
            <w:r>
              <w:rPr>
                <w:noProof/>
              </w:rPr>
              <w:t>From the drop-down menu</w:t>
            </w:r>
            <w:r>
              <w:rPr>
                <w:noProof/>
              </w:rPr>
              <w:t xml:space="preserve">, select </w:t>
            </w:r>
            <w:r>
              <w:rPr>
                <w:rStyle w:val="mqInternal"/>
                <w:noProof/>
              </w:rPr>
              <w:t>[1}</w:t>
            </w:r>
            <w:r>
              <w:rPr>
                <w:noProof/>
              </w:rPr>
              <w:t>Android</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seleccione </w:t>
            </w:r>
            <w:r>
              <w:rPr>
                <w:rStyle w:val="mqInternal"/>
                <w:noProof/>
                <w:lang w:val="es-ES_tradnl"/>
              </w:rPr>
              <w:t>[1}</w:t>
            </w:r>
            <w:r>
              <w:rPr>
                <w:lang w:val="es-ES_tradnl"/>
              </w:rPr>
              <w:t>Androide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e2ad68ac-f381-4cf6-aa1c-7ba0b4cbaf4d</w:t>
            </w:r>
          </w:p>
        </w:tc>
        <w:tc>
          <w:tcPr>
            <w:tcW w:w="7407" w:type="dxa"/>
            <w:shd w:val="clear" w:color="auto" w:fill="F2F2F2" w:themeFill="background1" w:themeFillShade="F2"/>
          </w:tcPr>
          <w:p w:rsidR="00000000" w:rsidRDefault="00FF2FA9">
            <w:pPr>
              <w:rPr>
                <w:noProof/>
              </w:rPr>
            </w:pPr>
            <w:r>
              <w:rPr>
                <w:noProof/>
              </w:rPr>
              <w:t xml:space="preserve">(At the moment Brightcove only supports the Android version for a Fire TV App </w:t>
            </w:r>
            <w:r>
              <w:rPr>
                <w:noProof/>
              </w:rPr>
              <w:lastRenderedPageBreak/>
              <w:t>submission.)</w:t>
            </w:r>
          </w:p>
        </w:tc>
        <w:tc>
          <w:tcPr>
            <w:tcW w:w="7407" w:type="dxa"/>
          </w:tcPr>
          <w:p w:rsidR="00000000" w:rsidRDefault="00FF2FA9">
            <w:pPr>
              <w:rPr>
                <w:lang w:val="es-ES_tradnl"/>
              </w:rPr>
            </w:pPr>
            <w:r>
              <w:rPr>
                <w:lang w:val="es-ES_tradnl"/>
              </w:rPr>
              <w:lastRenderedPageBreak/>
              <w:t>(Por el momento, Brightcove solo admite la versi</w:t>
            </w:r>
            <w:r>
              <w:rPr>
                <w:lang w:val="es-ES_tradnl"/>
              </w:rPr>
              <w:t>ó</w:t>
            </w:r>
            <w:r>
              <w:rPr>
                <w:lang w:val="es-ES_tradnl"/>
              </w:rPr>
              <w:t>n de Android para el env</w:t>
            </w:r>
            <w:r>
              <w:rPr>
                <w:lang w:val="es-ES_tradnl"/>
              </w:rPr>
              <w:t>í</w:t>
            </w:r>
            <w:r>
              <w:rPr>
                <w:lang w:val="es-ES_tradnl"/>
              </w:rPr>
              <w:t xml:space="preserve">o de </w:t>
            </w:r>
            <w:r>
              <w:rPr>
                <w:lang w:val="es-ES_tradnl"/>
              </w:rPr>
              <w:lastRenderedPageBreak/>
              <w:t>la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45 </w:t>
            </w:r>
            <w:r>
              <w:rPr>
                <w:noProof/>
                <w:sz w:val="16"/>
              </w:rPr>
              <w:br/>
            </w:r>
            <w:r>
              <w:rPr>
                <w:noProof/>
                <w:sz w:val="2"/>
              </w:rPr>
              <w:t>6d5cef5b-8abb-4b01-9c89-d165a58d709e</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New App Submission</w:t>
            </w:r>
            <w:r>
              <w:rPr>
                <w:rStyle w:val="mqInternal"/>
                <w:noProof/>
              </w:rPr>
              <w:t>{2]</w:t>
            </w:r>
            <w:r>
              <w:rPr>
                <w:noProof/>
              </w:rPr>
              <w:t xml:space="preserve"> form will display.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Env</w:t>
            </w:r>
            <w:r>
              <w:rPr>
                <w:lang w:val="es-ES_tradnl"/>
              </w:rPr>
              <w:t>í</w:t>
            </w:r>
            <w:r>
              <w:rPr>
                <w:lang w:val="es-ES_tradnl"/>
              </w:rPr>
              <w:t>o de nueva aplicaci</w:t>
            </w:r>
            <w:r>
              <w:rPr>
                <w:lang w:val="es-ES_tradnl"/>
              </w:rPr>
              <w:t>ó</w:t>
            </w:r>
            <w:r>
              <w:rPr>
                <w:lang w:val="es-ES_tradnl"/>
              </w:rPr>
              <w:t>n</w:t>
            </w:r>
            <w:r>
              <w:rPr>
                <w:rStyle w:val="mqInternal"/>
                <w:noProof/>
                <w:lang w:val="es-ES_tradnl"/>
              </w:rPr>
              <w:t>{2]</w:t>
            </w:r>
            <w:r>
              <w:rPr>
                <w:lang w:val="es-ES_tradnl"/>
              </w:rPr>
              <w:t xml:space="preserve"> aparecer</w:t>
            </w:r>
            <w:r>
              <w:rPr>
                <w:lang w:val="es-ES_tradnl"/>
              </w:rPr>
              <w:t>á</w:t>
            </w:r>
            <w:r>
              <w:rPr>
                <w:lang w:val="es-ES_tradnl"/>
              </w:rPr>
              <w:t xml:space="preserve"> 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a0e583f8-73a2-453b-972f-f34ac1bf817b</w:t>
            </w:r>
          </w:p>
        </w:tc>
        <w:tc>
          <w:tcPr>
            <w:tcW w:w="7407" w:type="dxa"/>
            <w:shd w:val="clear" w:color="auto" w:fill="F2F2F2" w:themeFill="background1" w:themeFillShade="F2"/>
          </w:tcPr>
          <w:p w:rsidR="00000000" w:rsidRDefault="00FF2FA9">
            <w:pPr>
              <w:rPr>
                <w:noProof/>
              </w:rPr>
            </w:pPr>
            <w:r>
              <w:rPr>
                <w:noProof/>
              </w:rPr>
              <w:t xml:space="preserve">Enter your </w:t>
            </w:r>
            <w:r>
              <w:rPr>
                <w:rStyle w:val="mqInternal"/>
                <w:noProof/>
              </w:rPr>
              <w:t>[1}</w:t>
            </w:r>
            <w:r>
              <w:rPr>
                <w:noProof/>
              </w:rPr>
              <w:t>App title.</w:t>
            </w:r>
            <w:r>
              <w:rPr>
                <w:rStyle w:val="mqInternal"/>
                <w:noProof/>
              </w:rPr>
              <w:t>{2]</w:t>
            </w:r>
          </w:p>
        </w:tc>
        <w:tc>
          <w:tcPr>
            <w:tcW w:w="7407" w:type="dxa"/>
          </w:tcPr>
          <w:p w:rsidR="00000000" w:rsidRDefault="00FF2FA9">
            <w:pPr>
              <w:rPr>
                <w:lang w:val="es-ES_tradnl"/>
              </w:rPr>
            </w:pPr>
            <w:r>
              <w:rPr>
                <w:lang w:val="es-ES_tradnl"/>
              </w:rPr>
              <w:t xml:space="preserve">Entra tu </w:t>
            </w:r>
            <w:r>
              <w:rPr>
                <w:rStyle w:val="mqInternal"/>
                <w:noProof/>
                <w:lang w:val="es-ES_tradnl"/>
              </w:rPr>
              <w:t>[1}</w:t>
            </w:r>
            <w:r>
              <w:rPr>
                <w:lang w:val="es-ES_tradnl"/>
              </w:rPr>
              <w:t>T</w:t>
            </w:r>
            <w:r>
              <w:rPr>
                <w:lang w:val="es-ES_tradnl"/>
              </w:rPr>
              <w:t>í</w:t>
            </w:r>
            <w:r>
              <w:rPr>
                <w:lang w:val="es-ES_tradnl"/>
              </w:rPr>
              <w:t>tulo de la aplicaci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59a0e9fe-3c26-44e9-8faa-1c28202a60d2</w:t>
            </w:r>
          </w:p>
        </w:tc>
        <w:tc>
          <w:tcPr>
            <w:tcW w:w="7407" w:type="dxa"/>
            <w:shd w:val="clear" w:color="auto" w:fill="F2F2F2" w:themeFill="background1" w:themeFillShade="F2"/>
          </w:tcPr>
          <w:p w:rsidR="00000000" w:rsidRDefault="00FF2FA9">
            <w:pPr>
              <w:rPr>
                <w:noProof/>
              </w:rPr>
            </w:pPr>
            <w:r>
              <w:rPr>
                <w:noProof/>
              </w:rPr>
              <w:t xml:space="preserve">Choose an </w:t>
            </w:r>
            <w:r>
              <w:rPr>
                <w:rStyle w:val="mqInternal"/>
                <w:noProof/>
              </w:rPr>
              <w:t>[1}</w:t>
            </w:r>
            <w:r>
              <w:rPr>
                <w:noProof/>
              </w:rPr>
              <w:t>App SKU</w:t>
            </w:r>
            <w:r>
              <w:rPr>
                <w:rStyle w:val="mqInternal"/>
                <w:noProof/>
              </w:rPr>
              <w:t>{2]</w:t>
            </w:r>
            <w:r>
              <w:rPr>
                <w:noProof/>
              </w:rPr>
              <w:t>.</w:t>
            </w:r>
          </w:p>
        </w:tc>
        <w:tc>
          <w:tcPr>
            <w:tcW w:w="7407" w:type="dxa"/>
          </w:tcPr>
          <w:p w:rsidR="00000000" w:rsidRDefault="00FF2FA9">
            <w:pPr>
              <w:rPr>
                <w:lang w:val="es-ES_tradnl"/>
              </w:rPr>
            </w:pPr>
            <w:r>
              <w:rPr>
                <w:lang w:val="es-ES_tradnl"/>
              </w:rPr>
              <w:t xml:space="preserve">Elija un </w:t>
            </w:r>
            <w:r>
              <w:rPr>
                <w:rStyle w:val="mqInternal"/>
                <w:noProof/>
                <w:lang w:val="es-ES_tradnl"/>
              </w:rPr>
              <w:t>[1}</w:t>
            </w:r>
            <w:r>
              <w:rPr>
                <w:lang w:val="es-ES_tradnl"/>
              </w:rPr>
              <w:t>SKU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de9e7045-1a1e-473e-b7b4-f979cd11d088</w:t>
            </w:r>
          </w:p>
        </w:tc>
        <w:tc>
          <w:tcPr>
            <w:tcW w:w="7407" w:type="dxa"/>
            <w:shd w:val="clear" w:color="auto" w:fill="F2F2F2" w:themeFill="background1" w:themeFillShade="F2"/>
          </w:tcPr>
          <w:p w:rsidR="00000000" w:rsidRDefault="00FF2FA9">
            <w:pPr>
              <w:rPr>
                <w:noProof/>
              </w:rPr>
            </w:pPr>
            <w:r>
              <w:rPr>
                <w:noProof/>
              </w:rPr>
              <w:t>This is a unique-to-your-app string that you define yourself.</w:t>
            </w:r>
          </w:p>
        </w:tc>
        <w:tc>
          <w:tcPr>
            <w:tcW w:w="7407" w:type="dxa"/>
          </w:tcPr>
          <w:p w:rsidR="00000000" w:rsidRDefault="00FF2FA9">
            <w:pPr>
              <w:rPr>
                <w:lang w:val="es-ES_tradnl"/>
              </w:rPr>
            </w:pPr>
            <w:r>
              <w:rPr>
                <w:lang w:val="es-ES_tradnl"/>
              </w:rPr>
              <w:t xml:space="preserve">Esta es una cadena </w:t>
            </w:r>
            <w:r>
              <w:rPr>
                <w:lang w:val="es-ES_tradnl"/>
              </w:rPr>
              <w:t>ú</w:t>
            </w:r>
            <w:r>
              <w:rPr>
                <w:lang w:val="es-ES_tradnl"/>
              </w:rPr>
              <w:t>nica para su aplicaci</w:t>
            </w:r>
            <w:r>
              <w:rPr>
                <w:lang w:val="es-ES_tradnl"/>
              </w:rPr>
              <w:t>ó</w:t>
            </w:r>
            <w:r>
              <w:rPr>
                <w:lang w:val="es-ES_tradnl"/>
              </w:rPr>
              <w:t>n que usted mismo define.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df397f3a-12e4-406a-aa2c-f63bc459c473</w:t>
            </w:r>
          </w:p>
        </w:tc>
        <w:tc>
          <w:tcPr>
            <w:tcW w:w="7407" w:type="dxa"/>
            <w:shd w:val="clear" w:color="auto" w:fill="F2F2F2" w:themeFill="background1" w:themeFillShade="F2"/>
          </w:tcPr>
          <w:p w:rsidR="00000000" w:rsidRDefault="00FF2FA9">
            <w:pPr>
              <w:rPr>
                <w:noProof/>
              </w:rPr>
            </w:pPr>
            <w:r>
              <w:rPr>
                <w:noProof/>
              </w:rPr>
              <w:t>The SKU (Stock Keeping Unit) becomes the ID for your app for your own tracking purpo</w:t>
            </w:r>
            <w:r>
              <w:rPr>
                <w:noProof/>
              </w:rPr>
              <w:t xml:space="preserve">ses, for example: </w:t>
            </w:r>
            <w:r>
              <w:rPr>
                <w:rStyle w:val="mqInternal"/>
                <w:noProof/>
              </w:rPr>
              <w:t>[1}</w:t>
            </w:r>
            <w:r>
              <w:rPr>
                <w:noProof/>
              </w:rPr>
              <w:t>com.amazon.example.myapp.v1</w:t>
            </w:r>
            <w:r>
              <w:rPr>
                <w:rStyle w:val="mqInternal"/>
                <w:noProof/>
              </w:rPr>
              <w:t>{2]</w:t>
            </w:r>
            <w:r>
              <w:rPr>
                <w:noProof/>
              </w:rPr>
              <w:t>.</w:t>
            </w:r>
          </w:p>
        </w:tc>
        <w:tc>
          <w:tcPr>
            <w:tcW w:w="7407" w:type="dxa"/>
          </w:tcPr>
          <w:p w:rsidR="00000000" w:rsidRDefault="00FF2FA9">
            <w:pPr>
              <w:rPr>
                <w:lang w:val="es-ES_tradnl"/>
              </w:rPr>
            </w:pPr>
            <w:r>
              <w:rPr>
                <w:lang w:val="es-ES_tradnl"/>
              </w:rPr>
              <w:t>El SKU (Stock Keeping Unit) se convierte en el ID de su aplicaci</w:t>
            </w:r>
            <w:r>
              <w:rPr>
                <w:lang w:val="es-ES_tradnl"/>
              </w:rPr>
              <w:t>ó</w:t>
            </w:r>
            <w:r>
              <w:rPr>
                <w:lang w:val="es-ES_tradnl"/>
              </w:rPr>
              <w:t xml:space="preserve">n para sus propios fines de seguimiento, por ejemplo: </w:t>
            </w:r>
            <w:r>
              <w:rPr>
                <w:rStyle w:val="mqInternal"/>
                <w:noProof/>
                <w:lang w:val="es-ES_tradnl"/>
              </w:rPr>
              <w:t>[1}</w:t>
            </w:r>
            <w:r>
              <w:rPr>
                <w:lang w:val="es-ES_tradnl"/>
              </w:rPr>
              <w:t>com.amazon.example.myapp.v1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606c6f44-aa4c-4896-ba5d-c26359d7c588</w:t>
            </w:r>
          </w:p>
        </w:tc>
        <w:tc>
          <w:tcPr>
            <w:tcW w:w="7407" w:type="dxa"/>
            <w:shd w:val="clear" w:color="auto" w:fill="F2F2F2" w:themeFill="background1" w:themeFillShade="F2"/>
          </w:tcPr>
          <w:p w:rsidR="00000000" w:rsidRDefault="00FF2FA9">
            <w:pPr>
              <w:rPr>
                <w:noProof/>
              </w:rPr>
            </w:pPr>
            <w:r>
              <w:rPr>
                <w:noProof/>
              </w:rPr>
              <w:t xml:space="preserve">Select </w:t>
            </w:r>
            <w:r>
              <w:rPr>
                <w:noProof/>
              </w:rPr>
              <w:t xml:space="preserve">an </w:t>
            </w:r>
            <w:r>
              <w:rPr>
                <w:rStyle w:val="mqInternal"/>
                <w:noProof/>
              </w:rPr>
              <w:t>[1}</w:t>
            </w:r>
            <w:r>
              <w:rPr>
                <w:noProof/>
              </w:rPr>
              <w:t>App category</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Categor</w:t>
            </w:r>
            <w:r>
              <w:rPr>
                <w:lang w:val="es-ES_tradnl"/>
              </w:rPr>
              <w:t>í</w:t>
            </w:r>
            <w:r>
              <w:rPr>
                <w:lang w:val="es-ES_tradnl"/>
              </w:rPr>
              <w:t>a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18a9ef19-bd66-4ac1-a309-b43e2c9fdbb3</w:t>
            </w:r>
          </w:p>
        </w:tc>
        <w:tc>
          <w:tcPr>
            <w:tcW w:w="7407" w:type="dxa"/>
            <w:shd w:val="clear" w:color="auto" w:fill="F2F2F2" w:themeFill="background1" w:themeFillShade="F2"/>
          </w:tcPr>
          <w:p w:rsidR="00000000" w:rsidRDefault="00FF2FA9">
            <w:pPr>
              <w:rPr>
                <w:noProof/>
              </w:rPr>
            </w:pPr>
            <w:r>
              <w:rPr>
                <w:noProof/>
              </w:rPr>
              <w:t>By properly categorizing your app, users will be able to find your app more easily, which increases downloads for your app.</w:t>
            </w:r>
          </w:p>
        </w:tc>
        <w:tc>
          <w:tcPr>
            <w:tcW w:w="7407" w:type="dxa"/>
          </w:tcPr>
          <w:p w:rsidR="00000000" w:rsidRDefault="00FF2FA9">
            <w:pPr>
              <w:rPr>
                <w:lang w:val="es-ES_tradnl"/>
              </w:rPr>
            </w:pPr>
            <w:r>
              <w:rPr>
                <w:lang w:val="es-ES_tradnl"/>
              </w:rPr>
              <w:t>Al categorizar correctamente su aplicaci</w:t>
            </w:r>
            <w:r>
              <w:rPr>
                <w:lang w:val="es-ES_tradnl"/>
              </w:rPr>
              <w:t>ó</w:t>
            </w:r>
            <w:r>
              <w:rPr>
                <w:lang w:val="es-ES_tradnl"/>
              </w:rPr>
              <w:t>n, los usuarios podr</w:t>
            </w:r>
            <w:r>
              <w:rPr>
                <w:lang w:val="es-ES_tradnl"/>
              </w:rPr>
              <w:t>á</w:t>
            </w:r>
            <w:r>
              <w:rPr>
                <w:lang w:val="es-ES_tradnl"/>
              </w:rPr>
              <w:t>n encontrar su aplicaci</w:t>
            </w:r>
            <w:r>
              <w:rPr>
                <w:lang w:val="es-ES_tradnl"/>
              </w:rPr>
              <w:t>ó</w:t>
            </w:r>
            <w:r>
              <w:rPr>
                <w:lang w:val="es-ES_tradnl"/>
              </w:rPr>
              <w:t>n m</w:t>
            </w:r>
            <w:r>
              <w:rPr>
                <w:lang w:val="es-ES_tradnl"/>
              </w:rPr>
              <w:t>á</w:t>
            </w:r>
            <w:r>
              <w:rPr>
                <w:lang w:val="es-ES_tradnl"/>
              </w:rPr>
              <w:t>s f</w:t>
            </w:r>
            <w:r>
              <w:rPr>
                <w:lang w:val="es-ES_tradnl"/>
              </w:rPr>
              <w:t>á</w:t>
            </w:r>
            <w:r>
              <w:rPr>
                <w:lang w:val="es-ES_tradnl"/>
              </w:rPr>
              <w:t>cilmente, lo que aumenta las descargas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b7a9de51-78cd-4ac2-9b97-36768de62eee</w:t>
            </w:r>
          </w:p>
        </w:tc>
        <w:tc>
          <w:tcPr>
            <w:tcW w:w="7407" w:type="dxa"/>
            <w:shd w:val="clear" w:color="auto" w:fill="F2F2F2" w:themeFill="background1" w:themeFillShade="F2"/>
          </w:tcPr>
          <w:p w:rsidR="00000000" w:rsidRDefault="00FF2FA9">
            <w:pPr>
              <w:rPr>
                <w:noProof/>
              </w:rPr>
            </w:pPr>
            <w:r>
              <w:rPr>
                <w:noProof/>
              </w:rPr>
              <w:t xml:space="preserve">For more information please review the </w:t>
            </w:r>
            <w:r>
              <w:rPr>
                <w:rStyle w:val="mqInternal"/>
                <w:noProof/>
              </w:rPr>
              <w:t>[1}</w:t>
            </w:r>
            <w:r>
              <w:rPr>
                <w:noProof/>
              </w:rPr>
              <w:t>Amazon category docum</w:t>
            </w:r>
            <w:r>
              <w:rPr>
                <w:noProof/>
              </w:rPr>
              <w:t>entation</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la categor</w:t>
            </w:r>
            <w:r>
              <w:rPr>
                <w:lang w:val="es-ES_tradnl"/>
              </w:rPr>
              <w:t>í</w:t>
            </w:r>
            <w:r>
              <w:rPr>
                <w:lang w:val="es-ES_tradnl"/>
              </w:rPr>
              <w:t>a de Amazon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b3b6db4e-6894-46bb-934b-89450ad40bda</w:t>
            </w:r>
          </w:p>
        </w:tc>
        <w:tc>
          <w:tcPr>
            <w:tcW w:w="7407" w:type="dxa"/>
            <w:shd w:val="clear" w:color="auto" w:fill="F2F2F2" w:themeFill="background1" w:themeFillShade="F2"/>
          </w:tcPr>
          <w:p w:rsidR="00000000" w:rsidRDefault="00FF2FA9">
            <w:pPr>
              <w:rPr>
                <w:noProof/>
              </w:rPr>
            </w:pPr>
            <w:r>
              <w:rPr>
                <w:noProof/>
              </w:rPr>
              <w:t xml:space="preserve">You can mark the </w:t>
            </w:r>
            <w:r>
              <w:rPr>
                <w:rStyle w:val="mqInternal"/>
                <w:noProof/>
              </w:rPr>
              <w:t>[1}</w:t>
            </w:r>
            <w:r>
              <w:rPr>
                <w:noProof/>
              </w:rPr>
              <w:t>Use my default support information</w:t>
            </w:r>
            <w:r>
              <w:rPr>
                <w:rStyle w:val="mqInternal"/>
                <w:noProof/>
              </w:rPr>
              <w:t>{2]</w:t>
            </w:r>
            <w:r>
              <w:rPr>
                <w:noProof/>
              </w:rPr>
              <w:t xml:space="preserve"> checkbox or introduce different information details ( email, phone, website) for the customer support contact of the Fire TV app.</w:t>
            </w:r>
          </w:p>
        </w:tc>
        <w:tc>
          <w:tcPr>
            <w:tcW w:w="7407" w:type="dxa"/>
          </w:tcPr>
          <w:p w:rsidR="00000000" w:rsidRDefault="00FF2FA9">
            <w:pPr>
              <w:rPr>
                <w:lang w:val="es-ES_tradnl"/>
              </w:rPr>
            </w:pPr>
            <w:r>
              <w:rPr>
                <w:lang w:val="es-ES_tradnl"/>
              </w:rPr>
              <w:t xml:space="preserve">Puedes marcar el </w:t>
            </w:r>
            <w:r>
              <w:rPr>
                <w:rStyle w:val="mqInternal"/>
                <w:noProof/>
                <w:lang w:val="es-ES_tradnl"/>
              </w:rPr>
              <w:t>[1}</w:t>
            </w:r>
            <w:r>
              <w:rPr>
                <w:lang w:val="es-ES_tradnl"/>
              </w:rPr>
              <w:t>Usar mi informaci</w:t>
            </w:r>
            <w:r>
              <w:rPr>
                <w:lang w:val="es-ES_tradnl"/>
              </w:rPr>
              <w:t>ó</w:t>
            </w:r>
            <w:r>
              <w:rPr>
                <w:lang w:val="es-ES_tradnl"/>
              </w:rPr>
              <w:t>n de soporte predeterminada</w:t>
            </w:r>
            <w:r>
              <w:rPr>
                <w:rStyle w:val="mqInternal"/>
                <w:noProof/>
                <w:lang w:val="es-ES_tradnl"/>
              </w:rPr>
              <w:t>{2]</w:t>
            </w:r>
            <w:r>
              <w:rPr>
                <w:lang w:val="es-ES_tradnl"/>
              </w:rPr>
              <w:t xml:space="preserve"> casilla de verificaci</w:t>
            </w:r>
            <w:r>
              <w:rPr>
                <w:lang w:val="es-ES_tradnl"/>
              </w:rPr>
              <w:t>ó</w:t>
            </w:r>
            <w:r>
              <w:rPr>
                <w:lang w:val="es-ES_tradnl"/>
              </w:rPr>
              <w:t>n o introduzca diferentes detalles</w:t>
            </w:r>
            <w:r>
              <w:rPr>
                <w:lang w:val="es-ES_tradnl"/>
              </w:rPr>
              <w:t xml:space="preserve"> de informaci</w:t>
            </w:r>
            <w:r>
              <w:rPr>
                <w:lang w:val="es-ES_tradnl"/>
              </w:rPr>
              <w:t>ó</w:t>
            </w:r>
            <w:r>
              <w:rPr>
                <w:lang w:val="es-ES_tradnl"/>
              </w:rPr>
              <w:t>n (correo electr</w:t>
            </w:r>
            <w:r>
              <w:rPr>
                <w:lang w:val="es-ES_tradnl"/>
              </w:rPr>
              <w:t>ó</w:t>
            </w:r>
            <w:r>
              <w:rPr>
                <w:lang w:val="es-ES_tradnl"/>
              </w:rPr>
              <w:t>nico, tel</w:t>
            </w:r>
            <w:r>
              <w:rPr>
                <w:lang w:val="es-ES_tradnl"/>
              </w:rPr>
              <w:t>é</w:t>
            </w:r>
            <w:r>
              <w:rPr>
                <w:lang w:val="es-ES_tradnl"/>
              </w:rPr>
              <w:t>fono, sitio web) para el contacto de atenci</w:t>
            </w:r>
            <w:r>
              <w:rPr>
                <w:lang w:val="es-ES_tradnl"/>
              </w:rPr>
              <w:t>ó</w:t>
            </w:r>
            <w:r>
              <w:rPr>
                <w:lang w:val="es-ES_tradnl"/>
              </w:rPr>
              <w:t>n al cliente de la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51fd120f-b9b5-4f4c-8008-04e034ff6e8a</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552f78d9-94d8-4f</w:t>
            </w:r>
            <w:r>
              <w:rPr>
                <w:noProof/>
                <w:sz w:val="2"/>
              </w:rPr>
              <w:t>d9-ad05-b30e82fe9dbf</w:t>
            </w:r>
          </w:p>
        </w:tc>
        <w:tc>
          <w:tcPr>
            <w:tcW w:w="7407" w:type="dxa"/>
            <w:shd w:val="clear" w:color="auto" w:fill="F2F2F2" w:themeFill="background1" w:themeFillShade="F2"/>
          </w:tcPr>
          <w:p w:rsidR="00000000" w:rsidRDefault="00FF2FA9">
            <w:pPr>
              <w:rPr>
                <w:noProof/>
              </w:rPr>
            </w:pPr>
            <w:r>
              <w:rPr>
                <w:noProof/>
              </w:rPr>
              <w:t xml:space="preserve">After saving, you will reach the Fire TV app settings and the </w:t>
            </w:r>
            <w:r>
              <w:rPr>
                <w:rStyle w:val="mqInternal"/>
                <w:noProof/>
              </w:rPr>
              <w:t>[1}</w:t>
            </w:r>
            <w:r>
              <w:rPr>
                <w:noProof/>
              </w:rPr>
              <w:t>General Information</w:t>
            </w:r>
            <w:r>
              <w:rPr>
                <w:rStyle w:val="mqInternal"/>
                <w:noProof/>
              </w:rPr>
              <w:t>{2]</w:t>
            </w:r>
            <w:r>
              <w:rPr>
                <w:noProof/>
              </w:rPr>
              <w:t xml:space="preserve"> tab.</w:t>
            </w:r>
          </w:p>
        </w:tc>
        <w:tc>
          <w:tcPr>
            <w:tcW w:w="7407" w:type="dxa"/>
          </w:tcPr>
          <w:p w:rsidR="00000000" w:rsidRDefault="00FF2FA9">
            <w:pPr>
              <w:rPr>
                <w:lang w:val="es-ES_tradnl"/>
              </w:rPr>
            </w:pPr>
            <w:r>
              <w:rPr>
                <w:lang w:val="es-ES_tradnl"/>
              </w:rPr>
              <w:t>Despu</w:t>
            </w:r>
            <w:r>
              <w:rPr>
                <w:lang w:val="es-ES_tradnl"/>
              </w:rPr>
              <w:t>é</w:t>
            </w:r>
            <w:r>
              <w:rPr>
                <w:lang w:val="es-ES_tradnl"/>
              </w:rPr>
              <w:t>s de guardar, llegar</w:t>
            </w:r>
            <w:r>
              <w:rPr>
                <w:lang w:val="es-ES_tradnl"/>
              </w:rPr>
              <w:t>á</w:t>
            </w:r>
            <w:r>
              <w:rPr>
                <w:lang w:val="es-ES_tradnl"/>
              </w:rPr>
              <w:t xml:space="preserve"> a la configuraci</w:t>
            </w:r>
            <w:r>
              <w:rPr>
                <w:lang w:val="es-ES_tradnl"/>
              </w:rPr>
              <w:t>ó</w:t>
            </w:r>
            <w:r>
              <w:rPr>
                <w:lang w:val="es-ES_tradnl"/>
              </w:rPr>
              <w:t>n de la aplicaci</w:t>
            </w:r>
            <w:r>
              <w:rPr>
                <w:lang w:val="es-ES_tradnl"/>
              </w:rPr>
              <w:t>ó</w:t>
            </w:r>
            <w:r>
              <w:rPr>
                <w:lang w:val="es-ES_tradnl"/>
              </w:rPr>
              <w:t xml:space="preserve">n Fire TV y al </w:t>
            </w:r>
            <w:r>
              <w:rPr>
                <w:rStyle w:val="mqInternal"/>
                <w:noProof/>
                <w:lang w:val="es-ES_tradnl"/>
              </w:rPr>
              <w:t>[1}</w:t>
            </w:r>
            <w:r>
              <w:rPr>
                <w:lang w:val="es-ES_tradnl"/>
              </w:rPr>
              <w:t>Informaci</w:t>
            </w:r>
            <w:r>
              <w:rPr>
                <w:lang w:val="es-ES_tradnl"/>
              </w:rPr>
              <w:t>ó</w:t>
            </w:r>
            <w:r>
              <w:rPr>
                <w:lang w:val="es-ES_tradnl"/>
              </w:rPr>
              <w:t>n general</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33e4393e-cbd4-4e53-93f6-5</w:t>
            </w:r>
            <w:r>
              <w:rPr>
                <w:noProof/>
                <w:sz w:val="2"/>
              </w:rPr>
              <w:t>f29990dedc1</w:t>
            </w:r>
          </w:p>
        </w:tc>
        <w:tc>
          <w:tcPr>
            <w:tcW w:w="7407" w:type="dxa"/>
            <w:shd w:val="clear" w:color="auto" w:fill="F2F2F2" w:themeFill="background1" w:themeFillShade="F2"/>
          </w:tcPr>
          <w:p w:rsidR="00000000" w:rsidRDefault="00FF2FA9">
            <w:pPr>
              <w:rPr>
                <w:noProof/>
              </w:rPr>
            </w:pPr>
            <w:r>
              <w:rPr>
                <w:noProof/>
              </w:rPr>
              <w:t xml:space="preserve">In this tab, you will be able to see your </w:t>
            </w:r>
            <w:r>
              <w:rPr>
                <w:rStyle w:val="mqInternal"/>
                <w:noProof/>
              </w:rPr>
              <w:t>[1}</w:t>
            </w:r>
            <w:r>
              <w:rPr>
                <w:noProof/>
              </w:rPr>
              <w:t>App Submission API Keys</w:t>
            </w:r>
            <w:r>
              <w:rPr>
                <w:rStyle w:val="mqInternal"/>
                <w:noProof/>
              </w:rPr>
              <w:t>{2]</w:t>
            </w:r>
            <w:r>
              <w:rPr>
                <w:noProof/>
              </w:rPr>
              <w:t xml:space="preserve"> generated automatically by Amazon and all the information provided at the moment of creating your Fire TV app.</w:t>
            </w:r>
          </w:p>
        </w:tc>
        <w:tc>
          <w:tcPr>
            <w:tcW w:w="7407" w:type="dxa"/>
          </w:tcPr>
          <w:p w:rsidR="00000000" w:rsidRDefault="00FF2FA9">
            <w:pPr>
              <w:rPr>
                <w:lang w:val="es-ES_tradnl"/>
              </w:rPr>
            </w:pPr>
            <w:r>
              <w:rPr>
                <w:lang w:val="es-ES_tradnl"/>
              </w:rPr>
              <w:t>En esta pesta</w:t>
            </w:r>
            <w:r>
              <w:rPr>
                <w:lang w:val="es-ES_tradnl"/>
              </w:rPr>
              <w:t>ñ</w:t>
            </w:r>
            <w:r>
              <w:rPr>
                <w:lang w:val="es-ES_tradnl"/>
              </w:rPr>
              <w:t>a, podr</w:t>
            </w:r>
            <w:r>
              <w:rPr>
                <w:lang w:val="es-ES_tradnl"/>
              </w:rPr>
              <w:t>á</w:t>
            </w:r>
            <w:r>
              <w:rPr>
                <w:lang w:val="es-ES_tradnl"/>
              </w:rPr>
              <w:t xml:space="preserve"> ver su </w:t>
            </w:r>
            <w:r>
              <w:rPr>
                <w:rStyle w:val="mqInternal"/>
                <w:noProof/>
                <w:lang w:val="es-ES_tradnl"/>
              </w:rPr>
              <w:t>[1}</w:t>
            </w:r>
            <w:r>
              <w:rPr>
                <w:lang w:val="es-ES_tradnl"/>
              </w:rPr>
              <w:t>Claves de API de env</w:t>
            </w:r>
            <w:r>
              <w:rPr>
                <w:lang w:val="es-ES_tradnl"/>
              </w:rPr>
              <w:t>í</w:t>
            </w:r>
            <w:r>
              <w:rPr>
                <w:lang w:val="es-ES_tradnl"/>
              </w:rPr>
              <w:t>o de aplicaciones</w:t>
            </w:r>
            <w:r>
              <w:rPr>
                <w:rStyle w:val="mqInternal"/>
                <w:noProof/>
                <w:lang w:val="es-ES_tradnl"/>
              </w:rPr>
              <w:t>{2]</w:t>
            </w:r>
            <w:r>
              <w:rPr>
                <w:lang w:val="es-ES_tradnl"/>
              </w:rPr>
              <w:t xml:space="preserve"> generado autom</w:t>
            </w:r>
            <w:r>
              <w:rPr>
                <w:lang w:val="es-ES_tradnl"/>
              </w:rPr>
              <w:t>á</w:t>
            </w:r>
            <w:r>
              <w:rPr>
                <w:lang w:val="es-ES_tradnl"/>
              </w:rPr>
              <w:t>ticamente por Amazon y toda la informaci</w:t>
            </w:r>
            <w:r>
              <w:rPr>
                <w:lang w:val="es-ES_tradnl"/>
              </w:rPr>
              <w:t>ó</w:t>
            </w:r>
            <w:r>
              <w:rPr>
                <w:lang w:val="es-ES_tradnl"/>
              </w:rPr>
              <w:t>n proporcionada al momento de crear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29788929-dc53-457e-ae27-d37714219bab</w:t>
            </w:r>
          </w:p>
        </w:tc>
        <w:tc>
          <w:tcPr>
            <w:tcW w:w="7407" w:type="dxa"/>
            <w:shd w:val="clear" w:color="auto" w:fill="F2F2F2" w:themeFill="background1" w:themeFillShade="F2"/>
          </w:tcPr>
          <w:p w:rsidR="00000000" w:rsidRDefault="00FF2FA9">
            <w:pPr>
              <w:rPr>
                <w:noProof/>
              </w:rPr>
            </w:pPr>
            <w:r>
              <w:rPr>
                <w:noProof/>
              </w:rPr>
              <w:t>Complete the Availability &amp; Pricing information</w:t>
            </w:r>
          </w:p>
        </w:tc>
        <w:tc>
          <w:tcPr>
            <w:tcW w:w="7407" w:type="dxa"/>
          </w:tcPr>
          <w:p w:rsidR="00000000" w:rsidRDefault="00FF2FA9">
            <w:pPr>
              <w:rPr>
                <w:lang w:val="es-ES_tradnl"/>
              </w:rPr>
            </w:pPr>
            <w:r>
              <w:rPr>
                <w:lang w:val="es-ES_tradnl"/>
              </w:rPr>
              <w:t>Complete la informaci</w:t>
            </w:r>
            <w:r>
              <w:rPr>
                <w:lang w:val="es-ES_tradnl"/>
              </w:rPr>
              <w:t>ó</w:t>
            </w:r>
            <w:r>
              <w:rPr>
                <w:lang w:val="es-ES_tradnl"/>
              </w:rPr>
              <w:t>n de dis</w:t>
            </w:r>
            <w:r>
              <w:rPr>
                <w:lang w:val="es-ES_tradnl"/>
              </w:rPr>
              <w:t>ponibilidad y precios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d08dc2a8-a1ee-4667-a184-38d356fb542e</w:t>
            </w:r>
          </w:p>
        </w:tc>
        <w:tc>
          <w:tcPr>
            <w:tcW w:w="7407" w:type="dxa"/>
            <w:shd w:val="clear" w:color="auto" w:fill="F2F2F2" w:themeFill="background1" w:themeFillShade="F2"/>
          </w:tcPr>
          <w:p w:rsidR="00000000" w:rsidRDefault="00FF2FA9">
            <w:pPr>
              <w:rPr>
                <w:noProof/>
              </w:rPr>
            </w:pPr>
            <w:r>
              <w:rPr>
                <w:noProof/>
              </w:rPr>
              <w:t>In this section you will be able to set the pricing and availability of your Fire TV app.</w:t>
            </w:r>
          </w:p>
        </w:tc>
        <w:tc>
          <w:tcPr>
            <w:tcW w:w="7407" w:type="dxa"/>
          </w:tcPr>
          <w:p w:rsidR="00000000" w:rsidRDefault="00FF2FA9">
            <w:pPr>
              <w:rPr>
                <w:lang w:val="es-ES_tradnl"/>
              </w:rPr>
            </w:pPr>
            <w:r>
              <w:rPr>
                <w:lang w:val="es-ES_tradnl"/>
              </w:rPr>
              <w:t>En esta secci</w:t>
            </w:r>
            <w:r>
              <w:rPr>
                <w:lang w:val="es-ES_tradnl"/>
              </w:rPr>
              <w:t>ó</w:t>
            </w:r>
            <w:r>
              <w:rPr>
                <w:lang w:val="es-ES_tradnl"/>
              </w:rPr>
              <w:t>n, podr</w:t>
            </w:r>
            <w:r>
              <w:rPr>
                <w:lang w:val="es-ES_tradnl"/>
              </w:rPr>
              <w:t>á</w:t>
            </w:r>
            <w:r>
              <w:rPr>
                <w:lang w:val="es-ES_tradnl"/>
              </w:rPr>
              <w:t xml:space="preserve"> establecer el precio y la disponibilidad de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5132bd01-9020-4061-9dd9-a8f38be87909</w:t>
            </w:r>
          </w:p>
        </w:tc>
        <w:tc>
          <w:tcPr>
            <w:tcW w:w="7407" w:type="dxa"/>
            <w:shd w:val="clear" w:color="auto" w:fill="F2F2F2" w:themeFill="background1" w:themeFillShade="F2"/>
          </w:tcPr>
          <w:p w:rsidR="00000000" w:rsidRDefault="00FF2FA9">
            <w:pPr>
              <w:rPr>
                <w:noProof/>
              </w:rPr>
            </w:pPr>
            <w:r>
              <w:rPr>
                <w:noProof/>
              </w:rPr>
              <w:t>Remember that the prices you select must match those set in the Brightcove Beacon platform.</w:t>
            </w:r>
          </w:p>
        </w:tc>
        <w:tc>
          <w:tcPr>
            <w:tcW w:w="7407" w:type="dxa"/>
          </w:tcPr>
          <w:p w:rsidR="00000000" w:rsidRDefault="00FF2FA9">
            <w:pPr>
              <w:rPr>
                <w:lang w:val="es-ES_tradnl"/>
              </w:rPr>
            </w:pPr>
            <w:r>
              <w:rPr>
                <w:lang w:val="es-ES_tradnl"/>
              </w:rPr>
              <w:t>Recuerde que los precios que seleccione deben coincidir con los establecidos en la plataforma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6aad7045-</w:t>
            </w:r>
            <w:r>
              <w:rPr>
                <w:noProof/>
                <w:sz w:val="2"/>
              </w:rPr>
              <w:t>d217-4c27-9c31-50540413fb89</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Availability &amp; Pricing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Disponibilidad y precios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d76c3c88-19cc-4b4a-90f9-2366fd160852</w:t>
            </w:r>
          </w:p>
        </w:tc>
        <w:tc>
          <w:tcPr>
            <w:tcW w:w="7407" w:type="dxa"/>
            <w:shd w:val="clear" w:color="auto" w:fill="F2F2F2" w:themeFill="background1" w:themeFillShade="F2"/>
          </w:tcPr>
          <w:p w:rsidR="00000000" w:rsidRDefault="00FF2FA9">
            <w:pPr>
              <w:rPr>
                <w:noProof/>
              </w:rPr>
            </w:pPr>
            <w:r>
              <w:rPr>
                <w:noProof/>
              </w:rPr>
              <w:t xml:space="preserve">In the first section, you will be able to choose where you would like your Fire TV </w:t>
            </w:r>
            <w:r>
              <w:rPr>
                <w:noProof/>
              </w:rPr>
              <w:t>app to be available:</w:t>
            </w:r>
          </w:p>
        </w:tc>
        <w:tc>
          <w:tcPr>
            <w:tcW w:w="7407" w:type="dxa"/>
          </w:tcPr>
          <w:p w:rsidR="00000000" w:rsidRDefault="00FF2FA9">
            <w:pPr>
              <w:rPr>
                <w:lang w:val="es-ES_tradnl"/>
              </w:rPr>
            </w:pPr>
            <w:r>
              <w:rPr>
                <w:lang w:val="es-ES_tradnl"/>
              </w:rPr>
              <w:t>En la primera secci</w:t>
            </w:r>
            <w:r>
              <w:rPr>
                <w:lang w:val="es-ES_tradnl"/>
              </w:rPr>
              <w:t>ó</w:t>
            </w:r>
            <w:r>
              <w:rPr>
                <w:lang w:val="es-ES_tradnl"/>
              </w:rPr>
              <w:t>n, podr</w:t>
            </w:r>
            <w:r>
              <w:rPr>
                <w:lang w:val="es-ES_tradnl"/>
              </w:rPr>
              <w:t>á</w:t>
            </w:r>
            <w:r>
              <w:rPr>
                <w:lang w:val="es-ES_tradnl"/>
              </w:rPr>
              <w:t xml:space="preserve"> elegir d</w:t>
            </w:r>
            <w:r>
              <w:rPr>
                <w:lang w:val="es-ES_tradnl"/>
              </w:rPr>
              <w:t>ó</w:t>
            </w:r>
            <w:r>
              <w:rPr>
                <w:lang w:val="es-ES_tradnl"/>
              </w:rPr>
              <w:t>nde desea que est</w:t>
            </w:r>
            <w:r>
              <w:rPr>
                <w:lang w:val="es-ES_tradnl"/>
              </w:rPr>
              <w:t>é</w:t>
            </w:r>
            <w:r>
              <w:rPr>
                <w:lang w:val="es-ES_tradnl"/>
              </w:rPr>
              <w:t xml:space="preserve"> disponible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33f18c8d-3fb0-4e24-9dc0-08af462e51c6</w:t>
            </w:r>
          </w:p>
        </w:tc>
        <w:tc>
          <w:tcPr>
            <w:tcW w:w="7407" w:type="dxa"/>
            <w:shd w:val="clear" w:color="auto" w:fill="F2F2F2" w:themeFill="background1" w:themeFillShade="F2"/>
          </w:tcPr>
          <w:p w:rsidR="00000000" w:rsidRDefault="00FF2FA9">
            <w:pPr>
              <w:rPr>
                <w:noProof/>
              </w:rPr>
            </w:pPr>
            <w:r>
              <w:rPr>
                <w:rStyle w:val="mqInternal"/>
                <w:noProof/>
              </w:rPr>
              <w:t>[1}</w:t>
            </w:r>
            <w:r>
              <w:rPr>
                <w:noProof/>
              </w:rPr>
              <w:t>In all countries and regions where Amazon sells apps.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 todos los pa</w:t>
            </w:r>
            <w:r>
              <w:rPr>
                <w:lang w:val="es-ES_tradnl"/>
              </w:rPr>
              <w:t>í</w:t>
            </w:r>
            <w:r>
              <w:rPr>
                <w:lang w:val="es-ES_tradnl"/>
              </w:rPr>
              <w:t>ses y regiones donde Amazon vende aplicaciones.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252dc0e0-a44b-4df7-b8fc-29202e2badbc</w:t>
            </w:r>
          </w:p>
        </w:tc>
        <w:tc>
          <w:tcPr>
            <w:tcW w:w="7407" w:type="dxa"/>
            <w:shd w:val="clear" w:color="auto" w:fill="F2F2F2" w:themeFill="background1" w:themeFillShade="F2"/>
          </w:tcPr>
          <w:p w:rsidR="00000000" w:rsidRDefault="00FF2FA9">
            <w:pPr>
              <w:rPr>
                <w:noProof/>
              </w:rPr>
            </w:pPr>
            <w:r>
              <w:rPr>
                <w:rStyle w:val="mqInternal"/>
                <w:noProof/>
              </w:rPr>
              <w:t>[1}</w:t>
            </w:r>
            <w:r>
              <w:rPr>
                <w:noProof/>
              </w:rPr>
              <w:t>Only in selected countries and regions.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Solo en pa</w:t>
            </w:r>
            <w:r>
              <w:rPr>
                <w:lang w:val="es-ES_tradnl"/>
              </w:rPr>
              <w:t>í</w:t>
            </w:r>
            <w:r>
              <w:rPr>
                <w:lang w:val="es-ES_tradnl"/>
              </w:rPr>
              <w:t>ses y regiones seleccionados.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1e364616-4860-458d-8114-0971b276583d</w:t>
            </w:r>
          </w:p>
        </w:tc>
        <w:tc>
          <w:tcPr>
            <w:tcW w:w="7407" w:type="dxa"/>
            <w:shd w:val="clear" w:color="auto" w:fill="F2F2F2" w:themeFill="background1" w:themeFillShade="F2"/>
          </w:tcPr>
          <w:p w:rsidR="00000000" w:rsidRDefault="00FF2FA9">
            <w:pPr>
              <w:rPr>
                <w:noProof/>
              </w:rPr>
            </w:pPr>
            <w:r>
              <w:rPr>
                <w:noProof/>
              </w:rPr>
              <w:t xml:space="preserve">If you select </w:t>
            </w:r>
            <w:r>
              <w:rPr>
                <w:rStyle w:val="mqInternal"/>
                <w:noProof/>
              </w:rPr>
              <w:t>[1}</w:t>
            </w:r>
            <w:r>
              <w:rPr>
                <w:noProof/>
              </w:rPr>
              <w:t>Only in sel</w:t>
            </w:r>
            <w:r>
              <w:rPr>
                <w:noProof/>
              </w:rPr>
              <w:t>ected countries and regions</w:t>
            </w:r>
            <w:r>
              <w:rPr>
                <w:rStyle w:val="mqInternal"/>
                <w:noProof/>
              </w:rPr>
              <w:t>{2]</w:t>
            </w:r>
            <w:r>
              <w:rPr>
                <w:noProof/>
              </w:rPr>
              <w:t>, this option will allow you to select what countries or specific regions will be able to find your Fire TV app on the Amazon store.</w:t>
            </w:r>
          </w:p>
        </w:tc>
        <w:tc>
          <w:tcPr>
            <w:tcW w:w="7407" w:type="dxa"/>
          </w:tcPr>
          <w:p w:rsidR="00000000" w:rsidRDefault="00FF2FA9">
            <w:pPr>
              <w:rPr>
                <w:lang w:val="es-ES_tradnl"/>
              </w:rPr>
            </w:pPr>
            <w:r>
              <w:rPr>
                <w:lang w:val="es-ES_tradnl"/>
              </w:rPr>
              <w:t xml:space="preserve">Si seleccionas </w:t>
            </w:r>
            <w:r>
              <w:rPr>
                <w:rStyle w:val="mqInternal"/>
                <w:noProof/>
                <w:lang w:val="es-ES_tradnl"/>
              </w:rPr>
              <w:t>[1}</w:t>
            </w:r>
            <w:r>
              <w:rPr>
                <w:lang w:val="es-ES_tradnl"/>
              </w:rPr>
              <w:t>Solo en pa</w:t>
            </w:r>
            <w:r>
              <w:rPr>
                <w:lang w:val="es-ES_tradnl"/>
              </w:rPr>
              <w:t>í</w:t>
            </w:r>
            <w:r>
              <w:rPr>
                <w:lang w:val="es-ES_tradnl"/>
              </w:rPr>
              <w:t>ses y regiones seleccionados</w:t>
            </w:r>
            <w:r>
              <w:rPr>
                <w:rStyle w:val="mqInternal"/>
                <w:noProof/>
                <w:lang w:val="es-ES_tradnl"/>
              </w:rPr>
              <w:t>{2]</w:t>
            </w:r>
            <w:r>
              <w:rPr>
                <w:lang w:val="es-ES_tradnl"/>
              </w:rPr>
              <w:t xml:space="preserve"> , esta opci</w:t>
            </w:r>
            <w:r>
              <w:rPr>
                <w:lang w:val="es-ES_tradnl"/>
              </w:rPr>
              <w:t>ó</w:t>
            </w:r>
            <w:r>
              <w:rPr>
                <w:lang w:val="es-ES_tradnl"/>
              </w:rPr>
              <w:t>n le permitir</w:t>
            </w:r>
            <w:r>
              <w:rPr>
                <w:lang w:val="es-ES_tradnl"/>
              </w:rPr>
              <w:t>á</w:t>
            </w:r>
            <w:r>
              <w:rPr>
                <w:lang w:val="es-ES_tradnl"/>
              </w:rPr>
              <w:t xml:space="preserve"> selec</w:t>
            </w:r>
            <w:r>
              <w:rPr>
                <w:lang w:val="es-ES_tradnl"/>
              </w:rPr>
              <w:t>cionar qu</w:t>
            </w:r>
            <w:r>
              <w:rPr>
                <w:lang w:val="es-ES_tradnl"/>
              </w:rPr>
              <w:t>é</w:t>
            </w:r>
            <w:r>
              <w:rPr>
                <w:lang w:val="es-ES_tradnl"/>
              </w:rPr>
              <w:t xml:space="preserve"> pa</w:t>
            </w:r>
            <w:r>
              <w:rPr>
                <w:lang w:val="es-ES_tradnl"/>
              </w:rPr>
              <w:t>í</w:t>
            </w:r>
            <w:r>
              <w:rPr>
                <w:lang w:val="es-ES_tradnl"/>
              </w:rPr>
              <w:t>ses o regiones espec</w:t>
            </w:r>
            <w:r>
              <w:rPr>
                <w:lang w:val="es-ES_tradnl"/>
              </w:rPr>
              <w:t>í</w:t>
            </w:r>
            <w:r>
              <w:rPr>
                <w:lang w:val="es-ES_tradnl"/>
              </w:rPr>
              <w:t>ficas podr</w:t>
            </w:r>
            <w:r>
              <w:rPr>
                <w:lang w:val="es-ES_tradnl"/>
              </w:rPr>
              <w:t>á</w:t>
            </w:r>
            <w:r>
              <w:rPr>
                <w:lang w:val="es-ES_tradnl"/>
              </w:rPr>
              <w:t>n encontrar su aplicaci</w:t>
            </w:r>
            <w:r>
              <w:rPr>
                <w:lang w:val="es-ES_tradnl"/>
              </w:rPr>
              <w:t>ó</w:t>
            </w:r>
            <w:r>
              <w:rPr>
                <w:lang w:val="es-ES_tradnl"/>
              </w:rPr>
              <w:t>n Fire TV en la tienda de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6aae8538-795f-4819-b3e2-aa990ee39ebd</w:t>
            </w:r>
          </w:p>
        </w:tc>
        <w:tc>
          <w:tcPr>
            <w:tcW w:w="7407" w:type="dxa"/>
            <w:shd w:val="clear" w:color="auto" w:fill="F2F2F2" w:themeFill="background1" w:themeFillShade="F2"/>
          </w:tcPr>
          <w:p w:rsidR="00000000" w:rsidRDefault="00FF2FA9">
            <w:pPr>
              <w:rPr>
                <w:noProof/>
              </w:rPr>
            </w:pPr>
            <w:r>
              <w:rPr>
                <w:noProof/>
              </w:rPr>
              <w:t xml:space="preserve">In the example shown below, all of </w:t>
            </w:r>
            <w:r>
              <w:rPr>
                <w:rStyle w:val="mqInternal"/>
                <w:noProof/>
              </w:rPr>
              <w:t>[1}</w:t>
            </w:r>
            <w:r>
              <w:rPr>
                <w:noProof/>
              </w:rPr>
              <w:t>North America</w:t>
            </w:r>
            <w:r>
              <w:rPr>
                <w:rStyle w:val="mqInternal"/>
                <w:noProof/>
              </w:rPr>
              <w:t>{2]</w:t>
            </w:r>
            <w:r>
              <w:rPr>
                <w:noProof/>
              </w:rPr>
              <w:t xml:space="preserve"> and three countries in </w:t>
            </w:r>
            <w:r>
              <w:rPr>
                <w:rStyle w:val="mqInternal"/>
                <w:noProof/>
              </w:rPr>
              <w:t>[1}</w:t>
            </w:r>
            <w:r>
              <w:rPr>
                <w:noProof/>
              </w:rPr>
              <w:t>Europe</w:t>
            </w:r>
            <w:r>
              <w:rPr>
                <w:rStyle w:val="mqInternal"/>
                <w:noProof/>
              </w:rPr>
              <w:t>{2]</w:t>
            </w:r>
            <w:r>
              <w:rPr>
                <w:noProof/>
              </w:rPr>
              <w:t xml:space="preserve"> are selected for the Fire TV app.</w:t>
            </w:r>
          </w:p>
        </w:tc>
        <w:tc>
          <w:tcPr>
            <w:tcW w:w="7407" w:type="dxa"/>
          </w:tcPr>
          <w:p w:rsidR="00000000" w:rsidRDefault="00FF2FA9">
            <w:pPr>
              <w:rPr>
                <w:lang w:val="es-ES_tradnl"/>
              </w:rPr>
            </w:pPr>
            <w:r>
              <w:rPr>
                <w:lang w:val="es-ES_tradnl"/>
              </w:rPr>
              <w:t>En el ejemplo que se muestra a continuaci</w:t>
            </w:r>
            <w:r>
              <w:rPr>
                <w:lang w:val="es-ES_tradnl"/>
              </w:rPr>
              <w:t>ó</w:t>
            </w:r>
            <w:r>
              <w:rPr>
                <w:lang w:val="es-ES_tradnl"/>
              </w:rPr>
              <w:t xml:space="preserve">n, todos </w:t>
            </w:r>
            <w:r>
              <w:rPr>
                <w:rStyle w:val="mqInternal"/>
                <w:noProof/>
                <w:lang w:val="es-ES_tradnl"/>
              </w:rPr>
              <w:t>[1}</w:t>
            </w:r>
            <w:r>
              <w:rPr>
                <w:lang w:val="es-ES_tradnl"/>
              </w:rPr>
              <w:t>Am</w:t>
            </w:r>
            <w:r>
              <w:rPr>
                <w:lang w:val="es-ES_tradnl"/>
              </w:rPr>
              <w:t>é</w:t>
            </w:r>
            <w:r>
              <w:rPr>
                <w:lang w:val="es-ES_tradnl"/>
              </w:rPr>
              <w:t>rica del norte</w:t>
            </w:r>
            <w:r>
              <w:rPr>
                <w:rStyle w:val="mqInternal"/>
                <w:noProof/>
                <w:lang w:val="es-ES_tradnl"/>
              </w:rPr>
              <w:t>{2]</w:t>
            </w:r>
            <w:r>
              <w:rPr>
                <w:lang w:val="es-ES_tradnl"/>
              </w:rPr>
              <w:t xml:space="preserve"> y tres pa</w:t>
            </w:r>
            <w:r>
              <w:rPr>
                <w:lang w:val="es-ES_tradnl"/>
              </w:rPr>
              <w:t>í</w:t>
            </w:r>
            <w:r>
              <w:rPr>
                <w:lang w:val="es-ES_tradnl"/>
              </w:rPr>
              <w:t xml:space="preserve">ses en </w:t>
            </w:r>
            <w:r>
              <w:rPr>
                <w:rStyle w:val="mqInternal"/>
                <w:noProof/>
                <w:lang w:val="es-ES_tradnl"/>
              </w:rPr>
              <w:t>[1}</w:t>
            </w:r>
            <w:r>
              <w:rPr>
                <w:lang w:val="es-ES_tradnl"/>
              </w:rPr>
              <w:t>Europa</w:t>
            </w:r>
            <w:r>
              <w:rPr>
                <w:rStyle w:val="mqInternal"/>
                <w:noProof/>
                <w:lang w:val="es-ES_tradnl"/>
              </w:rPr>
              <w:t>{2]</w:t>
            </w:r>
            <w:r>
              <w:rPr>
                <w:lang w:val="es-ES_tradnl"/>
              </w:rPr>
              <w:t xml:space="preserve"> se seleccionan para la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deb44d99-0270-4d3f-909e-94e58ae48123</w:t>
            </w:r>
          </w:p>
        </w:tc>
        <w:tc>
          <w:tcPr>
            <w:tcW w:w="7407" w:type="dxa"/>
            <w:shd w:val="clear" w:color="auto" w:fill="F2F2F2" w:themeFill="background1" w:themeFillShade="F2"/>
          </w:tcPr>
          <w:p w:rsidR="00000000" w:rsidRDefault="00FF2FA9">
            <w:pPr>
              <w:rPr>
                <w:noProof/>
              </w:rPr>
            </w:pPr>
            <w:r>
              <w:rPr>
                <w:noProof/>
              </w:rPr>
              <w:t>To select a specific country fr</w:t>
            </w:r>
            <w:r>
              <w:rPr>
                <w:noProof/>
              </w:rPr>
              <w:t xml:space="preserve">om the region, click on the </w:t>
            </w:r>
            <w:r>
              <w:rPr>
                <w:rStyle w:val="mqInternal"/>
                <w:noProof/>
              </w:rPr>
              <w:t>[1}</w:t>
            </w:r>
            <w:r>
              <w:rPr>
                <w:noProof/>
              </w:rPr>
              <w:t>+ Select countries/regions</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seleccionar un pa</w:t>
            </w:r>
            <w:r>
              <w:rPr>
                <w:lang w:val="es-ES_tradnl"/>
              </w:rPr>
              <w:t>í</w:t>
            </w:r>
            <w:r>
              <w:rPr>
                <w:lang w:val="es-ES_tradnl"/>
              </w:rPr>
              <w:t>s espec</w:t>
            </w:r>
            <w:r>
              <w:rPr>
                <w:lang w:val="es-ES_tradnl"/>
              </w:rPr>
              <w:t>í</w:t>
            </w:r>
            <w:r>
              <w:rPr>
                <w:lang w:val="es-ES_tradnl"/>
              </w:rPr>
              <w:t>fico de la regi</w:t>
            </w:r>
            <w:r>
              <w:rPr>
                <w:lang w:val="es-ES_tradnl"/>
              </w:rPr>
              <w:t>ó</w:t>
            </w:r>
            <w:r>
              <w:rPr>
                <w:lang w:val="es-ES_tradnl"/>
              </w:rPr>
              <w:t xml:space="preserve">n, haga clic en el </w:t>
            </w:r>
            <w:r>
              <w:rPr>
                <w:rStyle w:val="mqInternal"/>
                <w:noProof/>
                <w:lang w:val="es-ES_tradnl"/>
              </w:rPr>
              <w:t>[1}</w:t>
            </w:r>
            <w:r>
              <w:rPr>
                <w:lang w:val="es-ES_tradnl"/>
              </w:rPr>
              <w:t>+ Seleccionar pa</w:t>
            </w:r>
            <w:r>
              <w:rPr>
                <w:lang w:val="es-ES_tradnl"/>
              </w:rPr>
              <w:t>í</w:t>
            </w:r>
            <w:r>
              <w:rPr>
                <w:lang w:val="es-ES_tradnl"/>
              </w:rPr>
              <w:t>ses / regiones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71 </w:t>
            </w:r>
            <w:r>
              <w:rPr>
                <w:noProof/>
                <w:sz w:val="16"/>
              </w:rPr>
              <w:br/>
            </w:r>
            <w:r>
              <w:rPr>
                <w:noProof/>
                <w:sz w:val="2"/>
              </w:rPr>
              <w:t>b9e3d3ce-27b5-4b3a-baf8-5efb722dcb9e</w:t>
            </w:r>
          </w:p>
        </w:tc>
        <w:tc>
          <w:tcPr>
            <w:tcW w:w="7407" w:type="dxa"/>
            <w:shd w:val="clear" w:color="auto" w:fill="F2F2F2" w:themeFill="background1" w:themeFillShade="F2"/>
          </w:tcPr>
          <w:p w:rsidR="00000000" w:rsidRDefault="00FF2FA9">
            <w:pPr>
              <w:rPr>
                <w:noProof/>
              </w:rPr>
            </w:pPr>
            <w:r>
              <w:rPr>
                <w:noProof/>
              </w:rPr>
              <w:t>Select the countries you want your Fire TV app to be published from the region you choose.</w:t>
            </w:r>
          </w:p>
        </w:tc>
        <w:tc>
          <w:tcPr>
            <w:tcW w:w="7407" w:type="dxa"/>
          </w:tcPr>
          <w:p w:rsidR="00000000" w:rsidRDefault="00FF2FA9">
            <w:pPr>
              <w:rPr>
                <w:lang w:val="es-ES_tradnl"/>
              </w:rPr>
            </w:pPr>
            <w:r>
              <w:rPr>
                <w:lang w:val="es-ES_tradnl"/>
              </w:rPr>
              <w:t>Seleccione los pa</w:t>
            </w:r>
            <w:r>
              <w:rPr>
                <w:lang w:val="es-ES_tradnl"/>
              </w:rPr>
              <w:t>í</w:t>
            </w:r>
            <w:r>
              <w:rPr>
                <w:lang w:val="es-ES_tradnl"/>
              </w:rPr>
              <w:t>ses en los que desea que se publique su aplicaci</w:t>
            </w:r>
            <w:r>
              <w:rPr>
                <w:lang w:val="es-ES_tradnl"/>
              </w:rPr>
              <w:t>ó</w:t>
            </w:r>
            <w:r>
              <w:rPr>
                <w:lang w:val="es-ES_tradnl"/>
              </w:rPr>
              <w:t>n Fire TV de la regi</w:t>
            </w:r>
            <w:r>
              <w:rPr>
                <w:lang w:val="es-ES_tradnl"/>
              </w:rPr>
              <w:t>ó</w:t>
            </w:r>
            <w:r>
              <w:rPr>
                <w:lang w:val="es-ES_tradnl"/>
              </w:rPr>
              <w:t>n que elija.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0cdebc3f-b669-4e76-87e8-eb4789dbbaaa</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w:t>
            </w:r>
            <w:r>
              <w:rPr>
                <w:noProof/>
              </w:rPr>
              <w:t>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b8d62820-8cb7-4884-b01f-b409c9777d9e</w:t>
            </w:r>
          </w:p>
        </w:tc>
        <w:tc>
          <w:tcPr>
            <w:tcW w:w="7407" w:type="dxa"/>
            <w:shd w:val="clear" w:color="auto" w:fill="F2F2F2" w:themeFill="background1" w:themeFillShade="F2"/>
          </w:tcPr>
          <w:p w:rsidR="00000000" w:rsidRDefault="00FF2FA9">
            <w:pPr>
              <w:rPr>
                <w:noProof/>
              </w:rPr>
            </w:pPr>
            <w:r>
              <w:rPr>
                <w:noProof/>
              </w:rPr>
              <w:t xml:space="preserve">The next option will allow you to select if your Fire TV app is </w:t>
            </w:r>
            <w:r>
              <w:rPr>
                <w:rStyle w:val="mqInternal"/>
                <w:noProof/>
              </w:rPr>
              <w:t>[1}</w:t>
            </w:r>
            <w:r>
              <w:rPr>
                <w:noProof/>
              </w:rPr>
              <w:t>Free</w:t>
            </w:r>
            <w:r>
              <w:rPr>
                <w:rStyle w:val="mqInternal"/>
                <w:noProof/>
              </w:rPr>
              <w:t>{2]</w:t>
            </w:r>
            <w:r>
              <w:rPr>
                <w:noProof/>
              </w:rPr>
              <w:t xml:space="preserve"> or </w:t>
            </w:r>
            <w:r>
              <w:rPr>
                <w:rStyle w:val="mqInternal"/>
                <w:noProof/>
              </w:rPr>
              <w:t>[1}</w:t>
            </w:r>
            <w:r>
              <w:rPr>
                <w:noProof/>
              </w:rPr>
              <w:t>Paid</w:t>
            </w:r>
            <w:r>
              <w:rPr>
                <w:rStyle w:val="mqInternal"/>
                <w:noProof/>
              </w:rPr>
              <w:t>{2]</w:t>
            </w:r>
            <w:r>
              <w:rPr>
                <w:noProof/>
              </w:rPr>
              <w:t>.</w:t>
            </w:r>
          </w:p>
        </w:tc>
        <w:tc>
          <w:tcPr>
            <w:tcW w:w="7407" w:type="dxa"/>
          </w:tcPr>
          <w:p w:rsidR="00000000" w:rsidRDefault="00FF2FA9">
            <w:pPr>
              <w:rPr>
                <w:lang w:val="es-ES_tradnl"/>
              </w:rPr>
            </w:pPr>
            <w:r>
              <w:rPr>
                <w:lang w:val="es-ES_tradnl"/>
              </w:rPr>
              <w:t>La siguiente opci</w:t>
            </w:r>
            <w:r>
              <w:rPr>
                <w:lang w:val="es-ES_tradnl"/>
              </w:rPr>
              <w:t>ó</w:t>
            </w:r>
            <w:r>
              <w:rPr>
                <w:lang w:val="es-ES_tradnl"/>
              </w:rPr>
              <w:t>n le permitir</w:t>
            </w:r>
            <w:r>
              <w:rPr>
                <w:lang w:val="es-ES_tradnl"/>
              </w:rPr>
              <w:t>á</w:t>
            </w:r>
            <w:r>
              <w:rPr>
                <w:lang w:val="es-ES_tradnl"/>
              </w:rPr>
              <w:t xml:space="preserve"> seleccionar si su aplicaci</w:t>
            </w:r>
            <w:r>
              <w:rPr>
                <w:lang w:val="es-ES_tradnl"/>
              </w:rPr>
              <w:t>ó</w:t>
            </w:r>
            <w:r>
              <w:rPr>
                <w:lang w:val="es-ES_tradnl"/>
              </w:rPr>
              <w:t xml:space="preserve">n Fire TV es </w:t>
            </w:r>
            <w:r>
              <w:rPr>
                <w:rStyle w:val="mqInternal"/>
                <w:noProof/>
                <w:lang w:val="es-ES_tradnl"/>
              </w:rPr>
              <w:t>[1}</w:t>
            </w:r>
            <w:r>
              <w:rPr>
                <w:lang w:val="es-ES_tradnl"/>
              </w:rPr>
              <w:t>Libre</w:t>
            </w:r>
            <w:r>
              <w:rPr>
                <w:rStyle w:val="mqInternal"/>
                <w:noProof/>
                <w:lang w:val="es-ES_tradnl"/>
              </w:rPr>
              <w:t>{2]</w:t>
            </w:r>
            <w:r>
              <w:rPr>
                <w:lang w:val="es-ES_tradnl"/>
              </w:rPr>
              <w:t xml:space="preserve"> o </w:t>
            </w:r>
            <w:r>
              <w:rPr>
                <w:rStyle w:val="mqInternal"/>
                <w:noProof/>
                <w:lang w:val="es-ES_tradnl"/>
              </w:rPr>
              <w:t>[1}</w:t>
            </w:r>
            <w:r>
              <w:rPr>
                <w:lang w:val="es-ES_tradnl"/>
              </w:rPr>
              <w:t>Pagado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0906943e-6879-40d8-a935-dfbcbc3054d3</w:t>
            </w:r>
          </w:p>
        </w:tc>
        <w:tc>
          <w:tcPr>
            <w:tcW w:w="7407" w:type="dxa"/>
            <w:shd w:val="clear" w:color="auto" w:fill="F2F2F2" w:themeFill="background1" w:themeFillShade="F2"/>
          </w:tcPr>
          <w:p w:rsidR="00000000" w:rsidRDefault="00FF2FA9">
            <w:pPr>
              <w:rPr>
                <w:noProof/>
              </w:rPr>
            </w:pPr>
            <w:r>
              <w:rPr>
                <w:noProof/>
              </w:rPr>
              <w:t xml:space="preserve">Normally the default Brightcove Beacon app is set as </w:t>
            </w:r>
            <w:r>
              <w:rPr>
                <w:rStyle w:val="mqInternal"/>
                <w:noProof/>
              </w:rPr>
              <w:t>[1}</w:t>
            </w:r>
            <w:r>
              <w:rPr>
                <w:noProof/>
              </w:rPr>
              <w:t>Free</w:t>
            </w:r>
            <w:r>
              <w:rPr>
                <w:rStyle w:val="mqInternal"/>
                <w:noProof/>
              </w:rPr>
              <w:t>{2]</w:t>
            </w:r>
            <w:r>
              <w:rPr>
                <w:noProof/>
              </w:rPr>
              <w:t>.</w:t>
            </w:r>
          </w:p>
        </w:tc>
        <w:tc>
          <w:tcPr>
            <w:tcW w:w="7407" w:type="dxa"/>
          </w:tcPr>
          <w:p w:rsidR="00000000" w:rsidRDefault="00FF2FA9">
            <w:pPr>
              <w:rPr>
                <w:lang w:val="es-ES_tradnl"/>
              </w:rPr>
            </w:pPr>
            <w:r>
              <w:rPr>
                <w:lang w:val="es-ES_tradnl"/>
              </w:rPr>
              <w:t>Normalmente, la aplicaci</w:t>
            </w:r>
            <w:r>
              <w:rPr>
                <w:lang w:val="es-ES_tradnl"/>
              </w:rPr>
              <w:t>ó</w:t>
            </w:r>
            <w:r>
              <w:rPr>
                <w:lang w:val="es-ES_tradnl"/>
              </w:rPr>
              <w:t xml:space="preserve">n Brightcove Beacon predeterminada se establece como </w:t>
            </w:r>
            <w:r>
              <w:rPr>
                <w:rStyle w:val="mqInternal"/>
                <w:noProof/>
                <w:lang w:val="es-ES_tradnl"/>
              </w:rPr>
              <w:t>[1}</w:t>
            </w:r>
            <w:r>
              <w:rPr>
                <w:lang w:val="es-ES_tradnl"/>
              </w:rPr>
              <w:t>Libre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a5d10217-6ac6-479f-adad-b3e6fa8ea1aa</w:t>
            </w:r>
          </w:p>
        </w:tc>
        <w:tc>
          <w:tcPr>
            <w:tcW w:w="7407" w:type="dxa"/>
            <w:shd w:val="clear" w:color="auto" w:fill="F2F2F2" w:themeFill="background1" w:themeFillShade="F2"/>
          </w:tcPr>
          <w:p w:rsidR="00000000" w:rsidRDefault="00FF2FA9">
            <w:pPr>
              <w:rPr>
                <w:noProof/>
              </w:rPr>
            </w:pPr>
            <w:r>
              <w:rPr>
                <w:noProof/>
              </w:rPr>
              <w:t xml:space="preserve">If you select </w:t>
            </w:r>
            <w:r>
              <w:rPr>
                <w:rStyle w:val="mqInternal"/>
                <w:noProof/>
              </w:rPr>
              <w:t>[1}</w:t>
            </w:r>
            <w:r>
              <w:rPr>
                <w:noProof/>
              </w:rPr>
              <w:t>Paid</w:t>
            </w:r>
            <w:r>
              <w:rPr>
                <w:rStyle w:val="mqInternal"/>
                <w:noProof/>
              </w:rPr>
              <w:t>{2]</w:t>
            </w:r>
            <w:r>
              <w:rPr>
                <w:noProof/>
              </w:rPr>
              <w:t xml:space="preserve">, you will have to </w:t>
            </w:r>
            <w:r>
              <w:rPr>
                <w:rStyle w:val="mqInternal"/>
                <w:noProof/>
              </w:rPr>
              <w:t>[1}</w:t>
            </w:r>
            <w:r>
              <w:rPr>
                <w:noProof/>
              </w:rPr>
              <w:t>Set a baseline price</w:t>
            </w:r>
            <w:r>
              <w:rPr>
                <w:rStyle w:val="mqInternal"/>
                <w:noProof/>
              </w:rPr>
              <w:t>{2]</w:t>
            </w:r>
            <w:r>
              <w:rPr>
                <w:noProof/>
              </w:rPr>
              <w:t xml:space="preserve"> and a type of currency.</w:t>
            </w:r>
          </w:p>
        </w:tc>
        <w:tc>
          <w:tcPr>
            <w:tcW w:w="7407" w:type="dxa"/>
          </w:tcPr>
          <w:p w:rsidR="00000000" w:rsidRDefault="00FF2FA9">
            <w:pPr>
              <w:rPr>
                <w:lang w:val="es-ES_tradnl"/>
              </w:rPr>
            </w:pPr>
            <w:r>
              <w:rPr>
                <w:lang w:val="es-ES_tradnl"/>
              </w:rPr>
              <w:t xml:space="preserve">Si seleccionas </w:t>
            </w:r>
            <w:r>
              <w:rPr>
                <w:rStyle w:val="mqInternal"/>
                <w:noProof/>
                <w:lang w:val="es-ES_tradnl"/>
              </w:rPr>
              <w:t>[1}</w:t>
            </w:r>
            <w:r>
              <w:rPr>
                <w:lang w:val="es-ES_tradnl"/>
              </w:rPr>
              <w:t>Pagado</w:t>
            </w:r>
            <w:r>
              <w:rPr>
                <w:rStyle w:val="mqInternal"/>
                <w:noProof/>
                <w:lang w:val="es-ES_tradnl"/>
              </w:rPr>
              <w:t>{2]</w:t>
            </w:r>
            <w:r>
              <w:rPr>
                <w:lang w:val="es-ES_tradnl"/>
              </w:rPr>
              <w:t xml:space="preserve"> , tendras que </w:t>
            </w:r>
            <w:r>
              <w:rPr>
                <w:rStyle w:val="mqInternal"/>
                <w:noProof/>
                <w:lang w:val="es-ES_tradnl"/>
              </w:rPr>
              <w:t>[1}</w:t>
            </w:r>
            <w:r>
              <w:rPr>
                <w:lang w:val="es-ES_tradnl"/>
              </w:rPr>
              <w:t>Establecer un precio de referencia</w:t>
            </w:r>
            <w:r>
              <w:rPr>
                <w:rStyle w:val="mqInternal"/>
                <w:noProof/>
                <w:lang w:val="es-ES_tradnl"/>
              </w:rPr>
              <w:t>{2]</w:t>
            </w:r>
            <w:r>
              <w:rPr>
                <w:lang w:val="es-ES_tradnl"/>
              </w:rPr>
              <w:t xml:space="preserve"> y un tipo de moneda.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d8758bdf-eced-4d9f-a37d-c7522c98d36f</w:t>
            </w:r>
          </w:p>
        </w:tc>
        <w:tc>
          <w:tcPr>
            <w:tcW w:w="7407" w:type="dxa"/>
            <w:shd w:val="clear" w:color="auto" w:fill="F2F2F2" w:themeFill="background1" w:themeFillShade="F2"/>
          </w:tcPr>
          <w:p w:rsidR="00000000" w:rsidRDefault="00FF2FA9">
            <w:pPr>
              <w:rPr>
                <w:noProof/>
              </w:rPr>
            </w:pPr>
            <w:r>
              <w:rPr>
                <w:noProof/>
              </w:rPr>
              <w:t>(Please contact your Brightcove Beacon account representative in the case you want to assign a price for your Fire TV app).</w:t>
            </w:r>
          </w:p>
        </w:tc>
        <w:tc>
          <w:tcPr>
            <w:tcW w:w="7407" w:type="dxa"/>
          </w:tcPr>
          <w:p w:rsidR="00000000" w:rsidRDefault="00FF2FA9">
            <w:pPr>
              <w:rPr>
                <w:lang w:val="es-ES_tradnl"/>
              </w:rPr>
            </w:pPr>
            <w:r>
              <w:rPr>
                <w:lang w:val="es-ES_tradnl"/>
              </w:rPr>
              <w:t>(P</w:t>
            </w:r>
            <w:r>
              <w:rPr>
                <w:lang w:val="es-ES_tradnl"/>
              </w:rPr>
              <w:t>ó</w:t>
            </w:r>
            <w:r>
              <w:rPr>
                <w:lang w:val="es-ES_tradnl"/>
              </w:rPr>
              <w:t>ngase en contacto con su representante de cuenta de Brightcove Beacon en caso de que desee a</w:t>
            </w:r>
            <w:r>
              <w:rPr>
                <w:lang w:val="es-ES_tradnl"/>
              </w:rPr>
              <w:t>signar un precio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989c0c59-922e-4c79-a81b-2e20888b2276</w:t>
            </w:r>
          </w:p>
        </w:tc>
        <w:tc>
          <w:tcPr>
            <w:tcW w:w="7407" w:type="dxa"/>
            <w:shd w:val="clear" w:color="auto" w:fill="F2F2F2" w:themeFill="background1" w:themeFillShade="F2"/>
          </w:tcPr>
          <w:p w:rsidR="00000000" w:rsidRDefault="00FF2FA9">
            <w:pPr>
              <w:rPr>
                <w:noProof/>
              </w:rPr>
            </w:pPr>
            <w:r>
              <w:rPr>
                <w:noProof/>
              </w:rPr>
              <w:t>(Optional) Leave this field blank to start the publishing process as soon as your Fire TV app has been approved.</w:t>
            </w:r>
          </w:p>
        </w:tc>
        <w:tc>
          <w:tcPr>
            <w:tcW w:w="7407" w:type="dxa"/>
          </w:tcPr>
          <w:p w:rsidR="00000000" w:rsidRDefault="00FF2FA9">
            <w:pPr>
              <w:rPr>
                <w:lang w:val="es-ES_tradnl"/>
              </w:rPr>
            </w:pPr>
            <w:r>
              <w:rPr>
                <w:lang w:val="es-ES_tradnl"/>
              </w:rPr>
              <w:t>(Opcional) Deje este campo en blanco para iniciar el pr</w:t>
            </w:r>
            <w:r>
              <w:rPr>
                <w:lang w:val="es-ES_tradnl"/>
              </w:rPr>
              <w:t>oceso de publicaci</w:t>
            </w:r>
            <w:r>
              <w:rPr>
                <w:lang w:val="es-ES_tradnl"/>
              </w:rPr>
              <w:t>ó</w:t>
            </w:r>
            <w:r>
              <w:rPr>
                <w:lang w:val="es-ES_tradnl"/>
              </w:rPr>
              <w:t>n tan pronto como su aplicaci</w:t>
            </w:r>
            <w:r>
              <w:rPr>
                <w:lang w:val="es-ES_tradnl"/>
              </w:rPr>
              <w:t>ó</w:t>
            </w:r>
            <w:r>
              <w:rPr>
                <w:lang w:val="es-ES_tradnl"/>
              </w:rPr>
              <w:t>n Fire TV haya sido aprobada.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9b8fc710-fb7e-4e77-a451-b23c11e42ff3</w:t>
            </w:r>
          </w:p>
        </w:tc>
        <w:tc>
          <w:tcPr>
            <w:tcW w:w="7407" w:type="dxa"/>
            <w:shd w:val="clear" w:color="auto" w:fill="F2F2F2" w:themeFill="background1" w:themeFillShade="F2"/>
          </w:tcPr>
          <w:p w:rsidR="00000000" w:rsidRDefault="00FF2FA9">
            <w:pPr>
              <w:rPr>
                <w:noProof/>
              </w:rPr>
            </w:pPr>
            <w:r>
              <w:rPr>
                <w:noProof/>
              </w:rPr>
              <w:t>To defer the start of the publishing process to a future time and date, assign a publishing date for your Fire TV App.</w:t>
            </w:r>
          </w:p>
        </w:tc>
        <w:tc>
          <w:tcPr>
            <w:tcW w:w="7407" w:type="dxa"/>
          </w:tcPr>
          <w:p w:rsidR="00000000" w:rsidRDefault="00FF2FA9">
            <w:pPr>
              <w:rPr>
                <w:lang w:val="es-ES_tradnl"/>
              </w:rPr>
            </w:pPr>
            <w:r>
              <w:rPr>
                <w:lang w:val="es-ES_tradnl"/>
              </w:rPr>
              <w:t xml:space="preserve">Para diferir el </w:t>
            </w:r>
            <w:r>
              <w:rPr>
                <w:lang w:val="es-ES_tradnl"/>
              </w:rPr>
              <w:t>inicio del proceso de publicaci</w:t>
            </w:r>
            <w:r>
              <w:rPr>
                <w:lang w:val="es-ES_tradnl"/>
              </w:rPr>
              <w:t>ó</w:t>
            </w:r>
            <w:r>
              <w:rPr>
                <w:lang w:val="es-ES_tradnl"/>
              </w:rPr>
              <w:t>n a una fecha y hora futuras, asigne una fecha de publicaci</w:t>
            </w:r>
            <w:r>
              <w:rPr>
                <w:lang w:val="es-ES_tradnl"/>
              </w:rPr>
              <w:t>ó</w:t>
            </w:r>
            <w:r>
              <w:rPr>
                <w:lang w:val="es-ES_tradnl"/>
              </w:rPr>
              <w:t>n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c48e6d80-64bd-4045-8c91-180b3cf39a5b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4b598f7a-1983-4939-84</w:t>
            </w:r>
            <w:r>
              <w:rPr>
                <w:noProof/>
                <w:sz w:val="2"/>
              </w:rPr>
              <w:t>8b-5a3e61b1e167</w:t>
            </w:r>
          </w:p>
        </w:tc>
        <w:tc>
          <w:tcPr>
            <w:tcW w:w="7407" w:type="dxa"/>
            <w:shd w:val="clear" w:color="auto" w:fill="F2F2F2" w:themeFill="background1" w:themeFillShade="F2"/>
          </w:tcPr>
          <w:p w:rsidR="00000000" w:rsidRDefault="00FF2FA9">
            <w:pPr>
              <w:rPr>
                <w:noProof/>
              </w:rPr>
            </w:pPr>
            <w:r>
              <w:rPr>
                <w:noProof/>
              </w:rPr>
              <w:t>Creating an In-App Purchases (IAP) Subscription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suscripci</w:t>
            </w:r>
            <w:r>
              <w:rPr>
                <w:lang w:val="es-ES_tradnl"/>
              </w:rPr>
              <w:t>ó</w:t>
            </w:r>
            <w:r>
              <w:rPr>
                <w:lang w:val="es-ES_tradnl"/>
              </w:rPr>
              <w:t>n de compras en la aplicaci</w:t>
            </w:r>
            <w:r>
              <w:rPr>
                <w:lang w:val="es-ES_tradnl"/>
              </w:rPr>
              <w:t>ó</w:t>
            </w:r>
            <w:r>
              <w:rPr>
                <w:lang w:val="es-ES_tradnl"/>
              </w:rPr>
              <w:t>n (IAP)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0f0aaef0-1cd7-4699-9835-89c3100139ea</w:t>
            </w:r>
          </w:p>
        </w:tc>
        <w:tc>
          <w:tcPr>
            <w:tcW w:w="7407" w:type="dxa"/>
            <w:shd w:val="clear" w:color="auto" w:fill="F2F2F2" w:themeFill="background1" w:themeFillShade="F2"/>
          </w:tcPr>
          <w:p w:rsidR="00000000" w:rsidRDefault="00FF2FA9">
            <w:pPr>
              <w:rPr>
                <w:noProof/>
              </w:rPr>
            </w:pPr>
            <w:r>
              <w:rPr>
                <w:noProof/>
              </w:rPr>
              <w:t>In this section you will learn how to create an In-App Purchases subscription for your Fire TV app.</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c</w:t>
            </w:r>
            <w:r>
              <w:rPr>
                <w:lang w:val="es-ES_tradnl"/>
              </w:rPr>
              <w:t>ó</w:t>
            </w:r>
            <w:r>
              <w:rPr>
                <w:lang w:val="es-ES_tradnl"/>
              </w:rPr>
              <w:t>mo crear una suscripci</w:t>
            </w:r>
            <w:r>
              <w:rPr>
                <w:lang w:val="es-ES_tradnl"/>
              </w:rPr>
              <w:t>ó</w:t>
            </w:r>
            <w:r>
              <w:rPr>
                <w:lang w:val="es-ES_tradnl"/>
              </w:rPr>
              <w:t>n de Compras dentro de la aplicaci</w:t>
            </w:r>
            <w:r>
              <w:rPr>
                <w:lang w:val="es-ES_tradnl"/>
              </w:rPr>
              <w:t>ó</w:t>
            </w:r>
            <w:r>
              <w:rPr>
                <w:lang w:val="es-ES_tradnl"/>
              </w:rPr>
              <w:t>n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cebafcba-9373-43aa-a31a-62b3f450d78a</w:t>
            </w:r>
          </w:p>
        </w:tc>
        <w:tc>
          <w:tcPr>
            <w:tcW w:w="7407" w:type="dxa"/>
            <w:shd w:val="clear" w:color="auto" w:fill="F2F2F2" w:themeFill="background1" w:themeFillShade="F2"/>
          </w:tcPr>
          <w:p w:rsidR="00000000" w:rsidRDefault="00FF2FA9">
            <w:pPr>
              <w:rPr>
                <w:noProof/>
              </w:rPr>
            </w:pPr>
            <w:r>
              <w:rPr>
                <w:noProof/>
              </w:rPr>
              <w:t xml:space="preserve">After saving your </w:t>
            </w:r>
            <w:r>
              <w:rPr>
                <w:rStyle w:val="mqInternal"/>
                <w:noProof/>
              </w:rPr>
              <w:t>[1}</w:t>
            </w:r>
            <w:r>
              <w:rPr>
                <w:noProof/>
              </w:rPr>
              <w:t>Availability &amp; Pricing</w:t>
            </w:r>
            <w:r>
              <w:rPr>
                <w:rStyle w:val="mqInternal"/>
                <w:noProof/>
              </w:rPr>
              <w:t>{2]</w:t>
            </w:r>
            <w:r>
              <w:rPr>
                <w:noProof/>
              </w:rPr>
              <w:t xml:space="preserve"> settings, an additional field for </w:t>
            </w:r>
            <w:r>
              <w:rPr>
                <w:rStyle w:val="mqInternal"/>
                <w:noProof/>
              </w:rPr>
              <w:t>[1}</w:t>
            </w:r>
            <w:r>
              <w:rPr>
                <w:noProof/>
              </w:rPr>
              <w:t>Add IAP</w:t>
            </w:r>
            <w:r>
              <w:rPr>
                <w:rStyle w:val="mqInternal"/>
                <w:noProof/>
              </w:rPr>
              <w:t>{2]</w:t>
            </w:r>
            <w:r>
              <w:rPr>
                <w:noProof/>
              </w:rPr>
              <w:t xml:space="preserve"> (In-App Purchases) will appear.</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guardar tu </w:t>
            </w:r>
            <w:r>
              <w:rPr>
                <w:rStyle w:val="mqInternal"/>
                <w:noProof/>
                <w:lang w:val="es-ES_tradnl"/>
              </w:rPr>
              <w:t>[1}</w:t>
            </w:r>
            <w:r>
              <w:rPr>
                <w:lang w:val="es-ES_tradnl"/>
              </w:rPr>
              <w:t>Disponibilidad y precios</w:t>
            </w:r>
            <w:r>
              <w:rPr>
                <w:rStyle w:val="mqInternal"/>
                <w:noProof/>
                <w:lang w:val="es-ES_tradnl"/>
              </w:rPr>
              <w:t>{2]</w:t>
            </w:r>
            <w:r>
              <w:rPr>
                <w:lang w:val="es-ES_tradnl"/>
              </w:rPr>
              <w:t xml:space="preserve"> configuraci</w:t>
            </w:r>
            <w:r>
              <w:rPr>
                <w:lang w:val="es-ES_tradnl"/>
              </w:rPr>
              <w:t>ó</w:t>
            </w:r>
            <w:r>
              <w:rPr>
                <w:lang w:val="es-ES_tradnl"/>
              </w:rPr>
              <w:t xml:space="preserve">n, un campo adicional para </w:t>
            </w:r>
            <w:r>
              <w:rPr>
                <w:rStyle w:val="mqInternal"/>
                <w:noProof/>
                <w:lang w:val="es-ES_tradnl"/>
              </w:rPr>
              <w:t>[1}</w:t>
            </w:r>
            <w:r>
              <w:rPr>
                <w:lang w:val="es-ES_tradnl"/>
              </w:rPr>
              <w:t>Agregar IAP</w:t>
            </w:r>
            <w:r>
              <w:rPr>
                <w:rStyle w:val="mqInternal"/>
                <w:noProof/>
                <w:lang w:val="es-ES_tradnl"/>
              </w:rPr>
              <w:t>{2]</w:t>
            </w:r>
            <w:r>
              <w:rPr>
                <w:lang w:val="es-ES_tradnl"/>
              </w:rPr>
              <w:t xml:space="preserve"> Aparecer</w:t>
            </w:r>
            <w:r>
              <w:rPr>
                <w:lang w:val="es-ES_tradnl"/>
              </w:rPr>
              <w:t>á</w:t>
            </w:r>
            <w:r>
              <w:rPr>
                <w:lang w:val="es-ES_tradnl"/>
              </w:rPr>
              <w:t xml:space="preserve"> (Compras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49ddd77d-80cd-4023-8c82-d50fb7bb5fd4</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Add IAP</w:t>
            </w:r>
            <w:r>
              <w:rPr>
                <w:rStyle w:val="mqInternal"/>
                <w:noProof/>
              </w:rPr>
              <w:t>{2]</w:t>
            </w:r>
            <w:r>
              <w:rPr>
                <w:noProof/>
              </w:rPr>
              <w:t xml:space="preserve"> button to add In-App Purchases as subscriptions.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IAP</w:t>
            </w:r>
            <w:r>
              <w:rPr>
                <w:rStyle w:val="mqInternal"/>
                <w:noProof/>
                <w:lang w:val="es-ES_tradnl"/>
              </w:rPr>
              <w:t>{2]</w:t>
            </w:r>
            <w:r>
              <w:rPr>
                <w:lang w:val="es-ES_tradnl"/>
              </w:rPr>
              <w:t xml:space="preserve"> para agregar compras dentro de la aplicaci</w:t>
            </w:r>
            <w:r>
              <w:rPr>
                <w:lang w:val="es-ES_tradnl"/>
              </w:rPr>
              <w:t>ó</w:t>
            </w:r>
            <w:r>
              <w:rPr>
                <w:lang w:val="es-ES_tradnl"/>
              </w:rPr>
              <w:t>n com</w:t>
            </w:r>
            <w:r>
              <w:rPr>
                <w:lang w:val="es-ES_tradnl"/>
              </w:rPr>
              <w:t>o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434f9774-f7aa-4ec6-a9c9-f0d995f75050</w:t>
            </w:r>
          </w:p>
        </w:tc>
        <w:tc>
          <w:tcPr>
            <w:tcW w:w="7407" w:type="dxa"/>
            <w:shd w:val="clear" w:color="auto" w:fill="F2F2F2" w:themeFill="background1" w:themeFillShade="F2"/>
          </w:tcPr>
          <w:p w:rsidR="00000000" w:rsidRDefault="00FF2FA9">
            <w:pPr>
              <w:rPr>
                <w:noProof/>
              </w:rPr>
            </w:pPr>
            <w:r>
              <w:rPr>
                <w:noProof/>
              </w:rPr>
              <w:t xml:space="preserve">You see the </w:t>
            </w:r>
            <w:r>
              <w:rPr>
                <w:rStyle w:val="mqInternal"/>
                <w:noProof/>
              </w:rPr>
              <w:t>[1}</w:t>
            </w:r>
            <w:r>
              <w:rPr>
                <w:noProof/>
              </w:rPr>
              <w:t>In-App Items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Ves el </w:t>
            </w:r>
            <w:r>
              <w:rPr>
                <w:rStyle w:val="mqInternal"/>
                <w:noProof/>
                <w:lang w:val="es-ES_tradnl"/>
              </w:rPr>
              <w:t>[1}</w:t>
            </w:r>
            <w:r>
              <w:rPr>
                <w:lang w:val="es-ES_tradnl"/>
              </w:rPr>
              <w:t>Elementos integrados en la aplicaci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c2154245-cc72-4c42-bd75-c1cb553066dc</w:t>
            </w:r>
          </w:p>
        </w:tc>
        <w:tc>
          <w:tcPr>
            <w:tcW w:w="7407" w:type="dxa"/>
            <w:shd w:val="clear" w:color="auto" w:fill="F2F2F2" w:themeFill="background1" w:themeFillShade="F2"/>
          </w:tcPr>
          <w:p w:rsidR="00000000" w:rsidRDefault="00FF2FA9">
            <w:pPr>
              <w:rPr>
                <w:noProof/>
              </w:rPr>
            </w:pPr>
            <w:r>
              <w:rPr>
                <w:noProof/>
              </w:rPr>
              <w:t>At the moment you will not have any in-app items there.</w:t>
            </w:r>
          </w:p>
        </w:tc>
        <w:tc>
          <w:tcPr>
            <w:tcW w:w="7407" w:type="dxa"/>
          </w:tcPr>
          <w:p w:rsidR="00000000" w:rsidRDefault="00FF2FA9">
            <w:pPr>
              <w:rPr>
                <w:lang w:val="es-ES_tradnl"/>
              </w:rPr>
            </w:pPr>
            <w:r>
              <w:rPr>
                <w:lang w:val="es-ES_tradnl"/>
              </w:rPr>
              <w:t>Por el momento, no tendr</w:t>
            </w:r>
            <w:r>
              <w:rPr>
                <w:lang w:val="es-ES_tradnl"/>
              </w:rPr>
              <w:t>á</w:t>
            </w:r>
            <w:r>
              <w:rPr>
                <w:lang w:val="es-ES_tradnl"/>
              </w:rPr>
              <w:t xml:space="preserve"> ning</w:t>
            </w:r>
            <w:r>
              <w:rPr>
                <w:lang w:val="es-ES_tradnl"/>
              </w:rPr>
              <w:t>ú</w:t>
            </w:r>
            <w:r>
              <w:rPr>
                <w:lang w:val="es-ES_tradnl"/>
              </w:rPr>
              <w:t>n elemento dentro de la aplicaci</w:t>
            </w:r>
            <w:r>
              <w:rPr>
                <w:lang w:val="es-ES_tradnl"/>
              </w:rPr>
              <w:t>ó</w:t>
            </w:r>
            <w:r>
              <w:rPr>
                <w:lang w:val="es-ES_tradnl"/>
              </w:rPr>
              <w:t>n all</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5b384cdf-21bd-4a11-9765-5be48cf908e6</w:t>
            </w:r>
          </w:p>
        </w:tc>
        <w:tc>
          <w:tcPr>
            <w:tcW w:w="7407" w:type="dxa"/>
            <w:shd w:val="clear" w:color="auto" w:fill="F2F2F2" w:themeFill="background1" w:themeFillShade="F2"/>
          </w:tcPr>
          <w:p w:rsidR="00000000" w:rsidRDefault="00FF2FA9">
            <w:pPr>
              <w:rPr>
                <w:noProof/>
              </w:rPr>
            </w:pPr>
            <w:r>
              <w:rPr>
                <w:noProof/>
              </w:rPr>
              <w:t xml:space="preserve">To create one click in the </w:t>
            </w:r>
            <w:r>
              <w:rPr>
                <w:rStyle w:val="mqInternal"/>
                <w:noProof/>
              </w:rPr>
              <w:t>[1}</w:t>
            </w:r>
            <w:r>
              <w:rPr>
                <w:noProof/>
              </w:rPr>
              <w:t>Add Single IAP</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Para crear un clic en el </w:t>
            </w:r>
            <w:r>
              <w:rPr>
                <w:rStyle w:val="mqInternal"/>
                <w:noProof/>
                <w:lang w:val="es-ES_tradnl"/>
              </w:rPr>
              <w:t>[1}</w:t>
            </w:r>
            <w:r>
              <w:rPr>
                <w:lang w:val="es-ES_tradnl"/>
              </w:rPr>
              <w:t xml:space="preserve">Agregar IAP </w:t>
            </w:r>
            <w:r>
              <w:rPr>
                <w:lang w:val="es-ES_tradnl"/>
              </w:rPr>
              <w:t>ú</w:t>
            </w:r>
            <w:r>
              <w:rPr>
                <w:lang w:val="es-ES_tradnl"/>
              </w:rPr>
              <w:t>nico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5c76f831-775f-42a7-9663-9</w:t>
            </w:r>
            <w:r>
              <w:rPr>
                <w:noProof/>
                <w:sz w:val="2"/>
              </w:rPr>
              <w:t>b029b37d928</w:t>
            </w:r>
          </w:p>
        </w:tc>
        <w:tc>
          <w:tcPr>
            <w:tcW w:w="7407" w:type="dxa"/>
            <w:shd w:val="clear" w:color="auto" w:fill="F2F2F2" w:themeFill="background1" w:themeFillShade="F2"/>
          </w:tcPr>
          <w:p w:rsidR="00000000" w:rsidRDefault="00FF2FA9">
            <w:pPr>
              <w:rPr>
                <w:noProof/>
              </w:rPr>
            </w:pPr>
            <w:r>
              <w:rPr>
                <w:noProof/>
              </w:rPr>
              <w:t>Note that you have three different types of in-app purchases to select.</w:t>
            </w:r>
          </w:p>
        </w:tc>
        <w:tc>
          <w:tcPr>
            <w:tcW w:w="7407" w:type="dxa"/>
          </w:tcPr>
          <w:p w:rsidR="00000000" w:rsidRDefault="00FF2FA9">
            <w:pPr>
              <w:rPr>
                <w:lang w:val="es-ES_tradnl"/>
              </w:rPr>
            </w:pPr>
            <w:r>
              <w:rPr>
                <w:lang w:val="es-ES_tradnl"/>
              </w:rPr>
              <w:t>Tenga en cuenta que tiene tres tipos diferentes de compras dentro de la aplicaci</w:t>
            </w:r>
            <w:r>
              <w:rPr>
                <w:lang w:val="es-ES_tradnl"/>
              </w:rPr>
              <w:t>ó</w:t>
            </w:r>
            <w:r>
              <w:rPr>
                <w:lang w:val="es-ES_tradnl"/>
              </w:rPr>
              <w:t>n para seleccionar.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728450d4-7ed9-4dcb-98f3-8a58c9c9fbb6</w:t>
            </w:r>
          </w:p>
        </w:tc>
        <w:tc>
          <w:tcPr>
            <w:tcW w:w="7407" w:type="dxa"/>
            <w:shd w:val="clear" w:color="auto" w:fill="F2F2F2" w:themeFill="background1" w:themeFillShade="F2"/>
          </w:tcPr>
          <w:p w:rsidR="00000000" w:rsidRDefault="00FF2FA9">
            <w:pPr>
              <w:rPr>
                <w:noProof/>
              </w:rPr>
            </w:pPr>
            <w:r>
              <w:rPr>
                <w:rStyle w:val="mqInternal"/>
                <w:noProof/>
              </w:rPr>
              <w:t>[1}</w:t>
            </w:r>
            <w:r>
              <w:rPr>
                <w:noProof/>
              </w:rPr>
              <w:t>Add a Consumable: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un consumible: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a0e5c127-35b4-44a8-a9cb-45a72e2c3fe2</w:t>
            </w:r>
          </w:p>
        </w:tc>
        <w:tc>
          <w:tcPr>
            <w:tcW w:w="7407" w:type="dxa"/>
            <w:shd w:val="clear" w:color="auto" w:fill="F2F2F2" w:themeFill="background1" w:themeFillShade="F2"/>
          </w:tcPr>
          <w:p w:rsidR="00000000" w:rsidRDefault="00FF2FA9">
            <w:pPr>
              <w:rPr>
                <w:noProof/>
              </w:rPr>
            </w:pPr>
            <w:r>
              <w:rPr>
                <w:noProof/>
              </w:rPr>
              <w:t>A consumable includes any type of content that you sell within your app that is consumed within the app itself.</w:t>
            </w:r>
          </w:p>
        </w:tc>
        <w:tc>
          <w:tcPr>
            <w:tcW w:w="7407" w:type="dxa"/>
          </w:tcPr>
          <w:p w:rsidR="00000000" w:rsidRDefault="00FF2FA9">
            <w:pPr>
              <w:rPr>
                <w:lang w:val="es-ES_tradnl"/>
              </w:rPr>
            </w:pPr>
            <w:r>
              <w:rPr>
                <w:lang w:val="es-ES_tradnl"/>
              </w:rPr>
              <w:t>Un consumible incluye cualquier tipo de contenido que venda dentro de su apl</w:t>
            </w:r>
            <w:r>
              <w:rPr>
                <w:lang w:val="es-ES_tradnl"/>
              </w:rPr>
              <w:t>icaci</w:t>
            </w:r>
            <w:r>
              <w:rPr>
                <w:lang w:val="es-ES_tradnl"/>
              </w:rPr>
              <w:t>ó</w:t>
            </w:r>
            <w:r>
              <w:rPr>
                <w:lang w:val="es-ES_tradnl"/>
              </w:rPr>
              <w:t>n y que se consuma dentro de la propia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02994f35-26f9-4cf2-911d-1c5482a66a0f</w:t>
            </w:r>
          </w:p>
        </w:tc>
        <w:tc>
          <w:tcPr>
            <w:tcW w:w="7407" w:type="dxa"/>
            <w:shd w:val="clear" w:color="auto" w:fill="F2F2F2" w:themeFill="background1" w:themeFillShade="F2"/>
          </w:tcPr>
          <w:p w:rsidR="00000000" w:rsidRDefault="00FF2FA9">
            <w:pPr>
              <w:rPr>
                <w:noProof/>
              </w:rPr>
            </w:pPr>
            <w:r>
              <w:rPr>
                <w:noProof/>
              </w:rPr>
              <w:t>This type of content is available only on the device from which it is purchased.</w:t>
            </w:r>
          </w:p>
        </w:tc>
        <w:tc>
          <w:tcPr>
            <w:tcW w:w="7407" w:type="dxa"/>
          </w:tcPr>
          <w:p w:rsidR="00000000" w:rsidRDefault="00FF2FA9">
            <w:pPr>
              <w:rPr>
                <w:lang w:val="es-ES_tradnl"/>
              </w:rPr>
            </w:pPr>
            <w:r>
              <w:rPr>
                <w:lang w:val="es-ES_tradnl"/>
              </w:rPr>
              <w:t>Este tipo de contenido solo est</w:t>
            </w:r>
            <w:r>
              <w:rPr>
                <w:lang w:val="es-ES_tradnl"/>
              </w:rPr>
              <w:t>á</w:t>
            </w:r>
            <w:r>
              <w:rPr>
                <w:lang w:val="es-ES_tradnl"/>
              </w:rPr>
              <w:t xml:space="preserve"> disponible en el dispositivo desde el que se adquiri</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f233c1ef-237a-4a25-a200-67a1d8190372</w:t>
            </w:r>
          </w:p>
        </w:tc>
        <w:tc>
          <w:tcPr>
            <w:tcW w:w="7407" w:type="dxa"/>
            <w:shd w:val="clear" w:color="auto" w:fill="F2F2F2" w:themeFill="background1" w:themeFillShade="F2"/>
          </w:tcPr>
          <w:p w:rsidR="00000000" w:rsidRDefault="00FF2FA9">
            <w:pPr>
              <w:rPr>
                <w:noProof/>
              </w:rPr>
            </w:pPr>
            <w:r>
              <w:rPr>
                <w:rStyle w:val="mqInternal"/>
                <w:noProof/>
              </w:rPr>
              <w:t>[1}</w:t>
            </w:r>
            <w:r>
              <w:rPr>
                <w:noProof/>
              </w:rPr>
              <w:t>Add an Entitlement: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un derecho: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b09da396-3935-487a-b875-7c6ac2663ee3</w:t>
            </w:r>
          </w:p>
        </w:tc>
        <w:tc>
          <w:tcPr>
            <w:tcW w:w="7407" w:type="dxa"/>
            <w:shd w:val="clear" w:color="auto" w:fill="F2F2F2" w:themeFill="background1" w:themeFillShade="F2"/>
          </w:tcPr>
          <w:p w:rsidR="00000000" w:rsidRDefault="00FF2FA9">
            <w:pPr>
              <w:rPr>
                <w:noProof/>
              </w:rPr>
            </w:pPr>
            <w:r>
              <w:rPr>
                <w:noProof/>
              </w:rPr>
              <w:t>An entitlement includes any type of content that you sell within</w:t>
            </w:r>
            <w:r>
              <w:rPr>
                <w:noProof/>
              </w:rPr>
              <w:t xml:space="preserve"> your app that requires access rights.</w:t>
            </w:r>
          </w:p>
        </w:tc>
        <w:tc>
          <w:tcPr>
            <w:tcW w:w="7407" w:type="dxa"/>
          </w:tcPr>
          <w:p w:rsidR="00000000" w:rsidRDefault="00FF2FA9">
            <w:pPr>
              <w:rPr>
                <w:lang w:val="es-ES_tradnl"/>
              </w:rPr>
            </w:pPr>
            <w:r>
              <w:rPr>
                <w:lang w:val="es-ES_tradnl"/>
              </w:rPr>
              <w:t>Un derecho incluye cualquier tipo de contenido que venda dentro de su aplicaci</w:t>
            </w:r>
            <w:r>
              <w:rPr>
                <w:lang w:val="es-ES_tradnl"/>
              </w:rPr>
              <w:t>ó</w:t>
            </w:r>
            <w:r>
              <w:rPr>
                <w:lang w:val="es-ES_tradnl"/>
              </w:rPr>
              <w:t>n que requiera derechos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f6921dd3-9f05-4943-bc9d-703d3ce64a32</w:t>
            </w:r>
          </w:p>
        </w:tc>
        <w:tc>
          <w:tcPr>
            <w:tcW w:w="7407" w:type="dxa"/>
            <w:shd w:val="clear" w:color="auto" w:fill="F2F2F2" w:themeFill="background1" w:themeFillShade="F2"/>
          </w:tcPr>
          <w:p w:rsidR="00000000" w:rsidRDefault="00FF2FA9">
            <w:pPr>
              <w:rPr>
                <w:noProof/>
              </w:rPr>
            </w:pPr>
            <w:r>
              <w:rPr>
                <w:noProof/>
              </w:rPr>
              <w:t>This type of content is available anywhere the customer is lo</w:t>
            </w:r>
            <w:r>
              <w:rPr>
                <w:noProof/>
              </w:rPr>
              <w:t>gged into the Amazon Apps client.</w:t>
            </w:r>
          </w:p>
        </w:tc>
        <w:tc>
          <w:tcPr>
            <w:tcW w:w="7407" w:type="dxa"/>
          </w:tcPr>
          <w:p w:rsidR="00000000" w:rsidRDefault="00FF2FA9">
            <w:pPr>
              <w:rPr>
                <w:lang w:val="es-ES_tradnl"/>
              </w:rPr>
            </w:pPr>
            <w:r>
              <w:rPr>
                <w:lang w:val="es-ES_tradnl"/>
              </w:rPr>
              <w:t>Este tipo de contenido est</w:t>
            </w:r>
            <w:r>
              <w:rPr>
                <w:lang w:val="es-ES_tradnl"/>
              </w:rPr>
              <w:t>á</w:t>
            </w:r>
            <w:r>
              <w:rPr>
                <w:lang w:val="es-ES_tradnl"/>
              </w:rPr>
              <w:t xml:space="preserve"> disponible en cualquier lugar donde el cliente haya iniciado sesi</w:t>
            </w:r>
            <w:r>
              <w:rPr>
                <w:lang w:val="es-ES_tradnl"/>
              </w:rPr>
              <w:t>ó</w:t>
            </w:r>
            <w:r>
              <w:rPr>
                <w:lang w:val="es-ES_tradnl"/>
              </w:rPr>
              <w:t>n en el cliente de Amazon Apps.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cf2713ea-8604-41ce-944e-c645aee36c32</w:t>
            </w:r>
          </w:p>
        </w:tc>
        <w:tc>
          <w:tcPr>
            <w:tcW w:w="7407" w:type="dxa"/>
            <w:shd w:val="clear" w:color="auto" w:fill="F2F2F2" w:themeFill="background1" w:themeFillShade="F2"/>
          </w:tcPr>
          <w:p w:rsidR="00000000" w:rsidRDefault="00FF2FA9">
            <w:pPr>
              <w:rPr>
                <w:noProof/>
              </w:rPr>
            </w:pPr>
            <w:r>
              <w:rPr>
                <w:noProof/>
              </w:rPr>
              <w:t>The entitlement to the content does not expire.</w:t>
            </w:r>
          </w:p>
        </w:tc>
        <w:tc>
          <w:tcPr>
            <w:tcW w:w="7407" w:type="dxa"/>
          </w:tcPr>
          <w:p w:rsidR="00000000" w:rsidRDefault="00FF2FA9">
            <w:pPr>
              <w:rPr>
                <w:lang w:val="es-ES_tradnl"/>
              </w:rPr>
            </w:pPr>
            <w:r>
              <w:rPr>
                <w:lang w:val="es-ES_tradnl"/>
              </w:rPr>
              <w:t>El de</w:t>
            </w:r>
            <w:r>
              <w:rPr>
                <w:lang w:val="es-ES_tradnl"/>
              </w:rPr>
              <w:t>recho al contenido no caduca.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5cb1c94e-e509-42c7-8631-3feb35b074a9</w:t>
            </w:r>
          </w:p>
        </w:tc>
        <w:tc>
          <w:tcPr>
            <w:tcW w:w="7407" w:type="dxa"/>
            <w:shd w:val="clear" w:color="auto" w:fill="F2F2F2" w:themeFill="background1" w:themeFillShade="F2"/>
          </w:tcPr>
          <w:p w:rsidR="00000000" w:rsidRDefault="00FF2FA9">
            <w:pPr>
              <w:rPr>
                <w:noProof/>
              </w:rPr>
            </w:pPr>
            <w:r>
              <w:rPr>
                <w:rStyle w:val="mqInternal"/>
                <w:noProof/>
              </w:rPr>
              <w:t>[1}</w:t>
            </w:r>
            <w:r>
              <w:rPr>
                <w:noProof/>
              </w:rPr>
              <w:t>Add a Subscription: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una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102 </w:t>
            </w:r>
            <w:r>
              <w:rPr>
                <w:noProof/>
                <w:sz w:val="16"/>
              </w:rPr>
              <w:br/>
            </w:r>
            <w:r>
              <w:rPr>
                <w:noProof/>
                <w:sz w:val="2"/>
              </w:rPr>
              <w:t>81b4a9b5-3fc7-44fa-84e3-ec9ad6cfc82a</w:t>
            </w:r>
          </w:p>
        </w:tc>
        <w:tc>
          <w:tcPr>
            <w:tcW w:w="7407" w:type="dxa"/>
            <w:shd w:val="clear" w:color="auto" w:fill="F2F2F2" w:themeFill="background1" w:themeFillShade="F2"/>
          </w:tcPr>
          <w:p w:rsidR="00000000" w:rsidRDefault="00FF2FA9">
            <w:pPr>
              <w:rPr>
                <w:noProof/>
              </w:rPr>
            </w:pPr>
            <w:r>
              <w:rPr>
                <w:noProof/>
              </w:rPr>
              <w:t>A subscription includes any type of content that:</w:t>
            </w:r>
          </w:p>
        </w:tc>
        <w:tc>
          <w:tcPr>
            <w:tcW w:w="7407" w:type="dxa"/>
          </w:tcPr>
          <w:p w:rsidR="00000000" w:rsidRDefault="00FF2FA9">
            <w:pPr>
              <w:rPr>
                <w:lang w:val="es-ES_tradnl"/>
              </w:rPr>
            </w:pPr>
            <w:r>
              <w:rPr>
                <w:lang w:val="es-ES_tradnl"/>
              </w:rPr>
              <w:t>Una suscripci</w:t>
            </w:r>
            <w:r>
              <w:rPr>
                <w:lang w:val="es-ES_tradnl"/>
              </w:rPr>
              <w:t>ó</w:t>
            </w:r>
            <w:r>
              <w:rPr>
                <w:lang w:val="es-ES_tradnl"/>
              </w:rPr>
              <w:t>n incluye cualquier tipo de contenido 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1e66842f-d0cb-4f0d-9d0e-aea7a2fa59e9</w:t>
            </w:r>
          </w:p>
        </w:tc>
        <w:tc>
          <w:tcPr>
            <w:tcW w:w="7407" w:type="dxa"/>
            <w:shd w:val="clear" w:color="auto" w:fill="F2F2F2" w:themeFill="background1" w:themeFillShade="F2"/>
          </w:tcPr>
          <w:p w:rsidR="00000000" w:rsidRDefault="00FF2FA9">
            <w:pPr>
              <w:rPr>
                <w:noProof/>
              </w:rPr>
            </w:pPr>
            <w:r>
              <w:rPr>
                <w:noProof/>
              </w:rPr>
              <w:t>Carries an entitlement</w:t>
            </w:r>
          </w:p>
        </w:tc>
        <w:tc>
          <w:tcPr>
            <w:tcW w:w="7407" w:type="dxa"/>
          </w:tcPr>
          <w:p w:rsidR="00000000" w:rsidRDefault="00FF2FA9">
            <w:pPr>
              <w:rPr>
                <w:lang w:val="es-ES_tradnl"/>
              </w:rPr>
            </w:pPr>
            <w:r>
              <w:rPr>
                <w:lang w:val="es-ES_tradnl"/>
              </w:rPr>
              <w:t>Lleva un derecho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b2af313f-e31e-4431-8819-d45483aa23ef</w:t>
            </w:r>
          </w:p>
        </w:tc>
        <w:tc>
          <w:tcPr>
            <w:tcW w:w="7407" w:type="dxa"/>
            <w:shd w:val="clear" w:color="auto" w:fill="F2F2F2" w:themeFill="background1" w:themeFillShade="F2"/>
          </w:tcPr>
          <w:p w:rsidR="00000000" w:rsidRDefault="00FF2FA9">
            <w:pPr>
              <w:rPr>
                <w:noProof/>
              </w:rPr>
            </w:pPr>
            <w:r>
              <w:rPr>
                <w:noProof/>
              </w:rPr>
              <w:t>Is bound by a period of time</w:t>
            </w:r>
          </w:p>
        </w:tc>
        <w:tc>
          <w:tcPr>
            <w:tcW w:w="7407" w:type="dxa"/>
          </w:tcPr>
          <w:p w:rsidR="00000000" w:rsidRDefault="00FF2FA9">
            <w:pPr>
              <w:rPr>
                <w:lang w:val="es-ES_tradnl"/>
              </w:rPr>
            </w:pPr>
            <w:r>
              <w:rPr>
                <w:lang w:val="es-ES_tradnl"/>
              </w:rPr>
              <w:t>Est</w:t>
            </w:r>
            <w:r>
              <w:rPr>
                <w:lang w:val="es-ES_tradnl"/>
              </w:rPr>
              <w:t>á</w:t>
            </w:r>
            <w:r>
              <w:rPr>
                <w:lang w:val="es-ES_tradnl"/>
              </w:rPr>
              <w:t xml:space="preserve"> limitado por un per</w:t>
            </w:r>
            <w:r>
              <w:rPr>
                <w:lang w:val="es-ES_tradnl"/>
              </w:rPr>
              <w:t>í</w:t>
            </w:r>
            <w:r>
              <w:rPr>
                <w:lang w:val="es-ES_tradnl"/>
              </w:rPr>
              <w:t>odo de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d0d12592-6ce9-4b6d-a645-d866d5f76a36</w:t>
            </w:r>
          </w:p>
        </w:tc>
        <w:tc>
          <w:tcPr>
            <w:tcW w:w="7407" w:type="dxa"/>
            <w:shd w:val="clear" w:color="auto" w:fill="F2F2F2" w:themeFill="background1" w:themeFillShade="F2"/>
          </w:tcPr>
          <w:p w:rsidR="00000000" w:rsidRDefault="00FF2FA9">
            <w:pPr>
              <w:rPr>
                <w:noProof/>
              </w:rPr>
            </w:pPr>
            <w:r>
              <w:rPr>
                <w:noProof/>
              </w:rPr>
              <w:t>Auto-renews at the end of the period</w:t>
            </w:r>
          </w:p>
        </w:tc>
        <w:tc>
          <w:tcPr>
            <w:tcW w:w="7407" w:type="dxa"/>
          </w:tcPr>
          <w:p w:rsidR="00000000" w:rsidRDefault="00FF2FA9">
            <w:pPr>
              <w:rPr>
                <w:lang w:val="es-ES_tradnl"/>
              </w:rPr>
            </w:pPr>
            <w:r>
              <w:rPr>
                <w:lang w:val="es-ES_tradnl"/>
              </w:rPr>
              <w:t>Se renueva autom</w:t>
            </w:r>
            <w:r>
              <w:rPr>
                <w:lang w:val="es-ES_tradnl"/>
              </w:rPr>
              <w:t>á</w:t>
            </w:r>
            <w:r>
              <w:rPr>
                <w:lang w:val="es-ES_tradnl"/>
              </w:rPr>
              <w:t>ticamente al final del per</w:t>
            </w:r>
            <w:r>
              <w:rPr>
                <w:lang w:val="es-ES_tradnl"/>
              </w:rPr>
              <w:t>í</w:t>
            </w:r>
            <w:r>
              <w:rPr>
                <w:lang w:val="es-ES_tradnl"/>
              </w:rPr>
              <w:t>odo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e6bd104b-4647-4d56-b8c3-4063c68f7424</w:t>
            </w:r>
          </w:p>
        </w:tc>
        <w:tc>
          <w:tcPr>
            <w:tcW w:w="7407" w:type="dxa"/>
            <w:shd w:val="clear" w:color="auto" w:fill="F2F2F2" w:themeFill="background1" w:themeFillShade="F2"/>
          </w:tcPr>
          <w:p w:rsidR="00000000" w:rsidRDefault="00FF2FA9">
            <w:pPr>
              <w:rPr>
                <w:noProof/>
              </w:rPr>
            </w:pPr>
            <w:r>
              <w:rPr>
                <w:noProof/>
              </w:rPr>
              <w:t>Is available on all eligible devices registered to the customer's Amazon account</w:t>
            </w:r>
          </w:p>
        </w:tc>
        <w:tc>
          <w:tcPr>
            <w:tcW w:w="7407" w:type="dxa"/>
          </w:tcPr>
          <w:p w:rsidR="00000000" w:rsidRDefault="00FF2FA9">
            <w:pPr>
              <w:rPr>
                <w:lang w:val="es-ES_tradnl"/>
              </w:rPr>
            </w:pPr>
            <w:r>
              <w:rPr>
                <w:lang w:val="es-ES_tradnl"/>
              </w:rPr>
              <w:t>Est</w:t>
            </w:r>
            <w:r>
              <w:rPr>
                <w:lang w:val="es-ES_tradnl"/>
              </w:rPr>
              <w:t>á</w:t>
            </w:r>
            <w:r>
              <w:rPr>
                <w:lang w:val="es-ES_tradnl"/>
              </w:rPr>
              <w:t xml:space="preserve"> disponible en todos los dispositivos elegibles registrados en la cuenta de Amazon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56603383-99f8-49e7-903c-67828de79cad</w:t>
            </w:r>
          </w:p>
        </w:tc>
        <w:tc>
          <w:tcPr>
            <w:tcW w:w="7407" w:type="dxa"/>
            <w:shd w:val="clear" w:color="auto" w:fill="F2F2F2" w:themeFill="background1" w:themeFillShade="F2"/>
          </w:tcPr>
          <w:p w:rsidR="00000000" w:rsidRDefault="00FF2FA9">
            <w:pPr>
              <w:rPr>
                <w:noProof/>
              </w:rPr>
            </w:pPr>
            <w:r>
              <w:rPr>
                <w:noProof/>
              </w:rPr>
              <w:t>Your app can have multiple subscriptions defined for it, with each subscription having multiple periods.</w:t>
            </w:r>
          </w:p>
        </w:tc>
        <w:tc>
          <w:tcPr>
            <w:tcW w:w="7407" w:type="dxa"/>
          </w:tcPr>
          <w:p w:rsidR="00000000" w:rsidRDefault="00FF2FA9">
            <w:pPr>
              <w:rPr>
                <w:lang w:val="es-ES_tradnl"/>
              </w:rPr>
            </w:pPr>
            <w:r>
              <w:rPr>
                <w:lang w:val="es-ES_tradnl"/>
              </w:rPr>
              <w:t>Su aplicaci</w:t>
            </w:r>
            <w:r>
              <w:rPr>
                <w:lang w:val="es-ES_tradnl"/>
              </w:rPr>
              <w:t>ó</w:t>
            </w:r>
            <w:r>
              <w:rPr>
                <w:lang w:val="es-ES_tradnl"/>
              </w:rPr>
              <w:t>n puede tener varias suscripciones definidas, y cada suscripci</w:t>
            </w:r>
            <w:r>
              <w:rPr>
                <w:lang w:val="es-ES_tradnl"/>
              </w:rPr>
              <w:t>ó</w:t>
            </w:r>
            <w:r>
              <w:rPr>
                <w:lang w:val="es-ES_tradnl"/>
              </w:rPr>
              <w:t>n tiene varios per</w:t>
            </w:r>
            <w:r>
              <w:rPr>
                <w:lang w:val="es-ES_tradnl"/>
              </w:rPr>
              <w:t>í</w:t>
            </w:r>
            <w:r>
              <w:rPr>
                <w:lang w:val="es-ES_tradnl"/>
              </w:rPr>
              <w:t>odos.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8426581b-df1d-4ef4-85d2-200e35add91c</w:t>
            </w:r>
          </w:p>
        </w:tc>
        <w:tc>
          <w:tcPr>
            <w:tcW w:w="7407" w:type="dxa"/>
            <w:shd w:val="clear" w:color="auto" w:fill="F2F2F2" w:themeFill="background1" w:themeFillShade="F2"/>
          </w:tcPr>
          <w:p w:rsidR="00000000" w:rsidRDefault="00FF2FA9">
            <w:pPr>
              <w:rPr>
                <w:noProof/>
              </w:rPr>
            </w:pPr>
            <w:r>
              <w:rPr>
                <w:noProof/>
              </w:rPr>
              <w:t>Please select the IAP of your preference or contact your Brightcove Beacon account representative to know more about which op</w:t>
            </w:r>
            <w:r>
              <w:rPr>
                <w:noProof/>
              </w:rPr>
              <w:t>tions are best for your content.</w:t>
            </w:r>
          </w:p>
        </w:tc>
        <w:tc>
          <w:tcPr>
            <w:tcW w:w="7407" w:type="dxa"/>
          </w:tcPr>
          <w:p w:rsidR="00000000" w:rsidRDefault="00FF2FA9">
            <w:pPr>
              <w:rPr>
                <w:lang w:val="es-ES_tradnl"/>
              </w:rPr>
            </w:pPr>
            <w:r>
              <w:rPr>
                <w:lang w:val="es-ES_tradnl"/>
              </w:rPr>
              <w:t>Seleccione el IAP de su preferencia o comun</w:t>
            </w:r>
            <w:r>
              <w:rPr>
                <w:lang w:val="es-ES_tradnl"/>
              </w:rPr>
              <w:t>í</w:t>
            </w:r>
            <w:r>
              <w:rPr>
                <w:lang w:val="es-ES_tradnl"/>
              </w:rPr>
              <w:t>quese con su representante de cuenta de Brightcove Beacon para saber m</w:t>
            </w:r>
            <w:r>
              <w:rPr>
                <w:lang w:val="es-ES_tradnl"/>
              </w:rPr>
              <w:t>á</w:t>
            </w:r>
            <w:r>
              <w:rPr>
                <w:lang w:val="es-ES_tradnl"/>
              </w:rPr>
              <w:t>s sobre qu</w:t>
            </w:r>
            <w:r>
              <w:rPr>
                <w:lang w:val="es-ES_tradnl"/>
              </w:rPr>
              <w:t>é</w:t>
            </w:r>
            <w:r>
              <w:rPr>
                <w:lang w:val="es-ES_tradnl"/>
              </w:rPr>
              <w:t xml:space="preserve"> opciones son las mejores para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02652f87-74a9-46f2-b1bc-5f07515127a1</w:t>
            </w:r>
          </w:p>
        </w:tc>
        <w:tc>
          <w:tcPr>
            <w:tcW w:w="7407" w:type="dxa"/>
            <w:shd w:val="clear" w:color="auto" w:fill="F2F2F2" w:themeFill="background1" w:themeFillShade="F2"/>
          </w:tcPr>
          <w:p w:rsidR="00000000" w:rsidRDefault="00FF2FA9">
            <w:pPr>
              <w:rPr>
                <w:noProof/>
              </w:rPr>
            </w:pPr>
            <w:r>
              <w:rPr>
                <w:noProof/>
              </w:rPr>
              <w:t>In this e</w:t>
            </w:r>
            <w:r>
              <w:rPr>
                <w:noProof/>
              </w:rPr>
              <w:t xml:space="preserve">xample, </w:t>
            </w:r>
            <w:r>
              <w:rPr>
                <w:rStyle w:val="mqInternal"/>
                <w:noProof/>
              </w:rPr>
              <w:t>[1}</w:t>
            </w:r>
            <w:r>
              <w:rPr>
                <w:noProof/>
              </w:rPr>
              <w:t>Subscription</w:t>
            </w:r>
            <w:r>
              <w:rPr>
                <w:rStyle w:val="mqInternal"/>
                <w:noProof/>
              </w:rPr>
              <w:t>{2]</w:t>
            </w:r>
            <w:r>
              <w:rPr>
                <w:noProof/>
              </w:rPr>
              <w:t xml:space="preserve"> is selected.</w:t>
            </w:r>
          </w:p>
        </w:tc>
        <w:tc>
          <w:tcPr>
            <w:tcW w:w="7407" w:type="dxa"/>
          </w:tcPr>
          <w:p w:rsidR="00000000" w:rsidRDefault="00FF2FA9">
            <w:pPr>
              <w:rPr>
                <w:lang w:val="es-ES_tradnl"/>
              </w:rPr>
            </w:pPr>
            <w:r>
              <w:rPr>
                <w:lang w:val="es-ES_tradnl"/>
              </w:rPr>
              <w:t xml:space="preserve">En este ejemplo, </w:t>
            </w:r>
            <w:r>
              <w:rPr>
                <w:rStyle w:val="mqInternal"/>
                <w:noProof/>
                <w:lang w:val="es-ES_tradnl"/>
              </w:rPr>
              <w:t>[1}</w:t>
            </w:r>
            <w:r>
              <w:rPr>
                <w:lang w:val="es-ES_tradnl"/>
              </w:rPr>
              <w:t>Suscripci</w:t>
            </w:r>
            <w:r>
              <w:rPr>
                <w:lang w:val="es-ES_tradnl"/>
              </w:rPr>
              <w:t>ó</w:t>
            </w:r>
            <w:r>
              <w:rPr>
                <w:lang w:val="es-ES_tradnl"/>
              </w:rPr>
              <w:t>n</w:t>
            </w:r>
            <w:r>
              <w:rPr>
                <w:rStyle w:val="mqInternal"/>
                <w:noProof/>
                <w:lang w:val="es-ES_tradnl"/>
              </w:rPr>
              <w:t>{2]</w:t>
            </w:r>
            <w:r>
              <w:rPr>
                <w:lang w:val="es-ES_tradnl"/>
              </w:rPr>
              <w:t xml:space="preserve"> est</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b4bc23b1-ff46-49c4-b8fc-ccddc72ec57f</w:t>
            </w:r>
          </w:p>
        </w:tc>
        <w:tc>
          <w:tcPr>
            <w:tcW w:w="7407" w:type="dxa"/>
            <w:shd w:val="clear" w:color="auto" w:fill="F2F2F2" w:themeFill="background1" w:themeFillShade="F2"/>
          </w:tcPr>
          <w:p w:rsidR="00000000" w:rsidRDefault="00FF2FA9">
            <w:pPr>
              <w:rPr>
                <w:noProof/>
              </w:rPr>
            </w:pPr>
            <w:r>
              <w:rPr>
                <w:noProof/>
              </w:rPr>
              <w:t xml:space="preserve">Give a </w:t>
            </w:r>
            <w:r>
              <w:rPr>
                <w:rStyle w:val="mqInternal"/>
                <w:noProof/>
              </w:rPr>
              <w:t>[1}</w:t>
            </w:r>
            <w:r>
              <w:rPr>
                <w:noProof/>
              </w:rPr>
              <w:t>Title</w:t>
            </w:r>
            <w:r>
              <w:rPr>
                <w:rStyle w:val="mqInternal"/>
                <w:noProof/>
              </w:rPr>
              <w:t>{2]</w:t>
            </w:r>
            <w:r>
              <w:rPr>
                <w:noProof/>
              </w:rPr>
              <w:t xml:space="preserve"> to your new subscription.</w:t>
            </w:r>
          </w:p>
        </w:tc>
        <w:tc>
          <w:tcPr>
            <w:tcW w:w="7407" w:type="dxa"/>
          </w:tcPr>
          <w:p w:rsidR="00000000" w:rsidRDefault="00FF2FA9">
            <w:pPr>
              <w:rPr>
                <w:lang w:val="es-ES_tradnl"/>
              </w:rPr>
            </w:pPr>
            <w:r>
              <w:rPr>
                <w:lang w:val="es-ES_tradnl"/>
              </w:rPr>
              <w:t xml:space="preserve">Dar un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a su nueva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99385b41-0433-4fd1-9671-</w:t>
            </w:r>
            <w:r>
              <w:rPr>
                <w:noProof/>
                <w:sz w:val="2"/>
              </w:rPr>
              <w:t>fdae6063b2a3</w:t>
            </w:r>
          </w:p>
        </w:tc>
        <w:tc>
          <w:tcPr>
            <w:tcW w:w="7407" w:type="dxa"/>
            <w:shd w:val="clear" w:color="auto" w:fill="F2F2F2" w:themeFill="background1" w:themeFillShade="F2"/>
          </w:tcPr>
          <w:p w:rsidR="00000000" w:rsidRDefault="00FF2FA9">
            <w:pPr>
              <w:rPr>
                <w:noProof/>
              </w:rPr>
            </w:pPr>
            <w:r>
              <w:rPr>
                <w:noProof/>
              </w:rPr>
              <w:t xml:space="preserve">Choose an </w:t>
            </w:r>
            <w:r>
              <w:rPr>
                <w:rStyle w:val="mqInternal"/>
                <w:noProof/>
              </w:rPr>
              <w:t>[1}</w:t>
            </w:r>
            <w:r>
              <w:rPr>
                <w:noProof/>
              </w:rPr>
              <w:t>SKU</w:t>
            </w:r>
            <w:r>
              <w:rPr>
                <w:rStyle w:val="mqInternal"/>
                <w:noProof/>
              </w:rPr>
              <w:t>{2]</w:t>
            </w:r>
            <w:r>
              <w:rPr>
                <w:noProof/>
              </w:rPr>
              <w:t>.</w:t>
            </w:r>
          </w:p>
        </w:tc>
        <w:tc>
          <w:tcPr>
            <w:tcW w:w="7407" w:type="dxa"/>
          </w:tcPr>
          <w:p w:rsidR="00000000" w:rsidRDefault="00FF2FA9">
            <w:pPr>
              <w:rPr>
                <w:lang w:val="es-ES_tradnl"/>
              </w:rPr>
            </w:pPr>
            <w:r>
              <w:rPr>
                <w:lang w:val="es-ES_tradnl"/>
              </w:rPr>
              <w:t xml:space="preserve">Elija un </w:t>
            </w:r>
            <w:r>
              <w:rPr>
                <w:rStyle w:val="mqInternal"/>
                <w:noProof/>
                <w:lang w:val="es-ES_tradnl"/>
              </w:rPr>
              <w:t>[1}</w:t>
            </w:r>
            <w:r>
              <w:rPr>
                <w:lang w:val="es-ES_tradnl"/>
              </w:rPr>
              <w:t>SKU</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c7e4b75f-3cde-4315-91fb-997ba320e5d2</w:t>
            </w:r>
          </w:p>
        </w:tc>
        <w:tc>
          <w:tcPr>
            <w:tcW w:w="7407" w:type="dxa"/>
            <w:shd w:val="clear" w:color="auto" w:fill="F2F2F2" w:themeFill="background1" w:themeFillShade="F2"/>
          </w:tcPr>
          <w:p w:rsidR="00000000" w:rsidRDefault="00FF2FA9">
            <w:pPr>
              <w:rPr>
                <w:noProof/>
              </w:rPr>
            </w:pPr>
            <w:r>
              <w:rPr>
                <w:noProof/>
              </w:rPr>
              <w:t xml:space="preserve">The SKU (Stock Keeping Unit) becomes the ID for your subscription for your own tracking purposes, for example </w:t>
            </w:r>
            <w:r>
              <w:rPr>
                <w:rStyle w:val="mqInternal"/>
                <w:noProof/>
              </w:rPr>
              <w:t>[1}</w:t>
            </w:r>
            <w:r>
              <w:rPr>
                <w:noProof/>
              </w:rPr>
              <w:t>subscription.gold</w:t>
            </w:r>
            <w:r>
              <w:rPr>
                <w:rStyle w:val="mqInternal"/>
                <w:noProof/>
              </w:rPr>
              <w:t>{2]</w:t>
            </w:r>
            <w:r>
              <w:rPr>
                <w:noProof/>
              </w:rPr>
              <w:t>.</w:t>
            </w:r>
          </w:p>
        </w:tc>
        <w:tc>
          <w:tcPr>
            <w:tcW w:w="7407" w:type="dxa"/>
          </w:tcPr>
          <w:p w:rsidR="00000000" w:rsidRDefault="00FF2FA9">
            <w:pPr>
              <w:rPr>
                <w:lang w:val="es-ES_tradnl"/>
              </w:rPr>
            </w:pPr>
            <w:r>
              <w:rPr>
                <w:lang w:val="es-ES_tradnl"/>
              </w:rPr>
              <w:t>El SKU (Stock Keeping Unit) se convierte en el ID de su suscripci</w:t>
            </w:r>
            <w:r>
              <w:rPr>
                <w:lang w:val="es-ES_tradnl"/>
              </w:rPr>
              <w:t>ó</w:t>
            </w:r>
            <w:r>
              <w:rPr>
                <w:lang w:val="es-ES_tradnl"/>
              </w:rPr>
              <w:t xml:space="preserve">n para sus propios fines de seguimiento, por ejemplo </w:t>
            </w:r>
            <w:r>
              <w:rPr>
                <w:rStyle w:val="mqInternal"/>
                <w:noProof/>
                <w:lang w:val="es-ES_tradnl"/>
              </w:rPr>
              <w:t>[1}</w:t>
            </w:r>
            <w:r>
              <w:rPr>
                <w:lang w:val="es-ES_tradnl"/>
              </w:rPr>
              <w:t>suscripci</w:t>
            </w:r>
            <w:r>
              <w:rPr>
                <w:lang w:val="es-ES_tradnl"/>
              </w:rPr>
              <w:t>ó</w:t>
            </w:r>
            <w:r>
              <w:rPr>
                <w:lang w:val="es-ES_tradnl"/>
              </w:rPr>
              <w:t>n oro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bee6a726-3104-4af3-a878-76c327e18842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be1f7b9c-c32c-4578-8f9f-e72191c7a1c4</w:t>
            </w:r>
          </w:p>
        </w:tc>
        <w:tc>
          <w:tcPr>
            <w:tcW w:w="7407" w:type="dxa"/>
            <w:shd w:val="clear" w:color="auto" w:fill="F2F2F2" w:themeFill="background1" w:themeFillShade="F2"/>
          </w:tcPr>
          <w:p w:rsidR="00000000" w:rsidRDefault="00FF2FA9">
            <w:pPr>
              <w:rPr>
                <w:noProof/>
              </w:rPr>
            </w:pPr>
            <w:r>
              <w:rPr>
                <w:noProof/>
              </w:rPr>
              <w:t xml:space="preserve">After saving your IAP you will be prompted to the </w:t>
            </w:r>
            <w:r>
              <w:rPr>
                <w:rStyle w:val="mqInternal"/>
                <w:noProof/>
              </w:rPr>
              <w:t>[1}</w:t>
            </w:r>
            <w:r>
              <w:rPr>
                <w:noProof/>
              </w:rPr>
              <w:t>Subscription Period</w:t>
            </w:r>
            <w:r>
              <w:rPr>
                <w:rStyle w:val="mqInternal"/>
                <w:noProof/>
              </w:rPr>
              <w:t>{2]</w:t>
            </w:r>
            <w:r>
              <w:rPr>
                <w:noProof/>
              </w:rPr>
              <w:t xml:space="preserve"> tab.</w:t>
            </w:r>
          </w:p>
        </w:tc>
        <w:tc>
          <w:tcPr>
            <w:tcW w:w="7407" w:type="dxa"/>
          </w:tcPr>
          <w:p w:rsidR="00000000" w:rsidRDefault="00FF2FA9">
            <w:pPr>
              <w:rPr>
                <w:lang w:val="es-ES_tradnl"/>
              </w:rPr>
            </w:pPr>
            <w:r>
              <w:rPr>
                <w:lang w:val="es-ES_tradnl"/>
              </w:rPr>
              <w:t>Despu</w:t>
            </w:r>
            <w:r>
              <w:rPr>
                <w:lang w:val="es-ES_tradnl"/>
              </w:rPr>
              <w:t>é</w:t>
            </w:r>
            <w:r>
              <w:rPr>
                <w:lang w:val="es-ES_tradnl"/>
              </w:rPr>
              <w:t>s de guardar su IAP, se le pedir</w:t>
            </w:r>
            <w:r>
              <w:rPr>
                <w:lang w:val="es-ES_tradnl"/>
              </w:rPr>
              <w:t>á</w:t>
            </w:r>
            <w:r>
              <w:rPr>
                <w:lang w:val="es-ES_tradnl"/>
              </w:rPr>
              <w:t xml:space="preserve"> que </w:t>
            </w:r>
            <w:r>
              <w:rPr>
                <w:rStyle w:val="mqInternal"/>
                <w:noProof/>
                <w:lang w:val="es-ES_tradnl"/>
              </w:rPr>
              <w:t>[1}</w:t>
            </w:r>
            <w:r>
              <w:rPr>
                <w:lang w:val="es-ES_tradnl"/>
              </w:rPr>
              <w:t>Periodo de suscripci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0f6233c5-ee01-4253-9706-de6d7ba996d1</w:t>
            </w:r>
          </w:p>
        </w:tc>
        <w:tc>
          <w:tcPr>
            <w:tcW w:w="7407" w:type="dxa"/>
            <w:shd w:val="clear" w:color="auto" w:fill="F2F2F2" w:themeFill="background1" w:themeFillShade="F2"/>
          </w:tcPr>
          <w:p w:rsidR="00000000" w:rsidRDefault="00FF2FA9">
            <w:pPr>
              <w:rPr>
                <w:noProof/>
              </w:rPr>
            </w:pPr>
            <w:r>
              <w:rPr>
                <w:noProof/>
              </w:rPr>
              <w:t xml:space="preserve">Select a </w:t>
            </w:r>
            <w:r>
              <w:rPr>
                <w:rStyle w:val="mqInternal"/>
                <w:noProof/>
              </w:rPr>
              <w:t>[1}</w:t>
            </w:r>
            <w:r>
              <w:rPr>
                <w:noProof/>
              </w:rPr>
              <w:t>Subscription period</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Periodo de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4b36e341-89ef-472a-88a9-1b291c82ae6b</w:t>
            </w:r>
          </w:p>
        </w:tc>
        <w:tc>
          <w:tcPr>
            <w:tcW w:w="7407" w:type="dxa"/>
            <w:shd w:val="clear" w:color="auto" w:fill="F2F2F2" w:themeFill="background1" w:themeFillShade="F2"/>
          </w:tcPr>
          <w:p w:rsidR="00000000" w:rsidRDefault="00FF2FA9">
            <w:pPr>
              <w:rPr>
                <w:noProof/>
              </w:rPr>
            </w:pPr>
            <w:r>
              <w:rPr>
                <w:noProof/>
              </w:rPr>
              <w:t>You will be able to select the time in which the subscription will be charged to your users.</w:t>
            </w:r>
          </w:p>
        </w:tc>
        <w:tc>
          <w:tcPr>
            <w:tcW w:w="7407" w:type="dxa"/>
          </w:tcPr>
          <w:p w:rsidR="00000000" w:rsidRDefault="00FF2FA9">
            <w:pPr>
              <w:rPr>
                <w:lang w:val="es-ES_tradnl"/>
              </w:rPr>
            </w:pPr>
            <w:r>
              <w:rPr>
                <w:lang w:val="es-ES_tradnl"/>
              </w:rPr>
              <w:t>Podr</w:t>
            </w:r>
            <w:r>
              <w:rPr>
                <w:lang w:val="es-ES_tradnl"/>
              </w:rPr>
              <w:t>á</w:t>
            </w:r>
            <w:r>
              <w:rPr>
                <w:lang w:val="es-ES_tradnl"/>
              </w:rPr>
              <w:t>s seleccionar el tiempo en el que se cobrar</w:t>
            </w:r>
            <w:r>
              <w:rPr>
                <w:lang w:val="es-ES_tradnl"/>
              </w:rPr>
              <w:t>á</w:t>
            </w:r>
            <w:r>
              <w:rPr>
                <w:lang w:val="es-ES_tradnl"/>
              </w:rPr>
              <w:t xml:space="preserve"> la suscripci</w:t>
            </w:r>
            <w:r>
              <w:rPr>
                <w:lang w:val="es-ES_tradnl"/>
              </w:rPr>
              <w:t>ó</w:t>
            </w:r>
            <w:r>
              <w:rPr>
                <w:lang w:val="es-ES_tradnl"/>
              </w:rPr>
              <w:t>n a tus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c1663923-d640-4345-85a2-bf9959f72147</w:t>
            </w:r>
          </w:p>
        </w:tc>
        <w:tc>
          <w:tcPr>
            <w:tcW w:w="7407" w:type="dxa"/>
            <w:shd w:val="clear" w:color="auto" w:fill="F2F2F2" w:themeFill="background1" w:themeFillShade="F2"/>
          </w:tcPr>
          <w:p w:rsidR="00000000" w:rsidRDefault="00FF2FA9">
            <w:pPr>
              <w:rPr>
                <w:noProof/>
              </w:rPr>
            </w:pPr>
            <w:r>
              <w:rPr>
                <w:noProof/>
              </w:rPr>
              <w:t xml:space="preserve">For example: </w:t>
            </w:r>
            <w:r>
              <w:rPr>
                <w:rStyle w:val="mqInternal"/>
                <w:noProof/>
              </w:rPr>
              <w:t>[1}</w:t>
            </w:r>
            <w:r>
              <w:rPr>
                <w:noProof/>
              </w:rPr>
              <w:t>monthly, weekly, annually</w:t>
            </w:r>
            <w:r>
              <w:rPr>
                <w:rStyle w:val="mqInternal"/>
                <w:noProof/>
              </w:rPr>
              <w:t>{2]</w:t>
            </w:r>
            <w:r>
              <w:rPr>
                <w:noProof/>
              </w:rPr>
              <w:t>, etc.</w:t>
            </w:r>
          </w:p>
        </w:tc>
        <w:tc>
          <w:tcPr>
            <w:tcW w:w="7407" w:type="dxa"/>
          </w:tcPr>
          <w:p w:rsidR="00000000" w:rsidRDefault="00FF2FA9">
            <w:pPr>
              <w:rPr>
                <w:lang w:val="es-ES_tradnl"/>
              </w:rPr>
            </w:pPr>
            <w:r>
              <w:rPr>
                <w:lang w:val="es-ES_tradnl"/>
              </w:rPr>
              <w:t xml:space="preserve">Por ejemplo: </w:t>
            </w:r>
            <w:r>
              <w:rPr>
                <w:rStyle w:val="mqInternal"/>
                <w:noProof/>
                <w:lang w:val="es-ES_tradnl"/>
              </w:rPr>
              <w:t>[1}</w:t>
            </w:r>
            <w:r>
              <w:rPr>
                <w:lang w:val="es-ES_tradnl"/>
              </w:rPr>
              <w:t>mensual, semanal, anual</w:t>
            </w:r>
            <w:r>
              <w:rPr>
                <w:rStyle w:val="mqInternal"/>
                <w:noProof/>
                <w:lang w:val="es-ES_tradnl"/>
              </w:rPr>
              <w:t>{2]</w:t>
            </w:r>
            <w:r>
              <w:rPr>
                <w:lang w:val="es-ES_tradnl"/>
              </w:rPr>
              <w:t xml:space="preserve">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7a16e8d4-9d5a-49c1-aaef-59797f246121</w:t>
            </w:r>
          </w:p>
        </w:tc>
        <w:tc>
          <w:tcPr>
            <w:tcW w:w="7407" w:type="dxa"/>
            <w:shd w:val="clear" w:color="auto" w:fill="F2F2F2" w:themeFill="background1" w:themeFillShade="F2"/>
          </w:tcPr>
          <w:p w:rsidR="00000000" w:rsidRDefault="00FF2FA9">
            <w:pPr>
              <w:rPr>
                <w:noProof/>
              </w:rPr>
            </w:pPr>
            <w:r>
              <w:rPr>
                <w:noProof/>
              </w:rPr>
              <w:t xml:space="preserve">Choose an </w:t>
            </w:r>
            <w:r>
              <w:rPr>
                <w:rStyle w:val="mqInternal"/>
                <w:noProof/>
              </w:rPr>
              <w:t>[1}</w:t>
            </w:r>
            <w:r>
              <w:rPr>
                <w:noProof/>
              </w:rPr>
              <w:t>SKU</w:t>
            </w:r>
            <w:r>
              <w:rPr>
                <w:rStyle w:val="mqInternal"/>
                <w:noProof/>
              </w:rPr>
              <w:t>{2]</w:t>
            </w:r>
            <w:r>
              <w:rPr>
                <w:noProof/>
              </w:rPr>
              <w:t>.</w:t>
            </w:r>
          </w:p>
        </w:tc>
        <w:tc>
          <w:tcPr>
            <w:tcW w:w="7407" w:type="dxa"/>
          </w:tcPr>
          <w:p w:rsidR="00000000" w:rsidRDefault="00FF2FA9">
            <w:pPr>
              <w:rPr>
                <w:lang w:val="es-ES_tradnl"/>
              </w:rPr>
            </w:pPr>
            <w:r>
              <w:rPr>
                <w:lang w:val="es-ES_tradnl"/>
              </w:rPr>
              <w:t xml:space="preserve">Elija un </w:t>
            </w:r>
            <w:r>
              <w:rPr>
                <w:rStyle w:val="mqInternal"/>
                <w:noProof/>
                <w:lang w:val="es-ES_tradnl"/>
              </w:rPr>
              <w:t>[1}</w:t>
            </w:r>
            <w:r>
              <w:rPr>
                <w:lang w:val="es-ES_tradnl"/>
              </w:rPr>
              <w:t>SKU</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be4d60c6-6cc7-4e50-9446-830fc930eda8</w:t>
            </w:r>
          </w:p>
        </w:tc>
        <w:tc>
          <w:tcPr>
            <w:tcW w:w="7407" w:type="dxa"/>
            <w:shd w:val="clear" w:color="auto" w:fill="F2F2F2" w:themeFill="background1" w:themeFillShade="F2"/>
          </w:tcPr>
          <w:p w:rsidR="00000000" w:rsidRDefault="00FF2FA9">
            <w:pPr>
              <w:rPr>
                <w:noProof/>
              </w:rPr>
            </w:pPr>
            <w:r>
              <w:rPr>
                <w:noProof/>
              </w:rPr>
              <w:t xml:space="preserve">The SKU (Stock Keeping Unit) becomes the ID for your subscription period for your own tracking purposes, for example </w:t>
            </w:r>
            <w:r>
              <w:rPr>
                <w:rStyle w:val="mqInternal"/>
                <w:noProof/>
              </w:rPr>
              <w:t>[1}</w:t>
            </w:r>
            <w:r>
              <w:rPr>
                <w:noProof/>
              </w:rPr>
              <w:t>monthly.subscription</w:t>
            </w:r>
            <w:r>
              <w:rPr>
                <w:rStyle w:val="mqInternal"/>
                <w:noProof/>
              </w:rPr>
              <w:t>{2]</w:t>
            </w:r>
            <w:r>
              <w:rPr>
                <w:noProof/>
              </w:rPr>
              <w:t>.</w:t>
            </w:r>
          </w:p>
        </w:tc>
        <w:tc>
          <w:tcPr>
            <w:tcW w:w="7407" w:type="dxa"/>
          </w:tcPr>
          <w:p w:rsidR="00000000" w:rsidRDefault="00FF2FA9">
            <w:pPr>
              <w:rPr>
                <w:lang w:val="es-ES_tradnl"/>
              </w:rPr>
            </w:pPr>
            <w:r>
              <w:rPr>
                <w:lang w:val="es-ES_tradnl"/>
              </w:rPr>
              <w:t>El SKU (Stock Keeping Unit) se convierte en el ID de su per</w:t>
            </w:r>
            <w:r>
              <w:rPr>
                <w:lang w:val="es-ES_tradnl"/>
              </w:rPr>
              <w:t>í</w:t>
            </w:r>
            <w:r>
              <w:rPr>
                <w:lang w:val="es-ES_tradnl"/>
              </w:rPr>
              <w:t>odo de</w:t>
            </w:r>
            <w:r>
              <w:rPr>
                <w:lang w:val="es-ES_tradnl"/>
              </w:rPr>
              <w:t xml:space="preserve"> suscripci</w:t>
            </w:r>
            <w:r>
              <w:rPr>
                <w:lang w:val="es-ES_tradnl"/>
              </w:rPr>
              <w:t>ó</w:t>
            </w:r>
            <w:r>
              <w:rPr>
                <w:lang w:val="es-ES_tradnl"/>
              </w:rPr>
              <w:t xml:space="preserve">n para sus propios fines de seguimiento, por ejemplo </w:t>
            </w:r>
            <w:r>
              <w:rPr>
                <w:rStyle w:val="mqInternal"/>
                <w:noProof/>
                <w:lang w:val="es-ES_tradnl"/>
              </w:rPr>
              <w:t>[1}</w:t>
            </w:r>
            <w:r>
              <w:rPr>
                <w:lang w:val="es-ES_tradnl"/>
              </w:rPr>
              <w:t>suscripci</w:t>
            </w:r>
            <w:r>
              <w:rPr>
                <w:lang w:val="es-ES_tradnl"/>
              </w:rPr>
              <w:t>ó</w:t>
            </w:r>
            <w:r>
              <w:rPr>
                <w:lang w:val="es-ES_tradnl"/>
              </w:rPr>
              <w:t>n mensual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07076589-f20e-4079-861f-5a3cf80fb43a</w:t>
            </w:r>
          </w:p>
        </w:tc>
        <w:tc>
          <w:tcPr>
            <w:tcW w:w="7407" w:type="dxa"/>
            <w:shd w:val="clear" w:color="auto" w:fill="F2F2F2" w:themeFill="background1" w:themeFillShade="F2"/>
          </w:tcPr>
          <w:p w:rsidR="00000000" w:rsidRDefault="00FF2FA9">
            <w:pPr>
              <w:rPr>
                <w:noProof/>
              </w:rPr>
            </w:pPr>
            <w:r>
              <w:rPr>
                <w:noProof/>
              </w:rPr>
              <w:t xml:space="preserve">(Optional) Select if you want to give a </w:t>
            </w:r>
            <w:r>
              <w:rPr>
                <w:rStyle w:val="mqInternal"/>
                <w:noProof/>
              </w:rPr>
              <w:t>[1}</w:t>
            </w:r>
            <w:r>
              <w:rPr>
                <w:noProof/>
              </w:rPr>
              <w:t>Free trial</w:t>
            </w:r>
            <w:r>
              <w:rPr>
                <w:rStyle w:val="mqInternal"/>
                <w:noProof/>
              </w:rPr>
              <w:t>{2]</w:t>
            </w:r>
            <w:r>
              <w:rPr>
                <w:noProof/>
              </w:rPr>
              <w:t xml:space="preserve"> of your subscription.</w:t>
            </w:r>
          </w:p>
        </w:tc>
        <w:tc>
          <w:tcPr>
            <w:tcW w:w="7407" w:type="dxa"/>
          </w:tcPr>
          <w:p w:rsidR="00000000" w:rsidRDefault="00FF2FA9">
            <w:pPr>
              <w:rPr>
                <w:lang w:val="es-ES_tradnl"/>
              </w:rPr>
            </w:pPr>
            <w:r>
              <w:rPr>
                <w:lang w:val="es-ES_tradnl"/>
              </w:rPr>
              <w:t xml:space="preserve">(Opcional) Seleccione si desea dar un </w:t>
            </w:r>
            <w:r>
              <w:rPr>
                <w:rStyle w:val="mqInternal"/>
                <w:noProof/>
                <w:lang w:val="es-ES_tradnl"/>
              </w:rPr>
              <w:t>[1}</w:t>
            </w:r>
            <w:r>
              <w:rPr>
                <w:lang w:val="es-ES_tradnl"/>
              </w:rPr>
              <w:t>Pr</w:t>
            </w:r>
            <w:r>
              <w:rPr>
                <w:lang w:val="es-ES_tradnl"/>
              </w:rPr>
              <w:t>ueba gratis</w:t>
            </w:r>
            <w:r>
              <w:rPr>
                <w:rStyle w:val="mqInternal"/>
                <w:noProof/>
                <w:lang w:val="es-ES_tradnl"/>
              </w:rPr>
              <w:t>{2]</w:t>
            </w:r>
            <w:r>
              <w:rPr>
                <w:lang w:val="es-ES_tradnl"/>
              </w:rPr>
              <w:t xml:space="preserve"> de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4d4b4c4f-1eb0-4411-b9dc-9d02057550b7</w:t>
            </w:r>
          </w:p>
        </w:tc>
        <w:tc>
          <w:tcPr>
            <w:tcW w:w="7407" w:type="dxa"/>
            <w:shd w:val="clear" w:color="auto" w:fill="F2F2F2" w:themeFill="background1" w:themeFillShade="F2"/>
          </w:tcPr>
          <w:p w:rsidR="00000000" w:rsidRDefault="00FF2FA9">
            <w:pPr>
              <w:rPr>
                <w:noProof/>
              </w:rPr>
            </w:pPr>
            <w:r>
              <w:rPr>
                <w:noProof/>
              </w:rPr>
              <w:t>For example:</w:t>
            </w:r>
          </w:p>
        </w:tc>
        <w:tc>
          <w:tcPr>
            <w:tcW w:w="7407" w:type="dxa"/>
          </w:tcPr>
          <w:p w:rsidR="00000000" w:rsidRDefault="00FF2FA9">
            <w:pPr>
              <w:rPr>
                <w:lang w:val="es-ES_tradnl"/>
              </w:rPr>
            </w:pPr>
            <w:r>
              <w:rPr>
                <w:lang w:val="es-ES_tradnl"/>
              </w:rPr>
              <w:t>Por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aee54b8b-5474-4725-804b-22012084b1a9</w:t>
            </w:r>
          </w:p>
        </w:tc>
        <w:tc>
          <w:tcPr>
            <w:tcW w:w="7407" w:type="dxa"/>
            <w:shd w:val="clear" w:color="auto" w:fill="F2F2F2" w:themeFill="background1" w:themeFillShade="F2"/>
          </w:tcPr>
          <w:p w:rsidR="00000000" w:rsidRDefault="00FF2FA9">
            <w:pPr>
              <w:rPr>
                <w:noProof/>
              </w:rPr>
            </w:pPr>
            <w:r>
              <w:rPr>
                <w:rStyle w:val="mqInternal"/>
                <w:noProof/>
              </w:rPr>
              <w:t>[1}</w:t>
            </w:r>
            <w:r>
              <w:rPr>
                <w:noProof/>
              </w:rPr>
              <w:t>7 days, 1 month</w:t>
            </w:r>
            <w:r>
              <w:rPr>
                <w:rStyle w:val="mqInternal"/>
                <w:noProof/>
              </w:rPr>
              <w:t>{2]</w:t>
            </w:r>
            <w:r>
              <w:rPr>
                <w:noProof/>
              </w:rPr>
              <w:t>, etc.</w:t>
            </w:r>
          </w:p>
        </w:tc>
        <w:tc>
          <w:tcPr>
            <w:tcW w:w="7407" w:type="dxa"/>
          </w:tcPr>
          <w:p w:rsidR="00000000" w:rsidRDefault="00FF2FA9">
            <w:pPr>
              <w:rPr>
                <w:lang w:val="es-ES_tradnl"/>
              </w:rPr>
            </w:pPr>
            <w:r>
              <w:rPr>
                <w:rStyle w:val="mqInternal"/>
                <w:noProof/>
                <w:lang w:val="es-ES_tradnl"/>
              </w:rPr>
              <w:t>[1}</w:t>
            </w:r>
            <w:r>
              <w:rPr>
                <w:lang w:val="es-ES_tradnl"/>
              </w:rPr>
              <w:t>7 d</w:t>
            </w:r>
            <w:r>
              <w:rPr>
                <w:lang w:val="es-ES_tradnl"/>
              </w:rPr>
              <w:t>í</w:t>
            </w:r>
            <w:r>
              <w:rPr>
                <w:lang w:val="es-ES_tradnl"/>
              </w:rPr>
              <w:t>as, 1 mes</w:t>
            </w:r>
            <w:r>
              <w:rPr>
                <w:rStyle w:val="mqInternal"/>
                <w:noProof/>
                <w:lang w:val="es-ES_tradnl"/>
              </w:rPr>
              <w:t>{2]</w:t>
            </w:r>
            <w:r>
              <w:rPr>
                <w:lang w:val="es-ES_tradnl"/>
              </w:rPr>
              <w:t xml:space="preserve">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2eddbb6c-7ecf-4648-921a-656aa9b447a9</w:t>
            </w:r>
          </w:p>
        </w:tc>
        <w:tc>
          <w:tcPr>
            <w:tcW w:w="7407" w:type="dxa"/>
            <w:shd w:val="clear" w:color="auto" w:fill="F2F2F2" w:themeFill="background1" w:themeFillShade="F2"/>
          </w:tcPr>
          <w:p w:rsidR="00000000" w:rsidRDefault="00FF2FA9">
            <w:pPr>
              <w:rPr>
                <w:noProof/>
              </w:rPr>
            </w:pPr>
            <w:r>
              <w:rPr>
                <w:noProof/>
              </w:rPr>
              <w:t>Select if you will be charging for this subscription.</w:t>
            </w:r>
          </w:p>
        </w:tc>
        <w:tc>
          <w:tcPr>
            <w:tcW w:w="7407" w:type="dxa"/>
          </w:tcPr>
          <w:p w:rsidR="00000000" w:rsidRDefault="00FF2FA9">
            <w:pPr>
              <w:rPr>
                <w:lang w:val="es-ES_tradnl"/>
              </w:rPr>
            </w:pPr>
            <w:r>
              <w:rPr>
                <w:lang w:val="es-ES_tradnl"/>
              </w:rPr>
              <w:t>Seleccione si cobrar</w:t>
            </w:r>
            <w:r>
              <w:rPr>
                <w:lang w:val="es-ES_tradnl"/>
              </w:rPr>
              <w:t>á</w:t>
            </w:r>
            <w:r>
              <w:rPr>
                <w:lang w:val="es-ES_tradnl"/>
              </w:rPr>
              <w:t xml:space="preserve"> por esta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b166e0a9-848f-4dff-8a97-bb22e443e846</w:t>
            </w:r>
          </w:p>
        </w:tc>
        <w:tc>
          <w:tcPr>
            <w:tcW w:w="7407" w:type="dxa"/>
            <w:shd w:val="clear" w:color="auto" w:fill="F2F2F2" w:themeFill="background1" w:themeFillShade="F2"/>
          </w:tcPr>
          <w:p w:rsidR="00000000" w:rsidRDefault="00FF2FA9">
            <w:pPr>
              <w:rPr>
                <w:noProof/>
              </w:rPr>
            </w:pPr>
            <w:r>
              <w:rPr>
                <w:noProof/>
              </w:rPr>
              <w:t xml:space="preserve">For charging, select the </w:t>
            </w:r>
            <w:r>
              <w:rPr>
                <w:rStyle w:val="mqInternal"/>
                <w:noProof/>
              </w:rPr>
              <w:t>[1}</w:t>
            </w:r>
            <w:r>
              <w:rPr>
                <w:noProof/>
              </w:rPr>
              <w:t>Yes, my base list price is...</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Para cargar, seleccione el </w:t>
            </w:r>
            <w:r>
              <w:rPr>
                <w:rStyle w:val="mqInternal"/>
                <w:noProof/>
                <w:lang w:val="es-ES_tradnl"/>
              </w:rPr>
              <w:t>[1}</w:t>
            </w:r>
            <w:r>
              <w:rPr>
                <w:lang w:val="es-ES_tradnl"/>
              </w:rPr>
              <w:t>S</w:t>
            </w:r>
            <w:r>
              <w:rPr>
                <w:lang w:val="es-ES_tradnl"/>
              </w:rPr>
              <w:t>í</w:t>
            </w:r>
            <w:r>
              <w:rPr>
                <w:lang w:val="es-ES_tradnl"/>
              </w:rPr>
              <w:t>, mi precio de lista base es ...</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59b9c6ca-5c71-4395-bff3-440bf236c0d6</w:t>
            </w:r>
          </w:p>
        </w:tc>
        <w:tc>
          <w:tcPr>
            <w:tcW w:w="7407" w:type="dxa"/>
            <w:shd w:val="clear" w:color="auto" w:fill="F2F2F2" w:themeFill="background1" w:themeFillShade="F2"/>
          </w:tcPr>
          <w:p w:rsidR="00000000" w:rsidRDefault="00FF2FA9">
            <w:pPr>
              <w:rPr>
                <w:noProof/>
              </w:rPr>
            </w:pPr>
            <w:r>
              <w:rPr>
                <w:noProof/>
              </w:rPr>
              <w:t>Enter your subscription price and the type of currency.</w:t>
            </w:r>
          </w:p>
        </w:tc>
        <w:tc>
          <w:tcPr>
            <w:tcW w:w="7407" w:type="dxa"/>
          </w:tcPr>
          <w:p w:rsidR="00000000" w:rsidRDefault="00FF2FA9">
            <w:pPr>
              <w:rPr>
                <w:lang w:val="es-ES_tradnl"/>
              </w:rPr>
            </w:pPr>
            <w:r>
              <w:rPr>
                <w:lang w:val="es-ES_tradnl"/>
              </w:rPr>
              <w:t>Ingrese el precio de su suscripci</w:t>
            </w:r>
            <w:r>
              <w:rPr>
                <w:lang w:val="es-ES_tradnl"/>
              </w:rPr>
              <w:t>ó</w:t>
            </w:r>
            <w:r>
              <w:rPr>
                <w:lang w:val="es-ES_tradnl"/>
              </w:rPr>
              <w:t>n y el tipo de moneda.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46397160-8564-4c93-87bd-02738fd0b1e9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Calcul</w:t>
            </w:r>
            <w:r>
              <w:rPr>
                <w:noProof/>
              </w:rPr>
              <w:t>ated prices</w:t>
            </w:r>
            <w:r>
              <w:rPr>
                <w:rStyle w:val="mqInternal"/>
                <w:noProof/>
              </w:rPr>
              <w:t>{2]</w:t>
            </w:r>
            <w:r>
              <w:rPr>
                <w:noProof/>
              </w:rPr>
              <w:t xml:space="preserve"> setting will appear which will allow you to decide if you want Amazon to calculate the list prices for you, or you set the prices manually.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Precios calculados</w:t>
            </w:r>
            <w:r>
              <w:rPr>
                <w:rStyle w:val="mqInternal"/>
                <w:noProof/>
                <w:lang w:val="es-ES_tradnl"/>
              </w:rPr>
              <w:t>{2]</w:t>
            </w:r>
            <w:r>
              <w:rPr>
                <w:lang w:val="es-ES_tradnl"/>
              </w:rPr>
              <w:t xml:space="preserve"> Aparecer</w:t>
            </w:r>
            <w:r>
              <w:rPr>
                <w:lang w:val="es-ES_tradnl"/>
              </w:rPr>
              <w:t>á</w:t>
            </w:r>
            <w:r>
              <w:rPr>
                <w:lang w:val="es-ES_tradnl"/>
              </w:rPr>
              <w:t xml:space="preserve"> una configuraci</w:t>
            </w:r>
            <w:r>
              <w:rPr>
                <w:lang w:val="es-ES_tradnl"/>
              </w:rPr>
              <w:t>ó</w:t>
            </w:r>
            <w:r>
              <w:rPr>
                <w:lang w:val="es-ES_tradnl"/>
              </w:rPr>
              <w:t>n que le permitir</w:t>
            </w:r>
            <w:r>
              <w:rPr>
                <w:lang w:val="es-ES_tradnl"/>
              </w:rPr>
              <w:t>á</w:t>
            </w:r>
            <w:r>
              <w:rPr>
                <w:lang w:val="es-ES_tradnl"/>
              </w:rPr>
              <w:t xml:space="preserve"> decidir si desea que Amazon calcule los precios de lista por usted o usted establece los precios manualmente.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f163b27c-506c-4bd6-9290-a9a2482f38b9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23ab2939-a5ee-43aa-b36d-5022d4</w:t>
            </w:r>
            <w:r>
              <w:rPr>
                <w:noProof/>
                <w:sz w:val="2"/>
              </w:rPr>
              <w:t>6df229</w:t>
            </w:r>
          </w:p>
        </w:tc>
        <w:tc>
          <w:tcPr>
            <w:tcW w:w="7407" w:type="dxa"/>
            <w:shd w:val="clear" w:color="auto" w:fill="F2F2F2" w:themeFill="background1" w:themeFillShade="F2"/>
          </w:tcPr>
          <w:p w:rsidR="00000000" w:rsidRDefault="00FF2FA9">
            <w:pPr>
              <w:rPr>
                <w:noProof/>
              </w:rPr>
            </w:pPr>
            <w:r>
              <w:rPr>
                <w:noProof/>
              </w:rPr>
              <w:t xml:space="preserve">Go to the </w:t>
            </w:r>
            <w:r>
              <w:rPr>
                <w:rStyle w:val="mqInternal"/>
                <w:noProof/>
              </w:rPr>
              <w:t>[1}</w:t>
            </w:r>
            <w:r>
              <w:rPr>
                <w:noProof/>
              </w:rPr>
              <w:t>Description</w:t>
            </w:r>
            <w:r>
              <w:rPr>
                <w:rStyle w:val="mqInternal"/>
                <w:noProof/>
              </w:rPr>
              <w:t>{2]</w:t>
            </w:r>
            <w:r>
              <w:rPr>
                <w:noProof/>
              </w:rPr>
              <w:t xml:space="preserve"> tab and add a description to your new subscription.</w:t>
            </w:r>
          </w:p>
        </w:tc>
        <w:tc>
          <w:tcPr>
            <w:tcW w:w="7407" w:type="dxa"/>
          </w:tcPr>
          <w:p w:rsidR="00000000" w:rsidRDefault="00FF2FA9">
            <w:pPr>
              <w:rPr>
                <w:lang w:val="es-ES_tradnl"/>
              </w:rPr>
            </w:pPr>
            <w:r>
              <w:rPr>
                <w:lang w:val="es-ES_tradnl"/>
              </w:rPr>
              <w:t xml:space="preserve">Ve a la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y agregue una descripci</w:t>
            </w:r>
            <w:r>
              <w:rPr>
                <w:lang w:val="es-ES_tradnl"/>
              </w:rPr>
              <w:t>ó</w:t>
            </w:r>
            <w:r>
              <w:rPr>
                <w:lang w:val="es-ES_tradnl"/>
              </w:rPr>
              <w:t>n a su nueva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885ffdda-f874-40b4-8c01-1c7ce94ac4f5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w:t>
            </w:r>
            <w:r>
              <w:rPr>
                <w:lang w:val="es-ES_tradnl"/>
              </w:rPr>
              <w:t xml:space="preserve">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68c74071-6fe3-418b-9e9f-9a1630d63032</w:t>
            </w:r>
          </w:p>
        </w:tc>
        <w:tc>
          <w:tcPr>
            <w:tcW w:w="7407" w:type="dxa"/>
            <w:shd w:val="clear" w:color="auto" w:fill="F2F2F2" w:themeFill="background1" w:themeFillShade="F2"/>
          </w:tcPr>
          <w:p w:rsidR="00000000" w:rsidRDefault="00FF2FA9">
            <w:pPr>
              <w:rPr>
                <w:noProof/>
              </w:rPr>
            </w:pPr>
            <w:r>
              <w:rPr>
                <w:noProof/>
              </w:rPr>
              <w:t xml:space="preserve">When all your IAP settings are completed the </w:t>
            </w:r>
            <w:r>
              <w:rPr>
                <w:rStyle w:val="mqInternal"/>
                <w:noProof/>
              </w:rPr>
              <w:t>[1}</w:t>
            </w:r>
            <w:r>
              <w:rPr>
                <w:noProof/>
              </w:rPr>
              <w:t>Submit In-App Item</w:t>
            </w:r>
            <w:r>
              <w:rPr>
                <w:rStyle w:val="mqInternal"/>
                <w:noProof/>
              </w:rPr>
              <w:t>{2]</w:t>
            </w:r>
            <w:r>
              <w:rPr>
                <w:noProof/>
              </w:rPr>
              <w:t xml:space="preserve"> button </w:t>
            </w:r>
            <w:r>
              <w:rPr>
                <w:noProof/>
              </w:rPr>
              <w:lastRenderedPageBreak/>
              <w:t>will be enabled.</w:t>
            </w:r>
          </w:p>
        </w:tc>
        <w:tc>
          <w:tcPr>
            <w:tcW w:w="7407" w:type="dxa"/>
          </w:tcPr>
          <w:p w:rsidR="00000000" w:rsidRDefault="00FF2FA9">
            <w:pPr>
              <w:rPr>
                <w:lang w:val="es-ES_tradnl"/>
              </w:rPr>
            </w:pPr>
            <w:r>
              <w:rPr>
                <w:lang w:val="es-ES_tradnl"/>
              </w:rPr>
              <w:lastRenderedPageBreak/>
              <w:t xml:space="preserve">Cuando se completen todas las configuraciones de IAP, </w:t>
            </w:r>
            <w:r>
              <w:rPr>
                <w:rStyle w:val="mqInternal"/>
                <w:noProof/>
                <w:lang w:val="es-ES_tradnl"/>
              </w:rPr>
              <w:t>[1}</w:t>
            </w:r>
            <w:r>
              <w:rPr>
                <w:lang w:val="es-ES_tradnl"/>
              </w:rPr>
              <w:t>Enviar art</w:t>
            </w:r>
            <w:r>
              <w:rPr>
                <w:lang w:val="es-ES_tradnl"/>
              </w:rPr>
              <w:t>í</w:t>
            </w:r>
            <w:r>
              <w:rPr>
                <w:lang w:val="es-ES_tradnl"/>
              </w:rPr>
              <w:t xml:space="preserve">culo </w:t>
            </w:r>
            <w:r>
              <w:rPr>
                <w:lang w:val="es-ES_tradnl"/>
              </w:rPr>
              <w:lastRenderedPageBreak/>
              <w:t>integrado en la aplicaci</w:t>
            </w:r>
            <w:r>
              <w:rPr>
                <w:lang w:val="es-ES_tradnl"/>
              </w:rPr>
              <w:t>ó</w:t>
            </w:r>
            <w:r>
              <w:rPr>
                <w:lang w:val="es-ES_tradnl"/>
              </w:rPr>
              <w:t>n</w:t>
            </w:r>
            <w:r>
              <w:rPr>
                <w:rStyle w:val="mqInternal"/>
                <w:noProof/>
                <w:lang w:val="es-ES_tradnl"/>
              </w:rPr>
              <w:t>{2]</w:t>
            </w:r>
            <w:r>
              <w:rPr>
                <w:lang w:val="es-ES_tradnl"/>
              </w:rPr>
              <w:t xml:space="preserve"> se habilitar</w:t>
            </w:r>
            <w:r>
              <w:rPr>
                <w:lang w:val="es-ES_tradnl"/>
              </w:rPr>
              <w:t>á</w:t>
            </w:r>
            <w:r>
              <w:rPr>
                <w:lang w:val="es-ES_tradnl"/>
              </w:rPr>
              <w:t xml:space="preserve"> el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137 </w:t>
            </w:r>
            <w:r>
              <w:rPr>
                <w:noProof/>
                <w:sz w:val="16"/>
              </w:rPr>
              <w:br/>
            </w:r>
            <w:r>
              <w:rPr>
                <w:noProof/>
                <w:sz w:val="2"/>
              </w:rPr>
              <w:t>7564e159-d44a-4ada-ae1b-f2636096940b</w:t>
            </w:r>
          </w:p>
        </w:tc>
        <w:tc>
          <w:tcPr>
            <w:tcW w:w="7407" w:type="dxa"/>
            <w:shd w:val="clear" w:color="auto" w:fill="F2F2F2" w:themeFill="background1" w:themeFillShade="F2"/>
          </w:tcPr>
          <w:p w:rsidR="00000000" w:rsidRDefault="00FF2FA9">
            <w:pPr>
              <w:rPr>
                <w:noProof/>
              </w:rPr>
            </w:pPr>
            <w:r>
              <w:rPr>
                <w:noProof/>
              </w:rPr>
              <w:t>Click the button to send your IAP for approval to Amazon.</w:t>
            </w:r>
          </w:p>
        </w:tc>
        <w:tc>
          <w:tcPr>
            <w:tcW w:w="7407" w:type="dxa"/>
          </w:tcPr>
          <w:p w:rsidR="00000000" w:rsidRDefault="00FF2FA9">
            <w:pPr>
              <w:rPr>
                <w:lang w:val="es-ES_tradnl"/>
              </w:rPr>
            </w:pPr>
            <w:r>
              <w:rPr>
                <w:lang w:val="es-ES_tradnl"/>
              </w:rPr>
              <w:t>Haga clic en el bot</w:t>
            </w:r>
            <w:r>
              <w:rPr>
                <w:lang w:val="es-ES_tradnl"/>
              </w:rPr>
              <w:t>ó</w:t>
            </w:r>
            <w:r>
              <w:rPr>
                <w:lang w:val="es-ES_tradnl"/>
              </w:rPr>
              <w:t>n para enviar su IAP para su aprobaci</w:t>
            </w:r>
            <w:r>
              <w:rPr>
                <w:lang w:val="es-ES_tradnl"/>
              </w:rPr>
              <w:t>ó</w:t>
            </w:r>
            <w:r>
              <w:rPr>
                <w:lang w:val="es-ES_tradnl"/>
              </w:rPr>
              <w:t>n a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74cabd14-66ca-4fc9-8377-8f561b186129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Submit In-App Item</w:t>
            </w:r>
            <w:r>
              <w:rPr>
                <w:rStyle w:val="mqInternal"/>
                <w:noProof/>
              </w:rPr>
              <w:t>{2]</w:t>
            </w:r>
            <w:r>
              <w:rPr>
                <w:noProof/>
              </w:rPr>
              <w:t xml:space="preserve"> button and you will be able to see your IAP item in the </w:t>
            </w:r>
            <w:r>
              <w:rPr>
                <w:rStyle w:val="mqInternal"/>
                <w:noProof/>
              </w:rPr>
              <w:t>[1}</w:t>
            </w:r>
            <w:r>
              <w:rPr>
                <w:noProof/>
              </w:rPr>
              <w:t>In-App items</w:t>
            </w:r>
            <w:r>
              <w:rPr>
                <w:rStyle w:val="mqInternal"/>
                <w:noProof/>
              </w:rPr>
              <w:t>{2]</w:t>
            </w:r>
            <w:r>
              <w:rPr>
                <w:noProof/>
              </w:rPr>
              <w:t xml:space="preserve"> tab list.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Enviar art</w:t>
            </w:r>
            <w:r>
              <w:rPr>
                <w:lang w:val="es-ES_tradnl"/>
              </w:rPr>
              <w:t>í</w:t>
            </w:r>
            <w:r>
              <w:rPr>
                <w:lang w:val="es-ES_tradnl"/>
              </w:rPr>
              <w:t>culo integrado en la aplicaci</w:t>
            </w:r>
            <w:r>
              <w:rPr>
                <w:lang w:val="es-ES_tradnl"/>
              </w:rPr>
              <w:t>ó</w:t>
            </w:r>
            <w:r>
              <w:rPr>
                <w:lang w:val="es-ES_tradnl"/>
              </w:rPr>
              <w:t>n</w:t>
            </w:r>
            <w:r>
              <w:rPr>
                <w:rStyle w:val="mqInternal"/>
                <w:noProof/>
                <w:lang w:val="es-ES_tradnl"/>
              </w:rPr>
              <w:t>{2]</w:t>
            </w:r>
            <w:r>
              <w:rPr>
                <w:lang w:val="es-ES_tradnl"/>
              </w:rPr>
              <w:t xml:space="preserve"> y podr</w:t>
            </w:r>
            <w:r>
              <w:rPr>
                <w:lang w:val="es-ES_tradnl"/>
              </w:rPr>
              <w:t>á</w:t>
            </w:r>
            <w:r>
              <w:rPr>
                <w:lang w:val="es-ES_tradnl"/>
              </w:rPr>
              <w:t xml:space="preserve"> ver su art</w:t>
            </w:r>
            <w:r>
              <w:rPr>
                <w:lang w:val="es-ES_tradnl"/>
              </w:rPr>
              <w:t>í</w:t>
            </w:r>
            <w:r>
              <w:rPr>
                <w:lang w:val="es-ES_tradnl"/>
              </w:rPr>
              <w:t xml:space="preserve">culo IAP en el </w:t>
            </w:r>
            <w:r>
              <w:rPr>
                <w:rStyle w:val="mqInternal"/>
                <w:noProof/>
                <w:lang w:val="es-ES_tradnl"/>
              </w:rPr>
              <w:t>[1}</w:t>
            </w:r>
            <w:r>
              <w:rPr>
                <w:lang w:val="es-ES_tradnl"/>
              </w:rPr>
              <w:t>Elementos integrados en la aplicaci</w:t>
            </w:r>
            <w:r>
              <w:rPr>
                <w:lang w:val="es-ES_tradnl"/>
              </w:rPr>
              <w:t>ó</w:t>
            </w:r>
            <w:r>
              <w:rPr>
                <w:lang w:val="es-ES_tradnl"/>
              </w:rPr>
              <w:t>n</w:t>
            </w:r>
            <w:r>
              <w:rPr>
                <w:rStyle w:val="mqInternal"/>
                <w:noProof/>
                <w:lang w:val="es-ES_tradnl"/>
              </w:rPr>
              <w:t>{2]</w:t>
            </w:r>
            <w:r>
              <w:rPr>
                <w:lang w:val="es-ES_tradnl"/>
              </w:rPr>
              <w:t xml:space="preserve"> lista de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8a4c2fed-fb76-4a47-aefd-a184c27df7ce</w:t>
            </w:r>
          </w:p>
        </w:tc>
        <w:tc>
          <w:tcPr>
            <w:tcW w:w="7407" w:type="dxa"/>
            <w:shd w:val="clear" w:color="auto" w:fill="F2F2F2" w:themeFill="background1" w:themeFillShade="F2"/>
          </w:tcPr>
          <w:p w:rsidR="00000000" w:rsidRDefault="00FF2FA9">
            <w:pPr>
              <w:rPr>
                <w:noProof/>
              </w:rPr>
            </w:pPr>
            <w:r>
              <w:rPr>
                <w:noProof/>
              </w:rPr>
              <w:t>Complete the Description information</w:t>
            </w:r>
          </w:p>
        </w:tc>
        <w:tc>
          <w:tcPr>
            <w:tcW w:w="7407" w:type="dxa"/>
          </w:tcPr>
          <w:p w:rsidR="00000000" w:rsidRDefault="00FF2FA9">
            <w:pPr>
              <w:rPr>
                <w:lang w:val="es-ES_tradnl"/>
              </w:rPr>
            </w:pPr>
            <w:r>
              <w:rPr>
                <w:lang w:val="es-ES_tradnl"/>
              </w:rPr>
              <w:t>Complete la informaci</w:t>
            </w:r>
            <w:r>
              <w:rPr>
                <w:lang w:val="es-ES_tradnl"/>
              </w:rPr>
              <w:t>ó</w:t>
            </w:r>
            <w:r>
              <w:rPr>
                <w:lang w:val="es-ES_tradnl"/>
              </w:rPr>
              <w:t>n de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54af838b-468a-4eee-8180-1bf60f0e7d36</w:t>
            </w:r>
          </w:p>
        </w:tc>
        <w:tc>
          <w:tcPr>
            <w:tcW w:w="7407" w:type="dxa"/>
            <w:shd w:val="clear" w:color="auto" w:fill="F2F2F2" w:themeFill="background1" w:themeFillShade="F2"/>
          </w:tcPr>
          <w:p w:rsidR="00000000" w:rsidRDefault="00FF2FA9">
            <w:pPr>
              <w:rPr>
                <w:noProof/>
              </w:rPr>
            </w:pPr>
            <w:r>
              <w:rPr>
                <w:noProof/>
              </w:rPr>
              <w:t>In this section, you will be ab</w:t>
            </w:r>
            <w:r>
              <w:rPr>
                <w:noProof/>
              </w:rPr>
              <w:t>le to add all the Fire TV app text descriptions that will be visible to the users in the Amazon store.</w:t>
            </w:r>
          </w:p>
        </w:tc>
        <w:tc>
          <w:tcPr>
            <w:tcW w:w="7407" w:type="dxa"/>
          </w:tcPr>
          <w:p w:rsidR="00000000" w:rsidRDefault="00FF2FA9">
            <w:pPr>
              <w:rPr>
                <w:lang w:val="es-ES_tradnl"/>
              </w:rPr>
            </w:pPr>
            <w:r>
              <w:rPr>
                <w:lang w:val="es-ES_tradnl"/>
              </w:rPr>
              <w:t>En esta secci</w:t>
            </w:r>
            <w:r>
              <w:rPr>
                <w:lang w:val="es-ES_tradnl"/>
              </w:rPr>
              <w:t>ó</w:t>
            </w:r>
            <w:r>
              <w:rPr>
                <w:lang w:val="es-ES_tradnl"/>
              </w:rPr>
              <w:t>n, podr</w:t>
            </w:r>
            <w:r>
              <w:rPr>
                <w:lang w:val="es-ES_tradnl"/>
              </w:rPr>
              <w:t>á</w:t>
            </w:r>
            <w:r>
              <w:rPr>
                <w:lang w:val="es-ES_tradnl"/>
              </w:rPr>
              <w:t xml:space="preserve"> agregar todas las descripciones de texto de la aplicaci</w:t>
            </w:r>
            <w:r>
              <w:rPr>
                <w:lang w:val="es-ES_tradnl"/>
              </w:rPr>
              <w:t>ó</w:t>
            </w:r>
            <w:r>
              <w:rPr>
                <w:lang w:val="es-ES_tradnl"/>
              </w:rPr>
              <w:t>n Fire TV que ser</w:t>
            </w:r>
            <w:r>
              <w:rPr>
                <w:lang w:val="es-ES_tradnl"/>
              </w:rPr>
              <w:t>á</w:t>
            </w:r>
            <w:r>
              <w:rPr>
                <w:lang w:val="es-ES_tradnl"/>
              </w:rPr>
              <w:t>n visibles para los usuarios en la tienda de Amazon.</w:t>
            </w:r>
          </w:p>
        </w:tc>
      </w:tr>
      <w:tr w:rsidR="00000000">
        <w:tc>
          <w:tcPr>
            <w:tcW w:w="660" w:type="dxa"/>
            <w:shd w:val="clear" w:color="auto" w:fill="F2F2F2" w:themeFill="background1" w:themeFillShade="F2"/>
          </w:tcPr>
          <w:p w:rsidR="00000000" w:rsidRDefault="00FF2FA9">
            <w:pPr>
              <w:rPr>
                <w:noProof/>
                <w:sz w:val="2"/>
              </w:rPr>
            </w:pPr>
            <w:r>
              <w:rPr>
                <w:noProof/>
                <w:sz w:val="16"/>
              </w:rPr>
              <w:t>14</w:t>
            </w:r>
            <w:r>
              <w:rPr>
                <w:noProof/>
                <w:sz w:val="16"/>
              </w:rPr>
              <w:t xml:space="preserve">3 </w:t>
            </w:r>
            <w:r>
              <w:rPr>
                <w:noProof/>
                <w:sz w:val="16"/>
              </w:rPr>
              <w:br/>
            </w:r>
            <w:r>
              <w:rPr>
                <w:noProof/>
                <w:sz w:val="2"/>
              </w:rPr>
              <w:t>2efd9d0d-dba5-44c7-8f94-f7526d182298</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Current Version</w:t>
            </w:r>
            <w:r>
              <w:rPr>
                <w:rStyle w:val="mqInternal"/>
                <w:noProof/>
              </w:rPr>
              <w:t>{2]</w:t>
            </w:r>
            <w:r>
              <w:rPr>
                <w:noProof/>
              </w:rPr>
              <w:t xml:space="preserve"> tab and select the </w:t>
            </w:r>
            <w:r>
              <w:rPr>
                <w:rStyle w:val="mqInternal"/>
                <w:noProof/>
              </w:rPr>
              <w:t>[1}</w:t>
            </w:r>
            <w:r>
              <w:rPr>
                <w:noProof/>
              </w:rPr>
              <w:t>Description</w:t>
            </w:r>
            <w:r>
              <w:rPr>
                <w:rStyle w:val="mqInternal"/>
                <w:noProof/>
              </w:rPr>
              <w:t>{2]</w:t>
            </w:r>
            <w:r>
              <w:rPr>
                <w:noProof/>
              </w:rPr>
              <w:t xml:space="preserve"> tab from the Fire TV app menu.</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Versi</w:t>
            </w:r>
            <w:r>
              <w:rPr>
                <w:lang w:val="es-ES_tradnl"/>
              </w:rPr>
              <w:t>ó</w:t>
            </w:r>
            <w:r>
              <w:rPr>
                <w:lang w:val="es-ES_tradnl"/>
              </w:rPr>
              <w:t>n actual</w:t>
            </w:r>
            <w:r>
              <w:rPr>
                <w:rStyle w:val="mqInternal"/>
                <w:noProof/>
                <w:lang w:val="es-ES_tradnl"/>
              </w:rPr>
              <w:t>{2]</w:t>
            </w:r>
            <w:r>
              <w:rPr>
                <w:lang w:val="es-ES_tradnl"/>
              </w:rPr>
              <w:t xml:space="preserve"> pesta</w:t>
            </w:r>
            <w:r>
              <w:rPr>
                <w:lang w:val="es-ES_tradnl"/>
              </w:rPr>
              <w:t>ñ</w:t>
            </w:r>
            <w:r>
              <w:rPr>
                <w:lang w:val="es-ES_tradnl"/>
              </w:rPr>
              <w:t xml:space="preserve">a y seleccione la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del men</w:t>
            </w:r>
            <w:r>
              <w:rPr>
                <w:lang w:val="es-ES_tradnl"/>
              </w:rPr>
              <w:t>ú</w:t>
            </w:r>
            <w:r>
              <w:rPr>
                <w:lang w:val="es-ES_tradnl"/>
              </w:rPr>
              <w:t xml:space="preserve"> de la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89b58e51-6ab4-4eed-a8aa-7e72b460dd70</w:t>
            </w:r>
          </w:p>
        </w:tc>
        <w:tc>
          <w:tcPr>
            <w:tcW w:w="7407" w:type="dxa"/>
            <w:shd w:val="clear" w:color="auto" w:fill="F2F2F2" w:themeFill="background1" w:themeFillShade="F2"/>
          </w:tcPr>
          <w:p w:rsidR="00000000" w:rsidRDefault="00FF2FA9">
            <w:pPr>
              <w:rPr>
                <w:noProof/>
              </w:rPr>
            </w:pPr>
            <w:r>
              <w:rPr>
                <w:noProof/>
              </w:rPr>
              <w:t>Complete the following in the form:</w:t>
            </w:r>
          </w:p>
        </w:tc>
        <w:tc>
          <w:tcPr>
            <w:tcW w:w="7407" w:type="dxa"/>
          </w:tcPr>
          <w:p w:rsidR="00000000" w:rsidRDefault="00FF2FA9">
            <w:pPr>
              <w:rPr>
                <w:lang w:val="es-ES_tradnl"/>
              </w:rPr>
            </w:pPr>
            <w:r>
              <w:rPr>
                <w:lang w:val="es-ES_tradnl"/>
              </w:rPr>
              <w:t>Complete lo siguiente en 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cdac4753-fc7c-4f5d-b781-d9b386ee8a88</w:t>
            </w:r>
          </w:p>
        </w:tc>
        <w:tc>
          <w:tcPr>
            <w:tcW w:w="7407" w:type="dxa"/>
            <w:shd w:val="clear" w:color="auto" w:fill="F2F2F2" w:themeFill="background1" w:themeFillShade="F2"/>
          </w:tcPr>
          <w:p w:rsidR="00000000" w:rsidRDefault="00FF2FA9">
            <w:pPr>
              <w:rPr>
                <w:noProof/>
              </w:rPr>
            </w:pPr>
            <w:r>
              <w:rPr>
                <w:rStyle w:val="mqInternal"/>
                <w:noProof/>
              </w:rPr>
              <w:t>[1}</w:t>
            </w:r>
            <w:r>
              <w:rPr>
                <w:noProof/>
              </w:rPr>
              <w:t>Short description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7e27e791-457e-4240-b11c-c07baa7bb968</w:t>
            </w:r>
          </w:p>
        </w:tc>
        <w:tc>
          <w:tcPr>
            <w:tcW w:w="7407" w:type="dxa"/>
            <w:shd w:val="clear" w:color="auto" w:fill="F2F2F2" w:themeFill="background1" w:themeFillShade="F2"/>
          </w:tcPr>
          <w:p w:rsidR="00000000" w:rsidRDefault="00FF2FA9">
            <w:pPr>
              <w:rPr>
                <w:noProof/>
              </w:rPr>
            </w:pPr>
            <w:r>
              <w:rPr>
                <w:noProof/>
              </w:rPr>
              <w:t>A brief description of your app, shown on mobile devices.</w:t>
            </w:r>
          </w:p>
        </w:tc>
        <w:tc>
          <w:tcPr>
            <w:tcW w:w="7407" w:type="dxa"/>
          </w:tcPr>
          <w:p w:rsidR="00000000" w:rsidRDefault="00FF2FA9">
            <w:pPr>
              <w:rPr>
                <w:lang w:val="es-ES_tradnl"/>
              </w:rPr>
            </w:pPr>
            <w:r>
              <w:rPr>
                <w:lang w:val="es-ES_tradnl"/>
              </w:rPr>
              <w:t>Una breve descripci</w:t>
            </w:r>
            <w:r>
              <w:rPr>
                <w:lang w:val="es-ES_tradnl"/>
              </w:rPr>
              <w:t>ó</w:t>
            </w:r>
            <w:r>
              <w:rPr>
                <w:lang w:val="es-ES_tradnl"/>
              </w:rPr>
              <w:t>n de su aplicaci</w:t>
            </w:r>
            <w:r>
              <w:rPr>
                <w:lang w:val="es-ES_tradnl"/>
              </w:rPr>
              <w:t>ó</w:t>
            </w:r>
            <w:r>
              <w:rPr>
                <w:lang w:val="es-ES_tradnl"/>
              </w:rPr>
              <w:t>n, que se muestra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e7ada942-ea22-4d34-bf08-f466ba2087de</w:t>
            </w:r>
          </w:p>
        </w:tc>
        <w:tc>
          <w:tcPr>
            <w:tcW w:w="7407" w:type="dxa"/>
            <w:shd w:val="clear" w:color="auto" w:fill="F2F2F2" w:themeFill="background1" w:themeFillShade="F2"/>
          </w:tcPr>
          <w:p w:rsidR="00000000" w:rsidRDefault="00FF2FA9">
            <w:pPr>
              <w:rPr>
                <w:noProof/>
              </w:rPr>
            </w:pPr>
            <w:r>
              <w:rPr>
                <w:rStyle w:val="mqInternal"/>
                <w:noProof/>
              </w:rPr>
              <w:t>[1}</w:t>
            </w:r>
            <w:r>
              <w:rPr>
                <w:noProof/>
              </w:rPr>
              <w:t>Long description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lang w:val="es-ES_tradnl"/>
              </w:rPr>
              <w:t xml:space="preserve"> larga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1129a718-e39c-4c9e-85ce-ab873a206df2</w:t>
            </w:r>
          </w:p>
        </w:tc>
        <w:tc>
          <w:tcPr>
            <w:tcW w:w="7407" w:type="dxa"/>
            <w:shd w:val="clear" w:color="auto" w:fill="F2F2F2" w:themeFill="background1" w:themeFillShade="F2"/>
          </w:tcPr>
          <w:p w:rsidR="00000000" w:rsidRDefault="00FF2FA9">
            <w:pPr>
              <w:rPr>
                <w:noProof/>
              </w:rPr>
            </w:pPr>
            <w:r>
              <w:rPr>
                <w:noProof/>
              </w:rPr>
              <w:t>A lengthier description of your app, for the App Store website.</w:t>
            </w:r>
          </w:p>
        </w:tc>
        <w:tc>
          <w:tcPr>
            <w:tcW w:w="7407" w:type="dxa"/>
          </w:tcPr>
          <w:p w:rsidR="00000000" w:rsidRDefault="00FF2FA9">
            <w:pPr>
              <w:rPr>
                <w:lang w:val="es-ES_tradnl"/>
              </w:rPr>
            </w:pPr>
            <w:r>
              <w:rPr>
                <w:lang w:val="es-ES_tradnl"/>
              </w:rPr>
              <w:t>Una descripci</w:t>
            </w:r>
            <w:r>
              <w:rPr>
                <w:lang w:val="es-ES_tradnl"/>
              </w:rPr>
              <w:t>ó</w:t>
            </w:r>
            <w:r>
              <w:rPr>
                <w:lang w:val="es-ES_tradnl"/>
              </w:rPr>
              <w:t>n m</w:t>
            </w:r>
            <w:r>
              <w:rPr>
                <w:lang w:val="es-ES_tradnl"/>
              </w:rPr>
              <w:t>á</w:t>
            </w:r>
            <w:r>
              <w:rPr>
                <w:lang w:val="es-ES_tradnl"/>
              </w:rPr>
              <w:t>s extensa de su aplicaci</w:t>
            </w:r>
            <w:r>
              <w:rPr>
                <w:lang w:val="es-ES_tradnl"/>
              </w:rPr>
              <w:t>ó</w:t>
            </w:r>
            <w:r>
              <w:rPr>
                <w:lang w:val="es-ES_tradnl"/>
              </w:rPr>
              <w:t>n, para el sitio web de la App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2dc1d4b0-8539-4c8a-bc5a-c48d9f5fa803</w:t>
            </w:r>
          </w:p>
        </w:tc>
        <w:tc>
          <w:tcPr>
            <w:tcW w:w="7407" w:type="dxa"/>
            <w:shd w:val="clear" w:color="auto" w:fill="F2F2F2" w:themeFill="background1" w:themeFillShade="F2"/>
          </w:tcPr>
          <w:p w:rsidR="00000000" w:rsidRDefault="00FF2FA9">
            <w:pPr>
              <w:rPr>
                <w:noProof/>
              </w:rPr>
            </w:pPr>
            <w:r>
              <w:rPr>
                <w:rStyle w:val="mqInternal"/>
                <w:noProof/>
              </w:rPr>
              <w:t>[1}</w:t>
            </w:r>
            <w:r>
              <w:rPr>
                <w:noProof/>
              </w:rPr>
              <w:t>Product fea</w:t>
            </w:r>
            <w:r>
              <w:rPr>
                <w:noProof/>
              </w:rPr>
              <w:t>ture bullets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Vi</w:t>
            </w:r>
            <w:r>
              <w:rPr>
                <w:lang w:val="es-ES_tradnl"/>
              </w:rPr>
              <w:t>ñ</w:t>
            </w:r>
            <w:r>
              <w:rPr>
                <w:lang w:val="es-ES_tradnl"/>
              </w:rPr>
              <w:t>etas de caracter</w:t>
            </w:r>
            <w:r>
              <w:rPr>
                <w:lang w:val="es-ES_tradnl"/>
              </w:rPr>
              <w:t>í</w:t>
            </w:r>
            <w:r>
              <w:rPr>
                <w:lang w:val="es-ES_tradnl"/>
              </w:rPr>
              <w:t>sticas del producto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64fe2673-0c8f-440a-8ed6-16a808d7ec3b</w:t>
            </w:r>
          </w:p>
        </w:tc>
        <w:tc>
          <w:tcPr>
            <w:tcW w:w="7407" w:type="dxa"/>
            <w:shd w:val="clear" w:color="auto" w:fill="F2F2F2" w:themeFill="background1" w:themeFillShade="F2"/>
          </w:tcPr>
          <w:p w:rsidR="00000000" w:rsidRDefault="00FF2FA9">
            <w:pPr>
              <w:rPr>
                <w:noProof/>
              </w:rPr>
            </w:pPr>
            <w:r>
              <w:rPr>
                <w:noProof/>
              </w:rPr>
              <w:t>Up to 10 key features of your app, one feature per line.</w:t>
            </w:r>
          </w:p>
        </w:tc>
        <w:tc>
          <w:tcPr>
            <w:tcW w:w="7407" w:type="dxa"/>
          </w:tcPr>
          <w:p w:rsidR="00000000" w:rsidRDefault="00FF2FA9">
            <w:pPr>
              <w:rPr>
                <w:lang w:val="es-ES_tradnl"/>
              </w:rPr>
            </w:pPr>
            <w:r>
              <w:rPr>
                <w:lang w:val="es-ES_tradnl"/>
              </w:rPr>
              <w:t>Hasta 10 funciones clave de su aplicaci</w:t>
            </w:r>
            <w:r>
              <w:rPr>
                <w:lang w:val="es-ES_tradnl"/>
              </w:rPr>
              <w:t>ó</w:t>
            </w:r>
            <w:r>
              <w:rPr>
                <w:lang w:val="es-ES_tradnl"/>
              </w:rPr>
              <w:t>n, una funci</w:t>
            </w:r>
            <w:r>
              <w:rPr>
                <w:lang w:val="es-ES_tradnl"/>
              </w:rPr>
              <w:t>ó</w:t>
            </w:r>
            <w:r>
              <w:rPr>
                <w:lang w:val="es-ES_tradnl"/>
              </w:rPr>
              <w:t>n por l</w:t>
            </w:r>
            <w:r>
              <w:rPr>
                <w:lang w:val="es-ES_tradnl"/>
              </w:rPr>
              <w:t>í</w:t>
            </w:r>
            <w:r>
              <w:rPr>
                <w:lang w:val="es-ES_tradnl"/>
              </w:rPr>
              <w:t>nea.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ed3256cb-bfb8-4a3b-9292-bafefcc42e74</w:t>
            </w:r>
          </w:p>
        </w:tc>
        <w:tc>
          <w:tcPr>
            <w:tcW w:w="7407" w:type="dxa"/>
            <w:shd w:val="clear" w:color="auto" w:fill="F2F2F2" w:themeFill="background1" w:themeFillShade="F2"/>
          </w:tcPr>
          <w:p w:rsidR="00000000" w:rsidRDefault="00FF2FA9">
            <w:pPr>
              <w:rPr>
                <w:noProof/>
              </w:rPr>
            </w:pPr>
            <w:r>
              <w:rPr>
                <w:noProof/>
              </w:rPr>
              <w:t>These features will appear on the App Store website, formatted as a bulleted list.</w:t>
            </w:r>
          </w:p>
        </w:tc>
        <w:tc>
          <w:tcPr>
            <w:tcW w:w="7407" w:type="dxa"/>
          </w:tcPr>
          <w:p w:rsidR="00000000" w:rsidRDefault="00FF2FA9">
            <w:pPr>
              <w:rPr>
                <w:lang w:val="es-ES_tradnl"/>
              </w:rPr>
            </w:pPr>
            <w:r>
              <w:rPr>
                <w:lang w:val="es-ES_tradnl"/>
              </w:rPr>
              <w:t>Estas funciones aparecer</w:t>
            </w:r>
            <w:r>
              <w:rPr>
                <w:lang w:val="es-ES_tradnl"/>
              </w:rPr>
              <w:t>á</w:t>
            </w:r>
            <w:r>
              <w:rPr>
                <w:lang w:val="es-ES_tradnl"/>
              </w:rPr>
              <w:t>n en el sitio web de la App Store, formateadas como una lista con vi</w:t>
            </w:r>
            <w:r>
              <w:rPr>
                <w:lang w:val="es-ES_tradnl"/>
              </w:rPr>
              <w:t>ñ</w:t>
            </w:r>
            <w:r>
              <w:rPr>
                <w:lang w:val="es-ES_tradnl"/>
              </w:rPr>
              <w:t>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d127ca5e-5b7d-42a6-b6dc-c2b0d0</w:t>
            </w:r>
            <w:r>
              <w:rPr>
                <w:noProof/>
                <w:sz w:val="2"/>
              </w:rPr>
              <w:t>527e18</w:t>
            </w:r>
          </w:p>
        </w:tc>
        <w:tc>
          <w:tcPr>
            <w:tcW w:w="7407" w:type="dxa"/>
            <w:shd w:val="clear" w:color="auto" w:fill="F2F2F2" w:themeFill="background1" w:themeFillShade="F2"/>
          </w:tcPr>
          <w:p w:rsidR="00000000" w:rsidRDefault="00FF2FA9">
            <w:pPr>
              <w:rPr>
                <w:noProof/>
              </w:rPr>
            </w:pPr>
            <w:r>
              <w:rPr>
                <w:noProof/>
              </w:rPr>
              <w:t xml:space="preserve">(Optional) </w:t>
            </w:r>
            <w:r>
              <w:rPr>
                <w:rStyle w:val="mqInternal"/>
                <w:noProof/>
              </w:rPr>
              <w:t>[1}</w:t>
            </w:r>
            <w:r>
              <w:rPr>
                <w:noProof/>
              </w:rPr>
              <w:t>Keywords</w:t>
            </w:r>
            <w:r>
              <w:rPr>
                <w:rStyle w:val="mqInternal"/>
                <w:noProof/>
              </w:rPr>
              <w:t>{2]</w:t>
            </w:r>
            <w:r>
              <w:rPr>
                <w:noProof/>
              </w:rPr>
              <w:t>:</w:t>
            </w:r>
          </w:p>
        </w:tc>
        <w:tc>
          <w:tcPr>
            <w:tcW w:w="7407" w:type="dxa"/>
          </w:tcPr>
          <w:p w:rsidR="00000000" w:rsidRDefault="00FF2FA9">
            <w:pPr>
              <w:rPr>
                <w:lang w:val="es-ES_tradnl"/>
              </w:rPr>
            </w:pPr>
            <w:r>
              <w:rPr>
                <w:lang w:val="es-ES_tradnl"/>
              </w:rPr>
              <w:t xml:space="preserve">(Opcional) </w:t>
            </w:r>
            <w:r>
              <w:rPr>
                <w:rStyle w:val="mqInternal"/>
                <w:noProof/>
                <w:lang w:val="es-ES_tradnl"/>
              </w:rPr>
              <w:t>[1}</w:t>
            </w:r>
            <w:r>
              <w:rPr>
                <w:lang w:val="es-ES_tradnl"/>
              </w:rPr>
              <w:t>Palabras clave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e42daee3-82be-4b5b-905e-7284b7a51c8b</w:t>
            </w:r>
          </w:p>
        </w:tc>
        <w:tc>
          <w:tcPr>
            <w:tcW w:w="7407" w:type="dxa"/>
            <w:shd w:val="clear" w:color="auto" w:fill="F2F2F2" w:themeFill="background1" w:themeFillShade="F2"/>
          </w:tcPr>
          <w:p w:rsidR="00000000" w:rsidRDefault="00FF2FA9">
            <w:pPr>
              <w:rPr>
                <w:noProof/>
              </w:rPr>
            </w:pPr>
            <w:r>
              <w:rPr>
                <w:noProof/>
              </w:rPr>
              <w:t>Search terms used to increase the discoverability of your app, Use a comma or white space to separate your terms.</w:t>
            </w:r>
          </w:p>
        </w:tc>
        <w:tc>
          <w:tcPr>
            <w:tcW w:w="7407" w:type="dxa"/>
          </w:tcPr>
          <w:p w:rsidR="00000000" w:rsidRDefault="00FF2FA9">
            <w:pPr>
              <w:rPr>
                <w:lang w:val="es-ES_tradnl"/>
              </w:rPr>
            </w:pPr>
            <w:r>
              <w:rPr>
                <w:lang w:val="es-ES_tradnl"/>
              </w:rPr>
              <w:t>T</w:t>
            </w:r>
            <w:r>
              <w:rPr>
                <w:lang w:val="es-ES_tradnl"/>
              </w:rPr>
              <w:t>é</w:t>
            </w:r>
            <w:r>
              <w:rPr>
                <w:lang w:val="es-ES_tradnl"/>
              </w:rPr>
              <w:t>rminos de b</w:t>
            </w:r>
            <w:r>
              <w:rPr>
                <w:lang w:val="es-ES_tradnl"/>
              </w:rPr>
              <w:t>ú</w:t>
            </w:r>
            <w:r>
              <w:rPr>
                <w:lang w:val="es-ES_tradnl"/>
              </w:rPr>
              <w:t>squeda utilizados para aumentar la visibilidad de su aplicaci</w:t>
            </w:r>
            <w:r>
              <w:rPr>
                <w:lang w:val="es-ES_tradnl"/>
              </w:rPr>
              <w:t>ó</w:t>
            </w:r>
            <w:r>
              <w:rPr>
                <w:lang w:val="es-ES_tradnl"/>
              </w:rPr>
              <w:t>n. Utilice una coma o un espacio en blanco para separar los t</w:t>
            </w:r>
            <w:r>
              <w:rPr>
                <w:lang w:val="es-ES_tradnl"/>
              </w:rPr>
              <w:t>é</w:t>
            </w:r>
            <w:r>
              <w:rPr>
                <w:lang w:val="es-ES_tradnl"/>
              </w:rPr>
              <w:t>rminos.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95260d76-a711-4531-9b77-86f281ad688f</w:t>
            </w:r>
          </w:p>
        </w:tc>
        <w:tc>
          <w:tcPr>
            <w:tcW w:w="7407" w:type="dxa"/>
            <w:shd w:val="clear" w:color="auto" w:fill="F2F2F2" w:themeFill="background1" w:themeFillShade="F2"/>
          </w:tcPr>
          <w:p w:rsidR="00000000" w:rsidRDefault="00FF2FA9">
            <w:pPr>
              <w:rPr>
                <w:noProof/>
              </w:rPr>
            </w:pPr>
            <w:r>
              <w:rPr>
                <w:noProof/>
              </w:rPr>
              <w:t>By default, the description will be displayed in English but you can add translat</w:t>
            </w:r>
            <w:r>
              <w:rPr>
                <w:noProof/>
              </w:rPr>
              <w:t xml:space="preserve">ions by clicking on the </w:t>
            </w:r>
            <w:r>
              <w:rPr>
                <w:rStyle w:val="mqInternal"/>
                <w:noProof/>
              </w:rPr>
              <w:t>[1}</w:t>
            </w:r>
            <w:r>
              <w:rPr>
                <w:noProof/>
              </w:rPr>
              <w:t>Add Localized Descriptions</w:t>
            </w:r>
            <w:r>
              <w:rPr>
                <w:rStyle w:val="mqInternal"/>
                <w:noProof/>
              </w:rPr>
              <w:t>{2]</w:t>
            </w:r>
            <w:r>
              <w:rPr>
                <w:noProof/>
              </w:rPr>
              <w:t xml:space="preserve"> button.</w:t>
            </w:r>
          </w:p>
        </w:tc>
        <w:tc>
          <w:tcPr>
            <w:tcW w:w="7407" w:type="dxa"/>
          </w:tcPr>
          <w:p w:rsidR="00000000" w:rsidRDefault="00FF2FA9">
            <w:pPr>
              <w:rPr>
                <w:lang w:val="es-ES_tradnl"/>
              </w:rPr>
            </w:pPr>
            <w:r>
              <w:rPr>
                <w:lang w:val="es-ES_tradnl"/>
              </w:rPr>
              <w:t>De forma predeterminada, la descripci</w:t>
            </w:r>
            <w:r>
              <w:rPr>
                <w:lang w:val="es-ES_tradnl"/>
              </w:rPr>
              <w:t>ó</w:t>
            </w:r>
            <w:r>
              <w:rPr>
                <w:lang w:val="es-ES_tradnl"/>
              </w:rPr>
              <w:t>n se mostrar</w:t>
            </w:r>
            <w:r>
              <w:rPr>
                <w:lang w:val="es-ES_tradnl"/>
              </w:rPr>
              <w:t>á</w:t>
            </w:r>
            <w:r>
              <w:rPr>
                <w:lang w:val="es-ES_tradnl"/>
              </w:rPr>
              <w:t xml:space="preserve"> en ingl</w:t>
            </w:r>
            <w:r>
              <w:rPr>
                <w:lang w:val="es-ES_tradnl"/>
              </w:rPr>
              <w:t>é</w:t>
            </w:r>
            <w:r>
              <w:rPr>
                <w:lang w:val="es-ES_tradnl"/>
              </w:rPr>
              <w:t xml:space="preserve">s, pero puede agregar traducciones haciendo clic en el </w:t>
            </w:r>
            <w:r>
              <w:rPr>
                <w:rStyle w:val="mqInternal"/>
                <w:noProof/>
                <w:lang w:val="es-ES_tradnl"/>
              </w:rPr>
              <w:t>[1}</w:t>
            </w:r>
            <w:r>
              <w:rPr>
                <w:lang w:val="es-ES_tradnl"/>
              </w:rPr>
              <w:t>Agregar descripciones localizadas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f1b2dc1a-54e3-4ca2-a7e8-0234258380ec</w:t>
            </w:r>
          </w:p>
        </w:tc>
        <w:tc>
          <w:tcPr>
            <w:tcW w:w="7407" w:type="dxa"/>
            <w:shd w:val="clear" w:color="auto" w:fill="F2F2F2" w:themeFill="background1" w:themeFillShade="F2"/>
          </w:tcPr>
          <w:p w:rsidR="00000000" w:rsidRDefault="00FF2FA9">
            <w:pPr>
              <w:rPr>
                <w:noProof/>
              </w:rPr>
            </w:pPr>
            <w:r>
              <w:rPr>
                <w:noProof/>
              </w:rPr>
              <w:t>A form will appear allowing you to select the translation languages you want to add.</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un formulario que le permitir</w:t>
            </w:r>
            <w:r>
              <w:rPr>
                <w:lang w:val="es-ES_tradnl"/>
              </w:rPr>
              <w:t>á</w:t>
            </w:r>
            <w:r>
              <w:rPr>
                <w:lang w:val="es-ES_tradnl"/>
              </w:rPr>
              <w:t xml:space="preserve"> seleccionar los idiomas de traducci</w:t>
            </w:r>
            <w:r>
              <w:rPr>
                <w:lang w:val="es-ES_tradnl"/>
              </w:rPr>
              <w:t>ó</w:t>
            </w:r>
            <w:r>
              <w:rPr>
                <w:lang w:val="es-ES_tradnl"/>
              </w:rPr>
              <w:t>n que desea agregar.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67914106-04be-4106-a73d-ff2d00</w:t>
            </w:r>
            <w:r>
              <w:rPr>
                <w:noProof/>
                <w:sz w:val="2"/>
              </w:rPr>
              <w:t>52a0b0</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6866da97-e2e3-4746-9b0a-0ac676782803</w:t>
            </w:r>
          </w:p>
        </w:tc>
        <w:tc>
          <w:tcPr>
            <w:tcW w:w="7407" w:type="dxa"/>
            <w:shd w:val="clear" w:color="auto" w:fill="F2F2F2" w:themeFill="background1" w:themeFillShade="F2"/>
          </w:tcPr>
          <w:p w:rsidR="00000000" w:rsidRDefault="00FF2FA9">
            <w:pPr>
              <w:rPr>
                <w:noProof/>
              </w:rPr>
            </w:pPr>
            <w:r>
              <w:rPr>
                <w:noProof/>
              </w:rPr>
              <w:t>At the top of the form, you will be able to select between the language forms and add each of the language descriptions.</w:t>
            </w:r>
          </w:p>
        </w:tc>
        <w:tc>
          <w:tcPr>
            <w:tcW w:w="7407" w:type="dxa"/>
          </w:tcPr>
          <w:p w:rsidR="00000000" w:rsidRDefault="00FF2FA9">
            <w:pPr>
              <w:rPr>
                <w:lang w:val="es-ES_tradnl"/>
              </w:rPr>
            </w:pPr>
            <w:r>
              <w:rPr>
                <w:lang w:val="es-ES_tradnl"/>
              </w:rPr>
              <w:t>En la parte superior</w:t>
            </w:r>
            <w:r>
              <w:rPr>
                <w:lang w:val="es-ES_tradnl"/>
              </w:rPr>
              <w:t xml:space="preserve"> del formulario, podr</w:t>
            </w:r>
            <w:r>
              <w:rPr>
                <w:lang w:val="es-ES_tradnl"/>
              </w:rPr>
              <w:t>á</w:t>
            </w:r>
            <w:r>
              <w:rPr>
                <w:lang w:val="es-ES_tradnl"/>
              </w:rPr>
              <w:t xml:space="preserve"> seleccionar entre los formularios de idioma y agregar cada una de las descripciones de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05a3835b-6030-4e00-9e57-4113d8c43c15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67f66b63-5fcb-41fb-86c7</w:t>
            </w:r>
            <w:r>
              <w:rPr>
                <w:noProof/>
                <w:sz w:val="2"/>
              </w:rPr>
              <w:t>-bee61f3da7cf</w:t>
            </w:r>
          </w:p>
        </w:tc>
        <w:tc>
          <w:tcPr>
            <w:tcW w:w="7407" w:type="dxa"/>
            <w:shd w:val="clear" w:color="auto" w:fill="F2F2F2" w:themeFill="background1" w:themeFillShade="F2"/>
          </w:tcPr>
          <w:p w:rsidR="00000000" w:rsidRDefault="00FF2FA9">
            <w:pPr>
              <w:rPr>
                <w:noProof/>
              </w:rPr>
            </w:pPr>
            <w:r>
              <w:rPr>
                <w:noProof/>
              </w:rPr>
              <w:t>Complete Images &amp; Multimedia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completa de im</w:t>
            </w:r>
            <w:r>
              <w:rPr>
                <w:lang w:val="es-ES_tradnl"/>
              </w:rPr>
              <w:t>á</w:t>
            </w:r>
            <w:r>
              <w:rPr>
                <w:lang w:val="es-ES_tradnl"/>
              </w:rPr>
              <w:t>genes y multimedia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2d31d062-2a1b-4c71-b18d-6918448e38dc</w:t>
            </w:r>
          </w:p>
        </w:tc>
        <w:tc>
          <w:tcPr>
            <w:tcW w:w="7407" w:type="dxa"/>
            <w:shd w:val="clear" w:color="auto" w:fill="F2F2F2" w:themeFill="background1" w:themeFillShade="F2"/>
          </w:tcPr>
          <w:p w:rsidR="00000000" w:rsidRDefault="00FF2FA9">
            <w:pPr>
              <w:rPr>
                <w:noProof/>
              </w:rPr>
            </w:pPr>
            <w:r>
              <w:rPr>
                <w:noProof/>
              </w:rPr>
              <w:t>In this section you will learn how to upload the images for your Fire TV app.</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c</w:t>
            </w:r>
            <w:r>
              <w:rPr>
                <w:lang w:val="es-ES_tradnl"/>
              </w:rPr>
              <w:t>ó</w:t>
            </w:r>
            <w:r>
              <w:rPr>
                <w:lang w:val="es-ES_tradnl"/>
              </w:rPr>
              <w:t>mo cargar las im</w:t>
            </w:r>
            <w:r>
              <w:rPr>
                <w:lang w:val="es-ES_tradnl"/>
              </w:rPr>
              <w:t>á</w:t>
            </w:r>
            <w:r>
              <w:rPr>
                <w:lang w:val="es-ES_tradnl"/>
              </w:rPr>
              <w:t>genes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447e96c4-5427-4e7e-8f3f-762fe5049ed4</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Images &amp; Multimedia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Im</w:t>
            </w:r>
            <w:r>
              <w:rPr>
                <w:lang w:val="es-ES_tradnl"/>
              </w:rPr>
              <w:t>á</w:t>
            </w:r>
            <w:r>
              <w:rPr>
                <w:lang w:val="es-ES_tradnl"/>
              </w:rPr>
              <w:t>genes y multimedia</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b1a339c8-f373-4efc-813a-da4bb75e1653</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 xml:space="preserve">Table </w:t>
            </w:r>
            <w:r>
              <w:rPr>
                <w:noProof/>
              </w:rPr>
              <w:t>and Phone Assets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Activos de mesa y tel</w:t>
            </w:r>
            <w:r>
              <w:rPr>
                <w:lang w:val="es-ES_tradnl"/>
              </w:rPr>
              <w:t>é</w:t>
            </w:r>
            <w:r>
              <w:rPr>
                <w:lang w:val="es-ES_tradnl"/>
              </w:rPr>
              <w:t>fono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0b2f064c-00fa-4360-836e-a95066903d76</w:t>
            </w:r>
          </w:p>
        </w:tc>
        <w:tc>
          <w:tcPr>
            <w:tcW w:w="7407" w:type="dxa"/>
            <w:shd w:val="clear" w:color="auto" w:fill="F2F2F2" w:themeFill="background1" w:themeFillShade="F2"/>
          </w:tcPr>
          <w:p w:rsidR="00000000" w:rsidRDefault="00FF2FA9">
            <w:pPr>
              <w:rPr>
                <w:noProof/>
              </w:rPr>
            </w:pPr>
            <w:r>
              <w:rPr>
                <w:noProof/>
              </w:rPr>
              <w:t>Although your app is aimed for Fire TV and not tablets and phones, Amazon requires these images be supplied.</w:t>
            </w:r>
          </w:p>
        </w:tc>
        <w:tc>
          <w:tcPr>
            <w:tcW w:w="7407" w:type="dxa"/>
          </w:tcPr>
          <w:p w:rsidR="00000000" w:rsidRDefault="00FF2FA9">
            <w:pPr>
              <w:rPr>
                <w:lang w:val="es-ES_tradnl"/>
              </w:rPr>
            </w:pPr>
            <w:r>
              <w:rPr>
                <w:lang w:val="es-ES_tradnl"/>
              </w:rPr>
              <w:t>Aunque su aplicac</w:t>
            </w:r>
            <w:r>
              <w:rPr>
                <w:lang w:val="es-ES_tradnl"/>
              </w:rPr>
              <w:t>i</w:t>
            </w:r>
            <w:r>
              <w:rPr>
                <w:lang w:val="es-ES_tradnl"/>
              </w:rPr>
              <w:t>ó</w:t>
            </w:r>
            <w:r>
              <w:rPr>
                <w:lang w:val="es-ES_tradnl"/>
              </w:rPr>
              <w:t>n est</w:t>
            </w:r>
            <w:r>
              <w:rPr>
                <w:lang w:val="es-ES_tradnl"/>
              </w:rPr>
              <w:t>á</w:t>
            </w:r>
            <w:r>
              <w:rPr>
                <w:lang w:val="es-ES_tradnl"/>
              </w:rPr>
              <w:t xml:space="preserve"> destinada a Fire TV y no a tabletas y tel</w:t>
            </w:r>
            <w:r>
              <w:rPr>
                <w:lang w:val="es-ES_tradnl"/>
              </w:rPr>
              <w:t>é</w:t>
            </w:r>
            <w:r>
              <w:rPr>
                <w:lang w:val="es-ES_tradnl"/>
              </w:rPr>
              <w:t>fonos, Amazon requiere que se proporcionen estas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53f21a56-ffef-4a5f-a44a-2c1eb94210c2</w:t>
            </w:r>
          </w:p>
        </w:tc>
        <w:tc>
          <w:tcPr>
            <w:tcW w:w="7407" w:type="dxa"/>
            <w:shd w:val="clear" w:color="auto" w:fill="F2F2F2" w:themeFill="background1" w:themeFillShade="F2"/>
          </w:tcPr>
          <w:p w:rsidR="00000000" w:rsidRDefault="00FF2FA9">
            <w:pPr>
              <w:rPr>
                <w:noProof/>
              </w:rPr>
            </w:pPr>
            <w:r>
              <w:rPr>
                <w:noProof/>
              </w:rPr>
              <w:t>You can use the same image sizes that you will use for your Fire TV app.</w:t>
            </w:r>
          </w:p>
        </w:tc>
        <w:tc>
          <w:tcPr>
            <w:tcW w:w="7407" w:type="dxa"/>
          </w:tcPr>
          <w:p w:rsidR="00000000" w:rsidRDefault="00FF2FA9">
            <w:pPr>
              <w:rPr>
                <w:lang w:val="es-ES_tradnl"/>
              </w:rPr>
            </w:pPr>
            <w:r>
              <w:rPr>
                <w:lang w:val="es-ES_tradnl"/>
              </w:rPr>
              <w:t>Puede usar los mismos tama</w:t>
            </w:r>
            <w:r>
              <w:rPr>
                <w:lang w:val="es-ES_tradnl"/>
              </w:rPr>
              <w:t>ñ</w:t>
            </w:r>
            <w:r>
              <w:rPr>
                <w:lang w:val="es-ES_tradnl"/>
              </w:rPr>
              <w:t>os de imagen que usar</w:t>
            </w:r>
            <w:r>
              <w:rPr>
                <w:lang w:val="es-ES_tradnl"/>
              </w:rPr>
              <w:t>á</w:t>
            </w:r>
            <w:r>
              <w:rPr>
                <w:lang w:val="es-ES_tradnl"/>
              </w:rPr>
              <w:t xml:space="preserve"> para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b03ae13b-1af4-40eb-9fe4-560727ba09b7</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4d69330b-368c-452f-9a8d-d6ba624234f1</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49c1a008-3132-4c00-98fc-3f6120a54a34</w:t>
            </w:r>
          </w:p>
        </w:tc>
        <w:tc>
          <w:tcPr>
            <w:tcW w:w="7407" w:type="dxa"/>
            <w:shd w:val="clear" w:color="auto" w:fill="F2F2F2" w:themeFill="background1" w:themeFillShade="F2"/>
          </w:tcPr>
          <w:p w:rsidR="00000000" w:rsidRDefault="00FF2FA9">
            <w:pPr>
              <w:rPr>
                <w:noProof/>
              </w:rPr>
            </w:pPr>
            <w:r>
              <w:rPr>
                <w:noProof/>
              </w:rPr>
              <w:t>Mandatory/Optional</w:t>
            </w:r>
          </w:p>
        </w:tc>
        <w:tc>
          <w:tcPr>
            <w:tcW w:w="7407" w:type="dxa"/>
          </w:tcPr>
          <w:p w:rsidR="00000000" w:rsidRDefault="00FF2FA9">
            <w:pPr>
              <w:rPr>
                <w:lang w:val="es-ES_tradnl"/>
              </w:rPr>
            </w:pPr>
            <w:r>
              <w:rPr>
                <w:lang w:val="es-ES_tradnl"/>
              </w:rPr>
              <w:t>Obligatorio / Opcion</w:t>
            </w:r>
            <w:r>
              <w:rPr>
                <w:lang w:val="es-ES_tradnl"/>
              </w:rPr>
              <w:t>al</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174 </w:t>
            </w:r>
            <w:r>
              <w:rPr>
                <w:noProof/>
                <w:sz w:val="16"/>
              </w:rPr>
              <w:br/>
            </w:r>
            <w:r>
              <w:rPr>
                <w:noProof/>
                <w:sz w:val="2"/>
              </w:rPr>
              <w:t>1bc5a4d4-f7f3-4cfa-bfa2-8a71c293a522</w:t>
            </w:r>
          </w:p>
        </w:tc>
        <w:tc>
          <w:tcPr>
            <w:tcW w:w="7407" w:type="dxa"/>
            <w:shd w:val="clear" w:color="auto" w:fill="F2F2F2" w:themeFill="background1" w:themeFillShade="F2"/>
          </w:tcPr>
          <w:p w:rsidR="00000000" w:rsidRDefault="00FF2FA9">
            <w:pPr>
              <w:rPr>
                <w:noProof/>
              </w:rPr>
            </w:pPr>
            <w:r>
              <w:rPr>
                <w:noProof/>
              </w:rPr>
              <w:t>Icons</w:t>
            </w:r>
          </w:p>
        </w:tc>
        <w:tc>
          <w:tcPr>
            <w:tcW w:w="7407" w:type="dxa"/>
          </w:tcPr>
          <w:p w:rsidR="00000000" w:rsidRDefault="00FF2FA9">
            <w:pPr>
              <w:rPr>
                <w:lang w:val="es-ES_tradnl"/>
              </w:rPr>
            </w:pPr>
            <w:r>
              <w:rPr>
                <w:lang w:val="es-ES_tradnl"/>
              </w:rPr>
              <w:t>Iconos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9d80926f-92aa-48ec-a238-4345f7e8ae96</w:t>
            </w:r>
          </w:p>
        </w:tc>
        <w:tc>
          <w:tcPr>
            <w:tcW w:w="7407" w:type="dxa"/>
            <w:shd w:val="clear" w:color="auto" w:fill="F2F2F2" w:themeFill="background1" w:themeFillShade="F2"/>
          </w:tcPr>
          <w:p w:rsidR="00000000" w:rsidRDefault="00FF2FA9">
            <w:pPr>
              <w:rPr>
                <w:noProof/>
              </w:rPr>
            </w:pPr>
            <w:r>
              <w:rPr>
                <w:noProof/>
              </w:rPr>
              <w:t>PNG (no transparency)</w:t>
            </w:r>
          </w:p>
        </w:tc>
        <w:tc>
          <w:tcPr>
            <w:tcW w:w="7407" w:type="dxa"/>
          </w:tcPr>
          <w:p w:rsidR="00000000" w:rsidRDefault="00FF2FA9">
            <w:pPr>
              <w:rPr>
                <w:lang w:val="es-ES_tradnl"/>
              </w:rPr>
            </w:pPr>
            <w:r>
              <w:rPr>
                <w:lang w:val="es-ES_tradnl"/>
              </w:rPr>
              <w:t>PNG (sin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ffff1d16-507d-40f8-b026-daed7f2fb14c</w:t>
            </w:r>
          </w:p>
        </w:tc>
        <w:tc>
          <w:tcPr>
            <w:tcW w:w="7407" w:type="dxa"/>
            <w:shd w:val="clear" w:color="auto" w:fill="F2F2F2" w:themeFill="background1" w:themeFillShade="F2"/>
          </w:tcPr>
          <w:p w:rsidR="00000000" w:rsidRDefault="00FF2FA9">
            <w:pPr>
              <w:rPr>
                <w:noProof/>
              </w:rPr>
            </w:pPr>
            <w:r>
              <w:rPr>
                <w:noProof/>
              </w:rPr>
              <w:t>Width:1280px</w:t>
            </w:r>
          </w:p>
        </w:tc>
        <w:tc>
          <w:tcPr>
            <w:tcW w:w="7407" w:type="dxa"/>
          </w:tcPr>
          <w:p w:rsidR="00000000" w:rsidRDefault="00FF2FA9">
            <w:pPr>
              <w:rPr>
                <w:lang w:val="es-ES_tradnl"/>
              </w:rPr>
            </w:pPr>
            <w:r>
              <w:rPr>
                <w:lang w:val="es-ES_tradnl"/>
              </w:rPr>
              <w:t>Ancho: 1280px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4f6d31f3-5e56-4788-b351-a1e1fdc1873f</w:t>
            </w:r>
          </w:p>
        </w:tc>
        <w:tc>
          <w:tcPr>
            <w:tcW w:w="7407" w:type="dxa"/>
            <w:shd w:val="clear" w:color="auto" w:fill="F2F2F2" w:themeFill="background1" w:themeFillShade="F2"/>
          </w:tcPr>
          <w:p w:rsidR="00000000" w:rsidRDefault="00FF2FA9">
            <w:pPr>
              <w:rPr>
                <w:noProof/>
              </w:rPr>
            </w:pPr>
            <w:r>
              <w:rPr>
                <w:noProof/>
              </w:rPr>
              <w:t>Height:720px</w:t>
            </w:r>
          </w:p>
        </w:tc>
        <w:tc>
          <w:tcPr>
            <w:tcW w:w="7407" w:type="dxa"/>
          </w:tcPr>
          <w:p w:rsidR="00000000" w:rsidRDefault="00FF2FA9">
            <w:pPr>
              <w:rPr>
                <w:lang w:val="es-ES_tradnl"/>
              </w:rPr>
            </w:pPr>
            <w:r>
              <w:rPr>
                <w:lang w:val="es-ES_tradnl"/>
              </w:rPr>
              <w:t>Alto: 720px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550fc562-d8ae-4c09-8f1e-112a0e4cf461</w:t>
            </w:r>
          </w:p>
        </w:tc>
        <w:tc>
          <w:tcPr>
            <w:tcW w:w="7407" w:type="dxa"/>
            <w:shd w:val="clear" w:color="auto" w:fill="F2F2F2" w:themeFill="background1" w:themeFillShade="F2"/>
          </w:tcPr>
          <w:p w:rsidR="00000000" w:rsidRDefault="00FF2FA9">
            <w:pPr>
              <w:rPr>
                <w:noProof/>
              </w:rPr>
            </w:pPr>
            <w:r>
              <w:rPr>
                <w:noProof/>
              </w:rPr>
              <w:t>Mandatory</w:t>
            </w:r>
          </w:p>
        </w:tc>
        <w:tc>
          <w:tcPr>
            <w:tcW w:w="7407" w:type="dxa"/>
          </w:tcPr>
          <w:p w:rsidR="00000000" w:rsidRDefault="00FF2FA9">
            <w:pPr>
              <w:rPr>
                <w:lang w:val="es-ES_tradnl"/>
              </w:rPr>
            </w:pPr>
            <w:r>
              <w:rPr>
                <w:lang w:val="es-ES_tradnl"/>
              </w:rPr>
              <w:t>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55afa9d6-81db-4858-acfb-8b594b81556b</w:t>
            </w:r>
          </w:p>
        </w:tc>
        <w:tc>
          <w:tcPr>
            <w:tcW w:w="7407" w:type="dxa"/>
            <w:shd w:val="clear" w:color="auto" w:fill="F2F2F2" w:themeFill="background1" w:themeFillShade="F2"/>
          </w:tcPr>
          <w:p w:rsidR="00000000" w:rsidRDefault="00FF2FA9">
            <w:pPr>
              <w:rPr>
                <w:noProof/>
              </w:rPr>
            </w:pPr>
            <w:r>
              <w:rPr>
                <w:noProof/>
              </w:rPr>
              <w:t>Screenshots</w:t>
            </w:r>
          </w:p>
        </w:tc>
        <w:tc>
          <w:tcPr>
            <w:tcW w:w="7407" w:type="dxa"/>
          </w:tcPr>
          <w:p w:rsidR="00000000" w:rsidRDefault="00FF2FA9">
            <w:pPr>
              <w:rPr>
                <w:lang w:val="es-ES_tradnl"/>
              </w:rPr>
            </w:pPr>
            <w:r>
              <w:rPr>
                <w:lang w:val="es-ES_tradnl"/>
              </w:rPr>
              <w:t>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c8281743-183c-4f89-9b90-a22598d280b3</w:t>
            </w:r>
          </w:p>
        </w:tc>
        <w:tc>
          <w:tcPr>
            <w:tcW w:w="7407" w:type="dxa"/>
            <w:shd w:val="clear" w:color="auto" w:fill="F2F2F2" w:themeFill="background1" w:themeFillShade="F2"/>
          </w:tcPr>
          <w:p w:rsidR="00000000" w:rsidRDefault="00FF2FA9">
            <w:pPr>
              <w:rPr>
                <w:noProof/>
              </w:rPr>
            </w:pPr>
            <w:r>
              <w:rPr>
                <w:noProof/>
              </w:rPr>
              <w:t xml:space="preserve">Between 3 </w:t>
            </w:r>
            <w:r>
              <w:rPr>
                <w:noProof/>
              </w:rPr>
              <w:t>and 10 JPG or PNG (no transparency, landscape)</w:t>
            </w:r>
          </w:p>
        </w:tc>
        <w:tc>
          <w:tcPr>
            <w:tcW w:w="7407" w:type="dxa"/>
          </w:tcPr>
          <w:p w:rsidR="00000000" w:rsidRDefault="00FF2FA9">
            <w:pPr>
              <w:rPr>
                <w:lang w:val="es-ES_tradnl"/>
              </w:rPr>
            </w:pPr>
            <w:r>
              <w:rPr>
                <w:lang w:val="es-ES_tradnl"/>
              </w:rPr>
              <w:t>Entre 3 y 10 JPG o PNG (sin transparencia,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c7a9c290-dd32-4363-910f-c772018550b2</w:t>
            </w:r>
          </w:p>
        </w:tc>
        <w:tc>
          <w:tcPr>
            <w:tcW w:w="7407" w:type="dxa"/>
            <w:shd w:val="clear" w:color="auto" w:fill="F2F2F2" w:themeFill="background1" w:themeFillShade="F2"/>
          </w:tcPr>
          <w:p w:rsidR="00000000" w:rsidRDefault="00FF2FA9">
            <w:pPr>
              <w:rPr>
                <w:noProof/>
              </w:rPr>
            </w:pPr>
            <w:r>
              <w:rPr>
                <w:noProof/>
              </w:rPr>
              <w:t>Width:1920px</w:t>
            </w:r>
          </w:p>
        </w:tc>
        <w:tc>
          <w:tcPr>
            <w:tcW w:w="7407" w:type="dxa"/>
          </w:tcPr>
          <w:p w:rsidR="00000000" w:rsidRDefault="00FF2FA9">
            <w:pPr>
              <w:rPr>
                <w:lang w:val="es-ES_tradnl"/>
              </w:rPr>
            </w:pPr>
            <w:r>
              <w:rPr>
                <w:lang w:val="es-ES_tradnl"/>
              </w:rPr>
              <w:t>Ancho: 1920px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dfeed2d1-d7bf-420b-9863-45fbee3b7a27</w:t>
            </w:r>
          </w:p>
        </w:tc>
        <w:tc>
          <w:tcPr>
            <w:tcW w:w="7407" w:type="dxa"/>
            <w:shd w:val="clear" w:color="auto" w:fill="F2F2F2" w:themeFill="background1" w:themeFillShade="F2"/>
          </w:tcPr>
          <w:p w:rsidR="00000000" w:rsidRDefault="00FF2FA9">
            <w:pPr>
              <w:rPr>
                <w:noProof/>
              </w:rPr>
            </w:pPr>
            <w:r>
              <w:rPr>
                <w:noProof/>
              </w:rPr>
              <w:t>Height:1080px</w:t>
            </w:r>
          </w:p>
        </w:tc>
        <w:tc>
          <w:tcPr>
            <w:tcW w:w="7407" w:type="dxa"/>
          </w:tcPr>
          <w:p w:rsidR="00000000" w:rsidRDefault="00FF2FA9">
            <w:pPr>
              <w:rPr>
                <w:lang w:val="es-ES_tradnl"/>
              </w:rPr>
            </w:pPr>
            <w:r>
              <w:rPr>
                <w:lang w:val="es-ES_tradnl"/>
              </w:rPr>
              <w:t>Alto: 1080px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5c0cdf63-1bdb-4cb2-8b13-be12365d5531</w:t>
            </w:r>
          </w:p>
        </w:tc>
        <w:tc>
          <w:tcPr>
            <w:tcW w:w="7407" w:type="dxa"/>
            <w:shd w:val="clear" w:color="auto" w:fill="F2F2F2" w:themeFill="background1" w:themeFillShade="F2"/>
          </w:tcPr>
          <w:p w:rsidR="00000000" w:rsidRDefault="00FF2FA9">
            <w:pPr>
              <w:rPr>
                <w:noProof/>
              </w:rPr>
            </w:pPr>
            <w:r>
              <w:rPr>
                <w:noProof/>
              </w:rPr>
              <w:t>Mandatory</w:t>
            </w:r>
          </w:p>
        </w:tc>
        <w:tc>
          <w:tcPr>
            <w:tcW w:w="7407" w:type="dxa"/>
          </w:tcPr>
          <w:p w:rsidR="00000000" w:rsidRDefault="00FF2FA9">
            <w:pPr>
              <w:rPr>
                <w:lang w:val="es-ES_tradnl"/>
              </w:rPr>
            </w:pPr>
            <w:r>
              <w:rPr>
                <w:lang w:val="es-ES_tradnl"/>
              </w:rPr>
              <w:t>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e9b50ff7-cada-453a-8b51-8da03e55e1c4</w:t>
            </w:r>
          </w:p>
        </w:tc>
        <w:tc>
          <w:tcPr>
            <w:tcW w:w="7407" w:type="dxa"/>
            <w:shd w:val="clear" w:color="auto" w:fill="F2F2F2" w:themeFill="background1" w:themeFillShade="F2"/>
          </w:tcPr>
          <w:p w:rsidR="00000000" w:rsidRDefault="00FF2FA9">
            <w:pPr>
              <w:rPr>
                <w:noProof/>
              </w:rPr>
            </w:pPr>
            <w:r>
              <w:rPr>
                <w:noProof/>
              </w:rPr>
              <w:t>Background Image</w:t>
            </w:r>
          </w:p>
        </w:tc>
        <w:tc>
          <w:tcPr>
            <w:tcW w:w="7407" w:type="dxa"/>
          </w:tcPr>
          <w:p w:rsidR="00000000" w:rsidRDefault="00FF2FA9">
            <w:pPr>
              <w:rPr>
                <w:lang w:val="es-ES_tradnl"/>
              </w:rPr>
            </w:pPr>
            <w:r>
              <w:rPr>
                <w:lang w:val="es-ES_tradnl"/>
              </w:rPr>
              <w:t>Imagen de fondo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a0483376-3360-43f5-ae20-19b563cb0c59</w:t>
            </w:r>
          </w:p>
        </w:tc>
        <w:tc>
          <w:tcPr>
            <w:tcW w:w="7407" w:type="dxa"/>
            <w:shd w:val="clear" w:color="auto" w:fill="F2F2F2" w:themeFill="background1" w:themeFillShade="F2"/>
          </w:tcPr>
          <w:p w:rsidR="00000000" w:rsidRDefault="00FF2FA9">
            <w:pPr>
              <w:rPr>
                <w:noProof/>
              </w:rPr>
            </w:pPr>
            <w:r>
              <w:rPr>
                <w:noProof/>
              </w:rPr>
              <w:t>JPG or PNG (no transparency, landscape)</w:t>
            </w:r>
          </w:p>
        </w:tc>
        <w:tc>
          <w:tcPr>
            <w:tcW w:w="7407" w:type="dxa"/>
          </w:tcPr>
          <w:p w:rsidR="00000000" w:rsidRDefault="00FF2FA9">
            <w:pPr>
              <w:rPr>
                <w:lang w:val="es-ES_tradnl"/>
              </w:rPr>
            </w:pPr>
            <w:r>
              <w:rPr>
                <w:lang w:val="es-ES_tradnl"/>
              </w:rPr>
              <w:t>JPG o PNG (sin transparencia,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fed3bf20-86d4-4bca-b4e1-4642e7b27b90</w:t>
            </w:r>
          </w:p>
        </w:tc>
        <w:tc>
          <w:tcPr>
            <w:tcW w:w="7407" w:type="dxa"/>
            <w:shd w:val="clear" w:color="auto" w:fill="F2F2F2" w:themeFill="background1" w:themeFillShade="F2"/>
          </w:tcPr>
          <w:p w:rsidR="00000000" w:rsidRDefault="00FF2FA9">
            <w:pPr>
              <w:rPr>
                <w:noProof/>
              </w:rPr>
            </w:pPr>
            <w:r>
              <w:rPr>
                <w:noProof/>
              </w:rPr>
              <w:t>Width:1920px</w:t>
            </w:r>
          </w:p>
        </w:tc>
        <w:tc>
          <w:tcPr>
            <w:tcW w:w="7407" w:type="dxa"/>
          </w:tcPr>
          <w:p w:rsidR="00000000" w:rsidRDefault="00FF2FA9">
            <w:pPr>
              <w:rPr>
                <w:lang w:val="es-ES_tradnl"/>
              </w:rPr>
            </w:pPr>
            <w:r>
              <w:rPr>
                <w:lang w:val="es-ES_tradnl"/>
              </w:rPr>
              <w:t>Ancho: 1920px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fed5b758-acd5-4a1a-afa5-56550140925c</w:t>
            </w:r>
          </w:p>
        </w:tc>
        <w:tc>
          <w:tcPr>
            <w:tcW w:w="7407" w:type="dxa"/>
            <w:shd w:val="clear" w:color="auto" w:fill="F2F2F2" w:themeFill="background1" w:themeFillShade="F2"/>
          </w:tcPr>
          <w:p w:rsidR="00000000" w:rsidRDefault="00FF2FA9">
            <w:pPr>
              <w:rPr>
                <w:noProof/>
              </w:rPr>
            </w:pPr>
            <w:r>
              <w:rPr>
                <w:noProof/>
              </w:rPr>
              <w:t>Height:1080px</w:t>
            </w:r>
          </w:p>
        </w:tc>
        <w:tc>
          <w:tcPr>
            <w:tcW w:w="7407" w:type="dxa"/>
          </w:tcPr>
          <w:p w:rsidR="00000000" w:rsidRDefault="00FF2FA9">
            <w:pPr>
              <w:rPr>
                <w:lang w:val="es-ES_tradnl"/>
              </w:rPr>
            </w:pPr>
            <w:r>
              <w:rPr>
                <w:lang w:val="es-ES_tradnl"/>
              </w:rPr>
              <w:t>Alto: 1080px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4892a659-20b1-45b1-9d26-520cfc330dfd</w:t>
            </w:r>
          </w:p>
        </w:tc>
        <w:tc>
          <w:tcPr>
            <w:tcW w:w="7407" w:type="dxa"/>
            <w:shd w:val="clear" w:color="auto" w:fill="F2F2F2" w:themeFill="background1" w:themeFillShade="F2"/>
          </w:tcPr>
          <w:p w:rsidR="00000000" w:rsidRDefault="00FF2FA9">
            <w:pPr>
              <w:rPr>
                <w:noProof/>
              </w:rPr>
            </w:pPr>
            <w:r>
              <w:rPr>
                <w:noProof/>
              </w:rPr>
              <w:t>Mandatory</w:t>
            </w:r>
          </w:p>
        </w:tc>
        <w:tc>
          <w:tcPr>
            <w:tcW w:w="7407" w:type="dxa"/>
          </w:tcPr>
          <w:p w:rsidR="00000000" w:rsidRDefault="00FF2FA9">
            <w:pPr>
              <w:rPr>
                <w:lang w:val="es-ES_tradnl"/>
              </w:rPr>
            </w:pPr>
            <w:r>
              <w:rPr>
                <w:lang w:val="es-ES_tradnl"/>
              </w:rPr>
              <w:t>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aa1e764c-47d8-4ac3-86ed-019d749f9acb</w:t>
            </w:r>
          </w:p>
        </w:tc>
        <w:tc>
          <w:tcPr>
            <w:tcW w:w="7407" w:type="dxa"/>
            <w:shd w:val="clear" w:color="auto" w:fill="F2F2F2" w:themeFill="background1" w:themeFillShade="F2"/>
          </w:tcPr>
          <w:p w:rsidR="00000000" w:rsidRDefault="00FF2FA9">
            <w:pPr>
              <w:rPr>
                <w:noProof/>
              </w:rPr>
            </w:pPr>
            <w:r>
              <w:rPr>
                <w:noProof/>
              </w:rPr>
              <w:t>Featured Content Logo</w:t>
            </w:r>
          </w:p>
        </w:tc>
        <w:tc>
          <w:tcPr>
            <w:tcW w:w="7407" w:type="dxa"/>
          </w:tcPr>
          <w:p w:rsidR="00000000" w:rsidRDefault="00FF2FA9">
            <w:pPr>
              <w:rPr>
                <w:lang w:val="es-ES_tradnl"/>
              </w:rPr>
            </w:pPr>
            <w:r>
              <w:rPr>
                <w:lang w:val="es-ES_tradnl"/>
              </w:rPr>
              <w:t>Logotipo de contenido destacado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fd6e8791-03c2-46a5-8ee9-bcb514e97c68</w:t>
            </w:r>
          </w:p>
        </w:tc>
        <w:tc>
          <w:tcPr>
            <w:tcW w:w="7407" w:type="dxa"/>
            <w:shd w:val="clear" w:color="auto" w:fill="F2F2F2" w:themeFill="background1" w:themeFillShade="F2"/>
          </w:tcPr>
          <w:p w:rsidR="00000000" w:rsidRDefault="00FF2FA9">
            <w:pPr>
              <w:rPr>
                <w:noProof/>
              </w:rPr>
            </w:pPr>
            <w:r>
              <w:rPr>
                <w:noProof/>
              </w:rPr>
              <w:t>PNG (transparency optional)</w:t>
            </w:r>
          </w:p>
        </w:tc>
        <w:tc>
          <w:tcPr>
            <w:tcW w:w="7407" w:type="dxa"/>
          </w:tcPr>
          <w:p w:rsidR="00000000" w:rsidRDefault="00FF2FA9">
            <w:pPr>
              <w:rPr>
                <w:lang w:val="es-ES_tradnl"/>
              </w:rPr>
            </w:pPr>
            <w:r>
              <w:rPr>
                <w:lang w:val="es-ES_tradnl"/>
              </w:rPr>
              <w:t>PNG (transparencia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a6f414ed-23d1-426d-9eae-0377a6256e96</w:t>
            </w:r>
          </w:p>
        </w:tc>
        <w:tc>
          <w:tcPr>
            <w:tcW w:w="7407" w:type="dxa"/>
            <w:shd w:val="clear" w:color="auto" w:fill="F2F2F2" w:themeFill="background1" w:themeFillShade="F2"/>
          </w:tcPr>
          <w:p w:rsidR="00000000" w:rsidRDefault="00FF2FA9">
            <w:pPr>
              <w:rPr>
                <w:noProof/>
              </w:rPr>
            </w:pPr>
            <w:r>
              <w:rPr>
                <w:noProof/>
              </w:rPr>
              <w:t>Width:640px</w:t>
            </w:r>
          </w:p>
        </w:tc>
        <w:tc>
          <w:tcPr>
            <w:tcW w:w="7407" w:type="dxa"/>
          </w:tcPr>
          <w:p w:rsidR="00000000" w:rsidRDefault="00FF2FA9">
            <w:pPr>
              <w:rPr>
                <w:lang w:val="es-ES_tradnl"/>
              </w:rPr>
            </w:pPr>
            <w:r>
              <w:rPr>
                <w:lang w:val="es-ES_tradnl"/>
              </w:rPr>
              <w:t>Ancho: 640px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4e63f059-086c-4b77-b0a4-5f0f2791094d</w:t>
            </w:r>
          </w:p>
        </w:tc>
        <w:tc>
          <w:tcPr>
            <w:tcW w:w="7407" w:type="dxa"/>
            <w:shd w:val="clear" w:color="auto" w:fill="F2F2F2" w:themeFill="background1" w:themeFillShade="F2"/>
          </w:tcPr>
          <w:p w:rsidR="00000000" w:rsidRDefault="00FF2FA9">
            <w:pPr>
              <w:rPr>
                <w:noProof/>
              </w:rPr>
            </w:pPr>
            <w:r>
              <w:rPr>
                <w:noProof/>
              </w:rPr>
              <w:t>Height:260px</w:t>
            </w:r>
          </w:p>
        </w:tc>
        <w:tc>
          <w:tcPr>
            <w:tcW w:w="7407" w:type="dxa"/>
          </w:tcPr>
          <w:p w:rsidR="00000000" w:rsidRDefault="00FF2FA9">
            <w:pPr>
              <w:rPr>
                <w:lang w:val="es-ES_tradnl"/>
              </w:rPr>
            </w:pPr>
            <w:r>
              <w:rPr>
                <w:lang w:val="es-ES_tradnl"/>
              </w:rPr>
              <w:t>Alto: 260px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5d10175a-105f-4140-9d7d-34e355bf30ac</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61324c79-ba96-4bd7-8db8-c0f711e2e264</w:t>
            </w:r>
          </w:p>
        </w:tc>
        <w:tc>
          <w:tcPr>
            <w:tcW w:w="7407" w:type="dxa"/>
            <w:shd w:val="clear" w:color="auto" w:fill="F2F2F2" w:themeFill="background1" w:themeFillShade="F2"/>
          </w:tcPr>
          <w:p w:rsidR="00000000" w:rsidRDefault="00FF2FA9">
            <w:pPr>
              <w:rPr>
                <w:noProof/>
              </w:rPr>
            </w:pPr>
            <w:r>
              <w:rPr>
                <w:noProof/>
              </w:rPr>
              <w:t>Featured Content Background</w:t>
            </w:r>
          </w:p>
        </w:tc>
        <w:tc>
          <w:tcPr>
            <w:tcW w:w="7407" w:type="dxa"/>
          </w:tcPr>
          <w:p w:rsidR="00000000" w:rsidRDefault="00FF2FA9">
            <w:pPr>
              <w:rPr>
                <w:lang w:val="es-ES_tradnl"/>
              </w:rPr>
            </w:pPr>
            <w:r>
              <w:rPr>
                <w:lang w:val="es-ES_tradnl"/>
              </w:rPr>
              <w:t>Antecedentes del contenido destacado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8b0d54aa-6580-4990-</w:t>
            </w:r>
            <w:r>
              <w:rPr>
                <w:noProof/>
                <w:sz w:val="2"/>
              </w:rPr>
              <w:t>ae94-8cb097ec642f</w:t>
            </w:r>
          </w:p>
        </w:tc>
        <w:tc>
          <w:tcPr>
            <w:tcW w:w="7407" w:type="dxa"/>
            <w:shd w:val="clear" w:color="auto" w:fill="F2F2F2" w:themeFill="background1" w:themeFillShade="F2"/>
          </w:tcPr>
          <w:p w:rsidR="00000000" w:rsidRDefault="00FF2FA9">
            <w:pPr>
              <w:rPr>
                <w:noProof/>
              </w:rPr>
            </w:pPr>
            <w:r>
              <w:rPr>
                <w:noProof/>
              </w:rPr>
              <w:t>JPG or PNG (no transparency)</w:t>
            </w:r>
          </w:p>
        </w:tc>
        <w:tc>
          <w:tcPr>
            <w:tcW w:w="7407" w:type="dxa"/>
          </w:tcPr>
          <w:p w:rsidR="00000000" w:rsidRDefault="00FF2FA9">
            <w:pPr>
              <w:rPr>
                <w:lang w:val="es-ES_tradnl"/>
              </w:rPr>
            </w:pPr>
            <w:r>
              <w:rPr>
                <w:lang w:val="es-ES_tradnl"/>
              </w:rPr>
              <w:t>JPG o PNG (sin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a00fbcc1-54fe-48e3-a423-10a6c4961e05</w:t>
            </w:r>
          </w:p>
        </w:tc>
        <w:tc>
          <w:tcPr>
            <w:tcW w:w="7407" w:type="dxa"/>
            <w:shd w:val="clear" w:color="auto" w:fill="F2F2F2" w:themeFill="background1" w:themeFillShade="F2"/>
          </w:tcPr>
          <w:p w:rsidR="00000000" w:rsidRDefault="00FF2FA9">
            <w:pPr>
              <w:rPr>
                <w:noProof/>
              </w:rPr>
            </w:pPr>
            <w:r>
              <w:rPr>
                <w:noProof/>
              </w:rPr>
              <w:t>Width:1920px</w:t>
            </w:r>
          </w:p>
        </w:tc>
        <w:tc>
          <w:tcPr>
            <w:tcW w:w="7407" w:type="dxa"/>
          </w:tcPr>
          <w:p w:rsidR="00000000" w:rsidRDefault="00FF2FA9">
            <w:pPr>
              <w:rPr>
                <w:lang w:val="es-ES_tradnl"/>
              </w:rPr>
            </w:pPr>
            <w:r>
              <w:rPr>
                <w:lang w:val="es-ES_tradnl"/>
              </w:rPr>
              <w:t>Ancho: 1920px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75e0e939-be66-4f55-b72d-e224e77704e9</w:t>
            </w:r>
          </w:p>
        </w:tc>
        <w:tc>
          <w:tcPr>
            <w:tcW w:w="7407" w:type="dxa"/>
            <w:shd w:val="clear" w:color="auto" w:fill="F2F2F2" w:themeFill="background1" w:themeFillShade="F2"/>
          </w:tcPr>
          <w:p w:rsidR="00000000" w:rsidRDefault="00FF2FA9">
            <w:pPr>
              <w:rPr>
                <w:noProof/>
              </w:rPr>
            </w:pPr>
            <w:r>
              <w:rPr>
                <w:noProof/>
              </w:rPr>
              <w:t>Height:720px</w:t>
            </w:r>
          </w:p>
        </w:tc>
        <w:tc>
          <w:tcPr>
            <w:tcW w:w="7407" w:type="dxa"/>
          </w:tcPr>
          <w:p w:rsidR="00000000" w:rsidRDefault="00FF2FA9">
            <w:pPr>
              <w:rPr>
                <w:lang w:val="es-ES_tradnl"/>
              </w:rPr>
            </w:pPr>
            <w:r>
              <w:rPr>
                <w:lang w:val="es-ES_tradnl"/>
              </w:rPr>
              <w:t>Alto: 720px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a5dd1554-1aa3-47f5-ab86-bc992d537694</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10200ae2-2dce-4ab4-99cd-28ae92085fac</w:t>
            </w:r>
          </w:p>
        </w:tc>
        <w:tc>
          <w:tcPr>
            <w:tcW w:w="7407" w:type="dxa"/>
            <w:shd w:val="clear" w:color="auto" w:fill="F2F2F2" w:themeFill="background1" w:themeFillShade="F2"/>
          </w:tcPr>
          <w:p w:rsidR="00000000" w:rsidRDefault="00FF2FA9">
            <w:pPr>
              <w:rPr>
                <w:noProof/>
              </w:rPr>
            </w:pPr>
            <w:r>
              <w:rPr>
                <w:noProof/>
              </w:rPr>
              <w:t xml:space="preserve">Upload an image for the </w:t>
            </w:r>
            <w:r>
              <w:rPr>
                <w:rStyle w:val="mqInternal"/>
                <w:noProof/>
              </w:rPr>
              <w:t>[1}</w:t>
            </w:r>
            <w:r>
              <w:rPr>
                <w:noProof/>
              </w:rPr>
              <w:t>Icons</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Sube una imagen para el </w:t>
            </w:r>
            <w:r>
              <w:rPr>
                <w:rStyle w:val="mqInternal"/>
                <w:noProof/>
                <w:lang w:val="es-ES_tradnl"/>
              </w:rPr>
              <w:t>[1}</w:t>
            </w:r>
            <w:r>
              <w:rPr>
                <w:lang w:val="es-ES_tradnl"/>
              </w:rPr>
              <w:t>Iconos</w:t>
            </w:r>
            <w:r>
              <w:rPr>
                <w:rStyle w:val="mqInternal"/>
                <w:noProof/>
                <w:lang w:val="es-ES_tradnl"/>
              </w:rPr>
              <w:t>{2]</w:t>
            </w:r>
            <w:r>
              <w:rPr>
                <w:lang w:val="es-ES_tradnl"/>
              </w:rPr>
              <w:t xml:space="preserve"> haciendo clic en el cuadro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bb81ca51-7750-414a-be73-8522e4eb29e6</w:t>
            </w:r>
          </w:p>
        </w:tc>
        <w:tc>
          <w:tcPr>
            <w:tcW w:w="7407" w:type="dxa"/>
            <w:shd w:val="clear" w:color="auto" w:fill="F2F2F2" w:themeFill="background1" w:themeFillShade="F2"/>
          </w:tcPr>
          <w:p w:rsidR="00000000" w:rsidRDefault="00FF2FA9">
            <w:pPr>
              <w:rPr>
                <w:noProof/>
              </w:rPr>
            </w:pPr>
            <w:r>
              <w:rPr>
                <w:noProof/>
              </w:rPr>
              <w:t xml:space="preserve">Upload an image for the </w:t>
            </w:r>
            <w:r>
              <w:rPr>
                <w:rStyle w:val="mqInternal"/>
                <w:noProof/>
              </w:rPr>
              <w:t>[1}</w:t>
            </w:r>
            <w:r>
              <w:rPr>
                <w:noProof/>
              </w:rPr>
              <w:t>Screenshots</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Sube una imagen para el </w:t>
            </w:r>
            <w:r>
              <w:rPr>
                <w:rStyle w:val="mqInternal"/>
                <w:noProof/>
                <w:lang w:val="es-ES_tradnl"/>
              </w:rPr>
              <w:t>[1}</w:t>
            </w:r>
            <w:r>
              <w:rPr>
                <w:lang w:val="es-ES_tradnl"/>
              </w:rPr>
              <w:t>Capturas de pantalla</w:t>
            </w:r>
            <w:r>
              <w:rPr>
                <w:rStyle w:val="mqInternal"/>
                <w:noProof/>
                <w:lang w:val="es-ES_tradnl"/>
              </w:rPr>
              <w:t>{2]</w:t>
            </w:r>
            <w:r>
              <w:rPr>
                <w:lang w:val="es-ES_tradnl"/>
              </w:rPr>
              <w:t xml:space="preserve"> haciendo clic en el cuadro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1ad2e213-3fd8-4590-a7da-637b2f461ff9</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Fire TV Assets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Activos de Fire TV</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f1eaa570-f33b-40e9-bd32-cadfae10b01d</w:t>
            </w:r>
          </w:p>
        </w:tc>
        <w:tc>
          <w:tcPr>
            <w:tcW w:w="7407" w:type="dxa"/>
            <w:shd w:val="clear" w:color="auto" w:fill="F2F2F2" w:themeFill="background1" w:themeFillShade="F2"/>
          </w:tcPr>
          <w:p w:rsidR="00000000" w:rsidRDefault="00FF2FA9">
            <w:pPr>
              <w:rPr>
                <w:noProof/>
              </w:rPr>
            </w:pPr>
            <w:r>
              <w:rPr>
                <w:noProof/>
              </w:rPr>
              <w:t xml:space="preserve">Upload an image for the </w:t>
            </w:r>
            <w:r>
              <w:rPr>
                <w:rStyle w:val="mqInternal"/>
                <w:noProof/>
              </w:rPr>
              <w:t>[1}</w:t>
            </w:r>
            <w:r>
              <w:rPr>
                <w:noProof/>
              </w:rPr>
              <w:t>App Icon</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Sube una imagen para el </w:t>
            </w:r>
            <w:r>
              <w:rPr>
                <w:rStyle w:val="mqInternal"/>
                <w:noProof/>
                <w:lang w:val="es-ES_tradnl"/>
              </w:rPr>
              <w:t>[1}</w:t>
            </w:r>
            <w:r>
              <w:rPr>
                <w:lang w:val="es-ES_tradnl"/>
              </w:rPr>
              <w:t>Icono de la aplic</w:t>
            </w:r>
            <w:r>
              <w:rPr>
                <w:lang w:val="es-ES_tradnl"/>
              </w:rPr>
              <w:t>aci</w:t>
            </w:r>
            <w:r>
              <w:rPr>
                <w:lang w:val="es-ES_tradnl"/>
              </w:rPr>
              <w:t>ó</w:t>
            </w:r>
            <w:r>
              <w:rPr>
                <w:lang w:val="es-ES_tradnl"/>
              </w:rPr>
              <w:t>n</w:t>
            </w:r>
            <w:r>
              <w:rPr>
                <w:rStyle w:val="mqInternal"/>
                <w:noProof/>
                <w:lang w:val="es-ES_tradnl"/>
              </w:rPr>
              <w:t>{2]</w:t>
            </w:r>
            <w:r>
              <w:rPr>
                <w:lang w:val="es-ES_tradnl"/>
              </w:rPr>
              <w:t xml:space="preserve"> haciendo clic en el cuadro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987eab80-6d86-4c89-a997-b2507cc1b356</w:t>
            </w:r>
          </w:p>
        </w:tc>
        <w:tc>
          <w:tcPr>
            <w:tcW w:w="7407" w:type="dxa"/>
            <w:shd w:val="clear" w:color="auto" w:fill="F2F2F2" w:themeFill="background1" w:themeFillShade="F2"/>
          </w:tcPr>
          <w:p w:rsidR="00000000" w:rsidRDefault="00FF2FA9">
            <w:pPr>
              <w:rPr>
                <w:noProof/>
              </w:rPr>
            </w:pPr>
            <w:r>
              <w:rPr>
                <w:noProof/>
              </w:rPr>
              <w:t xml:space="preserve">Upload an image for the </w:t>
            </w:r>
            <w:r>
              <w:rPr>
                <w:rStyle w:val="mqInternal"/>
                <w:noProof/>
              </w:rPr>
              <w:t>[1}</w:t>
            </w:r>
            <w:r>
              <w:rPr>
                <w:noProof/>
              </w:rPr>
              <w:t>Screenshots</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Sube una imagen para el </w:t>
            </w:r>
            <w:r>
              <w:rPr>
                <w:rStyle w:val="mqInternal"/>
                <w:noProof/>
                <w:lang w:val="es-ES_tradnl"/>
              </w:rPr>
              <w:t>[1}</w:t>
            </w:r>
            <w:r>
              <w:rPr>
                <w:lang w:val="es-ES_tradnl"/>
              </w:rPr>
              <w:t>Capturas de pantalla</w:t>
            </w:r>
            <w:r>
              <w:rPr>
                <w:rStyle w:val="mqInternal"/>
                <w:noProof/>
                <w:lang w:val="es-ES_tradnl"/>
              </w:rPr>
              <w:t>{2]</w:t>
            </w:r>
            <w:r>
              <w:rPr>
                <w:lang w:val="es-ES_tradnl"/>
              </w:rPr>
              <w:t xml:space="preserve"> haciendo clic en el cuadro de la</w:t>
            </w:r>
            <w:r>
              <w:rPr>
                <w:lang w:val="es-ES_tradnl"/>
              </w:rPr>
              <w:t xml:space="preserve">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41e6f895-569a-45bd-b12e-40344e3c6cfc</w:t>
            </w:r>
          </w:p>
        </w:tc>
        <w:tc>
          <w:tcPr>
            <w:tcW w:w="7407" w:type="dxa"/>
            <w:shd w:val="clear" w:color="auto" w:fill="F2F2F2" w:themeFill="background1" w:themeFillShade="F2"/>
          </w:tcPr>
          <w:p w:rsidR="00000000" w:rsidRDefault="00FF2FA9">
            <w:pPr>
              <w:rPr>
                <w:noProof/>
              </w:rPr>
            </w:pPr>
            <w:r>
              <w:rPr>
                <w:noProof/>
              </w:rPr>
              <w:t xml:space="preserve">Upload an image for the </w:t>
            </w:r>
            <w:r>
              <w:rPr>
                <w:rStyle w:val="mqInternal"/>
                <w:noProof/>
              </w:rPr>
              <w:t>[1}</w:t>
            </w:r>
            <w:r>
              <w:rPr>
                <w:noProof/>
              </w:rPr>
              <w:t>Background Image</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Sube una imagen para el </w:t>
            </w:r>
            <w:r>
              <w:rPr>
                <w:rStyle w:val="mqInternal"/>
                <w:noProof/>
                <w:lang w:val="es-ES_tradnl"/>
              </w:rPr>
              <w:t>[1}</w:t>
            </w:r>
            <w:r>
              <w:rPr>
                <w:lang w:val="es-ES_tradnl"/>
              </w:rPr>
              <w:t>Imagen de fondo</w:t>
            </w:r>
            <w:r>
              <w:rPr>
                <w:rStyle w:val="mqInternal"/>
                <w:noProof/>
                <w:lang w:val="es-ES_tradnl"/>
              </w:rPr>
              <w:t>{2]</w:t>
            </w:r>
            <w:r>
              <w:rPr>
                <w:lang w:val="es-ES_tradnl"/>
              </w:rPr>
              <w:t xml:space="preserve"> haciendo clic en el cuadro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e37ae822-843a-46a7-86db-9</w:t>
            </w:r>
            <w:r>
              <w:rPr>
                <w:noProof/>
                <w:sz w:val="2"/>
              </w:rPr>
              <w:t>5d187ca67b2</w:t>
            </w:r>
          </w:p>
        </w:tc>
        <w:tc>
          <w:tcPr>
            <w:tcW w:w="7407" w:type="dxa"/>
            <w:shd w:val="clear" w:color="auto" w:fill="F2F2F2" w:themeFill="background1" w:themeFillShade="F2"/>
          </w:tcPr>
          <w:p w:rsidR="00000000" w:rsidRDefault="00FF2FA9">
            <w:pPr>
              <w:rPr>
                <w:noProof/>
              </w:rPr>
            </w:pPr>
            <w:r>
              <w:rPr>
                <w:noProof/>
              </w:rPr>
              <w:t xml:space="preserve">(Optional) Upload an image for the </w:t>
            </w:r>
            <w:r>
              <w:rPr>
                <w:rStyle w:val="mqInternal"/>
                <w:noProof/>
              </w:rPr>
              <w:t>[1}</w:t>
            </w:r>
            <w:r>
              <w:rPr>
                <w:noProof/>
              </w:rPr>
              <w:t>Featured Content Logo</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(Opcional) Cargue una imagen para el </w:t>
            </w:r>
            <w:r>
              <w:rPr>
                <w:rStyle w:val="mqInternal"/>
                <w:noProof/>
                <w:lang w:val="es-ES_tradnl"/>
              </w:rPr>
              <w:t>[1}</w:t>
            </w:r>
            <w:r>
              <w:rPr>
                <w:lang w:val="es-ES_tradnl"/>
              </w:rPr>
              <w:t>Logotipo de contenido destacado</w:t>
            </w:r>
            <w:r>
              <w:rPr>
                <w:rStyle w:val="mqInternal"/>
                <w:noProof/>
                <w:lang w:val="es-ES_tradnl"/>
              </w:rPr>
              <w:t>{2]</w:t>
            </w:r>
            <w:r>
              <w:rPr>
                <w:lang w:val="es-ES_tradnl"/>
              </w:rPr>
              <w:t xml:space="preserve"> haciendo clic en el cuadro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84c145aa-0179-434a-ba81-f9702db3f77b</w:t>
            </w:r>
          </w:p>
        </w:tc>
        <w:tc>
          <w:tcPr>
            <w:tcW w:w="7407" w:type="dxa"/>
            <w:shd w:val="clear" w:color="auto" w:fill="F2F2F2" w:themeFill="background1" w:themeFillShade="F2"/>
          </w:tcPr>
          <w:p w:rsidR="00000000" w:rsidRDefault="00FF2FA9">
            <w:pPr>
              <w:rPr>
                <w:noProof/>
              </w:rPr>
            </w:pPr>
            <w:r>
              <w:rPr>
                <w:noProof/>
              </w:rPr>
              <w:t xml:space="preserve">(Optional) Upload an image for the </w:t>
            </w:r>
            <w:r>
              <w:rPr>
                <w:rStyle w:val="mqInternal"/>
                <w:noProof/>
              </w:rPr>
              <w:t>[1}</w:t>
            </w:r>
            <w:r>
              <w:rPr>
                <w:noProof/>
              </w:rPr>
              <w:t>Featured Content Background</w:t>
            </w:r>
            <w:r>
              <w:rPr>
                <w:rStyle w:val="mqInternal"/>
                <w:noProof/>
              </w:rPr>
              <w:t>{2]</w:t>
            </w:r>
            <w:r>
              <w:rPr>
                <w:noProof/>
              </w:rPr>
              <w:t xml:space="preserve"> by clicking in the box on the right.</w:t>
            </w:r>
          </w:p>
        </w:tc>
        <w:tc>
          <w:tcPr>
            <w:tcW w:w="7407" w:type="dxa"/>
          </w:tcPr>
          <w:p w:rsidR="00000000" w:rsidRDefault="00FF2FA9">
            <w:pPr>
              <w:rPr>
                <w:lang w:val="es-ES_tradnl"/>
              </w:rPr>
            </w:pPr>
            <w:r>
              <w:rPr>
                <w:lang w:val="es-ES_tradnl"/>
              </w:rPr>
              <w:t xml:space="preserve">(Opcional) Cargue una imagen para el </w:t>
            </w:r>
            <w:r>
              <w:rPr>
                <w:rStyle w:val="mqInternal"/>
                <w:noProof/>
                <w:lang w:val="es-ES_tradnl"/>
              </w:rPr>
              <w:t>[1}</w:t>
            </w:r>
            <w:r>
              <w:rPr>
                <w:lang w:val="es-ES_tradnl"/>
              </w:rPr>
              <w:t>Antecedentes del contenido destacado</w:t>
            </w:r>
            <w:r>
              <w:rPr>
                <w:rStyle w:val="mqInternal"/>
                <w:noProof/>
                <w:lang w:val="es-ES_tradnl"/>
              </w:rPr>
              <w:t>{2]</w:t>
            </w:r>
            <w:r>
              <w:rPr>
                <w:lang w:val="es-ES_tradnl"/>
              </w:rPr>
              <w:t xml:space="preserve"> haciendo clic en el cuadro de la </w:t>
            </w:r>
            <w:r>
              <w:rPr>
                <w:lang w:val="es-ES_tradnl"/>
              </w:rPr>
              <w:t>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e66ea319-86ee-464e-af2a-64d3b492a792</w:t>
            </w:r>
          </w:p>
        </w:tc>
        <w:tc>
          <w:tcPr>
            <w:tcW w:w="7407" w:type="dxa"/>
            <w:shd w:val="clear" w:color="auto" w:fill="F2F2F2" w:themeFill="background1" w:themeFillShade="F2"/>
          </w:tcPr>
          <w:p w:rsidR="00000000" w:rsidRDefault="00FF2FA9">
            <w:pPr>
              <w:rPr>
                <w:noProof/>
              </w:rPr>
            </w:pPr>
            <w:r>
              <w:rPr>
                <w:noProof/>
              </w:rPr>
              <w:t xml:space="preserve">Once all your images are uploaded you will be able to click on the </w:t>
            </w:r>
            <w:r>
              <w:rPr>
                <w:rStyle w:val="mqInternal"/>
                <w:noProof/>
              </w:rPr>
              <w:t>[1}</w:t>
            </w:r>
            <w:r>
              <w:rPr>
                <w:noProof/>
              </w:rPr>
              <w:t xml:space="preserve">Preview </w:t>
            </w:r>
            <w:r>
              <w:rPr>
                <w:noProof/>
              </w:rPr>
              <w:lastRenderedPageBreak/>
              <w:t>Images on TV</w:t>
            </w:r>
            <w:r>
              <w:rPr>
                <w:rStyle w:val="mqInternal"/>
                <w:noProof/>
              </w:rPr>
              <w:t>{2]</w:t>
            </w:r>
            <w:r>
              <w:rPr>
                <w:noProof/>
              </w:rPr>
              <w:t xml:space="preserve"> button to have a visualization of how your Fire TV app will look like in the Appstore.</w:t>
            </w:r>
          </w:p>
        </w:tc>
        <w:tc>
          <w:tcPr>
            <w:tcW w:w="7407" w:type="dxa"/>
          </w:tcPr>
          <w:p w:rsidR="00000000" w:rsidRDefault="00FF2FA9">
            <w:pPr>
              <w:rPr>
                <w:lang w:val="es-ES_tradnl"/>
              </w:rPr>
            </w:pPr>
            <w:r>
              <w:rPr>
                <w:lang w:val="es-ES_tradnl"/>
              </w:rPr>
              <w:lastRenderedPageBreak/>
              <w:t xml:space="preserve">Una vez cargadas todas </w:t>
            </w:r>
            <w:r>
              <w:rPr>
                <w:lang w:val="es-ES_tradnl"/>
              </w:rPr>
              <w:t>sus im</w:t>
            </w:r>
            <w:r>
              <w:rPr>
                <w:lang w:val="es-ES_tradnl"/>
              </w:rPr>
              <w:t>á</w:t>
            </w:r>
            <w:r>
              <w:rPr>
                <w:lang w:val="es-ES_tradnl"/>
              </w:rPr>
              <w:t>genes, podr</w:t>
            </w:r>
            <w:r>
              <w:rPr>
                <w:lang w:val="es-ES_tradnl"/>
              </w:rPr>
              <w:t>á</w:t>
            </w:r>
            <w:r>
              <w:rPr>
                <w:lang w:val="es-ES_tradnl"/>
              </w:rPr>
              <w:t xml:space="preserve"> hacer clic en el </w:t>
            </w:r>
            <w:r>
              <w:rPr>
                <w:rStyle w:val="mqInternal"/>
                <w:noProof/>
                <w:lang w:val="es-ES_tradnl"/>
              </w:rPr>
              <w:t>[1}</w:t>
            </w:r>
            <w:r>
              <w:rPr>
                <w:lang w:val="es-ES_tradnl"/>
              </w:rPr>
              <w:t xml:space="preserve">Vista previa de </w:t>
            </w:r>
            <w:r>
              <w:rPr>
                <w:lang w:val="es-ES_tradnl"/>
              </w:rPr>
              <w:lastRenderedPageBreak/>
              <w:t>im</w:t>
            </w:r>
            <w:r>
              <w:rPr>
                <w:lang w:val="es-ES_tradnl"/>
              </w:rPr>
              <w:t>á</w:t>
            </w:r>
            <w:r>
              <w:rPr>
                <w:lang w:val="es-ES_tradnl"/>
              </w:rPr>
              <w:t>genes en TV</w:t>
            </w:r>
            <w:r>
              <w:rPr>
                <w:rStyle w:val="mqInternal"/>
                <w:noProof/>
                <w:lang w:val="es-ES_tradnl"/>
              </w:rPr>
              <w:t>{2]</w:t>
            </w:r>
            <w:r>
              <w:rPr>
                <w:lang w:val="es-ES_tradnl"/>
              </w:rPr>
              <w:t xml:space="preserve"> para tener una visualizaci</w:t>
            </w:r>
            <w:r>
              <w:rPr>
                <w:lang w:val="es-ES_tradnl"/>
              </w:rPr>
              <w:t>ó</w:t>
            </w:r>
            <w:r>
              <w:rPr>
                <w:lang w:val="es-ES_tradnl"/>
              </w:rPr>
              <w:t>n de c</w:t>
            </w:r>
            <w:r>
              <w:rPr>
                <w:lang w:val="es-ES_tradnl"/>
              </w:rPr>
              <w:t>ó</w:t>
            </w:r>
            <w:r>
              <w:rPr>
                <w:lang w:val="es-ES_tradnl"/>
              </w:rPr>
              <w:t>mo se ver</w:t>
            </w:r>
            <w:r>
              <w:rPr>
                <w:lang w:val="es-ES_tradnl"/>
              </w:rPr>
              <w:t>á</w:t>
            </w:r>
            <w:r>
              <w:rPr>
                <w:lang w:val="es-ES_tradnl"/>
              </w:rPr>
              <w:t xml:space="preserve"> su aplicaci</w:t>
            </w:r>
            <w:r>
              <w:rPr>
                <w:lang w:val="es-ES_tradnl"/>
              </w:rPr>
              <w:t>ó</w:t>
            </w:r>
            <w:r>
              <w:rPr>
                <w:lang w:val="es-ES_tradnl"/>
              </w:rPr>
              <w:t>n Fire TV en la Appstore.</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211 </w:t>
            </w:r>
            <w:r>
              <w:rPr>
                <w:noProof/>
                <w:sz w:val="16"/>
              </w:rPr>
              <w:br/>
            </w:r>
            <w:r>
              <w:rPr>
                <w:noProof/>
                <w:sz w:val="2"/>
              </w:rPr>
              <w:t>1ddb2e8b-6657-46ef-aaf3-5aec8b095b4b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56efaa2f-1372-4476-aa78-65b3a036f0e3</w:t>
            </w:r>
          </w:p>
        </w:tc>
        <w:tc>
          <w:tcPr>
            <w:tcW w:w="7407" w:type="dxa"/>
            <w:shd w:val="clear" w:color="auto" w:fill="F2F2F2" w:themeFill="background1" w:themeFillShade="F2"/>
          </w:tcPr>
          <w:p w:rsidR="00000000" w:rsidRDefault="00FF2FA9">
            <w:pPr>
              <w:rPr>
                <w:noProof/>
              </w:rPr>
            </w:pPr>
            <w:r>
              <w:rPr>
                <w:noProof/>
              </w:rPr>
              <w:t>Complete Content Rating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completa de clasificaci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7923ade8-9781-4787-87ce-fc32eeb1640e</w:t>
            </w:r>
          </w:p>
        </w:tc>
        <w:tc>
          <w:tcPr>
            <w:tcW w:w="7407" w:type="dxa"/>
            <w:shd w:val="clear" w:color="auto" w:fill="F2F2F2" w:themeFill="background1" w:themeFillShade="F2"/>
          </w:tcPr>
          <w:p w:rsidR="00000000" w:rsidRDefault="00FF2FA9">
            <w:pPr>
              <w:rPr>
                <w:noProof/>
              </w:rPr>
            </w:pPr>
            <w:r>
              <w:rPr>
                <w:noProof/>
              </w:rPr>
              <w:t>The content rating section requests that you categorize the types of cont</w:t>
            </w:r>
            <w:r>
              <w:rPr>
                <w:noProof/>
              </w:rPr>
              <w:t>ent that you will be presenting in your Fire TV app.</w:t>
            </w:r>
          </w:p>
        </w:tc>
        <w:tc>
          <w:tcPr>
            <w:tcW w:w="7407" w:type="dxa"/>
          </w:tcPr>
          <w:p w:rsidR="00000000" w:rsidRDefault="00FF2FA9">
            <w:pPr>
              <w:rPr>
                <w:lang w:val="es-ES_tradnl"/>
              </w:rPr>
            </w:pPr>
            <w:r>
              <w:rPr>
                <w:lang w:val="es-ES_tradnl"/>
              </w:rPr>
              <w:t>La secci</w:t>
            </w:r>
            <w:r>
              <w:rPr>
                <w:lang w:val="es-ES_tradnl"/>
              </w:rPr>
              <w:t>ó</w:t>
            </w:r>
            <w:r>
              <w:rPr>
                <w:lang w:val="es-ES_tradnl"/>
              </w:rPr>
              <w:t>n de clasificaci</w:t>
            </w:r>
            <w:r>
              <w:rPr>
                <w:lang w:val="es-ES_tradnl"/>
              </w:rPr>
              <w:t>ó</w:t>
            </w:r>
            <w:r>
              <w:rPr>
                <w:lang w:val="es-ES_tradnl"/>
              </w:rPr>
              <w:t>n de contenido solicita que categorice los tipos de contenido que presentar</w:t>
            </w:r>
            <w:r>
              <w:rPr>
                <w:lang w:val="es-ES_tradnl"/>
              </w:rPr>
              <w:t>á</w:t>
            </w:r>
            <w:r>
              <w:rPr>
                <w:lang w:val="es-ES_tradnl"/>
              </w:rPr>
              <w:t xml:space="preserve"> en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4ac2789e-9773-4681-a172-2e03c9f131e1</w:t>
            </w:r>
          </w:p>
        </w:tc>
        <w:tc>
          <w:tcPr>
            <w:tcW w:w="7407" w:type="dxa"/>
            <w:shd w:val="clear" w:color="auto" w:fill="F2F2F2" w:themeFill="background1" w:themeFillShade="F2"/>
          </w:tcPr>
          <w:p w:rsidR="00000000" w:rsidRDefault="00FF2FA9">
            <w:pPr>
              <w:rPr>
                <w:noProof/>
              </w:rPr>
            </w:pPr>
            <w:r>
              <w:rPr>
                <w:noProof/>
              </w:rPr>
              <w:t>The Amazon categorization divides content into these three types:</w:t>
            </w:r>
          </w:p>
        </w:tc>
        <w:tc>
          <w:tcPr>
            <w:tcW w:w="7407" w:type="dxa"/>
          </w:tcPr>
          <w:p w:rsidR="00000000" w:rsidRDefault="00FF2FA9">
            <w:pPr>
              <w:rPr>
                <w:lang w:val="es-ES_tradnl"/>
              </w:rPr>
            </w:pPr>
            <w:r>
              <w:rPr>
                <w:lang w:val="es-ES_tradnl"/>
              </w:rPr>
              <w:t>La categorizaci</w:t>
            </w:r>
            <w:r>
              <w:rPr>
                <w:lang w:val="es-ES_tradnl"/>
              </w:rPr>
              <w:t>ó</w:t>
            </w:r>
            <w:r>
              <w:rPr>
                <w:lang w:val="es-ES_tradnl"/>
              </w:rPr>
              <w:t>n de Amazon divide el contenido en estos tres tipos: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215 </w:t>
            </w:r>
            <w:r>
              <w:rPr>
                <w:noProof/>
                <w:sz w:val="16"/>
              </w:rPr>
              <w:br/>
            </w:r>
            <w:r>
              <w:rPr>
                <w:noProof/>
                <w:sz w:val="2"/>
              </w:rPr>
              <w:t>755b471f-4413-4c04-83d3-8934d7b0195f</w:t>
            </w:r>
          </w:p>
        </w:tc>
        <w:tc>
          <w:tcPr>
            <w:tcW w:w="7407" w:type="dxa"/>
            <w:shd w:val="clear" w:color="auto" w:fill="F2F2F2" w:themeFill="background1" w:themeFillShade="F2"/>
          </w:tcPr>
          <w:p w:rsidR="00000000" w:rsidRDefault="00FF2FA9">
            <w:pPr>
              <w:rPr>
                <w:noProof/>
              </w:rPr>
            </w:pPr>
            <w:r>
              <w:rPr>
                <w:rStyle w:val="mqInternal"/>
                <w:noProof/>
              </w:rPr>
              <w:t>[1}</w:t>
            </w:r>
            <w:r>
              <w:rPr>
                <w:noProof/>
              </w:rPr>
              <w:t>Moderate: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Moderar: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85209373-13d5-4ea9-9922-2c02ff31d378</w:t>
            </w:r>
          </w:p>
        </w:tc>
        <w:tc>
          <w:tcPr>
            <w:tcW w:w="7407" w:type="dxa"/>
            <w:shd w:val="clear" w:color="auto" w:fill="F2F2F2" w:themeFill="background1" w:themeFillShade="F2"/>
          </w:tcPr>
          <w:p w:rsidR="00000000" w:rsidRDefault="00FF2FA9">
            <w:pPr>
              <w:rPr>
                <w:noProof/>
              </w:rPr>
            </w:pPr>
            <w:r>
              <w:rPr>
                <w:noProof/>
              </w:rPr>
              <w:t>Occurs once or rarely and is not fundamental to the overall purpose and/or intent of the app.</w:t>
            </w:r>
          </w:p>
        </w:tc>
        <w:tc>
          <w:tcPr>
            <w:tcW w:w="7407" w:type="dxa"/>
          </w:tcPr>
          <w:p w:rsidR="00000000" w:rsidRDefault="00FF2FA9">
            <w:pPr>
              <w:rPr>
                <w:lang w:val="es-ES_tradnl"/>
              </w:rPr>
            </w:pPr>
            <w:r>
              <w:rPr>
                <w:lang w:val="es-ES_tradnl"/>
              </w:rPr>
              <w:t>Ocurre una vez o rara vez y no es fundamental para el prop</w:t>
            </w:r>
            <w:r>
              <w:rPr>
                <w:lang w:val="es-ES_tradnl"/>
              </w:rPr>
              <w:t>ó</w:t>
            </w:r>
            <w:r>
              <w:rPr>
                <w:lang w:val="es-ES_tradnl"/>
              </w:rPr>
              <w:t>sito general y / o la intenci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d6f52eb2-ea75-4664-8c88-c1fb8301dd8b</w:t>
            </w:r>
          </w:p>
        </w:tc>
        <w:tc>
          <w:tcPr>
            <w:tcW w:w="7407" w:type="dxa"/>
            <w:shd w:val="clear" w:color="auto" w:fill="F2F2F2" w:themeFill="background1" w:themeFillShade="F2"/>
          </w:tcPr>
          <w:p w:rsidR="00000000" w:rsidRDefault="00FF2FA9">
            <w:pPr>
              <w:rPr>
                <w:noProof/>
              </w:rPr>
            </w:pPr>
            <w:r>
              <w:rPr>
                <w:rStyle w:val="mqInternal"/>
                <w:noProof/>
              </w:rPr>
              <w:t>[1}</w:t>
            </w:r>
            <w:r>
              <w:rPr>
                <w:noProof/>
              </w:rPr>
              <w:t>Strong:</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Fuerte: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a2306976-5fd3-415d-811a-d09dc654fa01</w:t>
            </w:r>
          </w:p>
        </w:tc>
        <w:tc>
          <w:tcPr>
            <w:tcW w:w="7407" w:type="dxa"/>
            <w:shd w:val="clear" w:color="auto" w:fill="F2F2F2" w:themeFill="background1" w:themeFillShade="F2"/>
          </w:tcPr>
          <w:p w:rsidR="00000000" w:rsidRDefault="00FF2FA9">
            <w:pPr>
              <w:rPr>
                <w:noProof/>
              </w:rPr>
            </w:pPr>
            <w:r>
              <w:rPr>
                <w:noProof/>
              </w:rPr>
              <w:t>Occurs regularly and is fundamental to the overall purpose and/or intent of the app.</w:t>
            </w:r>
          </w:p>
        </w:tc>
        <w:tc>
          <w:tcPr>
            <w:tcW w:w="7407" w:type="dxa"/>
          </w:tcPr>
          <w:p w:rsidR="00000000" w:rsidRDefault="00FF2FA9">
            <w:pPr>
              <w:rPr>
                <w:lang w:val="es-ES_tradnl"/>
              </w:rPr>
            </w:pPr>
            <w:r>
              <w:rPr>
                <w:lang w:val="es-ES_tradnl"/>
              </w:rPr>
              <w:t>Ocurre con regularidad y es fundamental para el prop</w:t>
            </w:r>
            <w:r>
              <w:rPr>
                <w:lang w:val="es-ES_tradnl"/>
              </w:rPr>
              <w:t>ó</w:t>
            </w:r>
            <w:r>
              <w:rPr>
                <w:lang w:val="es-ES_tradnl"/>
              </w:rPr>
              <w:t>sito general y / o la intenci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a8f38a95-7d7e-40a3-b95f-4d407f50bd5d</w:t>
            </w:r>
          </w:p>
        </w:tc>
        <w:tc>
          <w:tcPr>
            <w:tcW w:w="7407" w:type="dxa"/>
            <w:shd w:val="clear" w:color="auto" w:fill="F2F2F2" w:themeFill="background1" w:themeFillShade="F2"/>
          </w:tcPr>
          <w:p w:rsidR="00000000" w:rsidRDefault="00FF2FA9">
            <w:pPr>
              <w:rPr>
                <w:noProof/>
              </w:rPr>
            </w:pPr>
            <w:r>
              <w:rPr>
                <w:rStyle w:val="mqInternal"/>
                <w:noProof/>
              </w:rPr>
              <w:t>[1}</w:t>
            </w:r>
            <w:r>
              <w:rPr>
                <w:noProof/>
              </w:rPr>
              <w:t>None: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Ninguno: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6a406aff-382a-4dbe-a3da-8d4e14a1fbfb</w:t>
            </w:r>
          </w:p>
        </w:tc>
        <w:tc>
          <w:tcPr>
            <w:tcW w:w="7407" w:type="dxa"/>
            <w:shd w:val="clear" w:color="auto" w:fill="F2F2F2" w:themeFill="background1" w:themeFillShade="F2"/>
          </w:tcPr>
          <w:p w:rsidR="00000000" w:rsidRDefault="00FF2FA9">
            <w:pPr>
              <w:rPr>
                <w:noProof/>
              </w:rPr>
            </w:pPr>
            <w:r>
              <w:rPr>
                <w:noProof/>
              </w:rPr>
              <w:t>Does not occur in the app.</w:t>
            </w:r>
          </w:p>
        </w:tc>
        <w:tc>
          <w:tcPr>
            <w:tcW w:w="7407" w:type="dxa"/>
          </w:tcPr>
          <w:p w:rsidR="00000000" w:rsidRDefault="00FF2FA9">
            <w:pPr>
              <w:rPr>
                <w:lang w:val="es-ES_tradnl"/>
              </w:rPr>
            </w:pPr>
            <w:r>
              <w:rPr>
                <w:lang w:val="es-ES_tradnl"/>
              </w:rPr>
              <w:t>No ocurre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60b78625-506e-4c3e-8a77-5c0dafdef0d1</w:t>
            </w:r>
          </w:p>
        </w:tc>
        <w:tc>
          <w:tcPr>
            <w:tcW w:w="7407" w:type="dxa"/>
            <w:shd w:val="clear" w:color="auto" w:fill="F2F2F2" w:themeFill="background1" w:themeFillShade="F2"/>
          </w:tcPr>
          <w:p w:rsidR="00000000" w:rsidRDefault="00FF2FA9">
            <w:pPr>
              <w:rPr>
                <w:noProof/>
              </w:rPr>
            </w:pPr>
            <w:r>
              <w:rPr>
                <w:noProof/>
              </w:rPr>
              <w:t xml:space="preserve">Types of the subjects are </w:t>
            </w:r>
            <w:r>
              <w:rPr>
                <w:rStyle w:val="mqInternal"/>
                <w:noProof/>
              </w:rPr>
              <w:t>[1}</w:t>
            </w:r>
            <w:r>
              <w:rPr>
                <w:noProof/>
              </w:rPr>
              <w:t>violence, academic, ca</w:t>
            </w:r>
            <w:r>
              <w:rPr>
                <w:noProof/>
              </w:rPr>
              <w:t>rtoon violence</w:t>
            </w:r>
            <w:r>
              <w:rPr>
                <w:rStyle w:val="mqInternal"/>
                <w:noProof/>
              </w:rPr>
              <w:t>{2]</w:t>
            </w:r>
            <w:r>
              <w:rPr>
                <w:noProof/>
              </w:rPr>
              <w:t>.</w:t>
            </w:r>
          </w:p>
        </w:tc>
        <w:tc>
          <w:tcPr>
            <w:tcW w:w="7407" w:type="dxa"/>
          </w:tcPr>
          <w:p w:rsidR="00000000" w:rsidRDefault="00FF2FA9">
            <w:pPr>
              <w:rPr>
                <w:lang w:val="es-ES_tradnl"/>
              </w:rPr>
            </w:pPr>
            <w:r>
              <w:rPr>
                <w:lang w:val="es-ES_tradnl"/>
              </w:rPr>
              <w:t xml:space="preserve">Los tipos de materias son </w:t>
            </w:r>
            <w:r>
              <w:rPr>
                <w:rStyle w:val="mqInternal"/>
                <w:noProof/>
                <w:lang w:val="es-ES_tradnl"/>
              </w:rPr>
              <w:t>[1}</w:t>
            </w:r>
            <w:r>
              <w:rPr>
                <w:lang w:val="es-ES_tradnl"/>
              </w:rPr>
              <w:t>violencia, acad</w:t>
            </w:r>
            <w:r>
              <w:rPr>
                <w:lang w:val="es-ES_tradnl"/>
              </w:rPr>
              <w:t>é</w:t>
            </w:r>
            <w:r>
              <w:rPr>
                <w:lang w:val="es-ES_tradnl"/>
              </w:rPr>
              <w:t>mica, violencia de dibujos animados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ea1ea2b8-365b-4368-919c-3330d00a11e6</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Content Rating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Calificaci</w:t>
            </w:r>
            <w:r>
              <w:rPr>
                <w:lang w:val="es-ES_tradnl"/>
              </w:rPr>
              <w:t>ó</w:t>
            </w:r>
            <w:r>
              <w:rPr>
                <w:lang w:val="es-ES_tradnl"/>
              </w:rPr>
              <w:t>n de contenido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439dc7c4-0d93-492c-80be-2c16d489fa11</w:t>
            </w:r>
          </w:p>
        </w:tc>
        <w:tc>
          <w:tcPr>
            <w:tcW w:w="7407" w:type="dxa"/>
            <w:shd w:val="clear" w:color="auto" w:fill="F2F2F2" w:themeFill="background1" w:themeFillShade="F2"/>
          </w:tcPr>
          <w:p w:rsidR="00000000" w:rsidRDefault="00FF2FA9">
            <w:pPr>
              <w:rPr>
                <w:noProof/>
              </w:rPr>
            </w:pPr>
            <w:r>
              <w:rPr>
                <w:noProof/>
              </w:rPr>
              <w:t>Select a category type for each of the subjects.</w:t>
            </w:r>
          </w:p>
        </w:tc>
        <w:tc>
          <w:tcPr>
            <w:tcW w:w="7407" w:type="dxa"/>
          </w:tcPr>
          <w:p w:rsidR="00000000" w:rsidRDefault="00FF2FA9">
            <w:pPr>
              <w:rPr>
                <w:lang w:val="es-ES_tradnl"/>
              </w:rPr>
            </w:pPr>
            <w:r>
              <w:rPr>
                <w:lang w:val="es-ES_tradnl"/>
              </w:rPr>
              <w:t>Seleccione un tipo de categor</w:t>
            </w:r>
            <w:r>
              <w:rPr>
                <w:lang w:val="es-ES_tradnl"/>
              </w:rPr>
              <w:t>í</w:t>
            </w:r>
            <w:r>
              <w:rPr>
                <w:lang w:val="es-ES_tradnl"/>
              </w:rPr>
              <w:t>a para cada una de las materias.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eb8fbef0-1ec9-4aee-a16d-ecdd7d9a019c</w:t>
            </w:r>
          </w:p>
        </w:tc>
        <w:tc>
          <w:tcPr>
            <w:tcW w:w="7407" w:type="dxa"/>
            <w:shd w:val="clear" w:color="auto" w:fill="F2F2F2" w:themeFill="background1" w:themeFillShade="F2"/>
          </w:tcPr>
          <w:p w:rsidR="00000000" w:rsidRDefault="00FF2FA9">
            <w:pPr>
              <w:rPr>
                <w:noProof/>
              </w:rPr>
            </w:pPr>
            <w:r>
              <w:rPr>
                <w:noProof/>
              </w:rPr>
              <w:t>All this information corresponds to the content types of your Fire TV app.</w:t>
            </w:r>
          </w:p>
        </w:tc>
        <w:tc>
          <w:tcPr>
            <w:tcW w:w="7407" w:type="dxa"/>
          </w:tcPr>
          <w:p w:rsidR="00000000" w:rsidRDefault="00FF2FA9">
            <w:pPr>
              <w:rPr>
                <w:lang w:val="es-ES_tradnl"/>
              </w:rPr>
            </w:pPr>
            <w:r>
              <w:rPr>
                <w:lang w:val="es-ES_tradnl"/>
              </w:rPr>
              <w:t>Toda esta informaci</w:t>
            </w:r>
            <w:r>
              <w:rPr>
                <w:lang w:val="es-ES_tradnl"/>
              </w:rPr>
              <w:t>ó</w:t>
            </w:r>
            <w:r>
              <w:rPr>
                <w:lang w:val="es-ES_tradnl"/>
              </w:rPr>
              <w:t>n corresponde a los tipos de contenido de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7c40cae8-4e5e-4d29-8b18-3a47b88b7048</w:t>
            </w:r>
          </w:p>
        </w:tc>
        <w:tc>
          <w:tcPr>
            <w:tcW w:w="7407" w:type="dxa"/>
            <w:shd w:val="clear" w:color="auto" w:fill="F2F2F2" w:themeFill="background1" w:themeFillShade="F2"/>
          </w:tcPr>
          <w:p w:rsidR="00000000" w:rsidRDefault="00FF2FA9">
            <w:pPr>
              <w:rPr>
                <w:noProof/>
              </w:rPr>
            </w:pPr>
            <w:r>
              <w:rPr>
                <w:noProof/>
              </w:rPr>
              <w:t>If you are not sure what to answer, please contact yo</w:t>
            </w:r>
            <w:r>
              <w:rPr>
                <w:noProof/>
              </w:rPr>
              <w:t>ur Brightcove Beacon account representative.</w:t>
            </w:r>
          </w:p>
        </w:tc>
        <w:tc>
          <w:tcPr>
            <w:tcW w:w="7407" w:type="dxa"/>
          </w:tcPr>
          <w:p w:rsidR="00000000" w:rsidRDefault="00FF2FA9">
            <w:pPr>
              <w:rPr>
                <w:lang w:val="es-ES_tradnl"/>
              </w:rPr>
            </w:pPr>
            <w:r>
              <w:rPr>
                <w:lang w:val="es-ES_tradnl"/>
              </w:rPr>
              <w:t>Si no est</w:t>
            </w:r>
            <w:r>
              <w:rPr>
                <w:lang w:val="es-ES_tradnl"/>
              </w:rPr>
              <w:t>á</w:t>
            </w:r>
            <w:r>
              <w:rPr>
                <w:lang w:val="es-ES_tradnl"/>
              </w:rPr>
              <w:t xml:space="preserve"> seguro de qu</w:t>
            </w:r>
            <w:r>
              <w:rPr>
                <w:lang w:val="es-ES_tradnl"/>
              </w:rPr>
              <w:t>é</w:t>
            </w:r>
            <w:r>
              <w:rPr>
                <w:lang w:val="es-ES_tradnl"/>
              </w:rPr>
              <w:t xml:space="preserve"> responder, comun</w:t>
            </w:r>
            <w:r>
              <w:rPr>
                <w:lang w:val="es-ES_tradnl"/>
              </w:rPr>
              <w:t>í</w:t>
            </w:r>
            <w:r>
              <w:rPr>
                <w:lang w:val="es-ES_tradnl"/>
              </w:rPr>
              <w:t>quese con su representante de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228 </w:t>
            </w:r>
            <w:r>
              <w:rPr>
                <w:noProof/>
                <w:sz w:val="16"/>
              </w:rPr>
              <w:br/>
            </w:r>
            <w:r>
              <w:rPr>
                <w:noProof/>
                <w:sz w:val="2"/>
              </w:rPr>
              <w:t>75085555-675e-4001-bab1-0248c01a2258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Additional Information</w:t>
            </w:r>
            <w:r>
              <w:rPr>
                <w:rStyle w:val="mqInternal"/>
                <w:noProof/>
              </w:rPr>
              <w:t>{2]</w:t>
            </w:r>
            <w:r>
              <w:rPr>
                <w:noProof/>
              </w:rPr>
              <w:t xml:space="preserve"> section, respond </w:t>
            </w:r>
            <w:r>
              <w:rPr>
                <w:rStyle w:val="mqInternal"/>
                <w:noProof/>
              </w:rPr>
              <w:t>[1}</w:t>
            </w:r>
            <w:r>
              <w:rPr>
                <w:noProof/>
              </w:rPr>
              <w:t>Yes</w:t>
            </w:r>
            <w:r>
              <w:rPr>
                <w:rStyle w:val="mqInternal"/>
                <w:noProof/>
              </w:rPr>
              <w:t>{2]</w:t>
            </w:r>
            <w:r>
              <w:rPr>
                <w:noProof/>
              </w:rPr>
              <w:t xml:space="preserve"> or </w:t>
            </w:r>
            <w:r>
              <w:rPr>
                <w:rStyle w:val="mqInternal"/>
                <w:noProof/>
              </w:rPr>
              <w:t>[</w:t>
            </w:r>
            <w:r>
              <w:rPr>
                <w:rStyle w:val="mqInternal"/>
                <w:noProof/>
              </w:rPr>
              <w:t>1}</w:t>
            </w:r>
            <w:r>
              <w:rPr>
                <w:noProof/>
              </w:rPr>
              <w:t>No</w:t>
            </w:r>
            <w:r>
              <w:rPr>
                <w:rStyle w:val="mqInternal"/>
                <w:noProof/>
              </w:rPr>
              <w:t>{2]</w:t>
            </w:r>
            <w:r>
              <w:rPr>
                <w:noProof/>
              </w:rPr>
              <w:t xml:space="preserve"> depending on the features that your Fire TV app contains.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Informaci</w:t>
            </w:r>
            <w:r>
              <w:rPr>
                <w:lang w:val="es-ES_tradnl"/>
              </w:rPr>
              <w:t>ó</w:t>
            </w:r>
            <w:r>
              <w:rPr>
                <w:lang w:val="es-ES_tradnl"/>
              </w:rPr>
              <w:t>n Adicional</w:t>
            </w:r>
            <w:r>
              <w:rPr>
                <w:rStyle w:val="mqInternal"/>
                <w:noProof/>
                <w:lang w:val="es-ES_tradnl"/>
              </w:rPr>
              <w:t>{2]</w:t>
            </w:r>
            <w:r>
              <w:rPr>
                <w:lang w:val="es-ES_tradnl"/>
              </w:rPr>
              <w:t xml:space="preserve"> secci</w:t>
            </w:r>
            <w:r>
              <w:rPr>
                <w:lang w:val="es-ES_tradnl"/>
              </w:rPr>
              <w:t>ó</w:t>
            </w:r>
            <w:r>
              <w:rPr>
                <w:lang w:val="es-ES_tradnl"/>
              </w:rPr>
              <w:t xml:space="preserve">n, responder </w:t>
            </w:r>
            <w:r>
              <w:rPr>
                <w:rStyle w:val="mqInternal"/>
                <w:noProof/>
                <w:lang w:val="es-ES_tradnl"/>
              </w:rPr>
              <w:t>[1}</w:t>
            </w:r>
            <w:r>
              <w:rPr>
                <w:lang w:val="es-ES_tradnl"/>
              </w:rPr>
              <w:t>s</w:t>
            </w:r>
            <w:r>
              <w:rPr>
                <w:lang w:val="es-ES_tradnl"/>
              </w:rPr>
              <w:t>í</w:t>
            </w:r>
            <w:r>
              <w:rPr>
                <w:rStyle w:val="mqInternal"/>
                <w:noProof/>
                <w:lang w:val="es-ES_tradnl"/>
              </w:rPr>
              <w:t>{2]</w:t>
            </w:r>
            <w:r>
              <w:rPr>
                <w:lang w:val="es-ES_tradnl"/>
              </w:rPr>
              <w:t xml:space="preserve"> o </w:t>
            </w:r>
            <w:r>
              <w:rPr>
                <w:rStyle w:val="mqInternal"/>
                <w:noProof/>
                <w:lang w:val="es-ES_tradnl"/>
              </w:rPr>
              <w:t>[1}</w:t>
            </w:r>
            <w:r>
              <w:rPr>
                <w:lang w:val="es-ES_tradnl"/>
              </w:rPr>
              <w:t>No</w:t>
            </w:r>
            <w:r>
              <w:rPr>
                <w:rStyle w:val="mqInternal"/>
                <w:noProof/>
                <w:lang w:val="es-ES_tradnl"/>
              </w:rPr>
              <w:t>{2]</w:t>
            </w:r>
            <w:r>
              <w:rPr>
                <w:lang w:val="es-ES_tradnl"/>
              </w:rPr>
              <w:t xml:space="preserve"> dependiendo de las funciones que contenga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229 </w:t>
            </w:r>
            <w:r>
              <w:rPr>
                <w:noProof/>
                <w:sz w:val="16"/>
              </w:rPr>
              <w:br/>
            </w:r>
            <w:r>
              <w:rPr>
                <w:noProof/>
                <w:sz w:val="2"/>
              </w:rPr>
              <w:t>52a23373-52ec-45aa-8635-9a7c5e974268</w:t>
            </w:r>
          </w:p>
        </w:tc>
        <w:tc>
          <w:tcPr>
            <w:tcW w:w="7407" w:type="dxa"/>
            <w:shd w:val="clear" w:color="auto" w:fill="F2F2F2" w:themeFill="background1" w:themeFillShade="F2"/>
          </w:tcPr>
          <w:p w:rsidR="00000000" w:rsidRDefault="00FF2FA9">
            <w:pPr>
              <w:rPr>
                <w:noProof/>
              </w:rPr>
            </w:pPr>
            <w:r>
              <w:rPr>
                <w:noProof/>
              </w:rPr>
              <w:t xml:space="preserve">All this </w:t>
            </w:r>
            <w:r>
              <w:rPr>
                <w:noProof/>
              </w:rPr>
              <w:t>information corresponds to the additional information and features that your Fire TV app may or may not hold.</w:t>
            </w:r>
          </w:p>
        </w:tc>
        <w:tc>
          <w:tcPr>
            <w:tcW w:w="7407" w:type="dxa"/>
          </w:tcPr>
          <w:p w:rsidR="00000000" w:rsidRDefault="00FF2FA9">
            <w:pPr>
              <w:rPr>
                <w:lang w:val="es-ES_tradnl"/>
              </w:rPr>
            </w:pPr>
            <w:r>
              <w:rPr>
                <w:lang w:val="es-ES_tradnl"/>
              </w:rPr>
              <w:t>Toda esta informaci</w:t>
            </w:r>
            <w:r>
              <w:rPr>
                <w:lang w:val="es-ES_tradnl"/>
              </w:rPr>
              <w:t>ó</w:t>
            </w:r>
            <w:r>
              <w:rPr>
                <w:lang w:val="es-ES_tradnl"/>
              </w:rPr>
              <w:t>n corresponde a la informaci</w:t>
            </w:r>
            <w:r>
              <w:rPr>
                <w:lang w:val="es-ES_tradnl"/>
              </w:rPr>
              <w:t>ó</w:t>
            </w:r>
            <w:r>
              <w:rPr>
                <w:lang w:val="es-ES_tradnl"/>
              </w:rPr>
              <w:t>n y caracter</w:t>
            </w:r>
            <w:r>
              <w:rPr>
                <w:lang w:val="es-ES_tradnl"/>
              </w:rPr>
              <w:t>í</w:t>
            </w:r>
            <w:r>
              <w:rPr>
                <w:lang w:val="es-ES_tradnl"/>
              </w:rPr>
              <w:t>sticas adicionales que su aplicaci</w:t>
            </w:r>
            <w:r>
              <w:rPr>
                <w:lang w:val="es-ES_tradnl"/>
              </w:rPr>
              <w:t>ó</w:t>
            </w:r>
            <w:r>
              <w:rPr>
                <w:lang w:val="es-ES_tradnl"/>
              </w:rPr>
              <w:t>n Fire TV puede tener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230 </w:t>
            </w:r>
            <w:r>
              <w:rPr>
                <w:noProof/>
                <w:sz w:val="16"/>
              </w:rPr>
              <w:br/>
            </w:r>
            <w:r>
              <w:rPr>
                <w:noProof/>
                <w:sz w:val="2"/>
              </w:rPr>
              <w:t>30f003dc-a224-4</w:t>
            </w:r>
            <w:r>
              <w:rPr>
                <w:noProof/>
                <w:sz w:val="2"/>
              </w:rPr>
              <w:t>da4-b4ee-0b5b03e5365b</w:t>
            </w:r>
          </w:p>
        </w:tc>
        <w:tc>
          <w:tcPr>
            <w:tcW w:w="7407" w:type="dxa"/>
            <w:shd w:val="clear" w:color="auto" w:fill="F2F2F2" w:themeFill="background1" w:themeFillShade="F2"/>
          </w:tcPr>
          <w:p w:rsidR="00000000" w:rsidRDefault="00FF2FA9">
            <w:pPr>
              <w:rPr>
                <w:noProof/>
              </w:rPr>
            </w:pPr>
            <w:r>
              <w:rPr>
                <w:noProof/>
              </w:rPr>
              <w:t>If you are not sure what to answer, please contact your Brightcove Beacon account representative.</w:t>
            </w:r>
          </w:p>
        </w:tc>
        <w:tc>
          <w:tcPr>
            <w:tcW w:w="7407" w:type="dxa"/>
          </w:tcPr>
          <w:p w:rsidR="00000000" w:rsidRDefault="00FF2FA9">
            <w:pPr>
              <w:rPr>
                <w:lang w:val="es-ES_tradnl"/>
              </w:rPr>
            </w:pPr>
            <w:r>
              <w:rPr>
                <w:lang w:val="es-ES_tradnl"/>
              </w:rPr>
              <w:t>Si no est</w:t>
            </w:r>
            <w:r>
              <w:rPr>
                <w:lang w:val="es-ES_tradnl"/>
              </w:rPr>
              <w:t>á</w:t>
            </w:r>
            <w:r>
              <w:rPr>
                <w:lang w:val="es-ES_tradnl"/>
              </w:rPr>
              <w:t xml:space="preserve"> seguro de qu</w:t>
            </w:r>
            <w:r>
              <w:rPr>
                <w:lang w:val="es-ES_tradnl"/>
              </w:rPr>
              <w:t>é</w:t>
            </w:r>
            <w:r>
              <w:rPr>
                <w:lang w:val="es-ES_tradnl"/>
              </w:rPr>
              <w:t xml:space="preserve"> responder, comun</w:t>
            </w:r>
            <w:r>
              <w:rPr>
                <w:lang w:val="es-ES_tradnl"/>
              </w:rPr>
              <w:t>í</w:t>
            </w:r>
            <w:r>
              <w:rPr>
                <w:lang w:val="es-ES_tradnl"/>
              </w:rPr>
              <w:t>quese con su representante de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232 </w:t>
            </w:r>
            <w:r>
              <w:rPr>
                <w:noProof/>
                <w:sz w:val="16"/>
              </w:rPr>
              <w:br/>
            </w:r>
            <w:r>
              <w:rPr>
                <w:noProof/>
                <w:sz w:val="2"/>
              </w:rPr>
              <w:t>42d4c0a6-1321-4fc7-8cf9-7ccfc414b136</w:t>
            </w:r>
          </w:p>
        </w:tc>
        <w:tc>
          <w:tcPr>
            <w:tcW w:w="7407" w:type="dxa"/>
            <w:shd w:val="clear" w:color="auto" w:fill="F2F2F2" w:themeFill="background1" w:themeFillShade="F2"/>
          </w:tcPr>
          <w:p w:rsidR="00000000" w:rsidRDefault="00FF2FA9">
            <w:pPr>
              <w:rPr>
                <w:noProof/>
              </w:rPr>
            </w:pPr>
            <w:r>
              <w:rPr>
                <w:noProof/>
              </w:rPr>
              <w:t xml:space="preserve">If your Fire TV app collects personal information, you should add a </w:t>
            </w:r>
            <w:r>
              <w:rPr>
                <w:rStyle w:val="mqInternal"/>
                <w:noProof/>
              </w:rPr>
              <w:t>[1}</w:t>
            </w:r>
            <w:r>
              <w:rPr>
                <w:noProof/>
              </w:rPr>
              <w:t>Privacy policy URL</w:t>
            </w:r>
            <w:r>
              <w:rPr>
                <w:rStyle w:val="mqInternal"/>
                <w:noProof/>
              </w:rPr>
              <w:t>{2]</w:t>
            </w:r>
            <w:r>
              <w:rPr>
                <w:noProof/>
              </w:rPr>
              <w:t xml:space="preserve"> to review your privacy policy statements for users.</w:t>
            </w:r>
          </w:p>
        </w:tc>
        <w:tc>
          <w:tcPr>
            <w:tcW w:w="7407" w:type="dxa"/>
          </w:tcPr>
          <w:p w:rsidR="00000000" w:rsidRDefault="00FF2FA9">
            <w:pPr>
              <w:rPr>
                <w:lang w:val="es-ES_tradnl"/>
              </w:rPr>
            </w:pPr>
            <w:r>
              <w:rPr>
                <w:lang w:val="es-ES_tradnl"/>
              </w:rPr>
              <w:t>Si su aplicaci</w:t>
            </w:r>
            <w:r>
              <w:rPr>
                <w:lang w:val="es-ES_tradnl"/>
              </w:rPr>
              <w:t>ó</w:t>
            </w:r>
            <w:r>
              <w:rPr>
                <w:lang w:val="es-ES_tradnl"/>
              </w:rPr>
              <w:t>n Fire TV recopila informaci</w:t>
            </w:r>
            <w:r>
              <w:rPr>
                <w:lang w:val="es-ES_tradnl"/>
              </w:rPr>
              <w:t>ó</w:t>
            </w:r>
            <w:r>
              <w:rPr>
                <w:lang w:val="es-ES_tradnl"/>
              </w:rPr>
              <w:t xml:space="preserve">n personal, debe agregar un </w:t>
            </w:r>
            <w:r>
              <w:rPr>
                <w:rStyle w:val="mqInternal"/>
                <w:noProof/>
                <w:lang w:val="es-ES_tradnl"/>
              </w:rPr>
              <w:t>[1</w:t>
            </w:r>
            <w:r>
              <w:rPr>
                <w:rStyle w:val="mqInternal"/>
                <w:noProof/>
                <w:lang w:val="es-ES_tradnl"/>
              </w:rPr>
              <w:t>}</w:t>
            </w:r>
            <w:r>
              <w:rPr>
                <w:lang w:val="es-ES_tradnl"/>
              </w:rPr>
              <w:t>URL de la pol</w:t>
            </w:r>
            <w:r>
              <w:rPr>
                <w:lang w:val="es-ES_tradnl"/>
              </w:rPr>
              <w:t>í</w:t>
            </w:r>
            <w:r>
              <w:rPr>
                <w:lang w:val="es-ES_tradnl"/>
              </w:rPr>
              <w:t>tica de privacidad</w:t>
            </w:r>
            <w:r>
              <w:rPr>
                <w:rStyle w:val="mqInternal"/>
                <w:noProof/>
                <w:lang w:val="es-ES_tradnl"/>
              </w:rPr>
              <w:t>{2]</w:t>
            </w:r>
            <w:r>
              <w:rPr>
                <w:lang w:val="es-ES_tradnl"/>
              </w:rPr>
              <w:t xml:space="preserve"> para revisar sus declaraciones de pol</w:t>
            </w:r>
            <w:r>
              <w:rPr>
                <w:lang w:val="es-ES_tradnl"/>
              </w:rPr>
              <w:t>í</w:t>
            </w:r>
            <w:r>
              <w:rPr>
                <w:lang w:val="es-ES_tradnl"/>
              </w:rPr>
              <w:t>tica de privacidad para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234 </w:t>
            </w:r>
            <w:r>
              <w:rPr>
                <w:noProof/>
                <w:sz w:val="16"/>
              </w:rPr>
              <w:br/>
            </w:r>
            <w:r>
              <w:rPr>
                <w:noProof/>
                <w:sz w:val="2"/>
              </w:rPr>
              <w:t>04fdd09a-5322-4716-8302-640b7565fa03</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235 </w:t>
            </w:r>
            <w:r>
              <w:rPr>
                <w:noProof/>
                <w:sz w:val="16"/>
              </w:rPr>
              <w:br/>
            </w:r>
            <w:r>
              <w:rPr>
                <w:noProof/>
                <w:sz w:val="2"/>
              </w:rPr>
              <w:t>6c709a27-e8b4-473c-aba9-20ac66d04211</w:t>
            </w:r>
          </w:p>
        </w:tc>
        <w:tc>
          <w:tcPr>
            <w:tcW w:w="7407" w:type="dxa"/>
            <w:shd w:val="clear" w:color="auto" w:fill="F2F2F2" w:themeFill="background1" w:themeFillShade="F2"/>
          </w:tcPr>
          <w:p w:rsidR="00000000" w:rsidRDefault="00FF2FA9">
            <w:pPr>
              <w:rPr>
                <w:noProof/>
              </w:rPr>
            </w:pPr>
            <w:r>
              <w:rPr>
                <w:noProof/>
              </w:rPr>
              <w:t>Complete Android Package Kit (APK) Files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completa de archivos del kit de paquetes de Android (APK)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236 </w:t>
            </w:r>
            <w:r>
              <w:rPr>
                <w:noProof/>
                <w:sz w:val="16"/>
              </w:rPr>
              <w:br/>
            </w:r>
            <w:r>
              <w:rPr>
                <w:noProof/>
                <w:sz w:val="2"/>
              </w:rPr>
              <w:t>f19d0d9a-c5b1-4373-8f1a-71cc8a58bd8a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APK Files</w:t>
            </w:r>
            <w:r>
              <w:rPr>
                <w:rStyle w:val="mqInternal"/>
                <w:noProof/>
              </w:rPr>
              <w:t>{2]</w:t>
            </w:r>
            <w:r>
              <w:rPr>
                <w:noProof/>
              </w:rPr>
              <w:t xml:space="preserve"> section is where the Android app </w:t>
            </w:r>
            <w:r>
              <w:rPr>
                <w:noProof/>
              </w:rPr>
              <w:t>file should be uploaded.</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Archivos APK</w:t>
            </w:r>
            <w:r>
              <w:rPr>
                <w:rStyle w:val="mqInternal"/>
                <w:noProof/>
                <w:lang w:val="es-ES_tradnl"/>
              </w:rPr>
              <w:t>{2]</w:t>
            </w:r>
            <w:r>
              <w:rPr>
                <w:lang w:val="es-ES_tradnl"/>
              </w:rPr>
              <w:t xml:space="preserve"> La secci</w:t>
            </w:r>
            <w:r>
              <w:rPr>
                <w:lang w:val="es-ES_tradnl"/>
              </w:rPr>
              <w:t>ó</w:t>
            </w:r>
            <w:r>
              <w:rPr>
                <w:lang w:val="es-ES_tradnl"/>
              </w:rPr>
              <w:t>n es donde se debe cargar el archivo de la aplicaci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237 </w:t>
            </w:r>
            <w:r>
              <w:rPr>
                <w:noProof/>
                <w:sz w:val="16"/>
              </w:rPr>
              <w:br/>
            </w:r>
            <w:r>
              <w:rPr>
                <w:noProof/>
                <w:sz w:val="2"/>
              </w:rPr>
              <w:t>dd7c055e-2ad1-4d0d-86e0-e7af959f085d</w:t>
            </w:r>
          </w:p>
        </w:tc>
        <w:tc>
          <w:tcPr>
            <w:tcW w:w="7407" w:type="dxa"/>
            <w:shd w:val="clear" w:color="auto" w:fill="F2F2F2" w:themeFill="background1" w:themeFillShade="F2"/>
          </w:tcPr>
          <w:p w:rsidR="00000000" w:rsidRDefault="00FF2FA9">
            <w:pPr>
              <w:rPr>
                <w:noProof/>
              </w:rPr>
            </w:pPr>
            <w:r>
              <w:rPr>
                <w:noProof/>
              </w:rPr>
              <w:t>The APK is supplied to you from Brightcove.</w:t>
            </w:r>
          </w:p>
        </w:tc>
        <w:tc>
          <w:tcPr>
            <w:tcW w:w="7407" w:type="dxa"/>
          </w:tcPr>
          <w:p w:rsidR="00000000" w:rsidRDefault="00FF2FA9">
            <w:pPr>
              <w:rPr>
                <w:lang w:val="es-ES_tradnl"/>
              </w:rPr>
            </w:pPr>
            <w:r>
              <w:rPr>
                <w:lang w:val="es-ES_tradnl"/>
              </w:rPr>
              <w:t>El APK se le proporciona desde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238 </w:t>
            </w:r>
            <w:r>
              <w:rPr>
                <w:noProof/>
                <w:sz w:val="16"/>
              </w:rPr>
              <w:br/>
            </w:r>
            <w:r>
              <w:rPr>
                <w:noProof/>
                <w:sz w:val="2"/>
              </w:rPr>
              <w:t>1cebb105-9004-4ee8-875d-5eab2766c5f0</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APK Files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Archivos APK</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240 </w:t>
            </w:r>
            <w:r>
              <w:rPr>
                <w:noProof/>
                <w:sz w:val="16"/>
              </w:rPr>
              <w:br/>
            </w:r>
            <w:r>
              <w:rPr>
                <w:noProof/>
                <w:sz w:val="2"/>
              </w:rPr>
              <w:t>d0bdb0c1-c713-44b0-8f80-68f671f6f5b0</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Apply Amazon DRM?</w:t>
            </w:r>
            <w:r>
              <w:rPr>
                <w:rStyle w:val="mqInternal"/>
                <w:noProof/>
              </w:rPr>
              <w:t>{2]</w:t>
            </w:r>
            <w:r>
              <w:rPr>
                <w:noProof/>
              </w:rPr>
              <w:t xml:space="preserve"> option, select </w:t>
            </w:r>
            <w:r>
              <w:rPr>
                <w:rStyle w:val="mqInternal"/>
                <w:noProof/>
              </w:rPr>
              <w:t>[1}</w:t>
            </w:r>
            <w:r>
              <w:rPr>
                <w:noProof/>
              </w:rPr>
              <w:t>No</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w:t>
            </w:r>
            <w:r>
              <w:rPr>
                <w:lang w:val="es-ES_tradnl"/>
              </w:rPr>
              <w:t>Aplicar Amazon DRM?</w:t>
            </w:r>
            <w:r>
              <w:rPr>
                <w:rStyle w:val="mqInternal"/>
                <w:noProof/>
                <w:lang w:val="es-ES_tradnl"/>
              </w:rPr>
              <w:t>{2]</w:t>
            </w:r>
            <w:r>
              <w:rPr>
                <w:lang w:val="es-ES_tradnl"/>
              </w:rPr>
              <w:t xml:space="preserve"> opci</w:t>
            </w:r>
            <w:r>
              <w:rPr>
                <w:lang w:val="es-ES_tradnl"/>
              </w:rPr>
              <w:t>ó</w:t>
            </w:r>
            <w:r>
              <w:rPr>
                <w:lang w:val="es-ES_tradnl"/>
              </w:rPr>
              <w:t xml:space="preserve">n, seleccione </w:t>
            </w:r>
            <w:r>
              <w:rPr>
                <w:rStyle w:val="mqInternal"/>
                <w:noProof/>
                <w:lang w:val="es-ES_tradnl"/>
              </w:rPr>
              <w:t>[1}</w:t>
            </w:r>
            <w:r>
              <w:rPr>
                <w:lang w:val="es-ES_tradnl"/>
              </w:rPr>
              <w:t>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242 </w:t>
            </w:r>
            <w:r>
              <w:rPr>
                <w:noProof/>
                <w:sz w:val="16"/>
              </w:rPr>
              <w:br/>
            </w:r>
            <w:r>
              <w:rPr>
                <w:noProof/>
                <w:sz w:val="2"/>
              </w:rPr>
              <w:t>7f5aef0b-669f-4898-bcc3-3fc072f6a1a3</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APK File</w:t>
            </w:r>
            <w:r>
              <w:rPr>
                <w:rStyle w:val="mqInternal"/>
                <w:noProof/>
              </w:rPr>
              <w:t>{2]</w:t>
            </w:r>
            <w:r>
              <w:rPr>
                <w:noProof/>
              </w:rPr>
              <w:t xml:space="preserve"> section, click on the box of the right and upload the APK </w:t>
            </w:r>
            <w:r>
              <w:rPr>
                <w:noProof/>
              </w:rPr>
              <w:lastRenderedPageBreak/>
              <w:t>file supplied to you from Brightcove.</w:t>
            </w:r>
          </w:p>
        </w:tc>
        <w:tc>
          <w:tcPr>
            <w:tcW w:w="7407" w:type="dxa"/>
          </w:tcPr>
          <w:p w:rsidR="00000000" w:rsidRDefault="00FF2FA9">
            <w:pPr>
              <w:rPr>
                <w:lang w:val="es-ES_tradnl"/>
              </w:rPr>
            </w:pPr>
            <w:r>
              <w:rPr>
                <w:lang w:val="es-ES_tradnl"/>
              </w:rPr>
              <w:lastRenderedPageBreak/>
              <w:t xml:space="preserve">En el </w:t>
            </w:r>
            <w:r>
              <w:rPr>
                <w:rStyle w:val="mqInternal"/>
                <w:noProof/>
                <w:lang w:val="es-ES_tradnl"/>
              </w:rPr>
              <w:t>[1}</w:t>
            </w:r>
            <w:r>
              <w:rPr>
                <w:lang w:val="es-ES_tradnl"/>
              </w:rPr>
              <w:t>Archivo APK</w:t>
            </w:r>
            <w:r>
              <w:rPr>
                <w:rStyle w:val="mqInternal"/>
                <w:noProof/>
                <w:lang w:val="es-ES_tradnl"/>
              </w:rPr>
              <w:t>{2]</w:t>
            </w:r>
            <w:r>
              <w:rPr>
                <w:lang w:val="es-ES_tradnl"/>
              </w:rPr>
              <w:t xml:space="preserve"> secci</w:t>
            </w:r>
            <w:r>
              <w:rPr>
                <w:lang w:val="es-ES_tradnl"/>
              </w:rPr>
              <w:t>ó</w:t>
            </w:r>
            <w:r>
              <w:rPr>
                <w:lang w:val="es-ES_tradnl"/>
              </w:rPr>
              <w:t xml:space="preserve">n, haga clic en el cuadro de la derecha y cargue el </w:t>
            </w:r>
            <w:r>
              <w:rPr>
                <w:lang w:val="es-ES_tradnl"/>
              </w:rPr>
              <w:lastRenderedPageBreak/>
              <w:t>archivo APK que Brightcove le proporcion</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243 </w:t>
            </w:r>
            <w:r>
              <w:rPr>
                <w:noProof/>
                <w:sz w:val="16"/>
              </w:rPr>
              <w:br/>
            </w:r>
            <w:r>
              <w:rPr>
                <w:noProof/>
                <w:sz w:val="2"/>
              </w:rPr>
              <w:t>759bc4f2-667f-4deb-9d31-594b5cfc14d3</w:t>
            </w:r>
          </w:p>
        </w:tc>
        <w:tc>
          <w:tcPr>
            <w:tcW w:w="7407" w:type="dxa"/>
            <w:shd w:val="clear" w:color="auto" w:fill="F2F2F2" w:themeFill="background1" w:themeFillShade="F2"/>
          </w:tcPr>
          <w:p w:rsidR="00000000" w:rsidRDefault="00FF2FA9">
            <w:pPr>
              <w:rPr>
                <w:noProof/>
              </w:rPr>
            </w:pPr>
            <w:r>
              <w:rPr>
                <w:noProof/>
              </w:rPr>
              <w:t>Once the file is uploaded, you will be able to see your file on the screen.</w:t>
            </w:r>
          </w:p>
        </w:tc>
        <w:tc>
          <w:tcPr>
            <w:tcW w:w="7407" w:type="dxa"/>
          </w:tcPr>
          <w:p w:rsidR="00000000" w:rsidRDefault="00FF2FA9">
            <w:pPr>
              <w:rPr>
                <w:lang w:val="es-ES_tradnl"/>
              </w:rPr>
            </w:pPr>
            <w:r>
              <w:rPr>
                <w:lang w:val="es-ES_tradnl"/>
              </w:rPr>
              <w:t>Una vez que se cargue el archivo, podr</w:t>
            </w:r>
            <w:r>
              <w:rPr>
                <w:lang w:val="es-ES_tradnl"/>
              </w:rPr>
              <w:t>á</w:t>
            </w:r>
            <w:r>
              <w:rPr>
                <w:lang w:val="es-ES_tradnl"/>
              </w:rPr>
              <w:t xml:space="preserve"> ve</w:t>
            </w:r>
            <w:r>
              <w:rPr>
                <w:lang w:val="es-ES_tradnl"/>
              </w:rPr>
              <w:t>rlo en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244 </w:t>
            </w:r>
            <w:r>
              <w:rPr>
                <w:noProof/>
                <w:sz w:val="16"/>
              </w:rPr>
              <w:br/>
            </w:r>
            <w:r>
              <w:rPr>
                <w:noProof/>
                <w:sz w:val="2"/>
              </w:rPr>
              <w:t>81eb339f-5a88-4c33-a76c-d1f3f5cac36b</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View</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Vista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246 </w:t>
            </w:r>
            <w:r>
              <w:rPr>
                <w:noProof/>
                <w:sz w:val="16"/>
              </w:rPr>
              <w:br/>
            </w:r>
            <w:r>
              <w:rPr>
                <w:noProof/>
                <w:sz w:val="2"/>
              </w:rPr>
              <w:t>83101125-0743-4394-9dde-07a067aa0c1d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Device Support</w:t>
            </w:r>
            <w:r>
              <w:rPr>
                <w:rStyle w:val="mqInternal"/>
                <w:noProof/>
              </w:rPr>
              <w:t>{2]</w:t>
            </w:r>
            <w:r>
              <w:rPr>
                <w:noProof/>
              </w:rPr>
              <w:t xml:space="preserve"> window will open, on which you can select the devices on which your Fire TV app will be supported.</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Soporte de dispositivos</w:t>
            </w:r>
            <w:r>
              <w:rPr>
                <w:rStyle w:val="mqInternal"/>
                <w:noProof/>
                <w:lang w:val="es-ES_tradnl"/>
              </w:rPr>
              <w:t>{2]</w:t>
            </w:r>
            <w:r>
              <w:rPr>
                <w:lang w:val="es-ES_tradnl"/>
              </w:rPr>
              <w:t xml:space="preserve"> Se abrir</w:t>
            </w:r>
            <w:r>
              <w:rPr>
                <w:lang w:val="es-ES_tradnl"/>
              </w:rPr>
              <w:t>á</w:t>
            </w:r>
            <w:r>
              <w:rPr>
                <w:lang w:val="es-ES_tradnl"/>
              </w:rPr>
              <w:t xml:space="preserve"> una ventana en la que puede seleccionar los dispositivos en los que se admitir</w:t>
            </w:r>
            <w:r>
              <w:rPr>
                <w:lang w:val="es-ES_tradnl"/>
              </w:rPr>
              <w:t>á</w:t>
            </w:r>
            <w:r>
              <w:rPr>
                <w:lang w:val="es-ES_tradnl"/>
              </w:rPr>
              <w:t xml:space="preserve"> su 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248 </w:t>
            </w:r>
            <w:r>
              <w:rPr>
                <w:noProof/>
                <w:sz w:val="16"/>
              </w:rPr>
              <w:br/>
            </w:r>
            <w:r>
              <w:rPr>
                <w:noProof/>
                <w:sz w:val="2"/>
              </w:rPr>
              <w:t>3b02</w:t>
            </w:r>
            <w:r>
              <w:rPr>
                <w:noProof/>
                <w:sz w:val="2"/>
              </w:rPr>
              <w:t>f726-95dd-49b2-9ded-6bf95da83885</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Amazon Fire TV</w:t>
            </w:r>
            <w:r>
              <w:rPr>
                <w:rStyle w:val="mqInternal"/>
                <w:noProof/>
              </w:rPr>
              <w:t>{2]</w:t>
            </w:r>
            <w:r>
              <w:rPr>
                <w:noProof/>
              </w:rPr>
              <w:t xml:space="preserve"> tab and select all the devices.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Amazon Fire TV</w:t>
            </w:r>
            <w:r>
              <w:rPr>
                <w:rStyle w:val="mqInternal"/>
                <w:noProof/>
                <w:lang w:val="es-ES_tradnl"/>
              </w:rPr>
              <w:t>{2]</w:t>
            </w:r>
            <w:r>
              <w:rPr>
                <w:lang w:val="es-ES_tradnl"/>
              </w:rPr>
              <w:t xml:space="preserve"> pesta</w:t>
            </w:r>
            <w:r>
              <w:rPr>
                <w:lang w:val="es-ES_tradnl"/>
              </w:rPr>
              <w:t>ñ</w:t>
            </w:r>
            <w:r>
              <w:rPr>
                <w:lang w:val="es-ES_tradnl"/>
              </w:rPr>
              <w:t>a y seleccione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249 </w:t>
            </w:r>
            <w:r>
              <w:rPr>
                <w:noProof/>
                <w:sz w:val="16"/>
              </w:rPr>
              <w:br/>
            </w:r>
            <w:r>
              <w:rPr>
                <w:noProof/>
                <w:sz w:val="2"/>
              </w:rPr>
              <w:t>94c93bef-a3d4-4b3a-ad98-fbf42ad29478</w:t>
            </w:r>
          </w:p>
        </w:tc>
        <w:tc>
          <w:tcPr>
            <w:tcW w:w="7407" w:type="dxa"/>
            <w:shd w:val="clear" w:color="auto" w:fill="F2F2F2" w:themeFill="background1" w:themeFillShade="F2"/>
          </w:tcPr>
          <w:p w:rsidR="00000000" w:rsidRDefault="00FF2FA9">
            <w:pPr>
              <w:rPr>
                <w:noProof/>
              </w:rPr>
            </w:pPr>
            <w:r>
              <w:rPr>
                <w:noProof/>
              </w:rPr>
              <w:t>Brightcove Beacon is only availa</w:t>
            </w:r>
            <w:r>
              <w:rPr>
                <w:noProof/>
              </w:rPr>
              <w:t xml:space="preserve">ble for Amazon Fire TV, so keep unselected the </w:t>
            </w:r>
            <w:r>
              <w:rPr>
                <w:rStyle w:val="mqInternal"/>
                <w:noProof/>
              </w:rPr>
              <w:t>[1}</w:t>
            </w:r>
            <w:r>
              <w:rPr>
                <w:noProof/>
              </w:rPr>
              <w:t>Amazon Fire Tablets and Phones</w:t>
            </w:r>
            <w:r>
              <w:rPr>
                <w:rStyle w:val="mqInternal"/>
                <w:noProof/>
              </w:rPr>
              <w:t>{2]</w:t>
            </w:r>
            <w:r>
              <w:rPr>
                <w:noProof/>
              </w:rPr>
              <w:t xml:space="preserve"> and </w:t>
            </w:r>
            <w:r>
              <w:rPr>
                <w:rStyle w:val="mqInternal"/>
                <w:noProof/>
              </w:rPr>
              <w:t>[1}</w:t>
            </w:r>
            <w:r>
              <w:rPr>
                <w:noProof/>
              </w:rPr>
              <w:t>Non-Amazon Devices</w:t>
            </w:r>
            <w:r>
              <w:rPr>
                <w:rStyle w:val="mqInternal"/>
                <w:noProof/>
              </w:rPr>
              <w:t>{2]</w:t>
            </w:r>
            <w:r>
              <w:rPr>
                <w:noProof/>
              </w:rPr>
              <w:t xml:space="preserve"> tabs.</w:t>
            </w:r>
          </w:p>
        </w:tc>
        <w:tc>
          <w:tcPr>
            <w:tcW w:w="7407" w:type="dxa"/>
          </w:tcPr>
          <w:p w:rsidR="00000000" w:rsidRDefault="00FF2FA9">
            <w:pPr>
              <w:rPr>
                <w:lang w:val="es-ES_tradnl"/>
              </w:rPr>
            </w:pPr>
            <w:r>
              <w:rPr>
                <w:lang w:val="es-ES_tradnl"/>
              </w:rPr>
              <w:t>Brightcove Beacon solo est</w:t>
            </w:r>
            <w:r>
              <w:rPr>
                <w:lang w:val="es-ES_tradnl"/>
              </w:rPr>
              <w:t>á</w:t>
            </w:r>
            <w:r>
              <w:rPr>
                <w:lang w:val="es-ES_tradnl"/>
              </w:rPr>
              <w:t xml:space="preserve"> disponible para Amazon Fire TV, as</w:t>
            </w:r>
            <w:r>
              <w:rPr>
                <w:lang w:val="es-ES_tradnl"/>
              </w:rPr>
              <w:t>í</w:t>
            </w:r>
            <w:r>
              <w:rPr>
                <w:lang w:val="es-ES_tradnl"/>
              </w:rPr>
              <w:t xml:space="preserve"> que mantenga sin seleccionar la </w:t>
            </w:r>
            <w:r>
              <w:rPr>
                <w:rStyle w:val="mqInternal"/>
                <w:noProof/>
                <w:lang w:val="es-ES_tradnl"/>
              </w:rPr>
              <w:t>[1}</w:t>
            </w:r>
            <w:r>
              <w:rPr>
                <w:lang w:val="es-ES_tradnl"/>
              </w:rPr>
              <w:t>Tabletas y tel</w:t>
            </w:r>
            <w:r>
              <w:rPr>
                <w:lang w:val="es-ES_tradnl"/>
              </w:rPr>
              <w:t>é</w:t>
            </w:r>
            <w:r>
              <w:rPr>
                <w:lang w:val="es-ES_tradnl"/>
              </w:rPr>
              <w:t>fonos Amazon Fire</w:t>
            </w:r>
            <w:r>
              <w:rPr>
                <w:rStyle w:val="mqInternal"/>
                <w:noProof/>
                <w:lang w:val="es-ES_tradnl"/>
              </w:rPr>
              <w:t>{2]</w:t>
            </w:r>
            <w:r>
              <w:rPr>
                <w:lang w:val="es-ES_tradnl"/>
              </w:rPr>
              <w:t xml:space="preserve"> y </w:t>
            </w:r>
            <w:r>
              <w:rPr>
                <w:rStyle w:val="mqInternal"/>
                <w:noProof/>
                <w:lang w:val="es-ES_tradnl"/>
              </w:rPr>
              <w:t>[1}</w:t>
            </w:r>
            <w:r>
              <w:rPr>
                <w:lang w:val="es-ES_tradnl"/>
              </w:rPr>
              <w:t>Dispositivos que no son de Amazon</w:t>
            </w:r>
            <w:r>
              <w:rPr>
                <w:rStyle w:val="mqInternal"/>
                <w:noProof/>
                <w:lang w:val="es-ES_tradnl"/>
              </w:rPr>
              <w:t>{2]</w:t>
            </w:r>
            <w:r>
              <w:rPr>
                <w:lang w:val="es-ES_tradnl"/>
              </w:rPr>
              <w:t xml:space="preserve">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251 </w:t>
            </w:r>
            <w:r>
              <w:rPr>
                <w:noProof/>
                <w:sz w:val="16"/>
              </w:rPr>
              <w:br/>
            </w:r>
            <w:r>
              <w:rPr>
                <w:noProof/>
                <w:sz w:val="2"/>
              </w:rPr>
              <w:t>22d986ad-a38d-4c3d-9f13-21041deb4052</w:t>
            </w:r>
          </w:p>
        </w:tc>
        <w:tc>
          <w:tcPr>
            <w:tcW w:w="7407" w:type="dxa"/>
            <w:shd w:val="clear" w:color="auto" w:fill="F2F2F2" w:themeFill="background1" w:themeFillShade="F2"/>
          </w:tcPr>
          <w:p w:rsidR="00000000" w:rsidRDefault="00FF2FA9">
            <w:pPr>
              <w:rPr>
                <w:noProof/>
              </w:rPr>
            </w:pPr>
            <w:r>
              <w:rPr>
                <w:noProof/>
              </w:rPr>
              <w:t xml:space="preserve">Close the </w:t>
            </w:r>
            <w:r>
              <w:rPr>
                <w:rStyle w:val="mqInternal"/>
                <w:noProof/>
              </w:rPr>
              <w:t>[1}</w:t>
            </w:r>
            <w:r>
              <w:rPr>
                <w:noProof/>
              </w:rPr>
              <w:t>Device Support</w:t>
            </w:r>
            <w:r>
              <w:rPr>
                <w:rStyle w:val="mqInternal"/>
                <w:noProof/>
              </w:rPr>
              <w:t>{2]</w:t>
            </w:r>
            <w:r>
              <w:rPr>
                <w:noProof/>
              </w:rPr>
              <w:t xml:space="preserve"> window.</w:t>
            </w:r>
          </w:p>
        </w:tc>
        <w:tc>
          <w:tcPr>
            <w:tcW w:w="7407" w:type="dxa"/>
          </w:tcPr>
          <w:p w:rsidR="00000000" w:rsidRDefault="00FF2FA9">
            <w:pPr>
              <w:rPr>
                <w:lang w:val="es-ES_tradnl"/>
              </w:rPr>
            </w:pPr>
            <w:r>
              <w:rPr>
                <w:lang w:val="es-ES_tradnl"/>
              </w:rPr>
              <w:t xml:space="preserve">Cierra el </w:t>
            </w:r>
            <w:r>
              <w:rPr>
                <w:rStyle w:val="mqInternal"/>
                <w:noProof/>
                <w:lang w:val="es-ES_tradnl"/>
              </w:rPr>
              <w:t>[1}</w:t>
            </w:r>
            <w:r>
              <w:rPr>
                <w:lang w:val="es-ES_tradnl"/>
              </w:rPr>
              <w:t>Soporte de dispositivos</w:t>
            </w:r>
            <w:r>
              <w:rPr>
                <w:rStyle w:val="mqInternal"/>
                <w:noProof/>
                <w:lang w:val="es-ES_tradnl"/>
              </w:rPr>
              <w:t>{2]</w:t>
            </w:r>
            <w:r>
              <w:rPr>
                <w:lang w:val="es-ES_tradnl"/>
              </w:rPr>
              <w:t xml:space="preserve"> ventana.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252 </w:t>
            </w:r>
            <w:r>
              <w:rPr>
                <w:noProof/>
                <w:sz w:val="16"/>
              </w:rPr>
              <w:br/>
            </w:r>
            <w:r>
              <w:rPr>
                <w:noProof/>
                <w:sz w:val="2"/>
              </w:rPr>
              <w:t>57cbfc56-a531-43b8-a3f2-1bb062c7086d</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Add Other Details</w:t>
            </w:r>
            <w:r>
              <w:rPr>
                <w:rStyle w:val="mqInternal"/>
                <w:noProof/>
              </w:rPr>
              <w:t>{2]</w:t>
            </w:r>
            <w:r>
              <w:rPr>
                <w:noProof/>
              </w:rPr>
              <w:t xml:space="preserve"> s</w:t>
            </w:r>
            <w:r>
              <w:rPr>
                <w:noProof/>
              </w:rPr>
              <w:t>ection, select at least one language support from the list.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Agregar otros detalles</w:t>
            </w:r>
            <w:r>
              <w:rPr>
                <w:rStyle w:val="mqInternal"/>
                <w:noProof/>
                <w:lang w:val="es-ES_tradnl"/>
              </w:rPr>
              <w:t>{2]</w:t>
            </w:r>
            <w:r>
              <w:rPr>
                <w:lang w:val="es-ES_tradnl"/>
              </w:rPr>
              <w:t xml:space="preserve"> secci</w:t>
            </w:r>
            <w:r>
              <w:rPr>
                <w:lang w:val="es-ES_tradnl"/>
              </w:rPr>
              <w:t>ó</w:t>
            </w:r>
            <w:r>
              <w:rPr>
                <w:lang w:val="es-ES_tradnl"/>
              </w:rPr>
              <w:t>n, seleccione al menos un idioma compatible de la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253 </w:t>
            </w:r>
            <w:r>
              <w:rPr>
                <w:noProof/>
                <w:sz w:val="16"/>
              </w:rPr>
              <w:br/>
            </w:r>
            <w:r>
              <w:rPr>
                <w:noProof/>
                <w:sz w:val="2"/>
              </w:rPr>
              <w:t>ba80e47c-189f-48ea-ae42-46f76d8b386c</w:t>
            </w:r>
          </w:p>
        </w:tc>
        <w:tc>
          <w:tcPr>
            <w:tcW w:w="7407" w:type="dxa"/>
            <w:shd w:val="clear" w:color="auto" w:fill="F2F2F2" w:themeFill="background1" w:themeFillShade="F2"/>
          </w:tcPr>
          <w:p w:rsidR="00000000" w:rsidRDefault="00FF2FA9">
            <w:pPr>
              <w:rPr>
                <w:noProof/>
              </w:rPr>
            </w:pPr>
            <w:r>
              <w:rPr>
                <w:noProof/>
              </w:rPr>
              <w:t>This is the language in which users will communicate for support.</w:t>
            </w:r>
          </w:p>
        </w:tc>
        <w:tc>
          <w:tcPr>
            <w:tcW w:w="7407" w:type="dxa"/>
          </w:tcPr>
          <w:p w:rsidR="00000000" w:rsidRDefault="00FF2FA9">
            <w:pPr>
              <w:rPr>
                <w:lang w:val="es-ES_tradnl"/>
              </w:rPr>
            </w:pPr>
            <w:r>
              <w:rPr>
                <w:lang w:val="es-ES_tradnl"/>
              </w:rPr>
              <w:t>Este es el idioma en el que los usuarios se comunicar</w:t>
            </w:r>
            <w:r>
              <w:rPr>
                <w:lang w:val="es-ES_tradnl"/>
              </w:rPr>
              <w:t>á</w:t>
            </w:r>
            <w:r>
              <w:rPr>
                <w:lang w:val="es-ES_tradnl"/>
              </w:rPr>
              <w:t>n para recibir asistencia.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255 </w:t>
            </w:r>
            <w:r>
              <w:rPr>
                <w:noProof/>
                <w:sz w:val="16"/>
              </w:rPr>
              <w:br/>
            </w:r>
            <w:r>
              <w:rPr>
                <w:noProof/>
                <w:sz w:val="2"/>
              </w:rPr>
              <w:t>93f40836-b8fd-4b8b-9eb6-3ac60e63212a</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Testing Instructions</w:t>
            </w:r>
            <w:r>
              <w:rPr>
                <w:rStyle w:val="mqInternal"/>
                <w:noProof/>
              </w:rPr>
              <w:t>{2]</w:t>
            </w:r>
            <w:r>
              <w:rPr>
                <w:noProof/>
              </w:rPr>
              <w:t xml:space="preserve"> field, provide special instruct</w:t>
            </w:r>
            <w:r>
              <w:rPr>
                <w:noProof/>
              </w:rPr>
              <w:t>ions to the Amazon testing team, such as required login credentials to test video streams, or notes that explain how to use different subscription levels.</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Instrucciones de prueba</w:t>
            </w:r>
            <w:r>
              <w:rPr>
                <w:rStyle w:val="mqInternal"/>
                <w:noProof/>
                <w:lang w:val="es-ES_tradnl"/>
              </w:rPr>
              <w:t>{2]</w:t>
            </w:r>
            <w:r>
              <w:rPr>
                <w:lang w:val="es-ES_tradnl"/>
              </w:rPr>
              <w:t xml:space="preserve"> , proporcione instrucciones especiales al equipo de pruebas de </w:t>
            </w:r>
            <w:r>
              <w:rPr>
                <w:lang w:val="es-ES_tradnl"/>
              </w:rPr>
              <w:t>Amazon, como las credenciales de inicio de sesi</w:t>
            </w:r>
            <w:r>
              <w:rPr>
                <w:lang w:val="es-ES_tradnl"/>
              </w:rPr>
              <w:t>ó</w:t>
            </w:r>
            <w:r>
              <w:rPr>
                <w:lang w:val="es-ES_tradnl"/>
              </w:rPr>
              <w:t>n necesarias para probar las transmisiones de video o notas que expliquen c</w:t>
            </w:r>
            <w:r>
              <w:rPr>
                <w:lang w:val="es-ES_tradnl"/>
              </w:rPr>
              <w:t>ó</w:t>
            </w:r>
            <w:r>
              <w:rPr>
                <w:lang w:val="es-ES_tradnl"/>
              </w:rPr>
              <w:t>mo utilizar los diferentes niveles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257 </w:t>
            </w:r>
            <w:r>
              <w:rPr>
                <w:noProof/>
                <w:sz w:val="16"/>
              </w:rPr>
              <w:br/>
            </w:r>
            <w:r>
              <w:rPr>
                <w:noProof/>
                <w:sz w:val="2"/>
              </w:rPr>
              <w:t>30f99d08-a6eb-4398-bf55-e6dbe0e23285</w:t>
            </w:r>
          </w:p>
        </w:tc>
        <w:tc>
          <w:tcPr>
            <w:tcW w:w="7407" w:type="dxa"/>
            <w:shd w:val="clear" w:color="auto" w:fill="F2F2F2" w:themeFill="background1" w:themeFillShade="F2"/>
          </w:tcPr>
          <w:p w:rsidR="00000000" w:rsidRDefault="00FF2FA9">
            <w:pPr>
              <w:rPr>
                <w:noProof/>
              </w:rPr>
            </w:pPr>
            <w:r>
              <w:rPr>
                <w:noProof/>
              </w:rPr>
              <w:t xml:space="preserve">Mark the </w:t>
            </w:r>
            <w:r>
              <w:rPr>
                <w:rStyle w:val="mqInternal"/>
                <w:noProof/>
              </w:rPr>
              <w:t>[1}</w:t>
            </w:r>
            <w:r>
              <w:rPr>
                <w:noProof/>
              </w:rPr>
              <w:t>Export Compliance</w:t>
            </w:r>
            <w:r>
              <w:rPr>
                <w:rStyle w:val="mqInternal"/>
                <w:noProof/>
              </w:rPr>
              <w:t>{2]</w:t>
            </w:r>
            <w:r>
              <w:rPr>
                <w:noProof/>
              </w:rPr>
              <w:t xml:space="preserve"> and </w:t>
            </w:r>
            <w:r>
              <w:rPr>
                <w:rStyle w:val="mqInternal"/>
                <w:noProof/>
              </w:rPr>
              <w:t>[</w:t>
            </w:r>
            <w:r>
              <w:rPr>
                <w:rStyle w:val="mqInternal"/>
                <w:noProof/>
              </w:rPr>
              <w:t>1}</w:t>
            </w:r>
            <w:r>
              <w:rPr>
                <w:noProof/>
              </w:rPr>
              <w:t>Use Amazon Maps Redirection</w:t>
            </w:r>
            <w:r>
              <w:rPr>
                <w:rStyle w:val="mqInternal"/>
                <w:noProof/>
              </w:rPr>
              <w:t>{2]</w:t>
            </w:r>
            <w:r>
              <w:rPr>
                <w:noProof/>
              </w:rPr>
              <w:t xml:space="preserve"> checkboxes.</w:t>
            </w:r>
          </w:p>
        </w:tc>
        <w:tc>
          <w:tcPr>
            <w:tcW w:w="7407" w:type="dxa"/>
          </w:tcPr>
          <w:p w:rsidR="00000000" w:rsidRDefault="00FF2FA9">
            <w:pPr>
              <w:rPr>
                <w:lang w:val="es-ES_tradnl"/>
              </w:rPr>
            </w:pPr>
            <w:r>
              <w:rPr>
                <w:lang w:val="es-ES_tradnl"/>
              </w:rPr>
              <w:t xml:space="preserve">marca el </w:t>
            </w:r>
            <w:r>
              <w:rPr>
                <w:rStyle w:val="mqInternal"/>
                <w:noProof/>
                <w:lang w:val="es-ES_tradnl"/>
              </w:rPr>
              <w:t>[1}</w:t>
            </w:r>
            <w:r>
              <w:rPr>
                <w:lang w:val="es-ES_tradnl"/>
              </w:rPr>
              <w:t>Cumplimiento de exportaci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Utilice la redirecci</w:t>
            </w:r>
            <w:r>
              <w:rPr>
                <w:lang w:val="es-ES_tradnl"/>
              </w:rPr>
              <w:t>ó</w:t>
            </w:r>
            <w:r>
              <w:rPr>
                <w:lang w:val="es-ES_tradnl"/>
              </w:rPr>
              <w:t>n de Amazon Maps</w:t>
            </w:r>
            <w:r>
              <w:rPr>
                <w:rStyle w:val="mqInternal"/>
                <w:noProof/>
                <w:lang w:val="es-ES_tradnl"/>
              </w:rPr>
              <w:t>{2]</w:t>
            </w:r>
            <w:r>
              <w:rPr>
                <w:lang w:val="es-ES_tradnl"/>
              </w:rPr>
              <w:t xml:space="preserve"> casillas de verificaci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259 </w:t>
            </w:r>
            <w:r>
              <w:rPr>
                <w:noProof/>
                <w:sz w:val="16"/>
              </w:rPr>
              <w:br/>
            </w:r>
            <w:r>
              <w:rPr>
                <w:noProof/>
                <w:sz w:val="2"/>
              </w:rPr>
              <w:t>33307fd8-9d4d-4b0f-bdc2-125ab919f30d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260 </w:t>
            </w:r>
            <w:r>
              <w:rPr>
                <w:noProof/>
                <w:sz w:val="16"/>
              </w:rPr>
              <w:br/>
            </w:r>
            <w:r>
              <w:rPr>
                <w:noProof/>
                <w:sz w:val="2"/>
              </w:rPr>
              <w:t>67862554-c9b7-47eb-92be-054a012a1588</w:t>
            </w:r>
          </w:p>
        </w:tc>
        <w:tc>
          <w:tcPr>
            <w:tcW w:w="7407" w:type="dxa"/>
            <w:shd w:val="clear" w:color="auto" w:fill="F2F2F2" w:themeFill="background1" w:themeFillShade="F2"/>
          </w:tcPr>
          <w:p w:rsidR="00000000" w:rsidRDefault="00FF2FA9">
            <w:pPr>
              <w:rPr>
                <w:noProof/>
              </w:rPr>
            </w:pPr>
            <w:r>
              <w:rPr>
                <w:noProof/>
              </w:rPr>
              <w:t xml:space="preserve">After saving, the </w:t>
            </w:r>
            <w:r>
              <w:rPr>
                <w:rStyle w:val="mqInternal"/>
                <w:noProof/>
              </w:rPr>
              <w:t>[1}</w:t>
            </w:r>
            <w:r>
              <w:rPr>
                <w:noProof/>
              </w:rPr>
              <w:t>Review Status</w:t>
            </w:r>
            <w:r>
              <w:rPr>
                <w:rStyle w:val="mqInternal"/>
                <w:noProof/>
              </w:rPr>
              <w:t>{2]</w:t>
            </w:r>
            <w:r>
              <w:rPr>
                <w:noProof/>
              </w:rPr>
              <w:t xml:space="preserve"> tab will appear in the menu.</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guardar, el </w:t>
            </w:r>
            <w:r>
              <w:rPr>
                <w:rStyle w:val="mqInternal"/>
                <w:noProof/>
                <w:lang w:val="es-ES_tradnl"/>
              </w:rPr>
              <w:t>[1}</w:t>
            </w:r>
            <w:r>
              <w:rPr>
                <w:lang w:val="es-ES_tradnl"/>
              </w:rPr>
              <w:t>Estado de revisi</w:t>
            </w:r>
            <w:r>
              <w:rPr>
                <w:lang w:val="es-ES_tradnl"/>
              </w:rPr>
              <w:t>ó</w:t>
            </w:r>
            <w:r>
              <w:rPr>
                <w:lang w:val="es-ES_tradnl"/>
              </w:rPr>
              <w:t>n</w:t>
            </w:r>
            <w:r>
              <w:rPr>
                <w:rStyle w:val="mqInternal"/>
                <w:noProof/>
                <w:lang w:val="es-ES_tradnl"/>
              </w:rPr>
              <w:t>{2]</w:t>
            </w:r>
            <w:r>
              <w:rPr>
                <w:lang w:val="es-ES_tradnl"/>
              </w:rPr>
              <w:t xml:space="preserve"> aparecer</w:t>
            </w:r>
            <w:r>
              <w:rPr>
                <w:lang w:val="es-ES_tradnl"/>
              </w:rPr>
              <w:t>á</w:t>
            </w:r>
            <w:r>
              <w:rPr>
                <w:lang w:val="es-ES_tradnl"/>
              </w:rPr>
              <w:t xml:space="preserve"> en el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262 </w:t>
            </w:r>
            <w:r>
              <w:rPr>
                <w:noProof/>
                <w:sz w:val="16"/>
              </w:rPr>
              <w:br/>
            </w:r>
            <w:r>
              <w:rPr>
                <w:noProof/>
                <w:sz w:val="2"/>
              </w:rPr>
              <w:t>b1347362-24ef-4bc2-8711-a773d6943092</w:t>
            </w:r>
          </w:p>
        </w:tc>
        <w:tc>
          <w:tcPr>
            <w:tcW w:w="7407" w:type="dxa"/>
            <w:shd w:val="clear" w:color="auto" w:fill="F2F2F2" w:themeFill="background1" w:themeFillShade="F2"/>
          </w:tcPr>
          <w:p w:rsidR="00000000" w:rsidRDefault="00FF2FA9">
            <w:pPr>
              <w:rPr>
                <w:noProof/>
              </w:rPr>
            </w:pPr>
            <w:r>
              <w:rPr>
                <w:noProof/>
              </w:rPr>
              <w:t>You will be able to check information about your Fire TV app as your last activity and submission history.</w:t>
            </w:r>
          </w:p>
        </w:tc>
        <w:tc>
          <w:tcPr>
            <w:tcW w:w="7407" w:type="dxa"/>
          </w:tcPr>
          <w:p w:rsidR="00000000" w:rsidRDefault="00FF2FA9">
            <w:pPr>
              <w:rPr>
                <w:lang w:val="es-ES_tradnl"/>
              </w:rPr>
            </w:pPr>
            <w:r>
              <w:rPr>
                <w:lang w:val="es-ES_tradnl"/>
              </w:rPr>
              <w:t>Podr</w:t>
            </w:r>
            <w:r>
              <w:rPr>
                <w:lang w:val="es-ES_tradnl"/>
              </w:rPr>
              <w:t>á</w:t>
            </w:r>
            <w:r>
              <w:rPr>
                <w:lang w:val="es-ES_tradnl"/>
              </w:rPr>
              <w:t xml:space="preserve"> verificar la informaci</w:t>
            </w:r>
            <w:r>
              <w:rPr>
                <w:lang w:val="es-ES_tradnl"/>
              </w:rPr>
              <w:t>ó</w:t>
            </w:r>
            <w:r>
              <w:rPr>
                <w:lang w:val="es-ES_tradnl"/>
              </w:rPr>
              <w:t>n sobre su aplicaci</w:t>
            </w:r>
            <w:r>
              <w:rPr>
                <w:lang w:val="es-ES_tradnl"/>
              </w:rPr>
              <w:t>ó</w:t>
            </w:r>
            <w:r>
              <w:rPr>
                <w:lang w:val="es-ES_tradnl"/>
              </w:rPr>
              <w:t xml:space="preserve">n Fire TV como su </w:t>
            </w:r>
            <w:r>
              <w:rPr>
                <w:lang w:val="es-ES_tradnl"/>
              </w:rPr>
              <w:t>ú</w:t>
            </w:r>
            <w:r>
              <w:rPr>
                <w:lang w:val="es-ES_tradnl"/>
              </w:rPr>
              <w:t>ltima actividad e historial de env</w:t>
            </w:r>
            <w:r>
              <w:rPr>
                <w:lang w:val="es-ES_tradnl"/>
              </w:rPr>
              <w:t>í</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263 </w:t>
            </w:r>
            <w:r>
              <w:rPr>
                <w:noProof/>
                <w:sz w:val="16"/>
              </w:rPr>
              <w:br/>
            </w:r>
            <w:r>
              <w:rPr>
                <w:noProof/>
                <w:sz w:val="2"/>
              </w:rPr>
              <w:t>5942c317-97cf-4fbf-bc2c-9d2e5f983e2f</w:t>
            </w:r>
          </w:p>
        </w:tc>
        <w:tc>
          <w:tcPr>
            <w:tcW w:w="7407" w:type="dxa"/>
            <w:shd w:val="clear" w:color="auto" w:fill="F2F2F2" w:themeFill="background1" w:themeFillShade="F2"/>
          </w:tcPr>
          <w:p w:rsidR="00000000" w:rsidRDefault="00FF2FA9">
            <w:pPr>
              <w:rPr>
                <w:noProof/>
              </w:rPr>
            </w:pPr>
            <w:r>
              <w:rPr>
                <w:noProof/>
              </w:rPr>
              <w:t xml:space="preserve">If there are not any errors, click the </w:t>
            </w:r>
            <w:r>
              <w:rPr>
                <w:rStyle w:val="mqInternal"/>
                <w:noProof/>
              </w:rPr>
              <w:t>[1}</w:t>
            </w:r>
            <w:r>
              <w:rPr>
                <w:noProof/>
              </w:rPr>
              <w:t>Submit App</w:t>
            </w:r>
            <w:r>
              <w:rPr>
                <w:rStyle w:val="mqInternal"/>
                <w:noProof/>
              </w:rPr>
              <w:t>{2]</w:t>
            </w:r>
            <w:r>
              <w:rPr>
                <w:noProof/>
              </w:rPr>
              <w:t xml:space="preserve"> button at the top left corner of the screen to submit your Fire TV app.</w:t>
            </w:r>
          </w:p>
        </w:tc>
        <w:tc>
          <w:tcPr>
            <w:tcW w:w="7407" w:type="dxa"/>
          </w:tcPr>
          <w:p w:rsidR="00000000" w:rsidRDefault="00FF2FA9">
            <w:pPr>
              <w:rPr>
                <w:lang w:val="es-ES_tradnl"/>
              </w:rPr>
            </w:pPr>
            <w:r>
              <w:rPr>
                <w:lang w:val="es-ES_tradnl"/>
              </w:rPr>
              <w:t>Si no hay ning</w:t>
            </w:r>
            <w:r>
              <w:rPr>
                <w:lang w:val="es-ES_tradnl"/>
              </w:rPr>
              <w:t>ú</w:t>
            </w:r>
            <w:r>
              <w:rPr>
                <w:lang w:val="es-ES_tradnl"/>
              </w:rPr>
              <w:t xml:space="preserve">n error, haga clic en el </w:t>
            </w:r>
            <w:r>
              <w:rPr>
                <w:rStyle w:val="mqInternal"/>
                <w:noProof/>
                <w:lang w:val="es-ES_tradnl"/>
              </w:rPr>
              <w:t>[1}</w:t>
            </w:r>
            <w:r>
              <w:rPr>
                <w:lang w:val="es-ES_tradnl"/>
              </w:rPr>
              <w:t>Enviar aplicaci</w:t>
            </w:r>
            <w:r>
              <w:rPr>
                <w:lang w:val="es-ES_tradnl"/>
              </w:rPr>
              <w:t>ó</w:t>
            </w:r>
            <w:r>
              <w:rPr>
                <w:lang w:val="es-ES_tradnl"/>
              </w:rPr>
              <w:t>n</w:t>
            </w:r>
            <w:r>
              <w:rPr>
                <w:rStyle w:val="mqInternal"/>
                <w:noProof/>
                <w:lang w:val="es-ES_tradnl"/>
              </w:rPr>
              <w:t>{2]</w:t>
            </w:r>
            <w:r>
              <w:rPr>
                <w:lang w:val="es-ES_tradnl"/>
              </w:rPr>
              <w:t xml:space="preserve"> en la esquina superior izquierda de la pantalla para enviar su </w:t>
            </w:r>
            <w:r>
              <w:rPr>
                <w:lang w:val="es-ES_tradnl"/>
              </w:rPr>
              <w:t>aplicaci</w:t>
            </w:r>
            <w:r>
              <w:rPr>
                <w:lang w:val="es-ES_tradnl"/>
              </w:rPr>
              <w:t>ó</w:t>
            </w:r>
            <w:r>
              <w:rPr>
                <w:lang w:val="es-ES_tradnl"/>
              </w:rPr>
              <w:t>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264 </w:t>
            </w:r>
            <w:r>
              <w:rPr>
                <w:noProof/>
                <w:sz w:val="16"/>
              </w:rPr>
              <w:br/>
            </w:r>
            <w:r>
              <w:rPr>
                <w:noProof/>
                <w:sz w:val="2"/>
              </w:rPr>
              <w:t>06570f18-6845-4f8d-a1d0-878b9af6d97b</w:t>
            </w:r>
          </w:p>
        </w:tc>
        <w:tc>
          <w:tcPr>
            <w:tcW w:w="7407" w:type="dxa"/>
            <w:shd w:val="clear" w:color="auto" w:fill="F2F2F2" w:themeFill="background1" w:themeFillShade="F2"/>
          </w:tcPr>
          <w:p w:rsidR="00000000" w:rsidRDefault="00FF2FA9">
            <w:pPr>
              <w:rPr>
                <w:noProof/>
              </w:rPr>
            </w:pPr>
            <w:r>
              <w:rPr>
                <w:noProof/>
              </w:rPr>
              <w:t>Now you just have to wait for Amazon to approve your Fire TV app and publish it in the Amazon Appstore.</w:t>
            </w:r>
          </w:p>
        </w:tc>
        <w:tc>
          <w:tcPr>
            <w:tcW w:w="7407" w:type="dxa"/>
          </w:tcPr>
          <w:p w:rsidR="00000000" w:rsidRDefault="00FF2FA9">
            <w:pPr>
              <w:rPr>
                <w:lang w:val="es-ES_tradnl"/>
              </w:rPr>
            </w:pPr>
            <w:r>
              <w:rPr>
                <w:lang w:val="es-ES_tradnl"/>
              </w:rPr>
              <w:t>Ahora solo tiene que esperar a que Amazon apruebe su aplicaci</w:t>
            </w:r>
            <w:r>
              <w:rPr>
                <w:lang w:val="es-ES_tradnl"/>
              </w:rPr>
              <w:t>ó</w:t>
            </w:r>
            <w:r>
              <w:rPr>
                <w:lang w:val="es-ES_tradnl"/>
              </w:rPr>
              <w:t xml:space="preserve">n Fire TV y la publique en </w:t>
            </w:r>
            <w:r>
              <w:rPr>
                <w:lang w:val="es-ES_tradnl"/>
              </w:rPr>
              <w:t>la tienda de aplicaciones de Amazon.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fairplay-certificate.html</w:t>
            </w:r>
          </w:p>
          <w:p w:rsidR="00000000" w:rsidRDefault="00FF2FA9">
            <w:pPr>
              <w:jc w:val="center"/>
              <w:rPr>
                <w:b/>
                <w:noProof/>
              </w:rPr>
            </w:pPr>
            <w:r>
              <w:rPr>
                <w:b/>
                <w:noProof/>
              </w:rPr>
              <w:t>MQ971010 ed8eb545-71e2-46c6-9a39-44877a2dacb5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9124bb78-45b2-4cb2-93d7-eebdb1e33a19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e6b14a5d-6a49-4e5d-b37b-f6a166734737</w:t>
            </w:r>
          </w:p>
        </w:tc>
        <w:tc>
          <w:tcPr>
            <w:tcW w:w="7407" w:type="dxa"/>
            <w:shd w:val="clear" w:color="auto" w:fill="F2F2F2" w:themeFill="background1" w:themeFillShade="F2"/>
          </w:tcPr>
          <w:p w:rsidR="00000000" w:rsidRDefault="00FF2FA9">
            <w:pPr>
              <w:rPr>
                <w:noProof/>
              </w:rPr>
            </w:pPr>
            <w:r>
              <w:rPr>
                <w:noProof/>
              </w:rPr>
              <w:t>'FairPlay Certificate Registration'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del 'Registro de certificado FairPlay':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43be00be-eb24-457c-bedd-2c22e86958b2</w:t>
            </w:r>
          </w:p>
        </w:tc>
        <w:tc>
          <w:tcPr>
            <w:tcW w:w="7407" w:type="dxa"/>
            <w:shd w:val="clear" w:color="auto" w:fill="F2F2F2" w:themeFill="background1" w:themeFillShade="F2"/>
          </w:tcPr>
          <w:p w:rsidR="00000000" w:rsidRDefault="00FF2FA9">
            <w:pPr>
              <w:rPr>
                <w:noProof/>
              </w:rPr>
            </w:pPr>
            <w:r>
              <w:rPr>
                <w:noProof/>
              </w:rPr>
              <w:t>'In this topic, you will learn the Apple process to create a FairPlay Streaming (FPS) DRM certificate.' parent: 'i</w:t>
            </w:r>
            <w:r>
              <w:rPr>
                <w:noProof/>
              </w:rPr>
              <w:t>OS/tvOS' grandparent: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el proceso de Apple para crear un certificado DRM FairPlay Streaming (FPS)". padre: abuelo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663011fe-5096-478b-9477-261404f55894</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e28efc06-cd38-4e8b-b2a6-1e06708b99e2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a656f2f2-84c4-4375-ab66-9bd0cf3078ec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d41061ac-af01-4acf-b316-de9b157393a2</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8</w:t>
            </w:r>
            <w:r>
              <w:rPr>
                <w:noProof/>
                <w:sz w:val="16"/>
              </w:rPr>
              <w:t xml:space="preserve"> </w:t>
            </w:r>
            <w:r>
              <w:rPr>
                <w:noProof/>
                <w:sz w:val="16"/>
              </w:rPr>
              <w:br/>
            </w:r>
            <w:r>
              <w:rPr>
                <w:noProof/>
                <w:sz w:val="2"/>
              </w:rPr>
              <w:t>5cb06df2-4e64-40b3-be1e-f862ad1f37f9</w:t>
            </w:r>
          </w:p>
        </w:tc>
        <w:tc>
          <w:tcPr>
            <w:tcW w:w="7407" w:type="dxa"/>
            <w:shd w:val="clear" w:color="auto" w:fill="F2F2F2" w:themeFill="background1" w:themeFillShade="F2"/>
          </w:tcPr>
          <w:p w:rsidR="00000000" w:rsidRDefault="00FF2FA9">
            <w:pPr>
              <w:rPr>
                <w:noProof/>
              </w:rPr>
            </w:pPr>
            <w:r>
              <w:rPr>
                <w:rStyle w:val="mqInternal"/>
                <w:noProof/>
              </w:rPr>
              <w:t>[1}</w:t>
            </w:r>
            <w:r>
              <w:rPr>
                <w:noProof/>
              </w:rPr>
              <w:t>FairPlay Streaming</w:t>
            </w:r>
            <w:r>
              <w:rPr>
                <w:rStyle w:val="mqInternal"/>
                <w:noProof/>
              </w:rPr>
              <w:t>{2]</w:t>
            </w:r>
            <w:r>
              <w:rPr>
                <w:noProof/>
              </w:rPr>
              <w:t xml:space="preserve"> is a DRM solution from Apple to securely deliver streaming media using the HLS (HTTP Live Streaming) protocol.</w:t>
            </w:r>
          </w:p>
        </w:tc>
        <w:tc>
          <w:tcPr>
            <w:tcW w:w="7407" w:type="dxa"/>
          </w:tcPr>
          <w:p w:rsidR="00000000" w:rsidRDefault="00FF2FA9">
            <w:pPr>
              <w:rPr>
                <w:lang w:val="es-ES_tradnl"/>
              </w:rPr>
            </w:pPr>
            <w:r>
              <w:rPr>
                <w:rStyle w:val="mqInternal"/>
                <w:noProof/>
                <w:lang w:val="es-ES_tradnl"/>
              </w:rPr>
              <w:t>[1}</w:t>
            </w:r>
            <w:r>
              <w:rPr>
                <w:lang w:val="es-ES_tradnl"/>
              </w:rPr>
              <w:t>Transmisi</w:t>
            </w:r>
            <w:r>
              <w:rPr>
                <w:lang w:val="es-ES_tradnl"/>
              </w:rPr>
              <w:t>ó</w:t>
            </w:r>
            <w:r>
              <w:rPr>
                <w:lang w:val="es-ES_tradnl"/>
              </w:rPr>
              <w:t>n de FairPlay</w:t>
            </w:r>
            <w:r>
              <w:rPr>
                <w:rStyle w:val="mqInternal"/>
                <w:noProof/>
                <w:lang w:val="es-ES_tradnl"/>
              </w:rPr>
              <w:t>{2]</w:t>
            </w:r>
            <w:r>
              <w:rPr>
                <w:lang w:val="es-ES_tradnl"/>
              </w:rPr>
              <w:t xml:space="preserve"> es una soluci</w:t>
            </w:r>
            <w:r>
              <w:rPr>
                <w:lang w:val="es-ES_tradnl"/>
              </w:rPr>
              <w:t>ó</w:t>
            </w:r>
            <w:r>
              <w:rPr>
                <w:lang w:val="es-ES_tradnl"/>
              </w:rPr>
              <w:t>n DRM de Apple para entregar de forma</w:t>
            </w:r>
            <w:r>
              <w:rPr>
                <w:lang w:val="es-ES_tradnl"/>
              </w:rPr>
              <w:t xml:space="preserve"> segura medios de transmisi</w:t>
            </w:r>
            <w:r>
              <w:rPr>
                <w:lang w:val="es-ES_tradnl"/>
              </w:rPr>
              <w:t>ó</w:t>
            </w:r>
            <w:r>
              <w:rPr>
                <w:lang w:val="es-ES_tradnl"/>
              </w:rPr>
              <w:t>n mediante el protocolo HLS (HTTP Live Streaming).</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9 </w:t>
            </w:r>
            <w:r>
              <w:rPr>
                <w:noProof/>
                <w:sz w:val="16"/>
              </w:rPr>
              <w:br/>
            </w:r>
            <w:r>
              <w:rPr>
                <w:noProof/>
                <w:sz w:val="2"/>
              </w:rPr>
              <w:t>f7059b64-e97a-422a-a3e3-312ebb4f50fb</w:t>
            </w:r>
          </w:p>
        </w:tc>
        <w:tc>
          <w:tcPr>
            <w:tcW w:w="7407" w:type="dxa"/>
            <w:shd w:val="clear" w:color="auto" w:fill="F2F2F2" w:themeFill="background1" w:themeFillShade="F2"/>
          </w:tcPr>
          <w:p w:rsidR="00000000" w:rsidRDefault="00FF2FA9">
            <w:pPr>
              <w:rPr>
                <w:noProof/>
              </w:rPr>
            </w:pPr>
            <w:r>
              <w:rPr>
                <w:noProof/>
              </w:rPr>
              <w:t>To be able to use Apple</w:t>
            </w:r>
            <w:r>
              <w:rPr>
                <w:noProof/>
              </w:rPr>
              <w:t>’</w:t>
            </w:r>
            <w:r>
              <w:rPr>
                <w:noProof/>
              </w:rPr>
              <w:t xml:space="preserve">s </w:t>
            </w:r>
            <w:r>
              <w:rPr>
                <w:rStyle w:val="mqInternal"/>
                <w:noProof/>
              </w:rPr>
              <w:t>[1}</w:t>
            </w:r>
            <w:r>
              <w:rPr>
                <w:noProof/>
              </w:rPr>
              <w:t>FairPlay Streaming (FPS)</w:t>
            </w:r>
            <w:r>
              <w:rPr>
                <w:rStyle w:val="mqInternal"/>
                <w:noProof/>
              </w:rPr>
              <w:t>{2]</w:t>
            </w:r>
            <w:r>
              <w:rPr>
                <w:noProof/>
              </w:rPr>
              <w:t xml:space="preserve"> DRM, users should acquire the </w:t>
            </w:r>
            <w:r>
              <w:rPr>
                <w:rStyle w:val="mqInternal"/>
                <w:noProof/>
              </w:rPr>
              <w:t>[1}</w:t>
            </w:r>
            <w:r>
              <w:rPr>
                <w:noProof/>
              </w:rPr>
              <w:t>FPS Deployment Package</w:t>
            </w:r>
            <w:r>
              <w:rPr>
                <w:rStyle w:val="mqInternal"/>
                <w:noProof/>
              </w:rPr>
              <w:t>{2]</w:t>
            </w:r>
            <w:r>
              <w:rPr>
                <w:noProof/>
              </w:rPr>
              <w:t xml:space="preserve"> from Apple and provi</w:t>
            </w:r>
            <w:r>
              <w:rPr>
                <w:noProof/>
              </w:rPr>
              <w:t>de your Brightcove representative with the following information:</w:t>
            </w:r>
          </w:p>
        </w:tc>
        <w:tc>
          <w:tcPr>
            <w:tcW w:w="7407" w:type="dxa"/>
          </w:tcPr>
          <w:p w:rsidR="00000000" w:rsidRDefault="00FF2FA9">
            <w:pPr>
              <w:rPr>
                <w:lang w:val="es-ES_tradnl"/>
              </w:rPr>
            </w:pPr>
            <w:r>
              <w:rPr>
                <w:lang w:val="es-ES_tradnl"/>
              </w:rPr>
              <w:t xml:space="preserve">Para poder utilizar Apple </w:t>
            </w:r>
            <w:r>
              <w:rPr>
                <w:rStyle w:val="mqInternal"/>
                <w:noProof/>
                <w:lang w:val="es-ES_tradnl"/>
              </w:rPr>
              <w:t>[1}</w:t>
            </w:r>
            <w:r>
              <w:rPr>
                <w:lang w:val="es-ES_tradnl"/>
              </w:rPr>
              <w:t>Transmisi</w:t>
            </w:r>
            <w:r>
              <w:rPr>
                <w:lang w:val="es-ES_tradnl"/>
              </w:rPr>
              <w:t>ó</w:t>
            </w:r>
            <w:r>
              <w:rPr>
                <w:lang w:val="es-ES_tradnl"/>
              </w:rPr>
              <w:t>n de FairPlay (FPS)</w:t>
            </w:r>
            <w:r>
              <w:rPr>
                <w:rStyle w:val="mqInternal"/>
                <w:noProof/>
                <w:lang w:val="es-ES_tradnl"/>
              </w:rPr>
              <w:t>{2]</w:t>
            </w:r>
            <w:r>
              <w:rPr>
                <w:lang w:val="es-ES_tradnl"/>
              </w:rPr>
              <w:t xml:space="preserve"> DRM, los usuarios deben adquirir el </w:t>
            </w:r>
            <w:r>
              <w:rPr>
                <w:rStyle w:val="mqInternal"/>
                <w:noProof/>
                <w:lang w:val="es-ES_tradnl"/>
              </w:rPr>
              <w:t>[1}</w:t>
            </w:r>
            <w:r>
              <w:rPr>
                <w:lang w:val="es-ES_tradnl"/>
              </w:rPr>
              <w:t>Paquete de implementaci</w:t>
            </w:r>
            <w:r>
              <w:rPr>
                <w:lang w:val="es-ES_tradnl"/>
              </w:rPr>
              <w:t>ó</w:t>
            </w:r>
            <w:r>
              <w:rPr>
                <w:lang w:val="es-ES_tradnl"/>
              </w:rPr>
              <w:t>n de FPS</w:t>
            </w:r>
            <w:r>
              <w:rPr>
                <w:rStyle w:val="mqInternal"/>
                <w:noProof/>
                <w:lang w:val="es-ES_tradnl"/>
              </w:rPr>
              <w:t>{2]</w:t>
            </w:r>
            <w:r>
              <w:rPr>
                <w:lang w:val="es-ES_tradnl"/>
              </w:rPr>
              <w:t xml:space="preserve"> de Apple y proporcione a su representante de Brightcove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3f7e9f96-696d-4d06-8998-59dc1ad643ee</w:t>
            </w:r>
          </w:p>
        </w:tc>
        <w:tc>
          <w:tcPr>
            <w:tcW w:w="7407" w:type="dxa"/>
            <w:shd w:val="clear" w:color="auto" w:fill="F2F2F2" w:themeFill="background1" w:themeFillShade="F2"/>
          </w:tcPr>
          <w:p w:rsidR="00000000" w:rsidRDefault="00FF2FA9">
            <w:pPr>
              <w:rPr>
                <w:noProof/>
              </w:rPr>
            </w:pPr>
            <w:r>
              <w:rPr>
                <w:noProof/>
              </w:rPr>
              <w:t xml:space="preserve">The FPS Certificate file </w:t>
            </w:r>
            <w:r>
              <w:rPr>
                <w:rStyle w:val="mqInternal"/>
                <w:noProof/>
              </w:rPr>
              <w:t>[1}</w:t>
            </w:r>
            <w:r>
              <w:rPr>
                <w:noProof/>
              </w:rPr>
              <w:t>.der or .cer</w:t>
            </w:r>
            <w:r>
              <w:rPr>
                <w:rStyle w:val="mqInternal"/>
                <w:noProof/>
              </w:rPr>
              <w:t>{2]</w:t>
            </w:r>
          </w:p>
        </w:tc>
        <w:tc>
          <w:tcPr>
            <w:tcW w:w="7407" w:type="dxa"/>
          </w:tcPr>
          <w:p w:rsidR="00000000" w:rsidRDefault="00FF2FA9">
            <w:pPr>
              <w:rPr>
                <w:lang w:val="es-ES_tradnl"/>
              </w:rPr>
            </w:pPr>
            <w:r>
              <w:rPr>
                <w:lang w:val="es-ES_tradnl"/>
              </w:rPr>
              <w:t xml:space="preserve">El archivo de certificado FPS </w:t>
            </w:r>
            <w:r>
              <w:rPr>
                <w:rStyle w:val="mqInternal"/>
                <w:noProof/>
                <w:lang w:val="es-ES_tradnl"/>
              </w:rPr>
              <w:t>[1}</w:t>
            </w:r>
            <w:r>
              <w:rPr>
                <w:lang w:val="es-ES_tradnl"/>
              </w:rPr>
              <w:t>.der o .cer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835a845d-fc55-43a7-bc50-991a95f93681</w:t>
            </w:r>
          </w:p>
        </w:tc>
        <w:tc>
          <w:tcPr>
            <w:tcW w:w="7407" w:type="dxa"/>
            <w:shd w:val="clear" w:color="auto" w:fill="F2F2F2" w:themeFill="background1" w:themeFillShade="F2"/>
          </w:tcPr>
          <w:p w:rsidR="00000000" w:rsidRDefault="00FF2FA9">
            <w:pPr>
              <w:rPr>
                <w:noProof/>
              </w:rPr>
            </w:pPr>
            <w:r>
              <w:rPr>
                <w:noProof/>
              </w:rPr>
              <w:t xml:space="preserve">Private key file </w:t>
            </w:r>
            <w:r>
              <w:rPr>
                <w:rStyle w:val="mqInternal"/>
                <w:noProof/>
              </w:rPr>
              <w:t>[1}</w:t>
            </w:r>
            <w:r>
              <w:rPr>
                <w:noProof/>
              </w:rPr>
              <w:t>.pem</w:t>
            </w:r>
            <w:r>
              <w:rPr>
                <w:rStyle w:val="mqInternal"/>
                <w:noProof/>
              </w:rPr>
              <w:t>{2]</w:t>
            </w:r>
          </w:p>
        </w:tc>
        <w:tc>
          <w:tcPr>
            <w:tcW w:w="7407" w:type="dxa"/>
          </w:tcPr>
          <w:p w:rsidR="00000000" w:rsidRDefault="00FF2FA9">
            <w:pPr>
              <w:rPr>
                <w:lang w:val="es-ES_tradnl"/>
              </w:rPr>
            </w:pPr>
            <w:r>
              <w:rPr>
                <w:lang w:val="es-ES_tradnl"/>
              </w:rPr>
              <w:t xml:space="preserve">Archivo de clave privada </w:t>
            </w:r>
            <w:r>
              <w:rPr>
                <w:rStyle w:val="mqInternal"/>
                <w:noProof/>
                <w:lang w:val="es-ES_tradnl"/>
              </w:rPr>
              <w:t>[1}</w:t>
            </w:r>
            <w:r>
              <w:rPr>
                <w:lang w:val="es-ES_tradnl"/>
              </w:rPr>
              <w:t>.pem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ec0742a7-6bef-44ef-97ca-2166ce17b031</w:t>
            </w:r>
          </w:p>
        </w:tc>
        <w:tc>
          <w:tcPr>
            <w:tcW w:w="7407" w:type="dxa"/>
            <w:shd w:val="clear" w:color="auto" w:fill="F2F2F2" w:themeFill="background1" w:themeFillShade="F2"/>
          </w:tcPr>
          <w:p w:rsidR="00000000" w:rsidRDefault="00FF2FA9">
            <w:pPr>
              <w:rPr>
                <w:noProof/>
              </w:rPr>
            </w:pPr>
            <w:r>
              <w:rPr>
                <w:noProof/>
              </w:rPr>
              <w:t>Private key password string</w:t>
            </w:r>
          </w:p>
        </w:tc>
        <w:tc>
          <w:tcPr>
            <w:tcW w:w="7407" w:type="dxa"/>
          </w:tcPr>
          <w:p w:rsidR="00000000" w:rsidRDefault="00FF2FA9">
            <w:pPr>
              <w:rPr>
                <w:lang w:val="es-ES_tradnl"/>
              </w:rPr>
            </w:pPr>
            <w:r>
              <w:rPr>
                <w:lang w:val="es-ES_tradnl"/>
              </w:rPr>
              <w:t>Cadena de contrase</w:t>
            </w:r>
            <w:r>
              <w:rPr>
                <w:lang w:val="es-ES_tradnl"/>
              </w:rPr>
              <w:t>ñ</w:t>
            </w:r>
            <w:r>
              <w:rPr>
                <w:lang w:val="es-ES_tradnl"/>
              </w:rPr>
              <w:t>a de clave privada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0265482e-fbaa-401a-a92f-5a3841728217</w:t>
            </w:r>
          </w:p>
        </w:tc>
        <w:tc>
          <w:tcPr>
            <w:tcW w:w="7407" w:type="dxa"/>
            <w:shd w:val="clear" w:color="auto" w:fill="F2F2F2" w:themeFill="background1" w:themeFillShade="F2"/>
          </w:tcPr>
          <w:p w:rsidR="00000000" w:rsidRDefault="00FF2FA9">
            <w:pPr>
              <w:rPr>
                <w:noProof/>
              </w:rPr>
            </w:pPr>
            <w:r>
              <w:rPr>
                <w:noProof/>
              </w:rPr>
              <w:t>Appli</w:t>
            </w:r>
            <w:r>
              <w:rPr>
                <w:noProof/>
              </w:rPr>
              <w:t>cation secret key (ASK) string</w:t>
            </w:r>
          </w:p>
        </w:tc>
        <w:tc>
          <w:tcPr>
            <w:tcW w:w="7407" w:type="dxa"/>
          </w:tcPr>
          <w:p w:rsidR="00000000" w:rsidRDefault="00FF2FA9">
            <w:pPr>
              <w:rPr>
                <w:lang w:val="es-ES_tradnl"/>
              </w:rPr>
            </w:pPr>
            <w:r>
              <w:rPr>
                <w:lang w:val="es-ES_tradnl"/>
              </w:rPr>
              <w:t>Cadena de clave secreta de la aplicaci</w:t>
            </w:r>
            <w:r>
              <w:rPr>
                <w:lang w:val="es-ES_tradnl"/>
              </w:rPr>
              <w:t>ó</w:t>
            </w:r>
            <w:r>
              <w:rPr>
                <w:lang w:val="es-ES_tradnl"/>
              </w:rPr>
              <w:t>n (ASK)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3c98d0e6-3c80-463e-83eb-66787f4580e0</w:t>
            </w:r>
          </w:p>
        </w:tc>
        <w:tc>
          <w:tcPr>
            <w:tcW w:w="7407" w:type="dxa"/>
            <w:shd w:val="clear" w:color="auto" w:fill="F2F2F2" w:themeFill="background1" w:themeFillShade="F2"/>
          </w:tcPr>
          <w:p w:rsidR="00000000" w:rsidRDefault="00FF2FA9">
            <w:pPr>
              <w:rPr>
                <w:noProof/>
              </w:rPr>
            </w:pPr>
            <w:r>
              <w:rPr>
                <w:noProof/>
              </w:rPr>
              <w:t>Step 1:</w:t>
            </w:r>
          </w:p>
        </w:tc>
        <w:tc>
          <w:tcPr>
            <w:tcW w:w="7407" w:type="dxa"/>
          </w:tcPr>
          <w:p w:rsidR="00000000" w:rsidRDefault="00FF2FA9">
            <w:pPr>
              <w:rPr>
                <w:lang w:val="es-ES_tradnl"/>
              </w:rPr>
            </w:pPr>
            <w:r>
              <w:rPr>
                <w:lang w:val="es-ES_tradnl"/>
              </w:rPr>
              <w:t>Paso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8300f777-dc3e-4fef-bdec-1f5b9bf7b352</w:t>
            </w:r>
          </w:p>
        </w:tc>
        <w:tc>
          <w:tcPr>
            <w:tcW w:w="7407" w:type="dxa"/>
            <w:shd w:val="clear" w:color="auto" w:fill="F2F2F2" w:themeFill="background1" w:themeFillShade="F2"/>
          </w:tcPr>
          <w:p w:rsidR="00000000" w:rsidRDefault="00FF2FA9">
            <w:pPr>
              <w:rPr>
                <w:noProof/>
              </w:rPr>
            </w:pPr>
            <w:r>
              <w:rPr>
                <w:noProof/>
              </w:rPr>
              <w:t>Sign up Apple Developer Account and Request Deployment Package</w:t>
            </w:r>
          </w:p>
        </w:tc>
        <w:tc>
          <w:tcPr>
            <w:tcW w:w="7407" w:type="dxa"/>
          </w:tcPr>
          <w:p w:rsidR="00000000" w:rsidRDefault="00FF2FA9">
            <w:pPr>
              <w:rPr>
                <w:lang w:val="es-ES_tradnl"/>
              </w:rPr>
            </w:pPr>
            <w:r>
              <w:rPr>
                <w:lang w:val="es-ES_tradnl"/>
              </w:rPr>
              <w:t>Registre una cuenta de desarrollador de Apple y solicite el paquete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5d0f1de0-5d27-48d5-9d5c-4ac8c736ef85</w:t>
            </w:r>
          </w:p>
        </w:tc>
        <w:tc>
          <w:tcPr>
            <w:tcW w:w="7407" w:type="dxa"/>
            <w:shd w:val="clear" w:color="auto" w:fill="F2F2F2" w:themeFill="background1" w:themeFillShade="F2"/>
          </w:tcPr>
          <w:p w:rsidR="00000000" w:rsidRDefault="00FF2FA9">
            <w:pPr>
              <w:rPr>
                <w:noProof/>
              </w:rPr>
            </w:pPr>
            <w:r>
              <w:rPr>
                <w:noProof/>
              </w:rPr>
              <w:t>Enter your Apple developer account to get the FPS Deployment Package.</w:t>
            </w:r>
          </w:p>
        </w:tc>
        <w:tc>
          <w:tcPr>
            <w:tcW w:w="7407" w:type="dxa"/>
          </w:tcPr>
          <w:p w:rsidR="00000000" w:rsidRDefault="00FF2FA9">
            <w:pPr>
              <w:rPr>
                <w:lang w:val="es-ES_tradnl"/>
              </w:rPr>
            </w:pPr>
            <w:r>
              <w:rPr>
                <w:lang w:val="es-ES_tradnl"/>
              </w:rPr>
              <w:t>Ingrese su cuenta de desarrollador de Apple para obtener e</w:t>
            </w:r>
            <w:r>
              <w:rPr>
                <w:lang w:val="es-ES_tradnl"/>
              </w:rPr>
              <w:t>l paquete de implementaci</w:t>
            </w:r>
            <w:r>
              <w:rPr>
                <w:lang w:val="es-ES_tradnl"/>
              </w:rPr>
              <w:t>ó</w:t>
            </w:r>
            <w:r>
              <w:rPr>
                <w:lang w:val="es-ES_tradnl"/>
              </w:rPr>
              <w:t>n de FPS.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b7036710-3897-4682-9a49-d10863ceae43</w:t>
            </w:r>
          </w:p>
        </w:tc>
        <w:tc>
          <w:tcPr>
            <w:tcW w:w="7407" w:type="dxa"/>
            <w:shd w:val="clear" w:color="auto" w:fill="F2F2F2" w:themeFill="background1" w:themeFillShade="F2"/>
          </w:tcPr>
          <w:p w:rsidR="00000000" w:rsidRDefault="00FF2FA9">
            <w:pPr>
              <w:rPr>
                <w:noProof/>
              </w:rPr>
            </w:pPr>
            <w:r>
              <w:rPr>
                <w:noProof/>
              </w:rPr>
              <w:t>If you don</w:t>
            </w:r>
            <w:r>
              <w:rPr>
                <w:noProof/>
              </w:rPr>
              <w:t>’</w:t>
            </w:r>
            <w:r>
              <w:rPr>
                <w:noProof/>
              </w:rPr>
              <w:t>t have one.</w:t>
            </w:r>
          </w:p>
        </w:tc>
        <w:tc>
          <w:tcPr>
            <w:tcW w:w="7407" w:type="dxa"/>
          </w:tcPr>
          <w:p w:rsidR="00000000" w:rsidRDefault="00FF2FA9">
            <w:pPr>
              <w:rPr>
                <w:lang w:val="es-ES_tradnl"/>
              </w:rPr>
            </w:pPr>
            <w:r>
              <w:rPr>
                <w:lang w:val="es-ES_tradnl"/>
              </w:rPr>
              <w:t>Si no tiene uno.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d285b009-17e0-4b70-999f-e84f1b6f74ed</w:t>
            </w:r>
          </w:p>
        </w:tc>
        <w:tc>
          <w:tcPr>
            <w:tcW w:w="7407" w:type="dxa"/>
            <w:shd w:val="clear" w:color="auto" w:fill="F2F2F2" w:themeFill="background1" w:themeFillShade="F2"/>
          </w:tcPr>
          <w:p w:rsidR="00000000" w:rsidRDefault="00FF2FA9">
            <w:pPr>
              <w:rPr>
                <w:noProof/>
              </w:rPr>
            </w:pPr>
            <w:r>
              <w:rPr>
                <w:rStyle w:val="mqInternal"/>
                <w:noProof/>
              </w:rPr>
              <w:t>[1}</w:t>
            </w:r>
            <w:r>
              <w:rPr>
                <w:noProof/>
              </w:rPr>
              <w:t>Sign up</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e3ce3b69-9be7-4d47-9511-0ce8cf18265c</w:t>
            </w:r>
          </w:p>
        </w:tc>
        <w:tc>
          <w:tcPr>
            <w:tcW w:w="7407" w:type="dxa"/>
            <w:shd w:val="clear" w:color="auto" w:fill="F2F2F2" w:themeFill="background1" w:themeFillShade="F2"/>
          </w:tcPr>
          <w:p w:rsidR="00000000" w:rsidRDefault="00FF2FA9">
            <w:pPr>
              <w:rPr>
                <w:noProof/>
              </w:rPr>
            </w:pPr>
            <w:r>
              <w:rPr>
                <w:noProof/>
              </w:rPr>
              <w:t>Click the Request Deployment Package link at the bottom of the FairPlay Streaming website and log in with your Apple developer account.</w:t>
            </w:r>
          </w:p>
        </w:tc>
        <w:tc>
          <w:tcPr>
            <w:tcW w:w="7407" w:type="dxa"/>
          </w:tcPr>
          <w:p w:rsidR="00000000" w:rsidRDefault="00FF2FA9">
            <w:pPr>
              <w:rPr>
                <w:lang w:val="es-ES_tradnl"/>
              </w:rPr>
            </w:pPr>
            <w:r>
              <w:rPr>
                <w:lang w:val="es-ES_tradnl"/>
              </w:rPr>
              <w:t>Haga clic en el enlace Solicitar paquete de implementaci</w:t>
            </w:r>
            <w:r>
              <w:rPr>
                <w:lang w:val="es-ES_tradnl"/>
              </w:rPr>
              <w:t>ó</w:t>
            </w:r>
            <w:r>
              <w:rPr>
                <w:lang w:val="es-ES_tradnl"/>
              </w:rPr>
              <w:t>n en la parte inferior del sitio web de FairPlay Streaming e inicie sesi</w:t>
            </w:r>
            <w:r>
              <w:rPr>
                <w:lang w:val="es-ES_tradnl"/>
              </w:rPr>
              <w:t>ó</w:t>
            </w:r>
            <w:r>
              <w:rPr>
                <w:lang w:val="es-ES_tradnl"/>
              </w:rPr>
              <w:t>n con su cuenta de desarrollador de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e8983e6f-14cc-42b4-839a-57d45766cb2b</w:t>
            </w:r>
          </w:p>
        </w:tc>
        <w:tc>
          <w:tcPr>
            <w:tcW w:w="7407" w:type="dxa"/>
            <w:shd w:val="clear" w:color="auto" w:fill="F2F2F2" w:themeFill="background1" w:themeFillShade="F2"/>
          </w:tcPr>
          <w:p w:rsidR="00000000" w:rsidRDefault="00FF2FA9">
            <w:pPr>
              <w:rPr>
                <w:noProof/>
              </w:rPr>
            </w:pPr>
            <w:r>
              <w:rPr>
                <w:noProof/>
              </w:rPr>
              <w:t>Once you apply for the Deployment Package according to the input-form, you will be issued a packag</w:t>
            </w:r>
            <w:r>
              <w:rPr>
                <w:noProof/>
              </w:rPr>
              <w:t>e containing the FPS Credential Creation Guide document after Apple</w:t>
            </w:r>
            <w:r>
              <w:rPr>
                <w:noProof/>
              </w:rPr>
              <w:t>’</w:t>
            </w:r>
            <w:r>
              <w:rPr>
                <w:noProof/>
              </w:rPr>
              <w:t>s confirmation.</w:t>
            </w:r>
          </w:p>
        </w:tc>
        <w:tc>
          <w:tcPr>
            <w:tcW w:w="7407" w:type="dxa"/>
          </w:tcPr>
          <w:p w:rsidR="00000000" w:rsidRDefault="00FF2FA9">
            <w:pPr>
              <w:rPr>
                <w:lang w:val="es-ES_tradnl"/>
              </w:rPr>
            </w:pPr>
            <w:r>
              <w:rPr>
                <w:lang w:val="es-ES_tradnl"/>
              </w:rPr>
              <w:t>Una vez que solicite el Paquete de implementaci</w:t>
            </w:r>
            <w:r>
              <w:rPr>
                <w:lang w:val="es-ES_tradnl"/>
              </w:rPr>
              <w:t>ó</w:t>
            </w:r>
            <w:r>
              <w:rPr>
                <w:lang w:val="es-ES_tradnl"/>
              </w:rPr>
              <w:t>n de acuerdo con el formulario de entrada, se le emitir</w:t>
            </w:r>
            <w:r>
              <w:rPr>
                <w:lang w:val="es-ES_tradnl"/>
              </w:rPr>
              <w:t>á</w:t>
            </w:r>
            <w:r>
              <w:rPr>
                <w:lang w:val="es-ES_tradnl"/>
              </w:rPr>
              <w:t xml:space="preserve"> un paquete que contiene el documento Gu</w:t>
            </w:r>
            <w:r>
              <w:rPr>
                <w:lang w:val="es-ES_tradnl"/>
              </w:rPr>
              <w:t>í</w:t>
            </w:r>
            <w:r>
              <w:rPr>
                <w:lang w:val="es-ES_tradnl"/>
              </w:rPr>
              <w:t>a de creaci</w:t>
            </w:r>
            <w:r>
              <w:rPr>
                <w:lang w:val="es-ES_tradnl"/>
              </w:rPr>
              <w:t>ó</w:t>
            </w:r>
            <w:r>
              <w:rPr>
                <w:lang w:val="es-ES_tradnl"/>
              </w:rPr>
              <w:t>n de credencial</w:t>
            </w:r>
            <w:r>
              <w:rPr>
                <w:lang w:val="es-ES_tradnl"/>
              </w:rPr>
              <w:t>es FPS despu</w:t>
            </w:r>
            <w:r>
              <w:rPr>
                <w:lang w:val="es-ES_tradnl"/>
              </w:rPr>
              <w:t>é</w:t>
            </w:r>
            <w:r>
              <w:rPr>
                <w:lang w:val="es-ES_tradnl"/>
              </w:rPr>
              <w:t>s de la confirmaci</w:t>
            </w:r>
            <w:r>
              <w:rPr>
                <w:lang w:val="es-ES_tradnl"/>
              </w:rPr>
              <w:t>ó</w:t>
            </w:r>
            <w:r>
              <w:rPr>
                <w:lang w:val="es-ES_tradnl"/>
              </w:rPr>
              <w:t>n de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13476f2d-0d90-4c08-bc94-d2e9568febb3</w:t>
            </w:r>
          </w:p>
        </w:tc>
        <w:tc>
          <w:tcPr>
            <w:tcW w:w="7407" w:type="dxa"/>
            <w:shd w:val="clear" w:color="auto" w:fill="F2F2F2" w:themeFill="background1" w:themeFillShade="F2"/>
          </w:tcPr>
          <w:p w:rsidR="00000000" w:rsidRDefault="00FF2FA9">
            <w:pPr>
              <w:rPr>
                <w:noProof/>
              </w:rPr>
            </w:pPr>
            <w:r>
              <w:rPr>
                <w:noProof/>
              </w:rPr>
              <w:t>During the application process, you will be asked if you have completed the implementation and testing of the Key Server Module (KSM).</w:t>
            </w:r>
          </w:p>
        </w:tc>
        <w:tc>
          <w:tcPr>
            <w:tcW w:w="7407" w:type="dxa"/>
          </w:tcPr>
          <w:p w:rsidR="00000000" w:rsidRDefault="00FF2FA9">
            <w:pPr>
              <w:rPr>
                <w:lang w:val="es-ES_tradnl"/>
              </w:rPr>
            </w:pPr>
            <w:r>
              <w:rPr>
                <w:lang w:val="es-ES_tradnl"/>
              </w:rPr>
              <w:t>Durante el proceso de solicitud, se</w:t>
            </w:r>
            <w:r>
              <w:rPr>
                <w:lang w:val="es-ES_tradnl"/>
              </w:rPr>
              <w:t xml:space="preserve"> le preguntar</w:t>
            </w:r>
            <w:r>
              <w:rPr>
                <w:lang w:val="es-ES_tradnl"/>
              </w:rPr>
              <w:t>á</w:t>
            </w:r>
            <w:r>
              <w:rPr>
                <w:lang w:val="es-ES_tradnl"/>
              </w:rPr>
              <w:t xml:space="preserve"> si ha completado la implementaci</w:t>
            </w:r>
            <w:r>
              <w:rPr>
                <w:lang w:val="es-ES_tradnl"/>
              </w:rPr>
              <w:t>ó</w:t>
            </w:r>
            <w:r>
              <w:rPr>
                <w:lang w:val="es-ES_tradnl"/>
              </w:rPr>
              <w:t>n y prueba del M</w:t>
            </w:r>
            <w:r>
              <w:rPr>
                <w:lang w:val="es-ES_tradnl"/>
              </w:rPr>
              <w:t>ó</w:t>
            </w:r>
            <w:r>
              <w:rPr>
                <w:lang w:val="es-ES_tradnl"/>
              </w:rPr>
              <w:t>dulo de servidor de claves (KSM).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089f0bb6-554f-40d0-a7c9-8aed0d2effdd</w:t>
            </w:r>
          </w:p>
        </w:tc>
        <w:tc>
          <w:tcPr>
            <w:tcW w:w="7407" w:type="dxa"/>
            <w:shd w:val="clear" w:color="auto" w:fill="F2F2F2" w:themeFill="background1" w:themeFillShade="F2"/>
          </w:tcPr>
          <w:p w:rsidR="00000000" w:rsidRDefault="00FF2FA9">
            <w:pPr>
              <w:rPr>
                <w:noProof/>
              </w:rPr>
            </w:pPr>
            <w:r>
              <w:rPr>
                <w:noProof/>
              </w:rPr>
              <w:t>Please answer:</w:t>
            </w:r>
          </w:p>
        </w:tc>
        <w:tc>
          <w:tcPr>
            <w:tcW w:w="7407" w:type="dxa"/>
          </w:tcPr>
          <w:p w:rsidR="00000000" w:rsidRDefault="00FF2FA9">
            <w:pPr>
              <w:rPr>
                <w:lang w:val="es-ES_tradnl"/>
              </w:rPr>
            </w:pPr>
            <w:r>
              <w:rPr>
                <w:lang w:val="es-ES_tradnl"/>
              </w:rPr>
              <w:t>Por favor conteste: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b7f222b9-df5e-4e8a-996f-1519156543be</w:t>
            </w:r>
          </w:p>
        </w:tc>
        <w:tc>
          <w:tcPr>
            <w:tcW w:w="7407" w:type="dxa"/>
            <w:shd w:val="clear" w:color="auto" w:fill="F2F2F2" w:themeFill="background1" w:themeFillShade="F2"/>
          </w:tcPr>
          <w:p w:rsidR="00000000" w:rsidRDefault="00FF2FA9">
            <w:pPr>
              <w:rPr>
                <w:noProof/>
              </w:rPr>
            </w:pPr>
            <w:r>
              <w:rPr>
                <w:noProof/>
              </w:rPr>
              <w:t>‘</w:t>
            </w:r>
            <w:r>
              <w:rPr>
                <w:noProof/>
              </w:rPr>
              <w:t>I am using a 3rd party DRM service an</w:t>
            </w:r>
            <w:r>
              <w:rPr>
                <w:noProof/>
              </w:rPr>
              <w:t>d the company has already built and tested the Key Server Module</w:t>
            </w:r>
            <w:r>
              <w:rPr>
                <w:noProof/>
              </w:rPr>
              <w:t>’</w:t>
            </w:r>
            <w:r>
              <w:rPr>
                <w:noProof/>
              </w:rPr>
              <w:t>.</w:t>
            </w:r>
          </w:p>
        </w:tc>
        <w:tc>
          <w:tcPr>
            <w:tcW w:w="7407" w:type="dxa"/>
          </w:tcPr>
          <w:p w:rsidR="00000000" w:rsidRDefault="00FF2FA9">
            <w:pPr>
              <w:rPr>
                <w:lang w:val="es-ES_tradnl"/>
              </w:rPr>
            </w:pPr>
            <w:r>
              <w:rPr>
                <w:lang w:val="es-ES_tradnl"/>
              </w:rPr>
              <w:t>"Estoy utilizando un servicio DRM de terceros y la empresa ya ha creado y probado el m</w:t>
            </w:r>
            <w:r>
              <w:rPr>
                <w:lang w:val="es-ES_tradnl"/>
              </w:rPr>
              <w:t>ó</w:t>
            </w:r>
            <w:r>
              <w:rPr>
                <w:lang w:val="es-ES_tradnl"/>
              </w:rPr>
              <w:t>dulo de servidor de claves".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88932636-ea38-4814-9f13-c456a73c708a</w:t>
            </w:r>
          </w:p>
        </w:tc>
        <w:tc>
          <w:tcPr>
            <w:tcW w:w="7407" w:type="dxa"/>
            <w:shd w:val="clear" w:color="auto" w:fill="F2F2F2" w:themeFill="background1" w:themeFillShade="F2"/>
          </w:tcPr>
          <w:p w:rsidR="00000000" w:rsidRDefault="00FF2FA9">
            <w:pPr>
              <w:rPr>
                <w:noProof/>
              </w:rPr>
            </w:pPr>
            <w:r>
              <w:rPr>
                <w:noProof/>
              </w:rPr>
              <w:t>Step 2:</w:t>
            </w:r>
          </w:p>
        </w:tc>
        <w:tc>
          <w:tcPr>
            <w:tcW w:w="7407" w:type="dxa"/>
          </w:tcPr>
          <w:p w:rsidR="00000000" w:rsidRDefault="00FF2FA9">
            <w:pPr>
              <w:rPr>
                <w:lang w:val="es-ES_tradnl"/>
              </w:rPr>
            </w:pPr>
            <w:r>
              <w:rPr>
                <w:lang w:val="es-ES_tradnl"/>
              </w:rPr>
              <w:t>Paso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d56dce84-aa4b-4d50-ba87-d4360e09b6f1</w:t>
            </w:r>
          </w:p>
        </w:tc>
        <w:tc>
          <w:tcPr>
            <w:tcW w:w="7407" w:type="dxa"/>
            <w:shd w:val="clear" w:color="auto" w:fill="F2F2F2" w:themeFill="background1" w:themeFillShade="F2"/>
          </w:tcPr>
          <w:p w:rsidR="00000000" w:rsidRDefault="00FF2FA9">
            <w:pPr>
              <w:rPr>
                <w:noProof/>
              </w:rPr>
            </w:pPr>
            <w:r>
              <w:rPr>
                <w:noProof/>
              </w:rPr>
              <w:t>Create the Private Key and Certificate Signing Request(CSR)</w:t>
            </w:r>
          </w:p>
        </w:tc>
        <w:tc>
          <w:tcPr>
            <w:tcW w:w="7407" w:type="dxa"/>
          </w:tcPr>
          <w:p w:rsidR="00000000" w:rsidRDefault="00FF2FA9">
            <w:pPr>
              <w:rPr>
                <w:lang w:val="es-ES_tradnl"/>
              </w:rPr>
            </w:pPr>
            <w:r>
              <w:rPr>
                <w:lang w:val="es-ES_tradnl"/>
              </w:rPr>
              <w:t>Cree la clave privada y la solicitud de firma de certificado (CSR)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16d8e8e6-64cb-4d23-b080-0e408c9ecc6c</w:t>
            </w:r>
          </w:p>
        </w:tc>
        <w:tc>
          <w:tcPr>
            <w:tcW w:w="7407" w:type="dxa"/>
            <w:shd w:val="clear" w:color="auto" w:fill="F2F2F2" w:themeFill="background1" w:themeFillShade="F2"/>
          </w:tcPr>
          <w:p w:rsidR="00000000" w:rsidRDefault="00FF2FA9">
            <w:pPr>
              <w:rPr>
                <w:noProof/>
              </w:rPr>
            </w:pPr>
            <w:r>
              <w:rPr>
                <w:noProof/>
              </w:rPr>
              <w:t xml:space="preserve">The next step is to create a private key </w:t>
            </w:r>
            <w:r>
              <w:rPr>
                <w:rStyle w:val="mqInternal"/>
                <w:noProof/>
              </w:rPr>
              <w:t>[1}</w:t>
            </w:r>
            <w:r>
              <w:rPr>
                <w:noProof/>
              </w:rPr>
              <w:t>privat</w:t>
            </w:r>
            <w:r>
              <w:rPr>
                <w:noProof/>
              </w:rPr>
              <w:t>ekey.pem</w:t>
            </w:r>
            <w:r>
              <w:rPr>
                <w:rStyle w:val="mqInternal"/>
                <w:noProof/>
              </w:rPr>
              <w:t>{2]</w:t>
            </w:r>
            <w:r>
              <w:rPr>
                <w:noProof/>
              </w:rPr>
              <w:t xml:space="preserve"> file and a certificate signing request </w:t>
            </w:r>
            <w:r>
              <w:rPr>
                <w:rStyle w:val="mqInternal"/>
                <w:noProof/>
              </w:rPr>
              <w:t>[1}</w:t>
            </w:r>
            <w:r>
              <w:rPr>
                <w:noProof/>
              </w:rPr>
              <w:t>certreq.csr</w:t>
            </w:r>
            <w:r>
              <w:rPr>
                <w:rStyle w:val="mqInternal"/>
                <w:noProof/>
              </w:rPr>
              <w:t>{2]</w:t>
            </w:r>
            <w:r>
              <w:rPr>
                <w:noProof/>
              </w:rPr>
              <w:t xml:space="preserve"> file by referring to the guidelines document in the package.</w:t>
            </w:r>
          </w:p>
        </w:tc>
        <w:tc>
          <w:tcPr>
            <w:tcW w:w="7407" w:type="dxa"/>
          </w:tcPr>
          <w:p w:rsidR="00000000" w:rsidRDefault="00FF2FA9">
            <w:pPr>
              <w:rPr>
                <w:lang w:val="es-ES_tradnl"/>
              </w:rPr>
            </w:pPr>
            <w:r>
              <w:rPr>
                <w:lang w:val="es-ES_tradnl"/>
              </w:rPr>
              <w:t xml:space="preserve">El siguiente paso es crear una clave privada </w:t>
            </w:r>
            <w:r>
              <w:rPr>
                <w:rStyle w:val="mqInternal"/>
                <w:noProof/>
                <w:lang w:val="es-ES_tradnl"/>
              </w:rPr>
              <w:t>[1}</w:t>
            </w:r>
            <w:r>
              <w:rPr>
                <w:lang w:val="es-ES_tradnl"/>
              </w:rPr>
              <w:t>privatekey.pem</w:t>
            </w:r>
            <w:r>
              <w:rPr>
                <w:rStyle w:val="mqInternal"/>
                <w:noProof/>
                <w:lang w:val="es-ES_tradnl"/>
              </w:rPr>
              <w:t>{2]</w:t>
            </w:r>
            <w:r>
              <w:rPr>
                <w:lang w:val="es-ES_tradnl"/>
              </w:rPr>
              <w:t xml:space="preserve"> archivo y una solicitud de firma de certificado </w:t>
            </w:r>
            <w:r>
              <w:rPr>
                <w:rStyle w:val="mqInternal"/>
                <w:noProof/>
                <w:lang w:val="es-ES_tradnl"/>
              </w:rPr>
              <w:t>[1}</w:t>
            </w:r>
            <w:r>
              <w:rPr>
                <w:lang w:val="es-ES_tradnl"/>
              </w:rPr>
              <w:t>certreq.c</w:t>
            </w:r>
            <w:r>
              <w:rPr>
                <w:lang w:val="es-ES_tradnl"/>
              </w:rPr>
              <w:t>sr</w:t>
            </w:r>
            <w:r>
              <w:rPr>
                <w:rStyle w:val="mqInternal"/>
                <w:noProof/>
                <w:lang w:val="es-ES_tradnl"/>
              </w:rPr>
              <w:t>{2]</w:t>
            </w:r>
            <w:r>
              <w:rPr>
                <w:lang w:val="es-ES_tradnl"/>
              </w:rPr>
              <w:t xml:space="preserve"> archivo consultando el documento de directrices en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cb4f64c3-fe07-49d8-8379-447c303e75a5</w:t>
            </w:r>
          </w:p>
        </w:tc>
        <w:tc>
          <w:tcPr>
            <w:tcW w:w="7407" w:type="dxa"/>
            <w:shd w:val="clear" w:color="auto" w:fill="F2F2F2" w:themeFill="background1" w:themeFillShade="F2"/>
          </w:tcPr>
          <w:p w:rsidR="00000000" w:rsidRDefault="00FF2FA9">
            <w:pPr>
              <w:rPr>
                <w:noProof/>
              </w:rPr>
            </w:pPr>
            <w:r>
              <w:rPr>
                <w:noProof/>
              </w:rPr>
              <w:t>OpenSSL must be installed on the PC or server environment where this process is performed.</w:t>
            </w:r>
          </w:p>
        </w:tc>
        <w:tc>
          <w:tcPr>
            <w:tcW w:w="7407" w:type="dxa"/>
          </w:tcPr>
          <w:p w:rsidR="00000000" w:rsidRDefault="00FF2FA9">
            <w:pPr>
              <w:rPr>
                <w:lang w:val="es-ES_tradnl"/>
              </w:rPr>
            </w:pPr>
            <w:r>
              <w:rPr>
                <w:lang w:val="es-ES_tradnl"/>
              </w:rPr>
              <w:t>OpenSSL debe instalarse en el entorno de PC o servidor</w:t>
            </w:r>
            <w:r>
              <w:rPr>
                <w:lang w:val="es-ES_tradnl"/>
              </w:rPr>
              <w:t xml:space="preserve"> donde se realiza este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21b132b6-ae5f-4139-a69e-22d482b1ff61</w:t>
            </w:r>
          </w:p>
        </w:tc>
        <w:tc>
          <w:tcPr>
            <w:tcW w:w="7407" w:type="dxa"/>
            <w:shd w:val="clear" w:color="auto" w:fill="F2F2F2" w:themeFill="background1" w:themeFillShade="F2"/>
          </w:tcPr>
          <w:p w:rsidR="00000000" w:rsidRDefault="00FF2FA9">
            <w:pPr>
              <w:rPr>
                <w:noProof/>
              </w:rPr>
            </w:pPr>
            <w:r>
              <w:rPr>
                <w:noProof/>
              </w:rPr>
              <w:t>The following steps describe the OpenSSL method to generate the CSR file:</w:t>
            </w:r>
          </w:p>
        </w:tc>
        <w:tc>
          <w:tcPr>
            <w:tcW w:w="7407" w:type="dxa"/>
          </w:tcPr>
          <w:p w:rsidR="00000000" w:rsidRDefault="00FF2FA9">
            <w:pPr>
              <w:rPr>
                <w:lang w:val="es-ES_tradnl"/>
              </w:rPr>
            </w:pPr>
            <w:r>
              <w:rPr>
                <w:lang w:val="es-ES_tradnl"/>
              </w:rPr>
              <w:t>Los siguientes pasos describen el m</w:t>
            </w:r>
            <w:r>
              <w:rPr>
                <w:lang w:val="es-ES_tradnl"/>
              </w:rPr>
              <w:t>é</w:t>
            </w:r>
            <w:r>
              <w:rPr>
                <w:lang w:val="es-ES_tradnl"/>
              </w:rPr>
              <w:t>todo OpenSSL para generar el archivo CSR: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b1e8e999-e715-45fb-8c59-24b3ac821355</w:t>
            </w:r>
          </w:p>
        </w:tc>
        <w:tc>
          <w:tcPr>
            <w:tcW w:w="7407" w:type="dxa"/>
            <w:shd w:val="clear" w:color="auto" w:fill="F2F2F2" w:themeFill="background1" w:themeFillShade="F2"/>
          </w:tcPr>
          <w:p w:rsidR="00000000" w:rsidRDefault="00FF2FA9">
            <w:pPr>
              <w:rPr>
                <w:noProof/>
              </w:rPr>
            </w:pPr>
            <w:r>
              <w:rPr>
                <w:noProof/>
              </w:rPr>
              <w:t>Open the OpenSSL command-line tool.</w:t>
            </w:r>
          </w:p>
        </w:tc>
        <w:tc>
          <w:tcPr>
            <w:tcW w:w="7407" w:type="dxa"/>
          </w:tcPr>
          <w:p w:rsidR="00000000" w:rsidRDefault="00FF2FA9">
            <w:pPr>
              <w:rPr>
                <w:lang w:val="es-ES_tradnl"/>
              </w:rPr>
            </w:pPr>
            <w:r>
              <w:rPr>
                <w:lang w:val="es-ES_tradnl"/>
              </w:rPr>
              <w:t>Abra la herramienta de l</w:t>
            </w:r>
            <w:r>
              <w:rPr>
                <w:lang w:val="es-ES_tradnl"/>
              </w:rPr>
              <w:t>í</w:t>
            </w:r>
            <w:r>
              <w:rPr>
                <w:lang w:val="es-ES_tradnl"/>
              </w:rPr>
              <w:t>nea de comandos OpenSSL.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e3aa7c0a-de25-44db-be3f-a8853a92ab8c</w:t>
            </w:r>
          </w:p>
        </w:tc>
        <w:tc>
          <w:tcPr>
            <w:tcW w:w="7407" w:type="dxa"/>
            <w:shd w:val="clear" w:color="auto" w:fill="F2F2F2" w:themeFill="background1" w:themeFillShade="F2"/>
          </w:tcPr>
          <w:p w:rsidR="00000000" w:rsidRDefault="00FF2FA9">
            <w:pPr>
              <w:rPr>
                <w:noProof/>
              </w:rPr>
            </w:pPr>
            <w:r>
              <w:rPr>
                <w:noProof/>
              </w:rPr>
              <w:t xml:space="preserve">Generate the </w:t>
            </w:r>
            <w:r>
              <w:rPr>
                <w:rStyle w:val="mqInternal"/>
                <w:noProof/>
              </w:rPr>
              <w:t>[1}</w:t>
            </w:r>
            <w:r>
              <w:rPr>
                <w:noProof/>
              </w:rPr>
              <w:t>Private Key File: privatekey.pem</w:t>
            </w:r>
            <w:r>
              <w:rPr>
                <w:rStyle w:val="mqInternal"/>
                <w:noProof/>
              </w:rPr>
              <w:t>{2]</w:t>
            </w:r>
            <w:r>
              <w:rPr>
                <w:noProof/>
              </w:rPr>
              <w:t xml:space="preserve"> by typing and runnin</w:t>
            </w:r>
            <w:r>
              <w:rPr>
                <w:noProof/>
              </w:rPr>
              <w:t>g the following command.</w:t>
            </w:r>
          </w:p>
        </w:tc>
        <w:tc>
          <w:tcPr>
            <w:tcW w:w="7407" w:type="dxa"/>
          </w:tcPr>
          <w:p w:rsidR="00000000" w:rsidRDefault="00FF2FA9">
            <w:pPr>
              <w:rPr>
                <w:lang w:val="es-ES_tradnl"/>
              </w:rPr>
            </w:pPr>
            <w:r>
              <w:rPr>
                <w:lang w:val="es-ES_tradnl"/>
              </w:rPr>
              <w:t xml:space="preserve">Generar el </w:t>
            </w:r>
            <w:r>
              <w:rPr>
                <w:rStyle w:val="mqInternal"/>
                <w:noProof/>
                <w:lang w:val="es-ES_tradnl"/>
              </w:rPr>
              <w:t>[1}</w:t>
            </w:r>
            <w:r>
              <w:rPr>
                <w:lang w:val="es-ES_tradnl"/>
              </w:rPr>
              <w:t>Archivo de clave privada: privatekey.pem</w:t>
            </w:r>
            <w:r>
              <w:rPr>
                <w:rStyle w:val="mqInternal"/>
                <w:noProof/>
                <w:lang w:val="es-ES_tradnl"/>
              </w:rPr>
              <w:t>{2]</w:t>
            </w:r>
            <w:r>
              <w:rPr>
                <w:lang w:val="es-ES_tradnl"/>
              </w:rPr>
              <w:t xml:space="preserve"> escribiendo y ejecutando el siguiente comando.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8281f7c9-3d66-459b-84ba-f321b84916c0</w:t>
            </w:r>
          </w:p>
        </w:tc>
        <w:tc>
          <w:tcPr>
            <w:tcW w:w="7407" w:type="dxa"/>
            <w:shd w:val="clear" w:color="auto" w:fill="F2F2F2" w:themeFill="background1" w:themeFillShade="F2"/>
          </w:tcPr>
          <w:p w:rsidR="00000000" w:rsidRDefault="00FF2FA9">
            <w:pPr>
              <w:rPr>
                <w:noProof/>
              </w:rPr>
            </w:pPr>
            <w:r>
              <w:rPr>
                <w:noProof/>
              </w:rPr>
              <w:t>Enter a password for the private key and save it for later use.</w:t>
            </w:r>
          </w:p>
        </w:tc>
        <w:tc>
          <w:tcPr>
            <w:tcW w:w="7407" w:type="dxa"/>
          </w:tcPr>
          <w:p w:rsidR="00000000" w:rsidRDefault="00FF2FA9">
            <w:pPr>
              <w:rPr>
                <w:lang w:val="es-ES_tradnl"/>
              </w:rPr>
            </w:pPr>
            <w:r>
              <w:rPr>
                <w:lang w:val="es-ES_tradnl"/>
              </w:rPr>
              <w:t>Ingrese una contrase</w:t>
            </w:r>
            <w:r>
              <w:rPr>
                <w:lang w:val="es-ES_tradnl"/>
              </w:rPr>
              <w:t>ñ</w:t>
            </w:r>
            <w:r>
              <w:rPr>
                <w:lang w:val="es-ES_tradnl"/>
              </w:rPr>
              <w:t>a para la clave privada y gu</w:t>
            </w:r>
            <w:r>
              <w:rPr>
                <w:lang w:val="es-ES_tradnl"/>
              </w:rPr>
              <w:t>á</w:t>
            </w:r>
            <w:r>
              <w:rPr>
                <w:lang w:val="es-ES_tradnl"/>
              </w:rPr>
              <w:t>rdela para usarla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de5938ae-edfe-4b4c-b98e-97b9cb9c720f</w:t>
            </w:r>
          </w:p>
        </w:tc>
        <w:tc>
          <w:tcPr>
            <w:tcW w:w="7407" w:type="dxa"/>
            <w:shd w:val="clear" w:color="auto" w:fill="F2F2F2" w:themeFill="background1" w:themeFillShade="F2"/>
          </w:tcPr>
          <w:p w:rsidR="00000000" w:rsidRDefault="00FF2FA9">
            <w:pPr>
              <w:rPr>
                <w:noProof/>
              </w:rPr>
            </w:pPr>
            <w:r>
              <w:rPr>
                <w:noProof/>
              </w:rPr>
              <w:t>The password should be shorter than 32 characters, and special characters are not allowed.</w:t>
            </w:r>
          </w:p>
        </w:tc>
        <w:tc>
          <w:tcPr>
            <w:tcW w:w="7407" w:type="dxa"/>
          </w:tcPr>
          <w:p w:rsidR="00000000" w:rsidRDefault="00FF2FA9">
            <w:pPr>
              <w:rPr>
                <w:lang w:val="es-ES_tradnl"/>
              </w:rPr>
            </w:pPr>
            <w:r>
              <w:rPr>
                <w:lang w:val="es-ES_tradnl"/>
              </w:rPr>
              <w:t>La contrase</w:t>
            </w:r>
            <w:r>
              <w:rPr>
                <w:lang w:val="es-ES_tradnl"/>
              </w:rPr>
              <w:t>ñ</w:t>
            </w:r>
            <w:r>
              <w:rPr>
                <w:lang w:val="es-ES_tradnl"/>
              </w:rPr>
              <w:t>a debe tener menos de 32 caracteres y no se permi</w:t>
            </w:r>
            <w:r>
              <w:rPr>
                <w:lang w:val="es-ES_tradnl"/>
              </w:rPr>
              <w:t>ten caracteres especiales.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34 </w:t>
            </w:r>
            <w:r>
              <w:rPr>
                <w:noProof/>
                <w:sz w:val="16"/>
              </w:rPr>
              <w:br/>
            </w:r>
            <w:r>
              <w:rPr>
                <w:noProof/>
                <w:sz w:val="2"/>
              </w:rPr>
              <w:t>70981381-1832-47a3-8ab4-864b3e5ad32d</w:t>
            </w:r>
          </w:p>
        </w:tc>
        <w:tc>
          <w:tcPr>
            <w:tcW w:w="7407" w:type="dxa"/>
            <w:shd w:val="clear" w:color="auto" w:fill="F2F2F2" w:themeFill="background1" w:themeFillShade="F2"/>
          </w:tcPr>
          <w:p w:rsidR="00000000" w:rsidRDefault="00FF2FA9">
            <w:pPr>
              <w:rPr>
                <w:noProof/>
              </w:rPr>
            </w:pPr>
            <w:r>
              <w:rPr>
                <w:noProof/>
              </w:rPr>
              <w:t xml:space="preserve">Generate the </w:t>
            </w:r>
            <w:r>
              <w:rPr>
                <w:rStyle w:val="mqInternal"/>
                <w:noProof/>
              </w:rPr>
              <w:t>[1}</w:t>
            </w:r>
            <w:r>
              <w:rPr>
                <w:noProof/>
              </w:rPr>
              <w:t>Certificate Signing Request</w:t>
            </w:r>
            <w:r>
              <w:rPr>
                <w:rStyle w:val="mqInternal"/>
                <w:noProof/>
              </w:rPr>
              <w:t>{2]</w:t>
            </w:r>
            <w:r>
              <w:rPr>
                <w:noProof/>
              </w:rPr>
              <w:t xml:space="preserve"> file by typing and running the following command.</w:t>
            </w:r>
          </w:p>
        </w:tc>
        <w:tc>
          <w:tcPr>
            <w:tcW w:w="7407" w:type="dxa"/>
          </w:tcPr>
          <w:p w:rsidR="00000000" w:rsidRDefault="00FF2FA9">
            <w:pPr>
              <w:rPr>
                <w:lang w:val="es-ES_tradnl"/>
              </w:rPr>
            </w:pPr>
            <w:r>
              <w:rPr>
                <w:lang w:val="es-ES_tradnl"/>
              </w:rPr>
              <w:t xml:space="preserve">Generar el </w:t>
            </w:r>
            <w:r>
              <w:rPr>
                <w:rStyle w:val="mqInternal"/>
                <w:noProof/>
                <w:lang w:val="es-ES_tradnl"/>
              </w:rPr>
              <w:t>[1}</w:t>
            </w:r>
            <w:r>
              <w:rPr>
                <w:lang w:val="es-ES_tradnl"/>
              </w:rPr>
              <w:t>Solicitud de firma de certificado</w:t>
            </w:r>
            <w:r>
              <w:rPr>
                <w:rStyle w:val="mqInternal"/>
                <w:noProof/>
                <w:lang w:val="es-ES_tradnl"/>
              </w:rPr>
              <w:t>{2]</w:t>
            </w:r>
            <w:r>
              <w:rPr>
                <w:lang w:val="es-ES_tradnl"/>
              </w:rPr>
              <w:t xml:space="preserve"> archivo escribiendo y ejecutando el sig</w:t>
            </w:r>
            <w:r>
              <w:rPr>
                <w:lang w:val="es-ES_tradnl"/>
              </w:rPr>
              <w:t>uiente comando.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eea6a08f-a1b2-4d5d-a7bd-bfd70c66ee3d</w:t>
            </w:r>
          </w:p>
        </w:tc>
        <w:tc>
          <w:tcPr>
            <w:tcW w:w="7407" w:type="dxa"/>
            <w:shd w:val="clear" w:color="auto" w:fill="F2F2F2" w:themeFill="background1" w:themeFillShade="F2"/>
          </w:tcPr>
          <w:p w:rsidR="00000000" w:rsidRDefault="00FF2FA9">
            <w:pPr>
              <w:rPr>
                <w:noProof/>
              </w:rPr>
            </w:pPr>
            <w:r>
              <w:rPr>
                <w:noProof/>
              </w:rPr>
              <w:t xml:space="preserve">The contents of the </w:t>
            </w:r>
            <w:r>
              <w:rPr>
                <w:rStyle w:val="mqInternal"/>
                <w:noProof/>
              </w:rPr>
              <w:t>[1}</w:t>
            </w:r>
            <w:r>
              <w:rPr>
                <w:noProof/>
              </w:rPr>
              <w:t>-subj</w:t>
            </w:r>
            <w:r>
              <w:rPr>
                <w:rStyle w:val="mqInternal"/>
                <w:noProof/>
              </w:rPr>
              <w:t>{2]</w:t>
            </w:r>
            <w:r>
              <w:rPr>
                <w:noProof/>
              </w:rPr>
              <w:t xml:space="preserve"> parameter can be modified to suit your organization</w:t>
            </w:r>
            <w:r>
              <w:rPr>
                <w:noProof/>
              </w:rPr>
              <w:t>’</w:t>
            </w:r>
            <w:r>
              <w:rPr>
                <w:noProof/>
              </w:rPr>
              <w:t>s information.</w:t>
            </w:r>
          </w:p>
        </w:tc>
        <w:tc>
          <w:tcPr>
            <w:tcW w:w="7407" w:type="dxa"/>
          </w:tcPr>
          <w:p w:rsidR="00000000" w:rsidRDefault="00FF2FA9">
            <w:pPr>
              <w:rPr>
                <w:lang w:val="es-ES_tradnl"/>
              </w:rPr>
            </w:pPr>
            <w:r>
              <w:rPr>
                <w:lang w:val="es-ES_tradnl"/>
              </w:rPr>
              <w:t xml:space="preserve">El contenido del </w:t>
            </w:r>
            <w:r>
              <w:rPr>
                <w:rStyle w:val="mqInternal"/>
                <w:noProof/>
                <w:lang w:val="es-ES_tradnl"/>
              </w:rPr>
              <w:t>[1}</w:t>
            </w:r>
            <w:r>
              <w:rPr>
                <w:lang w:val="es-ES_tradnl"/>
              </w:rPr>
              <w:t>-subj</w:t>
            </w:r>
            <w:r>
              <w:rPr>
                <w:rStyle w:val="mqInternal"/>
                <w:noProof/>
                <w:lang w:val="es-ES_tradnl"/>
              </w:rPr>
              <w:t>{2]</w:t>
            </w:r>
            <w:r>
              <w:rPr>
                <w:lang w:val="es-ES_tradnl"/>
              </w:rPr>
              <w:t xml:space="preserve"> El par</w:t>
            </w:r>
            <w:r>
              <w:rPr>
                <w:lang w:val="es-ES_tradnl"/>
              </w:rPr>
              <w:t>á</w:t>
            </w:r>
            <w:r>
              <w:rPr>
                <w:lang w:val="es-ES_tradnl"/>
              </w:rPr>
              <w:t>metro se puede modificar para adaptarse a la informaci</w:t>
            </w:r>
            <w:r>
              <w:rPr>
                <w:lang w:val="es-ES_tradnl"/>
              </w:rPr>
              <w:t>ó</w:t>
            </w:r>
            <w:r>
              <w:rPr>
                <w:lang w:val="es-ES_tradnl"/>
              </w:rPr>
              <w:t>n de su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fe902b20-9287-4d3d-a1b4-13be7da8c0cb</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Private Key</w:t>
            </w:r>
            <w:r>
              <w:rPr>
                <w:rStyle w:val="mqInternal"/>
                <w:noProof/>
              </w:rPr>
              <w:t>{2]</w:t>
            </w:r>
            <w:r>
              <w:rPr>
                <w:noProof/>
              </w:rPr>
              <w:t xml:space="preserve"> password.</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Llave privada</w:t>
            </w:r>
            <w:r>
              <w:rPr>
                <w:rStyle w:val="mqInternal"/>
                <w:noProof/>
                <w:lang w:val="es-ES_tradnl"/>
              </w:rPr>
              <w:t>{2]</w:t>
            </w:r>
            <w:r>
              <w:rPr>
                <w:lang w:val="es-ES_tradnl"/>
              </w:rPr>
              <w:t xml:space="preserve">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ac702197-1687-4fab-873d-2e62c4a0659e</w:t>
            </w:r>
          </w:p>
        </w:tc>
        <w:tc>
          <w:tcPr>
            <w:tcW w:w="7407" w:type="dxa"/>
            <w:shd w:val="clear" w:color="auto" w:fill="F2F2F2" w:themeFill="background1" w:themeFillShade="F2"/>
          </w:tcPr>
          <w:p w:rsidR="00000000" w:rsidRDefault="00FF2FA9">
            <w:pPr>
              <w:rPr>
                <w:noProof/>
              </w:rPr>
            </w:pPr>
            <w:r>
              <w:rPr>
                <w:noProof/>
              </w:rPr>
              <w:t>Step 3:</w:t>
            </w:r>
          </w:p>
        </w:tc>
        <w:tc>
          <w:tcPr>
            <w:tcW w:w="7407" w:type="dxa"/>
          </w:tcPr>
          <w:p w:rsidR="00000000" w:rsidRDefault="00FF2FA9">
            <w:pPr>
              <w:rPr>
                <w:lang w:val="es-ES_tradnl"/>
              </w:rPr>
            </w:pPr>
            <w:r>
              <w:rPr>
                <w:lang w:val="es-ES_tradnl"/>
              </w:rPr>
              <w:t>Paso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17a82387-ff6b-4bbe-9c45-c7d614e483c7</w:t>
            </w:r>
          </w:p>
        </w:tc>
        <w:tc>
          <w:tcPr>
            <w:tcW w:w="7407" w:type="dxa"/>
            <w:shd w:val="clear" w:color="auto" w:fill="F2F2F2" w:themeFill="background1" w:themeFillShade="F2"/>
          </w:tcPr>
          <w:p w:rsidR="00000000" w:rsidRDefault="00FF2FA9">
            <w:pPr>
              <w:rPr>
                <w:noProof/>
              </w:rPr>
            </w:pPr>
            <w:r>
              <w:rPr>
                <w:noProof/>
              </w:rPr>
              <w:t>Create FPS Cert at Apple Developer Portal</w:t>
            </w:r>
          </w:p>
        </w:tc>
        <w:tc>
          <w:tcPr>
            <w:tcW w:w="7407" w:type="dxa"/>
          </w:tcPr>
          <w:p w:rsidR="00000000" w:rsidRDefault="00FF2FA9">
            <w:pPr>
              <w:rPr>
                <w:lang w:val="es-ES_tradnl"/>
              </w:rPr>
            </w:pPr>
            <w:r>
              <w:rPr>
                <w:lang w:val="es-ES_tradnl"/>
              </w:rPr>
              <w:t>Cree un certificado de FPS en el portal de desarrolladores de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fdaa9368-2070-43b0-8683-aaf3eaff19f8</w:t>
            </w:r>
          </w:p>
        </w:tc>
        <w:tc>
          <w:tcPr>
            <w:tcW w:w="7407" w:type="dxa"/>
            <w:shd w:val="clear" w:color="auto" w:fill="F2F2F2" w:themeFill="background1" w:themeFillShade="F2"/>
          </w:tcPr>
          <w:p w:rsidR="00000000" w:rsidRDefault="00FF2FA9">
            <w:pPr>
              <w:rPr>
                <w:noProof/>
              </w:rPr>
            </w:pPr>
            <w:r>
              <w:rPr>
                <w:noProof/>
              </w:rPr>
              <w:t xml:space="preserve">Log in to the </w:t>
            </w:r>
            <w:r>
              <w:rPr>
                <w:rStyle w:val="mqInternal"/>
                <w:noProof/>
              </w:rPr>
              <w:t>[1}</w:t>
            </w:r>
            <w:r>
              <w:rPr>
                <w:noProof/>
              </w:rPr>
              <w:t>Apple Developer Portal</w:t>
            </w:r>
            <w:r>
              <w:rPr>
                <w:rStyle w:val="mqInternal"/>
                <w:noProof/>
              </w:rPr>
              <w:t>{2]</w:t>
            </w:r>
            <w:r>
              <w:rPr>
                <w:noProof/>
              </w:rPr>
              <w:t xml:space="preserve"> and click </w:t>
            </w:r>
            <w:r>
              <w:rPr>
                <w:rStyle w:val="mqInternal"/>
                <w:noProof/>
              </w:rPr>
              <w:t>[1}</w:t>
            </w:r>
            <w:r>
              <w:rPr>
                <w:noProof/>
              </w:rPr>
              <w:t>Certificate, IDs &amp; Profiles</w:t>
            </w:r>
            <w:r>
              <w:rPr>
                <w:rStyle w:val="mqInternal"/>
                <w:noProof/>
              </w:rPr>
              <w:t>{2]</w:t>
            </w:r>
            <w:r>
              <w:rPr>
                <w:noProof/>
              </w:rPr>
              <w:t xml:space="preserve"> on the left menu.</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w:t>
            </w:r>
            <w:r>
              <w:rPr>
                <w:rStyle w:val="mqInternal"/>
                <w:noProof/>
                <w:lang w:val="es-ES_tradnl"/>
              </w:rPr>
              <w:t>[1}</w:t>
            </w:r>
            <w:r>
              <w:rPr>
                <w:lang w:val="es-ES_tradnl"/>
              </w:rPr>
              <w:t>Portal de desarrolladores de Apple</w:t>
            </w:r>
            <w:r>
              <w:rPr>
                <w:rStyle w:val="mqInternal"/>
                <w:noProof/>
                <w:lang w:val="es-ES_tradnl"/>
              </w:rPr>
              <w:t>{2]</w:t>
            </w:r>
            <w:r>
              <w:rPr>
                <w:lang w:val="es-ES_tradnl"/>
              </w:rPr>
              <w:t xml:space="preserve"> y haga clic en </w:t>
            </w:r>
            <w:r>
              <w:rPr>
                <w:rStyle w:val="mqInternal"/>
                <w:noProof/>
                <w:lang w:val="es-ES_tradnl"/>
              </w:rPr>
              <w:t>[1}</w:t>
            </w:r>
            <w:r>
              <w:rPr>
                <w:lang w:val="es-ES_tradnl"/>
              </w:rPr>
              <w:t>Certificado, identificaciones y perfiles</w:t>
            </w:r>
            <w:r>
              <w:rPr>
                <w:rStyle w:val="mqInternal"/>
                <w:noProof/>
                <w:lang w:val="es-ES_tradnl"/>
              </w:rPr>
              <w:t>{2]</w:t>
            </w:r>
            <w:r>
              <w:rPr>
                <w:lang w:val="es-ES_tradnl"/>
              </w:rPr>
              <w:t xml:space="preserve">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03769043-5572-4704-9c3d-2c941c8a4aa7</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Certificates</w:t>
            </w:r>
            <w:r>
              <w:rPr>
                <w:rStyle w:val="mqInternal"/>
                <w:noProof/>
              </w:rPr>
              <w:t>{2]</w:t>
            </w:r>
            <w:r>
              <w:rPr>
                <w:noProof/>
              </w:rPr>
              <w:t xml:space="preserve"> subtitle click the </w:t>
            </w:r>
            <w:r>
              <w:rPr>
                <w:rStyle w:val="mqInternal"/>
                <w:noProof/>
              </w:rPr>
              <w:t>[3]</w:t>
            </w:r>
            <w:r>
              <w:rPr>
                <w:noProof/>
              </w:rPr>
              <w:t xml:space="preserve"> button.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rStyle w:val="mqInternal"/>
                <w:noProof/>
                <w:lang w:val="es-ES_tradnl"/>
              </w:rPr>
              <w:t>}</w:t>
            </w:r>
            <w:r>
              <w:rPr>
                <w:lang w:val="es-ES_tradnl"/>
              </w:rPr>
              <w:t>Certificados</w:t>
            </w:r>
            <w:r>
              <w:rPr>
                <w:rStyle w:val="mqInternal"/>
                <w:noProof/>
                <w:lang w:val="es-ES_tradnl"/>
              </w:rPr>
              <w:t>{2]</w:t>
            </w:r>
            <w:r>
              <w:rPr>
                <w:lang w:val="es-ES_tradnl"/>
              </w:rPr>
              <w:t xml:space="preserve"> subt</w:t>
            </w:r>
            <w:r>
              <w:rPr>
                <w:lang w:val="es-ES_tradnl"/>
              </w:rPr>
              <w:t>í</w:t>
            </w:r>
            <w:r>
              <w:rPr>
                <w:lang w:val="es-ES_tradnl"/>
              </w:rPr>
              <w:t xml:space="preserve">tulo haga clic en el </w:t>
            </w:r>
            <w:r>
              <w:rPr>
                <w:rStyle w:val="mqInternal"/>
                <w:noProof/>
                <w:lang w:val="es-ES_tradnl"/>
              </w:rPr>
              <w:t>[3]</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f15e60a1-b170-448c-b22f-89d780947aaa</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Create a New Certificate</w:t>
            </w:r>
            <w:r>
              <w:rPr>
                <w:rStyle w:val="mqInternal"/>
                <w:noProof/>
              </w:rPr>
              <w:t>{2]</w:t>
            </w:r>
            <w:r>
              <w:rPr>
                <w:noProof/>
              </w:rPr>
              <w:t xml:space="preserve"> section, select the </w:t>
            </w:r>
            <w:r>
              <w:rPr>
                <w:rStyle w:val="mqInternal"/>
                <w:noProof/>
              </w:rPr>
              <w:t>[1}</w:t>
            </w:r>
            <w:r>
              <w:rPr>
                <w:noProof/>
              </w:rPr>
              <w:t>FairPlay Streaming Certificate</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Crear un certificado nuevo</w:t>
            </w:r>
            <w:r>
              <w:rPr>
                <w:rStyle w:val="mqInternal"/>
                <w:noProof/>
                <w:lang w:val="es-ES_tradnl"/>
              </w:rPr>
              <w:t>{2]</w:t>
            </w:r>
            <w:r>
              <w:rPr>
                <w:lang w:val="es-ES_tradnl"/>
              </w:rPr>
              <w:t xml:space="preserve"> secci</w:t>
            </w:r>
            <w:r>
              <w:rPr>
                <w:lang w:val="es-ES_tradnl"/>
              </w:rPr>
              <w:t>ó</w:t>
            </w:r>
            <w:r>
              <w:rPr>
                <w:lang w:val="es-ES_tradnl"/>
              </w:rPr>
              <w:t>n, selecc</w:t>
            </w:r>
            <w:r>
              <w:rPr>
                <w:lang w:val="es-ES_tradnl"/>
              </w:rPr>
              <w:t xml:space="preserve">ione la </w:t>
            </w:r>
            <w:r>
              <w:rPr>
                <w:rStyle w:val="mqInternal"/>
                <w:noProof/>
                <w:lang w:val="es-ES_tradnl"/>
              </w:rPr>
              <w:t>[1}</w:t>
            </w:r>
            <w:r>
              <w:rPr>
                <w:lang w:val="es-ES_tradnl"/>
              </w:rPr>
              <w:t>Certificado de transmisi</w:t>
            </w:r>
            <w:r>
              <w:rPr>
                <w:lang w:val="es-ES_tradnl"/>
              </w:rPr>
              <w:t>ó</w:t>
            </w:r>
            <w:r>
              <w:rPr>
                <w:lang w:val="es-ES_tradnl"/>
              </w:rPr>
              <w:t>n de FairPlay</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ed17d0ce-3cd7-47eb-ac8f-5a4d3e286c3e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7d1a7236-b0d2-44e6-9ad9-a86d77023602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Choose File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Elija el archivo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69382501-edb1-4661-ba7b-c3fa20df888f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certreq.csr</w:t>
            </w:r>
            <w:r>
              <w:rPr>
                <w:rStyle w:val="mqInternal"/>
                <w:noProof/>
              </w:rPr>
              <w:t>{2]</w:t>
            </w:r>
            <w:r>
              <w:rPr>
                <w:noProof/>
              </w:rPr>
              <w:t xml:space="preserve"> file created with OpenSSL.</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certreq.csr</w:t>
            </w:r>
            <w:r>
              <w:rPr>
                <w:rStyle w:val="mqInternal"/>
                <w:noProof/>
                <w:lang w:val="es-ES_tradnl"/>
              </w:rPr>
              <w:t>{2]</w:t>
            </w:r>
            <w:r>
              <w:rPr>
                <w:lang w:val="es-ES_tradnl"/>
              </w:rPr>
              <w:t xml:space="preserve"> archivo creado con OpenSSL.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46eaa5b9-570b-4314-b42a-9a71b88a52ba</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3eb91d12-9971-4c36-bd53-ca899f9c6fc1</w:t>
            </w:r>
          </w:p>
        </w:tc>
        <w:tc>
          <w:tcPr>
            <w:tcW w:w="7407" w:type="dxa"/>
            <w:shd w:val="clear" w:color="auto" w:fill="F2F2F2" w:themeFill="background1" w:themeFillShade="F2"/>
          </w:tcPr>
          <w:p w:rsidR="00000000" w:rsidRDefault="00FF2FA9">
            <w:pPr>
              <w:rPr>
                <w:noProof/>
              </w:rPr>
            </w:pPr>
            <w:r>
              <w:rPr>
                <w:noProof/>
              </w:rPr>
              <w:t xml:space="preserve">Copy the </w:t>
            </w:r>
            <w:r>
              <w:rPr>
                <w:rStyle w:val="mqInternal"/>
                <w:noProof/>
              </w:rPr>
              <w:t>[1}</w:t>
            </w:r>
            <w:r>
              <w:rPr>
                <w:noProof/>
              </w:rPr>
              <w:t>Application Secret Key</w:t>
            </w:r>
            <w:r>
              <w:rPr>
                <w:rStyle w:val="mqInternal"/>
                <w:noProof/>
              </w:rPr>
              <w:t>{2]</w:t>
            </w:r>
            <w:r>
              <w:rPr>
                <w:noProof/>
              </w:rPr>
              <w:t xml:space="preserve"> provided by Apple, and store it safely.</w:t>
            </w:r>
          </w:p>
        </w:tc>
        <w:tc>
          <w:tcPr>
            <w:tcW w:w="7407" w:type="dxa"/>
          </w:tcPr>
          <w:p w:rsidR="00000000" w:rsidRDefault="00FF2FA9">
            <w:pPr>
              <w:rPr>
                <w:lang w:val="es-ES_tradnl"/>
              </w:rPr>
            </w:pPr>
            <w:r>
              <w:rPr>
                <w:lang w:val="es-ES_tradnl"/>
              </w:rPr>
              <w:t xml:space="preserve">Copia el </w:t>
            </w:r>
            <w:r>
              <w:rPr>
                <w:rStyle w:val="mqInternal"/>
                <w:noProof/>
                <w:lang w:val="es-ES_tradnl"/>
              </w:rPr>
              <w:t>[1}</w:t>
            </w:r>
            <w:r>
              <w:rPr>
                <w:lang w:val="es-ES_tradnl"/>
              </w:rPr>
              <w:t>Clave secreta de la aplicaci</w:t>
            </w:r>
            <w:r>
              <w:rPr>
                <w:lang w:val="es-ES_tradnl"/>
              </w:rPr>
              <w:t>ó</w:t>
            </w:r>
            <w:r>
              <w:rPr>
                <w:lang w:val="es-ES_tradnl"/>
              </w:rPr>
              <w:t>n</w:t>
            </w:r>
            <w:r>
              <w:rPr>
                <w:rStyle w:val="mqInternal"/>
                <w:noProof/>
                <w:lang w:val="es-ES_tradnl"/>
              </w:rPr>
              <w:t>{2]</w:t>
            </w:r>
            <w:r>
              <w:rPr>
                <w:lang w:val="es-ES_tradnl"/>
              </w:rPr>
              <w:t xml:space="preserve"> proporcionado por Apple y gu</w:t>
            </w:r>
            <w:r>
              <w:rPr>
                <w:lang w:val="es-ES_tradnl"/>
              </w:rPr>
              <w:t>á</w:t>
            </w:r>
            <w:r>
              <w:rPr>
                <w:lang w:val="es-ES_tradnl"/>
              </w:rPr>
              <w:t>rdelo de forma segura.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0012ac24-b157-4d1f-be1c-63a31fa8cf4c</w:t>
            </w:r>
          </w:p>
        </w:tc>
        <w:tc>
          <w:tcPr>
            <w:tcW w:w="7407" w:type="dxa"/>
            <w:shd w:val="clear" w:color="auto" w:fill="F2F2F2" w:themeFill="background1" w:themeFillShade="F2"/>
          </w:tcPr>
          <w:p w:rsidR="00000000" w:rsidRDefault="00FF2FA9">
            <w:pPr>
              <w:rPr>
                <w:noProof/>
              </w:rPr>
            </w:pPr>
            <w:r>
              <w:rPr>
                <w:noProof/>
              </w:rPr>
              <w:t>If the ASK is compromised, you will no longer be able to protect your content with FPS.</w:t>
            </w:r>
          </w:p>
        </w:tc>
        <w:tc>
          <w:tcPr>
            <w:tcW w:w="7407" w:type="dxa"/>
          </w:tcPr>
          <w:p w:rsidR="00000000" w:rsidRDefault="00FF2FA9">
            <w:pPr>
              <w:rPr>
                <w:lang w:val="es-ES_tradnl"/>
              </w:rPr>
            </w:pPr>
            <w:r>
              <w:rPr>
                <w:lang w:val="es-ES_tradnl"/>
              </w:rPr>
              <w:t>Si el ASK se ve comprometido, ya no podr</w:t>
            </w:r>
            <w:r>
              <w:rPr>
                <w:lang w:val="es-ES_tradnl"/>
              </w:rPr>
              <w:t>á</w:t>
            </w:r>
            <w:r>
              <w:rPr>
                <w:lang w:val="es-ES_tradnl"/>
              </w:rPr>
              <w:t xml:space="preserve"> proteger su contenido con FPS.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bdff6bd8-02ee-4653-9029-956cda0354b8</w:t>
            </w:r>
          </w:p>
        </w:tc>
        <w:tc>
          <w:tcPr>
            <w:tcW w:w="7407" w:type="dxa"/>
            <w:shd w:val="clear" w:color="auto" w:fill="F2F2F2" w:themeFill="background1" w:themeFillShade="F2"/>
          </w:tcPr>
          <w:p w:rsidR="00000000" w:rsidRDefault="00FF2FA9">
            <w:pPr>
              <w:rPr>
                <w:noProof/>
              </w:rPr>
            </w:pPr>
            <w:r>
              <w:rPr>
                <w:noProof/>
              </w:rPr>
              <w:t>Paste the ASK in the space provided.</w:t>
            </w:r>
          </w:p>
        </w:tc>
        <w:tc>
          <w:tcPr>
            <w:tcW w:w="7407" w:type="dxa"/>
          </w:tcPr>
          <w:p w:rsidR="00000000" w:rsidRDefault="00FF2FA9">
            <w:pPr>
              <w:rPr>
                <w:lang w:val="es-ES_tradnl"/>
              </w:rPr>
            </w:pPr>
            <w:r>
              <w:rPr>
                <w:lang w:val="es-ES_tradnl"/>
              </w:rPr>
              <w:t xml:space="preserve">Pegue ASK en el </w:t>
            </w:r>
            <w:r>
              <w:rPr>
                <w:lang w:val="es-ES_tradnl"/>
              </w:rPr>
              <w:t>espacio provisto.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89779321-0f6c-4852-b6ff-e9e5d151f764</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Continue</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Continuar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61aadf9a-1913-4e18-9fa2-445c756c5190</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Generate</w:t>
            </w:r>
            <w:r>
              <w:rPr>
                <w:rStyle w:val="mqInternal"/>
                <w:noProof/>
              </w:rPr>
              <w:t>{2]</w:t>
            </w:r>
            <w:r>
              <w:rPr>
                <w:noProof/>
              </w:rPr>
              <w:t xml:space="preserve"> button when the pop-up appears to confirm that you have saved your Application Se</w:t>
            </w:r>
            <w:r>
              <w:rPr>
                <w:noProof/>
              </w:rPr>
              <w:t>curity Key.</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Generar</w:t>
            </w:r>
            <w:r>
              <w:rPr>
                <w:rStyle w:val="mqInternal"/>
                <w:noProof/>
                <w:lang w:val="es-ES_tradnl"/>
              </w:rPr>
              <w:t>{2]</w:t>
            </w:r>
            <w:r>
              <w:rPr>
                <w:lang w:val="es-ES_tradnl"/>
              </w:rPr>
              <w:t xml:space="preserve"> cuando aparezca la ventana emergente para confirmar que ha guardado la clave de seguridad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4cf20fe9-2819-4fb0-8b2f-8d817ebc552d</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Certificates</w:t>
            </w:r>
            <w:r>
              <w:rPr>
                <w:rStyle w:val="mqInternal"/>
                <w:noProof/>
              </w:rPr>
              <w:t>{2]</w:t>
            </w:r>
            <w:r>
              <w:rPr>
                <w:noProof/>
              </w:rPr>
              <w:t xml:space="preserve"> in the left menu to see your FairPlay Streaming Certificate in the list.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Certificados</w:t>
            </w:r>
            <w:r>
              <w:rPr>
                <w:rStyle w:val="mqInternal"/>
                <w:noProof/>
                <w:lang w:val="es-ES_tradnl"/>
              </w:rPr>
              <w:t>{2]</w:t>
            </w:r>
            <w:r>
              <w:rPr>
                <w:lang w:val="es-ES_tradnl"/>
              </w:rPr>
              <w:t xml:space="preserve"> en el men</w:t>
            </w:r>
            <w:r>
              <w:rPr>
                <w:lang w:val="es-ES_tradnl"/>
              </w:rPr>
              <w:t>ú</w:t>
            </w:r>
            <w:r>
              <w:rPr>
                <w:lang w:val="es-ES_tradnl"/>
              </w:rPr>
              <w:t xml:space="preserve"> de la izquierda para ver su Certificado de transmisi</w:t>
            </w:r>
            <w:r>
              <w:rPr>
                <w:lang w:val="es-ES_tradnl"/>
              </w:rPr>
              <w:t>ó</w:t>
            </w:r>
            <w:r>
              <w:rPr>
                <w:lang w:val="es-ES_tradnl"/>
              </w:rPr>
              <w:t>n de FairPlay en la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7d676a8a-2f70-4aae-8423-78a9cd5588ee</w:t>
            </w:r>
          </w:p>
        </w:tc>
        <w:tc>
          <w:tcPr>
            <w:tcW w:w="7407" w:type="dxa"/>
            <w:shd w:val="clear" w:color="auto" w:fill="F2F2F2" w:themeFill="background1" w:themeFillShade="F2"/>
          </w:tcPr>
          <w:p w:rsidR="00000000" w:rsidRDefault="00FF2FA9">
            <w:pPr>
              <w:rPr>
                <w:noProof/>
              </w:rPr>
            </w:pPr>
            <w:r>
              <w:rPr>
                <w:noProof/>
              </w:rPr>
              <w:t>Click on your Certi</w:t>
            </w:r>
            <w:r>
              <w:rPr>
                <w:noProof/>
              </w:rPr>
              <w:t>ficate.</w:t>
            </w:r>
          </w:p>
        </w:tc>
        <w:tc>
          <w:tcPr>
            <w:tcW w:w="7407" w:type="dxa"/>
          </w:tcPr>
          <w:p w:rsidR="00000000" w:rsidRDefault="00FF2FA9">
            <w:pPr>
              <w:rPr>
                <w:lang w:val="es-ES_tradnl"/>
              </w:rPr>
            </w:pPr>
            <w:r>
              <w:rPr>
                <w:lang w:val="es-ES_tradnl"/>
              </w:rPr>
              <w:t>Haga clic en su certificado.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cf5f6bc1-7d27-4377-b81c-eb3215b320cf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Download</w:t>
            </w:r>
            <w:r>
              <w:rPr>
                <w:rStyle w:val="mqInternal"/>
                <w:noProof/>
              </w:rPr>
              <w:t>{2]</w:t>
            </w:r>
            <w:r>
              <w:rPr>
                <w:noProof/>
              </w:rPr>
              <w:t xml:space="preserve"> button to save the FPS certificate file: </w:t>
            </w:r>
            <w:r>
              <w:rPr>
                <w:rStyle w:val="mqInternal"/>
                <w:noProof/>
              </w:rPr>
              <w:t>[1}</w:t>
            </w:r>
            <w:r>
              <w:rPr>
                <w:noProof/>
              </w:rPr>
              <w:t>fairplay.cer</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Descargar</w:t>
            </w:r>
            <w:r>
              <w:rPr>
                <w:rStyle w:val="mqInternal"/>
                <w:noProof/>
                <w:lang w:val="es-ES_tradnl"/>
              </w:rPr>
              <w:t>{2]</w:t>
            </w:r>
            <w:r>
              <w:rPr>
                <w:lang w:val="es-ES_tradnl"/>
              </w:rPr>
              <w:t xml:space="preserve"> para guardar el archivo de certificado FPS: </w:t>
            </w:r>
            <w:r>
              <w:rPr>
                <w:rStyle w:val="mqInternal"/>
                <w:noProof/>
                <w:lang w:val="es-ES_tradnl"/>
              </w:rPr>
              <w:t>[1}</w:t>
            </w:r>
            <w:r>
              <w:rPr>
                <w:lang w:val="es-ES_tradnl"/>
              </w:rPr>
              <w:t>fairplay.cer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798ed8ea-4a2b-4179-950f-6ab8cbe6b8f1</w:t>
            </w:r>
          </w:p>
        </w:tc>
        <w:tc>
          <w:tcPr>
            <w:tcW w:w="7407" w:type="dxa"/>
            <w:shd w:val="clear" w:color="auto" w:fill="F2F2F2" w:themeFill="background1" w:themeFillShade="F2"/>
          </w:tcPr>
          <w:p w:rsidR="00000000" w:rsidRDefault="00FF2FA9">
            <w:pPr>
              <w:rPr>
                <w:noProof/>
              </w:rPr>
            </w:pPr>
            <w:r>
              <w:rPr>
                <w:noProof/>
              </w:rPr>
              <w:t xml:space="preserve">After download the </w:t>
            </w:r>
            <w:r>
              <w:rPr>
                <w:rStyle w:val="mqInternal"/>
                <w:noProof/>
              </w:rPr>
              <w:t>[1}</w:t>
            </w:r>
            <w:r>
              <w:rPr>
                <w:noProof/>
              </w:rPr>
              <w:t>FPS certificate</w:t>
            </w:r>
            <w:r>
              <w:rPr>
                <w:rStyle w:val="mqInternal"/>
                <w:noProof/>
              </w:rPr>
              <w:t>{2]</w:t>
            </w:r>
            <w:r>
              <w:rPr>
                <w:noProof/>
              </w:rPr>
              <w:t xml:space="preserve"> file, please contact your Brightcove account manager to finish the process.</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descargar el </w:t>
            </w:r>
            <w:r>
              <w:rPr>
                <w:rStyle w:val="mqInternal"/>
                <w:noProof/>
                <w:lang w:val="es-ES_tradnl"/>
              </w:rPr>
              <w:t>[1}</w:t>
            </w:r>
            <w:r>
              <w:rPr>
                <w:lang w:val="es-ES_tradnl"/>
              </w:rPr>
              <w:t>Certificado FPS</w:t>
            </w:r>
            <w:r>
              <w:rPr>
                <w:rStyle w:val="mqInternal"/>
                <w:noProof/>
                <w:lang w:val="es-ES_tradnl"/>
              </w:rPr>
              <w:t>{2]</w:t>
            </w:r>
            <w:r>
              <w:rPr>
                <w:lang w:val="es-ES_tradnl"/>
              </w:rPr>
              <w:t xml:space="preserve"> archivo, comun</w:t>
            </w:r>
            <w:r>
              <w:rPr>
                <w:lang w:val="es-ES_tradnl"/>
              </w:rPr>
              <w:t>í</w:t>
            </w:r>
            <w:r>
              <w:rPr>
                <w:lang w:val="es-ES_tradnl"/>
              </w:rPr>
              <w:t xml:space="preserve">quese con su gerente de cuenta </w:t>
            </w:r>
            <w:r>
              <w:rPr>
                <w:lang w:val="es-ES_tradnl"/>
              </w:rPr>
              <w:t>de Brightcove para finalizar el proceso.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e4c79f53-ad68-4ded-9ded-475067aa4579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05b23437-fba6-4092-9f34-1d2f977b721d</w:t>
            </w:r>
          </w:p>
        </w:tc>
        <w:tc>
          <w:tcPr>
            <w:tcW w:w="7407" w:type="dxa"/>
            <w:shd w:val="clear" w:color="auto" w:fill="F2F2F2" w:themeFill="background1" w:themeFillShade="F2"/>
          </w:tcPr>
          <w:p w:rsidR="00000000" w:rsidRDefault="00FF2FA9">
            <w:pPr>
              <w:rPr>
                <w:noProof/>
              </w:rPr>
            </w:pPr>
            <w:r>
              <w:rPr>
                <w:noProof/>
              </w:rPr>
              <w:t>--- title: 'iOS/tvOS' description:</w:t>
            </w:r>
          </w:p>
        </w:tc>
        <w:tc>
          <w:tcPr>
            <w:tcW w:w="7407" w:type="dxa"/>
          </w:tcPr>
          <w:p w:rsidR="00000000" w:rsidRDefault="00FF2FA9">
            <w:pPr>
              <w:rPr>
                <w:lang w:val="es-ES_tradnl"/>
              </w:rPr>
            </w:pPr>
            <w:r>
              <w:rPr>
                <w:lang w:val="es-ES_tradnl"/>
              </w:rPr>
              <w:t>--- t</w:t>
            </w:r>
            <w:r>
              <w:rPr>
                <w:lang w:val="es-ES_tradnl"/>
              </w:rPr>
              <w:t>í</w:t>
            </w:r>
            <w:r>
              <w:rPr>
                <w:lang w:val="es-ES_tradnl"/>
              </w:rPr>
              <w:t>tulo: descripci</w:t>
            </w:r>
            <w:r>
              <w:rPr>
                <w:lang w:val="es-ES_tradnl"/>
              </w:rPr>
              <w:t>ó</w:t>
            </w:r>
            <w:r>
              <w:rPr>
                <w:lang w:val="es-ES_tradnl"/>
              </w:rPr>
              <w:t>n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0df991d3-2679-44f1-addf-1caf043cb94a</w:t>
            </w:r>
          </w:p>
        </w:tc>
        <w:tc>
          <w:tcPr>
            <w:tcW w:w="7407" w:type="dxa"/>
            <w:shd w:val="clear" w:color="auto" w:fill="F2F2F2" w:themeFill="background1" w:themeFillShade="F2"/>
          </w:tcPr>
          <w:p w:rsidR="00000000" w:rsidRDefault="00FF2FA9">
            <w:pPr>
              <w:rPr>
                <w:noProof/>
              </w:rPr>
            </w:pPr>
            <w:r>
              <w:rPr>
                <w:noProof/>
              </w:rPr>
              <w:t>'Documents to help you test and submit your iOS and tvOS apps.' parent: 'iOS/tvOS' grandparent:</w:t>
            </w:r>
          </w:p>
        </w:tc>
        <w:tc>
          <w:tcPr>
            <w:tcW w:w="7407" w:type="dxa"/>
          </w:tcPr>
          <w:p w:rsidR="00000000" w:rsidRDefault="00FF2FA9">
            <w:pPr>
              <w:rPr>
                <w:lang w:val="es-ES_tradnl"/>
              </w:rPr>
            </w:pPr>
            <w:r>
              <w:rPr>
                <w:lang w:val="es-ES_tradnl"/>
              </w:rPr>
              <w:t>'Documentos para ayudarlo a probar y enviar sus aplicaciones iOS y tvOS'. padre: abuelo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9b8b8c52-828b-430a-a769-e3b7768b6cfe</w:t>
            </w:r>
          </w:p>
        </w:tc>
        <w:tc>
          <w:tcPr>
            <w:tcW w:w="7407" w:type="dxa"/>
            <w:shd w:val="clear" w:color="auto" w:fill="F2F2F2" w:themeFill="background1" w:themeFillShade="F2"/>
          </w:tcPr>
          <w:p w:rsidR="00000000" w:rsidRDefault="00FF2FA9">
            <w:pPr>
              <w:rPr>
                <w:noProof/>
              </w:rPr>
            </w:pPr>
            <w:r>
              <w:rPr>
                <w:noProof/>
              </w:rPr>
              <w:t>'Creating You</w:t>
            </w:r>
            <w:r>
              <w:rPr>
                <w:noProof/>
              </w:rPr>
              <w:t>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b82549c2-3940-4a50-a7dc-24b0368aa539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c78c1388-2e50-476f-831a-c173f1dffa6a</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502f1ff1-8024-40ae-94b7-c5fed0d44128</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 </w:t>
            </w:r>
            <w:r>
              <w:rPr>
                <w:noProof/>
                <w:sz w:val="16"/>
              </w:rPr>
              <w:br/>
            </w:r>
            <w:r>
              <w:rPr>
                <w:noProof/>
                <w:sz w:val="2"/>
              </w:rPr>
              <w:t>f0435a5c-72a8-4cda-be89-1acf1bd98063</w:t>
            </w:r>
          </w:p>
        </w:tc>
        <w:tc>
          <w:tcPr>
            <w:tcW w:w="7407" w:type="dxa"/>
            <w:shd w:val="clear" w:color="auto" w:fill="F2F2F2" w:themeFill="background1" w:themeFillShade="F2"/>
          </w:tcPr>
          <w:p w:rsidR="00000000" w:rsidRDefault="00FF2FA9">
            <w:pPr>
              <w:rPr>
                <w:noProof/>
              </w:rPr>
            </w:pPr>
            <w:r>
              <w:rPr>
                <w:noProof/>
              </w:rPr>
              <w:t>\{% for item in site.data.navigation %} \{% if item.name == 'Creating Your Apps' %} \{% for entry in item.docs %} \{% if en</w:t>
            </w:r>
            <w:r>
              <w:rPr>
                <w:noProof/>
              </w:rPr>
              <w:t>try.name == page.title %} \{% for doc in entry.docs %}</w:t>
            </w:r>
          </w:p>
        </w:tc>
        <w:tc>
          <w:tcPr>
            <w:tcW w:w="7407" w:type="dxa"/>
          </w:tcPr>
          <w:p w:rsidR="00000000" w:rsidRDefault="00FF2FA9">
            <w:pPr>
              <w:rPr>
                <w:lang w:val="es-ES_tradnl"/>
              </w:rPr>
            </w:pPr>
            <w:r>
              <w:rPr>
                <w:lang w:val="es-ES_tradnl"/>
              </w:rPr>
              <w:t>\{% para el elemento en site.data.navigation%} \{% if item.name == 'Creando sus aplicaciones'%}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a2b</w:t>
            </w:r>
            <w:r>
              <w:rPr>
                <w:noProof/>
                <w:sz w:val="2"/>
              </w:rPr>
              <w:t>9fe64-c322-4077-895e-86b72a6e7795</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a3d7ead9-d565-4801-ab9b-faec156b6674</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installing-ios-test-build.html</w:t>
            </w:r>
          </w:p>
          <w:p w:rsidR="00000000" w:rsidRDefault="00FF2FA9">
            <w:pPr>
              <w:jc w:val="center"/>
              <w:rPr>
                <w:b/>
                <w:noProof/>
              </w:rPr>
            </w:pPr>
            <w:r>
              <w:rPr>
                <w:b/>
                <w:noProof/>
              </w:rPr>
              <w:t>MQ971010 91c3b626-033d-4ebb-a841-deecda8e38d8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7c548dbc-f01a-483f-a1aa-7bc8d8d97ffe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3c84c51b-9967-4aad-a1c1-b55bad31e9e9</w:t>
            </w:r>
          </w:p>
        </w:tc>
        <w:tc>
          <w:tcPr>
            <w:tcW w:w="7407" w:type="dxa"/>
            <w:shd w:val="clear" w:color="auto" w:fill="F2F2F2" w:themeFill="background1" w:themeFillShade="F2"/>
          </w:tcPr>
          <w:p w:rsidR="00000000" w:rsidRDefault="00FF2FA9">
            <w:pPr>
              <w:rPr>
                <w:noProof/>
              </w:rPr>
            </w:pPr>
            <w:r>
              <w:rPr>
                <w:noProof/>
              </w:rPr>
              <w:t>'Installing an iOS/tvOS Test Build'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'Instalaci</w:t>
            </w:r>
            <w:r>
              <w:rPr>
                <w:lang w:val="es-ES_tradnl"/>
              </w:rPr>
              <w:t>ó</w:t>
            </w:r>
            <w:r>
              <w:rPr>
                <w:lang w:val="es-ES_tradnl"/>
              </w:rPr>
              <w:t>n de una compilaci</w:t>
            </w:r>
            <w:r>
              <w:rPr>
                <w:lang w:val="es-ES_tradnl"/>
              </w:rPr>
              <w:t>ó</w:t>
            </w:r>
            <w:r>
              <w:rPr>
                <w:lang w:val="es-ES_tradnl"/>
              </w:rPr>
              <w:t>n de prueba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78cd5018-a78f-4b9e-ad97-97990f071a97</w:t>
            </w:r>
          </w:p>
        </w:tc>
        <w:tc>
          <w:tcPr>
            <w:tcW w:w="7407" w:type="dxa"/>
            <w:shd w:val="clear" w:color="auto" w:fill="F2F2F2" w:themeFill="background1" w:themeFillShade="F2"/>
          </w:tcPr>
          <w:p w:rsidR="00000000" w:rsidRDefault="00FF2FA9">
            <w:pPr>
              <w:rPr>
                <w:noProof/>
              </w:rPr>
            </w:pPr>
            <w:r>
              <w:rPr>
                <w:noProof/>
              </w:rPr>
              <w:t>'In this topic, you will learn how to install test builds of the Brightcove Beacon app for iOS and tvOS.' parent: 'iOS/tvOS' grandparent: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in</w:t>
            </w:r>
            <w:r>
              <w:rPr>
                <w:lang w:val="es-ES_tradnl"/>
              </w:rPr>
              <w:t>stalar versiones de prueba de la aplicaci</w:t>
            </w:r>
            <w:r>
              <w:rPr>
                <w:lang w:val="es-ES_tradnl"/>
              </w:rPr>
              <w:t>ó</w:t>
            </w:r>
            <w:r>
              <w:rPr>
                <w:lang w:val="es-ES_tradnl"/>
              </w:rPr>
              <w:t>n Brightcove Beacon para iOS y tvOS". padre: abuelo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41483f3c-fca1-47a8-b171-e04af4134d09</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1c97a609-bfa2-41d1-ab48-04badd279ac6</w:t>
            </w:r>
          </w:p>
        </w:tc>
        <w:tc>
          <w:tcPr>
            <w:tcW w:w="7407" w:type="dxa"/>
            <w:shd w:val="clear" w:color="auto" w:fill="F2F2F2" w:themeFill="background1" w:themeFillShade="F2"/>
          </w:tcPr>
          <w:p w:rsidR="00000000" w:rsidRDefault="00FF2FA9">
            <w:pPr>
              <w:rPr>
                <w:noProof/>
              </w:rPr>
            </w:pPr>
            <w:r>
              <w:rPr>
                <w:noProof/>
              </w:rPr>
              <w:t>\{\</w:t>
            </w: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ef45222b-03c7-4d14-89ea-d5eee736cc31</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95df63e2-2a27-4bd5-9310-ae0c258c7a56</w:t>
            </w:r>
          </w:p>
        </w:tc>
        <w:tc>
          <w:tcPr>
            <w:tcW w:w="7407" w:type="dxa"/>
            <w:shd w:val="clear" w:color="auto" w:fill="F2F2F2" w:themeFill="background1" w:themeFillShade="F2"/>
          </w:tcPr>
          <w:p w:rsidR="00000000" w:rsidRDefault="00FF2FA9">
            <w:pPr>
              <w:rPr>
                <w:noProof/>
              </w:rPr>
            </w:pPr>
            <w:r>
              <w:rPr>
                <w:noProof/>
              </w:rPr>
              <w:t>Required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requerida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7e4d996c-0329-4404-b5a6-6acd2c9b22e7</w:t>
            </w:r>
          </w:p>
        </w:tc>
        <w:tc>
          <w:tcPr>
            <w:tcW w:w="7407" w:type="dxa"/>
            <w:shd w:val="clear" w:color="auto" w:fill="F2F2F2" w:themeFill="background1" w:themeFillShade="F2"/>
          </w:tcPr>
          <w:p w:rsidR="00000000" w:rsidRDefault="00FF2FA9">
            <w:pPr>
              <w:rPr>
                <w:noProof/>
              </w:rPr>
            </w:pPr>
            <w:r>
              <w:rPr>
                <w:noProof/>
              </w:rPr>
              <w:t>To be able to install the Brightcove Beacon app in your Apple device, you will need:</w:t>
            </w:r>
          </w:p>
        </w:tc>
        <w:tc>
          <w:tcPr>
            <w:tcW w:w="7407" w:type="dxa"/>
          </w:tcPr>
          <w:p w:rsidR="00000000" w:rsidRDefault="00FF2FA9">
            <w:pPr>
              <w:rPr>
                <w:lang w:val="es-ES_tradnl"/>
              </w:rPr>
            </w:pPr>
            <w:r>
              <w:rPr>
                <w:lang w:val="es-ES_tradnl"/>
              </w:rPr>
              <w:t>Para poder instalar la aplicaci</w:t>
            </w:r>
            <w:r>
              <w:rPr>
                <w:lang w:val="es-ES_tradnl"/>
              </w:rPr>
              <w:t>ó</w:t>
            </w:r>
            <w:r>
              <w:rPr>
                <w:lang w:val="es-ES_tradnl"/>
              </w:rPr>
              <w:t>n Brightcove Beacon en su dispositivo Apple, necesitar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1c87e21e-3595-4cfe-b32e-1c9ff0f0cfc8</w:t>
            </w:r>
          </w:p>
        </w:tc>
        <w:tc>
          <w:tcPr>
            <w:tcW w:w="7407" w:type="dxa"/>
            <w:shd w:val="clear" w:color="auto" w:fill="F2F2F2" w:themeFill="background1" w:themeFillShade="F2"/>
          </w:tcPr>
          <w:p w:rsidR="00000000" w:rsidRDefault="00FF2FA9">
            <w:pPr>
              <w:rPr>
                <w:noProof/>
              </w:rPr>
            </w:pPr>
            <w:r>
              <w:rPr>
                <w:noProof/>
              </w:rPr>
              <w:t>A pu</w:t>
            </w:r>
            <w:r>
              <w:rPr>
                <w:noProof/>
              </w:rPr>
              <w:t>blic link or invitation email provided by Brightcove.</w:t>
            </w:r>
          </w:p>
        </w:tc>
        <w:tc>
          <w:tcPr>
            <w:tcW w:w="7407" w:type="dxa"/>
          </w:tcPr>
          <w:p w:rsidR="00000000" w:rsidRDefault="00FF2FA9">
            <w:pPr>
              <w:rPr>
                <w:lang w:val="es-ES_tradnl"/>
              </w:rPr>
            </w:pPr>
            <w:r>
              <w:rPr>
                <w:lang w:val="es-ES_tradnl"/>
              </w:rPr>
              <w:t>Un enlace p</w:t>
            </w:r>
            <w:r>
              <w:rPr>
                <w:lang w:val="es-ES_tradnl"/>
              </w:rPr>
              <w:t>ú</w:t>
            </w:r>
            <w:r>
              <w:rPr>
                <w:lang w:val="es-ES_tradnl"/>
              </w:rPr>
              <w:t>blico o un correo electr</w:t>
            </w:r>
            <w:r>
              <w:rPr>
                <w:lang w:val="es-ES_tradnl"/>
              </w:rPr>
              <w:t>ó</w:t>
            </w:r>
            <w:r>
              <w:rPr>
                <w:lang w:val="es-ES_tradnl"/>
              </w:rPr>
              <w:t>nico de invitaci</w:t>
            </w:r>
            <w:r>
              <w:rPr>
                <w:lang w:val="es-ES_tradnl"/>
              </w:rPr>
              <w:t>ó</w:t>
            </w:r>
            <w:r>
              <w:rPr>
                <w:lang w:val="es-ES_tradnl"/>
              </w:rPr>
              <w:t>n proporcionado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2c33db8c-653e-41c4-b8cc-e8eaaf417adb</w:t>
            </w:r>
          </w:p>
        </w:tc>
        <w:tc>
          <w:tcPr>
            <w:tcW w:w="7407" w:type="dxa"/>
            <w:shd w:val="clear" w:color="auto" w:fill="F2F2F2" w:themeFill="background1" w:themeFillShade="F2"/>
          </w:tcPr>
          <w:p w:rsidR="00000000" w:rsidRDefault="00FF2FA9">
            <w:pPr>
              <w:rPr>
                <w:noProof/>
              </w:rPr>
            </w:pPr>
            <w:r>
              <w:rPr>
                <w:noProof/>
              </w:rPr>
              <w:t>TestFlight app installed in your Apple device.</w:t>
            </w:r>
          </w:p>
        </w:tc>
        <w:tc>
          <w:tcPr>
            <w:tcW w:w="7407" w:type="dxa"/>
          </w:tcPr>
          <w:p w:rsidR="00000000" w:rsidRDefault="00FF2FA9">
            <w:pPr>
              <w:rPr>
                <w:lang w:val="es-ES_tradnl"/>
              </w:rPr>
            </w:pPr>
            <w:r>
              <w:rPr>
                <w:lang w:val="es-ES_tradnl"/>
              </w:rPr>
              <w:t>Aplicaci</w:t>
            </w:r>
            <w:r>
              <w:rPr>
                <w:lang w:val="es-ES_tradnl"/>
              </w:rPr>
              <w:t>ó</w:t>
            </w:r>
            <w:r>
              <w:rPr>
                <w:lang w:val="es-ES_tradnl"/>
              </w:rPr>
              <w:t>n TestFlight instalada en su dispositivo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95e3a3b6-cc63-41b5-bb64-e622d6d5e487</w:t>
            </w:r>
          </w:p>
        </w:tc>
        <w:tc>
          <w:tcPr>
            <w:tcW w:w="7407" w:type="dxa"/>
            <w:shd w:val="clear" w:color="auto" w:fill="F2F2F2" w:themeFill="background1" w:themeFillShade="F2"/>
          </w:tcPr>
          <w:p w:rsidR="00000000" w:rsidRDefault="00FF2FA9">
            <w:pPr>
              <w:rPr>
                <w:noProof/>
              </w:rPr>
            </w:pPr>
            <w:r>
              <w:rPr>
                <w:noProof/>
              </w:rPr>
              <w:t>Apple Supported platforms:</w:t>
            </w:r>
          </w:p>
        </w:tc>
        <w:tc>
          <w:tcPr>
            <w:tcW w:w="7407" w:type="dxa"/>
          </w:tcPr>
          <w:p w:rsidR="00000000" w:rsidRDefault="00FF2FA9">
            <w:pPr>
              <w:rPr>
                <w:lang w:val="es-ES_tradnl"/>
              </w:rPr>
            </w:pPr>
            <w:r>
              <w:rPr>
                <w:lang w:val="es-ES_tradnl"/>
              </w:rPr>
              <w:t>Plataformas compatibles con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637c55f6-19e5-495d-baac-7770aa341e39</w:t>
            </w:r>
          </w:p>
        </w:tc>
        <w:tc>
          <w:tcPr>
            <w:tcW w:w="7407" w:type="dxa"/>
            <w:shd w:val="clear" w:color="auto" w:fill="F2F2F2" w:themeFill="background1" w:themeFillShade="F2"/>
          </w:tcPr>
          <w:p w:rsidR="00000000" w:rsidRDefault="00FF2FA9">
            <w:pPr>
              <w:rPr>
                <w:noProof/>
              </w:rPr>
            </w:pPr>
            <w:r>
              <w:rPr>
                <w:noProof/>
              </w:rPr>
              <w:t>iOS apps:</w:t>
            </w:r>
          </w:p>
        </w:tc>
        <w:tc>
          <w:tcPr>
            <w:tcW w:w="7407" w:type="dxa"/>
          </w:tcPr>
          <w:p w:rsidR="00000000" w:rsidRDefault="00FF2FA9">
            <w:pPr>
              <w:rPr>
                <w:lang w:val="es-ES_tradnl"/>
              </w:rPr>
            </w:pPr>
            <w:r>
              <w:rPr>
                <w:lang w:val="es-ES_tradnl"/>
              </w:rPr>
              <w:t>Aplicaciones de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284a0136-9424-40ea-ba07-ff7260bc3b13</w:t>
            </w:r>
          </w:p>
        </w:tc>
        <w:tc>
          <w:tcPr>
            <w:tcW w:w="7407" w:type="dxa"/>
            <w:shd w:val="clear" w:color="auto" w:fill="F2F2F2" w:themeFill="background1" w:themeFillShade="F2"/>
          </w:tcPr>
          <w:p w:rsidR="00000000" w:rsidRDefault="00FF2FA9">
            <w:pPr>
              <w:rPr>
                <w:noProof/>
              </w:rPr>
            </w:pPr>
            <w:r>
              <w:rPr>
                <w:noProof/>
              </w:rPr>
              <w:t>iPhone, iPad, or iPod touch running iOS 8 or later.</w:t>
            </w:r>
          </w:p>
        </w:tc>
        <w:tc>
          <w:tcPr>
            <w:tcW w:w="7407" w:type="dxa"/>
          </w:tcPr>
          <w:p w:rsidR="00000000" w:rsidRDefault="00FF2FA9">
            <w:pPr>
              <w:rPr>
                <w:lang w:val="es-ES_tradnl"/>
              </w:rPr>
            </w:pPr>
            <w:r>
              <w:rPr>
                <w:lang w:val="es-ES_tradnl"/>
              </w:rPr>
              <w:t>iPhone, iPad o iPod touch con iOS 8 o posterior.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87badab1-4b26-4104-8004-1dba9fef3089</w:t>
            </w:r>
          </w:p>
        </w:tc>
        <w:tc>
          <w:tcPr>
            <w:tcW w:w="7407" w:type="dxa"/>
            <w:shd w:val="clear" w:color="auto" w:fill="F2F2F2" w:themeFill="background1" w:themeFillShade="F2"/>
          </w:tcPr>
          <w:p w:rsidR="00000000" w:rsidRDefault="00FF2FA9">
            <w:pPr>
              <w:rPr>
                <w:noProof/>
              </w:rPr>
            </w:pPr>
            <w:r>
              <w:rPr>
                <w:noProof/>
              </w:rPr>
              <w:t>tvOS apps:</w:t>
            </w:r>
          </w:p>
        </w:tc>
        <w:tc>
          <w:tcPr>
            <w:tcW w:w="7407" w:type="dxa"/>
          </w:tcPr>
          <w:p w:rsidR="00000000" w:rsidRDefault="00FF2FA9">
            <w:pPr>
              <w:rPr>
                <w:lang w:val="es-ES_tradnl"/>
              </w:rPr>
            </w:pPr>
            <w:r>
              <w:rPr>
                <w:lang w:val="es-ES_tradnl"/>
              </w:rPr>
              <w:t>Aplicaciones de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27e95b06-a444-4b84-aed7-13c2e4bc42ef</w:t>
            </w:r>
          </w:p>
        </w:tc>
        <w:tc>
          <w:tcPr>
            <w:tcW w:w="7407" w:type="dxa"/>
            <w:shd w:val="clear" w:color="auto" w:fill="F2F2F2" w:themeFill="background1" w:themeFillShade="F2"/>
          </w:tcPr>
          <w:p w:rsidR="00000000" w:rsidRDefault="00FF2FA9">
            <w:pPr>
              <w:rPr>
                <w:noProof/>
              </w:rPr>
            </w:pPr>
            <w:r>
              <w:rPr>
                <w:noProof/>
              </w:rPr>
              <w:t>A</w:t>
            </w:r>
            <w:r>
              <w:rPr>
                <w:noProof/>
              </w:rPr>
              <w:t>pple TV running tvOS 9 or later.</w:t>
            </w:r>
          </w:p>
        </w:tc>
        <w:tc>
          <w:tcPr>
            <w:tcW w:w="7407" w:type="dxa"/>
          </w:tcPr>
          <w:p w:rsidR="00000000" w:rsidRDefault="00FF2FA9">
            <w:pPr>
              <w:rPr>
                <w:lang w:val="es-ES_tradnl"/>
              </w:rPr>
            </w:pPr>
            <w:r>
              <w:rPr>
                <w:lang w:val="es-ES_tradnl"/>
              </w:rPr>
              <w:t>Apple TV con tvOS 9 o posterior.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dace2cb5-d241-421e-a71b-19f2049d4e34</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65af83f2-297e-466b-a1c1-57d582f9fedd</w:t>
            </w:r>
          </w:p>
        </w:tc>
        <w:tc>
          <w:tcPr>
            <w:tcW w:w="7407" w:type="dxa"/>
            <w:shd w:val="clear" w:color="auto" w:fill="F2F2F2" w:themeFill="background1" w:themeFillShade="F2"/>
          </w:tcPr>
          <w:p w:rsidR="00000000" w:rsidRDefault="00FF2FA9">
            <w:pPr>
              <w:rPr>
                <w:noProof/>
              </w:rPr>
            </w:pPr>
            <w:r>
              <w:rPr>
                <w:noProof/>
              </w:rPr>
              <w:t>Install the TestFlight app on your device.</w:t>
            </w:r>
          </w:p>
        </w:tc>
        <w:tc>
          <w:tcPr>
            <w:tcW w:w="7407" w:type="dxa"/>
          </w:tcPr>
          <w:p w:rsidR="00000000" w:rsidRDefault="00FF2FA9">
            <w:pPr>
              <w:rPr>
                <w:lang w:val="es-ES_tradnl"/>
              </w:rPr>
            </w:pPr>
            <w:r>
              <w:rPr>
                <w:lang w:val="es-ES_tradnl"/>
              </w:rPr>
              <w:t>Instale la aplicaci</w:t>
            </w:r>
            <w:r>
              <w:rPr>
                <w:lang w:val="es-ES_tradnl"/>
              </w:rPr>
              <w:t>ó</w:t>
            </w:r>
            <w:r>
              <w:rPr>
                <w:lang w:val="es-ES_tradnl"/>
              </w:rPr>
              <w:t>n TestFlight en su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57cdd8ae-7449-42a9-b088-b51f41f85e94</w:t>
            </w:r>
          </w:p>
        </w:tc>
        <w:tc>
          <w:tcPr>
            <w:tcW w:w="7407" w:type="dxa"/>
            <w:shd w:val="clear" w:color="auto" w:fill="F2F2F2" w:themeFill="background1" w:themeFillShade="F2"/>
          </w:tcPr>
          <w:p w:rsidR="00000000" w:rsidRDefault="00FF2FA9">
            <w:pPr>
              <w:rPr>
                <w:noProof/>
              </w:rPr>
            </w:pPr>
            <w:r>
              <w:rPr>
                <w:noProof/>
              </w:rPr>
              <w:t>Open the public link or invitation email sent to you by Brightcove.</w:t>
            </w:r>
          </w:p>
        </w:tc>
        <w:tc>
          <w:tcPr>
            <w:tcW w:w="7407" w:type="dxa"/>
          </w:tcPr>
          <w:p w:rsidR="00000000" w:rsidRDefault="00FF2FA9">
            <w:pPr>
              <w:rPr>
                <w:lang w:val="es-ES_tradnl"/>
              </w:rPr>
            </w:pPr>
            <w:r>
              <w:rPr>
                <w:lang w:val="es-ES_tradnl"/>
              </w:rPr>
              <w:t>Abra el enlace p</w:t>
            </w:r>
            <w:r>
              <w:rPr>
                <w:lang w:val="es-ES_tradnl"/>
              </w:rPr>
              <w:t>ú</w:t>
            </w:r>
            <w:r>
              <w:rPr>
                <w:lang w:val="es-ES_tradnl"/>
              </w:rPr>
              <w:t>blico o el correo electr</w:t>
            </w:r>
            <w:r>
              <w:rPr>
                <w:lang w:val="es-ES_tradnl"/>
              </w:rPr>
              <w:t>ó</w:t>
            </w:r>
            <w:r>
              <w:rPr>
                <w:lang w:val="es-ES_tradnl"/>
              </w:rPr>
              <w:t>nico de i</w:t>
            </w:r>
            <w:r>
              <w:rPr>
                <w:lang w:val="es-ES_tradnl"/>
              </w:rPr>
              <w:t>nvitaci</w:t>
            </w:r>
            <w:r>
              <w:rPr>
                <w:lang w:val="es-ES_tradnl"/>
              </w:rPr>
              <w:t>ó</w:t>
            </w:r>
            <w:r>
              <w:rPr>
                <w:lang w:val="es-ES_tradnl"/>
              </w:rPr>
              <w:t>n que Brightcove le envi</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f3a7c4f1-2289-49b9-8234-159baa4792dc</w:t>
            </w:r>
          </w:p>
        </w:tc>
        <w:tc>
          <w:tcPr>
            <w:tcW w:w="7407" w:type="dxa"/>
            <w:shd w:val="clear" w:color="auto" w:fill="F2F2F2" w:themeFill="background1" w:themeFillShade="F2"/>
          </w:tcPr>
          <w:p w:rsidR="00000000" w:rsidRDefault="00FF2FA9">
            <w:pPr>
              <w:rPr>
                <w:noProof/>
              </w:rPr>
            </w:pPr>
            <w:r>
              <w:rPr>
                <w:noProof/>
              </w:rPr>
              <w:t>Redeem the installation code for the Brightcove Beacon app in the TestFlight application.</w:t>
            </w:r>
          </w:p>
        </w:tc>
        <w:tc>
          <w:tcPr>
            <w:tcW w:w="7407" w:type="dxa"/>
          </w:tcPr>
          <w:p w:rsidR="00000000" w:rsidRDefault="00FF2FA9">
            <w:pPr>
              <w:rPr>
                <w:lang w:val="es-ES_tradnl"/>
              </w:rPr>
            </w:pPr>
            <w:r>
              <w:rPr>
                <w:lang w:val="es-ES_tradnl"/>
              </w:rPr>
              <w:t>Canjee el c</w:t>
            </w:r>
            <w:r>
              <w:rPr>
                <w:lang w:val="es-ES_tradnl"/>
              </w:rPr>
              <w:t>ó</w:t>
            </w:r>
            <w:r>
              <w:rPr>
                <w:lang w:val="es-ES_tradnl"/>
              </w:rPr>
              <w:t>digo de instalaci</w:t>
            </w:r>
            <w:r>
              <w:rPr>
                <w:lang w:val="es-ES_tradnl"/>
              </w:rPr>
              <w:t>ó</w:t>
            </w:r>
            <w:r>
              <w:rPr>
                <w:lang w:val="es-ES_tradnl"/>
              </w:rPr>
              <w:t>n de la aplicaci</w:t>
            </w:r>
            <w:r>
              <w:rPr>
                <w:lang w:val="es-ES_tradnl"/>
              </w:rPr>
              <w:t>ó</w:t>
            </w:r>
            <w:r>
              <w:rPr>
                <w:lang w:val="es-ES_tradnl"/>
              </w:rPr>
              <w:t>n Brightcove Beacon en la aplicaci</w:t>
            </w:r>
            <w:r>
              <w:rPr>
                <w:lang w:val="es-ES_tradnl"/>
              </w:rPr>
              <w:t>ó</w:t>
            </w:r>
            <w:r>
              <w:rPr>
                <w:lang w:val="es-ES_tradnl"/>
              </w:rPr>
              <w:t>n TestF</w:t>
            </w:r>
            <w:r>
              <w:rPr>
                <w:lang w:val="es-ES_tradnl"/>
              </w:rPr>
              <w:t>light.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81c51575-1af5-46ae-823f-b92929dc62d5</w:t>
            </w:r>
          </w:p>
        </w:tc>
        <w:tc>
          <w:tcPr>
            <w:tcW w:w="7407" w:type="dxa"/>
            <w:shd w:val="clear" w:color="auto" w:fill="F2F2F2" w:themeFill="background1" w:themeFillShade="F2"/>
          </w:tcPr>
          <w:p w:rsidR="00000000" w:rsidRDefault="00FF2FA9">
            <w:pPr>
              <w:rPr>
                <w:noProof/>
              </w:rPr>
            </w:pPr>
            <w:r>
              <w:rPr>
                <w:noProof/>
              </w:rPr>
              <w:t>Run the app.</w:t>
            </w:r>
          </w:p>
        </w:tc>
        <w:tc>
          <w:tcPr>
            <w:tcW w:w="7407" w:type="dxa"/>
          </w:tcPr>
          <w:p w:rsidR="00000000" w:rsidRDefault="00FF2FA9">
            <w:pPr>
              <w:rPr>
                <w:lang w:val="es-ES_tradnl"/>
              </w:rPr>
            </w:pPr>
            <w:r>
              <w:rPr>
                <w:lang w:val="es-ES_tradnl"/>
              </w:rPr>
              <w:t>Ejecute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5fac56f4-4398-4e64-9b25-3cb4da9ca41d</w:t>
            </w:r>
          </w:p>
        </w:tc>
        <w:tc>
          <w:tcPr>
            <w:tcW w:w="7407" w:type="dxa"/>
            <w:shd w:val="clear" w:color="auto" w:fill="F2F2F2" w:themeFill="background1" w:themeFillShade="F2"/>
          </w:tcPr>
          <w:p w:rsidR="00000000" w:rsidRDefault="00FF2FA9">
            <w:pPr>
              <w:rPr>
                <w:noProof/>
              </w:rPr>
            </w:pPr>
            <w:r>
              <w:rPr>
                <w:noProof/>
              </w:rPr>
              <w:t>Installing the Brightcove Beacon iOS App</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Brightcove Beacon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fdea5f51-3181-4553-9346-df40833fc638</w:t>
            </w:r>
          </w:p>
        </w:tc>
        <w:tc>
          <w:tcPr>
            <w:tcW w:w="7407" w:type="dxa"/>
            <w:shd w:val="clear" w:color="auto" w:fill="F2F2F2" w:themeFill="background1" w:themeFillShade="F2"/>
          </w:tcPr>
          <w:p w:rsidR="00000000" w:rsidRDefault="00FF2FA9">
            <w:pPr>
              <w:rPr>
                <w:noProof/>
              </w:rPr>
            </w:pPr>
            <w:r>
              <w:rPr>
                <w:noProof/>
              </w:rPr>
              <w:t>In this section, you will learn how to download the Brightcove Beacon iOS app to test on your iPhone, iPad, or iPod touch.</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a descargar la aplicaci</w:t>
            </w:r>
            <w:r>
              <w:rPr>
                <w:lang w:val="es-ES_tradnl"/>
              </w:rPr>
              <w:t>ó</w:t>
            </w:r>
            <w:r>
              <w:rPr>
                <w:lang w:val="es-ES_tradnl"/>
              </w:rPr>
              <w:t>n Brightcove Beacon iOS para probarla en su i</w:t>
            </w:r>
            <w:r>
              <w:rPr>
                <w:lang w:val="es-ES_tradnl"/>
              </w:rPr>
              <w:t>Phone, iPad o iPod touch.</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3a265bab-3333-4842-bb01-22e290211728</w:t>
            </w:r>
          </w:p>
        </w:tc>
        <w:tc>
          <w:tcPr>
            <w:tcW w:w="7407" w:type="dxa"/>
            <w:shd w:val="clear" w:color="auto" w:fill="F2F2F2" w:themeFill="background1" w:themeFillShade="F2"/>
          </w:tcPr>
          <w:p w:rsidR="00000000" w:rsidRDefault="00FF2FA9">
            <w:pPr>
              <w:rPr>
                <w:noProof/>
              </w:rPr>
            </w:pPr>
            <w:r>
              <w:rPr>
                <w:noProof/>
              </w:rPr>
              <w:t xml:space="preserve">Install </w:t>
            </w:r>
            <w:r>
              <w:rPr>
                <w:rStyle w:val="mqInternal"/>
                <w:noProof/>
              </w:rPr>
              <w:t>[1}</w:t>
            </w:r>
            <w:r>
              <w:rPr>
                <w:noProof/>
              </w:rPr>
              <w:t>TestFlight</w:t>
            </w:r>
            <w:r>
              <w:rPr>
                <w:rStyle w:val="mqInternal"/>
                <w:noProof/>
              </w:rPr>
              <w:t>{2]</w:t>
            </w:r>
            <w:r>
              <w:rPr>
                <w:noProof/>
              </w:rPr>
              <w:t xml:space="preserve"> on the iOS device that you</w:t>
            </w:r>
            <w:r>
              <w:rPr>
                <w:noProof/>
              </w:rPr>
              <w:t>’</w:t>
            </w:r>
            <w:r>
              <w:rPr>
                <w:noProof/>
              </w:rPr>
              <w:t>ll use for testing.</w:t>
            </w:r>
          </w:p>
        </w:tc>
        <w:tc>
          <w:tcPr>
            <w:tcW w:w="7407" w:type="dxa"/>
          </w:tcPr>
          <w:p w:rsidR="00000000" w:rsidRDefault="00FF2FA9">
            <w:pPr>
              <w:rPr>
                <w:lang w:val="es-ES_tradnl"/>
              </w:rPr>
            </w:pPr>
            <w:r>
              <w:rPr>
                <w:lang w:val="es-ES_tradnl"/>
              </w:rPr>
              <w:t xml:space="preserve">Instalar en pc </w:t>
            </w:r>
            <w:r>
              <w:rPr>
                <w:rStyle w:val="mqInternal"/>
                <w:noProof/>
                <w:lang w:val="es-ES_tradnl"/>
              </w:rPr>
              <w:t>[1}</w:t>
            </w:r>
            <w:r>
              <w:rPr>
                <w:lang w:val="es-ES_tradnl"/>
              </w:rPr>
              <w:t>Vuelo de prueba</w:t>
            </w:r>
            <w:r>
              <w:rPr>
                <w:rStyle w:val="mqInternal"/>
                <w:noProof/>
                <w:lang w:val="es-ES_tradnl"/>
              </w:rPr>
              <w:t>{2]</w:t>
            </w:r>
            <w:r>
              <w:rPr>
                <w:lang w:val="es-ES_tradnl"/>
              </w:rPr>
              <w:t xml:space="preserve"> en el dispositivo iOS que usar</w:t>
            </w:r>
            <w:r>
              <w:rPr>
                <w:lang w:val="es-ES_tradnl"/>
              </w:rPr>
              <w:t>á</w:t>
            </w:r>
            <w:r>
              <w:rPr>
                <w:lang w:val="es-ES_tradnl"/>
              </w:rPr>
              <w:t xml:space="preserve"> para las pruebas.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e2a1b78a-3797-4397-b5fd-e31aa9377415</w:t>
            </w:r>
          </w:p>
        </w:tc>
        <w:tc>
          <w:tcPr>
            <w:tcW w:w="7407" w:type="dxa"/>
            <w:shd w:val="clear" w:color="auto" w:fill="F2F2F2" w:themeFill="background1" w:themeFillShade="F2"/>
          </w:tcPr>
          <w:p w:rsidR="00000000" w:rsidRDefault="00FF2FA9">
            <w:pPr>
              <w:rPr>
                <w:noProof/>
              </w:rPr>
            </w:pPr>
            <w:r>
              <w:rPr>
                <w:noProof/>
              </w:rPr>
              <w:t>Open your invitation email or tap on the public link on your iOS device.</w:t>
            </w:r>
          </w:p>
        </w:tc>
        <w:tc>
          <w:tcPr>
            <w:tcW w:w="7407" w:type="dxa"/>
          </w:tcPr>
          <w:p w:rsidR="00000000" w:rsidRDefault="00FF2FA9">
            <w:pPr>
              <w:rPr>
                <w:lang w:val="es-ES_tradnl"/>
              </w:rPr>
            </w:pPr>
            <w:r>
              <w:rPr>
                <w:lang w:val="es-ES_tradnl"/>
              </w:rPr>
              <w:t>Abra su correo electr</w:t>
            </w:r>
            <w:r>
              <w:rPr>
                <w:lang w:val="es-ES_tradnl"/>
              </w:rPr>
              <w:t>ó</w:t>
            </w:r>
            <w:r>
              <w:rPr>
                <w:lang w:val="es-ES_tradnl"/>
              </w:rPr>
              <w:t>nico de invitaci</w:t>
            </w:r>
            <w:r>
              <w:rPr>
                <w:lang w:val="es-ES_tradnl"/>
              </w:rPr>
              <w:t>ó</w:t>
            </w:r>
            <w:r>
              <w:rPr>
                <w:lang w:val="es-ES_tradnl"/>
              </w:rPr>
              <w:t>n o toque el enlace p</w:t>
            </w:r>
            <w:r>
              <w:rPr>
                <w:lang w:val="es-ES_tradnl"/>
              </w:rPr>
              <w:t>ú</w:t>
            </w:r>
            <w:r>
              <w:rPr>
                <w:lang w:val="es-ES_tradnl"/>
              </w:rPr>
              <w:t>blico en su dispositivo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a57666d1-9c3b-4449-9c2a-7e3e363dc109</w:t>
            </w:r>
          </w:p>
        </w:tc>
        <w:tc>
          <w:tcPr>
            <w:tcW w:w="7407" w:type="dxa"/>
            <w:shd w:val="clear" w:color="auto" w:fill="F2F2F2" w:themeFill="background1" w:themeFillShade="F2"/>
          </w:tcPr>
          <w:p w:rsidR="00000000" w:rsidRDefault="00FF2FA9">
            <w:pPr>
              <w:rPr>
                <w:noProof/>
              </w:rPr>
            </w:pPr>
            <w:r>
              <w:rPr>
                <w:noProof/>
              </w:rPr>
              <w:t>You will recei</w:t>
            </w:r>
            <w:r>
              <w:rPr>
                <w:noProof/>
              </w:rPr>
              <w:t>ve a redeem code in the invitation email.</w:t>
            </w:r>
          </w:p>
        </w:tc>
        <w:tc>
          <w:tcPr>
            <w:tcW w:w="7407" w:type="dxa"/>
          </w:tcPr>
          <w:p w:rsidR="00000000" w:rsidRDefault="00FF2FA9">
            <w:pPr>
              <w:rPr>
                <w:lang w:val="es-ES_tradnl"/>
              </w:rPr>
            </w:pPr>
            <w:r>
              <w:rPr>
                <w:lang w:val="es-ES_tradnl"/>
              </w:rPr>
              <w:t>Recibir</w:t>
            </w:r>
            <w:r>
              <w:rPr>
                <w:lang w:val="es-ES_tradnl"/>
              </w:rPr>
              <w:t>á</w:t>
            </w:r>
            <w:r>
              <w:rPr>
                <w:lang w:val="es-ES_tradnl"/>
              </w:rPr>
              <w:t>s un c</w:t>
            </w:r>
            <w:r>
              <w:rPr>
                <w:lang w:val="es-ES_tradnl"/>
              </w:rPr>
              <w:t>ó</w:t>
            </w:r>
            <w:r>
              <w:rPr>
                <w:lang w:val="es-ES_tradnl"/>
              </w:rPr>
              <w:t>digo de canje en el correo electr</w:t>
            </w:r>
            <w:r>
              <w:rPr>
                <w:lang w:val="es-ES_tradnl"/>
              </w:rPr>
              <w:t>ó</w:t>
            </w:r>
            <w:r>
              <w:rPr>
                <w:lang w:val="es-ES_tradnl"/>
              </w:rPr>
              <w:t>nico de invitaci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26 </w:t>
            </w:r>
            <w:r>
              <w:rPr>
                <w:noProof/>
                <w:sz w:val="16"/>
              </w:rPr>
              <w:br/>
            </w:r>
            <w:r>
              <w:rPr>
                <w:noProof/>
                <w:sz w:val="2"/>
              </w:rPr>
              <w:t>4a3125a3-6f2f-4175-9dc4-191390be9f3d</w:t>
            </w:r>
          </w:p>
        </w:tc>
        <w:tc>
          <w:tcPr>
            <w:tcW w:w="7407" w:type="dxa"/>
            <w:shd w:val="clear" w:color="auto" w:fill="F2F2F2" w:themeFill="background1" w:themeFillShade="F2"/>
          </w:tcPr>
          <w:p w:rsidR="00000000" w:rsidRDefault="00FF2FA9">
            <w:pPr>
              <w:rPr>
                <w:noProof/>
              </w:rPr>
            </w:pPr>
            <w:r>
              <w:rPr>
                <w:noProof/>
              </w:rPr>
              <w:t>Copy the code.</w:t>
            </w:r>
          </w:p>
        </w:tc>
        <w:tc>
          <w:tcPr>
            <w:tcW w:w="7407" w:type="dxa"/>
          </w:tcPr>
          <w:p w:rsidR="00000000" w:rsidRDefault="00FF2FA9">
            <w:pPr>
              <w:rPr>
                <w:lang w:val="es-ES_tradnl"/>
              </w:rPr>
            </w:pPr>
            <w:r>
              <w:rPr>
                <w:lang w:val="es-ES_tradnl"/>
              </w:rPr>
              <w:t>Copie el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fe3212b3-d8a4-4110-9a34-fff251ad2dea</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TestFlight</w:t>
            </w:r>
            <w:r>
              <w:rPr>
                <w:rStyle w:val="mqInternal"/>
                <w:noProof/>
              </w:rPr>
              <w:t>{2]</w:t>
            </w:r>
            <w:r>
              <w:rPr>
                <w:noProof/>
              </w:rPr>
              <w:t xml:space="preserve"> app on your Apple device.</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Vuelo de prueba</w:t>
            </w:r>
            <w:r>
              <w:rPr>
                <w:rStyle w:val="mqInternal"/>
                <w:noProof/>
                <w:lang w:val="es-ES_tradnl"/>
              </w:rPr>
              <w:t>{2]</w:t>
            </w:r>
            <w:r>
              <w:rPr>
                <w:lang w:val="es-ES_tradnl"/>
              </w:rPr>
              <w:t xml:space="preserve"> aplicaci</w:t>
            </w:r>
            <w:r>
              <w:rPr>
                <w:lang w:val="es-ES_tradnl"/>
              </w:rPr>
              <w:t>ó</w:t>
            </w:r>
            <w:r>
              <w:rPr>
                <w:lang w:val="es-ES_tradnl"/>
              </w:rPr>
              <w:t>n en su dispositivo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7fe8ddf0-d1d0-4d8a-93e0-75eb3c10b364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Redeem</w:t>
            </w:r>
            <w:r>
              <w:rPr>
                <w:rStyle w:val="mqInternal"/>
                <w:noProof/>
              </w:rPr>
              <w:t>{2]</w:t>
            </w:r>
            <w:r>
              <w:rPr>
                <w:noProof/>
              </w:rPr>
              <w:t xml:space="preserve"> button in the upper right corner.</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Redimir</w:t>
            </w:r>
            <w:r>
              <w:rPr>
                <w:rStyle w:val="mqInternal"/>
                <w:noProof/>
                <w:lang w:val="es-ES_tradnl"/>
              </w:rPr>
              <w:t>{2]</w:t>
            </w:r>
            <w:r>
              <w:rPr>
                <w:lang w:val="es-ES_tradnl"/>
              </w:rPr>
              <w:t xml:space="preserve"> en la esquina superior derecha.</w:t>
            </w:r>
          </w:p>
        </w:tc>
      </w:tr>
      <w:tr w:rsidR="00000000">
        <w:tc>
          <w:tcPr>
            <w:tcW w:w="660" w:type="dxa"/>
            <w:shd w:val="clear" w:color="auto" w:fill="F2F2F2" w:themeFill="background1" w:themeFillShade="F2"/>
          </w:tcPr>
          <w:p w:rsidR="00000000" w:rsidRDefault="00FF2FA9">
            <w:pPr>
              <w:rPr>
                <w:noProof/>
                <w:sz w:val="2"/>
              </w:rPr>
            </w:pPr>
            <w:r>
              <w:rPr>
                <w:noProof/>
                <w:sz w:val="16"/>
              </w:rPr>
              <w:t>3</w:t>
            </w:r>
            <w:r>
              <w:rPr>
                <w:noProof/>
                <w:sz w:val="16"/>
              </w:rPr>
              <w:t xml:space="preserve">0 </w:t>
            </w:r>
            <w:r>
              <w:rPr>
                <w:noProof/>
                <w:sz w:val="16"/>
              </w:rPr>
              <w:br/>
            </w:r>
            <w:r>
              <w:rPr>
                <w:noProof/>
                <w:sz w:val="2"/>
              </w:rPr>
              <w:t>6425a264-aa31-400b-8590-e51a6b25e2bb</w:t>
            </w:r>
          </w:p>
        </w:tc>
        <w:tc>
          <w:tcPr>
            <w:tcW w:w="7407" w:type="dxa"/>
            <w:shd w:val="clear" w:color="auto" w:fill="F2F2F2" w:themeFill="background1" w:themeFillShade="F2"/>
          </w:tcPr>
          <w:p w:rsidR="00000000" w:rsidRDefault="00FF2FA9">
            <w:pPr>
              <w:rPr>
                <w:noProof/>
              </w:rPr>
            </w:pPr>
            <w:r>
              <w:rPr>
                <w:noProof/>
              </w:rPr>
              <w:t>Paste the Brightcove redeem code.</w:t>
            </w:r>
          </w:p>
        </w:tc>
        <w:tc>
          <w:tcPr>
            <w:tcW w:w="7407" w:type="dxa"/>
          </w:tcPr>
          <w:p w:rsidR="00000000" w:rsidRDefault="00FF2FA9">
            <w:pPr>
              <w:rPr>
                <w:lang w:val="es-ES_tradnl"/>
              </w:rPr>
            </w:pPr>
            <w:r>
              <w:rPr>
                <w:lang w:val="es-ES_tradnl"/>
              </w:rPr>
              <w:t>Pegue el c</w:t>
            </w:r>
            <w:r>
              <w:rPr>
                <w:lang w:val="es-ES_tradnl"/>
              </w:rPr>
              <w:t>ó</w:t>
            </w:r>
            <w:r>
              <w:rPr>
                <w:lang w:val="es-ES_tradnl"/>
              </w:rPr>
              <w:t>digo de canje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9b7858f0-d7fd-424c-8771-5c97770a0f91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Redeem</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Redimir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d75d71b1-c0ed-4e1d-b6c3-be5c4592d649</w:t>
            </w:r>
          </w:p>
        </w:tc>
        <w:tc>
          <w:tcPr>
            <w:tcW w:w="7407" w:type="dxa"/>
            <w:shd w:val="clear" w:color="auto" w:fill="F2F2F2" w:themeFill="background1" w:themeFillShade="F2"/>
          </w:tcPr>
          <w:p w:rsidR="00000000" w:rsidRDefault="00FF2FA9">
            <w:pPr>
              <w:rPr>
                <w:noProof/>
              </w:rPr>
            </w:pPr>
            <w:r>
              <w:rPr>
                <w:noProof/>
              </w:rPr>
              <w:t>Installing the Brightcove Beacon tvOS App</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Brightcove Beacon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cefeafb2-f406-4efb-b898-f2ec1b72910d</w:t>
            </w:r>
          </w:p>
        </w:tc>
        <w:tc>
          <w:tcPr>
            <w:tcW w:w="7407" w:type="dxa"/>
            <w:shd w:val="clear" w:color="auto" w:fill="F2F2F2" w:themeFill="background1" w:themeFillShade="F2"/>
          </w:tcPr>
          <w:p w:rsidR="00000000" w:rsidRDefault="00FF2FA9">
            <w:pPr>
              <w:rPr>
                <w:noProof/>
              </w:rPr>
            </w:pPr>
            <w:r>
              <w:rPr>
                <w:noProof/>
              </w:rPr>
              <w:t>In this section, you will learn how to download the Brightcove Beacon tvOS app to test on your Apple TV.</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a descargar la aplicaci</w:t>
            </w:r>
            <w:r>
              <w:rPr>
                <w:lang w:val="es-ES_tradnl"/>
              </w:rPr>
              <w:t>ó</w:t>
            </w:r>
            <w:r>
              <w:rPr>
                <w:lang w:val="es-ES_tradnl"/>
              </w:rPr>
              <w:t>n Brightcove Beacon tvOS para probarla en su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c393a9dc-676d-4035-adfb-66259ba51619</w:t>
            </w:r>
          </w:p>
        </w:tc>
        <w:tc>
          <w:tcPr>
            <w:tcW w:w="7407" w:type="dxa"/>
            <w:shd w:val="clear" w:color="auto" w:fill="F2F2F2" w:themeFill="background1" w:themeFillShade="F2"/>
          </w:tcPr>
          <w:p w:rsidR="00000000" w:rsidRDefault="00FF2FA9">
            <w:pPr>
              <w:rPr>
                <w:noProof/>
              </w:rPr>
            </w:pPr>
            <w:r>
              <w:rPr>
                <w:noProof/>
              </w:rPr>
              <w:t>Ins</w:t>
            </w:r>
            <w:r>
              <w:rPr>
                <w:noProof/>
              </w:rPr>
              <w:t xml:space="preserve">tall </w:t>
            </w:r>
            <w:r>
              <w:rPr>
                <w:rStyle w:val="mqInternal"/>
                <w:noProof/>
              </w:rPr>
              <w:t>[1}</w:t>
            </w:r>
            <w:r>
              <w:rPr>
                <w:noProof/>
              </w:rPr>
              <w:t>TestFlight</w:t>
            </w:r>
            <w:r>
              <w:rPr>
                <w:rStyle w:val="mqInternal"/>
                <w:noProof/>
              </w:rPr>
              <w:t>{2]</w:t>
            </w:r>
            <w:r>
              <w:rPr>
                <w:noProof/>
              </w:rPr>
              <w:t xml:space="preserve"> on your Apple TV.</w:t>
            </w:r>
          </w:p>
        </w:tc>
        <w:tc>
          <w:tcPr>
            <w:tcW w:w="7407" w:type="dxa"/>
          </w:tcPr>
          <w:p w:rsidR="00000000" w:rsidRDefault="00FF2FA9">
            <w:pPr>
              <w:rPr>
                <w:lang w:val="es-ES_tradnl"/>
              </w:rPr>
            </w:pPr>
            <w:r>
              <w:rPr>
                <w:lang w:val="es-ES_tradnl"/>
              </w:rPr>
              <w:t xml:space="preserve">Instalar en pc </w:t>
            </w:r>
            <w:r>
              <w:rPr>
                <w:rStyle w:val="mqInternal"/>
                <w:noProof/>
                <w:lang w:val="es-ES_tradnl"/>
              </w:rPr>
              <w:t>[1}</w:t>
            </w:r>
            <w:r>
              <w:rPr>
                <w:lang w:val="es-ES_tradnl"/>
              </w:rPr>
              <w:t>Vuelo de prueba</w:t>
            </w:r>
            <w:r>
              <w:rPr>
                <w:rStyle w:val="mqInternal"/>
                <w:noProof/>
                <w:lang w:val="es-ES_tradnl"/>
              </w:rPr>
              <w:t>{2]</w:t>
            </w:r>
            <w:r>
              <w:rPr>
                <w:lang w:val="es-ES_tradnl"/>
              </w:rPr>
              <w:t xml:space="preserve"> en tu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2c038894-3586-462d-ac87-0862ad14075b</w:t>
            </w:r>
          </w:p>
        </w:tc>
        <w:tc>
          <w:tcPr>
            <w:tcW w:w="7407" w:type="dxa"/>
            <w:shd w:val="clear" w:color="auto" w:fill="F2F2F2" w:themeFill="background1" w:themeFillShade="F2"/>
          </w:tcPr>
          <w:p w:rsidR="00000000" w:rsidRDefault="00FF2FA9">
            <w:pPr>
              <w:rPr>
                <w:noProof/>
              </w:rPr>
            </w:pPr>
            <w:r>
              <w:rPr>
                <w:noProof/>
              </w:rPr>
              <w:t>Open your invitation email on a mobile device or computer.</w:t>
            </w:r>
          </w:p>
        </w:tc>
        <w:tc>
          <w:tcPr>
            <w:tcW w:w="7407" w:type="dxa"/>
          </w:tcPr>
          <w:p w:rsidR="00000000" w:rsidRDefault="00FF2FA9">
            <w:pPr>
              <w:rPr>
                <w:lang w:val="es-ES_tradnl"/>
              </w:rPr>
            </w:pPr>
            <w:r>
              <w:rPr>
                <w:lang w:val="es-ES_tradnl"/>
              </w:rPr>
              <w:t>Abra su correo electr</w:t>
            </w:r>
            <w:r>
              <w:rPr>
                <w:lang w:val="es-ES_tradnl"/>
              </w:rPr>
              <w:t>ó</w:t>
            </w:r>
            <w:r>
              <w:rPr>
                <w:lang w:val="es-ES_tradnl"/>
              </w:rPr>
              <w:t>nico de invitaci</w:t>
            </w:r>
            <w:r>
              <w:rPr>
                <w:lang w:val="es-ES_tradnl"/>
              </w:rPr>
              <w:t>ó</w:t>
            </w:r>
            <w:r>
              <w:rPr>
                <w:lang w:val="es-ES_tradnl"/>
              </w:rPr>
              <w:t>n en un dispositivo m</w:t>
            </w:r>
            <w:r>
              <w:rPr>
                <w:lang w:val="es-ES_tradnl"/>
              </w:rPr>
              <w:t>ó</w:t>
            </w:r>
            <w:r>
              <w:rPr>
                <w:lang w:val="es-ES_tradnl"/>
              </w:rPr>
              <w:t>v</w:t>
            </w:r>
            <w:r>
              <w:rPr>
                <w:lang w:val="es-ES_tradnl"/>
              </w:rPr>
              <w:t>il o computadora.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7fce3705-6011-49ce-b3d9-5acb654757d7</w:t>
            </w:r>
          </w:p>
        </w:tc>
        <w:tc>
          <w:tcPr>
            <w:tcW w:w="7407" w:type="dxa"/>
            <w:shd w:val="clear" w:color="auto" w:fill="F2F2F2" w:themeFill="background1" w:themeFillShade="F2"/>
          </w:tcPr>
          <w:p w:rsidR="00000000" w:rsidRDefault="00FF2FA9">
            <w:pPr>
              <w:rPr>
                <w:noProof/>
              </w:rPr>
            </w:pPr>
            <w:r>
              <w:rPr>
                <w:noProof/>
              </w:rPr>
              <w:t>You will receive a redeem code in the invitation email.</w:t>
            </w:r>
          </w:p>
        </w:tc>
        <w:tc>
          <w:tcPr>
            <w:tcW w:w="7407" w:type="dxa"/>
          </w:tcPr>
          <w:p w:rsidR="00000000" w:rsidRDefault="00FF2FA9">
            <w:pPr>
              <w:rPr>
                <w:lang w:val="es-ES_tradnl"/>
              </w:rPr>
            </w:pPr>
            <w:r>
              <w:rPr>
                <w:lang w:val="es-ES_tradnl"/>
              </w:rPr>
              <w:t>Recibir</w:t>
            </w:r>
            <w:r>
              <w:rPr>
                <w:lang w:val="es-ES_tradnl"/>
              </w:rPr>
              <w:t>á</w:t>
            </w:r>
            <w:r>
              <w:rPr>
                <w:lang w:val="es-ES_tradnl"/>
              </w:rPr>
              <w:t>s un c</w:t>
            </w:r>
            <w:r>
              <w:rPr>
                <w:lang w:val="es-ES_tradnl"/>
              </w:rPr>
              <w:t>ó</w:t>
            </w:r>
            <w:r>
              <w:rPr>
                <w:lang w:val="es-ES_tradnl"/>
              </w:rPr>
              <w:t>digo de canje en el correo electr</w:t>
            </w:r>
            <w:r>
              <w:rPr>
                <w:lang w:val="es-ES_tradnl"/>
              </w:rPr>
              <w:t>ó</w:t>
            </w:r>
            <w:r>
              <w:rPr>
                <w:lang w:val="es-ES_tradnl"/>
              </w:rPr>
              <w:t>nico de invitaci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22296125-2923-4433-a834-bb1b35fd9bbb</w:t>
            </w:r>
          </w:p>
        </w:tc>
        <w:tc>
          <w:tcPr>
            <w:tcW w:w="7407" w:type="dxa"/>
            <w:shd w:val="clear" w:color="auto" w:fill="F2F2F2" w:themeFill="background1" w:themeFillShade="F2"/>
          </w:tcPr>
          <w:p w:rsidR="00000000" w:rsidRDefault="00FF2FA9">
            <w:pPr>
              <w:rPr>
                <w:noProof/>
              </w:rPr>
            </w:pPr>
            <w:r>
              <w:rPr>
                <w:noProof/>
              </w:rPr>
              <w:t>Be sure to have the code visi</w:t>
            </w:r>
            <w:r>
              <w:rPr>
                <w:noProof/>
              </w:rPr>
              <w:t>ble so you can enter it later.</w:t>
            </w:r>
          </w:p>
        </w:tc>
        <w:tc>
          <w:tcPr>
            <w:tcW w:w="7407" w:type="dxa"/>
          </w:tcPr>
          <w:p w:rsidR="00000000" w:rsidRDefault="00FF2FA9">
            <w:pPr>
              <w:rPr>
                <w:lang w:val="es-ES_tradnl"/>
              </w:rPr>
            </w:pPr>
            <w:r>
              <w:rPr>
                <w:lang w:val="es-ES_tradnl"/>
              </w:rPr>
              <w:t>Aseg</w:t>
            </w:r>
            <w:r>
              <w:rPr>
                <w:lang w:val="es-ES_tradnl"/>
              </w:rPr>
              <w:t>ú</w:t>
            </w:r>
            <w:r>
              <w:rPr>
                <w:lang w:val="es-ES_tradnl"/>
              </w:rPr>
              <w:t>rese de tener el c</w:t>
            </w:r>
            <w:r>
              <w:rPr>
                <w:lang w:val="es-ES_tradnl"/>
              </w:rPr>
              <w:t>ó</w:t>
            </w:r>
            <w:r>
              <w:rPr>
                <w:lang w:val="es-ES_tradnl"/>
              </w:rPr>
              <w:t>digo visible para poder ingresarlo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b38cfd78-c5d0-4e36-ae98-f2db5d0e1402</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TestFlight</w:t>
            </w:r>
            <w:r>
              <w:rPr>
                <w:rStyle w:val="mqInternal"/>
                <w:noProof/>
              </w:rPr>
              <w:t>{2]</w:t>
            </w:r>
            <w:r>
              <w:rPr>
                <w:noProof/>
              </w:rPr>
              <w:t xml:space="preserve"> app on your Apple TV.</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Vuelo de prueba</w:t>
            </w:r>
            <w:r>
              <w:rPr>
                <w:rStyle w:val="mqInternal"/>
                <w:noProof/>
                <w:lang w:val="es-ES_tradnl"/>
              </w:rPr>
              <w:t>{2]</w:t>
            </w:r>
            <w:r>
              <w:rPr>
                <w:lang w:val="es-ES_tradnl"/>
              </w:rPr>
              <w:t xml:space="preserve"> aplicaci</w:t>
            </w:r>
            <w:r>
              <w:rPr>
                <w:lang w:val="es-ES_tradnl"/>
              </w:rPr>
              <w:t>ó</w:t>
            </w:r>
            <w:r>
              <w:rPr>
                <w:lang w:val="es-ES_tradnl"/>
              </w:rPr>
              <w:t>n en tu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5e730735-4b55-4c14-b151-f48911348656</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Redeem</w:t>
            </w:r>
            <w:r>
              <w:rPr>
                <w:rStyle w:val="mqInternal"/>
                <w:noProof/>
              </w:rPr>
              <w:t>{2]</w:t>
            </w:r>
            <w:r>
              <w:rPr>
                <w:noProof/>
              </w:rPr>
              <w:t xml:space="preserve"> tab and enter the Brightcove redemption code.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Redimir</w:t>
            </w:r>
            <w:r>
              <w:rPr>
                <w:rStyle w:val="mqInternal"/>
                <w:noProof/>
                <w:lang w:val="es-ES_tradnl"/>
              </w:rPr>
              <w:t>{2]</w:t>
            </w:r>
            <w:r>
              <w:rPr>
                <w:lang w:val="es-ES_tradnl"/>
              </w:rPr>
              <w:t xml:space="preserve"> pesta</w:t>
            </w:r>
            <w:r>
              <w:rPr>
                <w:lang w:val="es-ES_tradnl"/>
              </w:rPr>
              <w:t>ñ</w:t>
            </w:r>
            <w:r>
              <w:rPr>
                <w:lang w:val="es-ES_tradnl"/>
              </w:rPr>
              <w:t>a e ingrese el c</w:t>
            </w:r>
            <w:r>
              <w:rPr>
                <w:lang w:val="es-ES_tradnl"/>
              </w:rPr>
              <w:t>ó</w:t>
            </w:r>
            <w:r>
              <w:rPr>
                <w:lang w:val="es-ES_tradnl"/>
              </w:rPr>
              <w:t>digo de canje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32a52575-c9b4-4982-be24-4bb577995cd0</w:t>
            </w:r>
          </w:p>
        </w:tc>
        <w:tc>
          <w:tcPr>
            <w:tcW w:w="7407" w:type="dxa"/>
            <w:shd w:val="clear" w:color="auto" w:fill="F2F2F2" w:themeFill="background1" w:themeFillShade="F2"/>
          </w:tcPr>
          <w:p w:rsidR="00000000" w:rsidRDefault="00FF2FA9">
            <w:pPr>
              <w:rPr>
                <w:noProof/>
              </w:rPr>
            </w:pPr>
            <w:r>
              <w:rPr>
                <w:noProof/>
              </w:rPr>
              <w:t>The Brightcove Beacon app will be installed on your device to test.</w:t>
            </w:r>
          </w:p>
        </w:tc>
        <w:tc>
          <w:tcPr>
            <w:tcW w:w="7407" w:type="dxa"/>
          </w:tcPr>
          <w:p w:rsidR="00000000" w:rsidRDefault="00FF2FA9">
            <w:pPr>
              <w:rPr>
                <w:lang w:val="es-ES_tradnl"/>
              </w:rPr>
            </w:pPr>
            <w:r>
              <w:rPr>
                <w:lang w:val="es-ES_tradnl"/>
              </w:rPr>
              <w:t>La aplicaci</w:t>
            </w:r>
            <w:r>
              <w:rPr>
                <w:lang w:val="es-ES_tradnl"/>
              </w:rPr>
              <w:t>ó</w:t>
            </w:r>
            <w:r>
              <w:rPr>
                <w:lang w:val="es-ES_tradnl"/>
              </w:rPr>
              <w:t>n Brightcove Beacon se instalar</w:t>
            </w:r>
            <w:r>
              <w:rPr>
                <w:lang w:val="es-ES_tradnl"/>
              </w:rPr>
              <w:t>á</w:t>
            </w:r>
            <w:r>
              <w:rPr>
                <w:lang w:val="es-ES_tradnl"/>
              </w:rPr>
              <w:t xml:space="preserve"> en su dispositivo para realizar la prueba.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submitting-to-apple.html</w:t>
            </w:r>
          </w:p>
          <w:p w:rsidR="00000000" w:rsidRDefault="00FF2FA9">
            <w:pPr>
              <w:jc w:val="center"/>
              <w:rPr>
                <w:b/>
                <w:noProof/>
              </w:rPr>
            </w:pPr>
            <w:r>
              <w:rPr>
                <w:b/>
                <w:noProof/>
              </w:rPr>
              <w:t>MQ971010 8fcbc9d1-6419-4ee2-93f1-b61ab430ad8b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6f326c4a-122b-4377-8f70-c5a59a1fb52b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9a619e56-df38-4073-a41c-dd68bd63028e</w:t>
            </w:r>
          </w:p>
        </w:tc>
        <w:tc>
          <w:tcPr>
            <w:tcW w:w="7407" w:type="dxa"/>
            <w:shd w:val="clear" w:color="auto" w:fill="F2F2F2" w:themeFill="background1" w:themeFillShade="F2"/>
          </w:tcPr>
          <w:p w:rsidR="00000000" w:rsidRDefault="00FF2FA9">
            <w:pPr>
              <w:rPr>
                <w:noProof/>
              </w:rPr>
            </w:pPr>
            <w:r>
              <w:rPr>
                <w:noProof/>
              </w:rPr>
              <w:t>'Submitting Apps to the Apple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aplicaciones a la Apple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f9457d58-5bda-407c-ae45-1daa08ba4d73</w:t>
            </w:r>
          </w:p>
        </w:tc>
        <w:tc>
          <w:tcPr>
            <w:tcW w:w="7407" w:type="dxa"/>
            <w:shd w:val="clear" w:color="auto" w:fill="F2F2F2" w:themeFill="background1" w:themeFillShade="F2"/>
          </w:tcPr>
          <w:p w:rsidR="00000000" w:rsidRDefault="00FF2FA9">
            <w:pPr>
              <w:rPr>
                <w:noProof/>
              </w:rPr>
            </w:pPr>
            <w:r>
              <w:rPr>
                <w:noProof/>
              </w:rPr>
              <w:t>'In thi</w:t>
            </w:r>
            <w:r>
              <w:rPr>
                <w:noProof/>
              </w:rPr>
              <w:t>s topic, you will learn how to submit your device app to the Apple store.' parent: 'iOS/tvOS' grandparent: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enviar la aplicaci</w:t>
            </w:r>
            <w:r>
              <w:rPr>
                <w:lang w:val="es-ES_tradnl"/>
              </w:rPr>
              <w:t>ó</w:t>
            </w:r>
            <w:r>
              <w:rPr>
                <w:lang w:val="es-ES_tradnl"/>
              </w:rPr>
              <w:t>n de su dispositivo a la tienda Apple". padre: abuelo de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0a516d30-9de7-4ab4-b8c9-955d</w:t>
            </w:r>
            <w:r>
              <w:rPr>
                <w:noProof/>
                <w:sz w:val="2"/>
              </w:rPr>
              <w:t>0e59749e</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ca8ee042-bf67-40a5-9f74-05c0b7706846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c1517bb3-86d5-4bfb-918b-e981012562a3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a3ea7995-a676-470b-9caa-b5f94fb5960b</w:t>
            </w:r>
          </w:p>
        </w:tc>
        <w:tc>
          <w:tcPr>
            <w:tcW w:w="7407" w:type="dxa"/>
            <w:shd w:val="clear" w:color="auto" w:fill="F2F2F2" w:themeFill="background1" w:themeFillShade="F2"/>
          </w:tcPr>
          <w:p w:rsidR="00000000" w:rsidRDefault="00FF2FA9">
            <w:pPr>
              <w:rPr>
                <w:noProof/>
              </w:rPr>
            </w:pPr>
            <w:r>
              <w:rPr>
                <w:noProof/>
              </w:rPr>
              <w:t>Apple TV &amp; iOS</w:t>
            </w:r>
          </w:p>
        </w:tc>
        <w:tc>
          <w:tcPr>
            <w:tcW w:w="7407" w:type="dxa"/>
          </w:tcPr>
          <w:p w:rsidR="00000000" w:rsidRDefault="00FF2FA9">
            <w:pPr>
              <w:rPr>
                <w:lang w:val="es-ES_tradnl"/>
              </w:rPr>
            </w:pPr>
            <w:r>
              <w:rPr>
                <w:lang w:val="es-ES_tradnl"/>
              </w:rPr>
              <w:t>Apple TV y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eaa523de-9fc4-443a-b49a-d9c80024d856</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https://itunesconnect.apple.com/login </w:t>
            </w:r>
            <w:r>
              <w:rPr>
                <w:rStyle w:val="mqInternal"/>
                <w:noProof/>
              </w:rPr>
              <w:t>{2]</w:t>
            </w:r>
            <w:r>
              <w:rPr>
                <w:noProof/>
              </w:rPr>
              <w:t xml:space="preserve"> (requires Apple Developer Program - Membership, $99/year)</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w:t>
            </w:r>
            <w:r>
              <w:rPr>
                <w:lang w:val="es-ES_tradnl"/>
              </w:rPr>
              <w:t xml:space="preserve">ttps://itunesconnect.apple.com/login </w:t>
            </w:r>
            <w:r>
              <w:rPr>
                <w:rStyle w:val="mqInternal"/>
                <w:noProof/>
                <w:lang w:val="es-ES_tradnl"/>
              </w:rPr>
              <w:t>{2]</w:t>
            </w:r>
            <w:r>
              <w:rPr>
                <w:lang w:val="es-ES_tradnl"/>
              </w:rPr>
              <w:t xml:space="preserve"> (Requiere Programa de Desarrolladores de Apple - Membres</w:t>
            </w:r>
            <w:r>
              <w:rPr>
                <w:lang w:val="es-ES_tradnl"/>
              </w:rPr>
              <w:t>í</w:t>
            </w:r>
            <w:r>
              <w:rPr>
                <w:lang w:val="es-ES_tradnl"/>
              </w:rPr>
              <w:t>a, $ 99 / a</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bbb3a113-6dcf-4c4c-861b-1f2963bbecee</w:t>
            </w:r>
          </w:p>
        </w:tc>
        <w:tc>
          <w:tcPr>
            <w:tcW w:w="7407" w:type="dxa"/>
            <w:shd w:val="clear" w:color="auto" w:fill="F2F2F2" w:themeFill="background1" w:themeFillShade="F2"/>
          </w:tcPr>
          <w:p w:rsidR="00000000" w:rsidRDefault="00FF2FA9">
            <w:pPr>
              <w:rPr>
                <w:noProof/>
              </w:rPr>
            </w:pPr>
            <w:r>
              <w:rPr>
                <w:noProof/>
              </w:rPr>
              <w:t>Developer Program 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 del programa para desarrolladores: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43080751-16e2-4490-b1a9-0346efa9c31f</w:t>
            </w:r>
          </w:p>
        </w:tc>
        <w:tc>
          <w:tcPr>
            <w:tcW w:w="7407" w:type="dxa"/>
            <w:shd w:val="clear" w:color="auto" w:fill="F2F2F2" w:themeFill="background1" w:themeFillShade="F2"/>
          </w:tcPr>
          <w:p w:rsidR="00000000" w:rsidRDefault="00FF2FA9">
            <w:pPr>
              <w:rPr>
                <w:noProof/>
              </w:rPr>
            </w:pPr>
            <w:r>
              <w:rPr>
                <w:noProof/>
              </w:rPr>
              <w:t xml:space="preserve">Introduction: </w:t>
            </w:r>
            <w:r>
              <w:rPr>
                <w:rStyle w:val="mqInternal"/>
                <w:noProof/>
              </w:rPr>
              <w:t>[1}</w:t>
            </w:r>
            <w:r>
              <w:rPr>
                <w:noProof/>
              </w:rPr>
              <w:t xml:space="preserve"> https://developer.apple.com/programs/ </w:t>
            </w:r>
            <w:r>
              <w:rPr>
                <w:rStyle w:val="mqInternal"/>
                <w:noProof/>
              </w:rPr>
              <w:t>{2]</w:t>
            </w:r>
          </w:p>
        </w:tc>
        <w:tc>
          <w:tcPr>
            <w:tcW w:w="7407" w:type="dxa"/>
          </w:tcPr>
          <w:p w:rsidR="00000000" w:rsidRDefault="00FF2FA9">
            <w:pPr>
              <w:rPr>
                <w:lang w:val="es-ES_tradnl"/>
              </w:rPr>
            </w:pPr>
            <w:r>
              <w:rPr>
                <w:lang w:val="es-ES_tradnl"/>
              </w:rPr>
              <w:t>Introducci</w:t>
            </w:r>
            <w:r>
              <w:rPr>
                <w:lang w:val="es-ES_tradnl"/>
              </w:rPr>
              <w:t>ó</w:t>
            </w:r>
            <w:r>
              <w:rPr>
                <w:lang w:val="es-ES_tradnl"/>
              </w:rPr>
              <w:t xml:space="preserve">n: </w:t>
            </w:r>
            <w:r>
              <w:rPr>
                <w:rStyle w:val="mqInternal"/>
                <w:noProof/>
                <w:lang w:val="es-ES_tradnl"/>
              </w:rPr>
              <w:t>[1}</w:t>
            </w:r>
            <w:r>
              <w:rPr>
                <w:lang w:val="es-ES_tradnl"/>
              </w:rPr>
              <w:t xml:space="preserve"> https://developer.apple.com/programs/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4e5cb36b-9400-4955-ae2b-7b621f03827f</w:t>
            </w:r>
          </w:p>
        </w:tc>
        <w:tc>
          <w:tcPr>
            <w:tcW w:w="7407" w:type="dxa"/>
            <w:shd w:val="clear" w:color="auto" w:fill="F2F2F2" w:themeFill="background1" w:themeFillShade="F2"/>
          </w:tcPr>
          <w:p w:rsidR="00000000" w:rsidRDefault="00FF2FA9">
            <w:pPr>
              <w:rPr>
                <w:noProof/>
              </w:rPr>
            </w:pPr>
            <w:r>
              <w:rPr>
                <w:noProof/>
              </w:rPr>
              <w:t xml:space="preserve">To enroll: </w:t>
            </w:r>
            <w:r>
              <w:rPr>
                <w:rStyle w:val="mqInternal"/>
                <w:noProof/>
              </w:rPr>
              <w:t>[1}</w:t>
            </w:r>
            <w:r>
              <w:rPr>
                <w:noProof/>
              </w:rPr>
              <w:t xml:space="preserve"> https://developer.apple.com/programs/enrol</w:t>
            </w:r>
            <w:r>
              <w:rPr>
                <w:noProof/>
              </w:rPr>
              <w:t xml:space="preserve">l/ </w:t>
            </w:r>
            <w:r>
              <w:rPr>
                <w:rStyle w:val="mqInternal"/>
                <w:noProof/>
              </w:rPr>
              <w:t>{2]</w:t>
            </w:r>
          </w:p>
        </w:tc>
        <w:tc>
          <w:tcPr>
            <w:tcW w:w="7407" w:type="dxa"/>
          </w:tcPr>
          <w:p w:rsidR="00000000" w:rsidRDefault="00FF2FA9">
            <w:pPr>
              <w:rPr>
                <w:lang w:val="es-ES_tradnl"/>
              </w:rPr>
            </w:pPr>
            <w:r>
              <w:rPr>
                <w:lang w:val="es-ES_tradnl"/>
              </w:rPr>
              <w:t xml:space="preserve">Para inscribirse: </w:t>
            </w:r>
            <w:r>
              <w:rPr>
                <w:rStyle w:val="mqInternal"/>
                <w:noProof/>
                <w:lang w:val="es-ES_tradnl"/>
              </w:rPr>
              <w:t>[1}</w:t>
            </w:r>
            <w:r>
              <w:rPr>
                <w:lang w:val="es-ES_tradnl"/>
              </w:rPr>
              <w:t xml:space="preserve"> https://developer.apple.com/programs/enroll/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d33f9928-3f43-4e11-a40f-0ee7d79b03bb</w:t>
            </w:r>
          </w:p>
        </w:tc>
        <w:tc>
          <w:tcPr>
            <w:tcW w:w="7407" w:type="dxa"/>
            <w:shd w:val="clear" w:color="auto" w:fill="F2F2F2" w:themeFill="background1" w:themeFillShade="F2"/>
          </w:tcPr>
          <w:p w:rsidR="00000000" w:rsidRDefault="00FF2FA9">
            <w:pPr>
              <w:rPr>
                <w:noProof/>
              </w:rPr>
            </w:pPr>
            <w:r>
              <w:rPr>
                <w:noProof/>
              </w:rPr>
              <w:t xml:space="preserve">Info about enrollment: </w:t>
            </w:r>
            <w:r>
              <w:rPr>
                <w:rStyle w:val="mqInternal"/>
                <w:noProof/>
              </w:rPr>
              <w:t>[1}</w:t>
            </w:r>
            <w:r>
              <w:rPr>
                <w:noProof/>
              </w:rPr>
              <w:t xml:space="preserve"> https://developer.apple.com/support/enrollment/ </w:t>
            </w:r>
            <w:r>
              <w:rPr>
                <w:rStyle w:val="mqInternal"/>
                <w:noProof/>
              </w:rPr>
              <w:t>{2]</w:t>
            </w:r>
          </w:p>
        </w:tc>
        <w:tc>
          <w:tcPr>
            <w:tcW w:w="7407" w:type="dxa"/>
          </w:tcPr>
          <w:p w:rsidR="00000000" w:rsidRDefault="00FF2FA9">
            <w:pPr>
              <w:rPr>
                <w:lang w:val="es-ES_tradnl"/>
              </w:rPr>
            </w:pPr>
            <w:r>
              <w:rPr>
                <w:lang w:val="es-ES_tradnl"/>
              </w:rPr>
              <w:t>Informaci</w:t>
            </w:r>
            <w:r>
              <w:rPr>
                <w:lang w:val="es-ES_tradnl"/>
              </w:rPr>
              <w:t>ó</w:t>
            </w:r>
            <w:r>
              <w:rPr>
                <w:lang w:val="es-ES_tradnl"/>
              </w:rPr>
              <w:t>n sobre la inscripci</w:t>
            </w:r>
            <w:r>
              <w:rPr>
                <w:lang w:val="es-ES_tradnl"/>
              </w:rPr>
              <w:t>ó</w:t>
            </w:r>
            <w:r>
              <w:rPr>
                <w:lang w:val="es-ES_tradnl"/>
              </w:rPr>
              <w:t xml:space="preserve">n: </w:t>
            </w:r>
            <w:r>
              <w:rPr>
                <w:rStyle w:val="mqInternal"/>
                <w:noProof/>
                <w:lang w:val="es-ES_tradnl"/>
              </w:rPr>
              <w:t>[1}</w:t>
            </w:r>
            <w:r>
              <w:rPr>
                <w:lang w:val="es-ES_tradnl"/>
              </w:rPr>
              <w:t xml:space="preserve"> https://developer.a</w:t>
            </w:r>
            <w:r>
              <w:rPr>
                <w:lang w:val="es-ES_tradnl"/>
              </w:rPr>
              <w:t xml:space="preserve">pple.com/support/enrollment/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f72964b0-f9d5-454b-868b-3473a40418ef</w:t>
            </w:r>
          </w:p>
        </w:tc>
        <w:tc>
          <w:tcPr>
            <w:tcW w:w="7407" w:type="dxa"/>
            <w:shd w:val="clear" w:color="auto" w:fill="F2F2F2" w:themeFill="background1" w:themeFillShade="F2"/>
          </w:tcPr>
          <w:p w:rsidR="00000000" w:rsidRDefault="00FF2FA9">
            <w:pPr>
              <w:rPr>
                <w:noProof/>
              </w:rPr>
            </w:pPr>
            <w:r>
              <w:rPr>
                <w:noProof/>
              </w:rPr>
              <w:t>Suggested lead time for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04d2ad98-f892-4c9e-8fdc-f82e44774fd8</w:t>
            </w:r>
          </w:p>
        </w:tc>
        <w:tc>
          <w:tcPr>
            <w:tcW w:w="7407" w:type="dxa"/>
            <w:shd w:val="clear" w:color="auto" w:fill="F2F2F2" w:themeFill="background1" w:themeFillShade="F2"/>
          </w:tcPr>
          <w:p w:rsidR="00000000" w:rsidRDefault="00FF2FA9">
            <w:pPr>
              <w:rPr>
                <w:noProof/>
              </w:rPr>
            </w:pPr>
            <w:r>
              <w:rPr>
                <w:noProof/>
              </w:rPr>
              <w:t>One week</w:t>
            </w:r>
          </w:p>
        </w:tc>
        <w:tc>
          <w:tcPr>
            <w:tcW w:w="7407" w:type="dxa"/>
          </w:tcPr>
          <w:p w:rsidR="00000000" w:rsidRDefault="00FF2FA9">
            <w:pPr>
              <w:rPr>
                <w:lang w:val="es-ES_tradnl"/>
              </w:rPr>
            </w:pPr>
            <w:r>
              <w:rPr>
                <w:lang w:val="es-ES_tradnl"/>
              </w:rPr>
              <w:t>Una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b0fe3f38-e4da-4231-b1e6-69b9b4495af5</w:t>
            </w:r>
          </w:p>
        </w:tc>
        <w:tc>
          <w:tcPr>
            <w:tcW w:w="7407" w:type="dxa"/>
            <w:shd w:val="clear" w:color="auto" w:fill="F2F2F2" w:themeFill="background1" w:themeFillShade="F2"/>
          </w:tcPr>
          <w:p w:rsidR="00000000" w:rsidRDefault="00FF2FA9">
            <w:pPr>
              <w:rPr>
                <w:noProof/>
              </w:rPr>
            </w:pPr>
            <w:r>
              <w:rPr>
                <w:noProof/>
              </w:rPr>
              <w:t>Note that it can take up to 24 hours after publishing for your app to be available on the App Store.</w:t>
            </w:r>
          </w:p>
        </w:tc>
        <w:tc>
          <w:tcPr>
            <w:tcW w:w="7407" w:type="dxa"/>
          </w:tcPr>
          <w:p w:rsidR="00000000" w:rsidRDefault="00FF2FA9">
            <w:pPr>
              <w:rPr>
                <w:lang w:val="es-ES_tradnl"/>
              </w:rPr>
            </w:pPr>
            <w:r>
              <w:rPr>
                <w:lang w:val="es-ES_tradnl"/>
              </w:rPr>
              <w:t>Tenga en cuenta que pueden pasar hasta 24 horas despu</w:t>
            </w:r>
            <w:r>
              <w:rPr>
                <w:lang w:val="es-ES_tradnl"/>
              </w:rPr>
              <w:t>é</w:t>
            </w:r>
            <w:r>
              <w:rPr>
                <w:lang w:val="es-ES_tradnl"/>
              </w:rPr>
              <w:t>s de la publicaci</w:t>
            </w:r>
            <w:r>
              <w:rPr>
                <w:lang w:val="es-ES_tradnl"/>
              </w:rPr>
              <w:t>ó</w:t>
            </w:r>
            <w:r>
              <w:rPr>
                <w:lang w:val="es-ES_tradnl"/>
              </w:rPr>
              <w:t>n para que su aplicaci</w:t>
            </w:r>
            <w:r>
              <w:rPr>
                <w:lang w:val="es-ES_tradnl"/>
              </w:rPr>
              <w:t>ó</w:t>
            </w:r>
            <w:r>
              <w:rPr>
                <w:lang w:val="es-ES_tradnl"/>
              </w:rPr>
              <w:t>n est</w:t>
            </w:r>
            <w:r>
              <w:rPr>
                <w:lang w:val="es-ES_tradnl"/>
              </w:rPr>
              <w:t>é</w:t>
            </w:r>
            <w:r>
              <w:rPr>
                <w:lang w:val="es-ES_tradnl"/>
              </w:rPr>
              <w:t xml:space="preserve"> disponible en la</w:t>
            </w:r>
            <w:r>
              <w:rPr>
                <w:lang w:val="es-ES_tradnl"/>
              </w:rPr>
              <w:t xml:space="preserve"> App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e6699aef-6bff-446f-ab77-01e4eb6ac6f3</w:t>
            </w:r>
          </w:p>
        </w:tc>
        <w:tc>
          <w:tcPr>
            <w:tcW w:w="7407" w:type="dxa"/>
            <w:shd w:val="clear" w:color="auto" w:fill="F2F2F2" w:themeFill="background1" w:themeFillShade="F2"/>
          </w:tcPr>
          <w:p w:rsidR="00000000" w:rsidRDefault="00FF2FA9">
            <w:pPr>
              <w:rPr>
                <w:noProof/>
              </w:rPr>
            </w:pPr>
            <w:r>
              <w:rPr>
                <w:noProof/>
              </w:rPr>
              <w:t>See:</w:t>
            </w:r>
          </w:p>
        </w:tc>
        <w:tc>
          <w:tcPr>
            <w:tcW w:w="7407" w:type="dxa"/>
          </w:tcPr>
          <w:p w:rsidR="00000000" w:rsidRDefault="00FF2FA9">
            <w:pPr>
              <w:rPr>
                <w:lang w:val="es-ES_tradnl"/>
              </w:rPr>
            </w:pPr>
            <w:r>
              <w:rPr>
                <w:lang w:val="es-ES_tradnl"/>
              </w:rPr>
              <w:t>Ver: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9a76582f-7d3e-4c5b-a500-961d16b7b2ad</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AppStore - App status is ready for sale, but not in app store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AppStore: el estado de la aplicaci</w:t>
            </w:r>
            <w:r>
              <w:rPr>
                <w:lang w:val="es-ES_tradnl"/>
              </w:rPr>
              <w:t>ó</w:t>
            </w:r>
            <w:r>
              <w:rPr>
                <w:lang w:val="es-ES_tradnl"/>
              </w:rPr>
              <w:t>n est</w:t>
            </w:r>
            <w:r>
              <w:rPr>
                <w:lang w:val="es-ES_tradnl"/>
              </w:rPr>
              <w:t>á</w:t>
            </w:r>
            <w:r>
              <w:rPr>
                <w:lang w:val="es-ES_tradnl"/>
              </w:rPr>
              <w:t xml:space="preserve"> lista para la venta, pero no en la</w:t>
            </w:r>
            <w:r>
              <w:rPr>
                <w:lang w:val="es-ES_tradnl"/>
              </w:rPr>
              <w:t xml:space="preserve"> </w:t>
            </w:r>
            <w:r>
              <w:rPr>
                <w:lang w:val="es-ES_tradnl"/>
              </w:rPr>
              <w:lastRenderedPageBreak/>
              <w:t xml:space="preserve">tienda de aplicaciones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18 </w:t>
            </w:r>
            <w:r>
              <w:rPr>
                <w:noProof/>
                <w:sz w:val="16"/>
              </w:rPr>
              <w:br/>
            </w:r>
            <w:r>
              <w:rPr>
                <w:noProof/>
                <w:sz w:val="2"/>
              </w:rPr>
              <w:t>7316451a-ab0d-49fc-9ede-6ace73bec219</w:t>
            </w:r>
          </w:p>
        </w:tc>
        <w:tc>
          <w:tcPr>
            <w:tcW w:w="7407" w:type="dxa"/>
            <w:shd w:val="clear" w:color="auto" w:fill="F2F2F2" w:themeFill="background1" w:themeFillShade="F2"/>
          </w:tcPr>
          <w:p w:rsidR="00000000" w:rsidRDefault="00FF2FA9">
            <w:pPr>
              <w:rPr>
                <w:noProof/>
              </w:rPr>
            </w:pPr>
            <w:r>
              <w:rPr>
                <w:noProof/>
              </w:rPr>
              <w:t>Required information for Apple TV:</w:t>
            </w:r>
          </w:p>
        </w:tc>
        <w:tc>
          <w:tcPr>
            <w:tcW w:w="7407" w:type="dxa"/>
          </w:tcPr>
          <w:p w:rsidR="00000000" w:rsidRDefault="00FF2FA9">
            <w:pPr>
              <w:rPr>
                <w:lang w:val="es-ES_tradnl"/>
              </w:rPr>
            </w:pPr>
            <w:r>
              <w:rPr>
                <w:lang w:val="es-ES_tradnl"/>
              </w:rPr>
              <w:t>Informaci</w:t>
            </w:r>
            <w:r>
              <w:rPr>
                <w:lang w:val="es-ES_tradnl"/>
              </w:rPr>
              <w:t>ó</w:t>
            </w:r>
            <w:r>
              <w:rPr>
                <w:lang w:val="es-ES_tradnl"/>
              </w:rPr>
              <w:t>n requerida para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46847bde-ef9d-45b4-973c-0b8f4f31f24b</w:t>
            </w:r>
          </w:p>
        </w:tc>
        <w:tc>
          <w:tcPr>
            <w:tcW w:w="7407" w:type="dxa"/>
            <w:shd w:val="clear" w:color="auto" w:fill="F2F2F2" w:themeFill="background1" w:themeFillShade="F2"/>
          </w:tcPr>
          <w:p w:rsidR="00000000" w:rsidRDefault="00FF2FA9">
            <w:pPr>
              <w:rPr>
                <w:noProof/>
              </w:rPr>
            </w:pPr>
            <w:r>
              <w:rPr>
                <w:noProof/>
              </w:rPr>
              <w:t>App Name</w:t>
            </w:r>
          </w:p>
        </w:tc>
        <w:tc>
          <w:tcPr>
            <w:tcW w:w="7407" w:type="dxa"/>
          </w:tcPr>
          <w:p w:rsidR="00000000" w:rsidRDefault="00FF2FA9">
            <w:pPr>
              <w:rPr>
                <w:lang w:val="es-ES_tradnl"/>
              </w:rPr>
            </w:pPr>
            <w:r>
              <w:rPr>
                <w:lang w:val="es-ES_tradnl"/>
              </w:rPr>
              <w:t>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23d6a40a-8f9f-4f0d-bae1-09563a5751b0</w:t>
            </w:r>
          </w:p>
        </w:tc>
        <w:tc>
          <w:tcPr>
            <w:tcW w:w="7407" w:type="dxa"/>
            <w:shd w:val="clear" w:color="auto" w:fill="F2F2F2" w:themeFill="background1" w:themeFillShade="F2"/>
          </w:tcPr>
          <w:p w:rsidR="00000000" w:rsidRDefault="00FF2FA9">
            <w:pPr>
              <w:rPr>
                <w:noProof/>
              </w:rPr>
            </w:pPr>
            <w:r>
              <w:rPr>
                <w:noProof/>
              </w:rPr>
              <w:t>Primary Language</w:t>
            </w:r>
          </w:p>
        </w:tc>
        <w:tc>
          <w:tcPr>
            <w:tcW w:w="7407" w:type="dxa"/>
          </w:tcPr>
          <w:p w:rsidR="00000000" w:rsidRDefault="00FF2FA9">
            <w:pPr>
              <w:rPr>
                <w:lang w:val="es-ES_tradnl"/>
              </w:rPr>
            </w:pPr>
            <w:r>
              <w:rPr>
                <w:lang w:val="es-ES_tradnl"/>
              </w:rPr>
              <w:t>Lenguaje primario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eb192545-1d7f-4143-a189-30252c253b8e</w:t>
            </w:r>
          </w:p>
        </w:tc>
        <w:tc>
          <w:tcPr>
            <w:tcW w:w="7407" w:type="dxa"/>
            <w:shd w:val="clear" w:color="auto" w:fill="F2F2F2" w:themeFill="background1" w:themeFillShade="F2"/>
          </w:tcPr>
          <w:p w:rsidR="00000000" w:rsidRDefault="00FF2FA9">
            <w:pPr>
              <w:rPr>
                <w:noProof/>
              </w:rPr>
            </w:pPr>
            <w:r>
              <w:rPr>
                <w:noProof/>
              </w:rPr>
              <w:t xml:space="preserve">Bundle ID (for instance: com. </w:t>
            </w:r>
            <w:r>
              <w:rPr>
                <w:rStyle w:val="mqInternal"/>
                <w:noProof/>
              </w:rPr>
              <w:t>[1}</w:t>
            </w:r>
            <w:r>
              <w:rPr>
                <w:noProof/>
              </w:rPr>
              <w:t>companyname</w:t>
            </w:r>
            <w:r>
              <w:rPr>
                <w:rStyle w:val="mqInternal"/>
                <w:noProof/>
              </w:rPr>
              <w:t>{2]</w:t>
            </w:r>
            <w:r>
              <w:rPr>
                <w:noProof/>
              </w:rPr>
              <w:t xml:space="preserve"> . </w:t>
            </w:r>
            <w:r>
              <w:rPr>
                <w:rStyle w:val="mqInternal"/>
                <w:noProof/>
              </w:rPr>
              <w:t>[1}</w:t>
            </w:r>
            <w:r>
              <w:rPr>
                <w:noProof/>
              </w:rPr>
              <w:t>productname</w:t>
            </w:r>
            <w:r>
              <w:rPr>
                <w:rStyle w:val="mqInternal"/>
                <w:noProof/>
              </w:rPr>
              <w:t>{2]</w:t>
            </w:r>
            <w:r>
              <w:rPr>
                <w:noProof/>
              </w:rPr>
              <w:t xml:space="preserve"> )</w:t>
            </w:r>
          </w:p>
        </w:tc>
        <w:tc>
          <w:tcPr>
            <w:tcW w:w="7407" w:type="dxa"/>
          </w:tcPr>
          <w:p w:rsidR="00000000" w:rsidRDefault="00FF2FA9">
            <w:pPr>
              <w:rPr>
                <w:lang w:val="es-ES_tradnl"/>
              </w:rPr>
            </w:pPr>
            <w:r>
              <w:rPr>
                <w:lang w:val="es-ES_tradnl"/>
              </w:rPr>
              <w:t xml:space="preserve">ID de paquete (por ejemplo: com. </w:t>
            </w:r>
            <w:r>
              <w:rPr>
                <w:rStyle w:val="mqInternal"/>
                <w:noProof/>
                <w:lang w:val="es-ES_tradnl"/>
              </w:rPr>
              <w:t>[1}</w:t>
            </w:r>
            <w:r>
              <w:rPr>
                <w:lang w:val="es-ES_tradnl"/>
              </w:rPr>
              <w:t>nombre de empresa</w:t>
            </w:r>
            <w:r>
              <w:rPr>
                <w:rStyle w:val="mqInternal"/>
                <w:noProof/>
                <w:lang w:val="es-ES_tradnl"/>
              </w:rPr>
              <w:t>{2]</w:t>
            </w:r>
            <w:r>
              <w:rPr>
                <w:lang w:val="es-ES_tradnl"/>
              </w:rPr>
              <w:t xml:space="preserve"> . </w:t>
            </w:r>
            <w:r>
              <w:rPr>
                <w:rStyle w:val="mqInternal"/>
                <w:noProof/>
                <w:lang w:val="es-ES_tradnl"/>
              </w:rPr>
              <w:t>[1}</w:t>
            </w:r>
            <w:r>
              <w:rPr>
                <w:lang w:val="es-ES_tradnl"/>
              </w:rPr>
              <w:t>nombre del</w:t>
            </w:r>
            <w:r>
              <w:rPr>
                <w:lang w:val="es-ES_tradnl"/>
              </w:rPr>
              <w:t xml:space="preserve"> producto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7fc73b00-929d-49e5-b725-d464fc0e2008</w:t>
            </w:r>
          </w:p>
        </w:tc>
        <w:tc>
          <w:tcPr>
            <w:tcW w:w="7407" w:type="dxa"/>
            <w:shd w:val="clear" w:color="auto" w:fill="F2F2F2" w:themeFill="background1" w:themeFillShade="F2"/>
          </w:tcPr>
          <w:p w:rsidR="00000000" w:rsidRDefault="00FF2FA9">
            <w:pPr>
              <w:rPr>
                <w:noProof/>
              </w:rPr>
            </w:pPr>
            <w:r>
              <w:rPr>
                <w:noProof/>
              </w:rPr>
              <w:t>SKU (for instance:\[appname] applettv)</w:t>
            </w:r>
          </w:p>
        </w:tc>
        <w:tc>
          <w:tcPr>
            <w:tcW w:w="7407" w:type="dxa"/>
          </w:tcPr>
          <w:p w:rsidR="00000000" w:rsidRDefault="00FF2FA9">
            <w:pPr>
              <w:rPr>
                <w:lang w:val="es-ES_tradnl"/>
              </w:rPr>
            </w:pPr>
            <w:r>
              <w:rPr>
                <w:lang w:val="es-ES_tradnl"/>
              </w:rPr>
              <w:t>SKU (por ejemplo: \[appname] applettv)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82ecf634-65e3-4f85-8884-c52b62efae0c</w:t>
            </w:r>
          </w:p>
        </w:tc>
        <w:tc>
          <w:tcPr>
            <w:tcW w:w="7407" w:type="dxa"/>
            <w:shd w:val="clear" w:color="auto" w:fill="F2F2F2" w:themeFill="background1" w:themeFillShade="F2"/>
          </w:tcPr>
          <w:p w:rsidR="00000000" w:rsidRDefault="00FF2FA9">
            <w:pPr>
              <w:rPr>
                <w:noProof/>
              </w:rPr>
            </w:pPr>
            <w:r>
              <w:rPr>
                <w:noProof/>
              </w:rPr>
              <w:t>Subtitle - A summary of your app that will appear under your app</w:t>
            </w:r>
            <w:r>
              <w:rPr>
                <w:noProof/>
              </w:rPr>
              <w:t>’</w:t>
            </w:r>
            <w:r>
              <w:rPr>
                <w:noProof/>
              </w:rPr>
              <w:t xml:space="preserve">s name on the </w:t>
            </w:r>
            <w:r>
              <w:rPr>
                <w:noProof/>
              </w:rPr>
              <w:t>App Store for customers with devices running tvOS 11 or later - Optional field</w:t>
            </w:r>
          </w:p>
        </w:tc>
        <w:tc>
          <w:tcPr>
            <w:tcW w:w="7407" w:type="dxa"/>
          </w:tcPr>
          <w:p w:rsidR="00000000" w:rsidRDefault="00FF2FA9">
            <w:pPr>
              <w:rPr>
                <w:lang w:val="es-ES_tradnl"/>
              </w:rPr>
            </w:pPr>
            <w:r>
              <w:rPr>
                <w:lang w:val="es-ES_tradnl"/>
              </w:rPr>
              <w:t>Subt</w:t>
            </w:r>
            <w:r>
              <w:rPr>
                <w:lang w:val="es-ES_tradnl"/>
              </w:rPr>
              <w:t>í</w:t>
            </w:r>
            <w:r>
              <w:rPr>
                <w:lang w:val="es-ES_tradnl"/>
              </w:rPr>
              <w:t>tulo: un resumen de su aplicaci</w:t>
            </w:r>
            <w:r>
              <w:rPr>
                <w:lang w:val="es-ES_tradnl"/>
              </w:rPr>
              <w:t>ó</w:t>
            </w:r>
            <w:r>
              <w:rPr>
                <w:lang w:val="es-ES_tradnl"/>
              </w:rPr>
              <w:t>n que aparecer</w:t>
            </w:r>
            <w:r>
              <w:rPr>
                <w:lang w:val="es-ES_tradnl"/>
              </w:rPr>
              <w:t>á</w:t>
            </w:r>
            <w:r>
              <w:rPr>
                <w:lang w:val="es-ES_tradnl"/>
              </w:rPr>
              <w:t xml:space="preserve"> debajo del nombre de su aplicaci</w:t>
            </w:r>
            <w:r>
              <w:rPr>
                <w:lang w:val="es-ES_tradnl"/>
              </w:rPr>
              <w:t>ó</w:t>
            </w:r>
            <w:r>
              <w:rPr>
                <w:lang w:val="es-ES_tradnl"/>
              </w:rPr>
              <w:t>n en la App Store para clientes con dispositivos que ejecutan tvOS 11 o posterior - Campo o</w:t>
            </w:r>
            <w:r>
              <w:rPr>
                <w:lang w:val="es-ES_tradnl"/>
              </w:rPr>
              <w:t>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d94dbe03-c650-425a-aacb-ea150b1a1ef5</w:t>
            </w:r>
          </w:p>
        </w:tc>
        <w:tc>
          <w:tcPr>
            <w:tcW w:w="7407" w:type="dxa"/>
            <w:shd w:val="clear" w:color="auto" w:fill="F2F2F2" w:themeFill="background1" w:themeFillShade="F2"/>
          </w:tcPr>
          <w:p w:rsidR="00000000" w:rsidRDefault="00FF2FA9">
            <w:pPr>
              <w:rPr>
                <w:noProof/>
              </w:rPr>
            </w:pPr>
            <w:r>
              <w:rPr>
                <w:noProof/>
              </w:rPr>
              <w:t>Apple TV Privacy Policy</w:t>
            </w:r>
          </w:p>
        </w:tc>
        <w:tc>
          <w:tcPr>
            <w:tcW w:w="7407" w:type="dxa"/>
          </w:tcPr>
          <w:p w:rsidR="00000000" w:rsidRDefault="00FF2FA9">
            <w:pPr>
              <w:rPr>
                <w:lang w:val="es-ES_tradnl"/>
              </w:rPr>
            </w:pPr>
            <w:r>
              <w:rPr>
                <w:lang w:val="es-ES_tradnl"/>
              </w:rPr>
              <w:t>Pol</w:t>
            </w:r>
            <w:r>
              <w:rPr>
                <w:lang w:val="es-ES_tradnl"/>
              </w:rPr>
              <w:t>í</w:t>
            </w:r>
            <w:r>
              <w:rPr>
                <w:lang w:val="es-ES_tradnl"/>
              </w:rPr>
              <w:t>tica de privacidad de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a6bd48f3-4867-48ea-9c2e-99ba82f20213</w:t>
            </w:r>
          </w:p>
        </w:tc>
        <w:tc>
          <w:tcPr>
            <w:tcW w:w="7407" w:type="dxa"/>
            <w:shd w:val="clear" w:color="auto" w:fill="F2F2F2" w:themeFill="background1" w:themeFillShade="F2"/>
          </w:tcPr>
          <w:p w:rsidR="00000000" w:rsidRDefault="00FF2FA9">
            <w:pPr>
              <w:rPr>
                <w:noProof/>
              </w:rPr>
            </w:pPr>
            <w:r>
              <w:rPr>
                <w:noProof/>
              </w:rPr>
              <w:t>Category</w:t>
            </w:r>
          </w:p>
        </w:tc>
        <w:tc>
          <w:tcPr>
            <w:tcW w:w="7407" w:type="dxa"/>
          </w:tcPr>
          <w:p w:rsidR="00000000" w:rsidRDefault="00FF2FA9">
            <w:pPr>
              <w:rPr>
                <w:lang w:val="es-ES_tradnl"/>
              </w:rPr>
            </w:pPr>
            <w:r>
              <w:rPr>
                <w:lang w:val="es-ES_tradnl"/>
              </w:rPr>
              <w:t>Categor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b322936a-1916-4a59-8dc1-3e4ad56ecd72</w:t>
            </w:r>
          </w:p>
        </w:tc>
        <w:tc>
          <w:tcPr>
            <w:tcW w:w="7407" w:type="dxa"/>
            <w:shd w:val="clear" w:color="auto" w:fill="F2F2F2" w:themeFill="background1" w:themeFillShade="F2"/>
          </w:tcPr>
          <w:p w:rsidR="00000000" w:rsidRDefault="00FF2FA9">
            <w:pPr>
              <w:rPr>
                <w:noProof/>
              </w:rPr>
            </w:pPr>
            <w:r>
              <w:rPr>
                <w:noProof/>
              </w:rPr>
              <w:t>Primary and Secondary (optional)</w:t>
            </w:r>
          </w:p>
        </w:tc>
        <w:tc>
          <w:tcPr>
            <w:tcW w:w="7407" w:type="dxa"/>
          </w:tcPr>
          <w:p w:rsidR="00000000" w:rsidRDefault="00FF2FA9">
            <w:pPr>
              <w:rPr>
                <w:lang w:val="es-ES_tradnl"/>
              </w:rPr>
            </w:pPr>
            <w:r>
              <w:rPr>
                <w:lang w:val="es-ES_tradnl"/>
              </w:rPr>
              <w:t>Primaria y secundaria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4a13eb5b-a128-4663-94d5-ee09274680ea</w:t>
            </w:r>
          </w:p>
        </w:tc>
        <w:tc>
          <w:tcPr>
            <w:tcW w:w="7407" w:type="dxa"/>
            <w:shd w:val="clear" w:color="auto" w:fill="F2F2F2" w:themeFill="background1" w:themeFillShade="F2"/>
          </w:tcPr>
          <w:p w:rsidR="00000000" w:rsidRDefault="00FF2FA9">
            <w:pPr>
              <w:rPr>
                <w:noProof/>
              </w:rPr>
            </w:pPr>
            <w:r>
              <w:rPr>
                <w:noProof/>
              </w:rPr>
              <w:t>https://developer.apple.com/app-store/categories/</w:t>
            </w:r>
          </w:p>
        </w:tc>
        <w:tc>
          <w:tcPr>
            <w:tcW w:w="7407" w:type="dxa"/>
          </w:tcPr>
          <w:p w:rsidR="00000000" w:rsidRDefault="00FF2FA9">
            <w:pPr>
              <w:rPr>
                <w:lang w:val="es-ES_tradnl"/>
              </w:rPr>
            </w:pPr>
            <w:r>
              <w:rPr>
                <w:lang w:val="es-ES_tradnl"/>
              </w:rPr>
              <w:t>https://developer.apple.com/app-store/categories/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760a8a73-6238-4493-baba-e333c48d43a0</w:t>
            </w:r>
          </w:p>
        </w:tc>
        <w:tc>
          <w:tcPr>
            <w:tcW w:w="7407" w:type="dxa"/>
            <w:shd w:val="clear" w:color="auto" w:fill="F2F2F2" w:themeFill="background1" w:themeFillShade="F2"/>
          </w:tcPr>
          <w:p w:rsidR="00000000" w:rsidRDefault="00FF2FA9">
            <w:pPr>
              <w:rPr>
                <w:noProof/>
              </w:rPr>
            </w:pPr>
            <w:r>
              <w:rPr>
                <w:noProof/>
              </w:rPr>
              <w:t>Rating</w:t>
            </w:r>
          </w:p>
        </w:tc>
        <w:tc>
          <w:tcPr>
            <w:tcW w:w="7407" w:type="dxa"/>
          </w:tcPr>
          <w:p w:rsidR="00000000" w:rsidRDefault="00FF2FA9">
            <w:pPr>
              <w:rPr>
                <w:lang w:val="es-ES_tradnl"/>
              </w:rPr>
            </w:pPr>
            <w:r>
              <w:rPr>
                <w:lang w:val="es-ES_tradnl"/>
              </w:rPr>
              <w:t>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347ffe3f-8c0b-43d5-bdbb-18e87e15020c</w:t>
            </w:r>
          </w:p>
        </w:tc>
        <w:tc>
          <w:tcPr>
            <w:tcW w:w="7407" w:type="dxa"/>
            <w:shd w:val="clear" w:color="auto" w:fill="F2F2F2" w:themeFill="background1" w:themeFillShade="F2"/>
          </w:tcPr>
          <w:p w:rsidR="00000000" w:rsidRDefault="00FF2FA9">
            <w:pPr>
              <w:rPr>
                <w:noProof/>
              </w:rPr>
            </w:pPr>
            <w:r>
              <w:rPr>
                <w:noProof/>
              </w:rPr>
              <w:t>App price</w:t>
            </w:r>
          </w:p>
        </w:tc>
        <w:tc>
          <w:tcPr>
            <w:tcW w:w="7407" w:type="dxa"/>
          </w:tcPr>
          <w:p w:rsidR="00000000" w:rsidRDefault="00FF2FA9">
            <w:pPr>
              <w:rPr>
                <w:lang w:val="es-ES_tradnl"/>
              </w:rPr>
            </w:pPr>
            <w:r>
              <w:rPr>
                <w:lang w:val="es-ES_tradnl"/>
              </w:rPr>
              <w:t>Precio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13e1b69f-a48b-4e69-be4f-e1a45c4e2866</w:t>
            </w:r>
          </w:p>
        </w:tc>
        <w:tc>
          <w:tcPr>
            <w:tcW w:w="7407" w:type="dxa"/>
            <w:shd w:val="clear" w:color="auto" w:fill="F2F2F2" w:themeFill="background1" w:themeFillShade="F2"/>
          </w:tcPr>
          <w:p w:rsidR="00000000" w:rsidRDefault="00FF2FA9">
            <w:pPr>
              <w:rPr>
                <w:noProof/>
              </w:rPr>
            </w:pPr>
            <w:r>
              <w:rPr>
                <w:noProof/>
              </w:rPr>
              <w:t>Territory availability (Countries where you want to release the app)</w:t>
            </w:r>
          </w:p>
        </w:tc>
        <w:tc>
          <w:tcPr>
            <w:tcW w:w="7407" w:type="dxa"/>
          </w:tcPr>
          <w:p w:rsidR="00000000" w:rsidRDefault="00FF2FA9">
            <w:pPr>
              <w:rPr>
                <w:lang w:val="es-ES_tradnl"/>
              </w:rPr>
            </w:pPr>
            <w:r>
              <w:rPr>
                <w:lang w:val="es-ES_tradnl"/>
              </w:rPr>
              <w:t>Disponibilidad de territorio (pa</w:t>
            </w:r>
            <w:r>
              <w:rPr>
                <w:lang w:val="es-ES_tradnl"/>
              </w:rPr>
              <w:t>í</w:t>
            </w:r>
            <w:r>
              <w:rPr>
                <w:lang w:val="es-ES_tradnl"/>
              </w:rPr>
              <w:t>ses donde desea lanzar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0f460c57-a451-425a-a096-35dbc09e6a40</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Screenshot specifications</w:t>
            </w:r>
            <w:r>
              <w:rPr>
                <w:rStyle w:val="mqInternal"/>
                <w:noProof/>
              </w:rPr>
              <w:t>{2]</w:t>
            </w:r>
            <w:r>
              <w:rPr>
                <w:noProof/>
              </w:rPr>
              <w:t xml:space="preserve"> document from Apple's site for requirements on app previews and screenshots</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Especificaciones de captura de pantalla</w:t>
            </w:r>
            <w:r>
              <w:rPr>
                <w:rStyle w:val="mqInternal"/>
                <w:noProof/>
                <w:lang w:val="es-ES_tradnl"/>
              </w:rPr>
              <w:t>{2]</w:t>
            </w:r>
            <w:r>
              <w:rPr>
                <w:lang w:val="es-ES_tradnl"/>
              </w:rPr>
              <w:t xml:space="preserve"> documento del sitio de Apple para conocer los </w:t>
            </w:r>
            <w:r>
              <w:rPr>
                <w:lang w:val="es-ES_tradnl"/>
              </w:rPr>
              <w:t>requisitos de las vistas previas y las capturas de pantalla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57f556d9-5ab7-46a5-8ec7-21bffae08354</w:t>
            </w:r>
          </w:p>
        </w:tc>
        <w:tc>
          <w:tcPr>
            <w:tcW w:w="7407" w:type="dxa"/>
            <w:shd w:val="clear" w:color="auto" w:fill="F2F2F2" w:themeFill="background1" w:themeFillShade="F2"/>
          </w:tcPr>
          <w:p w:rsidR="00000000" w:rsidRDefault="00FF2FA9">
            <w:pPr>
              <w:rPr>
                <w:noProof/>
              </w:rPr>
            </w:pPr>
            <w:r>
              <w:rPr>
                <w:noProof/>
              </w:rPr>
              <w:t>Promotional Text (up to 170 characters)</w:t>
            </w:r>
          </w:p>
        </w:tc>
        <w:tc>
          <w:tcPr>
            <w:tcW w:w="7407" w:type="dxa"/>
          </w:tcPr>
          <w:p w:rsidR="00000000" w:rsidRDefault="00FF2FA9">
            <w:pPr>
              <w:rPr>
                <w:lang w:val="es-ES_tradnl"/>
              </w:rPr>
            </w:pPr>
            <w:r>
              <w:rPr>
                <w:lang w:val="es-ES_tradnl"/>
              </w:rPr>
              <w:t>Texto promocional (hasta 170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1051fe99-32cc-4481-9a51-eb6c20dd108c</w:t>
            </w:r>
          </w:p>
        </w:tc>
        <w:tc>
          <w:tcPr>
            <w:tcW w:w="7407" w:type="dxa"/>
            <w:shd w:val="clear" w:color="auto" w:fill="F2F2F2" w:themeFill="background1" w:themeFillShade="F2"/>
          </w:tcPr>
          <w:p w:rsidR="00000000" w:rsidRDefault="00FF2FA9">
            <w:pPr>
              <w:rPr>
                <w:noProof/>
              </w:rPr>
            </w:pPr>
            <w:r>
              <w:rPr>
                <w:noProof/>
              </w:rPr>
              <w:t>Keywords</w:t>
            </w:r>
          </w:p>
        </w:tc>
        <w:tc>
          <w:tcPr>
            <w:tcW w:w="7407" w:type="dxa"/>
          </w:tcPr>
          <w:p w:rsidR="00000000" w:rsidRDefault="00FF2FA9">
            <w:pPr>
              <w:rPr>
                <w:lang w:val="es-ES_tradnl"/>
              </w:rPr>
            </w:pPr>
            <w:r>
              <w:rPr>
                <w:lang w:val="es-ES_tradnl"/>
              </w:rPr>
              <w:t>Palab</w:t>
            </w:r>
            <w:r>
              <w:rPr>
                <w:lang w:val="es-ES_tradnl"/>
              </w:rPr>
              <w:t>ras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5231d2df-6cfb-450c-88b1-5fa3b104ae23</w:t>
            </w:r>
          </w:p>
        </w:tc>
        <w:tc>
          <w:tcPr>
            <w:tcW w:w="7407" w:type="dxa"/>
            <w:shd w:val="clear" w:color="auto" w:fill="F2F2F2" w:themeFill="background1" w:themeFillShade="F2"/>
          </w:tcPr>
          <w:p w:rsidR="00000000" w:rsidRDefault="00FF2FA9">
            <w:pPr>
              <w:rPr>
                <w:noProof/>
              </w:rPr>
            </w:pPr>
            <w:r>
              <w:rPr>
                <w:noProof/>
              </w:rPr>
              <w:t>Description (up to 4000 characters)</w:t>
            </w:r>
          </w:p>
        </w:tc>
        <w:tc>
          <w:tcPr>
            <w:tcW w:w="7407" w:type="dxa"/>
          </w:tcPr>
          <w:p w:rsidR="00000000" w:rsidRDefault="00FF2FA9">
            <w:pPr>
              <w:rPr>
                <w:lang w:val="es-ES_tradnl"/>
              </w:rPr>
            </w:pPr>
            <w:r>
              <w:rPr>
                <w:lang w:val="es-ES_tradnl"/>
              </w:rPr>
              <w:t>Descripci</w:t>
            </w:r>
            <w:r>
              <w:rPr>
                <w:lang w:val="es-ES_tradnl"/>
              </w:rPr>
              <w:t>ó</w:t>
            </w:r>
            <w:r>
              <w:rPr>
                <w:lang w:val="es-ES_tradnl"/>
              </w:rPr>
              <w:t>n (hasta 4000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e250003c-0805-46fa-95ae-d8ce971baf63</w:t>
            </w:r>
          </w:p>
        </w:tc>
        <w:tc>
          <w:tcPr>
            <w:tcW w:w="7407" w:type="dxa"/>
            <w:shd w:val="clear" w:color="auto" w:fill="F2F2F2" w:themeFill="background1" w:themeFillShade="F2"/>
          </w:tcPr>
          <w:p w:rsidR="00000000" w:rsidRDefault="00FF2FA9">
            <w:pPr>
              <w:rPr>
                <w:noProof/>
              </w:rPr>
            </w:pPr>
            <w:r>
              <w:rPr>
                <w:noProof/>
              </w:rPr>
              <w:t>Support URL</w:t>
            </w:r>
          </w:p>
        </w:tc>
        <w:tc>
          <w:tcPr>
            <w:tcW w:w="7407" w:type="dxa"/>
          </w:tcPr>
          <w:p w:rsidR="00000000" w:rsidRDefault="00FF2FA9">
            <w:pPr>
              <w:rPr>
                <w:lang w:val="es-ES_tradnl"/>
              </w:rPr>
            </w:pPr>
            <w:r>
              <w:rPr>
                <w:lang w:val="es-ES_tradnl"/>
              </w:rPr>
              <w:t>URL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91da8ddf-d593-4054-98e9-b0a8fbd2fa0c</w:t>
            </w:r>
          </w:p>
        </w:tc>
        <w:tc>
          <w:tcPr>
            <w:tcW w:w="7407" w:type="dxa"/>
            <w:shd w:val="clear" w:color="auto" w:fill="F2F2F2" w:themeFill="background1" w:themeFillShade="F2"/>
          </w:tcPr>
          <w:p w:rsidR="00000000" w:rsidRDefault="00FF2FA9">
            <w:pPr>
              <w:rPr>
                <w:noProof/>
              </w:rPr>
            </w:pPr>
            <w:r>
              <w:rPr>
                <w:noProof/>
              </w:rPr>
              <w:t>Marketing URL (optional)</w:t>
            </w:r>
          </w:p>
        </w:tc>
        <w:tc>
          <w:tcPr>
            <w:tcW w:w="7407" w:type="dxa"/>
          </w:tcPr>
          <w:p w:rsidR="00000000" w:rsidRDefault="00FF2FA9">
            <w:pPr>
              <w:rPr>
                <w:lang w:val="es-ES_tradnl"/>
              </w:rPr>
            </w:pPr>
            <w:r>
              <w:rPr>
                <w:lang w:val="es-ES_tradnl"/>
              </w:rPr>
              <w:t>URL de marketing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eaaf9b88-8691-482c-b43b-1dae1a1110ec</w:t>
            </w:r>
          </w:p>
        </w:tc>
        <w:tc>
          <w:tcPr>
            <w:tcW w:w="7407" w:type="dxa"/>
            <w:shd w:val="clear" w:color="auto" w:fill="F2F2F2" w:themeFill="background1" w:themeFillShade="F2"/>
          </w:tcPr>
          <w:p w:rsidR="00000000" w:rsidRDefault="00FF2FA9">
            <w:pPr>
              <w:rPr>
                <w:noProof/>
              </w:rPr>
            </w:pPr>
            <w:r>
              <w:rPr>
                <w:noProof/>
              </w:rPr>
              <w:t>Version</w:t>
            </w:r>
          </w:p>
        </w:tc>
        <w:tc>
          <w:tcPr>
            <w:tcW w:w="7407" w:type="dxa"/>
          </w:tcPr>
          <w:p w:rsidR="00000000" w:rsidRDefault="00FF2FA9">
            <w:pPr>
              <w:rPr>
                <w:lang w:val="es-ES_tradnl"/>
              </w:rPr>
            </w:pPr>
            <w:r>
              <w:rPr>
                <w:lang w:val="es-ES_tradnl"/>
              </w:rPr>
              <w:t>Versi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c85d3a6f-0b2e-4c5a-97f8-fda8771fc0ba</w:t>
            </w:r>
          </w:p>
        </w:tc>
        <w:tc>
          <w:tcPr>
            <w:tcW w:w="7407" w:type="dxa"/>
            <w:shd w:val="clear" w:color="auto" w:fill="F2F2F2" w:themeFill="background1" w:themeFillShade="F2"/>
          </w:tcPr>
          <w:p w:rsidR="00000000" w:rsidRDefault="00FF2FA9">
            <w:pPr>
              <w:rPr>
                <w:noProof/>
              </w:rPr>
            </w:pPr>
            <w:r>
              <w:rPr>
                <w:noProof/>
              </w:rPr>
              <w:t>Rating</w:t>
            </w:r>
          </w:p>
        </w:tc>
        <w:tc>
          <w:tcPr>
            <w:tcW w:w="7407" w:type="dxa"/>
          </w:tcPr>
          <w:p w:rsidR="00000000" w:rsidRDefault="00FF2FA9">
            <w:pPr>
              <w:rPr>
                <w:lang w:val="es-ES_tradnl"/>
              </w:rPr>
            </w:pPr>
            <w:r>
              <w:rPr>
                <w:lang w:val="es-ES_tradnl"/>
              </w:rPr>
              <w:t>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bf46f8f4-50b4-493e-9875-cf5bee3789ca</w:t>
            </w:r>
          </w:p>
        </w:tc>
        <w:tc>
          <w:tcPr>
            <w:tcW w:w="7407" w:type="dxa"/>
            <w:shd w:val="clear" w:color="auto" w:fill="F2F2F2" w:themeFill="background1" w:themeFillShade="F2"/>
          </w:tcPr>
          <w:p w:rsidR="00000000" w:rsidRDefault="00FF2FA9">
            <w:pPr>
              <w:rPr>
                <w:noProof/>
              </w:rPr>
            </w:pPr>
            <w:r>
              <w:rPr>
                <w:noProof/>
              </w:rPr>
              <w:t>Copyright:</w:t>
            </w:r>
          </w:p>
        </w:tc>
        <w:tc>
          <w:tcPr>
            <w:tcW w:w="7407" w:type="dxa"/>
          </w:tcPr>
          <w:p w:rsidR="00000000" w:rsidRDefault="00FF2FA9">
            <w:pPr>
              <w:rPr>
                <w:lang w:val="es-ES_tradnl"/>
              </w:rPr>
            </w:pPr>
            <w:r>
              <w:rPr>
                <w:lang w:val="es-ES_tradnl"/>
              </w:rPr>
              <w:t>Derechos de autor: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23cc380b-ed7c-4007-906e-0fbbd6c00e76</w:t>
            </w:r>
          </w:p>
        </w:tc>
        <w:tc>
          <w:tcPr>
            <w:tcW w:w="7407" w:type="dxa"/>
            <w:shd w:val="clear" w:color="auto" w:fill="F2F2F2" w:themeFill="background1" w:themeFillShade="F2"/>
          </w:tcPr>
          <w:p w:rsidR="00000000" w:rsidRDefault="00FF2FA9">
            <w:pPr>
              <w:rPr>
                <w:noProof/>
              </w:rPr>
            </w:pPr>
            <w:r>
              <w:rPr>
                <w:noProof/>
              </w:rPr>
              <w:t xml:space="preserve">The name of the person or entity that owns the exclusive rights to your app, preceded by the year the rights were obtained (for example, </w:t>
            </w:r>
            <w:r>
              <w:rPr>
                <w:rStyle w:val="mqInternal"/>
                <w:noProof/>
              </w:rPr>
              <w:t>[1}</w:t>
            </w:r>
            <w:r>
              <w:rPr>
                <w:noProof/>
              </w:rPr>
              <w:t>2008 Acme Inc.</w:t>
            </w:r>
            <w:r>
              <w:rPr>
                <w:rStyle w:val="mqInternal"/>
                <w:noProof/>
              </w:rPr>
              <w:t>{2]</w:t>
            </w:r>
            <w:r>
              <w:rPr>
                <w:noProof/>
              </w:rPr>
              <w:t xml:space="preserve"> ).</w:t>
            </w:r>
          </w:p>
        </w:tc>
        <w:tc>
          <w:tcPr>
            <w:tcW w:w="7407" w:type="dxa"/>
          </w:tcPr>
          <w:p w:rsidR="00000000" w:rsidRDefault="00FF2FA9">
            <w:pPr>
              <w:rPr>
                <w:lang w:val="es-ES_tradnl"/>
              </w:rPr>
            </w:pPr>
            <w:r>
              <w:rPr>
                <w:lang w:val="es-ES_tradnl"/>
              </w:rPr>
              <w:t>El nombre de la persona o entidad que posee los derechos e</w:t>
            </w:r>
            <w:r>
              <w:rPr>
                <w:lang w:val="es-ES_tradnl"/>
              </w:rPr>
              <w:t>xclusivos de su aplicaci</w:t>
            </w:r>
            <w:r>
              <w:rPr>
                <w:lang w:val="es-ES_tradnl"/>
              </w:rPr>
              <w:t>ó</w:t>
            </w:r>
            <w:r>
              <w:rPr>
                <w:lang w:val="es-ES_tradnl"/>
              </w:rPr>
              <w:t>n, precedido por el a</w:t>
            </w:r>
            <w:r>
              <w:rPr>
                <w:lang w:val="es-ES_tradnl"/>
              </w:rPr>
              <w:t>ñ</w:t>
            </w:r>
            <w:r>
              <w:rPr>
                <w:lang w:val="es-ES_tradnl"/>
              </w:rPr>
              <w:t xml:space="preserve">o en que se obtuvieron los derechos (por ejemplo, </w:t>
            </w:r>
            <w:r>
              <w:rPr>
                <w:rStyle w:val="mqInternal"/>
                <w:noProof/>
                <w:lang w:val="es-ES_tradnl"/>
              </w:rPr>
              <w:t>[1}</w:t>
            </w:r>
            <w:r>
              <w:rPr>
                <w:lang w:val="es-ES_tradnl"/>
              </w:rPr>
              <w:t>2008 Acme Inc.</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7bfb61cd-6b2a-4eb0-8c64-4a8ada328711</w:t>
            </w:r>
          </w:p>
        </w:tc>
        <w:tc>
          <w:tcPr>
            <w:tcW w:w="7407" w:type="dxa"/>
            <w:shd w:val="clear" w:color="auto" w:fill="F2F2F2" w:themeFill="background1" w:themeFillShade="F2"/>
          </w:tcPr>
          <w:p w:rsidR="00000000" w:rsidRDefault="00FF2FA9">
            <w:pPr>
              <w:rPr>
                <w:noProof/>
              </w:rPr>
            </w:pPr>
            <w:r>
              <w:rPr>
                <w:noProof/>
              </w:rPr>
              <w:t>Do not provide a URL.</w:t>
            </w:r>
          </w:p>
        </w:tc>
        <w:tc>
          <w:tcPr>
            <w:tcW w:w="7407" w:type="dxa"/>
          </w:tcPr>
          <w:p w:rsidR="00000000" w:rsidRDefault="00FF2FA9">
            <w:pPr>
              <w:rPr>
                <w:lang w:val="es-ES_tradnl"/>
              </w:rPr>
            </w:pPr>
            <w:r>
              <w:rPr>
                <w:lang w:val="es-ES_tradnl"/>
              </w:rPr>
              <w:t>No proporcione una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01a2579a-f607-4432-aa7f-ca58a2f9951a</w:t>
            </w:r>
          </w:p>
        </w:tc>
        <w:tc>
          <w:tcPr>
            <w:tcW w:w="7407" w:type="dxa"/>
            <w:shd w:val="clear" w:color="auto" w:fill="F2F2F2" w:themeFill="background1" w:themeFillShade="F2"/>
          </w:tcPr>
          <w:p w:rsidR="00000000" w:rsidRDefault="00FF2FA9">
            <w:pPr>
              <w:rPr>
                <w:noProof/>
              </w:rPr>
            </w:pPr>
            <w:r>
              <w:rPr>
                <w:noProof/>
              </w:rPr>
              <w:t>Repre</w:t>
            </w:r>
            <w:r>
              <w:rPr>
                <w:noProof/>
              </w:rPr>
              <w:t>sentative Contact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contacto del representante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752e1a68-e2f8-442c-a142-a657d29e63dd</w:t>
            </w:r>
          </w:p>
        </w:tc>
        <w:tc>
          <w:tcPr>
            <w:tcW w:w="7407" w:type="dxa"/>
            <w:shd w:val="clear" w:color="auto" w:fill="F2F2F2" w:themeFill="background1" w:themeFillShade="F2"/>
          </w:tcPr>
          <w:p w:rsidR="00000000" w:rsidRDefault="00FF2FA9">
            <w:pPr>
              <w:rPr>
                <w:noProof/>
              </w:rPr>
            </w:pPr>
            <w:r>
              <w:rPr>
                <w:noProof/>
              </w:rPr>
              <w:t>First and Last Name</w:t>
            </w:r>
          </w:p>
        </w:tc>
        <w:tc>
          <w:tcPr>
            <w:tcW w:w="7407" w:type="dxa"/>
          </w:tcPr>
          <w:p w:rsidR="00000000" w:rsidRDefault="00FF2FA9">
            <w:pPr>
              <w:rPr>
                <w:lang w:val="es-ES_tradnl"/>
              </w:rPr>
            </w:pPr>
            <w:r>
              <w:rPr>
                <w:lang w:val="es-ES_tradnl"/>
              </w:rPr>
              <w:t>Nombre y apellido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ce0c7626-58c6-4802-ac56-e7d37fd9eedf</w:t>
            </w:r>
          </w:p>
        </w:tc>
        <w:tc>
          <w:tcPr>
            <w:tcW w:w="7407" w:type="dxa"/>
            <w:shd w:val="clear" w:color="auto" w:fill="F2F2F2" w:themeFill="background1" w:themeFillShade="F2"/>
          </w:tcPr>
          <w:p w:rsidR="00000000" w:rsidRDefault="00FF2FA9">
            <w:pPr>
              <w:rPr>
                <w:noProof/>
              </w:rPr>
            </w:pPr>
            <w:r>
              <w:rPr>
                <w:noProof/>
              </w:rPr>
              <w:t>Address</w:t>
            </w:r>
          </w:p>
        </w:tc>
        <w:tc>
          <w:tcPr>
            <w:tcW w:w="7407" w:type="dxa"/>
          </w:tcPr>
          <w:p w:rsidR="00000000" w:rsidRDefault="00FF2FA9">
            <w:pPr>
              <w:rPr>
                <w:lang w:val="es-ES_tradnl"/>
              </w:rPr>
            </w:pPr>
            <w:r>
              <w:rPr>
                <w:lang w:val="es-ES_tradnl"/>
              </w:rPr>
              <w:t>Habla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d6131e3b-b4cb-4e36-a274-71a0c4290a1e</w:t>
            </w:r>
          </w:p>
        </w:tc>
        <w:tc>
          <w:tcPr>
            <w:tcW w:w="7407" w:type="dxa"/>
            <w:shd w:val="clear" w:color="auto" w:fill="F2F2F2" w:themeFill="background1" w:themeFillShade="F2"/>
          </w:tcPr>
          <w:p w:rsidR="00000000" w:rsidRDefault="00FF2FA9">
            <w:pPr>
              <w:rPr>
                <w:noProof/>
              </w:rPr>
            </w:pPr>
            <w:r>
              <w:rPr>
                <w:noProof/>
              </w:rPr>
              <w:t>City</w:t>
            </w:r>
          </w:p>
        </w:tc>
        <w:tc>
          <w:tcPr>
            <w:tcW w:w="7407" w:type="dxa"/>
          </w:tcPr>
          <w:p w:rsidR="00000000" w:rsidRDefault="00FF2FA9">
            <w:pPr>
              <w:rPr>
                <w:lang w:val="es-ES_tradnl"/>
              </w:rPr>
            </w:pPr>
            <w:r>
              <w:rPr>
                <w:lang w:val="es-ES_tradnl"/>
              </w:rPr>
              <w:t>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ac0bc70f-6a43-4470-a794-4a6601373b91</w:t>
            </w:r>
          </w:p>
        </w:tc>
        <w:tc>
          <w:tcPr>
            <w:tcW w:w="7407" w:type="dxa"/>
            <w:shd w:val="clear" w:color="auto" w:fill="F2F2F2" w:themeFill="background1" w:themeFillShade="F2"/>
          </w:tcPr>
          <w:p w:rsidR="00000000" w:rsidRDefault="00FF2FA9">
            <w:pPr>
              <w:rPr>
                <w:noProof/>
              </w:rPr>
            </w:pPr>
            <w:r>
              <w:rPr>
                <w:noProof/>
              </w:rPr>
              <w:t>State</w:t>
            </w:r>
          </w:p>
        </w:tc>
        <w:tc>
          <w:tcPr>
            <w:tcW w:w="7407" w:type="dxa"/>
          </w:tcPr>
          <w:p w:rsidR="00000000" w:rsidRDefault="00FF2FA9">
            <w:pPr>
              <w:rPr>
                <w:lang w:val="es-ES_tradnl"/>
              </w:rPr>
            </w:pPr>
            <w:r>
              <w:rPr>
                <w:lang w:val="es-ES_tradnl"/>
              </w:rPr>
              <w:t>Expresar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64c43e6a-c07e-4435-91b1-7c39816d6d6b</w:t>
            </w:r>
          </w:p>
        </w:tc>
        <w:tc>
          <w:tcPr>
            <w:tcW w:w="7407" w:type="dxa"/>
            <w:shd w:val="clear" w:color="auto" w:fill="F2F2F2" w:themeFill="background1" w:themeFillShade="F2"/>
          </w:tcPr>
          <w:p w:rsidR="00000000" w:rsidRDefault="00FF2FA9">
            <w:pPr>
              <w:rPr>
                <w:noProof/>
              </w:rPr>
            </w:pPr>
            <w:r>
              <w:rPr>
                <w:noProof/>
              </w:rPr>
              <w:t>Postal code</w:t>
            </w:r>
          </w:p>
        </w:tc>
        <w:tc>
          <w:tcPr>
            <w:tcW w:w="7407" w:type="dxa"/>
          </w:tcPr>
          <w:p w:rsidR="00000000" w:rsidRDefault="00FF2FA9">
            <w:pPr>
              <w:rPr>
                <w:lang w:val="es-ES_tradnl"/>
              </w:rPr>
            </w:pPr>
            <w:r>
              <w:rPr>
                <w:lang w:val="es-ES_tradnl"/>
              </w:rPr>
              <w:t>C</w:t>
            </w:r>
            <w:r>
              <w:rPr>
                <w:lang w:val="es-ES_tradnl"/>
              </w:rPr>
              <w:t>ó</w:t>
            </w:r>
            <w:r>
              <w:rPr>
                <w:lang w:val="es-ES_tradnl"/>
              </w:rPr>
              <w:t>digo Postal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03e33f59-fa9c-4375-af15-6bcf760e57d0</w:t>
            </w:r>
          </w:p>
        </w:tc>
        <w:tc>
          <w:tcPr>
            <w:tcW w:w="7407" w:type="dxa"/>
            <w:shd w:val="clear" w:color="auto" w:fill="F2F2F2" w:themeFill="background1" w:themeFillShade="F2"/>
          </w:tcPr>
          <w:p w:rsidR="00000000" w:rsidRDefault="00FF2FA9">
            <w:pPr>
              <w:rPr>
                <w:noProof/>
              </w:rPr>
            </w:pPr>
            <w:r>
              <w:rPr>
                <w:noProof/>
              </w:rPr>
              <w:t>Country</w:t>
            </w:r>
          </w:p>
        </w:tc>
        <w:tc>
          <w:tcPr>
            <w:tcW w:w="7407" w:type="dxa"/>
          </w:tcPr>
          <w:p w:rsidR="00000000" w:rsidRDefault="00FF2FA9">
            <w:pPr>
              <w:rPr>
                <w:lang w:val="es-ES_tradnl"/>
              </w:rPr>
            </w:pP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0b56e4de-279d-4462-9e41-95f07c4fbd06</w:t>
            </w:r>
          </w:p>
        </w:tc>
        <w:tc>
          <w:tcPr>
            <w:tcW w:w="7407" w:type="dxa"/>
            <w:shd w:val="clear" w:color="auto" w:fill="F2F2F2" w:themeFill="background1" w:themeFillShade="F2"/>
          </w:tcPr>
          <w:p w:rsidR="00000000" w:rsidRDefault="00FF2FA9">
            <w:pPr>
              <w:rPr>
                <w:noProof/>
              </w:rPr>
            </w:pPr>
            <w:r>
              <w:rPr>
                <w:noProof/>
              </w:rPr>
              <w:t>Phone Number</w:t>
            </w:r>
          </w:p>
        </w:tc>
        <w:tc>
          <w:tcPr>
            <w:tcW w:w="7407" w:type="dxa"/>
          </w:tcPr>
          <w:p w:rsidR="00000000" w:rsidRDefault="00FF2FA9">
            <w:pPr>
              <w:rPr>
                <w:lang w:val="es-ES_tradnl"/>
              </w:rPr>
            </w:pPr>
            <w:r>
              <w:rPr>
                <w:lang w:val="es-ES_tradnl"/>
              </w:rPr>
              <w:t>N</w:t>
            </w:r>
            <w:r>
              <w:rPr>
                <w:lang w:val="es-ES_tradnl"/>
              </w:rPr>
              <w:t>ú</w:t>
            </w:r>
            <w:r>
              <w:rPr>
                <w:lang w:val="es-ES_tradnl"/>
              </w:rPr>
              <w:t>mero de tel</w:t>
            </w:r>
            <w:r>
              <w:rPr>
                <w:lang w:val="es-ES_tradnl"/>
              </w:rPr>
              <w:t>é</w:t>
            </w:r>
            <w:r>
              <w:rPr>
                <w:lang w:val="es-ES_tradnl"/>
              </w:rPr>
              <w:t>fono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50 </w:t>
            </w:r>
            <w:r>
              <w:rPr>
                <w:noProof/>
                <w:sz w:val="16"/>
              </w:rPr>
              <w:br/>
            </w:r>
            <w:r>
              <w:rPr>
                <w:noProof/>
                <w:sz w:val="2"/>
              </w:rPr>
              <w:t>c02541c7-ff8e-40f5-a560-580abe7ad7c1</w:t>
            </w:r>
          </w:p>
        </w:tc>
        <w:tc>
          <w:tcPr>
            <w:tcW w:w="7407" w:type="dxa"/>
            <w:shd w:val="clear" w:color="auto" w:fill="F2F2F2" w:themeFill="background1" w:themeFillShade="F2"/>
          </w:tcPr>
          <w:p w:rsidR="00000000" w:rsidRDefault="00FF2FA9">
            <w:pPr>
              <w:rPr>
                <w:noProof/>
              </w:rPr>
            </w:pPr>
            <w:r>
              <w:rPr>
                <w:noProof/>
              </w:rPr>
              <w:t>Email</w:t>
            </w:r>
          </w:p>
        </w:tc>
        <w:tc>
          <w:tcPr>
            <w:tcW w:w="7407" w:type="dxa"/>
          </w:tcPr>
          <w:p w:rsidR="00000000" w:rsidRDefault="00FF2FA9">
            <w:pPr>
              <w:rPr>
                <w:lang w:val="es-ES_tradnl"/>
              </w:rPr>
            </w:pPr>
            <w:r>
              <w:rPr>
                <w:lang w:val="es-ES_tradnl"/>
              </w:rPr>
              <w:t>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544ccabc-7e70-468b-815b-2beeac135819</w:t>
            </w:r>
          </w:p>
        </w:tc>
        <w:tc>
          <w:tcPr>
            <w:tcW w:w="7407" w:type="dxa"/>
            <w:shd w:val="clear" w:color="auto" w:fill="F2F2F2" w:themeFill="background1" w:themeFillShade="F2"/>
          </w:tcPr>
          <w:p w:rsidR="00000000" w:rsidRDefault="00FF2FA9">
            <w:pPr>
              <w:rPr>
                <w:noProof/>
              </w:rPr>
            </w:pPr>
            <w:r>
              <w:rPr>
                <w:noProof/>
              </w:rPr>
              <w:t>App Review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revisi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e1d8f4c7-8f18-48a3-ac45-1075c8f7f0c9</w:t>
            </w:r>
          </w:p>
        </w:tc>
        <w:tc>
          <w:tcPr>
            <w:tcW w:w="7407" w:type="dxa"/>
            <w:shd w:val="clear" w:color="auto" w:fill="F2F2F2" w:themeFill="background1" w:themeFillShade="F2"/>
          </w:tcPr>
          <w:p w:rsidR="00000000" w:rsidRDefault="00FF2FA9">
            <w:pPr>
              <w:rPr>
                <w:noProof/>
              </w:rPr>
            </w:pPr>
            <w:r>
              <w:rPr>
                <w:noProof/>
              </w:rPr>
              <w:t>Sign in Information (username and p</w:t>
            </w:r>
            <w:r>
              <w:rPr>
                <w:noProof/>
              </w:rPr>
              <w:t>assword)</w:t>
            </w:r>
          </w:p>
        </w:tc>
        <w:tc>
          <w:tcPr>
            <w:tcW w:w="7407" w:type="dxa"/>
          </w:tcPr>
          <w:p w:rsidR="00000000" w:rsidRDefault="00FF2FA9">
            <w:pPr>
              <w:rPr>
                <w:lang w:val="es-ES_tradnl"/>
              </w:rPr>
            </w:pPr>
            <w:r>
              <w:rPr>
                <w:lang w:val="es-ES_tradnl"/>
              </w:rPr>
              <w:t>Informaci</w:t>
            </w:r>
            <w:r>
              <w:rPr>
                <w:lang w:val="es-ES_tradnl"/>
              </w:rPr>
              <w:t>ó</w:t>
            </w:r>
            <w:r>
              <w:rPr>
                <w:lang w:val="es-ES_tradnl"/>
              </w:rPr>
              <w:t>n de inicio de sesi</w:t>
            </w:r>
            <w:r>
              <w:rPr>
                <w:lang w:val="es-ES_tradnl"/>
              </w:rPr>
              <w:t>ó</w:t>
            </w:r>
            <w:r>
              <w:rPr>
                <w:lang w:val="es-ES_tradnl"/>
              </w:rPr>
              <w:t>n (nombre de usuario y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89da1408-1d0c-4a4e-9308-0ba1efe697fb</w:t>
            </w:r>
          </w:p>
        </w:tc>
        <w:tc>
          <w:tcPr>
            <w:tcW w:w="7407" w:type="dxa"/>
            <w:shd w:val="clear" w:color="auto" w:fill="F2F2F2" w:themeFill="background1" w:themeFillShade="F2"/>
          </w:tcPr>
          <w:p w:rsidR="00000000" w:rsidRDefault="00FF2FA9">
            <w:pPr>
              <w:rPr>
                <w:noProof/>
              </w:rPr>
            </w:pPr>
            <w:r>
              <w:rPr>
                <w:noProof/>
              </w:rPr>
              <w:t>Contact Information (First and Last name, Phone number and email)</w:t>
            </w:r>
          </w:p>
        </w:tc>
        <w:tc>
          <w:tcPr>
            <w:tcW w:w="7407" w:type="dxa"/>
          </w:tcPr>
          <w:p w:rsidR="00000000" w:rsidRDefault="00FF2FA9">
            <w:pPr>
              <w:rPr>
                <w:lang w:val="es-ES_tradnl"/>
              </w:rPr>
            </w:pPr>
            <w:r>
              <w:rPr>
                <w:lang w:val="es-ES_tradnl"/>
              </w:rPr>
              <w:t>Informaci</w:t>
            </w:r>
            <w:r>
              <w:rPr>
                <w:lang w:val="es-ES_tradnl"/>
              </w:rPr>
              <w:t>ó</w:t>
            </w:r>
            <w:r>
              <w:rPr>
                <w:lang w:val="es-ES_tradnl"/>
              </w:rPr>
              <w:t>n de contacto (nombre y apellido, n</w:t>
            </w:r>
            <w:r>
              <w:rPr>
                <w:lang w:val="es-ES_tradnl"/>
              </w:rPr>
              <w:t>ú</w:t>
            </w:r>
            <w:r>
              <w:rPr>
                <w:lang w:val="es-ES_tradnl"/>
              </w:rPr>
              <w:t>mero de tel</w:t>
            </w:r>
            <w:r>
              <w:rPr>
                <w:lang w:val="es-ES_tradnl"/>
              </w:rPr>
              <w:t>é</w:t>
            </w:r>
            <w:r>
              <w:rPr>
                <w:lang w:val="es-ES_tradnl"/>
              </w:rPr>
              <w:t>fono y correo el</w:t>
            </w:r>
            <w:r>
              <w:rPr>
                <w:lang w:val="es-ES_tradnl"/>
              </w:rPr>
              <w:t>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75f699ec-a79e-49b4-91f3-44006bf0a5ce</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a468f56a-3bca-4191-8a73-25a38f874fca</w:t>
            </w:r>
          </w:p>
        </w:tc>
        <w:tc>
          <w:tcPr>
            <w:tcW w:w="7407" w:type="dxa"/>
            <w:shd w:val="clear" w:color="auto" w:fill="F2F2F2" w:themeFill="background1" w:themeFillShade="F2"/>
          </w:tcPr>
          <w:p w:rsidR="00000000" w:rsidRDefault="00FF2FA9">
            <w:pPr>
              <w:rPr>
                <w:noProof/>
              </w:rPr>
            </w:pPr>
            <w:r>
              <w:rPr>
                <w:noProof/>
              </w:rPr>
              <w:t>Version Release</w:t>
            </w:r>
          </w:p>
        </w:tc>
        <w:tc>
          <w:tcPr>
            <w:tcW w:w="7407" w:type="dxa"/>
          </w:tcPr>
          <w:p w:rsidR="00000000" w:rsidRDefault="00FF2FA9">
            <w:pPr>
              <w:rPr>
                <w:lang w:val="es-ES_tradnl"/>
              </w:rPr>
            </w:pPr>
            <w:r>
              <w:rPr>
                <w:lang w:val="es-ES_tradnl"/>
              </w:rPr>
              <w:t>Lanzamiento de la versi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d60d2e06-8267-4d14-9a18-89610811acea</w:t>
            </w:r>
          </w:p>
        </w:tc>
        <w:tc>
          <w:tcPr>
            <w:tcW w:w="7407" w:type="dxa"/>
            <w:shd w:val="clear" w:color="auto" w:fill="F2F2F2" w:themeFill="background1" w:themeFillShade="F2"/>
          </w:tcPr>
          <w:p w:rsidR="00000000" w:rsidRDefault="00FF2FA9">
            <w:pPr>
              <w:rPr>
                <w:noProof/>
              </w:rPr>
            </w:pPr>
            <w:r>
              <w:rPr>
                <w:noProof/>
              </w:rPr>
              <w:t>Periodically you will need to accept Tax and General Agreements as the account owner.</w:t>
            </w:r>
          </w:p>
        </w:tc>
        <w:tc>
          <w:tcPr>
            <w:tcW w:w="7407" w:type="dxa"/>
          </w:tcPr>
          <w:p w:rsidR="00000000" w:rsidRDefault="00FF2FA9">
            <w:pPr>
              <w:rPr>
                <w:lang w:val="es-ES_tradnl"/>
              </w:rPr>
            </w:pPr>
            <w:r>
              <w:rPr>
                <w:lang w:val="es-ES_tradnl"/>
              </w:rPr>
              <w:t>Peri</w:t>
            </w:r>
            <w:r>
              <w:rPr>
                <w:lang w:val="es-ES_tradnl"/>
              </w:rPr>
              <w:t>ó</w:t>
            </w:r>
            <w:r>
              <w:rPr>
                <w:lang w:val="es-ES_tradnl"/>
              </w:rPr>
              <w:t>dicamente deber</w:t>
            </w:r>
            <w:r>
              <w:rPr>
                <w:lang w:val="es-ES_tradnl"/>
              </w:rPr>
              <w:t>á</w:t>
            </w:r>
            <w:r>
              <w:rPr>
                <w:lang w:val="es-ES_tradnl"/>
              </w:rPr>
              <w:t xml:space="preserve"> aceptar acuerdos fiscales y generales como titular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f62c4542-da4e-43fb-841b-bd1ca36e6075</w:t>
            </w:r>
          </w:p>
        </w:tc>
        <w:tc>
          <w:tcPr>
            <w:tcW w:w="7407" w:type="dxa"/>
            <w:shd w:val="clear" w:color="auto" w:fill="F2F2F2" w:themeFill="background1" w:themeFillShade="F2"/>
          </w:tcPr>
          <w:p w:rsidR="00000000" w:rsidRDefault="00FF2FA9">
            <w:pPr>
              <w:rPr>
                <w:noProof/>
              </w:rPr>
            </w:pPr>
            <w:r>
              <w:rPr>
                <w:noProof/>
              </w:rPr>
              <w:t xml:space="preserve">These can be found at </w:t>
            </w:r>
            <w:r>
              <w:rPr>
                <w:rStyle w:val="mqInternal"/>
                <w:noProof/>
              </w:rPr>
              <w:t>[1}</w:t>
            </w:r>
            <w:r>
              <w:rPr>
                <w:noProof/>
              </w:rPr>
              <w:t>appstoreconnect.</w:t>
            </w:r>
            <w:r>
              <w:rPr>
                <w:noProof/>
              </w:rPr>
              <w:t>apple.com/agreements/#/</w:t>
            </w:r>
            <w:r>
              <w:rPr>
                <w:rStyle w:val="mqInternal"/>
                <w:noProof/>
              </w:rPr>
              <w:t>{2]</w:t>
            </w:r>
            <w:r>
              <w:rPr>
                <w:noProof/>
              </w:rPr>
              <w:t>.</w:t>
            </w:r>
          </w:p>
        </w:tc>
        <w:tc>
          <w:tcPr>
            <w:tcW w:w="7407" w:type="dxa"/>
          </w:tcPr>
          <w:p w:rsidR="00000000" w:rsidRDefault="00FF2FA9">
            <w:pPr>
              <w:rPr>
                <w:lang w:val="es-ES_tradnl"/>
              </w:rPr>
            </w:pPr>
            <w:r>
              <w:rPr>
                <w:lang w:val="es-ES_tradnl"/>
              </w:rPr>
              <w:t xml:space="preserve">Estos se pueden encontrar en </w:t>
            </w:r>
            <w:r>
              <w:rPr>
                <w:rStyle w:val="mqInternal"/>
                <w:noProof/>
                <w:lang w:val="es-ES_tradnl"/>
              </w:rPr>
              <w:t>[1}</w:t>
            </w:r>
            <w:r>
              <w:rPr>
                <w:lang w:val="es-ES_tradnl"/>
              </w:rPr>
              <w:t>appstoreconnect.apple.com/agreements/#/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c8fa40b1-a34a-49f6-b232-5961b56101a9</w:t>
            </w:r>
          </w:p>
        </w:tc>
        <w:tc>
          <w:tcPr>
            <w:tcW w:w="7407" w:type="dxa"/>
            <w:shd w:val="clear" w:color="auto" w:fill="F2F2F2" w:themeFill="background1" w:themeFillShade="F2"/>
          </w:tcPr>
          <w:p w:rsidR="00000000" w:rsidRDefault="00FF2FA9">
            <w:pPr>
              <w:rPr>
                <w:noProof/>
              </w:rPr>
            </w:pPr>
            <w:r>
              <w:rPr>
                <w:noProof/>
              </w:rPr>
              <w:t xml:space="preserve">Also all the tax agreements should be submitted if available to submit on the </w:t>
            </w:r>
            <w:r>
              <w:rPr>
                <w:rStyle w:val="mqInternal"/>
                <w:noProof/>
              </w:rPr>
              <w:t>[1}</w:t>
            </w:r>
            <w:r>
              <w:rPr>
                <w:noProof/>
              </w:rPr>
              <w:t>Tax</w:t>
            </w:r>
            <w:r>
              <w:rPr>
                <w:rStyle w:val="mqInternal"/>
                <w:noProof/>
              </w:rPr>
              <w:t>{2]</w:t>
            </w:r>
            <w:r>
              <w:rPr>
                <w:noProof/>
              </w:rPr>
              <w:t xml:space="preserve"> tab on that same page.</w:t>
            </w:r>
          </w:p>
        </w:tc>
        <w:tc>
          <w:tcPr>
            <w:tcW w:w="7407" w:type="dxa"/>
          </w:tcPr>
          <w:p w:rsidR="00000000" w:rsidRDefault="00FF2FA9">
            <w:pPr>
              <w:rPr>
                <w:lang w:val="es-ES_tradnl"/>
              </w:rPr>
            </w:pPr>
            <w:r>
              <w:rPr>
                <w:lang w:val="es-ES_tradnl"/>
              </w:rPr>
              <w:t>Adem</w:t>
            </w:r>
            <w:r>
              <w:rPr>
                <w:lang w:val="es-ES_tradnl"/>
              </w:rPr>
              <w:t>á</w:t>
            </w:r>
            <w:r>
              <w:rPr>
                <w:lang w:val="es-ES_tradnl"/>
              </w:rPr>
              <w:t>s, todos los acuerdos fiscales deben presentarse si est</w:t>
            </w:r>
            <w:r>
              <w:rPr>
                <w:lang w:val="es-ES_tradnl"/>
              </w:rPr>
              <w:t>á</w:t>
            </w:r>
            <w:r>
              <w:rPr>
                <w:lang w:val="es-ES_tradnl"/>
              </w:rPr>
              <w:t xml:space="preserve">n disponibles para presentar en el </w:t>
            </w:r>
            <w:r>
              <w:rPr>
                <w:rStyle w:val="mqInternal"/>
                <w:noProof/>
                <w:lang w:val="es-ES_tradnl"/>
              </w:rPr>
              <w:t>[1}</w:t>
            </w:r>
            <w:r>
              <w:rPr>
                <w:lang w:val="es-ES_tradnl"/>
              </w:rPr>
              <w:t>Impuesto</w:t>
            </w:r>
            <w:r>
              <w:rPr>
                <w:rStyle w:val="mqInternal"/>
                <w:noProof/>
                <w:lang w:val="es-ES_tradnl"/>
              </w:rPr>
              <w:t>{2]</w:t>
            </w:r>
            <w:r>
              <w:rPr>
                <w:lang w:val="es-ES_tradnl"/>
              </w:rPr>
              <w:t xml:space="preserve"> pesta</w:t>
            </w:r>
            <w:r>
              <w:rPr>
                <w:lang w:val="es-ES_tradnl"/>
              </w:rPr>
              <w:t>ñ</w:t>
            </w:r>
            <w:r>
              <w:rPr>
                <w:lang w:val="es-ES_tradnl"/>
              </w:rPr>
              <w:t>a en esa misma p</w:t>
            </w:r>
            <w:r>
              <w:rPr>
                <w:lang w:val="es-ES_tradnl"/>
              </w:rPr>
              <w:t>á</w:t>
            </w:r>
            <w:r>
              <w:rPr>
                <w:lang w:val="es-ES_tradnl"/>
              </w:rPr>
              <w:t>gina.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9a0065f8-c228-43f5-a600-a63afa7538b9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661bd2dc-85b6-49e4-a987-e6397e402660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8b26bc24-eda9-4fd0-9036-d982bf08de1a</w:t>
            </w:r>
          </w:p>
        </w:tc>
        <w:tc>
          <w:tcPr>
            <w:tcW w:w="7407" w:type="dxa"/>
            <w:shd w:val="clear" w:color="auto" w:fill="F2F2F2" w:themeFill="background1" w:themeFillShade="F2"/>
          </w:tcPr>
          <w:p w:rsidR="00000000" w:rsidRDefault="00FF2FA9">
            <w:pPr>
              <w:rPr>
                <w:noProof/>
              </w:rPr>
            </w:pPr>
            <w:r>
              <w:rPr>
                <w:noProof/>
              </w:rPr>
              <w:t>'LG'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eb70efcf-7331-49a8-b2a4-a097dbc7b0bd</w:t>
            </w:r>
          </w:p>
        </w:tc>
        <w:tc>
          <w:tcPr>
            <w:tcW w:w="7407" w:type="dxa"/>
            <w:shd w:val="clear" w:color="auto" w:fill="F2F2F2" w:themeFill="background1" w:themeFillShade="F2"/>
          </w:tcPr>
          <w:p w:rsidR="00000000" w:rsidRDefault="00FF2FA9">
            <w:pPr>
              <w:rPr>
                <w:noProof/>
              </w:rPr>
            </w:pPr>
            <w:r>
              <w:rPr>
                <w:noProof/>
              </w:rPr>
              <w:t>'Documents to help you test and submit your LG apps.' parent:</w:t>
            </w:r>
          </w:p>
        </w:tc>
        <w:tc>
          <w:tcPr>
            <w:tcW w:w="7407" w:type="dxa"/>
          </w:tcPr>
          <w:p w:rsidR="00000000" w:rsidRDefault="00FF2FA9">
            <w:pPr>
              <w:rPr>
                <w:lang w:val="es-ES_tradnl"/>
              </w:rPr>
            </w:pPr>
            <w:r>
              <w:rPr>
                <w:lang w:val="es-ES_tradnl"/>
              </w:rPr>
              <w:t xml:space="preserve">'Documentos para ayudarlo a probar y enviar sus aplicaciones </w:t>
            </w:r>
            <w:r>
              <w:rPr>
                <w:lang w:val="es-ES_tradnl"/>
              </w:rPr>
              <w:t>LG'.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d73d720d-4c90-492a-b012-9aa5626465c0</w:t>
            </w:r>
          </w:p>
        </w:tc>
        <w:tc>
          <w:tcPr>
            <w:tcW w:w="7407" w:type="dxa"/>
            <w:shd w:val="clear" w:color="auto" w:fill="F2F2F2" w:themeFill="background1" w:themeFillShade="F2"/>
          </w:tcPr>
          <w:p w:rsidR="00000000" w:rsidRDefault="00FF2FA9">
            <w:pPr>
              <w:rPr>
                <w:noProof/>
              </w:rPr>
            </w:pPr>
            <w:r>
              <w:rPr>
                <w:noProof/>
              </w:rPr>
              <w:t>'LG' grandparent:</w:t>
            </w:r>
          </w:p>
        </w:tc>
        <w:tc>
          <w:tcPr>
            <w:tcW w:w="7407" w:type="dxa"/>
          </w:tcPr>
          <w:p w:rsidR="00000000" w:rsidRDefault="00FF2FA9">
            <w:pPr>
              <w:rPr>
                <w:lang w:val="es-ES_tradnl"/>
              </w:rPr>
            </w:pPr>
            <w:r>
              <w:rPr>
                <w:lang w:val="es-ES_tradnl"/>
              </w:rPr>
              <w:t>Abuelo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ff94133c-2635-42cd-abb3-fac3c096aa24</w:t>
            </w:r>
          </w:p>
        </w:tc>
        <w:tc>
          <w:tcPr>
            <w:tcW w:w="7407" w:type="dxa"/>
            <w:shd w:val="clear" w:color="auto" w:fill="F2F2F2" w:themeFill="background1" w:themeFillShade="F2"/>
          </w:tcPr>
          <w:p w:rsidR="00000000" w:rsidRDefault="00FF2FA9">
            <w:pPr>
              <w:rPr>
                <w:noProof/>
              </w:rPr>
            </w:pPr>
            <w:r>
              <w:rPr>
                <w:noProof/>
              </w:rPr>
              <w:t>'Creating Your Apps'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'Creaci</w:t>
            </w:r>
            <w:r>
              <w:rPr>
                <w:lang w:val="es-ES_tradnl"/>
              </w:rPr>
              <w:t>ó</w:t>
            </w:r>
            <w:r>
              <w:rPr>
                <w:lang w:val="es-ES_tradnl"/>
              </w:rPr>
              <w:t>n de sus aplicaciones':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bb380c00-47bf-40e5-</w:t>
            </w:r>
            <w:r>
              <w:rPr>
                <w:noProof/>
                <w:sz w:val="2"/>
              </w:rPr>
              <w:t>8833-1f7e67d53694</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d9a107d0-0102-4b8d-9e43-d181aa6c3e2d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fc06cb36-e1da-4f9a-99c5-873b8ddb7d77</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c59c6c82-65c6-497c-9508-e3b6303687a8</w:t>
            </w:r>
          </w:p>
        </w:tc>
        <w:tc>
          <w:tcPr>
            <w:tcW w:w="7407" w:type="dxa"/>
            <w:shd w:val="clear" w:color="auto" w:fill="F2F2F2" w:themeFill="background1" w:themeFillShade="F2"/>
          </w:tcPr>
          <w:p w:rsidR="00000000" w:rsidRDefault="00FF2FA9">
            <w:pPr>
              <w:rPr>
                <w:noProof/>
              </w:rPr>
            </w:pPr>
            <w:r>
              <w:rPr>
                <w:noProof/>
              </w:rPr>
              <w:t>\{% for item in site.data.navigation %} \{% if item.name == 'Creating Your Apps' %} \{% for entry in item.docs %} \{% if entry.name == page.title %} \{% for doc in entry.docs %}</w:t>
            </w:r>
          </w:p>
        </w:tc>
        <w:tc>
          <w:tcPr>
            <w:tcW w:w="7407" w:type="dxa"/>
          </w:tcPr>
          <w:p w:rsidR="00000000" w:rsidRDefault="00FF2FA9">
            <w:pPr>
              <w:rPr>
                <w:lang w:val="es-ES_tradnl"/>
              </w:rPr>
            </w:pPr>
            <w:r>
              <w:rPr>
                <w:lang w:val="es-ES_tradnl"/>
              </w:rPr>
              <w:t>\{% para el elemento en site.data.na</w:t>
            </w:r>
            <w:r>
              <w:rPr>
                <w:lang w:val="es-ES_tradnl"/>
              </w:rPr>
              <w:t>vigation%} \{% if item.name == 'Creando sus aplicaciones'%}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e47aa1f3-91df-4134-a4a4-599219d80dd8</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226d4605-cc6c-4876-b4b8-658d7473660b</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submitting-to-lg.html</w:t>
            </w:r>
          </w:p>
          <w:p w:rsidR="00000000" w:rsidRDefault="00FF2FA9">
            <w:pPr>
              <w:jc w:val="center"/>
              <w:rPr>
                <w:b/>
                <w:noProof/>
              </w:rPr>
            </w:pPr>
            <w:r>
              <w:rPr>
                <w:b/>
                <w:noProof/>
              </w:rPr>
              <w:t>MQ971010 bd22d650-520e-4fba-84c6-9e629a0f0c18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60ca963e-cd54-44be-bb1c-0a6f2fed7d54</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bd046fec-dc25-49d0-81ec-18df240b0833</w:t>
            </w:r>
          </w:p>
        </w:tc>
        <w:tc>
          <w:tcPr>
            <w:tcW w:w="7407" w:type="dxa"/>
            <w:shd w:val="clear" w:color="auto" w:fill="F2F2F2" w:themeFill="background1" w:themeFillShade="F2"/>
          </w:tcPr>
          <w:p w:rsidR="00000000" w:rsidRDefault="00FF2FA9">
            <w:pPr>
              <w:rPr>
                <w:noProof/>
              </w:rPr>
            </w:pPr>
            <w:r>
              <w:rPr>
                <w:noProof/>
              </w:rPr>
              <w:t>'Submitting Apps to the LG (webOS)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aplicaciones a la tienda LG (webOS)':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e6fd2150-2862-47b5-989a-541577384</w:t>
            </w:r>
            <w:r>
              <w:rPr>
                <w:noProof/>
                <w:sz w:val="2"/>
              </w:rPr>
              <w:t>b8b</w:t>
            </w:r>
          </w:p>
        </w:tc>
        <w:tc>
          <w:tcPr>
            <w:tcW w:w="7407" w:type="dxa"/>
            <w:shd w:val="clear" w:color="auto" w:fill="F2F2F2" w:themeFill="background1" w:themeFillShade="F2"/>
          </w:tcPr>
          <w:p w:rsidR="00000000" w:rsidRDefault="00FF2FA9">
            <w:pPr>
              <w:rPr>
                <w:noProof/>
              </w:rPr>
            </w:pPr>
            <w:r>
              <w:rPr>
                <w:noProof/>
              </w:rPr>
              <w:t>'In this topic, you will learn how to submit your device app to the LG store.'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enviar la aplicaci</w:t>
            </w:r>
            <w:r>
              <w:rPr>
                <w:lang w:val="es-ES_tradnl"/>
              </w:rPr>
              <w:t>ó</w:t>
            </w:r>
            <w:r>
              <w:rPr>
                <w:lang w:val="es-ES_tradnl"/>
              </w:rPr>
              <w:t>n de su dispositivo a la tienda LG".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468977ae-4e02-4128-9d6f-bf24ec1379af</w:t>
            </w:r>
          </w:p>
        </w:tc>
        <w:tc>
          <w:tcPr>
            <w:tcW w:w="7407" w:type="dxa"/>
            <w:shd w:val="clear" w:color="auto" w:fill="F2F2F2" w:themeFill="background1" w:themeFillShade="F2"/>
          </w:tcPr>
          <w:p w:rsidR="00000000" w:rsidRDefault="00FF2FA9">
            <w:pPr>
              <w:rPr>
                <w:noProof/>
              </w:rPr>
            </w:pPr>
            <w:r>
              <w:rPr>
                <w:noProof/>
              </w:rPr>
              <w:t>'LG' grandparent:</w:t>
            </w:r>
          </w:p>
        </w:tc>
        <w:tc>
          <w:tcPr>
            <w:tcW w:w="7407" w:type="dxa"/>
          </w:tcPr>
          <w:p w:rsidR="00000000" w:rsidRDefault="00FF2FA9">
            <w:pPr>
              <w:rPr>
                <w:lang w:val="es-ES_tradnl"/>
              </w:rPr>
            </w:pPr>
            <w:r>
              <w:rPr>
                <w:lang w:val="es-ES_tradnl"/>
              </w:rPr>
              <w:t>Abuelo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23ee8114-a987-4725-98d1-f924275f9fd1</w:t>
            </w:r>
          </w:p>
        </w:tc>
        <w:tc>
          <w:tcPr>
            <w:tcW w:w="7407" w:type="dxa"/>
            <w:shd w:val="clear" w:color="auto" w:fill="F2F2F2" w:themeFill="background1" w:themeFillShade="F2"/>
          </w:tcPr>
          <w:p w:rsidR="00000000" w:rsidRDefault="00FF2FA9">
            <w:pPr>
              <w:rPr>
                <w:noProof/>
              </w:rPr>
            </w:pPr>
            <w:r>
              <w:rPr>
                <w:noProof/>
              </w:rPr>
              <w:t>'Creating Your Apps'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'Creaci</w:t>
            </w:r>
            <w:r>
              <w:rPr>
                <w:lang w:val="es-ES_tradnl"/>
              </w:rPr>
              <w:t>ó</w:t>
            </w:r>
            <w:r>
              <w:rPr>
                <w:lang w:val="es-ES_tradnl"/>
              </w:rPr>
              <w:t>n de sus aplicaciones':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dc1ba897-0725-4161-8f55-ddc7b94777fe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5eefc1db-45bf-4</w:t>
            </w:r>
            <w:r>
              <w:rPr>
                <w:noProof/>
                <w:sz w:val="2"/>
              </w:rPr>
              <w:t>f23-8d43-fe4a27635cb8</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65fd3604-79bf-45f9-a063-d39fcb648a6b</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91812942-eca5-4062-86f6-dd1b15ed7930</w:t>
            </w:r>
          </w:p>
        </w:tc>
        <w:tc>
          <w:tcPr>
            <w:tcW w:w="7407" w:type="dxa"/>
            <w:shd w:val="clear" w:color="auto" w:fill="F2F2F2" w:themeFill="background1" w:themeFillShade="F2"/>
          </w:tcPr>
          <w:p w:rsidR="00000000" w:rsidRDefault="00FF2FA9">
            <w:pPr>
              <w:rPr>
                <w:noProof/>
              </w:rPr>
            </w:pPr>
            <w:r>
              <w:rPr>
                <w:noProof/>
              </w:rPr>
              <w:t xml:space="preserve">This document will assist you in submitting your Brightcove Beacon app </w:t>
            </w:r>
            <w:r>
              <w:rPr>
                <w:noProof/>
              </w:rPr>
              <w:t>to the LG Store.</w:t>
            </w:r>
          </w:p>
        </w:tc>
        <w:tc>
          <w:tcPr>
            <w:tcW w:w="7407" w:type="dxa"/>
          </w:tcPr>
          <w:p w:rsidR="00000000" w:rsidRDefault="00FF2FA9">
            <w:pPr>
              <w:rPr>
                <w:lang w:val="es-ES_tradnl"/>
              </w:rPr>
            </w:pPr>
            <w:r>
              <w:rPr>
                <w:lang w:val="es-ES_tradnl"/>
              </w:rPr>
              <w:t>Este documento le ayudar</w:t>
            </w:r>
            <w:r>
              <w:rPr>
                <w:lang w:val="es-ES_tradnl"/>
              </w:rPr>
              <w:t>á</w:t>
            </w:r>
            <w:r>
              <w:rPr>
                <w:lang w:val="es-ES_tradnl"/>
              </w:rPr>
              <w:t xml:space="preserve"> a enviar su aplicaci</w:t>
            </w:r>
            <w:r>
              <w:rPr>
                <w:lang w:val="es-ES_tradnl"/>
              </w:rPr>
              <w:t>ó</w:t>
            </w:r>
            <w:r>
              <w:rPr>
                <w:lang w:val="es-ES_tradnl"/>
              </w:rPr>
              <w:t>n Brightcove Beacon a LG Store.</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 </w:t>
            </w:r>
            <w:r>
              <w:rPr>
                <w:noProof/>
                <w:sz w:val="16"/>
              </w:rPr>
              <w:br/>
            </w:r>
            <w:r>
              <w:rPr>
                <w:noProof/>
                <w:sz w:val="2"/>
              </w:rPr>
              <w:t>befafb2b-ba68-44bb-80dc-8bc7d7373071</w:t>
            </w:r>
          </w:p>
        </w:tc>
        <w:tc>
          <w:tcPr>
            <w:tcW w:w="7407" w:type="dxa"/>
            <w:shd w:val="clear" w:color="auto" w:fill="F2F2F2" w:themeFill="background1" w:themeFillShade="F2"/>
          </w:tcPr>
          <w:p w:rsidR="00000000" w:rsidRDefault="00FF2FA9">
            <w:pPr>
              <w:rPr>
                <w:noProof/>
              </w:rPr>
            </w:pPr>
            <w:r>
              <w:rPr>
                <w:noProof/>
              </w:rPr>
              <w:t>The first section of this document, not including this one, lists information/assets you will need when you begin to complete the submission process.</w:t>
            </w:r>
          </w:p>
        </w:tc>
        <w:tc>
          <w:tcPr>
            <w:tcW w:w="7407" w:type="dxa"/>
          </w:tcPr>
          <w:p w:rsidR="00000000" w:rsidRDefault="00FF2FA9">
            <w:pPr>
              <w:rPr>
                <w:lang w:val="es-ES_tradnl"/>
              </w:rPr>
            </w:pPr>
            <w:r>
              <w:rPr>
                <w:lang w:val="es-ES_tradnl"/>
              </w:rPr>
              <w:t>La primera secci</w:t>
            </w:r>
            <w:r>
              <w:rPr>
                <w:lang w:val="es-ES_tradnl"/>
              </w:rPr>
              <w:t>ó</w:t>
            </w:r>
            <w:r>
              <w:rPr>
                <w:lang w:val="es-ES_tradnl"/>
              </w:rPr>
              <w:t>n de este documento, sin incluir esta, enumera la informaci</w:t>
            </w:r>
            <w:r>
              <w:rPr>
                <w:lang w:val="es-ES_tradnl"/>
              </w:rPr>
              <w:t>ó</w:t>
            </w:r>
            <w:r>
              <w:rPr>
                <w:lang w:val="es-ES_tradnl"/>
              </w:rPr>
              <w:t>n / activos que necesitar</w:t>
            </w:r>
            <w:r>
              <w:rPr>
                <w:lang w:val="es-ES_tradnl"/>
              </w:rPr>
              <w:t>á</w:t>
            </w:r>
            <w:r>
              <w:rPr>
                <w:lang w:val="es-ES_tradnl"/>
              </w:rPr>
              <w:t xml:space="preserve"> cu</w:t>
            </w:r>
            <w:r>
              <w:rPr>
                <w:lang w:val="es-ES_tradnl"/>
              </w:rPr>
              <w:t>ando comience a completar el proceso de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5d024aab-6712-4cc7-a2f5-ea6aaa7c72e2</w:t>
            </w:r>
          </w:p>
        </w:tc>
        <w:tc>
          <w:tcPr>
            <w:tcW w:w="7407" w:type="dxa"/>
            <w:shd w:val="clear" w:color="auto" w:fill="F2F2F2" w:themeFill="background1" w:themeFillShade="F2"/>
          </w:tcPr>
          <w:p w:rsidR="00000000" w:rsidRDefault="00FF2FA9">
            <w:pPr>
              <w:rPr>
                <w:noProof/>
              </w:rPr>
            </w:pPr>
            <w:r>
              <w:rPr>
                <w:noProof/>
              </w:rPr>
              <w:t>Following that list is step-by-step guidance in the submission process.</w:t>
            </w:r>
          </w:p>
        </w:tc>
        <w:tc>
          <w:tcPr>
            <w:tcW w:w="7407" w:type="dxa"/>
          </w:tcPr>
          <w:p w:rsidR="00000000" w:rsidRDefault="00FF2FA9">
            <w:pPr>
              <w:rPr>
                <w:lang w:val="es-ES_tradnl"/>
              </w:rPr>
            </w:pPr>
            <w:r>
              <w:rPr>
                <w:lang w:val="es-ES_tradnl"/>
              </w:rPr>
              <w:t>A continuaci</w:t>
            </w:r>
            <w:r>
              <w:rPr>
                <w:lang w:val="es-ES_tradnl"/>
              </w:rPr>
              <w:t>ó</w:t>
            </w:r>
            <w:r>
              <w:rPr>
                <w:lang w:val="es-ES_tradnl"/>
              </w:rPr>
              <w:t>n de esa lista, encontrar</w:t>
            </w:r>
            <w:r>
              <w:rPr>
                <w:lang w:val="es-ES_tradnl"/>
              </w:rPr>
              <w:t>á</w:t>
            </w:r>
            <w:r>
              <w:rPr>
                <w:lang w:val="es-ES_tradnl"/>
              </w:rPr>
              <w:t xml:space="preserve"> una gu</w:t>
            </w:r>
            <w:r>
              <w:rPr>
                <w:lang w:val="es-ES_tradnl"/>
              </w:rPr>
              <w:t>í</w:t>
            </w:r>
            <w:r>
              <w:rPr>
                <w:lang w:val="es-ES_tradnl"/>
              </w:rPr>
              <w:t>a paso a paso en el proceso de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cd6e8</w:t>
            </w:r>
            <w:r>
              <w:rPr>
                <w:noProof/>
                <w:sz w:val="2"/>
              </w:rPr>
              <w:t>888-2e51-46d9-b392-6f42725e2e14</w:t>
            </w:r>
          </w:p>
        </w:tc>
        <w:tc>
          <w:tcPr>
            <w:tcW w:w="7407" w:type="dxa"/>
            <w:shd w:val="clear" w:color="auto" w:fill="F2F2F2" w:themeFill="background1" w:themeFillShade="F2"/>
          </w:tcPr>
          <w:p w:rsidR="00000000" w:rsidRDefault="00FF2FA9">
            <w:pPr>
              <w:rPr>
                <w:noProof/>
              </w:rPr>
            </w:pPr>
            <w:r>
              <w:rPr>
                <w:noProof/>
              </w:rPr>
              <w:t>After you create your account you will proceed to supply information for the submission.</w:t>
            </w:r>
          </w:p>
        </w:tc>
        <w:tc>
          <w:tcPr>
            <w:tcW w:w="7407" w:type="dxa"/>
          </w:tcPr>
          <w:p w:rsidR="00000000" w:rsidRDefault="00FF2FA9">
            <w:pPr>
              <w:rPr>
                <w:lang w:val="es-ES_tradnl"/>
              </w:rPr>
            </w:pPr>
            <w:r>
              <w:rPr>
                <w:lang w:val="es-ES_tradnl"/>
              </w:rPr>
              <w:t>Despu</w:t>
            </w:r>
            <w:r>
              <w:rPr>
                <w:lang w:val="es-ES_tradnl"/>
              </w:rPr>
              <w:t>é</w:t>
            </w:r>
            <w:r>
              <w:rPr>
                <w:lang w:val="es-ES_tradnl"/>
              </w:rPr>
              <w:t>s de crear su cuenta, proceder</w:t>
            </w:r>
            <w:r>
              <w:rPr>
                <w:lang w:val="es-ES_tradnl"/>
              </w:rPr>
              <w:t>á</w:t>
            </w:r>
            <w:r>
              <w:rPr>
                <w:lang w:val="es-ES_tradnl"/>
              </w:rPr>
              <w:t xml:space="preserve"> a proporcionar informaci</w:t>
            </w:r>
            <w:r>
              <w:rPr>
                <w:lang w:val="es-ES_tradnl"/>
              </w:rPr>
              <w:t>ó</w:t>
            </w:r>
            <w:r>
              <w:rPr>
                <w:lang w:val="es-ES_tradnl"/>
              </w:rPr>
              <w:t>n para el env</w:t>
            </w:r>
            <w:r>
              <w:rPr>
                <w:lang w:val="es-ES_tradnl"/>
              </w:rPr>
              <w:t>í</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487b188f-d693-46b5-91c3-f6d4dfc5bb73</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LG SellerLounge</w:t>
            </w:r>
            <w:r>
              <w:rPr>
                <w:rStyle w:val="mqInternal"/>
                <w:noProof/>
              </w:rPr>
              <w:t>{2]</w:t>
            </w:r>
            <w:r>
              <w:rPr>
                <w:noProof/>
              </w:rPr>
              <w:t xml:space="preserve"> &gt; </w:t>
            </w:r>
            <w:r>
              <w:rPr>
                <w:rStyle w:val="mqInternal"/>
                <w:noProof/>
              </w:rPr>
              <w:t>[1}</w:t>
            </w:r>
            <w:r>
              <w:rPr>
                <w:noProof/>
              </w:rPr>
              <w:t>App Management</w:t>
            </w:r>
            <w:r>
              <w:rPr>
                <w:rStyle w:val="mqInternal"/>
                <w:noProof/>
              </w:rPr>
              <w:t>{2]</w:t>
            </w:r>
            <w:r>
              <w:rPr>
                <w:noProof/>
              </w:rPr>
              <w:t xml:space="preserve"> section appears as follows, and the areas in which you will need to enter information are highlighted in yellow:</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Vendedor de LG</w:t>
            </w:r>
            <w:r>
              <w:rPr>
                <w:rStyle w:val="mqInternal"/>
                <w:noProof/>
                <w:lang w:val="es-ES_tradnl"/>
              </w:rPr>
              <w:t>{2]</w:t>
            </w:r>
            <w:r>
              <w:rPr>
                <w:lang w:val="es-ES_tradnl"/>
              </w:rPr>
              <w:t xml:space="preserve"> &gt; </w:t>
            </w:r>
            <w:r>
              <w:rPr>
                <w:rStyle w:val="mqInternal"/>
                <w:noProof/>
                <w:lang w:val="es-ES_tradnl"/>
              </w:rPr>
              <w:t>[1}</w:t>
            </w:r>
            <w:r>
              <w:rPr>
                <w:lang w:val="es-ES_tradnl"/>
              </w:rPr>
              <w:t>Gesti</w:t>
            </w:r>
            <w:r>
              <w:rPr>
                <w:lang w:val="es-ES_tradnl"/>
              </w:rPr>
              <w:t>ó</w:t>
            </w:r>
            <w:r>
              <w:rPr>
                <w:lang w:val="es-ES_tradnl"/>
              </w:rPr>
              <w:t>n de aplicaciones</w:t>
            </w:r>
            <w:r>
              <w:rPr>
                <w:rStyle w:val="mqInternal"/>
                <w:noProof/>
                <w:lang w:val="es-ES_tradnl"/>
              </w:rPr>
              <w:t>{2]</w:t>
            </w:r>
            <w:r>
              <w:rPr>
                <w:lang w:val="es-ES_tradnl"/>
              </w:rPr>
              <w:t xml:space="preserve"> aparece de la siguiente manera, y las </w:t>
            </w:r>
            <w:r>
              <w:rPr>
                <w:lang w:val="es-ES_tradnl"/>
              </w:rPr>
              <w:t>á</w:t>
            </w:r>
            <w:r>
              <w:rPr>
                <w:lang w:val="es-ES_tradnl"/>
              </w:rPr>
              <w:t>reas e</w:t>
            </w:r>
            <w:r>
              <w:rPr>
                <w:lang w:val="es-ES_tradnl"/>
              </w:rPr>
              <w:t>n las que necesitar</w:t>
            </w:r>
            <w:r>
              <w:rPr>
                <w:lang w:val="es-ES_tradnl"/>
              </w:rPr>
              <w:t>á</w:t>
            </w:r>
            <w:r>
              <w:rPr>
                <w:lang w:val="es-ES_tradnl"/>
              </w:rPr>
              <w:t xml:space="preserve"> ingresar informaci</w:t>
            </w:r>
            <w:r>
              <w:rPr>
                <w:lang w:val="es-ES_tradnl"/>
              </w:rPr>
              <w:t>ó</w:t>
            </w:r>
            <w:r>
              <w:rPr>
                <w:lang w:val="es-ES_tradnl"/>
              </w:rPr>
              <w:t>n est</w:t>
            </w:r>
            <w:r>
              <w:rPr>
                <w:lang w:val="es-ES_tradnl"/>
              </w:rPr>
              <w:t>á</w:t>
            </w:r>
            <w:r>
              <w:rPr>
                <w:lang w:val="es-ES_tradnl"/>
              </w:rPr>
              <w:t>n resaltadas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7633209c-7574-455a-96b5-b4a25f88e2fe</w:t>
            </w:r>
          </w:p>
        </w:tc>
        <w:tc>
          <w:tcPr>
            <w:tcW w:w="7407" w:type="dxa"/>
            <w:shd w:val="clear" w:color="auto" w:fill="F2F2F2" w:themeFill="background1" w:themeFillShade="F2"/>
          </w:tcPr>
          <w:p w:rsidR="00000000" w:rsidRDefault="00FF2FA9">
            <w:pPr>
              <w:rPr>
                <w:noProof/>
              </w:rPr>
            </w:pPr>
            <w:r>
              <w:rPr>
                <w:noProof/>
              </w:rPr>
              <w:t>seller lounge app management section</w:t>
            </w:r>
          </w:p>
        </w:tc>
        <w:tc>
          <w:tcPr>
            <w:tcW w:w="7407" w:type="dxa"/>
          </w:tcPr>
          <w:p w:rsidR="00000000" w:rsidRDefault="00FF2FA9">
            <w:pPr>
              <w:rPr>
                <w:lang w:val="es-ES_tradnl"/>
              </w:rPr>
            </w:pPr>
            <w:r>
              <w:rPr>
                <w:lang w:val="es-ES_tradnl"/>
              </w:rPr>
              <w:t>secci</w:t>
            </w:r>
            <w:r>
              <w:rPr>
                <w:lang w:val="es-ES_tradnl"/>
              </w:rPr>
              <w:t>ó</w:t>
            </w:r>
            <w:r>
              <w:rPr>
                <w:lang w:val="es-ES_tradnl"/>
              </w:rPr>
              <w:t>n de gesti</w:t>
            </w:r>
            <w:r>
              <w:rPr>
                <w:lang w:val="es-ES_tradnl"/>
              </w:rPr>
              <w:t>ó</w:t>
            </w:r>
            <w:r>
              <w:rPr>
                <w:lang w:val="es-ES_tradnl"/>
              </w:rPr>
              <w:t>n de aplicaciones de sala de vendedores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8ead0ab2-b895-4619-aebd-f161dcfd6d19</w:t>
            </w:r>
          </w:p>
        </w:tc>
        <w:tc>
          <w:tcPr>
            <w:tcW w:w="7407" w:type="dxa"/>
            <w:shd w:val="clear" w:color="auto" w:fill="F2F2F2" w:themeFill="background1" w:themeFillShade="F2"/>
          </w:tcPr>
          <w:p w:rsidR="00000000" w:rsidRDefault="00FF2FA9">
            <w:pPr>
              <w:rPr>
                <w:noProof/>
              </w:rPr>
            </w:pPr>
            <w:r>
              <w:rPr>
                <w:noProof/>
              </w:rPr>
              <w:t>Required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requerida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fd968d2d-6846-40af-b509-d51755b56af0</w:t>
            </w:r>
          </w:p>
        </w:tc>
        <w:tc>
          <w:tcPr>
            <w:tcW w:w="7407" w:type="dxa"/>
            <w:shd w:val="clear" w:color="auto" w:fill="F2F2F2" w:themeFill="background1" w:themeFillShade="F2"/>
          </w:tcPr>
          <w:p w:rsidR="00000000" w:rsidRDefault="00FF2FA9">
            <w:pPr>
              <w:rPr>
                <w:noProof/>
              </w:rPr>
            </w:pPr>
            <w:r>
              <w:rPr>
                <w:noProof/>
              </w:rPr>
              <w:t>The following information/assets will be required when submitting to the LG store.</w:t>
            </w:r>
          </w:p>
        </w:tc>
        <w:tc>
          <w:tcPr>
            <w:tcW w:w="7407" w:type="dxa"/>
          </w:tcPr>
          <w:p w:rsidR="00000000" w:rsidRDefault="00FF2FA9">
            <w:pPr>
              <w:rPr>
                <w:lang w:val="es-ES_tradnl"/>
              </w:rPr>
            </w:pPr>
            <w:r>
              <w:rPr>
                <w:lang w:val="es-ES_tradnl"/>
              </w:rPr>
              <w:t>Se requerir</w:t>
            </w:r>
            <w:r>
              <w:rPr>
                <w:lang w:val="es-ES_tradnl"/>
              </w:rPr>
              <w:t>á</w:t>
            </w:r>
            <w:r>
              <w:rPr>
                <w:lang w:val="es-ES_tradnl"/>
              </w:rPr>
              <w:t xml:space="preserve"> la siguiente informaci</w:t>
            </w:r>
            <w:r>
              <w:rPr>
                <w:lang w:val="es-ES_tradnl"/>
              </w:rPr>
              <w:t>ó</w:t>
            </w:r>
            <w:r>
              <w:rPr>
                <w:lang w:val="es-ES_tradnl"/>
              </w:rPr>
              <w:t>n / activos cuando se env</w:t>
            </w:r>
            <w:r>
              <w:rPr>
                <w:lang w:val="es-ES_tradnl"/>
              </w:rPr>
              <w:t>í</w:t>
            </w:r>
            <w:r>
              <w:rPr>
                <w:lang w:val="es-ES_tradnl"/>
              </w:rPr>
              <w:t>e a la tienda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4bc</w:t>
            </w:r>
            <w:r>
              <w:rPr>
                <w:noProof/>
                <w:sz w:val="2"/>
              </w:rPr>
              <w:t>637ef-a901-405c-a569-caa2beb97a1f</w:t>
            </w:r>
          </w:p>
        </w:tc>
        <w:tc>
          <w:tcPr>
            <w:tcW w:w="7407" w:type="dxa"/>
            <w:shd w:val="clear" w:color="auto" w:fill="F2F2F2" w:themeFill="background1" w:themeFillShade="F2"/>
          </w:tcPr>
          <w:p w:rsidR="00000000" w:rsidRDefault="00FF2FA9">
            <w:pPr>
              <w:rPr>
                <w:noProof/>
              </w:rPr>
            </w:pPr>
            <w:r>
              <w:rPr>
                <w:noProof/>
              </w:rPr>
              <w:t>Helpful information</w:t>
            </w:r>
          </w:p>
        </w:tc>
        <w:tc>
          <w:tcPr>
            <w:tcW w:w="7407" w:type="dxa"/>
          </w:tcPr>
          <w:p w:rsidR="00000000" w:rsidRDefault="00FF2FA9">
            <w:pPr>
              <w:rPr>
                <w:lang w:val="es-ES_tradnl"/>
              </w:rPr>
            </w:pPr>
            <w:r>
              <w:rPr>
                <w:lang w:val="es-ES_tradnl"/>
              </w:rPr>
              <w:t>Informacion util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16d8dfe5-80dc-432b-b28b-90b863fcde14</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http://seller.lgappstv.com/seller/main/Main.lge </w:t>
            </w:r>
            <w:r>
              <w:rPr>
                <w:rStyle w:val="mqInternal"/>
                <w:noProof/>
              </w:rPr>
              <w:t>{2]</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http://seller.lgappstv.com/seller/main/Main.l</w:t>
            </w:r>
            <w:r>
              <w:rPr>
                <w:lang w:val="es-ES_tradnl"/>
              </w:rPr>
              <w:t xml:space="preserve">ge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f5f5c997-0d32-481b-8f21-722531692341</w:t>
            </w:r>
          </w:p>
        </w:tc>
        <w:tc>
          <w:tcPr>
            <w:tcW w:w="7407" w:type="dxa"/>
            <w:shd w:val="clear" w:color="auto" w:fill="F2F2F2" w:themeFill="background1" w:themeFillShade="F2"/>
          </w:tcPr>
          <w:p w:rsidR="00000000" w:rsidRDefault="00FF2FA9">
            <w:pPr>
              <w:rPr>
                <w:noProof/>
              </w:rPr>
            </w:pPr>
            <w:r>
              <w:rPr>
                <w:noProof/>
              </w:rPr>
              <w:t xml:space="preserve">Developer Account Setup: </w:t>
            </w:r>
            <w:r>
              <w:rPr>
                <w:rStyle w:val="mqInternal"/>
                <w:noProof/>
              </w:rPr>
              <w:t>[1}</w:t>
            </w:r>
            <w:r>
              <w:rPr>
                <w:noProof/>
              </w:rPr>
              <w:t xml:space="preserve"> http://webostv.developer.lge.com/develop/app-test/#preparingAccount </w:t>
            </w:r>
            <w:r>
              <w:rPr>
                <w:rStyle w:val="mqInternal"/>
                <w:noProof/>
              </w:rPr>
              <w:t>{2]</w:t>
            </w:r>
          </w:p>
        </w:tc>
        <w:tc>
          <w:tcPr>
            <w:tcW w:w="7407" w:type="dxa"/>
          </w:tcPr>
          <w:p w:rsidR="00000000" w:rsidRDefault="00FF2FA9">
            <w:pPr>
              <w:rPr>
                <w:lang w:val="es-ES_tradnl"/>
              </w:rPr>
            </w:pPr>
            <w:r>
              <w:rPr>
                <w:lang w:val="es-ES_tradnl"/>
              </w:rPr>
              <w:t>Configuraci</w:t>
            </w:r>
            <w:r>
              <w:rPr>
                <w:lang w:val="es-ES_tradnl"/>
              </w:rPr>
              <w:t>ó</w:t>
            </w:r>
            <w:r>
              <w:rPr>
                <w:lang w:val="es-ES_tradnl"/>
              </w:rPr>
              <w:t xml:space="preserve">n de la cuenta de desarrollador: </w:t>
            </w:r>
            <w:r>
              <w:rPr>
                <w:rStyle w:val="mqInternal"/>
                <w:noProof/>
                <w:lang w:val="es-ES_tradnl"/>
              </w:rPr>
              <w:t>[1}</w:t>
            </w:r>
            <w:r>
              <w:rPr>
                <w:lang w:val="es-ES_tradnl"/>
              </w:rPr>
              <w:t xml:space="preserve"> http://webostv.developer.lge.com/develop/app-test/#preparingAccount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46fb5879-bc16-4360-944a-89b6ddfbdea9</w:t>
            </w:r>
          </w:p>
        </w:tc>
        <w:tc>
          <w:tcPr>
            <w:tcW w:w="7407" w:type="dxa"/>
            <w:shd w:val="clear" w:color="auto" w:fill="F2F2F2" w:themeFill="background1" w:themeFillShade="F2"/>
          </w:tcPr>
          <w:p w:rsidR="00000000" w:rsidRDefault="00FF2FA9">
            <w:pPr>
              <w:rPr>
                <w:noProof/>
              </w:rPr>
            </w:pPr>
            <w:r>
              <w:rPr>
                <w:noProof/>
              </w:rPr>
              <w:t xml:space="preserve">Submission Process: </w:t>
            </w:r>
            <w:r>
              <w:rPr>
                <w:rStyle w:val="mqInternal"/>
                <w:noProof/>
              </w:rPr>
              <w:t>[1}</w:t>
            </w:r>
            <w:r>
              <w:rPr>
                <w:noProof/>
              </w:rPr>
              <w:t xml:space="preserve"> http://webostv.developer.lge.com/distribute/app-submission-process/ </w:t>
            </w:r>
            <w:r>
              <w:rPr>
                <w:rStyle w:val="mqInternal"/>
                <w:noProof/>
              </w:rPr>
              <w:t>{2]</w:t>
            </w:r>
          </w:p>
        </w:tc>
        <w:tc>
          <w:tcPr>
            <w:tcW w:w="7407" w:type="dxa"/>
          </w:tcPr>
          <w:p w:rsidR="00000000" w:rsidRDefault="00FF2FA9">
            <w:pPr>
              <w:rPr>
                <w:lang w:val="es-ES_tradnl"/>
              </w:rPr>
            </w:pPr>
            <w:r>
              <w:rPr>
                <w:lang w:val="es-ES_tradnl"/>
              </w:rPr>
              <w:t>Proceso de env</w:t>
            </w:r>
            <w:r>
              <w:rPr>
                <w:lang w:val="es-ES_tradnl"/>
              </w:rPr>
              <w:t>í</w:t>
            </w:r>
            <w:r>
              <w:rPr>
                <w:lang w:val="es-ES_tradnl"/>
              </w:rPr>
              <w:t xml:space="preserve">o: </w:t>
            </w:r>
            <w:r>
              <w:rPr>
                <w:rStyle w:val="mqInternal"/>
                <w:noProof/>
                <w:lang w:val="es-ES_tradnl"/>
              </w:rPr>
              <w:t>[1}</w:t>
            </w:r>
            <w:r>
              <w:rPr>
                <w:lang w:val="es-ES_tradnl"/>
              </w:rPr>
              <w:t xml:space="preserve"> http://webostv.developer.lge.com/distribute/app-submission-process/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10fb5fd1-ad5f-4bfc-baed-82b878407b81</w:t>
            </w:r>
          </w:p>
        </w:tc>
        <w:tc>
          <w:tcPr>
            <w:tcW w:w="7407" w:type="dxa"/>
            <w:shd w:val="clear" w:color="auto" w:fill="F2F2F2" w:themeFill="background1" w:themeFillShade="F2"/>
          </w:tcPr>
          <w:p w:rsidR="00000000" w:rsidRDefault="00FF2FA9">
            <w:pPr>
              <w:rPr>
                <w:noProof/>
              </w:rPr>
            </w:pPr>
            <w:r>
              <w:rPr>
                <w:noProof/>
              </w:rPr>
              <w:t>Suggested lead time for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c1eece5e-4abd-4dc9-bb2a-545fcb3a8ccd</w:t>
            </w:r>
          </w:p>
        </w:tc>
        <w:tc>
          <w:tcPr>
            <w:tcW w:w="7407" w:type="dxa"/>
            <w:shd w:val="clear" w:color="auto" w:fill="F2F2F2" w:themeFill="background1" w:themeFillShade="F2"/>
          </w:tcPr>
          <w:p w:rsidR="00000000" w:rsidRDefault="00FF2FA9">
            <w:pPr>
              <w:rPr>
                <w:noProof/>
              </w:rPr>
            </w:pPr>
            <w:r>
              <w:rPr>
                <w:noProof/>
              </w:rPr>
              <w:t>Three weeks</w:t>
            </w:r>
          </w:p>
        </w:tc>
        <w:tc>
          <w:tcPr>
            <w:tcW w:w="7407" w:type="dxa"/>
          </w:tcPr>
          <w:p w:rsidR="00000000" w:rsidRDefault="00FF2FA9">
            <w:pPr>
              <w:rPr>
                <w:lang w:val="es-ES_tradnl"/>
              </w:rPr>
            </w:pPr>
            <w:r>
              <w:rPr>
                <w:lang w:val="es-ES_tradnl"/>
              </w:rPr>
              <w:t xml:space="preserve">Tres </w:t>
            </w:r>
            <w:r>
              <w:rPr>
                <w:lang w:val="es-ES_tradnl"/>
              </w:rPr>
              <w:t>semanas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04b72f7a-ef25-43cd-ad96-fdbf5eb2fad3</w:t>
            </w:r>
          </w:p>
        </w:tc>
        <w:tc>
          <w:tcPr>
            <w:tcW w:w="7407" w:type="dxa"/>
            <w:shd w:val="clear" w:color="auto" w:fill="F2F2F2" w:themeFill="background1" w:themeFillShade="F2"/>
          </w:tcPr>
          <w:p w:rsidR="00000000" w:rsidRDefault="00FF2FA9">
            <w:pPr>
              <w:rPr>
                <w:noProof/>
              </w:rPr>
            </w:pPr>
            <w:r>
              <w:rPr>
                <w:noProof/>
              </w:rPr>
              <w:t>Required assets</w:t>
            </w:r>
          </w:p>
        </w:tc>
        <w:tc>
          <w:tcPr>
            <w:tcW w:w="7407" w:type="dxa"/>
          </w:tcPr>
          <w:p w:rsidR="00000000" w:rsidRDefault="00FF2FA9">
            <w:pPr>
              <w:rPr>
                <w:lang w:val="es-ES_tradnl"/>
              </w:rPr>
            </w:pPr>
            <w:r>
              <w:rPr>
                <w:lang w:val="es-ES_tradnl"/>
              </w:rPr>
              <w:t>Activos requeridos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33172266-bfd5-4e28-b41e-4979e0b520d2</w:t>
            </w:r>
          </w:p>
        </w:tc>
        <w:tc>
          <w:tcPr>
            <w:tcW w:w="7407" w:type="dxa"/>
            <w:shd w:val="clear" w:color="auto" w:fill="F2F2F2" w:themeFill="background1" w:themeFillShade="F2"/>
          </w:tcPr>
          <w:p w:rsidR="00000000" w:rsidRDefault="00FF2FA9">
            <w:pPr>
              <w:rPr>
                <w:noProof/>
              </w:rPr>
            </w:pPr>
            <w:r>
              <w:rPr>
                <w:noProof/>
              </w:rPr>
              <w:t>Application name</w:t>
            </w:r>
          </w:p>
        </w:tc>
        <w:tc>
          <w:tcPr>
            <w:tcW w:w="7407" w:type="dxa"/>
          </w:tcPr>
          <w:p w:rsidR="00000000" w:rsidRDefault="00FF2FA9">
            <w:pPr>
              <w:rPr>
                <w:lang w:val="es-ES_tradnl"/>
              </w:rPr>
            </w:pPr>
            <w:r>
              <w:rPr>
                <w:lang w:val="es-ES_tradnl"/>
              </w:rPr>
              <w:t>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0f4c75af-6d09-483c-bcce-f1039a63d37d</w:t>
            </w:r>
          </w:p>
        </w:tc>
        <w:tc>
          <w:tcPr>
            <w:tcW w:w="7407" w:type="dxa"/>
            <w:shd w:val="clear" w:color="auto" w:fill="F2F2F2" w:themeFill="background1" w:themeFillShade="F2"/>
          </w:tcPr>
          <w:p w:rsidR="00000000" w:rsidRDefault="00FF2FA9">
            <w:pPr>
              <w:rPr>
                <w:noProof/>
              </w:rPr>
            </w:pPr>
            <w:r>
              <w:rPr>
                <w:noProof/>
              </w:rPr>
              <w:t>Application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0810f7c3-a2a8-4f77-8b02-cd5a71275e51</w:t>
            </w:r>
          </w:p>
        </w:tc>
        <w:tc>
          <w:tcPr>
            <w:tcW w:w="7407" w:type="dxa"/>
            <w:shd w:val="clear" w:color="auto" w:fill="F2F2F2" w:themeFill="background1" w:themeFillShade="F2"/>
          </w:tcPr>
          <w:p w:rsidR="00000000" w:rsidRDefault="00FF2FA9">
            <w:pPr>
              <w:rPr>
                <w:noProof/>
              </w:rPr>
            </w:pPr>
            <w:r>
              <w:rPr>
                <w:noProof/>
              </w:rPr>
              <w:t>IPK (supplied by Brightcove) and Deeplink URL</w:t>
            </w:r>
          </w:p>
        </w:tc>
        <w:tc>
          <w:tcPr>
            <w:tcW w:w="7407" w:type="dxa"/>
          </w:tcPr>
          <w:p w:rsidR="00000000" w:rsidRDefault="00FF2FA9">
            <w:pPr>
              <w:rPr>
                <w:lang w:val="es-ES_tradnl"/>
              </w:rPr>
            </w:pPr>
            <w:r>
              <w:rPr>
                <w:lang w:val="es-ES_tradnl"/>
              </w:rPr>
              <w:t>IPK (suministrado por Brightcove) y URL de enlace profundo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f20bc42b-d02b-4ea8-878c-7a9f43cdfa80</w:t>
            </w:r>
          </w:p>
        </w:tc>
        <w:tc>
          <w:tcPr>
            <w:tcW w:w="7407" w:type="dxa"/>
            <w:shd w:val="clear" w:color="auto" w:fill="F2F2F2" w:themeFill="background1" w:themeFillShade="F2"/>
          </w:tcPr>
          <w:p w:rsidR="00000000" w:rsidRDefault="00FF2FA9">
            <w:pPr>
              <w:rPr>
                <w:noProof/>
              </w:rPr>
            </w:pPr>
            <w:r>
              <w:rPr>
                <w:noProof/>
              </w:rPr>
              <w:t>Deeplink URL (location for the app during testin</w:t>
            </w:r>
            <w:r>
              <w:rPr>
                <w:noProof/>
              </w:rPr>
              <w:t>g, needs to be an Internet location under your control)</w:t>
            </w:r>
          </w:p>
        </w:tc>
        <w:tc>
          <w:tcPr>
            <w:tcW w:w="7407" w:type="dxa"/>
          </w:tcPr>
          <w:p w:rsidR="00000000" w:rsidRDefault="00FF2FA9">
            <w:pPr>
              <w:rPr>
                <w:lang w:val="es-ES_tradnl"/>
              </w:rPr>
            </w:pPr>
            <w:r>
              <w:rPr>
                <w:lang w:val="es-ES_tradnl"/>
              </w:rPr>
              <w:t>URL de enlace profundo (la ubicaci</w:t>
            </w:r>
            <w:r>
              <w:rPr>
                <w:lang w:val="es-ES_tradnl"/>
              </w:rPr>
              <w:t>ó</w:t>
            </w:r>
            <w:r>
              <w:rPr>
                <w:lang w:val="es-ES_tradnl"/>
              </w:rPr>
              <w:t>n de la aplicaci</w:t>
            </w:r>
            <w:r>
              <w:rPr>
                <w:lang w:val="es-ES_tradnl"/>
              </w:rPr>
              <w:t>ó</w:t>
            </w:r>
            <w:r>
              <w:rPr>
                <w:lang w:val="es-ES_tradnl"/>
              </w:rPr>
              <w:t>n durante la prueba, debe ser una ubicaci</w:t>
            </w:r>
            <w:r>
              <w:rPr>
                <w:lang w:val="es-ES_tradnl"/>
              </w:rPr>
              <w:t>ó</w:t>
            </w:r>
            <w:r>
              <w:rPr>
                <w:lang w:val="es-ES_tradnl"/>
              </w:rPr>
              <w:t>n de Internet bajo su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d9652797-b8fc-4245-b3b9-1022e391f99b</w:t>
            </w:r>
          </w:p>
        </w:tc>
        <w:tc>
          <w:tcPr>
            <w:tcW w:w="7407" w:type="dxa"/>
            <w:shd w:val="clear" w:color="auto" w:fill="F2F2F2" w:themeFill="background1" w:themeFillShade="F2"/>
          </w:tcPr>
          <w:p w:rsidR="00000000" w:rsidRDefault="00FF2FA9">
            <w:pPr>
              <w:rPr>
                <w:noProof/>
              </w:rPr>
            </w:pPr>
            <w:r>
              <w:rPr>
                <w:noProof/>
              </w:rPr>
              <w:t>Images and graphical assets</w:t>
            </w:r>
          </w:p>
        </w:tc>
        <w:tc>
          <w:tcPr>
            <w:tcW w:w="7407" w:type="dxa"/>
          </w:tcPr>
          <w:p w:rsidR="00000000" w:rsidRDefault="00FF2FA9">
            <w:pPr>
              <w:rPr>
                <w:lang w:val="es-ES_tradnl"/>
              </w:rPr>
            </w:pPr>
            <w:r>
              <w:rPr>
                <w:lang w:val="es-ES_tradnl"/>
              </w:rPr>
              <w:t>Im</w:t>
            </w:r>
            <w:r>
              <w:rPr>
                <w:lang w:val="es-ES_tradnl"/>
              </w:rPr>
              <w:t>á</w:t>
            </w:r>
            <w:r>
              <w:rPr>
                <w:lang w:val="es-ES_tradnl"/>
              </w:rPr>
              <w:t>ge</w:t>
            </w:r>
            <w:r>
              <w:rPr>
                <w:lang w:val="es-ES_tradnl"/>
              </w:rPr>
              <w:t>nes y activos gr</w:t>
            </w:r>
            <w:r>
              <w:rPr>
                <w:lang w:val="es-ES_tradnl"/>
              </w:rPr>
              <w:t>á</w:t>
            </w:r>
            <w:r>
              <w:rPr>
                <w:lang w:val="es-ES_tradnl"/>
              </w:rPr>
              <w:t>ficos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d52aa796-7770-43e6-9b24-5cde95025a32</w:t>
            </w:r>
          </w:p>
        </w:tc>
        <w:tc>
          <w:tcPr>
            <w:tcW w:w="7407" w:type="dxa"/>
            <w:shd w:val="clear" w:color="auto" w:fill="F2F2F2" w:themeFill="background1" w:themeFillShade="F2"/>
          </w:tcPr>
          <w:p w:rsidR="00000000" w:rsidRDefault="00FF2FA9">
            <w:pPr>
              <w:rPr>
                <w:noProof/>
              </w:rPr>
            </w:pPr>
            <w:r>
              <w:rPr>
                <w:noProof/>
              </w:rPr>
              <w:t>App Icon</w:t>
            </w:r>
          </w:p>
        </w:tc>
        <w:tc>
          <w:tcPr>
            <w:tcW w:w="7407" w:type="dxa"/>
          </w:tcPr>
          <w:p w:rsidR="00000000" w:rsidRDefault="00FF2FA9">
            <w:pPr>
              <w:rPr>
                <w:lang w:val="es-ES_tradnl"/>
              </w:rPr>
            </w:pPr>
            <w:r>
              <w:rPr>
                <w:lang w:val="es-ES_tradnl"/>
              </w:rPr>
              <w:t>Icono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6467a070-da27-43b8-84d8-5fb54845b414</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1cf066da-dfcb-4ea9-869b-8cdd04cfe4c4</w:t>
            </w:r>
          </w:p>
        </w:tc>
        <w:tc>
          <w:tcPr>
            <w:tcW w:w="7407" w:type="dxa"/>
            <w:shd w:val="clear" w:color="auto" w:fill="F2F2F2" w:themeFill="background1" w:themeFillShade="F2"/>
          </w:tcPr>
          <w:p w:rsidR="00000000" w:rsidRDefault="00FF2FA9">
            <w:pPr>
              <w:rPr>
                <w:noProof/>
              </w:rPr>
            </w:pPr>
            <w:r>
              <w:rPr>
                <w:noProof/>
              </w:rPr>
              <w:t>400x400 pixels or greater(Square Type Only)</w:t>
            </w:r>
          </w:p>
        </w:tc>
        <w:tc>
          <w:tcPr>
            <w:tcW w:w="7407" w:type="dxa"/>
          </w:tcPr>
          <w:p w:rsidR="00000000" w:rsidRDefault="00FF2FA9">
            <w:pPr>
              <w:rPr>
                <w:lang w:val="es-ES_tradnl"/>
              </w:rPr>
            </w:pPr>
            <w:r>
              <w:rPr>
                <w:lang w:val="es-ES_tradnl"/>
              </w:rPr>
              <w:t>400x400 p</w:t>
            </w:r>
            <w:r>
              <w:rPr>
                <w:lang w:val="es-ES_tradnl"/>
              </w:rPr>
              <w:t>í</w:t>
            </w:r>
            <w:r>
              <w:rPr>
                <w:lang w:val="es-ES_tradnl"/>
              </w:rPr>
              <w:t>xeles o m</w:t>
            </w:r>
            <w:r>
              <w:rPr>
                <w:lang w:val="es-ES_tradnl"/>
              </w:rPr>
              <w:t>á</w:t>
            </w:r>
            <w:r>
              <w:rPr>
                <w:lang w:val="es-ES_tradnl"/>
              </w:rPr>
              <w:t>s (solo tipo cuadrado)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8f33eafc-db7f-4250-97ab-6a7ea1912f09</w:t>
            </w:r>
          </w:p>
        </w:tc>
        <w:tc>
          <w:tcPr>
            <w:tcW w:w="7407" w:type="dxa"/>
            <w:shd w:val="clear" w:color="auto" w:fill="F2F2F2" w:themeFill="background1" w:themeFillShade="F2"/>
          </w:tcPr>
          <w:p w:rsidR="00000000" w:rsidRDefault="00FF2FA9">
            <w:pPr>
              <w:rPr>
                <w:noProof/>
              </w:rPr>
            </w:pPr>
            <w:r>
              <w:rPr>
                <w:noProof/>
              </w:rPr>
              <w:t>Available File:</w:t>
            </w:r>
          </w:p>
        </w:tc>
        <w:tc>
          <w:tcPr>
            <w:tcW w:w="7407" w:type="dxa"/>
          </w:tcPr>
          <w:p w:rsidR="00000000" w:rsidRDefault="00FF2FA9">
            <w:pPr>
              <w:rPr>
                <w:lang w:val="es-ES_tradnl"/>
              </w:rPr>
            </w:pPr>
            <w:r>
              <w:rPr>
                <w:lang w:val="es-ES_tradnl"/>
              </w:rPr>
              <w:t>Archivo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49fba252-7e46-4952-8ca5-8bf33b4d62b8</w:t>
            </w:r>
          </w:p>
        </w:tc>
        <w:tc>
          <w:tcPr>
            <w:tcW w:w="7407" w:type="dxa"/>
            <w:shd w:val="clear" w:color="auto" w:fill="F2F2F2" w:themeFill="background1" w:themeFillShade="F2"/>
          </w:tcPr>
          <w:p w:rsidR="00000000" w:rsidRDefault="00FF2FA9">
            <w:pPr>
              <w:rPr>
                <w:noProof/>
              </w:rPr>
            </w:pPr>
            <w:r>
              <w:rPr>
                <w:noProof/>
              </w:rPr>
              <w:t>JPG, GIF, PNG(Max 5MB)</w:t>
            </w:r>
          </w:p>
        </w:tc>
        <w:tc>
          <w:tcPr>
            <w:tcW w:w="7407" w:type="dxa"/>
          </w:tcPr>
          <w:p w:rsidR="00000000" w:rsidRDefault="00FF2FA9">
            <w:pPr>
              <w:rPr>
                <w:lang w:val="es-ES_tradnl"/>
              </w:rPr>
            </w:pPr>
            <w:r>
              <w:rPr>
                <w:lang w:val="es-ES_tradnl"/>
              </w:rPr>
              <w:t>JPG, GIF, PNG (5 MB como 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204ceafd-e59e-43f2-a9cc-882e6e46</w:t>
            </w:r>
            <w:r>
              <w:rPr>
                <w:noProof/>
                <w:sz w:val="2"/>
              </w:rPr>
              <w:t>7aba</w:t>
            </w:r>
          </w:p>
        </w:tc>
        <w:tc>
          <w:tcPr>
            <w:tcW w:w="7407" w:type="dxa"/>
            <w:shd w:val="clear" w:color="auto" w:fill="F2F2F2" w:themeFill="background1" w:themeFillShade="F2"/>
          </w:tcPr>
          <w:p w:rsidR="00000000" w:rsidRDefault="00FF2FA9">
            <w:pPr>
              <w:rPr>
                <w:noProof/>
              </w:rPr>
            </w:pPr>
            <w:r>
              <w:rPr>
                <w:noProof/>
              </w:rPr>
              <w:t>App Tile Color</w:t>
            </w:r>
          </w:p>
        </w:tc>
        <w:tc>
          <w:tcPr>
            <w:tcW w:w="7407" w:type="dxa"/>
          </w:tcPr>
          <w:p w:rsidR="00000000" w:rsidRDefault="00FF2FA9">
            <w:pPr>
              <w:rPr>
                <w:lang w:val="es-ES_tradnl"/>
              </w:rPr>
            </w:pPr>
            <w:r>
              <w:rPr>
                <w:lang w:val="es-ES_tradnl"/>
              </w:rPr>
              <w:t>Color de mosaico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5fc57b3a-b3bb-413e-854c-8ccc9fb55dcf</w:t>
            </w:r>
          </w:p>
        </w:tc>
        <w:tc>
          <w:tcPr>
            <w:tcW w:w="7407" w:type="dxa"/>
            <w:shd w:val="clear" w:color="auto" w:fill="F2F2F2" w:themeFill="background1" w:themeFillShade="F2"/>
          </w:tcPr>
          <w:p w:rsidR="00000000" w:rsidRDefault="00FF2FA9">
            <w:pPr>
              <w:rPr>
                <w:noProof/>
              </w:rPr>
            </w:pPr>
            <w:r>
              <w:rPr>
                <w:noProof/>
              </w:rPr>
              <w:t>Icon to display a solid background color</w:t>
            </w:r>
          </w:p>
        </w:tc>
        <w:tc>
          <w:tcPr>
            <w:tcW w:w="7407" w:type="dxa"/>
          </w:tcPr>
          <w:p w:rsidR="00000000" w:rsidRDefault="00FF2FA9">
            <w:pPr>
              <w:rPr>
                <w:lang w:val="es-ES_tradnl"/>
              </w:rPr>
            </w:pPr>
            <w:r>
              <w:rPr>
                <w:lang w:val="es-ES_tradnl"/>
              </w:rPr>
              <w:t>Icono para mostrar un color de fondo s</w:t>
            </w:r>
            <w:r>
              <w:rPr>
                <w:lang w:val="es-ES_tradnl"/>
              </w:rPr>
              <w:t>ó</w:t>
            </w:r>
            <w:r>
              <w:rPr>
                <w:lang w:val="es-ES_tradnl"/>
              </w:rPr>
              <w:t>lido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016bd20a-f45b-403a-8c7f-c8ef4c606a0c</w:t>
            </w:r>
          </w:p>
        </w:tc>
        <w:tc>
          <w:tcPr>
            <w:tcW w:w="7407" w:type="dxa"/>
            <w:shd w:val="clear" w:color="auto" w:fill="F2F2F2" w:themeFill="background1" w:themeFillShade="F2"/>
          </w:tcPr>
          <w:p w:rsidR="00000000" w:rsidRDefault="00FF2FA9">
            <w:pPr>
              <w:rPr>
                <w:noProof/>
              </w:rPr>
            </w:pPr>
            <w:r>
              <w:rPr>
                <w:noProof/>
              </w:rPr>
              <w:t>Logo should have a flat background color and customer must provide Brightcove with the exact same hex value of that background color for the flat logo in LG webOS TV.</w:t>
            </w:r>
          </w:p>
        </w:tc>
        <w:tc>
          <w:tcPr>
            <w:tcW w:w="7407" w:type="dxa"/>
          </w:tcPr>
          <w:p w:rsidR="00000000" w:rsidRDefault="00FF2FA9">
            <w:pPr>
              <w:rPr>
                <w:lang w:val="es-ES_tradnl"/>
              </w:rPr>
            </w:pPr>
            <w:r>
              <w:rPr>
                <w:lang w:val="es-ES_tradnl"/>
              </w:rPr>
              <w:t>El logotipo debe tener un color de fondo plano y el cliente debe proporcionar a Brightcov</w:t>
            </w:r>
            <w:r>
              <w:rPr>
                <w:lang w:val="es-ES_tradnl"/>
              </w:rPr>
              <w:t>e exactamente el mismo valor hexadecimal de ese color de fondo para el logotipo plano en LG webOS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20af9f90-402a-46f3-8c80-3004cdb1c909</w:t>
            </w:r>
          </w:p>
        </w:tc>
        <w:tc>
          <w:tcPr>
            <w:tcW w:w="7407" w:type="dxa"/>
            <w:shd w:val="clear" w:color="auto" w:fill="F2F2F2" w:themeFill="background1" w:themeFillShade="F2"/>
          </w:tcPr>
          <w:p w:rsidR="00000000" w:rsidRDefault="00FF2FA9">
            <w:pPr>
              <w:rPr>
                <w:noProof/>
              </w:rPr>
            </w:pPr>
            <w:r>
              <w:rPr>
                <w:noProof/>
              </w:rPr>
              <w:t>Primary Screenshot</w:t>
            </w:r>
          </w:p>
        </w:tc>
        <w:tc>
          <w:tcPr>
            <w:tcW w:w="7407" w:type="dxa"/>
          </w:tcPr>
          <w:p w:rsidR="00000000" w:rsidRDefault="00FF2FA9">
            <w:pPr>
              <w:rPr>
                <w:lang w:val="es-ES_tradnl"/>
              </w:rPr>
            </w:pPr>
            <w:r>
              <w:rPr>
                <w:lang w:val="es-ES_tradnl"/>
              </w:rPr>
              <w:t>Captura de pantalla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9d977498-a36d-4d8c-b6e0-a8b090b2f1fb</w:t>
            </w:r>
          </w:p>
        </w:tc>
        <w:tc>
          <w:tcPr>
            <w:tcW w:w="7407" w:type="dxa"/>
            <w:shd w:val="clear" w:color="auto" w:fill="F2F2F2" w:themeFill="background1" w:themeFillShade="F2"/>
          </w:tcPr>
          <w:p w:rsidR="00000000" w:rsidRDefault="00FF2FA9">
            <w:pPr>
              <w:rPr>
                <w:noProof/>
              </w:rPr>
            </w:pPr>
            <w:r>
              <w:rPr>
                <w:noProof/>
              </w:rPr>
              <w:t>Recommended Image Siz</w:t>
            </w:r>
            <w:r>
              <w:rPr>
                <w:noProof/>
              </w:rPr>
              <w:t>e:</w:t>
            </w:r>
          </w:p>
        </w:tc>
        <w:tc>
          <w:tcPr>
            <w:tcW w:w="7407" w:type="dxa"/>
          </w:tcPr>
          <w:p w:rsidR="00000000" w:rsidRDefault="00FF2FA9">
            <w:pPr>
              <w:rPr>
                <w:lang w:val="es-ES_tradnl"/>
              </w:rPr>
            </w:pPr>
            <w:r>
              <w:rPr>
                <w:lang w:val="es-ES_tradnl"/>
              </w:rPr>
              <w:t>Tama</w:t>
            </w:r>
            <w:r>
              <w:rPr>
                <w:lang w:val="es-ES_tradnl"/>
              </w:rPr>
              <w:t>ñ</w:t>
            </w:r>
            <w:r>
              <w:rPr>
                <w:lang w:val="es-ES_tradnl"/>
              </w:rPr>
              <w:t>o de imagen recomendado: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40 </w:t>
            </w:r>
            <w:r>
              <w:rPr>
                <w:noProof/>
                <w:sz w:val="16"/>
              </w:rPr>
              <w:br/>
            </w:r>
            <w:r>
              <w:rPr>
                <w:noProof/>
                <w:sz w:val="2"/>
              </w:rPr>
              <w:t>a2b9880d-0f3a-4af9-98a1-43c26df70c13</w:t>
            </w:r>
          </w:p>
        </w:tc>
        <w:tc>
          <w:tcPr>
            <w:tcW w:w="7407" w:type="dxa"/>
            <w:shd w:val="clear" w:color="auto" w:fill="F2F2F2" w:themeFill="background1" w:themeFillShade="F2"/>
          </w:tcPr>
          <w:p w:rsidR="00000000" w:rsidRDefault="00FF2FA9">
            <w:pPr>
              <w:rPr>
                <w:noProof/>
              </w:rPr>
            </w:pPr>
            <w:r>
              <w:rPr>
                <w:noProof/>
              </w:rPr>
              <w:t>960x540, 1280x720 pixel (Square Type Only)</w:t>
            </w:r>
          </w:p>
        </w:tc>
        <w:tc>
          <w:tcPr>
            <w:tcW w:w="7407" w:type="dxa"/>
          </w:tcPr>
          <w:p w:rsidR="00000000" w:rsidRDefault="00FF2FA9">
            <w:pPr>
              <w:rPr>
                <w:lang w:val="es-ES_tradnl"/>
              </w:rPr>
            </w:pPr>
            <w:r>
              <w:rPr>
                <w:lang w:val="es-ES_tradnl"/>
              </w:rPr>
              <w:t>960x540, 1280x720 p</w:t>
            </w:r>
            <w:r>
              <w:rPr>
                <w:lang w:val="es-ES_tradnl"/>
              </w:rPr>
              <w:t>í</w:t>
            </w:r>
            <w:r>
              <w:rPr>
                <w:lang w:val="es-ES_tradnl"/>
              </w:rPr>
              <w:t>xeles (solo tipo cuadrado)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f8463cfb-ce0b-4e60-9da3-a3cef9eb38d7</w:t>
            </w:r>
          </w:p>
        </w:tc>
        <w:tc>
          <w:tcPr>
            <w:tcW w:w="7407" w:type="dxa"/>
            <w:shd w:val="clear" w:color="auto" w:fill="F2F2F2" w:themeFill="background1" w:themeFillShade="F2"/>
          </w:tcPr>
          <w:p w:rsidR="00000000" w:rsidRDefault="00FF2FA9">
            <w:pPr>
              <w:rPr>
                <w:noProof/>
              </w:rPr>
            </w:pPr>
            <w:r>
              <w:rPr>
                <w:noProof/>
              </w:rPr>
              <w:t>Available File :</w:t>
            </w:r>
          </w:p>
        </w:tc>
        <w:tc>
          <w:tcPr>
            <w:tcW w:w="7407" w:type="dxa"/>
          </w:tcPr>
          <w:p w:rsidR="00000000" w:rsidRDefault="00FF2FA9">
            <w:pPr>
              <w:rPr>
                <w:lang w:val="es-ES_tradnl"/>
              </w:rPr>
            </w:pPr>
            <w:r>
              <w:rPr>
                <w:lang w:val="es-ES_tradnl"/>
              </w:rPr>
              <w:t>Archivo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215c18e7-b6c6-4aa0-807a-d91fe469f742</w:t>
            </w:r>
          </w:p>
        </w:tc>
        <w:tc>
          <w:tcPr>
            <w:tcW w:w="7407" w:type="dxa"/>
            <w:shd w:val="clear" w:color="auto" w:fill="F2F2F2" w:themeFill="background1" w:themeFillShade="F2"/>
          </w:tcPr>
          <w:p w:rsidR="00000000" w:rsidRDefault="00FF2FA9">
            <w:pPr>
              <w:rPr>
                <w:noProof/>
              </w:rPr>
            </w:pPr>
            <w:r>
              <w:rPr>
                <w:noProof/>
              </w:rPr>
              <w:t>JPG, GIF, PNG(Max 5MB)</w:t>
            </w:r>
          </w:p>
        </w:tc>
        <w:tc>
          <w:tcPr>
            <w:tcW w:w="7407" w:type="dxa"/>
          </w:tcPr>
          <w:p w:rsidR="00000000" w:rsidRDefault="00FF2FA9">
            <w:pPr>
              <w:rPr>
                <w:lang w:val="es-ES_tradnl"/>
              </w:rPr>
            </w:pPr>
            <w:r>
              <w:rPr>
                <w:lang w:val="es-ES_tradnl"/>
              </w:rPr>
              <w:t>JPG, GIF, PNG (5 MB como 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c532abb2-7167-48ec-8b11-c12d3308812c</w:t>
            </w:r>
          </w:p>
        </w:tc>
        <w:tc>
          <w:tcPr>
            <w:tcW w:w="7407" w:type="dxa"/>
            <w:shd w:val="clear" w:color="auto" w:fill="F2F2F2" w:themeFill="background1" w:themeFillShade="F2"/>
          </w:tcPr>
          <w:p w:rsidR="00000000" w:rsidRDefault="00FF2FA9">
            <w:pPr>
              <w:rPr>
                <w:noProof/>
              </w:rPr>
            </w:pPr>
            <w:r>
              <w:rPr>
                <w:noProof/>
              </w:rPr>
              <w:t>Secondary Screenshots</w:t>
            </w:r>
          </w:p>
        </w:tc>
        <w:tc>
          <w:tcPr>
            <w:tcW w:w="7407" w:type="dxa"/>
          </w:tcPr>
          <w:p w:rsidR="00000000" w:rsidRDefault="00FF2FA9">
            <w:pPr>
              <w:rPr>
                <w:lang w:val="es-ES_tradnl"/>
              </w:rPr>
            </w:pPr>
            <w:r>
              <w:rPr>
                <w:lang w:val="es-ES_tradnl"/>
              </w:rPr>
              <w:t>Capturas de pantalla secundarias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8b7aa8aa-f5de-4ef1-b758-a3e1967d4983</w:t>
            </w:r>
          </w:p>
        </w:tc>
        <w:tc>
          <w:tcPr>
            <w:tcW w:w="7407" w:type="dxa"/>
            <w:shd w:val="clear" w:color="auto" w:fill="F2F2F2" w:themeFill="background1" w:themeFillShade="F2"/>
          </w:tcPr>
          <w:p w:rsidR="00000000" w:rsidRDefault="00FF2FA9">
            <w:pPr>
              <w:rPr>
                <w:noProof/>
              </w:rPr>
            </w:pPr>
            <w:r>
              <w:rPr>
                <w:noProof/>
              </w:rPr>
              <w:t>At least two (and at max</w:t>
            </w:r>
            <w:r>
              <w:rPr>
                <w:noProof/>
              </w:rPr>
              <w:t>imum five) secondary screenshots must be uploaded, with the same guidelines as the primary screenshot.</w:t>
            </w:r>
          </w:p>
        </w:tc>
        <w:tc>
          <w:tcPr>
            <w:tcW w:w="7407" w:type="dxa"/>
          </w:tcPr>
          <w:p w:rsidR="00000000" w:rsidRDefault="00FF2FA9">
            <w:pPr>
              <w:rPr>
                <w:lang w:val="es-ES_tradnl"/>
              </w:rPr>
            </w:pPr>
            <w:r>
              <w:rPr>
                <w:lang w:val="es-ES_tradnl"/>
              </w:rPr>
              <w:t>Se deben cargar al menos dos (y un m</w:t>
            </w:r>
            <w:r>
              <w:rPr>
                <w:lang w:val="es-ES_tradnl"/>
              </w:rPr>
              <w:t>á</w:t>
            </w:r>
            <w:r>
              <w:rPr>
                <w:lang w:val="es-ES_tradnl"/>
              </w:rPr>
              <w:t>ximo de cinco) capturas de pantalla secundarias, con las mismas pautas que la captura de pantalla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79</w:t>
            </w:r>
            <w:r>
              <w:rPr>
                <w:noProof/>
                <w:sz w:val="2"/>
              </w:rPr>
              <w:t>3ed3bb-7c89-4f6b-8445-6364e36ceb3a</w:t>
            </w:r>
          </w:p>
        </w:tc>
        <w:tc>
          <w:tcPr>
            <w:tcW w:w="7407" w:type="dxa"/>
            <w:shd w:val="clear" w:color="auto" w:fill="F2F2F2" w:themeFill="background1" w:themeFillShade="F2"/>
          </w:tcPr>
          <w:p w:rsidR="00000000" w:rsidRDefault="00FF2FA9">
            <w:pPr>
              <w:rPr>
                <w:noProof/>
              </w:rPr>
            </w:pPr>
            <w:r>
              <w:rPr>
                <w:noProof/>
              </w:rPr>
              <w:t>Launcher Background Image</w:t>
            </w:r>
          </w:p>
        </w:tc>
        <w:tc>
          <w:tcPr>
            <w:tcW w:w="7407" w:type="dxa"/>
          </w:tcPr>
          <w:p w:rsidR="00000000" w:rsidRDefault="00FF2FA9">
            <w:pPr>
              <w:rPr>
                <w:lang w:val="es-ES_tradnl"/>
              </w:rPr>
            </w:pPr>
            <w:r>
              <w:rPr>
                <w:lang w:val="es-ES_tradnl"/>
              </w:rPr>
              <w:t>Imagen de fondo del lanzador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8e652cc6-a91a-4ffc-bd5b-c207cdfa62ba</w:t>
            </w:r>
          </w:p>
        </w:tc>
        <w:tc>
          <w:tcPr>
            <w:tcW w:w="7407" w:type="dxa"/>
            <w:shd w:val="clear" w:color="auto" w:fill="F2F2F2" w:themeFill="background1" w:themeFillShade="F2"/>
          </w:tcPr>
          <w:p w:rsidR="00000000" w:rsidRDefault="00FF2FA9">
            <w:pPr>
              <w:rPr>
                <w:noProof/>
              </w:rPr>
            </w:pPr>
            <w:r>
              <w:rPr>
                <w:noProof/>
              </w:rPr>
              <w:t>Recommended :</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0e97b822-c307-4066-850a-ac900c7f48ee</w:t>
            </w:r>
          </w:p>
        </w:tc>
        <w:tc>
          <w:tcPr>
            <w:tcW w:w="7407" w:type="dxa"/>
            <w:shd w:val="clear" w:color="auto" w:fill="F2F2F2" w:themeFill="background1" w:themeFillShade="F2"/>
          </w:tcPr>
          <w:p w:rsidR="00000000" w:rsidRDefault="00FF2FA9">
            <w:pPr>
              <w:rPr>
                <w:noProof/>
              </w:rPr>
            </w:pPr>
            <w:r>
              <w:rPr>
                <w:noProof/>
              </w:rPr>
              <w:t>1920x1080 pixels</w:t>
            </w:r>
          </w:p>
        </w:tc>
        <w:tc>
          <w:tcPr>
            <w:tcW w:w="7407" w:type="dxa"/>
          </w:tcPr>
          <w:p w:rsidR="00000000" w:rsidRDefault="00FF2FA9">
            <w:pPr>
              <w:rPr>
                <w:lang w:val="es-ES_tradnl"/>
              </w:rPr>
            </w:pPr>
            <w:r>
              <w:rPr>
                <w:lang w:val="es-ES_tradnl"/>
              </w:rPr>
              <w:t>1920x1080 p</w:t>
            </w:r>
            <w:r>
              <w:rPr>
                <w:lang w:val="es-ES_tradnl"/>
              </w:rPr>
              <w:t>í</w:t>
            </w:r>
            <w:r>
              <w:rPr>
                <w:lang w:val="es-ES_tradnl"/>
              </w:rPr>
              <w:t>xeles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68adbfde-39d9-4855-9d2b-1182f72abeb3</w:t>
            </w:r>
          </w:p>
        </w:tc>
        <w:tc>
          <w:tcPr>
            <w:tcW w:w="7407" w:type="dxa"/>
            <w:shd w:val="clear" w:color="auto" w:fill="F2F2F2" w:themeFill="background1" w:themeFillShade="F2"/>
          </w:tcPr>
          <w:p w:rsidR="00000000" w:rsidRDefault="00FF2FA9">
            <w:pPr>
              <w:rPr>
                <w:noProof/>
              </w:rPr>
            </w:pPr>
            <w:r>
              <w:rPr>
                <w:noProof/>
              </w:rPr>
              <w:t>File type:</w:t>
            </w:r>
          </w:p>
        </w:tc>
        <w:tc>
          <w:tcPr>
            <w:tcW w:w="7407" w:type="dxa"/>
          </w:tcPr>
          <w:p w:rsidR="00000000" w:rsidRDefault="00FF2FA9">
            <w:pPr>
              <w:rPr>
                <w:lang w:val="es-ES_tradnl"/>
              </w:rPr>
            </w:pPr>
            <w:r>
              <w:rPr>
                <w:lang w:val="es-ES_tradnl"/>
              </w:rPr>
              <w:t>Tipo de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8a2e800d-a706-46f6-958f-6ba467c5beff</w:t>
            </w:r>
          </w:p>
        </w:tc>
        <w:tc>
          <w:tcPr>
            <w:tcW w:w="7407" w:type="dxa"/>
            <w:shd w:val="clear" w:color="auto" w:fill="F2F2F2" w:themeFill="background1" w:themeFillShade="F2"/>
          </w:tcPr>
          <w:p w:rsidR="00000000" w:rsidRDefault="00FF2FA9">
            <w:pPr>
              <w:rPr>
                <w:noProof/>
              </w:rPr>
            </w:pPr>
            <w:r>
              <w:rPr>
                <w:noProof/>
              </w:rPr>
              <w:t>JPG, PNG (Max 10MB)</w:t>
            </w:r>
          </w:p>
        </w:tc>
        <w:tc>
          <w:tcPr>
            <w:tcW w:w="7407" w:type="dxa"/>
          </w:tcPr>
          <w:p w:rsidR="00000000" w:rsidRDefault="00FF2FA9">
            <w:pPr>
              <w:rPr>
                <w:lang w:val="es-ES_tradnl"/>
              </w:rPr>
            </w:pPr>
            <w:r>
              <w:rPr>
                <w:lang w:val="es-ES_tradnl"/>
              </w:rPr>
              <w:t>JPG, PNG (m</w:t>
            </w:r>
            <w:r>
              <w:rPr>
                <w:lang w:val="es-ES_tradnl"/>
              </w:rPr>
              <w:t>á</w:t>
            </w:r>
            <w:r>
              <w:rPr>
                <w:lang w:val="es-ES_tradnl"/>
              </w:rPr>
              <w:t>ximo 10 MB)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fe60e947-5bc0-427c-9bdb-bac5d12d6287</w:t>
            </w:r>
          </w:p>
        </w:tc>
        <w:tc>
          <w:tcPr>
            <w:tcW w:w="7407" w:type="dxa"/>
            <w:shd w:val="clear" w:color="auto" w:fill="F2F2F2" w:themeFill="background1" w:themeFillShade="F2"/>
          </w:tcPr>
          <w:p w:rsidR="00000000" w:rsidRDefault="00FF2FA9">
            <w:pPr>
              <w:rPr>
                <w:noProof/>
              </w:rPr>
            </w:pPr>
            <w:r>
              <w:rPr>
                <w:noProof/>
              </w:rPr>
              <w:t>background image</w:t>
            </w:r>
          </w:p>
        </w:tc>
        <w:tc>
          <w:tcPr>
            <w:tcW w:w="7407" w:type="dxa"/>
          </w:tcPr>
          <w:p w:rsidR="00000000" w:rsidRDefault="00FF2FA9">
            <w:pPr>
              <w:rPr>
                <w:lang w:val="es-ES_tradnl"/>
              </w:rPr>
            </w:pPr>
            <w:r>
              <w:rPr>
                <w:lang w:val="es-ES_tradnl"/>
              </w:rPr>
              <w:t>imagen de fondo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c9d50aab-c33c-43f9-97ca-2649c7fa1fde</w:t>
            </w:r>
          </w:p>
        </w:tc>
        <w:tc>
          <w:tcPr>
            <w:tcW w:w="7407" w:type="dxa"/>
            <w:shd w:val="clear" w:color="auto" w:fill="F2F2F2" w:themeFill="background1" w:themeFillShade="F2"/>
          </w:tcPr>
          <w:p w:rsidR="00000000" w:rsidRDefault="00FF2FA9">
            <w:pPr>
              <w:rPr>
                <w:noProof/>
              </w:rPr>
            </w:pPr>
            <w:r>
              <w:rPr>
                <w:noProof/>
              </w:rPr>
              <w:t>Splash Screen Background Image</w:t>
            </w:r>
          </w:p>
        </w:tc>
        <w:tc>
          <w:tcPr>
            <w:tcW w:w="7407" w:type="dxa"/>
          </w:tcPr>
          <w:p w:rsidR="00000000" w:rsidRDefault="00FF2FA9">
            <w:pPr>
              <w:rPr>
                <w:lang w:val="es-ES_tradnl"/>
              </w:rPr>
            </w:pPr>
            <w:r>
              <w:rPr>
                <w:lang w:val="es-ES_tradnl"/>
              </w:rPr>
              <w:t>Imagen de fondo de la pantalla de bienvenida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4dd93eb5-def0-4563-96fd-e1dbfcc86db3</w:t>
            </w:r>
          </w:p>
        </w:tc>
        <w:tc>
          <w:tcPr>
            <w:tcW w:w="7407" w:type="dxa"/>
            <w:shd w:val="clear" w:color="auto" w:fill="F2F2F2" w:themeFill="background1" w:themeFillShade="F2"/>
          </w:tcPr>
          <w:p w:rsidR="00000000" w:rsidRDefault="00FF2FA9">
            <w:pPr>
              <w:rPr>
                <w:noProof/>
              </w:rPr>
            </w:pPr>
            <w:r>
              <w:rPr>
                <w:noProof/>
              </w:rPr>
              <w:t>Recommended :</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2ab445da-97fd-462b-bf03-534b6870499b</w:t>
            </w:r>
          </w:p>
        </w:tc>
        <w:tc>
          <w:tcPr>
            <w:tcW w:w="7407" w:type="dxa"/>
            <w:shd w:val="clear" w:color="auto" w:fill="F2F2F2" w:themeFill="background1" w:themeFillShade="F2"/>
          </w:tcPr>
          <w:p w:rsidR="00000000" w:rsidRDefault="00FF2FA9">
            <w:pPr>
              <w:rPr>
                <w:noProof/>
              </w:rPr>
            </w:pPr>
            <w:r>
              <w:rPr>
                <w:noProof/>
              </w:rPr>
              <w:t>1920x1080 pixels</w:t>
            </w:r>
          </w:p>
        </w:tc>
        <w:tc>
          <w:tcPr>
            <w:tcW w:w="7407" w:type="dxa"/>
          </w:tcPr>
          <w:p w:rsidR="00000000" w:rsidRDefault="00FF2FA9">
            <w:pPr>
              <w:rPr>
                <w:lang w:val="es-ES_tradnl"/>
              </w:rPr>
            </w:pPr>
            <w:r>
              <w:rPr>
                <w:lang w:val="es-ES_tradnl"/>
              </w:rPr>
              <w:t>1920x1080 p</w:t>
            </w:r>
            <w:r>
              <w:rPr>
                <w:lang w:val="es-ES_tradnl"/>
              </w:rPr>
              <w:t>í</w:t>
            </w:r>
            <w:r>
              <w:rPr>
                <w:lang w:val="es-ES_tradnl"/>
              </w:rPr>
              <w:t>xel</w:t>
            </w:r>
            <w:r>
              <w:rPr>
                <w:lang w:val="es-ES_tradnl"/>
              </w:rPr>
              <w: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f6a27878-2a30-4803-86a9-9b15f7d5c9ba</w:t>
            </w:r>
          </w:p>
        </w:tc>
        <w:tc>
          <w:tcPr>
            <w:tcW w:w="7407" w:type="dxa"/>
            <w:shd w:val="clear" w:color="auto" w:fill="F2F2F2" w:themeFill="background1" w:themeFillShade="F2"/>
          </w:tcPr>
          <w:p w:rsidR="00000000" w:rsidRDefault="00FF2FA9">
            <w:pPr>
              <w:rPr>
                <w:noProof/>
              </w:rPr>
            </w:pPr>
            <w:r>
              <w:rPr>
                <w:noProof/>
              </w:rPr>
              <w:t>File type:</w:t>
            </w:r>
          </w:p>
        </w:tc>
        <w:tc>
          <w:tcPr>
            <w:tcW w:w="7407" w:type="dxa"/>
          </w:tcPr>
          <w:p w:rsidR="00000000" w:rsidRDefault="00FF2FA9">
            <w:pPr>
              <w:rPr>
                <w:lang w:val="es-ES_tradnl"/>
              </w:rPr>
            </w:pPr>
            <w:r>
              <w:rPr>
                <w:lang w:val="es-ES_tradnl"/>
              </w:rPr>
              <w:t>Tipo de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6c8a2f3a-5fde-4a08-a675-aa6e15e7f68a</w:t>
            </w:r>
          </w:p>
        </w:tc>
        <w:tc>
          <w:tcPr>
            <w:tcW w:w="7407" w:type="dxa"/>
            <w:shd w:val="clear" w:color="auto" w:fill="F2F2F2" w:themeFill="background1" w:themeFillShade="F2"/>
          </w:tcPr>
          <w:p w:rsidR="00000000" w:rsidRDefault="00FF2FA9">
            <w:pPr>
              <w:rPr>
                <w:noProof/>
              </w:rPr>
            </w:pPr>
            <w:r>
              <w:rPr>
                <w:noProof/>
              </w:rPr>
              <w:t>JPG, PNG (Max 10MB)</w:t>
            </w:r>
          </w:p>
        </w:tc>
        <w:tc>
          <w:tcPr>
            <w:tcW w:w="7407" w:type="dxa"/>
          </w:tcPr>
          <w:p w:rsidR="00000000" w:rsidRDefault="00FF2FA9">
            <w:pPr>
              <w:rPr>
                <w:lang w:val="es-ES_tradnl"/>
              </w:rPr>
            </w:pPr>
            <w:r>
              <w:rPr>
                <w:lang w:val="es-ES_tradnl"/>
              </w:rPr>
              <w:t>JPG, PNG (m</w:t>
            </w:r>
            <w:r>
              <w:rPr>
                <w:lang w:val="es-ES_tradnl"/>
              </w:rPr>
              <w:t>á</w:t>
            </w:r>
            <w:r>
              <w:rPr>
                <w:lang w:val="es-ES_tradnl"/>
              </w:rPr>
              <w:t>ximo 10 MB)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91930502-7436-45ab-b3ca-ee76123a5d54</w:t>
            </w:r>
          </w:p>
        </w:tc>
        <w:tc>
          <w:tcPr>
            <w:tcW w:w="7407" w:type="dxa"/>
            <w:shd w:val="clear" w:color="auto" w:fill="F2F2F2" w:themeFill="background1" w:themeFillShade="F2"/>
          </w:tcPr>
          <w:p w:rsidR="00000000" w:rsidRDefault="00FF2FA9">
            <w:pPr>
              <w:rPr>
                <w:noProof/>
              </w:rPr>
            </w:pPr>
            <w:r>
              <w:rPr>
                <w:noProof/>
              </w:rPr>
              <w:t>splash screen</w:t>
            </w:r>
          </w:p>
        </w:tc>
        <w:tc>
          <w:tcPr>
            <w:tcW w:w="7407" w:type="dxa"/>
          </w:tcPr>
          <w:p w:rsidR="00000000" w:rsidRDefault="00FF2FA9">
            <w:pPr>
              <w:rPr>
                <w:lang w:val="es-ES_tradnl"/>
              </w:rPr>
            </w:pPr>
            <w:r>
              <w:rPr>
                <w:lang w:val="es-ES_tradnl"/>
              </w:rPr>
              <w:t>Pantalla de bienvenida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ba064969-d914-4bb4-ae81-3e9807aa7404</w:t>
            </w:r>
          </w:p>
        </w:tc>
        <w:tc>
          <w:tcPr>
            <w:tcW w:w="7407" w:type="dxa"/>
            <w:shd w:val="clear" w:color="auto" w:fill="F2F2F2" w:themeFill="background1" w:themeFillShade="F2"/>
          </w:tcPr>
          <w:p w:rsidR="00000000" w:rsidRDefault="00FF2FA9">
            <w:pPr>
              <w:rPr>
                <w:noProof/>
              </w:rPr>
            </w:pPr>
            <w:r>
              <w:rPr>
                <w:noProof/>
              </w:rPr>
              <w:t>Documentation</w:t>
            </w:r>
          </w:p>
        </w:tc>
        <w:tc>
          <w:tcPr>
            <w:tcW w:w="7407" w:type="dxa"/>
          </w:tcPr>
          <w:p w:rsidR="00000000" w:rsidRDefault="00FF2FA9">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270a947f-6a2b-4a00-8f5d-f145cb78e3a5</w:t>
            </w:r>
          </w:p>
        </w:tc>
        <w:tc>
          <w:tcPr>
            <w:tcW w:w="7407" w:type="dxa"/>
            <w:shd w:val="clear" w:color="auto" w:fill="F2F2F2" w:themeFill="background1" w:themeFillShade="F2"/>
          </w:tcPr>
          <w:p w:rsidR="00000000" w:rsidRDefault="00FF2FA9">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Archivo de lista de autocomprobaci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3398808a-4033-47e4-92da-7cc276dfc7f6</w:t>
            </w:r>
          </w:p>
        </w:tc>
        <w:tc>
          <w:tcPr>
            <w:tcW w:w="7407" w:type="dxa"/>
            <w:shd w:val="clear" w:color="auto" w:fill="F2F2F2" w:themeFill="background1" w:themeFillShade="F2"/>
          </w:tcPr>
          <w:p w:rsidR="00000000" w:rsidRDefault="00FF2FA9">
            <w:pPr>
              <w:rPr>
                <w:noProof/>
              </w:rPr>
            </w:pPr>
            <w:r>
              <w:rPr>
                <w:noProof/>
              </w:rPr>
              <w:t>This is a spreadsheet with a list of test items against which you test your app.</w:t>
            </w:r>
          </w:p>
        </w:tc>
        <w:tc>
          <w:tcPr>
            <w:tcW w:w="7407" w:type="dxa"/>
          </w:tcPr>
          <w:p w:rsidR="00000000" w:rsidRDefault="00FF2FA9">
            <w:pPr>
              <w:rPr>
                <w:lang w:val="es-ES_tradnl"/>
              </w:rPr>
            </w:pPr>
            <w:r>
              <w:rPr>
                <w:lang w:val="es-ES_tradnl"/>
              </w:rPr>
              <w:t>Esta es una hoja de c</w:t>
            </w:r>
            <w:r>
              <w:rPr>
                <w:lang w:val="es-ES_tradnl"/>
              </w:rPr>
              <w:t>á</w:t>
            </w:r>
            <w:r>
              <w:rPr>
                <w:lang w:val="es-ES_tradnl"/>
              </w:rPr>
              <w:t>lculo con una lista de elementos de prueba con los que prueba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3bc392ba-67e7-4b33-8165-2aef364e46e8</w:t>
            </w:r>
          </w:p>
        </w:tc>
        <w:tc>
          <w:tcPr>
            <w:tcW w:w="7407" w:type="dxa"/>
            <w:shd w:val="clear" w:color="auto" w:fill="F2F2F2" w:themeFill="background1" w:themeFillShade="F2"/>
          </w:tcPr>
          <w:p w:rsidR="00000000" w:rsidRDefault="00FF2FA9">
            <w:pPr>
              <w:rPr>
                <w:noProof/>
              </w:rPr>
            </w:pPr>
            <w:r>
              <w:rPr>
                <w:noProof/>
              </w:rPr>
              <w:t xml:space="preserve">This item is detailed in the </w:t>
            </w:r>
            <w:r>
              <w:rPr>
                <w:rStyle w:val="mqInternal"/>
                <w:noProof/>
              </w:rPr>
              <w:t>[1}</w:t>
            </w:r>
            <w:r>
              <w:rPr>
                <w:noProof/>
              </w:rPr>
              <w:t>Co</w:t>
            </w:r>
            <w:r>
              <w:rPr>
                <w:noProof/>
              </w:rPr>
              <w:t>mpleting the Test Info. section</w:t>
            </w:r>
            <w:r>
              <w:rPr>
                <w:rStyle w:val="mqInternal"/>
                <w:noProof/>
              </w:rPr>
              <w:t>{2]</w:t>
            </w:r>
            <w:r>
              <w:rPr>
                <w:noProof/>
              </w:rPr>
              <w:t xml:space="preserve"> of this document.</w:t>
            </w:r>
          </w:p>
        </w:tc>
        <w:tc>
          <w:tcPr>
            <w:tcW w:w="7407" w:type="dxa"/>
          </w:tcPr>
          <w:p w:rsidR="00000000" w:rsidRDefault="00FF2FA9">
            <w:pPr>
              <w:rPr>
                <w:lang w:val="es-ES_tradnl"/>
              </w:rPr>
            </w:pPr>
            <w:r>
              <w:rPr>
                <w:lang w:val="es-ES_tradnl"/>
              </w:rPr>
              <w:t>Este art</w:t>
            </w:r>
            <w:r>
              <w:rPr>
                <w:lang w:val="es-ES_tradnl"/>
              </w:rPr>
              <w:t>í</w:t>
            </w:r>
            <w:r>
              <w:rPr>
                <w:lang w:val="es-ES_tradnl"/>
              </w:rPr>
              <w:t xml:space="preserve">culo se detalla en el </w:t>
            </w:r>
            <w:r>
              <w:rPr>
                <w:rStyle w:val="mqInternal"/>
                <w:noProof/>
                <w:lang w:val="es-ES_tradnl"/>
              </w:rPr>
              <w:t>[1}</w:t>
            </w:r>
            <w:r>
              <w:rPr>
                <w:lang w:val="es-ES_tradnl"/>
              </w:rPr>
              <w:t>Completar la informaci</w:t>
            </w:r>
            <w:r>
              <w:rPr>
                <w:lang w:val="es-ES_tradnl"/>
              </w:rPr>
              <w:t>ó</w:t>
            </w:r>
            <w:r>
              <w:rPr>
                <w:lang w:val="es-ES_tradnl"/>
              </w:rPr>
              <w:t>n de la prueba. secci</w:t>
            </w:r>
            <w:r>
              <w:rPr>
                <w:lang w:val="es-ES_tradnl"/>
              </w:rPr>
              <w:t>ó</w:t>
            </w:r>
            <w:r>
              <w:rPr>
                <w:lang w:val="es-ES_tradnl"/>
              </w:rPr>
              <w:t>n</w:t>
            </w:r>
            <w:r>
              <w:rPr>
                <w:rStyle w:val="mqInternal"/>
                <w:noProof/>
                <w:lang w:val="es-ES_tradnl"/>
              </w:rPr>
              <w:t>{2]</w:t>
            </w:r>
            <w:r>
              <w:rPr>
                <w:lang w:val="es-ES_tradnl"/>
              </w:rPr>
              <w:t xml:space="preserve">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87d065c7-e87a-4197-a1ea-9102fe06105f</w:t>
            </w:r>
          </w:p>
        </w:tc>
        <w:tc>
          <w:tcPr>
            <w:tcW w:w="7407" w:type="dxa"/>
            <w:shd w:val="clear" w:color="auto" w:fill="F2F2F2" w:themeFill="background1" w:themeFillShade="F2"/>
          </w:tcPr>
          <w:p w:rsidR="00000000" w:rsidRDefault="00FF2FA9">
            <w:pPr>
              <w:rPr>
                <w:noProof/>
              </w:rPr>
            </w:pPr>
            <w:r>
              <w:rPr>
                <w:rStyle w:val="mqInternal"/>
                <w:noProof/>
              </w:rPr>
              <w:t>[1}</w:t>
            </w:r>
            <w:r>
              <w:rPr>
                <w:noProof/>
              </w:rPr>
              <w:t>UX Scenario File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Archivo de escenario UX</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c163dc78-983c-4c61-969b-629e41752567</w:t>
            </w:r>
          </w:p>
        </w:tc>
        <w:tc>
          <w:tcPr>
            <w:tcW w:w="7407" w:type="dxa"/>
            <w:shd w:val="clear" w:color="auto" w:fill="F2F2F2" w:themeFill="background1" w:themeFillShade="F2"/>
          </w:tcPr>
          <w:p w:rsidR="00000000" w:rsidRDefault="00FF2FA9">
            <w:pPr>
              <w:rPr>
                <w:noProof/>
              </w:rPr>
            </w:pPr>
            <w:r>
              <w:rPr>
                <w:noProof/>
              </w:rPr>
              <w:t>This is a PowerPoint presentation where you document what should happen as someone uses the app.</w:t>
            </w:r>
          </w:p>
        </w:tc>
        <w:tc>
          <w:tcPr>
            <w:tcW w:w="7407" w:type="dxa"/>
          </w:tcPr>
          <w:p w:rsidR="00000000" w:rsidRDefault="00FF2FA9">
            <w:pPr>
              <w:rPr>
                <w:lang w:val="es-ES_tradnl"/>
              </w:rPr>
            </w:pPr>
            <w:r>
              <w:rPr>
                <w:lang w:val="es-ES_tradnl"/>
              </w:rPr>
              <w:t>Esta es una presentaci</w:t>
            </w:r>
            <w:r>
              <w:rPr>
                <w:lang w:val="es-ES_tradnl"/>
              </w:rPr>
              <w:t>ó</w:t>
            </w:r>
            <w:r>
              <w:rPr>
                <w:lang w:val="es-ES_tradnl"/>
              </w:rPr>
              <w:t>n de PowerPoint en la que documenta lo que deber</w:t>
            </w:r>
            <w:r>
              <w:rPr>
                <w:lang w:val="es-ES_tradnl"/>
              </w:rPr>
              <w:t>í</w:t>
            </w:r>
            <w:r>
              <w:rPr>
                <w:lang w:val="es-ES_tradnl"/>
              </w:rPr>
              <w:t>a suceder cuando alguien usa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6</w:t>
            </w:r>
            <w:r>
              <w:rPr>
                <w:noProof/>
                <w:sz w:val="16"/>
              </w:rPr>
              <w:t xml:space="preserve">5 </w:t>
            </w:r>
            <w:r>
              <w:rPr>
                <w:noProof/>
                <w:sz w:val="16"/>
              </w:rPr>
              <w:br/>
            </w:r>
            <w:r>
              <w:rPr>
                <w:noProof/>
                <w:sz w:val="2"/>
              </w:rPr>
              <w:t>cf91f1cb-aa9f-4c19-92d6-e51352407de2</w:t>
            </w:r>
          </w:p>
        </w:tc>
        <w:tc>
          <w:tcPr>
            <w:tcW w:w="7407" w:type="dxa"/>
            <w:shd w:val="clear" w:color="auto" w:fill="F2F2F2" w:themeFill="background1" w:themeFillShade="F2"/>
          </w:tcPr>
          <w:p w:rsidR="00000000" w:rsidRDefault="00FF2FA9">
            <w:pPr>
              <w:rPr>
                <w:noProof/>
              </w:rPr>
            </w:pPr>
            <w:r>
              <w:rPr>
                <w:noProof/>
              </w:rPr>
              <w:t xml:space="preserve">This item is detailed in the </w:t>
            </w:r>
            <w:r>
              <w:rPr>
                <w:rStyle w:val="mqInternal"/>
                <w:noProof/>
              </w:rPr>
              <w:t>[1}</w:t>
            </w:r>
            <w:r>
              <w:rPr>
                <w:noProof/>
              </w:rPr>
              <w:t>Completing the Test Info. section</w:t>
            </w:r>
            <w:r>
              <w:rPr>
                <w:rStyle w:val="mqInternal"/>
                <w:noProof/>
              </w:rPr>
              <w:t>{2]</w:t>
            </w:r>
            <w:r>
              <w:rPr>
                <w:noProof/>
              </w:rPr>
              <w:t xml:space="preserve"> of this document.</w:t>
            </w:r>
          </w:p>
        </w:tc>
        <w:tc>
          <w:tcPr>
            <w:tcW w:w="7407" w:type="dxa"/>
          </w:tcPr>
          <w:p w:rsidR="00000000" w:rsidRDefault="00FF2FA9">
            <w:pPr>
              <w:rPr>
                <w:lang w:val="es-ES_tradnl"/>
              </w:rPr>
            </w:pPr>
            <w:r>
              <w:rPr>
                <w:lang w:val="es-ES_tradnl"/>
              </w:rPr>
              <w:t>Este art</w:t>
            </w:r>
            <w:r>
              <w:rPr>
                <w:lang w:val="es-ES_tradnl"/>
              </w:rPr>
              <w:t>í</w:t>
            </w:r>
            <w:r>
              <w:rPr>
                <w:lang w:val="es-ES_tradnl"/>
              </w:rPr>
              <w:t xml:space="preserve">culo se detalla en el </w:t>
            </w:r>
            <w:r>
              <w:rPr>
                <w:rStyle w:val="mqInternal"/>
                <w:noProof/>
                <w:lang w:val="es-ES_tradnl"/>
              </w:rPr>
              <w:t>[1}</w:t>
            </w:r>
            <w:r>
              <w:rPr>
                <w:lang w:val="es-ES_tradnl"/>
              </w:rPr>
              <w:t>Completar la informaci</w:t>
            </w:r>
            <w:r>
              <w:rPr>
                <w:lang w:val="es-ES_tradnl"/>
              </w:rPr>
              <w:t>ó</w:t>
            </w:r>
            <w:r>
              <w:rPr>
                <w:lang w:val="es-ES_tradnl"/>
              </w:rPr>
              <w:t>n de la prueba. secci</w:t>
            </w:r>
            <w:r>
              <w:rPr>
                <w:lang w:val="es-ES_tradnl"/>
              </w:rPr>
              <w:t>ó</w:t>
            </w:r>
            <w:r>
              <w:rPr>
                <w:lang w:val="es-ES_tradnl"/>
              </w:rPr>
              <w:t>n</w:t>
            </w:r>
            <w:r>
              <w:rPr>
                <w:rStyle w:val="mqInternal"/>
                <w:noProof/>
                <w:lang w:val="es-ES_tradnl"/>
              </w:rPr>
              <w:t>{2]</w:t>
            </w:r>
            <w:r>
              <w:rPr>
                <w:lang w:val="es-ES_tradnl"/>
              </w:rPr>
              <w:t xml:space="preserve">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7ad87415-46a2-43bd-af</w:t>
            </w:r>
            <w:r>
              <w:rPr>
                <w:noProof/>
                <w:sz w:val="2"/>
              </w:rPr>
              <w:t>70-ddc0c68c5424</w:t>
            </w:r>
          </w:p>
        </w:tc>
        <w:tc>
          <w:tcPr>
            <w:tcW w:w="7407" w:type="dxa"/>
            <w:shd w:val="clear" w:color="auto" w:fill="F2F2F2" w:themeFill="background1" w:themeFillShade="F2"/>
          </w:tcPr>
          <w:p w:rsidR="00000000" w:rsidRDefault="00FF2FA9">
            <w:pPr>
              <w:rPr>
                <w:noProof/>
              </w:rPr>
            </w:pPr>
            <w:r>
              <w:rPr>
                <w:noProof/>
              </w:rPr>
              <w:t>Getting started</w:t>
            </w:r>
          </w:p>
        </w:tc>
        <w:tc>
          <w:tcPr>
            <w:tcW w:w="7407" w:type="dxa"/>
          </w:tcPr>
          <w:p w:rsidR="00000000" w:rsidRDefault="00FF2FA9">
            <w:pPr>
              <w:rPr>
                <w:lang w:val="es-ES_tradnl"/>
              </w:rPr>
            </w:pPr>
            <w:r>
              <w:rPr>
                <w:lang w:val="es-ES_tradnl"/>
              </w:rPr>
              <w:t>Empezando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984a556f-2feb-42f0-97cd-08e469a21314</w:t>
            </w:r>
          </w:p>
        </w:tc>
        <w:tc>
          <w:tcPr>
            <w:tcW w:w="7407" w:type="dxa"/>
            <w:shd w:val="clear" w:color="auto" w:fill="F2F2F2" w:themeFill="background1" w:themeFillShade="F2"/>
          </w:tcPr>
          <w:p w:rsidR="00000000" w:rsidRDefault="00FF2FA9">
            <w:pPr>
              <w:rPr>
                <w:noProof/>
              </w:rPr>
            </w:pPr>
            <w:r>
              <w:rPr>
                <w:noProof/>
              </w:rPr>
              <w:t xml:space="preserve">Browse to the </w:t>
            </w:r>
            <w:r>
              <w:rPr>
                <w:rStyle w:val="mqInternal"/>
                <w:noProof/>
              </w:rPr>
              <w:t>[1}</w:t>
            </w:r>
            <w:r>
              <w:rPr>
                <w:noProof/>
              </w:rPr>
              <w:t>account creation page</w:t>
            </w:r>
            <w:r>
              <w:rPr>
                <w:rStyle w:val="mqInternal"/>
                <w:noProof/>
              </w:rPr>
              <w:t>{2]</w:t>
            </w:r>
            <w:r>
              <w:rPr>
                <w:noProof/>
              </w:rPr>
              <w:t>.</w:t>
            </w:r>
          </w:p>
        </w:tc>
        <w:tc>
          <w:tcPr>
            <w:tcW w:w="7407" w:type="dxa"/>
          </w:tcPr>
          <w:p w:rsidR="00000000" w:rsidRDefault="00FF2FA9">
            <w:pPr>
              <w:rPr>
                <w:lang w:val="es-ES_tradnl"/>
              </w:rPr>
            </w:pPr>
            <w:r>
              <w:rPr>
                <w:lang w:val="es-ES_tradnl"/>
              </w:rPr>
              <w:t xml:space="preserve">Busque el </w:t>
            </w:r>
            <w:r>
              <w:rPr>
                <w:rStyle w:val="mqInternal"/>
                <w:noProof/>
                <w:lang w:val="es-ES_tradnl"/>
              </w:rPr>
              <w:t>[1}</w:t>
            </w:r>
            <w:r>
              <w:rPr>
                <w:lang w:val="es-ES_tradnl"/>
              </w:rPr>
              <w:t>p</w:t>
            </w:r>
            <w:r>
              <w:rPr>
                <w:lang w:val="es-ES_tradnl"/>
              </w:rPr>
              <w:t>á</w:t>
            </w:r>
            <w:r>
              <w:rPr>
                <w:lang w:val="es-ES_tradnl"/>
              </w:rPr>
              <w:t>gina de creaci</w:t>
            </w:r>
            <w:r>
              <w:rPr>
                <w:lang w:val="es-ES_tradnl"/>
              </w:rPr>
              <w:t>ó</w:t>
            </w:r>
            <w:r>
              <w:rPr>
                <w:lang w:val="es-ES_tradnl"/>
              </w:rPr>
              <w:t>n de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ec2d2959-4127-4596-b5f3-7927498178b2</w:t>
            </w:r>
          </w:p>
        </w:tc>
        <w:tc>
          <w:tcPr>
            <w:tcW w:w="7407" w:type="dxa"/>
            <w:shd w:val="clear" w:color="auto" w:fill="F2F2F2" w:themeFill="background1" w:themeFillShade="F2"/>
          </w:tcPr>
          <w:p w:rsidR="00000000" w:rsidRDefault="00FF2FA9">
            <w:pPr>
              <w:rPr>
                <w:noProof/>
              </w:rPr>
            </w:pPr>
            <w:r>
              <w:rPr>
                <w:noProof/>
              </w:rPr>
              <w:t>The page appears as follows and you will need to complete the four steps.</w:t>
            </w:r>
          </w:p>
        </w:tc>
        <w:tc>
          <w:tcPr>
            <w:tcW w:w="7407" w:type="dxa"/>
          </w:tcPr>
          <w:p w:rsidR="00000000" w:rsidRDefault="00FF2FA9">
            <w:pPr>
              <w:rPr>
                <w:lang w:val="es-ES_tradnl"/>
              </w:rPr>
            </w:pPr>
            <w:r>
              <w:rPr>
                <w:lang w:val="es-ES_tradnl"/>
              </w:rPr>
              <w:t>La p</w:t>
            </w:r>
            <w:r>
              <w:rPr>
                <w:lang w:val="es-ES_tradnl"/>
              </w:rPr>
              <w:t>á</w:t>
            </w:r>
            <w:r>
              <w:rPr>
                <w:lang w:val="es-ES_tradnl"/>
              </w:rPr>
              <w:t>gina aparece de la siguiente manera y deber</w:t>
            </w:r>
            <w:r>
              <w:rPr>
                <w:lang w:val="es-ES_tradnl"/>
              </w:rPr>
              <w:t>á</w:t>
            </w:r>
            <w:r>
              <w:rPr>
                <w:lang w:val="es-ES_tradnl"/>
              </w:rPr>
              <w:t xml:space="preserve"> completar los cuatro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e9838a5c-ccef-48b9-ad70-ced0c067ad89</w:t>
            </w:r>
          </w:p>
        </w:tc>
        <w:tc>
          <w:tcPr>
            <w:tcW w:w="7407" w:type="dxa"/>
            <w:shd w:val="clear" w:color="auto" w:fill="F2F2F2" w:themeFill="background1" w:themeFillShade="F2"/>
          </w:tcPr>
          <w:p w:rsidR="00000000" w:rsidRDefault="00FF2FA9">
            <w:pPr>
              <w:rPr>
                <w:noProof/>
              </w:rPr>
            </w:pPr>
            <w:r>
              <w:rPr>
                <w:noProof/>
              </w:rPr>
              <w:t>create account</w:t>
            </w:r>
          </w:p>
        </w:tc>
        <w:tc>
          <w:tcPr>
            <w:tcW w:w="7407" w:type="dxa"/>
          </w:tcPr>
          <w:p w:rsidR="00000000" w:rsidRDefault="00FF2FA9">
            <w:pPr>
              <w:rPr>
                <w:lang w:val="es-ES_tradnl"/>
              </w:rPr>
            </w:pPr>
            <w:r>
              <w:rPr>
                <w:lang w:val="es-ES_tradnl"/>
              </w:rPr>
              <w:t>crear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854de8b4-9ac7-44f4-ba06-4</w:t>
            </w:r>
            <w:r>
              <w:rPr>
                <w:noProof/>
                <w:sz w:val="2"/>
              </w:rPr>
              <w:t>b4c2cb0d596</w:t>
            </w:r>
          </w:p>
        </w:tc>
        <w:tc>
          <w:tcPr>
            <w:tcW w:w="7407" w:type="dxa"/>
            <w:shd w:val="clear" w:color="auto" w:fill="F2F2F2" w:themeFill="background1" w:themeFillShade="F2"/>
          </w:tcPr>
          <w:p w:rsidR="00000000" w:rsidRDefault="00FF2FA9">
            <w:pPr>
              <w:rPr>
                <w:noProof/>
              </w:rPr>
            </w:pPr>
            <w:r>
              <w:rPr>
                <w:noProof/>
              </w:rPr>
              <w:t xml:space="preserve">Once you have completed that account setup, browse to </w:t>
            </w:r>
            <w:r>
              <w:rPr>
                <w:rStyle w:val="mqInternal"/>
                <w:noProof/>
              </w:rPr>
              <w:t>[1}</w:t>
            </w:r>
            <w:r>
              <w:rPr>
                <w:noProof/>
              </w:rPr>
              <w:t>SellerLounge sign up</w:t>
            </w:r>
            <w:r>
              <w:rPr>
                <w:rStyle w:val="mqInternal"/>
                <w:noProof/>
              </w:rPr>
              <w:t>{2]</w:t>
            </w:r>
            <w:r>
              <w:rPr>
                <w:noProof/>
              </w:rPr>
              <w:t>.</w:t>
            </w:r>
          </w:p>
        </w:tc>
        <w:tc>
          <w:tcPr>
            <w:tcW w:w="7407" w:type="dxa"/>
          </w:tcPr>
          <w:p w:rsidR="00000000" w:rsidRDefault="00FF2FA9">
            <w:pPr>
              <w:rPr>
                <w:lang w:val="es-ES_tradnl"/>
              </w:rPr>
            </w:pPr>
            <w:r>
              <w:rPr>
                <w:lang w:val="es-ES_tradnl"/>
              </w:rPr>
              <w:t>Una vez que haya completado la configuraci</w:t>
            </w:r>
            <w:r>
              <w:rPr>
                <w:lang w:val="es-ES_tradnl"/>
              </w:rPr>
              <w:t>ó</w:t>
            </w:r>
            <w:r>
              <w:rPr>
                <w:lang w:val="es-ES_tradnl"/>
              </w:rPr>
              <w:t xml:space="preserve">n de esa cuenta, busque </w:t>
            </w:r>
            <w:r>
              <w:rPr>
                <w:rStyle w:val="mqInternal"/>
                <w:noProof/>
                <w:lang w:val="es-ES_tradnl"/>
              </w:rPr>
              <w:t>[1}</w:t>
            </w:r>
            <w:r>
              <w:rPr>
                <w:lang w:val="es-ES_tradnl"/>
              </w:rPr>
              <w:t>SellerLounge registrarse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cd23420f-d5be-4053-b091-ccd4e89b90c7</w:t>
            </w:r>
          </w:p>
        </w:tc>
        <w:tc>
          <w:tcPr>
            <w:tcW w:w="7407" w:type="dxa"/>
            <w:shd w:val="clear" w:color="auto" w:fill="F2F2F2" w:themeFill="background1" w:themeFillShade="F2"/>
          </w:tcPr>
          <w:p w:rsidR="00000000" w:rsidRDefault="00FF2FA9">
            <w:pPr>
              <w:rPr>
                <w:noProof/>
              </w:rPr>
            </w:pPr>
            <w:r>
              <w:rPr>
                <w:noProof/>
              </w:rPr>
              <w:t>You will need to crea</w:t>
            </w:r>
            <w:r>
              <w:rPr>
                <w:noProof/>
              </w:rPr>
              <w:t>te another account here.</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crear otra cuenta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495ea3fb-117a-4ec1-b3c5-c194c6bf0425</w:t>
            </w:r>
          </w:p>
        </w:tc>
        <w:tc>
          <w:tcPr>
            <w:tcW w:w="7407" w:type="dxa"/>
            <w:shd w:val="clear" w:color="auto" w:fill="F2F2F2" w:themeFill="background1" w:themeFillShade="F2"/>
          </w:tcPr>
          <w:p w:rsidR="00000000" w:rsidRDefault="00FF2FA9">
            <w:pPr>
              <w:rPr>
                <w:noProof/>
              </w:rPr>
            </w:pPr>
            <w:r>
              <w:rPr>
                <w:noProof/>
              </w:rPr>
              <w:t xml:space="preserve">After completing the second account sign up, you will be able to go to the </w:t>
            </w:r>
            <w:r>
              <w:rPr>
                <w:rStyle w:val="mqInternal"/>
                <w:noProof/>
              </w:rPr>
              <w:t>[1}</w:t>
            </w:r>
            <w:r>
              <w:rPr>
                <w:noProof/>
              </w:rPr>
              <w:t>SellerLounge</w:t>
            </w:r>
            <w:r>
              <w:rPr>
                <w:rStyle w:val="mqInternal"/>
                <w:noProof/>
              </w:rPr>
              <w:t>{2]</w:t>
            </w:r>
            <w:r>
              <w:rPr>
                <w:noProof/>
              </w:rPr>
              <w:t xml:space="preserve"> and sign in.</w:t>
            </w:r>
          </w:p>
        </w:tc>
        <w:tc>
          <w:tcPr>
            <w:tcW w:w="7407" w:type="dxa"/>
          </w:tcPr>
          <w:p w:rsidR="00000000" w:rsidRDefault="00FF2FA9">
            <w:pPr>
              <w:rPr>
                <w:lang w:val="es-ES_tradnl"/>
              </w:rPr>
            </w:pPr>
            <w:r>
              <w:rPr>
                <w:lang w:val="es-ES_tradnl"/>
              </w:rPr>
              <w:t>Despu</w:t>
            </w:r>
            <w:r>
              <w:rPr>
                <w:lang w:val="es-ES_tradnl"/>
              </w:rPr>
              <w:t>é</w:t>
            </w:r>
            <w:r>
              <w:rPr>
                <w:lang w:val="es-ES_tradnl"/>
              </w:rPr>
              <w:t>s de completar el registro de la segunda cuenta, podr</w:t>
            </w:r>
            <w:r>
              <w:rPr>
                <w:lang w:val="es-ES_tradnl"/>
              </w:rPr>
              <w:t>á</w:t>
            </w:r>
            <w:r>
              <w:rPr>
                <w:lang w:val="es-ES_tradnl"/>
              </w:rPr>
              <w:t xml:space="preserve"> ir a la </w:t>
            </w:r>
            <w:r>
              <w:rPr>
                <w:rStyle w:val="mqInternal"/>
                <w:noProof/>
                <w:lang w:val="es-ES_tradnl"/>
              </w:rPr>
              <w:t>[1}</w:t>
            </w:r>
            <w:r>
              <w:rPr>
                <w:lang w:val="es-ES_tradnl"/>
              </w:rPr>
              <w:t>VendedorLounge</w:t>
            </w:r>
            <w:r>
              <w:rPr>
                <w:rStyle w:val="mqInternal"/>
                <w:noProof/>
                <w:lang w:val="es-ES_tradnl"/>
              </w:rPr>
              <w:t>{2]</w:t>
            </w:r>
            <w:r>
              <w:rPr>
                <w:lang w:val="es-ES_tradnl"/>
              </w:rPr>
              <w:t xml:space="preserve"> e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b760f1ec-90d8-4fb7-bf1c-facc4f9d7030</w:t>
            </w:r>
          </w:p>
        </w:tc>
        <w:tc>
          <w:tcPr>
            <w:tcW w:w="7407" w:type="dxa"/>
            <w:shd w:val="clear" w:color="auto" w:fill="F2F2F2" w:themeFill="background1" w:themeFillShade="F2"/>
          </w:tcPr>
          <w:p w:rsidR="00000000" w:rsidRDefault="00FF2FA9">
            <w:pPr>
              <w:rPr>
                <w:noProof/>
              </w:rPr>
            </w:pPr>
            <w:r>
              <w:rPr>
                <w:noProof/>
              </w:rPr>
              <w:t xml:space="preserve">Once in the </w:t>
            </w:r>
            <w:r>
              <w:rPr>
                <w:rStyle w:val="mqInternal"/>
                <w:noProof/>
              </w:rPr>
              <w:t>[1}</w:t>
            </w:r>
            <w:r>
              <w:rPr>
                <w:noProof/>
              </w:rPr>
              <w:t>SellerLounge</w:t>
            </w:r>
            <w:r>
              <w:rPr>
                <w:rStyle w:val="mqInternal"/>
                <w:noProof/>
              </w:rPr>
              <w:t>{2]</w:t>
            </w:r>
            <w:r>
              <w:rPr>
                <w:noProof/>
              </w:rPr>
              <w:t xml:space="preserve">, click on the </w:t>
            </w:r>
            <w:r>
              <w:rPr>
                <w:rStyle w:val="mqInternal"/>
                <w:noProof/>
              </w:rPr>
              <w:t>[3}</w:t>
            </w:r>
            <w:r>
              <w:rPr>
                <w:noProof/>
              </w:rPr>
              <w:t>APP MANAGEMENT</w:t>
            </w:r>
            <w:r>
              <w:rPr>
                <w:rStyle w:val="mqInternal"/>
                <w:noProof/>
              </w:rPr>
              <w:t>{4]</w:t>
            </w:r>
            <w:r>
              <w:rPr>
                <w:noProof/>
              </w:rPr>
              <w:t xml:space="preserve"> tab.</w:t>
            </w:r>
          </w:p>
        </w:tc>
        <w:tc>
          <w:tcPr>
            <w:tcW w:w="7407" w:type="dxa"/>
          </w:tcPr>
          <w:p w:rsidR="00000000" w:rsidRDefault="00FF2FA9">
            <w:pPr>
              <w:rPr>
                <w:lang w:val="es-ES_tradnl"/>
              </w:rPr>
            </w:pPr>
            <w:r>
              <w:rPr>
                <w:lang w:val="es-ES_tradnl"/>
              </w:rPr>
              <w:t xml:space="preserve">Una vez en el </w:t>
            </w:r>
            <w:r>
              <w:rPr>
                <w:rStyle w:val="mqInternal"/>
                <w:noProof/>
                <w:lang w:val="es-ES_tradnl"/>
              </w:rPr>
              <w:t>[1}</w:t>
            </w:r>
            <w:r>
              <w:rPr>
                <w:lang w:val="es-ES_tradnl"/>
              </w:rPr>
              <w:t>VendedorLounge</w:t>
            </w:r>
            <w:r>
              <w:rPr>
                <w:rStyle w:val="mqInternal"/>
                <w:noProof/>
                <w:lang w:val="es-ES_tradnl"/>
              </w:rPr>
              <w:t>{2]</w:t>
            </w:r>
            <w:r>
              <w:rPr>
                <w:lang w:val="es-ES_tradnl"/>
              </w:rPr>
              <w:t xml:space="preserve"> , haga</w:t>
            </w:r>
            <w:r>
              <w:rPr>
                <w:lang w:val="es-ES_tradnl"/>
              </w:rPr>
              <w:t xml:space="preserve"> clic en el </w:t>
            </w:r>
            <w:r>
              <w:rPr>
                <w:rStyle w:val="mqInternal"/>
                <w:noProof/>
                <w:lang w:val="es-ES_tradnl"/>
              </w:rPr>
              <w:t>[3}</w:t>
            </w:r>
            <w:r>
              <w:rPr>
                <w:lang w:val="es-ES_tradnl"/>
              </w:rPr>
              <w:t>GESTI</w:t>
            </w:r>
            <w:r>
              <w:rPr>
                <w:lang w:val="es-ES_tradnl"/>
              </w:rPr>
              <w:t>Ó</w:t>
            </w:r>
            <w:r>
              <w:rPr>
                <w:lang w:val="es-ES_tradnl"/>
              </w:rPr>
              <w:t>N DE APLICACIONES</w:t>
            </w:r>
            <w:r>
              <w:rPr>
                <w:rStyle w:val="mqInternal"/>
                <w:noProof/>
                <w:lang w:val="es-ES_tradnl"/>
              </w:rPr>
              <w:t>{4]</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76 </w:t>
            </w:r>
            <w:r>
              <w:rPr>
                <w:noProof/>
                <w:sz w:val="16"/>
              </w:rPr>
              <w:br/>
            </w:r>
            <w:r>
              <w:rPr>
                <w:noProof/>
                <w:sz w:val="2"/>
              </w:rPr>
              <w:t>7fe774f5-e015-4347-91be-fe3ee60ef712</w:t>
            </w:r>
          </w:p>
        </w:tc>
        <w:tc>
          <w:tcPr>
            <w:tcW w:w="7407" w:type="dxa"/>
            <w:shd w:val="clear" w:color="auto" w:fill="F2F2F2" w:themeFill="background1" w:themeFillShade="F2"/>
          </w:tcPr>
          <w:p w:rsidR="00000000" w:rsidRDefault="00FF2FA9">
            <w:pPr>
              <w:rPr>
                <w:noProof/>
              </w:rPr>
            </w:pPr>
            <w:r>
              <w:rPr>
                <w:noProof/>
              </w:rPr>
              <w:t>app management tab</w:t>
            </w:r>
          </w:p>
        </w:tc>
        <w:tc>
          <w:tcPr>
            <w:tcW w:w="7407" w:type="dxa"/>
          </w:tcPr>
          <w:p w:rsidR="00000000" w:rsidRDefault="00FF2FA9">
            <w:pPr>
              <w:rPr>
                <w:lang w:val="es-ES_tradnl"/>
              </w:rPr>
            </w:pPr>
            <w:r>
              <w:rPr>
                <w:lang w:val="es-ES_tradnl"/>
              </w:rPr>
              <w:t>pesta</w:t>
            </w:r>
            <w:r>
              <w:rPr>
                <w:lang w:val="es-ES_tradnl"/>
              </w:rPr>
              <w:t>ñ</w:t>
            </w:r>
            <w:r>
              <w:rPr>
                <w:lang w:val="es-ES_tradnl"/>
              </w:rPr>
              <w:t>a de administraci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2c8bcc6e-ec99-4e4e-a46f-40d76cb55918</w:t>
            </w:r>
          </w:p>
        </w:tc>
        <w:tc>
          <w:tcPr>
            <w:tcW w:w="7407" w:type="dxa"/>
            <w:shd w:val="clear" w:color="auto" w:fill="F2F2F2" w:themeFill="background1" w:themeFillShade="F2"/>
          </w:tcPr>
          <w:p w:rsidR="00000000" w:rsidRDefault="00FF2FA9">
            <w:pPr>
              <w:rPr>
                <w:noProof/>
              </w:rPr>
            </w:pPr>
            <w:r>
              <w:rPr>
                <w:noProof/>
              </w:rPr>
              <w:t xml:space="preserve">To begin you app submission process, click the </w:t>
            </w:r>
            <w:r>
              <w:rPr>
                <w:rStyle w:val="mqInternal"/>
                <w:noProof/>
              </w:rPr>
              <w:t>[1}</w:t>
            </w:r>
            <w:r>
              <w:rPr>
                <w:noProof/>
              </w:rPr>
              <w:t>Go</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comenzar el proceso de env</w:t>
            </w:r>
            <w:r>
              <w:rPr>
                <w:lang w:val="es-ES_tradnl"/>
              </w:rPr>
              <w:t>í</w:t>
            </w:r>
            <w:r>
              <w:rPr>
                <w:lang w:val="es-ES_tradnl"/>
              </w:rPr>
              <w:t>o de su aplicaci</w:t>
            </w:r>
            <w:r>
              <w:rPr>
                <w:lang w:val="es-ES_tradnl"/>
              </w:rPr>
              <w:t>ó</w:t>
            </w:r>
            <w:r>
              <w:rPr>
                <w:lang w:val="es-ES_tradnl"/>
              </w:rPr>
              <w:t xml:space="preserve">n, haga clic en el </w:t>
            </w:r>
            <w:r>
              <w:rPr>
                <w:rStyle w:val="mqInternal"/>
                <w:noProof/>
                <w:lang w:val="es-ES_tradnl"/>
              </w:rPr>
              <w:t>[1}</w:t>
            </w:r>
            <w:r>
              <w:rPr>
                <w:lang w:val="es-ES_tradnl"/>
              </w:rPr>
              <w:t>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8a58a0a3-32c9-4c0c-84cf-4b537ac1d399</w:t>
            </w:r>
          </w:p>
        </w:tc>
        <w:tc>
          <w:tcPr>
            <w:tcW w:w="7407" w:type="dxa"/>
            <w:shd w:val="clear" w:color="auto" w:fill="F2F2F2" w:themeFill="background1" w:themeFillShade="F2"/>
          </w:tcPr>
          <w:p w:rsidR="00000000" w:rsidRDefault="00FF2FA9">
            <w:pPr>
              <w:rPr>
                <w:noProof/>
              </w:rPr>
            </w:pPr>
            <w:r>
              <w:rPr>
                <w:noProof/>
              </w:rPr>
              <w:t>go button</w:t>
            </w:r>
          </w:p>
        </w:tc>
        <w:tc>
          <w:tcPr>
            <w:tcW w:w="7407" w:type="dxa"/>
          </w:tcPr>
          <w:p w:rsidR="00000000" w:rsidRDefault="00FF2FA9">
            <w:pPr>
              <w:rPr>
                <w:lang w:val="es-ES_tradnl"/>
              </w:rPr>
            </w:pPr>
            <w:r>
              <w:rPr>
                <w:lang w:val="es-ES_tradnl"/>
              </w:rPr>
              <w:t>bot</w:t>
            </w:r>
            <w:r>
              <w:rPr>
                <w:lang w:val="es-ES_tradnl"/>
              </w:rPr>
              <w:t>ó</w:t>
            </w:r>
            <w:r>
              <w:rPr>
                <w:lang w:val="es-ES_tradnl"/>
              </w:rPr>
              <w:t>n 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029d1d0b-9dc0-4985-a8fa-f4c1e3dd1dee</w:t>
            </w:r>
          </w:p>
        </w:tc>
        <w:tc>
          <w:tcPr>
            <w:tcW w:w="7407" w:type="dxa"/>
            <w:shd w:val="clear" w:color="auto" w:fill="F2F2F2" w:themeFill="background1" w:themeFillShade="F2"/>
          </w:tcPr>
          <w:p w:rsidR="00000000" w:rsidRDefault="00FF2FA9">
            <w:pPr>
              <w:rPr>
                <w:noProof/>
              </w:rPr>
            </w:pPr>
            <w:r>
              <w:rPr>
                <w:noProof/>
              </w:rPr>
              <w:t>Check to be sure you see the four tabs (highlighted in yello</w:t>
            </w:r>
            <w:r>
              <w:rPr>
                <w:noProof/>
              </w:rPr>
              <w:t>w) where you will enter your app information.</w:t>
            </w:r>
          </w:p>
        </w:tc>
        <w:tc>
          <w:tcPr>
            <w:tcW w:w="7407" w:type="dxa"/>
          </w:tcPr>
          <w:p w:rsidR="00000000" w:rsidRDefault="00FF2FA9">
            <w:pPr>
              <w:rPr>
                <w:lang w:val="es-ES_tradnl"/>
              </w:rPr>
            </w:pPr>
            <w:r>
              <w:rPr>
                <w:lang w:val="es-ES_tradnl"/>
              </w:rPr>
              <w:t>Aseg</w:t>
            </w:r>
            <w:r>
              <w:rPr>
                <w:lang w:val="es-ES_tradnl"/>
              </w:rPr>
              <w:t>ú</w:t>
            </w:r>
            <w:r>
              <w:rPr>
                <w:lang w:val="es-ES_tradnl"/>
              </w:rPr>
              <w:t>rese de ver las cuatro pesta</w:t>
            </w:r>
            <w:r>
              <w:rPr>
                <w:lang w:val="es-ES_tradnl"/>
              </w:rPr>
              <w:t>ñ</w:t>
            </w:r>
            <w:r>
              <w:rPr>
                <w:lang w:val="es-ES_tradnl"/>
              </w:rPr>
              <w:t>as (resaltadas en amarillo) donde ingresar</w:t>
            </w:r>
            <w:r>
              <w:rPr>
                <w:lang w:val="es-ES_tradnl"/>
              </w:rPr>
              <w:t>á</w:t>
            </w:r>
            <w:r>
              <w:rPr>
                <w:lang w:val="es-ES_tradnl"/>
              </w:rPr>
              <w:t xml:space="preserve"> la informaci</w:t>
            </w:r>
            <w:r>
              <w:rPr>
                <w:lang w:val="es-ES_tradnl"/>
              </w:rPr>
              <w:t>ó</w:t>
            </w:r>
            <w:r>
              <w:rPr>
                <w:lang w:val="es-ES_tradnl"/>
              </w:rPr>
              <w:t>n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08bb21f1-2312-4d25-9184-b3b24b31666b</w:t>
            </w:r>
          </w:p>
        </w:tc>
        <w:tc>
          <w:tcPr>
            <w:tcW w:w="7407" w:type="dxa"/>
            <w:shd w:val="clear" w:color="auto" w:fill="F2F2F2" w:themeFill="background1" w:themeFillShade="F2"/>
          </w:tcPr>
          <w:p w:rsidR="00000000" w:rsidRDefault="00FF2FA9">
            <w:pPr>
              <w:rPr>
                <w:noProof/>
              </w:rPr>
            </w:pPr>
            <w:r>
              <w:rPr>
                <w:noProof/>
              </w:rPr>
              <w:t>four tabs</w:t>
            </w:r>
          </w:p>
        </w:tc>
        <w:tc>
          <w:tcPr>
            <w:tcW w:w="7407" w:type="dxa"/>
          </w:tcPr>
          <w:p w:rsidR="00000000" w:rsidRDefault="00FF2FA9">
            <w:pPr>
              <w:rPr>
                <w:lang w:val="es-ES_tradnl"/>
              </w:rPr>
            </w:pPr>
            <w:r>
              <w:rPr>
                <w:lang w:val="es-ES_tradnl"/>
              </w:rPr>
              <w:t>cuatro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cc2d478e-6921-4205-8639-9ef5c9609d32</w:t>
            </w:r>
          </w:p>
        </w:tc>
        <w:tc>
          <w:tcPr>
            <w:tcW w:w="7407" w:type="dxa"/>
            <w:shd w:val="clear" w:color="auto" w:fill="F2F2F2" w:themeFill="background1" w:themeFillShade="F2"/>
          </w:tcPr>
          <w:p w:rsidR="00000000" w:rsidRDefault="00FF2FA9">
            <w:pPr>
              <w:rPr>
                <w:noProof/>
              </w:rPr>
            </w:pPr>
            <w:r>
              <w:rPr>
                <w:noProof/>
              </w:rPr>
              <w:t xml:space="preserve">In the left navigation, click the </w:t>
            </w:r>
            <w:r>
              <w:rPr>
                <w:rStyle w:val="mqInternal"/>
                <w:noProof/>
              </w:rPr>
              <w:t>[1}</w:t>
            </w:r>
            <w:r>
              <w:rPr>
                <w:noProof/>
              </w:rPr>
              <w:t>LG Seller Lounge Guide Download</w:t>
            </w:r>
            <w:r>
              <w:rPr>
                <w:rStyle w:val="mqInternal"/>
                <w:noProof/>
              </w:rPr>
              <w:t>{2]</w:t>
            </w:r>
            <w:r>
              <w:rPr>
                <w:noProof/>
              </w:rPr>
              <w:t xml:space="preserve"> button.</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haga clic en el </w:t>
            </w:r>
            <w:r>
              <w:rPr>
                <w:rStyle w:val="mqInternal"/>
                <w:noProof/>
                <w:lang w:val="es-ES_tradnl"/>
              </w:rPr>
              <w:t>[1}</w:t>
            </w:r>
            <w:r>
              <w:rPr>
                <w:lang w:val="es-ES_tradnl"/>
              </w:rPr>
              <w:t>Descarga de la gu</w:t>
            </w:r>
            <w:r>
              <w:rPr>
                <w:lang w:val="es-ES_tradnl"/>
              </w:rPr>
              <w:t>í</w:t>
            </w:r>
            <w:r>
              <w:rPr>
                <w:lang w:val="es-ES_tradnl"/>
              </w:rPr>
              <w:t>a de LG Seller Lounge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e95f5f89-ef2d-4d01-a44</w:t>
            </w:r>
            <w:r>
              <w:rPr>
                <w:noProof/>
                <w:sz w:val="2"/>
              </w:rPr>
              <w:t>d-f67e2f6bdd95</w:t>
            </w:r>
          </w:p>
        </w:tc>
        <w:tc>
          <w:tcPr>
            <w:tcW w:w="7407" w:type="dxa"/>
            <w:shd w:val="clear" w:color="auto" w:fill="F2F2F2" w:themeFill="background1" w:themeFillShade="F2"/>
          </w:tcPr>
          <w:p w:rsidR="00000000" w:rsidRDefault="00FF2FA9">
            <w:pPr>
              <w:rPr>
                <w:noProof/>
              </w:rPr>
            </w:pPr>
            <w:r>
              <w:rPr>
                <w:noProof/>
              </w:rPr>
              <w:t>This downloads an excellent guide to filling in the app submission forms.</w:t>
            </w:r>
          </w:p>
        </w:tc>
        <w:tc>
          <w:tcPr>
            <w:tcW w:w="7407" w:type="dxa"/>
          </w:tcPr>
          <w:p w:rsidR="00000000" w:rsidRDefault="00FF2FA9">
            <w:pPr>
              <w:rPr>
                <w:lang w:val="es-ES_tradnl"/>
              </w:rPr>
            </w:pPr>
            <w:r>
              <w:rPr>
                <w:lang w:val="es-ES_tradnl"/>
              </w:rPr>
              <w:t>Esto descarga una excelente gu</w:t>
            </w:r>
            <w:r>
              <w:rPr>
                <w:lang w:val="es-ES_tradnl"/>
              </w:rPr>
              <w:t>í</w:t>
            </w:r>
            <w:r>
              <w:rPr>
                <w:lang w:val="es-ES_tradnl"/>
              </w:rPr>
              <w:t>a para completar los formularios de env</w:t>
            </w:r>
            <w:r>
              <w:rPr>
                <w:lang w:val="es-ES_tradnl"/>
              </w:rPr>
              <w:t>í</w:t>
            </w:r>
            <w:r>
              <w:rPr>
                <w:lang w:val="es-ES_tradnl"/>
              </w:rPr>
              <w:t>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6807a257-4ddd-45dd-ab26-57f25ce325cf</w:t>
            </w:r>
          </w:p>
        </w:tc>
        <w:tc>
          <w:tcPr>
            <w:tcW w:w="7407" w:type="dxa"/>
            <w:shd w:val="clear" w:color="auto" w:fill="F2F2F2" w:themeFill="background1" w:themeFillShade="F2"/>
          </w:tcPr>
          <w:p w:rsidR="00000000" w:rsidRDefault="00FF2FA9">
            <w:pPr>
              <w:rPr>
                <w:noProof/>
              </w:rPr>
            </w:pPr>
            <w:r>
              <w:rPr>
                <w:noProof/>
              </w:rPr>
              <w:t>The PDF downloaded will be referen</w:t>
            </w:r>
            <w:r>
              <w:rPr>
                <w:noProof/>
              </w:rPr>
              <w:t>ced later in this document.</w:t>
            </w:r>
          </w:p>
        </w:tc>
        <w:tc>
          <w:tcPr>
            <w:tcW w:w="7407" w:type="dxa"/>
          </w:tcPr>
          <w:p w:rsidR="00000000" w:rsidRDefault="00FF2FA9">
            <w:pPr>
              <w:rPr>
                <w:lang w:val="es-ES_tradnl"/>
              </w:rPr>
            </w:pPr>
            <w:r>
              <w:rPr>
                <w:lang w:val="es-ES_tradnl"/>
              </w:rPr>
              <w:t>Se har</w:t>
            </w:r>
            <w:r>
              <w:rPr>
                <w:lang w:val="es-ES_tradnl"/>
              </w:rPr>
              <w:t>á</w:t>
            </w:r>
            <w:r>
              <w:rPr>
                <w:lang w:val="es-ES_tradnl"/>
              </w:rPr>
              <w:t xml:space="preserve"> referencia al PDF descargado m</w:t>
            </w:r>
            <w:r>
              <w:rPr>
                <w:lang w:val="es-ES_tradnl"/>
              </w:rPr>
              <w:t>á</w:t>
            </w:r>
            <w:r>
              <w:rPr>
                <w:lang w:val="es-ES_tradnl"/>
              </w:rPr>
              <w:t>s adelante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df78bf4e-62b5-45dd-bdcb-7c3d15071439</w:t>
            </w:r>
          </w:p>
        </w:tc>
        <w:tc>
          <w:tcPr>
            <w:tcW w:w="7407" w:type="dxa"/>
            <w:shd w:val="clear" w:color="auto" w:fill="F2F2F2" w:themeFill="background1" w:themeFillShade="F2"/>
          </w:tcPr>
          <w:p w:rsidR="00000000" w:rsidRDefault="00FF2FA9">
            <w:pPr>
              <w:rPr>
                <w:noProof/>
              </w:rPr>
            </w:pPr>
            <w:r>
              <w:rPr>
                <w:noProof/>
              </w:rPr>
              <w:t>seller lounge guide download</w:t>
            </w:r>
          </w:p>
        </w:tc>
        <w:tc>
          <w:tcPr>
            <w:tcW w:w="7407" w:type="dxa"/>
          </w:tcPr>
          <w:p w:rsidR="00000000" w:rsidRDefault="00FF2FA9">
            <w:pPr>
              <w:rPr>
                <w:lang w:val="es-ES_tradnl"/>
              </w:rPr>
            </w:pPr>
            <w:r>
              <w:rPr>
                <w:lang w:val="es-ES_tradnl"/>
              </w:rPr>
              <w:t>descarga de la gu</w:t>
            </w:r>
            <w:r>
              <w:rPr>
                <w:lang w:val="es-ES_tradnl"/>
              </w:rPr>
              <w:t>í</w:t>
            </w:r>
            <w:r>
              <w:rPr>
                <w:lang w:val="es-ES_tradnl"/>
              </w:rPr>
              <w:t>a de la sala del vendedor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720b99ac-2d8a-4466-b714-14d96d1a0e7c</w:t>
            </w:r>
          </w:p>
        </w:tc>
        <w:tc>
          <w:tcPr>
            <w:tcW w:w="7407" w:type="dxa"/>
            <w:shd w:val="clear" w:color="auto" w:fill="F2F2F2" w:themeFill="background1" w:themeFillShade="F2"/>
          </w:tcPr>
          <w:p w:rsidR="00000000" w:rsidRDefault="00FF2FA9">
            <w:pPr>
              <w:rPr>
                <w:noProof/>
              </w:rPr>
            </w:pPr>
            <w:r>
              <w:rPr>
                <w:noProof/>
              </w:rPr>
              <w:t xml:space="preserve">Completing the </w:t>
            </w:r>
            <w:r>
              <w:rPr>
                <w:rStyle w:val="mqInternal"/>
                <w:noProof/>
              </w:rPr>
              <w:t>[1}</w:t>
            </w:r>
            <w:r>
              <w:rPr>
                <w:noProof/>
              </w:rPr>
              <w:t>File Upload</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Completando el </w:t>
            </w:r>
            <w:r>
              <w:rPr>
                <w:rStyle w:val="mqInternal"/>
                <w:noProof/>
                <w:lang w:val="es-ES_tradnl"/>
              </w:rPr>
              <w:t>[1}</w:t>
            </w:r>
            <w:r>
              <w:rPr>
                <w:lang w:val="es-ES_tradnl"/>
              </w:rPr>
              <w:t>Subir archivo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40d86af9-5bac-4c0a-8100-f850e0fd18ae</w:t>
            </w:r>
          </w:p>
        </w:tc>
        <w:tc>
          <w:tcPr>
            <w:tcW w:w="7407" w:type="dxa"/>
            <w:shd w:val="clear" w:color="auto" w:fill="F2F2F2" w:themeFill="background1" w:themeFillShade="F2"/>
          </w:tcPr>
          <w:p w:rsidR="00000000" w:rsidRDefault="00FF2FA9">
            <w:pPr>
              <w:rPr>
                <w:noProof/>
              </w:rPr>
            </w:pPr>
            <w:r>
              <w:rPr>
                <w:noProof/>
              </w:rPr>
              <w:t xml:space="preserve">As noted on the actual web page, clicking on the white question mark in the black circle </w:t>
            </w:r>
            <w:r>
              <w:rPr>
                <w:rStyle w:val="mqInternal"/>
                <w:noProof/>
              </w:rPr>
              <w:t>[1]</w:t>
            </w:r>
            <w:r>
              <w:rPr>
                <w:noProof/>
              </w:rPr>
              <w:t xml:space="preserve"> provides details on information being requested.</w:t>
            </w:r>
          </w:p>
        </w:tc>
        <w:tc>
          <w:tcPr>
            <w:tcW w:w="7407" w:type="dxa"/>
          </w:tcPr>
          <w:p w:rsidR="00000000" w:rsidRDefault="00FF2FA9">
            <w:pPr>
              <w:rPr>
                <w:lang w:val="es-ES_tradnl"/>
              </w:rPr>
            </w:pPr>
            <w:r>
              <w:rPr>
                <w:lang w:val="es-ES_tradnl"/>
              </w:rPr>
              <w:t>Como se indica en la p</w:t>
            </w:r>
            <w:r>
              <w:rPr>
                <w:lang w:val="es-ES_tradnl"/>
              </w:rPr>
              <w:t>á</w:t>
            </w:r>
            <w:r>
              <w:rPr>
                <w:lang w:val="es-ES_tradnl"/>
              </w:rPr>
              <w:t>gina web real, haga clic en el signo de interrogaci</w:t>
            </w:r>
            <w:r>
              <w:rPr>
                <w:lang w:val="es-ES_tradnl"/>
              </w:rPr>
              <w:t>ó</w:t>
            </w:r>
            <w:r>
              <w:rPr>
                <w:lang w:val="es-ES_tradnl"/>
              </w:rPr>
              <w:t>n blanco en el c</w:t>
            </w:r>
            <w:r>
              <w:rPr>
                <w:lang w:val="es-ES_tradnl"/>
              </w:rPr>
              <w:t>í</w:t>
            </w:r>
            <w:r>
              <w:rPr>
                <w:lang w:val="es-ES_tradnl"/>
              </w:rPr>
              <w:t xml:space="preserve">rculo negro </w:t>
            </w:r>
            <w:r>
              <w:rPr>
                <w:rStyle w:val="mqInternal"/>
                <w:noProof/>
                <w:lang w:val="es-ES_tradnl"/>
              </w:rPr>
              <w:t>[1]</w:t>
            </w:r>
            <w:r>
              <w:rPr>
                <w:lang w:val="es-ES_tradnl"/>
              </w:rPr>
              <w:t xml:space="preserve"> proporciona detalles sobre la informaci</w:t>
            </w:r>
            <w:r>
              <w:rPr>
                <w:lang w:val="es-ES_tradnl"/>
              </w:rPr>
              <w:t>ó</w:t>
            </w:r>
            <w:r>
              <w:rPr>
                <w:lang w:val="es-ES_tradnl"/>
              </w:rPr>
              <w:t>n solicitada.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60567d08-8cb1-48af-acda-7165f74e9ce6</w:t>
            </w:r>
          </w:p>
        </w:tc>
        <w:tc>
          <w:tcPr>
            <w:tcW w:w="7407" w:type="dxa"/>
            <w:shd w:val="clear" w:color="auto" w:fill="F2F2F2" w:themeFill="background1" w:themeFillShade="F2"/>
          </w:tcPr>
          <w:p w:rsidR="00000000" w:rsidRDefault="00FF2FA9">
            <w:pPr>
              <w:rPr>
                <w:noProof/>
              </w:rPr>
            </w:pPr>
            <w:r>
              <w:rPr>
                <w:noProof/>
              </w:rPr>
              <w:t>It</w:t>
            </w:r>
            <w:r>
              <w:rPr>
                <w:noProof/>
              </w:rPr>
              <w:t xml:space="preserve"> is quite helpful.</w:t>
            </w:r>
          </w:p>
        </w:tc>
        <w:tc>
          <w:tcPr>
            <w:tcW w:w="7407" w:type="dxa"/>
          </w:tcPr>
          <w:p w:rsidR="00000000" w:rsidRDefault="00FF2FA9">
            <w:pPr>
              <w:rPr>
                <w:lang w:val="es-ES_tradnl"/>
              </w:rPr>
            </w:pPr>
            <w:r>
              <w:rPr>
                <w:lang w:val="es-ES_tradnl"/>
              </w:rPr>
              <w:t xml:space="preserve">Es muy </w:t>
            </w:r>
            <w:r>
              <w:rPr>
                <w:lang w:val="es-ES_tradnl"/>
              </w:rPr>
              <w:t>ú</w:t>
            </w:r>
            <w:r>
              <w:rPr>
                <w:lang w:val="es-ES_tradnl"/>
              </w:rPr>
              <w:t>til.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900b1731-9b38-4860-bcca-b2232f59feb6</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File Upload</w:t>
            </w:r>
            <w:r>
              <w:rPr>
                <w:rStyle w:val="mqInternal"/>
                <w:noProof/>
              </w:rPr>
              <w:t>{2]</w:t>
            </w:r>
            <w:r>
              <w:rPr>
                <w:noProof/>
              </w:rPr>
              <w:t xml:space="preserve"> section you will upload the </w:t>
            </w:r>
            <w:r>
              <w:rPr>
                <w:rStyle w:val="mqInternal"/>
                <w:noProof/>
              </w:rPr>
              <w:t>[1}</w:t>
            </w:r>
            <w:r>
              <w:rPr>
                <w:noProof/>
              </w:rPr>
              <w:t>ipk</w:t>
            </w:r>
            <w:r>
              <w:rPr>
                <w:rStyle w:val="mqInternal"/>
                <w:noProof/>
              </w:rPr>
              <w:t>{2]</w:t>
            </w:r>
            <w:r>
              <w:rPr>
                <w:noProof/>
              </w:rPr>
              <w:t xml:space="preserve"> file that was given to you by Brightcove for the LG store.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Subir archivo</w:t>
            </w:r>
            <w:r>
              <w:rPr>
                <w:rStyle w:val="mqInternal"/>
                <w:noProof/>
                <w:lang w:val="es-ES_tradnl"/>
              </w:rPr>
              <w:t>{2]</w:t>
            </w:r>
            <w:r>
              <w:rPr>
                <w:lang w:val="es-ES_tradnl"/>
              </w:rPr>
              <w:t xml:space="preserve"> secci</w:t>
            </w:r>
            <w:r>
              <w:rPr>
                <w:lang w:val="es-ES_tradnl"/>
              </w:rPr>
              <w:t>ó</w:t>
            </w:r>
            <w:r>
              <w:rPr>
                <w:lang w:val="es-ES_tradnl"/>
              </w:rPr>
              <w:t>n, cargar</w:t>
            </w:r>
            <w:r>
              <w:rPr>
                <w:lang w:val="es-ES_tradnl"/>
              </w:rPr>
              <w:t>á</w:t>
            </w:r>
            <w:r>
              <w:rPr>
                <w:lang w:val="es-ES_tradnl"/>
              </w:rPr>
              <w:t xml:space="preserve"> el </w:t>
            </w:r>
            <w:r>
              <w:rPr>
                <w:rStyle w:val="mqInternal"/>
                <w:noProof/>
                <w:lang w:val="es-ES_tradnl"/>
              </w:rPr>
              <w:t>[1}</w:t>
            </w:r>
            <w:r>
              <w:rPr>
                <w:lang w:val="es-ES_tradnl"/>
              </w:rPr>
              <w:t>ipk</w:t>
            </w:r>
            <w:r>
              <w:rPr>
                <w:rStyle w:val="mqInternal"/>
                <w:noProof/>
                <w:lang w:val="es-ES_tradnl"/>
              </w:rPr>
              <w:t>{2]</w:t>
            </w:r>
            <w:r>
              <w:rPr>
                <w:lang w:val="es-ES_tradnl"/>
              </w:rPr>
              <w:t xml:space="preserve"> arch</w:t>
            </w:r>
            <w:r>
              <w:rPr>
                <w:lang w:val="es-ES_tradnl"/>
              </w:rPr>
              <w:t>ivo que le proporcion</w:t>
            </w:r>
            <w:r>
              <w:rPr>
                <w:lang w:val="es-ES_tradnl"/>
              </w:rPr>
              <w:t>ó</w:t>
            </w:r>
            <w:r>
              <w:rPr>
                <w:lang w:val="es-ES_tradnl"/>
              </w:rPr>
              <w:t xml:space="preserve"> Brightcove para la tienda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a3dffd7e-197e-4ada-b331-6d8694cb672c</w:t>
            </w:r>
          </w:p>
        </w:tc>
        <w:tc>
          <w:tcPr>
            <w:tcW w:w="7407" w:type="dxa"/>
            <w:shd w:val="clear" w:color="auto" w:fill="F2F2F2" w:themeFill="background1" w:themeFillShade="F2"/>
          </w:tcPr>
          <w:p w:rsidR="00000000" w:rsidRDefault="00FF2FA9">
            <w:pPr>
              <w:rPr>
                <w:noProof/>
              </w:rPr>
            </w:pPr>
            <w:r>
              <w:rPr>
                <w:noProof/>
              </w:rPr>
              <w:t>Details for this process follow:</w:t>
            </w:r>
          </w:p>
        </w:tc>
        <w:tc>
          <w:tcPr>
            <w:tcW w:w="7407" w:type="dxa"/>
          </w:tcPr>
          <w:p w:rsidR="00000000" w:rsidRDefault="00FF2FA9">
            <w:pPr>
              <w:rPr>
                <w:lang w:val="es-ES_tradnl"/>
              </w:rPr>
            </w:pPr>
            <w:r>
              <w:rPr>
                <w:lang w:val="es-ES_tradnl"/>
              </w:rPr>
              <w:t>Los detalles de este proceso son los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7fcc7903-6e47-45f4-b5fc-3549b5d072f0</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App ID</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ID de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30ba3a13-3739-424b-a1cc-0f50bed82022</w:t>
            </w:r>
          </w:p>
        </w:tc>
        <w:tc>
          <w:tcPr>
            <w:tcW w:w="7407" w:type="dxa"/>
            <w:shd w:val="clear" w:color="auto" w:fill="F2F2F2" w:themeFill="background1" w:themeFillShade="F2"/>
          </w:tcPr>
          <w:p w:rsidR="00000000" w:rsidRDefault="00FF2FA9">
            <w:pPr>
              <w:rPr>
                <w:noProof/>
              </w:rPr>
            </w:pPr>
            <w:r>
              <w:rPr>
                <w:noProof/>
              </w:rPr>
              <w:t>This is the internal name of your app.</w:t>
            </w:r>
          </w:p>
        </w:tc>
        <w:tc>
          <w:tcPr>
            <w:tcW w:w="7407" w:type="dxa"/>
          </w:tcPr>
          <w:p w:rsidR="00000000" w:rsidRDefault="00FF2FA9">
            <w:pPr>
              <w:rPr>
                <w:lang w:val="es-ES_tradnl"/>
              </w:rPr>
            </w:pPr>
            <w:r>
              <w:rPr>
                <w:lang w:val="es-ES_tradnl"/>
              </w:rPr>
              <w:t>Este es el nombre interno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1bc2da2a-f166-4f27-827f-c7a0146372b8</w:t>
            </w:r>
          </w:p>
        </w:tc>
        <w:tc>
          <w:tcPr>
            <w:tcW w:w="7407" w:type="dxa"/>
            <w:shd w:val="clear" w:color="auto" w:fill="F2F2F2" w:themeFill="background1" w:themeFillShade="F2"/>
          </w:tcPr>
          <w:p w:rsidR="00000000" w:rsidRDefault="00FF2FA9">
            <w:pPr>
              <w:rPr>
                <w:noProof/>
              </w:rPr>
            </w:pPr>
            <w:r>
              <w:rPr>
                <w:noProof/>
              </w:rPr>
              <w:t>This ID cannot be changed at a later time.</w:t>
            </w:r>
          </w:p>
        </w:tc>
        <w:tc>
          <w:tcPr>
            <w:tcW w:w="7407" w:type="dxa"/>
          </w:tcPr>
          <w:p w:rsidR="00000000" w:rsidRDefault="00FF2FA9">
            <w:pPr>
              <w:rPr>
                <w:lang w:val="es-ES_tradnl"/>
              </w:rPr>
            </w:pPr>
            <w:r>
              <w:rPr>
                <w:lang w:val="es-ES_tradnl"/>
              </w:rPr>
              <w:t>Esta identificaci</w:t>
            </w:r>
            <w:r>
              <w:rPr>
                <w:lang w:val="es-ES_tradnl"/>
              </w:rPr>
              <w:t>ó</w:t>
            </w:r>
            <w:r>
              <w:rPr>
                <w:lang w:val="es-ES_tradnl"/>
              </w:rPr>
              <w:t>n no se puede cambiar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d3ee273c-53d8-474b-b280-39d1f0770a55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Service Platforms</w:t>
            </w:r>
            <w:r>
              <w:rPr>
                <w:rStyle w:val="mqInternal"/>
                <w:noProof/>
              </w:rPr>
              <w:t>{2]</w:t>
            </w:r>
            <w:r>
              <w:rPr>
                <w:noProof/>
              </w:rPr>
              <w:t xml:space="preserve"> click the radio button for </w:t>
            </w:r>
            <w:r>
              <w:rPr>
                <w:rStyle w:val="mqInternal"/>
                <w:noProof/>
              </w:rPr>
              <w:t>[1}</w:t>
            </w:r>
            <w:r>
              <w:rPr>
                <w:noProof/>
              </w:rPr>
              <w:t>webOS</w:t>
            </w:r>
            <w:r>
              <w:rPr>
                <w:rStyle w:val="mqInternal"/>
                <w:noProof/>
              </w:rPr>
              <w:t>{2]</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Plataformas de servicios</w:t>
            </w:r>
            <w:r>
              <w:rPr>
                <w:rStyle w:val="mqInternal"/>
                <w:noProof/>
                <w:lang w:val="es-ES_tradnl"/>
              </w:rPr>
              <w:t>{2]</w:t>
            </w:r>
            <w:r>
              <w:rPr>
                <w:lang w:val="es-ES_tradnl"/>
              </w:rPr>
              <w:t xml:space="preserve"> haga clic en el bot</w:t>
            </w:r>
            <w:r>
              <w:rPr>
                <w:lang w:val="es-ES_tradnl"/>
              </w:rPr>
              <w:t>ó</w:t>
            </w:r>
            <w:r>
              <w:rPr>
                <w:lang w:val="es-ES_tradnl"/>
              </w:rPr>
              <w:t xml:space="preserve">n de radio para </w:t>
            </w:r>
            <w:r>
              <w:rPr>
                <w:rStyle w:val="mqInternal"/>
                <w:noProof/>
                <w:lang w:val="es-ES_tradnl"/>
              </w:rPr>
              <w:t>[1}</w:t>
            </w:r>
            <w:r>
              <w:rPr>
                <w:lang w:val="es-ES_tradnl"/>
              </w:rPr>
              <w:t>webOS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021c0412-7052-4a49-b709-2a44d294f803</w:t>
            </w:r>
          </w:p>
        </w:tc>
        <w:tc>
          <w:tcPr>
            <w:tcW w:w="7407" w:type="dxa"/>
            <w:shd w:val="clear" w:color="auto" w:fill="F2F2F2" w:themeFill="background1" w:themeFillShade="F2"/>
          </w:tcPr>
          <w:p w:rsidR="00000000" w:rsidRDefault="00FF2FA9">
            <w:pPr>
              <w:rPr>
                <w:noProof/>
              </w:rPr>
            </w:pPr>
            <w:r>
              <w:rPr>
                <w:noProof/>
              </w:rPr>
              <w:t>At this point, a form expands for information about the file.</w:t>
            </w:r>
          </w:p>
        </w:tc>
        <w:tc>
          <w:tcPr>
            <w:tcW w:w="7407" w:type="dxa"/>
          </w:tcPr>
          <w:p w:rsidR="00000000" w:rsidRDefault="00FF2FA9">
            <w:pPr>
              <w:rPr>
                <w:lang w:val="es-ES_tradnl"/>
              </w:rPr>
            </w:pPr>
            <w:r>
              <w:rPr>
                <w:lang w:val="es-ES_tradnl"/>
              </w:rPr>
              <w:t>En este punto, se expande un formulario para obtener informaci</w:t>
            </w:r>
            <w:r>
              <w:rPr>
                <w:lang w:val="es-ES_tradnl"/>
              </w:rPr>
              <w:t>ó</w:t>
            </w:r>
            <w:r>
              <w:rPr>
                <w:lang w:val="es-ES_tradnl"/>
              </w:rPr>
              <w:t>n sobre 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869785ea-0d59-4b3e-be58-1d9cb5f5a6eb</w:t>
            </w:r>
          </w:p>
        </w:tc>
        <w:tc>
          <w:tcPr>
            <w:tcW w:w="7407" w:type="dxa"/>
            <w:shd w:val="clear" w:color="auto" w:fill="F2F2F2" w:themeFill="background1" w:themeFillShade="F2"/>
          </w:tcPr>
          <w:p w:rsidR="00000000" w:rsidRDefault="00FF2FA9">
            <w:pPr>
              <w:rPr>
                <w:noProof/>
              </w:rPr>
            </w:pPr>
            <w:r>
              <w:rPr>
                <w:noProof/>
              </w:rPr>
              <w:t>file upload screen</w:t>
            </w:r>
          </w:p>
        </w:tc>
        <w:tc>
          <w:tcPr>
            <w:tcW w:w="7407" w:type="dxa"/>
          </w:tcPr>
          <w:p w:rsidR="00000000" w:rsidRDefault="00FF2FA9">
            <w:pPr>
              <w:rPr>
                <w:lang w:val="es-ES_tradnl"/>
              </w:rPr>
            </w:pPr>
            <w:r>
              <w:rPr>
                <w:lang w:val="es-ES_tradnl"/>
              </w:rPr>
              <w:t>pantalla de carga de archivos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4a960149-67ce-4af8-8935-55faf7d39bf7</w:t>
            </w:r>
          </w:p>
        </w:tc>
        <w:tc>
          <w:tcPr>
            <w:tcW w:w="7407" w:type="dxa"/>
            <w:shd w:val="clear" w:color="auto" w:fill="F2F2F2" w:themeFill="background1" w:themeFillShade="F2"/>
          </w:tcPr>
          <w:p w:rsidR="00000000" w:rsidRDefault="00FF2FA9">
            <w:pPr>
              <w:rPr>
                <w:noProof/>
              </w:rPr>
            </w:pPr>
            <w:r>
              <w:rPr>
                <w:noProof/>
              </w:rPr>
              <w:t>Fill in the form.</w:t>
            </w:r>
          </w:p>
        </w:tc>
        <w:tc>
          <w:tcPr>
            <w:tcW w:w="7407" w:type="dxa"/>
          </w:tcPr>
          <w:p w:rsidR="00000000" w:rsidRDefault="00FF2FA9">
            <w:pPr>
              <w:rPr>
                <w:lang w:val="es-ES_tradnl"/>
              </w:rPr>
            </w:pPr>
            <w:r>
              <w:rPr>
                <w:lang w:val="es-ES_tradnl"/>
              </w:rPr>
              <w:t>Rellene 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b8f8b3fe-cfa2-4d4b-aa9c-4fd811b68a6a</w:t>
            </w:r>
          </w:p>
        </w:tc>
        <w:tc>
          <w:tcPr>
            <w:tcW w:w="7407" w:type="dxa"/>
            <w:shd w:val="clear" w:color="auto" w:fill="F2F2F2" w:themeFill="background1" w:themeFillShade="F2"/>
          </w:tcPr>
          <w:p w:rsidR="00000000" w:rsidRDefault="00FF2FA9">
            <w:pPr>
              <w:rPr>
                <w:noProof/>
              </w:rPr>
            </w:pPr>
            <w:r>
              <w:rPr>
                <w:noProof/>
              </w:rPr>
              <w:t>Details for each field follow:</w:t>
            </w:r>
          </w:p>
        </w:tc>
        <w:tc>
          <w:tcPr>
            <w:tcW w:w="7407" w:type="dxa"/>
          </w:tcPr>
          <w:p w:rsidR="00000000" w:rsidRDefault="00FF2FA9">
            <w:pPr>
              <w:rPr>
                <w:lang w:val="es-ES_tradnl"/>
              </w:rPr>
            </w:pPr>
            <w:r>
              <w:rPr>
                <w:lang w:val="es-ES_tradnl"/>
              </w:rPr>
              <w:t>A continuaci</w:t>
            </w:r>
            <w:r>
              <w:rPr>
                <w:lang w:val="es-ES_tradnl"/>
              </w:rPr>
              <w:t>ó</w:t>
            </w:r>
            <w:r>
              <w:rPr>
                <w:lang w:val="es-ES_tradnl"/>
              </w:rPr>
              <w:t>n, se detallan los detalles de cada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a86198</w:t>
            </w:r>
            <w:r>
              <w:rPr>
                <w:noProof/>
                <w:sz w:val="2"/>
              </w:rPr>
              <w:t>38-12d7-4165-9c24-150cf06fcf97</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c231ad23-d115-4a0f-b0a7-b923e5dcfa41</w:t>
            </w:r>
          </w:p>
        </w:tc>
        <w:tc>
          <w:tcPr>
            <w:tcW w:w="7407" w:type="dxa"/>
            <w:shd w:val="clear" w:color="auto" w:fill="F2F2F2" w:themeFill="background1" w:themeFillShade="F2"/>
          </w:tcPr>
          <w:p w:rsidR="00000000" w:rsidRDefault="00FF2FA9">
            <w:pPr>
              <w:rPr>
                <w:noProof/>
              </w:rPr>
            </w:pPr>
            <w:r>
              <w:rPr>
                <w:noProof/>
              </w:rPr>
              <w:t>Description/Instructions</w:t>
            </w:r>
          </w:p>
        </w:tc>
        <w:tc>
          <w:tcPr>
            <w:tcW w:w="7407" w:type="dxa"/>
          </w:tcPr>
          <w:p w:rsidR="00000000" w:rsidRDefault="00FF2FA9">
            <w:pPr>
              <w:rPr>
                <w:lang w:val="es-ES_tradnl"/>
              </w:rPr>
            </w:pPr>
            <w:r>
              <w:rPr>
                <w:lang w:val="es-ES_tradnl"/>
              </w:rPr>
              <w:t>Descripci</w:t>
            </w:r>
            <w:r>
              <w:rPr>
                <w:lang w:val="es-ES_tradnl"/>
              </w:rPr>
              <w:t>ó</w:t>
            </w:r>
            <w:r>
              <w:rPr>
                <w:lang w:val="es-ES_tradnl"/>
              </w:rPr>
              <w:t>n / Instrucciones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4103c01a-95ac-4b32-984f-d6a12fa7b5e5</w:t>
            </w:r>
          </w:p>
        </w:tc>
        <w:tc>
          <w:tcPr>
            <w:tcW w:w="7407" w:type="dxa"/>
            <w:shd w:val="clear" w:color="auto" w:fill="F2F2F2" w:themeFill="background1" w:themeFillShade="F2"/>
          </w:tcPr>
          <w:p w:rsidR="00000000" w:rsidRDefault="00FF2FA9">
            <w:pPr>
              <w:rPr>
                <w:noProof/>
              </w:rPr>
            </w:pPr>
            <w:r>
              <w:rPr>
                <w:noProof/>
              </w:rPr>
              <w:t>File</w:t>
            </w:r>
          </w:p>
        </w:tc>
        <w:tc>
          <w:tcPr>
            <w:tcW w:w="7407" w:type="dxa"/>
          </w:tcPr>
          <w:p w:rsidR="00000000" w:rsidRDefault="00FF2FA9">
            <w:pPr>
              <w:rPr>
                <w:lang w:val="es-ES_tradnl"/>
              </w:rPr>
            </w:pPr>
            <w:r>
              <w:rPr>
                <w:lang w:val="es-ES_tradnl"/>
              </w:rPr>
              <w:t>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34758f49-695d-493c-b41c-46f29d1d623c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Choose File</w:t>
            </w:r>
            <w:r>
              <w:rPr>
                <w:rStyle w:val="mqInternal"/>
                <w:noProof/>
              </w:rPr>
              <w:t>{2]</w:t>
            </w:r>
            <w:r>
              <w:rPr>
                <w:noProof/>
              </w:rPr>
              <w:t xml:space="preserve"> button and upload the file provided by Brightcove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Elija el archivo</w:t>
            </w:r>
            <w:r>
              <w:rPr>
                <w:rStyle w:val="mqInternal"/>
                <w:noProof/>
                <w:lang w:val="es-ES_tradnl"/>
              </w:rPr>
              <w:t>{2]</w:t>
            </w:r>
            <w:r>
              <w:rPr>
                <w:lang w:val="es-ES_tradnl"/>
              </w:rPr>
              <w:t xml:space="preserve"> y cargue el archivo proporcionado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3c9223ef-96f6-40fd-a6dc-2f94e9be1258</w:t>
            </w:r>
          </w:p>
        </w:tc>
        <w:tc>
          <w:tcPr>
            <w:tcW w:w="7407" w:type="dxa"/>
            <w:shd w:val="clear" w:color="auto" w:fill="F2F2F2" w:themeFill="background1" w:themeFillShade="F2"/>
          </w:tcPr>
          <w:p w:rsidR="00000000" w:rsidRDefault="00FF2FA9">
            <w:pPr>
              <w:rPr>
                <w:noProof/>
              </w:rPr>
            </w:pPr>
            <w:r>
              <w:rPr>
                <w:noProof/>
              </w:rPr>
              <w:t>File Type</w:t>
            </w:r>
          </w:p>
        </w:tc>
        <w:tc>
          <w:tcPr>
            <w:tcW w:w="7407" w:type="dxa"/>
          </w:tcPr>
          <w:p w:rsidR="00000000" w:rsidRDefault="00FF2FA9">
            <w:pPr>
              <w:rPr>
                <w:lang w:val="es-ES_tradnl"/>
              </w:rPr>
            </w:pPr>
            <w:r>
              <w:rPr>
                <w:lang w:val="es-ES_tradnl"/>
              </w:rPr>
              <w:t>Tipo de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28b36a5f-8663-4bfa-b280-507b</w:t>
            </w:r>
            <w:r>
              <w:rPr>
                <w:noProof/>
                <w:sz w:val="2"/>
              </w:rPr>
              <w:t>c04bdc39</w:t>
            </w:r>
          </w:p>
        </w:tc>
        <w:tc>
          <w:tcPr>
            <w:tcW w:w="7407" w:type="dxa"/>
            <w:shd w:val="clear" w:color="auto" w:fill="F2F2F2" w:themeFill="background1" w:themeFillShade="F2"/>
          </w:tcPr>
          <w:p w:rsidR="00000000" w:rsidRDefault="00FF2FA9">
            <w:pPr>
              <w:rPr>
                <w:noProof/>
              </w:rPr>
            </w:pPr>
            <w:r>
              <w:rPr>
                <w:noProof/>
              </w:rPr>
              <w:t>Automatically filled in on file upload</w:t>
            </w:r>
          </w:p>
        </w:tc>
        <w:tc>
          <w:tcPr>
            <w:tcW w:w="7407" w:type="dxa"/>
          </w:tcPr>
          <w:p w:rsidR="00000000" w:rsidRDefault="00FF2FA9">
            <w:pPr>
              <w:rPr>
                <w:lang w:val="es-ES_tradnl"/>
              </w:rPr>
            </w:pPr>
            <w:r>
              <w:rPr>
                <w:lang w:val="es-ES_tradnl"/>
              </w:rPr>
              <w:t>Completado autom</w:t>
            </w:r>
            <w:r>
              <w:rPr>
                <w:lang w:val="es-ES_tradnl"/>
              </w:rPr>
              <w:t>á</w:t>
            </w:r>
            <w:r>
              <w:rPr>
                <w:lang w:val="es-ES_tradnl"/>
              </w:rPr>
              <w:t>ticamente en la carga de archivos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9e62f545-ae87-41d3-8525-a81c15aed30c</w:t>
            </w:r>
          </w:p>
        </w:tc>
        <w:tc>
          <w:tcPr>
            <w:tcW w:w="7407" w:type="dxa"/>
            <w:shd w:val="clear" w:color="auto" w:fill="F2F2F2" w:themeFill="background1" w:themeFillShade="F2"/>
          </w:tcPr>
          <w:p w:rsidR="00000000" w:rsidRDefault="00FF2FA9">
            <w:pPr>
              <w:rPr>
                <w:noProof/>
              </w:rPr>
            </w:pPr>
            <w:r>
              <w:rPr>
                <w:noProof/>
              </w:rPr>
              <w:t>Graphic Display Resolution</w:t>
            </w:r>
          </w:p>
        </w:tc>
        <w:tc>
          <w:tcPr>
            <w:tcW w:w="7407" w:type="dxa"/>
          </w:tcPr>
          <w:p w:rsidR="00000000" w:rsidRDefault="00FF2FA9">
            <w:pPr>
              <w:rPr>
                <w:lang w:val="es-ES_tradnl"/>
              </w:rPr>
            </w:pPr>
            <w:r>
              <w:rPr>
                <w:lang w:val="es-ES_tradnl"/>
              </w:rPr>
              <w:t>Resoluci</w:t>
            </w:r>
            <w:r>
              <w:rPr>
                <w:lang w:val="es-ES_tradnl"/>
              </w:rPr>
              <w:t>ó</w:t>
            </w:r>
            <w:r>
              <w:rPr>
                <w:lang w:val="es-ES_tradnl"/>
              </w:rPr>
              <w:t>n de pantalla gr</w:t>
            </w:r>
            <w:r>
              <w:rPr>
                <w:lang w:val="es-ES_tradnl"/>
              </w:rPr>
              <w:t>á</w:t>
            </w:r>
            <w:r>
              <w:rPr>
                <w:lang w:val="es-ES_tradnl"/>
              </w:rPr>
              <w:t>fica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7cf2133a-df84-4e48-9180-736f11f12c29</w:t>
            </w:r>
          </w:p>
        </w:tc>
        <w:tc>
          <w:tcPr>
            <w:tcW w:w="7407" w:type="dxa"/>
            <w:shd w:val="clear" w:color="auto" w:fill="F2F2F2" w:themeFill="background1" w:themeFillShade="F2"/>
          </w:tcPr>
          <w:p w:rsidR="00000000" w:rsidRDefault="00FF2FA9">
            <w:pPr>
              <w:rPr>
                <w:noProof/>
              </w:rPr>
            </w:pPr>
            <w:r>
              <w:rPr>
                <w:noProof/>
              </w:rPr>
              <w:t xml:space="preserve">Choose </w:t>
            </w:r>
            <w:r>
              <w:rPr>
                <w:rStyle w:val="mqInternal"/>
                <w:noProof/>
              </w:rPr>
              <w:t>[1}</w:t>
            </w:r>
            <w:r>
              <w:rPr>
                <w:noProof/>
              </w:rPr>
              <w:t>1280,720 :</w:t>
            </w:r>
          </w:p>
        </w:tc>
        <w:tc>
          <w:tcPr>
            <w:tcW w:w="7407" w:type="dxa"/>
          </w:tcPr>
          <w:p w:rsidR="00000000" w:rsidRDefault="00FF2FA9">
            <w:pPr>
              <w:rPr>
                <w:lang w:val="es-ES_tradnl"/>
              </w:rPr>
            </w:pPr>
            <w:r>
              <w:rPr>
                <w:lang w:val="es-ES_tradnl"/>
              </w:rPr>
              <w:t xml:space="preserve">Escoger </w:t>
            </w:r>
            <w:r>
              <w:rPr>
                <w:rStyle w:val="mqInternal"/>
                <w:noProof/>
                <w:lang w:val="es-ES_tradnl"/>
              </w:rPr>
              <w:t>[1}</w:t>
            </w:r>
            <w:r>
              <w:rPr>
                <w:lang w:val="es-ES_tradnl"/>
              </w:rPr>
              <w:t>1280,720:</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110 </w:t>
            </w:r>
            <w:r>
              <w:rPr>
                <w:noProof/>
                <w:sz w:val="16"/>
              </w:rPr>
              <w:br/>
            </w:r>
            <w:r>
              <w:rPr>
                <w:noProof/>
                <w:sz w:val="2"/>
              </w:rPr>
              <w:t>635be256-7838-40be-bec2-d5c6aea968d6</w:t>
            </w:r>
          </w:p>
        </w:tc>
        <w:tc>
          <w:tcPr>
            <w:tcW w:w="7407" w:type="dxa"/>
            <w:shd w:val="clear" w:color="auto" w:fill="F2F2F2" w:themeFill="background1" w:themeFillShade="F2"/>
          </w:tcPr>
          <w:p w:rsidR="00000000" w:rsidRDefault="00FF2FA9">
            <w:pPr>
              <w:rPr>
                <w:noProof/>
              </w:rPr>
            </w:pPr>
            <w:r>
              <w:rPr>
                <w:noProof/>
              </w:rPr>
              <w:t>(FHD device)</w:t>
            </w:r>
            <w:r>
              <w:rPr>
                <w:rStyle w:val="mqInternal"/>
                <w:noProof/>
              </w:rPr>
              <w:t>{1]</w:t>
            </w:r>
          </w:p>
        </w:tc>
        <w:tc>
          <w:tcPr>
            <w:tcW w:w="7407" w:type="dxa"/>
          </w:tcPr>
          <w:p w:rsidR="00000000" w:rsidRDefault="00FF2FA9">
            <w:pPr>
              <w:rPr>
                <w:lang w:val="es-ES_tradnl"/>
              </w:rPr>
            </w:pPr>
            <w:r>
              <w:rPr>
                <w:lang w:val="es-ES_tradnl"/>
              </w:rPr>
              <w:t>(Dispositivo FHD)</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9f124f38-a5d4-44cc-a56f-ceef519df2a2</w:t>
            </w:r>
          </w:p>
        </w:tc>
        <w:tc>
          <w:tcPr>
            <w:tcW w:w="7407" w:type="dxa"/>
            <w:shd w:val="clear" w:color="auto" w:fill="F2F2F2" w:themeFill="background1" w:themeFillShade="F2"/>
          </w:tcPr>
          <w:p w:rsidR="00000000" w:rsidRDefault="00FF2FA9">
            <w:pPr>
              <w:rPr>
                <w:noProof/>
              </w:rPr>
            </w:pPr>
            <w:r>
              <w:rPr>
                <w:noProof/>
              </w:rPr>
              <w:t>Service Platform &amp; SDK Ver.</w:t>
            </w:r>
          </w:p>
        </w:tc>
        <w:tc>
          <w:tcPr>
            <w:tcW w:w="7407" w:type="dxa"/>
          </w:tcPr>
          <w:p w:rsidR="00000000" w:rsidRDefault="00FF2FA9">
            <w:pPr>
              <w:rPr>
                <w:lang w:val="es-ES_tradnl"/>
              </w:rPr>
            </w:pPr>
            <w:r>
              <w:rPr>
                <w:lang w:val="es-ES_tradnl"/>
              </w:rPr>
              <w:t>Plataforma de servicio y SDK Ver.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7c0b22bb-be8a-4ef8-8fba-1868b0254</w:t>
            </w:r>
            <w:r>
              <w:rPr>
                <w:noProof/>
                <w:sz w:val="2"/>
              </w:rPr>
              <w:t>0b1</w:t>
            </w:r>
          </w:p>
        </w:tc>
        <w:tc>
          <w:tcPr>
            <w:tcW w:w="7407" w:type="dxa"/>
            <w:shd w:val="clear" w:color="auto" w:fill="F2F2F2" w:themeFill="background1" w:themeFillShade="F2"/>
          </w:tcPr>
          <w:p w:rsidR="00000000" w:rsidRDefault="00FF2FA9">
            <w:pPr>
              <w:rPr>
                <w:noProof/>
              </w:rPr>
            </w:pPr>
            <w:r>
              <w:rPr>
                <w:noProof/>
              </w:rPr>
              <w:t>Deep Link URL</w:t>
            </w:r>
          </w:p>
        </w:tc>
        <w:tc>
          <w:tcPr>
            <w:tcW w:w="7407" w:type="dxa"/>
          </w:tcPr>
          <w:p w:rsidR="00000000" w:rsidRDefault="00FF2FA9">
            <w:pPr>
              <w:rPr>
                <w:lang w:val="es-ES_tradnl"/>
              </w:rPr>
            </w:pPr>
            <w:r>
              <w:rPr>
                <w:lang w:val="es-ES_tradnl"/>
              </w:rPr>
              <w:t>URL de enlace profundo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537b2fe2-c6b8-4025-9073-1e8679e50d81</w:t>
            </w:r>
          </w:p>
        </w:tc>
        <w:tc>
          <w:tcPr>
            <w:tcW w:w="7407" w:type="dxa"/>
            <w:shd w:val="clear" w:color="auto" w:fill="F2F2F2" w:themeFill="background1" w:themeFillShade="F2"/>
          </w:tcPr>
          <w:p w:rsidR="00000000" w:rsidRDefault="00FF2FA9">
            <w:pPr>
              <w:rPr>
                <w:noProof/>
              </w:rPr>
            </w:pPr>
            <w:r>
              <w:rPr>
                <w:noProof/>
              </w:rPr>
              <w:t xml:space="preserve">First, be sure </w:t>
            </w:r>
            <w:r>
              <w:rPr>
                <w:rStyle w:val="mqInternal"/>
                <w:noProof/>
              </w:rPr>
              <w:t>[1}</w:t>
            </w:r>
            <w:r>
              <w:rPr>
                <w:noProof/>
              </w:rPr>
              <w:t>Default</w:t>
            </w:r>
            <w:r>
              <w:rPr>
                <w:rStyle w:val="mqInternal"/>
                <w:noProof/>
              </w:rPr>
              <w:t>{2]</w:t>
            </w:r>
            <w:r>
              <w:rPr>
                <w:noProof/>
              </w:rPr>
              <w:t xml:space="preserve"> is selected in the dropdown; next, provide a URL where the app can be hosted for testing</w:t>
            </w:r>
          </w:p>
        </w:tc>
        <w:tc>
          <w:tcPr>
            <w:tcW w:w="7407" w:type="dxa"/>
          </w:tcPr>
          <w:p w:rsidR="00000000" w:rsidRDefault="00FF2FA9">
            <w:pPr>
              <w:rPr>
                <w:lang w:val="es-ES_tradnl"/>
              </w:rPr>
            </w:pPr>
            <w:r>
              <w:rPr>
                <w:lang w:val="es-ES_tradnl"/>
              </w:rPr>
              <w:t>Primero, aseg</w:t>
            </w:r>
            <w:r>
              <w:rPr>
                <w:lang w:val="es-ES_tradnl"/>
              </w:rPr>
              <w:t>ú</w:t>
            </w:r>
            <w:r>
              <w:rPr>
                <w:lang w:val="es-ES_tradnl"/>
              </w:rPr>
              <w:t xml:space="preserve">rate </w:t>
            </w:r>
            <w:r>
              <w:rPr>
                <w:rStyle w:val="mqInternal"/>
                <w:noProof/>
                <w:lang w:val="es-ES_tradnl"/>
              </w:rPr>
              <w:t>[1}</w:t>
            </w:r>
            <w:r>
              <w:rPr>
                <w:lang w:val="es-ES_tradnl"/>
              </w:rPr>
              <w:t>Defecto</w:t>
            </w:r>
            <w:r>
              <w:rPr>
                <w:rStyle w:val="mqInternal"/>
                <w:noProof/>
                <w:lang w:val="es-ES_tradnl"/>
              </w:rPr>
              <w:t>{2]</w:t>
            </w:r>
            <w:r>
              <w:rPr>
                <w:lang w:val="es-ES_tradnl"/>
              </w:rPr>
              <w:t xml:space="preserve"> est</w:t>
            </w:r>
            <w:r>
              <w:rPr>
                <w:lang w:val="es-ES_tradnl"/>
              </w:rPr>
              <w:t>á</w:t>
            </w:r>
            <w:r>
              <w:rPr>
                <w:lang w:val="es-ES_tradnl"/>
              </w:rPr>
              <w:t xml:space="preserve"> seleccionado en el men</w:t>
            </w:r>
            <w:r>
              <w:rPr>
                <w:lang w:val="es-ES_tradnl"/>
              </w:rPr>
              <w:t>ú</w:t>
            </w:r>
            <w:r>
              <w:rPr>
                <w:lang w:val="es-ES_tradnl"/>
              </w:rPr>
              <w:t xml:space="preserve"> desplegable; A continuaci</w:t>
            </w:r>
            <w:r>
              <w:rPr>
                <w:lang w:val="es-ES_tradnl"/>
              </w:rPr>
              <w:t>ó</w:t>
            </w:r>
            <w:r>
              <w:rPr>
                <w:lang w:val="es-ES_tradnl"/>
              </w:rPr>
              <w:t>n, proporcione una URL donde se pueda alojar la aplicaci</w:t>
            </w:r>
            <w:r>
              <w:rPr>
                <w:lang w:val="es-ES_tradnl"/>
              </w:rPr>
              <w:t>ó</w:t>
            </w:r>
            <w:r>
              <w:rPr>
                <w:lang w:val="es-ES_tradnl"/>
              </w:rPr>
              <w:t>n para realizar pruebas.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a056687e-d9ae-45c4-85a6-6b6f6a018335</w:t>
            </w:r>
          </w:p>
        </w:tc>
        <w:tc>
          <w:tcPr>
            <w:tcW w:w="7407" w:type="dxa"/>
            <w:shd w:val="clear" w:color="auto" w:fill="F2F2F2" w:themeFill="background1" w:themeFillShade="F2"/>
          </w:tcPr>
          <w:p w:rsidR="00000000" w:rsidRDefault="00FF2FA9">
            <w:pPr>
              <w:rPr>
                <w:noProof/>
              </w:rPr>
            </w:pPr>
            <w:r>
              <w:rPr>
                <w:noProof/>
              </w:rPr>
              <w:t>File Title</w:t>
            </w:r>
          </w:p>
        </w:tc>
        <w:tc>
          <w:tcPr>
            <w:tcW w:w="7407" w:type="dxa"/>
          </w:tcPr>
          <w:p w:rsidR="00000000" w:rsidRDefault="00FF2FA9">
            <w:pPr>
              <w:rPr>
                <w:lang w:val="es-ES_tradnl"/>
              </w:rPr>
            </w:pPr>
            <w:r>
              <w:rPr>
                <w:lang w:val="es-ES_tradnl"/>
              </w:rPr>
              <w:t>T</w:t>
            </w:r>
            <w:r>
              <w:rPr>
                <w:lang w:val="es-ES_tradnl"/>
              </w:rPr>
              <w:t>í</w:t>
            </w:r>
            <w:r>
              <w:rPr>
                <w:lang w:val="es-ES_tradnl"/>
              </w:rPr>
              <w:t>tulo de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0c70b18b-3ebd-4d98-beb2-70c87841a4eb</w:t>
            </w:r>
          </w:p>
        </w:tc>
        <w:tc>
          <w:tcPr>
            <w:tcW w:w="7407" w:type="dxa"/>
            <w:shd w:val="clear" w:color="auto" w:fill="F2F2F2" w:themeFill="background1" w:themeFillShade="F2"/>
          </w:tcPr>
          <w:p w:rsidR="00000000" w:rsidRDefault="00FF2FA9">
            <w:pPr>
              <w:rPr>
                <w:noProof/>
              </w:rPr>
            </w:pPr>
            <w:r>
              <w:rPr>
                <w:noProof/>
              </w:rPr>
              <w:t>The name of the file; you will see this listed in the SellerLounge</w:t>
            </w:r>
          </w:p>
        </w:tc>
        <w:tc>
          <w:tcPr>
            <w:tcW w:w="7407" w:type="dxa"/>
          </w:tcPr>
          <w:p w:rsidR="00000000" w:rsidRDefault="00FF2FA9">
            <w:pPr>
              <w:rPr>
                <w:lang w:val="es-ES_tradnl"/>
              </w:rPr>
            </w:pPr>
            <w:r>
              <w:rPr>
                <w:lang w:val="es-ES_tradnl"/>
              </w:rPr>
              <w:t>El nombre del archivo; Ver</w:t>
            </w:r>
            <w:r>
              <w:rPr>
                <w:lang w:val="es-ES_tradnl"/>
              </w:rPr>
              <w:t>á</w:t>
            </w:r>
            <w:r>
              <w:rPr>
                <w:lang w:val="es-ES_tradnl"/>
              </w:rPr>
              <w:t xml:space="preserve"> esto listado en el SellerLounge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b965329e-2bab-4980-a752-387aabf2acf8</w:t>
            </w:r>
          </w:p>
        </w:tc>
        <w:tc>
          <w:tcPr>
            <w:tcW w:w="7407" w:type="dxa"/>
            <w:shd w:val="clear" w:color="auto" w:fill="F2F2F2" w:themeFill="background1" w:themeFillShade="F2"/>
          </w:tcPr>
          <w:p w:rsidR="00000000" w:rsidRDefault="00FF2FA9">
            <w:pPr>
              <w:rPr>
                <w:noProof/>
              </w:rPr>
            </w:pPr>
            <w:r>
              <w:rPr>
                <w:noProof/>
              </w:rPr>
              <w:t>File Version</w:t>
            </w:r>
          </w:p>
        </w:tc>
        <w:tc>
          <w:tcPr>
            <w:tcW w:w="7407" w:type="dxa"/>
          </w:tcPr>
          <w:p w:rsidR="00000000" w:rsidRDefault="00FF2FA9">
            <w:pPr>
              <w:rPr>
                <w:lang w:val="es-ES_tradnl"/>
              </w:rPr>
            </w:pPr>
            <w:r>
              <w:rPr>
                <w:lang w:val="es-ES_tradnl"/>
              </w:rPr>
              <w:t>Versi</w:t>
            </w:r>
            <w:r>
              <w:rPr>
                <w:lang w:val="es-ES_tradnl"/>
              </w:rPr>
              <w:t>ó</w:t>
            </w:r>
            <w:r>
              <w:rPr>
                <w:lang w:val="es-ES_tradnl"/>
              </w:rPr>
              <w:t>n del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5a7231db-538d-4126-b1a0-a824407dd408</w:t>
            </w:r>
          </w:p>
        </w:tc>
        <w:tc>
          <w:tcPr>
            <w:tcW w:w="7407" w:type="dxa"/>
            <w:shd w:val="clear" w:color="auto" w:fill="F2F2F2" w:themeFill="background1" w:themeFillShade="F2"/>
          </w:tcPr>
          <w:p w:rsidR="00000000" w:rsidRDefault="00FF2FA9">
            <w:pPr>
              <w:rPr>
                <w:noProof/>
              </w:rPr>
            </w:pPr>
            <w:r>
              <w:rPr>
                <w:noProof/>
              </w:rPr>
              <w:t xml:space="preserve">Enter the </w:t>
            </w:r>
            <w:r>
              <w:rPr>
                <w:noProof/>
              </w:rPr>
              <w:t>version you are assigning</w:t>
            </w:r>
          </w:p>
        </w:tc>
        <w:tc>
          <w:tcPr>
            <w:tcW w:w="7407" w:type="dxa"/>
          </w:tcPr>
          <w:p w:rsidR="00000000" w:rsidRDefault="00FF2FA9">
            <w:pPr>
              <w:rPr>
                <w:lang w:val="es-ES_tradnl"/>
              </w:rPr>
            </w:pPr>
            <w:r>
              <w:rPr>
                <w:lang w:val="es-ES_tradnl"/>
              </w:rPr>
              <w:t>Ingrese la versi</w:t>
            </w:r>
            <w:r>
              <w:rPr>
                <w:lang w:val="es-ES_tradnl"/>
              </w:rPr>
              <w:t>ó</w:t>
            </w:r>
            <w:r>
              <w:rPr>
                <w:lang w:val="es-ES_tradnl"/>
              </w:rPr>
              <w:t>n que est</w:t>
            </w:r>
            <w:r>
              <w:rPr>
                <w:lang w:val="es-ES_tradnl"/>
              </w:rPr>
              <w:t>á</w:t>
            </w:r>
            <w:r>
              <w:rPr>
                <w:lang w:val="es-ES_tradnl"/>
              </w:rPr>
              <w:t xml:space="preserve"> asignando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6c369432-bf4b-4cd5-bfc1-411b4a11eb95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FILE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ARCHIVO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e27e98a4-5e74-4efe-9dd2-98b3cb5423e9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b59e8f56-f882-4ab0-89e4-36998cc19dd8</w:t>
            </w:r>
          </w:p>
        </w:tc>
        <w:tc>
          <w:tcPr>
            <w:tcW w:w="7407" w:type="dxa"/>
            <w:shd w:val="clear" w:color="auto" w:fill="F2F2F2" w:themeFill="background1" w:themeFillShade="F2"/>
          </w:tcPr>
          <w:p w:rsidR="00000000" w:rsidRDefault="00FF2FA9">
            <w:pPr>
              <w:rPr>
                <w:noProof/>
              </w:rPr>
            </w:pPr>
            <w:r>
              <w:rPr>
                <w:noProof/>
              </w:rPr>
              <w:t xml:space="preserve">Completing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Completando el </w:t>
            </w:r>
            <w:r>
              <w:rPr>
                <w:rStyle w:val="mqInternal"/>
                <w:noProof/>
                <w:lang w:val="es-ES_tradnl"/>
              </w:rPr>
              <w:t>[1}</w:t>
            </w:r>
            <w:r>
              <w:rPr>
                <w:lang w:val="es-ES_tradnl"/>
              </w:rPr>
              <w:t>Imagenes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832dcef2-53be-4494-a2f7-a364e658e6da</w:t>
            </w:r>
          </w:p>
        </w:tc>
        <w:tc>
          <w:tcPr>
            <w:tcW w:w="7407" w:type="dxa"/>
            <w:shd w:val="clear" w:color="auto" w:fill="F2F2F2" w:themeFill="background1" w:themeFillShade="F2"/>
          </w:tcPr>
          <w:p w:rsidR="00000000" w:rsidRDefault="00FF2FA9">
            <w:pPr>
              <w:rPr>
                <w:noProof/>
              </w:rPr>
            </w:pPr>
            <w:r>
              <w:rPr>
                <w:noProof/>
              </w:rPr>
              <w:t xml:space="preserve">Upload the images detailed in the </w:t>
            </w:r>
            <w:r>
              <w:rPr>
                <w:rStyle w:val="mqInternal"/>
                <w:noProof/>
              </w:rPr>
              <w:t>[1}</w:t>
            </w:r>
            <w:r>
              <w:rPr>
                <w:noProof/>
              </w:rPr>
              <w:t>Required assets</w:t>
            </w:r>
            <w:r>
              <w:rPr>
                <w:rStyle w:val="mqInternal"/>
                <w:noProof/>
              </w:rPr>
              <w:t>{2]</w:t>
            </w:r>
            <w:r>
              <w:rPr>
                <w:noProof/>
              </w:rPr>
              <w:t xml:space="preserve"> se</w:t>
            </w:r>
            <w:r>
              <w:rPr>
                <w:noProof/>
              </w:rPr>
              <w:t>ction of this document.</w:t>
            </w:r>
          </w:p>
        </w:tc>
        <w:tc>
          <w:tcPr>
            <w:tcW w:w="7407" w:type="dxa"/>
          </w:tcPr>
          <w:p w:rsidR="00000000" w:rsidRDefault="00FF2FA9">
            <w:pPr>
              <w:rPr>
                <w:lang w:val="es-ES_tradnl"/>
              </w:rPr>
            </w:pPr>
            <w:r>
              <w:rPr>
                <w:lang w:val="es-ES_tradnl"/>
              </w:rPr>
              <w:t>Sube las im</w:t>
            </w:r>
            <w:r>
              <w:rPr>
                <w:lang w:val="es-ES_tradnl"/>
              </w:rPr>
              <w:t>á</w:t>
            </w:r>
            <w:r>
              <w:rPr>
                <w:lang w:val="es-ES_tradnl"/>
              </w:rPr>
              <w:t xml:space="preserve">genes detalladas en el </w:t>
            </w:r>
            <w:r>
              <w:rPr>
                <w:rStyle w:val="mqInternal"/>
                <w:noProof/>
                <w:lang w:val="es-ES_tradnl"/>
              </w:rPr>
              <w:t>[1}</w:t>
            </w:r>
            <w:r>
              <w:rPr>
                <w:lang w:val="es-ES_tradnl"/>
              </w:rPr>
              <w:t>Activos requeridos</w:t>
            </w:r>
            <w:r>
              <w:rPr>
                <w:rStyle w:val="mqInternal"/>
                <w:noProof/>
                <w:lang w:val="es-ES_tradnl"/>
              </w:rPr>
              <w:t>{2]</w:t>
            </w:r>
            <w:r>
              <w:rPr>
                <w:lang w:val="es-ES_tradnl"/>
              </w:rPr>
              <w:t xml:space="preserve"> secci</w:t>
            </w:r>
            <w:r>
              <w:rPr>
                <w:lang w:val="es-ES_tradnl"/>
              </w:rPr>
              <w:t>ó</w:t>
            </w:r>
            <w:r>
              <w:rPr>
                <w:lang w:val="es-ES_tradnl"/>
              </w:rPr>
              <w:t>n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c38aa19e-bf00-4bae-97b4-1c7abcb0ff27</w:t>
            </w:r>
          </w:p>
        </w:tc>
        <w:tc>
          <w:tcPr>
            <w:tcW w:w="7407" w:type="dxa"/>
            <w:shd w:val="clear" w:color="auto" w:fill="F2F2F2" w:themeFill="background1" w:themeFillShade="F2"/>
          </w:tcPr>
          <w:p w:rsidR="00000000" w:rsidRDefault="00FF2FA9">
            <w:pPr>
              <w:rPr>
                <w:noProof/>
              </w:rPr>
            </w:pPr>
            <w:r>
              <w:rPr>
                <w:noProof/>
              </w:rPr>
              <w:t>The image names in that section match the names in the form.</w:t>
            </w:r>
          </w:p>
        </w:tc>
        <w:tc>
          <w:tcPr>
            <w:tcW w:w="7407" w:type="dxa"/>
          </w:tcPr>
          <w:p w:rsidR="00000000" w:rsidRDefault="00FF2FA9">
            <w:pPr>
              <w:rPr>
                <w:lang w:val="es-ES_tradnl"/>
              </w:rPr>
            </w:pPr>
            <w:r>
              <w:rPr>
                <w:lang w:val="es-ES_tradnl"/>
              </w:rPr>
              <w:t>Los nombres de las im</w:t>
            </w:r>
            <w:r>
              <w:rPr>
                <w:lang w:val="es-ES_tradnl"/>
              </w:rPr>
              <w:t>á</w:t>
            </w:r>
            <w:r>
              <w:rPr>
                <w:lang w:val="es-ES_tradnl"/>
              </w:rPr>
              <w:t>genes en esa secci</w:t>
            </w:r>
            <w:r>
              <w:rPr>
                <w:lang w:val="es-ES_tradnl"/>
              </w:rPr>
              <w:t>ó</w:t>
            </w:r>
            <w:r>
              <w:rPr>
                <w:lang w:val="es-ES_tradnl"/>
              </w:rPr>
              <w:t>n coinciden con los nombres del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cfba4f35-4703-4993-882a-ddf3a15053cc</w:t>
            </w:r>
          </w:p>
        </w:tc>
        <w:tc>
          <w:tcPr>
            <w:tcW w:w="7407" w:type="dxa"/>
            <w:shd w:val="clear" w:color="auto" w:fill="F2F2F2" w:themeFill="background1" w:themeFillShade="F2"/>
          </w:tcPr>
          <w:p w:rsidR="00000000" w:rsidRDefault="00FF2FA9">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FF2FA9">
            <w:pPr>
              <w:rPr>
                <w:lang w:val="es-ES_tradnl"/>
              </w:rPr>
            </w:pPr>
            <w:r>
              <w:rPr>
                <w:lang w:val="es-ES_tradnl"/>
              </w:rPr>
              <w:t xml:space="preserve">No olvide hacer clic en el </w:t>
            </w:r>
            <w:r>
              <w:rPr>
                <w:rStyle w:val="mqInternal"/>
                <w:noProof/>
                <w:lang w:val="es-ES_tradnl"/>
              </w:rPr>
              <w:t>[1}</w:t>
            </w:r>
            <w:r>
              <w:rPr>
                <w:lang w:val="es-ES_tradnl"/>
              </w:rPr>
              <w:t>Ahorrar</w:t>
            </w:r>
            <w:r>
              <w:rPr>
                <w:rStyle w:val="mqInternal"/>
                <w:noProof/>
                <w:lang w:val="es-ES_tradnl"/>
              </w:rPr>
              <w:t>{2]</w:t>
            </w:r>
            <w:r>
              <w:rPr>
                <w:lang w:val="es-ES_tradnl"/>
              </w:rPr>
              <w:t xml:space="preserve"> cuando termine de cargar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05e41050-b791-4ed7-90a2-0ed2b9101f5e</w:t>
            </w:r>
          </w:p>
        </w:tc>
        <w:tc>
          <w:tcPr>
            <w:tcW w:w="7407" w:type="dxa"/>
            <w:shd w:val="clear" w:color="auto" w:fill="F2F2F2" w:themeFill="background1" w:themeFillShade="F2"/>
          </w:tcPr>
          <w:p w:rsidR="00000000" w:rsidRDefault="00FF2FA9">
            <w:pPr>
              <w:rPr>
                <w:noProof/>
              </w:rPr>
            </w:pPr>
            <w:r>
              <w:rPr>
                <w:noProof/>
              </w:rPr>
              <w:t xml:space="preserve">Completing the </w:t>
            </w:r>
            <w:r>
              <w:rPr>
                <w:rStyle w:val="mqInternal"/>
                <w:noProof/>
              </w:rPr>
              <w:t>[1}</w:t>
            </w:r>
            <w:r>
              <w:rPr>
                <w:noProof/>
              </w:rPr>
              <w:t>Service Info.</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Completando el </w:t>
            </w:r>
            <w:r>
              <w:rPr>
                <w:rStyle w:val="mqInternal"/>
                <w:noProof/>
                <w:lang w:val="es-ES_tradnl"/>
              </w:rPr>
              <w:t>[1}</w:t>
            </w:r>
            <w:r>
              <w:rPr>
                <w:lang w:val="es-ES_tradnl"/>
              </w:rPr>
              <w:t>Informaci</w:t>
            </w:r>
            <w:r>
              <w:rPr>
                <w:lang w:val="es-ES_tradnl"/>
              </w:rPr>
              <w:t>ó</w:t>
            </w:r>
            <w:r>
              <w:rPr>
                <w:lang w:val="es-ES_tradnl"/>
              </w:rPr>
              <w:t>n de servicio.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31e60d2a-bf66-40b2-828e-c0bcea79bcf0</w:t>
            </w:r>
          </w:p>
        </w:tc>
        <w:tc>
          <w:tcPr>
            <w:tcW w:w="7407" w:type="dxa"/>
            <w:shd w:val="clear" w:color="auto" w:fill="F2F2F2" w:themeFill="background1" w:themeFillShade="F2"/>
          </w:tcPr>
          <w:p w:rsidR="00000000" w:rsidRDefault="00FF2FA9">
            <w:pPr>
              <w:rPr>
                <w:noProof/>
              </w:rPr>
            </w:pPr>
            <w:r>
              <w:rPr>
                <w:noProof/>
              </w:rPr>
              <w:t>To complete this section, refer to the SellerLounge Guide downloaded earlier, p</w:t>
            </w:r>
            <w:r>
              <w:rPr>
                <w:noProof/>
              </w:rPr>
              <w:t>ages 49-52.</w:t>
            </w:r>
          </w:p>
        </w:tc>
        <w:tc>
          <w:tcPr>
            <w:tcW w:w="7407" w:type="dxa"/>
          </w:tcPr>
          <w:p w:rsidR="00000000" w:rsidRDefault="00FF2FA9">
            <w:pPr>
              <w:rPr>
                <w:lang w:val="es-ES_tradnl"/>
              </w:rPr>
            </w:pPr>
            <w:r>
              <w:rPr>
                <w:lang w:val="es-ES_tradnl"/>
              </w:rPr>
              <w:t>Para completar esta secci</w:t>
            </w:r>
            <w:r>
              <w:rPr>
                <w:lang w:val="es-ES_tradnl"/>
              </w:rPr>
              <w:t>ó</w:t>
            </w:r>
            <w:r>
              <w:rPr>
                <w:lang w:val="es-ES_tradnl"/>
              </w:rPr>
              <w:t>n, consulte la Gu</w:t>
            </w:r>
            <w:r>
              <w:rPr>
                <w:lang w:val="es-ES_tradnl"/>
              </w:rPr>
              <w:t>í</w:t>
            </w:r>
            <w:r>
              <w:rPr>
                <w:lang w:val="es-ES_tradnl"/>
              </w:rPr>
              <w:t>a de SellerLounge descargada anteriormente, p</w:t>
            </w:r>
            <w:r>
              <w:rPr>
                <w:lang w:val="es-ES_tradnl"/>
              </w:rPr>
              <w:t>á</w:t>
            </w:r>
            <w:r>
              <w:rPr>
                <w:lang w:val="es-ES_tradnl"/>
              </w:rPr>
              <w:t>ginas 49-52.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1f06821b-2f14-4a2c-aaf8-a1a14264c5c5</w:t>
            </w:r>
          </w:p>
        </w:tc>
        <w:tc>
          <w:tcPr>
            <w:tcW w:w="7407" w:type="dxa"/>
            <w:shd w:val="clear" w:color="auto" w:fill="F2F2F2" w:themeFill="background1" w:themeFillShade="F2"/>
          </w:tcPr>
          <w:p w:rsidR="00000000" w:rsidRDefault="00FF2FA9">
            <w:pPr>
              <w:rPr>
                <w:noProof/>
              </w:rPr>
            </w:pPr>
            <w:r>
              <w:rPr>
                <w:noProof/>
              </w:rPr>
              <w:t xml:space="preserve">Note that you do not enter information for the </w:t>
            </w:r>
            <w:r>
              <w:rPr>
                <w:rStyle w:val="mqInternal"/>
                <w:noProof/>
              </w:rPr>
              <w:t>[1}</w:t>
            </w:r>
            <w:r>
              <w:rPr>
                <w:noProof/>
              </w:rPr>
              <w:t>DIAL</w:t>
            </w:r>
            <w:r>
              <w:rPr>
                <w:rStyle w:val="mqInternal"/>
                <w:noProof/>
              </w:rPr>
              <w:t>{2]</w:t>
            </w:r>
            <w:r>
              <w:rPr>
                <w:noProof/>
              </w:rPr>
              <w:t xml:space="preserve"> field.</w:t>
            </w:r>
          </w:p>
        </w:tc>
        <w:tc>
          <w:tcPr>
            <w:tcW w:w="7407" w:type="dxa"/>
          </w:tcPr>
          <w:p w:rsidR="00000000" w:rsidRDefault="00FF2FA9">
            <w:pPr>
              <w:rPr>
                <w:lang w:val="es-ES_tradnl"/>
              </w:rPr>
            </w:pPr>
            <w:r>
              <w:rPr>
                <w:lang w:val="es-ES_tradnl"/>
              </w:rPr>
              <w:t>Tenga en cuenta que no ingresa in</w:t>
            </w:r>
            <w:r>
              <w:rPr>
                <w:lang w:val="es-ES_tradnl"/>
              </w:rPr>
              <w:t>formaci</w:t>
            </w:r>
            <w:r>
              <w:rPr>
                <w:lang w:val="es-ES_tradnl"/>
              </w:rPr>
              <w:t>ó</w:t>
            </w:r>
            <w:r>
              <w:rPr>
                <w:lang w:val="es-ES_tradnl"/>
              </w:rPr>
              <w:t xml:space="preserve">n para el </w:t>
            </w:r>
            <w:r>
              <w:rPr>
                <w:rStyle w:val="mqInternal"/>
                <w:noProof/>
                <w:lang w:val="es-ES_tradnl"/>
              </w:rPr>
              <w:t>[1}</w:t>
            </w:r>
            <w:r>
              <w:rPr>
                <w:lang w:val="es-ES_tradnl"/>
              </w:rPr>
              <w:t>MARCAR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9a0abc53-425e-47a6-af77-9d63c1bb15ac</w:t>
            </w:r>
          </w:p>
        </w:tc>
        <w:tc>
          <w:tcPr>
            <w:tcW w:w="7407" w:type="dxa"/>
            <w:shd w:val="clear" w:color="auto" w:fill="F2F2F2" w:themeFill="background1" w:themeFillShade="F2"/>
          </w:tcPr>
          <w:p w:rsidR="00000000" w:rsidRDefault="00FF2FA9">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FF2FA9">
            <w:pPr>
              <w:rPr>
                <w:lang w:val="es-ES_tradnl"/>
              </w:rPr>
            </w:pPr>
            <w:r>
              <w:rPr>
                <w:lang w:val="es-ES_tradnl"/>
              </w:rPr>
              <w:t xml:space="preserve">No olvide hacer clic en el </w:t>
            </w:r>
            <w:r>
              <w:rPr>
                <w:rStyle w:val="mqInternal"/>
                <w:noProof/>
                <w:lang w:val="es-ES_tradnl"/>
              </w:rPr>
              <w:t>[1}</w:t>
            </w:r>
            <w:r>
              <w:rPr>
                <w:lang w:val="es-ES_tradnl"/>
              </w:rPr>
              <w:t>Ahorrar</w:t>
            </w:r>
            <w:r>
              <w:rPr>
                <w:rStyle w:val="mqInternal"/>
                <w:noProof/>
                <w:lang w:val="es-ES_tradnl"/>
              </w:rPr>
              <w:t>{2]</w:t>
            </w:r>
            <w:r>
              <w:rPr>
                <w:lang w:val="es-ES_tradnl"/>
              </w:rPr>
              <w:t xml:space="preserve"> cuando termine de cargar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e2867e62-b6de-423a-a447-9b9a126fb41b</w:t>
            </w:r>
          </w:p>
        </w:tc>
        <w:tc>
          <w:tcPr>
            <w:tcW w:w="7407" w:type="dxa"/>
            <w:shd w:val="clear" w:color="auto" w:fill="F2F2F2" w:themeFill="background1" w:themeFillShade="F2"/>
          </w:tcPr>
          <w:p w:rsidR="00000000" w:rsidRDefault="00FF2FA9">
            <w:pPr>
              <w:rPr>
                <w:noProof/>
              </w:rPr>
            </w:pPr>
            <w:r>
              <w:rPr>
                <w:noProof/>
              </w:rPr>
              <w:t xml:space="preserve">Completing the </w:t>
            </w:r>
            <w:r>
              <w:rPr>
                <w:rStyle w:val="mqInternal"/>
                <w:noProof/>
              </w:rPr>
              <w:t>[1}</w:t>
            </w:r>
            <w:r>
              <w:rPr>
                <w:noProof/>
              </w:rPr>
              <w:t>Test Info.</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Completando el </w:t>
            </w:r>
            <w:r>
              <w:rPr>
                <w:rStyle w:val="mqInternal"/>
                <w:noProof/>
                <w:lang w:val="es-ES_tradnl"/>
              </w:rPr>
              <w:t>[1}</w:t>
            </w:r>
            <w:r>
              <w:rPr>
                <w:lang w:val="es-ES_tradnl"/>
              </w:rPr>
              <w:t>Informaci</w:t>
            </w:r>
            <w:r>
              <w:rPr>
                <w:lang w:val="es-ES_tradnl"/>
              </w:rPr>
              <w:t>ó</w:t>
            </w:r>
            <w:r>
              <w:rPr>
                <w:lang w:val="es-ES_tradnl"/>
              </w:rPr>
              <w:t>n de prueba.</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43e8e430-3ee9-4f27-a867-15b45aa921bc</w:t>
            </w:r>
          </w:p>
        </w:tc>
        <w:tc>
          <w:tcPr>
            <w:tcW w:w="7407" w:type="dxa"/>
            <w:shd w:val="clear" w:color="auto" w:fill="F2F2F2" w:themeFill="background1" w:themeFillShade="F2"/>
          </w:tcPr>
          <w:p w:rsidR="00000000" w:rsidRDefault="00FF2FA9">
            <w:pPr>
              <w:rPr>
                <w:noProof/>
              </w:rPr>
            </w:pPr>
            <w:r>
              <w:rPr>
                <w:noProof/>
              </w:rPr>
              <w:t>To complete this section, refer to the SellerLounge Guide downloaded earlier, pages 53-57.</w:t>
            </w:r>
          </w:p>
        </w:tc>
        <w:tc>
          <w:tcPr>
            <w:tcW w:w="7407" w:type="dxa"/>
          </w:tcPr>
          <w:p w:rsidR="00000000" w:rsidRDefault="00FF2FA9">
            <w:pPr>
              <w:rPr>
                <w:lang w:val="es-ES_tradnl"/>
              </w:rPr>
            </w:pPr>
            <w:r>
              <w:rPr>
                <w:lang w:val="es-ES_tradnl"/>
              </w:rPr>
              <w:t>Para completar esta secci</w:t>
            </w:r>
            <w:r>
              <w:rPr>
                <w:lang w:val="es-ES_tradnl"/>
              </w:rPr>
              <w:t>ó</w:t>
            </w:r>
            <w:r>
              <w:rPr>
                <w:lang w:val="es-ES_tradnl"/>
              </w:rPr>
              <w:t>n, consulte la Gu</w:t>
            </w:r>
            <w:r>
              <w:rPr>
                <w:lang w:val="es-ES_tradnl"/>
              </w:rPr>
              <w:t>í</w:t>
            </w:r>
            <w:r>
              <w:rPr>
                <w:lang w:val="es-ES_tradnl"/>
              </w:rPr>
              <w:t>a de SellerLounge descargada anteriormente, p</w:t>
            </w:r>
            <w:r>
              <w:rPr>
                <w:lang w:val="es-ES_tradnl"/>
              </w:rPr>
              <w:t>á</w:t>
            </w:r>
            <w:r>
              <w:rPr>
                <w:lang w:val="es-ES_tradnl"/>
              </w:rPr>
              <w:t>ginas 53-57.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2af1ba39-a0d7-454a-bd11-8c23571ec97a</w:t>
            </w:r>
          </w:p>
        </w:tc>
        <w:tc>
          <w:tcPr>
            <w:tcW w:w="7407" w:type="dxa"/>
            <w:shd w:val="clear" w:color="auto" w:fill="F2F2F2" w:themeFill="background1" w:themeFillShade="F2"/>
          </w:tcPr>
          <w:p w:rsidR="00000000" w:rsidRDefault="00FF2FA9">
            <w:pPr>
              <w:rPr>
                <w:noProof/>
              </w:rPr>
            </w:pPr>
            <w:r>
              <w:rPr>
                <w:noProof/>
              </w:rPr>
              <w:t>The following conte</w:t>
            </w:r>
            <w:r>
              <w:rPr>
                <w:noProof/>
              </w:rPr>
              <w:t>nt clarifies a few fields that may cause confusion:</w:t>
            </w:r>
          </w:p>
        </w:tc>
        <w:tc>
          <w:tcPr>
            <w:tcW w:w="7407" w:type="dxa"/>
          </w:tcPr>
          <w:p w:rsidR="00000000" w:rsidRDefault="00FF2FA9">
            <w:pPr>
              <w:rPr>
                <w:lang w:val="es-ES_tradnl"/>
              </w:rPr>
            </w:pPr>
            <w:r>
              <w:rPr>
                <w:lang w:val="es-ES_tradnl"/>
              </w:rPr>
              <w:t>El siguiente contenido aclara algunos campos que pueden causar confusi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032e8176-2af5-4a32-8c25-766a461044fc</w:t>
            </w:r>
          </w:p>
        </w:tc>
        <w:tc>
          <w:tcPr>
            <w:tcW w:w="7407" w:type="dxa"/>
            <w:shd w:val="clear" w:color="auto" w:fill="F2F2F2" w:themeFill="background1" w:themeFillShade="F2"/>
          </w:tcPr>
          <w:p w:rsidR="00000000" w:rsidRDefault="00FF2FA9">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Archivo de lista de autocomprobaci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e8fcdc05-</w:t>
            </w:r>
            <w:r>
              <w:rPr>
                <w:noProof/>
                <w:sz w:val="2"/>
              </w:rPr>
              <w:t>2c8d-43f7-a25b-3508a5733a7d</w:t>
            </w:r>
          </w:p>
        </w:tc>
        <w:tc>
          <w:tcPr>
            <w:tcW w:w="7407" w:type="dxa"/>
            <w:shd w:val="clear" w:color="auto" w:fill="F2F2F2" w:themeFill="background1" w:themeFillShade="F2"/>
          </w:tcPr>
          <w:p w:rsidR="00000000" w:rsidRDefault="00FF2FA9">
            <w:pPr>
              <w:rPr>
                <w:noProof/>
              </w:rPr>
            </w:pPr>
            <w:r>
              <w:rPr>
                <w:noProof/>
              </w:rPr>
              <w:t>This is a spreadsheet with a list of test items against which you test your app.</w:t>
            </w:r>
          </w:p>
        </w:tc>
        <w:tc>
          <w:tcPr>
            <w:tcW w:w="7407" w:type="dxa"/>
          </w:tcPr>
          <w:p w:rsidR="00000000" w:rsidRDefault="00FF2FA9">
            <w:pPr>
              <w:rPr>
                <w:lang w:val="es-ES_tradnl"/>
              </w:rPr>
            </w:pPr>
            <w:r>
              <w:rPr>
                <w:lang w:val="es-ES_tradnl"/>
              </w:rPr>
              <w:t>Esta es una hoja de c</w:t>
            </w:r>
            <w:r>
              <w:rPr>
                <w:lang w:val="es-ES_tradnl"/>
              </w:rPr>
              <w:t>á</w:t>
            </w:r>
            <w:r>
              <w:rPr>
                <w:lang w:val="es-ES_tradnl"/>
              </w:rPr>
              <w:t>lculo con una lista de elementos de prueba con los que prueba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1729274b-80fd-4ac8-a605-37b1136ee38c</w:t>
            </w:r>
          </w:p>
        </w:tc>
        <w:tc>
          <w:tcPr>
            <w:tcW w:w="7407" w:type="dxa"/>
            <w:shd w:val="clear" w:color="auto" w:fill="F2F2F2" w:themeFill="background1" w:themeFillShade="F2"/>
          </w:tcPr>
          <w:p w:rsidR="00000000" w:rsidRDefault="00FF2FA9">
            <w:pPr>
              <w:rPr>
                <w:noProof/>
              </w:rPr>
            </w:pPr>
            <w:r>
              <w:rPr>
                <w:noProof/>
              </w:rPr>
              <w:t>For e</w:t>
            </w:r>
            <w:r>
              <w:rPr>
                <w:noProof/>
              </w:rPr>
              <w:t>ach item you mark it either pass or N/A.</w:t>
            </w:r>
          </w:p>
        </w:tc>
        <w:tc>
          <w:tcPr>
            <w:tcW w:w="7407" w:type="dxa"/>
          </w:tcPr>
          <w:p w:rsidR="00000000" w:rsidRDefault="00FF2FA9">
            <w:pPr>
              <w:rPr>
                <w:lang w:val="es-ES_tradnl"/>
              </w:rPr>
            </w:pPr>
            <w:r>
              <w:rPr>
                <w:lang w:val="es-ES_tradnl"/>
              </w:rPr>
              <w:t>Para cada elemento, lo marca como aprobado o N /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ccc52817-4f80-479d-8b9c-f5be8d05e2ed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to download the template.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Plantilla</w:t>
            </w:r>
            <w:r>
              <w:rPr>
                <w:rStyle w:val="mqInternal"/>
                <w:noProof/>
                <w:lang w:val="es-ES_tradnl"/>
              </w:rPr>
              <w:t>{2]</w:t>
            </w:r>
            <w:r>
              <w:rPr>
                <w:lang w:val="es-ES_tradnl"/>
              </w:rPr>
              <w:t xml:space="preserve"> para descargar la plantilla.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84255318-ffd4-4e06-9a5c-98a5e79b17fc</w:t>
            </w:r>
          </w:p>
        </w:tc>
        <w:tc>
          <w:tcPr>
            <w:tcW w:w="7407" w:type="dxa"/>
            <w:shd w:val="clear" w:color="auto" w:fill="F2F2F2" w:themeFill="background1" w:themeFillShade="F2"/>
          </w:tcPr>
          <w:p w:rsidR="00000000" w:rsidRDefault="00FF2FA9">
            <w:pPr>
              <w:rPr>
                <w:noProof/>
              </w:rPr>
            </w:pPr>
            <w:r>
              <w:rPr>
                <w:noProof/>
              </w:rPr>
              <w:t>self check list button</w:t>
            </w:r>
          </w:p>
        </w:tc>
        <w:tc>
          <w:tcPr>
            <w:tcW w:w="7407" w:type="dxa"/>
          </w:tcPr>
          <w:p w:rsidR="00000000" w:rsidRDefault="00FF2FA9">
            <w:pPr>
              <w:rPr>
                <w:lang w:val="es-ES_tradnl"/>
              </w:rPr>
            </w:pPr>
            <w:r>
              <w:rPr>
                <w:lang w:val="es-ES_tradnl"/>
              </w:rPr>
              <w:t>bot</w:t>
            </w:r>
            <w:r>
              <w:rPr>
                <w:lang w:val="es-ES_tradnl"/>
              </w:rPr>
              <w:t>ó</w:t>
            </w:r>
            <w:r>
              <w:rPr>
                <w:lang w:val="es-ES_tradnl"/>
              </w:rPr>
              <w:t>n de lista de autocomprobaci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a08a335f-ba1c-41fc-ac04-0ba7bd4f3fbe</w:t>
            </w:r>
          </w:p>
        </w:tc>
        <w:tc>
          <w:tcPr>
            <w:tcW w:w="7407" w:type="dxa"/>
            <w:shd w:val="clear" w:color="auto" w:fill="F2F2F2" w:themeFill="background1" w:themeFillShade="F2"/>
          </w:tcPr>
          <w:p w:rsidR="00000000" w:rsidRDefault="00FF2FA9">
            <w:pPr>
              <w:rPr>
                <w:noProof/>
              </w:rPr>
            </w:pPr>
            <w:r>
              <w:rPr>
                <w:noProof/>
              </w:rPr>
              <w:t>For more information about this requirement, here is the info screen from the SellerLounge:</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este requisito, aqu</w:t>
            </w:r>
            <w:r>
              <w:rPr>
                <w:lang w:val="es-ES_tradnl"/>
              </w:rPr>
              <w:t>í</w:t>
            </w:r>
            <w:r>
              <w:rPr>
                <w:lang w:val="es-ES_tradnl"/>
              </w:rPr>
              <w:t xml:space="preserve"> est</w:t>
            </w:r>
            <w:r>
              <w:rPr>
                <w:lang w:val="es-ES_tradnl"/>
              </w:rPr>
              <w:t>á</w:t>
            </w:r>
            <w:r>
              <w:rPr>
                <w:lang w:val="es-ES_tradnl"/>
              </w:rPr>
              <w:t xml:space="preserve"> la pantalla de informaci</w:t>
            </w:r>
            <w:r>
              <w:rPr>
                <w:lang w:val="es-ES_tradnl"/>
              </w:rPr>
              <w:t>ó</w:t>
            </w:r>
            <w:r>
              <w:rPr>
                <w:lang w:val="es-ES_tradnl"/>
              </w:rPr>
              <w:t>n del SellerLounge: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e77e954b-56d4-4b0a-95ab-73a0e1ce56bf</w:t>
            </w:r>
          </w:p>
        </w:tc>
        <w:tc>
          <w:tcPr>
            <w:tcW w:w="7407" w:type="dxa"/>
            <w:shd w:val="clear" w:color="auto" w:fill="F2F2F2" w:themeFill="background1" w:themeFillShade="F2"/>
          </w:tcPr>
          <w:p w:rsidR="00000000" w:rsidRDefault="00FF2FA9">
            <w:pPr>
              <w:rPr>
                <w:noProof/>
              </w:rPr>
            </w:pPr>
            <w:r>
              <w:rPr>
                <w:noProof/>
              </w:rPr>
              <w:t>self check info</w:t>
            </w:r>
          </w:p>
        </w:tc>
        <w:tc>
          <w:tcPr>
            <w:tcW w:w="7407" w:type="dxa"/>
          </w:tcPr>
          <w:p w:rsidR="00000000" w:rsidRDefault="00FF2FA9">
            <w:pPr>
              <w:rPr>
                <w:lang w:val="es-ES_tradnl"/>
              </w:rPr>
            </w:pPr>
            <w:r>
              <w:rPr>
                <w:lang w:val="es-ES_tradnl"/>
              </w:rPr>
              <w:t>informaci</w:t>
            </w:r>
            <w:r>
              <w:rPr>
                <w:lang w:val="es-ES_tradnl"/>
              </w:rPr>
              <w:t>ó</w:t>
            </w:r>
            <w:r>
              <w:rPr>
                <w:lang w:val="es-ES_tradnl"/>
              </w:rPr>
              <w:t>n de autocomprobaci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c82ca6f7-a911-4065-aced-ce4c7df3ceaf</w:t>
            </w:r>
          </w:p>
        </w:tc>
        <w:tc>
          <w:tcPr>
            <w:tcW w:w="7407" w:type="dxa"/>
            <w:shd w:val="clear" w:color="auto" w:fill="F2F2F2" w:themeFill="background1" w:themeFillShade="F2"/>
          </w:tcPr>
          <w:p w:rsidR="00000000" w:rsidRDefault="00FF2FA9">
            <w:pPr>
              <w:rPr>
                <w:noProof/>
              </w:rPr>
            </w:pPr>
            <w:r>
              <w:rPr>
                <w:noProof/>
              </w:rPr>
              <w:t>Simply for your information, he</w:t>
            </w:r>
            <w:r>
              <w:rPr>
                <w:noProof/>
              </w:rPr>
              <w:t>re are examples of some test items.</w:t>
            </w:r>
          </w:p>
        </w:tc>
        <w:tc>
          <w:tcPr>
            <w:tcW w:w="7407" w:type="dxa"/>
          </w:tcPr>
          <w:p w:rsidR="00000000" w:rsidRDefault="00FF2FA9">
            <w:pPr>
              <w:rPr>
                <w:lang w:val="es-ES_tradnl"/>
              </w:rPr>
            </w:pPr>
            <w:r>
              <w:rPr>
                <w:lang w:val="es-ES_tradnl"/>
              </w:rPr>
              <w:t>Simplemente para su informaci</w:t>
            </w:r>
            <w:r>
              <w:rPr>
                <w:lang w:val="es-ES_tradnl"/>
              </w:rPr>
              <w:t>ó</w:t>
            </w:r>
            <w:r>
              <w:rPr>
                <w:lang w:val="es-ES_tradnl"/>
              </w:rPr>
              <w:t>n, aqu</w:t>
            </w:r>
            <w:r>
              <w:rPr>
                <w:lang w:val="es-ES_tradnl"/>
              </w:rPr>
              <w:t>í</w:t>
            </w:r>
            <w:r>
              <w:rPr>
                <w:lang w:val="es-ES_tradnl"/>
              </w:rPr>
              <w:t xml:space="preserve"> hay ejemplos de algunos elementos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3820b70b-0032-4e2f-89f5-0cc597520469</w:t>
            </w:r>
          </w:p>
        </w:tc>
        <w:tc>
          <w:tcPr>
            <w:tcW w:w="7407" w:type="dxa"/>
            <w:shd w:val="clear" w:color="auto" w:fill="F2F2F2" w:themeFill="background1" w:themeFillShade="F2"/>
          </w:tcPr>
          <w:p w:rsidR="00000000" w:rsidRDefault="00FF2FA9">
            <w:pPr>
              <w:rPr>
                <w:noProof/>
              </w:rPr>
            </w:pPr>
            <w:r>
              <w:rPr>
                <w:rStyle w:val="mqInternal"/>
                <w:noProof/>
              </w:rPr>
              <w:t>[1}</w:t>
            </w:r>
            <w:r>
              <w:rPr>
                <w:noProof/>
              </w:rPr>
              <w:t>UX Scenario File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Archivo de escenario UX</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06375e0c-cda0-42b2-bdf8-9f17c7699482</w:t>
            </w:r>
          </w:p>
        </w:tc>
        <w:tc>
          <w:tcPr>
            <w:tcW w:w="7407" w:type="dxa"/>
            <w:shd w:val="clear" w:color="auto" w:fill="F2F2F2" w:themeFill="background1" w:themeFillShade="F2"/>
          </w:tcPr>
          <w:p w:rsidR="00000000" w:rsidRDefault="00FF2FA9">
            <w:pPr>
              <w:rPr>
                <w:noProof/>
              </w:rPr>
            </w:pPr>
            <w:r>
              <w:rPr>
                <w:noProof/>
              </w:rPr>
              <w:t xml:space="preserve">This is a PowerPoint presentation where you document expected behavior of the </w:t>
            </w:r>
            <w:r>
              <w:rPr>
                <w:noProof/>
              </w:rPr>
              <w:lastRenderedPageBreak/>
              <w:t>app.</w:t>
            </w:r>
          </w:p>
        </w:tc>
        <w:tc>
          <w:tcPr>
            <w:tcW w:w="7407" w:type="dxa"/>
          </w:tcPr>
          <w:p w:rsidR="00000000" w:rsidRDefault="00FF2FA9">
            <w:pPr>
              <w:rPr>
                <w:lang w:val="es-ES_tradnl"/>
              </w:rPr>
            </w:pPr>
            <w:r>
              <w:rPr>
                <w:lang w:val="es-ES_tradnl"/>
              </w:rPr>
              <w:lastRenderedPageBreak/>
              <w:t>Esta es una presentaci</w:t>
            </w:r>
            <w:r>
              <w:rPr>
                <w:lang w:val="es-ES_tradnl"/>
              </w:rPr>
              <w:t>ó</w:t>
            </w:r>
            <w:r>
              <w:rPr>
                <w:lang w:val="es-ES_tradnl"/>
              </w:rPr>
              <w:t xml:space="preserve">n de PowerPoint en la que documenta el comportamiento </w:t>
            </w:r>
            <w:r>
              <w:rPr>
                <w:lang w:val="es-ES_tradnl"/>
              </w:rPr>
              <w:lastRenderedPageBreak/>
              <w:t>esperado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144 </w:t>
            </w:r>
            <w:r>
              <w:rPr>
                <w:noProof/>
                <w:sz w:val="16"/>
              </w:rPr>
              <w:br/>
            </w:r>
            <w:r>
              <w:rPr>
                <w:noProof/>
                <w:sz w:val="2"/>
              </w:rPr>
              <w:t>dc96ec09-ad51-4800-af38-64</w:t>
            </w:r>
            <w:r>
              <w:rPr>
                <w:noProof/>
                <w:sz w:val="2"/>
              </w:rPr>
              <w:t>74228d34ae</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to download the template.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Plantilla</w:t>
            </w:r>
            <w:r>
              <w:rPr>
                <w:rStyle w:val="mqInternal"/>
                <w:noProof/>
                <w:lang w:val="es-ES_tradnl"/>
              </w:rPr>
              <w:t>{2]</w:t>
            </w:r>
            <w:r>
              <w:rPr>
                <w:lang w:val="es-ES_tradnl"/>
              </w:rPr>
              <w:t xml:space="preserve"> para descargar la plantilla.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dbcd0ae2-a95c-455b-a3a4-b61445c558cd</w:t>
            </w:r>
          </w:p>
        </w:tc>
        <w:tc>
          <w:tcPr>
            <w:tcW w:w="7407" w:type="dxa"/>
            <w:shd w:val="clear" w:color="auto" w:fill="F2F2F2" w:themeFill="background1" w:themeFillShade="F2"/>
          </w:tcPr>
          <w:p w:rsidR="00000000" w:rsidRDefault="00FF2FA9">
            <w:pPr>
              <w:rPr>
                <w:noProof/>
              </w:rPr>
            </w:pPr>
            <w:r>
              <w:rPr>
                <w:noProof/>
              </w:rPr>
              <w:t>scenario button</w:t>
            </w:r>
          </w:p>
        </w:tc>
        <w:tc>
          <w:tcPr>
            <w:tcW w:w="7407" w:type="dxa"/>
          </w:tcPr>
          <w:p w:rsidR="00000000" w:rsidRDefault="00FF2FA9">
            <w:pPr>
              <w:rPr>
                <w:lang w:val="es-ES_tradnl"/>
              </w:rPr>
            </w:pPr>
            <w:r>
              <w:rPr>
                <w:lang w:val="es-ES_tradnl"/>
              </w:rPr>
              <w:t>bot</w:t>
            </w:r>
            <w:r>
              <w:rPr>
                <w:lang w:val="es-ES_tradnl"/>
              </w:rPr>
              <w:t>ó</w:t>
            </w:r>
            <w:r>
              <w:rPr>
                <w:lang w:val="es-ES_tradnl"/>
              </w:rPr>
              <w:t>n de escenario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76d7d3d0-59b0-46a7-9195-71cc99f741f6</w:t>
            </w:r>
          </w:p>
        </w:tc>
        <w:tc>
          <w:tcPr>
            <w:tcW w:w="7407" w:type="dxa"/>
            <w:shd w:val="clear" w:color="auto" w:fill="F2F2F2" w:themeFill="background1" w:themeFillShade="F2"/>
          </w:tcPr>
          <w:p w:rsidR="00000000" w:rsidRDefault="00FF2FA9">
            <w:pPr>
              <w:rPr>
                <w:noProof/>
              </w:rPr>
            </w:pPr>
            <w:r>
              <w:rPr>
                <w:noProof/>
              </w:rPr>
              <w:t>For m</w:t>
            </w:r>
            <w:r>
              <w:rPr>
                <w:noProof/>
              </w:rPr>
              <w:t>ore information about this requirement, here is the info screen from the SellerLounge:</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este requisito, aqu</w:t>
            </w:r>
            <w:r>
              <w:rPr>
                <w:lang w:val="es-ES_tradnl"/>
              </w:rPr>
              <w:t>í</w:t>
            </w:r>
            <w:r>
              <w:rPr>
                <w:lang w:val="es-ES_tradnl"/>
              </w:rPr>
              <w:t xml:space="preserve"> est</w:t>
            </w:r>
            <w:r>
              <w:rPr>
                <w:lang w:val="es-ES_tradnl"/>
              </w:rPr>
              <w:t>á</w:t>
            </w:r>
            <w:r>
              <w:rPr>
                <w:lang w:val="es-ES_tradnl"/>
              </w:rPr>
              <w:t xml:space="preserve"> la pantalla de informaci</w:t>
            </w:r>
            <w:r>
              <w:rPr>
                <w:lang w:val="es-ES_tradnl"/>
              </w:rPr>
              <w:t>ó</w:t>
            </w:r>
            <w:r>
              <w:rPr>
                <w:lang w:val="es-ES_tradnl"/>
              </w:rPr>
              <w:t>n del SellerLounge: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87e40f39-a682-4119-b2d6-a806d1669b18</w:t>
            </w:r>
          </w:p>
        </w:tc>
        <w:tc>
          <w:tcPr>
            <w:tcW w:w="7407" w:type="dxa"/>
            <w:shd w:val="clear" w:color="auto" w:fill="F2F2F2" w:themeFill="background1" w:themeFillShade="F2"/>
          </w:tcPr>
          <w:p w:rsidR="00000000" w:rsidRDefault="00FF2FA9">
            <w:pPr>
              <w:rPr>
                <w:noProof/>
              </w:rPr>
            </w:pPr>
            <w:r>
              <w:rPr>
                <w:noProof/>
              </w:rPr>
              <w:t>self check info</w:t>
            </w:r>
          </w:p>
        </w:tc>
        <w:tc>
          <w:tcPr>
            <w:tcW w:w="7407" w:type="dxa"/>
          </w:tcPr>
          <w:p w:rsidR="00000000" w:rsidRDefault="00FF2FA9">
            <w:pPr>
              <w:rPr>
                <w:lang w:val="es-ES_tradnl"/>
              </w:rPr>
            </w:pPr>
            <w:r>
              <w:rPr>
                <w:lang w:val="es-ES_tradnl"/>
              </w:rPr>
              <w:t>informaci</w:t>
            </w:r>
            <w:r>
              <w:rPr>
                <w:lang w:val="es-ES_tradnl"/>
              </w:rPr>
              <w:t>ó</w:t>
            </w:r>
            <w:r>
              <w:rPr>
                <w:lang w:val="es-ES_tradnl"/>
              </w:rPr>
              <w:t>n de autocomprobaci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84f035d8-099d-4a14-9dd2-aaad8e7f9ca1</w:t>
            </w:r>
          </w:p>
        </w:tc>
        <w:tc>
          <w:tcPr>
            <w:tcW w:w="7407" w:type="dxa"/>
            <w:shd w:val="clear" w:color="auto" w:fill="F2F2F2" w:themeFill="background1" w:themeFillShade="F2"/>
          </w:tcPr>
          <w:p w:rsidR="00000000" w:rsidRDefault="00FF2FA9">
            <w:pPr>
              <w:rPr>
                <w:noProof/>
              </w:rPr>
            </w:pPr>
            <w:r>
              <w:rPr>
                <w:noProof/>
              </w:rPr>
              <w:t>Here is the list of areas for which you must document expected behavior.</w:t>
            </w:r>
          </w:p>
        </w:tc>
        <w:tc>
          <w:tcPr>
            <w:tcW w:w="7407" w:type="dxa"/>
          </w:tcPr>
          <w:p w:rsidR="00000000" w:rsidRDefault="00FF2FA9">
            <w:pPr>
              <w:rPr>
                <w:lang w:val="es-ES_tradnl"/>
              </w:rPr>
            </w:pPr>
            <w:r>
              <w:rPr>
                <w:lang w:val="es-ES_tradnl"/>
              </w:rPr>
              <w:t>Aqu</w:t>
            </w:r>
            <w:r>
              <w:rPr>
                <w:lang w:val="es-ES_tradnl"/>
              </w:rPr>
              <w:t>í</w:t>
            </w:r>
            <w:r>
              <w:rPr>
                <w:lang w:val="es-ES_tradnl"/>
              </w:rPr>
              <w:t xml:space="preserve"> est</w:t>
            </w:r>
            <w:r>
              <w:rPr>
                <w:lang w:val="es-ES_tradnl"/>
              </w:rPr>
              <w:t>á</w:t>
            </w:r>
            <w:r>
              <w:rPr>
                <w:lang w:val="es-ES_tradnl"/>
              </w:rPr>
              <w:t xml:space="preserve"> la lista de </w:t>
            </w:r>
            <w:r>
              <w:rPr>
                <w:lang w:val="es-ES_tradnl"/>
              </w:rPr>
              <w:t>á</w:t>
            </w:r>
            <w:r>
              <w:rPr>
                <w:lang w:val="es-ES_tradnl"/>
              </w:rPr>
              <w:t>reas para las que debe documentar el comportamiento esperado.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9ff95115-d942-40e</w:t>
            </w:r>
            <w:r>
              <w:rPr>
                <w:noProof/>
                <w:sz w:val="2"/>
              </w:rPr>
              <w:t>b-8f85-02da038ac78c</w:t>
            </w:r>
          </w:p>
        </w:tc>
        <w:tc>
          <w:tcPr>
            <w:tcW w:w="7407" w:type="dxa"/>
            <w:shd w:val="clear" w:color="auto" w:fill="F2F2F2" w:themeFill="background1" w:themeFillShade="F2"/>
          </w:tcPr>
          <w:p w:rsidR="00000000" w:rsidRDefault="00FF2FA9">
            <w:pPr>
              <w:rPr>
                <w:noProof/>
              </w:rPr>
            </w:pPr>
            <w:r>
              <w:rPr>
                <w:noProof/>
              </w:rPr>
              <w:t>table of contents of behaviors</w:t>
            </w:r>
          </w:p>
        </w:tc>
        <w:tc>
          <w:tcPr>
            <w:tcW w:w="7407" w:type="dxa"/>
          </w:tcPr>
          <w:p w:rsidR="00000000" w:rsidRDefault="00FF2FA9">
            <w:pPr>
              <w:rPr>
                <w:lang w:val="es-ES_tradnl"/>
              </w:rPr>
            </w:pPr>
            <w:r>
              <w:rPr>
                <w:lang w:val="es-ES_tradnl"/>
              </w:rPr>
              <w:t>tabla de contenido de comportamientos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4c135f15-1d8e-443d-aa12-d3dcf001078b</w:t>
            </w:r>
          </w:p>
        </w:tc>
        <w:tc>
          <w:tcPr>
            <w:tcW w:w="7407" w:type="dxa"/>
            <w:shd w:val="clear" w:color="auto" w:fill="F2F2F2" w:themeFill="background1" w:themeFillShade="F2"/>
          </w:tcPr>
          <w:p w:rsidR="00000000" w:rsidRDefault="00FF2FA9">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FF2FA9">
            <w:pPr>
              <w:rPr>
                <w:lang w:val="es-ES_tradnl"/>
              </w:rPr>
            </w:pPr>
            <w:r>
              <w:rPr>
                <w:lang w:val="es-ES_tradnl"/>
              </w:rPr>
              <w:t xml:space="preserve">No olvide hacer clic en el </w:t>
            </w:r>
            <w:r>
              <w:rPr>
                <w:rStyle w:val="mqInternal"/>
                <w:noProof/>
                <w:lang w:val="es-ES_tradnl"/>
              </w:rPr>
              <w:t>[1}</w:t>
            </w:r>
            <w:r>
              <w:rPr>
                <w:lang w:val="es-ES_tradnl"/>
              </w:rPr>
              <w:t>Ahorrar</w:t>
            </w:r>
            <w:r>
              <w:rPr>
                <w:rStyle w:val="mqInternal"/>
                <w:noProof/>
                <w:lang w:val="es-ES_tradnl"/>
              </w:rPr>
              <w:t>{2]</w:t>
            </w:r>
            <w:r>
              <w:rPr>
                <w:lang w:val="es-ES_tradnl"/>
              </w:rPr>
              <w:t xml:space="preserve"> cuando termine de cargar im</w:t>
            </w:r>
            <w:r>
              <w:rPr>
                <w:lang w:val="es-ES_tradnl"/>
              </w:rPr>
              <w:t>á</w:t>
            </w:r>
            <w:r>
              <w:rPr>
                <w:lang w:val="es-ES_tradnl"/>
              </w:rPr>
              <w:t>genes.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f0eb5ae3-5669-4509-9acd-6f1ca4dee8b4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7965ac70-63fe-4aa1-beb2-b7aafaed1dcd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2e86efc5-1fb2-4403-9b39-a90d423f2a04</w:t>
            </w:r>
          </w:p>
        </w:tc>
        <w:tc>
          <w:tcPr>
            <w:tcW w:w="7407" w:type="dxa"/>
            <w:shd w:val="clear" w:color="auto" w:fill="F2F2F2" w:themeFill="background1" w:themeFillShade="F2"/>
          </w:tcPr>
          <w:p w:rsidR="00000000" w:rsidRDefault="00FF2FA9">
            <w:pPr>
              <w:rPr>
                <w:noProof/>
              </w:rPr>
            </w:pPr>
            <w:r>
              <w:rPr>
                <w:noProof/>
              </w:rPr>
              <w:t>'Panasonic'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3b7dcc66-c965-4464-b3f5-b01bc63db589</w:t>
            </w:r>
          </w:p>
        </w:tc>
        <w:tc>
          <w:tcPr>
            <w:tcW w:w="7407" w:type="dxa"/>
            <w:shd w:val="clear" w:color="auto" w:fill="F2F2F2" w:themeFill="background1" w:themeFillShade="F2"/>
          </w:tcPr>
          <w:p w:rsidR="00000000" w:rsidRDefault="00FF2FA9">
            <w:pPr>
              <w:rPr>
                <w:noProof/>
              </w:rPr>
            </w:pPr>
            <w:r>
              <w:rPr>
                <w:noProof/>
              </w:rPr>
              <w:t>'Documents to help you test and submit your Panasonic apps.' parent:</w:t>
            </w:r>
          </w:p>
        </w:tc>
        <w:tc>
          <w:tcPr>
            <w:tcW w:w="7407" w:type="dxa"/>
          </w:tcPr>
          <w:p w:rsidR="00000000" w:rsidRDefault="00FF2FA9">
            <w:pPr>
              <w:rPr>
                <w:lang w:val="es-ES_tradnl"/>
              </w:rPr>
            </w:pPr>
            <w:r>
              <w:rPr>
                <w:lang w:val="es-ES_tradnl"/>
              </w:rPr>
              <w:t>"Documentos que le ayudar</w:t>
            </w:r>
            <w:r>
              <w:rPr>
                <w:lang w:val="es-ES_tradnl"/>
              </w:rPr>
              <w:t>á</w:t>
            </w:r>
            <w:r>
              <w:rPr>
                <w:lang w:val="es-ES_tradnl"/>
              </w:rPr>
              <w:t>n a probar y enviar sus aplicaciones Panasonic".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b56f8e1c-03c5-4a96-abd9-e73b7764cbd5</w:t>
            </w:r>
          </w:p>
        </w:tc>
        <w:tc>
          <w:tcPr>
            <w:tcW w:w="7407" w:type="dxa"/>
            <w:shd w:val="clear" w:color="auto" w:fill="F2F2F2" w:themeFill="background1" w:themeFillShade="F2"/>
          </w:tcPr>
          <w:p w:rsidR="00000000" w:rsidRDefault="00FF2FA9">
            <w:pPr>
              <w:rPr>
                <w:noProof/>
              </w:rPr>
            </w:pPr>
            <w:r>
              <w:rPr>
                <w:noProof/>
              </w:rPr>
              <w:t>'Panasonic' grandparent:</w:t>
            </w:r>
          </w:p>
        </w:tc>
        <w:tc>
          <w:tcPr>
            <w:tcW w:w="7407" w:type="dxa"/>
          </w:tcPr>
          <w:p w:rsidR="00000000" w:rsidRDefault="00FF2FA9">
            <w:pPr>
              <w:rPr>
                <w:lang w:val="es-ES_tradnl"/>
              </w:rPr>
            </w:pPr>
            <w:r>
              <w:rPr>
                <w:lang w:val="es-ES_tradnl"/>
              </w:rPr>
              <w:t>Abuelo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96ea2c7f-3c61-4034-b453-aac3958ff000</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8804bfe5-2bbb-4f56-920f-24120a333e6e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438172dc-4be2-4184-8277-2416163d2aa6</w:t>
            </w:r>
          </w:p>
        </w:tc>
        <w:tc>
          <w:tcPr>
            <w:tcW w:w="7407" w:type="dxa"/>
            <w:shd w:val="clear" w:color="auto" w:fill="F2F2F2" w:themeFill="background1" w:themeFillShade="F2"/>
          </w:tcPr>
          <w:p w:rsidR="00000000" w:rsidRDefault="00FF2FA9">
            <w:pPr>
              <w:rPr>
                <w:noProof/>
              </w:rPr>
            </w:pPr>
            <w:r>
              <w:rPr>
                <w:noProof/>
              </w:rPr>
              <w:t>\{\</w:t>
            </w: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2ad6fdb5-2436-48ab-92a4-61428d3afe25</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693b5cf8-f5c6-47e5-9376-550fff9c710b</w:t>
            </w:r>
          </w:p>
        </w:tc>
        <w:tc>
          <w:tcPr>
            <w:tcW w:w="7407" w:type="dxa"/>
            <w:shd w:val="clear" w:color="auto" w:fill="F2F2F2" w:themeFill="background1" w:themeFillShade="F2"/>
          </w:tcPr>
          <w:p w:rsidR="00000000" w:rsidRDefault="00FF2FA9">
            <w:pPr>
              <w:rPr>
                <w:noProof/>
              </w:rPr>
            </w:pPr>
            <w:r>
              <w:rPr>
                <w:noProof/>
              </w:rPr>
              <w:t>\{% for item in site.data.navigation %} \{</w:t>
            </w:r>
            <w:r>
              <w:rPr>
                <w:noProof/>
              </w:rPr>
              <w:t>% if item.name == 'Creating Your Apps' %} \{% for entry in item.docs %} \{% if entry.name == page.title %} \{% for doc in entry.docs %}</w:t>
            </w:r>
          </w:p>
        </w:tc>
        <w:tc>
          <w:tcPr>
            <w:tcW w:w="7407" w:type="dxa"/>
          </w:tcPr>
          <w:p w:rsidR="00000000" w:rsidRDefault="00FF2FA9">
            <w:pPr>
              <w:rPr>
                <w:lang w:val="es-ES_tradnl"/>
              </w:rPr>
            </w:pPr>
            <w:r>
              <w:rPr>
                <w:lang w:val="es-ES_tradnl"/>
              </w:rPr>
              <w:t>\{% para el elemento en site.data.navigation%} \{% if item.name == 'Creando sus aplicaciones'%} \{</w:t>
            </w:r>
            <w:r>
              <w:rPr>
                <w:lang w:val="es-ES_tradnl"/>
              </w:rPr>
              <w:t>%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d413e3ef-c3ce-4c64-b199-e548df54f9cd</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515aa4c1-b880-4e9e-9db2-1d16888f0244</w:t>
            </w:r>
          </w:p>
        </w:tc>
        <w:tc>
          <w:tcPr>
            <w:tcW w:w="7407" w:type="dxa"/>
            <w:shd w:val="clear" w:color="auto" w:fill="F2F2F2" w:themeFill="background1" w:themeFillShade="F2"/>
          </w:tcPr>
          <w:p w:rsidR="00000000" w:rsidRDefault="00FF2FA9">
            <w:pPr>
              <w:rPr>
                <w:noProof/>
              </w:rPr>
            </w:pPr>
            <w:r>
              <w:rPr>
                <w:noProof/>
              </w:rPr>
              <w:t>\{% endfor %} \{% endif %} \{% e</w:t>
            </w:r>
            <w:r>
              <w:rPr>
                <w:noProof/>
              </w:rPr>
              <w:t>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submitting-to-panasonic.html</w:t>
            </w:r>
          </w:p>
          <w:p w:rsidR="00000000" w:rsidRDefault="00FF2FA9">
            <w:pPr>
              <w:jc w:val="center"/>
              <w:rPr>
                <w:b/>
                <w:noProof/>
              </w:rPr>
            </w:pPr>
            <w:r>
              <w:rPr>
                <w:b/>
                <w:noProof/>
              </w:rPr>
              <w:t>MQ971010 5b98da5b-7114-44b7-9921-b21313e5839f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cf85b4f2-ac7d-4c5c-b84b-0845cacc9275</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ab0923e4-f5c7-4a01-a63f-c2057369da12</w:t>
            </w:r>
          </w:p>
        </w:tc>
        <w:tc>
          <w:tcPr>
            <w:tcW w:w="7407" w:type="dxa"/>
            <w:shd w:val="clear" w:color="auto" w:fill="F2F2F2" w:themeFill="background1" w:themeFillShade="F2"/>
          </w:tcPr>
          <w:p w:rsidR="00000000" w:rsidRDefault="00FF2FA9">
            <w:pPr>
              <w:rPr>
                <w:noProof/>
              </w:rPr>
            </w:pPr>
            <w:r>
              <w:rPr>
                <w:noProof/>
              </w:rPr>
              <w:t>'Submitting Apps to the Panasonic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aplicaciones a la tienda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c16c7fb6-011f-4501-a121-d5ecdd58e3a9</w:t>
            </w:r>
          </w:p>
        </w:tc>
        <w:tc>
          <w:tcPr>
            <w:tcW w:w="7407" w:type="dxa"/>
            <w:shd w:val="clear" w:color="auto" w:fill="F2F2F2" w:themeFill="background1" w:themeFillShade="F2"/>
          </w:tcPr>
          <w:p w:rsidR="00000000" w:rsidRDefault="00FF2FA9">
            <w:pPr>
              <w:rPr>
                <w:noProof/>
              </w:rPr>
            </w:pPr>
            <w:r>
              <w:rPr>
                <w:noProof/>
              </w:rPr>
              <w:t>'In this topic, you will learn how to submit your device app t</w:t>
            </w:r>
            <w:r>
              <w:rPr>
                <w:noProof/>
              </w:rPr>
              <w:t>o the Panasonic store.'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enviar la aplicaci</w:t>
            </w:r>
            <w:r>
              <w:rPr>
                <w:lang w:val="es-ES_tradnl"/>
              </w:rPr>
              <w:t>ó</w:t>
            </w:r>
            <w:r>
              <w:rPr>
                <w:lang w:val="es-ES_tradnl"/>
              </w:rPr>
              <w:t>n de su dispositivo a la tienda Panasonic".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538d946a-1093-4233-9f56-fd2fc62e0d82</w:t>
            </w:r>
          </w:p>
        </w:tc>
        <w:tc>
          <w:tcPr>
            <w:tcW w:w="7407" w:type="dxa"/>
            <w:shd w:val="clear" w:color="auto" w:fill="F2F2F2" w:themeFill="background1" w:themeFillShade="F2"/>
          </w:tcPr>
          <w:p w:rsidR="00000000" w:rsidRDefault="00FF2FA9">
            <w:pPr>
              <w:rPr>
                <w:noProof/>
              </w:rPr>
            </w:pPr>
            <w:r>
              <w:rPr>
                <w:noProof/>
              </w:rPr>
              <w:t>'Panasonic' grandparent:</w:t>
            </w:r>
          </w:p>
        </w:tc>
        <w:tc>
          <w:tcPr>
            <w:tcW w:w="7407" w:type="dxa"/>
          </w:tcPr>
          <w:p w:rsidR="00000000" w:rsidRDefault="00FF2FA9">
            <w:pPr>
              <w:rPr>
                <w:lang w:val="es-ES_tradnl"/>
              </w:rPr>
            </w:pPr>
            <w:r>
              <w:rPr>
                <w:lang w:val="es-ES_tradnl"/>
              </w:rPr>
              <w:t>Abuelo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521d692e-2c81-40f5-b725-52b261b4559e</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06a4d8d9-f0f1-458f-af9b-45dc4cc1465e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af2bb855-4b63-4e59-b4bf-da5379127a52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xml:space="preserve">\{\{ </w:t>
            </w:r>
            <w:r>
              <w:rPr>
                <w:lang w:val="es-ES_tradnl"/>
              </w:rPr>
              <w:t>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67ff2d5a-6a46-4855-bca0-c49539d1547e</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27e40e46-d1c9-4ead-bb5e-02c8990add5f</w:t>
            </w:r>
          </w:p>
        </w:tc>
        <w:tc>
          <w:tcPr>
            <w:tcW w:w="7407" w:type="dxa"/>
            <w:shd w:val="clear" w:color="auto" w:fill="F2F2F2" w:themeFill="background1" w:themeFillShade="F2"/>
          </w:tcPr>
          <w:p w:rsidR="00000000" w:rsidRDefault="00FF2FA9">
            <w:pPr>
              <w:rPr>
                <w:noProof/>
              </w:rPr>
            </w:pPr>
            <w:r>
              <w:rPr>
                <w:noProof/>
              </w:rPr>
              <w:t>With Brightcove Beacon, you will receive a generated device app which can be added to the Panasonic Store.</w:t>
            </w:r>
          </w:p>
        </w:tc>
        <w:tc>
          <w:tcPr>
            <w:tcW w:w="7407" w:type="dxa"/>
          </w:tcPr>
          <w:p w:rsidR="00000000" w:rsidRDefault="00FF2FA9">
            <w:pPr>
              <w:rPr>
                <w:lang w:val="es-ES_tradnl"/>
              </w:rPr>
            </w:pPr>
            <w:r>
              <w:rPr>
                <w:lang w:val="es-ES_tradnl"/>
              </w:rPr>
              <w:t>Con Brightcove Beacon, recibir</w:t>
            </w:r>
            <w:r>
              <w:rPr>
                <w:lang w:val="es-ES_tradnl"/>
              </w:rPr>
              <w:t>á</w:t>
            </w:r>
            <w:r>
              <w:rPr>
                <w:lang w:val="es-ES_tradnl"/>
              </w:rPr>
              <w:t xml:space="preserve"> una aplicaci</w:t>
            </w:r>
            <w:r>
              <w:rPr>
                <w:lang w:val="es-ES_tradnl"/>
              </w:rPr>
              <w:t>ó</w:t>
            </w:r>
            <w:r>
              <w:rPr>
                <w:lang w:val="es-ES_tradnl"/>
              </w:rPr>
              <w:t>n de dispositivo generada que se puede agregar a Panasonic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49dbbbb5-a972-4aac-a13b-0813e178f11f</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https://developer.vieraconnect.com/ </w:t>
            </w:r>
            <w:r>
              <w:rPr>
                <w:rStyle w:val="mqInternal"/>
                <w:noProof/>
              </w:rPr>
              <w:t>{2]</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https://developer</w:t>
            </w:r>
            <w:r>
              <w:rPr>
                <w:lang w:val="es-ES_tradnl"/>
              </w:rPr>
              <w:t xml:space="preserve">.vieraconnect.com/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11 </w:t>
            </w:r>
            <w:r>
              <w:rPr>
                <w:noProof/>
                <w:sz w:val="16"/>
              </w:rPr>
              <w:br/>
            </w:r>
            <w:r>
              <w:rPr>
                <w:noProof/>
                <w:sz w:val="2"/>
              </w:rPr>
              <w:t>959561a1-edc8-453b-8f57-3c92be5d0029</w:t>
            </w:r>
          </w:p>
        </w:tc>
        <w:tc>
          <w:tcPr>
            <w:tcW w:w="7407" w:type="dxa"/>
            <w:shd w:val="clear" w:color="auto" w:fill="F2F2F2" w:themeFill="background1" w:themeFillShade="F2"/>
          </w:tcPr>
          <w:p w:rsidR="00000000" w:rsidRDefault="00FF2FA9">
            <w:pPr>
              <w:rPr>
                <w:noProof/>
              </w:rPr>
            </w:pPr>
            <w:r>
              <w:rPr>
                <w:noProof/>
              </w:rPr>
              <w:t>Suggested lead time for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2d6271d8-2d4e-4561-be91-3bd25cd7f47f</w:t>
            </w:r>
          </w:p>
        </w:tc>
        <w:tc>
          <w:tcPr>
            <w:tcW w:w="7407" w:type="dxa"/>
            <w:shd w:val="clear" w:color="auto" w:fill="F2F2F2" w:themeFill="background1" w:themeFillShade="F2"/>
          </w:tcPr>
          <w:p w:rsidR="00000000" w:rsidRDefault="00FF2FA9">
            <w:pPr>
              <w:rPr>
                <w:noProof/>
              </w:rPr>
            </w:pPr>
            <w:r>
              <w:rPr>
                <w:noProof/>
              </w:rPr>
              <w:t>Three weeks</w:t>
            </w:r>
          </w:p>
        </w:tc>
        <w:tc>
          <w:tcPr>
            <w:tcW w:w="7407" w:type="dxa"/>
          </w:tcPr>
          <w:p w:rsidR="00000000" w:rsidRDefault="00FF2FA9">
            <w:pPr>
              <w:rPr>
                <w:lang w:val="es-ES_tradnl"/>
              </w:rPr>
            </w:pPr>
            <w:r>
              <w:rPr>
                <w:lang w:val="es-ES_tradnl"/>
              </w:rPr>
              <w:t>Tres semanas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9319652f-883a-471c-9b5b-139b30e2e489</w:t>
            </w:r>
          </w:p>
        </w:tc>
        <w:tc>
          <w:tcPr>
            <w:tcW w:w="7407" w:type="dxa"/>
            <w:shd w:val="clear" w:color="auto" w:fill="F2F2F2" w:themeFill="background1" w:themeFillShade="F2"/>
          </w:tcPr>
          <w:p w:rsidR="00000000" w:rsidRDefault="00FF2FA9">
            <w:pPr>
              <w:rPr>
                <w:noProof/>
              </w:rPr>
            </w:pPr>
            <w:r>
              <w:rPr>
                <w:noProof/>
              </w:rPr>
              <w:t>Required information for Panasonic:</w:t>
            </w:r>
          </w:p>
        </w:tc>
        <w:tc>
          <w:tcPr>
            <w:tcW w:w="7407" w:type="dxa"/>
          </w:tcPr>
          <w:p w:rsidR="00000000" w:rsidRDefault="00FF2FA9">
            <w:pPr>
              <w:rPr>
                <w:lang w:val="es-ES_tradnl"/>
              </w:rPr>
            </w:pPr>
            <w:r>
              <w:rPr>
                <w:lang w:val="es-ES_tradnl"/>
              </w:rPr>
              <w:t>Informaci</w:t>
            </w:r>
            <w:r>
              <w:rPr>
                <w:lang w:val="es-ES_tradnl"/>
              </w:rPr>
              <w:t>ó</w:t>
            </w:r>
            <w:r>
              <w:rPr>
                <w:lang w:val="es-ES_tradnl"/>
              </w:rPr>
              <w:t>n necesaria para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0ef4fb6a-491d-4f29-bbbf-0b0b39acc0f3</w:t>
            </w:r>
          </w:p>
        </w:tc>
        <w:tc>
          <w:tcPr>
            <w:tcW w:w="7407" w:type="dxa"/>
            <w:shd w:val="clear" w:color="auto" w:fill="F2F2F2" w:themeFill="background1" w:themeFillShade="F2"/>
          </w:tcPr>
          <w:p w:rsidR="00000000" w:rsidRDefault="00FF2FA9">
            <w:pPr>
              <w:rPr>
                <w:noProof/>
              </w:rPr>
            </w:pPr>
            <w:r>
              <w:rPr>
                <w:noProof/>
              </w:rPr>
              <w:t>Application</w:t>
            </w:r>
          </w:p>
        </w:tc>
        <w:tc>
          <w:tcPr>
            <w:tcW w:w="7407" w:type="dxa"/>
          </w:tcPr>
          <w:p w:rsidR="00000000" w:rsidRDefault="00FF2FA9">
            <w:pPr>
              <w:rPr>
                <w:lang w:val="es-ES_tradnl"/>
              </w:rPr>
            </w:pPr>
            <w:r>
              <w:rPr>
                <w:lang w:val="es-ES_tradnl"/>
              </w:rPr>
              <w:t>Solicitud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36ec600d-4e6a-48eb-8898-7033111f8fbe</w:t>
            </w:r>
          </w:p>
        </w:tc>
        <w:tc>
          <w:tcPr>
            <w:tcW w:w="7407" w:type="dxa"/>
            <w:shd w:val="clear" w:color="auto" w:fill="F2F2F2" w:themeFill="background1" w:themeFillShade="F2"/>
          </w:tcPr>
          <w:p w:rsidR="00000000" w:rsidRDefault="00FF2FA9">
            <w:pPr>
              <w:rPr>
                <w:noProof/>
              </w:rPr>
            </w:pPr>
            <w:r>
              <w:rPr>
                <w:noProof/>
              </w:rPr>
              <w:t>Application URL and Application Staging URL</w:t>
            </w:r>
          </w:p>
        </w:tc>
        <w:tc>
          <w:tcPr>
            <w:tcW w:w="7407" w:type="dxa"/>
          </w:tcPr>
          <w:p w:rsidR="00000000" w:rsidRDefault="00FF2FA9">
            <w:pPr>
              <w:rPr>
                <w:lang w:val="es-ES_tradnl"/>
              </w:rPr>
            </w:pPr>
            <w:r>
              <w:rPr>
                <w:lang w:val="es-ES_tradnl"/>
              </w:rPr>
              <w:t>URL de la aplicaci</w:t>
            </w:r>
            <w:r>
              <w:rPr>
                <w:lang w:val="es-ES_tradnl"/>
              </w:rPr>
              <w:t>ó</w:t>
            </w:r>
            <w:r>
              <w:rPr>
                <w:lang w:val="es-ES_tradnl"/>
              </w:rPr>
              <w:t>n y URL de preparaci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2866cdfe-3b19-40e9-a412-1fa109cf17f8</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46e413f7-7163-4601-b3a2-ed3b20161d51</w:t>
            </w:r>
          </w:p>
        </w:tc>
        <w:tc>
          <w:tcPr>
            <w:tcW w:w="7407" w:type="dxa"/>
            <w:shd w:val="clear" w:color="auto" w:fill="F2F2F2" w:themeFill="background1" w:themeFillShade="F2"/>
          </w:tcPr>
          <w:p w:rsidR="00000000" w:rsidRDefault="00FF2FA9">
            <w:pPr>
              <w:rPr>
                <w:noProof/>
              </w:rPr>
            </w:pPr>
            <w:r>
              <w:rPr>
                <w:noProof/>
              </w:rPr>
              <w:t>Maximum 1024 characters</w:t>
            </w:r>
          </w:p>
        </w:tc>
        <w:tc>
          <w:tcPr>
            <w:tcW w:w="7407" w:type="dxa"/>
          </w:tcPr>
          <w:p w:rsidR="00000000" w:rsidRDefault="00FF2FA9">
            <w:pPr>
              <w:rPr>
                <w:lang w:val="es-ES_tradnl"/>
              </w:rPr>
            </w:pPr>
            <w:r>
              <w:rPr>
                <w:lang w:val="es-ES_tradnl"/>
              </w:rPr>
              <w:t>1024 caracteres como 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57e0cf09-783e-4109-8369-6b693e5c656a</w:t>
            </w:r>
          </w:p>
        </w:tc>
        <w:tc>
          <w:tcPr>
            <w:tcW w:w="7407" w:type="dxa"/>
            <w:shd w:val="clear" w:color="auto" w:fill="F2F2F2" w:themeFill="background1" w:themeFillShade="F2"/>
          </w:tcPr>
          <w:p w:rsidR="00000000" w:rsidRDefault="00FF2FA9">
            <w:pPr>
              <w:rPr>
                <w:noProof/>
              </w:rPr>
            </w:pPr>
            <w:r>
              <w:rPr>
                <w:noProof/>
              </w:rPr>
              <w:t>Maximum 26 lin</w:t>
            </w:r>
            <w:r>
              <w:rPr>
                <w:noProof/>
              </w:rPr>
              <w:t>es</w:t>
            </w:r>
          </w:p>
        </w:tc>
        <w:tc>
          <w:tcPr>
            <w:tcW w:w="7407" w:type="dxa"/>
          </w:tcPr>
          <w:p w:rsidR="00000000" w:rsidRDefault="00FF2FA9">
            <w:pPr>
              <w:rPr>
                <w:lang w:val="es-ES_tradnl"/>
              </w:rPr>
            </w:pPr>
            <w:r>
              <w:rPr>
                <w:lang w:val="es-ES_tradnl"/>
              </w:rPr>
              <w:t>M</w:t>
            </w:r>
            <w:r>
              <w:rPr>
                <w:lang w:val="es-ES_tradnl"/>
              </w:rPr>
              <w:t>á</w:t>
            </w:r>
            <w:r>
              <w:rPr>
                <w:lang w:val="es-ES_tradnl"/>
              </w:rPr>
              <w:t>ximo 26 l</w:t>
            </w:r>
            <w:r>
              <w:rPr>
                <w:lang w:val="es-ES_tradnl"/>
              </w:rPr>
              <w:t>í</w:t>
            </w:r>
            <w:r>
              <w:rPr>
                <w:lang w:val="es-ES_tradnl"/>
              </w:rPr>
              <w:t>neas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c946e2a9-1c63-4929-97a2-0d5e42d37bff</w:t>
            </w:r>
          </w:p>
        </w:tc>
        <w:tc>
          <w:tcPr>
            <w:tcW w:w="7407" w:type="dxa"/>
            <w:shd w:val="clear" w:color="auto" w:fill="F2F2F2" w:themeFill="background1" w:themeFillShade="F2"/>
          </w:tcPr>
          <w:p w:rsidR="00000000" w:rsidRDefault="00FF2FA9">
            <w:pPr>
              <w:rPr>
                <w:noProof/>
              </w:rPr>
            </w:pPr>
            <w:r>
              <w:rPr>
                <w:noProof/>
              </w:rPr>
              <w:t>Each line consisting of maximum 85 characters (or 44 Asian characters)</w:t>
            </w:r>
          </w:p>
        </w:tc>
        <w:tc>
          <w:tcPr>
            <w:tcW w:w="7407" w:type="dxa"/>
          </w:tcPr>
          <w:p w:rsidR="00000000" w:rsidRDefault="00FF2FA9">
            <w:pPr>
              <w:rPr>
                <w:lang w:val="es-ES_tradnl"/>
              </w:rPr>
            </w:pPr>
            <w:r>
              <w:rPr>
                <w:lang w:val="es-ES_tradnl"/>
              </w:rPr>
              <w:t>Cada l</w:t>
            </w:r>
            <w:r>
              <w:rPr>
                <w:lang w:val="es-ES_tradnl"/>
              </w:rPr>
              <w:t>í</w:t>
            </w:r>
            <w:r>
              <w:rPr>
                <w:lang w:val="es-ES_tradnl"/>
              </w:rPr>
              <w:t>nea consta de un m</w:t>
            </w:r>
            <w:r>
              <w:rPr>
                <w:lang w:val="es-ES_tradnl"/>
              </w:rPr>
              <w:t>á</w:t>
            </w:r>
            <w:r>
              <w:rPr>
                <w:lang w:val="es-ES_tradnl"/>
              </w:rPr>
              <w:t>ximo de 85 caracteres (o 44 caracteres asi</w:t>
            </w:r>
            <w:r>
              <w:rPr>
                <w:lang w:val="es-ES_tradnl"/>
              </w:rPr>
              <w:t>á</w:t>
            </w:r>
            <w:r>
              <w:rPr>
                <w:lang w:val="es-ES_tradnl"/>
              </w:rPr>
              <w:t>ticos)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aeedb726-0638-4f27-8438-0ee7cae48ccf</w:t>
            </w:r>
          </w:p>
        </w:tc>
        <w:tc>
          <w:tcPr>
            <w:tcW w:w="7407" w:type="dxa"/>
            <w:shd w:val="clear" w:color="auto" w:fill="F2F2F2" w:themeFill="background1" w:themeFillShade="F2"/>
          </w:tcPr>
          <w:p w:rsidR="00000000" w:rsidRDefault="00FF2FA9">
            <w:pPr>
              <w:rPr>
                <w:noProof/>
              </w:rPr>
            </w:pPr>
            <w:r>
              <w:rPr>
                <w:noProof/>
              </w:rPr>
              <w:t>Please insert line breaks wherever appropriate</w:t>
            </w:r>
          </w:p>
        </w:tc>
        <w:tc>
          <w:tcPr>
            <w:tcW w:w="7407" w:type="dxa"/>
          </w:tcPr>
          <w:p w:rsidR="00000000" w:rsidRDefault="00FF2FA9">
            <w:pPr>
              <w:rPr>
                <w:lang w:val="es-ES_tradnl"/>
              </w:rPr>
            </w:pPr>
            <w:r>
              <w:rPr>
                <w:lang w:val="es-ES_tradnl"/>
              </w:rPr>
              <w:t>Inserte saltos de l</w:t>
            </w:r>
            <w:r>
              <w:rPr>
                <w:lang w:val="es-ES_tradnl"/>
              </w:rPr>
              <w:t>í</w:t>
            </w:r>
            <w:r>
              <w:rPr>
                <w:lang w:val="es-ES_tradnl"/>
              </w:rPr>
              <w:t>nea cuando corresponda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3b5e9193-75ce-4a2d-b732-ca24457df5d2</w:t>
            </w:r>
          </w:p>
        </w:tc>
        <w:tc>
          <w:tcPr>
            <w:tcW w:w="7407" w:type="dxa"/>
            <w:shd w:val="clear" w:color="auto" w:fill="F2F2F2" w:themeFill="background1" w:themeFillShade="F2"/>
          </w:tcPr>
          <w:p w:rsidR="00000000" w:rsidRDefault="00FF2FA9">
            <w:pPr>
              <w:rPr>
                <w:noProof/>
              </w:rPr>
            </w:pPr>
            <w:r>
              <w:rPr>
                <w:noProof/>
              </w:rPr>
              <w:t>Icons</w:t>
            </w:r>
          </w:p>
        </w:tc>
        <w:tc>
          <w:tcPr>
            <w:tcW w:w="7407" w:type="dxa"/>
          </w:tcPr>
          <w:p w:rsidR="00000000" w:rsidRDefault="00FF2FA9">
            <w:pPr>
              <w:rPr>
                <w:lang w:val="es-ES_tradnl"/>
              </w:rPr>
            </w:pPr>
            <w:r>
              <w:rPr>
                <w:lang w:val="es-ES_tradnl"/>
              </w:rPr>
              <w:t>Iconos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aa063a70-e479-4fd3-8e6b-2ed262556600</w:t>
            </w:r>
          </w:p>
        </w:tc>
        <w:tc>
          <w:tcPr>
            <w:tcW w:w="7407" w:type="dxa"/>
            <w:shd w:val="clear" w:color="auto" w:fill="F2F2F2" w:themeFill="background1" w:themeFillShade="F2"/>
          </w:tcPr>
          <w:p w:rsidR="00000000" w:rsidRDefault="00FF2FA9">
            <w:pPr>
              <w:rPr>
                <w:noProof/>
              </w:rPr>
            </w:pPr>
            <w:r>
              <w:rPr>
                <w:noProof/>
              </w:rPr>
              <w:t>Four icon images are needed:</w:t>
            </w:r>
          </w:p>
        </w:tc>
        <w:tc>
          <w:tcPr>
            <w:tcW w:w="7407" w:type="dxa"/>
          </w:tcPr>
          <w:p w:rsidR="00000000" w:rsidRDefault="00FF2FA9">
            <w:pPr>
              <w:rPr>
                <w:lang w:val="es-ES_tradnl"/>
              </w:rPr>
            </w:pPr>
            <w:r>
              <w:rPr>
                <w:lang w:val="es-ES_tradnl"/>
              </w:rPr>
              <w:t>Se necesitan cuatro im</w:t>
            </w:r>
            <w:r>
              <w:rPr>
                <w:lang w:val="es-ES_tradnl"/>
              </w:rPr>
              <w:t>á</w:t>
            </w:r>
            <w:r>
              <w:rPr>
                <w:lang w:val="es-ES_tradnl"/>
              </w:rPr>
              <w:t>genes de iconos: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fa8e9dfc-982d-41de-8eb2-cf2644d4fb4f</w:t>
            </w:r>
          </w:p>
        </w:tc>
        <w:tc>
          <w:tcPr>
            <w:tcW w:w="7407" w:type="dxa"/>
            <w:shd w:val="clear" w:color="auto" w:fill="F2F2F2" w:themeFill="background1" w:themeFillShade="F2"/>
          </w:tcPr>
          <w:p w:rsidR="00000000" w:rsidRDefault="00FF2FA9">
            <w:pPr>
              <w:rPr>
                <w:noProof/>
              </w:rPr>
            </w:pPr>
            <w:r>
              <w:rPr>
                <w:noProof/>
              </w:rPr>
              <w:t>160x112 (PNG)</w:t>
            </w:r>
          </w:p>
        </w:tc>
        <w:tc>
          <w:tcPr>
            <w:tcW w:w="7407" w:type="dxa"/>
          </w:tcPr>
          <w:p w:rsidR="00000000" w:rsidRDefault="00FF2FA9">
            <w:pPr>
              <w:rPr>
                <w:lang w:val="es-ES_tradnl"/>
              </w:rPr>
            </w:pPr>
            <w:r>
              <w:rPr>
                <w:lang w:val="es-ES_tradnl"/>
              </w:rPr>
              <w:t>160 x 112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e5513c44-6b43-4e60-91c1-7c7c1be5bb69</w:t>
            </w:r>
          </w:p>
        </w:tc>
        <w:tc>
          <w:tcPr>
            <w:tcW w:w="7407" w:type="dxa"/>
            <w:shd w:val="clear" w:color="auto" w:fill="F2F2F2" w:themeFill="background1" w:themeFillShade="F2"/>
          </w:tcPr>
          <w:p w:rsidR="00000000" w:rsidRDefault="00FF2FA9">
            <w:pPr>
              <w:rPr>
                <w:noProof/>
              </w:rPr>
            </w:pPr>
            <w:r>
              <w:rPr>
                <w:noProof/>
              </w:rPr>
              <w:t>Banner style icon 256x60 (PNG)</w:t>
            </w:r>
          </w:p>
        </w:tc>
        <w:tc>
          <w:tcPr>
            <w:tcW w:w="7407" w:type="dxa"/>
          </w:tcPr>
          <w:p w:rsidR="00000000" w:rsidRDefault="00FF2FA9">
            <w:pPr>
              <w:rPr>
                <w:lang w:val="es-ES_tradnl"/>
              </w:rPr>
            </w:pPr>
            <w:r>
              <w:rPr>
                <w:lang w:val="es-ES_tradnl"/>
              </w:rPr>
              <w:t>Icono de estilo de banner 256x60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8a134796-d295-4768-bf0d-7723ed22a410</w:t>
            </w:r>
          </w:p>
        </w:tc>
        <w:tc>
          <w:tcPr>
            <w:tcW w:w="7407" w:type="dxa"/>
            <w:shd w:val="clear" w:color="auto" w:fill="F2F2F2" w:themeFill="background1" w:themeFillShade="F2"/>
          </w:tcPr>
          <w:p w:rsidR="00000000" w:rsidRDefault="00FF2FA9">
            <w:pPr>
              <w:rPr>
                <w:noProof/>
              </w:rPr>
            </w:pPr>
            <w:r>
              <w:rPr>
                <w:noProof/>
              </w:rPr>
              <w:t>360x252 (PNG)</w:t>
            </w:r>
          </w:p>
        </w:tc>
        <w:tc>
          <w:tcPr>
            <w:tcW w:w="7407" w:type="dxa"/>
          </w:tcPr>
          <w:p w:rsidR="00000000" w:rsidRDefault="00FF2FA9">
            <w:pPr>
              <w:rPr>
                <w:lang w:val="es-ES_tradnl"/>
              </w:rPr>
            </w:pPr>
            <w:r>
              <w:rPr>
                <w:lang w:val="es-ES_tradnl"/>
              </w:rPr>
              <w:t>360 x 256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4858ed23-76da-4e96-9ee8-2a6d01eea95d</w:t>
            </w:r>
          </w:p>
        </w:tc>
        <w:tc>
          <w:tcPr>
            <w:tcW w:w="7407" w:type="dxa"/>
            <w:shd w:val="clear" w:color="auto" w:fill="F2F2F2" w:themeFill="background1" w:themeFillShade="F2"/>
          </w:tcPr>
          <w:p w:rsidR="00000000" w:rsidRDefault="00FF2FA9">
            <w:pPr>
              <w:rPr>
                <w:noProof/>
              </w:rPr>
            </w:pPr>
            <w:r>
              <w:rPr>
                <w:noProof/>
              </w:rPr>
              <w:t>Round circle icon diameter 336x336 (PNG)</w:t>
            </w:r>
          </w:p>
        </w:tc>
        <w:tc>
          <w:tcPr>
            <w:tcW w:w="7407" w:type="dxa"/>
          </w:tcPr>
          <w:p w:rsidR="00000000" w:rsidRDefault="00FF2FA9">
            <w:pPr>
              <w:rPr>
                <w:lang w:val="es-ES_tradnl"/>
              </w:rPr>
            </w:pPr>
            <w:r>
              <w:rPr>
                <w:lang w:val="es-ES_tradnl"/>
              </w:rPr>
              <w:t>Icono de c</w:t>
            </w:r>
            <w:r>
              <w:rPr>
                <w:lang w:val="es-ES_tradnl"/>
              </w:rPr>
              <w:t>í</w:t>
            </w:r>
            <w:r>
              <w:rPr>
                <w:lang w:val="es-ES_tradnl"/>
              </w:rPr>
              <w:t>rculo redondo di</w:t>
            </w:r>
            <w:r>
              <w:rPr>
                <w:lang w:val="es-ES_tradnl"/>
              </w:rPr>
              <w:t>á</w:t>
            </w:r>
            <w:r>
              <w:rPr>
                <w:lang w:val="es-ES_tradnl"/>
              </w:rPr>
              <w:t>metro 336x336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3b4b73fe-d1c1-4867-8438-0d415d935c11</w:t>
            </w:r>
          </w:p>
        </w:tc>
        <w:tc>
          <w:tcPr>
            <w:tcW w:w="7407" w:type="dxa"/>
            <w:shd w:val="clear" w:color="auto" w:fill="F2F2F2" w:themeFill="background1" w:themeFillShade="F2"/>
          </w:tcPr>
          <w:p w:rsidR="00000000" w:rsidRDefault="00FF2FA9">
            <w:pPr>
              <w:rPr>
                <w:noProof/>
              </w:rPr>
            </w:pPr>
            <w:r>
              <w:rPr>
                <w:noProof/>
              </w:rPr>
              <w:t>Screenshot</w:t>
            </w:r>
          </w:p>
        </w:tc>
        <w:tc>
          <w:tcPr>
            <w:tcW w:w="7407" w:type="dxa"/>
          </w:tcPr>
          <w:p w:rsidR="00000000" w:rsidRDefault="00FF2FA9">
            <w:pPr>
              <w:rPr>
                <w:lang w:val="es-ES_tradnl"/>
              </w:rPr>
            </w:pPr>
            <w:r>
              <w:rPr>
                <w:lang w:val="es-ES_tradnl"/>
              </w:rPr>
              <w:t>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9cdeb589-3a0e-4c92-a095-9e93f55b8813</w:t>
            </w:r>
          </w:p>
        </w:tc>
        <w:tc>
          <w:tcPr>
            <w:tcW w:w="7407" w:type="dxa"/>
            <w:shd w:val="clear" w:color="auto" w:fill="F2F2F2" w:themeFill="background1" w:themeFillShade="F2"/>
          </w:tcPr>
          <w:p w:rsidR="00000000" w:rsidRDefault="00FF2FA9">
            <w:pPr>
              <w:rPr>
                <w:noProof/>
              </w:rPr>
            </w:pPr>
            <w:r>
              <w:rPr>
                <w:noProof/>
              </w:rPr>
              <w:t>At least o</w:t>
            </w:r>
            <w:r>
              <w:rPr>
                <w:noProof/>
              </w:rPr>
              <w:t>ne is needed</w:t>
            </w:r>
          </w:p>
        </w:tc>
        <w:tc>
          <w:tcPr>
            <w:tcW w:w="7407" w:type="dxa"/>
          </w:tcPr>
          <w:p w:rsidR="00000000" w:rsidRDefault="00FF2FA9">
            <w:pPr>
              <w:rPr>
                <w:lang w:val="es-ES_tradnl"/>
              </w:rPr>
            </w:pPr>
            <w:r>
              <w:rPr>
                <w:lang w:val="es-ES_tradnl"/>
              </w:rPr>
              <w:t>Se necesita al menos uno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4aa5317e-4ab8-40ce-b397-bdabbcd7a673</w:t>
            </w:r>
          </w:p>
        </w:tc>
        <w:tc>
          <w:tcPr>
            <w:tcW w:w="7407" w:type="dxa"/>
            <w:shd w:val="clear" w:color="auto" w:fill="F2F2F2" w:themeFill="background1" w:themeFillShade="F2"/>
          </w:tcPr>
          <w:p w:rsidR="00000000" w:rsidRDefault="00FF2FA9">
            <w:pPr>
              <w:rPr>
                <w:noProof/>
              </w:rPr>
            </w:pPr>
            <w:r>
              <w:rPr>
                <w:noProof/>
              </w:rPr>
              <w:t>480w x 270h PNG</w:t>
            </w:r>
          </w:p>
        </w:tc>
        <w:tc>
          <w:tcPr>
            <w:tcW w:w="7407" w:type="dxa"/>
          </w:tcPr>
          <w:p w:rsidR="00000000" w:rsidRDefault="00FF2FA9">
            <w:pPr>
              <w:rPr>
                <w:lang w:val="es-ES_tradnl"/>
              </w:rPr>
            </w:pPr>
            <w:r>
              <w:rPr>
                <w:lang w:val="es-ES_tradnl"/>
              </w:rPr>
              <w:t>480 ancho x 270 alto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570580a1-ed62-41ba-8e88-b9a6a31f72d4</w:t>
            </w:r>
          </w:p>
        </w:tc>
        <w:tc>
          <w:tcPr>
            <w:tcW w:w="7407" w:type="dxa"/>
            <w:shd w:val="clear" w:color="auto" w:fill="F2F2F2" w:themeFill="background1" w:themeFillShade="F2"/>
          </w:tcPr>
          <w:p w:rsidR="00000000" w:rsidRDefault="00FF2FA9">
            <w:pPr>
              <w:rPr>
                <w:noProof/>
              </w:rPr>
            </w:pPr>
            <w:r>
              <w:rPr>
                <w:noProof/>
              </w:rPr>
              <w:t>They are displayed on the application detail page in the Market</w:t>
            </w:r>
          </w:p>
        </w:tc>
        <w:tc>
          <w:tcPr>
            <w:tcW w:w="7407" w:type="dxa"/>
          </w:tcPr>
          <w:p w:rsidR="00000000" w:rsidRDefault="00FF2FA9">
            <w:pPr>
              <w:rPr>
                <w:lang w:val="es-ES_tradnl"/>
              </w:rPr>
            </w:pPr>
            <w:r>
              <w:rPr>
                <w:lang w:val="es-ES_tradnl"/>
              </w:rPr>
              <w:t>Se muestran en la p</w:t>
            </w:r>
            <w:r>
              <w:rPr>
                <w:lang w:val="es-ES_tradnl"/>
              </w:rPr>
              <w:t>á</w:t>
            </w:r>
            <w:r>
              <w:rPr>
                <w:lang w:val="es-ES_tradnl"/>
              </w:rPr>
              <w:t>gina de detalles de la aplicaci</w:t>
            </w:r>
            <w:r>
              <w:rPr>
                <w:lang w:val="es-ES_tradnl"/>
              </w:rPr>
              <w:t>ó</w:t>
            </w:r>
            <w:r>
              <w:rPr>
                <w:lang w:val="es-ES_tradnl"/>
              </w:rPr>
              <w:t>n en Market.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10134317-d1c0-4d9e-b205-19a1e0877117</w:t>
            </w:r>
          </w:p>
        </w:tc>
        <w:tc>
          <w:tcPr>
            <w:tcW w:w="7407" w:type="dxa"/>
            <w:shd w:val="clear" w:color="auto" w:fill="F2F2F2" w:themeFill="background1" w:themeFillShade="F2"/>
          </w:tcPr>
          <w:p w:rsidR="00000000" w:rsidRDefault="00FF2FA9">
            <w:pPr>
              <w:rPr>
                <w:noProof/>
              </w:rPr>
            </w:pPr>
            <w:r>
              <w:rPr>
                <w:noProof/>
              </w:rPr>
              <w:t>Getting started</w:t>
            </w:r>
          </w:p>
        </w:tc>
        <w:tc>
          <w:tcPr>
            <w:tcW w:w="7407" w:type="dxa"/>
          </w:tcPr>
          <w:p w:rsidR="00000000" w:rsidRDefault="00FF2FA9">
            <w:pPr>
              <w:rPr>
                <w:lang w:val="es-ES_tradnl"/>
              </w:rPr>
            </w:pPr>
            <w:r>
              <w:rPr>
                <w:lang w:val="es-ES_tradnl"/>
              </w:rPr>
              <w:t>Empezando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670bb04a-272a-42a6-a2d4-d1ae5db5e782</w:t>
            </w:r>
          </w:p>
        </w:tc>
        <w:tc>
          <w:tcPr>
            <w:tcW w:w="7407" w:type="dxa"/>
            <w:shd w:val="clear" w:color="auto" w:fill="F2F2F2" w:themeFill="background1" w:themeFillShade="F2"/>
          </w:tcPr>
          <w:p w:rsidR="00000000" w:rsidRDefault="00FF2FA9">
            <w:pPr>
              <w:rPr>
                <w:noProof/>
              </w:rPr>
            </w:pPr>
            <w:r>
              <w:rPr>
                <w:noProof/>
              </w:rPr>
              <w:t>To access the Panasonic developer pages, follow these steps:</w:t>
            </w:r>
          </w:p>
        </w:tc>
        <w:tc>
          <w:tcPr>
            <w:tcW w:w="7407" w:type="dxa"/>
          </w:tcPr>
          <w:p w:rsidR="00000000" w:rsidRDefault="00FF2FA9">
            <w:pPr>
              <w:rPr>
                <w:lang w:val="es-ES_tradnl"/>
              </w:rPr>
            </w:pPr>
            <w:r>
              <w:rPr>
                <w:lang w:val="es-ES_tradnl"/>
              </w:rPr>
              <w:t>Para acceder a las p</w:t>
            </w:r>
            <w:r>
              <w:rPr>
                <w:lang w:val="es-ES_tradnl"/>
              </w:rPr>
              <w:t>á</w:t>
            </w:r>
            <w:r>
              <w:rPr>
                <w:lang w:val="es-ES_tradnl"/>
              </w:rPr>
              <w:t>ginas para desarrol</w:t>
            </w:r>
            <w:r>
              <w:rPr>
                <w:lang w:val="es-ES_tradnl"/>
              </w:rPr>
              <w:t>ladores de Panasonic,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6862ae44-21f9-48b6-b6e9-b5fa23f668b6</w:t>
            </w:r>
          </w:p>
        </w:tc>
        <w:tc>
          <w:tcPr>
            <w:tcW w:w="7407" w:type="dxa"/>
            <w:shd w:val="clear" w:color="auto" w:fill="F2F2F2" w:themeFill="background1" w:themeFillShade="F2"/>
          </w:tcPr>
          <w:p w:rsidR="00000000" w:rsidRDefault="00FF2FA9">
            <w:pPr>
              <w:rPr>
                <w:noProof/>
              </w:rPr>
            </w:pPr>
            <w:r>
              <w:rPr>
                <w:noProof/>
              </w:rPr>
              <w:t xml:space="preserve">In a browser, navigate to the </w:t>
            </w:r>
            <w:r>
              <w:rPr>
                <w:rStyle w:val="mqInternal"/>
                <w:noProof/>
              </w:rPr>
              <w:t>[1}</w:t>
            </w:r>
            <w:r>
              <w:rPr>
                <w:noProof/>
              </w:rPr>
              <w:t>Panasonic developer login</w:t>
            </w:r>
            <w:r>
              <w:rPr>
                <w:rStyle w:val="mqInternal"/>
                <w:noProof/>
              </w:rPr>
              <w:t>{2]</w:t>
            </w:r>
            <w:r>
              <w:rPr>
                <w:noProof/>
              </w:rPr>
              <w:t xml:space="preserve"> page.</w:t>
            </w:r>
          </w:p>
        </w:tc>
        <w:tc>
          <w:tcPr>
            <w:tcW w:w="7407" w:type="dxa"/>
          </w:tcPr>
          <w:p w:rsidR="00000000" w:rsidRDefault="00FF2FA9">
            <w:pPr>
              <w:rPr>
                <w:lang w:val="es-ES_tradnl"/>
              </w:rPr>
            </w:pPr>
            <w:r>
              <w:rPr>
                <w:lang w:val="es-ES_tradnl"/>
              </w:rPr>
              <w:t xml:space="preserve">En un navegador, navegue hasta el </w:t>
            </w:r>
            <w:r>
              <w:rPr>
                <w:rStyle w:val="mqInternal"/>
                <w:noProof/>
                <w:lang w:val="es-ES_tradnl"/>
              </w:rPr>
              <w:t>[1}</w:t>
            </w:r>
            <w:r>
              <w:rPr>
                <w:lang w:val="es-ES_tradnl"/>
              </w:rPr>
              <w:t>Inicio de sesi</w:t>
            </w:r>
            <w:r>
              <w:rPr>
                <w:lang w:val="es-ES_tradnl"/>
              </w:rPr>
              <w:t>ó</w:t>
            </w:r>
            <w:r>
              <w:rPr>
                <w:lang w:val="es-ES_tradnl"/>
              </w:rPr>
              <w:t>n de desarrollador de Panasonic</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c86b05dc-0a41-420a-b458-f20731bbb268</w:t>
            </w:r>
          </w:p>
        </w:tc>
        <w:tc>
          <w:tcPr>
            <w:tcW w:w="7407" w:type="dxa"/>
            <w:shd w:val="clear" w:color="auto" w:fill="F2F2F2" w:themeFill="background1" w:themeFillShade="F2"/>
          </w:tcPr>
          <w:p w:rsidR="00000000" w:rsidRDefault="00FF2FA9">
            <w:pPr>
              <w:rPr>
                <w:noProof/>
              </w:rPr>
            </w:pPr>
            <w:r>
              <w:rPr>
                <w:noProof/>
              </w:rPr>
              <w:t>Panasonic developer login</w:t>
            </w:r>
          </w:p>
        </w:tc>
        <w:tc>
          <w:tcPr>
            <w:tcW w:w="7407" w:type="dxa"/>
          </w:tcPr>
          <w:p w:rsidR="00000000" w:rsidRDefault="00FF2FA9">
            <w:pPr>
              <w:rPr>
                <w:lang w:val="es-ES_tradnl"/>
              </w:rPr>
            </w:pPr>
            <w:r>
              <w:rPr>
                <w:lang w:val="es-ES_tradnl"/>
              </w:rPr>
              <w:t>Inicio de sesi</w:t>
            </w:r>
            <w:r>
              <w:rPr>
                <w:lang w:val="es-ES_tradnl"/>
              </w:rPr>
              <w:t>ó</w:t>
            </w:r>
            <w:r>
              <w:rPr>
                <w:lang w:val="es-ES_tradnl"/>
              </w:rPr>
              <w:t>n de desarrollador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a9c182e2-b899-4a8f-888b-e4fe9e8919f6</w:t>
            </w:r>
          </w:p>
        </w:tc>
        <w:tc>
          <w:tcPr>
            <w:tcW w:w="7407" w:type="dxa"/>
            <w:shd w:val="clear" w:color="auto" w:fill="F2F2F2" w:themeFill="background1" w:themeFillShade="F2"/>
          </w:tcPr>
          <w:p w:rsidR="00000000" w:rsidRDefault="00FF2FA9">
            <w:pPr>
              <w:rPr>
                <w:noProof/>
              </w:rPr>
            </w:pPr>
            <w:r>
              <w:rPr>
                <w:noProof/>
              </w:rPr>
              <w:t>Panasonic developer login</w:t>
            </w:r>
          </w:p>
        </w:tc>
        <w:tc>
          <w:tcPr>
            <w:tcW w:w="7407" w:type="dxa"/>
          </w:tcPr>
          <w:p w:rsidR="00000000" w:rsidRDefault="00FF2FA9">
            <w:pPr>
              <w:rPr>
                <w:lang w:val="es-ES_tradnl"/>
              </w:rPr>
            </w:pPr>
            <w:r>
              <w:rPr>
                <w:lang w:val="es-ES_tradnl"/>
              </w:rPr>
              <w:t>Inicio de sesi</w:t>
            </w:r>
            <w:r>
              <w:rPr>
                <w:lang w:val="es-ES_tradnl"/>
              </w:rPr>
              <w:t>ó</w:t>
            </w:r>
            <w:r>
              <w:rPr>
                <w:lang w:val="es-ES_tradnl"/>
              </w:rPr>
              <w:t>n de desarrollador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c0e8340d-bd72-4484-8140-7003511f61ab</w:t>
            </w:r>
          </w:p>
        </w:tc>
        <w:tc>
          <w:tcPr>
            <w:tcW w:w="7407" w:type="dxa"/>
            <w:shd w:val="clear" w:color="auto" w:fill="F2F2F2" w:themeFill="background1" w:themeFillShade="F2"/>
          </w:tcPr>
          <w:p w:rsidR="00000000" w:rsidRDefault="00FF2FA9">
            <w:pPr>
              <w:rPr>
                <w:noProof/>
              </w:rPr>
            </w:pPr>
            <w:r>
              <w:rPr>
                <w:noProof/>
              </w:rPr>
              <w:t>Either sign in with your account or create a new account.</w:t>
            </w:r>
          </w:p>
        </w:tc>
        <w:tc>
          <w:tcPr>
            <w:tcW w:w="7407" w:type="dxa"/>
          </w:tcPr>
          <w:p w:rsidR="00000000" w:rsidRDefault="00FF2FA9">
            <w:pPr>
              <w:rPr>
                <w:lang w:val="es-ES_tradnl"/>
              </w:rPr>
            </w:pPr>
            <w:r>
              <w:rPr>
                <w:lang w:val="es-ES_tradnl"/>
              </w:rPr>
              <w:t>Inicie sesi</w:t>
            </w:r>
            <w:r>
              <w:rPr>
                <w:lang w:val="es-ES_tradnl"/>
              </w:rPr>
              <w:t>ó</w:t>
            </w:r>
            <w:r>
              <w:rPr>
                <w:lang w:val="es-ES_tradnl"/>
              </w:rPr>
              <w:t>n con su cuenta o cree una nueva.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f3da351a-b83e-4a57-9a15-57162e1a94b1</w:t>
            </w:r>
          </w:p>
        </w:tc>
        <w:tc>
          <w:tcPr>
            <w:tcW w:w="7407" w:type="dxa"/>
            <w:shd w:val="clear" w:color="auto" w:fill="F2F2F2" w:themeFill="background1" w:themeFillShade="F2"/>
          </w:tcPr>
          <w:p w:rsidR="00000000" w:rsidRDefault="00FF2FA9">
            <w:pPr>
              <w:rPr>
                <w:noProof/>
              </w:rPr>
            </w:pPr>
            <w:r>
              <w:rPr>
                <w:noProof/>
              </w:rPr>
              <w:t>When you log in, you should see the control panel.</w:t>
            </w:r>
          </w:p>
        </w:tc>
        <w:tc>
          <w:tcPr>
            <w:tcW w:w="7407" w:type="dxa"/>
          </w:tcPr>
          <w:p w:rsidR="00000000" w:rsidRDefault="00FF2FA9">
            <w:pPr>
              <w:rPr>
                <w:lang w:val="es-ES_tradnl"/>
              </w:rPr>
            </w:pPr>
            <w:r>
              <w:rPr>
                <w:lang w:val="es-ES_tradnl"/>
              </w:rPr>
              <w:t>Cuando inicie sesi</w:t>
            </w:r>
            <w:r>
              <w:rPr>
                <w:lang w:val="es-ES_tradnl"/>
              </w:rPr>
              <w:t>ó</w:t>
            </w:r>
            <w:r>
              <w:rPr>
                <w:lang w:val="es-ES_tradnl"/>
              </w:rPr>
              <w:t xml:space="preserve">n, </w:t>
            </w:r>
            <w:r>
              <w:rPr>
                <w:lang w:val="es-ES_tradnl"/>
              </w:rPr>
              <w:t>deber</w:t>
            </w:r>
            <w:r>
              <w:rPr>
                <w:lang w:val="es-ES_tradnl"/>
              </w:rPr>
              <w:t>í</w:t>
            </w:r>
            <w:r>
              <w:rPr>
                <w:lang w:val="es-ES_tradnl"/>
              </w:rPr>
              <w:t>a ver el panel de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58db72b8-99aa-4226-bcaa-8afc48b3217e</w:t>
            </w:r>
          </w:p>
        </w:tc>
        <w:tc>
          <w:tcPr>
            <w:tcW w:w="7407" w:type="dxa"/>
            <w:shd w:val="clear" w:color="auto" w:fill="F2F2F2" w:themeFill="background1" w:themeFillShade="F2"/>
          </w:tcPr>
          <w:p w:rsidR="00000000" w:rsidRDefault="00FF2FA9">
            <w:pPr>
              <w:rPr>
                <w:noProof/>
              </w:rPr>
            </w:pPr>
            <w:r>
              <w:rPr>
                <w:noProof/>
              </w:rPr>
              <w:t>Control panel</w:t>
            </w:r>
          </w:p>
        </w:tc>
        <w:tc>
          <w:tcPr>
            <w:tcW w:w="7407" w:type="dxa"/>
          </w:tcPr>
          <w:p w:rsidR="00000000" w:rsidRDefault="00FF2FA9">
            <w:pPr>
              <w:rPr>
                <w:lang w:val="es-ES_tradnl"/>
              </w:rPr>
            </w:pPr>
            <w:r>
              <w:rPr>
                <w:lang w:val="es-ES_tradnl"/>
              </w:rPr>
              <w:t>Panel de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817cdf50-0def-4059-809c-bc7b940669dd</w:t>
            </w:r>
          </w:p>
        </w:tc>
        <w:tc>
          <w:tcPr>
            <w:tcW w:w="7407" w:type="dxa"/>
            <w:shd w:val="clear" w:color="auto" w:fill="F2F2F2" w:themeFill="background1" w:themeFillShade="F2"/>
          </w:tcPr>
          <w:p w:rsidR="00000000" w:rsidRDefault="00FF2FA9">
            <w:pPr>
              <w:rPr>
                <w:noProof/>
              </w:rPr>
            </w:pPr>
            <w:r>
              <w:rPr>
                <w:noProof/>
              </w:rPr>
              <w:t>Control panel</w:t>
            </w:r>
          </w:p>
        </w:tc>
        <w:tc>
          <w:tcPr>
            <w:tcW w:w="7407" w:type="dxa"/>
          </w:tcPr>
          <w:p w:rsidR="00000000" w:rsidRDefault="00FF2FA9">
            <w:pPr>
              <w:rPr>
                <w:lang w:val="es-ES_tradnl"/>
              </w:rPr>
            </w:pPr>
            <w:r>
              <w:rPr>
                <w:lang w:val="es-ES_tradnl"/>
              </w:rPr>
              <w:t>Panel de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469ff924-94d6-407c-a739-9554172baa37</w:t>
            </w:r>
          </w:p>
        </w:tc>
        <w:tc>
          <w:tcPr>
            <w:tcW w:w="7407" w:type="dxa"/>
            <w:shd w:val="clear" w:color="auto" w:fill="F2F2F2" w:themeFill="background1" w:themeFillShade="F2"/>
          </w:tcPr>
          <w:p w:rsidR="00000000" w:rsidRDefault="00FF2FA9">
            <w:pPr>
              <w:rPr>
                <w:noProof/>
              </w:rPr>
            </w:pPr>
            <w:r>
              <w:rPr>
                <w:noProof/>
              </w:rPr>
              <w:t xml:space="preserve">Read the note which is to the right of the </w:t>
            </w:r>
            <w:r>
              <w:rPr>
                <w:rStyle w:val="mqInternal"/>
                <w:noProof/>
              </w:rPr>
              <w:t>[1}</w:t>
            </w:r>
            <w:r>
              <w:rPr>
                <w:noProof/>
              </w:rPr>
              <w:t>Submit new application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Lea la nota que est</w:t>
            </w:r>
            <w:r>
              <w:rPr>
                <w:lang w:val="es-ES_tradnl"/>
              </w:rPr>
              <w:t>á</w:t>
            </w:r>
            <w:r>
              <w:rPr>
                <w:lang w:val="es-ES_tradnl"/>
              </w:rPr>
              <w:t xml:space="preserve"> a la derecha del </w:t>
            </w:r>
            <w:r>
              <w:rPr>
                <w:rStyle w:val="mqInternal"/>
                <w:noProof/>
                <w:lang w:val="es-ES_tradnl"/>
              </w:rPr>
              <w:t>[1}</w:t>
            </w:r>
            <w:r>
              <w:rPr>
                <w:lang w:val="es-ES_tradnl"/>
              </w:rPr>
              <w:t>Presentar nueva solicitud</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53dc76af-b6db-4f70-a299-2f02ab7f9de0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home page</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 xml:space="preserve">pagina </w:t>
            </w:r>
            <w:r>
              <w:rPr>
                <w:lang w:val="es-ES_tradnl"/>
              </w:rPr>
              <w:t>de inicio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fe5c0e4e-0ecc-4e40-91bf-92e8c4bfd4e4</w:t>
            </w:r>
          </w:p>
        </w:tc>
        <w:tc>
          <w:tcPr>
            <w:tcW w:w="7407" w:type="dxa"/>
            <w:shd w:val="clear" w:color="auto" w:fill="F2F2F2" w:themeFill="background1" w:themeFillShade="F2"/>
          </w:tcPr>
          <w:p w:rsidR="00000000" w:rsidRDefault="00FF2FA9">
            <w:pPr>
              <w:rPr>
                <w:noProof/>
              </w:rPr>
            </w:pPr>
            <w:r>
              <w:rPr>
                <w:noProof/>
              </w:rPr>
              <w:t>Home page link</w:t>
            </w:r>
          </w:p>
        </w:tc>
        <w:tc>
          <w:tcPr>
            <w:tcW w:w="7407" w:type="dxa"/>
          </w:tcPr>
          <w:p w:rsidR="00000000" w:rsidRDefault="00FF2FA9">
            <w:pPr>
              <w:rPr>
                <w:lang w:val="es-ES_tradnl"/>
              </w:rPr>
            </w:pPr>
            <w:r>
              <w:rPr>
                <w:lang w:val="es-ES_tradnl"/>
              </w:rPr>
              <w:t>V</w:t>
            </w:r>
            <w:r>
              <w:rPr>
                <w:lang w:val="es-ES_tradnl"/>
              </w:rPr>
              <w:t>í</w:t>
            </w:r>
            <w:r>
              <w:rPr>
                <w:lang w:val="es-ES_tradnl"/>
              </w:rPr>
              <w:t>nculo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86e84461-e4b9-45c4-9c70-7ea619ad537b</w:t>
            </w:r>
          </w:p>
        </w:tc>
        <w:tc>
          <w:tcPr>
            <w:tcW w:w="7407" w:type="dxa"/>
            <w:shd w:val="clear" w:color="auto" w:fill="F2F2F2" w:themeFill="background1" w:themeFillShade="F2"/>
          </w:tcPr>
          <w:p w:rsidR="00000000" w:rsidRDefault="00FF2FA9">
            <w:pPr>
              <w:rPr>
                <w:noProof/>
              </w:rPr>
            </w:pPr>
            <w:r>
              <w:rPr>
                <w:noProof/>
              </w:rPr>
              <w:t>Home page link</w:t>
            </w:r>
          </w:p>
        </w:tc>
        <w:tc>
          <w:tcPr>
            <w:tcW w:w="7407" w:type="dxa"/>
          </w:tcPr>
          <w:p w:rsidR="00000000" w:rsidRDefault="00FF2FA9">
            <w:pPr>
              <w:rPr>
                <w:lang w:val="es-ES_tradnl"/>
              </w:rPr>
            </w:pPr>
            <w:r>
              <w:rPr>
                <w:lang w:val="es-ES_tradnl"/>
              </w:rPr>
              <w:t>V</w:t>
            </w:r>
            <w:r>
              <w:rPr>
                <w:lang w:val="es-ES_tradnl"/>
              </w:rPr>
              <w:t>í</w:t>
            </w:r>
            <w:r>
              <w:rPr>
                <w:lang w:val="es-ES_tradnl"/>
              </w:rPr>
              <w:t>nculo 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74b2a852-3a70-4dd1-96fb-d5aa7251637e</w:t>
            </w:r>
          </w:p>
        </w:tc>
        <w:tc>
          <w:tcPr>
            <w:tcW w:w="7407" w:type="dxa"/>
            <w:shd w:val="clear" w:color="auto" w:fill="F2F2F2" w:themeFill="background1" w:themeFillShade="F2"/>
          </w:tcPr>
          <w:p w:rsidR="00000000" w:rsidRDefault="00FF2FA9">
            <w:pPr>
              <w:rPr>
                <w:noProof/>
              </w:rPr>
            </w:pPr>
            <w:r>
              <w:rPr>
                <w:noProof/>
              </w:rPr>
              <w:t>Review the app requirements.</w:t>
            </w:r>
          </w:p>
        </w:tc>
        <w:tc>
          <w:tcPr>
            <w:tcW w:w="7407" w:type="dxa"/>
          </w:tcPr>
          <w:p w:rsidR="00000000" w:rsidRDefault="00FF2FA9">
            <w:pPr>
              <w:rPr>
                <w:lang w:val="es-ES_tradnl"/>
              </w:rPr>
            </w:pPr>
            <w:r>
              <w:rPr>
                <w:lang w:val="es-ES_tradnl"/>
              </w:rPr>
              <w:t>Revise los requisitos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0fc65ada-4d39-4915-9f12-838f5a22f170</w:t>
            </w:r>
          </w:p>
        </w:tc>
        <w:tc>
          <w:tcPr>
            <w:tcW w:w="7407" w:type="dxa"/>
            <w:shd w:val="clear" w:color="auto" w:fill="F2F2F2" w:themeFill="background1" w:themeFillShade="F2"/>
          </w:tcPr>
          <w:p w:rsidR="00000000" w:rsidRDefault="00FF2FA9">
            <w:pPr>
              <w:rPr>
                <w:noProof/>
              </w:rPr>
            </w:pPr>
            <w:r>
              <w:rPr>
                <w:noProof/>
              </w:rPr>
              <w:t>Don't worry, Brightcove will create the app with the needed technology.</w:t>
            </w:r>
          </w:p>
        </w:tc>
        <w:tc>
          <w:tcPr>
            <w:tcW w:w="7407" w:type="dxa"/>
          </w:tcPr>
          <w:p w:rsidR="00000000" w:rsidRDefault="00FF2FA9">
            <w:pPr>
              <w:rPr>
                <w:lang w:val="es-ES_tradnl"/>
              </w:rPr>
            </w:pPr>
            <w:r>
              <w:rPr>
                <w:lang w:val="es-ES_tradnl"/>
              </w:rPr>
              <w:t>No se preocupe, Brightcove crear</w:t>
            </w:r>
            <w:r>
              <w:rPr>
                <w:lang w:val="es-ES_tradnl"/>
              </w:rPr>
              <w:t>á</w:t>
            </w:r>
            <w:r>
              <w:rPr>
                <w:lang w:val="es-ES_tradnl"/>
              </w:rPr>
              <w:t xml:space="preserve"> la aplicaci</w:t>
            </w:r>
            <w:r>
              <w:rPr>
                <w:lang w:val="es-ES_tradnl"/>
              </w:rPr>
              <w:t>ó</w:t>
            </w:r>
            <w:r>
              <w:rPr>
                <w:lang w:val="es-ES_tradnl"/>
              </w:rPr>
              <w:t>n con la tecnolog</w:t>
            </w:r>
            <w:r>
              <w:rPr>
                <w:lang w:val="es-ES_tradnl"/>
              </w:rPr>
              <w:t>í</w:t>
            </w:r>
            <w:r>
              <w:rPr>
                <w:lang w:val="es-ES_tradnl"/>
              </w:rPr>
              <w:t>a necesaria.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8129bc9e-f00a-43c1-97ae-f8ceb9506877</w:t>
            </w:r>
          </w:p>
        </w:tc>
        <w:tc>
          <w:tcPr>
            <w:tcW w:w="7407" w:type="dxa"/>
            <w:shd w:val="clear" w:color="auto" w:fill="F2F2F2" w:themeFill="background1" w:themeFillShade="F2"/>
          </w:tcPr>
          <w:p w:rsidR="00000000" w:rsidRDefault="00FF2FA9">
            <w:pPr>
              <w:rPr>
                <w:noProof/>
              </w:rPr>
            </w:pPr>
            <w:r>
              <w:rPr>
                <w:noProof/>
              </w:rPr>
              <w:t>HTML5 requirements</w:t>
            </w:r>
          </w:p>
        </w:tc>
        <w:tc>
          <w:tcPr>
            <w:tcW w:w="7407" w:type="dxa"/>
          </w:tcPr>
          <w:p w:rsidR="00000000" w:rsidRDefault="00FF2FA9">
            <w:pPr>
              <w:rPr>
                <w:lang w:val="es-ES_tradnl"/>
              </w:rPr>
            </w:pPr>
            <w:r>
              <w:rPr>
                <w:lang w:val="es-ES_tradnl"/>
              </w:rPr>
              <w:t>Requisitos de HTML5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0ad2258b-f83c-4f4e-8ba1-066b951966ff</w:t>
            </w:r>
          </w:p>
        </w:tc>
        <w:tc>
          <w:tcPr>
            <w:tcW w:w="7407" w:type="dxa"/>
            <w:shd w:val="clear" w:color="auto" w:fill="F2F2F2" w:themeFill="background1" w:themeFillShade="F2"/>
          </w:tcPr>
          <w:p w:rsidR="00000000" w:rsidRDefault="00FF2FA9">
            <w:pPr>
              <w:rPr>
                <w:noProof/>
              </w:rPr>
            </w:pPr>
            <w:r>
              <w:rPr>
                <w:noProof/>
              </w:rPr>
              <w:t>HTML5 requirements</w:t>
            </w:r>
          </w:p>
        </w:tc>
        <w:tc>
          <w:tcPr>
            <w:tcW w:w="7407" w:type="dxa"/>
          </w:tcPr>
          <w:p w:rsidR="00000000" w:rsidRDefault="00FF2FA9">
            <w:pPr>
              <w:rPr>
                <w:lang w:val="es-ES_tradnl"/>
              </w:rPr>
            </w:pPr>
            <w:r>
              <w:rPr>
                <w:lang w:val="es-ES_tradnl"/>
              </w:rPr>
              <w:t>Requisitos de HTML5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864e5335-168f-45ea-bfae-7db63216aad9</w:t>
            </w:r>
          </w:p>
        </w:tc>
        <w:tc>
          <w:tcPr>
            <w:tcW w:w="7407" w:type="dxa"/>
            <w:shd w:val="clear" w:color="auto" w:fill="F2F2F2" w:themeFill="background1" w:themeFillShade="F2"/>
          </w:tcPr>
          <w:p w:rsidR="00000000" w:rsidRDefault="00FF2FA9">
            <w:pPr>
              <w:rPr>
                <w:noProof/>
              </w:rPr>
            </w:pPr>
            <w:r>
              <w:rPr>
                <w:noProof/>
              </w:rPr>
              <w:t>Application Info</w:t>
            </w:r>
          </w:p>
        </w:tc>
        <w:tc>
          <w:tcPr>
            <w:tcW w:w="7407" w:type="dxa"/>
          </w:tcPr>
          <w:p w:rsidR="00000000" w:rsidRDefault="00FF2FA9">
            <w:pPr>
              <w:rPr>
                <w:lang w:val="es-ES_tradnl"/>
              </w:rPr>
            </w:pPr>
            <w:r>
              <w:rPr>
                <w:lang w:val="es-ES_tradnl"/>
              </w:rPr>
              <w:t>Informaci</w:t>
            </w:r>
            <w:r>
              <w:rPr>
                <w:lang w:val="es-ES_tradnl"/>
              </w:rPr>
              <w:t>ó</w:t>
            </w:r>
            <w:r>
              <w:rPr>
                <w:lang w:val="es-ES_tradnl"/>
              </w:rPr>
              <w:t>n de la apli</w:t>
            </w:r>
            <w:r>
              <w:rPr>
                <w:lang w:val="es-ES_tradnl"/>
              </w:rPr>
              <w:t>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53 </w:t>
            </w:r>
            <w:r>
              <w:rPr>
                <w:noProof/>
                <w:sz w:val="16"/>
              </w:rPr>
              <w:br/>
            </w:r>
            <w:r>
              <w:rPr>
                <w:noProof/>
                <w:sz w:val="2"/>
              </w:rPr>
              <w:t>7004f1b1-1092-4363-b36c-ced29e022130</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Application Info</w:t>
            </w:r>
            <w:r>
              <w:rPr>
                <w:rStyle w:val="mqInternal"/>
                <w:noProof/>
              </w:rPr>
              <w:t>{2]</w:t>
            </w:r>
            <w:r>
              <w:rPr>
                <w:noProof/>
              </w:rPr>
              <w:t xml:space="preserve"> section is where you will enter basic app information.</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Informaci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es donde ingresar</w:t>
            </w:r>
            <w:r>
              <w:rPr>
                <w:lang w:val="es-ES_tradnl"/>
              </w:rPr>
              <w:t>á</w:t>
            </w:r>
            <w:r>
              <w:rPr>
                <w:lang w:val="es-ES_tradnl"/>
              </w:rPr>
              <w:t xml:space="preserve"> la informaci</w:t>
            </w:r>
            <w:r>
              <w:rPr>
                <w:lang w:val="es-ES_tradnl"/>
              </w:rPr>
              <w:t>ó</w:t>
            </w:r>
            <w:r>
              <w:rPr>
                <w:lang w:val="es-ES_tradnl"/>
              </w:rPr>
              <w:t>n b</w:t>
            </w:r>
            <w:r>
              <w:rPr>
                <w:lang w:val="es-ES_tradnl"/>
              </w:rPr>
              <w:t>á</w:t>
            </w:r>
            <w:r>
              <w:rPr>
                <w:lang w:val="es-ES_tradnl"/>
              </w:rPr>
              <w:t>sica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a61f78b5-523a-4e76-8cda-a2371027f7e4</w:t>
            </w:r>
          </w:p>
        </w:tc>
        <w:tc>
          <w:tcPr>
            <w:tcW w:w="7407" w:type="dxa"/>
            <w:shd w:val="clear" w:color="auto" w:fill="F2F2F2" w:themeFill="background1" w:themeFillShade="F2"/>
          </w:tcPr>
          <w:p w:rsidR="00000000" w:rsidRDefault="00FF2FA9">
            <w:pPr>
              <w:rPr>
                <w:noProof/>
              </w:rPr>
            </w:pPr>
            <w:r>
              <w:rPr>
                <w:noProof/>
              </w:rPr>
              <w:t xml:space="preserve">From the control panel, select the </w:t>
            </w:r>
            <w:r>
              <w:rPr>
                <w:rStyle w:val="mqInternal"/>
                <w:noProof/>
              </w:rPr>
              <w:t>[1}</w:t>
            </w:r>
            <w:r>
              <w:rPr>
                <w:noProof/>
              </w:rPr>
              <w:t>Submit new application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Desde el panel de control, seleccione el </w:t>
            </w:r>
            <w:r>
              <w:rPr>
                <w:rStyle w:val="mqInternal"/>
                <w:noProof/>
                <w:lang w:val="es-ES_tradnl"/>
              </w:rPr>
              <w:t>[1}</w:t>
            </w:r>
            <w:r>
              <w:rPr>
                <w:lang w:val="es-ES_tradnl"/>
              </w:rPr>
              <w:t>Presentar nueva solicitud</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a11dbf99-da18-4fba-b0b9-9cc3e3ed4577</w:t>
            </w:r>
          </w:p>
        </w:tc>
        <w:tc>
          <w:tcPr>
            <w:tcW w:w="7407" w:type="dxa"/>
            <w:shd w:val="clear" w:color="auto" w:fill="F2F2F2" w:themeFill="background1" w:themeFillShade="F2"/>
          </w:tcPr>
          <w:p w:rsidR="00000000" w:rsidRDefault="00FF2FA9">
            <w:pPr>
              <w:rPr>
                <w:noProof/>
              </w:rPr>
            </w:pPr>
            <w:r>
              <w:rPr>
                <w:noProof/>
              </w:rPr>
              <w:t>New application button</w:t>
            </w:r>
          </w:p>
        </w:tc>
        <w:tc>
          <w:tcPr>
            <w:tcW w:w="7407" w:type="dxa"/>
          </w:tcPr>
          <w:p w:rsidR="00000000" w:rsidRDefault="00FF2FA9">
            <w:pPr>
              <w:rPr>
                <w:lang w:val="es-ES_tradnl"/>
              </w:rPr>
            </w:pPr>
            <w:r>
              <w:rPr>
                <w:lang w:val="es-ES_tradnl"/>
              </w:rPr>
              <w:t>Bo</w:t>
            </w:r>
            <w:r>
              <w:rPr>
                <w:lang w:val="es-ES_tradnl"/>
              </w:rPr>
              <w:t>t</w:t>
            </w:r>
            <w:r>
              <w:rPr>
                <w:lang w:val="es-ES_tradnl"/>
              </w:rPr>
              <w:t>ó</w:t>
            </w:r>
            <w:r>
              <w:rPr>
                <w:lang w:val="es-ES_tradnl"/>
              </w:rPr>
              <w:t>n de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babbf840-ae18-4711-a558-aaec6222c0ac</w:t>
            </w:r>
          </w:p>
        </w:tc>
        <w:tc>
          <w:tcPr>
            <w:tcW w:w="7407" w:type="dxa"/>
            <w:shd w:val="clear" w:color="auto" w:fill="F2F2F2" w:themeFill="background1" w:themeFillShade="F2"/>
          </w:tcPr>
          <w:p w:rsidR="00000000" w:rsidRDefault="00FF2FA9">
            <w:pPr>
              <w:rPr>
                <w:noProof/>
              </w:rPr>
            </w:pPr>
            <w:r>
              <w:rPr>
                <w:noProof/>
              </w:rPr>
              <w:t>New application button</w:t>
            </w:r>
          </w:p>
        </w:tc>
        <w:tc>
          <w:tcPr>
            <w:tcW w:w="7407" w:type="dxa"/>
          </w:tcPr>
          <w:p w:rsidR="00000000" w:rsidRDefault="00FF2FA9">
            <w:pPr>
              <w:rPr>
                <w:lang w:val="es-ES_tradnl"/>
              </w:rPr>
            </w:pPr>
            <w:r>
              <w:rPr>
                <w:lang w:val="es-ES_tradnl"/>
              </w:rPr>
              <w:t>Bot</w:t>
            </w:r>
            <w:r>
              <w:rPr>
                <w:lang w:val="es-ES_tradnl"/>
              </w:rPr>
              <w:t>ó</w:t>
            </w:r>
            <w:r>
              <w:rPr>
                <w:lang w:val="es-ES_tradnl"/>
              </w:rPr>
              <w:t>n de nueva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bca07502-8e9e-47f5-93c4-313405d3f88e</w:t>
            </w:r>
          </w:p>
        </w:tc>
        <w:tc>
          <w:tcPr>
            <w:tcW w:w="7407" w:type="dxa"/>
            <w:shd w:val="clear" w:color="auto" w:fill="F2F2F2" w:themeFill="background1" w:themeFillShade="F2"/>
          </w:tcPr>
          <w:p w:rsidR="00000000" w:rsidRDefault="00FF2FA9">
            <w:pPr>
              <w:rPr>
                <w:noProof/>
              </w:rPr>
            </w:pPr>
            <w:r>
              <w:rPr>
                <w:noProof/>
              </w:rPr>
              <w:t>You should see an input form like this:</w:t>
            </w:r>
          </w:p>
        </w:tc>
        <w:tc>
          <w:tcPr>
            <w:tcW w:w="7407" w:type="dxa"/>
          </w:tcPr>
          <w:p w:rsidR="00000000" w:rsidRDefault="00FF2FA9">
            <w:pPr>
              <w:rPr>
                <w:lang w:val="es-ES_tradnl"/>
              </w:rPr>
            </w:pPr>
            <w:r>
              <w:rPr>
                <w:lang w:val="es-ES_tradnl"/>
              </w:rPr>
              <w:t>Deber</w:t>
            </w:r>
            <w:r>
              <w:rPr>
                <w:lang w:val="es-ES_tradnl"/>
              </w:rPr>
              <w:t>í</w:t>
            </w:r>
            <w:r>
              <w:rPr>
                <w:lang w:val="es-ES_tradnl"/>
              </w:rPr>
              <w:t>a ver un formulario de entrada como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55b343f3-b5ca-463c-9d13-f1ba8154e99b</w:t>
            </w:r>
          </w:p>
        </w:tc>
        <w:tc>
          <w:tcPr>
            <w:tcW w:w="7407" w:type="dxa"/>
            <w:shd w:val="clear" w:color="auto" w:fill="F2F2F2" w:themeFill="background1" w:themeFillShade="F2"/>
          </w:tcPr>
          <w:p w:rsidR="00000000" w:rsidRDefault="00FF2FA9">
            <w:pPr>
              <w:rPr>
                <w:noProof/>
              </w:rPr>
            </w:pPr>
            <w:r>
              <w:rPr>
                <w:noProof/>
              </w:rPr>
              <w:t>Application info</w:t>
            </w:r>
          </w:p>
        </w:tc>
        <w:tc>
          <w:tcPr>
            <w:tcW w:w="7407" w:type="dxa"/>
          </w:tcPr>
          <w:p w:rsidR="00000000" w:rsidRDefault="00FF2FA9">
            <w:pPr>
              <w:rPr>
                <w:lang w:val="es-ES_tradnl"/>
              </w:rPr>
            </w:pPr>
            <w:r>
              <w:rPr>
                <w:lang w:val="es-ES_tradnl"/>
              </w:rPr>
              <w:t>Informaci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e4c92f05-f310-46a2-ac62-eb516b29f102</w:t>
            </w:r>
          </w:p>
        </w:tc>
        <w:tc>
          <w:tcPr>
            <w:tcW w:w="7407" w:type="dxa"/>
            <w:shd w:val="clear" w:color="auto" w:fill="F2F2F2" w:themeFill="background1" w:themeFillShade="F2"/>
          </w:tcPr>
          <w:p w:rsidR="00000000" w:rsidRDefault="00FF2FA9">
            <w:pPr>
              <w:rPr>
                <w:noProof/>
              </w:rPr>
            </w:pPr>
            <w:r>
              <w:rPr>
                <w:noProof/>
              </w:rPr>
              <w:t>Application info</w:t>
            </w:r>
          </w:p>
        </w:tc>
        <w:tc>
          <w:tcPr>
            <w:tcW w:w="7407" w:type="dxa"/>
          </w:tcPr>
          <w:p w:rsidR="00000000" w:rsidRDefault="00FF2FA9">
            <w:pPr>
              <w:rPr>
                <w:lang w:val="es-ES_tradnl"/>
              </w:rPr>
            </w:pPr>
            <w:r>
              <w:rPr>
                <w:lang w:val="es-ES_tradnl"/>
              </w:rPr>
              <w:t>Informaci</w:t>
            </w:r>
            <w:r>
              <w:rPr>
                <w:lang w:val="es-ES_tradnl"/>
              </w:rPr>
              <w:t>ó</w:t>
            </w:r>
            <w:r>
              <w:rPr>
                <w:lang w:val="es-ES_tradnl"/>
              </w:rPr>
              <w:t>n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fa7f1bd6-87f8-4fb6-aeb0-219ae2a42afb</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Application Info</w:t>
            </w:r>
            <w:r>
              <w:rPr>
                <w:rStyle w:val="mqInternal"/>
                <w:noProof/>
              </w:rPr>
              <w:t>{2]</w:t>
            </w:r>
            <w:r>
              <w:rPr>
                <w:noProof/>
              </w:rPr>
              <w:t xml:space="preserve"> page, enter values for the required fields: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Informaci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 xml:space="preserve"> p</w:t>
            </w:r>
            <w:r>
              <w:rPr>
                <w:lang w:val="es-ES_tradnl"/>
              </w:rPr>
              <w:t>á</w:t>
            </w:r>
            <w:r>
              <w:rPr>
                <w:lang w:val="es-ES_tradnl"/>
              </w:rPr>
              <w:t>gina, introduzca valores para los campos obligatorios: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af5f76d4-eff0-4a6b-9f57-2ece70d266f6</w:t>
            </w:r>
          </w:p>
        </w:tc>
        <w:tc>
          <w:tcPr>
            <w:tcW w:w="7407" w:type="dxa"/>
            <w:shd w:val="clear" w:color="auto" w:fill="F2F2F2" w:themeFill="background1" w:themeFillShade="F2"/>
          </w:tcPr>
          <w:p w:rsidR="00000000" w:rsidRDefault="00FF2FA9">
            <w:pPr>
              <w:rPr>
                <w:noProof/>
              </w:rPr>
            </w:pPr>
            <w:r>
              <w:rPr>
                <w:rStyle w:val="mqInternal"/>
                <w:noProof/>
              </w:rPr>
              <w:t>[1}</w:t>
            </w:r>
            <w:r>
              <w:rPr>
                <w:noProof/>
              </w:rPr>
              <w:t>Project Type</w:t>
            </w:r>
            <w:r>
              <w:rPr>
                <w:rStyle w:val="mqInternal"/>
                <w:noProof/>
              </w:rPr>
              <w:t>{2]</w:t>
            </w:r>
            <w:r>
              <w:rPr>
                <w:noProof/>
              </w:rPr>
              <w:t xml:space="preserve"> - From the dropdown menu, select that latest HTML ve</w:t>
            </w:r>
            <w:r>
              <w:rPr>
                <w:noProof/>
              </w:rPr>
              <w:t>rsion available.</w:t>
            </w:r>
          </w:p>
        </w:tc>
        <w:tc>
          <w:tcPr>
            <w:tcW w:w="7407" w:type="dxa"/>
          </w:tcPr>
          <w:p w:rsidR="00000000" w:rsidRDefault="00FF2FA9">
            <w:pPr>
              <w:rPr>
                <w:lang w:val="es-ES_tradnl"/>
              </w:rPr>
            </w:pPr>
            <w:r>
              <w:rPr>
                <w:rStyle w:val="mqInternal"/>
                <w:noProof/>
                <w:lang w:val="es-ES_tradnl"/>
              </w:rPr>
              <w:t>[1}</w:t>
            </w:r>
            <w:r>
              <w:rPr>
                <w:lang w:val="es-ES_tradnl"/>
              </w:rPr>
              <w:t>Tipo de proyecto</w:t>
            </w:r>
            <w:r>
              <w:rPr>
                <w:rStyle w:val="mqInternal"/>
                <w:noProof/>
                <w:lang w:val="es-ES_tradnl"/>
              </w:rPr>
              <w:t>{2]</w:t>
            </w:r>
            <w:r>
              <w:rPr>
                <w:lang w:val="es-ES_tradnl"/>
              </w:rPr>
              <w:t xml:space="preserve"> - En el men</w:t>
            </w:r>
            <w:r>
              <w:rPr>
                <w:lang w:val="es-ES_tradnl"/>
              </w:rPr>
              <w:t>ú</w:t>
            </w:r>
            <w:r>
              <w:rPr>
                <w:lang w:val="es-ES_tradnl"/>
              </w:rPr>
              <w:t xml:space="preserve"> desplegable, seleccione la </w:t>
            </w:r>
            <w:r>
              <w:rPr>
                <w:lang w:val="es-ES_tradnl"/>
              </w:rPr>
              <w:t>ú</w:t>
            </w:r>
            <w:r>
              <w:rPr>
                <w:lang w:val="es-ES_tradnl"/>
              </w:rPr>
              <w:t>ltima versi</w:t>
            </w:r>
            <w:r>
              <w:rPr>
                <w:lang w:val="es-ES_tradnl"/>
              </w:rPr>
              <w:t>ó</w:t>
            </w:r>
            <w:r>
              <w:rPr>
                <w:lang w:val="es-ES_tradnl"/>
              </w:rPr>
              <w:t>n HTML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d3101d8c-363e-4ca9-9a32-08c49e65d476</w:t>
            </w:r>
          </w:p>
        </w:tc>
        <w:tc>
          <w:tcPr>
            <w:tcW w:w="7407" w:type="dxa"/>
            <w:shd w:val="clear" w:color="auto" w:fill="F2F2F2" w:themeFill="background1" w:themeFillShade="F2"/>
          </w:tcPr>
          <w:p w:rsidR="00000000" w:rsidRDefault="00FF2FA9">
            <w:pPr>
              <w:rPr>
                <w:noProof/>
              </w:rPr>
            </w:pPr>
            <w:r>
              <w:rPr>
                <w:rStyle w:val="mqInternal"/>
                <w:noProof/>
              </w:rPr>
              <w:t>[1}</w:t>
            </w:r>
            <w:r>
              <w:rPr>
                <w:noProof/>
              </w:rPr>
              <w:t>Application URL</w:t>
            </w:r>
            <w:r>
              <w:rPr>
                <w:rStyle w:val="mqInternal"/>
                <w:noProof/>
              </w:rPr>
              <w:t>{2]</w:t>
            </w:r>
            <w:r>
              <w:rPr>
                <w:noProof/>
              </w:rPr>
              <w:t xml:space="preserve"> - Create two repositories to host your app builds from Brightcove:</w:t>
            </w:r>
          </w:p>
        </w:tc>
        <w:tc>
          <w:tcPr>
            <w:tcW w:w="7407" w:type="dxa"/>
          </w:tcPr>
          <w:p w:rsidR="00000000" w:rsidRDefault="00FF2FA9">
            <w:pPr>
              <w:rPr>
                <w:lang w:val="es-ES_tradnl"/>
              </w:rPr>
            </w:pPr>
            <w:r>
              <w:rPr>
                <w:rStyle w:val="mqInternal"/>
                <w:noProof/>
                <w:lang w:val="es-ES_tradnl"/>
              </w:rPr>
              <w:t>[1}</w:t>
            </w:r>
            <w:r>
              <w:rPr>
                <w:lang w:val="es-ES_tradnl"/>
              </w:rPr>
              <w:t xml:space="preserve">URL de la </w:t>
            </w:r>
            <w:r>
              <w:rPr>
                <w:lang w:val="es-ES_tradnl"/>
              </w:rPr>
              <w:t>aplicaci</w:t>
            </w:r>
            <w:r>
              <w:rPr>
                <w:lang w:val="es-ES_tradnl"/>
              </w:rPr>
              <w:t>ó</w:t>
            </w:r>
            <w:r>
              <w:rPr>
                <w:lang w:val="es-ES_tradnl"/>
              </w:rPr>
              <w:t>n</w:t>
            </w:r>
            <w:r>
              <w:rPr>
                <w:rStyle w:val="mqInternal"/>
                <w:noProof/>
                <w:lang w:val="es-ES_tradnl"/>
              </w:rPr>
              <w:t>{2]</w:t>
            </w:r>
            <w:r>
              <w:rPr>
                <w:lang w:val="es-ES_tradnl"/>
              </w:rPr>
              <w:t xml:space="preserve"> - Cree dos repositorios para alojar las compilaciones de su aplicaci</w:t>
            </w:r>
            <w:r>
              <w:rPr>
                <w:lang w:val="es-ES_tradnl"/>
              </w:rPr>
              <w:t>ó</w:t>
            </w:r>
            <w:r>
              <w:rPr>
                <w:lang w:val="es-ES_tradnl"/>
              </w:rPr>
              <w:t>n desde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17d97e0d-61b5-4cf6-b91a-78e7ca4f5bba</w:t>
            </w:r>
          </w:p>
        </w:tc>
        <w:tc>
          <w:tcPr>
            <w:tcW w:w="7407" w:type="dxa"/>
            <w:shd w:val="clear" w:color="auto" w:fill="F2F2F2" w:themeFill="background1" w:themeFillShade="F2"/>
          </w:tcPr>
          <w:p w:rsidR="00000000" w:rsidRDefault="00FF2FA9">
            <w:pPr>
              <w:rPr>
                <w:noProof/>
              </w:rPr>
            </w:pPr>
            <w:r>
              <w:rPr>
                <w:noProof/>
              </w:rPr>
              <w:t>One for production and one for staging.</w:t>
            </w:r>
          </w:p>
        </w:tc>
        <w:tc>
          <w:tcPr>
            <w:tcW w:w="7407" w:type="dxa"/>
          </w:tcPr>
          <w:p w:rsidR="00000000" w:rsidRDefault="00FF2FA9">
            <w:pPr>
              <w:rPr>
                <w:lang w:val="es-ES_tradnl"/>
              </w:rPr>
            </w:pPr>
            <w:r>
              <w:rPr>
                <w:lang w:val="es-ES_tradnl"/>
              </w:rPr>
              <w:t>Uno para producci</w:t>
            </w:r>
            <w:r>
              <w:rPr>
                <w:lang w:val="es-ES_tradnl"/>
              </w:rPr>
              <w:t>ó</w:t>
            </w:r>
            <w:r>
              <w:rPr>
                <w:lang w:val="es-ES_tradnl"/>
              </w:rPr>
              <w:t>n y otro para puesta en escena.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8a3b2a4c-9def-4feb-b3fe-268e74a2ffcb</w:t>
            </w:r>
          </w:p>
        </w:tc>
        <w:tc>
          <w:tcPr>
            <w:tcW w:w="7407" w:type="dxa"/>
            <w:shd w:val="clear" w:color="auto" w:fill="F2F2F2" w:themeFill="background1" w:themeFillShade="F2"/>
          </w:tcPr>
          <w:p w:rsidR="00000000" w:rsidRDefault="00FF2FA9">
            <w:pPr>
              <w:rPr>
                <w:noProof/>
              </w:rPr>
            </w:pPr>
            <w:r>
              <w:rPr>
                <w:noProof/>
              </w:rPr>
              <w:t>The Application URL is the production URL.</w:t>
            </w:r>
          </w:p>
        </w:tc>
        <w:tc>
          <w:tcPr>
            <w:tcW w:w="7407" w:type="dxa"/>
          </w:tcPr>
          <w:p w:rsidR="00000000" w:rsidRDefault="00FF2FA9">
            <w:pPr>
              <w:rPr>
                <w:lang w:val="es-ES_tradnl"/>
              </w:rPr>
            </w:pPr>
            <w:r>
              <w:rPr>
                <w:lang w:val="es-ES_tradnl"/>
              </w:rPr>
              <w:t>La URL de la aplicaci</w:t>
            </w:r>
            <w:r>
              <w:rPr>
                <w:lang w:val="es-ES_tradnl"/>
              </w:rPr>
              <w:t>ó</w:t>
            </w:r>
            <w:r>
              <w:rPr>
                <w:lang w:val="es-ES_tradnl"/>
              </w:rPr>
              <w:t>n es la URL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b6d8a284-2872-4c4b-82ad-b1369b2837b8</w:t>
            </w:r>
          </w:p>
        </w:tc>
        <w:tc>
          <w:tcPr>
            <w:tcW w:w="7407" w:type="dxa"/>
            <w:shd w:val="clear" w:color="auto" w:fill="F2F2F2" w:themeFill="background1" w:themeFillShade="F2"/>
          </w:tcPr>
          <w:p w:rsidR="00000000" w:rsidRDefault="00FF2FA9">
            <w:pPr>
              <w:rPr>
                <w:noProof/>
              </w:rPr>
            </w:pPr>
            <w:r>
              <w:rPr>
                <w:rStyle w:val="mqInternal"/>
                <w:noProof/>
              </w:rPr>
              <w:t>[1}</w:t>
            </w:r>
            <w:r>
              <w:rPr>
                <w:noProof/>
              </w:rPr>
              <w:t>Staging URL</w:t>
            </w:r>
            <w:r>
              <w:rPr>
                <w:rStyle w:val="mqInternal"/>
                <w:noProof/>
              </w:rPr>
              <w:t>{2]</w:t>
            </w:r>
            <w:r>
              <w:rPr>
                <w:noProof/>
              </w:rPr>
              <w:t xml:space="preserve"> - Enter the staging URL for your app build.</w:t>
            </w:r>
          </w:p>
        </w:tc>
        <w:tc>
          <w:tcPr>
            <w:tcW w:w="7407" w:type="dxa"/>
          </w:tcPr>
          <w:p w:rsidR="00000000" w:rsidRDefault="00FF2FA9">
            <w:pPr>
              <w:rPr>
                <w:lang w:val="es-ES_tradnl"/>
              </w:rPr>
            </w:pPr>
            <w:r>
              <w:rPr>
                <w:rStyle w:val="mqInternal"/>
                <w:noProof/>
                <w:lang w:val="es-ES_tradnl"/>
              </w:rPr>
              <w:t>[1}</w:t>
            </w:r>
            <w:r>
              <w:rPr>
                <w:lang w:val="es-ES_tradnl"/>
              </w:rPr>
              <w:t>URL de ensayo</w:t>
            </w:r>
            <w:r>
              <w:rPr>
                <w:rStyle w:val="mqInternal"/>
                <w:noProof/>
                <w:lang w:val="es-ES_tradnl"/>
              </w:rPr>
              <w:t>{2]</w:t>
            </w:r>
            <w:r>
              <w:rPr>
                <w:lang w:val="es-ES_tradnl"/>
              </w:rPr>
              <w:t xml:space="preserve"> - Ingrese la URL de ensayo para la compilaci</w:t>
            </w:r>
            <w:r>
              <w:rPr>
                <w:lang w:val="es-ES_tradnl"/>
              </w:rPr>
              <w:t>ó</w:t>
            </w:r>
            <w:r>
              <w:rPr>
                <w:lang w:val="es-ES_tradnl"/>
              </w:rPr>
              <w:t>n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05f5dcd9-68a1-407e-8013-f7864dd8f806</w:t>
            </w:r>
          </w:p>
        </w:tc>
        <w:tc>
          <w:tcPr>
            <w:tcW w:w="7407" w:type="dxa"/>
            <w:shd w:val="clear" w:color="auto" w:fill="F2F2F2" w:themeFill="background1" w:themeFillShade="F2"/>
          </w:tcPr>
          <w:p w:rsidR="00000000" w:rsidRDefault="00FF2FA9">
            <w:pPr>
              <w:rPr>
                <w:noProof/>
              </w:rPr>
            </w:pPr>
            <w:r>
              <w:rPr>
                <w:rStyle w:val="mqInternal"/>
                <w:noProof/>
              </w:rPr>
              <w:t>[1}</w:t>
            </w:r>
            <w:r>
              <w:rPr>
                <w:noProof/>
              </w:rPr>
              <w:t>Version Number</w:t>
            </w:r>
            <w:r>
              <w:rPr>
                <w:rStyle w:val="mqInternal"/>
                <w:noProof/>
              </w:rPr>
              <w:t>{2]</w:t>
            </w:r>
            <w:r>
              <w:rPr>
                <w:noProof/>
              </w:rPr>
              <w:t xml:space="preserve"> - Enter the version of your app.</w:t>
            </w:r>
          </w:p>
        </w:tc>
        <w:tc>
          <w:tcPr>
            <w:tcW w:w="7407" w:type="dxa"/>
          </w:tcPr>
          <w:p w:rsidR="00000000" w:rsidRDefault="00FF2FA9">
            <w:pPr>
              <w:rPr>
                <w:lang w:val="es-ES_tradnl"/>
              </w:rPr>
            </w:pPr>
            <w:r>
              <w:rPr>
                <w:rStyle w:val="mqInternal"/>
                <w:noProof/>
                <w:lang w:val="es-ES_tradnl"/>
              </w:rPr>
              <w:t>[1}</w:t>
            </w:r>
            <w:r>
              <w:rPr>
                <w:lang w:val="es-ES_tradnl"/>
              </w:rPr>
              <w:t>N</w:t>
            </w:r>
            <w:r>
              <w:rPr>
                <w:lang w:val="es-ES_tradnl"/>
              </w:rPr>
              <w:t>ú</w:t>
            </w:r>
            <w:r>
              <w:rPr>
                <w:lang w:val="es-ES_tradnl"/>
              </w:rPr>
              <w:t>mero de versi</w:t>
            </w:r>
            <w:r>
              <w:rPr>
                <w:lang w:val="es-ES_tradnl"/>
              </w:rPr>
              <w:t>ó</w:t>
            </w:r>
            <w:r>
              <w:rPr>
                <w:lang w:val="es-ES_tradnl"/>
              </w:rPr>
              <w:t>n</w:t>
            </w:r>
            <w:r>
              <w:rPr>
                <w:rStyle w:val="mqInternal"/>
                <w:noProof/>
                <w:lang w:val="es-ES_tradnl"/>
              </w:rPr>
              <w:t>{2]</w:t>
            </w:r>
            <w:r>
              <w:rPr>
                <w:lang w:val="es-ES_tradnl"/>
              </w:rPr>
              <w:t xml:space="preserve"> - Ingrese la versi</w:t>
            </w:r>
            <w:r>
              <w:rPr>
                <w:lang w:val="es-ES_tradnl"/>
              </w:rPr>
              <w:t>ó</w:t>
            </w:r>
            <w:r>
              <w:rPr>
                <w:lang w:val="es-ES_tradnl"/>
              </w:rPr>
              <w:t>n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f88830ba-b681-411e-a763-30</w:t>
            </w:r>
            <w:r>
              <w:rPr>
                <w:noProof/>
                <w:sz w:val="2"/>
              </w:rPr>
              <w:t>d348fe9e53</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 Remove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eliminar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8b37d1a7-71e6-44b8-bd73-dc34fe273875</w:t>
            </w:r>
          </w:p>
        </w:tc>
        <w:tc>
          <w:tcPr>
            <w:tcW w:w="7407" w:type="dxa"/>
            <w:shd w:val="clear" w:color="auto" w:fill="F2F2F2" w:themeFill="background1" w:themeFillShade="F2"/>
          </w:tcPr>
          <w:p w:rsidR="00000000" w:rsidRDefault="00FF2FA9">
            <w:pPr>
              <w:rPr>
                <w:noProof/>
              </w:rPr>
            </w:pPr>
            <w:r>
              <w:rPr>
                <w:noProof/>
              </w:rPr>
              <w:t>Choose the languages you want available for your app.</w:t>
            </w:r>
          </w:p>
        </w:tc>
        <w:tc>
          <w:tcPr>
            <w:tcW w:w="7407" w:type="dxa"/>
          </w:tcPr>
          <w:p w:rsidR="00000000" w:rsidRDefault="00FF2FA9">
            <w:pPr>
              <w:rPr>
                <w:lang w:val="es-ES_tradnl"/>
              </w:rPr>
            </w:pPr>
            <w:r>
              <w:rPr>
                <w:lang w:val="es-ES_tradnl"/>
              </w:rPr>
              <w:t>Elija los idiomas que desea que est</w:t>
            </w:r>
            <w:r>
              <w:rPr>
                <w:lang w:val="es-ES_tradnl"/>
              </w:rPr>
              <w:t>é</w:t>
            </w:r>
            <w:r>
              <w:rPr>
                <w:lang w:val="es-ES_tradnl"/>
              </w:rPr>
              <w:t>n disponibles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8392c44e-0038-4d26-ab76-232aa5a2e57b</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Confirmar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feabcceb-911d-4a9b-bfe6-b8e8cde9bad6</w:t>
            </w:r>
          </w:p>
        </w:tc>
        <w:tc>
          <w:tcPr>
            <w:tcW w:w="7407" w:type="dxa"/>
            <w:shd w:val="clear" w:color="auto" w:fill="F2F2F2" w:themeFill="background1" w:themeFillShade="F2"/>
          </w:tcPr>
          <w:p w:rsidR="00000000" w:rsidRDefault="00FF2FA9">
            <w:pPr>
              <w:rPr>
                <w:noProof/>
              </w:rPr>
            </w:pPr>
            <w:r>
              <w:rPr>
                <w:noProof/>
              </w:rPr>
              <w:t>Languages</w:t>
            </w:r>
          </w:p>
        </w:tc>
        <w:tc>
          <w:tcPr>
            <w:tcW w:w="7407" w:type="dxa"/>
          </w:tcPr>
          <w:p w:rsidR="00000000" w:rsidRDefault="00FF2FA9">
            <w:pPr>
              <w:rPr>
                <w:lang w:val="es-ES_tradnl"/>
              </w:rPr>
            </w:pPr>
            <w:r>
              <w:rPr>
                <w:lang w:val="es-ES_tradnl"/>
              </w:rPr>
              <w:t>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98787d1a-83da-441f-9579-5edaec5a8d31</w:t>
            </w:r>
          </w:p>
        </w:tc>
        <w:tc>
          <w:tcPr>
            <w:tcW w:w="7407" w:type="dxa"/>
            <w:shd w:val="clear" w:color="auto" w:fill="F2F2F2" w:themeFill="background1" w:themeFillShade="F2"/>
          </w:tcPr>
          <w:p w:rsidR="00000000" w:rsidRDefault="00FF2FA9">
            <w:pPr>
              <w:rPr>
                <w:noProof/>
              </w:rPr>
            </w:pPr>
            <w:r>
              <w:rPr>
                <w:noProof/>
              </w:rPr>
              <w:t>Languages</w:t>
            </w:r>
          </w:p>
        </w:tc>
        <w:tc>
          <w:tcPr>
            <w:tcW w:w="7407" w:type="dxa"/>
          </w:tcPr>
          <w:p w:rsidR="00000000" w:rsidRDefault="00FF2FA9">
            <w:pPr>
              <w:rPr>
                <w:lang w:val="es-ES_tradnl"/>
              </w:rPr>
            </w:pPr>
            <w:r>
              <w:rPr>
                <w:lang w:val="es-ES_tradnl"/>
              </w:rPr>
              <w:t>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96fb2a0a-82e3-41</w:t>
            </w:r>
            <w:r>
              <w:rPr>
                <w:noProof/>
                <w:sz w:val="2"/>
              </w:rPr>
              <w:t>70-8bc0-f7add27268c9</w:t>
            </w:r>
          </w:p>
        </w:tc>
        <w:tc>
          <w:tcPr>
            <w:tcW w:w="7407" w:type="dxa"/>
            <w:shd w:val="clear" w:color="auto" w:fill="F2F2F2" w:themeFill="background1" w:themeFillShade="F2"/>
          </w:tcPr>
          <w:p w:rsidR="00000000" w:rsidRDefault="00FF2FA9">
            <w:pPr>
              <w:rPr>
                <w:noProof/>
              </w:rPr>
            </w:pPr>
            <w:r>
              <w:rPr>
                <w:noProof/>
              </w:rPr>
              <w:t>Enter values for the fields with the selected language.</w:t>
            </w:r>
          </w:p>
        </w:tc>
        <w:tc>
          <w:tcPr>
            <w:tcW w:w="7407" w:type="dxa"/>
          </w:tcPr>
          <w:p w:rsidR="00000000" w:rsidRDefault="00FF2FA9">
            <w:pPr>
              <w:rPr>
                <w:lang w:val="es-ES_tradnl"/>
              </w:rPr>
            </w:pPr>
            <w:r>
              <w:rPr>
                <w:lang w:val="es-ES_tradnl"/>
              </w:rPr>
              <w:t>Ingrese valores para los campos con el idioma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1251456f-8d17-4387-af5f-5af516fc44d4</w:t>
            </w:r>
          </w:p>
        </w:tc>
        <w:tc>
          <w:tcPr>
            <w:tcW w:w="7407" w:type="dxa"/>
            <w:shd w:val="clear" w:color="auto" w:fill="F2F2F2" w:themeFill="background1" w:themeFillShade="F2"/>
          </w:tcPr>
          <w:p w:rsidR="00000000" w:rsidRDefault="00FF2FA9">
            <w:pPr>
              <w:rPr>
                <w:noProof/>
              </w:rPr>
            </w:pPr>
            <w:r>
              <w:rPr>
                <w:noProof/>
              </w:rPr>
              <w:t xml:space="preserve">In this example, </w:t>
            </w:r>
            <w:r>
              <w:rPr>
                <w:rStyle w:val="mqInternal"/>
                <w:noProof/>
              </w:rPr>
              <w:t>[1}</w:t>
            </w:r>
            <w:r>
              <w:rPr>
                <w:noProof/>
              </w:rPr>
              <w:t>English (North American)</w:t>
            </w:r>
            <w:r>
              <w:rPr>
                <w:rStyle w:val="mqInternal"/>
                <w:noProof/>
              </w:rPr>
              <w:t>{2]</w:t>
            </w:r>
            <w:r>
              <w:rPr>
                <w:noProof/>
              </w:rPr>
              <w:t xml:space="preserve"> is selected.</w:t>
            </w:r>
          </w:p>
        </w:tc>
        <w:tc>
          <w:tcPr>
            <w:tcW w:w="7407" w:type="dxa"/>
          </w:tcPr>
          <w:p w:rsidR="00000000" w:rsidRDefault="00FF2FA9">
            <w:pPr>
              <w:rPr>
                <w:lang w:val="es-ES_tradnl"/>
              </w:rPr>
            </w:pPr>
            <w:r>
              <w:rPr>
                <w:lang w:val="es-ES_tradnl"/>
              </w:rPr>
              <w:t xml:space="preserve">En este ejemplo, </w:t>
            </w:r>
            <w:r>
              <w:rPr>
                <w:rStyle w:val="mqInternal"/>
                <w:noProof/>
                <w:lang w:val="es-ES_tradnl"/>
              </w:rPr>
              <w:t>[1}</w:t>
            </w:r>
            <w:r>
              <w:rPr>
                <w:lang w:val="es-ES_tradnl"/>
              </w:rPr>
              <w:t>Ingl</w:t>
            </w:r>
            <w:r>
              <w:rPr>
                <w:lang w:val="es-ES_tradnl"/>
              </w:rPr>
              <w:t>é</w:t>
            </w:r>
            <w:r>
              <w:rPr>
                <w:lang w:val="es-ES_tradnl"/>
              </w:rPr>
              <w:t>s (norteamericano)</w:t>
            </w:r>
            <w:r>
              <w:rPr>
                <w:rStyle w:val="mqInternal"/>
                <w:noProof/>
                <w:lang w:val="es-ES_tradnl"/>
              </w:rPr>
              <w:t>{2]</w:t>
            </w:r>
            <w:r>
              <w:rPr>
                <w:lang w:val="es-ES_tradnl"/>
              </w:rPr>
              <w:t xml:space="preserve"> est</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e0dea369-f74e-4cc7-a751-d47091313f51</w:t>
            </w:r>
          </w:p>
        </w:tc>
        <w:tc>
          <w:tcPr>
            <w:tcW w:w="7407" w:type="dxa"/>
            <w:shd w:val="clear" w:color="auto" w:fill="F2F2F2" w:themeFill="background1" w:themeFillShade="F2"/>
          </w:tcPr>
          <w:p w:rsidR="00000000" w:rsidRDefault="00FF2FA9">
            <w:pPr>
              <w:rPr>
                <w:noProof/>
              </w:rPr>
            </w:pPr>
            <w:r>
              <w:rPr>
                <w:noProof/>
              </w:rPr>
              <w:t>English language fields</w:t>
            </w:r>
          </w:p>
        </w:tc>
        <w:tc>
          <w:tcPr>
            <w:tcW w:w="7407" w:type="dxa"/>
          </w:tcPr>
          <w:p w:rsidR="00000000" w:rsidRDefault="00FF2FA9">
            <w:pPr>
              <w:rPr>
                <w:lang w:val="es-ES_tradnl"/>
              </w:rPr>
            </w:pPr>
            <w:r>
              <w:rPr>
                <w:lang w:val="es-ES_tradnl"/>
              </w:rPr>
              <w:t>Campos de idioma ingl</w:t>
            </w:r>
            <w:r>
              <w:rPr>
                <w:lang w:val="es-ES_tradnl"/>
              </w:rPr>
              <w:t>é</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d0fcf6f5-a021-49f1-abff-8b1f2fc3a8cf</w:t>
            </w:r>
          </w:p>
        </w:tc>
        <w:tc>
          <w:tcPr>
            <w:tcW w:w="7407" w:type="dxa"/>
            <w:shd w:val="clear" w:color="auto" w:fill="F2F2F2" w:themeFill="background1" w:themeFillShade="F2"/>
          </w:tcPr>
          <w:p w:rsidR="00000000" w:rsidRDefault="00FF2FA9">
            <w:pPr>
              <w:rPr>
                <w:noProof/>
              </w:rPr>
            </w:pPr>
            <w:r>
              <w:rPr>
                <w:noProof/>
              </w:rPr>
              <w:t>English language fields</w:t>
            </w:r>
          </w:p>
        </w:tc>
        <w:tc>
          <w:tcPr>
            <w:tcW w:w="7407" w:type="dxa"/>
          </w:tcPr>
          <w:p w:rsidR="00000000" w:rsidRDefault="00FF2FA9">
            <w:pPr>
              <w:rPr>
                <w:lang w:val="es-ES_tradnl"/>
              </w:rPr>
            </w:pPr>
            <w:r>
              <w:rPr>
                <w:lang w:val="es-ES_tradnl"/>
              </w:rPr>
              <w:t>Campos de idioma ingl</w:t>
            </w:r>
            <w:r>
              <w:rPr>
                <w:lang w:val="es-ES_tradnl"/>
              </w:rPr>
              <w:t>é</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60172</w:t>
            </w:r>
            <w:r>
              <w:rPr>
                <w:noProof/>
                <w:sz w:val="2"/>
              </w:rPr>
              <w:t>7bc-5cf5-4e1d-85cc-958631942c73</w:t>
            </w:r>
          </w:p>
        </w:tc>
        <w:tc>
          <w:tcPr>
            <w:tcW w:w="7407" w:type="dxa"/>
            <w:shd w:val="clear" w:color="auto" w:fill="F2F2F2" w:themeFill="background1" w:themeFillShade="F2"/>
          </w:tcPr>
          <w:p w:rsidR="00000000" w:rsidRDefault="00FF2FA9">
            <w:pPr>
              <w:rPr>
                <w:noProof/>
              </w:rPr>
            </w:pPr>
            <w:r>
              <w:rPr>
                <w:rStyle w:val="mqInternal"/>
                <w:noProof/>
              </w:rPr>
              <w:t>[1}</w:t>
            </w:r>
            <w:r>
              <w:rPr>
                <w:noProof/>
              </w:rPr>
              <w:t>Default Language</w:t>
            </w:r>
            <w:r>
              <w:rPr>
                <w:rStyle w:val="mqInternal"/>
                <w:noProof/>
              </w:rPr>
              <w:t>{2]</w:t>
            </w:r>
            <w:r>
              <w:rPr>
                <w:noProof/>
              </w:rPr>
              <w:t xml:space="preserve"> - From the dropdown menu, choose the initial language for your app.</w:t>
            </w:r>
          </w:p>
        </w:tc>
        <w:tc>
          <w:tcPr>
            <w:tcW w:w="7407" w:type="dxa"/>
          </w:tcPr>
          <w:p w:rsidR="00000000" w:rsidRDefault="00FF2FA9">
            <w:pPr>
              <w:rPr>
                <w:lang w:val="es-ES_tradnl"/>
              </w:rPr>
            </w:pPr>
            <w:r>
              <w:rPr>
                <w:rStyle w:val="mqInternal"/>
                <w:noProof/>
                <w:lang w:val="es-ES_tradnl"/>
              </w:rPr>
              <w:t>[1}</w:t>
            </w:r>
            <w:r>
              <w:rPr>
                <w:lang w:val="es-ES_tradnl"/>
              </w:rPr>
              <w:t>Idioma predeterminado</w:t>
            </w:r>
            <w:r>
              <w:rPr>
                <w:rStyle w:val="mqInternal"/>
                <w:noProof/>
                <w:lang w:val="es-ES_tradnl"/>
              </w:rPr>
              <w:t>{2]</w:t>
            </w:r>
            <w:r>
              <w:rPr>
                <w:lang w:val="es-ES_tradnl"/>
              </w:rPr>
              <w:t xml:space="preserve"> - En el men</w:t>
            </w:r>
            <w:r>
              <w:rPr>
                <w:lang w:val="es-ES_tradnl"/>
              </w:rPr>
              <w:t>ú</w:t>
            </w:r>
            <w:r>
              <w:rPr>
                <w:lang w:val="es-ES_tradnl"/>
              </w:rPr>
              <w:t xml:space="preserve"> desplegable, elija el idioma inicial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a1d8f481-8083-49fd-8ade-69b302b0</w:t>
            </w:r>
            <w:r>
              <w:rPr>
                <w:noProof/>
                <w:sz w:val="2"/>
              </w:rPr>
              <w:t>43aa</w:t>
            </w:r>
          </w:p>
        </w:tc>
        <w:tc>
          <w:tcPr>
            <w:tcW w:w="7407" w:type="dxa"/>
            <w:shd w:val="clear" w:color="auto" w:fill="F2F2F2" w:themeFill="background1" w:themeFillShade="F2"/>
          </w:tcPr>
          <w:p w:rsidR="00000000" w:rsidRDefault="00FF2FA9">
            <w:pPr>
              <w:rPr>
                <w:noProof/>
              </w:rPr>
            </w:pPr>
            <w:r>
              <w:rPr>
                <w:noProof/>
              </w:rPr>
              <w:t>If your app supports English, Panasonic recommends that you choose English ((North America) or English (UK model)).</w:t>
            </w:r>
          </w:p>
        </w:tc>
        <w:tc>
          <w:tcPr>
            <w:tcW w:w="7407" w:type="dxa"/>
          </w:tcPr>
          <w:p w:rsidR="00000000" w:rsidRDefault="00FF2FA9">
            <w:pPr>
              <w:rPr>
                <w:lang w:val="es-ES_tradnl"/>
              </w:rPr>
            </w:pPr>
            <w:r>
              <w:rPr>
                <w:lang w:val="es-ES_tradnl"/>
              </w:rPr>
              <w:t>Si su aplicaci</w:t>
            </w:r>
            <w:r>
              <w:rPr>
                <w:lang w:val="es-ES_tradnl"/>
              </w:rPr>
              <w:t>ó</w:t>
            </w:r>
            <w:r>
              <w:rPr>
                <w:lang w:val="es-ES_tradnl"/>
              </w:rPr>
              <w:t>n admite ingl</w:t>
            </w:r>
            <w:r>
              <w:rPr>
                <w:lang w:val="es-ES_tradnl"/>
              </w:rPr>
              <w:t>é</w:t>
            </w:r>
            <w:r>
              <w:rPr>
                <w:lang w:val="es-ES_tradnl"/>
              </w:rPr>
              <w:t>s, Panasonic le recomienda que elija ingl</w:t>
            </w:r>
            <w:r>
              <w:rPr>
                <w:lang w:val="es-ES_tradnl"/>
              </w:rPr>
              <w:t>é</w:t>
            </w:r>
            <w:r>
              <w:rPr>
                <w:lang w:val="es-ES_tradnl"/>
              </w:rPr>
              <w:t>s ((Norteam</w:t>
            </w:r>
            <w:r>
              <w:rPr>
                <w:lang w:val="es-ES_tradnl"/>
              </w:rPr>
              <w:t>é</w:t>
            </w:r>
            <w:r>
              <w:rPr>
                <w:lang w:val="es-ES_tradnl"/>
              </w:rPr>
              <w:t>rica) o ingl</w:t>
            </w:r>
            <w:r>
              <w:rPr>
                <w:lang w:val="es-ES_tradnl"/>
              </w:rPr>
              <w:t>é</w:t>
            </w:r>
            <w:r>
              <w:rPr>
                <w:lang w:val="es-ES_tradnl"/>
              </w:rPr>
              <w:t>s (modelo del Reino Unido)).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296fc</w:t>
            </w:r>
            <w:r>
              <w:rPr>
                <w:noProof/>
                <w:sz w:val="2"/>
              </w:rPr>
              <w:t>b6e-3ebb-498a-a20a-1fab2a8ed2d4</w:t>
            </w:r>
          </w:p>
        </w:tc>
        <w:tc>
          <w:tcPr>
            <w:tcW w:w="7407" w:type="dxa"/>
            <w:shd w:val="clear" w:color="auto" w:fill="F2F2F2" w:themeFill="background1" w:themeFillShade="F2"/>
          </w:tcPr>
          <w:p w:rsidR="00000000" w:rsidRDefault="00FF2FA9">
            <w:pPr>
              <w:rPr>
                <w:noProof/>
              </w:rPr>
            </w:pPr>
            <w:r>
              <w:rPr>
                <w:rStyle w:val="mqInternal"/>
                <w:noProof/>
              </w:rPr>
              <w:t>[1}</w:t>
            </w:r>
            <w:r>
              <w:rPr>
                <w:noProof/>
              </w:rPr>
              <w:t>Application Name</w:t>
            </w:r>
            <w:r>
              <w:rPr>
                <w:rStyle w:val="mqInternal"/>
                <w:noProof/>
              </w:rPr>
              <w:t>{2]</w:t>
            </w:r>
            <w:r>
              <w:rPr>
                <w:noProof/>
              </w:rPr>
              <w:t xml:space="preserve"> - Enter the name you want to use for your app.</w:t>
            </w:r>
          </w:p>
        </w:tc>
        <w:tc>
          <w:tcPr>
            <w:tcW w:w="7407" w:type="dxa"/>
          </w:tcPr>
          <w:p w:rsidR="00000000" w:rsidRDefault="00FF2FA9">
            <w:pPr>
              <w:rPr>
                <w:lang w:val="es-ES_tradnl"/>
              </w:rPr>
            </w:pPr>
            <w:r>
              <w:rPr>
                <w:rStyle w:val="mqInternal"/>
                <w:noProof/>
                <w:lang w:val="es-ES_tradnl"/>
              </w:rPr>
              <w:t>[1}</w:t>
            </w:r>
            <w:r>
              <w:rPr>
                <w:lang w:val="es-ES_tradnl"/>
              </w:rPr>
              <w:t>Nombre de la aplicaci</w:t>
            </w:r>
            <w:r>
              <w:rPr>
                <w:lang w:val="es-ES_tradnl"/>
              </w:rPr>
              <w:t>ó</w:t>
            </w:r>
            <w:r>
              <w:rPr>
                <w:lang w:val="es-ES_tradnl"/>
              </w:rPr>
              <w:t>n</w:t>
            </w:r>
            <w:r>
              <w:rPr>
                <w:rStyle w:val="mqInternal"/>
                <w:noProof/>
                <w:lang w:val="es-ES_tradnl"/>
              </w:rPr>
              <w:t>{2]</w:t>
            </w:r>
            <w:r>
              <w:rPr>
                <w:lang w:val="es-ES_tradnl"/>
              </w:rPr>
              <w:t xml:space="preserve"> - Ingrese el nombre que desea usar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b81c59cf-4c91-486f-93d5-a73da5f0f5a3</w:t>
            </w:r>
          </w:p>
        </w:tc>
        <w:tc>
          <w:tcPr>
            <w:tcW w:w="7407" w:type="dxa"/>
            <w:shd w:val="clear" w:color="auto" w:fill="F2F2F2" w:themeFill="background1" w:themeFillShade="F2"/>
          </w:tcPr>
          <w:p w:rsidR="00000000" w:rsidRDefault="00FF2FA9">
            <w:pPr>
              <w:rPr>
                <w:noProof/>
              </w:rPr>
            </w:pPr>
            <w:r>
              <w:rPr>
                <w:rStyle w:val="mqInternal"/>
                <w:noProof/>
              </w:rPr>
              <w:t>[1}</w:t>
            </w:r>
            <w:r>
              <w:rPr>
                <w:noProof/>
              </w:rPr>
              <w:t>Short Name</w:t>
            </w:r>
            <w:r>
              <w:rPr>
                <w:rStyle w:val="mqInternal"/>
                <w:noProof/>
              </w:rPr>
              <w:t>{2]</w:t>
            </w:r>
            <w:r>
              <w:rPr>
                <w:noProof/>
              </w:rPr>
              <w:t xml:space="preserve"> - Enter the short name you want to use for your app.</w:t>
            </w:r>
          </w:p>
        </w:tc>
        <w:tc>
          <w:tcPr>
            <w:tcW w:w="7407" w:type="dxa"/>
          </w:tcPr>
          <w:p w:rsidR="00000000" w:rsidRDefault="00FF2FA9">
            <w:pPr>
              <w:rPr>
                <w:lang w:val="es-ES_tradnl"/>
              </w:rPr>
            </w:pPr>
            <w:r>
              <w:rPr>
                <w:rStyle w:val="mqInternal"/>
                <w:noProof/>
                <w:lang w:val="es-ES_tradnl"/>
              </w:rPr>
              <w:t>[1}</w:t>
            </w:r>
            <w:r>
              <w:rPr>
                <w:lang w:val="es-ES_tradnl"/>
              </w:rPr>
              <w:t>Nombre corto</w:t>
            </w:r>
            <w:r>
              <w:rPr>
                <w:rStyle w:val="mqInternal"/>
                <w:noProof/>
                <w:lang w:val="es-ES_tradnl"/>
              </w:rPr>
              <w:t>{2]</w:t>
            </w:r>
            <w:r>
              <w:rPr>
                <w:lang w:val="es-ES_tradnl"/>
              </w:rPr>
              <w:t xml:space="preserve"> - Ingrese el nombre corto que desea usar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e0ad8bce-9350-495f-b565-65e71736d2a8</w:t>
            </w:r>
          </w:p>
        </w:tc>
        <w:tc>
          <w:tcPr>
            <w:tcW w:w="7407" w:type="dxa"/>
            <w:shd w:val="clear" w:color="auto" w:fill="F2F2F2" w:themeFill="background1" w:themeFillShade="F2"/>
          </w:tcPr>
          <w:p w:rsidR="00000000" w:rsidRDefault="00FF2FA9">
            <w:pPr>
              <w:rPr>
                <w:noProof/>
              </w:rPr>
            </w:pPr>
            <w:r>
              <w:rPr>
                <w:noProof/>
              </w:rPr>
              <w:t>This can be the same as the Application Name.</w:t>
            </w:r>
          </w:p>
        </w:tc>
        <w:tc>
          <w:tcPr>
            <w:tcW w:w="7407" w:type="dxa"/>
          </w:tcPr>
          <w:p w:rsidR="00000000" w:rsidRDefault="00FF2FA9">
            <w:pPr>
              <w:rPr>
                <w:lang w:val="es-ES_tradnl"/>
              </w:rPr>
            </w:pPr>
            <w:r>
              <w:rPr>
                <w:lang w:val="es-ES_tradnl"/>
              </w:rPr>
              <w:t>Puede ser el mismo que el 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afb78332-d16a-43f8-8a8a-9b55118d27d9</w:t>
            </w:r>
          </w:p>
        </w:tc>
        <w:tc>
          <w:tcPr>
            <w:tcW w:w="7407" w:type="dxa"/>
            <w:shd w:val="clear" w:color="auto" w:fill="F2F2F2" w:themeFill="background1" w:themeFillShade="F2"/>
          </w:tcPr>
          <w:p w:rsidR="00000000" w:rsidRDefault="00FF2FA9">
            <w:pPr>
              <w:rPr>
                <w:noProof/>
              </w:rPr>
            </w:pPr>
            <w:r>
              <w:rPr>
                <w:rStyle w:val="mqInternal"/>
                <w:noProof/>
              </w:rPr>
              <w:t>[1}</w:t>
            </w:r>
            <w:r>
              <w:rPr>
                <w:noProof/>
              </w:rPr>
              <w:t>Keywords</w:t>
            </w:r>
            <w:r>
              <w:rPr>
                <w:rStyle w:val="mqInternal"/>
                <w:noProof/>
              </w:rPr>
              <w:t>{2]</w:t>
            </w:r>
            <w:r>
              <w:rPr>
                <w:noProof/>
              </w:rPr>
              <w:t xml:space="preserve"> - Enter keywords to be used by the Market search function to find your app.</w:t>
            </w:r>
          </w:p>
        </w:tc>
        <w:tc>
          <w:tcPr>
            <w:tcW w:w="7407" w:type="dxa"/>
          </w:tcPr>
          <w:p w:rsidR="00000000" w:rsidRDefault="00FF2FA9">
            <w:pPr>
              <w:rPr>
                <w:lang w:val="es-ES_tradnl"/>
              </w:rPr>
            </w:pPr>
            <w:r>
              <w:rPr>
                <w:rStyle w:val="mqInternal"/>
                <w:noProof/>
                <w:lang w:val="es-ES_tradnl"/>
              </w:rPr>
              <w:t>[1}</w:t>
            </w:r>
            <w:r>
              <w:rPr>
                <w:lang w:val="es-ES_tradnl"/>
              </w:rPr>
              <w:t>Palabras clave</w:t>
            </w:r>
            <w:r>
              <w:rPr>
                <w:rStyle w:val="mqInternal"/>
                <w:noProof/>
                <w:lang w:val="es-ES_tradnl"/>
              </w:rPr>
              <w:t>{2]</w:t>
            </w:r>
            <w:r>
              <w:rPr>
                <w:lang w:val="es-ES_tradnl"/>
              </w:rPr>
              <w:t xml:space="preserve"> - Introduzca las palabras clave que utilizar</w:t>
            </w:r>
            <w:r>
              <w:rPr>
                <w:lang w:val="es-ES_tradnl"/>
              </w:rPr>
              <w:t>á</w:t>
            </w:r>
            <w:r>
              <w:rPr>
                <w:lang w:val="es-ES_tradnl"/>
              </w:rPr>
              <w:t xml:space="preserve"> la fu</w:t>
            </w:r>
            <w:r>
              <w:rPr>
                <w:lang w:val="es-ES_tradnl"/>
              </w:rPr>
              <w:t>nci</w:t>
            </w:r>
            <w:r>
              <w:rPr>
                <w:lang w:val="es-ES_tradnl"/>
              </w:rPr>
              <w:t>ó</w:t>
            </w:r>
            <w:r>
              <w:rPr>
                <w:lang w:val="es-ES_tradnl"/>
              </w:rPr>
              <w:t>n de b</w:t>
            </w:r>
            <w:r>
              <w:rPr>
                <w:lang w:val="es-ES_tradnl"/>
              </w:rPr>
              <w:t>ú</w:t>
            </w:r>
            <w:r>
              <w:rPr>
                <w:lang w:val="es-ES_tradnl"/>
              </w:rPr>
              <w:t>squeda de Market para encontrar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80392e12-fb89-4756-9c02-8b62236a123d</w:t>
            </w:r>
          </w:p>
        </w:tc>
        <w:tc>
          <w:tcPr>
            <w:tcW w:w="7407" w:type="dxa"/>
            <w:shd w:val="clear" w:color="auto" w:fill="F2F2F2" w:themeFill="background1" w:themeFillShade="F2"/>
          </w:tcPr>
          <w:p w:rsidR="00000000" w:rsidRDefault="00FF2FA9">
            <w:pPr>
              <w:rPr>
                <w:noProof/>
              </w:rPr>
            </w:pPr>
            <w:r>
              <w:rPr>
                <w:noProof/>
              </w:rPr>
              <w:t>Separate keywords with a comma (ex: table tennis, sports).</w:t>
            </w:r>
          </w:p>
        </w:tc>
        <w:tc>
          <w:tcPr>
            <w:tcW w:w="7407" w:type="dxa"/>
          </w:tcPr>
          <w:p w:rsidR="00000000" w:rsidRDefault="00FF2FA9">
            <w:pPr>
              <w:rPr>
                <w:lang w:val="es-ES_tradnl"/>
              </w:rPr>
            </w:pPr>
            <w:r>
              <w:rPr>
                <w:lang w:val="es-ES_tradnl"/>
              </w:rPr>
              <w:t>Separe las palabras clave con una coma (p. Ej., Tenis de mesa, deportes).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87 </w:t>
            </w:r>
            <w:r>
              <w:rPr>
                <w:noProof/>
                <w:sz w:val="16"/>
              </w:rPr>
              <w:br/>
            </w:r>
            <w:r>
              <w:rPr>
                <w:noProof/>
                <w:sz w:val="2"/>
              </w:rPr>
              <w:t>aeb163f5-cfcb-485b</w:t>
            </w:r>
            <w:r>
              <w:rPr>
                <w:noProof/>
                <w:sz w:val="2"/>
              </w:rPr>
              <w:t>-aedf-0804d3e96195</w:t>
            </w:r>
          </w:p>
        </w:tc>
        <w:tc>
          <w:tcPr>
            <w:tcW w:w="7407" w:type="dxa"/>
            <w:shd w:val="clear" w:color="auto" w:fill="F2F2F2" w:themeFill="background1" w:themeFillShade="F2"/>
          </w:tcPr>
          <w:p w:rsidR="00000000" w:rsidRDefault="00FF2FA9">
            <w:pPr>
              <w:rPr>
                <w:noProof/>
              </w:rPr>
            </w:pPr>
            <w:r>
              <w:rPr>
                <w:noProof/>
              </w:rPr>
              <w:t>Maximum of 128 characters.</w:t>
            </w:r>
          </w:p>
        </w:tc>
        <w:tc>
          <w:tcPr>
            <w:tcW w:w="7407" w:type="dxa"/>
          </w:tcPr>
          <w:p w:rsidR="00000000" w:rsidRDefault="00FF2FA9">
            <w:pPr>
              <w:rPr>
                <w:lang w:val="es-ES_tradnl"/>
              </w:rPr>
            </w:pPr>
            <w:r>
              <w:rPr>
                <w:lang w:val="es-ES_tradnl"/>
              </w:rPr>
              <w:t>M</w:t>
            </w:r>
            <w:r>
              <w:rPr>
                <w:lang w:val="es-ES_tradnl"/>
              </w:rPr>
              <w:t>á</w:t>
            </w:r>
            <w:r>
              <w:rPr>
                <w:lang w:val="es-ES_tradnl"/>
              </w:rPr>
              <w:t>ximo de 128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3063f4c0-e54f-4f64-b651-de67326e1411</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Description</w:t>
            </w:r>
            <w:r>
              <w:rPr>
                <w:rStyle w:val="mqInternal"/>
                <w:noProof/>
              </w:rPr>
              <w:t>{2]</w:t>
            </w:r>
            <w:r>
              <w:rPr>
                <w:noProof/>
              </w:rPr>
              <w:t xml:space="preserve"> - Enter a description for your app.</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Ingrese una descripci</w:t>
            </w:r>
            <w:r>
              <w:rPr>
                <w:lang w:val="es-ES_tradnl"/>
              </w:rPr>
              <w:t>ó</w:t>
            </w:r>
            <w:r>
              <w:rPr>
                <w:lang w:val="es-ES_tradnl"/>
              </w:rPr>
              <w:t>n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b1dfb469-08e3-4c73-97ac-aee1dc438132</w:t>
            </w:r>
          </w:p>
        </w:tc>
        <w:tc>
          <w:tcPr>
            <w:tcW w:w="7407" w:type="dxa"/>
            <w:shd w:val="clear" w:color="auto" w:fill="F2F2F2" w:themeFill="background1" w:themeFillShade="F2"/>
          </w:tcPr>
          <w:p w:rsidR="00000000" w:rsidRDefault="00FF2FA9">
            <w:pPr>
              <w:rPr>
                <w:noProof/>
              </w:rPr>
            </w:pPr>
            <w:r>
              <w:rPr>
                <w:noProof/>
              </w:rPr>
              <w:t>This will be displayed on the application detail page in the Market.</w:t>
            </w:r>
          </w:p>
        </w:tc>
        <w:tc>
          <w:tcPr>
            <w:tcW w:w="7407" w:type="dxa"/>
          </w:tcPr>
          <w:p w:rsidR="00000000" w:rsidRDefault="00FF2FA9">
            <w:pPr>
              <w:rPr>
                <w:lang w:val="es-ES_tradnl"/>
              </w:rPr>
            </w:pPr>
            <w:r>
              <w:rPr>
                <w:lang w:val="es-ES_tradnl"/>
              </w:rPr>
              <w:t>Esto se mostrar</w:t>
            </w:r>
            <w:r>
              <w:rPr>
                <w:lang w:val="es-ES_tradnl"/>
              </w:rPr>
              <w:t>á</w:t>
            </w:r>
            <w:r>
              <w:rPr>
                <w:lang w:val="es-ES_tradnl"/>
              </w:rPr>
              <w:t xml:space="preserve"> en la p</w:t>
            </w:r>
            <w:r>
              <w:rPr>
                <w:lang w:val="es-ES_tradnl"/>
              </w:rPr>
              <w:t>á</w:t>
            </w:r>
            <w:r>
              <w:rPr>
                <w:lang w:val="es-ES_tradnl"/>
              </w:rPr>
              <w:t>gina de detalles de la aplicaci</w:t>
            </w:r>
            <w:r>
              <w:rPr>
                <w:lang w:val="es-ES_tradnl"/>
              </w:rPr>
              <w:t>ó</w:t>
            </w:r>
            <w:r>
              <w:rPr>
                <w:lang w:val="es-ES_tradnl"/>
              </w:rPr>
              <w:t>n en Market.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1216972c-ea79-4638-9156-37ee41bc92c3</w:t>
            </w:r>
          </w:p>
        </w:tc>
        <w:tc>
          <w:tcPr>
            <w:tcW w:w="7407" w:type="dxa"/>
            <w:shd w:val="clear" w:color="auto" w:fill="F2F2F2" w:themeFill="background1" w:themeFillShade="F2"/>
          </w:tcPr>
          <w:p w:rsidR="00000000" w:rsidRDefault="00FF2FA9">
            <w:pPr>
              <w:rPr>
                <w:noProof/>
              </w:rPr>
            </w:pPr>
            <w:r>
              <w:rPr>
                <w:noProof/>
              </w:rPr>
              <w:t>Click inside the input box for details</w:t>
            </w:r>
            <w:r>
              <w:rPr>
                <w:noProof/>
              </w:rPr>
              <w:t>.</w:t>
            </w:r>
          </w:p>
        </w:tc>
        <w:tc>
          <w:tcPr>
            <w:tcW w:w="7407" w:type="dxa"/>
          </w:tcPr>
          <w:p w:rsidR="00000000" w:rsidRDefault="00FF2FA9">
            <w:pPr>
              <w:rPr>
                <w:lang w:val="es-ES_tradnl"/>
              </w:rPr>
            </w:pPr>
            <w:r>
              <w:rPr>
                <w:lang w:val="es-ES_tradnl"/>
              </w:rPr>
              <w:t>Haga clic dentro del cuadro de entrada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29f17f5f-41e4-4260-a879-efd5590bde1a</w:t>
            </w:r>
          </w:p>
        </w:tc>
        <w:tc>
          <w:tcPr>
            <w:tcW w:w="7407" w:type="dxa"/>
            <w:shd w:val="clear" w:color="auto" w:fill="F2F2F2" w:themeFill="background1" w:themeFillShade="F2"/>
          </w:tcPr>
          <w:p w:rsidR="00000000" w:rsidRDefault="00FF2FA9">
            <w:pPr>
              <w:rPr>
                <w:noProof/>
              </w:rPr>
            </w:pPr>
            <w:r>
              <w:rPr>
                <w:rStyle w:val="mqInternal"/>
                <w:noProof/>
              </w:rPr>
              <w:t>[1}</w:t>
            </w:r>
            <w:r>
              <w:rPr>
                <w:noProof/>
              </w:rPr>
              <w:t>End User License Agreement</w:t>
            </w:r>
            <w:r>
              <w:rPr>
                <w:rStyle w:val="mqInternal"/>
                <w:noProof/>
              </w:rPr>
              <w:t>{2]</w:t>
            </w:r>
            <w:r>
              <w:rPr>
                <w:noProof/>
              </w:rPr>
              <w:t xml:space="preserve"> - Optional.</w:t>
            </w:r>
          </w:p>
        </w:tc>
        <w:tc>
          <w:tcPr>
            <w:tcW w:w="7407" w:type="dxa"/>
          </w:tcPr>
          <w:p w:rsidR="00000000" w:rsidRDefault="00FF2FA9">
            <w:pPr>
              <w:rPr>
                <w:lang w:val="es-ES_tradnl"/>
              </w:rPr>
            </w:pPr>
            <w:r>
              <w:rPr>
                <w:rStyle w:val="mqInternal"/>
                <w:noProof/>
                <w:lang w:val="es-ES_tradnl"/>
              </w:rPr>
              <w:t>[1}</w:t>
            </w:r>
            <w:r>
              <w:rPr>
                <w:lang w:val="es-ES_tradnl"/>
              </w:rPr>
              <w:t>Acuerdo de licencia de usuario final</w:t>
            </w:r>
            <w:r>
              <w:rPr>
                <w:rStyle w:val="mqInternal"/>
                <w:noProof/>
                <w:lang w:val="es-ES_tradnl"/>
              </w:rPr>
              <w:t>{2]</w:t>
            </w:r>
            <w:r>
              <w:rPr>
                <w:lang w:val="es-ES_tradnl"/>
              </w:rPr>
              <w:t xml:space="preserve"> -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560e1334-c37b-4452-8b76-ac857043dbea</w:t>
            </w:r>
          </w:p>
        </w:tc>
        <w:tc>
          <w:tcPr>
            <w:tcW w:w="7407" w:type="dxa"/>
            <w:shd w:val="clear" w:color="auto" w:fill="F2F2F2" w:themeFill="background1" w:themeFillShade="F2"/>
          </w:tcPr>
          <w:p w:rsidR="00000000" w:rsidRDefault="00FF2FA9">
            <w:pPr>
              <w:rPr>
                <w:noProof/>
              </w:rPr>
            </w:pPr>
            <w:r>
              <w:rPr>
                <w:noProof/>
              </w:rPr>
              <w:t>Ente</w:t>
            </w:r>
            <w:r>
              <w:rPr>
                <w:noProof/>
              </w:rPr>
              <w:t>r the end user license agreement.</w:t>
            </w:r>
          </w:p>
        </w:tc>
        <w:tc>
          <w:tcPr>
            <w:tcW w:w="7407" w:type="dxa"/>
          </w:tcPr>
          <w:p w:rsidR="00000000" w:rsidRDefault="00FF2FA9">
            <w:pPr>
              <w:rPr>
                <w:lang w:val="es-ES_tradnl"/>
              </w:rPr>
            </w:pPr>
            <w:r>
              <w:rPr>
                <w:lang w:val="es-ES_tradnl"/>
              </w:rPr>
              <w:t>Ingrese el acuerdo de licencia de usuario final.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fe97c30f-00ea-4141-bc44-325e1fda6fae</w:t>
            </w:r>
          </w:p>
        </w:tc>
        <w:tc>
          <w:tcPr>
            <w:tcW w:w="7407" w:type="dxa"/>
            <w:shd w:val="clear" w:color="auto" w:fill="F2F2F2" w:themeFill="background1" w:themeFillShade="F2"/>
          </w:tcPr>
          <w:p w:rsidR="00000000" w:rsidRDefault="00FF2FA9">
            <w:pPr>
              <w:rPr>
                <w:noProof/>
              </w:rPr>
            </w:pPr>
            <w:r>
              <w:rPr>
                <w:noProof/>
              </w:rPr>
              <w:t>Select the next language in your list of chosen languages and enter the values for the fields described in the previous step.</w:t>
            </w:r>
          </w:p>
        </w:tc>
        <w:tc>
          <w:tcPr>
            <w:tcW w:w="7407" w:type="dxa"/>
          </w:tcPr>
          <w:p w:rsidR="00000000" w:rsidRDefault="00FF2FA9">
            <w:pPr>
              <w:rPr>
                <w:lang w:val="es-ES_tradnl"/>
              </w:rPr>
            </w:pPr>
            <w:r>
              <w:rPr>
                <w:lang w:val="es-ES_tradnl"/>
              </w:rPr>
              <w:t>Seleccione el siguiente idioma en su lista de idiomas elegidos e ingrese los valores para los campos descritos en el paso anterior.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1501ae3f-421d-4a2a-96a3-7d63f5719bb2</w:t>
            </w:r>
          </w:p>
        </w:tc>
        <w:tc>
          <w:tcPr>
            <w:tcW w:w="7407" w:type="dxa"/>
            <w:shd w:val="clear" w:color="auto" w:fill="F2F2F2" w:themeFill="background1" w:themeFillShade="F2"/>
          </w:tcPr>
          <w:p w:rsidR="00000000" w:rsidRDefault="00FF2FA9">
            <w:pPr>
              <w:rPr>
                <w:noProof/>
              </w:rPr>
            </w:pPr>
            <w:r>
              <w:rPr>
                <w:noProof/>
              </w:rPr>
              <w:t>French language fields</w:t>
            </w:r>
          </w:p>
        </w:tc>
        <w:tc>
          <w:tcPr>
            <w:tcW w:w="7407" w:type="dxa"/>
          </w:tcPr>
          <w:p w:rsidR="00000000" w:rsidRDefault="00FF2FA9">
            <w:pPr>
              <w:rPr>
                <w:lang w:val="es-ES_tradnl"/>
              </w:rPr>
            </w:pPr>
            <w:r>
              <w:rPr>
                <w:lang w:val="es-ES_tradnl"/>
              </w:rPr>
              <w:t>Campos de lengua francesa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26b77ea5-f216-4f88-b52f-7f6e88936229</w:t>
            </w:r>
          </w:p>
        </w:tc>
        <w:tc>
          <w:tcPr>
            <w:tcW w:w="7407" w:type="dxa"/>
            <w:shd w:val="clear" w:color="auto" w:fill="F2F2F2" w:themeFill="background1" w:themeFillShade="F2"/>
          </w:tcPr>
          <w:p w:rsidR="00000000" w:rsidRDefault="00FF2FA9">
            <w:pPr>
              <w:rPr>
                <w:noProof/>
              </w:rPr>
            </w:pPr>
            <w:r>
              <w:rPr>
                <w:noProof/>
              </w:rPr>
              <w:t>French language fields</w:t>
            </w:r>
          </w:p>
        </w:tc>
        <w:tc>
          <w:tcPr>
            <w:tcW w:w="7407" w:type="dxa"/>
          </w:tcPr>
          <w:p w:rsidR="00000000" w:rsidRDefault="00FF2FA9">
            <w:pPr>
              <w:rPr>
                <w:lang w:val="es-ES_tradnl"/>
              </w:rPr>
            </w:pPr>
            <w:r>
              <w:rPr>
                <w:lang w:val="es-ES_tradnl"/>
              </w:rPr>
              <w:t>Campos de lengua francesa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42a3e883-ecb5-4e66-9f7c-0fe20a38a1de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e5432d52-f5f5-4c93-8ec0-fbd3b794ca7a</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b588caf4-2612-4683-a80f-69ddee077ef5</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ebab7f82-fd75-4117-a5a8-a09a1449442a</w:t>
            </w:r>
          </w:p>
        </w:tc>
        <w:tc>
          <w:tcPr>
            <w:tcW w:w="7407" w:type="dxa"/>
            <w:shd w:val="clear" w:color="auto" w:fill="F2F2F2" w:themeFill="background1" w:themeFillShade="F2"/>
          </w:tcPr>
          <w:p w:rsidR="00000000" w:rsidRDefault="00FF2FA9">
            <w:pPr>
              <w:rPr>
                <w:noProof/>
              </w:rPr>
            </w:pPr>
            <w:r>
              <w:rPr>
                <w:noProof/>
              </w:rPr>
              <w:t>Additional Details</w:t>
            </w:r>
          </w:p>
        </w:tc>
        <w:tc>
          <w:tcPr>
            <w:tcW w:w="7407" w:type="dxa"/>
          </w:tcPr>
          <w:p w:rsidR="00000000" w:rsidRDefault="00FF2FA9">
            <w:pPr>
              <w:rPr>
                <w:lang w:val="es-ES_tradnl"/>
              </w:rPr>
            </w:pPr>
            <w:r>
              <w:rPr>
                <w:lang w:val="es-ES_tradnl"/>
              </w:rPr>
              <w:t>Detalles adicionales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3cd829ac-b91e-43c5-a085-8ce7f77b1c9b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Additional Details</w:t>
            </w:r>
            <w:r>
              <w:rPr>
                <w:rStyle w:val="mqInternal"/>
                <w:noProof/>
              </w:rPr>
              <w:t>{2]</w:t>
            </w:r>
            <w:r>
              <w:rPr>
                <w:noProof/>
              </w:rPr>
              <w:t xml:space="preserve"> section allows</w:t>
            </w:r>
            <w:r>
              <w:rPr>
                <w:noProof/>
              </w:rPr>
              <w:t xml:space="preserve"> you to add support and content details.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Detalles adicionales</w:t>
            </w:r>
            <w:r>
              <w:rPr>
                <w:rStyle w:val="mqInternal"/>
                <w:noProof/>
                <w:lang w:val="es-ES_tradnl"/>
              </w:rPr>
              <w:t>{2]</w:t>
            </w:r>
            <w:r>
              <w:rPr>
                <w:lang w:val="es-ES_tradnl"/>
              </w:rPr>
              <w:t xml:space="preserve"> La secci</w:t>
            </w:r>
            <w:r>
              <w:rPr>
                <w:lang w:val="es-ES_tradnl"/>
              </w:rPr>
              <w:t>ó</w:t>
            </w:r>
            <w:r>
              <w:rPr>
                <w:lang w:val="es-ES_tradnl"/>
              </w:rPr>
              <w:t>n le permite agregar detalles de soporte y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828d3866-51e2-41c2-b2bd-fafcdf95655a</w:t>
            </w:r>
          </w:p>
        </w:tc>
        <w:tc>
          <w:tcPr>
            <w:tcW w:w="7407" w:type="dxa"/>
            <w:shd w:val="clear" w:color="auto" w:fill="F2F2F2" w:themeFill="background1" w:themeFillShade="F2"/>
          </w:tcPr>
          <w:p w:rsidR="00000000" w:rsidRDefault="00FF2FA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w:t>
            </w:r>
            <w:r>
              <w:rPr>
                <w:noProof/>
              </w:rPr>
              <w:t xml:space="preserve"> an input form like this:</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 de la secci</w:t>
            </w:r>
            <w:r>
              <w:rPr>
                <w:lang w:val="es-ES_tradnl"/>
              </w:rPr>
              <w:t>ó</w:t>
            </w:r>
            <w:r>
              <w:rPr>
                <w:lang w:val="es-ES_tradnl"/>
              </w:rPr>
              <w:t>n anterior, deber</w:t>
            </w:r>
            <w:r>
              <w:rPr>
                <w:lang w:val="es-ES_tradnl"/>
              </w:rPr>
              <w:t>í</w:t>
            </w:r>
            <w:r>
              <w:rPr>
                <w:lang w:val="es-ES_tradnl"/>
              </w:rPr>
              <w:t>a ver un formulario de entrada como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d68f742a-47bd-47a7-a0ac-22fc62695ea5</w:t>
            </w:r>
          </w:p>
        </w:tc>
        <w:tc>
          <w:tcPr>
            <w:tcW w:w="7407" w:type="dxa"/>
            <w:shd w:val="clear" w:color="auto" w:fill="F2F2F2" w:themeFill="background1" w:themeFillShade="F2"/>
          </w:tcPr>
          <w:p w:rsidR="00000000" w:rsidRDefault="00FF2FA9">
            <w:pPr>
              <w:rPr>
                <w:noProof/>
              </w:rPr>
            </w:pPr>
            <w:r>
              <w:rPr>
                <w:noProof/>
              </w:rPr>
              <w:t>Additional details</w:t>
            </w:r>
          </w:p>
        </w:tc>
        <w:tc>
          <w:tcPr>
            <w:tcW w:w="7407" w:type="dxa"/>
          </w:tcPr>
          <w:p w:rsidR="00000000" w:rsidRDefault="00FF2FA9">
            <w:pPr>
              <w:rPr>
                <w:lang w:val="es-ES_tradnl"/>
              </w:rPr>
            </w:pPr>
            <w:r>
              <w:rPr>
                <w:lang w:val="es-ES_tradnl"/>
              </w:rPr>
              <w:t>Detalles adicionales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690b6fb7-095f-45c6-99b9-8990e541a15d</w:t>
            </w:r>
          </w:p>
        </w:tc>
        <w:tc>
          <w:tcPr>
            <w:tcW w:w="7407" w:type="dxa"/>
            <w:shd w:val="clear" w:color="auto" w:fill="F2F2F2" w:themeFill="background1" w:themeFillShade="F2"/>
          </w:tcPr>
          <w:p w:rsidR="00000000" w:rsidRDefault="00FF2FA9">
            <w:pPr>
              <w:rPr>
                <w:noProof/>
              </w:rPr>
            </w:pPr>
            <w:r>
              <w:rPr>
                <w:noProof/>
              </w:rPr>
              <w:t>Additional details</w:t>
            </w:r>
          </w:p>
        </w:tc>
        <w:tc>
          <w:tcPr>
            <w:tcW w:w="7407" w:type="dxa"/>
          </w:tcPr>
          <w:p w:rsidR="00000000" w:rsidRDefault="00FF2FA9">
            <w:pPr>
              <w:rPr>
                <w:lang w:val="es-ES_tradnl"/>
              </w:rPr>
            </w:pPr>
            <w:r>
              <w:rPr>
                <w:lang w:val="es-ES_tradnl"/>
              </w:rPr>
              <w:t>Detalles adicionales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6b0313bf-a7ab-429c-8bf9-7f453b649079</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Additional details</w:t>
            </w:r>
            <w:r>
              <w:rPr>
                <w:rStyle w:val="mqInternal"/>
                <w:noProof/>
              </w:rPr>
              <w:t>{2]</w:t>
            </w:r>
            <w:r>
              <w:rPr>
                <w:noProof/>
              </w:rPr>
              <w:t xml:space="preserve"> page, enter values for the required fields: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Detalles adicionales</w:t>
            </w:r>
            <w:r>
              <w:rPr>
                <w:rStyle w:val="mqInternal"/>
                <w:noProof/>
                <w:lang w:val="es-ES_tradnl"/>
              </w:rPr>
              <w:t>{2]</w:t>
            </w:r>
            <w:r>
              <w:rPr>
                <w:lang w:val="es-ES_tradnl"/>
              </w:rPr>
              <w:t xml:space="preserve"> p</w:t>
            </w:r>
            <w:r>
              <w:rPr>
                <w:lang w:val="es-ES_tradnl"/>
              </w:rPr>
              <w:t>á</w:t>
            </w:r>
            <w:r>
              <w:rPr>
                <w:lang w:val="es-ES_tradnl"/>
              </w:rPr>
              <w:t xml:space="preserve">gina, introduzca valores </w:t>
            </w:r>
            <w:r>
              <w:rPr>
                <w:lang w:val="es-ES_tradnl"/>
              </w:rPr>
              <w:t>para los campos obligatorios: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482010a3-0618-40e2-b337-b7309d101c28</w:t>
            </w:r>
          </w:p>
        </w:tc>
        <w:tc>
          <w:tcPr>
            <w:tcW w:w="7407" w:type="dxa"/>
            <w:shd w:val="clear" w:color="auto" w:fill="F2F2F2" w:themeFill="background1" w:themeFillShade="F2"/>
          </w:tcPr>
          <w:p w:rsidR="00000000" w:rsidRDefault="00FF2FA9">
            <w:pPr>
              <w:rPr>
                <w:noProof/>
              </w:rPr>
            </w:pPr>
            <w:r>
              <w:rPr>
                <w:rStyle w:val="mqInternal"/>
                <w:noProof/>
              </w:rPr>
              <w:t>[1}</w:t>
            </w:r>
            <w:r>
              <w:rPr>
                <w:noProof/>
              </w:rPr>
              <w:t>Support Email</w:t>
            </w:r>
            <w:r>
              <w:rPr>
                <w:rStyle w:val="mqInternal"/>
                <w:noProof/>
              </w:rPr>
              <w:t>{2]</w:t>
            </w:r>
            <w:r>
              <w:rPr>
                <w:noProof/>
              </w:rPr>
              <w:t xml:space="preserve"> - Provide the email address for users to contact when they encounter issues with your app.</w:t>
            </w:r>
          </w:p>
        </w:tc>
        <w:tc>
          <w:tcPr>
            <w:tcW w:w="7407" w:type="dxa"/>
          </w:tcPr>
          <w:p w:rsidR="00000000" w:rsidRDefault="00FF2FA9">
            <w:pPr>
              <w:rPr>
                <w:lang w:val="es-ES_tradnl"/>
              </w:rPr>
            </w:pPr>
            <w:r>
              <w:rPr>
                <w:rStyle w:val="mqInternal"/>
                <w:noProof/>
                <w:lang w:val="es-ES_tradnl"/>
              </w:rPr>
              <w:t>[1}</w:t>
            </w:r>
            <w:r>
              <w:rPr>
                <w:lang w:val="es-ES_tradnl"/>
              </w:rPr>
              <w:t>Correo electr</w:t>
            </w:r>
            <w:r>
              <w:rPr>
                <w:lang w:val="es-ES_tradnl"/>
              </w:rPr>
              <w:t>ó</w:t>
            </w:r>
            <w:r>
              <w:rPr>
                <w:lang w:val="es-ES_tradnl"/>
              </w:rPr>
              <w:t>nico de soporte</w:t>
            </w:r>
            <w:r>
              <w:rPr>
                <w:rStyle w:val="mqInternal"/>
                <w:noProof/>
                <w:lang w:val="es-ES_tradnl"/>
              </w:rPr>
              <w:t>{2]</w:t>
            </w:r>
            <w:r>
              <w:rPr>
                <w:lang w:val="es-ES_tradnl"/>
              </w:rPr>
              <w:t xml:space="preserve"> - Proporcione la direcci</w:t>
            </w:r>
            <w:r>
              <w:rPr>
                <w:lang w:val="es-ES_tradnl"/>
              </w:rPr>
              <w:t>ó</w:t>
            </w:r>
            <w:r>
              <w:rPr>
                <w:lang w:val="es-ES_tradnl"/>
              </w:rPr>
              <w:t>n de correo</w:t>
            </w:r>
            <w:r>
              <w:rPr>
                <w:lang w:val="es-ES_tradnl"/>
              </w:rPr>
              <w:t xml:space="preserve"> electr</w:t>
            </w:r>
            <w:r>
              <w:rPr>
                <w:lang w:val="es-ES_tradnl"/>
              </w:rPr>
              <w:t>ó</w:t>
            </w:r>
            <w:r>
              <w:rPr>
                <w:lang w:val="es-ES_tradnl"/>
              </w:rPr>
              <w:t>nico para que los usuarios se pongan en contacto cuando encuentren problemas con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5a1f1146-a206-41c2-89f4-dcc57a15de94</w:t>
            </w:r>
          </w:p>
        </w:tc>
        <w:tc>
          <w:tcPr>
            <w:tcW w:w="7407" w:type="dxa"/>
            <w:shd w:val="clear" w:color="auto" w:fill="F2F2F2" w:themeFill="background1" w:themeFillShade="F2"/>
          </w:tcPr>
          <w:p w:rsidR="00000000" w:rsidRDefault="00FF2FA9">
            <w:pPr>
              <w:rPr>
                <w:noProof/>
              </w:rPr>
            </w:pPr>
            <w:r>
              <w:rPr>
                <w:rStyle w:val="mqInternal"/>
                <w:noProof/>
              </w:rPr>
              <w:t>[1}</w:t>
            </w:r>
            <w:r>
              <w:rPr>
                <w:noProof/>
              </w:rPr>
              <w:t>Parental Rating</w:t>
            </w:r>
            <w:r>
              <w:rPr>
                <w:rStyle w:val="mqInternal"/>
                <w:noProof/>
              </w:rPr>
              <w:t>{2]</w:t>
            </w:r>
            <w:r>
              <w:rPr>
                <w:noProof/>
              </w:rPr>
              <w:t xml:space="preserve"> - Expand the dropdown menu to see the definitions for each parental rating.</w:t>
            </w:r>
          </w:p>
        </w:tc>
        <w:tc>
          <w:tcPr>
            <w:tcW w:w="7407" w:type="dxa"/>
          </w:tcPr>
          <w:p w:rsidR="00000000" w:rsidRDefault="00FF2FA9">
            <w:pPr>
              <w:rPr>
                <w:lang w:val="es-ES_tradnl"/>
              </w:rPr>
            </w:pPr>
            <w:r>
              <w:rPr>
                <w:rStyle w:val="mqInternal"/>
                <w:noProof/>
                <w:lang w:val="es-ES_tradnl"/>
              </w:rPr>
              <w:t>[1}</w:t>
            </w:r>
            <w:r>
              <w:rPr>
                <w:lang w:val="es-ES_tradnl"/>
              </w:rPr>
              <w:t>Clasific</w:t>
            </w:r>
            <w:r>
              <w:rPr>
                <w:lang w:val="es-ES_tradnl"/>
              </w:rPr>
              <w:t>aci</w:t>
            </w:r>
            <w:r>
              <w:rPr>
                <w:lang w:val="es-ES_tradnl"/>
              </w:rPr>
              <w:t>ó</w:t>
            </w:r>
            <w:r>
              <w:rPr>
                <w:lang w:val="es-ES_tradnl"/>
              </w:rPr>
              <w:t>n de los padres</w:t>
            </w:r>
            <w:r>
              <w:rPr>
                <w:rStyle w:val="mqInternal"/>
                <w:noProof/>
                <w:lang w:val="es-ES_tradnl"/>
              </w:rPr>
              <w:t>{2]</w:t>
            </w:r>
            <w:r>
              <w:rPr>
                <w:lang w:val="es-ES_tradnl"/>
              </w:rPr>
              <w:t xml:space="preserve"> - Expanda el men</w:t>
            </w:r>
            <w:r>
              <w:rPr>
                <w:lang w:val="es-ES_tradnl"/>
              </w:rPr>
              <w:t>ú</w:t>
            </w:r>
            <w:r>
              <w:rPr>
                <w:lang w:val="es-ES_tradnl"/>
              </w:rPr>
              <w:t xml:space="preserve"> desplegable para ver las definiciones de cada clasificaci</w:t>
            </w:r>
            <w:r>
              <w:rPr>
                <w:lang w:val="es-ES_tradnl"/>
              </w:rPr>
              <w:t>ó</w:t>
            </w:r>
            <w:r>
              <w:rPr>
                <w:lang w:val="es-ES_tradnl"/>
              </w:rPr>
              <w:t>n parental.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1cb13506-b0fc-48a2-9948-60b95d6702d9</w:t>
            </w:r>
          </w:p>
        </w:tc>
        <w:tc>
          <w:tcPr>
            <w:tcW w:w="7407" w:type="dxa"/>
            <w:shd w:val="clear" w:color="auto" w:fill="F2F2F2" w:themeFill="background1" w:themeFillShade="F2"/>
          </w:tcPr>
          <w:p w:rsidR="00000000" w:rsidRDefault="00FF2FA9">
            <w:pPr>
              <w:rPr>
                <w:noProof/>
              </w:rPr>
            </w:pPr>
            <w:r>
              <w:rPr>
                <w:noProof/>
              </w:rPr>
              <w:t>Select the rating that is appropriate for your app.</w:t>
            </w:r>
          </w:p>
        </w:tc>
        <w:tc>
          <w:tcPr>
            <w:tcW w:w="7407" w:type="dxa"/>
          </w:tcPr>
          <w:p w:rsidR="00000000" w:rsidRDefault="00FF2FA9">
            <w:pPr>
              <w:rPr>
                <w:lang w:val="es-ES_tradnl"/>
              </w:rPr>
            </w:pPr>
            <w:r>
              <w:rPr>
                <w:lang w:val="es-ES_tradnl"/>
              </w:rPr>
              <w:t>Seleccione la calificaci</w:t>
            </w:r>
            <w:r>
              <w:rPr>
                <w:lang w:val="es-ES_tradnl"/>
              </w:rPr>
              <w:t>ó</w:t>
            </w:r>
            <w:r>
              <w:rPr>
                <w:lang w:val="es-ES_tradnl"/>
              </w:rPr>
              <w:t>n que sea apropiada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0ed455aa-89d7-42d3-8984-72bafceebc9d</w:t>
            </w:r>
          </w:p>
        </w:tc>
        <w:tc>
          <w:tcPr>
            <w:tcW w:w="7407" w:type="dxa"/>
            <w:shd w:val="clear" w:color="auto" w:fill="F2F2F2" w:themeFill="background1" w:themeFillShade="F2"/>
          </w:tcPr>
          <w:p w:rsidR="00000000" w:rsidRDefault="00FF2FA9">
            <w:pPr>
              <w:rPr>
                <w:noProof/>
              </w:rPr>
            </w:pPr>
            <w:r>
              <w:rPr>
                <w:rStyle w:val="mqInternal"/>
                <w:noProof/>
              </w:rPr>
              <w:t>[1}</w:t>
            </w:r>
            <w:r>
              <w:rPr>
                <w:noProof/>
              </w:rPr>
              <w:t>Brazil Content Rating</w:t>
            </w:r>
            <w:r>
              <w:rPr>
                <w:rStyle w:val="mqInternal"/>
                <w:noProof/>
              </w:rPr>
              <w:t>{2]</w:t>
            </w:r>
            <w:r>
              <w:rPr>
                <w:noProof/>
              </w:rPr>
              <w:t xml:space="preserve"> - This is required if you plan to release in Brazil.</w:t>
            </w:r>
          </w:p>
        </w:tc>
        <w:tc>
          <w:tcPr>
            <w:tcW w:w="7407" w:type="dxa"/>
          </w:tcPr>
          <w:p w:rsidR="00000000" w:rsidRDefault="00FF2FA9">
            <w:pPr>
              <w:rPr>
                <w:lang w:val="es-ES_tradnl"/>
              </w:rPr>
            </w:pPr>
            <w:r>
              <w:rPr>
                <w:rStyle w:val="mqInternal"/>
                <w:noProof/>
                <w:lang w:val="es-ES_tradnl"/>
              </w:rPr>
              <w:t>[1}</w:t>
            </w:r>
            <w:r>
              <w:rPr>
                <w:lang w:val="es-ES_tradnl"/>
              </w:rPr>
              <w:t>Clasificaci</w:t>
            </w:r>
            <w:r>
              <w:rPr>
                <w:lang w:val="es-ES_tradnl"/>
              </w:rPr>
              <w:t>ó</w:t>
            </w:r>
            <w:r>
              <w:rPr>
                <w:lang w:val="es-ES_tradnl"/>
              </w:rPr>
              <w:t>n de contenido de Brasil</w:t>
            </w:r>
            <w:r>
              <w:rPr>
                <w:rStyle w:val="mqInternal"/>
                <w:noProof/>
                <w:lang w:val="es-ES_tradnl"/>
              </w:rPr>
              <w:t>{2]</w:t>
            </w:r>
            <w:r>
              <w:rPr>
                <w:lang w:val="es-ES_tradnl"/>
              </w:rPr>
              <w:t xml:space="preserve"> - Esto es necesario si planea lanzar en Brasil.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a8b0dfcc-90b5-4eb1-bc6e-c5afaf8e9b93</w:t>
            </w:r>
          </w:p>
        </w:tc>
        <w:tc>
          <w:tcPr>
            <w:tcW w:w="7407" w:type="dxa"/>
            <w:shd w:val="clear" w:color="auto" w:fill="F2F2F2" w:themeFill="background1" w:themeFillShade="F2"/>
          </w:tcPr>
          <w:p w:rsidR="00000000" w:rsidRDefault="00FF2FA9">
            <w:pPr>
              <w:rPr>
                <w:noProof/>
              </w:rPr>
            </w:pPr>
            <w:r>
              <w:rPr>
                <w:noProof/>
              </w:rPr>
              <w:t>Expand the dropdown menu to see the definitions for each Brazil rating.</w:t>
            </w:r>
          </w:p>
        </w:tc>
        <w:tc>
          <w:tcPr>
            <w:tcW w:w="7407" w:type="dxa"/>
          </w:tcPr>
          <w:p w:rsidR="00000000" w:rsidRDefault="00FF2FA9">
            <w:pPr>
              <w:rPr>
                <w:lang w:val="es-ES_tradnl"/>
              </w:rPr>
            </w:pPr>
            <w:r>
              <w:rPr>
                <w:lang w:val="es-ES_tradnl"/>
              </w:rPr>
              <w:t>Expanda el men</w:t>
            </w:r>
            <w:r>
              <w:rPr>
                <w:lang w:val="es-ES_tradnl"/>
              </w:rPr>
              <w:t>ú</w:t>
            </w:r>
            <w:r>
              <w:rPr>
                <w:lang w:val="es-ES_tradnl"/>
              </w:rPr>
              <w:t xml:space="preserve"> desplegable para ver las definiciones de cada calificaci</w:t>
            </w:r>
            <w:r>
              <w:rPr>
                <w:lang w:val="es-ES_tradnl"/>
              </w:rPr>
              <w:t>ó</w:t>
            </w:r>
            <w:r>
              <w:rPr>
                <w:lang w:val="es-ES_tradnl"/>
              </w:rPr>
              <w:t>n de Brasil.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1d56a4d0-af89-4ffc-9d16-4cb78fc175af</w:t>
            </w:r>
          </w:p>
        </w:tc>
        <w:tc>
          <w:tcPr>
            <w:tcW w:w="7407" w:type="dxa"/>
            <w:shd w:val="clear" w:color="auto" w:fill="F2F2F2" w:themeFill="background1" w:themeFillShade="F2"/>
          </w:tcPr>
          <w:p w:rsidR="00000000" w:rsidRDefault="00FF2FA9">
            <w:pPr>
              <w:rPr>
                <w:noProof/>
              </w:rPr>
            </w:pPr>
            <w:r>
              <w:rPr>
                <w:noProof/>
              </w:rPr>
              <w:t>Select the appropriate rating.</w:t>
            </w:r>
          </w:p>
        </w:tc>
        <w:tc>
          <w:tcPr>
            <w:tcW w:w="7407" w:type="dxa"/>
          </w:tcPr>
          <w:p w:rsidR="00000000" w:rsidRDefault="00FF2FA9">
            <w:pPr>
              <w:rPr>
                <w:lang w:val="es-ES_tradnl"/>
              </w:rPr>
            </w:pPr>
            <w:r>
              <w:rPr>
                <w:lang w:val="es-ES_tradnl"/>
              </w:rPr>
              <w:t>Seleccione la calificaci</w:t>
            </w:r>
            <w:r>
              <w:rPr>
                <w:lang w:val="es-ES_tradnl"/>
              </w:rPr>
              <w:t>ó</w:t>
            </w:r>
            <w:r>
              <w:rPr>
                <w:lang w:val="es-ES_tradnl"/>
              </w:rPr>
              <w:t>n adecuada.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8974fd56-c246-4306-b86c-7ac023fe638c</w:t>
            </w:r>
          </w:p>
        </w:tc>
        <w:tc>
          <w:tcPr>
            <w:tcW w:w="7407" w:type="dxa"/>
            <w:shd w:val="clear" w:color="auto" w:fill="F2F2F2" w:themeFill="background1" w:themeFillShade="F2"/>
          </w:tcPr>
          <w:p w:rsidR="00000000" w:rsidRDefault="00FF2FA9">
            <w:pPr>
              <w:rPr>
                <w:noProof/>
              </w:rPr>
            </w:pPr>
            <w:r>
              <w:rPr>
                <w:rStyle w:val="mqInternal"/>
                <w:noProof/>
              </w:rPr>
              <w:t>[1}</w:t>
            </w:r>
            <w:r>
              <w:rPr>
                <w:noProof/>
              </w:rPr>
              <w:t>Contact Email</w:t>
            </w:r>
            <w:r>
              <w:rPr>
                <w:rStyle w:val="mqInternal"/>
                <w:noProof/>
              </w:rPr>
              <w:t>{2]</w:t>
            </w:r>
            <w:r>
              <w:rPr>
                <w:noProof/>
              </w:rPr>
              <w:t xml:space="preserve"> - Enter your contact email address.</w:t>
            </w:r>
          </w:p>
        </w:tc>
        <w:tc>
          <w:tcPr>
            <w:tcW w:w="7407" w:type="dxa"/>
          </w:tcPr>
          <w:p w:rsidR="00000000" w:rsidRDefault="00FF2FA9">
            <w:pPr>
              <w:rPr>
                <w:lang w:val="es-ES_tradnl"/>
              </w:rPr>
            </w:pPr>
            <w:r>
              <w:rPr>
                <w:rStyle w:val="mqInternal"/>
                <w:noProof/>
                <w:lang w:val="es-ES_tradnl"/>
              </w:rPr>
              <w:t>[1}</w:t>
            </w:r>
            <w:r>
              <w:rPr>
                <w:lang w:val="es-ES_tradnl"/>
              </w:rPr>
              <w:t>Email de contacto</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nico de contacto.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7</w:t>
            </w:r>
            <w:r>
              <w:rPr>
                <w:noProof/>
                <w:sz w:val="2"/>
              </w:rPr>
              <w:t>ef16a8d-b822-4c66-87c4-04c0456edf61</w:t>
            </w:r>
          </w:p>
        </w:tc>
        <w:tc>
          <w:tcPr>
            <w:tcW w:w="7407" w:type="dxa"/>
            <w:shd w:val="clear" w:color="auto" w:fill="F2F2F2" w:themeFill="background1" w:themeFillShade="F2"/>
          </w:tcPr>
          <w:p w:rsidR="00000000" w:rsidRDefault="00FF2FA9">
            <w:pPr>
              <w:rPr>
                <w:noProof/>
              </w:rPr>
            </w:pPr>
            <w:r>
              <w:rPr>
                <w:rStyle w:val="mqInternal"/>
                <w:noProof/>
              </w:rPr>
              <w:t>[1}</w:t>
            </w:r>
            <w:r>
              <w:rPr>
                <w:noProof/>
              </w:rPr>
              <w:t>Category</w:t>
            </w:r>
            <w:r>
              <w:rPr>
                <w:rStyle w:val="mqInternal"/>
                <w:noProof/>
              </w:rPr>
              <w:t>{2]</w:t>
            </w:r>
            <w:r>
              <w:rPr>
                <w:noProof/>
              </w:rPr>
              <w:t xml:space="preserve"> - Expand the dropdown menu to see the list of categories.</w:t>
            </w:r>
          </w:p>
        </w:tc>
        <w:tc>
          <w:tcPr>
            <w:tcW w:w="7407" w:type="dxa"/>
          </w:tcPr>
          <w:p w:rsidR="00000000" w:rsidRDefault="00FF2FA9">
            <w:pPr>
              <w:rPr>
                <w:lang w:val="es-ES_tradnl"/>
              </w:rPr>
            </w:pP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 Expanda el men</w:t>
            </w:r>
            <w:r>
              <w:rPr>
                <w:lang w:val="es-ES_tradnl"/>
              </w:rPr>
              <w:t>ú</w:t>
            </w:r>
            <w:r>
              <w:rPr>
                <w:lang w:val="es-ES_tradnl"/>
              </w:rPr>
              <w:t xml:space="preserve"> desplegable para ver la lista de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0f691306-5178-4e21-a52c-68823d38a63d</w:t>
            </w:r>
          </w:p>
        </w:tc>
        <w:tc>
          <w:tcPr>
            <w:tcW w:w="7407" w:type="dxa"/>
            <w:shd w:val="clear" w:color="auto" w:fill="F2F2F2" w:themeFill="background1" w:themeFillShade="F2"/>
          </w:tcPr>
          <w:p w:rsidR="00000000" w:rsidRDefault="00FF2FA9">
            <w:pPr>
              <w:rPr>
                <w:noProof/>
              </w:rPr>
            </w:pPr>
            <w:r>
              <w:rPr>
                <w:noProof/>
              </w:rPr>
              <w:t>Select the appropriate category.</w:t>
            </w:r>
          </w:p>
        </w:tc>
        <w:tc>
          <w:tcPr>
            <w:tcW w:w="7407" w:type="dxa"/>
          </w:tcPr>
          <w:p w:rsidR="00000000" w:rsidRDefault="00FF2FA9">
            <w:pPr>
              <w:rPr>
                <w:lang w:val="es-ES_tradnl"/>
              </w:rPr>
            </w:pPr>
            <w:r>
              <w:rPr>
                <w:lang w:val="es-ES_tradnl"/>
              </w:rPr>
              <w:t>Seleccione la categor</w:t>
            </w:r>
            <w:r>
              <w:rPr>
                <w:lang w:val="es-ES_tradnl"/>
              </w:rPr>
              <w:t>í</w:t>
            </w:r>
            <w:r>
              <w:rPr>
                <w:lang w:val="es-ES_tradnl"/>
              </w:rPr>
              <w:t>a apropiada.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b8430c66-957e-43b7-b75c-b7cd54bb68da</w:t>
            </w:r>
          </w:p>
        </w:tc>
        <w:tc>
          <w:tcPr>
            <w:tcW w:w="7407" w:type="dxa"/>
            <w:shd w:val="clear" w:color="auto" w:fill="F2F2F2" w:themeFill="background1" w:themeFillShade="F2"/>
          </w:tcPr>
          <w:p w:rsidR="00000000" w:rsidRDefault="00FF2FA9">
            <w:pPr>
              <w:rPr>
                <w:noProof/>
              </w:rPr>
            </w:pPr>
            <w:r>
              <w:rPr>
                <w:rStyle w:val="mqInternal"/>
                <w:noProof/>
              </w:rPr>
              <w:t>[1}</w:t>
            </w:r>
            <w:r>
              <w:rPr>
                <w:noProof/>
              </w:rPr>
              <w:t>Price</w:t>
            </w:r>
            <w:r>
              <w:rPr>
                <w:rStyle w:val="mqInternal"/>
                <w:noProof/>
              </w:rPr>
              <w:t>{2]</w:t>
            </w:r>
            <w:r>
              <w:rPr>
                <w:noProof/>
              </w:rPr>
              <w:t xml:space="preserve"> - Normally, the apps on Panasonic are free to download.</w:t>
            </w:r>
          </w:p>
        </w:tc>
        <w:tc>
          <w:tcPr>
            <w:tcW w:w="7407" w:type="dxa"/>
          </w:tcPr>
          <w:p w:rsidR="00000000" w:rsidRDefault="00FF2FA9">
            <w:pPr>
              <w:rPr>
                <w:lang w:val="es-ES_tradnl"/>
              </w:rPr>
            </w:pPr>
            <w:r>
              <w:rPr>
                <w:rStyle w:val="mqInternal"/>
                <w:noProof/>
                <w:lang w:val="es-ES_tradnl"/>
              </w:rPr>
              <w:t>[1}</w:t>
            </w:r>
            <w:r>
              <w:rPr>
                <w:lang w:val="es-ES_tradnl"/>
              </w:rPr>
              <w:t>Precio</w:t>
            </w:r>
            <w:r>
              <w:rPr>
                <w:rStyle w:val="mqInternal"/>
                <w:noProof/>
                <w:lang w:val="es-ES_tradnl"/>
              </w:rPr>
              <w:t>{2]</w:t>
            </w:r>
            <w:r>
              <w:rPr>
                <w:lang w:val="es-ES_tradnl"/>
              </w:rPr>
              <w:t xml:space="preserve"> - Normalmente, las aplicaciones de Panasonic se pueden descargar</w:t>
            </w:r>
            <w:r>
              <w:rPr>
                <w:lang w:val="es-ES_tradnl"/>
              </w:rPr>
              <w:t xml:space="preserve"> gratis.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4858c431-f4d3-4375-a7ea-fa883d3b2c3b</w:t>
            </w:r>
          </w:p>
        </w:tc>
        <w:tc>
          <w:tcPr>
            <w:tcW w:w="7407" w:type="dxa"/>
            <w:shd w:val="clear" w:color="auto" w:fill="F2F2F2" w:themeFill="background1" w:themeFillShade="F2"/>
          </w:tcPr>
          <w:p w:rsidR="00000000" w:rsidRDefault="00FF2FA9">
            <w:pPr>
              <w:rPr>
                <w:noProof/>
              </w:rPr>
            </w:pPr>
            <w:r>
              <w:rPr>
                <w:rStyle w:val="mqInternal"/>
                <w:noProof/>
              </w:rPr>
              <w:t>[1}</w:t>
            </w:r>
            <w:r>
              <w:rPr>
                <w:noProof/>
              </w:rPr>
              <w:t>In-app Purchase</w:t>
            </w:r>
            <w:r>
              <w:rPr>
                <w:rStyle w:val="mqInternal"/>
                <w:noProof/>
              </w:rPr>
              <w:t>{2]</w:t>
            </w:r>
            <w:r>
              <w:rPr>
                <w:noProof/>
              </w:rPr>
              <w:t xml:space="preserve"> - Select whether your app will have in-app purchases.</w:t>
            </w:r>
          </w:p>
        </w:tc>
        <w:tc>
          <w:tcPr>
            <w:tcW w:w="7407" w:type="dxa"/>
          </w:tcPr>
          <w:p w:rsidR="00000000" w:rsidRDefault="00FF2FA9">
            <w:pPr>
              <w:rPr>
                <w:lang w:val="es-ES_tradnl"/>
              </w:rPr>
            </w:pPr>
            <w:r>
              <w:rPr>
                <w:rStyle w:val="mqInternal"/>
                <w:noProof/>
                <w:lang w:val="es-ES_tradnl"/>
              </w:rPr>
              <w:t>[1}</w:t>
            </w:r>
            <w:r>
              <w:rPr>
                <w:lang w:val="es-ES_tradnl"/>
              </w:rPr>
              <w:t>Aplicaci</w:t>
            </w:r>
            <w:r>
              <w:rPr>
                <w:lang w:val="es-ES_tradnl"/>
              </w:rPr>
              <w:t>ó</w:t>
            </w:r>
            <w:r>
              <w:rPr>
                <w:lang w:val="es-ES_tradnl"/>
              </w:rPr>
              <w:t>n en la compra</w:t>
            </w:r>
            <w:r>
              <w:rPr>
                <w:rStyle w:val="mqInternal"/>
                <w:noProof/>
                <w:lang w:val="es-ES_tradnl"/>
              </w:rPr>
              <w:t>{2]</w:t>
            </w:r>
            <w:r>
              <w:rPr>
                <w:lang w:val="es-ES_tradnl"/>
              </w:rPr>
              <w:t xml:space="preserve"> - Seleccione si su aplicaci</w:t>
            </w:r>
            <w:r>
              <w:rPr>
                <w:lang w:val="es-ES_tradnl"/>
              </w:rPr>
              <w:t>ó</w:t>
            </w:r>
            <w:r>
              <w:rPr>
                <w:lang w:val="es-ES_tradnl"/>
              </w:rPr>
              <w:t>n tendr</w:t>
            </w:r>
            <w:r>
              <w:rPr>
                <w:lang w:val="es-ES_tradnl"/>
              </w:rPr>
              <w:t>á</w:t>
            </w:r>
            <w:r>
              <w:rPr>
                <w:lang w:val="es-ES_tradnl"/>
              </w:rPr>
              <w:t xml:space="preserve"> compras dentro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119 </w:t>
            </w:r>
            <w:r>
              <w:rPr>
                <w:noProof/>
                <w:sz w:val="16"/>
              </w:rPr>
              <w:br/>
            </w:r>
            <w:r>
              <w:rPr>
                <w:noProof/>
                <w:sz w:val="2"/>
              </w:rPr>
              <w:t>0dc896c7-3b8f-4de0-845</w:t>
            </w:r>
            <w:r>
              <w:rPr>
                <w:noProof/>
                <w:sz w:val="2"/>
              </w:rPr>
              <w:t>c-cef1ddffd27f</w:t>
            </w:r>
          </w:p>
        </w:tc>
        <w:tc>
          <w:tcPr>
            <w:tcW w:w="7407" w:type="dxa"/>
            <w:shd w:val="clear" w:color="auto" w:fill="F2F2F2" w:themeFill="background1" w:themeFillShade="F2"/>
          </w:tcPr>
          <w:p w:rsidR="00000000" w:rsidRDefault="00FF2FA9">
            <w:pPr>
              <w:rPr>
                <w:noProof/>
              </w:rPr>
            </w:pPr>
            <w:r>
              <w:rPr>
                <w:rStyle w:val="mqInternal"/>
                <w:noProof/>
              </w:rPr>
              <w:t>[1}</w:t>
            </w:r>
            <w:r>
              <w:rPr>
                <w:noProof/>
              </w:rPr>
              <w:t>Market Place</w:t>
            </w:r>
            <w:r>
              <w:rPr>
                <w:rStyle w:val="mqInternal"/>
                <w:noProof/>
              </w:rPr>
              <w:t>{2]</w:t>
            </w:r>
            <w:r>
              <w:rPr>
                <w:noProof/>
              </w:rPr>
              <w:t xml:space="preserve"> - Click on the </w:t>
            </w:r>
            <w:r>
              <w:rPr>
                <w:rStyle w:val="mqInternal"/>
                <w:noProof/>
              </w:rPr>
              <w:t>[1}</w:t>
            </w:r>
            <w:r>
              <w:rPr>
                <w:noProof/>
              </w:rPr>
              <w:t>Select Market Place</w:t>
            </w:r>
            <w:r>
              <w:rPr>
                <w:rStyle w:val="mqInternal"/>
                <w:noProof/>
              </w:rPr>
              <w:t>{2]</w:t>
            </w:r>
            <w:r>
              <w:rPr>
                <w:noProof/>
              </w:rPr>
              <w:t xml:space="preserve"> button to see a list of countries.</w:t>
            </w:r>
          </w:p>
        </w:tc>
        <w:tc>
          <w:tcPr>
            <w:tcW w:w="7407" w:type="dxa"/>
          </w:tcPr>
          <w:p w:rsidR="00000000" w:rsidRDefault="00FF2FA9">
            <w:pPr>
              <w:rPr>
                <w:lang w:val="es-ES_tradnl"/>
              </w:rPr>
            </w:pPr>
            <w:r>
              <w:rPr>
                <w:rStyle w:val="mqInternal"/>
                <w:noProof/>
                <w:lang w:val="es-ES_tradnl"/>
              </w:rPr>
              <w:t>[1}</w:t>
            </w:r>
            <w:r>
              <w:rPr>
                <w:lang w:val="es-ES_tradnl"/>
              </w:rPr>
              <w:t>Market Place</w:t>
            </w:r>
            <w:r>
              <w:rPr>
                <w:rStyle w:val="mqInternal"/>
                <w:noProof/>
                <w:lang w:val="es-ES_tradnl"/>
              </w:rPr>
              <w:t>{2]</w:t>
            </w:r>
            <w:r>
              <w:rPr>
                <w:lang w:val="es-ES_tradnl"/>
              </w:rPr>
              <w:t xml:space="preserve"> - Haga clic en el </w:t>
            </w:r>
            <w:r>
              <w:rPr>
                <w:rStyle w:val="mqInternal"/>
                <w:noProof/>
                <w:lang w:val="es-ES_tradnl"/>
              </w:rPr>
              <w:t>[1}</w:t>
            </w:r>
            <w:r>
              <w:rPr>
                <w:lang w:val="es-ES_tradnl"/>
              </w:rPr>
              <w:t>Seleccione Market Place</w:t>
            </w:r>
            <w:r>
              <w:rPr>
                <w:rStyle w:val="mqInternal"/>
                <w:noProof/>
                <w:lang w:val="es-ES_tradnl"/>
              </w:rPr>
              <w:t>{2]</w:t>
            </w:r>
            <w:r>
              <w:rPr>
                <w:lang w:val="es-ES_tradnl"/>
              </w:rPr>
              <w:t xml:space="preserve"> para ver una lista de pa</w:t>
            </w:r>
            <w:r>
              <w:rPr>
                <w:lang w:val="es-ES_tradnl"/>
              </w:rPr>
              <w:t>í</w:t>
            </w:r>
            <w:r>
              <w:rPr>
                <w:lang w:val="es-ES_tradnl"/>
              </w:rPr>
              <w:t>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095c5c39-6b24-4be8-9929-60403e50f676</w:t>
            </w:r>
          </w:p>
        </w:tc>
        <w:tc>
          <w:tcPr>
            <w:tcW w:w="7407" w:type="dxa"/>
            <w:shd w:val="clear" w:color="auto" w:fill="F2F2F2" w:themeFill="background1" w:themeFillShade="F2"/>
          </w:tcPr>
          <w:p w:rsidR="00000000" w:rsidRDefault="00FF2FA9">
            <w:pPr>
              <w:rPr>
                <w:noProof/>
              </w:rPr>
            </w:pPr>
            <w:r>
              <w:rPr>
                <w:noProof/>
              </w:rPr>
              <w:t xml:space="preserve">Either choose </w:t>
            </w:r>
            <w:r>
              <w:rPr>
                <w:rStyle w:val="mqInternal"/>
                <w:noProof/>
              </w:rPr>
              <w:t>[1}</w:t>
            </w:r>
            <w:r>
              <w:rPr>
                <w:noProof/>
              </w:rPr>
              <w:t>All Countries</w:t>
            </w:r>
            <w:r>
              <w:rPr>
                <w:rStyle w:val="mqInternal"/>
                <w:noProof/>
              </w:rPr>
              <w:t>{2]</w:t>
            </w:r>
            <w:r>
              <w:rPr>
                <w:noProof/>
              </w:rPr>
              <w:t xml:space="preserve"> or select the countries where you want your app to be available.</w:t>
            </w:r>
          </w:p>
        </w:tc>
        <w:tc>
          <w:tcPr>
            <w:tcW w:w="7407" w:type="dxa"/>
          </w:tcPr>
          <w:p w:rsidR="00000000" w:rsidRDefault="00FF2FA9">
            <w:pPr>
              <w:rPr>
                <w:lang w:val="es-ES_tradnl"/>
              </w:rPr>
            </w:pPr>
            <w:r>
              <w:rPr>
                <w:lang w:val="es-ES_tradnl"/>
              </w:rPr>
              <w:t xml:space="preserve">O elige </w:t>
            </w:r>
            <w:r>
              <w:rPr>
                <w:rStyle w:val="mqInternal"/>
                <w:noProof/>
                <w:lang w:val="es-ES_tradnl"/>
              </w:rPr>
              <w:t>[1}</w:t>
            </w:r>
            <w:r>
              <w:rPr>
                <w:lang w:val="es-ES_tradnl"/>
              </w:rPr>
              <w:t>Todos los pa</w:t>
            </w:r>
            <w:r>
              <w:rPr>
                <w:lang w:val="es-ES_tradnl"/>
              </w:rPr>
              <w:t>í</w:t>
            </w:r>
            <w:r>
              <w:rPr>
                <w:lang w:val="es-ES_tradnl"/>
              </w:rPr>
              <w:t>ses</w:t>
            </w:r>
            <w:r>
              <w:rPr>
                <w:rStyle w:val="mqInternal"/>
                <w:noProof/>
                <w:lang w:val="es-ES_tradnl"/>
              </w:rPr>
              <w:t>{2]</w:t>
            </w:r>
            <w:r>
              <w:rPr>
                <w:lang w:val="es-ES_tradnl"/>
              </w:rPr>
              <w:t xml:space="preserve"> o seleccione los pa</w:t>
            </w:r>
            <w:r>
              <w:rPr>
                <w:lang w:val="es-ES_tradnl"/>
              </w:rPr>
              <w:t>í</w:t>
            </w:r>
            <w:r>
              <w:rPr>
                <w:lang w:val="es-ES_tradnl"/>
              </w:rPr>
              <w:t>ses donde desea que su aplicaci</w:t>
            </w:r>
            <w:r>
              <w:rPr>
                <w:lang w:val="es-ES_tradnl"/>
              </w:rPr>
              <w:t>ó</w:t>
            </w:r>
            <w:r>
              <w:rPr>
                <w:lang w:val="es-ES_tradnl"/>
              </w:rPr>
              <w:t>n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297da067-1a34-4cd7-9d1f-c0270ba3c5c5</w:t>
            </w:r>
          </w:p>
        </w:tc>
        <w:tc>
          <w:tcPr>
            <w:tcW w:w="7407" w:type="dxa"/>
            <w:shd w:val="clear" w:color="auto" w:fill="F2F2F2" w:themeFill="background1" w:themeFillShade="F2"/>
          </w:tcPr>
          <w:p w:rsidR="00000000" w:rsidRDefault="00FF2FA9">
            <w:pPr>
              <w:rPr>
                <w:noProof/>
              </w:rPr>
            </w:pPr>
            <w:r>
              <w:rPr>
                <w:noProof/>
              </w:rPr>
              <w:t xml:space="preserve">When you are done, select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Cuando haya terminado, seleccione el </w:t>
            </w:r>
            <w:r>
              <w:rPr>
                <w:rStyle w:val="mqInternal"/>
                <w:noProof/>
                <w:lang w:val="es-ES_tradnl"/>
              </w:rPr>
              <w:t>[1}</w:t>
            </w:r>
            <w:r>
              <w:rPr>
                <w:lang w:val="es-ES_tradnl"/>
              </w:rPr>
              <w:t>Hecho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f46e2e98-cff7-4048-9ce7-2c030232d17d</w:t>
            </w:r>
          </w:p>
        </w:tc>
        <w:tc>
          <w:tcPr>
            <w:tcW w:w="7407" w:type="dxa"/>
            <w:shd w:val="clear" w:color="auto" w:fill="F2F2F2" w:themeFill="background1" w:themeFillShade="F2"/>
          </w:tcPr>
          <w:p w:rsidR="00000000" w:rsidRDefault="00FF2FA9">
            <w:pPr>
              <w:rPr>
                <w:noProof/>
              </w:rPr>
            </w:pPr>
            <w:r>
              <w:rPr>
                <w:rStyle w:val="mqInternal"/>
                <w:noProof/>
              </w:rPr>
              <w:t>[1}</w:t>
            </w:r>
            <w:r>
              <w:rPr>
                <w:noProof/>
              </w:rPr>
              <w:t>Instructions for QA</w:t>
            </w:r>
            <w:r>
              <w:rPr>
                <w:rStyle w:val="mqInternal"/>
                <w:noProof/>
              </w:rPr>
              <w:t>{2]</w:t>
            </w:r>
            <w:r>
              <w:rPr>
                <w:noProof/>
              </w:rPr>
              <w:t xml:space="preserve"> - Include any instructions that may be helpful, including that you added a button,</w:t>
            </w:r>
            <w:r>
              <w:rPr>
                <w:noProof/>
              </w:rPr>
              <w:t xml:space="preserve"> changed a link, etc.</w:t>
            </w:r>
          </w:p>
        </w:tc>
        <w:tc>
          <w:tcPr>
            <w:tcW w:w="7407" w:type="dxa"/>
          </w:tcPr>
          <w:p w:rsidR="00000000" w:rsidRDefault="00FF2FA9">
            <w:pPr>
              <w:rPr>
                <w:lang w:val="es-ES_tradnl"/>
              </w:rPr>
            </w:pPr>
            <w:r>
              <w:rPr>
                <w:rStyle w:val="mqInternal"/>
                <w:noProof/>
                <w:lang w:val="es-ES_tradnl"/>
              </w:rPr>
              <w:t>[1}</w:t>
            </w:r>
            <w:r>
              <w:rPr>
                <w:lang w:val="es-ES_tradnl"/>
              </w:rPr>
              <w:t>Instrucciones para control de calidad</w:t>
            </w:r>
            <w:r>
              <w:rPr>
                <w:rStyle w:val="mqInternal"/>
                <w:noProof/>
                <w:lang w:val="es-ES_tradnl"/>
              </w:rPr>
              <w:t>{2]</w:t>
            </w:r>
            <w:r>
              <w:rPr>
                <w:lang w:val="es-ES_tradnl"/>
              </w:rPr>
              <w:t xml:space="preserve"> - Incluya cualquier instrucci</w:t>
            </w:r>
            <w:r>
              <w:rPr>
                <w:lang w:val="es-ES_tradnl"/>
              </w:rPr>
              <w:t>ó</w:t>
            </w:r>
            <w:r>
              <w:rPr>
                <w:lang w:val="es-ES_tradnl"/>
              </w:rPr>
              <w:t xml:space="preserve">n que pueda ser </w:t>
            </w:r>
            <w:r>
              <w:rPr>
                <w:lang w:val="es-ES_tradnl"/>
              </w:rPr>
              <w:t>ú</w:t>
            </w:r>
            <w:r>
              <w:rPr>
                <w:lang w:val="es-ES_tradnl"/>
              </w:rPr>
              <w:t>til, incluido que agreg</w:t>
            </w:r>
            <w:r>
              <w:rPr>
                <w:lang w:val="es-ES_tradnl"/>
              </w:rPr>
              <w:t>ó</w:t>
            </w:r>
            <w:r>
              <w:rPr>
                <w:lang w:val="es-ES_tradnl"/>
              </w:rPr>
              <w:t xml:space="preserve"> un bot</w:t>
            </w:r>
            <w:r>
              <w:rPr>
                <w:lang w:val="es-ES_tradnl"/>
              </w:rPr>
              <w:t>ó</w:t>
            </w:r>
            <w:r>
              <w:rPr>
                <w:lang w:val="es-ES_tradnl"/>
              </w:rPr>
              <w:t>n, cambi</w:t>
            </w:r>
            <w:r>
              <w:rPr>
                <w:lang w:val="es-ES_tradnl"/>
              </w:rPr>
              <w:t>ó</w:t>
            </w:r>
            <w:r>
              <w:rPr>
                <w:lang w:val="es-ES_tradnl"/>
              </w:rPr>
              <w:t xml:space="preserve"> un enlace,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560a8774-de4c-48fc-99c8-0d548c79f07a</w:t>
            </w:r>
          </w:p>
        </w:tc>
        <w:tc>
          <w:tcPr>
            <w:tcW w:w="7407" w:type="dxa"/>
            <w:shd w:val="clear" w:color="auto" w:fill="F2F2F2" w:themeFill="background1" w:themeFillShade="F2"/>
          </w:tcPr>
          <w:p w:rsidR="00000000" w:rsidRDefault="00FF2FA9">
            <w:pPr>
              <w:rPr>
                <w:noProof/>
              </w:rPr>
            </w:pPr>
            <w:r>
              <w:rPr>
                <w:noProof/>
              </w:rPr>
              <w:t>If necessary, include test accounts for yo</w:t>
            </w:r>
            <w:r>
              <w:rPr>
                <w:noProof/>
              </w:rPr>
              <w:t>ur app.</w:t>
            </w:r>
          </w:p>
        </w:tc>
        <w:tc>
          <w:tcPr>
            <w:tcW w:w="7407" w:type="dxa"/>
          </w:tcPr>
          <w:p w:rsidR="00000000" w:rsidRDefault="00FF2FA9">
            <w:pPr>
              <w:rPr>
                <w:lang w:val="es-ES_tradnl"/>
              </w:rPr>
            </w:pPr>
            <w:r>
              <w:rPr>
                <w:lang w:val="es-ES_tradnl"/>
              </w:rPr>
              <w:t>Si es necesario, incluye cuentas de prueba para tu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b8f30c33-515e-40c6-a288-5c36b502f157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7d39c095-a95e-47e8-8473-57e942b97f4b</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c5c4f563-9070-42dc-a6fc-fa4953556f46</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ebbc74e0-512a-4c27-b961-c3118ef06a3b</w:t>
            </w:r>
          </w:p>
        </w:tc>
        <w:tc>
          <w:tcPr>
            <w:tcW w:w="7407" w:type="dxa"/>
            <w:shd w:val="clear" w:color="auto" w:fill="F2F2F2" w:themeFill="background1" w:themeFillShade="F2"/>
          </w:tcPr>
          <w:p w:rsidR="00000000" w:rsidRDefault="00FF2FA9">
            <w:pPr>
              <w:rPr>
                <w:noProof/>
              </w:rPr>
            </w:pPr>
            <w:r>
              <w:rPr>
                <w:noProof/>
              </w:rPr>
              <w:t>Upload Assets</w:t>
            </w:r>
          </w:p>
        </w:tc>
        <w:tc>
          <w:tcPr>
            <w:tcW w:w="7407" w:type="dxa"/>
          </w:tcPr>
          <w:p w:rsidR="00000000" w:rsidRDefault="00FF2FA9">
            <w:pPr>
              <w:rPr>
                <w:lang w:val="es-ES_tradnl"/>
              </w:rPr>
            </w:pPr>
            <w:r>
              <w:rPr>
                <w:lang w:val="es-ES_tradnl"/>
              </w:rPr>
              <w:t>Cargar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feda06ed-92ed-43cf-b294-29bd8f91dedb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Upload Assets</w:t>
            </w:r>
            <w:r>
              <w:rPr>
                <w:rStyle w:val="mqInternal"/>
                <w:noProof/>
              </w:rPr>
              <w:t>{2]</w:t>
            </w:r>
            <w:r>
              <w:rPr>
                <w:noProof/>
              </w:rPr>
              <w:t xml:space="preserve"> section allows you to add icons and images.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Cargar activos</w:t>
            </w:r>
            <w:r>
              <w:rPr>
                <w:rStyle w:val="mqInternal"/>
                <w:noProof/>
                <w:lang w:val="es-ES_tradnl"/>
              </w:rPr>
              <w:t>{2]</w:t>
            </w:r>
            <w:r>
              <w:rPr>
                <w:lang w:val="es-ES_tradnl"/>
              </w:rPr>
              <w:t xml:space="preserve"> La secci</w:t>
            </w:r>
            <w:r>
              <w:rPr>
                <w:lang w:val="es-ES_tradnl"/>
              </w:rPr>
              <w:t>ó</w:t>
            </w:r>
            <w:r>
              <w:rPr>
                <w:lang w:val="es-ES_tradnl"/>
              </w:rPr>
              <w:t xml:space="preserve">n le permite agregar </w:t>
            </w:r>
            <w:r>
              <w:rPr>
                <w:lang w:val="es-ES_tradnl"/>
              </w:rPr>
              <w:t>í</w:t>
            </w:r>
            <w:r>
              <w:rPr>
                <w:lang w:val="es-ES_tradnl"/>
              </w:rPr>
              <w:t>conos 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293c0fff-e255-4426-80a5-503f19064b10</w:t>
            </w:r>
          </w:p>
        </w:tc>
        <w:tc>
          <w:tcPr>
            <w:tcW w:w="7407" w:type="dxa"/>
            <w:shd w:val="clear" w:color="auto" w:fill="F2F2F2" w:themeFill="background1" w:themeFillShade="F2"/>
          </w:tcPr>
          <w:p w:rsidR="00000000" w:rsidRDefault="00FF2FA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w:t>
            </w:r>
            <w:r>
              <w:rPr>
                <w:lang w:val="es-ES_tradnl"/>
              </w:rPr>
              <w:t>ot</w:t>
            </w:r>
            <w:r>
              <w:rPr>
                <w:lang w:val="es-ES_tradnl"/>
              </w:rPr>
              <w:t>ó</w:t>
            </w:r>
            <w:r>
              <w:rPr>
                <w:lang w:val="es-ES_tradnl"/>
              </w:rPr>
              <w:t>n de la secci</w:t>
            </w:r>
            <w:r>
              <w:rPr>
                <w:lang w:val="es-ES_tradnl"/>
              </w:rPr>
              <w:t>ó</w:t>
            </w:r>
            <w:r>
              <w:rPr>
                <w:lang w:val="es-ES_tradnl"/>
              </w:rPr>
              <w:t>n anterior, deber</w:t>
            </w:r>
            <w:r>
              <w:rPr>
                <w:lang w:val="es-ES_tradnl"/>
              </w:rPr>
              <w:t>í</w:t>
            </w:r>
            <w:r>
              <w:rPr>
                <w:lang w:val="es-ES_tradnl"/>
              </w:rPr>
              <w:t>a ver un formulario de entrada como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c4fca76e-1dce-4917-83b3-c846ff9fbaaa</w:t>
            </w:r>
          </w:p>
        </w:tc>
        <w:tc>
          <w:tcPr>
            <w:tcW w:w="7407" w:type="dxa"/>
            <w:shd w:val="clear" w:color="auto" w:fill="F2F2F2" w:themeFill="background1" w:themeFillShade="F2"/>
          </w:tcPr>
          <w:p w:rsidR="00000000" w:rsidRDefault="00FF2FA9">
            <w:pPr>
              <w:rPr>
                <w:noProof/>
              </w:rPr>
            </w:pPr>
            <w:r>
              <w:rPr>
                <w:noProof/>
              </w:rPr>
              <w:t>Upload Asset</w:t>
            </w:r>
          </w:p>
        </w:tc>
        <w:tc>
          <w:tcPr>
            <w:tcW w:w="7407" w:type="dxa"/>
          </w:tcPr>
          <w:p w:rsidR="00000000" w:rsidRDefault="00FF2FA9">
            <w:pPr>
              <w:rPr>
                <w:lang w:val="es-ES_tradnl"/>
              </w:rPr>
            </w:pPr>
            <w:r>
              <w:rPr>
                <w:lang w:val="es-ES_tradnl"/>
              </w:rPr>
              <w:t>Subir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8d4b24b0-0688-418c-9599-dfb713e1042e</w:t>
            </w:r>
          </w:p>
        </w:tc>
        <w:tc>
          <w:tcPr>
            <w:tcW w:w="7407" w:type="dxa"/>
            <w:shd w:val="clear" w:color="auto" w:fill="F2F2F2" w:themeFill="background1" w:themeFillShade="F2"/>
          </w:tcPr>
          <w:p w:rsidR="00000000" w:rsidRDefault="00FF2FA9">
            <w:pPr>
              <w:rPr>
                <w:noProof/>
              </w:rPr>
            </w:pPr>
            <w:r>
              <w:rPr>
                <w:noProof/>
              </w:rPr>
              <w:t>Upload Assets</w:t>
            </w:r>
          </w:p>
        </w:tc>
        <w:tc>
          <w:tcPr>
            <w:tcW w:w="7407" w:type="dxa"/>
          </w:tcPr>
          <w:p w:rsidR="00000000" w:rsidRDefault="00FF2FA9">
            <w:pPr>
              <w:rPr>
                <w:lang w:val="es-ES_tradnl"/>
              </w:rPr>
            </w:pPr>
            <w:r>
              <w:rPr>
                <w:lang w:val="es-ES_tradnl"/>
              </w:rPr>
              <w:t>Cargar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8d768359-08f7-4182-9e63-60fd6b6fa070</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Upload Assets</w:t>
            </w:r>
            <w:r>
              <w:rPr>
                <w:rStyle w:val="mqInternal"/>
                <w:noProof/>
              </w:rPr>
              <w:t>{2]</w:t>
            </w:r>
            <w:r>
              <w:rPr>
                <w:noProof/>
              </w:rPr>
              <w:t xml:space="preserve"> page, enter values for the required fields: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Cargar activos</w:t>
            </w:r>
            <w:r>
              <w:rPr>
                <w:rStyle w:val="mqInternal"/>
                <w:noProof/>
                <w:lang w:val="es-ES_tradnl"/>
              </w:rPr>
              <w:t>{2]</w:t>
            </w:r>
            <w:r>
              <w:rPr>
                <w:lang w:val="es-ES_tradnl"/>
              </w:rPr>
              <w:t xml:space="preserve"> p</w:t>
            </w:r>
            <w:r>
              <w:rPr>
                <w:lang w:val="es-ES_tradnl"/>
              </w:rPr>
              <w:t>á</w:t>
            </w:r>
            <w:r>
              <w:rPr>
                <w:lang w:val="es-ES_tradnl"/>
              </w:rPr>
              <w:t>gina, introduzca valores para los campos obligatorios: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3b72b097-0f4b-445a-90be-77da5c70b519</w:t>
            </w:r>
          </w:p>
        </w:tc>
        <w:tc>
          <w:tcPr>
            <w:tcW w:w="7407" w:type="dxa"/>
            <w:shd w:val="clear" w:color="auto" w:fill="F2F2F2" w:themeFill="background1" w:themeFillShade="F2"/>
          </w:tcPr>
          <w:p w:rsidR="00000000" w:rsidRDefault="00FF2FA9">
            <w:pPr>
              <w:rPr>
                <w:noProof/>
              </w:rPr>
            </w:pPr>
            <w:r>
              <w:rPr>
                <w:rStyle w:val="mqInternal"/>
                <w:noProof/>
              </w:rPr>
              <w:t>[1}</w:t>
            </w:r>
            <w:r>
              <w:rPr>
                <w:noProof/>
              </w:rPr>
              <w:t>App Description Do</w:t>
            </w:r>
            <w:r>
              <w:rPr>
                <w:noProof/>
              </w:rPr>
              <w:t>c</w:t>
            </w:r>
            <w:r>
              <w:rPr>
                <w:rStyle w:val="mqInternal"/>
                <w:noProof/>
              </w:rPr>
              <w:t>{2]</w:t>
            </w:r>
            <w:r>
              <w:rPr>
                <w:noProof/>
              </w:rPr>
              <w:t xml:space="preserve"> - Create a document that details how your app works.</w:t>
            </w:r>
          </w:p>
        </w:tc>
        <w:tc>
          <w:tcPr>
            <w:tcW w:w="7407" w:type="dxa"/>
          </w:tcPr>
          <w:p w:rsidR="00000000" w:rsidRDefault="00FF2FA9">
            <w:pPr>
              <w:rPr>
                <w:lang w:val="es-ES_tradnl"/>
              </w:rPr>
            </w:pPr>
            <w:r>
              <w:rPr>
                <w:rStyle w:val="mqInternal"/>
                <w:noProof/>
                <w:lang w:val="es-ES_tradnl"/>
              </w:rPr>
              <w:t>[1}</w:t>
            </w:r>
            <w:r>
              <w:rPr>
                <w:lang w:val="es-ES_tradnl"/>
              </w:rPr>
              <w:t>Aplicaci</w:t>
            </w:r>
            <w:r>
              <w:rPr>
                <w:lang w:val="es-ES_tradnl"/>
              </w:rPr>
              <w:t>ó</w:t>
            </w:r>
            <w:r>
              <w:rPr>
                <w:lang w:val="es-ES_tradnl"/>
              </w:rPr>
              <w:t>n Descripci</w:t>
            </w:r>
            <w:r>
              <w:rPr>
                <w:lang w:val="es-ES_tradnl"/>
              </w:rPr>
              <w:t>ó</w:t>
            </w:r>
            <w:r>
              <w:rPr>
                <w:lang w:val="es-ES_tradnl"/>
              </w:rPr>
              <w:t>n Doc</w:t>
            </w:r>
            <w:r>
              <w:rPr>
                <w:rStyle w:val="mqInternal"/>
                <w:noProof/>
                <w:lang w:val="es-ES_tradnl"/>
              </w:rPr>
              <w:t>{2]</w:t>
            </w:r>
            <w:r>
              <w:rPr>
                <w:lang w:val="es-ES_tradnl"/>
              </w:rPr>
              <w:t xml:space="preserve"> - Cree un documento que detalle c</w:t>
            </w:r>
            <w:r>
              <w:rPr>
                <w:lang w:val="es-ES_tradnl"/>
              </w:rPr>
              <w:t>ó</w:t>
            </w:r>
            <w:r>
              <w:rPr>
                <w:lang w:val="es-ES_tradnl"/>
              </w:rPr>
              <w:t>mo funciona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6939632e-9f79-457d-be86-47ebdfdc51f1</w:t>
            </w:r>
          </w:p>
        </w:tc>
        <w:tc>
          <w:tcPr>
            <w:tcW w:w="7407" w:type="dxa"/>
            <w:shd w:val="clear" w:color="auto" w:fill="F2F2F2" w:themeFill="background1" w:themeFillShade="F2"/>
          </w:tcPr>
          <w:p w:rsidR="00000000" w:rsidRDefault="00FF2FA9">
            <w:pPr>
              <w:rPr>
                <w:noProof/>
              </w:rPr>
            </w:pPr>
            <w:r>
              <w:rPr>
                <w:noProof/>
              </w:rPr>
              <w:t>This can be the same document that you created for LG.</w:t>
            </w:r>
          </w:p>
        </w:tc>
        <w:tc>
          <w:tcPr>
            <w:tcW w:w="7407" w:type="dxa"/>
          </w:tcPr>
          <w:p w:rsidR="00000000" w:rsidRDefault="00FF2FA9">
            <w:pPr>
              <w:rPr>
                <w:lang w:val="es-ES_tradnl"/>
              </w:rPr>
            </w:pPr>
            <w:r>
              <w:rPr>
                <w:lang w:val="es-ES_tradnl"/>
              </w:rPr>
              <w:t>Este puede ser el mismo documento que cre</w:t>
            </w:r>
            <w:r>
              <w:rPr>
                <w:lang w:val="es-ES_tradnl"/>
              </w:rPr>
              <w:t>ó</w:t>
            </w:r>
            <w:r>
              <w:rPr>
                <w:lang w:val="es-ES_tradnl"/>
              </w:rPr>
              <w:t xml:space="preserve"> para LG.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d4354927-d50d-4e09-a276-534db5cb8fe7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Browse</w:t>
            </w:r>
            <w:r>
              <w:rPr>
                <w:rStyle w:val="mqInternal"/>
                <w:noProof/>
              </w:rPr>
              <w:t>{2]</w:t>
            </w:r>
            <w:r>
              <w:rPr>
                <w:noProof/>
              </w:rPr>
              <w:t xml:space="preserve"> button to locate your file.</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Navegar</w:t>
            </w:r>
            <w:r>
              <w:rPr>
                <w:rStyle w:val="mqInternal"/>
                <w:noProof/>
                <w:lang w:val="es-ES_tradnl"/>
              </w:rPr>
              <w:t>{2]</w:t>
            </w:r>
            <w:r>
              <w:rPr>
                <w:lang w:val="es-ES_tradnl"/>
              </w:rPr>
              <w:t xml:space="preserve"> para localizar su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1b55536d-26ba-4a69-aff0-28406a6226d2</w:t>
            </w:r>
          </w:p>
        </w:tc>
        <w:tc>
          <w:tcPr>
            <w:tcW w:w="7407" w:type="dxa"/>
            <w:shd w:val="clear" w:color="auto" w:fill="F2F2F2" w:themeFill="background1" w:themeFillShade="F2"/>
          </w:tcPr>
          <w:p w:rsidR="00000000" w:rsidRDefault="00FF2FA9">
            <w:pPr>
              <w:rPr>
                <w:noProof/>
              </w:rPr>
            </w:pPr>
            <w:r>
              <w:rPr>
                <w:noProof/>
              </w:rPr>
              <w:t xml:space="preserve">Then, select the </w:t>
            </w:r>
            <w:r>
              <w:rPr>
                <w:rStyle w:val="mqInternal"/>
                <w:noProof/>
              </w:rPr>
              <w:t>[1}</w:t>
            </w:r>
            <w:r>
              <w:rPr>
                <w:noProof/>
              </w:rPr>
              <w:t>Upload</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Luego, seleccione el </w:t>
            </w:r>
            <w:r>
              <w:rPr>
                <w:rStyle w:val="mqInternal"/>
                <w:noProof/>
                <w:lang w:val="es-ES_tradnl"/>
              </w:rPr>
              <w:t>[1}</w:t>
            </w:r>
            <w:r>
              <w:rPr>
                <w:lang w:val="es-ES_tradnl"/>
              </w:rPr>
              <w:t>Subir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51a71dd9-ae10-4170-8cf6-d6870db27d78</w:t>
            </w:r>
          </w:p>
        </w:tc>
        <w:tc>
          <w:tcPr>
            <w:tcW w:w="7407" w:type="dxa"/>
            <w:shd w:val="clear" w:color="auto" w:fill="F2F2F2" w:themeFill="background1" w:themeFillShade="F2"/>
          </w:tcPr>
          <w:p w:rsidR="00000000" w:rsidRDefault="00FF2FA9">
            <w:pPr>
              <w:rPr>
                <w:noProof/>
              </w:rPr>
            </w:pPr>
            <w:r>
              <w:rPr>
                <w:noProof/>
              </w:rPr>
              <w:t xml:space="preserve">Note that only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files are allowed for upload.</w:t>
            </w:r>
          </w:p>
        </w:tc>
        <w:tc>
          <w:tcPr>
            <w:tcW w:w="7407" w:type="dxa"/>
          </w:tcPr>
          <w:p w:rsidR="00000000" w:rsidRDefault="00FF2FA9">
            <w:pPr>
              <w:rPr>
                <w:lang w:val="es-ES_tradnl"/>
              </w:rPr>
            </w:pPr>
            <w:r>
              <w:rPr>
                <w:lang w:val="es-ES_tradnl"/>
              </w:rPr>
              <w:t xml:space="preserve">Tenga en cuenta que solo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o </w:t>
            </w:r>
            <w:r>
              <w:rPr>
                <w:rStyle w:val="mqInternal"/>
                <w:noProof/>
                <w:lang w:val="es-ES_tradnl"/>
              </w:rPr>
              <w:t>[1}[8]{</w:t>
            </w:r>
            <w:r>
              <w:rPr>
                <w:rStyle w:val="mqInternal"/>
                <w:noProof/>
                <w:lang w:val="es-ES_tradnl"/>
              </w:rPr>
              <w:t>3]</w:t>
            </w:r>
            <w:r>
              <w:rPr>
                <w:lang w:val="es-ES_tradnl"/>
              </w:rPr>
              <w:t xml:space="preserve"> los archivos pueden cargarse.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34a4fcf9-0a13-4a0d-9a6f-7f05613513be</w:t>
            </w:r>
          </w:p>
        </w:tc>
        <w:tc>
          <w:tcPr>
            <w:tcW w:w="7407" w:type="dxa"/>
            <w:shd w:val="clear" w:color="auto" w:fill="F2F2F2" w:themeFill="background1" w:themeFillShade="F2"/>
          </w:tcPr>
          <w:p w:rsidR="00000000" w:rsidRDefault="00FF2FA9">
            <w:pPr>
              <w:rPr>
                <w:noProof/>
              </w:rPr>
            </w:pPr>
            <w:r>
              <w:rPr>
                <w:noProof/>
              </w:rPr>
              <w:t>Maximum file size is 8MB.</w:t>
            </w:r>
          </w:p>
        </w:tc>
        <w:tc>
          <w:tcPr>
            <w:tcW w:w="7407" w:type="dxa"/>
          </w:tcPr>
          <w:p w:rsidR="00000000" w:rsidRDefault="00FF2FA9">
            <w:pPr>
              <w:rPr>
                <w:lang w:val="es-ES_tradnl"/>
              </w:rPr>
            </w:pPr>
            <w:r>
              <w:rPr>
                <w:lang w:val="es-ES_tradnl"/>
              </w:rPr>
              <w:t>El tama</w:t>
            </w:r>
            <w:r>
              <w:rPr>
                <w:lang w:val="es-ES_tradnl"/>
              </w:rPr>
              <w:t>ñ</w:t>
            </w:r>
            <w:r>
              <w:rPr>
                <w:lang w:val="es-ES_tradnl"/>
              </w:rPr>
              <w:t>o m</w:t>
            </w:r>
            <w:r>
              <w:rPr>
                <w:lang w:val="es-ES_tradnl"/>
              </w:rPr>
              <w:t>á</w:t>
            </w:r>
            <w:r>
              <w:rPr>
                <w:lang w:val="es-ES_tradnl"/>
              </w:rPr>
              <w:t>ximo del archivo es de 8 MB.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e9576531-9518-4a0d-ac78-984306d1ca82</w:t>
            </w:r>
          </w:p>
        </w:tc>
        <w:tc>
          <w:tcPr>
            <w:tcW w:w="7407" w:type="dxa"/>
            <w:shd w:val="clear" w:color="auto" w:fill="F2F2F2" w:themeFill="background1" w:themeFillShade="F2"/>
          </w:tcPr>
          <w:p w:rsidR="00000000" w:rsidRDefault="00FF2FA9">
            <w:pPr>
              <w:rPr>
                <w:noProof/>
              </w:rPr>
            </w:pPr>
            <w:r>
              <w:rPr>
                <w:rStyle w:val="mqInternal"/>
                <w:noProof/>
              </w:rPr>
              <w:t>[1}</w:t>
            </w:r>
            <w:r>
              <w:rPr>
                <w:noProof/>
              </w:rPr>
              <w:t>Icon 1</w:t>
            </w:r>
            <w:r>
              <w:rPr>
                <w:rStyle w:val="mqInternal"/>
                <w:noProof/>
              </w:rPr>
              <w:t>{2]</w:t>
            </w:r>
            <w:r>
              <w:rPr>
                <w:noProof/>
              </w:rPr>
              <w:t xml:space="preserve"> - Upload a Market icon, which will be displayed on the </w:t>
            </w:r>
            <w:r>
              <w:rPr>
                <w:rStyle w:val="mqInternal"/>
                <w:noProof/>
              </w:rPr>
              <w:t>[1</w:t>
            </w:r>
            <w:r>
              <w:rPr>
                <w:rStyle w:val="mqInternal"/>
                <w:noProof/>
              </w:rPr>
              <w:t>}</w:t>
            </w:r>
            <w:r>
              <w:rPr>
                <w:noProof/>
              </w:rPr>
              <w:t>listing page</w:t>
            </w:r>
            <w:r>
              <w:rPr>
                <w:rStyle w:val="mqInternal"/>
                <w:noProof/>
              </w:rPr>
              <w:t>{2]</w:t>
            </w:r>
            <w:r>
              <w:rPr>
                <w:noProof/>
              </w:rPr>
              <w:t xml:space="preserve"> and </w:t>
            </w:r>
            <w:r>
              <w:rPr>
                <w:rStyle w:val="mqInternal"/>
                <w:noProof/>
              </w:rPr>
              <w:t>[1}</w:t>
            </w:r>
            <w:r>
              <w:rPr>
                <w:noProof/>
              </w:rPr>
              <w:t>application detail page</w:t>
            </w:r>
            <w:r>
              <w:rPr>
                <w:rStyle w:val="mqInternal"/>
                <w:noProof/>
              </w:rPr>
              <w:t>{2]</w:t>
            </w:r>
            <w:r>
              <w:rPr>
                <w:noProof/>
              </w:rPr>
              <w:t xml:space="preserve"> in the Market.</w:t>
            </w:r>
          </w:p>
        </w:tc>
        <w:tc>
          <w:tcPr>
            <w:tcW w:w="7407" w:type="dxa"/>
          </w:tcPr>
          <w:p w:rsidR="00000000" w:rsidRDefault="00FF2FA9">
            <w:pPr>
              <w:rPr>
                <w:lang w:val="es-ES_tradnl"/>
              </w:rPr>
            </w:pPr>
            <w:r>
              <w:rPr>
                <w:rStyle w:val="mqInternal"/>
                <w:noProof/>
                <w:lang w:val="es-ES_tradnl"/>
              </w:rPr>
              <w:t>[1}</w:t>
            </w:r>
            <w:r>
              <w:rPr>
                <w:lang w:val="es-ES_tradnl"/>
              </w:rPr>
              <w:t>Icono 1</w:t>
            </w:r>
            <w:r>
              <w:rPr>
                <w:rStyle w:val="mqInternal"/>
                <w:noProof/>
                <w:lang w:val="es-ES_tradnl"/>
              </w:rPr>
              <w:t>{2]</w:t>
            </w:r>
            <w:r>
              <w:rPr>
                <w:lang w:val="es-ES_tradnl"/>
              </w:rPr>
              <w:t xml:space="preserve"> - Cargue un icono de Market, que se mostrar</w:t>
            </w:r>
            <w:r>
              <w:rPr>
                <w:lang w:val="es-ES_tradnl"/>
              </w:rPr>
              <w:t>á</w:t>
            </w:r>
            <w:r>
              <w:rPr>
                <w:lang w:val="es-ES_tradnl"/>
              </w:rPr>
              <w:t xml:space="preserve"> en el </w:t>
            </w:r>
            <w:r>
              <w:rPr>
                <w:rStyle w:val="mqInternal"/>
                <w:noProof/>
                <w:lang w:val="es-ES_tradnl"/>
              </w:rPr>
              <w:t>[1}</w:t>
            </w:r>
            <w:r>
              <w:rPr>
                <w:lang w:val="es-ES_tradnl"/>
              </w:rPr>
              <w:t>p</w:t>
            </w:r>
            <w:r>
              <w:rPr>
                <w:lang w:val="es-ES_tradnl"/>
              </w:rPr>
              <w:t>á</w:t>
            </w:r>
            <w:r>
              <w:rPr>
                <w:lang w:val="es-ES_tradnl"/>
              </w:rPr>
              <w:t>gina de listado</w:t>
            </w:r>
            <w:r>
              <w:rPr>
                <w:rStyle w:val="mqInternal"/>
                <w:noProof/>
                <w:lang w:val="es-ES_tradnl"/>
              </w:rPr>
              <w:t>{2]</w:t>
            </w:r>
            <w:r>
              <w:rPr>
                <w:lang w:val="es-ES_tradnl"/>
              </w:rPr>
              <w:t xml:space="preserve"> y </w:t>
            </w:r>
            <w:r>
              <w:rPr>
                <w:rStyle w:val="mqInternal"/>
                <w:noProof/>
                <w:lang w:val="es-ES_tradnl"/>
              </w:rPr>
              <w:t>[1}</w:t>
            </w:r>
            <w:r>
              <w:rPr>
                <w:lang w:val="es-ES_tradnl"/>
              </w:rPr>
              <w:t>p</w:t>
            </w:r>
            <w:r>
              <w:rPr>
                <w:lang w:val="es-ES_tradnl"/>
              </w:rPr>
              <w:t>á</w:t>
            </w:r>
            <w:r>
              <w:rPr>
                <w:lang w:val="es-ES_tradnl"/>
              </w:rPr>
              <w:t>gina de detalles de la aplicaci</w:t>
            </w:r>
            <w:r>
              <w:rPr>
                <w:lang w:val="es-ES_tradnl"/>
              </w:rPr>
              <w:t>ó</w:t>
            </w:r>
            <w:r>
              <w:rPr>
                <w:lang w:val="es-ES_tradnl"/>
              </w:rPr>
              <w:t>n</w:t>
            </w:r>
            <w:r>
              <w:rPr>
                <w:rStyle w:val="mqInternal"/>
                <w:noProof/>
                <w:lang w:val="es-ES_tradnl"/>
              </w:rPr>
              <w:t>{2]</w:t>
            </w:r>
            <w:r>
              <w:rPr>
                <w:lang w:val="es-ES_tradnl"/>
              </w:rPr>
              <w:t xml:space="preserve"> en el mercado.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2027d0ed-2c74-4fb8-b277-b854cd88631e</w:t>
            </w:r>
          </w:p>
        </w:tc>
        <w:tc>
          <w:tcPr>
            <w:tcW w:w="7407" w:type="dxa"/>
            <w:shd w:val="clear" w:color="auto" w:fill="F2F2F2" w:themeFill="background1" w:themeFillShade="F2"/>
          </w:tcPr>
          <w:p w:rsidR="00000000" w:rsidRDefault="00FF2FA9">
            <w:pPr>
              <w:rPr>
                <w:noProof/>
              </w:rPr>
            </w:pPr>
            <w:r>
              <w:rPr>
                <w:noProof/>
              </w:rPr>
              <w:t>160w x 112h PNG</w:t>
            </w:r>
          </w:p>
        </w:tc>
        <w:tc>
          <w:tcPr>
            <w:tcW w:w="7407" w:type="dxa"/>
          </w:tcPr>
          <w:p w:rsidR="00000000" w:rsidRDefault="00FF2FA9">
            <w:pPr>
              <w:rPr>
                <w:lang w:val="es-ES_tradnl"/>
              </w:rPr>
            </w:pPr>
            <w:r>
              <w:rPr>
                <w:lang w:val="es-ES_tradnl"/>
              </w:rPr>
              <w:t>160 ancho x 112 alto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eb82842c-c325-45fa-bbc5-286221618650</w:t>
            </w:r>
          </w:p>
        </w:tc>
        <w:tc>
          <w:tcPr>
            <w:tcW w:w="7407" w:type="dxa"/>
            <w:shd w:val="clear" w:color="auto" w:fill="F2F2F2" w:themeFill="background1" w:themeFillShade="F2"/>
          </w:tcPr>
          <w:p w:rsidR="00000000" w:rsidRDefault="00FF2FA9">
            <w:pPr>
              <w:rPr>
                <w:noProof/>
              </w:rPr>
            </w:pPr>
            <w:r>
              <w:rPr>
                <w:rStyle w:val="mqInternal"/>
                <w:noProof/>
              </w:rPr>
              <w:t>[1}</w:t>
            </w:r>
            <w:r>
              <w:rPr>
                <w:noProof/>
              </w:rPr>
              <w:t>Icon 2 (Circular Shape)</w:t>
            </w:r>
            <w:r>
              <w:rPr>
                <w:rStyle w:val="mqInternal"/>
                <w:noProof/>
              </w:rPr>
              <w:t>{2]</w:t>
            </w:r>
            <w:r>
              <w:rPr>
                <w:noProof/>
              </w:rPr>
              <w:t xml:space="preserve"> - Upload a Firefox OS icon, which will be displayed on the </w:t>
            </w:r>
            <w:r>
              <w:rPr>
                <w:rStyle w:val="mqInternal"/>
                <w:noProof/>
              </w:rPr>
              <w:t>[1}</w:t>
            </w:r>
            <w:r>
              <w:rPr>
                <w:noProof/>
              </w:rPr>
              <w:t>Apps Doc page</w:t>
            </w:r>
            <w:r>
              <w:rPr>
                <w:rStyle w:val="mqInternal"/>
                <w:noProof/>
              </w:rPr>
              <w:t>{2]</w:t>
            </w:r>
            <w:r>
              <w:rPr>
                <w:noProof/>
              </w:rPr>
              <w:t xml:space="preserve"> in the Market.</w:t>
            </w:r>
          </w:p>
        </w:tc>
        <w:tc>
          <w:tcPr>
            <w:tcW w:w="7407" w:type="dxa"/>
          </w:tcPr>
          <w:p w:rsidR="00000000" w:rsidRDefault="00FF2FA9">
            <w:pPr>
              <w:rPr>
                <w:lang w:val="es-ES_tradnl"/>
              </w:rPr>
            </w:pPr>
            <w:r>
              <w:rPr>
                <w:rStyle w:val="mqInternal"/>
                <w:noProof/>
                <w:lang w:val="es-ES_tradnl"/>
              </w:rPr>
              <w:t>[1}</w:t>
            </w:r>
            <w:r>
              <w:rPr>
                <w:lang w:val="es-ES_tradnl"/>
              </w:rPr>
              <w:t>Icono 2 (forma circular)</w:t>
            </w:r>
            <w:r>
              <w:rPr>
                <w:rStyle w:val="mqInternal"/>
                <w:noProof/>
                <w:lang w:val="es-ES_tradnl"/>
              </w:rPr>
              <w:t>{2]</w:t>
            </w:r>
            <w:r>
              <w:rPr>
                <w:lang w:val="es-ES_tradnl"/>
              </w:rPr>
              <w:t xml:space="preserve"> - Cargue un icono de Firefox OS, que se mostrar</w:t>
            </w:r>
            <w:r>
              <w:rPr>
                <w:lang w:val="es-ES_tradnl"/>
              </w:rPr>
              <w:t>á</w:t>
            </w:r>
            <w:r>
              <w:rPr>
                <w:lang w:val="es-ES_tradnl"/>
              </w:rPr>
              <w:t xml:space="preserve"> en la </w:t>
            </w:r>
            <w:r>
              <w:rPr>
                <w:rStyle w:val="mqInternal"/>
                <w:noProof/>
                <w:lang w:val="es-ES_tradnl"/>
              </w:rPr>
              <w:t>[1}</w:t>
            </w:r>
            <w:r>
              <w:rPr>
                <w:lang w:val="es-ES_tradnl"/>
              </w:rPr>
              <w:t>P</w:t>
            </w:r>
            <w:r>
              <w:rPr>
                <w:lang w:val="es-ES_tradnl"/>
              </w:rPr>
              <w:t>á</w:t>
            </w:r>
            <w:r>
              <w:rPr>
                <w:lang w:val="es-ES_tradnl"/>
              </w:rPr>
              <w:t>gina de documentos de aplicaciones</w:t>
            </w:r>
            <w:r>
              <w:rPr>
                <w:rStyle w:val="mqInternal"/>
                <w:noProof/>
                <w:lang w:val="es-ES_tradnl"/>
              </w:rPr>
              <w:t>{2]</w:t>
            </w:r>
            <w:r>
              <w:rPr>
                <w:lang w:val="es-ES_tradnl"/>
              </w:rPr>
              <w:t xml:space="preserve"> en el mercado.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6223212b-de2c-4035-b9f6-5dd0659ad2f9</w:t>
            </w:r>
          </w:p>
        </w:tc>
        <w:tc>
          <w:tcPr>
            <w:tcW w:w="7407" w:type="dxa"/>
            <w:shd w:val="clear" w:color="auto" w:fill="F2F2F2" w:themeFill="background1" w:themeFillShade="F2"/>
          </w:tcPr>
          <w:p w:rsidR="00000000" w:rsidRDefault="00FF2FA9">
            <w:pPr>
              <w:rPr>
                <w:noProof/>
              </w:rPr>
            </w:pPr>
            <w:r>
              <w:rPr>
                <w:noProof/>
              </w:rPr>
              <w:t>336 pixel diameter circle shape PNG</w:t>
            </w:r>
          </w:p>
        </w:tc>
        <w:tc>
          <w:tcPr>
            <w:tcW w:w="7407" w:type="dxa"/>
          </w:tcPr>
          <w:p w:rsidR="00000000" w:rsidRDefault="00FF2FA9">
            <w:pPr>
              <w:rPr>
                <w:lang w:val="es-ES_tradnl"/>
              </w:rPr>
            </w:pPr>
            <w:r>
              <w:rPr>
                <w:lang w:val="es-ES_tradnl"/>
              </w:rPr>
              <w:t>Forma de c</w:t>
            </w:r>
            <w:r>
              <w:rPr>
                <w:lang w:val="es-ES_tradnl"/>
              </w:rPr>
              <w:t>í</w:t>
            </w:r>
            <w:r>
              <w:rPr>
                <w:lang w:val="es-ES_tradnl"/>
              </w:rPr>
              <w:t>rculo de 336 p</w:t>
            </w:r>
            <w:r>
              <w:rPr>
                <w:lang w:val="es-ES_tradnl"/>
              </w:rPr>
              <w:t>í</w:t>
            </w:r>
            <w:r>
              <w:rPr>
                <w:lang w:val="es-ES_tradnl"/>
              </w:rPr>
              <w:t>xeles de di</w:t>
            </w:r>
            <w:r>
              <w:rPr>
                <w:lang w:val="es-ES_tradnl"/>
              </w:rPr>
              <w:t>á</w:t>
            </w:r>
            <w:r>
              <w:rPr>
                <w:lang w:val="es-ES_tradnl"/>
              </w:rPr>
              <w:t>metro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28af9b26-</w:t>
            </w:r>
            <w:r>
              <w:rPr>
                <w:noProof/>
                <w:sz w:val="2"/>
              </w:rPr>
              <w:t>95d8-450f-809d-6841f1d56d83</w:t>
            </w:r>
          </w:p>
        </w:tc>
        <w:tc>
          <w:tcPr>
            <w:tcW w:w="7407" w:type="dxa"/>
            <w:shd w:val="clear" w:color="auto" w:fill="F2F2F2" w:themeFill="background1" w:themeFillShade="F2"/>
          </w:tcPr>
          <w:p w:rsidR="00000000" w:rsidRDefault="00FF2FA9">
            <w:pPr>
              <w:rPr>
                <w:noProof/>
              </w:rPr>
            </w:pPr>
            <w:r>
              <w:rPr>
                <w:rStyle w:val="mqInternal"/>
                <w:noProof/>
              </w:rPr>
              <w:t>[1}</w:t>
            </w:r>
            <w:r>
              <w:rPr>
                <w:noProof/>
              </w:rPr>
              <w:t>Sample Image 1</w:t>
            </w:r>
            <w:r>
              <w:rPr>
                <w:rStyle w:val="mqInternal"/>
                <w:noProof/>
              </w:rPr>
              <w:t>{2]</w:t>
            </w:r>
            <w:r>
              <w:rPr>
                <w:noProof/>
              </w:rPr>
              <w:t xml:space="preserve"> - These are screen shots of your app, which will be displayed on the </w:t>
            </w:r>
            <w:r>
              <w:rPr>
                <w:rStyle w:val="mqInternal"/>
                <w:noProof/>
              </w:rPr>
              <w:t>[1}</w:t>
            </w:r>
            <w:r>
              <w:rPr>
                <w:noProof/>
              </w:rPr>
              <w:t>application detail page</w:t>
            </w:r>
            <w:r>
              <w:rPr>
                <w:rStyle w:val="mqInternal"/>
                <w:noProof/>
              </w:rPr>
              <w:t>{2]</w:t>
            </w:r>
            <w:r>
              <w:rPr>
                <w:noProof/>
              </w:rPr>
              <w:t xml:space="preserve"> in the Market.</w:t>
            </w:r>
          </w:p>
        </w:tc>
        <w:tc>
          <w:tcPr>
            <w:tcW w:w="7407" w:type="dxa"/>
          </w:tcPr>
          <w:p w:rsidR="00000000" w:rsidRDefault="00FF2FA9">
            <w:pPr>
              <w:rPr>
                <w:lang w:val="es-ES_tradnl"/>
              </w:rPr>
            </w:pPr>
            <w:r>
              <w:rPr>
                <w:rStyle w:val="mqInternal"/>
                <w:noProof/>
                <w:lang w:val="es-ES_tradnl"/>
              </w:rPr>
              <w:t>[1}</w:t>
            </w:r>
            <w:r>
              <w:rPr>
                <w:lang w:val="es-ES_tradnl"/>
              </w:rPr>
              <w:t>Imagen de muestra 1</w:t>
            </w:r>
            <w:r>
              <w:rPr>
                <w:rStyle w:val="mqInternal"/>
                <w:noProof/>
                <w:lang w:val="es-ES_tradnl"/>
              </w:rPr>
              <w:t>{2]</w:t>
            </w:r>
            <w:r>
              <w:rPr>
                <w:lang w:val="es-ES_tradnl"/>
              </w:rPr>
              <w:t xml:space="preserve"> - Estas son capturas de pantalla de su aplicaci</w:t>
            </w:r>
            <w:r>
              <w:rPr>
                <w:lang w:val="es-ES_tradnl"/>
              </w:rPr>
              <w:t>ó</w:t>
            </w:r>
            <w:r>
              <w:rPr>
                <w:lang w:val="es-ES_tradnl"/>
              </w:rPr>
              <w:t>n, que se mostrar</w:t>
            </w:r>
            <w:r>
              <w:rPr>
                <w:lang w:val="es-ES_tradnl"/>
              </w:rPr>
              <w:t>á</w:t>
            </w:r>
            <w:r>
              <w:rPr>
                <w:lang w:val="es-ES_tradnl"/>
              </w:rPr>
              <w:t>n</w:t>
            </w:r>
            <w:r>
              <w:rPr>
                <w:lang w:val="es-ES_tradnl"/>
              </w:rPr>
              <w:t xml:space="preserve"> en la </w:t>
            </w:r>
            <w:r>
              <w:rPr>
                <w:rStyle w:val="mqInternal"/>
                <w:noProof/>
                <w:lang w:val="es-ES_tradnl"/>
              </w:rPr>
              <w:t>[1}</w:t>
            </w:r>
            <w:r>
              <w:rPr>
                <w:lang w:val="es-ES_tradnl"/>
              </w:rPr>
              <w:t>p</w:t>
            </w:r>
            <w:r>
              <w:rPr>
                <w:lang w:val="es-ES_tradnl"/>
              </w:rPr>
              <w:t>á</w:t>
            </w:r>
            <w:r>
              <w:rPr>
                <w:lang w:val="es-ES_tradnl"/>
              </w:rPr>
              <w:t>gina de detalles de la aplicaci</w:t>
            </w:r>
            <w:r>
              <w:rPr>
                <w:lang w:val="es-ES_tradnl"/>
              </w:rPr>
              <w:t>ó</w:t>
            </w:r>
            <w:r>
              <w:rPr>
                <w:lang w:val="es-ES_tradnl"/>
              </w:rPr>
              <w:t>n</w:t>
            </w:r>
            <w:r>
              <w:rPr>
                <w:rStyle w:val="mqInternal"/>
                <w:noProof/>
                <w:lang w:val="es-ES_tradnl"/>
              </w:rPr>
              <w:t>{2]</w:t>
            </w:r>
            <w:r>
              <w:rPr>
                <w:lang w:val="es-ES_tradnl"/>
              </w:rPr>
              <w:t xml:space="preserve"> en el mercado.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e39366c6-7ff1-4bb2-bbfb-d9cd5355eaf0</w:t>
            </w:r>
          </w:p>
        </w:tc>
        <w:tc>
          <w:tcPr>
            <w:tcW w:w="7407" w:type="dxa"/>
            <w:shd w:val="clear" w:color="auto" w:fill="F2F2F2" w:themeFill="background1" w:themeFillShade="F2"/>
          </w:tcPr>
          <w:p w:rsidR="00000000" w:rsidRDefault="00FF2FA9">
            <w:pPr>
              <w:rPr>
                <w:noProof/>
              </w:rPr>
            </w:pPr>
            <w:r>
              <w:rPr>
                <w:noProof/>
              </w:rPr>
              <w:t>Add up to 5 sample images.</w:t>
            </w:r>
          </w:p>
        </w:tc>
        <w:tc>
          <w:tcPr>
            <w:tcW w:w="7407" w:type="dxa"/>
          </w:tcPr>
          <w:p w:rsidR="00000000" w:rsidRDefault="00FF2FA9">
            <w:pPr>
              <w:rPr>
                <w:lang w:val="es-ES_tradnl"/>
              </w:rPr>
            </w:pPr>
            <w:r>
              <w:rPr>
                <w:lang w:val="es-ES_tradnl"/>
              </w:rPr>
              <w:t>Agregue hasta 5 im</w:t>
            </w:r>
            <w:r>
              <w:rPr>
                <w:lang w:val="es-ES_tradnl"/>
              </w:rPr>
              <w:t>á</w:t>
            </w:r>
            <w:r>
              <w:rPr>
                <w:lang w:val="es-ES_tradnl"/>
              </w:rPr>
              <w:t>genes de muestra.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59e0dab5-20ad-4366-a2a5-17db32d5a88d</w:t>
            </w:r>
          </w:p>
        </w:tc>
        <w:tc>
          <w:tcPr>
            <w:tcW w:w="7407" w:type="dxa"/>
            <w:shd w:val="clear" w:color="auto" w:fill="F2F2F2" w:themeFill="background1" w:themeFillShade="F2"/>
          </w:tcPr>
          <w:p w:rsidR="00000000" w:rsidRDefault="00FF2FA9">
            <w:pPr>
              <w:rPr>
                <w:noProof/>
              </w:rPr>
            </w:pPr>
            <w:r>
              <w:rPr>
                <w:noProof/>
              </w:rPr>
              <w:t>480w x 270h PNG</w:t>
            </w:r>
          </w:p>
        </w:tc>
        <w:tc>
          <w:tcPr>
            <w:tcW w:w="7407" w:type="dxa"/>
          </w:tcPr>
          <w:p w:rsidR="00000000" w:rsidRDefault="00FF2FA9">
            <w:pPr>
              <w:rPr>
                <w:lang w:val="es-ES_tradnl"/>
              </w:rPr>
            </w:pPr>
            <w:r>
              <w:rPr>
                <w:lang w:val="es-ES_tradnl"/>
              </w:rPr>
              <w:t>480 ancho x 270 alto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3de846b0-c14d-400e-b62a-a05f74947fb8</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c9e3fa50-939c-411a-89aa-125c1d20d633</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be71d823-1d04-4c81-bd69-c1cac3d48279</w:t>
            </w:r>
          </w:p>
        </w:tc>
        <w:tc>
          <w:tcPr>
            <w:tcW w:w="7407" w:type="dxa"/>
            <w:shd w:val="clear" w:color="auto" w:fill="F2F2F2" w:themeFill="background1" w:themeFillShade="F2"/>
          </w:tcPr>
          <w:p w:rsidR="00000000" w:rsidRDefault="00FF2FA9">
            <w:pPr>
              <w:rPr>
                <w:noProof/>
              </w:rPr>
            </w:pPr>
            <w:r>
              <w:rPr>
                <w:noProof/>
              </w:rPr>
              <w:t>Next button</w:t>
            </w:r>
          </w:p>
        </w:tc>
        <w:tc>
          <w:tcPr>
            <w:tcW w:w="7407" w:type="dxa"/>
          </w:tcPr>
          <w:p w:rsidR="00000000" w:rsidRDefault="00FF2FA9">
            <w:pPr>
              <w:rPr>
                <w:lang w:val="es-ES_tradnl"/>
              </w:rPr>
            </w:pPr>
            <w:r>
              <w:rPr>
                <w:lang w:val="es-ES_tradnl"/>
              </w:rPr>
              <w:t>Siguiente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152 </w:t>
            </w:r>
            <w:r>
              <w:rPr>
                <w:noProof/>
                <w:sz w:val="16"/>
              </w:rPr>
              <w:br/>
            </w:r>
            <w:r>
              <w:rPr>
                <w:noProof/>
                <w:sz w:val="2"/>
              </w:rPr>
              <w:t>6</w:t>
            </w:r>
            <w:r>
              <w:rPr>
                <w:noProof/>
                <w:sz w:val="2"/>
              </w:rPr>
              <w:t>743ace8-664d-4405-805f-6f57b02ee03b</w:t>
            </w:r>
          </w:p>
        </w:tc>
        <w:tc>
          <w:tcPr>
            <w:tcW w:w="7407" w:type="dxa"/>
            <w:shd w:val="clear" w:color="auto" w:fill="F2F2F2" w:themeFill="background1" w:themeFillShade="F2"/>
          </w:tcPr>
          <w:p w:rsidR="00000000" w:rsidRDefault="00FF2FA9">
            <w:pPr>
              <w:rPr>
                <w:noProof/>
              </w:rPr>
            </w:pPr>
            <w:r>
              <w:rPr>
                <w:noProof/>
              </w:rPr>
              <w:t>Agree to T&amp;Cs</w:t>
            </w:r>
          </w:p>
        </w:tc>
        <w:tc>
          <w:tcPr>
            <w:tcW w:w="7407" w:type="dxa"/>
          </w:tcPr>
          <w:p w:rsidR="00000000" w:rsidRDefault="00FF2FA9">
            <w:pPr>
              <w:rPr>
                <w:lang w:val="es-ES_tradnl"/>
              </w:rPr>
            </w:pPr>
            <w:r>
              <w:rPr>
                <w:lang w:val="es-ES_tradnl"/>
              </w:rPr>
              <w:t>Aceptar los t</w:t>
            </w:r>
            <w:r>
              <w:rPr>
                <w:lang w:val="es-ES_tradnl"/>
              </w:rPr>
              <w:t>é</w:t>
            </w:r>
            <w:r>
              <w:rPr>
                <w:lang w:val="es-ES_tradnl"/>
              </w:rPr>
              <w:t>rminos y 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ae6a6d71-bf3b-4333-b05b-ae469b11c8c1</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Agree to T&amp;Cs</w:t>
            </w:r>
            <w:r>
              <w:rPr>
                <w:rStyle w:val="mqInternal"/>
                <w:noProof/>
              </w:rPr>
              <w:t>{2]</w:t>
            </w:r>
            <w:r>
              <w:rPr>
                <w:noProof/>
              </w:rPr>
              <w:t xml:space="preserve"> section allows you to review all of the information you have added for you app before submitting to the </w:t>
            </w:r>
            <w:r>
              <w:rPr>
                <w:noProof/>
              </w:rPr>
              <w:t>store.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Aceptar los t</w:t>
            </w:r>
            <w:r>
              <w:rPr>
                <w:lang w:val="es-ES_tradnl"/>
              </w:rPr>
              <w:t>é</w:t>
            </w:r>
            <w:r>
              <w:rPr>
                <w:lang w:val="es-ES_tradnl"/>
              </w:rPr>
              <w:t>rminos y condiciones</w:t>
            </w:r>
            <w:r>
              <w:rPr>
                <w:rStyle w:val="mqInternal"/>
                <w:noProof/>
                <w:lang w:val="es-ES_tradnl"/>
              </w:rPr>
              <w:t>{2]</w:t>
            </w:r>
            <w:r>
              <w:rPr>
                <w:lang w:val="es-ES_tradnl"/>
              </w:rPr>
              <w:t xml:space="preserve"> La secci</w:t>
            </w:r>
            <w:r>
              <w:rPr>
                <w:lang w:val="es-ES_tradnl"/>
              </w:rPr>
              <w:t>ó</w:t>
            </w:r>
            <w:r>
              <w:rPr>
                <w:lang w:val="es-ES_tradnl"/>
              </w:rPr>
              <w:t>n le permite revisar toda la informaci</w:t>
            </w:r>
            <w:r>
              <w:rPr>
                <w:lang w:val="es-ES_tradnl"/>
              </w:rPr>
              <w:t>ó</w:t>
            </w:r>
            <w:r>
              <w:rPr>
                <w:lang w:val="es-ES_tradnl"/>
              </w:rPr>
              <w:t>n que ha agregado para su aplicaci</w:t>
            </w:r>
            <w:r>
              <w:rPr>
                <w:lang w:val="es-ES_tradnl"/>
              </w:rPr>
              <w:t>ó</w:t>
            </w:r>
            <w:r>
              <w:rPr>
                <w:lang w:val="es-ES_tradnl"/>
              </w:rPr>
              <w:t>n antes de enviarla a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ee32e77d-4ad4-4d23-9dcb-c4535c052b6f</w:t>
            </w:r>
          </w:p>
        </w:tc>
        <w:tc>
          <w:tcPr>
            <w:tcW w:w="7407" w:type="dxa"/>
            <w:shd w:val="clear" w:color="auto" w:fill="F2F2F2" w:themeFill="background1" w:themeFillShade="F2"/>
          </w:tcPr>
          <w:p w:rsidR="00000000" w:rsidRDefault="00FF2FA9">
            <w:pPr>
              <w:rPr>
                <w:noProof/>
              </w:rPr>
            </w:pPr>
            <w:r>
              <w:rPr>
                <w:noProof/>
              </w:rPr>
              <w:t>There is also a section with the Panasonic terms and conditions.</w:t>
            </w:r>
          </w:p>
        </w:tc>
        <w:tc>
          <w:tcPr>
            <w:tcW w:w="7407" w:type="dxa"/>
          </w:tcPr>
          <w:p w:rsidR="00000000" w:rsidRDefault="00FF2FA9">
            <w:pPr>
              <w:rPr>
                <w:lang w:val="es-ES_tradnl"/>
              </w:rPr>
            </w:pPr>
            <w:r>
              <w:rPr>
                <w:lang w:val="es-ES_tradnl"/>
              </w:rPr>
              <w:t>Tambi</w:t>
            </w:r>
            <w:r>
              <w:rPr>
                <w:lang w:val="es-ES_tradnl"/>
              </w:rPr>
              <w:t>é</w:t>
            </w:r>
            <w:r>
              <w:rPr>
                <w:lang w:val="es-ES_tradnl"/>
              </w:rPr>
              <w:t>n hay una secci</w:t>
            </w:r>
            <w:r>
              <w:rPr>
                <w:lang w:val="es-ES_tradnl"/>
              </w:rPr>
              <w:t>ó</w:t>
            </w:r>
            <w:r>
              <w:rPr>
                <w:lang w:val="es-ES_tradnl"/>
              </w:rPr>
              <w:t>n con los t</w:t>
            </w:r>
            <w:r>
              <w:rPr>
                <w:lang w:val="es-ES_tradnl"/>
              </w:rPr>
              <w:t>é</w:t>
            </w:r>
            <w:r>
              <w:rPr>
                <w:lang w:val="es-ES_tradnl"/>
              </w:rPr>
              <w:t>rminos y condiciones de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73b689e2-5681-4d23-b1ee-e84c82fdf427</w:t>
            </w:r>
          </w:p>
        </w:tc>
        <w:tc>
          <w:tcPr>
            <w:tcW w:w="7407" w:type="dxa"/>
            <w:shd w:val="clear" w:color="auto" w:fill="F2F2F2" w:themeFill="background1" w:themeFillShade="F2"/>
          </w:tcPr>
          <w:p w:rsidR="00000000" w:rsidRDefault="00FF2FA9">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w:t>
            </w:r>
            <w:r>
              <w:rPr>
                <w:noProof/>
              </w:rPr>
              <w:t xml:space="preserve"> an input form like this:</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 de la secci</w:t>
            </w:r>
            <w:r>
              <w:rPr>
                <w:lang w:val="es-ES_tradnl"/>
              </w:rPr>
              <w:t>ó</w:t>
            </w:r>
            <w:r>
              <w:rPr>
                <w:lang w:val="es-ES_tradnl"/>
              </w:rPr>
              <w:t>n anterior, deber</w:t>
            </w:r>
            <w:r>
              <w:rPr>
                <w:lang w:val="es-ES_tradnl"/>
              </w:rPr>
              <w:t>í</w:t>
            </w:r>
            <w:r>
              <w:rPr>
                <w:lang w:val="es-ES_tradnl"/>
              </w:rPr>
              <w:t>a ver un formulario de entrada como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49ea973c-6ee7-4afb-a2c3-d3249f5914b6</w:t>
            </w:r>
          </w:p>
        </w:tc>
        <w:tc>
          <w:tcPr>
            <w:tcW w:w="7407" w:type="dxa"/>
            <w:shd w:val="clear" w:color="auto" w:fill="F2F2F2" w:themeFill="background1" w:themeFillShade="F2"/>
          </w:tcPr>
          <w:p w:rsidR="00000000" w:rsidRDefault="00FF2FA9">
            <w:pPr>
              <w:rPr>
                <w:noProof/>
              </w:rPr>
            </w:pPr>
            <w:r>
              <w:rPr>
                <w:noProof/>
              </w:rPr>
              <w:t>Agree to T&amp;Cs</w:t>
            </w:r>
          </w:p>
        </w:tc>
        <w:tc>
          <w:tcPr>
            <w:tcW w:w="7407" w:type="dxa"/>
          </w:tcPr>
          <w:p w:rsidR="00000000" w:rsidRDefault="00FF2FA9">
            <w:pPr>
              <w:rPr>
                <w:lang w:val="es-ES_tradnl"/>
              </w:rPr>
            </w:pPr>
            <w:r>
              <w:rPr>
                <w:lang w:val="es-ES_tradnl"/>
              </w:rPr>
              <w:t>Aceptar los t</w:t>
            </w:r>
            <w:r>
              <w:rPr>
                <w:lang w:val="es-ES_tradnl"/>
              </w:rPr>
              <w:t>é</w:t>
            </w:r>
            <w:r>
              <w:rPr>
                <w:lang w:val="es-ES_tradnl"/>
              </w:rPr>
              <w:t>rminos y 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aae8d655-d314-49b7-b354-355d05ed3b31</w:t>
            </w:r>
          </w:p>
        </w:tc>
        <w:tc>
          <w:tcPr>
            <w:tcW w:w="7407" w:type="dxa"/>
            <w:shd w:val="clear" w:color="auto" w:fill="F2F2F2" w:themeFill="background1" w:themeFillShade="F2"/>
          </w:tcPr>
          <w:p w:rsidR="00000000" w:rsidRDefault="00FF2FA9">
            <w:pPr>
              <w:rPr>
                <w:noProof/>
              </w:rPr>
            </w:pPr>
            <w:r>
              <w:rPr>
                <w:noProof/>
              </w:rPr>
              <w:t>Agree to T&amp;Cs</w:t>
            </w:r>
          </w:p>
        </w:tc>
        <w:tc>
          <w:tcPr>
            <w:tcW w:w="7407" w:type="dxa"/>
          </w:tcPr>
          <w:p w:rsidR="00000000" w:rsidRDefault="00FF2FA9">
            <w:pPr>
              <w:rPr>
                <w:lang w:val="es-ES_tradnl"/>
              </w:rPr>
            </w:pPr>
            <w:r>
              <w:rPr>
                <w:lang w:val="es-ES_tradnl"/>
              </w:rPr>
              <w:t>Aceptar los t</w:t>
            </w:r>
            <w:r>
              <w:rPr>
                <w:lang w:val="es-ES_tradnl"/>
              </w:rPr>
              <w:t>é</w:t>
            </w:r>
            <w:r>
              <w:rPr>
                <w:lang w:val="es-ES_tradnl"/>
              </w:rPr>
              <w:t>rminos y 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f7a6b369-9783-4f4f-ac68-14e3245bd336</w:t>
            </w:r>
          </w:p>
        </w:tc>
        <w:tc>
          <w:tcPr>
            <w:tcW w:w="7407" w:type="dxa"/>
            <w:shd w:val="clear" w:color="auto" w:fill="F2F2F2" w:themeFill="background1" w:themeFillShade="F2"/>
          </w:tcPr>
          <w:p w:rsidR="00000000" w:rsidRDefault="00FF2FA9">
            <w:pPr>
              <w:rPr>
                <w:noProof/>
              </w:rPr>
            </w:pPr>
            <w:r>
              <w:rPr>
                <w:noProof/>
              </w:rPr>
              <w:t>Review the information and images you have added for your app.</w:t>
            </w:r>
          </w:p>
        </w:tc>
        <w:tc>
          <w:tcPr>
            <w:tcW w:w="7407" w:type="dxa"/>
          </w:tcPr>
          <w:p w:rsidR="00000000" w:rsidRDefault="00FF2FA9">
            <w:pPr>
              <w:rPr>
                <w:lang w:val="es-ES_tradnl"/>
              </w:rPr>
            </w:pPr>
            <w:r>
              <w:rPr>
                <w:lang w:val="es-ES_tradnl"/>
              </w:rPr>
              <w:t>Revise la informaci</w:t>
            </w:r>
            <w:r>
              <w:rPr>
                <w:lang w:val="es-ES_tradnl"/>
              </w:rPr>
              <w:t>ó</w:t>
            </w:r>
            <w:r>
              <w:rPr>
                <w:lang w:val="es-ES_tradnl"/>
              </w:rPr>
              <w:t>n y las im</w:t>
            </w:r>
            <w:r>
              <w:rPr>
                <w:lang w:val="es-ES_tradnl"/>
              </w:rPr>
              <w:t>á</w:t>
            </w:r>
            <w:r>
              <w:rPr>
                <w:lang w:val="es-ES_tradnl"/>
              </w:rPr>
              <w:t>genes que ha agregado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e905af69-9228-433d-9754-72e42ec80233</w:t>
            </w:r>
          </w:p>
        </w:tc>
        <w:tc>
          <w:tcPr>
            <w:tcW w:w="7407" w:type="dxa"/>
            <w:shd w:val="clear" w:color="auto" w:fill="F2F2F2" w:themeFill="background1" w:themeFillShade="F2"/>
          </w:tcPr>
          <w:p w:rsidR="00000000" w:rsidRDefault="00FF2FA9">
            <w:pPr>
              <w:rPr>
                <w:noProof/>
              </w:rPr>
            </w:pPr>
            <w:r>
              <w:rPr>
                <w:noProof/>
              </w:rPr>
              <w:t>Read the terms and conditions for Panasonic TV.</w:t>
            </w:r>
          </w:p>
        </w:tc>
        <w:tc>
          <w:tcPr>
            <w:tcW w:w="7407" w:type="dxa"/>
          </w:tcPr>
          <w:p w:rsidR="00000000" w:rsidRDefault="00FF2FA9">
            <w:pPr>
              <w:rPr>
                <w:lang w:val="es-ES_tradnl"/>
              </w:rPr>
            </w:pPr>
            <w:r>
              <w:rPr>
                <w:lang w:val="es-ES_tradnl"/>
              </w:rPr>
              <w:t>Lea los t</w:t>
            </w:r>
            <w:r>
              <w:rPr>
                <w:lang w:val="es-ES_tradnl"/>
              </w:rPr>
              <w:t>é</w:t>
            </w:r>
            <w:r>
              <w:rPr>
                <w:lang w:val="es-ES_tradnl"/>
              </w:rPr>
              <w:t>rminos y condiciones de Panasonic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7ce07784-037d-4390-9a0f-868b7db3ff5f</w:t>
            </w:r>
          </w:p>
        </w:tc>
        <w:tc>
          <w:tcPr>
            <w:tcW w:w="7407" w:type="dxa"/>
            <w:shd w:val="clear" w:color="auto" w:fill="F2F2F2" w:themeFill="background1" w:themeFillShade="F2"/>
          </w:tcPr>
          <w:p w:rsidR="00000000" w:rsidRDefault="00FF2FA9">
            <w:pPr>
              <w:rPr>
                <w:noProof/>
              </w:rPr>
            </w:pPr>
            <w:r>
              <w:rPr>
                <w:noProof/>
              </w:rPr>
              <w:t>Check the box that states you ha</w:t>
            </w:r>
            <w:r>
              <w:rPr>
                <w:noProof/>
              </w:rPr>
              <w:t>ve read and agree.</w:t>
            </w:r>
          </w:p>
        </w:tc>
        <w:tc>
          <w:tcPr>
            <w:tcW w:w="7407" w:type="dxa"/>
          </w:tcPr>
          <w:p w:rsidR="00000000" w:rsidRDefault="00FF2FA9">
            <w:pPr>
              <w:rPr>
                <w:lang w:val="es-ES_tradnl"/>
              </w:rPr>
            </w:pPr>
            <w:r>
              <w:rPr>
                <w:lang w:val="es-ES_tradnl"/>
              </w:rPr>
              <w:t>Marque la casilla que indica que ha le</w:t>
            </w:r>
            <w:r>
              <w:rPr>
                <w:lang w:val="es-ES_tradnl"/>
              </w:rPr>
              <w:t>í</w:t>
            </w:r>
            <w:r>
              <w:rPr>
                <w:lang w:val="es-ES_tradnl"/>
              </w:rPr>
              <w:t>do y est</w:t>
            </w:r>
            <w:r>
              <w:rPr>
                <w:lang w:val="es-ES_tradnl"/>
              </w:rPr>
              <w:t>á</w:t>
            </w:r>
            <w:r>
              <w:rPr>
                <w:lang w:val="es-ES_tradnl"/>
              </w:rPr>
              <w:t xml:space="preserve"> de acuerdo.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208847e9-6d52-427c-8cfc-e25ff7cd52cf</w:t>
            </w:r>
          </w:p>
        </w:tc>
        <w:tc>
          <w:tcPr>
            <w:tcW w:w="7407" w:type="dxa"/>
            <w:shd w:val="clear" w:color="auto" w:fill="F2F2F2" w:themeFill="background1" w:themeFillShade="F2"/>
          </w:tcPr>
          <w:p w:rsidR="00000000" w:rsidRDefault="00FF2FA9">
            <w:pPr>
              <w:rPr>
                <w:noProof/>
              </w:rPr>
            </w:pPr>
            <w:r>
              <w:rPr>
                <w:noProof/>
              </w:rPr>
              <w:t>Terms and conditions</w:t>
            </w:r>
          </w:p>
        </w:tc>
        <w:tc>
          <w:tcPr>
            <w:tcW w:w="7407" w:type="dxa"/>
          </w:tcPr>
          <w:p w:rsidR="00000000" w:rsidRDefault="00FF2FA9">
            <w:pPr>
              <w:rPr>
                <w:lang w:val="es-ES_tradnl"/>
              </w:rPr>
            </w:pPr>
            <w:r>
              <w:rPr>
                <w:lang w:val="es-ES_tradnl"/>
              </w:rPr>
              <w:t>T</w:t>
            </w:r>
            <w:r>
              <w:rPr>
                <w:lang w:val="es-ES_tradnl"/>
              </w:rPr>
              <w:t>é</w:t>
            </w:r>
            <w:r>
              <w:rPr>
                <w:lang w:val="es-ES_tradnl"/>
              </w:rPr>
              <w:t>rminos y 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cc012c63-1c10-40fd-97af-887a2227910d</w:t>
            </w:r>
          </w:p>
        </w:tc>
        <w:tc>
          <w:tcPr>
            <w:tcW w:w="7407" w:type="dxa"/>
            <w:shd w:val="clear" w:color="auto" w:fill="F2F2F2" w:themeFill="background1" w:themeFillShade="F2"/>
          </w:tcPr>
          <w:p w:rsidR="00000000" w:rsidRDefault="00FF2FA9">
            <w:pPr>
              <w:rPr>
                <w:noProof/>
              </w:rPr>
            </w:pPr>
            <w:r>
              <w:rPr>
                <w:noProof/>
              </w:rPr>
              <w:t>Terms and conditions</w:t>
            </w:r>
          </w:p>
        </w:tc>
        <w:tc>
          <w:tcPr>
            <w:tcW w:w="7407" w:type="dxa"/>
          </w:tcPr>
          <w:p w:rsidR="00000000" w:rsidRDefault="00FF2FA9">
            <w:pPr>
              <w:rPr>
                <w:lang w:val="es-ES_tradnl"/>
              </w:rPr>
            </w:pPr>
            <w:r>
              <w:rPr>
                <w:lang w:val="es-ES_tradnl"/>
              </w:rPr>
              <w:t>T</w:t>
            </w:r>
            <w:r>
              <w:rPr>
                <w:lang w:val="es-ES_tradnl"/>
              </w:rPr>
              <w:t>é</w:t>
            </w:r>
            <w:r>
              <w:rPr>
                <w:lang w:val="es-ES_tradnl"/>
              </w:rPr>
              <w:t>rminos y condiciones</w:t>
            </w:r>
          </w:p>
        </w:tc>
      </w:tr>
      <w:tr w:rsidR="00000000">
        <w:tc>
          <w:tcPr>
            <w:tcW w:w="660" w:type="dxa"/>
            <w:shd w:val="clear" w:color="auto" w:fill="F2F2F2" w:themeFill="background1" w:themeFillShade="F2"/>
          </w:tcPr>
          <w:p w:rsidR="00000000" w:rsidRDefault="00FF2FA9">
            <w:pPr>
              <w:rPr>
                <w:noProof/>
                <w:sz w:val="2"/>
              </w:rPr>
            </w:pPr>
            <w:r>
              <w:rPr>
                <w:noProof/>
                <w:sz w:val="16"/>
              </w:rPr>
              <w:t>1</w:t>
            </w:r>
            <w:r>
              <w:rPr>
                <w:noProof/>
                <w:sz w:val="16"/>
              </w:rPr>
              <w:t xml:space="preserve">65 </w:t>
            </w:r>
            <w:r>
              <w:rPr>
                <w:noProof/>
                <w:sz w:val="16"/>
              </w:rPr>
              <w:br/>
            </w:r>
            <w:r>
              <w:rPr>
                <w:noProof/>
                <w:sz w:val="2"/>
              </w:rPr>
              <w:t>04af5bd1-1bba-4ffe-b662-0ec059401ba3</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Enviar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dd7f4196-25b8-4759-b408-2b7bac8fcdfd</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Application Listings</w:t>
            </w:r>
            <w:r>
              <w:rPr>
                <w:rStyle w:val="mqInternal"/>
                <w:noProof/>
              </w:rPr>
              <w:t>{2]</w:t>
            </w:r>
            <w:r>
              <w:rPr>
                <w:noProof/>
              </w:rPr>
              <w:t xml:space="preserve"> page, you should see your app saved as a draft.</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Listados de aplicaciones</w:t>
            </w:r>
            <w:r>
              <w:rPr>
                <w:rStyle w:val="mqInternal"/>
                <w:noProof/>
                <w:lang w:val="es-ES_tradnl"/>
              </w:rPr>
              <w:t>{2]</w:t>
            </w:r>
            <w:r>
              <w:rPr>
                <w:lang w:val="es-ES_tradnl"/>
              </w:rPr>
              <w:t xml:space="preserve"> p</w:t>
            </w:r>
            <w:r>
              <w:rPr>
                <w:lang w:val="es-ES_tradnl"/>
              </w:rPr>
              <w:t>á</w:t>
            </w:r>
            <w:r>
              <w:rPr>
                <w:lang w:val="es-ES_tradnl"/>
              </w:rPr>
              <w:t>gina, deber</w:t>
            </w:r>
            <w:r>
              <w:rPr>
                <w:lang w:val="es-ES_tradnl"/>
              </w:rPr>
              <w:t>í</w:t>
            </w:r>
            <w:r>
              <w:rPr>
                <w:lang w:val="es-ES_tradnl"/>
              </w:rPr>
              <w:t>a ver su aplicaci</w:t>
            </w:r>
            <w:r>
              <w:rPr>
                <w:lang w:val="es-ES_tradnl"/>
              </w:rPr>
              <w:t>ó</w:t>
            </w:r>
            <w:r>
              <w:rPr>
                <w:lang w:val="es-ES_tradnl"/>
              </w:rPr>
              <w:t>n guardada como borrador.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678b4b88-3990-472a-8975-9aca283f3e35</w:t>
            </w:r>
          </w:p>
        </w:tc>
        <w:tc>
          <w:tcPr>
            <w:tcW w:w="7407" w:type="dxa"/>
            <w:shd w:val="clear" w:color="auto" w:fill="F2F2F2" w:themeFill="background1" w:themeFillShade="F2"/>
          </w:tcPr>
          <w:p w:rsidR="00000000" w:rsidRDefault="00FF2FA9">
            <w:pPr>
              <w:rPr>
                <w:noProof/>
              </w:rPr>
            </w:pPr>
            <w:r>
              <w:rPr>
                <w:noProof/>
              </w:rPr>
              <w:t>Saved as draft</w:t>
            </w:r>
          </w:p>
        </w:tc>
        <w:tc>
          <w:tcPr>
            <w:tcW w:w="7407" w:type="dxa"/>
          </w:tcPr>
          <w:p w:rsidR="00000000" w:rsidRDefault="00FF2FA9">
            <w:pPr>
              <w:rPr>
                <w:lang w:val="es-ES_tradnl"/>
              </w:rPr>
            </w:pPr>
            <w:r>
              <w:rPr>
                <w:lang w:val="es-ES_tradnl"/>
              </w:rPr>
              <w:t>Guardado como borrador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b90757f0-c3ae-4384-b62c-0995b3a917bc</w:t>
            </w:r>
          </w:p>
        </w:tc>
        <w:tc>
          <w:tcPr>
            <w:tcW w:w="7407" w:type="dxa"/>
            <w:shd w:val="clear" w:color="auto" w:fill="F2F2F2" w:themeFill="background1" w:themeFillShade="F2"/>
          </w:tcPr>
          <w:p w:rsidR="00000000" w:rsidRDefault="00FF2FA9">
            <w:pPr>
              <w:rPr>
                <w:noProof/>
              </w:rPr>
            </w:pPr>
            <w:r>
              <w:rPr>
                <w:noProof/>
              </w:rPr>
              <w:t>Saved as draft</w:t>
            </w:r>
          </w:p>
        </w:tc>
        <w:tc>
          <w:tcPr>
            <w:tcW w:w="7407" w:type="dxa"/>
          </w:tcPr>
          <w:p w:rsidR="00000000" w:rsidRDefault="00FF2FA9">
            <w:pPr>
              <w:rPr>
                <w:lang w:val="es-ES_tradnl"/>
              </w:rPr>
            </w:pPr>
            <w:r>
              <w:rPr>
                <w:lang w:val="es-ES_tradnl"/>
              </w:rPr>
              <w:t>Guardado como borrador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f584ae47-7f5a-480a-9d39-d1884215aba2</w:t>
            </w:r>
          </w:p>
        </w:tc>
        <w:tc>
          <w:tcPr>
            <w:tcW w:w="7407" w:type="dxa"/>
            <w:shd w:val="clear" w:color="auto" w:fill="F2F2F2" w:themeFill="background1" w:themeFillShade="F2"/>
          </w:tcPr>
          <w:p w:rsidR="00000000" w:rsidRDefault="00FF2FA9">
            <w:pPr>
              <w:rPr>
                <w:noProof/>
              </w:rPr>
            </w:pPr>
            <w:r>
              <w:rPr>
                <w:noProof/>
              </w:rPr>
              <w:t>Your app will go into QA status before going live.</w:t>
            </w:r>
          </w:p>
        </w:tc>
        <w:tc>
          <w:tcPr>
            <w:tcW w:w="7407" w:type="dxa"/>
          </w:tcPr>
          <w:p w:rsidR="00000000" w:rsidRDefault="00FF2FA9">
            <w:pPr>
              <w:rPr>
                <w:lang w:val="es-ES_tradnl"/>
              </w:rPr>
            </w:pPr>
            <w:r>
              <w:rPr>
                <w:lang w:val="es-ES_tradnl"/>
              </w:rPr>
              <w:t>Su aplicaci</w:t>
            </w:r>
            <w:r>
              <w:rPr>
                <w:lang w:val="es-ES_tradnl"/>
              </w:rPr>
              <w:t>ó</w:t>
            </w:r>
            <w:r>
              <w:rPr>
                <w:lang w:val="es-ES_tradnl"/>
              </w:rPr>
              <w:t>n entrar</w:t>
            </w:r>
            <w:r>
              <w:rPr>
                <w:lang w:val="es-ES_tradnl"/>
              </w:rPr>
              <w:t>á</w:t>
            </w:r>
            <w:r>
              <w:rPr>
                <w:lang w:val="es-ES_tradnl"/>
              </w:rPr>
              <w:t xml:space="preserve"> en estado de control de calidad antes de publicarse.</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configuring-inchannel-products.html</w:t>
            </w:r>
          </w:p>
          <w:p w:rsidR="00000000" w:rsidRDefault="00FF2FA9">
            <w:pPr>
              <w:jc w:val="center"/>
              <w:rPr>
                <w:b/>
                <w:noProof/>
              </w:rPr>
            </w:pPr>
            <w:r>
              <w:rPr>
                <w:b/>
                <w:noProof/>
              </w:rPr>
              <w:t>MQ971010 95aecc4c-a8aa-4086-b51c-973058925773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e8371e01-c59b-4f72-8dc5-a587d11c4821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7803a624-6cb4-4177-bdc5-4184e66b312f</w:t>
            </w:r>
          </w:p>
        </w:tc>
        <w:tc>
          <w:tcPr>
            <w:tcW w:w="7407" w:type="dxa"/>
            <w:shd w:val="clear" w:color="auto" w:fill="F2F2F2" w:themeFill="background1" w:themeFillShade="F2"/>
          </w:tcPr>
          <w:p w:rsidR="00000000" w:rsidRDefault="00FF2FA9">
            <w:pPr>
              <w:rPr>
                <w:noProof/>
              </w:rPr>
            </w:pPr>
            <w:r>
              <w:rPr>
                <w:noProof/>
              </w:rPr>
              <w:t>'Configuring In-Channel Products in Roku'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'Configuraci</w:t>
            </w:r>
            <w:r>
              <w:rPr>
                <w:lang w:val="es-ES_tradnl"/>
              </w:rPr>
              <w:t>ó</w:t>
            </w:r>
            <w:r>
              <w:rPr>
                <w:lang w:val="es-ES_tradnl"/>
              </w:rPr>
              <w:t>n de productos en el canal en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dcca300c-9c55-493b-a0e2-325b567</w:t>
            </w:r>
            <w:r>
              <w:rPr>
                <w:noProof/>
                <w:sz w:val="2"/>
              </w:rPr>
              <w:t>94bca</w:t>
            </w:r>
          </w:p>
        </w:tc>
        <w:tc>
          <w:tcPr>
            <w:tcW w:w="7407" w:type="dxa"/>
            <w:shd w:val="clear" w:color="auto" w:fill="F2F2F2" w:themeFill="background1" w:themeFillShade="F2"/>
          </w:tcPr>
          <w:p w:rsidR="00000000" w:rsidRDefault="00FF2FA9">
            <w:pPr>
              <w:rPr>
                <w:noProof/>
              </w:rPr>
            </w:pPr>
            <w:r>
              <w:rPr>
                <w:noProof/>
              </w:rPr>
              <w:t>'In this topic, you will learn how to configure in-channel products in the Roku Developers Dashboard and associate them in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configurar productos en el canal en el panel de desarrolladores de Roku y a asociarlos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ae49c813-9341-4cc7-a8fc-ed53e797cfa1</w:t>
            </w:r>
          </w:p>
        </w:tc>
        <w:tc>
          <w:tcPr>
            <w:tcW w:w="7407" w:type="dxa"/>
            <w:shd w:val="clear" w:color="auto" w:fill="F2F2F2" w:themeFill="background1" w:themeFillShade="F2"/>
          </w:tcPr>
          <w:p w:rsidR="00000000" w:rsidRDefault="00FF2FA9">
            <w:pPr>
              <w:rPr>
                <w:noProof/>
              </w:rPr>
            </w:pPr>
            <w:r>
              <w:rPr>
                <w:noProof/>
              </w:rPr>
              <w:t>'Roku' grandparent:</w:t>
            </w:r>
          </w:p>
        </w:tc>
        <w:tc>
          <w:tcPr>
            <w:tcW w:w="7407" w:type="dxa"/>
          </w:tcPr>
          <w:p w:rsidR="00000000" w:rsidRDefault="00FF2FA9">
            <w:pPr>
              <w:rPr>
                <w:lang w:val="es-ES_tradnl"/>
              </w:rPr>
            </w:pPr>
            <w:r>
              <w:rPr>
                <w:lang w:val="es-ES_tradnl"/>
              </w:rPr>
              <w:t>Abuelo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cf697a55-b335-4217-946b-72d411c764c2</w:t>
            </w:r>
          </w:p>
        </w:tc>
        <w:tc>
          <w:tcPr>
            <w:tcW w:w="7407" w:type="dxa"/>
            <w:shd w:val="clear" w:color="auto" w:fill="F2F2F2" w:themeFill="background1" w:themeFillShade="F2"/>
          </w:tcPr>
          <w:p w:rsidR="00000000" w:rsidRDefault="00FF2FA9">
            <w:pPr>
              <w:rPr>
                <w:noProof/>
              </w:rPr>
            </w:pPr>
            <w:r>
              <w:rPr>
                <w:noProof/>
              </w:rPr>
              <w:t>'Creating Your A</w:t>
            </w:r>
            <w:r>
              <w:rPr>
                <w:noProof/>
              </w:rPr>
              <w:t>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83dcd75c-562b-4453-9bd4-47b4ad5afb19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7948bdf8-9da8-41f1-9bdb-7efe20a2bf0d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157da88e-e2e4-4081-9f4d-</w:t>
            </w:r>
            <w:r>
              <w:rPr>
                <w:noProof/>
                <w:sz w:val="2"/>
              </w:rPr>
              <w:t>87193ea3da8b</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7c03b8f2-b011-4b91-866f-1442ad5ef8b7</w:t>
            </w:r>
          </w:p>
        </w:tc>
        <w:tc>
          <w:tcPr>
            <w:tcW w:w="7407" w:type="dxa"/>
            <w:shd w:val="clear" w:color="auto" w:fill="F2F2F2" w:themeFill="background1" w:themeFillShade="F2"/>
          </w:tcPr>
          <w:p w:rsidR="00000000" w:rsidRDefault="00FF2FA9">
            <w:pPr>
              <w:rPr>
                <w:noProof/>
              </w:rPr>
            </w:pPr>
            <w:r>
              <w:rPr>
                <w:noProof/>
              </w:rPr>
              <w:t>In-channel products are monetization solutions that you can offer in your channels, such as a monthly or yearly subscription.</w:t>
            </w:r>
          </w:p>
        </w:tc>
        <w:tc>
          <w:tcPr>
            <w:tcW w:w="7407" w:type="dxa"/>
          </w:tcPr>
          <w:p w:rsidR="00000000" w:rsidRDefault="00FF2FA9">
            <w:pPr>
              <w:rPr>
                <w:lang w:val="es-ES_tradnl"/>
              </w:rPr>
            </w:pPr>
            <w:r>
              <w:rPr>
                <w:lang w:val="es-ES_tradnl"/>
              </w:rPr>
              <w:t>Los productos en el canal son soluciones de monetizaci</w:t>
            </w:r>
            <w:r>
              <w:rPr>
                <w:lang w:val="es-ES_tradnl"/>
              </w:rPr>
              <w:t>ó</w:t>
            </w:r>
            <w:r>
              <w:rPr>
                <w:lang w:val="es-ES_tradnl"/>
              </w:rPr>
              <w:t>n que puede ofrecer en sus canales, como una suscripci</w:t>
            </w:r>
            <w:r>
              <w:rPr>
                <w:lang w:val="es-ES_tradnl"/>
              </w:rPr>
              <w:t>ó</w:t>
            </w:r>
            <w:r>
              <w:rPr>
                <w:lang w:val="es-ES_tradnl"/>
              </w:rPr>
              <w:t>n mensual o anual.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fe4d03c9-d018-402d-b8f3-0c475dd8dbdf</w:t>
            </w:r>
          </w:p>
        </w:tc>
        <w:tc>
          <w:tcPr>
            <w:tcW w:w="7407" w:type="dxa"/>
            <w:shd w:val="clear" w:color="auto" w:fill="F2F2F2" w:themeFill="background1" w:themeFillShade="F2"/>
          </w:tcPr>
          <w:p w:rsidR="00000000" w:rsidRDefault="00FF2FA9">
            <w:pPr>
              <w:rPr>
                <w:noProof/>
              </w:rPr>
            </w:pPr>
            <w:r>
              <w:rPr>
                <w:noProof/>
              </w:rPr>
              <w:t>This document will cover how to create in-channel products to monetize your Roku appl</w:t>
            </w:r>
            <w:r>
              <w:rPr>
                <w:noProof/>
              </w:rPr>
              <w:t>ication channels.</w:t>
            </w:r>
          </w:p>
        </w:tc>
        <w:tc>
          <w:tcPr>
            <w:tcW w:w="7407" w:type="dxa"/>
          </w:tcPr>
          <w:p w:rsidR="00000000" w:rsidRDefault="00FF2FA9">
            <w:pPr>
              <w:rPr>
                <w:lang w:val="es-ES_tradnl"/>
              </w:rPr>
            </w:pPr>
            <w:r>
              <w:rPr>
                <w:lang w:val="es-ES_tradnl"/>
              </w:rPr>
              <w:t>Este documento cubrir</w:t>
            </w:r>
            <w:r>
              <w:rPr>
                <w:lang w:val="es-ES_tradnl"/>
              </w:rPr>
              <w:t>á</w:t>
            </w:r>
            <w:r>
              <w:rPr>
                <w:lang w:val="es-ES_tradnl"/>
              </w:rPr>
              <w:t xml:space="preserve"> c</w:t>
            </w:r>
            <w:r>
              <w:rPr>
                <w:lang w:val="es-ES_tradnl"/>
              </w:rPr>
              <w:t>ó</w:t>
            </w:r>
            <w:r>
              <w:rPr>
                <w:lang w:val="es-ES_tradnl"/>
              </w:rPr>
              <w:t>mo crear productos en el canal para monetizar sus canales de aplicaci</w:t>
            </w:r>
            <w:r>
              <w:rPr>
                <w:lang w:val="es-ES_tradnl"/>
              </w:rPr>
              <w:t>ó</w:t>
            </w:r>
            <w:r>
              <w:rPr>
                <w:lang w:val="es-ES_tradnl"/>
              </w:rPr>
              <w:t>n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cded462c-f3fe-4c55-a9d4-be83145c507e</w:t>
            </w:r>
          </w:p>
        </w:tc>
        <w:tc>
          <w:tcPr>
            <w:tcW w:w="7407" w:type="dxa"/>
            <w:shd w:val="clear" w:color="auto" w:fill="F2F2F2" w:themeFill="background1" w:themeFillShade="F2"/>
          </w:tcPr>
          <w:p w:rsidR="00000000" w:rsidRDefault="00FF2FA9">
            <w:pPr>
              <w:rPr>
                <w:noProof/>
              </w:rPr>
            </w:pPr>
            <w:r>
              <w:rPr>
                <w:noProof/>
              </w:rPr>
              <w:t>Creating an in-channel product in Roku</w:t>
            </w:r>
          </w:p>
        </w:tc>
        <w:tc>
          <w:tcPr>
            <w:tcW w:w="7407" w:type="dxa"/>
          </w:tcPr>
          <w:p w:rsidR="00000000" w:rsidRDefault="00FF2FA9">
            <w:pPr>
              <w:rPr>
                <w:lang w:val="es-ES_tradnl"/>
              </w:rPr>
            </w:pPr>
            <w:r>
              <w:rPr>
                <w:lang w:val="es-ES_tradnl"/>
              </w:rPr>
              <w:t>Creaci</w:t>
            </w:r>
            <w:r>
              <w:rPr>
                <w:lang w:val="es-ES_tradnl"/>
              </w:rPr>
              <w:t>ó</w:t>
            </w:r>
            <w:r>
              <w:rPr>
                <w:lang w:val="es-ES_tradnl"/>
              </w:rPr>
              <w:t>n de un producto en el canal en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a41436b9-9e4b-4aa3-b452-69534bc0d8a1</w:t>
            </w:r>
          </w:p>
        </w:tc>
        <w:tc>
          <w:tcPr>
            <w:tcW w:w="7407" w:type="dxa"/>
            <w:shd w:val="clear" w:color="auto" w:fill="F2F2F2" w:themeFill="background1" w:themeFillShade="F2"/>
          </w:tcPr>
          <w:p w:rsidR="00000000" w:rsidRDefault="00FF2FA9">
            <w:pPr>
              <w:rPr>
                <w:noProof/>
              </w:rPr>
            </w:pPr>
            <w:r>
              <w:rPr>
                <w:noProof/>
              </w:rPr>
              <w:t>Learn how to add an in-channel product in the Roku Developers page by following these steps:</w:t>
            </w:r>
          </w:p>
        </w:tc>
        <w:tc>
          <w:tcPr>
            <w:tcW w:w="7407" w:type="dxa"/>
          </w:tcPr>
          <w:p w:rsidR="00000000" w:rsidRDefault="00FF2FA9">
            <w:pPr>
              <w:rPr>
                <w:lang w:val="es-ES_tradnl"/>
              </w:rPr>
            </w:pPr>
            <w:r>
              <w:rPr>
                <w:lang w:val="es-ES_tradnl"/>
              </w:rPr>
              <w:t>Aprenda a agregar un producto en el canal en la p</w:t>
            </w:r>
            <w:r>
              <w:rPr>
                <w:lang w:val="es-ES_tradnl"/>
              </w:rPr>
              <w:t>á</w:t>
            </w:r>
            <w:r>
              <w:rPr>
                <w:lang w:val="es-ES_tradnl"/>
              </w:rPr>
              <w:t>gina de desarrolladores de Roku siguiendo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d51b6d6d-9dac-43</w:t>
            </w:r>
            <w:r>
              <w:rPr>
                <w:noProof/>
                <w:sz w:val="2"/>
              </w:rPr>
              <w:t>0e-b4e0-56c2e2feae0b</w:t>
            </w:r>
          </w:p>
        </w:tc>
        <w:tc>
          <w:tcPr>
            <w:tcW w:w="7407" w:type="dxa"/>
            <w:shd w:val="clear" w:color="auto" w:fill="F2F2F2" w:themeFill="background1" w:themeFillShade="F2"/>
          </w:tcPr>
          <w:p w:rsidR="00000000" w:rsidRDefault="00FF2FA9">
            <w:pPr>
              <w:rPr>
                <w:noProof/>
              </w:rPr>
            </w:pPr>
            <w:r>
              <w:rPr>
                <w:noProof/>
              </w:rPr>
              <w:t>From the top navigation, click in the profile icon.</w:t>
            </w:r>
          </w:p>
        </w:tc>
        <w:tc>
          <w:tcPr>
            <w:tcW w:w="7407" w:type="dxa"/>
          </w:tcPr>
          <w:p w:rsidR="00000000" w:rsidRDefault="00FF2FA9">
            <w:pPr>
              <w:rPr>
                <w:lang w:val="es-ES_tradnl"/>
              </w:rPr>
            </w:pPr>
            <w:r>
              <w:rPr>
                <w:lang w:val="es-ES_tradnl"/>
              </w:rPr>
              <w:t>Desde la navegaci</w:t>
            </w:r>
            <w:r>
              <w:rPr>
                <w:lang w:val="es-ES_tradnl"/>
              </w:rPr>
              <w:t>ó</w:t>
            </w:r>
            <w:r>
              <w:rPr>
                <w:lang w:val="es-ES_tradnl"/>
              </w:rPr>
              <w:t>n superior, haga clic en el icono de perfil.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e35311a6-27d0-4c27-9587-8937cd4d98ef</w:t>
            </w:r>
          </w:p>
        </w:tc>
        <w:tc>
          <w:tcPr>
            <w:tcW w:w="7407" w:type="dxa"/>
            <w:shd w:val="clear" w:color="auto" w:fill="F2F2F2" w:themeFill="background1" w:themeFillShade="F2"/>
          </w:tcPr>
          <w:p w:rsidR="00000000" w:rsidRDefault="00FF2FA9">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haga clic en el </w:t>
            </w:r>
            <w:r>
              <w:rPr>
                <w:rStyle w:val="mqInternal"/>
                <w:noProof/>
                <w:lang w:val="es-ES_tradnl"/>
              </w:rPr>
              <w:t>[1}</w:t>
            </w:r>
            <w:r>
              <w:rPr>
                <w:lang w:val="es-ES_tradnl"/>
              </w:rPr>
              <w:t>Desarrolladores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7cf81ee1-b563-4517-a40e-c0a886ac60ef</w:t>
            </w:r>
          </w:p>
        </w:tc>
        <w:tc>
          <w:tcPr>
            <w:tcW w:w="7407" w:type="dxa"/>
            <w:shd w:val="clear" w:color="auto" w:fill="F2F2F2" w:themeFill="background1" w:themeFillShade="F2"/>
          </w:tcPr>
          <w:p w:rsidR="00000000" w:rsidRDefault="00FF2FA9">
            <w:pPr>
              <w:rPr>
                <w:noProof/>
              </w:rPr>
            </w:pPr>
            <w:r>
              <w:rPr>
                <w:noProof/>
              </w:rPr>
              <w:t>Developer options</w:t>
            </w:r>
          </w:p>
        </w:tc>
        <w:tc>
          <w:tcPr>
            <w:tcW w:w="7407" w:type="dxa"/>
          </w:tcPr>
          <w:p w:rsidR="00000000" w:rsidRDefault="00FF2FA9">
            <w:pPr>
              <w:rPr>
                <w:lang w:val="es-ES_tradnl"/>
              </w:rPr>
            </w:pPr>
            <w:r>
              <w:rPr>
                <w:lang w:val="es-ES_tradnl"/>
              </w:rPr>
              <w:t>Opciones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17 </w:t>
            </w:r>
            <w:r>
              <w:rPr>
                <w:noProof/>
                <w:sz w:val="16"/>
              </w:rPr>
              <w:br/>
            </w:r>
            <w:r>
              <w:rPr>
                <w:noProof/>
                <w:sz w:val="2"/>
              </w:rPr>
              <w:t>de8df09e-3ea6-4b28-a55a-9aa1ebee8a4b</w:t>
            </w:r>
          </w:p>
        </w:tc>
        <w:tc>
          <w:tcPr>
            <w:tcW w:w="7407" w:type="dxa"/>
            <w:shd w:val="clear" w:color="auto" w:fill="F2F2F2" w:themeFill="background1" w:themeFillShade="F2"/>
          </w:tcPr>
          <w:p w:rsidR="00000000" w:rsidRDefault="00FF2FA9">
            <w:pPr>
              <w:rPr>
                <w:noProof/>
              </w:rPr>
            </w:pPr>
            <w:r>
              <w:rPr>
                <w:noProof/>
              </w:rPr>
              <w:t>Developer Options</w:t>
            </w:r>
          </w:p>
        </w:tc>
        <w:tc>
          <w:tcPr>
            <w:tcW w:w="7407" w:type="dxa"/>
          </w:tcPr>
          <w:p w:rsidR="00000000" w:rsidRDefault="00FF2FA9">
            <w:pPr>
              <w:rPr>
                <w:lang w:val="es-ES_tradnl"/>
              </w:rPr>
            </w:pPr>
            <w:r>
              <w:rPr>
                <w:lang w:val="es-ES_tradnl"/>
              </w:rPr>
              <w:t>Opciones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ca3ef9a7-69a3-47e1-</w:t>
            </w:r>
            <w:r>
              <w:rPr>
                <w:noProof/>
                <w:sz w:val="2"/>
              </w:rPr>
              <w:t>a72b-2f7303bf3bbe</w:t>
            </w:r>
          </w:p>
        </w:tc>
        <w:tc>
          <w:tcPr>
            <w:tcW w:w="7407" w:type="dxa"/>
            <w:shd w:val="clear" w:color="auto" w:fill="F2F2F2" w:themeFill="background1" w:themeFillShade="F2"/>
          </w:tcPr>
          <w:p w:rsidR="00000000" w:rsidRDefault="00FF2FA9">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FF2FA9">
            <w:pPr>
              <w:rPr>
                <w:lang w:val="es-ES_tradnl"/>
              </w:rPr>
            </w:pPr>
            <w:r>
              <w:rPr>
                <w:lang w:val="es-ES_tradnl"/>
              </w:rPr>
              <w:t>Desde la navegaci</w:t>
            </w:r>
            <w:r>
              <w:rPr>
                <w:lang w:val="es-ES_tradnl"/>
              </w:rPr>
              <w:t>ó</w:t>
            </w:r>
            <w:r>
              <w:rPr>
                <w:lang w:val="es-ES_tradnl"/>
              </w:rPr>
              <w:t xml:space="preserve">n superior, seleccione el </w:t>
            </w:r>
            <w:r>
              <w:rPr>
                <w:rStyle w:val="mqInternal"/>
                <w:noProof/>
                <w:lang w:val="es-ES_tradnl"/>
              </w:rPr>
              <w:t>[1}</w:t>
            </w:r>
            <w:r>
              <w:rPr>
                <w:lang w:val="es-ES_tradnl"/>
              </w:rPr>
              <w:t>Tablero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ce5b0560-5375-46cd-8df8-e532d02e4725</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Manage My In-Channel Products.</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Administrar mis productos en 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075ab8e4-b90a-44fc-94af-9b91bec1c899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a new product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un nuevo producto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b5bfb6f6-97e4-441f-a9e0-faa69ef5a1a8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Channels</w:t>
            </w:r>
            <w:r>
              <w:rPr>
                <w:rStyle w:val="mqInternal"/>
                <w:noProof/>
              </w:rPr>
              <w:t>{2]</w:t>
            </w:r>
            <w:r>
              <w:rPr>
                <w:noProof/>
              </w:rPr>
              <w:t xml:space="preserve"> field, select the channels where the product will be available for sale.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Canales</w:t>
            </w:r>
            <w:r>
              <w:rPr>
                <w:rStyle w:val="mqInternal"/>
                <w:noProof/>
                <w:lang w:val="es-ES_tradnl"/>
              </w:rPr>
              <w:t>{2]</w:t>
            </w:r>
            <w:r>
              <w:rPr>
                <w:lang w:val="es-ES_tradnl"/>
              </w:rPr>
              <w:t xml:space="preserve"> campo, seleccione los canales donde el producto estar</w:t>
            </w:r>
            <w:r>
              <w:rPr>
                <w:lang w:val="es-ES_tradnl"/>
              </w:rPr>
              <w:t>á</w:t>
            </w:r>
            <w:r>
              <w:rPr>
                <w:lang w:val="es-ES_tradnl"/>
              </w:rPr>
              <w:t xml:space="preserve"> disponible para la venta.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beee5c90-4671-438e-bdd5-1edd22311faf</w:t>
            </w:r>
          </w:p>
        </w:tc>
        <w:tc>
          <w:tcPr>
            <w:tcW w:w="7407" w:type="dxa"/>
            <w:shd w:val="clear" w:color="auto" w:fill="F2F2F2" w:themeFill="background1" w:themeFillShade="F2"/>
          </w:tcPr>
          <w:p w:rsidR="00000000" w:rsidRDefault="00FF2FA9">
            <w:pPr>
              <w:rPr>
                <w:noProof/>
              </w:rPr>
            </w:pPr>
            <w:r>
              <w:rPr>
                <w:noProof/>
              </w:rPr>
              <w:t>Complete the form (reference screenshot</w:t>
            </w:r>
            <w:r>
              <w:rPr>
                <w:noProof/>
              </w:rPr>
              <w:t xml:space="preserve"> below the list of steps):</w:t>
            </w:r>
          </w:p>
        </w:tc>
        <w:tc>
          <w:tcPr>
            <w:tcW w:w="7407" w:type="dxa"/>
          </w:tcPr>
          <w:p w:rsidR="00000000" w:rsidRDefault="00FF2FA9">
            <w:pPr>
              <w:rPr>
                <w:lang w:val="es-ES_tradnl"/>
              </w:rPr>
            </w:pPr>
            <w:r>
              <w:rPr>
                <w:lang w:val="es-ES_tradnl"/>
              </w:rPr>
              <w:t>Complete el formulario (captura de pantalla de referencia debajo de la lista de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6eaae665-e089-4d54-ac19-393c58946157</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Product Category</w:t>
            </w:r>
            <w:r>
              <w:rPr>
                <w:rStyle w:val="mqInternal"/>
                <w:noProof/>
              </w:rPr>
              <w:t>{2]</w:t>
            </w:r>
            <w:r>
              <w:rPr>
                <w:noProof/>
              </w:rPr>
              <w:t xml:space="preserve"> select </w:t>
            </w:r>
            <w:r>
              <w:rPr>
                <w:rStyle w:val="mqInternal"/>
                <w:noProof/>
              </w:rPr>
              <w:t>[1}</w:t>
            </w:r>
            <w:r>
              <w:rPr>
                <w:noProof/>
              </w:rPr>
              <w:t>Video</w:t>
            </w:r>
            <w:r>
              <w:rPr>
                <w:rStyle w:val="mqInternal"/>
                <w:noProof/>
              </w:rPr>
              <w:t>{2]</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categoria de producto</w:t>
            </w:r>
            <w:r>
              <w:rPr>
                <w:rStyle w:val="mqInternal"/>
                <w:noProof/>
                <w:lang w:val="es-ES_tradnl"/>
              </w:rPr>
              <w:t>{2]</w:t>
            </w:r>
            <w:r>
              <w:rPr>
                <w:lang w:val="es-ES_tradnl"/>
              </w:rPr>
              <w:t xml:space="preserve"> Seleccione </w:t>
            </w:r>
            <w:r>
              <w:rPr>
                <w:rStyle w:val="mqInternal"/>
                <w:noProof/>
                <w:lang w:val="es-ES_tradnl"/>
              </w:rPr>
              <w:t>[</w:t>
            </w:r>
            <w:r>
              <w:rPr>
                <w:rStyle w:val="mqInternal"/>
                <w:noProof/>
                <w:lang w:val="es-ES_tradnl"/>
              </w:rPr>
              <w:t>1}</w:t>
            </w:r>
            <w:r>
              <w:rPr>
                <w:lang w:val="es-ES_tradnl"/>
              </w:rPr>
              <w:t>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4c1ff4bb-5169-4b97-ad66-9ffa0a51dade</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Product Name</w:t>
            </w:r>
            <w:r>
              <w:rPr>
                <w:rStyle w:val="mqInternal"/>
                <w:noProof/>
              </w:rPr>
              <w:t>{2]</w:t>
            </w:r>
            <w:r>
              <w:rPr>
                <w:noProof/>
              </w:rPr>
              <w:t>, type the name that will be visible for customers.</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nombre del producto</w:t>
            </w:r>
            <w:r>
              <w:rPr>
                <w:rStyle w:val="mqInternal"/>
                <w:noProof/>
                <w:lang w:val="es-ES_tradnl"/>
              </w:rPr>
              <w:t>{2]</w:t>
            </w:r>
            <w:r>
              <w:rPr>
                <w:lang w:val="es-ES_tradnl"/>
              </w:rPr>
              <w:t xml:space="preserve"> , escriba el nombre que ser</w:t>
            </w:r>
            <w:r>
              <w:rPr>
                <w:lang w:val="es-ES_tradnl"/>
              </w:rPr>
              <w:t>á</w:t>
            </w:r>
            <w:r>
              <w:rPr>
                <w:lang w:val="es-ES_tradnl"/>
              </w:rPr>
              <w:t xml:space="preserve"> visible para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fdf68d57-9aec-4c32-9e0f-c94f140559bf</w:t>
            </w:r>
          </w:p>
        </w:tc>
        <w:tc>
          <w:tcPr>
            <w:tcW w:w="7407" w:type="dxa"/>
            <w:shd w:val="clear" w:color="auto" w:fill="F2F2F2" w:themeFill="background1" w:themeFillShade="F2"/>
          </w:tcPr>
          <w:p w:rsidR="00000000" w:rsidRDefault="00FF2FA9">
            <w:pPr>
              <w:rPr>
                <w:noProof/>
              </w:rPr>
            </w:pPr>
            <w:r>
              <w:rPr>
                <w:noProof/>
              </w:rPr>
              <w:t xml:space="preserve">You can add the product name in different languages by clicking on the </w:t>
            </w:r>
            <w:r>
              <w:rPr>
                <w:rStyle w:val="mqInternal"/>
                <w:noProof/>
              </w:rPr>
              <w:t>[1}</w:t>
            </w:r>
            <w:r>
              <w:rPr>
                <w:noProof/>
              </w:rPr>
              <w:t>Add product name in another language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Puede agregar el nombre del producto en diferentes idiomas haciendo clic en el </w:t>
            </w:r>
            <w:r>
              <w:rPr>
                <w:rStyle w:val="mqInternal"/>
                <w:noProof/>
                <w:lang w:val="es-ES_tradnl"/>
              </w:rPr>
              <w:t>[1}</w:t>
            </w:r>
            <w:r>
              <w:rPr>
                <w:lang w:val="es-ES_tradnl"/>
              </w:rPr>
              <w:t>Agregar el nomb</w:t>
            </w:r>
            <w:r>
              <w:rPr>
                <w:lang w:val="es-ES_tradnl"/>
              </w:rPr>
              <w:t>re del producto en otro idioma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c715cca9-5364-45c9-99d5-aec1083dc765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Product Identifier</w:t>
            </w:r>
            <w:r>
              <w:rPr>
                <w:rStyle w:val="mqInternal"/>
                <w:noProof/>
              </w:rPr>
              <w:t>{2]</w:t>
            </w:r>
            <w:r>
              <w:rPr>
                <w:noProof/>
              </w:rPr>
              <w:t>, type your internal reference Id.</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Identificador de Producto</w:t>
            </w:r>
            <w:r>
              <w:rPr>
                <w:rStyle w:val="mqInternal"/>
                <w:noProof/>
                <w:lang w:val="es-ES_tradnl"/>
              </w:rPr>
              <w:t>{2]</w:t>
            </w:r>
            <w:r>
              <w:rPr>
                <w:lang w:val="es-ES_tradnl"/>
              </w:rPr>
              <w:t xml:space="preserve"> , escriba su ID de referencia interna.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11b3b987-3a71-4787-88eb-c14d54323d7f</w:t>
            </w:r>
          </w:p>
        </w:tc>
        <w:tc>
          <w:tcPr>
            <w:tcW w:w="7407" w:type="dxa"/>
            <w:shd w:val="clear" w:color="auto" w:fill="F2F2F2" w:themeFill="background1" w:themeFillShade="F2"/>
          </w:tcPr>
          <w:p w:rsidR="00000000" w:rsidRDefault="00FF2FA9">
            <w:pPr>
              <w:rPr>
                <w:noProof/>
              </w:rPr>
            </w:pPr>
            <w:r>
              <w:rPr>
                <w:noProof/>
              </w:rPr>
              <w:t>Notice that the internal reference Id needs to be unique, and you will need it later to add your In-Channel product to the Brightcove Beacon CMS configuration.</w:t>
            </w:r>
          </w:p>
        </w:tc>
        <w:tc>
          <w:tcPr>
            <w:tcW w:w="7407" w:type="dxa"/>
          </w:tcPr>
          <w:p w:rsidR="00000000" w:rsidRDefault="00FF2FA9">
            <w:pPr>
              <w:rPr>
                <w:lang w:val="es-ES_tradnl"/>
              </w:rPr>
            </w:pPr>
            <w:r>
              <w:rPr>
                <w:lang w:val="es-ES_tradnl"/>
              </w:rPr>
              <w:t xml:space="preserve">Tenga en cuenta que el ID de referencia interno debe ser </w:t>
            </w:r>
            <w:r>
              <w:rPr>
                <w:lang w:val="es-ES_tradnl"/>
              </w:rPr>
              <w:t>ú</w:t>
            </w:r>
            <w:r>
              <w:rPr>
                <w:lang w:val="es-ES_tradnl"/>
              </w:rPr>
              <w:t>n</w:t>
            </w:r>
            <w:r>
              <w:rPr>
                <w:lang w:val="es-ES_tradnl"/>
              </w:rPr>
              <w:t>ico y lo necesitar</w:t>
            </w:r>
            <w:r>
              <w:rPr>
                <w:lang w:val="es-ES_tradnl"/>
              </w:rPr>
              <w:t>á</w:t>
            </w:r>
            <w:r>
              <w:rPr>
                <w:lang w:val="es-ES_tradnl"/>
              </w:rPr>
              <w:t xml:space="preserve"> m</w:t>
            </w:r>
            <w:r>
              <w:rPr>
                <w:lang w:val="es-ES_tradnl"/>
              </w:rPr>
              <w:t>á</w:t>
            </w:r>
            <w:r>
              <w:rPr>
                <w:lang w:val="es-ES_tradnl"/>
              </w:rPr>
              <w:t>s adelante para agregar su producto en el canal a la configuraci</w:t>
            </w:r>
            <w:r>
              <w:rPr>
                <w:lang w:val="es-ES_tradnl"/>
              </w:rPr>
              <w:t>ó</w:t>
            </w:r>
            <w:r>
              <w:rPr>
                <w:lang w:val="es-ES_tradnl"/>
              </w:rPr>
              <w:t>n de Brightcove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dd33e588-493a-4e3a-a29e-d277f4994b33</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Purchase type</w:t>
            </w:r>
            <w:r>
              <w:rPr>
                <w:rStyle w:val="mqInternal"/>
                <w:noProof/>
              </w:rPr>
              <w:t>{2]</w:t>
            </w:r>
            <w:r>
              <w:rPr>
                <w:noProof/>
              </w:rPr>
              <w:t>, select the subscription type based on how your customers are billed fo</w:t>
            </w:r>
            <w:r>
              <w:rPr>
                <w:noProof/>
              </w:rPr>
              <w:t>r your in-channel product.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Tipo de compra</w:t>
            </w:r>
            <w:r>
              <w:rPr>
                <w:rStyle w:val="mqInternal"/>
                <w:noProof/>
                <w:lang w:val="es-ES_tradnl"/>
              </w:rPr>
              <w:t>{2]</w:t>
            </w:r>
            <w:r>
              <w:rPr>
                <w:lang w:val="es-ES_tradnl"/>
              </w:rPr>
              <w:t xml:space="preserve"> , seleccione el tipo de suscripci</w:t>
            </w:r>
            <w:r>
              <w:rPr>
                <w:lang w:val="es-ES_tradnl"/>
              </w:rPr>
              <w:t>ó</w:t>
            </w:r>
            <w:r>
              <w:rPr>
                <w:lang w:val="es-ES_tradnl"/>
              </w:rPr>
              <w:t>n en funci</w:t>
            </w:r>
            <w:r>
              <w:rPr>
                <w:lang w:val="es-ES_tradnl"/>
              </w:rPr>
              <w:t>ó</w:t>
            </w:r>
            <w:r>
              <w:rPr>
                <w:lang w:val="es-ES_tradnl"/>
              </w:rPr>
              <w:t>n de c</w:t>
            </w:r>
            <w:r>
              <w:rPr>
                <w:lang w:val="es-ES_tradnl"/>
              </w:rPr>
              <w:t>ó</w:t>
            </w:r>
            <w:r>
              <w:rPr>
                <w:lang w:val="es-ES_tradnl"/>
              </w:rPr>
              <w:t>mo se factura a sus clientes por su producto en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4543998c-c3df-4c3d-ae19-24af7a283d83</w:t>
            </w:r>
          </w:p>
        </w:tc>
        <w:tc>
          <w:tcPr>
            <w:tcW w:w="7407" w:type="dxa"/>
            <w:shd w:val="clear" w:color="auto" w:fill="F2F2F2" w:themeFill="background1" w:themeFillShade="F2"/>
          </w:tcPr>
          <w:p w:rsidR="00000000" w:rsidRDefault="00FF2FA9">
            <w:pPr>
              <w:rPr>
                <w:noProof/>
              </w:rPr>
            </w:pPr>
            <w:r>
              <w:rPr>
                <w:noProof/>
              </w:rPr>
              <w:t xml:space="preserve">In this example a </w:t>
            </w:r>
            <w:r>
              <w:rPr>
                <w:rStyle w:val="mqInternal"/>
                <w:noProof/>
              </w:rPr>
              <w:t>[1}</w:t>
            </w:r>
            <w:r>
              <w:rPr>
                <w:noProof/>
              </w:rPr>
              <w:t>Monthly Subscription</w:t>
            </w:r>
            <w:r>
              <w:rPr>
                <w:rStyle w:val="mqInternal"/>
                <w:noProof/>
              </w:rPr>
              <w:t>{2]</w:t>
            </w:r>
            <w:r>
              <w:rPr>
                <w:noProof/>
              </w:rPr>
              <w:t>.</w:t>
            </w:r>
          </w:p>
        </w:tc>
        <w:tc>
          <w:tcPr>
            <w:tcW w:w="7407" w:type="dxa"/>
          </w:tcPr>
          <w:p w:rsidR="00000000" w:rsidRDefault="00FF2FA9">
            <w:pPr>
              <w:rPr>
                <w:lang w:val="es-ES_tradnl"/>
              </w:rPr>
            </w:pPr>
            <w:r>
              <w:rPr>
                <w:lang w:val="es-ES_tradnl"/>
              </w:rPr>
              <w:t xml:space="preserve">En este ejemplo, un </w:t>
            </w:r>
            <w:r>
              <w:rPr>
                <w:rStyle w:val="mqInternal"/>
                <w:noProof/>
                <w:lang w:val="es-ES_tradnl"/>
              </w:rPr>
              <w:t>[1}</w:t>
            </w:r>
            <w:r>
              <w:rPr>
                <w:lang w:val="es-ES_tradnl"/>
              </w:rPr>
              <w:t>Suscripci</w:t>
            </w:r>
            <w:r>
              <w:rPr>
                <w:lang w:val="es-ES_tradnl"/>
              </w:rPr>
              <w:t>ó</w:t>
            </w:r>
            <w:r>
              <w:rPr>
                <w:lang w:val="es-ES_tradnl"/>
              </w:rPr>
              <w:t>n mensual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90cdd911-f427-42e3-add9-5d41dcefeede</w:t>
            </w:r>
          </w:p>
        </w:tc>
        <w:tc>
          <w:tcPr>
            <w:tcW w:w="7407" w:type="dxa"/>
            <w:shd w:val="clear" w:color="auto" w:fill="F2F2F2" w:themeFill="background1" w:themeFillShade="F2"/>
          </w:tcPr>
          <w:p w:rsidR="00000000" w:rsidRDefault="00FF2FA9">
            <w:pPr>
              <w:rPr>
                <w:noProof/>
              </w:rPr>
            </w:pPr>
            <w:r>
              <w:rPr>
                <w:noProof/>
              </w:rPr>
              <w:t>Note that the subscription interval for Roku is different from the other stores.</w:t>
            </w:r>
          </w:p>
        </w:tc>
        <w:tc>
          <w:tcPr>
            <w:tcW w:w="7407" w:type="dxa"/>
          </w:tcPr>
          <w:p w:rsidR="00000000" w:rsidRDefault="00FF2FA9">
            <w:pPr>
              <w:rPr>
                <w:lang w:val="es-ES_tradnl"/>
              </w:rPr>
            </w:pPr>
            <w:r>
              <w:rPr>
                <w:lang w:val="es-ES_tradnl"/>
              </w:rPr>
              <w:t>Tenga en cuenta que el intervalo de suscripci</w:t>
            </w:r>
            <w:r>
              <w:rPr>
                <w:lang w:val="es-ES_tradnl"/>
              </w:rPr>
              <w:t>ó</w:t>
            </w:r>
            <w:r>
              <w:rPr>
                <w:lang w:val="es-ES_tradnl"/>
              </w:rPr>
              <w:t>n para Roku es diferente al de las otras</w:t>
            </w:r>
            <w:r>
              <w:rPr>
                <w:lang w:val="es-ES_tradnl"/>
              </w:rPr>
              <w:t xml:space="preserve"> tiendas.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7416aa95-cadc-408c-b92b-df6b3d2271c8</w:t>
            </w:r>
          </w:p>
        </w:tc>
        <w:tc>
          <w:tcPr>
            <w:tcW w:w="7407" w:type="dxa"/>
            <w:shd w:val="clear" w:color="auto" w:fill="F2F2F2" w:themeFill="background1" w:themeFillShade="F2"/>
          </w:tcPr>
          <w:p w:rsidR="00000000" w:rsidRDefault="00FF2FA9">
            <w:pPr>
              <w:rPr>
                <w:noProof/>
              </w:rPr>
            </w:pPr>
            <w:r>
              <w:rPr>
                <w:noProof/>
              </w:rPr>
              <w:t xml:space="preserve">For details, see the </w:t>
            </w:r>
            <w:r>
              <w:rPr>
                <w:rStyle w:val="mqInternal"/>
                <w:noProof/>
              </w:rPr>
              <w:t>[1}</w:t>
            </w:r>
            <w:r>
              <w:rPr>
                <w:noProof/>
              </w:rPr>
              <w:t>Subscription interval support</w:t>
            </w:r>
            <w:r>
              <w:rPr>
                <w:rStyle w:val="mqInternal"/>
                <w:noProof/>
              </w:rPr>
              <w:t>{2]</w:t>
            </w:r>
            <w:r>
              <w:rPr>
                <w:noProof/>
              </w:rPr>
              <w:t xml:space="preserve"> section of the Using a Subscription Package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Soporte de intervalo de suscripci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del d</w:t>
            </w:r>
            <w:r>
              <w:rPr>
                <w:lang w:val="es-ES_tradnl"/>
              </w:rPr>
              <w:t>ocumento Uso de un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7d19873e-0bf5-4f76-b2db-b86705ad6345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Price Tier</w:t>
            </w:r>
            <w:r>
              <w:rPr>
                <w:rStyle w:val="mqInternal"/>
                <w:noProof/>
              </w:rPr>
              <w:t>{2]</w:t>
            </w:r>
            <w:r>
              <w:rPr>
                <w:noProof/>
              </w:rPr>
              <w:t xml:space="preserve"> option, select a price tier based on the price of your in-channel product.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Nivel de precio</w:t>
            </w:r>
            <w:r>
              <w:rPr>
                <w:rStyle w:val="mqInternal"/>
                <w:noProof/>
                <w:lang w:val="es-ES_tradnl"/>
              </w:rPr>
              <w:t>{2]</w:t>
            </w:r>
            <w:r>
              <w:rPr>
                <w:lang w:val="es-ES_tradnl"/>
              </w:rPr>
              <w:t xml:space="preserve"> opci</w:t>
            </w:r>
            <w:r>
              <w:rPr>
                <w:lang w:val="es-ES_tradnl"/>
              </w:rPr>
              <w:t>ó</w:t>
            </w:r>
            <w:r>
              <w:rPr>
                <w:lang w:val="es-ES_tradnl"/>
              </w:rPr>
              <w:t>n, seleccione un nivel de precio basado en el precio de su producto en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7b0897a0-7133-4661-b4ad-adab09b8b6c8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Trials and offers</w:t>
            </w:r>
            <w:r>
              <w:rPr>
                <w:rStyle w:val="mqInternal"/>
                <w:noProof/>
              </w:rPr>
              <w:t>{2]</w:t>
            </w:r>
            <w:r>
              <w:rPr>
                <w:noProof/>
              </w:rPr>
              <w:t xml:space="preserve"> section, depending on your in-channel product strategy, you can select </w:t>
            </w:r>
            <w:r>
              <w:rPr>
                <w:rStyle w:val="mqInternal"/>
                <w:noProof/>
              </w:rPr>
              <w:t>[1}</w:t>
            </w:r>
            <w:r>
              <w:rPr>
                <w:noProof/>
              </w:rPr>
              <w:t>Free trial</w:t>
            </w:r>
            <w:r>
              <w:rPr>
                <w:rStyle w:val="mqInternal"/>
                <w:noProof/>
              </w:rPr>
              <w:t>{2]</w:t>
            </w:r>
            <w:r>
              <w:rPr>
                <w:noProof/>
              </w:rPr>
              <w:t xml:space="preserve"> and type a num</w:t>
            </w:r>
            <w:r>
              <w:rPr>
                <w:noProof/>
              </w:rPr>
              <w:t xml:space="preserve">ber duration in the </w:t>
            </w:r>
            <w:r>
              <w:rPr>
                <w:rStyle w:val="mqInternal"/>
                <w:noProof/>
              </w:rPr>
              <w:t>[1}</w:t>
            </w:r>
            <w:r>
              <w:rPr>
                <w:noProof/>
              </w:rPr>
              <w:t>Trial duration</w:t>
            </w:r>
            <w:r>
              <w:rPr>
                <w:rStyle w:val="mqInternal"/>
                <w:noProof/>
              </w:rPr>
              <w:t>{2]</w:t>
            </w:r>
            <w:r>
              <w:rPr>
                <w:noProof/>
              </w:rPr>
              <w:t xml:space="preserve"> field and select </w:t>
            </w:r>
            <w:r>
              <w:rPr>
                <w:rStyle w:val="mqInternal"/>
                <w:noProof/>
              </w:rPr>
              <w:t>[1}</w:t>
            </w:r>
            <w:r>
              <w:rPr>
                <w:noProof/>
              </w:rPr>
              <w:t>Days</w:t>
            </w:r>
            <w:r>
              <w:rPr>
                <w:rStyle w:val="mqInternal"/>
                <w:noProof/>
              </w:rPr>
              <w:t>{2]</w:t>
            </w:r>
            <w:r>
              <w:rPr>
                <w:noProof/>
              </w:rPr>
              <w:t xml:space="preserve"> or </w:t>
            </w:r>
            <w:r>
              <w:rPr>
                <w:rStyle w:val="mqInternal"/>
                <w:noProof/>
              </w:rPr>
              <w:t>[1}</w:t>
            </w:r>
            <w:r>
              <w:rPr>
                <w:noProof/>
              </w:rPr>
              <w:t>Months</w:t>
            </w:r>
            <w:r>
              <w:rPr>
                <w:rStyle w:val="mqInternal"/>
                <w:noProof/>
              </w:rPr>
              <w:t>{2]</w:t>
            </w:r>
            <w:r>
              <w:rPr>
                <w:noProof/>
              </w:rPr>
              <w:t xml:space="preserve"> from the time filed.</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Ensayos y ofertas</w:t>
            </w:r>
            <w:r>
              <w:rPr>
                <w:rStyle w:val="mqInternal"/>
                <w:noProof/>
                <w:lang w:val="es-ES_tradnl"/>
              </w:rPr>
              <w:t>{2]</w:t>
            </w:r>
            <w:r>
              <w:rPr>
                <w:lang w:val="es-ES_tradnl"/>
              </w:rPr>
              <w:t xml:space="preserve"> secci</w:t>
            </w:r>
            <w:r>
              <w:rPr>
                <w:lang w:val="es-ES_tradnl"/>
              </w:rPr>
              <w:t>ó</w:t>
            </w:r>
            <w:r>
              <w:rPr>
                <w:lang w:val="es-ES_tradnl"/>
              </w:rPr>
              <w:t>n, seg</w:t>
            </w:r>
            <w:r>
              <w:rPr>
                <w:lang w:val="es-ES_tradnl"/>
              </w:rPr>
              <w:t>ú</w:t>
            </w:r>
            <w:r>
              <w:rPr>
                <w:lang w:val="es-ES_tradnl"/>
              </w:rPr>
              <w:t xml:space="preserve">n su estrategia de producto en el canal, puede seleccionar </w:t>
            </w:r>
            <w:r>
              <w:rPr>
                <w:rStyle w:val="mqInternal"/>
                <w:noProof/>
                <w:lang w:val="es-ES_tradnl"/>
              </w:rPr>
              <w:t>[1}</w:t>
            </w:r>
            <w:r>
              <w:rPr>
                <w:lang w:val="es-ES_tradnl"/>
              </w:rPr>
              <w:t>Prueba gratis</w:t>
            </w:r>
            <w:r>
              <w:rPr>
                <w:rStyle w:val="mqInternal"/>
                <w:noProof/>
                <w:lang w:val="es-ES_tradnl"/>
              </w:rPr>
              <w:t>{2]</w:t>
            </w:r>
            <w:r>
              <w:rPr>
                <w:lang w:val="es-ES_tradnl"/>
              </w:rPr>
              <w:t xml:space="preserve"> y escriba un n</w:t>
            </w:r>
            <w:r>
              <w:rPr>
                <w:lang w:val="es-ES_tradnl"/>
              </w:rPr>
              <w:t>ú</w:t>
            </w:r>
            <w:r>
              <w:rPr>
                <w:lang w:val="es-ES_tradnl"/>
              </w:rPr>
              <w:t>mero de durac</w:t>
            </w:r>
            <w:r>
              <w:rPr>
                <w:lang w:val="es-ES_tradnl"/>
              </w:rPr>
              <w:t>i</w:t>
            </w:r>
            <w:r>
              <w:rPr>
                <w:lang w:val="es-ES_tradnl"/>
              </w:rPr>
              <w:t>ó</w:t>
            </w:r>
            <w:r>
              <w:rPr>
                <w:lang w:val="es-ES_tradnl"/>
              </w:rPr>
              <w:t xml:space="preserve">n en el </w:t>
            </w:r>
            <w:r>
              <w:rPr>
                <w:rStyle w:val="mqInternal"/>
                <w:noProof/>
                <w:lang w:val="es-ES_tradnl"/>
              </w:rPr>
              <w:t>[1}</w:t>
            </w:r>
            <w:r>
              <w:rPr>
                <w:lang w:val="es-ES_tradnl"/>
              </w:rPr>
              <w:t>Duraci</w:t>
            </w:r>
            <w:r>
              <w:rPr>
                <w:lang w:val="es-ES_tradnl"/>
              </w:rPr>
              <w:t>ó</w:t>
            </w:r>
            <w:r>
              <w:rPr>
                <w:lang w:val="es-ES_tradnl"/>
              </w:rPr>
              <w:t>n de la prueba</w:t>
            </w:r>
            <w:r>
              <w:rPr>
                <w:rStyle w:val="mqInternal"/>
                <w:noProof/>
                <w:lang w:val="es-ES_tradnl"/>
              </w:rPr>
              <w:t>{2]</w:t>
            </w:r>
            <w:r>
              <w:rPr>
                <w:lang w:val="es-ES_tradnl"/>
              </w:rPr>
              <w:t xml:space="preserve"> campo y seleccione </w:t>
            </w:r>
            <w:r>
              <w:rPr>
                <w:rStyle w:val="mqInternal"/>
                <w:noProof/>
                <w:lang w:val="es-ES_tradnl"/>
              </w:rPr>
              <w:t>[1}</w:t>
            </w:r>
            <w:r>
              <w:rPr>
                <w:lang w:val="es-ES_tradnl"/>
              </w:rPr>
              <w:t>Dias</w:t>
            </w:r>
            <w:r>
              <w:rPr>
                <w:rStyle w:val="mqInternal"/>
                <w:noProof/>
                <w:lang w:val="es-ES_tradnl"/>
              </w:rPr>
              <w:t>{2]</w:t>
            </w:r>
            <w:r>
              <w:rPr>
                <w:lang w:val="es-ES_tradnl"/>
              </w:rPr>
              <w:t xml:space="preserve"> o </w:t>
            </w:r>
            <w:r>
              <w:rPr>
                <w:rStyle w:val="mqInternal"/>
                <w:noProof/>
                <w:lang w:val="es-ES_tradnl"/>
              </w:rPr>
              <w:t>[1}</w:t>
            </w:r>
            <w:r>
              <w:rPr>
                <w:lang w:val="es-ES_tradnl"/>
              </w:rPr>
              <w:t>Meses</w:t>
            </w:r>
            <w:r>
              <w:rPr>
                <w:rStyle w:val="mqInternal"/>
                <w:noProof/>
                <w:lang w:val="es-ES_tradnl"/>
              </w:rPr>
              <w:t>{2]</w:t>
            </w:r>
            <w:r>
              <w:rPr>
                <w:lang w:val="es-ES_tradnl"/>
              </w:rPr>
              <w:t xml:space="preserve"> desde el momento de la 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ba1b8670-8e01-4dab-9e60-cdfefa1890be</w:t>
            </w:r>
          </w:p>
        </w:tc>
        <w:tc>
          <w:tcPr>
            <w:tcW w:w="7407" w:type="dxa"/>
            <w:shd w:val="clear" w:color="auto" w:fill="F2F2F2" w:themeFill="background1" w:themeFillShade="F2"/>
          </w:tcPr>
          <w:p w:rsidR="00000000" w:rsidRDefault="00FF2FA9">
            <w:pPr>
              <w:rPr>
                <w:noProof/>
              </w:rPr>
            </w:pPr>
            <w:r>
              <w:rPr>
                <w:noProof/>
              </w:rPr>
              <w:t xml:space="preserve">Go to the bottom of the page, check the </w:t>
            </w:r>
            <w:r>
              <w:rPr>
                <w:rStyle w:val="mqInternal"/>
                <w:noProof/>
              </w:rPr>
              <w:t>[1}</w:t>
            </w:r>
            <w:r>
              <w:rPr>
                <w:noProof/>
              </w:rPr>
              <w:t>Cleared for sale</w:t>
            </w:r>
            <w:r>
              <w:rPr>
                <w:rStyle w:val="mqInternal"/>
                <w:noProof/>
              </w:rPr>
              <w:t>{2]</w:t>
            </w:r>
            <w:r>
              <w:rPr>
                <w:noProof/>
              </w:rPr>
              <w:t xml:space="preserve"> box and click the </w:t>
            </w:r>
            <w:r>
              <w:rPr>
                <w:rStyle w:val="mqInternal"/>
                <w:noProof/>
              </w:rPr>
              <w:t>[1}</w:t>
            </w:r>
            <w:r>
              <w:rPr>
                <w:noProof/>
              </w:rPr>
              <w:t>Save</w:t>
            </w:r>
            <w:r>
              <w:rPr>
                <w:rStyle w:val="mqInternal"/>
                <w:noProof/>
              </w:rPr>
              <w:t>{2]</w:t>
            </w:r>
            <w:r>
              <w:rPr>
                <w:noProof/>
              </w:rPr>
              <w:t xml:space="preserve"> but</w:t>
            </w:r>
            <w:r>
              <w:rPr>
                <w:noProof/>
              </w:rPr>
              <w:t>ton.</w:t>
            </w:r>
          </w:p>
        </w:tc>
        <w:tc>
          <w:tcPr>
            <w:tcW w:w="7407" w:type="dxa"/>
          </w:tcPr>
          <w:p w:rsidR="00000000" w:rsidRDefault="00FF2FA9">
            <w:pPr>
              <w:rPr>
                <w:lang w:val="es-ES_tradnl"/>
              </w:rPr>
            </w:pPr>
            <w:r>
              <w:rPr>
                <w:lang w:val="es-ES_tradnl"/>
              </w:rPr>
              <w:t>Vaya al final de la p</w:t>
            </w:r>
            <w:r>
              <w:rPr>
                <w:lang w:val="es-ES_tradnl"/>
              </w:rPr>
              <w:t>á</w:t>
            </w:r>
            <w:r>
              <w:rPr>
                <w:lang w:val="es-ES_tradnl"/>
              </w:rPr>
              <w:t xml:space="preserve">gina, marque el </w:t>
            </w:r>
            <w:r>
              <w:rPr>
                <w:rStyle w:val="mqInternal"/>
                <w:noProof/>
                <w:lang w:val="es-ES_tradnl"/>
              </w:rPr>
              <w:t>[1}</w:t>
            </w:r>
            <w:r>
              <w:rPr>
                <w:lang w:val="es-ES_tradnl"/>
              </w:rPr>
              <w:t>Despejado por venta</w:t>
            </w:r>
            <w:r>
              <w:rPr>
                <w:rStyle w:val="mqInternal"/>
                <w:noProof/>
                <w:lang w:val="es-ES_tradnl"/>
              </w:rPr>
              <w:t>{2]</w:t>
            </w:r>
            <w:r>
              <w:rPr>
                <w:lang w:val="es-ES_tradnl"/>
              </w:rPr>
              <w:t xml:space="preserve"> cuadro y 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986857c9-205a-482d-8399-65056ae8328b</w:t>
            </w:r>
          </w:p>
        </w:tc>
        <w:tc>
          <w:tcPr>
            <w:tcW w:w="7407" w:type="dxa"/>
            <w:shd w:val="clear" w:color="auto" w:fill="F2F2F2" w:themeFill="background1" w:themeFillShade="F2"/>
          </w:tcPr>
          <w:p w:rsidR="00000000" w:rsidRDefault="00FF2FA9">
            <w:pPr>
              <w:rPr>
                <w:noProof/>
              </w:rPr>
            </w:pPr>
            <w:r>
              <w:rPr>
                <w:noProof/>
              </w:rPr>
              <w:t xml:space="preserve">After creation, check to be sure your product is visible on the </w:t>
            </w:r>
            <w:r>
              <w:rPr>
                <w:rStyle w:val="mqInternal"/>
                <w:noProof/>
              </w:rPr>
              <w:t>[1}</w:t>
            </w:r>
            <w:r>
              <w:rPr>
                <w:noProof/>
              </w:rPr>
              <w:t>Manage My In-Channel Products</w:t>
            </w:r>
            <w:r>
              <w:rPr>
                <w:rStyle w:val="mqInternal"/>
                <w:noProof/>
              </w:rPr>
              <w:t>{2]</w:t>
            </w:r>
            <w:r>
              <w:rPr>
                <w:noProof/>
              </w:rPr>
              <w:t xml:space="preserve"> page.</w:t>
            </w:r>
          </w:p>
        </w:tc>
        <w:tc>
          <w:tcPr>
            <w:tcW w:w="7407" w:type="dxa"/>
          </w:tcPr>
          <w:p w:rsidR="00000000" w:rsidRDefault="00FF2FA9">
            <w:pPr>
              <w:rPr>
                <w:lang w:val="es-ES_tradnl"/>
              </w:rPr>
            </w:pPr>
            <w:r>
              <w:rPr>
                <w:lang w:val="es-ES_tradnl"/>
              </w:rPr>
              <w:t>Despu</w:t>
            </w:r>
            <w:r>
              <w:rPr>
                <w:lang w:val="es-ES_tradnl"/>
              </w:rPr>
              <w:t>é</w:t>
            </w:r>
            <w:r>
              <w:rPr>
                <w:lang w:val="es-ES_tradnl"/>
              </w:rPr>
              <w:t>s de la creaci</w:t>
            </w:r>
            <w:r>
              <w:rPr>
                <w:lang w:val="es-ES_tradnl"/>
              </w:rPr>
              <w:t>ó</w:t>
            </w:r>
            <w:r>
              <w:rPr>
                <w:lang w:val="es-ES_tradnl"/>
              </w:rPr>
              <w:t>n, aseg</w:t>
            </w:r>
            <w:r>
              <w:rPr>
                <w:lang w:val="es-ES_tradnl"/>
              </w:rPr>
              <w:t>ú</w:t>
            </w:r>
            <w:r>
              <w:rPr>
                <w:lang w:val="es-ES_tradnl"/>
              </w:rPr>
              <w:t>rese de que su producto est</w:t>
            </w:r>
            <w:r>
              <w:rPr>
                <w:lang w:val="es-ES_tradnl"/>
              </w:rPr>
              <w:t>é</w:t>
            </w:r>
            <w:r>
              <w:rPr>
                <w:lang w:val="es-ES_tradnl"/>
              </w:rPr>
              <w:t xml:space="preserve"> visible en el </w:t>
            </w:r>
            <w:r>
              <w:rPr>
                <w:rStyle w:val="mqInternal"/>
                <w:noProof/>
                <w:lang w:val="es-ES_tradnl"/>
              </w:rPr>
              <w:t>[1}</w:t>
            </w:r>
            <w:r>
              <w:rPr>
                <w:lang w:val="es-ES_tradnl"/>
              </w:rPr>
              <w:t>Administrar mis productos en el canal</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c86024c7-de99-4383-9b4c-e7ccaf06af5d</w:t>
            </w:r>
          </w:p>
        </w:tc>
        <w:tc>
          <w:tcPr>
            <w:tcW w:w="7407" w:type="dxa"/>
            <w:shd w:val="clear" w:color="auto" w:fill="F2F2F2" w:themeFill="background1" w:themeFillShade="F2"/>
          </w:tcPr>
          <w:p w:rsidR="00000000" w:rsidRDefault="00FF2FA9">
            <w:pPr>
              <w:rPr>
                <w:noProof/>
              </w:rPr>
            </w:pPr>
            <w:r>
              <w:rPr>
                <w:noProof/>
              </w:rPr>
              <w:t>You can create any number of additional in-channel products based on the type of su</w:t>
            </w:r>
            <w:r>
              <w:rPr>
                <w:noProof/>
              </w:rPr>
              <w:t>bscriptions you want to offer.</w:t>
            </w:r>
          </w:p>
        </w:tc>
        <w:tc>
          <w:tcPr>
            <w:tcW w:w="7407" w:type="dxa"/>
          </w:tcPr>
          <w:p w:rsidR="00000000" w:rsidRDefault="00FF2FA9">
            <w:pPr>
              <w:rPr>
                <w:lang w:val="es-ES_tradnl"/>
              </w:rPr>
            </w:pPr>
            <w:r>
              <w:rPr>
                <w:lang w:val="es-ES_tradnl"/>
              </w:rPr>
              <w:t>Puede crear cualquier cantidad de productos adicionales en el canal seg</w:t>
            </w:r>
            <w:r>
              <w:rPr>
                <w:lang w:val="es-ES_tradnl"/>
              </w:rPr>
              <w:t>ú</w:t>
            </w:r>
            <w:r>
              <w:rPr>
                <w:lang w:val="es-ES_tradnl"/>
              </w:rPr>
              <w:t>n el tipo de suscripciones que desee ofrecer.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ebe8f95e-ae2f-4ca0-8c71-883722bcdef1</w:t>
            </w:r>
          </w:p>
        </w:tc>
        <w:tc>
          <w:tcPr>
            <w:tcW w:w="7407" w:type="dxa"/>
            <w:shd w:val="clear" w:color="auto" w:fill="F2F2F2" w:themeFill="background1" w:themeFillShade="F2"/>
          </w:tcPr>
          <w:p w:rsidR="00000000" w:rsidRDefault="00FF2FA9">
            <w:pPr>
              <w:rPr>
                <w:noProof/>
              </w:rPr>
            </w:pPr>
            <w:r>
              <w:rPr>
                <w:noProof/>
              </w:rPr>
              <w:t>Example: yearly or monthly.</w:t>
            </w:r>
          </w:p>
        </w:tc>
        <w:tc>
          <w:tcPr>
            <w:tcW w:w="7407" w:type="dxa"/>
          </w:tcPr>
          <w:p w:rsidR="00000000" w:rsidRDefault="00FF2FA9">
            <w:pPr>
              <w:rPr>
                <w:lang w:val="es-ES_tradnl"/>
              </w:rPr>
            </w:pPr>
            <w:r>
              <w:rPr>
                <w:lang w:val="es-ES_tradnl"/>
              </w:rPr>
              <w:t>Ejemplo: anual o mensual.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3c48fe</w:t>
            </w:r>
            <w:r>
              <w:rPr>
                <w:noProof/>
                <w:sz w:val="2"/>
              </w:rPr>
              <w:t>03-b738-42c1-9975-cb5cb56b935b</w:t>
            </w:r>
          </w:p>
        </w:tc>
        <w:tc>
          <w:tcPr>
            <w:tcW w:w="7407" w:type="dxa"/>
            <w:shd w:val="clear" w:color="auto" w:fill="F2F2F2" w:themeFill="background1" w:themeFillShade="F2"/>
          </w:tcPr>
          <w:p w:rsidR="00000000" w:rsidRDefault="00FF2FA9">
            <w:pPr>
              <w:rPr>
                <w:noProof/>
              </w:rPr>
            </w:pPr>
            <w:r>
              <w:rPr>
                <w:noProof/>
              </w:rPr>
              <w:t>Associate your in-channel product to a channel in Brightcove Beacon</w:t>
            </w:r>
          </w:p>
        </w:tc>
        <w:tc>
          <w:tcPr>
            <w:tcW w:w="7407" w:type="dxa"/>
          </w:tcPr>
          <w:p w:rsidR="00000000" w:rsidRDefault="00FF2FA9">
            <w:pPr>
              <w:rPr>
                <w:lang w:val="es-ES_tradnl"/>
              </w:rPr>
            </w:pPr>
            <w:r>
              <w:rPr>
                <w:lang w:val="es-ES_tradnl"/>
              </w:rPr>
              <w:t>Asocie su producto en el canal a un canal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baaa36cc-300a-4c6c-9cf6-01cb30481738</w:t>
            </w:r>
          </w:p>
        </w:tc>
        <w:tc>
          <w:tcPr>
            <w:tcW w:w="7407" w:type="dxa"/>
            <w:shd w:val="clear" w:color="auto" w:fill="F2F2F2" w:themeFill="background1" w:themeFillShade="F2"/>
          </w:tcPr>
          <w:p w:rsidR="00000000" w:rsidRDefault="00FF2FA9">
            <w:pPr>
              <w:rPr>
                <w:noProof/>
              </w:rPr>
            </w:pPr>
            <w:r>
              <w:rPr>
                <w:noProof/>
              </w:rPr>
              <w:t xml:space="preserve">Once your in-channel products have been created, go </w:t>
            </w:r>
            <w:r>
              <w:rPr>
                <w:noProof/>
              </w:rPr>
              <w:t>to the Brightcove Beacon platform to associate your new in-channel products to a channel.</w:t>
            </w:r>
          </w:p>
        </w:tc>
        <w:tc>
          <w:tcPr>
            <w:tcW w:w="7407" w:type="dxa"/>
          </w:tcPr>
          <w:p w:rsidR="00000000" w:rsidRDefault="00FF2FA9">
            <w:pPr>
              <w:rPr>
                <w:lang w:val="es-ES_tradnl"/>
              </w:rPr>
            </w:pPr>
            <w:r>
              <w:rPr>
                <w:lang w:val="es-ES_tradnl"/>
              </w:rPr>
              <w:t>Una vez que se hayan creado sus productos en el canal, vaya a la plataforma Brightcove Beacon para asociar sus nuevos productos en el canal a un canal.</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47 </w:t>
            </w:r>
            <w:r>
              <w:rPr>
                <w:noProof/>
                <w:sz w:val="16"/>
              </w:rPr>
              <w:br/>
            </w:r>
            <w:r>
              <w:rPr>
                <w:noProof/>
                <w:sz w:val="2"/>
              </w:rPr>
              <w:t>a7d599b3-2b8b-4ab1-8abb-b551af8cae84</w:t>
            </w:r>
          </w:p>
        </w:tc>
        <w:tc>
          <w:tcPr>
            <w:tcW w:w="7407" w:type="dxa"/>
            <w:shd w:val="clear" w:color="auto" w:fill="F2F2F2" w:themeFill="background1" w:themeFillShade="F2"/>
          </w:tcPr>
          <w:p w:rsidR="00000000" w:rsidRDefault="00FF2FA9">
            <w:pPr>
              <w:rPr>
                <w:noProof/>
              </w:rPr>
            </w:pPr>
            <w:r>
              <w:rPr>
                <w:noProof/>
              </w:rPr>
              <w:t xml:space="preserve">In the top menu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haga clic en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45cf60d2-8cc8-4e55-95e5-4d982d06812e</w:t>
            </w:r>
          </w:p>
        </w:tc>
        <w:tc>
          <w:tcPr>
            <w:tcW w:w="7407" w:type="dxa"/>
            <w:shd w:val="clear" w:color="auto" w:fill="F2F2F2" w:themeFill="background1" w:themeFillShade="F2"/>
          </w:tcPr>
          <w:p w:rsidR="00000000" w:rsidRDefault="00FF2FA9">
            <w:pPr>
              <w:rPr>
                <w:noProof/>
              </w:rPr>
            </w:pPr>
            <w:r>
              <w:rPr>
                <w:noProof/>
              </w:rPr>
              <w:t xml:space="preserve">From the left menu, select the </w:t>
            </w:r>
            <w:r>
              <w:rPr>
                <w:rStyle w:val="mqInternal"/>
                <w:noProof/>
              </w:rPr>
              <w:t>[1}</w:t>
            </w:r>
            <w:r>
              <w:rPr>
                <w:noProof/>
              </w:rPr>
              <w:t>Packages</w:t>
            </w:r>
            <w:r>
              <w:rPr>
                <w:rStyle w:val="mqInternal"/>
                <w:noProof/>
              </w:rPr>
              <w:t>{2]</w:t>
            </w:r>
            <w:r>
              <w:rPr>
                <w:noProof/>
              </w:rPr>
              <w:t xml:space="preserve"> option.</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la</w:t>
            </w:r>
            <w:r>
              <w:rPr>
                <w:lang w:val="es-ES_tradnl"/>
              </w:rPr>
              <w:t xml:space="preserve"> izquierda, seleccione el </w:t>
            </w:r>
            <w:r>
              <w:rPr>
                <w:rStyle w:val="mqInternal"/>
                <w:noProof/>
                <w:lang w:val="es-ES_tradnl"/>
              </w:rPr>
              <w:t>[1}</w:t>
            </w:r>
            <w:r>
              <w:rPr>
                <w:lang w:val="es-ES_tradnl"/>
              </w:rPr>
              <w:t>Paquetes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5c84b9de-5f83-4ffb-af60-eb0f178c6f7d</w:t>
            </w:r>
          </w:p>
        </w:tc>
        <w:tc>
          <w:tcPr>
            <w:tcW w:w="7407" w:type="dxa"/>
            <w:shd w:val="clear" w:color="auto" w:fill="F2F2F2" w:themeFill="background1" w:themeFillShade="F2"/>
          </w:tcPr>
          <w:p w:rsidR="00000000" w:rsidRDefault="00FF2FA9">
            <w:pPr>
              <w:rPr>
                <w:noProof/>
              </w:rPr>
            </w:pPr>
            <w:r>
              <w:rPr>
                <w:noProof/>
              </w:rPr>
              <w:t>Click on your package.</w:t>
            </w:r>
          </w:p>
        </w:tc>
        <w:tc>
          <w:tcPr>
            <w:tcW w:w="7407" w:type="dxa"/>
          </w:tcPr>
          <w:p w:rsidR="00000000" w:rsidRDefault="00FF2FA9">
            <w:pPr>
              <w:rPr>
                <w:lang w:val="es-ES_tradnl"/>
              </w:rPr>
            </w:pPr>
            <w:r>
              <w:rPr>
                <w:lang w:val="es-ES_tradnl"/>
              </w:rPr>
              <w:t>Haga clic en su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ad9de3b1-09ad-4abf-84e4-d6029e28a8e5</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Package</w:t>
            </w:r>
            <w:r>
              <w:rPr>
                <w:rStyle w:val="mqInternal"/>
                <w:noProof/>
              </w:rPr>
              <w:t>{2]</w:t>
            </w:r>
            <w:r>
              <w:rPr>
                <w:noProof/>
              </w:rPr>
              <w:t xml:space="preserve"> tab, go down to the </w:t>
            </w:r>
            <w:r>
              <w:rPr>
                <w:rStyle w:val="mqInternal"/>
                <w:noProof/>
              </w:rPr>
              <w:t>[1}</w:t>
            </w:r>
            <w:r>
              <w:rPr>
                <w:noProof/>
              </w:rPr>
              <w:t>Price Details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Paquete</w:t>
            </w:r>
            <w:r>
              <w:rPr>
                <w:rStyle w:val="mqInternal"/>
                <w:noProof/>
                <w:lang w:val="es-ES_tradnl"/>
              </w:rPr>
              <w:t>{2]</w:t>
            </w:r>
            <w:r>
              <w:rPr>
                <w:lang w:val="es-ES_tradnl"/>
              </w:rPr>
              <w:t xml:space="preserve"> pesta</w:t>
            </w:r>
            <w:r>
              <w:rPr>
                <w:lang w:val="es-ES_tradnl"/>
              </w:rPr>
              <w:t>ñ</w:t>
            </w:r>
            <w:r>
              <w:rPr>
                <w:lang w:val="es-ES_tradnl"/>
              </w:rPr>
              <w:t xml:space="preserve">a, baja a la </w:t>
            </w:r>
            <w:r>
              <w:rPr>
                <w:rStyle w:val="mqInternal"/>
                <w:noProof/>
                <w:lang w:val="es-ES_tradnl"/>
              </w:rPr>
              <w:t>[1}</w:t>
            </w:r>
            <w:r>
              <w:rPr>
                <w:lang w:val="es-ES_tradnl"/>
              </w:rPr>
              <w:t>Detalles de precio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60c8129b-40cf-43fa-a918-5032717d3a39</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Price</w:t>
            </w:r>
            <w:r>
              <w:rPr>
                <w:rStyle w:val="mqInternal"/>
                <w:noProof/>
              </w:rPr>
              <w:t>{2]</w:t>
            </w:r>
            <w:r>
              <w:rPr>
                <w:noProof/>
              </w:rPr>
              <w:t xml:space="preserve"> field, type your in-channel product price.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Precio</w:t>
            </w:r>
            <w:r>
              <w:rPr>
                <w:rStyle w:val="mqInternal"/>
                <w:noProof/>
                <w:lang w:val="es-ES_tradnl"/>
              </w:rPr>
              <w:t>{2]</w:t>
            </w:r>
            <w:r>
              <w:rPr>
                <w:lang w:val="es-ES_tradnl"/>
              </w:rPr>
              <w:t xml:space="preserve"> campo, escriba el precio del producto en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d7e3053f-0769-4929-a4c7-a3a1ac05365a</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Currency</w:t>
            </w:r>
            <w:r>
              <w:rPr>
                <w:rStyle w:val="mqInternal"/>
                <w:noProof/>
              </w:rPr>
              <w:t>{2]</w:t>
            </w:r>
            <w:r>
              <w:rPr>
                <w:noProof/>
              </w:rPr>
              <w:t xml:space="preserve"> field, select the currency type.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Divisa</w:t>
            </w:r>
            <w:r>
              <w:rPr>
                <w:rStyle w:val="mqInternal"/>
                <w:noProof/>
                <w:lang w:val="es-ES_tradnl"/>
              </w:rPr>
              <w:t>{2]</w:t>
            </w:r>
            <w:r>
              <w:rPr>
                <w:lang w:val="es-ES_tradnl"/>
              </w:rPr>
              <w:t xml:space="preserve"> campo, seleccione el tipo de moneda.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caa2dff4-45e3-4b90-bb60-2146c8ddee31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Roku Store ID</w:t>
            </w:r>
            <w:r>
              <w:rPr>
                <w:rStyle w:val="mqInternal"/>
                <w:noProof/>
              </w:rPr>
              <w:t>{2]</w:t>
            </w:r>
            <w:r>
              <w:rPr>
                <w:noProof/>
              </w:rPr>
              <w:t>, type the identifier ID of your in-chan</w:t>
            </w:r>
            <w:r>
              <w:rPr>
                <w:noProof/>
              </w:rPr>
              <w:t>nel product created in the Roku Developers Platform.</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ID de tienda Roku</w:t>
            </w:r>
            <w:r>
              <w:rPr>
                <w:rStyle w:val="mqInternal"/>
                <w:noProof/>
                <w:lang w:val="es-ES_tradnl"/>
              </w:rPr>
              <w:t>{2]</w:t>
            </w:r>
            <w:r>
              <w:rPr>
                <w:lang w:val="es-ES_tradnl"/>
              </w:rPr>
              <w:t xml:space="preserve"> , escriba el ID de identificaci</w:t>
            </w:r>
            <w:r>
              <w:rPr>
                <w:lang w:val="es-ES_tradnl"/>
              </w:rPr>
              <w:t>ó</w:t>
            </w:r>
            <w:r>
              <w:rPr>
                <w:lang w:val="es-ES_tradnl"/>
              </w:rPr>
              <w:t>n de su producto en el canal creado en la plataforma de desarrolladores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52f4f853-65ad-4f36-88d1-b0da6d62bad1</w:t>
            </w:r>
          </w:p>
        </w:tc>
        <w:tc>
          <w:tcPr>
            <w:tcW w:w="7407" w:type="dxa"/>
            <w:shd w:val="clear" w:color="auto" w:fill="F2F2F2" w:themeFill="background1" w:themeFillShade="F2"/>
          </w:tcPr>
          <w:p w:rsidR="00000000" w:rsidRDefault="00FF2FA9">
            <w:pPr>
              <w:rPr>
                <w:noProof/>
              </w:rPr>
            </w:pPr>
            <w:r>
              <w:rPr>
                <w:noProof/>
              </w:rPr>
              <w:t>Go to the bottom o</w:t>
            </w:r>
            <w:r>
              <w:rPr>
                <w:noProof/>
              </w:rPr>
              <w:t xml:space="preserve">f the page and click the </w:t>
            </w:r>
            <w:r>
              <w:rPr>
                <w:rStyle w:val="mqInternal"/>
                <w:noProof/>
              </w:rPr>
              <w:t>[1}</w:t>
            </w:r>
            <w:r>
              <w:rPr>
                <w:noProof/>
              </w:rPr>
              <w:t>Edit Package</w:t>
            </w:r>
            <w:r>
              <w:rPr>
                <w:rStyle w:val="mqInternal"/>
                <w:noProof/>
              </w:rPr>
              <w:t>{2]</w:t>
            </w:r>
            <w:r>
              <w:rPr>
                <w:noProof/>
              </w:rPr>
              <w:t xml:space="preserve"> button to save your changes.</w:t>
            </w:r>
          </w:p>
        </w:tc>
        <w:tc>
          <w:tcPr>
            <w:tcW w:w="7407" w:type="dxa"/>
          </w:tcPr>
          <w:p w:rsidR="00000000" w:rsidRDefault="00FF2FA9">
            <w:pPr>
              <w:rPr>
                <w:lang w:val="es-ES_tradnl"/>
              </w:rPr>
            </w:pPr>
            <w:r>
              <w:rPr>
                <w:lang w:val="es-ES_tradnl"/>
              </w:rPr>
              <w:t>Vaya al final de la p</w:t>
            </w:r>
            <w:r>
              <w:rPr>
                <w:lang w:val="es-ES_tradnl"/>
              </w:rPr>
              <w:t>á</w:t>
            </w:r>
            <w:r>
              <w:rPr>
                <w:lang w:val="es-ES_tradnl"/>
              </w:rPr>
              <w:t xml:space="preserve">gina y haga clic en el </w:t>
            </w:r>
            <w:r>
              <w:rPr>
                <w:rStyle w:val="mqInternal"/>
                <w:noProof/>
                <w:lang w:val="es-ES_tradnl"/>
              </w:rPr>
              <w:t>[1}</w:t>
            </w:r>
            <w:r>
              <w:rPr>
                <w:lang w:val="es-ES_tradnl"/>
              </w:rPr>
              <w:t>Editar paquete</w:t>
            </w:r>
            <w:r>
              <w:rPr>
                <w:rStyle w:val="mqInternal"/>
                <w:noProof/>
                <w:lang w:val="es-ES_tradnl"/>
              </w:rPr>
              <w:t>{2]</w:t>
            </w:r>
            <w:r>
              <w:rPr>
                <w:lang w:val="es-ES_tradnl"/>
              </w:rPr>
              <w:t xml:space="preserve"> para guardar los cambios.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3c2cfc5a-4a6f-4bdf-98f2-991deb9130bc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67c</w:t>
            </w:r>
            <w:r>
              <w:rPr>
                <w:noProof/>
                <w:sz w:val="2"/>
              </w:rPr>
              <w:t>ccccd-9333-4646-a2f4-a8ae94ef2c66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e29756b1-aa24-4cae-9004-1f37ecf8e65f</w:t>
            </w:r>
          </w:p>
        </w:tc>
        <w:tc>
          <w:tcPr>
            <w:tcW w:w="7407" w:type="dxa"/>
            <w:shd w:val="clear" w:color="auto" w:fill="F2F2F2" w:themeFill="background1" w:themeFillShade="F2"/>
          </w:tcPr>
          <w:p w:rsidR="00000000" w:rsidRDefault="00FF2FA9">
            <w:pPr>
              <w:rPr>
                <w:noProof/>
              </w:rPr>
            </w:pPr>
            <w:r>
              <w:rPr>
                <w:noProof/>
              </w:rPr>
              <w:t>'Roku'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e2e775de-875d-40a7-be0e-557edaaf44bb</w:t>
            </w:r>
          </w:p>
        </w:tc>
        <w:tc>
          <w:tcPr>
            <w:tcW w:w="7407" w:type="dxa"/>
            <w:shd w:val="clear" w:color="auto" w:fill="F2F2F2" w:themeFill="background1" w:themeFillShade="F2"/>
          </w:tcPr>
          <w:p w:rsidR="00000000" w:rsidRDefault="00FF2FA9">
            <w:pPr>
              <w:rPr>
                <w:noProof/>
              </w:rPr>
            </w:pPr>
            <w:r>
              <w:rPr>
                <w:noProof/>
              </w:rPr>
              <w:t>'Documents to help you test and submit your Roku apps.' parent:</w:t>
            </w:r>
          </w:p>
        </w:tc>
        <w:tc>
          <w:tcPr>
            <w:tcW w:w="7407" w:type="dxa"/>
          </w:tcPr>
          <w:p w:rsidR="00000000" w:rsidRDefault="00FF2FA9">
            <w:pPr>
              <w:rPr>
                <w:lang w:val="es-ES_tradnl"/>
              </w:rPr>
            </w:pPr>
            <w:r>
              <w:rPr>
                <w:lang w:val="es-ES_tradnl"/>
              </w:rPr>
              <w:t>'Documento</w:t>
            </w:r>
            <w:r>
              <w:rPr>
                <w:lang w:val="es-ES_tradnl"/>
              </w:rPr>
              <w:t>s para ayudarlo a probar y enviar sus aplicaciones Roku'.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7a6bb579-5a1d-435e-9e0d-d14c08542337</w:t>
            </w:r>
          </w:p>
        </w:tc>
        <w:tc>
          <w:tcPr>
            <w:tcW w:w="7407" w:type="dxa"/>
            <w:shd w:val="clear" w:color="auto" w:fill="F2F2F2" w:themeFill="background1" w:themeFillShade="F2"/>
          </w:tcPr>
          <w:p w:rsidR="00000000" w:rsidRDefault="00FF2FA9">
            <w:pPr>
              <w:rPr>
                <w:noProof/>
              </w:rPr>
            </w:pPr>
            <w:r>
              <w:rPr>
                <w:noProof/>
              </w:rPr>
              <w:t>'Roku' grandparent:</w:t>
            </w:r>
          </w:p>
        </w:tc>
        <w:tc>
          <w:tcPr>
            <w:tcW w:w="7407" w:type="dxa"/>
          </w:tcPr>
          <w:p w:rsidR="00000000" w:rsidRDefault="00FF2FA9">
            <w:pPr>
              <w:rPr>
                <w:lang w:val="es-ES_tradnl"/>
              </w:rPr>
            </w:pPr>
            <w:r>
              <w:rPr>
                <w:lang w:val="es-ES_tradnl"/>
              </w:rPr>
              <w:t>Abuelo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eaa88d09-e5d0-4378-9b55-8042c87f5b7d</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0e77722e-cb7e-499d-b77c-f9edfb3bdec2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8174310c-dcbc-41d6-9034-f2e9a62434b5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0dc0e1fe-e7f5-424b-aec7-fa9446332dfa</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 xml:space="preserve">Temas </w:t>
            </w:r>
            <w:r>
              <w:rPr>
                <w:lang w:val="es-ES_tradnl"/>
              </w:rPr>
              <w:t>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efb891ca-71fa-4f61-a520-e5390c0b4a0d</w:t>
            </w:r>
          </w:p>
        </w:tc>
        <w:tc>
          <w:tcPr>
            <w:tcW w:w="7407" w:type="dxa"/>
            <w:shd w:val="clear" w:color="auto" w:fill="F2F2F2" w:themeFill="background1" w:themeFillShade="F2"/>
          </w:tcPr>
          <w:p w:rsidR="00000000" w:rsidRDefault="00FF2FA9">
            <w:pPr>
              <w:rPr>
                <w:noProof/>
              </w:rPr>
            </w:pPr>
            <w:r>
              <w:rPr>
                <w:noProof/>
              </w:rPr>
              <w:t>\{% for item in site.data.navigation %} \{% if item.name == 'Creating Your Apps' %} \{% for entry in item.docs %} \{% if entry.name == page.title %} \{% for doc in entry.docs %}</w:t>
            </w:r>
          </w:p>
        </w:tc>
        <w:tc>
          <w:tcPr>
            <w:tcW w:w="7407" w:type="dxa"/>
          </w:tcPr>
          <w:p w:rsidR="00000000" w:rsidRDefault="00FF2FA9">
            <w:pPr>
              <w:rPr>
                <w:lang w:val="es-ES_tradnl"/>
              </w:rPr>
            </w:pPr>
            <w:r>
              <w:rPr>
                <w:lang w:val="es-ES_tradnl"/>
              </w:rPr>
              <w:t>\{%</w:t>
            </w:r>
            <w:r>
              <w:rPr>
                <w:lang w:val="es-ES_tradnl"/>
              </w:rPr>
              <w:t xml:space="preserve"> para el elemento en site.data.navigation%} \{% if item.name == 'Creando sus aplicaciones'%}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12e1a89c-89ba-4514-bb0c-bec2a7f2ef6d</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eae8f766-e000-4801-9596-3aec6697d344</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installing-roku-test-build.html</w:t>
            </w:r>
          </w:p>
          <w:p w:rsidR="00000000" w:rsidRDefault="00FF2FA9">
            <w:pPr>
              <w:jc w:val="center"/>
              <w:rPr>
                <w:b/>
                <w:noProof/>
              </w:rPr>
            </w:pPr>
            <w:r>
              <w:rPr>
                <w:b/>
                <w:noProof/>
              </w:rPr>
              <w:t>MQ971010 8d8c71ff-7c28-4a03-87ec-a5876feface8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b12c824e-c701-4d22-8881-e99eed42abb8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078a71cb-5c9a-4ffb-9b99-ec1dfd19ec03</w:t>
            </w:r>
          </w:p>
        </w:tc>
        <w:tc>
          <w:tcPr>
            <w:tcW w:w="7407" w:type="dxa"/>
            <w:shd w:val="clear" w:color="auto" w:fill="F2F2F2" w:themeFill="background1" w:themeFillShade="F2"/>
          </w:tcPr>
          <w:p w:rsidR="00000000" w:rsidRDefault="00FF2FA9">
            <w:pPr>
              <w:rPr>
                <w:noProof/>
              </w:rPr>
            </w:pPr>
            <w:r>
              <w:rPr>
                <w:noProof/>
              </w:rPr>
              <w:t>'Installing a Roku Test Build'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'Instalaci</w:t>
            </w:r>
            <w:r>
              <w:rPr>
                <w:lang w:val="es-ES_tradnl"/>
              </w:rPr>
              <w:t>ó</w:t>
            </w:r>
            <w:r>
              <w:rPr>
                <w:lang w:val="es-ES_tradnl"/>
              </w:rPr>
              <w:t>n de una compilaci</w:t>
            </w:r>
            <w:r>
              <w:rPr>
                <w:lang w:val="es-ES_tradnl"/>
              </w:rPr>
              <w:t>ó</w:t>
            </w:r>
            <w:r>
              <w:rPr>
                <w:lang w:val="es-ES_tradnl"/>
              </w:rPr>
              <w:t>n de prueba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1d58ae0d-34a6-4974-bab0-4b78ce20faca</w:t>
            </w:r>
          </w:p>
        </w:tc>
        <w:tc>
          <w:tcPr>
            <w:tcW w:w="7407" w:type="dxa"/>
            <w:shd w:val="clear" w:color="auto" w:fill="F2F2F2" w:themeFill="background1" w:themeFillShade="F2"/>
          </w:tcPr>
          <w:p w:rsidR="00000000" w:rsidRDefault="00FF2FA9">
            <w:pPr>
              <w:rPr>
                <w:noProof/>
              </w:rPr>
            </w:pPr>
            <w:r>
              <w:rPr>
                <w:noProof/>
              </w:rPr>
              <w:t>'In this topic, you will learn how to install test builds of the Brightcove Beacon app for Roku.'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instalar versiones de prueba de la aplicaci</w:t>
            </w:r>
            <w:r>
              <w:rPr>
                <w:lang w:val="es-ES_tradnl"/>
              </w:rPr>
              <w:t>ó</w:t>
            </w:r>
            <w:r>
              <w:rPr>
                <w:lang w:val="es-ES_tradnl"/>
              </w:rPr>
              <w:t>n Brightcove Bea</w:t>
            </w:r>
            <w:r>
              <w:rPr>
                <w:lang w:val="es-ES_tradnl"/>
              </w:rPr>
              <w:t>con para Roku".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62857c2b-c226-41e2-bc8b-90482d95066c</w:t>
            </w:r>
          </w:p>
        </w:tc>
        <w:tc>
          <w:tcPr>
            <w:tcW w:w="7407" w:type="dxa"/>
            <w:shd w:val="clear" w:color="auto" w:fill="F2F2F2" w:themeFill="background1" w:themeFillShade="F2"/>
          </w:tcPr>
          <w:p w:rsidR="00000000" w:rsidRDefault="00FF2FA9">
            <w:pPr>
              <w:rPr>
                <w:noProof/>
              </w:rPr>
            </w:pPr>
            <w:r>
              <w:rPr>
                <w:noProof/>
              </w:rPr>
              <w:t>'Roku' grandparent:</w:t>
            </w:r>
          </w:p>
        </w:tc>
        <w:tc>
          <w:tcPr>
            <w:tcW w:w="7407" w:type="dxa"/>
          </w:tcPr>
          <w:p w:rsidR="00000000" w:rsidRDefault="00FF2FA9">
            <w:pPr>
              <w:rPr>
                <w:lang w:val="es-ES_tradnl"/>
              </w:rPr>
            </w:pPr>
            <w:r>
              <w:rPr>
                <w:lang w:val="es-ES_tradnl"/>
              </w:rPr>
              <w:t>Abuelo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0d7983c2-7fc2-4b72-a48e-909884962fae</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5a00f29f-ea6c-4d5a-8700-c743431737ad</w:t>
            </w:r>
          </w:p>
        </w:tc>
        <w:tc>
          <w:tcPr>
            <w:tcW w:w="7407" w:type="dxa"/>
            <w:shd w:val="clear" w:color="auto" w:fill="F2F2F2" w:themeFill="background1" w:themeFillShade="F2"/>
          </w:tcPr>
          <w:p w:rsidR="00000000" w:rsidRDefault="00FF2FA9">
            <w:pPr>
              <w:rPr>
                <w:noProof/>
              </w:rPr>
            </w:pPr>
            <w:r>
              <w:rPr>
                <w:noProof/>
              </w:rPr>
              <w:t>\{\{</w:t>
            </w:r>
            <w:r>
              <w:rPr>
                <w:noProof/>
              </w:rPr>
              <w:t xml:space="preserve">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6c5366a2-3093-424f-8394-050d4c16b434</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29f2e234-3223-40ec-be54-49dfb39e814b</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2d4eae16-b890-4fcb-85ae-064dd2c15aa2</w:t>
            </w:r>
          </w:p>
        </w:tc>
        <w:tc>
          <w:tcPr>
            <w:tcW w:w="7407" w:type="dxa"/>
            <w:shd w:val="clear" w:color="auto" w:fill="F2F2F2" w:themeFill="background1" w:themeFillShade="F2"/>
          </w:tcPr>
          <w:p w:rsidR="00000000" w:rsidRDefault="00FF2FA9">
            <w:pPr>
              <w:rPr>
                <w:noProof/>
              </w:rPr>
            </w:pPr>
            <w:r>
              <w:rPr>
                <w:noProof/>
              </w:rPr>
              <w:t>In Roku t</w:t>
            </w:r>
            <w:r>
              <w:rPr>
                <w:noProof/>
              </w:rPr>
              <w:t xml:space="preserve">he test build is referred to as a </w:t>
            </w:r>
            <w:r>
              <w:rPr>
                <w:rStyle w:val="mqInternal"/>
                <w:noProof/>
              </w:rPr>
              <w:t>[1}</w:t>
            </w:r>
            <w:r>
              <w:rPr>
                <w:noProof/>
              </w:rPr>
              <w:t>non-certified channel</w:t>
            </w:r>
            <w:r>
              <w:rPr>
                <w:rStyle w:val="mqInternal"/>
                <w:noProof/>
              </w:rPr>
              <w:t>{2]</w:t>
            </w:r>
            <w:r>
              <w:rPr>
                <w:noProof/>
              </w:rPr>
              <w:t>.</w:t>
            </w:r>
          </w:p>
        </w:tc>
        <w:tc>
          <w:tcPr>
            <w:tcW w:w="7407" w:type="dxa"/>
          </w:tcPr>
          <w:p w:rsidR="00000000" w:rsidRDefault="00FF2FA9">
            <w:pPr>
              <w:rPr>
                <w:lang w:val="es-ES_tradnl"/>
              </w:rPr>
            </w:pPr>
            <w:r>
              <w:rPr>
                <w:lang w:val="es-ES_tradnl"/>
              </w:rPr>
              <w:t>En Roku, la compilaci</w:t>
            </w:r>
            <w:r>
              <w:rPr>
                <w:lang w:val="es-ES_tradnl"/>
              </w:rPr>
              <w:t>ó</w:t>
            </w:r>
            <w:r>
              <w:rPr>
                <w:lang w:val="es-ES_tradnl"/>
              </w:rPr>
              <w:t xml:space="preserve">n de prueba se denomina </w:t>
            </w:r>
            <w:r>
              <w:rPr>
                <w:rStyle w:val="mqInternal"/>
                <w:noProof/>
                <w:lang w:val="es-ES_tradnl"/>
              </w:rPr>
              <w:t>[1}</w:t>
            </w:r>
            <w:r>
              <w:rPr>
                <w:lang w:val="es-ES_tradnl"/>
              </w:rPr>
              <w:t>canal no certificado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f3f2d2ff-8c70-40e7-ad79-8a29a7742d0e</w:t>
            </w:r>
          </w:p>
        </w:tc>
        <w:tc>
          <w:tcPr>
            <w:tcW w:w="7407" w:type="dxa"/>
            <w:shd w:val="clear" w:color="auto" w:fill="F2F2F2" w:themeFill="background1" w:themeFillShade="F2"/>
          </w:tcPr>
          <w:p w:rsidR="00000000" w:rsidRDefault="00FF2FA9">
            <w:pPr>
              <w:rPr>
                <w:noProof/>
              </w:rPr>
            </w:pPr>
            <w:r>
              <w:rPr>
                <w:noProof/>
              </w:rPr>
              <w:t xml:space="preserve">To set up a non-certified channel you must have your </w:t>
            </w:r>
            <w:r>
              <w:rPr>
                <w:rStyle w:val="mqInternal"/>
                <w:noProof/>
              </w:rPr>
              <w:t>[1}</w:t>
            </w:r>
            <w:r>
              <w:rPr>
                <w:noProof/>
              </w:rPr>
              <w:t>Vanity Access Code</w:t>
            </w:r>
            <w:r>
              <w:rPr>
                <w:rStyle w:val="mqInternal"/>
                <w:noProof/>
              </w:rPr>
              <w:t>{2]</w:t>
            </w:r>
            <w:r>
              <w:rPr>
                <w:noProof/>
              </w:rPr>
              <w:t xml:space="preserve"> which is noted in step 9 in the </w:t>
            </w:r>
            <w:r>
              <w:rPr>
                <w:rStyle w:val="mqInternal"/>
                <w:noProof/>
              </w:rPr>
              <w:t>[1}</w:t>
            </w:r>
            <w:r>
              <w:rPr>
                <w:noProof/>
              </w:rPr>
              <w:t>Channel properties</w:t>
            </w:r>
            <w:r>
              <w:rPr>
                <w:rStyle w:val="mqInternal"/>
                <w:noProof/>
              </w:rPr>
              <w:t>{2]</w:t>
            </w:r>
            <w:r>
              <w:rPr>
                <w:noProof/>
              </w:rPr>
              <w:t xml:space="preserve"> of the </w:t>
            </w:r>
            <w:r>
              <w:rPr>
                <w:rStyle w:val="mqInternal"/>
                <w:noProof/>
              </w:rPr>
              <w:t>[5}</w:t>
            </w:r>
            <w:r>
              <w:rPr>
                <w:noProof/>
              </w:rPr>
              <w:t xml:space="preserve">Submitting Apps to the Roku Store </w:t>
            </w:r>
            <w:r>
              <w:rPr>
                <w:rStyle w:val="mqInternal"/>
                <w:noProof/>
              </w:rPr>
              <w:t>{6]</w:t>
            </w:r>
            <w:r>
              <w:rPr>
                <w:noProof/>
              </w:rPr>
              <w:t xml:space="preserve"> document.</w:t>
            </w:r>
          </w:p>
        </w:tc>
        <w:tc>
          <w:tcPr>
            <w:tcW w:w="7407" w:type="dxa"/>
          </w:tcPr>
          <w:p w:rsidR="00000000" w:rsidRDefault="00FF2FA9">
            <w:pPr>
              <w:rPr>
                <w:lang w:val="es-ES_tradnl"/>
              </w:rPr>
            </w:pPr>
            <w:r>
              <w:rPr>
                <w:lang w:val="es-ES_tradnl"/>
              </w:rPr>
              <w:t xml:space="preserve">Para configurar un canal no certificado, debe tener su </w:t>
            </w:r>
            <w:r>
              <w:rPr>
                <w:rStyle w:val="mqInternal"/>
                <w:noProof/>
                <w:lang w:val="es-ES_tradnl"/>
              </w:rPr>
              <w:t>[1}</w:t>
            </w:r>
            <w:r>
              <w:rPr>
                <w:lang w:val="es-ES_tradnl"/>
              </w:rPr>
              <w:t>C</w:t>
            </w:r>
            <w:r>
              <w:rPr>
                <w:lang w:val="es-ES_tradnl"/>
              </w:rPr>
              <w:t>ó</w:t>
            </w:r>
            <w:r>
              <w:rPr>
                <w:lang w:val="es-ES_tradnl"/>
              </w:rPr>
              <w:t>digo de acceso personalizado</w:t>
            </w:r>
            <w:r>
              <w:rPr>
                <w:rStyle w:val="mqInternal"/>
                <w:noProof/>
                <w:lang w:val="es-ES_tradnl"/>
              </w:rPr>
              <w:t>{2]</w:t>
            </w:r>
            <w:r>
              <w:rPr>
                <w:lang w:val="es-ES_tradnl"/>
              </w:rPr>
              <w:t xml:space="preserve"> que se observa en el paso 9 en el </w:t>
            </w:r>
            <w:r>
              <w:rPr>
                <w:rStyle w:val="mqInternal"/>
                <w:noProof/>
                <w:lang w:val="es-ES_tradnl"/>
              </w:rPr>
              <w:t>[1}</w:t>
            </w:r>
            <w:r>
              <w:rPr>
                <w:lang w:val="es-ES_tradnl"/>
              </w:rPr>
              <w:t>Propiedades</w:t>
            </w:r>
            <w:r>
              <w:rPr>
                <w:lang w:val="es-ES_tradnl"/>
              </w:rPr>
              <w:t xml:space="preserve"> del canal</w:t>
            </w:r>
            <w:r>
              <w:rPr>
                <w:rStyle w:val="mqInternal"/>
                <w:noProof/>
                <w:lang w:val="es-ES_tradnl"/>
              </w:rPr>
              <w:t>{2]</w:t>
            </w:r>
            <w:r>
              <w:rPr>
                <w:lang w:val="es-ES_tradnl"/>
              </w:rPr>
              <w:t xml:space="preserve"> de El </w:t>
            </w:r>
            <w:r>
              <w:rPr>
                <w:rStyle w:val="mqInternal"/>
                <w:noProof/>
                <w:lang w:val="es-ES_tradnl"/>
              </w:rPr>
              <w:t>[5}</w:t>
            </w:r>
            <w:r>
              <w:rPr>
                <w:lang w:val="es-ES_tradnl"/>
              </w:rPr>
              <w:t>Env</w:t>
            </w:r>
            <w:r>
              <w:rPr>
                <w:lang w:val="es-ES_tradnl"/>
              </w:rPr>
              <w:t>í</w:t>
            </w:r>
            <w:r>
              <w:rPr>
                <w:lang w:val="es-ES_tradnl"/>
              </w:rPr>
              <w:t xml:space="preserve">o de aplicaciones a la tienda Roku </w:t>
            </w:r>
            <w:r>
              <w:rPr>
                <w:rStyle w:val="mqInternal"/>
                <w:noProof/>
                <w:lang w:val="es-ES_tradnl"/>
              </w:rPr>
              <w:t>{6]</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11 </w:t>
            </w:r>
            <w:r>
              <w:rPr>
                <w:noProof/>
                <w:sz w:val="16"/>
              </w:rPr>
              <w:br/>
            </w:r>
            <w:r>
              <w:rPr>
                <w:noProof/>
                <w:sz w:val="2"/>
              </w:rPr>
              <w:t>c29b54ea-2d07-490b-9e96-b7c668902f7b</w:t>
            </w:r>
          </w:p>
        </w:tc>
        <w:tc>
          <w:tcPr>
            <w:tcW w:w="7407" w:type="dxa"/>
            <w:shd w:val="clear" w:color="auto" w:fill="F2F2F2" w:themeFill="background1" w:themeFillShade="F2"/>
          </w:tcPr>
          <w:p w:rsidR="00000000" w:rsidRDefault="00FF2FA9">
            <w:pPr>
              <w:rPr>
                <w:noProof/>
              </w:rPr>
            </w:pPr>
            <w:r>
              <w:rPr>
                <w:noProof/>
              </w:rPr>
              <w:t>An overview of the process is:</w:t>
            </w:r>
          </w:p>
        </w:tc>
        <w:tc>
          <w:tcPr>
            <w:tcW w:w="7407" w:type="dxa"/>
          </w:tcPr>
          <w:p w:rsidR="00000000" w:rsidRDefault="00FF2FA9">
            <w:pPr>
              <w:rPr>
                <w:lang w:val="es-ES_tradnl"/>
              </w:rPr>
            </w:pPr>
            <w:r>
              <w:rPr>
                <w:lang w:val="es-ES_tradnl"/>
              </w:rPr>
              <w:t>Una descripci</w:t>
            </w:r>
            <w:r>
              <w:rPr>
                <w:lang w:val="es-ES_tradnl"/>
              </w:rPr>
              <w:t>ó</w:t>
            </w:r>
            <w:r>
              <w:rPr>
                <w:lang w:val="es-ES_tradnl"/>
              </w:rPr>
              <w:t>n general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f42ee13e-f188-438e-bac4-522f8273739a</w:t>
            </w:r>
          </w:p>
        </w:tc>
        <w:tc>
          <w:tcPr>
            <w:tcW w:w="7407" w:type="dxa"/>
            <w:shd w:val="clear" w:color="auto" w:fill="F2F2F2" w:themeFill="background1" w:themeFillShade="F2"/>
          </w:tcPr>
          <w:p w:rsidR="00000000" w:rsidRDefault="00FF2FA9">
            <w:pPr>
              <w:rPr>
                <w:noProof/>
              </w:rPr>
            </w:pPr>
            <w:r>
              <w:rPr>
                <w:noProof/>
              </w:rPr>
              <w:t>Add a channel that is pu</w:t>
            </w:r>
            <w:r>
              <w:rPr>
                <w:noProof/>
              </w:rPr>
              <w:t>blished as a developer SDK, non-certified channel.</w:t>
            </w:r>
          </w:p>
        </w:tc>
        <w:tc>
          <w:tcPr>
            <w:tcW w:w="7407" w:type="dxa"/>
          </w:tcPr>
          <w:p w:rsidR="00000000" w:rsidRDefault="00FF2FA9">
            <w:pPr>
              <w:rPr>
                <w:lang w:val="es-ES_tradnl"/>
              </w:rPr>
            </w:pPr>
            <w:r>
              <w:rPr>
                <w:lang w:val="es-ES_tradnl"/>
              </w:rPr>
              <w:t>Agregue un canal que est</w:t>
            </w:r>
            <w:r>
              <w:rPr>
                <w:lang w:val="es-ES_tradnl"/>
              </w:rPr>
              <w:t>é</w:t>
            </w:r>
            <w:r>
              <w:rPr>
                <w:lang w:val="es-ES_tradnl"/>
              </w:rPr>
              <w:t xml:space="preserve"> publicado como SDK para desarrolladores, canal no certificado.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47d6f15f-4429-4075-ab59-8200a29b9ec0</w:t>
            </w:r>
          </w:p>
        </w:tc>
        <w:tc>
          <w:tcPr>
            <w:tcW w:w="7407" w:type="dxa"/>
            <w:shd w:val="clear" w:color="auto" w:fill="F2F2F2" w:themeFill="background1" w:themeFillShade="F2"/>
          </w:tcPr>
          <w:p w:rsidR="00000000" w:rsidRDefault="00FF2FA9">
            <w:pPr>
              <w:rPr>
                <w:noProof/>
              </w:rPr>
            </w:pPr>
            <w:r>
              <w:rPr>
                <w:noProof/>
              </w:rPr>
              <w:t>Configure the channel's properties.</w:t>
            </w:r>
          </w:p>
        </w:tc>
        <w:tc>
          <w:tcPr>
            <w:tcW w:w="7407" w:type="dxa"/>
          </w:tcPr>
          <w:p w:rsidR="00000000" w:rsidRDefault="00FF2FA9">
            <w:pPr>
              <w:rPr>
                <w:lang w:val="es-ES_tradnl"/>
              </w:rPr>
            </w:pPr>
            <w:r>
              <w:rPr>
                <w:lang w:val="es-ES_tradnl"/>
              </w:rPr>
              <w:t>Configure las propiedades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d2efce79-6feb-41b4-b626-f4121c13216e</w:t>
            </w:r>
          </w:p>
        </w:tc>
        <w:tc>
          <w:tcPr>
            <w:tcW w:w="7407" w:type="dxa"/>
            <w:shd w:val="clear" w:color="auto" w:fill="F2F2F2" w:themeFill="background1" w:themeFillShade="F2"/>
          </w:tcPr>
          <w:p w:rsidR="00000000" w:rsidRDefault="00FF2FA9">
            <w:pPr>
              <w:rPr>
                <w:noProof/>
              </w:rPr>
            </w:pPr>
            <w:r>
              <w:rPr>
                <w:noProof/>
              </w:rPr>
              <w:t>Provide the channel store info.</w:t>
            </w:r>
          </w:p>
        </w:tc>
        <w:tc>
          <w:tcPr>
            <w:tcW w:w="7407" w:type="dxa"/>
          </w:tcPr>
          <w:p w:rsidR="00000000" w:rsidRDefault="00FF2FA9">
            <w:pPr>
              <w:rPr>
                <w:lang w:val="es-ES_tradnl"/>
              </w:rPr>
            </w:pPr>
            <w:r>
              <w:rPr>
                <w:lang w:val="es-ES_tradnl"/>
              </w:rPr>
              <w:t>Proporciona la 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066401b8-ad54-4207-8241-e3c6774cb81b</w:t>
            </w:r>
          </w:p>
        </w:tc>
        <w:tc>
          <w:tcPr>
            <w:tcW w:w="7407" w:type="dxa"/>
            <w:shd w:val="clear" w:color="auto" w:fill="F2F2F2" w:themeFill="background1" w:themeFillShade="F2"/>
          </w:tcPr>
          <w:p w:rsidR="00000000" w:rsidRDefault="00FF2FA9">
            <w:pPr>
              <w:rPr>
                <w:noProof/>
              </w:rPr>
            </w:pPr>
            <w:r>
              <w:rPr>
                <w:noProof/>
              </w:rPr>
              <w:t xml:space="preserve">Set the monetization option to </w:t>
            </w:r>
            <w:r>
              <w:rPr>
                <w:rStyle w:val="mqInternal"/>
                <w:noProof/>
              </w:rPr>
              <w:t>[1}</w:t>
            </w:r>
            <w:r>
              <w:rPr>
                <w:noProof/>
              </w:rPr>
              <w:t>None of the above apply.</w:t>
            </w:r>
          </w:p>
        </w:tc>
        <w:tc>
          <w:tcPr>
            <w:tcW w:w="7407" w:type="dxa"/>
          </w:tcPr>
          <w:p w:rsidR="00000000" w:rsidRDefault="00FF2FA9">
            <w:pPr>
              <w:rPr>
                <w:lang w:val="es-ES_tradnl"/>
              </w:rPr>
            </w:pPr>
            <w:r>
              <w:rPr>
                <w:lang w:val="es-ES_tradnl"/>
              </w:rPr>
              <w:t>Establezca la opci</w:t>
            </w:r>
            <w:r>
              <w:rPr>
                <w:lang w:val="es-ES_tradnl"/>
              </w:rPr>
              <w:t>ó</w:t>
            </w:r>
            <w:r>
              <w:rPr>
                <w:lang w:val="es-ES_tradnl"/>
              </w:rPr>
              <w:t>n de monetizaci</w:t>
            </w:r>
            <w:r>
              <w:rPr>
                <w:lang w:val="es-ES_tradnl"/>
              </w:rPr>
              <w:t>ó</w:t>
            </w:r>
            <w:r>
              <w:rPr>
                <w:lang w:val="es-ES_tradnl"/>
              </w:rPr>
              <w:t xml:space="preserve">n en </w:t>
            </w:r>
            <w:r>
              <w:rPr>
                <w:rStyle w:val="mqInternal"/>
                <w:noProof/>
                <w:lang w:val="es-ES_tradnl"/>
              </w:rPr>
              <w:t>[1}</w:t>
            </w:r>
            <w:r>
              <w:rPr>
                <w:lang w:val="es-ES_tradnl"/>
              </w:rPr>
              <w:t>No se aplica ninguno de los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fcbc5bf7-6496-4c45-acc3-a01abf99dbb2</w:t>
            </w:r>
          </w:p>
        </w:tc>
        <w:tc>
          <w:tcPr>
            <w:tcW w:w="7407" w:type="dxa"/>
            <w:shd w:val="clear" w:color="auto" w:fill="F2F2F2" w:themeFill="background1" w:themeFillShade="F2"/>
          </w:tcPr>
          <w:p w:rsidR="00000000" w:rsidRDefault="00FF2FA9">
            <w:pPr>
              <w:rPr>
                <w:noProof/>
              </w:rPr>
            </w:pPr>
            <w:r>
              <w:rPr>
                <w:noProof/>
              </w:rPr>
              <w:t>I will not be monetizing my channel.</w:t>
            </w:r>
            <w:r>
              <w:rPr>
                <w:rStyle w:val="mqInternal"/>
                <w:noProof/>
              </w:rPr>
              <w:t>{1]</w:t>
            </w:r>
          </w:p>
        </w:tc>
        <w:tc>
          <w:tcPr>
            <w:tcW w:w="7407" w:type="dxa"/>
          </w:tcPr>
          <w:p w:rsidR="00000000" w:rsidRDefault="00FF2FA9">
            <w:pPr>
              <w:rPr>
                <w:lang w:val="es-ES_tradnl"/>
              </w:rPr>
            </w:pPr>
            <w:r>
              <w:rPr>
                <w:lang w:val="es-ES_tradnl"/>
              </w:rPr>
              <w:t>No monetizar</w:t>
            </w:r>
            <w:r>
              <w:rPr>
                <w:lang w:val="es-ES_tradnl"/>
              </w:rPr>
              <w:t>é</w:t>
            </w:r>
            <w:r>
              <w:rPr>
                <w:lang w:val="es-ES_tradnl"/>
              </w:rPr>
              <w:t xml:space="preserve"> mi canal.</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bb941741-1e61-4e47-9f17-90c0c14a9a77</w:t>
            </w:r>
          </w:p>
        </w:tc>
        <w:tc>
          <w:tcPr>
            <w:tcW w:w="7407" w:type="dxa"/>
            <w:shd w:val="clear" w:color="auto" w:fill="F2F2F2" w:themeFill="background1" w:themeFillShade="F2"/>
          </w:tcPr>
          <w:p w:rsidR="00000000" w:rsidRDefault="00FF2FA9">
            <w:pPr>
              <w:rPr>
                <w:noProof/>
              </w:rPr>
            </w:pPr>
            <w:r>
              <w:rPr>
                <w:noProof/>
              </w:rPr>
              <w:t>Upload the package.</w:t>
            </w:r>
          </w:p>
        </w:tc>
        <w:tc>
          <w:tcPr>
            <w:tcW w:w="7407" w:type="dxa"/>
          </w:tcPr>
          <w:p w:rsidR="00000000" w:rsidRDefault="00FF2FA9">
            <w:pPr>
              <w:rPr>
                <w:lang w:val="es-ES_tradnl"/>
              </w:rPr>
            </w:pPr>
            <w:r>
              <w:rPr>
                <w:lang w:val="es-ES_tradnl"/>
              </w:rPr>
              <w:t>Sube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894bca52-d25b-4294-8f6b-db9d7a11dccc</w:t>
            </w:r>
          </w:p>
        </w:tc>
        <w:tc>
          <w:tcPr>
            <w:tcW w:w="7407" w:type="dxa"/>
            <w:shd w:val="clear" w:color="auto" w:fill="F2F2F2" w:themeFill="background1" w:themeFillShade="F2"/>
          </w:tcPr>
          <w:p w:rsidR="00000000" w:rsidRDefault="00FF2FA9">
            <w:pPr>
              <w:rPr>
                <w:noProof/>
              </w:rPr>
            </w:pPr>
            <w:r>
              <w:rPr>
                <w:noProof/>
              </w:rPr>
              <w:t>Preview and publish the channel.</w:t>
            </w:r>
          </w:p>
        </w:tc>
        <w:tc>
          <w:tcPr>
            <w:tcW w:w="7407" w:type="dxa"/>
          </w:tcPr>
          <w:p w:rsidR="00000000" w:rsidRDefault="00FF2FA9">
            <w:pPr>
              <w:rPr>
                <w:lang w:val="es-ES_tradnl"/>
              </w:rPr>
            </w:pPr>
            <w:r>
              <w:rPr>
                <w:lang w:val="es-ES_tradnl"/>
              </w:rPr>
              <w:t>Obtenga una vista previa y publique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60bafd8d-a90a-4783-8cc8-e0258b48f17f</w:t>
            </w:r>
          </w:p>
        </w:tc>
        <w:tc>
          <w:tcPr>
            <w:tcW w:w="7407" w:type="dxa"/>
            <w:shd w:val="clear" w:color="auto" w:fill="F2F2F2" w:themeFill="background1" w:themeFillShade="F2"/>
          </w:tcPr>
          <w:p w:rsidR="00000000" w:rsidRDefault="00FF2FA9">
            <w:pPr>
              <w:rPr>
                <w:noProof/>
              </w:rPr>
            </w:pPr>
            <w:r>
              <w:rPr>
                <w:noProof/>
              </w:rPr>
              <w:t xml:space="preserve">For details from the Roku site, see the </w:t>
            </w:r>
            <w:r>
              <w:rPr>
                <w:rStyle w:val="mqInternal"/>
                <w:noProof/>
              </w:rPr>
              <w:t>[1}</w:t>
            </w:r>
            <w:r>
              <w:rPr>
                <w:noProof/>
              </w:rPr>
              <w:t>Installing a non-certified channel</w:t>
            </w:r>
            <w:r>
              <w:rPr>
                <w:rStyle w:val="mqInternal"/>
                <w:noProof/>
              </w:rPr>
              <w:t>{2]</w:t>
            </w:r>
            <w:r>
              <w:rPr>
                <w:noProof/>
              </w:rPr>
              <w:t xml:space="preserve"> section of the </w:t>
            </w:r>
            <w:r>
              <w:rPr>
                <w:rStyle w:val="mqInternal"/>
                <w:noProof/>
              </w:rPr>
              <w:t>[</w:t>
            </w:r>
            <w:r>
              <w:rPr>
                <w:rStyle w:val="mqInternal"/>
                <w:noProof/>
              </w:rPr>
              <w:t>3}</w:t>
            </w:r>
            <w:r>
              <w:rPr>
                <w:noProof/>
              </w:rPr>
              <w:t>Channel publishing</w:t>
            </w:r>
            <w:r>
              <w:rPr>
                <w:rStyle w:val="mqInternal"/>
                <w:noProof/>
              </w:rPr>
              <w:t>{4]</w:t>
            </w:r>
            <w:r>
              <w:rPr>
                <w:noProof/>
              </w:rPr>
              <w:t xml:space="preserve"> document in the Roku documentation.</w:t>
            </w:r>
          </w:p>
        </w:tc>
        <w:tc>
          <w:tcPr>
            <w:tcW w:w="7407" w:type="dxa"/>
          </w:tcPr>
          <w:p w:rsidR="00000000" w:rsidRDefault="00FF2FA9">
            <w:pPr>
              <w:rPr>
                <w:lang w:val="es-ES_tradnl"/>
              </w:rPr>
            </w:pPr>
            <w:r>
              <w:rPr>
                <w:lang w:val="es-ES_tradnl"/>
              </w:rPr>
              <w:t xml:space="preserve">Para obtener detalles del sitio de Roku, consulte el </w:t>
            </w:r>
            <w:r>
              <w:rPr>
                <w:rStyle w:val="mqInternal"/>
                <w:noProof/>
                <w:lang w:val="es-ES_tradnl"/>
              </w:rPr>
              <w:t>[1}</w:t>
            </w:r>
            <w:r>
              <w:rPr>
                <w:lang w:val="es-ES_tradnl"/>
              </w:rPr>
              <w:t>Instalaci</w:t>
            </w:r>
            <w:r>
              <w:rPr>
                <w:lang w:val="es-ES_tradnl"/>
              </w:rPr>
              <w:t>ó</w:t>
            </w:r>
            <w:r>
              <w:rPr>
                <w:lang w:val="es-ES_tradnl"/>
              </w:rPr>
              <w:t>n de un canal no certificado</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Publicaci</w:t>
            </w:r>
            <w:r>
              <w:rPr>
                <w:lang w:val="es-ES_tradnl"/>
              </w:rPr>
              <w:t>ó</w:t>
            </w:r>
            <w:r>
              <w:rPr>
                <w:lang w:val="es-ES_tradnl"/>
              </w:rPr>
              <w:t>n de canales</w:t>
            </w:r>
            <w:r>
              <w:rPr>
                <w:rStyle w:val="mqInternal"/>
                <w:noProof/>
                <w:lang w:val="es-ES_tradnl"/>
              </w:rPr>
              <w:t>{4]</w:t>
            </w:r>
            <w:r>
              <w:rPr>
                <w:lang w:val="es-ES_tradnl"/>
              </w:rPr>
              <w:t xml:space="preserve"> documento en la documentaci</w:t>
            </w:r>
            <w:r>
              <w:rPr>
                <w:lang w:val="es-ES_tradnl"/>
              </w:rPr>
              <w:t>ó</w:t>
            </w:r>
            <w:r>
              <w:rPr>
                <w:lang w:val="es-ES_tradnl"/>
              </w:rPr>
              <w:t>n de Roku.</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submitting-to-roku.html</w:t>
            </w:r>
          </w:p>
          <w:p w:rsidR="00000000" w:rsidRDefault="00FF2FA9">
            <w:pPr>
              <w:jc w:val="center"/>
              <w:rPr>
                <w:b/>
                <w:noProof/>
              </w:rPr>
            </w:pPr>
            <w:r>
              <w:rPr>
                <w:b/>
                <w:noProof/>
              </w:rPr>
              <w:t>MQ971010 0b64eaef-625d-4754-b237-c2ef0d06ab3c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f2f8c86d-e437-4864-afa9-4e9ba2db84b9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2fe0cb64-7b44-457e-9079-ac00327dcdbf</w:t>
            </w:r>
          </w:p>
        </w:tc>
        <w:tc>
          <w:tcPr>
            <w:tcW w:w="7407" w:type="dxa"/>
            <w:shd w:val="clear" w:color="auto" w:fill="F2F2F2" w:themeFill="background1" w:themeFillShade="F2"/>
          </w:tcPr>
          <w:p w:rsidR="00000000" w:rsidRDefault="00FF2FA9">
            <w:pPr>
              <w:rPr>
                <w:noProof/>
              </w:rPr>
            </w:pPr>
            <w:r>
              <w:rPr>
                <w:noProof/>
              </w:rPr>
              <w:t>'Submitting Apps to the Roku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w:t>
            </w:r>
            <w:r>
              <w:rPr>
                <w:lang w:val="es-ES_tradnl"/>
              </w:rPr>
              <w:t>iones a la tienda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1f0f02b6-aaf5-43b3-a388-a7212d8758e6</w:t>
            </w:r>
          </w:p>
        </w:tc>
        <w:tc>
          <w:tcPr>
            <w:tcW w:w="7407" w:type="dxa"/>
            <w:shd w:val="clear" w:color="auto" w:fill="F2F2F2" w:themeFill="background1" w:themeFillShade="F2"/>
          </w:tcPr>
          <w:p w:rsidR="00000000" w:rsidRDefault="00FF2FA9">
            <w:pPr>
              <w:rPr>
                <w:noProof/>
              </w:rPr>
            </w:pPr>
            <w:r>
              <w:rPr>
                <w:noProof/>
              </w:rPr>
              <w:t>'In this topic, you will learn how to submit your device app to the Roku store.'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enviar la aplicaci</w:t>
            </w:r>
            <w:r>
              <w:rPr>
                <w:lang w:val="es-ES_tradnl"/>
              </w:rPr>
              <w:t>ó</w:t>
            </w:r>
            <w:r>
              <w:rPr>
                <w:lang w:val="es-ES_tradnl"/>
              </w:rPr>
              <w:t>n de su dispositivo a la tienda Roku".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ccae1e9d-2500-4abb-af26-b58ce9ebcf2f</w:t>
            </w:r>
          </w:p>
        </w:tc>
        <w:tc>
          <w:tcPr>
            <w:tcW w:w="7407" w:type="dxa"/>
            <w:shd w:val="clear" w:color="auto" w:fill="F2F2F2" w:themeFill="background1" w:themeFillShade="F2"/>
          </w:tcPr>
          <w:p w:rsidR="00000000" w:rsidRDefault="00FF2FA9">
            <w:pPr>
              <w:rPr>
                <w:noProof/>
              </w:rPr>
            </w:pPr>
            <w:r>
              <w:rPr>
                <w:noProof/>
              </w:rPr>
              <w:t>'Roku' grandparent:</w:t>
            </w:r>
          </w:p>
        </w:tc>
        <w:tc>
          <w:tcPr>
            <w:tcW w:w="7407" w:type="dxa"/>
          </w:tcPr>
          <w:p w:rsidR="00000000" w:rsidRDefault="00FF2FA9">
            <w:pPr>
              <w:rPr>
                <w:lang w:val="es-ES_tradnl"/>
              </w:rPr>
            </w:pPr>
            <w:r>
              <w:rPr>
                <w:lang w:val="es-ES_tradnl"/>
              </w:rPr>
              <w:t>Abuelo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9a7c3232-2ea6-4485-aa7f-396a7623c64d</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2503a041-0289-488f-9ac4-dfc66842eadd</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cc58ea03-50bb-411a-81e9-b0857eb474a3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cebf8208-c5e7-4abe-a3e9-b5d48920cbf9</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48f0d858-f960-4eae-a626-376f923b8df8</w:t>
            </w:r>
          </w:p>
        </w:tc>
        <w:tc>
          <w:tcPr>
            <w:tcW w:w="7407" w:type="dxa"/>
            <w:shd w:val="clear" w:color="auto" w:fill="F2F2F2" w:themeFill="background1" w:themeFillShade="F2"/>
          </w:tcPr>
          <w:p w:rsidR="00000000" w:rsidRDefault="00FF2FA9">
            <w:pPr>
              <w:rPr>
                <w:noProof/>
              </w:rPr>
            </w:pPr>
            <w:r>
              <w:rPr>
                <w:noProof/>
              </w:rPr>
              <w:t>With Brightcove Beacon, you will receive a generated device app which can be added to the Roku Channel Store.</w:t>
            </w:r>
          </w:p>
        </w:tc>
        <w:tc>
          <w:tcPr>
            <w:tcW w:w="7407" w:type="dxa"/>
          </w:tcPr>
          <w:p w:rsidR="00000000" w:rsidRDefault="00FF2FA9">
            <w:pPr>
              <w:rPr>
                <w:lang w:val="es-ES_tradnl"/>
              </w:rPr>
            </w:pPr>
            <w:r>
              <w:rPr>
                <w:lang w:val="es-ES_tradnl"/>
              </w:rPr>
              <w:t>Con Brightcove Beacon, recibir</w:t>
            </w:r>
            <w:r>
              <w:rPr>
                <w:lang w:val="es-ES_tradnl"/>
              </w:rPr>
              <w:t>á</w:t>
            </w:r>
            <w:r>
              <w:rPr>
                <w:lang w:val="es-ES_tradnl"/>
              </w:rPr>
              <w:t xml:space="preserve"> una aplicaci</w:t>
            </w:r>
            <w:r>
              <w:rPr>
                <w:lang w:val="es-ES_tradnl"/>
              </w:rPr>
              <w:t>ó</w:t>
            </w:r>
            <w:r>
              <w:rPr>
                <w:lang w:val="es-ES_tradnl"/>
              </w:rPr>
              <w:t>n de dispositivo generada que se puede agregar a Roku Channel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f76e0e7d-cec5-4809-88d7-573</w:t>
            </w:r>
            <w:r>
              <w:rPr>
                <w:noProof/>
                <w:sz w:val="2"/>
              </w:rPr>
              <w:t>2329ec556</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https://developer.roku.com/overview </w:t>
            </w:r>
            <w:r>
              <w:rPr>
                <w:rStyle w:val="mqInternal"/>
                <w:noProof/>
              </w:rPr>
              <w:t>{2]</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https://developer.roku.com/overview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e5de3d24-9060-46b0-9efc-3ea0b670647b</w:t>
            </w:r>
          </w:p>
        </w:tc>
        <w:tc>
          <w:tcPr>
            <w:tcW w:w="7407" w:type="dxa"/>
            <w:shd w:val="clear" w:color="auto" w:fill="F2F2F2" w:themeFill="background1" w:themeFillShade="F2"/>
          </w:tcPr>
          <w:p w:rsidR="00000000" w:rsidRDefault="00FF2FA9">
            <w:pPr>
              <w:rPr>
                <w:noProof/>
              </w:rPr>
            </w:pPr>
            <w:r>
              <w:rPr>
                <w:noProof/>
              </w:rPr>
              <w:t xml:space="preserve">Developer Account Setup: </w:t>
            </w:r>
            <w:r>
              <w:rPr>
                <w:rStyle w:val="mqInternal"/>
                <w:noProof/>
              </w:rPr>
              <w:t>[1}</w:t>
            </w:r>
            <w:r>
              <w:rPr>
                <w:noProof/>
              </w:rPr>
              <w:t>https://my.roku.com/signup</w:t>
            </w:r>
            <w:r>
              <w:rPr>
                <w:rStyle w:val="mqInternal"/>
                <w:noProof/>
              </w:rPr>
              <w:t>{2]</w:t>
            </w:r>
          </w:p>
        </w:tc>
        <w:tc>
          <w:tcPr>
            <w:tcW w:w="7407" w:type="dxa"/>
          </w:tcPr>
          <w:p w:rsidR="00000000" w:rsidRDefault="00FF2FA9">
            <w:pPr>
              <w:rPr>
                <w:lang w:val="es-ES_tradnl"/>
              </w:rPr>
            </w:pPr>
            <w:r>
              <w:rPr>
                <w:lang w:val="es-ES_tradnl"/>
              </w:rPr>
              <w:t>Configuraci</w:t>
            </w:r>
            <w:r>
              <w:rPr>
                <w:lang w:val="es-ES_tradnl"/>
              </w:rPr>
              <w:t>ó</w:t>
            </w:r>
            <w:r>
              <w:rPr>
                <w:lang w:val="es-ES_tradnl"/>
              </w:rPr>
              <w:t xml:space="preserve">n de la </w:t>
            </w:r>
            <w:r>
              <w:rPr>
                <w:lang w:val="es-ES_tradnl"/>
              </w:rPr>
              <w:t xml:space="preserve">cuenta de desarrollador: </w:t>
            </w:r>
            <w:r>
              <w:rPr>
                <w:rStyle w:val="mqInternal"/>
                <w:noProof/>
                <w:lang w:val="es-ES_tradnl"/>
              </w:rPr>
              <w:t>[1}</w:t>
            </w:r>
            <w:r>
              <w:rPr>
                <w:lang w:val="es-ES_tradnl"/>
              </w:rPr>
              <w:t>https://my.roku.com/signup</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1620c3f0-fdae-43e1-a138-cf979e56faae</w:t>
            </w:r>
          </w:p>
        </w:tc>
        <w:tc>
          <w:tcPr>
            <w:tcW w:w="7407" w:type="dxa"/>
            <w:shd w:val="clear" w:color="auto" w:fill="F2F2F2" w:themeFill="background1" w:themeFillShade="F2"/>
          </w:tcPr>
          <w:p w:rsidR="00000000" w:rsidRDefault="00FF2FA9">
            <w:pPr>
              <w:rPr>
                <w:noProof/>
              </w:rPr>
            </w:pPr>
            <w:r>
              <w:rPr>
                <w:noProof/>
              </w:rPr>
              <w:t xml:space="preserve">Implementing Roku Search: </w:t>
            </w:r>
            <w:r>
              <w:rPr>
                <w:rStyle w:val="mqInternal"/>
                <w:noProof/>
              </w:rPr>
              <w:t>[1}</w:t>
            </w:r>
            <w:r>
              <w:rPr>
                <w:noProof/>
              </w:rPr>
              <w:t>https://developer.roku.com/en-gb/docs/developer-program/discovery/search/implementing-search.md</w:t>
            </w:r>
            <w:r>
              <w:rPr>
                <w:rStyle w:val="mqInternal"/>
                <w:noProof/>
              </w:rPr>
              <w:t>{2]</w:t>
            </w:r>
          </w:p>
        </w:tc>
        <w:tc>
          <w:tcPr>
            <w:tcW w:w="7407" w:type="dxa"/>
          </w:tcPr>
          <w:p w:rsidR="00000000" w:rsidRDefault="00FF2FA9">
            <w:pPr>
              <w:rPr>
                <w:lang w:val="es-ES_tradnl"/>
              </w:rPr>
            </w:pPr>
            <w:r>
              <w:rPr>
                <w:lang w:val="es-ES_tradnl"/>
              </w:rPr>
              <w:t>Implementaci</w:t>
            </w:r>
            <w:r>
              <w:rPr>
                <w:lang w:val="es-ES_tradnl"/>
              </w:rPr>
              <w:t>ó</w:t>
            </w:r>
            <w:r>
              <w:rPr>
                <w:lang w:val="es-ES_tradnl"/>
              </w:rPr>
              <w:t>n de la b</w:t>
            </w:r>
            <w:r>
              <w:rPr>
                <w:lang w:val="es-ES_tradnl"/>
              </w:rPr>
              <w:t>ú</w:t>
            </w:r>
            <w:r>
              <w:rPr>
                <w:lang w:val="es-ES_tradnl"/>
              </w:rPr>
              <w:t>squed</w:t>
            </w:r>
            <w:r>
              <w:rPr>
                <w:lang w:val="es-ES_tradnl"/>
              </w:rPr>
              <w:t xml:space="preserve">a de Roku: </w:t>
            </w:r>
            <w:r>
              <w:rPr>
                <w:rStyle w:val="mqInternal"/>
                <w:noProof/>
                <w:lang w:val="es-ES_tradnl"/>
              </w:rPr>
              <w:t>[1}</w:t>
            </w:r>
            <w:r>
              <w:rPr>
                <w:lang w:val="es-ES_tradnl"/>
              </w:rPr>
              <w:t>https://developer.roku.com/en-gb/docs/developer-program/discovery/search/implementing-search.md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54304e25-553a-4eae-b36a-bb581c87363a</w:t>
            </w:r>
          </w:p>
        </w:tc>
        <w:tc>
          <w:tcPr>
            <w:tcW w:w="7407" w:type="dxa"/>
            <w:shd w:val="clear" w:color="auto" w:fill="F2F2F2" w:themeFill="background1" w:themeFillShade="F2"/>
          </w:tcPr>
          <w:p w:rsidR="00000000" w:rsidRDefault="00FF2FA9">
            <w:pPr>
              <w:rPr>
                <w:noProof/>
              </w:rPr>
            </w:pPr>
            <w:r>
              <w:rPr>
                <w:noProof/>
              </w:rPr>
              <w:t>Suggested lead time for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6ca6b637-6d46-4803-ad21-2eb806ab3ea8</w:t>
            </w:r>
          </w:p>
        </w:tc>
        <w:tc>
          <w:tcPr>
            <w:tcW w:w="7407" w:type="dxa"/>
            <w:shd w:val="clear" w:color="auto" w:fill="F2F2F2" w:themeFill="background1" w:themeFillShade="F2"/>
          </w:tcPr>
          <w:p w:rsidR="00000000" w:rsidRDefault="00FF2FA9">
            <w:pPr>
              <w:rPr>
                <w:noProof/>
              </w:rPr>
            </w:pPr>
            <w:r>
              <w:rPr>
                <w:noProof/>
              </w:rPr>
              <w:t>Three weeks</w:t>
            </w:r>
          </w:p>
        </w:tc>
        <w:tc>
          <w:tcPr>
            <w:tcW w:w="7407" w:type="dxa"/>
          </w:tcPr>
          <w:p w:rsidR="00000000" w:rsidRDefault="00FF2FA9">
            <w:pPr>
              <w:rPr>
                <w:lang w:val="es-ES_tradnl"/>
              </w:rPr>
            </w:pPr>
            <w:r>
              <w:rPr>
                <w:lang w:val="es-ES_tradnl"/>
              </w:rPr>
              <w:t>Tres semanas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7865708c-2be8-4a88-a513-a9f0ea35ef87</w:t>
            </w:r>
          </w:p>
        </w:tc>
        <w:tc>
          <w:tcPr>
            <w:tcW w:w="7407" w:type="dxa"/>
            <w:shd w:val="clear" w:color="auto" w:fill="F2F2F2" w:themeFill="background1" w:themeFillShade="F2"/>
          </w:tcPr>
          <w:p w:rsidR="00000000" w:rsidRDefault="00FF2FA9">
            <w:pPr>
              <w:rPr>
                <w:noProof/>
              </w:rPr>
            </w:pPr>
            <w:r>
              <w:rPr>
                <w:noProof/>
              </w:rPr>
              <w:t>Note that it can take up to 48 hours after publishing for your channel to be searchable on all devices.</w:t>
            </w:r>
          </w:p>
        </w:tc>
        <w:tc>
          <w:tcPr>
            <w:tcW w:w="7407" w:type="dxa"/>
          </w:tcPr>
          <w:p w:rsidR="00000000" w:rsidRDefault="00FF2FA9">
            <w:pPr>
              <w:rPr>
                <w:lang w:val="es-ES_tradnl"/>
              </w:rPr>
            </w:pPr>
            <w:r>
              <w:rPr>
                <w:lang w:val="es-ES_tradnl"/>
              </w:rPr>
              <w:t>Tenga en cuenta q</w:t>
            </w:r>
            <w:r>
              <w:rPr>
                <w:lang w:val="es-ES_tradnl"/>
              </w:rPr>
              <w:t>ue pueden pasar hasta 48 horas despu</w:t>
            </w:r>
            <w:r>
              <w:rPr>
                <w:lang w:val="es-ES_tradnl"/>
              </w:rPr>
              <w:t>é</w:t>
            </w:r>
            <w:r>
              <w:rPr>
                <w:lang w:val="es-ES_tradnl"/>
              </w:rPr>
              <w:t>s de la publicaci</w:t>
            </w:r>
            <w:r>
              <w:rPr>
                <w:lang w:val="es-ES_tradnl"/>
              </w:rPr>
              <w:t>ó</w:t>
            </w:r>
            <w:r>
              <w:rPr>
                <w:lang w:val="es-ES_tradnl"/>
              </w:rPr>
              <w:t>n para que se pueda buscar su canal en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57ad1ef9-187c-48b5-9fe9-02e01353069d</w:t>
            </w:r>
          </w:p>
        </w:tc>
        <w:tc>
          <w:tcPr>
            <w:tcW w:w="7407" w:type="dxa"/>
            <w:shd w:val="clear" w:color="auto" w:fill="F2F2F2" w:themeFill="background1" w:themeFillShade="F2"/>
          </w:tcPr>
          <w:p w:rsidR="00000000" w:rsidRDefault="00FF2FA9">
            <w:pPr>
              <w:rPr>
                <w:noProof/>
              </w:rPr>
            </w:pPr>
            <w:r>
              <w:rPr>
                <w:noProof/>
              </w:rPr>
              <w:t>From the Roku site:</w:t>
            </w:r>
          </w:p>
        </w:tc>
        <w:tc>
          <w:tcPr>
            <w:tcW w:w="7407" w:type="dxa"/>
          </w:tcPr>
          <w:p w:rsidR="00000000" w:rsidRDefault="00FF2FA9">
            <w:pPr>
              <w:rPr>
                <w:lang w:val="es-ES_tradnl"/>
              </w:rPr>
            </w:pPr>
            <w:r>
              <w:rPr>
                <w:lang w:val="es-ES_tradnl"/>
              </w:rPr>
              <w:t>Desde el sitio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a9502763-0698-4c5a-94e7-3af392933ead</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My cha</w:t>
            </w:r>
            <w:r>
              <w:rPr>
                <w:noProof/>
              </w:rPr>
              <w:t xml:space="preserve">nnel was just published, why can't I find it with Search?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Mi canal se acaba de publicar, </w:t>
            </w:r>
            <w:r>
              <w:rPr>
                <w:lang w:val="es-ES_tradnl"/>
              </w:rPr>
              <w:t>¿</w:t>
            </w:r>
            <w:r>
              <w:rPr>
                <w:lang w:val="es-ES_tradnl"/>
              </w:rPr>
              <w:t>por qu</w:t>
            </w:r>
            <w:r>
              <w:rPr>
                <w:lang w:val="es-ES_tradnl"/>
              </w:rPr>
              <w:t>é</w:t>
            </w:r>
            <w:r>
              <w:rPr>
                <w:lang w:val="es-ES_tradnl"/>
              </w:rPr>
              <w:t xml:space="preserve"> no puedo encontrarlo con la B</w:t>
            </w:r>
            <w:r>
              <w:rPr>
                <w:lang w:val="es-ES_tradnl"/>
              </w:rPr>
              <w:t>ú</w:t>
            </w:r>
            <w:r>
              <w:rPr>
                <w:lang w:val="es-ES_tradnl"/>
              </w:rPr>
              <w:t xml:space="preserve">squeda?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3e5c4460-f300-4b6a-a00b-6a49064c489e</w:t>
            </w:r>
          </w:p>
        </w:tc>
        <w:tc>
          <w:tcPr>
            <w:tcW w:w="7407" w:type="dxa"/>
            <w:shd w:val="clear" w:color="auto" w:fill="F2F2F2" w:themeFill="background1" w:themeFillShade="F2"/>
          </w:tcPr>
          <w:p w:rsidR="00000000" w:rsidRDefault="00FF2FA9">
            <w:pPr>
              <w:rPr>
                <w:noProof/>
              </w:rPr>
            </w:pPr>
            <w:r>
              <w:rPr>
                <w:noProof/>
              </w:rPr>
              <w:t>Required information for Roku:</w:t>
            </w:r>
          </w:p>
        </w:tc>
        <w:tc>
          <w:tcPr>
            <w:tcW w:w="7407" w:type="dxa"/>
          </w:tcPr>
          <w:p w:rsidR="00000000" w:rsidRDefault="00FF2FA9">
            <w:pPr>
              <w:rPr>
                <w:lang w:val="es-ES_tradnl"/>
              </w:rPr>
            </w:pPr>
            <w:r>
              <w:rPr>
                <w:lang w:val="es-ES_tradnl"/>
              </w:rPr>
              <w:t>Informaci</w:t>
            </w:r>
            <w:r>
              <w:rPr>
                <w:lang w:val="es-ES_tradnl"/>
              </w:rPr>
              <w:t>ó</w:t>
            </w:r>
            <w:r>
              <w:rPr>
                <w:lang w:val="es-ES_tradnl"/>
              </w:rPr>
              <w:t>n requerida para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5a2c4537-ee81-4f95-8e3e-23b449781c48</w:t>
            </w:r>
          </w:p>
        </w:tc>
        <w:tc>
          <w:tcPr>
            <w:tcW w:w="7407" w:type="dxa"/>
            <w:shd w:val="clear" w:color="auto" w:fill="F2F2F2" w:themeFill="background1" w:themeFillShade="F2"/>
          </w:tcPr>
          <w:p w:rsidR="00000000" w:rsidRDefault="00FF2FA9">
            <w:pPr>
              <w:rPr>
                <w:noProof/>
              </w:rPr>
            </w:pPr>
            <w:r>
              <w:rPr>
                <w:noProof/>
              </w:rPr>
              <w:t>Poster and screenshot requirements</w:t>
            </w:r>
          </w:p>
        </w:tc>
        <w:tc>
          <w:tcPr>
            <w:tcW w:w="7407" w:type="dxa"/>
          </w:tcPr>
          <w:p w:rsidR="00000000" w:rsidRDefault="00FF2FA9">
            <w:pPr>
              <w:rPr>
                <w:lang w:val="es-ES_tradnl"/>
              </w:rPr>
            </w:pPr>
            <w:r>
              <w:rPr>
                <w:lang w:val="es-ES_tradnl"/>
              </w:rPr>
              <w:t>Requisitos de p</w:t>
            </w:r>
            <w:r>
              <w:rPr>
                <w:lang w:val="es-ES_tradnl"/>
              </w:rPr>
              <w:t>ó</w:t>
            </w:r>
            <w:r>
              <w:rPr>
                <w:lang w:val="es-ES_tradnl"/>
              </w:rPr>
              <w:t>ster y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02fb750c-fd26-4a83-af4d-a9e87d3ed5a0</w:t>
            </w:r>
          </w:p>
        </w:tc>
        <w:tc>
          <w:tcPr>
            <w:tcW w:w="7407" w:type="dxa"/>
            <w:shd w:val="clear" w:color="auto" w:fill="F2F2F2" w:themeFill="background1" w:themeFillShade="F2"/>
          </w:tcPr>
          <w:p w:rsidR="00000000" w:rsidRDefault="00FF2FA9">
            <w:pPr>
              <w:rPr>
                <w:noProof/>
              </w:rPr>
            </w:pPr>
            <w:r>
              <w:rPr>
                <w:noProof/>
              </w:rPr>
              <w:t>Channel Poster (540x405)</w:t>
            </w:r>
          </w:p>
        </w:tc>
        <w:tc>
          <w:tcPr>
            <w:tcW w:w="7407" w:type="dxa"/>
          </w:tcPr>
          <w:p w:rsidR="00000000" w:rsidRDefault="00FF2FA9">
            <w:pPr>
              <w:rPr>
                <w:lang w:val="es-ES_tradnl"/>
              </w:rPr>
            </w:pPr>
            <w:r>
              <w:rPr>
                <w:lang w:val="es-ES_tradnl"/>
              </w:rPr>
              <w:t>P</w:t>
            </w:r>
            <w:r>
              <w:rPr>
                <w:lang w:val="es-ES_tradnl"/>
              </w:rPr>
              <w:t>ó</w:t>
            </w:r>
            <w:r>
              <w:rPr>
                <w:lang w:val="es-ES_tradnl"/>
              </w:rPr>
              <w:t>ster del canal (540x405)</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21 </w:t>
            </w:r>
            <w:r>
              <w:rPr>
                <w:noProof/>
                <w:sz w:val="16"/>
              </w:rPr>
              <w:br/>
            </w:r>
            <w:r>
              <w:rPr>
                <w:noProof/>
                <w:sz w:val="2"/>
              </w:rPr>
              <w:t>1f986fac-ce25-41fa-9b13-d8b65a20de98</w:t>
            </w:r>
          </w:p>
        </w:tc>
        <w:tc>
          <w:tcPr>
            <w:tcW w:w="7407" w:type="dxa"/>
            <w:shd w:val="clear" w:color="auto" w:fill="F2F2F2" w:themeFill="background1" w:themeFillShade="F2"/>
          </w:tcPr>
          <w:p w:rsidR="00000000" w:rsidRDefault="00FF2FA9">
            <w:pPr>
              <w:rPr>
                <w:noProof/>
              </w:rPr>
            </w:pPr>
            <w:r>
              <w:rPr>
                <w:noProof/>
              </w:rPr>
              <w:t>S</w:t>
            </w:r>
            <w:r>
              <w:rPr>
                <w:noProof/>
              </w:rPr>
              <w:t>creenshots up to 1920x1080</w:t>
            </w:r>
          </w:p>
        </w:tc>
        <w:tc>
          <w:tcPr>
            <w:tcW w:w="7407" w:type="dxa"/>
          </w:tcPr>
          <w:p w:rsidR="00000000" w:rsidRDefault="00FF2FA9">
            <w:pPr>
              <w:rPr>
                <w:lang w:val="es-ES_tradnl"/>
              </w:rPr>
            </w:pPr>
            <w:r>
              <w:rPr>
                <w:lang w:val="es-ES_tradnl"/>
              </w:rPr>
              <w:t>Capturas de pantalla de hasta 1920 x 1080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00d42f0c-73dd-41ce-85fd-beada7ce39cc</w:t>
            </w:r>
          </w:p>
        </w:tc>
        <w:tc>
          <w:tcPr>
            <w:tcW w:w="7407" w:type="dxa"/>
            <w:shd w:val="clear" w:color="auto" w:fill="F2F2F2" w:themeFill="background1" w:themeFillShade="F2"/>
          </w:tcPr>
          <w:p w:rsidR="00000000" w:rsidRDefault="00FF2FA9">
            <w:pPr>
              <w:rPr>
                <w:noProof/>
              </w:rPr>
            </w:pPr>
            <w:r>
              <w:rPr>
                <w:noProof/>
              </w:rPr>
              <w:t>Developer Email</w:t>
            </w:r>
          </w:p>
        </w:tc>
        <w:tc>
          <w:tcPr>
            <w:tcW w:w="7407" w:type="dxa"/>
          </w:tcPr>
          <w:p w:rsidR="00000000" w:rsidRDefault="00FF2FA9">
            <w:pPr>
              <w:rPr>
                <w:lang w:val="es-ES_tradnl"/>
              </w:rPr>
            </w:pPr>
            <w:r>
              <w:rPr>
                <w:lang w:val="es-ES_tradnl"/>
              </w:rPr>
              <w:t>Correo electr</w:t>
            </w:r>
            <w:r>
              <w:rPr>
                <w:lang w:val="es-ES_tradnl"/>
              </w:rPr>
              <w:t>ó</w:t>
            </w:r>
            <w:r>
              <w:rPr>
                <w:lang w:val="es-ES_tradnl"/>
              </w:rPr>
              <w:t>nico del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76214182-89d3-4f77-b5ba-4d8809198d52</w:t>
            </w:r>
          </w:p>
        </w:tc>
        <w:tc>
          <w:tcPr>
            <w:tcW w:w="7407" w:type="dxa"/>
            <w:shd w:val="clear" w:color="auto" w:fill="F2F2F2" w:themeFill="background1" w:themeFillShade="F2"/>
          </w:tcPr>
          <w:p w:rsidR="00000000" w:rsidRDefault="00FF2FA9">
            <w:pPr>
              <w:rPr>
                <w:noProof/>
              </w:rPr>
            </w:pPr>
            <w:r>
              <w:rPr>
                <w:noProof/>
              </w:rPr>
              <w:t>Preferred URL for more information</w:t>
            </w:r>
          </w:p>
        </w:tc>
        <w:tc>
          <w:tcPr>
            <w:tcW w:w="7407" w:type="dxa"/>
          </w:tcPr>
          <w:p w:rsidR="00000000" w:rsidRDefault="00FF2FA9">
            <w:pPr>
              <w:rPr>
                <w:lang w:val="es-ES_tradnl"/>
              </w:rPr>
            </w:pPr>
            <w:r>
              <w:rPr>
                <w:lang w:val="es-ES_tradnl"/>
              </w:rPr>
              <w:t>URL preferida para obtener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c0686a3f-45fb-4c2a-bbda-92d993561251</w:t>
            </w:r>
          </w:p>
        </w:tc>
        <w:tc>
          <w:tcPr>
            <w:tcW w:w="7407" w:type="dxa"/>
            <w:shd w:val="clear" w:color="auto" w:fill="F2F2F2" w:themeFill="background1" w:themeFillShade="F2"/>
          </w:tcPr>
          <w:p w:rsidR="00000000" w:rsidRDefault="00FF2FA9">
            <w:pPr>
              <w:rPr>
                <w:noProof/>
              </w:rPr>
            </w:pPr>
            <w:r>
              <w:rPr>
                <w:noProof/>
              </w:rPr>
              <w:t>Administrative Contact (Name / Phone / Email)</w:t>
            </w:r>
          </w:p>
        </w:tc>
        <w:tc>
          <w:tcPr>
            <w:tcW w:w="7407" w:type="dxa"/>
          </w:tcPr>
          <w:p w:rsidR="00000000" w:rsidRDefault="00FF2FA9">
            <w:pPr>
              <w:rPr>
                <w:lang w:val="es-ES_tradnl"/>
              </w:rPr>
            </w:pPr>
            <w:r>
              <w:rPr>
                <w:lang w:val="es-ES_tradnl"/>
              </w:rPr>
              <w:t>Contacto administrativo (nombre / tel</w:t>
            </w:r>
            <w:r>
              <w:rPr>
                <w:lang w:val="es-ES_tradnl"/>
              </w:rPr>
              <w:t>é</w:t>
            </w:r>
            <w:r>
              <w:rPr>
                <w:lang w:val="es-ES_tradnl"/>
              </w:rPr>
              <w:t>fono /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4b8b3ebb-695a-46f8-936b-138576153eaa</w:t>
            </w:r>
          </w:p>
        </w:tc>
        <w:tc>
          <w:tcPr>
            <w:tcW w:w="7407" w:type="dxa"/>
            <w:shd w:val="clear" w:color="auto" w:fill="F2F2F2" w:themeFill="background1" w:themeFillShade="F2"/>
          </w:tcPr>
          <w:p w:rsidR="00000000" w:rsidRDefault="00FF2FA9">
            <w:pPr>
              <w:rPr>
                <w:noProof/>
              </w:rPr>
            </w:pPr>
            <w:r>
              <w:rPr>
                <w:noProof/>
              </w:rPr>
              <w:t xml:space="preserve">Technical Contact </w:t>
            </w:r>
            <w:r>
              <w:rPr>
                <w:noProof/>
              </w:rPr>
              <w:t>(Name / Phone / Email)</w:t>
            </w:r>
          </w:p>
        </w:tc>
        <w:tc>
          <w:tcPr>
            <w:tcW w:w="7407" w:type="dxa"/>
          </w:tcPr>
          <w:p w:rsidR="00000000" w:rsidRDefault="00FF2FA9">
            <w:pPr>
              <w:rPr>
                <w:lang w:val="es-ES_tradnl"/>
              </w:rPr>
            </w:pPr>
            <w:r>
              <w:rPr>
                <w:lang w:val="es-ES_tradnl"/>
              </w:rPr>
              <w:t>Contacto t</w:t>
            </w:r>
            <w:r>
              <w:rPr>
                <w:lang w:val="es-ES_tradnl"/>
              </w:rPr>
              <w:t>é</w:t>
            </w:r>
            <w:r>
              <w:rPr>
                <w:lang w:val="es-ES_tradnl"/>
              </w:rPr>
              <w:t>cnico (nombre / tel</w:t>
            </w:r>
            <w:r>
              <w:rPr>
                <w:lang w:val="es-ES_tradnl"/>
              </w:rPr>
              <w:t>é</w:t>
            </w:r>
            <w:r>
              <w:rPr>
                <w:lang w:val="es-ES_tradnl"/>
              </w:rPr>
              <w:t>fono /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cbe099de-6b4e-480b-978c-c24bc4fa1835</w:t>
            </w:r>
          </w:p>
        </w:tc>
        <w:tc>
          <w:tcPr>
            <w:tcW w:w="7407" w:type="dxa"/>
            <w:shd w:val="clear" w:color="auto" w:fill="F2F2F2" w:themeFill="background1" w:themeFillShade="F2"/>
          </w:tcPr>
          <w:p w:rsidR="00000000" w:rsidRDefault="00FF2FA9">
            <w:pPr>
              <w:rPr>
                <w:noProof/>
              </w:rPr>
            </w:pPr>
            <w:r>
              <w:rPr>
                <w:noProof/>
              </w:rPr>
              <w:t>Client to set up App logins for QA in store</w:t>
            </w:r>
          </w:p>
        </w:tc>
        <w:tc>
          <w:tcPr>
            <w:tcW w:w="7407" w:type="dxa"/>
          </w:tcPr>
          <w:p w:rsidR="00000000" w:rsidRDefault="00FF2FA9">
            <w:pPr>
              <w:rPr>
                <w:lang w:val="es-ES_tradnl"/>
              </w:rPr>
            </w:pPr>
            <w:r>
              <w:rPr>
                <w:lang w:val="es-ES_tradnl"/>
              </w:rPr>
              <w:t>El cliente configura los inicios de sesi</w:t>
            </w:r>
            <w:r>
              <w:rPr>
                <w:lang w:val="es-ES_tradnl"/>
              </w:rPr>
              <w:t>ó</w:t>
            </w:r>
            <w:r>
              <w:rPr>
                <w:lang w:val="es-ES_tradnl"/>
              </w:rPr>
              <w:t>n de la aplicaci</w:t>
            </w:r>
            <w:r>
              <w:rPr>
                <w:lang w:val="es-ES_tradnl"/>
              </w:rPr>
              <w:t>ó</w:t>
            </w:r>
            <w:r>
              <w:rPr>
                <w:lang w:val="es-ES_tradnl"/>
              </w:rPr>
              <w:t>n para el control de calidad en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bd959393-09ae-4453-9f61-390ff2d5c931</w:t>
            </w:r>
          </w:p>
        </w:tc>
        <w:tc>
          <w:tcPr>
            <w:tcW w:w="7407" w:type="dxa"/>
            <w:shd w:val="clear" w:color="auto" w:fill="F2F2F2" w:themeFill="background1" w:themeFillShade="F2"/>
          </w:tcPr>
          <w:p w:rsidR="00000000" w:rsidRDefault="00FF2FA9">
            <w:pPr>
              <w:rPr>
                <w:noProof/>
              </w:rPr>
            </w:pPr>
            <w:r>
              <w:rPr>
                <w:noProof/>
              </w:rPr>
              <w:t>Getting started</w:t>
            </w:r>
          </w:p>
        </w:tc>
        <w:tc>
          <w:tcPr>
            <w:tcW w:w="7407" w:type="dxa"/>
          </w:tcPr>
          <w:p w:rsidR="00000000" w:rsidRDefault="00FF2FA9">
            <w:pPr>
              <w:rPr>
                <w:lang w:val="es-ES_tradnl"/>
              </w:rPr>
            </w:pPr>
            <w:r>
              <w:rPr>
                <w:lang w:val="es-ES_tradnl"/>
              </w:rPr>
              <w:t>Empezando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aa5804c6-4f4b-48f0-a3a0-2a2b98167f87</w:t>
            </w:r>
          </w:p>
        </w:tc>
        <w:tc>
          <w:tcPr>
            <w:tcW w:w="7407" w:type="dxa"/>
            <w:shd w:val="clear" w:color="auto" w:fill="F2F2F2" w:themeFill="background1" w:themeFillShade="F2"/>
          </w:tcPr>
          <w:p w:rsidR="00000000" w:rsidRDefault="00FF2FA9">
            <w:pPr>
              <w:rPr>
                <w:noProof/>
              </w:rPr>
            </w:pPr>
            <w:r>
              <w:rPr>
                <w:noProof/>
              </w:rPr>
              <w:t>To access the Roku developer pages, follow these steps:</w:t>
            </w:r>
          </w:p>
        </w:tc>
        <w:tc>
          <w:tcPr>
            <w:tcW w:w="7407" w:type="dxa"/>
          </w:tcPr>
          <w:p w:rsidR="00000000" w:rsidRDefault="00FF2FA9">
            <w:pPr>
              <w:rPr>
                <w:lang w:val="es-ES_tradnl"/>
              </w:rPr>
            </w:pPr>
            <w:r>
              <w:rPr>
                <w:lang w:val="es-ES_tradnl"/>
              </w:rPr>
              <w:t>Para acceder a las p</w:t>
            </w:r>
            <w:r>
              <w:rPr>
                <w:lang w:val="es-ES_tradnl"/>
              </w:rPr>
              <w:t>á</w:t>
            </w:r>
            <w:r>
              <w:rPr>
                <w:lang w:val="es-ES_tradnl"/>
              </w:rPr>
              <w:t>ginas del desarrollador de Roku,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ef5a2017-1969-454b-b39c-e77ceb657775</w:t>
            </w:r>
          </w:p>
        </w:tc>
        <w:tc>
          <w:tcPr>
            <w:tcW w:w="7407" w:type="dxa"/>
            <w:shd w:val="clear" w:color="auto" w:fill="F2F2F2" w:themeFill="background1" w:themeFillShade="F2"/>
          </w:tcPr>
          <w:p w:rsidR="00000000" w:rsidRDefault="00FF2FA9">
            <w:pPr>
              <w:rPr>
                <w:noProof/>
              </w:rPr>
            </w:pPr>
            <w:r>
              <w:rPr>
                <w:noProof/>
              </w:rPr>
              <w:t xml:space="preserve">In a browser, navigate to the </w:t>
            </w:r>
            <w:r>
              <w:rPr>
                <w:rStyle w:val="mqInternal"/>
                <w:noProof/>
              </w:rPr>
              <w:t>[1}</w:t>
            </w:r>
            <w:r>
              <w:rPr>
                <w:noProof/>
              </w:rPr>
              <w:t>Roku Sign in</w:t>
            </w:r>
            <w:r>
              <w:rPr>
                <w:rStyle w:val="mqInternal"/>
                <w:noProof/>
              </w:rPr>
              <w:t>{2]</w:t>
            </w:r>
            <w:r>
              <w:rPr>
                <w:noProof/>
              </w:rPr>
              <w:t xml:space="preserve"> page.</w:t>
            </w:r>
          </w:p>
        </w:tc>
        <w:tc>
          <w:tcPr>
            <w:tcW w:w="7407" w:type="dxa"/>
          </w:tcPr>
          <w:p w:rsidR="00000000" w:rsidRDefault="00FF2FA9">
            <w:pPr>
              <w:rPr>
                <w:lang w:val="es-ES_tradnl"/>
              </w:rPr>
            </w:pPr>
            <w:r>
              <w:rPr>
                <w:lang w:val="es-ES_tradnl"/>
              </w:rPr>
              <w:t xml:space="preserve">En un navegador, navegue hasta el </w:t>
            </w:r>
            <w:r>
              <w:rPr>
                <w:rStyle w:val="mqInternal"/>
                <w:noProof/>
                <w:lang w:val="es-ES_tradnl"/>
              </w:rPr>
              <w:t>[1}</w:t>
            </w:r>
            <w:r>
              <w:rPr>
                <w:lang w:val="es-ES_tradnl"/>
              </w:rPr>
              <w:t>Roku Iniciar sesi</w:t>
            </w:r>
            <w:r>
              <w:rPr>
                <w:lang w:val="es-ES_tradnl"/>
              </w:rPr>
              <w:t>ó</w:t>
            </w:r>
            <w:r>
              <w:rPr>
                <w:lang w:val="es-ES_tradnl"/>
              </w:rPr>
              <w:t>n</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b312a93b-c2fd-43d1-8277-b191d290c2d</w:t>
            </w:r>
            <w:r>
              <w:rPr>
                <w:noProof/>
                <w:sz w:val="2"/>
              </w:rPr>
              <w:t>6</w:t>
            </w:r>
          </w:p>
        </w:tc>
        <w:tc>
          <w:tcPr>
            <w:tcW w:w="7407" w:type="dxa"/>
            <w:shd w:val="clear" w:color="auto" w:fill="F2F2F2" w:themeFill="background1" w:themeFillShade="F2"/>
          </w:tcPr>
          <w:p w:rsidR="00000000" w:rsidRDefault="00FF2FA9">
            <w:pPr>
              <w:rPr>
                <w:noProof/>
              </w:rPr>
            </w:pPr>
            <w:r>
              <w:rPr>
                <w:noProof/>
              </w:rPr>
              <w:t>Roku sign in</w:t>
            </w:r>
          </w:p>
        </w:tc>
        <w:tc>
          <w:tcPr>
            <w:tcW w:w="7407" w:type="dxa"/>
          </w:tcPr>
          <w:p w:rsidR="00000000" w:rsidRDefault="00FF2FA9">
            <w:pPr>
              <w:rPr>
                <w:lang w:val="es-ES_tradnl"/>
              </w:rPr>
            </w:pPr>
            <w:r>
              <w:rPr>
                <w:lang w:val="es-ES_tradnl"/>
              </w:rPr>
              <w:t>Iniciar sesi</w:t>
            </w:r>
            <w:r>
              <w:rPr>
                <w:lang w:val="es-ES_tradnl"/>
              </w:rPr>
              <w:t>ó</w:t>
            </w:r>
            <w:r>
              <w:rPr>
                <w:lang w:val="es-ES_tradnl"/>
              </w:rPr>
              <w:t>n con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9ebbbd77-640b-4ef4-b96c-6c20a75f0432</w:t>
            </w:r>
          </w:p>
        </w:tc>
        <w:tc>
          <w:tcPr>
            <w:tcW w:w="7407" w:type="dxa"/>
            <w:shd w:val="clear" w:color="auto" w:fill="F2F2F2" w:themeFill="background1" w:themeFillShade="F2"/>
          </w:tcPr>
          <w:p w:rsidR="00000000" w:rsidRDefault="00FF2FA9">
            <w:pPr>
              <w:rPr>
                <w:noProof/>
              </w:rPr>
            </w:pPr>
            <w:r>
              <w:rPr>
                <w:noProof/>
              </w:rPr>
              <w:t>Roku sign in</w:t>
            </w:r>
          </w:p>
        </w:tc>
        <w:tc>
          <w:tcPr>
            <w:tcW w:w="7407" w:type="dxa"/>
          </w:tcPr>
          <w:p w:rsidR="00000000" w:rsidRDefault="00FF2FA9">
            <w:pPr>
              <w:rPr>
                <w:lang w:val="es-ES_tradnl"/>
              </w:rPr>
            </w:pPr>
            <w:r>
              <w:rPr>
                <w:lang w:val="es-ES_tradnl"/>
              </w:rPr>
              <w:t>Iniciar sesi</w:t>
            </w:r>
            <w:r>
              <w:rPr>
                <w:lang w:val="es-ES_tradnl"/>
              </w:rPr>
              <w:t>ó</w:t>
            </w:r>
            <w:r>
              <w:rPr>
                <w:lang w:val="es-ES_tradnl"/>
              </w:rPr>
              <w:t>n con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daa22bab-59bd-4ada-a498-ca96a7d89ed1</w:t>
            </w:r>
          </w:p>
        </w:tc>
        <w:tc>
          <w:tcPr>
            <w:tcW w:w="7407" w:type="dxa"/>
            <w:shd w:val="clear" w:color="auto" w:fill="F2F2F2" w:themeFill="background1" w:themeFillShade="F2"/>
          </w:tcPr>
          <w:p w:rsidR="00000000" w:rsidRDefault="00FF2FA9">
            <w:pPr>
              <w:rPr>
                <w:noProof/>
              </w:rPr>
            </w:pPr>
            <w:r>
              <w:rPr>
                <w:noProof/>
              </w:rPr>
              <w:t>Either sign in with your account or create a new account.</w:t>
            </w:r>
          </w:p>
        </w:tc>
        <w:tc>
          <w:tcPr>
            <w:tcW w:w="7407" w:type="dxa"/>
          </w:tcPr>
          <w:p w:rsidR="00000000" w:rsidRDefault="00FF2FA9">
            <w:pPr>
              <w:rPr>
                <w:lang w:val="es-ES_tradnl"/>
              </w:rPr>
            </w:pPr>
            <w:r>
              <w:rPr>
                <w:lang w:val="es-ES_tradnl"/>
              </w:rPr>
              <w:t>Inicie sesi</w:t>
            </w:r>
            <w:r>
              <w:rPr>
                <w:lang w:val="es-ES_tradnl"/>
              </w:rPr>
              <w:t>ó</w:t>
            </w:r>
            <w:r>
              <w:rPr>
                <w:lang w:val="es-ES_tradnl"/>
              </w:rPr>
              <w:t>n con su cuenta o cree una</w:t>
            </w:r>
            <w:r>
              <w:rPr>
                <w:lang w:val="es-ES_tradnl"/>
              </w:rPr>
              <w:t xml:space="preserve"> nueva.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dcda7b7e-05d4-4642-aa85-180a2d0d4b2b</w:t>
            </w:r>
          </w:p>
        </w:tc>
        <w:tc>
          <w:tcPr>
            <w:tcW w:w="7407" w:type="dxa"/>
            <w:shd w:val="clear" w:color="auto" w:fill="F2F2F2" w:themeFill="background1" w:themeFillShade="F2"/>
          </w:tcPr>
          <w:p w:rsidR="00000000" w:rsidRDefault="00FF2FA9">
            <w:pPr>
              <w:rPr>
                <w:noProof/>
              </w:rPr>
            </w:pPr>
            <w:r>
              <w:rPr>
                <w:noProof/>
              </w:rPr>
              <w:t>Adding a channel</w:t>
            </w:r>
          </w:p>
        </w:tc>
        <w:tc>
          <w:tcPr>
            <w:tcW w:w="7407" w:type="dxa"/>
          </w:tcPr>
          <w:p w:rsidR="00000000" w:rsidRDefault="00FF2FA9">
            <w:pPr>
              <w:rPr>
                <w:lang w:val="es-ES_tradnl"/>
              </w:rPr>
            </w:pPr>
            <w:r>
              <w:rPr>
                <w:lang w:val="es-ES_tradnl"/>
              </w:rPr>
              <w:t>Agregar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c1e24871-4862-4ce8-a606-baac5a646047</w:t>
            </w:r>
          </w:p>
        </w:tc>
        <w:tc>
          <w:tcPr>
            <w:tcW w:w="7407" w:type="dxa"/>
            <w:shd w:val="clear" w:color="auto" w:fill="F2F2F2" w:themeFill="background1" w:themeFillShade="F2"/>
          </w:tcPr>
          <w:p w:rsidR="00000000" w:rsidRDefault="00FF2FA9">
            <w:pPr>
              <w:rPr>
                <w:noProof/>
              </w:rPr>
            </w:pPr>
            <w:r>
              <w:rPr>
                <w:noProof/>
              </w:rPr>
              <w:t>Learn how to add a channel.</w:t>
            </w:r>
          </w:p>
        </w:tc>
        <w:tc>
          <w:tcPr>
            <w:tcW w:w="7407" w:type="dxa"/>
          </w:tcPr>
          <w:p w:rsidR="00000000" w:rsidRDefault="00FF2FA9">
            <w:pPr>
              <w:rPr>
                <w:lang w:val="es-ES_tradnl"/>
              </w:rPr>
            </w:pPr>
            <w:r>
              <w:rPr>
                <w:lang w:val="es-ES_tradnl"/>
              </w:rPr>
              <w:t>Aprenda a agregar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bf247d63-1a6e-4790-ad01-2fe9e8c02c4a</w:t>
            </w:r>
          </w:p>
        </w:tc>
        <w:tc>
          <w:tcPr>
            <w:tcW w:w="7407" w:type="dxa"/>
            <w:shd w:val="clear" w:color="auto" w:fill="F2F2F2" w:themeFill="background1" w:themeFillShade="F2"/>
          </w:tcPr>
          <w:p w:rsidR="00000000" w:rsidRDefault="00FF2FA9">
            <w:pPr>
              <w:rPr>
                <w:noProof/>
              </w:rPr>
            </w:pPr>
            <w:r>
              <w:rPr>
                <w:noProof/>
              </w:rPr>
              <w:t>From the top navigation, click in the profile icon.</w:t>
            </w:r>
          </w:p>
        </w:tc>
        <w:tc>
          <w:tcPr>
            <w:tcW w:w="7407" w:type="dxa"/>
          </w:tcPr>
          <w:p w:rsidR="00000000" w:rsidRDefault="00FF2FA9">
            <w:pPr>
              <w:rPr>
                <w:lang w:val="es-ES_tradnl"/>
              </w:rPr>
            </w:pPr>
            <w:r>
              <w:rPr>
                <w:lang w:val="es-ES_tradnl"/>
              </w:rPr>
              <w:t>Desde la navegaci</w:t>
            </w:r>
            <w:r>
              <w:rPr>
                <w:lang w:val="es-ES_tradnl"/>
              </w:rPr>
              <w:t>ó</w:t>
            </w:r>
            <w:r>
              <w:rPr>
                <w:lang w:val="es-ES_tradnl"/>
              </w:rPr>
              <w:t>n superior, haga clic en el icono de perfil.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48ab8a07-e513-4bf8-8675-6536b275dbf5</w:t>
            </w:r>
          </w:p>
        </w:tc>
        <w:tc>
          <w:tcPr>
            <w:tcW w:w="7407" w:type="dxa"/>
            <w:shd w:val="clear" w:color="auto" w:fill="F2F2F2" w:themeFill="background1" w:themeFillShade="F2"/>
          </w:tcPr>
          <w:p w:rsidR="00000000" w:rsidRDefault="00FF2FA9">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haga clic en el </w:t>
            </w:r>
            <w:r>
              <w:rPr>
                <w:rStyle w:val="mqInternal"/>
                <w:noProof/>
                <w:lang w:val="es-ES_tradnl"/>
              </w:rPr>
              <w:t>[1}</w:t>
            </w:r>
            <w:r>
              <w:rPr>
                <w:lang w:val="es-ES_tradnl"/>
              </w:rPr>
              <w:t>Desarrolladores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38ca837a-2531-48e7-b44e-33958e9e8e33</w:t>
            </w:r>
          </w:p>
        </w:tc>
        <w:tc>
          <w:tcPr>
            <w:tcW w:w="7407" w:type="dxa"/>
            <w:shd w:val="clear" w:color="auto" w:fill="F2F2F2" w:themeFill="background1" w:themeFillShade="F2"/>
          </w:tcPr>
          <w:p w:rsidR="00000000" w:rsidRDefault="00FF2FA9">
            <w:pPr>
              <w:rPr>
                <w:noProof/>
              </w:rPr>
            </w:pPr>
            <w:r>
              <w:rPr>
                <w:noProof/>
              </w:rPr>
              <w:t>Developer options</w:t>
            </w:r>
          </w:p>
        </w:tc>
        <w:tc>
          <w:tcPr>
            <w:tcW w:w="7407" w:type="dxa"/>
          </w:tcPr>
          <w:p w:rsidR="00000000" w:rsidRDefault="00FF2FA9">
            <w:pPr>
              <w:rPr>
                <w:lang w:val="es-ES_tradnl"/>
              </w:rPr>
            </w:pPr>
            <w:r>
              <w:rPr>
                <w:lang w:val="es-ES_tradnl"/>
              </w:rPr>
              <w:t>Opciones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efb5a2a2-a371-4889-ac00-0500eaa720fe</w:t>
            </w:r>
          </w:p>
        </w:tc>
        <w:tc>
          <w:tcPr>
            <w:tcW w:w="7407" w:type="dxa"/>
            <w:shd w:val="clear" w:color="auto" w:fill="F2F2F2" w:themeFill="background1" w:themeFillShade="F2"/>
          </w:tcPr>
          <w:p w:rsidR="00000000" w:rsidRDefault="00FF2FA9">
            <w:pPr>
              <w:rPr>
                <w:noProof/>
              </w:rPr>
            </w:pPr>
            <w:r>
              <w:rPr>
                <w:noProof/>
              </w:rPr>
              <w:t>Developer Options</w:t>
            </w:r>
          </w:p>
        </w:tc>
        <w:tc>
          <w:tcPr>
            <w:tcW w:w="7407" w:type="dxa"/>
          </w:tcPr>
          <w:p w:rsidR="00000000" w:rsidRDefault="00FF2FA9">
            <w:pPr>
              <w:rPr>
                <w:lang w:val="es-ES_tradnl"/>
              </w:rPr>
            </w:pPr>
            <w:r>
              <w:rPr>
                <w:lang w:val="es-ES_tradnl"/>
              </w:rPr>
              <w:t>Opciones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302c1ab6-7261-4d41-aa35-b3df00484eaf</w:t>
            </w:r>
          </w:p>
        </w:tc>
        <w:tc>
          <w:tcPr>
            <w:tcW w:w="7407" w:type="dxa"/>
            <w:shd w:val="clear" w:color="auto" w:fill="F2F2F2" w:themeFill="background1" w:themeFillShade="F2"/>
          </w:tcPr>
          <w:p w:rsidR="00000000" w:rsidRDefault="00FF2FA9">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FF2FA9">
            <w:pPr>
              <w:rPr>
                <w:lang w:val="es-ES_tradnl"/>
              </w:rPr>
            </w:pPr>
            <w:r>
              <w:rPr>
                <w:lang w:val="es-ES_tradnl"/>
              </w:rPr>
              <w:t>Desde la navegaci</w:t>
            </w:r>
            <w:r>
              <w:rPr>
                <w:lang w:val="es-ES_tradnl"/>
              </w:rPr>
              <w:t>ó</w:t>
            </w:r>
            <w:r>
              <w:rPr>
                <w:lang w:val="es-ES_tradnl"/>
              </w:rPr>
              <w:t xml:space="preserve">n superior, seleccione el </w:t>
            </w:r>
            <w:r>
              <w:rPr>
                <w:rStyle w:val="mqInternal"/>
                <w:noProof/>
                <w:lang w:val="es-ES_tradnl"/>
              </w:rPr>
              <w:t>[1}</w:t>
            </w:r>
            <w:r>
              <w:rPr>
                <w:lang w:val="es-ES_tradnl"/>
              </w:rPr>
              <w:t>Tablero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880c1001-0e02-4465-bb8e-d7aaf7f2982e</w:t>
            </w:r>
          </w:p>
        </w:tc>
        <w:tc>
          <w:tcPr>
            <w:tcW w:w="7407" w:type="dxa"/>
            <w:shd w:val="clear" w:color="auto" w:fill="F2F2F2" w:themeFill="background1" w:themeFillShade="F2"/>
          </w:tcPr>
          <w:p w:rsidR="00000000" w:rsidRDefault="00FF2FA9">
            <w:pPr>
              <w:rPr>
                <w:noProof/>
              </w:rPr>
            </w:pPr>
            <w:r>
              <w:rPr>
                <w:noProof/>
              </w:rPr>
              <w:t>From the dashboard, you can manage your channels.</w:t>
            </w:r>
          </w:p>
        </w:tc>
        <w:tc>
          <w:tcPr>
            <w:tcW w:w="7407" w:type="dxa"/>
          </w:tcPr>
          <w:p w:rsidR="00000000" w:rsidRDefault="00FF2FA9">
            <w:pPr>
              <w:rPr>
                <w:lang w:val="es-ES_tradnl"/>
              </w:rPr>
            </w:pPr>
            <w:r>
              <w:rPr>
                <w:lang w:val="es-ES_tradnl"/>
              </w:rPr>
              <w:t>Des</w:t>
            </w:r>
            <w:r>
              <w:rPr>
                <w:lang w:val="es-ES_tradnl"/>
              </w:rPr>
              <w:t>de el panel, puede administrar sus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a752fe16-2b4a-42ed-926d-dee218255010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Channel</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canal</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1eea0c80-f0bc-4965-a278-2b704db8a3d7</w:t>
            </w:r>
          </w:p>
        </w:tc>
        <w:tc>
          <w:tcPr>
            <w:tcW w:w="7407" w:type="dxa"/>
            <w:shd w:val="clear" w:color="auto" w:fill="F2F2F2" w:themeFill="background1" w:themeFillShade="F2"/>
          </w:tcPr>
          <w:p w:rsidR="00000000" w:rsidRDefault="00FF2FA9">
            <w:pPr>
              <w:rPr>
                <w:noProof/>
              </w:rPr>
            </w:pPr>
            <w:r>
              <w:rPr>
                <w:noProof/>
              </w:rPr>
              <w:t>Manage Channels</w:t>
            </w:r>
          </w:p>
        </w:tc>
        <w:tc>
          <w:tcPr>
            <w:tcW w:w="7407" w:type="dxa"/>
          </w:tcPr>
          <w:p w:rsidR="00000000" w:rsidRDefault="00FF2FA9">
            <w:pPr>
              <w:rPr>
                <w:lang w:val="es-ES_tradnl"/>
              </w:rPr>
            </w:pPr>
            <w:r>
              <w:rPr>
                <w:lang w:val="es-ES_tradnl"/>
              </w:rPr>
              <w:t>Administrar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178517d2-6cae-4fef-ac89-201db134f4c8</w:t>
            </w:r>
          </w:p>
        </w:tc>
        <w:tc>
          <w:tcPr>
            <w:tcW w:w="7407" w:type="dxa"/>
            <w:shd w:val="clear" w:color="auto" w:fill="F2F2F2" w:themeFill="background1" w:themeFillShade="F2"/>
          </w:tcPr>
          <w:p w:rsidR="00000000" w:rsidRDefault="00FF2FA9">
            <w:pPr>
              <w:rPr>
                <w:noProof/>
              </w:rPr>
            </w:pPr>
            <w:r>
              <w:rPr>
                <w:noProof/>
              </w:rPr>
              <w:t>Manage Channels</w:t>
            </w:r>
          </w:p>
        </w:tc>
        <w:tc>
          <w:tcPr>
            <w:tcW w:w="7407" w:type="dxa"/>
          </w:tcPr>
          <w:p w:rsidR="00000000" w:rsidRDefault="00FF2FA9">
            <w:pPr>
              <w:rPr>
                <w:lang w:val="es-ES_tradnl"/>
              </w:rPr>
            </w:pPr>
            <w:r>
              <w:rPr>
                <w:lang w:val="es-ES_tradnl"/>
              </w:rPr>
              <w:t>Administrar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09a094cd-84f1-407c-a21d-82bbcc5370cf</w:t>
            </w:r>
          </w:p>
        </w:tc>
        <w:tc>
          <w:tcPr>
            <w:tcW w:w="7407" w:type="dxa"/>
            <w:shd w:val="clear" w:color="auto" w:fill="F2F2F2" w:themeFill="background1" w:themeFillShade="F2"/>
          </w:tcPr>
          <w:p w:rsidR="00000000" w:rsidRDefault="00FF2FA9">
            <w:pPr>
              <w:rPr>
                <w:noProof/>
              </w:rPr>
            </w:pPr>
            <w:r>
              <w:rPr>
                <w:noProof/>
              </w:rPr>
              <w:t xml:space="preserve">When the </w:t>
            </w:r>
            <w:r>
              <w:rPr>
                <w:rStyle w:val="mqInternal"/>
                <w:noProof/>
              </w:rPr>
              <w:t>[1}</w:t>
            </w:r>
            <w:r>
              <w:rPr>
                <w:noProof/>
              </w:rPr>
              <w:t>Developer SDK</w:t>
            </w:r>
            <w:r>
              <w:rPr>
                <w:rStyle w:val="mqInternal"/>
                <w:noProof/>
              </w:rPr>
              <w:t>{2]</w:t>
            </w:r>
            <w:r>
              <w:rPr>
                <w:noProof/>
              </w:rPr>
              <w:t xml:space="preserve"> option is chosen, you will see options for a public or a non-certified channel.</w:t>
            </w:r>
          </w:p>
        </w:tc>
        <w:tc>
          <w:tcPr>
            <w:tcW w:w="7407" w:type="dxa"/>
          </w:tcPr>
          <w:p w:rsidR="00000000" w:rsidRDefault="00FF2FA9">
            <w:pPr>
              <w:rPr>
                <w:lang w:val="es-ES_tradnl"/>
              </w:rPr>
            </w:pPr>
            <w:r>
              <w:rPr>
                <w:lang w:val="es-ES_tradnl"/>
              </w:rPr>
              <w:t xml:space="preserve">Cuando el </w:t>
            </w:r>
            <w:r>
              <w:rPr>
                <w:rStyle w:val="mqInternal"/>
                <w:noProof/>
                <w:lang w:val="es-ES_tradnl"/>
              </w:rPr>
              <w:t>[1}</w:t>
            </w:r>
            <w:r>
              <w:rPr>
                <w:lang w:val="es-ES_tradnl"/>
              </w:rPr>
              <w:t>SD</w:t>
            </w:r>
            <w:r>
              <w:rPr>
                <w:lang w:val="es-ES_tradnl"/>
              </w:rPr>
              <w:t>K para desarrolladores</w:t>
            </w:r>
            <w:r>
              <w:rPr>
                <w:rStyle w:val="mqInternal"/>
                <w:noProof/>
                <w:lang w:val="es-ES_tradnl"/>
              </w:rPr>
              <w:t>{2]</w:t>
            </w:r>
            <w:r>
              <w:rPr>
                <w:lang w:val="es-ES_tradnl"/>
              </w:rPr>
              <w:t xml:space="preserve"> Si elige una opci</w:t>
            </w:r>
            <w:r>
              <w:rPr>
                <w:lang w:val="es-ES_tradnl"/>
              </w:rPr>
              <w:t>ó</w:t>
            </w:r>
            <w:r>
              <w:rPr>
                <w:lang w:val="es-ES_tradnl"/>
              </w:rPr>
              <w:t>n, ver</w:t>
            </w:r>
            <w:r>
              <w:rPr>
                <w:lang w:val="es-ES_tradnl"/>
              </w:rPr>
              <w:t>á</w:t>
            </w:r>
            <w:r>
              <w:rPr>
                <w:lang w:val="es-ES_tradnl"/>
              </w:rPr>
              <w:t xml:space="preserve"> opciones para un canal p</w:t>
            </w:r>
            <w:r>
              <w:rPr>
                <w:lang w:val="es-ES_tradnl"/>
              </w:rPr>
              <w:t>ú</w:t>
            </w:r>
            <w:r>
              <w:rPr>
                <w:lang w:val="es-ES_tradnl"/>
              </w:rPr>
              <w:t>blico o no certificado.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354f4424-ce57-4b25-baaa-d058b3e2a70e</w:t>
            </w:r>
          </w:p>
        </w:tc>
        <w:tc>
          <w:tcPr>
            <w:tcW w:w="7407" w:type="dxa"/>
            <w:shd w:val="clear" w:color="auto" w:fill="F2F2F2" w:themeFill="background1" w:themeFillShade="F2"/>
          </w:tcPr>
          <w:p w:rsidR="00000000" w:rsidRDefault="00FF2FA9">
            <w:pPr>
              <w:rPr>
                <w:noProof/>
              </w:rPr>
            </w:pPr>
            <w:r>
              <w:rPr>
                <w:noProof/>
              </w:rPr>
              <w:t>Developer SDK Channel</w:t>
            </w:r>
          </w:p>
        </w:tc>
        <w:tc>
          <w:tcPr>
            <w:tcW w:w="7407" w:type="dxa"/>
          </w:tcPr>
          <w:p w:rsidR="00000000" w:rsidRDefault="00FF2FA9">
            <w:pPr>
              <w:rPr>
                <w:lang w:val="es-ES_tradnl"/>
              </w:rPr>
            </w:pPr>
            <w:r>
              <w:rPr>
                <w:lang w:val="es-ES_tradnl"/>
              </w:rPr>
              <w:t>Canal del SDK para desarrolladores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63aa0a06-d4a7-40ae-adec-9ba075e584b3</w:t>
            </w:r>
          </w:p>
        </w:tc>
        <w:tc>
          <w:tcPr>
            <w:tcW w:w="7407" w:type="dxa"/>
            <w:shd w:val="clear" w:color="auto" w:fill="F2F2F2" w:themeFill="background1" w:themeFillShade="F2"/>
          </w:tcPr>
          <w:p w:rsidR="00000000" w:rsidRDefault="00FF2FA9">
            <w:pPr>
              <w:rPr>
                <w:noProof/>
              </w:rPr>
            </w:pPr>
            <w:r>
              <w:rPr>
                <w:noProof/>
              </w:rPr>
              <w:t xml:space="preserve">Developer SDK </w:t>
            </w:r>
            <w:r>
              <w:rPr>
                <w:noProof/>
              </w:rPr>
              <w:t>Channel</w:t>
            </w:r>
          </w:p>
        </w:tc>
        <w:tc>
          <w:tcPr>
            <w:tcW w:w="7407" w:type="dxa"/>
          </w:tcPr>
          <w:p w:rsidR="00000000" w:rsidRDefault="00FF2FA9">
            <w:pPr>
              <w:rPr>
                <w:lang w:val="es-ES_tradnl"/>
              </w:rPr>
            </w:pPr>
            <w:r>
              <w:rPr>
                <w:lang w:val="es-ES_tradnl"/>
              </w:rPr>
              <w:t>Canal del SDK para desarrolladores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37b9fb13-6941-4c29-b9d1-51d42dbaf0c9</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Public</w:t>
            </w:r>
            <w:r>
              <w:rPr>
                <w:rStyle w:val="mqInternal"/>
                <w:noProof/>
              </w:rPr>
              <w:t>{2]</w:t>
            </w:r>
            <w:r>
              <w:rPr>
                <w:noProof/>
              </w:rPr>
              <w:t xml:space="preserve"> when you want the channel to go to the store.</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cuando quieras que el canal vaya a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b5f9b359-749d-4b01-87a1-27b7e5dd5ef9</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Non-certified</w:t>
            </w:r>
            <w:r>
              <w:rPr>
                <w:rStyle w:val="mqInternal"/>
                <w:noProof/>
              </w:rPr>
              <w:t>{2]</w:t>
            </w:r>
            <w:r>
              <w:rPr>
                <w:noProof/>
              </w:rPr>
              <w:t xml:space="preserve"> when you want to create a testing channel.</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No certificado</w:t>
            </w:r>
            <w:r>
              <w:rPr>
                <w:rStyle w:val="mqInternal"/>
                <w:noProof/>
                <w:lang w:val="es-ES_tradnl"/>
              </w:rPr>
              <w:t>{2]</w:t>
            </w:r>
            <w:r>
              <w:rPr>
                <w:lang w:val="es-ES_tradnl"/>
              </w:rPr>
              <w:t xml:space="preserve"> cuando desee crear un canal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642918be-eb98-4e0d-8e62-b6f725d70cbc</w:t>
            </w:r>
          </w:p>
        </w:tc>
        <w:tc>
          <w:tcPr>
            <w:tcW w:w="7407" w:type="dxa"/>
            <w:shd w:val="clear" w:color="auto" w:fill="F2F2F2" w:themeFill="background1" w:themeFillShade="F2"/>
          </w:tcPr>
          <w:p w:rsidR="00000000" w:rsidRDefault="00FF2FA9">
            <w:pPr>
              <w:rPr>
                <w:noProof/>
              </w:rPr>
            </w:pPr>
            <w:r>
              <w:rPr>
                <w:noProof/>
              </w:rPr>
              <w:t>The channel name must be unique acro</w:t>
            </w:r>
            <w:r>
              <w:rPr>
                <w:noProof/>
              </w:rPr>
              <w:t xml:space="preserve">ss both </w:t>
            </w:r>
            <w:r>
              <w:rPr>
                <w:rStyle w:val="mqInternal"/>
                <w:noProof/>
              </w:rPr>
              <w:t>[1}</w:t>
            </w:r>
            <w:r>
              <w:rPr>
                <w:noProof/>
              </w:rPr>
              <w:t>Public</w:t>
            </w:r>
            <w:r>
              <w:rPr>
                <w:rStyle w:val="mqInternal"/>
                <w:noProof/>
              </w:rPr>
              <w:t>{2]</w:t>
            </w:r>
            <w:r>
              <w:rPr>
                <w:noProof/>
              </w:rPr>
              <w:t xml:space="preserve"> and </w:t>
            </w:r>
            <w:r>
              <w:rPr>
                <w:rStyle w:val="mqInternal"/>
                <w:noProof/>
              </w:rPr>
              <w:t>[1}</w:t>
            </w:r>
            <w:r>
              <w:rPr>
                <w:noProof/>
              </w:rPr>
              <w:t>Non-certified</w:t>
            </w:r>
            <w:r>
              <w:rPr>
                <w:rStyle w:val="mqInternal"/>
                <w:noProof/>
              </w:rPr>
              <w:t>{2]</w:t>
            </w:r>
            <w:r>
              <w:rPr>
                <w:noProof/>
              </w:rPr>
              <w:t xml:space="preserve"> channels.</w:t>
            </w:r>
          </w:p>
        </w:tc>
        <w:tc>
          <w:tcPr>
            <w:tcW w:w="7407" w:type="dxa"/>
          </w:tcPr>
          <w:p w:rsidR="00000000" w:rsidRDefault="00FF2FA9">
            <w:pPr>
              <w:rPr>
                <w:lang w:val="es-ES_tradnl"/>
              </w:rPr>
            </w:pPr>
            <w:r>
              <w:rPr>
                <w:lang w:val="es-ES_tradnl"/>
              </w:rPr>
              <w:t xml:space="preserve">El nombre del canal debe ser </w:t>
            </w:r>
            <w:r>
              <w:rPr>
                <w:lang w:val="es-ES_tradnl"/>
              </w:rPr>
              <w:t>ú</w:t>
            </w:r>
            <w:r>
              <w:rPr>
                <w:lang w:val="es-ES_tradnl"/>
              </w:rPr>
              <w:t xml:space="preserve">nico en ambos </w:t>
            </w: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y </w:t>
            </w:r>
            <w:r>
              <w:rPr>
                <w:rStyle w:val="mqInternal"/>
                <w:noProof/>
                <w:lang w:val="es-ES_tradnl"/>
              </w:rPr>
              <w:t>[1}</w:t>
            </w:r>
            <w:r>
              <w:rPr>
                <w:lang w:val="es-ES_tradnl"/>
              </w:rPr>
              <w:t>No certificado</w:t>
            </w:r>
            <w:r>
              <w:rPr>
                <w:rStyle w:val="mqInternal"/>
                <w:noProof/>
                <w:lang w:val="es-ES_tradnl"/>
              </w:rPr>
              <w:t>{2]</w:t>
            </w:r>
            <w:r>
              <w:rPr>
                <w:lang w:val="es-ES_tradnl"/>
              </w:rPr>
              <w:t xml:space="preserv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9c104a8c-a498-48af-891f-3acbdbdd4d96</w:t>
            </w:r>
          </w:p>
        </w:tc>
        <w:tc>
          <w:tcPr>
            <w:tcW w:w="7407" w:type="dxa"/>
            <w:shd w:val="clear" w:color="auto" w:fill="F2F2F2" w:themeFill="background1" w:themeFillShade="F2"/>
          </w:tcPr>
          <w:p w:rsidR="00000000" w:rsidRDefault="00FF2FA9">
            <w:pPr>
              <w:rPr>
                <w:noProof/>
              </w:rPr>
            </w:pPr>
            <w:r>
              <w:rPr>
                <w:noProof/>
              </w:rPr>
              <w:t>We recommend the following:</w:t>
            </w:r>
          </w:p>
        </w:tc>
        <w:tc>
          <w:tcPr>
            <w:tcW w:w="7407" w:type="dxa"/>
          </w:tcPr>
          <w:p w:rsidR="00000000" w:rsidRDefault="00FF2FA9">
            <w:pPr>
              <w:rPr>
                <w:lang w:val="es-ES_tradnl"/>
              </w:rPr>
            </w:pPr>
            <w:r>
              <w:rPr>
                <w:lang w:val="es-ES_tradnl"/>
              </w:rPr>
              <w:t>Recomendamos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f117fbc7-638b-4a0d-ac2b-fff6fe23e0dc</w:t>
            </w:r>
          </w:p>
        </w:tc>
        <w:tc>
          <w:tcPr>
            <w:tcW w:w="7407" w:type="dxa"/>
            <w:shd w:val="clear" w:color="auto" w:fill="F2F2F2" w:themeFill="background1" w:themeFillShade="F2"/>
          </w:tcPr>
          <w:p w:rsidR="00000000" w:rsidRDefault="00FF2FA9">
            <w:pPr>
              <w:rPr>
                <w:noProof/>
              </w:rPr>
            </w:pPr>
            <w:r>
              <w:rPr>
                <w:noProof/>
              </w:rPr>
              <w:t xml:space="preserve">Create your </w:t>
            </w:r>
            <w:r>
              <w:rPr>
                <w:rStyle w:val="mqInternal"/>
                <w:noProof/>
              </w:rPr>
              <w:t>[1}</w:t>
            </w:r>
            <w:r>
              <w:rPr>
                <w:noProof/>
              </w:rPr>
              <w:t>Public</w:t>
            </w:r>
            <w:r>
              <w:rPr>
                <w:rStyle w:val="mqInternal"/>
                <w:noProof/>
              </w:rPr>
              <w:t>{2]</w:t>
            </w:r>
            <w:r>
              <w:rPr>
                <w:noProof/>
              </w:rPr>
              <w:t xml:space="preserve"> channel name, for example </w:t>
            </w:r>
            <w:r>
              <w:rPr>
                <w:rStyle w:val="mqInternal"/>
                <w:noProof/>
              </w:rPr>
              <w:t>[1}</w:t>
            </w:r>
            <w:r>
              <w:rPr>
                <w:noProof/>
              </w:rPr>
              <w:t>Destinations</w:t>
            </w:r>
            <w:r>
              <w:rPr>
                <w:rStyle w:val="mqInternal"/>
                <w:noProof/>
              </w:rPr>
              <w:t>{2]</w:t>
            </w:r>
            <w:r>
              <w:rPr>
                <w:noProof/>
              </w:rPr>
              <w:t>.</w:t>
            </w:r>
          </w:p>
        </w:tc>
        <w:tc>
          <w:tcPr>
            <w:tcW w:w="7407" w:type="dxa"/>
          </w:tcPr>
          <w:p w:rsidR="00000000" w:rsidRDefault="00FF2FA9">
            <w:pPr>
              <w:rPr>
                <w:lang w:val="es-ES_tradnl"/>
              </w:rPr>
            </w:pPr>
            <w:r>
              <w:rPr>
                <w:lang w:val="es-ES_tradnl"/>
              </w:rPr>
              <w:t xml:space="preserve">Crea tu </w:t>
            </w:r>
            <w:r>
              <w:rPr>
                <w:rStyle w:val="mqInternal"/>
                <w:noProof/>
                <w:lang w:val="es-ES_tradnl"/>
              </w:rPr>
              <w:t>[1}</w:t>
            </w:r>
            <w:r>
              <w:rPr>
                <w:lang w:val="es-ES_tradnl"/>
              </w:rPr>
              <w:t>P</w:t>
            </w:r>
            <w:r>
              <w:rPr>
                <w:lang w:val="es-ES_tradnl"/>
              </w:rPr>
              <w:t>ú</w:t>
            </w:r>
            <w:r>
              <w:rPr>
                <w:lang w:val="es-ES_tradnl"/>
              </w:rPr>
              <w:t>blico</w:t>
            </w:r>
            <w:r>
              <w:rPr>
                <w:rStyle w:val="mqInternal"/>
                <w:noProof/>
                <w:lang w:val="es-ES_tradnl"/>
              </w:rPr>
              <w:t>{2]</w:t>
            </w:r>
            <w:r>
              <w:rPr>
                <w:lang w:val="es-ES_tradnl"/>
              </w:rPr>
              <w:t xml:space="preserve"> nombre del canal, por ejemplo </w:t>
            </w:r>
            <w:r>
              <w:rPr>
                <w:rStyle w:val="mqInternal"/>
                <w:noProof/>
                <w:lang w:val="es-ES_tradnl"/>
              </w:rPr>
              <w:t>[1}</w:t>
            </w:r>
            <w:r>
              <w:rPr>
                <w:lang w:val="es-ES_tradnl"/>
              </w:rPr>
              <w:t>Destinos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d6815039-fc38-4cdb-96a5-098cc05ce495</w:t>
            </w:r>
          </w:p>
        </w:tc>
        <w:tc>
          <w:tcPr>
            <w:tcW w:w="7407" w:type="dxa"/>
            <w:shd w:val="clear" w:color="auto" w:fill="F2F2F2" w:themeFill="background1" w:themeFillShade="F2"/>
          </w:tcPr>
          <w:p w:rsidR="00000000" w:rsidRDefault="00FF2FA9">
            <w:pPr>
              <w:rPr>
                <w:noProof/>
              </w:rPr>
            </w:pPr>
            <w:r>
              <w:rPr>
                <w:noProof/>
              </w:rPr>
              <w:t xml:space="preserve">Create a </w:t>
            </w:r>
            <w:r>
              <w:rPr>
                <w:rStyle w:val="mqInternal"/>
                <w:noProof/>
              </w:rPr>
              <w:t>[1}</w:t>
            </w:r>
            <w:r>
              <w:rPr>
                <w:noProof/>
              </w:rPr>
              <w:t>Non-certified</w:t>
            </w:r>
            <w:r>
              <w:rPr>
                <w:rStyle w:val="mqInternal"/>
                <w:noProof/>
              </w:rPr>
              <w:t>{2]</w:t>
            </w:r>
            <w:r>
              <w:rPr>
                <w:noProof/>
              </w:rPr>
              <w:t xml:space="preserve"> testing c</w:t>
            </w:r>
            <w:r>
              <w:rPr>
                <w:noProof/>
              </w:rPr>
              <w:t xml:space="preserve">hannel with a suffix of </w:t>
            </w:r>
            <w:r>
              <w:rPr>
                <w:rStyle w:val="mqInternal"/>
                <w:noProof/>
              </w:rPr>
              <w:t>[1}</w:t>
            </w:r>
            <w:r>
              <w:rPr>
                <w:noProof/>
              </w:rPr>
              <w:t>QA</w:t>
            </w:r>
            <w:r>
              <w:rPr>
                <w:rStyle w:val="mqInternal"/>
                <w:noProof/>
              </w:rPr>
              <w:t>{2]</w:t>
            </w:r>
            <w:r>
              <w:rPr>
                <w:noProof/>
              </w:rPr>
              <w:t>.</w:t>
            </w:r>
          </w:p>
        </w:tc>
        <w:tc>
          <w:tcPr>
            <w:tcW w:w="7407" w:type="dxa"/>
          </w:tcPr>
          <w:p w:rsidR="00000000" w:rsidRDefault="00FF2FA9">
            <w:pPr>
              <w:rPr>
                <w:lang w:val="es-ES_tradnl"/>
              </w:rPr>
            </w:pPr>
            <w:r>
              <w:rPr>
                <w:lang w:val="es-ES_tradnl"/>
              </w:rPr>
              <w:t xml:space="preserve">Crear un </w:t>
            </w:r>
            <w:r>
              <w:rPr>
                <w:rStyle w:val="mqInternal"/>
                <w:noProof/>
                <w:lang w:val="es-ES_tradnl"/>
              </w:rPr>
              <w:t>[1}</w:t>
            </w:r>
            <w:r>
              <w:rPr>
                <w:lang w:val="es-ES_tradnl"/>
              </w:rPr>
              <w:t>No certificado</w:t>
            </w:r>
            <w:r>
              <w:rPr>
                <w:rStyle w:val="mqInternal"/>
                <w:noProof/>
                <w:lang w:val="es-ES_tradnl"/>
              </w:rPr>
              <w:t>{2]</w:t>
            </w:r>
            <w:r>
              <w:rPr>
                <w:lang w:val="es-ES_tradnl"/>
              </w:rPr>
              <w:t xml:space="preserve"> canal de prueba con un sufijo de </w:t>
            </w:r>
            <w:r>
              <w:rPr>
                <w:rStyle w:val="mqInternal"/>
                <w:noProof/>
                <w:lang w:val="es-ES_tradnl"/>
              </w:rPr>
              <w:t>[1}</w:t>
            </w:r>
            <w:r>
              <w:rPr>
                <w:lang w:val="es-ES_tradnl"/>
              </w:rPr>
              <w:t>QA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b57dea22-e2c3-4c22-9c82-12ffb7e33b02</w:t>
            </w:r>
          </w:p>
        </w:tc>
        <w:tc>
          <w:tcPr>
            <w:tcW w:w="7407" w:type="dxa"/>
            <w:shd w:val="clear" w:color="auto" w:fill="F2F2F2" w:themeFill="background1" w:themeFillShade="F2"/>
          </w:tcPr>
          <w:p w:rsidR="00000000" w:rsidRDefault="00FF2FA9">
            <w:pPr>
              <w:rPr>
                <w:noProof/>
              </w:rPr>
            </w:pPr>
            <w:r>
              <w:rPr>
                <w:noProof/>
              </w:rPr>
              <w:t xml:space="preserve">So, in this case it would be named </w:t>
            </w:r>
            <w:r>
              <w:rPr>
                <w:rStyle w:val="mqInternal"/>
                <w:noProof/>
              </w:rPr>
              <w:t>[1}</w:t>
            </w:r>
            <w:r>
              <w:rPr>
                <w:noProof/>
              </w:rPr>
              <w:t>Destinations QA</w:t>
            </w:r>
            <w:r>
              <w:rPr>
                <w:rStyle w:val="mqInternal"/>
                <w:noProof/>
              </w:rPr>
              <w:t>{2]</w:t>
            </w:r>
            <w:r>
              <w:rPr>
                <w:noProof/>
              </w:rPr>
              <w:t>.</w:t>
            </w:r>
          </w:p>
        </w:tc>
        <w:tc>
          <w:tcPr>
            <w:tcW w:w="7407" w:type="dxa"/>
          </w:tcPr>
          <w:p w:rsidR="00000000" w:rsidRDefault="00FF2FA9">
            <w:pPr>
              <w:rPr>
                <w:lang w:val="es-ES_tradnl"/>
              </w:rPr>
            </w:pPr>
            <w:r>
              <w:rPr>
                <w:lang w:val="es-ES_tradnl"/>
              </w:rPr>
              <w:t>Entonces, en este caso se llamar</w:t>
            </w:r>
            <w:r>
              <w:rPr>
                <w:lang w:val="es-ES_tradnl"/>
              </w:rPr>
              <w:t>í</w:t>
            </w:r>
            <w:r>
              <w:rPr>
                <w:lang w:val="es-ES_tradnl"/>
              </w:rPr>
              <w:t xml:space="preserve">a </w:t>
            </w:r>
            <w:r>
              <w:rPr>
                <w:rStyle w:val="mqInternal"/>
                <w:noProof/>
                <w:lang w:val="es-ES_tradnl"/>
              </w:rPr>
              <w:t>[1}</w:t>
            </w:r>
            <w:r>
              <w:rPr>
                <w:lang w:val="es-ES_tradnl"/>
              </w:rPr>
              <w:t>Control de calidad de destinos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8d66154c-a9c6-4b73-9fa3-0a6b30c7ab43</w:t>
            </w:r>
          </w:p>
        </w:tc>
        <w:tc>
          <w:tcPr>
            <w:tcW w:w="7407" w:type="dxa"/>
            <w:shd w:val="clear" w:color="auto" w:fill="F2F2F2" w:themeFill="background1" w:themeFillShade="F2"/>
          </w:tcPr>
          <w:p w:rsidR="00000000" w:rsidRDefault="00FF2FA9">
            <w:pPr>
              <w:rPr>
                <w:noProof/>
              </w:rPr>
            </w:pPr>
            <w:r>
              <w:rPr>
                <w:noProof/>
              </w:rPr>
              <w:t>First, we are creating the public channel.</w:t>
            </w:r>
          </w:p>
        </w:tc>
        <w:tc>
          <w:tcPr>
            <w:tcW w:w="7407" w:type="dxa"/>
          </w:tcPr>
          <w:p w:rsidR="00000000" w:rsidRDefault="00FF2FA9">
            <w:pPr>
              <w:rPr>
                <w:lang w:val="es-ES_tradnl"/>
              </w:rPr>
            </w:pPr>
            <w:r>
              <w:rPr>
                <w:lang w:val="es-ES_tradnl"/>
              </w:rPr>
              <w:t>Primero, estamos creando el canal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1e5648ce-f33f-4c22-8d8b-a9ff385040ce</w:t>
            </w:r>
          </w:p>
        </w:tc>
        <w:tc>
          <w:tcPr>
            <w:tcW w:w="7407" w:type="dxa"/>
            <w:shd w:val="clear" w:color="auto" w:fill="F2F2F2" w:themeFill="background1" w:themeFillShade="F2"/>
          </w:tcPr>
          <w:p w:rsidR="00000000" w:rsidRDefault="00FF2FA9">
            <w:pPr>
              <w:rPr>
                <w:noProof/>
              </w:rPr>
            </w:pPr>
            <w:r>
              <w:rPr>
                <w:noProof/>
              </w:rPr>
              <w:t>Public channel</w:t>
            </w:r>
          </w:p>
        </w:tc>
        <w:tc>
          <w:tcPr>
            <w:tcW w:w="7407" w:type="dxa"/>
          </w:tcPr>
          <w:p w:rsidR="00000000" w:rsidRDefault="00FF2FA9">
            <w:pPr>
              <w:rPr>
                <w:lang w:val="es-ES_tradnl"/>
              </w:rPr>
            </w:pPr>
            <w:r>
              <w:rPr>
                <w:lang w:val="es-ES_tradnl"/>
              </w:rPr>
              <w:t>Canal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015066fd-272c-477</w:t>
            </w:r>
            <w:r>
              <w:rPr>
                <w:noProof/>
                <w:sz w:val="2"/>
              </w:rPr>
              <w:t>4-80b0-3ef5e9a49576</w:t>
            </w:r>
          </w:p>
        </w:tc>
        <w:tc>
          <w:tcPr>
            <w:tcW w:w="7407" w:type="dxa"/>
            <w:shd w:val="clear" w:color="auto" w:fill="F2F2F2" w:themeFill="background1" w:themeFillShade="F2"/>
          </w:tcPr>
          <w:p w:rsidR="00000000" w:rsidRDefault="00FF2FA9">
            <w:pPr>
              <w:rPr>
                <w:noProof/>
              </w:rPr>
            </w:pPr>
            <w:r>
              <w:rPr>
                <w:noProof/>
              </w:rPr>
              <w:t>Public channel</w:t>
            </w:r>
          </w:p>
        </w:tc>
        <w:tc>
          <w:tcPr>
            <w:tcW w:w="7407" w:type="dxa"/>
          </w:tcPr>
          <w:p w:rsidR="00000000" w:rsidRDefault="00FF2FA9">
            <w:pPr>
              <w:rPr>
                <w:lang w:val="es-ES_tradnl"/>
              </w:rPr>
            </w:pPr>
            <w:r>
              <w:rPr>
                <w:lang w:val="es-ES_tradnl"/>
              </w:rPr>
              <w:t>Canal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62 </w:t>
            </w:r>
            <w:r>
              <w:rPr>
                <w:noProof/>
                <w:sz w:val="16"/>
              </w:rPr>
              <w:br/>
            </w:r>
            <w:r>
              <w:rPr>
                <w:noProof/>
                <w:sz w:val="2"/>
              </w:rPr>
              <w:t>5da9bcd1-6447-48c0-925f-ccedf619d0ee</w:t>
            </w:r>
          </w:p>
        </w:tc>
        <w:tc>
          <w:tcPr>
            <w:tcW w:w="7407" w:type="dxa"/>
            <w:shd w:val="clear" w:color="auto" w:fill="F2F2F2" w:themeFill="background1" w:themeFillShade="F2"/>
          </w:tcPr>
          <w:p w:rsidR="00000000" w:rsidRDefault="00FF2FA9">
            <w:pPr>
              <w:rPr>
                <w:noProof/>
              </w:rPr>
            </w:pPr>
            <w:r>
              <w:rPr>
                <w:noProof/>
              </w:rPr>
              <w:t>Next, we are creating the testing channel.</w:t>
            </w:r>
          </w:p>
        </w:tc>
        <w:tc>
          <w:tcPr>
            <w:tcW w:w="7407" w:type="dxa"/>
          </w:tcPr>
          <w:p w:rsidR="00000000" w:rsidRDefault="00FF2FA9">
            <w:pPr>
              <w:rPr>
                <w:lang w:val="es-ES_tradnl"/>
              </w:rPr>
            </w:pPr>
            <w:r>
              <w:rPr>
                <w:lang w:val="es-ES_tradnl"/>
              </w:rPr>
              <w:t>A continuaci</w:t>
            </w:r>
            <w:r>
              <w:rPr>
                <w:lang w:val="es-ES_tradnl"/>
              </w:rPr>
              <w:t>ó</w:t>
            </w:r>
            <w:r>
              <w:rPr>
                <w:lang w:val="es-ES_tradnl"/>
              </w:rPr>
              <w:t>n, estamos creando el canal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5650fdc4-51b7-4b1e-acb9-29ff8566ba6f</w:t>
            </w:r>
          </w:p>
        </w:tc>
        <w:tc>
          <w:tcPr>
            <w:tcW w:w="7407" w:type="dxa"/>
            <w:shd w:val="clear" w:color="auto" w:fill="F2F2F2" w:themeFill="background1" w:themeFillShade="F2"/>
          </w:tcPr>
          <w:p w:rsidR="00000000" w:rsidRDefault="00FF2FA9">
            <w:pPr>
              <w:rPr>
                <w:noProof/>
              </w:rPr>
            </w:pPr>
            <w:r>
              <w:rPr>
                <w:noProof/>
              </w:rPr>
              <w:t>Testing channel</w:t>
            </w:r>
          </w:p>
        </w:tc>
        <w:tc>
          <w:tcPr>
            <w:tcW w:w="7407" w:type="dxa"/>
          </w:tcPr>
          <w:p w:rsidR="00000000" w:rsidRDefault="00FF2FA9">
            <w:pPr>
              <w:rPr>
                <w:lang w:val="es-ES_tradnl"/>
              </w:rPr>
            </w:pPr>
            <w:r>
              <w:rPr>
                <w:lang w:val="es-ES_tradnl"/>
              </w:rPr>
              <w:t>Canal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866e875e-5235-474d-9a15-cf89d463fa87</w:t>
            </w:r>
          </w:p>
        </w:tc>
        <w:tc>
          <w:tcPr>
            <w:tcW w:w="7407" w:type="dxa"/>
            <w:shd w:val="clear" w:color="auto" w:fill="F2F2F2" w:themeFill="background1" w:themeFillShade="F2"/>
          </w:tcPr>
          <w:p w:rsidR="00000000" w:rsidRDefault="00FF2FA9">
            <w:pPr>
              <w:rPr>
                <w:noProof/>
              </w:rPr>
            </w:pPr>
            <w:r>
              <w:rPr>
                <w:noProof/>
              </w:rPr>
              <w:t>Testing channel</w:t>
            </w:r>
          </w:p>
        </w:tc>
        <w:tc>
          <w:tcPr>
            <w:tcW w:w="7407" w:type="dxa"/>
          </w:tcPr>
          <w:p w:rsidR="00000000" w:rsidRDefault="00FF2FA9">
            <w:pPr>
              <w:rPr>
                <w:lang w:val="es-ES_tradnl"/>
              </w:rPr>
            </w:pPr>
            <w:r>
              <w:rPr>
                <w:lang w:val="es-ES_tradnl"/>
              </w:rPr>
              <w:t>Canal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42fd0ee7-6f24-41c5-b56a-75e6ca3ed470</w:t>
            </w:r>
          </w:p>
        </w:tc>
        <w:tc>
          <w:tcPr>
            <w:tcW w:w="7407" w:type="dxa"/>
            <w:shd w:val="clear" w:color="auto" w:fill="F2F2F2" w:themeFill="background1" w:themeFillShade="F2"/>
          </w:tcPr>
          <w:p w:rsidR="00000000" w:rsidRDefault="00FF2FA9">
            <w:pPr>
              <w:rPr>
                <w:noProof/>
              </w:rPr>
            </w:pPr>
            <w:r>
              <w:rPr>
                <w:noProof/>
              </w:rPr>
              <w:t>Channel properties</w:t>
            </w:r>
          </w:p>
        </w:tc>
        <w:tc>
          <w:tcPr>
            <w:tcW w:w="7407" w:type="dxa"/>
          </w:tcPr>
          <w:p w:rsidR="00000000" w:rsidRDefault="00FF2FA9">
            <w:pPr>
              <w:rPr>
                <w:lang w:val="es-ES_tradnl"/>
              </w:rPr>
            </w:pPr>
            <w:r>
              <w:rPr>
                <w:lang w:val="es-ES_tradnl"/>
              </w:rPr>
              <w:t>Propiedades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5a922bfc-a207-4333-8859-fc291b4815bd</w:t>
            </w:r>
          </w:p>
        </w:tc>
        <w:tc>
          <w:tcPr>
            <w:tcW w:w="7407" w:type="dxa"/>
            <w:shd w:val="clear" w:color="auto" w:fill="F2F2F2" w:themeFill="background1" w:themeFillShade="F2"/>
          </w:tcPr>
          <w:p w:rsidR="00000000" w:rsidRDefault="00FF2FA9">
            <w:pPr>
              <w:rPr>
                <w:noProof/>
              </w:rPr>
            </w:pPr>
            <w:r>
              <w:rPr>
                <w:noProof/>
              </w:rPr>
              <w:t>Properties are associated with each chann</w:t>
            </w:r>
            <w:r>
              <w:rPr>
                <w:noProof/>
              </w:rPr>
              <w:t>el.</w:t>
            </w:r>
          </w:p>
        </w:tc>
        <w:tc>
          <w:tcPr>
            <w:tcW w:w="7407" w:type="dxa"/>
          </w:tcPr>
          <w:p w:rsidR="00000000" w:rsidRDefault="00FF2FA9">
            <w:pPr>
              <w:rPr>
                <w:lang w:val="es-ES_tradnl"/>
              </w:rPr>
            </w:pPr>
            <w:r>
              <w:rPr>
                <w:lang w:val="es-ES_tradnl"/>
              </w:rPr>
              <w:t>Las propiedades est</w:t>
            </w:r>
            <w:r>
              <w:rPr>
                <w:lang w:val="es-ES_tradnl"/>
              </w:rPr>
              <w:t>á</w:t>
            </w:r>
            <w:r>
              <w:rPr>
                <w:lang w:val="es-ES_tradnl"/>
              </w:rPr>
              <w:t>n asociadas a cada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b581fd66-0bb5-4fd6-8089-be4a8f162aab</w:t>
            </w:r>
          </w:p>
        </w:tc>
        <w:tc>
          <w:tcPr>
            <w:tcW w:w="7407" w:type="dxa"/>
            <w:shd w:val="clear" w:color="auto" w:fill="F2F2F2" w:themeFill="background1" w:themeFillShade="F2"/>
          </w:tcPr>
          <w:p w:rsidR="00000000" w:rsidRDefault="00FF2FA9">
            <w:pPr>
              <w:rPr>
                <w:noProof/>
              </w:rPr>
            </w:pPr>
            <w:r>
              <w:rPr>
                <w:noProof/>
              </w:rPr>
              <w:t xml:space="preserve">Return to your Developer Dashboard and select the </w:t>
            </w:r>
            <w:r>
              <w:rPr>
                <w:rStyle w:val="mqInternal"/>
                <w:noProof/>
              </w:rPr>
              <w:t>[1}</w:t>
            </w:r>
            <w:r>
              <w:rPr>
                <w:noProof/>
              </w:rPr>
              <w:t>Manage My Channels</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Regrese a su Panel de Desarrollador y seleccione el </w:t>
            </w:r>
            <w:r>
              <w:rPr>
                <w:rStyle w:val="mqInternal"/>
                <w:noProof/>
                <w:lang w:val="es-ES_tradnl"/>
              </w:rPr>
              <w:t>[1}</w:t>
            </w:r>
            <w:r>
              <w:rPr>
                <w:lang w:val="es-ES_tradnl"/>
              </w:rPr>
              <w:t>Administrar mis canales</w:t>
            </w:r>
            <w:r>
              <w:rPr>
                <w:rStyle w:val="mqInternal"/>
                <w:noProof/>
                <w:lang w:val="es-ES_tradnl"/>
              </w:rPr>
              <w:t>{2]</w:t>
            </w:r>
            <w:r>
              <w:rPr>
                <w:lang w:val="es-ES_tradnl"/>
              </w:rPr>
              <w:t xml:space="preserve"> E</w:t>
            </w:r>
            <w:r>
              <w:rPr>
                <w:lang w:val="es-ES_tradnl"/>
              </w:rPr>
              <w:t>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503f91be-3c04-4bd2-837d-1b4e55f5d97a</w:t>
            </w:r>
          </w:p>
        </w:tc>
        <w:tc>
          <w:tcPr>
            <w:tcW w:w="7407" w:type="dxa"/>
            <w:shd w:val="clear" w:color="auto" w:fill="F2F2F2" w:themeFill="background1" w:themeFillShade="F2"/>
          </w:tcPr>
          <w:p w:rsidR="00000000" w:rsidRDefault="00FF2FA9">
            <w:pPr>
              <w:rPr>
                <w:noProof/>
              </w:rPr>
            </w:pPr>
            <w:r>
              <w:rPr>
                <w:noProof/>
              </w:rPr>
              <w:t>Manage Properties</w:t>
            </w:r>
          </w:p>
        </w:tc>
        <w:tc>
          <w:tcPr>
            <w:tcW w:w="7407" w:type="dxa"/>
          </w:tcPr>
          <w:p w:rsidR="00000000" w:rsidRDefault="00FF2FA9">
            <w:pPr>
              <w:rPr>
                <w:lang w:val="es-ES_tradnl"/>
              </w:rPr>
            </w:pPr>
            <w:r>
              <w:rPr>
                <w:lang w:val="es-ES_tradnl"/>
              </w:rPr>
              <w:t>Administrar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3655cf26-3df6-4ea4-a471-00a291b977e3</w:t>
            </w:r>
          </w:p>
        </w:tc>
        <w:tc>
          <w:tcPr>
            <w:tcW w:w="7407" w:type="dxa"/>
            <w:shd w:val="clear" w:color="auto" w:fill="F2F2F2" w:themeFill="background1" w:themeFillShade="F2"/>
          </w:tcPr>
          <w:p w:rsidR="00000000" w:rsidRDefault="00FF2FA9">
            <w:pPr>
              <w:rPr>
                <w:noProof/>
              </w:rPr>
            </w:pPr>
            <w:r>
              <w:rPr>
                <w:noProof/>
              </w:rPr>
              <w:t>Manage Properties</w:t>
            </w:r>
          </w:p>
        </w:tc>
        <w:tc>
          <w:tcPr>
            <w:tcW w:w="7407" w:type="dxa"/>
          </w:tcPr>
          <w:p w:rsidR="00000000" w:rsidRDefault="00FF2FA9">
            <w:pPr>
              <w:rPr>
                <w:lang w:val="es-ES_tradnl"/>
              </w:rPr>
            </w:pPr>
            <w:r>
              <w:rPr>
                <w:lang w:val="es-ES_tradnl"/>
              </w:rPr>
              <w:t>Administrar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158260fe-52b1-4839-a154-ddf72eb4be42</w:t>
            </w:r>
          </w:p>
        </w:tc>
        <w:tc>
          <w:tcPr>
            <w:tcW w:w="7407" w:type="dxa"/>
            <w:shd w:val="clear" w:color="auto" w:fill="F2F2F2" w:themeFill="background1" w:themeFillShade="F2"/>
          </w:tcPr>
          <w:p w:rsidR="00000000" w:rsidRDefault="00FF2FA9">
            <w:pPr>
              <w:rPr>
                <w:noProof/>
              </w:rPr>
            </w:pPr>
            <w:r>
              <w:rPr>
                <w:noProof/>
              </w:rPr>
              <w:t xml:space="preserve">For your channel,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Para su canal, seleccione el </w:t>
            </w:r>
            <w:r>
              <w:rPr>
                <w:rStyle w:val="mqInternal"/>
                <w:noProof/>
                <w:lang w:val="es-ES_tradnl"/>
              </w:rPr>
              <w:t>[1}</w:t>
            </w:r>
            <w:r>
              <w:rPr>
                <w:lang w:val="es-ES_tradnl"/>
              </w:rPr>
              <w:t>Vista previa y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685e6986-3d4c-4d80-9f9c-eca62eef3d29</w:t>
            </w:r>
          </w:p>
        </w:tc>
        <w:tc>
          <w:tcPr>
            <w:tcW w:w="7407" w:type="dxa"/>
            <w:shd w:val="clear" w:color="auto" w:fill="F2F2F2" w:themeFill="background1" w:themeFillShade="F2"/>
          </w:tcPr>
          <w:p w:rsidR="00000000" w:rsidRDefault="00FF2FA9">
            <w:pPr>
              <w:rPr>
                <w:noProof/>
              </w:rPr>
            </w:pPr>
            <w:r>
              <w:rPr>
                <w:noProof/>
              </w:rPr>
              <w:t>Update Properties</w:t>
            </w:r>
          </w:p>
        </w:tc>
        <w:tc>
          <w:tcPr>
            <w:tcW w:w="7407" w:type="dxa"/>
          </w:tcPr>
          <w:p w:rsidR="00000000" w:rsidRDefault="00FF2FA9">
            <w:pPr>
              <w:rPr>
                <w:lang w:val="es-ES_tradnl"/>
              </w:rPr>
            </w:pPr>
            <w:r>
              <w:rPr>
                <w:lang w:val="es-ES_tradnl"/>
              </w:rPr>
              <w:t>Actualizar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baecbbcf-4deb-40d9-b6ec-27f197f497f0</w:t>
            </w:r>
          </w:p>
        </w:tc>
        <w:tc>
          <w:tcPr>
            <w:tcW w:w="7407" w:type="dxa"/>
            <w:shd w:val="clear" w:color="auto" w:fill="F2F2F2" w:themeFill="background1" w:themeFillShade="F2"/>
          </w:tcPr>
          <w:p w:rsidR="00000000" w:rsidRDefault="00FF2FA9">
            <w:pPr>
              <w:rPr>
                <w:noProof/>
              </w:rPr>
            </w:pPr>
            <w:r>
              <w:rPr>
                <w:noProof/>
              </w:rPr>
              <w:t>Update Properties</w:t>
            </w:r>
          </w:p>
        </w:tc>
        <w:tc>
          <w:tcPr>
            <w:tcW w:w="7407" w:type="dxa"/>
          </w:tcPr>
          <w:p w:rsidR="00000000" w:rsidRDefault="00FF2FA9">
            <w:pPr>
              <w:rPr>
                <w:lang w:val="es-ES_tradnl"/>
              </w:rPr>
            </w:pPr>
            <w:r>
              <w:rPr>
                <w:lang w:val="es-ES_tradnl"/>
              </w:rPr>
              <w:t>Actualizar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417792db-b6e8-4712-99ce-98e5b8b8bd04</w:t>
            </w:r>
          </w:p>
        </w:tc>
        <w:tc>
          <w:tcPr>
            <w:tcW w:w="7407" w:type="dxa"/>
            <w:shd w:val="clear" w:color="auto" w:fill="F2F2F2" w:themeFill="background1" w:themeFillShade="F2"/>
          </w:tcPr>
          <w:p w:rsidR="00000000" w:rsidRDefault="00FF2FA9">
            <w:pPr>
              <w:rPr>
                <w:noProof/>
              </w:rPr>
            </w:pPr>
            <w:r>
              <w:rPr>
                <w:noProof/>
              </w:rPr>
              <w:t xml:space="preserve">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Properties</w:t>
            </w:r>
            <w:r>
              <w:rPr>
                <w:rStyle w:val="mqInternal"/>
                <w:noProof/>
              </w:rPr>
              <w:t>{2]</w:t>
            </w:r>
            <w:r>
              <w:rPr>
                <w:noProof/>
              </w:rPr>
              <w:t>.</w:t>
            </w:r>
          </w:p>
        </w:tc>
        <w:tc>
          <w:tcPr>
            <w:tcW w:w="7407" w:type="dxa"/>
          </w:tcPr>
          <w:p w:rsidR="00000000" w:rsidRDefault="00FF2FA9">
            <w:pPr>
              <w:rPr>
                <w:lang w:val="es-ES_tradnl"/>
              </w:rPr>
            </w:pPr>
            <w:r>
              <w:rPr>
                <w:lang w:val="es-ES_tradnl"/>
              </w:rPr>
              <w:t xml:space="preserve">Ampliar la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Propiedades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8d22a188-826d-4c98-b457-d3bfa2f56f39</w:t>
            </w:r>
          </w:p>
        </w:tc>
        <w:tc>
          <w:tcPr>
            <w:tcW w:w="7407" w:type="dxa"/>
            <w:shd w:val="clear" w:color="auto" w:fill="F2F2F2" w:themeFill="background1" w:themeFillShade="F2"/>
          </w:tcPr>
          <w:p w:rsidR="00000000" w:rsidRDefault="00FF2FA9">
            <w:pPr>
              <w:rPr>
                <w:noProof/>
              </w:rPr>
            </w:pPr>
            <w:r>
              <w:rPr>
                <w:noProof/>
              </w:rPr>
              <w:t>Properties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18d63415-ebc9-42fc-aaf3-644b03b7739f</w:t>
            </w:r>
          </w:p>
        </w:tc>
        <w:tc>
          <w:tcPr>
            <w:tcW w:w="7407" w:type="dxa"/>
            <w:shd w:val="clear" w:color="auto" w:fill="F2F2F2" w:themeFill="background1" w:themeFillShade="F2"/>
          </w:tcPr>
          <w:p w:rsidR="00000000" w:rsidRDefault="00FF2FA9">
            <w:pPr>
              <w:rPr>
                <w:noProof/>
              </w:rPr>
            </w:pPr>
            <w:r>
              <w:rPr>
                <w:noProof/>
              </w:rPr>
              <w:t>Properties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c57e64dd-bac4-4879-90c9-c3d6a304f2be</w:t>
            </w:r>
          </w:p>
        </w:tc>
        <w:tc>
          <w:tcPr>
            <w:tcW w:w="7407" w:type="dxa"/>
            <w:shd w:val="clear" w:color="auto" w:fill="F2F2F2" w:themeFill="background1" w:themeFillShade="F2"/>
          </w:tcPr>
          <w:p w:rsidR="00000000" w:rsidRDefault="00FF2FA9">
            <w:pPr>
              <w:rPr>
                <w:noProof/>
              </w:rPr>
            </w:pPr>
            <w:r>
              <w:rPr>
                <w:noProof/>
              </w:rPr>
              <w:t>You should see a list</w:t>
            </w:r>
            <w:r>
              <w:rPr>
                <w:noProof/>
              </w:rPr>
              <w:t xml:space="preserve"> of channel properties.</w:t>
            </w:r>
          </w:p>
        </w:tc>
        <w:tc>
          <w:tcPr>
            <w:tcW w:w="7407" w:type="dxa"/>
          </w:tcPr>
          <w:p w:rsidR="00000000" w:rsidRDefault="00FF2FA9">
            <w:pPr>
              <w:rPr>
                <w:lang w:val="es-ES_tradnl"/>
              </w:rPr>
            </w:pPr>
            <w:r>
              <w:rPr>
                <w:lang w:val="es-ES_tradnl"/>
              </w:rPr>
              <w:t>Deber</w:t>
            </w:r>
            <w:r>
              <w:rPr>
                <w:lang w:val="es-ES_tradnl"/>
              </w:rPr>
              <w:t>í</w:t>
            </w:r>
            <w:r>
              <w:rPr>
                <w:lang w:val="es-ES_tradnl"/>
              </w:rPr>
              <w:t>a ver una lista de propiedades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2d0cc827-1229-446b-8095-3a740fd71d9d</w:t>
            </w:r>
          </w:p>
        </w:tc>
        <w:tc>
          <w:tcPr>
            <w:tcW w:w="7407" w:type="dxa"/>
            <w:shd w:val="clear" w:color="auto" w:fill="F2F2F2" w:themeFill="background1" w:themeFillShade="F2"/>
          </w:tcPr>
          <w:p w:rsidR="00000000" w:rsidRDefault="00FF2FA9">
            <w:pPr>
              <w:rPr>
                <w:noProof/>
              </w:rPr>
            </w:pPr>
            <w:r>
              <w:rPr>
                <w:noProof/>
              </w:rPr>
              <w:t>On the left side, you will see a list of Channel Store countries where your channel will appear.</w:t>
            </w:r>
          </w:p>
        </w:tc>
        <w:tc>
          <w:tcPr>
            <w:tcW w:w="7407" w:type="dxa"/>
          </w:tcPr>
          <w:p w:rsidR="00000000" w:rsidRDefault="00FF2FA9">
            <w:pPr>
              <w:rPr>
                <w:lang w:val="es-ES_tradnl"/>
              </w:rPr>
            </w:pPr>
            <w:r>
              <w:rPr>
                <w:lang w:val="es-ES_tradnl"/>
              </w:rPr>
              <w:t>En el lado izquierdo, ver</w:t>
            </w:r>
            <w:r>
              <w:rPr>
                <w:lang w:val="es-ES_tradnl"/>
              </w:rPr>
              <w:t>á</w:t>
            </w:r>
            <w:r>
              <w:rPr>
                <w:lang w:val="es-ES_tradnl"/>
              </w:rPr>
              <w:t xml:space="preserve"> una lista de pa</w:t>
            </w:r>
            <w:r>
              <w:rPr>
                <w:lang w:val="es-ES_tradnl"/>
              </w:rPr>
              <w:t>í</w:t>
            </w:r>
            <w:r>
              <w:rPr>
                <w:lang w:val="es-ES_tradnl"/>
              </w:rPr>
              <w:t>se</w:t>
            </w:r>
            <w:r>
              <w:rPr>
                <w:lang w:val="es-ES_tradnl"/>
              </w:rPr>
              <w:t>s de Channel Store donde aparecer</w:t>
            </w:r>
            <w:r>
              <w:rPr>
                <w:lang w:val="es-ES_tradnl"/>
              </w:rPr>
              <w:t>á</w:t>
            </w:r>
            <w:r>
              <w:rPr>
                <w:lang w:val="es-ES_tradnl"/>
              </w:rPr>
              <w:t xml:space="preserv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9bb0801f-277d-4407-b7b4-4a89310d843d</w:t>
            </w:r>
          </w:p>
        </w:tc>
        <w:tc>
          <w:tcPr>
            <w:tcW w:w="7407" w:type="dxa"/>
            <w:shd w:val="clear" w:color="auto" w:fill="F2F2F2" w:themeFill="background1" w:themeFillShade="F2"/>
          </w:tcPr>
          <w:p w:rsidR="00000000" w:rsidRDefault="00FF2FA9">
            <w:pPr>
              <w:rPr>
                <w:noProof/>
              </w:rPr>
            </w:pPr>
            <w:r>
              <w:rPr>
                <w:noProof/>
              </w:rPr>
              <w:t>For testing, you can select all countries.</w:t>
            </w:r>
          </w:p>
        </w:tc>
        <w:tc>
          <w:tcPr>
            <w:tcW w:w="7407" w:type="dxa"/>
          </w:tcPr>
          <w:p w:rsidR="00000000" w:rsidRDefault="00FF2FA9">
            <w:pPr>
              <w:rPr>
                <w:lang w:val="es-ES_tradnl"/>
              </w:rPr>
            </w:pPr>
            <w:r>
              <w:rPr>
                <w:lang w:val="es-ES_tradnl"/>
              </w:rPr>
              <w:t>Para realizar la prueba, puede seleccionar todos los pa</w:t>
            </w:r>
            <w:r>
              <w:rPr>
                <w:lang w:val="es-ES_tradnl"/>
              </w:rPr>
              <w:t>í</w:t>
            </w:r>
            <w:r>
              <w:rPr>
                <w:lang w:val="es-ES_tradnl"/>
              </w:rPr>
              <w:t>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bc971429-b897-4789-a3d2-c687288377f6</w:t>
            </w:r>
          </w:p>
        </w:tc>
        <w:tc>
          <w:tcPr>
            <w:tcW w:w="7407" w:type="dxa"/>
            <w:shd w:val="clear" w:color="auto" w:fill="F2F2F2" w:themeFill="background1" w:themeFillShade="F2"/>
          </w:tcPr>
          <w:p w:rsidR="00000000" w:rsidRDefault="00FF2FA9">
            <w:pPr>
              <w:rPr>
                <w:noProof/>
              </w:rPr>
            </w:pPr>
            <w:r>
              <w:rPr>
                <w:noProof/>
              </w:rPr>
              <w:t>For your live channel, choose the countries where you want your channel to be seen.</w:t>
            </w:r>
          </w:p>
        </w:tc>
        <w:tc>
          <w:tcPr>
            <w:tcW w:w="7407" w:type="dxa"/>
          </w:tcPr>
          <w:p w:rsidR="00000000" w:rsidRDefault="00FF2FA9">
            <w:pPr>
              <w:rPr>
                <w:lang w:val="es-ES_tradnl"/>
              </w:rPr>
            </w:pPr>
            <w:r>
              <w:rPr>
                <w:lang w:val="es-ES_tradnl"/>
              </w:rPr>
              <w:t>Para su canal en vivo, elija los pa</w:t>
            </w:r>
            <w:r>
              <w:rPr>
                <w:lang w:val="es-ES_tradnl"/>
              </w:rPr>
              <w:t>í</w:t>
            </w:r>
            <w:r>
              <w:rPr>
                <w:lang w:val="es-ES_tradnl"/>
              </w:rPr>
              <w:t>ses donde desea que se vea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0a22afc3-718d-4860-ba53-908a56760536</w:t>
            </w:r>
          </w:p>
        </w:tc>
        <w:tc>
          <w:tcPr>
            <w:tcW w:w="7407" w:type="dxa"/>
            <w:shd w:val="clear" w:color="auto" w:fill="F2F2F2" w:themeFill="background1" w:themeFillShade="F2"/>
          </w:tcPr>
          <w:p w:rsidR="00000000" w:rsidRDefault="00FF2FA9">
            <w:pPr>
              <w:rPr>
                <w:noProof/>
              </w:rPr>
            </w:pPr>
            <w:r>
              <w:rPr>
                <w:noProof/>
              </w:rPr>
              <w:t>Channel Store countries</w:t>
            </w:r>
          </w:p>
        </w:tc>
        <w:tc>
          <w:tcPr>
            <w:tcW w:w="7407" w:type="dxa"/>
          </w:tcPr>
          <w:p w:rsidR="00000000" w:rsidRDefault="00FF2FA9">
            <w:pPr>
              <w:rPr>
                <w:lang w:val="es-ES_tradnl"/>
              </w:rPr>
            </w:pPr>
            <w:r>
              <w:rPr>
                <w:lang w:val="es-ES_tradnl"/>
              </w:rPr>
              <w:t>Pa</w:t>
            </w:r>
            <w:r>
              <w:rPr>
                <w:lang w:val="es-ES_tradnl"/>
              </w:rPr>
              <w:t>í</w:t>
            </w:r>
            <w:r>
              <w:rPr>
                <w:lang w:val="es-ES_tradnl"/>
              </w:rPr>
              <w:t>ses de Channel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2ce58826-1adb-4259-bac5-52cc53b9e236</w:t>
            </w:r>
          </w:p>
        </w:tc>
        <w:tc>
          <w:tcPr>
            <w:tcW w:w="7407" w:type="dxa"/>
            <w:shd w:val="clear" w:color="auto" w:fill="F2F2F2" w:themeFill="background1" w:themeFillShade="F2"/>
          </w:tcPr>
          <w:p w:rsidR="00000000" w:rsidRDefault="00FF2FA9">
            <w:pPr>
              <w:rPr>
                <w:noProof/>
              </w:rPr>
            </w:pPr>
            <w:r>
              <w:rPr>
                <w:noProof/>
              </w:rPr>
              <w:t>Channel Store countries</w:t>
            </w:r>
          </w:p>
        </w:tc>
        <w:tc>
          <w:tcPr>
            <w:tcW w:w="7407" w:type="dxa"/>
          </w:tcPr>
          <w:p w:rsidR="00000000" w:rsidRDefault="00FF2FA9">
            <w:pPr>
              <w:rPr>
                <w:lang w:val="es-ES_tradnl"/>
              </w:rPr>
            </w:pPr>
            <w:r>
              <w:rPr>
                <w:lang w:val="es-ES_tradnl"/>
              </w:rPr>
              <w:t>Pa</w:t>
            </w:r>
            <w:r>
              <w:rPr>
                <w:lang w:val="es-ES_tradnl"/>
              </w:rPr>
              <w:t>í</w:t>
            </w:r>
            <w:r>
              <w:rPr>
                <w:lang w:val="es-ES_tradnl"/>
              </w:rPr>
              <w:t>ses de Channel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8976fdf4-b75c-46c3-a4b9-1d2057378843</w:t>
            </w:r>
          </w:p>
        </w:tc>
        <w:tc>
          <w:tcPr>
            <w:tcW w:w="7407" w:type="dxa"/>
            <w:shd w:val="clear" w:color="auto" w:fill="F2F2F2" w:themeFill="background1" w:themeFillShade="F2"/>
          </w:tcPr>
          <w:p w:rsidR="00000000" w:rsidRDefault="00FF2FA9">
            <w:pPr>
              <w:rPr>
                <w:noProof/>
              </w:rPr>
            </w:pPr>
            <w:r>
              <w:rPr>
                <w:noProof/>
              </w:rPr>
              <w:t xml:space="preserve">For accessibility features and compliance, select </w:t>
            </w:r>
            <w:r>
              <w:rPr>
                <w:rStyle w:val="mqInternal"/>
                <w:noProof/>
              </w:rPr>
              <w:t>[1}</w:t>
            </w:r>
            <w:r>
              <w:rPr>
                <w:noProof/>
              </w:rPr>
              <w:t>Yes</w:t>
            </w:r>
            <w:r>
              <w:rPr>
                <w:rStyle w:val="mqInternal"/>
                <w:noProof/>
              </w:rPr>
              <w:t>{2]</w:t>
            </w:r>
            <w:r>
              <w:rPr>
                <w:noProof/>
              </w:rPr>
              <w:t>.</w:t>
            </w:r>
          </w:p>
        </w:tc>
        <w:tc>
          <w:tcPr>
            <w:tcW w:w="7407" w:type="dxa"/>
          </w:tcPr>
          <w:p w:rsidR="00000000" w:rsidRDefault="00FF2FA9">
            <w:pPr>
              <w:rPr>
                <w:lang w:val="es-ES_tradnl"/>
              </w:rPr>
            </w:pPr>
            <w:r>
              <w:rPr>
                <w:lang w:val="es-ES_tradnl"/>
              </w:rPr>
              <w:t>Para conocer las funciones de accesibilidad y el cumplimiento, selec</w:t>
            </w:r>
            <w:r>
              <w:rPr>
                <w:lang w:val="es-ES_tradnl"/>
              </w:rPr>
              <w:t xml:space="preserve">cione </w:t>
            </w:r>
            <w:r>
              <w:rPr>
                <w:rStyle w:val="mqInternal"/>
                <w:noProof/>
                <w:lang w:val="es-ES_tradnl"/>
              </w:rPr>
              <w:t>[1}</w:t>
            </w:r>
            <w:r>
              <w:rPr>
                <w:lang w:val="es-ES_tradnl"/>
              </w:rPr>
              <w:t>s</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7ccd2fab-e445-468d-a989-961a3d0a3d14</w:t>
            </w:r>
          </w:p>
        </w:tc>
        <w:tc>
          <w:tcPr>
            <w:tcW w:w="7407" w:type="dxa"/>
            <w:shd w:val="clear" w:color="auto" w:fill="F2F2F2" w:themeFill="background1" w:themeFillShade="F2"/>
          </w:tcPr>
          <w:p w:rsidR="00000000" w:rsidRDefault="00FF2FA9">
            <w:pPr>
              <w:rPr>
                <w:noProof/>
              </w:rPr>
            </w:pPr>
            <w:r>
              <w:rPr>
                <w:noProof/>
              </w:rPr>
              <w:t>All Brightcove Beacon apps meet these requirements.</w:t>
            </w:r>
          </w:p>
        </w:tc>
        <w:tc>
          <w:tcPr>
            <w:tcW w:w="7407" w:type="dxa"/>
          </w:tcPr>
          <w:p w:rsidR="00000000" w:rsidRDefault="00FF2FA9">
            <w:pPr>
              <w:rPr>
                <w:lang w:val="es-ES_tradnl"/>
              </w:rPr>
            </w:pPr>
            <w:r>
              <w:rPr>
                <w:lang w:val="es-ES_tradnl"/>
              </w:rPr>
              <w:t>Todas las aplicaciones de Brightcove Beacon cumplen estos 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bb2389d4-153a-491c-8ed9-e1344c1e180b</w:t>
            </w:r>
          </w:p>
        </w:tc>
        <w:tc>
          <w:tcPr>
            <w:tcW w:w="7407" w:type="dxa"/>
            <w:shd w:val="clear" w:color="auto" w:fill="F2F2F2" w:themeFill="background1" w:themeFillShade="F2"/>
          </w:tcPr>
          <w:p w:rsidR="00000000" w:rsidRDefault="00FF2FA9">
            <w:pPr>
              <w:rPr>
                <w:noProof/>
              </w:rPr>
            </w:pPr>
            <w:r>
              <w:rPr>
                <w:noProof/>
              </w:rPr>
              <w:t>Accessibility</w:t>
            </w:r>
          </w:p>
        </w:tc>
        <w:tc>
          <w:tcPr>
            <w:tcW w:w="7407" w:type="dxa"/>
          </w:tcPr>
          <w:p w:rsidR="00000000" w:rsidRDefault="00FF2FA9">
            <w:pPr>
              <w:rPr>
                <w:lang w:val="es-ES_tradnl"/>
              </w:rPr>
            </w:pPr>
            <w:r>
              <w:rPr>
                <w:lang w:val="es-ES_tradnl"/>
              </w:rPr>
              <w:t>Accesibilidad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86fd2869-e23a-43f2-b7c1-d84cc44b9866</w:t>
            </w:r>
          </w:p>
        </w:tc>
        <w:tc>
          <w:tcPr>
            <w:tcW w:w="7407" w:type="dxa"/>
            <w:shd w:val="clear" w:color="auto" w:fill="F2F2F2" w:themeFill="background1" w:themeFillShade="F2"/>
          </w:tcPr>
          <w:p w:rsidR="00000000" w:rsidRDefault="00FF2FA9">
            <w:pPr>
              <w:rPr>
                <w:noProof/>
              </w:rPr>
            </w:pPr>
            <w:r>
              <w:rPr>
                <w:noProof/>
              </w:rPr>
              <w:t>Accessibility</w:t>
            </w:r>
          </w:p>
        </w:tc>
        <w:tc>
          <w:tcPr>
            <w:tcW w:w="7407" w:type="dxa"/>
          </w:tcPr>
          <w:p w:rsidR="00000000" w:rsidRDefault="00FF2FA9">
            <w:pPr>
              <w:rPr>
                <w:lang w:val="es-ES_tradnl"/>
              </w:rPr>
            </w:pPr>
            <w:r>
              <w:rPr>
                <w:lang w:val="es-ES_tradnl"/>
              </w:rPr>
              <w:t>Accesibilidad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e2c5471d-192b-4441-b342-b9733256e2b7</w:t>
            </w:r>
          </w:p>
        </w:tc>
        <w:tc>
          <w:tcPr>
            <w:tcW w:w="7407" w:type="dxa"/>
            <w:shd w:val="clear" w:color="auto" w:fill="F2F2F2" w:themeFill="background1" w:themeFillShade="F2"/>
          </w:tcPr>
          <w:p w:rsidR="00000000" w:rsidRDefault="00FF2FA9">
            <w:pPr>
              <w:rPr>
                <w:noProof/>
              </w:rPr>
            </w:pPr>
            <w:r>
              <w:rPr>
                <w:noProof/>
              </w:rPr>
              <w:t>Based on your content, choose the appropriate content rating.</w:t>
            </w:r>
          </w:p>
        </w:tc>
        <w:tc>
          <w:tcPr>
            <w:tcW w:w="7407" w:type="dxa"/>
          </w:tcPr>
          <w:p w:rsidR="00000000" w:rsidRDefault="00FF2FA9">
            <w:pPr>
              <w:rPr>
                <w:lang w:val="es-ES_tradnl"/>
              </w:rPr>
            </w:pPr>
            <w:r>
              <w:rPr>
                <w:lang w:val="es-ES_tradnl"/>
              </w:rPr>
              <w:t>Seg</w:t>
            </w:r>
            <w:r>
              <w:rPr>
                <w:lang w:val="es-ES_tradnl"/>
              </w:rPr>
              <w:t>ú</w:t>
            </w:r>
            <w:r>
              <w:rPr>
                <w:lang w:val="es-ES_tradnl"/>
              </w:rPr>
              <w:t>n su contenido, elija la clasificaci</w:t>
            </w:r>
            <w:r>
              <w:rPr>
                <w:lang w:val="es-ES_tradnl"/>
              </w:rPr>
              <w:t>ó</w:t>
            </w:r>
            <w:r>
              <w:rPr>
                <w:lang w:val="es-ES_tradnl"/>
              </w:rPr>
              <w:t>n de contenido adecuada.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8f05e877-f44b-4e</w:t>
            </w:r>
            <w:r>
              <w:rPr>
                <w:noProof/>
                <w:sz w:val="2"/>
              </w:rPr>
              <w:t>5b-9a05-f39ad14a8690</w:t>
            </w:r>
          </w:p>
        </w:tc>
        <w:tc>
          <w:tcPr>
            <w:tcW w:w="7407" w:type="dxa"/>
            <w:shd w:val="clear" w:color="auto" w:fill="F2F2F2" w:themeFill="background1" w:themeFillShade="F2"/>
          </w:tcPr>
          <w:p w:rsidR="00000000" w:rsidRDefault="00FF2FA9">
            <w:pPr>
              <w:rPr>
                <w:noProof/>
              </w:rPr>
            </w:pPr>
            <w:r>
              <w:rPr>
                <w:noProof/>
              </w:rPr>
              <w:t>Content rating</w:t>
            </w:r>
          </w:p>
        </w:tc>
        <w:tc>
          <w:tcPr>
            <w:tcW w:w="7407" w:type="dxa"/>
          </w:tcPr>
          <w:p w:rsidR="00000000" w:rsidRDefault="00FF2FA9">
            <w:pPr>
              <w:rPr>
                <w:lang w:val="es-ES_tradnl"/>
              </w:rPr>
            </w:pPr>
            <w:r>
              <w:rPr>
                <w:lang w:val="es-ES_tradnl"/>
              </w:rPr>
              <w:t>Calificaci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b10f1a9c-ddba-49b4-be0b-ab45160f373c</w:t>
            </w:r>
          </w:p>
        </w:tc>
        <w:tc>
          <w:tcPr>
            <w:tcW w:w="7407" w:type="dxa"/>
            <w:shd w:val="clear" w:color="auto" w:fill="F2F2F2" w:themeFill="background1" w:themeFillShade="F2"/>
          </w:tcPr>
          <w:p w:rsidR="00000000" w:rsidRDefault="00FF2FA9">
            <w:pPr>
              <w:rPr>
                <w:noProof/>
              </w:rPr>
            </w:pPr>
            <w:r>
              <w:rPr>
                <w:noProof/>
              </w:rPr>
              <w:t>Content rating</w:t>
            </w:r>
          </w:p>
        </w:tc>
        <w:tc>
          <w:tcPr>
            <w:tcW w:w="7407" w:type="dxa"/>
          </w:tcPr>
          <w:p w:rsidR="00000000" w:rsidRDefault="00FF2FA9">
            <w:pPr>
              <w:rPr>
                <w:lang w:val="es-ES_tradnl"/>
              </w:rPr>
            </w:pPr>
            <w:r>
              <w:rPr>
                <w:lang w:val="es-ES_tradnl"/>
              </w:rPr>
              <w:t>Calificaci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75452091-ecb0-4b9b-982a-aa1bc75c00a1</w:t>
            </w:r>
          </w:p>
        </w:tc>
        <w:tc>
          <w:tcPr>
            <w:tcW w:w="7407" w:type="dxa"/>
            <w:shd w:val="clear" w:color="auto" w:fill="F2F2F2" w:themeFill="background1" w:themeFillShade="F2"/>
          </w:tcPr>
          <w:p w:rsidR="00000000" w:rsidRDefault="00FF2FA9">
            <w:pPr>
              <w:rPr>
                <w:noProof/>
              </w:rPr>
            </w:pPr>
            <w:r>
              <w:rPr>
                <w:noProof/>
              </w:rPr>
              <w:t>Select whether a customer account is required to access your channel features.</w:t>
            </w:r>
          </w:p>
        </w:tc>
        <w:tc>
          <w:tcPr>
            <w:tcW w:w="7407" w:type="dxa"/>
          </w:tcPr>
          <w:p w:rsidR="00000000" w:rsidRDefault="00FF2FA9">
            <w:pPr>
              <w:rPr>
                <w:lang w:val="es-ES_tradnl"/>
              </w:rPr>
            </w:pPr>
            <w:r>
              <w:rPr>
                <w:lang w:val="es-ES_tradnl"/>
              </w:rPr>
              <w:t>Seleccione si se requiere una cuenta de cliente para acceder a las funciones de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192392a2-6091-4ca5-bc58-6d8062d14224</w:t>
            </w:r>
          </w:p>
        </w:tc>
        <w:tc>
          <w:tcPr>
            <w:tcW w:w="7407" w:type="dxa"/>
            <w:shd w:val="clear" w:color="auto" w:fill="F2F2F2" w:themeFill="background1" w:themeFillShade="F2"/>
          </w:tcPr>
          <w:p w:rsidR="00000000" w:rsidRDefault="00FF2FA9">
            <w:pPr>
              <w:rPr>
                <w:noProof/>
              </w:rPr>
            </w:pPr>
            <w:r>
              <w:rPr>
                <w:noProof/>
              </w:rPr>
              <w:t>Customer account</w:t>
            </w:r>
          </w:p>
        </w:tc>
        <w:tc>
          <w:tcPr>
            <w:tcW w:w="7407" w:type="dxa"/>
          </w:tcPr>
          <w:p w:rsidR="00000000" w:rsidRDefault="00FF2FA9">
            <w:pPr>
              <w:rPr>
                <w:lang w:val="es-ES_tradnl"/>
              </w:rPr>
            </w:pPr>
            <w:r>
              <w:rPr>
                <w:lang w:val="es-ES_tradnl"/>
              </w:rPr>
              <w:t>Cuenta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9f94d</w:t>
            </w:r>
            <w:r>
              <w:rPr>
                <w:noProof/>
                <w:sz w:val="2"/>
              </w:rPr>
              <w:t>db0-1b77-44b7-a523-ac59d9617d6d</w:t>
            </w:r>
          </w:p>
        </w:tc>
        <w:tc>
          <w:tcPr>
            <w:tcW w:w="7407" w:type="dxa"/>
            <w:shd w:val="clear" w:color="auto" w:fill="F2F2F2" w:themeFill="background1" w:themeFillShade="F2"/>
          </w:tcPr>
          <w:p w:rsidR="00000000" w:rsidRDefault="00FF2FA9">
            <w:pPr>
              <w:rPr>
                <w:noProof/>
              </w:rPr>
            </w:pPr>
            <w:r>
              <w:rPr>
                <w:noProof/>
              </w:rPr>
              <w:t>Customer account</w:t>
            </w:r>
          </w:p>
        </w:tc>
        <w:tc>
          <w:tcPr>
            <w:tcW w:w="7407" w:type="dxa"/>
          </w:tcPr>
          <w:p w:rsidR="00000000" w:rsidRDefault="00FF2FA9">
            <w:pPr>
              <w:rPr>
                <w:lang w:val="es-ES_tradnl"/>
              </w:rPr>
            </w:pPr>
            <w:r>
              <w:rPr>
                <w:lang w:val="es-ES_tradnl"/>
              </w:rPr>
              <w:t>Cuenta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5e8daa35-2206-413c-8c96-409d551b4b65</w:t>
            </w:r>
          </w:p>
        </w:tc>
        <w:tc>
          <w:tcPr>
            <w:tcW w:w="7407" w:type="dxa"/>
            <w:shd w:val="clear" w:color="auto" w:fill="F2F2F2" w:themeFill="background1" w:themeFillShade="F2"/>
          </w:tcPr>
          <w:p w:rsidR="00000000" w:rsidRDefault="00FF2FA9">
            <w:pPr>
              <w:rPr>
                <w:noProof/>
              </w:rPr>
            </w:pPr>
            <w:r>
              <w:rPr>
                <w:noProof/>
              </w:rPr>
              <w:t>Enter the URL for the privacy policy associated with your entire app.</w:t>
            </w:r>
          </w:p>
        </w:tc>
        <w:tc>
          <w:tcPr>
            <w:tcW w:w="7407" w:type="dxa"/>
          </w:tcPr>
          <w:p w:rsidR="00000000" w:rsidRDefault="00FF2FA9">
            <w:pPr>
              <w:rPr>
                <w:lang w:val="es-ES_tradnl"/>
              </w:rPr>
            </w:pPr>
            <w:r>
              <w:rPr>
                <w:lang w:val="es-ES_tradnl"/>
              </w:rPr>
              <w:t>Ingrese la URL de la pol</w:t>
            </w:r>
            <w:r>
              <w:rPr>
                <w:lang w:val="es-ES_tradnl"/>
              </w:rPr>
              <w:t>í</w:t>
            </w:r>
            <w:r>
              <w:rPr>
                <w:lang w:val="es-ES_tradnl"/>
              </w:rPr>
              <w:t>tica de privacidad asociada con toda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7f52219e-54da-4136-8cf4-cdbdc5b15d8c</w:t>
            </w:r>
          </w:p>
        </w:tc>
        <w:tc>
          <w:tcPr>
            <w:tcW w:w="7407" w:type="dxa"/>
            <w:shd w:val="clear" w:color="auto" w:fill="F2F2F2" w:themeFill="background1" w:themeFillShade="F2"/>
          </w:tcPr>
          <w:p w:rsidR="00000000" w:rsidRDefault="00FF2FA9">
            <w:pPr>
              <w:rPr>
                <w:noProof/>
              </w:rPr>
            </w:pPr>
            <w:r>
              <w:rPr>
                <w:noProof/>
              </w:rPr>
              <w:t>Privacy policy</w:t>
            </w:r>
          </w:p>
        </w:tc>
        <w:tc>
          <w:tcPr>
            <w:tcW w:w="7407" w:type="dxa"/>
          </w:tcPr>
          <w:p w:rsidR="00000000" w:rsidRDefault="00FF2FA9">
            <w:pPr>
              <w:rPr>
                <w:lang w:val="es-ES_tradnl"/>
              </w:rPr>
            </w:pPr>
            <w:r>
              <w:rPr>
                <w:lang w:val="es-ES_tradnl"/>
              </w:rPr>
              <w:t>Pol</w:t>
            </w:r>
            <w:r>
              <w:rPr>
                <w:lang w:val="es-ES_tradnl"/>
              </w:rPr>
              <w:t>í</w:t>
            </w:r>
            <w:r>
              <w:rPr>
                <w:lang w:val="es-ES_tradnl"/>
              </w:rPr>
              <w:t>tica de privacidad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0ffa8304-ba0f-4cc8-ab7b-6edba4218664</w:t>
            </w:r>
          </w:p>
        </w:tc>
        <w:tc>
          <w:tcPr>
            <w:tcW w:w="7407" w:type="dxa"/>
            <w:shd w:val="clear" w:color="auto" w:fill="F2F2F2" w:themeFill="background1" w:themeFillShade="F2"/>
          </w:tcPr>
          <w:p w:rsidR="00000000" w:rsidRDefault="00FF2FA9">
            <w:pPr>
              <w:rPr>
                <w:noProof/>
              </w:rPr>
            </w:pPr>
            <w:r>
              <w:rPr>
                <w:noProof/>
              </w:rPr>
              <w:t>Privacy policy</w:t>
            </w:r>
          </w:p>
        </w:tc>
        <w:tc>
          <w:tcPr>
            <w:tcW w:w="7407" w:type="dxa"/>
          </w:tcPr>
          <w:p w:rsidR="00000000" w:rsidRDefault="00FF2FA9">
            <w:pPr>
              <w:rPr>
                <w:lang w:val="es-ES_tradnl"/>
              </w:rPr>
            </w:pPr>
            <w:r>
              <w:rPr>
                <w:lang w:val="es-ES_tradnl"/>
              </w:rPr>
              <w:t>Pol</w:t>
            </w:r>
            <w:r>
              <w:rPr>
                <w:lang w:val="es-ES_tradnl"/>
              </w:rPr>
              <w:t>í</w:t>
            </w:r>
            <w:r>
              <w:rPr>
                <w:lang w:val="es-ES_tradnl"/>
              </w:rPr>
              <w:t>tica de privacidad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29e76945-d839-4f9e-a9c3-c0d305a3697f</w:t>
            </w:r>
          </w:p>
        </w:tc>
        <w:tc>
          <w:tcPr>
            <w:tcW w:w="7407" w:type="dxa"/>
            <w:shd w:val="clear" w:color="auto" w:fill="F2F2F2" w:themeFill="background1" w:themeFillShade="F2"/>
          </w:tcPr>
          <w:p w:rsidR="00000000" w:rsidRDefault="00FF2FA9">
            <w:pPr>
              <w:rPr>
                <w:noProof/>
              </w:rPr>
            </w:pPr>
            <w:r>
              <w:rPr>
                <w:noProof/>
              </w:rPr>
              <w:t>The Vanity Access Code is automatically generated by Roku.</w:t>
            </w:r>
          </w:p>
        </w:tc>
        <w:tc>
          <w:tcPr>
            <w:tcW w:w="7407" w:type="dxa"/>
          </w:tcPr>
          <w:p w:rsidR="00000000" w:rsidRDefault="00FF2FA9">
            <w:pPr>
              <w:rPr>
                <w:lang w:val="es-ES_tradnl"/>
              </w:rPr>
            </w:pPr>
            <w:r>
              <w:rPr>
                <w:lang w:val="es-ES_tradnl"/>
              </w:rPr>
              <w:t>Roku genera autom</w:t>
            </w:r>
            <w:r>
              <w:rPr>
                <w:lang w:val="es-ES_tradnl"/>
              </w:rPr>
              <w:t>á</w:t>
            </w:r>
            <w:r>
              <w:rPr>
                <w:lang w:val="es-ES_tradnl"/>
              </w:rPr>
              <w:t>ticamente el c</w:t>
            </w:r>
            <w:r>
              <w:rPr>
                <w:lang w:val="es-ES_tradnl"/>
              </w:rPr>
              <w:t>ó</w:t>
            </w:r>
            <w:r>
              <w:rPr>
                <w:lang w:val="es-ES_tradnl"/>
              </w:rPr>
              <w:t>digo de acceso personalizado.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105 </w:t>
            </w:r>
            <w:r>
              <w:rPr>
                <w:noProof/>
                <w:sz w:val="16"/>
              </w:rPr>
              <w:br/>
            </w:r>
            <w:r>
              <w:rPr>
                <w:noProof/>
                <w:sz w:val="2"/>
              </w:rPr>
              <w:t>dba71403-281c-4f3d-98c6-d12d733bf330</w:t>
            </w:r>
          </w:p>
        </w:tc>
        <w:tc>
          <w:tcPr>
            <w:tcW w:w="7407" w:type="dxa"/>
            <w:shd w:val="clear" w:color="auto" w:fill="F2F2F2" w:themeFill="background1" w:themeFillShade="F2"/>
          </w:tcPr>
          <w:p w:rsidR="00000000" w:rsidRDefault="00FF2FA9">
            <w:pPr>
              <w:rPr>
                <w:noProof/>
              </w:rPr>
            </w:pPr>
            <w:r>
              <w:rPr>
                <w:noProof/>
              </w:rPr>
              <w:t>You can leave this value.</w:t>
            </w:r>
          </w:p>
        </w:tc>
        <w:tc>
          <w:tcPr>
            <w:tcW w:w="7407" w:type="dxa"/>
          </w:tcPr>
          <w:p w:rsidR="00000000" w:rsidRDefault="00FF2FA9">
            <w:pPr>
              <w:rPr>
                <w:lang w:val="es-ES_tradnl"/>
              </w:rPr>
            </w:pPr>
            <w:r>
              <w:rPr>
                <w:lang w:val="es-ES_tradnl"/>
              </w:rPr>
              <w:t>Puede dejar este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876f6771-3d6e-475c-86f1-c46bdb075b0</w:t>
            </w:r>
            <w:r>
              <w:rPr>
                <w:noProof/>
                <w:sz w:val="2"/>
              </w:rPr>
              <w:t>5</w:t>
            </w:r>
          </w:p>
        </w:tc>
        <w:tc>
          <w:tcPr>
            <w:tcW w:w="7407" w:type="dxa"/>
            <w:shd w:val="clear" w:color="auto" w:fill="F2F2F2" w:themeFill="background1" w:themeFillShade="F2"/>
          </w:tcPr>
          <w:p w:rsidR="00000000" w:rsidRDefault="00FF2FA9">
            <w:pPr>
              <w:rPr>
                <w:noProof/>
              </w:rPr>
            </w:pPr>
            <w:r>
              <w:rPr>
                <w:noProof/>
              </w:rPr>
              <w:t>Vanity code</w:t>
            </w:r>
          </w:p>
        </w:tc>
        <w:tc>
          <w:tcPr>
            <w:tcW w:w="7407" w:type="dxa"/>
          </w:tcPr>
          <w:p w:rsidR="00000000" w:rsidRDefault="00FF2FA9">
            <w:pPr>
              <w:rPr>
                <w:lang w:val="es-ES_tradnl"/>
              </w:rPr>
            </w:pPr>
            <w:r>
              <w:rPr>
                <w:lang w:val="es-ES_tradnl"/>
              </w:rPr>
              <w:t>C</w:t>
            </w:r>
            <w:r>
              <w:rPr>
                <w:lang w:val="es-ES_tradnl"/>
              </w:rPr>
              <w:t>ó</w:t>
            </w:r>
            <w:r>
              <w:rPr>
                <w:lang w:val="es-ES_tradnl"/>
              </w:rPr>
              <w:t>digo de vanidad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40862796-2c4a-49b4-ac22-130f0e073a07</w:t>
            </w:r>
          </w:p>
        </w:tc>
        <w:tc>
          <w:tcPr>
            <w:tcW w:w="7407" w:type="dxa"/>
            <w:shd w:val="clear" w:color="auto" w:fill="F2F2F2" w:themeFill="background1" w:themeFillShade="F2"/>
          </w:tcPr>
          <w:p w:rsidR="00000000" w:rsidRDefault="00FF2FA9">
            <w:pPr>
              <w:rPr>
                <w:noProof/>
              </w:rPr>
            </w:pPr>
            <w:r>
              <w:rPr>
                <w:noProof/>
              </w:rPr>
              <w:t>Vanity code</w:t>
            </w:r>
          </w:p>
        </w:tc>
        <w:tc>
          <w:tcPr>
            <w:tcW w:w="7407" w:type="dxa"/>
          </w:tcPr>
          <w:p w:rsidR="00000000" w:rsidRDefault="00FF2FA9">
            <w:pPr>
              <w:rPr>
                <w:lang w:val="es-ES_tradnl"/>
              </w:rPr>
            </w:pPr>
            <w:r>
              <w:rPr>
                <w:lang w:val="es-ES_tradnl"/>
              </w:rPr>
              <w:t>C</w:t>
            </w:r>
            <w:r>
              <w:rPr>
                <w:lang w:val="es-ES_tradnl"/>
              </w:rPr>
              <w:t>ó</w:t>
            </w:r>
            <w:r>
              <w:rPr>
                <w:lang w:val="es-ES_tradnl"/>
              </w:rPr>
              <w:t>digo de vanidad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bbd9ecce-40cd-489d-8b41-aae0cf4a6e0a</w:t>
            </w:r>
          </w:p>
        </w:tc>
        <w:tc>
          <w:tcPr>
            <w:tcW w:w="7407" w:type="dxa"/>
            <w:shd w:val="clear" w:color="auto" w:fill="F2F2F2" w:themeFill="background1" w:themeFillShade="F2"/>
          </w:tcPr>
          <w:p w:rsidR="00000000" w:rsidRDefault="00FF2FA9">
            <w:pPr>
              <w:rPr>
                <w:noProof/>
              </w:rPr>
            </w:pPr>
            <w:r>
              <w:rPr>
                <w:noProof/>
              </w:rPr>
              <w:t>Select the languages that you want to support.</w:t>
            </w:r>
          </w:p>
        </w:tc>
        <w:tc>
          <w:tcPr>
            <w:tcW w:w="7407" w:type="dxa"/>
          </w:tcPr>
          <w:p w:rsidR="00000000" w:rsidRDefault="00FF2FA9">
            <w:pPr>
              <w:rPr>
                <w:lang w:val="es-ES_tradnl"/>
              </w:rPr>
            </w:pPr>
            <w:r>
              <w:rPr>
                <w:lang w:val="es-ES_tradnl"/>
              </w:rPr>
              <w:t>Seleccione los idiomas que desea admitir.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5215c3c4-bd6d-4d84-bb67-7f3bba183d57</w:t>
            </w:r>
          </w:p>
        </w:tc>
        <w:tc>
          <w:tcPr>
            <w:tcW w:w="7407" w:type="dxa"/>
            <w:shd w:val="clear" w:color="auto" w:fill="F2F2F2" w:themeFill="background1" w:themeFillShade="F2"/>
          </w:tcPr>
          <w:p w:rsidR="00000000" w:rsidRDefault="00FF2FA9">
            <w:pPr>
              <w:rPr>
                <w:noProof/>
              </w:rPr>
            </w:pPr>
            <w:r>
              <w:rPr>
                <w:noProof/>
              </w:rPr>
              <w:t>Languages</w:t>
            </w:r>
          </w:p>
        </w:tc>
        <w:tc>
          <w:tcPr>
            <w:tcW w:w="7407" w:type="dxa"/>
          </w:tcPr>
          <w:p w:rsidR="00000000" w:rsidRDefault="00FF2FA9">
            <w:pPr>
              <w:rPr>
                <w:lang w:val="es-ES_tradnl"/>
              </w:rPr>
            </w:pPr>
            <w:r>
              <w:rPr>
                <w:lang w:val="es-ES_tradnl"/>
              </w:rPr>
              <w:t>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153f823b-dd6b-4ea4-b1b1-3297887f9686</w:t>
            </w:r>
          </w:p>
        </w:tc>
        <w:tc>
          <w:tcPr>
            <w:tcW w:w="7407" w:type="dxa"/>
            <w:shd w:val="clear" w:color="auto" w:fill="F2F2F2" w:themeFill="background1" w:themeFillShade="F2"/>
          </w:tcPr>
          <w:p w:rsidR="00000000" w:rsidRDefault="00FF2FA9">
            <w:pPr>
              <w:rPr>
                <w:noProof/>
              </w:rPr>
            </w:pPr>
            <w:r>
              <w:rPr>
                <w:noProof/>
              </w:rPr>
              <w:t>Languages</w:t>
            </w:r>
          </w:p>
        </w:tc>
        <w:tc>
          <w:tcPr>
            <w:tcW w:w="7407" w:type="dxa"/>
          </w:tcPr>
          <w:p w:rsidR="00000000" w:rsidRDefault="00FF2FA9">
            <w:pPr>
              <w:rPr>
                <w:lang w:val="es-ES_tradnl"/>
              </w:rPr>
            </w:pPr>
            <w:r>
              <w:rPr>
                <w:lang w:val="es-ES_tradnl"/>
              </w:rPr>
              <w:t>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e6a95857-e386-4699-91b7-c293acc83cd4</w:t>
            </w:r>
          </w:p>
        </w:tc>
        <w:tc>
          <w:tcPr>
            <w:tcW w:w="7407" w:type="dxa"/>
            <w:shd w:val="clear" w:color="auto" w:fill="F2F2F2" w:themeFill="background1" w:themeFillShade="F2"/>
          </w:tcPr>
          <w:p w:rsidR="00000000" w:rsidRDefault="00FF2FA9">
            <w:pPr>
              <w:rPr>
                <w:noProof/>
              </w:rPr>
            </w:pPr>
            <w:r>
              <w:rPr>
                <w:noProof/>
              </w:rPr>
              <w:t xml:space="preserve">For </w:t>
            </w:r>
            <w:r>
              <w:rPr>
                <w:rStyle w:val="mqInternal"/>
                <w:noProof/>
              </w:rPr>
              <w:t>[1}</w:t>
            </w:r>
            <w:r>
              <w:rPr>
                <w:noProof/>
              </w:rPr>
              <w:t>Required Features</w:t>
            </w:r>
            <w:r>
              <w:rPr>
                <w:rStyle w:val="mqInternal"/>
                <w:noProof/>
              </w:rPr>
              <w:t>{2]</w:t>
            </w:r>
            <w:r>
              <w:rPr>
                <w:noProof/>
              </w:rPr>
              <w:t xml:space="preserve">, first choose the </w:t>
            </w:r>
            <w:r>
              <w:rPr>
                <w:rStyle w:val="mqInternal"/>
                <w:noProof/>
              </w:rPr>
              <w:t>[1}</w:t>
            </w:r>
            <w:r>
              <w:rPr>
                <w:noProof/>
              </w:rPr>
              <w:t>Classification</w:t>
            </w:r>
            <w:r>
              <w:rPr>
                <w:rStyle w:val="mqInternal"/>
                <w:noProof/>
              </w:rPr>
              <w:t>{2]</w:t>
            </w:r>
            <w:r>
              <w:rPr>
                <w:noProof/>
              </w:rPr>
              <w:t xml:space="preserve"> that best describes your chann</w:t>
            </w:r>
            <w:r>
              <w:rPr>
                <w:noProof/>
              </w:rPr>
              <w:t>el.</w:t>
            </w:r>
          </w:p>
        </w:tc>
        <w:tc>
          <w:tcPr>
            <w:tcW w:w="7407" w:type="dxa"/>
          </w:tcPr>
          <w:p w:rsidR="00000000" w:rsidRDefault="00FF2FA9">
            <w:pPr>
              <w:rPr>
                <w:lang w:val="es-ES_tradnl"/>
              </w:rPr>
            </w:pPr>
            <w:r>
              <w:rPr>
                <w:lang w:val="es-ES_tradnl"/>
              </w:rPr>
              <w:t xml:space="preserve">Para </w:t>
            </w:r>
            <w:r>
              <w:rPr>
                <w:rStyle w:val="mqInternal"/>
                <w:noProof/>
                <w:lang w:val="es-ES_tradnl"/>
              </w:rPr>
              <w:t>[1}</w:t>
            </w:r>
            <w:r>
              <w:rPr>
                <w:lang w:val="es-ES_tradnl"/>
              </w:rPr>
              <w:t>Funciones requeridas</w:t>
            </w:r>
            <w:r>
              <w:rPr>
                <w:rStyle w:val="mqInternal"/>
                <w:noProof/>
                <w:lang w:val="es-ES_tradnl"/>
              </w:rPr>
              <w:t>{2]</w:t>
            </w:r>
            <w:r>
              <w:rPr>
                <w:lang w:val="es-ES_tradnl"/>
              </w:rPr>
              <w:t xml:space="preserve"> , primero elige el </w:t>
            </w:r>
            <w:r>
              <w:rPr>
                <w:rStyle w:val="mqInternal"/>
                <w:noProof/>
                <w:lang w:val="es-ES_tradnl"/>
              </w:rPr>
              <w:t>[1}</w:t>
            </w:r>
            <w:r>
              <w:rPr>
                <w:lang w:val="es-ES_tradnl"/>
              </w:rPr>
              <w:t>Clasificaci</w:t>
            </w:r>
            <w:r>
              <w:rPr>
                <w:lang w:val="es-ES_tradnl"/>
              </w:rPr>
              <w:t>ó</w:t>
            </w:r>
            <w:r>
              <w:rPr>
                <w:lang w:val="es-ES_tradnl"/>
              </w:rPr>
              <w:t>n</w:t>
            </w:r>
            <w:r>
              <w:rPr>
                <w:rStyle w:val="mqInternal"/>
                <w:noProof/>
                <w:lang w:val="es-ES_tradnl"/>
              </w:rPr>
              <w:t>{2]</w:t>
            </w:r>
            <w:r>
              <w:rPr>
                <w:lang w:val="es-ES_tradnl"/>
              </w:rPr>
              <w:t xml:space="preserve"> que mejor describe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b03872b1-847c-47d2-b92d-233632cb367a</w:t>
            </w:r>
          </w:p>
        </w:tc>
        <w:tc>
          <w:tcPr>
            <w:tcW w:w="7407" w:type="dxa"/>
            <w:shd w:val="clear" w:color="auto" w:fill="F2F2F2" w:themeFill="background1" w:themeFillShade="F2"/>
          </w:tcPr>
          <w:p w:rsidR="00000000" w:rsidRDefault="00FF2FA9">
            <w:pPr>
              <w:rPr>
                <w:noProof/>
              </w:rPr>
            </w:pPr>
            <w:r>
              <w:rPr>
                <w:noProof/>
              </w:rPr>
              <w:t>Classification</w:t>
            </w:r>
          </w:p>
        </w:tc>
        <w:tc>
          <w:tcPr>
            <w:tcW w:w="7407" w:type="dxa"/>
          </w:tcPr>
          <w:p w:rsidR="00000000" w:rsidRDefault="00FF2FA9">
            <w:pPr>
              <w:rPr>
                <w:lang w:val="es-ES_tradnl"/>
              </w:rPr>
            </w:pPr>
            <w:r>
              <w:rPr>
                <w:lang w:val="es-ES_tradnl"/>
              </w:rPr>
              <w:t>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16d69a5d-ae63-4c3b-bdfe-d9760a469829</w:t>
            </w:r>
          </w:p>
        </w:tc>
        <w:tc>
          <w:tcPr>
            <w:tcW w:w="7407" w:type="dxa"/>
            <w:shd w:val="clear" w:color="auto" w:fill="F2F2F2" w:themeFill="background1" w:themeFillShade="F2"/>
          </w:tcPr>
          <w:p w:rsidR="00000000" w:rsidRDefault="00FF2FA9">
            <w:pPr>
              <w:rPr>
                <w:noProof/>
              </w:rPr>
            </w:pPr>
            <w:r>
              <w:rPr>
                <w:noProof/>
              </w:rPr>
              <w:t>Classification</w:t>
            </w:r>
          </w:p>
        </w:tc>
        <w:tc>
          <w:tcPr>
            <w:tcW w:w="7407" w:type="dxa"/>
          </w:tcPr>
          <w:p w:rsidR="00000000" w:rsidRDefault="00FF2FA9">
            <w:pPr>
              <w:rPr>
                <w:lang w:val="es-ES_tradnl"/>
              </w:rPr>
            </w:pPr>
            <w:r>
              <w:rPr>
                <w:lang w:val="es-ES_tradnl"/>
              </w:rPr>
              <w:t>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97250a29-c872-4e34-a0b7-723be4af282c</w:t>
            </w:r>
          </w:p>
        </w:tc>
        <w:tc>
          <w:tcPr>
            <w:tcW w:w="7407" w:type="dxa"/>
            <w:shd w:val="clear" w:color="auto" w:fill="F2F2F2" w:themeFill="background1" w:themeFillShade="F2"/>
          </w:tcPr>
          <w:p w:rsidR="00000000" w:rsidRDefault="00FF2FA9">
            <w:pPr>
              <w:rPr>
                <w:noProof/>
              </w:rPr>
            </w:pPr>
            <w:r>
              <w:rPr>
                <w:noProof/>
              </w:rPr>
              <w:t>Then, specify whether your app requires an internet connection.</w:t>
            </w:r>
          </w:p>
        </w:tc>
        <w:tc>
          <w:tcPr>
            <w:tcW w:w="7407" w:type="dxa"/>
          </w:tcPr>
          <w:p w:rsidR="00000000" w:rsidRDefault="00FF2FA9">
            <w:pPr>
              <w:rPr>
                <w:lang w:val="es-ES_tradnl"/>
              </w:rPr>
            </w:pPr>
            <w:r>
              <w:rPr>
                <w:lang w:val="es-ES_tradnl"/>
              </w:rPr>
              <w:t>Luego, especifique si su aplicaci</w:t>
            </w:r>
            <w:r>
              <w:rPr>
                <w:lang w:val="es-ES_tradnl"/>
              </w:rPr>
              <w:t>ó</w:t>
            </w:r>
            <w:r>
              <w:rPr>
                <w:lang w:val="es-ES_tradnl"/>
              </w:rPr>
              <w:t>n requiere una conexi</w:t>
            </w:r>
            <w:r>
              <w:rPr>
                <w:lang w:val="es-ES_tradnl"/>
              </w:rPr>
              <w:t>ó</w:t>
            </w:r>
            <w:r>
              <w:rPr>
                <w:lang w:val="es-ES_tradnl"/>
              </w:rPr>
              <w:t>n a Internet.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4f3937c7-b6cb-4ce1-bae9-68702a4c7366</w:t>
            </w:r>
          </w:p>
        </w:tc>
        <w:tc>
          <w:tcPr>
            <w:tcW w:w="7407" w:type="dxa"/>
            <w:shd w:val="clear" w:color="auto" w:fill="F2F2F2" w:themeFill="background1" w:themeFillShade="F2"/>
          </w:tcPr>
          <w:p w:rsidR="00000000" w:rsidRDefault="00FF2FA9">
            <w:pPr>
              <w:rPr>
                <w:noProof/>
              </w:rPr>
            </w:pPr>
            <w:r>
              <w:rPr>
                <w:noProof/>
              </w:rPr>
              <w:t xml:space="preserve">When you are done updating the properties </w:t>
            </w:r>
            <w:r>
              <w:rPr>
                <w:noProof/>
              </w:rPr>
              <w:t xml:space="preserve">for your channel,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Cuando haya terminado de actualizar las propiedades de su canal,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2109868b-5575-4b04-9ebb-b6be51d7dc08</w:t>
            </w:r>
          </w:p>
        </w:tc>
        <w:tc>
          <w:tcPr>
            <w:tcW w:w="7407" w:type="dxa"/>
            <w:shd w:val="clear" w:color="auto" w:fill="F2F2F2" w:themeFill="background1" w:themeFillShade="F2"/>
          </w:tcPr>
          <w:p w:rsidR="00000000" w:rsidRDefault="00FF2FA9">
            <w:pPr>
              <w:rPr>
                <w:noProof/>
              </w:rPr>
            </w:pPr>
            <w:r>
              <w:rPr>
                <w:noProof/>
              </w:rPr>
              <w:t>Internet connection</w:t>
            </w:r>
          </w:p>
        </w:tc>
        <w:tc>
          <w:tcPr>
            <w:tcW w:w="7407" w:type="dxa"/>
          </w:tcPr>
          <w:p w:rsidR="00000000" w:rsidRDefault="00FF2FA9">
            <w:pPr>
              <w:rPr>
                <w:lang w:val="es-ES_tradnl"/>
              </w:rPr>
            </w:pPr>
            <w:r>
              <w:rPr>
                <w:lang w:val="es-ES_tradnl"/>
              </w:rPr>
              <w:t>conexi</w:t>
            </w:r>
            <w:r>
              <w:rPr>
                <w:lang w:val="es-ES_tradnl"/>
              </w:rPr>
              <w:t>ó</w:t>
            </w:r>
            <w:r>
              <w:rPr>
                <w:lang w:val="es-ES_tradnl"/>
              </w:rPr>
              <w:t>n a Internet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ce89c96b-09aa-40e5-bf8b-12d801ccf25e</w:t>
            </w:r>
          </w:p>
        </w:tc>
        <w:tc>
          <w:tcPr>
            <w:tcW w:w="7407" w:type="dxa"/>
            <w:shd w:val="clear" w:color="auto" w:fill="F2F2F2" w:themeFill="background1" w:themeFillShade="F2"/>
          </w:tcPr>
          <w:p w:rsidR="00000000" w:rsidRDefault="00FF2FA9">
            <w:pPr>
              <w:rPr>
                <w:noProof/>
              </w:rPr>
            </w:pPr>
            <w:r>
              <w:rPr>
                <w:noProof/>
              </w:rPr>
              <w:t>Internet connection</w:t>
            </w:r>
          </w:p>
        </w:tc>
        <w:tc>
          <w:tcPr>
            <w:tcW w:w="7407" w:type="dxa"/>
          </w:tcPr>
          <w:p w:rsidR="00000000" w:rsidRDefault="00FF2FA9">
            <w:pPr>
              <w:rPr>
                <w:lang w:val="es-ES_tradnl"/>
              </w:rPr>
            </w:pPr>
            <w:r>
              <w:rPr>
                <w:lang w:val="es-ES_tradnl"/>
              </w:rPr>
              <w:t>conexi</w:t>
            </w:r>
            <w:r>
              <w:rPr>
                <w:lang w:val="es-ES_tradnl"/>
              </w:rPr>
              <w:t>ó</w:t>
            </w:r>
            <w:r>
              <w:rPr>
                <w:lang w:val="es-ES_tradnl"/>
              </w:rPr>
              <w:t>n a Internet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75589d52-ac48-4f27-b333-9ffd299949c6</w:t>
            </w:r>
          </w:p>
        </w:tc>
        <w:tc>
          <w:tcPr>
            <w:tcW w:w="7407" w:type="dxa"/>
            <w:shd w:val="clear" w:color="auto" w:fill="F2F2F2" w:themeFill="background1" w:themeFillShade="F2"/>
          </w:tcPr>
          <w:p w:rsidR="00000000" w:rsidRDefault="00FF2FA9">
            <w:pPr>
              <w:rPr>
                <w:noProof/>
              </w:rPr>
            </w:pPr>
            <w:r>
              <w:rPr>
                <w:noProof/>
              </w:rPr>
              <w:t>Channel store info</w:t>
            </w:r>
          </w:p>
        </w:tc>
        <w:tc>
          <w:tcPr>
            <w:tcW w:w="7407" w:type="dxa"/>
          </w:tcPr>
          <w:p w:rsidR="00000000" w:rsidRDefault="00FF2FA9">
            <w:pPr>
              <w:rPr>
                <w:lang w:val="es-ES_tradnl"/>
              </w:rPr>
            </w:pPr>
            <w:r>
              <w:rPr>
                <w:lang w:val="es-ES_tradnl"/>
              </w:rPr>
              <w:t>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4fa69cbc-f9e2-4245-8023-5b6e6297f1af</w:t>
            </w:r>
          </w:p>
        </w:tc>
        <w:tc>
          <w:tcPr>
            <w:tcW w:w="7407" w:type="dxa"/>
            <w:shd w:val="clear" w:color="auto" w:fill="F2F2F2" w:themeFill="background1" w:themeFillShade="F2"/>
          </w:tcPr>
          <w:p w:rsidR="00000000" w:rsidRDefault="00FF2FA9">
            <w:pPr>
              <w:rPr>
                <w:noProof/>
              </w:rPr>
            </w:pPr>
            <w:r>
              <w:rPr>
                <w:noProof/>
              </w:rPr>
              <w:t>Here you will add descriptions and icon</w:t>
            </w:r>
            <w:r>
              <w:rPr>
                <w:noProof/>
              </w:rPr>
              <w:t>s for your channel.</w:t>
            </w:r>
          </w:p>
        </w:tc>
        <w:tc>
          <w:tcPr>
            <w:tcW w:w="7407" w:type="dxa"/>
          </w:tcPr>
          <w:p w:rsidR="00000000" w:rsidRDefault="00FF2FA9">
            <w:pPr>
              <w:rPr>
                <w:lang w:val="es-ES_tradnl"/>
              </w:rPr>
            </w:pPr>
            <w:r>
              <w:rPr>
                <w:lang w:val="es-ES_tradnl"/>
              </w:rPr>
              <w:t>Aqu</w:t>
            </w:r>
            <w:r>
              <w:rPr>
                <w:lang w:val="es-ES_tradnl"/>
              </w:rPr>
              <w:t>í</w:t>
            </w:r>
            <w:r>
              <w:rPr>
                <w:lang w:val="es-ES_tradnl"/>
              </w:rPr>
              <w:t xml:space="preserve"> agregar</w:t>
            </w:r>
            <w:r>
              <w:rPr>
                <w:lang w:val="es-ES_tradnl"/>
              </w:rPr>
              <w:t>á</w:t>
            </w:r>
            <w:r>
              <w:rPr>
                <w:lang w:val="es-ES_tradnl"/>
              </w:rPr>
              <w:t xml:space="preserve">s descripciones e </w:t>
            </w:r>
            <w:r>
              <w:rPr>
                <w:lang w:val="es-ES_tradnl"/>
              </w:rPr>
              <w:t>í</w:t>
            </w:r>
            <w:r>
              <w:rPr>
                <w:lang w:val="es-ES_tradnl"/>
              </w:rPr>
              <w:t>conos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58d40dd4-16e1-4668-a6aa-390855425526</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Channel Store Info</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Informaci</w:t>
            </w:r>
            <w:r>
              <w:rPr>
                <w:lang w:val="es-ES_tradnl"/>
              </w:rPr>
              <w:t>ó</w:t>
            </w:r>
            <w:r>
              <w:rPr>
                <w:lang w:val="es-ES_tradnl"/>
              </w:rPr>
              <w:t>n de la tienda del canal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6879f1f7-8fb1-4392-b242-3547ffa6cbb9</w:t>
            </w:r>
          </w:p>
        </w:tc>
        <w:tc>
          <w:tcPr>
            <w:tcW w:w="7407" w:type="dxa"/>
            <w:shd w:val="clear" w:color="auto" w:fill="F2F2F2" w:themeFill="background1" w:themeFillShade="F2"/>
          </w:tcPr>
          <w:p w:rsidR="00000000" w:rsidRDefault="00FF2FA9">
            <w:pPr>
              <w:rPr>
                <w:noProof/>
              </w:rPr>
            </w:pPr>
            <w:r>
              <w:rPr>
                <w:noProof/>
              </w:rPr>
              <w:t>Channel Store Info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w:t>
            </w:r>
            <w:r>
              <w:rPr>
                <w:lang w:val="es-ES_tradnl"/>
              </w:rPr>
              <w:t>de 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575731de-f8d1-4c07-8abb-68545619ccda</w:t>
            </w:r>
          </w:p>
        </w:tc>
        <w:tc>
          <w:tcPr>
            <w:tcW w:w="7407" w:type="dxa"/>
            <w:shd w:val="clear" w:color="auto" w:fill="F2F2F2" w:themeFill="background1" w:themeFillShade="F2"/>
          </w:tcPr>
          <w:p w:rsidR="00000000" w:rsidRDefault="00FF2FA9">
            <w:pPr>
              <w:rPr>
                <w:noProof/>
              </w:rPr>
            </w:pPr>
            <w:r>
              <w:rPr>
                <w:noProof/>
              </w:rPr>
              <w:t>Channel Store Info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0c40c1dc-ffe5-4cd8-9be7-89320a838877</w:t>
            </w:r>
          </w:p>
        </w:tc>
        <w:tc>
          <w:tcPr>
            <w:tcW w:w="7407" w:type="dxa"/>
            <w:shd w:val="clear" w:color="auto" w:fill="F2F2F2" w:themeFill="background1" w:themeFillShade="F2"/>
          </w:tcPr>
          <w:p w:rsidR="00000000" w:rsidRDefault="00FF2FA9">
            <w:pPr>
              <w:rPr>
                <w:noProof/>
              </w:rPr>
            </w:pPr>
            <w:r>
              <w:rPr>
                <w:noProof/>
              </w:rPr>
              <w:t>For Channel Store Info, ent</w:t>
            </w:r>
            <w:r>
              <w:rPr>
                <w:noProof/>
              </w:rPr>
              <w:t>er the following field values:</w:t>
            </w:r>
          </w:p>
        </w:tc>
        <w:tc>
          <w:tcPr>
            <w:tcW w:w="7407" w:type="dxa"/>
          </w:tcPr>
          <w:p w:rsidR="00000000" w:rsidRDefault="00FF2FA9">
            <w:pPr>
              <w:rPr>
                <w:lang w:val="es-ES_tradnl"/>
              </w:rPr>
            </w:pPr>
            <w:r>
              <w:rPr>
                <w:lang w:val="es-ES_tradnl"/>
              </w:rPr>
              <w:t>Para Informaci</w:t>
            </w:r>
            <w:r>
              <w:rPr>
                <w:lang w:val="es-ES_tradnl"/>
              </w:rPr>
              <w:t>ó</w:t>
            </w:r>
            <w:r>
              <w:rPr>
                <w:lang w:val="es-ES_tradnl"/>
              </w:rPr>
              <w:t>n de la tienda del canal, ingrese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331d1b47-1bbc-48eb-b804-d38cf84a7f22</w:t>
            </w:r>
          </w:p>
        </w:tc>
        <w:tc>
          <w:tcPr>
            <w:tcW w:w="7407" w:type="dxa"/>
            <w:shd w:val="clear" w:color="auto" w:fill="F2F2F2" w:themeFill="background1" w:themeFillShade="F2"/>
          </w:tcPr>
          <w:p w:rsidR="00000000" w:rsidRDefault="00FF2FA9">
            <w:pPr>
              <w:rPr>
                <w:noProof/>
              </w:rPr>
            </w:pPr>
            <w:r>
              <w:rPr>
                <w:noProof/>
              </w:rPr>
              <w:t>Channel Store Info</w:t>
            </w:r>
          </w:p>
        </w:tc>
        <w:tc>
          <w:tcPr>
            <w:tcW w:w="7407" w:type="dxa"/>
          </w:tcPr>
          <w:p w:rsidR="00000000" w:rsidRDefault="00FF2FA9">
            <w:pPr>
              <w:rPr>
                <w:lang w:val="es-ES_tradnl"/>
              </w:rPr>
            </w:pPr>
            <w:r>
              <w:rPr>
                <w:lang w:val="es-ES_tradnl"/>
              </w:rPr>
              <w:t>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b8e5be6d-4b32-4f28-87cc-7507530b6178</w:t>
            </w:r>
          </w:p>
        </w:tc>
        <w:tc>
          <w:tcPr>
            <w:tcW w:w="7407" w:type="dxa"/>
            <w:shd w:val="clear" w:color="auto" w:fill="F2F2F2" w:themeFill="background1" w:themeFillShade="F2"/>
          </w:tcPr>
          <w:p w:rsidR="00000000" w:rsidRDefault="00FF2FA9">
            <w:pPr>
              <w:rPr>
                <w:noProof/>
              </w:rPr>
            </w:pPr>
            <w:r>
              <w:rPr>
                <w:noProof/>
              </w:rPr>
              <w:t>Cha</w:t>
            </w:r>
            <w:r>
              <w:rPr>
                <w:noProof/>
              </w:rPr>
              <w:t>nnel Store Info</w:t>
            </w:r>
          </w:p>
        </w:tc>
        <w:tc>
          <w:tcPr>
            <w:tcW w:w="7407" w:type="dxa"/>
          </w:tcPr>
          <w:p w:rsidR="00000000" w:rsidRDefault="00FF2FA9">
            <w:pPr>
              <w:rPr>
                <w:lang w:val="es-ES_tradnl"/>
              </w:rPr>
            </w:pPr>
            <w:r>
              <w:rPr>
                <w:lang w:val="es-ES_tradnl"/>
              </w:rPr>
              <w:t>Informaci</w:t>
            </w:r>
            <w:r>
              <w:rPr>
                <w:lang w:val="es-ES_tradnl"/>
              </w:rPr>
              <w:t>ó</w:t>
            </w:r>
            <w:r>
              <w:rPr>
                <w:lang w:val="es-ES_tradnl"/>
              </w:rPr>
              <w:t>n de la tienda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6734dd6b-7e39-415b-b175-27ce9f28d88b</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Name</w:t>
            </w:r>
            <w:r>
              <w:rPr>
                <w:rStyle w:val="mqInternal"/>
                <w:noProof/>
              </w:rPr>
              <w:t>{2]</w:t>
            </w:r>
            <w:r>
              <w:rPr>
                <w:noProof/>
              </w:rPr>
              <w:t xml:space="preserve"> - This should already be populated with your channel name.</w:t>
            </w:r>
          </w:p>
        </w:tc>
        <w:tc>
          <w:tcPr>
            <w:tcW w:w="7407" w:type="dxa"/>
          </w:tcPr>
          <w:p w:rsidR="00000000" w:rsidRDefault="00FF2FA9">
            <w:pPr>
              <w:rPr>
                <w:lang w:val="es-ES_tradnl"/>
              </w:rPr>
            </w:pPr>
            <w:r>
              <w:rPr>
                <w:rStyle w:val="mqInternal"/>
                <w:noProof/>
                <w:lang w:val="es-ES_tradnl"/>
              </w:rPr>
              <w:t>[1}</w:t>
            </w:r>
            <w:r>
              <w:rPr>
                <w:lang w:val="es-ES_tradnl"/>
              </w:rPr>
              <w:t>Nombre del Canal</w:t>
            </w:r>
            <w:r>
              <w:rPr>
                <w:rStyle w:val="mqInternal"/>
                <w:noProof/>
                <w:lang w:val="es-ES_tradnl"/>
              </w:rPr>
              <w:t>{2]</w:t>
            </w:r>
            <w:r>
              <w:rPr>
                <w:lang w:val="es-ES_tradnl"/>
              </w:rPr>
              <w:t xml:space="preserve"> - Esto ya deber</w:t>
            </w:r>
            <w:r>
              <w:rPr>
                <w:lang w:val="es-ES_tradnl"/>
              </w:rPr>
              <w:t>í</w:t>
            </w:r>
            <w:r>
              <w:rPr>
                <w:lang w:val="es-ES_tradnl"/>
              </w:rPr>
              <w:t>a estar completado con el nombre de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02c77072-663f-44ff-b01d-9108d3e5978f</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Description</w:t>
            </w:r>
            <w:r>
              <w:rPr>
                <w:rStyle w:val="mqInternal"/>
                <w:noProof/>
              </w:rPr>
              <w:t>{2]</w:t>
            </w:r>
            <w:r>
              <w:rPr>
                <w:noProof/>
              </w:rPr>
              <w:t xml:space="preserve"> - Add a detailed description about the channel, that will appear in the Channel Store description.</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Agregue una descripci</w:t>
            </w:r>
            <w:r>
              <w:rPr>
                <w:lang w:val="es-ES_tradnl"/>
              </w:rPr>
              <w:t>ó</w:t>
            </w:r>
            <w:r>
              <w:rPr>
                <w:lang w:val="es-ES_tradnl"/>
              </w:rPr>
              <w:t>n detallada sobre el canal, que aparecer</w:t>
            </w:r>
            <w:r>
              <w:rPr>
                <w:lang w:val="es-ES_tradnl"/>
              </w:rPr>
              <w:t>á</w:t>
            </w:r>
            <w:r>
              <w:rPr>
                <w:lang w:val="es-ES_tradnl"/>
              </w:rPr>
              <w:t xml:space="preserve"> en la descripci</w:t>
            </w:r>
            <w:r>
              <w:rPr>
                <w:lang w:val="es-ES_tradnl"/>
              </w:rPr>
              <w:t>ó</w:t>
            </w:r>
            <w:r>
              <w:rPr>
                <w:lang w:val="es-ES_tradnl"/>
              </w:rPr>
              <w:t>n de la Tienda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03a6cdcb-3bd7-4cdf-bb83-d1c17d6db144</w:t>
            </w:r>
          </w:p>
        </w:tc>
        <w:tc>
          <w:tcPr>
            <w:tcW w:w="7407" w:type="dxa"/>
            <w:shd w:val="clear" w:color="auto" w:fill="F2F2F2" w:themeFill="background1" w:themeFillShade="F2"/>
          </w:tcPr>
          <w:p w:rsidR="00000000" w:rsidRDefault="00FF2FA9">
            <w:pPr>
              <w:rPr>
                <w:noProof/>
              </w:rPr>
            </w:pPr>
            <w:r>
              <w:rPr>
                <w:noProof/>
              </w:rPr>
              <w:t>(300 characters)</w:t>
            </w:r>
          </w:p>
        </w:tc>
        <w:tc>
          <w:tcPr>
            <w:tcW w:w="7407" w:type="dxa"/>
          </w:tcPr>
          <w:p w:rsidR="00000000" w:rsidRDefault="00FF2FA9">
            <w:pPr>
              <w:rPr>
                <w:lang w:val="es-ES_tradnl"/>
              </w:rPr>
            </w:pPr>
            <w:r>
              <w:rPr>
                <w:lang w:val="es-ES_tradnl"/>
              </w:rPr>
              <w:t>(300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6174ce03-73f5-4fcf-aba3-f22cdb2e3fb7</w:t>
            </w:r>
          </w:p>
        </w:tc>
        <w:tc>
          <w:tcPr>
            <w:tcW w:w="7407" w:type="dxa"/>
            <w:shd w:val="clear" w:color="auto" w:fill="F2F2F2" w:themeFill="background1" w:themeFillShade="F2"/>
          </w:tcPr>
          <w:p w:rsidR="00000000" w:rsidRDefault="00FF2FA9">
            <w:pPr>
              <w:rPr>
                <w:noProof/>
              </w:rPr>
            </w:pPr>
            <w:r>
              <w:rPr>
                <w:rStyle w:val="mqInternal"/>
                <w:noProof/>
              </w:rPr>
              <w:t>[1}</w:t>
            </w:r>
            <w:r>
              <w:rPr>
                <w:noProof/>
              </w:rPr>
              <w:t>Web Description</w:t>
            </w:r>
            <w:r>
              <w:rPr>
                <w:rStyle w:val="mqInternal"/>
                <w:noProof/>
              </w:rPr>
              <w:t>{2]</w:t>
            </w:r>
            <w:r>
              <w:rPr>
                <w:noProof/>
              </w:rPr>
              <w:t xml:space="preserve"> - Enter a channel description for U.S. web-based marketing of your channel.</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web</w:t>
            </w:r>
            <w:r>
              <w:rPr>
                <w:rStyle w:val="mqInternal"/>
                <w:noProof/>
                <w:lang w:val="es-ES_tradnl"/>
              </w:rPr>
              <w:t>{2]</w:t>
            </w:r>
            <w:r>
              <w:rPr>
                <w:lang w:val="es-ES_tradnl"/>
              </w:rPr>
              <w:t xml:space="preserve"> - Ingrese una descripci</w:t>
            </w:r>
            <w:r>
              <w:rPr>
                <w:lang w:val="es-ES_tradnl"/>
              </w:rPr>
              <w:t>ó</w:t>
            </w:r>
            <w:r>
              <w:rPr>
                <w:lang w:val="es-ES_tradnl"/>
              </w:rPr>
              <w:t>n de canal para el marketing basado en la web de EE. UU. De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3a4cb1a4-d641-42ae-a672-6b2d7d480c78</w:t>
            </w:r>
          </w:p>
        </w:tc>
        <w:tc>
          <w:tcPr>
            <w:tcW w:w="7407" w:type="dxa"/>
            <w:shd w:val="clear" w:color="auto" w:fill="F2F2F2" w:themeFill="background1" w:themeFillShade="F2"/>
          </w:tcPr>
          <w:p w:rsidR="00000000" w:rsidRDefault="00FF2FA9">
            <w:pPr>
              <w:rPr>
                <w:noProof/>
              </w:rPr>
            </w:pPr>
            <w:r>
              <w:rPr>
                <w:noProof/>
              </w:rPr>
              <w:t>This will not displa</w:t>
            </w:r>
            <w:r>
              <w:rPr>
                <w:noProof/>
              </w:rPr>
              <w:t>y on devices.</w:t>
            </w:r>
          </w:p>
        </w:tc>
        <w:tc>
          <w:tcPr>
            <w:tcW w:w="7407" w:type="dxa"/>
          </w:tcPr>
          <w:p w:rsidR="00000000" w:rsidRDefault="00FF2FA9">
            <w:pPr>
              <w:rPr>
                <w:lang w:val="es-ES_tradnl"/>
              </w:rPr>
            </w:pPr>
            <w:r>
              <w:rPr>
                <w:lang w:val="es-ES_tradnl"/>
              </w:rPr>
              <w:t>Esto no se mostrar</w:t>
            </w:r>
            <w:r>
              <w:rPr>
                <w:lang w:val="es-ES_tradnl"/>
              </w:rPr>
              <w:t>á</w:t>
            </w:r>
            <w:r>
              <w:rPr>
                <w:lang w:val="es-ES_tradnl"/>
              </w:rPr>
              <w:t xml:space="preserve"> en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f8c3bfdf-70f5-42da-90f0-028214df33eb</w:t>
            </w:r>
          </w:p>
        </w:tc>
        <w:tc>
          <w:tcPr>
            <w:tcW w:w="7407" w:type="dxa"/>
            <w:shd w:val="clear" w:color="auto" w:fill="F2F2F2" w:themeFill="background1" w:themeFillShade="F2"/>
          </w:tcPr>
          <w:p w:rsidR="00000000" w:rsidRDefault="00FF2FA9">
            <w:pPr>
              <w:rPr>
                <w:noProof/>
              </w:rPr>
            </w:pPr>
            <w:r>
              <w:rPr>
                <w:noProof/>
              </w:rPr>
              <w:t>(1500 characters)</w:t>
            </w:r>
          </w:p>
        </w:tc>
        <w:tc>
          <w:tcPr>
            <w:tcW w:w="7407" w:type="dxa"/>
          </w:tcPr>
          <w:p w:rsidR="00000000" w:rsidRDefault="00FF2FA9">
            <w:pPr>
              <w:rPr>
                <w:lang w:val="es-ES_tradnl"/>
              </w:rPr>
            </w:pPr>
            <w:r>
              <w:rPr>
                <w:lang w:val="es-ES_tradnl"/>
              </w:rPr>
              <w:t>(1500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d1000c27-cd50-48e6-bf42-e43616c06832</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Poster</w:t>
            </w:r>
            <w:r>
              <w:rPr>
                <w:rStyle w:val="mqInternal"/>
                <w:noProof/>
              </w:rPr>
              <w:t>{2]</w:t>
            </w:r>
            <w:r>
              <w:rPr>
                <w:noProof/>
              </w:rPr>
              <w:t xml:space="preserve"> - Add a poster image that will display in the Roku Channel Store.</w:t>
            </w:r>
          </w:p>
        </w:tc>
        <w:tc>
          <w:tcPr>
            <w:tcW w:w="7407" w:type="dxa"/>
          </w:tcPr>
          <w:p w:rsidR="00000000" w:rsidRDefault="00FF2FA9">
            <w:pPr>
              <w:rPr>
                <w:lang w:val="es-ES_tradnl"/>
              </w:rPr>
            </w:pPr>
            <w:r>
              <w:rPr>
                <w:rStyle w:val="mqInternal"/>
                <w:noProof/>
                <w:lang w:val="es-ES_tradnl"/>
              </w:rPr>
              <w:t>[1}</w:t>
            </w:r>
            <w:r>
              <w:rPr>
                <w:lang w:val="es-ES_tradnl"/>
              </w:rPr>
              <w:t>P</w:t>
            </w:r>
            <w:r>
              <w:rPr>
                <w:lang w:val="es-ES_tradnl"/>
              </w:rPr>
              <w:t>ó</w:t>
            </w:r>
            <w:r>
              <w:rPr>
                <w:lang w:val="es-ES_tradnl"/>
              </w:rPr>
              <w:t>ster del canal</w:t>
            </w:r>
            <w:r>
              <w:rPr>
                <w:rStyle w:val="mqInternal"/>
                <w:noProof/>
                <w:lang w:val="es-ES_tradnl"/>
              </w:rPr>
              <w:t>{2]</w:t>
            </w:r>
            <w:r>
              <w:rPr>
                <w:lang w:val="es-ES_tradnl"/>
              </w:rPr>
              <w:t xml:space="preserve"> - Agregue una imagen de p</w:t>
            </w:r>
            <w:r>
              <w:rPr>
                <w:lang w:val="es-ES_tradnl"/>
              </w:rPr>
              <w:t>ó</w:t>
            </w:r>
            <w:r>
              <w:rPr>
                <w:lang w:val="es-ES_tradnl"/>
              </w:rPr>
              <w:t>ster que se mostrar</w:t>
            </w:r>
            <w:r>
              <w:rPr>
                <w:lang w:val="es-ES_tradnl"/>
              </w:rPr>
              <w:t>á</w:t>
            </w:r>
            <w:r>
              <w:rPr>
                <w:lang w:val="es-ES_tradnl"/>
              </w:rPr>
              <w:t xml:space="preserve"> en Roku Channel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a6a790b2-ec61-4287-a62f-23702722e518</w:t>
            </w:r>
          </w:p>
        </w:tc>
        <w:tc>
          <w:tcPr>
            <w:tcW w:w="7407" w:type="dxa"/>
            <w:shd w:val="clear" w:color="auto" w:fill="F2F2F2" w:themeFill="background1" w:themeFillShade="F2"/>
          </w:tcPr>
          <w:p w:rsidR="00000000" w:rsidRDefault="00FF2FA9">
            <w:pPr>
              <w:rPr>
                <w:noProof/>
              </w:rPr>
            </w:pPr>
            <w:r>
              <w:rPr>
                <w:noProof/>
              </w:rPr>
              <w:t>(540 x 405 JPEG or PNG)</w:t>
            </w:r>
          </w:p>
        </w:tc>
        <w:tc>
          <w:tcPr>
            <w:tcW w:w="7407" w:type="dxa"/>
          </w:tcPr>
          <w:p w:rsidR="00000000" w:rsidRDefault="00FF2FA9">
            <w:pPr>
              <w:rPr>
                <w:lang w:val="es-ES_tradnl"/>
              </w:rPr>
            </w:pPr>
            <w:r>
              <w:rPr>
                <w:lang w:val="es-ES_tradnl"/>
              </w:rPr>
              <w:t>(540 x 405 JPEG o 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9164153a-7634-4e6f-93ac-cf1279a067cb</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Descriptive Category</w:t>
            </w:r>
            <w:r>
              <w:rPr>
                <w:rStyle w:val="mqInternal"/>
                <w:noProof/>
              </w:rPr>
              <w:t>{2]</w:t>
            </w:r>
            <w:r>
              <w:rPr>
                <w:noProof/>
              </w:rPr>
              <w:t xml:space="preserve"> - Select the category where you want to channel to show up.</w:t>
            </w:r>
          </w:p>
        </w:tc>
        <w:tc>
          <w:tcPr>
            <w:tcW w:w="7407" w:type="dxa"/>
          </w:tcPr>
          <w:p w:rsidR="00000000" w:rsidRDefault="00FF2FA9">
            <w:pPr>
              <w:rPr>
                <w:lang w:val="es-ES_tradnl"/>
              </w:rPr>
            </w:pPr>
            <w:r>
              <w:rPr>
                <w:rStyle w:val="mqInternal"/>
                <w:noProof/>
                <w:lang w:val="es-ES_tradnl"/>
              </w:rPr>
              <w:t>[1}</w:t>
            </w:r>
            <w:r>
              <w:rPr>
                <w:lang w:val="es-ES_tradnl"/>
              </w:rPr>
              <w:t>Categor</w:t>
            </w:r>
            <w:r>
              <w:rPr>
                <w:lang w:val="es-ES_tradnl"/>
              </w:rPr>
              <w:t>í</w:t>
            </w:r>
            <w:r>
              <w:rPr>
                <w:lang w:val="es-ES_tradnl"/>
              </w:rPr>
              <w:t>a descriptiva</w:t>
            </w:r>
            <w:r>
              <w:rPr>
                <w:rStyle w:val="mqInternal"/>
                <w:noProof/>
                <w:lang w:val="es-ES_tradnl"/>
              </w:rPr>
              <w:t>{2]</w:t>
            </w:r>
            <w:r>
              <w:rPr>
                <w:lang w:val="es-ES_tradnl"/>
              </w:rPr>
              <w:t xml:space="preserve"> - Seleccione la categor</w:t>
            </w:r>
            <w:r>
              <w:rPr>
                <w:lang w:val="es-ES_tradnl"/>
              </w:rPr>
              <w:t>í</w:t>
            </w:r>
            <w:r>
              <w:rPr>
                <w:lang w:val="es-ES_tradnl"/>
              </w:rPr>
              <w:t>a donde desea que aparezca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8d7af3e2-281f-4986-810f-31b2ffd46a03</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142 </w:t>
            </w:r>
            <w:r>
              <w:rPr>
                <w:noProof/>
                <w:sz w:val="16"/>
              </w:rPr>
              <w:br/>
            </w:r>
            <w:r>
              <w:rPr>
                <w:noProof/>
                <w:sz w:val="2"/>
              </w:rPr>
              <w:t>abf4097b-06c0-4ac3-a456-5b56f795cc3f</w:t>
            </w:r>
          </w:p>
        </w:tc>
        <w:tc>
          <w:tcPr>
            <w:tcW w:w="7407" w:type="dxa"/>
            <w:shd w:val="clear" w:color="auto" w:fill="F2F2F2" w:themeFill="background1" w:themeFillShade="F2"/>
          </w:tcPr>
          <w:p w:rsidR="00000000" w:rsidRDefault="00FF2FA9">
            <w:pPr>
              <w:rPr>
                <w:noProof/>
              </w:rPr>
            </w:pPr>
            <w:r>
              <w:rPr>
                <w:noProof/>
              </w:rPr>
              <w:t>Sports, Drama, Comedy, etc.)</w:t>
            </w:r>
          </w:p>
        </w:tc>
        <w:tc>
          <w:tcPr>
            <w:tcW w:w="7407" w:type="dxa"/>
          </w:tcPr>
          <w:p w:rsidR="00000000" w:rsidRDefault="00FF2FA9">
            <w:pPr>
              <w:rPr>
                <w:lang w:val="es-ES_tradnl"/>
              </w:rPr>
            </w:pPr>
            <w:r>
              <w:rPr>
                <w:lang w:val="es-ES_tradnl"/>
              </w:rPr>
              <w:t>Deportes, Drama, Comedia,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09aa2bc5-d956-4a1d-85b7-26a5bdd34016</w:t>
            </w:r>
          </w:p>
        </w:tc>
        <w:tc>
          <w:tcPr>
            <w:tcW w:w="7407" w:type="dxa"/>
            <w:shd w:val="clear" w:color="auto" w:fill="F2F2F2" w:themeFill="background1" w:themeFillShade="F2"/>
          </w:tcPr>
          <w:p w:rsidR="00000000" w:rsidRDefault="00FF2FA9">
            <w:pPr>
              <w:rPr>
                <w:noProof/>
              </w:rPr>
            </w:pPr>
            <w:r>
              <w:rPr>
                <w:rStyle w:val="mqInternal"/>
                <w:noProof/>
              </w:rPr>
              <w:t>[1}</w:t>
            </w:r>
            <w:r>
              <w:rPr>
                <w:noProof/>
              </w:rPr>
              <w:t>Domestic Region</w:t>
            </w:r>
            <w:r>
              <w:rPr>
                <w:rStyle w:val="mqInternal"/>
                <w:noProof/>
              </w:rPr>
              <w:t>{2]</w:t>
            </w:r>
            <w:r>
              <w:rPr>
                <w:noProof/>
              </w:rPr>
              <w:t xml:space="preserve"> - Select the country where your channel is considered native and/or domestic.</w:t>
            </w:r>
          </w:p>
        </w:tc>
        <w:tc>
          <w:tcPr>
            <w:tcW w:w="7407" w:type="dxa"/>
          </w:tcPr>
          <w:p w:rsidR="00000000" w:rsidRDefault="00FF2FA9">
            <w:pPr>
              <w:rPr>
                <w:lang w:val="es-ES_tradnl"/>
              </w:rPr>
            </w:pPr>
            <w:r>
              <w:rPr>
                <w:rStyle w:val="mqInternal"/>
                <w:noProof/>
                <w:lang w:val="es-ES_tradnl"/>
              </w:rPr>
              <w:t>[1}</w:t>
            </w:r>
            <w:r>
              <w:rPr>
                <w:lang w:val="es-ES_tradnl"/>
              </w:rPr>
              <w:t>Regi</w:t>
            </w:r>
            <w:r>
              <w:rPr>
                <w:lang w:val="es-ES_tradnl"/>
              </w:rPr>
              <w:t>ó</w:t>
            </w:r>
            <w:r>
              <w:rPr>
                <w:lang w:val="es-ES_tradnl"/>
              </w:rPr>
              <w:t>n nacional</w:t>
            </w:r>
            <w:r>
              <w:rPr>
                <w:rStyle w:val="mqInternal"/>
                <w:noProof/>
                <w:lang w:val="es-ES_tradnl"/>
              </w:rPr>
              <w:t>{2]</w:t>
            </w:r>
            <w:r>
              <w:rPr>
                <w:lang w:val="es-ES_tradnl"/>
              </w:rPr>
              <w:t xml:space="preserve"> - Seleccione el pa</w:t>
            </w:r>
            <w:r>
              <w:rPr>
                <w:lang w:val="es-ES_tradnl"/>
              </w:rPr>
              <w:t>í</w:t>
            </w:r>
            <w:r>
              <w:rPr>
                <w:lang w:val="es-ES_tradnl"/>
              </w:rPr>
              <w:t>s donde su canal se considera nativo y / o nacional.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cfd9cb54-561e-419a-b69e-3479befcaa3c</w:t>
            </w:r>
          </w:p>
        </w:tc>
        <w:tc>
          <w:tcPr>
            <w:tcW w:w="7407" w:type="dxa"/>
            <w:shd w:val="clear" w:color="auto" w:fill="F2F2F2" w:themeFill="background1" w:themeFillShade="F2"/>
          </w:tcPr>
          <w:p w:rsidR="00000000" w:rsidRDefault="00FF2FA9">
            <w:pPr>
              <w:rPr>
                <w:noProof/>
              </w:rPr>
            </w:pPr>
            <w:r>
              <w:rPr>
                <w:noProof/>
              </w:rPr>
              <w:t>Your channel will appear in the "International" category of all regional Channel Stores that include your channel, with the exception of the Channel Store associated with your Domestic Region.</w:t>
            </w:r>
          </w:p>
        </w:tc>
        <w:tc>
          <w:tcPr>
            <w:tcW w:w="7407" w:type="dxa"/>
          </w:tcPr>
          <w:p w:rsidR="00000000" w:rsidRDefault="00FF2FA9">
            <w:pPr>
              <w:rPr>
                <w:lang w:val="es-ES_tradnl"/>
              </w:rPr>
            </w:pPr>
            <w:r>
              <w:rPr>
                <w:lang w:val="es-ES_tradnl"/>
              </w:rPr>
              <w:t>Su canal aparecer</w:t>
            </w:r>
            <w:r>
              <w:rPr>
                <w:lang w:val="es-ES_tradnl"/>
              </w:rPr>
              <w:t>á</w:t>
            </w:r>
            <w:r>
              <w:rPr>
                <w:lang w:val="es-ES_tradnl"/>
              </w:rPr>
              <w:t xml:space="preserve"> en la categor</w:t>
            </w:r>
            <w:r>
              <w:rPr>
                <w:lang w:val="es-ES_tradnl"/>
              </w:rPr>
              <w:t>í</w:t>
            </w:r>
            <w:r>
              <w:rPr>
                <w:lang w:val="es-ES_tradnl"/>
              </w:rPr>
              <w:t>a "Internacional" de todas las</w:t>
            </w:r>
            <w:r>
              <w:rPr>
                <w:lang w:val="es-ES_tradnl"/>
              </w:rPr>
              <w:t xml:space="preserve"> tiendas de canales regionales que incluyen su canal, con la excepci</w:t>
            </w:r>
            <w:r>
              <w:rPr>
                <w:lang w:val="es-ES_tradnl"/>
              </w:rPr>
              <w:t>ó</w:t>
            </w:r>
            <w:r>
              <w:rPr>
                <w:lang w:val="es-ES_tradnl"/>
              </w:rPr>
              <w:t>n de la tienda de canales asociada con su regi</w:t>
            </w:r>
            <w:r>
              <w:rPr>
                <w:lang w:val="es-ES_tradnl"/>
              </w:rPr>
              <w:t>ó</w:t>
            </w:r>
            <w:r>
              <w:rPr>
                <w:lang w:val="es-ES_tradnl"/>
              </w:rPr>
              <w:t>n nacional.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cbbf1f75-98c7-4cc8-90f1-f24f4459f97c</w:t>
            </w:r>
          </w:p>
        </w:tc>
        <w:tc>
          <w:tcPr>
            <w:tcW w:w="7407" w:type="dxa"/>
            <w:shd w:val="clear" w:color="auto" w:fill="F2F2F2" w:themeFill="background1" w:themeFillShade="F2"/>
          </w:tcPr>
          <w:p w:rsidR="00000000" w:rsidRDefault="00FF2FA9">
            <w:pPr>
              <w:rPr>
                <w:noProof/>
              </w:rPr>
            </w:pPr>
            <w:r>
              <w:rPr>
                <w:noProof/>
              </w:rPr>
              <w:t xml:space="preserve">When you are done adding Channel Store Info,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hay</w:t>
            </w:r>
            <w:r>
              <w:rPr>
                <w:lang w:val="es-ES_tradnl"/>
              </w:rPr>
              <w:t>a terminado de agregar la informaci</w:t>
            </w:r>
            <w:r>
              <w:rPr>
                <w:lang w:val="es-ES_tradnl"/>
              </w:rPr>
              <w:t>ó</w:t>
            </w:r>
            <w:r>
              <w:rPr>
                <w:lang w:val="es-ES_tradnl"/>
              </w:rPr>
              <w:t xml:space="preserve">n de la tienda del canal,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f54c541b-bc08-4ed5-8803-e54d927db0bf</w:t>
            </w:r>
          </w:p>
        </w:tc>
        <w:tc>
          <w:tcPr>
            <w:tcW w:w="7407" w:type="dxa"/>
            <w:shd w:val="clear" w:color="auto" w:fill="F2F2F2" w:themeFill="background1" w:themeFillShade="F2"/>
          </w:tcPr>
          <w:p w:rsidR="00000000" w:rsidRDefault="00FF2FA9">
            <w:pPr>
              <w:rPr>
                <w:noProof/>
              </w:rPr>
            </w:pPr>
            <w:r>
              <w:rPr>
                <w:noProof/>
              </w:rPr>
              <w:t>Verify your account and link a device</w:t>
            </w:r>
          </w:p>
        </w:tc>
        <w:tc>
          <w:tcPr>
            <w:tcW w:w="7407" w:type="dxa"/>
          </w:tcPr>
          <w:p w:rsidR="00000000" w:rsidRDefault="00FF2FA9">
            <w:pPr>
              <w:rPr>
                <w:lang w:val="es-ES_tradnl"/>
              </w:rPr>
            </w:pPr>
            <w:r>
              <w:rPr>
                <w:lang w:val="es-ES_tradnl"/>
              </w:rPr>
              <w:t>Verifique su cuenta y vincule un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0604636b-c2a8-4175-a24b-200</w:t>
            </w:r>
            <w:r>
              <w:rPr>
                <w:noProof/>
                <w:sz w:val="2"/>
              </w:rPr>
              <w:t>f8fbedd04</w:t>
            </w:r>
          </w:p>
        </w:tc>
        <w:tc>
          <w:tcPr>
            <w:tcW w:w="7407" w:type="dxa"/>
            <w:shd w:val="clear" w:color="auto" w:fill="F2F2F2" w:themeFill="background1" w:themeFillShade="F2"/>
          </w:tcPr>
          <w:p w:rsidR="00000000" w:rsidRDefault="00FF2FA9">
            <w:pPr>
              <w:rPr>
                <w:noProof/>
              </w:rPr>
            </w:pPr>
            <w:r>
              <w:rPr>
                <w:noProof/>
              </w:rPr>
              <w:t>After completing the Roku channel set up, it is important to verify your developer account.</w:t>
            </w:r>
          </w:p>
        </w:tc>
        <w:tc>
          <w:tcPr>
            <w:tcW w:w="7407" w:type="dxa"/>
          </w:tcPr>
          <w:p w:rsidR="00000000" w:rsidRDefault="00FF2FA9">
            <w:pPr>
              <w:rPr>
                <w:lang w:val="es-ES_tradnl"/>
              </w:rPr>
            </w:pPr>
            <w:r>
              <w:rPr>
                <w:lang w:val="es-ES_tradnl"/>
              </w:rPr>
              <w:t>Despu</w:t>
            </w:r>
            <w:r>
              <w:rPr>
                <w:lang w:val="es-ES_tradnl"/>
              </w:rPr>
              <w:t>é</w:t>
            </w:r>
            <w:r>
              <w:rPr>
                <w:lang w:val="es-ES_tradnl"/>
              </w:rPr>
              <w:t>s de completar la configuraci</w:t>
            </w:r>
            <w:r>
              <w:rPr>
                <w:lang w:val="es-ES_tradnl"/>
              </w:rPr>
              <w:t>ó</w:t>
            </w:r>
            <w:r>
              <w:rPr>
                <w:lang w:val="es-ES_tradnl"/>
              </w:rPr>
              <w:t>n del canal de Roku, es importante verificar su cuenta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4ab840d8-2e84-449b-8097-6bb1ba366a60</w:t>
            </w:r>
          </w:p>
        </w:tc>
        <w:tc>
          <w:tcPr>
            <w:tcW w:w="7407" w:type="dxa"/>
            <w:shd w:val="clear" w:color="auto" w:fill="F2F2F2" w:themeFill="background1" w:themeFillShade="F2"/>
          </w:tcPr>
          <w:p w:rsidR="00000000" w:rsidRDefault="00FF2FA9">
            <w:pPr>
              <w:rPr>
                <w:noProof/>
              </w:rPr>
            </w:pPr>
            <w:r>
              <w:rPr>
                <w:noProof/>
              </w:rPr>
              <w:t xml:space="preserve">Return to the </w:t>
            </w:r>
            <w:r>
              <w:rPr>
                <w:rStyle w:val="mqInternal"/>
                <w:noProof/>
              </w:rPr>
              <w:t>[1}</w:t>
            </w:r>
            <w:r>
              <w:rPr>
                <w:noProof/>
              </w:rPr>
              <w:t>Manage Channels</w:t>
            </w:r>
            <w:r>
              <w:rPr>
                <w:rStyle w:val="mqInternal"/>
                <w:noProof/>
              </w:rPr>
              <w:t>{2]</w:t>
            </w:r>
            <w:r>
              <w:rPr>
                <w:noProof/>
              </w:rPr>
              <w:t xml:space="preserve"> screen and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Volver a la </w:t>
            </w:r>
            <w:r>
              <w:rPr>
                <w:rStyle w:val="mqInternal"/>
                <w:noProof/>
                <w:lang w:val="es-ES_tradnl"/>
              </w:rPr>
              <w:t>[1}</w:t>
            </w:r>
            <w:r>
              <w:rPr>
                <w:lang w:val="es-ES_tradnl"/>
              </w:rPr>
              <w:t>Administrar canales</w:t>
            </w:r>
            <w:r>
              <w:rPr>
                <w:rStyle w:val="mqInternal"/>
                <w:noProof/>
                <w:lang w:val="es-ES_tradnl"/>
              </w:rPr>
              <w:t>{2]</w:t>
            </w:r>
            <w:r>
              <w:rPr>
                <w:lang w:val="es-ES_tradnl"/>
              </w:rPr>
              <w:t xml:space="preserve"> pantalla y seleccione el </w:t>
            </w:r>
            <w:r>
              <w:rPr>
                <w:rStyle w:val="mqInternal"/>
                <w:noProof/>
                <w:lang w:val="es-ES_tradnl"/>
              </w:rPr>
              <w:t>[1}</w:t>
            </w:r>
            <w:r>
              <w:rPr>
                <w:lang w:val="es-ES_tradnl"/>
              </w:rPr>
              <w:t>Vista previa y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f024abce-c1e0-4ef1-a39e-1593c4a15612</w:t>
            </w:r>
          </w:p>
        </w:tc>
        <w:tc>
          <w:tcPr>
            <w:tcW w:w="7407" w:type="dxa"/>
            <w:shd w:val="clear" w:color="auto" w:fill="F2F2F2" w:themeFill="background1" w:themeFillShade="F2"/>
          </w:tcPr>
          <w:p w:rsidR="00000000" w:rsidRDefault="00FF2FA9">
            <w:pPr>
              <w:rPr>
                <w:noProof/>
              </w:rPr>
            </w:pPr>
            <w:r>
              <w:rPr>
                <w:noProof/>
              </w:rPr>
              <w:t>Update Properties</w:t>
            </w:r>
          </w:p>
        </w:tc>
        <w:tc>
          <w:tcPr>
            <w:tcW w:w="7407" w:type="dxa"/>
          </w:tcPr>
          <w:p w:rsidR="00000000" w:rsidRDefault="00FF2FA9">
            <w:pPr>
              <w:rPr>
                <w:lang w:val="es-ES_tradnl"/>
              </w:rPr>
            </w:pPr>
            <w:r>
              <w:rPr>
                <w:lang w:val="es-ES_tradnl"/>
              </w:rPr>
              <w:t>Actualizar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db5f85e7-b57e-45db-afca-4c69f827c8d0</w:t>
            </w:r>
          </w:p>
        </w:tc>
        <w:tc>
          <w:tcPr>
            <w:tcW w:w="7407" w:type="dxa"/>
            <w:shd w:val="clear" w:color="auto" w:fill="F2F2F2" w:themeFill="background1" w:themeFillShade="F2"/>
          </w:tcPr>
          <w:p w:rsidR="00000000" w:rsidRDefault="00FF2FA9">
            <w:pPr>
              <w:rPr>
                <w:noProof/>
              </w:rPr>
            </w:pPr>
            <w:r>
              <w:rPr>
                <w:noProof/>
              </w:rPr>
              <w:t>Update Properties</w:t>
            </w:r>
          </w:p>
        </w:tc>
        <w:tc>
          <w:tcPr>
            <w:tcW w:w="7407" w:type="dxa"/>
          </w:tcPr>
          <w:p w:rsidR="00000000" w:rsidRDefault="00FF2FA9">
            <w:pPr>
              <w:rPr>
                <w:lang w:val="es-ES_tradnl"/>
              </w:rPr>
            </w:pPr>
            <w:r>
              <w:rPr>
                <w:lang w:val="es-ES_tradnl"/>
              </w:rPr>
              <w:t>Actualizar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fff80c9d-2a32-4509-a003-e4a6c3dc8347</w:t>
            </w:r>
          </w:p>
        </w:tc>
        <w:tc>
          <w:tcPr>
            <w:tcW w:w="7407" w:type="dxa"/>
            <w:shd w:val="clear" w:color="auto" w:fill="F2F2F2" w:themeFill="background1" w:themeFillShade="F2"/>
          </w:tcPr>
          <w:p w:rsidR="00000000" w:rsidRDefault="00FF2FA9">
            <w:pPr>
              <w:rPr>
                <w:noProof/>
              </w:rPr>
            </w:pPr>
            <w:r>
              <w:rPr>
                <w:noProof/>
              </w:rPr>
              <w:t xml:space="preserve">Expand </w:t>
            </w:r>
            <w:r>
              <w:rPr>
                <w:rStyle w:val="mqInternal"/>
                <w:noProof/>
              </w:rPr>
              <w:t>[1}</w:t>
            </w:r>
            <w:r>
              <w:rPr>
                <w:noProof/>
              </w:rPr>
              <w:t>Preview and Publish</w:t>
            </w:r>
            <w:r>
              <w:rPr>
                <w:rStyle w:val="mqInternal"/>
                <w:noProof/>
              </w:rPr>
              <w:t>{2]</w:t>
            </w:r>
            <w:r>
              <w:rPr>
                <w:noProof/>
              </w:rPr>
              <w:t xml:space="preserve"> and select </w:t>
            </w:r>
            <w:r>
              <w:rPr>
                <w:rStyle w:val="mqInternal"/>
                <w:noProof/>
              </w:rPr>
              <w:t>[1}</w:t>
            </w:r>
            <w:r>
              <w:rPr>
                <w:noProof/>
              </w:rPr>
              <w:t>Package Upload</w:t>
            </w:r>
            <w:r>
              <w:rPr>
                <w:rStyle w:val="mqInternal"/>
                <w:noProof/>
              </w:rPr>
              <w:t>{2]</w:t>
            </w:r>
            <w:r>
              <w:rPr>
                <w:noProof/>
              </w:rPr>
              <w:t>.</w:t>
            </w:r>
          </w:p>
        </w:tc>
        <w:tc>
          <w:tcPr>
            <w:tcW w:w="7407" w:type="dxa"/>
          </w:tcPr>
          <w:p w:rsidR="00000000" w:rsidRDefault="00FF2FA9">
            <w:pPr>
              <w:rPr>
                <w:lang w:val="es-ES_tradnl"/>
              </w:rPr>
            </w:pPr>
            <w:r>
              <w:rPr>
                <w:lang w:val="es-ES_tradnl"/>
              </w:rPr>
              <w:t xml:space="preserve">Expandir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y seleccione </w:t>
            </w:r>
            <w:r>
              <w:rPr>
                <w:rStyle w:val="mqInternal"/>
                <w:noProof/>
                <w:lang w:val="es-ES_tradnl"/>
              </w:rPr>
              <w:t>[1}</w:t>
            </w:r>
            <w:r>
              <w:rPr>
                <w:lang w:val="es-ES_tradnl"/>
              </w:rPr>
              <w:t>Carga de paquete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e65e0f28-c447-4f1c-bd10-f77014fbb2ba</w:t>
            </w:r>
          </w:p>
        </w:tc>
        <w:tc>
          <w:tcPr>
            <w:tcW w:w="7407" w:type="dxa"/>
            <w:shd w:val="clear" w:color="auto" w:fill="F2F2F2" w:themeFill="background1" w:themeFillShade="F2"/>
          </w:tcPr>
          <w:p w:rsidR="00000000" w:rsidRDefault="00FF2FA9">
            <w:pPr>
              <w:rPr>
                <w:noProof/>
              </w:rPr>
            </w:pPr>
            <w:r>
              <w:rPr>
                <w:noProof/>
              </w:rPr>
              <w:t>Package Upload</w:t>
            </w:r>
          </w:p>
        </w:tc>
        <w:tc>
          <w:tcPr>
            <w:tcW w:w="7407" w:type="dxa"/>
          </w:tcPr>
          <w:p w:rsidR="00000000" w:rsidRDefault="00FF2FA9">
            <w:pPr>
              <w:rPr>
                <w:lang w:val="es-ES_tradnl"/>
              </w:rPr>
            </w:pPr>
            <w:r>
              <w:rPr>
                <w:lang w:val="es-ES_tradnl"/>
              </w:rPr>
              <w:t>Carga de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b82a8cac-40b7-4b03-bceb-a7a6d2a499f7</w:t>
            </w:r>
          </w:p>
        </w:tc>
        <w:tc>
          <w:tcPr>
            <w:tcW w:w="7407" w:type="dxa"/>
            <w:shd w:val="clear" w:color="auto" w:fill="F2F2F2" w:themeFill="background1" w:themeFillShade="F2"/>
          </w:tcPr>
          <w:p w:rsidR="00000000" w:rsidRDefault="00FF2FA9">
            <w:pPr>
              <w:rPr>
                <w:noProof/>
              </w:rPr>
            </w:pPr>
            <w:r>
              <w:rPr>
                <w:noProof/>
              </w:rPr>
              <w:t>Package Upload</w:t>
            </w:r>
          </w:p>
        </w:tc>
        <w:tc>
          <w:tcPr>
            <w:tcW w:w="7407" w:type="dxa"/>
          </w:tcPr>
          <w:p w:rsidR="00000000" w:rsidRDefault="00FF2FA9">
            <w:pPr>
              <w:rPr>
                <w:lang w:val="es-ES_tradnl"/>
              </w:rPr>
            </w:pPr>
            <w:r>
              <w:rPr>
                <w:lang w:val="es-ES_tradnl"/>
              </w:rPr>
              <w:t>Carga de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29f6a62d-4617-4b47-9f45-0ab776ba454d</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Send verification email</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Envia un correo electronico de verificaci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2a738134-c2f4-4954-a71e-12be4e83cf04</w:t>
            </w:r>
          </w:p>
        </w:tc>
        <w:tc>
          <w:tcPr>
            <w:tcW w:w="7407" w:type="dxa"/>
            <w:shd w:val="clear" w:color="auto" w:fill="F2F2F2" w:themeFill="background1" w:themeFillShade="F2"/>
          </w:tcPr>
          <w:p w:rsidR="00000000" w:rsidRDefault="00FF2FA9">
            <w:pPr>
              <w:rPr>
                <w:noProof/>
              </w:rPr>
            </w:pPr>
            <w:r>
              <w:rPr>
                <w:noProof/>
              </w:rPr>
              <w:t xml:space="preserve">At the start of the Channel setup, make sure that you use your organization's email address that will be used </w:t>
            </w:r>
            <w:r>
              <w:rPr>
                <w:noProof/>
              </w:rPr>
              <w:t>for developer rights.</w:t>
            </w:r>
          </w:p>
        </w:tc>
        <w:tc>
          <w:tcPr>
            <w:tcW w:w="7407" w:type="dxa"/>
          </w:tcPr>
          <w:p w:rsidR="00000000" w:rsidRDefault="00FF2FA9">
            <w:pPr>
              <w:rPr>
                <w:lang w:val="es-ES_tradnl"/>
              </w:rPr>
            </w:pPr>
            <w:r>
              <w:rPr>
                <w:lang w:val="es-ES_tradnl"/>
              </w:rPr>
              <w:t>Al comienzo de la configuraci</w:t>
            </w:r>
            <w:r>
              <w:rPr>
                <w:lang w:val="es-ES_tradnl"/>
              </w:rPr>
              <w:t>ó</w:t>
            </w:r>
            <w:r>
              <w:rPr>
                <w:lang w:val="es-ES_tradnl"/>
              </w:rPr>
              <w:t>n del canal, aseg</w:t>
            </w:r>
            <w:r>
              <w:rPr>
                <w:lang w:val="es-ES_tradnl"/>
              </w:rPr>
              <w:t>ú</w:t>
            </w:r>
            <w:r>
              <w:rPr>
                <w:lang w:val="es-ES_tradnl"/>
              </w:rPr>
              <w:t>rese de utilizar la direcci</w:t>
            </w:r>
            <w:r>
              <w:rPr>
                <w:lang w:val="es-ES_tradnl"/>
              </w:rPr>
              <w:t>ó</w:t>
            </w:r>
            <w:r>
              <w:rPr>
                <w:lang w:val="es-ES_tradnl"/>
              </w:rPr>
              <w:t>n de correo electr</w:t>
            </w:r>
            <w:r>
              <w:rPr>
                <w:lang w:val="es-ES_tradnl"/>
              </w:rPr>
              <w:t>ó</w:t>
            </w:r>
            <w:r>
              <w:rPr>
                <w:lang w:val="es-ES_tradnl"/>
              </w:rPr>
              <w:t>nico de su organizaci</w:t>
            </w:r>
            <w:r>
              <w:rPr>
                <w:lang w:val="es-ES_tradnl"/>
              </w:rPr>
              <w:t>ó</w:t>
            </w:r>
            <w:r>
              <w:rPr>
                <w:lang w:val="es-ES_tradnl"/>
              </w:rPr>
              <w:t>n que se utilizar</w:t>
            </w:r>
            <w:r>
              <w:rPr>
                <w:lang w:val="es-ES_tradnl"/>
              </w:rPr>
              <w:t>á</w:t>
            </w:r>
            <w:r>
              <w:rPr>
                <w:lang w:val="es-ES_tradnl"/>
              </w:rPr>
              <w:t xml:space="preserve"> para los derechos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64d7c393-4b9a-49ed-bbfd-286ec8c09e06</w:t>
            </w:r>
          </w:p>
        </w:tc>
        <w:tc>
          <w:tcPr>
            <w:tcW w:w="7407" w:type="dxa"/>
            <w:shd w:val="clear" w:color="auto" w:fill="F2F2F2" w:themeFill="background1" w:themeFillShade="F2"/>
          </w:tcPr>
          <w:p w:rsidR="00000000" w:rsidRDefault="00FF2FA9">
            <w:pPr>
              <w:rPr>
                <w:noProof/>
              </w:rPr>
            </w:pPr>
            <w:r>
              <w:rPr>
                <w:noProof/>
              </w:rPr>
              <w:t>Email verification</w:t>
            </w:r>
          </w:p>
        </w:tc>
        <w:tc>
          <w:tcPr>
            <w:tcW w:w="7407" w:type="dxa"/>
          </w:tcPr>
          <w:p w:rsidR="00000000" w:rsidRDefault="00FF2FA9">
            <w:pPr>
              <w:rPr>
                <w:lang w:val="es-ES_tradnl"/>
              </w:rPr>
            </w:pPr>
            <w:r>
              <w:rPr>
                <w:lang w:val="es-ES_tradnl"/>
              </w:rPr>
              <w:t>Verificacion de email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c9813e82-6807-4553-86f4-a0c9316452b3</w:t>
            </w:r>
          </w:p>
        </w:tc>
        <w:tc>
          <w:tcPr>
            <w:tcW w:w="7407" w:type="dxa"/>
            <w:shd w:val="clear" w:color="auto" w:fill="F2F2F2" w:themeFill="background1" w:themeFillShade="F2"/>
          </w:tcPr>
          <w:p w:rsidR="00000000" w:rsidRDefault="00FF2FA9">
            <w:pPr>
              <w:rPr>
                <w:noProof/>
              </w:rPr>
            </w:pPr>
            <w:r>
              <w:rPr>
                <w:noProof/>
              </w:rPr>
              <w:t>Email verification</w:t>
            </w:r>
          </w:p>
        </w:tc>
        <w:tc>
          <w:tcPr>
            <w:tcW w:w="7407" w:type="dxa"/>
          </w:tcPr>
          <w:p w:rsidR="00000000" w:rsidRDefault="00FF2FA9">
            <w:pPr>
              <w:rPr>
                <w:lang w:val="es-ES_tradnl"/>
              </w:rPr>
            </w:pPr>
            <w:r>
              <w:rPr>
                <w:lang w:val="es-ES_tradnl"/>
              </w:rPr>
              <w:t>Verificacion de email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ce0be434-b22c-4750-afb3-25f4fd377cb7</w:t>
            </w:r>
          </w:p>
        </w:tc>
        <w:tc>
          <w:tcPr>
            <w:tcW w:w="7407" w:type="dxa"/>
            <w:shd w:val="clear" w:color="auto" w:fill="F2F2F2" w:themeFill="background1" w:themeFillShade="F2"/>
          </w:tcPr>
          <w:p w:rsidR="00000000" w:rsidRDefault="00FF2FA9">
            <w:pPr>
              <w:rPr>
                <w:noProof/>
              </w:rPr>
            </w:pPr>
            <w:r>
              <w:rPr>
                <w:noProof/>
              </w:rPr>
              <w:t>Once you have verified your developer email account, you will be prompted to link your device and add a payment method.</w:t>
            </w:r>
          </w:p>
        </w:tc>
        <w:tc>
          <w:tcPr>
            <w:tcW w:w="7407" w:type="dxa"/>
          </w:tcPr>
          <w:p w:rsidR="00000000" w:rsidRDefault="00FF2FA9">
            <w:pPr>
              <w:rPr>
                <w:lang w:val="es-ES_tradnl"/>
              </w:rPr>
            </w:pPr>
            <w:r>
              <w:rPr>
                <w:lang w:val="es-ES_tradnl"/>
              </w:rPr>
              <w:t>Una vez que haya verificado su cuenta de correo electr</w:t>
            </w:r>
            <w:r>
              <w:rPr>
                <w:lang w:val="es-ES_tradnl"/>
              </w:rPr>
              <w:t>ó</w:t>
            </w:r>
            <w:r>
              <w:rPr>
                <w:lang w:val="es-ES_tradnl"/>
              </w:rPr>
              <w:t>nico de desarrollador, se le pedir</w:t>
            </w:r>
            <w:r>
              <w:rPr>
                <w:lang w:val="es-ES_tradnl"/>
              </w:rPr>
              <w:t>á</w:t>
            </w:r>
            <w:r>
              <w:rPr>
                <w:lang w:val="es-ES_tradnl"/>
              </w:rPr>
              <w:t xml:space="preserve"> que vincule su dispositivo y agregue un m</w:t>
            </w:r>
            <w:r>
              <w:rPr>
                <w:lang w:val="es-ES_tradnl"/>
              </w:rPr>
              <w:t>é</w:t>
            </w:r>
            <w:r>
              <w:rPr>
                <w:lang w:val="es-ES_tradnl"/>
              </w:rPr>
              <w:t>tod</w:t>
            </w:r>
            <w:r>
              <w:rPr>
                <w:lang w:val="es-ES_tradnl"/>
              </w:rPr>
              <w:t>o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17b4d468-80da-472d-a247-e97ec02b0e48</w:t>
            </w:r>
          </w:p>
        </w:tc>
        <w:tc>
          <w:tcPr>
            <w:tcW w:w="7407" w:type="dxa"/>
            <w:shd w:val="clear" w:color="auto" w:fill="F2F2F2" w:themeFill="background1" w:themeFillShade="F2"/>
          </w:tcPr>
          <w:p w:rsidR="00000000" w:rsidRDefault="00FF2FA9">
            <w:pPr>
              <w:rPr>
                <w:noProof/>
              </w:rPr>
            </w:pPr>
            <w:r>
              <w:rPr>
                <w:noProof/>
              </w:rPr>
              <w:t>If you have already done this, you can skip to the next section.</w:t>
            </w:r>
          </w:p>
        </w:tc>
        <w:tc>
          <w:tcPr>
            <w:tcW w:w="7407" w:type="dxa"/>
          </w:tcPr>
          <w:p w:rsidR="00000000" w:rsidRDefault="00FF2FA9">
            <w:pPr>
              <w:rPr>
                <w:lang w:val="es-ES_tradnl"/>
              </w:rPr>
            </w:pPr>
            <w:r>
              <w:rPr>
                <w:lang w:val="es-ES_tradnl"/>
              </w:rPr>
              <w:t>Si ya lo ha hecho, puede pasar a la siguiente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218ca882-8a1b-416e-9e33-566629e7f743</w:t>
            </w:r>
          </w:p>
        </w:tc>
        <w:tc>
          <w:tcPr>
            <w:tcW w:w="7407" w:type="dxa"/>
            <w:shd w:val="clear" w:color="auto" w:fill="F2F2F2" w:themeFill="background1" w:themeFillShade="F2"/>
          </w:tcPr>
          <w:p w:rsidR="00000000" w:rsidRDefault="00FF2FA9">
            <w:pPr>
              <w:rPr>
                <w:noProof/>
              </w:rPr>
            </w:pPr>
            <w:r>
              <w:rPr>
                <w:noProof/>
              </w:rPr>
              <w:t>Package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fdf933c2-127b-4558-9380-c26bc737d803</w:t>
            </w:r>
          </w:p>
        </w:tc>
        <w:tc>
          <w:tcPr>
            <w:tcW w:w="7407" w:type="dxa"/>
            <w:shd w:val="clear" w:color="auto" w:fill="F2F2F2" w:themeFill="background1" w:themeFillShade="F2"/>
          </w:tcPr>
          <w:p w:rsidR="00000000" w:rsidRDefault="00FF2FA9">
            <w:pPr>
              <w:rPr>
                <w:noProof/>
              </w:rPr>
            </w:pPr>
            <w:r>
              <w:rPr>
                <w:noProof/>
              </w:rPr>
              <w:t>Package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390f09ac-4b53-4137-bc9a-4af9eae9eb2a</w:t>
            </w:r>
          </w:p>
        </w:tc>
        <w:tc>
          <w:tcPr>
            <w:tcW w:w="7407" w:type="dxa"/>
            <w:shd w:val="clear" w:color="auto" w:fill="F2F2F2" w:themeFill="background1" w:themeFillShade="F2"/>
          </w:tcPr>
          <w:p w:rsidR="00000000" w:rsidRDefault="00FF2FA9">
            <w:pPr>
              <w:rPr>
                <w:noProof/>
              </w:rPr>
            </w:pPr>
            <w:r>
              <w:rPr>
                <w:noProof/>
              </w:rPr>
              <w:t>When linking your Roku device, make sure your device has the same registered email as in the verification steps.</w:t>
            </w:r>
          </w:p>
        </w:tc>
        <w:tc>
          <w:tcPr>
            <w:tcW w:w="7407" w:type="dxa"/>
          </w:tcPr>
          <w:p w:rsidR="00000000" w:rsidRDefault="00FF2FA9">
            <w:pPr>
              <w:rPr>
                <w:lang w:val="es-ES_tradnl"/>
              </w:rPr>
            </w:pPr>
            <w:r>
              <w:rPr>
                <w:lang w:val="es-ES_tradnl"/>
              </w:rPr>
              <w:t>Al vincular su dispositivo Roku, aseg</w:t>
            </w:r>
            <w:r>
              <w:rPr>
                <w:lang w:val="es-ES_tradnl"/>
              </w:rPr>
              <w:t>ú</w:t>
            </w:r>
            <w:r>
              <w:rPr>
                <w:lang w:val="es-ES_tradnl"/>
              </w:rPr>
              <w:t>rese de que su dispositivo tenga el mismo correo electr</w:t>
            </w:r>
            <w:r>
              <w:rPr>
                <w:lang w:val="es-ES_tradnl"/>
              </w:rPr>
              <w:t>ó</w:t>
            </w:r>
            <w:r>
              <w:rPr>
                <w:lang w:val="es-ES_tradnl"/>
              </w:rPr>
              <w:t>nico registrado que en los pasos de verificaci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cff48dc1-4a50-4aad-a3ad-f3f68e519120</w:t>
            </w:r>
          </w:p>
        </w:tc>
        <w:tc>
          <w:tcPr>
            <w:tcW w:w="7407" w:type="dxa"/>
            <w:shd w:val="clear" w:color="auto" w:fill="F2F2F2" w:themeFill="background1" w:themeFillShade="F2"/>
          </w:tcPr>
          <w:p w:rsidR="00000000" w:rsidRDefault="00FF2FA9">
            <w:pPr>
              <w:rPr>
                <w:noProof/>
              </w:rPr>
            </w:pPr>
            <w:r>
              <w:rPr>
                <w:noProof/>
              </w:rPr>
              <w:t>For best results, we recommend that you reset your Roku device.</w:t>
            </w:r>
          </w:p>
        </w:tc>
        <w:tc>
          <w:tcPr>
            <w:tcW w:w="7407" w:type="dxa"/>
          </w:tcPr>
          <w:p w:rsidR="00000000" w:rsidRDefault="00FF2FA9">
            <w:pPr>
              <w:rPr>
                <w:lang w:val="es-ES_tradnl"/>
              </w:rPr>
            </w:pPr>
            <w:r>
              <w:rPr>
                <w:lang w:val="es-ES_tradnl"/>
              </w:rPr>
              <w:t>Para obtener los mejores resultados, le recomendamos que reinicie su dispositivo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3ee75bbf-4559-4b09-aab7-6a6967436572</w:t>
            </w:r>
          </w:p>
        </w:tc>
        <w:tc>
          <w:tcPr>
            <w:tcW w:w="7407" w:type="dxa"/>
            <w:shd w:val="clear" w:color="auto" w:fill="F2F2F2" w:themeFill="background1" w:themeFillShade="F2"/>
          </w:tcPr>
          <w:p w:rsidR="00000000" w:rsidRDefault="00FF2FA9">
            <w:pPr>
              <w:rPr>
                <w:noProof/>
              </w:rPr>
            </w:pPr>
            <w:r>
              <w:rPr>
                <w:noProof/>
              </w:rPr>
              <w:t>To reset your Roku device:</w:t>
            </w:r>
          </w:p>
        </w:tc>
        <w:tc>
          <w:tcPr>
            <w:tcW w:w="7407" w:type="dxa"/>
          </w:tcPr>
          <w:p w:rsidR="00000000" w:rsidRDefault="00FF2FA9">
            <w:pPr>
              <w:rPr>
                <w:lang w:val="es-ES_tradnl"/>
              </w:rPr>
            </w:pPr>
            <w:r>
              <w:rPr>
                <w:lang w:val="es-ES_tradnl"/>
              </w:rPr>
              <w:t>Para restablecer su dispositivo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d39d0d2d-2135-405c-9c50-08d4639690b2</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97cee3dd-2a05-4782-adc8-ac35c57154ad</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Sistema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c243fd6c-867a-4587-8141-a314329b17f2</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Advanced System Settings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Configuraci</w:t>
            </w:r>
            <w:r>
              <w:rPr>
                <w:lang w:val="es-ES_tradnl"/>
              </w:rPr>
              <w:t>ó</w:t>
            </w:r>
            <w:r>
              <w:rPr>
                <w:lang w:val="es-ES_tradnl"/>
              </w:rPr>
              <w:t>n avanzada del sistema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83601144-b1da-4c89-ae56-58053502c0aa</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Factory Reset</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Restablecimiento de f</w:t>
            </w:r>
            <w:r>
              <w:rPr>
                <w:lang w:val="es-ES_tradnl"/>
              </w:rPr>
              <w:t>á</w:t>
            </w:r>
            <w:r>
              <w:rPr>
                <w:lang w:val="es-ES_tradnl"/>
              </w:rPr>
              <w:t>brica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67d63c6f-b4c6-4e75-b6b6-8e373387e969</w:t>
            </w:r>
          </w:p>
        </w:tc>
        <w:tc>
          <w:tcPr>
            <w:tcW w:w="7407" w:type="dxa"/>
            <w:shd w:val="clear" w:color="auto" w:fill="F2F2F2" w:themeFill="background1" w:themeFillShade="F2"/>
          </w:tcPr>
          <w:p w:rsidR="00000000" w:rsidRDefault="00FF2FA9">
            <w:pPr>
              <w:rPr>
                <w:noProof/>
              </w:rPr>
            </w:pPr>
            <w:r>
              <w:rPr>
                <w:noProof/>
              </w:rPr>
              <w:t>Here are some helpful links:</w:t>
            </w:r>
          </w:p>
        </w:tc>
        <w:tc>
          <w:tcPr>
            <w:tcW w:w="7407" w:type="dxa"/>
          </w:tcPr>
          <w:p w:rsidR="00000000" w:rsidRDefault="00FF2FA9">
            <w:pPr>
              <w:rPr>
                <w:lang w:val="es-ES_tradnl"/>
              </w:rPr>
            </w:pPr>
            <w:r>
              <w:rPr>
                <w:lang w:val="es-ES_tradnl"/>
              </w:rPr>
              <w:t>Aqu</w:t>
            </w:r>
            <w:r>
              <w:rPr>
                <w:lang w:val="es-ES_tradnl"/>
              </w:rPr>
              <w:t>í</w:t>
            </w:r>
            <w:r>
              <w:rPr>
                <w:lang w:val="es-ES_tradnl"/>
              </w:rPr>
              <w:t xml:space="preserve"> hay algunos enlaces </w:t>
            </w:r>
            <w:r>
              <w:rPr>
                <w:lang w:val="es-ES_tradnl"/>
              </w:rPr>
              <w:t>ú</w:t>
            </w:r>
            <w:r>
              <w:rPr>
                <w:lang w:val="es-ES_tradnl"/>
              </w:rPr>
              <w:t>tiles: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618bda77-9603-4ca7-8edd-dd5ffbf3c377</w:t>
            </w:r>
          </w:p>
        </w:tc>
        <w:tc>
          <w:tcPr>
            <w:tcW w:w="7407" w:type="dxa"/>
            <w:shd w:val="clear" w:color="auto" w:fill="F2F2F2" w:themeFill="background1" w:themeFillShade="F2"/>
          </w:tcPr>
          <w:p w:rsidR="00000000" w:rsidRDefault="00FF2FA9">
            <w:pPr>
              <w:rPr>
                <w:noProof/>
              </w:rPr>
            </w:pPr>
            <w:r>
              <w:rPr>
                <w:rStyle w:val="mqInternal"/>
                <w:noProof/>
              </w:rPr>
              <w:t>[1}</w:t>
            </w:r>
            <w:r>
              <w:rPr>
                <w:noProof/>
              </w:rPr>
              <w:t>Link your Roku TV</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Vincula tu televisor Roku</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175 </w:t>
            </w:r>
            <w:r>
              <w:rPr>
                <w:noProof/>
                <w:sz w:val="16"/>
              </w:rPr>
              <w:br/>
            </w:r>
            <w:r>
              <w:rPr>
                <w:noProof/>
                <w:sz w:val="2"/>
              </w:rPr>
              <w:t>43bd84e3-f572-47e8-82d7-a6d3d4ac9736</w:t>
            </w:r>
          </w:p>
        </w:tc>
        <w:tc>
          <w:tcPr>
            <w:tcW w:w="7407" w:type="dxa"/>
            <w:shd w:val="clear" w:color="auto" w:fill="F2F2F2" w:themeFill="background1" w:themeFillShade="F2"/>
          </w:tcPr>
          <w:p w:rsidR="00000000" w:rsidRDefault="00FF2FA9">
            <w:pPr>
              <w:rPr>
                <w:noProof/>
              </w:rPr>
            </w:pPr>
            <w:r>
              <w:rPr>
                <w:rStyle w:val="mqInternal"/>
                <w:noProof/>
              </w:rPr>
              <w:t>[1}</w:t>
            </w:r>
            <w:r>
              <w:rPr>
                <w:noProof/>
              </w:rPr>
              <w:t>How to set up the Roku Express/Express+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w:t>
            </w:r>
            <w:r>
              <w:rPr>
                <w:lang w:val="es-ES_tradnl"/>
              </w:rPr>
              <w:t>ó</w:t>
            </w:r>
            <w:r>
              <w:rPr>
                <w:lang w:val="es-ES_tradnl"/>
              </w:rPr>
              <w:t>mo configurar Roku Express / Express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16688e05-6eb3-4095-9b</w:t>
            </w:r>
            <w:r>
              <w:rPr>
                <w:noProof/>
                <w:sz w:val="2"/>
              </w:rPr>
              <w:t>f8-9c41cb1997a4</w:t>
            </w:r>
          </w:p>
        </w:tc>
        <w:tc>
          <w:tcPr>
            <w:tcW w:w="7407" w:type="dxa"/>
            <w:shd w:val="clear" w:color="auto" w:fill="F2F2F2" w:themeFill="background1" w:themeFillShade="F2"/>
          </w:tcPr>
          <w:p w:rsidR="00000000" w:rsidRDefault="00FF2FA9">
            <w:pPr>
              <w:rPr>
                <w:noProof/>
              </w:rPr>
            </w:pPr>
            <w:r>
              <w:rPr>
                <w:noProof/>
              </w:rPr>
              <w:t>Upon completion, you should see the following screen:</w:t>
            </w:r>
          </w:p>
        </w:tc>
        <w:tc>
          <w:tcPr>
            <w:tcW w:w="7407" w:type="dxa"/>
          </w:tcPr>
          <w:p w:rsidR="00000000" w:rsidRDefault="00FF2FA9">
            <w:pPr>
              <w:rPr>
                <w:lang w:val="es-ES_tradnl"/>
              </w:rPr>
            </w:pPr>
            <w:r>
              <w:rPr>
                <w:lang w:val="es-ES_tradnl"/>
              </w:rPr>
              <w:t>Al finalizar, deber</w:t>
            </w:r>
            <w:r>
              <w:rPr>
                <w:lang w:val="es-ES_tradnl"/>
              </w:rPr>
              <w:t>í</w:t>
            </w:r>
            <w:r>
              <w:rPr>
                <w:lang w:val="es-ES_tradnl"/>
              </w:rPr>
              <w:t>a ver la siguiente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98eeb1f6-e2c7-4a54-b43a-09c52b8fb56c</w:t>
            </w:r>
          </w:p>
        </w:tc>
        <w:tc>
          <w:tcPr>
            <w:tcW w:w="7407" w:type="dxa"/>
            <w:shd w:val="clear" w:color="auto" w:fill="F2F2F2" w:themeFill="background1" w:themeFillShade="F2"/>
          </w:tcPr>
          <w:p w:rsidR="00000000" w:rsidRDefault="00FF2FA9">
            <w:pPr>
              <w:rPr>
                <w:noProof/>
              </w:rPr>
            </w:pPr>
            <w:r>
              <w:rPr>
                <w:noProof/>
              </w:rPr>
              <w:t>Package information complete</w:t>
            </w:r>
          </w:p>
        </w:tc>
        <w:tc>
          <w:tcPr>
            <w:tcW w:w="7407" w:type="dxa"/>
          </w:tcPr>
          <w:p w:rsidR="00000000" w:rsidRDefault="00FF2FA9">
            <w:pPr>
              <w:rPr>
                <w:lang w:val="es-ES_tradnl"/>
              </w:rPr>
            </w:pPr>
            <w:r>
              <w:rPr>
                <w:lang w:val="es-ES_tradnl"/>
              </w:rPr>
              <w:t>Informaci</w:t>
            </w:r>
            <w:r>
              <w:rPr>
                <w:lang w:val="es-ES_tradnl"/>
              </w:rPr>
              <w:t>ó</w:t>
            </w:r>
            <w:r>
              <w:rPr>
                <w:lang w:val="es-ES_tradnl"/>
              </w:rPr>
              <w:t>n del paquete completa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cb609e76-a3c2-4e45-a2a9-5cda3778bcb8</w:t>
            </w:r>
          </w:p>
        </w:tc>
        <w:tc>
          <w:tcPr>
            <w:tcW w:w="7407" w:type="dxa"/>
            <w:shd w:val="clear" w:color="auto" w:fill="F2F2F2" w:themeFill="background1" w:themeFillShade="F2"/>
          </w:tcPr>
          <w:p w:rsidR="00000000" w:rsidRDefault="00FF2FA9">
            <w:pPr>
              <w:rPr>
                <w:noProof/>
              </w:rPr>
            </w:pPr>
            <w:r>
              <w:rPr>
                <w:noProof/>
              </w:rPr>
              <w:t>Package information complete</w:t>
            </w:r>
          </w:p>
        </w:tc>
        <w:tc>
          <w:tcPr>
            <w:tcW w:w="7407" w:type="dxa"/>
          </w:tcPr>
          <w:p w:rsidR="00000000" w:rsidRDefault="00FF2FA9">
            <w:pPr>
              <w:rPr>
                <w:lang w:val="es-ES_tradnl"/>
              </w:rPr>
            </w:pPr>
            <w:r>
              <w:rPr>
                <w:lang w:val="es-ES_tradnl"/>
              </w:rPr>
              <w:t>Informaci</w:t>
            </w:r>
            <w:r>
              <w:rPr>
                <w:lang w:val="es-ES_tradnl"/>
              </w:rPr>
              <w:t>ó</w:t>
            </w:r>
            <w:r>
              <w:rPr>
                <w:lang w:val="es-ES_tradnl"/>
              </w:rPr>
              <w:t>n del paquete completa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c4a19ec4-216a-4338-b18e-cf9cb30c47bb</w:t>
            </w:r>
          </w:p>
        </w:tc>
        <w:tc>
          <w:tcPr>
            <w:tcW w:w="7407" w:type="dxa"/>
            <w:shd w:val="clear" w:color="auto" w:fill="F2F2F2" w:themeFill="background1" w:themeFillShade="F2"/>
          </w:tcPr>
          <w:p w:rsidR="00000000" w:rsidRDefault="00FF2FA9">
            <w:pPr>
              <w:rPr>
                <w:noProof/>
              </w:rPr>
            </w:pPr>
            <w:r>
              <w:rPr>
                <w:noProof/>
              </w:rPr>
              <w:t>Add channel with a code</w:t>
            </w:r>
          </w:p>
        </w:tc>
        <w:tc>
          <w:tcPr>
            <w:tcW w:w="7407" w:type="dxa"/>
          </w:tcPr>
          <w:p w:rsidR="00000000" w:rsidRDefault="00FF2FA9">
            <w:pPr>
              <w:rPr>
                <w:lang w:val="es-ES_tradnl"/>
              </w:rPr>
            </w:pPr>
            <w:r>
              <w:rPr>
                <w:lang w:val="es-ES_tradnl"/>
              </w:rPr>
              <w:t>Agregar canal con un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d5e793e9-7e2b-4772-b7dc-0d983b47fb99</w:t>
            </w:r>
          </w:p>
        </w:tc>
        <w:tc>
          <w:tcPr>
            <w:tcW w:w="7407" w:type="dxa"/>
            <w:shd w:val="clear" w:color="auto" w:fill="F2F2F2" w:themeFill="background1" w:themeFillShade="F2"/>
          </w:tcPr>
          <w:p w:rsidR="00000000" w:rsidRDefault="00FF2FA9">
            <w:pPr>
              <w:rPr>
                <w:noProof/>
              </w:rPr>
            </w:pPr>
            <w:r>
              <w:rPr>
                <w:noProof/>
              </w:rPr>
              <w:t>You can use a vanit</w:t>
            </w:r>
            <w:r>
              <w:rPr>
                <w:noProof/>
              </w:rPr>
              <w:t>y code to add your app channel to your Roku device.</w:t>
            </w:r>
          </w:p>
        </w:tc>
        <w:tc>
          <w:tcPr>
            <w:tcW w:w="7407" w:type="dxa"/>
          </w:tcPr>
          <w:p w:rsidR="00000000" w:rsidRDefault="00FF2FA9">
            <w:pPr>
              <w:rPr>
                <w:lang w:val="es-ES_tradnl"/>
              </w:rPr>
            </w:pPr>
            <w:r>
              <w:rPr>
                <w:lang w:val="es-ES_tradnl"/>
              </w:rPr>
              <w:t>Puede usar un c</w:t>
            </w:r>
            <w:r>
              <w:rPr>
                <w:lang w:val="es-ES_tradnl"/>
              </w:rPr>
              <w:t>ó</w:t>
            </w:r>
            <w:r>
              <w:rPr>
                <w:lang w:val="es-ES_tradnl"/>
              </w:rPr>
              <w:t>digo personalizado para agregar el canal de su aplicaci</w:t>
            </w:r>
            <w:r>
              <w:rPr>
                <w:lang w:val="es-ES_tradnl"/>
              </w:rPr>
              <w:t>ó</w:t>
            </w:r>
            <w:r>
              <w:rPr>
                <w:lang w:val="es-ES_tradnl"/>
              </w:rPr>
              <w:t>n a su dispositivo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f9de3405-6350-49fe-b76e-53db47d73f95</w:t>
            </w:r>
          </w:p>
        </w:tc>
        <w:tc>
          <w:tcPr>
            <w:tcW w:w="7407" w:type="dxa"/>
            <w:shd w:val="clear" w:color="auto" w:fill="F2F2F2" w:themeFill="background1" w:themeFillShade="F2"/>
          </w:tcPr>
          <w:p w:rsidR="00000000" w:rsidRDefault="00FF2FA9">
            <w:pPr>
              <w:rPr>
                <w:noProof/>
              </w:rPr>
            </w:pPr>
            <w:r>
              <w:rPr>
                <w:noProof/>
              </w:rPr>
              <w:t xml:space="preserve">Expand your profile dropdown menu and select </w:t>
            </w:r>
            <w:r>
              <w:rPr>
                <w:rStyle w:val="mqInternal"/>
                <w:noProof/>
              </w:rPr>
              <w:t>[1}</w:t>
            </w:r>
            <w:r>
              <w:rPr>
                <w:noProof/>
              </w:rPr>
              <w:t>My account</w:t>
            </w:r>
            <w:r>
              <w:rPr>
                <w:rStyle w:val="mqInternal"/>
                <w:noProof/>
              </w:rPr>
              <w:t>{2]</w:t>
            </w:r>
            <w:r>
              <w:rPr>
                <w:noProof/>
              </w:rPr>
              <w:t>.</w:t>
            </w:r>
          </w:p>
        </w:tc>
        <w:tc>
          <w:tcPr>
            <w:tcW w:w="7407" w:type="dxa"/>
          </w:tcPr>
          <w:p w:rsidR="00000000" w:rsidRDefault="00FF2FA9">
            <w:pPr>
              <w:rPr>
                <w:lang w:val="es-ES_tradnl"/>
              </w:rPr>
            </w:pPr>
            <w:r>
              <w:rPr>
                <w:lang w:val="es-ES_tradnl"/>
              </w:rPr>
              <w:t>Expanda el men</w:t>
            </w:r>
            <w:r>
              <w:rPr>
                <w:lang w:val="es-ES_tradnl"/>
              </w:rPr>
              <w:t>ú</w:t>
            </w:r>
            <w:r>
              <w:rPr>
                <w:lang w:val="es-ES_tradnl"/>
              </w:rPr>
              <w:t xml:space="preserve"> desplegable de su perfil y seleccione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18f0a6ba-1c6a-4fea-958d-69f0d1bb57a5</w:t>
            </w:r>
          </w:p>
        </w:tc>
        <w:tc>
          <w:tcPr>
            <w:tcW w:w="7407" w:type="dxa"/>
            <w:shd w:val="clear" w:color="auto" w:fill="F2F2F2" w:themeFill="background1" w:themeFillShade="F2"/>
          </w:tcPr>
          <w:p w:rsidR="00000000" w:rsidRDefault="00FF2FA9">
            <w:pPr>
              <w:rPr>
                <w:noProof/>
              </w:rPr>
            </w:pPr>
            <w:r>
              <w:rPr>
                <w:noProof/>
              </w:rPr>
              <w:t>My account</w:t>
            </w:r>
          </w:p>
        </w:tc>
        <w:tc>
          <w:tcPr>
            <w:tcW w:w="7407" w:type="dxa"/>
          </w:tcPr>
          <w:p w:rsidR="00000000" w:rsidRDefault="00FF2FA9">
            <w:pPr>
              <w:rPr>
                <w:lang w:val="es-ES_tradnl"/>
              </w:rPr>
            </w:pPr>
            <w:r>
              <w:rPr>
                <w:lang w:val="es-ES_tradnl"/>
              </w:rPr>
              <w:t>Mi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44bd6c97-250e-45d5-82a5-bec325640e8d</w:t>
            </w:r>
          </w:p>
        </w:tc>
        <w:tc>
          <w:tcPr>
            <w:tcW w:w="7407" w:type="dxa"/>
            <w:shd w:val="clear" w:color="auto" w:fill="F2F2F2" w:themeFill="background1" w:themeFillShade="F2"/>
          </w:tcPr>
          <w:p w:rsidR="00000000" w:rsidRDefault="00FF2FA9">
            <w:pPr>
              <w:rPr>
                <w:noProof/>
              </w:rPr>
            </w:pPr>
            <w:r>
              <w:rPr>
                <w:noProof/>
              </w:rPr>
              <w:t>My account</w:t>
            </w:r>
          </w:p>
        </w:tc>
        <w:tc>
          <w:tcPr>
            <w:tcW w:w="7407" w:type="dxa"/>
          </w:tcPr>
          <w:p w:rsidR="00000000" w:rsidRDefault="00FF2FA9">
            <w:pPr>
              <w:rPr>
                <w:lang w:val="es-ES_tradnl"/>
              </w:rPr>
            </w:pPr>
            <w:r>
              <w:rPr>
                <w:lang w:val="es-ES_tradnl"/>
              </w:rPr>
              <w:t>Mi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8da530d2-1a02-48b0-8824-d96592486d1d</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channel with a code</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canal con un c</w:t>
            </w:r>
            <w:r>
              <w:rPr>
                <w:lang w:val="es-ES_tradnl"/>
              </w:rPr>
              <w:t>ó</w:t>
            </w:r>
            <w:r>
              <w:rPr>
                <w:lang w:val="es-ES_tradnl"/>
              </w:rPr>
              <w:t>digo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244466f3-b257-4cef-85f6-b056b069d639</w:t>
            </w:r>
          </w:p>
        </w:tc>
        <w:tc>
          <w:tcPr>
            <w:tcW w:w="7407" w:type="dxa"/>
            <w:shd w:val="clear" w:color="auto" w:fill="F2F2F2" w:themeFill="background1" w:themeFillShade="F2"/>
          </w:tcPr>
          <w:p w:rsidR="00000000" w:rsidRDefault="00FF2FA9">
            <w:pPr>
              <w:rPr>
                <w:noProof/>
              </w:rPr>
            </w:pPr>
            <w:r>
              <w:rPr>
                <w:noProof/>
              </w:rPr>
              <w:t>Add channel with a code</w:t>
            </w:r>
          </w:p>
        </w:tc>
        <w:tc>
          <w:tcPr>
            <w:tcW w:w="7407" w:type="dxa"/>
          </w:tcPr>
          <w:p w:rsidR="00000000" w:rsidRDefault="00FF2FA9">
            <w:pPr>
              <w:rPr>
                <w:lang w:val="es-ES_tradnl"/>
              </w:rPr>
            </w:pPr>
            <w:r>
              <w:rPr>
                <w:lang w:val="es-ES_tradnl"/>
              </w:rPr>
              <w:t>Agregar canal con un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b5d27ec9-bfcb-41ba-a921-edf76d7fc8f9</w:t>
            </w:r>
          </w:p>
        </w:tc>
        <w:tc>
          <w:tcPr>
            <w:tcW w:w="7407" w:type="dxa"/>
            <w:shd w:val="clear" w:color="auto" w:fill="F2F2F2" w:themeFill="background1" w:themeFillShade="F2"/>
          </w:tcPr>
          <w:p w:rsidR="00000000" w:rsidRDefault="00FF2FA9">
            <w:pPr>
              <w:rPr>
                <w:noProof/>
              </w:rPr>
            </w:pPr>
            <w:r>
              <w:rPr>
                <w:noProof/>
              </w:rPr>
              <w:t>Add channel with a code</w:t>
            </w:r>
          </w:p>
        </w:tc>
        <w:tc>
          <w:tcPr>
            <w:tcW w:w="7407" w:type="dxa"/>
          </w:tcPr>
          <w:p w:rsidR="00000000" w:rsidRDefault="00FF2FA9">
            <w:pPr>
              <w:rPr>
                <w:lang w:val="es-ES_tradnl"/>
              </w:rPr>
            </w:pPr>
            <w:r>
              <w:rPr>
                <w:lang w:val="es-ES_tradnl"/>
              </w:rPr>
              <w:t>Agreg</w:t>
            </w:r>
            <w:r>
              <w:rPr>
                <w:lang w:val="es-ES_tradnl"/>
              </w:rPr>
              <w:t>ar canal con un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232c0bde-9b8d-4b34-88a0-841cdc41f0de</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Add channel</w:t>
            </w:r>
            <w:r>
              <w:rPr>
                <w:rStyle w:val="mqInternal"/>
                <w:noProof/>
              </w:rPr>
              <w:t>{2]</w:t>
            </w:r>
            <w:r>
              <w:rPr>
                <w:noProof/>
              </w:rPr>
              <w:t xml:space="preserve"> dialog, do the following:</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Agregar canal</w:t>
            </w:r>
            <w:r>
              <w:rPr>
                <w:rStyle w:val="mqInternal"/>
                <w:noProof/>
                <w:lang w:val="es-ES_tradnl"/>
              </w:rPr>
              <w:t>{2]</w:t>
            </w:r>
            <w:r>
              <w:rPr>
                <w:lang w:val="es-ES_tradnl"/>
              </w:rPr>
              <w:t xml:space="preserve"> cuadro de di</w:t>
            </w:r>
            <w:r>
              <w:rPr>
                <w:lang w:val="es-ES_tradnl"/>
              </w:rPr>
              <w:t>á</w:t>
            </w:r>
            <w:r>
              <w:rPr>
                <w:lang w:val="es-ES_tradnl"/>
              </w:rPr>
              <w:t>logo,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76f4777a-6f32-40ea-abdc-cf4e734b39c4</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Channel access code</w:t>
            </w:r>
            <w:r>
              <w:rPr>
                <w:rStyle w:val="mqInternal"/>
                <w:noProof/>
              </w:rPr>
              <w:t>{2]</w:t>
            </w:r>
            <w:r>
              <w:rPr>
                <w:noProof/>
              </w:rPr>
              <w:t xml:space="preserve"> that we provide to you.</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C</w:t>
            </w:r>
            <w:r>
              <w:rPr>
                <w:lang w:val="es-ES_tradnl"/>
              </w:rPr>
              <w:t>ó</w:t>
            </w:r>
            <w:r>
              <w:rPr>
                <w:lang w:val="es-ES_tradnl"/>
              </w:rPr>
              <w:t>digo de acceso al canal</w:t>
            </w:r>
            <w:r>
              <w:rPr>
                <w:rStyle w:val="mqInternal"/>
                <w:noProof/>
                <w:lang w:val="es-ES_tradnl"/>
              </w:rPr>
              <w:t>{2]</w:t>
            </w:r>
            <w:r>
              <w:rPr>
                <w:lang w:val="es-ES_tradnl"/>
              </w:rPr>
              <w:t xml:space="preserve"> que le proporcionamos.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5dfc2339-c4da-4d0a-b679-36448d8114c7</w:t>
            </w:r>
          </w:p>
        </w:tc>
        <w:tc>
          <w:tcPr>
            <w:tcW w:w="7407" w:type="dxa"/>
            <w:shd w:val="clear" w:color="auto" w:fill="F2F2F2" w:themeFill="background1" w:themeFillShade="F2"/>
          </w:tcPr>
          <w:p w:rsidR="00000000" w:rsidRDefault="00FF2FA9">
            <w:pPr>
              <w:rPr>
                <w:noProof/>
              </w:rPr>
            </w:pPr>
            <w:r>
              <w:rPr>
                <w:noProof/>
              </w:rPr>
              <w:t xml:space="preserve">Check the </w:t>
            </w:r>
            <w:r>
              <w:rPr>
                <w:rStyle w:val="mqInternal"/>
                <w:noProof/>
              </w:rPr>
              <w:t>[1}</w:t>
            </w:r>
            <w:r>
              <w:rPr>
                <w:noProof/>
              </w:rPr>
              <w:t>I'm not a robot</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Comprobar el </w:t>
            </w:r>
            <w:r>
              <w:rPr>
                <w:rStyle w:val="mqInternal"/>
                <w:noProof/>
                <w:lang w:val="es-ES_tradnl"/>
              </w:rPr>
              <w:t>[1}</w:t>
            </w:r>
            <w:r>
              <w:rPr>
                <w:lang w:val="es-ES_tradnl"/>
              </w:rPr>
              <w:t>No soy un robot</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b5535f97-404c-464a-b97c-5e785d123c23</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Add channel</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Agregar canal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bef21c74-0ab0-4956-a7c5-f34c68c7945c</w:t>
            </w:r>
          </w:p>
        </w:tc>
        <w:tc>
          <w:tcPr>
            <w:tcW w:w="7407" w:type="dxa"/>
            <w:shd w:val="clear" w:color="auto" w:fill="F2F2F2" w:themeFill="background1" w:themeFillShade="F2"/>
          </w:tcPr>
          <w:p w:rsidR="00000000" w:rsidRDefault="00FF2FA9">
            <w:pPr>
              <w:rPr>
                <w:noProof/>
              </w:rPr>
            </w:pPr>
            <w:r>
              <w:rPr>
                <w:noProof/>
              </w:rPr>
              <w:t>Add channel</w:t>
            </w:r>
          </w:p>
        </w:tc>
        <w:tc>
          <w:tcPr>
            <w:tcW w:w="7407" w:type="dxa"/>
          </w:tcPr>
          <w:p w:rsidR="00000000" w:rsidRDefault="00FF2FA9">
            <w:pPr>
              <w:rPr>
                <w:lang w:val="es-ES_tradnl"/>
              </w:rPr>
            </w:pPr>
            <w:r>
              <w:rPr>
                <w:lang w:val="es-ES_tradnl"/>
              </w:rPr>
              <w:t>Agregar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ce54174b-178e-493a-9bc0-b1c3ea4b2722</w:t>
            </w:r>
          </w:p>
        </w:tc>
        <w:tc>
          <w:tcPr>
            <w:tcW w:w="7407" w:type="dxa"/>
            <w:shd w:val="clear" w:color="auto" w:fill="F2F2F2" w:themeFill="background1" w:themeFillShade="F2"/>
          </w:tcPr>
          <w:p w:rsidR="00000000" w:rsidRDefault="00FF2FA9">
            <w:pPr>
              <w:rPr>
                <w:noProof/>
              </w:rPr>
            </w:pPr>
            <w:r>
              <w:rPr>
                <w:noProof/>
              </w:rPr>
              <w:t>Add channel</w:t>
            </w:r>
          </w:p>
        </w:tc>
        <w:tc>
          <w:tcPr>
            <w:tcW w:w="7407" w:type="dxa"/>
          </w:tcPr>
          <w:p w:rsidR="00000000" w:rsidRDefault="00FF2FA9">
            <w:pPr>
              <w:rPr>
                <w:lang w:val="es-ES_tradnl"/>
              </w:rPr>
            </w:pPr>
            <w:r>
              <w:rPr>
                <w:lang w:val="es-ES_tradnl"/>
              </w:rPr>
              <w:t>Agregar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115ba6d8-7283-4192-b3f8-dc39fbcc451f</w:t>
            </w:r>
          </w:p>
        </w:tc>
        <w:tc>
          <w:tcPr>
            <w:tcW w:w="7407" w:type="dxa"/>
            <w:shd w:val="clear" w:color="auto" w:fill="F2F2F2" w:themeFill="background1" w:themeFillShade="F2"/>
          </w:tcPr>
          <w:p w:rsidR="00000000" w:rsidRDefault="00FF2FA9">
            <w:pPr>
              <w:rPr>
                <w:noProof/>
              </w:rPr>
            </w:pPr>
            <w:r>
              <w:rPr>
                <w:noProof/>
              </w:rPr>
              <w:t>Once the channel has been added to your Roku account, follow these steps to review your app on your Roku TV:</w:t>
            </w:r>
          </w:p>
        </w:tc>
        <w:tc>
          <w:tcPr>
            <w:tcW w:w="7407" w:type="dxa"/>
          </w:tcPr>
          <w:p w:rsidR="00000000" w:rsidRDefault="00FF2FA9">
            <w:pPr>
              <w:rPr>
                <w:lang w:val="es-ES_tradnl"/>
              </w:rPr>
            </w:pPr>
            <w:r>
              <w:rPr>
                <w:lang w:val="es-ES_tradnl"/>
              </w:rPr>
              <w:t>Una vez que se haya agregado el canal a su cuenta de Roku, siga estos pasos para revisar su aplicaci</w:t>
            </w:r>
            <w:r>
              <w:rPr>
                <w:lang w:val="es-ES_tradnl"/>
              </w:rPr>
              <w:t>ó</w:t>
            </w:r>
            <w:r>
              <w:rPr>
                <w:lang w:val="es-ES_tradnl"/>
              </w:rPr>
              <w:t>n en su t</w:t>
            </w:r>
            <w:r>
              <w:rPr>
                <w:lang w:val="es-ES_tradnl"/>
              </w:rPr>
              <w:t>elevisor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2273f4ac-16b4-4df3-b903-8f85507e21c5</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26b5974b-3250-4657-af6f-6015fdfa97f6</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Sistema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22d5179c-8fe8-4464-8431-a186a66282b1</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System Update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Actualizacion del sistema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c6f10b6e-1851-4b51-ac1b-b76e05a5906d</w:t>
            </w:r>
          </w:p>
        </w:tc>
        <w:tc>
          <w:tcPr>
            <w:tcW w:w="7407" w:type="dxa"/>
            <w:shd w:val="clear" w:color="auto" w:fill="F2F2F2" w:themeFill="background1" w:themeFillShade="F2"/>
          </w:tcPr>
          <w:p w:rsidR="00000000" w:rsidRDefault="00FF2FA9">
            <w:pPr>
              <w:rPr>
                <w:noProof/>
              </w:rPr>
            </w:pPr>
            <w:r>
              <w:rPr>
                <w:noProof/>
              </w:rPr>
              <w:t>Your app should now be visible for your review.</w:t>
            </w:r>
          </w:p>
        </w:tc>
        <w:tc>
          <w:tcPr>
            <w:tcW w:w="7407" w:type="dxa"/>
          </w:tcPr>
          <w:p w:rsidR="00000000" w:rsidRDefault="00FF2FA9">
            <w:pPr>
              <w:rPr>
                <w:lang w:val="es-ES_tradnl"/>
              </w:rPr>
            </w:pPr>
            <w:r>
              <w:rPr>
                <w:lang w:val="es-ES_tradnl"/>
              </w:rPr>
              <w:t>Su aplicaci</w:t>
            </w:r>
            <w:r>
              <w:rPr>
                <w:lang w:val="es-ES_tradnl"/>
              </w:rPr>
              <w:t>ó</w:t>
            </w:r>
            <w:r>
              <w:rPr>
                <w:lang w:val="es-ES_tradnl"/>
              </w:rPr>
              <w:t>n ahora deber</w:t>
            </w:r>
            <w:r>
              <w:rPr>
                <w:lang w:val="es-ES_tradnl"/>
              </w:rPr>
              <w:t>í</w:t>
            </w:r>
            <w:r>
              <w:rPr>
                <w:lang w:val="es-ES_tradnl"/>
              </w:rPr>
              <w:t>a estar visible para su revisi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1c2f81c8-3ef2-4ceb-b07c-477ef430ecef</w:t>
            </w:r>
          </w:p>
        </w:tc>
        <w:tc>
          <w:tcPr>
            <w:tcW w:w="7407" w:type="dxa"/>
            <w:shd w:val="clear" w:color="auto" w:fill="F2F2F2" w:themeFill="background1" w:themeFillShade="F2"/>
          </w:tcPr>
          <w:p w:rsidR="00000000" w:rsidRDefault="00FF2FA9">
            <w:pPr>
              <w:rPr>
                <w:noProof/>
              </w:rPr>
            </w:pPr>
            <w:r>
              <w:rPr>
                <w:noProof/>
              </w:rPr>
              <w:t>Monetization</w:t>
            </w:r>
          </w:p>
        </w:tc>
        <w:tc>
          <w:tcPr>
            <w:tcW w:w="7407" w:type="dxa"/>
          </w:tcPr>
          <w:p w:rsidR="00000000" w:rsidRDefault="00FF2FA9">
            <w:pPr>
              <w:rPr>
                <w:lang w:val="es-ES_tradnl"/>
              </w:rPr>
            </w:pPr>
            <w:r>
              <w:rPr>
                <w:lang w:val="es-ES_tradnl"/>
              </w:rPr>
              <w:t>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da69d5f7-348d-4441-a456-5961f284de5d</w:t>
            </w:r>
          </w:p>
        </w:tc>
        <w:tc>
          <w:tcPr>
            <w:tcW w:w="7407" w:type="dxa"/>
            <w:shd w:val="clear" w:color="auto" w:fill="F2F2F2" w:themeFill="background1" w:themeFillShade="F2"/>
          </w:tcPr>
          <w:p w:rsidR="00000000" w:rsidRDefault="00FF2FA9">
            <w:pPr>
              <w:rPr>
                <w:noProof/>
              </w:rPr>
            </w:pPr>
            <w:r>
              <w:rPr>
                <w:noProof/>
              </w:rPr>
              <w:t>Here you will add monetization information about your channel.</w:t>
            </w:r>
          </w:p>
        </w:tc>
        <w:tc>
          <w:tcPr>
            <w:tcW w:w="7407" w:type="dxa"/>
          </w:tcPr>
          <w:p w:rsidR="00000000" w:rsidRDefault="00FF2FA9">
            <w:pPr>
              <w:rPr>
                <w:lang w:val="es-ES_tradnl"/>
              </w:rPr>
            </w:pPr>
            <w:r>
              <w:rPr>
                <w:lang w:val="es-ES_tradnl"/>
              </w:rPr>
              <w:t>Aqu</w:t>
            </w:r>
            <w:r>
              <w:rPr>
                <w:lang w:val="es-ES_tradnl"/>
              </w:rPr>
              <w:t>í</w:t>
            </w:r>
            <w:r>
              <w:rPr>
                <w:lang w:val="es-ES_tradnl"/>
              </w:rPr>
              <w:t xml:space="preserve"> agregar</w:t>
            </w:r>
            <w:r>
              <w:rPr>
                <w:lang w:val="es-ES_tradnl"/>
              </w:rPr>
              <w:t>á</w:t>
            </w:r>
            <w:r>
              <w:rPr>
                <w:lang w:val="es-ES_tradnl"/>
              </w:rPr>
              <w:t>s informaci</w:t>
            </w:r>
            <w:r>
              <w:rPr>
                <w:lang w:val="es-ES_tradnl"/>
              </w:rPr>
              <w:t>ó</w:t>
            </w:r>
            <w:r>
              <w:rPr>
                <w:lang w:val="es-ES_tradnl"/>
              </w:rPr>
              <w:t>n de monetizaci</w:t>
            </w:r>
            <w:r>
              <w:rPr>
                <w:lang w:val="es-ES_tradnl"/>
              </w:rPr>
              <w:t>ó</w:t>
            </w:r>
            <w:r>
              <w:rPr>
                <w:lang w:val="es-ES_tradnl"/>
              </w:rPr>
              <w:t>n sobre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ad195295-e12d-41c6-94f2-58d75800f092</w:t>
            </w:r>
          </w:p>
        </w:tc>
        <w:tc>
          <w:tcPr>
            <w:tcW w:w="7407" w:type="dxa"/>
            <w:shd w:val="clear" w:color="auto" w:fill="F2F2F2" w:themeFill="background1" w:themeFillShade="F2"/>
          </w:tcPr>
          <w:p w:rsidR="00000000" w:rsidRDefault="00FF2FA9">
            <w:pPr>
              <w:rPr>
                <w:noProof/>
              </w:rPr>
            </w:pPr>
            <w:r>
              <w:rPr>
                <w:noProof/>
              </w:rPr>
              <w:t xml:space="preserve">Return to the Preview </w:t>
            </w:r>
            <w:r>
              <w:rPr>
                <w:noProof/>
              </w:rPr>
              <w:t xml:space="preserve">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Monetization</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Monetizaci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db985667</w:t>
            </w:r>
            <w:r>
              <w:rPr>
                <w:noProof/>
                <w:sz w:val="2"/>
              </w:rPr>
              <w:t>-cf9b-4074-990d-4be7a7d2506f</w:t>
            </w:r>
          </w:p>
        </w:tc>
        <w:tc>
          <w:tcPr>
            <w:tcW w:w="7407" w:type="dxa"/>
            <w:shd w:val="clear" w:color="auto" w:fill="F2F2F2" w:themeFill="background1" w:themeFillShade="F2"/>
          </w:tcPr>
          <w:p w:rsidR="00000000" w:rsidRDefault="00FF2FA9">
            <w:pPr>
              <w:rPr>
                <w:noProof/>
              </w:rPr>
            </w:pPr>
            <w:r>
              <w:rPr>
                <w:noProof/>
              </w:rPr>
              <w:t>Monetization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f0fe437b-7ff8-4623-8c8f-dfe81c93a102</w:t>
            </w:r>
          </w:p>
        </w:tc>
        <w:tc>
          <w:tcPr>
            <w:tcW w:w="7407" w:type="dxa"/>
            <w:shd w:val="clear" w:color="auto" w:fill="F2F2F2" w:themeFill="background1" w:themeFillShade="F2"/>
          </w:tcPr>
          <w:p w:rsidR="00000000" w:rsidRDefault="00FF2FA9">
            <w:pPr>
              <w:rPr>
                <w:noProof/>
              </w:rPr>
            </w:pPr>
            <w:r>
              <w:rPr>
                <w:noProof/>
              </w:rPr>
              <w:t>Monetization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739a64da-0234-4f02-bfdc-451b43759906</w:t>
            </w:r>
          </w:p>
        </w:tc>
        <w:tc>
          <w:tcPr>
            <w:tcW w:w="7407" w:type="dxa"/>
            <w:shd w:val="clear" w:color="auto" w:fill="F2F2F2" w:themeFill="background1" w:themeFillShade="F2"/>
          </w:tcPr>
          <w:p w:rsidR="00000000" w:rsidRDefault="00FF2FA9">
            <w:pPr>
              <w:rPr>
                <w:noProof/>
              </w:rPr>
            </w:pPr>
            <w:r>
              <w:rPr>
                <w:noProof/>
              </w:rPr>
              <w:t>Specify whether your channel will contain adds or support a subscription model.</w:t>
            </w:r>
          </w:p>
        </w:tc>
        <w:tc>
          <w:tcPr>
            <w:tcW w:w="7407" w:type="dxa"/>
          </w:tcPr>
          <w:p w:rsidR="00000000" w:rsidRDefault="00FF2FA9">
            <w:pPr>
              <w:rPr>
                <w:lang w:val="es-ES_tradnl"/>
              </w:rPr>
            </w:pPr>
            <w:r>
              <w:rPr>
                <w:lang w:val="es-ES_tradnl"/>
              </w:rPr>
              <w:t>Especifica si tu canal incluir</w:t>
            </w:r>
            <w:r>
              <w:rPr>
                <w:lang w:val="es-ES_tradnl"/>
              </w:rPr>
              <w:t>á</w:t>
            </w:r>
            <w:r>
              <w:rPr>
                <w:lang w:val="es-ES_tradnl"/>
              </w:rPr>
              <w:t xml:space="preserve"> adiciones o admitir</w:t>
            </w:r>
            <w:r>
              <w:rPr>
                <w:lang w:val="es-ES_tradnl"/>
              </w:rPr>
              <w:t>á</w:t>
            </w:r>
            <w:r>
              <w:rPr>
                <w:lang w:val="es-ES_tradnl"/>
              </w:rPr>
              <w:t xml:space="preserve"> un modelo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e0a09c52-87b2-4d88-a18a-7792b281224f</w:t>
            </w:r>
          </w:p>
        </w:tc>
        <w:tc>
          <w:tcPr>
            <w:tcW w:w="7407" w:type="dxa"/>
            <w:shd w:val="clear" w:color="auto" w:fill="F2F2F2" w:themeFill="background1" w:themeFillShade="F2"/>
          </w:tcPr>
          <w:p w:rsidR="00000000" w:rsidRDefault="00FF2FA9">
            <w:pPr>
              <w:rPr>
                <w:noProof/>
              </w:rPr>
            </w:pPr>
            <w:r>
              <w:rPr>
                <w:noProof/>
              </w:rPr>
              <w:t xml:space="preserve">Notice that even if you are using Brightcove SSAI, you will need to enroll in Roku's </w:t>
            </w:r>
            <w:r>
              <w:rPr>
                <w:rStyle w:val="mqInternal"/>
                <w:noProof/>
              </w:rPr>
              <w:t>[1}</w:t>
            </w:r>
            <w:r>
              <w:rPr>
                <w:noProof/>
              </w:rPr>
              <w:t>Partner Payouts Program</w:t>
            </w:r>
            <w:r>
              <w:rPr>
                <w:rStyle w:val="mqInternal"/>
                <w:noProof/>
              </w:rPr>
              <w:t>{2]</w:t>
            </w:r>
            <w:r>
              <w:rPr>
                <w:noProof/>
              </w:rPr>
              <w:t>.</w:t>
            </w:r>
          </w:p>
        </w:tc>
        <w:tc>
          <w:tcPr>
            <w:tcW w:w="7407" w:type="dxa"/>
          </w:tcPr>
          <w:p w:rsidR="00000000" w:rsidRDefault="00FF2FA9">
            <w:pPr>
              <w:rPr>
                <w:lang w:val="es-ES_tradnl"/>
              </w:rPr>
            </w:pPr>
            <w:r>
              <w:rPr>
                <w:lang w:val="es-ES_tradnl"/>
              </w:rPr>
              <w:t>Tenga en cuenta que incluso si est</w:t>
            </w:r>
            <w:r>
              <w:rPr>
                <w:lang w:val="es-ES_tradnl"/>
              </w:rPr>
              <w:t>á</w:t>
            </w:r>
            <w:r>
              <w:rPr>
                <w:lang w:val="es-ES_tradnl"/>
              </w:rPr>
              <w:t xml:space="preserve"> utilizando Brightcove SSAI, deber</w:t>
            </w:r>
            <w:r>
              <w:rPr>
                <w:lang w:val="es-ES_tradnl"/>
              </w:rPr>
              <w:t>á</w:t>
            </w:r>
            <w:r>
              <w:rPr>
                <w:lang w:val="es-ES_tradnl"/>
              </w:rPr>
              <w:t xml:space="preserve"> inscribirse en Roku </w:t>
            </w:r>
            <w:r>
              <w:rPr>
                <w:rStyle w:val="mqInternal"/>
                <w:noProof/>
                <w:lang w:val="es-ES_tradnl"/>
              </w:rPr>
              <w:t>[1}</w:t>
            </w:r>
            <w:r>
              <w:rPr>
                <w:lang w:val="es-ES_tradnl"/>
              </w:rPr>
              <w:t>Programa de pagos para socios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a4005e</w:t>
            </w:r>
            <w:r>
              <w:rPr>
                <w:noProof/>
                <w:sz w:val="2"/>
              </w:rPr>
              <w:t>66-bc84-4bd4-8145-3d781bb4c2d7</w:t>
            </w:r>
          </w:p>
        </w:tc>
        <w:tc>
          <w:tcPr>
            <w:tcW w:w="7407" w:type="dxa"/>
            <w:shd w:val="clear" w:color="auto" w:fill="F2F2F2" w:themeFill="background1" w:themeFillShade="F2"/>
          </w:tcPr>
          <w:p w:rsidR="00000000" w:rsidRDefault="00FF2FA9">
            <w:pPr>
              <w:rPr>
                <w:noProof/>
              </w:rPr>
            </w:pPr>
            <w:r>
              <w:rPr>
                <w:noProof/>
              </w:rPr>
              <w:t>It is a Roku store requirement to make the Ads callback during Ad playing.</w:t>
            </w:r>
          </w:p>
        </w:tc>
        <w:tc>
          <w:tcPr>
            <w:tcW w:w="7407" w:type="dxa"/>
          </w:tcPr>
          <w:p w:rsidR="00000000" w:rsidRDefault="00FF2FA9">
            <w:pPr>
              <w:rPr>
                <w:lang w:val="es-ES_tradnl"/>
              </w:rPr>
            </w:pPr>
            <w:r>
              <w:rPr>
                <w:lang w:val="es-ES_tradnl"/>
              </w:rPr>
              <w:t>Es un requisito de la tienda Roku realizar la devoluci</w:t>
            </w:r>
            <w:r>
              <w:rPr>
                <w:lang w:val="es-ES_tradnl"/>
              </w:rPr>
              <w:t>ó</w:t>
            </w:r>
            <w:r>
              <w:rPr>
                <w:lang w:val="es-ES_tradnl"/>
              </w:rPr>
              <w:t>n de llamada de los anuncios durante la reproducci</w:t>
            </w:r>
            <w:r>
              <w:rPr>
                <w:lang w:val="es-ES_tradnl"/>
              </w:rPr>
              <w:t>ó</w:t>
            </w:r>
            <w:r>
              <w:rPr>
                <w:lang w:val="es-ES_tradnl"/>
              </w:rPr>
              <w:t>n del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84715e87-633c-43fb-8779</w:t>
            </w:r>
            <w:r>
              <w:rPr>
                <w:noProof/>
                <w:sz w:val="2"/>
              </w:rPr>
              <w:t>-271509b19c57</w:t>
            </w:r>
          </w:p>
        </w:tc>
        <w:tc>
          <w:tcPr>
            <w:tcW w:w="7407" w:type="dxa"/>
            <w:shd w:val="clear" w:color="auto" w:fill="F2F2F2" w:themeFill="background1" w:themeFillShade="F2"/>
          </w:tcPr>
          <w:p w:rsidR="00000000" w:rsidRDefault="00FF2FA9">
            <w:pPr>
              <w:rPr>
                <w:noProof/>
              </w:rPr>
            </w:pPr>
            <w:r>
              <w:rPr>
                <w:noProof/>
              </w:rPr>
              <w:t>Monetization</w:t>
            </w:r>
          </w:p>
        </w:tc>
        <w:tc>
          <w:tcPr>
            <w:tcW w:w="7407" w:type="dxa"/>
          </w:tcPr>
          <w:p w:rsidR="00000000" w:rsidRDefault="00FF2FA9">
            <w:pPr>
              <w:rPr>
                <w:lang w:val="es-ES_tradnl"/>
              </w:rPr>
            </w:pPr>
            <w:r>
              <w:rPr>
                <w:lang w:val="es-ES_tradnl"/>
              </w:rPr>
              <w:t>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51d67acc-9992-4caa-aa6d-1636f3373db1</w:t>
            </w:r>
          </w:p>
        </w:tc>
        <w:tc>
          <w:tcPr>
            <w:tcW w:w="7407" w:type="dxa"/>
            <w:shd w:val="clear" w:color="auto" w:fill="F2F2F2" w:themeFill="background1" w:themeFillShade="F2"/>
          </w:tcPr>
          <w:p w:rsidR="00000000" w:rsidRDefault="00FF2FA9">
            <w:pPr>
              <w:rPr>
                <w:noProof/>
              </w:rPr>
            </w:pPr>
            <w:r>
              <w:rPr>
                <w:noProof/>
              </w:rPr>
              <w:t>Monetization</w:t>
            </w:r>
          </w:p>
        </w:tc>
        <w:tc>
          <w:tcPr>
            <w:tcW w:w="7407" w:type="dxa"/>
          </w:tcPr>
          <w:p w:rsidR="00000000" w:rsidRDefault="00FF2FA9">
            <w:pPr>
              <w:rPr>
                <w:lang w:val="es-ES_tradnl"/>
              </w:rPr>
            </w:pPr>
            <w:r>
              <w:rPr>
                <w:lang w:val="es-ES_tradnl"/>
              </w:rPr>
              <w:t>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1d223d8f-6d53-4ca3-8f1d-b06ee16112c2</w:t>
            </w:r>
          </w:p>
        </w:tc>
        <w:tc>
          <w:tcPr>
            <w:tcW w:w="7407" w:type="dxa"/>
            <w:shd w:val="clear" w:color="auto" w:fill="F2F2F2" w:themeFill="background1" w:themeFillShade="F2"/>
          </w:tcPr>
          <w:p w:rsidR="00000000" w:rsidRDefault="00FF2FA9">
            <w:pPr>
              <w:rPr>
                <w:noProof/>
              </w:rPr>
            </w:pPr>
            <w:r>
              <w:rPr>
                <w:noProof/>
              </w:rPr>
              <w:t>For subscription channels, you will include the following information:</w:t>
            </w:r>
          </w:p>
        </w:tc>
        <w:tc>
          <w:tcPr>
            <w:tcW w:w="7407" w:type="dxa"/>
          </w:tcPr>
          <w:p w:rsidR="00000000" w:rsidRDefault="00FF2FA9">
            <w:pPr>
              <w:rPr>
                <w:lang w:val="es-ES_tradnl"/>
              </w:rPr>
            </w:pPr>
            <w:r>
              <w:rPr>
                <w:lang w:val="es-ES_tradnl"/>
              </w:rPr>
              <w:t>Para los canales de suscripci</w:t>
            </w:r>
            <w:r>
              <w:rPr>
                <w:lang w:val="es-ES_tradnl"/>
              </w:rPr>
              <w:t>ó</w:t>
            </w:r>
            <w:r>
              <w:rPr>
                <w:lang w:val="es-ES_tradnl"/>
              </w:rPr>
              <w:t>n, incluir</w:t>
            </w:r>
            <w:r>
              <w:rPr>
                <w:lang w:val="es-ES_tradnl"/>
              </w:rPr>
              <w:t>á</w:t>
            </w:r>
            <w:r>
              <w:rPr>
                <w:lang w:val="es-ES_tradnl"/>
              </w:rPr>
              <w:t xml:space="preser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215 </w:t>
            </w:r>
            <w:r>
              <w:rPr>
                <w:noProof/>
                <w:sz w:val="16"/>
              </w:rPr>
              <w:br/>
            </w:r>
            <w:r>
              <w:rPr>
                <w:noProof/>
                <w:sz w:val="2"/>
              </w:rPr>
              <w:t>303187ef-2a44-401a-9961-374a036a39b8</w:t>
            </w:r>
          </w:p>
        </w:tc>
        <w:tc>
          <w:tcPr>
            <w:tcW w:w="7407" w:type="dxa"/>
            <w:shd w:val="clear" w:color="auto" w:fill="F2F2F2" w:themeFill="background1" w:themeFillShade="F2"/>
          </w:tcPr>
          <w:p w:rsidR="00000000" w:rsidRDefault="00FF2FA9">
            <w:pPr>
              <w:rPr>
                <w:noProof/>
              </w:rPr>
            </w:pPr>
            <w:r>
              <w:rPr>
                <w:rStyle w:val="mqInternal"/>
                <w:noProof/>
              </w:rPr>
              <w:t>[1}</w:t>
            </w:r>
            <w:r>
              <w:rPr>
                <w:noProof/>
              </w:rPr>
              <w:t>Purchase Type</w:t>
            </w:r>
            <w:r>
              <w:rPr>
                <w:rStyle w:val="mqInternal"/>
                <w:noProof/>
              </w:rPr>
              <w:t>{2]</w:t>
            </w:r>
            <w:r>
              <w:rPr>
                <w:noProof/>
              </w:rPr>
              <w:t xml:space="preserve"> - How users are billed for the channel.</w:t>
            </w:r>
          </w:p>
        </w:tc>
        <w:tc>
          <w:tcPr>
            <w:tcW w:w="7407" w:type="dxa"/>
          </w:tcPr>
          <w:p w:rsidR="00000000" w:rsidRDefault="00FF2FA9">
            <w:pPr>
              <w:rPr>
                <w:lang w:val="es-ES_tradnl"/>
              </w:rPr>
            </w:pPr>
            <w:r>
              <w:rPr>
                <w:rStyle w:val="mqInternal"/>
                <w:noProof/>
                <w:lang w:val="es-ES_tradnl"/>
              </w:rPr>
              <w:t>[1}</w:t>
            </w:r>
            <w:r>
              <w:rPr>
                <w:lang w:val="es-ES_tradnl"/>
              </w:rPr>
              <w:t>Tipo de compra</w:t>
            </w:r>
            <w:r>
              <w:rPr>
                <w:rStyle w:val="mqInternal"/>
                <w:noProof/>
                <w:lang w:val="es-ES_tradnl"/>
              </w:rPr>
              <w:t>{2]</w:t>
            </w:r>
            <w:r>
              <w:rPr>
                <w:lang w:val="es-ES_tradnl"/>
              </w:rPr>
              <w:t xml:space="preserve"> - C</w:t>
            </w:r>
            <w:r>
              <w:rPr>
                <w:lang w:val="es-ES_tradnl"/>
              </w:rPr>
              <w:t>ó</w:t>
            </w:r>
            <w:r>
              <w:rPr>
                <w:lang w:val="es-ES_tradnl"/>
              </w:rPr>
              <w:t>mo se factura a los usuarios por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7920655e-8101-4e00-8e09-03938eec0c10</w:t>
            </w:r>
          </w:p>
        </w:tc>
        <w:tc>
          <w:tcPr>
            <w:tcW w:w="7407" w:type="dxa"/>
            <w:shd w:val="clear" w:color="auto" w:fill="F2F2F2" w:themeFill="background1" w:themeFillShade="F2"/>
          </w:tcPr>
          <w:p w:rsidR="00000000" w:rsidRDefault="00FF2FA9">
            <w:pPr>
              <w:rPr>
                <w:noProof/>
              </w:rPr>
            </w:pPr>
            <w:r>
              <w:rPr>
                <w:noProof/>
              </w:rPr>
              <w:t>(One</w:t>
            </w:r>
            <w:r>
              <w:rPr>
                <w:noProof/>
              </w:rPr>
              <w:t xml:space="preserve"> time, monthly, yearly, etc.)</w:t>
            </w:r>
          </w:p>
        </w:tc>
        <w:tc>
          <w:tcPr>
            <w:tcW w:w="7407" w:type="dxa"/>
          </w:tcPr>
          <w:p w:rsidR="00000000" w:rsidRDefault="00FF2FA9">
            <w:pPr>
              <w:rPr>
                <w:lang w:val="es-ES_tradnl"/>
              </w:rPr>
            </w:pPr>
            <w:r>
              <w:rPr>
                <w:lang w:val="es-ES_tradnl"/>
              </w:rPr>
              <w:t>(Una vez, mensual, anual,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3747450e-8ab1-4957-a71a-c567d58b7dda</w:t>
            </w:r>
          </w:p>
        </w:tc>
        <w:tc>
          <w:tcPr>
            <w:tcW w:w="7407" w:type="dxa"/>
            <w:shd w:val="clear" w:color="auto" w:fill="F2F2F2" w:themeFill="background1" w:themeFillShade="F2"/>
          </w:tcPr>
          <w:p w:rsidR="00000000" w:rsidRDefault="00FF2FA9">
            <w:pPr>
              <w:rPr>
                <w:noProof/>
              </w:rPr>
            </w:pPr>
            <w:r>
              <w:rPr>
                <w:rStyle w:val="mqInternal"/>
                <w:noProof/>
              </w:rPr>
              <w:t>[1}</w:t>
            </w:r>
            <w:r>
              <w:rPr>
                <w:noProof/>
              </w:rPr>
              <w:t>Price Tier</w:t>
            </w:r>
            <w:r>
              <w:rPr>
                <w:rStyle w:val="mqInternal"/>
                <w:noProof/>
              </w:rPr>
              <w:t>{2]</w:t>
            </w:r>
            <w:r>
              <w:rPr>
                <w:noProof/>
              </w:rPr>
              <w:t xml:space="preserve"> - Select a value from the drop-down menu.</w:t>
            </w:r>
          </w:p>
        </w:tc>
        <w:tc>
          <w:tcPr>
            <w:tcW w:w="7407" w:type="dxa"/>
          </w:tcPr>
          <w:p w:rsidR="00000000" w:rsidRDefault="00FF2FA9">
            <w:pPr>
              <w:rPr>
                <w:lang w:val="es-ES_tradnl"/>
              </w:rPr>
            </w:pPr>
            <w:r>
              <w:rPr>
                <w:rStyle w:val="mqInternal"/>
                <w:noProof/>
                <w:lang w:val="es-ES_tradnl"/>
              </w:rPr>
              <w:t>[1}</w:t>
            </w:r>
            <w:r>
              <w:rPr>
                <w:lang w:val="es-ES_tradnl"/>
              </w:rPr>
              <w:t>Nivel de precio</w:t>
            </w:r>
            <w:r>
              <w:rPr>
                <w:rStyle w:val="mqInternal"/>
                <w:noProof/>
                <w:lang w:val="es-ES_tradnl"/>
              </w:rPr>
              <w:t>{2]</w:t>
            </w:r>
            <w:r>
              <w:rPr>
                <w:lang w:val="es-ES_tradnl"/>
              </w:rPr>
              <w:t xml:space="preserve"> - Seleccione un valor del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e03551d0-a292-42c6-a924-2ab98604a543</w:t>
            </w:r>
          </w:p>
        </w:tc>
        <w:tc>
          <w:tcPr>
            <w:tcW w:w="7407" w:type="dxa"/>
            <w:shd w:val="clear" w:color="auto" w:fill="F2F2F2" w:themeFill="background1" w:themeFillShade="F2"/>
          </w:tcPr>
          <w:p w:rsidR="00000000" w:rsidRDefault="00FF2FA9">
            <w:pPr>
              <w:rPr>
                <w:noProof/>
              </w:rPr>
            </w:pPr>
            <w:r>
              <w:rPr>
                <w:noProof/>
              </w:rPr>
              <w:t>The purchase price for EU Channel Store countries includes VAT.</w:t>
            </w:r>
          </w:p>
        </w:tc>
        <w:tc>
          <w:tcPr>
            <w:tcW w:w="7407" w:type="dxa"/>
          </w:tcPr>
          <w:p w:rsidR="00000000" w:rsidRDefault="00FF2FA9">
            <w:pPr>
              <w:rPr>
                <w:lang w:val="es-ES_tradnl"/>
              </w:rPr>
            </w:pPr>
            <w:r>
              <w:rPr>
                <w:lang w:val="es-ES_tradnl"/>
              </w:rPr>
              <w:t>El precio de compra para los pa</w:t>
            </w:r>
            <w:r>
              <w:rPr>
                <w:lang w:val="es-ES_tradnl"/>
              </w:rPr>
              <w:t>í</w:t>
            </w:r>
            <w:r>
              <w:rPr>
                <w:lang w:val="es-ES_tradnl"/>
              </w:rPr>
              <w:t>ses de Channel Store de la UE incluye IVA.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ba3f61df-435d-4dfb-9302-0afcf40b4c75</w:t>
            </w:r>
          </w:p>
        </w:tc>
        <w:tc>
          <w:tcPr>
            <w:tcW w:w="7407" w:type="dxa"/>
            <w:shd w:val="clear" w:color="auto" w:fill="F2F2F2" w:themeFill="background1" w:themeFillShade="F2"/>
          </w:tcPr>
          <w:p w:rsidR="00000000" w:rsidRDefault="00FF2FA9">
            <w:pPr>
              <w:rPr>
                <w:noProof/>
              </w:rPr>
            </w:pPr>
            <w:r>
              <w:rPr>
                <w:noProof/>
              </w:rPr>
              <w:t>Proceeds are based on pre-tax (net) prices.</w:t>
            </w:r>
          </w:p>
        </w:tc>
        <w:tc>
          <w:tcPr>
            <w:tcW w:w="7407" w:type="dxa"/>
          </w:tcPr>
          <w:p w:rsidR="00000000" w:rsidRDefault="00FF2FA9">
            <w:pPr>
              <w:rPr>
                <w:lang w:val="es-ES_tradnl"/>
              </w:rPr>
            </w:pPr>
            <w:r>
              <w:rPr>
                <w:lang w:val="es-ES_tradnl"/>
              </w:rPr>
              <w:t>Los ingresos se basan en precios antes de impuestos (netos).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91e83eb4-b3fe-43b7-bbbe-898d924907ab</w:t>
            </w:r>
          </w:p>
        </w:tc>
        <w:tc>
          <w:tcPr>
            <w:tcW w:w="7407" w:type="dxa"/>
            <w:shd w:val="clear" w:color="auto" w:fill="F2F2F2" w:themeFill="background1" w:themeFillShade="F2"/>
          </w:tcPr>
          <w:p w:rsidR="00000000" w:rsidRDefault="00FF2FA9">
            <w:pPr>
              <w:rPr>
                <w:noProof/>
              </w:rPr>
            </w:pPr>
            <w:r>
              <w:rPr>
                <w:noProof/>
              </w:rPr>
              <w:t xml:space="preserve">When you are done adding Monetization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haya terminado de ag</w:t>
            </w:r>
            <w:r>
              <w:rPr>
                <w:lang w:val="es-ES_tradnl"/>
              </w:rPr>
              <w:t>regar la informaci</w:t>
            </w:r>
            <w:r>
              <w:rPr>
                <w:lang w:val="es-ES_tradnl"/>
              </w:rPr>
              <w:t>ó</w:t>
            </w:r>
            <w:r>
              <w:rPr>
                <w:lang w:val="es-ES_tradnl"/>
              </w:rPr>
              <w:t>n de monetizaci</w:t>
            </w:r>
            <w:r>
              <w:rPr>
                <w:lang w:val="es-ES_tradnl"/>
              </w:rPr>
              <w:t>ó</w:t>
            </w:r>
            <w:r>
              <w:rPr>
                <w:lang w:val="es-ES_tradnl"/>
              </w:rPr>
              <w:t xml:space="preserve">n,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d7a49e7b-532b-42cd-b262-078834d78d41</w:t>
            </w:r>
          </w:p>
        </w:tc>
        <w:tc>
          <w:tcPr>
            <w:tcW w:w="7407" w:type="dxa"/>
            <w:shd w:val="clear" w:color="auto" w:fill="F2F2F2" w:themeFill="background1" w:themeFillShade="F2"/>
          </w:tcPr>
          <w:p w:rsidR="00000000" w:rsidRDefault="00FF2FA9">
            <w:pPr>
              <w:rPr>
                <w:noProof/>
              </w:rPr>
            </w:pPr>
            <w:r>
              <w:rPr>
                <w:noProof/>
              </w:rPr>
              <w:t>Screenshots</w:t>
            </w:r>
          </w:p>
        </w:tc>
        <w:tc>
          <w:tcPr>
            <w:tcW w:w="7407" w:type="dxa"/>
          </w:tcPr>
          <w:p w:rsidR="00000000" w:rsidRDefault="00FF2FA9">
            <w:pPr>
              <w:rPr>
                <w:lang w:val="es-ES_tradnl"/>
              </w:rPr>
            </w:pPr>
            <w:r>
              <w:rPr>
                <w:lang w:val="es-ES_tradnl"/>
              </w:rPr>
              <w:t>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dea130a2-8dfa-4402-b460-243591113e97</w:t>
            </w:r>
          </w:p>
        </w:tc>
        <w:tc>
          <w:tcPr>
            <w:tcW w:w="7407" w:type="dxa"/>
            <w:shd w:val="clear" w:color="auto" w:fill="F2F2F2" w:themeFill="background1" w:themeFillShade="F2"/>
          </w:tcPr>
          <w:p w:rsidR="00000000" w:rsidRDefault="00FF2FA9">
            <w:pPr>
              <w:rPr>
                <w:noProof/>
              </w:rPr>
            </w:pPr>
            <w:r>
              <w:rPr>
                <w:noProof/>
              </w:rPr>
              <w:t>Here you can add screenshots to your channel.</w:t>
            </w:r>
          </w:p>
        </w:tc>
        <w:tc>
          <w:tcPr>
            <w:tcW w:w="7407" w:type="dxa"/>
          </w:tcPr>
          <w:p w:rsidR="00000000" w:rsidRDefault="00FF2FA9">
            <w:pPr>
              <w:rPr>
                <w:lang w:val="es-ES_tradnl"/>
              </w:rPr>
            </w:pPr>
            <w:r>
              <w:rPr>
                <w:lang w:val="es-ES_tradnl"/>
              </w:rPr>
              <w:t>Aqu</w:t>
            </w:r>
            <w:r>
              <w:rPr>
                <w:lang w:val="es-ES_tradnl"/>
              </w:rPr>
              <w:t>í</w:t>
            </w:r>
            <w:r>
              <w:rPr>
                <w:lang w:val="es-ES_tradnl"/>
              </w:rPr>
              <w:t xml:space="preserve"> puedes agrega</w:t>
            </w:r>
            <w:r>
              <w:rPr>
                <w:lang w:val="es-ES_tradnl"/>
              </w:rPr>
              <w:t>r capturas de pantalla 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8843483e-e820-4b08-ab30-3a3c3e86a078</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Screenshots</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Capturas de pantalla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3240ae3e-610a-4647-8c8c-0d3252a5aac7</w:t>
            </w:r>
          </w:p>
        </w:tc>
        <w:tc>
          <w:tcPr>
            <w:tcW w:w="7407" w:type="dxa"/>
            <w:shd w:val="clear" w:color="auto" w:fill="F2F2F2" w:themeFill="background1" w:themeFillShade="F2"/>
          </w:tcPr>
          <w:p w:rsidR="00000000" w:rsidRDefault="00FF2FA9">
            <w:pPr>
              <w:rPr>
                <w:noProof/>
              </w:rPr>
            </w:pPr>
            <w:r>
              <w:rPr>
                <w:noProof/>
              </w:rPr>
              <w:t>Screenshots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86647d18-5f9e-496e-81ac-9c136d9b05e</w:t>
            </w:r>
            <w:r>
              <w:rPr>
                <w:noProof/>
                <w:sz w:val="2"/>
              </w:rPr>
              <w:t>5</w:t>
            </w:r>
          </w:p>
        </w:tc>
        <w:tc>
          <w:tcPr>
            <w:tcW w:w="7407" w:type="dxa"/>
            <w:shd w:val="clear" w:color="auto" w:fill="F2F2F2" w:themeFill="background1" w:themeFillShade="F2"/>
          </w:tcPr>
          <w:p w:rsidR="00000000" w:rsidRDefault="00FF2FA9">
            <w:pPr>
              <w:rPr>
                <w:noProof/>
              </w:rPr>
            </w:pPr>
            <w:r>
              <w:rPr>
                <w:noProof/>
              </w:rPr>
              <w:t>Screenshots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227 </w:t>
            </w:r>
            <w:r>
              <w:rPr>
                <w:noProof/>
                <w:sz w:val="16"/>
              </w:rPr>
              <w:br/>
            </w:r>
            <w:r>
              <w:rPr>
                <w:noProof/>
                <w:sz w:val="2"/>
              </w:rPr>
              <w:t>fd6cb819-c512-4bd9-8064-e86091b9f608</w:t>
            </w:r>
          </w:p>
        </w:tc>
        <w:tc>
          <w:tcPr>
            <w:tcW w:w="7407" w:type="dxa"/>
            <w:shd w:val="clear" w:color="auto" w:fill="F2F2F2" w:themeFill="background1" w:themeFillShade="F2"/>
          </w:tcPr>
          <w:p w:rsidR="00000000" w:rsidRDefault="00FF2FA9">
            <w:pPr>
              <w:rPr>
                <w:noProof/>
              </w:rPr>
            </w:pPr>
            <w:r>
              <w:rPr>
                <w:noProof/>
              </w:rPr>
              <w:t>Add screenshots that will appear in the Channel Store.</w:t>
            </w:r>
          </w:p>
        </w:tc>
        <w:tc>
          <w:tcPr>
            <w:tcW w:w="7407" w:type="dxa"/>
          </w:tcPr>
          <w:p w:rsidR="00000000" w:rsidRDefault="00FF2FA9">
            <w:pPr>
              <w:rPr>
                <w:lang w:val="es-ES_tradnl"/>
              </w:rPr>
            </w:pPr>
            <w:r>
              <w:rPr>
                <w:lang w:val="es-ES_tradnl"/>
              </w:rPr>
              <w:t>Agrega capturas de pantalla que aparecer</w:t>
            </w:r>
            <w:r>
              <w:rPr>
                <w:lang w:val="es-ES_tradnl"/>
              </w:rPr>
              <w:t>á</w:t>
            </w:r>
            <w:r>
              <w:rPr>
                <w:lang w:val="es-ES_tradnl"/>
              </w:rPr>
              <w:t>n en Channel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228 </w:t>
            </w:r>
            <w:r>
              <w:rPr>
                <w:noProof/>
                <w:sz w:val="16"/>
              </w:rPr>
              <w:br/>
            </w:r>
            <w:r>
              <w:rPr>
                <w:noProof/>
                <w:sz w:val="2"/>
              </w:rPr>
              <w:t>29038056-2371-4141-bd94-7b7d0f90fe2a</w:t>
            </w:r>
          </w:p>
        </w:tc>
        <w:tc>
          <w:tcPr>
            <w:tcW w:w="7407" w:type="dxa"/>
            <w:shd w:val="clear" w:color="auto" w:fill="F2F2F2" w:themeFill="background1" w:themeFillShade="F2"/>
          </w:tcPr>
          <w:p w:rsidR="00000000" w:rsidRDefault="00FF2FA9">
            <w:pPr>
              <w:rPr>
                <w:noProof/>
              </w:rPr>
            </w:pPr>
            <w:r>
              <w:rPr>
                <w:noProof/>
              </w:rPr>
              <w:t>You can add up to 6 screenshots.</w:t>
            </w:r>
          </w:p>
        </w:tc>
        <w:tc>
          <w:tcPr>
            <w:tcW w:w="7407" w:type="dxa"/>
          </w:tcPr>
          <w:p w:rsidR="00000000" w:rsidRDefault="00FF2FA9">
            <w:pPr>
              <w:rPr>
                <w:lang w:val="es-ES_tradnl"/>
              </w:rPr>
            </w:pPr>
            <w:r>
              <w:rPr>
                <w:lang w:val="es-ES_tradnl"/>
              </w:rPr>
              <w:t>Puede agregar hasta 6 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229 </w:t>
            </w:r>
            <w:r>
              <w:rPr>
                <w:noProof/>
                <w:sz w:val="16"/>
              </w:rPr>
              <w:br/>
            </w:r>
            <w:r>
              <w:rPr>
                <w:noProof/>
                <w:sz w:val="2"/>
              </w:rPr>
              <w:t>afa527c9-642b-441e-b7c7-93d1244df9c2</w:t>
            </w:r>
          </w:p>
        </w:tc>
        <w:tc>
          <w:tcPr>
            <w:tcW w:w="7407" w:type="dxa"/>
            <w:shd w:val="clear" w:color="auto" w:fill="F2F2F2" w:themeFill="background1" w:themeFillShade="F2"/>
          </w:tcPr>
          <w:p w:rsidR="00000000" w:rsidRDefault="00FF2FA9">
            <w:pPr>
              <w:rPr>
                <w:noProof/>
              </w:rPr>
            </w:pPr>
            <w:r>
              <w:rPr>
                <w:noProof/>
              </w:rPr>
              <w:t>Each must be 1920 x 1080 JPEG or PNG files.</w:t>
            </w:r>
          </w:p>
        </w:tc>
        <w:tc>
          <w:tcPr>
            <w:tcW w:w="7407" w:type="dxa"/>
          </w:tcPr>
          <w:p w:rsidR="00000000" w:rsidRDefault="00FF2FA9">
            <w:pPr>
              <w:rPr>
                <w:lang w:val="es-ES_tradnl"/>
              </w:rPr>
            </w:pPr>
            <w:r>
              <w:rPr>
                <w:lang w:val="es-ES_tradnl"/>
              </w:rPr>
              <w:t>Cada uno debe ser archivos JPEG o PNG de 1920 x 1080.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231 </w:t>
            </w:r>
            <w:r>
              <w:rPr>
                <w:noProof/>
                <w:sz w:val="16"/>
              </w:rPr>
              <w:br/>
            </w:r>
            <w:r>
              <w:rPr>
                <w:noProof/>
                <w:sz w:val="2"/>
              </w:rPr>
              <w:t>00bc9442-7a52-4b7c-a942-ac357f9af0a2</w:t>
            </w:r>
          </w:p>
        </w:tc>
        <w:tc>
          <w:tcPr>
            <w:tcW w:w="7407" w:type="dxa"/>
            <w:shd w:val="clear" w:color="auto" w:fill="F2F2F2" w:themeFill="background1" w:themeFillShade="F2"/>
          </w:tcPr>
          <w:p w:rsidR="00000000" w:rsidRDefault="00FF2FA9">
            <w:pPr>
              <w:rPr>
                <w:noProof/>
              </w:rPr>
            </w:pPr>
            <w:r>
              <w:rPr>
                <w:noProof/>
              </w:rPr>
              <w:t>Screenshots</w:t>
            </w:r>
          </w:p>
        </w:tc>
        <w:tc>
          <w:tcPr>
            <w:tcW w:w="7407" w:type="dxa"/>
          </w:tcPr>
          <w:p w:rsidR="00000000" w:rsidRDefault="00FF2FA9">
            <w:pPr>
              <w:rPr>
                <w:lang w:val="es-ES_tradnl"/>
              </w:rPr>
            </w:pPr>
            <w:r>
              <w:rPr>
                <w:lang w:val="es-ES_tradnl"/>
              </w:rPr>
              <w:t>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232 </w:t>
            </w:r>
            <w:r>
              <w:rPr>
                <w:noProof/>
                <w:sz w:val="16"/>
              </w:rPr>
              <w:br/>
            </w:r>
            <w:r>
              <w:rPr>
                <w:noProof/>
                <w:sz w:val="2"/>
              </w:rPr>
              <w:t>fdd59b36-59a7-40c4-aaed-cb3b4a65eb9c</w:t>
            </w:r>
          </w:p>
        </w:tc>
        <w:tc>
          <w:tcPr>
            <w:tcW w:w="7407" w:type="dxa"/>
            <w:shd w:val="clear" w:color="auto" w:fill="F2F2F2" w:themeFill="background1" w:themeFillShade="F2"/>
          </w:tcPr>
          <w:p w:rsidR="00000000" w:rsidRDefault="00FF2FA9">
            <w:pPr>
              <w:rPr>
                <w:noProof/>
              </w:rPr>
            </w:pPr>
            <w:r>
              <w:rPr>
                <w:noProof/>
              </w:rPr>
              <w:t>Screenshots</w:t>
            </w:r>
          </w:p>
        </w:tc>
        <w:tc>
          <w:tcPr>
            <w:tcW w:w="7407" w:type="dxa"/>
          </w:tcPr>
          <w:p w:rsidR="00000000" w:rsidRDefault="00FF2FA9">
            <w:pPr>
              <w:rPr>
                <w:lang w:val="es-ES_tradnl"/>
              </w:rPr>
            </w:pPr>
            <w:r>
              <w:rPr>
                <w:lang w:val="es-ES_tradnl"/>
              </w:rPr>
              <w:t>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233 </w:t>
            </w:r>
            <w:r>
              <w:rPr>
                <w:noProof/>
                <w:sz w:val="16"/>
              </w:rPr>
              <w:br/>
            </w:r>
            <w:r>
              <w:rPr>
                <w:noProof/>
                <w:sz w:val="2"/>
              </w:rPr>
              <w:t>ebbd5170-a486-469a-b03b-56f1c0ab5d26</w:t>
            </w:r>
          </w:p>
        </w:tc>
        <w:tc>
          <w:tcPr>
            <w:tcW w:w="7407" w:type="dxa"/>
            <w:shd w:val="clear" w:color="auto" w:fill="F2F2F2" w:themeFill="background1" w:themeFillShade="F2"/>
          </w:tcPr>
          <w:p w:rsidR="00000000" w:rsidRDefault="00FF2FA9">
            <w:pPr>
              <w:rPr>
                <w:noProof/>
              </w:rPr>
            </w:pPr>
            <w:r>
              <w:rPr>
                <w:noProof/>
              </w:rPr>
              <w:t xml:space="preserve">When you are done adding screenshots, select the </w:t>
            </w:r>
            <w:r>
              <w:rPr>
                <w:rStyle w:val="mqInternal"/>
                <w:noProof/>
              </w:rPr>
              <w:t>[1}</w:t>
            </w:r>
            <w:r>
              <w:rPr>
                <w:noProof/>
              </w:rPr>
              <w:t>Save</w:t>
            </w:r>
            <w:r>
              <w:rPr>
                <w:rStyle w:val="mqInternal"/>
                <w:noProof/>
              </w:rPr>
              <w:t>{2]</w:t>
            </w:r>
            <w:r>
              <w:rPr>
                <w:noProof/>
              </w:rPr>
              <w:t xml:space="preserve"> bu</w:t>
            </w:r>
            <w:r>
              <w:rPr>
                <w:noProof/>
              </w:rPr>
              <w:t>tton.</w:t>
            </w:r>
          </w:p>
        </w:tc>
        <w:tc>
          <w:tcPr>
            <w:tcW w:w="7407" w:type="dxa"/>
          </w:tcPr>
          <w:p w:rsidR="00000000" w:rsidRDefault="00FF2FA9">
            <w:pPr>
              <w:rPr>
                <w:lang w:val="es-ES_tradnl"/>
              </w:rPr>
            </w:pPr>
            <w:r>
              <w:rPr>
                <w:lang w:val="es-ES_tradnl"/>
              </w:rPr>
              <w:t xml:space="preserve">Cuando haya terminado de agregar capturas de pantalla,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234 </w:t>
            </w:r>
            <w:r>
              <w:rPr>
                <w:noProof/>
                <w:sz w:val="16"/>
              </w:rPr>
              <w:br/>
            </w:r>
            <w:r>
              <w:rPr>
                <w:noProof/>
                <w:sz w:val="2"/>
              </w:rPr>
              <w:t>4735b149-7289-4849-8e98-82bc0b0eea2c</w:t>
            </w:r>
          </w:p>
        </w:tc>
        <w:tc>
          <w:tcPr>
            <w:tcW w:w="7407" w:type="dxa"/>
            <w:shd w:val="clear" w:color="auto" w:fill="F2F2F2" w:themeFill="background1" w:themeFillShade="F2"/>
          </w:tcPr>
          <w:p w:rsidR="00000000" w:rsidRDefault="00FF2FA9">
            <w:pPr>
              <w:rPr>
                <w:noProof/>
              </w:rPr>
            </w:pPr>
            <w:r>
              <w:rPr>
                <w:noProof/>
              </w:rPr>
              <w:t>Support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235 </w:t>
            </w:r>
            <w:r>
              <w:rPr>
                <w:noProof/>
                <w:sz w:val="16"/>
              </w:rPr>
              <w:br/>
            </w:r>
            <w:r>
              <w:rPr>
                <w:noProof/>
                <w:sz w:val="2"/>
              </w:rPr>
              <w:t>89c926b7-d785-434a-8854-cc10ab719f3d</w:t>
            </w:r>
          </w:p>
        </w:tc>
        <w:tc>
          <w:tcPr>
            <w:tcW w:w="7407" w:type="dxa"/>
            <w:shd w:val="clear" w:color="auto" w:fill="F2F2F2" w:themeFill="background1" w:themeFillShade="F2"/>
          </w:tcPr>
          <w:p w:rsidR="00000000" w:rsidRDefault="00FF2FA9">
            <w:pPr>
              <w:rPr>
                <w:noProof/>
              </w:rPr>
            </w:pPr>
            <w:r>
              <w:rPr>
                <w:noProof/>
              </w:rPr>
              <w:t>Provide contact information to help with support of your channel.</w:t>
            </w:r>
          </w:p>
        </w:tc>
        <w:tc>
          <w:tcPr>
            <w:tcW w:w="7407" w:type="dxa"/>
          </w:tcPr>
          <w:p w:rsidR="00000000" w:rsidRDefault="00FF2FA9">
            <w:pPr>
              <w:rPr>
                <w:lang w:val="es-ES_tradnl"/>
              </w:rPr>
            </w:pPr>
            <w:r>
              <w:rPr>
                <w:lang w:val="es-ES_tradnl"/>
              </w:rPr>
              <w:t>Proporciona informaci</w:t>
            </w:r>
            <w:r>
              <w:rPr>
                <w:lang w:val="es-ES_tradnl"/>
              </w:rPr>
              <w:t>ó</w:t>
            </w:r>
            <w:r>
              <w:rPr>
                <w:lang w:val="es-ES_tradnl"/>
              </w:rPr>
              <w:t>n de contacto para ayudar con el soporte de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236 </w:t>
            </w:r>
            <w:r>
              <w:rPr>
                <w:noProof/>
                <w:sz w:val="16"/>
              </w:rPr>
              <w:br/>
            </w:r>
            <w:r>
              <w:rPr>
                <w:noProof/>
                <w:sz w:val="2"/>
              </w:rPr>
              <w:t>37093553-1069-4d58-8639-2eae761614e9</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 Publi</w:t>
            </w:r>
            <w:r>
              <w:rPr>
                <w:noProof/>
              </w:rPr>
              <w:t>sh</w:t>
            </w:r>
            <w:r>
              <w:rPr>
                <w:rStyle w:val="mqInternal"/>
                <w:noProof/>
              </w:rPr>
              <w:t>{2]</w:t>
            </w:r>
            <w:r>
              <w:rPr>
                <w:noProof/>
              </w:rPr>
              <w:t xml:space="preserve"> dropdown menu, and select </w:t>
            </w:r>
            <w:r>
              <w:rPr>
                <w:rStyle w:val="mqInternal"/>
                <w:noProof/>
              </w:rPr>
              <w:t>[1}</w:t>
            </w:r>
            <w:r>
              <w:rPr>
                <w:noProof/>
              </w:rPr>
              <w:t>Support Information</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Informaci</w:t>
            </w:r>
            <w:r>
              <w:rPr>
                <w:lang w:val="es-ES_tradnl"/>
              </w:rPr>
              <w:t>ó</w:t>
            </w:r>
            <w:r>
              <w:rPr>
                <w:lang w:val="es-ES_tradnl"/>
              </w:rPr>
              <w:t>n de soporte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238 </w:t>
            </w:r>
            <w:r>
              <w:rPr>
                <w:noProof/>
                <w:sz w:val="16"/>
              </w:rPr>
              <w:br/>
            </w:r>
            <w:r>
              <w:rPr>
                <w:noProof/>
                <w:sz w:val="2"/>
              </w:rPr>
              <w:t>b1506b75-be78-4111-b797-35425ad9ac92</w:t>
            </w:r>
          </w:p>
        </w:tc>
        <w:tc>
          <w:tcPr>
            <w:tcW w:w="7407" w:type="dxa"/>
            <w:shd w:val="clear" w:color="auto" w:fill="F2F2F2" w:themeFill="background1" w:themeFillShade="F2"/>
          </w:tcPr>
          <w:p w:rsidR="00000000" w:rsidRDefault="00FF2FA9">
            <w:pPr>
              <w:rPr>
                <w:noProof/>
              </w:rPr>
            </w:pPr>
            <w:r>
              <w:rPr>
                <w:noProof/>
              </w:rPr>
              <w:t>Sup</w:t>
            </w:r>
            <w:r>
              <w:rPr>
                <w:noProof/>
              </w:rPr>
              <w:t>port Information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informaci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239 </w:t>
            </w:r>
            <w:r>
              <w:rPr>
                <w:noProof/>
                <w:sz w:val="16"/>
              </w:rPr>
              <w:br/>
            </w:r>
            <w:r>
              <w:rPr>
                <w:noProof/>
                <w:sz w:val="2"/>
              </w:rPr>
              <w:t>b48fd522-d19d-4fc5-b823-82739e84527a</w:t>
            </w:r>
          </w:p>
        </w:tc>
        <w:tc>
          <w:tcPr>
            <w:tcW w:w="7407" w:type="dxa"/>
            <w:shd w:val="clear" w:color="auto" w:fill="F2F2F2" w:themeFill="background1" w:themeFillShade="F2"/>
          </w:tcPr>
          <w:p w:rsidR="00000000" w:rsidRDefault="00FF2FA9">
            <w:pPr>
              <w:rPr>
                <w:noProof/>
              </w:rPr>
            </w:pPr>
            <w:r>
              <w:rPr>
                <w:noProof/>
              </w:rPr>
              <w:t>Support Information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informaci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240 </w:t>
            </w:r>
            <w:r>
              <w:rPr>
                <w:noProof/>
                <w:sz w:val="16"/>
              </w:rPr>
              <w:br/>
            </w:r>
            <w:r>
              <w:rPr>
                <w:noProof/>
                <w:sz w:val="2"/>
              </w:rPr>
              <w:t>826a7721-1d05-4094-9e29-44666c4a0ebe</w:t>
            </w:r>
          </w:p>
        </w:tc>
        <w:tc>
          <w:tcPr>
            <w:tcW w:w="7407" w:type="dxa"/>
            <w:shd w:val="clear" w:color="auto" w:fill="F2F2F2" w:themeFill="background1" w:themeFillShade="F2"/>
          </w:tcPr>
          <w:p w:rsidR="00000000" w:rsidRDefault="00FF2FA9">
            <w:pPr>
              <w:rPr>
                <w:noProof/>
              </w:rPr>
            </w:pPr>
            <w:r>
              <w:rPr>
                <w:noProof/>
              </w:rPr>
              <w:t>For Support information, enter the following field values:</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de soporte, ingrese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242 </w:t>
            </w:r>
            <w:r>
              <w:rPr>
                <w:noProof/>
                <w:sz w:val="16"/>
              </w:rPr>
              <w:br/>
            </w:r>
            <w:r>
              <w:rPr>
                <w:noProof/>
                <w:sz w:val="2"/>
              </w:rPr>
              <w:t>53e3c7f2-65a2-4c11-a15e-7a5acf573e2e</w:t>
            </w:r>
          </w:p>
        </w:tc>
        <w:tc>
          <w:tcPr>
            <w:tcW w:w="7407" w:type="dxa"/>
            <w:shd w:val="clear" w:color="auto" w:fill="F2F2F2" w:themeFill="background1" w:themeFillShade="F2"/>
          </w:tcPr>
          <w:p w:rsidR="00000000" w:rsidRDefault="00FF2FA9">
            <w:pPr>
              <w:rPr>
                <w:noProof/>
              </w:rPr>
            </w:pPr>
            <w:r>
              <w:rPr>
                <w:noProof/>
              </w:rPr>
              <w:t>Support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243 </w:t>
            </w:r>
            <w:r>
              <w:rPr>
                <w:noProof/>
                <w:sz w:val="16"/>
              </w:rPr>
              <w:br/>
            </w:r>
            <w:r>
              <w:rPr>
                <w:noProof/>
                <w:sz w:val="2"/>
              </w:rPr>
              <w:t>18cb0acf-4807-4fce-84aa-f5c8b068f467</w:t>
            </w:r>
          </w:p>
        </w:tc>
        <w:tc>
          <w:tcPr>
            <w:tcW w:w="7407" w:type="dxa"/>
            <w:shd w:val="clear" w:color="auto" w:fill="F2F2F2" w:themeFill="background1" w:themeFillShade="F2"/>
          </w:tcPr>
          <w:p w:rsidR="00000000" w:rsidRDefault="00FF2FA9">
            <w:pPr>
              <w:rPr>
                <w:noProof/>
              </w:rPr>
            </w:pPr>
            <w:r>
              <w:rPr>
                <w:noProof/>
              </w:rPr>
              <w:t>Support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244 </w:t>
            </w:r>
            <w:r>
              <w:rPr>
                <w:noProof/>
                <w:sz w:val="16"/>
              </w:rPr>
              <w:br/>
            </w:r>
            <w:r>
              <w:rPr>
                <w:noProof/>
                <w:sz w:val="2"/>
              </w:rPr>
              <w:t>cefcbff1-b606-4bac-9e22-224a2522236b</w:t>
            </w:r>
          </w:p>
        </w:tc>
        <w:tc>
          <w:tcPr>
            <w:tcW w:w="7407" w:type="dxa"/>
            <w:shd w:val="clear" w:color="auto" w:fill="F2F2F2" w:themeFill="background1" w:themeFillShade="F2"/>
          </w:tcPr>
          <w:p w:rsidR="00000000" w:rsidRDefault="00FF2FA9">
            <w:pPr>
              <w:rPr>
                <w:noProof/>
              </w:rPr>
            </w:pPr>
            <w:r>
              <w:rPr>
                <w:rStyle w:val="mqInternal"/>
                <w:noProof/>
              </w:rPr>
              <w:t>[1}</w:t>
            </w:r>
            <w:r>
              <w:rPr>
                <w:noProof/>
              </w:rPr>
              <w:t>Developer Email</w:t>
            </w:r>
            <w:r>
              <w:rPr>
                <w:rStyle w:val="mqInternal"/>
                <w:noProof/>
              </w:rPr>
              <w:t>{2]</w:t>
            </w:r>
            <w:r>
              <w:rPr>
                <w:noProof/>
              </w:rPr>
              <w:t xml:space="preserve"> - Enter your developer email address.</w:t>
            </w:r>
          </w:p>
        </w:tc>
        <w:tc>
          <w:tcPr>
            <w:tcW w:w="7407" w:type="dxa"/>
          </w:tcPr>
          <w:p w:rsidR="00000000" w:rsidRDefault="00FF2FA9">
            <w:pPr>
              <w:rPr>
                <w:lang w:val="es-ES_tradnl"/>
              </w:rPr>
            </w:pPr>
            <w:r>
              <w:rPr>
                <w:rStyle w:val="mqInternal"/>
                <w:noProof/>
                <w:lang w:val="es-ES_tradnl"/>
              </w:rPr>
              <w:t>[1}</w:t>
            </w:r>
            <w:r>
              <w:rPr>
                <w:lang w:val="es-ES_tradnl"/>
              </w:rPr>
              <w:t>Correo electr</w:t>
            </w:r>
            <w:r>
              <w:rPr>
                <w:lang w:val="es-ES_tradnl"/>
              </w:rPr>
              <w:t>ó</w:t>
            </w:r>
            <w:r>
              <w:rPr>
                <w:lang w:val="es-ES_tradnl"/>
              </w:rPr>
              <w:t>nico del desarrollador</w:t>
            </w:r>
            <w:r>
              <w:rPr>
                <w:rStyle w:val="mqInternal"/>
                <w:noProof/>
                <w:lang w:val="es-ES_tradnl"/>
              </w:rPr>
              <w:t>{2]</w:t>
            </w:r>
            <w:r>
              <w:rPr>
                <w:lang w:val="es-ES_tradnl"/>
              </w:rPr>
              <w:t xml:space="preserve"> - Ingrese su direcci</w:t>
            </w:r>
            <w:r>
              <w:rPr>
                <w:lang w:val="es-ES_tradnl"/>
              </w:rPr>
              <w:t>ó</w:t>
            </w:r>
            <w:r>
              <w:rPr>
                <w:lang w:val="es-ES_tradnl"/>
              </w:rPr>
              <w:t>n de corr</w:t>
            </w:r>
            <w:r>
              <w:rPr>
                <w:lang w:val="es-ES_tradnl"/>
              </w:rPr>
              <w:t>eo electr</w:t>
            </w:r>
            <w:r>
              <w:rPr>
                <w:lang w:val="es-ES_tradnl"/>
              </w:rPr>
              <w:t>ó</w:t>
            </w:r>
            <w:r>
              <w:rPr>
                <w:lang w:val="es-ES_tradnl"/>
              </w:rPr>
              <w:t>nico de 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245 </w:t>
            </w:r>
            <w:r>
              <w:rPr>
                <w:noProof/>
                <w:sz w:val="16"/>
              </w:rPr>
              <w:br/>
            </w:r>
            <w:r>
              <w:rPr>
                <w:noProof/>
                <w:sz w:val="2"/>
              </w:rPr>
              <w:t>d2f048e5-9a88-4445-8eb2-02f9390849e3</w:t>
            </w:r>
          </w:p>
        </w:tc>
        <w:tc>
          <w:tcPr>
            <w:tcW w:w="7407" w:type="dxa"/>
            <w:shd w:val="clear" w:color="auto" w:fill="F2F2F2" w:themeFill="background1" w:themeFillShade="F2"/>
          </w:tcPr>
          <w:p w:rsidR="00000000" w:rsidRDefault="00FF2FA9">
            <w:pPr>
              <w:rPr>
                <w:noProof/>
              </w:rPr>
            </w:pPr>
            <w:r>
              <w:rPr>
                <w:noProof/>
              </w:rPr>
              <w:t>If it is not correct, update your contact information.</w:t>
            </w:r>
          </w:p>
        </w:tc>
        <w:tc>
          <w:tcPr>
            <w:tcW w:w="7407" w:type="dxa"/>
          </w:tcPr>
          <w:p w:rsidR="00000000" w:rsidRDefault="00FF2FA9">
            <w:pPr>
              <w:rPr>
                <w:lang w:val="es-ES_tradnl"/>
              </w:rPr>
            </w:pPr>
            <w:r>
              <w:rPr>
                <w:lang w:val="es-ES_tradnl"/>
              </w:rPr>
              <w:t>Si no es correcto, actualice su informaci</w:t>
            </w:r>
            <w:r>
              <w:rPr>
                <w:lang w:val="es-ES_tradnl"/>
              </w:rPr>
              <w:t>ó</w:t>
            </w:r>
            <w:r>
              <w:rPr>
                <w:lang w:val="es-ES_tradnl"/>
              </w:rPr>
              <w:t>n de contacto.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246 </w:t>
            </w:r>
            <w:r>
              <w:rPr>
                <w:noProof/>
                <w:sz w:val="16"/>
              </w:rPr>
              <w:br/>
            </w:r>
            <w:r>
              <w:rPr>
                <w:noProof/>
                <w:sz w:val="2"/>
              </w:rPr>
              <w:t>bff158d8-e044-4931-846b-8d2a6e7799f2</w:t>
            </w:r>
          </w:p>
        </w:tc>
        <w:tc>
          <w:tcPr>
            <w:tcW w:w="7407" w:type="dxa"/>
            <w:shd w:val="clear" w:color="auto" w:fill="F2F2F2" w:themeFill="background1" w:themeFillShade="F2"/>
          </w:tcPr>
          <w:p w:rsidR="00000000" w:rsidRDefault="00FF2FA9">
            <w:pPr>
              <w:rPr>
                <w:noProof/>
              </w:rPr>
            </w:pPr>
            <w:r>
              <w:rPr>
                <w:rStyle w:val="mqInternal"/>
                <w:noProof/>
              </w:rPr>
              <w:t>[1}</w:t>
            </w:r>
            <w:r>
              <w:rPr>
                <w:noProof/>
              </w:rPr>
              <w:t>Preferred URL</w:t>
            </w:r>
            <w:r>
              <w:rPr>
                <w:rStyle w:val="mqInternal"/>
                <w:noProof/>
              </w:rPr>
              <w:t>{2]</w:t>
            </w:r>
            <w:r>
              <w:rPr>
                <w:noProof/>
              </w:rPr>
              <w:t xml:space="preserve"> - Spe</w:t>
            </w:r>
            <w:r>
              <w:rPr>
                <w:noProof/>
              </w:rPr>
              <w:t>cify the URL for your channel.</w:t>
            </w:r>
          </w:p>
        </w:tc>
        <w:tc>
          <w:tcPr>
            <w:tcW w:w="7407" w:type="dxa"/>
          </w:tcPr>
          <w:p w:rsidR="00000000" w:rsidRDefault="00FF2FA9">
            <w:pPr>
              <w:rPr>
                <w:lang w:val="es-ES_tradnl"/>
              </w:rPr>
            </w:pPr>
            <w:r>
              <w:rPr>
                <w:rStyle w:val="mqInternal"/>
                <w:noProof/>
                <w:lang w:val="es-ES_tradnl"/>
              </w:rPr>
              <w:t>[1}</w:t>
            </w:r>
            <w:r>
              <w:rPr>
                <w:lang w:val="es-ES_tradnl"/>
              </w:rPr>
              <w:t>URL preferida</w:t>
            </w:r>
            <w:r>
              <w:rPr>
                <w:rStyle w:val="mqInternal"/>
                <w:noProof/>
                <w:lang w:val="es-ES_tradnl"/>
              </w:rPr>
              <w:t>{2]</w:t>
            </w:r>
            <w:r>
              <w:rPr>
                <w:lang w:val="es-ES_tradnl"/>
              </w:rPr>
              <w:t xml:space="preserve"> - Especifica la URL de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247 </w:t>
            </w:r>
            <w:r>
              <w:rPr>
                <w:noProof/>
                <w:sz w:val="16"/>
              </w:rPr>
              <w:br/>
            </w:r>
            <w:r>
              <w:rPr>
                <w:noProof/>
                <w:sz w:val="2"/>
              </w:rPr>
              <w:t>e6b7ce5b-0ba1-4f24-baf4-d8ecadb1fd26</w:t>
            </w:r>
          </w:p>
        </w:tc>
        <w:tc>
          <w:tcPr>
            <w:tcW w:w="7407" w:type="dxa"/>
            <w:shd w:val="clear" w:color="auto" w:fill="F2F2F2" w:themeFill="background1" w:themeFillShade="F2"/>
          </w:tcPr>
          <w:p w:rsidR="00000000" w:rsidRDefault="00FF2FA9">
            <w:pPr>
              <w:rPr>
                <w:noProof/>
              </w:rPr>
            </w:pPr>
            <w:r>
              <w:rPr>
                <w:noProof/>
              </w:rPr>
              <w:t>This may be used by the Roku website or newsletter to link to your channel.</w:t>
            </w:r>
          </w:p>
        </w:tc>
        <w:tc>
          <w:tcPr>
            <w:tcW w:w="7407" w:type="dxa"/>
          </w:tcPr>
          <w:p w:rsidR="00000000" w:rsidRDefault="00FF2FA9">
            <w:pPr>
              <w:rPr>
                <w:lang w:val="es-ES_tradnl"/>
              </w:rPr>
            </w:pPr>
            <w:r>
              <w:rPr>
                <w:lang w:val="es-ES_tradnl"/>
              </w:rPr>
              <w:t>Esto puede ser utilizado por el sitio web o el bolet</w:t>
            </w:r>
            <w:r>
              <w:rPr>
                <w:lang w:val="es-ES_tradnl"/>
              </w:rPr>
              <w:t>í</w:t>
            </w:r>
            <w:r>
              <w:rPr>
                <w:lang w:val="es-ES_tradnl"/>
              </w:rPr>
              <w:t>n informativo de Roku para vincular a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248 </w:t>
            </w:r>
            <w:r>
              <w:rPr>
                <w:noProof/>
                <w:sz w:val="16"/>
              </w:rPr>
              <w:br/>
            </w:r>
            <w:r>
              <w:rPr>
                <w:noProof/>
                <w:sz w:val="2"/>
              </w:rPr>
              <w:t>a2a0ffd5-1912-42ab-8d62-4cf15cf0edf4</w:t>
            </w:r>
          </w:p>
        </w:tc>
        <w:tc>
          <w:tcPr>
            <w:tcW w:w="7407" w:type="dxa"/>
            <w:shd w:val="clear" w:color="auto" w:fill="F2F2F2" w:themeFill="background1" w:themeFillShade="F2"/>
          </w:tcPr>
          <w:p w:rsidR="00000000" w:rsidRDefault="00FF2FA9">
            <w:pPr>
              <w:rPr>
                <w:noProof/>
              </w:rPr>
            </w:pPr>
            <w:r>
              <w:rPr>
                <w:rStyle w:val="mqInternal"/>
                <w:noProof/>
              </w:rPr>
              <w:t>[1}</w:t>
            </w:r>
            <w:r>
              <w:rPr>
                <w:noProof/>
              </w:rPr>
              <w:t>End User Support Contact</w:t>
            </w:r>
            <w:r>
              <w:rPr>
                <w:rStyle w:val="mqInternal"/>
                <w:noProof/>
              </w:rPr>
              <w:t>{2]</w:t>
            </w:r>
            <w:r>
              <w:rPr>
                <w:noProof/>
              </w:rPr>
              <w:t xml:space="preserve"> - Provide a web page, email address or phone number or multiple of these.</w:t>
            </w:r>
          </w:p>
        </w:tc>
        <w:tc>
          <w:tcPr>
            <w:tcW w:w="7407" w:type="dxa"/>
          </w:tcPr>
          <w:p w:rsidR="00000000" w:rsidRDefault="00FF2FA9">
            <w:pPr>
              <w:rPr>
                <w:lang w:val="es-ES_tradnl"/>
              </w:rPr>
            </w:pPr>
            <w:r>
              <w:rPr>
                <w:rStyle w:val="mqInternal"/>
                <w:noProof/>
                <w:lang w:val="es-ES_tradnl"/>
              </w:rPr>
              <w:t>[1}</w:t>
            </w:r>
            <w:r>
              <w:rPr>
                <w:lang w:val="es-ES_tradnl"/>
              </w:rPr>
              <w:t>Contacto de soporte al usuario final</w:t>
            </w:r>
            <w:r>
              <w:rPr>
                <w:rStyle w:val="mqInternal"/>
                <w:noProof/>
                <w:lang w:val="es-ES_tradnl"/>
              </w:rPr>
              <w:t>{2]</w:t>
            </w:r>
            <w:r>
              <w:rPr>
                <w:lang w:val="es-ES_tradnl"/>
              </w:rPr>
              <w:t xml:space="preserve"> - Proporcione una</w:t>
            </w:r>
            <w:r>
              <w:rPr>
                <w:lang w:val="es-ES_tradnl"/>
              </w:rPr>
              <w:t xml:space="preserve"> p</w:t>
            </w:r>
            <w:r>
              <w:rPr>
                <w:lang w:val="es-ES_tradnl"/>
              </w:rPr>
              <w:t>á</w:t>
            </w:r>
            <w:r>
              <w:rPr>
                <w:lang w:val="es-ES_tradnl"/>
              </w:rPr>
              <w:t>gina web, una direcci</w:t>
            </w:r>
            <w:r>
              <w:rPr>
                <w:lang w:val="es-ES_tradnl"/>
              </w:rPr>
              <w:t>ó</w:t>
            </w:r>
            <w:r>
              <w:rPr>
                <w:lang w:val="es-ES_tradnl"/>
              </w:rPr>
              <w:t>n de correo electr</w:t>
            </w:r>
            <w:r>
              <w:rPr>
                <w:lang w:val="es-ES_tradnl"/>
              </w:rPr>
              <w:t>ó</w:t>
            </w:r>
            <w:r>
              <w:rPr>
                <w:lang w:val="es-ES_tradnl"/>
              </w:rPr>
              <w:t>nico o un n</w:t>
            </w:r>
            <w:r>
              <w:rPr>
                <w:lang w:val="es-ES_tradnl"/>
              </w:rPr>
              <w:t>ú</w:t>
            </w:r>
            <w:r>
              <w:rPr>
                <w:lang w:val="es-ES_tradnl"/>
              </w:rPr>
              <w:t>mero de tel</w:t>
            </w:r>
            <w:r>
              <w:rPr>
                <w:lang w:val="es-ES_tradnl"/>
              </w:rPr>
              <w:t>é</w:t>
            </w:r>
            <w:r>
              <w:rPr>
                <w:lang w:val="es-ES_tradnl"/>
              </w:rPr>
              <w:t>fono o varios de estos.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249 </w:t>
            </w:r>
            <w:r>
              <w:rPr>
                <w:noProof/>
                <w:sz w:val="16"/>
              </w:rPr>
              <w:br/>
            </w:r>
            <w:r>
              <w:rPr>
                <w:noProof/>
                <w:sz w:val="2"/>
              </w:rPr>
              <w:t>589200a4-d741-45ed-ab3e-198d440a9049</w:t>
            </w:r>
          </w:p>
        </w:tc>
        <w:tc>
          <w:tcPr>
            <w:tcW w:w="7407" w:type="dxa"/>
            <w:shd w:val="clear" w:color="auto" w:fill="F2F2F2" w:themeFill="background1" w:themeFillShade="F2"/>
          </w:tcPr>
          <w:p w:rsidR="00000000" w:rsidRDefault="00FF2FA9">
            <w:pPr>
              <w:rPr>
                <w:noProof/>
              </w:rPr>
            </w:pPr>
            <w:r>
              <w:rPr>
                <w:noProof/>
              </w:rPr>
              <w:t>Roku will use this when customer service is contacted about your channel.</w:t>
            </w:r>
          </w:p>
        </w:tc>
        <w:tc>
          <w:tcPr>
            <w:tcW w:w="7407" w:type="dxa"/>
          </w:tcPr>
          <w:p w:rsidR="00000000" w:rsidRDefault="00FF2FA9">
            <w:pPr>
              <w:rPr>
                <w:lang w:val="es-ES_tradnl"/>
              </w:rPr>
            </w:pPr>
            <w:r>
              <w:rPr>
                <w:lang w:val="es-ES_tradnl"/>
              </w:rPr>
              <w:t>Roku usar</w:t>
            </w:r>
            <w:r>
              <w:rPr>
                <w:lang w:val="es-ES_tradnl"/>
              </w:rPr>
              <w:t>á</w:t>
            </w:r>
            <w:r>
              <w:rPr>
                <w:lang w:val="es-ES_tradnl"/>
              </w:rPr>
              <w:t xml:space="preserve"> esto cuando se contacte con el servicio al cliente sobre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250 </w:t>
            </w:r>
            <w:r>
              <w:rPr>
                <w:noProof/>
                <w:sz w:val="16"/>
              </w:rPr>
              <w:br/>
            </w:r>
            <w:r>
              <w:rPr>
                <w:noProof/>
                <w:sz w:val="2"/>
              </w:rPr>
              <w:t>a5fde95e-00b1-4b88-ad19-f81b538c0437</w:t>
            </w:r>
          </w:p>
        </w:tc>
        <w:tc>
          <w:tcPr>
            <w:tcW w:w="7407" w:type="dxa"/>
            <w:shd w:val="clear" w:color="auto" w:fill="F2F2F2" w:themeFill="background1" w:themeFillShade="F2"/>
          </w:tcPr>
          <w:p w:rsidR="00000000" w:rsidRDefault="00FF2FA9">
            <w:pPr>
              <w:rPr>
                <w:noProof/>
              </w:rPr>
            </w:pPr>
            <w:r>
              <w:rPr>
                <w:noProof/>
              </w:rPr>
              <w:t>(300 characters) This is required.</w:t>
            </w:r>
          </w:p>
        </w:tc>
        <w:tc>
          <w:tcPr>
            <w:tcW w:w="7407" w:type="dxa"/>
          </w:tcPr>
          <w:p w:rsidR="00000000" w:rsidRDefault="00FF2FA9">
            <w:pPr>
              <w:rPr>
                <w:lang w:val="es-ES_tradnl"/>
              </w:rPr>
            </w:pPr>
            <w:r>
              <w:rPr>
                <w:lang w:val="es-ES_tradnl"/>
              </w:rPr>
              <w:t>(300 caracteres) Esto es 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251 </w:t>
            </w:r>
            <w:r>
              <w:rPr>
                <w:noProof/>
                <w:sz w:val="16"/>
              </w:rPr>
              <w:br/>
            </w:r>
            <w:r>
              <w:rPr>
                <w:noProof/>
                <w:sz w:val="2"/>
              </w:rPr>
              <w:t>4f9c91cf-5f77-4c9d-a4ab-8a778edbdde2</w:t>
            </w:r>
          </w:p>
        </w:tc>
        <w:tc>
          <w:tcPr>
            <w:tcW w:w="7407" w:type="dxa"/>
            <w:shd w:val="clear" w:color="auto" w:fill="F2F2F2" w:themeFill="background1" w:themeFillShade="F2"/>
          </w:tcPr>
          <w:p w:rsidR="00000000" w:rsidRDefault="00FF2FA9">
            <w:pPr>
              <w:rPr>
                <w:noProof/>
              </w:rPr>
            </w:pPr>
            <w:r>
              <w:rPr>
                <w:rStyle w:val="mqInternal"/>
                <w:noProof/>
              </w:rPr>
              <w:t>[1}</w:t>
            </w:r>
            <w:r>
              <w:rPr>
                <w:noProof/>
              </w:rPr>
              <w:t>Test Accounts &amp; Deep Linki</w:t>
            </w:r>
            <w:r>
              <w:rPr>
                <w:noProof/>
              </w:rPr>
              <w:t>ng Parameters</w:t>
            </w:r>
            <w:r>
              <w:rPr>
                <w:rStyle w:val="mqInternal"/>
                <w:noProof/>
              </w:rPr>
              <w:t>{2]</w:t>
            </w:r>
            <w:r>
              <w:rPr>
                <w:noProof/>
              </w:rPr>
              <w:t xml:space="preserve"> - Tell Brightcove which assets </w:t>
            </w:r>
            <w:r>
              <w:rPr>
                <w:noProof/>
              </w:rPr>
              <w:lastRenderedPageBreak/>
              <w:t>you want to open as deep links, and we will update the deep linking parameters.</w:t>
            </w:r>
          </w:p>
        </w:tc>
        <w:tc>
          <w:tcPr>
            <w:tcW w:w="7407" w:type="dxa"/>
          </w:tcPr>
          <w:p w:rsidR="00000000" w:rsidRDefault="00FF2FA9">
            <w:pPr>
              <w:rPr>
                <w:lang w:val="es-ES_tradnl"/>
              </w:rPr>
            </w:pPr>
            <w:r>
              <w:rPr>
                <w:rStyle w:val="mqInternal"/>
                <w:noProof/>
                <w:lang w:val="es-ES_tradnl"/>
              </w:rPr>
              <w:lastRenderedPageBreak/>
              <w:t>[1}</w:t>
            </w:r>
            <w:r>
              <w:rPr>
                <w:lang w:val="es-ES_tradnl"/>
              </w:rPr>
              <w:t>Cuentas de prueba y par</w:t>
            </w:r>
            <w:r>
              <w:rPr>
                <w:lang w:val="es-ES_tradnl"/>
              </w:rPr>
              <w:t>á</w:t>
            </w:r>
            <w:r>
              <w:rPr>
                <w:lang w:val="es-ES_tradnl"/>
              </w:rPr>
              <w:t>metros de vinculaci</w:t>
            </w:r>
            <w:r>
              <w:rPr>
                <w:lang w:val="es-ES_tradnl"/>
              </w:rPr>
              <w:t>ó</w:t>
            </w:r>
            <w:r>
              <w:rPr>
                <w:lang w:val="es-ES_tradnl"/>
              </w:rPr>
              <w:t>n profunda</w:t>
            </w:r>
            <w:r>
              <w:rPr>
                <w:rStyle w:val="mqInternal"/>
                <w:noProof/>
                <w:lang w:val="es-ES_tradnl"/>
              </w:rPr>
              <w:t>{2]</w:t>
            </w:r>
            <w:r>
              <w:rPr>
                <w:lang w:val="es-ES_tradnl"/>
              </w:rPr>
              <w:t xml:space="preserve"> - D</w:t>
            </w:r>
            <w:r>
              <w:rPr>
                <w:lang w:val="es-ES_tradnl"/>
              </w:rPr>
              <w:t>í</w:t>
            </w:r>
            <w:r>
              <w:rPr>
                <w:lang w:val="es-ES_tradnl"/>
              </w:rPr>
              <w:t xml:space="preserve">gale a </w:t>
            </w:r>
            <w:r>
              <w:rPr>
                <w:lang w:val="es-ES_tradnl"/>
              </w:rPr>
              <w:lastRenderedPageBreak/>
              <w:t>Brightcove qu</w:t>
            </w:r>
            <w:r>
              <w:rPr>
                <w:lang w:val="es-ES_tradnl"/>
              </w:rPr>
              <w:t>é</w:t>
            </w:r>
            <w:r>
              <w:rPr>
                <w:lang w:val="es-ES_tradnl"/>
              </w:rPr>
              <w:t xml:space="preserve"> activos desea abrir como enlaces profundo</w:t>
            </w:r>
            <w:r>
              <w:rPr>
                <w:lang w:val="es-ES_tradnl"/>
              </w:rPr>
              <w:t>s y actualizaremos los par</w:t>
            </w:r>
            <w:r>
              <w:rPr>
                <w:lang w:val="es-ES_tradnl"/>
              </w:rPr>
              <w:t>á</w:t>
            </w:r>
            <w:r>
              <w:rPr>
                <w:lang w:val="es-ES_tradnl"/>
              </w:rPr>
              <w:t>metros de enlaces profundos.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252 </w:t>
            </w:r>
            <w:r>
              <w:rPr>
                <w:noProof/>
                <w:sz w:val="16"/>
              </w:rPr>
              <w:br/>
            </w:r>
            <w:r>
              <w:rPr>
                <w:noProof/>
                <w:sz w:val="2"/>
              </w:rPr>
              <w:t>3b0852cb-6e50-42ed-a148-7be283125f9b</w:t>
            </w:r>
          </w:p>
        </w:tc>
        <w:tc>
          <w:tcPr>
            <w:tcW w:w="7407" w:type="dxa"/>
            <w:shd w:val="clear" w:color="auto" w:fill="F2F2F2" w:themeFill="background1" w:themeFillShade="F2"/>
          </w:tcPr>
          <w:p w:rsidR="00000000" w:rsidRDefault="00FF2FA9">
            <w:pPr>
              <w:rPr>
                <w:noProof/>
              </w:rPr>
            </w:pPr>
            <w:r>
              <w:rPr>
                <w:noProof/>
              </w:rPr>
              <w:t>If you do not want to set up an account sharing, then Brightcove will provide you with the parameters.</w:t>
            </w:r>
          </w:p>
        </w:tc>
        <w:tc>
          <w:tcPr>
            <w:tcW w:w="7407" w:type="dxa"/>
          </w:tcPr>
          <w:p w:rsidR="00000000" w:rsidRDefault="00FF2FA9">
            <w:pPr>
              <w:rPr>
                <w:lang w:val="es-ES_tradnl"/>
              </w:rPr>
            </w:pPr>
            <w:r>
              <w:rPr>
                <w:lang w:val="es-ES_tradnl"/>
              </w:rPr>
              <w:t>Si no desea configurar una cuenta para compartir, Brightcove le proporcionar</w:t>
            </w:r>
            <w:r>
              <w:rPr>
                <w:lang w:val="es-ES_tradnl"/>
              </w:rPr>
              <w:t>á</w:t>
            </w:r>
            <w:r>
              <w:rPr>
                <w:lang w:val="es-ES_tradnl"/>
              </w:rPr>
              <w:t xml:space="preserve"> los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253 </w:t>
            </w:r>
            <w:r>
              <w:rPr>
                <w:noProof/>
                <w:sz w:val="16"/>
              </w:rPr>
              <w:br/>
            </w:r>
            <w:r>
              <w:rPr>
                <w:noProof/>
                <w:sz w:val="2"/>
              </w:rPr>
              <w:t>85952ed1-1015-488b-931f-2cc5e4768563</w:t>
            </w:r>
          </w:p>
        </w:tc>
        <w:tc>
          <w:tcPr>
            <w:tcW w:w="7407" w:type="dxa"/>
            <w:shd w:val="clear" w:color="auto" w:fill="F2F2F2" w:themeFill="background1" w:themeFillShade="F2"/>
          </w:tcPr>
          <w:p w:rsidR="00000000" w:rsidRDefault="00FF2FA9">
            <w:pPr>
              <w:rPr>
                <w:noProof/>
              </w:rPr>
            </w:pPr>
            <w:r>
              <w:rPr>
                <w:noProof/>
              </w:rPr>
              <w:t>You will also provide credentials for 3 test accounts.</w:t>
            </w:r>
          </w:p>
        </w:tc>
        <w:tc>
          <w:tcPr>
            <w:tcW w:w="7407" w:type="dxa"/>
          </w:tcPr>
          <w:p w:rsidR="00000000" w:rsidRDefault="00FF2FA9">
            <w:pPr>
              <w:rPr>
                <w:lang w:val="es-ES_tradnl"/>
              </w:rPr>
            </w:pPr>
            <w:r>
              <w:rPr>
                <w:lang w:val="es-ES_tradnl"/>
              </w:rPr>
              <w:t>Tambi</w:t>
            </w:r>
            <w:r>
              <w:rPr>
                <w:lang w:val="es-ES_tradnl"/>
              </w:rPr>
              <w:t>é</w:t>
            </w:r>
            <w:r>
              <w:rPr>
                <w:lang w:val="es-ES_tradnl"/>
              </w:rPr>
              <w:t>n proporcionar</w:t>
            </w:r>
            <w:r>
              <w:rPr>
                <w:lang w:val="es-ES_tradnl"/>
              </w:rPr>
              <w:t>á</w:t>
            </w:r>
            <w:r>
              <w:rPr>
                <w:lang w:val="es-ES_tradnl"/>
              </w:rPr>
              <w:t xml:space="preserve"> credenciales para 3 cuentas de prueba.</w:t>
            </w:r>
          </w:p>
        </w:tc>
      </w:tr>
      <w:tr w:rsidR="00000000">
        <w:tc>
          <w:tcPr>
            <w:tcW w:w="660" w:type="dxa"/>
            <w:shd w:val="clear" w:color="auto" w:fill="F2F2F2" w:themeFill="background1" w:themeFillShade="F2"/>
          </w:tcPr>
          <w:p w:rsidR="00000000" w:rsidRDefault="00FF2FA9">
            <w:pPr>
              <w:rPr>
                <w:noProof/>
                <w:sz w:val="2"/>
              </w:rPr>
            </w:pPr>
            <w:r>
              <w:rPr>
                <w:noProof/>
                <w:sz w:val="16"/>
              </w:rPr>
              <w:t>25</w:t>
            </w:r>
            <w:r>
              <w:rPr>
                <w:noProof/>
                <w:sz w:val="16"/>
              </w:rPr>
              <w:t xml:space="preserve">4 </w:t>
            </w:r>
            <w:r>
              <w:rPr>
                <w:noProof/>
                <w:sz w:val="16"/>
              </w:rPr>
              <w:br/>
            </w:r>
            <w:r>
              <w:rPr>
                <w:noProof/>
                <w:sz w:val="2"/>
              </w:rPr>
              <w:t>f415ee33-6d6b-4c8c-914e-64f21f01f7fc</w:t>
            </w:r>
          </w:p>
        </w:tc>
        <w:tc>
          <w:tcPr>
            <w:tcW w:w="7407" w:type="dxa"/>
            <w:shd w:val="clear" w:color="auto" w:fill="F2F2F2" w:themeFill="background1" w:themeFillShade="F2"/>
          </w:tcPr>
          <w:p w:rsidR="00000000" w:rsidRDefault="00FF2FA9">
            <w:pPr>
              <w:rPr>
                <w:noProof/>
              </w:rPr>
            </w:pPr>
            <w:r>
              <w:rPr>
                <w:noProof/>
              </w:rPr>
              <w:t>These accounts will be used for customer support, demos and QA.</w:t>
            </w:r>
          </w:p>
        </w:tc>
        <w:tc>
          <w:tcPr>
            <w:tcW w:w="7407" w:type="dxa"/>
          </w:tcPr>
          <w:p w:rsidR="00000000" w:rsidRDefault="00FF2FA9">
            <w:pPr>
              <w:rPr>
                <w:lang w:val="es-ES_tradnl"/>
              </w:rPr>
            </w:pPr>
            <w:r>
              <w:rPr>
                <w:lang w:val="es-ES_tradnl"/>
              </w:rPr>
              <w:t>Estas cuentas se utilizar</w:t>
            </w:r>
            <w:r>
              <w:rPr>
                <w:lang w:val="es-ES_tradnl"/>
              </w:rPr>
              <w:t>á</w:t>
            </w:r>
            <w:r>
              <w:rPr>
                <w:lang w:val="es-ES_tradnl"/>
              </w:rPr>
              <w:t>n para soporte al cliente, demostraciones y control de calidad.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255 </w:t>
            </w:r>
            <w:r>
              <w:rPr>
                <w:noProof/>
                <w:sz w:val="16"/>
              </w:rPr>
              <w:br/>
            </w:r>
            <w:r>
              <w:rPr>
                <w:noProof/>
                <w:sz w:val="2"/>
              </w:rPr>
              <w:t>44a670d8-de0a-42b2-b4f9-bdfac55ed06c</w:t>
            </w:r>
          </w:p>
        </w:tc>
        <w:tc>
          <w:tcPr>
            <w:tcW w:w="7407" w:type="dxa"/>
            <w:shd w:val="clear" w:color="auto" w:fill="F2F2F2" w:themeFill="background1" w:themeFillShade="F2"/>
          </w:tcPr>
          <w:p w:rsidR="00000000" w:rsidRDefault="00FF2FA9">
            <w:pPr>
              <w:rPr>
                <w:noProof/>
              </w:rPr>
            </w:pPr>
            <w:r>
              <w:rPr>
                <w:noProof/>
              </w:rPr>
              <w:t>(1500 characters) I</w:t>
            </w:r>
            <w:r>
              <w:rPr>
                <w:noProof/>
              </w:rPr>
              <w:t>f you have accounts with different subscriptions, you need to list them here so that the Channel Store has access to all of them.</w:t>
            </w:r>
          </w:p>
        </w:tc>
        <w:tc>
          <w:tcPr>
            <w:tcW w:w="7407" w:type="dxa"/>
          </w:tcPr>
          <w:p w:rsidR="00000000" w:rsidRDefault="00FF2FA9">
            <w:pPr>
              <w:rPr>
                <w:lang w:val="es-ES_tradnl"/>
              </w:rPr>
            </w:pPr>
            <w:r>
              <w:rPr>
                <w:lang w:val="es-ES_tradnl"/>
              </w:rPr>
              <w:t>(1500 caracteres) Si tiene cuentas con diferentes suscripciones, debe enumerarlas aqu</w:t>
            </w:r>
            <w:r>
              <w:rPr>
                <w:lang w:val="es-ES_tradnl"/>
              </w:rPr>
              <w:t>í</w:t>
            </w:r>
            <w:r>
              <w:rPr>
                <w:lang w:val="es-ES_tradnl"/>
              </w:rPr>
              <w:t xml:space="preserve"> para que Channel Store tenga acceso a t</w:t>
            </w:r>
            <w:r>
              <w:rPr>
                <w:lang w:val="es-ES_tradnl"/>
              </w:rPr>
              <w:t>odas.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256 </w:t>
            </w:r>
            <w:r>
              <w:rPr>
                <w:noProof/>
                <w:sz w:val="16"/>
              </w:rPr>
              <w:br/>
            </w:r>
            <w:r>
              <w:rPr>
                <w:noProof/>
                <w:sz w:val="2"/>
              </w:rPr>
              <w:t>b0f33230-ca27-451d-941a-e85c02ea904f</w:t>
            </w:r>
          </w:p>
        </w:tc>
        <w:tc>
          <w:tcPr>
            <w:tcW w:w="7407" w:type="dxa"/>
            <w:shd w:val="clear" w:color="auto" w:fill="F2F2F2" w:themeFill="background1" w:themeFillShade="F2"/>
          </w:tcPr>
          <w:p w:rsidR="00000000" w:rsidRDefault="00FF2FA9">
            <w:pPr>
              <w:rPr>
                <w:noProof/>
              </w:rPr>
            </w:pPr>
            <w:r>
              <w:rPr>
                <w:rStyle w:val="mqInternal"/>
                <w:noProof/>
              </w:rPr>
              <w:t>[1}</w:t>
            </w:r>
            <w:r>
              <w:rPr>
                <w:noProof/>
              </w:rPr>
              <w:t>Adminitstrative Contact</w:t>
            </w:r>
            <w:r>
              <w:rPr>
                <w:rStyle w:val="mqInternal"/>
                <w:noProof/>
              </w:rPr>
              <w:t>{2]</w:t>
            </w:r>
            <w:r>
              <w:rPr>
                <w:noProof/>
              </w:rPr>
              <w:t xml:space="preserve"> - Provide the admininstrative contact information for your app.</w:t>
            </w:r>
          </w:p>
        </w:tc>
        <w:tc>
          <w:tcPr>
            <w:tcW w:w="7407" w:type="dxa"/>
          </w:tcPr>
          <w:p w:rsidR="00000000" w:rsidRDefault="00FF2FA9">
            <w:pPr>
              <w:rPr>
                <w:lang w:val="es-ES_tradnl"/>
              </w:rPr>
            </w:pPr>
            <w:r>
              <w:rPr>
                <w:rStyle w:val="mqInternal"/>
                <w:noProof/>
                <w:lang w:val="es-ES_tradnl"/>
              </w:rPr>
              <w:t>[1}</w:t>
            </w:r>
            <w:r>
              <w:rPr>
                <w:lang w:val="es-ES_tradnl"/>
              </w:rPr>
              <w:t>Contacto administrativo</w:t>
            </w:r>
            <w:r>
              <w:rPr>
                <w:rStyle w:val="mqInternal"/>
                <w:noProof/>
                <w:lang w:val="es-ES_tradnl"/>
              </w:rPr>
              <w:t>{2]</w:t>
            </w:r>
            <w:r>
              <w:rPr>
                <w:lang w:val="es-ES_tradnl"/>
              </w:rPr>
              <w:t xml:space="preserve"> - Proporcione la informaci</w:t>
            </w:r>
            <w:r>
              <w:rPr>
                <w:lang w:val="es-ES_tradnl"/>
              </w:rPr>
              <w:t>ó</w:t>
            </w:r>
            <w:r>
              <w:rPr>
                <w:lang w:val="es-ES_tradnl"/>
              </w:rPr>
              <w:t>n de contacto administrativa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257 </w:t>
            </w:r>
            <w:r>
              <w:rPr>
                <w:noProof/>
                <w:sz w:val="16"/>
              </w:rPr>
              <w:br/>
            </w:r>
            <w:r>
              <w:rPr>
                <w:noProof/>
                <w:sz w:val="2"/>
              </w:rPr>
              <w:t>03094274-5cef-46fa-9ec0-4d090c1e621b</w:t>
            </w:r>
          </w:p>
        </w:tc>
        <w:tc>
          <w:tcPr>
            <w:tcW w:w="7407" w:type="dxa"/>
            <w:shd w:val="clear" w:color="auto" w:fill="F2F2F2" w:themeFill="background1" w:themeFillShade="F2"/>
          </w:tcPr>
          <w:p w:rsidR="00000000" w:rsidRDefault="00FF2FA9">
            <w:pPr>
              <w:rPr>
                <w:noProof/>
              </w:rPr>
            </w:pPr>
            <w:r>
              <w:rPr>
                <w:rStyle w:val="mqInternal"/>
                <w:noProof/>
              </w:rPr>
              <w:t>[1}</w:t>
            </w:r>
            <w:r>
              <w:rPr>
                <w:noProof/>
              </w:rPr>
              <w:t>Technical Contact</w:t>
            </w:r>
            <w:r>
              <w:rPr>
                <w:rStyle w:val="mqInternal"/>
                <w:noProof/>
              </w:rPr>
              <w:t>{2]</w:t>
            </w:r>
            <w:r>
              <w:rPr>
                <w:noProof/>
              </w:rPr>
              <w:t xml:space="preserve"> - Provide the technical contact information for your app.</w:t>
            </w:r>
          </w:p>
        </w:tc>
        <w:tc>
          <w:tcPr>
            <w:tcW w:w="7407" w:type="dxa"/>
          </w:tcPr>
          <w:p w:rsidR="00000000" w:rsidRDefault="00FF2FA9">
            <w:pPr>
              <w:rPr>
                <w:lang w:val="es-ES_tradnl"/>
              </w:rPr>
            </w:pPr>
            <w:r>
              <w:rPr>
                <w:rStyle w:val="mqInternal"/>
                <w:noProof/>
                <w:lang w:val="es-ES_tradnl"/>
              </w:rPr>
              <w:t>[1}</w:t>
            </w:r>
            <w:r>
              <w:rPr>
                <w:lang w:val="es-ES_tradnl"/>
              </w:rPr>
              <w:t>contacto t</w:t>
            </w:r>
            <w:r>
              <w:rPr>
                <w:lang w:val="es-ES_tradnl"/>
              </w:rPr>
              <w:t>é</w:t>
            </w:r>
            <w:r>
              <w:rPr>
                <w:lang w:val="es-ES_tradnl"/>
              </w:rPr>
              <w:t>cnico</w:t>
            </w:r>
            <w:r>
              <w:rPr>
                <w:rStyle w:val="mqInternal"/>
                <w:noProof/>
                <w:lang w:val="es-ES_tradnl"/>
              </w:rPr>
              <w:t>{2]</w:t>
            </w:r>
            <w:r>
              <w:rPr>
                <w:lang w:val="es-ES_tradnl"/>
              </w:rPr>
              <w:t xml:space="preserve"> - Proporcione la informaci</w:t>
            </w:r>
            <w:r>
              <w:rPr>
                <w:lang w:val="es-ES_tradnl"/>
              </w:rPr>
              <w:t>ó</w:t>
            </w:r>
            <w:r>
              <w:rPr>
                <w:lang w:val="es-ES_tradnl"/>
              </w:rPr>
              <w:t>n t</w:t>
            </w:r>
            <w:r>
              <w:rPr>
                <w:lang w:val="es-ES_tradnl"/>
              </w:rPr>
              <w:t>é</w:t>
            </w:r>
            <w:r>
              <w:rPr>
                <w:lang w:val="es-ES_tradnl"/>
              </w:rPr>
              <w:t>cnica de contacto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258 </w:t>
            </w:r>
            <w:r>
              <w:rPr>
                <w:noProof/>
                <w:sz w:val="16"/>
              </w:rPr>
              <w:br/>
            </w:r>
            <w:r>
              <w:rPr>
                <w:noProof/>
                <w:sz w:val="2"/>
              </w:rPr>
              <w:t>04a6dba2-3780-4552-9598-d6600516ddcc</w:t>
            </w:r>
          </w:p>
        </w:tc>
        <w:tc>
          <w:tcPr>
            <w:tcW w:w="7407" w:type="dxa"/>
            <w:shd w:val="clear" w:color="auto" w:fill="F2F2F2" w:themeFill="background1" w:themeFillShade="F2"/>
          </w:tcPr>
          <w:p w:rsidR="00000000" w:rsidRDefault="00FF2FA9">
            <w:pPr>
              <w:rPr>
                <w:noProof/>
              </w:rPr>
            </w:pPr>
            <w:r>
              <w:rPr>
                <w:noProof/>
              </w:rPr>
              <w:t xml:space="preserve">When you are done adding Support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haya terminado de agregar la informaci</w:t>
            </w:r>
            <w:r>
              <w:rPr>
                <w:lang w:val="es-ES_tradnl"/>
              </w:rPr>
              <w:t>ó</w:t>
            </w:r>
            <w:r>
              <w:rPr>
                <w:lang w:val="es-ES_tradnl"/>
              </w:rPr>
              <w:t xml:space="preserve">n de soporte,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259 </w:t>
            </w:r>
            <w:r>
              <w:rPr>
                <w:noProof/>
                <w:sz w:val="16"/>
              </w:rPr>
              <w:br/>
            </w:r>
            <w:r>
              <w:rPr>
                <w:noProof/>
                <w:sz w:val="2"/>
              </w:rPr>
              <w:t>c14d80d1-00d0-45ba-9b79-ac4dd5522b5d</w:t>
            </w:r>
          </w:p>
        </w:tc>
        <w:tc>
          <w:tcPr>
            <w:tcW w:w="7407" w:type="dxa"/>
            <w:shd w:val="clear" w:color="auto" w:fill="F2F2F2" w:themeFill="background1" w:themeFillShade="F2"/>
          </w:tcPr>
          <w:p w:rsidR="00000000" w:rsidRDefault="00FF2FA9">
            <w:pPr>
              <w:rPr>
                <w:noProof/>
              </w:rPr>
            </w:pPr>
            <w:r>
              <w:rPr>
                <w:noProof/>
              </w:rPr>
              <w:t>Package upload</w:t>
            </w:r>
          </w:p>
        </w:tc>
        <w:tc>
          <w:tcPr>
            <w:tcW w:w="7407" w:type="dxa"/>
          </w:tcPr>
          <w:p w:rsidR="00000000" w:rsidRDefault="00FF2FA9">
            <w:pPr>
              <w:rPr>
                <w:lang w:val="es-ES_tradnl"/>
              </w:rPr>
            </w:pPr>
            <w:r>
              <w:rPr>
                <w:lang w:val="es-ES_tradnl"/>
              </w:rPr>
              <w:t>Carga de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260 </w:t>
            </w:r>
            <w:r>
              <w:rPr>
                <w:noProof/>
                <w:sz w:val="16"/>
              </w:rPr>
              <w:br/>
            </w:r>
            <w:r>
              <w:rPr>
                <w:noProof/>
                <w:sz w:val="2"/>
              </w:rPr>
              <w:t>895a</w:t>
            </w:r>
            <w:r>
              <w:rPr>
                <w:noProof/>
                <w:sz w:val="2"/>
              </w:rPr>
              <w:t>0638-3de4-46e7-8d0f-c4dec2f34778</w:t>
            </w:r>
          </w:p>
        </w:tc>
        <w:tc>
          <w:tcPr>
            <w:tcW w:w="7407" w:type="dxa"/>
            <w:shd w:val="clear" w:color="auto" w:fill="F2F2F2" w:themeFill="background1" w:themeFillShade="F2"/>
          </w:tcPr>
          <w:p w:rsidR="00000000" w:rsidRDefault="00FF2FA9">
            <w:pPr>
              <w:rPr>
                <w:noProof/>
              </w:rPr>
            </w:pPr>
            <w:r>
              <w:rPr>
                <w:noProof/>
              </w:rPr>
              <w:t>Upload a package to your channel.</w:t>
            </w:r>
          </w:p>
        </w:tc>
        <w:tc>
          <w:tcPr>
            <w:tcW w:w="7407" w:type="dxa"/>
          </w:tcPr>
          <w:p w:rsidR="00000000" w:rsidRDefault="00FF2FA9">
            <w:pPr>
              <w:rPr>
                <w:lang w:val="es-ES_tradnl"/>
              </w:rPr>
            </w:pPr>
            <w:r>
              <w:rPr>
                <w:lang w:val="es-ES_tradnl"/>
              </w:rPr>
              <w:t>Sube un paquete 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261 </w:t>
            </w:r>
            <w:r>
              <w:rPr>
                <w:noProof/>
                <w:sz w:val="16"/>
              </w:rPr>
              <w:br/>
            </w:r>
            <w:r>
              <w:rPr>
                <w:noProof/>
                <w:sz w:val="2"/>
              </w:rPr>
              <w:t>05aca7cd-b97a-4a88-9f91-f47c1f435c89</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Package Uplo</w:t>
            </w:r>
            <w:r>
              <w:rPr>
                <w:noProof/>
              </w:rPr>
              <w:t>ad</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Carga de paquete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263 </w:t>
            </w:r>
            <w:r>
              <w:rPr>
                <w:noProof/>
                <w:sz w:val="16"/>
              </w:rPr>
              <w:br/>
            </w:r>
            <w:r>
              <w:rPr>
                <w:noProof/>
                <w:sz w:val="2"/>
              </w:rPr>
              <w:t>c5018ea3-7b87-47b4-b1b4-29f4bf1cef00</w:t>
            </w:r>
          </w:p>
        </w:tc>
        <w:tc>
          <w:tcPr>
            <w:tcW w:w="7407" w:type="dxa"/>
            <w:shd w:val="clear" w:color="auto" w:fill="F2F2F2" w:themeFill="background1" w:themeFillShade="F2"/>
          </w:tcPr>
          <w:p w:rsidR="00000000" w:rsidRDefault="00FF2FA9">
            <w:pPr>
              <w:rPr>
                <w:noProof/>
              </w:rPr>
            </w:pPr>
            <w:r>
              <w:rPr>
                <w:noProof/>
              </w:rPr>
              <w:t>Package Upload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Carga de paquetes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264 </w:t>
            </w:r>
            <w:r>
              <w:rPr>
                <w:noProof/>
                <w:sz w:val="16"/>
              </w:rPr>
              <w:br/>
            </w:r>
            <w:r>
              <w:rPr>
                <w:noProof/>
                <w:sz w:val="2"/>
              </w:rPr>
              <w:t>4ec8a885-3b04-4daa-a3d0-057137433247</w:t>
            </w:r>
          </w:p>
        </w:tc>
        <w:tc>
          <w:tcPr>
            <w:tcW w:w="7407" w:type="dxa"/>
            <w:shd w:val="clear" w:color="auto" w:fill="F2F2F2" w:themeFill="background1" w:themeFillShade="F2"/>
          </w:tcPr>
          <w:p w:rsidR="00000000" w:rsidRDefault="00FF2FA9">
            <w:pPr>
              <w:rPr>
                <w:noProof/>
              </w:rPr>
            </w:pPr>
            <w:r>
              <w:rPr>
                <w:noProof/>
              </w:rPr>
              <w:t>Package Upload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Carga de paquetes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265 </w:t>
            </w:r>
            <w:r>
              <w:rPr>
                <w:noProof/>
                <w:sz w:val="16"/>
              </w:rPr>
              <w:br/>
            </w:r>
            <w:r>
              <w:rPr>
                <w:noProof/>
                <w:sz w:val="2"/>
              </w:rPr>
              <w:t>b0c96adb-0e2c-4c4d-bf96-c562c30b4a06</w:t>
            </w:r>
          </w:p>
        </w:tc>
        <w:tc>
          <w:tcPr>
            <w:tcW w:w="7407" w:type="dxa"/>
            <w:shd w:val="clear" w:color="auto" w:fill="F2F2F2" w:themeFill="background1" w:themeFillShade="F2"/>
          </w:tcPr>
          <w:p w:rsidR="00000000" w:rsidRDefault="00FF2FA9">
            <w:pPr>
              <w:rPr>
                <w:noProof/>
              </w:rPr>
            </w:pPr>
            <w:r>
              <w:rPr>
                <w:noProof/>
              </w:rPr>
              <w:t>First, you need to verify your email address.</w:t>
            </w:r>
          </w:p>
        </w:tc>
        <w:tc>
          <w:tcPr>
            <w:tcW w:w="7407" w:type="dxa"/>
          </w:tcPr>
          <w:p w:rsidR="00000000" w:rsidRDefault="00FF2FA9">
            <w:pPr>
              <w:rPr>
                <w:lang w:val="es-ES_tradnl"/>
              </w:rPr>
            </w:pPr>
            <w:r>
              <w:rPr>
                <w:lang w:val="es-ES_tradnl"/>
              </w:rPr>
              <w:t>Primero, debe verificar su di</w:t>
            </w:r>
            <w:r>
              <w:rPr>
                <w:lang w:val="es-ES_tradnl"/>
              </w:rPr>
              <w:t>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266 </w:t>
            </w:r>
            <w:r>
              <w:rPr>
                <w:noProof/>
                <w:sz w:val="16"/>
              </w:rPr>
              <w:br/>
            </w:r>
            <w:r>
              <w:rPr>
                <w:noProof/>
                <w:sz w:val="2"/>
              </w:rPr>
              <w:t>b882bc4f-cc61-4dd5-9553-6c1586426a96</w:t>
            </w:r>
          </w:p>
        </w:tc>
        <w:tc>
          <w:tcPr>
            <w:tcW w:w="7407" w:type="dxa"/>
            <w:shd w:val="clear" w:color="auto" w:fill="F2F2F2" w:themeFill="background1" w:themeFillShade="F2"/>
          </w:tcPr>
          <w:p w:rsidR="00000000" w:rsidRDefault="00FF2FA9">
            <w:pPr>
              <w:rPr>
                <w:noProof/>
              </w:rPr>
            </w:pPr>
            <w:r>
              <w:rPr>
                <w:noProof/>
              </w:rPr>
              <w:t>Then, you will be able to upload.</w:t>
            </w:r>
          </w:p>
        </w:tc>
        <w:tc>
          <w:tcPr>
            <w:tcW w:w="7407" w:type="dxa"/>
          </w:tcPr>
          <w:p w:rsidR="00000000" w:rsidRDefault="00FF2FA9">
            <w:pPr>
              <w:rPr>
                <w:lang w:val="es-ES_tradnl"/>
              </w:rPr>
            </w:pPr>
            <w:r>
              <w:rPr>
                <w:lang w:val="es-ES_tradnl"/>
              </w:rPr>
              <w:t>Luego, podr</w:t>
            </w:r>
            <w:r>
              <w:rPr>
                <w:lang w:val="es-ES_tradnl"/>
              </w:rPr>
              <w:t>á</w:t>
            </w:r>
            <w:r>
              <w:rPr>
                <w:lang w:val="es-ES_tradnl"/>
              </w:rPr>
              <w:t xml:space="preserve"> cargar.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267 </w:t>
            </w:r>
            <w:r>
              <w:rPr>
                <w:noProof/>
                <w:sz w:val="16"/>
              </w:rPr>
              <w:br/>
            </w:r>
            <w:r>
              <w:rPr>
                <w:noProof/>
                <w:sz w:val="2"/>
              </w:rPr>
              <w:t>5b629223-a215-4c84-b9c7-02b7fc89d470</w:t>
            </w:r>
          </w:p>
        </w:tc>
        <w:tc>
          <w:tcPr>
            <w:tcW w:w="7407" w:type="dxa"/>
            <w:shd w:val="clear" w:color="auto" w:fill="F2F2F2" w:themeFill="background1" w:themeFillShade="F2"/>
          </w:tcPr>
          <w:p w:rsidR="00000000" w:rsidRDefault="00FF2FA9">
            <w:pPr>
              <w:rPr>
                <w:noProof/>
              </w:rPr>
            </w:pPr>
            <w:r>
              <w:rPr>
                <w:noProof/>
              </w:rPr>
              <w:t>For Package Upload, enter the following field values:</w:t>
            </w:r>
          </w:p>
        </w:tc>
        <w:tc>
          <w:tcPr>
            <w:tcW w:w="7407" w:type="dxa"/>
          </w:tcPr>
          <w:p w:rsidR="00000000" w:rsidRDefault="00FF2FA9">
            <w:pPr>
              <w:rPr>
                <w:lang w:val="es-ES_tradnl"/>
              </w:rPr>
            </w:pPr>
            <w:r>
              <w:rPr>
                <w:lang w:val="es-ES_tradnl"/>
              </w:rPr>
              <w:t>Para Carga de paquete, ingrese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269 </w:t>
            </w:r>
            <w:r>
              <w:rPr>
                <w:noProof/>
                <w:sz w:val="16"/>
              </w:rPr>
              <w:br/>
            </w:r>
            <w:r>
              <w:rPr>
                <w:noProof/>
                <w:sz w:val="2"/>
              </w:rPr>
              <w:t>16a088c1-1a6e-4633-8392-5f6e5e9302d6</w:t>
            </w:r>
          </w:p>
        </w:tc>
        <w:tc>
          <w:tcPr>
            <w:tcW w:w="7407" w:type="dxa"/>
            <w:shd w:val="clear" w:color="auto" w:fill="F2F2F2" w:themeFill="background1" w:themeFillShade="F2"/>
          </w:tcPr>
          <w:p w:rsidR="00000000" w:rsidRDefault="00FF2FA9">
            <w:pPr>
              <w:rPr>
                <w:noProof/>
              </w:rPr>
            </w:pPr>
            <w:r>
              <w:rPr>
                <w:noProof/>
              </w:rPr>
              <w:t>Package Upload</w:t>
            </w:r>
          </w:p>
        </w:tc>
        <w:tc>
          <w:tcPr>
            <w:tcW w:w="7407" w:type="dxa"/>
          </w:tcPr>
          <w:p w:rsidR="00000000" w:rsidRDefault="00FF2FA9">
            <w:pPr>
              <w:rPr>
                <w:lang w:val="es-ES_tradnl"/>
              </w:rPr>
            </w:pPr>
            <w:r>
              <w:rPr>
                <w:lang w:val="es-ES_tradnl"/>
              </w:rPr>
              <w:t>Carga de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270 </w:t>
            </w:r>
            <w:r>
              <w:rPr>
                <w:noProof/>
                <w:sz w:val="16"/>
              </w:rPr>
              <w:br/>
            </w:r>
            <w:r>
              <w:rPr>
                <w:noProof/>
                <w:sz w:val="2"/>
              </w:rPr>
              <w:t>75ffc150-3538-4b32-812e-704148a1dc9a</w:t>
            </w:r>
          </w:p>
        </w:tc>
        <w:tc>
          <w:tcPr>
            <w:tcW w:w="7407" w:type="dxa"/>
            <w:shd w:val="clear" w:color="auto" w:fill="F2F2F2" w:themeFill="background1" w:themeFillShade="F2"/>
          </w:tcPr>
          <w:p w:rsidR="00000000" w:rsidRDefault="00FF2FA9">
            <w:pPr>
              <w:rPr>
                <w:noProof/>
              </w:rPr>
            </w:pPr>
            <w:r>
              <w:rPr>
                <w:noProof/>
              </w:rPr>
              <w:t>Package Upload</w:t>
            </w:r>
          </w:p>
        </w:tc>
        <w:tc>
          <w:tcPr>
            <w:tcW w:w="7407" w:type="dxa"/>
          </w:tcPr>
          <w:p w:rsidR="00000000" w:rsidRDefault="00FF2FA9">
            <w:pPr>
              <w:rPr>
                <w:lang w:val="es-ES_tradnl"/>
              </w:rPr>
            </w:pPr>
            <w:r>
              <w:rPr>
                <w:lang w:val="es-ES_tradnl"/>
              </w:rPr>
              <w:t>Carga de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271 </w:t>
            </w:r>
            <w:r>
              <w:rPr>
                <w:noProof/>
                <w:sz w:val="16"/>
              </w:rPr>
              <w:br/>
            </w:r>
            <w:r>
              <w:rPr>
                <w:noProof/>
                <w:sz w:val="2"/>
              </w:rPr>
              <w:t>c6fe3455-d015-4fbe-87f9-f6f1a86426de</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Version</w:t>
            </w:r>
            <w:r>
              <w:rPr>
                <w:rStyle w:val="mqInternal"/>
                <w:noProof/>
              </w:rPr>
              <w:t>{2]</w:t>
            </w:r>
            <w:r>
              <w:rPr>
                <w:noProof/>
              </w:rPr>
              <w:t xml:space="preserve"> - Specify the version of your app, starting with version 1.0.</w:t>
            </w:r>
          </w:p>
        </w:tc>
        <w:tc>
          <w:tcPr>
            <w:tcW w:w="7407" w:type="dxa"/>
          </w:tcPr>
          <w:p w:rsidR="00000000" w:rsidRDefault="00FF2FA9">
            <w:pPr>
              <w:rPr>
                <w:lang w:val="es-ES_tradnl"/>
              </w:rPr>
            </w:pPr>
            <w:r>
              <w:rPr>
                <w:rStyle w:val="mqInternal"/>
                <w:noProof/>
                <w:lang w:val="es-ES_tradnl"/>
              </w:rPr>
              <w:t>[1}</w:t>
            </w:r>
            <w:r>
              <w:rPr>
                <w:lang w:val="es-ES_tradnl"/>
              </w:rPr>
              <w:t>Versi</w:t>
            </w:r>
            <w:r>
              <w:rPr>
                <w:lang w:val="es-ES_tradnl"/>
              </w:rPr>
              <w:t>ó</w:t>
            </w:r>
            <w:r>
              <w:rPr>
                <w:lang w:val="es-ES_tradnl"/>
              </w:rPr>
              <w:t>n de canal</w:t>
            </w:r>
            <w:r>
              <w:rPr>
                <w:rStyle w:val="mqInternal"/>
                <w:noProof/>
                <w:lang w:val="es-ES_tradnl"/>
              </w:rPr>
              <w:t>{2]</w:t>
            </w:r>
            <w:r>
              <w:rPr>
                <w:lang w:val="es-ES_tradnl"/>
              </w:rPr>
              <w:t xml:space="preserve"> - Especifique la versi</w:t>
            </w:r>
            <w:r>
              <w:rPr>
                <w:lang w:val="es-ES_tradnl"/>
              </w:rPr>
              <w:t>ó</w:t>
            </w:r>
            <w:r>
              <w:rPr>
                <w:lang w:val="es-ES_tradnl"/>
              </w:rPr>
              <w:t>n de su aplicaci</w:t>
            </w:r>
            <w:r>
              <w:rPr>
                <w:lang w:val="es-ES_tradnl"/>
              </w:rPr>
              <w:t>ó</w:t>
            </w:r>
            <w:r>
              <w:rPr>
                <w:lang w:val="es-ES_tradnl"/>
              </w:rPr>
              <w:t>n, comenzando con la versi</w:t>
            </w:r>
            <w:r>
              <w:rPr>
                <w:lang w:val="es-ES_tradnl"/>
              </w:rPr>
              <w:t>ó</w:t>
            </w:r>
            <w:r>
              <w:rPr>
                <w:lang w:val="es-ES_tradnl"/>
              </w:rPr>
              <w:t>n 1.0.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272 </w:t>
            </w:r>
            <w:r>
              <w:rPr>
                <w:noProof/>
                <w:sz w:val="16"/>
              </w:rPr>
              <w:br/>
            </w:r>
            <w:r>
              <w:rPr>
                <w:noProof/>
                <w:sz w:val="2"/>
              </w:rPr>
              <w:t>444210e1-c71f-4e2d-a56c-8ab610b7e31a</w:t>
            </w:r>
          </w:p>
        </w:tc>
        <w:tc>
          <w:tcPr>
            <w:tcW w:w="7407" w:type="dxa"/>
            <w:shd w:val="clear" w:color="auto" w:fill="F2F2F2" w:themeFill="background1" w:themeFillShade="F2"/>
          </w:tcPr>
          <w:p w:rsidR="00000000" w:rsidRDefault="00FF2FA9">
            <w:pPr>
              <w:rPr>
                <w:noProof/>
              </w:rPr>
            </w:pPr>
            <w:r>
              <w:rPr>
                <w:rStyle w:val="mqInternal"/>
                <w:noProof/>
              </w:rPr>
              <w:t>[1}</w:t>
            </w:r>
            <w:r>
              <w:rPr>
                <w:noProof/>
              </w:rPr>
              <w:t>Minimum Firmware</w:t>
            </w:r>
            <w:r>
              <w:rPr>
                <w:rStyle w:val="mqInternal"/>
                <w:noProof/>
              </w:rPr>
              <w:t>{2]</w:t>
            </w:r>
            <w:r>
              <w:rPr>
                <w:noProof/>
              </w:rPr>
              <w:t xml:space="preserve"> - Select</w:t>
            </w:r>
            <w:r>
              <w:rPr>
                <w:noProof/>
              </w:rPr>
              <w:t xml:space="preserve"> the Roku firmware version.</w:t>
            </w:r>
          </w:p>
        </w:tc>
        <w:tc>
          <w:tcPr>
            <w:tcW w:w="7407" w:type="dxa"/>
          </w:tcPr>
          <w:p w:rsidR="00000000" w:rsidRDefault="00FF2FA9">
            <w:pPr>
              <w:rPr>
                <w:lang w:val="es-ES_tradnl"/>
              </w:rPr>
            </w:pPr>
            <w:r>
              <w:rPr>
                <w:rStyle w:val="mqInternal"/>
                <w:noProof/>
                <w:lang w:val="es-ES_tradnl"/>
              </w:rPr>
              <w:t>[1}</w:t>
            </w:r>
            <w:r>
              <w:rPr>
                <w:lang w:val="es-ES_tradnl"/>
              </w:rPr>
              <w:t>Firmware m</w:t>
            </w:r>
            <w:r>
              <w:rPr>
                <w:lang w:val="es-ES_tradnl"/>
              </w:rPr>
              <w:t>í</w:t>
            </w:r>
            <w:r>
              <w:rPr>
                <w:lang w:val="es-ES_tradnl"/>
              </w:rPr>
              <w:t>nimo</w:t>
            </w:r>
            <w:r>
              <w:rPr>
                <w:rStyle w:val="mqInternal"/>
                <w:noProof/>
                <w:lang w:val="es-ES_tradnl"/>
              </w:rPr>
              <w:t>{2]</w:t>
            </w:r>
            <w:r>
              <w:rPr>
                <w:lang w:val="es-ES_tradnl"/>
              </w:rPr>
              <w:t xml:space="preserve"> - Seleccione la versi</w:t>
            </w:r>
            <w:r>
              <w:rPr>
                <w:lang w:val="es-ES_tradnl"/>
              </w:rPr>
              <w:t>ó</w:t>
            </w:r>
            <w:r>
              <w:rPr>
                <w:lang w:val="es-ES_tradnl"/>
              </w:rPr>
              <w:t>n de firmware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273 </w:t>
            </w:r>
            <w:r>
              <w:rPr>
                <w:noProof/>
                <w:sz w:val="16"/>
              </w:rPr>
              <w:br/>
            </w:r>
            <w:r>
              <w:rPr>
                <w:noProof/>
                <w:sz w:val="2"/>
              </w:rPr>
              <w:t>412f2696-0762-4bfe-adb1-fd2f21d93ba6</w:t>
            </w:r>
          </w:p>
        </w:tc>
        <w:tc>
          <w:tcPr>
            <w:tcW w:w="7407" w:type="dxa"/>
            <w:shd w:val="clear" w:color="auto" w:fill="F2F2F2" w:themeFill="background1" w:themeFillShade="F2"/>
          </w:tcPr>
          <w:p w:rsidR="00000000" w:rsidRDefault="00FF2FA9">
            <w:pPr>
              <w:rPr>
                <w:noProof/>
              </w:rPr>
            </w:pPr>
            <w:r>
              <w:rPr>
                <w:noProof/>
              </w:rPr>
              <w:t>The package will only run on devices that support the minimum firmware version or higher.</w:t>
            </w:r>
          </w:p>
        </w:tc>
        <w:tc>
          <w:tcPr>
            <w:tcW w:w="7407" w:type="dxa"/>
          </w:tcPr>
          <w:p w:rsidR="00000000" w:rsidRDefault="00FF2FA9">
            <w:pPr>
              <w:rPr>
                <w:lang w:val="es-ES_tradnl"/>
              </w:rPr>
            </w:pPr>
            <w:r>
              <w:rPr>
                <w:lang w:val="es-ES_tradnl"/>
              </w:rPr>
              <w:t>El paquete solo se ejecutar</w:t>
            </w:r>
            <w:r>
              <w:rPr>
                <w:lang w:val="es-ES_tradnl"/>
              </w:rPr>
              <w:t>á</w:t>
            </w:r>
            <w:r>
              <w:rPr>
                <w:lang w:val="es-ES_tradnl"/>
              </w:rPr>
              <w:t xml:space="preserve"> en dispositivos que admitan la versi</w:t>
            </w:r>
            <w:r>
              <w:rPr>
                <w:lang w:val="es-ES_tradnl"/>
              </w:rPr>
              <w:t>ó</w:t>
            </w:r>
            <w:r>
              <w:rPr>
                <w:lang w:val="es-ES_tradnl"/>
              </w:rPr>
              <w:t>n m</w:t>
            </w:r>
            <w:r>
              <w:rPr>
                <w:lang w:val="es-ES_tradnl"/>
              </w:rPr>
              <w:t>í</w:t>
            </w:r>
            <w:r>
              <w:rPr>
                <w:lang w:val="es-ES_tradnl"/>
              </w:rPr>
              <w:t>nima de firmware o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274 </w:t>
            </w:r>
            <w:r>
              <w:rPr>
                <w:noProof/>
                <w:sz w:val="16"/>
              </w:rPr>
              <w:br/>
            </w:r>
            <w:r>
              <w:rPr>
                <w:noProof/>
                <w:sz w:val="2"/>
              </w:rPr>
              <w:t>f6b356cc-4757-4047-89a1-6b97451996ad</w:t>
            </w:r>
          </w:p>
        </w:tc>
        <w:tc>
          <w:tcPr>
            <w:tcW w:w="7407" w:type="dxa"/>
            <w:shd w:val="clear" w:color="auto" w:fill="F2F2F2" w:themeFill="background1" w:themeFillShade="F2"/>
          </w:tcPr>
          <w:p w:rsidR="00000000" w:rsidRDefault="00FF2FA9">
            <w:pPr>
              <w:rPr>
                <w:noProof/>
              </w:rPr>
            </w:pPr>
            <w:r>
              <w:rPr>
                <w:noProof/>
              </w:rPr>
              <w:t>The latest stable build version that we recommend is Roku v9.2 bl.</w:t>
            </w:r>
          </w:p>
        </w:tc>
        <w:tc>
          <w:tcPr>
            <w:tcW w:w="7407" w:type="dxa"/>
          </w:tcPr>
          <w:p w:rsidR="00000000" w:rsidRDefault="00FF2FA9">
            <w:pPr>
              <w:rPr>
                <w:lang w:val="es-ES_tradnl"/>
              </w:rPr>
            </w:pPr>
            <w:r>
              <w:rPr>
                <w:lang w:val="es-ES_tradnl"/>
              </w:rPr>
              <w:t xml:space="preserve">La </w:t>
            </w:r>
            <w:r>
              <w:rPr>
                <w:lang w:val="es-ES_tradnl"/>
              </w:rPr>
              <w:t>ú</w:t>
            </w:r>
            <w:r>
              <w:rPr>
                <w:lang w:val="es-ES_tradnl"/>
              </w:rPr>
              <w:t>ltima versi</w:t>
            </w:r>
            <w:r>
              <w:rPr>
                <w:lang w:val="es-ES_tradnl"/>
              </w:rPr>
              <w:t>ó</w:t>
            </w:r>
            <w:r>
              <w:rPr>
                <w:lang w:val="es-ES_tradnl"/>
              </w:rPr>
              <w:t>n de compilaci</w:t>
            </w:r>
            <w:r>
              <w:rPr>
                <w:lang w:val="es-ES_tradnl"/>
              </w:rPr>
              <w:t>ó</w:t>
            </w:r>
            <w:r>
              <w:rPr>
                <w:lang w:val="es-ES_tradnl"/>
              </w:rPr>
              <w:t>n estable que recomendamos es Roku v9.2 bl.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275 </w:t>
            </w:r>
            <w:r>
              <w:rPr>
                <w:noProof/>
                <w:sz w:val="16"/>
              </w:rPr>
              <w:br/>
            </w:r>
            <w:r>
              <w:rPr>
                <w:noProof/>
                <w:sz w:val="2"/>
              </w:rPr>
              <w:t>0a9fb14e-8d8e-4ccf-93fb-301040e06125</w:t>
            </w:r>
          </w:p>
        </w:tc>
        <w:tc>
          <w:tcPr>
            <w:tcW w:w="7407" w:type="dxa"/>
            <w:shd w:val="clear" w:color="auto" w:fill="F2F2F2" w:themeFill="background1" w:themeFillShade="F2"/>
          </w:tcPr>
          <w:p w:rsidR="00000000" w:rsidRDefault="00FF2FA9">
            <w:pPr>
              <w:rPr>
                <w:noProof/>
              </w:rPr>
            </w:pPr>
            <w:r>
              <w:rPr>
                <w:rStyle w:val="mqInternal"/>
                <w:noProof/>
              </w:rPr>
              <w:t>[1}</w:t>
            </w:r>
            <w:r>
              <w:rPr>
                <w:noProof/>
              </w:rPr>
              <w:t>Package File</w:t>
            </w:r>
            <w:r>
              <w:rPr>
                <w:rStyle w:val="mqInternal"/>
                <w:noProof/>
              </w:rPr>
              <w:t>{2]</w:t>
            </w:r>
            <w:r>
              <w:rPr>
                <w:noProof/>
              </w:rPr>
              <w:t xml:space="preserve"> - The package file can be uploaded by you or by Brightcove.</w:t>
            </w:r>
          </w:p>
        </w:tc>
        <w:tc>
          <w:tcPr>
            <w:tcW w:w="7407" w:type="dxa"/>
          </w:tcPr>
          <w:p w:rsidR="00000000" w:rsidRDefault="00FF2FA9">
            <w:pPr>
              <w:rPr>
                <w:lang w:val="es-ES_tradnl"/>
              </w:rPr>
            </w:pPr>
            <w:r>
              <w:rPr>
                <w:rStyle w:val="mqInternal"/>
                <w:noProof/>
                <w:lang w:val="es-ES_tradnl"/>
              </w:rPr>
              <w:t>[1}</w:t>
            </w:r>
            <w:r>
              <w:rPr>
                <w:lang w:val="es-ES_tradnl"/>
              </w:rPr>
              <w:t>Archivo de paquete</w:t>
            </w:r>
            <w:r>
              <w:rPr>
                <w:rStyle w:val="mqInternal"/>
                <w:noProof/>
                <w:lang w:val="es-ES_tradnl"/>
              </w:rPr>
              <w:t>{2]</w:t>
            </w:r>
            <w:r>
              <w:rPr>
                <w:lang w:val="es-ES_tradnl"/>
              </w:rPr>
              <w:t xml:space="preserve"> - El archivo del paquete puede ser subido por usted 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276 </w:t>
            </w:r>
            <w:r>
              <w:rPr>
                <w:noProof/>
                <w:sz w:val="16"/>
              </w:rPr>
              <w:br/>
            </w:r>
            <w:r>
              <w:rPr>
                <w:noProof/>
                <w:sz w:val="2"/>
              </w:rPr>
              <w:t>c7b6183b-e912-4421-85ea-94a51ad85</w:t>
            </w:r>
            <w:r>
              <w:rPr>
                <w:noProof/>
                <w:sz w:val="2"/>
              </w:rPr>
              <w:t>6d6</w:t>
            </w:r>
          </w:p>
        </w:tc>
        <w:tc>
          <w:tcPr>
            <w:tcW w:w="7407" w:type="dxa"/>
            <w:shd w:val="clear" w:color="auto" w:fill="F2F2F2" w:themeFill="background1" w:themeFillShade="F2"/>
          </w:tcPr>
          <w:p w:rsidR="00000000" w:rsidRDefault="00FF2FA9">
            <w:pPr>
              <w:rPr>
                <w:noProof/>
              </w:rPr>
            </w:pPr>
            <w:r>
              <w:rPr>
                <w:noProof/>
              </w:rPr>
              <w:t>This file will have a similar name to:</w:t>
            </w:r>
          </w:p>
        </w:tc>
        <w:tc>
          <w:tcPr>
            <w:tcW w:w="7407" w:type="dxa"/>
          </w:tcPr>
          <w:p w:rsidR="00000000" w:rsidRDefault="00FF2FA9">
            <w:pPr>
              <w:rPr>
                <w:lang w:val="es-ES_tradnl"/>
              </w:rPr>
            </w:pPr>
            <w:r>
              <w:rPr>
                <w:lang w:val="es-ES_tradnl"/>
              </w:rPr>
              <w:t>Este archivo tendr</w:t>
            </w:r>
            <w:r>
              <w:rPr>
                <w:lang w:val="es-ES_tradnl"/>
              </w:rPr>
              <w:t>á</w:t>
            </w:r>
            <w:r>
              <w:rPr>
                <w:lang w:val="es-ES_tradnl"/>
              </w:rPr>
              <w:t xml:space="preserve"> un nombre similar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277 </w:t>
            </w:r>
            <w:r>
              <w:rPr>
                <w:noProof/>
                <w:sz w:val="16"/>
              </w:rPr>
              <w:br/>
            </w:r>
            <w:r>
              <w:rPr>
                <w:noProof/>
                <w:sz w:val="2"/>
              </w:rPr>
              <w:t>8f491d45-63b6-4a64-ac81-3000b4cfe3b9</w:t>
            </w:r>
          </w:p>
        </w:tc>
        <w:tc>
          <w:tcPr>
            <w:tcW w:w="7407" w:type="dxa"/>
            <w:shd w:val="clear" w:color="auto" w:fill="F2F2F2" w:themeFill="background1" w:themeFillShade="F2"/>
          </w:tcPr>
          <w:p w:rsidR="00000000" w:rsidRDefault="00FF2FA9">
            <w:pPr>
              <w:rPr>
                <w:noProof/>
              </w:rPr>
            </w:pPr>
            <w:r>
              <w:rPr>
                <w:noProof/>
              </w:rPr>
              <w:t>Beacon_1.0.6138.pkg.</w:t>
            </w:r>
          </w:p>
        </w:tc>
        <w:tc>
          <w:tcPr>
            <w:tcW w:w="7407" w:type="dxa"/>
          </w:tcPr>
          <w:p w:rsidR="00000000" w:rsidRDefault="00FF2FA9">
            <w:pPr>
              <w:rPr>
                <w:lang w:val="es-ES_tradnl"/>
              </w:rPr>
            </w:pPr>
            <w:r>
              <w:rPr>
                <w:lang w:val="es-ES_tradnl"/>
              </w:rPr>
              <w:t>Beacon_1.0.6138.pkg.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278 </w:t>
            </w:r>
            <w:r>
              <w:rPr>
                <w:noProof/>
                <w:sz w:val="16"/>
              </w:rPr>
              <w:br/>
            </w:r>
            <w:r>
              <w:rPr>
                <w:noProof/>
                <w:sz w:val="2"/>
              </w:rPr>
              <w:t>8c4e171a-d6b8-4ebd-a21f-8076e18ff586</w:t>
            </w:r>
          </w:p>
        </w:tc>
        <w:tc>
          <w:tcPr>
            <w:tcW w:w="7407" w:type="dxa"/>
            <w:shd w:val="clear" w:color="auto" w:fill="F2F2F2" w:themeFill="background1" w:themeFillShade="F2"/>
          </w:tcPr>
          <w:p w:rsidR="00000000" w:rsidRDefault="00FF2FA9">
            <w:pPr>
              <w:rPr>
                <w:noProof/>
              </w:rPr>
            </w:pPr>
            <w:r>
              <w:rPr>
                <w:noProof/>
              </w:rPr>
              <w:t xml:space="preserve">When you are done adding Package Upload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haya terminado de agregar la informaci</w:t>
            </w:r>
            <w:r>
              <w:rPr>
                <w:lang w:val="es-ES_tradnl"/>
              </w:rPr>
              <w:t>ó</w:t>
            </w:r>
            <w:r>
              <w:rPr>
                <w:lang w:val="es-ES_tradnl"/>
              </w:rPr>
              <w:t xml:space="preserve">n de carga del paquete, seleccione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279 </w:t>
            </w:r>
            <w:r>
              <w:rPr>
                <w:noProof/>
                <w:sz w:val="16"/>
              </w:rPr>
              <w:br/>
            </w:r>
            <w:r>
              <w:rPr>
                <w:noProof/>
                <w:sz w:val="2"/>
              </w:rPr>
              <w:t>517f4e45-e566-49b7-ba32-3fa3b5034c38</w:t>
            </w:r>
          </w:p>
        </w:tc>
        <w:tc>
          <w:tcPr>
            <w:tcW w:w="7407" w:type="dxa"/>
            <w:shd w:val="clear" w:color="auto" w:fill="F2F2F2" w:themeFill="background1" w:themeFillShade="F2"/>
          </w:tcPr>
          <w:p w:rsidR="00000000" w:rsidRDefault="00FF2FA9">
            <w:pPr>
              <w:rPr>
                <w:noProof/>
              </w:rPr>
            </w:pPr>
            <w:r>
              <w:rPr>
                <w:noProof/>
              </w:rPr>
              <w:t>Static analysis</w:t>
            </w:r>
          </w:p>
        </w:tc>
        <w:tc>
          <w:tcPr>
            <w:tcW w:w="7407" w:type="dxa"/>
          </w:tcPr>
          <w:p w:rsidR="00000000" w:rsidRDefault="00FF2FA9">
            <w:pPr>
              <w:rPr>
                <w:lang w:val="es-ES_tradnl"/>
              </w:rPr>
            </w:pPr>
            <w:r>
              <w:rPr>
                <w:lang w:val="es-ES_tradnl"/>
              </w:rPr>
              <w:t>An</w:t>
            </w:r>
            <w:r>
              <w:rPr>
                <w:lang w:val="es-ES_tradnl"/>
              </w:rPr>
              <w:t>á</w:t>
            </w:r>
            <w:r>
              <w:rPr>
                <w:lang w:val="es-ES_tradnl"/>
              </w:rPr>
              <w:t>lisis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280 </w:t>
            </w:r>
            <w:r>
              <w:rPr>
                <w:noProof/>
                <w:sz w:val="16"/>
              </w:rPr>
              <w:br/>
            </w:r>
            <w:r>
              <w:rPr>
                <w:noProof/>
                <w:sz w:val="2"/>
              </w:rPr>
              <w:t>4b654665-db72-4a90-908a-210de45aa173</w:t>
            </w:r>
          </w:p>
        </w:tc>
        <w:tc>
          <w:tcPr>
            <w:tcW w:w="7407" w:type="dxa"/>
            <w:shd w:val="clear" w:color="auto" w:fill="F2F2F2" w:themeFill="background1" w:themeFillShade="F2"/>
          </w:tcPr>
          <w:p w:rsidR="00000000" w:rsidRDefault="00FF2FA9">
            <w:pPr>
              <w:rPr>
                <w:noProof/>
              </w:rPr>
            </w:pPr>
            <w:r>
              <w:rPr>
                <w:noProof/>
              </w:rPr>
              <w:t>Create an analysis report about your channel.</w:t>
            </w:r>
          </w:p>
        </w:tc>
        <w:tc>
          <w:tcPr>
            <w:tcW w:w="7407" w:type="dxa"/>
          </w:tcPr>
          <w:p w:rsidR="00000000" w:rsidRDefault="00FF2FA9">
            <w:pPr>
              <w:rPr>
                <w:lang w:val="es-ES_tradnl"/>
              </w:rPr>
            </w:pPr>
            <w:r>
              <w:rPr>
                <w:lang w:val="es-ES_tradnl"/>
              </w:rPr>
              <w:t>Crea un informe de an</w:t>
            </w:r>
            <w:r>
              <w:rPr>
                <w:lang w:val="es-ES_tradnl"/>
              </w:rPr>
              <w:t>á</w:t>
            </w:r>
            <w:r>
              <w:rPr>
                <w:lang w:val="es-ES_tradnl"/>
              </w:rPr>
              <w:t>lisis sobre tu canal.</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281 </w:t>
            </w:r>
            <w:r>
              <w:rPr>
                <w:noProof/>
                <w:sz w:val="16"/>
              </w:rPr>
              <w:br/>
            </w:r>
            <w:r>
              <w:rPr>
                <w:noProof/>
                <w:sz w:val="2"/>
              </w:rPr>
              <w:t>3cefdce5-0bbe-4268-9916-31bd2239382c</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w:t>
            </w:r>
            <w:r>
              <w:rPr>
                <w:noProof/>
              </w:rPr>
              <w:t xml:space="preserve"> Publish</w:t>
            </w:r>
            <w:r>
              <w:rPr>
                <w:rStyle w:val="mqInternal"/>
                <w:noProof/>
              </w:rPr>
              <w:t>{2]</w:t>
            </w:r>
            <w:r>
              <w:rPr>
                <w:noProof/>
              </w:rPr>
              <w:t xml:space="preserve"> dropdown menu, and select </w:t>
            </w:r>
            <w:r>
              <w:rPr>
                <w:rStyle w:val="mqInternal"/>
                <w:noProof/>
              </w:rPr>
              <w:t>[1}</w:t>
            </w:r>
            <w:r>
              <w:rPr>
                <w:noProof/>
              </w:rPr>
              <w:t>Static Analysis</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An</w:t>
            </w:r>
            <w:r>
              <w:rPr>
                <w:lang w:val="es-ES_tradnl"/>
              </w:rPr>
              <w:t>á</w:t>
            </w:r>
            <w:r>
              <w:rPr>
                <w:lang w:val="es-ES_tradnl"/>
              </w:rPr>
              <w:t>lisis est</w:t>
            </w:r>
            <w:r>
              <w:rPr>
                <w:lang w:val="es-ES_tradnl"/>
              </w:rPr>
              <w:t>á</w:t>
            </w:r>
            <w:r>
              <w:rPr>
                <w:lang w:val="es-ES_tradnl"/>
              </w:rPr>
              <w:t>tico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283 </w:t>
            </w:r>
            <w:r>
              <w:rPr>
                <w:noProof/>
                <w:sz w:val="16"/>
              </w:rPr>
              <w:br/>
            </w:r>
            <w:r>
              <w:rPr>
                <w:noProof/>
                <w:sz w:val="2"/>
              </w:rPr>
              <w:t>6130445e-b8fe-4204-b3b1-527789aa0c0f</w:t>
            </w:r>
          </w:p>
        </w:tc>
        <w:tc>
          <w:tcPr>
            <w:tcW w:w="7407" w:type="dxa"/>
            <w:shd w:val="clear" w:color="auto" w:fill="F2F2F2" w:themeFill="background1" w:themeFillShade="F2"/>
          </w:tcPr>
          <w:p w:rsidR="00000000" w:rsidRDefault="00FF2FA9">
            <w:pPr>
              <w:rPr>
                <w:noProof/>
              </w:rPr>
            </w:pPr>
            <w:r>
              <w:rPr>
                <w:noProof/>
              </w:rPr>
              <w:t>Static</w:t>
            </w:r>
            <w:r>
              <w:rPr>
                <w:noProof/>
              </w:rPr>
              <w:t xml:space="preserve"> Analysis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an</w:t>
            </w:r>
            <w:r>
              <w:rPr>
                <w:lang w:val="es-ES_tradnl"/>
              </w:rPr>
              <w:t>á</w:t>
            </w:r>
            <w:r>
              <w:rPr>
                <w:lang w:val="es-ES_tradnl"/>
              </w:rPr>
              <w:t>lisis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284 </w:t>
            </w:r>
            <w:r>
              <w:rPr>
                <w:noProof/>
                <w:sz w:val="16"/>
              </w:rPr>
              <w:br/>
            </w:r>
            <w:r>
              <w:rPr>
                <w:noProof/>
                <w:sz w:val="2"/>
              </w:rPr>
              <w:t>afede22c-5287-4bfc-b8c1-a19fb22c90c7</w:t>
            </w:r>
          </w:p>
        </w:tc>
        <w:tc>
          <w:tcPr>
            <w:tcW w:w="7407" w:type="dxa"/>
            <w:shd w:val="clear" w:color="auto" w:fill="F2F2F2" w:themeFill="background1" w:themeFillShade="F2"/>
          </w:tcPr>
          <w:p w:rsidR="00000000" w:rsidRDefault="00FF2FA9">
            <w:pPr>
              <w:rPr>
                <w:noProof/>
              </w:rPr>
            </w:pPr>
            <w:r>
              <w:rPr>
                <w:noProof/>
              </w:rPr>
              <w:t>Static Analysis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an</w:t>
            </w:r>
            <w:r>
              <w:rPr>
                <w:lang w:val="es-ES_tradnl"/>
              </w:rPr>
              <w:t>á</w:t>
            </w:r>
            <w:r>
              <w:rPr>
                <w:lang w:val="es-ES_tradnl"/>
              </w:rPr>
              <w:t>lisis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285 </w:t>
            </w:r>
            <w:r>
              <w:rPr>
                <w:noProof/>
                <w:sz w:val="16"/>
              </w:rPr>
              <w:br/>
            </w:r>
            <w:r>
              <w:rPr>
                <w:noProof/>
                <w:sz w:val="2"/>
              </w:rPr>
              <w:t>0860e191-2927-4f2f-814e-9add9e467ebd</w:t>
            </w:r>
          </w:p>
        </w:tc>
        <w:tc>
          <w:tcPr>
            <w:tcW w:w="7407" w:type="dxa"/>
            <w:shd w:val="clear" w:color="auto" w:fill="F2F2F2" w:themeFill="background1" w:themeFillShade="F2"/>
          </w:tcPr>
          <w:p w:rsidR="00000000" w:rsidRDefault="00FF2FA9">
            <w:pPr>
              <w:rPr>
                <w:noProof/>
              </w:rPr>
            </w:pPr>
            <w:r>
              <w:rPr>
                <w:noProof/>
              </w:rPr>
              <w:t>When you upload a package in the previous section, then your package is analyzed for errors in structure or syntax.</w:t>
            </w:r>
          </w:p>
        </w:tc>
        <w:tc>
          <w:tcPr>
            <w:tcW w:w="7407" w:type="dxa"/>
          </w:tcPr>
          <w:p w:rsidR="00000000" w:rsidRDefault="00FF2FA9">
            <w:pPr>
              <w:rPr>
                <w:lang w:val="es-ES_tradnl"/>
              </w:rPr>
            </w:pPr>
            <w:r>
              <w:rPr>
                <w:lang w:val="es-ES_tradnl"/>
              </w:rPr>
              <w:t>Cuando carga un paquete en la secci</w:t>
            </w:r>
            <w:r>
              <w:rPr>
                <w:lang w:val="es-ES_tradnl"/>
              </w:rPr>
              <w:t>ó</w:t>
            </w:r>
            <w:r>
              <w:rPr>
                <w:lang w:val="es-ES_tradnl"/>
              </w:rPr>
              <w:t>n anterior, su paquete se analiza en busca de errores de estructura o sintaxis.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286 </w:t>
            </w:r>
            <w:r>
              <w:rPr>
                <w:noProof/>
                <w:sz w:val="16"/>
              </w:rPr>
              <w:br/>
            </w:r>
            <w:r>
              <w:rPr>
                <w:noProof/>
                <w:sz w:val="2"/>
              </w:rPr>
              <w:t>627ddaff-345c-4845</w:t>
            </w:r>
            <w:r>
              <w:rPr>
                <w:noProof/>
                <w:sz w:val="2"/>
              </w:rPr>
              <w:t>-9281-d491b31d26cd</w:t>
            </w:r>
          </w:p>
        </w:tc>
        <w:tc>
          <w:tcPr>
            <w:tcW w:w="7407" w:type="dxa"/>
            <w:shd w:val="clear" w:color="auto" w:fill="F2F2F2" w:themeFill="background1" w:themeFillShade="F2"/>
          </w:tcPr>
          <w:p w:rsidR="00000000" w:rsidRDefault="00FF2FA9">
            <w:pPr>
              <w:rPr>
                <w:noProof/>
              </w:rPr>
            </w:pPr>
            <w:r>
              <w:rPr>
                <w:noProof/>
              </w:rPr>
              <w:t>A table may be shown with errors and warnings.</w:t>
            </w:r>
          </w:p>
        </w:tc>
        <w:tc>
          <w:tcPr>
            <w:tcW w:w="7407" w:type="dxa"/>
          </w:tcPr>
          <w:p w:rsidR="00000000" w:rsidRDefault="00FF2FA9">
            <w:pPr>
              <w:rPr>
                <w:lang w:val="es-ES_tradnl"/>
              </w:rPr>
            </w:pPr>
            <w:r>
              <w:rPr>
                <w:lang w:val="es-ES_tradnl"/>
              </w:rPr>
              <w:t>Es posible que se muestre una tabla con errores y advertencias.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288 </w:t>
            </w:r>
            <w:r>
              <w:rPr>
                <w:noProof/>
                <w:sz w:val="16"/>
              </w:rPr>
              <w:br/>
            </w:r>
            <w:r>
              <w:rPr>
                <w:noProof/>
                <w:sz w:val="2"/>
              </w:rPr>
              <w:t>ca4e89bc-d8dd-4b7a-83bb-be57b5083ea3</w:t>
            </w:r>
          </w:p>
        </w:tc>
        <w:tc>
          <w:tcPr>
            <w:tcW w:w="7407" w:type="dxa"/>
            <w:shd w:val="clear" w:color="auto" w:fill="F2F2F2" w:themeFill="background1" w:themeFillShade="F2"/>
          </w:tcPr>
          <w:p w:rsidR="00000000" w:rsidRDefault="00FF2FA9">
            <w:pPr>
              <w:rPr>
                <w:noProof/>
              </w:rPr>
            </w:pPr>
            <w:r>
              <w:rPr>
                <w:noProof/>
              </w:rPr>
              <w:t>Static Analysis</w:t>
            </w:r>
          </w:p>
        </w:tc>
        <w:tc>
          <w:tcPr>
            <w:tcW w:w="7407" w:type="dxa"/>
          </w:tcPr>
          <w:p w:rsidR="00000000" w:rsidRDefault="00FF2FA9">
            <w:pPr>
              <w:rPr>
                <w:lang w:val="es-ES_tradnl"/>
              </w:rPr>
            </w:pPr>
            <w:r>
              <w:rPr>
                <w:lang w:val="es-ES_tradnl"/>
              </w:rPr>
              <w:t>An</w:t>
            </w:r>
            <w:r>
              <w:rPr>
                <w:lang w:val="es-ES_tradnl"/>
              </w:rPr>
              <w:t>á</w:t>
            </w:r>
            <w:r>
              <w:rPr>
                <w:lang w:val="es-ES_tradnl"/>
              </w:rPr>
              <w:t>lisis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289 </w:t>
            </w:r>
            <w:r>
              <w:rPr>
                <w:noProof/>
                <w:sz w:val="16"/>
              </w:rPr>
              <w:br/>
            </w:r>
            <w:r>
              <w:rPr>
                <w:noProof/>
                <w:sz w:val="2"/>
              </w:rPr>
              <w:t>c378b10d-d3fd-45d9-a2e8-d84c0e088f73</w:t>
            </w:r>
          </w:p>
        </w:tc>
        <w:tc>
          <w:tcPr>
            <w:tcW w:w="7407" w:type="dxa"/>
            <w:shd w:val="clear" w:color="auto" w:fill="F2F2F2" w:themeFill="background1" w:themeFillShade="F2"/>
          </w:tcPr>
          <w:p w:rsidR="00000000" w:rsidRDefault="00FF2FA9">
            <w:pPr>
              <w:rPr>
                <w:noProof/>
              </w:rPr>
            </w:pPr>
            <w:r>
              <w:rPr>
                <w:noProof/>
              </w:rPr>
              <w:t>Static Analysis</w:t>
            </w:r>
          </w:p>
        </w:tc>
        <w:tc>
          <w:tcPr>
            <w:tcW w:w="7407" w:type="dxa"/>
          </w:tcPr>
          <w:p w:rsidR="00000000" w:rsidRDefault="00FF2FA9">
            <w:pPr>
              <w:rPr>
                <w:lang w:val="es-ES_tradnl"/>
              </w:rPr>
            </w:pPr>
            <w:r>
              <w:rPr>
                <w:lang w:val="es-ES_tradnl"/>
              </w:rPr>
              <w:t>An</w:t>
            </w:r>
            <w:r>
              <w:rPr>
                <w:lang w:val="es-ES_tradnl"/>
              </w:rPr>
              <w:t>á</w:t>
            </w:r>
            <w:r>
              <w:rPr>
                <w:lang w:val="es-ES_tradnl"/>
              </w:rPr>
              <w:t>lisis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290 </w:t>
            </w:r>
            <w:r>
              <w:rPr>
                <w:noProof/>
                <w:sz w:val="16"/>
              </w:rPr>
              <w:br/>
            </w:r>
            <w:r>
              <w:rPr>
                <w:noProof/>
                <w:sz w:val="2"/>
              </w:rPr>
              <w:t>d9c1ed97-8609-45fc-865e-bd2fa608e751</w:t>
            </w:r>
          </w:p>
        </w:tc>
        <w:tc>
          <w:tcPr>
            <w:tcW w:w="7407" w:type="dxa"/>
            <w:shd w:val="clear" w:color="auto" w:fill="F2F2F2" w:themeFill="background1" w:themeFillShade="F2"/>
          </w:tcPr>
          <w:p w:rsidR="00000000" w:rsidRDefault="00FF2FA9">
            <w:pPr>
              <w:rPr>
                <w:noProof/>
              </w:rPr>
            </w:pPr>
            <w:r>
              <w:rPr>
                <w:noProof/>
              </w:rPr>
              <w:t>Preview and publish</w:t>
            </w:r>
          </w:p>
        </w:tc>
        <w:tc>
          <w:tcPr>
            <w:tcW w:w="7407" w:type="dxa"/>
          </w:tcPr>
          <w:p w:rsidR="00000000" w:rsidRDefault="00FF2FA9">
            <w:pPr>
              <w:rPr>
                <w:lang w:val="es-ES_tradnl"/>
              </w:rPr>
            </w:pPr>
            <w:r>
              <w:rPr>
                <w:lang w:val="es-ES_tradnl"/>
              </w:rPr>
              <w:t>Vista previa y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291 </w:t>
            </w:r>
            <w:r>
              <w:rPr>
                <w:noProof/>
                <w:sz w:val="16"/>
              </w:rPr>
              <w:br/>
            </w:r>
            <w:r>
              <w:rPr>
                <w:noProof/>
                <w:sz w:val="2"/>
              </w:rPr>
              <w:t>9923dddf-a856-42d2-b03e-e34e33308b40</w:t>
            </w:r>
          </w:p>
        </w:tc>
        <w:tc>
          <w:tcPr>
            <w:tcW w:w="7407" w:type="dxa"/>
            <w:shd w:val="clear" w:color="auto" w:fill="F2F2F2" w:themeFill="background1" w:themeFillShade="F2"/>
          </w:tcPr>
          <w:p w:rsidR="00000000" w:rsidRDefault="00FF2FA9">
            <w:pPr>
              <w:rPr>
                <w:noProof/>
              </w:rPr>
            </w:pPr>
            <w:r>
              <w:rPr>
                <w:noProof/>
              </w:rPr>
              <w:t xml:space="preserve">When you are done filling out all of the forms related to your channel, you will be shown the </w:t>
            </w:r>
            <w:r>
              <w:rPr>
                <w:rStyle w:val="mqInternal"/>
                <w:noProof/>
              </w:rPr>
              <w:t>[1}</w:t>
            </w:r>
            <w:r>
              <w:rPr>
                <w:noProof/>
              </w:rPr>
              <w:t>Preview and Publish</w:t>
            </w:r>
            <w:r>
              <w:rPr>
                <w:rStyle w:val="mqInternal"/>
                <w:noProof/>
              </w:rPr>
              <w:t>{2]</w:t>
            </w:r>
            <w:r>
              <w:rPr>
                <w:noProof/>
              </w:rPr>
              <w:t xml:space="preserve"> screen.</w:t>
            </w:r>
          </w:p>
        </w:tc>
        <w:tc>
          <w:tcPr>
            <w:tcW w:w="7407" w:type="dxa"/>
          </w:tcPr>
          <w:p w:rsidR="00000000" w:rsidRDefault="00FF2FA9">
            <w:pPr>
              <w:rPr>
                <w:lang w:val="es-ES_tradnl"/>
              </w:rPr>
            </w:pPr>
            <w:r>
              <w:rPr>
                <w:lang w:val="es-ES_tradnl"/>
              </w:rPr>
              <w:t>Cuando haya terminado de completar todos los formularios relacionados con su canal, se le mostrar</w:t>
            </w:r>
            <w:r>
              <w:rPr>
                <w:lang w:val="es-ES_tradnl"/>
              </w:rPr>
              <w:t>á</w:t>
            </w:r>
            <w:r>
              <w:rPr>
                <w:lang w:val="es-ES_tradnl"/>
              </w:rPr>
              <w:t xml:space="preserve"> el </w:t>
            </w:r>
            <w:r>
              <w:rPr>
                <w:rStyle w:val="mqInternal"/>
                <w:noProof/>
                <w:lang w:val="es-ES_tradnl"/>
              </w:rPr>
              <w:t>[1}</w:t>
            </w:r>
            <w:r>
              <w:rPr>
                <w:lang w:val="es-ES_tradnl"/>
              </w:rPr>
              <w:t>Vista previa y publicac</w:t>
            </w:r>
            <w:r>
              <w:rPr>
                <w:lang w:val="es-ES_tradnl"/>
              </w:rPr>
              <w:t>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292 </w:t>
            </w:r>
            <w:r>
              <w:rPr>
                <w:noProof/>
                <w:sz w:val="16"/>
              </w:rPr>
              <w:br/>
            </w:r>
            <w:r>
              <w:rPr>
                <w:noProof/>
                <w:sz w:val="2"/>
              </w:rPr>
              <w:t>4ab61ddb-3984-4150-b756-4c254f1d0624</w:t>
            </w:r>
          </w:p>
        </w:tc>
        <w:tc>
          <w:tcPr>
            <w:tcW w:w="7407" w:type="dxa"/>
            <w:shd w:val="clear" w:color="auto" w:fill="F2F2F2" w:themeFill="background1" w:themeFillShade="F2"/>
          </w:tcPr>
          <w:p w:rsidR="00000000" w:rsidRDefault="00FF2FA9">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Preview and Publish</w:t>
            </w:r>
            <w:r>
              <w:rPr>
                <w:rStyle w:val="mqInternal"/>
                <w:noProof/>
              </w:rPr>
              <w:t>{2]</w:t>
            </w:r>
            <w:r>
              <w:rPr>
                <w:noProof/>
              </w:rPr>
              <w:t>.</w:t>
            </w:r>
          </w:p>
        </w:tc>
        <w:tc>
          <w:tcPr>
            <w:tcW w:w="7407" w:type="dxa"/>
          </w:tcPr>
          <w:p w:rsidR="00000000" w:rsidRDefault="00FF2FA9">
            <w:pPr>
              <w:rPr>
                <w:lang w:val="es-ES_tradnl"/>
              </w:rPr>
            </w:pPr>
            <w:r>
              <w:rPr>
                <w:lang w:val="es-ES_tradnl"/>
              </w:rPr>
              <w:t>Vuelva a la p</w:t>
            </w:r>
            <w:r>
              <w:rPr>
                <w:lang w:val="es-ES_tradnl"/>
              </w:rPr>
              <w:t>á</w:t>
            </w:r>
            <w:r>
              <w:rPr>
                <w:lang w:val="es-ES_tradnl"/>
              </w:rPr>
              <w:t>gina Vista previa y publicaci</w:t>
            </w:r>
            <w:r>
              <w:rPr>
                <w:lang w:val="es-ES_tradnl"/>
              </w:rPr>
              <w:t>ó</w:t>
            </w:r>
            <w:r>
              <w:rPr>
                <w:lang w:val="es-ES_tradnl"/>
              </w:rPr>
              <w:t xml:space="preserve">n, expanda el </w:t>
            </w:r>
            <w:r>
              <w:rPr>
                <w:rStyle w:val="mqInternal"/>
                <w:noProof/>
                <w:lang w:val="es-ES_tradnl"/>
              </w:rPr>
              <w:t>[1}</w:t>
            </w:r>
            <w:r>
              <w:rPr>
                <w:lang w:val="es-ES_tradnl"/>
              </w:rPr>
              <w:t>Vista</w:t>
            </w:r>
            <w:r>
              <w:rPr>
                <w:lang w:val="es-ES_tradnl"/>
              </w:rPr>
              <w:t xml:space="preserve"> previa y publicaci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seleccione </w:t>
            </w:r>
            <w:r>
              <w:rPr>
                <w:rStyle w:val="mqInternal"/>
                <w:noProof/>
                <w:lang w:val="es-ES_tradnl"/>
              </w:rPr>
              <w:t>[1}</w:t>
            </w:r>
            <w:r>
              <w:rPr>
                <w:lang w:val="es-ES_tradnl"/>
              </w:rPr>
              <w:t>Vista previa y publicaci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294 </w:t>
            </w:r>
            <w:r>
              <w:rPr>
                <w:noProof/>
                <w:sz w:val="16"/>
              </w:rPr>
              <w:br/>
            </w:r>
            <w:r>
              <w:rPr>
                <w:noProof/>
                <w:sz w:val="2"/>
              </w:rPr>
              <w:t>0ecd9102-06a7-4a7e-8718-4a9e51838793</w:t>
            </w:r>
          </w:p>
        </w:tc>
        <w:tc>
          <w:tcPr>
            <w:tcW w:w="7407" w:type="dxa"/>
            <w:shd w:val="clear" w:color="auto" w:fill="F2F2F2" w:themeFill="background1" w:themeFillShade="F2"/>
          </w:tcPr>
          <w:p w:rsidR="00000000" w:rsidRDefault="00FF2FA9">
            <w:pPr>
              <w:rPr>
                <w:noProof/>
              </w:rPr>
            </w:pPr>
            <w:r>
              <w:rPr>
                <w:noProof/>
              </w:rPr>
              <w:t>Preview and Publish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Vista previa y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295 </w:t>
            </w:r>
            <w:r>
              <w:rPr>
                <w:noProof/>
                <w:sz w:val="16"/>
              </w:rPr>
              <w:br/>
            </w:r>
            <w:r>
              <w:rPr>
                <w:noProof/>
                <w:sz w:val="2"/>
              </w:rPr>
              <w:t>a581f385-47ad-49d4-82f9-db454c6bb428</w:t>
            </w:r>
          </w:p>
        </w:tc>
        <w:tc>
          <w:tcPr>
            <w:tcW w:w="7407" w:type="dxa"/>
            <w:shd w:val="clear" w:color="auto" w:fill="F2F2F2" w:themeFill="background1" w:themeFillShade="F2"/>
          </w:tcPr>
          <w:p w:rsidR="00000000" w:rsidRDefault="00FF2FA9">
            <w:pPr>
              <w:rPr>
                <w:noProof/>
              </w:rPr>
            </w:pPr>
            <w:r>
              <w:rPr>
                <w:noProof/>
              </w:rPr>
              <w:t>Pre</w:t>
            </w:r>
            <w:r>
              <w:rPr>
                <w:noProof/>
              </w:rPr>
              <w:t>view and Publish dropdown menu</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Vista previa y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296 </w:t>
            </w:r>
            <w:r>
              <w:rPr>
                <w:noProof/>
                <w:sz w:val="16"/>
              </w:rPr>
              <w:br/>
            </w:r>
            <w:r>
              <w:rPr>
                <w:noProof/>
                <w:sz w:val="2"/>
              </w:rPr>
              <w:t>8a53901d-df29-4171-8576-edd3adde34d2</w:t>
            </w:r>
          </w:p>
        </w:tc>
        <w:tc>
          <w:tcPr>
            <w:tcW w:w="7407" w:type="dxa"/>
            <w:shd w:val="clear" w:color="auto" w:fill="F2F2F2" w:themeFill="background1" w:themeFillShade="F2"/>
          </w:tcPr>
          <w:p w:rsidR="00000000" w:rsidRDefault="00FF2FA9">
            <w:pPr>
              <w:rPr>
                <w:noProof/>
              </w:rPr>
            </w:pPr>
            <w:r>
              <w:rPr>
                <w:noProof/>
              </w:rPr>
              <w:t>This page gives you a summary preview of you channel.</w:t>
            </w:r>
          </w:p>
        </w:tc>
        <w:tc>
          <w:tcPr>
            <w:tcW w:w="7407" w:type="dxa"/>
          </w:tcPr>
          <w:p w:rsidR="00000000" w:rsidRDefault="00FF2FA9">
            <w:pPr>
              <w:rPr>
                <w:lang w:val="es-ES_tradnl"/>
              </w:rPr>
            </w:pPr>
            <w:r>
              <w:rPr>
                <w:lang w:val="es-ES_tradnl"/>
              </w:rPr>
              <w:t>Esta p</w:t>
            </w:r>
            <w:r>
              <w:rPr>
                <w:lang w:val="es-ES_tradnl"/>
              </w:rPr>
              <w:t>á</w:t>
            </w:r>
            <w:r>
              <w:rPr>
                <w:lang w:val="es-ES_tradnl"/>
              </w:rPr>
              <w:t>gina te ofrece una vista previa resumida de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298 </w:t>
            </w:r>
            <w:r>
              <w:rPr>
                <w:noProof/>
                <w:sz w:val="16"/>
              </w:rPr>
              <w:br/>
            </w:r>
            <w:r>
              <w:rPr>
                <w:noProof/>
                <w:sz w:val="2"/>
              </w:rPr>
              <w:t>ecef9cf0-b4d6-4f9e-ad5d-c2e02d72ebae</w:t>
            </w:r>
          </w:p>
        </w:tc>
        <w:tc>
          <w:tcPr>
            <w:tcW w:w="7407" w:type="dxa"/>
            <w:shd w:val="clear" w:color="auto" w:fill="F2F2F2" w:themeFill="background1" w:themeFillShade="F2"/>
          </w:tcPr>
          <w:p w:rsidR="00000000" w:rsidRDefault="00FF2FA9">
            <w:pPr>
              <w:rPr>
                <w:noProof/>
              </w:rPr>
            </w:pPr>
            <w:r>
              <w:rPr>
                <w:noProof/>
              </w:rPr>
              <w:t>Preview and Publish</w:t>
            </w:r>
          </w:p>
        </w:tc>
        <w:tc>
          <w:tcPr>
            <w:tcW w:w="7407" w:type="dxa"/>
          </w:tcPr>
          <w:p w:rsidR="00000000" w:rsidRDefault="00FF2FA9">
            <w:pPr>
              <w:rPr>
                <w:lang w:val="es-ES_tradnl"/>
              </w:rPr>
            </w:pPr>
            <w:r>
              <w:rPr>
                <w:lang w:val="es-ES_tradnl"/>
              </w:rPr>
              <w:t>Vista previa y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299 </w:t>
            </w:r>
            <w:r>
              <w:rPr>
                <w:noProof/>
                <w:sz w:val="16"/>
              </w:rPr>
              <w:br/>
            </w:r>
            <w:r>
              <w:rPr>
                <w:noProof/>
                <w:sz w:val="2"/>
              </w:rPr>
              <w:t>bba15e69-c8a8-4ebf-9f68-e25c3cc60f97</w:t>
            </w:r>
          </w:p>
        </w:tc>
        <w:tc>
          <w:tcPr>
            <w:tcW w:w="7407" w:type="dxa"/>
            <w:shd w:val="clear" w:color="auto" w:fill="F2F2F2" w:themeFill="background1" w:themeFillShade="F2"/>
          </w:tcPr>
          <w:p w:rsidR="00000000" w:rsidRDefault="00FF2FA9">
            <w:pPr>
              <w:rPr>
                <w:noProof/>
              </w:rPr>
            </w:pPr>
            <w:r>
              <w:rPr>
                <w:noProof/>
              </w:rPr>
              <w:t>Preview and Publish</w:t>
            </w:r>
          </w:p>
        </w:tc>
        <w:tc>
          <w:tcPr>
            <w:tcW w:w="7407" w:type="dxa"/>
          </w:tcPr>
          <w:p w:rsidR="00000000" w:rsidRDefault="00FF2FA9">
            <w:pPr>
              <w:rPr>
                <w:lang w:val="es-ES_tradnl"/>
              </w:rPr>
            </w:pPr>
            <w:r>
              <w:rPr>
                <w:lang w:val="es-ES_tradnl"/>
              </w:rPr>
              <w:t>Vista previa y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300 </w:t>
            </w:r>
            <w:r>
              <w:rPr>
                <w:noProof/>
                <w:sz w:val="16"/>
              </w:rPr>
              <w:br/>
            </w:r>
            <w:r>
              <w:rPr>
                <w:noProof/>
                <w:sz w:val="2"/>
              </w:rPr>
              <w:t>775d6ceb-7326-4b90-abf9-b474febf3e4b</w:t>
            </w:r>
          </w:p>
        </w:tc>
        <w:tc>
          <w:tcPr>
            <w:tcW w:w="7407" w:type="dxa"/>
            <w:shd w:val="clear" w:color="auto" w:fill="F2F2F2" w:themeFill="background1" w:themeFillShade="F2"/>
          </w:tcPr>
          <w:p w:rsidR="00000000" w:rsidRDefault="00FF2FA9">
            <w:pPr>
              <w:rPr>
                <w:noProof/>
              </w:rPr>
            </w:pPr>
            <w:r>
              <w:rPr>
                <w:noProof/>
              </w:rPr>
              <w:t xml:space="preserve">When you are ready, select the </w:t>
            </w:r>
            <w:r>
              <w:rPr>
                <w:rStyle w:val="mqInternal"/>
                <w:noProof/>
              </w:rPr>
              <w:t>[1}</w:t>
            </w:r>
            <w:r>
              <w:rPr>
                <w:noProof/>
              </w:rPr>
              <w:t>Submit</w:t>
            </w:r>
            <w:r>
              <w:rPr>
                <w:rStyle w:val="mqInternal"/>
                <w:noProof/>
              </w:rPr>
              <w:t>{2]</w:t>
            </w:r>
            <w:r>
              <w:rPr>
                <w:noProof/>
              </w:rPr>
              <w:t xml:space="preserve"> button to publish your channel.</w:t>
            </w:r>
          </w:p>
        </w:tc>
        <w:tc>
          <w:tcPr>
            <w:tcW w:w="7407" w:type="dxa"/>
          </w:tcPr>
          <w:p w:rsidR="00000000" w:rsidRDefault="00FF2FA9">
            <w:pPr>
              <w:rPr>
                <w:lang w:val="es-ES_tradnl"/>
              </w:rPr>
            </w:pPr>
            <w:r>
              <w:rPr>
                <w:lang w:val="es-ES_tradnl"/>
              </w:rPr>
              <w:t>Cuando est</w:t>
            </w:r>
            <w:r>
              <w:rPr>
                <w:lang w:val="es-ES_tradnl"/>
              </w:rPr>
              <w:t>é</w:t>
            </w:r>
            <w:r>
              <w:rPr>
                <w:lang w:val="es-ES_tradnl"/>
              </w:rPr>
              <w:t xml:space="preserve"> listo, seleccione el </w:t>
            </w:r>
            <w:r>
              <w:rPr>
                <w:rStyle w:val="mqInternal"/>
                <w:noProof/>
                <w:lang w:val="es-ES_tradnl"/>
              </w:rPr>
              <w:t>[1}</w:t>
            </w:r>
            <w:r>
              <w:rPr>
                <w:lang w:val="es-ES_tradnl"/>
              </w:rPr>
              <w:t>Enviar</w:t>
            </w:r>
            <w:r>
              <w:rPr>
                <w:rStyle w:val="mqInternal"/>
                <w:noProof/>
                <w:lang w:val="es-ES_tradnl"/>
              </w:rPr>
              <w:t>{2]</w:t>
            </w:r>
            <w:r>
              <w:rPr>
                <w:lang w:val="es-ES_tradnl"/>
              </w:rPr>
              <w:t xml:space="preserve"> bot</w:t>
            </w:r>
            <w:r>
              <w:rPr>
                <w:lang w:val="es-ES_tradnl"/>
              </w:rPr>
              <w:t>ó</w:t>
            </w:r>
            <w:r>
              <w:rPr>
                <w:lang w:val="es-ES_tradnl"/>
              </w:rPr>
              <w:t>n para publicar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301 </w:t>
            </w:r>
            <w:r>
              <w:rPr>
                <w:noProof/>
                <w:sz w:val="16"/>
              </w:rPr>
              <w:br/>
            </w:r>
            <w:r>
              <w:rPr>
                <w:noProof/>
                <w:sz w:val="2"/>
              </w:rPr>
              <w:t>98997f8a-8baf-43d7-8360-cecb21afc228</w:t>
            </w:r>
          </w:p>
        </w:tc>
        <w:tc>
          <w:tcPr>
            <w:tcW w:w="7407" w:type="dxa"/>
            <w:shd w:val="clear" w:color="auto" w:fill="F2F2F2" w:themeFill="background1" w:themeFillShade="F2"/>
          </w:tcPr>
          <w:p w:rsidR="00000000" w:rsidRDefault="00FF2FA9">
            <w:pPr>
              <w:rPr>
                <w:noProof/>
              </w:rPr>
            </w:pPr>
            <w:r>
              <w:rPr>
                <w:noProof/>
              </w:rPr>
              <w:t>Your app will be checked by the Roku store to see if it has any issues.</w:t>
            </w:r>
          </w:p>
        </w:tc>
        <w:tc>
          <w:tcPr>
            <w:tcW w:w="7407" w:type="dxa"/>
          </w:tcPr>
          <w:p w:rsidR="00000000" w:rsidRDefault="00FF2FA9">
            <w:pPr>
              <w:rPr>
                <w:lang w:val="es-ES_tradnl"/>
              </w:rPr>
            </w:pPr>
            <w:r>
              <w:rPr>
                <w:lang w:val="es-ES_tradnl"/>
              </w:rPr>
              <w:t>La tienda de Roku compr</w:t>
            </w:r>
            <w:r>
              <w:rPr>
                <w:lang w:val="es-ES_tradnl"/>
              </w:rPr>
              <w:t>obar</w:t>
            </w:r>
            <w:r>
              <w:rPr>
                <w:lang w:val="es-ES_tradnl"/>
              </w:rPr>
              <w:t>á</w:t>
            </w:r>
            <w:r>
              <w:rPr>
                <w:lang w:val="es-ES_tradnl"/>
              </w:rPr>
              <w:t xml:space="preserve"> tu aplicaci</w:t>
            </w:r>
            <w:r>
              <w:rPr>
                <w:lang w:val="es-ES_tradnl"/>
              </w:rPr>
              <w:t>ó</w:t>
            </w:r>
            <w:r>
              <w:rPr>
                <w:lang w:val="es-ES_tradnl"/>
              </w:rPr>
              <w:t>n para ver si tiene alg</w:t>
            </w:r>
            <w:r>
              <w:rPr>
                <w:lang w:val="es-ES_tradnl"/>
              </w:rPr>
              <w:t>ú</w:t>
            </w:r>
            <w:r>
              <w:rPr>
                <w:lang w:val="es-ES_tradnl"/>
              </w:rPr>
              <w:t>n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302 </w:t>
            </w:r>
            <w:r>
              <w:rPr>
                <w:noProof/>
                <w:sz w:val="16"/>
              </w:rPr>
              <w:br/>
            </w:r>
            <w:r>
              <w:rPr>
                <w:noProof/>
                <w:sz w:val="2"/>
              </w:rPr>
              <w:t>749bf557-bd04-4bed-aba8-4919e533a95f</w:t>
            </w:r>
          </w:p>
        </w:tc>
        <w:tc>
          <w:tcPr>
            <w:tcW w:w="7407" w:type="dxa"/>
            <w:shd w:val="clear" w:color="auto" w:fill="F2F2F2" w:themeFill="background1" w:themeFillShade="F2"/>
          </w:tcPr>
          <w:p w:rsidR="00000000" w:rsidRDefault="00FF2FA9">
            <w:pPr>
              <w:rPr>
                <w:noProof/>
              </w:rPr>
            </w:pPr>
            <w:r>
              <w:rPr>
                <w:noProof/>
              </w:rPr>
              <w:t xml:space="preserve">If your channel is rejected for any reason, an email will be sent to the </w:t>
            </w:r>
            <w:r>
              <w:rPr>
                <w:rStyle w:val="mqInternal"/>
                <w:noProof/>
              </w:rPr>
              <w:t>[1}</w:t>
            </w:r>
            <w:r>
              <w:rPr>
                <w:noProof/>
              </w:rPr>
              <w:t>Developer Email</w:t>
            </w:r>
            <w:r>
              <w:rPr>
                <w:rStyle w:val="mqInternal"/>
                <w:noProof/>
              </w:rPr>
              <w:t>{2]</w:t>
            </w:r>
            <w:r>
              <w:rPr>
                <w:noProof/>
              </w:rPr>
              <w:t xml:space="preserve"> that you set in the </w:t>
            </w:r>
            <w:r>
              <w:rPr>
                <w:rStyle w:val="mqInternal"/>
                <w:noProof/>
              </w:rPr>
              <w:t>[1}</w:t>
            </w:r>
            <w:r>
              <w:rPr>
                <w:noProof/>
              </w:rPr>
              <w:t>Support Information</w:t>
            </w:r>
            <w:r>
              <w:rPr>
                <w:rStyle w:val="mqInternal"/>
                <w:noProof/>
              </w:rPr>
              <w:t>{2]</w:t>
            </w:r>
            <w:r>
              <w:rPr>
                <w:noProof/>
              </w:rPr>
              <w:t xml:space="preserve"> screen.</w:t>
            </w:r>
          </w:p>
        </w:tc>
        <w:tc>
          <w:tcPr>
            <w:tcW w:w="7407" w:type="dxa"/>
          </w:tcPr>
          <w:p w:rsidR="00000000" w:rsidRDefault="00FF2FA9">
            <w:pPr>
              <w:rPr>
                <w:lang w:val="es-ES_tradnl"/>
              </w:rPr>
            </w:pPr>
            <w:r>
              <w:rPr>
                <w:lang w:val="es-ES_tradnl"/>
              </w:rPr>
              <w:t>Si su cana</w:t>
            </w:r>
            <w:r>
              <w:rPr>
                <w:lang w:val="es-ES_tradnl"/>
              </w:rPr>
              <w:t>l es rechazado por cualquier motivo, se enviar</w:t>
            </w:r>
            <w:r>
              <w:rPr>
                <w:lang w:val="es-ES_tradnl"/>
              </w:rPr>
              <w:t>á</w:t>
            </w:r>
            <w:r>
              <w:rPr>
                <w:lang w:val="es-ES_tradnl"/>
              </w:rPr>
              <w:t xml:space="preserve"> un correo electr</w:t>
            </w:r>
            <w:r>
              <w:rPr>
                <w:lang w:val="es-ES_tradnl"/>
              </w:rPr>
              <w:t>ó</w:t>
            </w:r>
            <w:r>
              <w:rPr>
                <w:lang w:val="es-ES_tradnl"/>
              </w:rPr>
              <w:t xml:space="preserve">nico a la </w:t>
            </w:r>
            <w:r>
              <w:rPr>
                <w:rStyle w:val="mqInternal"/>
                <w:noProof/>
                <w:lang w:val="es-ES_tradnl"/>
              </w:rPr>
              <w:t>[1}</w:t>
            </w:r>
            <w:r>
              <w:rPr>
                <w:lang w:val="es-ES_tradnl"/>
              </w:rPr>
              <w:t>Correo electr</w:t>
            </w:r>
            <w:r>
              <w:rPr>
                <w:lang w:val="es-ES_tradnl"/>
              </w:rPr>
              <w:t>ó</w:t>
            </w:r>
            <w:r>
              <w:rPr>
                <w:lang w:val="es-ES_tradnl"/>
              </w:rPr>
              <w:t>nico del desarrollador</w:t>
            </w:r>
            <w:r>
              <w:rPr>
                <w:rStyle w:val="mqInternal"/>
                <w:noProof/>
                <w:lang w:val="es-ES_tradnl"/>
              </w:rPr>
              <w:t>{2]</w:t>
            </w:r>
            <w:r>
              <w:rPr>
                <w:lang w:val="es-ES_tradnl"/>
              </w:rPr>
              <w:t xml:space="preserve"> que pones en el </w:t>
            </w:r>
            <w:r>
              <w:rPr>
                <w:rStyle w:val="mqInternal"/>
                <w:noProof/>
                <w:lang w:val="es-ES_tradnl"/>
              </w:rPr>
              <w:t>[1}</w:t>
            </w:r>
            <w:r>
              <w:rPr>
                <w:lang w:val="es-ES_tradnl"/>
              </w:rPr>
              <w:t>Informaci</w:t>
            </w:r>
            <w:r>
              <w:rPr>
                <w:lang w:val="es-ES_tradnl"/>
              </w:rPr>
              <w:t>ó</w:t>
            </w:r>
            <w:r>
              <w:rPr>
                <w:lang w:val="es-ES_tradnl"/>
              </w:rPr>
              <w:t>n de soporte</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303 </w:t>
            </w:r>
            <w:r>
              <w:rPr>
                <w:noProof/>
                <w:sz w:val="16"/>
              </w:rPr>
              <w:br/>
            </w:r>
            <w:r>
              <w:rPr>
                <w:noProof/>
                <w:sz w:val="2"/>
              </w:rPr>
              <w:t>d72c88ae-4fbc-41c4-90ac-37702edee8ec</w:t>
            </w:r>
          </w:p>
        </w:tc>
        <w:tc>
          <w:tcPr>
            <w:tcW w:w="7407" w:type="dxa"/>
            <w:shd w:val="clear" w:color="auto" w:fill="F2F2F2" w:themeFill="background1" w:themeFillShade="F2"/>
          </w:tcPr>
          <w:p w:rsidR="00000000" w:rsidRDefault="00FF2FA9">
            <w:pPr>
              <w:rPr>
                <w:noProof/>
              </w:rPr>
            </w:pPr>
            <w:r>
              <w:rPr>
                <w:noProof/>
              </w:rPr>
              <w:t>Review the reasons for rejection, and create a Brightcove support ticket to have the issues resolved.</w:t>
            </w:r>
          </w:p>
        </w:tc>
        <w:tc>
          <w:tcPr>
            <w:tcW w:w="7407" w:type="dxa"/>
          </w:tcPr>
          <w:p w:rsidR="00000000" w:rsidRDefault="00FF2FA9">
            <w:pPr>
              <w:rPr>
                <w:lang w:val="es-ES_tradnl"/>
              </w:rPr>
            </w:pPr>
            <w:r>
              <w:rPr>
                <w:lang w:val="es-ES_tradnl"/>
              </w:rPr>
              <w:t>Revise los motivos del rechazo y cree un ticket de soporte de Brightcove para resolver los problemas.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304 </w:t>
            </w:r>
            <w:r>
              <w:rPr>
                <w:noProof/>
                <w:sz w:val="16"/>
              </w:rPr>
              <w:br/>
            </w:r>
            <w:r>
              <w:rPr>
                <w:noProof/>
                <w:sz w:val="2"/>
              </w:rPr>
              <w:t>684ef896-c9f2-42fd-9050-21cff90a44eb</w:t>
            </w:r>
          </w:p>
        </w:tc>
        <w:tc>
          <w:tcPr>
            <w:tcW w:w="7407" w:type="dxa"/>
            <w:shd w:val="clear" w:color="auto" w:fill="F2F2F2" w:themeFill="background1" w:themeFillShade="F2"/>
          </w:tcPr>
          <w:p w:rsidR="00000000" w:rsidRDefault="00FF2FA9">
            <w:pPr>
              <w:rPr>
                <w:noProof/>
              </w:rPr>
            </w:pPr>
            <w:r>
              <w:rPr>
                <w:noProof/>
              </w:rPr>
              <w:t xml:space="preserve">Updating </w:t>
            </w:r>
            <w:r>
              <w:rPr>
                <w:noProof/>
              </w:rPr>
              <w:t>your channel</w:t>
            </w:r>
          </w:p>
        </w:tc>
        <w:tc>
          <w:tcPr>
            <w:tcW w:w="7407" w:type="dxa"/>
          </w:tcPr>
          <w:p w:rsidR="00000000" w:rsidRDefault="00FF2FA9">
            <w:pPr>
              <w:rPr>
                <w:lang w:val="es-ES_tradnl"/>
              </w:rPr>
            </w:pPr>
            <w:r>
              <w:rPr>
                <w:lang w:val="es-ES_tradnl"/>
              </w:rPr>
              <w:t>Actualizando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305 </w:t>
            </w:r>
            <w:r>
              <w:rPr>
                <w:noProof/>
                <w:sz w:val="16"/>
              </w:rPr>
              <w:br/>
            </w:r>
            <w:r>
              <w:rPr>
                <w:noProof/>
                <w:sz w:val="2"/>
              </w:rPr>
              <w:t>87503d61-4119-48da-90ce-afaab40b2f81</w:t>
            </w:r>
          </w:p>
        </w:tc>
        <w:tc>
          <w:tcPr>
            <w:tcW w:w="7407" w:type="dxa"/>
            <w:shd w:val="clear" w:color="auto" w:fill="F2F2F2" w:themeFill="background1" w:themeFillShade="F2"/>
          </w:tcPr>
          <w:p w:rsidR="00000000" w:rsidRDefault="00FF2FA9">
            <w:pPr>
              <w:rPr>
                <w:noProof/>
              </w:rPr>
            </w:pPr>
            <w:r>
              <w:rPr>
                <w:noProof/>
              </w:rPr>
              <w:t>If you want to update an existing app, follow these steps:</w:t>
            </w:r>
          </w:p>
        </w:tc>
        <w:tc>
          <w:tcPr>
            <w:tcW w:w="7407" w:type="dxa"/>
          </w:tcPr>
          <w:p w:rsidR="00000000" w:rsidRDefault="00FF2FA9">
            <w:pPr>
              <w:rPr>
                <w:lang w:val="es-ES_tradnl"/>
              </w:rPr>
            </w:pPr>
            <w:r>
              <w:rPr>
                <w:lang w:val="es-ES_tradnl"/>
              </w:rPr>
              <w:t>Si desea actualizar una aplicaci</w:t>
            </w:r>
            <w:r>
              <w:rPr>
                <w:lang w:val="es-ES_tradnl"/>
              </w:rPr>
              <w:t>ó</w:t>
            </w:r>
            <w:r>
              <w:rPr>
                <w:lang w:val="es-ES_tradnl"/>
              </w:rPr>
              <w:t>n existente,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306 </w:t>
            </w:r>
            <w:r>
              <w:rPr>
                <w:noProof/>
                <w:sz w:val="16"/>
              </w:rPr>
              <w:br/>
            </w:r>
            <w:r>
              <w:rPr>
                <w:noProof/>
                <w:sz w:val="2"/>
              </w:rPr>
              <w:t>7f24efe0-7a8d-49f9-9034-8f5088f5f01a</w:t>
            </w:r>
          </w:p>
        </w:tc>
        <w:tc>
          <w:tcPr>
            <w:tcW w:w="7407" w:type="dxa"/>
            <w:shd w:val="clear" w:color="auto" w:fill="F2F2F2" w:themeFill="background1" w:themeFillShade="F2"/>
          </w:tcPr>
          <w:p w:rsidR="00000000" w:rsidRDefault="00FF2FA9">
            <w:pPr>
              <w:rPr>
                <w:noProof/>
              </w:rPr>
            </w:pPr>
            <w:r>
              <w:rPr>
                <w:noProof/>
              </w:rPr>
              <w:t>Create a new</w:t>
            </w:r>
            <w:r>
              <w:rPr>
                <w:noProof/>
              </w:rPr>
              <w:t xml:space="preserve"> Roku package.</w:t>
            </w:r>
          </w:p>
        </w:tc>
        <w:tc>
          <w:tcPr>
            <w:tcW w:w="7407" w:type="dxa"/>
          </w:tcPr>
          <w:p w:rsidR="00000000" w:rsidRDefault="00FF2FA9">
            <w:pPr>
              <w:rPr>
                <w:lang w:val="es-ES_tradnl"/>
              </w:rPr>
            </w:pPr>
            <w:r>
              <w:rPr>
                <w:lang w:val="es-ES_tradnl"/>
              </w:rPr>
              <w:t>Cree un nuevo paquete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307 </w:t>
            </w:r>
            <w:r>
              <w:rPr>
                <w:noProof/>
                <w:sz w:val="16"/>
              </w:rPr>
              <w:br/>
            </w:r>
            <w:r>
              <w:rPr>
                <w:noProof/>
                <w:sz w:val="2"/>
              </w:rPr>
              <w:t>ba7a1892-d747-482b-856e-a9fd8a346a2b</w:t>
            </w:r>
          </w:p>
        </w:tc>
        <w:tc>
          <w:tcPr>
            <w:tcW w:w="7407" w:type="dxa"/>
            <w:shd w:val="clear" w:color="auto" w:fill="F2F2F2" w:themeFill="background1" w:themeFillShade="F2"/>
          </w:tcPr>
          <w:p w:rsidR="00000000" w:rsidRDefault="00FF2FA9">
            <w:pPr>
              <w:rPr>
                <w:noProof/>
              </w:rPr>
            </w:pPr>
            <w:r>
              <w:rPr>
                <w:noProof/>
              </w:rPr>
              <w:t>Give the new package a unique id and password.</w:t>
            </w:r>
          </w:p>
        </w:tc>
        <w:tc>
          <w:tcPr>
            <w:tcW w:w="7407" w:type="dxa"/>
          </w:tcPr>
          <w:p w:rsidR="00000000" w:rsidRDefault="00FF2FA9">
            <w:pPr>
              <w:rPr>
                <w:lang w:val="es-ES_tradnl"/>
              </w:rPr>
            </w:pPr>
            <w:r>
              <w:rPr>
                <w:lang w:val="es-ES_tradnl"/>
              </w:rPr>
              <w:t>Dale al nuevo paquete una identificaci</w:t>
            </w:r>
            <w:r>
              <w:rPr>
                <w:lang w:val="es-ES_tradnl"/>
              </w:rPr>
              <w:t>ó</w:t>
            </w:r>
            <w:r>
              <w:rPr>
                <w:lang w:val="es-ES_tradnl"/>
              </w:rPr>
              <w:t>n y contrase</w:t>
            </w:r>
            <w:r>
              <w:rPr>
                <w:lang w:val="es-ES_tradnl"/>
              </w:rPr>
              <w:t>ñ</w:t>
            </w:r>
            <w:r>
              <w:rPr>
                <w:lang w:val="es-ES_tradnl"/>
              </w:rPr>
              <w:t xml:space="preserve">a </w:t>
            </w:r>
            <w:r>
              <w:rPr>
                <w:lang w:val="es-ES_tradnl"/>
              </w:rPr>
              <w:t>ú</w:t>
            </w:r>
            <w:r>
              <w:rPr>
                <w:lang w:val="es-ES_tradnl"/>
              </w:rPr>
              <w:t>nicas.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308 </w:t>
            </w:r>
            <w:r>
              <w:rPr>
                <w:noProof/>
                <w:sz w:val="16"/>
              </w:rPr>
              <w:br/>
            </w:r>
            <w:r>
              <w:rPr>
                <w:noProof/>
                <w:sz w:val="2"/>
              </w:rPr>
              <w:t>2c163eb0-9eb6-460e-865b-c711785f9969</w:t>
            </w:r>
          </w:p>
        </w:tc>
        <w:tc>
          <w:tcPr>
            <w:tcW w:w="7407" w:type="dxa"/>
            <w:shd w:val="clear" w:color="auto" w:fill="F2F2F2" w:themeFill="background1" w:themeFillShade="F2"/>
          </w:tcPr>
          <w:p w:rsidR="00000000" w:rsidRDefault="00FF2FA9">
            <w:pPr>
              <w:rPr>
                <w:noProof/>
              </w:rPr>
            </w:pPr>
            <w:r>
              <w:rPr>
                <w:noProof/>
              </w:rPr>
              <w:t>Provide Brightcove the new package along with the keys to this package.</w:t>
            </w:r>
          </w:p>
        </w:tc>
        <w:tc>
          <w:tcPr>
            <w:tcW w:w="7407" w:type="dxa"/>
          </w:tcPr>
          <w:p w:rsidR="00000000" w:rsidRDefault="00FF2FA9">
            <w:pPr>
              <w:rPr>
                <w:lang w:val="es-ES_tradnl"/>
              </w:rPr>
            </w:pPr>
            <w:r>
              <w:rPr>
                <w:lang w:val="es-ES_tradnl"/>
              </w:rPr>
              <w:t>Proporcione a Brightcove el nuevo paquete junto con las claves de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309 </w:t>
            </w:r>
            <w:r>
              <w:rPr>
                <w:noProof/>
                <w:sz w:val="16"/>
              </w:rPr>
              <w:br/>
            </w:r>
            <w:r>
              <w:rPr>
                <w:noProof/>
                <w:sz w:val="2"/>
              </w:rPr>
              <w:t>e2320be0-8bb5-48c6-af65-d03e5891918d</w:t>
            </w:r>
          </w:p>
        </w:tc>
        <w:tc>
          <w:tcPr>
            <w:tcW w:w="7407" w:type="dxa"/>
            <w:shd w:val="clear" w:color="auto" w:fill="F2F2F2" w:themeFill="background1" w:themeFillShade="F2"/>
          </w:tcPr>
          <w:p w:rsidR="00000000" w:rsidRDefault="00FF2FA9">
            <w:pPr>
              <w:rPr>
                <w:noProof/>
              </w:rPr>
            </w:pPr>
            <w:r>
              <w:rPr>
                <w:noProof/>
              </w:rPr>
              <w:t xml:space="preserve">We need the new information to submit the new package to the </w:t>
            </w:r>
            <w:r>
              <w:rPr>
                <w:noProof/>
              </w:rPr>
              <w:t>store.</w:t>
            </w:r>
          </w:p>
        </w:tc>
        <w:tc>
          <w:tcPr>
            <w:tcW w:w="7407" w:type="dxa"/>
          </w:tcPr>
          <w:p w:rsidR="00000000" w:rsidRDefault="00FF2FA9">
            <w:pPr>
              <w:rPr>
                <w:lang w:val="es-ES_tradnl"/>
              </w:rPr>
            </w:pPr>
            <w:r>
              <w:rPr>
                <w:lang w:val="es-ES_tradnl"/>
              </w:rPr>
              <w:t>Necesitamos la nueva informaci</w:t>
            </w:r>
            <w:r>
              <w:rPr>
                <w:lang w:val="es-ES_tradnl"/>
              </w:rPr>
              <w:t>ó</w:t>
            </w:r>
            <w:r>
              <w:rPr>
                <w:lang w:val="es-ES_tradnl"/>
              </w:rPr>
              <w:t>n para enviar el nuevo paquete a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310 </w:t>
            </w:r>
            <w:r>
              <w:rPr>
                <w:noProof/>
                <w:sz w:val="16"/>
              </w:rPr>
              <w:br/>
            </w:r>
            <w:r>
              <w:rPr>
                <w:noProof/>
                <w:sz w:val="2"/>
              </w:rPr>
              <w:t>4264683f-7541-49ae-9265-c4659c0ad2f7</w:t>
            </w:r>
          </w:p>
        </w:tc>
        <w:tc>
          <w:tcPr>
            <w:tcW w:w="7407" w:type="dxa"/>
            <w:shd w:val="clear" w:color="auto" w:fill="F2F2F2" w:themeFill="background1" w:themeFillShade="F2"/>
          </w:tcPr>
          <w:p w:rsidR="00000000" w:rsidRDefault="00FF2FA9">
            <w:pPr>
              <w:rPr>
                <w:noProof/>
              </w:rPr>
            </w:pPr>
            <w:r>
              <w:rPr>
                <w:noProof/>
              </w:rPr>
              <w:t>Remember, if you want to change channel names, they must be unique within the Channel Store.</w:t>
            </w:r>
          </w:p>
        </w:tc>
        <w:tc>
          <w:tcPr>
            <w:tcW w:w="7407" w:type="dxa"/>
          </w:tcPr>
          <w:p w:rsidR="00000000" w:rsidRDefault="00FF2FA9">
            <w:pPr>
              <w:rPr>
                <w:lang w:val="es-ES_tradnl"/>
              </w:rPr>
            </w:pPr>
            <w:r>
              <w:rPr>
                <w:lang w:val="es-ES_tradnl"/>
              </w:rPr>
              <w:t>Recuerde, si desea cambiar los nombres</w:t>
            </w:r>
            <w:r>
              <w:rPr>
                <w:lang w:val="es-ES_tradnl"/>
              </w:rPr>
              <w:t xml:space="preserve"> de los canales, deben ser </w:t>
            </w:r>
            <w:r>
              <w:rPr>
                <w:lang w:val="es-ES_tradnl"/>
              </w:rPr>
              <w:t>ú</w:t>
            </w:r>
            <w:r>
              <w:rPr>
                <w:lang w:val="es-ES_tradnl"/>
              </w:rPr>
              <w:t>nicos dentro de la Tienda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312 </w:t>
            </w:r>
            <w:r>
              <w:rPr>
                <w:noProof/>
                <w:sz w:val="16"/>
              </w:rPr>
              <w:br/>
            </w:r>
            <w:r>
              <w:rPr>
                <w:noProof/>
                <w:sz w:val="2"/>
              </w:rPr>
              <w:t>be5708ab-f30f-431d-9d8f-fd91adfae518</w:t>
            </w:r>
          </w:p>
        </w:tc>
        <w:tc>
          <w:tcPr>
            <w:tcW w:w="7407" w:type="dxa"/>
            <w:shd w:val="clear" w:color="auto" w:fill="F2F2F2" w:themeFill="background1" w:themeFillShade="F2"/>
          </w:tcPr>
          <w:p w:rsidR="00000000" w:rsidRDefault="00FF2FA9">
            <w:pPr>
              <w:rPr>
                <w:noProof/>
              </w:rPr>
            </w:pPr>
            <w:r>
              <w:rPr>
                <w:noProof/>
              </w:rPr>
              <w:t>Manage Channels</w:t>
            </w:r>
          </w:p>
        </w:tc>
        <w:tc>
          <w:tcPr>
            <w:tcW w:w="7407" w:type="dxa"/>
          </w:tcPr>
          <w:p w:rsidR="00000000" w:rsidRDefault="00FF2FA9">
            <w:pPr>
              <w:rPr>
                <w:lang w:val="es-ES_tradnl"/>
              </w:rPr>
            </w:pPr>
            <w:r>
              <w:rPr>
                <w:lang w:val="es-ES_tradnl"/>
              </w:rPr>
              <w:t>Administrar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313 </w:t>
            </w:r>
            <w:r>
              <w:rPr>
                <w:noProof/>
                <w:sz w:val="16"/>
              </w:rPr>
              <w:br/>
            </w:r>
            <w:r>
              <w:rPr>
                <w:noProof/>
                <w:sz w:val="2"/>
              </w:rPr>
              <w:t>e1396c9e-0641-43d2-a1a7-ff3dac2099cf</w:t>
            </w:r>
          </w:p>
        </w:tc>
        <w:tc>
          <w:tcPr>
            <w:tcW w:w="7407" w:type="dxa"/>
            <w:shd w:val="clear" w:color="auto" w:fill="F2F2F2" w:themeFill="background1" w:themeFillShade="F2"/>
          </w:tcPr>
          <w:p w:rsidR="00000000" w:rsidRDefault="00FF2FA9">
            <w:pPr>
              <w:rPr>
                <w:noProof/>
              </w:rPr>
            </w:pPr>
            <w:r>
              <w:rPr>
                <w:noProof/>
              </w:rPr>
              <w:t>Manage Channels</w:t>
            </w:r>
          </w:p>
        </w:tc>
        <w:tc>
          <w:tcPr>
            <w:tcW w:w="7407" w:type="dxa"/>
          </w:tcPr>
          <w:p w:rsidR="00000000" w:rsidRDefault="00FF2FA9">
            <w:pPr>
              <w:rPr>
                <w:lang w:val="es-ES_tradnl"/>
              </w:rPr>
            </w:pPr>
            <w:r>
              <w:rPr>
                <w:lang w:val="es-ES_tradnl"/>
              </w:rPr>
              <w:t>Administrar canales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193a01b0-1e19-4070-a541-903d4dd73763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76203944-ff0d-4023-a2de-ce1da89aa069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d122db90-89c2-4586-8639-a6694627d2fb</w:t>
            </w:r>
          </w:p>
        </w:tc>
        <w:tc>
          <w:tcPr>
            <w:tcW w:w="7407" w:type="dxa"/>
            <w:shd w:val="clear" w:color="auto" w:fill="F2F2F2" w:themeFill="background1" w:themeFillShade="F2"/>
          </w:tcPr>
          <w:p w:rsidR="00000000" w:rsidRDefault="00FF2FA9">
            <w:pPr>
              <w:rPr>
                <w:noProof/>
              </w:rPr>
            </w:pPr>
            <w:r>
              <w:rPr>
                <w:noProof/>
              </w:rPr>
              <w:t>'Samsung'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'Samsung':</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3 </w:t>
            </w:r>
            <w:r>
              <w:rPr>
                <w:noProof/>
                <w:sz w:val="16"/>
              </w:rPr>
              <w:br/>
            </w:r>
            <w:r>
              <w:rPr>
                <w:noProof/>
                <w:sz w:val="2"/>
              </w:rPr>
              <w:t>c5e08699-9342-4f6c-b99d-8807eb13651e</w:t>
            </w:r>
          </w:p>
        </w:tc>
        <w:tc>
          <w:tcPr>
            <w:tcW w:w="7407" w:type="dxa"/>
            <w:shd w:val="clear" w:color="auto" w:fill="F2F2F2" w:themeFill="background1" w:themeFillShade="F2"/>
          </w:tcPr>
          <w:p w:rsidR="00000000" w:rsidRDefault="00FF2FA9">
            <w:pPr>
              <w:rPr>
                <w:noProof/>
              </w:rPr>
            </w:pPr>
            <w:r>
              <w:rPr>
                <w:noProof/>
              </w:rPr>
              <w:t>'Documents to help you test and submit your Samsung apps.' parent:</w:t>
            </w:r>
          </w:p>
        </w:tc>
        <w:tc>
          <w:tcPr>
            <w:tcW w:w="7407" w:type="dxa"/>
          </w:tcPr>
          <w:p w:rsidR="00000000" w:rsidRDefault="00FF2FA9">
            <w:pPr>
              <w:rPr>
                <w:lang w:val="es-ES_tradnl"/>
              </w:rPr>
            </w:pPr>
            <w:r>
              <w:rPr>
                <w:lang w:val="es-ES_tradnl"/>
              </w:rPr>
              <w:t>'Documentos para ayudarlo a probar y enviar sus aplicaciones Samsung'.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4d8e2a14-aea8-451b-9153-cea5c0000124</w:t>
            </w:r>
          </w:p>
        </w:tc>
        <w:tc>
          <w:tcPr>
            <w:tcW w:w="7407" w:type="dxa"/>
            <w:shd w:val="clear" w:color="auto" w:fill="F2F2F2" w:themeFill="background1" w:themeFillShade="F2"/>
          </w:tcPr>
          <w:p w:rsidR="00000000" w:rsidRDefault="00FF2FA9">
            <w:pPr>
              <w:rPr>
                <w:noProof/>
              </w:rPr>
            </w:pPr>
            <w:r>
              <w:rPr>
                <w:noProof/>
              </w:rPr>
              <w:t>'Samsung' grandparent:</w:t>
            </w:r>
          </w:p>
        </w:tc>
        <w:tc>
          <w:tcPr>
            <w:tcW w:w="7407" w:type="dxa"/>
          </w:tcPr>
          <w:p w:rsidR="00000000" w:rsidRDefault="00FF2FA9">
            <w:pPr>
              <w:rPr>
                <w:lang w:val="es-ES_tradnl"/>
              </w:rPr>
            </w:pPr>
            <w:r>
              <w:rPr>
                <w:lang w:val="es-ES_tradnl"/>
              </w:rPr>
              <w:t>Abuelo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03327182-dce2-49c3-b2e7-e</w:t>
            </w:r>
            <w:r>
              <w:rPr>
                <w:noProof/>
                <w:sz w:val="2"/>
              </w:rPr>
              <w:t>598daa1d827</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ea2a65bf-ddf6-4996-9657-50d2b1068d30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b346c7c4-5721-4e1e-a2ae-caad5238e001</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b7b65494-ebb2-487d-90c7-9c248527b674</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a08d03c6-ba1d-4584-9bf3-621d47a302dd</w:t>
            </w:r>
          </w:p>
        </w:tc>
        <w:tc>
          <w:tcPr>
            <w:tcW w:w="7407" w:type="dxa"/>
            <w:shd w:val="clear" w:color="auto" w:fill="F2F2F2" w:themeFill="background1" w:themeFillShade="F2"/>
          </w:tcPr>
          <w:p w:rsidR="00000000" w:rsidRDefault="00FF2FA9">
            <w:pPr>
              <w:rPr>
                <w:noProof/>
              </w:rPr>
            </w:pPr>
            <w:r>
              <w:rPr>
                <w:noProof/>
              </w:rPr>
              <w:t>\{% for item in site.data.navigation %} \{% if item.name == 'Creating Your Apps' %} \{% for entry in item.docs %} \{</w:t>
            </w:r>
            <w:r>
              <w:rPr>
                <w:noProof/>
              </w:rPr>
              <w:t>% if entry.name == page.title %} \{% for doc in entry.docs %}</w:t>
            </w:r>
          </w:p>
        </w:tc>
        <w:tc>
          <w:tcPr>
            <w:tcW w:w="7407" w:type="dxa"/>
          </w:tcPr>
          <w:p w:rsidR="00000000" w:rsidRDefault="00FF2FA9">
            <w:pPr>
              <w:rPr>
                <w:lang w:val="es-ES_tradnl"/>
              </w:rPr>
            </w:pPr>
            <w:r>
              <w:rPr>
                <w:lang w:val="es-ES_tradnl"/>
              </w:rPr>
              <w:t>\{% para el elemento en site.data.navigation%} \{% if item.name == 'Creando sus aplicaciones'%}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c7a2a33f-2d78-4cd4-9e17-a3e1e7c82f39</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1c7370f0-994f-4439-a5ad-a51c275b57c2</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 \{% endif%} \{% endfor</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installing-samsung-test-build.html</w:t>
            </w:r>
          </w:p>
          <w:p w:rsidR="00000000" w:rsidRDefault="00FF2FA9">
            <w:pPr>
              <w:jc w:val="center"/>
              <w:rPr>
                <w:b/>
                <w:noProof/>
              </w:rPr>
            </w:pPr>
            <w:r>
              <w:rPr>
                <w:b/>
                <w:noProof/>
              </w:rPr>
              <w:t>MQ971010 d1e5aa4e-3644-42db-8b87-9a2620581389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9c2d77bf-462e-4526-8342-86915f3f11ed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ad04089c-b14c-4435-9afe-868cf5b58ab1</w:t>
            </w:r>
          </w:p>
        </w:tc>
        <w:tc>
          <w:tcPr>
            <w:tcW w:w="7407" w:type="dxa"/>
            <w:shd w:val="clear" w:color="auto" w:fill="F2F2F2" w:themeFill="background1" w:themeFillShade="F2"/>
          </w:tcPr>
          <w:p w:rsidR="00000000" w:rsidRDefault="00FF2FA9">
            <w:pPr>
              <w:rPr>
                <w:noProof/>
              </w:rPr>
            </w:pPr>
            <w:r>
              <w:rPr>
                <w:noProof/>
              </w:rPr>
              <w:t>'Installing the Samsung Test Build'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'Instalaci</w:t>
            </w:r>
            <w:r>
              <w:rPr>
                <w:lang w:val="es-ES_tradnl"/>
              </w:rPr>
              <w:t>ó</w:t>
            </w:r>
            <w:r>
              <w:rPr>
                <w:lang w:val="es-ES_tradnl"/>
              </w:rPr>
              <w:t>n de la compilaci</w:t>
            </w:r>
            <w:r>
              <w:rPr>
                <w:lang w:val="es-ES_tradnl"/>
              </w:rPr>
              <w:t>ó</w:t>
            </w:r>
            <w:r>
              <w:rPr>
                <w:lang w:val="es-ES_tradnl"/>
              </w:rPr>
              <w:t>n de prueba de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9e91b3c4-9ea0-4d00-bea0-b706dba282e9</w:t>
            </w:r>
          </w:p>
        </w:tc>
        <w:tc>
          <w:tcPr>
            <w:tcW w:w="7407" w:type="dxa"/>
            <w:shd w:val="clear" w:color="auto" w:fill="F2F2F2" w:themeFill="background1" w:themeFillShade="F2"/>
          </w:tcPr>
          <w:p w:rsidR="00000000" w:rsidRDefault="00FF2FA9">
            <w:pPr>
              <w:rPr>
                <w:noProof/>
              </w:rPr>
            </w:pPr>
            <w:r>
              <w:rPr>
                <w:noProof/>
              </w:rPr>
              <w:t>'In this topic, you will learn how to install test builds of the Brightcove Beacon app for Samsung Smart TV devices.' parent: 'samsung' ---</w:t>
            </w:r>
          </w:p>
        </w:tc>
        <w:tc>
          <w:tcPr>
            <w:tcW w:w="7407" w:type="dxa"/>
          </w:tcPr>
          <w:p w:rsidR="00000000" w:rsidRDefault="00FF2FA9">
            <w:pPr>
              <w:rPr>
                <w:lang w:val="es-ES_tradnl"/>
              </w:rPr>
            </w:pPr>
            <w:r>
              <w:rPr>
                <w:lang w:val="es-ES_tradnl"/>
              </w:rPr>
              <w:t>"En este tema, a</w:t>
            </w:r>
            <w:r>
              <w:rPr>
                <w:lang w:val="es-ES_tradnl"/>
              </w:rPr>
              <w:t>prender</w:t>
            </w:r>
            <w:r>
              <w:rPr>
                <w:lang w:val="es-ES_tradnl"/>
              </w:rPr>
              <w:t>á</w:t>
            </w:r>
            <w:r>
              <w:rPr>
                <w:lang w:val="es-ES_tradnl"/>
              </w:rPr>
              <w:t xml:space="preserve"> a instalar versiones de prueba de la aplicaci</w:t>
            </w:r>
            <w:r>
              <w:rPr>
                <w:lang w:val="es-ES_tradnl"/>
              </w:rPr>
              <w:t>ó</w:t>
            </w:r>
            <w:r>
              <w:rPr>
                <w:lang w:val="es-ES_tradnl"/>
              </w:rPr>
              <w:t>n Brightcove Beacon para dispositivos Samsung Smart TV". padre: 'samsung'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84b1b9a6-ab23-4365-8bd1-a21d68ddfe11</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59c76d3a-056c-4712-9f1c-585041d9caa0</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16ebc708-f83a-4786-8a38-413664ddfb54</w:t>
            </w:r>
          </w:p>
        </w:tc>
        <w:tc>
          <w:tcPr>
            <w:tcW w:w="7407" w:type="dxa"/>
            <w:shd w:val="clear" w:color="auto" w:fill="F2F2F2" w:themeFill="background1" w:themeFillShade="F2"/>
          </w:tcPr>
          <w:p w:rsidR="00000000" w:rsidRDefault="00FF2FA9">
            <w:pPr>
              <w:rPr>
                <w:noProof/>
              </w:rPr>
            </w:pPr>
            <w:r>
              <w:rPr>
                <w:noProof/>
              </w:rPr>
              <w:t>Prerequisites</w:t>
            </w:r>
          </w:p>
        </w:tc>
        <w:tc>
          <w:tcPr>
            <w:tcW w:w="7407" w:type="dxa"/>
          </w:tcPr>
          <w:p w:rsidR="00000000" w:rsidRDefault="00FF2FA9">
            <w:pPr>
              <w:rPr>
                <w:lang w:val="es-ES_tradnl"/>
              </w:rPr>
            </w:pPr>
            <w:r>
              <w:rPr>
                <w:lang w:val="es-ES_tradnl"/>
              </w:rPr>
              <w:t>Prerrequisitos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43106199-8138-4993-9d67-dca7fa30ee79</w:t>
            </w:r>
          </w:p>
        </w:tc>
        <w:tc>
          <w:tcPr>
            <w:tcW w:w="7407" w:type="dxa"/>
            <w:shd w:val="clear" w:color="auto" w:fill="F2F2F2" w:themeFill="background1" w:themeFillShade="F2"/>
          </w:tcPr>
          <w:p w:rsidR="00000000" w:rsidRDefault="00FF2FA9">
            <w:pPr>
              <w:rPr>
                <w:noProof/>
              </w:rPr>
            </w:pPr>
            <w:r>
              <w:rPr>
                <w:noProof/>
              </w:rPr>
              <w:t>To be able to install the Brightcove Beacon app in your Samsung Smart TV, you will need:</w:t>
            </w:r>
          </w:p>
        </w:tc>
        <w:tc>
          <w:tcPr>
            <w:tcW w:w="7407" w:type="dxa"/>
          </w:tcPr>
          <w:p w:rsidR="00000000" w:rsidRDefault="00FF2FA9">
            <w:pPr>
              <w:rPr>
                <w:lang w:val="es-ES_tradnl"/>
              </w:rPr>
            </w:pPr>
            <w:r>
              <w:rPr>
                <w:lang w:val="es-ES_tradnl"/>
              </w:rPr>
              <w:t>Para poder instalar la aplicaci</w:t>
            </w:r>
            <w:r>
              <w:rPr>
                <w:lang w:val="es-ES_tradnl"/>
              </w:rPr>
              <w:t>ó</w:t>
            </w:r>
            <w:r>
              <w:rPr>
                <w:lang w:val="es-ES_tradnl"/>
              </w:rPr>
              <w:t>n Brightcove Beacon en su Samsung Smart TV, necesitar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64b99d51-16a2-4b3d-aaa7-a02acf095f78</w:t>
            </w:r>
          </w:p>
        </w:tc>
        <w:tc>
          <w:tcPr>
            <w:tcW w:w="7407" w:type="dxa"/>
            <w:shd w:val="clear" w:color="auto" w:fill="F2F2F2" w:themeFill="background1" w:themeFillShade="F2"/>
          </w:tcPr>
          <w:p w:rsidR="00000000" w:rsidRDefault="00FF2FA9">
            <w:pPr>
              <w:rPr>
                <w:noProof/>
              </w:rPr>
            </w:pPr>
            <w:r>
              <w:rPr>
                <w:noProof/>
              </w:rPr>
              <w:t>Samsung Smart TV with the Tizen Operat</w:t>
            </w:r>
            <w:r>
              <w:rPr>
                <w:noProof/>
              </w:rPr>
              <w:t>ing System</w:t>
            </w:r>
          </w:p>
        </w:tc>
        <w:tc>
          <w:tcPr>
            <w:tcW w:w="7407" w:type="dxa"/>
          </w:tcPr>
          <w:p w:rsidR="00000000" w:rsidRDefault="00FF2FA9">
            <w:pPr>
              <w:rPr>
                <w:lang w:val="es-ES_tradnl"/>
              </w:rPr>
            </w:pPr>
            <w:r>
              <w:rPr>
                <w:lang w:val="es-ES_tradnl"/>
              </w:rPr>
              <w:t>Samsung Smart TV con el sistema operativo Tizen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1049ffaf-0cfb-453d-b69e-b358c747cde8</w:t>
            </w:r>
          </w:p>
        </w:tc>
        <w:tc>
          <w:tcPr>
            <w:tcW w:w="7407" w:type="dxa"/>
            <w:shd w:val="clear" w:color="auto" w:fill="F2F2F2" w:themeFill="background1" w:themeFillShade="F2"/>
          </w:tcPr>
          <w:p w:rsidR="00000000" w:rsidRDefault="00FF2FA9">
            <w:pPr>
              <w:rPr>
                <w:noProof/>
              </w:rPr>
            </w:pPr>
            <w:r>
              <w:rPr>
                <w:noProof/>
              </w:rPr>
              <w:t>Make sure that the Samsung Smart TV has the latest firmware installed</w:t>
            </w:r>
          </w:p>
        </w:tc>
        <w:tc>
          <w:tcPr>
            <w:tcW w:w="7407" w:type="dxa"/>
          </w:tcPr>
          <w:p w:rsidR="00000000" w:rsidRDefault="00FF2FA9">
            <w:pPr>
              <w:rPr>
                <w:lang w:val="es-ES_tradnl"/>
              </w:rPr>
            </w:pPr>
            <w:r>
              <w:rPr>
                <w:lang w:val="es-ES_tradnl"/>
              </w:rPr>
              <w:t>Aseg</w:t>
            </w:r>
            <w:r>
              <w:rPr>
                <w:lang w:val="es-ES_tradnl"/>
              </w:rPr>
              <w:t>ú</w:t>
            </w:r>
            <w:r>
              <w:rPr>
                <w:lang w:val="es-ES_tradnl"/>
              </w:rPr>
              <w:t>rese de que Samsung Smart TV tenga instalado el firmware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d4e48184-09fe-465b-9725-44422b067ed3</w:t>
            </w:r>
          </w:p>
        </w:tc>
        <w:tc>
          <w:tcPr>
            <w:tcW w:w="7407" w:type="dxa"/>
            <w:shd w:val="clear" w:color="auto" w:fill="F2F2F2" w:themeFill="background1" w:themeFillShade="F2"/>
          </w:tcPr>
          <w:p w:rsidR="00000000" w:rsidRDefault="00FF2FA9">
            <w:pPr>
              <w:rPr>
                <w:noProof/>
              </w:rPr>
            </w:pPr>
            <w:r>
              <w:rPr>
                <w:noProof/>
              </w:rPr>
              <w:t>Installing the Brightcove Beacon App in Samsung Smart TV devices</w:t>
            </w:r>
          </w:p>
        </w:tc>
        <w:tc>
          <w:tcPr>
            <w:tcW w:w="7407" w:type="dxa"/>
          </w:tcPr>
          <w:p w:rsidR="00000000" w:rsidRDefault="00FF2FA9">
            <w:pPr>
              <w:rPr>
                <w:lang w:val="es-ES_tradnl"/>
              </w:rPr>
            </w:pPr>
            <w:r>
              <w:rPr>
                <w:lang w:val="es-ES_tradnl"/>
              </w:rPr>
              <w:t>Instalaci</w:t>
            </w:r>
            <w:r>
              <w:rPr>
                <w:lang w:val="es-ES_tradnl"/>
              </w:rPr>
              <w:t>ó</w:t>
            </w:r>
            <w:r>
              <w:rPr>
                <w:lang w:val="es-ES_tradnl"/>
              </w:rPr>
              <w:t>n de la aplicaci</w:t>
            </w:r>
            <w:r>
              <w:rPr>
                <w:lang w:val="es-ES_tradnl"/>
              </w:rPr>
              <w:t>ó</w:t>
            </w:r>
            <w:r>
              <w:rPr>
                <w:lang w:val="es-ES_tradnl"/>
              </w:rPr>
              <w:t>n Brightcove Beacon en dispositivos Samsung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eab6818e-0b95-4648-ba79-35f8d3c9a832</w:t>
            </w:r>
          </w:p>
        </w:tc>
        <w:tc>
          <w:tcPr>
            <w:tcW w:w="7407" w:type="dxa"/>
            <w:shd w:val="clear" w:color="auto" w:fill="F2F2F2" w:themeFill="background1" w:themeFillShade="F2"/>
          </w:tcPr>
          <w:p w:rsidR="00000000" w:rsidRDefault="00FF2FA9">
            <w:pPr>
              <w:rPr>
                <w:noProof/>
              </w:rPr>
            </w:pPr>
            <w:r>
              <w:rPr>
                <w:noProof/>
              </w:rPr>
              <w:t xml:space="preserve">Once you receive the Brightcove </w:t>
            </w:r>
            <w:r>
              <w:rPr>
                <w:noProof/>
              </w:rPr>
              <w:t>email, please perform the following steps:</w:t>
            </w:r>
          </w:p>
        </w:tc>
        <w:tc>
          <w:tcPr>
            <w:tcW w:w="7407" w:type="dxa"/>
          </w:tcPr>
          <w:p w:rsidR="00000000" w:rsidRDefault="00FF2FA9">
            <w:pPr>
              <w:rPr>
                <w:lang w:val="es-ES_tradnl"/>
              </w:rPr>
            </w:pPr>
            <w:r>
              <w:rPr>
                <w:lang w:val="es-ES_tradnl"/>
              </w:rPr>
              <w:t>Una vez que reciba el correo electr</w:t>
            </w:r>
            <w:r>
              <w:rPr>
                <w:lang w:val="es-ES_tradnl"/>
              </w:rPr>
              <w:t>ó</w:t>
            </w:r>
            <w:r>
              <w:rPr>
                <w:lang w:val="es-ES_tradnl"/>
              </w:rPr>
              <w:t>nico de Brightcove, 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d380aca4-a019-40ab-9ddb-525987a3a25f</w:t>
            </w:r>
          </w:p>
        </w:tc>
        <w:tc>
          <w:tcPr>
            <w:tcW w:w="7407" w:type="dxa"/>
            <w:shd w:val="clear" w:color="auto" w:fill="F2F2F2" w:themeFill="background1" w:themeFillShade="F2"/>
          </w:tcPr>
          <w:p w:rsidR="00000000" w:rsidRDefault="00FF2FA9">
            <w:pPr>
              <w:rPr>
                <w:noProof/>
              </w:rPr>
            </w:pPr>
            <w:r>
              <w:rPr>
                <w:noProof/>
              </w:rPr>
              <w:t>In the email sent by Brightcove, a ZIP attachment will come.</w:t>
            </w:r>
          </w:p>
        </w:tc>
        <w:tc>
          <w:tcPr>
            <w:tcW w:w="7407" w:type="dxa"/>
          </w:tcPr>
          <w:p w:rsidR="00000000" w:rsidRDefault="00FF2FA9">
            <w:pPr>
              <w:rPr>
                <w:lang w:val="es-ES_tradnl"/>
              </w:rPr>
            </w:pPr>
            <w:r>
              <w:rPr>
                <w:lang w:val="es-ES_tradnl"/>
              </w:rPr>
              <w:t>En el correo electr</w:t>
            </w:r>
            <w:r>
              <w:rPr>
                <w:lang w:val="es-ES_tradnl"/>
              </w:rPr>
              <w:t>ó</w:t>
            </w:r>
            <w:r>
              <w:rPr>
                <w:lang w:val="es-ES_tradnl"/>
              </w:rPr>
              <w:t>nico</w:t>
            </w:r>
            <w:r>
              <w:rPr>
                <w:lang w:val="es-ES_tradnl"/>
              </w:rPr>
              <w:t xml:space="preserve"> enviado por Brightcove, vendr</w:t>
            </w:r>
            <w:r>
              <w:rPr>
                <w:lang w:val="es-ES_tradnl"/>
              </w:rPr>
              <w:t>á</w:t>
            </w:r>
            <w:r>
              <w:rPr>
                <w:lang w:val="es-ES_tradnl"/>
              </w:rPr>
              <w:t xml:space="preserve"> un archivo adjunto ZIP.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9f82ff73-238b-480a-b417-9e3b2c5a5466</w:t>
            </w:r>
          </w:p>
        </w:tc>
        <w:tc>
          <w:tcPr>
            <w:tcW w:w="7407" w:type="dxa"/>
            <w:shd w:val="clear" w:color="auto" w:fill="F2F2F2" w:themeFill="background1" w:themeFillShade="F2"/>
          </w:tcPr>
          <w:p w:rsidR="00000000" w:rsidRDefault="00FF2FA9">
            <w:pPr>
              <w:rPr>
                <w:noProof/>
              </w:rPr>
            </w:pPr>
            <w:r>
              <w:rPr>
                <w:noProof/>
              </w:rPr>
              <w:t>Download the ZIP file.</w:t>
            </w:r>
          </w:p>
        </w:tc>
        <w:tc>
          <w:tcPr>
            <w:tcW w:w="7407" w:type="dxa"/>
          </w:tcPr>
          <w:p w:rsidR="00000000" w:rsidRDefault="00FF2FA9">
            <w:pPr>
              <w:rPr>
                <w:lang w:val="es-ES_tradnl"/>
              </w:rPr>
            </w:pPr>
            <w:r>
              <w:rPr>
                <w:lang w:val="es-ES_tradnl"/>
              </w:rPr>
              <w:t>Descarga el archivo ZIP.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0f25f23d-ea0b-4c46-af63-81fa5370dcdc</w:t>
            </w:r>
          </w:p>
        </w:tc>
        <w:tc>
          <w:tcPr>
            <w:tcW w:w="7407" w:type="dxa"/>
            <w:shd w:val="clear" w:color="auto" w:fill="F2F2F2" w:themeFill="background1" w:themeFillShade="F2"/>
          </w:tcPr>
          <w:p w:rsidR="00000000" w:rsidRDefault="00FF2FA9">
            <w:pPr>
              <w:rPr>
                <w:noProof/>
              </w:rPr>
            </w:pPr>
            <w:r>
              <w:rPr>
                <w:noProof/>
              </w:rPr>
              <w:t>Double click the ZIP file and extract the folder from the file.</w:t>
            </w:r>
          </w:p>
        </w:tc>
        <w:tc>
          <w:tcPr>
            <w:tcW w:w="7407" w:type="dxa"/>
          </w:tcPr>
          <w:p w:rsidR="00000000" w:rsidRDefault="00FF2FA9">
            <w:pPr>
              <w:rPr>
                <w:lang w:val="es-ES_tradnl"/>
              </w:rPr>
            </w:pPr>
            <w:r>
              <w:rPr>
                <w:lang w:val="es-ES_tradnl"/>
              </w:rPr>
              <w:t>Haga doble clic en el archivo ZIP y extraiga la carpeta del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9559b0fa-917c-4d2a-b5c5-84d9c6c72cc6</w:t>
            </w:r>
          </w:p>
        </w:tc>
        <w:tc>
          <w:tcPr>
            <w:tcW w:w="7407" w:type="dxa"/>
            <w:shd w:val="clear" w:color="auto" w:fill="F2F2F2" w:themeFill="background1" w:themeFillShade="F2"/>
          </w:tcPr>
          <w:p w:rsidR="00000000" w:rsidRDefault="00FF2FA9">
            <w:pPr>
              <w:rPr>
                <w:noProof/>
              </w:rPr>
            </w:pPr>
            <w:r>
              <w:rPr>
                <w:noProof/>
              </w:rPr>
              <w:t>The Brightcove Beacon installment files are on that folder.</w:t>
            </w:r>
          </w:p>
        </w:tc>
        <w:tc>
          <w:tcPr>
            <w:tcW w:w="7407" w:type="dxa"/>
          </w:tcPr>
          <w:p w:rsidR="00000000" w:rsidRDefault="00FF2FA9">
            <w:pPr>
              <w:rPr>
                <w:lang w:val="es-ES_tradnl"/>
              </w:rPr>
            </w:pPr>
            <w:r>
              <w:rPr>
                <w:lang w:val="es-ES_tradnl"/>
              </w:rPr>
              <w:t>Los archivos de las cuotas de Brightcove Beacon est</w:t>
            </w:r>
            <w:r>
              <w:rPr>
                <w:lang w:val="es-ES_tradnl"/>
              </w:rPr>
              <w:t>á</w:t>
            </w:r>
            <w:r>
              <w:rPr>
                <w:lang w:val="es-ES_tradnl"/>
              </w:rPr>
              <w:t>n en esa carpeta.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e388b36b-4</w:t>
            </w:r>
            <w:r>
              <w:rPr>
                <w:noProof/>
                <w:sz w:val="2"/>
              </w:rPr>
              <w:t>a31-4db7-b22f-a997d43f650b</w:t>
            </w:r>
          </w:p>
        </w:tc>
        <w:tc>
          <w:tcPr>
            <w:tcW w:w="7407" w:type="dxa"/>
            <w:shd w:val="clear" w:color="auto" w:fill="F2F2F2" w:themeFill="background1" w:themeFillShade="F2"/>
          </w:tcPr>
          <w:p w:rsidR="00000000" w:rsidRDefault="00FF2FA9">
            <w:pPr>
              <w:rPr>
                <w:noProof/>
              </w:rPr>
            </w:pPr>
            <w:r>
              <w:rPr>
                <w:noProof/>
              </w:rPr>
              <w:t>Copy the folder and paste it into the root of a USB flash drive.</w:t>
            </w:r>
          </w:p>
        </w:tc>
        <w:tc>
          <w:tcPr>
            <w:tcW w:w="7407" w:type="dxa"/>
          </w:tcPr>
          <w:p w:rsidR="00000000" w:rsidRDefault="00FF2FA9">
            <w:pPr>
              <w:rPr>
                <w:lang w:val="es-ES_tradnl"/>
              </w:rPr>
            </w:pPr>
            <w:r>
              <w:rPr>
                <w:lang w:val="es-ES_tradnl"/>
              </w:rPr>
              <w:t>Copie la carpeta y p</w:t>
            </w:r>
            <w:r>
              <w:rPr>
                <w:lang w:val="es-ES_tradnl"/>
              </w:rPr>
              <w:t>é</w:t>
            </w:r>
            <w:r>
              <w:rPr>
                <w:lang w:val="es-ES_tradnl"/>
              </w:rPr>
              <w:t>guela en la ra</w:t>
            </w:r>
            <w:r>
              <w:rPr>
                <w:lang w:val="es-ES_tradnl"/>
              </w:rPr>
              <w:t>í</w:t>
            </w:r>
            <w:r>
              <w:rPr>
                <w:lang w:val="es-ES_tradnl"/>
              </w:rPr>
              <w:t>z de una unidad flash USB.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42baa9dd-cfbf-4243-bbca-e50240f7f886</w:t>
            </w:r>
          </w:p>
        </w:tc>
        <w:tc>
          <w:tcPr>
            <w:tcW w:w="7407" w:type="dxa"/>
            <w:shd w:val="clear" w:color="auto" w:fill="F2F2F2" w:themeFill="background1" w:themeFillShade="F2"/>
          </w:tcPr>
          <w:p w:rsidR="00000000" w:rsidRDefault="00FF2FA9">
            <w:pPr>
              <w:rPr>
                <w:noProof/>
              </w:rPr>
            </w:pPr>
            <w:r>
              <w:rPr>
                <w:noProof/>
              </w:rPr>
              <w:t>Insert the USB flash drive into your Samsung Smart TV.</w:t>
            </w:r>
          </w:p>
        </w:tc>
        <w:tc>
          <w:tcPr>
            <w:tcW w:w="7407" w:type="dxa"/>
          </w:tcPr>
          <w:p w:rsidR="00000000" w:rsidRDefault="00FF2FA9">
            <w:pPr>
              <w:rPr>
                <w:lang w:val="es-ES_tradnl"/>
              </w:rPr>
            </w:pPr>
            <w:r>
              <w:rPr>
                <w:lang w:val="es-ES_tradnl"/>
              </w:rPr>
              <w:t>Inse</w:t>
            </w:r>
            <w:r>
              <w:rPr>
                <w:lang w:val="es-ES_tradnl"/>
              </w:rPr>
              <w:t>rte la unidad flash USB en su Samsung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c9556514-93cf-4869-9992-b33e983665b7</w:t>
            </w:r>
          </w:p>
        </w:tc>
        <w:tc>
          <w:tcPr>
            <w:tcW w:w="7407" w:type="dxa"/>
            <w:shd w:val="clear" w:color="auto" w:fill="F2F2F2" w:themeFill="background1" w:themeFillShade="F2"/>
          </w:tcPr>
          <w:p w:rsidR="00000000" w:rsidRDefault="00FF2FA9">
            <w:pPr>
              <w:rPr>
                <w:noProof/>
              </w:rPr>
            </w:pPr>
            <w:r>
              <w:rPr>
                <w:noProof/>
              </w:rPr>
              <w:t>The Brightcove Beacon App will start to install automatically.</w:t>
            </w:r>
          </w:p>
        </w:tc>
        <w:tc>
          <w:tcPr>
            <w:tcW w:w="7407" w:type="dxa"/>
          </w:tcPr>
          <w:p w:rsidR="00000000" w:rsidRDefault="00FF2FA9">
            <w:pPr>
              <w:rPr>
                <w:lang w:val="es-ES_tradnl"/>
              </w:rPr>
            </w:pPr>
            <w:r>
              <w:rPr>
                <w:lang w:val="es-ES_tradnl"/>
              </w:rPr>
              <w:t>La aplicaci</w:t>
            </w:r>
            <w:r>
              <w:rPr>
                <w:lang w:val="es-ES_tradnl"/>
              </w:rPr>
              <w:t>ó</w:t>
            </w:r>
            <w:r>
              <w:rPr>
                <w:lang w:val="es-ES_tradnl"/>
              </w:rPr>
              <w:t>n Brightcove Beacon comenzar</w:t>
            </w:r>
            <w:r>
              <w:rPr>
                <w:lang w:val="es-ES_tradnl"/>
              </w:rPr>
              <w:t>á</w:t>
            </w:r>
            <w:r>
              <w:rPr>
                <w:lang w:val="es-ES_tradnl"/>
              </w:rPr>
              <w:t xml:space="preserve"> a instalarse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a899d573-8455-4e02-b2bc-85704c5071af</w:t>
            </w:r>
          </w:p>
        </w:tc>
        <w:tc>
          <w:tcPr>
            <w:tcW w:w="7407" w:type="dxa"/>
            <w:shd w:val="clear" w:color="auto" w:fill="F2F2F2" w:themeFill="background1" w:themeFillShade="F2"/>
          </w:tcPr>
          <w:p w:rsidR="00000000" w:rsidRDefault="00FF2FA9">
            <w:pPr>
              <w:rPr>
                <w:noProof/>
              </w:rPr>
            </w:pPr>
            <w:r>
              <w:rPr>
                <w:noProof/>
              </w:rPr>
              <w:t xml:space="preserve">In the Samsung Smart TV go to the </w:t>
            </w:r>
            <w:r>
              <w:rPr>
                <w:rStyle w:val="mqInternal"/>
                <w:noProof/>
              </w:rPr>
              <w:t>[1}</w:t>
            </w:r>
            <w:r>
              <w:rPr>
                <w:noProof/>
              </w:rPr>
              <w:t>Apps</w:t>
            </w:r>
            <w:r>
              <w:rPr>
                <w:rStyle w:val="mqInternal"/>
                <w:noProof/>
              </w:rPr>
              <w:t>{2]</w:t>
            </w:r>
            <w:r>
              <w:rPr>
                <w:noProof/>
              </w:rPr>
              <w:t xml:space="preserve"> menu and open the Brightcove Beacon App.</w:t>
            </w:r>
          </w:p>
        </w:tc>
        <w:tc>
          <w:tcPr>
            <w:tcW w:w="7407" w:type="dxa"/>
          </w:tcPr>
          <w:p w:rsidR="00000000" w:rsidRDefault="00FF2FA9">
            <w:pPr>
              <w:rPr>
                <w:lang w:val="es-ES_tradnl"/>
              </w:rPr>
            </w:pPr>
            <w:r>
              <w:rPr>
                <w:lang w:val="es-ES_tradnl"/>
              </w:rPr>
              <w:t xml:space="preserve">En Samsung Smart TV, vaya a la </w:t>
            </w:r>
            <w:r>
              <w:rPr>
                <w:rStyle w:val="mqInternal"/>
                <w:noProof/>
                <w:lang w:val="es-ES_tradnl"/>
              </w:rPr>
              <w:t>[1}</w:t>
            </w:r>
            <w:r>
              <w:rPr>
                <w:lang w:val="es-ES_tradnl"/>
              </w:rPr>
              <w:t>Aplicaciones</w:t>
            </w:r>
            <w:r>
              <w:rPr>
                <w:rStyle w:val="mqInternal"/>
                <w:noProof/>
                <w:lang w:val="es-ES_tradnl"/>
              </w:rPr>
              <w:t>{2]</w:t>
            </w:r>
            <w:r>
              <w:rPr>
                <w:lang w:val="es-ES_tradnl"/>
              </w:rPr>
              <w:t xml:space="preserve"> men</w:t>
            </w:r>
            <w:r>
              <w:rPr>
                <w:lang w:val="es-ES_tradnl"/>
              </w:rPr>
              <w:t>ú</w:t>
            </w:r>
            <w:r>
              <w:rPr>
                <w:lang w:val="es-ES_tradnl"/>
              </w:rPr>
              <w:t xml:space="preserve"> y abra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281813d1-c0cd-4386-956b-ce531e8ff395</w:t>
            </w:r>
          </w:p>
        </w:tc>
        <w:tc>
          <w:tcPr>
            <w:tcW w:w="7407" w:type="dxa"/>
            <w:shd w:val="clear" w:color="auto" w:fill="F2F2F2" w:themeFill="background1" w:themeFillShade="F2"/>
          </w:tcPr>
          <w:p w:rsidR="00000000" w:rsidRDefault="00FF2FA9">
            <w:pPr>
              <w:rPr>
                <w:noProof/>
              </w:rPr>
            </w:pPr>
            <w:r>
              <w:rPr>
                <w:noProof/>
              </w:rPr>
              <w:t>Every time you want to install a new version of the Brightcove Beacon App, you will need to delete the previously installed version, otherwise you will find a system error.</w:t>
            </w:r>
          </w:p>
        </w:tc>
        <w:tc>
          <w:tcPr>
            <w:tcW w:w="7407" w:type="dxa"/>
          </w:tcPr>
          <w:p w:rsidR="00000000" w:rsidRDefault="00FF2FA9">
            <w:pPr>
              <w:rPr>
                <w:lang w:val="es-ES_tradnl"/>
              </w:rPr>
            </w:pPr>
            <w:r>
              <w:rPr>
                <w:lang w:val="es-ES_tradnl"/>
              </w:rPr>
              <w:t>Cada vez que desee instalar una nueva versi</w:t>
            </w:r>
            <w:r>
              <w:rPr>
                <w:lang w:val="es-ES_tradnl"/>
              </w:rPr>
              <w:t>ó</w:t>
            </w:r>
            <w:r>
              <w:rPr>
                <w:lang w:val="es-ES_tradnl"/>
              </w:rPr>
              <w:t xml:space="preserve">n </w:t>
            </w:r>
            <w:r>
              <w:rPr>
                <w:lang w:val="es-ES_tradnl"/>
              </w:rPr>
              <w:t>de la aplicaci</w:t>
            </w:r>
            <w:r>
              <w:rPr>
                <w:lang w:val="es-ES_tradnl"/>
              </w:rPr>
              <w:t>ó</w:t>
            </w:r>
            <w:r>
              <w:rPr>
                <w:lang w:val="es-ES_tradnl"/>
              </w:rPr>
              <w:t>n Brightcove Beacon, deber</w:t>
            </w:r>
            <w:r>
              <w:rPr>
                <w:lang w:val="es-ES_tradnl"/>
              </w:rPr>
              <w:t>á</w:t>
            </w:r>
            <w:r>
              <w:rPr>
                <w:lang w:val="es-ES_tradnl"/>
              </w:rPr>
              <w:t xml:space="preserve"> eliminar la versi</w:t>
            </w:r>
            <w:r>
              <w:rPr>
                <w:lang w:val="es-ES_tradnl"/>
              </w:rPr>
              <w:t>ó</w:t>
            </w:r>
            <w:r>
              <w:rPr>
                <w:lang w:val="es-ES_tradnl"/>
              </w:rPr>
              <w:t>n instalada anteriormente; de lo contrario, encontrar</w:t>
            </w:r>
            <w:r>
              <w:rPr>
                <w:lang w:val="es-ES_tradnl"/>
              </w:rPr>
              <w:t>á</w:t>
            </w:r>
            <w:r>
              <w:rPr>
                <w:lang w:val="es-ES_tradnl"/>
              </w:rPr>
              <w:t xml:space="preserve"> un error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80691bf5-b841-4560-ab49-05186156f0c5</w:t>
            </w:r>
          </w:p>
        </w:tc>
        <w:tc>
          <w:tcPr>
            <w:tcW w:w="7407" w:type="dxa"/>
            <w:shd w:val="clear" w:color="auto" w:fill="F2F2F2" w:themeFill="background1" w:themeFillShade="F2"/>
          </w:tcPr>
          <w:p w:rsidR="00000000" w:rsidRDefault="00FF2FA9">
            <w:pPr>
              <w:rPr>
                <w:noProof/>
              </w:rPr>
            </w:pPr>
            <w:r>
              <w:rPr>
                <w:noProof/>
              </w:rPr>
              <w:t>Uninstalling the Brightcove Beacon App</w:t>
            </w:r>
          </w:p>
        </w:tc>
        <w:tc>
          <w:tcPr>
            <w:tcW w:w="7407" w:type="dxa"/>
          </w:tcPr>
          <w:p w:rsidR="00000000" w:rsidRDefault="00FF2FA9">
            <w:pPr>
              <w:rPr>
                <w:lang w:val="es-ES_tradnl"/>
              </w:rPr>
            </w:pPr>
            <w:r>
              <w:rPr>
                <w:lang w:val="es-ES_tradnl"/>
              </w:rPr>
              <w:t>Desinstalaci</w:t>
            </w:r>
            <w:r>
              <w:rPr>
                <w:lang w:val="es-ES_tradnl"/>
              </w:rPr>
              <w:t>ó</w:t>
            </w:r>
            <w:r>
              <w:rPr>
                <w:lang w:val="es-ES_tradnl"/>
              </w:rPr>
              <w:t>n de la aplicaci</w:t>
            </w:r>
            <w:r>
              <w:rPr>
                <w:lang w:val="es-ES_tradnl"/>
              </w:rPr>
              <w:t>ó</w:t>
            </w:r>
            <w:r>
              <w:rPr>
                <w:lang w:val="es-ES_tradnl"/>
              </w:rPr>
              <w:t>n Brigh</w:t>
            </w:r>
            <w:r>
              <w:rPr>
                <w:lang w:val="es-ES_tradnl"/>
              </w:rPr>
              <w:t>tcove Beacon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22 </w:t>
            </w:r>
            <w:r>
              <w:rPr>
                <w:noProof/>
                <w:sz w:val="16"/>
              </w:rPr>
              <w:br/>
            </w:r>
            <w:r>
              <w:rPr>
                <w:noProof/>
                <w:sz w:val="2"/>
              </w:rPr>
              <w:t>bcbc56e9-5d72-4458-95b2-4269fbcfa856</w:t>
            </w:r>
          </w:p>
        </w:tc>
        <w:tc>
          <w:tcPr>
            <w:tcW w:w="7407" w:type="dxa"/>
            <w:shd w:val="clear" w:color="auto" w:fill="F2F2F2" w:themeFill="background1" w:themeFillShade="F2"/>
          </w:tcPr>
          <w:p w:rsidR="00000000" w:rsidRDefault="00FF2FA9">
            <w:pPr>
              <w:rPr>
                <w:noProof/>
              </w:rPr>
            </w:pPr>
            <w:r>
              <w:rPr>
                <w:noProof/>
              </w:rPr>
              <w:t>To uninstall your app from the Samsung Smart TV device follow these steps:</w:t>
            </w:r>
          </w:p>
        </w:tc>
        <w:tc>
          <w:tcPr>
            <w:tcW w:w="7407" w:type="dxa"/>
          </w:tcPr>
          <w:p w:rsidR="00000000" w:rsidRDefault="00FF2FA9">
            <w:pPr>
              <w:rPr>
                <w:lang w:val="es-ES_tradnl"/>
              </w:rPr>
            </w:pPr>
            <w:r>
              <w:rPr>
                <w:lang w:val="es-ES_tradnl"/>
              </w:rPr>
              <w:t>Para desinstalar su aplicaci</w:t>
            </w:r>
            <w:r>
              <w:rPr>
                <w:lang w:val="es-ES_tradnl"/>
              </w:rPr>
              <w:t>ó</w:t>
            </w:r>
            <w:r>
              <w:rPr>
                <w:lang w:val="es-ES_tradnl"/>
              </w:rPr>
              <w:t>n del dispositivo Samsung Smart TV,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7e5853b1-4ba3-43a2-b5fc-812c13ede53b</w:t>
            </w:r>
          </w:p>
        </w:tc>
        <w:tc>
          <w:tcPr>
            <w:tcW w:w="7407" w:type="dxa"/>
            <w:shd w:val="clear" w:color="auto" w:fill="F2F2F2" w:themeFill="background1" w:themeFillShade="F2"/>
          </w:tcPr>
          <w:p w:rsidR="00000000" w:rsidRDefault="00FF2FA9">
            <w:pPr>
              <w:rPr>
                <w:noProof/>
              </w:rPr>
            </w:pPr>
            <w:r>
              <w:rPr>
                <w:noProof/>
              </w:rPr>
              <w:t>P</w:t>
            </w:r>
            <w:r>
              <w:rPr>
                <w:noProof/>
              </w:rPr>
              <w:t xml:space="preserve">ress the </w:t>
            </w:r>
            <w:r>
              <w:rPr>
                <w:rStyle w:val="mqInternal"/>
                <w:noProof/>
              </w:rPr>
              <w:t>[1}</w:t>
            </w:r>
            <w:r>
              <w:rPr>
                <w:noProof/>
              </w:rPr>
              <w:t>Home</w:t>
            </w:r>
            <w:r>
              <w:rPr>
                <w:rStyle w:val="mqInternal"/>
                <w:noProof/>
              </w:rPr>
              <w:t>{2]</w:t>
            </w:r>
            <w:r>
              <w:rPr>
                <w:noProof/>
              </w:rPr>
              <w:t xml:space="preserve"> button on your OneRemote controller.</w:t>
            </w:r>
          </w:p>
        </w:tc>
        <w:tc>
          <w:tcPr>
            <w:tcW w:w="7407" w:type="dxa"/>
          </w:tcPr>
          <w:p w:rsidR="00000000" w:rsidRDefault="00FF2FA9">
            <w:pPr>
              <w:rPr>
                <w:lang w:val="es-ES_tradnl"/>
              </w:rPr>
            </w:pPr>
            <w:r>
              <w:rPr>
                <w:lang w:val="es-ES_tradnl"/>
              </w:rPr>
              <w:t xml:space="preserve">presione el </w:t>
            </w:r>
            <w:r>
              <w:rPr>
                <w:rStyle w:val="mqInternal"/>
                <w:noProof/>
                <w:lang w:val="es-ES_tradnl"/>
              </w:rPr>
              <w:t>[1}</w:t>
            </w:r>
            <w:r>
              <w:rPr>
                <w:lang w:val="es-ES_tradnl"/>
              </w:rPr>
              <w:t>Casa</w:t>
            </w:r>
            <w:r>
              <w:rPr>
                <w:rStyle w:val="mqInternal"/>
                <w:noProof/>
                <w:lang w:val="es-ES_tradnl"/>
              </w:rPr>
              <w:t>{2]</w:t>
            </w:r>
            <w:r>
              <w:rPr>
                <w:lang w:val="es-ES_tradnl"/>
              </w:rPr>
              <w:t xml:space="preserve"> en su controlador OneRemote.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91c2687a-c722-44e9-8692-82e3931f06c3</w:t>
            </w:r>
          </w:p>
        </w:tc>
        <w:tc>
          <w:tcPr>
            <w:tcW w:w="7407" w:type="dxa"/>
            <w:shd w:val="clear" w:color="auto" w:fill="F2F2F2" w:themeFill="background1" w:themeFillShade="F2"/>
          </w:tcPr>
          <w:p w:rsidR="00000000" w:rsidRDefault="00FF2FA9">
            <w:pPr>
              <w:rPr>
                <w:noProof/>
              </w:rPr>
            </w:pPr>
            <w:r>
              <w:rPr>
                <w:noProof/>
              </w:rPr>
              <w:t xml:space="preserve">Using the Directional pad on your remote, navigate to, and select </w:t>
            </w:r>
            <w:r>
              <w:rPr>
                <w:rStyle w:val="mqInternal"/>
                <w:noProof/>
              </w:rPr>
              <w:t>[1}</w:t>
            </w:r>
            <w:r>
              <w:rPr>
                <w:noProof/>
              </w:rPr>
              <w:t>APPS</w:t>
            </w:r>
            <w:r>
              <w:rPr>
                <w:rStyle w:val="mqInternal"/>
                <w:noProof/>
              </w:rPr>
              <w:t>{2]</w:t>
            </w:r>
            <w:r>
              <w:rPr>
                <w:noProof/>
              </w:rPr>
              <w:t>.</w:t>
            </w:r>
          </w:p>
        </w:tc>
        <w:tc>
          <w:tcPr>
            <w:tcW w:w="7407" w:type="dxa"/>
          </w:tcPr>
          <w:p w:rsidR="00000000" w:rsidRDefault="00FF2FA9">
            <w:pPr>
              <w:rPr>
                <w:lang w:val="es-ES_tradnl"/>
              </w:rPr>
            </w:pPr>
            <w:r>
              <w:rPr>
                <w:lang w:val="es-ES_tradnl"/>
              </w:rPr>
              <w:t xml:space="preserve">Usando el teclado direccional en su control remoto, navegue y seleccione </w:t>
            </w:r>
            <w:r>
              <w:rPr>
                <w:rStyle w:val="mqInternal"/>
                <w:noProof/>
                <w:lang w:val="es-ES_tradnl"/>
              </w:rPr>
              <w:t>[1}</w:t>
            </w:r>
            <w:r>
              <w:rPr>
                <w:lang w:val="es-ES_tradnl"/>
              </w:rPr>
              <w:t>APLICACIONES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25414941-96e4-4785-bf39-6c465126c7a6</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Options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Opciones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2e4357dc-f66b-4849-aa03-e7537df1a4f0</w:t>
            </w:r>
          </w:p>
        </w:tc>
        <w:tc>
          <w:tcPr>
            <w:tcW w:w="7407" w:type="dxa"/>
            <w:shd w:val="clear" w:color="auto" w:fill="F2F2F2" w:themeFill="background1" w:themeFillShade="F2"/>
          </w:tcPr>
          <w:p w:rsidR="00000000" w:rsidRDefault="00FF2FA9">
            <w:pPr>
              <w:rPr>
                <w:noProof/>
              </w:rPr>
            </w:pPr>
            <w:r>
              <w:rPr>
                <w:noProof/>
              </w:rPr>
              <w:t>Select the Brightcove Beacon a</w:t>
            </w:r>
            <w:r>
              <w:rPr>
                <w:noProof/>
              </w:rPr>
              <w:t>pp.</w:t>
            </w:r>
          </w:p>
        </w:tc>
        <w:tc>
          <w:tcPr>
            <w:tcW w:w="7407" w:type="dxa"/>
          </w:tcPr>
          <w:p w:rsidR="00000000" w:rsidRDefault="00FF2FA9">
            <w:pPr>
              <w:rPr>
                <w:lang w:val="es-ES_tradnl"/>
              </w:rPr>
            </w:pPr>
            <w:r>
              <w:rPr>
                <w:lang w:val="es-ES_tradnl"/>
              </w:rPr>
              <w:t>Seleccione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12dade3f-2027-43ca-a630-73491283522d</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fbdb1926-b7cb-459c-86d1-9a9e509c4123</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Delete</w:t>
            </w:r>
            <w:r>
              <w:rPr>
                <w:rStyle w:val="mqInternal"/>
                <w:noProof/>
              </w:rPr>
              <w:t>{2]</w:t>
            </w:r>
            <w:r>
              <w:rPr>
                <w:noProof/>
              </w:rPr>
              <w:t xml:space="preserve"> again.</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Borrar</w:t>
            </w:r>
            <w:r>
              <w:rPr>
                <w:rStyle w:val="mqInternal"/>
                <w:noProof/>
                <w:lang w:val="es-ES_tradnl"/>
              </w:rPr>
              <w:t>{2]</w:t>
            </w:r>
            <w:r>
              <w:rPr>
                <w:lang w:val="es-ES_tradnl"/>
              </w:rPr>
              <w:t xml:space="preserve"> de nuevo.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samsung-partner.html</w:t>
            </w:r>
          </w:p>
          <w:p w:rsidR="00000000" w:rsidRDefault="00FF2FA9">
            <w:pPr>
              <w:jc w:val="center"/>
              <w:rPr>
                <w:b/>
                <w:noProof/>
              </w:rPr>
            </w:pPr>
            <w:r>
              <w:rPr>
                <w:b/>
                <w:noProof/>
              </w:rPr>
              <w:t>MQ971010 653b9b69-e966-48a0-bac4-714fe878c2d1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dc788734-4156-4741-bbfe-8027add87c14</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f31f8495-804f-4900-b39c-c2bfc8ad0a99</w:t>
            </w:r>
          </w:p>
        </w:tc>
        <w:tc>
          <w:tcPr>
            <w:tcW w:w="7407" w:type="dxa"/>
            <w:shd w:val="clear" w:color="auto" w:fill="F2F2F2" w:themeFill="background1" w:themeFillShade="F2"/>
          </w:tcPr>
          <w:p w:rsidR="00000000" w:rsidRDefault="00FF2FA9">
            <w:pPr>
              <w:rPr>
                <w:noProof/>
              </w:rPr>
            </w:pPr>
            <w:r>
              <w:rPr>
                <w:noProof/>
              </w:rPr>
              <w:t>'Becoming a Samsung Partner'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'Convertirse en un socio de</w:t>
            </w:r>
            <w:r>
              <w:rPr>
                <w:lang w:val="es-ES_tradnl"/>
              </w:rPr>
              <w:t xml:space="preserv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a1feb4ae-ba27-40e0-bf17-b1b6f68b077e</w:t>
            </w:r>
          </w:p>
        </w:tc>
        <w:tc>
          <w:tcPr>
            <w:tcW w:w="7407" w:type="dxa"/>
            <w:shd w:val="clear" w:color="auto" w:fill="F2F2F2" w:themeFill="background1" w:themeFillShade="F2"/>
          </w:tcPr>
          <w:p w:rsidR="00000000" w:rsidRDefault="00FF2FA9">
            <w:pPr>
              <w:rPr>
                <w:noProof/>
              </w:rPr>
            </w:pPr>
            <w:r>
              <w:rPr>
                <w:noProof/>
              </w:rPr>
              <w:t>'In this topic, you will learn how to request partnership status with Samsung.'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solicitar el estado de asociaci</w:t>
            </w:r>
            <w:r>
              <w:rPr>
                <w:lang w:val="es-ES_tradnl"/>
              </w:rPr>
              <w:t>ó</w:t>
            </w:r>
            <w:r>
              <w:rPr>
                <w:lang w:val="es-ES_tradnl"/>
              </w:rPr>
              <w:t>n con Samsung".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78e36ab6-712f-4984-8a15-3f78bfe8defe</w:t>
            </w:r>
          </w:p>
        </w:tc>
        <w:tc>
          <w:tcPr>
            <w:tcW w:w="7407" w:type="dxa"/>
            <w:shd w:val="clear" w:color="auto" w:fill="F2F2F2" w:themeFill="background1" w:themeFillShade="F2"/>
          </w:tcPr>
          <w:p w:rsidR="00000000" w:rsidRDefault="00FF2FA9">
            <w:pPr>
              <w:rPr>
                <w:noProof/>
              </w:rPr>
            </w:pPr>
            <w:r>
              <w:rPr>
                <w:noProof/>
              </w:rPr>
              <w:t>'Samsung' grandparent:</w:t>
            </w:r>
          </w:p>
        </w:tc>
        <w:tc>
          <w:tcPr>
            <w:tcW w:w="7407" w:type="dxa"/>
          </w:tcPr>
          <w:p w:rsidR="00000000" w:rsidRDefault="00FF2FA9">
            <w:pPr>
              <w:rPr>
                <w:lang w:val="es-ES_tradnl"/>
              </w:rPr>
            </w:pPr>
            <w:r>
              <w:rPr>
                <w:lang w:val="es-ES_tradnl"/>
              </w:rPr>
              <w:t>Abuelo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baedb725-d1e7-45aa-8bfe-d073b228c2c9</w:t>
            </w:r>
          </w:p>
        </w:tc>
        <w:tc>
          <w:tcPr>
            <w:tcW w:w="7407" w:type="dxa"/>
            <w:shd w:val="clear" w:color="auto" w:fill="F2F2F2" w:themeFill="background1" w:themeFillShade="F2"/>
          </w:tcPr>
          <w:p w:rsidR="00000000" w:rsidRDefault="00FF2FA9">
            <w:pPr>
              <w:rPr>
                <w:noProof/>
              </w:rPr>
            </w:pPr>
            <w:r>
              <w:rPr>
                <w:noProof/>
              </w:rPr>
              <w:t>'Creating Your Apps'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'Creaci</w:t>
            </w:r>
            <w:r>
              <w:rPr>
                <w:lang w:val="es-ES_tradnl"/>
              </w:rPr>
              <w:t>ó</w:t>
            </w:r>
            <w:r>
              <w:rPr>
                <w:lang w:val="es-ES_tradnl"/>
              </w:rPr>
              <w:t>n de sus aplicaciones':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2126e959-024b-4d82-82e8-d5cd9</w:t>
            </w:r>
            <w:r>
              <w:rPr>
                <w:noProof/>
                <w:sz w:val="2"/>
              </w:rPr>
              <w:t>b04a851</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17139cca-0204-4cf9-8ce1-16f57a43750d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fd9385d8-7b7d-4057-8ea4-8176d2d102bc</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a705832e-46c7-4e6e-bc45-77bc5a123d87</w:t>
            </w:r>
          </w:p>
        </w:tc>
        <w:tc>
          <w:tcPr>
            <w:tcW w:w="7407" w:type="dxa"/>
            <w:shd w:val="clear" w:color="auto" w:fill="F2F2F2" w:themeFill="background1" w:themeFillShade="F2"/>
          </w:tcPr>
          <w:p w:rsidR="00000000" w:rsidRDefault="00FF2FA9">
            <w:pPr>
              <w:rPr>
                <w:noProof/>
              </w:rPr>
            </w:pPr>
            <w:r>
              <w:rPr>
                <w:noProof/>
              </w:rPr>
              <w:t>You will need a Samsung Apps TV partnership and a partner-level group if you plan to launch your app outside of the United States, or if you want access to certain APIs.</w:t>
            </w:r>
          </w:p>
        </w:tc>
        <w:tc>
          <w:tcPr>
            <w:tcW w:w="7407" w:type="dxa"/>
          </w:tcPr>
          <w:p w:rsidR="00000000" w:rsidRDefault="00FF2FA9">
            <w:pPr>
              <w:rPr>
                <w:lang w:val="es-ES_tradnl"/>
              </w:rPr>
            </w:pPr>
            <w:r>
              <w:rPr>
                <w:lang w:val="es-ES_tradnl"/>
              </w:rPr>
              <w:t>Necesitar</w:t>
            </w:r>
            <w:r>
              <w:rPr>
                <w:lang w:val="es-ES_tradnl"/>
              </w:rPr>
              <w:t>á</w:t>
            </w:r>
            <w:r>
              <w:rPr>
                <w:lang w:val="es-ES_tradnl"/>
              </w:rPr>
              <w:t xml:space="preserve"> una asociaci</w:t>
            </w:r>
            <w:r>
              <w:rPr>
                <w:lang w:val="es-ES_tradnl"/>
              </w:rPr>
              <w:t>ó</w:t>
            </w:r>
            <w:r>
              <w:rPr>
                <w:lang w:val="es-ES_tradnl"/>
              </w:rPr>
              <w:t>n de Samsung Apps TV y un</w:t>
            </w:r>
            <w:r>
              <w:rPr>
                <w:lang w:val="es-ES_tradnl"/>
              </w:rPr>
              <w:t xml:space="preserve"> grupo a nivel de socio si planea lanzar su aplicaci</w:t>
            </w:r>
            <w:r>
              <w:rPr>
                <w:lang w:val="es-ES_tradnl"/>
              </w:rPr>
              <w:t>ó</w:t>
            </w:r>
            <w:r>
              <w:rPr>
                <w:lang w:val="es-ES_tradnl"/>
              </w:rPr>
              <w:t>n fuera de los Estados Unidos o si desea acceder a ciertas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eb5b6128-9a1f-40a2-8999-e61194b7c021</w:t>
            </w:r>
          </w:p>
        </w:tc>
        <w:tc>
          <w:tcPr>
            <w:tcW w:w="7407" w:type="dxa"/>
            <w:shd w:val="clear" w:color="auto" w:fill="F2F2F2" w:themeFill="background1" w:themeFillShade="F2"/>
          </w:tcPr>
          <w:p w:rsidR="00000000" w:rsidRDefault="00FF2FA9">
            <w:pPr>
              <w:rPr>
                <w:noProof/>
              </w:rPr>
            </w:pPr>
            <w:r>
              <w:rPr>
                <w:noProof/>
              </w:rPr>
              <w:t>Here's the partnership request process:</w:t>
            </w:r>
          </w:p>
        </w:tc>
        <w:tc>
          <w:tcPr>
            <w:tcW w:w="7407" w:type="dxa"/>
          </w:tcPr>
          <w:p w:rsidR="00000000" w:rsidRDefault="00FF2FA9">
            <w:pPr>
              <w:rPr>
                <w:lang w:val="es-ES_tradnl"/>
              </w:rPr>
            </w:pPr>
            <w:r>
              <w:rPr>
                <w:lang w:val="es-ES_tradnl"/>
              </w:rPr>
              <w:t>Aqu</w:t>
            </w:r>
            <w:r>
              <w:rPr>
                <w:lang w:val="es-ES_tradnl"/>
              </w:rPr>
              <w:t>í</w:t>
            </w:r>
            <w:r>
              <w:rPr>
                <w:lang w:val="es-ES_tradnl"/>
              </w:rPr>
              <w:t xml:space="preserve"> est</w:t>
            </w:r>
            <w:r>
              <w:rPr>
                <w:lang w:val="es-ES_tradnl"/>
              </w:rPr>
              <w:t>á</w:t>
            </w:r>
            <w:r>
              <w:rPr>
                <w:lang w:val="es-ES_tradnl"/>
              </w:rPr>
              <w:t xml:space="preserve"> el proceso de solicitud de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d5a</w:t>
            </w:r>
            <w:r>
              <w:rPr>
                <w:noProof/>
                <w:sz w:val="2"/>
              </w:rPr>
              <w:t>9ed86-e7d0-4d9f-a9f3-2d4506053502</w:t>
            </w:r>
          </w:p>
        </w:tc>
        <w:tc>
          <w:tcPr>
            <w:tcW w:w="7407" w:type="dxa"/>
            <w:shd w:val="clear" w:color="auto" w:fill="F2F2F2" w:themeFill="background1" w:themeFillShade="F2"/>
          </w:tcPr>
          <w:p w:rsidR="00000000" w:rsidRDefault="00FF2FA9">
            <w:pPr>
              <w:rPr>
                <w:noProof/>
              </w:rPr>
            </w:pPr>
            <w:r>
              <w:rPr>
                <w:noProof/>
              </w:rPr>
              <w:t>If you don't already have one, create a public group.</w:t>
            </w:r>
          </w:p>
        </w:tc>
        <w:tc>
          <w:tcPr>
            <w:tcW w:w="7407" w:type="dxa"/>
          </w:tcPr>
          <w:p w:rsidR="00000000" w:rsidRDefault="00FF2FA9">
            <w:pPr>
              <w:rPr>
                <w:lang w:val="es-ES_tradnl"/>
              </w:rPr>
            </w:pPr>
            <w:r>
              <w:rPr>
                <w:lang w:val="es-ES_tradnl"/>
              </w:rPr>
              <w:t>Si a</w:t>
            </w:r>
            <w:r>
              <w:rPr>
                <w:lang w:val="es-ES_tradnl"/>
              </w:rPr>
              <w:t>ú</w:t>
            </w:r>
            <w:r>
              <w:rPr>
                <w:lang w:val="es-ES_tradnl"/>
              </w:rPr>
              <w:t>n no tiene uno, cree un grupo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90d3965a-3aef-46ed-beac-5bcd44bcacab</w:t>
            </w:r>
          </w:p>
        </w:tc>
        <w:tc>
          <w:tcPr>
            <w:tcW w:w="7407" w:type="dxa"/>
            <w:shd w:val="clear" w:color="auto" w:fill="F2F2F2" w:themeFill="background1" w:themeFillShade="F2"/>
          </w:tcPr>
          <w:p w:rsidR="00000000" w:rsidRDefault="00FF2FA9">
            <w:pPr>
              <w:rPr>
                <w:noProof/>
              </w:rPr>
            </w:pPr>
            <w:r>
              <w:rPr>
                <w:noProof/>
              </w:rPr>
              <w:t>This is required for the partnership request.</w:t>
            </w:r>
          </w:p>
        </w:tc>
        <w:tc>
          <w:tcPr>
            <w:tcW w:w="7407" w:type="dxa"/>
          </w:tcPr>
          <w:p w:rsidR="00000000" w:rsidRDefault="00FF2FA9">
            <w:pPr>
              <w:rPr>
                <w:lang w:val="es-ES_tradnl"/>
              </w:rPr>
            </w:pPr>
            <w:r>
              <w:rPr>
                <w:lang w:val="es-ES_tradnl"/>
              </w:rPr>
              <w:t xml:space="preserve">Esto es necesario para la solicitud </w:t>
            </w:r>
            <w:r>
              <w:rPr>
                <w:lang w:val="es-ES_tradnl"/>
              </w:rPr>
              <w:t>de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9cc6ae8e-0782-4197-8d70-46b52b4efab5</w:t>
            </w:r>
          </w:p>
        </w:tc>
        <w:tc>
          <w:tcPr>
            <w:tcW w:w="7407" w:type="dxa"/>
            <w:shd w:val="clear" w:color="auto" w:fill="F2F2F2" w:themeFill="background1" w:themeFillShade="F2"/>
          </w:tcPr>
          <w:p w:rsidR="00000000" w:rsidRDefault="00FF2FA9">
            <w:pPr>
              <w:rPr>
                <w:noProof/>
              </w:rPr>
            </w:pPr>
            <w:r>
              <w:rPr>
                <w:noProof/>
              </w:rPr>
              <w:t>Request an offline agreement with the Samsung content manager.</w:t>
            </w:r>
          </w:p>
        </w:tc>
        <w:tc>
          <w:tcPr>
            <w:tcW w:w="7407" w:type="dxa"/>
          </w:tcPr>
          <w:p w:rsidR="00000000" w:rsidRDefault="00FF2FA9">
            <w:pPr>
              <w:rPr>
                <w:lang w:val="es-ES_tradnl"/>
              </w:rPr>
            </w:pPr>
            <w:r>
              <w:rPr>
                <w:lang w:val="es-ES_tradnl"/>
              </w:rPr>
              <w:t>Solicite un acuerdo fuera de l</w:t>
            </w:r>
            <w:r>
              <w:rPr>
                <w:lang w:val="es-ES_tradnl"/>
              </w:rPr>
              <w:t>í</w:t>
            </w:r>
            <w:r>
              <w:rPr>
                <w:lang w:val="es-ES_tradnl"/>
              </w:rPr>
              <w:t>nea con el administrador de contenido de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652261e8-382e-4c7f-8196-a2be891defd2</w:t>
            </w:r>
          </w:p>
        </w:tc>
        <w:tc>
          <w:tcPr>
            <w:tcW w:w="7407" w:type="dxa"/>
            <w:shd w:val="clear" w:color="auto" w:fill="F2F2F2" w:themeFill="background1" w:themeFillShade="F2"/>
          </w:tcPr>
          <w:p w:rsidR="00000000" w:rsidRDefault="00FF2FA9">
            <w:pPr>
              <w:rPr>
                <w:noProof/>
              </w:rPr>
            </w:pPr>
            <w:r>
              <w:rPr>
                <w:noProof/>
              </w:rPr>
              <w:t>In some cases, this requirement can be waived by the content manager.</w:t>
            </w:r>
          </w:p>
        </w:tc>
        <w:tc>
          <w:tcPr>
            <w:tcW w:w="7407" w:type="dxa"/>
          </w:tcPr>
          <w:p w:rsidR="00000000" w:rsidRDefault="00FF2FA9">
            <w:pPr>
              <w:rPr>
                <w:lang w:val="es-ES_tradnl"/>
              </w:rPr>
            </w:pPr>
            <w:r>
              <w:rPr>
                <w:lang w:val="es-ES_tradnl"/>
              </w:rPr>
              <w:t>En algunos casos, el administrador de contenido puede renunciar a este requisito.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402eaf53-be79-4580-affe-2ab80acefe2d</w:t>
            </w:r>
          </w:p>
        </w:tc>
        <w:tc>
          <w:tcPr>
            <w:tcW w:w="7407" w:type="dxa"/>
            <w:shd w:val="clear" w:color="auto" w:fill="F2F2F2" w:themeFill="background1" w:themeFillShade="F2"/>
          </w:tcPr>
          <w:p w:rsidR="00000000" w:rsidRDefault="00FF2FA9">
            <w:pPr>
              <w:rPr>
                <w:noProof/>
              </w:rPr>
            </w:pPr>
            <w:r>
              <w:rPr>
                <w:noProof/>
              </w:rPr>
              <w:t>Once the Samsung content manager approves your request, you wi</w:t>
            </w:r>
            <w:r>
              <w:rPr>
                <w:noProof/>
              </w:rPr>
              <w:t>ll become a Samsung Apps TV partner.</w:t>
            </w:r>
          </w:p>
        </w:tc>
        <w:tc>
          <w:tcPr>
            <w:tcW w:w="7407" w:type="dxa"/>
          </w:tcPr>
          <w:p w:rsidR="00000000" w:rsidRDefault="00FF2FA9">
            <w:pPr>
              <w:rPr>
                <w:lang w:val="es-ES_tradnl"/>
              </w:rPr>
            </w:pPr>
            <w:r>
              <w:rPr>
                <w:lang w:val="es-ES_tradnl"/>
              </w:rPr>
              <w:t>Una vez que el administrador de contenido de Samsung apruebe su solicitud, se convertir</w:t>
            </w:r>
            <w:r>
              <w:rPr>
                <w:lang w:val="es-ES_tradnl"/>
              </w:rPr>
              <w:t>á</w:t>
            </w:r>
            <w:r>
              <w:rPr>
                <w:lang w:val="es-ES_tradnl"/>
              </w:rPr>
              <w:t xml:space="preserve"> en socio de Samsung Apps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857e4aae-0f81-4ada-87b1-c397e345521b</w:t>
            </w:r>
          </w:p>
        </w:tc>
        <w:tc>
          <w:tcPr>
            <w:tcW w:w="7407" w:type="dxa"/>
            <w:shd w:val="clear" w:color="auto" w:fill="F2F2F2" w:themeFill="background1" w:themeFillShade="F2"/>
          </w:tcPr>
          <w:p w:rsidR="00000000" w:rsidRDefault="00FF2FA9">
            <w:pPr>
              <w:rPr>
                <w:noProof/>
              </w:rPr>
            </w:pPr>
            <w:r>
              <w:rPr>
                <w:noProof/>
              </w:rPr>
              <w:t>Request process</w:t>
            </w:r>
          </w:p>
        </w:tc>
        <w:tc>
          <w:tcPr>
            <w:tcW w:w="7407" w:type="dxa"/>
          </w:tcPr>
          <w:p w:rsidR="00000000" w:rsidRDefault="00FF2FA9">
            <w:pPr>
              <w:rPr>
                <w:lang w:val="es-ES_tradnl"/>
              </w:rPr>
            </w:pPr>
            <w:r>
              <w:rPr>
                <w:lang w:val="es-ES_tradnl"/>
              </w:rPr>
              <w:t>Proceso de solicitud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3c0ab47d-fc66-428</w:t>
            </w:r>
            <w:r>
              <w:rPr>
                <w:noProof/>
                <w:sz w:val="2"/>
              </w:rPr>
              <w:t>4-a515-d223165e577f</w:t>
            </w:r>
          </w:p>
        </w:tc>
        <w:tc>
          <w:tcPr>
            <w:tcW w:w="7407" w:type="dxa"/>
            <w:shd w:val="clear" w:color="auto" w:fill="F2F2F2" w:themeFill="background1" w:themeFillShade="F2"/>
          </w:tcPr>
          <w:p w:rsidR="00000000" w:rsidRDefault="00FF2FA9">
            <w:pPr>
              <w:rPr>
                <w:noProof/>
              </w:rPr>
            </w:pPr>
            <w:r>
              <w:rPr>
                <w:noProof/>
              </w:rPr>
              <w:t>Request process</w:t>
            </w:r>
          </w:p>
        </w:tc>
        <w:tc>
          <w:tcPr>
            <w:tcW w:w="7407" w:type="dxa"/>
          </w:tcPr>
          <w:p w:rsidR="00000000" w:rsidRDefault="00FF2FA9">
            <w:pPr>
              <w:rPr>
                <w:lang w:val="es-ES_tradnl"/>
              </w:rPr>
            </w:pPr>
            <w:r>
              <w:rPr>
                <w:lang w:val="es-ES_tradnl"/>
              </w:rPr>
              <w:t>Proceso de solicitud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b20889f8-1473-4338-8a2a-50a485c5f934</w:t>
            </w:r>
          </w:p>
        </w:tc>
        <w:tc>
          <w:tcPr>
            <w:tcW w:w="7407" w:type="dxa"/>
            <w:shd w:val="clear" w:color="auto" w:fill="F2F2F2" w:themeFill="background1" w:themeFillShade="F2"/>
          </w:tcPr>
          <w:p w:rsidR="00000000" w:rsidRDefault="00FF2FA9">
            <w:pPr>
              <w:rPr>
                <w:noProof/>
              </w:rPr>
            </w:pPr>
            <w:r>
              <w:rPr>
                <w:noProof/>
              </w:rPr>
              <w:t>Creating a public group</w:t>
            </w:r>
          </w:p>
        </w:tc>
        <w:tc>
          <w:tcPr>
            <w:tcW w:w="7407" w:type="dxa"/>
          </w:tcPr>
          <w:p w:rsidR="00000000" w:rsidRDefault="00FF2FA9">
            <w:pPr>
              <w:rPr>
                <w:lang w:val="es-ES_tradnl"/>
              </w:rPr>
            </w:pPr>
            <w:r>
              <w:rPr>
                <w:lang w:val="es-ES_tradnl"/>
              </w:rPr>
              <w:t>Creando un grupo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38a29a77-3930-4b36-8466-b0ccb92bdc07</w:t>
            </w:r>
          </w:p>
        </w:tc>
        <w:tc>
          <w:tcPr>
            <w:tcW w:w="7407" w:type="dxa"/>
            <w:shd w:val="clear" w:color="auto" w:fill="F2F2F2" w:themeFill="background1" w:themeFillShade="F2"/>
          </w:tcPr>
          <w:p w:rsidR="00000000" w:rsidRDefault="00FF2FA9">
            <w:pPr>
              <w:rPr>
                <w:noProof/>
              </w:rPr>
            </w:pPr>
            <w:r>
              <w:rPr>
                <w:noProof/>
              </w:rPr>
              <w:t>First, if you don't already have one, create a public group.</w:t>
            </w:r>
          </w:p>
        </w:tc>
        <w:tc>
          <w:tcPr>
            <w:tcW w:w="7407" w:type="dxa"/>
          </w:tcPr>
          <w:p w:rsidR="00000000" w:rsidRDefault="00FF2FA9">
            <w:pPr>
              <w:rPr>
                <w:lang w:val="es-ES_tradnl"/>
              </w:rPr>
            </w:pPr>
            <w:r>
              <w:rPr>
                <w:lang w:val="es-ES_tradnl"/>
              </w:rPr>
              <w:t>Primero, si a</w:t>
            </w:r>
            <w:r>
              <w:rPr>
                <w:lang w:val="es-ES_tradnl"/>
              </w:rPr>
              <w:t>ú</w:t>
            </w:r>
            <w:r>
              <w:rPr>
                <w:lang w:val="es-ES_tradnl"/>
              </w:rPr>
              <w:t>n no tiene uno, cree un grupo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e5533c82-88f3-4e1e-a543-9bc9e0899106</w:t>
            </w:r>
          </w:p>
        </w:tc>
        <w:tc>
          <w:tcPr>
            <w:tcW w:w="7407" w:type="dxa"/>
            <w:shd w:val="clear" w:color="auto" w:fill="F2F2F2" w:themeFill="background1" w:themeFillShade="F2"/>
          </w:tcPr>
          <w:p w:rsidR="00000000" w:rsidRDefault="00FF2FA9">
            <w:pPr>
              <w:rPr>
                <w:noProof/>
              </w:rPr>
            </w:pPr>
            <w:r>
              <w:rPr>
                <w:noProof/>
              </w:rPr>
              <w:t xml:space="preserve">In a browser, navigate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FF2FA9">
            <w:pPr>
              <w:rPr>
                <w:lang w:val="es-ES_tradnl"/>
              </w:rPr>
            </w:pPr>
            <w:r>
              <w:rPr>
                <w:lang w:val="es-ES_tradnl"/>
              </w:rPr>
              <w:t xml:space="preserve">En un navegador, navegue hasta el </w:t>
            </w:r>
            <w:r>
              <w:rPr>
                <w:rStyle w:val="mqInternal"/>
                <w:noProof/>
                <w:lang w:val="es-ES_tradnl"/>
              </w:rPr>
              <w:t>[1}</w:t>
            </w:r>
            <w:r>
              <w:rPr>
                <w:lang w:val="es-ES_tradnl"/>
              </w:rPr>
              <w:t>Iniciar sesi</w:t>
            </w:r>
            <w:r>
              <w:rPr>
                <w:lang w:val="es-ES_tradnl"/>
              </w:rPr>
              <w:t>ó</w:t>
            </w:r>
            <w:r>
              <w:rPr>
                <w:lang w:val="es-ES_tradnl"/>
              </w:rPr>
              <w:t>n en Samsung</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90a1f367-3492-49c8-8ef1-d8b6144c429e</w:t>
            </w:r>
          </w:p>
        </w:tc>
        <w:tc>
          <w:tcPr>
            <w:tcW w:w="7407" w:type="dxa"/>
            <w:shd w:val="clear" w:color="auto" w:fill="F2F2F2" w:themeFill="background1" w:themeFillShade="F2"/>
          </w:tcPr>
          <w:p w:rsidR="00000000" w:rsidRDefault="00FF2FA9">
            <w:pPr>
              <w:rPr>
                <w:noProof/>
              </w:rPr>
            </w:pPr>
            <w:r>
              <w:rPr>
                <w:noProof/>
              </w:rPr>
              <w:t>Samsung sign in</w:t>
            </w:r>
          </w:p>
        </w:tc>
        <w:tc>
          <w:tcPr>
            <w:tcW w:w="7407" w:type="dxa"/>
          </w:tcPr>
          <w:p w:rsidR="00000000" w:rsidRDefault="00FF2FA9">
            <w:pPr>
              <w:rPr>
                <w:lang w:val="es-ES_tradnl"/>
              </w:rPr>
            </w:pPr>
            <w:r>
              <w:rPr>
                <w:lang w:val="es-ES_tradnl"/>
              </w:rPr>
              <w:t>Iniciar sesi</w:t>
            </w:r>
            <w:r>
              <w:rPr>
                <w:lang w:val="es-ES_tradnl"/>
              </w:rPr>
              <w:t>ó</w:t>
            </w:r>
            <w:r>
              <w:rPr>
                <w:lang w:val="es-ES_tradnl"/>
              </w:rPr>
              <w:t>n en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15b269ac-5053-4f9d-a873-c00cf1250f6b</w:t>
            </w:r>
          </w:p>
        </w:tc>
        <w:tc>
          <w:tcPr>
            <w:tcW w:w="7407" w:type="dxa"/>
            <w:shd w:val="clear" w:color="auto" w:fill="F2F2F2" w:themeFill="background1" w:themeFillShade="F2"/>
          </w:tcPr>
          <w:p w:rsidR="00000000" w:rsidRDefault="00FF2FA9">
            <w:pPr>
              <w:rPr>
                <w:noProof/>
              </w:rPr>
            </w:pPr>
            <w:r>
              <w:rPr>
                <w:noProof/>
              </w:rPr>
              <w:t>Samsung sign in</w:t>
            </w:r>
          </w:p>
        </w:tc>
        <w:tc>
          <w:tcPr>
            <w:tcW w:w="7407" w:type="dxa"/>
          </w:tcPr>
          <w:p w:rsidR="00000000" w:rsidRDefault="00FF2FA9">
            <w:pPr>
              <w:rPr>
                <w:lang w:val="es-ES_tradnl"/>
              </w:rPr>
            </w:pPr>
            <w:r>
              <w:rPr>
                <w:lang w:val="es-ES_tradnl"/>
              </w:rPr>
              <w:t>Iniciar sesi</w:t>
            </w:r>
            <w:r>
              <w:rPr>
                <w:lang w:val="es-ES_tradnl"/>
              </w:rPr>
              <w:t>ó</w:t>
            </w:r>
            <w:r>
              <w:rPr>
                <w:lang w:val="es-ES_tradnl"/>
              </w:rPr>
              <w:t>n en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0ce512c5-4f91-4873-b04b-b161b1d0acc5</w:t>
            </w:r>
          </w:p>
        </w:tc>
        <w:tc>
          <w:tcPr>
            <w:tcW w:w="7407" w:type="dxa"/>
            <w:shd w:val="clear" w:color="auto" w:fill="F2F2F2" w:themeFill="background1" w:themeFillShade="F2"/>
          </w:tcPr>
          <w:p w:rsidR="00000000" w:rsidRDefault="00FF2FA9">
            <w:pPr>
              <w:rPr>
                <w:noProof/>
              </w:rPr>
            </w:pPr>
            <w:r>
              <w:rPr>
                <w:noProof/>
              </w:rPr>
              <w:t>Either sign in with your account or create a new account.</w:t>
            </w:r>
          </w:p>
        </w:tc>
        <w:tc>
          <w:tcPr>
            <w:tcW w:w="7407" w:type="dxa"/>
          </w:tcPr>
          <w:p w:rsidR="00000000" w:rsidRDefault="00FF2FA9">
            <w:pPr>
              <w:rPr>
                <w:lang w:val="es-ES_tradnl"/>
              </w:rPr>
            </w:pPr>
            <w:r>
              <w:rPr>
                <w:lang w:val="es-ES_tradnl"/>
              </w:rPr>
              <w:t>Inicie sesi</w:t>
            </w:r>
            <w:r>
              <w:rPr>
                <w:lang w:val="es-ES_tradnl"/>
              </w:rPr>
              <w:t>ó</w:t>
            </w:r>
            <w:r>
              <w:rPr>
                <w:lang w:val="es-ES_tradnl"/>
              </w:rPr>
              <w:t>n con su cuenta o cree una nueva.</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26 </w:t>
            </w:r>
            <w:r>
              <w:rPr>
                <w:noProof/>
                <w:sz w:val="16"/>
              </w:rPr>
              <w:br/>
            </w:r>
            <w:r>
              <w:rPr>
                <w:noProof/>
                <w:sz w:val="2"/>
              </w:rPr>
              <w:t>6b120f2b-62aa-4073-a87a-214b96c84ccf</w:t>
            </w:r>
          </w:p>
        </w:tc>
        <w:tc>
          <w:tcPr>
            <w:tcW w:w="7407" w:type="dxa"/>
            <w:shd w:val="clear" w:color="auto" w:fill="F2F2F2" w:themeFill="background1" w:themeFillShade="F2"/>
          </w:tcPr>
          <w:p w:rsidR="00000000" w:rsidRDefault="00FF2FA9">
            <w:pPr>
              <w:rPr>
                <w:noProof/>
              </w:rPr>
            </w:pPr>
            <w:r>
              <w:rPr>
                <w:noProof/>
              </w:rPr>
              <w:t>If you are not already a member of a public group, then create a new group.</w:t>
            </w:r>
          </w:p>
        </w:tc>
        <w:tc>
          <w:tcPr>
            <w:tcW w:w="7407" w:type="dxa"/>
          </w:tcPr>
          <w:p w:rsidR="00000000" w:rsidRDefault="00FF2FA9">
            <w:pPr>
              <w:rPr>
                <w:lang w:val="es-ES_tradnl"/>
              </w:rPr>
            </w:pPr>
            <w:r>
              <w:rPr>
                <w:lang w:val="es-ES_tradnl"/>
              </w:rPr>
              <w:t>Si a</w:t>
            </w:r>
            <w:r>
              <w:rPr>
                <w:lang w:val="es-ES_tradnl"/>
              </w:rPr>
              <w:t>ú</w:t>
            </w:r>
            <w:r>
              <w:rPr>
                <w:lang w:val="es-ES_tradnl"/>
              </w:rPr>
              <w:t>n no es miembro de un grupo p</w:t>
            </w:r>
            <w:r>
              <w:rPr>
                <w:lang w:val="es-ES_tradnl"/>
              </w:rPr>
              <w:t>ú</w:t>
            </w:r>
            <w:r>
              <w:rPr>
                <w:lang w:val="es-ES_tradnl"/>
              </w:rPr>
              <w:t>blico, cree uno nuevo.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0bce7f69-e482-41cb-b75e-8ef7fc85d1ed</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Group Management</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Manejo de grupo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8d84f3d4-9531-4ce6-b2af-9ac2434eeca0</w:t>
            </w:r>
          </w:p>
        </w:tc>
        <w:tc>
          <w:tcPr>
            <w:tcW w:w="7407" w:type="dxa"/>
            <w:shd w:val="clear" w:color="auto" w:fill="F2F2F2" w:themeFill="background1" w:themeFillShade="F2"/>
          </w:tcPr>
          <w:p w:rsidR="00000000" w:rsidRDefault="00FF2FA9">
            <w:pPr>
              <w:rPr>
                <w:noProof/>
              </w:rPr>
            </w:pPr>
            <w:r>
              <w:rPr>
                <w:noProof/>
              </w:rPr>
              <w:t>Group management</w:t>
            </w:r>
          </w:p>
        </w:tc>
        <w:tc>
          <w:tcPr>
            <w:tcW w:w="7407" w:type="dxa"/>
          </w:tcPr>
          <w:p w:rsidR="00000000" w:rsidRDefault="00FF2FA9">
            <w:pPr>
              <w:rPr>
                <w:lang w:val="es-ES_tradnl"/>
              </w:rPr>
            </w:pPr>
            <w:r>
              <w:rPr>
                <w:lang w:val="es-ES_tradnl"/>
              </w:rPr>
              <w:t>Manejo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3ae28e5e-b263-43a1-8ca3-1d6f88816eb2</w:t>
            </w:r>
          </w:p>
        </w:tc>
        <w:tc>
          <w:tcPr>
            <w:tcW w:w="7407" w:type="dxa"/>
            <w:shd w:val="clear" w:color="auto" w:fill="F2F2F2" w:themeFill="background1" w:themeFillShade="F2"/>
          </w:tcPr>
          <w:p w:rsidR="00000000" w:rsidRDefault="00FF2FA9">
            <w:pPr>
              <w:rPr>
                <w:noProof/>
              </w:rPr>
            </w:pPr>
            <w:r>
              <w:rPr>
                <w:noProof/>
              </w:rPr>
              <w:t>Group management</w:t>
            </w:r>
          </w:p>
        </w:tc>
        <w:tc>
          <w:tcPr>
            <w:tcW w:w="7407" w:type="dxa"/>
          </w:tcPr>
          <w:p w:rsidR="00000000" w:rsidRDefault="00FF2FA9">
            <w:pPr>
              <w:rPr>
                <w:lang w:val="es-ES_tradnl"/>
              </w:rPr>
            </w:pPr>
            <w:r>
              <w:rPr>
                <w:lang w:val="es-ES_tradnl"/>
              </w:rPr>
              <w:t>Manejo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f45fe470-73c4-4088-b86b-76e93acf93de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Go To "Create Group"</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Ve a "Crear grupo"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201fa0da-2f67-4f25-821f-520470a454c2</w:t>
            </w:r>
          </w:p>
        </w:tc>
        <w:tc>
          <w:tcPr>
            <w:tcW w:w="7407" w:type="dxa"/>
            <w:shd w:val="clear" w:color="auto" w:fill="F2F2F2" w:themeFill="background1" w:themeFillShade="F2"/>
          </w:tcPr>
          <w:p w:rsidR="00000000" w:rsidRDefault="00FF2FA9">
            <w:pPr>
              <w:rPr>
                <w:noProof/>
              </w:rPr>
            </w:pPr>
            <w:r>
              <w:rPr>
                <w:noProof/>
              </w:rPr>
              <w:t>Create public group</w:t>
            </w:r>
          </w:p>
        </w:tc>
        <w:tc>
          <w:tcPr>
            <w:tcW w:w="7407" w:type="dxa"/>
          </w:tcPr>
          <w:p w:rsidR="00000000" w:rsidRDefault="00FF2FA9">
            <w:pPr>
              <w:rPr>
                <w:lang w:val="es-ES_tradnl"/>
              </w:rPr>
            </w:pPr>
            <w:r>
              <w:rPr>
                <w:lang w:val="es-ES_tradnl"/>
              </w:rPr>
              <w:t>Crear grupo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3adfc069-89b4-4aad-a119-25ac111a82c1</w:t>
            </w:r>
          </w:p>
        </w:tc>
        <w:tc>
          <w:tcPr>
            <w:tcW w:w="7407" w:type="dxa"/>
            <w:shd w:val="clear" w:color="auto" w:fill="F2F2F2" w:themeFill="background1" w:themeFillShade="F2"/>
          </w:tcPr>
          <w:p w:rsidR="00000000" w:rsidRDefault="00FF2FA9">
            <w:pPr>
              <w:rPr>
                <w:noProof/>
              </w:rPr>
            </w:pPr>
            <w:r>
              <w:rPr>
                <w:noProof/>
              </w:rPr>
              <w:t>Create public group</w:t>
            </w:r>
          </w:p>
        </w:tc>
        <w:tc>
          <w:tcPr>
            <w:tcW w:w="7407" w:type="dxa"/>
          </w:tcPr>
          <w:p w:rsidR="00000000" w:rsidRDefault="00FF2FA9">
            <w:pPr>
              <w:rPr>
                <w:lang w:val="es-ES_tradnl"/>
              </w:rPr>
            </w:pPr>
            <w:r>
              <w:rPr>
                <w:lang w:val="es-ES_tradnl"/>
              </w:rPr>
              <w:t>Crear grupo p</w:t>
            </w:r>
            <w:r>
              <w:rPr>
                <w:lang w:val="es-ES_tradnl"/>
              </w:rPr>
              <w:t>ú</w:t>
            </w:r>
            <w:r>
              <w:rPr>
                <w:lang w:val="es-ES_tradnl"/>
              </w:rPr>
              <w:t>blico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ac586f2f-ecd7-48ba-9568-4668b981ea00</w:t>
            </w:r>
          </w:p>
        </w:tc>
        <w:tc>
          <w:tcPr>
            <w:tcW w:w="7407" w:type="dxa"/>
            <w:shd w:val="clear" w:color="auto" w:fill="F2F2F2" w:themeFill="background1" w:themeFillShade="F2"/>
          </w:tcPr>
          <w:p w:rsidR="00000000" w:rsidRDefault="00FF2FA9">
            <w:pPr>
              <w:rPr>
                <w:noProof/>
              </w:rPr>
            </w:pPr>
            <w:r>
              <w:rPr>
                <w:noProof/>
              </w:rPr>
              <w:t xml:space="preserve">Enter values for </w:t>
            </w:r>
            <w:r>
              <w:rPr>
                <w:rStyle w:val="mqInternal"/>
                <w:noProof/>
              </w:rPr>
              <w:t>[1}</w:t>
            </w:r>
            <w:r>
              <w:rPr>
                <w:noProof/>
              </w:rPr>
              <w:t>Group Information</w:t>
            </w:r>
            <w:r>
              <w:rPr>
                <w:rStyle w:val="mqInternal"/>
                <w:noProof/>
              </w:rPr>
              <w:t>{2]</w:t>
            </w:r>
            <w:r>
              <w:rPr>
                <w:noProof/>
              </w:rPr>
              <w:t xml:space="preserve"> and </w:t>
            </w:r>
            <w:r>
              <w:rPr>
                <w:rStyle w:val="mqInternal"/>
                <w:noProof/>
              </w:rPr>
              <w:t>[1}</w:t>
            </w:r>
            <w:r>
              <w:rPr>
                <w:noProof/>
              </w:rPr>
              <w:t xml:space="preserve">Seller </w:t>
            </w:r>
            <w:r>
              <w:rPr>
                <w:noProof/>
              </w:rPr>
              <w:t>Information</w:t>
            </w:r>
            <w:r>
              <w:rPr>
                <w:rStyle w:val="mqInternal"/>
                <w:noProof/>
              </w:rPr>
              <w:t>{2]</w:t>
            </w:r>
            <w:r>
              <w:rPr>
                <w:noProof/>
              </w:rPr>
              <w:t>.</w:t>
            </w:r>
          </w:p>
        </w:tc>
        <w:tc>
          <w:tcPr>
            <w:tcW w:w="7407" w:type="dxa"/>
          </w:tcPr>
          <w:p w:rsidR="00000000" w:rsidRDefault="00FF2FA9">
            <w:pPr>
              <w:rPr>
                <w:lang w:val="es-ES_tradnl"/>
              </w:rPr>
            </w:pPr>
            <w:r>
              <w:rPr>
                <w:lang w:val="es-ES_tradnl"/>
              </w:rPr>
              <w:t xml:space="preserve">Ingrese valores para </w:t>
            </w:r>
            <w:r>
              <w:rPr>
                <w:rStyle w:val="mqInternal"/>
                <w:noProof/>
                <w:lang w:val="es-ES_tradnl"/>
              </w:rPr>
              <w:t>[1}</w:t>
            </w:r>
            <w:r>
              <w:rPr>
                <w:lang w:val="es-ES_tradnl"/>
              </w:rPr>
              <w:t>Informaci</w:t>
            </w:r>
            <w:r>
              <w:rPr>
                <w:lang w:val="es-ES_tradnl"/>
              </w:rPr>
              <w:t>ó</w:t>
            </w:r>
            <w:r>
              <w:rPr>
                <w:lang w:val="es-ES_tradnl"/>
              </w:rPr>
              <w:t>n de grupo</w:t>
            </w:r>
            <w:r>
              <w:rPr>
                <w:rStyle w:val="mqInternal"/>
                <w:noProof/>
                <w:lang w:val="es-ES_tradnl"/>
              </w:rPr>
              <w:t>{2]</w:t>
            </w:r>
            <w:r>
              <w:rPr>
                <w:lang w:val="es-ES_tradnl"/>
              </w:rPr>
              <w:t xml:space="preserve"> y </w:t>
            </w:r>
            <w:r>
              <w:rPr>
                <w:rStyle w:val="mqInternal"/>
                <w:noProof/>
                <w:lang w:val="es-ES_tradnl"/>
              </w:rPr>
              <w:t>[1}</w:t>
            </w:r>
            <w:r>
              <w:rPr>
                <w:lang w:val="es-ES_tradnl"/>
              </w:rPr>
              <w:t>Informaci</w:t>
            </w:r>
            <w:r>
              <w:rPr>
                <w:lang w:val="es-ES_tradnl"/>
              </w:rPr>
              <w:t>ó</w:t>
            </w:r>
            <w:r>
              <w:rPr>
                <w:lang w:val="es-ES_tradnl"/>
              </w:rPr>
              <w:t>n del vendedor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efda7b15-c811-4fb6-8ed5-450579b33d8c</w:t>
            </w:r>
          </w:p>
        </w:tc>
        <w:tc>
          <w:tcPr>
            <w:tcW w:w="7407" w:type="dxa"/>
            <w:shd w:val="clear" w:color="auto" w:fill="F2F2F2" w:themeFill="background1" w:themeFillShade="F2"/>
          </w:tcPr>
          <w:p w:rsidR="00000000" w:rsidRDefault="00FF2FA9">
            <w:pPr>
              <w:rPr>
                <w:noProof/>
              </w:rPr>
            </w:pPr>
            <w:r>
              <w:rPr>
                <w:noProof/>
              </w:rPr>
              <w:t xml:space="preserve">When you are finished, select the </w:t>
            </w:r>
            <w:r>
              <w:rPr>
                <w:rStyle w:val="mqInternal"/>
                <w:noProof/>
              </w:rPr>
              <w:t>[1}</w:t>
            </w:r>
            <w:r>
              <w:rPr>
                <w:noProof/>
              </w:rPr>
              <w:t>Create Group</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Cuando haya terminado, seleccione el </w:t>
            </w:r>
            <w:r>
              <w:rPr>
                <w:rStyle w:val="mqInternal"/>
                <w:noProof/>
                <w:lang w:val="es-ES_tradnl"/>
              </w:rPr>
              <w:t>[1}</w:t>
            </w:r>
            <w:r>
              <w:rPr>
                <w:lang w:val="es-ES_tradnl"/>
              </w:rPr>
              <w:t>Crea un grupo</w:t>
            </w:r>
            <w:r>
              <w:rPr>
                <w:rStyle w:val="mqInternal"/>
                <w:noProof/>
                <w:lang w:val="es-ES_tradnl"/>
              </w:rPr>
              <w:t>{2</w:t>
            </w:r>
            <w:r>
              <w:rPr>
                <w:rStyle w:val="mqInternal"/>
                <w:noProof/>
                <w:lang w:val="es-ES_tradnl"/>
              </w:rPr>
              <w:t>]</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10f85d45-7ee5-4eea-adea-545e5e7a411c</w:t>
            </w:r>
          </w:p>
        </w:tc>
        <w:tc>
          <w:tcPr>
            <w:tcW w:w="7407" w:type="dxa"/>
            <w:shd w:val="clear" w:color="auto" w:fill="F2F2F2" w:themeFill="background1" w:themeFillShade="F2"/>
          </w:tcPr>
          <w:p w:rsidR="00000000" w:rsidRDefault="00FF2FA9">
            <w:pPr>
              <w:rPr>
                <w:noProof/>
              </w:rPr>
            </w:pPr>
            <w:r>
              <w:rPr>
                <w:noProof/>
              </w:rPr>
              <w:t>Group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2adae3f1-84fa-4356-a779-b37a8780eeaa</w:t>
            </w:r>
          </w:p>
        </w:tc>
        <w:tc>
          <w:tcPr>
            <w:tcW w:w="7407" w:type="dxa"/>
            <w:shd w:val="clear" w:color="auto" w:fill="F2F2F2" w:themeFill="background1" w:themeFillShade="F2"/>
          </w:tcPr>
          <w:p w:rsidR="00000000" w:rsidRDefault="00FF2FA9">
            <w:pPr>
              <w:rPr>
                <w:noProof/>
              </w:rPr>
            </w:pPr>
            <w:r>
              <w:rPr>
                <w:noProof/>
              </w:rPr>
              <w:t>Group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1f07663f-ae7c-4b28-990d-09f02d93dd34</w:t>
            </w:r>
          </w:p>
        </w:tc>
        <w:tc>
          <w:tcPr>
            <w:tcW w:w="7407" w:type="dxa"/>
            <w:shd w:val="clear" w:color="auto" w:fill="F2F2F2" w:themeFill="background1" w:themeFillShade="F2"/>
          </w:tcPr>
          <w:p w:rsidR="00000000" w:rsidRDefault="00FF2FA9">
            <w:pPr>
              <w:rPr>
                <w:noProof/>
              </w:rPr>
            </w:pPr>
            <w:r>
              <w:rPr>
                <w:noProof/>
              </w:rPr>
              <w:t>Requesting partnership</w:t>
            </w:r>
          </w:p>
        </w:tc>
        <w:tc>
          <w:tcPr>
            <w:tcW w:w="7407" w:type="dxa"/>
          </w:tcPr>
          <w:p w:rsidR="00000000" w:rsidRDefault="00FF2FA9">
            <w:pPr>
              <w:rPr>
                <w:lang w:val="es-ES_tradnl"/>
              </w:rPr>
            </w:pPr>
            <w:r>
              <w:rPr>
                <w:lang w:val="es-ES_tradnl"/>
              </w:rPr>
              <w:t>Solicitando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6da66670-de56-49f1-84f5-5389384291a0</w:t>
            </w:r>
          </w:p>
        </w:tc>
        <w:tc>
          <w:tcPr>
            <w:tcW w:w="7407" w:type="dxa"/>
            <w:shd w:val="clear" w:color="auto" w:fill="F2F2F2" w:themeFill="background1" w:themeFillShade="F2"/>
          </w:tcPr>
          <w:p w:rsidR="00000000" w:rsidRDefault="00FF2FA9">
            <w:pPr>
              <w:rPr>
                <w:noProof/>
              </w:rPr>
            </w:pPr>
            <w:r>
              <w:rPr>
                <w:noProof/>
              </w:rPr>
              <w:t>Next, request a partnership.</w:t>
            </w:r>
          </w:p>
        </w:tc>
        <w:tc>
          <w:tcPr>
            <w:tcW w:w="7407" w:type="dxa"/>
          </w:tcPr>
          <w:p w:rsidR="00000000" w:rsidRDefault="00FF2FA9">
            <w:pPr>
              <w:rPr>
                <w:lang w:val="es-ES_tradnl"/>
              </w:rPr>
            </w:pPr>
            <w:r>
              <w:rPr>
                <w:lang w:val="es-ES_tradnl"/>
              </w:rPr>
              <w:t>A continuaci</w:t>
            </w:r>
            <w:r>
              <w:rPr>
                <w:lang w:val="es-ES_tradnl"/>
              </w:rPr>
              <w:t>ó</w:t>
            </w:r>
            <w:r>
              <w:rPr>
                <w:lang w:val="es-ES_tradnl"/>
              </w:rPr>
              <w:t>n, solicite una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b1b23bd1-f455-4314-a088-3eb3019ab48b</w:t>
            </w:r>
          </w:p>
        </w:tc>
        <w:tc>
          <w:tcPr>
            <w:tcW w:w="7407" w:type="dxa"/>
            <w:shd w:val="clear" w:color="auto" w:fill="F2F2F2" w:themeFill="background1" w:themeFillShade="F2"/>
          </w:tcPr>
          <w:p w:rsidR="00000000" w:rsidRDefault="00FF2FA9">
            <w:pPr>
              <w:rPr>
                <w:noProof/>
              </w:rPr>
            </w:pPr>
            <w:r>
              <w:rPr>
                <w:noProof/>
              </w:rPr>
              <w:t xml:space="preserve">From the developer home screen, select either the </w:t>
            </w:r>
            <w:r>
              <w:rPr>
                <w:rStyle w:val="mqInternal"/>
                <w:noProof/>
              </w:rPr>
              <w:t>[1}</w:t>
            </w:r>
            <w:r>
              <w:rPr>
                <w:noProof/>
              </w:rPr>
              <w:t>Request Partnership</w:t>
            </w:r>
            <w:r>
              <w:rPr>
                <w:rStyle w:val="mqInternal"/>
                <w:noProof/>
              </w:rPr>
              <w:t>{2]</w:t>
            </w:r>
            <w:r>
              <w:rPr>
                <w:noProof/>
              </w:rPr>
              <w:t xml:space="preserve"> button in the left navigation or the </w:t>
            </w:r>
            <w:r>
              <w:rPr>
                <w:rStyle w:val="mqInternal"/>
                <w:noProof/>
              </w:rPr>
              <w:t>[1}</w:t>
            </w:r>
            <w:r>
              <w:rPr>
                <w:noProof/>
              </w:rPr>
              <w:t>Partnership Request</w:t>
            </w:r>
            <w:r>
              <w:rPr>
                <w:rStyle w:val="mqInternal"/>
                <w:noProof/>
              </w:rPr>
              <w:t>{2]</w:t>
            </w:r>
            <w:r>
              <w:rPr>
                <w:noProof/>
              </w:rPr>
              <w:t xml:space="preserve"> link from the top navigation.</w:t>
            </w:r>
          </w:p>
        </w:tc>
        <w:tc>
          <w:tcPr>
            <w:tcW w:w="7407" w:type="dxa"/>
          </w:tcPr>
          <w:p w:rsidR="00000000" w:rsidRDefault="00FF2FA9">
            <w:pPr>
              <w:rPr>
                <w:lang w:val="es-ES_tradnl"/>
              </w:rPr>
            </w:pPr>
            <w:r>
              <w:rPr>
                <w:lang w:val="es-ES_tradnl"/>
              </w:rPr>
              <w:t xml:space="preserve">Desde la pantalla de inicio del desarrollador, seleccione el </w:t>
            </w:r>
            <w:r>
              <w:rPr>
                <w:rStyle w:val="mqInternal"/>
                <w:noProof/>
                <w:lang w:val="es-ES_tradnl"/>
              </w:rPr>
              <w:t>[1}</w:t>
            </w:r>
            <w:r>
              <w:rPr>
                <w:lang w:val="es-ES_tradnl"/>
              </w:rPr>
              <w:t>Solicitar asociaci</w:t>
            </w:r>
            <w:r>
              <w:rPr>
                <w:lang w:val="es-ES_tradnl"/>
              </w:rPr>
              <w:t>ó</w:t>
            </w:r>
            <w:r>
              <w:rPr>
                <w:lang w:val="es-ES_tradnl"/>
              </w:rPr>
              <w:t>n</w:t>
            </w:r>
            <w:r>
              <w:rPr>
                <w:rStyle w:val="mqInternal"/>
                <w:noProof/>
                <w:lang w:val="es-ES_tradnl"/>
              </w:rPr>
              <w:t>{2]</w:t>
            </w:r>
            <w:r>
              <w:rPr>
                <w:lang w:val="es-ES_tradnl"/>
              </w:rPr>
              <w:t xml:space="preserve"> en la barra de navegaci</w:t>
            </w:r>
            <w:r>
              <w:rPr>
                <w:lang w:val="es-ES_tradnl"/>
              </w:rPr>
              <w:t>ó</w:t>
            </w:r>
            <w:r>
              <w:rPr>
                <w:lang w:val="es-ES_tradnl"/>
              </w:rPr>
              <w:t xml:space="preserve">n izquierda o en el </w:t>
            </w:r>
            <w:r>
              <w:rPr>
                <w:rStyle w:val="mqInternal"/>
                <w:noProof/>
                <w:lang w:val="es-ES_tradnl"/>
              </w:rPr>
              <w:t>[1}</w:t>
            </w:r>
            <w:r>
              <w:rPr>
                <w:lang w:val="es-ES_tradnl"/>
              </w:rPr>
              <w:t>Solicitud de asociaci</w:t>
            </w:r>
            <w:r>
              <w:rPr>
                <w:lang w:val="es-ES_tradnl"/>
              </w:rPr>
              <w:t>ó</w:t>
            </w:r>
            <w:r>
              <w:rPr>
                <w:lang w:val="es-ES_tradnl"/>
              </w:rPr>
              <w:t>n</w:t>
            </w:r>
            <w:r>
              <w:rPr>
                <w:rStyle w:val="mqInternal"/>
                <w:noProof/>
                <w:lang w:val="es-ES_tradnl"/>
              </w:rPr>
              <w:t>{2]</w:t>
            </w:r>
            <w:r>
              <w:rPr>
                <w:lang w:val="es-ES_tradnl"/>
              </w:rPr>
              <w:t xml:space="preserve"> </w:t>
            </w:r>
            <w:r>
              <w:rPr>
                <w:lang w:val="es-ES_tradnl"/>
              </w:rPr>
              <w:t>enlace de la 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a59204fd-c1bc-4a69-9392-9d5991473798</w:t>
            </w:r>
          </w:p>
        </w:tc>
        <w:tc>
          <w:tcPr>
            <w:tcW w:w="7407" w:type="dxa"/>
            <w:shd w:val="clear" w:color="auto" w:fill="F2F2F2" w:themeFill="background1" w:themeFillShade="F2"/>
          </w:tcPr>
          <w:p w:rsidR="00000000" w:rsidRDefault="00FF2FA9">
            <w:pPr>
              <w:rPr>
                <w:noProof/>
              </w:rPr>
            </w:pPr>
            <w:r>
              <w:rPr>
                <w:noProof/>
              </w:rPr>
              <w:t>Request Partnership</w:t>
            </w:r>
          </w:p>
        </w:tc>
        <w:tc>
          <w:tcPr>
            <w:tcW w:w="7407" w:type="dxa"/>
          </w:tcPr>
          <w:p w:rsidR="00000000" w:rsidRDefault="00FF2FA9">
            <w:pPr>
              <w:rPr>
                <w:lang w:val="es-ES_tradnl"/>
              </w:rPr>
            </w:pPr>
            <w:r>
              <w:rPr>
                <w:lang w:val="es-ES_tradnl"/>
              </w:rPr>
              <w:t>Solicitar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c3353a9c-6051-43d6-95c4-26cfc2996cdf</w:t>
            </w:r>
          </w:p>
        </w:tc>
        <w:tc>
          <w:tcPr>
            <w:tcW w:w="7407" w:type="dxa"/>
            <w:shd w:val="clear" w:color="auto" w:fill="F2F2F2" w:themeFill="background1" w:themeFillShade="F2"/>
          </w:tcPr>
          <w:p w:rsidR="00000000" w:rsidRDefault="00FF2FA9">
            <w:pPr>
              <w:rPr>
                <w:noProof/>
              </w:rPr>
            </w:pPr>
            <w:r>
              <w:rPr>
                <w:noProof/>
              </w:rPr>
              <w:t>Request Partnership</w:t>
            </w:r>
          </w:p>
        </w:tc>
        <w:tc>
          <w:tcPr>
            <w:tcW w:w="7407" w:type="dxa"/>
          </w:tcPr>
          <w:p w:rsidR="00000000" w:rsidRDefault="00FF2FA9">
            <w:pPr>
              <w:rPr>
                <w:lang w:val="es-ES_tradnl"/>
              </w:rPr>
            </w:pPr>
            <w:r>
              <w:rPr>
                <w:lang w:val="es-ES_tradnl"/>
              </w:rPr>
              <w:t>Solicitar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7a1622da-2614-48d5-b954-c0acdcf02535</w:t>
            </w:r>
          </w:p>
        </w:tc>
        <w:tc>
          <w:tcPr>
            <w:tcW w:w="7407" w:type="dxa"/>
            <w:shd w:val="clear" w:color="auto" w:fill="F2F2F2" w:themeFill="background1" w:themeFillShade="F2"/>
          </w:tcPr>
          <w:p w:rsidR="00000000" w:rsidRDefault="00FF2FA9">
            <w:pPr>
              <w:rPr>
                <w:noProof/>
              </w:rPr>
            </w:pPr>
            <w:r>
              <w:rPr>
                <w:noProof/>
              </w:rPr>
              <w:t>Enter the partner information.</w:t>
            </w:r>
          </w:p>
        </w:tc>
        <w:tc>
          <w:tcPr>
            <w:tcW w:w="7407" w:type="dxa"/>
          </w:tcPr>
          <w:p w:rsidR="00000000" w:rsidRDefault="00FF2FA9">
            <w:pPr>
              <w:rPr>
                <w:lang w:val="es-ES_tradnl"/>
              </w:rPr>
            </w:pPr>
            <w:r>
              <w:rPr>
                <w:lang w:val="es-ES_tradnl"/>
              </w:rPr>
              <w:t>Ingrese la informaci</w:t>
            </w:r>
            <w:r>
              <w:rPr>
                <w:lang w:val="es-ES_tradnl"/>
              </w:rPr>
              <w:t>ó</w:t>
            </w:r>
            <w:r>
              <w:rPr>
                <w:lang w:val="es-ES_tradnl"/>
              </w:rPr>
              <w:t>n del socio.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cda8c99d-eb71-49d0-8c9b-c80821036f01</w:t>
            </w:r>
          </w:p>
        </w:tc>
        <w:tc>
          <w:tcPr>
            <w:tcW w:w="7407" w:type="dxa"/>
            <w:shd w:val="clear" w:color="auto" w:fill="F2F2F2" w:themeFill="background1" w:themeFillShade="F2"/>
          </w:tcPr>
          <w:p w:rsidR="00000000" w:rsidRDefault="00FF2FA9">
            <w:pPr>
              <w:rPr>
                <w:noProof/>
              </w:rPr>
            </w:pPr>
            <w:r>
              <w:rPr>
                <w:noProof/>
              </w:rPr>
              <w:t>Partner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socio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6532ec0e-3296-424b-b9aa-7359ab17137e</w:t>
            </w:r>
          </w:p>
        </w:tc>
        <w:tc>
          <w:tcPr>
            <w:tcW w:w="7407" w:type="dxa"/>
            <w:shd w:val="clear" w:color="auto" w:fill="F2F2F2" w:themeFill="background1" w:themeFillShade="F2"/>
          </w:tcPr>
          <w:p w:rsidR="00000000" w:rsidRDefault="00FF2FA9">
            <w:pPr>
              <w:rPr>
                <w:noProof/>
              </w:rPr>
            </w:pPr>
            <w:r>
              <w:rPr>
                <w:noProof/>
              </w:rPr>
              <w:t>Partner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socio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9b1fe3a7-47dc-403f-8917-7144598a24ea</w:t>
            </w:r>
          </w:p>
        </w:tc>
        <w:tc>
          <w:tcPr>
            <w:tcW w:w="7407" w:type="dxa"/>
            <w:shd w:val="clear" w:color="auto" w:fill="F2F2F2" w:themeFill="background1" w:themeFillShade="F2"/>
          </w:tcPr>
          <w:p w:rsidR="00000000" w:rsidRDefault="00FF2FA9">
            <w:pPr>
              <w:rPr>
                <w:noProof/>
              </w:rPr>
            </w:pPr>
            <w:r>
              <w:rPr>
                <w:noProof/>
              </w:rPr>
              <w:t>The page consists of three input sections:</w:t>
            </w:r>
          </w:p>
        </w:tc>
        <w:tc>
          <w:tcPr>
            <w:tcW w:w="7407" w:type="dxa"/>
          </w:tcPr>
          <w:p w:rsidR="00000000" w:rsidRDefault="00FF2FA9">
            <w:pPr>
              <w:rPr>
                <w:lang w:val="es-ES_tradnl"/>
              </w:rPr>
            </w:pPr>
            <w:r>
              <w:rPr>
                <w:lang w:val="es-ES_tradnl"/>
              </w:rPr>
              <w:t>La p</w:t>
            </w:r>
            <w:r>
              <w:rPr>
                <w:lang w:val="es-ES_tradnl"/>
              </w:rPr>
              <w:t>á</w:t>
            </w:r>
            <w:r>
              <w:rPr>
                <w:lang w:val="es-ES_tradnl"/>
              </w:rPr>
              <w:t>gina consta de tres secciones de entrada: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c42086a5-38c1-495a-9e65-234715e6672f</w:t>
            </w:r>
          </w:p>
        </w:tc>
        <w:tc>
          <w:tcPr>
            <w:tcW w:w="7407" w:type="dxa"/>
            <w:shd w:val="clear" w:color="auto" w:fill="F2F2F2" w:themeFill="background1" w:themeFillShade="F2"/>
          </w:tcPr>
          <w:p w:rsidR="00000000" w:rsidRDefault="00FF2FA9">
            <w:pPr>
              <w:rPr>
                <w:noProof/>
              </w:rPr>
            </w:pPr>
            <w:r>
              <w:rPr>
                <w:noProof/>
              </w:rPr>
              <w:t>Samsung Contents Manager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Administrador de contenido de Sams</w:t>
            </w:r>
            <w:r>
              <w:rPr>
                <w:lang w:val="es-ES_tradnl"/>
              </w:rPr>
              <w:t>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ab676d20-1d4c-441b-9e75-2a32d544c956</w:t>
            </w:r>
          </w:p>
        </w:tc>
        <w:tc>
          <w:tcPr>
            <w:tcW w:w="7407" w:type="dxa"/>
            <w:shd w:val="clear" w:color="auto" w:fill="F2F2F2" w:themeFill="background1" w:themeFillShade="F2"/>
          </w:tcPr>
          <w:p w:rsidR="00000000" w:rsidRDefault="00FF2FA9">
            <w:pPr>
              <w:rPr>
                <w:noProof/>
              </w:rPr>
            </w:pPr>
            <w:r>
              <w:rPr>
                <w:noProof/>
              </w:rPr>
              <w:t>Group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804ef0fe-b810-41ab-93db-bcddc82626d0</w:t>
            </w:r>
          </w:p>
        </w:tc>
        <w:tc>
          <w:tcPr>
            <w:tcW w:w="7407" w:type="dxa"/>
            <w:shd w:val="clear" w:color="auto" w:fill="F2F2F2" w:themeFill="background1" w:themeFillShade="F2"/>
          </w:tcPr>
          <w:p w:rsidR="00000000" w:rsidRDefault="00FF2FA9">
            <w:pPr>
              <w:rPr>
                <w:noProof/>
              </w:rPr>
            </w:pPr>
            <w:r>
              <w:rPr>
                <w:noProof/>
              </w:rPr>
              <w:t>Seller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vendedor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c1c2c82e-1288-43c9-bb2c-252b0d037009</w:t>
            </w:r>
          </w:p>
        </w:tc>
        <w:tc>
          <w:tcPr>
            <w:tcW w:w="7407" w:type="dxa"/>
            <w:shd w:val="clear" w:color="auto" w:fill="F2F2F2" w:themeFill="background1" w:themeFillShade="F2"/>
          </w:tcPr>
          <w:p w:rsidR="00000000" w:rsidRDefault="00FF2FA9">
            <w:pPr>
              <w:rPr>
                <w:noProof/>
              </w:rPr>
            </w:pPr>
            <w:r>
              <w:rPr>
                <w:noProof/>
              </w:rPr>
              <w:t>Depending on your group creation status, the request form page will be different.</w:t>
            </w:r>
          </w:p>
        </w:tc>
        <w:tc>
          <w:tcPr>
            <w:tcW w:w="7407" w:type="dxa"/>
          </w:tcPr>
          <w:p w:rsidR="00000000" w:rsidRDefault="00FF2FA9">
            <w:pPr>
              <w:rPr>
                <w:lang w:val="es-ES_tradnl"/>
              </w:rPr>
            </w:pPr>
            <w:r>
              <w:rPr>
                <w:lang w:val="es-ES_tradnl"/>
              </w:rPr>
              <w:t>Dependiendo del estado de creaci</w:t>
            </w:r>
            <w:r>
              <w:rPr>
                <w:lang w:val="es-ES_tradnl"/>
              </w:rPr>
              <w:t>ó</w:t>
            </w:r>
            <w:r>
              <w:rPr>
                <w:lang w:val="es-ES_tradnl"/>
              </w:rPr>
              <w:t>n de su grupo, la p</w:t>
            </w:r>
            <w:r>
              <w:rPr>
                <w:lang w:val="es-ES_tradnl"/>
              </w:rPr>
              <w:t>á</w:t>
            </w:r>
            <w:r>
              <w:rPr>
                <w:lang w:val="es-ES_tradnl"/>
              </w:rPr>
              <w:t>gina del formulario de solicitud ser</w:t>
            </w:r>
            <w:r>
              <w:rPr>
                <w:lang w:val="es-ES_tradnl"/>
              </w:rPr>
              <w:t>á</w:t>
            </w:r>
            <w:r>
              <w:rPr>
                <w:lang w:val="es-ES_tradnl"/>
              </w:rPr>
              <w:t xml:space="preserve"> diferente.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05d35ef6-0e5b-47a2-baca-538d0d1add53</w:t>
            </w:r>
          </w:p>
        </w:tc>
        <w:tc>
          <w:tcPr>
            <w:tcW w:w="7407" w:type="dxa"/>
            <w:shd w:val="clear" w:color="auto" w:fill="F2F2F2" w:themeFill="background1" w:themeFillShade="F2"/>
          </w:tcPr>
          <w:p w:rsidR="00000000" w:rsidRDefault="00FF2FA9">
            <w:pPr>
              <w:rPr>
                <w:noProof/>
              </w:rPr>
            </w:pPr>
            <w:r>
              <w:rPr>
                <w:noProof/>
              </w:rPr>
              <w:t>If you have already created a group, values for both group information and seller information will be set from your group.</w:t>
            </w:r>
          </w:p>
        </w:tc>
        <w:tc>
          <w:tcPr>
            <w:tcW w:w="7407" w:type="dxa"/>
          </w:tcPr>
          <w:p w:rsidR="00000000" w:rsidRDefault="00FF2FA9">
            <w:pPr>
              <w:rPr>
                <w:lang w:val="es-ES_tradnl"/>
              </w:rPr>
            </w:pPr>
            <w:r>
              <w:rPr>
                <w:lang w:val="es-ES_tradnl"/>
              </w:rPr>
              <w:t>Si ya ha creado un grupo, los valores para la informaci</w:t>
            </w:r>
            <w:r>
              <w:rPr>
                <w:lang w:val="es-ES_tradnl"/>
              </w:rPr>
              <w:t>ó</w:t>
            </w:r>
            <w:r>
              <w:rPr>
                <w:lang w:val="es-ES_tradnl"/>
              </w:rPr>
              <w:t>n del grupo y la informaci</w:t>
            </w:r>
            <w:r>
              <w:rPr>
                <w:lang w:val="es-ES_tradnl"/>
              </w:rPr>
              <w:t>ó</w:t>
            </w:r>
            <w:r>
              <w:rPr>
                <w:lang w:val="es-ES_tradnl"/>
              </w:rPr>
              <w:t>n del vendedor se establecer</w:t>
            </w:r>
            <w:r>
              <w:rPr>
                <w:lang w:val="es-ES_tradnl"/>
              </w:rPr>
              <w:t>á</w:t>
            </w:r>
            <w:r>
              <w:rPr>
                <w:lang w:val="es-ES_tradnl"/>
              </w:rPr>
              <w:t>n desde su grupo.</w:t>
            </w:r>
          </w:p>
        </w:tc>
      </w:tr>
      <w:tr w:rsidR="00000000">
        <w:tc>
          <w:tcPr>
            <w:tcW w:w="660" w:type="dxa"/>
            <w:shd w:val="clear" w:color="auto" w:fill="F2F2F2" w:themeFill="background1" w:themeFillShade="F2"/>
          </w:tcPr>
          <w:p w:rsidR="00000000" w:rsidRDefault="00FF2FA9">
            <w:pPr>
              <w:rPr>
                <w:noProof/>
                <w:sz w:val="2"/>
              </w:rPr>
            </w:pPr>
            <w:r>
              <w:rPr>
                <w:noProof/>
                <w:sz w:val="16"/>
              </w:rPr>
              <w:t>56</w:t>
            </w:r>
            <w:r>
              <w:rPr>
                <w:noProof/>
                <w:sz w:val="16"/>
              </w:rPr>
              <w:t xml:space="preserve"> </w:t>
            </w:r>
            <w:r>
              <w:rPr>
                <w:noProof/>
                <w:sz w:val="16"/>
              </w:rPr>
              <w:br/>
            </w:r>
            <w:r>
              <w:rPr>
                <w:noProof/>
                <w:sz w:val="2"/>
              </w:rPr>
              <w:t>2f9cc946-a6bd-401e-a1ab-e7b285f4df66</w:t>
            </w:r>
          </w:p>
        </w:tc>
        <w:tc>
          <w:tcPr>
            <w:tcW w:w="7407" w:type="dxa"/>
            <w:shd w:val="clear" w:color="auto" w:fill="F2F2F2" w:themeFill="background1" w:themeFillShade="F2"/>
          </w:tcPr>
          <w:p w:rsidR="00000000" w:rsidRDefault="00FF2FA9">
            <w:pPr>
              <w:rPr>
                <w:noProof/>
              </w:rPr>
            </w:pPr>
            <w:r>
              <w:rPr>
                <w:noProof/>
              </w:rPr>
              <w:t>You can modify your group information here.</w:t>
            </w:r>
          </w:p>
        </w:tc>
        <w:tc>
          <w:tcPr>
            <w:tcW w:w="7407" w:type="dxa"/>
          </w:tcPr>
          <w:p w:rsidR="00000000" w:rsidRDefault="00FF2FA9">
            <w:pPr>
              <w:rPr>
                <w:lang w:val="es-ES_tradnl"/>
              </w:rPr>
            </w:pPr>
            <w:r>
              <w:rPr>
                <w:lang w:val="es-ES_tradnl"/>
              </w:rPr>
              <w:t>Puede modificar la informaci</w:t>
            </w:r>
            <w:r>
              <w:rPr>
                <w:lang w:val="es-ES_tradnl"/>
              </w:rPr>
              <w:t>ó</w:t>
            </w:r>
            <w:r>
              <w:rPr>
                <w:lang w:val="es-ES_tradnl"/>
              </w:rPr>
              <w:t>n de su grupo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ece20453-02e6-4a4c-b3ee-f242190c8a5e</w:t>
            </w:r>
          </w:p>
        </w:tc>
        <w:tc>
          <w:tcPr>
            <w:tcW w:w="7407" w:type="dxa"/>
            <w:shd w:val="clear" w:color="auto" w:fill="F2F2F2" w:themeFill="background1" w:themeFillShade="F2"/>
          </w:tcPr>
          <w:p w:rsidR="00000000" w:rsidRDefault="00FF2FA9">
            <w:pPr>
              <w:rPr>
                <w:noProof/>
              </w:rPr>
            </w:pPr>
            <w:r>
              <w:rPr>
                <w:noProof/>
              </w:rPr>
              <w:t>If you have not created a group, then all fields will be blank.</w:t>
            </w:r>
          </w:p>
        </w:tc>
        <w:tc>
          <w:tcPr>
            <w:tcW w:w="7407" w:type="dxa"/>
          </w:tcPr>
          <w:p w:rsidR="00000000" w:rsidRDefault="00FF2FA9">
            <w:pPr>
              <w:rPr>
                <w:lang w:val="es-ES_tradnl"/>
              </w:rPr>
            </w:pPr>
            <w:r>
              <w:rPr>
                <w:lang w:val="es-ES_tradnl"/>
              </w:rPr>
              <w:t>Si no ha creado un</w:t>
            </w:r>
            <w:r>
              <w:rPr>
                <w:lang w:val="es-ES_tradnl"/>
              </w:rPr>
              <w:t xml:space="preserve"> grupo, todos los campos estar</w:t>
            </w:r>
            <w:r>
              <w:rPr>
                <w:lang w:val="es-ES_tradnl"/>
              </w:rPr>
              <w:t>á</w:t>
            </w:r>
            <w:r>
              <w:rPr>
                <w:lang w:val="es-ES_tradnl"/>
              </w:rPr>
              <w:t>n en blanco.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eaa743ba-2711-4ce0-98be-c7c20675c0fa</w:t>
            </w:r>
          </w:p>
        </w:tc>
        <w:tc>
          <w:tcPr>
            <w:tcW w:w="7407" w:type="dxa"/>
            <w:shd w:val="clear" w:color="auto" w:fill="F2F2F2" w:themeFill="background1" w:themeFillShade="F2"/>
          </w:tcPr>
          <w:p w:rsidR="00000000" w:rsidRDefault="00FF2FA9">
            <w:pPr>
              <w:rPr>
                <w:noProof/>
              </w:rPr>
            </w:pPr>
            <w:r>
              <w:rPr>
                <w:noProof/>
              </w:rPr>
              <w:t>Both the group information and seller information fields are required for registration.</w:t>
            </w:r>
          </w:p>
        </w:tc>
        <w:tc>
          <w:tcPr>
            <w:tcW w:w="7407" w:type="dxa"/>
          </w:tcPr>
          <w:p w:rsidR="00000000" w:rsidRDefault="00FF2FA9">
            <w:pPr>
              <w:rPr>
                <w:lang w:val="es-ES_tradnl"/>
              </w:rPr>
            </w:pPr>
            <w:r>
              <w:rPr>
                <w:lang w:val="es-ES_tradnl"/>
              </w:rPr>
              <w:t>Los campos de informaci</w:t>
            </w:r>
            <w:r>
              <w:rPr>
                <w:lang w:val="es-ES_tradnl"/>
              </w:rPr>
              <w:t>ó</w:t>
            </w:r>
            <w:r>
              <w:rPr>
                <w:lang w:val="es-ES_tradnl"/>
              </w:rPr>
              <w:t>n del grupo y del vendedor son obligatorios para el regist</w:t>
            </w:r>
            <w:r>
              <w:rPr>
                <w:lang w:val="es-ES_tradnl"/>
              </w:rPr>
              <w: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83ce6208-1313-465c-8605-b087d91e1167</w:t>
            </w:r>
          </w:p>
        </w:tc>
        <w:tc>
          <w:tcPr>
            <w:tcW w:w="7407" w:type="dxa"/>
            <w:shd w:val="clear" w:color="auto" w:fill="F2F2F2" w:themeFill="background1" w:themeFillShade="F2"/>
          </w:tcPr>
          <w:p w:rsidR="00000000" w:rsidRDefault="00FF2FA9">
            <w:pPr>
              <w:rPr>
                <w:noProof/>
              </w:rPr>
            </w:pPr>
            <w:r>
              <w:rPr>
                <w:noProof/>
              </w:rPr>
              <w:t>Because Samsung processes partnership requests based on group, the Seller Office will create your group as a public group before reviewing your request.</w:t>
            </w:r>
          </w:p>
        </w:tc>
        <w:tc>
          <w:tcPr>
            <w:tcW w:w="7407" w:type="dxa"/>
          </w:tcPr>
          <w:p w:rsidR="00000000" w:rsidRDefault="00FF2FA9">
            <w:pPr>
              <w:rPr>
                <w:lang w:val="es-ES_tradnl"/>
              </w:rPr>
            </w:pPr>
            <w:r>
              <w:rPr>
                <w:lang w:val="es-ES_tradnl"/>
              </w:rPr>
              <w:t>Debido a que Samsung procesa las solicitudes de asociaci</w:t>
            </w:r>
            <w:r>
              <w:rPr>
                <w:lang w:val="es-ES_tradnl"/>
              </w:rPr>
              <w:t>ó</w:t>
            </w:r>
            <w:r>
              <w:rPr>
                <w:lang w:val="es-ES_tradnl"/>
              </w:rPr>
              <w:t>n seg</w:t>
            </w:r>
            <w:r>
              <w:rPr>
                <w:lang w:val="es-ES_tradnl"/>
              </w:rPr>
              <w:t>ú</w:t>
            </w:r>
            <w:r>
              <w:rPr>
                <w:lang w:val="es-ES_tradnl"/>
              </w:rPr>
              <w:t>n el grupo, la Oficina del vendedor crear</w:t>
            </w:r>
            <w:r>
              <w:rPr>
                <w:lang w:val="es-ES_tradnl"/>
              </w:rPr>
              <w:t>á</w:t>
            </w:r>
            <w:r>
              <w:rPr>
                <w:lang w:val="es-ES_tradnl"/>
              </w:rPr>
              <w:t xml:space="preserve"> su grupo como grupo p</w:t>
            </w:r>
            <w:r>
              <w:rPr>
                <w:lang w:val="es-ES_tradnl"/>
              </w:rPr>
              <w:t>ú</w:t>
            </w:r>
            <w:r>
              <w:rPr>
                <w:lang w:val="es-ES_tradnl"/>
              </w:rPr>
              <w:t>blico antes de revisar su solicitud.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a60683d8-e993-450d-a035-eb9b1e2ce773</w:t>
            </w:r>
          </w:p>
        </w:tc>
        <w:tc>
          <w:tcPr>
            <w:tcW w:w="7407" w:type="dxa"/>
            <w:shd w:val="clear" w:color="auto" w:fill="F2F2F2" w:themeFill="background1" w:themeFillShade="F2"/>
          </w:tcPr>
          <w:p w:rsidR="00000000" w:rsidRDefault="00FF2FA9">
            <w:pPr>
              <w:rPr>
                <w:noProof/>
              </w:rPr>
            </w:pPr>
            <w:r>
              <w:rPr>
                <w:noProof/>
              </w:rPr>
              <w:t xml:space="preserve">If you don't know your </w:t>
            </w:r>
            <w:r>
              <w:rPr>
                <w:rStyle w:val="mqInternal"/>
                <w:noProof/>
              </w:rPr>
              <w:t>[1}</w:t>
            </w:r>
            <w:r>
              <w:rPr>
                <w:noProof/>
              </w:rPr>
              <w:t>Samsung Contents Manager</w:t>
            </w:r>
            <w:r>
              <w:rPr>
                <w:rStyle w:val="mqInternal"/>
                <w:noProof/>
              </w:rPr>
              <w:t>{2]</w:t>
            </w:r>
            <w:r>
              <w:rPr>
                <w:noProof/>
              </w:rPr>
              <w:t xml:space="preserve">, submit a question using </w:t>
            </w:r>
            <w:r>
              <w:rPr>
                <w:rStyle w:val="mqInternal"/>
                <w:noProof/>
              </w:rPr>
              <w:t>[1}</w:t>
            </w:r>
            <w:r>
              <w:rPr>
                <w:noProof/>
              </w:rPr>
              <w:t>1:1 Q&amp;A</w:t>
            </w:r>
            <w:r>
              <w:rPr>
                <w:rStyle w:val="mqInternal"/>
                <w:noProof/>
              </w:rPr>
              <w:t>{2]</w:t>
            </w:r>
            <w:r>
              <w:rPr>
                <w:noProof/>
              </w:rPr>
              <w:t>. Samsung will provide your Contents Manager</w:t>
            </w:r>
            <w:r>
              <w:rPr>
                <w:noProof/>
              </w:rPr>
              <w:t>’</w:t>
            </w:r>
            <w:r>
              <w:rPr>
                <w:noProof/>
              </w:rPr>
              <w:t>s email address.</w:t>
            </w:r>
          </w:p>
        </w:tc>
        <w:tc>
          <w:tcPr>
            <w:tcW w:w="7407" w:type="dxa"/>
          </w:tcPr>
          <w:p w:rsidR="00000000" w:rsidRDefault="00FF2FA9">
            <w:pPr>
              <w:rPr>
                <w:lang w:val="es-ES_tradnl"/>
              </w:rPr>
            </w:pPr>
            <w:r>
              <w:rPr>
                <w:lang w:val="es-ES_tradnl"/>
              </w:rPr>
              <w:t xml:space="preserve">Si no conoces tu </w:t>
            </w:r>
            <w:r>
              <w:rPr>
                <w:rStyle w:val="mqInternal"/>
                <w:noProof/>
                <w:lang w:val="es-ES_tradnl"/>
              </w:rPr>
              <w:t>[1}</w:t>
            </w:r>
            <w:r>
              <w:rPr>
                <w:lang w:val="es-ES_tradnl"/>
              </w:rPr>
              <w:t>Administrador de contenido de Samsung</w:t>
            </w:r>
            <w:r>
              <w:rPr>
                <w:rStyle w:val="mqInternal"/>
                <w:noProof/>
                <w:lang w:val="es-ES_tradnl"/>
              </w:rPr>
              <w:t>{2]</w:t>
            </w:r>
            <w:r>
              <w:rPr>
                <w:lang w:val="es-ES_tradnl"/>
              </w:rPr>
              <w:t xml:space="preserve"> , env</w:t>
            </w:r>
            <w:r>
              <w:rPr>
                <w:lang w:val="es-ES_tradnl"/>
              </w:rPr>
              <w:t>í</w:t>
            </w:r>
            <w:r>
              <w:rPr>
                <w:lang w:val="es-ES_tradnl"/>
              </w:rPr>
              <w:t xml:space="preserve">e una pregunta usando </w:t>
            </w:r>
            <w:r>
              <w:rPr>
                <w:rStyle w:val="mqInternal"/>
                <w:noProof/>
                <w:lang w:val="es-ES_tradnl"/>
              </w:rPr>
              <w:t>[1}</w:t>
            </w:r>
            <w:r>
              <w:rPr>
                <w:lang w:val="es-ES_tradnl"/>
              </w:rPr>
              <w:t>Preguntas y respuestas 1: 1</w:t>
            </w:r>
            <w:r>
              <w:rPr>
                <w:rStyle w:val="mqInternal"/>
                <w:noProof/>
                <w:lang w:val="es-ES_tradnl"/>
              </w:rPr>
              <w:t>{2]</w:t>
            </w:r>
            <w:r>
              <w:rPr>
                <w:lang w:val="es-ES_tradnl"/>
              </w:rPr>
              <w:t xml:space="preserve"> . Samsung le proporcionar</w:t>
            </w:r>
            <w:r>
              <w:rPr>
                <w:lang w:val="es-ES_tradnl"/>
              </w:rPr>
              <w:t>á</w:t>
            </w:r>
            <w:r>
              <w:rPr>
                <w:lang w:val="es-ES_tradnl"/>
              </w:rPr>
              <w:t xml:space="preserve"> la direcci</w:t>
            </w:r>
            <w:r>
              <w:rPr>
                <w:lang w:val="es-ES_tradnl"/>
              </w:rPr>
              <w:t>ó</w:t>
            </w:r>
            <w:r>
              <w:rPr>
                <w:lang w:val="es-ES_tradnl"/>
              </w:rPr>
              <w:t>n de correo electr</w:t>
            </w:r>
            <w:r>
              <w:rPr>
                <w:lang w:val="es-ES_tradnl"/>
              </w:rPr>
              <w:t>ó</w:t>
            </w:r>
            <w:r>
              <w:rPr>
                <w:lang w:val="es-ES_tradnl"/>
              </w:rPr>
              <w:t>nico de su Adm</w:t>
            </w:r>
            <w:r>
              <w:rPr>
                <w:lang w:val="es-ES_tradnl"/>
              </w:rPr>
              <w:t>inistrador de contenidos.</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61 </w:t>
            </w:r>
            <w:r>
              <w:rPr>
                <w:noProof/>
                <w:sz w:val="16"/>
              </w:rPr>
              <w:br/>
            </w:r>
            <w:r>
              <w:rPr>
                <w:noProof/>
                <w:sz w:val="2"/>
              </w:rPr>
              <w:t>509edad0-d3ee-407f-9a12-7eb3f29eede2</w:t>
            </w:r>
          </w:p>
        </w:tc>
        <w:tc>
          <w:tcPr>
            <w:tcW w:w="7407" w:type="dxa"/>
            <w:shd w:val="clear" w:color="auto" w:fill="F2F2F2" w:themeFill="background1" w:themeFillShade="F2"/>
          </w:tcPr>
          <w:p w:rsidR="00000000" w:rsidRDefault="00FF2FA9">
            <w:pPr>
              <w:rPr>
                <w:noProof/>
              </w:rPr>
            </w:pPr>
            <w:r>
              <w:rPr>
                <w:noProof/>
              </w:rPr>
              <w:t xml:space="preserve">In the top navigation, hover over </w:t>
            </w:r>
            <w:r>
              <w:rPr>
                <w:rStyle w:val="mqInternal"/>
                <w:noProof/>
              </w:rPr>
              <w:t>[1}</w:t>
            </w:r>
            <w:r>
              <w:rPr>
                <w:noProof/>
              </w:rPr>
              <w:t>Support</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superior, coloca el cursor sobre </w:t>
            </w:r>
            <w:r>
              <w:rPr>
                <w:rStyle w:val="mqInternal"/>
                <w:noProof/>
                <w:lang w:val="es-ES_tradnl"/>
              </w:rPr>
              <w:t>[1}</w:t>
            </w:r>
            <w:r>
              <w:rPr>
                <w:lang w:val="es-ES_tradnl"/>
              </w:rPr>
              <w:t>Apoyo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72150182-2d25-4452-8c0c-1326a59cf081</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1:1 Q&amp;A</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Preguntas y respuestas 1: 1</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cac2165f-dc1e-476b-aa00-11105ea9d2d7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Ask Question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Pregunta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bdc4e440-cf99-4e0a-8407-4fe217ceb650</w:t>
            </w:r>
          </w:p>
        </w:tc>
        <w:tc>
          <w:tcPr>
            <w:tcW w:w="7407" w:type="dxa"/>
            <w:shd w:val="clear" w:color="auto" w:fill="F2F2F2" w:themeFill="background1" w:themeFillShade="F2"/>
          </w:tcPr>
          <w:p w:rsidR="00000000" w:rsidRDefault="00FF2FA9">
            <w:pPr>
              <w:rPr>
                <w:noProof/>
              </w:rPr>
            </w:pPr>
            <w:r>
              <w:rPr>
                <w:noProof/>
              </w:rPr>
              <w:t>Ask question</w:t>
            </w:r>
          </w:p>
        </w:tc>
        <w:tc>
          <w:tcPr>
            <w:tcW w:w="7407" w:type="dxa"/>
          </w:tcPr>
          <w:p w:rsidR="00000000" w:rsidRDefault="00FF2FA9">
            <w:pPr>
              <w:rPr>
                <w:lang w:val="es-ES_tradnl"/>
              </w:rPr>
            </w:pPr>
            <w:r>
              <w:rPr>
                <w:lang w:val="es-ES_tradnl"/>
              </w:rPr>
              <w:t>Pregunta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2f6689e6-0d6c-49ae-ae00-4856d95fd704</w:t>
            </w:r>
          </w:p>
        </w:tc>
        <w:tc>
          <w:tcPr>
            <w:tcW w:w="7407" w:type="dxa"/>
            <w:shd w:val="clear" w:color="auto" w:fill="F2F2F2" w:themeFill="background1" w:themeFillShade="F2"/>
          </w:tcPr>
          <w:p w:rsidR="00000000" w:rsidRDefault="00FF2FA9">
            <w:pPr>
              <w:rPr>
                <w:noProof/>
              </w:rPr>
            </w:pPr>
            <w:r>
              <w:rPr>
                <w:noProof/>
              </w:rPr>
              <w:t>Ask question</w:t>
            </w:r>
          </w:p>
        </w:tc>
        <w:tc>
          <w:tcPr>
            <w:tcW w:w="7407" w:type="dxa"/>
          </w:tcPr>
          <w:p w:rsidR="00000000" w:rsidRDefault="00FF2FA9">
            <w:pPr>
              <w:rPr>
                <w:lang w:val="es-ES_tradnl"/>
              </w:rPr>
            </w:pPr>
            <w:r>
              <w:rPr>
                <w:lang w:val="es-ES_tradnl"/>
              </w:rPr>
              <w:t>Pregunta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a1eb9b1d-ef8d-46b6-8e97-18e8ef1eee6a</w:t>
            </w:r>
          </w:p>
        </w:tc>
        <w:tc>
          <w:tcPr>
            <w:tcW w:w="7407" w:type="dxa"/>
            <w:shd w:val="clear" w:color="auto" w:fill="F2F2F2" w:themeFill="background1" w:themeFillShade="F2"/>
          </w:tcPr>
          <w:p w:rsidR="00000000" w:rsidRDefault="00FF2FA9">
            <w:pPr>
              <w:rPr>
                <w:noProof/>
              </w:rPr>
            </w:pPr>
            <w:r>
              <w:rPr>
                <w:noProof/>
              </w:rPr>
              <w:t xml:space="preserve">When you are finished filling in the partnership information page, select the </w:t>
            </w:r>
            <w:r>
              <w:rPr>
                <w:rStyle w:val="mqInternal"/>
                <w:noProof/>
              </w:rPr>
              <w:t>[1}</w:t>
            </w:r>
            <w:r>
              <w:rPr>
                <w:noProof/>
              </w:rPr>
              <w:t>Request Partnership</w:t>
            </w:r>
            <w:r>
              <w:rPr>
                <w:rStyle w:val="mqInternal"/>
                <w:noProof/>
              </w:rPr>
              <w:t>{2]</w:t>
            </w:r>
            <w:r>
              <w:rPr>
                <w:noProof/>
              </w:rPr>
              <w:t xml:space="preserve"> button.</w:t>
            </w:r>
          </w:p>
        </w:tc>
        <w:tc>
          <w:tcPr>
            <w:tcW w:w="7407" w:type="dxa"/>
          </w:tcPr>
          <w:p w:rsidR="00000000" w:rsidRDefault="00FF2FA9">
            <w:pPr>
              <w:rPr>
                <w:lang w:val="es-ES_tradnl"/>
              </w:rPr>
            </w:pPr>
            <w:r>
              <w:rPr>
                <w:lang w:val="es-ES_tradnl"/>
              </w:rPr>
              <w:t>Cuando haya terminado de completar la p</w:t>
            </w:r>
            <w:r>
              <w:rPr>
                <w:lang w:val="es-ES_tradnl"/>
              </w:rPr>
              <w:t>á</w:t>
            </w:r>
            <w:r>
              <w:rPr>
                <w:lang w:val="es-ES_tradnl"/>
              </w:rPr>
              <w:t>gina de informaci</w:t>
            </w:r>
            <w:r>
              <w:rPr>
                <w:lang w:val="es-ES_tradnl"/>
              </w:rPr>
              <w:t>ó</w:t>
            </w:r>
            <w:r>
              <w:rPr>
                <w:lang w:val="es-ES_tradnl"/>
              </w:rPr>
              <w:t>n de la asociaci</w:t>
            </w:r>
            <w:r>
              <w:rPr>
                <w:lang w:val="es-ES_tradnl"/>
              </w:rPr>
              <w:t>ó</w:t>
            </w:r>
            <w:r>
              <w:rPr>
                <w:lang w:val="es-ES_tradnl"/>
              </w:rPr>
              <w:t>n, s</w:t>
            </w:r>
            <w:r>
              <w:rPr>
                <w:lang w:val="es-ES_tradnl"/>
              </w:rPr>
              <w:t xml:space="preserve">eleccione el </w:t>
            </w:r>
            <w:r>
              <w:rPr>
                <w:rStyle w:val="mqInternal"/>
                <w:noProof/>
                <w:lang w:val="es-ES_tradnl"/>
              </w:rPr>
              <w:t>[1}</w:t>
            </w:r>
            <w:r>
              <w:rPr>
                <w:lang w:val="es-ES_tradnl"/>
              </w:rPr>
              <w:t>Solicitar asociaci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9b39aae0-31f9-4e79-80c7-75d9b5ed115f</w:t>
            </w:r>
          </w:p>
        </w:tc>
        <w:tc>
          <w:tcPr>
            <w:tcW w:w="7407" w:type="dxa"/>
            <w:shd w:val="clear" w:color="auto" w:fill="F2F2F2" w:themeFill="background1" w:themeFillShade="F2"/>
          </w:tcPr>
          <w:p w:rsidR="00000000" w:rsidRDefault="00FF2FA9">
            <w:pPr>
              <w:rPr>
                <w:noProof/>
              </w:rPr>
            </w:pPr>
            <w:r>
              <w:rPr>
                <w:noProof/>
              </w:rPr>
              <w:t>Verifying partnership status</w:t>
            </w:r>
          </w:p>
        </w:tc>
        <w:tc>
          <w:tcPr>
            <w:tcW w:w="7407" w:type="dxa"/>
          </w:tcPr>
          <w:p w:rsidR="00000000" w:rsidRDefault="00FF2FA9">
            <w:pPr>
              <w:rPr>
                <w:lang w:val="es-ES_tradnl"/>
              </w:rPr>
            </w:pPr>
            <w:r>
              <w:rPr>
                <w:lang w:val="es-ES_tradnl"/>
              </w:rPr>
              <w:t>Verificaci</w:t>
            </w:r>
            <w:r>
              <w:rPr>
                <w:lang w:val="es-ES_tradnl"/>
              </w:rPr>
              <w:t>ó</w:t>
            </w:r>
            <w:r>
              <w:rPr>
                <w:lang w:val="es-ES_tradnl"/>
              </w:rPr>
              <w:t>n del estado de la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6c6807ca-adbb-4883-8f06-09d6492004d8</w:t>
            </w:r>
          </w:p>
        </w:tc>
        <w:tc>
          <w:tcPr>
            <w:tcW w:w="7407" w:type="dxa"/>
            <w:shd w:val="clear" w:color="auto" w:fill="F2F2F2" w:themeFill="background1" w:themeFillShade="F2"/>
          </w:tcPr>
          <w:p w:rsidR="00000000" w:rsidRDefault="00FF2FA9">
            <w:pPr>
              <w:rPr>
                <w:noProof/>
              </w:rPr>
            </w:pPr>
            <w:r>
              <w:rPr>
                <w:noProof/>
              </w:rPr>
              <w:t>Lastly, we'll show you how to verify your partnership s</w:t>
            </w:r>
            <w:r>
              <w:rPr>
                <w:noProof/>
              </w:rPr>
              <w:t>tatus.</w:t>
            </w:r>
          </w:p>
        </w:tc>
        <w:tc>
          <w:tcPr>
            <w:tcW w:w="7407" w:type="dxa"/>
          </w:tcPr>
          <w:p w:rsidR="00000000" w:rsidRDefault="00FF2FA9">
            <w:pPr>
              <w:rPr>
                <w:lang w:val="es-ES_tradnl"/>
              </w:rPr>
            </w:pPr>
            <w:r>
              <w:rPr>
                <w:lang w:val="es-ES_tradnl"/>
              </w:rPr>
              <w:t xml:space="preserve">Por </w:t>
            </w:r>
            <w:r>
              <w:rPr>
                <w:lang w:val="es-ES_tradnl"/>
              </w:rPr>
              <w:t>ú</w:t>
            </w:r>
            <w:r>
              <w:rPr>
                <w:lang w:val="es-ES_tradnl"/>
              </w:rPr>
              <w:t>ltimo, le mostraremos c</w:t>
            </w:r>
            <w:r>
              <w:rPr>
                <w:lang w:val="es-ES_tradnl"/>
              </w:rPr>
              <w:t>ó</w:t>
            </w:r>
            <w:r>
              <w:rPr>
                <w:lang w:val="es-ES_tradnl"/>
              </w:rPr>
              <w:t>mo verificar el estado de su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76fc9069-8ae1-46ab-8ffb-605ec522a8b6</w:t>
            </w:r>
          </w:p>
        </w:tc>
        <w:tc>
          <w:tcPr>
            <w:tcW w:w="7407" w:type="dxa"/>
            <w:shd w:val="clear" w:color="auto" w:fill="F2F2F2" w:themeFill="background1" w:themeFillShade="F2"/>
          </w:tcPr>
          <w:p w:rsidR="00000000" w:rsidRDefault="00FF2FA9">
            <w:pPr>
              <w:rPr>
                <w:noProof/>
              </w:rPr>
            </w:pPr>
            <w:r>
              <w:rPr>
                <w:noProof/>
              </w:rPr>
              <w:t>Once the Samsung content manager approves your request, you will become a Samsung Apps TV partner.</w:t>
            </w:r>
          </w:p>
        </w:tc>
        <w:tc>
          <w:tcPr>
            <w:tcW w:w="7407" w:type="dxa"/>
          </w:tcPr>
          <w:p w:rsidR="00000000" w:rsidRDefault="00FF2FA9">
            <w:pPr>
              <w:rPr>
                <w:lang w:val="es-ES_tradnl"/>
              </w:rPr>
            </w:pPr>
            <w:r>
              <w:rPr>
                <w:lang w:val="es-ES_tradnl"/>
              </w:rPr>
              <w:t>Una vez que el administrador de conten</w:t>
            </w:r>
            <w:r>
              <w:rPr>
                <w:lang w:val="es-ES_tradnl"/>
              </w:rPr>
              <w:t>ido de Samsung apruebe su solicitud, se convertir</w:t>
            </w:r>
            <w:r>
              <w:rPr>
                <w:lang w:val="es-ES_tradnl"/>
              </w:rPr>
              <w:t>á</w:t>
            </w:r>
            <w:r>
              <w:rPr>
                <w:lang w:val="es-ES_tradnl"/>
              </w:rPr>
              <w:t xml:space="preserve"> en socio de Samsung Apps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c043c057-cd04-4c47-97b4-2c664454737e</w:t>
            </w:r>
          </w:p>
        </w:tc>
        <w:tc>
          <w:tcPr>
            <w:tcW w:w="7407" w:type="dxa"/>
            <w:shd w:val="clear" w:color="auto" w:fill="F2F2F2" w:themeFill="background1" w:themeFillShade="F2"/>
          </w:tcPr>
          <w:p w:rsidR="00000000" w:rsidRDefault="00FF2FA9">
            <w:pPr>
              <w:rPr>
                <w:noProof/>
              </w:rPr>
            </w:pPr>
            <w:r>
              <w:rPr>
                <w:noProof/>
              </w:rPr>
              <w:t xml:space="preserve">You can verify that you are a partner seller, by viewing the </w:t>
            </w:r>
            <w:r>
              <w:rPr>
                <w:rStyle w:val="mqInternal"/>
                <w:noProof/>
              </w:rPr>
              <w:t>[1}</w:t>
            </w:r>
            <w:r>
              <w:rPr>
                <w:noProof/>
              </w:rPr>
              <w:t>Seller Office</w:t>
            </w:r>
            <w:r>
              <w:rPr>
                <w:rStyle w:val="mqInternal"/>
                <w:noProof/>
              </w:rPr>
              <w:t>{2]</w:t>
            </w:r>
            <w:r>
              <w:rPr>
                <w:noProof/>
              </w:rPr>
              <w:t xml:space="preserve"> home page.</w:t>
            </w:r>
          </w:p>
        </w:tc>
        <w:tc>
          <w:tcPr>
            <w:tcW w:w="7407" w:type="dxa"/>
          </w:tcPr>
          <w:p w:rsidR="00000000" w:rsidRDefault="00FF2FA9">
            <w:pPr>
              <w:rPr>
                <w:lang w:val="es-ES_tradnl"/>
              </w:rPr>
            </w:pPr>
            <w:r>
              <w:rPr>
                <w:lang w:val="es-ES_tradnl"/>
              </w:rPr>
              <w:t xml:space="preserve">Puede verificar que es un vendedor asociado al ver el </w:t>
            </w:r>
            <w:r>
              <w:rPr>
                <w:rStyle w:val="mqInternal"/>
                <w:noProof/>
                <w:lang w:val="es-ES_tradnl"/>
              </w:rPr>
              <w:t>[1}</w:t>
            </w:r>
            <w:r>
              <w:rPr>
                <w:lang w:val="es-ES_tradnl"/>
              </w:rPr>
              <w:t>Oficina del vendedor</w:t>
            </w:r>
            <w:r>
              <w:rPr>
                <w:rStyle w:val="mqInternal"/>
                <w:noProof/>
                <w:lang w:val="es-ES_tradnl"/>
              </w:rPr>
              <w:t>{2]</w:t>
            </w:r>
            <w:r>
              <w:rPr>
                <w:lang w:val="es-ES_tradnl"/>
              </w:rPr>
              <w:t xml:space="preserve">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f5158416-2a05-4fc3-9373-80ef7fec687e</w:t>
            </w:r>
          </w:p>
        </w:tc>
        <w:tc>
          <w:tcPr>
            <w:tcW w:w="7407" w:type="dxa"/>
            <w:shd w:val="clear" w:color="auto" w:fill="F2F2F2" w:themeFill="background1" w:themeFillShade="F2"/>
          </w:tcPr>
          <w:p w:rsidR="00000000" w:rsidRDefault="00FF2FA9">
            <w:pPr>
              <w:rPr>
                <w:noProof/>
              </w:rPr>
            </w:pPr>
            <w:r>
              <w:rPr>
                <w:noProof/>
              </w:rPr>
              <w:t>Partner seller</w:t>
            </w:r>
          </w:p>
        </w:tc>
        <w:tc>
          <w:tcPr>
            <w:tcW w:w="7407" w:type="dxa"/>
          </w:tcPr>
          <w:p w:rsidR="00000000" w:rsidRDefault="00FF2FA9">
            <w:pPr>
              <w:rPr>
                <w:lang w:val="es-ES_tradnl"/>
              </w:rPr>
            </w:pPr>
            <w:r>
              <w:rPr>
                <w:lang w:val="es-ES_tradnl"/>
              </w:rPr>
              <w:t>Vendedor asociado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d66a8c02-c204-4816-a1f1-34df608ef76b</w:t>
            </w:r>
          </w:p>
        </w:tc>
        <w:tc>
          <w:tcPr>
            <w:tcW w:w="7407" w:type="dxa"/>
            <w:shd w:val="clear" w:color="auto" w:fill="F2F2F2" w:themeFill="background1" w:themeFillShade="F2"/>
          </w:tcPr>
          <w:p w:rsidR="00000000" w:rsidRDefault="00FF2FA9">
            <w:pPr>
              <w:rPr>
                <w:noProof/>
              </w:rPr>
            </w:pPr>
            <w:r>
              <w:rPr>
                <w:noProof/>
              </w:rPr>
              <w:t>Partner seller</w:t>
            </w:r>
          </w:p>
        </w:tc>
        <w:tc>
          <w:tcPr>
            <w:tcW w:w="7407" w:type="dxa"/>
          </w:tcPr>
          <w:p w:rsidR="00000000" w:rsidRDefault="00FF2FA9">
            <w:pPr>
              <w:rPr>
                <w:lang w:val="es-ES_tradnl"/>
              </w:rPr>
            </w:pPr>
            <w:r>
              <w:rPr>
                <w:lang w:val="es-ES_tradnl"/>
              </w:rPr>
              <w:t>Vendedor asociado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submit</w:t>
            </w:r>
            <w:r>
              <w:rPr>
                <w:b/>
                <w:noProof/>
              </w:rPr>
              <w:t>ting-to-samsung.html</w:t>
            </w:r>
          </w:p>
          <w:p w:rsidR="00000000" w:rsidRDefault="00FF2FA9">
            <w:pPr>
              <w:jc w:val="center"/>
              <w:rPr>
                <w:b/>
                <w:noProof/>
              </w:rPr>
            </w:pPr>
            <w:r>
              <w:rPr>
                <w:b/>
                <w:noProof/>
              </w:rPr>
              <w:t>MQ971010 0c661337-f205-4b57-b627-b302bebeb59e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6908f9cf-4f32-4f1f-addd-ae2b371fa413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d2ed9b87-8a47-4474-ae1a-7e6f2a416660</w:t>
            </w:r>
          </w:p>
        </w:tc>
        <w:tc>
          <w:tcPr>
            <w:tcW w:w="7407" w:type="dxa"/>
            <w:shd w:val="clear" w:color="auto" w:fill="F2F2F2" w:themeFill="background1" w:themeFillShade="F2"/>
          </w:tcPr>
          <w:p w:rsidR="00000000" w:rsidRDefault="00FF2FA9">
            <w:pPr>
              <w:rPr>
                <w:noProof/>
              </w:rPr>
            </w:pPr>
            <w:r>
              <w:rPr>
                <w:noProof/>
              </w:rPr>
              <w:t>'Submitting Apps to the Samsung Store'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'Env</w:t>
            </w:r>
            <w:r>
              <w:rPr>
                <w:lang w:val="es-ES_tradnl"/>
              </w:rPr>
              <w:t>í</w:t>
            </w:r>
            <w:r>
              <w:rPr>
                <w:lang w:val="es-ES_tradnl"/>
              </w:rPr>
              <w:t>o de aplicaciones a la tienda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c09cd456-1bfd-4530-a619-cdfbea3bcdd3</w:t>
            </w:r>
          </w:p>
        </w:tc>
        <w:tc>
          <w:tcPr>
            <w:tcW w:w="7407" w:type="dxa"/>
            <w:shd w:val="clear" w:color="auto" w:fill="F2F2F2" w:themeFill="background1" w:themeFillShade="F2"/>
          </w:tcPr>
          <w:p w:rsidR="00000000" w:rsidRDefault="00FF2FA9">
            <w:pPr>
              <w:rPr>
                <w:noProof/>
              </w:rPr>
            </w:pPr>
            <w:r>
              <w:rPr>
                <w:noProof/>
              </w:rPr>
              <w:t>'In this topic, you will learn how to submit your device app to the Samsung store.'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enviar la aplicaci</w:t>
            </w:r>
            <w:r>
              <w:rPr>
                <w:lang w:val="es-ES_tradnl"/>
              </w:rPr>
              <w:t>ó</w:t>
            </w:r>
            <w:r>
              <w:rPr>
                <w:lang w:val="es-ES_tradnl"/>
              </w:rPr>
              <w:t>n de su dispositivo a la tienda Sa</w:t>
            </w:r>
            <w:r>
              <w:rPr>
                <w:lang w:val="es-ES_tradnl"/>
              </w:rPr>
              <w:t>msung".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03c97522-0562-45dd-a6ad-ee9ca5ac361f</w:t>
            </w:r>
          </w:p>
        </w:tc>
        <w:tc>
          <w:tcPr>
            <w:tcW w:w="7407" w:type="dxa"/>
            <w:shd w:val="clear" w:color="auto" w:fill="F2F2F2" w:themeFill="background1" w:themeFillShade="F2"/>
          </w:tcPr>
          <w:p w:rsidR="00000000" w:rsidRDefault="00FF2FA9">
            <w:pPr>
              <w:rPr>
                <w:noProof/>
              </w:rPr>
            </w:pPr>
            <w:r>
              <w:rPr>
                <w:noProof/>
              </w:rPr>
              <w:t>'Samsung' grandparent:</w:t>
            </w:r>
          </w:p>
        </w:tc>
        <w:tc>
          <w:tcPr>
            <w:tcW w:w="7407" w:type="dxa"/>
          </w:tcPr>
          <w:p w:rsidR="00000000" w:rsidRDefault="00FF2FA9">
            <w:pPr>
              <w:rPr>
                <w:lang w:val="es-ES_tradnl"/>
              </w:rPr>
            </w:pPr>
            <w:r>
              <w:rPr>
                <w:lang w:val="es-ES_tradnl"/>
              </w:rPr>
              <w:t>Abuelo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0fe0f267-d871-4d99-9f44-44adfa75a1e0</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e9e305b7-2fd0-4a16-95f4-30e81ac5d599</w:t>
            </w:r>
          </w:p>
        </w:tc>
        <w:tc>
          <w:tcPr>
            <w:tcW w:w="7407" w:type="dxa"/>
            <w:shd w:val="clear" w:color="auto" w:fill="F2F2F2" w:themeFill="background1" w:themeFillShade="F2"/>
          </w:tcPr>
          <w:p w:rsidR="00000000" w:rsidRDefault="00FF2FA9">
            <w:pPr>
              <w:rPr>
                <w:noProof/>
              </w:rPr>
            </w:pPr>
            <w:r>
              <w:rPr>
                <w:noProof/>
              </w:rPr>
              <w:t>\{\{ page.title }</w:t>
            </w:r>
            <w:r>
              <w:rPr>
                <w:noProof/>
              </w:rPr>
              <w:t>}</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ad586f81-d4a4-40e5-9c53-9c5f78a5f072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b0a4efcf-eb7b-42da-b6ce-49345c7b6cda</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d8643fd4-e70c-45c6-939d-898f3c961dd4</w:t>
            </w:r>
          </w:p>
        </w:tc>
        <w:tc>
          <w:tcPr>
            <w:tcW w:w="7407" w:type="dxa"/>
            <w:shd w:val="clear" w:color="auto" w:fill="F2F2F2" w:themeFill="background1" w:themeFillShade="F2"/>
          </w:tcPr>
          <w:p w:rsidR="00000000" w:rsidRDefault="00FF2FA9">
            <w:pPr>
              <w:rPr>
                <w:noProof/>
              </w:rPr>
            </w:pPr>
            <w:r>
              <w:rPr>
                <w:noProof/>
              </w:rPr>
              <w:t>With Brightcove Beacon, you will receive a generated device app which can be added to the Samsung App Store.</w:t>
            </w:r>
          </w:p>
        </w:tc>
        <w:tc>
          <w:tcPr>
            <w:tcW w:w="7407" w:type="dxa"/>
          </w:tcPr>
          <w:p w:rsidR="00000000" w:rsidRDefault="00FF2FA9">
            <w:pPr>
              <w:rPr>
                <w:lang w:val="es-ES_tradnl"/>
              </w:rPr>
            </w:pPr>
            <w:r>
              <w:rPr>
                <w:lang w:val="es-ES_tradnl"/>
              </w:rPr>
              <w:t>Con Brightcove Beacon, recibir</w:t>
            </w:r>
            <w:r>
              <w:rPr>
                <w:lang w:val="es-ES_tradnl"/>
              </w:rPr>
              <w:t>á</w:t>
            </w:r>
            <w:r>
              <w:rPr>
                <w:lang w:val="es-ES_tradnl"/>
              </w:rPr>
              <w:t xml:space="preserve"> una aplicaci</w:t>
            </w:r>
            <w:r>
              <w:rPr>
                <w:lang w:val="es-ES_tradnl"/>
              </w:rPr>
              <w:t>ó</w:t>
            </w:r>
            <w:r>
              <w:rPr>
                <w:lang w:val="es-ES_tradnl"/>
              </w:rPr>
              <w:t>n de dispositivo generada que se puede agregar a Samsung App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8cb8492a-7779-4a00-9347-9ed9a5a7ee53</w:t>
            </w:r>
          </w:p>
        </w:tc>
        <w:tc>
          <w:tcPr>
            <w:tcW w:w="7407" w:type="dxa"/>
            <w:shd w:val="clear" w:color="auto" w:fill="F2F2F2" w:themeFill="background1" w:themeFillShade="F2"/>
          </w:tcPr>
          <w:p w:rsidR="00000000" w:rsidRDefault="00FF2FA9">
            <w:pPr>
              <w:rPr>
                <w:noProof/>
              </w:rPr>
            </w:pPr>
            <w:r>
              <w:rPr>
                <w:noProof/>
              </w:rPr>
              <w:t xml:space="preserve">Store details: </w:t>
            </w:r>
            <w:r>
              <w:rPr>
                <w:rStyle w:val="mqInternal"/>
                <w:noProof/>
              </w:rPr>
              <w:t>[1}</w:t>
            </w:r>
            <w:r>
              <w:rPr>
                <w:noProof/>
              </w:rPr>
              <w:t xml:space="preserve"> http://seller.samsungapps.com/tv/app/registration/list </w:t>
            </w:r>
            <w:r>
              <w:rPr>
                <w:rStyle w:val="mqInternal"/>
                <w:noProof/>
              </w:rPr>
              <w:t>{2]</w:t>
            </w:r>
          </w:p>
        </w:tc>
        <w:tc>
          <w:tcPr>
            <w:tcW w:w="7407" w:type="dxa"/>
          </w:tcPr>
          <w:p w:rsidR="00000000" w:rsidRDefault="00FF2FA9">
            <w:pPr>
              <w:rPr>
                <w:lang w:val="es-ES_tradnl"/>
              </w:rPr>
            </w:pPr>
            <w:r>
              <w:rPr>
                <w:lang w:val="es-ES_tradnl"/>
              </w:rPr>
              <w:t xml:space="preserve">Detalles de la tienda: </w:t>
            </w:r>
            <w:r>
              <w:rPr>
                <w:rStyle w:val="mqInternal"/>
                <w:noProof/>
                <w:lang w:val="es-ES_tradnl"/>
              </w:rPr>
              <w:t>[1}</w:t>
            </w:r>
            <w:r>
              <w:rPr>
                <w:lang w:val="es-ES_tradnl"/>
              </w:rPr>
              <w:t xml:space="preserve"> http://seller.samsungapps.com/tv/app/registration/list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424b7752-50a1-4627-8c32-a4d8b09a6355</w:t>
            </w:r>
          </w:p>
        </w:tc>
        <w:tc>
          <w:tcPr>
            <w:tcW w:w="7407" w:type="dxa"/>
            <w:shd w:val="clear" w:color="auto" w:fill="F2F2F2" w:themeFill="background1" w:themeFillShade="F2"/>
          </w:tcPr>
          <w:p w:rsidR="00000000" w:rsidRDefault="00FF2FA9">
            <w:pPr>
              <w:rPr>
                <w:noProof/>
              </w:rPr>
            </w:pPr>
            <w:r>
              <w:rPr>
                <w:noProof/>
              </w:rPr>
              <w:t>Developer Ove</w:t>
            </w:r>
            <w:r>
              <w:rPr>
                <w:noProof/>
              </w:rPr>
              <w:t xml:space="preserve">rview: </w:t>
            </w:r>
            <w:r>
              <w:rPr>
                <w:rStyle w:val="mqInternal"/>
                <w:noProof/>
              </w:rPr>
              <w:t>[1}</w:t>
            </w:r>
            <w:r>
              <w:rPr>
                <w:noProof/>
              </w:rPr>
              <w:t xml:space="preserve"> https://developer.samsung.com/galaxy-store </w:t>
            </w:r>
            <w:r>
              <w:rPr>
                <w:rStyle w:val="mqInternal"/>
                <w:noProof/>
              </w:rPr>
              <w:t>{2]</w:t>
            </w:r>
          </w:p>
        </w:tc>
        <w:tc>
          <w:tcPr>
            <w:tcW w:w="7407" w:type="dxa"/>
          </w:tcPr>
          <w:p w:rsidR="00000000" w:rsidRDefault="00FF2FA9">
            <w:pPr>
              <w:rPr>
                <w:lang w:val="es-ES_tradnl"/>
              </w:rPr>
            </w:pPr>
            <w:r>
              <w:rPr>
                <w:lang w:val="es-ES_tradnl"/>
              </w:rPr>
              <w:t>Descripci</w:t>
            </w:r>
            <w:r>
              <w:rPr>
                <w:lang w:val="es-ES_tradnl"/>
              </w:rPr>
              <w:t>ó</w:t>
            </w:r>
            <w:r>
              <w:rPr>
                <w:lang w:val="es-ES_tradnl"/>
              </w:rPr>
              <w:t xml:space="preserve">n general del desarrollador: </w:t>
            </w:r>
            <w:r>
              <w:rPr>
                <w:rStyle w:val="mqInternal"/>
                <w:noProof/>
                <w:lang w:val="es-ES_tradnl"/>
              </w:rPr>
              <w:t>[1}</w:t>
            </w:r>
            <w:r>
              <w:rPr>
                <w:lang w:val="es-ES_tradnl"/>
              </w:rPr>
              <w:t xml:space="preserve"> https://developer.samsung.com/galaxy-store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848478d7-dbb8-437d-a56f-05849f6b89b3</w:t>
            </w:r>
          </w:p>
        </w:tc>
        <w:tc>
          <w:tcPr>
            <w:tcW w:w="7407" w:type="dxa"/>
            <w:shd w:val="clear" w:color="auto" w:fill="F2F2F2" w:themeFill="background1" w:themeFillShade="F2"/>
          </w:tcPr>
          <w:p w:rsidR="00000000" w:rsidRDefault="00FF2FA9">
            <w:pPr>
              <w:rPr>
                <w:noProof/>
              </w:rPr>
            </w:pPr>
            <w:r>
              <w:rPr>
                <w:noProof/>
              </w:rPr>
              <w:t xml:space="preserve">Developer Account Setup: </w:t>
            </w:r>
            <w:r>
              <w:rPr>
                <w:rStyle w:val="mqInternal"/>
                <w:noProof/>
              </w:rPr>
              <w:t>[1}</w:t>
            </w:r>
            <w:r>
              <w:rPr>
                <w:noProof/>
              </w:rPr>
              <w:t xml:space="preserve"> https://program.developer.samsung.com</w:t>
            </w:r>
            <w:r>
              <w:rPr>
                <w:noProof/>
              </w:rPr>
              <w:t xml:space="preserve">/sign-in/ </w:t>
            </w:r>
            <w:r>
              <w:rPr>
                <w:rStyle w:val="mqInternal"/>
                <w:noProof/>
              </w:rPr>
              <w:t>{2]</w:t>
            </w:r>
          </w:p>
        </w:tc>
        <w:tc>
          <w:tcPr>
            <w:tcW w:w="7407" w:type="dxa"/>
          </w:tcPr>
          <w:p w:rsidR="00000000" w:rsidRDefault="00FF2FA9">
            <w:pPr>
              <w:rPr>
                <w:lang w:val="es-ES_tradnl"/>
              </w:rPr>
            </w:pPr>
            <w:r>
              <w:rPr>
                <w:lang w:val="es-ES_tradnl"/>
              </w:rPr>
              <w:t>Configuraci</w:t>
            </w:r>
            <w:r>
              <w:rPr>
                <w:lang w:val="es-ES_tradnl"/>
              </w:rPr>
              <w:t>ó</w:t>
            </w:r>
            <w:r>
              <w:rPr>
                <w:lang w:val="es-ES_tradnl"/>
              </w:rPr>
              <w:t xml:space="preserve">n de la cuenta de desarrollador: </w:t>
            </w:r>
            <w:r>
              <w:rPr>
                <w:rStyle w:val="mqInternal"/>
                <w:noProof/>
                <w:lang w:val="es-ES_tradnl"/>
              </w:rPr>
              <w:t>[1}</w:t>
            </w:r>
            <w:r>
              <w:rPr>
                <w:lang w:val="es-ES_tradnl"/>
              </w:rPr>
              <w:t xml:space="preserve"> https://program.developer.samsung.com/sign-in/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9dbd62eb-bbe8-4a86-a061-6b94ec157f4e</w:t>
            </w:r>
          </w:p>
        </w:tc>
        <w:tc>
          <w:tcPr>
            <w:tcW w:w="7407" w:type="dxa"/>
            <w:shd w:val="clear" w:color="auto" w:fill="F2F2F2" w:themeFill="background1" w:themeFillShade="F2"/>
          </w:tcPr>
          <w:p w:rsidR="00000000" w:rsidRDefault="00FF2FA9">
            <w:pPr>
              <w:rPr>
                <w:noProof/>
              </w:rPr>
            </w:pPr>
            <w:r>
              <w:rPr>
                <w:noProof/>
              </w:rPr>
              <w:t xml:space="preserve">Application Registration Information: </w:t>
            </w:r>
            <w:r>
              <w:rPr>
                <w:rStyle w:val="mqInternal"/>
                <w:noProof/>
              </w:rPr>
              <w:t>[1}</w:t>
            </w:r>
            <w:r>
              <w:rPr>
                <w:noProof/>
              </w:rPr>
              <w:t xml:space="preserve"> https://developer.samsung.com/smarttv/develop/distribute/s</w:t>
            </w:r>
            <w:r>
              <w:rPr>
                <w:noProof/>
              </w:rPr>
              <w:t xml:space="preserve">eller-office/applications/application-registration.html </w:t>
            </w:r>
            <w:r>
              <w:rPr>
                <w:rStyle w:val="mqInternal"/>
                <w:noProof/>
              </w:rPr>
              <w:t>{2]</w:t>
            </w:r>
          </w:p>
        </w:tc>
        <w:tc>
          <w:tcPr>
            <w:tcW w:w="7407" w:type="dxa"/>
          </w:tcPr>
          <w:p w:rsidR="00000000" w:rsidRDefault="00FF2FA9">
            <w:pPr>
              <w:rPr>
                <w:lang w:val="es-ES_tradnl"/>
              </w:rPr>
            </w:pPr>
            <w:r>
              <w:rPr>
                <w:lang w:val="es-ES_tradnl"/>
              </w:rPr>
              <w:t>Informaci</w:t>
            </w:r>
            <w:r>
              <w:rPr>
                <w:lang w:val="es-ES_tradnl"/>
              </w:rPr>
              <w:t>ó</w:t>
            </w:r>
            <w:r>
              <w:rPr>
                <w:lang w:val="es-ES_tradnl"/>
              </w:rPr>
              <w:t xml:space="preserve">n de registro de la solicitud: </w:t>
            </w:r>
            <w:r>
              <w:rPr>
                <w:rStyle w:val="mqInternal"/>
                <w:noProof/>
                <w:lang w:val="es-ES_tradnl"/>
              </w:rPr>
              <w:t>[1}</w:t>
            </w:r>
            <w:r>
              <w:rPr>
                <w:lang w:val="es-ES_tradnl"/>
              </w:rPr>
              <w:t xml:space="preserve"> https://developer.samsung.com/smarttv/develop/distribute/seller-office/applications/application-registration.html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5701973f-9d53-4f10-a0a4-0832</w:t>
            </w:r>
            <w:r>
              <w:rPr>
                <w:noProof/>
                <w:sz w:val="2"/>
              </w:rPr>
              <w:t>d7b74926</w:t>
            </w:r>
          </w:p>
        </w:tc>
        <w:tc>
          <w:tcPr>
            <w:tcW w:w="7407" w:type="dxa"/>
            <w:shd w:val="clear" w:color="auto" w:fill="F2F2F2" w:themeFill="background1" w:themeFillShade="F2"/>
          </w:tcPr>
          <w:p w:rsidR="00000000" w:rsidRDefault="00FF2FA9">
            <w:pPr>
              <w:rPr>
                <w:noProof/>
              </w:rPr>
            </w:pPr>
            <w:r>
              <w:rPr>
                <w:noProof/>
              </w:rPr>
              <w:t>Suggested lead time for approval:</w:t>
            </w:r>
          </w:p>
        </w:tc>
        <w:tc>
          <w:tcPr>
            <w:tcW w:w="7407" w:type="dxa"/>
          </w:tcPr>
          <w:p w:rsidR="00000000" w:rsidRDefault="00FF2FA9">
            <w:pPr>
              <w:rPr>
                <w:lang w:val="es-ES_tradnl"/>
              </w:rPr>
            </w:pPr>
            <w:r>
              <w:rPr>
                <w:lang w:val="es-ES_tradnl"/>
              </w:rPr>
              <w:t>Plazo de ejecuci</w:t>
            </w:r>
            <w:r>
              <w:rPr>
                <w:lang w:val="es-ES_tradnl"/>
              </w:rPr>
              <w:t>ó</w:t>
            </w:r>
            <w:r>
              <w:rPr>
                <w:lang w:val="es-ES_tradnl"/>
              </w:rPr>
              <w:t>n sugerido para la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881e6ecc-e2ef-4393-badb-b54808134e21</w:t>
            </w:r>
          </w:p>
        </w:tc>
        <w:tc>
          <w:tcPr>
            <w:tcW w:w="7407" w:type="dxa"/>
            <w:shd w:val="clear" w:color="auto" w:fill="F2F2F2" w:themeFill="background1" w:themeFillShade="F2"/>
          </w:tcPr>
          <w:p w:rsidR="00000000" w:rsidRDefault="00FF2FA9">
            <w:pPr>
              <w:rPr>
                <w:noProof/>
              </w:rPr>
            </w:pPr>
            <w:r>
              <w:rPr>
                <w:noProof/>
              </w:rPr>
              <w:t>Three weeks</w:t>
            </w:r>
          </w:p>
        </w:tc>
        <w:tc>
          <w:tcPr>
            <w:tcW w:w="7407" w:type="dxa"/>
          </w:tcPr>
          <w:p w:rsidR="00000000" w:rsidRDefault="00FF2FA9">
            <w:pPr>
              <w:rPr>
                <w:lang w:val="es-ES_tradnl"/>
              </w:rPr>
            </w:pPr>
            <w:r>
              <w:rPr>
                <w:lang w:val="es-ES_tradnl"/>
              </w:rPr>
              <w:t>Tres semanas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27099405-264a-44d0-974f-94b0e30c2bad</w:t>
            </w:r>
          </w:p>
        </w:tc>
        <w:tc>
          <w:tcPr>
            <w:tcW w:w="7407" w:type="dxa"/>
            <w:shd w:val="clear" w:color="auto" w:fill="F2F2F2" w:themeFill="background1" w:themeFillShade="F2"/>
          </w:tcPr>
          <w:p w:rsidR="00000000" w:rsidRDefault="00FF2FA9">
            <w:pPr>
              <w:rPr>
                <w:noProof/>
              </w:rPr>
            </w:pPr>
            <w:r>
              <w:rPr>
                <w:noProof/>
              </w:rPr>
              <w:t xml:space="preserve">If you plan to launch your app outside of the United States, or if you want access </w:t>
            </w:r>
            <w:r>
              <w:rPr>
                <w:noProof/>
              </w:rPr>
              <w:lastRenderedPageBreak/>
              <w:t>to certain APIs, you will need a Samsung Apps TV partnership.</w:t>
            </w:r>
          </w:p>
        </w:tc>
        <w:tc>
          <w:tcPr>
            <w:tcW w:w="7407" w:type="dxa"/>
          </w:tcPr>
          <w:p w:rsidR="00000000" w:rsidRDefault="00FF2FA9">
            <w:pPr>
              <w:rPr>
                <w:lang w:val="es-ES_tradnl"/>
              </w:rPr>
            </w:pPr>
            <w:r>
              <w:rPr>
                <w:lang w:val="es-ES_tradnl"/>
              </w:rPr>
              <w:lastRenderedPageBreak/>
              <w:t>Si planea lanzar su aplicaci</w:t>
            </w:r>
            <w:r>
              <w:rPr>
                <w:lang w:val="es-ES_tradnl"/>
              </w:rPr>
              <w:t>ó</w:t>
            </w:r>
            <w:r>
              <w:rPr>
                <w:lang w:val="es-ES_tradnl"/>
              </w:rPr>
              <w:t xml:space="preserve">n fuera de los Estados Unidos, o si desea acceder a </w:t>
            </w:r>
            <w:r>
              <w:rPr>
                <w:lang w:val="es-ES_tradnl"/>
              </w:rPr>
              <w:lastRenderedPageBreak/>
              <w:t>ciertas API, necesitar</w:t>
            </w:r>
            <w:r>
              <w:rPr>
                <w:lang w:val="es-ES_tradnl"/>
              </w:rPr>
              <w:t>á</w:t>
            </w:r>
            <w:r>
              <w:rPr>
                <w:lang w:val="es-ES_tradnl"/>
              </w:rPr>
              <w:t xml:space="preserve"> una as</w:t>
            </w:r>
            <w:r>
              <w:rPr>
                <w:lang w:val="es-ES_tradnl"/>
              </w:rPr>
              <w:t>ociaci</w:t>
            </w:r>
            <w:r>
              <w:rPr>
                <w:lang w:val="es-ES_tradnl"/>
              </w:rPr>
              <w:t>ó</w:t>
            </w:r>
            <w:r>
              <w:rPr>
                <w:lang w:val="es-ES_tradnl"/>
              </w:rPr>
              <w:t>n con Samsung Apps TV.</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17 </w:t>
            </w:r>
            <w:r>
              <w:rPr>
                <w:noProof/>
                <w:sz w:val="16"/>
              </w:rPr>
              <w:br/>
            </w:r>
            <w:r>
              <w:rPr>
                <w:noProof/>
                <w:sz w:val="2"/>
              </w:rPr>
              <w:t>8604cd6d-e534-49e9-96d2-bc3cdc88ce05</w:t>
            </w:r>
          </w:p>
        </w:tc>
        <w:tc>
          <w:tcPr>
            <w:tcW w:w="7407" w:type="dxa"/>
            <w:shd w:val="clear" w:color="auto" w:fill="F2F2F2" w:themeFill="background1" w:themeFillShade="F2"/>
          </w:tcPr>
          <w:p w:rsidR="00000000" w:rsidRDefault="00FF2FA9">
            <w:pPr>
              <w:rPr>
                <w:noProof/>
              </w:rPr>
            </w:pPr>
            <w:r>
              <w:rPr>
                <w:noProof/>
              </w:rPr>
              <w:t xml:space="preserve">For details, see the </w:t>
            </w:r>
            <w:r>
              <w:rPr>
                <w:rStyle w:val="mqInternal"/>
                <w:noProof/>
              </w:rPr>
              <w:t>[1}</w:t>
            </w:r>
            <w:r>
              <w:rPr>
                <w:noProof/>
              </w:rPr>
              <w:t>Becoming a Samsung Partner</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Convertirse en socio de Samsung</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1f1e4dda-b858-481f-beae-205</w:t>
            </w:r>
            <w:r>
              <w:rPr>
                <w:noProof/>
                <w:sz w:val="2"/>
              </w:rPr>
              <w:t>a26e28883</w:t>
            </w:r>
          </w:p>
        </w:tc>
        <w:tc>
          <w:tcPr>
            <w:tcW w:w="7407" w:type="dxa"/>
            <w:shd w:val="clear" w:color="auto" w:fill="F2F2F2" w:themeFill="background1" w:themeFillShade="F2"/>
          </w:tcPr>
          <w:p w:rsidR="00000000" w:rsidRDefault="00FF2FA9">
            <w:pPr>
              <w:rPr>
                <w:noProof/>
              </w:rPr>
            </w:pPr>
            <w:r>
              <w:rPr>
                <w:noProof/>
              </w:rPr>
              <w:t>Required information for Samsung:</w:t>
            </w:r>
          </w:p>
        </w:tc>
        <w:tc>
          <w:tcPr>
            <w:tcW w:w="7407" w:type="dxa"/>
          </w:tcPr>
          <w:p w:rsidR="00000000" w:rsidRDefault="00FF2FA9">
            <w:pPr>
              <w:rPr>
                <w:lang w:val="es-ES_tradnl"/>
              </w:rPr>
            </w:pPr>
            <w:r>
              <w:rPr>
                <w:lang w:val="es-ES_tradnl"/>
              </w:rPr>
              <w:t>Informaci</w:t>
            </w:r>
            <w:r>
              <w:rPr>
                <w:lang w:val="es-ES_tradnl"/>
              </w:rPr>
              <w:t>ó</w:t>
            </w:r>
            <w:r>
              <w:rPr>
                <w:lang w:val="es-ES_tradnl"/>
              </w:rPr>
              <w:t>n requerida para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fd8cb456-4b8a-46a2-a629-27d143b9a0e7</w:t>
            </w:r>
          </w:p>
        </w:tc>
        <w:tc>
          <w:tcPr>
            <w:tcW w:w="7407" w:type="dxa"/>
            <w:shd w:val="clear" w:color="auto" w:fill="F2F2F2" w:themeFill="background1" w:themeFillShade="F2"/>
          </w:tcPr>
          <w:p w:rsidR="00000000" w:rsidRDefault="00FF2FA9">
            <w:pPr>
              <w:rPr>
                <w:noProof/>
              </w:rPr>
            </w:pPr>
            <w:r>
              <w:rPr>
                <w:noProof/>
              </w:rPr>
              <w:t>Applications</w:t>
            </w:r>
          </w:p>
        </w:tc>
        <w:tc>
          <w:tcPr>
            <w:tcW w:w="7407" w:type="dxa"/>
          </w:tcPr>
          <w:p w:rsidR="00000000" w:rsidRDefault="00FF2FA9">
            <w:pPr>
              <w:rPr>
                <w:lang w:val="es-ES_tradnl"/>
              </w:rPr>
            </w:pPr>
            <w:r>
              <w:rPr>
                <w:lang w:val="es-ES_tradnl"/>
              </w:rPr>
              <w:t>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628797af-3e44-4e54-818b-7ff6f142594c</w:t>
            </w:r>
          </w:p>
        </w:tc>
        <w:tc>
          <w:tcPr>
            <w:tcW w:w="7407" w:type="dxa"/>
            <w:shd w:val="clear" w:color="auto" w:fill="F2F2F2" w:themeFill="background1" w:themeFillShade="F2"/>
          </w:tcPr>
          <w:p w:rsidR="00000000" w:rsidRDefault="00FF2FA9">
            <w:pPr>
              <w:rPr>
                <w:noProof/>
              </w:rPr>
            </w:pPr>
            <w:r>
              <w:rPr>
                <w:noProof/>
              </w:rPr>
              <w:t xml:space="preserve">Tizen </w:t>
            </w:r>
            <w:r>
              <w:rPr>
                <w:noProof/>
              </w:rPr>
              <w:t>–</w:t>
            </w:r>
            <w:r>
              <w:rPr>
                <w:noProof/>
              </w:rPr>
              <w:t xml:space="preserve"> Widget file</w:t>
            </w:r>
          </w:p>
        </w:tc>
        <w:tc>
          <w:tcPr>
            <w:tcW w:w="7407" w:type="dxa"/>
          </w:tcPr>
          <w:p w:rsidR="00000000" w:rsidRDefault="00FF2FA9">
            <w:pPr>
              <w:rPr>
                <w:lang w:val="es-ES_tradnl"/>
              </w:rPr>
            </w:pPr>
            <w:r>
              <w:rPr>
                <w:lang w:val="es-ES_tradnl"/>
              </w:rPr>
              <w:t>Tizen - Archivo de widget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cef0f040-56fc-4f6f-b6b8-2ac78386bf73</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9eaa7db9-86df-4943-af6f-07a600369e65</w:t>
            </w:r>
          </w:p>
        </w:tc>
        <w:tc>
          <w:tcPr>
            <w:tcW w:w="7407" w:type="dxa"/>
            <w:shd w:val="clear" w:color="auto" w:fill="F2F2F2" w:themeFill="background1" w:themeFillShade="F2"/>
          </w:tcPr>
          <w:p w:rsidR="00000000" w:rsidRDefault="00FF2FA9">
            <w:pPr>
              <w:rPr>
                <w:noProof/>
              </w:rPr>
            </w:pPr>
            <w:r>
              <w:rPr>
                <w:noProof/>
              </w:rPr>
              <w:t>Icons for 16 Model Group</w:t>
            </w:r>
          </w:p>
        </w:tc>
        <w:tc>
          <w:tcPr>
            <w:tcW w:w="7407" w:type="dxa"/>
          </w:tcPr>
          <w:p w:rsidR="00000000" w:rsidRDefault="00FF2FA9">
            <w:pPr>
              <w:rPr>
                <w:lang w:val="es-ES_tradnl"/>
              </w:rPr>
            </w:pPr>
            <w:r>
              <w:rPr>
                <w:lang w:val="es-ES_tradnl"/>
              </w:rPr>
              <w:t>Iconos para el grupo de 16 modelos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5d2a38d3-00c2-4e63-94e9-f7125a82fea8</w:t>
            </w:r>
          </w:p>
        </w:tc>
        <w:tc>
          <w:tcPr>
            <w:tcW w:w="7407" w:type="dxa"/>
            <w:shd w:val="clear" w:color="auto" w:fill="F2F2F2" w:themeFill="background1" w:themeFillShade="F2"/>
          </w:tcPr>
          <w:p w:rsidR="00000000" w:rsidRDefault="00FF2FA9">
            <w:pPr>
              <w:rPr>
                <w:noProof/>
              </w:rPr>
            </w:pPr>
            <w:r>
              <w:rPr>
                <w:noProof/>
              </w:rPr>
              <w:t>Logo Asset</w:t>
            </w:r>
          </w:p>
        </w:tc>
        <w:tc>
          <w:tcPr>
            <w:tcW w:w="7407" w:type="dxa"/>
          </w:tcPr>
          <w:p w:rsidR="00000000" w:rsidRDefault="00FF2FA9">
            <w:pPr>
              <w:rPr>
                <w:lang w:val="es-ES_tradnl"/>
              </w:rPr>
            </w:pPr>
            <w:r>
              <w:rPr>
                <w:lang w:val="es-ES_tradnl"/>
              </w:rPr>
              <w:t>Activo del logotipo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4ffc25e9-464f-4</w:t>
            </w:r>
            <w:r>
              <w:rPr>
                <w:noProof/>
                <w:sz w:val="2"/>
              </w:rPr>
              <w:t>a88-bb9f-1aaf927b3f24</w:t>
            </w:r>
          </w:p>
        </w:tc>
        <w:tc>
          <w:tcPr>
            <w:tcW w:w="7407" w:type="dxa"/>
            <w:shd w:val="clear" w:color="auto" w:fill="F2F2F2" w:themeFill="background1" w:themeFillShade="F2"/>
          </w:tcPr>
          <w:p w:rsidR="00000000" w:rsidRDefault="00FF2FA9">
            <w:pPr>
              <w:rPr>
                <w:noProof/>
              </w:rPr>
            </w:pPr>
            <w:r>
              <w:rPr>
                <w:noProof/>
              </w:rPr>
              <w:t>With Transparency</w:t>
            </w:r>
          </w:p>
        </w:tc>
        <w:tc>
          <w:tcPr>
            <w:tcW w:w="7407" w:type="dxa"/>
          </w:tcPr>
          <w:p w:rsidR="00000000" w:rsidRDefault="00FF2FA9">
            <w:pPr>
              <w:rPr>
                <w:lang w:val="es-ES_tradnl"/>
              </w:rPr>
            </w:pPr>
            <w:r>
              <w:rPr>
                <w:lang w:val="es-ES_tradnl"/>
              </w:rPr>
              <w:t>Con transparencia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92770afa-5d8b-4b71-884d-67ce3dd27045</w:t>
            </w:r>
          </w:p>
        </w:tc>
        <w:tc>
          <w:tcPr>
            <w:tcW w:w="7407" w:type="dxa"/>
            <w:shd w:val="clear" w:color="auto" w:fill="F2F2F2" w:themeFill="background1" w:themeFillShade="F2"/>
          </w:tcPr>
          <w:p w:rsidR="00000000" w:rsidRDefault="00FF2FA9">
            <w:pPr>
              <w:rPr>
                <w:noProof/>
              </w:rPr>
            </w:pPr>
            <w:r>
              <w:rPr>
                <w:noProof/>
              </w:rPr>
              <w:t>1920x1080 pixel 32 bit</w:t>
            </w:r>
          </w:p>
        </w:tc>
        <w:tc>
          <w:tcPr>
            <w:tcW w:w="7407" w:type="dxa"/>
          </w:tcPr>
          <w:p w:rsidR="00000000" w:rsidRDefault="00FF2FA9">
            <w:pPr>
              <w:rPr>
                <w:lang w:val="es-ES_tradnl"/>
              </w:rPr>
            </w:pPr>
            <w:r>
              <w:rPr>
                <w:lang w:val="es-ES_tradnl"/>
              </w:rPr>
              <w:t>1920x1080 p</w:t>
            </w:r>
            <w:r>
              <w:rPr>
                <w:lang w:val="es-ES_tradnl"/>
              </w:rPr>
              <w:t>í</w:t>
            </w:r>
            <w:r>
              <w:rPr>
                <w:lang w:val="es-ES_tradnl"/>
              </w:rPr>
              <w:t>xeles de 32 bits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77e763cb-057f-4507-b190-5badc287834e</w:t>
            </w:r>
          </w:p>
        </w:tc>
        <w:tc>
          <w:tcPr>
            <w:tcW w:w="7407" w:type="dxa"/>
            <w:shd w:val="clear" w:color="auto" w:fill="F2F2F2" w:themeFill="background1" w:themeFillShade="F2"/>
          </w:tcPr>
          <w:p w:rsidR="00000000" w:rsidRDefault="00FF2FA9">
            <w:pPr>
              <w:rPr>
                <w:noProof/>
              </w:rPr>
            </w:pPr>
            <w:r>
              <w:rPr>
                <w:noProof/>
              </w:rPr>
              <w:t>PNG (RGBA) with 300kb</w:t>
            </w:r>
          </w:p>
        </w:tc>
        <w:tc>
          <w:tcPr>
            <w:tcW w:w="7407" w:type="dxa"/>
          </w:tcPr>
          <w:p w:rsidR="00000000" w:rsidRDefault="00FF2FA9">
            <w:pPr>
              <w:rPr>
                <w:lang w:val="es-ES_tradnl"/>
              </w:rPr>
            </w:pPr>
            <w:r>
              <w:rPr>
                <w:lang w:val="es-ES_tradnl"/>
              </w:rPr>
              <w:t>PNG (RGBA) con 300 kb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920bde10-25cd-4006-a515-a4f9ed5002ae</w:t>
            </w:r>
          </w:p>
        </w:tc>
        <w:tc>
          <w:tcPr>
            <w:tcW w:w="7407" w:type="dxa"/>
            <w:shd w:val="clear" w:color="auto" w:fill="F2F2F2" w:themeFill="background1" w:themeFillShade="F2"/>
          </w:tcPr>
          <w:p w:rsidR="00000000" w:rsidRDefault="00FF2FA9">
            <w:pPr>
              <w:rPr>
                <w:noProof/>
              </w:rPr>
            </w:pPr>
            <w:r>
              <w:rPr>
                <w:noProof/>
              </w:rPr>
              <w:t>Background Image</w:t>
            </w:r>
          </w:p>
        </w:tc>
        <w:tc>
          <w:tcPr>
            <w:tcW w:w="7407" w:type="dxa"/>
          </w:tcPr>
          <w:p w:rsidR="00000000" w:rsidRDefault="00FF2FA9">
            <w:pPr>
              <w:rPr>
                <w:lang w:val="es-ES_tradnl"/>
              </w:rPr>
            </w:pPr>
            <w:r>
              <w:rPr>
                <w:lang w:val="es-ES_tradnl"/>
              </w:rPr>
              <w:t>Imagen de fondo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bbf74acd-00b9-4465-b7cf-063d73078a38</w:t>
            </w:r>
          </w:p>
        </w:tc>
        <w:tc>
          <w:tcPr>
            <w:tcW w:w="7407" w:type="dxa"/>
            <w:shd w:val="clear" w:color="auto" w:fill="F2F2F2" w:themeFill="background1" w:themeFillShade="F2"/>
          </w:tcPr>
          <w:p w:rsidR="00000000" w:rsidRDefault="00FF2FA9">
            <w:pPr>
              <w:rPr>
                <w:noProof/>
              </w:rPr>
            </w:pPr>
            <w:r>
              <w:rPr>
                <w:noProof/>
              </w:rPr>
              <w:t>1920x1080 pixel 24 bit</w:t>
            </w:r>
          </w:p>
        </w:tc>
        <w:tc>
          <w:tcPr>
            <w:tcW w:w="7407" w:type="dxa"/>
          </w:tcPr>
          <w:p w:rsidR="00000000" w:rsidRDefault="00FF2FA9">
            <w:pPr>
              <w:rPr>
                <w:lang w:val="es-ES_tradnl"/>
              </w:rPr>
            </w:pPr>
            <w:r>
              <w:rPr>
                <w:lang w:val="es-ES_tradnl"/>
              </w:rPr>
              <w:t>1920x1080 p</w:t>
            </w:r>
            <w:r>
              <w:rPr>
                <w:lang w:val="es-ES_tradnl"/>
              </w:rPr>
              <w:t>í</w:t>
            </w:r>
            <w:r>
              <w:rPr>
                <w:lang w:val="es-ES_tradnl"/>
              </w:rPr>
              <w:t>xeles 24 bits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12de53ad-773e-4d74-8dfc-47d0a8adb333</w:t>
            </w:r>
          </w:p>
        </w:tc>
        <w:tc>
          <w:tcPr>
            <w:tcW w:w="7407" w:type="dxa"/>
            <w:shd w:val="clear" w:color="auto" w:fill="F2F2F2" w:themeFill="background1" w:themeFillShade="F2"/>
          </w:tcPr>
          <w:p w:rsidR="00000000" w:rsidRDefault="00FF2FA9">
            <w:pPr>
              <w:rPr>
                <w:noProof/>
              </w:rPr>
            </w:pPr>
            <w:r>
              <w:rPr>
                <w:noProof/>
              </w:rPr>
              <w:t>PNG (RGBA) with 300kb</w:t>
            </w:r>
          </w:p>
        </w:tc>
        <w:tc>
          <w:tcPr>
            <w:tcW w:w="7407" w:type="dxa"/>
          </w:tcPr>
          <w:p w:rsidR="00000000" w:rsidRDefault="00FF2FA9">
            <w:pPr>
              <w:rPr>
                <w:lang w:val="es-ES_tradnl"/>
              </w:rPr>
            </w:pPr>
            <w:r>
              <w:rPr>
                <w:lang w:val="es-ES_tradnl"/>
              </w:rPr>
              <w:t>PNG (RGBA) con 300 kb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a355854a-0233-4033-85ff-dbede2479c42</w:t>
            </w:r>
          </w:p>
        </w:tc>
        <w:tc>
          <w:tcPr>
            <w:tcW w:w="7407" w:type="dxa"/>
            <w:shd w:val="clear" w:color="auto" w:fill="F2F2F2" w:themeFill="background1" w:themeFillShade="F2"/>
          </w:tcPr>
          <w:p w:rsidR="00000000" w:rsidRDefault="00FF2FA9">
            <w:pPr>
              <w:rPr>
                <w:noProof/>
              </w:rPr>
            </w:pPr>
            <w:r>
              <w:rPr>
                <w:noProof/>
              </w:rPr>
              <w:t>Icon For Legacy Model Group</w:t>
            </w:r>
          </w:p>
        </w:tc>
        <w:tc>
          <w:tcPr>
            <w:tcW w:w="7407" w:type="dxa"/>
          </w:tcPr>
          <w:p w:rsidR="00000000" w:rsidRDefault="00FF2FA9">
            <w:pPr>
              <w:rPr>
                <w:lang w:val="es-ES_tradnl"/>
              </w:rPr>
            </w:pPr>
            <w:r>
              <w:rPr>
                <w:lang w:val="es-ES_tradnl"/>
              </w:rPr>
              <w:t>Icono para el grupo de modelos heredados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2ca31e31-c679-49d0-84c4-a14ce3f33ffa</w:t>
            </w:r>
          </w:p>
        </w:tc>
        <w:tc>
          <w:tcPr>
            <w:tcW w:w="7407" w:type="dxa"/>
            <w:shd w:val="clear" w:color="auto" w:fill="F2F2F2" w:themeFill="background1" w:themeFillShade="F2"/>
          </w:tcPr>
          <w:p w:rsidR="00000000" w:rsidRDefault="00FF2FA9">
            <w:pPr>
              <w:rPr>
                <w:noProof/>
              </w:rPr>
            </w:pPr>
            <w:r>
              <w:rPr>
                <w:noProof/>
              </w:rPr>
              <w:t>Icon</w:t>
            </w:r>
          </w:p>
        </w:tc>
        <w:tc>
          <w:tcPr>
            <w:tcW w:w="7407" w:type="dxa"/>
          </w:tcPr>
          <w:p w:rsidR="00000000" w:rsidRDefault="00FF2FA9">
            <w:pPr>
              <w:rPr>
                <w:lang w:val="es-ES_tradnl"/>
              </w:rPr>
            </w:pPr>
            <w:r>
              <w:rPr>
                <w:lang w:val="es-ES_tradnl"/>
              </w:rPr>
              <w:t>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d824ee30-4677-401c-a9c1-bc9383a43f3a</w:t>
            </w:r>
          </w:p>
        </w:tc>
        <w:tc>
          <w:tcPr>
            <w:tcW w:w="7407" w:type="dxa"/>
            <w:shd w:val="clear" w:color="auto" w:fill="F2F2F2" w:themeFill="background1" w:themeFillShade="F2"/>
          </w:tcPr>
          <w:p w:rsidR="00000000" w:rsidRDefault="00FF2FA9">
            <w:pPr>
              <w:rPr>
                <w:noProof/>
              </w:rPr>
            </w:pPr>
            <w:r>
              <w:rPr>
                <w:noProof/>
              </w:rPr>
              <w:t>512x423 pixel</w:t>
            </w:r>
          </w:p>
        </w:tc>
        <w:tc>
          <w:tcPr>
            <w:tcW w:w="7407" w:type="dxa"/>
          </w:tcPr>
          <w:p w:rsidR="00000000" w:rsidRDefault="00FF2FA9">
            <w:pPr>
              <w:rPr>
                <w:lang w:val="es-ES_tradnl"/>
              </w:rPr>
            </w:pPr>
            <w:r>
              <w:rPr>
                <w:lang w:val="es-ES_tradnl"/>
              </w:rPr>
              <w:t>512x423 p</w:t>
            </w:r>
            <w:r>
              <w:rPr>
                <w:lang w:val="es-ES_tradnl"/>
              </w:rPr>
              <w:t>í</w:t>
            </w:r>
            <w:r>
              <w:rPr>
                <w:lang w:val="es-ES_tradnl"/>
              </w:rPr>
              <w:t>xeles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14d53c7c-3633-48d1-a</w:t>
            </w:r>
            <w:r>
              <w:rPr>
                <w:noProof/>
                <w:sz w:val="2"/>
              </w:rPr>
              <w:t>94c-81205c771018</w:t>
            </w:r>
          </w:p>
        </w:tc>
        <w:tc>
          <w:tcPr>
            <w:tcW w:w="7407" w:type="dxa"/>
            <w:shd w:val="clear" w:color="auto" w:fill="F2F2F2" w:themeFill="background1" w:themeFillShade="F2"/>
          </w:tcPr>
          <w:p w:rsidR="00000000" w:rsidRDefault="00FF2FA9">
            <w:pPr>
              <w:rPr>
                <w:noProof/>
              </w:rPr>
            </w:pPr>
            <w:r>
              <w:rPr>
                <w:noProof/>
              </w:rPr>
              <w:t>300kb</w:t>
            </w:r>
          </w:p>
        </w:tc>
        <w:tc>
          <w:tcPr>
            <w:tcW w:w="7407" w:type="dxa"/>
          </w:tcPr>
          <w:p w:rsidR="00000000" w:rsidRDefault="00FF2FA9">
            <w:pPr>
              <w:rPr>
                <w:lang w:val="es-ES_tradnl"/>
              </w:rPr>
            </w:pPr>
            <w:r>
              <w:rPr>
                <w:lang w:val="es-ES_tradnl"/>
              </w:rPr>
              <w:t>300 KB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8be8b2db-a7cb-481e-981e-162d4374f2de</w:t>
            </w:r>
          </w:p>
        </w:tc>
        <w:tc>
          <w:tcPr>
            <w:tcW w:w="7407" w:type="dxa"/>
            <w:shd w:val="clear" w:color="auto" w:fill="F2F2F2" w:themeFill="background1" w:themeFillShade="F2"/>
          </w:tcPr>
          <w:p w:rsidR="00000000" w:rsidRDefault="00FF2FA9">
            <w:pPr>
              <w:rPr>
                <w:noProof/>
              </w:rPr>
            </w:pPr>
            <w:r>
              <w:rPr>
                <w:noProof/>
              </w:rPr>
              <w:t>Screenshot images (x4)</w:t>
            </w:r>
          </w:p>
        </w:tc>
        <w:tc>
          <w:tcPr>
            <w:tcW w:w="7407" w:type="dxa"/>
          </w:tcPr>
          <w:p w:rsidR="00000000" w:rsidRDefault="00FF2FA9">
            <w:pPr>
              <w:rPr>
                <w:lang w:val="es-ES_tradnl"/>
              </w:rPr>
            </w:pPr>
            <w:r>
              <w:rPr>
                <w:lang w:val="es-ES_tradnl"/>
              </w:rPr>
              <w:t>Im</w:t>
            </w:r>
            <w:r>
              <w:rPr>
                <w:lang w:val="es-ES_tradnl"/>
              </w:rPr>
              <w:t>á</w:t>
            </w:r>
            <w:r>
              <w:rPr>
                <w:lang w:val="es-ES_tradnl"/>
              </w:rPr>
              <w:t>genes de captura de pantalla (x4)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6825040d-533a-484d-988b-9cad6b48e2dc</w:t>
            </w:r>
          </w:p>
        </w:tc>
        <w:tc>
          <w:tcPr>
            <w:tcW w:w="7407" w:type="dxa"/>
            <w:shd w:val="clear" w:color="auto" w:fill="F2F2F2" w:themeFill="background1" w:themeFillShade="F2"/>
          </w:tcPr>
          <w:p w:rsidR="00000000" w:rsidRDefault="00FF2FA9">
            <w:pPr>
              <w:rPr>
                <w:noProof/>
              </w:rPr>
            </w:pPr>
            <w:r>
              <w:rPr>
                <w:noProof/>
              </w:rPr>
              <w:t>1280x720 or 1920x1080 pixel, 500kb</w:t>
            </w:r>
          </w:p>
        </w:tc>
        <w:tc>
          <w:tcPr>
            <w:tcW w:w="7407" w:type="dxa"/>
          </w:tcPr>
          <w:p w:rsidR="00000000" w:rsidRDefault="00FF2FA9">
            <w:pPr>
              <w:rPr>
                <w:lang w:val="es-ES_tradnl"/>
              </w:rPr>
            </w:pPr>
            <w:r>
              <w:rPr>
                <w:lang w:val="es-ES_tradnl"/>
              </w:rPr>
              <w:t>1280x720 o 1920x1080 p</w:t>
            </w:r>
            <w:r>
              <w:rPr>
                <w:lang w:val="es-ES_tradnl"/>
              </w:rPr>
              <w:t>í</w:t>
            </w:r>
            <w:r>
              <w:rPr>
                <w:lang w:val="es-ES_tradnl"/>
              </w:rPr>
              <w:t>xeles, 500 kb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9ec9ece8-4f00-4b27-b027-210534b6c03d</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729f06bb-a808-451d-973b-8846139448bc</w:t>
            </w:r>
          </w:p>
        </w:tc>
        <w:tc>
          <w:tcPr>
            <w:tcW w:w="7407" w:type="dxa"/>
            <w:shd w:val="clear" w:color="auto" w:fill="F2F2F2" w:themeFill="background1" w:themeFillShade="F2"/>
          </w:tcPr>
          <w:p w:rsidR="00000000" w:rsidRDefault="00FF2FA9">
            <w:pPr>
              <w:rPr>
                <w:noProof/>
              </w:rPr>
            </w:pPr>
            <w:r>
              <w:rPr>
                <w:noProof/>
              </w:rPr>
              <w:t xml:space="preserve">PowerPoint submission document </w:t>
            </w:r>
            <w:r>
              <w:rPr>
                <w:noProof/>
              </w:rPr>
              <w:t>–</w:t>
            </w:r>
            <w:r>
              <w:rPr>
                <w:noProof/>
              </w:rPr>
              <w:t xml:space="preserve"> Needs to be uploaded on the portal when submitting</w:t>
            </w:r>
          </w:p>
        </w:tc>
        <w:tc>
          <w:tcPr>
            <w:tcW w:w="7407" w:type="dxa"/>
          </w:tcPr>
          <w:p w:rsidR="00000000" w:rsidRDefault="00FF2FA9">
            <w:pPr>
              <w:rPr>
                <w:lang w:val="es-ES_tradnl"/>
              </w:rPr>
            </w:pPr>
            <w:r>
              <w:rPr>
                <w:lang w:val="es-ES_tradnl"/>
              </w:rPr>
              <w:t>Documento de presentaci</w:t>
            </w:r>
            <w:r>
              <w:rPr>
                <w:lang w:val="es-ES_tradnl"/>
              </w:rPr>
              <w:t>ó</w:t>
            </w:r>
            <w:r>
              <w:rPr>
                <w:lang w:val="es-ES_tradnl"/>
              </w:rPr>
              <w:t>n de PowerPoint: debe cargarse en el portal a</w:t>
            </w:r>
            <w:r>
              <w:rPr>
                <w:lang w:val="es-ES_tradnl"/>
              </w:rPr>
              <w:t>l enviar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28030cae-17a0-4cb4-9c37-d9628d86d797</w:t>
            </w:r>
          </w:p>
        </w:tc>
        <w:tc>
          <w:tcPr>
            <w:tcW w:w="7407" w:type="dxa"/>
            <w:shd w:val="clear" w:color="auto" w:fill="F2F2F2" w:themeFill="background1" w:themeFillShade="F2"/>
          </w:tcPr>
          <w:p w:rsidR="00000000" w:rsidRDefault="00FF2FA9">
            <w:pPr>
              <w:rPr>
                <w:noProof/>
              </w:rPr>
            </w:pPr>
            <w:r>
              <w:rPr>
                <w:noProof/>
              </w:rPr>
              <w:t>Getting started</w:t>
            </w:r>
          </w:p>
        </w:tc>
        <w:tc>
          <w:tcPr>
            <w:tcW w:w="7407" w:type="dxa"/>
          </w:tcPr>
          <w:p w:rsidR="00000000" w:rsidRDefault="00FF2FA9">
            <w:pPr>
              <w:rPr>
                <w:lang w:val="es-ES_tradnl"/>
              </w:rPr>
            </w:pPr>
            <w:r>
              <w:rPr>
                <w:lang w:val="es-ES_tradnl"/>
              </w:rPr>
              <w:t>Empezando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3694197d-9d02-4e69-b923-c74eaa90df71</w:t>
            </w:r>
          </w:p>
        </w:tc>
        <w:tc>
          <w:tcPr>
            <w:tcW w:w="7407" w:type="dxa"/>
            <w:shd w:val="clear" w:color="auto" w:fill="F2F2F2" w:themeFill="background1" w:themeFillShade="F2"/>
          </w:tcPr>
          <w:p w:rsidR="00000000" w:rsidRDefault="00FF2FA9">
            <w:pPr>
              <w:rPr>
                <w:noProof/>
              </w:rPr>
            </w:pPr>
            <w:r>
              <w:rPr>
                <w:noProof/>
              </w:rPr>
              <w:t>To access the Samsung developer pages, follow these steps:</w:t>
            </w:r>
          </w:p>
        </w:tc>
        <w:tc>
          <w:tcPr>
            <w:tcW w:w="7407" w:type="dxa"/>
          </w:tcPr>
          <w:p w:rsidR="00000000" w:rsidRDefault="00FF2FA9">
            <w:pPr>
              <w:rPr>
                <w:lang w:val="es-ES_tradnl"/>
              </w:rPr>
            </w:pPr>
            <w:r>
              <w:rPr>
                <w:lang w:val="es-ES_tradnl"/>
              </w:rPr>
              <w:t>Para acceder a las p</w:t>
            </w:r>
            <w:r>
              <w:rPr>
                <w:lang w:val="es-ES_tradnl"/>
              </w:rPr>
              <w:t>á</w:t>
            </w:r>
            <w:r>
              <w:rPr>
                <w:lang w:val="es-ES_tradnl"/>
              </w:rPr>
              <w:t>ginas para desarrolladores de Samsung,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0b4378ef-1da3-4cdf-8757-0a336c7f3ce1</w:t>
            </w:r>
          </w:p>
        </w:tc>
        <w:tc>
          <w:tcPr>
            <w:tcW w:w="7407" w:type="dxa"/>
            <w:shd w:val="clear" w:color="auto" w:fill="F2F2F2" w:themeFill="background1" w:themeFillShade="F2"/>
          </w:tcPr>
          <w:p w:rsidR="00000000" w:rsidRDefault="00FF2FA9">
            <w:pPr>
              <w:rPr>
                <w:noProof/>
              </w:rPr>
            </w:pPr>
            <w:r>
              <w:rPr>
                <w:noProof/>
              </w:rPr>
              <w:t xml:space="preserve">In a browser, navigate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FF2FA9">
            <w:pPr>
              <w:rPr>
                <w:lang w:val="es-ES_tradnl"/>
              </w:rPr>
            </w:pPr>
            <w:r>
              <w:rPr>
                <w:lang w:val="es-ES_tradnl"/>
              </w:rPr>
              <w:t xml:space="preserve">En un navegador, navegue hasta el </w:t>
            </w:r>
            <w:r>
              <w:rPr>
                <w:rStyle w:val="mqInternal"/>
                <w:noProof/>
                <w:lang w:val="es-ES_tradnl"/>
              </w:rPr>
              <w:t>[1}</w:t>
            </w:r>
            <w:r>
              <w:rPr>
                <w:lang w:val="es-ES_tradnl"/>
              </w:rPr>
              <w:t>Iniciar sesi</w:t>
            </w:r>
            <w:r>
              <w:rPr>
                <w:lang w:val="es-ES_tradnl"/>
              </w:rPr>
              <w:t>ó</w:t>
            </w:r>
            <w:r>
              <w:rPr>
                <w:lang w:val="es-ES_tradnl"/>
              </w:rPr>
              <w:t>n en Samsung</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dd638f08-6594-43f6-807f-dd5c12daa388</w:t>
            </w:r>
          </w:p>
        </w:tc>
        <w:tc>
          <w:tcPr>
            <w:tcW w:w="7407" w:type="dxa"/>
            <w:shd w:val="clear" w:color="auto" w:fill="F2F2F2" w:themeFill="background1" w:themeFillShade="F2"/>
          </w:tcPr>
          <w:p w:rsidR="00000000" w:rsidRDefault="00FF2FA9">
            <w:pPr>
              <w:rPr>
                <w:noProof/>
              </w:rPr>
            </w:pPr>
            <w:r>
              <w:rPr>
                <w:noProof/>
              </w:rPr>
              <w:t>Samsung sign in</w:t>
            </w:r>
          </w:p>
        </w:tc>
        <w:tc>
          <w:tcPr>
            <w:tcW w:w="7407" w:type="dxa"/>
          </w:tcPr>
          <w:p w:rsidR="00000000" w:rsidRDefault="00FF2FA9">
            <w:pPr>
              <w:rPr>
                <w:lang w:val="es-ES_tradnl"/>
              </w:rPr>
            </w:pPr>
            <w:r>
              <w:rPr>
                <w:lang w:val="es-ES_tradnl"/>
              </w:rPr>
              <w:t>Iniciar sesi</w:t>
            </w:r>
            <w:r>
              <w:rPr>
                <w:lang w:val="es-ES_tradnl"/>
              </w:rPr>
              <w:t>ó</w:t>
            </w:r>
            <w:r>
              <w:rPr>
                <w:lang w:val="es-ES_tradnl"/>
              </w:rPr>
              <w:t>n en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4f71618a-1563-41ad-b36b-3385d8854b59</w:t>
            </w:r>
          </w:p>
        </w:tc>
        <w:tc>
          <w:tcPr>
            <w:tcW w:w="7407" w:type="dxa"/>
            <w:shd w:val="clear" w:color="auto" w:fill="F2F2F2" w:themeFill="background1" w:themeFillShade="F2"/>
          </w:tcPr>
          <w:p w:rsidR="00000000" w:rsidRDefault="00FF2FA9">
            <w:pPr>
              <w:rPr>
                <w:noProof/>
              </w:rPr>
            </w:pPr>
            <w:r>
              <w:rPr>
                <w:noProof/>
              </w:rPr>
              <w:t>Samsung sign in</w:t>
            </w:r>
          </w:p>
        </w:tc>
        <w:tc>
          <w:tcPr>
            <w:tcW w:w="7407" w:type="dxa"/>
          </w:tcPr>
          <w:p w:rsidR="00000000" w:rsidRDefault="00FF2FA9">
            <w:pPr>
              <w:rPr>
                <w:lang w:val="es-ES_tradnl"/>
              </w:rPr>
            </w:pPr>
            <w:r>
              <w:rPr>
                <w:lang w:val="es-ES_tradnl"/>
              </w:rPr>
              <w:t>Iniciar sesi</w:t>
            </w:r>
            <w:r>
              <w:rPr>
                <w:lang w:val="es-ES_tradnl"/>
              </w:rPr>
              <w:t>ó</w:t>
            </w:r>
            <w:r>
              <w:rPr>
                <w:lang w:val="es-ES_tradnl"/>
              </w:rPr>
              <w:t>n en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8c96f32f-bd86-48bd-a877-91d97e77b7b6</w:t>
            </w:r>
          </w:p>
        </w:tc>
        <w:tc>
          <w:tcPr>
            <w:tcW w:w="7407" w:type="dxa"/>
            <w:shd w:val="clear" w:color="auto" w:fill="F2F2F2" w:themeFill="background1" w:themeFillShade="F2"/>
          </w:tcPr>
          <w:p w:rsidR="00000000" w:rsidRDefault="00FF2FA9">
            <w:pPr>
              <w:rPr>
                <w:noProof/>
              </w:rPr>
            </w:pPr>
            <w:r>
              <w:rPr>
                <w:noProof/>
              </w:rPr>
              <w:t>Either sign in with your account or create a new account.</w:t>
            </w:r>
          </w:p>
        </w:tc>
        <w:tc>
          <w:tcPr>
            <w:tcW w:w="7407" w:type="dxa"/>
          </w:tcPr>
          <w:p w:rsidR="00000000" w:rsidRDefault="00FF2FA9">
            <w:pPr>
              <w:rPr>
                <w:lang w:val="es-ES_tradnl"/>
              </w:rPr>
            </w:pPr>
            <w:r>
              <w:rPr>
                <w:lang w:val="es-ES_tradnl"/>
              </w:rPr>
              <w:t>Inicie sesi</w:t>
            </w:r>
            <w:r>
              <w:rPr>
                <w:lang w:val="es-ES_tradnl"/>
              </w:rPr>
              <w:t>ó</w:t>
            </w:r>
            <w:r>
              <w:rPr>
                <w:lang w:val="es-ES_tradnl"/>
              </w:rPr>
              <w:t>n con su cuenta o cree una nueva.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99637fc4</w:t>
            </w:r>
            <w:r>
              <w:rPr>
                <w:noProof/>
                <w:sz w:val="2"/>
              </w:rPr>
              <w:t>-cdaa-4684-9943-ca4cb37bbdb5</w:t>
            </w:r>
          </w:p>
        </w:tc>
        <w:tc>
          <w:tcPr>
            <w:tcW w:w="7407" w:type="dxa"/>
            <w:shd w:val="clear" w:color="auto" w:fill="F2F2F2" w:themeFill="background1" w:themeFillShade="F2"/>
          </w:tcPr>
          <w:p w:rsidR="00000000" w:rsidRDefault="00FF2FA9">
            <w:pPr>
              <w:rPr>
                <w:noProof/>
              </w:rPr>
            </w:pPr>
            <w:r>
              <w:rPr>
                <w:noProof/>
              </w:rPr>
              <w:t>When you register, you need to request a Partner account with Samsung to be able to submit your apps worldwide.</w:t>
            </w:r>
          </w:p>
        </w:tc>
        <w:tc>
          <w:tcPr>
            <w:tcW w:w="7407" w:type="dxa"/>
          </w:tcPr>
          <w:p w:rsidR="00000000" w:rsidRDefault="00FF2FA9">
            <w:pPr>
              <w:rPr>
                <w:lang w:val="es-ES_tradnl"/>
              </w:rPr>
            </w:pPr>
            <w:r>
              <w:rPr>
                <w:lang w:val="es-ES_tradnl"/>
              </w:rPr>
              <w:t>Cuando se regis</w:t>
            </w:r>
            <w:r>
              <w:rPr>
                <w:lang w:val="es-ES_tradnl"/>
              </w:rPr>
              <w:t>tra, debe solicitar una cuenta de socio con Samsung para poder enviar sus aplicaciones en todo el mundo.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2bcbe342-6d1d-474d-86fc-5c42bd4629ba</w:t>
            </w:r>
          </w:p>
        </w:tc>
        <w:tc>
          <w:tcPr>
            <w:tcW w:w="7407" w:type="dxa"/>
            <w:shd w:val="clear" w:color="auto" w:fill="F2F2F2" w:themeFill="background1" w:themeFillShade="F2"/>
          </w:tcPr>
          <w:p w:rsidR="00000000" w:rsidRDefault="00FF2FA9">
            <w:pPr>
              <w:rPr>
                <w:noProof/>
              </w:rPr>
            </w:pPr>
            <w:r>
              <w:rPr>
                <w:noProof/>
              </w:rPr>
              <w:t>Otherwise, you will be limited to a certain location.</w:t>
            </w:r>
          </w:p>
        </w:tc>
        <w:tc>
          <w:tcPr>
            <w:tcW w:w="7407" w:type="dxa"/>
          </w:tcPr>
          <w:p w:rsidR="00000000" w:rsidRDefault="00FF2FA9">
            <w:pPr>
              <w:rPr>
                <w:lang w:val="es-ES_tradnl"/>
              </w:rPr>
            </w:pPr>
            <w:r>
              <w:rPr>
                <w:lang w:val="es-ES_tradnl"/>
              </w:rPr>
              <w:t>De lo contrario, estar</w:t>
            </w:r>
            <w:r>
              <w:rPr>
                <w:lang w:val="es-ES_tradnl"/>
              </w:rPr>
              <w:t>á</w:t>
            </w:r>
            <w:r>
              <w:rPr>
                <w:lang w:val="es-ES_tradnl"/>
              </w:rPr>
              <w:t xml:space="preserve"> limitado a una determinada ubic</w:t>
            </w:r>
            <w:r>
              <w:rPr>
                <w:lang w:val="es-ES_tradnl"/>
              </w:rPr>
              <w: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a5b9cfd6-280f-4936-aa42-ced6b2536908</w:t>
            </w:r>
          </w:p>
        </w:tc>
        <w:tc>
          <w:tcPr>
            <w:tcW w:w="7407" w:type="dxa"/>
            <w:shd w:val="clear" w:color="auto" w:fill="F2F2F2" w:themeFill="background1" w:themeFillShade="F2"/>
          </w:tcPr>
          <w:p w:rsidR="00000000" w:rsidRDefault="00FF2FA9">
            <w:pPr>
              <w:rPr>
                <w:noProof/>
              </w:rPr>
            </w:pPr>
            <w:r>
              <w:rPr>
                <w:noProof/>
              </w:rPr>
              <w:t>Partner account</w:t>
            </w:r>
          </w:p>
        </w:tc>
        <w:tc>
          <w:tcPr>
            <w:tcW w:w="7407" w:type="dxa"/>
          </w:tcPr>
          <w:p w:rsidR="00000000" w:rsidRDefault="00FF2FA9">
            <w:pPr>
              <w:rPr>
                <w:lang w:val="es-ES_tradnl"/>
              </w:rPr>
            </w:pPr>
            <w:r>
              <w:rPr>
                <w:lang w:val="es-ES_tradnl"/>
              </w:rPr>
              <w:t>Cuenta de socio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53174c2f-9fbe-4d7c-8e5f-a2ebf8534aa7</w:t>
            </w:r>
          </w:p>
        </w:tc>
        <w:tc>
          <w:tcPr>
            <w:tcW w:w="7407" w:type="dxa"/>
            <w:shd w:val="clear" w:color="auto" w:fill="F2F2F2" w:themeFill="background1" w:themeFillShade="F2"/>
          </w:tcPr>
          <w:p w:rsidR="00000000" w:rsidRDefault="00FF2FA9">
            <w:pPr>
              <w:rPr>
                <w:noProof/>
              </w:rPr>
            </w:pPr>
            <w:r>
              <w:rPr>
                <w:noProof/>
              </w:rPr>
              <w:t>Partner account</w:t>
            </w:r>
          </w:p>
        </w:tc>
        <w:tc>
          <w:tcPr>
            <w:tcW w:w="7407" w:type="dxa"/>
          </w:tcPr>
          <w:p w:rsidR="00000000" w:rsidRDefault="00FF2FA9">
            <w:pPr>
              <w:rPr>
                <w:lang w:val="es-ES_tradnl"/>
              </w:rPr>
            </w:pPr>
            <w:r>
              <w:rPr>
                <w:lang w:val="es-ES_tradnl"/>
              </w:rPr>
              <w:t>Cuenta de socio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605e74aa-ee85-48ec-9025-9d5d10241e86</w:t>
            </w:r>
          </w:p>
        </w:tc>
        <w:tc>
          <w:tcPr>
            <w:tcW w:w="7407" w:type="dxa"/>
            <w:shd w:val="clear" w:color="auto" w:fill="F2F2F2" w:themeFill="background1" w:themeFillShade="F2"/>
          </w:tcPr>
          <w:p w:rsidR="00000000" w:rsidRDefault="00FF2FA9">
            <w:pPr>
              <w:rPr>
                <w:noProof/>
              </w:rPr>
            </w:pPr>
            <w:r>
              <w:rPr>
                <w:noProof/>
              </w:rPr>
              <w:t>Registering your app</w:t>
            </w:r>
          </w:p>
        </w:tc>
        <w:tc>
          <w:tcPr>
            <w:tcW w:w="7407" w:type="dxa"/>
          </w:tcPr>
          <w:p w:rsidR="00000000" w:rsidRDefault="00FF2FA9">
            <w:pPr>
              <w:rPr>
                <w:lang w:val="es-ES_tradnl"/>
              </w:rPr>
            </w:pPr>
            <w:r>
              <w:rPr>
                <w:lang w:val="es-ES_tradnl"/>
              </w:rPr>
              <w:t>Registro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616f1ee</w:t>
            </w:r>
            <w:r>
              <w:rPr>
                <w:noProof/>
                <w:sz w:val="2"/>
              </w:rPr>
              <w:t>1-7e70-4e3b-a35a-6a6f0a561447</w:t>
            </w:r>
          </w:p>
        </w:tc>
        <w:tc>
          <w:tcPr>
            <w:tcW w:w="7407" w:type="dxa"/>
            <w:shd w:val="clear" w:color="auto" w:fill="F2F2F2" w:themeFill="background1" w:themeFillShade="F2"/>
          </w:tcPr>
          <w:p w:rsidR="00000000" w:rsidRDefault="00FF2FA9">
            <w:pPr>
              <w:rPr>
                <w:noProof/>
              </w:rPr>
            </w:pPr>
            <w:r>
              <w:rPr>
                <w:noProof/>
              </w:rPr>
              <w:t>Register your app with Samsung.</w:t>
            </w:r>
          </w:p>
        </w:tc>
        <w:tc>
          <w:tcPr>
            <w:tcW w:w="7407" w:type="dxa"/>
          </w:tcPr>
          <w:p w:rsidR="00000000" w:rsidRDefault="00FF2FA9">
            <w:pPr>
              <w:rPr>
                <w:lang w:val="es-ES_tradnl"/>
              </w:rPr>
            </w:pPr>
            <w:r>
              <w:rPr>
                <w:lang w:val="es-ES_tradnl"/>
              </w:rPr>
              <w:t>Registre su aplicaci</w:t>
            </w:r>
            <w:r>
              <w:rPr>
                <w:lang w:val="es-ES_tradnl"/>
              </w:rPr>
              <w:t>ó</w:t>
            </w:r>
            <w:r>
              <w:rPr>
                <w:lang w:val="es-ES_tradnl"/>
              </w:rPr>
              <w:t>n con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f04da3eb-f779-4055-9a9b-77479f3fbcbf</w:t>
            </w:r>
          </w:p>
        </w:tc>
        <w:tc>
          <w:tcPr>
            <w:tcW w:w="7407" w:type="dxa"/>
            <w:shd w:val="clear" w:color="auto" w:fill="F2F2F2" w:themeFill="background1" w:themeFillShade="F2"/>
          </w:tcPr>
          <w:p w:rsidR="00000000" w:rsidRDefault="00FF2FA9">
            <w:pPr>
              <w:rPr>
                <w:noProof/>
              </w:rPr>
            </w:pPr>
            <w:r>
              <w:rPr>
                <w:noProof/>
              </w:rPr>
              <w:t xml:space="preserve">From the home page, select the </w:t>
            </w:r>
            <w:r>
              <w:rPr>
                <w:rStyle w:val="mqInternal"/>
                <w:noProof/>
              </w:rPr>
              <w:t>[1}</w:t>
            </w:r>
            <w:r>
              <w:rPr>
                <w:noProof/>
              </w:rPr>
              <w:t>Web App Registration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Desde la p</w:t>
            </w:r>
            <w:r>
              <w:rPr>
                <w:lang w:val="es-ES_tradnl"/>
              </w:rPr>
              <w:t>á</w:t>
            </w:r>
            <w:r>
              <w:rPr>
                <w:lang w:val="es-ES_tradnl"/>
              </w:rPr>
              <w:t xml:space="preserve">gina de inicio, seleccione el </w:t>
            </w:r>
            <w:r>
              <w:rPr>
                <w:rStyle w:val="mqInternal"/>
                <w:noProof/>
                <w:lang w:val="es-ES_tradnl"/>
              </w:rPr>
              <w:t>[1}</w:t>
            </w:r>
            <w:r>
              <w:rPr>
                <w:lang w:val="es-ES_tradnl"/>
              </w:rPr>
              <w:t>Registro de la aplicaci</w:t>
            </w:r>
            <w:r>
              <w:rPr>
                <w:lang w:val="es-ES_tradnl"/>
              </w:rPr>
              <w:t>ó</w:t>
            </w:r>
            <w:r>
              <w:rPr>
                <w:lang w:val="es-ES_tradnl"/>
              </w:rPr>
              <w:t>n web</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54 </w:t>
            </w:r>
            <w:r>
              <w:rPr>
                <w:noProof/>
                <w:sz w:val="16"/>
              </w:rPr>
              <w:br/>
            </w:r>
            <w:r>
              <w:rPr>
                <w:noProof/>
                <w:sz w:val="2"/>
              </w:rPr>
              <w:t>ca729218-d4a7-4e79-98a8-5899585a5b91</w:t>
            </w:r>
          </w:p>
        </w:tc>
        <w:tc>
          <w:tcPr>
            <w:tcW w:w="7407" w:type="dxa"/>
            <w:shd w:val="clear" w:color="auto" w:fill="F2F2F2" w:themeFill="background1" w:themeFillShade="F2"/>
          </w:tcPr>
          <w:p w:rsidR="00000000" w:rsidRDefault="00FF2FA9">
            <w:pPr>
              <w:rPr>
                <w:noProof/>
              </w:rPr>
            </w:pPr>
            <w:r>
              <w:rPr>
                <w:noProof/>
              </w:rPr>
              <w:t>App registration</w:t>
            </w:r>
          </w:p>
        </w:tc>
        <w:tc>
          <w:tcPr>
            <w:tcW w:w="7407" w:type="dxa"/>
          </w:tcPr>
          <w:p w:rsidR="00000000" w:rsidRDefault="00FF2FA9">
            <w:pPr>
              <w:rPr>
                <w:lang w:val="es-ES_tradnl"/>
              </w:rPr>
            </w:pPr>
            <w:r>
              <w:rPr>
                <w:lang w:val="es-ES_tradnl"/>
              </w:rPr>
              <w:t>Registro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1ec5b7fd-038f-4c14-ab5c-3ad156b48d28</w:t>
            </w:r>
          </w:p>
        </w:tc>
        <w:tc>
          <w:tcPr>
            <w:tcW w:w="7407" w:type="dxa"/>
            <w:shd w:val="clear" w:color="auto" w:fill="F2F2F2" w:themeFill="background1" w:themeFillShade="F2"/>
          </w:tcPr>
          <w:p w:rsidR="00000000" w:rsidRDefault="00FF2FA9">
            <w:pPr>
              <w:rPr>
                <w:noProof/>
              </w:rPr>
            </w:pPr>
            <w:r>
              <w:rPr>
                <w:noProof/>
              </w:rPr>
              <w:t>App registration</w:t>
            </w:r>
          </w:p>
        </w:tc>
        <w:tc>
          <w:tcPr>
            <w:tcW w:w="7407" w:type="dxa"/>
          </w:tcPr>
          <w:p w:rsidR="00000000" w:rsidRDefault="00FF2FA9">
            <w:pPr>
              <w:rPr>
                <w:lang w:val="es-ES_tradnl"/>
              </w:rPr>
            </w:pPr>
            <w:r>
              <w:rPr>
                <w:lang w:val="es-ES_tradnl"/>
              </w:rPr>
              <w:t>Registro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0577123c-fc3d-4fac-be57-ad2db88b3d99</w:t>
            </w:r>
          </w:p>
        </w:tc>
        <w:tc>
          <w:tcPr>
            <w:tcW w:w="7407" w:type="dxa"/>
            <w:shd w:val="clear" w:color="auto" w:fill="F2F2F2" w:themeFill="background1" w:themeFillShade="F2"/>
          </w:tcPr>
          <w:p w:rsidR="00000000" w:rsidRDefault="00FF2FA9">
            <w:pPr>
              <w:rPr>
                <w:noProof/>
              </w:rPr>
            </w:pPr>
            <w:r>
              <w:rPr>
                <w:noProof/>
              </w:rPr>
              <w:t>You will see a set of steps to complete before you can submit your app.</w:t>
            </w:r>
          </w:p>
        </w:tc>
        <w:tc>
          <w:tcPr>
            <w:tcW w:w="7407" w:type="dxa"/>
          </w:tcPr>
          <w:p w:rsidR="00000000" w:rsidRDefault="00FF2FA9">
            <w:pPr>
              <w:rPr>
                <w:lang w:val="es-ES_tradnl"/>
              </w:rPr>
            </w:pPr>
            <w:r>
              <w:rPr>
                <w:lang w:val="es-ES_tradnl"/>
              </w:rPr>
              <w:t>Ver</w:t>
            </w:r>
            <w:r>
              <w:rPr>
                <w:lang w:val="es-ES_tradnl"/>
              </w:rPr>
              <w:t>á</w:t>
            </w:r>
            <w:r>
              <w:rPr>
                <w:lang w:val="es-ES_tradnl"/>
              </w:rPr>
              <w:t xml:space="preserve"> un conjunto de pasos que debe completar antes de poder enviar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9fec6570-458c-4bf6-8ee1-b9abf87f76da</w:t>
            </w:r>
          </w:p>
        </w:tc>
        <w:tc>
          <w:tcPr>
            <w:tcW w:w="7407" w:type="dxa"/>
            <w:shd w:val="clear" w:color="auto" w:fill="F2F2F2" w:themeFill="background1" w:themeFillShade="F2"/>
          </w:tcPr>
          <w:p w:rsidR="00000000" w:rsidRDefault="00FF2FA9">
            <w:pPr>
              <w:rPr>
                <w:noProof/>
              </w:rPr>
            </w:pPr>
            <w:r>
              <w:rPr>
                <w:noProof/>
              </w:rPr>
              <w:t>Registration steps</w:t>
            </w:r>
          </w:p>
        </w:tc>
        <w:tc>
          <w:tcPr>
            <w:tcW w:w="7407" w:type="dxa"/>
          </w:tcPr>
          <w:p w:rsidR="00000000" w:rsidRDefault="00FF2FA9">
            <w:pPr>
              <w:rPr>
                <w:lang w:val="es-ES_tradnl"/>
              </w:rPr>
            </w:pPr>
            <w:r>
              <w:rPr>
                <w:lang w:val="es-ES_tradnl"/>
              </w:rPr>
              <w:t>Pasos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5adb7539-7934-4cf8-ae18-12ccae8be4ec</w:t>
            </w:r>
          </w:p>
        </w:tc>
        <w:tc>
          <w:tcPr>
            <w:tcW w:w="7407" w:type="dxa"/>
            <w:shd w:val="clear" w:color="auto" w:fill="F2F2F2" w:themeFill="background1" w:themeFillShade="F2"/>
          </w:tcPr>
          <w:p w:rsidR="00000000" w:rsidRDefault="00FF2FA9">
            <w:pPr>
              <w:rPr>
                <w:noProof/>
              </w:rPr>
            </w:pPr>
            <w:r>
              <w:rPr>
                <w:noProof/>
              </w:rPr>
              <w:t>Registration steps</w:t>
            </w:r>
          </w:p>
        </w:tc>
        <w:tc>
          <w:tcPr>
            <w:tcW w:w="7407" w:type="dxa"/>
          </w:tcPr>
          <w:p w:rsidR="00000000" w:rsidRDefault="00FF2FA9">
            <w:pPr>
              <w:rPr>
                <w:lang w:val="es-ES_tradnl"/>
              </w:rPr>
            </w:pPr>
            <w:r>
              <w:rPr>
                <w:lang w:val="es-ES_tradnl"/>
              </w:rPr>
              <w:t>Pasos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c852b181-f979-4f39-b986-66218991d8ef</w:t>
            </w:r>
          </w:p>
        </w:tc>
        <w:tc>
          <w:tcPr>
            <w:tcW w:w="7407" w:type="dxa"/>
            <w:shd w:val="clear" w:color="auto" w:fill="F2F2F2" w:themeFill="background1" w:themeFillShade="F2"/>
          </w:tcPr>
          <w:p w:rsidR="00000000" w:rsidRDefault="00FF2FA9">
            <w:pPr>
              <w:rPr>
                <w:noProof/>
              </w:rPr>
            </w:pPr>
            <w:r>
              <w:rPr>
                <w:noProof/>
              </w:rPr>
              <w:t xml:space="preserve">First, enter an </w:t>
            </w:r>
            <w:r>
              <w:rPr>
                <w:rStyle w:val="mqInternal"/>
                <w:noProof/>
              </w:rPr>
              <w:t>[1}</w:t>
            </w:r>
            <w:r>
              <w:rPr>
                <w:noProof/>
              </w:rPr>
              <w:t>Application Name</w:t>
            </w:r>
            <w:r>
              <w:rPr>
                <w:rStyle w:val="mqInternal"/>
                <w:noProof/>
              </w:rPr>
              <w:t>{2]</w:t>
            </w:r>
            <w:r>
              <w:rPr>
                <w:noProof/>
              </w:rPr>
              <w:t>.</w:t>
            </w:r>
          </w:p>
        </w:tc>
        <w:tc>
          <w:tcPr>
            <w:tcW w:w="7407" w:type="dxa"/>
          </w:tcPr>
          <w:p w:rsidR="00000000" w:rsidRDefault="00FF2FA9">
            <w:pPr>
              <w:rPr>
                <w:lang w:val="es-ES_tradnl"/>
              </w:rPr>
            </w:pPr>
            <w:r>
              <w:rPr>
                <w:lang w:val="es-ES_tradnl"/>
              </w:rPr>
              <w:t xml:space="preserve">Primero, ingrese un </w:t>
            </w:r>
            <w:r>
              <w:rPr>
                <w:rStyle w:val="mqInternal"/>
                <w:noProof/>
                <w:lang w:val="es-ES_tradnl"/>
              </w:rPr>
              <w:t>[1}</w:t>
            </w:r>
            <w:r>
              <w:rPr>
                <w:lang w:val="es-ES_tradnl"/>
              </w:rPr>
              <w:t>Nombre de la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97d0cf1e-6284-4738-9ba9-9b36012822d6</w:t>
            </w:r>
          </w:p>
        </w:tc>
        <w:tc>
          <w:tcPr>
            <w:tcW w:w="7407" w:type="dxa"/>
            <w:shd w:val="clear" w:color="auto" w:fill="F2F2F2" w:themeFill="background1" w:themeFillShade="F2"/>
          </w:tcPr>
          <w:p w:rsidR="00000000" w:rsidRDefault="00FF2FA9">
            <w:pPr>
              <w:rPr>
                <w:noProof/>
              </w:rPr>
            </w:pPr>
            <w:r>
              <w:rPr>
                <w:noProof/>
              </w:rPr>
              <w:t>This is</w:t>
            </w:r>
            <w:r>
              <w:rPr>
                <w:noProof/>
              </w:rPr>
              <w:t xml:space="preserve"> your app id and is used for management purposes only.</w:t>
            </w:r>
          </w:p>
        </w:tc>
        <w:tc>
          <w:tcPr>
            <w:tcW w:w="7407" w:type="dxa"/>
          </w:tcPr>
          <w:p w:rsidR="00000000" w:rsidRDefault="00FF2FA9">
            <w:pPr>
              <w:rPr>
                <w:lang w:val="es-ES_tradnl"/>
              </w:rPr>
            </w:pPr>
            <w:r>
              <w:rPr>
                <w:lang w:val="es-ES_tradnl"/>
              </w:rPr>
              <w:t>Esta es la identificaci</w:t>
            </w:r>
            <w:r>
              <w:rPr>
                <w:lang w:val="es-ES_tradnl"/>
              </w:rPr>
              <w:t>ó</w:t>
            </w:r>
            <w:r>
              <w:rPr>
                <w:lang w:val="es-ES_tradnl"/>
              </w:rPr>
              <w:t>n de su aplicaci</w:t>
            </w:r>
            <w:r>
              <w:rPr>
                <w:lang w:val="es-ES_tradnl"/>
              </w:rPr>
              <w:t>ó</w:t>
            </w:r>
            <w:r>
              <w:rPr>
                <w:lang w:val="es-ES_tradnl"/>
              </w:rPr>
              <w:t>n y se usa solo con fines de 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c173e22d-f4c4-41fb-b3d2-e7359a3bbac3</w:t>
            </w:r>
          </w:p>
        </w:tc>
        <w:tc>
          <w:tcPr>
            <w:tcW w:w="7407" w:type="dxa"/>
            <w:shd w:val="clear" w:color="auto" w:fill="F2F2F2" w:themeFill="background1" w:themeFillShade="F2"/>
          </w:tcPr>
          <w:p w:rsidR="00000000" w:rsidRDefault="00FF2FA9">
            <w:pPr>
              <w:rPr>
                <w:noProof/>
              </w:rPr>
            </w:pPr>
            <w:r>
              <w:rPr>
                <w:noProof/>
              </w:rPr>
              <w:t>The displayed app title will be entered later.</w:t>
            </w:r>
          </w:p>
        </w:tc>
        <w:tc>
          <w:tcPr>
            <w:tcW w:w="7407" w:type="dxa"/>
          </w:tcPr>
          <w:p w:rsidR="00000000" w:rsidRDefault="00FF2FA9">
            <w:pPr>
              <w:rPr>
                <w:lang w:val="es-ES_tradnl"/>
              </w:rPr>
            </w:pPr>
            <w:r>
              <w:rPr>
                <w:lang w:val="es-ES_tradnl"/>
              </w:rPr>
              <w:t>El t</w:t>
            </w:r>
            <w:r>
              <w:rPr>
                <w:lang w:val="es-ES_tradnl"/>
              </w:rPr>
              <w:t>í</w:t>
            </w:r>
            <w:r>
              <w:rPr>
                <w:lang w:val="es-ES_tradnl"/>
              </w:rPr>
              <w:t>tulo de la aplicaci</w:t>
            </w:r>
            <w:r>
              <w:rPr>
                <w:lang w:val="es-ES_tradnl"/>
              </w:rPr>
              <w:t>ó</w:t>
            </w:r>
            <w:r>
              <w:rPr>
                <w:lang w:val="es-ES_tradnl"/>
              </w:rPr>
              <w:t>n</w:t>
            </w:r>
            <w:r>
              <w:rPr>
                <w:lang w:val="es-ES_tradnl"/>
              </w:rPr>
              <w:t xml:space="preserve"> que se muestra se ingresar</w:t>
            </w:r>
            <w:r>
              <w:rPr>
                <w:lang w:val="es-ES_tradnl"/>
              </w:rPr>
              <w:t>á</w:t>
            </w:r>
            <w:r>
              <w:rPr>
                <w:lang w:val="es-ES_tradnl"/>
              </w:rPr>
              <w:t xml:space="preserve">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d6026ad0-328e-4ad3-9239-422e8062da00</w:t>
            </w:r>
          </w:p>
        </w:tc>
        <w:tc>
          <w:tcPr>
            <w:tcW w:w="7407" w:type="dxa"/>
            <w:shd w:val="clear" w:color="auto" w:fill="F2F2F2" w:themeFill="background1" w:themeFillShade="F2"/>
          </w:tcPr>
          <w:p w:rsidR="00000000" w:rsidRDefault="00FF2FA9">
            <w:pPr>
              <w:rPr>
                <w:noProof/>
              </w:rPr>
            </w:pPr>
            <w:r>
              <w:rPr>
                <w:noProof/>
              </w:rPr>
              <w:t>Application Name</w:t>
            </w:r>
          </w:p>
        </w:tc>
        <w:tc>
          <w:tcPr>
            <w:tcW w:w="7407" w:type="dxa"/>
          </w:tcPr>
          <w:p w:rsidR="00000000" w:rsidRDefault="00FF2FA9">
            <w:pPr>
              <w:rPr>
                <w:lang w:val="es-ES_tradnl"/>
              </w:rPr>
            </w:pPr>
            <w:r>
              <w:rPr>
                <w:lang w:val="es-ES_tradnl"/>
              </w:rPr>
              <w:t>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5538f4ae-95c7-46ae-a872-25714c24c14a</w:t>
            </w:r>
          </w:p>
        </w:tc>
        <w:tc>
          <w:tcPr>
            <w:tcW w:w="7407" w:type="dxa"/>
            <w:shd w:val="clear" w:color="auto" w:fill="F2F2F2" w:themeFill="background1" w:themeFillShade="F2"/>
          </w:tcPr>
          <w:p w:rsidR="00000000" w:rsidRDefault="00FF2FA9">
            <w:pPr>
              <w:rPr>
                <w:noProof/>
              </w:rPr>
            </w:pPr>
            <w:r>
              <w:rPr>
                <w:noProof/>
              </w:rPr>
              <w:t>Application Name</w:t>
            </w:r>
          </w:p>
        </w:tc>
        <w:tc>
          <w:tcPr>
            <w:tcW w:w="7407" w:type="dxa"/>
          </w:tcPr>
          <w:p w:rsidR="00000000" w:rsidRDefault="00FF2FA9">
            <w:pPr>
              <w:rPr>
                <w:lang w:val="es-ES_tradnl"/>
              </w:rPr>
            </w:pPr>
            <w:r>
              <w:rPr>
                <w:lang w:val="es-ES_tradnl"/>
              </w:rPr>
              <w:t>Nombre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22585773-22c4-4d2b-97d1-5646a3e00123</w:t>
            </w:r>
          </w:p>
        </w:tc>
        <w:tc>
          <w:tcPr>
            <w:tcW w:w="7407" w:type="dxa"/>
            <w:shd w:val="clear" w:color="auto" w:fill="F2F2F2" w:themeFill="background1" w:themeFillShade="F2"/>
          </w:tcPr>
          <w:p w:rsidR="00000000" w:rsidRDefault="00FF2FA9">
            <w:pPr>
              <w:rPr>
                <w:noProof/>
              </w:rPr>
            </w:pPr>
            <w:r>
              <w:rPr>
                <w:noProof/>
              </w:rPr>
              <w:t>Basic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b</w:t>
            </w:r>
            <w:r>
              <w:rPr>
                <w:lang w:val="es-ES_tradnl"/>
              </w:rPr>
              <w:t>á</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cf8e3fd8-2024-4e5b-8fbc-500b037e1357</w:t>
            </w:r>
          </w:p>
        </w:tc>
        <w:tc>
          <w:tcPr>
            <w:tcW w:w="7407" w:type="dxa"/>
            <w:shd w:val="clear" w:color="auto" w:fill="F2F2F2" w:themeFill="background1" w:themeFillShade="F2"/>
          </w:tcPr>
          <w:p w:rsidR="00000000" w:rsidRDefault="00FF2FA9">
            <w:pPr>
              <w:rPr>
                <w:noProof/>
              </w:rPr>
            </w:pPr>
            <w:r>
              <w:rPr>
                <w:noProof/>
              </w:rPr>
              <w:t>Enter basic information about your TV app.</w:t>
            </w:r>
          </w:p>
        </w:tc>
        <w:tc>
          <w:tcPr>
            <w:tcW w:w="7407" w:type="dxa"/>
          </w:tcPr>
          <w:p w:rsidR="00000000" w:rsidRDefault="00FF2FA9">
            <w:pPr>
              <w:rPr>
                <w:lang w:val="es-ES_tradnl"/>
              </w:rPr>
            </w:pPr>
            <w:r>
              <w:rPr>
                <w:lang w:val="es-ES_tradnl"/>
              </w:rPr>
              <w:t>Ingresa informaci</w:t>
            </w:r>
            <w:r>
              <w:rPr>
                <w:lang w:val="es-ES_tradnl"/>
              </w:rPr>
              <w:t>ó</w:t>
            </w:r>
            <w:r>
              <w:rPr>
                <w:lang w:val="es-ES_tradnl"/>
              </w:rPr>
              <w:t>n b</w:t>
            </w:r>
            <w:r>
              <w:rPr>
                <w:lang w:val="es-ES_tradnl"/>
              </w:rPr>
              <w:t>á</w:t>
            </w:r>
            <w:r>
              <w:rPr>
                <w:lang w:val="es-ES_tradnl"/>
              </w:rPr>
              <w:t>sica sobre tu aplicaci</w:t>
            </w:r>
            <w:r>
              <w:rPr>
                <w:lang w:val="es-ES_tradnl"/>
              </w:rPr>
              <w:t>ó</w:t>
            </w:r>
            <w:r>
              <w:rPr>
                <w:lang w:val="es-ES_tradnl"/>
              </w:rPr>
              <w:t>n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0838ca8e-9cbb-4300-bf03-3309a72a5a96</w:t>
            </w:r>
          </w:p>
        </w:tc>
        <w:tc>
          <w:tcPr>
            <w:tcW w:w="7407" w:type="dxa"/>
            <w:shd w:val="clear" w:color="auto" w:fill="F2F2F2" w:themeFill="background1" w:themeFillShade="F2"/>
          </w:tcPr>
          <w:p w:rsidR="00000000" w:rsidRDefault="00FF2FA9">
            <w:pPr>
              <w:rPr>
                <w:noProof/>
              </w:rPr>
            </w:pPr>
            <w:r>
              <w:rPr>
                <w:noProof/>
              </w:rPr>
              <w:t>This is information that is shown to t</w:t>
            </w:r>
            <w:r>
              <w:rPr>
                <w:noProof/>
              </w:rPr>
              <w:t>he user.</w:t>
            </w:r>
          </w:p>
        </w:tc>
        <w:tc>
          <w:tcPr>
            <w:tcW w:w="7407" w:type="dxa"/>
          </w:tcPr>
          <w:p w:rsidR="00000000" w:rsidRDefault="00FF2FA9">
            <w:pPr>
              <w:rPr>
                <w:lang w:val="es-ES_tradnl"/>
              </w:rPr>
            </w:pPr>
            <w:r>
              <w:rPr>
                <w:lang w:val="es-ES_tradnl"/>
              </w:rPr>
              <w:t>É</w:t>
            </w:r>
            <w:r>
              <w:rPr>
                <w:lang w:val="es-ES_tradnl"/>
              </w:rPr>
              <w:t>sta es informaci</w:t>
            </w:r>
            <w:r>
              <w:rPr>
                <w:lang w:val="es-ES_tradnl"/>
              </w:rPr>
              <w:t>ó</w:t>
            </w:r>
            <w:r>
              <w:rPr>
                <w:lang w:val="es-ES_tradnl"/>
              </w:rPr>
              <w:t>n que se muestra al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77ba87d6-436f-48b5-8708-29faffa5b698</w:t>
            </w:r>
          </w:p>
        </w:tc>
        <w:tc>
          <w:tcPr>
            <w:tcW w:w="7407" w:type="dxa"/>
            <w:shd w:val="clear" w:color="auto" w:fill="F2F2F2" w:themeFill="background1" w:themeFillShade="F2"/>
          </w:tcPr>
          <w:p w:rsidR="00000000" w:rsidRDefault="00FF2FA9">
            <w:pPr>
              <w:rPr>
                <w:noProof/>
              </w:rPr>
            </w:pPr>
            <w:r>
              <w:rPr>
                <w:noProof/>
              </w:rPr>
              <w:t>For Basic TV app information, enter the following field values:</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b</w:t>
            </w:r>
            <w:r>
              <w:rPr>
                <w:lang w:val="es-ES_tradnl"/>
              </w:rPr>
              <w:t>á</w:t>
            </w:r>
            <w:r>
              <w:rPr>
                <w:lang w:val="es-ES_tradnl"/>
              </w:rPr>
              <w:t>sica sobre la aplicaci</w:t>
            </w:r>
            <w:r>
              <w:rPr>
                <w:lang w:val="es-ES_tradnl"/>
              </w:rPr>
              <w:t>ó</w:t>
            </w:r>
            <w:r>
              <w:rPr>
                <w:lang w:val="es-ES_tradnl"/>
              </w:rPr>
              <w:t>n de TV, ingrese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2c73d7c5-9b36-4400-9256-98237ef542bc</w:t>
            </w:r>
          </w:p>
        </w:tc>
        <w:tc>
          <w:tcPr>
            <w:tcW w:w="7407" w:type="dxa"/>
            <w:shd w:val="clear" w:color="auto" w:fill="F2F2F2" w:themeFill="background1" w:themeFillShade="F2"/>
          </w:tcPr>
          <w:p w:rsidR="00000000" w:rsidRDefault="00FF2FA9">
            <w:pPr>
              <w:rPr>
                <w:noProof/>
              </w:rPr>
            </w:pPr>
            <w:r>
              <w:rPr>
                <w:noProof/>
              </w:rPr>
              <w:t>Basic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b</w:t>
            </w:r>
            <w:r>
              <w:rPr>
                <w:lang w:val="es-ES_tradnl"/>
              </w:rPr>
              <w:t>á</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399a9039-8d65-4537-a654-cf53d3766793</w:t>
            </w:r>
          </w:p>
        </w:tc>
        <w:tc>
          <w:tcPr>
            <w:tcW w:w="7407" w:type="dxa"/>
            <w:shd w:val="clear" w:color="auto" w:fill="F2F2F2" w:themeFill="background1" w:themeFillShade="F2"/>
          </w:tcPr>
          <w:p w:rsidR="00000000" w:rsidRDefault="00FF2FA9">
            <w:pPr>
              <w:rPr>
                <w:noProof/>
              </w:rPr>
            </w:pPr>
            <w:r>
              <w:rPr>
                <w:noProof/>
              </w:rPr>
              <w:t>Basic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b</w:t>
            </w:r>
            <w:r>
              <w:rPr>
                <w:lang w:val="es-ES_tradnl"/>
              </w:rPr>
              <w:t>á</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00a6adde-a4b6-4b0f-a5e8-74b218f5abfc</w:t>
            </w:r>
          </w:p>
        </w:tc>
        <w:tc>
          <w:tcPr>
            <w:tcW w:w="7407" w:type="dxa"/>
            <w:shd w:val="clear" w:color="auto" w:fill="F2F2F2" w:themeFill="background1" w:themeFillShade="F2"/>
          </w:tcPr>
          <w:p w:rsidR="00000000" w:rsidRDefault="00FF2FA9">
            <w:pPr>
              <w:rPr>
                <w:noProof/>
              </w:rPr>
            </w:pPr>
            <w:r>
              <w:rPr>
                <w:rStyle w:val="mqInternal"/>
                <w:noProof/>
              </w:rPr>
              <w:t>[1}</w:t>
            </w:r>
            <w:r>
              <w:rPr>
                <w:noProof/>
              </w:rPr>
              <w:t>Sel</w:t>
            </w:r>
            <w:r>
              <w:rPr>
                <w:noProof/>
              </w:rPr>
              <w:t>ler Name</w:t>
            </w:r>
            <w:r>
              <w:rPr>
                <w:rStyle w:val="mqInternal"/>
                <w:noProof/>
              </w:rPr>
              <w:t>{2]</w:t>
            </w:r>
            <w:r>
              <w:rPr>
                <w:noProof/>
              </w:rPr>
              <w:t xml:space="preserve"> - Enter the seller's name.</w:t>
            </w:r>
          </w:p>
        </w:tc>
        <w:tc>
          <w:tcPr>
            <w:tcW w:w="7407" w:type="dxa"/>
          </w:tcPr>
          <w:p w:rsidR="00000000" w:rsidRDefault="00FF2FA9">
            <w:pPr>
              <w:rPr>
                <w:lang w:val="es-ES_tradnl"/>
              </w:rPr>
            </w:pPr>
            <w:r>
              <w:rPr>
                <w:rStyle w:val="mqInternal"/>
                <w:noProof/>
                <w:lang w:val="es-ES_tradnl"/>
              </w:rPr>
              <w:t>[1}</w:t>
            </w:r>
            <w:r>
              <w:rPr>
                <w:lang w:val="es-ES_tradnl"/>
              </w:rPr>
              <w:t>Nombre del vendedor</w:t>
            </w:r>
            <w:r>
              <w:rPr>
                <w:rStyle w:val="mqInternal"/>
                <w:noProof/>
                <w:lang w:val="es-ES_tradnl"/>
              </w:rPr>
              <w:t>{2]</w:t>
            </w:r>
            <w:r>
              <w:rPr>
                <w:lang w:val="es-ES_tradnl"/>
              </w:rPr>
              <w:t xml:space="preserve"> - Ingrese el nombre del vendedor.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33dbd2ec-c605-48c8-b21e-4e321155e603</w:t>
            </w:r>
          </w:p>
        </w:tc>
        <w:tc>
          <w:tcPr>
            <w:tcW w:w="7407" w:type="dxa"/>
            <w:shd w:val="clear" w:color="auto" w:fill="F2F2F2" w:themeFill="background1" w:themeFillShade="F2"/>
          </w:tcPr>
          <w:p w:rsidR="00000000" w:rsidRDefault="00FF2FA9">
            <w:pPr>
              <w:rPr>
                <w:noProof/>
              </w:rPr>
            </w:pPr>
            <w:r>
              <w:rPr>
                <w:noProof/>
              </w:rPr>
              <w:t>This could be your company name.</w:t>
            </w:r>
          </w:p>
        </w:tc>
        <w:tc>
          <w:tcPr>
            <w:tcW w:w="7407" w:type="dxa"/>
          </w:tcPr>
          <w:p w:rsidR="00000000" w:rsidRDefault="00FF2FA9">
            <w:pPr>
              <w:rPr>
                <w:lang w:val="es-ES_tradnl"/>
              </w:rPr>
            </w:pPr>
            <w:r>
              <w:rPr>
                <w:lang w:val="es-ES_tradnl"/>
              </w:rPr>
              <w:t>Este podr</w:t>
            </w:r>
            <w:r>
              <w:rPr>
                <w:lang w:val="es-ES_tradnl"/>
              </w:rPr>
              <w:t>í</w:t>
            </w:r>
            <w:r>
              <w:rPr>
                <w:lang w:val="es-ES_tradnl"/>
              </w:rPr>
              <w:t>a ser el nombre de su empresa.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f1b4c945-2348-4368-afc7-4f933b20fbcf</w:t>
            </w:r>
          </w:p>
        </w:tc>
        <w:tc>
          <w:tcPr>
            <w:tcW w:w="7407" w:type="dxa"/>
            <w:shd w:val="clear" w:color="auto" w:fill="F2F2F2" w:themeFill="background1" w:themeFillShade="F2"/>
          </w:tcPr>
          <w:p w:rsidR="00000000" w:rsidRDefault="00FF2FA9">
            <w:pPr>
              <w:rPr>
                <w:noProof/>
              </w:rPr>
            </w:pPr>
            <w:r>
              <w:rPr>
                <w:rStyle w:val="mqInternal"/>
                <w:noProof/>
              </w:rPr>
              <w:t>[1}</w:t>
            </w:r>
            <w:r>
              <w:rPr>
                <w:noProof/>
              </w:rPr>
              <w:t>Support E-mail</w:t>
            </w:r>
            <w:r>
              <w:rPr>
                <w:rStyle w:val="mqInternal"/>
                <w:noProof/>
              </w:rPr>
              <w:t>{2]</w:t>
            </w:r>
            <w:r>
              <w:rPr>
                <w:noProof/>
              </w:rPr>
              <w:t xml:space="preserve"> - Email address that you want users to send support questions to</w:t>
            </w:r>
          </w:p>
        </w:tc>
        <w:tc>
          <w:tcPr>
            <w:tcW w:w="7407" w:type="dxa"/>
          </w:tcPr>
          <w:p w:rsidR="00000000" w:rsidRDefault="00FF2FA9">
            <w:pPr>
              <w:rPr>
                <w:lang w:val="es-ES_tradnl"/>
              </w:rPr>
            </w:pPr>
            <w:r>
              <w:rPr>
                <w:rStyle w:val="mqInternal"/>
                <w:noProof/>
                <w:lang w:val="es-ES_tradnl"/>
              </w:rPr>
              <w:t>[1}</w:t>
            </w:r>
            <w:r>
              <w:rPr>
                <w:lang w:val="es-ES_tradnl"/>
              </w:rPr>
              <w:t>Correo electr</w:t>
            </w:r>
            <w:r>
              <w:rPr>
                <w:lang w:val="es-ES_tradnl"/>
              </w:rPr>
              <w:t>ó</w:t>
            </w:r>
            <w:r>
              <w:rPr>
                <w:lang w:val="es-ES_tradnl"/>
              </w:rPr>
              <w:t>nico de soporte</w:t>
            </w:r>
            <w:r>
              <w:rPr>
                <w:rStyle w:val="mqInternal"/>
                <w:noProof/>
                <w:lang w:val="es-ES_tradnl"/>
              </w:rPr>
              <w:t>{2]</w:t>
            </w:r>
            <w:r>
              <w:rPr>
                <w:lang w:val="es-ES_tradnl"/>
              </w:rPr>
              <w:t xml:space="preserve"> - Direcci</w:t>
            </w:r>
            <w:r>
              <w:rPr>
                <w:lang w:val="es-ES_tradnl"/>
              </w:rPr>
              <w:t>ó</w:t>
            </w:r>
            <w:r>
              <w:rPr>
                <w:lang w:val="es-ES_tradnl"/>
              </w:rPr>
              <w:t>n de correo electr</w:t>
            </w:r>
            <w:r>
              <w:rPr>
                <w:lang w:val="es-ES_tradnl"/>
              </w:rPr>
              <w:t>ó</w:t>
            </w:r>
            <w:r>
              <w:rPr>
                <w:lang w:val="es-ES_tradnl"/>
              </w:rPr>
              <w:t>nico a la que desea que los usuarios env</w:t>
            </w:r>
            <w:r>
              <w:rPr>
                <w:lang w:val="es-ES_tradnl"/>
              </w:rPr>
              <w:t>í</w:t>
            </w:r>
            <w:r>
              <w:rPr>
                <w:lang w:val="es-ES_tradnl"/>
              </w:rPr>
              <w:t>en preguntas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6a00d</w:t>
            </w:r>
            <w:r>
              <w:rPr>
                <w:noProof/>
                <w:sz w:val="2"/>
              </w:rPr>
              <w:t>8e4-4579-4c36-8b36-071cba51d296</w:t>
            </w:r>
          </w:p>
        </w:tc>
        <w:tc>
          <w:tcPr>
            <w:tcW w:w="7407" w:type="dxa"/>
            <w:shd w:val="clear" w:color="auto" w:fill="F2F2F2" w:themeFill="background1" w:themeFillShade="F2"/>
          </w:tcPr>
          <w:p w:rsidR="00000000" w:rsidRDefault="00FF2FA9">
            <w:pPr>
              <w:rPr>
                <w:noProof/>
              </w:rPr>
            </w:pPr>
            <w:r>
              <w:rPr>
                <w:rStyle w:val="mqInternal"/>
                <w:noProof/>
              </w:rPr>
              <w:t>[1}</w:t>
            </w:r>
            <w:r>
              <w:rPr>
                <w:noProof/>
              </w:rPr>
              <w:t>Seller Homepage</w:t>
            </w:r>
            <w:r>
              <w:rPr>
                <w:rStyle w:val="mqInternal"/>
                <w:noProof/>
              </w:rPr>
              <w:t>{2]</w:t>
            </w:r>
            <w:r>
              <w:rPr>
                <w:noProof/>
              </w:rPr>
              <w:t xml:space="preserve"> - Enter your company home page URL.</w:t>
            </w:r>
          </w:p>
        </w:tc>
        <w:tc>
          <w:tcPr>
            <w:tcW w:w="7407" w:type="dxa"/>
          </w:tcPr>
          <w:p w:rsidR="00000000" w:rsidRDefault="00FF2FA9">
            <w:pPr>
              <w:rPr>
                <w:lang w:val="es-ES_tradnl"/>
              </w:rPr>
            </w:pPr>
            <w:r>
              <w:rPr>
                <w:rStyle w:val="mqInternal"/>
                <w:noProof/>
                <w:lang w:val="es-ES_tradnl"/>
              </w:rPr>
              <w:t>[1}</w:t>
            </w:r>
            <w:r>
              <w:rPr>
                <w:lang w:val="es-ES_tradnl"/>
              </w:rPr>
              <w:t>P</w:t>
            </w:r>
            <w:r>
              <w:rPr>
                <w:lang w:val="es-ES_tradnl"/>
              </w:rPr>
              <w:t>á</w:t>
            </w:r>
            <w:r>
              <w:rPr>
                <w:lang w:val="es-ES_tradnl"/>
              </w:rPr>
              <w:t>gina de inicio del vendedor</w:t>
            </w:r>
            <w:r>
              <w:rPr>
                <w:rStyle w:val="mqInternal"/>
                <w:noProof/>
                <w:lang w:val="es-ES_tradnl"/>
              </w:rPr>
              <w:t>{2]</w:t>
            </w:r>
            <w:r>
              <w:rPr>
                <w:lang w:val="es-ES_tradnl"/>
              </w:rPr>
              <w:t xml:space="preserve"> - Ingrese la URL de la p</w:t>
            </w:r>
            <w:r>
              <w:rPr>
                <w:lang w:val="es-ES_tradnl"/>
              </w:rPr>
              <w:t>á</w:t>
            </w:r>
            <w:r>
              <w:rPr>
                <w:lang w:val="es-ES_tradnl"/>
              </w:rPr>
              <w:t>gina de inicio de su empresa.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b47d779e-af57-4523-a9ea-8df9947e1460</w:t>
            </w:r>
          </w:p>
        </w:tc>
        <w:tc>
          <w:tcPr>
            <w:tcW w:w="7407" w:type="dxa"/>
            <w:shd w:val="clear" w:color="auto" w:fill="F2F2F2" w:themeFill="background1" w:themeFillShade="F2"/>
          </w:tcPr>
          <w:p w:rsidR="00000000" w:rsidRDefault="00FF2FA9">
            <w:pPr>
              <w:rPr>
                <w:noProof/>
              </w:rPr>
            </w:pPr>
            <w:r>
              <w:rPr>
                <w:rStyle w:val="mqInternal"/>
                <w:noProof/>
              </w:rPr>
              <w:t>[1}</w:t>
            </w:r>
            <w:r>
              <w:rPr>
                <w:noProof/>
              </w:rPr>
              <w:t>Representative</w:t>
            </w:r>
            <w:r>
              <w:rPr>
                <w:rStyle w:val="mqInternal"/>
                <w:noProof/>
              </w:rPr>
              <w:t>{2]</w:t>
            </w:r>
            <w:r>
              <w:rPr>
                <w:noProof/>
              </w:rPr>
              <w:t xml:space="preserve"> - Your representative's name</w:t>
            </w:r>
          </w:p>
        </w:tc>
        <w:tc>
          <w:tcPr>
            <w:tcW w:w="7407" w:type="dxa"/>
          </w:tcPr>
          <w:p w:rsidR="00000000" w:rsidRDefault="00FF2FA9">
            <w:pPr>
              <w:rPr>
                <w:lang w:val="es-ES_tradnl"/>
              </w:rPr>
            </w:pPr>
            <w:r>
              <w:rPr>
                <w:rStyle w:val="mqInternal"/>
                <w:noProof/>
                <w:lang w:val="es-ES_tradnl"/>
              </w:rPr>
              <w:t>[1}</w:t>
            </w:r>
            <w:r>
              <w:rPr>
                <w:lang w:val="es-ES_tradnl"/>
              </w:rPr>
              <w:t>Representante</w:t>
            </w:r>
            <w:r>
              <w:rPr>
                <w:rStyle w:val="mqInternal"/>
                <w:noProof/>
                <w:lang w:val="es-ES_tradnl"/>
              </w:rPr>
              <w:t>{2]</w:t>
            </w:r>
            <w:r>
              <w:rPr>
                <w:lang w:val="es-ES_tradnl"/>
              </w:rPr>
              <w:t xml:space="preserve"> - El nombre de su representante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62f7c9b2-7eb1-4bdb-ab9d-609a3695486a</w:t>
            </w:r>
          </w:p>
        </w:tc>
        <w:tc>
          <w:tcPr>
            <w:tcW w:w="7407" w:type="dxa"/>
            <w:shd w:val="clear" w:color="auto" w:fill="F2F2F2" w:themeFill="background1" w:themeFillShade="F2"/>
          </w:tcPr>
          <w:p w:rsidR="00000000" w:rsidRDefault="00FF2FA9">
            <w:pPr>
              <w:rPr>
                <w:noProof/>
              </w:rPr>
            </w:pPr>
            <w:r>
              <w:rPr>
                <w:rStyle w:val="mqInternal"/>
                <w:noProof/>
              </w:rPr>
              <w:t>[1}</w:t>
            </w:r>
            <w:r>
              <w:rPr>
                <w:noProof/>
              </w:rPr>
              <w:t>Phone Number</w:t>
            </w:r>
            <w:r>
              <w:rPr>
                <w:rStyle w:val="mqInternal"/>
                <w:noProof/>
              </w:rPr>
              <w:t>{2]</w:t>
            </w:r>
            <w:r>
              <w:rPr>
                <w:noProof/>
              </w:rPr>
              <w:t xml:space="preserve"> - Company contact phone number</w:t>
            </w:r>
          </w:p>
        </w:tc>
        <w:tc>
          <w:tcPr>
            <w:tcW w:w="7407" w:type="dxa"/>
          </w:tcPr>
          <w:p w:rsidR="00000000" w:rsidRDefault="00FF2FA9">
            <w:pPr>
              <w:rPr>
                <w:lang w:val="es-ES_tradnl"/>
              </w:rPr>
            </w:pPr>
            <w:r>
              <w:rPr>
                <w:rStyle w:val="mqInternal"/>
                <w:noProof/>
                <w:lang w:val="es-ES_tradnl"/>
              </w:rPr>
              <w:t>[1}</w:t>
            </w:r>
            <w:r>
              <w:rPr>
                <w:lang w:val="es-ES_tradnl"/>
              </w:rPr>
              <w:t>N</w:t>
            </w:r>
            <w:r>
              <w:rPr>
                <w:lang w:val="es-ES_tradnl"/>
              </w:rPr>
              <w:t>ú</w:t>
            </w:r>
            <w:r>
              <w:rPr>
                <w:lang w:val="es-ES_tradnl"/>
              </w:rPr>
              <w:t>mero de tel</w:t>
            </w:r>
            <w:r>
              <w:rPr>
                <w:lang w:val="es-ES_tradnl"/>
              </w:rPr>
              <w:t>é</w:t>
            </w:r>
            <w:r>
              <w:rPr>
                <w:lang w:val="es-ES_tradnl"/>
              </w:rPr>
              <w:t>fono</w:t>
            </w:r>
            <w:r>
              <w:rPr>
                <w:rStyle w:val="mqInternal"/>
                <w:noProof/>
                <w:lang w:val="es-ES_tradnl"/>
              </w:rPr>
              <w:t>{2]</w:t>
            </w:r>
            <w:r>
              <w:rPr>
                <w:lang w:val="es-ES_tradnl"/>
              </w:rPr>
              <w:t xml:space="preserve"> - N</w:t>
            </w:r>
            <w:r>
              <w:rPr>
                <w:lang w:val="es-ES_tradnl"/>
              </w:rPr>
              <w:t>ú</w:t>
            </w:r>
            <w:r>
              <w:rPr>
                <w:lang w:val="es-ES_tradnl"/>
              </w:rPr>
              <w:t>mero de tel</w:t>
            </w:r>
            <w:r>
              <w:rPr>
                <w:lang w:val="es-ES_tradnl"/>
              </w:rPr>
              <w:t>é</w:t>
            </w:r>
            <w:r>
              <w:rPr>
                <w:lang w:val="es-ES_tradnl"/>
              </w:rPr>
              <w:t>fono de contacto de la empresa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bf0db</w:t>
            </w:r>
            <w:r>
              <w:rPr>
                <w:noProof/>
                <w:sz w:val="2"/>
              </w:rPr>
              <w:t>882-5cf5-4a65-a37e-56704558e98f</w:t>
            </w:r>
          </w:p>
        </w:tc>
        <w:tc>
          <w:tcPr>
            <w:tcW w:w="7407" w:type="dxa"/>
            <w:shd w:val="clear" w:color="auto" w:fill="F2F2F2" w:themeFill="background1" w:themeFillShade="F2"/>
          </w:tcPr>
          <w:p w:rsidR="00000000" w:rsidRDefault="00FF2FA9">
            <w:pPr>
              <w:rPr>
                <w:noProof/>
              </w:rPr>
            </w:pPr>
            <w:r>
              <w:rPr>
                <w:rStyle w:val="mqInternal"/>
                <w:noProof/>
              </w:rPr>
              <w:t>[1}</w:t>
            </w:r>
            <w:r>
              <w:rPr>
                <w:noProof/>
              </w:rPr>
              <w:t>Address</w:t>
            </w:r>
            <w:r>
              <w:rPr>
                <w:rStyle w:val="mqInternal"/>
                <w:noProof/>
              </w:rPr>
              <w:t>{2]</w:t>
            </w:r>
            <w:r>
              <w:rPr>
                <w:noProof/>
              </w:rPr>
              <w:t xml:space="preserve"> - Your company address</w:t>
            </w:r>
          </w:p>
        </w:tc>
        <w:tc>
          <w:tcPr>
            <w:tcW w:w="7407" w:type="dxa"/>
          </w:tcPr>
          <w:p w:rsidR="00000000" w:rsidRDefault="00FF2FA9">
            <w:pPr>
              <w:rPr>
                <w:lang w:val="es-ES_tradnl"/>
              </w:rPr>
            </w:pPr>
            <w:r>
              <w:rPr>
                <w:rStyle w:val="mqInternal"/>
                <w:noProof/>
                <w:lang w:val="es-ES_tradnl"/>
              </w:rPr>
              <w:t>[1}</w:t>
            </w:r>
            <w:r>
              <w:rPr>
                <w:lang w:val="es-ES_tradnl"/>
              </w:rPr>
              <w:t>Habla a</w:t>
            </w:r>
            <w:r>
              <w:rPr>
                <w:rStyle w:val="mqInternal"/>
                <w:noProof/>
                <w:lang w:val="es-ES_tradnl"/>
              </w:rPr>
              <w:t>{2]</w:t>
            </w:r>
            <w:r>
              <w:rPr>
                <w:lang w:val="es-ES_tradnl"/>
              </w:rPr>
              <w:t xml:space="preserve"> - Direcci</w:t>
            </w:r>
            <w:r>
              <w:rPr>
                <w:lang w:val="es-ES_tradnl"/>
              </w:rPr>
              <w:t>ó</w:t>
            </w:r>
            <w:r>
              <w:rPr>
                <w:lang w:val="es-ES_tradnl"/>
              </w:rPr>
              <w:t>n de su empresa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a36561b5-ce24-4a4a-bf79-aa5a6642eb5b</w:t>
            </w:r>
          </w:p>
        </w:tc>
        <w:tc>
          <w:tcPr>
            <w:tcW w:w="7407" w:type="dxa"/>
            <w:shd w:val="clear" w:color="auto" w:fill="F2F2F2" w:themeFill="background1" w:themeFillShade="F2"/>
          </w:tcPr>
          <w:p w:rsidR="00000000" w:rsidRDefault="00FF2FA9">
            <w:pPr>
              <w:rPr>
                <w:noProof/>
              </w:rPr>
            </w:pPr>
            <w:r>
              <w:rPr>
                <w:rStyle w:val="mqInternal"/>
                <w:noProof/>
              </w:rPr>
              <w:t>[1}</w:t>
            </w:r>
            <w:r>
              <w:rPr>
                <w:noProof/>
              </w:rPr>
              <w:t>App Images</w:t>
            </w:r>
            <w:r>
              <w:rPr>
                <w:rStyle w:val="mqInternal"/>
                <w:noProof/>
              </w:rPr>
              <w:t>{2]</w:t>
            </w:r>
            <w:r>
              <w:rPr>
                <w:noProof/>
              </w:rPr>
              <w:t xml:space="preserve"> - Brightcove will normally add the icon images for you.</w:t>
            </w:r>
          </w:p>
        </w:tc>
        <w:tc>
          <w:tcPr>
            <w:tcW w:w="7407" w:type="dxa"/>
          </w:tcPr>
          <w:p w:rsidR="00000000" w:rsidRDefault="00FF2FA9">
            <w:pPr>
              <w:rPr>
                <w:lang w:val="es-ES_tradnl"/>
              </w:rPr>
            </w:pPr>
            <w:r>
              <w:rPr>
                <w:rStyle w:val="mqInternal"/>
                <w:noProof/>
                <w:lang w:val="es-ES_tradnl"/>
              </w:rPr>
              <w:t>[1}</w:t>
            </w:r>
            <w:r>
              <w:rPr>
                <w:lang w:val="es-ES_tradnl"/>
              </w:rPr>
              <w:t>Im</w:t>
            </w:r>
            <w:r>
              <w:rPr>
                <w:lang w:val="es-ES_tradnl"/>
              </w:rPr>
              <w:t>á</w:t>
            </w:r>
            <w:r>
              <w:rPr>
                <w:lang w:val="es-ES_tradnl"/>
              </w:rPr>
              <w:t>genes de la aplicaci</w:t>
            </w:r>
            <w:r>
              <w:rPr>
                <w:lang w:val="es-ES_tradnl"/>
              </w:rPr>
              <w:t>ó</w:t>
            </w:r>
            <w:r>
              <w:rPr>
                <w:lang w:val="es-ES_tradnl"/>
              </w:rPr>
              <w:t>n</w:t>
            </w:r>
            <w:r>
              <w:rPr>
                <w:rStyle w:val="mqInternal"/>
                <w:noProof/>
                <w:lang w:val="es-ES_tradnl"/>
              </w:rPr>
              <w:t>{2]</w:t>
            </w:r>
            <w:r>
              <w:rPr>
                <w:lang w:val="es-ES_tradnl"/>
              </w:rPr>
              <w:t xml:space="preserve"> - Brightcove normalmente agregar</w:t>
            </w:r>
            <w:r>
              <w:rPr>
                <w:lang w:val="es-ES_tradnl"/>
              </w:rPr>
              <w:t>á</w:t>
            </w:r>
            <w:r>
              <w:rPr>
                <w:lang w:val="es-ES_tradnl"/>
              </w:rPr>
              <w:t xml:space="preserve"> las im</w:t>
            </w:r>
            <w:r>
              <w:rPr>
                <w:lang w:val="es-ES_tradnl"/>
              </w:rPr>
              <w:t>á</w:t>
            </w:r>
            <w:r>
              <w:rPr>
                <w:lang w:val="es-ES_tradnl"/>
              </w:rPr>
              <w:t>genes de iconos por usted.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4cb4111b-c785-4226-9fc1-729f31c4f228</w:t>
            </w:r>
          </w:p>
        </w:tc>
        <w:tc>
          <w:tcPr>
            <w:tcW w:w="7407" w:type="dxa"/>
            <w:shd w:val="clear" w:color="auto" w:fill="F2F2F2" w:themeFill="background1" w:themeFillShade="F2"/>
          </w:tcPr>
          <w:p w:rsidR="00000000" w:rsidRDefault="00FF2FA9">
            <w:pPr>
              <w:rPr>
                <w:noProof/>
              </w:rPr>
            </w:pPr>
            <w:r>
              <w:rPr>
                <w:noProof/>
              </w:rPr>
              <w:t>The screenshot images come from the app itself.</w:t>
            </w:r>
          </w:p>
        </w:tc>
        <w:tc>
          <w:tcPr>
            <w:tcW w:w="7407" w:type="dxa"/>
          </w:tcPr>
          <w:p w:rsidR="00000000" w:rsidRDefault="00FF2FA9">
            <w:pPr>
              <w:rPr>
                <w:lang w:val="es-ES_tradnl"/>
              </w:rPr>
            </w:pPr>
            <w:r>
              <w:rPr>
                <w:lang w:val="es-ES_tradnl"/>
              </w:rPr>
              <w:t>Las im</w:t>
            </w:r>
            <w:r>
              <w:rPr>
                <w:lang w:val="es-ES_tradnl"/>
              </w:rPr>
              <w:t>á</w:t>
            </w:r>
            <w:r>
              <w:rPr>
                <w:lang w:val="es-ES_tradnl"/>
              </w:rPr>
              <w:t>genes de captura de pantalla provienen de la propia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6e2ee7f5-4312-4aa7-85</w:t>
            </w:r>
            <w:r>
              <w:rPr>
                <w:noProof/>
                <w:sz w:val="2"/>
              </w:rPr>
              <w:t>a8-4f8175bf7c54</w:t>
            </w:r>
          </w:p>
        </w:tc>
        <w:tc>
          <w:tcPr>
            <w:tcW w:w="7407" w:type="dxa"/>
            <w:shd w:val="clear" w:color="auto" w:fill="F2F2F2" w:themeFill="background1" w:themeFillShade="F2"/>
          </w:tcPr>
          <w:p w:rsidR="00000000" w:rsidRDefault="00FF2FA9">
            <w:pPr>
              <w:rPr>
                <w:noProof/>
              </w:rPr>
            </w:pPr>
            <w:r>
              <w:rPr>
                <w:noProof/>
              </w:rPr>
              <w:t>You may want 4 screenshots:</w:t>
            </w:r>
          </w:p>
        </w:tc>
        <w:tc>
          <w:tcPr>
            <w:tcW w:w="7407" w:type="dxa"/>
          </w:tcPr>
          <w:p w:rsidR="00000000" w:rsidRDefault="00FF2FA9">
            <w:pPr>
              <w:rPr>
                <w:lang w:val="es-ES_tradnl"/>
              </w:rPr>
            </w:pPr>
            <w:r>
              <w:rPr>
                <w:lang w:val="es-ES_tradnl"/>
              </w:rPr>
              <w:t>Es posible que desee 4 capturas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edd4d28f-78ad-46fb-a942-7538c0b235be</w:t>
            </w:r>
          </w:p>
        </w:tc>
        <w:tc>
          <w:tcPr>
            <w:tcW w:w="7407" w:type="dxa"/>
            <w:shd w:val="clear" w:color="auto" w:fill="F2F2F2" w:themeFill="background1" w:themeFillShade="F2"/>
          </w:tcPr>
          <w:p w:rsidR="00000000" w:rsidRDefault="00FF2FA9">
            <w:pPr>
              <w:rPr>
                <w:noProof/>
              </w:rPr>
            </w:pPr>
            <w:r>
              <w:rPr>
                <w:noProof/>
              </w:rPr>
              <w:t>1 for homepage</w:t>
            </w:r>
          </w:p>
        </w:tc>
        <w:tc>
          <w:tcPr>
            <w:tcW w:w="7407" w:type="dxa"/>
          </w:tcPr>
          <w:p w:rsidR="00000000" w:rsidRDefault="00FF2FA9">
            <w:pPr>
              <w:rPr>
                <w:lang w:val="es-ES_tradnl"/>
              </w:rPr>
            </w:pPr>
            <w:r>
              <w:rPr>
                <w:lang w:val="es-ES_tradnl"/>
              </w:rPr>
              <w:t>1 para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ca730f19-b491-4a7b-a7ac-1fc3d0bdc0fb</w:t>
            </w:r>
          </w:p>
        </w:tc>
        <w:tc>
          <w:tcPr>
            <w:tcW w:w="7407" w:type="dxa"/>
            <w:shd w:val="clear" w:color="auto" w:fill="F2F2F2" w:themeFill="background1" w:themeFillShade="F2"/>
          </w:tcPr>
          <w:p w:rsidR="00000000" w:rsidRDefault="00FF2FA9">
            <w:pPr>
              <w:rPr>
                <w:noProof/>
              </w:rPr>
            </w:pPr>
            <w:r>
              <w:rPr>
                <w:noProof/>
              </w:rPr>
              <w:t>1 for detail page</w:t>
            </w:r>
          </w:p>
        </w:tc>
        <w:tc>
          <w:tcPr>
            <w:tcW w:w="7407" w:type="dxa"/>
          </w:tcPr>
          <w:p w:rsidR="00000000" w:rsidRDefault="00FF2FA9">
            <w:pPr>
              <w:rPr>
                <w:lang w:val="es-ES_tradnl"/>
              </w:rPr>
            </w:pPr>
            <w:r>
              <w:rPr>
                <w:lang w:val="es-ES_tradnl"/>
              </w:rPr>
              <w:t>1 para la p</w:t>
            </w:r>
            <w:r>
              <w:rPr>
                <w:lang w:val="es-ES_tradnl"/>
              </w:rPr>
              <w:t>á</w:t>
            </w:r>
            <w:r>
              <w:rPr>
                <w:lang w:val="es-ES_tradnl"/>
              </w:rPr>
              <w:t>gina de det</w:t>
            </w:r>
            <w:r>
              <w:rPr>
                <w:lang w:val="es-ES_tradnl"/>
              </w:rPr>
              <w: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432feee8-754d-4207-9c6d-7a09a98bdf37</w:t>
            </w:r>
          </w:p>
        </w:tc>
        <w:tc>
          <w:tcPr>
            <w:tcW w:w="7407" w:type="dxa"/>
            <w:shd w:val="clear" w:color="auto" w:fill="F2F2F2" w:themeFill="background1" w:themeFillShade="F2"/>
          </w:tcPr>
          <w:p w:rsidR="00000000" w:rsidRDefault="00FF2FA9">
            <w:pPr>
              <w:rPr>
                <w:noProof/>
              </w:rPr>
            </w:pPr>
            <w:r>
              <w:rPr>
                <w:noProof/>
              </w:rPr>
              <w:t>1 for player</w:t>
            </w:r>
          </w:p>
        </w:tc>
        <w:tc>
          <w:tcPr>
            <w:tcW w:w="7407" w:type="dxa"/>
          </w:tcPr>
          <w:p w:rsidR="00000000" w:rsidRDefault="00FF2FA9">
            <w:pPr>
              <w:rPr>
                <w:lang w:val="es-ES_tradnl"/>
              </w:rPr>
            </w:pPr>
            <w:r>
              <w:rPr>
                <w:lang w:val="es-ES_tradnl"/>
              </w:rPr>
              <w:t>1 para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23422a31-f8bd-4caa-b3f0-050fa7d4e38b</w:t>
            </w:r>
          </w:p>
        </w:tc>
        <w:tc>
          <w:tcPr>
            <w:tcW w:w="7407" w:type="dxa"/>
            <w:shd w:val="clear" w:color="auto" w:fill="F2F2F2" w:themeFill="background1" w:themeFillShade="F2"/>
          </w:tcPr>
          <w:p w:rsidR="00000000" w:rsidRDefault="00FF2FA9">
            <w:pPr>
              <w:rPr>
                <w:noProof/>
              </w:rPr>
            </w:pPr>
            <w:r>
              <w:rPr>
                <w:noProof/>
              </w:rPr>
              <w:t>1 for settings</w:t>
            </w:r>
          </w:p>
        </w:tc>
        <w:tc>
          <w:tcPr>
            <w:tcW w:w="7407" w:type="dxa"/>
          </w:tcPr>
          <w:p w:rsidR="00000000" w:rsidRDefault="00FF2FA9">
            <w:pPr>
              <w:rPr>
                <w:lang w:val="es-ES_tradnl"/>
              </w:rPr>
            </w:pPr>
            <w:r>
              <w:rPr>
                <w:lang w:val="es-ES_tradnl"/>
              </w:rPr>
              <w:t>1 para configuraciones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ec08f1cb-7b1c-4502-9dfa-4aa654be82db</w:t>
            </w:r>
          </w:p>
        </w:tc>
        <w:tc>
          <w:tcPr>
            <w:tcW w:w="7407" w:type="dxa"/>
            <w:shd w:val="clear" w:color="auto" w:fill="F2F2F2" w:themeFill="background1" w:themeFillShade="F2"/>
          </w:tcPr>
          <w:p w:rsidR="00000000" w:rsidRDefault="00FF2FA9">
            <w:pPr>
              <w:rPr>
                <w:noProof/>
              </w:rPr>
            </w:pPr>
            <w:r>
              <w:rPr>
                <w:noProof/>
              </w:rPr>
              <w:t>Then, you can choose the screenshots that you want to use in your application.</w:t>
            </w:r>
          </w:p>
        </w:tc>
        <w:tc>
          <w:tcPr>
            <w:tcW w:w="7407" w:type="dxa"/>
          </w:tcPr>
          <w:p w:rsidR="00000000" w:rsidRDefault="00FF2FA9">
            <w:pPr>
              <w:rPr>
                <w:lang w:val="es-ES_tradnl"/>
              </w:rPr>
            </w:pPr>
            <w:r>
              <w:rPr>
                <w:lang w:val="es-ES_tradnl"/>
              </w:rPr>
              <w:t>Luego, puede elegir las capturas de pantalla que desea usar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406a591e-5576-44af-8340-3f8239da23a4</w:t>
            </w:r>
          </w:p>
        </w:tc>
        <w:tc>
          <w:tcPr>
            <w:tcW w:w="7407" w:type="dxa"/>
            <w:shd w:val="clear" w:color="auto" w:fill="F2F2F2" w:themeFill="background1" w:themeFillShade="F2"/>
          </w:tcPr>
          <w:p w:rsidR="00000000" w:rsidRDefault="00FF2FA9">
            <w:pPr>
              <w:rPr>
                <w:noProof/>
              </w:rPr>
            </w:pPr>
            <w:r>
              <w:rPr>
                <w:noProof/>
              </w:rPr>
              <w:t>Choose 1 or more languages for your app.</w:t>
            </w:r>
          </w:p>
        </w:tc>
        <w:tc>
          <w:tcPr>
            <w:tcW w:w="7407" w:type="dxa"/>
          </w:tcPr>
          <w:p w:rsidR="00000000" w:rsidRDefault="00FF2FA9">
            <w:pPr>
              <w:rPr>
                <w:lang w:val="es-ES_tradnl"/>
              </w:rPr>
            </w:pPr>
            <w:r>
              <w:rPr>
                <w:lang w:val="es-ES_tradnl"/>
              </w:rPr>
              <w:t>Elija 1 o m</w:t>
            </w:r>
            <w:r>
              <w:rPr>
                <w:lang w:val="es-ES_tradnl"/>
              </w:rPr>
              <w:t>á</w:t>
            </w:r>
            <w:r>
              <w:rPr>
                <w:lang w:val="es-ES_tradnl"/>
              </w:rPr>
              <w:t>s id</w:t>
            </w:r>
            <w:r>
              <w:rPr>
                <w:lang w:val="es-ES_tradnl"/>
              </w:rPr>
              <w:t>iomas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d351b6a6-4f40-4304-a2ad-6a977e2ae5e1</w:t>
            </w:r>
          </w:p>
        </w:tc>
        <w:tc>
          <w:tcPr>
            <w:tcW w:w="7407" w:type="dxa"/>
            <w:shd w:val="clear" w:color="auto" w:fill="F2F2F2" w:themeFill="background1" w:themeFillShade="F2"/>
          </w:tcPr>
          <w:p w:rsidR="00000000" w:rsidRDefault="00FF2FA9">
            <w:pPr>
              <w:rPr>
                <w:noProof/>
              </w:rPr>
            </w:pPr>
            <w:r>
              <w:rPr>
                <w:rStyle w:val="mqInternal"/>
                <w:noProof/>
              </w:rPr>
              <w:t>[1}</w:t>
            </w:r>
            <w:r>
              <w:rPr>
                <w:noProof/>
              </w:rPr>
              <w:t>Language</w:t>
            </w:r>
            <w:r>
              <w:rPr>
                <w:rStyle w:val="mqInternal"/>
                <w:noProof/>
              </w:rPr>
              <w:t>{2]</w:t>
            </w:r>
            <w:r>
              <w:rPr>
                <w:noProof/>
              </w:rPr>
              <w:t xml:space="preserve"> - This is the language for your app title, description and tag information.</w:t>
            </w:r>
          </w:p>
        </w:tc>
        <w:tc>
          <w:tcPr>
            <w:tcW w:w="7407" w:type="dxa"/>
          </w:tcPr>
          <w:p w:rsidR="00000000" w:rsidRDefault="00FF2FA9">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 xml:space="preserve"> - Este es el idioma para el t</w:t>
            </w:r>
            <w:r>
              <w:rPr>
                <w:lang w:val="es-ES_tradnl"/>
              </w:rPr>
              <w:t>í</w:t>
            </w:r>
            <w:r>
              <w:rPr>
                <w:lang w:val="es-ES_tradnl"/>
              </w:rPr>
              <w:t>tulo, la descripci</w:t>
            </w:r>
            <w:r>
              <w:rPr>
                <w:lang w:val="es-ES_tradnl"/>
              </w:rPr>
              <w:t>ó</w:t>
            </w:r>
            <w:r>
              <w:rPr>
                <w:lang w:val="es-ES_tradnl"/>
              </w:rPr>
              <w:t>n y la informaci</w:t>
            </w:r>
            <w:r>
              <w:rPr>
                <w:lang w:val="es-ES_tradnl"/>
              </w:rPr>
              <w:t>ó</w:t>
            </w:r>
            <w:r>
              <w:rPr>
                <w:lang w:val="es-ES_tradnl"/>
              </w:rPr>
              <w:t>n de la etiqueta d</w:t>
            </w:r>
            <w:r>
              <w:rPr>
                <w:lang w:val="es-ES_tradnl"/>
              </w:rPr>
              <w:t>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90 </w:t>
            </w:r>
            <w:r>
              <w:rPr>
                <w:noProof/>
                <w:sz w:val="16"/>
              </w:rPr>
              <w:br/>
            </w:r>
            <w:r>
              <w:rPr>
                <w:noProof/>
                <w:sz w:val="2"/>
              </w:rPr>
              <w:t>953763f7-2afd-40db-848f-226aac84b9cd</w:t>
            </w:r>
          </w:p>
        </w:tc>
        <w:tc>
          <w:tcPr>
            <w:tcW w:w="7407" w:type="dxa"/>
            <w:shd w:val="clear" w:color="auto" w:fill="F2F2F2" w:themeFill="background1" w:themeFillShade="F2"/>
          </w:tcPr>
          <w:p w:rsidR="00000000" w:rsidRDefault="00FF2FA9">
            <w:pPr>
              <w:rPr>
                <w:noProof/>
              </w:rPr>
            </w:pPr>
            <w:r>
              <w:rPr>
                <w:noProof/>
              </w:rPr>
              <w:t>You can select multiple languages.</w:t>
            </w:r>
          </w:p>
        </w:tc>
        <w:tc>
          <w:tcPr>
            <w:tcW w:w="7407" w:type="dxa"/>
          </w:tcPr>
          <w:p w:rsidR="00000000" w:rsidRDefault="00FF2FA9">
            <w:pPr>
              <w:rPr>
                <w:lang w:val="es-ES_tradnl"/>
              </w:rPr>
            </w:pPr>
            <w:r>
              <w:rPr>
                <w:lang w:val="es-ES_tradnl"/>
              </w:rPr>
              <w:t>Puede seleccionar varios 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21631e9f-8ce9-474d-89e6-abe764fb559c</w:t>
            </w:r>
          </w:p>
        </w:tc>
        <w:tc>
          <w:tcPr>
            <w:tcW w:w="7407" w:type="dxa"/>
            <w:shd w:val="clear" w:color="auto" w:fill="F2F2F2" w:themeFill="background1" w:themeFillShade="F2"/>
          </w:tcPr>
          <w:p w:rsidR="00000000" w:rsidRDefault="00FF2FA9">
            <w:pPr>
              <w:rPr>
                <w:noProof/>
              </w:rPr>
            </w:pPr>
            <w:r>
              <w:rPr>
                <w:rStyle w:val="mqInternal"/>
                <w:noProof/>
              </w:rPr>
              <w:t>[1}</w:t>
            </w:r>
            <w:r>
              <w:rPr>
                <w:noProof/>
              </w:rPr>
              <w:t>Information offered in TV</w:t>
            </w:r>
            <w:r>
              <w:rPr>
                <w:rStyle w:val="mqInternal"/>
                <w:noProof/>
              </w:rPr>
              <w:t>{2]</w:t>
            </w:r>
            <w:r>
              <w:rPr>
                <w:noProof/>
              </w:rPr>
              <w:t xml:space="preserve"> - Here, you will see the languages that you selected from the Language field.</w:t>
            </w:r>
          </w:p>
        </w:tc>
        <w:tc>
          <w:tcPr>
            <w:tcW w:w="7407" w:type="dxa"/>
          </w:tcPr>
          <w:p w:rsidR="00000000" w:rsidRDefault="00FF2FA9">
            <w:pPr>
              <w:rPr>
                <w:lang w:val="es-ES_tradnl"/>
              </w:rPr>
            </w:pPr>
            <w:r>
              <w:rPr>
                <w:rStyle w:val="mqInternal"/>
                <w:noProof/>
                <w:lang w:val="es-ES_tradnl"/>
              </w:rPr>
              <w:t>[1}</w:t>
            </w:r>
            <w:r>
              <w:rPr>
                <w:lang w:val="es-ES_tradnl"/>
              </w:rPr>
              <w:t>Informaci</w:t>
            </w:r>
            <w:r>
              <w:rPr>
                <w:lang w:val="es-ES_tradnl"/>
              </w:rPr>
              <w:t>ó</w:t>
            </w:r>
            <w:r>
              <w:rPr>
                <w:lang w:val="es-ES_tradnl"/>
              </w:rPr>
              <w:t>n ofrecida en TV</w:t>
            </w:r>
            <w:r>
              <w:rPr>
                <w:rStyle w:val="mqInternal"/>
                <w:noProof/>
                <w:lang w:val="es-ES_tradnl"/>
              </w:rPr>
              <w:t>{2]</w:t>
            </w:r>
            <w:r>
              <w:rPr>
                <w:lang w:val="es-ES_tradnl"/>
              </w:rPr>
              <w:t xml:space="preserve"> - Aqu</w:t>
            </w:r>
            <w:r>
              <w:rPr>
                <w:lang w:val="es-ES_tradnl"/>
              </w:rPr>
              <w:t>í</w:t>
            </w:r>
            <w:r>
              <w:rPr>
                <w:lang w:val="es-ES_tradnl"/>
              </w:rPr>
              <w:t>, ver</w:t>
            </w:r>
            <w:r>
              <w:rPr>
                <w:lang w:val="es-ES_tradnl"/>
              </w:rPr>
              <w:t>á</w:t>
            </w:r>
            <w:r>
              <w:rPr>
                <w:lang w:val="es-ES_tradnl"/>
              </w:rPr>
              <w:t xml:space="preserve"> los idiomas que seleccion</w:t>
            </w:r>
            <w:r>
              <w:rPr>
                <w:lang w:val="es-ES_tradnl"/>
              </w:rPr>
              <w:t>ó</w:t>
            </w:r>
            <w:r>
              <w:rPr>
                <w:lang w:val="es-ES_tradnl"/>
              </w:rPr>
              <w:t xml:space="preserve"> en el campo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10d111d2-c906-4dcc-a408-31e014d90abb</w:t>
            </w:r>
          </w:p>
        </w:tc>
        <w:tc>
          <w:tcPr>
            <w:tcW w:w="7407" w:type="dxa"/>
            <w:shd w:val="clear" w:color="auto" w:fill="F2F2F2" w:themeFill="background1" w:themeFillShade="F2"/>
          </w:tcPr>
          <w:p w:rsidR="00000000" w:rsidRDefault="00FF2FA9">
            <w:pPr>
              <w:rPr>
                <w:noProof/>
              </w:rPr>
            </w:pPr>
            <w:r>
              <w:rPr>
                <w:noProof/>
              </w:rPr>
              <w:t>The first language is set as the default.</w:t>
            </w:r>
          </w:p>
        </w:tc>
        <w:tc>
          <w:tcPr>
            <w:tcW w:w="7407" w:type="dxa"/>
          </w:tcPr>
          <w:p w:rsidR="00000000" w:rsidRDefault="00FF2FA9">
            <w:pPr>
              <w:rPr>
                <w:lang w:val="es-ES_tradnl"/>
              </w:rPr>
            </w:pPr>
            <w:r>
              <w:rPr>
                <w:lang w:val="es-ES_tradnl"/>
              </w:rPr>
              <w:t>El primer idioma est</w:t>
            </w:r>
            <w:r>
              <w:rPr>
                <w:lang w:val="es-ES_tradnl"/>
              </w:rPr>
              <w:t>á</w:t>
            </w:r>
            <w:r>
              <w:rPr>
                <w:lang w:val="es-ES_tradnl"/>
              </w:rPr>
              <w:t xml:space="preserve"> configurado como predeterminado.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7bc400f8-a13b-4299-a8b0-2678b7bd8f10</w:t>
            </w:r>
          </w:p>
        </w:tc>
        <w:tc>
          <w:tcPr>
            <w:tcW w:w="7407" w:type="dxa"/>
            <w:shd w:val="clear" w:color="auto" w:fill="F2F2F2" w:themeFill="background1" w:themeFillShade="F2"/>
          </w:tcPr>
          <w:p w:rsidR="00000000" w:rsidRDefault="00FF2FA9">
            <w:pPr>
              <w:rPr>
                <w:noProof/>
              </w:rPr>
            </w:pPr>
            <w:r>
              <w:rPr>
                <w:noProof/>
              </w:rPr>
              <w:t>Enter these field values for each language.</w:t>
            </w:r>
          </w:p>
        </w:tc>
        <w:tc>
          <w:tcPr>
            <w:tcW w:w="7407" w:type="dxa"/>
          </w:tcPr>
          <w:p w:rsidR="00000000" w:rsidRDefault="00FF2FA9">
            <w:pPr>
              <w:rPr>
                <w:lang w:val="es-ES_tradnl"/>
              </w:rPr>
            </w:pPr>
            <w:r>
              <w:rPr>
                <w:lang w:val="es-ES_tradnl"/>
              </w:rPr>
              <w:t>Ingrese estos valores de campo para cada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578ed2ac-0b90-4851-bee5-84a99a38ff6c</w:t>
            </w:r>
          </w:p>
        </w:tc>
        <w:tc>
          <w:tcPr>
            <w:tcW w:w="7407" w:type="dxa"/>
            <w:shd w:val="clear" w:color="auto" w:fill="F2F2F2" w:themeFill="background1" w:themeFillShade="F2"/>
          </w:tcPr>
          <w:p w:rsidR="00000000" w:rsidRDefault="00FF2FA9">
            <w:pPr>
              <w:rPr>
                <w:noProof/>
              </w:rPr>
            </w:pPr>
            <w:r>
              <w:rPr>
                <w:noProof/>
              </w:rPr>
              <w:t>App Title - Your app tit</w:t>
            </w:r>
            <w:r>
              <w:rPr>
                <w:noProof/>
              </w:rPr>
              <w:t>le.</w:t>
            </w:r>
          </w:p>
        </w:tc>
        <w:tc>
          <w:tcPr>
            <w:tcW w:w="7407" w:type="dxa"/>
          </w:tcPr>
          <w:p w:rsidR="00000000" w:rsidRDefault="00FF2FA9">
            <w:pPr>
              <w:rPr>
                <w:lang w:val="es-ES_tradnl"/>
              </w:rPr>
            </w:pPr>
            <w:r>
              <w:rPr>
                <w:lang w:val="es-ES_tradnl"/>
              </w:rPr>
              <w:t>T</w:t>
            </w:r>
            <w:r>
              <w:rPr>
                <w:lang w:val="es-ES_tradnl"/>
              </w:rPr>
              <w:t>í</w:t>
            </w:r>
            <w:r>
              <w:rPr>
                <w:lang w:val="es-ES_tradnl"/>
              </w:rPr>
              <w:t>tulo de la aplicaci</w:t>
            </w:r>
            <w:r>
              <w:rPr>
                <w:lang w:val="es-ES_tradnl"/>
              </w:rPr>
              <w:t>ó</w:t>
            </w:r>
            <w:r>
              <w:rPr>
                <w:lang w:val="es-ES_tradnl"/>
              </w:rPr>
              <w:t>n: el t</w:t>
            </w:r>
            <w:r>
              <w:rPr>
                <w:lang w:val="es-ES_tradnl"/>
              </w:rPr>
              <w:t>í</w:t>
            </w:r>
            <w:r>
              <w:rPr>
                <w:lang w:val="es-ES_tradnl"/>
              </w:rPr>
              <w:t>tulo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b5f97df5-c9c7-4d07-8796-e7c98c9a2683</w:t>
            </w:r>
          </w:p>
        </w:tc>
        <w:tc>
          <w:tcPr>
            <w:tcW w:w="7407" w:type="dxa"/>
            <w:shd w:val="clear" w:color="auto" w:fill="F2F2F2" w:themeFill="background1" w:themeFillShade="F2"/>
          </w:tcPr>
          <w:p w:rsidR="00000000" w:rsidRDefault="00FF2FA9">
            <w:pPr>
              <w:rPr>
                <w:noProof/>
              </w:rPr>
            </w:pPr>
            <w:r>
              <w:rPr>
                <w:noProof/>
              </w:rPr>
              <w:t>Use the same app title for each language.</w:t>
            </w:r>
          </w:p>
        </w:tc>
        <w:tc>
          <w:tcPr>
            <w:tcW w:w="7407" w:type="dxa"/>
          </w:tcPr>
          <w:p w:rsidR="00000000" w:rsidRDefault="00FF2FA9">
            <w:pPr>
              <w:rPr>
                <w:lang w:val="es-ES_tradnl"/>
              </w:rPr>
            </w:pPr>
            <w:r>
              <w:rPr>
                <w:lang w:val="es-ES_tradnl"/>
              </w:rPr>
              <w:t>Utilice el mismo t</w:t>
            </w:r>
            <w:r>
              <w:rPr>
                <w:lang w:val="es-ES_tradnl"/>
              </w:rPr>
              <w:t>í</w:t>
            </w:r>
            <w:r>
              <w:rPr>
                <w:lang w:val="es-ES_tradnl"/>
              </w:rPr>
              <w:t>tulo de la aplicaci</w:t>
            </w:r>
            <w:r>
              <w:rPr>
                <w:lang w:val="es-ES_tradnl"/>
              </w:rPr>
              <w:t>ó</w:t>
            </w:r>
            <w:r>
              <w:rPr>
                <w:lang w:val="es-ES_tradnl"/>
              </w:rPr>
              <w:t>n para cada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35efab66-0b42-401e-abc3-9887e571c59b</w:t>
            </w:r>
          </w:p>
        </w:tc>
        <w:tc>
          <w:tcPr>
            <w:tcW w:w="7407" w:type="dxa"/>
            <w:shd w:val="clear" w:color="auto" w:fill="F2F2F2" w:themeFill="background1" w:themeFillShade="F2"/>
          </w:tcPr>
          <w:p w:rsidR="00000000" w:rsidRDefault="00FF2FA9">
            <w:pPr>
              <w:rPr>
                <w:noProof/>
              </w:rPr>
            </w:pPr>
            <w:r>
              <w:rPr>
                <w:noProof/>
              </w:rPr>
              <w:t>They should match between languages. (example "BC App")</w:t>
            </w:r>
          </w:p>
        </w:tc>
        <w:tc>
          <w:tcPr>
            <w:tcW w:w="7407" w:type="dxa"/>
          </w:tcPr>
          <w:p w:rsidR="00000000" w:rsidRDefault="00FF2FA9">
            <w:pPr>
              <w:rPr>
                <w:lang w:val="es-ES_tradnl"/>
              </w:rPr>
            </w:pPr>
            <w:r>
              <w:rPr>
                <w:lang w:val="es-ES_tradnl"/>
              </w:rPr>
              <w:t>Deben coincidir entre los idiomas. (ejemplo "Aplicaci</w:t>
            </w:r>
            <w:r>
              <w:rPr>
                <w:lang w:val="es-ES_tradnl"/>
              </w:rPr>
              <w:t>ó</w:t>
            </w:r>
            <w:r>
              <w:rPr>
                <w:lang w:val="es-ES_tradnl"/>
              </w:rPr>
              <w:t>n BC")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55bddedb-bec2-43d3-a61c-5fdbba50e3e8</w:t>
            </w:r>
          </w:p>
        </w:tc>
        <w:tc>
          <w:tcPr>
            <w:tcW w:w="7407" w:type="dxa"/>
            <w:shd w:val="clear" w:color="auto" w:fill="F2F2F2" w:themeFill="background1" w:themeFillShade="F2"/>
          </w:tcPr>
          <w:p w:rsidR="00000000" w:rsidRDefault="00FF2FA9">
            <w:pPr>
              <w:rPr>
                <w:noProof/>
              </w:rPr>
            </w:pPr>
            <w:r>
              <w:rPr>
                <w:noProof/>
              </w:rPr>
              <w:t>Description - Enter a language-specific description for each language.</w:t>
            </w:r>
          </w:p>
        </w:tc>
        <w:tc>
          <w:tcPr>
            <w:tcW w:w="7407" w:type="dxa"/>
          </w:tcPr>
          <w:p w:rsidR="00000000" w:rsidRDefault="00FF2FA9">
            <w:pPr>
              <w:rPr>
                <w:lang w:val="es-ES_tradnl"/>
              </w:rPr>
            </w:pPr>
            <w:r>
              <w:rPr>
                <w:lang w:val="es-ES_tradnl"/>
              </w:rPr>
              <w:t>Descripci</w:t>
            </w:r>
            <w:r>
              <w:rPr>
                <w:lang w:val="es-ES_tradnl"/>
              </w:rPr>
              <w:t>ó</w:t>
            </w:r>
            <w:r>
              <w:rPr>
                <w:lang w:val="es-ES_tradnl"/>
              </w:rPr>
              <w:t>n: ingrese una d</w:t>
            </w:r>
            <w:r>
              <w:rPr>
                <w:lang w:val="es-ES_tradnl"/>
              </w:rPr>
              <w:t>escripci</w:t>
            </w:r>
            <w:r>
              <w:rPr>
                <w:lang w:val="es-ES_tradnl"/>
              </w:rPr>
              <w:t>ó</w:t>
            </w:r>
            <w:r>
              <w:rPr>
                <w:lang w:val="es-ES_tradnl"/>
              </w:rPr>
              <w:t>n espec</w:t>
            </w:r>
            <w:r>
              <w:rPr>
                <w:lang w:val="es-ES_tradnl"/>
              </w:rPr>
              <w:t>í</w:t>
            </w:r>
            <w:r>
              <w:rPr>
                <w:lang w:val="es-ES_tradnl"/>
              </w:rPr>
              <w:t>fica del idioma para cada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257771ae-b147-4bb9-a64e-d190e55e3c35</w:t>
            </w:r>
          </w:p>
        </w:tc>
        <w:tc>
          <w:tcPr>
            <w:tcW w:w="7407" w:type="dxa"/>
            <w:shd w:val="clear" w:color="auto" w:fill="F2F2F2" w:themeFill="background1" w:themeFillShade="F2"/>
          </w:tcPr>
          <w:p w:rsidR="00000000" w:rsidRDefault="00FF2FA9">
            <w:pPr>
              <w:rPr>
                <w:noProof/>
              </w:rPr>
            </w:pPr>
            <w:r>
              <w:rPr>
                <w:noProof/>
              </w:rPr>
              <w:t>Tag - Enter keywords to search for the app (example:</w:t>
            </w:r>
          </w:p>
        </w:tc>
        <w:tc>
          <w:tcPr>
            <w:tcW w:w="7407" w:type="dxa"/>
          </w:tcPr>
          <w:p w:rsidR="00000000" w:rsidRDefault="00FF2FA9">
            <w:pPr>
              <w:rPr>
                <w:lang w:val="es-ES_tradnl"/>
              </w:rPr>
            </w:pPr>
            <w:r>
              <w:rPr>
                <w:lang w:val="es-ES_tradnl"/>
              </w:rPr>
              <w:t>Etiqueta: ingrese palabras clave para buscar la aplicaci</w:t>
            </w:r>
            <w:r>
              <w:rPr>
                <w:lang w:val="es-ES_tradnl"/>
              </w:rPr>
              <w:t>ó</w:t>
            </w:r>
            <w:r>
              <w:rPr>
                <w:lang w:val="es-ES_tradnl"/>
              </w:rPr>
              <w:t>n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ef5191fc-2c1b-48ea-ad3e-6db144d1ea3c</w:t>
            </w:r>
          </w:p>
        </w:tc>
        <w:tc>
          <w:tcPr>
            <w:tcW w:w="7407" w:type="dxa"/>
            <w:shd w:val="clear" w:color="auto" w:fill="F2F2F2" w:themeFill="background1" w:themeFillShade="F2"/>
          </w:tcPr>
          <w:p w:rsidR="00000000" w:rsidRDefault="00FF2FA9">
            <w:pPr>
              <w:rPr>
                <w:noProof/>
              </w:rPr>
            </w:pPr>
            <w:r>
              <w:rPr>
                <w:noProof/>
              </w:rPr>
              <w:t>"BC, BC App, App"</w:t>
            </w:r>
          </w:p>
        </w:tc>
        <w:tc>
          <w:tcPr>
            <w:tcW w:w="7407" w:type="dxa"/>
          </w:tcPr>
          <w:p w:rsidR="00000000" w:rsidRDefault="00FF2FA9">
            <w:pPr>
              <w:rPr>
                <w:lang w:val="es-ES_tradnl"/>
              </w:rPr>
            </w:pPr>
            <w:r>
              <w:rPr>
                <w:lang w:val="es-ES_tradnl"/>
              </w:rPr>
              <w:t>"BC, BC App, App"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f9cfadbe-8a91-41c4-843b-1674675e2db5</w:t>
            </w:r>
          </w:p>
        </w:tc>
        <w:tc>
          <w:tcPr>
            <w:tcW w:w="7407" w:type="dxa"/>
            <w:shd w:val="clear" w:color="auto" w:fill="F2F2F2" w:themeFill="background1" w:themeFillShade="F2"/>
          </w:tcPr>
          <w:p w:rsidR="00000000" w:rsidRDefault="00FF2FA9">
            <w:pPr>
              <w:rPr>
                <w:noProof/>
              </w:rPr>
            </w:pPr>
            <w:r>
              <w:rPr>
                <w:noProof/>
              </w:rPr>
              <w:t>Language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96f614e1-082b-4e17-8854-fe1a7ef7c985</w:t>
            </w:r>
          </w:p>
        </w:tc>
        <w:tc>
          <w:tcPr>
            <w:tcW w:w="7407" w:type="dxa"/>
            <w:shd w:val="clear" w:color="auto" w:fill="F2F2F2" w:themeFill="background1" w:themeFillShade="F2"/>
          </w:tcPr>
          <w:p w:rsidR="00000000" w:rsidRDefault="00FF2FA9">
            <w:pPr>
              <w:rPr>
                <w:noProof/>
              </w:rPr>
            </w:pPr>
            <w:r>
              <w:rPr>
                <w:noProof/>
              </w:rPr>
              <w:t>Language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be1fd91e-bd7c-4a9e-8b78-27ad2f219fd9</w:t>
            </w:r>
          </w:p>
        </w:tc>
        <w:tc>
          <w:tcPr>
            <w:tcW w:w="7407" w:type="dxa"/>
            <w:shd w:val="clear" w:color="auto" w:fill="F2F2F2" w:themeFill="background1" w:themeFillShade="F2"/>
          </w:tcPr>
          <w:p w:rsidR="00000000" w:rsidRDefault="00FF2FA9">
            <w:pPr>
              <w:rPr>
                <w:noProof/>
              </w:rPr>
            </w:pPr>
            <w:r>
              <w:rPr>
                <w:noProof/>
              </w:rPr>
              <w:t>Continue with the rest of the fields on the page:</w:t>
            </w:r>
          </w:p>
        </w:tc>
        <w:tc>
          <w:tcPr>
            <w:tcW w:w="7407" w:type="dxa"/>
          </w:tcPr>
          <w:p w:rsidR="00000000" w:rsidRDefault="00FF2FA9">
            <w:pPr>
              <w:rPr>
                <w:lang w:val="es-ES_tradnl"/>
              </w:rPr>
            </w:pPr>
            <w:r>
              <w:rPr>
                <w:lang w:val="es-ES_tradnl"/>
              </w:rPr>
              <w:t>Contin</w:t>
            </w:r>
            <w:r>
              <w:rPr>
                <w:lang w:val="es-ES_tradnl"/>
              </w:rPr>
              <w:t>ú</w:t>
            </w:r>
            <w:r>
              <w:rPr>
                <w:lang w:val="es-ES_tradnl"/>
              </w:rPr>
              <w:t>e con el resto de los campos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079253a5-50ca-45e4-b06a-ab5d7a167014</w:t>
            </w:r>
          </w:p>
        </w:tc>
        <w:tc>
          <w:tcPr>
            <w:tcW w:w="7407" w:type="dxa"/>
            <w:shd w:val="clear" w:color="auto" w:fill="F2F2F2" w:themeFill="background1" w:themeFillShade="F2"/>
          </w:tcPr>
          <w:p w:rsidR="00000000" w:rsidRDefault="00FF2FA9">
            <w:pPr>
              <w:rPr>
                <w:noProof/>
              </w:rPr>
            </w:pPr>
            <w:r>
              <w:rPr>
                <w:rStyle w:val="mqInternal"/>
                <w:noProof/>
              </w:rPr>
              <w:t>[1}</w:t>
            </w:r>
            <w:r>
              <w:rPr>
                <w:noProof/>
              </w:rPr>
              <w:t>Category</w:t>
            </w:r>
            <w:r>
              <w:rPr>
                <w:rStyle w:val="mqInternal"/>
                <w:noProof/>
              </w:rPr>
              <w:t>{2]</w:t>
            </w:r>
            <w:r>
              <w:rPr>
                <w:noProof/>
              </w:rPr>
              <w:t xml:space="preserve"> - Specify the category for you app (Video, Game, Sports, etc.)</w:t>
            </w:r>
          </w:p>
        </w:tc>
        <w:tc>
          <w:tcPr>
            <w:tcW w:w="7407" w:type="dxa"/>
          </w:tcPr>
          <w:p w:rsidR="00000000" w:rsidRDefault="00FF2FA9">
            <w:pPr>
              <w:rPr>
                <w:lang w:val="es-ES_tradnl"/>
              </w:rPr>
            </w:pPr>
            <w:r>
              <w:rPr>
                <w:rStyle w:val="mqInternal"/>
                <w:noProof/>
                <w:lang w:val="es-ES_tradnl"/>
              </w:rPr>
              <w:t>[1}</w:t>
            </w:r>
            <w:r>
              <w:rPr>
                <w:lang w:val="es-ES_tradnl"/>
              </w:rPr>
              <w:t>Categor</w:t>
            </w:r>
            <w:r>
              <w:rPr>
                <w:lang w:val="es-ES_tradnl"/>
              </w:rPr>
              <w:t>í</w:t>
            </w:r>
            <w:r>
              <w:rPr>
                <w:lang w:val="es-ES_tradnl"/>
              </w:rPr>
              <w:t>a</w:t>
            </w:r>
            <w:r>
              <w:rPr>
                <w:rStyle w:val="mqInternal"/>
                <w:noProof/>
                <w:lang w:val="es-ES_tradnl"/>
              </w:rPr>
              <w:t>{2]</w:t>
            </w:r>
            <w:r>
              <w:rPr>
                <w:lang w:val="es-ES_tradnl"/>
              </w:rPr>
              <w:t xml:space="preserve"> - Especifique la ca</w:t>
            </w:r>
            <w:r>
              <w:rPr>
                <w:lang w:val="es-ES_tradnl"/>
              </w:rPr>
              <w:t>tegor</w:t>
            </w:r>
            <w:r>
              <w:rPr>
                <w:lang w:val="es-ES_tradnl"/>
              </w:rPr>
              <w:t>í</w:t>
            </w:r>
            <w:r>
              <w:rPr>
                <w:lang w:val="es-ES_tradnl"/>
              </w:rPr>
              <w:t>a para su aplicaci</w:t>
            </w:r>
            <w:r>
              <w:rPr>
                <w:lang w:val="es-ES_tradnl"/>
              </w:rPr>
              <w:t>ó</w:t>
            </w:r>
            <w:r>
              <w:rPr>
                <w:lang w:val="es-ES_tradnl"/>
              </w:rPr>
              <w:t>n (video, juego, deportes,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5de41de6-2be8-45b2-b638-0dc3ba1f157d</w:t>
            </w:r>
          </w:p>
        </w:tc>
        <w:tc>
          <w:tcPr>
            <w:tcW w:w="7407" w:type="dxa"/>
            <w:shd w:val="clear" w:color="auto" w:fill="F2F2F2" w:themeFill="background1" w:themeFillShade="F2"/>
          </w:tcPr>
          <w:p w:rsidR="00000000" w:rsidRDefault="00FF2FA9">
            <w:pPr>
              <w:rPr>
                <w:noProof/>
              </w:rPr>
            </w:pPr>
            <w:r>
              <w:rPr>
                <w:rStyle w:val="mqInternal"/>
                <w:noProof/>
              </w:rPr>
              <w:t>[1}</w:t>
            </w:r>
            <w:r>
              <w:rPr>
                <w:noProof/>
              </w:rPr>
              <w:t>Rating</w:t>
            </w:r>
            <w:r>
              <w:rPr>
                <w:rStyle w:val="mqInternal"/>
                <w:noProof/>
              </w:rPr>
              <w:t>{2]</w:t>
            </w:r>
            <w:r>
              <w:rPr>
                <w:noProof/>
              </w:rPr>
              <w:t xml:space="preserve"> - Select the appropriate age group for your application.</w:t>
            </w:r>
          </w:p>
        </w:tc>
        <w:tc>
          <w:tcPr>
            <w:tcW w:w="7407" w:type="dxa"/>
          </w:tcPr>
          <w:p w:rsidR="00000000" w:rsidRDefault="00FF2FA9">
            <w:pPr>
              <w:rPr>
                <w:lang w:val="es-ES_tradnl"/>
              </w:rPr>
            </w:pPr>
            <w:r>
              <w:rPr>
                <w:rStyle w:val="mqInternal"/>
                <w:noProof/>
                <w:lang w:val="es-ES_tradnl"/>
              </w:rPr>
              <w:t>[1}</w:t>
            </w:r>
            <w:r>
              <w:rPr>
                <w:lang w:val="es-ES_tradnl"/>
              </w:rPr>
              <w:t>Clasificaci</w:t>
            </w:r>
            <w:r>
              <w:rPr>
                <w:lang w:val="es-ES_tradnl"/>
              </w:rPr>
              <w:t>ó</w:t>
            </w:r>
            <w:r>
              <w:rPr>
                <w:lang w:val="es-ES_tradnl"/>
              </w:rPr>
              <w:t>n</w:t>
            </w:r>
            <w:r>
              <w:rPr>
                <w:rStyle w:val="mqInternal"/>
                <w:noProof/>
                <w:lang w:val="es-ES_tradnl"/>
              </w:rPr>
              <w:t>{2]</w:t>
            </w:r>
            <w:r>
              <w:rPr>
                <w:lang w:val="es-ES_tradnl"/>
              </w:rPr>
              <w:t xml:space="preserve"> - Seleccione el grupo de edad apropiado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d52a1815-8207-4308-bfc7-de578d2e5523</w:t>
            </w:r>
          </w:p>
        </w:tc>
        <w:tc>
          <w:tcPr>
            <w:tcW w:w="7407" w:type="dxa"/>
            <w:shd w:val="clear" w:color="auto" w:fill="F2F2F2" w:themeFill="background1" w:themeFillShade="F2"/>
          </w:tcPr>
          <w:p w:rsidR="00000000" w:rsidRDefault="00FF2FA9">
            <w:pPr>
              <w:rPr>
                <w:noProof/>
              </w:rPr>
            </w:pPr>
            <w:r>
              <w:rPr>
                <w:noProof/>
              </w:rPr>
              <w:t>Any applications rated 18+ may not be served in Korea, Saudi Arabia or the United Arab Emirates.</w:t>
            </w:r>
          </w:p>
        </w:tc>
        <w:tc>
          <w:tcPr>
            <w:tcW w:w="7407" w:type="dxa"/>
          </w:tcPr>
          <w:p w:rsidR="00000000" w:rsidRDefault="00FF2FA9">
            <w:pPr>
              <w:rPr>
                <w:lang w:val="es-ES_tradnl"/>
              </w:rPr>
            </w:pPr>
            <w:r>
              <w:rPr>
                <w:lang w:val="es-ES_tradnl"/>
              </w:rPr>
              <w:t>Es posible que las solicitudes clasificadas para mayores de 18 a</w:t>
            </w:r>
            <w:r>
              <w:rPr>
                <w:lang w:val="es-ES_tradnl"/>
              </w:rPr>
              <w:t>ñ</w:t>
            </w:r>
            <w:r>
              <w:rPr>
                <w:lang w:val="es-ES_tradnl"/>
              </w:rPr>
              <w:t>os no est</w:t>
            </w:r>
            <w:r>
              <w:rPr>
                <w:lang w:val="es-ES_tradnl"/>
              </w:rPr>
              <w:t>é</w:t>
            </w:r>
            <w:r>
              <w:rPr>
                <w:lang w:val="es-ES_tradnl"/>
              </w:rPr>
              <w:t xml:space="preserve">n disponibles en Corea, Arabia Saudita o los Emiratos </w:t>
            </w:r>
            <w:r>
              <w:rPr>
                <w:lang w:val="es-ES_tradnl"/>
              </w:rPr>
              <w:t>Á</w:t>
            </w:r>
            <w:r>
              <w:rPr>
                <w:lang w:val="es-ES_tradnl"/>
              </w:rPr>
              <w:t>rabes Unidos.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bd75b157-069f-4b86-b58e-00e8ae22451f</w:t>
            </w:r>
          </w:p>
        </w:tc>
        <w:tc>
          <w:tcPr>
            <w:tcW w:w="7407" w:type="dxa"/>
            <w:shd w:val="clear" w:color="auto" w:fill="F2F2F2" w:themeFill="background1" w:themeFillShade="F2"/>
          </w:tcPr>
          <w:p w:rsidR="00000000" w:rsidRDefault="00FF2FA9">
            <w:pPr>
              <w:rPr>
                <w:noProof/>
              </w:rPr>
            </w:pPr>
            <w:r>
              <w:rPr>
                <w:rStyle w:val="mqInternal"/>
                <w:noProof/>
              </w:rPr>
              <w:t>[1}</w:t>
            </w:r>
            <w:r>
              <w:rPr>
                <w:noProof/>
              </w:rPr>
              <w:t>Country or Region</w:t>
            </w:r>
            <w:r>
              <w:rPr>
                <w:rStyle w:val="mqInternal"/>
                <w:noProof/>
              </w:rPr>
              <w:t>{2]</w:t>
            </w:r>
            <w:r>
              <w:rPr>
                <w:noProof/>
              </w:rPr>
              <w:t xml:space="preserve"> - You must be a partner to service your app in countries outside the U.S. If you haven't done so already, select the link to request partnership.</w:t>
            </w:r>
          </w:p>
        </w:tc>
        <w:tc>
          <w:tcPr>
            <w:tcW w:w="7407" w:type="dxa"/>
          </w:tcPr>
          <w:p w:rsidR="00000000" w:rsidRDefault="00FF2FA9">
            <w:pPr>
              <w:rPr>
                <w:lang w:val="es-ES_tradnl"/>
              </w:rPr>
            </w:pPr>
            <w:r>
              <w:rPr>
                <w:rStyle w:val="mqInternal"/>
                <w:noProof/>
                <w:lang w:val="es-ES_tradnl"/>
              </w:rPr>
              <w:t>[1}</w:t>
            </w:r>
            <w:r>
              <w:rPr>
                <w:lang w:val="es-ES_tradnl"/>
              </w:rPr>
              <w:t>Pa</w:t>
            </w:r>
            <w:r>
              <w:rPr>
                <w:lang w:val="es-ES_tradnl"/>
              </w:rPr>
              <w:t>í</w:t>
            </w:r>
            <w:r>
              <w:rPr>
                <w:lang w:val="es-ES_tradnl"/>
              </w:rPr>
              <w:t>s o Regi</w:t>
            </w:r>
            <w:r>
              <w:rPr>
                <w:lang w:val="es-ES_tradnl"/>
              </w:rPr>
              <w:t>ó</w:t>
            </w:r>
            <w:r>
              <w:rPr>
                <w:lang w:val="es-ES_tradnl"/>
              </w:rPr>
              <w:t>n</w:t>
            </w:r>
            <w:r>
              <w:rPr>
                <w:rStyle w:val="mqInternal"/>
                <w:noProof/>
                <w:lang w:val="es-ES_tradnl"/>
              </w:rPr>
              <w:t>{2]</w:t>
            </w:r>
            <w:r>
              <w:rPr>
                <w:lang w:val="es-ES_tradnl"/>
              </w:rPr>
              <w:t xml:space="preserve"> - Debe ser un socio para dar servicio a su aplicaci</w:t>
            </w:r>
            <w:r>
              <w:rPr>
                <w:lang w:val="es-ES_tradnl"/>
              </w:rPr>
              <w:t>ó</w:t>
            </w:r>
            <w:r>
              <w:rPr>
                <w:lang w:val="es-ES_tradnl"/>
              </w:rPr>
              <w:t>n en pa</w:t>
            </w:r>
            <w:r>
              <w:rPr>
                <w:lang w:val="es-ES_tradnl"/>
              </w:rPr>
              <w:t>í</w:t>
            </w:r>
            <w:r>
              <w:rPr>
                <w:lang w:val="es-ES_tradnl"/>
              </w:rPr>
              <w:t>ses fuera de los EE. UU. Si a</w:t>
            </w:r>
            <w:r>
              <w:rPr>
                <w:lang w:val="es-ES_tradnl"/>
              </w:rPr>
              <w:t>ú</w:t>
            </w:r>
            <w:r>
              <w:rPr>
                <w:lang w:val="es-ES_tradnl"/>
              </w:rPr>
              <w:t>n no lo ha hecho, seleccione el enlace para solicitar la asociaci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c473f5a0-2903-408f-8470-ea8d6c7d99c7</w:t>
            </w:r>
          </w:p>
        </w:tc>
        <w:tc>
          <w:tcPr>
            <w:tcW w:w="7407" w:type="dxa"/>
            <w:shd w:val="clear" w:color="auto" w:fill="F2F2F2" w:themeFill="background1" w:themeFillShade="F2"/>
          </w:tcPr>
          <w:p w:rsidR="00000000" w:rsidRDefault="00FF2FA9">
            <w:pPr>
              <w:rPr>
                <w:noProof/>
              </w:rPr>
            </w:pPr>
            <w:r>
              <w:rPr>
                <w:noProof/>
              </w:rPr>
              <w:t>Select the countries you want your app to appear.</w:t>
            </w:r>
          </w:p>
        </w:tc>
        <w:tc>
          <w:tcPr>
            <w:tcW w:w="7407" w:type="dxa"/>
          </w:tcPr>
          <w:p w:rsidR="00000000" w:rsidRDefault="00FF2FA9">
            <w:pPr>
              <w:rPr>
                <w:lang w:val="es-ES_tradnl"/>
              </w:rPr>
            </w:pPr>
            <w:r>
              <w:rPr>
                <w:lang w:val="es-ES_tradnl"/>
              </w:rPr>
              <w:t>Seleccione los pa</w:t>
            </w:r>
            <w:r>
              <w:rPr>
                <w:lang w:val="es-ES_tradnl"/>
              </w:rPr>
              <w:t>í</w:t>
            </w:r>
            <w:r>
              <w:rPr>
                <w:lang w:val="es-ES_tradnl"/>
              </w:rPr>
              <w:t>ses en los que desea que aparezca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c0d72382-1abc-4efb-a</w:t>
            </w:r>
            <w:r>
              <w:rPr>
                <w:noProof/>
                <w:sz w:val="2"/>
              </w:rPr>
              <w:t>0f1-ca8481b99243</w:t>
            </w:r>
          </w:p>
        </w:tc>
        <w:tc>
          <w:tcPr>
            <w:tcW w:w="7407" w:type="dxa"/>
            <w:shd w:val="clear" w:color="auto" w:fill="F2F2F2" w:themeFill="background1" w:themeFillShade="F2"/>
          </w:tcPr>
          <w:p w:rsidR="00000000" w:rsidRDefault="00FF2FA9">
            <w:pPr>
              <w:rPr>
                <w:noProof/>
              </w:rPr>
            </w:pPr>
            <w:r>
              <w:rPr>
                <w:rStyle w:val="mqInternal"/>
                <w:noProof/>
              </w:rPr>
              <w:t>[1}</w:t>
            </w:r>
            <w:r>
              <w:rPr>
                <w:noProof/>
              </w:rPr>
              <w:t>Rating Certification</w:t>
            </w:r>
            <w:r>
              <w:rPr>
                <w:rStyle w:val="mqInternal"/>
                <w:noProof/>
              </w:rPr>
              <w:t>{2]</w:t>
            </w:r>
            <w:r>
              <w:rPr>
                <w:noProof/>
              </w:rPr>
              <w:t xml:space="preserve"> - To service Brazil, you need to upload the appropriate certificates.</w:t>
            </w:r>
          </w:p>
        </w:tc>
        <w:tc>
          <w:tcPr>
            <w:tcW w:w="7407" w:type="dxa"/>
          </w:tcPr>
          <w:p w:rsidR="00000000" w:rsidRDefault="00FF2FA9">
            <w:pPr>
              <w:rPr>
                <w:lang w:val="es-ES_tradnl"/>
              </w:rPr>
            </w:pPr>
            <w:r>
              <w:rPr>
                <w:rStyle w:val="mqInternal"/>
                <w:noProof/>
                <w:lang w:val="es-ES_tradnl"/>
              </w:rPr>
              <w:t>[1}</w:t>
            </w:r>
            <w:r>
              <w:rPr>
                <w:lang w:val="es-ES_tradnl"/>
              </w:rPr>
              <w:t>Certificaci</w:t>
            </w:r>
            <w:r>
              <w:rPr>
                <w:lang w:val="es-ES_tradnl"/>
              </w:rPr>
              <w:t>ó</w:t>
            </w:r>
            <w:r>
              <w:rPr>
                <w:lang w:val="es-ES_tradnl"/>
              </w:rPr>
              <w:t>n de calificaci</w:t>
            </w:r>
            <w:r>
              <w:rPr>
                <w:lang w:val="es-ES_tradnl"/>
              </w:rPr>
              <w:t>ó</w:t>
            </w:r>
            <w:r>
              <w:rPr>
                <w:lang w:val="es-ES_tradnl"/>
              </w:rPr>
              <w:t>n</w:t>
            </w:r>
            <w:r>
              <w:rPr>
                <w:rStyle w:val="mqInternal"/>
                <w:noProof/>
                <w:lang w:val="es-ES_tradnl"/>
              </w:rPr>
              <w:t>{2]</w:t>
            </w:r>
            <w:r>
              <w:rPr>
                <w:lang w:val="es-ES_tradnl"/>
              </w:rPr>
              <w:t xml:space="preserve"> - Para dar servicio a Brasil, debe cargar los certificados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d9d45ca8-5c00-4386-9081</w:t>
            </w:r>
            <w:r>
              <w:rPr>
                <w:noProof/>
                <w:sz w:val="2"/>
              </w:rPr>
              <w:t>-cac3f16977a8</w:t>
            </w:r>
          </w:p>
        </w:tc>
        <w:tc>
          <w:tcPr>
            <w:tcW w:w="7407" w:type="dxa"/>
            <w:shd w:val="clear" w:color="auto" w:fill="F2F2F2" w:themeFill="background1" w:themeFillShade="F2"/>
          </w:tcPr>
          <w:p w:rsidR="00000000" w:rsidRDefault="00FF2FA9">
            <w:pPr>
              <w:rPr>
                <w:noProof/>
              </w:rPr>
            </w:pPr>
            <w:r>
              <w:rPr>
                <w:rStyle w:val="mqInternal"/>
                <w:noProof/>
              </w:rPr>
              <w:t>[1}</w:t>
            </w:r>
            <w:r>
              <w:rPr>
                <w:noProof/>
              </w:rPr>
              <w:t>Privacy Policy</w:t>
            </w:r>
            <w:r>
              <w:rPr>
                <w:rStyle w:val="mqInternal"/>
                <w:noProof/>
              </w:rPr>
              <w:t>{2]</w:t>
            </w:r>
            <w:r>
              <w:rPr>
                <w:noProof/>
              </w:rPr>
              <w:t xml:space="preserve"> - Specify whether your app collects personal information from users.</w:t>
            </w:r>
          </w:p>
        </w:tc>
        <w:tc>
          <w:tcPr>
            <w:tcW w:w="7407" w:type="dxa"/>
          </w:tcPr>
          <w:p w:rsidR="00000000" w:rsidRDefault="00FF2FA9">
            <w:pPr>
              <w:rPr>
                <w:lang w:val="es-ES_tradnl"/>
              </w:rPr>
            </w:pPr>
            <w:r>
              <w:rPr>
                <w:rStyle w:val="mqInternal"/>
                <w:noProof/>
                <w:lang w:val="es-ES_tradnl"/>
              </w:rPr>
              <w:t>[1}</w:t>
            </w:r>
            <w:r>
              <w:rPr>
                <w:lang w:val="es-ES_tradnl"/>
              </w:rPr>
              <w:t>Pol</w:t>
            </w:r>
            <w:r>
              <w:rPr>
                <w:lang w:val="es-ES_tradnl"/>
              </w:rPr>
              <w:t>í</w:t>
            </w:r>
            <w:r>
              <w:rPr>
                <w:lang w:val="es-ES_tradnl"/>
              </w:rPr>
              <w:t>tica de privacidad</w:t>
            </w:r>
            <w:r>
              <w:rPr>
                <w:rStyle w:val="mqInternal"/>
                <w:noProof/>
                <w:lang w:val="es-ES_tradnl"/>
              </w:rPr>
              <w:t>{2]</w:t>
            </w:r>
            <w:r>
              <w:rPr>
                <w:lang w:val="es-ES_tradnl"/>
              </w:rPr>
              <w:t xml:space="preserve"> - Especifique si su aplicaci</w:t>
            </w:r>
            <w:r>
              <w:rPr>
                <w:lang w:val="es-ES_tradnl"/>
              </w:rPr>
              <w:t>ó</w:t>
            </w:r>
            <w:r>
              <w:rPr>
                <w:lang w:val="es-ES_tradnl"/>
              </w:rPr>
              <w:t>n recopila informaci</w:t>
            </w:r>
            <w:r>
              <w:rPr>
                <w:lang w:val="es-ES_tradnl"/>
              </w:rPr>
              <w:t>ó</w:t>
            </w:r>
            <w:r>
              <w:rPr>
                <w:lang w:val="es-ES_tradnl"/>
              </w:rPr>
              <w:t>n personal de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0c6d549d-4b4b-4ffb-97ce-afd967921be8</w:t>
            </w:r>
          </w:p>
        </w:tc>
        <w:tc>
          <w:tcPr>
            <w:tcW w:w="7407" w:type="dxa"/>
            <w:shd w:val="clear" w:color="auto" w:fill="F2F2F2" w:themeFill="background1" w:themeFillShade="F2"/>
          </w:tcPr>
          <w:p w:rsidR="00000000" w:rsidRDefault="00FF2FA9">
            <w:pPr>
              <w:rPr>
                <w:noProof/>
              </w:rPr>
            </w:pPr>
            <w:r>
              <w:rPr>
                <w:noProof/>
              </w:rPr>
              <w:t>Se</w:t>
            </w:r>
            <w:r>
              <w:rPr>
                <w:noProof/>
              </w:rPr>
              <w:t xml:space="preserv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87bc0e75-c3a3-4de8-bea8-0e7cba2d857a</w:t>
            </w:r>
          </w:p>
        </w:tc>
        <w:tc>
          <w:tcPr>
            <w:tcW w:w="7407" w:type="dxa"/>
            <w:shd w:val="clear" w:color="auto" w:fill="F2F2F2" w:themeFill="background1" w:themeFillShade="F2"/>
          </w:tcPr>
          <w:p w:rsidR="00000000" w:rsidRDefault="00FF2FA9">
            <w:pPr>
              <w:rPr>
                <w:noProof/>
              </w:rPr>
            </w:pPr>
            <w:r>
              <w:rPr>
                <w:noProof/>
              </w:rPr>
              <w:t>Test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38ae631a-bfb3-4982-a635-b12e68aa5ef2</w:t>
            </w:r>
          </w:p>
        </w:tc>
        <w:tc>
          <w:tcPr>
            <w:tcW w:w="7407" w:type="dxa"/>
            <w:shd w:val="clear" w:color="auto" w:fill="F2F2F2" w:themeFill="background1" w:themeFillShade="F2"/>
          </w:tcPr>
          <w:p w:rsidR="00000000" w:rsidRDefault="00FF2FA9">
            <w:pPr>
              <w:rPr>
                <w:noProof/>
              </w:rPr>
            </w:pPr>
            <w:r>
              <w:rPr>
                <w:noProof/>
              </w:rPr>
              <w:t>Enter test information about your TV app.</w:t>
            </w:r>
          </w:p>
        </w:tc>
        <w:tc>
          <w:tcPr>
            <w:tcW w:w="7407" w:type="dxa"/>
          </w:tcPr>
          <w:p w:rsidR="00000000" w:rsidRDefault="00FF2FA9">
            <w:pPr>
              <w:rPr>
                <w:lang w:val="es-ES_tradnl"/>
              </w:rPr>
            </w:pPr>
            <w:r>
              <w:rPr>
                <w:lang w:val="es-ES_tradnl"/>
              </w:rPr>
              <w:t>Ingrese la informaci</w:t>
            </w:r>
            <w:r>
              <w:rPr>
                <w:lang w:val="es-ES_tradnl"/>
              </w:rPr>
              <w:t>ó</w:t>
            </w:r>
            <w:r>
              <w:rPr>
                <w:lang w:val="es-ES_tradnl"/>
              </w:rPr>
              <w:t>n de prueba sobre su aplicaci</w:t>
            </w:r>
            <w:r>
              <w:rPr>
                <w:lang w:val="es-ES_tradnl"/>
              </w:rPr>
              <w:t>ó</w:t>
            </w:r>
            <w:r>
              <w:rPr>
                <w:lang w:val="es-ES_tradnl"/>
              </w:rPr>
              <w:t>n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d2b425d8-8ed3-439e-a77c-a21e9d3e9685</w:t>
            </w:r>
          </w:p>
        </w:tc>
        <w:tc>
          <w:tcPr>
            <w:tcW w:w="7407" w:type="dxa"/>
            <w:shd w:val="clear" w:color="auto" w:fill="F2F2F2" w:themeFill="background1" w:themeFillShade="F2"/>
          </w:tcPr>
          <w:p w:rsidR="00000000" w:rsidRDefault="00FF2FA9">
            <w:pPr>
              <w:rPr>
                <w:noProof/>
              </w:rPr>
            </w:pPr>
            <w:r>
              <w:rPr>
                <w:noProof/>
              </w:rPr>
              <w:t>For Test information, enter the following field values:</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la prueba, ingrese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3048f218-a2e3-4f8c-ad08-6fb11d9c7233</w:t>
            </w:r>
          </w:p>
        </w:tc>
        <w:tc>
          <w:tcPr>
            <w:tcW w:w="7407" w:type="dxa"/>
            <w:shd w:val="clear" w:color="auto" w:fill="F2F2F2" w:themeFill="background1" w:themeFillShade="F2"/>
          </w:tcPr>
          <w:p w:rsidR="00000000" w:rsidRDefault="00FF2FA9">
            <w:pPr>
              <w:rPr>
                <w:noProof/>
              </w:rPr>
            </w:pPr>
            <w:r>
              <w:rPr>
                <w:noProof/>
              </w:rPr>
              <w:t>Test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2c23a36c-43fc-4961-8c38-33442acc39e3</w:t>
            </w:r>
          </w:p>
        </w:tc>
        <w:tc>
          <w:tcPr>
            <w:tcW w:w="7407" w:type="dxa"/>
            <w:shd w:val="clear" w:color="auto" w:fill="F2F2F2" w:themeFill="background1" w:themeFillShade="F2"/>
          </w:tcPr>
          <w:p w:rsidR="00000000" w:rsidRDefault="00FF2FA9">
            <w:pPr>
              <w:rPr>
                <w:noProof/>
              </w:rPr>
            </w:pPr>
            <w:r>
              <w:rPr>
                <w:noProof/>
              </w:rPr>
              <w:t>Test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e627c8b2-c126-4013-a3bf-bf60c9bdd192</w:t>
            </w:r>
          </w:p>
        </w:tc>
        <w:tc>
          <w:tcPr>
            <w:tcW w:w="7407" w:type="dxa"/>
            <w:shd w:val="clear" w:color="auto" w:fill="F2F2F2" w:themeFill="background1" w:themeFillShade="F2"/>
          </w:tcPr>
          <w:p w:rsidR="00000000" w:rsidRDefault="00FF2FA9">
            <w:pPr>
              <w:rPr>
                <w:noProof/>
              </w:rPr>
            </w:pPr>
            <w:r>
              <w:rPr>
                <w:rStyle w:val="mqInternal"/>
                <w:noProof/>
              </w:rPr>
              <w:t>[1}</w:t>
            </w:r>
            <w:r>
              <w:rPr>
                <w:noProof/>
              </w:rPr>
              <w:t>Model Group</w:t>
            </w:r>
            <w:r>
              <w:rPr>
                <w:rStyle w:val="mqInternal"/>
                <w:noProof/>
              </w:rPr>
              <w:t>{2]</w:t>
            </w:r>
            <w:r>
              <w:rPr>
                <w:noProof/>
              </w:rPr>
              <w:t xml:space="preserve"> - Select the Samsung smart TV platforms that you want to test with.</w:t>
            </w:r>
          </w:p>
        </w:tc>
        <w:tc>
          <w:tcPr>
            <w:tcW w:w="7407" w:type="dxa"/>
          </w:tcPr>
          <w:p w:rsidR="00000000" w:rsidRDefault="00FF2FA9">
            <w:pPr>
              <w:rPr>
                <w:lang w:val="es-ES_tradnl"/>
              </w:rPr>
            </w:pPr>
            <w:r>
              <w:rPr>
                <w:rStyle w:val="mqInternal"/>
                <w:noProof/>
                <w:lang w:val="es-ES_tradnl"/>
              </w:rPr>
              <w:t>[1}</w:t>
            </w:r>
            <w:r>
              <w:rPr>
                <w:lang w:val="es-ES_tradnl"/>
              </w:rPr>
              <w:t>Grupo de modelos</w:t>
            </w:r>
            <w:r>
              <w:rPr>
                <w:rStyle w:val="mqInternal"/>
                <w:noProof/>
                <w:lang w:val="es-ES_tradnl"/>
              </w:rPr>
              <w:t>{2]</w:t>
            </w:r>
            <w:r>
              <w:rPr>
                <w:lang w:val="es-ES_tradnl"/>
              </w:rPr>
              <w:t xml:space="preserve"> - Seleccione las plataformas de Smart TV de Samsung con las que desea realizar la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b658dea4-3467-4a7b-a324-2c270d431979</w:t>
            </w:r>
          </w:p>
        </w:tc>
        <w:tc>
          <w:tcPr>
            <w:tcW w:w="7407" w:type="dxa"/>
            <w:shd w:val="clear" w:color="auto" w:fill="F2F2F2" w:themeFill="background1" w:themeFillShade="F2"/>
          </w:tcPr>
          <w:p w:rsidR="00000000" w:rsidRDefault="00FF2FA9">
            <w:pPr>
              <w:rPr>
                <w:noProof/>
              </w:rPr>
            </w:pPr>
            <w:r>
              <w:rPr>
                <w:noProof/>
              </w:rPr>
              <w:t>Normally, you should see 3 year</w:t>
            </w:r>
            <w:r>
              <w:rPr>
                <w:noProof/>
              </w:rPr>
              <w:t>s back to current models.</w:t>
            </w:r>
          </w:p>
        </w:tc>
        <w:tc>
          <w:tcPr>
            <w:tcW w:w="7407" w:type="dxa"/>
          </w:tcPr>
          <w:p w:rsidR="00000000" w:rsidRDefault="00FF2FA9">
            <w:pPr>
              <w:rPr>
                <w:lang w:val="es-ES_tradnl"/>
              </w:rPr>
            </w:pPr>
            <w:r>
              <w:rPr>
                <w:lang w:val="es-ES_tradnl"/>
              </w:rPr>
              <w:t>Normalmente, deber</w:t>
            </w:r>
            <w:r>
              <w:rPr>
                <w:lang w:val="es-ES_tradnl"/>
              </w:rPr>
              <w:t>í</w:t>
            </w:r>
            <w:r>
              <w:rPr>
                <w:lang w:val="es-ES_tradnl"/>
              </w:rPr>
              <w:t>a ver 3 a</w:t>
            </w:r>
            <w:r>
              <w:rPr>
                <w:lang w:val="es-ES_tradnl"/>
              </w:rPr>
              <w:t>ñ</w:t>
            </w:r>
            <w:r>
              <w:rPr>
                <w:lang w:val="es-ES_tradnl"/>
              </w:rPr>
              <w:t>os atr</w:t>
            </w:r>
            <w:r>
              <w:rPr>
                <w:lang w:val="es-ES_tradnl"/>
              </w:rPr>
              <w:t>á</w:t>
            </w:r>
            <w:r>
              <w:rPr>
                <w:lang w:val="es-ES_tradnl"/>
              </w:rPr>
              <w:t>s para los modelos actuales.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3691bbc1-0b21-4f0c-b947-3df05b9565ba</w:t>
            </w:r>
          </w:p>
        </w:tc>
        <w:tc>
          <w:tcPr>
            <w:tcW w:w="7407" w:type="dxa"/>
            <w:shd w:val="clear" w:color="auto" w:fill="F2F2F2" w:themeFill="background1" w:themeFillShade="F2"/>
          </w:tcPr>
          <w:p w:rsidR="00000000" w:rsidRDefault="00FF2FA9">
            <w:pPr>
              <w:rPr>
                <w:noProof/>
              </w:rPr>
            </w:pPr>
            <w:r>
              <w:rPr>
                <w:rStyle w:val="mqInternal"/>
                <w:noProof/>
              </w:rPr>
              <w:t>[1}</w:t>
            </w:r>
            <w:r>
              <w:rPr>
                <w:noProof/>
              </w:rPr>
              <w:t>Release Request Date</w:t>
            </w:r>
            <w:r>
              <w:rPr>
                <w:rStyle w:val="mqInternal"/>
                <w:noProof/>
              </w:rPr>
              <w:t>{2]</w:t>
            </w:r>
            <w:r>
              <w:rPr>
                <w:noProof/>
              </w:rPr>
              <w:t xml:space="preserve"> - Choose either:</w:t>
            </w:r>
          </w:p>
        </w:tc>
        <w:tc>
          <w:tcPr>
            <w:tcW w:w="7407" w:type="dxa"/>
          </w:tcPr>
          <w:p w:rsidR="00000000" w:rsidRDefault="00FF2FA9">
            <w:pPr>
              <w:rPr>
                <w:lang w:val="es-ES_tradnl"/>
              </w:rPr>
            </w:pPr>
            <w:r>
              <w:rPr>
                <w:rStyle w:val="mqInternal"/>
                <w:noProof/>
                <w:lang w:val="es-ES_tradnl"/>
              </w:rPr>
              <w:t>[1}</w:t>
            </w:r>
            <w:r>
              <w:rPr>
                <w:lang w:val="es-ES_tradnl"/>
              </w:rPr>
              <w:t>Fecha de solicitud de lanzamiento</w:t>
            </w:r>
            <w:r>
              <w:rPr>
                <w:rStyle w:val="mqInternal"/>
                <w:noProof/>
                <w:lang w:val="es-ES_tradnl"/>
              </w:rPr>
              <w:t>{2]</w:t>
            </w:r>
            <w:r>
              <w:rPr>
                <w:lang w:val="es-ES_tradnl"/>
              </w:rPr>
              <w:t xml:space="preserve"> - Elija entre: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1cbf990a-e03a-41a</w:t>
            </w:r>
            <w:r>
              <w:rPr>
                <w:noProof/>
                <w:sz w:val="2"/>
              </w:rPr>
              <w:t>e-b369-d38d471184a2</w:t>
            </w:r>
          </w:p>
        </w:tc>
        <w:tc>
          <w:tcPr>
            <w:tcW w:w="7407" w:type="dxa"/>
            <w:shd w:val="clear" w:color="auto" w:fill="F2F2F2" w:themeFill="background1" w:themeFillShade="F2"/>
          </w:tcPr>
          <w:p w:rsidR="00000000" w:rsidRDefault="00FF2FA9">
            <w:pPr>
              <w:rPr>
                <w:noProof/>
              </w:rPr>
            </w:pPr>
            <w:r>
              <w:rPr>
                <w:noProof/>
              </w:rPr>
              <w:t>Release your app as soon as it passes the Samsung QA tests.</w:t>
            </w:r>
          </w:p>
        </w:tc>
        <w:tc>
          <w:tcPr>
            <w:tcW w:w="7407" w:type="dxa"/>
          </w:tcPr>
          <w:p w:rsidR="00000000" w:rsidRDefault="00FF2FA9">
            <w:pPr>
              <w:rPr>
                <w:lang w:val="es-ES_tradnl"/>
              </w:rPr>
            </w:pPr>
            <w:r>
              <w:rPr>
                <w:lang w:val="es-ES_tradnl"/>
              </w:rPr>
              <w:t>Lanza tu aplicaci</w:t>
            </w:r>
            <w:r>
              <w:rPr>
                <w:lang w:val="es-ES_tradnl"/>
              </w:rPr>
              <w:t>ó</w:t>
            </w:r>
            <w:r>
              <w:rPr>
                <w:lang w:val="es-ES_tradnl"/>
              </w:rPr>
              <w:t>n tan pronto como pase las pruebas de control de calidad de Samsung.</w:t>
            </w:r>
          </w:p>
        </w:tc>
      </w:tr>
      <w:tr w:rsidR="00000000">
        <w:tc>
          <w:tcPr>
            <w:tcW w:w="660" w:type="dxa"/>
            <w:shd w:val="clear" w:color="auto" w:fill="F2F2F2" w:themeFill="background1" w:themeFillShade="F2"/>
          </w:tcPr>
          <w:p w:rsidR="00000000" w:rsidRDefault="00FF2FA9">
            <w:pPr>
              <w:rPr>
                <w:noProof/>
                <w:sz w:val="2"/>
              </w:rPr>
            </w:pPr>
            <w:r>
              <w:rPr>
                <w:noProof/>
                <w:sz w:val="16"/>
              </w:rPr>
              <w:lastRenderedPageBreak/>
              <w:t xml:space="preserve">122 </w:t>
            </w:r>
            <w:r>
              <w:rPr>
                <w:noProof/>
                <w:sz w:val="16"/>
              </w:rPr>
              <w:br/>
            </w:r>
            <w:r>
              <w:rPr>
                <w:noProof/>
                <w:sz w:val="2"/>
              </w:rPr>
              <w:t>5c8e629a-4963-4ee3-8409-adaccf124c3e</w:t>
            </w:r>
          </w:p>
        </w:tc>
        <w:tc>
          <w:tcPr>
            <w:tcW w:w="7407" w:type="dxa"/>
            <w:shd w:val="clear" w:color="auto" w:fill="F2F2F2" w:themeFill="background1" w:themeFillShade="F2"/>
          </w:tcPr>
          <w:p w:rsidR="00000000" w:rsidRDefault="00FF2FA9">
            <w:pPr>
              <w:rPr>
                <w:noProof/>
              </w:rPr>
            </w:pPr>
            <w:r>
              <w:rPr>
                <w:noProof/>
              </w:rPr>
              <w:t xml:space="preserve">Set the date and time for the release of your </w:t>
            </w:r>
            <w:r>
              <w:rPr>
                <w:noProof/>
              </w:rPr>
              <w:t>app.</w:t>
            </w:r>
          </w:p>
        </w:tc>
        <w:tc>
          <w:tcPr>
            <w:tcW w:w="7407" w:type="dxa"/>
          </w:tcPr>
          <w:p w:rsidR="00000000" w:rsidRDefault="00FF2FA9">
            <w:pPr>
              <w:rPr>
                <w:lang w:val="es-ES_tradnl"/>
              </w:rPr>
            </w:pPr>
            <w:r>
              <w:rPr>
                <w:lang w:val="es-ES_tradnl"/>
              </w:rPr>
              <w:t>Establezca la fecha y la hora para el lanzamiento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ce96c64e-8193-4ca1-b813-71bdc55daf1b</w:t>
            </w:r>
          </w:p>
        </w:tc>
        <w:tc>
          <w:tcPr>
            <w:tcW w:w="7407" w:type="dxa"/>
            <w:shd w:val="clear" w:color="auto" w:fill="F2F2F2" w:themeFill="background1" w:themeFillShade="F2"/>
          </w:tcPr>
          <w:p w:rsidR="00000000" w:rsidRDefault="00FF2FA9">
            <w:pPr>
              <w:rPr>
                <w:noProof/>
              </w:rPr>
            </w:pPr>
            <w:r>
              <w:rPr>
                <w:noProof/>
              </w:rPr>
              <w:t>It will only be released if it passes Samsung QA tests before your requested date.</w:t>
            </w:r>
          </w:p>
        </w:tc>
        <w:tc>
          <w:tcPr>
            <w:tcW w:w="7407" w:type="dxa"/>
          </w:tcPr>
          <w:p w:rsidR="00000000" w:rsidRDefault="00FF2FA9">
            <w:pPr>
              <w:rPr>
                <w:lang w:val="es-ES_tradnl"/>
              </w:rPr>
            </w:pPr>
            <w:r>
              <w:rPr>
                <w:lang w:val="es-ES_tradnl"/>
              </w:rPr>
              <w:t>Solo se lanzar</w:t>
            </w:r>
            <w:r>
              <w:rPr>
                <w:lang w:val="es-ES_tradnl"/>
              </w:rPr>
              <w:t>á</w:t>
            </w:r>
            <w:r>
              <w:rPr>
                <w:lang w:val="es-ES_tradnl"/>
              </w:rPr>
              <w:t xml:space="preserve"> si supera las pruebas de control de calidad de Samsung antes de la fecha solicitada.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8e8eb91c-fce0-46d7-8442-f1c870586c3a</w:t>
            </w:r>
          </w:p>
        </w:tc>
        <w:tc>
          <w:tcPr>
            <w:tcW w:w="7407" w:type="dxa"/>
            <w:shd w:val="clear" w:color="auto" w:fill="F2F2F2" w:themeFill="background1" w:themeFillShade="F2"/>
          </w:tcPr>
          <w:p w:rsidR="00000000" w:rsidRDefault="00FF2FA9">
            <w:pPr>
              <w:rPr>
                <w:noProof/>
              </w:rPr>
            </w:pPr>
            <w:r>
              <w:rPr>
                <w:noProof/>
              </w:rPr>
              <w:t>Continue with testing notes:</w:t>
            </w:r>
          </w:p>
        </w:tc>
        <w:tc>
          <w:tcPr>
            <w:tcW w:w="7407" w:type="dxa"/>
          </w:tcPr>
          <w:p w:rsidR="00000000" w:rsidRDefault="00FF2FA9">
            <w:pPr>
              <w:rPr>
                <w:lang w:val="es-ES_tradnl"/>
              </w:rPr>
            </w:pPr>
            <w:r>
              <w:rPr>
                <w:lang w:val="es-ES_tradnl"/>
              </w:rPr>
              <w:t>Contin</w:t>
            </w:r>
            <w:r>
              <w:rPr>
                <w:lang w:val="es-ES_tradnl"/>
              </w:rPr>
              <w:t>ú</w:t>
            </w:r>
            <w:r>
              <w:rPr>
                <w:lang w:val="es-ES_tradnl"/>
              </w:rPr>
              <w:t>e con las notas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1c0888eb-26bb-4417-899f-90ab30967de2</w:t>
            </w:r>
          </w:p>
        </w:tc>
        <w:tc>
          <w:tcPr>
            <w:tcW w:w="7407" w:type="dxa"/>
            <w:shd w:val="clear" w:color="auto" w:fill="F2F2F2" w:themeFill="background1" w:themeFillShade="F2"/>
          </w:tcPr>
          <w:p w:rsidR="00000000" w:rsidRDefault="00FF2FA9">
            <w:pPr>
              <w:rPr>
                <w:noProof/>
              </w:rPr>
            </w:pPr>
            <w:r>
              <w:rPr>
                <w:noProof/>
              </w:rPr>
              <w:t>Tester notes</w:t>
            </w:r>
          </w:p>
        </w:tc>
        <w:tc>
          <w:tcPr>
            <w:tcW w:w="7407" w:type="dxa"/>
          </w:tcPr>
          <w:p w:rsidR="00000000" w:rsidRDefault="00FF2FA9">
            <w:pPr>
              <w:rPr>
                <w:lang w:val="es-ES_tradnl"/>
              </w:rPr>
            </w:pPr>
            <w:r>
              <w:rPr>
                <w:lang w:val="es-ES_tradnl"/>
              </w:rPr>
              <w:t>Notas de</w:t>
            </w:r>
            <w:r>
              <w:rPr>
                <w:lang w:val="es-ES_tradnl"/>
              </w:rPr>
              <w:t>l probador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6376f040-e7bb-46aa-89b4-1e1a20c3a981</w:t>
            </w:r>
          </w:p>
        </w:tc>
        <w:tc>
          <w:tcPr>
            <w:tcW w:w="7407" w:type="dxa"/>
            <w:shd w:val="clear" w:color="auto" w:fill="F2F2F2" w:themeFill="background1" w:themeFillShade="F2"/>
          </w:tcPr>
          <w:p w:rsidR="00000000" w:rsidRDefault="00FF2FA9">
            <w:pPr>
              <w:rPr>
                <w:noProof/>
              </w:rPr>
            </w:pPr>
            <w:r>
              <w:rPr>
                <w:noProof/>
              </w:rPr>
              <w:t>Tester notes</w:t>
            </w:r>
          </w:p>
        </w:tc>
        <w:tc>
          <w:tcPr>
            <w:tcW w:w="7407" w:type="dxa"/>
          </w:tcPr>
          <w:p w:rsidR="00000000" w:rsidRDefault="00FF2FA9">
            <w:pPr>
              <w:rPr>
                <w:lang w:val="es-ES_tradnl"/>
              </w:rPr>
            </w:pPr>
            <w:r>
              <w:rPr>
                <w:lang w:val="es-ES_tradnl"/>
              </w:rPr>
              <w:t>Notas del probador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1599e9c6-6fbb-4af1-8f7b-13f011b0831c</w:t>
            </w:r>
          </w:p>
        </w:tc>
        <w:tc>
          <w:tcPr>
            <w:tcW w:w="7407" w:type="dxa"/>
            <w:shd w:val="clear" w:color="auto" w:fill="F2F2F2" w:themeFill="background1" w:themeFillShade="F2"/>
          </w:tcPr>
          <w:p w:rsidR="00000000" w:rsidRDefault="00FF2FA9">
            <w:pPr>
              <w:rPr>
                <w:noProof/>
              </w:rPr>
            </w:pPr>
            <w:r>
              <w:rPr>
                <w:rStyle w:val="mqInternal"/>
                <w:noProof/>
              </w:rPr>
              <w:t>[1}</w:t>
            </w:r>
            <w:r>
              <w:rPr>
                <w:noProof/>
              </w:rPr>
              <w:t>Note for Tester</w:t>
            </w:r>
            <w:r>
              <w:rPr>
                <w:rStyle w:val="mqInternal"/>
                <w:noProof/>
              </w:rPr>
              <w:t>{2]</w:t>
            </w:r>
            <w:r>
              <w:rPr>
                <w:noProof/>
              </w:rPr>
              <w:t xml:space="preserve"> - Include notes specifying what is new with your app.</w:t>
            </w:r>
          </w:p>
        </w:tc>
        <w:tc>
          <w:tcPr>
            <w:tcW w:w="7407" w:type="dxa"/>
          </w:tcPr>
          <w:p w:rsidR="00000000" w:rsidRDefault="00FF2FA9">
            <w:pPr>
              <w:rPr>
                <w:lang w:val="es-ES_tradnl"/>
              </w:rPr>
            </w:pPr>
            <w:r>
              <w:rPr>
                <w:rStyle w:val="mqInternal"/>
                <w:noProof/>
                <w:lang w:val="es-ES_tradnl"/>
              </w:rPr>
              <w:t>[1}</w:t>
            </w:r>
            <w:r>
              <w:rPr>
                <w:lang w:val="es-ES_tradnl"/>
              </w:rPr>
              <w:t>Nota para el probador</w:t>
            </w:r>
            <w:r>
              <w:rPr>
                <w:rStyle w:val="mqInternal"/>
                <w:noProof/>
                <w:lang w:val="es-ES_tradnl"/>
              </w:rPr>
              <w:t>{2]</w:t>
            </w:r>
            <w:r>
              <w:rPr>
                <w:lang w:val="es-ES_tradnl"/>
              </w:rPr>
              <w:t xml:space="preserve"> - Incluya notas que especifiquen las novedades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df7b7a54-cc4f-45c9-8d40-be7264e8ae16</w:t>
            </w:r>
          </w:p>
        </w:tc>
        <w:tc>
          <w:tcPr>
            <w:tcW w:w="7407" w:type="dxa"/>
            <w:shd w:val="clear" w:color="auto" w:fill="F2F2F2" w:themeFill="background1" w:themeFillShade="F2"/>
          </w:tcPr>
          <w:p w:rsidR="00000000" w:rsidRDefault="00FF2FA9">
            <w:pPr>
              <w:rPr>
                <w:noProof/>
              </w:rPr>
            </w:pPr>
            <w:r>
              <w:rPr>
                <w:noProof/>
              </w:rPr>
              <w:t>Samsung testers will review these notes.</w:t>
            </w:r>
          </w:p>
        </w:tc>
        <w:tc>
          <w:tcPr>
            <w:tcW w:w="7407" w:type="dxa"/>
          </w:tcPr>
          <w:p w:rsidR="00000000" w:rsidRDefault="00FF2FA9">
            <w:pPr>
              <w:rPr>
                <w:lang w:val="es-ES_tradnl"/>
              </w:rPr>
            </w:pPr>
            <w:r>
              <w:rPr>
                <w:lang w:val="es-ES_tradnl"/>
              </w:rPr>
              <w:t>Los probadores de Samsung revisar</w:t>
            </w:r>
            <w:r>
              <w:rPr>
                <w:lang w:val="es-ES_tradnl"/>
              </w:rPr>
              <w:t>á</w:t>
            </w:r>
            <w:r>
              <w:rPr>
                <w:lang w:val="es-ES_tradnl"/>
              </w:rPr>
              <w:t>n estas 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68831f61-aa3f-475a-be6d-ea7ba4cfd984</w:t>
            </w:r>
          </w:p>
        </w:tc>
        <w:tc>
          <w:tcPr>
            <w:tcW w:w="7407" w:type="dxa"/>
            <w:shd w:val="clear" w:color="auto" w:fill="F2F2F2" w:themeFill="background1" w:themeFillShade="F2"/>
          </w:tcPr>
          <w:p w:rsidR="00000000" w:rsidRDefault="00FF2FA9">
            <w:pPr>
              <w:rPr>
                <w:noProof/>
              </w:rPr>
            </w:pPr>
            <w:r>
              <w:rPr>
                <w:rStyle w:val="mqInternal"/>
                <w:noProof/>
              </w:rPr>
              <w:t>[1}</w:t>
            </w:r>
            <w:r>
              <w:rPr>
                <w:noProof/>
              </w:rPr>
              <w:t>App Feature</w:t>
            </w:r>
            <w:r>
              <w:rPr>
                <w:rStyle w:val="mqInternal"/>
                <w:noProof/>
              </w:rPr>
              <w:t>{2]</w:t>
            </w:r>
            <w:r>
              <w:rPr>
                <w:noProof/>
              </w:rPr>
              <w:t xml:space="preserve"> - Select all features that apply to your app, including the following:</w:t>
            </w:r>
          </w:p>
        </w:tc>
        <w:tc>
          <w:tcPr>
            <w:tcW w:w="7407" w:type="dxa"/>
          </w:tcPr>
          <w:p w:rsidR="00000000" w:rsidRDefault="00FF2FA9">
            <w:pPr>
              <w:rPr>
                <w:lang w:val="es-ES_tradnl"/>
              </w:rPr>
            </w:pPr>
            <w:r>
              <w:rPr>
                <w:rStyle w:val="mqInternal"/>
                <w:noProof/>
                <w:lang w:val="es-ES_tradnl"/>
              </w:rPr>
              <w:t>[1}</w:t>
            </w:r>
            <w:r>
              <w:rPr>
                <w:lang w:val="es-ES_tradnl"/>
              </w:rPr>
              <w:t>Caracter</w:t>
            </w:r>
            <w:r>
              <w:rPr>
                <w:lang w:val="es-ES_tradnl"/>
              </w:rPr>
              <w:t>í</w:t>
            </w:r>
            <w:r>
              <w:rPr>
                <w:lang w:val="es-ES_tradnl"/>
              </w:rPr>
              <w:t>stica de la aplicaci</w:t>
            </w:r>
            <w:r>
              <w:rPr>
                <w:lang w:val="es-ES_tradnl"/>
              </w:rPr>
              <w:t>ó</w:t>
            </w:r>
            <w:r>
              <w:rPr>
                <w:lang w:val="es-ES_tradnl"/>
              </w:rPr>
              <w:t>n</w:t>
            </w:r>
            <w:r>
              <w:rPr>
                <w:rStyle w:val="mqInternal"/>
                <w:noProof/>
                <w:lang w:val="es-ES_tradnl"/>
              </w:rPr>
              <w:t>{2]</w:t>
            </w:r>
            <w:r>
              <w:rPr>
                <w:lang w:val="es-ES_tradnl"/>
              </w:rPr>
              <w:t xml:space="preserve"> - Seleccione todas las funciones que se aplican a su aplicaci</w:t>
            </w:r>
            <w:r>
              <w:rPr>
                <w:lang w:val="es-ES_tradnl"/>
              </w:rPr>
              <w:t>ó</w:t>
            </w:r>
            <w:r>
              <w:rPr>
                <w:lang w:val="es-ES_tradnl"/>
              </w:rPr>
              <w:t>n, incluidas 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144c7821-5fc2-4f38-9422-51e7c0c6af26</w:t>
            </w:r>
          </w:p>
        </w:tc>
        <w:tc>
          <w:tcPr>
            <w:tcW w:w="7407" w:type="dxa"/>
            <w:shd w:val="clear" w:color="auto" w:fill="F2F2F2" w:themeFill="background1" w:themeFillShade="F2"/>
          </w:tcPr>
          <w:p w:rsidR="00000000" w:rsidRDefault="00FF2FA9">
            <w:pPr>
              <w:rPr>
                <w:noProof/>
              </w:rPr>
            </w:pPr>
            <w:r>
              <w:rPr>
                <w:noProof/>
              </w:rPr>
              <w:t>Whether a</w:t>
            </w:r>
            <w:r>
              <w:rPr>
                <w:noProof/>
              </w:rPr>
              <w:t xml:space="preserve"> keyboard or mouse need to be connected to the TV</w:t>
            </w:r>
          </w:p>
        </w:tc>
        <w:tc>
          <w:tcPr>
            <w:tcW w:w="7407" w:type="dxa"/>
          </w:tcPr>
          <w:p w:rsidR="00000000" w:rsidRDefault="00FF2FA9">
            <w:pPr>
              <w:rPr>
                <w:lang w:val="es-ES_tradnl"/>
              </w:rPr>
            </w:pPr>
            <w:r>
              <w:rPr>
                <w:lang w:val="es-ES_tradnl"/>
              </w:rPr>
              <w:t>Si es necesario conectar un teclado o un mouse al televisor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82fa8c10-0738-4bc2-9998-1526ba8b7eb4</w:t>
            </w:r>
          </w:p>
        </w:tc>
        <w:tc>
          <w:tcPr>
            <w:tcW w:w="7407" w:type="dxa"/>
            <w:shd w:val="clear" w:color="auto" w:fill="F2F2F2" w:themeFill="background1" w:themeFillShade="F2"/>
          </w:tcPr>
          <w:p w:rsidR="00000000" w:rsidRDefault="00FF2FA9">
            <w:pPr>
              <w:rPr>
                <w:noProof/>
              </w:rPr>
            </w:pPr>
            <w:r>
              <w:rPr>
                <w:noProof/>
              </w:rPr>
              <w:t>Smart View Enabled App - Enables preview thumbnails for smart TV.</w:t>
            </w:r>
          </w:p>
        </w:tc>
        <w:tc>
          <w:tcPr>
            <w:tcW w:w="7407" w:type="dxa"/>
          </w:tcPr>
          <w:p w:rsidR="00000000" w:rsidRDefault="00FF2FA9">
            <w:pPr>
              <w:rPr>
                <w:lang w:val="es-ES_tradnl"/>
              </w:rPr>
            </w:pPr>
            <w:r>
              <w:rPr>
                <w:lang w:val="es-ES_tradnl"/>
              </w:rPr>
              <w:t>Aplicaci</w:t>
            </w:r>
            <w:r>
              <w:rPr>
                <w:lang w:val="es-ES_tradnl"/>
              </w:rPr>
              <w:t>ó</w:t>
            </w:r>
            <w:r>
              <w:rPr>
                <w:lang w:val="es-ES_tradnl"/>
              </w:rPr>
              <w:t>n habilitada para Smart View</w:t>
            </w:r>
            <w:r>
              <w:rPr>
                <w:lang w:val="es-ES_tradnl"/>
              </w:rPr>
              <w:t>: habilita miniaturas de vista previa para televisores inteligentes.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a5cb45e5-0869-4117-8158-50e895b28e49</w:t>
            </w:r>
          </w:p>
        </w:tc>
        <w:tc>
          <w:tcPr>
            <w:tcW w:w="7407" w:type="dxa"/>
            <w:shd w:val="clear" w:color="auto" w:fill="F2F2F2" w:themeFill="background1" w:themeFillShade="F2"/>
          </w:tcPr>
          <w:p w:rsidR="00000000" w:rsidRDefault="00FF2FA9">
            <w:pPr>
              <w:rPr>
                <w:noProof/>
              </w:rPr>
            </w:pPr>
            <w:r>
              <w:rPr>
                <w:noProof/>
              </w:rPr>
              <w:t>Brightcove recommends enabling this feature.</w:t>
            </w:r>
          </w:p>
        </w:tc>
        <w:tc>
          <w:tcPr>
            <w:tcW w:w="7407" w:type="dxa"/>
          </w:tcPr>
          <w:p w:rsidR="00000000" w:rsidRDefault="00FF2FA9">
            <w:pPr>
              <w:rPr>
                <w:lang w:val="es-ES_tradnl"/>
              </w:rPr>
            </w:pPr>
            <w:r>
              <w:rPr>
                <w:lang w:val="es-ES_tradnl"/>
              </w:rPr>
              <w:t>Brightcove recomienda habilitar esta funci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b68cab59-2b3f-44b3-8f44-ea615e16cfe0</w:t>
            </w:r>
          </w:p>
        </w:tc>
        <w:tc>
          <w:tcPr>
            <w:tcW w:w="7407" w:type="dxa"/>
            <w:shd w:val="clear" w:color="auto" w:fill="F2F2F2" w:themeFill="background1" w:themeFillShade="F2"/>
          </w:tcPr>
          <w:p w:rsidR="00000000" w:rsidRDefault="00FF2FA9">
            <w:pPr>
              <w:rPr>
                <w:noProof/>
              </w:rPr>
            </w:pPr>
            <w:r>
              <w:rPr>
                <w:rStyle w:val="mqInternal"/>
                <w:noProof/>
              </w:rPr>
              <w:t>[1}</w:t>
            </w:r>
            <w:r>
              <w:rPr>
                <w:noProof/>
              </w:rPr>
              <w:t>App Description File</w:t>
            </w:r>
            <w:r>
              <w:rPr>
                <w:rStyle w:val="mqInternal"/>
                <w:noProof/>
              </w:rPr>
              <w:t>{2]</w:t>
            </w:r>
            <w:r>
              <w:rPr>
                <w:noProof/>
              </w:rPr>
              <w:t xml:space="preserve"> - Create a document which lists all of the pages, features and options for your app.</w:t>
            </w:r>
          </w:p>
        </w:tc>
        <w:tc>
          <w:tcPr>
            <w:tcW w:w="7407" w:type="dxa"/>
          </w:tcPr>
          <w:p w:rsidR="00000000" w:rsidRDefault="00FF2FA9">
            <w:pPr>
              <w:rPr>
                <w:lang w:val="es-ES_tradnl"/>
              </w:rPr>
            </w:pPr>
            <w:r>
              <w:rPr>
                <w:rStyle w:val="mqInternal"/>
                <w:noProof/>
                <w:lang w:val="es-ES_tradnl"/>
              </w:rPr>
              <w:t>[1}</w:t>
            </w:r>
            <w:r>
              <w:rPr>
                <w:lang w:val="es-ES_tradnl"/>
              </w:rPr>
              <w:t>Archivo de descripci</w:t>
            </w:r>
            <w:r>
              <w:rPr>
                <w:lang w:val="es-ES_tradnl"/>
              </w:rPr>
              <w:t>ó</w:t>
            </w:r>
            <w:r>
              <w:rPr>
                <w:lang w:val="es-ES_tradnl"/>
              </w:rPr>
              <w:t>n de la aplicaci</w:t>
            </w:r>
            <w:r>
              <w:rPr>
                <w:lang w:val="es-ES_tradnl"/>
              </w:rPr>
              <w:t>ó</w:t>
            </w:r>
            <w:r>
              <w:rPr>
                <w:lang w:val="es-ES_tradnl"/>
              </w:rPr>
              <w:t>n</w:t>
            </w:r>
            <w:r>
              <w:rPr>
                <w:rStyle w:val="mqInternal"/>
                <w:noProof/>
                <w:lang w:val="es-ES_tradnl"/>
              </w:rPr>
              <w:t>{2]</w:t>
            </w:r>
            <w:r>
              <w:rPr>
                <w:lang w:val="es-ES_tradnl"/>
              </w:rPr>
              <w:t xml:space="preserve"> - Cree un documento que enumere todas las p</w:t>
            </w:r>
            <w:r>
              <w:rPr>
                <w:lang w:val="es-ES_tradnl"/>
              </w:rPr>
              <w:t>á</w:t>
            </w:r>
            <w:r>
              <w:rPr>
                <w:lang w:val="es-ES_tradnl"/>
              </w:rPr>
              <w:t>ginas, caracter</w:t>
            </w:r>
            <w:r>
              <w:rPr>
                <w:lang w:val="es-ES_tradnl"/>
              </w:rPr>
              <w:t>í</w:t>
            </w:r>
            <w:r>
              <w:rPr>
                <w:lang w:val="es-ES_tradnl"/>
              </w:rPr>
              <w:t>sticas y opciones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8e77b253-0a59-468e-bfb0-c44a9e875d87</w:t>
            </w:r>
          </w:p>
        </w:tc>
        <w:tc>
          <w:tcPr>
            <w:tcW w:w="7407" w:type="dxa"/>
            <w:shd w:val="clear" w:color="auto" w:fill="F2F2F2" w:themeFill="background1" w:themeFillShade="F2"/>
          </w:tcPr>
          <w:p w:rsidR="00000000" w:rsidRDefault="00FF2FA9">
            <w:pPr>
              <w:rPr>
                <w:noProof/>
              </w:rPr>
            </w:pPr>
            <w:r>
              <w:rPr>
                <w:noProof/>
              </w:rPr>
              <w:t>This gives Samsung testers an outline of what to test.</w:t>
            </w:r>
          </w:p>
        </w:tc>
        <w:tc>
          <w:tcPr>
            <w:tcW w:w="7407" w:type="dxa"/>
          </w:tcPr>
          <w:p w:rsidR="00000000" w:rsidRDefault="00FF2FA9">
            <w:pPr>
              <w:rPr>
                <w:lang w:val="es-ES_tradnl"/>
              </w:rPr>
            </w:pPr>
            <w:r>
              <w:rPr>
                <w:lang w:val="es-ES_tradnl"/>
              </w:rPr>
              <w:t>Esto les da a los probadores de Samsung un esquema de lo que deben probar.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71001947-e529-4be7-a381-a4c7fd7c49e6</w:t>
            </w:r>
          </w:p>
        </w:tc>
        <w:tc>
          <w:tcPr>
            <w:tcW w:w="7407" w:type="dxa"/>
            <w:shd w:val="clear" w:color="auto" w:fill="F2F2F2" w:themeFill="background1" w:themeFillShade="F2"/>
          </w:tcPr>
          <w:p w:rsidR="00000000" w:rsidRDefault="00FF2FA9">
            <w:pPr>
              <w:rPr>
                <w:noProof/>
              </w:rPr>
            </w:pPr>
            <w:r>
              <w:rPr>
                <w:noProof/>
              </w:rPr>
              <w:t>Download the template to get started.</w:t>
            </w:r>
          </w:p>
        </w:tc>
        <w:tc>
          <w:tcPr>
            <w:tcW w:w="7407" w:type="dxa"/>
          </w:tcPr>
          <w:p w:rsidR="00000000" w:rsidRDefault="00FF2FA9">
            <w:pPr>
              <w:rPr>
                <w:lang w:val="es-ES_tradnl"/>
              </w:rPr>
            </w:pPr>
            <w:r>
              <w:rPr>
                <w:lang w:val="es-ES_tradnl"/>
              </w:rPr>
              <w:t>Descarga la plantilla para empezar.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969e3492-f50e-420c-9189-07385201bf70</w:t>
            </w:r>
          </w:p>
        </w:tc>
        <w:tc>
          <w:tcPr>
            <w:tcW w:w="7407" w:type="dxa"/>
            <w:shd w:val="clear" w:color="auto" w:fill="F2F2F2" w:themeFill="background1" w:themeFillShade="F2"/>
          </w:tcPr>
          <w:p w:rsidR="00000000" w:rsidRDefault="00FF2FA9">
            <w:pPr>
              <w:rPr>
                <w:noProof/>
              </w:rPr>
            </w:pPr>
            <w:r>
              <w:rPr>
                <w:noProof/>
              </w:rPr>
              <w:t>Brightcove can provide guidance for this document.</w:t>
            </w:r>
          </w:p>
        </w:tc>
        <w:tc>
          <w:tcPr>
            <w:tcW w:w="7407" w:type="dxa"/>
          </w:tcPr>
          <w:p w:rsidR="00000000" w:rsidRDefault="00FF2FA9">
            <w:pPr>
              <w:rPr>
                <w:lang w:val="es-ES_tradnl"/>
              </w:rPr>
            </w:pPr>
            <w:r>
              <w:rPr>
                <w:lang w:val="es-ES_tradnl"/>
              </w:rPr>
              <w:t>Brightcove puede proporcionar orientaci</w:t>
            </w:r>
            <w:r>
              <w:rPr>
                <w:lang w:val="es-ES_tradnl"/>
              </w:rPr>
              <w:t>ó</w:t>
            </w:r>
            <w:r>
              <w:rPr>
                <w:lang w:val="es-ES_tradnl"/>
              </w:rPr>
              <w:t>n para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b4475c0f-7fdb-4611-a221-b624d378dca4</w:t>
            </w:r>
          </w:p>
        </w:tc>
        <w:tc>
          <w:tcPr>
            <w:tcW w:w="7407" w:type="dxa"/>
            <w:shd w:val="clear" w:color="auto" w:fill="F2F2F2" w:themeFill="background1" w:themeFillShade="F2"/>
          </w:tcPr>
          <w:p w:rsidR="00000000" w:rsidRDefault="00FF2FA9">
            <w:pPr>
              <w:rPr>
                <w:noProof/>
              </w:rPr>
            </w:pPr>
            <w:r>
              <w:rPr>
                <w:noProof/>
              </w:rPr>
              <w:t xml:space="preserve">The template can be </w:t>
            </w:r>
            <w:r>
              <w:rPr>
                <w:noProof/>
              </w:rPr>
              <w:t xml:space="preserve">download from Samsung's </w:t>
            </w:r>
            <w:r>
              <w:rPr>
                <w:rStyle w:val="mqInternal"/>
                <w:noProof/>
              </w:rPr>
              <w:t>[1}</w:t>
            </w:r>
            <w:r>
              <w:rPr>
                <w:noProof/>
              </w:rPr>
              <w:t>Application UI Description</w:t>
            </w:r>
            <w:r>
              <w:rPr>
                <w:rStyle w:val="mqInternal"/>
                <w:noProof/>
              </w:rPr>
              <w:t>{2]</w:t>
            </w:r>
            <w:r>
              <w:rPr>
                <w:noProof/>
              </w:rPr>
              <w:t xml:space="preserve"> page by clicking on the highlighed link:</w:t>
            </w:r>
          </w:p>
        </w:tc>
        <w:tc>
          <w:tcPr>
            <w:tcW w:w="7407" w:type="dxa"/>
          </w:tcPr>
          <w:p w:rsidR="00000000" w:rsidRDefault="00FF2FA9">
            <w:pPr>
              <w:rPr>
                <w:lang w:val="es-ES_tradnl"/>
              </w:rPr>
            </w:pPr>
            <w:r>
              <w:rPr>
                <w:lang w:val="es-ES_tradnl"/>
              </w:rPr>
              <w:t xml:space="preserve">La plantilla se puede descargar de Samsung </w:t>
            </w:r>
            <w:r>
              <w:rPr>
                <w:rStyle w:val="mqInternal"/>
                <w:noProof/>
                <w:lang w:val="es-ES_tradnl"/>
              </w:rPr>
              <w:t>[1}</w:t>
            </w:r>
            <w:r>
              <w:rPr>
                <w:lang w:val="es-ES_tradnl"/>
              </w:rPr>
              <w:t>Descripci</w:t>
            </w:r>
            <w:r>
              <w:rPr>
                <w:lang w:val="es-ES_tradnl"/>
              </w:rPr>
              <w:t>ó</w:t>
            </w:r>
            <w:r>
              <w:rPr>
                <w:lang w:val="es-ES_tradnl"/>
              </w:rPr>
              <w:t>n de la interfaz de usuario de la aplicaci</w:t>
            </w:r>
            <w:r>
              <w:rPr>
                <w:lang w:val="es-ES_tradnl"/>
              </w:rPr>
              <w:t>ó</w:t>
            </w:r>
            <w:r>
              <w:rPr>
                <w:lang w:val="es-ES_tradnl"/>
              </w:rPr>
              <w:t>n</w:t>
            </w:r>
            <w:r>
              <w:rPr>
                <w:rStyle w:val="mqInternal"/>
                <w:noProof/>
                <w:lang w:val="es-ES_tradnl"/>
              </w:rPr>
              <w:t>{2]</w:t>
            </w:r>
            <w:r>
              <w:rPr>
                <w:lang w:val="es-ES_tradnl"/>
              </w:rPr>
              <w:t xml:space="preserve"> p</w:t>
            </w:r>
            <w:r>
              <w:rPr>
                <w:lang w:val="es-ES_tradnl"/>
              </w:rPr>
              <w:t>á</w:t>
            </w:r>
            <w:r>
              <w:rPr>
                <w:lang w:val="es-ES_tradnl"/>
              </w:rPr>
              <w:t>gina haciendo clic en el enlace resaltado: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245eba7d-f434-47c3-a871-cc2b17cb9896</w:t>
            </w:r>
          </w:p>
        </w:tc>
        <w:tc>
          <w:tcPr>
            <w:tcW w:w="7407" w:type="dxa"/>
            <w:shd w:val="clear" w:color="auto" w:fill="F2F2F2" w:themeFill="background1" w:themeFillShade="F2"/>
          </w:tcPr>
          <w:p w:rsidR="00000000" w:rsidRDefault="00FF2FA9">
            <w:pPr>
              <w:rPr>
                <w:noProof/>
              </w:rPr>
            </w:pPr>
            <w:r>
              <w:rPr>
                <w:noProof/>
              </w:rPr>
              <w:t>template download</w:t>
            </w:r>
          </w:p>
        </w:tc>
        <w:tc>
          <w:tcPr>
            <w:tcW w:w="7407" w:type="dxa"/>
          </w:tcPr>
          <w:p w:rsidR="00000000" w:rsidRDefault="00FF2FA9">
            <w:pPr>
              <w:rPr>
                <w:lang w:val="es-ES_tradnl"/>
              </w:rPr>
            </w:pPr>
            <w:r>
              <w:rPr>
                <w:lang w:val="es-ES_tradnl"/>
              </w:rPr>
              <w:t>descarga de plantilla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c0911757-4bb4-4c84-b255-346ffee14657</w:t>
            </w:r>
          </w:p>
        </w:tc>
        <w:tc>
          <w:tcPr>
            <w:tcW w:w="7407" w:type="dxa"/>
            <w:shd w:val="clear" w:color="auto" w:fill="F2F2F2" w:themeFill="background1" w:themeFillShade="F2"/>
          </w:tcPr>
          <w:p w:rsidR="00000000" w:rsidRDefault="00FF2FA9">
            <w:pPr>
              <w:rPr>
                <w:noProof/>
              </w:rPr>
            </w:pPr>
            <w:r>
              <w:rPr>
                <w:noProof/>
              </w:rPr>
              <w:t>Template download link</w:t>
            </w:r>
          </w:p>
        </w:tc>
        <w:tc>
          <w:tcPr>
            <w:tcW w:w="7407" w:type="dxa"/>
          </w:tcPr>
          <w:p w:rsidR="00000000" w:rsidRDefault="00FF2FA9">
            <w:pPr>
              <w:rPr>
                <w:lang w:val="es-ES_tradnl"/>
              </w:rPr>
            </w:pPr>
            <w:r>
              <w:rPr>
                <w:lang w:val="es-ES_tradnl"/>
              </w:rPr>
              <w:t>Enlace de descarga de plantilla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56e0cbb5-247c-4daf-ac7b-44bdbb375828</w:t>
            </w:r>
          </w:p>
        </w:tc>
        <w:tc>
          <w:tcPr>
            <w:tcW w:w="7407" w:type="dxa"/>
            <w:shd w:val="clear" w:color="auto" w:fill="F2F2F2" w:themeFill="background1" w:themeFillShade="F2"/>
          </w:tcPr>
          <w:p w:rsidR="00000000" w:rsidRDefault="00FF2FA9">
            <w:pPr>
              <w:rPr>
                <w:noProof/>
              </w:rPr>
            </w:pPr>
            <w:r>
              <w:rPr>
                <w:rStyle w:val="mqInternal"/>
                <w:noProof/>
              </w:rPr>
              <w:t>[1}</w:t>
            </w:r>
            <w:r>
              <w:rPr>
                <w:noProof/>
              </w:rPr>
              <w:t>Caption</w:t>
            </w:r>
            <w:r>
              <w:rPr>
                <w:rStyle w:val="mqInternal"/>
                <w:noProof/>
              </w:rPr>
              <w:t>{2]</w:t>
            </w:r>
            <w:r>
              <w:rPr>
                <w:noProof/>
              </w:rPr>
              <w:t xml:space="preserve"> - Normally, you will sel</w:t>
            </w:r>
            <w:r>
              <w:rPr>
                <w:noProof/>
              </w:rPr>
              <w:t xml:space="preserve">ect </w:t>
            </w:r>
            <w:r>
              <w:rPr>
                <w:rStyle w:val="mqInternal"/>
                <w:noProof/>
              </w:rPr>
              <w:t>[1}</w:t>
            </w:r>
            <w:r>
              <w:rPr>
                <w:noProof/>
              </w:rPr>
              <w:t>No Caption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Subt</w:t>
            </w:r>
            <w:r>
              <w:rPr>
                <w:lang w:val="es-ES_tradnl"/>
              </w:rPr>
              <w:t>í</w:t>
            </w:r>
            <w:r>
              <w:rPr>
                <w:lang w:val="es-ES_tradnl"/>
              </w:rPr>
              <w:t>tulo</w:t>
            </w:r>
            <w:r>
              <w:rPr>
                <w:rStyle w:val="mqInternal"/>
                <w:noProof/>
                <w:lang w:val="es-ES_tradnl"/>
              </w:rPr>
              <w:t>{2]</w:t>
            </w:r>
            <w:r>
              <w:rPr>
                <w:lang w:val="es-ES_tradnl"/>
              </w:rPr>
              <w:t xml:space="preserve"> - Normalmente, seleccionar</w:t>
            </w:r>
            <w:r>
              <w:rPr>
                <w:lang w:val="es-ES_tradnl"/>
              </w:rPr>
              <w:t>á</w:t>
            </w:r>
            <w:r>
              <w:rPr>
                <w:lang w:val="es-ES_tradnl"/>
              </w:rPr>
              <w:t xml:space="preserve"> </w:t>
            </w:r>
            <w:r>
              <w:rPr>
                <w:rStyle w:val="mqInternal"/>
                <w:noProof/>
                <w:lang w:val="es-ES_tradnl"/>
              </w:rPr>
              <w:t>[1}</w:t>
            </w:r>
            <w:r>
              <w:rPr>
                <w:lang w:val="es-ES_tradnl"/>
              </w:rPr>
              <w:t>Sin t</w:t>
            </w:r>
            <w:r>
              <w:rPr>
                <w:lang w:val="es-ES_tradnl"/>
              </w:rPr>
              <w:t>í</w:t>
            </w:r>
            <w:r>
              <w:rPr>
                <w:lang w:val="es-ES_tradnl"/>
              </w:rPr>
              <w:t>tulo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04d72534-5a9c-4344-9dbd-cebb2c37effc</w:t>
            </w:r>
          </w:p>
        </w:tc>
        <w:tc>
          <w:tcPr>
            <w:tcW w:w="7407" w:type="dxa"/>
            <w:shd w:val="clear" w:color="auto" w:fill="F2F2F2" w:themeFill="background1" w:themeFillShade="F2"/>
          </w:tcPr>
          <w:p w:rsidR="00000000" w:rsidRDefault="00FF2FA9">
            <w:pPr>
              <w:rPr>
                <w:noProof/>
              </w:rPr>
            </w:pPr>
            <w:r>
              <w:rPr>
                <w:noProof/>
              </w:rPr>
              <w:t xml:space="preserve">This feature is not subtitles, but captions used mostly in the U.S. Even if your app uses subtitles, you will select </w:t>
            </w:r>
            <w:r>
              <w:rPr>
                <w:rStyle w:val="mqInternal"/>
                <w:noProof/>
              </w:rPr>
              <w:t>[1}</w:t>
            </w:r>
            <w:r>
              <w:rPr>
                <w:noProof/>
              </w:rPr>
              <w:t>No Captio</w:t>
            </w:r>
            <w:r>
              <w:rPr>
                <w:noProof/>
              </w:rPr>
              <w:t>n</w:t>
            </w:r>
            <w:r>
              <w:rPr>
                <w:rStyle w:val="mqInternal"/>
                <w:noProof/>
              </w:rPr>
              <w:t>{2]</w:t>
            </w:r>
            <w:r>
              <w:rPr>
                <w:noProof/>
              </w:rPr>
              <w:t xml:space="preserve"> here.</w:t>
            </w:r>
          </w:p>
        </w:tc>
        <w:tc>
          <w:tcPr>
            <w:tcW w:w="7407" w:type="dxa"/>
          </w:tcPr>
          <w:p w:rsidR="00000000" w:rsidRDefault="00FF2FA9">
            <w:pPr>
              <w:rPr>
                <w:lang w:val="es-ES_tradnl"/>
              </w:rPr>
            </w:pPr>
            <w:r>
              <w:rPr>
                <w:lang w:val="es-ES_tradnl"/>
              </w:rPr>
              <w:t>Esta funci</w:t>
            </w:r>
            <w:r>
              <w:rPr>
                <w:lang w:val="es-ES_tradnl"/>
              </w:rPr>
              <w:t>ó</w:t>
            </w:r>
            <w:r>
              <w:rPr>
                <w:lang w:val="es-ES_tradnl"/>
              </w:rPr>
              <w:t>n no son los subt</w:t>
            </w:r>
            <w:r>
              <w:rPr>
                <w:lang w:val="es-ES_tradnl"/>
              </w:rPr>
              <w:t>í</w:t>
            </w:r>
            <w:r>
              <w:rPr>
                <w:lang w:val="es-ES_tradnl"/>
              </w:rPr>
              <w:t>tulos, sino los subt</w:t>
            </w:r>
            <w:r>
              <w:rPr>
                <w:lang w:val="es-ES_tradnl"/>
              </w:rPr>
              <w:t>í</w:t>
            </w:r>
            <w:r>
              <w:rPr>
                <w:lang w:val="es-ES_tradnl"/>
              </w:rPr>
              <w:t>tulos que se usan principalmente en los EE. UU. Incluso si su aplicaci</w:t>
            </w:r>
            <w:r>
              <w:rPr>
                <w:lang w:val="es-ES_tradnl"/>
              </w:rPr>
              <w:t>ó</w:t>
            </w:r>
            <w:r>
              <w:rPr>
                <w:lang w:val="es-ES_tradnl"/>
              </w:rPr>
              <w:t>n usa subt</w:t>
            </w:r>
            <w:r>
              <w:rPr>
                <w:lang w:val="es-ES_tradnl"/>
              </w:rPr>
              <w:t>í</w:t>
            </w:r>
            <w:r>
              <w:rPr>
                <w:lang w:val="es-ES_tradnl"/>
              </w:rPr>
              <w:t>tulos, seleccionar</w:t>
            </w:r>
            <w:r>
              <w:rPr>
                <w:lang w:val="es-ES_tradnl"/>
              </w:rPr>
              <w:t>á</w:t>
            </w:r>
            <w:r>
              <w:rPr>
                <w:lang w:val="es-ES_tradnl"/>
              </w:rPr>
              <w:t xml:space="preserve"> </w:t>
            </w:r>
            <w:r>
              <w:rPr>
                <w:rStyle w:val="mqInternal"/>
                <w:noProof/>
                <w:lang w:val="es-ES_tradnl"/>
              </w:rPr>
              <w:t>[1}</w:t>
            </w:r>
            <w:r>
              <w:rPr>
                <w:lang w:val="es-ES_tradnl"/>
              </w:rPr>
              <w:t>Sin t</w:t>
            </w:r>
            <w:r>
              <w:rPr>
                <w:lang w:val="es-ES_tradnl"/>
              </w:rPr>
              <w:t>í</w:t>
            </w:r>
            <w:r>
              <w:rPr>
                <w:lang w:val="es-ES_tradnl"/>
              </w:rPr>
              <w:t>tulo</w:t>
            </w:r>
            <w:r>
              <w:rPr>
                <w:rStyle w:val="mqInternal"/>
                <w:noProof/>
                <w:lang w:val="es-ES_tradnl"/>
              </w:rPr>
              <w:t>{2]</w:t>
            </w:r>
            <w:r>
              <w:rPr>
                <w:lang w:val="es-ES_tradnl"/>
              </w:rPr>
              <w:t xml:space="preserve">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a46e8570-2fe1-4dff-a18f-7a5574f351b1</w:t>
            </w:r>
          </w:p>
        </w:tc>
        <w:tc>
          <w:tcPr>
            <w:tcW w:w="7407" w:type="dxa"/>
            <w:shd w:val="clear" w:color="auto" w:fill="F2F2F2" w:themeFill="background1" w:themeFillShade="F2"/>
          </w:tcPr>
          <w:p w:rsidR="00000000" w:rsidRDefault="00FF2FA9">
            <w:pPr>
              <w:rPr>
                <w:noProof/>
              </w:rPr>
            </w:pPr>
            <w:r>
              <w:rPr>
                <w:noProof/>
              </w:rPr>
              <w:t>Continue with Player Specif</w:t>
            </w:r>
            <w:r>
              <w:rPr>
                <w:noProof/>
              </w:rPr>
              <w:t>ication:</w:t>
            </w:r>
          </w:p>
        </w:tc>
        <w:tc>
          <w:tcPr>
            <w:tcW w:w="7407" w:type="dxa"/>
          </w:tcPr>
          <w:p w:rsidR="00000000" w:rsidRDefault="00FF2FA9">
            <w:pPr>
              <w:rPr>
                <w:lang w:val="es-ES_tradnl"/>
              </w:rPr>
            </w:pPr>
            <w:r>
              <w:rPr>
                <w:lang w:val="es-ES_tradnl"/>
              </w:rPr>
              <w:t>Contin</w:t>
            </w:r>
            <w:r>
              <w:rPr>
                <w:lang w:val="es-ES_tradnl"/>
              </w:rPr>
              <w:t>ú</w:t>
            </w:r>
            <w:r>
              <w:rPr>
                <w:lang w:val="es-ES_tradnl"/>
              </w:rPr>
              <w:t>e con las especificaciones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54c1330a-adc4-4a6a-9ccc-9243cc362abe</w:t>
            </w:r>
          </w:p>
        </w:tc>
        <w:tc>
          <w:tcPr>
            <w:tcW w:w="7407" w:type="dxa"/>
            <w:shd w:val="clear" w:color="auto" w:fill="F2F2F2" w:themeFill="background1" w:themeFillShade="F2"/>
          </w:tcPr>
          <w:p w:rsidR="00000000" w:rsidRDefault="00FF2FA9">
            <w:pPr>
              <w:rPr>
                <w:noProof/>
              </w:rPr>
            </w:pPr>
            <w:r>
              <w:rPr>
                <w:noProof/>
              </w:rPr>
              <w:t>Player Specification</w:t>
            </w:r>
          </w:p>
        </w:tc>
        <w:tc>
          <w:tcPr>
            <w:tcW w:w="7407" w:type="dxa"/>
          </w:tcPr>
          <w:p w:rsidR="00000000" w:rsidRDefault="00FF2FA9">
            <w:pPr>
              <w:rPr>
                <w:lang w:val="es-ES_tradnl"/>
              </w:rPr>
            </w:pPr>
            <w:r>
              <w:rPr>
                <w:lang w:val="es-ES_tradnl"/>
              </w:rPr>
              <w:t>Especificaci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532478c7-362a-43d2-a72c-c3bbe47ae7ef</w:t>
            </w:r>
          </w:p>
        </w:tc>
        <w:tc>
          <w:tcPr>
            <w:tcW w:w="7407" w:type="dxa"/>
            <w:shd w:val="clear" w:color="auto" w:fill="F2F2F2" w:themeFill="background1" w:themeFillShade="F2"/>
          </w:tcPr>
          <w:p w:rsidR="00000000" w:rsidRDefault="00FF2FA9">
            <w:pPr>
              <w:rPr>
                <w:noProof/>
              </w:rPr>
            </w:pPr>
            <w:r>
              <w:rPr>
                <w:noProof/>
              </w:rPr>
              <w:t>Player Specification</w:t>
            </w:r>
          </w:p>
        </w:tc>
        <w:tc>
          <w:tcPr>
            <w:tcW w:w="7407" w:type="dxa"/>
          </w:tcPr>
          <w:p w:rsidR="00000000" w:rsidRDefault="00FF2FA9">
            <w:pPr>
              <w:rPr>
                <w:lang w:val="es-ES_tradnl"/>
              </w:rPr>
            </w:pPr>
            <w:r>
              <w:rPr>
                <w:lang w:val="es-ES_tradnl"/>
              </w:rPr>
              <w:t>Especificaci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4a9a9eb3-52f7-4502-abef-22ecef3ea6df</w:t>
            </w:r>
          </w:p>
        </w:tc>
        <w:tc>
          <w:tcPr>
            <w:tcW w:w="7407" w:type="dxa"/>
            <w:shd w:val="clear" w:color="auto" w:fill="F2F2F2" w:themeFill="background1" w:themeFillShade="F2"/>
          </w:tcPr>
          <w:p w:rsidR="00000000" w:rsidRDefault="00FF2FA9">
            <w:pPr>
              <w:rPr>
                <w:noProof/>
              </w:rPr>
            </w:pPr>
            <w:r>
              <w:rPr>
                <w:noProof/>
              </w:rPr>
              <w:t>Select the appropriate values for your player information:</w:t>
            </w:r>
          </w:p>
        </w:tc>
        <w:tc>
          <w:tcPr>
            <w:tcW w:w="7407" w:type="dxa"/>
          </w:tcPr>
          <w:p w:rsidR="00000000" w:rsidRDefault="00FF2FA9">
            <w:pPr>
              <w:rPr>
                <w:lang w:val="es-ES_tradnl"/>
              </w:rPr>
            </w:pPr>
            <w:r>
              <w:rPr>
                <w:lang w:val="es-ES_tradnl"/>
              </w:rPr>
              <w:t>Seleccione los valores adecuados para la informaci</w:t>
            </w:r>
            <w:r>
              <w:rPr>
                <w:lang w:val="es-ES_tradnl"/>
              </w:rPr>
              <w:t>ó</w:t>
            </w:r>
            <w:r>
              <w:rPr>
                <w:lang w:val="es-ES_tradnl"/>
              </w:rPr>
              <w:t>n de su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afecffa4-d5f5-48e9-8e32-87db5cb844ae</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Codec</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w:t>
            </w:r>
            <w:r>
              <w:rPr>
                <w:lang w:val="es-ES_tradnl"/>
              </w:rPr>
              <w:t>ó</w:t>
            </w:r>
            <w:r>
              <w:rPr>
                <w:lang w:val="es-ES_tradnl"/>
              </w:rPr>
              <w:t>dec de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c6f3</w:t>
            </w:r>
            <w:r>
              <w:rPr>
                <w:noProof/>
                <w:sz w:val="2"/>
              </w:rPr>
              <w:t>7b24-789d-4ef0-8da9-0321b94feee4</w:t>
            </w:r>
          </w:p>
        </w:tc>
        <w:tc>
          <w:tcPr>
            <w:tcW w:w="7407" w:type="dxa"/>
            <w:shd w:val="clear" w:color="auto" w:fill="F2F2F2" w:themeFill="background1" w:themeFillShade="F2"/>
          </w:tcPr>
          <w:p w:rsidR="00000000" w:rsidRDefault="00FF2FA9">
            <w:pPr>
              <w:rPr>
                <w:noProof/>
              </w:rPr>
            </w:pPr>
            <w:r>
              <w:rPr>
                <w:rStyle w:val="mqInternal"/>
                <w:noProof/>
              </w:rPr>
              <w:t>[1}</w:t>
            </w:r>
            <w:r>
              <w:rPr>
                <w:noProof/>
              </w:rPr>
              <w:t>Container</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Envase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75c3958d-8a8c-49b8-a3a3-72edd55635a2</w:t>
            </w:r>
          </w:p>
        </w:tc>
        <w:tc>
          <w:tcPr>
            <w:tcW w:w="7407" w:type="dxa"/>
            <w:shd w:val="clear" w:color="auto" w:fill="F2F2F2" w:themeFill="background1" w:themeFillShade="F2"/>
          </w:tcPr>
          <w:p w:rsidR="00000000" w:rsidRDefault="00FF2FA9">
            <w:pPr>
              <w:rPr>
                <w:noProof/>
              </w:rPr>
            </w:pPr>
            <w:r>
              <w:rPr>
                <w:rStyle w:val="mqInternal"/>
                <w:noProof/>
              </w:rPr>
              <w:t>[1}</w:t>
            </w:r>
            <w:r>
              <w:rPr>
                <w:noProof/>
              </w:rPr>
              <w:t>Streaming Engine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Motor de transmisi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171ff600-5131-4337-a88a-2ee10a6a6689</w:t>
            </w:r>
          </w:p>
        </w:tc>
        <w:tc>
          <w:tcPr>
            <w:tcW w:w="7407" w:type="dxa"/>
            <w:shd w:val="clear" w:color="auto" w:fill="F2F2F2" w:themeFill="background1" w:themeFillShade="F2"/>
          </w:tcPr>
          <w:p w:rsidR="00000000" w:rsidRDefault="00FF2FA9">
            <w:pPr>
              <w:rPr>
                <w:noProof/>
              </w:rPr>
            </w:pPr>
            <w:r>
              <w:rPr>
                <w:rStyle w:val="mqInternal"/>
                <w:noProof/>
              </w:rPr>
              <w:t>[1}</w:t>
            </w:r>
            <w:r>
              <w:rPr>
                <w:noProof/>
              </w:rPr>
              <w:t>Audio Codec</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w:t>
            </w:r>
            <w:r>
              <w:rPr>
                <w:lang w:val="es-ES_tradnl"/>
              </w:rPr>
              <w:t>ó</w:t>
            </w:r>
            <w:r>
              <w:rPr>
                <w:lang w:val="es-ES_tradnl"/>
              </w:rPr>
              <w:t>dec de audio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089022f6-eab7-4f1a-8edf-c75c8571325e</w:t>
            </w:r>
          </w:p>
        </w:tc>
        <w:tc>
          <w:tcPr>
            <w:tcW w:w="7407" w:type="dxa"/>
            <w:shd w:val="clear" w:color="auto" w:fill="F2F2F2" w:themeFill="background1" w:themeFillShade="F2"/>
          </w:tcPr>
          <w:p w:rsidR="00000000" w:rsidRDefault="00FF2FA9">
            <w:pPr>
              <w:rPr>
                <w:noProof/>
              </w:rPr>
            </w:pPr>
            <w:r>
              <w:rPr>
                <w:rStyle w:val="mqInternal"/>
                <w:noProof/>
              </w:rPr>
              <w:t>[1}</w:t>
            </w:r>
            <w:r>
              <w:rPr>
                <w:noProof/>
              </w:rPr>
              <w:t>DRM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1ad84f28-ba1e-433a-9d8e-fd73ab8111cc</w:t>
            </w:r>
          </w:p>
        </w:tc>
        <w:tc>
          <w:tcPr>
            <w:tcW w:w="7407" w:type="dxa"/>
            <w:shd w:val="clear" w:color="auto" w:fill="F2F2F2" w:themeFill="background1" w:themeFillShade="F2"/>
          </w:tcPr>
          <w:p w:rsidR="00000000" w:rsidRDefault="00FF2FA9">
            <w:pPr>
              <w:rPr>
                <w:noProof/>
              </w:rPr>
            </w:pPr>
            <w:r>
              <w:rPr>
                <w:rStyle w:val="mqInternal"/>
                <w:noProof/>
              </w:rPr>
              <w:t>[1}</w:t>
            </w:r>
            <w:r>
              <w:rPr>
                <w:noProof/>
              </w:rPr>
              <w:t>Player API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API del reproductor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302a690d-8c6b-4d7b-b84c-d179e4ae6814</w:t>
            </w:r>
          </w:p>
        </w:tc>
        <w:tc>
          <w:tcPr>
            <w:tcW w:w="7407" w:type="dxa"/>
            <w:shd w:val="clear" w:color="auto" w:fill="F2F2F2" w:themeFill="background1" w:themeFillShade="F2"/>
          </w:tcPr>
          <w:p w:rsidR="00000000" w:rsidRDefault="00FF2FA9">
            <w:pPr>
              <w:rPr>
                <w:noProof/>
              </w:rPr>
            </w:pPr>
            <w:r>
              <w:rPr>
                <w:rStyle w:val="mqInternal"/>
                <w:noProof/>
              </w:rPr>
              <w:t>[1}</w:t>
            </w:r>
            <w:r>
              <w:rPr>
                <w:noProof/>
              </w:rPr>
              <w:t>Other</w:t>
            </w:r>
            <w:r>
              <w:rPr>
                <w:rStyle w:val="mqInternal"/>
                <w:noProof/>
              </w:rPr>
              <w:t>{2]</w:t>
            </w:r>
            <w:r>
              <w:rPr>
                <w:noProof/>
              </w:rPr>
              <w:t xml:space="preserve"> - Enter other player information</w:t>
            </w:r>
          </w:p>
        </w:tc>
        <w:tc>
          <w:tcPr>
            <w:tcW w:w="7407" w:type="dxa"/>
          </w:tcPr>
          <w:p w:rsidR="00000000" w:rsidRDefault="00FF2FA9">
            <w:pPr>
              <w:rPr>
                <w:lang w:val="es-ES_tradnl"/>
              </w:rPr>
            </w:pPr>
            <w:r>
              <w:rPr>
                <w:rStyle w:val="mqInternal"/>
                <w:noProof/>
                <w:lang w:val="es-ES_tradnl"/>
              </w:rPr>
              <w:t>[1}</w:t>
            </w:r>
            <w:r>
              <w:rPr>
                <w:lang w:val="es-ES_tradnl"/>
              </w:rPr>
              <w:t>Otro</w:t>
            </w:r>
            <w:r>
              <w:rPr>
                <w:rStyle w:val="mqInternal"/>
                <w:noProof/>
                <w:lang w:val="es-ES_tradnl"/>
              </w:rPr>
              <w:t>{2]</w:t>
            </w:r>
            <w:r>
              <w:rPr>
                <w:lang w:val="es-ES_tradnl"/>
              </w:rPr>
              <w:t xml:space="preserve"> - Ingrese otra informaci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1a6d33f6-6537-4522-aacd-6b6bff670880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ebe79f13-521f-40be-994d-e021463eb23c</w:t>
            </w:r>
          </w:p>
        </w:tc>
        <w:tc>
          <w:tcPr>
            <w:tcW w:w="7407" w:type="dxa"/>
            <w:shd w:val="clear" w:color="auto" w:fill="F2F2F2" w:themeFill="background1" w:themeFillShade="F2"/>
          </w:tcPr>
          <w:p w:rsidR="00000000" w:rsidRDefault="00FF2FA9">
            <w:pPr>
              <w:rPr>
                <w:noProof/>
              </w:rPr>
            </w:pPr>
            <w:r>
              <w:rPr>
                <w:noProof/>
              </w:rPr>
              <w:t>Pre test</w:t>
            </w:r>
          </w:p>
        </w:tc>
        <w:tc>
          <w:tcPr>
            <w:tcW w:w="7407" w:type="dxa"/>
          </w:tcPr>
          <w:p w:rsidR="00000000" w:rsidRDefault="00FF2FA9">
            <w:pPr>
              <w:rPr>
                <w:lang w:val="es-ES_tradnl"/>
              </w:rPr>
            </w:pPr>
            <w:r>
              <w:rPr>
                <w:lang w:val="es-ES_tradnl"/>
              </w:rPr>
              <w:t>Prueba previa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b686d95a-841c-41fc-9d6e-93ae74b43a48</w:t>
            </w:r>
          </w:p>
        </w:tc>
        <w:tc>
          <w:tcPr>
            <w:tcW w:w="7407" w:type="dxa"/>
            <w:shd w:val="clear" w:color="auto" w:fill="F2F2F2" w:themeFill="background1" w:themeFillShade="F2"/>
          </w:tcPr>
          <w:p w:rsidR="00000000" w:rsidRDefault="00FF2FA9">
            <w:pPr>
              <w:rPr>
                <w:noProof/>
              </w:rPr>
            </w:pPr>
            <w:r>
              <w:rPr>
                <w:noProof/>
              </w:rPr>
              <w:t>The pre test is where you can test your app.</w:t>
            </w:r>
          </w:p>
        </w:tc>
        <w:tc>
          <w:tcPr>
            <w:tcW w:w="7407" w:type="dxa"/>
          </w:tcPr>
          <w:p w:rsidR="00000000" w:rsidRDefault="00FF2FA9">
            <w:pPr>
              <w:rPr>
                <w:lang w:val="es-ES_tradnl"/>
              </w:rPr>
            </w:pPr>
            <w:r>
              <w:rPr>
                <w:lang w:val="es-ES_tradnl"/>
              </w:rPr>
              <w:t>La prueba previa es donde puede probar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3e3edfc4-bdf3-49f3-aa02-bb6628f87d01</w:t>
            </w:r>
          </w:p>
        </w:tc>
        <w:tc>
          <w:tcPr>
            <w:tcW w:w="7407" w:type="dxa"/>
            <w:shd w:val="clear" w:color="auto" w:fill="F2F2F2" w:themeFill="background1" w:themeFillShade="F2"/>
          </w:tcPr>
          <w:p w:rsidR="00000000" w:rsidRDefault="00FF2FA9">
            <w:pPr>
              <w:rPr>
                <w:noProof/>
              </w:rPr>
            </w:pPr>
            <w:r>
              <w:rPr>
                <w:noProof/>
              </w:rPr>
              <w:t>Tizen Studio is where we create the builds that will be submitted to the Samsung store.</w:t>
            </w:r>
          </w:p>
        </w:tc>
        <w:tc>
          <w:tcPr>
            <w:tcW w:w="7407" w:type="dxa"/>
          </w:tcPr>
          <w:p w:rsidR="00000000" w:rsidRDefault="00FF2FA9">
            <w:pPr>
              <w:rPr>
                <w:lang w:val="es-ES_tradnl"/>
              </w:rPr>
            </w:pPr>
            <w:r>
              <w:rPr>
                <w:lang w:val="es-ES_tradnl"/>
              </w:rPr>
              <w:t>Tizen Studio es donde cre</w:t>
            </w:r>
            <w:r>
              <w:rPr>
                <w:lang w:val="es-ES_tradnl"/>
              </w:rPr>
              <w:t>amos las compilaciones que se enviar</w:t>
            </w:r>
            <w:r>
              <w:rPr>
                <w:lang w:val="es-ES_tradnl"/>
              </w:rPr>
              <w:t>á</w:t>
            </w:r>
            <w:r>
              <w:rPr>
                <w:lang w:val="es-ES_tradnl"/>
              </w:rPr>
              <w:t>n a la tienda de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89d5efb8-bfd5-467f-9e2d-0ef9a89393bc</w:t>
            </w:r>
          </w:p>
        </w:tc>
        <w:tc>
          <w:tcPr>
            <w:tcW w:w="7407" w:type="dxa"/>
            <w:shd w:val="clear" w:color="auto" w:fill="F2F2F2" w:themeFill="background1" w:themeFillShade="F2"/>
          </w:tcPr>
          <w:p w:rsidR="00000000" w:rsidRDefault="00FF2FA9">
            <w:pPr>
              <w:rPr>
                <w:noProof/>
              </w:rPr>
            </w:pPr>
            <w:r>
              <w:rPr>
                <w:noProof/>
              </w:rPr>
              <w:t>You will see a zip file with the app inside.</w:t>
            </w:r>
          </w:p>
        </w:tc>
        <w:tc>
          <w:tcPr>
            <w:tcW w:w="7407" w:type="dxa"/>
          </w:tcPr>
          <w:p w:rsidR="00000000" w:rsidRDefault="00FF2FA9">
            <w:pPr>
              <w:rPr>
                <w:lang w:val="es-ES_tradnl"/>
              </w:rPr>
            </w:pPr>
            <w:r>
              <w:rPr>
                <w:lang w:val="es-ES_tradnl"/>
              </w:rPr>
              <w:t>Ver</w:t>
            </w:r>
            <w:r>
              <w:rPr>
                <w:lang w:val="es-ES_tradnl"/>
              </w:rPr>
              <w:t>á</w:t>
            </w:r>
            <w:r>
              <w:rPr>
                <w:lang w:val="es-ES_tradnl"/>
              </w:rPr>
              <w:t xml:space="preserve"> un archivo zip con la aplicaci</w:t>
            </w:r>
            <w:r>
              <w:rPr>
                <w:lang w:val="es-ES_tradnl"/>
              </w:rPr>
              <w:t>ó</w:t>
            </w:r>
            <w:r>
              <w:rPr>
                <w:lang w:val="es-ES_tradnl"/>
              </w:rPr>
              <w:t>n dentro.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b044f38e-7266-40cc-868b-42cc2af78bfc</w:t>
            </w:r>
          </w:p>
        </w:tc>
        <w:tc>
          <w:tcPr>
            <w:tcW w:w="7407" w:type="dxa"/>
            <w:shd w:val="clear" w:color="auto" w:fill="F2F2F2" w:themeFill="background1" w:themeFillShade="F2"/>
          </w:tcPr>
          <w:p w:rsidR="00000000" w:rsidRDefault="00FF2FA9">
            <w:pPr>
              <w:rPr>
                <w:noProof/>
              </w:rPr>
            </w:pPr>
            <w:r>
              <w:rPr>
                <w:noProof/>
              </w:rPr>
              <w:t>Running the pre test allows you to confirm that everything is ok before submitting your app to the store.</w:t>
            </w:r>
          </w:p>
        </w:tc>
        <w:tc>
          <w:tcPr>
            <w:tcW w:w="7407" w:type="dxa"/>
          </w:tcPr>
          <w:p w:rsidR="00000000" w:rsidRDefault="00FF2FA9">
            <w:pPr>
              <w:rPr>
                <w:lang w:val="es-ES_tradnl"/>
              </w:rPr>
            </w:pPr>
            <w:r>
              <w:rPr>
                <w:lang w:val="es-ES_tradnl"/>
              </w:rPr>
              <w:t>La ejecuci</w:t>
            </w:r>
            <w:r>
              <w:rPr>
                <w:lang w:val="es-ES_tradnl"/>
              </w:rPr>
              <w:t>ó</w:t>
            </w:r>
            <w:r>
              <w:rPr>
                <w:lang w:val="es-ES_tradnl"/>
              </w:rPr>
              <w:t>n de la prueba previa le permite confirmar que todo est</w:t>
            </w:r>
            <w:r>
              <w:rPr>
                <w:lang w:val="es-ES_tradnl"/>
              </w:rPr>
              <w:t>á</w:t>
            </w:r>
            <w:r>
              <w:rPr>
                <w:lang w:val="es-ES_tradnl"/>
              </w:rPr>
              <w:t xml:space="preserve"> bien antes de enviar su aplicaci</w:t>
            </w:r>
            <w:r>
              <w:rPr>
                <w:lang w:val="es-ES_tradnl"/>
              </w:rPr>
              <w:t>ó</w:t>
            </w:r>
            <w:r>
              <w:rPr>
                <w:lang w:val="es-ES_tradnl"/>
              </w:rPr>
              <w:t>n a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6b30163d-1306-4ef7-94ca-8b327988ca91</w:t>
            </w:r>
          </w:p>
        </w:tc>
        <w:tc>
          <w:tcPr>
            <w:tcW w:w="7407" w:type="dxa"/>
            <w:shd w:val="clear" w:color="auto" w:fill="F2F2F2" w:themeFill="background1" w:themeFillShade="F2"/>
          </w:tcPr>
          <w:p w:rsidR="00000000" w:rsidRDefault="00FF2FA9">
            <w:pPr>
              <w:rPr>
                <w:noProof/>
              </w:rPr>
            </w:pPr>
            <w:r>
              <w:rPr>
                <w:noProof/>
              </w:rPr>
              <w:t>Pre Test UI</w:t>
            </w:r>
          </w:p>
        </w:tc>
        <w:tc>
          <w:tcPr>
            <w:tcW w:w="7407" w:type="dxa"/>
          </w:tcPr>
          <w:p w:rsidR="00000000" w:rsidRDefault="00FF2FA9">
            <w:pPr>
              <w:rPr>
                <w:lang w:val="es-ES_tradnl"/>
              </w:rPr>
            </w:pPr>
            <w:r>
              <w:rPr>
                <w:lang w:val="es-ES_tradnl"/>
              </w:rPr>
              <w:t>IU previa a la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7a9c24a4-3519-499e-be0d-b7ba96e1541e</w:t>
            </w:r>
          </w:p>
        </w:tc>
        <w:tc>
          <w:tcPr>
            <w:tcW w:w="7407" w:type="dxa"/>
            <w:shd w:val="clear" w:color="auto" w:fill="F2F2F2" w:themeFill="background1" w:themeFillShade="F2"/>
          </w:tcPr>
          <w:p w:rsidR="00000000" w:rsidRDefault="00FF2FA9">
            <w:pPr>
              <w:rPr>
                <w:noProof/>
              </w:rPr>
            </w:pPr>
            <w:r>
              <w:rPr>
                <w:noProof/>
              </w:rPr>
              <w:t>Pre Test UI</w:t>
            </w:r>
          </w:p>
        </w:tc>
        <w:tc>
          <w:tcPr>
            <w:tcW w:w="7407" w:type="dxa"/>
          </w:tcPr>
          <w:p w:rsidR="00000000" w:rsidRDefault="00FF2FA9">
            <w:pPr>
              <w:rPr>
                <w:lang w:val="es-ES_tradnl"/>
              </w:rPr>
            </w:pPr>
            <w:r>
              <w:rPr>
                <w:lang w:val="es-ES_tradnl"/>
              </w:rPr>
              <w:t>IU previa a la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a7e1a714-18a3-46e9-bb81-316786714d30</w:t>
            </w:r>
          </w:p>
        </w:tc>
        <w:tc>
          <w:tcPr>
            <w:tcW w:w="7407" w:type="dxa"/>
            <w:shd w:val="clear" w:color="auto" w:fill="F2F2F2" w:themeFill="background1" w:themeFillShade="F2"/>
          </w:tcPr>
          <w:p w:rsidR="00000000" w:rsidRDefault="00FF2FA9">
            <w:pPr>
              <w:rPr>
                <w:noProof/>
              </w:rPr>
            </w:pPr>
            <w:r>
              <w:rPr>
                <w:noProof/>
              </w:rPr>
              <w:t>Test your app in Tizen Studio.</w:t>
            </w:r>
          </w:p>
        </w:tc>
        <w:tc>
          <w:tcPr>
            <w:tcW w:w="7407" w:type="dxa"/>
          </w:tcPr>
          <w:p w:rsidR="00000000" w:rsidRDefault="00FF2FA9">
            <w:pPr>
              <w:rPr>
                <w:lang w:val="es-ES_tradnl"/>
              </w:rPr>
            </w:pPr>
            <w:r>
              <w:rPr>
                <w:lang w:val="es-ES_tradnl"/>
              </w:rPr>
              <w:t>Pruebe su aplicaci</w:t>
            </w:r>
            <w:r>
              <w:rPr>
                <w:lang w:val="es-ES_tradnl"/>
              </w:rPr>
              <w:t>ó</w:t>
            </w:r>
            <w:r>
              <w:rPr>
                <w:lang w:val="es-ES_tradnl"/>
              </w:rPr>
              <w:t>n en Tizen Stud</w:t>
            </w:r>
            <w:r>
              <w:rPr>
                <w:lang w:val="es-ES_tradnl"/>
              </w:rPr>
              <w:t>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ecfc9592-5bd4-43d4-876f-944e8b9703c6</w:t>
            </w:r>
          </w:p>
        </w:tc>
        <w:tc>
          <w:tcPr>
            <w:tcW w:w="7407" w:type="dxa"/>
            <w:shd w:val="clear" w:color="auto" w:fill="F2F2F2" w:themeFill="background1" w:themeFillShade="F2"/>
          </w:tcPr>
          <w:p w:rsidR="00000000" w:rsidRDefault="00FF2FA9">
            <w:pPr>
              <w:rPr>
                <w:noProof/>
              </w:rPr>
            </w:pPr>
            <w:r>
              <w:rPr>
                <w:noProof/>
              </w:rPr>
              <w:t>The pre test will tell you if there is any information for your app that is missing.</w:t>
            </w:r>
          </w:p>
        </w:tc>
        <w:tc>
          <w:tcPr>
            <w:tcW w:w="7407" w:type="dxa"/>
          </w:tcPr>
          <w:p w:rsidR="00000000" w:rsidRDefault="00FF2FA9">
            <w:pPr>
              <w:rPr>
                <w:lang w:val="es-ES_tradnl"/>
              </w:rPr>
            </w:pPr>
            <w:r>
              <w:rPr>
                <w:lang w:val="es-ES_tradnl"/>
              </w:rPr>
              <w:t>La prueba previa le dir</w:t>
            </w:r>
            <w:r>
              <w:rPr>
                <w:lang w:val="es-ES_tradnl"/>
              </w:rPr>
              <w:t>á</w:t>
            </w:r>
            <w:r>
              <w:rPr>
                <w:lang w:val="es-ES_tradnl"/>
              </w:rPr>
              <w:t xml:space="preserve"> si falta alguna informaci</w:t>
            </w:r>
            <w:r>
              <w:rPr>
                <w:lang w:val="es-ES_tradnl"/>
              </w:rPr>
              <w:t>ó</w:t>
            </w:r>
            <w:r>
              <w:rPr>
                <w:lang w:val="es-ES_tradnl"/>
              </w:rPr>
              <w:t>n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1d443037-9fc5-4e38-88f3-4a44e1e54431</w:t>
            </w:r>
          </w:p>
        </w:tc>
        <w:tc>
          <w:tcPr>
            <w:tcW w:w="7407" w:type="dxa"/>
            <w:shd w:val="clear" w:color="auto" w:fill="F2F2F2" w:themeFill="background1" w:themeFillShade="F2"/>
          </w:tcPr>
          <w:p w:rsidR="00000000" w:rsidRDefault="00FF2FA9">
            <w:pPr>
              <w:rPr>
                <w:noProof/>
              </w:rPr>
            </w:pPr>
            <w:r>
              <w:rPr>
                <w:noProof/>
              </w:rPr>
              <w:t>Let Brightcove know if everything is ok with your app.</w:t>
            </w:r>
          </w:p>
        </w:tc>
        <w:tc>
          <w:tcPr>
            <w:tcW w:w="7407" w:type="dxa"/>
          </w:tcPr>
          <w:p w:rsidR="00000000" w:rsidRDefault="00FF2FA9">
            <w:pPr>
              <w:rPr>
                <w:lang w:val="es-ES_tradnl"/>
              </w:rPr>
            </w:pPr>
            <w:r>
              <w:rPr>
                <w:lang w:val="es-ES_tradnl"/>
              </w:rPr>
              <w:t>Informe a Brightcove si todo est</w:t>
            </w:r>
            <w:r>
              <w:rPr>
                <w:lang w:val="es-ES_tradnl"/>
              </w:rPr>
              <w:t>á</w:t>
            </w:r>
            <w:r>
              <w:rPr>
                <w:lang w:val="es-ES_tradnl"/>
              </w:rPr>
              <w:t xml:space="preserve"> bien con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01e653e5-3837-40ad-8ac1-f4960ac19b82</w:t>
            </w:r>
          </w:p>
        </w:tc>
        <w:tc>
          <w:tcPr>
            <w:tcW w:w="7407" w:type="dxa"/>
            <w:shd w:val="clear" w:color="auto" w:fill="F2F2F2" w:themeFill="background1" w:themeFillShade="F2"/>
          </w:tcPr>
          <w:p w:rsidR="00000000" w:rsidRDefault="00FF2FA9">
            <w:pPr>
              <w:rPr>
                <w:noProof/>
              </w:rPr>
            </w:pPr>
            <w:r>
              <w:rPr>
                <w:noProof/>
              </w:rPr>
              <w:t xml:space="preserve">If problems exist, review the </w:t>
            </w:r>
            <w:r>
              <w:rPr>
                <w:rStyle w:val="mqInternal"/>
                <w:noProof/>
              </w:rPr>
              <w:t>[1}</w:t>
            </w:r>
            <w:r>
              <w:rPr>
                <w:noProof/>
              </w:rPr>
              <w:t>Test information</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Si existen problemas, revise el </w:t>
            </w:r>
            <w:r>
              <w:rPr>
                <w:rStyle w:val="mqInternal"/>
                <w:noProof/>
                <w:lang w:val="es-ES_tradnl"/>
              </w:rPr>
              <w:t>[1}</w:t>
            </w:r>
            <w:r>
              <w:rPr>
                <w:lang w:val="es-ES_tradnl"/>
              </w:rPr>
              <w:t>Inf</w:t>
            </w:r>
            <w:r>
              <w:rPr>
                <w:lang w:val="es-ES_tradnl"/>
              </w:rPr>
              <w:t>ormaci</w:t>
            </w:r>
            <w:r>
              <w:rPr>
                <w:lang w:val="es-ES_tradnl"/>
              </w:rPr>
              <w:t>ó</w:t>
            </w:r>
            <w:r>
              <w:rPr>
                <w:lang w:val="es-ES_tradnl"/>
              </w:rPr>
              <w:t>n de prueba</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976e8799-727d-45e6-9aaf-efd8029d900b</w:t>
            </w:r>
          </w:p>
        </w:tc>
        <w:tc>
          <w:tcPr>
            <w:tcW w:w="7407" w:type="dxa"/>
            <w:shd w:val="clear" w:color="auto" w:fill="F2F2F2" w:themeFill="background1" w:themeFillShade="F2"/>
          </w:tcPr>
          <w:p w:rsidR="00000000" w:rsidRDefault="00FF2FA9">
            <w:pPr>
              <w:rPr>
                <w:noProof/>
              </w:rPr>
            </w:pPr>
            <w:r>
              <w:rPr>
                <w:noProof/>
              </w:rPr>
              <w:t>Preview</w:t>
            </w:r>
          </w:p>
        </w:tc>
        <w:tc>
          <w:tcPr>
            <w:tcW w:w="7407" w:type="dxa"/>
          </w:tcPr>
          <w:p w:rsidR="00000000" w:rsidRDefault="00FF2FA9">
            <w:pPr>
              <w:rPr>
                <w:lang w:val="es-ES_tradnl"/>
              </w:rPr>
            </w:pPr>
            <w:r>
              <w:rPr>
                <w:lang w:val="es-ES_tradnl"/>
              </w:rPr>
              <w:t>Avance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04032f04-3026-4ce2-80b8-9cb669a5e046</w:t>
            </w:r>
          </w:p>
        </w:tc>
        <w:tc>
          <w:tcPr>
            <w:tcW w:w="7407" w:type="dxa"/>
            <w:shd w:val="clear" w:color="auto" w:fill="F2F2F2" w:themeFill="background1" w:themeFillShade="F2"/>
          </w:tcPr>
          <w:p w:rsidR="00000000" w:rsidRDefault="00FF2FA9">
            <w:pPr>
              <w:rPr>
                <w:noProof/>
              </w:rPr>
            </w:pPr>
            <w:r>
              <w:rPr>
                <w:noProof/>
              </w:rPr>
              <w:t>Preview your app before submitting it to the store.</w:t>
            </w:r>
          </w:p>
        </w:tc>
        <w:tc>
          <w:tcPr>
            <w:tcW w:w="7407" w:type="dxa"/>
          </w:tcPr>
          <w:p w:rsidR="00000000" w:rsidRDefault="00FF2FA9">
            <w:pPr>
              <w:rPr>
                <w:lang w:val="es-ES_tradnl"/>
              </w:rPr>
            </w:pPr>
            <w:r>
              <w:rPr>
                <w:lang w:val="es-ES_tradnl"/>
              </w:rPr>
              <w:t>Obtenga una vista previa de su aplicaci</w:t>
            </w:r>
            <w:r>
              <w:rPr>
                <w:lang w:val="es-ES_tradnl"/>
              </w:rPr>
              <w:t>ó</w:t>
            </w:r>
            <w:r>
              <w:rPr>
                <w:lang w:val="es-ES_tradnl"/>
              </w:rPr>
              <w:t>n antes de enviarla a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667459c6-7ffd-4aa8-b329-3667209c74b4</w:t>
            </w:r>
          </w:p>
        </w:tc>
        <w:tc>
          <w:tcPr>
            <w:tcW w:w="7407" w:type="dxa"/>
            <w:shd w:val="clear" w:color="auto" w:fill="F2F2F2" w:themeFill="background1" w:themeFillShade="F2"/>
          </w:tcPr>
          <w:p w:rsidR="00000000" w:rsidRDefault="00FF2FA9">
            <w:pPr>
              <w:rPr>
                <w:noProof/>
              </w:rPr>
            </w:pPr>
            <w:r>
              <w:rPr>
                <w:noProof/>
              </w:rPr>
              <w:t>The preview will show you all of the Samsung model groups that you have selected.</w:t>
            </w:r>
          </w:p>
        </w:tc>
        <w:tc>
          <w:tcPr>
            <w:tcW w:w="7407" w:type="dxa"/>
          </w:tcPr>
          <w:p w:rsidR="00000000" w:rsidRDefault="00FF2FA9">
            <w:pPr>
              <w:rPr>
                <w:lang w:val="es-ES_tradnl"/>
              </w:rPr>
            </w:pPr>
            <w:r>
              <w:rPr>
                <w:lang w:val="es-ES_tradnl"/>
              </w:rPr>
              <w:t>La vista previa le mostrar</w:t>
            </w:r>
            <w:r>
              <w:rPr>
                <w:lang w:val="es-ES_tradnl"/>
              </w:rPr>
              <w:t>á</w:t>
            </w:r>
            <w:r>
              <w:rPr>
                <w:lang w:val="es-ES_tradnl"/>
              </w:rPr>
              <w:t xml:space="preserve"> todos los grupos de modelos de Samsung que ha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ccc4ea95-d92b-4491-a0bb-361e43ac4069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status</w:t>
            </w:r>
            <w:r>
              <w:rPr>
                <w:rStyle w:val="mqInternal"/>
                <w:noProof/>
              </w:rPr>
              <w:t>{2]</w:t>
            </w:r>
            <w:r>
              <w:rPr>
                <w:noProof/>
              </w:rPr>
              <w:t xml:space="preserve"> column will contain values such as </w:t>
            </w:r>
            <w:r>
              <w:rPr>
                <w:rStyle w:val="mqInternal"/>
                <w:noProof/>
              </w:rPr>
              <w:t>[1}</w:t>
            </w:r>
            <w:r>
              <w:rPr>
                <w:noProof/>
              </w:rPr>
              <w:t>Reviewing</w:t>
            </w:r>
            <w:r>
              <w:rPr>
                <w:rStyle w:val="mqInternal"/>
                <w:noProof/>
              </w:rPr>
              <w:t>{2]</w:t>
            </w:r>
            <w:r>
              <w:rPr>
                <w:noProof/>
              </w:rPr>
              <w:t xml:space="preserve">, </w:t>
            </w:r>
            <w:r>
              <w:rPr>
                <w:rStyle w:val="mqInternal"/>
                <w:noProof/>
              </w:rPr>
              <w:t>[1}</w:t>
            </w:r>
            <w:r>
              <w:rPr>
                <w:noProof/>
              </w:rPr>
              <w:t>Test</w:t>
            </w:r>
            <w:r>
              <w:rPr>
                <w:rStyle w:val="mqInternal"/>
                <w:noProof/>
              </w:rPr>
              <w:t>{2]</w:t>
            </w:r>
            <w:r>
              <w:rPr>
                <w:noProof/>
              </w:rPr>
              <w:t xml:space="preserve"> and then </w:t>
            </w:r>
            <w:r>
              <w:rPr>
                <w:rStyle w:val="mqInternal"/>
                <w:noProof/>
              </w:rPr>
              <w:t>[1}</w:t>
            </w:r>
            <w:r>
              <w:rPr>
                <w:noProof/>
              </w:rPr>
              <w:t>Launched</w:t>
            </w:r>
            <w:r>
              <w:rPr>
                <w:rStyle w:val="mqInternal"/>
                <w:noProof/>
              </w:rPr>
              <w:t>{2]</w:t>
            </w:r>
            <w:r>
              <w:rPr>
                <w:noProof/>
              </w:rPr>
              <w: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estado</w:t>
            </w:r>
            <w:r>
              <w:rPr>
                <w:rStyle w:val="mqInternal"/>
                <w:noProof/>
                <w:lang w:val="es-ES_tradnl"/>
              </w:rPr>
              <w:t>{2]</w:t>
            </w:r>
            <w:r>
              <w:rPr>
                <w:lang w:val="es-ES_tradnl"/>
              </w:rPr>
              <w:t xml:space="preserve"> La columna contendr</w:t>
            </w:r>
            <w:r>
              <w:rPr>
                <w:lang w:val="es-ES_tradnl"/>
              </w:rPr>
              <w:t>á</w:t>
            </w:r>
            <w:r>
              <w:rPr>
                <w:lang w:val="es-ES_tradnl"/>
              </w:rPr>
              <w:t xml:space="preserve"> valores como </w:t>
            </w:r>
            <w:r>
              <w:rPr>
                <w:rStyle w:val="mqInternal"/>
                <w:noProof/>
                <w:lang w:val="es-ES_tradnl"/>
              </w:rPr>
              <w:t>[1}</w:t>
            </w:r>
            <w:r>
              <w:rPr>
                <w:lang w:val="es-ES_tradnl"/>
              </w:rPr>
              <w:t>Revisando</w:t>
            </w:r>
            <w:r>
              <w:rPr>
                <w:rStyle w:val="mqInternal"/>
                <w:noProof/>
                <w:lang w:val="es-ES_tradnl"/>
              </w:rPr>
              <w:t>{2]</w:t>
            </w:r>
            <w:r>
              <w:rPr>
                <w:lang w:val="es-ES_tradnl"/>
              </w:rPr>
              <w:t xml:space="preserve"> , </w:t>
            </w:r>
            <w:r>
              <w:rPr>
                <w:rStyle w:val="mqInternal"/>
                <w:noProof/>
                <w:lang w:val="es-ES_tradnl"/>
              </w:rPr>
              <w:t>[1}</w:t>
            </w:r>
            <w:r>
              <w:rPr>
                <w:lang w:val="es-ES_tradnl"/>
              </w:rPr>
              <w:t>Prueba</w:t>
            </w:r>
            <w:r>
              <w:rPr>
                <w:rStyle w:val="mqInternal"/>
                <w:noProof/>
                <w:lang w:val="es-ES_tradnl"/>
              </w:rPr>
              <w:t>{2]</w:t>
            </w:r>
            <w:r>
              <w:rPr>
                <w:lang w:val="es-ES_tradnl"/>
              </w:rPr>
              <w:t xml:space="preserve"> y entonces </w:t>
            </w:r>
            <w:r>
              <w:rPr>
                <w:rStyle w:val="mqInternal"/>
                <w:noProof/>
                <w:lang w:val="es-ES_tradnl"/>
              </w:rPr>
              <w:t>[1}</w:t>
            </w:r>
            <w:r>
              <w:rPr>
                <w:lang w:val="es-ES_tradnl"/>
              </w:rPr>
              <w:t>Lanzado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91fdf7e6-8dd9-4f03-b1ca-faaf75477f6c</w:t>
            </w:r>
          </w:p>
        </w:tc>
        <w:tc>
          <w:tcPr>
            <w:tcW w:w="7407" w:type="dxa"/>
            <w:shd w:val="clear" w:color="auto" w:fill="F2F2F2" w:themeFill="background1" w:themeFillShade="F2"/>
          </w:tcPr>
          <w:p w:rsidR="00000000" w:rsidRDefault="00FF2FA9">
            <w:pPr>
              <w:rPr>
                <w:noProof/>
              </w:rPr>
            </w:pPr>
            <w:r>
              <w:rPr>
                <w:noProof/>
              </w:rPr>
              <w:t xml:space="preserve">When the status is </w:t>
            </w:r>
            <w:r>
              <w:rPr>
                <w:rStyle w:val="mqInternal"/>
                <w:noProof/>
              </w:rPr>
              <w:t>[1}</w:t>
            </w:r>
            <w:r>
              <w:rPr>
                <w:noProof/>
              </w:rPr>
              <w:t>Launched</w:t>
            </w:r>
            <w:r>
              <w:rPr>
                <w:rStyle w:val="mqInternal"/>
                <w:noProof/>
              </w:rPr>
              <w:t>{2]</w:t>
            </w:r>
            <w:r>
              <w:rPr>
                <w:noProof/>
              </w:rPr>
              <w:t>, then your app is in the production store.</w:t>
            </w:r>
          </w:p>
        </w:tc>
        <w:tc>
          <w:tcPr>
            <w:tcW w:w="7407" w:type="dxa"/>
          </w:tcPr>
          <w:p w:rsidR="00000000" w:rsidRDefault="00FF2FA9">
            <w:pPr>
              <w:rPr>
                <w:lang w:val="es-ES_tradnl"/>
              </w:rPr>
            </w:pPr>
            <w:r>
              <w:rPr>
                <w:lang w:val="es-ES_tradnl"/>
              </w:rPr>
              <w:t xml:space="preserve">Cuando el estado es </w:t>
            </w:r>
            <w:r>
              <w:rPr>
                <w:rStyle w:val="mqInternal"/>
                <w:noProof/>
                <w:lang w:val="es-ES_tradnl"/>
              </w:rPr>
              <w:t>[1}</w:t>
            </w:r>
            <w:r>
              <w:rPr>
                <w:lang w:val="es-ES_tradnl"/>
              </w:rPr>
              <w:t>Lanzado</w:t>
            </w:r>
            <w:r>
              <w:rPr>
                <w:rStyle w:val="mqInternal"/>
                <w:noProof/>
                <w:lang w:val="es-ES_tradnl"/>
              </w:rPr>
              <w:t>{2]</w:t>
            </w:r>
            <w:r>
              <w:rPr>
                <w:lang w:val="es-ES_tradnl"/>
              </w:rPr>
              <w:t xml:space="preserve"> , entonces tu aplicaci</w:t>
            </w:r>
            <w:r>
              <w:rPr>
                <w:lang w:val="es-ES_tradnl"/>
              </w:rPr>
              <w:t>ó</w:t>
            </w:r>
            <w:r>
              <w:rPr>
                <w:lang w:val="es-ES_tradnl"/>
              </w:rPr>
              <w:t>n est</w:t>
            </w:r>
            <w:r>
              <w:rPr>
                <w:lang w:val="es-ES_tradnl"/>
              </w:rPr>
              <w:t>á</w:t>
            </w:r>
            <w:r>
              <w:rPr>
                <w:lang w:val="es-ES_tradnl"/>
              </w:rPr>
              <w:t xml:space="preserve"> en la tienda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04e5d8e6-6bad-4cad-9346-b9c8643ab413</w:t>
            </w:r>
          </w:p>
        </w:tc>
        <w:tc>
          <w:tcPr>
            <w:tcW w:w="7407" w:type="dxa"/>
            <w:shd w:val="clear" w:color="auto" w:fill="F2F2F2" w:themeFill="background1" w:themeFillShade="F2"/>
          </w:tcPr>
          <w:p w:rsidR="00000000" w:rsidRDefault="00FF2FA9">
            <w:pPr>
              <w:rPr>
                <w:noProof/>
              </w:rPr>
            </w:pPr>
            <w:r>
              <w:rPr>
                <w:noProof/>
              </w:rPr>
              <w:t>Model group</w:t>
            </w:r>
          </w:p>
        </w:tc>
        <w:tc>
          <w:tcPr>
            <w:tcW w:w="7407" w:type="dxa"/>
          </w:tcPr>
          <w:p w:rsidR="00000000" w:rsidRDefault="00FF2FA9">
            <w:pPr>
              <w:rPr>
                <w:lang w:val="es-ES_tradnl"/>
              </w:rPr>
            </w:pPr>
            <w:r>
              <w:rPr>
                <w:lang w:val="es-ES_tradnl"/>
              </w:rPr>
              <w:t>Grupo de modelos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11a26429-</w:t>
            </w:r>
            <w:r>
              <w:rPr>
                <w:noProof/>
                <w:sz w:val="2"/>
              </w:rPr>
              <w:t>1ae2-402d-b316-3809755b87e5</w:t>
            </w:r>
          </w:p>
        </w:tc>
        <w:tc>
          <w:tcPr>
            <w:tcW w:w="7407" w:type="dxa"/>
            <w:shd w:val="clear" w:color="auto" w:fill="F2F2F2" w:themeFill="background1" w:themeFillShade="F2"/>
          </w:tcPr>
          <w:p w:rsidR="00000000" w:rsidRDefault="00FF2FA9">
            <w:pPr>
              <w:rPr>
                <w:noProof/>
              </w:rPr>
            </w:pPr>
            <w:r>
              <w:rPr>
                <w:noProof/>
              </w:rPr>
              <w:t>Model group</w:t>
            </w:r>
          </w:p>
        </w:tc>
        <w:tc>
          <w:tcPr>
            <w:tcW w:w="7407" w:type="dxa"/>
          </w:tcPr>
          <w:p w:rsidR="00000000" w:rsidRDefault="00FF2FA9">
            <w:pPr>
              <w:rPr>
                <w:lang w:val="es-ES_tradnl"/>
              </w:rPr>
            </w:pPr>
            <w:r>
              <w:rPr>
                <w:lang w:val="es-ES_tradnl"/>
              </w:rPr>
              <w:t>Grupo de modelos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766bb78d-c9f3-4c1d-9d8a-f34c6c6abe1b</w:t>
            </w:r>
          </w:p>
        </w:tc>
        <w:tc>
          <w:tcPr>
            <w:tcW w:w="7407" w:type="dxa"/>
            <w:shd w:val="clear" w:color="auto" w:fill="F2F2F2" w:themeFill="background1" w:themeFillShade="F2"/>
          </w:tcPr>
          <w:p w:rsidR="00000000" w:rsidRDefault="00FF2FA9">
            <w:pPr>
              <w:rPr>
                <w:noProof/>
              </w:rPr>
            </w:pPr>
            <w:r>
              <w:rPr>
                <w:noProof/>
              </w:rPr>
              <w:t>Submit</w:t>
            </w:r>
          </w:p>
        </w:tc>
        <w:tc>
          <w:tcPr>
            <w:tcW w:w="7407" w:type="dxa"/>
          </w:tcPr>
          <w:p w:rsidR="00000000" w:rsidRDefault="00FF2FA9">
            <w:pPr>
              <w:rPr>
                <w:lang w:val="es-ES_tradnl"/>
              </w:rPr>
            </w:pPr>
            <w:r>
              <w:rPr>
                <w:lang w:val="es-ES_tradnl"/>
              </w:rPr>
              <w:t>Enviar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2c8006f2-a43e-4499-8aac-3633c27aa021</w:t>
            </w:r>
          </w:p>
        </w:tc>
        <w:tc>
          <w:tcPr>
            <w:tcW w:w="7407" w:type="dxa"/>
            <w:shd w:val="clear" w:color="auto" w:fill="F2F2F2" w:themeFill="background1" w:themeFillShade="F2"/>
          </w:tcPr>
          <w:p w:rsidR="00000000" w:rsidRDefault="00FF2FA9">
            <w:pPr>
              <w:rPr>
                <w:noProof/>
              </w:rPr>
            </w:pPr>
            <w:r>
              <w:rPr>
                <w:noProof/>
              </w:rPr>
              <w:t>Submit your app to the Samsung store.</w:t>
            </w:r>
          </w:p>
        </w:tc>
        <w:tc>
          <w:tcPr>
            <w:tcW w:w="7407" w:type="dxa"/>
          </w:tcPr>
          <w:p w:rsidR="00000000" w:rsidRDefault="00FF2FA9">
            <w:pPr>
              <w:rPr>
                <w:lang w:val="es-ES_tradnl"/>
              </w:rPr>
            </w:pPr>
            <w:r>
              <w:rPr>
                <w:lang w:val="es-ES_tradnl"/>
              </w:rPr>
              <w:t>Env</w:t>
            </w:r>
            <w:r>
              <w:rPr>
                <w:lang w:val="es-ES_tradnl"/>
              </w:rPr>
              <w:t>í</w:t>
            </w:r>
            <w:r>
              <w:rPr>
                <w:lang w:val="es-ES_tradnl"/>
              </w:rPr>
              <w:t>e su aplicaci</w:t>
            </w:r>
            <w:r>
              <w:rPr>
                <w:lang w:val="es-ES_tradnl"/>
              </w:rPr>
              <w:t>ó</w:t>
            </w:r>
            <w:r>
              <w:rPr>
                <w:lang w:val="es-ES_tradnl"/>
              </w:rPr>
              <w:t>n a la tienda de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c22c0bdc-ce3b-4cbe-8180-e7ac610b1b75</w:t>
            </w:r>
          </w:p>
        </w:tc>
        <w:tc>
          <w:tcPr>
            <w:tcW w:w="7407" w:type="dxa"/>
            <w:shd w:val="clear" w:color="auto" w:fill="F2F2F2" w:themeFill="background1" w:themeFillShade="F2"/>
          </w:tcPr>
          <w:p w:rsidR="00000000" w:rsidRDefault="00FF2FA9">
            <w:pPr>
              <w:rPr>
                <w:noProof/>
              </w:rPr>
            </w:pPr>
            <w:r>
              <w:rPr>
                <w:noProof/>
              </w:rPr>
              <w:t>When you are ready, you can submit your app to the Samsung store.</w:t>
            </w:r>
          </w:p>
        </w:tc>
        <w:tc>
          <w:tcPr>
            <w:tcW w:w="7407" w:type="dxa"/>
          </w:tcPr>
          <w:p w:rsidR="00000000" w:rsidRDefault="00FF2FA9">
            <w:pPr>
              <w:rPr>
                <w:lang w:val="es-ES_tradnl"/>
              </w:rPr>
            </w:pPr>
            <w:r>
              <w:rPr>
                <w:lang w:val="es-ES_tradnl"/>
              </w:rPr>
              <w:t>Cuando est</w:t>
            </w:r>
            <w:r>
              <w:rPr>
                <w:lang w:val="es-ES_tradnl"/>
              </w:rPr>
              <w:t>é</w:t>
            </w:r>
            <w:r>
              <w:rPr>
                <w:lang w:val="es-ES_tradnl"/>
              </w:rPr>
              <w:t xml:space="preserve"> listo, puede enviar su aplicaci</w:t>
            </w:r>
            <w:r>
              <w:rPr>
                <w:lang w:val="es-ES_tradnl"/>
              </w:rPr>
              <w:t>ó</w:t>
            </w:r>
            <w:r>
              <w:rPr>
                <w:lang w:val="es-ES_tradnl"/>
              </w:rPr>
              <w:t>n a la tienda de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a4a1ce43-8762-467a-96db-ecd7603ff4c1</w:t>
            </w:r>
          </w:p>
        </w:tc>
        <w:tc>
          <w:tcPr>
            <w:tcW w:w="7407" w:type="dxa"/>
            <w:shd w:val="clear" w:color="auto" w:fill="F2F2F2" w:themeFill="background1" w:themeFillShade="F2"/>
          </w:tcPr>
          <w:p w:rsidR="00000000" w:rsidRDefault="00FF2FA9">
            <w:pPr>
              <w:rPr>
                <w:noProof/>
              </w:rPr>
            </w:pPr>
            <w:r>
              <w:rPr>
                <w:noProof/>
              </w:rPr>
              <w:t>Submit</w:t>
            </w:r>
          </w:p>
        </w:tc>
        <w:tc>
          <w:tcPr>
            <w:tcW w:w="7407" w:type="dxa"/>
          </w:tcPr>
          <w:p w:rsidR="00000000" w:rsidRDefault="00FF2FA9">
            <w:pPr>
              <w:rPr>
                <w:lang w:val="es-ES_tradnl"/>
              </w:rPr>
            </w:pPr>
            <w:r>
              <w:rPr>
                <w:lang w:val="es-ES_tradnl"/>
              </w:rPr>
              <w:t>Enviar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2ee5f8ba-cf2a-4cbb-a2d3-67e098b1fcba</w:t>
            </w:r>
          </w:p>
        </w:tc>
        <w:tc>
          <w:tcPr>
            <w:tcW w:w="7407" w:type="dxa"/>
            <w:shd w:val="clear" w:color="auto" w:fill="F2F2F2" w:themeFill="background1" w:themeFillShade="F2"/>
          </w:tcPr>
          <w:p w:rsidR="00000000" w:rsidRDefault="00FF2FA9">
            <w:pPr>
              <w:rPr>
                <w:noProof/>
              </w:rPr>
            </w:pPr>
            <w:r>
              <w:rPr>
                <w:noProof/>
              </w:rPr>
              <w:t>Submit</w:t>
            </w:r>
          </w:p>
        </w:tc>
        <w:tc>
          <w:tcPr>
            <w:tcW w:w="7407" w:type="dxa"/>
          </w:tcPr>
          <w:p w:rsidR="00000000" w:rsidRDefault="00FF2FA9">
            <w:pPr>
              <w:rPr>
                <w:lang w:val="es-ES_tradnl"/>
              </w:rPr>
            </w:pPr>
            <w:r>
              <w:rPr>
                <w:lang w:val="es-ES_tradnl"/>
              </w:rPr>
              <w:t>Enviar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a1458a02-6aa6-4277-97f5-6f861ceafca5</w:t>
            </w:r>
          </w:p>
        </w:tc>
        <w:tc>
          <w:tcPr>
            <w:tcW w:w="7407" w:type="dxa"/>
            <w:shd w:val="clear" w:color="auto" w:fill="F2F2F2" w:themeFill="background1" w:themeFillShade="F2"/>
          </w:tcPr>
          <w:p w:rsidR="00000000" w:rsidRDefault="00FF2FA9">
            <w:pPr>
              <w:rPr>
                <w:noProof/>
              </w:rPr>
            </w:pPr>
            <w:r>
              <w:rPr>
                <w:noProof/>
              </w:rPr>
              <w:t>Smart Hub Preview</w:t>
            </w:r>
          </w:p>
        </w:tc>
        <w:tc>
          <w:tcPr>
            <w:tcW w:w="7407" w:type="dxa"/>
          </w:tcPr>
          <w:p w:rsidR="00000000" w:rsidRDefault="00FF2FA9">
            <w:pPr>
              <w:rPr>
                <w:lang w:val="es-ES_tradnl"/>
              </w:rPr>
            </w:pPr>
            <w:r>
              <w:rPr>
                <w:lang w:val="es-ES_tradnl"/>
              </w:rPr>
              <w:t>Vista previa de Smart Hub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bccfc210-454d-439c-84f7-0dd71246ff22</w:t>
            </w:r>
          </w:p>
        </w:tc>
        <w:tc>
          <w:tcPr>
            <w:tcW w:w="7407" w:type="dxa"/>
            <w:shd w:val="clear" w:color="auto" w:fill="F2F2F2" w:themeFill="background1" w:themeFillShade="F2"/>
          </w:tcPr>
          <w:p w:rsidR="00000000" w:rsidRDefault="00FF2FA9">
            <w:pPr>
              <w:rPr>
                <w:noProof/>
              </w:rPr>
            </w:pPr>
            <w:r>
              <w:rPr>
                <w:noProof/>
              </w:rPr>
              <w:t>With Samsung's Smart Hub Preview feature, content is displayed as the viewer hovers over your app icon in the Smart Hub launcher.</w:t>
            </w:r>
          </w:p>
        </w:tc>
        <w:tc>
          <w:tcPr>
            <w:tcW w:w="7407" w:type="dxa"/>
          </w:tcPr>
          <w:p w:rsidR="00000000" w:rsidRDefault="00FF2FA9">
            <w:pPr>
              <w:rPr>
                <w:lang w:val="es-ES_tradnl"/>
              </w:rPr>
            </w:pPr>
            <w:r>
              <w:rPr>
                <w:lang w:val="es-ES_tradnl"/>
              </w:rPr>
              <w:t>Con la funci</w:t>
            </w:r>
            <w:r>
              <w:rPr>
                <w:lang w:val="es-ES_tradnl"/>
              </w:rPr>
              <w:t>ó</w:t>
            </w:r>
            <w:r>
              <w:rPr>
                <w:lang w:val="es-ES_tradnl"/>
              </w:rPr>
              <w:t xml:space="preserve">n de vista previa de Smart Hub de Samsung, el contenido se muestra cuando el visor se desplaza sobre el icono de </w:t>
            </w:r>
            <w:r>
              <w:rPr>
                <w:lang w:val="es-ES_tradnl"/>
              </w:rPr>
              <w:t>su aplicaci</w:t>
            </w:r>
            <w:r>
              <w:rPr>
                <w:lang w:val="es-ES_tradnl"/>
              </w:rPr>
              <w:t>ó</w:t>
            </w:r>
            <w:r>
              <w:rPr>
                <w:lang w:val="es-ES_tradnl"/>
              </w:rPr>
              <w:t>n en el iniciador de Smart Hub.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90cf898b-559d-4a33-b536-e0d3fb96770e</w:t>
            </w:r>
          </w:p>
        </w:tc>
        <w:tc>
          <w:tcPr>
            <w:tcW w:w="7407" w:type="dxa"/>
            <w:shd w:val="clear" w:color="auto" w:fill="F2F2F2" w:themeFill="background1" w:themeFillShade="F2"/>
          </w:tcPr>
          <w:p w:rsidR="00000000" w:rsidRDefault="00FF2FA9">
            <w:pPr>
              <w:rPr>
                <w:noProof/>
              </w:rPr>
            </w:pPr>
            <w:r>
              <w:rPr>
                <w:noProof/>
              </w:rPr>
              <w:t>This provides a good way to promote both new and personalized content.</w:t>
            </w:r>
          </w:p>
        </w:tc>
        <w:tc>
          <w:tcPr>
            <w:tcW w:w="7407" w:type="dxa"/>
          </w:tcPr>
          <w:p w:rsidR="00000000" w:rsidRDefault="00FF2FA9">
            <w:pPr>
              <w:rPr>
                <w:lang w:val="es-ES_tradnl"/>
              </w:rPr>
            </w:pPr>
            <w:r>
              <w:rPr>
                <w:lang w:val="es-ES_tradnl"/>
              </w:rPr>
              <w:t>Esto proporciona una buena forma de promover contenido nuevo y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bc63b264-9ebb-</w:t>
            </w:r>
            <w:r>
              <w:rPr>
                <w:noProof/>
                <w:sz w:val="2"/>
              </w:rPr>
              <w:t>4808-92c6-bf50633e6019</w:t>
            </w:r>
          </w:p>
        </w:tc>
        <w:tc>
          <w:tcPr>
            <w:tcW w:w="7407" w:type="dxa"/>
            <w:shd w:val="clear" w:color="auto" w:fill="F2F2F2" w:themeFill="background1" w:themeFillShade="F2"/>
          </w:tcPr>
          <w:p w:rsidR="00000000" w:rsidRDefault="00FF2FA9">
            <w:pPr>
              <w:rPr>
                <w:noProof/>
              </w:rPr>
            </w:pPr>
            <w:r>
              <w:rPr>
                <w:noProof/>
              </w:rPr>
              <w:t>Here's how it works:</w:t>
            </w:r>
          </w:p>
        </w:tc>
        <w:tc>
          <w:tcPr>
            <w:tcW w:w="7407" w:type="dxa"/>
          </w:tcPr>
          <w:p w:rsidR="00000000" w:rsidRDefault="00FF2FA9">
            <w:pPr>
              <w:rPr>
                <w:lang w:val="es-ES_tradnl"/>
              </w:rPr>
            </w:pPr>
            <w:r>
              <w:rPr>
                <w:lang w:val="es-ES_tradnl"/>
              </w:rPr>
              <w:t>As</w:t>
            </w:r>
            <w:r>
              <w:rPr>
                <w:lang w:val="es-ES_tradnl"/>
              </w:rPr>
              <w:t>í</w:t>
            </w:r>
            <w:r>
              <w:rPr>
                <w:lang w:val="es-ES_tradnl"/>
              </w:rPr>
              <w:t xml:space="preserve"> es como funciona: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647135d9-9665-4dfd-8fd3-282d0d3fe5cd</w:t>
            </w:r>
          </w:p>
        </w:tc>
        <w:tc>
          <w:tcPr>
            <w:tcW w:w="7407" w:type="dxa"/>
            <w:shd w:val="clear" w:color="auto" w:fill="F2F2F2" w:themeFill="background1" w:themeFillShade="F2"/>
          </w:tcPr>
          <w:p w:rsidR="00000000" w:rsidRDefault="00FF2FA9">
            <w:pPr>
              <w:rPr>
                <w:noProof/>
              </w:rPr>
            </w:pPr>
            <w:r>
              <w:rPr>
                <w:noProof/>
              </w:rPr>
              <w:t>When viewers hover over your app icon, the Smart Hub Preview is displayed.</w:t>
            </w:r>
          </w:p>
        </w:tc>
        <w:tc>
          <w:tcPr>
            <w:tcW w:w="7407" w:type="dxa"/>
          </w:tcPr>
          <w:p w:rsidR="00000000" w:rsidRDefault="00FF2FA9">
            <w:pPr>
              <w:rPr>
                <w:lang w:val="es-ES_tradnl"/>
              </w:rPr>
            </w:pPr>
            <w:r>
              <w:rPr>
                <w:lang w:val="es-ES_tradnl"/>
              </w:rPr>
              <w:t xml:space="preserve">Cuando los espectadores se colocan sobre el </w:t>
            </w:r>
            <w:r>
              <w:rPr>
                <w:lang w:val="es-ES_tradnl"/>
              </w:rPr>
              <w:t>í</w:t>
            </w:r>
            <w:r>
              <w:rPr>
                <w:lang w:val="es-ES_tradnl"/>
              </w:rPr>
              <w:t>cono de su aplicaci</w:t>
            </w:r>
            <w:r>
              <w:rPr>
                <w:lang w:val="es-ES_tradnl"/>
              </w:rPr>
              <w:t>ó</w:t>
            </w:r>
            <w:r>
              <w:rPr>
                <w:lang w:val="es-ES_tradnl"/>
              </w:rPr>
              <w:t>n, se m</w:t>
            </w:r>
            <w:r>
              <w:rPr>
                <w:lang w:val="es-ES_tradnl"/>
              </w:rPr>
              <w:t>uestra la Vista previa de Smart Hub.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d655dace-3df9-454b-ba02-01e462a51fd2</w:t>
            </w:r>
          </w:p>
        </w:tc>
        <w:tc>
          <w:tcPr>
            <w:tcW w:w="7407" w:type="dxa"/>
            <w:shd w:val="clear" w:color="auto" w:fill="F2F2F2" w:themeFill="background1" w:themeFillShade="F2"/>
          </w:tcPr>
          <w:p w:rsidR="00000000" w:rsidRDefault="00FF2FA9">
            <w:pPr>
              <w:rPr>
                <w:noProof/>
              </w:rPr>
            </w:pPr>
            <w:r>
              <w:rPr>
                <w:noProof/>
              </w:rPr>
              <w:t>Viewers can then select the preview tile to open content within your app.</w:t>
            </w:r>
          </w:p>
        </w:tc>
        <w:tc>
          <w:tcPr>
            <w:tcW w:w="7407" w:type="dxa"/>
          </w:tcPr>
          <w:p w:rsidR="00000000" w:rsidRDefault="00FF2FA9">
            <w:pPr>
              <w:rPr>
                <w:lang w:val="es-ES_tradnl"/>
              </w:rPr>
            </w:pPr>
            <w:r>
              <w:rPr>
                <w:lang w:val="es-ES_tradnl"/>
              </w:rPr>
              <w:t>Los espectadores pueden seleccionar el mosaico de vista previa para abrir contenido dentro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21d1acd0-e46c-4d8a-b3f5-98e13698974d</w:t>
            </w:r>
          </w:p>
        </w:tc>
        <w:tc>
          <w:tcPr>
            <w:tcW w:w="7407" w:type="dxa"/>
            <w:shd w:val="clear" w:color="auto" w:fill="F2F2F2" w:themeFill="background1" w:themeFillShade="F2"/>
          </w:tcPr>
          <w:p w:rsidR="00000000" w:rsidRDefault="00FF2FA9">
            <w:pPr>
              <w:rPr>
                <w:noProof/>
              </w:rPr>
            </w:pPr>
            <w:r>
              <w:rPr>
                <w:noProof/>
              </w:rPr>
              <w:t>Preview panel</w:t>
            </w:r>
          </w:p>
        </w:tc>
        <w:tc>
          <w:tcPr>
            <w:tcW w:w="7407" w:type="dxa"/>
          </w:tcPr>
          <w:p w:rsidR="00000000" w:rsidRDefault="00FF2FA9">
            <w:pPr>
              <w:rPr>
                <w:lang w:val="es-ES_tradnl"/>
              </w:rPr>
            </w:pPr>
            <w:r>
              <w:rPr>
                <w:lang w:val="es-ES_tradnl"/>
              </w:rPr>
              <w:t>Panel de vista previa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b261b27c-f586-4f48-aab0-591193e1a427</w:t>
            </w:r>
          </w:p>
        </w:tc>
        <w:tc>
          <w:tcPr>
            <w:tcW w:w="7407" w:type="dxa"/>
            <w:shd w:val="clear" w:color="auto" w:fill="F2F2F2" w:themeFill="background1" w:themeFillShade="F2"/>
          </w:tcPr>
          <w:p w:rsidR="00000000" w:rsidRDefault="00FF2FA9">
            <w:pPr>
              <w:rPr>
                <w:noProof/>
              </w:rPr>
            </w:pPr>
            <w:r>
              <w:rPr>
                <w:noProof/>
              </w:rPr>
              <w:t>Preview panel</w:t>
            </w:r>
          </w:p>
        </w:tc>
        <w:tc>
          <w:tcPr>
            <w:tcW w:w="7407" w:type="dxa"/>
          </w:tcPr>
          <w:p w:rsidR="00000000" w:rsidRDefault="00FF2FA9">
            <w:pPr>
              <w:rPr>
                <w:lang w:val="es-ES_tradnl"/>
              </w:rPr>
            </w:pPr>
            <w:r>
              <w:rPr>
                <w:lang w:val="es-ES_tradnl"/>
              </w:rPr>
              <w:t>Panel de vi</w:t>
            </w:r>
            <w:r>
              <w:rPr>
                <w:lang w:val="es-ES_tradnl"/>
              </w:rPr>
              <w:t>sta previa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4f7c187c-53ea-4b67-a4f3-42ba321f4d52</w:t>
            </w:r>
          </w:p>
        </w:tc>
        <w:tc>
          <w:tcPr>
            <w:tcW w:w="7407" w:type="dxa"/>
            <w:shd w:val="clear" w:color="auto" w:fill="F2F2F2" w:themeFill="background1" w:themeFillShade="F2"/>
          </w:tcPr>
          <w:p w:rsidR="00000000" w:rsidRDefault="00FF2FA9">
            <w:pPr>
              <w:rPr>
                <w:noProof/>
              </w:rPr>
            </w:pPr>
            <w:r>
              <w:rPr>
                <w:noProof/>
              </w:rPr>
              <w:t>There are two types of previews:</w:t>
            </w:r>
          </w:p>
        </w:tc>
        <w:tc>
          <w:tcPr>
            <w:tcW w:w="7407" w:type="dxa"/>
          </w:tcPr>
          <w:p w:rsidR="00000000" w:rsidRDefault="00FF2FA9">
            <w:pPr>
              <w:rPr>
                <w:lang w:val="es-ES_tradnl"/>
              </w:rPr>
            </w:pPr>
            <w:r>
              <w:rPr>
                <w:lang w:val="es-ES_tradnl"/>
              </w:rPr>
              <w:t>Hay dos tipos de vistas previas: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b7a8beb5-96f4-4c28-8cce-2a01d4ecc128</w:t>
            </w:r>
          </w:p>
        </w:tc>
        <w:tc>
          <w:tcPr>
            <w:tcW w:w="7407" w:type="dxa"/>
            <w:shd w:val="clear" w:color="auto" w:fill="F2F2F2" w:themeFill="background1" w:themeFillShade="F2"/>
          </w:tcPr>
          <w:p w:rsidR="00000000" w:rsidRDefault="00FF2FA9">
            <w:pPr>
              <w:rPr>
                <w:noProof/>
              </w:rPr>
            </w:pPr>
            <w:r>
              <w:rPr>
                <w:rStyle w:val="mqInternal"/>
                <w:noProof/>
              </w:rPr>
              <w:t>[1}</w:t>
            </w:r>
            <w:r>
              <w:rPr>
                <w:noProof/>
              </w:rPr>
              <w:t>Public preview</w:t>
            </w:r>
            <w:r>
              <w:rPr>
                <w:rStyle w:val="mqInternal"/>
                <w:noProof/>
              </w:rPr>
              <w:t>{2]</w:t>
            </w:r>
            <w:r>
              <w:rPr>
                <w:noProof/>
              </w:rPr>
              <w:t xml:space="preserve"> - This option shows the same preview content to all viewers.</w:t>
            </w:r>
          </w:p>
        </w:tc>
        <w:tc>
          <w:tcPr>
            <w:tcW w:w="7407" w:type="dxa"/>
          </w:tcPr>
          <w:p w:rsidR="00000000" w:rsidRDefault="00FF2FA9">
            <w:pPr>
              <w:rPr>
                <w:lang w:val="es-ES_tradnl"/>
              </w:rPr>
            </w:pPr>
            <w:r>
              <w:rPr>
                <w:rStyle w:val="mqInternal"/>
                <w:noProof/>
                <w:lang w:val="es-ES_tradnl"/>
              </w:rPr>
              <w:t>[1}</w:t>
            </w:r>
            <w:r>
              <w:rPr>
                <w:lang w:val="es-ES_tradnl"/>
              </w:rPr>
              <w:t>Vista pr</w:t>
            </w:r>
            <w:r>
              <w:rPr>
                <w:lang w:val="es-ES_tradnl"/>
              </w:rPr>
              <w:t>evia p</w:t>
            </w:r>
            <w:r>
              <w:rPr>
                <w:lang w:val="es-ES_tradnl"/>
              </w:rPr>
              <w:t>ú</w:t>
            </w:r>
            <w:r>
              <w:rPr>
                <w:lang w:val="es-ES_tradnl"/>
              </w:rPr>
              <w:t>blica</w:t>
            </w:r>
            <w:r>
              <w:rPr>
                <w:rStyle w:val="mqInternal"/>
                <w:noProof/>
                <w:lang w:val="es-ES_tradnl"/>
              </w:rPr>
              <w:t>{2]</w:t>
            </w:r>
            <w:r>
              <w:rPr>
                <w:lang w:val="es-ES_tradnl"/>
              </w:rPr>
              <w:t xml:space="preserve"> - Esta opci</w:t>
            </w:r>
            <w:r>
              <w:rPr>
                <w:lang w:val="es-ES_tradnl"/>
              </w:rPr>
              <w:t>ó</w:t>
            </w:r>
            <w:r>
              <w:rPr>
                <w:lang w:val="es-ES_tradnl"/>
              </w:rPr>
              <w:t>n muestra el mismo contenido de vista previa a todos los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d8196dce-b005-4bf7-9a46-ec0bd12d2866</w:t>
            </w:r>
          </w:p>
        </w:tc>
        <w:tc>
          <w:tcPr>
            <w:tcW w:w="7407" w:type="dxa"/>
            <w:shd w:val="clear" w:color="auto" w:fill="F2F2F2" w:themeFill="background1" w:themeFillShade="F2"/>
          </w:tcPr>
          <w:p w:rsidR="00000000" w:rsidRDefault="00FF2FA9">
            <w:pPr>
              <w:rPr>
                <w:noProof/>
              </w:rPr>
            </w:pPr>
            <w:r>
              <w:rPr>
                <w:rStyle w:val="mqInternal"/>
                <w:noProof/>
              </w:rPr>
              <w:t>[1}</w:t>
            </w:r>
            <w:r>
              <w:rPr>
                <w:noProof/>
              </w:rPr>
              <w:t>Personal preview</w:t>
            </w:r>
            <w:r>
              <w:rPr>
                <w:rStyle w:val="mqInternal"/>
                <w:noProof/>
              </w:rPr>
              <w:t>{2]</w:t>
            </w:r>
            <w:r>
              <w:rPr>
                <w:noProof/>
              </w:rPr>
              <w:t xml:space="preserve"> - This option shows personalized preview content for the viewer.</w:t>
            </w:r>
          </w:p>
        </w:tc>
        <w:tc>
          <w:tcPr>
            <w:tcW w:w="7407" w:type="dxa"/>
          </w:tcPr>
          <w:p w:rsidR="00000000" w:rsidRDefault="00FF2FA9">
            <w:pPr>
              <w:rPr>
                <w:lang w:val="es-ES_tradnl"/>
              </w:rPr>
            </w:pPr>
            <w:r>
              <w:rPr>
                <w:rStyle w:val="mqInternal"/>
                <w:noProof/>
                <w:lang w:val="es-ES_tradnl"/>
              </w:rPr>
              <w:t>[1}</w:t>
            </w:r>
            <w:r>
              <w:rPr>
                <w:lang w:val="es-ES_tradnl"/>
              </w:rPr>
              <w:t>Vista previa personal</w:t>
            </w:r>
            <w:r>
              <w:rPr>
                <w:rStyle w:val="mqInternal"/>
                <w:noProof/>
                <w:lang w:val="es-ES_tradnl"/>
              </w:rPr>
              <w:t>{</w:t>
            </w:r>
            <w:r>
              <w:rPr>
                <w:rStyle w:val="mqInternal"/>
                <w:noProof/>
                <w:lang w:val="es-ES_tradnl"/>
              </w:rPr>
              <w:t>2]</w:t>
            </w:r>
            <w:r>
              <w:rPr>
                <w:lang w:val="es-ES_tradnl"/>
              </w:rPr>
              <w:t xml:space="preserve"> - Esta opci</w:t>
            </w:r>
            <w:r>
              <w:rPr>
                <w:lang w:val="es-ES_tradnl"/>
              </w:rPr>
              <w:t>ó</w:t>
            </w:r>
            <w:r>
              <w:rPr>
                <w:lang w:val="es-ES_tradnl"/>
              </w:rPr>
              <w:t>n muestra contenido de vista previa personalizado para el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6ff2f4b9-b6ab-465d-9d8e-f840e94e9e96</w:t>
            </w:r>
          </w:p>
        </w:tc>
        <w:tc>
          <w:tcPr>
            <w:tcW w:w="7407" w:type="dxa"/>
            <w:shd w:val="clear" w:color="auto" w:fill="F2F2F2" w:themeFill="background1" w:themeFillShade="F2"/>
          </w:tcPr>
          <w:p w:rsidR="00000000" w:rsidRDefault="00FF2FA9">
            <w:pPr>
              <w:rPr>
                <w:noProof/>
              </w:rPr>
            </w:pPr>
            <w:r>
              <w:rPr>
                <w:noProof/>
              </w:rPr>
              <w:t>A remotely-hosted JSON file is used to define the preview content.</w:t>
            </w:r>
          </w:p>
        </w:tc>
        <w:tc>
          <w:tcPr>
            <w:tcW w:w="7407" w:type="dxa"/>
          </w:tcPr>
          <w:p w:rsidR="00000000" w:rsidRDefault="00FF2FA9">
            <w:pPr>
              <w:rPr>
                <w:lang w:val="es-ES_tradnl"/>
              </w:rPr>
            </w:pPr>
            <w:r>
              <w:rPr>
                <w:lang w:val="es-ES_tradnl"/>
              </w:rPr>
              <w:t>Se utiliza un archivo JSON alojado de forma remota para defin</w:t>
            </w:r>
            <w:r>
              <w:rPr>
                <w:lang w:val="es-ES_tradnl"/>
              </w:rPr>
              <w:t>ir el contenido de la vista previa.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be38a41e-7b95-4c6a-8f18-0d70a3742fa5</w:t>
            </w:r>
          </w:p>
        </w:tc>
        <w:tc>
          <w:tcPr>
            <w:tcW w:w="7407" w:type="dxa"/>
            <w:shd w:val="clear" w:color="auto" w:fill="F2F2F2" w:themeFill="background1" w:themeFillShade="F2"/>
          </w:tcPr>
          <w:p w:rsidR="00000000" w:rsidRDefault="00FF2FA9">
            <w:pPr>
              <w:rPr>
                <w:noProof/>
              </w:rPr>
            </w:pPr>
            <w:r>
              <w:rPr>
                <w:noProof/>
              </w:rPr>
              <w:t>The preview content can be customized to match the content in the app:</w:t>
            </w:r>
          </w:p>
        </w:tc>
        <w:tc>
          <w:tcPr>
            <w:tcW w:w="7407" w:type="dxa"/>
          </w:tcPr>
          <w:p w:rsidR="00000000" w:rsidRDefault="00FF2FA9">
            <w:pPr>
              <w:rPr>
                <w:lang w:val="es-ES_tradnl"/>
              </w:rPr>
            </w:pPr>
            <w:r>
              <w:rPr>
                <w:lang w:val="es-ES_tradnl"/>
              </w:rPr>
              <w:t>El contenido de la vista previa se puede personalizar para que coincida con el contenido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62e100e6-da0e-4b00-a113-dd3a7eddba7a</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w:t>
            </w:r>
            <w:r>
              <w:rPr>
                <w:rStyle w:val="mqInternal"/>
                <w:noProof/>
              </w:rPr>
              <w:t>{2]</w:t>
            </w:r>
            <w:r>
              <w:rPr>
                <w:noProof/>
              </w:rPr>
              <w:t xml:space="preserve"> - Popular videos, resume playing, my playlists</w:t>
            </w:r>
          </w:p>
        </w:tc>
        <w:tc>
          <w:tcPr>
            <w:tcW w:w="7407" w:type="dxa"/>
          </w:tcPr>
          <w:p w:rsidR="00000000" w:rsidRDefault="00FF2FA9">
            <w:pPr>
              <w:rPr>
                <w:lang w:val="es-ES_tradnl"/>
              </w:rPr>
            </w:pPr>
            <w:r>
              <w:rPr>
                <w:rStyle w:val="mqInternal"/>
                <w:noProof/>
                <w:lang w:val="es-ES_tradnl"/>
              </w:rPr>
              <w:t>[1}</w:t>
            </w:r>
            <w:r>
              <w:rPr>
                <w:lang w:val="es-ES_tradnl"/>
              </w:rPr>
              <w:t>Video</w:t>
            </w:r>
            <w:r>
              <w:rPr>
                <w:rStyle w:val="mqInternal"/>
                <w:noProof/>
                <w:lang w:val="es-ES_tradnl"/>
              </w:rPr>
              <w:t>{2]</w:t>
            </w:r>
            <w:r>
              <w:rPr>
                <w:lang w:val="es-ES_tradnl"/>
              </w:rPr>
              <w:t xml:space="preserve"> - Videos populares, reanudar la reproducci</w:t>
            </w:r>
            <w:r>
              <w:rPr>
                <w:lang w:val="es-ES_tradnl"/>
              </w:rPr>
              <w:t>ó</w:t>
            </w:r>
            <w:r>
              <w:rPr>
                <w:lang w:val="es-ES_tradnl"/>
              </w:rPr>
              <w:t>n, mis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711aa303-4b5f-441f-b1ff-a7a929912169</w:t>
            </w:r>
          </w:p>
        </w:tc>
        <w:tc>
          <w:tcPr>
            <w:tcW w:w="7407" w:type="dxa"/>
            <w:shd w:val="clear" w:color="auto" w:fill="F2F2F2" w:themeFill="background1" w:themeFillShade="F2"/>
          </w:tcPr>
          <w:p w:rsidR="00000000" w:rsidRDefault="00FF2FA9">
            <w:pPr>
              <w:rPr>
                <w:noProof/>
              </w:rPr>
            </w:pPr>
            <w:r>
              <w:rPr>
                <w:rStyle w:val="mqInternal"/>
                <w:noProof/>
              </w:rPr>
              <w:t>[1}</w:t>
            </w:r>
            <w:r>
              <w:rPr>
                <w:noProof/>
              </w:rPr>
              <w:t>Sports</w:t>
            </w:r>
            <w:r>
              <w:rPr>
                <w:rStyle w:val="mqInternal"/>
                <w:noProof/>
              </w:rPr>
              <w:t>{2]</w:t>
            </w:r>
            <w:r>
              <w:rPr>
                <w:noProof/>
              </w:rPr>
              <w:t xml:space="preserve"> - Top games </w:t>
            </w:r>
            <w:r>
              <w:rPr>
                <w:noProof/>
              </w:rPr>
              <w:t>of the week, my team</w:t>
            </w:r>
          </w:p>
        </w:tc>
        <w:tc>
          <w:tcPr>
            <w:tcW w:w="7407" w:type="dxa"/>
          </w:tcPr>
          <w:p w:rsidR="00000000" w:rsidRDefault="00FF2FA9">
            <w:pPr>
              <w:rPr>
                <w:lang w:val="es-ES_tradnl"/>
              </w:rPr>
            </w:pPr>
            <w:r>
              <w:rPr>
                <w:rStyle w:val="mqInternal"/>
                <w:noProof/>
                <w:lang w:val="es-ES_tradnl"/>
              </w:rPr>
              <w:t>[1}</w:t>
            </w:r>
            <w:r>
              <w:rPr>
                <w:lang w:val="es-ES_tradnl"/>
              </w:rPr>
              <w:t>Deportes</w:t>
            </w:r>
            <w:r>
              <w:rPr>
                <w:rStyle w:val="mqInternal"/>
                <w:noProof/>
                <w:lang w:val="es-ES_tradnl"/>
              </w:rPr>
              <w:t>{2]</w:t>
            </w:r>
            <w:r>
              <w:rPr>
                <w:lang w:val="es-ES_tradnl"/>
              </w:rPr>
              <w:t xml:space="preserve"> - Los mejores juegos de la semana, mi equipo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6d56561e-0b56-4625-a7e6-0fde80e87338</w:t>
            </w:r>
          </w:p>
        </w:tc>
        <w:tc>
          <w:tcPr>
            <w:tcW w:w="7407" w:type="dxa"/>
            <w:shd w:val="clear" w:color="auto" w:fill="F2F2F2" w:themeFill="background1" w:themeFillShade="F2"/>
          </w:tcPr>
          <w:p w:rsidR="00000000" w:rsidRDefault="00FF2FA9">
            <w:pPr>
              <w:rPr>
                <w:noProof/>
              </w:rPr>
            </w:pPr>
            <w:r>
              <w:rPr>
                <w:rStyle w:val="mqInternal"/>
                <w:noProof/>
              </w:rPr>
              <w:t>[1}</w:t>
            </w:r>
            <w:r>
              <w:rPr>
                <w:noProof/>
              </w:rPr>
              <w:t>News</w:t>
            </w:r>
            <w:r>
              <w:rPr>
                <w:rStyle w:val="mqInternal"/>
                <w:noProof/>
              </w:rPr>
              <w:t>{2]</w:t>
            </w:r>
            <w:r>
              <w:rPr>
                <w:noProof/>
              </w:rPr>
              <w:t xml:space="preserve"> - Today's headlines, Local weather</w:t>
            </w:r>
          </w:p>
        </w:tc>
        <w:tc>
          <w:tcPr>
            <w:tcW w:w="7407" w:type="dxa"/>
          </w:tcPr>
          <w:p w:rsidR="00000000" w:rsidRDefault="00FF2FA9">
            <w:pPr>
              <w:rPr>
                <w:lang w:val="es-ES_tradnl"/>
              </w:rPr>
            </w:pPr>
            <w:r>
              <w:rPr>
                <w:rStyle w:val="mqInternal"/>
                <w:noProof/>
                <w:lang w:val="es-ES_tradnl"/>
              </w:rPr>
              <w:t>[1}</w:t>
            </w:r>
            <w:r>
              <w:rPr>
                <w:lang w:val="es-ES_tradnl"/>
              </w:rPr>
              <w:t>Noticias</w:t>
            </w:r>
            <w:r>
              <w:rPr>
                <w:rStyle w:val="mqInternal"/>
                <w:noProof/>
                <w:lang w:val="es-ES_tradnl"/>
              </w:rPr>
              <w:t>{2]</w:t>
            </w:r>
            <w:r>
              <w:rPr>
                <w:lang w:val="es-ES_tradnl"/>
              </w:rPr>
              <w:t xml:space="preserve"> - Titulares de hoy, clima local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406945b9-7aad-44be-b8ed-8859a24cadb7</w:t>
            </w:r>
          </w:p>
        </w:tc>
        <w:tc>
          <w:tcPr>
            <w:tcW w:w="7407" w:type="dxa"/>
            <w:shd w:val="clear" w:color="auto" w:fill="F2F2F2" w:themeFill="background1" w:themeFillShade="F2"/>
          </w:tcPr>
          <w:p w:rsidR="00000000" w:rsidRDefault="00FF2FA9">
            <w:pPr>
              <w:rPr>
                <w:noProof/>
              </w:rPr>
            </w:pPr>
            <w:r>
              <w:rPr>
                <w:rStyle w:val="mqInternal"/>
                <w:noProof/>
              </w:rPr>
              <w:t>[1}</w:t>
            </w:r>
            <w:r>
              <w:rPr>
                <w:noProof/>
              </w:rPr>
              <w:t>Games</w:t>
            </w:r>
            <w:r>
              <w:rPr>
                <w:rStyle w:val="mqInternal"/>
                <w:noProof/>
              </w:rPr>
              <w:t>{2]</w:t>
            </w:r>
            <w:r>
              <w:rPr>
                <w:noProof/>
              </w:rPr>
              <w:t xml:space="preserve"> - Top games, recently played</w:t>
            </w:r>
          </w:p>
        </w:tc>
        <w:tc>
          <w:tcPr>
            <w:tcW w:w="7407" w:type="dxa"/>
          </w:tcPr>
          <w:p w:rsidR="00000000" w:rsidRDefault="00FF2FA9">
            <w:pPr>
              <w:rPr>
                <w:lang w:val="es-ES_tradnl"/>
              </w:rPr>
            </w:pPr>
            <w:r>
              <w:rPr>
                <w:rStyle w:val="mqInternal"/>
                <w:noProof/>
                <w:lang w:val="es-ES_tradnl"/>
              </w:rPr>
              <w:t>[1}</w:t>
            </w:r>
            <w:r>
              <w:rPr>
                <w:lang w:val="es-ES_tradnl"/>
              </w:rPr>
              <w:t>Juegos</w:t>
            </w:r>
            <w:r>
              <w:rPr>
                <w:rStyle w:val="mqInternal"/>
                <w:noProof/>
                <w:lang w:val="es-ES_tradnl"/>
              </w:rPr>
              <w:t>{2]</w:t>
            </w:r>
            <w:r>
              <w:rPr>
                <w:lang w:val="es-ES_tradnl"/>
              </w:rPr>
              <w:t xml:space="preserve"> - Mejores juegos, jugados recientemente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96c269fd-c2ce-435c-8f02-1f972ab4a546</w:t>
            </w:r>
          </w:p>
        </w:tc>
        <w:tc>
          <w:tcPr>
            <w:tcW w:w="7407" w:type="dxa"/>
            <w:shd w:val="clear" w:color="auto" w:fill="F2F2F2" w:themeFill="background1" w:themeFillShade="F2"/>
          </w:tcPr>
          <w:p w:rsidR="00000000" w:rsidRDefault="00FF2FA9">
            <w:pPr>
              <w:rPr>
                <w:noProof/>
              </w:rPr>
            </w:pPr>
            <w:r>
              <w:rPr>
                <w:noProof/>
              </w:rPr>
              <w:t xml:space="preserve">For details, see Samsung's </w:t>
            </w:r>
            <w:r>
              <w:rPr>
                <w:rStyle w:val="mqInternal"/>
                <w:noProof/>
              </w:rPr>
              <w:t>[1}</w:t>
            </w:r>
            <w:r>
              <w:rPr>
                <w:noProof/>
              </w:rPr>
              <w:t>Smart Hub Preview</w:t>
            </w:r>
            <w:r>
              <w:rPr>
                <w:rStyle w:val="mqInternal"/>
                <w:noProof/>
              </w:rPr>
              <w:t>{2]</w:t>
            </w:r>
            <w:r>
              <w:rPr>
                <w:noProof/>
              </w:rPr>
              <w:t xml:space="preserve"> documentation.</w:t>
            </w:r>
          </w:p>
        </w:tc>
        <w:tc>
          <w:tcPr>
            <w:tcW w:w="7407" w:type="dxa"/>
          </w:tcPr>
          <w:p w:rsidR="00000000" w:rsidRDefault="00FF2FA9">
            <w:pPr>
              <w:rPr>
                <w:lang w:val="es-ES_tradnl"/>
              </w:rPr>
            </w:pPr>
            <w:r>
              <w:rPr>
                <w:lang w:val="es-ES_tradnl"/>
              </w:rPr>
              <w:t xml:space="preserve">Para obtener detalles, consulte Samsung </w:t>
            </w:r>
            <w:r>
              <w:rPr>
                <w:rStyle w:val="mqInternal"/>
                <w:noProof/>
                <w:lang w:val="es-ES_tradnl"/>
              </w:rPr>
              <w:t>[1}</w:t>
            </w:r>
            <w:r>
              <w:rPr>
                <w:lang w:val="es-ES_tradnl"/>
              </w:rPr>
              <w:t>Vista previa de Smart Hub</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9344b3bd-df06-4f4a-ac68-b96aa8feeff8</w:t>
            </w:r>
          </w:p>
        </w:tc>
        <w:tc>
          <w:tcPr>
            <w:tcW w:w="7407" w:type="dxa"/>
            <w:shd w:val="clear" w:color="auto" w:fill="F2F2F2" w:themeFill="background1" w:themeFillShade="F2"/>
          </w:tcPr>
          <w:p w:rsidR="00000000" w:rsidRDefault="00FF2FA9">
            <w:pPr>
              <w:rPr>
                <w:noProof/>
              </w:rPr>
            </w:pPr>
            <w:r>
              <w:rPr>
                <w:noProof/>
              </w:rPr>
              <w:t>Helpful hints</w:t>
            </w:r>
          </w:p>
        </w:tc>
        <w:tc>
          <w:tcPr>
            <w:tcW w:w="7407" w:type="dxa"/>
          </w:tcPr>
          <w:p w:rsidR="00000000" w:rsidRDefault="00FF2FA9">
            <w:pPr>
              <w:rPr>
                <w:lang w:val="es-ES_tradnl"/>
              </w:rPr>
            </w:pPr>
            <w:r>
              <w:rPr>
                <w:lang w:val="es-ES_tradnl"/>
              </w:rPr>
              <w:t xml:space="preserve">Consejos </w:t>
            </w:r>
            <w:r>
              <w:rPr>
                <w:lang w:val="es-ES_tradnl"/>
              </w:rPr>
              <w:t>ú</w:t>
            </w:r>
            <w:r>
              <w:rPr>
                <w:lang w:val="es-ES_tradnl"/>
              </w:rPr>
              <w:t>tiles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66c76838-f546-4ed8-8fd3-8ebb6bb5ac9a</w:t>
            </w:r>
          </w:p>
        </w:tc>
        <w:tc>
          <w:tcPr>
            <w:tcW w:w="7407" w:type="dxa"/>
            <w:shd w:val="clear" w:color="auto" w:fill="F2F2F2" w:themeFill="background1" w:themeFillShade="F2"/>
          </w:tcPr>
          <w:p w:rsidR="00000000" w:rsidRDefault="00FF2FA9">
            <w:pPr>
              <w:rPr>
                <w:noProof/>
              </w:rPr>
            </w:pPr>
            <w:r>
              <w:rPr>
                <w:noProof/>
              </w:rPr>
              <w:t>The following may be helpful when submitting your app</w:t>
            </w:r>
            <w:r>
              <w:rPr>
                <w:noProof/>
              </w:rPr>
              <w:t xml:space="preserve"> to Samsung:</w:t>
            </w:r>
          </w:p>
        </w:tc>
        <w:tc>
          <w:tcPr>
            <w:tcW w:w="7407" w:type="dxa"/>
          </w:tcPr>
          <w:p w:rsidR="00000000" w:rsidRDefault="00FF2FA9">
            <w:pPr>
              <w:rPr>
                <w:lang w:val="es-ES_tradnl"/>
              </w:rPr>
            </w:pPr>
            <w:r>
              <w:rPr>
                <w:lang w:val="es-ES_tradnl"/>
              </w:rPr>
              <w:t xml:space="preserve">Lo siguiente puede ser </w:t>
            </w:r>
            <w:r>
              <w:rPr>
                <w:lang w:val="es-ES_tradnl"/>
              </w:rPr>
              <w:t>ú</w:t>
            </w:r>
            <w:r>
              <w:rPr>
                <w:lang w:val="es-ES_tradnl"/>
              </w:rPr>
              <w:t>til al enviar su aplicaci</w:t>
            </w:r>
            <w:r>
              <w:rPr>
                <w:lang w:val="es-ES_tradnl"/>
              </w:rPr>
              <w:t>ó</w:t>
            </w:r>
            <w:r>
              <w:rPr>
                <w:lang w:val="es-ES_tradnl"/>
              </w:rPr>
              <w:t>n a 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5a51cc03-4dfe-4123-a9c6-1e785cd1b580</w:t>
            </w:r>
          </w:p>
        </w:tc>
        <w:tc>
          <w:tcPr>
            <w:tcW w:w="7407" w:type="dxa"/>
            <w:shd w:val="clear" w:color="auto" w:fill="F2F2F2" w:themeFill="background1" w:themeFillShade="F2"/>
          </w:tcPr>
          <w:p w:rsidR="00000000" w:rsidRDefault="00FF2FA9">
            <w:pPr>
              <w:rPr>
                <w:noProof/>
              </w:rPr>
            </w:pPr>
            <w:r>
              <w:rPr>
                <w:noProof/>
              </w:rPr>
              <w:t xml:space="preserve">If you need to add a new user to your account you can use the </w:t>
            </w:r>
            <w:r>
              <w:rPr>
                <w:rStyle w:val="mqInternal"/>
                <w:noProof/>
              </w:rPr>
              <w:t>[1}</w:t>
            </w:r>
            <w:r>
              <w:rPr>
                <w:noProof/>
              </w:rPr>
              <w:t>Membership &gt; Group Management</w:t>
            </w:r>
            <w:r>
              <w:rPr>
                <w:rStyle w:val="mqInternal"/>
                <w:noProof/>
              </w:rPr>
              <w:t>{2]</w:t>
            </w:r>
            <w:r>
              <w:rPr>
                <w:noProof/>
              </w:rPr>
              <w:t xml:space="preserve"> option to do so.</w:t>
            </w:r>
          </w:p>
        </w:tc>
        <w:tc>
          <w:tcPr>
            <w:tcW w:w="7407" w:type="dxa"/>
          </w:tcPr>
          <w:p w:rsidR="00000000" w:rsidRDefault="00FF2FA9">
            <w:pPr>
              <w:rPr>
                <w:lang w:val="es-ES_tradnl"/>
              </w:rPr>
            </w:pPr>
            <w:r>
              <w:rPr>
                <w:lang w:val="es-ES_tradnl"/>
              </w:rPr>
              <w:t xml:space="preserve">Si necesita agregar un nuevo usuario a su cuenta, puede usar el </w:t>
            </w:r>
            <w:r>
              <w:rPr>
                <w:rStyle w:val="mqInternal"/>
                <w:noProof/>
                <w:lang w:val="es-ES_tradnl"/>
              </w:rPr>
              <w:t>[1}</w:t>
            </w:r>
            <w:r>
              <w:rPr>
                <w:lang w:val="es-ES_tradnl"/>
              </w:rPr>
              <w:t>Membres</w:t>
            </w:r>
            <w:r>
              <w:rPr>
                <w:lang w:val="es-ES_tradnl"/>
              </w:rPr>
              <w:t>í</w:t>
            </w:r>
            <w:r>
              <w:rPr>
                <w:lang w:val="es-ES_tradnl"/>
              </w:rPr>
              <w:t>a&gt; Gesti</w:t>
            </w:r>
            <w:r>
              <w:rPr>
                <w:lang w:val="es-ES_tradnl"/>
              </w:rPr>
              <w:t>ó</w:t>
            </w:r>
            <w:r>
              <w:rPr>
                <w:lang w:val="es-ES_tradnl"/>
              </w:rPr>
              <w:t>n de grupos</w:t>
            </w:r>
            <w:r>
              <w:rPr>
                <w:rStyle w:val="mqInternal"/>
                <w:noProof/>
                <w:lang w:val="es-ES_tradnl"/>
              </w:rPr>
              <w:t>{2]</w:t>
            </w:r>
            <w:r>
              <w:rPr>
                <w:lang w:val="es-ES_tradnl"/>
              </w:rPr>
              <w:t xml:space="preserve"> opci</w:t>
            </w:r>
            <w:r>
              <w:rPr>
                <w:lang w:val="es-ES_tradnl"/>
              </w:rPr>
              <w:t>ó</w:t>
            </w:r>
            <w:r>
              <w:rPr>
                <w:lang w:val="es-ES_tradnl"/>
              </w:rPr>
              <w:t>n para hacerlo.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3bb597b5-f19e-4542-bd1c-6b07081c19a4</w:t>
            </w:r>
          </w:p>
        </w:tc>
        <w:tc>
          <w:tcPr>
            <w:tcW w:w="7407" w:type="dxa"/>
            <w:shd w:val="clear" w:color="auto" w:fill="F2F2F2" w:themeFill="background1" w:themeFillShade="F2"/>
          </w:tcPr>
          <w:p w:rsidR="00000000" w:rsidRDefault="00FF2FA9">
            <w:pPr>
              <w:rPr>
                <w:noProof/>
              </w:rPr>
            </w:pPr>
            <w:r>
              <w:rPr>
                <w:noProof/>
              </w:rPr>
              <w:t>Group management</w:t>
            </w:r>
          </w:p>
        </w:tc>
        <w:tc>
          <w:tcPr>
            <w:tcW w:w="7407" w:type="dxa"/>
          </w:tcPr>
          <w:p w:rsidR="00000000" w:rsidRDefault="00FF2FA9">
            <w:pPr>
              <w:rPr>
                <w:lang w:val="es-ES_tradnl"/>
              </w:rPr>
            </w:pPr>
            <w:r>
              <w:rPr>
                <w:lang w:val="es-ES_tradnl"/>
              </w:rPr>
              <w:t>Manejo de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2bc928d5-134f-4b57-9b1c-b8761c43f531</w:t>
            </w:r>
          </w:p>
        </w:tc>
        <w:tc>
          <w:tcPr>
            <w:tcW w:w="7407" w:type="dxa"/>
            <w:shd w:val="clear" w:color="auto" w:fill="F2F2F2" w:themeFill="background1" w:themeFillShade="F2"/>
          </w:tcPr>
          <w:p w:rsidR="00000000" w:rsidRDefault="00FF2FA9">
            <w:pPr>
              <w:rPr>
                <w:noProof/>
              </w:rPr>
            </w:pPr>
            <w:r>
              <w:rPr>
                <w:noProof/>
              </w:rPr>
              <w:t>Adding new user</w:t>
            </w:r>
          </w:p>
        </w:tc>
        <w:tc>
          <w:tcPr>
            <w:tcW w:w="7407" w:type="dxa"/>
          </w:tcPr>
          <w:p w:rsidR="00000000" w:rsidRDefault="00FF2FA9">
            <w:pPr>
              <w:rPr>
                <w:lang w:val="es-ES_tradnl"/>
              </w:rPr>
            </w:pPr>
            <w:r>
              <w:rPr>
                <w:lang w:val="es-ES_tradnl"/>
              </w:rPr>
              <w:t>A</w:t>
            </w:r>
            <w:r>
              <w:rPr>
                <w:lang w:val="es-ES_tradnl"/>
              </w:rPr>
              <w:t>ñ</w:t>
            </w:r>
            <w:r>
              <w:rPr>
                <w:lang w:val="es-ES_tradnl"/>
              </w:rPr>
              <w:t>adiendo un nuevo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63cca55a-b0d9-42eb-a6d6-dcc430e0b89b</w:t>
            </w:r>
          </w:p>
        </w:tc>
        <w:tc>
          <w:tcPr>
            <w:tcW w:w="7407" w:type="dxa"/>
            <w:shd w:val="clear" w:color="auto" w:fill="F2F2F2" w:themeFill="background1" w:themeFillShade="F2"/>
          </w:tcPr>
          <w:p w:rsidR="00000000" w:rsidRDefault="00FF2FA9">
            <w:pPr>
              <w:rPr>
                <w:noProof/>
              </w:rPr>
            </w:pPr>
            <w:r>
              <w:rPr>
                <w:noProof/>
              </w:rPr>
              <w:t>Be very careful to NOT put spaces in front of email addresses as in some cases they will NOT be stripped out and cause failures in the app submission process.</w:t>
            </w:r>
          </w:p>
        </w:tc>
        <w:tc>
          <w:tcPr>
            <w:tcW w:w="7407" w:type="dxa"/>
          </w:tcPr>
          <w:p w:rsidR="00000000" w:rsidRDefault="00FF2FA9">
            <w:pPr>
              <w:rPr>
                <w:lang w:val="es-ES_tradnl"/>
              </w:rPr>
            </w:pPr>
            <w:r>
              <w:rPr>
                <w:lang w:val="es-ES_tradnl"/>
              </w:rPr>
              <w:t>Tenga mucho cuidado de NO po</w:t>
            </w:r>
            <w:r>
              <w:rPr>
                <w:lang w:val="es-ES_tradnl"/>
              </w:rPr>
              <w:t>ner espacios delante de las direcciones de correo electr</w:t>
            </w:r>
            <w:r>
              <w:rPr>
                <w:lang w:val="es-ES_tradnl"/>
              </w:rPr>
              <w:t>ó</w:t>
            </w:r>
            <w:r>
              <w:rPr>
                <w:lang w:val="es-ES_tradnl"/>
              </w:rPr>
              <w:t>nico, ya que en algunos casos NO se eliminar</w:t>
            </w:r>
            <w:r>
              <w:rPr>
                <w:lang w:val="es-ES_tradnl"/>
              </w:rPr>
              <w:t>á</w:t>
            </w:r>
            <w:r>
              <w:rPr>
                <w:lang w:val="es-ES_tradnl"/>
              </w:rPr>
              <w:t>n y causar</w:t>
            </w:r>
            <w:r>
              <w:rPr>
                <w:lang w:val="es-ES_tradnl"/>
              </w:rPr>
              <w:t>á</w:t>
            </w:r>
            <w:r>
              <w:rPr>
                <w:lang w:val="es-ES_tradnl"/>
              </w:rPr>
              <w:t>n fallas en el proceso de env</w:t>
            </w:r>
            <w:r>
              <w:rPr>
                <w:lang w:val="es-ES_tradnl"/>
              </w:rPr>
              <w:t>í</w:t>
            </w:r>
            <w:r>
              <w:rPr>
                <w:lang w:val="es-ES_tradnl"/>
              </w:rPr>
              <w:t>o de la aplicaci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common-required-info.html</w:t>
            </w:r>
          </w:p>
          <w:p w:rsidR="00000000" w:rsidRDefault="00FF2FA9">
            <w:pPr>
              <w:jc w:val="center"/>
              <w:rPr>
                <w:b/>
                <w:noProof/>
              </w:rPr>
            </w:pPr>
            <w:r>
              <w:rPr>
                <w:b/>
                <w:noProof/>
              </w:rPr>
              <w:t>MQ971010 8f3bfb04-0f9a-4e30-bf95-3c20b8218d29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79cb823c-f78b-49f2-b6ca-4d2276d3a485</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76ca84cc-ff6d-43ef-a521-f20fd7ca2b67</w:t>
            </w:r>
          </w:p>
        </w:tc>
        <w:tc>
          <w:tcPr>
            <w:tcW w:w="7407" w:type="dxa"/>
            <w:shd w:val="clear" w:color="auto" w:fill="F2F2F2" w:themeFill="background1" w:themeFillShade="F2"/>
          </w:tcPr>
          <w:p w:rsidR="00000000" w:rsidRDefault="00FF2FA9">
            <w:pPr>
              <w:rPr>
                <w:noProof/>
              </w:rPr>
            </w:pPr>
            <w:r>
              <w:rPr>
                <w:noProof/>
              </w:rPr>
              <w:t>'Common Required Information when Submitting Apps'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'Informaci</w:t>
            </w:r>
            <w:r>
              <w:rPr>
                <w:lang w:val="es-ES_tradnl"/>
              </w:rPr>
              <w:t>ó</w:t>
            </w:r>
            <w:r>
              <w:rPr>
                <w:lang w:val="es-ES_tradnl"/>
              </w:rPr>
              <w:t>n com</w:t>
            </w:r>
            <w:r>
              <w:rPr>
                <w:lang w:val="es-ES_tradnl"/>
              </w:rPr>
              <w:t>ú</w:t>
            </w:r>
            <w:r>
              <w:rPr>
                <w:lang w:val="es-ES_tradnl"/>
              </w:rPr>
              <w:t>n requerida al enviar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08ed1ad4-109d-4e39-8870-71b461b8d6f2</w:t>
            </w:r>
          </w:p>
        </w:tc>
        <w:tc>
          <w:tcPr>
            <w:tcW w:w="7407" w:type="dxa"/>
            <w:shd w:val="clear" w:color="auto" w:fill="F2F2F2" w:themeFill="background1" w:themeFillShade="F2"/>
          </w:tcPr>
          <w:p w:rsidR="00000000" w:rsidRDefault="00FF2FA9">
            <w:pPr>
              <w:rPr>
                <w:noProof/>
              </w:rPr>
            </w:pPr>
            <w:r>
              <w:rPr>
                <w:noProof/>
              </w:rPr>
              <w:t>'In this topic, you will learn about common information that you will need for all stores.'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acerca de la informaci</w:t>
            </w:r>
            <w:r>
              <w:rPr>
                <w:lang w:val="es-ES_tradnl"/>
              </w:rPr>
              <w:t>ó</w:t>
            </w:r>
            <w:r>
              <w:rPr>
                <w:lang w:val="es-ES_tradnl"/>
              </w:rPr>
              <w:t>n com</w:t>
            </w:r>
            <w:r>
              <w:rPr>
                <w:lang w:val="es-ES_tradnl"/>
              </w:rPr>
              <w:t>ú</w:t>
            </w:r>
            <w:r>
              <w:rPr>
                <w:lang w:val="es-ES_tradnl"/>
              </w:rPr>
              <w:t>n que necesitar</w:t>
            </w:r>
            <w:r>
              <w:rPr>
                <w:lang w:val="es-ES_tradnl"/>
              </w:rPr>
              <w:t>á</w:t>
            </w:r>
            <w:r>
              <w:rPr>
                <w:lang w:val="es-ES_tradnl"/>
              </w:rPr>
              <w:t xml:space="preserve"> para todas las tiendas".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c7ea2360-7cb</w:t>
            </w:r>
            <w:r>
              <w:rPr>
                <w:noProof/>
                <w:sz w:val="2"/>
              </w:rPr>
              <w:t>6-4daa-9ed4-21b9eca61129</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26e68621-9ac3-46b5-b145-1f1039deb28a</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604bd55c-5c01-4dd5-b43f-eb41c0b43e27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743dfbbc-46e7-4b47-8d7d-65f98cdd7b09</w:t>
            </w:r>
          </w:p>
        </w:tc>
        <w:tc>
          <w:tcPr>
            <w:tcW w:w="7407" w:type="dxa"/>
            <w:shd w:val="clear" w:color="auto" w:fill="F2F2F2" w:themeFill="background1" w:themeFillShade="F2"/>
          </w:tcPr>
          <w:p w:rsidR="00000000" w:rsidRDefault="00FF2FA9">
            <w:pPr>
              <w:rPr>
                <w:noProof/>
              </w:rPr>
            </w:pPr>
            <w:r>
              <w:rPr>
                <w:noProof/>
              </w:rPr>
              <w:t>Common Required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com</w:t>
            </w:r>
            <w:r>
              <w:rPr>
                <w:lang w:val="es-ES_tradnl"/>
              </w:rPr>
              <w:t>ú</w:t>
            </w:r>
            <w:r>
              <w:rPr>
                <w:lang w:val="es-ES_tradnl"/>
              </w:rPr>
              <w:t>n requerida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97c6a7a3-a8d9-494c-b7c1-2268b1ce2c6c</w:t>
            </w:r>
          </w:p>
        </w:tc>
        <w:tc>
          <w:tcPr>
            <w:tcW w:w="7407" w:type="dxa"/>
            <w:shd w:val="clear" w:color="auto" w:fill="F2F2F2" w:themeFill="background1" w:themeFillShade="F2"/>
          </w:tcPr>
          <w:p w:rsidR="00000000" w:rsidRDefault="00FF2FA9">
            <w:pPr>
              <w:rPr>
                <w:noProof/>
              </w:rPr>
            </w:pPr>
            <w:r>
              <w:rPr>
                <w:noProof/>
              </w:rPr>
              <w:t>You will need to set up your accounts at the various stores.</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configurar sus cuentas e</w:t>
            </w:r>
            <w:r>
              <w:rPr>
                <w:lang w:val="es-ES_tradnl"/>
              </w:rPr>
              <w:t>n las distintas tiendas.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a7088eeb-e19e-4395-aa46-f0fda8211bc6</w:t>
            </w:r>
          </w:p>
        </w:tc>
        <w:tc>
          <w:tcPr>
            <w:tcW w:w="7407" w:type="dxa"/>
            <w:shd w:val="clear" w:color="auto" w:fill="F2F2F2" w:themeFill="background1" w:themeFillShade="F2"/>
          </w:tcPr>
          <w:p w:rsidR="00000000" w:rsidRDefault="00FF2FA9">
            <w:pPr>
              <w:rPr>
                <w:noProof/>
              </w:rPr>
            </w:pPr>
            <w:r>
              <w:rPr>
                <w:noProof/>
              </w:rPr>
              <w:t>The following information will be required by all the stores.</w:t>
            </w:r>
          </w:p>
        </w:tc>
        <w:tc>
          <w:tcPr>
            <w:tcW w:w="7407" w:type="dxa"/>
          </w:tcPr>
          <w:p w:rsidR="00000000" w:rsidRDefault="00FF2FA9">
            <w:pPr>
              <w:rPr>
                <w:lang w:val="es-ES_tradnl"/>
              </w:rPr>
            </w:pPr>
            <w:r>
              <w:rPr>
                <w:lang w:val="es-ES_tradnl"/>
              </w:rPr>
              <w:t>Todas las tiendas requerir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c2877b97-e624-450b-8195-c328c2301d50</w:t>
            </w:r>
          </w:p>
        </w:tc>
        <w:tc>
          <w:tcPr>
            <w:tcW w:w="7407" w:type="dxa"/>
            <w:shd w:val="clear" w:color="auto" w:fill="F2F2F2" w:themeFill="background1" w:themeFillShade="F2"/>
          </w:tcPr>
          <w:p w:rsidR="00000000" w:rsidRDefault="00FF2FA9">
            <w:pPr>
              <w:rPr>
                <w:noProof/>
              </w:rPr>
            </w:pPr>
            <w:r>
              <w:rPr>
                <w:noProof/>
              </w:rPr>
              <w:t>Seller Name</w:t>
            </w:r>
          </w:p>
        </w:tc>
        <w:tc>
          <w:tcPr>
            <w:tcW w:w="7407" w:type="dxa"/>
          </w:tcPr>
          <w:p w:rsidR="00000000" w:rsidRDefault="00FF2FA9">
            <w:pPr>
              <w:rPr>
                <w:lang w:val="es-ES_tradnl"/>
              </w:rPr>
            </w:pPr>
            <w:r>
              <w:rPr>
                <w:lang w:val="es-ES_tradnl"/>
              </w:rPr>
              <w:t>Nombre del vendedor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651916d9-a626-4622-8646-3a6cdaa90065</w:t>
            </w:r>
          </w:p>
        </w:tc>
        <w:tc>
          <w:tcPr>
            <w:tcW w:w="7407" w:type="dxa"/>
            <w:shd w:val="clear" w:color="auto" w:fill="F2F2F2" w:themeFill="background1" w:themeFillShade="F2"/>
          </w:tcPr>
          <w:p w:rsidR="00000000" w:rsidRDefault="00FF2FA9">
            <w:pPr>
              <w:rPr>
                <w:noProof/>
              </w:rPr>
            </w:pPr>
            <w:r>
              <w:rPr>
                <w:noProof/>
              </w:rPr>
              <w:t>App Title</w:t>
            </w:r>
          </w:p>
        </w:tc>
        <w:tc>
          <w:tcPr>
            <w:tcW w:w="7407" w:type="dxa"/>
          </w:tcPr>
          <w:p w:rsidR="00000000" w:rsidRDefault="00FF2FA9">
            <w:pPr>
              <w:rPr>
                <w:lang w:val="es-ES_tradnl"/>
              </w:rPr>
            </w:pPr>
            <w:r>
              <w:rPr>
                <w:lang w:val="es-ES_tradnl"/>
              </w:rPr>
              <w:t>T</w:t>
            </w:r>
            <w:r>
              <w:rPr>
                <w:lang w:val="es-ES_tradnl"/>
              </w:rPr>
              <w:t>í</w:t>
            </w:r>
            <w:r>
              <w:rPr>
                <w:lang w:val="es-ES_tradnl"/>
              </w:rPr>
              <w:t>tulo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7c1a4701-80ae-4647-b664-eb68f35da78e</w:t>
            </w:r>
          </w:p>
        </w:tc>
        <w:tc>
          <w:tcPr>
            <w:tcW w:w="7407" w:type="dxa"/>
            <w:shd w:val="clear" w:color="auto" w:fill="F2F2F2" w:themeFill="background1" w:themeFillShade="F2"/>
          </w:tcPr>
          <w:p w:rsidR="00000000" w:rsidRDefault="00FF2FA9">
            <w:pPr>
              <w:rPr>
                <w:noProof/>
              </w:rPr>
            </w:pPr>
            <w:r>
              <w:rPr>
                <w:noProof/>
              </w:rPr>
              <w:t>Description - There may be character limitations depending on store requirements and if multiple languages are supported within the appli</w:t>
            </w:r>
            <w:r>
              <w:rPr>
                <w:noProof/>
              </w:rPr>
              <w:t>cation, then multiple descriptions for all the languages will be required</w:t>
            </w:r>
          </w:p>
        </w:tc>
        <w:tc>
          <w:tcPr>
            <w:tcW w:w="7407" w:type="dxa"/>
          </w:tcPr>
          <w:p w:rsidR="00000000" w:rsidRDefault="00FF2FA9">
            <w:pPr>
              <w:rPr>
                <w:lang w:val="es-ES_tradnl"/>
              </w:rPr>
            </w:pPr>
            <w:r>
              <w:rPr>
                <w:lang w:val="es-ES_tradnl"/>
              </w:rPr>
              <w:t>Descripci</w:t>
            </w:r>
            <w:r>
              <w:rPr>
                <w:lang w:val="es-ES_tradnl"/>
              </w:rPr>
              <w:t>ó</w:t>
            </w:r>
            <w:r>
              <w:rPr>
                <w:lang w:val="es-ES_tradnl"/>
              </w:rPr>
              <w:t>n: puede haber limitaciones de caracteres seg</w:t>
            </w:r>
            <w:r>
              <w:rPr>
                <w:lang w:val="es-ES_tradnl"/>
              </w:rPr>
              <w:t>ú</w:t>
            </w:r>
            <w:r>
              <w:rPr>
                <w:lang w:val="es-ES_tradnl"/>
              </w:rPr>
              <w:t>n los requisitos de la tienda y, si la aplicaci</w:t>
            </w:r>
            <w:r>
              <w:rPr>
                <w:lang w:val="es-ES_tradnl"/>
              </w:rPr>
              <w:t>ó</w:t>
            </w:r>
            <w:r>
              <w:rPr>
                <w:lang w:val="es-ES_tradnl"/>
              </w:rPr>
              <w:t>n admite varios idiomas, se requerir</w:t>
            </w:r>
            <w:r>
              <w:rPr>
                <w:lang w:val="es-ES_tradnl"/>
              </w:rPr>
              <w:t>á</w:t>
            </w:r>
            <w:r>
              <w:rPr>
                <w:lang w:val="es-ES_tradnl"/>
              </w:rPr>
              <w:t>n descripciones m</w:t>
            </w:r>
            <w:r>
              <w:rPr>
                <w:lang w:val="es-ES_tradnl"/>
              </w:rPr>
              <w:t>ú</w:t>
            </w:r>
            <w:r>
              <w:rPr>
                <w:lang w:val="es-ES_tradnl"/>
              </w:rPr>
              <w:t xml:space="preserve">ltiples para todos los </w:t>
            </w:r>
            <w:r>
              <w:rPr>
                <w:lang w:val="es-ES_tradnl"/>
              </w:rPr>
              <w:t>idiomas.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d34b21f6-2f5d-45e5-98dd-f601994ae5c7</w:t>
            </w:r>
          </w:p>
        </w:tc>
        <w:tc>
          <w:tcPr>
            <w:tcW w:w="7407" w:type="dxa"/>
            <w:shd w:val="clear" w:color="auto" w:fill="F2F2F2" w:themeFill="background1" w:themeFillShade="F2"/>
          </w:tcPr>
          <w:p w:rsidR="00000000" w:rsidRDefault="00FF2FA9">
            <w:pPr>
              <w:rPr>
                <w:noProof/>
              </w:rPr>
            </w:pPr>
            <w:r>
              <w:rPr>
                <w:noProof/>
              </w:rPr>
              <w:t>Homepage</w:t>
            </w:r>
          </w:p>
        </w:tc>
        <w:tc>
          <w:tcPr>
            <w:tcW w:w="7407" w:type="dxa"/>
          </w:tcPr>
          <w:p w:rsidR="00000000" w:rsidRDefault="00FF2FA9">
            <w:pPr>
              <w:rPr>
                <w:lang w:val="es-ES_tradnl"/>
              </w:rPr>
            </w:pPr>
            <w:r>
              <w:rPr>
                <w:lang w:val="es-ES_tradnl"/>
              </w:rPr>
              <w:t>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c5386c21-aa16-428d-a2fe-8ec842b091eb</w:t>
            </w:r>
          </w:p>
        </w:tc>
        <w:tc>
          <w:tcPr>
            <w:tcW w:w="7407" w:type="dxa"/>
            <w:shd w:val="clear" w:color="auto" w:fill="F2F2F2" w:themeFill="background1" w:themeFillShade="F2"/>
          </w:tcPr>
          <w:p w:rsidR="00000000" w:rsidRDefault="00FF2FA9">
            <w:pPr>
              <w:rPr>
                <w:noProof/>
              </w:rPr>
            </w:pPr>
            <w:r>
              <w:rPr>
                <w:noProof/>
              </w:rPr>
              <w:t>Rating</w:t>
            </w:r>
          </w:p>
        </w:tc>
        <w:tc>
          <w:tcPr>
            <w:tcW w:w="7407" w:type="dxa"/>
          </w:tcPr>
          <w:p w:rsidR="00000000" w:rsidRDefault="00FF2FA9">
            <w:pPr>
              <w:rPr>
                <w:lang w:val="es-ES_tradnl"/>
              </w:rPr>
            </w:pPr>
            <w:r>
              <w:rPr>
                <w:lang w:val="es-ES_tradnl"/>
              </w:rPr>
              <w:t>Clasificaci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bc939719-95c4-47ed-888a-cf332af6f14c</w:t>
            </w:r>
          </w:p>
        </w:tc>
        <w:tc>
          <w:tcPr>
            <w:tcW w:w="7407" w:type="dxa"/>
            <w:shd w:val="clear" w:color="auto" w:fill="F2F2F2" w:themeFill="background1" w:themeFillShade="F2"/>
          </w:tcPr>
          <w:p w:rsidR="00000000" w:rsidRDefault="00FF2FA9">
            <w:pPr>
              <w:rPr>
                <w:noProof/>
              </w:rPr>
            </w:pPr>
            <w:r>
              <w:rPr>
                <w:noProof/>
              </w:rPr>
              <w:t>Video and Audio codec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c</w:t>
            </w:r>
            <w:r>
              <w:rPr>
                <w:lang w:val="es-ES_tradnl"/>
              </w:rPr>
              <w:t>ó</w:t>
            </w:r>
            <w:r>
              <w:rPr>
                <w:lang w:val="es-ES_tradnl"/>
              </w:rPr>
              <w:t>dec de audio y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e8af74bb-1207-4e24-bbdd-53b2212da7b8</w:t>
            </w:r>
          </w:p>
        </w:tc>
        <w:tc>
          <w:tcPr>
            <w:tcW w:w="7407" w:type="dxa"/>
            <w:shd w:val="clear" w:color="auto" w:fill="F2F2F2" w:themeFill="background1" w:themeFillShade="F2"/>
          </w:tcPr>
          <w:p w:rsidR="00000000" w:rsidRDefault="00FF2FA9">
            <w:pPr>
              <w:rPr>
                <w:noProof/>
              </w:rPr>
            </w:pPr>
            <w:r>
              <w:rPr>
                <w:noProof/>
              </w:rPr>
              <w:t>Category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1eb29bf6-ef5a-4962-9730-2ec4776bb065</w:t>
            </w:r>
          </w:p>
        </w:tc>
        <w:tc>
          <w:tcPr>
            <w:tcW w:w="7407" w:type="dxa"/>
            <w:shd w:val="clear" w:color="auto" w:fill="F2F2F2" w:themeFill="background1" w:themeFillShade="F2"/>
          </w:tcPr>
          <w:p w:rsidR="00000000" w:rsidRDefault="00FF2FA9">
            <w:pPr>
              <w:rPr>
                <w:noProof/>
              </w:rPr>
            </w:pPr>
            <w:r>
              <w:rPr>
                <w:noProof/>
              </w:rPr>
              <w:t>Target region - To which countries the application will be distributed</w:t>
            </w:r>
          </w:p>
        </w:tc>
        <w:tc>
          <w:tcPr>
            <w:tcW w:w="7407" w:type="dxa"/>
          </w:tcPr>
          <w:p w:rsidR="00000000" w:rsidRDefault="00FF2FA9">
            <w:pPr>
              <w:rPr>
                <w:lang w:val="es-ES_tradnl"/>
              </w:rPr>
            </w:pPr>
            <w:r>
              <w:rPr>
                <w:lang w:val="es-ES_tradnl"/>
              </w:rPr>
              <w:t>Regi</w:t>
            </w:r>
            <w:r>
              <w:rPr>
                <w:lang w:val="es-ES_tradnl"/>
              </w:rPr>
              <w:t>ó</w:t>
            </w:r>
            <w:r>
              <w:rPr>
                <w:lang w:val="es-ES_tradnl"/>
              </w:rPr>
              <w:t>n de destino: a qu</w:t>
            </w:r>
            <w:r>
              <w:rPr>
                <w:lang w:val="es-ES_tradnl"/>
              </w:rPr>
              <w:t>é</w:t>
            </w:r>
            <w:r>
              <w:rPr>
                <w:lang w:val="es-ES_tradnl"/>
              </w:rPr>
              <w:t xml:space="preserve"> pa</w:t>
            </w:r>
            <w:r>
              <w:rPr>
                <w:lang w:val="es-ES_tradnl"/>
              </w:rPr>
              <w:t>í</w:t>
            </w:r>
            <w:r>
              <w:rPr>
                <w:lang w:val="es-ES_tradnl"/>
              </w:rPr>
              <w:t>ses se distribuir</w:t>
            </w:r>
            <w:r>
              <w:rPr>
                <w:lang w:val="es-ES_tradnl"/>
              </w:rPr>
              <w:t>á</w:t>
            </w:r>
            <w:r>
              <w:rPr>
                <w:lang w:val="es-ES_tradnl"/>
              </w:rPr>
              <w:t xml:space="preserv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d82dffcc-a89c-4c69-8168-36f3b4b83053</w:t>
            </w:r>
          </w:p>
        </w:tc>
        <w:tc>
          <w:tcPr>
            <w:tcW w:w="7407" w:type="dxa"/>
            <w:shd w:val="clear" w:color="auto" w:fill="F2F2F2" w:themeFill="background1" w:themeFillShade="F2"/>
          </w:tcPr>
          <w:p w:rsidR="00000000" w:rsidRDefault="00FF2FA9">
            <w:pPr>
              <w:rPr>
                <w:noProof/>
              </w:rPr>
            </w:pPr>
            <w:r>
              <w:rPr>
                <w:noProof/>
              </w:rPr>
              <w:t>Language(s) supported in the application.</w:t>
            </w:r>
          </w:p>
        </w:tc>
        <w:tc>
          <w:tcPr>
            <w:tcW w:w="7407" w:type="dxa"/>
          </w:tcPr>
          <w:p w:rsidR="00000000" w:rsidRDefault="00FF2FA9">
            <w:pPr>
              <w:rPr>
                <w:lang w:val="es-ES_tradnl"/>
              </w:rPr>
            </w:pPr>
            <w:r>
              <w:rPr>
                <w:lang w:val="es-ES_tradnl"/>
              </w:rPr>
              <w:t>Idioma (s) admitidos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82aded72-c8ba-4cd4-9c78-365c6e4db883</w:t>
            </w:r>
          </w:p>
        </w:tc>
        <w:tc>
          <w:tcPr>
            <w:tcW w:w="7407" w:type="dxa"/>
            <w:shd w:val="clear" w:color="auto" w:fill="F2F2F2" w:themeFill="background1" w:themeFillShade="F2"/>
          </w:tcPr>
          <w:p w:rsidR="00000000" w:rsidRDefault="00FF2FA9">
            <w:pPr>
              <w:rPr>
                <w:noProof/>
              </w:rPr>
            </w:pPr>
            <w:r>
              <w:rPr>
                <w:noProof/>
              </w:rPr>
              <w:t>Language(s) for description(s) (if applicable)</w:t>
            </w:r>
          </w:p>
        </w:tc>
        <w:tc>
          <w:tcPr>
            <w:tcW w:w="7407" w:type="dxa"/>
          </w:tcPr>
          <w:p w:rsidR="00000000" w:rsidRDefault="00FF2FA9">
            <w:pPr>
              <w:rPr>
                <w:lang w:val="es-ES_tradnl"/>
              </w:rPr>
            </w:pPr>
            <w:r>
              <w:rPr>
                <w:lang w:val="es-ES_tradnl"/>
              </w:rPr>
              <w:t>Idioma (s) para las descripciones (si corresponde)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9893cc23-bd88-4a4d-b002-5115d6facd34</w:t>
            </w:r>
          </w:p>
        </w:tc>
        <w:tc>
          <w:tcPr>
            <w:tcW w:w="7407" w:type="dxa"/>
            <w:shd w:val="clear" w:color="auto" w:fill="F2F2F2" w:themeFill="background1" w:themeFillShade="F2"/>
          </w:tcPr>
          <w:p w:rsidR="00000000" w:rsidRDefault="00FF2FA9">
            <w:pPr>
              <w:rPr>
                <w:noProof/>
              </w:rPr>
            </w:pPr>
            <w:r>
              <w:rPr>
                <w:noProof/>
              </w:rPr>
              <w:t>Customer contact details:</w:t>
            </w:r>
          </w:p>
        </w:tc>
        <w:tc>
          <w:tcPr>
            <w:tcW w:w="7407" w:type="dxa"/>
          </w:tcPr>
          <w:p w:rsidR="00000000" w:rsidRDefault="00FF2FA9">
            <w:pPr>
              <w:rPr>
                <w:lang w:val="es-ES_tradnl"/>
              </w:rPr>
            </w:pPr>
            <w:r>
              <w:rPr>
                <w:lang w:val="es-ES_tradnl"/>
              </w:rPr>
              <w:t>Datos de contacto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74836215-a6a7-4715-8267-a4e1c8dd35f8</w:t>
            </w:r>
          </w:p>
        </w:tc>
        <w:tc>
          <w:tcPr>
            <w:tcW w:w="7407" w:type="dxa"/>
            <w:shd w:val="clear" w:color="auto" w:fill="F2F2F2" w:themeFill="background1" w:themeFillShade="F2"/>
          </w:tcPr>
          <w:p w:rsidR="00000000" w:rsidRDefault="00FF2FA9">
            <w:pPr>
              <w:rPr>
                <w:noProof/>
              </w:rPr>
            </w:pPr>
            <w:r>
              <w:rPr>
                <w:noProof/>
              </w:rPr>
              <w:t>Name, phone numbers, email and physical address</w:t>
            </w:r>
          </w:p>
        </w:tc>
        <w:tc>
          <w:tcPr>
            <w:tcW w:w="7407" w:type="dxa"/>
          </w:tcPr>
          <w:p w:rsidR="00000000" w:rsidRDefault="00FF2FA9">
            <w:pPr>
              <w:rPr>
                <w:lang w:val="es-ES_tradnl"/>
              </w:rPr>
            </w:pPr>
            <w:r>
              <w:rPr>
                <w:lang w:val="es-ES_tradnl"/>
              </w:rPr>
              <w:t>Nombre, n</w:t>
            </w:r>
            <w:r>
              <w:rPr>
                <w:lang w:val="es-ES_tradnl"/>
              </w:rPr>
              <w:t>ú</w:t>
            </w:r>
            <w:r>
              <w:rPr>
                <w:lang w:val="es-ES_tradnl"/>
              </w:rPr>
              <w:t xml:space="preserve">meros </w:t>
            </w:r>
            <w:r>
              <w:rPr>
                <w:lang w:val="es-ES_tradnl"/>
              </w:rPr>
              <w:t>de tel</w:t>
            </w:r>
            <w:r>
              <w:rPr>
                <w:lang w:val="es-ES_tradnl"/>
              </w:rPr>
              <w:t>é</w:t>
            </w:r>
            <w:r>
              <w:rPr>
                <w:lang w:val="es-ES_tradnl"/>
              </w:rPr>
              <w:t>fono, correo electr</w:t>
            </w:r>
            <w:r>
              <w:rPr>
                <w:lang w:val="es-ES_tradnl"/>
              </w:rPr>
              <w:t>ó</w:t>
            </w:r>
            <w:r>
              <w:rPr>
                <w:lang w:val="es-ES_tradnl"/>
              </w:rPr>
              <w:t>nico y direcci</w:t>
            </w:r>
            <w:r>
              <w:rPr>
                <w:lang w:val="es-ES_tradnl"/>
              </w:rPr>
              <w:t>ó</w:t>
            </w:r>
            <w:r>
              <w:rPr>
                <w:lang w:val="es-ES_tradnl"/>
              </w:rPr>
              <w:t>n f</w:t>
            </w:r>
            <w:r>
              <w:rPr>
                <w:lang w:val="es-ES_tradnl"/>
              </w:rPr>
              <w:t>í</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a4675b0c-19ba-4f94-87f5-4c242680f054</w:t>
            </w:r>
          </w:p>
        </w:tc>
        <w:tc>
          <w:tcPr>
            <w:tcW w:w="7407" w:type="dxa"/>
            <w:shd w:val="clear" w:color="auto" w:fill="F2F2F2" w:themeFill="background1" w:themeFillShade="F2"/>
          </w:tcPr>
          <w:p w:rsidR="00000000" w:rsidRDefault="00FF2FA9">
            <w:pPr>
              <w:rPr>
                <w:noProof/>
              </w:rPr>
            </w:pPr>
            <w:r>
              <w:rPr>
                <w:noProof/>
              </w:rPr>
              <w:t>Email address - For stores to get in touch with the customer regarding any questions or issues</w:t>
            </w:r>
          </w:p>
        </w:tc>
        <w:tc>
          <w:tcPr>
            <w:tcW w:w="7407" w:type="dxa"/>
          </w:tcPr>
          <w:p w:rsidR="00000000" w:rsidRDefault="00FF2FA9">
            <w:pPr>
              <w:rPr>
                <w:lang w:val="es-ES_tradnl"/>
              </w:rPr>
            </w:pPr>
            <w:r>
              <w:rPr>
                <w:lang w:val="es-ES_tradnl"/>
              </w:rPr>
              <w:t>Direcci</w:t>
            </w:r>
            <w:r>
              <w:rPr>
                <w:lang w:val="es-ES_tradnl"/>
              </w:rPr>
              <w:t>ó</w:t>
            </w:r>
            <w:r>
              <w:rPr>
                <w:lang w:val="es-ES_tradnl"/>
              </w:rPr>
              <w:t>n de correo electr</w:t>
            </w:r>
            <w:r>
              <w:rPr>
                <w:lang w:val="es-ES_tradnl"/>
              </w:rPr>
              <w:t>ó</w:t>
            </w:r>
            <w:r>
              <w:rPr>
                <w:lang w:val="es-ES_tradnl"/>
              </w:rPr>
              <w:t>nico: para que las tiendas se pongan en c</w:t>
            </w:r>
            <w:r>
              <w:rPr>
                <w:lang w:val="es-ES_tradnl"/>
              </w:rPr>
              <w:t>ontacto con el cliente con respecto a cualquier pregunta o problema.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device-apps-validation-guide.html</w:t>
            </w:r>
          </w:p>
          <w:p w:rsidR="00000000" w:rsidRDefault="00FF2FA9">
            <w:pPr>
              <w:jc w:val="center"/>
              <w:rPr>
                <w:b/>
                <w:noProof/>
              </w:rPr>
            </w:pPr>
            <w:r>
              <w:rPr>
                <w:b/>
                <w:noProof/>
              </w:rPr>
              <w:t>MQ971010 d94c7079-270f-47d2-9867-11c265508a04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284389f4-074f-4235-a392-e200f29d05fa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37a6e972-5885-4d13-91d7-77a1967bda45</w:t>
            </w:r>
          </w:p>
        </w:tc>
        <w:tc>
          <w:tcPr>
            <w:tcW w:w="7407" w:type="dxa"/>
            <w:shd w:val="clear" w:color="auto" w:fill="F2F2F2" w:themeFill="background1" w:themeFillShade="F2"/>
          </w:tcPr>
          <w:p w:rsidR="00000000" w:rsidRDefault="00FF2FA9">
            <w:pPr>
              <w:rPr>
                <w:noProof/>
              </w:rPr>
            </w:pPr>
            <w:r>
              <w:rPr>
                <w:noProof/>
              </w:rPr>
              <w:t>'Device Apps Validation Guide'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'Gu</w:t>
            </w:r>
            <w:r>
              <w:rPr>
                <w:lang w:val="es-ES_tradnl"/>
              </w:rPr>
              <w:t>í</w:t>
            </w:r>
            <w:r>
              <w:rPr>
                <w:lang w:val="es-ES_tradnl"/>
              </w:rPr>
              <w:t>a de validaci</w:t>
            </w:r>
            <w:r>
              <w:rPr>
                <w:lang w:val="es-ES_tradnl"/>
              </w:rPr>
              <w:t>ó</w:t>
            </w:r>
            <w:r>
              <w:rPr>
                <w:lang w:val="es-ES_tradnl"/>
              </w:rPr>
              <w:t>n de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f8a02a03-f220-445d-b09d-6b3a0502871f</w:t>
            </w:r>
          </w:p>
        </w:tc>
        <w:tc>
          <w:tcPr>
            <w:tcW w:w="7407" w:type="dxa"/>
            <w:shd w:val="clear" w:color="auto" w:fill="F2F2F2" w:themeFill="background1" w:themeFillShade="F2"/>
          </w:tcPr>
          <w:p w:rsidR="00000000" w:rsidRDefault="00FF2FA9">
            <w:pPr>
              <w:rPr>
                <w:noProof/>
              </w:rPr>
            </w:pPr>
            <w:r>
              <w:rPr>
                <w:noProof/>
              </w:rPr>
              <w:t>'In this topic, you will learn information to validate the behavior or your device application(s) s</w:t>
            </w:r>
            <w:r>
              <w:rPr>
                <w:noProof/>
              </w:rPr>
              <w:t>o that you can submit them to corresponding stores.'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informaci</w:t>
            </w:r>
            <w:r>
              <w:rPr>
                <w:lang w:val="es-ES_tradnl"/>
              </w:rPr>
              <w:t>ó</w:t>
            </w:r>
            <w:r>
              <w:rPr>
                <w:lang w:val="es-ES_tradnl"/>
              </w:rPr>
              <w:t>n para validar el comportamiento o las aplicaciones de su dispositivo para que pueda enviarlas a las tiendas correspondientes".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10d76e9f-99b6-4b38-99</w:t>
            </w:r>
            <w:r>
              <w:rPr>
                <w:noProof/>
                <w:sz w:val="2"/>
              </w:rPr>
              <w:t>31-e54ccd937ee1</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4b0320a7-d5d2-4eac-a7f8-7ca78a4d62a7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85038686-4e6e-4774-8adf-5f244f192563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ef2c8237-0e65-4697-bb57-41abfc7aa7e8</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a0ea2f46-16b9-4184-a256-2696bdbeb4a9</w:t>
            </w:r>
          </w:p>
        </w:tc>
        <w:tc>
          <w:tcPr>
            <w:tcW w:w="7407" w:type="dxa"/>
            <w:shd w:val="clear" w:color="auto" w:fill="F2F2F2" w:themeFill="background1" w:themeFillShade="F2"/>
          </w:tcPr>
          <w:p w:rsidR="00000000" w:rsidRDefault="00FF2FA9">
            <w:pPr>
              <w:rPr>
                <w:noProof/>
              </w:rPr>
            </w:pPr>
            <w:r>
              <w:rPr>
                <w:noProof/>
              </w:rPr>
              <w:t>At some point in the development of your apps from the Brightcove Beacon Experience you will be given test builds to be sure the apps are behaving as you wish.</w:t>
            </w:r>
          </w:p>
        </w:tc>
        <w:tc>
          <w:tcPr>
            <w:tcW w:w="7407" w:type="dxa"/>
          </w:tcPr>
          <w:p w:rsidR="00000000" w:rsidRDefault="00FF2FA9">
            <w:pPr>
              <w:rPr>
                <w:lang w:val="es-ES_tradnl"/>
              </w:rPr>
            </w:pPr>
            <w:r>
              <w:rPr>
                <w:lang w:val="es-ES_tradnl"/>
              </w:rPr>
              <w:t>En alg</w:t>
            </w:r>
            <w:r>
              <w:rPr>
                <w:lang w:val="es-ES_tradnl"/>
              </w:rPr>
              <w:t>ú</w:t>
            </w:r>
            <w:r>
              <w:rPr>
                <w:lang w:val="es-ES_tradnl"/>
              </w:rPr>
              <w:t>n momento del desarrollo de sus aplicaciones desde Brightcove Beacon Experience, se le pr</w:t>
            </w:r>
            <w:r>
              <w:rPr>
                <w:lang w:val="es-ES_tradnl"/>
              </w:rPr>
              <w:t>oporcionar</w:t>
            </w:r>
            <w:r>
              <w:rPr>
                <w:lang w:val="es-ES_tradnl"/>
              </w:rPr>
              <w:t>á</w:t>
            </w:r>
            <w:r>
              <w:rPr>
                <w:lang w:val="es-ES_tradnl"/>
              </w:rPr>
              <w:t>n compilaciones de prueba para asegurarse de que las aplicaciones se comporten como desea.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02cf296b-b625-43a8-9d82-3ac71307187a</w:t>
            </w:r>
          </w:p>
        </w:tc>
        <w:tc>
          <w:tcPr>
            <w:tcW w:w="7407" w:type="dxa"/>
            <w:shd w:val="clear" w:color="auto" w:fill="F2F2F2" w:themeFill="background1" w:themeFillShade="F2"/>
          </w:tcPr>
          <w:p w:rsidR="00000000" w:rsidRDefault="00FF2FA9">
            <w:pPr>
              <w:rPr>
                <w:noProof/>
              </w:rPr>
            </w:pPr>
            <w:r>
              <w:rPr>
                <w:noProof/>
              </w:rPr>
              <w:t>This document will provide information on each of the following:</w:t>
            </w:r>
          </w:p>
        </w:tc>
        <w:tc>
          <w:tcPr>
            <w:tcW w:w="7407" w:type="dxa"/>
          </w:tcPr>
          <w:p w:rsidR="00000000" w:rsidRDefault="00FF2FA9">
            <w:pPr>
              <w:rPr>
                <w:lang w:val="es-ES_tradnl"/>
              </w:rPr>
            </w:pPr>
            <w:r>
              <w:rPr>
                <w:lang w:val="es-ES_tradnl"/>
              </w:rPr>
              <w:t>Este documento proporcionar</w:t>
            </w:r>
            <w:r>
              <w:rPr>
                <w:lang w:val="es-ES_tradnl"/>
              </w:rPr>
              <w:t>á</w:t>
            </w:r>
            <w:r>
              <w:rPr>
                <w:lang w:val="es-ES_tradnl"/>
              </w:rPr>
              <w:t xml:space="preserve"> informaci</w:t>
            </w:r>
            <w:r>
              <w:rPr>
                <w:lang w:val="es-ES_tradnl"/>
              </w:rPr>
              <w:t>ó</w:t>
            </w:r>
            <w:r>
              <w:rPr>
                <w:lang w:val="es-ES_tradnl"/>
              </w:rPr>
              <w:t>n sobre cada uno de los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5cff0012-4ba6-44f3-870a-e26de20513d7</w:t>
            </w:r>
          </w:p>
        </w:tc>
        <w:tc>
          <w:tcPr>
            <w:tcW w:w="7407" w:type="dxa"/>
            <w:shd w:val="clear" w:color="auto" w:fill="F2F2F2" w:themeFill="background1" w:themeFillShade="F2"/>
          </w:tcPr>
          <w:p w:rsidR="00000000" w:rsidRDefault="00FF2FA9">
            <w:pPr>
              <w:rPr>
                <w:noProof/>
              </w:rPr>
            </w:pPr>
            <w:r>
              <w:rPr>
                <w:rStyle w:val="mqInternal"/>
                <w:noProof/>
              </w:rPr>
              <w:t>[1}</w:t>
            </w:r>
            <w:r>
              <w:rPr>
                <w:noProof/>
              </w:rPr>
              <w:t>Testing categories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Categor</w:t>
            </w:r>
            <w:r>
              <w:rPr>
                <w:lang w:val="es-ES_tradnl"/>
              </w:rPr>
              <w:t>í</w:t>
            </w:r>
            <w:r>
              <w:rPr>
                <w:lang w:val="es-ES_tradnl"/>
              </w:rPr>
              <w:t>as de prueba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7be04689-3bb6-45b3-bbc3-19a458be2148</w:t>
            </w:r>
          </w:p>
        </w:tc>
        <w:tc>
          <w:tcPr>
            <w:tcW w:w="7407" w:type="dxa"/>
            <w:shd w:val="clear" w:color="auto" w:fill="F2F2F2" w:themeFill="background1" w:themeFillShade="F2"/>
          </w:tcPr>
          <w:p w:rsidR="00000000" w:rsidRDefault="00FF2FA9">
            <w:pPr>
              <w:rPr>
                <w:noProof/>
              </w:rPr>
            </w:pPr>
            <w:r>
              <w:rPr>
                <w:noProof/>
              </w:rPr>
              <w:t>Define broad areas for testing.</w:t>
            </w:r>
          </w:p>
        </w:tc>
        <w:tc>
          <w:tcPr>
            <w:tcW w:w="7407" w:type="dxa"/>
          </w:tcPr>
          <w:p w:rsidR="00000000" w:rsidRDefault="00FF2FA9">
            <w:pPr>
              <w:rPr>
                <w:lang w:val="es-ES_tradnl"/>
              </w:rPr>
            </w:pPr>
            <w:r>
              <w:rPr>
                <w:lang w:val="es-ES_tradnl"/>
              </w:rPr>
              <w:t xml:space="preserve">Defina amplias </w:t>
            </w:r>
            <w:r>
              <w:rPr>
                <w:lang w:val="es-ES_tradnl"/>
              </w:rPr>
              <w:t>á</w:t>
            </w:r>
            <w:r>
              <w:rPr>
                <w:lang w:val="es-ES_tradnl"/>
              </w:rPr>
              <w:t>reas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378b1653-c440</w:t>
            </w:r>
            <w:r>
              <w:rPr>
                <w:noProof/>
                <w:sz w:val="2"/>
              </w:rPr>
              <w:t>-4d3e-95c3-0b4d60ac800d</w:t>
            </w:r>
          </w:p>
        </w:tc>
        <w:tc>
          <w:tcPr>
            <w:tcW w:w="7407" w:type="dxa"/>
            <w:shd w:val="clear" w:color="auto" w:fill="F2F2F2" w:themeFill="background1" w:themeFillShade="F2"/>
          </w:tcPr>
          <w:p w:rsidR="00000000" w:rsidRDefault="00FF2FA9">
            <w:pPr>
              <w:rPr>
                <w:noProof/>
              </w:rPr>
            </w:pPr>
            <w:r>
              <w:rPr>
                <w:rStyle w:val="mqInternal"/>
                <w:noProof/>
              </w:rPr>
              <w:t>[1}</w:t>
            </w:r>
            <w:r>
              <w:rPr>
                <w:noProof/>
              </w:rPr>
              <w:t>Tips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Consejos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48c56dca-e3b9-43bc-993a-caa793cd6a9f</w:t>
            </w:r>
          </w:p>
        </w:tc>
        <w:tc>
          <w:tcPr>
            <w:tcW w:w="7407" w:type="dxa"/>
            <w:shd w:val="clear" w:color="auto" w:fill="F2F2F2" w:themeFill="background1" w:themeFillShade="F2"/>
          </w:tcPr>
          <w:p w:rsidR="00000000" w:rsidRDefault="00FF2FA9">
            <w:pPr>
              <w:rPr>
                <w:noProof/>
              </w:rPr>
            </w:pPr>
            <w:r>
              <w:rPr>
                <w:noProof/>
              </w:rPr>
              <w:t>Suggestions and insights to follow when performing the testing.</w:t>
            </w:r>
          </w:p>
        </w:tc>
        <w:tc>
          <w:tcPr>
            <w:tcW w:w="7407" w:type="dxa"/>
          </w:tcPr>
          <w:p w:rsidR="00000000" w:rsidRDefault="00FF2FA9">
            <w:pPr>
              <w:rPr>
                <w:lang w:val="es-ES_tradnl"/>
              </w:rPr>
            </w:pPr>
            <w:r>
              <w:rPr>
                <w:lang w:val="es-ES_tradnl"/>
              </w:rPr>
              <w:t>Sugerencias y conocimientos a seguir al realizar la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21dac016-1a24-4544-9eca-949c7cf5a</w:t>
            </w:r>
            <w:r>
              <w:rPr>
                <w:noProof/>
                <w:sz w:val="2"/>
              </w:rPr>
              <w:t>458</w:t>
            </w:r>
          </w:p>
        </w:tc>
        <w:tc>
          <w:tcPr>
            <w:tcW w:w="7407" w:type="dxa"/>
            <w:shd w:val="clear" w:color="auto" w:fill="F2F2F2" w:themeFill="background1" w:themeFillShade="F2"/>
          </w:tcPr>
          <w:p w:rsidR="00000000" w:rsidRDefault="00FF2FA9">
            <w:pPr>
              <w:rPr>
                <w:noProof/>
              </w:rPr>
            </w:pPr>
            <w:r>
              <w:rPr>
                <w:rStyle w:val="mqInternal"/>
                <w:noProof/>
              </w:rPr>
              <w:t>[1}</w:t>
            </w:r>
            <w:r>
              <w:rPr>
                <w:noProof/>
              </w:rPr>
              <w:t>Reporting</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Reportando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f37f4a96-c183-4baa-9e14-f6de22431d48</w:t>
            </w:r>
          </w:p>
        </w:tc>
        <w:tc>
          <w:tcPr>
            <w:tcW w:w="7407" w:type="dxa"/>
            <w:shd w:val="clear" w:color="auto" w:fill="F2F2F2" w:themeFill="background1" w:themeFillShade="F2"/>
          </w:tcPr>
          <w:p w:rsidR="00000000" w:rsidRDefault="00FF2FA9">
            <w:pPr>
              <w:rPr>
                <w:noProof/>
              </w:rPr>
            </w:pPr>
            <w:r>
              <w:rPr>
                <w:noProof/>
              </w:rPr>
              <w:t>The procedure to following if you encounter issues in your testing.</w:t>
            </w:r>
          </w:p>
        </w:tc>
        <w:tc>
          <w:tcPr>
            <w:tcW w:w="7407" w:type="dxa"/>
          </w:tcPr>
          <w:p w:rsidR="00000000" w:rsidRDefault="00FF2FA9">
            <w:pPr>
              <w:rPr>
                <w:lang w:val="es-ES_tradnl"/>
              </w:rPr>
            </w:pPr>
            <w:r>
              <w:rPr>
                <w:lang w:val="es-ES_tradnl"/>
              </w:rPr>
              <w:t>El procedimiento a seguir si encuentra problemas en sus pruebas.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c34a4547-ab1c-4be8-8437-12708d211b53</w:t>
            </w:r>
          </w:p>
        </w:tc>
        <w:tc>
          <w:tcPr>
            <w:tcW w:w="7407" w:type="dxa"/>
            <w:shd w:val="clear" w:color="auto" w:fill="F2F2F2" w:themeFill="background1" w:themeFillShade="F2"/>
          </w:tcPr>
          <w:p w:rsidR="00000000" w:rsidRDefault="00FF2FA9">
            <w:pPr>
              <w:rPr>
                <w:noProof/>
              </w:rPr>
            </w:pPr>
            <w:r>
              <w:rPr>
                <w:noProof/>
              </w:rPr>
              <w:t>Testing categories</w:t>
            </w:r>
          </w:p>
        </w:tc>
        <w:tc>
          <w:tcPr>
            <w:tcW w:w="7407" w:type="dxa"/>
          </w:tcPr>
          <w:p w:rsidR="00000000" w:rsidRDefault="00FF2FA9">
            <w:pPr>
              <w:rPr>
                <w:lang w:val="es-ES_tradnl"/>
              </w:rPr>
            </w:pPr>
            <w:r>
              <w:rPr>
                <w:lang w:val="es-ES_tradnl"/>
              </w:rPr>
              <w:t>Categor</w:t>
            </w:r>
            <w:r>
              <w:rPr>
                <w:lang w:val="es-ES_tradnl"/>
              </w:rPr>
              <w:t>í</w:t>
            </w:r>
            <w:r>
              <w:rPr>
                <w:lang w:val="es-ES_tradnl"/>
              </w:rPr>
              <w:t>as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4ef760e5-d898-4dc1-92d1-275c71668e5e</w:t>
            </w:r>
          </w:p>
        </w:tc>
        <w:tc>
          <w:tcPr>
            <w:tcW w:w="7407" w:type="dxa"/>
            <w:shd w:val="clear" w:color="auto" w:fill="F2F2F2" w:themeFill="background1" w:themeFillShade="F2"/>
          </w:tcPr>
          <w:p w:rsidR="00000000" w:rsidRDefault="00FF2FA9">
            <w:pPr>
              <w:rPr>
                <w:noProof/>
              </w:rPr>
            </w:pPr>
            <w:r>
              <w:rPr>
                <w:noProof/>
              </w:rPr>
              <w:t>Brightcove recommends the following areas be tested and questions answered:</w:t>
            </w:r>
          </w:p>
        </w:tc>
        <w:tc>
          <w:tcPr>
            <w:tcW w:w="7407" w:type="dxa"/>
          </w:tcPr>
          <w:p w:rsidR="00000000" w:rsidRDefault="00FF2FA9">
            <w:pPr>
              <w:rPr>
                <w:lang w:val="es-ES_tradnl"/>
              </w:rPr>
            </w:pPr>
            <w:r>
              <w:rPr>
                <w:lang w:val="es-ES_tradnl"/>
              </w:rPr>
              <w:t xml:space="preserve">Brightcove recomienda que se prueben las siguientes </w:t>
            </w:r>
            <w:r>
              <w:rPr>
                <w:lang w:val="es-ES_tradnl"/>
              </w:rPr>
              <w:t>á</w:t>
            </w:r>
            <w:r>
              <w:rPr>
                <w:lang w:val="es-ES_tradnl"/>
              </w:rPr>
              <w:t>reas y se respondan las preguntas: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65816704-24ae-4edb-ac8b-193f5d67ef40</w:t>
            </w:r>
          </w:p>
        </w:tc>
        <w:tc>
          <w:tcPr>
            <w:tcW w:w="7407" w:type="dxa"/>
            <w:shd w:val="clear" w:color="auto" w:fill="F2F2F2" w:themeFill="background1" w:themeFillShade="F2"/>
          </w:tcPr>
          <w:p w:rsidR="00000000" w:rsidRDefault="00FF2FA9">
            <w:pPr>
              <w:rPr>
                <w:noProof/>
              </w:rPr>
            </w:pPr>
            <w:r>
              <w:rPr>
                <w:noProof/>
              </w:rPr>
              <w:t>Design and Features:</w:t>
            </w:r>
          </w:p>
        </w:tc>
        <w:tc>
          <w:tcPr>
            <w:tcW w:w="7407" w:type="dxa"/>
          </w:tcPr>
          <w:p w:rsidR="00000000" w:rsidRDefault="00FF2FA9">
            <w:pPr>
              <w:rPr>
                <w:lang w:val="es-ES_tradnl"/>
              </w:rPr>
            </w:pPr>
            <w:r>
              <w:rPr>
                <w:lang w:val="es-ES_tradnl"/>
              </w:rPr>
              <w:t>Dise</w:t>
            </w:r>
            <w:r>
              <w:rPr>
                <w:lang w:val="es-ES_tradnl"/>
              </w:rPr>
              <w:t>ñ</w:t>
            </w:r>
            <w:r>
              <w:rPr>
                <w:lang w:val="es-ES_tradnl"/>
              </w:rPr>
              <w:t>o y 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5504cb5c-aae6-47ed-bd70-d6b362096d02</w:t>
            </w:r>
          </w:p>
        </w:tc>
        <w:tc>
          <w:tcPr>
            <w:tcW w:w="7407" w:type="dxa"/>
            <w:shd w:val="clear" w:color="auto" w:fill="F2F2F2" w:themeFill="background1" w:themeFillShade="F2"/>
          </w:tcPr>
          <w:p w:rsidR="00000000" w:rsidRDefault="00FF2FA9">
            <w:pPr>
              <w:rPr>
                <w:noProof/>
              </w:rPr>
            </w:pPr>
            <w:r>
              <w:rPr>
                <w:noProof/>
              </w:rPr>
              <w:t>Does the experience match the agreed upon mock-ups?</w:t>
            </w:r>
          </w:p>
        </w:tc>
        <w:tc>
          <w:tcPr>
            <w:tcW w:w="7407" w:type="dxa"/>
          </w:tcPr>
          <w:p w:rsidR="00000000" w:rsidRDefault="00FF2FA9">
            <w:pPr>
              <w:rPr>
                <w:lang w:val="es-ES_tradnl"/>
              </w:rPr>
            </w:pPr>
            <w:r>
              <w:rPr>
                <w:lang w:val="es-ES_tradnl"/>
              </w:rPr>
              <w:t>¿</w:t>
            </w:r>
            <w:r>
              <w:rPr>
                <w:lang w:val="es-ES_tradnl"/>
              </w:rPr>
              <w:t>La experiencia coincide con las maquetas acordadas?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0600f086-bc2e-4858-a990-6d57b657fd86</w:t>
            </w:r>
          </w:p>
        </w:tc>
        <w:tc>
          <w:tcPr>
            <w:tcW w:w="7407" w:type="dxa"/>
            <w:shd w:val="clear" w:color="auto" w:fill="F2F2F2" w:themeFill="background1" w:themeFillShade="F2"/>
          </w:tcPr>
          <w:p w:rsidR="00000000" w:rsidRDefault="00FF2FA9">
            <w:pPr>
              <w:rPr>
                <w:noProof/>
              </w:rPr>
            </w:pPr>
            <w:r>
              <w:rPr>
                <w:noProof/>
              </w:rPr>
              <w:t>Is all the requested functionality available?</w:t>
            </w:r>
          </w:p>
        </w:tc>
        <w:tc>
          <w:tcPr>
            <w:tcW w:w="7407" w:type="dxa"/>
          </w:tcPr>
          <w:p w:rsidR="00000000" w:rsidRDefault="00FF2FA9">
            <w:pPr>
              <w:rPr>
                <w:lang w:val="es-ES_tradnl"/>
              </w:rPr>
            </w:pPr>
            <w:r>
              <w:rPr>
                <w:lang w:val="es-ES_tradnl"/>
              </w:rPr>
              <w:t>¿</w:t>
            </w:r>
            <w:r>
              <w:rPr>
                <w:lang w:val="es-ES_tradnl"/>
              </w:rPr>
              <w:t>Est</w:t>
            </w:r>
            <w:r>
              <w:rPr>
                <w:lang w:val="es-ES_tradnl"/>
              </w:rPr>
              <w:t>á</w:t>
            </w:r>
            <w:r>
              <w:rPr>
                <w:lang w:val="es-ES_tradnl"/>
              </w:rPr>
              <w:t>n disponibles todas las funciones solicitadas?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2c7caa3e-2d6a-4bb7-a776-6dea99983556</w:t>
            </w:r>
          </w:p>
        </w:tc>
        <w:tc>
          <w:tcPr>
            <w:tcW w:w="7407" w:type="dxa"/>
            <w:shd w:val="clear" w:color="auto" w:fill="F2F2F2" w:themeFill="background1" w:themeFillShade="F2"/>
          </w:tcPr>
          <w:p w:rsidR="00000000" w:rsidRDefault="00FF2FA9">
            <w:pPr>
              <w:rPr>
                <w:noProof/>
              </w:rPr>
            </w:pPr>
            <w:r>
              <w:rPr>
                <w:noProof/>
              </w:rPr>
              <w:t>Page Layout and Content:</w:t>
            </w:r>
          </w:p>
        </w:tc>
        <w:tc>
          <w:tcPr>
            <w:tcW w:w="7407" w:type="dxa"/>
          </w:tcPr>
          <w:p w:rsidR="00000000" w:rsidRDefault="00FF2FA9">
            <w:pPr>
              <w:rPr>
                <w:lang w:val="es-ES_tradnl"/>
              </w:rPr>
            </w:pPr>
            <w:r>
              <w:rPr>
                <w:lang w:val="es-ES_tradnl"/>
              </w:rPr>
              <w:t>Dise</w:t>
            </w:r>
            <w:r>
              <w:rPr>
                <w:lang w:val="es-ES_tradnl"/>
              </w:rPr>
              <w:t>ñ</w:t>
            </w:r>
            <w:r>
              <w:rPr>
                <w:lang w:val="es-ES_tradnl"/>
              </w:rPr>
              <w:t>o y 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734f6038-9cfe-4d</w:t>
            </w:r>
            <w:r>
              <w:rPr>
                <w:noProof/>
                <w:sz w:val="2"/>
              </w:rPr>
              <w:t>68-a0c2-0562a6f20841</w:t>
            </w:r>
          </w:p>
        </w:tc>
        <w:tc>
          <w:tcPr>
            <w:tcW w:w="7407" w:type="dxa"/>
            <w:shd w:val="clear" w:color="auto" w:fill="F2F2F2" w:themeFill="background1" w:themeFillShade="F2"/>
          </w:tcPr>
          <w:p w:rsidR="00000000" w:rsidRDefault="00FF2FA9">
            <w:pPr>
              <w:rPr>
                <w:noProof/>
              </w:rPr>
            </w:pPr>
            <w:r>
              <w:rPr>
                <w:noProof/>
              </w:rPr>
              <w:t>Are the pages setup as expected?</w:t>
            </w:r>
          </w:p>
        </w:tc>
        <w:tc>
          <w:tcPr>
            <w:tcW w:w="7407" w:type="dxa"/>
          </w:tcPr>
          <w:p w:rsidR="00000000" w:rsidRDefault="00FF2FA9">
            <w:pPr>
              <w:rPr>
                <w:lang w:val="es-ES_tradnl"/>
              </w:rPr>
            </w:pPr>
            <w:r>
              <w:rPr>
                <w:lang w:val="es-ES_tradnl"/>
              </w:rPr>
              <w:t>¿</w:t>
            </w:r>
            <w:r>
              <w:rPr>
                <w:lang w:val="es-ES_tradnl"/>
              </w:rPr>
              <w:t>Est</w:t>
            </w:r>
            <w:r>
              <w:rPr>
                <w:lang w:val="es-ES_tradnl"/>
              </w:rPr>
              <w:t>á</w:t>
            </w:r>
            <w:r>
              <w:rPr>
                <w:lang w:val="es-ES_tradnl"/>
              </w:rPr>
              <w:t>n configuradas las p</w:t>
            </w:r>
            <w:r>
              <w:rPr>
                <w:lang w:val="es-ES_tradnl"/>
              </w:rPr>
              <w:t>á</w:t>
            </w:r>
            <w:r>
              <w:rPr>
                <w:lang w:val="es-ES_tradnl"/>
              </w:rPr>
              <w:t>ginas como se esperaba?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8d513a18-2904-4609-8407-5722253649a3</w:t>
            </w:r>
          </w:p>
        </w:tc>
        <w:tc>
          <w:tcPr>
            <w:tcW w:w="7407" w:type="dxa"/>
            <w:shd w:val="clear" w:color="auto" w:fill="F2F2F2" w:themeFill="background1" w:themeFillShade="F2"/>
          </w:tcPr>
          <w:p w:rsidR="00000000" w:rsidRDefault="00FF2FA9">
            <w:pPr>
              <w:rPr>
                <w:noProof/>
              </w:rPr>
            </w:pPr>
            <w:r>
              <w:rPr>
                <w:noProof/>
              </w:rPr>
              <w:t>Is the expected content showing up in each of the pages?</w:t>
            </w:r>
          </w:p>
        </w:tc>
        <w:tc>
          <w:tcPr>
            <w:tcW w:w="7407" w:type="dxa"/>
          </w:tcPr>
          <w:p w:rsidR="00000000" w:rsidRDefault="00FF2FA9">
            <w:pPr>
              <w:rPr>
                <w:lang w:val="es-ES_tradnl"/>
              </w:rPr>
            </w:pPr>
            <w:r>
              <w:rPr>
                <w:lang w:val="es-ES_tradnl"/>
              </w:rPr>
              <w:t>¿</w:t>
            </w:r>
            <w:r>
              <w:rPr>
                <w:lang w:val="es-ES_tradnl"/>
              </w:rPr>
              <w:t>Aparece el contenido esperado en cada una de las p</w:t>
            </w:r>
            <w:r>
              <w:rPr>
                <w:lang w:val="es-ES_tradnl"/>
              </w:rPr>
              <w:t>á</w:t>
            </w:r>
            <w:r>
              <w:rPr>
                <w:lang w:val="es-ES_tradnl"/>
              </w:rPr>
              <w:t>g</w:t>
            </w:r>
            <w:r>
              <w:rPr>
                <w:lang w:val="es-ES_tradnl"/>
              </w:rPr>
              <w:t>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cbdd4571-4e6d-463f-a9f1-2335d13bb657</w:t>
            </w:r>
          </w:p>
        </w:tc>
        <w:tc>
          <w:tcPr>
            <w:tcW w:w="7407" w:type="dxa"/>
            <w:shd w:val="clear" w:color="auto" w:fill="F2F2F2" w:themeFill="background1" w:themeFillShade="F2"/>
          </w:tcPr>
          <w:p w:rsidR="00000000" w:rsidRDefault="00FF2FA9">
            <w:pPr>
              <w:rPr>
                <w:noProof/>
              </w:rPr>
            </w:pPr>
            <w:r>
              <w:rPr>
                <w:noProof/>
              </w:rPr>
              <w:t>Monetization Setup:</w:t>
            </w:r>
          </w:p>
        </w:tc>
        <w:tc>
          <w:tcPr>
            <w:tcW w:w="7407" w:type="dxa"/>
          </w:tcPr>
          <w:p w:rsidR="00000000" w:rsidRDefault="00FF2FA9">
            <w:pPr>
              <w:rPr>
                <w:lang w:val="es-ES_tradnl"/>
              </w:rPr>
            </w:pPr>
            <w:r>
              <w:rPr>
                <w:lang w:val="es-ES_tradnl"/>
              </w:rPr>
              <w:t>Configuraci</w:t>
            </w:r>
            <w:r>
              <w:rPr>
                <w:lang w:val="es-ES_tradnl"/>
              </w:rPr>
              <w:t>ó</w:t>
            </w:r>
            <w:r>
              <w:rPr>
                <w:lang w:val="es-ES_tradnl"/>
              </w:rPr>
              <w:t>n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3391b96e-df09-4636-a76c-3af1ab4e7ac6</w:t>
            </w:r>
          </w:p>
        </w:tc>
        <w:tc>
          <w:tcPr>
            <w:tcW w:w="7407" w:type="dxa"/>
            <w:shd w:val="clear" w:color="auto" w:fill="F2F2F2" w:themeFill="background1" w:themeFillShade="F2"/>
          </w:tcPr>
          <w:p w:rsidR="00000000" w:rsidRDefault="00FF2FA9">
            <w:pPr>
              <w:rPr>
                <w:noProof/>
              </w:rPr>
            </w:pPr>
            <w:r>
              <w:rPr>
                <w:noProof/>
              </w:rPr>
              <w:t>Are ads appearing as expected?</w:t>
            </w:r>
          </w:p>
        </w:tc>
        <w:tc>
          <w:tcPr>
            <w:tcW w:w="7407" w:type="dxa"/>
          </w:tcPr>
          <w:p w:rsidR="00000000" w:rsidRDefault="00FF2FA9">
            <w:pPr>
              <w:rPr>
                <w:lang w:val="es-ES_tradnl"/>
              </w:rPr>
            </w:pPr>
            <w:r>
              <w:rPr>
                <w:lang w:val="es-ES_tradnl"/>
              </w:rPr>
              <w:t>¿</w:t>
            </w:r>
            <w:r>
              <w:rPr>
                <w:lang w:val="es-ES_tradnl"/>
              </w:rPr>
              <w:t>Los anuncios aparecen como se esperaba?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194c4dfc-2a7f-4916-9b0b-54b8ecfb3590</w:t>
            </w:r>
          </w:p>
        </w:tc>
        <w:tc>
          <w:tcPr>
            <w:tcW w:w="7407" w:type="dxa"/>
            <w:shd w:val="clear" w:color="auto" w:fill="F2F2F2" w:themeFill="background1" w:themeFillShade="F2"/>
          </w:tcPr>
          <w:p w:rsidR="00000000" w:rsidRDefault="00FF2FA9">
            <w:pPr>
              <w:rPr>
                <w:noProof/>
              </w:rPr>
            </w:pPr>
            <w:r>
              <w:rPr>
                <w:noProof/>
              </w:rPr>
              <w:t>Are subscriptions showing for correspondent assets?</w:t>
            </w:r>
          </w:p>
        </w:tc>
        <w:tc>
          <w:tcPr>
            <w:tcW w:w="7407" w:type="dxa"/>
          </w:tcPr>
          <w:p w:rsidR="00000000" w:rsidRDefault="00FF2FA9">
            <w:pPr>
              <w:rPr>
                <w:lang w:val="es-ES_tradnl"/>
              </w:rPr>
            </w:pPr>
            <w:r>
              <w:rPr>
                <w:lang w:val="es-ES_tradnl"/>
              </w:rPr>
              <w:t>¿</w:t>
            </w:r>
            <w:r>
              <w:rPr>
                <w:lang w:val="es-ES_tradnl"/>
              </w:rPr>
              <w:t>Se muestran las suscripciones para los activos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8036a042-b028-4c2f-acf8-fcba3fe26fbe</w:t>
            </w:r>
          </w:p>
        </w:tc>
        <w:tc>
          <w:tcPr>
            <w:tcW w:w="7407" w:type="dxa"/>
            <w:shd w:val="clear" w:color="auto" w:fill="F2F2F2" w:themeFill="background1" w:themeFillShade="F2"/>
          </w:tcPr>
          <w:p w:rsidR="00000000" w:rsidRDefault="00FF2FA9">
            <w:pPr>
              <w:rPr>
                <w:noProof/>
              </w:rPr>
            </w:pPr>
            <w:r>
              <w:rPr>
                <w:noProof/>
              </w:rPr>
              <w:t>Can the users purchase and get entitled to content as expected?</w:t>
            </w:r>
          </w:p>
        </w:tc>
        <w:tc>
          <w:tcPr>
            <w:tcW w:w="7407" w:type="dxa"/>
          </w:tcPr>
          <w:p w:rsidR="00000000" w:rsidRDefault="00FF2FA9">
            <w:pPr>
              <w:rPr>
                <w:lang w:val="es-ES_tradnl"/>
              </w:rPr>
            </w:pPr>
            <w:r>
              <w:rPr>
                <w:lang w:val="es-ES_tradnl"/>
              </w:rPr>
              <w:t>¿</w:t>
            </w:r>
            <w:r>
              <w:rPr>
                <w:lang w:val="es-ES_tradnl"/>
              </w:rPr>
              <w:t>Pueden los usuarios comprar y t</w:t>
            </w:r>
            <w:r>
              <w:rPr>
                <w:lang w:val="es-ES_tradnl"/>
              </w:rPr>
              <w:t>ener derecho al contenido como se esperaba?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561036af-86fb-47c5-8e7c-2be4d992cb81</w:t>
            </w:r>
          </w:p>
        </w:tc>
        <w:tc>
          <w:tcPr>
            <w:tcW w:w="7407" w:type="dxa"/>
            <w:shd w:val="clear" w:color="auto" w:fill="F2F2F2" w:themeFill="background1" w:themeFillShade="F2"/>
          </w:tcPr>
          <w:p w:rsidR="00000000" w:rsidRDefault="00FF2FA9">
            <w:pPr>
              <w:rPr>
                <w:noProof/>
              </w:rPr>
            </w:pPr>
            <w:r>
              <w:rPr>
                <w:noProof/>
              </w:rPr>
              <w:t>Tips</w:t>
            </w:r>
          </w:p>
        </w:tc>
        <w:tc>
          <w:tcPr>
            <w:tcW w:w="7407" w:type="dxa"/>
          </w:tcPr>
          <w:p w:rsidR="00000000" w:rsidRDefault="00FF2FA9">
            <w:pPr>
              <w:rPr>
                <w:lang w:val="es-ES_tradnl"/>
              </w:rPr>
            </w:pPr>
            <w:r>
              <w:rPr>
                <w:lang w:val="es-ES_tradnl"/>
              </w:rPr>
              <w:t>Consejos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b4365b02-e6eb-4514-88e7-05386cd2f38d</w:t>
            </w:r>
          </w:p>
        </w:tc>
        <w:tc>
          <w:tcPr>
            <w:tcW w:w="7407" w:type="dxa"/>
            <w:shd w:val="clear" w:color="auto" w:fill="F2F2F2" w:themeFill="background1" w:themeFillShade="F2"/>
          </w:tcPr>
          <w:p w:rsidR="00000000" w:rsidRDefault="00FF2FA9">
            <w:pPr>
              <w:rPr>
                <w:noProof/>
              </w:rPr>
            </w:pPr>
            <w:r>
              <w:rPr>
                <w:noProof/>
              </w:rPr>
              <w:t>Please consider the following tips when performing your validation:</w:t>
            </w:r>
          </w:p>
        </w:tc>
        <w:tc>
          <w:tcPr>
            <w:tcW w:w="7407" w:type="dxa"/>
          </w:tcPr>
          <w:p w:rsidR="00000000" w:rsidRDefault="00FF2FA9">
            <w:pPr>
              <w:rPr>
                <w:lang w:val="es-ES_tradnl"/>
              </w:rPr>
            </w:pPr>
            <w:r>
              <w:rPr>
                <w:lang w:val="es-ES_tradnl"/>
              </w:rPr>
              <w:t>Tenga en cuenta los siguientes consejos al realizar su validaci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65819608-a3d7-4255-91f9-156630b9c2c3</w:t>
            </w:r>
          </w:p>
        </w:tc>
        <w:tc>
          <w:tcPr>
            <w:tcW w:w="7407" w:type="dxa"/>
            <w:shd w:val="clear" w:color="auto" w:fill="F2F2F2" w:themeFill="background1" w:themeFillShade="F2"/>
          </w:tcPr>
          <w:p w:rsidR="00000000" w:rsidRDefault="00FF2FA9">
            <w:pPr>
              <w:rPr>
                <w:noProof/>
              </w:rPr>
            </w:pPr>
            <w:r>
              <w:rPr>
                <w:rStyle w:val="mqInternal"/>
                <w:noProof/>
              </w:rPr>
              <w:t>[1}</w:t>
            </w:r>
            <w:r>
              <w:rPr>
                <w:noProof/>
              </w:rPr>
              <w:t>First pass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Primer pase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68eaeaee-078a-4609-bd83-65aec1ce2178</w:t>
            </w:r>
          </w:p>
        </w:tc>
        <w:tc>
          <w:tcPr>
            <w:tcW w:w="7407" w:type="dxa"/>
            <w:shd w:val="clear" w:color="auto" w:fill="F2F2F2" w:themeFill="background1" w:themeFillShade="F2"/>
          </w:tcPr>
          <w:p w:rsidR="00000000" w:rsidRDefault="00FF2FA9">
            <w:pPr>
              <w:rPr>
                <w:noProof/>
              </w:rPr>
            </w:pPr>
            <w:r>
              <w:rPr>
                <w:noProof/>
              </w:rPr>
              <w:t>Choose ONE of the platforms and go through the different areas of testing on that platform.</w:t>
            </w:r>
          </w:p>
        </w:tc>
        <w:tc>
          <w:tcPr>
            <w:tcW w:w="7407" w:type="dxa"/>
          </w:tcPr>
          <w:p w:rsidR="00000000" w:rsidRDefault="00FF2FA9">
            <w:pPr>
              <w:rPr>
                <w:lang w:val="es-ES_tradnl"/>
              </w:rPr>
            </w:pPr>
            <w:r>
              <w:rPr>
                <w:lang w:val="es-ES_tradnl"/>
              </w:rPr>
              <w:t xml:space="preserve">Elija UNA de las plataformas y recorra las diferentes </w:t>
            </w:r>
            <w:r>
              <w:rPr>
                <w:lang w:val="es-ES_tradnl"/>
              </w:rPr>
              <w:t>á</w:t>
            </w:r>
            <w:r>
              <w:rPr>
                <w:lang w:val="es-ES_tradnl"/>
              </w:rPr>
              <w:t>reas de prueba en esa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28c5a37f-0938-4901-b5b1-86f8769e3000</w:t>
            </w:r>
          </w:p>
        </w:tc>
        <w:tc>
          <w:tcPr>
            <w:tcW w:w="7407" w:type="dxa"/>
            <w:shd w:val="clear" w:color="auto" w:fill="F2F2F2" w:themeFill="background1" w:themeFillShade="F2"/>
          </w:tcPr>
          <w:p w:rsidR="00000000" w:rsidRDefault="00FF2FA9">
            <w:pPr>
              <w:rPr>
                <w:noProof/>
              </w:rPr>
            </w:pPr>
            <w:r>
              <w:rPr>
                <w:noProof/>
              </w:rPr>
              <w:t xml:space="preserve">Start with </w:t>
            </w:r>
            <w:r>
              <w:rPr>
                <w:rStyle w:val="mqInternal"/>
                <w:noProof/>
              </w:rPr>
              <w:t>[1}</w:t>
            </w:r>
            <w:r>
              <w:rPr>
                <w:noProof/>
              </w:rPr>
              <w:t>Design and Features</w:t>
            </w:r>
            <w:r>
              <w:rPr>
                <w:rStyle w:val="mqInternal"/>
                <w:noProof/>
              </w:rPr>
              <w:t>{2]</w:t>
            </w:r>
            <w:r>
              <w:rPr>
                <w:noProof/>
              </w:rPr>
              <w:t xml:space="preserve">, then move on to </w:t>
            </w:r>
            <w:r>
              <w:rPr>
                <w:rStyle w:val="mqInternal"/>
                <w:noProof/>
              </w:rPr>
              <w:t>[1}</w:t>
            </w:r>
            <w:r>
              <w:rPr>
                <w:noProof/>
              </w:rPr>
              <w:t>Page Layout and Content</w:t>
            </w:r>
            <w:r>
              <w:rPr>
                <w:rStyle w:val="mqInternal"/>
                <w:noProof/>
              </w:rPr>
              <w:t>{2]</w:t>
            </w:r>
            <w:r>
              <w:rPr>
                <w:noProof/>
              </w:rPr>
              <w:t xml:space="preserve"> and lastly to </w:t>
            </w:r>
            <w:r>
              <w:rPr>
                <w:rStyle w:val="mqInternal"/>
                <w:noProof/>
              </w:rPr>
              <w:t>[1}</w:t>
            </w:r>
            <w:r>
              <w:rPr>
                <w:noProof/>
              </w:rPr>
              <w:t>Monetization Setup</w:t>
            </w:r>
            <w:r>
              <w:rPr>
                <w:rStyle w:val="mqInternal"/>
                <w:noProof/>
              </w:rPr>
              <w:t>{2]</w:t>
            </w:r>
            <w:r>
              <w:rPr>
                <w:noProof/>
              </w:rPr>
              <w:t xml:space="preserve"> testing.</w:t>
            </w:r>
          </w:p>
        </w:tc>
        <w:tc>
          <w:tcPr>
            <w:tcW w:w="7407" w:type="dxa"/>
          </w:tcPr>
          <w:p w:rsidR="00000000" w:rsidRDefault="00FF2FA9">
            <w:pPr>
              <w:rPr>
                <w:lang w:val="es-ES_tradnl"/>
              </w:rPr>
            </w:pPr>
            <w:r>
              <w:rPr>
                <w:lang w:val="es-ES_tradnl"/>
              </w:rPr>
              <w:t xml:space="preserve">Empezar con </w:t>
            </w:r>
            <w:r>
              <w:rPr>
                <w:rStyle w:val="mqInternal"/>
                <w:noProof/>
                <w:lang w:val="es-ES_tradnl"/>
              </w:rPr>
              <w:t>[1}</w:t>
            </w:r>
            <w:r>
              <w:rPr>
                <w:lang w:val="es-ES_tradnl"/>
              </w:rPr>
              <w:t>Dise</w:t>
            </w:r>
            <w:r>
              <w:rPr>
                <w:lang w:val="es-ES_tradnl"/>
              </w:rPr>
              <w:t>ñ</w:t>
            </w:r>
            <w:r>
              <w:rPr>
                <w:lang w:val="es-ES_tradnl"/>
              </w:rPr>
              <w:t>o y caracter</w:t>
            </w:r>
            <w:r>
              <w:rPr>
                <w:lang w:val="es-ES_tradnl"/>
              </w:rPr>
              <w:t>í</w:t>
            </w:r>
            <w:r>
              <w:rPr>
                <w:lang w:val="es-ES_tradnl"/>
              </w:rPr>
              <w:t>sticas</w:t>
            </w:r>
            <w:r>
              <w:rPr>
                <w:rStyle w:val="mqInternal"/>
                <w:noProof/>
                <w:lang w:val="es-ES_tradnl"/>
              </w:rPr>
              <w:t>{2]</w:t>
            </w:r>
            <w:r>
              <w:rPr>
                <w:lang w:val="es-ES_tradnl"/>
              </w:rPr>
              <w:t xml:space="preserve"> , luego pasa a </w:t>
            </w:r>
            <w:r>
              <w:rPr>
                <w:rStyle w:val="mqInternal"/>
                <w:noProof/>
                <w:lang w:val="es-ES_tradnl"/>
              </w:rPr>
              <w:t>[1}</w:t>
            </w:r>
            <w:r>
              <w:rPr>
                <w:lang w:val="es-ES_tradnl"/>
              </w:rPr>
              <w:t>Dise</w:t>
            </w:r>
            <w:r>
              <w:rPr>
                <w:lang w:val="es-ES_tradnl"/>
              </w:rPr>
              <w:t>ñ</w:t>
            </w:r>
            <w:r>
              <w:rPr>
                <w:lang w:val="es-ES_tradnl"/>
              </w:rPr>
              <w:t>o y contenido de la p</w:t>
            </w:r>
            <w:r>
              <w:rPr>
                <w:lang w:val="es-ES_tradnl"/>
              </w:rPr>
              <w:t>á</w:t>
            </w:r>
            <w:r>
              <w:rPr>
                <w:lang w:val="es-ES_tradnl"/>
              </w:rPr>
              <w:t>gina</w:t>
            </w:r>
            <w:r>
              <w:rPr>
                <w:rStyle w:val="mqInternal"/>
                <w:noProof/>
                <w:lang w:val="es-ES_tradnl"/>
              </w:rPr>
              <w:t>{2]</w:t>
            </w:r>
            <w:r>
              <w:rPr>
                <w:lang w:val="es-ES_tradnl"/>
              </w:rPr>
              <w:t xml:space="preserve"> y por ultimo a </w:t>
            </w:r>
            <w:r>
              <w:rPr>
                <w:rStyle w:val="mqInternal"/>
                <w:noProof/>
                <w:lang w:val="es-ES_tradnl"/>
              </w:rPr>
              <w:t>[1}</w:t>
            </w:r>
            <w:r>
              <w:rPr>
                <w:lang w:val="es-ES_tradnl"/>
              </w:rPr>
              <w:t>Configuraci</w:t>
            </w:r>
            <w:r>
              <w:rPr>
                <w:lang w:val="es-ES_tradnl"/>
              </w:rPr>
              <w:t>ó</w:t>
            </w:r>
            <w:r>
              <w:rPr>
                <w:lang w:val="es-ES_tradnl"/>
              </w:rPr>
              <w:t>n de monetizaci</w:t>
            </w:r>
            <w:r>
              <w:rPr>
                <w:lang w:val="es-ES_tradnl"/>
              </w:rPr>
              <w:t>ó</w:t>
            </w:r>
            <w:r>
              <w:rPr>
                <w:lang w:val="es-ES_tradnl"/>
              </w:rPr>
              <w:t>n</w:t>
            </w:r>
            <w:r>
              <w:rPr>
                <w:rStyle w:val="mqInternal"/>
                <w:noProof/>
                <w:lang w:val="es-ES_tradnl"/>
              </w:rPr>
              <w:t>{2]</w:t>
            </w:r>
            <w:r>
              <w:rPr>
                <w:lang w:val="es-ES_tradnl"/>
              </w:rPr>
              <w:t xml:space="preserve"> pruebas.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12022e9e-1549-4228-94df-4a0659e51d11</w:t>
            </w:r>
          </w:p>
        </w:tc>
        <w:tc>
          <w:tcPr>
            <w:tcW w:w="7407" w:type="dxa"/>
            <w:shd w:val="clear" w:color="auto" w:fill="F2F2F2" w:themeFill="background1" w:themeFillShade="F2"/>
          </w:tcPr>
          <w:p w:rsidR="00000000" w:rsidRDefault="00FF2FA9">
            <w:pPr>
              <w:rPr>
                <w:noProof/>
              </w:rPr>
            </w:pPr>
            <w:r>
              <w:rPr>
                <w:rStyle w:val="mqInternal"/>
                <w:noProof/>
              </w:rPr>
              <w:t>[1}</w:t>
            </w:r>
            <w:r>
              <w:rPr>
                <w:noProof/>
              </w:rPr>
              <w:t>Additional rounds of testing</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Rondas adicionales de pruebas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379ecf47-203c-4bd8-bb5f-714a777fb970</w:t>
            </w:r>
          </w:p>
        </w:tc>
        <w:tc>
          <w:tcPr>
            <w:tcW w:w="7407" w:type="dxa"/>
            <w:shd w:val="clear" w:color="auto" w:fill="F2F2F2" w:themeFill="background1" w:themeFillShade="F2"/>
          </w:tcPr>
          <w:p w:rsidR="00000000" w:rsidRDefault="00FF2FA9">
            <w:pPr>
              <w:rPr>
                <w:noProof/>
              </w:rPr>
            </w:pPr>
            <w:r>
              <w:rPr>
                <w:noProof/>
              </w:rPr>
              <w:t>As you finish the first pass for each area, move on to other platforms that are available.</w:t>
            </w:r>
          </w:p>
        </w:tc>
        <w:tc>
          <w:tcPr>
            <w:tcW w:w="7407" w:type="dxa"/>
          </w:tcPr>
          <w:p w:rsidR="00000000" w:rsidRDefault="00FF2FA9">
            <w:pPr>
              <w:rPr>
                <w:lang w:val="es-ES_tradnl"/>
              </w:rPr>
            </w:pPr>
            <w:r>
              <w:rPr>
                <w:lang w:val="es-ES_tradnl"/>
              </w:rPr>
              <w:t xml:space="preserve">Cuando termine el primer pase para cada </w:t>
            </w:r>
            <w:r>
              <w:rPr>
                <w:lang w:val="es-ES_tradnl"/>
              </w:rPr>
              <w:t>á</w:t>
            </w:r>
            <w:r>
              <w:rPr>
                <w:lang w:val="es-ES_tradnl"/>
              </w:rPr>
              <w:t>rea, pase a otras plataformas que est</w:t>
            </w:r>
            <w:r>
              <w:rPr>
                <w:lang w:val="es-ES_tradnl"/>
              </w:rPr>
              <w:t>é</w:t>
            </w:r>
            <w:r>
              <w:rPr>
                <w:lang w:val="es-ES_tradnl"/>
              </w:rPr>
              <w:t>n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753b793b-c071-4e45-aabc-f9fe7da51fce</w:t>
            </w:r>
          </w:p>
        </w:tc>
        <w:tc>
          <w:tcPr>
            <w:tcW w:w="7407" w:type="dxa"/>
            <w:shd w:val="clear" w:color="auto" w:fill="F2F2F2" w:themeFill="background1" w:themeFillShade="F2"/>
          </w:tcPr>
          <w:p w:rsidR="00000000" w:rsidRDefault="00FF2FA9">
            <w:pPr>
              <w:rPr>
                <w:noProof/>
              </w:rPr>
            </w:pPr>
            <w:r>
              <w:rPr>
                <w:noProof/>
              </w:rPr>
              <w:t>If an issue is applicable to multiple platforms, please note that in any previously reported tickets.</w:t>
            </w:r>
          </w:p>
        </w:tc>
        <w:tc>
          <w:tcPr>
            <w:tcW w:w="7407" w:type="dxa"/>
          </w:tcPr>
          <w:p w:rsidR="00000000" w:rsidRDefault="00FF2FA9">
            <w:pPr>
              <w:rPr>
                <w:lang w:val="es-ES_tradnl"/>
              </w:rPr>
            </w:pPr>
            <w:r>
              <w:rPr>
                <w:lang w:val="es-ES_tradnl"/>
              </w:rPr>
              <w:t xml:space="preserve">Si un problema es </w:t>
            </w:r>
            <w:r>
              <w:rPr>
                <w:lang w:val="es-ES_tradnl"/>
              </w:rPr>
              <w:t>aplicable a varias plataformas, tenga en cuenta que en los tickets informados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be1c9bfd-ec23-4eac-82a0-21735c03e616</w:t>
            </w:r>
          </w:p>
        </w:tc>
        <w:tc>
          <w:tcPr>
            <w:tcW w:w="7407" w:type="dxa"/>
            <w:shd w:val="clear" w:color="auto" w:fill="F2F2F2" w:themeFill="background1" w:themeFillShade="F2"/>
          </w:tcPr>
          <w:p w:rsidR="00000000" w:rsidRDefault="00FF2FA9">
            <w:pPr>
              <w:rPr>
                <w:noProof/>
              </w:rPr>
            </w:pPr>
            <w:r>
              <w:rPr>
                <w:rStyle w:val="mqInternal"/>
                <w:noProof/>
              </w:rPr>
              <w:t>[1}</w:t>
            </w:r>
            <w:r>
              <w:rPr>
                <w:noProof/>
              </w:rPr>
              <w:t>Testing fixes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Prueba de correcciones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430fb816-6f81-46ed-891b-f9324a07ae64</w:t>
            </w:r>
          </w:p>
        </w:tc>
        <w:tc>
          <w:tcPr>
            <w:tcW w:w="7407" w:type="dxa"/>
            <w:shd w:val="clear" w:color="auto" w:fill="F2F2F2" w:themeFill="background1" w:themeFillShade="F2"/>
          </w:tcPr>
          <w:p w:rsidR="00000000" w:rsidRDefault="00FF2FA9">
            <w:pPr>
              <w:rPr>
                <w:noProof/>
              </w:rPr>
            </w:pPr>
            <w:r>
              <w:rPr>
                <w:noProof/>
              </w:rPr>
              <w:t>Fixes for reported issues will be in one of these three areas:</w:t>
            </w:r>
          </w:p>
        </w:tc>
        <w:tc>
          <w:tcPr>
            <w:tcW w:w="7407" w:type="dxa"/>
          </w:tcPr>
          <w:p w:rsidR="00000000" w:rsidRDefault="00FF2FA9">
            <w:pPr>
              <w:rPr>
                <w:lang w:val="es-ES_tradnl"/>
              </w:rPr>
            </w:pPr>
            <w:r>
              <w:rPr>
                <w:lang w:val="es-ES_tradnl"/>
              </w:rPr>
              <w:t>Las correcciones de los problemas notificados se realizar</w:t>
            </w:r>
            <w:r>
              <w:rPr>
                <w:lang w:val="es-ES_tradnl"/>
              </w:rPr>
              <w:t>á</w:t>
            </w:r>
            <w:r>
              <w:rPr>
                <w:lang w:val="es-ES_tradnl"/>
              </w:rPr>
              <w:t xml:space="preserve">n en una de estas tres </w:t>
            </w:r>
            <w:r>
              <w:rPr>
                <w:lang w:val="es-ES_tradnl"/>
              </w:rPr>
              <w:t>á</w:t>
            </w:r>
            <w:r>
              <w:rPr>
                <w:lang w:val="es-ES_tradnl"/>
              </w:rPr>
              <w:t>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b6464e56-e590-4b89-864e-2cf20f9e052b</w:t>
            </w:r>
          </w:p>
        </w:tc>
        <w:tc>
          <w:tcPr>
            <w:tcW w:w="7407" w:type="dxa"/>
            <w:shd w:val="clear" w:color="auto" w:fill="F2F2F2" w:themeFill="background1" w:themeFillShade="F2"/>
          </w:tcPr>
          <w:p w:rsidR="00000000" w:rsidRDefault="00FF2FA9">
            <w:pPr>
              <w:rPr>
                <w:noProof/>
              </w:rPr>
            </w:pPr>
            <w:r>
              <w:rPr>
                <w:noProof/>
              </w:rPr>
              <w:t>The Brightcove Beacon Experience (no app updates needed)</w:t>
            </w:r>
          </w:p>
        </w:tc>
        <w:tc>
          <w:tcPr>
            <w:tcW w:w="7407" w:type="dxa"/>
          </w:tcPr>
          <w:p w:rsidR="00000000" w:rsidRDefault="00FF2FA9">
            <w:pPr>
              <w:rPr>
                <w:lang w:val="es-ES_tradnl"/>
              </w:rPr>
            </w:pPr>
            <w:r>
              <w:rPr>
                <w:lang w:val="es-ES_tradnl"/>
              </w:rPr>
              <w:t>La exp</w:t>
            </w:r>
            <w:r>
              <w:rPr>
                <w:lang w:val="es-ES_tradnl"/>
              </w:rPr>
              <w:t>eriencia Brightcove Beacon (no se necesitan actualizaciones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f2b22364-53b1-4c65-8a3b-3536623609c3</w:t>
            </w:r>
          </w:p>
        </w:tc>
        <w:tc>
          <w:tcPr>
            <w:tcW w:w="7407" w:type="dxa"/>
            <w:shd w:val="clear" w:color="auto" w:fill="F2F2F2" w:themeFill="background1" w:themeFillShade="F2"/>
          </w:tcPr>
          <w:p w:rsidR="00000000" w:rsidRDefault="00FF2FA9">
            <w:pPr>
              <w:rPr>
                <w:noProof/>
              </w:rPr>
            </w:pPr>
            <w:r>
              <w:rPr>
                <w:noProof/>
              </w:rPr>
              <w:t>In the app(s)</w:t>
            </w:r>
          </w:p>
        </w:tc>
        <w:tc>
          <w:tcPr>
            <w:tcW w:w="7407" w:type="dxa"/>
          </w:tcPr>
          <w:p w:rsidR="00000000" w:rsidRDefault="00FF2FA9">
            <w:pPr>
              <w:rPr>
                <w:lang w:val="es-ES_tradnl"/>
              </w:rPr>
            </w:pPr>
            <w:r>
              <w:rPr>
                <w:lang w:val="es-ES_tradnl"/>
              </w:rPr>
              <w:t>En las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38ef4a02-6363-432d-9947-80e52fc8eb01</w:t>
            </w:r>
          </w:p>
        </w:tc>
        <w:tc>
          <w:tcPr>
            <w:tcW w:w="7407" w:type="dxa"/>
            <w:shd w:val="clear" w:color="auto" w:fill="F2F2F2" w:themeFill="background1" w:themeFillShade="F2"/>
          </w:tcPr>
          <w:p w:rsidR="00000000" w:rsidRDefault="00FF2FA9">
            <w:pPr>
              <w:rPr>
                <w:noProof/>
              </w:rPr>
            </w:pPr>
            <w:r>
              <w:rPr>
                <w:noProof/>
              </w:rPr>
              <w:t>The Brightcove Beacon backend</w:t>
            </w:r>
          </w:p>
        </w:tc>
        <w:tc>
          <w:tcPr>
            <w:tcW w:w="7407" w:type="dxa"/>
          </w:tcPr>
          <w:p w:rsidR="00000000" w:rsidRDefault="00FF2FA9">
            <w:pPr>
              <w:rPr>
                <w:lang w:val="es-ES_tradnl"/>
              </w:rPr>
            </w:pPr>
            <w:r>
              <w:rPr>
                <w:lang w:val="es-ES_tradnl"/>
              </w:rPr>
              <w:t>El backend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7c501770-59b9-4355-b9b8-881c0f01b7e1</w:t>
            </w:r>
          </w:p>
        </w:tc>
        <w:tc>
          <w:tcPr>
            <w:tcW w:w="7407" w:type="dxa"/>
            <w:shd w:val="clear" w:color="auto" w:fill="F2F2F2" w:themeFill="background1" w:themeFillShade="F2"/>
          </w:tcPr>
          <w:p w:rsidR="00000000" w:rsidRDefault="00FF2FA9">
            <w:pPr>
              <w:rPr>
                <w:noProof/>
              </w:rPr>
            </w:pPr>
            <w:r>
              <w:rPr>
                <w:noProof/>
              </w:rPr>
              <w:t>If the fix is in the app, a new build will be provided with details of what was fixed.</w:t>
            </w:r>
          </w:p>
        </w:tc>
        <w:tc>
          <w:tcPr>
            <w:tcW w:w="7407" w:type="dxa"/>
          </w:tcPr>
          <w:p w:rsidR="00000000" w:rsidRDefault="00FF2FA9">
            <w:pPr>
              <w:rPr>
                <w:lang w:val="es-ES_tradnl"/>
              </w:rPr>
            </w:pPr>
            <w:r>
              <w:rPr>
                <w:lang w:val="es-ES_tradnl"/>
              </w:rPr>
              <w:t>Si la soluci</w:t>
            </w:r>
            <w:r>
              <w:rPr>
                <w:lang w:val="es-ES_tradnl"/>
              </w:rPr>
              <w:t>ó</w:t>
            </w:r>
            <w:r>
              <w:rPr>
                <w:lang w:val="es-ES_tradnl"/>
              </w:rPr>
              <w:t>n est</w:t>
            </w:r>
            <w:r>
              <w:rPr>
                <w:lang w:val="es-ES_tradnl"/>
              </w:rPr>
              <w:t>á</w:t>
            </w:r>
            <w:r>
              <w:rPr>
                <w:lang w:val="es-ES_tradnl"/>
              </w:rPr>
              <w:t xml:space="preserve"> en la aplicaci</w:t>
            </w:r>
            <w:r>
              <w:rPr>
                <w:lang w:val="es-ES_tradnl"/>
              </w:rPr>
              <w:t>ó</w:t>
            </w:r>
            <w:r>
              <w:rPr>
                <w:lang w:val="es-ES_tradnl"/>
              </w:rPr>
              <w:t>n, se proporcionar</w:t>
            </w:r>
            <w:r>
              <w:rPr>
                <w:lang w:val="es-ES_tradnl"/>
              </w:rPr>
              <w:t>á</w:t>
            </w:r>
            <w:r>
              <w:rPr>
                <w:lang w:val="es-ES_tradnl"/>
              </w:rPr>
              <w:t xml:space="preserve"> una nueva compilaci</w:t>
            </w:r>
            <w:r>
              <w:rPr>
                <w:lang w:val="es-ES_tradnl"/>
              </w:rPr>
              <w:t>ó</w:t>
            </w:r>
            <w:r>
              <w:rPr>
                <w:lang w:val="es-ES_tradnl"/>
              </w:rPr>
              <w:t>n con detalles de lo</w:t>
            </w:r>
            <w:r>
              <w:rPr>
                <w:lang w:val="es-ES_tradnl"/>
              </w:rPr>
              <w:t xml:space="preserve"> que se corrigi</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ed5cd3d4-77e5-409d-9a01-7a84213ddd4a</w:t>
            </w:r>
          </w:p>
        </w:tc>
        <w:tc>
          <w:tcPr>
            <w:tcW w:w="7407" w:type="dxa"/>
            <w:shd w:val="clear" w:color="auto" w:fill="F2F2F2" w:themeFill="background1" w:themeFillShade="F2"/>
          </w:tcPr>
          <w:p w:rsidR="00000000" w:rsidRDefault="00FF2FA9">
            <w:pPr>
              <w:rPr>
                <w:noProof/>
              </w:rPr>
            </w:pPr>
            <w:r>
              <w:rPr>
                <w:noProof/>
              </w:rPr>
              <w:t>For other areas, Brightcove would provide details in the ticket on what was fixed.</w:t>
            </w:r>
          </w:p>
        </w:tc>
        <w:tc>
          <w:tcPr>
            <w:tcW w:w="7407" w:type="dxa"/>
          </w:tcPr>
          <w:p w:rsidR="00000000" w:rsidRDefault="00FF2FA9">
            <w:pPr>
              <w:rPr>
                <w:lang w:val="es-ES_tradnl"/>
              </w:rPr>
            </w:pPr>
            <w:r>
              <w:rPr>
                <w:lang w:val="es-ES_tradnl"/>
              </w:rPr>
              <w:t xml:space="preserve">Para otras </w:t>
            </w:r>
            <w:r>
              <w:rPr>
                <w:lang w:val="es-ES_tradnl"/>
              </w:rPr>
              <w:t>á</w:t>
            </w:r>
            <w:r>
              <w:rPr>
                <w:lang w:val="es-ES_tradnl"/>
              </w:rPr>
              <w:t>reas, Brightcove proporcionar</w:t>
            </w:r>
            <w:r>
              <w:rPr>
                <w:lang w:val="es-ES_tradnl"/>
              </w:rPr>
              <w:t>í</w:t>
            </w:r>
            <w:r>
              <w:rPr>
                <w:lang w:val="es-ES_tradnl"/>
              </w:rPr>
              <w:t>a detalles en el ticket sobre lo que se solucion</w:t>
            </w:r>
            <w:r>
              <w:rPr>
                <w:lang w:val="es-ES_tradnl"/>
              </w:rPr>
              <w:t>ó</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5de43178-267a-4</w:t>
            </w:r>
            <w:r>
              <w:rPr>
                <w:noProof/>
                <w:sz w:val="2"/>
              </w:rPr>
              <w:t>b37-aca9-ac3c2f9da728</w:t>
            </w:r>
          </w:p>
        </w:tc>
        <w:tc>
          <w:tcPr>
            <w:tcW w:w="7407" w:type="dxa"/>
            <w:shd w:val="clear" w:color="auto" w:fill="F2F2F2" w:themeFill="background1" w:themeFillShade="F2"/>
          </w:tcPr>
          <w:p w:rsidR="00000000" w:rsidRDefault="00FF2FA9">
            <w:pPr>
              <w:rPr>
                <w:noProof/>
              </w:rPr>
            </w:pPr>
            <w:r>
              <w:rPr>
                <w:noProof/>
              </w:rPr>
              <w:t>To speed up fixing and retesting, it is very important that the tickets provide details on the issue, and steps to help with retesting.</w:t>
            </w:r>
          </w:p>
        </w:tc>
        <w:tc>
          <w:tcPr>
            <w:tcW w:w="7407" w:type="dxa"/>
          </w:tcPr>
          <w:p w:rsidR="00000000" w:rsidRDefault="00FF2FA9">
            <w:pPr>
              <w:rPr>
                <w:lang w:val="es-ES_tradnl"/>
              </w:rPr>
            </w:pPr>
            <w:r>
              <w:rPr>
                <w:lang w:val="es-ES_tradnl"/>
              </w:rPr>
              <w:t>Para acelerar la reparaci</w:t>
            </w:r>
            <w:r>
              <w:rPr>
                <w:lang w:val="es-ES_tradnl"/>
              </w:rPr>
              <w:t>ó</w:t>
            </w:r>
            <w:r>
              <w:rPr>
                <w:lang w:val="es-ES_tradnl"/>
              </w:rPr>
              <w:t>n y la repetici</w:t>
            </w:r>
            <w:r>
              <w:rPr>
                <w:lang w:val="es-ES_tradnl"/>
              </w:rPr>
              <w:t>ó</w:t>
            </w:r>
            <w:r>
              <w:rPr>
                <w:lang w:val="es-ES_tradnl"/>
              </w:rPr>
              <w:t>n de la prueba, es muy importante que los tickets propor</w:t>
            </w:r>
            <w:r>
              <w:rPr>
                <w:lang w:val="es-ES_tradnl"/>
              </w:rPr>
              <w:t>cionen detalles sobre el problema y pasos para ayudar con la repetici</w:t>
            </w:r>
            <w:r>
              <w:rPr>
                <w:lang w:val="es-ES_tradnl"/>
              </w:rPr>
              <w:t>ó</w:t>
            </w:r>
            <w:r>
              <w:rPr>
                <w:lang w:val="es-ES_tradnl"/>
              </w:rPr>
              <w:t>n de la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6fbed9ad-c2a0-4a10-869d-3e990e1ba693</w:t>
            </w:r>
          </w:p>
        </w:tc>
        <w:tc>
          <w:tcPr>
            <w:tcW w:w="7407" w:type="dxa"/>
            <w:shd w:val="clear" w:color="auto" w:fill="F2F2F2" w:themeFill="background1" w:themeFillShade="F2"/>
          </w:tcPr>
          <w:p w:rsidR="00000000" w:rsidRDefault="00FF2FA9">
            <w:pPr>
              <w:rPr>
                <w:noProof/>
              </w:rPr>
            </w:pPr>
            <w:r>
              <w:rPr>
                <w:noProof/>
              </w:rPr>
              <w:t>Reporting</w:t>
            </w:r>
          </w:p>
        </w:tc>
        <w:tc>
          <w:tcPr>
            <w:tcW w:w="7407" w:type="dxa"/>
          </w:tcPr>
          <w:p w:rsidR="00000000" w:rsidRDefault="00FF2FA9">
            <w:pPr>
              <w:rPr>
                <w:lang w:val="es-ES_tradnl"/>
              </w:rPr>
            </w:pPr>
            <w:r>
              <w:rPr>
                <w:lang w:val="es-ES_tradnl"/>
              </w:rPr>
              <w:t>Reportando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abb583ac-2288-4862-a368-372047082d04</w:t>
            </w:r>
          </w:p>
        </w:tc>
        <w:tc>
          <w:tcPr>
            <w:tcW w:w="7407" w:type="dxa"/>
            <w:shd w:val="clear" w:color="auto" w:fill="F2F2F2" w:themeFill="background1" w:themeFillShade="F2"/>
          </w:tcPr>
          <w:p w:rsidR="00000000" w:rsidRDefault="00FF2FA9">
            <w:pPr>
              <w:rPr>
                <w:noProof/>
              </w:rPr>
            </w:pPr>
            <w:r>
              <w:rPr>
                <w:noProof/>
              </w:rPr>
              <w:t>Brightcove recommends that you report issues as you encounter them to keep the feedback flowing to Brightcove and have the issues fixed and turned around for validation as quickly as possible.</w:t>
            </w:r>
          </w:p>
        </w:tc>
        <w:tc>
          <w:tcPr>
            <w:tcW w:w="7407" w:type="dxa"/>
          </w:tcPr>
          <w:p w:rsidR="00000000" w:rsidRDefault="00FF2FA9">
            <w:pPr>
              <w:rPr>
                <w:lang w:val="es-ES_tradnl"/>
              </w:rPr>
            </w:pPr>
            <w:r>
              <w:rPr>
                <w:lang w:val="es-ES_tradnl"/>
              </w:rPr>
              <w:t>Brightcove recomienda que informe los problemas a medida que lo</w:t>
            </w:r>
            <w:r>
              <w:rPr>
                <w:lang w:val="es-ES_tradnl"/>
              </w:rPr>
              <w:t>s encuentre para que los comentarios sigan fluyendo hacia Brightcove y que los problemas se solucionen y se devuelvan para su validaci</w:t>
            </w:r>
            <w:r>
              <w:rPr>
                <w:lang w:val="es-ES_tradnl"/>
              </w:rPr>
              <w:t>ó</w:t>
            </w:r>
            <w:r>
              <w:rPr>
                <w:lang w:val="es-ES_tradnl"/>
              </w:rPr>
              <w:t>n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dc8e7247-d681-4ef3-9e2b-d0248c4333a7</w:t>
            </w:r>
          </w:p>
        </w:tc>
        <w:tc>
          <w:tcPr>
            <w:tcW w:w="7407" w:type="dxa"/>
            <w:shd w:val="clear" w:color="auto" w:fill="F2F2F2" w:themeFill="background1" w:themeFillShade="F2"/>
          </w:tcPr>
          <w:p w:rsidR="00000000" w:rsidRDefault="00FF2FA9">
            <w:pPr>
              <w:rPr>
                <w:noProof/>
              </w:rPr>
            </w:pPr>
            <w:r>
              <w:rPr>
                <w:noProof/>
              </w:rPr>
              <w:t>Please report one issue/ticket per problem and provide</w:t>
            </w:r>
            <w:r>
              <w:rPr>
                <w:noProof/>
              </w:rPr>
              <w:t xml:space="preserve"> the following information in each issue/ticket:</w:t>
            </w:r>
          </w:p>
        </w:tc>
        <w:tc>
          <w:tcPr>
            <w:tcW w:w="7407" w:type="dxa"/>
          </w:tcPr>
          <w:p w:rsidR="00000000" w:rsidRDefault="00FF2FA9">
            <w:pPr>
              <w:rPr>
                <w:lang w:val="es-ES_tradnl"/>
              </w:rPr>
            </w:pPr>
            <w:r>
              <w:rPr>
                <w:lang w:val="es-ES_tradnl"/>
              </w:rPr>
              <w:t>Informe un problema / ticket por problema y proporcione la siguiente informaci</w:t>
            </w:r>
            <w:r>
              <w:rPr>
                <w:lang w:val="es-ES_tradnl"/>
              </w:rPr>
              <w:t>ó</w:t>
            </w:r>
            <w:r>
              <w:rPr>
                <w:lang w:val="es-ES_tradnl"/>
              </w:rPr>
              <w:t>n en cada problema / ticket: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3f9097cb-8b4e-4d97-b4b3-0649bbb7ef4c</w:t>
            </w:r>
          </w:p>
        </w:tc>
        <w:tc>
          <w:tcPr>
            <w:tcW w:w="7407" w:type="dxa"/>
            <w:shd w:val="clear" w:color="auto" w:fill="F2F2F2" w:themeFill="background1" w:themeFillShade="F2"/>
          </w:tcPr>
          <w:p w:rsidR="00000000" w:rsidRDefault="00FF2FA9">
            <w:pPr>
              <w:rPr>
                <w:noProof/>
              </w:rPr>
            </w:pPr>
            <w:r>
              <w:rPr>
                <w:noProof/>
              </w:rPr>
              <w:t>Platform tested</w:t>
            </w:r>
          </w:p>
        </w:tc>
        <w:tc>
          <w:tcPr>
            <w:tcW w:w="7407" w:type="dxa"/>
          </w:tcPr>
          <w:p w:rsidR="00000000" w:rsidRDefault="00FF2FA9">
            <w:pPr>
              <w:rPr>
                <w:lang w:val="es-ES_tradnl"/>
              </w:rPr>
            </w:pPr>
            <w:r>
              <w:rPr>
                <w:lang w:val="es-ES_tradnl"/>
              </w:rPr>
              <w:t>Plataforma probada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cc62a93f-bb97-406c-9ba4-18304a6509ff</w:t>
            </w:r>
          </w:p>
        </w:tc>
        <w:tc>
          <w:tcPr>
            <w:tcW w:w="7407" w:type="dxa"/>
            <w:shd w:val="clear" w:color="auto" w:fill="F2F2F2" w:themeFill="background1" w:themeFillShade="F2"/>
          </w:tcPr>
          <w:p w:rsidR="00000000" w:rsidRDefault="00FF2FA9">
            <w:pPr>
              <w:rPr>
                <w:noProof/>
              </w:rPr>
            </w:pPr>
            <w:r>
              <w:rPr>
                <w:noProof/>
              </w:rPr>
              <w:t>The app version in which the issue was found</w:t>
            </w:r>
          </w:p>
        </w:tc>
        <w:tc>
          <w:tcPr>
            <w:tcW w:w="7407" w:type="dxa"/>
          </w:tcPr>
          <w:p w:rsidR="00000000" w:rsidRDefault="00FF2FA9">
            <w:pPr>
              <w:rPr>
                <w:lang w:val="es-ES_tradnl"/>
              </w:rPr>
            </w:pPr>
            <w:r>
              <w:rPr>
                <w:lang w:val="es-ES_tradnl"/>
              </w:rPr>
              <w:t>La versi</w:t>
            </w:r>
            <w:r>
              <w:rPr>
                <w:lang w:val="es-ES_tradnl"/>
              </w:rPr>
              <w:t>ó</w:t>
            </w:r>
            <w:r>
              <w:rPr>
                <w:lang w:val="es-ES_tradnl"/>
              </w:rPr>
              <w:t>n de la aplicaci</w:t>
            </w:r>
            <w:r>
              <w:rPr>
                <w:lang w:val="es-ES_tradnl"/>
              </w:rPr>
              <w:t>ó</w:t>
            </w:r>
            <w:r>
              <w:rPr>
                <w:lang w:val="es-ES_tradnl"/>
              </w:rPr>
              <w:t>n en la que se encontr</w:t>
            </w:r>
            <w:r>
              <w:rPr>
                <w:lang w:val="es-ES_tradnl"/>
              </w:rPr>
              <w:t>ó</w:t>
            </w:r>
            <w:r>
              <w:rPr>
                <w:lang w:val="es-ES_tradnl"/>
              </w:rPr>
              <w:t xml:space="preserve"> el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7c42e2bf-58e1-4216-b21e-20aadc20ab07</w:t>
            </w:r>
          </w:p>
        </w:tc>
        <w:tc>
          <w:tcPr>
            <w:tcW w:w="7407" w:type="dxa"/>
            <w:shd w:val="clear" w:color="auto" w:fill="F2F2F2" w:themeFill="background1" w:themeFillShade="F2"/>
          </w:tcPr>
          <w:p w:rsidR="00000000" w:rsidRDefault="00FF2FA9">
            <w:pPr>
              <w:rPr>
                <w:noProof/>
              </w:rPr>
            </w:pPr>
            <w:r>
              <w:rPr>
                <w:noProof/>
              </w:rPr>
              <w:t>Steps to reproduce</w:t>
            </w:r>
          </w:p>
        </w:tc>
        <w:tc>
          <w:tcPr>
            <w:tcW w:w="7407" w:type="dxa"/>
          </w:tcPr>
          <w:p w:rsidR="00000000" w:rsidRDefault="00FF2FA9">
            <w:pPr>
              <w:rPr>
                <w:lang w:val="es-ES_tradnl"/>
              </w:rPr>
            </w:pPr>
            <w:r>
              <w:rPr>
                <w:lang w:val="es-ES_tradnl"/>
              </w:rPr>
              <w:t>pasos para reproducir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f7d44e2c-9f64-4220-84b2-7127a234dbb6</w:t>
            </w:r>
          </w:p>
        </w:tc>
        <w:tc>
          <w:tcPr>
            <w:tcW w:w="7407" w:type="dxa"/>
            <w:shd w:val="clear" w:color="auto" w:fill="F2F2F2" w:themeFill="background1" w:themeFillShade="F2"/>
          </w:tcPr>
          <w:p w:rsidR="00000000" w:rsidRDefault="00FF2FA9">
            <w:pPr>
              <w:rPr>
                <w:noProof/>
              </w:rPr>
            </w:pPr>
            <w:r>
              <w:rPr>
                <w:noProof/>
              </w:rPr>
              <w:t>Please include screenshots or screen movies to help speed up identifying the problem and providing a resolution</w:t>
            </w:r>
          </w:p>
        </w:tc>
        <w:tc>
          <w:tcPr>
            <w:tcW w:w="7407" w:type="dxa"/>
          </w:tcPr>
          <w:p w:rsidR="00000000" w:rsidRDefault="00FF2FA9">
            <w:pPr>
              <w:rPr>
                <w:lang w:val="es-ES_tradnl"/>
              </w:rPr>
            </w:pPr>
            <w:r>
              <w:rPr>
                <w:lang w:val="es-ES_tradnl"/>
              </w:rPr>
              <w:t>Incluya capturas de pantalla o pel</w:t>
            </w:r>
            <w:r>
              <w:rPr>
                <w:lang w:val="es-ES_tradnl"/>
              </w:rPr>
              <w:t>í</w:t>
            </w:r>
            <w:r>
              <w:rPr>
                <w:lang w:val="es-ES_tradnl"/>
              </w:rPr>
              <w:t>culas en pantalla para ayudar a acelerar la identificaci</w:t>
            </w:r>
            <w:r>
              <w:rPr>
                <w:lang w:val="es-ES_tradnl"/>
              </w:rPr>
              <w:t>ó</w:t>
            </w:r>
            <w:r>
              <w:rPr>
                <w:lang w:val="es-ES_tradnl"/>
              </w:rPr>
              <w:t xml:space="preserve">n del problema </w:t>
            </w:r>
            <w:r>
              <w:rPr>
                <w:lang w:val="es-ES_tradnl"/>
              </w:rPr>
              <w:t>y proporcionar una resoluci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in-app-subscription-resources.html</w:t>
            </w:r>
          </w:p>
          <w:p w:rsidR="00000000" w:rsidRDefault="00FF2FA9">
            <w:pPr>
              <w:jc w:val="center"/>
              <w:rPr>
                <w:b/>
                <w:noProof/>
              </w:rPr>
            </w:pPr>
            <w:r>
              <w:rPr>
                <w:b/>
                <w:noProof/>
              </w:rPr>
              <w:t>MQ971010 4b901b09-d3e9-46bf-bdf0-6f20fc27d0f5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17fe2de2-aa21-45be-b8aa-1193005ffa0f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8336647b-f7c5-4fd6-aeb2-c1eea306c058</w:t>
            </w:r>
          </w:p>
        </w:tc>
        <w:tc>
          <w:tcPr>
            <w:tcW w:w="7407" w:type="dxa"/>
            <w:shd w:val="clear" w:color="auto" w:fill="F2F2F2" w:themeFill="background1" w:themeFillShade="F2"/>
          </w:tcPr>
          <w:p w:rsidR="00000000" w:rsidRDefault="00FF2FA9">
            <w:pPr>
              <w:rPr>
                <w:noProof/>
              </w:rPr>
            </w:pPr>
            <w:r>
              <w:rPr>
                <w:noProof/>
              </w:rPr>
              <w:t>'In-App Subscription Resources'</w:t>
            </w:r>
            <w:r>
              <w:rPr>
                <w:noProof/>
              </w:rPr>
              <w:t xml:space="preserv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'Recursos de suscripci</w:t>
            </w:r>
            <w:r>
              <w:rPr>
                <w:lang w:val="es-ES_tradnl"/>
              </w:rPr>
              <w:t>ó</w:t>
            </w:r>
            <w:r>
              <w:rPr>
                <w:lang w:val="es-ES_tradnl"/>
              </w:rPr>
              <w:t>n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f324b3b3-9e14-42e2-a31c-566690d8a20d</w:t>
            </w:r>
          </w:p>
        </w:tc>
        <w:tc>
          <w:tcPr>
            <w:tcW w:w="7407" w:type="dxa"/>
            <w:shd w:val="clear" w:color="auto" w:fill="F2F2F2" w:themeFill="background1" w:themeFillShade="F2"/>
          </w:tcPr>
          <w:p w:rsidR="00000000" w:rsidRDefault="00FF2FA9">
            <w:pPr>
              <w:rPr>
                <w:noProof/>
              </w:rPr>
            </w:pPr>
            <w:r>
              <w:rPr>
                <w:noProof/>
              </w:rPr>
              <w:t>'Resources to help you to configure the In-App subscriptions in the different App stores.' parent:</w:t>
            </w:r>
          </w:p>
        </w:tc>
        <w:tc>
          <w:tcPr>
            <w:tcW w:w="7407" w:type="dxa"/>
          </w:tcPr>
          <w:p w:rsidR="00000000" w:rsidRDefault="00FF2FA9">
            <w:pPr>
              <w:rPr>
                <w:lang w:val="es-ES_tradnl"/>
              </w:rPr>
            </w:pPr>
            <w:r>
              <w:rPr>
                <w:lang w:val="es-ES_tradnl"/>
              </w:rPr>
              <w:t>'Recursos para ayudarte a configurar las su</w:t>
            </w:r>
            <w:r>
              <w:rPr>
                <w:lang w:val="es-ES_tradnl"/>
              </w:rPr>
              <w:t>scripciones In-App en las diferentes tiendas de aplicaciones.'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fe95523f-c5c4-454f-af13-4cebc19acbe1</w:t>
            </w:r>
          </w:p>
        </w:tc>
        <w:tc>
          <w:tcPr>
            <w:tcW w:w="7407" w:type="dxa"/>
            <w:shd w:val="clear" w:color="auto" w:fill="F2F2F2" w:themeFill="background1" w:themeFillShade="F2"/>
          </w:tcPr>
          <w:p w:rsidR="00000000" w:rsidRDefault="00FF2FA9">
            <w:pPr>
              <w:rPr>
                <w:noProof/>
              </w:rPr>
            </w:pPr>
            <w:r>
              <w:rPr>
                <w:noProof/>
              </w:rPr>
              <w:t>'Creating Your Apps' ---</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530a5164-cc5b-4a6d-a907-d938c8b3a742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 xml:space="preserve">gina </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f94fdae8-9bb2-419f-9914-def26944b4de</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6095b69d-60bb-4eac-8f55-c4d0d7bfa79d</w:t>
            </w:r>
          </w:p>
        </w:tc>
        <w:tc>
          <w:tcPr>
            <w:tcW w:w="7407" w:type="dxa"/>
            <w:shd w:val="clear" w:color="auto" w:fill="F2F2F2" w:themeFill="background1" w:themeFillShade="F2"/>
          </w:tcPr>
          <w:p w:rsidR="00000000" w:rsidRDefault="00FF2FA9">
            <w:pPr>
              <w:rPr>
                <w:noProof/>
              </w:rPr>
            </w:pPr>
            <w:r>
              <w:rPr>
                <w:noProof/>
              </w:rPr>
              <w:t>Apple Store</w:t>
            </w:r>
          </w:p>
        </w:tc>
        <w:tc>
          <w:tcPr>
            <w:tcW w:w="7407" w:type="dxa"/>
          </w:tcPr>
          <w:p w:rsidR="00000000" w:rsidRDefault="00FF2FA9">
            <w:pPr>
              <w:rPr>
                <w:lang w:val="es-ES_tradnl"/>
              </w:rPr>
            </w:pPr>
            <w:r>
              <w:rPr>
                <w:lang w:val="es-ES_tradnl"/>
              </w:rPr>
              <w:t>tienda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5a923525-83ca-4f3f-98f1-cbe7de26468e</w:t>
            </w:r>
          </w:p>
        </w:tc>
        <w:tc>
          <w:tcPr>
            <w:tcW w:w="7407" w:type="dxa"/>
            <w:shd w:val="clear" w:color="auto" w:fill="F2F2F2" w:themeFill="background1" w:themeFillShade="F2"/>
          </w:tcPr>
          <w:p w:rsidR="00000000" w:rsidRDefault="00FF2FA9">
            <w:pPr>
              <w:rPr>
                <w:noProof/>
              </w:rPr>
            </w:pPr>
            <w:r>
              <w:rPr>
                <w:noProof/>
              </w:rPr>
              <w:t>Platform: iOS / tvOS</w:t>
            </w:r>
          </w:p>
        </w:tc>
        <w:tc>
          <w:tcPr>
            <w:tcW w:w="7407" w:type="dxa"/>
          </w:tcPr>
          <w:p w:rsidR="00000000" w:rsidRDefault="00FF2FA9">
            <w:pPr>
              <w:rPr>
                <w:lang w:val="es-ES_tradnl"/>
              </w:rPr>
            </w:pPr>
            <w:r>
              <w:rPr>
                <w:lang w:val="es-ES_tradnl"/>
              </w:rPr>
              <w:t>Plataforma: iOS /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15d14417-a460-4709-bdf2-092f5bf92984</w:t>
            </w:r>
          </w:p>
        </w:tc>
        <w:tc>
          <w:tcPr>
            <w:tcW w:w="7407" w:type="dxa"/>
            <w:shd w:val="clear" w:color="auto" w:fill="F2F2F2" w:themeFill="background1" w:themeFillShade="F2"/>
          </w:tcPr>
          <w:p w:rsidR="00000000" w:rsidRDefault="00FF2FA9">
            <w:pPr>
              <w:rPr>
                <w:noProof/>
              </w:rPr>
            </w:pPr>
            <w:r>
              <w:rPr>
                <w:noProof/>
              </w:rPr>
              <w:t>Google Play Store</w:t>
            </w:r>
          </w:p>
        </w:tc>
        <w:tc>
          <w:tcPr>
            <w:tcW w:w="7407" w:type="dxa"/>
          </w:tcPr>
          <w:p w:rsidR="00000000" w:rsidRDefault="00FF2FA9">
            <w:pPr>
              <w:rPr>
                <w:lang w:val="es-ES_tradnl"/>
              </w:rPr>
            </w:pPr>
            <w:r>
              <w:rPr>
                <w:lang w:val="es-ES_tradnl"/>
              </w:rPr>
              <w:t>Google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8e98827b-e68f-4ba3-b0f8-91f730ed51a1</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d5fa3c87-4937-43b8-a9ba-ab04bd701105</w:t>
            </w:r>
          </w:p>
        </w:tc>
        <w:tc>
          <w:tcPr>
            <w:tcW w:w="7407" w:type="dxa"/>
            <w:shd w:val="clear" w:color="auto" w:fill="F2F2F2" w:themeFill="background1" w:themeFillShade="F2"/>
          </w:tcPr>
          <w:p w:rsidR="00000000" w:rsidRDefault="00FF2FA9">
            <w:pPr>
              <w:rPr>
                <w:noProof/>
              </w:rPr>
            </w:pPr>
            <w:r>
              <w:rPr>
                <w:noProof/>
              </w:rPr>
              <w:t>Android / Android TV</w:t>
            </w:r>
          </w:p>
        </w:tc>
        <w:tc>
          <w:tcPr>
            <w:tcW w:w="7407" w:type="dxa"/>
          </w:tcPr>
          <w:p w:rsidR="00000000" w:rsidRDefault="00FF2FA9">
            <w:pPr>
              <w:rPr>
                <w:lang w:val="es-ES_tradnl"/>
              </w:rPr>
            </w:pPr>
            <w:r>
              <w:rPr>
                <w:lang w:val="es-ES_tradnl"/>
              </w:rPr>
              <w:t>Android / 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18229783-697e-4148-b787-dad8f8335f8c</w:t>
            </w:r>
          </w:p>
        </w:tc>
        <w:tc>
          <w:tcPr>
            <w:tcW w:w="7407" w:type="dxa"/>
            <w:shd w:val="clear" w:color="auto" w:fill="F2F2F2" w:themeFill="background1" w:themeFillShade="F2"/>
          </w:tcPr>
          <w:p w:rsidR="00000000" w:rsidRDefault="00FF2FA9">
            <w:pPr>
              <w:rPr>
                <w:noProof/>
              </w:rPr>
            </w:pPr>
            <w:r>
              <w:rPr>
                <w:rStyle w:val="mqInternal"/>
                <w:noProof/>
              </w:rPr>
              <w:t>[1}</w:t>
            </w:r>
            <w:r>
              <w:rPr>
                <w:noProof/>
              </w:rPr>
              <w:t>App Store Subscritpions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Suscripciones a la App Store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b13904af-6617-47f7-b221-a044f90032dc</w:t>
            </w:r>
          </w:p>
        </w:tc>
        <w:tc>
          <w:tcPr>
            <w:tcW w:w="7407" w:type="dxa"/>
            <w:shd w:val="clear" w:color="auto" w:fill="F2F2F2" w:themeFill="background1" w:themeFillShade="F2"/>
          </w:tcPr>
          <w:p w:rsidR="00000000" w:rsidRDefault="00FF2FA9">
            <w:pPr>
              <w:rPr>
                <w:noProof/>
              </w:rPr>
            </w:pPr>
            <w:r>
              <w:rPr>
                <w:rStyle w:val="mqInternal"/>
                <w:noProof/>
              </w:rPr>
              <w:t>[1}</w:t>
            </w:r>
            <w:r>
              <w:rPr>
                <w:noProof/>
              </w:rPr>
              <w:t>In-app Purchase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Aplicaci</w:t>
            </w:r>
            <w:r>
              <w:rPr>
                <w:lang w:val="es-ES_tradnl"/>
              </w:rPr>
              <w:t>ó</w:t>
            </w:r>
            <w:r>
              <w:rPr>
                <w:lang w:val="es-ES_tradnl"/>
              </w:rPr>
              <w:t>n en la compra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3af5ffd7-9d99-411a-b33f-ac6d1d06d8e9</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Auto-renewable </w:t>
            </w:r>
            <w:r>
              <w:rPr>
                <w:noProof/>
              </w:rPr>
              <w:t>Subscription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Suscripci</w:t>
            </w:r>
            <w:r>
              <w:rPr>
                <w:lang w:val="es-ES_tradnl"/>
              </w:rPr>
              <w:t>ó</w:t>
            </w:r>
            <w:r>
              <w:rPr>
                <w:lang w:val="es-ES_tradnl"/>
              </w:rPr>
              <w:t>n autorrenovable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1b09d586-c7b3-4ee9-97bd-73bb40a6a0ba</w:t>
            </w:r>
          </w:p>
        </w:tc>
        <w:tc>
          <w:tcPr>
            <w:tcW w:w="7407" w:type="dxa"/>
            <w:shd w:val="clear" w:color="auto" w:fill="F2F2F2" w:themeFill="background1" w:themeFillShade="F2"/>
          </w:tcPr>
          <w:p w:rsidR="00000000" w:rsidRDefault="00FF2FA9">
            <w:pPr>
              <w:rPr>
                <w:noProof/>
              </w:rPr>
            </w:pPr>
            <w:r>
              <w:rPr>
                <w:rStyle w:val="mqInternal"/>
                <w:noProof/>
              </w:rPr>
              <w:t>[1}</w:t>
            </w:r>
            <w:r>
              <w:rPr>
                <w:noProof/>
              </w:rPr>
              <w:t>Google Payment Merchant Account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Cuenta de comerciante de pagos de Google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bf400b4c-9278-40ab-932a-f4226e500114</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Create an Android Subscription</w:t>
            </w:r>
            <w:r>
              <w:rPr>
                <w:rStyle w:val="mqInternal"/>
                <w:noProof/>
              </w:rPr>
              <w:t>{2]</w:t>
            </w:r>
          </w:p>
        </w:tc>
        <w:tc>
          <w:tcPr>
            <w:tcW w:w="7407" w:type="dxa"/>
          </w:tcPr>
          <w:p w:rsidR="00000000" w:rsidRDefault="00FF2FA9">
            <w:pPr>
              <w:rPr>
                <w:lang w:val="es-ES_tradnl"/>
              </w:rPr>
            </w:pPr>
            <w:r>
              <w:rPr>
                <w:rStyle w:val="mqInternal"/>
                <w:noProof/>
                <w:lang w:val="es-ES_tradnl"/>
              </w:rPr>
              <w:t>[</w:t>
            </w:r>
            <w:r>
              <w:rPr>
                <w:rStyle w:val="mqInternal"/>
                <w:noProof/>
                <w:lang w:val="es-ES_tradnl"/>
              </w:rPr>
              <w:t>1}</w:t>
            </w:r>
            <w:r>
              <w:rPr>
                <w:lang w:val="es-ES_tradnl"/>
              </w:rPr>
              <w:t>Crear una suscripci</w:t>
            </w:r>
            <w:r>
              <w:rPr>
                <w:lang w:val="es-ES_tradnl"/>
              </w:rPr>
              <w:t>ó</w:t>
            </w:r>
            <w:r>
              <w:rPr>
                <w:lang w:val="es-ES_tradnl"/>
              </w:rPr>
              <w:t>n de Android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913f20aa-42e4-4317-86ef-b1f180af1b81</w:t>
            </w:r>
          </w:p>
        </w:tc>
        <w:tc>
          <w:tcPr>
            <w:tcW w:w="7407" w:type="dxa"/>
            <w:shd w:val="clear" w:color="auto" w:fill="F2F2F2" w:themeFill="background1" w:themeFillShade="F2"/>
          </w:tcPr>
          <w:p w:rsidR="00000000" w:rsidRDefault="00FF2FA9">
            <w:pPr>
              <w:rPr>
                <w:noProof/>
              </w:rPr>
            </w:pPr>
            <w:r>
              <w:rPr>
                <w:noProof/>
              </w:rPr>
              <w:t>Amazon IAP</w:t>
            </w:r>
          </w:p>
        </w:tc>
        <w:tc>
          <w:tcPr>
            <w:tcW w:w="7407" w:type="dxa"/>
          </w:tcPr>
          <w:p w:rsidR="00000000" w:rsidRDefault="00FF2FA9">
            <w:pPr>
              <w:rPr>
                <w:lang w:val="es-ES_tradnl"/>
              </w:rPr>
            </w:pPr>
            <w:r>
              <w:rPr>
                <w:lang w:val="es-ES_tradnl"/>
              </w:rPr>
              <w:t>Amazon IAP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2c6fc9c4-2431-4056-8c0f-4db625fdf8e4</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a3fec40d-35fb-4a33-99ab-8d4cc9067629</w:t>
            </w:r>
          </w:p>
        </w:tc>
        <w:tc>
          <w:tcPr>
            <w:tcW w:w="7407" w:type="dxa"/>
            <w:shd w:val="clear" w:color="auto" w:fill="F2F2F2" w:themeFill="background1" w:themeFillShade="F2"/>
          </w:tcPr>
          <w:p w:rsidR="00000000" w:rsidRDefault="00FF2FA9">
            <w:pPr>
              <w:rPr>
                <w:noProof/>
              </w:rPr>
            </w:pPr>
            <w:r>
              <w:rPr>
                <w:noProof/>
              </w:rPr>
              <w:t>Amazon Fire TV</w:t>
            </w:r>
          </w:p>
        </w:tc>
        <w:tc>
          <w:tcPr>
            <w:tcW w:w="7407" w:type="dxa"/>
          </w:tcPr>
          <w:p w:rsidR="00000000" w:rsidRDefault="00FF2FA9">
            <w:pPr>
              <w:rPr>
                <w:lang w:val="es-ES_tradnl"/>
              </w:rPr>
            </w:pPr>
            <w:r>
              <w:rPr>
                <w:lang w:val="es-ES_tradnl"/>
              </w:rPr>
              <w:t>Amazon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39fb64ea-af66-498d-9a9e-3aa5cf44208a</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05a6060b-52f0-4e59-8a92-925d0cdf52f9</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9689d114-6afc-46c9-97b4-4b233c22fdcd</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ac85116f-b819-4aa5-85d6-bcb7929d1ca4</w:t>
            </w:r>
          </w:p>
        </w:tc>
        <w:tc>
          <w:tcPr>
            <w:tcW w:w="7407" w:type="dxa"/>
            <w:shd w:val="clear" w:color="auto" w:fill="F2F2F2" w:themeFill="background1" w:themeFillShade="F2"/>
          </w:tcPr>
          <w:p w:rsidR="00000000" w:rsidRDefault="00FF2FA9">
            <w:pPr>
              <w:rPr>
                <w:noProof/>
              </w:rPr>
            </w:pPr>
            <w:r>
              <w:rPr>
                <w:rStyle w:val="mqInternal"/>
                <w:noProof/>
              </w:rPr>
              <w:t>[1}</w:t>
            </w:r>
            <w:r>
              <w:rPr>
                <w:noProof/>
              </w:rPr>
              <w:t>In-App Purchansing (IAP) Overview</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 de compras en la aplicaci</w:t>
            </w:r>
            <w:r>
              <w:rPr>
                <w:lang w:val="es-ES_tradnl"/>
              </w:rPr>
              <w:t>ó</w:t>
            </w:r>
            <w:r>
              <w:rPr>
                <w:lang w:val="es-ES_tradnl"/>
              </w:rPr>
              <w:t>n (IAP)</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413a970f-513d-4fcf-b1a3-f43ace5ca4b3</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Create and Submit IAP Items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Crear y enviar elementos IAP</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53278677-0edd-4164-ad2c-251ce2896e7d</w:t>
            </w:r>
          </w:p>
        </w:tc>
        <w:tc>
          <w:tcPr>
            <w:tcW w:w="7407" w:type="dxa"/>
            <w:shd w:val="clear" w:color="auto" w:fill="F2F2F2" w:themeFill="background1" w:themeFillShade="F2"/>
          </w:tcPr>
          <w:p w:rsidR="00000000" w:rsidRDefault="00FF2FA9">
            <w:pPr>
              <w:rPr>
                <w:noProof/>
              </w:rPr>
            </w:pPr>
            <w:r>
              <w:rPr>
                <w:rStyle w:val="mqInternal"/>
                <w:noProof/>
              </w:rPr>
              <w:t>[1}</w:t>
            </w:r>
            <w:r>
              <w:rPr>
                <w:noProof/>
              </w:rPr>
              <w:t>Monetize on the Roku Publishing Platform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Monetizar en la plataforma de publicaci</w:t>
            </w:r>
            <w:r>
              <w:rPr>
                <w:lang w:val="es-ES_tradnl"/>
              </w:rPr>
              <w:t>ó</w:t>
            </w:r>
            <w:r>
              <w:rPr>
                <w:lang w:val="es-ES_tradnl"/>
              </w:rPr>
              <w:t>n de Roku</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0c22a3ab-cd6c-4fa0-b705-56ecacd57d3d</w:t>
            </w:r>
          </w:p>
        </w:tc>
        <w:tc>
          <w:tcPr>
            <w:tcW w:w="7407" w:type="dxa"/>
            <w:shd w:val="clear" w:color="auto" w:fill="F2F2F2" w:themeFill="background1" w:themeFillShade="F2"/>
          </w:tcPr>
          <w:p w:rsidR="00000000" w:rsidRDefault="00FF2FA9">
            <w:pPr>
              <w:rPr>
                <w:noProof/>
              </w:rPr>
            </w:pPr>
            <w:r>
              <w:rPr>
                <w:rStyle w:val="mqInternal"/>
                <w:noProof/>
              </w:rPr>
              <w:t>[1}</w:t>
            </w:r>
            <w:r>
              <w:rPr>
                <w:noProof/>
              </w:rPr>
              <w:t>Roku Pay and In-Channel Purchasing</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Roku Pay y compras en el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9515953f-059a-46ea-8391-dac7e17a7492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cf66449b-e8d0-4c3e-840b-b7dcd1ee75bd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e4229504-edf4-4db5-99f5-23f8461f9e6e</w:t>
            </w:r>
          </w:p>
        </w:tc>
        <w:tc>
          <w:tcPr>
            <w:tcW w:w="7407" w:type="dxa"/>
            <w:shd w:val="clear" w:color="auto" w:fill="F2F2F2" w:themeFill="background1" w:themeFillShade="F2"/>
          </w:tcPr>
          <w:p w:rsidR="00000000" w:rsidRDefault="00FF2FA9">
            <w:pPr>
              <w:rPr>
                <w:noProof/>
              </w:rPr>
            </w:pPr>
            <w:r>
              <w:rPr>
                <w:noProof/>
              </w:rPr>
              <w:t>Creating Your Apps parent:</w:t>
            </w:r>
          </w:p>
        </w:tc>
        <w:tc>
          <w:tcPr>
            <w:tcW w:w="7407" w:type="dxa"/>
          </w:tcPr>
          <w:p w:rsidR="00000000" w:rsidRDefault="00FF2FA9">
            <w:pPr>
              <w:rPr>
                <w:lang w:val="es-ES_tradnl"/>
              </w:rPr>
            </w:pPr>
            <w:r>
              <w:rPr>
                <w:lang w:val="es-ES_tradnl"/>
              </w:rPr>
              <w:t>Creaci</w:t>
            </w:r>
            <w:r>
              <w:rPr>
                <w:lang w:val="es-ES_tradnl"/>
              </w:rPr>
              <w:t>ó</w:t>
            </w:r>
            <w:r>
              <w:rPr>
                <w:lang w:val="es-ES_tradnl"/>
              </w:rPr>
              <w:t>n de sus aplicaciones principales: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78aa9d08-578d-4efc-afb6-7a46f0bbd961</w:t>
            </w:r>
          </w:p>
        </w:tc>
        <w:tc>
          <w:tcPr>
            <w:tcW w:w="7407" w:type="dxa"/>
            <w:shd w:val="clear" w:color="auto" w:fill="F2F2F2" w:themeFill="background1" w:themeFillShade="F2"/>
          </w:tcPr>
          <w:p w:rsidR="00000000" w:rsidRDefault="00FF2FA9">
            <w:pPr>
              <w:rPr>
                <w:noProof/>
              </w:rPr>
            </w:pPr>
            <w:r>
              <w:rPr>
                <w:noProof/>
              </w:rPr>
              <w:t>Home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7b5fc8cc-5b01-459d-bde4-a4c348109212</w:t>
            </w:r>
          </w:p>
        </w:tc>
        <w:tc>
          <w:tcPr>
            <w:tcW w:w="7407" w:type="dxa"/>
            <w:shd w:val="clear" w:color="auto" w:fill="F2F2F2" w:themeFill="background1" w:themeFillShade="F2"/>
          </w:tcPr>
          <w:p w:rsidR="00000000" w:rsidRDefault="00FF2FA9">
            <w:pPr>
              <w:rPr>
                <w:noProof/>
              </w:rPr>
            </w:pPr>
            <w:r>
              <w:rPr>
                <w:noProof/>
              </w:rPr>
              <w:t>This section provides guidance on submitting your apps to the app stores. ---</w:t>
            </w:r>
          </w:p>
        </w:tc>
        <w:tc>
          <w:tcPr>
            <w:tcW w:w="7407" w:type="dxa"/>
          </w:tcPr>
          <w:p w:rsidR="00000000" w:rsidRDefault="00FF2FA9">
            <w:pPr>
              <w:rPr>
                <w:lang w:val="es-ES_tradnl"/>
              </w:rPr>
            </w:pPr>
            <w:r>
              <w:rPr>
                <w:lang w:val="es-ES_tradnl"/>
              </w:rPr>
              <w:t>Esta secci</w:t>
            </w:r>
            <w:r>
              <w:rPr>
                <w:lang w:val="es-ES_tradnl"/>
              </w:rPr>
              <w:t>ó</w:t>
            </w:r>
            <w:r>
              <w:rPr>
                <w:lang w:val="es-ES_tradnl"/>
              </w:rPr>
              <w:t>n proporciona orientaci</w:t>
            </w:r>
            <w:r>
              <w:rPr>
                <w:lang w:val="es-ES_tradnl"/>
              </w:rPr>
              <w:t>ó</w:t>
            </w:r>
            <w:r>
              <w:rPr>
                <w:lang w:val="es-ES_tradnl"/>
              </w:rPr>
              <w:t>n sobre c</w:t>
            </w:r>
            <w:r>
              <w:rPr>
                <w:lang w:val="es-ES_tradnl"/>
              </w:rPr>
              <w:t>ó</w:t>
            </w:r>
            <w:r>
              <w:rPr>
                <w:lang w:val="es-ES_tradnl"/>
              </w:rPr>
              <w:t>mo enviar sus aplicaciones a las tiendas de aplicaciones.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cf921614-c4b9-4ad1-98b2-b2c55</w:t>
            </w:r>
            <w:r>
              <w:rPr>
                <w:noProof/>
                <w:sz w:val="2"/>
              </w:rPr>
              <w:t>4dc7111</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f80089c8-07a8-4a16-8e08-7d2f04530dfa</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b181df91-87d9-4557-9755-cd6ee4936c1d</w:t>
            </w:r>
          </w:p>
        </w:tc>
        <w:tc>
          <w:tcPr>
            <w:tcW w:w="7407" w:type="dxa"/>
            <w:shd w:val="clear" w:color="auto" w:fill="F2F2F2" w:themeFill="background1" w:themeFillShade="F2"/>
          </w:tcPr>
          <w:p w:rsidR="00000000" w:rsidRDefault="00FF2FA9">
            <w:pPr>
              <w:rPr>
                <w:noProof/>
              </w:rPr>
            </w:pPr>
            <w:r>
              <w:rPr>
                <w:noProof/>
              </w:rPr>
              <w:t>\{% for item in site.data.navigation %} \{% if item.name == page</w:t>
            </w:r>
            <w:r>
              <w:rPr>
                <w:noProof/>
              </w:rPr>
              <w:t>.title %} \{% for subsection in item.docs %}</w:t>
            </w:r>
          </w:p>
        </w:tc>
        <w:tc>
          <w:tcPr>
            <w:tcW w:w="7407" w:type="dxa"/>
          </w:tcPr>
          <w:p w:rsidR="00000000" w:rsidRDefault="00FF2FA9">
            <w:pPr>
              <w:rPr>
                <w:lang w:val="es-ES_tradnl"/>
              </w:rPr>
            </w:pPr>
            <w:r>
              <w:rPr>
                <w:lang w:val="es-ES_tradnl"/>
              </w:rPr>
              <w:t>\{% para el elemento en site.data.navigation%} \{% if item.name == page.title%} \{% para la subsecci</w:t>
            </w:r>
            <w:r>
              <w:rPr>
                <w:lang w:val="es-ES_tradnl"/>
              </w:rPr>
              <w:t>ó</w:t>
            </w:r>
            <w:r>
              <w:rPr>
                <w:lang w:val="es-ES_tradnl"/>
              </w:rPr>
              <w:t>n en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ef898800-9dd7-46cc-92cc-43752caafa34</w:t>
            </w:r>
          </w:p>
        </w:tc>
        <w:tc>
          <w:tcPr>
            <w:tcW w:w="7407" w:type="dxa"/>
            <w:shd w:val="clear" w:color="auto" w:fill="F2F2F2" w:themeFill="background1" w:themeFillShade="F2"/>
          </w:tcPr>
          <w:p w:rsidR="00000000" w:rsidRDefault="00FF2FA9">
            <w:pPr>
              <w:rPr>
                <w:noProof/>
              </w:rPr>
            </w:pPr>
            <w:r>
              <w:rPr>
                <w:noProof/>
              </w:rPr>
              <w:t>\{\{ subsection.name }}</w:t>
            </w:r>
          </w:p>
        </w:tc>
        <w:tc>
          <w:tcPr>
            <w:tcW w:w="7407" w:type="dxa"/>
          </w:tcPr>
          <w:p w:rsidR="00000000" w:rsidRDefault="00FF2FA9">
            <w:pPr>
              <w:rPr>
                <w:lang w:val="es-ES_tradnl"/>
              </w:rPr>
            </w:pPr>
            <w:r>
              <w:rPr>
                <w:lang w:val="es-ES_tradnl"/>
              </w:rPr>
              <w:t>\{\{subsection.name}}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1ef22503-c6fc-45d1-9071-0b69974efc6e</w:t>
            </w:r>
          </w:p>
        </w:tc>
        <w:tc>
          <w:tcPr>
            <w:tcW w:w="7407" w:type="dxa"/>
            <w:shd w:val="clear" w:color="auto" w:fill="F2F2F2" w:themeFill="background1" w:themeFillShade="F2"/>
          </w:tcPr>
          <w:p w:rsidR="00000000" w:rsidRDefault="00FF2FA9">
            <w:pPr>
              <w:rPr>
                <w:noProof/>
              </w:rPr>
            </w:pPr>
            <w:r>
              <w:rPr>
                <w:noProof/>
              </w:rPr>
              <w:t>\{% for doc in subsection.docs %}</w:t>
            </w:r>
          </w:p>
        </w:tc>
        <w:tc>
          <w:tcPr>
            <w:tcW w:w="7407" w:type="dxa"/>
          </w:tcPr>
          <w:p w:rsidR="00000000" w:rsidRDefault="00FF2FA9">
            <w:pPr>
              <w:rPr>
                <w:lang w:val="es-ES_tradnl"/>
              </w:rPr>
            </w:pPr>
            <w:r>
              <w:rPr>
                <w:lang w:val="es-ES_tradnl"/>
              </w:rPr>
              <w:t>\{% para doc en subsection.docs%}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286cbba5-7bde-4630-9555-6868b9f8ba45</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ff77316a-a51e-49a4-9db6-51830bdca934</w:t>
            </w:r>
          </w:p>
        </w:tc>
        <w:tc>
          <w:tcPr>
            <w:tcW w:w="7407" w:type="dxa"/>
            <w:shd w:val="clear" w:color="auto" w:fill="F2F2F2" w:themeFill="background1" w:themeFillShade="F2"/>
          </w:tcPr>
          <w:p w:rsidR="00000000" w:rsidRDefault="00FF2FA9">
            <w:pPr>
              <w:rPr>
                <w:noProof/>
              </w:rPr>
            </w:pPr>
            <w:r>
              <w:rPr>
                <w:noProof/>
              </w:rPr>
              <w:t>\{% endfor %}</w:t>
            </w:r>
          </w:p>
        </w:tc>
        <w:tc>
          <w:tcPr>
            <w:tcW w:w="7407" w:type="dxa"/>
          </w:tcPr>
          <w:p w:rsidR="00000000" w:rsidRDefault="00FF2FA9">
            <w:pPr>
              <w:rPr>
                <w:lang w:val="es-ES_tradnl"/>
              </w:rPr>
            </w:pPr>
            <w:r>
              <w:rPr>
                <w:lang w:val="es-ES_tradnl"/>
              </w:rPr>
              <w:t>\{</w:t>
            </w:r>
            <w:r>
              <w:rPr>
                <w:lang w:val="es-ES_tradnl"/>
              </w:rPr>
              <w:t>%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19faa8bd-ecd3-42b8-b570-8c21a4022d29</w:t>
            </w:r>
          </w:p>
        </w:tc>
        <w:tc>
          <w:tcPr>
            <w:tcW w:w="7407" w:type="dxa"/>
            <w:shd w:val="clear" w:color="auto" w:fill="F2F2F2" w:themeFill="background1" w:themeFillShade="F2"/>
          </w:tcPr>
          <w:p w:rsidR="00000000" w:rsidRDefault="00FF2FA9">
            <w:pPr>
              <w:rPr>
                <w:noProof/>
              </w:rPr>
            </w:pPr>
            <w:r>
              <w:rPr>
                <w:noProof/>
              </w:rPr>
              <w:t>\{% endfor %} \{% endif %} \{% endfor %}</w:t>
            </w:r>
          </w:p>
        </w:tc>
        <w:tc>
          <w:tcPr>
            <w:tcW w:w="7407" w:type="dxa"/>
          </w:tcPr>
          <w:p w:rsidR="00000000" w:rsidRDefault="00FF2FA9">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app-design-considerations.html</w:t>
            </w:r>
          </w:p>
          <w:p w:rsidR="00000000" w:rsidRDefault="00FF2FA9">
            <w:pPr>
              <w:jc w:val="center"/>
              <w:rPr>
                <w:b/>
                <w:noProof/>
              </w:rPr>
            </w:pPr>
            <w:r>
              <w:rPr>
                <w:b/>
                <w:noProof/>
              </w:rPr>
              <w:t>MQ971010 576cc929-6e51-4c62-8973-d0691de6a780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238596e3-af2f-4956-8a7d-e374a079bd33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0d4711b5-3d45-4be3-866d-1a0b2a260c19</w:t>
            </w:r>
          </w:p>
        </w:tc>
        <w:tc>
          <w:tcPr>
            <w:tcW w:w="7407" w:type="dxa"/>
            <w:shd w:val="clear" w:color="auto" w:fill="F2F2F2" w:themeFill="background1" w:themeFillShade="F2"/>
          </w:tcPr>
          <w:p w:rsidR="00000000" w:rsidRDefault="00FF2FA9">
            <w:pPr>
              <w:rPr>
                <w:noProof/>
              </w:rPr>
            </w:pPr>
            <w:r>
              <w:rPr>
                <w:noProof/>
              </w:rPr>
              <w:t>Application Design Considerations parent:</w:t>
            </w:r>
          </w:p>
        </w:tc>
        <w:tc>
          <w:tcPr>
            <w:tcW w:w="7407" w:type="dxa"/>
          </w:tcPr>
          <w:p w:rsidR="00000000" w:rsidRDefault="00FF2FA9">
            <w:pPr>
              <w:rPr>
                <w:lang w:val="es-ES_tradnl"/>
              </w:rPr>
            </w:pPr>
            <w:r>
              <w:rPr>
                <w:lang w:val="es-ES_tradnl"/>
              </w:rPr>
              <w:t>Consideraciones de dise</w:t>
            </w:r>
            <w:r>
              <w:rPr>
                <w:lang w:val="es-ES_tradnl"/>
              </w:rPr>
              <w:t>ñ</w:t>
            </w:r>
            <w:r>
              <w:rPr>
                <w:lang w:val="es-ES_tradnl"/>
              </w:rPr>
              <w:t>o de la aplicaci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7e432afe-f81d-49f7-934f-5dcfa2656005</w:t>
            </w:r>
          </w:p>
        </w:tc>
        <w:tc>
          <w:tcPr>
            <w:tcW w:w="7407" w:type="dxa"/>
            <w:shd w:val="clear" w:color="auto" w:fill="F2F2F2" w:themeFill="background1" w:themeFillShade="F2"/>
          </w:tcPr>
          <w:p w:rsidR="00000000" w:rsidRDefault="00FF2FA9">
            <w:pPr>
              <w:rPr>
                <w:noProof/>
              </w:rPr>
            </w:pPr>
            <w:r>
              <w:rPr>
                <w:noProof/>
              </w:rPr>
              <w:t>Getting Started ---</w:t>
            </w:r>
          </w:p>
        </w:tc>
        <w:tc>
          <w:tcPr>
            <w:tcW w:w="7407" w:type="dxa"/>
          </w:tcPr>
          <w:p w:rsidR="00000000" w:rsidRDefault="00FF2FA9">
            <w:pPr>
              <w:rPr>
                <w:lang w:val="es-ES_tradnl"/>
              </w:rPr>
            </w:pPr>
            <w:r>
              <w:rPr>
                <w:lang w:val="es-ES_tradnl"/>
              </w:rPr>
              <w:t>Empezando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570ed967-848f-41aa-ba52-46f44e1770c2</w:t>
            </w:r>
          </w:p>
        </w:tc>
        <w:tc>
          <w:tcPr>
            <w:tcW w:w="7407" w:type="dxa"/>
            <w:shd w:val="clear" w:color="auto" w:fill="F2F2F2" w:themeFill="background1" w:themeFillShade="F2"/>
          </w:tcPr>
          <w:p w:rsidR="00000000" w:rsidRDefault="00FF2FA9">
            <w:pPr>
              <w:rPr>
                <w:noProof/>
              </w:rPr>
            </w:pPr>
            <w:r>
              <w:rPr>
                <w:noProof/>
              </w:rPr>
              <w:t>Application Design Considerations</w:t>
            </w:r>
          </w:p>
        </w:tc>
        <w:tc>
          <w:tcPr>
            <w:tcW w:w="7407" w:type="dxa"/>
          </w:tcPr>
          <w:p w:rsidR="00000000" w:rsidRDefault="00FF2FA9">
            <w:pPr>
              <w:rPr>
                <w:lang w:val="es-ES_tradnl"/>
              </w:rPr>
            </w:pPr>
            <w:r>
              <w:rPr>
                <w:lang w:val="es-ES_tradnl"/>
              </w:rPr>
              <w:t>Consideraciones de dise</w:t>
            </w:r>
            <w:r>
              <w:rPr>
                <w:lang w:val="es-ES_tradnl"/>
              </w:rPr>
              <w:t>ñ</w:t>
            </w:r>
            <w:r>
              <w:rPr>
                <w:lang w:val="es-ES_tradnl"/>
              </w:rPr>
              <w:t>o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6e7cb856-e1b2-4b8f-942c-04f4b23b7a2a</w:t>
            </w:r>
          </w:p>
        </w:tc>
        <w:tc>
          <w:tcPr>
            <w:tcW w:w="7407" w:type="dxa"/>
            <w:shd w:val="clear" w:color="auto" w:fill="F2F2F2" w:themeFill="background1" w:themeFillShade="F2"/>
          </w:tcPr>
          <w:p w:rsidR="00000000" w:rsidRDefault="00FF2FA9">
            <w:pPr>
              <w:rPr>
                <w:noProof/>
              </w:rPr>
            </w:pPr>
            <w:r>
              <w:rPr>
                <w:noProof/>
              </w:rPr>
              <w:t>In this topic, you will learn about vendor restrictions for your app, as well as guidance for app cont</w:t>
            </w:r>
            <w:r>
              <w:rPr>
                <w:noProof/>
              </w:rPr>
              <w:t xml:space="preserve">ent like </w:t>
            </w:r>
            <w:r>
              <w:rPr>
                <w:rStyle w:val="mqInternal"/>
                <w:noProof/>
              </w:rPr>
              <w:t>[1}</w:t>
            </w:r>
            <w:r>
              <w:rPr>
                <w:noProof/>
              </w:rPr>
              <w:t>Help</w:t>
            </w:r>
            <w:r>
              <w:rPr>
                <w:rStyle w:val="mqInternal"/>
                <w:noProof/>
              </w:rPr>
              <w:t>{2]</w:t>
            </w:r>
            <w:r>
              <w:rPr>
                <w:noProof/>
              </w:rPr>
              <w:t xml:space="preserve"> pages.</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acerca de las restricciones de proveedores para su aplicaci</w:t>
            </w:r>
            <w:r>
              <w:rPr>
                <w:lang w:val="es-ES_tradnl"/>
              </w:rPr>
              <w:t>ó</w:t>
            </w:r>
            <w:r>
              <w:rPr>
                <w:lang w:val="es-ES_tradnl"/>
              </w:rPr>
              <w:t>n, as</w:t>
            </w:r>
            <w:r>
              <w:rPr>
                <w:lang w:val="es-ES_tradnl"/>
              </w:rPr>
              <w:t>í</w:t>
            </w:r>
            <w:r>
              <w:rPr>
                <w:lang w:val="es-ES_tradnl"/>
              </w:rPr>
              <w:t xml:space="preserve"> como orientaci</w:t>
            </w:r>
            <w:r>
              <w:rPr>
                <w:lang w:val="es-ES_tradnl"/>
              </w:rPr>
              <w:t>ó</w:t>
            </w:r>
            <w:r>
              <w:rPr>
                <w:lang w:val="es-ES_tradnl"/>
              </w:rPr>
              <w:t>n para el contenido de la aplicaci</w:t>
            </w:r>
            <w:r>
              <w:rPr>
                <w:lang w:val="es-ES_tradnl"/>
              </w:rPr>
              <w:t>ó</w:t>
            </w:r>
            <w:r>
              <w:rPr>
                <w:lang w:val="es-ES_tradnl"/>
              </w:rPr>
              <w:t xml:space="preserve">n como </w:t>
            </w:r>
            <w:r>
              <w:rPr>
                <w:rStyle w:val="mqInternal"/>
                <w:noProof/>
                <w:lang w:val="es-ES_tradnl"/>
              </w:rPr>
              <w:t>[1}</w:t>
            </w:r>
            <w:r>
              <w:rPr>
                <w:lang w:val="es-ES_tradnl"/>
              </w:rPr>
              <w:t>Ayudar</w:t>
            </w:r>
            <w:r>
              <w:rPr>
                <w:rStyle w:val="mqInternal"/>
                <w:noProof/>
                <w:lang w:val="es-ES_tradnl"/>
              </w:rPr>
              <w:t>{2]</w:t>
            </w:r>
            <w:r>
              <w:rPr>
                <w:lang w:val="es-ES_tradnl"/>
              </w:rPr>
              <w:t xml:space="preserve">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1eaa3bf7-43ee-452b-975c-579979ec0095</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w:t>
            </w:r>
            <w:r>
              <w:rPr>
                <w:lang w:val="es-ES_tradnl"/>
              </w:rPr>
              <w:t>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ace9aa51-1e08-42fe-b1ab-0af5d00561ed</w:t>
            </w:r>
          </w:p>
        </w:tc>
        <w:tc>
          <w:tcPr>
            <w:tcW w:w="7407" w:type="dxa"/>
            <w:shd w:val="clear" w:color="auto" w:fill="F2F2F2" w:themeFill="background1" w:themeFillShade="F2"/>
          </w:tcPr>
          <w:p w:rsidR="00000000" w:rsidRDefault="00FF2FA9">
            <w:pPr>
              <w:rPr>
                <w:noProof/>
              </w:rPr>
            </w:pPr>
            <w:r>
              <w:rPr>
                <w:noProof/>
              </w:rPr>
              <w:t>The first section of this document lets you know restrictions some vendors have for your app.</w:t>
            </w:r>
          </w:p>
        </w:tc>
        <w:tc>
          <w:tcPr>
            <w:tcW w:w="7407" w:type="dxa"/>
          </w:tcPr>
          <w:p w:rsidR="00000000" w:rsidRDefault="00FF2FA9">
            <w:pPr>
              <w:rPr>
                <w:lang w:val="es-ES_tradnl"/>
              </w:rPr>
            </w:pPr>
            <w:r>
              <w:rPr>
                <w:lang w:val="es-ES_tradnl"/>
              </w:rPr>
              <w:t>La primera secci</w:t>
            </w:r>
            <w:r>
              <w:rPr>
                <w:lang w:val="es-ES_tradnl"/>
              </w:rPr>
              <w:t>ó</w:t>
            </w:r>
            <w:r>
              <w:rPr>
                <w:lang w:val="es-ES_tradnl"/>
              </w:rPr>
              <w:t xml:space="preserve">n de este documento le permite conocer las restricciones que algunos proveedores tienen para su </w:t>
            </w:r>
            <w:r>
              <w:rPr>
                <w:lang w:val="es-ES_tradnl"/>
              </w:rPr>
              <w:t>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4a583c38-8890-4482-a99c-3e0b224695b8</w:t>
            </w:r>
          </w:p>
        </w:tc>
        <w:tc>
          <w:tcPr>
            <w:tcW w:w="7407" w:type="dxa"/>
            <w:shd w:val="clear" w:color="auto" w:fill="F2F2F2" w:themeFill="background1" w:themeFillShade="F2"/>
          </w:tcPr>
          <w:p w:rsidR="00000000" w:rsidRDefault="00FF2FA9">
            <w:pPr>
              <w:rPr>
                <w:noProof/>
              </w:rPr>
            </w:pPr>
            <w:r>
              <w:rPr>
                <w:noProof/>
              </w:rPr>
              <w:t>The vendors are listed with lists of restrictions following.</w:t>
            </w:r>
          </w:p>
        </w:tc>
        <w:tc>
          <w:tcPr>
            <w:tcW w:w="7407" w:type="dxa"/>
          </w:tcPr>
          <w:p w:rsidR="00000000" w:rsidRDefault="00FF2FA9">
            <w:pPr>
              <w:rPr>
                <w:lang w:val="es-ES_tradnl"/>
              </w:rPr>
            </w:pPr>
            <w:r>
              <w:rPr>
                <w:lang w:val="es-ES_tradnl"/>
              </w:rPr>
              <w:t>Los proveedores se enumeran con listas de restricciones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c563dc03-3935-4fc0-9214-885bbccf5178</w:t>
            </w:r>
          </w:p>
        </w:tc>
        <w:tc>
          <w:tcPr>
            <w:tcW w:w="7407" w:type="dxa"/>
            <w:shd w:val="clear" w:color="auto" w:fill="F2F2F2" w:themeFill="background1" w:themeFillShade="F2"/>
          </w:tcPr>
          <w:p w:rsidR="00000000" w:rsidRDefault="00FF2FA9">
            <w:pPr>
              <w:rPr>
                <w:noProof/>
              </w:rPr>
            </w:pPr>
            <w:r>
              <w:rPr>
                <w:noProof/>
              </w:rPr>
              <w:t>The rest of the document contains sections on content you should consider for inclusion in your application.</w:t>
            </w:r>
          </w:p>
        </w:tc>
        <w:tc>
          <w:tcPr>
            <w:tcW w:w="7407" w:type="dxa"/>
          </w:tcPr>
          <w:p w:rsidR="00000000" w:rsidRDefault="00FF2FA9">
            <w:pPr>
              <w:rPr>
                <w:lang w:val="es-ES_tradnl"/>
              </w:rPr>
            </w:pPr>
            <w:r>
              <w:rPr>
                <w:lang w:val="es-ES_tradnl"/>
              </w:rPr>
              <w:t>El resto del documento contiene secciones sobre contenido que debe considerar para incluir en su solicitud.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b49bc58f-8c1a-491d-b7b3-a65039ffa9</w:t>
            </w:r>
            <w:r>
              <w:rPr>
                <w:noProof/>
                <w:sz w:val="2"/>
              </w:rPr>
              <w:t>38</w:t>
            </w:r>
          </w:p>
        </w:tc>
        <w:tc>
          <w:tcPr>
            <w:tcW w:w="7407" w:type="dxa"/>
            <w:shd w:val="clear" w:color="auto" w:fill="F2F2F2" w:themeFill="background1" w:themeFillShade="F2"/>
          </w:tcPr>
          <w:p w:rsidR="00000000" w:rsidRDefault="00FF2FA9">
            <w:pPr>
              <w:rPr>
                <w:noProof/>
              </w:rPr>
            </w:pPr>
            <w:r>
              <w:rPr>
                <w:noProof/>
              </w:rPr>
              <w:t xml:space="preserve">For instance, what should your </w:t>
            </w:r>
            <w:r>
              <w:rPr>
                <w:rStyle w:val="mqInternal"/>
                <w:noProof/>
              </w:rPr>
              <w:t>[1}</w:t>
            </w:r>
            <w:r>
              <w:rPr>
                <w:noProof/>
              </w:rPr>
              <w:t>Help</w:t>
            </w:r>
            <w:r>
              <w:rPr>
                <w:rStyle w:val="mqInternal"/>
                <w:noProof/>
              </w:rPr>
              <w:t>{2]</w:t>
            </w:r>
            <w:r>
              <w:rPr>
                <w:noProof/>
              </w:rPr>
              <w:t xml:space="preserve"> page look like, and what text should it contain.</w:t>
            </w:r>
          </w:p>
        </w:tc>
        <w:tc>
          <w:tcPr>
            <w:tcW w:w="7407" w:type="dxa"/>
          </w:tcPr>
          <w:p w:rsidR="00000000" w:rsidRDefault="00FF2FA9">
            <w:pPr>
              <w:rPr>
                <w:lang w:val="es-ES_tradnl"/>
              </w:rPr>
            </w:pPr>
            <w:r>
              <w:rPr>
                <w:lang w:val="es-ES_tradnl"/>
              </w:rPr>
              <w:t xml:space="preserve">Por ejemplo, </w:t>
            </w:r>
            <w:r>
              <w:rPr>
                <w:lang w:val="es-ES_tradnl"/>
              </w:rPr>
              <w:t>¿</w:t>
            </w:r>
            <w:r>
              <w:rPr>
                <w:lang w:val="es-ES_tradnl"/>
              </w:rPr>
              <w:t>qu</w:t>
            </w:r>
            <w:r>
              <w:rPr>
                <w:lang w:val="es-ES_tradnl"/>
              </w:rPr>
              <w:t>é</w:t>
            </w:r>
            <w:r>
              <w:rPr>
                <w:lang w:val="es-ES_tradnl"/>
              </w:rPr>
              <w:t xml:space="preserve"> deber</w:t>
            </w:r>
            <w:r>
              <w:rPr>
                <w:lang w:val="es-ES_tradnl"/>
              </w:rPr>
              <w:t>í</w:t>
            </w:r>
            <w:r>
              <w:rPr>
                <w:lang w:val="es-ES_tradnl"/>
              </w:rPr>
              <w:t xml:space="preserve">a </w:t>
            </w:r>
            <w:r>
              <w:rPr>
                <w:rStyle w:val="mqInternal"/>
                <w:noProof/>
                <w:lang w:val="es-ES_tradnl"/>
              </w:rPr>
              <w:t>[1}</w:t>
            </w:r>
            <w:r>
              <w:rPr>
                <w:lang w:val="es-ES_tradnl"/>
              </w:rPr>
              <w:t>Ayudar</w:t>
            </w:r>
            <w:r>
              <w:rPr>
                <w:rStyle w:val="mqInternal"/>
                <w:noProof/>
                <w:lang w:val="es-ES_tradnl"/>
              </w:rPr>
              <w:t>{2]</w:t>
            </w:r>
            <w:r>
              <w:rPr>
                <w:lang w:val="es-ES_tradnl"/>
              </w:rPr>
              <w:t xml:space="preserve"> el aspecto de la p</w:t>
            </w:r>
            <w:r>
              <w:rPr>
                <w:lang w:val="es-ES_tradnl"/>
              </w:rPr>
              <w:t>á</w:t>
            </w:r>
            <w:r>
              <w:rPr>
                <w:lang w:val="es-ES_tradnl"/>
              </w:rPr>
              <w:t>gina y qu</w:t>
            </w:r>
            <w:r>
              <w:rPr>
                <w:lang w:val="es-ES_tradnl"/>
              </w:rPr>
              <w:t>é</w:t>
            </w:r>
            <w:r>
              <w:rPr>
                <w:lang w:val="es-ES_tradnl"/>
              </w:rPr>
              <w:t xml:space="preserve"> texto debe contener.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734c5f0f-5dd2-49ec-8536-9d27c74a0c18</w:t>
            </w:r>
          </w:p>
        </w:tc>
        <w:tc>
          <w:tcPr>
            <w:tcW w:w="7407" w:type="dxa"/>
            <w:shd w:val="clear" w:color="auto" w:fill="F2F2F2" w:themeFill="background1" w:themeFillShade="F2"/>
          </w:tcPr>
          <w:p w:rsidR="00000000" w:rsidRDefault="00FF2FA9">
            <w:pPr>
              <w:rPr>
                <w:noProof/>
              </w:rPr>
            </w:pPr>
            <w:r>
              <w:rPr>
                <w:noProof/>
              </w:rPr>
              <w:t>Vendor design restrictions</w:t>
            </w:r>
          </w:p>
        </w:tc>
        <w:tc>
          <w:tcPr>
            <w:tcW w:w="7407" w:type="dxa"/>
          </w:tcPr>
          <w:p w:rsidR="00000000" w:rsidRDefault="00FF2FA9">
            <w:pPr>
              <w:rPr>
                <w:lang w:val="es-ES_tradnl"/>
              </w:rPr>
            </w:pPr>
            <w:r>
              <w:rPr>
                <w:lang w:val="es-ES_tradnl"/>
              </w:rPr>
              <w:t>Res</w:t>
            </w:r>
            <w:r>
              <w:rPr>
                <w:lang w:val="es-ES_tradnl"/>
              </w:rPr>
              <w:t>tricciones de dise</w:t>
            </w:r>
            <w:r>
              <w:rPr>
                <w:lang w:val="es-ES_tradnl"/>
              </w:rPr>
              <w:t>ñ</w:t>
            </w:r>
            <w:r>
              <w:rPr>
                <w:lang w:val="es-ES_tradnl"/>
              </w:rPr>
              <w:t>o del proveedor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ccb989c1-9df3-4f14-94aa-d55a61958be7</w:t>
            </w:r>
          </w:p>
        </w:tc>
        <w:tc>
          <w:tcPr>
            <w:tcW w:w="7407" w:type="dxa"/>
            <w:shd w:val="clear" w:color="auto" w:fill="F2F2F2" w:themeFill="background1" w:themeFillShade="F2"/>
          </w:tcPr>
          <w:p w:rsidR="00000000" w:rsidRDefault="00FF2FA9">
            <w:pPr>
              <w:rPr>
                <w:noProof/>
              </w:rPr>
            </w:pPr>
            <w:r>
              <w:rPr>
                <w:noProof/>
              </w:rPr>
              <w:t>Many vendors have some design restrictions that you cannot change.</w:t>
            </w:r>
          </w:p>
        </w:tc>
        <w:tc>
          <w:tcPr>
            <w:tcW w:w="7407" w:type="dxa"/>
          </w:tcPr>
          <w:p w:rsidR="00000000" w:rsidRDefault="00FF2FA9">
            <w:pPr>
              <w:rPr>
                <w:lang w:val="es-ES_tradnl"/>
              </w:rPr>
            </w:pPr>
            <w:r>
              <w:rPr>
                <w:lang w:val="es-ES_tradnl"/>
              </w:rPr>
              <w:t>Muchos proveedores tienen algunas restricciones de dise</w:t>
            </w:r>
            <w:r>
              <w:rPr>
                <w:lang w:val="es-ES_tradnl"/>
              </w:rPr>
              <w:t>ñ</w:t>
            </w:r>
            <w:r>
              <w:rPr>
                <w:lang w:val="es-ES_tradnl"/>
              </w:rPr>
              <w:t>o que no se pueden cambiar.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77e25b9c-e9b7-4156-bff4</w:t>
            </w:r>
            <w:r>
              <w:rPr>
                <w:noProof/>
                <w:sz w:val="2"/>
              </w:rPr>
              <w:t>-4713c1856b64</w:t>
            </w:r>
          </w:p>
        </w:tc>
        <w:tc>
          <w:tcPr>
            <w:tcW w:w="7407" w:type="dxa"/>
            <w:shd w:val="clear" w:color="auto" w:fill="F2F2F2" w:themeFill="background1" w:themeFillShade="F2"/>
          </w:tcPr>
          <w:p w:rsidR="00000000" w:rsidRDefault="00FF2FA9">
            <w:pPr>
              <w:rPr>
                <w:noProof/>
              </w:rPr>
            </w:pPr>
            <w:r>
              <w:rPr>
                <w:noProof/>
              </w:rPr>
              <w:t>It is important to be aware of these issues so you do not spend time requesting a feature, or feature change, that is not allowed.</w:t>
            </w:r>
          </w:p>
        </w:tc>
        <w:tc>
          <w:tcPr>
            <w:tcW w:w="7407" w:type="dxa"/>
          </w:tcPr>
          <w:p w:rsidR="00000000" w:rsidRDefault="00FF2FA9">
            <w:pPr>
              <w:rPr>
                <w:lang w:val="es-ES_tradnl"/>
              </w:rPr>
            </w:pPr>
            <w:r>
              <w:rPr>
                <w:lang w:val="es-ES_tradnl"/>
              </w:rPr>
              <w:t>Es importante estar al tanto de estos problemas para que no pierda tiempo solicitando una funci</w:t>
            </w:r>
            <w:r>
              <w:rPr>
                <w:lang w:val="es-ES_tradnl"/>
              </w:rPr>
              <w:t>ó</w:t>
            </w:r>
            <w:r>
              <w:rPr>
                <w:lang w:val="es-ES_tradnl"/>
              </w:rPr>
              <w:t>n o cambio de funci</w:t>
            </w:r>
            <w:r>
              <w:rPr>
                <w:lang w:val="es-ES_tradnl"/>
              </w:rPr>
              <w:t>ó</w:t>
            </w:r>
            <w:r>
              <w:rPr>
                <w:lang w:val="es-ES_tradnl"/>
              </w:rPr>
              <w:t>n que no est</w:t>
            </w:r>
            <w:r>
              <w:rPr>
                <w:lang w:val="es-ES_tradnl"/>
              </w:rPr>
              <w:t>é</w:t>
            </w:r>
            <w:r>
              <w:rPr>
                <w:lang w:val="es-ES_tradnl"/>
              </w:rPr>
              <w:t xml:space="preserve"> permitido.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54f2a5ce-bf97-450d-8100-a1c82b0e99a7</w:t>
            </w:r>
          </w:p>
        </w:tc>
        <w:tc>
          <w:tcPr>
            <w:tcW w:w="7407" w:type="dxa"/>
            <w:shd w:val="clear" w:color="auto" w:fill="F2F2F2" w:themeFill="background1" w:themeFillShade="F2"/>
          </w:tcPr>
          <w:p w:rsidR="00000000" w:rsidRDefault="00FF2FA9">
            <w:pPr>
              <w:rPr>
                <w:noProof/>
              </w:rPr>
            </w:pPr>
            <w:r>
              <w:rPr>
                <w:noProof/>
              </w:rPr>
              <w:t>iOS</w:t>
            </w:r>
          </w:p>
        </w:tc>
        <w:tc>
          <w:tcPr>
            <w:tcW w:w="7407" w:type="dxa"/>
          </w:tcPr>
          <w:p w:rsidR="00000000" w:rsidRDefault="00FF2FA9">
            <w:pPr>
              <w:rPr>
                <w:lang w:val="es-ES_tradnl"/>
              </w:rPr>
            </w:pPr>
            <w:r>
              <w:rPr>
                <w:lang w:val="es-ES_tradnl"/>
              </w:rPr>
              <w:t>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86103b0b-d14b-4880-8efe-608a3f5a08c6</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tabbed_block</w:t>
            </w:r>
            <w:r>
              <w:rPr>
                <w:rStyle w:val="mqInternal"/>
                <w:noProof/>
              </w:rPr>
              <w:t>{2]</w:t>
            </w:r>
            <w:r>
              <w:rPr>
                <w:noProof/>
              </w:rPr>
              <w:t xml:space="preserve"> and </w:t>
            </w:r>
            <w:r>
              <w:rPr>
                <w:rStyle w:val="mqInternal"/>
                <w:noProof/>
              </w:rPr>
              <w:t>[1}</w:t>
            </w:r>
            <w:r>
              <w:rPr>
                <w:noProof/>
              </w:rPr>
              <w:t>dropdown-block</w:t>
            </w:r>
            <w:r>
              <w:rPr>
                <w:rStyle w:val="mqInternal"/>
                <w:noProof/>
              </w:rPr>
              <w:t>{2]</w:t>
            </w:r>
            <w:r>
              <w:rPr>
                <w:noProof/>
              </w:rPr>
              <w:t xml:space="preserve"> block types to function correctly, they must be the only blocks on </w:t>
            </w:r>
            <w:r>
              <w:rPr>
                <w:noProof/>
              </w:rPr>
              <w:t>a page.</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tabbed_block</w:t>
            </w:r>
            <w:r>
              <w:rPr>
                <w:rStyle w:val="mqInternal"/>
                <w:noProof/>
                <w:lang w:val="es-ES_tradnl"/>
              </w:rPr>
              <w:t>{2]</w:t>
            </w:r>
            <w:r>
              <w:rPr>
                <w:lang w:val="es-ES_tradnl"/>
              </w:rPr>
              <w:t xml:space="preserve"> y </w:t>
            </w:r>
            <w:r>
              <w:rPr>
                <w:rStyle w:val="mqInternal"/>
                <w:noProof/>
                <w:lang w:val="es-ES_tradnl"/>
              </w:rPr>
              <w:t>[1}</w:t>
            </w:r>
            <w:r>
              <w:rPr>
                <w:lang w:val="es-ES_tradnl"/>
              </w:rPr>
              <w:t>bloque-desplegable</w:t>
            </w:r>
            <w:r>
              <w:rPr>
                <w:rStyle w:val="mqInternal"/>
                <w:noProof/>
                <w:lang w:val="es-ES_tradnl"/>
              </w:rPr>
              <w:t>{2]</w:t>
            </w:r>
            <w:r>
              <w:rPr>
                <w:lang w:val="es-ES_tradnl"/>
              </w:rPr>
              <w:t xml:space="preserve"> tipos de bloques para funcionar correctamente, deben ser los </w:t>
            </w:r>
            <w:r>
              <w:rPr>
                <w:lang w:val="es-ES_tradnl"/>
              </w:rPr>
              <w:t>ú</w:t>
            </w:r>
            <w:r>
              <w:rPr>
                <w:lang w:val="es-ES_tradnl"/>
              </w:rPr>
              <w:t>nicos bloques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3e2643d3-ced3-4144-85b6-6480fe64abc5</w:t>
            </w:r>
          </w:p>
        </w:tc>
        <w:tc>
          <w:tcPr>
            <w:tcW w:w="7407" w:type="dxa"/>
            <w:shd w:val="clear" w:color="auto" w:fill="F2F2F2" w:themeFill="background1" w:themeFillShade="F2"/>
          </w:tcPr>
          <w:p w:rsidR="00000000" w:rsidRDefault="00FF2FA9">
            <w:pPr>
              <w:rPr>
                <w:noProof/>
              </w:rPr>
            </w:pPr>
            <w:r>
              <w:rPr>
                <w:noProof/>
              </w:rPr>
              <w:t>Apple TV</w:t>
            </w:r>
          </w:p>
        </w:tc>
        <w:tc>
          <w:tcPr>
            <w:tcW w:w="7407" w:type="dxa"/>
          </w:tcPr>
          <w:p w:rsidR="00000000" w:rsidRDefault="00FF2FA9">
            <w:pPr>
              <w:rPr>
                <w:lang w:val="es-ES_tradnl"/>
              </w:rPr>
            </w:pPr>
            <w:r>
              <w:rPr>
                <w:lang w:val="es-ES_tradnl"/>
              </w:rPr>
              <w:t>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a27ae52f-8688-4634-bb82-25c4b96e60e1</w:t>
            </w:r>
          </w:p>
        </w:tc>
        <w:tc>
          <w:tcPr>
            <w:tcW w:w="7407" w:type="dxa"/>
            <w:shd w:val="clear" w:color="auto" w:fill="F2F2F2" w:themeFill="background1" w:themeFillShade="F2"/>
          </w:tcPr>
          <w:p w:rsidR="00000000" w:rsidRDefault="00FF2FA9">
            <w:pPr>
              <w:rPr>
                <w:noProof/>
              </w:rPr>
            </w:pPr>
            <w:r>
              <w:rPr>
                <w:noProof/>
              </w:rPr>
              <w:t>The main menu will always be open when the app opens.</w:t>
            </w:r>
          </w:p>
        </w:tc>
        <w:tc>
          <w:tcPr>
            <w:tcW w:w="7407" w:type="dxa"/>
          </w:tcPr>
          <w:p w:rsidR="00000000" w:rsidRDefault="00FF2FA9">
            <w:pPr>
              <w:rPr>
                <w:lang w:val="es-ES_tradnl"/>
              </w:rPr>
            </w:pPr>
            <w:r>
              <w:rPr>
                <w:lang w:val="es-ES_tradnl"/>
              </w:rPr>
              <w:t>El men</w:t>
            </w:r>
            <w:r>
              <w:rPr>
                <w:lang w:val="es-ES_tradnl"/>
              </w:rPr>
              <w:t>ú</w:t>
            </w:r>
            <w:r>
              <w:rPr>
                <w:lang w:val="es-ES_tradnl"/>
              </w:rPr>
              <w:t xml:space="preserve"> principal siempre estar</w:t>
            </w:r>
            <w:r>
              <w:rPr>
                <w:lang w:val="es-ES_tradnl"/>
              </w:rPr>
              <w:t>á</w:t>
            </w:r>
            <w:r>
              <w:rPr>
                <w:lang w:val="es-ES_tradnl"/>
              </w:rPr>
              <w:t xml:space="preserve"> abierto cuando se abra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f9220c1c-8a3f-4b86-a008-b5a8294f0e3e</w:t>
            </w:r>
          </w:p>
        </w:tc>
        <w:tc>
          <w:tcPr>
            <w:tcW w:w="7407" w:type="dxa"/>
            <w:shd w:val="clear" w:color="auto" w:fill="F2F2F2" w:themeFill="background1" w:themeFillShade="F2"/>
          </w:tcPr>
          <w:p w:rsidR="00000000" w:rsidRDefault="00FF2FA9">
            <w:pPr>
              <w:rPr>
                <w:noProof/>
              </w:rPr>
            </w:pPr>
            <w:r>
              <w:rPr>
                <w:noProof/>
              </w:rPr>
              <w:t>Help pages</w:t>
            </w:r>
          </w:p>
        </w:tc>
        <w:tc>
          <w:tcPr>
            <w:tcW w:w="7407" w:type="dxa"/>
          </w:tcPr>
          <w:p w:rsidR="00000000" w:rsidRDefault="00FF2FA9">
            <w:pPr>
              <w:rPr>
                <w:lang w:val="es-ES_tradnl"/>
              </w:rPr>
            </w:pPr>
            <w:r>
              <w:rPr>
                <w:lang w:val="es-ES_tradnl"/>
              </w:rPr>
              <w:t>Paginas de ayuda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c9b3b468-fbb0-4134-b90f-aecabb51bf89</w:t>
            </w:r>
          </w:p>
        </w:tc>
        <w:tc>
          <w:tcPr>
            <w:tcW w:w="7407" w:type="dxa"/>
            <w:shd w:val="clear" w:color="auto" w:fill="F2F2F2" w:themeFill="background1" w:themeFillShade="F2"/>
          </w:tcPr>
          <w:p w:rsidR="00000000" w:rsidRDefault="00FF2FA9">
            <w:pPr>
              <w:rPr>
                <w:noProof/>
              </w:rPr>
            </w:pPr>
            <w:r>
              <w:rPr>
                <w:noProof/>
              </w:rPr>
              <w:t xml:space="preserve">For your </w:t>
            </w:r>
            <w:r>
              <w:rPr>
                <w:rStyle w:val="mqInternal"/>
                <w:noProof/>
              </w:rPr>
              <w:t>[1}</w:t>
            </w:r>
            <w:r>
              <w:rPr>
                <w:noProof/>
              </w:rPr>
              <w:t>Help</w:t>
            </w:r>
            <w:r>
              <w:rPr>
                <w:rStyle w:val="mqInternal"/>
                <w:noProof/>
              </w:rPr>
              <w:t>{2]</w:t>
            </w:r>
            <w:r>
              <w:rPr>
                <w:noProof/>
              </w:rPr>
              <w:t xml:space="preserve"> page, you will most likely at least want to give your customer a way to reach you.</w:t>
            </w:r>
          </w:p>
        </w:tc>
        <w:tc>
          <w:tcPr>
            <w:tcW w:w="7407" w:type="dxa"/>
          </w:tcPr>
          <w:p w:rsidR="00000000" w:rsidRDefault="00FF2FA9">
            <w:pPr>
              <w:rPr>
                <w:lang w:val="es-ES_tradnl"/>
              </w:rPr>
            </w:pPr>
            <w:r>
              <w:rPr>
                <w:lang w:val="es-ES_tradnl"/>
              </w:rPr>
              <w:t xml:space="preserve">Para tu </w:t>
            </w:r>
            <w:r>
              <w:rPr>
                <w:rStyle w:val="mqInternal"/>
                <w:noProof/>
                <w:lang w:val="es-ES_tradnl"/>
              </w:rPr>
              <w:t>[1}</w:t>
            </w:r>
            <w:r>
              <w:rPr>
                <w:lang w:val="es-ES_tradnl"/>
              </w:rPr>
              <w:t>Ayudar</w:t>
            </w:r>
            <w:r>
              <w:rPr>
                <w:rStyle w:val="mqInternal"/>
                <w:noProof/>
                <w:lang w:val="es-ES_tradnl"/>
              </w:rPr>
              <w:t>{2]</w:t>
            </w:r>
            <w:r>
              <w:rPr>
                <w:lang w:val="es-ES_tradnl"/>
              </w:rPr>
              <w:t xml:space="preserve"> , lo m</w:t>
            </w:r>
            <w:r>
              <w:rPr>
                <w:lang w:val="es-ES_tradnl"/>
              </w:rPr>
              <w:t>á</w:t>
            </w:r>
            <w:r>
              <w:rPr>
                <w:lang w:val="es-ES_tradnl"/>
              </w:rPr>
              <w:t>s probable es que al menos desee brindarle a su cliente una forma de comunicarse con usted.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47fd86a3-ec27-4653-89dc-bf19166d334b</w:t>
            </w:r>
          </w:p>
        </w:tc>
        <w:tc>
          <w:tcPr>
            <w:tcW w:w="7407" w:type="dxa"/>
            <w:shd w:val="clear" w:color="auto" w:fill="F2F2F2" w:themeFill="background1" w:themeFillShade="F2"/>
          </w:tcPr>
          <w:p w:rsidR="00000000" w:rsidRDefault="00FF2FA9">
            <w:pPr>
              <w:rPr>
                <w:noProof/>
              </w:rPr>
            </w:pPr>
            <w:r>
              <w:rPr>
                <w:noProof/>
              </w:rPr>
              <w:t>Here are t</w:t>
            </w:r>
            <w:r>
              <w:rPr>
                <w:noProof/>
              </w:rPr>
              <w:t>wo examples:</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muestran dos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cb69b74b-1c2a-451c-a5ec-91da61dca5ba</w:t>
            </w:r>
          </w:p>
        </w:tc>
        <w:tc>
          <w:tcPr>
            <w:tcW w:w="7407" w:type="dxa"/>
            <w:shd w:val="clear" w:color="auto" w:fill="F2F2F2" w:themeFill="background1" w:themeFillShade="F2"/>
          </w:tcPr>
          <w:p w:rsidR="00000000" w:rsidRDefault="00FF2FA9">
            <w:pPr>
              <w:rPr>
                <w:noProof/>
              </w:rPr>
            </w:pPr>
            <w:r>
              <w:rPr>
                <w:noProof/>
              </w:rPr>
              <w:t>If you need help, please contact us through one of the following ways:</w:t>
            </w:r>
          </w:p>
        </w:tc>
        <w:tc>
          <w:tcPr>
            <w:tcW w:w="7407" w:type="dxa"/>
          </w:tcPr>
          <w:p w:rsidR="00000000" w:rsidRDefault="00FF2FA9">
            <w:pPr>
              <w:rPr>
                <w:lang w:val="es-ES_tradnl"/>
              </w:rPr>
            </w:pPr>
            <w:r>
              <w:rPr>
                <w:lang w:val="es-ES_tradnl"/>
              </w:rPr>
              <w:t>Si necesita ayuda, comun</w:t>
            </w:r>
            <w:r>
              <w:rPr>
                <w:lang w:val="es-ES_tradnl"/>
              </w:rPr>
              <w:t>í</w:t>
            </w:r>
            <w:r>
              <w:rPr>
                <w:lang w:val="es-ES_tradnl"/>
              </w:rPr>
              <w:t>quese con nosotros a trav</w:t>
            </w:r>
            <w:r>
              <w:rPr>
                <w:lang w:val="es-ES_tradnl"/>
              </w:rPr>
              <w:t>é</w:t>
            </w:r>
            <w:r>
              <w:rPr>
                <w:lang w:val="es-ES_tradnl"/>
              </w:rPr>
              <w:t>s de una de las siguientes formas:</w:t>
            </w:r>
          </w:p>
        </w:tc>
      </w:tr>
      <w:tr w:rsidR="00000000">
        <w:tc>
          <w:tcPr>
            <w:tcW w:w="660" w:type="dxa"/>
            <w:shd w:val="clear" w:color="auto" w:fill="F2F2F2" w:themeFill="background1" w:themeFillShade="F2"/>
          </w:tcPr>
          <w:p w:rsidR="00000000" w:rsidRDefault="00FF2FA9">
            <w:pPr>
              <w:rPr>
                <w:noProof/>
                <w:sz w:val="2"/>
              </w:rPr>
            </w:pPr>
            <w:r>
              <w:rPr>
                <w:noProof/>
                <w:sz w:val="16"/>
              </w:rPr>
              <w:t>2</w:t>
            </w:r>
            <w:r>
              <w:rPr>
                <w:noProof/>
                <w:sz w:val="16"/>
              </w:rPr>
              <w:t xml:space="preserve">2 </w:t>
            </w:r>
            <w:r>
              <w:rPr>
                <w:noProof/>
                <w:sz w:val="16"/>
              </w:rPr>
              <w:br/>
            </w:r>
            <w:r>
              <w:rPr>
                <w:noProof/>
                <w:sz w:val="2"/>
              </w:rPr>
              <w:t>24735d25-4292-42d9-8ccc-b2fe00d83633</w:t>
            </w:r>
          </w:p>
        </w:tc>
        <w:tc>
          <w:tcPr>
            <w:tcW w:w="7407" w:type="dxa"/>
            <w:shd w:val="clear" w:color="auto" w:fill="F2F2F2" w:themeFill="background1" w:themeFillShade="F2"/>
          </w:tcPr>
          <w:p w:rsidR="00000000" w:rsidRDefault="00FF2FA9">
            <w:pPr>
              <w:rPr>
                <w:noProof/>
              </w:rPr>
            </w:pPr>
            <w:r>
              <w:rPr>
                <w:noProof/>
              </w:rPr>
              <w:t>Chat at www.acmeone.tv</w:t>
            </w:r>
          </w:p>
        </w:tc>
        <w:tc>
          <w:tcPr>
            <w:tcW w:w="7407" w:type="dxa"/>
          </w:tcPr>
          <w:p w:rsidR="00000000" w:rsidRDefault="00FF2FA9">
            <w:pPr>
              <w:rPr>
                <w:lang w:val="es-ES_tradnl"/>
              </w:rPr>
            </w:pPr>
            <w:r>
              <w:rPr>
                <w:lang w:val="es-ES_tradnl"/>
              </w:rPr>
              <w:t>Chatea en www.acmeone.tv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0fc9df5f-39b7-4233-9085-566f5ebd7030</w:t>
            </w:r>
          </w:p>
        </w:tc>
        <w:tc>
          <w:tcPr>
            <w:tcW w:w="7407" w:type="dxa"/>
            <w:shd w:val="clear" w:color="auto" w:fill="F2F2F2" w:themeFill="background1" w:themeFillShade="F2"/>
          </w:tcPr>
          <w:p w:rsidR="00000000" w:rsidRDefault="00FF2FA9">
            <w:pPr>
              <w:rPr>
                <w:noProof/>
              </w:rPr>
            </w:pPr>
            <w:r>
              <w:rPr>
                <w:noProof/>
              </w:rPr>
              <w:t>Facebook Messenger through official Fan Page: www.facebook.com/Acmeone</w:t>
            </w:r>
          </w:p>
        </w:tc>
        <w:tc>
          <w:tcPr>
            <w:tcW w:w="7407" w:type="dxa"/>
          </w:tcPr>
          <w:p w:rsidR="00000000" w:rsidRDefault="00FF2FA9">
            <w:pPr>
              <w:rPr>
                <w:lang w:val="es-ES_tradnl"/>
              </w:rPr>
            </w:pPr>
            <w:r>
              <w:rPr>
                <w:lang w:val="es-ES_tradnl"/>
              </w:rPr>
              <w:t>Facebook Messenger a trav</w:t>
            </w:r>
            <w:r>
              <w:rPr>
                <w:lang w:val="es-ES_tradnl"/>
              </w:rPr>
              <w:t>é</w:t>
            </w:r>
            <w:r>
              <w:rPr>
                <w:lang w:val="es-ES_tradnl"/>
              </w:rPr>
              <w:t>s de la p</w:t>
            </w:r>
            <w:r>
              <w:rPr>
                <w:lang w:val="es-ES_tradnl"/>
              </w:rPr>
              <w:t>á</w:t>
            </w:r>
            <w:r>
              <w:rPr>
                <w:lang w:val="es-ES_tradnl"/>
              </w:rPr>
              <w:t>gina oficial de fans: www.facebook.com/Acmeone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87f51d3e-2daa-4777-80dc-c2524137954f</w:t>
            </w:r>
          </w:p>
        </w:tc>
        <w:tc>
          <w:tcPr>
            <w:tcW w:w="7407" w:type="dxa"/>
            <w:shd w:val="clear" w:color="auto" w:fill="F2F2F2" w:themeFill="background1" w:themeFillShade="F2"/>
          </w:tcPr>
          <w:p w:rsidR="00000000" w:rsidRDefault="00FF2FA9">
            <w:pPr>
              <w:rPr>
                <w:noProof/>
              </w:rPr>
            </w:pPr>
            <w:r>
              <w:rPr>
                <w:noProof/>
              </w:rPr>
              <w:t>Instagram Direct through official Instagram profile: www.instagram.com/acmeone</w:t>
            </w:r>
          </w:p>
        </w:tc>
        <w:tc>
          <w:tcPr>
            <w:tcW w:w="7407" w:type="dxa"/>
          </w:tcPr>
          <w:p w:rsidR="00000000" w:rsidRDefault="00FF2FA9">
            <w:pPr>
              <w:rPr>
                <w:lang w:val="es-ES_tradnl"/>
              </w:rPr>
            </w:pPr>
            <w:r>
              <w:rPr>
                <w:lang w:val="es-ES_tradnl"/>
              </w:rPr>
              <w:t>Instagram directo a trav</w:t>
            </w:r>
            <w:r>
              <w:rPr>
                <w:lang w:val="es-ES_tradnl"/>
              </w:rPr>
              <w:t>é</w:t>
            </w:r>
            <w:r>
              <w:rPr>
                <w:lang w:val="es-ES_tradnl"/>
              </w:rPr>
              <w:t>s del perfil oficial de Instagram: www.instagram.com/acmeone</w:t>
            </w:r>
          </w:p>
        </w:tc>
      </w:tr>
      <w:tr w:rsidR="00000000">
        <w:tc>
          <w:tcPr>
            <w:tcW w:w="660" w:type="dxa"/>
            <w:shd w:val="clear" w:color="auto" w:fill="F2F2F2" w:themeFill="background1" w:themeFillShade="F2"/>
          </w:tcPr>
          <w:p w:rsidR="00000000" w:rsidRDefault="00FF2FA9">
            <w:pPr>
              <w:rPr>
                <w:noProof/>
                <w:sz w:val="2"/>
              </w:rPr>
            </w:pPr>
            <w:r>
              <w:rPr>
                <w:noProof/>
                <w:sz w:val="16"/>
              </w:rPr>
              <w:t>2</w:t>
            </w:r>
            <w:r>
              <w:rPr>
                <w:noProof/>
                <w:sz w:val="16"/>
              </w:rPr>
              <w:t xml:space="preserve">5 </w:t>
            </w:r>
            <w:r>
              <w:rPr>
                <w:noProof/>
                <w:sz w:val="16"/>
              </w:rPr>
              <w:br/>
            </w:r>
            <w:r>
              <w:rPr>
                <w:noProof/>
                <w:sz w:val="2"/>
              </w:rPr>
              <w:t>e7aea07b-f3ad-4352-a76a-c5ad9efac149</w:t>
            </w:r>
          </w:p>
        </w:tc>
        <w:tc>
          <w:tcPr>
            <w:tcW w:w="7407" w:type="dxa"/>
            <w:shd w:val="clear" w:color="auto" w:fill="F2F2F2" w:themeFill="background1" w:themeFillShade="F2"/>
          </w:tcPr>
          <w:p w:rsidR="00000000" w:rsidRDefault="00FF2FA9">
            <w:pPr>
              <w:rPr>
                <w:noProof/>
              </w:rPr>
            </w:pPr>
            <w:r>
              <w:rPr>
                <w:noProof/>
              </w:rPr>
              <w:t>Direct Message through official Twitter profile: www.twitter.com/Acmeone</w:t>
            </w:r>
          </w:p>
        </w:tc>
        <w:tc>
          <w:tcPr>
            <w:tcW w:w="7407" w:type="dxa"/>
          </w:tcPr>
          <w:p w:rsidR="00000000" w:rsidRDefault="00FF2FA9">
            <w:pPr>
              <w:rPr>
                <w:lang w:val="es-ES_tradnl"/>
              </w:rPr>
            </w:pPr>
            <w:r>
              <w:rPr>
                <w:lang w:val="es-ES_tradnl"/>
              </w:rPr>
              <w:t>Mensaje directo a trav</w:t>
            </w:r>
            <w:r>
              <w:rPr>
                <w:lang w:val="es-ES_tradnl"/>
              </w:rPr>
              <w:t>é</w:t>
            </w:r>
            <w:r>
              <w:rPr>
                <w:lang w:val="es-ES_tradnl"/>
              </w:rPr>
              <w:t>s del perfil oficial de Twitter: www.twitter.com/Acmeone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4deeb059-81dd-412e-a90c-8da0075f0996</w:t>
            </w:r>
          </w:p>
        </w:tc>
        <w:tc>
          <w:tcPr>
            <w:tcW w:w="7407" w:type="dxa"/>
            <w:shd w:val="clear" w:color="auto" w:fill="F2F2F2" w:themeFill="background1" w:themeFillShade="F2"/>
          </w:tcPr>
          <w:p w:rsidR="00000000" w:rsidRDefault="00FF2FA9">
            <w:pPr>
              <w:rPr>
                <w:noProof/>
              </w:rPr>
            </w:pPr>
            <w:r>
              <w:rPr>
                <w:noProof/>
              </w:rPr>
              <w:t>Email: worker@acmeone</w:t>
            </w:r>
            <w:r>
              <w:rPr>
                <w:noProof/>
              </w:rPr>
              <w:t>.tv</w:t>
            </w:r>
          </w:p>
        </w:tc>
        <w:tc>
          <w:tcPr>
            <w:tcW w:w="7407" w:type="dxa"/>
          </w:tcPr>
          <w:p w:rsidR="00000000" w:rsidRDefault="00FF2FA9">
            <w:pPr>
              <w:rPr>
                <w:lang w:val="es-ES_tradnl"/>
              </w:rPr>
            </w:pPr>
            <w:r>
              <w:rPr>
                <w:lang w:val="es-ES_tradnl"/>
              </w:rPr>
              <w:t>Correo electr</w:t>
            </w:r>
            <w:r>
              <w:rPr>
                <w:lang w:val="es-ES_tradnl"/>
              </w:rPr>
              <w:t>ó</w:t>
            </w:r>
            <w:r>
              <w:rPr>
                <w:lang w:val="es-ES_tradnl"/>
              </w:rPr>
              <w:t>nico: worker@acmeone.tv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75f36f1e-570a-4cef-91e6-74e06f02683c</w:t>
            </w:r>
          </w:p>
        </w:tc>
        <w:tc>
          <w:tcPr>
            <w:tcW w:w="7407" w:type="dxa"/>
            <w:shd w:val="clear" w:color="auto" w:fill="F2F2F2" w:themeFill="background1" w:themeFillShade="F2"/>
          </w:tcPr>
          <w:p w:rsidR="00000000" w:rsidRDefault="00FF2FA9">
            <w:pPr>
              <w:rPr>
                <w:noProof/>
              </w:rPr>
            </w:pPr>
            <w:r>
              <w:rPr>
                <w:noProof/>
              </w:rPr>
              <w:t>Whatsapp: +55 (55) 55555-5555</w:t>
            </w:r>
          </w:p>
        </w:tc>
        <w:tc>
          <w:tcPr>
            <w:tcW w:w="7407" w:type="dxa"/>
          </w:tcPr>
          <w:p w:rsidR="00000000" w:rsidRDefault="00FF2FA9">
            <w:pPr>
              <w:rPr>
                <w:lang w:val="es-ES_tradnl"/>
              </w:rPr>
            </w:pPr>
            <w:r>
              <w:rPr>
                <w:lang w:val="es-ES_tradnl"/>
              </w:rPr>
              <w:t>Whatsapp: +55 (55) 55555-5555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ae1d61eb-90f7-424f-953c-888196597155</w:t>
            </w:r>
          </w:p>
        </w:tc>
        <w:tc>
          <w:tcPr>
            <w:tcW w:w="7407" w:type="dxa"/>
            <w:shd w:val="clear" w:color="auto" w:fill="F2F2F2" w:themeFill="background1" w:themeFillShade="F2"/>
          </w:tcPr>
          <w:p w:rsidR="00000000" w:rsidRDefault="00FF2FA9">
            <w:pPr>
              <w:rPr>
                <w:noProof/>
              </w:rPr>
            </w:pPr>
            <w:r>
              <w:rPr>
                <w:noProof/>
              </w:rPr>
              <w:t>and</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1b1a6d00-4731-440c-8405-20d3ef28c126</w:t>
            </w:r>
          </w:p>
        </w:tc>
        <w:tc>
          <w:tcPr>
            <w:tcW w:w="7407" w:type="dxa"/>
            <w:shd w:val="clear" w:color="auto" w:fill="F2F2F2" w:themeFill="background1" w:themeFillShade="F2"/>
          </w:tcPr>
          <w:p w:rsidR="00000000" w:rsidRDefault="00FF2FA9">
            <w:pPr>
              <w:rPr>
                <w:noProof/>
              </w:rPr>
            </w:pPr>
            <w:r>
              <w:rPr>
                <w:noProof/>
              </w:rPr>
              <w:t>Acmeone is a video streaming platform that enables users to watch live TV, movies and series over the internet.</w:t>
            </w:r>
          </w:p>
        </w:tc>
        <w:tc>
          <w:tcPr>
            <w:tcW w:w="7407" w:type="dxa"/>
          </w:tcPr>
          <w:p w:rsidR="00000000" w:rsidRDefault="00FF2FA9">
            <w:pPr>
              <w:rPr>
                <w:lang w:val="es-ES_tradnl"/>
              </w:rPr>
            </w:pPr>
            <w:r>
              <w:rPr>
                <w:lang w:val="es-ES_tradnl"/>
              </w:rPr>
              <w:t>Acmeone es una plataforma de transmisi</w:t>
            </w:r>
            <w:r>
              <w:rPr>
                <w:lang w:val="es-ES_tradnl"/>
              </w:rPr>
              <w:t>ó</w:t>
            </w:r>
            <w:r>
              <w:rPr>
                <w:lang w:val="es-ES_tradnl"/>
              </w:rPr>
              <w:t>n de video que permite a los usuarios ver televisi</w:t>
            </w:r>
            <w:r>
              <w:rPr>
                <w:lang w:val="es-ES_tradnl"/>
              </w:rPr>
              <w:t>ó</w:t>
            </w:r>
            <w:r>
              <w:rPr>
                <w:lang w:val="es-ES_tradnl"/>
              </w:rPr>
              <w:t>n en vivo, pel</w:t>
            </w:r>
            <w:r>
              <w:rPr>
                <w:lang w:val="es-ES_tradnl"/>
              </w:rPr>
              <w:t>í</w:t>
            </w:r>
            <w:r>
              <w:rPr>
                <w:lang w:val="es-ES_tradnl"/>
              </w:rPr>
              <w:t>culas y series a trav</w:t>
            </w:r>
            <w:r>
              <w:rPr>
                <w:lang w:val="es-ES_tradnl"/>
              </w:rPr>
              <w:t>é</w:t>
            </w:r>
            <w:r>
              <w:rPr>
                <w:lang w:val="es-ES_tradnl"/>
              </w:rPr>
              <w:t>s de Internet.</w:t>
            </w:r>
          </w:p>
        </w:tc>
      </w:tr>
      <w:tr w:rsidR="00000000">
        <w:tc>
          <w:tcPr>
            <w:tcW w:w="660" w:type="dxa"/>
            <w:shd w:val="clear" w:color="auto" w:fill="F2F2F2" w:themeFill="background1" w:themeFillShade="F2"/>
          </w:tcPr>
          <w:p w:rsidR="00000000" w:rsidRDefault="00FF2FA9">
            <w:pPr>
              <w:rPr>
                <w:noProof/>
                <w:sz w:val="2"/>
              </w:rPr>
            </w:pPr>
            <w:r>
              <w:rPr>
                <w:noProof/>
                <w:sz w:val="16"/>
              </w:rPr>
              <w:t>3</w:t>
            </w:r>
            <w:r>
              <w:rPr>
                <w:noProof/>
                <w:sz w:val="16"/>
              </w:rPr>
              <w:t xml:space="preserve">0 </w:t>
            </w:r>
            <w:r>
              <w:rPr>
                <w:noProof/>
                <w:sz w:val="16"/>
              </w:rPr>
              <w:br/>
            </w:r>
            <w:r>
              <w:rPr>
                <w:noProof/>
                <w:sz w:val="2"/>
              </w:rPr>
              <w:t>bb358680-0ab6-46d8-888d-9166b931c8c0</w:t>
            </w:r>
          </w:p>
        </w:tc>
        <w:tc>
          <w:tcPr>
            <w:tcW w:w="7407" w:type="dxa"/>
            <w:shd w:val="clear" w:color="auto" w:fill="F2F2F2" w:themeFill="background1" w:themeFillShade="F2"/>
          </w:tcPr>
          <w:p w:rsidR="00000000" w:rsidRDefault="00FF2FA9">
            <w:pPr>
              <w:rPr>
                <w:noProof/>
              </w:rPr>
            </w:pPr>
            <w:r>
              <w:rPr>
                <w:noProof/>
              </w:rPr>
              <w:t>A user needs to download the Acmeone application in order to have access to the Acmeone platform.</w:t>
            </w:r>
          </w:p>
        </w:tc>
        <w:tc>
          <w:tcPr>
            <w:tcW w:w="7407" w:type="dxa"/>
          </w:tcPr>
          <w:p w:rsidR="00000000" w:rsidRDefault="00FF2FA9">
            <w:pPr>
              <w:rPr>
                <w:lang w:val="es-ES_tradnl"/>
              </w:rPr>
            </w:pPr>
            <w:r>
              <w:rPr>
                <w:lang w:val="es-ES_tradnl"/>
              </w:rPr>
              <w:t>Un usuario debe descargar la aplicaci</w:t>
            </w:r>
            <w:r>
              <w:rPr>
                <w:lang w:val="es-ES_tradnl"/>
              </w:rPr>
              <w:t>ó</w:t>
            </w:r>
            <w:r>
              <w:rPr>
                <w:lang w:val="es-ES_tradnl"/>
              </w:rPr>
              <w:t>n Acmeone para tener acceso a la plataforma 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4d363312-0c4f-4b0f-9f9</w:t>
            </w:r>
            <w:r>
              <w:rPr>
                <w:noProof/>
                <w:sz w:val="2"/>
              </w:rPr>
              <w:t>e-b8af80078a52</w:t>
            </w:r>
          </w:p>
        </w:tc>
        <w:tc>
          <w:tcPr>
            <w:tcW w:w="7407" w:type="dxa"/>
            <w:shd w:val="clear" w:color="auto" w:fill="F2F2F2" w:themeFill="background1" w:themeFillShade="F2"/>
          </w:tcPr>
          <w:p w:rsidR="00000000" w:rsidRDefault="00FF2FA9">
            <w:pPr>
              <w:rPr>
                <w:noProof/>
              </w:rPr>
            </w:pPr>
            <w:r>
              <w:rPr>
                <w:noProof/>
              </w:rPr>
              <w:t>Once the Acmeone application has been downloaded, the Acmeone landing page will enable the user to register, login or explore Acmeone.</w:t>
            </w:r>
          </w:p>
        </w:tc>
        <w:tc>
          <w:tcPr>
            <w:tcW w:w="7407" w:type="dxa"/>
          </w:tcPr>
          <w:p w:rsidR="00000000" w:rsidRDefault="00FF2FA9">
            <w:pPr>
              <w:rPr>
                <w:lang w:val="es-ES_tradnl"/>
              </w:rPr>
            </w:pPr>
            <w:r>
              <w:rPr>
                <w:lang w:val="es-ES_tradnl"/>
              </w:rPr>
              <w:t>Una vez que se haya descargado la aplicaci</w:t>
            </w:r>
            <w:r>
              <w:rPr>
                <w:lang w:val="es-ES_tradnl"/>
              </w:rPr>
              <w:t>ó</w:t>
            </w:r>
            <w:r>
              <w:rPr>
                <w:lang w:val="es-ES_tradnl"/>
              </w:rPr>
              <w:t>n Acmeone, la p</w:t>
            </w:r>
            <w:r>
              <w:rPr>
                <w:lang w:val="es-ES_tradnl"/>
              </w:rPr>
              <w:t>á</w:t>
            </w:r>
            <w:r>
              <w:rPr>
                <w:lang w:val="es-ES_tradnl"/>
              </w:rPr>
              <w:t>gina de inicio de Acmeone permitir</w:t>
            </w:r>
            <w:r>
              <w:rPr>
                <w:lang w:val="es-ES_tradnl"/>
              </w:rPr>
              <w:t>á</w:t>
            </w:r>
            <w:r>
              <w:rPr>
                <w:lang w:val="es-ES_tradnl"/>
              </w:rPr>
              <w:t xml:space="preserve"> al usuario </w:t>
            </w:r>
            <w:r>
              <w:rPr>
                <w:lang w:val="es-ES_tradnl"/>
              </w:rPr>
              <w:t>registrarse, iniciar sesi</w:t>
            </w:r>
            <w:r>
              <w:rPr>
                <w:lang w:val="es-ES_tradnl"/>
              </w:rPr>
              <w:t>ó</w:t>
            </w:r>
            <w:r>
              <w:rPr>
                <w:lang w:val="es-ES_tradnl"/>
              </w:rPr>
              <w:t>n o explorar 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f2c8b843-55ed-4cb3-a18e-f3977f4961d2</w:t>
            </w:r>
          </w:p>
        </w:tc>
        <w:tc>
          <w:tcPr>
            <w:tcW w:w="7407" w:type="dxa"/>
            <w:shd w:val="clear" w:color="auto" w:fill="F2F2F2" w:themeFill="background1" w:themeFillShade="F2"/>
          </w:tcPr>
          <w:p w:rsidR="00000000" w:rsidRDefault="00FF2FA9">
            <w:pPr>
              <w:rPr>
                <w:noProof/>
              </w:rPr>
            </w:pPr>
            <w:r>
              <w:rPr>
                <w:noProof/>
              </w:rPr>
              <w:t>Once the user completes registration or login (or enters Acmeone in explore mode), the user will be taken to the Acmeone home page.</w:t>
            </w:r>
          </w:p>
        </w:tc>
        <w:tc>
          <w:tcPr>
            <w:tcW w:w="7407" w:type="dxa"/>
          </w:tcPr>
          <w:p w:rsidR="00000000" w:rsidRDefault="00FF2FA9">
            <w:pPr>
              <w:rPr>
                <w:lang w:val="es-ES_tradnl"/>
              </w:rPr>
            </w:pPr>
            <w:r>
              <w:rPr>
                <w:lang w:val="es-ES_tradnl"/>
              </w:rPr>
              <w:t>Una vez que el usuario completa el</w:t>
            </w:r>
            <w:r>
              <w:rPr>
                <w:lang w:val="es-ES_tradnl"/>
              </w:rPr>
              <w:t xml:space="preserve"> registro o el inicio de sesi</w:t>
            </w:r>
            <w:r>
              <w:rPr>
                <w:lang w:val="es-ES_tradnl"/>
              </w:rPr>
              <w:t>ó</w:t>
            </w:r>
            <w:r>
              <w:rPr>
                <w:lang w:val="es-ES_tradnl"/>
              </w:rPr>
              <w:t>n (o ingresa a Acmeone en el modo de exploraci</w:t>
            </w:r>
            <w:r>
              <w:rPr>
                <w:lang w:val="es-ES_tradnl"/>
              </w:rPr>
              <w:t>ó</w:t>
            </w:r>
            <w:r>
              <w:rPr>
                <w:lang w:val="es-ES_tradnl"/>
              </w:rPr>
              <w:t>n), el usuario ser</w:t>
            </w:r>
            <w:r>
              <w:rPr>
                <w:lang w:val="es-ES_tradnl"/>
              </w:rPr>
              <w:t>á</w:t>
            </w:r>
            <w:r>
              <w:rPr>
                <w:lang w:val="es-ES_tradnl"/>
              </w:rPr>
              <w:t xml:space="preserve"> llevado a la p</w:t>
            </w:r>
            <w:r>
              <w:rPr>
                <w:lang w:val="es-ES_tradnl"/>
              </w:rPr>
              <w:t>á</w:t>
            </w:r>
            <w:r>
              <w:rPr>
                <w:lang w:val="es-ES_tradnl"/>
              </w:rPr>
              <w:t>gina de inicio de 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8a264635-2092-4e18-93b8-e8b3e601f283</w:t>
            </w:r>
          </w:p>
        </w:tc>
        <w:tc>
          <w:tcPr>
            <w:tcW w:w="7407" w:type="dxa"/>
            <w:shd w:val="clear" w:color="auto" w:fill="F2F2F2" w:themeFill="background1" w:themeFillShade="F2"/>
          </w:tcPr>
          <w:p w:rsidR="00000000" w:rsidRDefault="00FF2FA9">
            <w:pPr>
              <w:rPr>
                <w:noProof/>
              </w:rPr>
            </w:pPr>
            <w:r>
              <w:rPr>
                <w:noProof/>
              </w:rPr>
              <w:t>The Acmeone home page will present the main menu, where users will be able to:</w:t>
            </w:r>
          </w:p>
        </w:tc>
        <w:tc>
          <w:tcPr>
            <w:tcW w:w="7407" w:type="dxa"/>
          </w:tcPr>
          <w:p w:rsidR="00000000" w:rsidRDefault="00FF2FA9">
            <w:pPr>
              <w:rPr>
                <w:lang w:val="es-ES_tradnl"/>
              </w:rPr>
            </w:pPr>
            <w:r>
              <w:rPr>
                <w:lang w:val="es-ES_tradnl"/>
              </w:rPr>
              <w:t>La p</w:t>
            </w:r>
            <w:r>
              <w:rPr>
                <w:lang w:val="es-ES_tradnl"/>
              </w:rPr>
              <w:t>á</w:t>
            </w:r>
            <w:r>
              <w:rPr>
                <w:lang w:val="es-ES_tradnl"/>
              </w:rPr>
              <w:t>gina de inicio de Acmeone presentar</w:t>
            </w:r>
            <w:r>
              <w:rPr>
                <w:lang w:val="es-ES_tradnl"/>
              </w:rPr>
              <w:t>á</w:t>
            </w:r>
            <w:r>
              <w:rPr>
                <w:lang w:val="es-ES_tradnl"/>
              </w:rPr>
              <w:t xml:space="preserve"> el men</w:t>
            </w:r>
            <w:r>
              <w:rPr>
                <w:lang w:val="es-ES_tradnl"/>
              </w:rPr>
              <w:t>ú</w:t>
            </w:r>
            <w:r>
              <w:rPr>
                <w:lang w:val="es-ES_tradnl"/>
              </w:rPr>
              <w:t xml:space="preserve"> principal, donde los usuarios podr</w:t>
            </w:r>
            <w:r>
              <w:rPr>
                <w:lang w:val="es-ES_tradnl"/>
              </w:rPr>
              <w:t>á</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f5553722-e43b-4b15-82c8-9dce573f668a</w:t>
            </w:r>
          </w:p>
        </w:tc>
        <w:tc>
          <w:tcPr>
            <w:tcW w:w="7407" w:type="dxa"/>
            <w:shd w:val="clear" w:color="auto" w:fill="F2F2F2" w:themeFill="background1" w:themeFillShade="F2"/>
          </w:tcPr>
          <w:p w:rsidR="00000000" w:rsidRDefault="00FF2FA9">
            <w:pPr>
              <w:rPr>
                <w:noProof/>
              </w:rPr>
            </w:pPr>
            <w:r>
              <w:rPr>
                <w:noProof/>
              </w:rPr>
              <w:t>*Watch Live TV</w:t>
            </w:r>
          </w:p>
        </w:tc>
        <w:tc>
          <w:tcPr>
            <w:tcW w:w="7407" w:type="dxa"/>
          </w:tcPr>
          <w:p w:rsidR="00000000" w:rsidRDefault="00FF2FA9">
            <w:pPr>
              <w:rPr>
                <w:lang w:val="es-ES_tradnl"/>
              </w:rPr>
            </w:pPr>
            <w:r>
              <w:rPr>
                <w:lang w:val="es-ES_tradnl"/>
              </w:rPr>
              <w:t>* Ver TV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0e526458-4</w:t>
            </w:r>
            <w:r>
              <w:rPr>
                <w:noProof/>
                <w:sz w:val="2"/>
              </w:rPr>
              <w:t>0bf-4d03-893e-5fe0f0c09ba9</w:t>
            </w:r>
          </w:p>
        </w:tc>
        <w:tc>
          <w:tcPr>
            <w:tcW w:w="7407" w:type="dxa"/>
            <w:shd w:val="clear" w:color="auto" w:fill="F2F2F2" w:themeFill="background1" w:themeFillShade="F2"/>
          </w:tcPr>
          <w:p w:rsidR="00000000" w:rsidRDefault="00FF2FA9">
            <w:pPr>
              <w:rPr>
                <w:noProof/>
              </w:rPr>
            </w:pPr>
            <w:r>
              <w:rPr>
                <w:noProof/>
              </w:rPr>
              <w:t>*Watch On Demand Movies</w:t>
            </w:r>
          </w:p>
        </w:tc>
        <w:tc>
          <w:tcPr>
            <w:tcW w:w="7407" w:type="dxa"/>
          </w:tcPr>
          <w:p w:rsidR="00000000" w:rsidRDefault="00FF2FA9">
            <w:pPr>
              <w:rPr>
                <w:lang w:val="es-ES_tradnl"/>
              </w:rPr>
            </w:pPr>
            <w:r>
              <w:rPr>
                <w:lang w:val="es-ES_tradnl"/>
              </w:rPr>
              <w:t>* Ver pel</w:t>
            </w:r>
            <w:r>
              <w:rPr>
                <w:lang w:val="es-ES_tradnl"/>
              </w:rPr>
              <w:t>í</w:t>
            </w:r>
            <w:r>
              <w:rPr>
                <w:lang w:val="es-ES_tradnl"/>
              </w:rPr>
              <w:t>culas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bb9a955c-3a86-4fcb-816d-f5180efd7d3f</w:t>
            </w:r>
          </w:p>
        </w:tc>
        <w:tc>
          <w:tcPr>
            <w:tcW w:w="7407" w:type="dxa"/>
            <w:shd w:val="clear" w:color="auto" w:fill="F2F2F2" w:themeFill="background1" w:themeFillShade="F2"/>
          </w:tcPr>
          <w:p w:rsidR="00000000" w:rsidRDefault="00FF2FA9">
            <w:pPr>
              <w:rPr>
                <w:noProof/>
              </w:rPr>
            </w:pPr>
            <w:r>
              <w:rPr>
                <w:noProof/>
              </w:rPr>
              <w:t>Acmeone will also enable users to save favorites, rate and search for content.</w:t>
            </w:r>
          </w:p>
        </w:tc>
        <w:tc>
          <w:tcPr>
            <w:tcW w:w="7407" w:type="dxa"/>
          </w:tcPr>
          <w:p w:rsidR="00000000" w:rsidRDefault="00FF2FA9">
            <w:pPr>
              <w:rPr>
                <w:lang w:val="es-ES_tradnl"/>
              </w:rPr>
            </w:pPr>
            <w:r>
              <w:rPr>
                <w:lang w:val="es-ES_tradnl"/>
              </w:rPr>
              <w:t>Acmeone tambi</w:t>
            </w:r>
            <w:r>
              <w:rPr>
                <w:lang w:val="es-ES_tradnl"/>
              </w:rPr>
              <w:t>é</w:t>
            </w:r>
            <w:r>
              <w:rPr>
                <w:lang w:val="es-ES_tradnl"/>
              </w:rPr>
              <w:t>n permitir</w:t>
            </w:r>
            <w:r>
              <w:rPr>
                <w:lang w:val="es-ES_tradnl"/>
              </w:rPr>
              <w:t>á</w:t>
            </w:r>
            <w:r>
              <w:rPr>
                <w:lang w:val="es-ES_tradnl"/>
              </w:rPr>
              <w:t xml:space="preserve"> a los usuarios guardar favoritos,</w:t>
            </w:r>
            <w:r>
              <w:rPr>
                <w:lang w:val="es-ES_tradnl"/>
              </w:rPr>
              <w:t xml:space="preserve"> calificar y buscar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652e8cd1-d852-4fee-92bd-c44f1702ece8</w:t>
            </w:r>
          </w:p>
        </w:tc>
        <w:tc>
          <w:tcPr>
            <w:tcW w:w="7407" w:type="dxa"/>
            <w:shd w:val="clear" w:color="auto" w:fill="F2F2F2" w:themeFill="background1" w:themeFillShade="F2"/>
          </w:tcPr>
          <w:p w:rsidR="00000000" w:rsidRDefault="00FF2FA9">
            <w:pPr>
              <w:rPr>
                <w:noProof/>
              </w:rPr>
            </w:pPr>
            <w:r>
              <w:rPr>
                <w:noProof/>
              </w:rPr>
              <w:t>The Acmeone Settings section will enable users to review their account, change passwords, logout, set parental controls and change the language to/from Spanish and English.</w:t>
            </w:r>
          </w:p>
        </w:tc>
        <w:tc>
          <w:tcPr>
            <w:tcW w:w="7407" w:type="dxa"/>
          </w:tcPr>
          <w:p w:rsidR="00000000" w:rsidRDefault="00FF2FA9">
            <w:pPr>
              <w:rPr>
                <w:lang w:val="es-ES_tradnl"/>
              </w:rPr>
            </w:pPr>
            <w:r>
              <w:rPr>
                <w:lang w:val="es-ES_tradnl"/>
              </w:rPr>
              <w:t>La secci</w:t>
            </w:r>
            <w:r>
              <w:rPr>
                <w:lang w:val="es-ES_tradnl"/>
              </w:rPr>
              <w:t>ó</w:t>
            </w:r>
            <w:r>
              <w:rPr>
                <w:lang w:val="es-ES_tradnl"/>
              </w:rPr>
              <w:t>n</w:t>
            </w:r>
            <w:r>
              <w:rPr>
                <w:lang w:val="es-ES_tradnl"/>
              </w:rPr>
              <w:t xml:space="preserve"> Configuraci</w:t>
            </w:r>
            <w:r>
              <w:rPr>
                <w:lang w:val="es-ES_tradnl"/>
              </w:rPr>
              <w:t>ó</w:t>
            </w:r>
            <w:r>
              <w:rPr>
                <w:lang w:val="es-ES_tradnl"/>
              </w:rPr>
              <w:t>n de Acmeone permitir</w:t>
            </w:r>
            <w:r>
              <w:rPr>
                <w:lang w:val="es-ES_tradnl"/>
              </w:rPr>
              <w:t>á</w:t>
            </w:r>
            <w:r>
              <w:rPr>
                <w:lang w:val="es-ES_tradnl"/>
              </w:rPr>
              <w:t xml:space="preserve"> a los usuarios revisar su cuenta, cambiar contrase</w:t>
            </w:r>
            <w:r>
              <w:rPr>
                <w:lang w:val="es-ES_tradnl"/>
              </w:rPr>
              <w:t>ñ</w:t>
            </w:r>
            <w:r>
              <w:rPr>
                <w:lang w:val="es-ES_tradnl"/>
              </w:rPr>
              <w:t>as, cerrar sesi</w:t>
            </w:r>
            <w:r>
              <w:rPr>
                <w:lang w:val="es-ES_tradnl"/>
              </w:rPr>
              <w:t>ó</w:t>
            </w:r>
            <w:r>
              <w:rPr>
                <w:lang w:val="es-ES_tradnl"/>
              </w:rPr>
              <w:t>n, configurar controles parentales y cambiar el idioma a / desde espa</w:t>
            </w:r>
            <w:r>
              <w:rPr>
                <w:lang w:val="es-ES_tradnl"/>
              </w:rPr>
              <w:t>ñ</w:t>
            </w:r>
            <w:r>
              <w:rPr>
                <w:lang w:val="es-ES_tradnl"/>
              </w:rPr>
              <w:t>ol e ingl</w:t>
            </w:r>
            <w:r>
              <w:rPr>
                <w:lang w:val="es-ES_tradnl"/>
              </w:rPr>
              <w:t>é</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52c30267-14a9-4173-9dc0-088494b8b07f</w:t>
            </w:r>
          </w:p>
        </w:tc>
        <w:tc>
          <w:tcPr>
            <w:tcW w:w="7407" w:type="dxa"/>
            <w:shd w:val="clear" w:color="auto" w:fill="F2F2F2" w:themeFill="background1" w:themeFillShade="F2"/>
          </w:tcPr>
          <w:p w:rsidR="00000000" w:rsidRDefault="00FF2FA9">
            <w:pPr>
              <w:rPr>
                <w:noProof/>
              </w:rPr>
            </w:pPr>
            <w:r>
              <w:rPr>
                <w:noProof/>
              </w:rPr>
              <w:t>Thank you for being a valued Acmeone user.</w:t>
            </w:r>
          </w:p>
        </w:tc>
        <w:tc>
          <w:tcPr>
            <w:tcW w:w="7407" w:type="dxa"/>
          </w:tcPr>
          <w:p w:rsidR="00000000" w:rsidRDefault="00FF2FA9">
            <w:pPr>
              <w:rPr>
                <w:lang w:val="es-ES_tradnl"/>
              </w:rPr>
            </w:pPr>
            <w:r>
              <w:rPr>
                <w:lang w:val="es-ES_tradnl"/>
              </w:rPr>
              <w:t>Gracias por ser un valioso usuario de Acmeone.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386540a0-1f28-4ed5-a27c-84be4ed8e8f2</w:t>
            </w:r>
          </w:p>
        </w:tc>
        <w:tc>
          <w:tcPr>
            <w:tcW w:w="7407" w:type="dxa"/>
            <w:shd w:val="clear" w:color="auto" w:fill="F2F2F2" w:themeFill="background1" w:themeFillShade="F2"/>
          </w:tcPr>
          <w:p w:rsidR="00000000" w:rsidRDefault="00FF2FA9">
            <w:pPr>
              <w:rPr>
                <w:noProof/>
              </w:rPr>
            </w:pPr>
            <w:r>
              <w:rPr>
                <w:noProof/>
              </w:rPr>
              <w:t>For additional help and support, please contact us using the following contact information:</w:t>
            </w:r>
          </w:p>
        </w:tc>
        <w:tc>
          <w:tcPr>
            <w:tcW w:w="7407" w:type="dxa"/>
          </w:tcPr>
          <w:p w:rsidR="00000000" w:rsidRDefault="00FF2FA9">
            <w:pPr>
              <w:rPr>
                <w:lang w:val="es-ES_tradnl"/>
              </w:rPr>
            </w:pPr>
            <w:r>
              <w:rPr>
                <w:lang w:val="es-ES_tradnl"/>
              </w:rPr>
              <w:t>Para obtener ayuda y soporte adi</w:t>
            </w:r>
            <w:r>
              <w:rPr>
                <w:lang w:val="es-ES_tradnl"/>
              </w:rPr>
              <w:t>cional, comun</w:t>
            </w:r>
            <w:r>
              <w:rPr>
                <w:lang w:val="es-ES_tradnl"/>
              </w:rPr>
              <w:t>í</w:t>
            </w:r>
            <w:r>
              <w:rPr>
                <w:lang w:val="es-ES_tradnl"/>
              </w:rPr>
              <w:t>quese con nosotros utilizando la siguiente informaci</w:t>
            </w:r>
            <w:r>
              <w:rPr>
                <w:lang w:val="es-ES_tradnl"/>
              </w:rPr>
              <w:t>ó</w:t>
            </w:r>
            <w:r>
              <w:rPr>
                <w:lang w:val="es-ES_tradnl"/>
              </w:rPr>
              <w:t>n de contacto: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8d8cb911-7051-4010-a945-94c08743dc3c</w:t>
            </w:r>
          </w:p>
        </w:tc>
        <w:tc>
          <w:tcPr>
            <w:tcW w:w="7407" w:type="dxa"/>
            <w:shd w:val="clear" w:color="auto" w:fill="F2F2F2" w:themeFill="background1" w:themeFillShade="F2"/>
          </w:tcPr>
          <w:p w:rsidR="00000000" w:rsidRDefault="00FF2FA9">
            <w:pPr>
              <w:rPr>
                <w:noProof/>
              </w:rPr>
            </w:pPr>
            <w:r>
              <w:rPr>
                <w:noProof/>
              </w:rPr>
              <w:t>Phone:</w:t>
            </w:r>
          </w:p>
        </w:tc>
        <w:tc>
          <w:tcPr>
            <w:tcW w:w="7407" w:type="dxa"/>
          </w:tcPr>
          <w:p w:rsidR="00000000" w:rsidRDefault="00FF2FA9">
            <w:pPr>
              <w:rPr>
                <w:lang w:val="es-ES_tradnl"/>
              </w:rPr>
            </w:pPr>
            <w:r>
              <w:rPr>
                <w:lang w:val="es-ES_tradnl"/>
              </w:rPr>
              <w:t>Tel</w:t>
            </w:r>
            <w:r>
              <w:rPr>
                <w:lang w:val="es-ES_tradnl"/>
              </w:rPr>
              <w:t>é</w:t>
            </w:r>
            <w:r>
              <w:rPr>
                <w:lang w:val="es-ES_tradnl"/>
              </w:rPr>
              <w:t>fono: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9168b47a-22a6-4594-b8ca-6439a288d523</w:t>
            </w:r>
          </w:p>
        </w:tc>
        <w:tc>
          <w:tcPr>
            <w:tcW w:w="7407" w:type="dxa"/>
            <w:shd w:val="clear" w:color="auto" w:fill="F2F2F2" w:themeFill="background1" w:themeFillShade="F2"/>
          </w:tcPr>
          <w:p w:rsidR="00000000" w:rsidRDefault="00FF2FA9">
            <w:pPr>
              <w:rPr>
                <w:noProof/>
              </w:rPr>
            </w:pPr>
            <w:r>
              <w:rPr>
                <w:noProof/>
              </w:rPr>
              <w:t>1-555-555-5555</w:t>
            </w:r>
          </w:p>
        </w:tc>
        <w:tc>
          <w:tcPr>
            <w:tcW w:w="7407" w:type="dxa"/>
          </w:tcPr>
          <w:p w:rsidR="00000000" w:rsidRDefault="00FF2FA9">
            <w:pPr>
              <w:rPr>
                <w:lang w:val="es-ES_tradnl"/>
              </w:rPr>
            </w:pPr>
            <w:r>
              <w:rPr>
                <w:lang w:val="es-ES_tradnl"/>
              </w:rPr>
              <w:t>1-555-555-5555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8222ec52-e2ce-4cc8-b769-c3df4b6fbcc3</w:t>
            </w:r>
          </w:p>
        </w:tc>
        <w:tc>
          <w:tcPr>
            <w:tcW w:w="7407" w:type="dxa"/>
            <w:shd w:val="clear" w:color="auto" w:fill="F2F2F2" w:themeFill="background1" w:themeFillShade="F2"/>
          </w:tcPr>
          <w:p w:rsidR="00000000" w:rsidRDefault="00FF2FA9">
            <w:pPr>
              <w:rPr>
                <w:noProof/>
              </w:rPr>
            </w:pPr>
            <w:r>
              <w:rPr>
                <w:noProof/>
              </w:rPr>
              <w:t>Email: acmeonesupport@acmeone.com</w:t>
            </w:r>
          </w:p>
        </w:tc>
        <w:tc>
          <w:tcPr>
            <w:tcW w:w="7407" w:type="dxa"/>
          </w:tcPr>
          <w:p w:rsidR="00000000" w:rsidRDefault="00FF2FA9">
            <w:pPr>
              <w:rPr>
                <w:lang w:val="es-ES_tradnl"/>
              </w:rPr>
            </w:pPr>
            <w:r>
              <w:rPr>
                <w:lang w:val="es-ES_tradnl"/>
              </w:rPr>
              <w:t>Correo electr</w:t>
            </w:r>
            <w:r>
              <w:rPr>
                <w:lang w:val="es-ES_tradnl"/>
              </w:rPr>
              <w:t>ó</w:t>
            </w:r>
            <w:r>
              <w:rPr>
                <w:lang w:val="es-ES_tradnl"/>
              </w:rPr>
              <w:t>nico: acmeonesupport@acmeone.com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367241b4-0fea-43c3-b853-20f7980fe1f1</w:t>
            </w:r>
          </w:p>
        </w:tc>
        <w:tc>
          <w:tcPr>
            <w:tcW w:w="7407" w:type="dxa"/>
            <w:shd w:val="clear" w:color="auto" w:fill="F2F2F2" w:themeFill="background1" w:themeFillShade="F2"/>
          </w:tcPr>
          <w:p w:rsidR="00000000" w:rsidRDefault="00FF2FA9">
            <w:pPr>
              <w:rPr>
                <w:noProof/>
              </w:rPr>
            </w:pPr>
            <w:r>
              <w:rPr>
                <w:noProof/>
              </w:rPr>
              <w:t>Password recovery email</w:t>
            </w:r>
          </w:p>
        </w:tc>
        <w:tc>
          <w:tcPr>
            <w:tcW w:w="7407" w:type="dxa"/>
          </w:tcPr>
          <w:p w:rsidR="00000000" w:rsidRDefault="00FF2FA9">
            <w:pPr>
              <w:rPr>
                <w:lang w:val="es-ES_tradnl"/>
              </w:rPr>
            </w:pPr>
            <w:r>
              <w:rPr>
                <w:lang w:val="es-ES_tradnl"/>
              </w:rPr>
              <w:t>Correo electr</w:t>
            </w:r>
            <w:r>
              <w:rPr>
                <w:lang w:val="es-ES_tradnl"/>
              </w:rPr>
              <w:t>ó</w:t>
            </w:r>
            <w:r>
              <w:rPr>
                <w:lang w:val="es-ES_tradnl"/>
              </w:rPr>
              <w:t>nico de recuperaci</w:t>
            </w:r>
            <w:r>
              <w:rPr>
                <w:lang w:val="es-ES_tradnl"/>
              </w:rPr>
              <w:t>ó</w:t>
            </w:r>
            <w:r>
              <w:rPr>
                <w:lang w:val="es-ES_tradnl"/>
              </w:rPr>
              <w:t>n de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c1adb085-579a-4b42-b513-3a25006e8515</w:t>
            </w:r>
          </w:p>
        </w:tc>
        <w:tc>
          <w:tcPr>
            <w:tcW w:w="7407" w:type="dxa"/>
            <w:shd w:val="clear" w:color="auto" w:fill="F2F2F2" w:themeFill="background1" w:themeFillShade="F2"/>
          </w:tcPr>
          <w:p w:rsidR="00000000" w:rsidRDefault="00FF2FA9">
            <w:pPr>
              <w:rPr>
                <w:noProof/>
              </w:rPr>
            </w:pPr>
            <w:r>
              <w:rPr>
                <w:noProof/>
              </w:rPr>
              <w:t>You need to set the verbiage for the password recovery email.</w:t>
            </w:r>
          </w:p>
        </w:tc>
        <w:tc>
          <w:tcPr>
            <w:tcW w:w="7407" w:type="dxa"/>
          </w:tcPr>
          <w:p w:rsidR="00000000" w:rsidRDefault="00FF2FA9">
            <w:pPr>
              <w:rPr>
                <w:lang w:val="es-ES_tradnl"/>
              </w:rPr>
            </w:pPr>
            <w:r>
              <w:rPr>
                <w:lang w:val="es-ES_tradnl"/>
              </w:rPr>
              <w:t>Debe configurar la verborrea para el correo electr</w:t>
            </w:r>
            <w:r>
              <w:rPr>
                <w:lang w:val="es-ES_tradnl"/>
              </w:rPr>
              <w:t>ó</w:t>
            </w:r>
            <w:r>
              <w:rPr>
                <w:lang w:val="es-ES_tradnl"/>
              </w:rPr>
              <w:t>nico de recuperaci</w:t>
            </w:r>
            <w:r>
              <w:rPr>
                <w:lang w:val="es-ES_tradnl"/>
              </w:rPr>
              <w:t>ó</w:t>
            </w:r>
            <w:r>
              <w:rPr>
                <w:lang w:val="es-ES_tradnl"/>
              </w:rPr>
              <w:t>n de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0c24218d-de71-42d1-971c-a8a8a1b203f3</w:t>
            </w:r>
          </w:p>
        </w:tc>
        <w:tc>
          <w:tcPr>
            <w:tcW w:w="7407" w:type="dxa"/>
            <w:shd w:val="clear" w:color="auto" w:fill="F2F2F2" w:themeFill="background1" w:themeFillShade="F2"/>
          </w:tcPr>
          <w:p w:rsidR="00000000" w:rsidRDefault="00FF2FA9">
            <w:pPr>
              <w:rPr>
                <w:noProof/>
              </w:rPr>
            </w:pPr>
            <w:r>
              <w:rPr>
                <w:noProof/>
              </w:rPr>
              <w:t>Here are two examples on which you can base your actual email:</w:t>
            </w:r>
          </w:p>
        </w:tc>
        <w:tc>
          <w:tcPr>
            <w:tcW w:w="7407" w:type="dxa"/>
          </w:tcPr>
          <w:p w:rsidR="00000000" w:rsidRDefault="00FF2FA9">
            <w:pPr>
              <w:rPr>
                <w:lang w:val="es-ES_tradnl"/>
              </w:rPr>
            </w:pPr>
            <w:r>
              <w:rPr>
                <w:lang w:val="es-ES_tradnl"/>
              </w:rPr>
              <w:t>Aq</w:t>
            </w:r>
            <w:r>
              <w:rPr>
                <w:lang w:val="es-ES_tradnl"/>
              </w:rPr>
              <w:t>u</w:t>
            </w:r>
            <w:r>
              <w:rPr>
                <w:lang w:val="es-ES_tradnl"/>
              </w:rPr>
              <w:t>í</w:t>
            </w:r>
            <w:r>
              <w:rPr>
                <w:lang w:val="es-ES_tradnl"/>
              </w:rPr>
              <w:t xml:space="preserve"> hay dos ejemplos en los que puede basar su correo electr</w:t>
            </w:r>
            <w:r>
              <w:rPr>
                <w:lang w:val="es-ES_tradnl"/>
              </w:rPr>
              <w:t>ó</w:t>
            </w:r>
            <w:r>
              <w:rPr>
                <w:lang w:val="es-ES_tradnl"/>
              </w:rPr>
              <w:t>nico real: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c6682d75-b3c1-4e01-bde3-1f776043e8ef</w:t>
            </w:r>
          </w:p>
        </w:tc>
        <w:tc>
          <w:tcPr>
            <w:tcW w:w="7407" w:type="dxa"/>
            <w:shd w:val="clear" w:color="auto" w:fill="F2F2F2" w:themeFill="background1" w:themeFillShade="F2"/>
          </w:tcPr>
          <w:p w:rsidR="00000000" w:rsidRDefault="00FF2FA9">
            <w:pPr>
              <w:rPr>
                <w:noProof/>
              </w:rPr>
            </w:pPr>
            <w:r>
              <w:rPr>
                <w:noProof/>
              </w:rPr>
              <w:t>RECOVER TOKEN: ##RECOVER_CODE##</w:t>
            </w:r>
          </w:p>
        </w:tc>
        <w:tc>
          <w:tcPr>
            <w:tcW w:w="7407" w:type="dxa"/>
          </w:tcPr>
          <w:p w:rsidR="00000000" w:rsidRDefault="00FF2FA9">
            <w:pPr>
              <w:rPr>
                <w:lang w:val="es-ES_tradnl"/>
              </w:rPr>
            </w:pPr>
            <w:r>
              <w:rPr>
                <w:lang w:val="es-ES_tradnl"/>
              </w:rPr>
              <w:t>RECUPERAR TOKEN: ## RECOVER_CODE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58f45f52-515d-4452-9283-bb8a3878b54e</w:t>
            </w:r>
          </w:p>
        </w:tc>
        <w:tc>
          <w:tcPr>
            <w:tcW w:w="7407" w:type="dxa"/>
            <w:shd w:val="clear" w:color="auto" w:fill="F2F2F2" w:themeFill="background1" w:themeFillShade="F2"/>
          </w:tcPr>
          <w:p w:rsidR="00000000" w:rsidRDefault="00FF2FA9">
            <w:pPr>
              <w:rPr>
                <w:noProof/>
              </w:rPr>
            </w:pPr>
            <w:r>
              <w:rPr>
                <w:noProof/>
              </w:rPr>
              <w:t>If you experience any inconvenien</w:t>
            </w:r>
            <w:r>
              <w:rPr>
                <w:noProof/>
              </w:rPr>
              <w:t>ce please contact MY_COMPANY support at:</w:t>
            </w:r>
          </w:p>
        </w:tc>
        <w:tc>
          <w:tcPr>
            <w:tcW w:w="7407" w:type="dxa"/>
          </w:tcPr>
          <w:p w:rsidR="00000000" w:rsidRDefault="00FF2FA9">
            <w:pPr>
              <w:rPr>
                <w:lang w:val="es-ES_tradnl"/>
              </w:rPr>
            </w:pPr>
            <w:r>
              <w:rPr>
                <w:lang w:val="es-ES_tradnl"/>
              </w:rPr>
              <w:t>Si tiene alg</w:t>
            </w:r>
            <w:r>
              <w:rPr>
                <w:lang w:val="es-ES_tradnl"/>
              </w:rPr>
              <w:t>ú</w:t>
            </w:r>
            <w:r>
              <w:rPr>
                <w:lang w:val="es-ES_tradnl"/>
              </w:rPr>
              <w:t>n inconveniente, comun</w:t>
            </w:r>
            <w:r>
              <w:rPr>
                <w:lang w:val="es-ES_tradnl"/>
              </w:rPr>
              <w:t>í</w:t>
            </w:r>
            <w:r>
              <w:rPr>
                <w:lang w:val="es-ES_tradnl"/>
              </w:rPr>
              <w:t>quese con el servicio de asistencia de MY_COMPANY 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4442b766-4c65-4fc4-b42a-31df7af384fe</w:t>
            </w:r>
          </w:p>
        </w:tc>
        <w:tc>
          <w:tcPr>
            <w:tcW w:w="7407" w:type="dxa"/>
            <w:shd w:val="clear" w:color="auto" w:fill="F2F2F2" w:themeFill="background1" w:themeFillShade="F2"/>
          </w:tcPr>
          <w:p w:rsidR="00000000" w:rsidRDefault="00FF2FA9">
            <w:pPr>
              <w:rPr>
                <w:noProof/>
              </w:rPr>
            </w:pPr>
            <w:r>
              <w:rPr>
                <w:noProof/>
              </w:rPr>
              <w:t>Email: \[my-company@myco.com|mailto:my-company@myco.com]</w:t>
            </w:r>
          </w:p>
        </w:tc>
        <w:tc>
          <w:tcPr>
            <w:tcW w:w="7407" w:type="dxa"/>
          </w:tcPr>
          <w:p w:rsidR="00000000" w:rsidRDefault="00FF2FA9">
            <w:pPr>
              <w:rPr>
                <w:lang w:val="es-ES_tradnl"/>
              </w:rPr>
            </w:pPr>
            <w:r>
              <w:rPr>
                <w:lang w:val="es-ES_tradnl"/>
              </w:rPr>
              <w:t>Correo electr</w:t>
            </w:r>
            <w:r>
              <w:rPr>
                <w:lang w:val="es-ES_tradnl"/>
              </w:rPr>
              <w:t>ó</w:t>
            </w:r>
            <w:r>
              <w:rPr>
                <w:lang w:val="es-ES_tradnl"/>
              </w:rPr>
              <w:t>nico: \</w:t>
            </w:r>
            <w:r>
              <w:rPr>
                <w:lang w:val="es-ES_tradnl"/>
              </w:rPr>
              <w:t>[my-company@myco.com | mailto: my-company@myco.com]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35008d04-e61b-4765-8343-ab51d44a8f61</w:t>
            </w:r>
          </w:p>
        </w:tc>
        <w:tc>
          <w:tcPr>
            <w:tcW w:w="7407" w:type="dxa"/>
            <w:shd w:val="clear" w:color="auto" w:fill="F2F2F2" w:themeFill="background1" w:themeFillShade="F2"/>
          </w:tcPr>
          <w:p w:rsidR="00000000" w:rsidRDefault="00FF2FA9">
            <w:pPr>
              <w:rPr>
                <w:noProof/>
              </w:rPr>
            </w:pPr>
            <w:r>
              <w:rPr>
                <w:noProof/>
              </w:rPr>
              <w:t>and</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f3016b9c-c728-4acc-bd48-706550a3a224</w:t>
            </w:r>
          </w:p>
        </w:tc>
        <w:tc>
          <w:tcPr>
            <w:tcW w:w="7407" w:type="dxa"/>
            <w:shd w:val="clear" w:color="auto" w:fill="F2F2F2" w:themeFill="background1" w:themeFillShade="F2"/>
          </w:tcPr>
          <w:p w:rsidR="00000000" w:rsidRDefault="00FF2FA9">
            <w:pPr>
              <w:rPr>
                <w:noProof/>
              </w:rPr>
            </w:pPr>
            <w:r>
              <w:rPr>
                <w:noProof/>
              </w:rPr>
              <w:t>RECOVER TOKEN: ##RECOVER_CODE##</w:t>
            </w:r>
          </w:p>
        </w:tc>
        <w:tc>
          <w:tcPr>
            <w:tcW w:w="7407" w:type="dxa"/>
          </w:tcPr>
          <w:p w:rsidR="00000000" w:rsidRDefault="00FF2FA9">
            <w:pPr>
              <w:rPr>
                <w:lang w:val="es-ES_tradnl"/>
              </w:rPr>
            </w:pPr>
            <w:r>
              <w:rPr>
                <w:lang w:val="es-ES_tradnl"/>
              </w:rPr>
              <w:t>RECUPERAR TOKEN: ## RECOVER_CODE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803a69e5-399c-4745-9997-df036e9972bb</w:t>
            </w:r>
          </w:p>
        </w:tc>
        <w:tc>
          <w:tcPr>
            <w:tcW w:w="7407" w:type="dxa"/>
            <w:shd w:val="clear" w:color="auto" w:fill="F2F2F2" w:themeFill="background1" w:themeFillShade="F2"/>
          </w:tcPr>
          <w:p w:rsidR="00000000" w:rsidRDefault="00FF2FA9">
            <w:pPr>
              <w:rPr>
                <w:noProof/>
              </w:rPr>
            </w:pPr>
            <w:r>
              <w:rPr>
                <w:noProof/>
              </w:rPr>
              <w:t>If y</w:t>
            </w:r>
            <w:r>
              <w:rPr>
                <w:noProof/>
              </w:rPr>
              <w:t>ou experience any inconvenience please contact MY_COMPANY support at:</w:t>
            </w:r>
          </w:p>
        </w:tc>
        <w:tc>
          <w:tcPr>
            <w:tcW w:w="7407" w:type="dxa"/>
          </w:tcPr>
          <w:p w:rsidR="00000000" w:rsidRDefault="00FF2FA9">
            <w:pPr>
              <w:rPr>
                <w:lang w:val="es-ES_tradnl"/>
              </w:rPr>
            </w:pPr>
            <w:r>
              <w:rPr>
                <w:lang w:val="es-ES_tradnl"/>
              </w:rPr>
              <w:t>Si tiene alg</w:t>
            </w:r>
            <w:r>
              <w:rPr>
                <w:lang w:val="es-ES_tradnl"/>
              </w:rPr>
              <w:t>ú</w:t>
            </w:r>
            <w:r>
              <w:rPr>
                <w:lang w:val="es-ES_tradnl"/>
              </w:rPr>
              <w:t>n inconveniente, comun</w:t>
            </w:r>
            <w:r>
              <w:rPr>
                <w:lang w:val="es-ES_tradnl"/>
              </w:rPr>
              <w:t>í</w:t>
            </w:r>
            <w:r>
              <w:rPr>
                <w:lang w:val="es-ES_tradnl"/>
              </w:rPr>
              <w:t>quese con el servicio de asistencia de MY_COMPANY 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ffccb4ae-a585-4f40-81e7-4bc3f0712b76</w:t>
            </w:r>
          </w:p>
        </w:tc>
        <w:tc>
          <w:tcPr>
            <w:tcW w:w="7407" w:type="dxa"/>
            <w:shd w:val="clear" w:color="auto" w:fill="F2F2F2" w:themeFill="background1" w:themeFillShade="F2"/>
          </w:tcPr>
          <w:p w:rsidR="00000000" w:rsidRDefault="00FF2FA9">
            <w:pPr>
              <w:rPr>
                <w:noProof/>
              </w:rPr>
            </w:pPr>
            <w:r>
              <w:rPr>
                <w:noProof/>
              </w:rPr>
              <w:t>\[http://ww.myco.com/contact/contact-technical-help]</w:t>
            </w:r>
          </w:p>
        </w:tc>
        <w:tc>
          <w:tcPr>
            <w:tcW w:w="7407" w:type="dxa"/>
          </w:tcPr>
          <w:p w:rsidR="00000000" w:rsidRDefault="00FF2FA9">
            <w:pPr>
              <w:rPr>
                <w:lang w:val="es-ES_tradnl"/>
              </w:rPr>
            </w:pPr>
            <w:r>
              <w:rPr>
                <w:lang w:val="es-ES_tradnl"/>
              </w:rPr>
              <w:t>\</w:t>
            </w:r>
            <w:r>
              <w:rPr>
                <w:lang w:val="es-ES_tradnl"/>
              </w:rPr>
              <w:t>[http://ww.myco.com/contact/contact-technical-help]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835908f0-7073-4371-80f5-e4624ca03c32</w:t>
            </w:r>
          </w:p>
        </w:tc>
        <w:tc>
          <w:tcPr>
            <w:tcW w:w="7407" w:type="dxa"/>
            <w:shd w:val="clear" w:color="auto" w:fill="F2F2F2" w:themeFill="background1" w:themeFillShade="F2"/>
          </w:tcPr>
          <w:p w:rsidR="00000000" w:rsidRDefault="00FF2FA9">
            <w:pPr>
              <w:rPr>
                <w:noProof/>
              </w:rPr>
            </w:pPr>
            <w:r>
              <w:rPr>
                <w:noProof/>
              </w:rPr>
              <w:t>or call our technical support department at (800) 334-0453.</w:t>
            </w:r>
          </w:p>
        </w:tc>
        <w:tc>
          <w:tcPr>
            <w:tcW w:w="7407" w:type="dxa"/>
          </w:tcPr>
          <w:p w:rsidR="00000000" w:rsidRDefault="00FF2FA9">
            <w:pPr>
              <w:rPr>
                <w:lang w:val="es-ES_tradnl"/>
              </w:rPr>
            </w:pPr>
            <w:r>
              <w:rPr>
                <w:lang w:val="es-ES_tradnl"/>
              </w:rPr>
              <w:t>o llame a nuestro departamento de soporte t</w:t>
            </w:r>
            <w:r>
              <w:rPr>
                <w:lang w:val="es-ES_tradnl"/>
              </w:rPr>
              <w:t>é</w:t>
            </w:r>
            <w:r>
              <w:rPr>
                <w:lang w:val="es-ES_tradnl"/>
              </w:rPr>
              <w:t>cnico al (800) 334-0453.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c34acf7e-716e-437e-8657-c765210c4a7d</w:t>
            </w:r>
          </w:p>
        </w:tc>
        <w:tc>
          <w:tcPr>
            <w:tcW w:w="7407" w:type="dxa"/>
            <w:shd w:val="clear" w:color="auto" w:fill="F2F2F2" w:themeFill="background1" w:themeFillShade="F2"/>
          </w:tcPr>
          <w:p w:rsidR="00000000" w:rsidRDefault="00FF2FA9">
            <w:pPr>
              <w:rPr>
                <w:noProof/>
              </w:rPr>
            </w:pPr>
            <w:r>
              <w:rPr>
                <w:noProof/>
              </w:rPr>
              <w:t xml:space="preserve">Note that </w:t>
            </w:r>
            <w:r>
              <w:rPr>
                <w:rStyle w:val="mqInternal"/>
                <w:noProof/>
              </w:rPr>
              <w:t>[1}[2]{3]</w:t>
            </w:r>
            <w:r>
              <w:rPr>
                <w:noProof/>
              </w:rPr>
              <w:t xml:space="preserve"> is a placeholder and is replaced by the actual code generated by Brightcove Beacon.</w:t>
            </w:r>
          </w:p>
        </w:tc>
        <w:tc>
          <w:tcPr>
            <w:tcW w:w="7407" w:type="dxa"/>
          </w:tcPr>
          <w:p w:rsidR="00000000" w:rsidRDefault="00FF2FA9">
            <w:pPr>
              <w:rPr>
                <w:lang w:val="es-ES_tradnl"/>
              </w:rPr>
            </w:pPr>
            <w:r>
              <w:rPr>
                <w:lang w:val="es-ES_tradnl"/>
              </w:rPr>
              <w:t xml:space="preserve">Tenga en cuenta que </w:t>
            </w:r>
            <w:r>
              <w:rPr>
                <w:rStyle w:val="mqInternal"/>
                <w:noProof/>
                <w:lang w:val="es-ES_tradnl"/>
              </w:rPr>
              <w:t>[1}[2]{3]</w:t>
            </w:r>
            <w:r>
              <w:rPr>
                <w:lang w:val="es-ES_tradnl"/>
              </w:rPr>
              <w:t xml:space="preserve"> es un marcador de posici</w:t>
            </w:r>
            <w:r>
              <w:rPr>
                <w:lang w:val="es-ES_tradnl"/>
              </w:rPr>
              <w:t>ó</w:t>
            </w:r>
            <w:r>
              <w:rPr>
                <w:lang w:val="es-ES_tradnl"/>
              </w:rPr>
              <w:t>n y se reemplaza por el c</w:t>
            </w:r>
            <w:r>
              <w:rPr>
                <w:lang w:val="es-ES_tradnl"/>
              </w:rPr>
              <w:t>ó</w:t>
            </w:r>
            <w:r>
              <w:rPr>
                <w:lang w:val="es-ES_tradnl"/>
              </w:rPr>
              <w:t>digo real generado por Brightcove Beacon.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creating-your-app-design-info-architecture.html</w:t>
            </w:r>
          </w:p>
          <w:p w:rsidR="00000000" w:rsidRDefault="00FF2FA9">
            <w:pPr>
              <w:jc w:val="center"/>
              <w:rPr>
                <w:b/>
                <w:noProof/>
              </w:rPr>
            </w:pPr>
            <w:r>
              <w:rPr>
                <w:b/>
                <w:noProof/>
              </w:rPr>
              <w:t>MQ971010 9ff1395a-8378-4a29-a381-5b1dd06efc4e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da6796ba-5f6a-45e1-94ac-50f6ef20209f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dd5db73f-facc-4fb2-abc1-b51b7edf621c</w:t>
            </w:r>
          </w:p>
        </w:tc>
        <w:tc>
          <w:tcPr>
            <w:tcW w:w="7407" w:type="dxa"/>
            <w:shd w:val="clear" w:color="auto" w:fill="F2F2F2" w:themeFill="background1" w:themeFillShade="F2"/>
          </w:tcPr>
          <w:p w:rsidR="00000000" w:rsidRDefault="00FF2FA9">
            <w:pPr>
              <w:rPr>
                <w:noProof/>
              </w:rPr>
            </w:pPr>
            <w:r>
              <w:rPr>
                <w:noProof/>
              </w:rPr>
              <w:t>Creating Your Application Design - Information Architecture parent:</w:t>
            </w:r>
          </w:p>
        </w:tc>
        <w:tc>
          <w:tcPr>
            <w:tcW w:w="7407" w:type="dxa"/>
          </w:tcPr>
          <w:p w:rsidR="00000000" w:rsidRDefault="00FF2FA9">
            <w:pPr>
              <w:rPr>
                <w:lang w:val="es-ES_tradnl"/>
              </w:rPr>
            </w:pPr>
            <w:r>
              <w:rPr>
                <w:lang w:val="es-ES_tradnl"/>
              </w:rPr>
              <w:t>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arquitectura de la informaci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c7525810-ab8e-41b1-bdf5-dd099df20ba9</w:t>
            </w:r>
          </w:p>
        </w:tc>
        <w:tc>
          <w:tcPr>
            <w:tcW w:w="7407" w:type="dxa"/>
            <w:shd w:val="clear" w:color="auto" w:fill="F2F2F2" w:themeFill="background1" w:themeFillShade="F2"/>
          </w:tcPr>
          <w:p w:rsidR="00000000" w:rsidRDefault="00FF2FA9">
            <w:pPr>
              <w:rPr>
                <w:noProof/>
              </w:rPr>
            </w:pPr>
            <w:r>
              <w:rPr>
                <w:noProof/>
              </w:rPr>
              <w:t>Getting Started ---</w:t>
            </w:r>
          </w:p>
        </w:tc>
        <w:tc>
          <w:tcPr>
            <w:tcW w:w="7407" w:type="dxa"/>
          </w:tcPr>
          <w:p w:rsidR="00000000" w:rsidRDefault="00FF2FA9">
            <w:pPr>
              <w:rPr>
                <w:lang w:val="es-ES_tradnl"/>
              </w:rPr>
            </w:pPr>
            <w:r>
              <w:rPr>
                <w:lang w:val="es-ES_tradnl"/>
              </w:rPr>
              <w:t>Empezando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c205596e-451e-4053-ad43-29024</w:t>
            </w:r>
            <w:r>
              <w:rPr>
                <w:noProof/>
                <w:sz w:val="2"/>
              </w:rPr>
              <w:t>7ba2440</w:t>
            </w:r>
          </w:p>
        </w:tc>
        <w:tc>
          <w:tcPr>
            <w:tcW w:w="7407" w:type="dxa"/>
            <w:shd w:val="clear" w:color="auto" w:fill="F2F2F2" w:themeFill="background1" w:themeFillShade="F2"/>
          </w:tcPr>
          <w:p w:rsidR="00000000" w:rsidRDefault="00FF2FA9">
            <w:pPr>
              <w:rPr>
                <w:noProof/>
              </w:rPr>
            </w:pPr>
            <w:r>
              <w:rPr>
                <w:noProof/>
              </w:rPr>
              <w:t>Creating Your Application Design - Information Architecture</w:t>
            </w:r>
          </w:p>
        </w:tc>
        <w:tc>
          <w:tcPr>
            <w:tcW w:w="7407" w:type="dxa"/>
          </w:tcPr>
          <w:p w:rsidR="00000000" w:rsidRDefault="00FF2FA9">
            <w:pPr>
              <w:rPr>
                <w:lang w:val="es-ES_tradnl"/>
              </w:rPr>
            </w:pPr>
            <w:r>
              <w:rPr>
                <w:lang w:val="es-ES_tradnl"/>
              </w:rPr>
              <w:t>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arquitectura de la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1bd6a236-0236-4bb2-a9cb-b460046223c0</w:t>
            </w:r>
          </w:p>
        </w:tc>
        <w:tc>
          <w:tcPr>
            <w:tcW w:w="7407" w:type="dxa"/>
            <w:shd w:val="clear" w:color="auto" w:fill="F2F2F2" w:themeFill="background1" w:themeFillShade="F2"/>
          </w:tcPr>
          <w:p w:rsidR="00000000" w:rsidRDefault="00FF2FA9">
            <w:pPr>
              <w:rPr>
                <w:noProof/>
              </w:rPr>
            </w:pPr>
            <w:r>
              <w:rPr>
                <w:noProof/>
              </w:rPr>
              <w:t>In this topic, you will answer a series of questions, recording answers in a s</w:t>
            </w:r>
            <w:r>
              <w:rPr>
                <w:noProof/>
              </w:rPr>
              <w:t>preadsheet, that will help you determine which videos are displayed in your app, how they are grouped and the order in which the videos are displayed.</w:t>
            </w:r>
          </w:p>
        </w:tc>
        <w:tc>
          <w:tcPr>
            <w:tcW w:w="7407" w:type="dxa"/>
          </w:tcPr>
          <w:p w:rsidR="00000000" w:rsidRDefault="00FF2FA9">
            <w:pPr>
              <w:rPr>
                <w:lang w:val="es-ES_tradnl"/>
              </w:rPr>
            </w:pPr>
            <w:r>
              <w:rPr>
                <w:lang w:val="es-ES_tradnl"/>
              </w:rPr>
              <w:t>En este tema, responder</w:t>
            </w:r>
            <w:r>
              <w:rPr>
                <w:lang w:val="es-ES_tradnl"/>
              </w:rPr>
              <w:t>á</w:t>
            </w:r>
            <w:r>
              <w:rPr>
                <w:lang w:val="es-ES_tradnl"/>
              </w:rPr>
              <w:t xml:space="preserve"> una serie de preguntas, registrando las respuestas en una hoja de c</w:t>
            </w:r>
            <w:r>
              <w:rPr>
                <w:lang w:val="es-ES_tradnl"/>
              </w:rPr>
              <w:t>á</w:t>
            </w:r>
            <w:r>
              <w:rPr>
                <w:lang w:val="es-ES_tradnl"/>
              </w:rPr>
              <w:t>lculo, que l</w:t>
            </w:r>
            <w:r>
              <w:rPr>
                <w:lang w:val="es-ES_tradnl"/>
              </w:rPr>
              <w:t>o ayudar</w:t>
            </w:r>
            <w:r>
              <w:rPr>
                <w:lang w:val="es-ES_tradnl"/>
              </w:rPr>
              <w:t>á</w:t>
            </w:r>
            <w:r>
              <w:rPr>
                <w:lang w:val="es-ES_tradnl"/>
              </w:rPr>
              <w:t>n a determinar qu</w:t>
            </w:r>
            <w:r>
              <w:rPr>
                <w:lang w:val="es-ES_tradnl"/>
              </w:rPr>
              <w:t>é</w:t>
            </w:r>
            <w:r>
              <w:rPr>
                <w:lang w:val="es-ES_tradnl"/>
              </w:rPr>
              <w:t xml:space="preserve"> videos se muestran en su aplicaci</w:t>
            </w:r>
            <w:r>
              <w:rPr>
                <w:lang w:val="es-ES_tradnl"/>
              </w:rPr>
              <w:t>ó</w:t>
            </w:r>
            <w:r>
              <w:rPr>
                <w:lang w:val="es-ES_tradnl"/>
              </w:rPr>
              <w:t>n, c</w:t>
            </w:r>
            <w:r>
              <w:rPr>
                <w:lang w:val="es-ES_tradnl"/>
              </w:rPr>
              <w:t>ó</w:t>
            </w:r>
            <w:r>
              <w:rPr>
                <w:lang w:val="es-ES_tradnl"/>
              </w:rPr>
              <w:t>mo se agrupan y el orden en que se muestran los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f980a2eb-e329-468c-bfd1-b1b9d19fb173</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7588da1f-99ed-4971-9d37-5e1d6f54ea7a</w:t>
            </w:r>
          </w:p>
        </w:tc>
        <w:tc>
          <w:tcPr>
            <w:tcW w:w="7407" w:type="dxa"/>
            <w:shd w:val="clear" w:color="auto" w:fill="F2F2F2" w:themeFill="background1" w:themeFillShade="F2"/>
          </w:tcPr>
          <w:p w:rsidR="00000000" w:rsidRDefault="00FF2FA9">
            <w:pPr>
              <w:rPr>
                <w:noProof/>
              </w:rPr>
            </w:pPr>
            <w:r>
              <w:rPr>
                <w:noProof/>
              </w:rPr>
              <w:t>This document will lead you through a series of questions about what videos should appear, and how those videos are organized, in your Brightcove Beacon Experience.</w:t>
            </w:r>
          </w:p>
        </w:tc>
        <w:tc>
          <w:tcPr>
            <w:tcW w:w="7407" w:type="dxa"/>
          </w:tcPr>
          <w:p w:rsidR="00000000" w:rsidRDefault="00FF2FA9">
            <w:pPr>
              <w:rPr>
                <w:lang w:val="es-ES_tradnl"/>
              </w:rPr>
            </w:pPr>
            <w:r>
              <w:rPr>
                <w:lang w:val="es-ES_tradnl"/>
              </w:rPr>
              <w:t>Este documento lo guiar</w:t>
            </w:r>
            <w:r>
              <w:rPr>
                <w:lang w:val="es-ES_tradnl"/>
              </w:rPr>
              <w:t>á</w:t>
            </w:r>
            <w:r>
              <w:rPr>
                <w:lang w:val="es-ES_tradnl"/>
              </w:rPr>
              <w:t xml:space="preserve"> a trav</w:t>
            </w:r>
            <w:r>
              <w:rPr>
                <w:lang w:val="es-ES_tradnl"/>
              </w:rPr>
              <w:t>é</w:t>
            </w:r>
            <w:r>
              <w:rPr>
                <w:lang w:val="es-ES_tradnl"/>
              </w:rPr>
              <w:t>s de una serie de preguntas sobre qu</w:t>
            </w:r>
            <w:r>
              <w:rPr>
                <w:lang w:val="es-ES_tradnl"/>
              </w:rPr>
              <w:t>é</w:t>
            </w:r>
            <w:r>
              <w:rPr>
                <w:lang w:val="es-ES_tradnl"/>
              </w:rPr>
              <w:t xml:space="preserve"> videos deben aparecer</w:t>
            </w:r>
            <w:r>
              <w:rPr>
                <w:lang w:val="es-ES_tradnl"/>
              </w:rPr>
              <w:t xml:space="preserve"> y c</w:t>
            </w:r>
            <w:r>
              <w:rPr>
                <w:lang w:val="es-ES_tradnl"/>
              </w:rPr>
              <w:t>ó</w:t>
            </w:r>
            <w:r>
              <w:rPr>
                <w:lang w:val="es-ES_tradnl"/>
              </w:rPr>
              <w:t>mo est</w:t>
            </w:r>
            <w:r>
              <w:rPr>
                <w:lang w:val="es-ES_tradnl"/>
              </w:rPr>
              <w:t>á</w:t>
            </w:r>
            <w:r>
              <w:rPr>
                <w:lang w:val="es-ES_tradnl"/>
              </w:rPr>
              <w:t>n organizados esos videos en su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6ef26544-9cfd-47a0-b1e4-cd40fe93c26b</w:t>
            </w:r>
          </w:p>
        </w:tc>
        <w:tc>
          <w:tcPr>
            <w:tcW w:w="7407" w:type="dxa"/>
            <w:shd w:val="clear" w:color="auto" w:fill="F2F2F2" w:themeFill="background1" w:themeFillShade="F2"/>
          </w:tcPr>
          <w:p w:rsidR="00000000" w:rsidRDefault="00FF2FA9">
            <w:pPr>
              <w:rPr>
                <w:noProof/>
              </w:rPr>
            </w:pPr>
            <w:r>
              <w:rPr>
                <w:noProof/>
              </w:rPr>
              <w:t>The result of answering these questions will help you build your application design for the Brightcove Beacon Experience.</w:t>
            </w:r>
          </w:p>
        </w:tc>
        <w:tc>
          <w:tcPr>
            <w:tcW w:w="7407" w:type="dxa"/>
          </w:tcPr>
          <w:p w:rsidR="00000000" w:rsidRDefault="00FF2FA9">
            <w:pPr>
              <w:rPr>
                <w:lang w:val="es-ES_tradnl"/>
              </w:rPr>
            </w:pPr>
            <w:r>
              <w:rPr>
                <w:lang w:val="es-ES_tradnl"/>
              </w:rPr>
              <w:t>El resultado de res</w:t>
            </w:r>
            <w:r>
              <w:rPr>
                <w:lang w:val="es-ES_tradnl"/>
              </w:rPr>
              <w:t>ponder estas preguntas le ayudar</w:t>
            </w:r>
            <w:r>
              <w:rPr>
                <w:lang w:val="es-ES_tradnl"/>
              </w:rPr>
              <w:t>á</w:t>
            </w:r>
            <w:r>
              <w:rPr>
                <w:lang w:val="es-ES_tradnl"/>
              </w:rPr>
              <w:t xml:space="preserve"> a crear el dise</w:t>
            </w:r>
            <w:r>
              <w:rPr>
                <w:lang w:val="es-ES_tradnl"/>
              </w:rPr>
              <w:t>ñ</w:t>
            </w:r>
            <w:r>
              <w:rPr>
                <w:lang w:val="es-ES_tradnl"/>
              </w:rPr>
              <w:t>o de su aplicaci</w:t>
            </w:r>
            <w:r>
              <w:rPr>
                <w:lang w:val="es-ES_tradnl"/>
              </w:rPr>
              <w:t>ó</w:t>
            </w:r>
            <w:r>
              <w:rPr>
                <w:lang w:val="es-ES_tradnl"/>
              </w:rPr>
              <w:t>n para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9bed9488-26e7-4a0f-acdd-a2fc75fb4e20</w:t>
            </w:r>
          </w:p>
        </w:tc>
        <w:tc>
          <w:tcPr>
            <w:tcW w:w="7407" w:type="dxa"/>
            <w:shd w:val="clear" w:color="auto" w:fill="F2F2F2" w:themeFill="background1" w:themeFillShade="F2"/>
          </w:tcPr>
          <w:p w:rsidR="00000000" w:rsidRDefault="00FF2FA9">
            <w:pPr>
              <w:rPr>
                <w:noProof/>
              </w:rPr>
            </w:pPr>
            <w:r>
              <w:rPr>
                <w:noProof/>
              </w:rPr>
              <w:t>A very simple example of what you want to have defined for your app is pictured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 un ejempl</w:t>
            </w:r>
            <w:r>
              <w:rPr>
                <w:lang w:val="es-ES_tradnl"/>
              </w:rPr>
              <w:t>o muy simple de lo que desea tener definido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8cb3bf0d-67d0-43e6-86f5-6025c256c5dc</w:t>
            </w:r>
          </w:p>
        </w:tc>
        <w:tc>
          <w:tcPr>
            <w:tcW w:w="7407" w:type="dxa"/>
            <w:shd w:val="clear" w:color="auto" w:fill="F2F2F2" w:themeFill="background1" w:themeFillShade="F2"/>
          </w:tcPr>
          <w:p w:rsidR="00000000" w:rsidRDefault="00FF2FA9">
            <w:pPr>
              <w:rPr>
                <w:noProof/>
              </w:rPr>
            </w:pPr>
            <w:r>
              <w:rPr>
                <w:noProof/>
              </w:rPr>
              <w:t>You may not have experience in designing a UX for an OTT app.</w:t>
            </w:r>
          </w:p>
        </w:tc>
        <w:tc>
          <w:tcPr>
            <w:tcW w:w="7407" w:type="dxa"/>
          </w:tcPr>
          <w:p w:rsidR="00000000" w:rsidRDefault="00FF2FA9">
            <w:pPr>
              <w:rPr>
                <w:lang w:val="es-ES_tradnl"/>
              </w:rPr>
            </w:pPr>
            <w:r>
              <w:rPr>
                <w:lang w:val="es-ES_tradnl"/>
              </w:rPr>
              <w:t>Es posible que no tenga experiencia en el dise</w:t>
            </w:r>
            <w:r>
              <w:rPr>
                <w:lang w:val="es-ES_tradnl"/>
              </w:rPr>
              <w:t>ñ</w:t>
            </w:r>
            <w:r>
              <w:rPr>
                <w:lang w:val="es-ES_tradnl"/>
              </w:rPr>
              <w:t>o de una UX para una aplicaci</w:t>
            </w:r>
            <w:r>
              <w:rPr>
                <w:lang w:val="es-ES_tradnl"/>
              </w:rPr>
              <w:t>ó</w:t>
            </w:r>
            <w:r>
              <w:rPr>
                <w:lang w:val="es-ES_tradnl"/>
              </w:rPr>
              <w:t>n OTT.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4b07831c-6317-484c-a2e3-f8ac871e34bb</w:t>
            </w:r>
          </w:p>
        </w:tc>
        <w:tc>
          <w:tcPr>
            <w:tcW w:w="7407" w:type="dxa"/>
            <w:shd w:val="clear" w:color="auto" w:fill="F2F2F2" w:themeFill="background1" w:themeFillShade="F2"/>
          </w:tcPr>
          <w:p w:rsidR="00000000" w:rsidRDefault="00FF2FA9">
            <w:pPr>
              <w:rPr>
                <w:noProof/>
              </w:rPr>
            </w:pPr>
            <w:r>
              <w:rPr>
                <w:noProof/>
              </w:rPr>
              <w:t xml:space="preserve">In the last section of this doc, </w:t>
            </w:r>
            <w:r>
              <w:rPr>
                <w:rStyle w:val="mqInternal"/>
                <w:noProof/>
              </w:rPr>
              <w:t>[1}</w:t>
            </w:r>
            <w:r>
              <w:rPr>
                <w:noProof/>
              </w:rPr>
              <w:t>Is guidance available?</w:t>
            </w:r>
            <w:r>
              <w:rPr>
                <w:rStyle w:val="mqInternal"/>
                <w:noProof/>
              </w:rPr>
              <w:t>{2]</w:t>
            </w:r>
            <w:r>
              <w:rPr>
                <w:noProof/>
              </w:rPr>
              <w:t xml:space="preserve"> , a list of vendors' advice is shown.</w:t>
            </w:r>
          </w:p>
        </w:tc>
        <w:tc>
          <w:tcPr>
            <w:tcW w:w="7407" w:type="dxa"/>
          </w:tcPr>
          <w:p w:rsidR="00000000" w:rsidRDefault="00FF2FA9">
            <w:pPr>
              <w:rPr>
                <w:lang w:val="es-ES_tradnl"/>
              </w:rPr>
            </w:pPr>
            <w:r>
              <w:rPr>
                <w:lang w:val="es-ES_tradnl"/>
              </w:rPr>
              <w:t xml:space="preserve">En la </w:t>
            </w:r>
            <w:r>
              <w:rPr>
                <w:lang w:val="es-ES_tradnl"/>
              </w:rPr>
              <w:t>ú</w:t>
            </w:r>
            <w:r>
              <w:rPr>
                <w:lang w:val="es-ES_tradnl"/>
              </w:rPr>
              <w:t>ltima secci</w:t>
            </w:r>
            <w:r>
              <w:rPr>
                <w:lang w:val="es-ES_tradnl"/>
              </w:rPr>
              <w:t>ó</w:t>
            </w:r>
            <w:r>
              <w:rPr>
                <w:lang w:val="es-ES_tradnl"/>
              </w:rPr>
              <w:t xml:space="preserve">n de este documento, </w:t>
            </w:r>
            <w:r>
              <w:rPr>
                <w:rStyle w:val="mqInternal"/>
                <w:noProof/>
                <w:lang w:val="es-ES_tradnl"/>
              </w:rPr>
              <w:t>[1}</w:t>
            </w:r>
            <w:r>
              <w:rPr>
                <w:lang w:val="es-ES_tradnl"/>
              </w:rPr>
              <w:t>¿</w:t>
            </w:r>
            <w:r>
              <w:rPr>
                <w:lang w:val="es-ES_tradnl"/>
              </w:rPr>
              <w:t>Hay orientaci</w:t>
            </w:r>
            <w:r>
              <w:rPr>
                <w:lang w:val="es-ES_tradnl"/>
              </w:rPr>
              <w:t>ó</w:t>
            </w:r>
            <w:r>
              <w:rPr>
                <w:lang w:val="es-ES_tradnl"/>
              </w:rPr>
              <w:t>n disponible?</w:t>
            </w:r>
            <w:r>
              <w:rPr>
                <w:rStyle w:val="mqInternal"/>
                <w:noProof/>
                <w:lang w:val="es-ES_tradnl"/>
              </w:rPr>
              <w:t>{2]</w:t>
            </w:r>
            <w:r>
              <w:rPr>
                <w:lang w:val="es-ES_tradnl"/>
              </w:rPr>
              <w:t xml:space="preserve"> , se muestra una lista de consejos de proveedores.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33d74f54-79e4-468d-a778-73d7507d7a95</w:t>
            </w:r>
          </w:p>
        </w:tc>
        <w:tc>
          <w:tcPr>
            <w:tcW w:w="7407" w:type="dxa"/>
            <w:shd w:val="clear" w:color="auto" w:fill="F2F2F2" w:themeFill="background1" w:themeFillShade="F2"/>
          </w:tcPr>
          <w:p w:rsidR="00000000" w:rsidRDefault="00FF2FA9">
            <w:pPr>
              <w:rPr>
                <w:noProof/>
              </w:rPr>
            </w:pPr>
            <w:r>
              <w:rPr>
                <w:noProof/>
              </w:rPr>
              <w:t>You may wish to read and consider their guidance before designing your UI.</w:t>
            </w:r>
          </w:p>
        </w:tc>
        <w:tc>
          <w:tcPr>
            <w:tcW w:w="7407" w:type="dxa"/>
          </w:tcPr>
          <w:p w:rsidR="00000000" w:rsidRDefault="00FF2FA9">
            <w:pPr>
              <w:rPr>
                <w:lang w:val="es-ES_tradnl"/>
              </w:rPr>
            </w:pPr>
            <w:r>
              <w:rPr>
                <w:lang w:val="es-ES_tradnl"/>
              </w:rPr>
              <w:t>Es posible que desee leer y considerar su orientaci</w:t>
            </w:r>
            <w:r>
              <w:rPr>
                <w:lang w:val="es-ES_tradnl"/>
              </w:rPr>
              <w:t>ó</w:t>
            </w:r>
            <w:r>
              <w:rPr>
                <w:lang w:val="es-ES_tradnl"/>
              </w:rPr>
              <w:t>n antes de dise</w:t>
            </w:r>
            <w:r>
              <w:rPr>
                <w:lang w:val="es-ES_tradnl"/>
              </w:rPr>
              <w:t>ñ</w:t>
            </w:r>
            <w:r>
              <w:rPr>
                <w:lang w:val="es-ES_tradnl"/>
              </w:rPr>
              <w:t>ar su interfaz de u</w:t>
            </w:r>
            <w:r>
              <w:rPr>
                <w:lang w:val="es-ES_tradnl"/>
              </w:rPr>
              <w:t>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2271a1da-7438-4321-8aa1-a4f7b20942b4</w:t>
            </w:r>
          </w:p>
        </w:tc>
        <w:tc>
          <w:tcPr>
            <w:tcW w:w="7407" w:type="dxa"/>
            <w:shd w:val="clear" w:color="auto" w:fill="F2F2F2" w:themeFill="background1" w:themeFillShade="F2"/>
          </w:tcPr>
          <w:p w:rsidR="00000000" w:rsidRDefault="00FF2FA9">
            <w:pPr>
              <w:rPr>
                <w:noProof/>
              </w:rPr>
            </w:pPr>
            <w:r>
              <w:rPr>
                <w:noProof/>
              </w:rPr>
              <w:t>Structure of a page</w:t>
            </w:r>
          </w:p>
        </w:tc>
        <w:tc>
          <w:tcPr>
            <w:tcW w:w="7407" w:type="dxa"/>
          </w:tcPr>
          <w:p w:rsidR="00000000" w:rsidRDefault="00FF2FA9">
            <w:pPr>
              <w:rPr>
                <w:lang w:val="es-ES_tradnl"/>
              </w:rPr>
            </w:pPr>
            <w:r>
              <w:rPr>
                <w:lang w:val="es-ES_tradnl"/>
              </w:rPr>
              <w:t>Estructura de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57100785-9921-4058-90ee-e505f3eca089</w:t>
            </w:r>
          </w:p>
        </w:tc>
        <w:tc>
          <w:tcPr>
            <w:tcW w:w="7407" w:type="dxa"/>
            <w:shd w:val="clear" w:color="auto" w:fill="F2F2F2" w:themeFill="background1" w:themeFillShade="F2"/>
          </w:tcPr>
          <w:p w:rsidR="00000000" w:rsidRDefault="00FF2FA9">
            <w:pPr>
              <w:rPr>
                <w:noProof/>
              </w:rPr>
            </w:pPr>
            <w:r>
              <w:rPr>
                <w:noProof/>
              </w:rPr>
              <w:t>It will be helpful for you to have a high-level understanding of how pages are built before selecting your categories.</w:t>
            </w:r>
          </w:p>
        </w:tc>
        <w:tc>
          <w:tcPr>
            <w:tcW w:w="7407" w:type="dxa"/>
          </w:tcPr>
          <w:p w:rsidR="00000000" w:rsidRDefault="00FF2FA9">
            <w:pPr>
              <w:rPr>
                <w:lang w:val="es-ES_tradnl"/>
              </w:rPr>
            </w:pPr>
            <w:r>
              <w:rPr>
                <w:lang w:val="es-ES_tradnl"/>
              </w:rPr>
              <w:t>Le resultar</w:t>
            </w:r>
            <w:r>
              <w:rPr>
                <w:lang w:val="es-ES_tradnl"/>
              </w:rPr>
              <w:t>á</w:t>
            </w:r>
            <w:r>
              <w:rPr>
                <w:lang w:val="es-ES_tradnl"/>
              </w:rPr>
              <w:t xml:space="preserve"> </w:t>
            </w:r>
            <w:r>
              <w:rPr>
                <w:lang w:val="es-ES_tradnl"/>
              </w:rPr>
              <w:t>ú</w:t>
            </w:r>
            <w:r>
              <w:rPr>
                <w:lang w:val="es-ES_tradnl"/>
              </w:rPr>
              <w:t>til tener una comprensi</w:t>
            </w:r>
            <w:r>
              <w:rPr>
                <w:lang w:val="es-ES_tradnl"/>
              </w:rPr>
              <w:t>ó</w:t>
            </w:r>
            <w:r>
              <w:rPr>
                <w:lang w:val="es-ES_tradnl"/>
              </w:rPr>
              <w:t>n de alto nivel de c</w:t>
            </w:r>
            <w:r>
              <w:rPr>
                <w:lang w:val="es-ES_tradnl"/>
              </w:rPr>
              <w:t>ó</w:t>
            </w:r>
            <w:r>
              <w:rPr>
                <w:lang w:val="es-ES_tradnl"/>
              </w:rPr>
              <w:t>mo se crean las p</w:t>
            </w:r>
            <w:r>
              <w:rPr>
                <w:lang w:val="es-ES_tradnl"/>
              </w:rPr>
              <w:t>á</w:t>
            </w:r>
            <w:r>
              <w:rPr>
                <w:lang w:val="es-ES_tradnl"/>
              </w:rPr>
              <w:t>ginas antes de seleccionar sus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1900fd38-f895-4efa-bd4e-3f6ec54d897d</w:t>
            </w:r>
          </w:p>
        </w:tc>
        <w:tc>
          <w:tcPr>
            <w:tcW w:w="7407" w:type="dxa"/>
            <w:shd w:val="clear" w:color="auto" w:fill="F2F2F2" w:themeFill="background1" w:themeFillShade="F2"/>
          </w:tcPr>
          <w:p w:rsidR="00000000" w:rsidRDefault="00FF2FA9">
            <w:pPr>
              <w:rPr>
                <w:noProof/>
              </w:rPr>
            </w:pPr>
            <w:r>
              <w:rPr>
                <w:noProof/>
              </w:rPr>
              <w:t>Pages of your app are made up of the following:</w:t>
            </w:r>
          </w:p>
        </w:tc>
        <w:tc>
          <w:tcPr>
            <w:tcW w:w="7407" w:type="dxa"/>
          </w:tcPr>
          <w:p w:rsidR="00000000" w:rsidRDefault="00FF2FA9">
            <w:pPr>
              <w:rPr>
                <w:lang w:val="es-ES_tradnl"/>
              </w:rPr>
            </w:pPr>
            <w:r>
              <w:rPr>
                <w:lang w:val="es-ES_tradnl"/>
              </w:rPr>
              <w:t>Las p</w:t>
            </w:r>
            <w:r>
              <w:rPr>
                <w:lang w:val="es-ES_tradnl"/>
              </w:rPr>
              <w:t>á</w:t>
            </w:r>
            <w:r>
              <w:rPr>
                <w:lang w:val="es-ES_tradnl"/>
              </w:rPr>
              <w:t>ginas de su aplicaci</w:t>
            </w:r>
            <w:r>
              <w:rPr>
                <w:lang w:val="es-ES_tradnl"/>
              </w:rPr>
              <w:t>ó</w:t>
            </w:r>
            <w:r>
              <w:rPr>
                <w:lang w:val="es-ES_tradnl"/>
              </w:rPr>
              <w:t>n se componen de lo</w:t>
            </w:r>
            <w:r>
              <w:rPr>
                <w:lang w:val="es-ES_tradnl"/>
              </w:rPr>
              <w:t xml:space="preserve">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481c311c-8e2f-41ed-8556-5018c5d908b6</w:t>
            </w:r>
          </w:p>
        </w:tc>
        <w:tc>
          <w:tcPr>
            <w:tcW w:w="7407" w:type="dxa"/>
            <w:shd w:val="clear" w:color="auto" w:fill="F2F2F2" w:themeFill="background1" w:themeFillShade="F2"/>
          </w:tcPr>
          <w:p w:rsidR="00000000" w:rsidRDefault="00FF2FA9">
            <w:pPr>
              <w:rPr>
                <w:noProof/>
              </w:rPr>
            </w:pPr>
            <w:r>
              <w:rPr>
                <w:rStyle w:val="mqInternal"/>
                <w:noProof/>
              </w:rPr>
              <w:t>[1}</w:t>
            </w:r>
            <w:r>
              <w:rPr>
                <w:noProof/>
              </w:rPr>
              <w:t>Playlists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2a9134bc-7f43-4568-b226-bcdc5338cac1</w:t>
            </w:r>
          </w:p>
        </w:tc>
        <w:tc>
          <w:tcPr>
            <w:tcW w:w="7407" w:type="dxa"/>
            <w:shd w:val="clear" w:color="auto" w:fill="F2F2F2" w:themeFill="background1" w:themeFillShade="F2"/>
          </w:tcPr>
          <w:p w:rsidR="00000000" w:rsidRDefault="00FF2FA9">
            <w:pPr>
              <w:rPr>
                <w:noProof/>
              </w:rPr>
            </w:pPr>
            <w:r>
              <w:rPr>
                <w:noProof/>
              </w:rPr>
              <w:t>A group of related videos.</w:t>
            </w:r>
          </w:p>
        </w:tc>
        <w:tc>
          <w:tcPr>
            <w:tcW w:w="7407" w:type="dxa"/>
          </w:tcPr>
          <w:p w:rsidR="00000000" w:rsidRDefault="00FF2FA9">
            <w:pPr>
              <w:rPr>
                <w:lang w:val="es-ES_tradnl"/>
              </w:rPr>
            </w:pPr>
            <w:r>
              <w:rPr>
                <w:lang w:val="es-ES_tradnl"/>
              </w:rPr>
              <w:t>Un grupo de videos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3b3c6707-34e5-4e48-8e99-1a5ed406595a</w:t>
            </w:r>
          </w:p>
        </w:tc>
        <w:tc>
          <w:tcPr>
            <w:tcW w:w="7407" w:type="dxa"/>
            <w:shd w:val="clear" w:color="auto" w:fill="F2F2F2" w:themeFill="background1" w:themeFillShade="F2"/>
          </w:tcPr>
          <w:p w:rsidR="00000000" w:rsidRDefault="00FF2FA9">
            <w:pPr>
              <w:rPr>
                <w:noProof/>
              </w:rPr>
            </w:pPr>
            <w:r>
              <w:rPr>
                <w:noProof/>
              </w:rPr>
              <w:t>The relationships that tie the videos together are defined by you, the app creator.</w:t>
            </w:r>
          </w:p>
        </w:tc>
        <w:tc>
          <w:tcPr>
            <w:tcW w:w="7407" w:type="dxa"/>
          </w:tcPr>
          <w:p w:rsidR="00000000" w:rsidRDefault="00FF2FA9">
            <w:pPr>
              <w:rPr>
                <w:lang w:val="es-ES_tradnl"/>
              </w:rPr>
            </w:pPr>
            <w:r>
              <w:rPr>
                <w:lang w:val="es-ES_tradnl"/>
              </w:rPr>
              <w:t>Las relaciones que unen los videos las define usted, el creador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0247a636-c7de-41f6-b7c7-5ec282c9f249</w:t>
            </w:r>
          </w:p>
        </w:tc>
        <w:tc>
          <w:tcPr>
            <w:tcW w:w="7407" w:type="dxa"/>
            <w:shd w:val="clear" w:color="auto" w:fill="F2F2F2" w:themeFill="background1" w:themeFillShade="F2"/>
          </w:tcPr>
          <w:p w:rsidR="00000000" w:rsidRDefault="00FF2FA9">
            <w:pPr>
              <w:rPr>
                <w:noProof/>
              </w:rPr>
            </w:pPr>
            <w:r>
              <w:rPr>
                <w:rStyle w:val="mqInternal"/>
                <w:noProof/>
              </w:rPr>
              <w:t>[1}</w:t>
            </w:r>
            <w:r>
              <w:rPr>
                <w:noProof/>
              </w:rPr>
              <w:t>Blocks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Bloques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b4df13aa-1ab</w:t>
            </w:r>
            <w:r>
              <w:rPr>
                <w:noProof/>
                <w:sz w:val="2"/>
              </w:rPr>
              <w:t>1-49da-81a4-85d1db1d03b4</w:t>
            </w:r>
          </w:p>
        </w:tc>
        <w:tc>
          <w:tcPr>
            <w:tcW w:w="7407" w:type="dxa"/>
            <w:shd w:val="clear" w:color="auto" w:fill="F2F2F2" w:themeFill="background1" w:themeFillShade="F2"/>
          </w:tcPr>
          <w:p w:rsidR="00000000" w:rsidRDefault="00FF2FA9">
            <w:pPr>
              <w:rPr>
                <w:noProof/>
              </w:rPr>
            </w:pPr>
            <w:r>
              <w:rPr>
                <w:noProof/>
              </w:rPr>
              <w:t>A set of playlists that use the same layout.</w:t>
            </w:r>
          </w:p>
        </w:tc>
        <w:tc>
          <w:tcPr>
            <w:tcW w:w="7407" w:type="dxa"/>
          </w:tcPr>
          <w:p w:rsidR="00000000" w:rsidRDefault="00FF2FA9">
            <w:pPr>
              <w:rPr>
                <w:lang w:val="es-ES_tradnl"/>
              </w:rPr>
            </w:pPr>
            <w:r>
              <w:rPr>
                <w:lang w:val="es-ES_tradnl"/>
              </w:rPr>
              <w:t>Un conjunto de listas de reproducci</w:t>
            </w:r>
            <w:r>
              <w:rPr>
                <w:lang w:val="es-ES_tradnl"/>
              </w:rPr>
              <w:t>ó</w:t>
            </w:r>
            <w:r>
              <w:rPr>
                <w:lang w:val="es-ES_tradnl"/>
              </w:rPr>
              <w:t>n que utilizan el mismo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597adacc-e40c-4432-b14a-f18a8cf1408f</w:t>
            </w:r>
          </w:p>
        </w:tc>
        <w:tc>
          <w:tcPr>
            <w:tcW w:w="7407" w:type="dxa"/>
            <w:shd w:val="clear" w:color="auto" w:fill="F2F2F2" w:themeFill="background1" w:themeFillShade="F2"/>
          </w:tcPr>
          <w:p w:rsidR="00000000" w:rsidRDefault="00FF2FA9">
            <w:pPr>
              <w:rPr>
                <w:noProof/>
              </w:rPr>
            </w:pPr>
            <w:r>
              <w:rPr>
                <w:noProof/>
              </w:rPr>
              <w:t>You can arrange blocks in a list, tab or dropdown.</w:t>
            </w:r>
          </w:p>
        </w:tc>
        <w:tc>
          <w:tcPr>
            <w:tcW w:w="7407" w:type="dxa"/>
          </w:tcPr>
          <w:p w:rsidR="00000000" w:rsidRDefault="00FF2FA9">
            <w:pPr>
              <w:rPr>
                <w:lang w:val="es-ES_tradnl"/>
              </w:rPr>
            </w:pPr>
            <w:r>
              <w:rPr>
                <w:lang w:val="es-ES_tradnl"/>
              </w:rPr>
              <w:t>Puede organizar los bloques en una lista, pesta</w:t>
            </w:r>
            <w:r>
              <w:rPr>
                <w:lang w:val="es-ES_tradnl"/>
              </w:rPr>
              <w:t>ñ</w:t>
            </w:r>
            <w:r>
              <w:rPr>
                <w:lang w:val="es-ES_tradnl"/>
              </w:rPr>
              <w:t>a o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a265411f-8643-4732-9c96-885216c9a768</w:t>
            </w:r>
          </w:p>
        </w:tc>
        <w:tc>
          <w:tcPr>
            <w:tcW w:w="7407" w:type="dxa"/>
            <w:shd w:val="clear" w:color="auto" w:fill="F2F2F2" w:themeFill="background1" w:themeFillShade="F2"/>
          </w:tcPr>
          <w:p w:rsidR="00000000" w:rsidRDefault="00FF2FA9">
            <w:pPr>
              <w:rPr>
                <w:noProof/>
              </w:rPr>
            </w:pPr>
            <w:r>
              <w:rPr>
                <w:rStyle w:val="mqInternal"/>
                <w:noProof/>
              </w:rPr>
              <w:t>[1}</w:t>
            </w:r>
            <w:r>
              <w:rPr>
                <w:noProof/>
              </w:rPr>
              <w:t>Layouts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os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983defd1-59ac-4cfc-8f07-5d258e3b1423</w:t>
            </w:r>
          </w:p>
        </w:tc>
        <w:tc>
          <w:tcPr>
            <w:tcW w:w="7407" w:type="dxa"/>
            <w:shd w:val="clear" w:color="auto" w:fill="F2F2F2" w:themeFill="background1" w:themeFillShade="F2"/>
          </w:tcPr>
          <w:p w:rsidR="00000000" w:rsidRDefault="00FF2FA9">
            <w:pPr>
              <w:rPr>
                <w:noProof/>
              </w:rPr>
            </w:pPr>
            <w:r>
              <w:rPr>
                <w:noProof/>
              </w:rPr>
              <w:t>The settings on how to present each playlist in a block.</w:t>
            </w:r>
          </w:p>
        </w:tc>
        <w:tc>
          <w:tcPr>
            <w:tcW w:w="7407" w:type="dxa"/>
          </w:tcPr>
          <w:p w:rsidR="00000000" w:rsidRDefault="00FF2FA9">
            <w:pPr>
              <w:rPr>
                <w:lang w:val="es-ES_tradnl"/>
              </w:rPr>
            </w:pPr>
            <w:r>
              <w:rPr>
                <w:lang w:val="es-ES_tradnl"/>
              </w:rPr>
              <w:t>La configurac</w:t>
            </w:r>
            <w:r>
              <w:rPr>
                <w:lang w:val="es-ES_tradnl"/>
              </w:rPr>
              <w:t>i</w:t>
            </w:r>
            <w:r>
              <w:rPr>
                <w:lang w:val="es-ES_tradnl"/>
              </w:rPr>
              <w:t>ó</w:t>
            </w:r>
            <w:r>
              <w:rPr>
                <w:lang w:val="es-ES_tradnl"/>
              </w:rPr>
              <w:t>n sobre c</w:t>
            </w:r>
            <w:r>
              <w:rPr>
                <w:lang w:val="es-ES_tradnl"/>
              </w:rPr>
              <w:t>ó</w:t>
            </w:r>
            <w:r>
              <w:rPr>
                <w:lang w:val="es-ES_tradnl"/>
              </w:rPr>
              <w:t>mo presentar cada lista de reproducci</w:t>
            </w:r>
            <w:r>
              <w:rPr>
                <w:lang w:val="es-ES_tradnl"/>
              </w:rPr>
              <w:t>ó</w:t>
            </w:r>
            <w:r>
              <w:rPr>
                <w:lang w:val="es-ES_tradnl"/>
              </w:rPr>
              <w:t>n en un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ca87f55f-5d8a-4a2a-9dbf-0bd99dc83a62</w:t>
            </w:r>
          </w:p>
        </w:tc>
        <w:tc>
          <w:tcPr>
            <w:tcW w:w="7407" w:type="dxa"/>
            <w:shd w:val="clear" w:color="auto" w:fill="F2F2F2" w:themeFill="background1" w:themeFillShade="F2"/>
          </w:tcPr>
          <w:p w:rsidR="00000000" w:rsidRDefault="00FF2FA9">
            <w:pPr>
              <w:rPr>
                <w:noProof/>
              </w:rPr>
            </w:pPr>
            <w:r>
              <w:rPr>
                <w:noProof/>
              </w:rPr>
              <w:t>You can set tiles aspect ratios, number of assets on screen, number of elements, among several other properties of the presentation.</w:t>
            </w:r>
          </w:p>
        </w:tc>
        <w:tc>
          <w:tcPr>
            <w:tcW w:w="7407" w:type="dxa"/>
          </w:tcPr>
          <w:p w:rsidR="00000000" w:rsidRDefault="00FF2FA9">
            <w:pPr>
              <w:rPr>
                <w:lang w:val="es-ES_tradnl"/>
              </w:rPr>
            </w:pPr>
            <w:r>
              <w:rPr>
                <w:lang w:val="es-ES_tradnl"/>
              </w:rPr>
              <w:t>Puede configura</w:t>
            </w:r>
            <w:r>
              <w:rPr>
                <w:lang w:val="es-ES_tradnl"/>
              </w:rPr>
              <w:t>r las proporciones de los mosaicos, el n</w:t>
            </w:r>
            <w:r>
              <w:rPr>
                <w:lang w:val="es-ES_tradnl"/>
              </w:rPr>
              <w:t>ú</w:t>
            </w:r>
            <w:r>
              <w:rPr>
                <w:lang w:val="es-ES_tradnl"/>
              </w:rPr>
              <w:t>mero de activos en pantalla, el n</w:t>
            </w:r>
            <w:r>
              <w:rPr>
                <w:lang w:val="es-ES_tradnl"/>
              </w:rPr>
              <w:t>ú</w:t>
            </w:r>
            <w:r>
              <w:rPr>
                <w:lang w:val="es-ES_tradnl"/>
              </w:rPr>
              <w:t>mero de elementos, entre varias otras propiedades de la 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5d00ef7a-cf3f-4315-9070-eed36ab4985f</w:t>
            </w:r>
          </w:p>
        </w:tc>
        <w:tc>
          <w:tcPr>
            <w:tcW w:w="7407" w:type="dxa"/>
            <w:shd w:val="clear" w:color="auto" w:fill="F2F2F2" w:themeFill="background1" w:themeFillShade="F2"/>
          </w:tcPr>
          <w:p w:rsidR="00000000" w:rsidRDefault="00FF2FA9">
            <w:pPr>
              <w:rPr>
                <w:noProof/>
              </w:rPr>
            </w:pPr>
            <w:r>
              <w:rPr>
                <w:noProof/>
              </w:rPr>
              <w:t>Some examples will help clarify those, now somewhat abstract, definit</w:t>
            </w:r>
            <w:r>
              <w:rPr>
                <w:noProof/>
              </w:rPr>
              <w:t>ions.</w:t>
            </w:r>
          </w:p>
        </w:tc>
        <w:tc>
          <w:tcPr>
            <w:tcW w:w="7407" w:type="dxa"/>
          </w:tcPr>
          <w:p w:rsidR="00000000" w:rsidRDefault="00FF2FA9">
            <w:pPr>
              <w:rPr>
                <w:lang w:val="es-ES_tradnl"/>
              </w:rPr>
            </w:pPr>
            <w:r>
              <w:rPr>
                <w:lang w:val="es-ES_tradnl"/>
              </w:rPr>
              <w:t>Algunos ejemplos ayudar</w:t>
            </w:r>
            <w:r>
              <w:rPr>
                <w:lang w:val="es-ES_tradnl"/>
              </w:rPr>
              <w:t>á</w:t>
            </w:r>
            <w:r>
              <w:rPr>
                <w:lang w:val="es-ES_tradnl"/>
              </w:rPr>
              <w:t>n a aclarar esas definiciones, ahora algo abstractas.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217fd704-6970-4e42-82e4-8989f11388b8</w:t>
            </w:r>
          </w:p>
        </w:tc>
        <w:tc>
          <w:tcPr>
            <w:tcW w:w="7407" w:type="dxa"/>
            <w:shd w:val="clear" w:color="auto" w:fill="F2F2F2" w:themeFill="background1" w:themeFillShade="F2"/>
          </w:tcPr>
          <w:p w:rsidR="00000000" w:rsidRDefault="00FF2FA9">
            <w:pPr>
              <w:rPr>
                <w:noProof/>
              </w:rPr>
            </w:pPr>
            <w:r>
              <w:rPr>
                <w:noProof/>
              </w:rPr>
              <w:t>The screenshot below shows three blocks on a page.</w:t>
            </w:r>
          </w:p>
        </w:tc>
        <w:tc>
          <w:tcPr>
            <w:tcW w:w="7407" w:type="dxa"/>
          </w:tcPr>
          <w:p w:rsidR="00000000" w:rsidRDefault="00FF2FA9">
            <w:pPr>
              <w:rPr>
                <w:lang w:val="es-ES_tradnl"/>
              </w:rPr>
            </w:pPr>
            <w:r>
              <w:rPr>
                <w:lang w:val="es-ES_tradnl"/>
              </w:rPr>
              <w:t>La siguiente captura de pantalla muestra tres bloques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1dec4928-18a0-4aaf-aaf8-a24ec0998cac</w:t>
            </w:r>
          </w:p>
        </w:tc>
        <w:tc>
          <w:tcPr>
            <w:tcW w:w="7407" w:type="dxa"/>
            <w:shd w:val="clear" w:color="auto" w:fill="F2F2F2" w:themeFill="background1" w:themeFillShade="F2"/>
          </w:tcPr>
          <w:p w:rsidR="00000000" w:rsidRDefault="00FF2FA9">
            <w:pPr>
              <w:rPr>
                <w:noProof/>
              </w:rPr>
            </w:pPr>
            <w:r>
              <w:rPr>
                <w:noProof/>
              </w:rPr>
              <w:t>To the right of each block you see the configuration.</w:t>
            </w:r>
          </w:p>
        </w:tc>
        <w:tc>
          <w:tcPr>
            <w:tcW w:w="7407" w:type="dxa"/>
          </w:tcPr>
          <w:p w:rsidR="00000000" w:rsidRDefault="00FF2FA9">
            <w:pPr>
              <w:rPr>
                <w:lang w:val="es-ES_tradnl"/>
              </w:rPr>
            </w:pPr>
            <w:r>
              <w:rPr>
                <w:lang w:val="es-ES_tradnl"/>
              </w:rPr>
              <w:t>A la derecha de cada bloque ves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6f83ce82-3fe6-4d61-86f0-eec553159ce8</w:t>
            </w:r>
          </w:p>
        </w:tc>
        <w:tc>
          <w:tcPr>
            <w:tcW w:w="7407" w:type="dxa"/>
            <w:shd w:val="clear" w:color="auto" w:fill="F2F2F2" w:themeFill="background1" w:themeFillShade="F2"/>
          </w:tcPr>
          <w:p w:rsidR="00000000" w:rsidRDefault="00FF2FA9">
            <w:pPr>
              <w:rPr>
                <w:noProof/>
              </w:rPr>
            </w:pPr>
            <w:r>
              <w:rPr>
                <w:noProof/>
              </w:rPr>
              <w:t>The reason of showing the different possibilities is not to have you deci</w:t>
            </w:r>
            <w:r>
              <w:rPr>
                <w:noProof/>
              </w:rPr>
              <w:t>de at this point the blocks, layouts and playlists, but to show options for display when you are deciding how to organize your content via playlists.</w:t>
            </w:r>
          </w:p>
        </w:tc>
        <w:tc>
          <w:tcPr>
            <w:tcW w:w="7407" w:type="dxa"/>
          </w:tcPr>
          <w:p w:rsidR="00000000" w:rsidRDefault="00FF2FA9">
            <w:pPr>
              <w:rPr>
                <w:lang w:val="es-ES_tradnl"/>
              </w:rPr>
            </w:pPr>
            <w:r>
              <w:rPr>
                <w:lang w:val="es-ES_tradnl"/>
              </w:rPr>
              <w:t>La raz</w:t>
            </w:r>
            <w:r>
              <w:rPr>
                <w:lang w:val="es-ES_tradnl"/>
              </w:rPr>
              <w:t>ó</w:t>
            </w:r>
            <w:r>
              <w:rPr>
                <w:lang w:val="es-ES_tradnl"/>
              </w:rPr>
              <w:t>n de mostrar las diferentes posibilidades no es que usted decida en este punto los bloques, dise</w:t>
            </w:r>
            <w:r>
              <w:rPr>
                <w:lang w:val="es-ES_tradnl"/>
              </w:rPr>
              <w:t>ñ</w:t>
            </w:r>
            <w:r>
              <w:rPr>
                <w:lang w:val="es-ES_tradnl"/>
              </w:rPr>
              <w:t>os</w:t>
            </w:r>
            <w:r>
              <w:rPr>
                <w:lang w:val="es-ES_tradnl"/>
              </w:rPr>
              <w:t xml:space="preserve"> y listas de reproducci</w:t>
            </w:r>
            <w:r>
              <w:rPr>
                <w:lang w:val="es-ES_tradnl"/>
              </w:rPr>
              <w:t>ó</w:t>
            </w:r>
            <w:r>
              <w:rPr>
                <w:lang w:val="es-ES_tradnl"/>
              </w:rPr>
              <w:t>n, sino que muestre opciones de visualizaci</w:t>
            </w:r>
            <w:r>
              <w:rPr>
                <w:lang w:val="es-ES_tradnl"/>
              </w:rPr>
              <w:t>ó</w:t>
            </w:r>
            <w:r>
              <w:rPr>
                <w:lang w:val="es-ES_tradnl"/>
              </w:rPr>
              <w:t>n cuando est</w:t>
            </w:r>
            <w:r>
              <w:rPr>
                <w:lang w:val="es-ES_tradnl"/>
              </w:rPr>
              <w:t>é</w:t>
            </w:r>
            <w:r>
              <w:rPr>
                <w:lang w:val="es-ES_tradnl"/>
              </w:rPr>
              <w:t xml:space="preserve"> decidiendo c</w:t>
            </w:r>
            <w:r>
              <w:rPr>
                <w:lang w:val="es-ES_tradnl"/>
              </w:rPr>
              <w:t>ó</w:t>
            </w:r>
            <w:r>
              <w:rPr>
                <w:lang w:val="es-ES_tradnl"/>
              </w:rPr>
              <w:t>mo organizar su contenido a trav</w:t>
            </w:r>
            <w:r>
              <w:rPr>
                <w:lang w:val="es-ES_tradnl"/>
              </w:rPr>
              <w:t>é</w:t>
            </w:r>
            <w:r>
              <w:rPr>
                <w:lang w:val="es-ES_tradnl"/>
              </w:rPr>
              <w:t>s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fbf2b968-9256-4a4d-86b7-d6a4f93a1624</w:t>
            </w:r>
          </w:p>
        </w:tc>
        <w:tc>
          <w:tcPr>
            <w:tcW w:w="7407" w:type="dxa"/>
            <w:shd w:val="clear" w:color="auto" w:fill="F2F2F2" w:themeFill="background1" w:themeFillShade="F2"/>
          </w:tcPr>
          <w:p w:rsidR="00000000" w:rsidRDefault="00FF2FA9">
            <w:pPr>
              <w:rPr>
                <w:noProof/>
              </w:rPr>
            </w:pPr>
            <w:r>
              <w:rPr>
                <w:noProof/>
              </w:rPr>
              <w:t>Recording your categories/selections</w:t>
            </w:r>
          </w:p>
        </w:tc>
        <w:tc>
          <w:tcPr>
            <w:tcW w:w="7407" w:type="dxa"/>
          </w:tcPr>
          <w:p w:rsidR="00000000" w:rsidRDefault="00FF2FA9">
            <w:pPr>
              <w:rPr>
                <w:lang w:val="es-ES_tradnl"/>
              </w:rPr>
            </w:pPr>
            <w:r>
              <w:rPr>
                <w:lang w:val="es-ES_tradnl"/>
              </w:rPr>
              <w:t>Grabaci</w:t>
            </w:r>
            <w:r>
              <w:rPr>
                <w:lang w:val="es-ES_tradnl"/>
              </w:rPr>
              <w:t>ó</w:t>
            </w:r>
            <w:r>
              <w:rPr>
                <w:lang w:val="es-ES_tradnl"/>
              </w:rPr>
              <w:t>n de sus cat</w:t>
            </w:r>
            <w:r>
              <w:rPr>
                <w:lang w:val="es-ES_tradnl"/>
              </w:rPr>
              <w:t>egor</w:t>
            </w:r>
            <w:r>
              <w:rPr>
                <w:lang w:val="es-ES_tradnl"/>
              </w:rPr>
              <w:t>í</w:t>
            </w:r>
            <w:r>
              <w:rPr>
                <w:lang w:val="es-ES_tradnl"/>
              </w:rPr>
              <w:t>as / selecciones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8c9e7ac0-74a9-4f2e-8b59-fb741c905738</w:t>
            </w:r>
          </w:p>
        </w:tc>
        <w:tc>
          <w:tcPr>
            <w:tcW w:w="7407" w:type="dxa"/>
            <w:shd w:val="clear" w:color="auto" w:fill="F2F2F2" w:themeFill="background1" w:themeFillShade="F2"/>
          </w:tcPr>
          <w:p w:rsidR="00000000" w:rsidRDefault="00FF2FA9">
            <w:pPr>
              <w:rPr>
                <w:noProof/>
              </w:rPr>
            </w:pPr>
            <w:r>
              <w:rPr>
                <w:noProof/>
              </w:rPr>
              <w:t>You will record your decisions as you work through this document in a spreadsheet.</w:t>
            </w:r>
          </w:p>
        </w:tc>
        <w:tc>
          <w:tcPr>
            <w:tcW w:w="7407" w:type="dxa"/>
          </w:tcPr>
          <w:p w:rsidR="00000000" w:rsidRDefault="00FF2FA9">
            <w:pPr>
              <w:rPr>
                <w:lang w:val="es-ES_tradnl"/>
              </w:rPr>
            </w:pPr>
            <w:r>
              <w:rPr>
                <w:lang w:val="es-ES_tradnl"/>
              </w:rPr>
              <w:t>Registrar</w:t>
            </w:r>
            <w:r>
              <w:rPr>
                <w:lang w:val="es-ES_tradnl"/>
              </w:rPr>
              <w:t>á</w:t>
            </w:r>
            <w:r>
              <w:rPr>
                <w:lang w:val="es-ES_tradnl"/>
              </w:rPr>
              <w:t xml:space="preserve"> sus decisiones mientras trabaja con este documento en una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86433812-6826-4655</w:t>
            </w:r>
            <w:r>
              <w:rPr>
                <w:noProof/>
                <w:sz w:val="2"/>
              </w:rPr>
              <w:t>-a695-31f530f45ffb</w:t>
            </w:r>
          </w:p>
        </w:tc>
        <w:tc>
          <w:tcPr>
            <w:tcW w:w="7407" w:type="dxa"/>
            <w:shd w:val="clear" w:color="auto" w:fill="F2F2F2" w:themeFill="background1" w:themeFillShade="F2"/>
          </w:tcPr>
          <w:p w:rsidR="00000000" w:rsidRDefault="00FF2FA9">
            <w:pPr>
              <w:rPr>
                <w:noProof/>
              </w:rPr>
            </w:pPr>
            <w:r>
              <w:rPr>
                <w:noProof/>
              </w:rPr>
              <w:t>To prepare the spreadsheet follow these steps:</w:t>
            </w:r>
          </w:p>
        </w:tc>
        <w:tc>
          <w:tcPr>
            <w:tcW w:w="7407" w:type="dxa"/>
          </w:tcPr>
          <w:p w:rsidR="00000000" w:rsidRDefault="00FF2FA9">
            <w:pPr>
              <w:rPr>
                <w:lang w:val="es-ES_tradnl"/>
              </w:rPr>
            </w:pPr>
            <w:r>
              <w:rPr>
                <w:lang w:val="es-ES_tradnl"/>
              </w:rPr>
              <w:t>Para preparar la hoja de c</w:t>
            </w:r>
            <w:r>
              <w:rPr>
                <w:lang w:val="es-ES_tradnl"/>
              </w:rPr>
              <w:t>á</w:t>
            </w:r>
            <w:r>
              <w:rPr>
                <w:lang w:val="es-ES_tradnl"/>
              </w:rPr>
              <w:t>lculo,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fcd7e631-4faf-417d-8d44-35f839006dea</w:t>
            </w:r>
          </w:p>
        </w:tc>
        <w:tc>
          <w:tcPr>
            <w:tcW w:w="7407" w:type="dxa"/>
            <w:shd w:val="clear" w:color="auto" w:fill="F2F2F2" w:themeFill="background1" w:themeFillShade="F2"/>
          </w:tcPr>
          <w:p w:rsidR="00000000" w:rsidRDefault="00FF2FA9">
            <w:pPr>
              <w:rPr>
                <w:noProof/>
              </w:rPr>
            </w:pPr>
            <w:r>
              <w:rPr>
                <w:noProof/>
              </w:rPr>
              <w:t xml:space="preserve">Download a template by clicking on this link: </w:t>
            </w:r>
            <w:r>
              <w:rPr>
                <w:rStyle w:val="mqInternal"/>
                <w:noProof/>
              </w:rPr>
              <w:t>[1}</w:t>
            </w:r>
            <w:r>
              <w:rPr>
                <w:noProof/>
              </w:rPr>
              <w:t xml:space="preserve"> app-design-info-architecture.xlsx </w:t>
            </w:r>
            <w:r>
              <w:rPr>
                <w:rStyle w:val="mqInternal"/>
                <w:noProof/>
              </w:rPr>
              <w:t>{2]</w:t>
            </w:r>
            <w:r>
              <w:rPr>
                <w:noProof/>
              </w:rPr>
              <w:t>.</w:t>
            </w:r>
          </w:p>
        </w:tc>
        <w:tc>
          <w:tcPr>
            <w:tcW w:w="7407" w:type="dxa"/>
          </w:tcPr>
          <w:p w:rsidR="00000000" w:rsidRDefault="00FF2FA9">
            <w:pPr>
              <w:rPr>
                <w:lang w:val="es-ES_tradnl"/>
              </w:rPr>
            </w:pPr>
            <w:r>
              <w:rPr>
                <w:lang w:val="es-ES_tradnl"/>
              </w:rPr>
              <w:t xml:space="preserve">Descargue una plantilla haciendo clic en este enlace: </w:t>
            </w:r>
            <w:r>
              <w:rPr>
                <w:rStyle w:val="mqInternal"/>
                <w:noProof/>
                <w:lang w:val="es-ES_tradnl"/>
              </w:rPr>
              <w:t>[1}</w:t>
            </w:r>
            <w:r>
              <w:rPr>
                <w:lang w:val="es-ES_tradnl"/>
              </w:rPr>
              <w:t xml:space="preserve"> aplicaci</w:t>
            </w:r>
            <w:r>
              <w:rPr>
                <w:lang w:val="es-ES_tradnl"/>
              </w:rPr>
              <w:t>ó</w:t>
            </w:r>
            <w:r>
              <w:rPr>
                <w:lang w:val="es-ES_tradnl"/>
              </w:rPr>
              <w:t>n-dise</w:t>
            </w:r>
            <w:r>
              <w:rPr>
                <w:lang w:val="es-ES_tradnl"/>
              </w:rPr>
              <w:t>ñ</w:t>
            </w:r>
            <w:r>
              <w:rPr>
                <w:lang w:val="es-ES_tradnl"/>
              </w:rPr>
              <w:t xml:space="preserve">o-info-arquitectura.xlsx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4a370680-641a-490f-9e7c-7be64c30b1a6</w:t>
            </w:r>
          </w:p>
        </w:tc>
        <w:tc>
          <w:tcPr>
            <w:tcW w:w="7407" w:type="dxa"/>
            <w:shd w:val="clear" w:color="auto" w:fill="F2F2F2" w:themeFill="background1" w:themeFillShade="F2"/>
          </w:tcPr>
          <w:p w:rsidR="00000000" w:rsidRDefault="00FF2FA9">
            <w:pPr>
              <w:rPr>
                <w:noProof/>
              </w:rPr>
            </w:pPr>
            <w:r>
              <w:rPr>
                <w:noProof/>
              </w:rPr>
              <w:t>Be sure to remember where it is saved.</w:t>
            </w:r>
          </w:p>
        </w:tc>
        <w:tc>
          <w:tcPr>
            <w:tcW w:w="7407" w:type="dxa"/>
          </w:tcPr>
          <w:p w:rsidR="00000000" w:rsidRDefault="00FF2FA9">
            <w:pPr>
              <w:rPr>
                <w:lang w:val="es-ES_tradnl"/>
              </w:rPr>
            </w:pPr>
            <w:r>
              <w:rPr>
                <w:lang w:val="es-ES_tradnl"/>
              </w:rPr>
              <w:t>Aseg</w:t>
            </w:r>
            <w:r>
              <w:rPr>
                <w:lang w:val="es-ES_tradnl"/>
              </w:rPr>
              <w:t>ú</w:t>
            </w:r>
            <w:r>
              <w:rPr>
                <w:lang w:val="es-ES_tradnl"/>
              </w:rPr>
              <w:t>rese de recordar d</w:t>
            </w:r>
            <w:r>
              <w:rPr>
                <w:lang w:val="es-ES_tradnl"/>
              </w:rPr>
              <w:t>ó</w:t>
            </w:r>
            <w:r>
              <w:rPr>
                <w:lang w:val="es-ES_tradnl"/>
              </w:rPr>
              <w:t>nde se guarda.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3252fd94-f71e-4a79-9840-7a7</w:t>
            </w:r>
            <w:r>
              <w:rPr>
                <w:noProof/>
                <w:sz w:val="2"/>
              </w:rPr>
              <w:t>726232018</w:t>
            </w:r>
          </w:p>
        </w:tc>
        <w:tc>
          <w:tcPr>
            <w:tcW w:w="7407" w:type="dxa"/>
            <w:shd w:val="clear" w:color="auto" w:fill="F2F2F2" w:themeFill="background1" w:themeFillShade="F2"/>
          </w:tcPr>
          <w:p w:rsidR="00000000" w:rsidRDefault="00FF2FA9">
            <w:pPr>
              <w:rPr>
                <w:noProof/>
              </w:rPr>
            </w:pPr>
            <w:r>
              <w:rPr>
                <w:noProof/>
              </w:rPr>
              <w:t>Open a blank spreadsheet from the Google Sheets app.</w:t>
            </w:r>
          </w:p>
        </w:tc>
        <w:tc>
          <w:tcPr>
            <w:tcW w:w="7407" w:type="dxa"/>
          </w:tcPr>
          <w:p w:rsidR="00000000" w:rsidRDefault="00FF2FA9">
            <w:pPr>
              <w:rPr>
                <w:lang w:val="es-ES_tradnl"/>
              </w:rPr>
            </w:pPr>
            <w:r>
              <w:rPr>
                <w:lang w:val="es-ES_tradnl"/>
              </w:rPr>
              <w:t>Abra una hoja de c</w:t>
            </w:r>
            <w:r>
              <w:rPr>
                <w:lang w:val="es-ES_tradnl"/>
              </w:rPr>
              <w:t>á</w:t>
            </w:r>
            <w:r>
              <w:rPr>
                <w:lang w:val="es-ES_tradnl"/>
              </w:rPr>
              <w:t>lculo en blanco desde la aplicaci</w:t>
            </w:r>
            <w:r>
              <w:rPr>
                <w:lang w:val="es-ES_tradnl"/>
              </w:rPr>
              <w:t>ó</w:t>
            </w:r>
            <w:r>
              <w:rPr>
                <w:lang w:val="es-ES_tradnl"/>
              </w:rPr>
              <w:t>n Hojas de c</w:t>
            </w:r>
            <w:r>
              <w:rPr>
                <w:lang w:val="es-ES_tradnl"/>
              </w:rPr>
              <w:t>á</w:t>
            </w:r>
            <w:r>
              <w:rPr>
                <w:lang w:val="es-ES_tradnl"/>
              </w:rPr>
              <w:t>lculo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336ff339-89a3-4c95-9285-9ef839afa233</w:t>
            </w:r>
          </w:p>
        </w:tc>
        <w:tc>
          <w:tcPr>
            <w:tcW w:w="7407" w:type="dxa"/>
            <w:shd w:val="clear" w:color="auto" w:fill="F2F2F2" w:themeFill="background1" w:themeFillShade="F2"/>
          </w:tcPr>
          <w:p w:rsidR="00000000" w:rsidRDefault="00FF2FA9">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w:t>
            </w:r>
            <w:r>
              <w:rPr>
                <w:lang w:val="es-ES_tradnl"/>
              </w:rPr>
              <w:t>de Hojas de c</w:t>
            </w:r>
            <w:r>
              <w:rPr>
                <w:lang w:val="es-ES_tradnl"/>
              </w:rPr>
              <w:t>á</w:t>
            </w:r>
            <w:r>
              <w:rPr>
                <w:lang w:val="es-ES_tradnl"/>
              </w:rPr>
              <w:t xml:space="preserve">lculo de Google, seleccione </w:t>
            </w:r>
            <w:r>
              <w:rPr>
                <w:rStyle w:val="mqInternal"/>
                <w:noProof/>
                <w:lang w:val="es-ES_tradnl"/>
              </w:rPr>
              <w:t>[1}</w:t>
            </w:r>
            <w:r>
              <w:rPr>
                <w:lang w:val="es-ES_tradnl"/>
              </w:rPr>
              <w:t>Archivo&gt; Importar</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cd9773c9-1ece-47aa-836c-179e31e55d67</w:t>
            </w:r>
          </w:p>
        </w:tc>
        <w:tc>
          <w:tcPr>
            <w:tcW w:w="7407" w:type="dxa"/>
            <w:shd w:val="clear" w:color="auto" w:fill="F2F2F2" w:themeFill="background1" w:themeFillShade="F2"/>
          </w:tcPr>
          <w:p w:rsidR="00000000" w:rsidRDefault="00FF2FA9">
            <w:pPr>
              <w:rPr>
                <w:noProof/>
              </w:rPr>
            </w:pPr>
            <w:r>
              <w:rPr>
                <w:noProof/>
              </w:rPr>
              <w:t xml:space="preserve">From the dialog that appears, first choose </w:t>
            </w:r>
            <w:r>
              <w:rPr>
                <w:rStyle w:val="mqInternal"/>
                <w:noProof/>
              </w:rPr>
              <w:t>[1}</w:t>
            </w:r>
            <w:r>
              <w:rPr>
                <w:noProof/>
              </w:rPr>
              <w:t>Upload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FF2FA9">
            <w:pPr>
              <w:rPr>
                <w:lang w:val="es-ES_tradnl"/>
              </w:rPr>
            </w:pPr>
            <w:r>
              <w:rPr>
                <w:lang w:val="es-ES_tradnl"/>
              </w:rPr>
              <w:t>En el cuadro de di</w:t>
            </w:r>
            <w:r>
              <w:rPr>
                <w:lang w:val="es-ES_tradnl"/>
              </w:rPr>
              <w:t>á</w:t>
            </w:r>
            <w:r>
              <w:rPr>
                <w:lang w:val="es-ES_tradnl"/>
              </w:rPr>
              <w:t xml:space="preserve">logo que aparece, primero elija </w:t>
            </w:r>
            <w:r>
              <w:rPr>
                <w:rStyle w:val="mqInternal"/>
                <w:noProof/>
                <w:lang w:val="es-ES_tradnl"/>
              </w:rPr>
              <w:t>[1}</w:t>
            </w:r>
            <w:r>
              <w:rPr>
                <w:lang w:val="es-ES_tradnl"/>
              </w:rPr>
              <w:t>Subir</w:t>
            </w:r>
            <w:r>
              <w:rPr>
                <w:rStyle w:val="mqInternal"/>
                <w:noProof/>
                <w:lang w:val="es-ES_tradnl"/>
              </w:rPr>
              <w:t>{2]</w:t>
            </w:r>
            <w:r>
              <w:rPr>
                <w:lang w:val="es-ES_tradnl"/>
              </w:rPr>
              <w:t xml:space="preserve"> luego haga clic en el </w:t>
            </w:r>
            <w:r>
              <w:rPr>
                <w:rStyle w:val="mqInternal"/>
                <w:noProof/>
                <w:lang w:val="es-ES_tradnl"/>
              </w:rPr>
              <w:t>[1}</w:t>
            </w:r>
            <w:r>
              <w:rPr>
                <w:lang w:val="es-ES_tradnl"/>
              </w:rPr>
              <w:t>Seleccione un archivo de su dispositivo</w:t>
            </w:r>
            <w:r>
              <w:rPr>
                <w:rStyle w:val="mqInternal"/>
                <w:noProof/>
                <w:lang w:val="es-ES_tradnl"/>
              </w:rPr>
              <w:t>{2]</w:t>
            </w:r>
            <w:r>
              <w:rPr>
                <w:lang w:val="es-ES_tradnl"/>
              </w:rPr>
              <w:t xml:space="preserve"> bot</w:t>
            </w:r>
            <w:r>
              <w:rPr>
                <w:lang w:val="es-ES_tradnl"/>
              </w:rPr>
              <w:t>ó</w:t>
            </w:r>
            <w:r>
              <w:rPr>
                <w:lang w:val="es-ES_tradnl"/>
              </w:rPr>
              <w:t>n,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a086b132-a3cf-41a4-9de2-9bc1be2c3a14</w:t>
            </w:r>
          </w:p>
        </w:tc>
        <w:tc>
          <w:tcPr>
            <w:tcW w:w="7407" w:type="dxa"/>
            <w:shd w:val="clear" w:color="auto" w:fill="F2F2F2" w:themeFill="background1" w:themeFillShade="F2"/>
          </w:tcPr>
          <w:p w:rsidR="00000000" w:rsidRDefault="00FF2FA9">
            <w:pPr>
              <w:rPr>
                <w:noProof/>
              </w:rPr>
            </w:pPr>
            <w:r>
              <w:rPr>
                <w:noProof/>
              </w:rPr>
              <w:t>Find the Excel file just downloaded, select it, then c</w:t>
            </w:r>
            <w:r>
              <w:rPr>
                <w:noProof/>
              </w:rPr>
              <w:t xml:space="preserve">lick </w:t>
            </w:r>
            <w:r>
              <w:rPr>
                <w:rStyle w:val="mqInternal"/>
                <w:noProof/>
              </w:rPr>
              <w:t>[1}</w:t>
            </w:r>
            <w:r>
              <w:rPr>
                <w:noProof/>
              </w:rPr>
              <w:t>Open</w:t>
            </w:r>
            <w:r>
              <w:rPr>
                <w:rStyle w:val="mqInternal"/>
                <w:noProof/>
              </w:rPr>
              <w:t>{2]</w:t>
            </w:r>
            <w:r>
              <w:rPr>
                <w:noProof/>
              </w:rPr>
              <w:t xml:space="preserve"> .</w:t>
            </w:r>
          </w:p>
        </w:tc>
        <w:tc>
          <w:tcPr>
            <w:tcW w:w="7407" w:type="dxa"/>
          </w:tcPr>
          <w:p w:rsidR="00000000" w:rsidRDefault="00FF2FA9">
            <w:pPr>
              <w:rPr>
                <w:lang w:val="es-ES_tradnl"/>
              </w:rPr>
            </w:pPr>
            <w:r>
              <w:rPr>
                <w:lang w:val="es-ES_tradnl"/>
              </w:rPr>
              <w:t>Busque el archivo de Excel que acaba de descargar, selecci</w:t>
            </w:r>
            <w:r>
              <w:rPr>
                <w:lang w:val="es-ES_tradnl"/>
              </w:rPr>
              <w:t>ó</w:t>
            </w:r>
            <w:r>
              <w:rPr>
                <w:lang w:val="es-ES_tradnl"/>
              </w:rPr>
              <w:t xml:space="preserve">nelo y haga clic en </w:t>
            </w:r>
            <w:r>
              <w:rPr>
                <w:rStyle w:val="mqInternal"/>
                <w:noProof/>
                <w:lang w:val="es-ES_tradnl"/>
              </w:rPr>
              <w:t>[1}</w:t>
            </w:r>
            <w:r>
              <w:rPr>
                <w:lang w:val="es-ES_tradnl"/>
              </w:rPr>
              <w:t>Abierto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aa1c3597-c9c6-4d05-9627-c2456fe74e63</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Importar archivo</w:t>
            </w:r>
            <w:r>
              <w:rPr>
                <w:rStyle w:val="mqInternal"/>
                <w:noProof/>
                <w:lang w:val="es-ES_tradnl"/>
              </w:rPr>
              <w:t>{2]</w:t>
            </w:r>
            <w:r>
              <w:rPr>
                <w:lang w:val="es-ES_tradnl"/>
              </w:rPr>
              <w:t xml:space="preserve"> cuadro de di</w:t>
            </w:r>
            <w:r>
              <w:rPr>
                <w:lang w:val="es-ES_tradnl"/>
              </w:rPr>
              <w:t>á</w:t>
            </w:r>
            <w:r>
              <w:rPr>
                <w:lang w:val="es-ES_tradnl"/>
              </w:rPr>
              <w:t xml:space="preserve">logo que aparece, elija </w:t>
            </w:r>
            <w:r>
              <w:rPr>
                <w:rStyle w:val="mqInternal"/>
                <w:noProof/>
                <w:lang w:val="es-ES_tradnl"/>
              </w:rPr>
              <w:t>[1}</w:t>
            </w:r>
            <w:r>
              <w:rPr>
                <w:lang w:val="es-ES_tradnl"/>
              </w:rPr>
              <w:t>Reemplazar hoja de c</w:t>
            </w:r>
            <w:r>
              <w:rPr>
                <w:lang w:val="es-ES_tradnl"/>
              </w:rPr>
              <w:t>á</w:t>
            </w:r>
            <w:r>
              <w:rPr>
                <w:lang w:val="es-ES_tradnl"/>
              </w:rPr>
              <w:t>lculo</w:t>
            </w:r>
            <w:r>
              <w:rPr>
                <w:rStyle w:val="mqInternal"/>
                <w:noProof/>
                <w:lang w:val="es-ES_tradnl"/>
              </w:rPr>
              <w:t>{2]</w:t>
            </w:r>
            <w:r>
              <w:rPr>
                <w:lang w:val="es-ES_tradnl"/>
              </w:rPr>
              <w:t xml:space="preserve"> , luego haga clic en el </w:t>
            </w:r>
            <w:r>
              <w:rPr>
                <w:rStyle w:val="mqInternal"/>
                <w:noProof/>
                <w:lang w:val="es-ES_tradnl"/>
              </w:rPr>
              <w:t>[1}</w:t>
            </w:r>
            <w:r>
              <w:rPr>
                <w:lang w:val="es-ES_tradnl"/>
              </w:rPr>
              <w:t>Datos de importacion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58ed055a-e8e6-4783-86fd-fb75f70bfb0a</w:t>
            </w:r>
          </w:p>
        </w:tc>
        <w:tc>
          <w:tcPr>
            <w:tcW w:w="7407" w:type="dxa"/>
            <w:shd w:val="clear" w:color="auto" w:fill="F2F2F2" w:themeFill="background1" w:themeFillShade="F2"/>
          </w:tcPr>
          <w:p w:rsidR="00000000" w:rsidRDefault="00FF2FA9">
            <w:pPr>
              <w:rPr>
                <w:noProof/>
              </w:rPr>
            </w:pPr>
            <w:r>
              <w:rPr>
                <w:noProof/>
              </w:rPr>
              <w:t>After the spreadsheet is import</w:t>
            </w:r>
            <w:r>
              <w:rPr>
                <w:noProof/>
              </w:rPr>
              <w:t>ed you will see something similar to the following:</w:t>
            </w:r>
          </w:p>
        </w:tc>
        <w:tc>
          <w:tcPr>
            <w:tcW w:w="7407" w:type="dxa"/>
          </w:tcPr>
          <w:p w:rsidR="00000000" w:rsidRDefault="00FF2FA9">
            <w:pPr>
              <w:rPr>
                <w:lang w:val="es-ES_tradnl"/>
              </w:rPr>
            </w:pPr>
            <w:r>
              <w:rPr>
                <w:lang w:val="es-ES_tradnl"/>
              </w:rPr>
              <w:t>Despu</w:t>
            </w:r>
            <w:r>
              <w:rPr>
                <w:lang w:val="es-ES_tradnl"/>
              </w:rPr>
              <w:t>é</w:t>
            </w:r>
            <w:r>
              <w:rPr>
                <w:lang w:val="es-ES_tradnl"/>
              </w:rPr>
              <w:t>s de importar la hoja de c</w:t>
            </w:r>
            <w:r>
              <w:rPr>
                <w:lang w:val="es-ES_tradnl"/>
              </w:rPr>
              <w:t>á</w:t>
            </w:r>
            <w:r>
              <w:rPr>
                <w:lang w:val="es-ES_tradnl"/>
              </w:rPr>
              <w:t>lculo, ver</w:t>
            </w:r>
            <w:r>
              <w:rPr>
                <w:lang w:val="es-ES_tradnl"/>
              </w:rPr>
              <w:t>á</w:t>
            </w:r>
            <w:r>
              <w:rPr>
                <w:lang w:val="es-ES_tradnl"/>
              </w:rPr>
              <w:t xml:space="preserve"> algo similar 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ec28968c-4636-430e-bdee-90d9f4229230</w:t>
            </w:r>
          </w:p>
        </w:tc>
        <w:tc>
          <w:tcPr>
            <w:tcW w:w="7407" w:type="dxa"/>
            <w:shd w:val="clear" w:color="auto" w:fill="F2F2F2" w:themeFill="background1" w:themeFillShade="F2"/>
          </w:tcPr>
          <w:p w:rsidR="00000000" w:rsidRDefault="00FF2FA9">
            <w:pPr>
              <w:rPr>
                <w:noProof/>
              </w:rPr>
            </w:pPr>
            <w:r>
              <w:rPr>
                <w:noProof/>
              </w:rPr>
              <w:t>In the spreadsheet you will record the answers to the questions in this document.</w:t>
            </w:r>
          </w:p>
        </w:tc>
        <w:tc>
          <w:tcPr>
            <w:tcW w:w="7407" w:type="dxa"/>
          </w:tcPr>
          <w:p w:rsidR="00000000" w:rsidRDefault="00FF2FA9">
            <w:pPr>
              <w:rPr>
                <w:lang w:val="es-ES_tradnl"/>
              </w:rPr>
            </w:pPr>
            <w:r>
              <w:rPr>
                <w:lang w:val="es-ES_tradnl"/>
              </w:rPr>
              <w:t xml:space="preserve">En la </w:t>
            </w:r>
            <w:r>
              <w:rPr>
                <w:lang w:val="es-ES_tradnl"/>
              </w:rPr>
              <w:t>hoja de c</w:t>
            </w:r>
            <w:r>
              <w:rPr>
                <w:lang w:val="es-ES_tradnl"/>
              </w:rPr>
              <w:t>á</w:t>
            </w:r>
            <w:r>
              <w:rPr>
                <w:lang w:val="es-ES_tradnl"/>
              </w:rPr>
              <w:t>lculo registrar</w:t>
            </w:r>
            <w:r>
              <w:rPr>
                <w:lang w:val="es-ES_tradnl"/>
              </w:rPr>
              <w:t>á</w:t>
            </w:r>
            <w:r>
              <w:rPr>
                <w:lang w:val="es-ES_tradnl"/>
              </w:rPr>
              <w:t xml:space="preserve"> las respuestas a las preguntas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0e5ee5b9-8154-485b-9214-47a4eeffd74a</w:t>
            </w:r>
          </w:p>
        </w:tc>
        <w:tc>
          <w:tcPr>
            <w:tcW w:w="7407" w:type="dxa"/>
            <w:shd w:val="clear" w:color="auto" w:fill="F2F2F2" w:themeFill="background1" w:themeFillShade="F2"/>
          </w:tcPr>
          <w:p w:rsidR="00000000" w:rsidRDefault="00FF2FA9">
            <w:pPr>
              <w:rPr>
                <w:noProof/>
              </w:rPr>
            </w:pPr>
            <w:r>
              <w:rPr>
                <w:noProof/>
              </w:rPr>
              <w:t>At the end of this process, you will share your completed Google Sheet with the Brightcove representative helping configure your experien</w:t>
            </w:r>
            <w:r>
              <w:rPr>
                <w:noProof/>
              </w:rPr>
              <w:t>ce.</w:t>
            </w:r>
          </w:p>
        </w:tc>
        <w:tc>
          <w:tcPr>
            <w:tcW w:w="7407" w:type="dxa"/>
          </w:tcPr>
          <w:p w:rsidR="00000000" w:rsidRDefault="00FF2FA9">
            <w:pPr>
              <w:rPr>
                <w:lang w:val="es-ES_tradnl"/>
              </w:rPr>
            </w:pPr>
            <w:r>
              <w:rPr>
                <w:lang w:val="es-ES_tradnl"/>
              </w:rPr>
              <w:t>Al final de este proceso, compartir</w:t>
            </w:r>
            <w:r>
              <w:rPr>
                <w:lang w:val="es-ES_tradnl"/>
              </w:rPr>
              <w:t>á</w:t>
            </w:r>
            <w:r>
              <w:rPr>
                <w:lang w:val="es-ES_tradnl"/>
              </w:rPr>
              <w:t xml:space="preserve"> su hoja de Google completada con el representante de Brightcove que lo ayudar</w:t>
            </w:r>
            <w:r>
              <w:rPr>
                <w:lang w:val="es-ES_tradnl"/>
              </w:rPr>
              <w:t>á</w:t>
            </w:r>
            <w:r>
              <w:rPr>
                <w:lang w:val="es-ES_tradnl"/>
              </w:rPr>
              <w:t xml:space="preserve"> a configurar su 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c48f1804-e506-42a9-85e9-7fab9d9b9d99</w:t>
            </w:r>
          </w:p>
        </w:tc>
        <w:tc>
          <w:tcPr>
            <w:tcW w:w="7407" w:type="dxa"/>
            <w:shd w:val="clear" w:color="auto" w:fill="F2F2F2" w:themeFill="background1" w:themeFillShade="F2"/>
          </w:tcPr>
          <w:p w:rsidR="00000000" w:rsidRDefault="00FF2FA9">
            <w:pPr>
              <w:rPr>
                <w:noProof/>
              </w:rPr>
            </w:pPr>
            <w:r>
              <w:rPr>
                <w:noProof/>
              </w:rPr>
              <w:t>How to organize your content</w:t>
            </w:r>
          </w:p>
        </w:tc>
        <w:tc>
          <w:tcPr>
            <w:tcW w:w="7407" w:type="dxa"/>
          </w:tcPr>
          <w:p w:rsidR="00000000" w:rsidRDefault="00FF2FA9">
            <w:pPr>
              <w:rPr>
                <w:lang w:val="es-ES_tradnl"/>
              </w:rPr>
            </w:pPr>
            <w:r>
              <w:rPr>
                <w:lang w:val="es-ES_tradnl"/>
              </w:rPr>
              <w:t>C</w:t>
            </w:r>
            <w:r>
              <w:rPr>
                <w:lang w:val="es-ES_tradnl"/>
              </w:rPr>
              <w:t>ó</w:t>
            </w:r>
            <w:r>
              <w:rPr>
                <w:lang w:val="es-ES_tradnl"/>
              </w:rPr>
              <w:t>mo organizar tu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65ff6dc4-4b78-4152-918a-d99783c60feb</w:t>
            </w:r>
          </w:p>
        </w:tc>
        <w:tc>
          <w:tcPr>
            <w:tcW w:w="7407" w:type="dxa"/>
            <w:shd w:val="clear" w:color="auto" w:fill="F2F2F2" w:themeFill="background1" w:themeFillShade="F2"/>
          </w:tcPr>
          <w:p w:rsidR="00000000" w:rsidRDefault="00FF2FA9">
            <w:pPr>
              <w:rPr>
                <w:noProof/>
              </w:rPr>
            </w:pPr>
            <w:r>
              <w:rPr>
                <w:noProof/>
              </w:rPr>
              <w:t>For an effective presentation of your video assets you need to consider categories for those assets.</w:t>
            </w:r>
          </w:p>
        </w:tc>
        <w:tc>
          <w:tcPr>
            <w:tcW w:w="7407" w:type="dxa"/>
          </w:tcPr>
          <w:p w:rsidR="00000000" w:rsidRDefault="00FF2FA9">
            <w:pPr>
              <w:rPr>
                <w:lang w:val="es-ES_tradnl"/>
              </w:rPr>
            </w:pPr>
            <w:r>
              <w:rPr>
                <w:lang w:val="es-ES_tradnl"/>
              </w:rPr>
              <w:t>Para una presentaci</w:t>
            </w:r>
            <w:r>
              <w:rPr>
                <w:lang w:val="es-ES_tradnl"/>
              </w:rPr>
              <w:t>ó</w:t>
            </w:r>
            <w:r>
              <w:rPr>
                <w:lang w:val="es-ES_tradnl"/>
              </w:rPr>
              <w:t>n eficaz de sus activos de video, debe considerar categor</w:t>
            </w:r>
            <w:r>
              <w:rPr>
                <w:lang w:val="es-ES_tradnl"/>
              </w:rPr>
              <w:t>í</w:t>
            </w:r>
            <w:r>
              <w:rPr>
                <w:lang w:val="es-ES_tradnl"/>
              </w:rPr>
              <w:t>as para esos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7a1b6ecd-a307</w:t>
            </w:r>
            <w:r>
              <w:rPr>
                <w:noProof/>
                <w:sz w:val="2"/>
              </w:rPr>
              <w:t>-488e-ab31-5760e49398d4</w:t>
            </w:r>
          </w:p>
        </w:tc>
        <w:tc>
          <w:tcPr>
            <w:tcW w:w="7407" w:type="dxa"/>
            <w:shd w:val="clear" w:color="auto" w:fill="F2F2F2" w:themeFill="background1" w:themeFillShade="F2"/>
          </w:tcPr>
          <w:p w:rsidR="00000000" w:rsidRDefault="00FF2FA9">
            <w:pPr>
              <w:rPr>
                <w:noProof/>
              </w:rPr>
            </w:pPr>
            <w:r>
              <w:rPr>
                <w:noProof/>
              </w:rPr>
              <w:t>The categories are groups of videos where you define the grouping rules for each category.</w:t>
            </w:r>
          </w:p>
        </w:tc>
        <w:tc>
          <w:tcPr>
            <w:tcW w:w="7407" w:type="dxa"/>
          </w:tcPr>
          <w:p w:rsidR="00000000" w:rsidRDefault="00FF2FA9">
            <w:pPr>
              <w:rPr>
                <w:lang w:val="es-ES_tradnl"/>
              </w:rPr>
            </w:pPr>
            <w:r>
              <w:rPr>
                <w:lang w:val="es-ES_tradnl"/>
              </w:rPr>
              <w:t>Las categor</w:t>
            </w:r>
            <w:r>
              <w:rPr>
                <w:lang w:val="es-ES_tradnl"/>
              </w:rPr>
              <w:t>í</w:t>
            </w:r>
            <w:r>
              <w:rPr>
                <w:lang w:val="es-ES_tradnl"/>
              </w:rPr>
              <w:t>as son grupos de videos donde usted define las reglas de agrupaci</w:t>
            </w:r>
            <w:r>
              <w:rPr>
                <w:lang w:val="es-ES_tradnl"/>
              </w:rPr>
              <w:t>ó</w:t>
            </w:r>
            <w:r>
              <w:rPr>
                <w:lang w:val="es-ES_tradnl"/>
              </w:rPr>
              <w:t>n para cada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79d82756-321d-48a3-b081-7b10b3633de</w:t>
            </w:r>
            <w:r>
              <w:rPr>
                <w:noProof/>
                <w:sz w:val="2"/>
              </w:rPr>
              <w:t>7</w:t>
            </w:r>
          </w:p>
        </w:tc>
        <w:tc>
          <w:tcPr>
            <w:tcW w:w="7407" w:type="dxa"/>
            <w:shd w:val="clear" w:color="auto" w:fill="F2F2F2" w:themeFill="background1" w:themeFillShade="F2"/>
          </w:tcPr>
          <w:p w:rsidR="00000000" w:rsidRDefault="00FF2FA9">
            <w:pPr>
              <w:rPr>
                <w:noProof/>
              </w:rPr>
            </w:pPr>
            <w:r>
              <w:rPr>
                <w:noProof/>
              </w:rPr>
              <w:t>These categories will be implemented as playlists, whose use was shown in the proceeding section.</w:t>
            </w:r>
          </w:p>
        </w:tc>
        <w:tc>
          <w:tcPr>
            <w:tcW w:w="7407" w:type="dxa"/>
          </w:tcPr>
          <w:p w:rsidR="00000000" w:rsidRDefault="00FF2FA9">
            <w:pPr>
              <w:rPr>
                <w:lang w:val="es-ES_tradnl"/>
              </w:rPr>
            </w:pPr>
            <w:r>
              <w:rPr>
                <w:lang w:val="es-ES_tradnl"/>
              </w:rPr>
              <w:t>Estas categor</w:t>
            </w:r>
            <w:r>
              <w:rPr>
                <w:lang w:val="es-ES_tradnl"/>
              </w:rPr>
              <w:t>í</w:t>
            </w:r>
            <w:r>
              <w:rPr>
                <w:lang w:val="es-ES_tradnl"/>
              </w:rPr>
              <w:t>as se implementar</w:t>
            </w:r>
            <w:r>
              <w:rPr>
                <w:lang w:val="es-ES_tradnl"/>
              </w:rPr>
              <w:t>á</w:t>
            </w:r>
            <w:r>
              <w:rPr>
                <w:lang w:val="es-ES_tradnl"/>
              </w:rPr>
              <w:t>n como listas de reproducci</w:t>
            </w:r>
            <w:r>
              <w:rPr>
                <w:lang w:val="es-ES_tradnl"/>
              </w:rPr>
              <w:t>ó</w:t>
            </w:r>
            <w:r>
              <w:rPr>
                <w:lang w:val="es-ES_tradnl"/>
              </w:rPr>
              <w:t>n, cuyo uso se mostr</w:t>
            </w:r>
            <w:r>
              <w:rPr>
                <w:lang w:val="es-ES_tradnl"/>
              </w:rPr>
              <w:t>ó</w:t>
            </w:r>
            <w:r>
              <w:rPr>
                <w:lang w:val="es-ES_tradnl"/>
              </w:rPr>
              <w:t xml:space="preserve"> en la secci</w:t>
            </w:r>
            <w:r>
              <w:rPr>
                <w:lang w:val="es-ES_tradnl"/>
              </w:rPr>
              <w:t>ó</w:t>
            </w:r>
            <w:r>
              <w:rPr>
                <w:lang w:val="es-ES_tradnl"/>
              </w:rPr>
              <w:t>n de procedimiento.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276edd50-5e05-42df-a8f4-f2badb6a8cab</w:t>
            </w:r>
          </w:p>
        </w:tc>
        <w:tc>
          <w:tcPr>
            <w:tcW w:w="7407" w:type="dxa"/>
            <w:shd w:val="clear" w:color="auto" w:fill="F2F2F2" w:themeFill="background1" w:themeFillShade="F2"/>
          </w:tcPr>
          <w:p w:rsidR="00000000" w:rsidRDefault="00FF2FA9">
            <w:pPr>
              <w:rPr>
                <w:noProof/>
              </w:rPr>
            </w:pPr>
            <w:r>
              <w:rPr>
                <w:noProof/>
              </w:rPr>
              <w:t>The driving force behind the categories should be if your customers can find the videos they want logically and quickly.</w:t>
            </w:r>
          </w:p>
        </w:tc>
        <w:tc>
          <w:tcPr>
            <w:tcW w:w="7407" w:type="dxa"/>
          </w:tcPr>
          <w:p w:rsidR="00000000" w:rsidRDefault="00FF2FA9">
            <w:pPr>
              <w:rPr>
                <w:lang w:val="es-ES_tradnl"/>
              </w:rPr>
            </w:pPr>
            <w:r>
              <w:rPr>
                <w:lang w:val="es-ES_tradnl"/>
              </w:rPr>
              <w:t>La fuerza impulsora detr</w:t>
            </w:r>
            <w:r>
              <w:rPr>
                <w:lang w:val="es-ES_tradnl"/>
              </w:rPr>
              <w:t>á</w:t>
            </w:r>
            <w:r>
              <w:rPr>
                <w:lang w:val="es-ES_tradnl"/>
              </w:rPr>
              <w:t>s de las categor</w:t>
            </w:r>
            <w:r>
              <w:rPr>
                <w:lang w:val="es-ES_tradnl"/>
              </w:rPr>
              <w:t>í</w:t>
            </w:r>
            <w:r>
              <w:rPr>
                <w:lang w:val="es-ES_tradnl"/>
              </w:rPr>
              <w:t>as deber</w:t>
            </w:r>
            <w:r>
              <w:rPr>
                <w:lang w:val="es-ES_tradnl"/>
              </w:rPr>
              <w:t>í</w:t>
            </w:r>
            <w:r>
              <w:rPr>
                <w:lang w:val="es-ES_tradnl"/>
              </w:rPr>
              <w:t>a ser si sus clientes pueden encontrar los videos que desean de manera l</w:t>
            </w:r>
            <w:r>
              <w:rPr>
                <w:lang w:val="es-ES_tradnl"/>
              </w:rPr>
              <w:t>ó</w:t>
            </w:r>
            <w:r>
              <w:rPr>
                <w:lang w:val="es-ES_tradnl"/>
              </w:rPr>
              <w:t>gica y r</w:t>
            </w:r>
            <w:r>
              <w:rPr>
                <w:lang w:val="es-ES_tradnl"/>
              </w:rPr>
              <w:t>á</w:t>
            </w:r>
            <w:r>
              <w:rPr>
                <w:lang w:val="es-ES_tradnl"/>
              </w:rPr>
              <w:t>pida.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d2b9d753-b413-4f2d-98c4-55d3db873aa0</w:t>
            </w:r>
          </w:p>
        </w:tc>
        <w:tc>
          <w:tcPr>
            <w:tcW w:w="7407" w:type="dxa"/>
            <w:shd w:val="clear" w:color="auto" w:fill="F2F2F2" w:themeFill="background1" w:themeFillShade="F2"/>
          </w:tcPr>
          <w:p w:rsidR="00000000" w:rsidRDefault="00FF2FA9">
            <w:pPr>
              <w:rPr>
                <w:noProof/>
              </w:rPr>
            </w:pPr>
            <w:r>
              <w:rPr>
                <w:noProof/>
              </w:rPr>
              <w:t>Types of categories</w:t>
            </w:r>
          </w:p>
        </w:tc>
        <w:tc>
          <w:tcPr>
            <w:tcW w:w="7407" w:type="dxa"/>
          </w:tcPr>
          <w:p w:rsidR="00000000" w:rsidRDefault="00FF2FA9">
            <w:pPr>
              <w:rPr>
                <w:lang w:val="es-ES_tradnl"/>
              </w:rPr>
            </w:pPr>
            <w:r>
              <w:rPr>
                <w:lang w:val="es-ES_tradnl"/>
              </w:rPr>
              <w:t>Tipos de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b2fe0439-2ae8-47ae-bf94-a5f570edc38c</w:t>
            </w:r>
          </w:p>
        </w:tc>
        <w:tc>
          <w:tcPr>
            <w:tcW w:w="7407" w:type="dxa"/>
            <w:shd w:val="clear" w:color="auto" w:fill="F2F2F2" w:themeFill="background1" w:themeFillShade="F2"/>
          </w:tcPr>
          <w:p w:rsidR="00000000" w:rsidRDefault="00FF2FA9">
            <w:pPr>
              <w:rPr>
                <w:noProof/>
              </w:rPr>
            </w:pPr>
            <w:r>
              <w:rPr>
                <w:noProof/>
              </w:rPr>
              <w:t>You have two types of categories from which to choose, they are:</w:t>
            </w:r>
          </w:p>
        </w:tc>
        <w:tc>
          <w:tcPr>
            <w:tcW w:w="7407" w:type="dxa"/>
          </w:tcPr>
          <w:p w:rsidR="00000000" w:rsidRDefault="00FF2FA9">
            <w:pPr>
              <w:rPr>
                <w:lang w:val="es-ES_tradnl"/>
              </w:rPr>
            </w:pPr>
            <w:r>
              <w:rPr>
                <w:lang w:val="es-ES_tradnl"/>
              </w:rPr>
              <w:t>Tienes dos tipos de categor</w:t>
            </w:r>
            <w:r>
              <w:rPr>
                <w:lang w:val="es-ES_tradnl"/>
              </w:rPr>
              <w:t>í</w:t>
            </w:r>
            <w:r>
              <w:rPr>
                <w:lang w:val="es-ES_tradnl"/>
              </w:rPr>
              <w:t>as entre las que elegir, son:</w:t>
            </w:r>
          </w:p>
        </w:tc>
      </w:tr>
      <w:tr w:rsidR="00000000">
        <w:tc>
          <w:tcPr>
            <w:tcW w:w="660" w:type="dxa"/>
            <w:shd w:val="clear" w:color="auto" w:fill="F2F2F2" w:themeFill="background1" w:themeFillShade="F2"/>
          </w:tcPr>
          <w:p w:rsidR="00000000" w:rsidRDefault="00FF2FA9">
            <w:pPr>
              <w:rPr>
                <w:noProof/>
                <w:sz w:val="2"/>
              </w:rPr>
            </w:pPr>
            <w:r>
              <w:rPr>
                <w:noProof/>
                <w:sz w:val="16"/>
              </w:rPr>
              <w:t>54</w:t>
            </w:r>
            <w:r>
              <w:rPr>
                <w:noProof/>
                <w:sz w:val="16"/>
              </w:rPr>
              <w:t xml:space="preserve"> </w:t>
            </w:r>
            <w:r>
              <w:rPr>
                <w:noProof/>
                <w:sz w:val="16"/>
              </w:rPr>
              <w:br/>
            </w:r>
            <w:r>
              <w:rPr>
                <w:noProof/>
                <w:sz w:val="2"/>
              </w:rPr>
              <w:t>62e33479-8d95-4727-8528-a57ab9259b1b</w:t>
            </w:r>
          </w:p>
        </w:tc>
        <w:tc>
          <w:tcPr>
            <w:tcW w:w="7407" w:type="dxa"/>
            <w:shd w:val="clear" w:color="auto" w:fill="F2F2F2" w:themeFill="background1" w:themeFillShade="F2"/>
          </w:tcPr>
          <w:p w:rsidR="00000000" w:rsidRDefault="00FF2FA9">
            <w:pPr>
              <w:rPr>
                <w:noProof/>
              </w:rPr>
            </w:pPr>
            <w:r>
              <w:rPr>
                <w:rStyle w:val="mqInternal"/>
                <w:noProof/>
              </w:rPr>
              <w:t>[1}</w:t>
            </w:r>
            <w:r>
              <w:rPr>
                <w:noProof/>
              </w:rPr>
              <w:t>Manually Built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Construido manualmente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8453906a-850a-42c3-8fac-c3f8ef989161</w:t>
            </w:r>
          </w:p>
        </w:tc>
        <w:tc>
          <w:tcPr>
            <w:tcW w:w="7407" w:type="dxa"/>
            <w:shd w:val="clear" w:color="auto" w:fill="F2F2F2" w:themeFill="background1" w:themeFillShade="F2"/>
          </w:tcPr>
          <w:p w:rsidR="00000000" w:rsidRDefault="00FF2FA9">
            <w:pPr>
              <w:rPr>
                <w:noProof/>
              </w:rPr>
            </w:pPr>
            <w:r>
              <w:rPr>
                <w:noProof/>
              </w:rPr>
              <w:t>These are categories that you choose, and to which videos are assigned via Video Cloud Studio playlists.</w:t>
            </w:r>
          </w:p>
        </w:tc>
        <w:tc>
          <w:tcPr>
            <w:tcW w:w="7407" w:type="dxa"/>
          </w:tcPr>
          <w:p w:rsidR="00000000" w:rsidRDefault="00FF2FA9">
            <w:pPr>
              <w:rPr>
                <w:lang w:val="es-ES_tradnl"/>
              </w:rPr>
            </w:pPr>
            <w:r>
              <w:rPr>
                <w:lang w:val="es-ES_tradnl"/>
              </w:rPr>
              <w:t>Estas son catego</w:t>
            </w:r>
            <w:r>
              <w:rPr>
                <w:lang w:val="es-ES_tradnl"/>
              </w:rPr>
              <w:t>r</w:t>
            </w:r>
            <w:r>
              <w:rPr>
                <w:lang w:val="es-ES_tradnl"/>
              </w:rPr>
              <w:t>í</w:t>
            </w:r>
            <w:r>
              <w:rPr>
                <w:lang w:val="es-ES_tradnl"/>
              </w:rPr>
              <w:t>as que usted elige y a las que se asignan videos a trav</w:t>
            </w:r>
            <w:r>
              <w:rPr>
                <w:lang w:val="es-ES_tradnl"/>
              </w:rPr>
              <w:t>é</w:t>
            </w:r>
            <w:r>
              <w:rPr>
                <w:lang w:val="es-ES_tradnl"/>
              </w:rPr>
              <w:t>s de las listas de reproducci</w:t>
            </w:r>
            <w:r>
              <w:rPr>
                <w:lang w:val="es-ES_tradnl"/>
              </w:rPr>
              <w:t>ó</w:t>
            </w:r>
            <w:r>
              <w:rPr>
                <w:lang w:val="es-ES_tradnl"/>
              </w:rPr>
              <w:t>n de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d57537d6-8d6b-4e46-ac9e-b26129256ee2</w:t>
            </w:r>
          </w:p>
        </w:tc>
        <w:tc>
          <w:tcPr>
            <w:tcW w:w="7407" w:type="dxa"/>
            <w:shd w:val="clear" w:color="auto" w:fill="F2F2F2" w:themeFill="background1" w:themeFillShade="F2"/>
          </w:tcPr>
          <w:p w:rsidR="00000000" w:rsidRDefault="00FF2FA9">
            <w:pPr>
              <w:rPr>
                <w:noProof/>
              </w:rPr>
            </w:pPr>
            <w:r>
              <w:rPr>
                <w:rStyle w:val="mqInternal"/>
                <w:noProof/>
              </w:rPr>
              <w:t>[1}</w:t>
            </w:r>
            <w:r>
              <w:rPr>
                <w:noProof/>
              </w:rPr>
              <w:t>Brightcove Beacon Automated</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Brightcove Beacon automatizado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5365c5c7-272b-4499-bd22-bd75c86435e5</w:t>
            </w:r>
          </w:p>
        </w:tc>
        <w:tc>
          <w:tcPr>
            <w:tcW w:w="7407" w:type="dxa"/>
            <w:shd w:val="clear" w:color="auto" w:fill="F2F2F2" w:themeFill="background1" w:themeFillShade="F2"/>
          </w:tcPr>
          <w:p w:rsidR="00000000" w:rsidRDefault="00FF2FA9">
            <w:pPr>
              <w:rPr>
                <w:noProof/>
              </w:rPr>
            </w:pPr>
            <w:r>
              <w:rPr>
                <w:noProof/>
              </w:rPr>
              <w:t>These are categories that Brightcove Beacon automatically creates.</w:t>
            </w:r>
          </w:p>
        </w:tc>
        <w:tc>
          <w:tcPr>
            <w:tcW w:w="7407" w:type="dxa"/>
          </w:tcPr>
          <w:p w:rsidR="00000000" w:rsidRDefault="00FF2FA9">
            <w:pPr>
              <w:rPr>
                <w:lang w:val="es-ES_tradnl"/>
              </w:rPr>
            </w:pPr>
            <w:r>
              <w:rPr>
                <w:lang w:val="es-ES_tradnl"/>
              </w:rPr>
              <w:t>Estas son categor</w:t>
            </w:r>
            <w:r>
              <w:rPr>
                <w:lang w:val="es-ES_tradnl"/>
              </w:rPr>
              <w:t>í</w:t>
            </w:r>
            <w:r>
              <w:rPr>
                <w:lang w:val="es-ES_tradnl"/>
              </w:rPr>
              <w:t>as que Brightcove Beacon crea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dc33cd52-2712-4d79-a58b-90a456361d64</w:t>
            </w:r>
          </w:p>
        </w:tc>
        <w:tc>
          <w:tcPr>
            <w:tcW w:w="7407" w:type="dxa"/>
            <w:shd w:val="clear" w:color="auto" w:fill="F2F2F2" w:themeFill="background1" w:themeFillShade="F2"/>
          </w:tcPr>
          <w:p w:rsidR="00000000" w:rsidRDefault="00FF2FA9">
            <w:pPr>
              <w:rPr>
                <w:noProof/>
              </w:rPr>
            </w:pPr>
            <w:r>
              <w:rPr>
                <w:noProof/>
              </w:rPr>
              <w:t>The three are:</w:t>
            </w:r>
          </w:p>
        </w:tc>
        <w:tc>
          <w:tcPr>
            <w:tcW w:w="7407" w:type="dxa"/>
          </w:tcPr>
          <w:p w:rsidR="00000000" w:rsidRDefault="00FF2FA9">
            <w:pPr>
              <w:rPr>
                <w:lang w:val="es-ES_tradnl"/>
              </w:rPr>
            </w:pPr>
            <w:r>
              <w:rPr>
                <w:lang w:val="es-ES_tradnl"/>
              </w:rPr>
              <w:t>Los tres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177ea0e2-fa</w:t>
            </w:r>
            <w:r>
              <w:rPr>
                <w:noProof/>
                <w:sz w:val="2"/>
              </w:rPr>
              <w:t>4b-42bf-9de7-92bf79b9e494</w:t>
            </w:r>
          </w:p>
        </w:tc>
        <w:tc>
          <w:tcPr>
            <w:tcW w:w="7407" w:type="dxa"/>
            <w:shd w:val="clear" w:color="auto" w:fill="F2F2F2" w:themeFill="background1" w:themeFillShade="F2"/>
          </w:tcPr>
          <w:p w:rsidR="00000000" w:rsidRDefault="00FF2FA9">
            <w:pPr>
              <w:rPr>
                <w:noProof/>
              </w:rPr>
            </w:pPr>
            <w:r>
              <w:rPr>
                <w:rStyle w:val="mqInternal"/>
                <w:noProof/>
              </w:rPr>
              <w:t>[1}</w:t>
            </w:r>
            <w:r>
              <w:rPr>
                <w:noProof/>
              </w:rPr>
              <w:t>Recently Watched</w:t>
            </w:r>
            <w:r>
              <w:rPr>
                <w:rStyle w:val="mqInternal"/>
                <w:noProof/>
              </w:rPr>
              <w:t>{2]</w:t>
            </w:r>
            <w:r>
              <w:rPr>
                <w:noProof/>
              </w:rPr>
              <w:t xml:space="preserve"> , </w:t>
            </w:r>
            <w:r>
              <w:rPr>
                <w:rStyle w:val="mqInternal"/>
                <w:noProof/>
              </w:rPr>
              <w:t>[1}</w:t>
            </w:r>
            <w:r>
              <w:rPr>
                <w:noProof/>
              </w:rPr>
              <w:t>Most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Visto recientemente</w:t>
            </w:r>
            <w:r>
              <w:rPr>
                <w:rStyle w:val="mqInternal"/>
                <w:noProof/>
                <w:lang w:val="es-ES_tradnl"/>
              </w:rPr>
              <w:t>{2]</w:t>
            </w:r>
            <w:r>
              <w:rPr>
                <w:lang w:val="es-ES_tradnl"/>
              </w:rPr>
              <w:t xml:space="preserve"> , </w:t>
            </w:r>
            <w:r>
              <w:rPr>
                <w:rStyle w:val="mqInternal"/>
                <w:noProof/>
                <w:lang w:val="es-ES_tradnl"/>
              </w:rPr>
              <w:t>[1}</w:t>
            </w:r>
            <w:r>
              <w:rPr>
                <w:lang w:val="es-ES_tradnl"/>
              </w:rPr>
              <w:t>El m</w:t>
            </w:r>
            <w:r>
              <w:rPr>
                <w:lang w:val="es-ES_tradnl"/>
              </w:rPr>
              <w:t>á</w:t>
            </w:r>
            <w:r>
              <w:rPr>
                <w:lang w:val="es-ES_tradnl"/>
              </w:rPr>
              <w:t>s visto</w:t>
            </w:r>
            <w:r>
              <w:rPr>
                <w:rStyle w:val="mqInternal"/>
                <w:noProof/>
                <w:lang w:val="es-ES_tradnl"/>
              </w:rPr>
              <w:t>{2]</w:t>
            </w:r>
            <w:r>
              <w:rPr>
                <w:lang w:val="es-ES_tradnl"/>
              </w:rPr>
              <w:t xml:space="preserve"> y </w:t>
            </w:r>
            <w:r>
              <w:rPr>
                <w:rStyle w:val="mqInternal"/>
                <w:noProof/>
                <w:lang w:val="es-ES_tradnl"/>
              </w:rPr>
              <w:t>[1}</w:t>
            </w:r>
            <w:r>
              <w:rPr>
                <w:lang w:val="es-ES_tradnl"/>
              </w:rPr>
              <w:t>Favoritos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01f906f9-27de-4d52-9b07-e5a44118de3c</w:t>
            </w:r>
          </w:p>
        </w:tc>
        <w:tc>
          <w:tcPr>
            <w:tcW w:w="7407" w:type="dxa"/>
            <w:shd w:val="clear" w:color="auto" w:fill="F2F2F2" w:themeFill="background1" w:themeFillShade="F2"/>
          </w:tcPr>
          <w:p w:rsidR="00000000" w:rsidRDefault="00FF2FA9">
            <w:pPr>
              <w:rPr>
                <w:noProof/>
              </w:rPr>
            </w:pPr>
            <w:r>
              <w:rPr>
                <w:noProof/>
              </w:rPr>
              <w:t>Further details on these types of categories are provided in the next section of this document.</w:t>
            </w:r>
          </w:p>
        </w:tc>
        <w:tc>
          <w:tcPr>
            <w:tcW w:w="7407" w:type="dxa"/>
          </w:tcPr>
          <w:p w:rsidR="00000000" w:rsidRDefault="00FF2FA9">
            <w:pPr>
              <w:rPr>
                <w:lang w:val="es-ES_tradnl"/>
              </w:rPr>
            </w:pPr>
            <w:r>
              <w:rPr>
                <w:lang w:val="es-ES_tradnl"/>
              </w:rPr>
              <w:t>En la siguiente secci</w:t>
            </w:r>
            <w:r>
              <w:rPr>
                <w:lang w:val="es-ES_tradnl"/>
              </w:rPr>
              <w:t>ó</w:t>
            </w:r>
            <w:r>
              <w:rPr>
                <w:lang w:val="es-ES_tradnl"/>
              </w:rPr>
              <w:t>n de este documento se proporcionan m</w:t>
            </w:r>
            <w:r>
              <w:rPr>
                <w:lang w:val="es-ES_tradnl"/>
              </w:rPr>
              <w:t>á</w:t>
            </w:r>
            <w:r>
              <w:rPr>
                <w:lang w:val="es-ES_tradnl"/>
              </w:rPr>
              <w:t>s detalles sobre estos tipos de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38147de2-a49f-453d-b90f-b6b53a7037cf</w:t>
            </w:r>
          </w:p>
        </w:tc>
        <w:tc>
          <w:tcPr>
            <w:tcW w:w="7407" w:type="dxa"/>
            <w:shd w:val="clear" w:color="auto" w:fill="F2F2F2" w:themeFill="background1" w:themeFillShade="F2"/>
          </w:tcPr>
          <w:p w:rsidR="00000000" w:rsidRDefault="00FF2FA9">
            <w:pPr>
              <w:rPr>
                <w:noProof/>
              </w:rPr>
            </w:pPr>
            <w:r>
              <w:rPr>
                <w:noProof/>
              </w:rPr>
              <w:t>Examples</w:t>
            </w:r>
          </w:p>
        </w:tc>
        <w:tc>
          <w:tcPr>
            <w:tcW w:w="7407" w:type="dxa"/>
          </w:tcPr>
          <w:p w:rsidR="00000000" w:rsidRDefault="00FF2FA9">
            <w:pPr>
              <w:rPr>
                <w:lang w:val="es-ES_tradnl"/>
              </w:rPr>
            </w:pPr>
            <w:r>
              <w:rPr>
                <w:lang w:val="es-ES_tradnl"/>
              </w:rPr>
              <w:t>Ejemplos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360d749d-e199-40dc-885d-3da13291a985</w:t>
            </w:r>
          </w:p>
        </w:tc>
        <w:tc>
          <w:tcPr>
            <w:tcW w:w="7407" w:type="dxa"/>
            <w:shd w:val="clear" w:color="auto" w:fill="F2F2F2" w:themeFill="background1" w:themeFillShade="F2"/>
          </w:tcPr>
          <w:p w:rsidR="00000000" w:rsidRDefault="00FF2FA9">
            <w:pPr>
              <w:rPr>
                <w:noProof/>
              </w:rPr>
            </w:pPr>
            <w:r>
              <w:rPr>
                <w:noProof/>
              </w:rPr>
              <w:t>Some examples are shown here to help focus on what it means to choose categories.</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muestran algunos ejemplos para ayudar a enfocarse en lo que significa elegir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5c72d945-cba4-454e</w:t>
            </w:r>
            <w:r>
              <w:rPr>
                <w:noProof/>
                <w:sz w:val="2"/>
              </w:rPr>
              <w:t>-b18d-54643afd853a</w:t>
            </w:r>
          </w:p>
        </w:tc>
        <w:tc>
          <w:tcPr>
            <w:tcW w:w="7407" w:type="dxa"/>
            <w:shd w:val="clear" w:color="auto" w:fill="F2F2F2" w:themeFill="background1" w:themeFillShade="F2"/>
          </w:tcPr>
          <w:p w:rsidR="00000000" w:rsidRDefault="00FF2FA9">
            <w:pPr>
              <w:rPr>
                <w:noProof/>
              </w:rPr>
            </w:pPr>
            <w:r>
              <w:rPr>
                <w:rStyle w:val="mqInternal"/>
                <w:noProof/>
              </w:rPr>
              <w:t>[1}</w:t>
            </w:r>
            <w:r>
              <w:rPr>
                <w:noProof/>
              </w:rPr>
              <w:t>First example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Primer ejemplo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6db93650-ab4b-420d-bfe6-4e561326327f</w:t>
            </w:r>
          </w:p>
        </w:tc>
        <w:tc>
          <w:tcPr>
            <w:tcW w:w="7407" w:type="dxa"/>
            <w:shd w:val="clear" w:color="auto" w:fill="F2F2F2" w:themeFill="background1" w:themeFillShade="F2"/>
          </w:tcPr>
          <w:p w:rsidR="00000000" w:rsidRDefault="00FF2FA9">
            <w:pPr>
              <w:rPr>
                <w:noProof/>
              </w:rPr>
            </w:pPr>
            <w:r>
              <w:rPr>
                <w:noProof/>
              </w:rPr>
              <w:t>Here is a reminder of how the example at the top of the page appears:</w:t>
            </w:r>
          </w:p>
        </w:tc>
        <w:tc>
          <w:tcPr>
            <w:tcW w:w="7407" w:type="dxa"/>
          </w:tcPr>
          <w:p w:rsidR="00000000" w:rsidRDefault="00FF2FA9">
            <w:pPr>
              <w:rPr>
                <w:lang w:val="es-ES_tradnl"/>
              </w:rPr>
            </w:pPr>
            <w:r>
              <w:rPr>
                <w:lang w:val="es-ES_tradnl"/>
              </w:rPr>
              <w:t>Aqu</w:t>
            </w:r>
            <w:r>
              <w:rPr>
                <w:lang w:val="es-ES_tradnl"/>
              </w:rPr>
              <w:t>í</w:t>
            </w:r>
            <w:r>
              <w:rPr>
                <w:lang w:val="es-ES_tradnl"/>
              </w:rPr>
              <w:t xml:space="preserve"> hay un recordatorio de c</w:t>
            </w:r>
            <w:r>
              <w:rPr>
                <w:lang w:val="es-ES_tradnl"/>
              </w:rPr>
              <w:t>ó</w:t>
            </w:r>
            <w:r>
              <w:rPr>
                <w:lang w:val="es-ES_tradnl"/>
              </w:rPr>
              <w:t>mo aparece el ejemplo en la parte superior de la p</w:t>
            </w:r>
            <w:r>
              <w:rPr>
                <w:lang w:val="es-ES_tradnl"/>
              </w:rPr>
              <w:t>á</w:t>
            </w:r>
            <w:r>
              <w:rPr>
                <w:lang w:val="es-ES_tradnl"/>
              </w:rPr>
              <w:t>gin</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c93cc397-cc54-440d-b38d-02b68e9675ce</w:t>
            </w:r>
          </w:p>
        </w:tc>
        <w:tc>
          <w:tcPr>
            <w:tcW w:w="7407" w:type="dxa"/>
            <w:shd w:val="clear" w:color="auto" w:fill="F2F2F2" w:themeFill="background1" w:themeFillShade="F2"/>
          </w:tcPr>
          <w:p w:rsidR="00000000" w:rsidRDefault="00FF2FA9">
            <w:pPr>
              <w:rPr>
                <w:noProof/>
              </w:rPr>
            </w:pPr>
            <w:r>
              <w:rPr>
                <w:noProof/>
              </w:rPr>
              <w:t>You see the categories are:</w:t>
            </w:r>
          </w:p>
        </w:tc>
        <w:tc>
          <w:tcPr>
            <w:tcW w:w="7407" w:type="dxa"/>
          </w:tcPr>
          <w:p w:rsidR="00000000" w:rsidRDefault="00FF2FA9">
            <w:pPr>
              <w:rPr>
                <w:lang w:val="es-ES_tradnl"/>
              </w:rPr>
            </w:pPr>
            <w:r>
              <w:rPr>
                <w:lang w:val="es-ES_tradnl"/>
              </w:rPr>
              <w:t>Ver</w:t>
            </w:r>
            <w:r>
              <w:rPr>
                <w:lang w:val="es-ES_tradnl"/>
              </w:rPr>
              <w:t>á</w:t>
            </w:r>
            <w:r>
              <w:rPr>
                <w:lang w:val="es-ES_tradnl"/>
              </w:rPr>
              <w:t xml:space="preserve"> que las categor</w:t>
            </w:r>
            <w:r>
              <w:rPr>
                <w:lang w:val="es-ES_tradnl"/>
              </w:rPr>
              <w:t>í</w:t>
            </w:r>
            <w:r>
              <w:rPr>
                <w:lang w:val="es-ES_tradnl"/>
              </w:rPr>
              <w:t>as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dbac6933-6e46-416f-9550-e21d678997fd</w:t>
            </w:r>
          </w:p>
        </w:tc>
        <w:tc>
          <w:tcPr>
            <w:tcW w:w="7407" w:type="dxa"/>
            <w:shd w:val="clear" w:color="auto" w:fill="F2F2F2" w:themeFill="background1" w:themeFillShade="F2"/>
          </w:tcPr>
          <w:p w:rsidR="00000000" w:rsidRDefault="00FF2FA9">
            <w:pPr>
              <w:rPr>
                <w:noProof/>
              </w:rPr>
            </w:pPr>
            <w:r>
              <w:rPr>
                <w:noProof/>
              </w:rPr>
              <w:t>Scenic Florida Coast</w:t>
            </w:r>
          </w:p>
        </w:tc>
        <w:tc>
          <w:tcPr>
            <w:tcW w:w="7407" w:type="dxa"/>
          </w:tcPr>
          <w:p w:rsidR="00000000" w:rsidRDefault="00FF2FA9">
            <w:pPr>
              <w:rPr>
                <w:lang w:val="es-ES_tradnl"/>
              </w:rPr>
            </w:pPr>
            <w:r>
              <w:rPr>
                <w:lang w:val="es-ES_tradnl"/>
              </w:rPr>
              <w:t>Costa esc</w:t>
            </w:r>
            <w:r>
              <w:rPr>
                <w:lang w:val="es-ES_tradnl"/>
              </w:rPr>
              <w:t>é</w:t>
            </w:r>
            <w:r>
              <w:rPr>
                <w:lang w:val="es-ES_tradnl"/>
              </w:rPr>
              <w:t>nica de Florida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aec68b2c-3870-45a6-bafb-5192be991e8f</w:t>
            </w:r>
          </w:p>
        </w:tc>
        <w:tc>
          <w:tcPr>
            <w:tcW w:w="7407" w:type="dxa"/>
            <w:shd w:val="clear" w:color="auto" w:fill="F2F2F2" w:themeFill="background1" w:themeFillShade="F2"/>
          </w:tcPr>
          <w:p w:rsidR="00000000" w:rsidRDefault="00FF2FA9">
            <w:pPr>
              <w:rPr>
                <w:noProof/>
              </w:rPr>
            </w:pPr>
            <w:r>
              <w:rPr>
                <w:noProof/>
              </w:rPr>
              <w:t>Scenic Oregon Coast</w:t>
            </w:r>
          </w:p>
        </w:tc>
        <w:tc>
          <w:tcPr>
            <w:tcW w:w="7407" w:type="dxa"/>
          </w:tcPr>
          <w:p w:rsidR="00000000" w:rsidRDefault="00FF2FA9">
            <w:pPr>
              <w:rPr>
                <w:lang w:val="es-ES_tradnl"/>
              </w:rPr>
            </w:pPr>
            <w:r>
              <w:rPr>
                <w:lang w:val="es-ES_tradnl"/>
              </w:rPr>
              <w:t>Costa esc</w:t>
            </w:r>
            <w:r>
              <w:rPr>
                <w:lang w:val="es-ES_tradnl"/>
              </w:rPr>
              <w:t>é</w:t>
            </w:r>
            <w:r>
              <w:rPr>
                <w:lang w:val="es-ES_tradnl"/>
              </w:rPr>
              <w:t>nica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2bdfbf7c-6e59-45b6-86d6-61e6f958191b</w:t>
            </w:r>
          </w:p>
        </w:tc>
        <w:tc>
          <w:tcPr>
            <w:tcW w:w="7407" w:type="dxa"/>
            <w:shd w:val="clear" w:color="auto" w:fill="F2F2F2" w:themeFill="background1" w:themeFillShade="F2"/>
          </w:tcPr>
          <w:p w:rsidR="00000000" w:rsidRDefault="00FF2FA9">
            <w:pPr>
              <w:rPr>
                <w:noProof/>
              </w:rPr>
            </w:pPr>
            <w:r>
              <w:rPr>
                <w:noProof/>
              </w:rPr>
              <w:t>Travel Show</w:t>
            </w:r>
          </w:p>
        </w:tc>
        <w:tc>
          <w:tcPr>
            <w:tcW w:w="7407" w:type="dxa"/>
          </w:tcPr>
          <w:p w:rsidR="00000000" w:rsidRDefault="00FF2FA9">
            <w:pPr>
              <w:rPr>
                <w:lang w:val="es-ES_tradnl"/>
              </w:rPr>
            </w:pPr>
            <w:r>
              <w:rPr>
                <w:lang w:val="es-ES_tradnl"/>
              </w:rPr>
              <w:t>Show de viajes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e9c7aa13-5fd1-4bed-a9f0-e626424ff1b7</w:t>
            </w:r>
          </w:p>
        </w:tc>
        <w:tc>
          <w:tcPr>
            <w:tcW w:w="7407" w:type="dxa"/>
            <w:shd w:val="clear" w:color="auto" w:fill="F2F2F2" w:themeFill="background1" w:themeFillShade="F2"/>
          </w:tcPr>
          <w:p w:rsidR="00000000" w:rsidRDefault="00FF2FA9">
            <w:pPr>
              <w:rPr>
                <w:noProof/>
              </w:rPr>
            </w:pPr>
            <w:r>
              <w:rPr>
                <w:noProof/>
              </w:rPr>
              <w:t>VC Cooking Show</w:t>
            </w:r>
          </w:p>
        </w:tc>
        <w:tc>
          <w:tcPr>
            <w:tcW w:w="7407" w:type="dxa"/>
          </w:tcPr>
          <w:p w:rsidR="00000000" w:rsidRDefault="00FF2FA9">
            <w:pPr>
              <w:rPr>
                <w:lang w:val="es-ES_tradnl"/>
              </w:rPr>
            </w:pPr>
            <w:r>
              <w:rPr>
                <w:lang w:val="es-ES_tradnl"/>
              </w:rPr>
              <w:t>Show de cocina VC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2ac5985d-8f80-4233-833d-2d65f58613c0</w:t>
            </w:r>
          </w:p>
        </w:tc>
        <w:tc>
          <w:tcPr>
            <w:tcW w:w="7407" w:type="dxa"/>
            <w:shd w:val="clear" w:color="auto" w:fill="F2F2F2" w:themeFill="background1" w:themeFillShade="F2"/>
          </w:tcPr>
          <w:p w:rsidR="00000000" w:rsidRDefault="00FF2FA9">
            <w:pPr>
              <w:rPr>
                <w:noProof/>
              </w:rPr>
            </w:pPr>
            <w:r>
              <w:rPr>
                <w:noProof/>
              </w:rPr>
              <w:t>The categories will always appear in uppercase in the actual UI.</w:t>
            </w:r>
          </w:p>
        </w:tc>
        <w:tc>
          <w:tcPr>
            <w:tcW w:w="7407" w:type="dxa"/>
          </w:tcPr>
          <w:p w:rsidR="00000000" w:rsidRDefault="00FF2FA9">
            <w:pPr>
              <w:rPr>
                <w:lang w:val="es-ES_tradnl"/>
              </w:rPr>
            </w:pPr>
            <w:r>
              <w:rPr>
                <w:lang w:val="es-ES_tradnl"/>
              </w:rPr>
              <w:t>Las categor</w:t>
            </w:r>
            <w:r>
              <w:rPr>
                <w:lang w:val="es-ES_tradnl"/>
              </w:rPr>
              <w:t>í</w:t>
            </w:r>
            <w:r>
              <w:rPr>
                <w:lang w:val="es-ES_tradnl"/>
              </w:rPr>
              <w:t>as siempre aparecer</w:t>
            </w:r>
            <w:r>
              <w:rPr>
                <w:lang w:val="es-ES_tradnl"/>
              </w:rPr>
              <w:t>á</w:t>
            </w:r>
            <w:r>
              <w:rPr>
                <w:lang w:val="es-ES_tradnl"/>
              </w:rPr>
              <w:t>n en may</w:t>
            </w:r>
            <w:r>
              <w:rPr>
                <w:lang w:val="es-ES_tradnl"/>
              </w:rPr>
              <w:t>ú</w:t>
            </w:r>
            <w:r>
              <w:rPr>
                <w:lang w:val="es-ES_tradnl"/>
              </w:rPr>
              <w:t>sculas en la interfaz de usuario real.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44f69fa2-2050-4516-b1ae-6c89d9e927c8</w:t>
            </w:r>
          </w:p>
        </w:tc>
        <w:tc>
          <w:tcPr>
            <w:tcW w:w="7407" w:type="dxa"/>
            <w:shd w:val="clear" w:color="auto" w:fill="F2F2F2" w:themeFill="background1" w:themeFillShade="F2"/>
          </w:tcPr>
          <w:p w:rsidR="00000000" w:rsidRDefault="00FF2FA9">
            <w:pPr>
              <w:rPr>
                <w:noProof/>
              </w:rPr>
            </w:pPr>
            <w:r>
              <w:rPr>
                <w:rStyle w:val="mqInternal"/>
                <w:noProof/>
              </w:rPr>
              <w:t>[1}</w:t>
            </w:r>
            <w:r>
              <w:rPr>
                <w:noProof/>
              </w:rPr>
              <w:t>Movie Categories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Categor</w:t>
            </w:r>
            <w:r>
              <w:rPr>
                <w:lang w:val="es-ES_tradnl"/>
              </w:rPr>
              <w:t>í</w:t>
            </w:r>
            <w:r>
              <w:rPr>
                <w:lang w:val="es-ES_tradnl"/>
              </w:rPr>
              <w:t>as de pel</w:t>
            </w:r>
            <w:r>
              <w:rPr>
                <w:lang w:val="es-ES_tradnl"/>
              </w:rPr>
              <w:t>í</w:t>
            </w:r>
            <w:r>
              <w:rPr>
                <w:lang w:val="es-ES_tradnl"/>
              </w:rPr>
              <w:t>culas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a1f66a20-15b4-450a-a419-43f42790799b</w:t>
            </w:r>
          </w:p>
        </w:tc>
        <w:tc>
          <w:tcPr>
            <w:tcW w:w="7407" w:type="dxa"/>
            <w:shd w:val="clear" w:color="auto" w:fill="F2F2F2" w:themeFill="background1" w:themeFillShade="F2"/>
          </w:tcPr>
          <w:p w:rsidR="00000000" w:rsidRDefault="00FF2FA9">
            <w:pPr>
              <w:rPr>
                <w:noProof/>
              </w:rPr>
            </w:pPr>
            <w:r>
              <w:rPr>
                <w:noProof/>
              </w:rPr>
              <w:t>Below are some of the categories, or genres, for movies taken from Wikipedia:</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muestran algunas de las categor</w:t>
            </w:r>
            <w:r>
              <w:rPr>
                <w:lang w:val="es-ES_tradnl"/>
              </w:rPr>
              <w:t>í</w:t>
            </w:r>
            <w:r>
              <w:rPr>
                <w:lang w:val="es-ES_tradnl"/>
              </w:rPr>
              <w:t>as o g</w:t>
            </w:r>
            <w:r>
              <w:rPr>
                <w:lang w:val="es-ES_tradnl"/>
              </w:rPr>
              <w:t>é</w:t>
            </w:r>
            <w:r>
              <w:rPr>
                <w:lang w:val="es-ES_tradnl"/>
              </w:rPr>
              <w:t>neros de pel</w:t>
            </w:r>
            <w:r>
              <w:rPr>
                <w:lang w:val="es-ES_tradnl"/>
              </w:rPr>
              <w:t>í</w:t>
            </w:r>
            <w:r>
              <w:rPr>
                <w:lang w:val="es-ES_tradnl"/>
              </w:rPr>
              <w:t>culas tomadas de Wikipedia: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8b04d3f2-2549-4e50-bf04-33e0ac8095a4</w:t>
            </w:r>
          </w:p>
        </w:tc>
        <w:tc>
          <w:tcPr>
            <w:tcW w:w="7407" w:type="dxa"/>
            <w:shd w:val="clear" w:color="auto" w:fill="F2F2F2" w:themeFill="background1" w:themeFillShade="F2"/>
          </w:tcPr>
          <w:p w:rsidR="00000000" w:rsidRDefault="00FF2FA9">
            <w:pPr>
              <w:rPr>
                <w:noProof/>
              </w:rPr>
            </w:pPr>
            <w:r>
              <w:rPr>
                <w:noProof/>
              </w:rPr>
              <w:t>A</w:t>
            </w:r>
            <w:r>
              <w:rPr>
                <w:noProof/>
              </w:rPr>
              <w:t>ction</w:t>
            </w:r>
          </w:p>
        </w:tc>
        <w:tc>
          <w:tcPr>
            <w:tcW w:w="7407" w:type="dxa"/>
          </w:tcPr>
          <w:p w:rsidR="00000000" w:rsidRDefault="00FF2FA9">
            <w:pPr>
              <w:rPr>
                <w:lang w:val="es-ES_tradnl"/>
              </w:rPr>
            </w:pPr>
            <w:r>
              <w:rPr>
                <w:lang w:val="es-ES_tradnl"/>
              </w:rPr>
              <w:t>Acci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2e37a441-7b54-4c06-8786-5313826dabc6</w:t>
            </w:r>
          </w:p>
        </w:tc>
        <w:tc>
          <w:tcPr>
            <w:tcW w:w="7407" w:type="dxa"/>
            <w:shd w:val="clear" w:color="auto" w:fill="F2F2F2" w:themeFill="background1" w:themeFillShade="F2"/>
          </w:tcPr>
          <w:p w:rsidR="00000000" w:rsidRDefault="00FF2FA9">
            <w:pPr>
              <w:rPr>
                <w:noProof/>
              </w:rPr>
            </w:pPr>
            <w:r>
              <w:rPr>
                <w:noProof/>
              </w:rPr>
              <w:t>Adventure</w:t>
            </w:r>
          </w:p>
        </w:tc>
        <w:tc>
          <w:tcPr>
            <w:tcW w:w="7407" w:type="dxa"/>
          </w:tcPr>
          <w:p w:rsidR="00000000" w:rsidRDefault="00FF2FA9">
            <w:pPr>
              <w:rPr>
                <w:lang w:val="es-ES_tradnl"/>
              </w:rPr>
            </w:pPr>
            <w:r>
              <w:rPr>
                <w:lang w:val="es-ES_tradnl"/>
              </w:rPr>
              <w:t>Aventuras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fc3560df-8d85-44bc-8396-b701702a300d</w:t>
            </w:r>
          </w:p>
        </w:tc>
        <w:tc>
          <w:tcPr>
            <w:tcW w:w="7407" w:type="dxa"/>
            <w:shd w:val="clear" w:color="auto" w:fill="F2F2F2" w:themeFill="background1" w:themeFillShade="F2"/>
          </w:tcPr>
          <w:p w:rsidR="00000000" w:rsidRDefault="00FF2FA9">
            <w:pPr>
              <w:rPr>
                <w:noProof/>
              </w:rPr>
            </w:pPr>
            <w:r>
              <w:rPr>
                <w:noProof/>
              </w:rPr>
              <w:t>Comedy</w:t>
            </w:r>
          </w:p>
        </w:tc>
        <w:tc>
          <w:tcPr>
            <w:tcW w:w="7407" w:type="dxa"/>
          </w:tcPr>
          <w:p w:rsidR="00000000" w:rsidRDefault="00FF2FA9">
            <w:pPr>
              <w:rPr>
                <w:lang w:val="es-ES_tradnl"/>
              </w:rPr>
            </w:pPr>
            <w:r>
              <w:rPr>
                <w:lang w:val="es-ES_tradnl"/>
              </w:rPr>
              <w:t>Comedia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83124f34-4511-4915-8eb4-491e4509ef0a</w:t>
            </w:r>
          </w:p>
        </w:tc>
        <w:tc>
          <w:tcPr>
            <w:tcW w:w="7407" w:type="dxa"/>
            <w:shd w:val="clear" w:color="auto" w:fill="F2F2F2" w:themeFill="background1" w:themeFillShade="F2"/>
          </w:tcPr>
          <w:p w:rsidR="00000000" w:rsidRDefault="00FF2FA9">
            <w:pPr>
              <w:rPr>
                <w:noProof/>
              </w:rPr>
            </w:pPr>
            <w:r>
              <w:rPr>
                <w:noProof/>
              </w:rPr>
              <w:t>Crime</w:t>
            </w:r>
          </w:p>
        </w:tc>
        <w:tc>
          <w:tcPr>
            <w:tcW w:w="7407" w:type="dxa"/>
          </w:tcPr>
          <w:p w:rsidR="00000000" w:rsidRDefault="00FF2FA9">
            <w:pPr>
              <w:rPr>
                <w:lang w:val="es-ES_tradnl"/>
              </w:rPr>
            </w:pPr>
            <w:r>
              <w:rPr>
                <w:lang w:val="es-ES_tradnl"/>
              </w:rPr>
              <w:t>Crimen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309cbff4-55f2-4fdb-bc08-f861533da920</w:t>
            </w:r>
          </w:p>
        </w:tc>
        <w:tc>
          <w:tcPr>
            <w:tcW w:w="7407" w:type="dxa"/>
            <w:shd w:val="clear" w:color="auto" w:fill="F2F2F2" w:themeFill="background1" w:themeFillShade="F2"/>
          </w:tcPr>
          <w:p w:rsidR="00000000" w:rsidRDefault="00FF2FA9">
            <w:pPr>
              <w:rPr>
                <w:noProof/>
              </w:rPr>
            </w:pPr>
            <w:r>
              <w:rPr>
                <w:noProof/>
              </w:rPr>
              <w:t>Drama</w:t>
            </w:r>
          </w:p>
        </w:tc>
        <w:tc>
          <w:tcPr>
            <w:tcW w:w="7407" w:type="dxa"/>
          </w:tcPr>
          <w:p w:rsidR="00000000" w:rsidRDefault="00FF2FA9">
            <w:pPr>
              <w:rPr>
                <w:lang w:val="es-ES_tradnl"/>
              </w:rPr>
            </w:pPr>
            <w:r>
              <w:rPr>
                <w:lang w:val="es-ES_tradnl"/>
              </w:rPr>
              <w:t>Drama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1e61c424-8243-4d46-a823-e6b3b5e56691</w:t>
            </w:r>
          </w:p>
        </w:tc>
        <w:tc>
          <w:tcPr>
            <w:tcW w:w="7407" w:type="dxa"/>
            <w:shd w:val="clear" w:color="auto" w:fill="F2F2F2" w:themeFill="background1" w:themeFillShade="F2"/>
          </w:tcPr>
          <w:p w:rsidR="00000000" w:rsidRDefault="00FF2FA9">
            <w:pPr>
              <w:rPr>
                <w:noProof/>
              </w:rPr>
            </w:pPr>
            <w:r>
              <w:rPr>
                <w:noProof/>
              </w:rPr>
              <w:t>Fantasy</w:t>
            </w:r>
          </w:p>
        </w:tc>
        <w:tc>
          <w:tcPr>
            <w:tcW w:w="7407" w:type="dxa"/>
          </w:tcPr>
          <w:p w:rsidR="00000000" w:rsidRDefault="00FF2FA9">
            <w:pPr>
              <w:rPr>
                <w:lang w:val="es-ES_tradnl"/>
              </w:rPr>
            </w:pPr>
            <w:r>
              <w:rPr>
                <w:lang w:val="es-ES_tradnl"/>
              </w:rPr>
              <w:t>Fantas</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51e0c7e4-5eb5-491c-a13e-56bde2d36d18</w:t>
            </w:r>
          </w:p>
        </w:tc>
        <w:tc>
          <w:tcPr>
            <w:tcW w:w="7407" w:type="dxa"/>
            <w:shd w:val="clear" w:color="auto" w:fill="F2F2F2" w:themeFill="background1" w:themeFillShade="F2"/>
          </w:tcPr>
          <w:p w:rsidR="00000000" w:rsidRDefault="00FF2FA9">
            <w:pPr>
              <w:rPr>
                <w:noProof/>
              </w:rPr>
            </w:pPr>
            <w:r>
              <w:rPr>
                <w:noProof/>
              </w:rPr>
              <w:t>It may be genres work well as categories for your customers.</w:t>
            </w:r>
          </w:p>
        </w:tc>
        <w:tc>
          <w:tcPr>
            <w:tcW w:w="7407" w:type="dxa"/>
          </w:tcPr>
          <w:p w:rsidR="00000000" w:rsidRDefault="00FF2FA9">
            <w:pPr>
              <w:rPr>
                <w:lang w:val="es-ES_tradnl"/>
              </w:rPr>
            </w:pPr>
            <w:r>
              <w:rPr>
                <w:lang w:val="es-ES_tradnl"/>
              </w:rPr>
              <w:t>Puede que los g</w:t>
            </w:r>
            <w:r>
              <w:rPr>
                <w:lang w:val="es-ES_tradnl"/>
              </w:rPr>
              <w:t>é</w:t>
            </w:r>
            <w:r>
              <w:rPr>
                <w:lang w:val="es-ES_tradnl"/>
              </w:rPr>
              <w:t>neros funcionen bien como categor</w:t>
            </w:r>
            <w:r>
              <w:rPr>
                <w:lang w:val="es-ES_tradnl"/>
              </w:rPr>
              <w:t>í</w:t>
            </w:r>
            <w:r>
              <w:rPr>
                <w:lang w:val="es-ES_tradnl"/>
              </w:rPr>
              <w:t>as para sus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fc2ee430-8bb7-40e4-808</w:t>
            </w:r>
            <w:r>
              <w:rPr>
                <w:noProof/>
                <w:sz w:val="2"/>
              </w:rPr>
              <w:t>9-e879b95545d6</w:t>
            </w:r>
          </w:p>
        </w:tc>
        <w:tc>
          <w:tcPr>
            <w:tcW w:w="7407" w:type="dxa"/>
            <w:shd w:val="clear" w:color="auto" w:fill="F2F2F2" w:themeFill="background1" w:themeFillShade="F2"/>
          </w:tcPr>
          <w:p w:rsidR="00000000" w:rsidRDefault="00FF2FA9">
            <w:pPr>
              <w:rPr>
                <w:noProof/>
              </w:rPr>
            </w:pPr>
            <w:r>
              <w:rPr>
                <w:noProof/>
              </w:rPr>
              <w:t>On the other hand, perhaps your customers have special interests, and the following would be more appropriate:</w:t>
            </w:r>
          </w:p>
        </w:tc>
        <w:tc>
          <w:tcPr>
            <w:tcW w:w="7407" w:type="dxa"/>
          </w:tcPr>
          <w:p w:rsidR="00000000" w:rsidRDefault="00FF2FA9">
            <w:pPr>
              <w:rPr>
                <w:lang w:val="es-ES_tradnl"/>
              </w:rPr>
            </w:pPr>
            <w:r>
              <w:rPr>
                <w:lang w:val="es-ES_tradnl"/>
              </w:rPr>
              <w:t>Por otro lado, quiz</w:t>
            </w:r>
            <w:r>
              <w:rPr>
                <w:lang w:val="es-ES_tradnl"/>
              </w:rPr>
              <w:t>á</w:t>
            </w:r>
            <w:r>
              <w:rPr>
                <w:lang w:val="es-ES_tradnl"/>
              </w:rPr>
              <w:t>s sus clientes tengan intereses especiales, y lo siguiente ser</w:t>
            </w:r>
            <w:r>
              <w:rPr>
                <w:lang w:val="es-ES_tradnl"/>
              </w:rPr>
              <w:t>í</w:t>
            </w:r>
            <w:r>
              <w:rPr>
                <w:lang w:val="es-ES_tradnl"/>
              </w:rPr>
              <w:t>a m</w:t>
            </w:r>
            <w:r>
              <w:rPr>
                <w:lang w:val="es-ES_tradnl"/>
              </w:rPr>
              <w:t>á</w:t>
            </w:r>
            <w:r>
              <w:rPr>
                <w:lang w:val="es-ES_tradnl"/>
              </w:rPr>
              <w:t>s apropiado: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4b1c7878-7754-4507-a5c6-a8b7d7ea5f71</w:t>
            </w:r>
          </w:p>
        </w:tc>
        <w:tc>
          <w:tcPr>
            <w:tcW w:w="7407" w:type="dxa"/>
            <w:shd w:val="clear" w:color="auto" w:fill="F2F2F2" w:themeFill="background1" w:themeFillShade="F2"/>
          </w:tcPr>
          <w:p w:rsidR="00000000" w:rsidRDefault="00FF2FA9">
            <w:pPr>
              <w:rPr>
                <w:noProof/>
              </w:rPr>
            </w:pPr>
            <w:r>
              <w:rPr>
                <w:noProof/>
              </w:rPr>
              <w:t>Animated</w:t>
            </w:r>
          </w:p>
        </w:tc>
        <w:tc>
          <w:tcPr>
            <w:tcW w:w="7407" w:type="dxa"/>
          </w:tcPr>
          <w:p w:rsidR="00000000" w:rsidRDefault="00FF2FA9">
            <w:pPr>
              <w:rPr>
                <w:lang w:val="es-ES_tradnl"/>
              </w:rPr>
            </w:pPr>
            <w:r>
              <w:rPr>
                <w:lang w:val="es-ES_tradnl"/>
              </w:rPr>
              <w:t>Animado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02fb7355-9742-4a35-b9b7-d4444a598c51</w:t>
            </w:r>
          </w:p>
        </w:tc>
        <w:tc>
          <w:tcPr>
            <w:tcW w:w="7407" w:type="dxa"/>
            <w:shd w:val="clear" w:color="auto" w:fill="F2F2F2" w:themeFill="background1" w:themeFillShade="F2"/>
          </w:tcPr>
          <w:p w:rsidR="00000000" w:rsidRDefault="00FF2FA9">
            <w:pPr>
              <w:rPr>
                <w:noProof/>
              </w:rPr>
            </w:pPr>
            <w:r>
              <w:rPr>
                <w:noProof/>
              </w:rPr>
              <w:t>Film Noir</w:t>
            </w:r>
          </w:p>
        </w:tc>
        <w:tc>
          <w:tcPr>
            <w:tcW w:w="7407" w:type="dxa"/>
          </w:tcPr>
          <w:p w:rsidR="00000000" w:rsidRDefault="00FF2FA9">
            <w:pPr>
              <w:rPr>
                <w:lang w:val="es-ES_tradnl"/>
              </w:rPr>
            </w:pPr>
            <w:r>
              <w:rPr>
                <w:lang w:val="es-ES_tradnl"/>
              </w:rPr>
              <w:t>Cine negro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7a92eb07-e696-4214-8a4b-e0a70c605414</w:t>
            </w:r>
          </w:p>
        </w:tc>
        <w:tc>
          <w:tcPr>
            <w:tcW w:w="7407" w:type="dxa"/>
            <w:shd w:val="clear" w:color="auto" w:fill="F2F2F2" w:themeFill="background1" w:themeFillShade="F2"/>
          </w:tcPr>
          <w:p w:rsidR="00000000" w:rsidRDefault="00FF2FA9">
            <w:pPr>
              <w:rPr>
                <w:noProof/>
              </w:rPr>
            </w:pPr>
            <w:r>
              <w:rPr>
                <w:noProof/>
              </w:rPr>
              <w:t>Documentary</w:t>
            </w:r>
          </w:p>
        </w:tc>
        <w:tc>
          <w:tcPr>
            <w:tcW w:w="7407" w:type="dxa"/>
          </w:tcPr>
          <w:p w:rsidR="00000000" w:rsidRDefault="00FF2FA9">
            <w:pPr>
              <w:rPr>
                <w:lang w:val="es-ES_tradnl"/>
              </w:rPr>
            </w:pPr>
            <w:r>
              <w:rPr>
                <w:lang w:val="es-ES_tradnl"/>
              </w:rPr>
              <w:t>Documental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6acdb898-31a5-4f49-89ee-da5e34267256</w:t>
            </w:r>
          </w:p>
        </w:tc>
        <w:tc>
          <w:tcPr>
            <w:tcW w:w="7407" w:type="dxa"/>
            <w:shd w:val="clear" w:color="auto" w:fill="F2F2F2" w:themeFill="background1" w:themeFillShade="F2"/>
          </w:tcPr>
          <w:p w:rsidR="00000000" w:rsidRDefault="00FF2FA9">
            <w:pPr>
              <w:rPr>
                <w:noProof/>
              </w:rPr>
            </w:pPr>
            <w:r>
              <w:rPr>
                <w:noProof/>
              </w:rPr>
              <w:t>Cult Classics</w:t>
            </w:r>
          </w:p>
        </w:tc>
        <w:tc>
          <w:tcPr>
            <w:tcW w:w="7407" w:type="dxa"/>
          </w:tcPr>
          <w:p w:rsidR="00000000" w:rsidRDefault="00FF2FA9">
            <w:pPr>
              <w:rPr>
                <w:lang w:val="es-ES_tradnl"/>
              </w:rPr>
            </w:pPr>
            <w:r>
              <w:rPr>
                <w:lang w:val="es-ES_tradnl"/>
              </w:rPr>
              <w:t>Cl</w:t>
            </w:r>
            <w:r>
              <w:rPr>
                <w:lang w:val="es-ES_tradnl"/>
              </w:rPr>
              <w:t>á</w:t>
            </w:r>
            <w:r>
              <w:rPr>
                <w:lang w:val="es-ES_tradnl"/>
              </w:rPr>
              <w:t>sicos de culto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adc64ef2-69ad-4b1d-bbec-e56d42d0850c</w:t>
            </w:r>
          </w:p>
        </w:tc>
        <w:tc>
          <w:tcPr>
            <w:tcW w:w="7407" w:type="dxa"/>
            <w:shd w:val="clear" w:color="auto" w:fill="F2F2F2" w:themeFill="background1" w:themeFillShade="F2"/>
          </w:tcPr>
          <w:p w:rsidR="00000000" w:rsidRDefault="00FF2FA9">
            <w:pPr>
              <w:rPr>
                <w:noProof/>
              </w:rPr>
            </w:pPr>
            <w:r>
              <w:rPr>
                <w:noProof/>
              </w:rPr>
              <w:t>Silent Films</w:t>
            </w:r>
          </w:p>
        </w:tc>
        <w:tc>
          <w:tcPr>
            <w:tcW w:w="7407" w:type="dxa"/>
          </w:tcPr>
          <w:p w:rsidR="00000000" w:rsidRDefault="00FF2FA9">
            <w:pPr>
              <w:rPr>
                <w:lang w:val="es-ES_tradnl"/>
              </w:rPr>
            </w:pPr>
            <w:r>
              <w:rPr>
                <w:lang w:val="es-ES_tradnl"/>
              </w:rPr>
              <w:t>Pel</w:t>
            </w:r>
            <w:r>
              <w:rPr>
                <w:lang w:val="es-ES_tradnl"/>
              </w:rPr>
              <w:t>í</w:t>
            </w:r>
            <w:r>
              <w:rPr>
                <w:lang w:val="es-ES_tradnl"/>
              </w:rPr>
              <w:t>culas mudas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9334dc40-5ae8-455b-b835-188746973db7</w:t>
            </w:r>
          </w:p>
        </w:tc>
        <w:tc>
          <w:tcPr>
            <w:tcW w:w="7407" w:type="dxa"/>
            <w:shd w:val="clear" w:color="auto" w:fill="F2F2F2" w:themeFill="background1" w:themeFillShade="F2"/>
          </w:tcPr>
          <w:p w:rsidR="00000000" w:rsidRDefault="00FF2FA9">
            <w:pPr>
              <w:rPr>
                <w:noProof/>
              </w:rPr>
            </w:pPr>
            <w:r>
              <w:rPr>
                <w:rStyle w:val="mqInternal"/>
                <w:noProof/>
              </w:rPr>
              <w:t>[1}</w:t>
            </w:r>
            <w:r>
              <w:rPr>
                <w:noProof/>
              </w:rPr>
              <w:t>College Athletics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Atletismo universitario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e3020524-89ab-44ea-abef-48d5eed34bdd</w:t>
            </w:r>
          </w:p>
        </w:tc>
        <w:tc>
          <w:tcPr>
            <w:tcW w:w="7407" w:type="dxa"/>
            <w:shd w:val="clear" w:color="auto" w:fill="F2F2F2" w:themeFill="background1" w:themeFillShade="F2"/>
          </w:tcPr>
          <w:p w:rsidR="00000000" w:rsidRDefault="00FF2FA9">
            <w:pPr>
              <w:rPr>
                <w:noProof/>
              </w:rPr>
            </w:pPr>
            <w:r>
              <w:rPr>
                <w:noProof/>
              </w:rPr>
              <w:t>It might be that the large quantity of categories at the top level.</w:t>
            </w:r>
          </w:p>
        </w:tc>
        <w:tc>
          <w:tcPr>
            <w:tcW w:w="7407" w:type="dxa"/>
          </w:tcPr>
          <w:p w:rsidR="00000000" w:rsidRDefault="00FF2FA9">
            <w:pPr>
              <w:rPr>
                <w:lang w:val="es-ES_tradnl"/>
              </w:rPr>
            </w:pPr>
            <w:r>
              <w:rPr>
                <w:lang w:val="es-ES_tradnl"/>
              </w:rPr>
              <w:t>Puede ser que la gran cantidad de categor</w:t>
            </w:r>
            <w:r>
              <w:rPr>
                <w:lang w:val="es-ES_tradnl"/>
              </w:rPr>
              <w:t>í</w:t>
            </w:r>
            <w:r>
              <w:rPr>
                <w:lang w:val="es-ES_tradnl"/>
              </w:rPr>
              <w:t>as en el nivel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4128319d-7709-41e0-9126-1b307d6d788a</w:t>
            </w:r>
          </w:p>
        </w:tc>
        <w:tc>
          <w:tcPr>
            <w:tcW w:w="7407" w:type="dxa"/>
            <w:shd w:val="clear" w:color="auto" w:fill="F2F2F2" w:themeFill="background1" w:themeFillShade="F2"/>
          </w:tcPr>
          <w:p w:rsidR="00000000" w:rsidRDefault="00FF2FA9">
            <w:pPr>
              <w:rPr>
                <w:noProof/>
              </w:rPr>
            </w:pPr>
            <w:r>
              <w:rPr>
                <w:noProof/>
              </w:rPr>
              <w:t>For instance, there are 347 Division 1 (generally large) schools.</w:t>
            </w:r>
          </w:p>
        </w:tc>
        <w:tc>
          <w:tcPr>
            <w:tcW w:w="7407" w:type="dxa"/>
          </w:tcPr>
          <w:p w:rsidR="00000000" w:rsidRDefault="00FF2FA9">
            <w:pPr>
              <w:rPr>
                <w:lang w:val="es-ES_tradnl"/>
              </w:rPr>
            </w:pPr>
            <w:r>
              <w:rPr>
                <w:lang w:val="es-ES_tradnl"/>
              </w:rPr>
              <w:t xml:space="preserve">Por ejemplo, </w:t>
            </w:r>
            <w:r>
              <w:rPr>
                <w:lang w:val="es-ES_tradnl"/>
              </w:rPr>
              <w:t>hay 347 escuelas de la Divisi</w:t>
            </w:r>
            <w:r>
              <w:rPr>
                <w:lang w:val="es-ES_tradnl"/>
              </w:rPr>
              <w:t>ó</w:t>
            </w:r>
            <w:r>
              <w:rPr>
                <w:lang w:val="es-ES_tradnl"/>
              </w:rPr>
              <w:t>n 1 (generalmente grandes).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522cea0f-7394-4b46-86e4-32bd953e0db5</w:t>
            </w:r>
          </w:p>
        </w:tc>
        <w:tc>
          <w:tcPr>
            <w:tcW w:w="7407" w:type="dxa"/>
            <w:shd w:val="clear" w:color="auto" w:fill="F2F2F2" w:themeFill="background1" w:themeFillShade="F2"/>
          </w:tcPr>
          <w:p w:rsidR="00000000" w:rsidRDefault="00FF2FA9">
            <w:pPr>
              <w:rPr>
                <w:noProof/>
              </w:rPr>
            </w:pPr>
            <w:r>
              <w:rPr>
                <w:noProof/>
              </w:rPr>
              <w:t>You could have the home screen of your app list all 347 schools, but some customers would most likely find that long list too scroll through a poor user exp</w:t>
            </w:r>
            <w:r>
              <w:rPr>
                <w:noProof/>
              </w:rPr>
              <w:t>erience.</w:t>
            </w:r>
          </w:p>
        </w:tc>
        <w:tc>
          <w:tcPr>
            <w:tcW w:w="7407" w:type="dxa"/>
          </w:tcPr>
          <w:p w:rsidR="00000000" w:rsidRDefault="00FF2FA9">
            <w:pPr>
              <w:rPr>
                <w:lang w:val="es-ES_tradnl"/>
              </w:rPr>
            </w:pPr>
            <w:r>
              <w:rPr>
                <w:lang w:val="es-ES_tradnl"/>
              </w:rPr>
              <w:t>Puede hacer que la pantalla de inicio de su aplicaci</w:t>
            </w:r>
            <w:r>
              <w:rPr>
                <w:lang w:val="es-ES_tradnl"/>
              </w:rPr>
              <w:t>ó</w:t>
            </w:r>
            <w:r>
              <w:rPr>
                <w:lang w:val="es-ES_tradnl"/>
              </w:rPr>
              <w:t>n enumere las 347 escuelas, pero es muy probable que algunos clientes encuentren que esa lista larga tambi</w:t>
            </w:r>
            <w:r>
              <w:rPr>
                <w:lang w:val="es-ES_tradnl"/>
              </w:rPr>
              <w:t>é</w:t>
            </w:r>
            <w:r>
              <w:rPr>
                <w:lang w:val="es-ES_tradnl"/>
              </w:rPr>
              <w:t>n se desplaza a trav</w:t>
            </w:r>
            <w:r>
              <w:rPr>
                <w:lang w:val="es-ES_tradnl"/>
              </w:rPr>
              <w:t>é</w:t>
            </w:r>
            <w:r>
              <w:rPr>
                <w:lang w:val="es-ES_tradnl"/>
              </w:rPr>
              <w:t>s de una mala experiencia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7321fdc2-4879-4442-9d8c</w:t>
            </w:r>
            <w:r>
              <w:rPr>
                <w:noProof/>
                <w:sz w:val="2"/>
              </w:rPr>
              <w:t>-c59d8918d812</w:t>
            </w:r>
          </w:p>
        </w:tc>
        <w:tc>
          <w:tcPr>
            <w:tcW w:w="7407" w:type="dxa"/>
            <w:shd w:val="clear" w:color="auto" w:fill="F2F2F2" w:themeFill="background1" w:themeFillShade="F2"/>
          </w:tcPr>
          <w:p w:rsidR="00000000" w:rsidRDefault="00FF2FA9">
            <w:pPr>
              <w:rPr>
                <w:noProof/>
              </w:rPr>
            </w:pPr>
            <w:r>
              <w:rPr>
                <w:noProof/>
              </w:rPr>
              <w:t>You can use sub-categories, or even sub-categories of sub-categories to make the search for a particular set of videos easier.</w:t>
            </w:r>
          </w:p>
        </w:tc>
        <w:tc>
          <w:tcPr>
            <w:tcW w:w="7407" w:type="dxa"/>
          </w:tcPr>
          <w:p w:rsidR="00000000" w:rsidRDefault="00FF2FA9">
            <w:pPr>
              <w:rPr>
                <w:lang w:val="es-ES_tradnl"/>
              </w:rPr>
            </w:pPr>
            <w:r>
              <w:rPr>
                <w:lang w:val="es-ES_tradnl"/>
              </w:rPr>
              <w:t>Puede utilizar subcategor</w:t>
            </w:r>
            <w:r>
              <w:rPr>
                <w:lang w:val="es-ES_tradnl"/>
              </w:rPr>
              <w:t>í</w:t>
            </w:r>
            <w:r>
              <w:rPr>
                <w:lang w:val="es-ES_tradnl"/>
              </w:rPr>
              <w:t>as o incluso subcategor</w:t>
            </w:r>
            <w:r>
              <w:rPr>
                <w:lang w:val="es-ES_tradnl"/>
              </w:rPr>
              <w:t>í</w:t>
            </w:r>
            <w:r>
              <w:rPr>
                <w:lang w:val="es-ES_tradnl"/>
              </w:rPr>
              <w:t>as de subcategor</w:t>
            </w:r>
            <w:r>
              <w:rPr>
                <w:lang w:val="es-ES_tradnl"/>
              </w:rPr>
              <w:t>í</w:t>
            </w:r>
            <w:r>
              <w:rPr>
                <w:lang w:val="es-ES_tradnl"/>
              </w:rPr>
              <w:t>as para facilitar la b</w:t>
            </w:r>
            <w:r>
              <w:rPr>
                <w:lang w:val="es-ES_tradnl"/>
              </w:rPr>
              <w:t>ú</w:t>
            </w:r>
            <w:r>
              <w:rPr>
                <w:lang w:val="es-ES_tradnl"/>
              </w:rPr>
              <w:t>squeda de un conjunto par</w:t>
            </w:r>
            <w:r>
              <w:rPr>
                <w:lang w:val="es-ES_tradnl"/>
              </w:rPr>
              <w:t>ticular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bd109099-328b-40fe-81f8-75da9db3198a</w:t>
            </w:r>
          </w:p>
        </w:tc>
        <w:tc>
          <w:tcPr>
            <w:tcW w:w="7407" w:type="dxa"/>
            <w:shd w:val="clear" w:color="auto" w:fill="F2F2F2" w:themeFill="background1" w:themeFillShade="F2"/>
          </w:tcPr>
          <w:p w:rsidR="00000000" w:rsidRDefault="00FF2FA9">
            <w:pPr>
              <w:rPr>
                <w:noProof/>
              </w:rPr>
            </w:pPr>
            <w:r>
              <w:rPr>
                <w:noProof/>
              </w:rPr>
              <w:t>The following displays a partial structure of possible categories for a college athletics site.</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una estructura parcial de posibles categor</w:t>
            </w:r>
            <w:r>
              <w:rPr>
                <w:lang w:val="es-ES_tradnl"/>
              </w:rPr>
              <w:t>í</w:t>
            </w:r>
            <w:r>
              <w:rPr>
                <w:lang w:val="es-ES_tradnl"/>
              </w:rPr>
              <w:t>as para un sitio de atletismo universitario.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4ab8a8c1-1108-41dd-8480-444b416818ca</w:t>
            </w:r>
          </w:p>
        </w:tc>
        <w:tc>
          <w:tcPr>
            <w:tcW w:w="7407" w:type="dxa"/>
            <w:shd w:val="clear" w:color="auto" w:fill="F2F2F2" w:themeFill="background1" w:themeFillShade="F2"/>
          </w:tcPr>
          <w:p w:rsidR="00000000" w:rsidRDefault="00FF2FA9">
            <w:pPr>
              <w:rPr>
                <w:noProof/>
              </w:rPr>
            </w:pPr>
            <w:r>
              <w:rPr>
                <w:noProof/>
              </w:rPr>
              <w:t xml:space="preserve">Here the structure follows the </w:t>
            </w:r>
            <w:r>
              <w:rPr>
                <w:rStyle w:val="mqInternal"/>
                <w:noProof/>
              </w:rPr>
              <w:t>[1}</w:t>
            </w:r>
            <w:r>
              <w:rPr>
                <w:noProof/>
              </w:rPr>
              <w:t>Conference -&gt; School -&gt; Sport</w:t>
            </w:r>
            <w:r>
              <w:rPr>
                <w:rStyle w:val="mqInternal"/>
                <w:noProof/>
              </w:rPr>
              <w:t>{2]</w:t>
            </w:r>
            <w:r>
              <w:rPr>
                <w:noProof/>
              </w:rPr>
              <w:t xml:space="preserve"> organizational pattern:</w:t>
            </w:r>
          </w:p>
        </w:tc>
        <w:tc>
          <w:tcPr>
            <w:tcW w:w="7407" w:type="dxa"/>
          </w:tcPr>
          <w:p w:rsidR="00000000" w:rsidRDefault="00FF2FA9">
            <w:pPr>
              <w:rPr>
                <w:lang w:val="es-ES_tradnl"/>
              </w:rPr>
            </w:pPr>
            <w:r>
              <w:rPr>
                <w:lang w:val="es-ES_tradnl"/>
              </w:rPr>
              <w:t>Aqu</w:t>
            </w:r>
            <w:r>
              <w:rPr>
                <w:lang w:val="es-ES_tradnl"/>
              </w:rPr>
              <w:t>í</w:t>
            </w:r>
            <w:r>
              <w:rPr>
                <w:lang w:val="es-ES_tradnl"/>
              </w:rPr>
              <w:t xml:space="preserve"> la estructura sigue el </w:t>
            </w:r>
            <w:r>
              <w:rPr>
                <w:rStyle w:val="mqInternal"/>
                <w:noProof/>
                <w:lang w:val="es-ES_tradnl"/>
              </w:rPr>
              <w:t>[1}</w:t>
            </w:r>
            <w:r>
              <w:rPr>
                <w:lang w:val="es-ES_tradnl"/>
              </w:rPr>
              <w:t>Conferencia -&gt; Escuela -&gt; Deporte</w:t>
            </w:r>
            <w:r>
              <w:rPr>
                <w:rStyle w:val="mqInternal"/>
                <w:noProof/>
                <w:lang w:val="es-ES_tradnl"/>
              </w:rPr>
              <w:t>{2]</w:t>
            </w:r>
            <w:r>
              <w:rPr>
                <w:lang w:val="es-ES_tradnl"/>
              </w:rPr>
              <w:t xml:space="preserve"> patr</w:t>
            </w:r>
            <w:r>
              <w:rPr>
                <w:lang w:val="es-ES_tradnl"/>
              </w:rPr>
              <w:t>ó</w:t>
            </w:r>
            <w:r>
              <w:rPr>
                <w:lang w:val="es-ES_tradnl"/>
              </w:rPr>
              <w:t>n organizativo: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da91ee0d-0da8-4c99-843e-30f91a0cb4b9</w:t>
            </w:r>
          </w:p>
        </w:tc>
        <w:tc>
          <w:tcPr>
            <w:tcW w:w="7407" w:type="dxa"/>
            <w:shd w:val="clear" w:color="auto" w:fill="F2F2F2" w:themeFill="background1" w:themeFillShade="F2"/>
          </w:tcPr>
          <w:p w:rsidR="00000000" w:rsidRDefault="00FF2FA9">
            <w:pPr>
              <w:rPr>
                <w:noProof/>
              </w:rPr>
            </w:pPr>
            <w:r>
              <w:rPr>
                <w:noProof/>
              </w:rPr>
              <w:t>Southeastern Conference</w:t>
            </w:r>
          </w:p>
        </w:tc>
        <w:tc>
          <w:tcPr>
            <w:tcW w:w="7407" w:type="dxa"/>
          </w:tcPr>
          <w:p w:rsidR="00000000" w:rsidRDefault="00FF2FA9">
            <w:pPr>
              <w:rPr>
                <w:lang w:val="es-ES_tradnl"/>
              </w:rPr>
            </w:pPr>
            <w:r>
              <w:rPr>
                <w:lang w:val="es-ES_tradnl"/>
              </w:rPr>
              <w:t>Conferencia sureste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5037ca35-c34a-4d9a-9fd1-e1e80c72d816</w:t>
            </w:r>
          </w:p>
        </w:tc>
        <w:tc>
          <w:tcPr>
            <w:tcW w:w="7407" w:type="dxa"/>
            <w:shd w:val="clear" w:color="auto" w:fill="F2F2F2" w:themeFill="background1" w:themeFillShade="F2"/>
          </w:tcPr>
          <w:p w:rsidR="00000000" w:rsidRDefault="00FF2FA9">
            <w:pPr>
              <w:rPr>
                <w:noProof/>
              </w:rPr>
            </w:pPr>
            <w:r>
              <w:rPr>
                <w:noProof/>
              </w:rPr>
              <w:t>Florida</w:t>
            </w:r>
          </w:p>
        </w:tc>
        <w:tc>
          <w:tcPr>
            <w:tcW w:w="7407" w:type="dxa"/>
          </w:tcPr>
          <w:p w:rsidR="00000000" w:rsidRDefault="00FF2FA9">
            <w:pPr>
              <w:rPr>
                <w:lang w:val="es-ES_tradnl"/>
              </w:rPr>
            </w:pPr>
            <w:r>
              <w:rPr>
                <w:lang w:val="es-ES_tradnl"/>
              </w:rPr>
              <w:t>Florida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eaa4d91e-fec3-4d4f-a5b4-33cca1b6e88f</w:t>
            </w:r>
          </w:p>
        </w:tc>
        <w:tc>
          <w:tcPr>
            <w:tcW w:w="7407" w:type="dxa"/>
            <w:shd w:val="clear" w:color="auto" w:fill="F2F2F2" w:themeFill="background1" w:themeFillShade="F2"/>
          </w:tcPr>
          <w:p w:rsidR="00000000" w:rsidRDefault="00FF2FA9">
            <w:pPr>
              <w:rPr>
                <w:noProof/>
              </w:rPr>
            </w:pPr>
            <w:r>
              <w:rPr>
                <w:noProof/>
              </w:rPr>
              <w:t>Football</w:t>
            </w:r>
          </w:p>
        </w:tc>
        <w:tc>
          <w:tcPr>
            <w:tcW w:w="7407" w:type="dxa"/>
          </w:tcPr>
          <w:p w:rsidR="00000000" w:rsidRDefault="00FF2FA9">
            <w:pPr>
              <w:rPr>
                <w:lang w:val="es-ES_tradnl"/>
              </w:rPr>
            </w:pPr>
            <w:r>
              <w:rPr>
                <w:lang w:val="es-ES_tradnl"/>
              </w:rPr>
              <w:t>F</w:t>
            </w:r>
            <w:r>
              <w:rPr>
                <w:lang w:val="es-ES_tradnl"/>
              </w:rPr>
              <w:t>ú</w:t>
            </w:r>
            <w:r>
              <w:rPr>
                <w:lang w:val="es-ES_tradnl"/>
              </w:rPr>
              <w:t>tbol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da3400c0-8221-47f1-a77b-063c418ec</w:t>
            </w:r>
            <w:r>
              <w:rPr>
                <w:noProof/>
                <w:sz w:val="2"/>
              </w:rPr>
              <w:t>efd</w:t>
            </w:r>
          </w:p>
        </w:tc>
        <w:tc>
          <w:tcPr>
            <w:tcW w:w="7407" w:type="dxa"/>
            <w:shd w:val="clear" w:color="auto" w:fill="F2F2F2" w:themeFill="background1" w:themeFillShade="F2"/>
          </w:tcPr>
          <w:p w:rsidR="00000000" w:rsidRDefault="00FF2FA9">
            <w:pPr>
              <w:rPr>
                <w:noProof/>
              </w:rPr>
            </w:pPr>
            <w:r>
              <w:rPr>
                <w:noProof/>
              </w:rPr>
              <w:t>Basketball</w:t>
            </w:r>
          </w:p>
        </w:tc>
        <w:tc>
          <w:tcPr>
            <w:tcW w:w="7407" w:type="dxa"/>
          </w:tcPr>
          <w:p w:rsidR="00000000" w:rsidRDefault="00FF2FA9">
            <w:pPr>
              <w:rPr>
                <w:lang w:val="es-ES_tradnl"/>
              </w:rPr>
            </w:pPr>
            <w:r>
              <w:rPr>
                <w:lang w:val="es-ES_tradnl"/>
              </w:rPr>
              <w:t>Baloncesto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128717de-4571-457b-8dc0-b738f78a6fd3</w:t>
            </w:r>
          </w:p>
        </w:tc>
        <w:tc>
          <w:tcPr>
            <w:tcW w:w="7407" w:type="dxa"/>
            <w:shd w:val="clear" w:color="auto" w:fill="F2F2F2" w:themeFill="background1" w:themeFillShade="F2"/>
          </w:tcPr>
          <w:p w:rsidR="00000000" w:rsidRDefault="00FF2FA9">
            <w:pPr>
              <w:rPr>
                <w:noProof/>
              </w:rPr>
            </w:pPr>
            <w:r>
              <w:rPr>
                <w:noProof/>
              </w:rPr>
              <w:t>Volleyball</w:t>
            </w:r>
          </w:p>
        </w:tc>
        <w:tc>
          <w:tcPr>
            <w:tcW w:w="7407" w:type="dxa"/>
          </w:tcPr>
          <w:p w:rsidR="00000000" w:rsidRDefault="00FF2FA9">
            <w:pPr>
              <w:rPr>
                <w:lang w:val="es-ES_tradnl"/>
              </w:rPr>
            </w:pPr>
            <w:r>
              <w:rPr>
                <w:lang w:val="es-ES_tradnl"/>
              </w:rPr>
              <w:t>V</w:t>
            </w:r>
            <w:r>
              <w:rPr>
                <w:lang w:val="es-ES_tradnl"/>
              </w:rPr>
              <w:t>ó</w:t>
            </w:r>
            <w:r>
              <w:rPr>
                <w:lang w:val="es-ES_tradnl"/>
              </w:rPr>
              <w:t>leibol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6bd27652-d9fc-46e2-977a-aa616dc4cbbb</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8fc983bc-e405-4b77-ae90-36e84c5b4374</w:t>
            </w:r>
          </w:p>
        </w:tc>
        <w:tc>
          <w:tcPr>
            <w:tcW w:w="7407" w:type="dxa"/>
            <w:shd w:val="clear" w:color="auto" w:fill="F2F2F2" w:themeFill="background1" w:themeFillShade="F2"/>
          </w:tcPr>
          <w:p w:rsidR="00000000" w:rsidRDefault="00FF2FA9">
            <w:pPr>
              <w:rPr>
                <w:noProof/>
              </w:rPr>
            </w:pPr>
            <w:r>
              <w:rPr>
                <w:noProof/>
              </w:rPr>
              <w:t>Georgia</w:t>
            </w:r>
          </w:p>
        </w:tc>
        <w:tc>
          <w:tcPr>
            <w:tcW w:w="7407" w:type="dxa"/>
          </w:tcPr>
          <w:p w:rsidR="00000000" w:rsidRDefault="00FF2FA9">
            <w:pPr>
              <w:rPr>
                <w:lang w:val="es-ES_tradnl"/>
              </w:rPr>
            </w:pPr>
            <w:r>
              <w:rPr>
                <w:lang w:val="es-ES_tradnl"/>
              </w:rPr>
              <w:t>Georgia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f7633095-5600-4c84-a212-7435a99a4a8a</w:t>
            </w:r>
          </w:p>
        </w:tc>
        <w:tc>
          <w:tcPr>
            <w:tcW w:w="7407" w:type="dxa"/>
            <w:shd w:val="clear" w:color="auto" w:fill="F2F2F2" w:themeFill="background1" w:themeFillShade="F2"/>
          </w:tcPr>
          <w:p w:rsidR="00000000" w:rsidRDefault="00FF2FA9">
            <w:pPr>
              <w:rPr>
                <w:noProof/>
              </w:rPr>
            </w:pPr>
            <w:r>
              <w:rPr>
                <w:noProof/>
              </w:rPr>
              <w:t>Football</w:t>
            </w:r>
          </w:p>
        </w:tc>
        <w:tc>
          <w:tcPr>
            <w:tcW w:w="7407" w:type="dxa"/>
          </w:tcPr>
          <w:p w:rsidR="00000000" w:rsidRDefault="00FF2FA9">
            <w:pPr>
              <w:rPr>
                <w:lang w:val="es-ES_tradnl"/>
              </w:rPr>
            </w:pPr>
            <w:r>
              <w:rPr>
                <w:lang w:val="es-ES_tradnl"/>
              </w:rPr>
              <w:t>F</w:t>
            </w:r>
            <w:r>
              <w:rPr>
                <w:lang w:val="es-ES_tradnl"/>
              </w:rPr>
              <w:t>ú</w:t>
            </w:r>
            <w:r>
              <w:rPr>
                <w:lang w:val="es-ES_tradnl"/>
              </w:rPr>
              <w:t>tbol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821f92d5-81fe-4040-9b1e-b9ded52fe670</w:t>
            </w:r>
          </w:p>
        </w:tc>
        <w:tc>
          <w:tcPr>
            <w:tcW w:w="7407" w:type="dxa"/>
            <w:shd w:val="clear" w:color="auto" w:fill="F2F2F2" w:themeFill="background1" w:themeFillShade="F2"/>
          </w:tcPr>
          <w:p w:rsidR="00000000" w:rsidRDefault="00FF2FA9">
            <w:pPr>
              <w:rPr>
                <w:noProof/>
              </w:rPr>
            </w:pPr>
            <w:r>
              <w:rPr>
                <w:noProof/>
              </w:rPr>
              <w:t>Basketball</w:t>
            </w:r>
          </w:p>
        </w:tc>
        <w:tc>
          <w:tcPr>
            <w:tcW w:w="7407" w:type="dxa"/>
          </w:tcPr>
          <w:p w:rsidR="00000000" w:rsidRDefault="00FF2FA9">
            <w:pPr>
              <w:rPr>
                <w:lang w:val="es-ES_tradnl"/>
              </w:rPr>
            </w:pPr>
            <w:r>
              <w:rPr>
                <w:lang w:val="es-ES_tradnl"/>
              </w:rPr>
              <w:t>Baloncesto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d05e3631-2e38-45da-978f-ea0a56b3681c</w:t>
            </w:r>
          </w:p>
        </w:tc>
        <w:tc>
          <w:tcPr>
            <w:tcW w:w="7407" w:type="dxa"/>
            <w:shd w:val="clear" w:color="auto" w:fill="F2F2F2" w:themeFill="background1" w:themeFillShade="F2"/>
          </w:tcPr>
          <w:p w:rsidR="00000000" w:rsidRDefault="00FF2FA9">
            <w:pPr>
              <w:rPr>
                <w:noProof/>
              </w:rPr>
            </w:pPr>
            <w:r>
              <w:rPr>
                <w:noProof/>
              </w:rPr>
              <w:t>Volleyball</w:t>
            </w:r>
          </w:p>
        </w:tc>
        <w:tc>
          <w:tcPr>
            <w:tcW w:w="7407" w:type="dxa"/>
          </w:tcPr>
          <w:p w:rsidR="00000000" w:rsidRDefault="00FF2FA9">
            <w:pPr>
              <w:rPr>
                <w:lang w:val="es-ES_tradnl"/>
              </w:rPr>
            </w:pPr>
            <w:r>
              <w:rPr>
                <w:lang w:val="es-ES_tradnl"/>
              </w:rPr>
              <w:t>V</w:t>
            </w:r>
            <w:r>
              <w:rPr>
                <w:lang w:val="es-ES_tradnl"/>
              </w:rPr>
              <w:t>ó</w:t>
            </w:r>
            <w:r>
              <w:rPr>
                <w:lang w:val="es-ES_tradnl"/>
              </w:rPr>
              <w:t>leibol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7c567455-50d6-420c-9535-ef6d9c749b4c</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e25d31b5-b7e9-4b5d-a598-dce7a9478c75</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321b723f-e851-42b1-86b3-a55d0c5f0151</w:t>
            </w:r>
          </w:p>
        </w:tc>
        <w:tc>
          <w:tcPr>
            <w:tcW w:w="7407" w:type="dxa"/>
            <w:shd w:val="clear" w:color="auto" w:fill="F2F2F2" w:themeFill="background1" w:themeFillShade="F2"/>
          </w:tcPr>
          <w:p w:rsidR="00000000" w:rsidRDefault="00FF2FA9">
            <w:pPr>
              <w:rPr>
                <w:noProof/>
              </w:rPr>
            </w:pPr>
            <w:r>
              <w:rPr>
                <w:noProof/>
              </w:rPr>
              <w:t>Pac-12 Conference</w:t>
            </w:r>
          </w:p>
        </w:tc>
        <w:tc>
          <w:tcPr>
            <w:tcW w:w="7407" w:type="dxa"/>
          </w:tcPr>
          <w:p w:rsidR="00000000" w:rsidRDefault="00FF2FA9">
            <w:pPr>
              <w:rPr>
                <w:lang w:val="es-ES_tradnl"/>
              </w:rPr>
            </w:pPr>
            <w:r>
              <w:rPr>
                <w:lang w:val="es-ES_tradnl"/>
              </w:rPr>
              <w:t>Conferencia Pac-12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09c1a7c3-8b1f-49d3-9da7-2d2c66a65f2a</w:t>
            </w:r>
          </w:p>
        </w:tc>
        <w:tc>
          <w:tcPr>
            <w:tcW w:w="7407" w:type="dxa"/>
            <w:shd w:val="clear" w:color="auto" w:fill="F2F2F2" w:themeFill="background1" w:themeFillShade="F2"/>
          </w:tcPr>
          <w:p w:rsidR="00000000" w:rsidRDefault="00FF2FA9">
            <w:pPr>
              <w:rPr>
                <w:noProof/>
              </w:rPr>
            </w:pPr>
            <w:r>
              <w:rPr>
                <w:noProof/>
              </w:rPr>
              <w:t>Arizona</w:t>
            </w:r>
          </w:p>
        </w:tc>
        <w:tc>
          <w:tcPr>
            <w:tcW w:w="7407" w:type="dxa"/>
          </w:tcPr>
          <w:p w:rsidR="00000000" w:rsidRDefault="00FF2FA9">
            <w:pPr>
              <w:rPr>
                <w:lang w:val="es-ES_tradnl"/>
              </w:rPr>
            </w:pPr>
            <w:r>
              <w:rPr>
                <w:lang w:val="es-ES_tradnl"/>
              </w:rPr>
              <w:t>Arizona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ab89a68b-c417-4a6d-8a8f-947b13555a34</w:t>
            </w:r>
          </w:p>
        </w:tc>
        <w:tc>
          <w:tcPr>
            <w:tcW w:w="7407" w:type="dxa"/>
            <w:shd w:val="clear" w:color="auto" w:fill="F2F2F2" w:themeFill="background1" w:themeFillShade="F2"/>
          </w:tcPr>
          <w:p w:rsidR="00000000" w:rsidRDefault="00FF2FA9">
            <w:pPr>
              <w:rPr>
                <w:noProof/>
              </w:rPr>
            </w:pPr>
            <w:r>
              <w:rPr>
                <w:noProof/>
              </w:rPr>
              <w:t>Football</w:t>
            </w:r>
          </w:p>
        </w:tc>
        <w:tc>
          <w:tcPr>
            <w:tcW w:w="7407" w:type="dxa"/>
          </w:tcPr>
          <w:p w:rsidR="00000000" w:rsidRDefault="00FF2FA9">
            <w:pPr>
              <w:rPr>
                <w:lang w:val="es-ES_tradnl"/>
              </w:rPr>
            </w:pPr>
            <w:r>
              <w:rPr>
                <w:lang w:val="es-ES_tradnl"/>
              </w:rPr>
              <w:t>F</w:t>
            </w:r>
            <w:r>
              <w:rPr>
                <w:lang w:val="es-ES_tradnl"/>
              </w:rPr>
              <w:t>ú</w:t>
            </w:r>
            <w:r>
              <w:rPr>
                <w:lang w:val="es-ES_tradnl"/>
              </w:rPr>
              <w:t>tbol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e0d0937d-92d4-4a68-9699-9d269a8b5d26</w:t>
            </w:r>
          </w:p>
        </w:tc>
        <w:tc>
          <w:tcPr>
            <w:tcW w:w="7407" w:type="dxa"/>
            <w:shd w:val="clear" w:color="auto" w:fill="F2F2F2" w:themeFill="background1" w:themeFillShade="F2"/>
          </w:tcPr>
          <w:p w:rsidR="00000000" w:rsidRDefault="00FF2FA9">
            <w:pPr>
              <w:rPr>
                <w:noProof/>
              </w:rPr>
            </w:pPr>
            <w:r>
              <w:rPr>
                <w:noProof/>
              </w:rPr>
              <w:t>Basketball</w:t>
            </w:r>
          </w:p>
        </w:tc>
        <w:tc>
          <w:tcPr>
            <w:tcW w:w="7407" w:type="dxa"/>
          </w:tcPr>
          <w:p w:rsidR="00000000" w:rsidRDefault="00FF2FA9">
            <w:pPr>
              <w:rPr>
                <w:lang w:val="es-ES_tradnl"/>
              </w:rPr>
            </w:pPr>
            <w:r>
              <w:rPr>
                <w:lang w:val="es-ES_tradnl"/>
              </w:rPr>
              <w:t>Baloncesto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99ee69c1-0845-45a7-8d1c-a728c106d1b0</w:t>
            </w:r>
          </w:p>
        </w:tc>
        <w:tc>
          <w:tcPr>
            <w:tcW w:w="7407" w:type="dxa"/>
            <w:shd w:val="clear" w:color="auto" w:fill="F2F2F2" w:themeFill="background1" w:themeFillShade="F2"/>
          </w:tcPr>
          <w:p w:rsidR="00000000" w:rsidRDefault="00FF2FA9">
            <w:pPr>
              <w:rPr>
                <w:noProof/>
              </w:rPr>
            </w:pPr>
            <w:r>
              <w:rPr>
                <w:noProof/>
              </w:rPr>
              <w:t>Volleyball</w:t>
            </w:r>
          </w:p>
        </w:tc>
        <w:tc>
          <w:tcPr>
            <w:tcW w:w="7407" w:type="dxa"/>
          </w:tcPr>
          <w:p w:rsidR="00000000" w:rsidRDefault="00FF2FA9">
            <w:pPr>
              <w:rPr>
                <w:lang w:val="es-ES_tradnl"/>
              </w:rPr>
            </w:pPr>
            <w:r>
              <w:rPr>
                <w:lang w:val="es-ES_tradnl"/>
              </w:rPr>
              <w:t>V</w:t>
            </w:r>
            <w:r>
              <w:rPr>
                <w:lang w:val="es-ES_tradnl"/>
              </w:rPr>
              <w:t>ó</w:t>
            </w:r>
            <w:r>
              <w:rPr>
                <w:lang w:val="es-ES_tradnl"/>
              </w:rPr>
              <w:t>leibol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6f946f95-5212-447a-80cf-be256d05d581</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b6d1ae3d-c4c1-4b46-b816-46389af363e6</w:t>
            </w:r>
          </w:p>
        </w:tc>
        <w:tc>
          <w:tcPr>
            <w:tcW w:w="7407" w:type="dxa"/>
            <w:shd w:val="clear" w:color="auto" w:fill="F2F2F2" w:themeFill="background1" w:themeFillShade="F2"/>
          </w:tcPr>
          <w:p w:rsidR="00000000" w:rsidRDefault="00FF2FA9">
            <w:pPr>
              <w:rPr>
                <w:noProof/>
              </w:rPr>
            </w:pPr>
            <w:r>
              <w:rPr>
                <w:noProof/>
              </w:rPr>
              <w:t>Oregon</w:t>
            </w:r>
          </w:p>
        </w:tc>
        <w:tc>
          <w:tcPr>
            <w:tcW w:w="7407" w:type="dxa"/>
          </w:tcPr>
          <w:p w:rsidR="00000000" w:rsidRDefault="00FF2FA9">
            <w:pPr>
              <w:rPr>
                <w:lang w:val="es-ES_tradnl"/>
              </w:rPr>
            </w:pPr>
            <w:r>
              <w:rPr>
                <w:lang w:val="es-ES_tradnl"/>
              </w:rPr>
              <w:t>Oreg</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eb52fcce-7dab-48f9-a161-e4cba2121672</w:t>
            </w:r>
          </w:p>
        </w:tc>
        <w:tc>
          <w:tcPr>
            <w:tcW w:w="7407" w:type="dxa"/>
            <w:shd w:val="clear" w:color="auto" w:fill="F2F2F2" w:themeFill="background1" w:themeFillShade="F2"/>
          </w:tcPr>
          <w:p w:rsidR="00000000" w:rsidRDefault="00FF2FA9">
            <w:pPr>
              <w:rPr>
                <w:noProof/>
              </w:rPr>
            </w:pPr>
            <w:r>
              <w:rPr>
                <w:noProof/>
              </w:rPr>
              <w:t>Football</w:t>
            </w:r>
          </w:p>
        </w:tc>
        <w:tc>
          <w:tcPr>
            <w:tcW w:w="7407" w:type="dxa"/>
          </w:tcPr>
          <w:p w:rsidR="00000000" w:rsidRDefault="00FF2FA9">
            <w:pPr>
              <w:rPr>
                <w:lang w:val="es-ES_tradnl"/>
              </w:rPr>
            </w:pPr>
            <w:r>
              <w:rPr>
                <w:lang w:val="es-ES_tradnl"/>
              </w:rPr>
              <w:t>F</w:t>
            </w:r>
            <w:r>
              <w:rPr>
                <w:lang w:val="es-ES_tradnl"/>
              </w:rPr>
              <w:t>ú</w:t>
            </w:r>
            <w:r>
              <w:rPr>
                <w:lang w:val="es-ES_tradnl"/>
              </w:rPr>
              <w:t>tbol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726239d0-d77b-49b7-86a7-7e08a33c87cc</w:t>
            </w:r>
          </w:p>
        </w:tc>
        <w:tc>
          <w:tcPr>
            <w:tcW w:w="7407" w:type="dxa"/>
            <w:shd w:val="clear" w:color="auto" w:fill="F2F2F2" w:themeFill="background1" w:themeFillShade="F2"/>
          </w:tcPr>
          <w:p w:rsidR="00000000" w:rsidRDefault="00FF2FA9">
            <w:pPr>
              <w:rPr>
                <w:noProof/>
              </w:rPr>
            </w:pPr>
            <w:r>
              <w:rPr>
                <w:noProof/>
              </w:rPr>
              <w:t>Basketball</w:t>
            </w:r>
          </w:p>
        </w:tc>
        <w:tc>
          <w:tcPr>
            <w:tcW w:w="7407" w:type="dxa"/>
          </w:tcPr>
          <w:p w:rsidR="00000000" w:rsidRDefault="00FF2FA9">
            <w:pPr>
              <w:rPr>
                <w:lang w:val="es-ES_tradnl"/>
              </w:rPr>
            </w:pPr>
            <w:r>
              <w:rPr>
                <w:lang w:val="es-ES_tradnl"/>
              </w:rPr>
              <w:t>Baloncesto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24ab53fc-cf26-4a53-842c-8cd5b8cfc86f</w:t>
            </w:r>
          </w:p>
        </w:tc>
        <w:tc>
          <w:tcPr>
            <w:tcW w:w="7407" w:type="dxa"/>
            <w:shd w:val="clear" w:color="auto" w:fill="F2F2F2" w:themeFill="background1" w:themeFillShade="F2"/>
          </w:tcPr>
          <w:p w:rsidR="00000000" w:rsidRDefault="00FF2FA9">
            <w:pPr>
              <w:rPr>
                <w:noProof/>
              </w:rPr>
            </w:pPr>
            <w:r>
              <w:rPr>
                <w:noProof/>
              </w:rPr>
              <w:t>Volleyball</w:t>
            </w:r>
          </w:p>
        </w:tc>
        <w:tc>
          <w:tcPr>
            <w:tcW w:w="7407" w:type="dxa"/>
          </w:tcPr>
          <w:p w:rsidR="00000000" w:rsidRDefault="00FF2FA9">
            <w:pPr>
              <w:rPr>
                <w:lang w:val="es-ES_tradnl"/>
              </w:rPr>
            </w:pPr>
            <w:r>
              <w:rPr>
                <w:lang w:val="es-ES_tradnl"/>
              </w:rPr>
              <w:t>V</w:t>
            </w:r>
            <w:r>
              <w:rPr>
                <w:lang w:val="es-ES_tradnl"/>
              </w:rPr>
              <w:t>ó</w:t>
            </w:r>
            <w:r>
              <w:rPr>
                <w:lang w:val="es-ES_tradnl"/>
              </w:rPr>
              <w:t>leibol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dd8c68db-f3df-4a1c-9d2a-56c2f3efc49b</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fdf903a8-c306-4504-a00b-b82d7f5a7ccd</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2d860c04-7777-408b-92df-10e890d2062f</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2d467c8f-ee83-4fdd-8503-b20cfd9996c0</w:t>
            </w:r>
          </w:p>
        </w:tc>
        <w:tc>
          <w:tcPr>
            <w:tcW w:w="7407" w:type="dxa"/>
            <w:shd w:val="clear" w:color="auto" w:fill="F2F2F2" w:themeFill="background1" w:themeFillShade="F2"/>
          </w:tcPr>
          <w:p w:rsidR="00000000" w:rsidRDefault="00FF2FA9">
            <w:pPr>
              <w:rPr>
                <w:noProof/>
              </w:rPr>
            </w:pPr>
            <w:r>
              <w:rPr>
                <w:noProof/>
              </w:rPr>
              <w:t xml:space="preserve">If you believe the sport, rather than the conference, is most important to your customers you would maybe change the categorization to follow the </w:t>
            </w:r>
            <w:r>
              <w:rPr>
                <w:rStyle w:val="mqInternal"/>
                <w:noProof/>
              </w:rPr>
              <w:t>[1}</w:t>
            </w:r>
            <w:r>
              <w:rPr>
                <w:noProof/>
              </w:rPr>
              <w:t>Sport -&gt; Conference</w:t>
            </w:r>
            <w:r>
              <w:rPr>
                <w:noProof/>
              </w:rPr>
              <w:t xml:space="preserve"> -&gt; School</w:t>
            </w:r>
            <w:r>
              <w:rPr>
                <w:rStyle w:val="mqInternal"/>
                <w:noProof/>
              </w:rPr>
              <w:t>{2]</w:t>
            </w:r>
            <w:r>
              <w:rPr>
                <w:noProof/>
              </w:rPr>
              <w:t xml:space="preserve"> organizational pattern.</w:t>
            </w:r>
          </w:p>
        </w:tc>
        <w:tc>
          <w:tcPr>
            <w:tcW w:w="7407" w:type="dxa"/>
          </w:tcPr>
          <w:p w:rsidR="00000000" w:rsidRDefault="00FF2FA9">
            <w:pPr>
              <w:rPr>
                <w:lang w:val="es-ES_tradnl"/>
              </w:rPr>
            </w:pPr>
            <w:r>
              <w:rPr>
                <w:lang w:val="es-ES_tradnl"/>
              </w:rPr>
              <w:t>Si cree que el deporte, en lugar de la conferencia, es lo m</w:t>
            </w:r>
            <w:r>
              <w:rPr>
                <w:lang w:val="es-ES_tradnl"/>
              </w:rPr>
              <w:t>á</w:t>
            </w:r>
            <w:r>
              <w:rPr>
                <w:lang w:val="es-ES_tradnl"/>
              </w:rPr>
              <w:t>s importante para sus clientes, tal vez deber</w:t>
            </w:r>
            <w:r>
              <w:rPr>
                <w:lang w:val="es-ES_tradnl"/>
              </w:rPr>
              <w:t>í</w:t>
            </w:r>
            <w:r>
              <w:rPr>
                <w:lang w:val="es-ES_tradnl"/>
              </w:rPr>
              <w:t>a cambiar la categorizaci</w:t>
            </w:r>
            <w:r>
              <w:rPr>
                <w:lang w:val="es-ES_tradnl"/>
              </w:rPr>
              <w:t>ó</w:t>
            </w:r>
            <w:r>
              <w:rPr>
                <w:lang w:val="es-ES_tradnl"/>
              </w:rPr>
              <w:t xml:space="preserve">n para seguir las </w:t>
            </w:r>
            <w:r>
              <w:rPr>
                <w:rStyle w:val="mqInternal"/>
                <w:noProof/>
                <w:lang w:val="es-ES_tradnl"/>
              </w:rPr>
              <w:t>[1}</w:t>
            </w:r>
            <w:r>
              <w:rPr>
                <w:lang w:val="es-ES_tradnl"/>
              </w:rPr>
              <w:t>Deporte -&gt; Conferencia -&gt; Escuela</w:t>
            </w:r>
            <w:r>
              <w:rPr>
                <w:rStyle w:val="mqInternal"/>
                <w:noProof/>
                <w:lang w:val="es-ES_tradnl"/>
              </w:rPr>
              <w:t>{2]</w:t>
            </w:r>
            <w:r>
              <w:rPr>
                <w:lang w:val="es-ES_tradnl"/>
              </w:rPr>
              <w:t xml:space="preserve"> patr</w:t>
            </w:r>
            <w:r>
              <w:rPr>
                <w:lang w:val="es-ES_tradnl"/>
              </w:rPr>
              <w:t>ó</w:t>
            </w:r>
            <w:r>
              <w:rPr>
                <w:lang w:val="es-ES_tradnl"/>
              </w:rPr>
              <w:t>n organizativo.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1</w:t>
            </w:r>
            <w:r>
              <w:rPr>
                <w:noProof/>
                <w:sz w:val="2"/>
              </w:rPr>
              <w:t>15c2ea4-4177-4f45-a33c-7a834150c524</w:t>
            </w:r>
          </w:p>
        </w:tc>
        <w:tc>
          <w:tcPr>
            <w:tcW w:w="7407" w:type="dxa"/>
            <w:shd w:val="clear" w:color="auto" w:fill="F2F2F2" w:themeFill="background1" w:themeFillShade="F2"/>
          </w:tcPr>
          <w:p w:rsidR="00000000" w:rsidRDefault="00FF2FA9">
            <w:pPr>
              <w:rPr>
                <w:noProof/>
              </w:rPr>
            </w:pPr>
            <w:r>
              <w:rPr>
                <w:noProof/>
              </w:rPr>
              <w:t>Your categories</w:t>
            </w:r>
          </w:p>
        </w:tc>
        <w:tc>
          <w:tcPr>
            <w:tcW w:w="7407" w:type="dxa"/>
          </w:tcPr>
          <w:p w:rsidR="00000000" w:rsidRDefault="00FF2FA9">
            <w:pPr>
              <w:rPr>
                <w:lang w:val="es-ES_tradnl"/>
              </w:rPr>
            </w:pPr>
            <w:r>
              <w:rPr>
                <w:lang w:val="es-ES_tradnl"/>
              </w:rPr>
              <w:t>Tus categorias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0478dea8-ccdb-4853-b747-89c03d8da781</w:t>
            </w:r>
          </w:p>
        </w:tc>
        <w:tc>
          <w:tcPr>
            <w:tcW w:w="7407" w:type="dxa"/>
            <w:shd w:val="clear" w:color="auto" w:fill="F2F2F2" w:themeFill="background1" w:themeFillShade="F2"/>
          </w:tcPr>
          <w:p w:rsidR="00000000" w:rsidRDefault="00FF2FA9">
            <w:pPr>
              <w:rPr>
                <w:noProof/>
              </w:rPr>
            </w:pPr>
            <w:r>
              <w:rPr>
                <w:noProof/>
              </w:rPr>
              <w:t>From the examples you can see deciding on your categories and organization structure might be a straightforward, or very complex, task.</w:t>
            </w:r>
          </w:p>
        </w:tc>
        <w:tc>
          <w:tcPr>
            <w:tcW w:w="7407" w:type="dxa"/>
          </w:tcPr>
          <w:p w:rsidR="00000000" w:rsidRDefault="00FF2FA9">
            <w:pPr>
              <w:rPr>
                <w:lang w:val="es-ES_tradnl"/>
              </w:rPr>
            </w:pPr>
            <w:r>
              <w:rPr>
                <w:lang w:val="es-ES_tradnl"/>
              </w:rPr>
              <w:t>A partir d</w:t>
            </w:r>
            <w:r>
              <w:rPr>
                <w:lang w:val="es-ES_tradnl"/>
              </w:rPr>
              <w:t>e los ejemplos, puede ver que decidir las categor</w:t>
            </w:r>
            <w:r>
              <w:rPr>
                <w:lang w:val="es-ES_tradnl"/>
              </w:rPr>
              <w:t>í</w:t>
            </w:r>
            <w:r>
              <w:rPr>
                <w:lang w:val="es-ES_tradnl"/>
              </w:rPr>
              <w:t>as y la estructura de la organizaci</w:t>
            </w:r>
            <w:r>
              <w:rPr>
                <w:lang w:val="es-ES_tradnl"/>
              </w:rPr>
              <w:t>ó</w:t>
            </w:r>
            <w:r>
              <w:rPr>
                <w:lang w:val="es-ES_tradnl"/>
              </w:rPr>
              <w:t>n puede ser una tarea sencilla o muy compleja.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30cff1b1-fe23-41fa-9963-c319df1e12f0</w:t>
            </w:r>
          </w:p>
        </w:tc>
        <w:tc>
          <w:tcPr>
            <w:tcW w:w="7407" w:type="dxa"/>
            <w:shd w:val="clear" w:color="auto" w:fill="F2F2F2" w:themeFill="background1" w:themeFillShade="F2"/>
          </w:tcPr>
          <w:p w:rsidR="00000000" w:rsidRDefault="00FF2FA9">
            <w:pPr>
              <w:rPr>
                <w:noProof/>
              </w:rPr>
            </w:pPr>
            <w:r>
              <w:rPr>
                <w:noProof/>
              </w:rPr>
              <w:t>You need to consider both your content, as well as your customers, for optimal d</w:t>
            </w:r>
            <w:r>
              <w:rPr>
                <w:noProof/>
              </w:rPr>
              <w:t>esign.</w:t>
            </w:r>
          </w:p>
        </w:tc>
        <w:tc>
          <w:tcPr>
            <w:tcW w:w="7407" w:type="dxa"/>
          </w:tcPr>
          <w:p w:rsidR="00000000" w:rsidRDefault="00FF2FA9">
            <w:pPr>
              <w:rPr>
                <w:lang w:val="es-ES_tradnl"/>
              </w:rPr>
            </w:pPr>
            <w:r>
              <w:rPr>
                <w:lang w:val="es-ES_tradnl"/>
              </w:rPr>
              <w:t>Debe considerar tanto su contenido como a sus clientes para un dise</w:t>
            </w:r>
            <w:r>
              <w:rPr>
                <w:lang w:val="es-ES_tradnl"/>
              </w:rPr>
              <w:t>ñ</w:t>
            </w:r>
            <w:r>
              <w:rPr>
                <w:lang w:val="es-ES_tradnl"/>
              </w:rPr>
              <w:t xml:space="preserve">o </w:t>
            </w:r>
            <w:r>
              <w:rPr>
                <w:lang w:val="es-ES_tradnl"/>
              </w:rPr>
              <w:t>ó</w:t>
            </w:r>
            <w:r>
              <w:rPr>
                <w:lang w:val="es-ES_tradnl"/>
              </w:rPr>
              <w:t>ptimo.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72201fe8-caf5-4f06-b02c-726a4d7e69b0</w:t>
            </w:r>
          </w:p>
        </w:tc>
        <w:tc>
          <w:tcPr>
            <w:tcW w:w="7407" w:type="dxa"/>
            <w:shd w:val="clear" w:color="auto" w:fill="F2F2F2" w:themeFill="background1" w:themeFillShade="F2"/>
          </w:tcPr>
          <w:p w:rsidR="00000000" w:rsidRDefault="00FF2FA9">
            <w:pPr>
              <w:rPr>
                <w:noProof/>
              </w:rPr>
            </w:pPr>
            <w:r>
              <w:rPr>
                <w:noProof/>
              </w:rPr>
              <w:t>It is imperative that you take time to think through your organizational structure and categories for your videos.</w:t>
            </w:r>
          </w:p>
        </w:tc>
        <w:tc>
          <w:tcPr>
            <w:tcW w:w="7407" w:type="dxa"/>
          </w:tcPr>
          <w:p w:rsidR="00000000" w:rsidRDefault="00FF2FA9">
            <w:pPr>
              <w:rPr>
                <w:lang w:val="es-ES_tradnl"/>
              </w:rPr>
            </w:pPr>
            <w:r>
              <w:rPr>
                <w:lang w:val="es-ES_tradnl"/>
              </w:rPr>
              <w:t>Es imperativo que se tome el tiempo para pensar en la estructura organizativa y las categor</w:t>
            </w:r>
            <w:r>
              <w:rPr>
                <w:lang w:val="es-ES_tradnl"/>
              </w:rPr>
              <w:t>í</w:t>
            </w:r>
            <w:r>
              <w:rPr>
                <w:lang w:val="es-ES_tradnl"/>
              </w:rPr>
              <w:t>as de sus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4cb66a33-6eaf-41bb-97bf-90cb1cc5704c</w:t>
            </w:r>
          </w:p>
        </w:tc>
        <w:tc>
          <w:tcPr>
            <w:tcW w:w="7407" w:type="dxa"/>
            <w:shd w:val="clear" w:color="auto" w:fill="F2F2F2" w:themeFill="background1" w:themeFillShade="F2"/>
          </w:tcPr>
          <w:p w:rsidR="00000000" w:rsidRDefault="00FF2FA9">
            <w:pPr>
              <w:rPr>
                <w:noProof/>
              </w:rPr>
            </w:pPr>
            <w:r>
              <w:rPr>
                <w:noProof/>
              </w:rPr>
              <w:t>Record your categories</w:t>
            </w:r>
          </w:p>
        </w:tc>
        <w:tc>
          <w:tcPr>
            <w:tcW w:w="7407" w:type="dxa"/>
          </w:tcPr>
          <w:p w:rsidR="00000000" w:rsidRDefault="00FF2FA9">
            <w:pPr>
              <w:rPr>
                <w:lang w:val="es-ES_tradnl"/>
              </w:rPr>
            </w:pPr>
            <w:r>
              <w:rPr>
                <w:lang w:val="es-ES_tradnl"/>
              </w:rPr>
              <w:t>Grabe sus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21979e64-e538-4943-9546-f6677afe4ac2</w:t>
            </w:r>
          </w:p>
        </w:tc>
        <w:tc>
          <w:tcPr>
            <w:tcW w:w="7407" w:type="dxa"/>
            <w:shd w:val="clear" w:color="auto" w:fill="F2F2F2" w:themeFill="background1" w:themeFillShade="F2"/>
          </w:tcPr>
          <w:p w:rsidR="00000000" w:rsidRDefault="00FF2FA9">
            <w:pPr>
              <w:rPr>
                <w:noProof/>
              </w:rPr>
            </w:pPr>
            <w:r>
              <w:rPr>
                <w:noProof/>
              </w:rPr>
              <w:t>Now that you hav</w:t>
            </w:r>
            <w:r>
              <w:rPr>
                <w:noProof/>
              </w:rPr>
              <w:t>e determined your categories, you will enter them into the spreadsheet.</w:t>
            </w:r>
          </w:p>
        </w:tc>
        <w:tc>
          <w:tcPr>
            <w:tcW w:w="7407" w:type="dxa"/>
          </w:tcPr>
          <w:p w:rsidR="00000000" w:rsidRDefault="00FF2FA9">
            <w:pPr>
              <w:rPr>
                <w:lang w:val="es-ES_tradnl"/>
              </w:rPr>
            </w:pPr>
            <w:r>
              <w:rPr>
                <w:lang w:val="es-ES_tradnl"/>
              </w:rPr>
              <w:t>Ahora que ha determinado sus categor</w:t>
            </w:r>
            <w:r>
              <w:rPr>
                <w:lang w:val="es-ES_tradnl"/>
              </w:rPr>
              <w:t>í</w:t>
            </w:r>
            <w:r>
              <w:rPr>
                <w:lang w:val="es-ES_tradnl"/>
              </w:rPr>
              <w:t>as, las ingresar</w:t>
            </w:r>
            <w:r>
              <w:rPr>
                <w:lang w:val="es-ES_tradnl"/>
              </w:rPr>
              <w:t>á</w:t>
            </w:r>
            <w:r>
              <w:rPr>
                <w:lang w:val="es-ES_tradnl"/>
              </w:rPr>
              <w:t xml:space="preserve"> en la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63728569-814c-468c-a3a5-4c172ef2b1c6</w:t>
            </w:r>
          </w:p>
        </w:tc>
        <w:tc>
          <w:tcPr>
            <w:tcW w:w="7407" w:type="dxa"/>
            <w:shd w:val="clear" w:color="auto" w:fill="F2F2F2" w:themeFill="background1" w:themeFillShade="F2"/>
          </w:tcPr>
          <w:p w:rsidR="00000000" w:rsidRDefault="00FF2FA9">
            <w:pPr>
              <w:rPr>
                <w:noProof/>
              </w:rPr>
            </w:pPr>
            <w:r>
              <w:rPr>
                <w:noProof/>
              </w:rPr>
              <w:t>Enter them IN THE ORDER IN WHICH YOU WANT THEM TO APPEAR in the</w:t>
            </w:r>
            <w:r>
              <w:rPr>
                <w:noProof/>
              </w:rPr>
              <w:t xml:space="preserve"> app.</w:t>
            </w:r>
          </w:p>
        </w:tc>
        <w:tc>
          <w:tcPr>
            <w:tcW w:w="7407" w:type="dxa"/>
          </w:tcPr>
          <w:p w:rsidR="00000000" w:rsidRDefault="00FF2FA9">
            <w:pPr>
              <w:rPr>
                <w:lang w:val="es-ES_tradnl"/>
              </w:rPr>
            </w:pPr>
            <w:r>
              <w:rPr>
                <w:lang w:val="es-ES_tradnl"/>
              </w:rPr>
              <w:t>Ingr</w:t>
            </w:r>
            <w:r>
              <w:rPr>
                <w:lang w:val="es-ES_tradnl"/>
              </w:rPr>
              <w:t>é</w:t>
            </w:r>
            <w:r>
              <w:rPr>
                <w:lang w:val="es-ES_tradnl"/>
              </w:rPr>
              <w:t>selos EN EL ORDEN EN QUE QUIERES QUE APARECEN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46903f56-a929-43eb-8cf0-e35a5032332f</w:t>
            </w:r>
          </w:p>
        </w:tc>
        <w:tc>
          <w:tcPr>
            <w:tcW w:w="7407" w:type="dxa"/>
            <w:shd w:val="clear" w:color="auto" w:fill="F2F2F2" w:themeFill="background1" w:themeFillShade="F2"/>
          </w:tcPr>
          <w:p w:rsidR="00000000" w:rsidRDefault="00FF2FA9">
            <w:pPr>
              <w:rPr>
                <w:noProof/>
              </w:rPr>
            </w:pPr>
            <w:r>
              <w:rPr>
                <w:noProof/>
              </w:rPr>
              <w:t>In the spreadsheet, enter your ordered categories starting in cell B1, then B2, etc.</w:t>
            </w:r>
          </w:p>
        </w:tc>
        <w:tc>
          <w:tcPr>
            <w:tcW w:w="7407" w:type="dxa"/>
          </w:tcPr>
          <w:p w:rsidR="00000000" w:rsidRDefault="00FF2FA9">
            <w:pPr>
              <w:rPr>
                <w:lang w:val="es-ES_tradnl"/>
              </w:rPr>
            </w:pPr>
            <w:r>
              <w:rPr>
                <w:lang w:val="es-ES_tradnl"/>
              </w:rPr>
              <w:t>En la hoja de c</w:t>
            </w:r>
            <w:r>
              <w:rPr>
                <w:lang w:val="es-ES_tradnl"/>
              </w:rPr>
              <w:t>á</w:t>
            </w:r>
            <w:r>
              <w:rPr>
                <w:lang w:val="es-ES_tradnl"/>
              </w:rPr>
              <w:t>lculo, ingrese sus categor</w:t>
            </w:r>
            <w:r>
              <w:rPr>
                <w:lang w:val="es-ES_tradnl"/>
              </w:rPr>
              <w:t>í</w:t>
            </w:r>
            <w:r>
              <w:rPr>
                <w:lang w:val="es-ES_tradnl"/>
              </w:rPr>
              <w:t>as ordenadas comenzando en la celda B1, luego B2,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0542788b-8bbb-4d4d-8f85-daea3f4e2b37</w:t>
            </w:r>
          </w:p>
        </w:tc>
        <w:tc>
          <w:tcPr>
            <w:tcW w:w="7407" w:type="dxa"/>
            <w:shd w:val="clear" w:color="auto" w:fill="F2F2F2" w:themeFill="background1" w:themeFillShade="F2"/>
          </w:tcPr>
          <w:p w:rsidR="00000000" w:rsidRDefault="00FF2FA9">
            <w:pPr>
              <w:rPr>
                <w:noProof/>
              </w:rPr>
            </w:pPr>
            <w:r>
              <w:rPr>
                <w:noProof/>
              </w:rPr>
              <w:t>A simple example appears as:</w:t>
            </w:r>
          </w:p>
        </w:tc>
        <w:tc>
          <w:tcPr>
            <w:tcW w:w="7407" w:type="dxa"/>
          </w:tcPr>
          <w:p w:rsidR="00000000" w:rsidRDefault="00FF2FA9">
            <w:pPr>
              <w:rPr>
                <w:lang w:val="es-ES_tradnl"/>
              </w:rPr>
            </w:pPr>
            <w:r>
              <w:rPr>
                <w:lang w:val="es-ES_tradnl"/>
              </w:rPr>
              <w:t>Un ejemplo simple aparece como: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36eb6295-91e4-429f-b8f9-cd70e2ee2bf9</w:t>
            </w:r>
          </w:p>
        </w:tc>
        <w:tc>
          <w:tcPr>
            <w:tcW w:w="7407" w:type="dxa"/>
            <w:shd w:val="clear" w:color="auto" w:fill="F2F2F2" w:themeFill="background1" w:themeFillShade="F2"/>
          </w:tcPr>
          <w:p w:rsidR="00000000" w:rsidRDefault="00FF2FA9">
            <w:pPr>
              <w:rPr>
                <w:noProof/>
              </w:rPr>
            </w:pPr>
            <w:r>
              <w:rPr>
                <w:noProof/>
              </w:rPr>
              <w:t xml:space="preserve">You may wish to have some of your playlists grouped, as shown in this screenshot with tabs for </w:t>
            </w:r>
            <w:r>
              <w:rPr>
                <w:rStyle w:val="mqInternal"/>
                <w:noProof/>
              </w:rPr>
              <w:t>[1}</w:t>
            </w:r>
            <w:r>
              <w:rPr>
                <w:noProof/>
              </w:rPr>
              <w:t>Scenic Oregon Coast</w:t>
            </w:r>
            <w:r>
              <w:rPr>
                <w:rStyle w:val="mqInternal"/>
                <w:noProof/>
              </w:rPr>
              <w:t>{2]</w:t>
            </w:r>
            <w:r>
              <w:rPr>
                <w:noProof/>
              </w:rPr>
              <w:t xml:space="preserve"> , </w:t>
            </w:r>
            <w:r>
              <w:rPr>
                <w:rStyle w:val="mqInternal"/>
                <w:noProof/>
              </w:rPr>
              <w:t>[1}</w:t>
            </w:r>
            <w:r>
              <w:rPr>
                <w:noProof/>
              </w:rPr>
              <w:t>Travel Show</w:t>
            </w:r>
            <w:r>
              <w:rPr>
                <w:rStyle w:val="mqInternal"/>
                <w:noProof/>
              </w:rPr>
              <w:t>{2]</w:t>
            </w:r>
            <w:r>
              <w:rPr>
                <w:noProof/>
              </w:rPr>
              <w:t xml:space="preserve"> and </w:t>
            </w:r>
            <w:r>
              <w:rPr>
                <w:rStyle w:val="mqInternal"/>
                <w:noProof/>
              </w:rPr>
              <w:t>[1}</w:t>
            </w:r>
            <w:r>
              <w:rPr>
                <w:noProof/>
              </w:rPr>
              <w:t>VC Cooking Show</w:t>
            </w:r>
            <w:r>
              <w:rPr>
                <w:rStyle w:val="mqInternal"/>
                <w:noProof/>
              </w:rPr>
              <w:t>{2]</w:t>
            </w:r>
            <w:r>
              <w:rPr>
                <w:noProof/>
              </w:rPr>
              <w:t xml:space="preserve"> .</w:t>
            </w:r>
          </w:p>
        </w:tc>
        <w:tc>
          <w:tcPr>
            <w:tcW w:w="7407" w:type="dxa"/>
          </w:tcPr>
          <w:p w:rsidR="00000000" w:rsidRDefault="00FF2FA9">
            <w:pPr>
              <w:rPr>
                <w:lang w:val="es-ES_tradnl"/>
              </w:rPr>
            </w:pPr>
            <w:r>
              <w:rPr>
                <w:lang w:val="es-ES_tradnl"/>
              </w:rPr>
              <w:t>Es posible que desee agrupar algunas de sus listas de reproducci</w:t>
            </w:r>
            <w:r>
              <w:rPr>
                <w:lang w:val="es-ES_tradnl"/>
              </w:rPr>
              <w:t>ó</w:t>
            </w:r>
            <w:r>
              <w:rPr>
                <w:lang w:val="es-ES_tradnl"/>
              </w:rPr>
              <w:t xml:space="preserve">n, como se muestra en </w:t>
            </w:r>
            <w:r>
              <w:rPr>
                <w:lang w:val="es-ES_tradnl"/>
              </w:rPr>
              <w:t>esta captura de pantalla con pesta</w:t>
            </w:r>
            <w:r>
              <w:rPr>
                <w:lang w:val="es-ES_tradnl"/>
              </w:rPr>
              <w:t>ñ</w:t>
            </w:r>
            <w:r>
              <w:rPr>
                <w:lang w:val="es-ES_tradnl"/>
              </w:rPr>
              <w:t xml:space="preserve">as para </w:t>
            </w:r>
            <w:r>
              <w:rPr>
                <w:rStyle w:val="mqInternal"/>
                <w:noProof/>
                <w:lang w:val="es-ES_tradnl"/>
              </w:rPr>
              <w:t>[1}</w:t>
            </w:r>
            <w:r>
              <w:rPr>
                <w:lang w:val="es-ES_tradnl"/>
              </w:rPr>
              <w:t>Costa esc</w:t>
            </w:r>
            <w:r>
              <w:rPr>
                <w:lang w:val="es-ES_tradnl"/>
              </w:rPr>
              <w:t>é</w:t>
            </w:r>
            <w:r>
              <w:rPr>
                <w:lang w:val="es-ES_tradnl"/>
              </w:rPr>
              <w:t>nica de Oregon</w:t>
            </w:r>
            <w:r>
              <w:rPr>
                <w:rStyle w:val="mqInternal"/>
                <w:noProof/>
                <w:lang w:val="es-ES_tradnl"/>
              </w:rPr>
              <w:t>{2]</w:t>
            </w:r>
            <w:r>
              <w:rPr>
                <w:lang w:val="es-ES_tradnl"/>
              </w:rPr>
              <w:t xml:space="preserve"> , </w:t>
            </w:r>
            <w:r>
              <w:rPr>
                <w:rStyle w:val="mqInternal"/>
                <w:noProof/>
                <w:lang w:val="es-ES_tradnl"/>
              </w:rPr>
              <w:t>[1}</w:t>
            </w:r>
            <w:r>
              <w:rPr>
                <w:lang w:val="es-ES_tradnl"/>
              </w:rPr>
              <w:t>Show de viajes</w:t>
            </w:r>
            <w:r>
              <w:rPr>
                <w:rStyle w:val="mqInternal"/>
                <w:noProof/>
                <w:lang w:val="es-ES_tradnl"/>
              </w:rPr>
              <w:t>{2]</w:t>
            </w:r>
            <w:r>
              <w:rPr>
                <w:lang w:val="es-ES_tradnl"/>
              </w:rPr>
              <w:t xml:space="preserve"> y </w:t>
            </w:r>
            <w:r>
              <w:rPr>
                <w:rStyle w:val="mqInternal"/>
                <w:noProof/>
                <w:lang w:val="es-ES_tradnl"/>
              </w:rPr>
              <w:t>[1}</w:t>
            </w:r>
            <w:r>
              <w:rPr>
                <w:lang w:val="es-ES_tradnl"/>
              </w:rPr>
              <w:t>Show de cocina VC</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f18c703b-d0c7-4b0f-858d-907f3de1d3cc</w:t>
            </w:r>
          </w:p>
        </w:tc>
        <w:tc>
          <w:tcPr>
            <w:tcW w:w="7407" w:type="dxa"/>
            <w:shd w:val="clear" w:color="auto" w:fill="F2F2F2" w:themeFill="background1" w:themeFillShade="F2"/>
          </w:tcPr>
          <w:p w:rsidR="00000000" w:rsidRDefault="00FF2FA9">
            <w:pPr>
              <w:rPr>
                <w:noProof/>
              </w:rPr>
            </w:pPr>
            <w:r>
              <w:rPr>
                <w:noProof/>
              </w:rPr>
              <w:t xml:space="preserve">If you want playlists displayed in such a way that only one shows in the app at a time, </w:t>
            </w:r>
            <w:r>
              <w:rPr>
                <w:noProof/>
              </w:rPr>
              <w:t>and the viewer must act to see the others, represent this in your spreadsheet by placing them horizontally, as shown here:</w:t>
            </w:r>
          </w:p>
        </w:tc>
        <w:tc>
          <w:tcPr>
            <w:tcW w:w="7407" w:type="dxa"/>
          </w:tcPr>
          <w:p w:rsidR="00000000" w:rsidRDefault="00FF2FA9">
            <w:pPr>
              <w:rPr>
                <w:lang w:val="es-ES_tradnl"/>
              </w:rPr>
            </w:pPr>
            <w:r>
              <w:rPr>
                <w:lang w:val="es-ES_tradnl"/>
              </w:rPr>
              <w:t>Si desea que las listas de reproducci</w:t>
            </w:r>
            <w:r>
              <w:rPr>
                <w:lang w:val="es-ES_tradnl"/>
              </w:rPr>
              <w:t>ó</w:t>
            </w:r>
            <w:r>
              <w:rPr>
                <w:lang w:val="es-ES_tradnl"/>
              </w:rPr>
              <w:t>n se muestren de tal manera que solo se muestre una en la aplicaci</w:t>
            </w:r>
            <w:r>
              <w:rPr>
                <w:lang w:val="es-ES_tradnl"/>
              </w:rPr>
              <w:t>ó</w:t>
            </w:r>
            <w:r>
              <w:rPr>
                <w:lang w:val="es-ES_tradnl"/>
              </w:rPr>
              <w:t xml:space="preserve">n a la vez, y el espectador </w:t>
            </w:r>
            <w:r>
              <w:rPr>
                <w:lang w:val="es-ES_tradnl"/>
              </w:rPr>
              <w:t>debe actuar para ver las dem</w:t>
            </w:r>
            <w:r>
              <w:rPr>
                <w:lang w:val="es-ES_tradnl"/>
              </w:rPr>
              <w:t>á</w:t>
            </w:r>
            <w:r>
              <w:rPr>
                <w:lang w:val="es-ES_tradnl"/>
              </w:rPr>
              <w:t>s, represente esto en su hoja de c</w:t>
            </w:r>
            <w:r>
              <w:rPr>
                <w:lang w:val="es-ES_tradnl"/>
              </w:rPr>
              <w:t>á</w:t>
            </w:r>
            <w:r>
              <w:rPr>
                <w:lang w:val="es-ES_tradnl"/>
              </w:rPr>
              <w:t>lculo coloc</w:t>
            </w:r>
            <w:r>
              <w:rPr>
                <w:lang w:val="es-ES_tradnl"/>
              </w:rPr>
              <w:t>á</w:t>
            </w:r>
            <w:r>
              <w:rPr>
                <w:lang w:val="es-ES_tradnl"/>
              </w:rPr>
              <w:t>ndolas horizontalmente,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83de1387-d1e8-4668-9b80-3817802afce9</w:t>
            </w:r>
          </w:p>
        </w:tc>
        <w:tc>
          <w:tcPr>
            <w:tcW w:w="7407" w:type="dxa"/>
            <w:shd w:val="clear" w:color="auto" w:fill="F2F2F2" w:themeFill="background1" w:themeFillShade="F2"/>
          </w:tcPr>
          <w:p w:rsidR="00000000" w:rsidRDefault="00FF2FA9">
            <w:pPr>
              <w:rPr>
                <w:noProof/>
              </w:rPr>
            </w:pPr>
            <w:r>
              <w:rPr>
                <w:noProof/>
              </w:rPr>
              <w:t>What Brightcove Beacon built categories do you want?</w:t>
            </w:r>
          </w:p>
        </w:tc>
        <w:tc>
          <w:tcPr>
            <w:tcW w:w="7407" w:type="dxa"/>
          </w:tcPr>
          <w:p w:rsidR="00000000" w:rsidRDefault="00FF2FA9">
            <w:pPr>
              <w:rPr>
                <w:lang w:val="es-ES_tradnl"/>
              </w:rPr>
            </w:pPr>
            <w:r>
              <w:rPr>
                <w:lang w:val="es-ES_tradnl"/>
              </w:rPr>
              <w:t>¿</w:t>
            </w:r>
            <w:r>
              <w:rPr>
                <w:lang w:val="es-ES_tradnl"/>
              </w:rPr>
              <w:t>Qu</w:t>
            </w:r>
            <w:r>
              <w:rPr>
                <w:lang w:val="es-ES_tradnl"/>
              </w:rPr>
              <w:t>é</w:t>
            </w:r>
            <w:r>
              <w:rPr>
                <w:lang w:val="es-ES_tradnl"/>
              </w:rPr>
              <w:t xml:space="preserve"> categor</w:t>
            </w:r>
            <w:r>
              <w:rPr>
                <w:lang w:val="es-ES_tradnl"/>
              </w:rPr>
              <w:t>í</w:t>
            </w:r>
            <w:r>
              <w:rPr>
                <w:lang w:val="es-ES_tradnl"/>
              </w:rPr>
              <w:t>as creadas por Brightcove</w:t>
            </w:r>
            <w:r>
              <w:rPr>
                <w:lang w:val="es-ES_tradnl"/>
              </w:rPr>
              <w:t xml:space="preserve"> Beacon desea?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6f2fc7fc-5c2c-4c50-ba8b-1d3fd1b7907f</w:t>
            </w:r>
          </w:p>
        </w:tc>
        <w:tc>
          <w:tcPr>
            <w:tcW w:w="7407" w:type="dxa"/>
            <w:shd w:val="clear" w:color="auto" w:fill="F2F2F2" w:themeFill="background1" w:themeFillShade="F2"/>
          </w:tcPr>
          <w:p w:rsidR="00000000" w:rsidRDefault="00FF2FA9">
            <w:pPr>
              <w:rPr>
                <w:noProof/>
              </w:rPr>
            </w:pPr>
            <w:r>
              <w:rPr>
                <w:noProof/>
              </w:rPr>
              <w:t>Brightcove Beacon can provide three categories you can choose to include or not.</w:t>
            </w:r>
          </w:p>
        </w:tc>
        <w:tc>
          <w:tcPr>
            <w:tcW w:w="7407" w:type="dxa"/>
          </w:tcPr>
          <w:p w:rsidR="00000000" w:rsidRDefault="00FF2FA9">
            <w:pPr>
              <w:rPr>
                <w:lang w:val="es-ES_tradnl"/>
              </w:rPr>
            </w:pPr>
            <w:r>
              <w:rPr>
                <w:lang w:val="es-ES_tradnl"/>
              </w:rPr>
              <w:t>Brightcove Beacon puede proporcionar tres categor</w:t>
            </w:r>
            <w:r>
              <w:rPr>
                <w:lang w:val="es-ES_tradnl"/>
              </w:rPr>
              <w:t>í</w:t>
            </w:r>
            <w:r>
              <w:rPr>
                <w:lang w:val="es-ES_tradnl"/>
              </w:rPr>
              <w:t>as que puede elegir incluir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3950662e-9525-4cde-a4f7-5324ef4dea23</w:t>
            </w:r>
          </w:p>
        </w:tc>
        <w:tc>
          <w:tcPr>
            <w:tcW w:w="7407" w:type="dxa"/>
            <w:shd w:val="clear" w:color="auto" w:fill="F2F2F2" w:themeFill="background1" w:themeFillShade="F2"/>
          </w:tcPr>
          <w:p w:rsidR="00000000" w:rsidRDefault="00FF2FA9">
            <w:pPr>
              <w:rPr>
                <w:noProof/>
              </w:rPr>
            </w:pPr>
            <w:r>
              <w:rPr>
                <w:noProof/>
              </w:rPr>
              <w:t>They are:</w:t>
            </w:r>
          </w:p>
        </w:tc>
        <w:tc>
          <w:tcPr>
            <w:tcW w:w="7407" w:type="dxa"/>
          </w:tcPr>
          <w:p w:rsidR="00000000" w:rsidRDefault="00FF2FA9">
            <w:pPr>
              <w:rPr>
                <w:lang w:val="es-ES_tradnl"/>
              </w:rPr>
            </w:pPr>
            <w:r>
              <w:rPr>
                <w:lang w:val="es-ES_tradnl"/>
              </w:rPr>
              <w:t>Ellos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ab6d9395-cc66-4402-a453-73fe2be1f2d7</w:t>
            </w:r>
          </w:p>
        </w:tc>
        <w:tc>
          <w:tcPr>
            <w:tcW w:w="7407" w:type="dxa"/>
            <w:shd w:val="clear" w:color="auto" w:fill="F2F2F2" w:themeFill="background1" w:themeFillShade="F2"/>
          </w:tcPr>
          <w:p w:rsidR="00000000" w:rsidRDefault="00FF2FA9">
            <w:pPr>
              <w:rPr>
                <w:noProof/>
              </w:rPr>
            </w:pPr>
            <w:r>
              <w:rPr>
                <w:noProof/>
              </w:rPr>
              <w:t>Recently Watched - The top 20 videos with the most recent bookmarks</w:t>
            </w:r>
          </w:p>
        </w:tc>
        <w:tc>
          <w:tcPr>
            <w:tcW w:w="7407" w:type="dxa"/>
          </w:tcPr>
          <w:p w:rsidR="00000000" w:rsidRDefault="00FF2FA9">
            <w:pPr>
              <w:rPr>
                <w:lang w:val="es-ES_tradnl"/>
              </w:rPr>
            </w:pPr>
            <w:r>
              <w:rPr>
                <w:lang w:val="es-ES_tradnl"/>
              </w:rPr>
              <w:t>Visto recientemente: los 20 videos principales con los marcadores m</w:t>
            </w:r>
            <w:r>
              <w:rPr>
                <w:lang w:val="es-ES_tradnl"/>
              </w:rPr>
              <w:t>á</w:t>
            </w:r>
            <w:r>
              <w:rPr>
                <w:lang w:val="es-ES_tradnl"/>
              </w:rPr>
              <w:t>s recientes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9</w:t>
            </w:r>
            <w:r>
              <w:rPr>
                <w:noProof/>
                <w:sz w:val="2"/>
              </w:rPr>
              <w:t>5d3ea93-116c-4519-94d1-1c9833f69de3</w:t>
            </w:r>
          </w:p>
        </w:tc>
        <w:tc>
          <w:tcPr>
            <w:tcW w:w="7407" w:type="dxa"/>
            <w:shd w:val="clear" w:color="auto" w:fill="F2F2F2" w:themeFill="background1" w:themeFillShade="F2"/>
          </w:tcPr>
          <w:p w:rsidR="00000000" w:rsidRDefault="00FF2FA9">
            <w:pPr>
              <w:rPr>
                <w:noProof/>
              </w:rPr>
            </w:pPr>
            <w:r>
              <w:rPr>
                <w:noProof/>
              </w:rPr>
              <w:t>Most Watched - The top 20 videos based on bookmarks</w:t>
            </w:r>
          </w:p>
        </w:tc>
        <w:tc>
          <w:tcPr>
            <w:tcW w:w="7407" w:type="dxa"/>
          </w:tcPr>
          <w:p w:rsidR="00000000" w:rsidRDefault="00FF2FA9">
            <w:pPr>
              <w:rPr>
                <w:lang w:val="es-ES_tradnl"/>
              </w:rPr>
            </w:pPr>
            <w:r>
              <w:rPr>
                <w:lang w:val="es-ES_tradnl"/>
              </w:rPr>
              <w:t>M</w:t>
            </w:r>
            <w:r>
              <w:rPr>
                <w:lang w:val="es-ES_tradnl"/>
              </w:rPr>
              <w:t>á</w:t>
            </w:r>
            <w:r>
              <w:rPr>
                <w:lang w:val="es-ES_tradnl"/>
              </w:rPr>
              <w:t>s vistos: los 20 videos principales basados en marcadores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5fbf798a-161d-472a-9a66-e80c1cc8244f</w:t>
            </w:r>
          </w:p>
        </w:tc>
        <w:tc>
          <w:tcPr>
            <w:tcW w:w="7407" w:type="dxa"/>
            <w:shd w:val="clear" w:color="auto" w:fill="F2F2F2" w:themeFill="background1" w:themeFillShade="F2"/>
          </w:tcPr>
          <w:p w:rsidR="00000000" w:rsidRDefault="00FF2FA9">
            <w:pPr>
              <w:rPr>
                <w:noProof/>
              </w:rPr>
            </w:pPr>
            <w:r>
              <w:rPr>
                <w:noProof/>
              </w:rPr>
              <w:t xml:space="preserve">Favorites - This category is dynamically built as customers mark </w:t>
            </w:r>
            <w:r>
              <w:rPr>
                <w:noProof/>
              </w:rPr>
              <w:t>video assets as a favorite</w:t>
            </w:r>
          </w:p>
        </w:tc>
        <w:tc>
          <w:tcPr>
            <w:tcW w:w="7407" w:type="dxa"/>
          </w:tcPr>
          <w:p w:rsidR="00000000" w:rsidRDefault="00FF2FA9">
            <w:pPr>
              <w:rPr>
                <w:lang w:val="es-ES_tradnl"/>
              </w:rPr>
            </w:pPr>
            <w:r>
              <w:rPr>
                <w:lang w:val="es-ES_tradnl"/>
              </w:rPr>
              <w:t>Favoritos: esta categor</w:t>
            </w:r>
            <w:r>
              <w:rPr>
                <w:lang w:val="es-ES_tradnl"/>
              </w:rPr>
              <w:t>í</w:t>
            </w:r>
            <w:r>
              <w:rPr>
                <w:lang w:val="es-ES_tradnl"/>
              </w:rPr>
              <w:t>a se crea din</w:t>
            </w:r>
            <w:r>
              <w:rPr>
                <w:lang w:val="es-ES_tradnl"/>
              </w:rPr>
              <w:t>á</w:t>
            </w:r>
            <w:r>
              <w:rPr>
                <w:lang w:val="es-ES_tradnl"/>
              </w:rPr>
              <w:t>micamente a medida que los clientes marcan los activos de video como 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b4269b76-0bbc-4087-9d54-cde66ef06f4b</w:t>
            </w:r>
          </w:p>
        </w:tc>
        <w:tc>
          <w:tcPr>
            <w:tcW w:w="7407" w:type="dxa"/>
            <w:shd w:val="clear" w:color="auto" w:fill="F2F2F2" w:themeFill="background1" w:themeFillShade="F2"/>
          </w:tcPr>
          <w:p w:rsidR="00000000" w:rsidRDefault="00FF2FA9">
            <w:pPr>
              <w:rPr>
                <w:noProof/>
              </w:rPr>
            </w:pPr>
            <w:r>
              <w:rPr>
                <w:noProof/>
              </w:rPr>
              <w:t>Now add your desired Brightcove Beacon categories to your list, in the position in which you want to see them.</w:t>
            </w:r>
          </w:p>
        </w:tc>
        <w:tc>
          <w:tcPr>
            <w:tcW w:w="7407" w:type="dxa"/>
          </w:tcPr>
          <w:p w:rsidR="00000000" w:rsidRDefault="00FF2FA9">
            <w:pPr>
              <w:rPr>
                <w:lang w:val="es-ES_tradnl"/>
              </w:rPr>
            </w:pPr>
            <w:r>
              <w:rPr>
                <w:lang w:val="es-ES_tradnl"/>
              </w:rPr>
              <w:t>Ahora agregue las categor</w:t>
            </w:r>
            <w:r>
              <w:rPr>
                <w:lang w:val="es-ES_tradnl"/>
              </w:rPr>
              <w:t>í</w:t>
            </w:r>
            <w:r>
              <w:rPr>
                <w:lang w:val="es-ES_tradnl"/>
              </w:rPr>
              <w:t>as de Brightcove Beacon que desee a su lista, en la posici</w:t>
            </w:r>
            <w:r>
              <w:rPr>
                <w:lang w:val="es-ES_tradnl"/>
              </w:rPr>
              <w:t>ó</w:t>
            </w:r>
            <w:r>
              <w:rPr>
                <w:lang w:val="es-ES_tradnl"/>
              </w:rPr>
              <w:t>n en la que desea verlas.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15ddd871-18fe-460a-9a37-cad7ea49162a</w:t>
            </w:r>
          </w:p>
        </w:tc>
        <w:tc>
          <w:tcPr>
            <w:tcW w:w="7407" w:type="dxa"/>
            <w:shd w:val="clear" w:color="auto" w:fill="F2F2F2" w:themeFill="background1" w:themeFillShade="F2"/>
          </w:tcPr>
          <w:p w:rsidR="00000000" w:rsidRDefault="00FF2FA9">
            <w:pPr>
              <w:rPr>
                <w:noProof/>
              </w:rPr>
            </w:pPr>
            <w:r>
              <w:rPr>
                <w:noProof/>
              </w:rPr>
              <w:t xml:space="preserve">Note that you may have to use the menu commands </w:t>
            </w:r>
            <w:r>
              <w:rPr>
                <w:rStyle w:val="mqInternal"/>
                <w:noProof/>
              </w:rPr>
              <w:t>[1}</w:t>
            </w:r>
            <w:r>
              <w:rPr>
                <w:noProof/>
              </w:rPr>
              <w:t>Insert &gt; Row above</w:t>
            </w:r>
            <w:r>
              <w:rPr>
                <w:rStyle w:val="mqInternal"/>
                <w:noProof/>
              </w:rPr>
              <w:t>{2]</w:t>
            </w:r>
            <w:r>
              <w:rPr>
                <w:noProof/>
              </w:rPr>
              <w:t xml:space="preserve"> and/or </w:t>
            </w:r>
            <w:r>
              <w:rPr>
                <w:rStyle w:val="mqInternal"/>
                <w:noProof/>
              </w:rPr>
              <w:t>[1}</w:t>
            </w:r>
            <w:r>
              <w:rPr>
                <w:noProof/>
              </w:rPr>
              <w:t>Insert &gt; Row below</w:t>
            </w:r>
            <w:r>
              <w:rPr>
                <w:rStyle w:val="mqInternal"/>
                <w:noProof/>
              </w:rPr>
              <w:t>{2]</w:t>
            </w:r>
            <w:r>
              <w:rPr>
                <w:noProof/>
              </w:rPr>
              <w:t xml:space="preserve"> to make room for your additions.</w:t>
            </w:r>
          </w:p>
        </w:tc>
        <w:tc>
          <w:tcPr>
            <w:tcW w:w="7407" w:type="dxa"/>
          </w:tcPr>
          <w:p w:rsidR="00000000" w:rsidRDefault="00FF2FA9">
            <w:pPr>
              <w:rPr>
                <w:lang w:val="es-ES_tradnl"/>
              </w:rPr>
            </w:pPr>
            <w:r>
              <w:rPr>
                <w:lang w:val="es-ES_tradnl"/>
              </w:rPr>
              <w:t>Tenga en cuenta que es posible que deba utilizar los comandos del men</w:t>
            </w:r>
            <w:r>
              <w:rPr>
                <w:lang w:val="es-ES_tradnl"/>
              </w:rPr>
              <w:t>ú</w:t>
            </w:r>
            <w:r>
              <w:rPr>
                <w:lang w:val="es-ES_tradnl"/>
              </w:rPr>
              <w:t xml:space="preserve"> </w:t>
            </w:r>
            <w:r>
              <w:rPr>
                <w:rStyle w:val="mqInternal"/>
                <w:noProof/>
                <w:lang w:val="es-ES_tradnl"/>
              </w:rPr>
              <w:t>[1}</w:t>
            </w:r>
            <w:r>
              <w:rPr>
                <w:lang w:val="es-ES_tradnl"/>
              </w:rPr>
              <w:t>Inserta</w:t>
            </w:r>
            <w:r>
              <w:rPr>
                <w:lang w:val="es-ES_tradnl"/>
              </w:rPr>
              <w:t>r&gt; Fila arriba</w:t>
            </w:r>
            <w:r>
              <w:rPr>
                <w:rStyle w:val="mqInternal"/>
                <w:noProof/>
                <w:lang w:val="es-ES_tradnl"/>
              </w:rPr>
              <w:t>{2]</w:t>
            </w:r>
            <w:r>
              <w:rPr>
                <w:lang w:val="es-ES_tradnl"/>
              </w:rPr>
              <w:t xml:space="preserve"> y / o </w:t>
            </w:r>
            <w:r>
              <w:rPr>
                <w:rStyle w:val="mqInternal"/>
                <w:noProof/>
                <w:lang w:val="es-ES_tradnl"/>
              </w:rPr>
              <w:t>[1}</w:t>
            </w:r>
            <w:r>
              <w:rPr>
                <w:lang w:val="es-ES_tradnl"/>
              </w:rPr>
              <w:t>Insertar&gt; Fila debajo</w:t>
            </w:r>
            <w:r>
              <w:rPr>
                <w:rStyle w:val="mqInternal"/>
                <w:noProof/>
                <w:lang w:val="es-ES_tradnl"/>
              </w:rPr>
              <w:t>{2]</w:t>
            </w:r>
            <w:r>
              <w:rPr>
                <w:lang w:val="es-ES_tradnl"/>
              </w:rPr>
              <w:t xml:space="preserve"> para hacer espacio para sus adiciones.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2dca0552-66db-4ba3-8bdd-28f49ac51606</w:t>
            </w:r>
          </w:p>
        </w:tc>
        <w:tc>
          <w:tcPr>
            <w:tcW w:w="7407" w:type="dxa"/>
            <w:shd w:val="clear" w:color="auto" w:fill="F2F2F2" w:themeFill="background1" w:themeFillShade="F2"/>
          </w:tcPr>
          <w:p w:rsidR="00000000" w:rsidRDefault="00FF2FA9">
            <w:pPr>
              <w:rPr>
                <w:noProof/>
              </w:rPr>
            </w:pPr>
            <w:r>
              <w:rPr>
                <w:noProof/>
              </w:rPr>
              <w:t>The altered example could appear as:</w:t>
            </w:r>
          </w:p>
        </w:tc>
        <w:tc>
          <w:tcPr>
            <w:tcW w:w="7407" w:type="dxa"/>
          </w:tcPr>
          <w:p w:rsidR="00000000" w:rsidRDefault="00FF2FA9">
            <w:pPr>
              <w:rPr>
                <w:lang w:val="es-ES_tradnl"/>
              </w:rPr>
            </w:pPr>
            <w:r>
              <w:rPr>
                <w:lang w:val="es-ES_tradnl"/>
              </w:rPr>
              <w:t>El ejemplo modificado podr</w:t>
            </w:r>
            <w:r>
              <w:rPr>
                <w:lang w:val="es-ES_tradnl"/>
              </w:rPr>
              <w:t>í</w:t>
            </w:r>
            <w:r>
              <w:rPr>
                <w:lang w:val="es-ES_tradnl"/>
              </w:rPr>
              <w:t>a aparecer como: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bb0dc7d9-2782-4f23-b863-6bf604a4625</w:t>
            </w:r>
            <w:r>
              <w:rPr>
                <w:noProof/>
                <w:sz w:val="2"/>
              </w:rPr>
              <w:t>5</w:t>
            </w:r>
          </w:p>
        </w:tc>
        <w:tc>
          <w:tcPr>
            <w:tcW w:w="7407" w:type="dxa"/>
            <w:shd w:val="clear" w:color="auto" w:fill="F2F2F2" w:themeFill="background1" w:themeFillShade="F2"/>
          </w:tcPr>
          <w:p w:rsidR="00000000" w:rsidRDefault="00FF2FA9">
            <w:pPr>
              <w:rPr>
                <w:noProof/>
              </w:rPr>
            </w:pPr>
            <w:r>
              <w:rPr>
                <w:noProof/>
              </w:rPr>
              <w:t>Do you want to feature a video or videos?</w:t>
            </w:r>
          </w:p>
        </w:tc>
        <w:tc>
          <w:tcPr>
            <w:tcW w:w="7407" w:type="dxa"/>
          </w:tcPr>
          <w:p w:rsidR="00000000" w:rsidRDefault="00FF2FA9">
            <w:pPr>
              <w:rPr>
                <w:lang w:val="es-ES_tradnl"/>
              </w:rPr>
            </w:pPr>
            <w:r>
              <w:rPr>
                <w:lang w:val="es-ES_tradnl"/>
              </w:rPr>
              <w:t>¿</w:t>
            </w:r>
            <w:r>
              <w:rPr>
                <w:lang w:val="es-ES_tradnl"/>
              </w:rPr>
              <w:t>Quieres presentar un video o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a29b4578-cf02-45ec-99a8-251699db433e</w:t>
            </w:r>
          </w:p>
        </w:tc>
        <w:tc>
          <w:tcPr>
            <w:tcW w:w="7407" w:type="dxa"/>
            <w:shd w:val="clear" w:color="auto" w:fill="F2F2F2" w:themeFill="background1" w:themeFillShade="F2"/>
          </w:tcPr>
          <w:p w:rsidR="00000000" w:rsidRDefault="00FF2FA9">
            <w:pPr>
              <w:rPr>
                <w:noProof/>
              </w:rPr>
            </w:pPr>
            <w:r>
              <w:rPr>
                <w:noProof/>
              </w:rPr>
              <w:t>You can feature a video or a set of videos.</w:t>
            </w:r>
          </w:p>
        </w:tc>
        <w:tc>
          <w:tcPr>
            <w:tcW w:w="7407" w:type="dxa"/>
          </w:tcPr>
          <w:p w:rsidR="00000000" w:rsidRDefault="00FF2FA9">
            <w:pPr>
              <w:rPr>
                <w:lang w:val="es-ES_tradnl"/>
              </w:rPr>
            </w:pPr>
            <w:r>
              <w:rPr>
                <w:lang w:val="es-ES_tradnl"/>
              </w:rPr>
              <w:t>Puede presentar un video o un conjunto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e1940a1b-2b1c-4ae2-91aa-6a3e6eb</w:t>
            </w:r>
            <w:r>
              <w:rPr>
                <w:noProof/>
                <w:sz w:val="2"/>
              </w:rPr>
              <w:t>e651d</w:t>
            </w:r>
          </w:p>
        </w:tc>
        <w:tc>
          <w:tcPr>
            <w:tcW w:w="7407" w:type="dxa"/>
            <w:shd w:val="clear" w:color="auto" w:fill="F2F2F2" w:themeFill="background1" w:themeFillShade="F2"/>
          </w:tcPr>
          <w:p w:rsidR="00000000" w:rsidRDefault="00FF2FA9">
            <w:pPr>
              <w:rPr>
                <w:noProof/>
              </w:rPr>
            </w:pPr>
            <w:r>
              <w:rPr>
                <w:noProof/>
              </w:rPr>
              <w:t>The featured video(s) appear at the top of your app and the thumbnail for the video(s) is larger.</w:t>
            </w:r>
          </w:p>
        </w:tc>
        <w:tc>
          <w:tcPr>
            <w:tcW w:w="7407" w:type="dxa"/>
          </w:tcPr>
          <w:p w:rsidR="00000000" w:rsidRDefault="00FF2FA9">
            <w:pPr>
              <w:rPr>
                <w:lang w:val="es-ES_tradnl"/>
              </w:rPr>
            </w:pPr>
            <w:r>
              <w:rPr>
                <w:lang w:val="es-ES_tradnl"/>
              </w:rPr>
              <w:t>Los videos destacados aparecen en la parte superior de su aplicaci</w:t>
            </w:r>
            <w:r>
              <w:rPr>
                <w:lang w:val="es-ES_tradnl"/>
              </w:rPr>
              <w:t>ó</w:t>
            </w:r>
            <w:r>
              <w:rPr>
                <w:lang w:val="es-ES_tradnl"/>
              </w:rPr>
              <w:t>n y la miniatura de los videos es m</w:t>
            </w:r>
            <w:r>
              <w:rPr>
                <w:lang w:val="es-ES_tradnl"/>
              </w:rPr>
              <w:t>á</w:t>
            </w:r>
            <w:r>
              <w:rPr>
                <w:lang w:val="es-ES_tradnl"/>
              </w:rPr>
              <w:t>s grande.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7b0b2f4b-e5c7-4e30-b2a4-32dd7653c695</w:t>
            </w:r>
          </w:p>
        </w:tc>
        <w:tc>
          <w:tcPr>
            <w:tcW w:w="7407" w:type="dxa"/>
            <w:shd w:val="clear" w:color="auto" w:fill="F2F2F2" w:themeFill="background1" w:themeFillShade="F2"/>
          </w:tcPr>
          <w:p w:rsidR="00000000" w:rsidRDefault="00FF2FA9">
            <w:pPr>
              <w:rPr>
                <w:noProof/>
              </w:rPr>
            </w:pPr>
            <w:r>
              <w:rPr>
                <w:noProof/>
              </w:rPr>
              <w:t>Here you see an app with a set of six videos featured (you can tell the number of videos by the dots below the carousel):</w:t>
            </w:r>
          </w:p>
        </w:tc>
        <w:tc>
          <w:tcPr>
            <w:tcW w:w="7407" w:type="dxa"/>
          </w:tcPr>
          <w:p w:rsidR="00000000" w:rsidRDefault="00FF2FA9">
            <w:pPr>
              <w:rPr>
                <w:lang w:val="es-ES_tradnl"/>
              </w:rPr>
            </w:pPr>
            <w:r>
              <w:rPr>
                <w:lang w:val="es-ES_tradnl"/>
              </w:rPr>
              <w:t>Aqu</w:t>
            </w:r>
            <w:r>
              <w:rPr>
                <w:lang w:val="es-ES_tradnl"/>
              </w:rPr>
              <w:t>í</w:t>
            </w:r>
            <w:r>
              <w:rPr>
                <w:lang w:val="es-ES_tradnl"/>
              </w:rPr>
              <w:t xml:space="preserve"> puede ver una aplicaci</w:t>
            </w:r>
            <w:r>
              <w:rPr>
                <w:lang w:val="es-ES_tradnl"/>
              </w:rPr>
              <w:t>ó</w:t>
            </w:r>
            <w:r>
              <w:rPr>
                <w:lang w:val="es-ES_tradnl"/>
              </w:rPr>
              <w:t xml:space="preserve">n con un conjunto de seis videos destacados (puede saber la cantidad </w:t>
            </w:r>
            <w:r>
              <w:rPr>
                <w:lang w:val="es-ES_tradnl"/>
              </w:rPr>
              <w:t>de videos por los puntos debajo del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69aa54ca-07fa-403b-a123-e7de25970c2e</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325b52b3-fe0b-48b7-897a-6d23a0274792</w:t>
            </w:r>
          </w:p>
        </w:tc>
        <w:tc>
          <w:tcPr>
            <w:tcW w:w="7407" w:type="dxa"/>
            <w:shd w:val="clear" w:color="auto" w:fill="F2F2F2" w:themeFill="background1" w:themeFillShade="F2"/>
          </w:tcPr>
          <w:p w:rsidR="00000000" w:rsidRDefault="00FF2FA9">
            <w:pPr>
              <w:rPr>
                <w:noProof/>
              </w:rPr>
            </w:pPr>
            <w:r>
              <w:rPr>
                <w:noProof/>
              </w:rPr>
              <w:t xml:space="preserve">In the spreadsheet, locate the </w:t>
            </w:r>
            <w:r>
              <w:rPr>
                <w:rStyle w:val="mqInternal"/>
                <w:noProof/>
              </w:rPr>
              <w:t>[1}</w:t>
            </w:r>
            <w:r>
              <w:rPr>
                <w:noProof/>
              </w:rPr>
              <w:t>What do you want featured, if anything?</w:t>
            </w:r>
            <w:r>
              <w:rPr>
                <w:rStyle w:val="mqInternal"/>
                <w:noProof/>
              </w:rPr>
              <w:t>{2]</w:t>
            </w:r>
            <w:r>
              <w:rPr>
                <w:noProof/>
              </w:rPr>
              <w:t xml:space="preserve"> cell.</w:t>
            </w:r>
          </w:p>
        </w:tc>
        <w:tc>
          <w:tcPr>
            <w:tcW w:w="7407" w:type="dxa"/>
          </w:tcPr>
          <w:p w:rsidR="00000000" w:rsidRDefault="00FF2FA9">
            <w:pPr>
              <w:rPr>
                <w:lang w:val="es-ES_tradnl"/>
              </w:rPr>
            </w:pPr>
            <w:r>
              <w:rPr>
                <w:lang w:val="es-ES_tradnl"/>
              </w:rPr>
              <w:t xml:space="preserve">En la </w:t>
            </w:r>
            <w:r>
              <w:rPr>
                <w:lang w:val="es-ES_tradnl"/>
              </w:rPr>
              <w:t>hoja de c</w:t>
            </w:r>
            <w:r>
              <w:rPr>
                <w:lang w:val="es-ES_tradnl"/>
              </w:rPr>
              <w:t>á</w:t>
            </w:r>
            <w:r>
              <w:rPr>
                <w:lang w:val="es-ES_tradnl"/>
              </w:rPr>
              <w:t xml:space="preserve">lculo, ubique el </w:t>
            </w:r>
            <w:r>
              <w:rPr>
                <w:rStyle w:val="mqInternal"/>
                <w:noProof/>
                <w:lang w:val="es-ES_tradnl"/>
              </w:rPr>
              <w:t>[1}</w:t>
            </w:r>
            <w:r>
              <w:rPr>
                <w:lang w:val="es-ES_tradnl"/>
              </w:rPr>
              <w:t>¿</w:t>
            </w:r>
            <w:r>
              <w:rPr>
                <w:lang w:val="es-ES_tradnl"/>
              </w:rPr>
              <w:t>Qu</w:t>
            </w:r>
            <w:r>
              <w:rPr>
                <w:lang w:val="es-ES_tradnl"/>
              </w:rPr>
              <w:t>é</w:t>
            </w:r>
            <w:r>
              <w:rPr>
                <w:lang w:val="es-ES_tradnl"/>
              </w:rPr>
              <w:t xml:space="preserve"> quieres que aparezca, en todo caso?</w:t>
            </w:r>
            <w:r>
              <w:rPr>
                <w:rStyle w:val="mqInternal"/>
                <w:noProof/>
                <w:lang w:val="es-ES_tradnl"/>
              </w:rPr>
              <w:t>{2]</w:t>
            </w:r>
            <w:r>
              <w:rPr>
                <w:lang w:val="es-ES_tradnl"/>
              </w:rPr>
              <w:t xml:space="preserve"> c</w:t>
            </w:r>
            <w:r>
              <w:rPr>
                <w:lang w:val="es-ES_tradnl"/>
              </w:rPr>
              <w:t>é</w:t>
            </w:r>
            <w:r>
              <w:rPr>
                <w:lang w:val="es-ES_tradnl"/>
              </w:rPr>
              <w:t>lula.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22b7bbf7-77f7-4c4e-b1f1-ea9f5149a582</w:t>
            </w:r>
          </w:p>
        </w:tc>
        <w:tc>
          <w:tcPr>
            <w:tcW w:w="7407" w:type="dxa"/>
            <w:shd w:val="clear" w:color="auto" w:fill="F2F2F2" w:themeFill="background1" w:themeFillShade="F2"/>
          </w:tcPr>
          <w:p w:rsidR="00000000" w:rsidRDefault="00FF2FA9">
            <w:pPr>
              <w:rPr>
                <w:noProof/>
              </w:rPr>
            </w:pPr>
            <w:r>
              <w:rPr>
                <w:noProof/>
              </w:rPr>
              <w:t>In the cell to the right of that question detail what you would like featured, if anything.</w:t>
            </w:r>
          </w:p>
        </w:tc>
        <w:tc>
          <w:tcPr>
            <w:tcW w:w="7407" w:type="dxa"/>
          </w:tcPr>
          <w:p w:rsidR="00000000" w:rsidRDefault="00FF2FA9">
            <w:pPr>
              <w:rPr>
                <w:lang w:val="es-ES_tradnl"/>
              </w:rPr>
            </w:pPr>
            <w:r>
              <w:rPr>
                <w:lang w:val="es-ES_tradnl"/>
              </w:rPr>
              <w:t>En la celda a la derecha de esa pregunta, detalle lo que le gustar</w:t>
            </w:r>
            <w:r>
              <w:rPr>
                <w:lang w:val="es-ES_tradnl"/>
              </w:rPr>
              <w:t>í</w:t>
            </w:r>
            <w:r>
              <w:rPr>
                <w:lang w:val="es-ES_tradnl"/>
              </w:rPr>
              <w:t>a que apareciera, en todo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1fbda182-321b-4aed-9d7a-26da305ccbb7</w:t>
            </w:r>
          </w:p>
        </w:tc>
        <w:tc>
          <w:tcPr>
            <w:tcW w:w="7407" w:type="dxa"/>
            <w:shd w:val="clear" w:color="auto" w:fill="F2F2F2" w:themeFill="background1" w:themeFillShade="F2"/>
          </w:tcPr>
          <w:p w:rsidR="00000000" w:rsidRDefault="00FF2FA9">
            <w:pPr>
              <w:rPr>
                <w:noProof/>
              </w:rPr>
            </w:pPr>
            <w:r>
              <w:rPr>
                <w:noProof/>
              </w:rPr>
              <w:t>Moving forward</w:t>
            </w:r>
          </w:p>
        </w:tc>
        <w:tc>
          <w:tcPr>
            <w:tcW w:w="7407" w:type="dxa"/>
          </w:tcPr>
          <w:p w:rsidR="00000000" w:rsidRDefault="00FF2FA9">
            <w:pPr>
              <w:rPr>
                <w:lang w:val="es-ES_tradnl"/>
              </w:rPr>
            </w:pPr>
            <w:r>
              <w:rPr>
                <w:lang w:val="es-ES_tradnl"/>
              </w:rPr>
              <w:t>Avanzando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02779500-ca57-410e-a2e6-9cf8c6948fe7</w:t>
            </w:r>
          </w:p>
        </w:tc>
        <w:tc>
          <w:tcPr>
            <w:tcW w:w="7407" w:type="dxa"/>
            <w:shd w:val="clear" w:color="auto" w:fill="F2F2F2" w:themeFill="background1" w:themeFillShade="F2"/>
          </w:tcPr>
          <w:p w:rsidR="00000000" w:rsidRDefault="00FF2FA9">
            <w:pPr>
              <w:rPr>
                <w:noProof/>
              </w:rPr>
            </w:pPr>
            <w:r>
              <w:rPr>
                <w:noProof/>
              </w:rPr>
              <w:t>You've now completed this task.</w:t>
            </w:r>
          </w:p>
        </w:tc>
        <w:tc>
          <w:tcPr>
            <w:tcW w:w="7407" w:type="dxa"/>
          </w:tcPr>
          <w:p w:rsidR="00000000" w:rsidRDefault="00FF2FA9">
            <w:pPr>
              <w:rPr>
                <w:lang w:val="es-ES_tradnl"/>
              </w:rPr>
            </w:pPr>
            <w:r>
              <w:rPr>
                <w:lang w:val="es-ES_tradnl"/>
              </w:rPr>
              <w:t>Ahora ha completado esta tarea.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970221b8-2f86-41fb-b175-e399e16dedff</w:t>
            </w:r>
          </w:p>
        </w:tc>
        <w:tc>
          <w:tcPr>
            <w:tcW w:w="7407" w:type="dxa"/>
            <w:shd w:val="clear" w:color="auto" w:fill="F2F2F2" w:themeFill="background1" w:themeFillShade="F2"/>
          </w:tcPr>
          <w:p w:rsidR="00000000" w:rsidRDefault="00FF2FA9">
            <w:pPr>
              <w:rPr>
                <w:noProof/>
              </w:rPr>
            </w:pPr>
            <w:r>
              <w:rPr>
                <w:noProof/>
              </w:rPr>
              <w:t>Be sure to save the spreadsheet you have been working on for later submission to Brightcove personnel when your Brightcove Beacon Experience is built.</w:t>
            </w:r>
          </w:p>
        </w:tc>
        <w:tc>
          <w:tcPr>
            <w:tcW w:w="7407" w:type="dxa"/>
          </w:tcPr>
          <w:p w:rsidR="00000000" w:rsidRDefault="00FF2FA9">
            <w:pPr>
              <w:rPr>
                <w:lang w:val="es-ES_tradnl"/>
              </w:rPr>
            </w:pPr>
            <w:r>
              <w:rPr>
                <w:lang w:val="es-ES_tradnl"/>
              </w:rPr>
              <w:t>Aseg</w:t>
            </w:r>
            <w:r>
              <w:rPr>
                <w:lang w:val="es-ES_tradnl"/>
              </w:rPr>
              <w:t>ú</w:t>
            </w:r>
            <w:r>
              <w:rPr>
                <w:lang w:val="es-ES_tradnl"/>
              </w:rPr>
              <w:t>rese de guardar la hoja d</w:t>
            </w:r>
            <w:r>
              <w:rPr>
                <w:lang w:val="es-ES_tradnl"/>
              </w:rPr>
              <w:t>e c</w:t>
            </w:r>
            <w:r>
              <w:rPr>
                <w:lang w:val="es-ES_tradnl"/>
              </w:rPr>
              <w:t>á</w:t>
            </w:r>
            <w:r>
              <w:rPr>
                <w:lang w:val="es-ES_tradnl"/>
              </w:rPr>
              <w:t>lculo en la que ha estado trabajando para enviarla posteriormente al personal de Brightcove cuando se cree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c10c5e31-3317-469b-8c86-0dee63fad43d</w:t>
            </w:r>
          </w:p>
        </w:tc>
        <w:tc>
          <w:tcPr>
            <w:tcW w:w="7407" w:type="dxa"/>
            <w:shd w:val="clear" w:color="auto" w:fill="F2F2F2" w:themeFill="background1" w:themeFillShade="F2"/>
          </w:tcPr>
          <w:p w:rsidR="00000000" w:rsidRDefault="00FF2FA9">
            <w:pPr>
              <w:rPr>
                <w:noProof/>
              </w:rPr>
            </w:pPr>
            <w:r>
              <w:rPr>
                <w:noProof/>
              </w:rPr>
              <w:t>If you have not done so, you need to complete the other part of defining</w:t>
            </w:r>
            <w:r>
              <w:rPr>
                <w:noProof/>
              </w:rPr>
              <w:t xml:space="preserve"> your application design by working through the </w:t>
            </w:r>
            <w:r>
              <w:rPr>
                <w:rStyle w:val="mqInternal"/>
                <w:noProof/>
              </w:rPr>
              <w:t>[1}</w:t>
            </w:r>
            <w:r>
              <w:rPr>
                <w:noProof/>
              </w:rPr>
              <w:t xml:space="preserve"> Creating Your Application Design - Layout Options </w:t>
            </w:r>
            <w:r>
              <w:rPr>
                <w:rStyle w:val="mqInternal"/>
                <w:noProof/>
              </w:rPr>
              <w:t>{2]</w:t>
            </w:r>
            <w:r>
              <w:rPr>
                <w:noProof/>
              </w:rPr>
              <w:t xml:space="preserve"> to select your choices for specific app screen layouts.</w:t>
            </w:r>
          </w:p>
        </w:tc>
        <w:tc>
          <w:tcPr>
            <w:tcW w:w="7407" w:type="dxa"/>
          </w:tcPr>
          <w:p w:rsidR="00000000" w:rsidRDefault="00FF2FA9">
            <w:pPr>
              <w:rPr>
                <w:lang w:val="es-ES_tradnl"/>
              </w:rPr>
            </w:pPr>
            <w:r>
              <w:rPr>
                <w:lang w:val="es-ES_tradnl"/>
              </w:rPr>
              <w:t>Si no lo ha hecho, debe completar la otra parte de la definici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t</w:t>
            </w:r>
            <w:r>
              <w:rPr>
                <w:lang w:val="es-ES_tradnl"/>
              </w:rPr>
              <w:t>rabajando a trav</w:t>
            </w:r>
            <w:r>
              <w:rPr>
                <w:lang w:val="es-ES_tradnl"/>
              </w:rPr>
              <w:t>é</w:t>
            </w:r>
            <w:r>
              <w:rPr>
                <w:lang w:val="es-ES_tradnl"/>
              </w:rPr>
              <w:t xml:space="preserve">s del </w:t>
            </w:r>
            <w:r>
              <w:rPr>
                <w:rStyle w:val="mqInternal"/>
                <w:noProof/>
                <w:lang w:val="es-ES_tradnl"/>
              </w:rPr>
              <w:t>[1}</w:t>
            </w:r>
            <w:r>
              <w:rPr>
                <w:lang w:val="es-ES_tradnl"/>
              </w:rPr>
              <w:t xml:space="preserve"> 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opciones de dise</w:t>
            </w:r>
            <w:r>
              <w:rPr>
                <w:lang w:val="es-ES_tradnl"/>
              </w:rPr>
              <w:t>ñ</w:t>
            </w:r>
            <w:r>
              <w:rPr>
                <w:lang w:val="es-ES_tradnl"/>
              </w:rPr>
              <w:t xml:space="preserve">o </w:t>
            </w:r>
            <w:r>
              <w:rPr>
                <w:rStyle w:val="mqInternal"/>
                <w:noProof/>
                <w:lang w:val="es-ES_tradnl"/>
              </w:rPr>
              <w:t>{2]</w:t>
            </w:r>
            <w:r>
              <w:rPr>
                <w:lang w:val="es-ES_tradnl"/>
              </w:rPr>
              <w:t xml:space="preserve"> para seleccionar sus opciones para dise</w:t>
            </w:r>
            <w:r>
              <w:rPr>
                <w:lang w:val="es-ES_tradnl"/>
              </w:rPr>
              <w:t>ñ</w:t>
            </w:r>
            <w:r>
              <w:rPr>
                <w:lang w:val="es-ES_tradnl"/>
              </w:rPr>
              <w:t>os de pantalla de aplicaciones espec</w:t>
            </w:r>
            <w:r>
              <w:rPr>
                <w:lang w:val="es-ES_tradnl"/>
              </w:rPr>
              <w:t>í</w:t>
            </w:r>
            <w:r>
              <w:rPr>
                <w:lang w:val="es-ES_tradnl"/>
              </w:rPr>
              <w:t>ficas.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creating-your-app-design-layout-options.html</w:t>
            </w:r>
          </w:p>
          <w:p w:rsidR="00000000" w:rsidRDefault="00FF2FA9">
            <w:pPr>
              <w:jc w:val="center"/>
              <w:rPr>
                <w:b/>
                <w:noProof/>
              </w:rPr>
            </w:pPr>
            <w:r>
              <w:rPr>
                <w:b/>
                <w:noProof/>
              </w:rPr>
              <w:t>MQ971010 d6ea6d54-59b5-4db0-97f6-ad665</w:t>
            </w:r>
            <w:r>
              <w:rPr>
                <w:b/>
                <w:noProof/>
              </w:rPr>
              <w:t>2b74a88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200d8f16-b698-45ee-a4ce-15e44f20df5d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0fdee4fc-fd10-491c-a7eb-a9093d241681</w:t>
            </w:r>
          </w:p>
        </w:tc>
        <w:tc>
          <w:tcPr>
            <w:tcW w:w="7407" w:type="dxa"/>
            <w:shd w:val="clear" w:color="auto" w:fill="F2F2F2" w:themeFill="background1" w:themeFillShade="F2"/>
          </w:tcPr>
          <w:p w:rsidR="00000000" w:rsidRDefault="00FF2FA9">
            <w:pPr>
              <w:rPr>
                <w:noProof/>
              </w:rPr>
            </w:pPr>
            <w:r>
              <w:rPr>
                <w:noProof/>
              </w:rPr>
              <w:t>"Creating Your Application Design - Layout Options"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su dise</w:t>
            </w:r>
            <w:r>
              <w:rPr>
                <w:lang w:val="es-ES_tradnl"/>
              </w:rPr>
              <w:t>ñ</w:t>
            </w:r>
            <w:r>
              <w:rPr>
                <w:lang w:val="es-ES_tradnl"/>
              </w:rPr>
              <w:t>o de aplicaci</w:t>
            </w:r>
            <w:r>
              <w:rPr>
                <w:lang w:val="es-ES_tradnl"/>
              </w:rPr>
              <w:t>ó</w:t>
            </w:r>
            <w:r>
              <w:rPr>
                <w:lang w:val="es-ES_tradnl"/>
              </w:rPr>
              <w:t>n - Opciones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d7f6bdf3-bca8-4b75-9614-cbf1d222d7e2</w:t>
            </w:r>
          </w:p>
        </w:tc>
        <w:tc>
          <w:tcPr>
            <w:tcW w:w="7407" w:type="dxa"/>
            <w:shd w:val="clear" w:color="auto" w:fill="F2F2F2" w:themeFill="background1" w:themeFillShade="F2"/>
          </w:tcPr>
          <w:p w:rsidR="00000000" w:rsidRDefault="00FF2FA9">
            <w:pPr>
              <w:rPr>
                <w:noProof/>
              </w:rPr>
            </w:pPr>
            <w:r>
              <w:rPr>
                <w:noProof/>
              </w:rPr>
              <w:t>"In this topic, you will answer a series of questions, recording answers in a spreadsheet, that will lead you to the look of your Brightcove Beacon Experience application design." parent: "getting-started" ---</w:t>
            </w:r>
          </w:p>
        </w:tc>
        <w:tc>
          <w:tcPr>
            <w:tcW w:w="7407" w:type="dxa"/>
          </w:tcPr>
          <w:p w:rsidR="00000000" w:rsidRDefault="00FF2FA9">
            <w:pPr>
              <w:rPr>
                <w:lang w:val="es-ES_tradnl"/>
              </w:rPr>
            </w:pPr>
            <w:r>
              <w:rPr>
                <w:lang w:val="es-ES_tradnl"/>
              </w:rPr>
              <w:t>"En este</w:t>
            </w:r>
            <w:r>
              <w:rPr>
                <w:lang w:val="es-ES_tradnl"/>
              </w:rPr>
              <w:t xml:space="preserve"> tema, responder</w:t>
            </w:r>
            <w:r>
              <w:rPr>
                <w:lang w:val="es-ES_tradnl"/>
              </w:rPr>
              <w:t>á</w:t>
            </w:r>
            <w:r>
              <w:rPr>
                <w:lang w:val="es-ES_tradnl"/>
              </w:rPr>
              <w:t xml:space="preserve"> una serie de preguntas, registrando las respuestas en una hoja de c</w:t>
            </w:r>
            <w:r>
              <w:rPr>
                <w:lang w:val="es-ES_tradnl"/>
              </w:rPr>
              <w:t>á</w:t>
            </w:r>
            <w:r>
              <w:rPr>
                <w:lang w:val="es-ES_tradnl"/>
              </w:rPr>
              <w:t>lculo, que lo llevar</w:t>
            </w:r>
            <w:r>
              <w:rPr>
                <w:lang w:val="es-ES_tradnl"/>
              </w:rPr>
              <w:t>á</w:t>
            </w:r>
            <w:r>
              <w:rPr>
                <w:lang w:val="es-ES_tradnl"/>
              </w:rPr>
              <w:t>n al aspecto del dise</w:t>
            </w:r>
            <w:r>
              <w:rPr>
                <w:lang w:val="es-ES_tradnl"/>
              </w:rPr>
              <w:t>ñ</w:t>
            </w:r>
            <w:r>
              <w:rPr>
                <w:lang w:val="es-ES_tradnl"/>
              </w:rPr>
              <w:t>o de su aplicaci</w:t>
            </w:r>
            <w:r>
              <w:rPr>
                <w:lang w:val="es-ES_tradnl"/>
              </w:rPr>
              <w:t>ó</w:t>
            </w:r>
            <w:r>
              <w:rPr>
                <w:lang w:val="es-ES_tradnl"/>
              </w:rPr>
              <w:t>n Brightcove Beacon Experience". padre: "empezar"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b20f9778-b918-4929-9e81-cf5d3b03d05a</w:t>
            </w:r>
          </w:p>
        </w:tc>
        <w:tc>
          <w:tcPr>
            <w:tcW w:w="7407" w:type="dxa"/>
            <w:shd w:val="clear" w:color="auto" w:fill="F2F2F2" w:themeFill="background1" w:themeFillShade="F2"/>
          </w:tcPr>
          <w:p w:rsidR="00000000" w:rsidRDefault="00FF2FA9">
            <w:pPr>
              <w:rPr>
                <w:noProof/>
              </w:rPr>
            </w:pPr>
            <w:r>
              <w:rPr>
                <w:noProof/>
              </w:rPr>
              <w:t>\{\{ page.title</w:t>
            </w:r>
            <w:r>
              <w:rPr>
                <w:noProof/>
              </w:rPr>
              <w:t xml:space="preserv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7c2cbf50-f4df-4a45-82f1-f088b958d98d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02fe28ac-8ab8-452d-8ea0-24228cd6145e</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c8c81fe6-643b-48f6-b709-cea25d4a0ddf</w:t>
            </w:r>
          </w:p>
        </w:tc>
        <w:tc>
          <w:tcPr>
            <w:tcW w:w="7407" w:type="dxa"/>
            <w:shd w:val="clear" w:color="auto" w:fill="F2F2F2" w:themeFill="background1" w:themeFillShade="F2"/>
          </w:tcPr>
          <w:p w:rsidR="00000000" w:rsidRDefault="00FF2FA9">
            <w:pPr>
              <w:rPr>
                <w:noProof/>
              </w:rPr>
            </w:pPr>
            <w:r>
              <w:rPr>
                <w:noProof/>
              </w:rPr>
              <w:t>This document will lead you through a series of questions about how you want the layout of your Brightcove Beacon Experience to appear.</w:t>
            </w:r>
          </w:p>
        </w:tc>
        <w:tc>
          <w:tcPr>
            <w:tcW w:w="7407" w:type="dxa"/>
          </w:tcPr>
          <w:p w:rsidR="00000000" w:rsidRDefault="00FF2FA9">
            <w:pPr>
              <w:rPr>
                <w:lang w:val="es-ES_tradnl"/>
              </w:rPr>
            </w:pPr>
            <w:r>
              <w:rPr>
                <w:lang w:val="es-ES_tradnl"/>
              </w:rPr>
              <w:t>Este documento lo guiar</w:t>
            </w:r>
            <w:r>
              <w:rPr>
                <w:lang w:val="es-ES_tradnl"/>
              </w:rPr>
              <w:t>á</w:t>
            </w:r>
            <w:r>
              <w:rPr>
                <w:lang w:val="es-ES_tradnl"/>
              </w:rPr>
              <w:t xml:space="preserve"> a trav</w:t>
            </w:r>
            <w:r>
              <w:rPr>
                <w:lang w:val="es-ES_tradnl"/>
              </w:rPr>
              <w:t>é</w:t>
            </w:r>
            <w:r>
              <w:rPr>
                <w:lang w:val="es-ES_tradnl"/>
              </w:rPr>
              <w:t>s de una serie de preguntas sobre c</w:t>
            </w:r>
            <w:r>
              <w:rPr>
                <w:lang w:val="es-ES_tradnl"/>
              </w:rPr>
              <w:t>ó</w:t>
            </w:r>
            <w:r>
              <w:rPr>
                <w:lang w:val="es-ES_tradnl"/>
              </w:rPr>
              <w:t>mo desea que aparezca el dise</w:t>
            </w:r>
            <w:r>
              <w:rPr>
                <w:lang w:val="es-ES_tradnl"/>
              </w:rPr>
              <w:t>ñ</w:t>
            </w:r>
            <w:r>
              <w:rPr>
                <w:lang w:val="es-ES_tradnl"/>
              </w:rPr>
              <w:t>o de su Brightcove Bea</w:t>
            </w:r>
            <w:r>
              <w:rPr>
                <w:lang w:val="es-ES_tradnl"/>
              </w:rPr>
              <w:t>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51a875d2-77c9-4ee6-bcb2-cafe1de96d17</w:t>
            </w:r>
          </w:p>
        </w:tc>
        <w:tc>
          <w:tcPr>
            <w:tcW w:w="7407" w:type="dxa"/>
            <w:shd w:val="clear" w:color="auto" w:fill="F2F2F2" w:themeFill="background1" w:themeFillShade="F2"/>
          </w:tcPr>
          <w:p w:rsidR="00000000" w:rsidRDefault="00FF2FA9">
            <w:pPr>
              <w:rPr>
                <w:noProof/>
              </w:rPr>
            </w:pPr>
            <w:r>
              <w:rPr>
                <w:noProof/>
              </w:rPr>
              <w:t>The result of answering these questions will help you build your application design for the Brightcove Beacon Experience.</w:t>
            </w:r>
          </w:p>
        </w:tc>
        <w:tc>
          <w:tcPr>
            <w:tcW w:w="7407" w:type="dxa"/>
          </w:tcPr>
          <w:p w:rsidR="00000000" w:rsidRDefault="00FF2FA9">
            <w:pPr>
              <w:rPr>
                <w:lang w:val="es-ES_tradnl"/>
              </w:rPr>
            </w:pPr>
            <w:r>
              <w:rPr>
                <w:lang w:val="es-ES_tradnl"/>
              </w:rPr>
              <w:t>El resultado de responder estas preguntas le ayudar</w:t>
            </w:r>
            <w:r>
              <w:rPr>
                <w:lang w:val="es-ES_tradnl"/>
              </w:rPr>
              <w:t>á</w:t>
            </w:r>
            <w:r>
              <w:rPr>
                <w:lang w:val="es-ES_tradnl"/>
              </w:rPr>
              <w:t xml:space="preserve"> a crear el dise</w:t>
            </w:r>
            <w:r>
              <w:rPr>
                <w:lang w:val="es-ES_tradnl"/>
              </w:rPr>
              <w:t>ñ</w:t>
            </w:r>
            <w:r>
              <w:rPr>
                <w:lang w:val="es-ES_tradnl"/>
              </w:rPr>
              <w:t xml:space="preserve">o de su </w:t>
            </w:r>
            <w:r>
              <w:rPr>
                <w:lang w:val="es-ES_tradnl"/>
              </w:rPr>
              <w:t>aplicaci</w:t>
            </w:r>
            <w:r>
              <w:rPr>
                <w:lang w:val="es-ES_tradnl"/>
              </w:rPr>
              <w:t>ó</w:t>
            </w:r>
            <w:r>
              <w:rPr>
                <w:lang w:val="es-ES_tradnl"/>
              </w:rPr>
              <w:t>n para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80076479-0921-4e7d-9976-f56d50e2bb8c</w:t>
            </w:r>
          </w:p>
        </w:tc>
        <w:tc>
          <w:tcPr>
            <w:tcW w:w="7407" w:type="dxa"/>
            <w:shd w:val="clear" w:color="auto" w:fill="F2F2F2" w:themeFill="background1" w:themeFillShade="F2"/>
          </w:tcPr>
          <w:p w:rsidR="00000000" w:rsidRDefault="00FF2FA9">
            <w:pPr>
              <w:rPr>
                <w:noProof/>
              </w:rPr>
            </w:pPr>
            <w:r>
              <w:rPr>
                <w:noProof/>
              </w:rPr>
              <w:t>A very simple example of what you want to have defined for your app is pictured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 un ejemplo muy simple de lo que desea tener definido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874fd989-415f-45c7-86ea-195d1f3ef78f</w:t>
            </w:r>
          </w:p>
        </w:tc>
        <w:tc>
          <w:tcPr>
            <w:tcW w:w="7407" w:type="dxa"/>
            <w:shd w:val="clear" w:color="auto" w:fill="F2F2F2" w:themeFill="background1" w:themeFillShade="F2"/>
          </w:tcPr>
          <w:p w:rsidR="00000000" w:rsidRDefault="00FF2FA9">
            <w:pPr>
              <w:rPr>
                <w:noProof/>
              </w:rPr>
            </w:pPr>
            <w:r>
              <w:rPr>
                <w:noProof/>
              </w:rPr>
              <w:t>You may not have experience in designing a UX for an OTT app.</w:t>
            </w:r>
          </w:p>
        </w:tc>
        <w:tc>
          <w:tcPr>
            <w:tcW w:w="7407" w:type="dxa"/>
          </w:tcPr>
          <w:p w:rsidR="00000000" w:rsidRDefault="00FF2FA9">
            <w:pPr>
              <w:rPr>
                <w:lang w:val="es-ES_tradnl"/>
              </w:rPr>
            </w:pPr>
            <w:r>
              <w:rPr>
                <w:lang w:val="es-ES_tradnl"/>
              </w:rPr>
              <w:t>Es posible que no tenga experiencia en el dise</w:t>
            </w:r>
            <w:r>
              <w:rPr>
                <w:lang w:val="es-ES_tradnl"/>
              </w:rPr>
              <w:t>ñ</w:t>
            </w:r>
            <w:r>
              <w:rPr>
                <w:lang w:val="es-ES_tradnl"/>
              </w:rPr>
              <w:t>o de una UX para una</w:t>
            </w:r>
            <w:r>
              <w:rPr>
                <w:lang w:val="es-ES_tradnl"/>
              </w:rPr>
              <w:t xml:space="preserve"> aplicaci</w:t>
            </w:r>
            <w:r>
              <w:rPr>
                <w:lang w:val="es-ES_tradnl"/>
              </w:rPr>
              <w:t>ó</w:t>
            </w:r>
            <w:r>
              <w:rPr>
                <w:lang w:val="es-ES_tradnl"/>
              </w:rPr>
              <w:t>n OTT.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4634ee7b-fdb0-450d-913e-c208d076c956</w:t>
            </w:r>
          </w:p>
        </w:tc>
        <w:tc>
          <w:tcPr>
            <w:tcW w:w="7407" w:type="dxa"/>
            <w:shd w:val="clear" w:color="auto" w:fill="F2F2F2" w:themeFill="background1" w:themeFillShade="F2"/>
          </w:tcPr>
          <w:p w:rsidR="00000000" w:rsidRDefault="00FF2FA9">
            <w:pPr>
              <w:rPr>
                <w:noProof/>
              </w:rPr>
            </w:pPr>
            <w:r>
              <w:rPr>
                <w:noProof/>
              </w:rPr>
              <w:t xml:space="preserve">In the last section of this doc, </w:t>
            </w:r>
            <w:r>
              <w:rPr>
                <w:rStyle w:val="mqInternal"/>
                <w:noProof/>
              </w:rPr>
              <w:t>[1}</w:t>
            </w:r>
            <w:r>
              <w:rPr>
                <w:noProof/>
              </w:rPr>
              <w:t>Is guidance available?</w:t>
            </w:r>
            <w:r>
              <w:rPr>
                <w:rStyle w:val="mqInternal"/>
                <w:noProof/>
              </w:rPr>
              <w:t>{2]</w:t>
            </w:r>
            <w:r>
              <w:rPr>
                <w:noProof/>
              </w:rPr>
              <w:t xml:space="preserve"> , a list of vendors' advice is shown.</w:t>
            </w:r>
          </w:p>
        </w:tc>
        <w:tc>
          <w:tcPr>
            <w:tcW w:w="7407" w:type="dxa"/>
          </w:tcPr>
          <w:p w:rsidR="00000000" w:rsidRDefault="00FF2FA9">
            <w:pPr>
              <w:rPr>
                <w:lang w:val="es-ES_tradnl"/>
              </w:rPr>
            </w:pPr>
            <w:r>
              <w:rPr>
                <w:lang w:val="es-ES_tradnl"/>
              </w:rPr>
              <w:t xml:space="preserve">En la </w:t>
            </w:r>
            <w:r>
              <w:rPr>
                <w:lang w:val="es-ES_tradnl"/>
              </w:rPr>
              <w:t>ú</w:t>
            </w:r>
            <w:r>
              <w:rPr>
                <w:lang w:val="es-ES_tradnl"/>
              </w:rPr>
              <w:t>ltima secci</w:t>
            </w:r>
            <w:r>
              <w:rPr>
                <w:lang w:val="es-ES_tradnl"/>
              </w:rPr>
              <w:t>ó</w:t>
            </w:r>
            <w:r>
              <w:rPr>
                <w:lang w:val="es-ES_tradnl"/>
              </w:rPr>
              <w:t xml:space="preserve">n de este documento, </w:t>
            </w:r>
            <w:r>
              <w:rPr>
                <w:rStyle w:val="mqInternal"/>
                <w:noProof/>
                <w:lang w:val="es-ES_tradnl"/>
              </w:rPr>
              <w:t>[1}</w:t>
            </w:r>
            <w:r>
              <w:rPr>
                <w:lang w:val="es-ES_tradnl"/>
              </w:rPr>
              <w:t>¿</w:t>
            </w:r>
            <w:r>
              <w:rPr>
                <w:lang w:val="es-ES_tradnl"/>
              </w:rPr>
              <w:t>Hay orientaci</w:t>
            </w:r>
            <w:r>
              <w:rPr>
                <w:lang w:val="es-ES_tradnl"/>
              </w:rPr>
              <w:t>ó</w:t>
            </w:r>
            <w:r>
              <w:rPr>
                <w:lang w:val="es-ES_tradnl"/>
              </w:rPr>
              <w:t>n disponible?</w:t>
            </w:r>
            <w:r>
              <w:rPr>
                <w:rStyle w:val="mqInternal"/>
                <w:noProof/>
                <w:lang w:val="es-ES_tradnl"/>
              </w:rPr>
              <w:t>{2]</w:t>
            </w:r>
            <w:r>
              <w:rPr>
                <w:lang w:val="es-ES_tradnl"/>
              </w:rPr>
              <w:t xml:space="preserve"> , se muestra una lista</w:t>
            </w:r>
            <w:r>
              <w:rPr>
                <w:lang w:val="es-ES_tradnl"/>
              </w:rPr>
              <w:t xml:space="preserve"> de consejos de proveedores.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01216e8d-6d3a-4813-a63c-cd4b2e4d048f</w:t>
            </w:r>
          </w:p>
        </w:tc>
        <w:tc>
          <w:tcPr>
            <w:tcW w:w="7407" w:type="dxa"/>
            <w:shd w:val="clear" w:color="auto" w:fill="F2F2F2" w:themeFill="background1" w:themeFillShade="F2"/>
          </w:tcPr>
          <w:p w:rsidR="00000000" w:rsidRDefault="00FF2FA9">
            <w:pPr>
              <w:rPr>
                <w:noProof/>
              </w:rPr>
            </w:pPr>
            <w:r>
              <w:rPr>
                <w:noProof/>
              </w:rPr>
              <w:t>You may wish to read and consider their guidance before designing your UI.</w:t>
            </w:r>
          </w:p>
        </w:tc>
        <w:tc>
          <w:tcPr>
            <w:tcW w:w="7407" w:type="dxa"/>
          </w:tcPr>
          <w:p w:rsidR="00000000" w:rsidRDefault="00FF2FA9">
            <w:pPr>
              <w:rPr>
                <w:lang w:val="es-ES_tradnl"/>
              </w:rPr>
            </w:pPr>
            <w:r>
              <w:rPr>
                <w:lang w:val="es-ES_tradnl"/>
              </w:rPr>
              <w:t>Es posible que desee leer y considerar su orientaci</w:t>
            </w:r>
            <w:r>
              <w:rPr>
                <w:lang w:val="es-ES_tradnl"/>
              </w:rPr>
              <w:t>ó</w:t>
            </w:r>
            <w:r>
              <w:rPr>
                <w:lang w:val="es-ES_tradnl"/>
              </w:rPr>
              <w:t>n antes de dise</w:t>
            </w:r>
            <w:r>
              <w:rPr>
                <w:lang w:val="es-ES_tradnl"/>
              </w:rPr>
              <w:t>ñ</w:t>
            </w:r>
            <w:r>
              <w:rPr>
                <w:lang w:val="es-ES_tradnl"/>
              </w:rPr>
              <w:t>ar su interfaz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4f63d1e0-0</w:t>
            </w:r>
            <w:r>
              <w:rPr>
                <w:noProof/>
                <w:sz w:val="2"/>
              </w:rPr>
              <w:t>279-41b5-aae8-4cf2d4c3bbf3</w:t>
            </w:r>
          </w:p>
        </w:tc>
        <w:tc>
          <w:tcPr>
            <w:tcW w:w="7407" w:type="dxa"/>
            <w:shd w:val="clear" w:color="auto" w:fill="F2F2F2" w:themeFill="background1" w:themeFillShade="F2"/>
          </w:tcPr>
          <w:p w:rsidR="00000000" w:rsidRDefault="00FF2FA9">
            <w:pPr>
              <w:rPr>
                <w:noProof/>
              </w:rPr>
            </w:pPr>
            <w:r>
              <w:rPr>
                <w:noProof/>
              </w:rPr>
              <w:t>Recording your categories/selections</w:t>
            </w:r>
          </w:p>
        </w:tc>
        <w:tc>
          <w:tcPr>
            <w:tcW w:w="7407" w:type="dxa"/>
          </w:tcPr>
          <w:p w:rsidR="00000000" w:rsidRDefault="00FF2FA9">
            <w:pPr>
              <w:rPr>
                <w:lang w:val="es-ES_tradnl"/>
              </w:rPr>
            </w:pPr>
            <w:r>
              <w:rPr>
                <w:lang w:val="es-ES_tradnl"/>
              </w:rPr>
              <w:t>Grabaci</w:t>
            </w:r>
            <w:r>
              <w:rPr>
                <w:lang w:val="es-ES_tradnl"/>
              </w:rPr>
              <w:t>ó</w:t>
            </w:r>
            <w:r>
              <w:rPr>
                <w:lang w:val="es-ES_tradnl"/>
              </w:rPr>
              <w:t>n de sus categor</w:t>
            </w:r>
            <w:r>
              <w:rPr>
                <w:lang w:val="es-ES_tradnl"/>
              </w:rPr>
              <w:t>í</w:t>
            </w:r>
            <w:r>
              <w:rPr>
                <w:lang w:val="es-ES_tradnl"/>
              </w:rPr>
              <w:t>as / selecciones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a400baea-77af-4dd9-a8c1-7875bf088a1b</w:t>
            </w:r>
          </w:p>
        </w:tc>
        <w:tc>
          <w:tcPr>
            <w:tcW w:w="7407" w:type="dxa"/>
            <w:shd w:val="clear" w:color="auto" w:fill="F2F2F2" w:themeFill="background1" w:themeFillShade="F2"/>
          </w:tcPr>
          <w:p w:rsidR="00000000" w:rsidRDefault="00FF2FA9">
            <w:pPr>
              <w:rPr>
                <w:noProof/>
              </w:rPr>
            </w:pPr>
            <w:r>
              <w:rPr>
                <w:noProof/>
              </w:rPr>
              <w:t>You will record your decisions as you work through this document in a spreadsheet.</w:t>
            </w:r>
          </w:p>
        </w:tc>
        <w:tc>
          <w:tcPr>
            <w:tcW w:w="7407" w:type="dxa"/>
          </w:tcPr>
          <w:p w:rsidR="00000000" w:rsidRDefault="00FF2FA9">
            <w:pPr>
              <w:rPr>
                <w:lang w:val="es-ES_tradnl"/>
              </w:rPr>
            </w:pPr>
            <w:r>
              <w:rPr>
                <w:lang w:val="es-ES_tradnl"/>
              </w:rPr>
              <w:t>Registrar</w:t>
            </w:r>
            <w:r>
              <w:rPr>
                <w:lang w:val="es-ES_tradnl"/>
              </w:rPr>
              <w:t>á</w:t>
            </w:r>
            <w:r>
              <w:rPr>
                <w:lang w:val="es-ES_tradnl"/>
              </w:rPr>
              <w:t xml:space="preserve"> sus decisiones mientras trabaja con este documento en una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03e8a3db-1f4e-45a8-96f3-999891defad2</w:t>
            </w:r>
          </w:p>
        </w:tc>
        <w:tc>
          <w:tcPr>
            <w:tcW w:w="7407" w:type="dxa"/>
            <w:shd w:val="clear" w:color="auto" w:fill="F2F2F2" w:themeFill="background1" w:themeFillShade="F2"/>
          </w:tcPr>
          <w:p w:rsidR="00000000" w:rsidRDefault="00FF2FA9">
            <w:pPr>
              <w:rPr>
                <w:noProof/>
              </w:rPr>
            </w:pPr>
            <w:r>
              <w:rPr>
                <w:noProof/>
              </w:rPr>
              <w:t>To prepare the spreadsheet follow these steps:</w:t>
            </w:r>
          </w:p>
        </w:tc>
        <w:tc>
          <w:tcPr>
            <w:tcW w:w="7407" w:type="dxa"/>
          </w:tcPr>
          <w:p w:rsidR="00000000" w:rsidRDefault="00FF2FA9">
            <w:pPr>
              <w:rPr>
                <w:lang w:val="es-ES_tradnl"/>
              </w:rPr>
            </w:pPr>
            <w:r>
              <w:rPr>
                <w:lang w:val="es-ES_tradnl"/>
              </w:rPr>
              <w:t>Para preparar la hoja de c</w:t>
            </w:r>
            <w:r>
              <w:rPr>
                <w:lang w:val="es-ES_tradnl"/>
              </w:rPr>
              <w:t>á</w:t>
            </w:r>
            <w:r>
              <w:rPr>
                <w:lang w:val="es-ES_tradnl"/>
              </w:rPr>
              <w:t>lculo,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3a317015-c5c3-4e30-a132-b6f7a07f1488</w:t>
            </w:r>
          </w:p>
        </w:tc>
        <w:tc>
          <w:tcPr>
            <w:tcW w:w="7407" w:type="dxa"/>
            <w:shd w:val="clear" w:color="auto" w:fill="F2F2F2" w:themeFill="background1" w:themeFillShade="F2"/>
          </w:tcPr>
          <w:p w:rsidR="00000000" w:rsidRDefault="00FF2FA9">
            <w:pPr>
              <w:rPr>
                <w:noProof/>
              </w:rPr>
            </w:pPr>
            <w:r>
              <w:rPr>
                <w:noProof/>
              </w:rPr>
              <w:t xml:space="preserve">Download a template by clicking on this link: </w:t>
            </w:r>
            <w:r>
              <w:rPr>
                <w:rStyle w:val="mqInternal"/>
                <w:noProof/>
              </w:rPr>
              <w:t>[1}</w:t>
            </w:r>
            <w:r>
              <w:rPr>
                <w:noProof/>
              </w:rPr>
              <w:t xml:space="preserve"> app-design-layout-options.xlsx </w:t>
            </w:r>
            <w:r>
              <w:rPr>
                <w:rStyle w:val="mqInternal"/>
                <w:noProof/>
              </w:rPr>
              <w:t>{2]</w:t>
            </w:r>
            <w:r>
              <w:rPr>
                <w:noProof/>
              </w:rPr>
              <w:t>.</w:t>
            </w:r>
          </w:p>
        </w:tc>
        <w:tc>
          <w:tcPr>
            <w:tcW w:w="7407" w:type="dxa"/>
          </w:tcPr>
          <w:p w:rsidR="00000000" w:rsidRDefault="00FF2FA9">
            <w:pPr>
              <w:rPr>
                <w:lang w:val="es-ES_tradnl"/>
              </w:rPr>
            </w:pPr>
            <w:r>
              <w:rPr>
                <w:lang w:val="es-ES_tradnl"/>
              </w:rPr>
              <w:t xml:space="preserve">Descargue una plantilla haciendo clic en este enlace: </w:t>
            </w:r>
            <w:r>
              <w:rPr>
                <w:rStyle w:val="mqInternal"/>
                <w:noProof/>
                <w:lang w:val="es-ES_tradnl"/>
              </w:rPr>
              <w:t>[1}</w:t>
            </w:r>
            <w:r>
              <w:rPr>
                <w:lang w:val="es-ES_tradnl"/>
              </w:rPr>
              <w:t xml:space="preserve"> app-design-layout-options.xlsx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f12a05bd-f37a-40f3-945e-33819c385c</w:t>
            </w:r>
            <w:r>
              <w:rPr>
                <w:noProof/>
                <w:sz w:val="2"/>
              </w:rPr>
              <w:t>a6</w:t>
            </w:r>
          </w:p>
        </w:tc>
        <w:tc>
          <w:tcPr>
            <w:tcW w:w="7407" w:type="dxa"/>
            <w:shd w:val="clear" w:color="auto" w:fill="F2F2F2" w:themeFill="background1" w:themeFillShade="F2"/>
          </w:tcPr>
          <w:p w:rsidR="00000000" w:rsidRDefault="00FF2FA9">
            <w:pPr>
              <w:rPr>
                <w:noProof/>
              </w:rPr>
            </w:pPr>
            <w:r>
              <w:rPr>
                <w:noProof/>
              </w:rPr>
              <w:t>Be sure to remember where it is saved.</w:t>
            </w:r>
          </w:p>
        </w:tc>
        <w:tc>
          <w:tcPr>
            <w:tcW w:w="7407" w:type="dxa"/>
          </w:tcPr>
          <w:p w:rsidR="00000000" w:rsidRDefault="00FF2FA9">
            <w:pPr>
              <w:rPr>
                <w:lang w:val="es-ES_tradnl"/>
              </w:rPr>
            </w:pPr>
            <w:r>
              <w:rPr>
                <w:lang w:val="es-ES_tradnl"/>
              </w:rPr>
              <w:t>Aseg</w:t>
            </w:r>
            <w:r>
              <w:rPr>
                <w:lang w:val="es-ES_tradnl"/>
              </w:rPr>
              <w:t>ú</w:t>
            </w:r>
            <w:r>
              <w:rPr>
                <w:lang w:val="es-ES_tradnl"/>
              </w:rPr>
              <w:t>rese de recordar d</w:t>
            </w:r>
            <w:r>
              <w:rPr>
                <w:lang w:val="es-ES_tradnl"/>
              </w:rPr>
              <w:t>ó</w:t>
            </w:r>
            <w:r>
              <w:rPr>
                <w:lang w:val="es-ES_tradnl"/>
              </w:rPr>
              <w:t>nde se guarda.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13cf3dc1-9203-40ad-8f9c-2629a12fb6e0</w:t>
            </w:r>
          </w:p>
        </w:tc>
        <w:tc>
          <w:tcPr>
            <w:tcW w:w="7407" w:type="dxa"/>
            <w:shd w:val="clear" w:color="auto" w:fill="F2F2F2" w:themeFill="background1" w:themeFillShade="F2"/>
          </w:tcPr>
          <w:p w:rsidR="00000000" w:rsidRDefault="00FF2FA9">
            <w:pPr>
              <w:rPr>
                <w:noProof/>
              </w:rPr>
            </w:pPr>
            <w:r>
              <w:rPr>
                <w:noProof/>
              </w:rPr>
              <w:t>Open a blank spreadsheet from the Google Sheets app.</w:t>
            </w:r>
          </w:p>
        </w:tc>
        <w:tc>
          <w:tcPr>
            <w:tcW w:w="7407" w:type="dxa"/>
          </w:tcPr>
          <w:p w:rsidR="00000000" w:rsidRDefault="00FF2FA9">
            <w:pPr>
              <w:rPr>
                <w:lang w:val="es-ES_tradnl"/>
              </w:rPr>
            </w:pPr>
            <w:r>
              <w:rPr>
                <w:lang w:val="es-ES_tradnl"/>
              </w:rPr>
              <w:t>Abra una hoja de c</w:t>
            </w:r>
            <w:r>
              <w:rPr>
                <w:lang w:val="es-ES_tradnl"/>
              </w:rPr>
              <w:t>á</w:t>
            </w:r>
            <w:r>
              <w:rPr>
                <w:lang w:val="es-ES_tradnl"/>
              </w:rPr>
              <w:t>lculo en blanco desde la aplicaci</w:t>
            </w:r>
            <w:r>
              <w:rPr>
                <w:lang w:val="es-ES_tradnl"/>
              </w:rPr>
              <w:t>ó</w:t>
            </w:r>
            <w:r>
              <w:rPr>
                <w:lang w:val="es-ES_tradnl"/>
              </w:rPr>
              <w:t>n Hojas de c</w:t>
            </w:r>
            <w:r>
              <w:rPr>
                <w:lang w:val="es-ES_tradnl"/>
              </w:rPr>
              <w:t>á</w:t>
            </w:r>
            <w:r>
              <w:rPr>
                <w:lang w:val="es-ES_tradnl"/>
              </w:rPr>
              <w:t>lculo de Googl</w:t>
            </w:r>
            <w:r>
              <w:rPr>
                <w:lang w:val="es-ES_tradnl"/>
              </w:rPr>
              <w: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6c8bce9d-ec19-4b11-971b-3b5f82cc2375</w:t>
            </w:r>
          </w:p>
        </w:tc>
        <w:tc>
          <w:tcPr>
            <w:tcW w:w="7407" w:type="dxa"/>
            <w:shd w:val="clear" w:color="auto" w:fill="F2F2F2" w:themeFill="background1" w:themeFillShade="F2"/>
          </w:tcPr>
          <w:p w:rsidR="00000000" w:rsidRDefault="00FF2FA9">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Hojas de c</w:t>
            </w:r>
            <w:r>
              <w:rPr>
                <w:lang w:val="es-ES_tradnl"/>
              </w:rPr>
              <w:t>á</w:t>
            </w:r>
            <w:r>
              <w:rPr>
                <w:lang w:val="es-ES_tradnl"/>
              </w:rPr>
              <w:t xml:space="preserve">lculo de Google, seleccione </w:t>
            </w:r>
            <w:r>
              <w:rPr>
                <w:rStyle w:val="mqInternal"/>
                <w:noProof/>
                <w:lang w:val="es-ES_tradnl"/>
              </w:rPr>
              <w:t>[1}</w:t>
            </w:r>
            <w:r>
              <w:rPr>
                <w:lang w:val="es-ES_tradnl"/>
              </w:rPr>
              <w:t>Archivo&gt; Importar</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77c9b9cc-04ac-4dcd-934a-87ca95745f8f</w:t>
            </w:r>
          </w:p>
        </w:tc>
        <w:tc>
          <w:tcPr>
            <w:tcW w:w="7407" w:type="dxa"/>
            <w:shd w:val="clear" w:color="auto" w:fill="F2F2F2" w:themeFill="background1" w:themeFillShade="F2"/>
          </w:tcPr>
          <w:p w:rsidR="00000000" w:rsidRDefault="00FF2FA9">
            <w:pPr>
              <w:rPr>
                <w:noProof/>
              </w:rPr>
            </w:pPr>
            <w:r>
              <w:rPr>
                <w:noProof/>
              </w:rPr>
              <w:t xml:space="preserve">From the dialog that appears, first choose </w:t>
            </w:r>
            <w:r>
              <w:rPr>
                <w:rStyle w:val="mqInternal"/>
                <w:noProof/>
              </w:rPr>
              <w:t>[1}</w:t>
            </w:r>
            <w:r>
              <w:rPr>
                <w:noProof/>
              </w:rPr>
              <w:t>Upload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FF2FA9">
            <w:pPr>
              <w:rPr>
                <w:lang w:val="es-ES_tradnl"/>
              </w:rPr>
            </w:pPr>
            <w:r>
              <w:rPr>
                <w:lang w:val="es-ES_tradnl"/>
              </w:rPr>
              <w:t>En el cuadro de di</w:t>
            </w:r>
            <w:r>
              <w:rPr>
                <w:lang w:val="es-ES_tradnl"/>
              </w:rPr>
              <w:t>á</w:t>
            </w:r>
            <w:r>
              <w:rPr>
                <w:lang w:val="es-ES_tradnl"/>
              </w:rPr>
              <w:t xml:space="preserve">logo que aparece, primero elija </w:t>
            </w:r>
            <w:r>
              <w:rPr>
                <w:rStyle w:val="mqInternal"/>
                <w:noProof/>
                <w:lang w:val="es-ES_tradnl"/>
              </w:rPr>
              <w:t>[1}</w:t>
            </w:r>
            <w:r>
              <w:rPr>
                <w:lang w:val="es-ES_tradnl"/>
              </w:rPr>
              <w:t>Subir</w:t>
            </w:r>
            <w:r>
              <w:rPr>
                <w:rStyle w:val="mqInternal"/>
                <w:noProof/>
                <w:lang w:val="es-ES_tradnl"/>
              </w:rPr>
              <w:t>{2]</w:t>
            </w:r>
            <w:r>
              <w:rPr>
                <w:lang w:val="es-ES_tradnl"/>
              </w:rPr>
              <w:t xml:space="preserve"> luego haga clic en el </w:t>
            </w:r>
            <w:r>
              <w:rPr>
                <w:rStyle w:val="mqInternal"/>
                <w:noProof/>
                <w:lang w:val="es-ES_tradnl"/>
              </w:rPr>
              <w:t>[1}</w:t>
            </w:r>
            <w:r>
              <w:rPr>
                <w:lang w:val="es-ES_tradnl"/>
              </w:rPr>
              <w:t>Seleccione un archivo de su dispositi</w:t>
            </w:r>
            <w:r>
              <w:rPr>
                <w:lang w:val="es-ES_tradnl"/>
              </w:rPr>
              <w:t>vo</w:t>
            </w:r>
            <w:r>
              <w:rPr>
                <w:rStyle w:val="mqInternal"/>
                <w:noProof/>
                <w:lang w:val="es-ES_tradnl"/>
              </w:rPr>
              <w:t>{2]</w:t>
            </w:r>
            <w:r>
              <w:rPr>
                <w:lang w:val="es-ES_tradnl"/>
              </w:rPr>
              <w:t xml:space="preserve"> bot</w:t>
            </w:r>
            <w:r>
              <w:rPr>
                <w:lang w:val="es-ES_tradnl"/>
              </w:rPr>
              <w:t>ó</w:t>
            </w:r>
            <w:r>
              <w:rPr>
                <w:lang w:val="es-ES_tradnl"/>
              </w:rPr>
              <w:t>n,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c813c072-0c70-4af5-b633-e442c6935c9d</w:t>
            </w:r>
          </w:p>
        </w:tc>
        <w:tc>
          <w:tcPr>
            <w:tcW w:w="7407" w:type="dxa"/>
            <w:shd w:val="clear" w:color="auto" w:fill="F2F2F2" w:themeFill="background1" w:themeFillShade="F2"/>
          </w:tcPr>
          <w:p w:rsidR="00000000" w:rsidRDefault="00FF2FA9">
            <w:pPr>
              <w:rPr>
                <w:noProof/>
              </w:rPr>
            </w:pPr>
            <w:r>
              <w:rPr>
                <w:noProof/>
              </w:rPr>
              <w:t xml:space="preserve">Find the Excel file just downloaded, select it, then click </w:t>
            </w:r>
            <w:r>
              <w:rPr>
                <w:rStyle w:val="mqInternal"/>
                <w:noProof/>
              </w:rPr>
              <w:t>[1}</w:t>
            </w:r>
            <w:r>
              <w:rPr>
                <w:noProof/>
              </w:rPr>
              <w:t>Open</w:t>
            </w:r>
            <w:r>
              <w:rPr>
                <w:rStyle w:val="mqInternal"/>
                <w:noProof/>
              </w:rPr>
              <w:t>{2]</w:t>
            </w:r>
            <w:r>
              <w:rPr>
                <w:noProof/>
              </w:rPr>
              <w:t xml:space="preserve"> .</w:t>
            </w:r>
          </w:p>
        </w:tc>
        <w:tc>
          <w:tcPr>
            <w:tcW w:w="7407" w:type="dxa"/>
          </w:tcPr>
          <w:p w:rsidR="00000000" w:rsidRDefault="00FF2FA9">
            <w:pPr>
              <w:rPr>
                <w:lang w:val="es-ES_tradnl"/>
              </w:rPr>
            </w:pPr>
            <w:r>
              <w:rPr>
                <w:lang w:val="es-ES_tradnl"/>
              </w:rPr>
              <w:t>Busque el archivo de Excel que acaba de descargar, selecci</w:t>
            </w:r>
            <w:r>
              <w:rPr>
                <w:lang w:val="es-ES_tradnl"/>
              </w:rPr>
              <w:t>ó</w:t>
            </w:r>
            <w:r>
              <w:rPr>
                <w:lang w:val="es-ES_tradnl"/>
              </w:rPr>
              <w:t xml:space="preserve">nelo y haga clic en </w:t>
            </w:r>
            <w:r>
              <w:rPr>
                <w:rStyle w:val="mqInternal"/>
                <w:noProof/>
                <w:lang w:val="es-ES_tradnl"/>
              </w:rPr>
              <w:t>[1}</w:t>
            </w:r>
            <w:r>
              <w:rPr>
                <w:lang w:val="es-ES_tradnl"/>
              </w:rPr>
              <w:t>Abierto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4bdbfc80-a5b3-4935-a0ff-228cdd656b2b</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Importar archivo</w:t>
            </w:r>
            <w:r>
              <w:rPr>
                <w:rStyle w:val="mqInternal"/>
                <w:noProof/>
                <w:lang w:val="es-ES_tradnl"/>
              </w:rPr>
              <w:t>{2]</w:t>
            </w:r>
            <w:r>
              <w:rPr>
                <w:lang w:val="es-ES_tradnl"/>
              </w:rPr>
              <w:t xml:space="preserve"> cuadro de di</w:t>
            </w:r>
            <w:r>
              <w:rPr>
                <w:lang w:val="es-ES_tradnl"/>
              </w:rPr>
              <w:t>á</w:t>
            </w:r>
            <w:r>
              <w:rPr>
                <w:lang w:val="es-ES_tradnl"/>
              </w:rPr>
              <w:t xml:space="preserve">logo que aparece, elija </w:t>
            </w:r>
            <w:r>
              <w:rPr>
                <w:rStyle w:val="mqInternal"/>
                <w:noProof/>
                <w:lang w:val="es-ES_tradnl"/>
              </w:rPr>
              <w:t>[1}</w:t>
            </w:r>
            <w:r>
              <w:rPr>
                <w:lang w:val="es-ES_tradnl"/>
              </w:rPr>
              <w:t>Reemplazar hoja de c</w:t>
            </w:r>
            <w:r>
              <w:rPr>
                <w:lang w:val="es-ES_tradnl"/>
              </w:rPr>
              <w:t>á</w:t>
            </w:r>
            <w:r>
              <w:rPr>
                <w:lang w:val="es-ES_tradnl"/>
              </w:rPr>
              <w:t>lcu</w:t>
            </w:r>
            <w:r>
              <w:rPr>
                <w:lang w:val="es-ES_tradnl"/>
              </w:rPr>
              <w:t>lo,</w:t>
            </w:r>
            <w:r>
              <w:rPr>
                <w:rStyle w:val="mqInternal"/>
                <w:noProof/>
                <w:lang w:val="es-ES_tradnl"/>
              </w:rPr>
              <w:t>{2]</w:t>
            </w:r>
            <w:r>
              <w:rPr>
                <w:lang w:val="es-ES_tradnl"/>
              </w:rPr>
              <w:t xml:space="preserve"> luego haga clic en el </w:t>
            </w:r>
            <w:r>
              <w:rPr>
                <w:rStyle w:val="mqInternal"/>
                <w:noProof/>
                <w:lang w:val="es-ES_tradnl"/>
              </w:rPr>
              <w:t>[1}</w:t>
            </w:r>
            <w:r>
              <w:rPr>
                <w:lang w:val="es-ES_tradnl"/>
              </w:rPr>
              <w:t>Datos de importacion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da8815d7-ae7c-457b-b745-2965f057fbc6</w:t>
            </w:r>
          </w:p>
        </w:tc>
        <w:tc>
          <w:tcPr>
            <w:tcW w:w="7407" w:type="dxa"/>
            <w:shd w:val="clear" w:color="auto" w:fill="F2F2F2" w:themeFill="background1" w:themeFillShade="F2"/>
          </w:tcPr>
          <w:p w:rsidR="00000000" w:rsidRDefault="00FF2FA9">
            <w:pPr>
              <w:rPr>
                <w:noProof/>
              </w:rPr>
            </w:pPr>
            <w:r>
              <w:rPr>
                <w:noProof/>
              </w:rPr>
              <w:t>After the spreadsheet is imported you will see something similar to the following:</w:t>
            </w:r>
          </w:p>
        </w:tc>
        <w:tc>
          <w:tcPr>
            <w:tcW w:w="7407" w:type="dxa"/>
          </w:tcPr>
          <w:p w:rsidR="00000000" w:rsidRDefault="00FF2FA9">
            <w:pPr>
              <w:rPr>
                <w:lang w:val="es-ES_tradnl"/>
              </w:rPr>
            </w:pPr>
            <w:r>
              <w:rPr>
                <w:lang w:val="es-ES_tradnl"/>
              </w:rPr>
              <w:t>Despu</w:t>
            </w:r>
            <w:r>
              <w:rPr>
                <w:lang w:val="es-ES_tradnl"/>
              </w:rPr>
              <w:t>é</w:t>
            </w:r>
            <w:r>
              <w:rPr>
                <w:lang w:val="es-ES_tradnl"/>
              </w:rPr>
              <w:t>s de importar la hoja de c</w:t>
            </w:r>
            <w:r>
              <w:rPr>
                <w:lang w:val="es-ES_tradnl"/>
              </w:rPr>
              <w:t>á</w:t>
            </w:r>
            <w:r>
              <w:rPr>
                <w:lang w:val="es-ES_tradnl"/>
              </w:rPr>
              <w:t>lculo, ver</w:t>
            </w:r>
            <w:r>
              <w:rPr>
                <w:lang w:val="es-ES_tradnl"/>
              </w:rPr>
              <w:t>á</w:t>
            </w:r>
            <w:r>
              <w:rPr>
                <w:lang w:val="es-ES_tradnl"/>
              </w:rPr>
              <w:t xml:space="preserve"> algo similar a lo sigui</w:t>
            </w:r>
            <w:r>
              <w:rPr>
                <w:lang w:val="es-ES_tradnl"/>
              </w:rPr>
              <w: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1b332f86-8aae-4995-a39a-5c8885bd53b7</w:t>
            </w:r>
          </w:p>
        </w:tc>
        <w:tc>
          <w:tcPr>
            <w:tcW w:w="7407" w:type="dxa"/>
            <w:shd w:val="clear" w:color="auto" w:fill="F2F2F2" w:themeFill="background1" w:themeFillShade="F2"/>
          </w:tcPr>
          <w:p w:rsidR="00000000" w:rsidRDefault="00FF2FA9">
            <w:pPr>
              <w:rPr>
                <w:noProof/>
              </w:rPr>
            </w:pPr>
            <w:r>
              <w:rPr>
                <w:noProof/>
              </w:rPr>
              <w:t>In the spreadsheet you will record the answers to the questions in this document.</w:t>
            </w:r>
          </w:p>
        </w:tc>
        <w:tc>
          <w:tcPr>
            <w:tcW w:w="7407" w:type="dxa"/>
          </w:tcPr>
          <w:p w:rsidR="00000000" w:rsidRDefault="00FF2FA9">
            <w:pPr>
              <w:rPr>
                <w:lang w:val="es-ES_tradnl"/>
              </w:rPr>
            </w:pPr>
            <w:r>
              <w:rPr>
                <w:lang w:val="es-ES_tradnl"/>
              </w:rPr>
              <w:t>En la hoja de c</w:t>
            </w:r>
            <w:r>
              <w:rPr>
                <w:lang w:val="es-ES_tradnl"/>
              </w:rPr>
              <w:t>á</w:t>
            </w:r>
            <w:r>
              <w:rPr>
                <w:lang w:val="es-ES_tradnl"/>
              </w:rPr>
              <w:t>lculo registrar</w:t>
            </w:r>
            <w:r>
              <w:rPr>
                <w:lang w:val="es-ES_tradnl"/>
              </w:rPr>
              <w:t>á</w:t>
            </w:r>
            <w:r>
              <w:rPr>
                <w:lang w:val="es-ES_tradnl"/>
              </w:rPr>
              <w:t xml:space="preserve"> las respuestas a las preguntas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b8217e71-27f5-4844-8512-a73362cb7f3f</w:t>
            </w:r>
          </w:p>
        </w:tc>
        <w:tc>
          <w:tcPr>
            <w:tcW w:w="7407" w:type="dxa"/>
            <w:shd w:val="clear" w:color="auto" w:fill="F2F2F2" w:themeFill="background1" w:themeFillShade="F2"/>
          </w:tcPr>
          <w:p w:rsidR="00000000" w:rsidRDefault="00FF2FA9">
            <w:pPr>
              <w:rPr>
                <w:noProof/>
              </w:rPr>
            </w:pPr>
            <w:r>
              <w:rPr>
                <w:noProof/>
              </w:rPr>
              <w:t>You will make selections from dropdown lists indicating your choice of layout for a screen.</w:t>
            </w:r>
          </w:p>
        </w:tc>
        <w:tc>
          <w:tcPr>
            <w:tcW w:w="7407" w:type="dxa"/>
          </w:tcPr>
          <w:p w:rsidR="00000000" w:rsidRDefault="00FF2FA9">
            <w:pPr>
              <w:rPr>
                <w:lang w:val="es-ES_tradnl"/>
              </w:rPr>
            </w:pPr>
            <w:r>
              <w:rPr>
                <w:lang w:val="es-ES_tradnl"/>
              </w:rPr>
              <w:t>Har</w:t>
            </w:r>
            <w:r>
              <w:rPr>
                <w:lang w:val="es-ES_tradnl"/>
              </w:rPr>
              <w:t>á</w:t>
            </w:r>
            <w:r>
              <w:rPr>
                <w:lang w:val="es-ES_tradnl"/>
              </w:rPr>
              <w:t xml:space="preserve"> selecciones de listas desplegables indicando su elecci</w:t>
            </w:r>
            <w:r>
              <w:rPr>
                <w:lang w:val="es-ES_tradnl"/>
              </w:rPr>
              <w:t>ó</w:t>
            </w:r>
            <w:r>
              <w:rPr>
                <w:lang w:val="es-ES_tradnl"/>
              </w:rPr>
              <w:t>n de dise</w:t>
            </w:r>
            <w:r>
              <w:rPr>
                <w:lang w:val="es-ES_tradnl"/>
              </w:rPr>
              <w:t>ñ</w:t>
            </w:r>
            <w:r>
              <w:rPr>
                <w:lang w:val="es-ES_tradnl"/>
              </w:rPr>
              <w:t>o para una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c98c8c8b-ff84-45aa-9421-40384d412aa9</w:t>
            </w:r>
          </w:p>
        </w:tc>
        <w:tc>
          <w:tcPr>
            <w:tcW w:w="7407" w:type="dxa"/>
            <w:shd w:val="clear" w:color="auto" w:fill="F2F2F2" w:themeFill="background1" w:themeFillShade="F2"/>
          </w:tcPr>
          <w:p w:rsidR="00000000" w:rsidRDefault="00FF2FA9">
            <w:pPr>
              <w:rPr>
                <w:noProof/>
              </w:rPr>
            </w:pPr>
            <w:r>
              <w:rPr>
                <w:noProof/>
              </w:rPr>
              <w:t>At the end of this process, you</w:t>
            </w:r>
            <w:r>
              <w:rPr>
                <w:noProof/>
              </w:rPr>
              <w:t xml:space="preserve"> will share your completed Google Sheet with the Brightcove representative helping configure your experience.</w:t>
            </w:r>
          </w:p>
        </w:tc>
        <w:tc>
          <w:tcPr>
            <w:tcW w:w="7407" w:type="dxa"/>
          </w:tcPr>
          <w:p w:rsidR="00000000" w:rsidRDefault="00FF2FA9">
            <w:pPr>
              <w:rPr>
                <w:lang w:val="es-ES_tradnl"/>
              </w:rPr>
            </w:pPr>
            <w:r>
              <w:rPr>
                <w:lang w:val="es-ES_tradnl"/>
              </w:rPr>
              <w:t>Al final de este proceso, compartir</w:t>
            </w:r>
            <w:r>
              <w:rPr>
                <w:lang w:val="es-ES_tradnl"/>
              </w:rPr>
              <w:t>á</w:t>
            </w:r>
            <w:r>
              <w:rPr>
                <w:lang w:val="es-ES_tradnl"/>
              </w:rPr>
              <w:t xml:space="preserve"> su hoja de Google completada con el representante de Brightcove que lo ayudar</w:t>
            </w:r>
            <w:r>
              <w:rPr>
                <w:lang w:val="es-ES_tradnl"/>
              </w:rPr>
              <w:t>á</w:t>
            </w:r>
            <w:r>
              <w:rPr>
                <w:lang w:val="es-ES_tradnl"/>
              </w:rPr>
              <w:t xml:space="preserve"> a configurar su 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887cb757-6ab8-418e-9524-63102ea377d1</w:t>
            </w:r>
          </w:p>
        </w:tc>
        <w:tc>
          <w:tcPr>
            <w:tcW w:w="7407" w:type="dxa"/>
            <w:shd w:val="clear" w:color="auto" w:fill="F2F2F2" w:themeFill="background1" w:themeFillShade="F2"/>
          </w:tcPr>
          <w:p w:rsidR="00000000" w:rsidRDefault="00FF2FA9">
            <w:pPr>
              <w:rPr>
                <w:noProof/>
              </w:rPr>
            </w:pPr>
            <w:r>
              <w:rPr>
                <w:noProof/>
              </w:rPr>
              <w:t>Choosing site layout options</w:t>
            </w:r>
          </w:p>
        </w:tc>
        <w:tc>
          <w:tcPr>
            <w:tcW w:w="7407" w:type="dxa"/>
          </w:tcPr>
          <w:p w:rsidR="00000000" w:rsidRDefault="00FF2FA9">
            <w:pPr>
              <w:rPr>
                <w:lang w:val="es-ES_tradnl"/>
              </w:rPr>
            </w:pPr>
            <w:r>
              <w:rPr>
                <w:lang w:val="es-ES_tradnl"/>
              </w:rPr>
              <w:t>Elegir opciones de dise</w:t>
            </w:r>
            <w:r>
              <w:rPr>
                <w:lang w:val="es-ES_tradnl"/>
              </w:rPr>
              <w:t>ñ</w:t>
            </w:r>
            <w:r>
              <w:rPr>
                <w:lang w:val="es-ES_tradnl"/>
              </w:rPr>
              <w:t>o del sitio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28011010-5d85-4e76-8b5b-c3738886b1db</w:t>
            </w:r>
          </w:p>
        </w:tc>
        <w:tc>
          <w:tcPr>
            <w:tcW w:w="7407" w:type="dxa"/>
            <w:shd w:val="clear" w:color="auto" w:fill="F2F2F2" w:themeFill="background1" w:themeFillShade="F2"/>
          </w:tcPr>
          <w:p w:rsidR="00000000" w:rsidRDefault="00FF2FA9">
            <w:pPr>
              <w:rPr>
                <w:noProof/>
              </w:rPr>
            </w:pPr>
            <w:r>
              <w:rPr>
                <w:noProof/>
              </w:rPr>
              <w:t>The following provide layout options for different parts of your app.</w:t>
            </w:r>
          </w:p>
        </w:tc>
        <w:tc>
          <w:tcPr>
            <w:tcW w:w="7407" w:type="dxa"/>
          </w:tcPr>
          <w:p w:rsidR="00000000" w:rsidRDefault="00FF2FA9">
            <w:pPr>
              <w:rPr>
                <w:lang w:val="es-ES_tradnl"/>
              </w:rPr>
            </w:pPr>
            <w:r>
              <w:rPr>
                <w:lang w:val="es-ES_tradnl"/>
              </w:rPr>
              <w:t>A continuaci</w:t>
            </w:r>
            <w:r>
              <w:rPr>
                <w:lang w:val="es-ES_tradnl"/>
              </w:rPr>
              <w:t>ó</w:t>
            </w:r>
            <w:r>
              <w:rPr>
                <w:lang w:val="es-ES_tradnl"/>
              </w:rPr>
              <w:t>n, se proporcionan opcion</w:t>
            </w:r>
            <w:r>
              <w:rPr>
                <w:lang w:val="es-ES_tradnl"/>
              </w:rPr>
              <w:t>es de dise</w:t>
            </w:r>
            <w:r>
              <w:rPr>
                <w:lang w:val="es-ES_tradnl"/>
              </w:rPr>
              <w:t>ñ</w:t>
            </w:r>
            <w:r>
              <w:rPr>
                <w:lang w:val="es-ES_tradnl"/>
              </w:rPr>
              <w:t>o para diferentes partes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f4d0232c-cd5d-464b-a7a0-dabe3d07cd34</w:t>
            </w:r>
          </w:p>
        </w:tc>
        <w:tc>
          <w:tcPr>
            <w:tcW w:w="7407" w:type="dxa"/>
            <w:shd w:val="clear" w:color="auto" w:fill="F2F2F2" w:themeFill="background1" w:themeFillShade="F2"/>
          </w:tcPr>
          <w:p w:rsidR="00000000" w:rsidRDefault="00FF2FA9">
            <w:pPr>
              <w:rPr>
                <w:noProof/>
              </w:rPr>
            </w:pPr>
            <w:r>
              <w:rPr>
                <w:noProof/>
              </w:rPr>
              <w:t>The images shown, and from which you will choose your preference, are from a mobile app.</w:t>
            </w:r>
          </w:p>
        </w:tc>
        <w:tc>
          <w:tcPr>
            <w:tcW w:w="7407" w:type="dxa"/>
          </w:tcPr>
          <w:p w:rsidR="00000000" w:rsidRDefault="00FF2FA9">
            <w:pPr>
              <w:rPr>
                <w:lang w:val="es-ES_tradnl"/>
              </w:rPr>
            </w:pPr>
            <w:r>
              <w:rPr>
                <w:lang w:val="es-ES_tradnl"/>
              </w:rPr>
              <w:t>Las im</w:t>
            </w:r>
            <w:r>
              <w:rPr>
                <w:lang w:val="es-ES_tradnl"/>
              </w:rPr>
              <w:t>á</w:t>
            </w:r>
            <w:r>
              <w:rPr>
                <w:lang w:val="es-ES_tradnl"/>
              </w:rPr>
              <w:t>genes que se muestran, y entre las que elegir</w:t>
            </w:r>
            <w:r>
              <w:rPr>
                <w:lang w:val="es-ES_tradnl"/>
              </w:rPr>
              <w:t>á</w:t>
            </w:r>
            <w:r>
              <w:rPr>
                <w:lang w:val="es-ES_tradnl"/>
              </w:rPr>
              <w:t xml:space="preserve"> su preferencia, son de una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b8811fa6-cb4d-4a0a-b14e-d19462513b54</w:t>
            </w:r>
          </w:p>
        </w:tc>
        <w:tc>
          <w:tcPr>
            <w:tcW w:w="7407" w:type="dxa"/>
            <w:shd w:val="clear" w:color="auto" w:fill="F2F2F2" w:themeFill="background1" w:themeFillShade="F2"/>
          </w:tcPr>
          <w:p w:rsidR="00000000" w:rsidRDefault="00FF2FA9">
            <w:pPr>
              <w:rPr>
                <w:noProof/>
              </w:rPr>
            </w:pPr>
            <w:r>
              <w:rPr>
                <w:noProof/>
              </w:rPr>
              <w:t>Of course, the screens for TV or web will look slightly different.</w:t>
            </w:r>
          </w:p>
        </w:tc>
        <w:tc>
          <w:tcPr>
            <w:tcW w:w="7407" w:type="dxa"/>
          </w:tcPr>
          <w:p w:rsidR="00000000" w:rsidRDefault="00FF2FA9">
            <w:pPr>
              <w:rPr>
                <w:lang w:val="es-ES_tradnl"/>
              </w:rPr>
            </w:pPr>
            <w:r>
              <w:rPr>
                <w:lang w:val="es-ES_tradnl"/>
              </w:rPr>
              <w:t>Por supuesto, las pantallas de TV o web se ver</w:t>
            </w:r>
            <w:r>
              <w:rPr>
                <w:lang w:val="es-ES_tradnl"/>
              </w:rPr>
              <w:t>á</w:t>
            </w:r>
            <w:r>
              <w:rPr>
                <w:lang w:val="es-ES_tradnl"/>
              </w:rPr>
              <w:t>n ligeramente diferentes.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8c1ca237-84f3-46f2-9100-ef60ccd0102f</w:t>
            </w:r>
          </w:p>
        </w:tc>
        <w:tc>
          <w:tcPr>
            <w:tcW w:w="7407" w:type="dxa"/>
            <w:shd w:val="clear" w:color="auto" w:fill="F2F2F2" w:themeFill="background1" w:themeFillShade="F2"/>
          </w:tcPr>
          <w:p w:rsidR="00000000" w:rsidRDefault="00FF2FA9">
            <w:pPr>
              <w:rPr>
                <w:noProof/>
              </w:rPr>
            </w:pPr>
            <w:r>
              <w:rPr>
                <w:noProof/>
              </w:rPr>
              <w:t>For instance, shown first below is a movie details screen from a mobile app, followed by the same movie details screen from the Apple TV app.</w:t>
            </w:r>
          </w:p>
        </w:tc>
        <w:tc>
          <w:tcPr>
            <w:tcW w:w="7407" w:type="dxa"/>
          </w:tcPr>
          <w:p w:rsidR="00000000" w:rsidRDefault="00FF2FA9">
            <w:pPr>
              <w:rPr>
                <w:lang w:val="es-ES_tradnl"/>
              </w:rPr>
            </w:pPr>
            <w:r>
              <w:rPr>
                <w:lang w:val="es-ES_tradnl"/>
              </w:rPr>
              <w:t>Por ejemplo, lo primero que se muestra a continuaci</w:t>
            </w:r>
            <w:r>
              <w:rPr>
                <w:lang w:val="es-ES_tradnl"/>
              </w:rPr>
              <w:t>ó</w:t>
            </w:r>
            <w:r>
              <w:rPr>
                <w:lang w:val="es-ES_tradnl"/>
              </w:rPr>
              <w:t>n es una pantalla de deta</w:t>
            </w:r>
            <w:r>
              <w:rPr>
                <w:lang w:val="es-ES_tradnl"/>
              </w:rPr>
              <w:t>lles de pel</w:t>
            </w:r>
            <w:r>
              <w:rPr>
                <w:lang w:val="es-ES_tradnl"/>
              </w:rPr>
              <w:t>í</w:t>
            </w:r>
            <w:r>
              <w:rPr>
                <w:lang w:val="es-ES_tradnl"/>
              </w:rPr>
              <w:t>cula de una aplicaci</w:t>
            </w:r>
            <w:r>
              <w:rPr>
                <w:lang w:val="es-ES_tradnl"/>
              </w:rPr>
              <w:t>ó</w:t>
            </w:r>
            <w:r>
              <w:rPr>
                <w:lang w:val="es-ES_tradnl"/>
              </w:rPr>
              <w:t>n m</w:t>
            </w:r>
            <w:r>
              <w:rPr>
                <w:lang w:val="es-ES_tradnl"/>
              </w:rPr>
              <w:t>ó</w:t>
            </w:r>
            <w:r>
              <w:rPr>
                <w:lang w:val="es-ES_tradnl"/>
              </w:rPr>
              <w:t>vil, seguida de la misma pantalla de detalles de pel</w:t>
            </w:r>
            <w:r>
              <w:rPr>
                <w:lang w:val="es-ES_tradnl"/>
              </w:rPr>
              <w:t>í</w:t>
            </w:r>
            <w:r>
              <w:rPr>
                <w:lang w:val="es-ES_tradnl"/>
              </w:rPr>
              <w:t>cula de la aplicaci</w:t>
            </w:r>
            <w:r>
              <w:rPr>
                <w:lang w:val="es-ES_tradnl"/>
              </w:rPr>
              <w:t>ó</w:t>
            </w:r>
            <w:r>
              <w:rPr>
                <w:lang w:val="es-ES_tradnl"/>
              </w:rPr>
              <w:t>n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fa3da03f-d918-4c73-b5a7-ae03dad45297</w:t>
            </w:r>
          </w:p>
        </w:tc>
        <w:tc>
          <w:tcPr>
            <w:tcW w:w="7407" w:type="dxa"/>
            <w:shd w:val="clear" w:color="auto" w:fill="F2F2F2" w:themeFill="background1" w:themeFillShade="F2"/>
          </w:tcPr>
          <w:p w:rsidR="00000000" w:rsidRDefault="00FF2FA9">
            <w:pPr>
              <w:rPr>
                <w:noProof/>
              </w:rPr>
            </w:pPr>
            <w:r>
              <w:rPr>
                <w:noProof/>
              </w:rPr>
              <w:t>movie details a mobile</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un m</w:t>
            </w:r>
            <w:r>
              <w:rPr>
                <w:lang w:val="es-ES_tradnl"/>
              </w:rPr>
              <w:t>ó</w:t>
            </w:r>
            <w:r>
              <w:rPr>
                <w:lang w:val="es-ES_tradnl"/>
              </w:rPr>
              <w:t>vil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809d47f6-99eb-46a0-8fca-2ca4a8a</w:t>
            </w:r>
            <w:r>
              <w:rPr>
                <w:noProof/>
                <w:sz w:val="2"/>
              </w:rPr>
              <w:t>2f687</w:t>
            </w:r>
          </w:p>
        </w:tc>
        <w:tc>
          <w:tcPr>
            <w:tcW w:w="7407" w:type="dxa"/>
            <w:shd w:val="clear" w:color="auto" w:fill="F2F2F2" w:themeFill="background1" w:themeFillShade="F2"/>
          </w:tcPr>
          <w:p w:rsidR="00000000" w:rsidRDefault="00FF2FA9">
            <w:pPr>
              <w:rPr>
                <w:noProof/>
              </w:rPr>
            </w:pPr>
            <w:r>
              <w:rPr>
                <w:noProof/>
              </w:rPr>
              <w:t>movie details a apple tv</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un 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2734dddc-4ff1-4751-8083-c1c93e2e229d</w:t>
            </w:r>
          </w:p>
        </w:tc>
        <w:tc>
          <w:tcPr>
            <w:tcW w:w="7407" w:type="dxa"/>
            <w:shd w:val="clear" w:color="auto" w:fill="F2F2F2" w:themeFill="background1" w:themeFillShade="F2"/>
          </w:tcPr>
          <w:p w:rsidR="00000000" w:rsidRDefault="00FF2FA9">
            <w:pPr>
              <w:rPr>
                <w:noProof/>
              </w:rPr>
            </w:pPr>
            <w:r>
              <w:rPr>
                <w:noProof/>
              </w:rPr>
              <w:t>Now it is your time to start choosing options.</w:t>
            </w:r>
          </w:p>
        </w:tc>
        <w:tc>
          <w:tcPr>
            <w:tcW w:w="7407" w:type="dxa"/>
          </w:tcPr>
          <w:p w:rsidR="00000000" w:rsidRDefault="00FF2FA9">
            <w:pPr>
              <w:rPr>
                <w:lang w:val="es-ES_tradnl"/>
              </w:rPr>
            </w:pPr>
            <w:r>
              <w:rPr>
                <w:lang w:val="es-ES_tradnl"/>
              </w:rPr>
              <w:t>Ahora es el momento de empezar a elegir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9c92101c-69d1-4e46-82c5-e838698a6488</w:t>
            </w:r>
          </w:p>
        </w:tc>
        <w:tc>
          <w:tcPr>
            <w:tcW w:w="7407" w:type="dxa"/>
            <w:shd w:val="clear" w:color="auto" w:fill="F2F2F2" w:themeFill="background1" w:themeFillShade="F2"/>
          </w:tcPr>
          <w:p w:rsidR="00000000" w:rsidRDefault="00FF2FA9">
            <w:pPr>
              <w:rPr>
                <w:noProof/>
              </w:rPr>
            </w:pPr>
            <w:r>
              <w:rPr>
                <w:noProof/>
              </w:rPr>
              <w:t>The following provide layout options for different parts of your app.</w:t>
            </w:r>
          </w:p>
        </w:tc>
        <w:tc>
          <w:tcPr>
            <w:tcW w:w="7407" w:type="dxa"/>
          </w:tcPr>
          <w:p w:rsidR="00000000" w:rsidRDefault="00FF2FA9">
            <w:pPr>
              <w:rPr>
                <w:lang w:val="es-ES_tradnl"/>
              </w:rPr>
            </w:pPr>
            <w:r>
              <w:rPr>
                <w:lang w:val="es-ES_tradnl"/>
              </w:rPr>
              <w:t>A continuaci</w:t>
            </w:r>
            <w:r>
              <w:rPr>
                <w:lang w:val="es-ES_tradnl"/>
              </w:rPr>
              <w:t>ó</w:t>
            </w:r>
            <w:r>
              <w:rPr>
                <w:lang w:val="es-ES_tradnl"/>
              </w:rPr>
              <w:t>n, se proporcionan opciones de dise</w:t>
            </w:r>
            <w:r>
              <w:rPr>
                <w:lang w:val="es-ES_tradnl"/>
              </w:rPr>
              <w:t>ñ</w:t>
            </w:r>
            <w:r>
              <w:rPr>
                <w:lang w:val="es-ES_tradnl"/>
              </w:rPr>
              <w:t>o para diferentes partes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e948fa36-3e26-4230-936e-9c7e8941b280</w:t>
            </w:r>
          </w:p>
        </w:tc>
        <w:tc>
          <w:tcPr>
            <w:tcW w:w="7407" w:type="dxa"/>
            <w:shd w:val="clear" w:color="auto" w:fill="F2F2F2" w:themeFill="background1" w:themeFillShade="F2"/>
          </w:tcPr>
          <w:p w:rsidR="00000000" w:rsidRDefault="00FF2FA9">
            <w:pPr>
              <w:rPr>
                <w:noProof/>
              </w:rPr>
            </w:pPr>
            <w:r>
              <w:rPr>
                <w:noProof/>
              </w:rPr>
              <w:t>Review the options for the particular layout, then r</w:t>
            </w:r>
            <w:r>
              <w:rPr>
                <w:noProof/>
              </w:rPr>
              <w:t>ecord your selection in the spreadsheet.</w:t>
            </w:r>
          </w:p>
        </w:tc>
        <w:tc>
          <w:tcPr>
            <w:tcW w:w="7407" w:type="dxa"/>
          </w:tcPr>
          <w:p w:rsidR="00000000" w:rsidRDefault="00FF2FA9">
            <w:pPr>
              <w:rPr>
                <w:lang w:val="es-ES_tradnl"/>
              </w:rPr>
            </w:pPr>
            <w:r>
              <w:rPr>
                <w:lang w:val="es-ES_tradnl"/>
              </w:rPr>
              <w:t>Revise las opciones para el dise</w:t>
            </w:r>
            <w:r>
              <w:rPr>
                <w:lang w:val="es-ES_tradnl"/>
              </w:rPr>
              <w:t>ñ</w:t>
            </w:r>
            <w:r>
              <w:rPr>
                <w:lang w:val="es-ES_tradnl"/>
              </w:rPr>
              <w:t>o en particular, luego registre su selecci</w:t>
            </w:r>
            <w:r>
              <w:rPr>
                <w:lang w:val="es-ES_tradnl"/>
              </w:rPr>
              <w:t>ó</w:t>
            </w:r>
            <w:r>
              <w:rPr>
                <w:lang w:val="es-ES_tradnl"/>
              </w:rPr>
              <w:t>n en la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a485ba76-34f8-494f-a9d0-840b5fb656b5</w:t>
            </w:r>
          </w:p>
        </w:tc>
        <w:tc>
          <w:tcPr>
            <w:tcW w:w="7407" w:type="dxa"/>
            <w:shd w:val="clear" w:color="auto" w:fill="F2F2F2" w:themeFill="background1" w:themeFillShade="F2"/>
          </w:tcPr>
          <w:p w:rsidR="00000000" w:rsidRDefault="00FF2FA9">
            <w:pPr>
              <w:rPr>
                <w:noProof/>
              </w:rPr>
            </w:pPr>
            <w:r>
              <w:rPr>
                <w:noProof/>
              </w:rPr>
              <w:t>Landing page</w:t>
            </w:r>
          </w:p>
        </w:tc>
        <w:tc>
          <w:tcPr>
            <w:tcW w:w="7407" w:type="dxa"/>
          </w:tcPr>
          <w:p w:rsidR="00000000" w:rsidRDefault="00FF2FA9">
            <w:pPr>
              <w:rPr>
                <w:lang w:val="es-ES_tradnl"/>
              </w:rPr>
            </w:pPr>
            <w:r>
              <w:rPr>
                <w:lang w:val="es-ES_tradnl"/>
              </w:rPr>
              <w:t>P</w:t>
            </w:r>
            <w:r>
              <w:rPr>
                <w:lang w:val="es-ES_tradnl"/>
              </w:rPr>
              <w:t>á</w:t>
            </w:r>
            <w:r>
              <w:rPr>
                <w:lang w:val="es-ES_tradnl"/>
              </w:rPr>
              <w:t>gina de destino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8f946b68-2d7f-406f-af06-9cf762a72d73</w:t>
            </w:r>
          </w:p>
        </w:tc>
        <w:tc>
          <w:tcPr>
            <w:tcW w:w="7407" w:type="dxa"/>
            <w:shd w:val="clear" w:color="auto" w:fill="F2F2F2" w:themeFill="background1" w:themeFillShade="F2"/>
          </w:tcPr>
          <w:p w:rsidR="00000000" w:rsidRDefault="00FF2FA9">
            <w:pPr>
              <w:rPr>
                <w:noProof/>
              </w:rPr>
            </w:pPr>
            <w:r>
              <w:rPr>
                <w:noProof/>
              </w:rPr>
              <w:t>The landing page is optional.</w:t>
            </w:r>
          </w:p>
        </w:tc>
        <w:tc>
          <w:tcPr>
            <w:tcW w:w="7407" w:type="dxa"/>
          </w:tcPr>
          <w:p w:rsidR="00000000" w:rsidRDefault="00FF2FA9">
            <w:pPr>
              <w:rPr>
                <w:lang w:val="es-ES_tradnl"/>
              </w:rPr>
            </w:pPr>
            <w:r>
              <w:rPr>
                <w:lang w:val="es-ES_tradnl"/>
              </w:rPr>
              <w:t>La p</w:t>
            </w:r>
            <w:r>
              <w:rPr>
                <w:lang w:val="es-ES_tradnl"/>
              </w:rPr>
              <w:t>á</w:t>
            </w:r>
            <w:r>
              <w:rPr>
                <w:lang w:val="es-ES_tradnl"/>
              </w:rPr>
              <w:t>gina de destino es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166cc121-c1d6-4d14-bbd8-111b9b987b5f</w:t>
            </w:r>
          </w:p>
        </w:tc>
        <w:tc>
          <w:tcPr>
            <w:tcW w:w="7407" w:type="dxa"/>
            <w:shd w:val="clear" w:color="auto" w:fill="F2F2F2" w:themeFill="background1" w:themeFillShade="F2"/>
          </w:tcPr>
          <w:p w:rsidR="00000000" w:rsidRDefault="00FF2FA9">
            <w:pPr>
              <w:rPr>
                <w:noProof/>
              </w:rPr>
            </w:pPr>
            <w:r>
              <w:rPr>
                <w:noProof/>
              </w:rPr>
              <w:t xml:space="preserve">If you wish to have a landing page choose your layout, otherwise choose </w:t>
            </w:r>
            <w:r>
              <w:rPr>
                <w:rStyle w:val="mqInternal"/>
                <w:noProof/>
              </w:rPr>
              <w:t>[1}</w:t>
            </w:r>
            <w:r>
              <w:rPr>
                <w:noProof/>
              </w:rPr>
              <w:t>None</w:t>
            </w:r>
            <w:r>
              <w:rPr>
                <w:rStyle w:val="mqInternal"/>
                <w:noProof/>
              </w:rPr>
              <w:t>{2]</w:t>
            </w:r>
            <w:r>
              <w:rPr>
                <w:noProof/>
              </w:rPr>
              <w:t>.</w:t>
            </w:r>
          </w:p>
        </w:tc>
        <w:tc>
          <w:tcPr>
            <w:tcW w:w="7407" w:type="dxa"/>
          </w:tcPr>
          <w:p w:rsidR="00000000" w:rsidRDefault="00FF2FA9">
            <w:pPr>
              <w:rPr>
                <w:lang w:val="es-ES_tradnl"/>
              </w:rPr>
            </w:pPr>
            <w:r>
              <w:rPr>
                <w:lang w:val="es-ES_tradnl"/>
              </w:rPr>
              <w:t>Si desea tener una p</w:t>
            </w:r>
            <w:r>
              <w:rPr>
                <w:lang w:val="es-ES_tradnl"/>
              </w:rPr>
              <w:t>á</w:t>
            </w:r>
            <w:r>
              <w:rPr>
                <w:lang w:val="es-ES_tradnl"/>
              </w:rPr>
              <w:t>gina de destino, elija su dise</w:t>
            </w:r>
            <w:r>
              <w:rPr>
                <w:lang w:val="es-ES_tradnl"/>
              </w:rPr>
              <w:t>ñ</w:t>
            </w:r>
            <w:r>
              <w:rPr>
                <w:lang w:val="es-ES_tradnl"/>
              </w:rPr>
              <w:t xml:space="preserve">o; de lo contrario, elija </w:t>
            </w:r>
            <w:r>
              <w:rPr>
                <w:rStyle w:val="mqInternal"/>
                <w:noProof/>
                <w:lang w:val="es-ES_tradnl"/>
              </w:rPr>
              <w:t>[1}</w:t>
            </w:r>
            <w:r>
              <w:rPr>
                <w:lang w:val="es-ES_tradnl"/>
              </w:rPr>
              <w:t>Ninguno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e18ca09e-854c-4b82-b9c6-b08ab60520ea</w:t>
            </w:r>
          </w:p>
        </w:tc>
        <w:tc>
          <w:tcPr>
            <w:tcW w:w="7407" w:type="dxa"/>
            <w:shd w:val="clear" w:color="auto" w:fill="F2F2F2" w:themeFill="background1" w:themeFillShade="F2"/>
          </w:tcPr>
          <w:p w:rsidR="00000000" w:rsidRDefault="00FF2FA9">
            <w:pPr>
              <w:rPr>
                <w:noProof/>
              </w:rPr>
            </w:pPr>
            <w:r>
              <w:rPr>
                <w:noProof/>
              </w:rPr>
              <w:t>Note, there is no landing page on the web app.</w:t>
            </w:r>
          </w:p>
        </w:tc>
        <w:tc>
          <w:tcPr>
            <w:tcW w:w="7407" w:type="dxa"/>
          </w:tcPr>
          <w:p w:rsidR="00000000" w:rsidRDefault="00FF2FA9">
            <w:pPr>
              <w:rPr>
                <w:lang w:val="es-ES_tradnl"/>
              </w:rPr>
            </w:pPr>
            <w:r>
              <w:rPr>
                <w:lang w:val="es-ES_tradnl"/>
              </w:rPr>
              <w:t>Tenga en cuenta que no hay una p</w:t>
            </w:r>
            <w:r>
              <w:rPr>
                <w:lang w:val="es-ES_tradnl"/>
              </w:rPr>
              <w:t>á</w:t>
            </w:r>
            <w:r>
              <w:rPr>
                <w:lang w:val="es-ES_tradnl"/>
              </w:rPr>
              <w:t>gina de destino en la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597a6c74-7d3b-4bc4-ab1b-56349de8d579</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dos</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8f05e431-87ed-415d-afd5-76ffb9557bde</w:t>
            </w:r>
          </w:p>
        </w:tc>
        <w:tc>
          <w:tcPr>
            <w:tcW w:w="7407" w:type="dxa"/>
            <w:shd w:val="clear" w:color="auto" w:fill="F2F2F2" w:themeFill="background1" w:themeFillShade="F2"/>
          </w:tcPr>
          <w:p w:rsidR="00000000" w:rsidRDefault="00FF2FA9">
            <w:pPr>
              <w:rPr>
                <w:noProof/>
              </w:rPr>
            </w:pPr>
            <w:r>
              <w:rPr>
                <w:noProof/>
              </w:rPr>
              <w:t>Landing A</w:t>
            </w:r>
          </w:p>
        </w:tc>
        <w:tc>
          <w:tcPr>
            <w:tcW w:w="7407" w:type="dxa"/>
          </w:tcPr>
          <w:p w:rsidR="00000000" w:rsidRDefault="00FF2FA9">
            <w:pPr>
              <w:rPr>
                <w:lang w:val="es-ES_tradnl"/>
              </w:rPr>
            </w:pPr>
            <w:r>
              <w:rPr>
                <w:lang w:val="es-ES_tradnl"/>
              </w:rPr>
              <w:t>Aterrizaje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a33ed5ac-c1f5-407f-96fb-09cd181b9b76</w:t>
            </w:r>
          </w:p>
        </w:tc>
        <w:tc>
          <w:tcPr>
            <w:tcW w:w="7407" w:type="dxa"/>
            <w:shd w:val="clear" w:color="auto" w:fill="F2F2F2" w:themeFill="background1" w:themeFillShade="F2"/>
          </w:tcPr>
          <w:p w:rsidR="00000000" w:rsidRDefault="00FF2FA9">
            <w:pPr>
              <w:rPr>
                <w:noProof/>
              </w:rPr>
            </w:pPr>
            <w:r>
              <w:rPr>
                <w:noProof/>
              </w:rPr>
              <w:t>landing_A</w:t>
            </w:r>
          </w:p>
        </w:tc>
        <w:tc>
          <w:tcPr>
            <w:tcW w:w="7407" w:type="dxa"/>
          </w:tcPr>
          <w:p w:rsidR="00000000" w:rsidRDefault="00FF2FA9">
            <w:pPr>
              <w:rPr>
                <w:lang w:val="es-ES_tradnl"/>
              </w:rPr>
            </w:pPr>
            <w:r>
              <w:rPr>
                <w:lang w:val="es-ES_tradnl"/>
              </w:rPr>
              <w:t>landing_A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b6eb4f8c-bcc4-452a-949d-d5440e042a54</w:t>
            </w:r>
          </w:p>
        </w:tc>
        <w:tc>
          <w:tcPr>
            <w:tcW w:w="7407" w:type="dxa"/>
            <w:shd w:val="clear" w:color="auto" w:fill="F2F2F2" w:themeFill="background1" w:themeFillShade="F2"/>
          </w:tcPr>
          <w:p w:rsidR="00000000" w:rsidRDefault="00FF2FA9">
            <w:pPr>
              <w:rPr>
                <w:noProof/>
              </w:rPr>
            </w:pPr>
            <w:r>
              <w:rPr>
                <w:noProof/>
              </w:rPr>
              <w:t>L</w:t>
            </w:r>
            <w:r>
              <w:rPr>
                <w:noProof/>
              </w:rPr>
              <w:t>anding Carousel</w:t>
            </w:r>
          </w:p>
        </w:tc>
        <w:tc>
          <w:tcPr>
            <w:tcW w:w="7407" w:type="dxa"/>
          </w:tcPr>
          <w:p w:rsidR="00000000" w:rsidRDefault="00FF2FA9">
            <w:pPr>
              <w:rPr>
                <w:lang w:val="es-ES_tradnl"/>
              </w:rPr>
            </w:pPr>
            <w:r>
              <w:rPr>
                <w:lang w:val="es-ES_tradnl"/>
              </w:rPr>
              <w:t>Carrusel de aterrizaje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f84b7caa-6f98-4149-a1e0-cf23cd542905</w:t>
            </w:r>
          </w:p>
        </w:tc>
        <w:tc>
          <w:tcPr>
            <w:tcW w:w="7407" w:type="dxa"/>
            <w:shd w:val="clear" w:color="auto" w:fill="F2F2F2" w:themeFill="background1" w:themeFillShade="F2"/>
          </w:tcPr>
          <w:p w:rsidR="00000000" w:rsidRDefault="00FF2FA9">
            <w:pPr>
              <w:rPr>
                <w:noProof/>
              </w:rPr>
            </w:pPr>
            <w:r>
              <w:rPr>
                <w:noProof/>
              </w:rPr>
              <w:t>landing_carousel</w:t>
            </w:r>
          </w:p>
        </w:tc>
        <w:tc>
          <w:tcPr>
            <w:tcW w:w="7407" w:type="dxa"/>
          </w:tcPr>
          <w:p w:rsidR="00000000" w:rsidRDefault="00FF2FA9">
            <w:pPr>
              <w:rPr>
                <w:lang w:val="es-ES_tradnl"/>
              </w:rPr>
            </w:pPr>
            <w:r>
              <w:rPr>
                <w:lang w:val="es-ES_tradnl"/>
              </w:rPr>
              <w:t>landing_carousel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ee85314b-30c2-45bc-b323-dc6489cc56ce</w:t>
            </w:r>
          </w:p>
        </w:tc>
        <w:tc>
          <w:tcPr>
            <w:tcW w:w="7407" w:type="dxa"/>
            <w:shd w:val="clear" w:color="auto" w:fill="F2F2F2" w:themeFill="background1" w:themeFillShade="F2"/>
          </w:tcPr>
          <w:p w:rsidR="00000000" w:rsidRDefault="00FF2FA9">
            <w:pPr>
              <w:rPr>
                <w:noProof/>
              </w:rPr>
            </w:pPr>
            <w:r>
              <w:rPr>
                <w:noProof/>
              </w:rPr>
              <w:t>Movie details page</w:t>
            </w:r>
          </w:p>
        </w:tc>
        <w:tc>
          <w:tcPr>
            <w:tcW w:w="7407" w:type="dxa"/>
          </w:tcPr>
          <w:p w:rsidR="00000000" w:rsidRDefault="00FF2FA9">
            <w:pPr>
              <w:rPr>
                <w:lang w:val="es-ES_tradnl"/>
              </w:rPr>
            </w:pPr>
            <w:r>
              <w:rPr>
                <w:lang w:val="es-ES_tradnl"/>
              </w:rPr>
              <w:t>P</w:t>
            </w:r>
            <w:r>
              <w:rPr>
                <w:lang w:val="es-ES_tradnl"/>
              </w:rPr>
              <w:t>á</w:t>
            </w:r>
            <w:r>
              <w:rPr>
                <w:lang w:val="es-ES_tradnl"/>
              </w:rPr>
              <w:t>gina de detalles de la pel</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3014dc4d-0202-4c59-acee-62da19f15dab</w:t>
            </w:r>
          </w:p>
        </w:tc>
        <w:tc>
          <w:tcPr>
            <w:tcW w:w="7407" w:type="dxa"/>
            <w:shd w:val="clear" w:color="auto" w:fill="F2F2F2" w:themeFill="background1" w:themeFillShade="F2"/>
          </w:tcPr>
          <w:p w:rsidR="00000000" w:rsidRDefault="00FF2FA9">
            <w:pPr>
              <w:rPr>
                <w:noProof/>
              </w:rPr>
            </w:pPr>
            <w:r>
              <w:rPr>
                <w:noProof/>
              </w:rPr>
              <w:t>The movie details page displays details for a particular movie, and a list of related movies.</w:t>
            </w:r>
          </w:p>
        </w:tc>
        <w:tc>
          <w:tcPr>
            <w:tcW w:w="7407" w:type="dxa"/>
          </w:tcPr>
          <w:p w:rsidR="00000000" w:rsidRDefault="00FF2FA9">
            <w:pPr>
              <w:rPr>
                <w:lang w:val="es-ES_tradnl"/>
              </w:rPr>
            </w:pPr>
            <w:r>
              <w:rPr>
                <w:lang w:val="es-ES_tradnl"/>
              </w:rPr>
              <w:t>La p</w:t>
            </w:r>
            <w:r>
              <w:rPr>
                <w:lang w:val="es-ES_tradnl"/>
              </w:rPr>
              <w:t>á</w:t>
            </w:r>
            <w:r>
              <w:rPr>
                <w:lang w:val="es-ES_tradnl"/>
              </w:rPr>
              <w:t>gina de detalles de la pel</w:t>
            </w:r>
            <w:r>
              <w:rPr>
                <w:lang w:val="es-ES_tradnl"/>
              </w:rPr>
              <w:t>í</w:t>
            </w:r>
            <w:r>
              <w:rPr>
                <w:lang w:val="es-ES_tradnl"/>
              </w:rPr>
              <w:t>cula muestra los detalles de una pel</w:t>
            </w:r>
            <w:r>
              <w:rPr>
                <w:lang w:val="es-ES_tradnl"/>
              </w:rPr>
              <w:t>í</w:t>
            </w:r>
            <w:r>
              <w:rPr>
                <w:lang w:val="es-ES_tradnl"/>
              </w:rPr>
              <w:t>cula en particular y una lista de pel</w:t>
            </w:r>
            <w:r>
              <w:rPr>
                <w:lang w:val="es-ES_tradnl"/>
              </w:rPr>
              <w:t>í</w:t>
            </w:r>
            <w:r>
              <w:rPr>
                <w:lang w:val="es-ES_tradnl"/>
              </w:rPr>
              <w:t>culas relacionadas.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398c9f2a-ddf9-4590-a1e1-d1f452</w:t>
            </w:r>
            <w:r>
              <w:rPr>
                <w:noProof/>
                <w:sz w:val="2"/>
              </w:rPr>
              <w:t>89254f</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four</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cuatro</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07ff6240-0f08-4997-901f-3f4710390198</w:t>
            </w:r>
          </w:p>
        </w:tc>
        <w:tc>
          <w:tcPr>
            <w:tcW w:w="7407" w:type="dxa"/>
            <w:shd w:val="clear" w:color="auto" w:fill="F2F2F2" w:themeFill="background1" w:themeFillShade="F2"/>
          </w:tcPr>
          <w:p w:rsidR="00000000" w:rsidRDefault="00FF2FA9">
            <w:pPr>
              <w:rPr>
                <w:noProof/>
              </w:rPr>
            </w:pPr>
            <w:r>
              <w:rPr>
                <w:noProof/>
              </w:rPr>
              <w:t>Movie Details A</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682bbf81-1e7a-43b2-894d-4c0f74236e4a</w:t>
            </w:r>
          </w:p>
        </w:tc>
        <w:tc>
          <w:tcPr>
            <w:tcW w:w="7407" w:type="dxa"/>
            <w:shd w:val="clear" w:color="auto" w:fill="F2F2F2" w:themeFill="background1" w:themeFillShade="F2"/>
          </w:tcPr>
          <w:p w:rsidR="00000000" w:rsidRDefault="00FF2FA9">
            <w:pPr>
              <w:rPr>
                <w:noProof/>
              </w:rPr>
            </w:pPr>
            <w:r>
              <w:rPr>
                <w:noProof/>
              </w:rPr>
              <w:t>movies_details_A</w:t>
            </w:r>
          </w:p>
        </w:tc>
        <w:tc>
          <w:tcPr>
            <w:tcW w:w="7407" w:type="dxa"/>
          </w:tcPr>
          <w:p w:rsidR="00000000" w:rsidRDefault="00FF2FA9">
            <w:pPr>
              <w:rPr>
                <w:lang w:val="es-ES_tradnl"/>
              </w:rPr>
            </w:pPr>
            <w:r>
              <w:rPr>
                <w:lang w:val="es-ES_tradnl"/>
              </w:rPr>
              <w:t>movies_details_A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c6fc5603-4e88-4dce-9960-90d455dd7389</w:t>
            </w:r>
          </w:p>
        </w:tc>
        <w:tc>
          <w:tcPr>
            <w:tcW w:w="7407" w:type="dxa"/>
            <w:shd w:val="clear" w:color="auto" w:fill="F2F2F2" w:themeFill="background1" w:themeFillShade="F2"/>
          </w:tcPr>
          <w:p w:rsidR="00000000" w:rsidRDefault="00FF2FA9">
            <w:pPr>
              <w:rPr>
                <w:noProof/>
              </w:rPr>
            </w:pPr>
            <w:r>
              <w:rPr>
                <w:noProof/>
              </w:rPr>
              <w:t>Movie Details F</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a7b44d86-39bd-4798-a04e-a03fa7ff017b</w:t>
            </w:r>
          </w:p>
        </w:tc>
        <w:tc>
          <w:tcPr>
            <w:tcW w:w="7407" w:type="dxa"/>
            <w:shd w:val="clear" w:color="auto" w:fill="F2F2F2" w:themeFill="background1" w:themeFillShade="F2"/>
          </w:tcPr>
          <w:p w:rsidR="00000000" w:rsidRDefault="00FF2FA9">
            <w:pPr>
              <w:rPr>
                <w:noProof/>
              </w:rPr>
            </w:pPr>
            <w:r>
              <w:rPr>
                <w:noProof/>
              </w:rPr>
              <w:t>movies_details_F</w:t>
            </w:r>
          </w:p>
        </w:tc>
        <w:tc>
          <w:tcPr>
            <w:tcW w:w="7407" w:type="dxa"/>
          </w:tcPr>
          <w:p w:rsidR="00000000" w:rsidRDefault="00FF2FA9">
            <w:pPr>
              <w:rPr>
                <w:lang w:val="es-ES_tradnl"/>
              </w:rPr>
            </w:pPr>
            <w:r>
              <w:rPr>
                <w:lang w:val="es-ES_tradnl"/>
              </w:rPr>
              <w:t>movies_details_F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dcd81b5b-6511-44f8-8202-b7f41b0e1256</w:t>
            </w:r>
          </w:p>
        </w:tc>
        <w:tc>
          <w:tcPr>
            <w:tcW w:w="7407" w:type="dxa"/>
            <w:shd w:val="clear" w:color="auto" w:fill="F2F2F2" w:themeFill="background1" w:themeFillShade="F2"/>
          </w:tcPr>
          <w:p w:rsidR="00000000" w:rsidRDefault="00FF2FA9">
            <w:pPr>
              <w:rPr>
                <w:noProof/>
              </w:rPr>
            </w:pPr>
            <w:r>
              <w:rPr>
                <w:noProof/>
              </w:rPr>
              <w:t>Movie Details G</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61ff2962-0949-40dd-8baa-ecf9d931f778</w:t>
            </w:r>
          </w:p>
        </w:tc>
        <w:tc>
          <w:tcPr>
            <w:tcW w:w="7407" w:type="dxa"/>
            <w:shd w:val="clear" w:color="auto" w:fill="F2F2F2" w:themeFill="background1" w:themeFillShade="F2"/>
          </w:tcPr>
          <w:p w:rsidR="00000000" w:rsidRDefault="00FF2FA9">
            <w:pPr>
              <w:rPr>
                <w:noProof/>
              </w:rPr>
            </w:pPr>
            <w:r>
              <w:rPr>
                <w:noProof/>
              </w:rPr>
              <w:t>movie_details_G</w:t>
            </w:r>
          </w:p>
        </w:tc>
        <w:tc>
          <w:tcPr>
            <w:tcW w:w="7407" w:type="dxa"/>
          </w:tcPr>
          <w:p w:rsidR="00000000" w:rsidRDefault="00FF2FA9">
            <w:pPr>
              <w:rPr>
                <w:lang w:val="es-ES_tradnl"/>
              </w:rPr>
            </w:pPr>
            <w:r>
              <w:rPr>
                <w:lang w:val="es-ES_tradnl"/>
              </w:rPr>
              <w:t>movie_details_G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e82f090a-a5c3-4d21-9bf2-1ec11a72beeb</w:t>
            </w:r>
          </w:p>
        </w:tc>
        <w:tc>
          <w:tcPr>
            <w:tcW w:w="7407" w:type="dxa"/>
            <w:shd w:val="clear" w:color="auto" w:fill="F2F2F2" w:themeFill="background1" w:themeFillShade="F2"/>
          </w:tcPr>
          <w:p w:rsidR="00000000" w:rsidRDefault="00FF2FA9">
            <w:pPr>
              <w:rPr>
                <w:noProof/>
              </w:rPr>
            </w:pPr>
            <w:r>
              <w:rPr>
                <w:noProof/>
              </w:rPr>
              <w:t>Movie Details H</w:t>
            </w:r>
          </w:p>
        </w:tc>
        <w:tc>
          <w:tcPr>
            <w:tcW w:w="7407" w:type="dxa"/>
          </w:tcPr>
          <w:p w:rsidR="00000000" w:rsidRDefault="00FF2FA9">
            <w:pPr>
              <w:rPr>
                <w:lang w:val="es-ES_tradnl"/>
              </w:rPr>
            </w:pPr>
            <w:r>
              <w:rPr>
                <w:lang w:val="es-ES_tradnl"/>
              </w:rPr>
              <w:t>Detalles de la pel</w:t>
            </w:r>
            <w:r>
              <w:rPr>
                <w:lang w:val="es-ES_tradnl"/>
              </w:rPr>
              <w:t>í</w:t>
            </w:r>
            <w:r>
              <w:rPr>
                <w:lang w:val="es-ES_tradnl"/>
              </w:rPr>
              <w:t>cula H</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58b79f82-0433-42a4-8efd-7c4916e1c4ff</w:t>
            </w:r>
          </w:p>
        </w:tc>
        <w:tc>
          <w:tcPr>
            <w:tcW w:w="7407" w:type="dxa"/>
            <w:shd w:val="clear" w:color="auto" w:fill="F2F2F2" w:themeFill="background1" w:themeFillShade="F2"/>
          </w:tcPr>
          <w:p w:rsidR="00000000" w:rsidRDefault="00FF2FA9">
            <w:pPr>
              <w:rPr>
                <w:noProof/>
              </w:rPr>
            </w:pPr>
            <w:r>
              <w:rPr>
                <w:noProof/>
              </w:rPr>
              <w:t>movie_details_H</w:t>
            </w:r>
          </w:p>
        </w:tc>
        <w:tc>
          <w:tcPr>
            <w:tcW w:w="7407" w:type="dxa"/>
          </w:tcPr>
          <w:p w:rsidR="00000000" w:rsidRDefault="00FF2FA9">
            <w:pPr>
              <w:rPr>
                <w:lang w:val="es-ES_tradnl"/>
              </w:rPr>
            </w:pPr>
            <w:r>
              <w:rPr>
                <w:lang w:val="es-ES_tradnl"/>
              </w:rPr>
              <w:t>movie_details_H</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18e7c04c-4974-4d13-aeea-f2a8be3a3611</w:t>
            </w:r>
          </w:p>
        </w:tc>
        <w:tc>
          <w:tcPr>
            <w:tcW w:w="7407" w:type="dxa"/>
            <w:shd w:val="clear" w:color="auto" w:fill="F2F2F2" w:themeFill="background1" w:themeFillShade="F2"/>
          </w:tcPr>
          <w:p w:rsidR="00000000" w:rsidRDefault="00FF2FA9">
            <w:pPr>
              <w:rPr>
                <w:noProof/>
              </w:rPr>
            </w:pPr>
            <w:r>
              <w:rPr>
                <w:noProof/>
              </w:rPr>
              <w:t>Series details page</w:t>
            </w:r>
          </w:p>
        </w:tc>
        <w:tc>
          <w:tcPr>
            <w:tcW w:w="7407" w:type="dxa"/>
          </w:tcPr>
          <w:p w:rsidR="00000000" w:rsidRDefault="00FF2FA9">
            <w:pPr>
              <w:rPr>
                <w:lang w:val="es-ES_tradnl"/>
              </w:rPr>
            </w:pPr>
            <w:r>
              <w:rPr>
                <w:lang w:val="es-ES_tradnl"/>
              </w:rPr>
              <w:t>P</w:t>
            </w:r>
            <w:r>
              <w:rPr>
                <w:lang w:val="es-ES_tradnl"/>
              </w:rPr>
              <w:t>á</w:t>
            </w:r>
            <w:r>
              <w:rPr>
                <w:lang w:val="es-ES_tradnl"/>
              </w:rPr>
              <w:t>gina de detalles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2d2ce0f6-7c03-4f10-9bf6-4f6255e2b51d</w:t>
            </w:r>
          </w:p>
        </w:tc>
        <w:tc>
          <w:tcPr>
            <w:tcW w:w="7407" w:type="dxa"/>
            <w:shd w:val="clear" w:color="auto" w:fill="F2F2F2" w:themeFill="background1" w:themeFillShade="F2"/>
          </w:tcPr>
          <w:p w:rsidR="00000000" w:rsidRDefault="00FF2FA9">
            <w:pPr>
              <w:rPr>
                <w:noProof/>
              </w:rPr>
            </w:pPr>
            <w:r>
              <w:rPr>
                <w:noProof/>
              </w:rPr>
              <w:t>The series details page displays details for a particular series, and a list of related movies.</w:t>
            </w:r>
          </w:p>
        </w:tc>
        <w:tc>
          <w:tcPr>
            <w:tcW w:w="7407" w:type="dxa"/>
          </w:tcPr>
          <w:p w:rsidR="00000000" w:rsidRDefault="00FF2FA9">
            <w:pPr>
              <w:rPr>
                <w:lang w:val="es-ES_tradnl"/>
              </w:rPr>
            </w:pPr>
            <w:r>
              <w:rPr>
                <w:lang w:val="es-ES_tradnl"/>
              </w:rPr>
              <w:t>La p</w:t>
            </w:r>
            <w:r>
              <w:rPr>
                <w:lang w:val="es-ES_tradnl"/>
              </w:rPr>
              <w:t>á</w:t>
            </w:r>
            <w:r>
              <w:rPr>
                <w:lang w:val="es-ES_tradnl"/>
              </w:rPr>
              <w:t>gina de detalles de la se</w:t>
            </w:r>
            <w:r>
              <w:rPr>
                <w:lang w:val="es-ES_tradnl"/>
              </w:rPr>
              <w:t>rie muestra los detalles de una serie en particular y una lista de pel</w:t>
            </w:r>
            <w:r>
              <w:rPr>
                <w:lang w:val="es-ES_tradnl"/>
              </w:rPr>
              <w:t>í</w:t>
            </w:r>
            <w:r>
              <w:rPr>
                <w:lang w:val="es-ES_tradnl"/>
              </w:rPr>
              <w:t>culas relacionadas.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060f344e-c10d-4334-95aa-11d25efb3203</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dos</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8ed2db0b-e1cc-498a-8865-3aac19533fb3</w:t>
            </w:r>
          </w:p>
        </w:tc>
        <w:tc>
          <w:tcPr>
            <w:tcW w:w="7407" w:type="dxa"/>
            <w:shd w:val="clear" w:color="auto" w:fill="F2F2F2" w:themeFill="background1" w:themeFillShade="F2"/>
          </w:tcPr>
          <w:p w:rsidR="00000000" w:rsidRDefault="00FF2FA9">
            <w:pPr>
              <w:rPr>
                <w:noProof/>
              </w:rPr>
            </w:pPr>
            <w:r>
              <w:rPr>
                <w:noProof/>
              </w:rPr>
              <w:t>Series Details A</w:t>
            </w:r>
          </w:p>
        </w:tc>
        <w:tc>
          <w:tcPr>
            <w:tcW w:w="7407" w:type="dxa"/>
          </w:tcPr>
          <w:p w:rsidR="00000000" w:rsidRDefault="00FF2FA9">
            <w:pPr>
              <w:rPr>
                <w:lang w:val="es-ES_tradnl"/>
              </w:rPr>
            </w:pPr>
            <w:r>
              <w:rPr>
                <w:lang w:val="es-ES_tradnl"/>
              </w:rPr>
              <w:t>Detalles de la serie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7190b778-4d70-4d4b-88f1-3f8c55375502</w:t>
            </w:r>
          </w:p>
        </w:tc>
        <w:tc>
          <w:tcPr>
            <w:tcW w:w="7407" w:type="dxa"/>
            <w:shd w:val="clear" w:color="auto" w:fill="F2F2F2" w:themeFill="background1" w:themeFillShade="F2"/>
          </w:tcPr>
          <w:p w:rsidR="00000000" w:rsidRDefault="00FF2FA9">
            <w:pPr>
              <w:rPr>
                <w:noProof/>
              </w:rPr>
            </w:pPr>
            <w:r>
              <w:rPr>
                <w:noProof/>
              </w:rPr>
              <w:t>series_details_A</w:t>
            </w:r>
          </w:p>
        </w:tc>
        <w:tc>
          <w:tcPr>
            <w:tcW w:w="7407" w:type="dxa"/>
          </w:tcPr>
          <w:p w:rsidR="00000000" w:rsidRDefault="00FF2FA9">
            <w:pPr>
              <w:rPr>
                <w:lang w:val="es-ES_tradnl"/>
              </w:rPr>
            </w:pPr>
            <w:r>
              <w:rPr>
                <w:lang w:val="es-ES_tradnl"/>
              </w:rPr>
              <w:t>series_details_A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69378f2d-b606-405e-a3a8-4cb4db6b1ea3</w:t>
            </w:r>
          </w:p>
        </w:tc>
        <w:tc>
          <w:tcPr>
            <w:tcW w:w="7407" w:type="dxa"/>
            <w:shd w:val="clear" w:color="auto" w:fill="F2F2F2" w:themeFill="background1" w:themeFillShade="F2"/>
          </w:tcPr>
          <w:p w:rsidR="00000000" w:rsidRDefault="00FF2FA9">
            <w:pPr>
              <w:rPr>
                <w:noProof/>
              </w:rPr>
            </w:pPr>
            <w:r>
              <w:rPr>
                <w:noProof/>
              </w:rPr>
              <w:t>Series Details G</w:t>
            </w:r>
          </w:p>
        </w:tc>
        <w:tc>
          <w:tcPr>
            <w:tcW w:w="7407" w:type="dxa"/>
          </w:tcPr>
          <w:p w:rsidR="00000000" w:rsidRDefault="00FF2FA9">
            <w:pPr>
              <w:rPr>
                <w:lang w:val="es-ES_tradnl"/>
              </w:rPr>
            </w:pPr>
            <w:r>
              <w:rPr>
                <w:lang w:val="es-ES_tradnl"/>
              </w:rPr>
              <w:t>Detalles de la serie 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69099a7b-bd7b-43fb-9bec-1a831059f37f</w:t>
            </w:r>
          </w:p>
        </w:tc>
        <w:tc>
          <w:tcPr>
            <w:tcW w:w="7407" w:type="dxa"/>
            <w:shd w:val="clear" w:color="auto" w:fill="F2F2F2" w:themeFill="background1" w:themeFillShade="F2"/>
          </w:tcPr>
          <w:p w:rsidR="00000000" w:rsidRDefault="00FF2FA9">
            <w:pPr>
              <w:rPr>
                <w:noProof/>
              </w:rPr>
            </w:pPr>
            <w:r>
              <w:rPr>
                <w:noProof/>
              </w:rPr>
              <w:t>series_details_G</w:t>
            </w:r>
          </w:p>
        </w:tc>
        <w:tc>
          <w:tcPr>
            <w:tcW w:w="7407" w:type="dxa"/>
          </w:tcPr>
          <w:p w:rsidR="00000000" w:rsidRDefault="00FF2FA9">
            <w:pPr>
              <w:rPr>
                <w:lang w:val="es-ES_tradnl"/>
              </w:rPr>
            </w:pPr>
            <w:r>
              <w:rPr>
                <w:lang w:val="es-ES_tradnl"/>
              </w:rPr>
              <w:t>series_details_G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cecdd58a-5a64-46a7-acab-f3b57a383ed3</w:t>
            </w:r>
          </w:p>
        </w:tc>
        <w:tc>
          <w:tcPr>
            <w:tcW w:w="7407" w:type="dxa"/>
            <w:shd w:val="clear" w:color="auto" w:fill="F2F2F2" w:themeFill="background1" w:themeFillShade="F2"/>
          </w:tcPr>
          <w:p w:rsidR="00000000" w:rsidRDefault="00FF2FA9">
            <w:pPr>
              <w:rPr>
                <w:noProof/>
              </w:rPr>
            </w:pPr>
            <w:r>
              <w:rPr>
                <w:noProof/>
              </w:rPr>
              <w:t>Live TV</w:t>
            </w:r>
          </w:p>
        </w:tc>
        <w:tc>
          <w:tcPr>
            <w:tcW w:w="7407" w:type="dxa"/>
          </w:tcPr>
          <w:p w:rsidR="00000000" w:rsidRDefault="00FF2FA9">
            <w:pPr>
              <w:rPr>
                <w:lang w:val="es-ES_tradnl"/>
              </w:rPr>
            </w:pPr>
            <w:r>
              <w:rPr>
                <w:lang w:val="es-ES_tradnl"/>
              </w:rPr>
              <w:t>Televisi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2aaf2480-48db-494a-9de2-188f6b566abb</w:t>
            </w:r>
          </w:p>
        </w:tc>
        <w:tc>
          <w:tcPr>
            <w:tcW w:w="7407" w:type="dxa"/>
            <w:shd w:val="clear" w:color="auto" w:fill="F2F2F2" w:themeFill="background1" w:themeFillShade="F2"/>
          </w:tcPr>
          <w:p w:rsidR="00000000" w:rsidRDefault="00FF2FA9">
            <w:pPr>
              <w:rPr>
                <w:noProof/>
              </w:rPr>
            </w:pPr>
            <w:r>
              <w:rPr>
                <w:noProof/>
              </w:rPr>
              <w:t>The customer can check what is playing now and what will play next on the selected channel.</w:t>
            </w:r>
          </w:p>
        </w:tc>
        <w:tc>
          <w:tcPr>
            <w:tcW w:w="7407" w:type="dxa"/>
          </w:tcPr>
          <w:p w:rsidR="00000000" w:rsidRDefault="00FF2FA9">
            <w:pPr>
              <w:rPr>
                <w:lang w:val="es-ES_tradnl"/>
              </w:rPr>
            </w:pPr>
            <w:r>
              <w:rPr>
                <w:lang w:val="es-ES_tradnl"/>
              </w:rPr>
              <w:t>El cliente puede comprobar qu</w:t>
            </w:r>
            <w:r>
              <w:rPr>
                <w:lang w:val="es-ES_tradnl"/>
              </w:rPr>
              <w:t>é</w:t>
            </w:r>
            <w:r>
              <w:rPr>
                <w:lang w:val="es-ES_tradnl"/>
              </w:rPr>
              <w:t xml:space="preserve"> se est</w:t>
            </w:r>
            <w:r>
              <w:rPr>
                <w:lang w:val="es-ES_tradnl"/>
              </w:rPr>
              <w:t>á</w:t>
            </w:r>
            <w:r>
              <w:rPr>
                <w:lang w:val="es-ES_tradnl"/>
              </w:rPr>
              <w:t xml:space="preserve"> reproduciendo ahora y qu</w:t>
            </w:r>
            <w:r>
              <w:rPr>
                <w:lang w:val="es-ES_tradnl"/>
              </w:rPr>
              <w:t>é</w:t>
            </w:r>
            <w:r>
              <w:rPr>
                <w:lang w:val="es-ES_tradnl"/>
              </w:rPr>
              <w:t xml:space="preserve"> se reproducir</w:t>
            </w:r>
            <w:r>
              <w:rPr>
                <w:lang w:val="es-ES_tradnl"/>
              </w:rPr>
              <w:t>á</w:t>
            </w:r>
            <w:r>
              <w:rPr>
                <w:lang w:val="es-ES_tradnl"/>
              </w:rPr>
              <w:t xml:space="preserve"> a continuaci</w:t>
            </w:r>
            <w:r>
              <w:rPr>
                <w:lang w:val="es-ES_tradnl"/>
              </w:rPr>
              <w:t>ó</w:t>
            </w:r>
            <w:r>
              <w:rPr>
                <w:lang w:val="es-ES_tradnl"/>
              </w:rPr>
              <w:t>n en el canal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01d5f8c3-94ee-4dc1-b849-c45ce03e02c4</w:t>
            </w:r>
          </w:p>
        </w:tc>
        <w:tc>
          <w:tcPr>
            <w:tcW w:w="7407" w:type="dxa"/>
            <w:shd w:val="clear" w:color="auto" w:fill="F2F2F2" w:themeFill="background1" w:themeFillShade="F2"/>
          </w:tcPr>
          <w:p w:rsidR="00000000" w:rsidRDefault="00FF2FA9">
            <w:pPr>
              <w:rPr>
                <w:noProof/>
              </w:rPr>
            </w:pPr>
            <w:r>
              <w:rPr>
                <w:noProof/>
              </w:rPr>
              <w:t>T</w:t>
            </w:r>
            <w:r>
              <w:rPr>
                <w:noProof/>
              </w:rPr>
              <w:t xml:space="preserve">here is </w:t>
            </w:r>
            <w:r>
              <w:rPr>
                <w:rStyle w:val="mqInternal"/>
                <w:noProof/>
              </w:rPr>
              <w:t>[1}</w:t>
            </w:r>
            <w:r>
              <w:rPr>
                <w:noProof/>
              </w:rPr>
              <w:t>one</w:t>
            </w:r>
            <w:r>
              <w:rPr>
                <w:rStyle w:val="mqInternal"/>
                <w:noProof/>
              </w:rPr>
              <w:t>{2]</w:t>
            </w:r>
            <w:r>
              <w:rPr>
                <w:noProof/>
              </w:rPr>
              <w:t xml:space="preserve"> option, and it is shown here.</w:t>
            </w:r>
          </w:p>
        </w:tc>
        <w:tc>
          <w:tcPr>
            <w:tcW w:w="7407" w:type="dxa"/>
          </w:tcPr>
          <w:p w:rsidR="00000000" w:rsidRDefault="00FF2FA9">
            <w:pPr>
              <w:rPr>
                <w:lang w:val="es-ES_tradnl"/>
              </w:rPr>
            </w:pPr>
            <w:r>
              <w:rPr>
                <w:lang w:val="es-ES_tradnl"/>
              </w:rPr>
              <w:t xml:space="preserve">Hay </w:t>
            </w:r>
            <w:r>
              <w:rPr>
                <w:rStyle w:val="mqInternal"/>
                <w:noProof/>
                <w:lang w:val="es-ES_tradnl"/>
              </w:rPr>
              <w:t>[1}</w:t>
            </w:r>
            <w:r>
              <w:rPr>
                <w:lang w:val="es-ES_tradnl"/>
              </w:rPr>
              <w:t>uno</w:t>
            </w:r>
            <w:r>
              <w:rPr>
                <w:rStyle w:val="mqInternal"/>
                <w:noProof/>
                <w:lang w:val="es-ES_tradnl"/>
              </w:rPr>
              <w:t>{2]</w:t>
            </w:r>
            <w:r>
              <w:rPr>
                <w:lang w:val="es-ES_tradnl"/>
              </w:rPr>
              <w:t xml:space="preserve"> opci</w:t>
            </w:r>
            <w:r>
              <w:rPr>
                <w:lang w:val="es-ES_tradnl"/>
              </w:rPr>
              <w:t>ó</w:t>
            </w:r>
            <w:r>
              <w:rPr>
                <w:lang w:val="es-ES_tradnl"/>
              </w:rPr>
              <w:t>n, y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aa43db1a-bcbc-4a09-970f-a874e8412cd7</w:t>
            </w:r>
          </w:p>
        </w:tc>
        <w:tc>
          <w:tcPr>
            <w:tcW w:w="7407" w:type="dxa"/>
            <w:shd w:val="clear" w:color="auto" w:fill="F2F2F2" w:themeFill="background1" w:themeFillShade="F2"/>
          </w:tcPr>
          <w:p w:rsidR="00000000" w:rsidRDefault="00FF2FA9">
            <w:pPr>
              <w:rPr>
                <w:noProof/>
              </w:rPr>
            </w:pPr>
            <w:r>
              <w:rPr>
                <w:noProof/>
              </w:rPr>
              <w:t>Live TV D</w:t>
            </w:r>
          </w:p>
        </w:tc>
        <w:tc>
          <w:tcPr>
            <w:tcW w:w="7407" w:type="dxa"/>
          </w:tcPr>
          <w:p w:rsidR="00000000" w:rsidRDefault="00FF2FA9">
            <w:pPr>
              <w:rPr>
                <w:lang w:val="es-ES_tradnl"/>
              </w:rPr>
            </w:pPr>
            <w:r>
              <w:rPr>
                <w:lang w:val="es-ES_tradnl"/>
              </w:rPr>
              <w:t>TV en vivo 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77bd3fac-7a73-409c-a612-7a9854712546</w:t>
            </w:r>
          </w:p>
        </w:tc>
        <w:tc>
          <w:tcPr>
            <w:tcW w:w="7407" w:type="dxa"/>
            <w:shd w:val="clear" w:color="auto" w:fill="F2F2F2" w:themeFill="background1" w:themeFillShade="F2"/>
          </w:tcPr>
          <w:p w:rsidR="00000000" w:rsidRDefault="00FF2FA9">
            <w:pPr>
              <w:rPr>
                <w:noProof/>
              </w:rPr>
            </w:pPr>
            <w:r>
              <w:rPr>
                <w:noProof/>
              </w:rPr>
              <w:t>live_tv_D</w:t>
            </w:r>
          </w:p>
        </w:tc>
        <w:tc>
          <w:tcPr>
            <w:tcW w:w="7407" w:type="dxa"/>
          </w:tcPr>
          <w:p w:rsidR="00000000" w:rsidRDefault="00FF2FA9">
            <w:pPr>
              <w:rPr>
                <w:lang w:val="es-ES_tradnl"/>
              </w:rPr>
            </w:pPr>
            <w:r>
              <w:rPr>
                <w:lang w:val="es-ES_tradnl"/>
              </w:rPr>
              <w:t>live_tv_D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375e300c-5b59-4973-877b-ebb56f1625a</w:t>
            </w:r>
            <w:r>
              <w:rPr>
                <w:noProof/>
                <w:sz w:val="2"/>
              </w:rPr>
              <w:t>6</w:t>
            </w:r>
          </w:p>
        </w:tc>
        <w:tc>
          <w:tcPr>
            <w:tcW w:w="7407" w:type="dxa"/>
            <w:shd w:val="clear" w:color="auto" w:fill="F2F2F2" w:themeFill="background1" w:themeFillShade="F2"/>
          </w:tcPr>
          <w:p w:rsidR="00000000" w:rsidRDefault="00FF2FA9">
            <w:pPr>
              <w:rPr>
                <w:noProof/>
              </w:rPr>
            </w:pPr>
            <w:r>
              <w:rPr>
                <w:noProof/>
              </w:rPr>
              <w:t>Player</w:t>
            </w:r>
          </w:p>
        </w:tc>
        <w:tc>
          <w:tcPr>
            <w:tcW w:w="7407" w:type="dxa"/>
          </w:tcPr>
          <w:p w:rsidR="00000000" w:rsidRDefault="00FF2FA9">
            <w:pPr>
              <w:rPr>
                <w:lang w:val="es-ES_tradnl"/>
              </w:rPr>
            </w:pPr>
            <w:r>
              <w:rPr>
                <w:lang w:val="es-ES_tradnl"/>
              </w:rPr>
              <w:t>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ef6e3574-57c8-42d2-a592-4bf818afcd7e</w:t>
            </w:r>
          </w:p>
        </w:tc>
        <w:tc>
          <w:tcPr>
            <w:tcW w:w="7407" w:type="dxa"/>
            <w:shd w:val="clear" w:color="auto" w:fill="F2F2F2" w:themeFill="background1" w:themeFillShade="F2"/>
          </w:tcPr>
          <w:p w:rsidR="00000000" w:rsidRDefault="00FF2FA9">
            <w:pPr>
              <w:rPr>
                <w:noProof/>
              </w:rPr>
            </w:pPr>
            <w:r>
              <w:rPr>
                <w:noProof/>
              </w:rPr>
              <w:t>The player controls appear different, as well as other videos in the series, if any.</w:t>
            </w:r>
          </w:p>
        </w:tc>
        <w:tc>
          <w:tcPr>
            <w:tcW w:w="7407" w:type="dxa"/>
          </w:tcPr>
          <w:p w:rsidR="00000000" w:rsidRDefault="00FF2FA9">
            <w:pPr>
              <w:rPr>
                <w:lang w:val="es-ES_tradnl"/>
              </w:rPr>
            </w:pPr>
            <w:r>
              <w:rPr>
                <w:lang w:val="es-ES_tradnl"/>
              </w:rPr>
              <w:t>Los controles del reproductor parecen diferentes, as</w:t>
            </w:r>
            <w:r>
              <w:rPr>
                <w:lang w:val="es-ES_tradnl"/>
              </w:rPr>
              <w:t>í</w:t>
            </w:r>
            <w:r>
              <w:rPr>
                <w:lang w:val="es-ES_tradnl"/>
              </w:rPr>
              <w:t xml:space="preserve"> como otros videos de la serie, si los hay.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03a39778-4d19-4596-a953-b589f393be33</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Tres</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15626cf5-c7d5-4b20-b693-dd5bfbe43402</w:t>
            </w:r>
          </w:p>
        </w:tc>
        <w:tc>
          <w:tcPr>
            <w:tcW w:w="7407" w:type="dxa"/>
            <w:shd w:val="clear" w:color="auto" w:fill="F2F2F2" w:themeFill="background1" w:themeFillShade="F2"/>
          </w:tcPr>
          <w:p w:rsidR="00000000" w:rsidRDefault="00FF2FA9">
            <w:pPr>
              <w:rPr>
                <w:noProof/>
              </w:rPr>
            </w:pPr>
            <w:r>
              <w:rPr>
                <w:noProof/>
              </w:rPr>
              <w:t>Player A</w:t>
            </w:r>
          </w:p>
        </w:tc>
        <w:tc>
          <w:tcPr>
            <w:tcW w:w="7407" w:type="dxa"/>
          </w:tcPr>
          <w:p w:rsidR="00000000" w:rsidRDefault="00FF2FA9">
            <w:pPr>
              <w:rPr>
                <w:lang w:val="es-ES_tradnl"/>
              </w:rPr>
            </w:pPr>
            <w:r>
              <w:rPr>
                <w:lang w:val="es-ES_tradnl"/>
              </w:rPr>
              <w:t>Jugador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f8dbee7c-f40f-4b02-a159-b3c81b053146</w:t>
            </w:r>
          </w:p>
        </w:tc>
        <w:tc>
          <w:tcPr>
            <w:tcW w:w="7407" w:type="dxa"/>
            <w:shd w:val="clear" w:color="auto" w:fill="F2F2F2" w:themeFill="background1" w:themeFillShade="F2"/>
          </w:tcPr>
          <w:p w:rsidR="00000000" w:rsidRDefault="00FF2FA9">
            <w:pPr>
              <w:rPr>
                <w:noProof/>
              </w:rPr>
            </w:pPr>
            <w:r>
              <w:rPr>
                <w:noProof/>
              </w:rPr>
              <w:t>player_A</w:t>
            </w:r>
          </w:p>
        </w:tc>
        <w:tc>
          <w:tcPr>
            <w:tcW w:w="7407" w:type="dxa"/>
          </w:tcPr>
          <w:p w:rsidR="00000000" w:rsidRDefault="00FF2FA9">
            <w:pPr>
              <w:rPr>
                <w:lang w:val="es-ES_tradnl"/>
              </w:rPr>
            </w:pPr>
            <w:r>
              <w:rPr>
                <w:lang w:val="es-ES_tradnl"/>
              </w:rPr>
              <w:t>player_A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fd910065-d7fc-4b4b-98a7-70230559ecc7</w:t>
            </w:r>
          </w:p>
        </w:tc>
        <w:tc>
          <w:tcPr>
            <w:tcW w:w="7407" w:type="dxa"/>
            <w:shd w:val="clear" w:color="auto" w:fill="F2F2F2" w:themeFill="background1" w:themeFillShade="F2"/>
          </w:tcPr>
          <w:p w:rsidR="00000000" w:rsidRDefault="00FF2FA9">
            <w:pPr>
              <w:rPr>
                <w:noProof/>
              </w:rPr>
            </w:pPr>
            <w:r>
              <w:rPr>
                <w:noProof/>
              </w:rPr>
              <w:t>Player B</w:t>
            </w:r>
          </w:p>
        </w:tc>
        <w:tc>
          <w:tcPr>
            <w:tcW w:w="7407" w:type="dxa"/>
          </w:tcPr>
          <w:p w:rsidR="00000000" w:rsidRDefault="00FF2FA9">
            <w:pPr>
              <w:rPr>
                <w:lang w:val="es-ES_tradnl"/>
              </w:rPr>
            </w:pPr>
            <w:r>
              <w:rPr>
                <w:lang w:val="es-ES_tradnl"/>
              </w:rPr>
              <w:t>Jugador 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7f162f6e-8c86-48b2-ad05-f0b6667574d6</w:t>
            </w:r>
          </w:p>
        </w:tc>
        <w:tc>
          <w:tcPr>
            <w:tcW w:w="7407" w:type="dxa"/>
            <w:shd w:val="clear" w:color="auto" w:fill="F2F2F2" w:themeFill="background1" w:themeFillShade="F2"/>
          </w:tcPr>
          <w:p w:rsidR="00000000" w:rsidRDefault="00FF2FA9">
            <w:pPr>
              <w:rPr>
                <w:noProof/>
              </w:rPr>
            </w:pPr>
            <w:r>
              <w:rPr>
                <w:noProof/>
              </w:rPr>
              <w:t>player_B</w:t>
            </w:r>
          </w:p>
        </w:tc>
        <w:tc>
          <w:tcPr>
            <w:tcW w:w="7407" w:type="dxa"/>
          </w:tcPr>
          <w:p w:rsidR="00000000" w:rsidRDefault="00FF2FA9">
            <w:pPr>
              <w:rPr>
                <w:lang w:val="es-ES_tradnl"/>
              </w:rPr>
            </w:pPr>
            <w:r>
              <w:rPr>
                <w:lang w:val="es-ES_tradnl"/>
              </w:rPr>
              <w:t>player_B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aac95986-05f7-43d6-9436-c32f736b875c</w:t>
            </w:r>
          </w:p>
        </w:tc>
        <w:tc>
          <w:tcPr>
            <w:tcW w:w="7407" w:type="dxa"/>
            <w:shd w:val="clear" w:color="auto" w:fill="F2F2F2" w:themeFill="background1" w:themeFillShade="F2"/>
          </w:tcPr>
          <w:p w:rsidR="00000000" w:rsidRDefault="00FF2FA9">
            <w:pPr>
              <w:rPr>
                <w:noProof/>
              </w:rPr>
            </w:pPr>
            <w:r>
              <w:rPr>
                <w:noProof/>
              </w:rPr>
              <w:t>Player D</w:t>
            </w:r>
          </w:p>
        </w:tc>
        <w:tc>
          <w:tcPr>
            <w:tcW w:w="7407" w:type="dxa"/>
          </w:tcPr>
          <w:p w:rsidR="00000000" w:rsidRDefault="00FF2FA9">
            <w:pPr>
              <w:rPr>
                <w:lang w:val="es-ES_tradnl"/>
              </w:rPr>
            </w:pPr>
            <w:r>
              <w:rPr>
                <w:lang w:val="es-ES_tradnl"/>
              </w:rPr>
              <w:t>Jugador 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b7ba8162-0ce1-4368-9310-11d5555e14f2</w:t>
            </w:r>
          </w:p>
        </w:tc>
        <w:tc>
          <w:tcPr>
            <w:tcW w:w="7407" w:type="dxa"/>
            <w:shd w:val="clear" w:color="auto" w:fill="F2F2F2" w:themeFill="background1" w:themeFillShade="F2"/>
          </w:tcPr>
          <w:p w:rsidR="00000000" w:rsidRDefault="00FF2FA9">
            <w:pPr>
              <w:rPr>
                <w:noProof/>
              </w:rPr>
            </w:pPr>
            <w:r>
              <w:rPr>
                <w:noProof/>
              </w:rPr>
              <w:t>player_D</w:t>
            </w:r>
          </w:p>
        </w:tc>
        <w:tc>
          <w:tcPr>
            <w:tcW w:w="7407" w:type="dxa"/>
          </w:tcPr>
          <w:p w:rsidR="00000000" w:rsidRDefault="00FF2FA9">
            <w:pPr>
              <w:rPr>
                <w:lang w:val="es-ES_tradnl"/>
              </w:rPr>
            </w:pPr>
            <w:r>
              <w:rPr>
                <w:lang w:val="es-ES_tradnl"/>
              </w:rPr>
              <w:t>player_D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3d2f2be2-57eb-4d1b-8c14-c39148dd1754</w:t>
            </w:r>
          </w:p>
        </w:tc>
        <w:tc>
          <w:tcPr>
            <w:tcW w:w="7407" w:type="dxa"/>
            <w:shd w:val="clear" w:color="auto" w:fill="F2F2F2" w:themeFill="background1" w:themeFillShade="F2"/>
          </w:tcPr>
          <w:p w:rsidR="00000000" w:rsidRDefault="00FF2FA9">
            <w:pPr>
              <w:rPr>
                <w:noProof/>
              </w:rPr>
            </w:pPr>
            <w:r>
              <w:rPr>
                <w:noProof/>
              </w:rPr>
              <w:t>Live TV Player</w:t>
            </w:r>
          </w:p>
        </w:tc>
        <w:tc>
          <w:tcPr>
            <w:tcW w:w="7407" w:type="dxa"/>
          </w:tcPr>
          <w:p w:rsidR="00000000" w:rsidRDefault="00FF2FA9">
            <w:pPr>
              <w:rPr>
                <w:lang w:val="es-ES_tradnl"/>
              </w:rPr>
            </w:pPr>
            <w:r>
              <w:rPr>
                <w:lang w:val="es-ES_tradnl"/>
              </w:rPr>
              <w:t>Reproductor de TV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b406fab9-3cb2-4bb5-944d-09a83670770a</w:t>
            </w:r>
          </w:p>
        </w:tc>
        <w:tc>
          <w:tcPr>
            <w:tcW w:w="7407" w:type="dxa"/>
            <w:shd w:val="clear" w:color="auto" w:fill="F2F2F2" w:themeFill="background1" w:themeFillShade="F2"/>
          </w:tcPr>
          <w:p w:rsidR="00000000" w:rsidRDefault="00FF2FA9">
            <w:pPr>
              <w:rPr>
                <w:noProof/>
              </w:rPr>
            </w:pPr>
            <w:r>
              <w:rPr>
                <w:noProof/>
              </w:rPr>
              <w:t>Player used when live TV is playing.</w:t>
            </w:r>
          </w:p>
        </w:tc>
        <w:tc>
          <w:tcPr>
            <w:tcW w:w="7407" w:type="dxa"/>
          </w:tcPr>
          <w:p w:rsidR="00000000" w:rsidRDefault="00FF2FA9">
            <w:pPr>
              <w:rPr>
                <w:lang w:val="es-ES_tradnl"/>
              </w:rPr>
            </w:pPr>
            <w:r>
              <w:rPr>
                <w:lang w:val="es-ES_tradnl"/>
              </w:rPr>
              <w:t>Reproductor utilizado cuando se reproduce TV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a8faaad9-394c-4277-9811-0f8d95779d74</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Tres</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d66a27e5-93c5-485a-8648-c418422ec2fd</w:t>
            </w:r>
          </w:p>
        </w:tc>
        <w:tc>
          <w:tcPr>
            <w:tcW w:w="7407" w:type="dxa"/>
            <w:shd w:val="clear" w:color="auto" w:fill="F2F2F2" w:themeFill="background1" w:themeFillShade="F2"/>
          </w:tcPr>
          <w:p w:rsidR="00000000" w:rsidRDefault="00FF2FA9">
            <w:pPr>
              <w:rPr>
                <w:noProof/>
              </w:rPr>
            </w:pPr>
            <w:r>
              <w:rPr>
                <w:noProof/>
              </w:rPr>
              <w:t>Live Player A</w:t>
            </w:r>
          </w:p>
        </w:tc>
        <w:tc>
          <w:tcPr>
            <w:tcW w:w="7407" w:type="dxa"/>
          </w:tcPr>
          <w:p w:rsidR="00000000" w:rsidRDefault="00FF2FA9">
            <w:pPr>
              <w:rPr>
                <w:lang w:val="es-ES_tradnl"/>
              </w:rPr>
            </w:pPr>
            <w:r>
              <w:rPr>
                <w:lang w:val="es-ES_tradnl"/>
              </w:rPr>
              <w:t>Jugador en vivo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fd8bfcc6-cc0c-49a5-892e-82b1ae4fbecc</w:t>
            </w:r>
          </w:p>
        </w:tc>
        <w:tc>
          <w:tcPr>
            <w:tcW w:w="7407" w:type="dxa"/>
            <w:shd w:val="clear" w:color="auto" w:fill="F2F2F2" w:themeFill="background1" w:themeFillShade="F2"/>
          </w:tcPr>
          <w:p w:rsidR="00000000" w:rsidRDefault="00FF2FA9">
            <w:pPr>
              <w:rPr>
                <w:noProof/>
              </w:rPr>
            </w:pPr>
            <w:r>
              <w:rPr>
                <w:noProof/>
              </w:rPr>
              <w:t>live_player_A</w:t>
            </w:r>
          </w:p>
        </w:tc>
        <w:tc>
          <w:tcPr>
            <w:tcW w:w="7407" w:type="dxa"/>
          </w:tcPr>
          <w:p w:rsidR="00000000" w:rsidRDefault="00FF2FA9">
            <w:pPr>
              <w:rPr>
                <w:lang w:val="es-ES_tradnl"/>
              </w:rPr>
            </w:pPr>
            <w:r>
              <w:rPr>
                <w:lang w:val="es-ES_tradnl"/>
              </w:rPr>
              <w:t>live_player_A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319b085e-c9ed-409d-8b6f-b3c3e8ff6fe9</w:t>
            </w:r>
          </w:p>
        </w:tc>
        <w:tc>
          <w:tcPr>
            <w:tcW w:w="7407" w:type="dxa"/>
            <w:shd w:val="clear" w:color="auto" w:fill="F2F2F2" w:themeFill="background1" w:themeFillShade="F2"/>
          </w:tcPr>
          <w:p w:rsidR="00000000" w:rsidRDefault="00FF2FA9">
            <w:pPr>
              <w:rPr>
                <w:noProof/>
              </w:rPr>
            </w:pPr>
            <w:r>
              <w:rPr>
                <w:noProof/>
              </w:rPr>
              <w:t>Live Player B</w:t>
            </w:r>
          </w:p>
        </w:tc>
        <w:tc>
          <w:tcPr>
            <w:tcW w:w="7407" w:type="dxa"/>
          </w:tcPr>
          <w:p w:rsidR="00000000" w:rsidRDefault="00FF2FA9">
            <w:pPr>
              <w:rPr>
                <w:lang w:val="es-ES_tradnl"/>
              </w:rPr>
            </w:pPr>
            <w:r>
              <w:rPr>
                <w:lang w:val="es-ES_tradnl"/>
              </w:rPr>
              <w:t>Jugador en vivo 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36532482-2ed8-4417-97b9-6f255497be1a</w:t>
            </w:r>
          </w:p>
        </w:tc>
        <w:tc>
          <w:tcPr>
            <w:tcW w:w="7407" w:type="dxa"/>
            <w:shd w:val="clear" w:color="auto" w:fill="F2F2F2" w:themeFill="background1" w:themeFillShade="F2"/>
          </w:tcPr>
          <w:p w:rsidR="00000000" w:rsidRDefault="00FF2FA9">
            <w:pPr>
              <w:rPr>
                <w:noProof/>
              </w:rPr>
            </w:pPr>
            <w:r>
              <w:rPr>
                <w:noProof/>
              </w:rPr>
              <w:t>live_player_B</w:t>
            </w:r>
          </w:p>
        </w:tc>
        <w:tc>
          <w:tcPr>
            <w:tcW w:w="7407" w:type="dxa"/>
          </w:tcPr>
          <w:p w:rsidR="00000000" w:rsidRDefault="00FF2FA9">
            <w:pPr>
              <w:rPr>
                <w:lang w:val="es-ES_tradnl"/>
              </w:rPr>
            </w:pPr>
            <w:r>
              <w:rPr>
                <w:lang w:val="es-ES_tradnl"/>
              </w:rPr>
              <w:t>live_player_B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425ad310-6d8e-4752-9c17-4603ea42d481</w:t>
            </w:r>
          </w:p>
        </w:tc>
        <w:tc>
          <w:tcPr>
            <w:tcW w:w="7407" w:type="dxa"/>
            <w:shd w:val="clear" w:color="auto" w:fill="F2F2F2" w:themeFill="background1" w:themeFillShade="F2"/>
          </w:tcPr>
          <w:p w:rsidR="00000000" w:rsidRDefault="00FF2FA9">
            <w:pPr>
              <w:rPr>
                <w:noProof/>
              </w:rPr>
            </w:pPr>
            <w:r>
              <w:rPr>
                <w:noProof/>
              </w:rPr>
              <w:t>Live Player D</w:t>
            </w:r>
          </w:p>
        </w:tc>
        <w:tc>
          <w:tcPr>
            <w:tcW w:w="7407" w:type="dxa"/>
          </w:tcPr>
          <w:p w:rsidR="00000000" w:rsidRDefault="00FF2FA9">
            <w:pPr>
              <w:rPr>
                <w:lang w:val="es-ES_tradnl"/>
              </w:rPr>
            </w:pPr>
            <w:r>
              <w:rPr>
                <w:lang w:val="es-ES_tradnl"/>
              </w:rPr>
              <w:t>Jugador en vivo 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c6eda117-187d-4195-8e26-7919c985fead</w:t>
            </w:r>
          </w:p>
        </w:tc>
        <w:tc>
          <w:tcPr>
            <w:tcW w:w="7407" w:type="dxa"/>
            <w:shd w:val="clear" w:color="auto" w:fill="F2F2F2" w:themeFill="background1" w:themeFillShade="F2"/>
          </w:tcPr>
          <w:p w:rsidR="00000000" w:rsidRDefault="00FF2FA9">
            <w:pPr>
              <w:rPr>
                <w:noProof/>
              </w:rPr>
            </w:pPr>
            <w:r>
              <w:rPr>
                <w:noProof/>
              </w:rPr>
              <w:t>live_player_D</w:t>
            </w:r>
          </w:p>
        </w:tc>
        <w:tc>
          <w:tcPr>
            <w:tcW w:w="7407" w:type="dxa"/>
          </w:tcPr>
          <w:p w:rsidR="00000000" w:rsidRDefault="00FF2FA9">
            <w:pPr>
              <w:rPr>
                <w:lang w:val="es-ES_tradnl"/>
              </w:rPr>
            </w:pPr>
            <w:r>
              <w:rPr>
                <w:lang w:val="es-ES_tradnl"/>
              </w:rPr>
              <w:t>live_player_D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032a006a-e89b-4be4-a9f9-3a55e4bf8ff3</w:t>
            </w:r>
          </w:p>
        </w:tc>
        <w:tc>
          <w:tcPr>
            <w:tcW w:w="7407" w:type="dxa"/>
            <w:shd w:val="clear" w:color="auto" w:fill="F2F2F2" w:themeFill="background1" w:themeFillShade="F2"/>
          </w:tcPr>
          <w:p w:rsidR="00000000" w:rsidRDefault="00FF2FA9">
            <w:pPr>
              <w:rPr>
                <w:noProof/>
              </w:rPr>
            </w:pPr>
            <w:r>
              <w:rPr>
                <w:noProof/>
              </w:rPr>
              <w:t>Customer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c02b6b0b-641f-46af-82e2-dd550950ce1e</w:t>
            </w:r>
          </w:p>
        </w:tc>
        <w:tc>
          <w:tcPr>
            <w:tcW w:w="7407" w:type="dxa"/>
            <w:shd w:val="clear" w:color="auto" w:fill="F2F2F2" w:themeFill="background1" w:themeFillShade="F2"/>
          </w:tcPr>
          <w:p w:rsidR="00000000" w:rsidRDefault="00FF2FA9">
            <w:pPr>
              <w:rPr>
                <w:noProof/>
              </w:rPr>
            </w:pPr>
            <w:r>
              <w:rPr>
                <w:noProof/>
              </w:rPr>
              <w:t>Displays the customers' settings options.</w:t>
            </w:r>
          </w:p>
        </w:tc>
        <w:tc>
          <w:tcPr>
            <w:tcW w:w="7407" w:type="dxa"/>
          </w:tcPr>
          <w:p w:rsidR="00000000" w:rsidRDefault="00FF2FA9">
            <w:pPr>
              <w:rPr>
                <w:lang w:val="es-ES_tradnl"/>
              </w:rPr>
            </w:pPr>
            <w:r>
              <w:rPr>
                <w:lang w:val="es-ES_tradnl"/>
              </w:rPr>
              <w:t>Muestra las opcione</w:t>
            </w:r>
            <w:r>
              <w:rPr>
                <w:lang w:val="es-ES_tradnl"/>
              </w:rPr>
              <w:t>s de configuraci</w:t>
            </w:r>
            <w:r>
              <w:rPr>
                <w:lang w:val="es-ES_tradnl"/>
              </w:rPr>
              <w:t>ó</w:t>
            </w:r>
            <w:r>
              <w:rPr>
                <w:lang w:val="es-ES_tradnl"/>
              </w:rPr>
              <w:t>n de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cd973b62-0742-4544-af4a-573d46e9919e</w:t>
            </w:r>
          </w:p>
        </w:tc>
        <w:tc>
          <w:tcPr>
            <w:tcW w:w="7407" w:type="dxa"/>
            <w:shd w:val="clear" w:color="auto" w:fill="F2F2F2" w:themeFill="background1" w:themeFillShade="F2"/>
          </w:tcPr>
          <w:p w:rsidR="00000000" w:rsidRDefault="00FF2FA9">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FF2FA9">
            <w:pPr>
              <w:rPr>
                <w:lang w:val="es-ES_tradnl"/>
              </w:rPr>
            </w:pPr>
            <w:r>
              <w:rPr>
                <w:lang w:val="es-ES_tradnl"/>
              </w:rPr>
              <w:t xml:space="preserve">Existen </w:t>
            </w:r>
            <w:r>
              <w:rPr>
                <w:rStyle w:val="mqInternal"/>
                <w:noProof/>
                <w:lang w:val="es-ES_tradnl"/>
              </w:rPr>
              <w:t>[1}</w:t>
            </w:r>
            <w:r>
              <w:rPr>
                <w:lang w:val="es-ES_tradnl"/>
              </w:rPr>
              <w:t>Tres</w:t>
            </w:r>
            <w:r>
              <w:rPr>
                <w:rStyle w:val="mqInternal"/>
                <w:noProof/>
                <w:lang w:val="es-ES_tradnl"/>
              </w:rPr>
              <w:t>{2]</w:t>
            </w:r>
            <w:r>
              <w:rPr>
                <w:lang w:val="es-ES_tradnl"/>
              </w:rPr>
              <w:t xml:space="preserve"> opciones entre las que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af0c03d7-4f8c-4caa-8762-98054931da7d</w:t>
            </w:r>
          </w:p>
        </w:tc>
        <w:tc>
          <w:tcPr>
            <w:tcW w:w="7407" w:type="dxa"/>
            <w:shd w:val="clear" w:color="auto" w:fill="F2F2F2" w:themeFill="background1" w:themeFillShade="F2"/>
          </w:tcPr>
          <w:p w:rsidR="00000000" w:rsidRDefault="00FF2FA9">
            <w:pPr>
              <w:rPr>
                <w:noProof/>
              </w:rPr>
            </w:pPr>
            <w:r>
              <w:rPr>
                <w:noProof/>
              </w:rPr>
              <w:t>Settings A</w:t>
            </w:r>
          </w:p>
        </w:tc>
        <w:tc>
          <w:tcPr>
            <w:tcW w:w="7407" w:type="dxa"/>
          </w:tcPr>
          <w:p w:rsidR="00000000" w:rsidRDefault="00FF2FA9">
            <w:pPr>
              <w:rPr>
                <w:lang w:val="es-ES_tradnl"/>
              </w:rPr>
            </w:pPr>
            <w:r>
              <w:rPr>
                <w:lang w:val="es-ES_tradnl"/>
              </w:rPr>
              <w:t>Configuraci</w:t>
            </w:r>
            <w:r>
              <w:rPr>
                <w:lang w:val="es-ES_tradnl"/>
              </w:rPr>
              <w:t>ó</w:t>
            </w:r>
            <w:r>
              <w:rPr>
                <w:lang w:val="es-ES_tradnl"/>
              </w:rPr>
              <w:t>n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e9cca190-de2e-4cb3-a03d-e7072c3261de</w:t>
            </w:r>
          </w:p>
        </w:tc>
        <w:tc>
          <w:tcPr>
            <w:tcW w:w="7407" w:type="dxa"/>
            <w:shd w:val="clear" w:color="auto" w:fill="F2F2F2" w:themeFill="background1" w:themeFillShade="F2"/>
          </w:tcPr>
          <w:p w:rsidR="00000000" w:rsidRDefault="00FF2FA9">
            <w:pPr>
              <w:rPr>
                <w:noProof/>
              </w:rPr>
            </w:pPr>
            <w:r>
              <w:rPr>
                <w:noProof/>
              </w:rPr>
              <w:t>settings_A</w:t>
            </w:r>
          </w:p>
        </w:tc>
        <w:tc>
          <w:tcPr>
            <w:tcW w:w="7407" w:type="dxa"/>
          </w:tcPr>
          <w:p w:rsidR="00000000" w:rsidRDefault="00FF2FA9">
            <w:pPr>
              <w:rPr>
                <w:lang w:val="es-ES_tradnl"/>
              </w:rPr>
            </w:pPr>
            <w:r>
              <w:rPr>
                <w:lang w:val="es-ES_tradnl"/>
              </w:rPr>
              <w:t>settings_A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08745bf4-5c0e-444f-a0fa-95af1e590e27</w:t>
            </w:r>
          </w:p>
        </w:tc>
        <w:tc>
          <w:tcPr>
            <w:tcW w:w="7407" w:type="dxa"/>
            <w:shd w:val="clear" w:color="auto" w:fill="F2F2F2" w:themeFill="background1" w:themeFillShade="F2"/>
          </w:tcPr>
          <w:p w:rsidR="00000000" w:rsidRDefault="00FF2FA9">
            <w:pPr>
              <w:rPr>
                <w:noProof/>
              </w:rPr>
            </w:pPr>
            <w:r>
              <w:rPr>
                <w:noProof/>
              </w:rPr>
              <w:t>Settings Carousel</w:t>
            </w:r>
          </w:p>
        </w:tc>
        <w:tc>
          <w:tcPr>
            <w:tcW w:w="7407" w:type="dxa"/>
          </w:tcPr>
          <w:p w:rsidR="00000000" w:rsidRDefault="00FF2FA9">
            <w:pPr>
              <w:rPr>
                <w:lang w:val="es-ES_tradnl"/>
              </w:rPr>
            </w:pPr>
            <w:r>
              <w:rPr>
                <w:lang w:val="es-ES_tradnl"/>
              </w:rPr>
              <w:t>Carrusel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4006b15e-93f1-4db4-8c9b-2d5f6f578f8c</w:t>
            </w:r>
          </w:p>
        </w:tc>
        <w:tc>
          <w:tcPr>
            <w:tcW w:w="7407" w:type="dxa"/>
            <w:shd w:val="clear" w:color="auto" w:fill="F2F2F2" w:themeFill="background1" w:themeFillShade="F2"/>
          </w:tcPr>
          <w:p w:rsidR="00000000" w:rsidRDefault="00FF2FA9">
            <w:pPr>
              <w:rPr>
                <w:noProof/>
              </w:rPr>
            </w:pPr>
            <w:r>
              <w:rPr>
                <w:noProof/>
              </w:rPr>
              <w:t>settings_carousel</w:t>
            </w:r>
          </w:p>
        </w:tc>
        <w:tc>
          <w:tcPr>
            <w:tcW w:w="7407" w:type="dxa"/>
          </w:tcPr>
          <w:p w:rsidR="00000000" w:rsidRDefault="00FF2FA9">
            <w:pPr>
              <w:rPr>
                <w:lang w:val="es-ES_tradnl"/>
              </w:rPr>
            </w:pPr>
            <w:r>
              <w:rPr>
                <w:lang w:val="es-ES_tradnl"/>
              </w:rPr>
              <w:t>settings_carousel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295c570a-f53b-496f-9f8d-112b1b60ea5f</w:t>
            </w:r>
          </w:p>
        </w:tc>
        <w:tc>
          <w:tcPr>
            <w:tcW w:w="7407" w:type="dxa"/>
            <w:shd w:val="clear" w:color="auto" w:fill="F2F2F2" w:themeFill="background1" w:themeFillShade="F2"/>
          </w:tcPr>
          <w:p w:rsidR="00000000" w:rsidRDefault="00FF2FA9">
            <w:pPr>
              <w:rPr>
                <w:noProof/>
              </w:rPr>
            </w:pPr>
            <w:r>
              <w:rPr>
                <w:noProof/>
              </w:rPr>
              <w:t>Settings Grid</w:t>
            </w:r>
          </w:p>
        </w:tc>
        <w:tc>
          <w:tcPr>
            <w:tcW w:w="7407" w:type="dxa"/>
          </w:tcPr>
          <w:p w:rsidR="00000000" w:rsidRDefault="00FF2FA9">
            <w:pPr>
              <w:rPr>
                <w:lang w:val="es-ES_tradnl"/>
              </w:rPr>
            </w:pPr>
            <w:r>
              <w:rPr>
                <w:lang w:val="es-ES_tradnl"/>
              </w:rPr>
              <w:t>Cuadr</w:t>
            </w:r>
            <w:r>
              <w:rPr>
                <w:lang w:val="es-ES_tradnl"/>
              </w:rPr>
              <w:t>í</w:t>
            </w:r>
            <w:r>
              <w:rPr>
                <w:lang w:val="es-ES_tradnl"/>
              </w:rPr>
              <w:t>cula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c0d5afdf-7596-47e8-8d6e-bbe479304faf</w:t>
            </w:r>
          </w:p>
        </w:tc>
        <w:tc>
          <w:tcPr>
            <w:tcW w:w="7407" w:type="dxa"/>
            <w:shd w:val="clear" w:color="auto" w:fill="F2F2F2" w:themeFill="background1" w:themeFillShade="F2"/>
          </w:tcPr>
          <w:p w:rsidR="00000000" w:rsidRDefault="00FF2FA9">
            <w:pPr>
              <w:rPr>
                <w:noProof/>
              </w:rPr>
            </w:pPr>
            <w:r>
              <w:rPr>
                <w:noProof/>
              </w:rPr>
              <w:t>settings_grid</w:t>
            </w:r>
          </w:p>
        </w:tc>
        <w:tc>
          <w:tcPr>
            <w:tcW w:w="7407" w:type="dxa"/>
          </w:tcPr>
          <w:p w:rsidR="00000000" w:rsidRDefault="00FF2FA9">
            <w:pPr>
              <w:rPr>
                <w:lang w:val="es-ES_tradnl"/>
              </w:rPr>
            </w:pPr>
            <w:r>
              <w:rPr>
                <w:lang w:val="es-ES_tradnl"/>
              </w:rPr>
              <w:t>settings_grid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fd843a18-3696-4704-bbfc-3678944cd3d1</w:t>
            </w:r>
          </w:p>
        </w:tc>
        <w:tc>
          <w:tcPr>
            <w:tcW w:w="7407" w:type="dxa"/>
            <w:shd w:val="clear" w:color="auto" w:fill="F2F2F2" w:themeFill="background1" w:themeFillShade="F2"/>
          </w:tcPr>
          <w:p w:rsidR="00000000" w:rsidRDefault="00FF2FA9">
            <w:pPr>
              <w:rPr>
                <w:noProof/>
              </w:rPr>
            </w:pPr>
            <w:r>
              <w:rPr>
                <w:noProof/>
              </w:rPr>
              <w:t>Optional items</w:t>
            </w:r>
          </w:p>
        </w:tc>
        <w:tc>
          <w:tcPr>
            <w:tcW w:w="7407" w:type="dxa"/>
          </w:tcPr>
          <w:p w:rsidR="00000000" w:rsidRDefault="00FF2FA9">
            <w:pPr>
              <w:rPr>
                <w:lang w:val="es-ES_tradnl"/>
              </w:rPr>
            </w:pPr>
            <w:r>
              <w:rPr>
                <w:lang w:val="es-ES_tradnl"/>
              </w:rPr>
              <w:t>Elementos opcionales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3b9de5ed-0aef-484e-9767-50e82cb94c2b</w:t>
            </w:r>
          </w:p>
        </w:tc>
        <w:tc>
          <w:tcPr>
            <w:tcW w:w="7407" w:type="dxa"/>
            <w:shd w:val="clear" w:color="auto" w:fill="F2F2F2" w:themeFill="background1" w:themeFillShade="F2"/>
          </w:tcPr>
          <w:p w:rsidR="00000000" w:rsidRDefault="00FF2FA9">
            <w:pPr>
              <w:rPr>
                <w:noProof/>
              </w:rPr>
            </w:pPr>
            <w:r>
              <w:rPr>
                <w:noProof/>
              </w:rPr>
              <w:t>In this section you will decide if you wish to include some optional items.</w:t>
            </w:r>
          </w:p>
        </w:tc>
        <w:tc>
          <w:tcPr>
            <w:tcW w:w="7407" w:type="dxa"/>
          </w:tcPr>
          <w:p w:rsidR="00000000" w:rsidRDefault="00FF2FA9">
            <w:pPr>
              <w:rPr>
                <w:lang w:val="es-ES_tradnl"/>
              </w:rPr>
            </w:pPr>
            <w:r>
              <w:rPr>
                <w:lang w:val="es-ES_tradnl"/>
              </w:rPr>
              <w:t>En esta secci</w:t>
            </w:r>
            <w:r>
              <w:rPr>
                <w:lang w:val="es-ES_tradnl"/>
              </w:rPr>
              <w:t>ó</w:t>
            </w:r>
            <w:r>
              <w:rPr>
                <w:lang w:val="es-ES_tradnl"/>
              </w:rPr>
              <w:t>n decidir</w:t>
            </w:r>
            <w:r>
              <w:rPr>
                <w:lang w:val="es-ES_tradnl"/>
              </w:rPr>
              <w:t>á</w:t>
            </w:r>
            <w:r>
              <w:rPr>
                <w:lang w:val="es-ES_tradnl"/>
              </w:rPr>
              <w:t xml:space="preserve"> si desea incluir algunos elementos opcionales.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0e87d39b-9a2d-4669-9887-9ab71e3897da</w:t>
            </w:r>
          </w:p>
        </w:tc>
        <w:tc>
          <w:tcPr>
            <w:tcW w:w="7407" w:type="dxa"/>
            <w:shd w:val="clear" w:color="auto" w:fill="F2F2F2" w:themeFill="background1" w:themeFillShade="F2"/>
          </w:tcPr>
          <w:p w:rsidR="00000000" w:rsidRDefault="00FF2FA9">
            <w:pPr>
              <w:rPr>
                <w:noProof/>
              </w:rPr>
            </w:pPr>
            <w:r>
              <w:rPr>
                <w:noProof/>
              </w:rPr>
              <w:t xml:space="preserve">In the spreadsheet you will </w:t>
            </w:r>
            <w:r>
              <w:rPr>
                <w:noProof/>
              </w:rPr>
              <w:t xml:space="preserve">answer with </w:t>
            </w:r>
            <w:r>
              <w:rPr>
                <w:rStyle w:val="mqInternal"/>
                <w:noProof/>
              </w:rPr>
              <w:t>[1}</w:t>
            </w:r>
            <w:r>
              <w:rPr>
                <w:noProof/>
              </w:rPr>
              <w:t>Yes/No</w:t>
            </w:r>
            <w:r>
              <w:rPr>
                <w:rStyle w:val="mqInternal"/>
                <w:noProof/>
              </w:rPr>
              <w:t>{2]</w:t>
            </w:r>
            <w:r>
              <w:rPr>
                <w:noProof/>
              </w:rPr>
              <w:t xml:space="preserve"> .</w:t>
            </w:r>
          </w:p>
        </w:tc>
        <w:tc>
          <w:tcPr>
            <w:tcW w:w="7407" w:type="dxa"/>
          </w:tcPr>
          <w:p w:rsidR="00000000" w:rsidRDefault="00FF2FA9">
            <w:pPr>
              <w:rPr>
                <w:lang w:val="es-ES_tradnl"/>
              </w:rPr>
            </w:pPr>
            <w:r>
              <w:rPr>
                <w:lang w:val="es-ES_tradnl"/>
              </w:rPr>
              <w:t>En la hoja de c</w:t>
            </w:r>
            <w:r>
              <w:rPr>
                <w:lang w:val="es-ES_tradnl"/>
              </w:rPr>
              <w:t>á</w:t>
            </w:r>
            <w:r>
              <w:rPr>
                <w:lang w:val="es-ES_tradnl"/>
              </w:rPr>
              <w:t>lculo responder</w:t>
            </w:r>
            <w:r>
              <w:rPr>
                <w:lang w:val="es-ES_tradnl"/>
              </w:rPr>
              <w:t>á</w:t>
            </w:r>
            <w:r>
              <w:rPr>
                <w:lang w:val="es-ES_tradnl"/>
              </w:rPr>
              <w:t xml:space="preserve">s con </w:t>
            </w:r>
            <w:r>
              <w:rPr>
                <w:rStyle w:val="mqInternal"/>
                <w:noProof/>
                <w:lang w:val="es-ES_tradnl"/>
              </w:rPr>
              <w:t>[1}</w:t>
            </w:r>
            <w:r>
              <w:rPr>
                <w:lang w:val="es-ES_tradnl"/>
              </w:rPr>
              <w:t>S</w:t>
            </w:r>
            <w:r>
              <w:rPr>
                <w:lang w:val="es-ES_tradnl"/>
              </w:rPr>
              <w:t>í</w:t>
            </w:r>
            <w:r>
              <w:rPr>
                <w:lang w:val="es-ES_tradnl"/>
              </w:rPr>
              <w:t xml:space="preserve"> No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bac25082-0aaf-4bc7-bc5f-9baf599c3117</w:t>
            </w:r>
          </w:p>
        </w:tc>
        <w:tc>
          <w:tcPr>
            <w:tcW w:w="7407" w:type="dxa"/>
            <w:shd w:val="clear" w:color="auto" w:fill="F2F2F2" w:themeFill="background1" w:themeFillShade="F2"/>
          </w:tcPr>
          <w:p w:rsidR="00000000" w:rsidRDefault="00FF2FA9">
            <w:pPr>
              <w:rPr>
                <w:noProof/>
              </w:rPr>
            </w:pPr>
            <w:r>
              <w:rPr>
                <w:noProof/>
              </w:rPr>
              <w:t>Rating popup</w:t>
            </w:r>
          </w:p>
        </w:tc>
        <w:tc>
          <w:tcPr>
            <w:tcW w:w="7407" w:type="dxa"/>
          </w:tcPr>
          <w:p w:rsidR="00000000" w:rsidRDefault="00FF2FA9">
            <w:pPr>
              <w:rPr>
                <w:lang w:val="es-ES_tradnl"/>
              </w:rPr>
            </w:pPr>
            <w:r>
              <w:rPr>
                <w:lang w:val="es-ES_tradnl"/>
              </w:rPr>
              <w:t>Ventana emergente de calificaci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5029c46a-d1db-48ec-90c2-16b1cccfc78c</w:t>
            </w:r>
          </w:p>
        </w:tc>
        <w:tc>
          <w:tcPr>
            <w:tcW w:w="7407" w:type="dxa"/>
            <w:shd w:val="clear" w:color="auto" w:fill="F2F2F2" w:themeFill="background1" w:themeFillShade="F2"/>
          </w:tcPr>
          <w:p w:rsidR="00000000" w:rsidRDefault="00FF2FA9">
            <w:pPr>
              <w:rPr>
                <w:noProof/>
              </w:rPr>
            </w:pPr>
            <w:r>
              <w:rPr>
                <w:noProof/>
              </w:rPr>
              <w:t>Determine if you wish to use a rating popup..</w:t>
            </w:r>
          </w:p>
        </w:tc>
        <w:tc>
          <w:tcPr>
            <w:tcW w:w="7407" w:type="dxa"/>
          </w:tcPr>
          <w:p w:rsidR="00000000" w:rsidRDefault="00FF2FA9">
            <w:pPr>
              <w:rPr>
                <w:lang w:val="es-ES_tradnl"/>
              </w:rPr>
            </w:pPr>
            <w:r>
              <w:rPr>
                <w:lang w:val="es-ES_tradnl"/>
              </w:rPr>
              <w:t>Determina si deseas utilizar una ventana emergente de calificaci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cdd9e0fc-38d8-423f-96e0-00c093a09fbb</w:t>
            </w:r>
          </w:p>
        </w:tc>
        <w:tc>
          <w:tcPr>
            <w:tcW w:w="7407" w:type="dxa"/>
            <w:shd w:val="clear" w:color="auto" w:fill="F2F2F2" w:themeFill="background1" w:themeFillShade="F2"/>
          </w:tcPr>
          <w:p w:rsidR="00000000" w:rsidRDefault="00FF2FA9">
            <w:pPr>
              <w:rPr>
                <w:noProof/>
              </w:rPr>
            </w:pPr>
            <w:r>
              <w:rPr>
                <w:noProof/>
              </w:rPr>
              <w:t>rating_popup</w:t>
            </w:r>
          </w:p>
        </w:tc>
        <w:tc>
          <w:tcPr>
            <w:tcW w:w="7407" w:type="dxa"/>
          </w:tcPr>
          <w:p w:rsidR="00000000" w:rsidRDefault="00FF2FA9">
            <w:pPr>
              <w:rPr>
                <w:lang w:val="es-ES_tradnl"/>
              </w:rPr>
            </w:pPr>
            <w:r>
              <w:rPr>
                <w:lang w:val="es-ES_tradnl"/>
              </w:rPr>
              <w:t>rating_popup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acff19b1-fc55-4d80-83ff-70fc3f74ee64</w:t>
            </w:r>
          </w:p>
        </w:tc>
        <w:tc>
          <w:tcPr>
            <w:tcW w:w="7407" w:type="dxa"/>
            <w:shd w:val="clear" w:color="auto" w:fill="F2F2F2" w:themeFill="background1" w:themeFillShade="F2"/>
          </w:tcPr>
          <w:p w:rsidR="00000000" w:rsidRDefault="00FF2FA9">
            <w:pPr>
              <w:rPr>
                <w:noProof/>
              </w:rPr>
            </w:pPr>
            <w:r>
              <w:rPr>
                <w:noProof/>
              </w:rPr>
              <w:t>More Info popup</w:t>
            </w:r>
          </w:p>
        </w:tc>
        <w:tc>
          <w:tcPr>
            <w:tcW w:w="7407" w:type="dxa"/>
          </w:tcPr>
          <w:p w:rsidR="00000000" w:rsidRDefault="00FF2FA9">
            <w:pPr>
              <w:rPr>
                <w:lang w:val="es-ES_tradnl"/>
              </w:rPr>
            </w:pPr>
            <w:r>
              <w:rPr>
                <w:lang w:val="es-ES_tradnl"/>
              </w:rPr>
              <w:t>M</w:t>
            </w:r>
            <w:r>
              <w:rPr>
                <w:lang w:val="es-ES_tradnl"/>
              </w:rPr>
              <w:t>á</w:t>
            </w:r>
            <w:r>
              <w:rPr>
                <w:lang w:val="es-ES_tradnl"/>
              </w:rPr>
              <w:t>s informaci</w:t>
            </w:r>
            <w:r>
              <w:rPr>
                <w:lang w:val="es-ES_tradnl"/>
              </w:rPr>
              <w:t>ó</w:t>
            </w:r>
            <w:r>
              <w:rPr>
                <w:lang w:val="es-ES_tradnl"/>
              </w:rPr>
              <w:t>n emergente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ee8edd63-952d-4156-b384-b8e6f690dc81</w:t>
            </w:r>
          </w:p>
        </w:tc>
        <w:tc>
          <w:tcPr>
            <w:tcW w:w="7407" w:type="dxa"/>
            <w:shd w:val="clear" w:color="auto" w:fill="F2F2F2" w:themeFill="background1" w:themeFillShade="F2"/>
          </w:tcPr>
          <w:p w:rsidR="00000000" w:rsidRDefault="00FF2FA9">
            <w:pPr>
              <w:rPr>
                <w:noProof/>
              </w:rPr>
            </w:pPr>
            <w:r>
              <w:rPr>
                <w:noProof/>
              </w:rPr>
              <w:t>Determine if you wish to use a More Info popup.</w:t>
            </w:r>
          </w:p>
        </w:tc>
        <w:tc>
          <w:tcPr>
            <w:tcW w:w="7407" w:type="dxa"/>
          </w:tcPr>
          <w:p w:rsidR="00000000" w:rsidRDefault="00FF2FA9">
            <w:pPr>
              <w:rPr>
                <w:lang w:val="es-ES_tradnl"/>
              </w:rPr>
            </w:pPr>
            <w:r>
              <w:rPr>
                <w:lang w:val="es-ES_tradnl"/>
              </w:rPr>
              <w:t>Determina si deseas utilizar una ventana emergente de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b54e82f5-6b4e-4f1f-beb6-4ca57ffdd7a7</w:t>
            </w:r>
          </w:p>
        </w:tc>
        <w:tc>
          <w:tcPr>
            <w:tcW w:w="7407" w:type="dxa"/>
            <w:shd w:val="clear" w:color="auto" w:fill="F2F2F2" w:themeFill="background1" w:themeFillShade="F2"/>
          </w:tcPr>
          <w:p w:rsidR="00000000" w:rsidRDefault="00FF2FA9">
            <w:pPr>
              <w:rPr>
                <w:noProof/>
              </w:rPr>
            </w:pPr>
            <w:r>
              <w:rPr>
                <w:noProof/>
              </w:rPr>
              <w:t>more_info_popup</w:t>
            </w:r>
          </w:p>
        </w:tc>
        <w:tc>
          <w:tcPr>
            <w:tcW w:w="7407" w:type="dxa"/>
          </w:tcPr>
          <w:p w:rsidR="00000000" w:rsidRDefault="00FF2FA9">
            <w:pPr>
              <w:rPr>
                <w:lang w:val="es-ES_tradnl"/>
              </w:rPr>
            </w:pPr>
            <w:r>
              <w:rPr>
                <w:lang w:val="es-ES_tradnl"/>
              </w:rPr>
              <w:t>more_info_popup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df0eb3bd-d71d-4fa2-abd8-486a67533671</w:t>
            </w:r>
          </w:p>
        </w:tc>
        <w:tc>
          <w:tcPr>
            <w:tcW w:w="7407" w:type="dxa"/>
            <w:shd w:val="clear" w:color="auto" w:fill="F2F2F2" w:themeFill="background1" w:themeFillShade="F2"/>
          </w:tcPr>
          <w:p w:rsidR="00000000" w:rsidRDefault="00FF2FA9">
            <w:pPr>
              <w:rPr>
                <w:noProof/>
              </w:rPr>
            </w:pPr>
            <w:r>
              <w:rPr>
                <w:noProof/>
              </w:rPr>
              <w:t>About screen</w:t>
            </w:r>
          </w:p>
        </w:tc>
        <w:tc>
          <w:tcPr>
            <w:tcW w:w="7407" w:type="dxa"/>
          </w:tcPr>
          <w:p w:rsidR="00000000" w:rsidRDefault="00FF2FA9">
            <w:pPr>
              <w:rPr>
                <w:lang w:val="es-ES_tradnl"/>
              </w:rPr>
            </w:pPr>
            <w:r>
              <w:rPr>
                <w:lang w:val="es-ES_tradnl"/>
              </w:rPr>
              <w:t>Acerca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dc3dc93f-c183-4835-96da-183903aaa05d</w:t>
            </w:r>
          </w:p>
        </w:tc>
        <w:tc>
          <w:tcPr>
            <w:tcW w:w="7407" w:type="dxa"/>
            <w:shd w:val="clear" w:color="auto" w:fill="F2F2F2" w:themeFill="background1" w:themeFillShade="F2"/>
          </w:tcPr>
          <w:p w:rsidR="00000000" w:rsidRDefault="00FF2FA9">
            <w:pPr>
              <w:rPr>
                <w:noProof/>
              </w:rPr>
            </w:pPr>
            <w:r>
              <w:rPr>
                <w:noProof/>
              </w:rPr>
              <w:t>Determine if you wish to use an About screen.</w:t>
            </w:r>
          </w:p>
        </w:tc>
        <w:tc>
          <w:tcPr>
            <w:tcW w:w="7407" w:type="dxa"/>
          </w:tcPr>
          <w:p w:rsidR="00000000" w:rsidRDefault="00FF2FA9">
            <w:pPr>
              <w:rPr>
                <w:lang w:val="es-ES_tradnl"/>
              </w:rPr>
            </w:pPr>
            <w:r>
              <w:rPr>
                <w:lang w:val="es-ES_tradnl"/>
              </w:rPr>
              <w:t>Determina si deseas utilizar una pantalla Acerca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6c917904-69a7-4c27-948a-fb2d4ee421a8</w:t>
            </w:r>
          </w:p>
        </w:tc>
        <w:tc>
          <w:tcPr>
            <w:tcW w:w="7407" w:type="dxa"/>
            <w:shd w:val="clear" w:color="auto" w:fill="F2F2F2" w:themeFill="background1" w:themeFillShade="F2"/>
          </w:tcPr>
          <w:p w:rsidR="00000000" w:rsidRDefault="00FF2FA9">
            <w:pPr>
              <w:rPr>
                <w:noProof/>
              </w:rPr>
            </w:pPr>
            <w:r>
              <w:rPr>
                <w:noProof/>
              </w:rPr>
              <w:t>about</w:t>
            </w:r>
          </w:p>
        </w:tc>
        <w:tc>
          <w:tcPr>
            <w:tcW w:w="7407" w:type="dxa"/>
          </w:tcPr>
          <w:p w:rsidR="00000000" w:rsidRDefault="00FF2FA9">
            <w:pPr>
              <w:rPr>
                <w:lang w:val="es-ES_tradnl"/>
              </w:rPr>
            </w:pPr>
            <w:r>
              <w:rPr>
                <w:lang w:val="es-ES_tradnl"/>
              </w:rPr>
              <w:t>acerca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20e8d3e1-f7a2-40c2-9cc0-c23ca2caae01</w:t>
            </w:r>
          </w:p>
        </w:tc>
        <w:tc>
          <w:tcPr>
            <w:tcW w:w="7407" w:type="dxa"/>
            <w:shd w:val="clear" w:color="auto" w:fill="F2F2F2" w:themeFill="background1" w:themeFillShade="F2"/>
          </w:tcPr>
          <w:p w:rsidR="00000000" w:rsidRDefault="00FF2FA9">
            <w:pPr>
              <w:rPr>
                <w:noProof/>
              </w:rPr>
            </w:pPr>
            <w:r>
              <w:rPr>
                <w:noProof/>
              </w:rPr>
              <w:t>Moving forward</w:t>
            </w:r>
          </w:p>
        </w:tc>
        <w:tc>
          <w:tcPr>
            <w:tcW w:w="7407" w:type="dxa"/>
          </w:tcPr>
          <w:p w:rsidR="00000000" w:rsidRDefault="00FF2FA9">
            <w:pPr>
              <w:rPr>
                <w:lang w:val="es-ES_tradnl"/>
              </w:rPr>
            </w:pPr>
            <w:r>
              <w:rPr>
                <w:lang w:val="es-ES_tradnl"/>
              </w:rPr>
              <w:t>Avanzando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1d835b48-1a2d-4bdb-a1bc-0062154e3d1d</w:t>
            </w:r>
          </w:p>
        </w:tc>
        <w:tc>
          <w:tcPr>
            <w:tcW w:w="7407" w:type="dxa"/>
            <w:shd w:val="clear" w:color="auto" w:fill="F2F2F2" w:themeFill="background1" w:themeFillShade="F2"/>
          </w:tcPr>
          <w:p w:rsidR="00000000" w:rsidRDefault="00FF2FA9">
            <w:pPr>
              <w:rPr>
                <w:noProof/>
              </w:rPr>
            </w:pPr>
            <w:r>
              <w:rPr>
                <w:noProof/>
              </w:rPr>
              <w:t>You've completed this task.</w:t>
            </w:r>
          </w:p>
        </w:tc>
        <w:tc>
          <w:tcPr>
            <w:tcW w:w="7407" w:type="dxa"/>
          </w:tcPr>
          <w:p w:rsidR="00000000" w:rsidRDefault="00FF2FA9">
            <w:pPr>
              <w:rPr>
                <w:lang w:val="es-ES_tradnl"/>
              </w:rPr>
            </w:pPr>
            <w:r>
              <w:rPr>
                <w:lang w:val="es-ES_tradnl"/>
              </w:rPr>
              <w:t>Has completado esta tarea.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3a822f70-9352-4a90-86d7-21b3ea4e1a98</w:t>
            </w:r>
          </w:p>
        </w:tc>
        <w:tc>
          <w:tcPr>
            <w:tcW w:w="7407" w:type="dxa"/>
            <w:shd w:val="clear" w:color="auto" w:fill="F2F2F2" w:themeFill="background1" w:themeFillShade="F2"/>
          </w:tcPr>
          <w:p w:rsidR="00000000" w:rsidRDefault="00FF2FA9">
            <w:pPr>
              <w:rPr>
                <w:noProof/>
              </w:rPr>
            </w:pPr>
            <w:r>
              <w:rPr>
                <w:noProof/>
              </w:rPr>
              <w:t>Be sure to save the spreadsheet you have been working on for later submission to Brightcove personnel when your Brightcove Beacon Experience is built.</w:t>
            </w:r>
          </w:p>
        </w:tc>
        <w:tc>
          <w:tcPr>
            <w:tcW w:w="7407" w:type="dxa"/>
          </w:tcPr>
          <w:p w:rsidR="00000000" w:rsidRDefault="00FF2FA9">
            <w:pPr>
              <w:rPr>
                <w:lang w:val="es-ES_tradnl"/>
              </w:rPr>
            </w:pPr>
            <w:r>
              <w:rPr>
                <w:lang w:val="es-ES_tradnl"/>
              </w:rPr>
              <w:t>Aseg</w:t>
            </w:r>
            <w:r>
              <w:rPr>
                <w:lang w:val="es-ES_tradnl"/>
              </w:rPr>
              <w:t>ú</w:t>
            </w:r>
            <w:r>
              <w:rPr>
                <w:lang w:val="es-ES_tradnl"/>
              </w:rPr>
              <w:t>rese de guardar la hoja de c</w:t>
            </w:r>
            <w:r>
              <w:rPr>
                <w:lang w:val="es-ES_tradnl"/>
              </w:rPr>
              <w:t>á</w:t>
            </w:r>
            <w:r>
              <w:rPr>
                <w:lang w:val="es-ES_tradnl"/>
              </w:rPr>
              <w:t>lculo en la que ha estado trabajando para enviarla posteriormente al pe</w:t>
            </w:r>
            <w:r>
              <w:rPr>
                <w:lang w:val="es-ES_tradnl"/>
              </w:rPr>
              <w:t>rsonal de Brightcove cuando se cree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638f17ad-0d94-425f-8651-44d22f89133a</w:t>
            </w:r>
          </w:p>
        </w:tc>
        <w:tc>
          <w:tcPr>
            <w:tcW w:w="7407" w:type="dxa"/>
            <w:shd w:val="clear" w:color="auto" w:fill="F2F2F2" w:themeFill="background1" w:themeFillShade="F2"/>
          </w:tcPr>
          <w:p w:rsidR="00000000" w:rsidRDefault="00FF2FA9">
            <w:pPr>
              <w:rPr>
                <w:noProof/>
              </w:rPr>
            </w:pPr>
            <w:r>
              <w:rPr>
                <w:noProof/>
              </w:rPr>
              <w:t xml:space="preserve">If you have not done so, you need to complete the other part of defining your application design by working through the </w:t>
            </w:r>
            <w:r>
              <w:rPr>
                <w:rStyle w:val="mqInternal"/>
                <w:noProof/>
              </w:rPr>
              <w:t>[1}</w:t>
            </w:r>
            <w:r>
              <w:rPr>
                <w:noProof/>
              </w:rPr>
              <w:t xml:space="preserve"> Creating Your Applicati</w:t>
            </w:r>
            <w:r>
              <w:rPr>
                <w:noProof/>
              </w:rPr>
              <w:t xml:space="preserve">on Design - Information Architecture </w:t>
            </w:r>
            <w:r>
              <w:rPr>
                <w:rStyle w:val="mqInternal"/>
                <w:noProof/>
              </w:rPr>
              <w:t>{2]</w:t>
            </w:r>
            <w:r>
              <w:rPr>
                <w:noProof/>
              </w:rPr>
              <w:t xml:space="preserve"> to determine what videos you want displayed and how to group and order them.</w:t>
            </w:r>
          </w:p>
        </w:tc>
        <w:tc>
          <w:tcPr>
            <w:tcW w:w="7407" w:type="dxa"/>
          </w:tcPr>
          <w:p w:rsidR="00000000" w:rsidRDefault="00FF2FA9">
            <w:pPr>
              <w:rPr>
                <w:lang w:val="es-ES_tradnl"/>
              </w:rPr>
            </w:pPr>
            <w:r>
              <w:rPr>
                <w:lang w:val="es-ES_tradnl"/>
              </w:rPr>
              <w:t>Si no lo ha hecho, debe completar la otra parte de la definici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trabajando a trav</w:t>
            </w:r>
            <w:r>
              <w:rPr>
                <w:lang w:val="es-ES_tradnl"/>
              </w:rPr>
              <w:t>é</w:t>
            </w:r>
            <w:r>
              <w:rPr>
                <w:lang w:val="es-ES_tradnl"/>
              </w:rPr>
              <w:t xml:space="preserve">s del </w:t>
            </w:r>
            <w:r>
              <w:rPr>
                <w:rStyle w:val="mqInternal"/>
                <w:noProof/>
                <w:lang w:val="es-ES_tradnl"/>
              </w:rPr>
              <w:t>[1}</w:t>
            </w:r>
            <w:r>
              <w:rPr>
                <w:lang w:val="es-ES_tradnl"/>
              </w:rPr>
              <w:t xml:space="preserve"> 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arquitectura de la informaci</w:t>
            </w:r>
            <w:r>
              <w:rPr>
                <w:lang w:val="es-ES_tradnl"/>
              </w:rPr>
              <w:t>ó</w:t>
            </w:r>
            <w:r>
              <w:rPr>
                <w:lang w:val="es-ES_tradnl"/>
              </w:rPr>
              <w:t xml:space="preserve">n </w:t>
            </w:r>
            <w:r>
              <w:rPr>
                <w:rStyle w:val="mqInternal"/>
                <w:noProof/>
                <w:lang w:val="es-ES_tradnl"/>
              </w:rPr>
              <w:t>{2]</w:t>
            </w:r>
            <w:r>
              <w:rPr>
                <w:lang w:val="es-ES_tradnl"/>
              </w:rPr>
              <w:t xml:space="preserve"> para determinar qu</w:t>
            </w:r>
            <w:r>
              <w:rPr>
                <w:lang w:val="es-ES_tradnl"/>
              </w:rPr>
              <w:t>é</w:t>
            </w:r>
            <w:r>
              <w:rPr>
                <w:lang w:val="es-ES_tradnl"/>
              </w:rPr>
              <w:t xml:space="preserve"> videos desea que se muestren y c</w:t>
            </w:r>
            <w:r>
              <w:rPr>
                <w:lang w:val="es-ES_tradnl"/>
              </w:rPr>
              <w:t>ó</w:t>
            </w:r>
            <w:r>
              <w:rPr>
                <w:lang w:val="es-ES_tradnl"/>
              </w:rPr>
              <w:t>mo agruparlos y ordenarlos.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e058d6d9-df19-4032-beb5-472e9bd76188</w:t>
            </w:r>
          </w:p>
        </w:tc>
        <w:tc>
          <w:tcPr>
            <w:tcW w:w="7407" w:type="dxa"/>
            <w:shd w:val="clear" w:color="auto" w:fill="F2F2F2" w:themeFill="background1" w:themeFillShade="F2"/>
          </w:tcPr>
          <w:p w:rsidR="00000000" w:rsidRDefault="00FF2FA9">
            <w:pPr>
              <w:rPr>
                <w:noProof/>
              </w:rPr>
            </w:pPr>
            <w:r>
              <w:rPr>
                <w:noProof/>
              </w:rPr>
              <w:t>Is guidance available?</w:t>
            </w:r>
          </w:p>
        </w:tc>
        <w:tc>
          <w:tcPr>
            <w:tcW w:w="7407" w:type="dxa"/>
          </w:tcPr>
          <w:p w:rsidR="00000000" w:rsidRDefault="00FF2FA9">
            <w:pPr>
              <w:rPr>
                <w:lang w:val="es-ES_tradnl"/>
              </w:rPr>
            </w:pPr>
            <w:r>
              <w:rPr>
                <w:lang w:val="es-ES_tradnl"/>
              </w:rPr>
              <w:t>¿</w:t>
            </w:r>
            <w:r>
              <w:rPr>
                <w:lang w:val="es-ES_tradnl"/>
              </w:rPr>
              <w:t>Hay orientaci</w:t>
            </w:r>
            <w:r>
              <w:rPr>
                <w:lang w:val="es-ES_tradnl"/>
              </w:rPr>
              <w:t>ó</w:t>
            </w:r>
            <w:r>
              <w:rPr>
                <w:lang w:val="es-ES_tradnl"/>
              </w:rPr>
              <w:t>n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1a115066-5483-4fe2</w:t>
            </w:r>
            <w:r>
              <w:rPr>
                <w:noProof/>
                <w:sz w:val="2"/>
              </w:rPr>
              <w:t>-aab1-ef9d52557c8d</w:t>
            </w:r>
          </w:p>
        </w:tc>
        <w:tc>
          <w:tcPr>
            <w:tcW w:w="7407" w:type="dxa"/>
            <w:shd w:val="clear" w:color="auto" w:fill="F2F2F2" w:themeFill="background1" w:themeFillShade="F2"/>
          </w:tcPr>
          <w:p w:rsidR="00000000" w:rsidRDefault="00FF2FA9">
            <w:pPr>
              <w:rPr>
                <w:noProof/>
              </w:rPr>
            </w:pPr>
            <w:r>
              <w:rPr>
                <w:noProof/>
              </w:rPr>
              <w:t>UX design is a complicated matter, and you may wish to see what others consider when building a design.</w:t>
            </w:r>
          </w:p>
        </w:tc>
        <w:tc>
          <w:tcPr>
            <w:tcW w:w="7407" w:type="dxa"/>
          </w:tcPr>
          <w:p w:rsidR="00000000" w:rsidRDefault="00FF2FA9">
            <w:pPr>
              <w:rPr>
                <w:lang w:val="es-ES_tradnl"/>
              </w:rPr>
            </w:pPr>
            <w:r>
              <w:rPr>
                <w:lang w:val="es-ES_tradnl"/>
              </w:rPr>
              <w:t>El dise</w:t>
            </w:r>
            <w:r>
              <w:rPr>
                <w:lang w:val="es-ES_tradnl"/>
              </w:rPr>
              <w:t>ñ</w:t>
            </w:r>
            <w:r>
              <w:rPr>
                <w:lang w:val="es-ES_tradnl"/>
              </w:rPr>
              <w:t>o de UX es un asunto complicado, y es posible que desee ver lo que otros consideran al construir un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d47acaa1-34</w:t>
            </w:r>
            <w:r>
              <w:rPr>
                <w:noProof/>
                <w:sz w:val="2"/>
              </w:rPr>
              <w:t>87-4abd-bb5f-33878ac6004a</w:t>
            </w:r>
          </w:p>
        </w:tc>
        <w:tc>
          <w:tcPr>
            <w:tcW w:w="7407" w:type="dxa"/>
            <w:shd w:val="clear" w:color="auto" w:fill="F2F2F2" w:themeFill="background1" w:themeFillShade="F2"/>
          </w:tcPr>
          <w:p w:rsidR="00000000" w:rsidRDefault="00FF2FA9">
            <w:pPr>
              <w:rPr>
                <w:noProof/>
              </w:rPr>
            </w:pPr>
            <w:r>
              <w:rPr>
                <w:noProof/>
              </w:rPr>
              <w:t>The following are links to some of the major OTT players advice on design and best practices.</w:t>
            </w:r>
          </w:p>
        </w:tc>
        <w:tc>
          <w:tcPr>
            <w:tcW w:w="7407" w:type="dxa"/>
          </w:tcPr>
          <w:p w:rsidR="00000000" w:rsidRDefault="00FF2FA9">
            <w:pPr>
              <w:rPr>
                <w:lang w:val="es-ES_tradnl"/>
              </w:rPr>
            </w:pPr>
            <w:r>
              <w:rPr>
                <w:lang w:val="es-ES_tradnl"/>
              </w:rPr>
              <w:t>Los siguientes son enlaces a algunos de los principales consejos de los jugadores de OTT sobre dise</w:t>
            </w:r>
            <w:r>
              <w:rPr>
                <w:lang w:val="es-ES_tradnl"/>
              </w:rPr>
              <w:t>ñ</w:t>
            </w:r>
            <w:r>
              <w:rPr>
                <w:lang w:val="es-ES_tradnl"/>
              </w:rPr>
              <w:t>o y 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0620584b-3fa5-464b-9cc7-db69c869dbfd</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6a3b06be-f8a9-4ac9-bf7e-62bef643ca41</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Mejores pr</w:t>
            </w:r>
            <w:r>
              <w:rPr>
                <w:lang w:val="es-ES_tradnl"/>
              </w:rPr>
              <w:t>á</w:t>
            </w:r>
            <w:r>
              <w:rPr>
                <w:lang w:val="es-ES_tradnl"/>
              </w:rPr>
              <w:t>cticas de dise</w:t>
            </w:r>
            <w:r>
              <w:rPr>
                <w:lang w:val="es-ES_tradnl"/>
              </w:rPr>
              <w:t>ñ</w:t>
            </w:r>
            <w:r>
              <w:rPr>
                <w:lang w:val="es-ES_tradnl"/>
              </w:rPr>
              <w:t xml:space="preserve">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82497cdd-b72c-449c-a4f6-f0badf664f8d</w:t>
            </w:r>
          </w:p>
        </w:tc>
        <w:tc>
          <w:tcPr>
            <w:tcW w:w="7407" w:type="dxa"/>
            <w:shd w:val="clear" w:color="auto" w:fill="F2F2F2" w:themeFill="background1" w:themeFillShade="F2"/>
          </w:tcPr>
          <w:p w:rsidR="00000000" w:rsidRDefault="00FF2FA9">
            <w:pPr>
              <w:rPr>
                <w:noProof/>
              </w:rPr>
            </w:pPr>
            <w:r>
              <w:rPr>
                <w:noProof/>
              </w:rPr>
              <w:t>Apple TV:</w:t>
            </w:r>
          </w:p>
        </w:tc>
        <w:tc>
          <w:tcPr>
            <w:tcW w:w="7407" w:type="dxa"/>
          </w:tcPr>
          <w:p w:rsidR="00000000" w:rsidRDefault="00FF2FA9">
            <w:pPr>
              <w:rPr>
                <w:lang w:val="es-ES_tradnl"/>
              </w:rPr>
            </w:pPr>
            <w:r>
              <w:rPr>
                <w:lang w:val="es-ES_tradnl"/>
              </w:rPr>
              <w:t>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7b1a628f-4ddd-4075-9374-aa7dd4fa94e0</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Directrices de interfaz humana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809800a7-a7e2-4260-b9af-02132480d42e</w:t>
            </w:r>
          </w:p>
        </w:tc>
        <w:tc>
          <w:tcPr>
            <w:tcW w:w="7407" w:type="dxa"/>
            <w:shd w:val="clear" w:color="auto" w:fill="F2F2F2" w:themeFill="background1" w:themeFillShade="F2"/>
          </w:tcPr>
          <w:p w:rsidR="00000000" w:rsidRDefault="00FF2FA9">
            <w:pPr>
              <w:rPr>
                <w:noProof/>
              </w:rPr>
            </w:pPr>
            <w:r>
              <w:rPr>
                <w:noProof/>
              </w:rPr>
              <w:t>Fire TV:</w:t>
            </w:r>
          </w:p>
        </w:tc>
        <w:tc>
          <w:tcPr>
            <w:tcW w:w="7407" w:type="dxa"/>
          </w:tcPr>
          <w:p w:rsidR="00000000" w:rsidRDefault="00FF2FA9">
            <w:pPr>
              <w:rPr>
                <w:lang w:val="es-ES_tradnl"/>
              </w:rPr>
            </w:pPr>
            <w:r>
              <w:rPr>
                <w:lang w:val="es-ES_tradnl"/>
              </w:rPr>
              <w:t>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bede32d0-4bf5-401c-8c9a-acd2d2b00775</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 a</w:t>
            </w:r>
            <w:r>
              <w:rPr>
                <w:noProof/>
              </w:rPr>
              <w:t xml:space="preserve">nd User Experience Guidelines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Directrices de dise</w:t>
            </w:r>
            <w:r>
              <w:rPr>
                <w:lang w:val="es-ES_tradnl"/>
              </w:rPr>
              <w:t>ñ</w:t>
            </w:r>
            <w:r>
              <w:rPr>
                <w:lang w:val="es-ES_tradnl"/>
              </w:rPr>
              <w:t xml:space="preserve">o y experiencia del usuario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deca1fa0-924b-4879-9242-9a1c0e618b25</w:t>
            </w:r>
          </w:p>
        </w:tc>
        <w:tc>
          <w:tcPr>
            <w:tcW w:w="7407" w:type="dxa"/>
            <w:shd w:val="clear" w:color="auto" w:fill="F2F2F2" w:themeFill="background1" w:themeFillShade="F2"/>
          </w:tcPr>
          <w:p w:rsidR="00000000" w:rsidRDefault="00FF2FA9">
            <w:pPr>
              <w:rPr>
                <w:noProof/>
              </w:rPr>
            </w:pPr>
            <w:r>
              <w:rPr>
                <w:noProof/>
              </w:rPr>
              <w:t>Android TV:</w:t>
            </w:r>
          </w:p>
        </w:tc>
        <w:tc>
          <w:tcPr>
            <w:tcW w:w="7407" w:type="dxa"/>
          </w:tcPr>
          <w:p w:rsidR="00000000" w:rsidRDefault="00FF2FA9">
            <w:pPr>
              <w:rPr>
                <w:lang w:val="es-ES_tradnl"/>
              </w:rPr>
            </w:pPr>
            <w:r>
              <w:rPr>
                <w:lang w:val="es-ES_tradnl"/>
              </w:rPr>
              <w:t>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8c8d2dd6-4819-4c7d-b45f-cdca0f9dc8ee</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Dise</w:t>
            </w:r>
            <w:r>
              <w:rPr>
                <w:lang w:val="es-ES_tradnl"/>
              </w:rPr>
              <w:t>ñ</w:t>
            </w:r>
            <w:r>
              <w:rPr>
                <w:lang w:val="es-ES_tradnl"/>
              </w:rPr>
              <w:t>o para Android TV</w:t>
            </w:r>
            <w:r>
              <w:rPr>
                <w:lang w:val="es-ES_tradnl"/>
              </w:rPr>
              <w:t xml:space="preserve"> </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design-best-practices.html</w:t>
            </w:r>
          </w:p>
          <w:p w:rsidR="00000000" w:rsidRDefault="00FF2FA9">
            <w:pPr>
              <w:jc w:val="center"/>
              <w:rPr>
                <w:b/>
                <w:noProof/>
              </w:rPr>
            </w:pPr>
            <w:r>
              <w:rPr>
                <w:b/>
                <w:noProof/>
              </w:rPr>
              <w:t>MQ971010 8a36e12c-69ab-4de9-ba4a-7d8ae67dd59a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2365ec2d-8bc4-48f4-8cbe-dd6dd7eef25c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b5e86d1d-31ee-4844-9cd9-c670dc037a62</w:t>
            </w:r>
          </w:p>
        </w:tc>
        <w:tc>
          <w:tcPr>
            <w:tcW w:w="7407" w:type="dxa"/>
            <w:shd w:val="clear" w:color="auto" w:fill="F2F2F2" w:themeFill="background1" w:themeFillShade="F2"/>
          </w:tcPr>
          <w:p w:rsidR="00000000" w:rsidRDefault="00FF2FA9">
            <w:pPr>
              <w:rPr>
                <w:noProof/>
              </w:rPr>
            </w:pPr>
            <w:r>
              <w:rPr>
                <w:noProof/>
              </w:rPr>
              <w:t>'Design Best Practices for Brightcove Beacon Apps'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las 'Mejores pr</w:t>
            </w:r>
            <w:r>
              <w:rPr>
                <w:lang w:val="es-ES_tradnl"/>
              </w:rPr>
              <w:t>á</w:t>
            </w:r>
            <w:r>
              <w:rPr>
                <w:lang w:val="es-ES_tradnl"/>
              </w:rPr>
              <w:t>cticas de dise</w:t>
            </w:r>
            <w:r>
              <w:rPr>
                <w:lang w:val="es-ES_tradnl"/>
              </w:rPr>
              <w:t>ñ</w:t>
            </w:r>
            <w:r>
              <w:rPr>
                <w:lang w:val="es-ES_tradnl"/>
              </w:rPr>
              <w:t>o para aplicaciones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c554d892-e0eb-4c73-9e71-8825f5afc6a9</w:t>
            </w:r>
          </w:p>
        </w:tc>
        <w:tc>
          <w:tcPr>
            <w:tcW w:w="7407" w:type="dxa"/>
            <w:shd w:val="clear" w:color="auto" w:fill="F2F2F2" w:themeFill="background1" w:themeFillShade="F2"/>
          </w:tcPr>
          <w:p w:rsidR="00000000" w:rsidRDefault="00FF2FA9">
            <w:pPr>
              <w:rPr>
                <w:noProof/>
              </w:rPr>
            </w:pPr>
            <w:r>
              <w:rPr>
                <w:noProof/>
              </w:rPr>
              <w:t>'In this topic, you will be provided links to design guidelines and best practices from various vendors.' parent: 'getting-sta</w:t>
            </w:r>
            <w:r>
              <w:rPr>
                <w:noProof/>
              </w:rPr>
              <w:t>rted' ---</w:t>
            </w:r>
          </w:p>
        </w:tc>
        <w:tc>
          <w:tcPr>
            <w:tcW w:w="7407" w:type="dxa"/>
          </w:tcPr>
          <w:p w:rsidR="00000000" w:rsidRDefault="00FF2FA9">
            <w:pPr>
              <w:rPr>
                <w:lang w:val="es-ES_tradnl"/>
              </w:rPr>
            </w:pPr>
            <w:r>
              <w:rPr>
                <w:lang w:val="es-ES_tradnl"/>
              </w:rPr>
              <w:t>"En este tema, se le proporcionar</w:t>
            </w:r>
            <w:r>
              <w:rPr>
                <w:lang w:val="es-ES_tradnl"/>
              </w:rPr>
              <w:t>á</w:t>
            </w:r>
            <w:r>
              <w:rPr>
                <w:lang w:val="es-ES_tradnl"/>
              </w:rPr>
              <w:t>n enlaces a pautas de dise</w:t>
            </w:r>
            <w:r>
              <w:rPr>
                <w:lang w:val="es-ES_tradnl"/>
              </w:rPr>
              <w:t>ñ</w:t>
            </w:r>
            <w:r>
              <w:rPr>
                <w:lang w:val="es-ES_tradnl"/>
              </w:rPr>
              <w:t>o y mejores pr</w:t>
            </w:r>
            <w:r>
              <w:rPr>
                <w:lang w:val="es-ES_tradnl"/>
              </w:rPr>
              <w:t>á</w:t>
            </w:r>
            <w:r>
              <w:rPr>
                <w:lang w:val="es-ES_tradnl"/>
              </w:rPr>
              <w:t>cticas de varios proveedores". padre: 'empezar'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5816e9cf-726f-4f97-adf8-fffd1559b1d9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26e7c20b-287d-42fd-86d2-29917321e2bc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8c309161-28b3-4dc8-b4ac-5c4e727229b9</w:t>
            </w:r>
          </w:p>
        </w:tc>
        <w:tc>
          <w:tcPr>
            <w:tcW w:w="7407" w:type="dxa"/>
            <w:shd w:val="clear" w:color="auto" w:fill="F2F2F2" w:themeFill="background1" w:themeFillShade="F2"/>
          </w:tcPr>
          <w:p w:rsidR="00000000" w:rsidRDefault="00FF2FA9">
            <w:pPr>
              <w:rPr>
                <w:noProof/>
              </w:rPr>
            </w:pPr>
            <w:r>
              <w:rPr>
                <w:noProof/>
              </w:rPr>
              <w:t>Links</w:t>
            </w:r>
          </w:p>
        </w:tc>
        <w:tc>
          <w:tcPr>
            <w:tcW w:w="7407" w:type="dxa"/>
          </w:tcPr>
          <w:p w:rsidR="00000000" w:rsidRDefault="00FF2FA9">
            <w:pPr>
              <w:rPr>
                <w:lang w:val="es-ES_tradnl"/>
              </w:rPr>
            </w:pPr>
            <w:r>
              <w:rPr>
                <w:lang w:val="es-ES_tradnl"/>
              </w:rPr>
              <w:t>Enlaces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7d6f734e-2353-4fca-89cd-802fe14ced4c</w:t>
            </w:r>
          </w:p>
        </w:tc>
        <w:tc>
          <w:tcPr>
            <w:tcW w:w="7407" w:type="dxa"/>
            <w:shd w:val="clear" w:color="auto" w:fill="F2F2F2" w:themeFill="background1" w:themeFillShade="F2"/>
          </w:tcPr>
          <w:p w:rsidR="00000000" w:rsidRDefault="00FF2FA9">
            <w:pPr>
              <w:rPr>
                <w:noProof/>
              </w:rPr>
            </w:pPr>
            <w:r>
              <w:rPr>
                <w:noProof/>
              </w:rPr>
              <w:t>UX design is a complicated matter, and you may wish to see what othe</w:t>
            </w:r>
            <w:r>
              <w:rPr>
                <w:noProof/>
              </w:rPr>
              <w:t>rs consider when building apps.</w:t>
            </w:r>
          </w:p>
        </w:tc>
        <w:tc>
          <w:tcPr>
            <w:tcW w:w="7407" w:type="dxa"/>
          </w:tcPr>
          <w:p w:rsidR="00000000" w:rsidRDefault="00FF2FA9">
            <w:pPr>
              <w:rPr>
                <w:lang w:val="es-ES_tradnl"/>
              </w:rPr>
            </w:pPr>
            <w:r>
              <w:rPr>
                <w:lang w:val="es-ES_tradnl"/>
              </w:rPr>
              <w:t>El dise</w:t>
            </w:r>
            <w:r>
              <w:rPr>
                <w:lang w:val="es-ES_tradnl"/>
              </w:rPr>
              <w:t>ñ</w:t>
            </w:r>
            <w:r>
              <w:rPr>
                <w:lang w:val="es-ES_tradnl"/>
              </w:rPr>
              <w:t>o de UX es un asunto complicado, y es posible que desee ver lo que otros consideran al crear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88584e64-9901-4afb-9cf8-c5566c738177</w:t>
            </w:r>
          </w:p>
        </w:tc>
        <w:tc>
          <w:tcPr>
            <w:tcW w:w="7407" w:type="dxa"/>
            <w:shd w:val="clear" w:color="auto" w:fill="F2F2F2" w:themeFill="background1" w:themeFillShade="F2"/>
          </w:tcPr>
          <w:p w:rsidR="00000000" w:rsidRDefault="00FF2FA9">
            <w:pPr>
              <w:rPr>
                <w:noProof/>
              </w:rPr>
            </w:pPr>
            <w:r>
              <w:rPr>
                <w:noProof/>
              </w:rPr>
              <w:t xml:space="preserve">The following are links to some of the major OTT players' advice on </w:t>
            </w:r>
            <w:r>
              <w:rPr>
                <w:noProof/>
              </w:rPr>
              <w:t>design guidelines and best practices.</w:t>
            </w:r>
          </w:p>
        </w:tc>
        <w:tc>
          <w:tcPr>
            <w:tcW w:w="7407" w:type="dxa"/>
          </w:tcPr>
          <w:p w:rsidR="00000000" w:rsidRDefault="00FF2FA9">
            <w:pPr>
              <w:rPr>
                <w:lang w:val="es-ES_tradnl"/>
              </w:rPr>
            </w:pPr>
            <w:r>
              <w:rPr>
                <w:lang w:val="es-ES_tradnl"/>
              </w:rPr>
              <w:t>Los siguientes son enlaces a algunos de los consejos de los principales jugadores de OTT sobre pautas de dise</w:t>
            </w:r>
            <w:r>
              <w:rPr>
                <w:lang w:val="es-ES_tradnl"/>
              </w:rPr>
              <w:t>ñ</w:t>
            </w:r>
            <w:r>
              <w:rPr>
                <w:lang w:val="es-ES_tradnl"/>
              </w:rPr>
              <w:t>o y 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fc12ea4a-f8d3-4061-9afe-0d1efc296c7d</w:t>
            </w:r>
          </w:p>
        </w:tc>
        <w:tc>
          <w:tcPr>
            <w:tcW w:w="7407" w:type="dxa"/>
            <w:shd w:val="clear" w:color="auto" w:fill="F2F2F2" w:themeFill="background1" w:themeFillShade="F2"/>
          </w:tcPr>
          <w:p w:rsidR="00000000" w:rsidRDefault="00FF2FA9">
            <w:pPr>
              <w:rPr>
                <w:noProof/>
              </w:rPr>
            </w:pPr>
            <w:r>
              <w:rPr>
                <w:noProof/>
              </w:rPr>
              <w:t>Android TV:</w:t>
            </w:r>
          </w:p>
        </w:tc>
        <w:tc>
          <w:tcPr>
            <w:tcW w:w="7407" w:type="dxa"/>
          </w:tcPr>
          <w:p w:rsidR="00000000" w:rsidRDefault="00FF2FA9">
            <w:pPr>
              <w:rPr>
                <w:lang w:val="es-ES_tradnl"/>
              </w:rPr>
            </w:pPr>
            <w:r>
              <w:rPr>
                <w:lang w:val="es-ES_tradnl"/>
              </w:rPr>
              <w:t>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43e8d724-9b22-41b2-b0c1-888ca120e2f7</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Dise</w:t>
            </w:r>
            <w:r>
              <w:rPr>
                <w:lang w:val="es-ES_tradnl"/>
              </w:rPr>
              <w:t>ñ</w:t>
            </w:r>
            <w:r>
              <w:rPr>
                <w:lang w:val="es-ES_tradnl"/>
              </w:rPr>
              <w:t xml:space="preserve">o para Android TV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60a31745-6512-40e7-9971-d969571d0ff1</w:t>
            </w:r>
          </w:p>
        </w:tc>
        <w:tc>
          <w:tcPr>
            <w:tcW w:w="7407" w:type="dxa"/>
            <w:shd w:val="clear" w:color="auto" w:fill="F2F2F2" w:themeFill="background1" w:themeFillShade="F2"/>
          </w:tcPr>
          <w:p w:rsidR="00000000" w:rsidRDefault="00FF2FA9">
            <w:pPr>
              <w:rPr>
                <w:noProof/>
              </w:rPr>
            </w:pPr>
            <w:r>
              <w:rPr>
                <w:noProof/>
              </w:rPr>
              <w:t>Apple:</w:t>
            </w:r>
          </w:p>
        </w:tc>
        <w:tc>
          <w:tcPr>
            <w:tcW w:w="7407" w:type="dxa"/>
          </w:tcPr>
          <w:p w:rsidR="00000000" w:rsidRDefault="00FF2FA9">
            <w:pPr>
              <w:rPr>
                <w:lang w:val="es-ES_tradnl"/>
              </w:rPr>
            </w:pPr>
            <w:r>
              <w:rPr>
                <w:lang w:val="es-ES_tradnl"/>
              </w:rPr>
              <w:t>Manzana: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c9b00316-b1c2-4826-91f7-317a2035becc</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Optimizing Your Product Page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Optimizaci</w:t>
            </w:r>
            <w:r>
              <w:rPr>
                <w:lang w:val="es-ES_tradnl"/>
              </w:rPr>
              <w:t>ó</w:t>
            </w:r>
            <w:r>
              <w:rPr>
                <w:lang w:val="es-ES_tradnl"/>
              </w:rPr>
              <w:t>n de la p</w:t>
            </w:r>
            <w:r>
              <w:rPr>
                <w:lang w:val="es-ES_tradnl"/>
              </w:rPr>
              <w:t>á</w:t>
            </w:r>
            <w:r>
              <w:rPr>
                <w:lang w:val="es-ES_tradnl"/>
              </w:rPr>
              <w:t xml:space="preserve">gina de su producto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ad805d4e-09af-4ca0-86f4-3d38f4f78ecc</w:t>
            </w:r>
          </w:p>
        </w:tc>
        <w:tc>
          <w:tcPr>
            <w:tcW w:w="7407" w:type="dxa"/>
            <w:shd w:val="clear" w:color="auto" w:fill="F2F2F2" w:themeFill="background1" w:themeFillShade="F2"/>
          </w:tcPr>
          <w:p w:rsidR="00000000" w:rsidRDefault="00FF2FA9">
            <w:pPr>
              <w:rPr>
                <w:noProof/>
              </w:rPr>
            </w:pPr>
            <w:r>
              <w:rPr>
                <w:noProof/>
              </w:rPr>
              <w:t>Apple:</w:t>
            </w:r>
          </w:p>
        </w:tc>
        <w:tc>
          <w:tcPr>
            <w:tcW w:w="7407" w:type="dxa"/>
          </w:tcPr>
          <w:p w:rsidR="00000000" w:rsidRDefault="00FF2FA9">
            <w:pPr>
              <w:rPr>
                <w:lang w:val="es-ES_tradnl"/>
              </w:rPr>
            </w:pPr>
            <w:r>
              <w:rPr>
                <w:lang w:val="es-ES_tradnl"/>
              </w:rPr>
              <w:t>Manzana: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91820f85-376e-4bf5-8835-ed24df5b04b1</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Directrices de interfaz humana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c568c497-3097-4d86-a1cb-474038043fd0</w:t>
            </w:r>
          </w:p>
        </w:tc>
        <w:tc>
          <w:tcPr>
            <w:tcW w:w="7407" w:type="dxa"/>
            <w:shd w:val="clear" w:color="auto" w:fill="F2F2F2" w:themeFill="background1" w:themeFillShade="F2"/>
          </w:tcPr>
          <w:p w:rsidR="00000000" w:rsidRDefault="00FF2FA9">
            <w:pPr>
              <w:rPr>
                <w:noProof/>
              </w:rPr>
            </w:pPr>
            <w:r>
              <w:rPr>
                <w:noProof/>
              </w:rPr>
              <w:t>Apple:</w:t>
            </w:r>
          </w:p>
        </w:tc>
        <w:tc>
          <w:tcPr>
            <w:tcW w:w="7407" w:type="dxa"/>
          </w:tcPr>
          <w:p w:rsidR="00000000" w:rsidRDefault="00FF2FA9">
            <w:pPr>
              <w:rPr>
                <w:lang w:val="es-ES_tradnl"/>
              </w:rPr>
            </w:pPr>
            <w:r>
              <w:rPr>
                <w:lang w:val="es-ES_tradnl"/>
              </w:rPr>
              <w:t>Manzana: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22dcdb41-8a4a-4764-8722-34fc5729d92b</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Show More with App Previews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Mostrar m</w:t>
            </w:r>
            <w:r>
              <w:rPr>
                <w:lang w:val="es-ES_tradnl"/>
              </w:rPr>
              <w:t>á</w:t>
            </w:r>
            <w:r>
              <w:rPr>
                <w:lang w:val="es-ES_tradnl"/>
              </w:rPr>
              <w:t>s con vistas previas de la aplicaci</w:t>
            </w:r>
            <w:r>
              <w:rPr>
                <w:lang w:val="es-ES_tradnl"/>
              </w:rPr>
              <w:t>ó</w:t>
            </w:r>
            <w:r>
              <w:rPr>
                <w:lang w:val="es-ES_tradnl"/>
              </w:rPr>
              <w:t xml:space="preserve">n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6855f5b9-36cc-4275-aac8-e87a01b6f99f</w:t>
            </w:r>
          </w:p>
        </w:tc>
        <w:tc>
          <w:tcPr>
            <w:tcW w:w="7407" w:type="dxa"/>
            <w:shd w:val="clear" w:color="auto" w:fill="F2F2F2" w:themeFill="background1" w:themeFillShade="F2"/>
          </w:tcPr>
          <w:p w:rsidR="00000000" w:rsidRDefault="00FF2FA9">
            <w:pPr>
              <w:rPr>
                <w:noProof/>
              </w:rPr>
            </w:pPr>
            <w:r>
              <w:rPr>
                <w:noProof/>
              </w:rPr>
              <w:t>Fire TV:</w:t>
            </w:r>
          </w:p>
        </w:tc>
        <w:tc>
          <w:tcPr>
            <w:tcW w:w="7407" w:type="dxa"/>
          </w:tcPr>
          <w:p w:rsidR="00000000" w:rsidRDefault="00FF2FA9">
            <w:pPr>
              <w:rPr>
                <w:lang w:val="es-ES_tradnl"/>
              </w:rPr>
            </w:pPr>
            <w:r>
              <w:rPr>
                <w:lang w:val="es-ES_tradnl"/>
              </w:rPr>
              <w:t>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8983f009-cd11-4a87-a820-e40da90c6685</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w:t>
            </w:r>
            <w:r>
              <w:rPr>
                <w:noProof/>
              </w:rPr>
              <w:t xml:space="preserve"> and User Experience Guidelines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Directrices de dise</w:t>
            </w:r>
            <w:r>
              <w:rPr>
                <w:lang w:val="es-ES_tradnl"/>
              </w:rPr>
              <w:t>ñ</w:t>
            </w:r>
            <w:r>
              <w:rPr>
                <w:lang w:val="es-ES_tradnl"/>
              </w:rPr>
              <w:t xml:space="preserve">o y experiencia del usuario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de9c72fc-a3ef-445c-8b0e-9c982a3e0ac9</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61209a2c-4c23-438a-abcc-72dd3a81ed49</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Mejores pr</w:t>
            </w:r>
            <w:r>
              <w:rPr>
                <w:lang w:val="es-ES_tradnl"/>
              </w:rPr>
              <w:t>á</w:t>
            </w:r>
            <w:r>
              <w:rPr>
                <w:lang w:val="es-ES_tradnl"/>
              </w:rPr>
              <w:t>cticas de dise</w:t>
            </w:r>
            <w:r>
              <w:rPr>
                <w:lang w:val="es-ES_tradnl"/>
              </w:rPr>
              <w:t>ñ</w:t>
            </w:r>
            <w:r>
              <w:rPr>
                <w:lang w:val="es-ES_tradnl"/>
              </w:rPr>
              <w:t xml:space="preserve">o </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implementation-phases.html</w:t>
            </w:r>
          </w:p>
          <w:p w:rsidR="00000000" w:rsidRDefault="00FF2FA9">
            <w:pPr>
              <w:jc w:val="center"/>
              <w:rPr>
                <w:b/>
                <w:noProof/>
              </w:rPr>
            </w:pPr>
            <w:r>
              <w:rPr>
                <w:b/>
                <w:noProof/>
              </w:rPr>
              <w:t>MQ971010 3bf06bce-87bf-483e-b7d2-01c0661ed9ac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48c2ccc4-8d39-4001-822f-576ab5fabe06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74f6aac6-d2e1-4b5d-bcaa-29a5a8126b8f</w:t>
            </w:r>
          </w:p>
        </w:tc>
        <w:tc>
          <w:tcPr>
            <w:tcW w:w="7407" w:type="dxa"/>
            <w:shd w:val="clear" w:color="auto" w:fill="F2F2F2" w:themeFill="background1" w:themeFillShade="F2"/>
          </w:tcPr>
          <w:p w:rsidR="00000000" w:rsidRDefault="00FF2FA9">
            <w:pPr>
              <w:rPr>
                <w:noProof/>
              </w:rPr>
            </w:pPr>
            <w:r>
              <w:rPr>
                <w:noProof/>
              </w:rPr>
              <w:t>Implementation Phases parent:</w:t>
            </w:r>
          </w:p>
        </w:tc>
        <w:tc>
          <w:tcPr>
            <w:tcW w:w="7407" w:type="dxa"/>
          </w:tcPr>
          <w:p w:rsidR="00000000" w:rsidRDefault="00FF2FA9">
            <w:pPr>
              <w:rPr>
                <w:lang w:val="es-ES_tradnl"/>
              </w:rPr>
            </w:pPr>
            <w:r>
              <w:rPr>
                <w:lang w:val="es-ES_tradnl"/>
              </w:rPr>
              <w:t>Fases de implementaci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178cfcbf-086</w:t>
            </w:r>
            <w:r>
              <w:rPr>
                <w:noProof/>
                <w:sz w:val="2"/>
              </w:rPr>
              <w:t>4-4db0-968c-e66944debb93</w:t>
            </w:r>
          </w:p>
        </w:tc>
        <w:tc>
          <w:tcPr>
            <w:tcW w:w="7407" w:type="dxa"/>
            <w:shd w:val="clear" w:color="auto" w:fill="F2F2F2" w:themeFill="background1" w:themeFillShade="F2"/>
          </w:tcPr>
          <w:p w:rsidR="00000000" w:rsidRDefault="00FF2FA9">
            <w:pPr>
              <w:rPr>
                <w:noProof/>
              </w:rPr>
            </w:pPr>
            <w:r>
              <w:rPr>
                <w:noProof/>
              </w:rPr>
              <w:t>Getting Started ---</w:t>
            </w:r>
          </w:p>
        </w:tc>
        <w:tc>
          <w:tcPr>
            <w:tcW w:w="7407" w:type="dxa"/>
          </w:tcPr>
          <w:p w:rsidR="00000000" w:rsidRDefault="00FF2FA9">
            <w:pPr>
              <w:rPr>
                <w:lang w:val="es-ES_tradnl"/>
              </w:rPr>
            </w:pPr>
            <w:r>
              <w:rPr>
                <w:lang w:val="es-ES_tradnl"/>
              </w:rPr>
              <w:t>Empezando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1c6d4f47-417c-4a80-8b10-0faa1c0c3be8</w:t>
            </w:r>
          </w:p>
        </w:tc>
        <w:tc>
          <w:tcPr>
            <w:tcW w:w="7407" w:type="dxa"/>
            <w:shd w:val="clear" w:color="auto" w:fill="F2F2F2" w:themeFill="background1" w:themeFillShade="F2"/>
          </w:tcPr>
          <w:p w:rsidR="00000000" w:rsidRDefault="00FF2FA9">
            <w:pPr>
              <w:rPr>
                <w:noProof/>
              </w:rPr>
            </w:pPr>
            <w:r>
              <w:rPr>
                <w:noProof/>
              </w:rPr>
              <w:t>Implementation Phases</w:t>
            </w:r>
          </w:p>
        </w:tc>
        <w:tc>
          <w:tcPr>
            <w:tcW w:w="7407" w:type="dxa"/>
          </w:tcPr>
          <w:p w:rsidR="00000000" w:rsidRDefault="00FF2FA9">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083b2fd4-a6f2-48c8-88e9-30428b5325eb</w:t>
            </w:r>
          </w:p>
        </w:tc>
        <w:tc>
          <w:tcPr>
            <w:tcW w:w="7407" w:type="dxa"/>
            <w:shd w:val="clear" w:color="auto" w:fill="F2F2F2" w:themeFill="background1" w:themeFillShade="F2"/>
          </w:tcPr>
          <w:p w:rsidR="00000000" w:rsidRDefault="00FF2FA9">
            <w:pPr>
              <w:rPr>
                <w:noProof/>
              </w:rPr>
            </w:pPr>
            <w:r>
              <w:rPr>
                <w:noProof/>
              </w:rPr>
              <w:t>In this topic, you will examine the phases of a Brightcove Beacon imp</w:t>
            </w:r>
            <w:r>
              <w:rPr>
                <w:noProof/>
              </w:rPr>
              <w:t>lementation.</w:t>
            </w:r>
          </w:p>
        </w:tc>
        <w:tc>
          <w:tcPr>
            <w:tcW w:w="7407" w:type="dxa"/>
          </w:tcPr>
          <w:p w:rsidR="00000000" w:rsidRDefault="00FF2FA9">
            <w:pPr>
              <w:rPr>
                <w:lang w:val="es-ES_tradnl"/>
              </w:rPr>
            </w:pPr>
            <w:r>
              <w:rPr>
                <w:lang w:val="es-ES_tradnl"/>
              </w:rPr>
              <w:t>En este tema, examinar</w:t>
            </w:r>
            <w:r>
              <w:rPr>
                <w:lang w:val="es-ES_tradnl"/>
              </w:rPr>
              <w:t>á</w:t>
            </w:r>
            <w:r>
              <w:rPr>
                <w:lang w:val="es-ES_tradnl"/>
              </w:rPr>
              <w:t xml:space="preserve"> las fases de una implementaci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2dd6b5a0-82d4-44ad-8099-151e9f9da027</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a9495da4-fca0-491a-bcdb-e66f88a4fa5e</w:t>
            </w:r>
          </w:p>
        </w:tc>
        <w:tc>
          <w:tcPr>
            <w:tcW w:w="7407" w:type="dxa"/>
            <w:shd w:val="clear" w:color="auto" w:fill="F2F2F2" w:themeFill="background1" w:themeFillShade="F2"/>
          </w:tcPr>
          <w:p w:rsidR="00000000" w:rsidRDefault="00FF2FA9">
            <w:pPr>
              <w:rPr>
                <w:noProof/>
              </w:rPr>
            </w:pPr>
            <w:r>
              <w:rPr>
                <w:noProof/>
              </w:rPr>
              <w:t>In this document, a high-level look at the entire process of implementing Brightcove Beacon is provided.</w:t>
            </w:r>
          </w:p>
        </w:tc>
        <w:tc>
          <w:tcPr>
            <w:tcW w:w="7407" w:type="dxa"/>
          </w:tcPr>
          <w:p w:rsidR="00000000" w:rsidRDefault="00FF2FA9">
            <w:pPr>
              <w:rPr>
                <w:lang w:val="es-ES_tradnl"/>
              </w:rPr>
            </w:pPr>
            <w:r>
              <w:rPr>
                <w:lang w:val="es-ES_tradnl"/>
              </w:rPr>
              <w:t>En este documento, se proporciona una mirada de alto nivel a todo el proceso de implementaci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a8426c67-eb11-4610-9a86-ab1411</w:t>
            </w:r>
            <w:r>
              <w:rPr>
                <w:noProof/>
                <w:sz w:val="2"/>
              </w:rPr>
              <w:t>cce6ed</w:t>
            </w:r>
          </w:p>
        </w:tc>
        <w:tc>
          <w:tcPr>
            <w:tcW w:w="7407" w:type="dxa"/>
            <w:shd w:val="clear" w:color="auto" w:fill="F2F2F2" w:themeFill="background1" w:themeFillShade="F2"/>
          </w:tcPr>
          <w:p w:rsidR="00000000" w:rsidRDefault="00FF2FA9">
            <w:pPr>
              <w:rPr>
                <w:noProof/>
              </w:rPr>
            </w:pPr>
            <w:r>
              <w:rPr>
                <w:noProof/>
              </w:rPr>
              <w:t>It will emphasize that you as a customer have a number of tasks to perform before meeting with a Brightcove representative to build your device apps.</w:t>
            </w:r>
          </w:p>
        </w:tc>
        <w:tc>
          <w:tcPr>
            <w:tcW w:w="7407" w:type="dxa"/>
          </w:tcPr>
          <w:p w:rsidR="00000000" w:rsidRDefault="00FF2FA9">
            <w:pPr>
              <w:rPr>
                <w:lang w:val="es-ES_tradnl"/>
              </w:rPr>
            </w:pPr>
            <w:r>
              <w:rPr>
                <w:lang w:val="es-ES_tradnl"/>
              </w:rPr>
              <w:t>Enfatizar</w:t>
            </w:r>
            <w:r>
              <w:rPr>
                <w:lang w:val="es-ES_tradnl"/>
              </w:rPr>
              <w:t>á</w:t>
            </w:r>
            <w:r>
              <w:rPr>
                <w:lang w:val="es-ES_tradnl"/>
              </w:rPr>
              <w:t xml:space="preserve"> que usted, como cliente, tiene una serie de tareas que realizar antes de reunirse con un</w:t>
            </w:r>
            <w:r>
              <w:rPr>
                <w:lang w:val="es-ES_tradnl"/>
              </w:rPr>
              <w:t xml:space="preserve"> representante de Brightcove para crear las aplicaciones de su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9489dfbb-ee45-430c-8798-57daa9792b28</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b86c5ced-5ff0-4755-83c9-0c05befd1268</w:t>
            </w:r>
          </w:p>
        </w:tc>
        <w:tc>
          <w:tcPr>
            <w:tcW w:w="7407" w:type="dxa"/>
            <w:shd w:val="clear" w:color="auto" w:fill="F2F2F2" w:themeFill="background1" w:themeFillShade="F2"/>
          </w:tcPr>
          <w:p w:rsidR="00000000" w:rsidRDefault="00FF2FA9">
            <w:pPr>
              <w:rPr>
                <w:noProof/>
              </w:rPr>
            </w:pPr>
            <w:r>
              <w:rPr>
                <w:noProof/>
              </w:rPr>
              <w:t xml:space="preserve">In this section, the phases are introduced, briefly defined and the </w:t>
            </w:r>
            <w:r>
              <w:rPr>
                <w:noProof/>
              </w:rPr>
              <w:t>result of the phase is stated.</w:t>
            </w:r>
          </w:p>
        </w:tc>
        <w:tc>
          <w:tcPr>
            <w:tcW w:w="7407" w:type="dxa"/>
          </w:tcPr>
          <w:p w:rsidR="00000000" w:rsidRDefault="00FF2FA9">
            <w:pPr>
              <w:rPr>
                <w:lang w:val="es-ES_tradnl"/>
              </w:rPr>
            </w:pPr>
            <w:r>
              <w:rPr>
                <w:lang w:val="es-ES_tradnl"/>
              </w:rPr>
              <w:t>En esta secci</w:t>
            </w:r>
            <w:r>
              <w:rPr>
                <w:lang w:val="es-ES_tradnl"/>
              </w:rPr>
              <w:t>ó</w:t>
            </w:r>
            <w:r>
              <w:rPr>
                <w:lang w:val="es-ES_tradnl"/>
              </w:rPr>
              <w:t>n, se introducen las fases, se definen brevemente y se indica el resultado de la fase.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a8c21cf2-cbae-4ec6-bebf-babdabe97de7</w:t>
            </w:r>
          </w:p>
        </w:tc>
        <w:tc>
          <w:tcPr>
            <w:tcW w:w="7407" w:type="dxa"/>
            <w:shd w:val="clear" w:color="auto" w:fill="F2F2F2" w:themeFill="background1" w:themeFillShade="F2"/>
          </w:tcPr>
          <w:p w:rsidR="00000000" w:rsidRDefault="00FF2FA9">
            <w:pPr>
              <w:rPr>
                <w:noProof/>
              </w:rPr>
            </w:pPr>
            <w:r>
              <w:rPr>
                <w:noProof/>
              </w:rPr>
              <w:t>Later in the document, checklists, where appropriate, are provided to help you prepare for each phase.</w:t>
            </w:r>
          </w:p>
        </w:tc>
        <w:tc>
          <w:tcPr>
            <w:tcW w:w="7407" w:type="dxa"/>
          </w:tcPr>
          <w:p w:rsidR="00000000" w:rsidRDefault="00FF2FA9">
            <w:pPr>
              <w:rPr>
                <w:lang w:val="es-ES_tradnl"/>
              </w:rPr>
            </w:pPr>
            <w:r>
              <w:rPr>
                <w:lang w:val="es-ES_tradnl"/>
              </w:rPr>
              <w:t>M</w:t>
            </w:r>
            <w:r>
              <w:rPr>
                <w:lang w:val="es-ES_tradnl"/>
              </w:rPr>
              <w:t>á</w:t>
            </w:r>
            <w:r>
              <w:rPr>
                <w:lang w:val="es-ES_tradnl"/>
              </w:rPr>
              <w:t>s adelante en el documento, se proporcionan listas de verificaci</w:t>
            </w:r>
            <w:r>
              <w:rPr>
                <w:lang w:val="es-ES_tradnl"/>
              </w:rPr>
              <w:t>ó</w:t>
            </w:r>
            <w:r>
              <w:rPr>
                <w:lang w:val="es-ES_tradnl"/>
              </w:rPr>
              <w:t>n, cuando corresponda, para ayudarlo a prepararse para cada fase.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d55de801-e37f-48f2-bbed-53b8e3229dbb</w:t>
            </w:r>
          </w:p>
        </w:tc>
        <w:tc>
          <w:tcPr>
            <w:tcW w:w="7407" w:type="dxa"/>
            <w:shd w:val="clear" w:color="auto" w:fill="F2F2F2" w:themeFill="background1" w:themeFillShade="F2"/>
          </w:tcPr>
          <w:p w:rsidR="00000000" w:rsidRDefault="00FF2FA9">
            <w:pPr>
              <w:rPr>
                <w:noProof/>
              </w:rPr>
            </w:pPr>
            <w:r>
              <w:rPr>
                <w:noProof/>
              </w:rPr>
              <w:t>Phase 1:</w:t>
            </w:r>
          </w:p>
        </w:tc>
        <w:tc>
          <w:tcPr>
            <w:tcW w:w="7407" w:type="dxa"/>
          </w:tcPr>
          <w:p w:rsidR="00000000" w:rsidRDefault="00FF2FA9">
            <w:pPr>
              <w:rPr>
                <w:lang w:val="es-ES_tradnl"/>
              </w:rPr>
            </w:pPr>
            <w:r>
              <w:rPr>
                <w:lang w:val="es-ES_tradnl"/>
              </w:rPr>
              <w:t>Fase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255bc6fa-e12d-4d01-b173-d32c5558eac1</w:t>
            </w:r>
          </w:p>
        </w:tc>
        <w:tc>
          <w:tcPr>
            <w:tcW w:w="7407" w:type="dxa"/>
            <w:shd w:val="clear" w:color="auto" w:fill="F2F2F2" w:themeFill="background1" w:themeFillShade="F2"/>
          </w:tcPr>
          <w:p w:rsidR="00000000" w:rsidRDefault="00FF2FA9">
            <w:pPr>
              <w:rPr>
                <w:noProof/>
              </w:rPr>
            </w:pPr>
            <w:r>
              <w:rPr>
                <w:noProof/>
              </w:rPr>
              <w:t>Prepare for Brightcove Beacon Experience Creation</w:t>
            </w:r>
          </w:p>
        </w:tc>
        <w:tc>
          <w:tcPr>
            <w:tcW w:w="7407" w:type="dxa"/>
          </w:tcPr>
          <w:p w:rsidR="00000000" w:rsidRDefault="00FF2FA9">
            <w:pPr>
              <w:rPr>
                <w:lang w:val="es-ES_tradnl"/>
              </w:rPr>
            </w:pPr>
            <w:r>
              <w:rPr>
                <w:lang w:val="es-ES_tradnl"/>
              </w:rPr>
              <w:t>Prep</w:t>
            </w:r>
            <w:r>
              <w:rPr>
                <w:lang w:val="es-ES_tradnl"/>
              </w:rPr>
              <w:t>á</w:t>
            </w:r>
            <w:r>
              <w:rPr>
                <w:lang w:val="es-ES_tradnl"/>
              </w:rPr>
              <w:t>rese para la creaci</w:t>
            </w:r>
            <w:r>
              <w:rPr>
                <w:lang w:val="es-ES_tradnl"/>
              </w:rPr>
              <w:t>ó</w:t>
            </w:r>
            <w:r>
              <w:rPr>
                <w:lang w:val="es-ES_tradnl"/>
              </w:rPr>
              <w:t>n de experiencias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7a994961-02e8-4b10-84bb-dd5dba171600</w:t>
            </w:r>
          </w:p>
        </w:tc>
        <w:tc>
          <w:tcPr>
            <w:tcW w:w="7407" w:type="dxa"/>
            <w:shd w:val="clear" w:color="auto" w:fill="F2F2F2" w:themeFill="background1" w:themeFillShade="F2"/>
          </w:tcPr>
          <w:p w:rsidR="00000000" w:rsidRDefault="00FF2FA9">
            <w:pPr>
              <w:rPr>
                <w:noProof/>
              </w:rPr>
            </w:pPr>
            <w:r>
              <w:rPr>
                <w:noProof/>
              </w:rPr>
              <w:t>Late</w:t>
            </w:r>
            <w:r>
              <w:rPr>
                <w:noProof/>
              </w:rPr>
              <w:t>r in the Brightcove Beacon implementation process (Phase 4), you will build the Brightcove Beacon Experience.</w:t>
            </w:r>
          </w:p>
        </w:tc>
        <w:tc>
          <w:tcPr>
            <w:tcW w:w="7407" w:type="dxa"/>
          </w:tcPr>
          <w:p w:rsidR="00000000" w:rsidRDefault="00FF2FA9">
            <w:pPr>
              <w:rPr>
                <w:lang w:val="es-ES_tradnl"/>
              </w:rPr>
            </w:pPr>
            <w:r>
              <w:rPr>
                <w:lang w:val="es-ES_tradnl"/>
              </w:rPr>
              <w:t>M</w:t>
            </w:r>
            <w:r>
              <w:rPr>
                <w:lang w:val="es-ES_tradnl"/>
              </w:rPr>
              <w:t>á</w:t>
            </w:r>
            <w:r>
              <w:rPr>
                <w:lang w:val="es-ES_tradnl"/>
              </w:rPr>
              <w:t>s adelante en el proceso de implementaci</w:t>
            </w:r>
            <w:r>
              <w:rPr>
                <w:lang w:val="es-ES_tradnl"/>
              </w:rPr>
              <w:t>ó</w:t>
            </w:r>
            <w:r>
              <w:rPr>
                <w:lang w:val="es-ES_tradnl"/>
              </w:rPr>
              <w:t>n de Brightcove Beacon (Fase 4), crear</w:t>
            </w:r>
            <w:r>
              <w:rPr>
                <w:lang w:val="es-ES_tradnl"/>
              </w:rPr>
              <w:t>á</w:t>
            </w:r>
            <w:r>
              <w:rPr>
                <w:lang w:val="es-ES_tradnl"/>
              </w:rPr>
              <w:t xml:space="preserve">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58d996a1-50bd-4161-96bb-545d</w:t>
            </w:r>
            <w:r>
              <w:rPr>
                <w:noProof/>
                <w:sz w:val="2"/>
              </w:rPr>
              <w:t>8376ab75</w:t>
            </w:r>
          </w:p>
        </w:tc>
        <w:tc>
          <w:tcPr>
            <w:tcW w:w="7407" w:type="dxa"/>
            <w:shd w:val="clear" w:color="auto" w:fill="F2F2F2" w:themeFill="background1" w:themeFillShade="F2"/>
          </w:tcPr>
          <w:p w:rsidR="00000000" w:rsidRDefault="00FF2FA9">
            <w:pPr>
              <w:rPr>
                <w:noProof/>
              </w:rPr>
            </w:pPr>
            <w:r>
              <w:rPr>
                <w:noProof/>
              </w:rPr>
              <w:t>You will do this while working with a Brightcove representative.</w:t>
            </w:r>
          </w:p>
        </w:tc>
        <w:tc>
          <w:tcPr>
            <w:tcW w:w="7407" w:type="dxa"/>
          </w:tcPr>
          <w:p w:rsidR="00000000" w:rsidRDefault="00FF2FA9">
            <w:pPr>
              <w:rPr>
                <w:lang w:val="es-ES_tradnl"/>
              </w:rPr>
            </w:pPr>
            <w:r>
              <w:rPr>
                <w:lang w:val="es-ES_tradnl"/>
              </w:rPr>
              <w:t>Har</w:t>
            </w:r>
            <w:r>
              <w:rPr>
                <w:lang w:val="es-ES_tradnl"/>
              </w:rPr>
              <w:t>á</w:t>
            </w:r>
            <w:r>
              <w:rPr>
                <w:lang w:val="es-ES_tradnl"/>
              </w:rPr>
              <w:t xml:space="preserve"> esto mientras trabaja con un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95a9cb90-bac4-4545-8456-cdc95ca5ad8b</w:t>
            </w:r>
          </w:p>
        </w:tc>
        <w:tc>
          <w:tcPr>
            <w:tcW w:w="7407" w:type="dxa"/>
            <w:shd w:val="clear" w:color="auto" w:fill="F2F2F2" w:themeFill="background1" w:themeFillShade="F2"/>
          </w:tcPr>
          <w:p w:rsidR="00000000" w:rsidRDefault="00FF2FA9">
            <w:pPr>
              <w:rPr>
                <w:noProof/>
              </w:rPr>
            </w:pPr>
            <w:r>
              <w:rPr>
                <w:noProof/>
              </w:rPr>
              <w:t>At this time you will need to have some design artifacts ready, as well as de</w:t>
            </w:r>
            <w:r>
              <w:rPr>
                <w:noProof/>
              </w:rPr>
              <w:t>cisions made on platforms to which you wish to deploy, monetization strategy, advertising strategy, etc.</w:t>
            </w:r>
          </w:p>
        </w:tc>
        <w:tc>
          <w:tcPr>
            <w:tcW w:w="7407" w:type="dxa"/>
          </w:tcPr>
          <w:p w:rsidR="00000000" w:rsidRDefault="00FF2FA9">
            <w:pPr>
              <w:rPr>
                <w:lang w:val="es-ES_tradnl"/>
              </w:rPr>
            </w:pPr>
            <w:r>
              <w:rPr>
                <w:lang w:val="es-ES_tradnl"/>
              </w:rPr>
              <w:t>En este momento necesitar</w:t>
            </w:r>
            <w:r>
              <w:rPr>
                <w:lang w:val="es-ES_tradnl"/>
              </w:rPr>
              <w:t>á</w:t>
            </w:r>
            <w:r>
              <w:rPr>
                <w:lang w:val="es-ES_tradnl"/>
              </w:rPr>
              <w:t>s tener listos algunos artefactos de dise</w:t>
            </w:r>
            <w:r>
              <w:rPr>
                <w:lang w:val="es-ES_tradnl"/>
              </w:rPr>
              <w:t>ñ</w:t>
            </w:r>
            <w:r>
              <w:rPr>
                <w:lang w:val="es-ES_tradnl"/>
              </w:rPr>
              <w:t>o, as</w:t>
            </w:r>
            <w:r>
              <w:rPr>
                <w:lang w:val="es-ES_tradnl"/>
              </w:rPr>
              <w:t>í</w:t>
            </w:r>
            <w:r>
              <w:rPr>
                <w:lang w:val="es-ES_tradnl"/>
              </w:rPr>
              <w:t xml:space="preserve"> como decisiones tomadas en las plataformas en las que deseas implementar, es</w:t>
            </w:r>
            <w:r>
              <w:rPr>
                <w:lang w:val="es-ES_tradnl"/>
              </w:rPr>
              <w:t>trategia de monetizaci</w:t>
            </w:r>
            <w:r>
              <w:rPr>
                <w:lang w:val="es-ES_tradnl"/>
              </w:rPr>
              <w:t>ó</w:t>
            </w:r>
            <w:r>
              <w:rPr>
                <w:lang w:val="es-ES_tradnl"/>
              </w:rPr>
              <w:t>n, estrategia publicitaria,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32b25f4d-d8fb-47cc-8611-df18b53c30af</w:t>
            </w:r>
          </w:p>
        </w:tc>
        <w:tc>
          <w:tcPr>
            <w:tcW w:w="7407" w:type="dxa"/>
            <w:shd w:val="clear" w:color="auto" w:fill="F2F2F2" w:themeFill="background1" w:themeFillShade="F2"/>
          </w:tcPr>
          <w:p w:rsidR="00000000" w:rsidRDefault="00FF2FA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RESULTADO FINAL</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8aedff8c-859d-4ddc-b8c0-59bdc1cf9758</w:t>
            </w:r>
          </w:p>
        </w:tc>
        <w:tc>
          <w:tcPr>
            <w:tcW w:w="7407" w:type="dxa"/>
            <w:shd w:val="clear" w:color="auto" w:fill="F2F2F2" w:themeFill="background1" w:themeFillShade="F2"/>
          </w:tcPr>
          <w:p w:rsidR="00000000" w:rsidRDefault="00FF2FA9">
            <w:pPr>
              <w:rPr>
                <w:noProof/>
              </w:rPr>
            </w:pPr>
            <w:r>
              <w:rPr>
                <w:noProof/>
              </w:rPr>
              <w:t>A collection of resources and strategies defined for use when meeting with a Brightcove representative to build the Brightcove Beacon Experience.</w:t>
            </w:r>
          </w:p>
        </w:tc>
        <w:tc>
          <w:tcPr>
            <w:tcW w:w="7407" w:type="dxa"/>
          </w:tcPr>
          <w:p w:rsidR="00000000" w:rsidRDefault="00FF2FA9">
            <w:pPr>
              <w:rPr>
                <w:lang w:val="es-ES_tradnl"/>
              </w:rPr>
            </w:pPr>
            <w:r>
              <w:rPr>
                <w:lang w:val="es-ES_tradnl"/>
              </w:rPr>
              <w:t>Una colecci</w:t>
            </w:r>
            <w:r>
              <w:rPr>
                <w:lang w:val="es-ES_tradnl"/>
              </w:rPr>
              <w:t>ó</w:t>
            </w:r>
            <w:r>
              <w:rPr>
                <w:lang w:val="es-ES_tradnl"/>
              </w:rPr>
              <w:t>n de recursos y estrategias definidas para usar cuando se re</w:t>
            </w:r>
            <w:r>
              <w:rPr>
                <w:lang w:val="es-ES_tradnl"/>
              </w:rPr>
              <w:t>ú</w:t>
            </w:r>
            <w:r>
              <w:rPr>
                <w:lang w:val="es-ES_tradnl"/>
              </w:rPr>
              <w:t>na con un representante de Brightcove</w:t>
            </w:r>
            <w:r>
              <w:rPr>
                <w:lang w:val="es-ES_tradnl"/>
              </w:rPr>
              <w:t xml:space="preserve"> para crear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c2fef8aa-04a3-45dc-9bc0-87674de3761f</w:t>
            </w:r>
          </w:p>
        </w:tc>
        <w:tc>
          <w:tcPr>
            <w:tcW w:w="7407" w:type="dxa"/>
            <w:shd w:val="clear" w:color="auto" w:fill="F2F2F2" w:themeFill="background1" w:themeFillShade="F2"/>
          </w:tcPr>
          <w:p w:rsidR="00000000" w:rsidRDefault="00FF2FA9">
            <w:pPr>
              <w:rPr>
                <w:noProof/>
              </w:rPr>
            </w:pPr>
            <w:r>
              <w:rPr>
                <w:noProof/>
              </w:rPr>
              <w:t>Phase 2:</w:t>
            </w:r>
          </w:p>
        </w:tc>
        <w:tc>
          <w:tcPr>
            <w:tcW w:w="7407" w:type="dxa"/>
          </w:tcPr>
          <w:p w:rsidR="00000000" w:rsidRDefault="00FF2FA9">
            <w:pPr>
              <w:rPr>
                <w:lang w:val="es-ES_tradnl"/>
              </w:rPr>
            </w:pPr>
            <w:r>
              <w:rPr>
                <w:lang w:val="es-ES_tradnl"/>
              </w:rPr>
              <w:t>Fase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702b0290-ae7e-45cc-90cd-de441dcd3cf9</w:t>
            </w:r>
          </w:p>
        </w:tc>
        <w:tc>
          <w:tcPr>
            <w:tcW w:w="7407" w:type="dxa"/>
            <w:shd w:val="clear" w:color="auto" w:fill="F2F2F2" w:themeFill="background1" w:themeFillShade="F2"/>
          </w:tcPr>
          <w:p w:rsidR="00000000" w:rsidRDefault="00FF2FA9">
            <w:pPr>
              <w:rPr>
                <w:noProof/>
              </w:rPr>
            </w:pPr>
            <w:r>
              <w:rPr>
                <w:noProof/>
              </w:rPr>
              <w:t>Establish Relationships with 3rd Party Vendors</w:t>
            </w:r>
          </w:p>
        </w:tc>
        <w:tc>
          <w:tcPr>
            <w:tcW w:w="7407" w:type="dxa"/>
          </w:tcPr>
          <w:p w:rsidR="00000000" w:rsidRDefault="00FF2FA9">
            <w:pPr>
              <w:rPr>
                <w:lang w:val="es-ES_tradnl"/>
              </w:rPr>
            </w:pPr>
            <w:r>
              <w:rPr>
                <w:lang w:val="es-ES_tradnl"/>
              </w:rPr>
              <w:t>Establecer relaciones con proveedores externos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b15614f5-38b6-</w:t>
            </w:r>
            <w:r>
              <w:rPr>
                <w:noProof/>
                <w:sz w:val="2"/>
              </w:rPr>
              <w:t>42e6-aef1-6f73d635c383</w:t>
            </w:r>
          </w:p>
        </w:tc>
        <w:tc>
          <w:tcPr>
            <w:tcW w:w="7407" w:type="dxa"/>
            <w:shd w:val="clear" w:color="auto" w:fill="F2F2F2" w:themeFill="background1" w:themeFillShade="F2"/>
          </w:tcPr>
          <w:p w:rsidR="00000000" w:rsidRDefault="00FF2FA9">
            <w:pPr>
              <w:rPr>
                <w:noProof/>
              </w:rPr>
            </w:pPr>
            <w:r>
              <w:rPr>
                <w:noProof/>
              </w:rPr>
              <w:t>There are numerous relationships with 3rd party vendors you need to establish before meeting with a Brightcove representative to build the Brightcove Beacon Experience.</w:t>
            </w:r>
          </w:p>
        </w:tc>
        <w:tc>
          <w:tcPr>
            <w:tcW w:w="7407" w:type="dxa"/>
          </w:tcPr>
          <w:p w:rsidR="00000000" w:rsidRDefault="00FF2FA9">
            <w:pPr>
              <w:rPr>
                <w:lang w:val="es-ES_tradnl"/>
              </w:rPr>
            </w:pPr>
            <w:r>
              <w:rPr>
                <w:lang w:val="es-ES_tradnl"/>
              </w:rPr>
              <w:t>Existen numerosas relaciones con proveedores externos que debe e</w:t>
            </w:r>
            <w:r>
              <w:rPr>
                <w:lang w:val="es-ES_tradnl"/>
              </w:rPr>
              <w:t>stablecer antes de reunirse con un representante de Brightcove para crear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d70b100b-4db1-4b93-9336-4ff690efef4c</w:t>
            </w:r>
          </w:p>
        </w:tc>
        <w:tc>
          <w:tcPr>
            <w:tcW w:w="7407" w:type="dxa"/>
            <w:shd w:val="clear" w:color="auto" w:fill="F2F2F2" w:themeFill="background1" w:themeFillShade="F2"/>
          </w:tcPr>
          <w:p w:rsidR="00000000" w:rsidRDefault="00FF2FA9">
            <w:pPr>
              <w:rPr>
                <w:noProof/>
              </w:rPr>
            </w:pPr>
            <w:r>
              <w:rPr>
                <w:noProof/>
              </w:rPr>
              <w:t>This would include contacting the vendors for the platforms to which you choose to deploy an app, an advertising server provider, Stripe for online payments if launching web and/or Smart TV apps, etc.</w:t>
            </w:r>
          </w:p>
        </w:tc>
        <w:tc>
          <w:tcPr>
            <w:tcW w:w="7407" w:type="dxa"/>
          </w:tcPr>
          <w:p w:rsidR="00000000" w:rsidRDefault="00FF2FA9">
            <w:pPr>
              <w:rPr>
                <w:lang w:val="es-ES_tradnl"/>
              </w:rPr>
            </w:pPr>
            <w:r>
              <w:rPr>
                <w:lang w:val="es-ES_tradnl"/>
              </w:rPr>
              <w:t>Esto incluir</w:t>
            </w:r>
            <w:r>
              <w:rPr>
                <w:lang w:val="es-ES_tradnl"/>
              </w:rPr>
              <w:t>í</w:t>
            </w:r>
            <w:r>
              <w:rPr>
                <w:lang w:val="es-ES_tradnl"/>
              </w:rPr>
              <w:t xml:space="preserve">a ponerse en contacto con los proveedores </w:t>
            </w:r>
            <w:r>
              <w:rPr>
                <w:lang w:val="es-ES_tradnl"/>
              </w:rPr>
              <w:t>de las plataformas en las que elige implementar una aplicaci</w:t>
            </w:r>
            <w:r>
              <w:rPr>
                <w:lang w:val="es-ES_tradnl"/>
              </w:rPr>
              <w:t>ó</w:t>
            </w:r>
            <w:r>
              <w:rPr>
                <w:lang w:val="es-ES_tradnl"/>
              </w:rPr>
              <w:t>n, un proveedor de servidor de publicidad, Stripe para pagos en l</w:t>
            </w:r>
            <w:r>
              <w:rPr>
                <w:lang w:val="es-ES_tradnl"/>
              </w:rPr>
              <w:t>í</w:t>
            </w:r>
            <w:r>
              <w:rPr>
                <w:lang w:val="es-ES_tradnl"/>
              </w:rPr>
              <w:t>nea si lanza aplicaciones web y / o Smart TV,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52df683a-9198-4062-abb6-b22553adb4a2</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It is VERY IMPORTANT that this p</w:t>
            </w:r>
            <w:r>
              <w:rPr>
                <w:noProof/>
              </w:rPr>
              <w:t xml:space="preserve">rocess starts as early as possible as to not cause delays at time of device app submission.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Es MUY IMPORTANTE que este proceso comience lo antes posible para no causar retrasos en el momento del env</w:t>
            </w:r>
            <w:r>
              <w:rPr>
                <w:lang w:val="es-ES_tradnl"/>
              </w:rPr>
              <w:t>í</w:t>
            </w:r>
            <w:r>
              <w:rPr>
                <w:lang w:val="es-ES_tradnl"/>
              </w:rPr>
              <w:t>o de la aplicaci</w:t>
            </w:r>
            <w:r>
              <w:rPr>
                <w:lang w:val="es-ES_tradnl"/>
              </w:rPr>
              <w:t>ó</w:t>
            </w:r>
            <w:r>
              <w:rPr>
                <w:lang w:val="es-ES_tradnl"/>
              </w:rPr>
              <w:t xml:space="preserve">n del dispositivo.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553a</w:t>
            </w:r>
            <w:r>
              <w:rPr>
                <w:noProof/>
                <w:sz w:val="2"/>
              </w:rPr>
              <w:t>1178-2927-4c80-8f13-06a05f154b26</w:t>
            </w:r>
          </w:p>
        </w:tc>
        <w:tc>
          <w:tcPr>
            <w:tcW w:w="7407" w:type="dxa"/>
            <w:shd w:val="clear" w:color="auto" w:fill="F2F2F2" w:themeFill="background1" w:themeFillShade="F2"/>
          </w:tcPr>
          <w:p w:rsidR="00000000" w:rsidRDefault="00FF2FA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RESULTADO FINAL</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3b3b4bde-75a1-4cff-92d8-87ecfdb40a30</w:t>
            </w:r>
          </w:p>
        </w:tc>
        <w:tc>
          <w:tcPr>
            <w:tcW w:w="7407" w:type="dxa"/>
            <w:shd w:val="clear" w:color="auto" w:fill="F2F2F2" w:themeFill="background1" w:themeFillShade="F2"/>
          </w:tcPr>
          <w:p w:rsidR="00000000" w:rsidRDefault="00FF2FA9">
            <w:pPr>
              <w:rPr>
                <w:noProof/>
              </w:rPr>
            </w:pPr>
            <w:r>
              <w:rPr>
                <w:noProof/>
              </w:rPr>
              <w:t>Accounts created with all desired 3rd party vendors for use when meeting with a Brightcove representative to build the Brightcove Beacon E</w:t>
            </w:r>
            <w:r>
              <w:rPr>
                <w:noProof/>
              </w:rPr>
              <w:t>xperience.</w:t>
            </w:r>
          </w:p>
        </w:tc>
        <w:tc>
          <w:tcPr>
            <w:tcW w:w="7407" w:type="dxa"/>
          </w:tcPr>
          <w:p w:rsidR="00000000" w:rsidRDefault="00FF2FA9">
            <w:pPr>
              <w:rPr>
                <w:lang w:val="es-ES_tradnl"/>
              </w:rPr>
            </w:pPr>
            <w:r>
              <w:rPr>
                <w:lang w:val="es-ES_tradnl"/>
              </w:rPr>
              <w:t>Cuentas creadas con todos los proveedores externos deseados para usar cuando se re</w:t>
            </w:r>
            <w:r>
              <w:rPr>
                <w:lang w:val="es-ES_tradnl"/>
              </w:rPr>
              <w:t>ú</w:t>
            </w:r>
            <w:r>
              <w:rPr>
                <w:lang w:val="es-ES_tradnl"/>
              </w:rPr>
              <w:t>na con un representante de Brightcove para crear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6f0f8f70-4183-4068-96dd-1b211783002f</w:t>
            </w:r>
          </w:p>
        </w:tc>
        <w:tc>
          <w:tcPr>
            <w:tcW w:w="7407" w:type="dxa"/>
            <w:shd w:val="clear" w:color="auto" w:fill="F2F2F2" w:themeFill="background1" w:themeFillShade="F2"/>
          </w:tcPr>
          <w:p w:rsidR="00000000" w:rsidRDefault="00FF2FA9">
            <w:pPr>
              <w:rPr>
                <w:noProof/>
              </w:rPr>
            </w:pPr>
            <w:r>
              <w:rPr>
                <w:noProof/>
              </w:rPr>
              <w:t>Phase 3:</w:t>
            </w:r>
          </w:p>
        </w:tc>
        <w:tc>
          <w:tcPr>
            <w:tcW w:w="7407" w:type="dxa"/>
          </w:tcPr>
          <w:p w:rsidR="00000000" w:rsidRDefault="00FF2FA9">
            <w:pPr>
              <w:rPr>
                <w:lang w:val="es-ES_tradnl"/>
              </w:rPr>
            </w:pPr>
            <w:r>
              <w:rPr>
                <w:lang w:val="es-ES_tradnl"/>
              </w:rPr>
              <w:t>Fase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528c5ed1-70ed-4030-be99-760aa9dd8c94</w:t>
            </w:r>
          </w:p>
        </w:tc>
        <w:tc>
          <w:tcPr>
            <w:tcW w:w="7407" w:type="dxa"/>
            <w:shd w:val="clear" w:color="auto" w:fill="F2F2F2" w:themeFill="background1" w:themeFillShade="F2"/>
          </w:tcPr>
          <w:p w:rsidR="00000000" w:rsidRDefault="00FF2FA9">
            <w:pPr>
              <w:rPr>
                <w:noProof/>
              </w:rPr>
            </w:pPr>
            <w:r>
              <w:rPr>
                <w:noProof/>
              </w:rPr>
              <w:t>Create Your Application Design</w:t>
            </w:r>
          </w:p>
        </w:tc>
        <w:tc>
          <w:tcPr>
            <w:tcW w:w="7407" w:type="dxa"/>
          </w:tcPr>
          <w:p w:rsidR="00000000" w:rsidRDefault="00FF2FA9">
            <w:pPr>
              <w:rPr>
                <w:lang w:val="es-ES_tradnl"/>
              </w:rPr>
            </w:pPr>
            <w:r>
              <w:rPr>
                <w:lang w:val="es-ES_tradnl"/>
              </w:rPr>
              <w:t>Cree el dise</w:t>
            </w:r>
            <w:r>
              <w:rPr>
                <w:lang w:val="es-ES_tradnl"/>
              </w:rPr>
              <w:t>ñ</w:t>
            </w:r>
            <w:r>
              <w:rPr>
                <w:lang w:val="es-ES_tradnl"/>
              </w:rPr>
              <w: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b4a58aeb-c038-4faa-969b-e0cb6dc3b66c</w:t>
            </w:r>
          </w:p>
        </w:tc>
        <w:tc>
          <w:tcPr>
            <w:tcW w:w="7407" w:type="dxa"/>
            <w:shd w:val="clear" w:color="auto" w:fill="F2F2F2" w:themeFill="background1" w:themeFillShade="F2"/>
          </w:tcPr>
          <w:p w:rsidR="00000000" w:rsidRDefault="00FF2FA9">
            <w:pPr>
              <w:rPr>
                <w:noProof/>
              </w:rPr>
            </w:pPr>
            <w:r>
              <w:rPr>
                <w:noProof/>
              </w:rPr>
              <w:t>Two parts of your application design are done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realizan dos partes del dise</w:t>
            </w:r>
            <w:r>
              <w:rPr>
                <w:lang w:val="es-ES_tradnl"/>
              </w:rPr>
              <w:t>ñ</w:t>
            </w:r>
            <w:r>
              <w:rPr>
                <w:lang w:val="es-ES_tradnl"/>
              </w:rPr>
              <w: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209b6487-ee5e-4f5d-8844-fa9a71134e97</w:t>
            </w:r>
          </w:p>
        </w:tc>
        <w:tc>
          <w:tcPr>
            <w:tcW w:w="7407" w:type="dxa"/>
            <w:shd w:val="clear" w:color="auto" w:fill="F2F2F2" w:themeFill="background1" w:themeFillShade="F2"/>
          </w:tcPr>
          <w:p w:rsidR="00000000" w:rsidRDefault="00FF2FA9">
            <w:pPr>
              <w:rPr>
                <w:noProof/>
              </w:rPr>
            </w:pPr>
            <w:r>
              <w:rPr>
                <w:noProof/>
              </w:rPr>
              <w:t>The first is planning what videos will be available to customers and how to group and order them.</w:t>
            </w:r>
          </w:p>
        </w:tc>
        <w:tc>
          <w:tcPr>
            <w:tcW w:w="7407" w:type="dxa"/>
          </w:tcPr>
          <w:p w:rsidR="00000000" w:rsidRDefault="00FF2FA9">
            <w:pPr>
              <w:rPr>
                <w:lang w:val="es-ES_tradnl"/>
              </w:rPr>
            </w:pPr>
            <w:r>
              <w:rPr>
                <w:lang w:val="es-ES_tradnl"/>
              </w:rPr>
              <w:t>La primera es planificar qu</w:t>
            </w:r>
            <w:r>
              <w:rPr>
                <w:lang w:val="es-ES_tradnl"/>
              </w:rPr>
              <w:t>é</w:t>
            </w:r>
            <w:r>
              <w:rPr>
                <w:lang w:val="es-ES_tradnl"/>
              </w:rPr>
              <w:t xml:space="preserve"> videos estar</w:t>
            </w:r>
            <w:r>
              <w:rPr>
                <w:lang w:val="es-ES_tradnl"/>
              </w:rPr>
              <w:t>á</w:t>
            </w:r>
            <w:r>
              <w:rPr>
                <w:lang w:val="es-ES_tradnl"/>
              </w:rPr>
              <w:t>n disponibles para los clientes y c</w:t>
            </w:r>
            <w:r>
              <w:rPr>
                <w:lang w:val="es-ES_tradnl"/>
              </w:rPr>
              <w:t>ó</w:t>
            </w:r>
            <w:r>
              <w:rPr>
                <w:lang w:val="es-ES_tradnl"/>
              </w:rPr>
              <w:t>mo agruparlos y ordenarlos.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8f3a3bc8-6</w:t>
            </w:r>
            <w:r>
              <w:rPr>
                <w:noProof/>
                <w:sz w:val="2"/>
              </w:rPr>
              <w:t>ed2-40cf-98cd-10cd72c70af5</w:t>
            </w:r>
          </w:p>
        </w:tc>
        <w:tc>
          <w:tcPr>
            <w:tcW w:w="7407" w:type="dxa"/>
            <w:shd w:val="clear" w:color="auto" w:fill="F2F2F2" w:themeFill="background1" w:themeFillShade="F2"/>
          </w:tcPr>
          <w:p w:rsidR="00000000" w:rsidRDefault="00FF2FA9">
            <w:pPr>
              <w:rPr>
                <w:noProof/>
              </w:rPr>
            </w:pPr>
            <w:r>
              <w:rPr>
                <w:noProof/>
              </w:rPr>
              <w:t>In essence, your information architecture.</w:t>
            </w:r>
          </w:p>
        </w:tc>
        <w:tc>
          <w:tcPr>
            <w:tcW w:w="7407" w:type="dxa"/>
          </w:tcPr>
          <w:p w:rsidR="00000000" w:rsidRDefault="00FF2FA9">
            <w:pPr>
              <w:rPr>
                <w:lang w:val="es-ES_tradnl"/>
              </w:rPr>
            </w:pPr>
            <w:r>
              <w:rPr>
                <w:lang w:val="es-ES_tradnl"/>
              </w:rPr>
              <w:t>En esencia, su arquitectura de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91a99c8f-46ff-4d62-8c13-dbc71a0be5cc</w:t>
            </w:r>
          </w:p>
        </w:tc>
        <w:tc>
          <w:tcPr>
            <w:tcW w:w="7407" w:type="dxa"/>
            <w:shd w:val="clear" w:color="auto" w:fill="F2F2F2" w:themeFill="background1" w:themeFillShade="F2"/>
          </w:tcPr>
          <w:p w:rsidR="00000000" w:rsidRDefault="00FF2FA9">
            <w:pPr>
              <w:rPr>
                <w:noProof/>
              </w:rPr>
            </w:pPr>
            <w:r>
              <w:rPr>
                <w:noProof/>
              </w:rPr>
              <w:t>The second part consists of choosing how specific screens of your app should look, given a number of</w:t>
            </w:r>
            <w:r>
              <w:rPr>
                <w:noProof/>
              </w:rPr>
              <w:t xml:space="preserve"> choices.</w:t>
            </w:r>
          </w:p>
        </w:tc>
        <w:tc>
          <w:tcPr>
            <w:tcW w:w="7407" w:type="dxa"/>
          </w:tcPr>
          <w:p w:rsidR="00000000" w:rsidRDefault="00FF2FA9">
            <w:pPr>
              <w:rPr>
                <w:lang w:val="es-ES_tradnl"/>
              </w:rPr>
            </w:pPr>
            <w:r>
              <w:rPr>
                <w:lang w:val="es-ES_tradnl"/>
              </w:rPr>
              <w:t>La segunda parte consiste en elegir c</w:t>
            </w:r>
            <w:r>
              <w:rPr>
                <w:lang w:val="es-ES_tradnl"/>
              </w:rPr>
              <w:t>ó</w:t>
            </w:r>
            <w:r>
              <w:rPr>
                <w:lang w:val="es-ES_tradnl"/>
              </w:rPr>
              <w:t>mo deben verse las pantallas espec</w:t>
            </w:r>
            <w:r>
              <w:rPr>
                <w:lang w:val="es-ES_tradnl"/>
              </w:rPr>
              <w:t>í</w:t>
            </w:r>
            <w:r>
              <w:rPr>
                <w:lang w:val="es-ES_tradnl"/>
              </w:rPr>
              <w:t>ficas de su aplicaci</w:t>
            </w:r>
            <w:r>
              <w:rPr>
                <w:lang w:val="es-ES_tradnl"/>
              </w:rPr>
              <w:t>ó</w:t>
            </w:r>
            <w:r>
              <w:rPr>
                <w:lang w:val="es-ES_tradnl"/>
              </w:rPr>
              <w:t>n, dadas una serie de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dea6ce4f-6870-4e6a-8719-672d3a11c825</w:t>
            </w:r>
          </w:p>
        </w:tc>
        <w:tc>
          <w:tcPr>
            <w:tcW w:w="7407" w:type="dxa"/>
            <w:shd w:val="clear" w:color="auto" w:fill="F2F2F2" w:themeFill="background1" w:themeFillShade="F2"/>
          </w:tcPr>
          <w:p w:rsidR="00000000" w:rsidRDefault="00FF2FA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RESULTADO FINAL</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38f2e4b2-8aea-46ce</w:t>
            </w:r>
            <w:r>
              <w:rPr>
                <w:noProof/>
                <w:sz w:val="2"/>
              </w:rPr>
              <w:t>-93b3-bf7f72ab5639</w:t>
            </w:r>
          </w:p>
        </w:tc>
        <w:tc>
          <w:tcPr>
            <w:tcW w:w="7407" w:type="dxa"/>
            <w:shd w:val="clear" w:color="auto" w:fill="F2F2F2" w:themeFill="background1" w:themeFillShade="F2"/>
          </w:tcPr>
          <w:p w:rsidR="00000000" w:rsidRDefault="00FF2FA9">
            <w:pPr>
              <w:rPr>
                <w:noProof/>
              </w:rPr>
            </w:pPr>
            <w:r>
              <w:rPr>
                <w:noProof/>
              </w:rPr>
              <w:t>Two spreadsheets, created when working through the appropriate docs, are filled in and ready for submission to Brightcove personnel when the Brightcove Beacon Experience is ready to be created..</w:t>
            </w:r>
          </w:p>
        </w:tc>
        <w:tc>
          <w:tcPr>
            <w:tcW w:w="7407" w:type="dxa"/>
          </w:tcPr>
          <w:p w:rsidR="00000000" w:rsidRDefault="00FF2FA9">
            <w:pPr>
              <w:rPr>
                <w:lang w:val="es-ES_tradnl"/>
              </w:rPr>
            </w:pPr>
            <w:r>
              <w:rPr>
                <w:lang w:val="es-ES_tradnl"/>
              </w:rPr>
              <w:t>Dos hojas de c</w:t>
            </w:r>
            <w:r>
              <w:rPr>
                <w:lang w:val="es-ES_tradnl"/>
              </w:rPr>
              <w:t>á</w:t>
            </w:r>
            <w:r>
              <w:rPr>
                <w:lang w:val="es-ES_tradnl"/>
              </w:rPr>
              <w:t>lculo, creadas cuando se tr</w:t>
            </w:r>
            <w:r>
              <w:rPr>
                <w:lang w:val="es-ES_tradnl"/>
              </w:rPr>
              <w:t>abaja con los documentos correspondientes, se completan y est</w:t>
            </w:r>
            <w:r>
              <w:rPr>
                <w:lang w:val="es-ES_tradnl"/>
              </w:rPr>
              <w:t>á</w:t>
            </w:r>
            <w:r>
              <w:rPr>
                <w:lang w:val="es-ES_tradnl"/>
              </w:rPr>
              <w:t>n listas para enviarse al personal de Brightcove cuando Brightcove Beacon Experience est</w:t>
            </w:r>
            <w:r>
              <w:rPr>
                <w:lang w:val="es-ES_tradnl"/>
              </w:rPr>
              <w:t>á</w:t>
            </w:r>
            <w:r>
              <w:rPr>
                <w:lang w:val="es-ES_tradnl"/>
              </w:rPr>
              <w:t xml:space="preserve"> lista para ser creada.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7ad13e01-1012-4100-b00d-b2fa574803f5</w:t>
            </w:r>
          </w:p>
        </w:tc>
        <w:tc>
          <w:tcPr>
            <w:tcW w:w="7407" w:type="dxa"/>
            <w:shd w:val="clear" w:color="auto" w:fill="F2F2F2" w:themeFill="background1" w:themeFillShade="F2"/>
          </w:tcPr>
          <w:p w:rsidR="00000000" w:rsidRDefault="00FF2FA9">
            <w:pPr>
              <w:rPr>
                <w:noProof/>
              </w:rPr>
            </w:pPr>
            <w:r>
              <w:rPr>
                <w:noProof/>
              </w:rPr>
              <w:t>Phase 4:</w:t>
            </w:r>
          </w:p>
        </w:tc>
        <w:tc>
          <w:tcPr>
            <w:tcW w:w="7407" w:type="dxa"/>
          </w:tcPr>
          <w:p w:rsidR="00000000" w:rsidRDefault="00FF2FA9">
            <w:pPr>
              <w:rPr>
                <w:lang w:val="es-ES_tradnl"/>
              </w:rPr>
            </w:pPr>
            <w:r>
              <w:rPr>
                <w:lang w:val="es-ES_tradnl"/>
              </w:rPr>
              <w:t>Fase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25f988c3-ec6f-457</w:t>
            </w:r>
            <w:r>
              <w:rPr>
                <w:noProof/>
                <w:sz w:val="2"/>
              </w:rPr>
              <w:t>6-ac77-55ca3dcd989f</w:t>
            </w:r>
          </w:p>
        </w:tc>
        <w:tc>
          <w:tcPr>
            <w:tcW w:w="7407" w:type="dxa"/>
            <w:shd w:val="clear" w:color="auto" w:fill="F2F2F2" w:themeFill="background1" w:themeFillShade="F2"/>
          </w:tcPr>
          <w:p w:rsidR="00000000" w:rsidRDefault="00FF2FA9">
            <w:pPr>
              <w:rPr>
                <w:noProof/>
              </w:rPr>
            </w:pPr>
            <w:r>
              <w:rPr>
                <w:noProof/>
              </w:rPr>
              <w:t>Ingest or Add Content and Configure Your Brightcove Beacon Experience</w:t>
            </w:r>
          </w:p>
        </w:tc>
        <w:tc>
          <w:tcPr>
            <w:tcW w:w="7407" w:type="dxa"/>
          </w:tcPr>
          <w:p w:rsidR="00000000" w:rsidRDefault="00FF2FA9">
            <w:pPr>
              <w:rPr>
                <w:lang w:val="es-ES_tradnl"/>
              </w:rPr>
            </w:pPr>
            <w:r>
              <w:rPr>
                <w:lang w:val="es-ES_tradnl"/>
              </w:rPr>
              <w:t>Ingiera o agregue contenido y configure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eaa35f25-695b-41c9-bbe5-ba9e5ec1d706</w:t>
            </w:r>
          </w:p>
        </w:tc>
        <w:tc>
          <w:tcPr>
            <w:tcW w:w="7407" w:type="dxa"/>
            <w:shd w:val="clear" w:color="auto" w:fill="F2F2F2" w:themeFill="background1" w:themeFillShade="F2"/>
          </w:tcPr>
          <w:p w:rsidR="00000000" w:rsidRDefault="00FF2FA9">
            <w:pPr>
              <w:rPr>
                <w:noProof/>
              </w:rPr>
            </w:pPr>
            <w:r>
              <w:rPr>
                <w:noProof/>
              </w:rPr>
              <w:t>Here you will use the Brightcove Beacon Administrat</w:t>
            </w:r>
            <w:r>
              <w:rPr>
                <w:noProof/>
              </w:rPr>
              <w:t>ive Console to configure your experience.</w:t>
            </w:r>
          </w:p>
        </w:tc>
        <w:tc>
          <w:tcPr>
            <w:tcW w:w="7407" w:type="dxa"/>
          </w:tcPr>
          <w:p w:rsidR="00000000" w:rsidRDefault="00FF2FA9">
            <w:pPr>
              <w:rPr>
                <w:lang w:val="es-ES_tradnl"/>
              </w:rPr>
            </w:pPr>
            <w:r>
              <w:rPr>
                <w:lang w:val="es-ES_tradnl"/>
              </w:rPr>
              <w:t>Aqu</w:t>
            </w:r>
            <w:r>
              <w:rPr>
                <w:lang w:val="es-ES_tradnl"/>
              </w:rPr>
              <w:t>í</w:t>
            </w:r>
            <w:r>
              <w:rPr>
                <w:lang w:val="es-ES_tradnl"/>
              </w:rPr>
              <w:t xml:space="preserve"> utilizar</w:t>
            </w:r>
            <w:r>
              <w:rPr>
                <w:lang w:val="es-ES_tradnl"/>
              </w:rPr>
              <w:t>á</w:t>
            </w:r>
            <w:r>
              <w:rPr>
                <w:lang w:val="es-ES_tradnl"/>
              </w:rPr>
              <w:t xml:space="preserve"> la Consola administrativa de Brightcove Beacon para configurar su 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c791624c-4a05-49f4-941b-4780038abdc3</w:t>
            </w:r>
          </w:p>
        </w:tc>
        <w:tc>
          <w:tcPr>
            <w:tcW w:w="7407" w:type="dxa"/>
            <w:shd w:val="clear" w:color="auto" w:fill="F2F2F2" w:themeFill="background1" w:themeFillShade="F2"/>
          </w:tcPr>
          <w:p w:rsidR="00000000" w:rsidRDefault="00FF2FA9">
            <w:pPr>
              <w:rPr>
                <w:noProof/>
              </w:rPr>
            </w:pPr>
            <w:r>
              <w:rPr>
                <w:noProof/>
              </w:rPr>
              <w:t>Here you will import media assets from Video Cloud, and add other content.</w:t>
            </w:r>
          </w:p>
        </w:tc>
        <w:tc>
          <w:tcPr>
            <w:tcW w:w="7407" w:type="dxa"/>
          </w:tcPr>
          <w:p w:rsidR="00000000" w:rsidRDefault="00FF2FA9">
            <w:pPr>
              <w:rPr>
                <w:lang w:val="es-ES_tradnl"/>
              </w:rPr>
            </w:pPr>
            <w:r>
              <w:rPr>
                <w:lang w:val="es-ES_tradnl"/>
              </w:rPr>
              <w:t>Aqu</w:t>
            </w:r>
            <w:r>
              <w:rPr>
                <w:lang w:val="es-ES_tradnl"/>
              </w:rPr>
              <w:t>í</w:t>
            </w:r>
            <w:r>
              <w:rPr>
                <w:lang w:val="es-ES_tradnl"/>
              </w:rPr>
              <w:t xml:space="preserve"> importar</w:t>
            </w:r>
            <w:r>
              <w:rPr>
                <w:lang w:val="es-ES_tradnl"/>
              </w:rPr>
              <w:t>á</w:t>
            </w:r>
            <w:r>
              <w:rPr>
                <w:lang w:val="es-ES_tradnl"/>
              </w:rPr>
              <w:t xml:space="preserve"> activos multimedia de Video Cloud y agregar</w:t>
            </w:r>
            <w:r>
              <w:rPr>
                <w:lang w:val="es-ES_tradnl"/>
              </w:rPr>
              <w:t>á</w:t>
            </w:r>
            <w:r>
              <w:rPr>
                <w:lang w:val="es-ES_tradnl"/>
              </w:rPr>
              <w:t xml:space="preserve"> otro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b1ca05a7-60a8-4a58-92f3-fb7be967b191</w:t>
            </w:r>
          </w:p>
        </w:tc>
        <w:tc>
          <w:tcPr>
            <w:tcW w:w="7407" w:type="dxa"/>
            <w:shd w:val="clear" w:color="auto" w:fill="F2F2F2" w:themeFill="background1" w:themeFillShade="F2"/>
          </w:tcPr>
          <w:p w:rsidR="00000000" w:rsidRDefault="00FF2FA9">
            <w:pPr>
              <w:rPr>
                <w:noProof/>
              </w:rPr>
            </w:pPr>
            <w:r>
              <w:rPr>
                <w:noProof/>
              </w:rPr>
              <w:t>Configuration of monetization and layout are also done.</w:t>
            </w:r>
          </w:p>
        </w:tc>
        <w:tc>
          <w:tcPr>
            <w:tcW w:w="7407" w:type="dxa"/>
          </w:tcPr>
          <w:p w:rsidR="00000000" w:rsidRDefault="00FF2FA9">
            <w:pPr>
              <w:rPr>
                <w:lang w:val="es-ES_tradnl"/>
              </w:rPr>
            </w:pPr>
            <w:r>
              <w:rPr>
                <w:lang w:val="es-ES_tradnl"/>
              </w:rPr>
              <w:t>Tambi</w:t>
            </w:r>
            <w:r>
              <w:rPr>
                <w:lang w:val="es-ES_tradnl"/>
              </w:rPr>
              <w:t>é</w:t>
            </w:r>
            <w:r>
              <w:rPr>
                <w:lang w:val="es-ES_tradnl"/>
              </w:rPr>
              <w:t>n se realiza la configuraci</w:t>
            </w:r>
            <w:r>
              <w:rPr>
                <w:lang w:val="es-ES_tradnl"/>
              </w:rPr>
              <w:t>ó</w:t>
            </w:r>
            <w:r>
              <w:rPr>
                <w:lang w:val="es-ES_tradnl"/>
              </w:rPr>
              <w:t>n de monetizaci</w:t>
            </w:r>
            <w:r>
              <w:rPr>
                <w:lang w:val="es-ES_tradnl"/>
              </w:rPr>
              <w:t>ó</w:t>
            </w:r>
            <w:r>
              <w:rPr>
                <w:lang w:val="es-ES_tradnl"/>
              </w:rPr>
              <w:t>n y maquetaci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f77105f3-910c</w:t>
            </w:r>
            <w:r>
              <w:rPr>
                <w:noProof/>
                <w:sz w:val="2"/>
              </w:rPr>
              <w:t>-44a2-b86e-3ff2c2bae3d2</w:t>
            </w:r>
          </w:p>
        </w:tc>
        <w:tc>
          <w:tcPr>
            <w:tcW w:w="7407" w:type="dxa"/>
            <w:shd w:val="clear" w:color="auto" w:fill="F2F2F2" w:themeFill="background1" w:themeFillShade="F2"/>
          </w:tcPr>
          <w:p w:rsidR="00000000" w:rsidRDefault="00FF2FA9">
            <w:pPr>
              <w:rPr>
                <w:noProof/>
              </w:rPr>
            </w:pPr>
            <w:r>
              <w:rPr>
                <w:noProof/>
              </w:rPr>
              <w:t>At this point not ALL content needs be added, but at least representative content for thorough testing is needed.</w:t>
            </w:r>
          </w:p>
        </w:tc>
        <w:tc>
          <w:tcPr>
            <w:tcW w:w="7407" w:type="dxa"/>
          </w:tcPr>
          <w:p w:rsidR="00000000" w:rsidRDefault="00FF2FA9">
            <w:pPr>
              <w:rPr>
                <w:lang w:val="es-ES_tradnl"/>
              </w:rPr>
            </w:pPr>
            <w:r>
              <w:rPr>
                <w:lang w:val="es-ES_tradnl"/>
              </w:rPr>
              <w:t>En este punto, no es necesario agregar TODO el contenido, pero se necesita al menos contenido representativo para real</w:t>
            </w:r>
            <w:r>
              <w:rPr>
                <w:lang w:val="es-ES_tradnl"/>
              </w:rPr>
              <w:t>izar pruebas exhaustivas.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de5ac8ac-d61d-4320-a2e6-ba7ac073052e</w:t>
            </w:r>
          </w:p>
        </w:tc>
        <w:tc>
          <w:tcPr>
            <w:tcW w:w="7407" w:type="dxa"/>
            <w:shd w:val="clear" w:color="auto" w:fill="F2F2F2" w:themeFill="background1" w:themeFillShade="F2"/>
          </w:tcPr>
          <w:p w:rsidR="00000000" w:rsidRDefault="00FF2FA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RESULTADO FINAL</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2dfe46dd-2f87-4df4-b42b-439e890073db</w:t>
            </w:r>
          </w:p>
        </w:tc>
        <w:tc>
          <w:tcPr>
            <w:tcW w:w="7407" w:type="dxa"/>
            <w:shd w:val="clear" w:color="auto" w:fill="F2F2F2" w:themeFill="background1" w:themeFillShade="F2"/>
          </w:tcPr>
          <w:p w:rsidR="00000000" w:rsidRDefault="00FF2FA9">
            <w:pPr>
              <w:rPr>
                <w:noProof/>
              </w:rPr>
            </w:pPr>
            <w:r>
              <w:rPr>
                <w:noProof/>
              </w:rPr>
              <w:t>Content is added, and configuration is performed, via Brightcove Beacon.</w:t>
            </w:r>
          </w:p>
        </w:tc>
        <w:tc>
          <w:tcPr>
            <w:tcW w:w="7407" w:type="dxa"/>
          </w:tcPr>
          <w:p w:rsidR="00000000" w:rsidRDefault="00FF2FA9">
            <w:pPr>
              <w:rPr>
                <w:lang w:val="es-ES_tradnl"/>
              </w:rPr>
            </w:pPr>
            <w:r>
              <w:rPr>
                <w:lang w:val="es-ES_tradnl"/>
              </w:rPr>
              <w:t>Se agrega contenido y se reali</w:t>
            </w:r>
            <w:r>
              <w:rPr>
                <w:lang w:val="es-ES_tradnl"/>
              </w:rPr>
              <w:t>za la configuraci</w:t>
            </w:r>
            <w:r>
              <w:rPr>
                <w:lang w:val="es-ES_tradnl"/>
              </w:rPr>
              <w:t>ó</w:t>
            </w:r>
            <w:r>
              <w:rPr>
                <w:lang w:val="es-ES_tradnl"/>
              </w:rPr>
              <w:t>n a trav</w:t>
            </w:r>
            <w:r>
              <w:rPr>
                <w:lang w:val="es-ES_tradnl"/>
              </w:rPr>
              <w:t>é</w:t>
            </w:r>
            <w:r>
              <w:rPr>
                <w:lang w:val="es-ES_tradnl"/>
              </w:rPr>
              <w:t>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921bf831-566c-486a-9482-751ae423827a</w:t>
            </w:r>
          </w:p>
        </w:tc>
        <w:tc>
          <w:tcPr>
            <w:tcW w:w="7407" w:type="dxa"/>
            <w:shd w:val="clear" w:color="auto" w:fill="F2F2F2" w:themeFill="background1" w:themeFillShade="F2"/>
          </w:tcPr>
          <w:p w:rsidR="00000000" w:rsidRDefault="00FF2FA9">
            <w:pPr>
              <w:rPr>
                <w:noProof/>
              </w:rPr>
            </w:pPr>
            <w:r>
              <w:rPr>
                <w:noProof/>
              </w:rPr>
              <w:t>Phase 5:</w:t>
            </w:r>
          </w:p>
        </w:tc>
        <w:tc>
          <w:tcPr>
            <w:tcW w:w="7407" w:type="dxa"/>
          </w:tcPr>
          <w:p w:rsidR="00000000" w:rsidRDefault="00FF2FA9">
            <w:pPr>
              <w:rPr>
                <w:lang w:val="es-ES_tradnl"/>
              </w:rPr>
            </w:pPr>
            <w:r>
              <w:rPr>
                <w:lang w:val="es-ES_tradnl"/>
              </w:rPr>
              <w:t>Fase 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6f1c3196-5f8a-4c5d-ba7e-9a5ab1dbb7d2</w:t>
            </w:r>
          </w:p>
        </w:tc>
        <w:tc>
          <w:tcPr>
            <w:tcW w:w="7407" w:type="dxa"/>
            <w:shd w:val="clear" w:color="auto" w:fill="F2F2F2" w:themeFill="background1" w:themeFillShade="F2"/>
          </w:tcPr>
          <w:p w:rsidR="00000000" w:rsidRDefault="00FF2FA9">
            <w:pPr>
              <w:rPr>
                <w:noProof/>
              </w:rPr>
            </w:pPr>
            <w:r>
              <w:rPr>
                <w:noProof/>
              </w:rPr>
              <w:t>Create Device Application(s) from Your Brightcove Beacon Experience</w:t>
            </w:r>
          </w:p>
        </w:tc>
        <w:tc>
          <w:tcPr>
            <w:tcW w:w="7407" w:type="dxa"/>
          </w:tcPr>
          <w:p w:rsidR="00000000" w:rsidRDefault="00FF2FA9">
            <w:pPr>
              <w:rPr>
                <w:lang w:val="es-ES_tradnl"/>
              </w:rPr>
            </w:pPr>
            <w:r>
              <w:rPr>
                <w:lang w:val="es-ES_tradnl"/>
              </w:rPr>
              <w:t>Cree aplicaciones de dispositivo a partir de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0a5d36eb-505e-43e4-a448-71d9d599f022</w:t>
            </w:r>
          </w:p>
        </w:tc>
        <w:tc>
          <w:tcPr>
            <w:tcW w:w="7407" w:type="dxa"/>
            <w:shd w:val="clear" w:color="auto" w:fill="F2F2F2" w:themeFill="background1" w:themeFillShade="F2"/>
          </w:tcPr>
          <w:p w:rsidR="00000000" w:rsidRDefault="00FF2FA9">
            <w:pPr>
              <w:rPr>
                <w:noProof/>
              </w:rPr>
            </w:pPr>
            <w:r>
              <w:rPr>
                <w:noProof/>
              </w:rPr>
              <w:t>You will work with a Brightcove representative to build the Brightcove Beacon Experience.</w:t>
            </w:r>
          </w:p>
        </w:tc>
        <w:tc>
          <w:tcPr>
            <w:tcW w:w="7407" w:type="dxa"/>
          </w:tcPr>
          <w:p w:rsidR="00000000" w:rsidRDefault="00FF2FA9">
            <w:pPr>
              <w:rPr>
                <w:lang w:val="es-ES_tradnl"/>
              </w:rPr>
            </w:pPr>
            <w:r>
              <w:rPr>
                <w:lang w:val="es-ES_tradnl"/>
              </w:rPr>
              <w:t>Trabajar</w:t>
            </w:r>
            <w:r>
              <w:rPr>
                <w:lang w:val="es-ES_tradnl"/>
              </w:rPr>
              <w:t>á</w:t>
            </w:r>
            <w:r>
              <w:rPr>
                <w:lang w:val="es-ES_tradnl"/>
              </w:rPr>
              <w:t xml:space="preserve"> con un representante de Brightcove p</w:t>
            </w:r>
            <w:r>
              <w:rPr>
                <w:lang w:val="es-ES_tradnl"/>
              </w:rPr>
              <w:t>ara crear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42284c66-e511-446e-a4ae-0a612a21382d</w:t>
            </w:r>
          </w:p>
        </w:tc>
        <w:tc>
          <w:tcPr>
            <w:tcW w:w="7407" w:type="dxa"/>
            <w:shd w:val="clear" w:color="auto" w:fill="F2F2F2" w:themeFill="background1" w:themeFillShade="F2"/>
          </w:tcPr>
          <w:p w:rsidR="00000000" w:rsidRDefault="00FF2FA9">
            <w:pPr>
              <w:rPr>
                <w:noProof/>
              </w:rPr>
            </w:pPr>
            <w:r>
              <w:rPr>
                <w:noProof/>
              </w:rPr>
              <w:t>The work done in Phases 1-4 is utilized to create the experience.</w:t>
            </w:r>
          </w:p>
        </w:tc>
        <w:tc>
          <w:tcPr>
            <w:tcW w:w="7407" w:type="dxa"/>
          </w:tcPr>
          <w:p w:rsidR="00000000" w:rsidRDefault="00FF2FA9">
            <w:pPr>
              <w:rPr>
                <w:lang w:val="es-ES_tradnl"/>
              </w:rPr>
            </w:pPr>
            <w:r>
              <w:rPr>
                <w:lang w:val="es-ES_tradnl"/>
              </w:rPr>
              <w:t>El trabajo realizado en las Fases 1-4 se utiliza para crear la 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c8817763-dafd-4e75-9cac-e71</w:t>
            </w:r>
            <w:r>
              <w:rPr>
                <w:noProof/>
                <w:sz w:val="2"/>
              </w:rPr>
              <w:t>045442f82</w:t>
            </w:r>
          </w:p>
        </w:tc>
        <w:tc>
          <w:tcPr>
            <w:tcW w:w="7407" w:type="dxa"/>
            <w:shd w:val="clear" w:color="auto" w:fill="F2F2F2" w:themeFill="background1" w:themeFillShade="F2"/>
          </w:tcPr>
          <w:p w:rsidR="00000000" w:rsidRDefault="00FF2FA9">
            <w:pPr>
              <w:rPr>
                <w:noProof/>
              </w:rPr>
            </w:pPr>
            <w:r>
              <w:rPr>
                <w:noProof/>
              </w:rPr>
              <w:t>From the Brightcove Beacon Experience, the device apps are built.</w:t>
            </w:r>
          </w:p>
        </w:tc>
        <w:tc>
          <w:tcPr>
            <w:tcW w:w="7407" w:type="dxa"/>
          </w:tcPr>
          <w:p w:rsidR="00000000" w:rsidRDefault="00FF2FA9">
            <w:pPr>
              <w:rPr>
                <w:lang w:val="es-ES_tradnl"/>
              </w:rPr>
            </w:pPr>
            <w:r>
              <w:rPr>
                <w:lang w:val="es-ES_tradnl"/>
              </w:rPr>
              <w:t>Desde Brightcove Beacon Experience, se crean las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6bbc9feb-3615-43c5-b6d5-841def47b6da</w:t>
            </w:r>
          </w:p>
        </w:tc>
        <w:tc>
          <w:tcPr>
            <w:tcW w:w="7407" w:type="dxa"/>
            <w:shd w:val="clear" w:color="auto" w:fill="F2F2F2" w:themeFill="background1" w:themeFillShade="F2"/>
          </w:tcPr>
          <w:p w:rsidR="00000000" w:rsidRDefault="00FF2FA9">
            <w:pPr>
              <w:rPr>
                <w:noProof/>
              </w:rPr>
            </w:pPr>
            <w:r>
              <w:rPr>
                <w:noProof/>
              </w:rPr>
              <w:t>At this point user acceptance testing is also done to be sure apps function as desired.</w:t>
            </w:r>
          </w:p>
        </w:tc>
        <w:tc>
          <w:tcPr>
            <w:tcW w:w="7407" w:type="dxa"/>
          </w:tcPr>
          <w:p w:rsidR="00000000" w:rsidRDefault="00FF2FA9">
            <w:pPr>
              <w:rPr>
                <w:lang w:val="es-ES_tradnl"/>
              </w:rPr>
            </w:pPr>
            <w:r>
              <w:rPr>
                <w:lang w:val="es-ES_tradnl"/>
              </w:rPr>
              <w:t>En este punto, tambi</w:t>
            </w:r>
            <w:r>
              <w:rPr>
                <w:lang w:val="es-ES_tradnl"/>
              </w:rPr>
              <w:t>é</w:t>
            </w:r>
            <w:r>
              <w:rPr>
                <w:lang w:val="es-ES_tradnl"/>
              </w:rPr>
              <w:t>n se realizan las pruebas de aceptaci</w:t>
            </w:r>
            <w:r>
              <w:rPr>
                <w:lang w:val="es-ES_tradnl"/>
              </w:rPr>
              <w:t>ó</w:t>
            </w:r>
            <w:r>
              <w:rPr>
                <w:lang w:val="es-ES_tradnl"/>
              </w:rPr>
              <w:t>n del usuario para asegurarse de que las aplicaciones funcionen como se desea.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c7c4c176-f836-4596-8832-a</w:t>
            </w:r>
            <w:r>
              <w:rPr>
                <w:noProof/>
                <w:sz w:val="2"/>
              </w:rPr>
              <w:t>16eed4a30a7</w:t>
            </w:r>
          </w:p>
        </w:tc>
        <w:tc>
          <w:tcPr>
            <w:tcW w:w="7407" w:type="dxa"/>
            <w:shd w:val="clear" w:color="auto" w:fill="F2F2F2" w:themeFill="background1" w:themeFillShade="F2"/>
          </w:tcPr>
          <w:p w:rsidR="00000000" w:rsidRDefault="00FF2FA9">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RESULTADO FINAL</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8d631f75-32f1-4f94-a82b-c05f6b86fe0a</w:t>
            </w:r>
          </w:p>
        </w:tc>
        <w:tc>
          <w:tcPr>
            <w:tcW w:w="7407" w:type="dxa"/>
            <w:shd w:val="clear" w:color="auto" w:fill="F2F2F2" w:themeFill="background1" w:themeFillShade="F2"/>
          </w:tcPr>
          <w:p w:rsidR="00000000" w:rsidRDefault="00FF2FA9">
            <w:pPr>
              <w:rPr>
                <w:noProof/>
              </w:rPr>
            </w:pPr>
            <w:r>
              <w:rPr>
                <w:noProof/>
              </w:rPr>
              <w:t>The device app files are created, tested and available for submission to desired vendors/stores.</w:t>
            </w:r>
          </w:p>
        </w:tc>
        <w:tc>
          <w:tcPr>
            <w:tcW w:w="7407" w:type="dxa"/>
          </w:tcPr>
          <w:p w:rsidR="00000000" w:rsidRDefault="00FF2FA9">
            <w:pPr>
              <w:rPr>
                <w:lang w:val="es-ES_tradnl"/>
              </w:rPr>
            </w:pPr>
            <w:r>
              <w:rPr>
                <w:lang w:val="es-ES_tradnl"/>
              </w:rPr>
              <w:t>Los archivos de la aplicaci</w:t>
            </w:r>
            <w:r>
              <w:rPr>
                <w:lang w:val="es-ES_tradnl"/>
              </w:rPr>
              <w:t>ó</w:t>
            </w:r>
            <w:r>
              <w:rPr>
                <w:lang w:val="es-ES_tradnl"/>
              </w:rPr>
              <w:t>n del dispositivo se crean, prueba</w:t>
            </w:r>
            <w:r>
              <w:rPr>
                <w:lang w:val="es-ES_tradnl"/>
              </w:rPr>
              <w:t>n y est</w:t>
            </w:r>
            <w:r>
              <w:rPr>
                <w:lang w:val="es-ES_tradnl"/>
              </w:rPr>
              <w:t>á</w:t>
            </w:r>
            <w:r>
              <w:rPr>
                <w:lang w:val="es-ES_tradnl"/>
              </w:rPr>
              <w:t>n disponibles para su env</w:t>
            </w:r>
            <w:r>
              <w:rPr>
                <w:lang w:val="es-ES_tradnl"/>
              </w:rPr>
              <w:t>í</w:t>
            </w:r>
            <w:r>
              <w:rPr>
                <w:lang w:val="es-ES_tradnl"/>
              </w:rPr>
              <w:t>o a los proveedores / tiendas deseados.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5d3e745b-1f61-4fb0-9f92-27ec9fe21add</w:t>
            </w:r>
          </w:p>
        </w:tc>
        <w:tc>
          <w:tcPr>
            <w:tcW w:w="7407" w:type="dxa"/>
            <w:shd w:val="clear" w:color="auto" w:fill="F2F2F2" w:themeFill="background1" w:themeFillShade="F2"/>
          </w:tcPr>
          <w:p w:rsidR="00000000" w:rsidRDefault="00FF2FA9">
            <w:pPr>
              <w:rPr>
                <w:noProof/>
              </w:rPr>
            </w:pPr>
            <w:r>
              <w:rPr>
                <w:noProof/>
              </w:rPr>
              <w:t>Phase 6:</w:t>
            </w:r>
          </w:p>
        </w:tc>
        <w:tc>
          <w:tcPr>
            <w:tcW w:w="7407" w:type="dxa"/>
          </w:tcPr>
          <w:p w:rsidR="00000000" w:rsidRDefault="00FF2FA9">
            <w:pPr>
              <w:rPr>
                <w:lang w:val="es-ES_tradnl"/>
              </w:rPr>
            </w:pPr>
            <w:r>
              <w:rPr>
                <w:lang w:val="es-ES_tradnl"/>
              </w:rPr>
              <w:t>Fase 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b2115e90-34a4-4b85-8e48-7407b6a3f00a</w:t>
            </w:r>
          </w:p>
        </w:tc>
        <w:tc>
          <w:tcPr>
            <w:tcW w:w="7407" w:type="dxa"/>
            <w:shd w:val="clear" w:color="auto" w:fill="F2F2F2" w:themeFill="background1" w:themeFillShade="F2"/>
          </w:tcPr>
          <w:p w:rsidR="00000000" w:rsidRDefault="00FF2FA9">
            <w:pPr>
              <w:rPr>
                <w:noProof/>
              </w:rPr>
            </w:pPr>
            <w:r>
              <w:rPr>
                <w:noProof/>
              </w:rPr>
              <w:t>Submit Your Device Application(s) to Corresponding Store(s)</w:t>
            </w:r>
          </w:p>
        </w:tc>
        <w:tc>
          <w:tcPr>
            <w:tcW w:w="7407" w:type="dxa"/>
          </w:tcPr>
          <w:p w:rsidR="00000000" w:rsidRDefault="00FF2FA9">
            <w:pPr>
              <w:rPr>
                <w:lang w:val="es-ES_tradnl"/>
              </w:rPr>
            </w:pPr>
            <w:r>
              <w:rPr>
                <w:lang w:val="es-ES_tradnl"/>
              </w:rPr>
              <w:t>Env</w:t>
            </w:r>
            <w:r>
              <w:rPr>
                <w:lang w:val="es-ES_tradnl"/>
              </w:rPr>
              <w:t>í</w:t>
            </w:r>
            <w:r>
              <w:rPr>
                <w:lang w:val="es-ES_tradnl"/>
              </w:rPr>
              <w:t>e las aplicacione</w:t>
            </w:r>
            <w:r>
              <w:rPr>
                <w:lang w:val="es-ES_tradnl"/>
              </w:rPr>
              <w:t>s de su dispositivo a las tiendas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28aaa660-6c7d-4bd6-8377-98b2f89ddede</w:t>
            </w:r>
          </w:p>
        </w:tc>
        <w:tc>
          <w:tcPr>
            <w:tcW w:w="7407" w:type="dxa"/>
            <w:shd w:val="clear" w:color="auto" w:fill="F2F2F2" w:themeFill="background1" w:themeFillShade="F2"/>
          </w:tcPr>
          <w:p w:rsidR="00000000" w:rsidRDefault="00FF2FA9">
            <w:pPr>
              <w:rPr>
                <w:noProof/>
              </w:rPr>
            </w:pPr>
            <w:r>
              <w:rPr>
                <w:noProof/>
              </w:rPr>
              <w:t>At this point you have the applications for your desired platforms in hand, as well as configuration performed, so you can now submit the applications.</w:t>
            </w:r>
          </w:p>
        </w:tc>
        <w:tc>
          <w:tcPr>
            <w:tcW w:w="7407" w:type="dxa"/>
          </w:tcPr>
          <w:p w:rsidR="00000000" w:rsidRDefault="00FF2FA9">
            <w:pPr>
              <w:rPr>
                <w:lang w:val="es-ES_tradnl"/>
              </w:rPr>
            </w:pPr>
            <w:r>
              <w:rPr>
                <w:lang w:val="es-ES_tradnl"/>
              </w:rPr>
              <w:t>En este punto, tiene las aplicaciones para las plataformas deseadas en la mano, as</w:t>
            </w:r>
            <w:r>
              <w:rPr>
                <w:lang w:val="es-ES_tradnl"/>
              </w:rPr>
              <w:t>í</w:t>
            </w:r>
            <w:r>
              <w:rPr>
                <w:lang w:val="es-ES_tradnl"/>
              </w:rPr>
              <w:t xml:space="preserve"> como la configuraci</w:t>
            </w:r>
            <w:r>
              <w:rPr>
                <w:lang w:val="es-ES_tradnl"/>
              </w:rPr>
              <w:t>ó</w:t>
            </w:r>
            <w:r>
              <w:rPr>
                <w:lang w:val="es-ES_tradnl"/>
              </w:rPr>
              <w:t>n realizada, por lo que ahora puede enviar las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04f7119d-5392-43f6-8231-3aabc0cbcf9d</w:t>
            </w:r>
          </w:p>
        </w:tc>
        <w:tc>
          <w:tcPr>
            <w:tcW w:w="7407" w:type="dxa"/>
            <w:shd w:val="clear" w:color="auto" w:fill="F2F2F2" w:themeFill="background1" w:themeFillShade="F2"/>
          </w:tcPr>
          <w:p w:rsidR="00000000" w:rsidRDefault="00FF2FA9">
            <w:pPr>
              <w:rPr>
                <w:noProof/>
              </w:rPr>
            </w:pPr>
            <w:r>
              <w:rPr>
                <w:noProof/>
              </w:rPr>
              <w:t>END RESULT:</w:t>
            </w:r>
          </w:p>
        </w:tc>
        <w:tc>
          <w:tcPr>
            <w:tcW w:w="7407" w:type="dxa"/>
          </w:tcPr>
          <w:p w:rsidR="00000000" w:rsidRDefault="00FF2FA9">
            <w:pPr>
              <w:rPr>
                <w:lang w:val="es-ES_tradnl"/>
              </w:rPr>
            </w:pPr>
            <w:r>
              <w:rPr>
                <w:lang w:val="es-ES_tradnl"/>
              </w:rPr>
              <w:t>RESULTADO FINAL: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1bb507c8-503d-4bf5-8bbd-0f1a8448dcf4</w:t>
            </w:r>
          </w:p>
        </w:tc>
        <w:tc>
          <w:tcPr>
            <w:tcW w:w="7407" w:type="dxa"/>
            <w:shd w:val="clear" w:color="auto" w:fill="F2F2F2" w:themeFill="background1" w:themeFillShade="F2"/>
          </w:tcPr>
          <w:p w:rsidR="00000000" w:rsidRDefault="00FF2FA9">
            <w:pPr>
              <w:rPr>
                <w:noProof/>
              </w:rPr>
            </w:pPr>
            <w:r>
              <w:rPr>
                <w:noProof/>
              </w:rPr>
              <w:t>Device apps appropriately submitted and viewers begin to use the apps on vendor approval.</w:t>
            </w:r>
          </w:p>
        </w:tc>
        <w:tc>
          <w:tcPr>
            <w:tcW w:w="7407" w:type="dxa"/>
          </w:tcPr>
          <w:p w:rsidR="00000000" w:rsidRDefault="00FF2FA9">
            <w:pPr>
              <w:rPr>
                <w:lang w:val="es-ES_tradnl"/>
              </w:rPr>
            </w:pPr>
            <w:r>
              <w:rPr>
                <w:lang w:val="es-ES_tradnl"/>
              </w:rPr>
              <w:t>Las aplicaciones del dispositivo se env</w:t>
            </w:r>
            <w:r>
              <w:rPr>
                <w:lang w:val="es-ES_tradnl"/>
              </w:rPr>
              <w:t>í</w:t>
            </w:r>
            <w:r>
              <w:rPr>
                <w:lang w:val="es-ES_tradnl"/>
              </w:rPr>
              <w:t>an correctamente y los espectadores comienzan a usar las aplicaciones con la aprobaci</w:t>
            </w:r>
            <w:r>
              <w:rPr>
                <w:lang w:val="es-ES_tradnl"/>
              </w:rPr>
              <w:t>ó</w:t>
            </w:r>
            <w:r>
              <w:rPr>
                <w:lang w:val="es-ES_tradnl"/>
              </w:rPr>
              <w:t>n d</w:t>
            </w:r>
            <w:r>
              <w:rPr>
                <w:lang w:val="es-ES_tradnl"/>
              </w:rPr>
              <w:t>el proveedor.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69b528c3-393b-4f03-a368-cccbe517f6bf</w:t>
            </w:r>
          </w:p>
        </w:tc>
        <w:tc>
          <w:tcPr>
            <w:tcW w:w="7407" w:type="dxa"/>
            <w:shd w:val="clear" w:color="auto" w:fill="F2F2F2" w:themeFill="background1" w:themeFillShade="F2"/>
          </w:tcPr>
          <w:p w:rsidR="00000000" w:rsidRDefault="00FF2FA9">
            <w:pPr>
              <w:rPr>
                <w:noProof/>
              </w:rPr>
            </w:pPr>
            <w:r>
              <w:rPr>
                <w:noProof/>
              </w:rPr>
              <w:t>Phases timing</w:t>
            </w:r>
          </w:p>
        </w:tc>
        <w:tc>
          <w:tcPr>
            <w:tcW w:w="7407" w:type="dxa"/>
          </w:tcPr>
          <w:p w:rsidR="00000000" w:rsidRDefault="00FF2FA9">
            <w:pPr>
              <w:rPr>
                <w:lang w:val="es-ES_tradnl"/>
              </w:rPr>
            </w:pPr>
            <w:r>
              <w:rPr>
                <w:lang w:val="es-ES_tradnl"/>
              </w:rPr>
              <w:t>Tiempo de las fases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e06a66c2-45e7-4c8d-b343-48809d6bc6b4</w:t>
            </w:r>
          </w:p>
        </w:tc>
        <w:tc>
          <w:tcPr>
            <w:tcW w:w="7407" w:type="dxa"/>
            <w:shd w:val="clear" w:color="auto" w:fill="F2F2F2" w:themeFill="background1" w:themeFillShade="F2"/>
          </w:tcPr>
          <w:p w:rsidR="00000000" w:rsidRDefault="00FF2FA9">
            <w:pPr>
              <w:rPr>
                <w:noProof/>
              </w:rPr>
            </w:pPr>
            <w:r>
              <w:rPr>
                <w:noProof/>
              </w:rPr>
              <w:t>Note that Phases 1 and 2 can and should be executed simultaneously.</w:t>
            </w:r>
          </w:p>
        </w:tc>
        <w:tc>
          <w:tcPr>
            <w:tcW w:w="7407" w:type="dxa"/>
          </w:tcPr>
          <w:p w:rsidR="00000000" w:rsidRDefault="00FF2FA9">
            <w:pPr>
              <w:rPr>
                <w:lang w:val="es-ES_tradnl"/>
              </w:rPr>
            </w:pPr>
            <w:r>
              <w:rPr>
                <w:lang w:val="es-ES_tradnl"/>
              </w:rPr>
              <w:t>Tenga en cuenta que las Fases 1 y 2 pueden y deben ejecu</w:t>
            </w:r>
            <w:r>
              <w:rPr>
                <w:lang w:val="es-ES_tradnl"/>
              </w:rPr>
              <w:t>tarse simult</w:t>
            </w:r>
            <w:r>
              <w:rPr>
                <w:lang w:val="es-ES_tradnl"/>
              </w:rPr>
              <w:t>á</w:t>
            </w:r>
            <w:r>
              <w:rPr>
                <w:lang w:val="es-ES_tradnl"/>
              </w:rPr>
              <w:t>neamente.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592ef69e-8444-47e4-b4f9-67b0513e3d83</w:t>
            </w:r>
          </w:p>
        </w:tc>
        <w:tc>
          <w:tcPr>
            <w:tcW w:w="7407" w:type="dxa"/>
            <w:shd w:val="clear" w:color="auto" w:fill="F2F2F2" w:themeFill="background1" w:themeFillShade="F2"/>
          </w:tcPr>
          <w:p w:rsidR="00000000" w:rsidRDefault="00FF2FA9">
            <w:pPr>
              <w:rPr>
                <w:noProof/>
              </w:rPr>
            </w:pPr>
            <w:r>
              <w:rPr>
                <w:noProof/>
              </w:rPr>
              <w:t>phases timing</w:t>
            </w:r>
          </w:p>
        </w:tc>
        <w:tc>
          <w:tcPr>
            <w:tcW w:w="7407" w:type="dxa"/>
          </w:tcPr>
          <w:p w:rsidR="00000000" w:rsidRDefault="00FF2FA9">
            <w:pPr>
              <w:rPr>
                <w:lang w:val="es-ES_tradnl"/>
              </w:rPr>
            </w:pPr>
            <w:r>
              <w:rPr>
                <w:lang w:val="es-ES_tradnl"/>
              </w:rPr>
              <w:t>cronometraje de fases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a9e34c88-f2e6-4d6a-bc3c-6f7a1fa0bfa2</w:t>
            </w:r>
          </w:p>
        </w:tc>
        <w:tc>
          <w:tcPr>
            <w:tcW w:w="7407" w:type="dxa"/>
            <w:shd w:val="clear" w:color="auto" w:fill="F2F2F2" w:themeFill="background1" w:themeFillShade="F2"/>
          </w:tcPr>
          <w:p w:rsidR="00000000" w:rsidRDefault="00FF2FA9">
            <w:pPr>
              <w:rPr>
                <w:noProof/>
              </w:rPr>
            </w:pPr>
            <w:r>
              <w:rPr>
                <w:noProof/>
              </w:rPr>
              <w:t>Of course, once the device applications are launched, you can continue to configure and add content to Brightcove Beacon without having to resubmit your device applications to their respective stores.</w:t>
            </w:r>
          </w:p>
        </w:tc>
        <w:tc>
          <w:tcPr>
            <w:tcW w:w="7407" w:type="dxa"/>
          </w:tcPr>
          <w:p w:rsidR="00000000" w:rsidRDefault="00FF2FA9">
            <w:pPr>
              <w:rPr>
                <w:lang w:val="es-ES_tradnl"/>
              </w:rPr>
            </w:pPr>
            <w:r>
              <w:rPr>
                <w:lang w:val="es-ES_tradnl"/>
              </w:rPr>
              <w:t>Por supuesto, una vez que se inician las aplicaciones d</w:t>
            </w:r>
            <w:r>
              <w:rPr>
                <w:lang w:val="es-ES_tradnl"/>
              </w:rPr>
              <w:t>el dispositivo, puede continuar configurando y agregando contenido a Brightcove Beacon sin tener que volver a enviar las aplicaciones de su dispositivo a sus respectivas tiendas.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1a05b902-cb52-41a5-8f15-68498c556c57</w:t>
            </w:r>
          </w:p>
        </w:tc>
        <w:tc>
          <w:tcPr>
            <w:tcW w:w="7407" w:type="dxa"/>
            <w:shd w:val="clear" w:color="auto" w:fill="F2F2F2" w:themeFill="background1" w:themeFillShade="F2"/>
          </w:tcPr>
          <w:p w:rsidR="00000000" w:rsidRDefault="00FF2FA9">
            <w:pPr>
              <w:rPr>
                <w:noProof/>
              </w:rPr>
            </w:pPr>
            <w:r>
              <w:rPr>
                <w:noProof/>
              </w:rPr>
              <w:t>Details - Phase 1:</w:t>
            </w:r>
          </w:p>
        </w:tc>
        <w:tc>
          <w:tcPr>
            <w:tcW w:w="7407" w:type="dxa"/>
          </w:tcPr>
          <w:p w:rsidR="00000000" w:rsidRDefault="00FF2FA9">
            <w:pPr>
              <w:rPr>
                <w:lang w:val="es-ES_tradnl"/>
              </w:rPr>
            </w:pPr>
            <w:r>
              <w:rPr>
                <w:lang w:val="es-ES_tradnl"/>
              </w:rPr>
              <w:t xml:space="preserve">Detalles - Fase </w:t>
            </w: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c52616dd-5790-46e1-a550-82660983d365</w:t>
            </w:r>
          </w:p>
        </w:tc>
        <w:tc>
          <w:tcPr>
            <w:tcW w:w="7407" w:type="dxa"/>
            <w:shd w:val="clear" w:color="auto" w:fill="F2F2F2" w:themeFill="background1" w:themeFillShade="F2"/>
          </w:tcPr>
          <w:p w:rsidR="00000000" w:rsidRDefault="00FF2FA9">
            <w:pPr>
              <w:rPr>
                <w:noProof/>
              </w:rPr>
            </w:pPr>
            <w:r>
              <w:rPr>
                <w:noProof/>
              </w:rPr>
              <w:t>Prepare for Brightcove Beacon Experience Creation</w:t>
            </w:r>
          </w:p>
        </w:tc>
        <w:tc>
          <w:tcPr>
            <w:tcW w:w="7407" w:type="dxa"/>
          </w:tcPr>
          <w:p w:rsidR="00000000" w:rsidRDefault="00FF2FA9">
            <w:pPr>
              <w:rPr>
                <w:lang w:val="es-ES_tradnl"/>
              </w:rPr>
            </w:pPr>
            <w:r>
              <w:rPr>
                <w:lang w:val="es-ES_tradnl"/>
              </w:rPr>
              <w:t>Prep</w:t>
            </w:r>
            <w:r>
              <w:rPr>
                <w:lang w:val="es-ES_tradnl"/>
              </w:rPr>
              <w:t>á</w:t>
            </w:r>
            <w:r>
              <w:rPr>
                <w:lang w:val="es-ES_tradnl"/>
              </w:rPr>
              <w:t>rese para la creaci</w:t>
            </w:r>
            <w:r>
              <w:rPr>
                <w:lang w:val="es-ES_tradnl"/>
              </w:rPr>
              <w:t>ó</w:t>
            </w:r>
            <w:r>
              <w:rPr>
                <w:lang w:val="es-ES_tradnl"/>
              </w:rPr>
              <w:t>n de experiencias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bda3f33f-4f4e-4ee6-8c36-39f2fb3580f6</w:t>
            </w:r>
          </w:p>
        </w:tc>
        <w:tc>
          <w:tcPr>
            <w:tcW w:w="7407" w:type="dxa"/>
            <w:shd w:val="clear" w:color="auto" w:fill="F2F2F2" w:themeFill="background1" w:themeFillShade="F2"/>
          </w:tcPr>
          <w:p w:rsidR="00000000" w:rsidRDefault="00FF2FA9">
            <w:pPr>
              <w:rPr>
                <w:noProof/>
              </w:rPr>
            </w:pPr>
            <w:r>
              <w:rPr>
                <w:noProof/>
              </w:rPr>
              <w:t>Following are tasks to complete for Phase 1:</w:t>
            </w:r>
          </w:p>
        </w:tc>
        <w:tc>
          <w:tcPr>
            <w:tcW w:w="7407" w:type="dxa"/>
          </w:tcPr>
          <w:p w:rsidR="00000000" w:rsidRDefault="00FF2FA9">
            <w:pPr>
              <w:rPr>
                <w:lang w:val="es-ES_tradnl"/>
              </w:rPr>
            </w:pPr>
            <w:r>
              <w:rPr>
                <w:lang w:val="es-ES_tradnl"/>
              </w:rPr>
              <w:t>Las siguie</w:t>
            </w:r>
            <w:r>
              <w:rPr>
                <w:lang w:val="es-ES_tradnl"/>
              </w:rPr>
              <w:t>ntes son tareas para completar para la Fase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948fb67c-b7c6-42af-867d-494ea1ea723b</w:t>
            </w:r>
          </w:p>
        </w:tc>
        <w:tc>
          <w:tcPr>
            <w:tcW w:w="7407" w:type="dxa"/>
            <w:shd w:val="clear" w:color="auto" w:fill="F2F2F2" w:themeFill="background1" w:themeFillShade="F2"/>
          </w:tcPr>
          <w:p w:rsidR="00000000" w:rsidRDefault="00FF2FA9">
            <w:pPr>
              <w:rPr>
                <w:noProof/>
              </w:rPr>
            </w:pPr>
            <w:r>
              <w:rPr>
                <w:noProof/>
              </w:rPr>
              <w:t>Determine device app platforms required and any priority platforms</w:t>
            </w:r>
          </w:p>
        </w:tc>
        <w:tc>
          <w:tcPr>
            <w:tcW w:w="7407" w:type="dxa"/>
          </w:tcPr>
          <w:p w:rsidR="00000000" w:rsidRDefault="00FF2FA9">
            <w:pPr>
              <w:rPr>
                <w:lang w:val="es-ES_tradnl"/>
              </w:rPr>
            </w:pPr>
            <w:r>
              <w:rPr>
                <w:lang w:val="es-ES_tradnl"/>
              </w:rPr>
              <w:t>Determine las plataformas de aplicaciones del dispositivo necesarias y las plataformas prioritarias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400819fa-cc3a-41d9-90b6-43cfd61253e0</w:t>
            </w:r>
          </w:p>
        </w:tc>
        <w:tc>
          <w:tcPr>
            <w:tcW w:w="7407" w:type="dxa"/>
            <w:shd w:val="clear" w:color="auto" w:fill="F2F2F2" w:themeFill="background1" w:themeFillShade="F2"/>
          </w:tcPr>
          <w:p w:rsidR="00000000" w:rsidRDefault="00FF2FA9">
            <w:pPr>
              <w:rPr>
                <w:noProof/>
              </w:rPr>
            </w:pPr>
            <w:r>
              <w:rPr>
                <w:noProof/>
              </w:rPr>
              <w:t>Determine monetization strategy</w:t>
            </w:r>
          </w:p>
        </w:tc>
        <w:tc>
          <w:tcPr>
            <w:tcW w:w="7407" w:type="dxa"/>
          </w:tcPr>
          <w:p w:rsidR="00000000" w:rsidRDefault="00FF2FA9">
            <w:pPr>
              <w:rPr>
                <w:lang w:val="es-ES_tradnl"/>
              </w:rPr>
            </w:pPr>
            <w:r>
              <w:rPr>
                <w:lang w:val="es-ES_tradnl"/>
              </w:rPr>
              <w:t>Determinar la estrategia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36364ee6-bc6e-4eef-8245-2ee224375ce6</w:t>
            </w:r>
          </w:p>
        </w:tc>
        <w:tc>
          <w:tcPr>
            <w:tcW w:w="7407" w:type="dxa"/>
            <w:shd w:val="clear" w:color="auto" w:fill="F2F2F2" w:themeFill="background1" w:themeFillShade="F2"/>
          </w:tcPr>
          <w:p w:rsidR="00000000" w:rsidRDefault="00FF2FA9">
            <w:pPr>
              <w:rPr>
                <w:noProof/>
              </w:rPr>
            </w:pPr>
            <w:r>
              <w:rPr>
                <w:noProof/>
              </w:rPr>
              <w:t>Determine if any custom user authentication services are needed</w:t>
            </w:r>
          </w:p>
        </w:tc>
        <w:tc>
          <w:tcPr>
            <w:tcW w:w="7407" w:type="dxa"/>
          </w:tcPr>
          <w:p w:rsidR="00000000" w:rsidRDefault="00FF2FA9">
            <w:pPr>
              <w:rPr>
                <w:lang w:val="es-ES_tradnl"/>
              </w:rPr>
            </w:pPr>
            <w:r>
              <w:rPr>
                <w:lang w:val="es-ES_tradnl"/>
              </w:rPr>
              <w:t>Determinar si se necesitan servicio</w:t>
            </w:r>
            <w:r>
              <w:rPr>
                <w:lang w:val="es-ES_tradnl"/>
              </w:rPr>
              <w:t>s de autenticaci</w:t>
            </w:r>
            <w:r>
              <w:rPr>
                <w:lang w:val="es-ES_tradnl"/>
              </w:rPr>
              <w:t>ó</w:t>
            </w:r>
            <w:r>
              <w:rPr>
                <w:lang w:val="es-ES_tradnl"/>
              </w:rPr>
              <w:t>n de usuarios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8dcb1f78-84bc-48be-a956-6ca2ad41a0bd</w:t>
            </w:r>
          </w:p>
        </w:tc>
        <w:tc>
          <w:tcPr>
            <w:tcW w:w="7407" w:type="dxa"/>
            <w:shd w:val="clear" w:color="auto" w:fill="F2F2F2" w:themeFill="background1" w:themeFillShade="F2"/>
          </w:tcPr>
          <w:p w:rsidR="00000000" w:rsidRDefault="00FF2FA9">
            <w:pPr>
              <w:rPr>
                <w:noProof/>
              </w:rPr>
            </w:pPr>
            <w:r>
              <w:rPr>
                <w:noProof/>
              </w:rPr>
              <w:t>Obtain your branded color(s) and logos for building the experience and for device specifications</w:t>
            </w:r>
          </w:p>
        </w:tc>
        <w:tc>
          <w:tcPr>
            <w:tcW w:w="7407" w:type="dxa"/>
          </w:tcPr>
          <w:p w:rsidR="00000000" w:rsidRDefault="00FF2FA9">
            <w:pPr>
              <w:rPr>
                <w:lang w:val="es-ES_tradnl"/>
              </w:rPr>
            </w:pPr>
            <w:r>
              <w:rPr>
                <w:lang w:val="es-ES_tradnl"/>
              </w:rPr>
              <w:t>Obtenga los colores y logotipos de su marca para crear la experiencia y</w:t>
            </w:r>
            <w:r>
              <w:rPr>
                <w:lang w:val="es-ES_tradnl"/>
              </w:rPr>
              <w:t xml:space="preserve"> para las especificaciones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73153b0a-7d1e-47e1-aaf7-82e22f2aa419</w:t>
            </w:r>
          </w:p>
        </w:tc>
        <w:tc>
          <w:tcPr>
            <w:tcW w:w="7407" w:type="dxa"/>
            <w:shd w:val="clear" w:color="auto" w:fill="F2F2F2" w:themeFill="background1" w:themeFillShade="F2"/>
          </w:tcPr>
          <w:p w:rsidR="00000000" w:rsidRDefault="00FF2FA9">
            <w:pPr>
              <w:rPr>
                <w:noProof/>
              </w:rPr>
            </w:pPr>
            <w:r>
              <w:rPr>
                <w:noProof/>
              </w:rPr>
              <w:t>Attend Video Cloud training - Webinar or Training on Demand</w:t>
            </w:r>
          </w:p>
        </w:tc>
        <w:tc>
          <w:tcPr>
            <w:tcW w:w="7407" w:type="dxa"/>
          </w:tcPr>
          <w:p w:rsidR="00000000" w:rsidRDefault="00FF2FA9">
            <w:pPr>
              <w:rPr>
                <w:lang w:val="es-ES_tradnl"/>
              </w:rPr>
            </w:pPr>
            <w:r>
              <w:rPr>
                <w:lang w:val="es-ES_tradnl"/>
              </w:rPr>
              <w:t>Asista a la capacitaci</w:t>
            </w:r>
            <w:r>
              <w:rPr>
                <w:lang w:val="es-ES_tradnl"/>
              </w:rPr>
              <w:t>ó</w:t>
            </w:r>
            <w:r>
              <w:rPr>
                <w:lang w:val="es-ES_tradnl"/>
              </w:rPr>
              <w:t>n de Video Cloud: seminario web o 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d5053d40-6ef6-4243-b91f-5b6fdb98e15c</w:t>
            </w:r>
          </w:p>
        </w:tc>
        <w:tc>
          <w:tcPr>
            <w:tcW w:w="7407" w:type="dxa"/>
            <w:shd w:val="clear" w:color="auto" w:fill="F2F2F2" w:themeFill="background1" w:themeFillShade="F2"/>
          </w:tcPr>
          <w:p w:rsidR="00000000" w:rsidRDefault="00FF2FA9">
            <w:pPr>
              <w:rPr>
                <w:noProof/>
              </w:rPr>
            </w:pPr>
            <w:r>
              <w:rPr>
                <w:noProof/>
              </w:rPr>
              <w:t xml:space="preserve">Ingest media assets into Video Cloud; you will need a </w:t>
            </w:r>
            <w:r>
              <w:rPr>
                <w:rStyle w:val="mqInternal"/>
                <w:noProof/>
              </w:rPr>
              <w:t>[1}</w:t>
            </w:r>
            <w:r>
              <w:rPr>
                <w:noProof/>
              </w:rPr>
              <w:t>minimum of 40 videos</w:t>
            </w:r>
            <w:r>
              <w:rPr>
                <w:rStyle w:val="mqInternal"/>
                <w:noProof/>
              </w:rPr>
              <w:t>{2]</w:t>
            </w:r>
            <w:r>
              <w:rPr>
                <w:noProof/>
              </w:rPr>
              <w:t xml:space="preserve">, and create </w:t>
            </w:r>
            <w:r>
              <w:rPr>
                <w:rStyle w:val="mqInternal"/>
                <w:noProof/>
              </w:rPr>
              <w:t>[1}</w:t>
            </w:r>
            <w:r>
              <w:rPr>
                <w:noProof/>
              </w:rPr>
              <w:t>3 to 5 playlists</w:t>
            </w:r>
            <w:r>
              <w:rPr>
                <w:rStyle w:val="mqInternal"/>
                <w:noProof/>
              </w:rPr>
              <w:t>{2]</w:t>
            </w:r>
            <w:r>
              <w:rPr>
                <w:noProof/>
              </w:rPr>
              <w:t xml:space="preserve"> that use those videos</w:t>
            </w:r>
          </w:p>
        </w:tc>
        <w:tc>
          <w:tcPr>
            <w:tcW w:w="7407" w:type="dxa"/>
          </w:tcPr>
          <w:p w:rsidR="00000000" w:rsidRDefault="00FF2FA9">
            <w:pPr>
              <w:rPr>
                <w:lang w:val="es-ES_tradnl"/>
              </w:rPr>
            </w:pPr>
            <w:r>
              <w:rPr>
                <w:lang w:val="es-ES_tradnl"/>
              </w:rPr>
              <w:t>Ingerir activos multimedia en Video Cloud; necesitar</w:t>
            </w:r>
            <w:r>
              <w:rPr>
                <w:lang w:val="es-ES_tradnl"/>
              </w:rPr>
              <w:t>á</w:t>
            </w:r>
            <w:r>
              <w:rPr>
                <w:lang w:val="es-ES_tradnl"/>
              </w:rPr>
              <w:t xml:space="preserve">s un </w:t>
            </w:r>
            <w:r>
              <w:rPr>
                <w:rStyle w:val="mqInternal"/>
                <w:noProof/>
                <w:lang w:val="es-ES_tradnl"/>
              </w:rPr>
              <w:t>[1}</w:t>
            </w:r>
            <w:r>
              <w:rPr>
                <w:lang w:val="es-ES_tradnl"/>
              </w:rPr>
              <w:t>m</w:t>
            </w:r>
            <w:r>
              <w:rPr>
                <w:lang w:val="es-ES_tradnl"/>
              </w:rPr>
              <w:t>í</w:t>
            </w:r>
            <w:r>
              <w:rPr>
                <w:lang w:val="es-ES_tradnl"/>
              </w:rPr>
              <w:t>nimo de 40 videos</w:t>
            </w:r>
            <w:r>
              <w:rPr>
                <w:rStyle w:val="mqInternal"/>
                <w:noProof/>
                <w:lang w:val="es-ES_tradnl"/>
              </w:rPr>
              <w:t>{</w:t>
            </w:r>
            <w:r>
              <w:rPr>
                <w:rStyle w:val="mqInternal"/>
                <w:noProof/>
                <w:lang w:val="es-ES_tradnl"/>
              </w:rPr>
              <w:t>2]</w:t>
            </w:r>
            <w:r>
              <w:rPr>
                <w:lang w:val="es-ES_tradnl"/>
              </w:rPr>
              <w:t xml:space="preserve"> y crear </w:t>
            </w:r>
            <w:r>
              <w:rPr>
                <w:rStyle w:val="mqInternal"/>
                <w:noProof/>
                <w:lang w:val="es-ES_tradnl"/>
              </w:rPr>
              <w:t>[1}</w:t>
            </w:r>
            <w:r>
              <w:rPr>
                <w:lang w:val="es-ES_tradnl"/>
              </w:rPr>
              <w:t>3 a 5 listas de reproducci</w:t>
            </w:r>
            <w:r>
              <w:rPr>
                <w:lang w:val="es-ES_tradnl"/>
              </w:rPr>
              <w:t>ó</w:t>
            </w:r>
            <w:r>
              <w:rPr>
                <w:lang w:val="es-ES_tradnl"/>
              </w:rPr>
              <w:t>n</w:t>
            </w:r>
            <w:r>
              <w:rPr>
                <w:rStyle w:val="mqInternal"/>
                <w:noProof/>
                <w:lang w:val="es-ES_tradnl"/>
              </w:rPr>
              <w:t>{2]</w:t>
            </w:r>
            <w:r>
              <w:rPr>
                <w:lang w:val="es-ES_tradnl"/>
              </w:rPr>
              <w:t xml:space="preserve"> que usan esos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7652d33f-f54b-43bf-b22b-1aa428b9d16d</w:t>
            </w:r>
          </w:p>
        </w:tc>
        <w:tc>
          <w:tcPr>
            <w:tcW w:w="7407" w:type="dxa"/>
            <w:shd w:val="clear" w:color="auto" w:fill="F2F2F2" w:themeFill="background1" w:themeFillShade="F2"/>
          </w:tcPr>
          <w:p w:rsidR="00000000" w:rsidRDefault="00FF2FA9">
            <w:pPr>
              <w:rPr>
                <w:noProof/>
              </w:rPr>
            </w:pPr>
            <w:r>
              <w:rPr>
                <w:noProof/>
              </w:rPr>
              <w:t xml:space="preserve">Create the required custom fields in Video Cloud; see the </w:t>
            </w:r>
            <w:r>
              <w:rPr>
                <w:rStyle w:val="mqInternal"/>
                <w:noProof/>
              </w:rPr>
              <w:t>[1}</w:t>
            </w:r>
            <w:r>
              <w:rPr>
                <w:noProof/>
              </w:rPr>
              <w:t xml:space="preserve"> Video Cloud Custom Fields </w:t>
            </w:r>
            <w:r>
              <w:rPr>
                <w:rStyle w:val="mqInternal"/>
                <w:noProof/>
              </w:rPr>
              <w:t>{2]</w:t>
            </w:r>
            <w:r>
              <w:rPr>
                <w:noProof/>
              </w:rPr>
              <w:t xml:space="preserve"> document for further details</w:t>
            </w:r>
          </w:p>
        </w:tc>
        <w:tc>
          <w:tcPr>
            <w:tcW w:w="7407" w:type="dxa"/>
          </w:tcPr>
          <w:p w:rsidR="00000000" w:rsidRDefault="00FF2FA9">
            <w:pPr>
              <w:rPr>
                <w:lang w:val="es-ES_tradnl"/>
              </w:rPr>
            </w:pPr>
            <w:r>
              <w:rPr>
                <w:lang w:val="es-ES_tradnl"/>
              </w:rPr>
              <w:t>Cree los campos personaliz</w:t>
            </w:r>
            <w:r>
              <w:rPr>
                <w:lang w:val="es-ES_tradnl"/>
              </w:rPr>
              <w:t xml:space="preserve">ados necesarios en Video Cloud; ver el </w:t>
            </w:r>
            <w:r>
              <w:rPr>
                <w:rStyle w:val="mqInternal"/>
                <w:noProof/>
                <w:lang w:val="es-ES_tradnl"/>
              </w:rPr>
              <w:t>[1}</w:t>
            </w:r>
            <w:r>
              <w:rPr>
                <w:lang w:val="es-ES_tradnl"/>
              </w:rPr>
              <w:t xml:space="preserve"> Campos personalizados de Video Cloud </w:t>
            </w:r>
            <w:r>
              <w:rPr>
                <w:rStyle w:val="mqInternal"/>
                <w:noProof/>
                <w:lang w:val="es-ES_tradnl"/>
              </w:rPr>
              <w:t>{2]</w:t>
            </w:r>
            <w:r>
              <w:rPr>
                <w:lang w:val="es-ES_tradnl"/>
              </w:rPr>
              <w:t xml:space="preserve"> documento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7b62b257-4558-4dc7-bdd1-9fc89bf9f218</w:t>
            </w:r>
          </w:p>
        </w:tc>
        <w:tc>
          <w:tcPr>
            <w:tcW w:w="7407" w:type="dxa"/>
            <w:shd w:val="clear" w:color="auto" w:fill="F2F2F2" w:themeFill="background1" w:themeFillShade="F2"/>
          </w:tcPr>
          <w:p w:rsidR="00000000" w:rsidRDefault="00FF2FA9">
            <w:pPr>
              <w:rPr>
                <w:noProof/>
              </w:rPr>
            </w:pPr>
            <w:r>
              <w:rPr>
                <w:noProof/>
              </w:rPr>
              <w:t>Determine analytics requirements</w:t>
            </w:r>
          </w:p>
        </w:tc>
        <w:tc>
          <w:tcPr>
            <w:tcW w:w="7407" w:type="dxa"/>
          </w:tcPr>
          <w:p w:rsidR="00000000" w:rsidRDefault="00FF2FA9">
            <w:pPr>
              <w:rPr>
                <w:lang w:val="es-ES_tradnl"/>
              </w:rPr>
            </w:pPr>
            <w:r>
              <w:rPr>
                <w:lang w:val="es-ES_tradnl"/>
              </w:rPr>
              <w:t>Determinar los requisitos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b7827b4b-5f5a-42a9-8f55-7d</w:t>
            </w:r>
            <w:r>
              <w:rPr>
                <w:noProof/>
                <w:sz w:val="2"/>
              </w:rPr>
              <w:t>802a93c796</w:t>
            </w:r>
          </w:p>
        </w:tc>
        <w:tc>
          <w:tcPr>
            <w:tcW w:w="7407" w:type="dxa"/>
            <w:shd w:val="clear" w:color="auto" w:fill="F2F2F2" w:themeFill="background1" w:themeFillShade="F2"/>
          </w:tcPr>
          <w:p w:rsidR="00000000" w:rsidRDefault="00FF2FA9">
            <w:pPr>
              <w:rPr>
                <w:noProof/>
              </w:rPr>
            </w:pPr>
            <w:r>
              <w:rPr>
                <w:noProof/>
              </w:rPr>
              <w:t>Determine restricted geo-locations, if any</w:t>
            </w:r>
          </w:p>
        </w:tc>
        <w:tc>
          <w:tcPr>
            <w:tcW w:w="7407" w:type="dxa"/>
          </w:tcPr>
          <w:p w:rsidR="00000000" w:rsidRDefault="00FF2FA9">
            <w:pPr>
              <w:rPr>
                <w:lang w:val="es-ES_tradnl"/>
              </w:rPr>
            </w:pPr>
            <w:r>
              <w:rPr>
                <w:lang w:val="es-ES_tradnl"/>
              </w:rPr>
              <w:t>Determine las ubicaciones geogr</w:t>
            </w:r>
            <w:r>
              <w:rPr>
                <w:lang w:val="es-ES_tradnl"/>
              </w:rPr>
              <w:t>á</w:t>
            </w:r>
            <w:r>
              <w:rPr>
                <w:lang w:val="es-ES_tradnl"/>
              </w:rPr>
              <w:t>ficas restringidas, si las hay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acad66b2-b274-44fc-bb61-eb0bd23ce934</w:t>
            </w:r>
          </w:p>
        </w:tc>
        <w:tc>
          <w:tcPr>
            <w:tcW w:w="7407" w:type="dxa"/>
            <w:shd w:val="clear" w:color="auto" w:fill="F2F2F2" w:themeFill="background1" w:themeFillShade="F2"/>
          </w:tcPr>
          <w:p w:rsidR="00000000" w:rsidRDefault="00FF2FA9">
            <w:pPr>
              <w:rPr>
                <w:noProof/>
              </w:rPr>
            </w:pPr>
            <w:r>
              <w:rPr>
                <w:noProof/>
              </w:rPr>
              <w:t>Details - Phase 2:</w:t>
            </w:r>
          </w:p>
        </w:tc>
        <w:tc>
          <w:tcPr>
            <w:tcW w:w="7407" w:type="dxa"/>
          </w:tcPr>
          <w:p w:rsidR="00000000" w:rsidRDefault="00FF2FA9">
            <w:pPr>
              <w:rPr>
                <w:lang w:val="es-ES_tradnl"/>
              </w:rPr>
            </w:pPr>
            <w:r>
              <w:rPr>
                <w:lang w:val="es-ES_tradnl"/>
              </w:rPr>
              <w:t>Detalles - Fase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c1e53509-172d-49d6-b30f-6492c0651bac</w:t>
            </w:r>
          </w:p>
        </w:tc>
        <w:tc>
          <w:tcPr>
            <w:tcW w:w="7407" w:type="dxa"/>
            <w:shd w:val="clear" w:color="auto" w:fill="F2F2F2" w:themeFill="background1" w:themeFillShade="F2"/>
          </w:tcPr>
          <w:p w:rsidR="00000000" w:rsidRDefault="00FF2FA9">
            <w:pPr>
              <w:rPr>
                <w:noProof/>
              </w:rPr>
            </w:pPr>
            <w:r>
              <w:rPr>
                <w:noProof/>
              </w:rPr>
              <w:t>Establish Relationships with 3rd Party Vendors</w:t>
            </w:r>
          </w:p>
        </w:tc>
        <w:tc>
          <w:tcPr>
            <w:tcW w:w="7407" w:type="dxa"/>
          </w:tcPr>
          <w:p w:rsidR="00000000" w:rsidRDefault="00FF2FA9">
            <w:pPr>
              <w:rPr>
                <w:lang w:val="es-ES_tradnl"/>
              </w:rPr>
            </w:pPr>
            <w:r>
              <w:rPr>
                <w:lang w:val="es-ES_tradnl"/>
              </w:rPr>
              <w:t>Establecer relaciones con proveedores externos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e1611cf2-13ee-4d89-a893-7023fa197b10</w:t>
            </w:r>
          </w:p>
        </w:tc>
        <w:tc>
          <w:tcPr>
            <w:tcW w:w="7407" w:type="dxa"/>
            <w:shd w:val="clear" w:color="auto" w:fill="F2F2F2" w:themeFill="background1" w:themeFillShade="F2"/>
          </w:tcPr>
          <w:p w:rsidR="00000000" w:rsidRDefault="00FF2FA9">
            <w:pPr>
              <w:rPr>
                <w:noProof/>
              </w:rPr>
            </w:pPr>
            <w:r>
              <w:rPr>
                <w:noProof/>
              </w:rPr>
              <w:t>Following are tasks to complete for Phase 2:</w:t>
            </w:r>
          </w:p>
        </w:tc>
        <w:tc>
          <w:tcPr>
            <w:tcW w:w="7407" w:type="dxa"/>
          </w:tcPr>
          <w:p w:rsidR="00000000" w:rsidRDefault="00FF2FA9">
            <w:pPr>
              <w:rPr>
                <w:lang w:val="es-ES_tradnl"/>
              </w:rPr>
            </w:pPr>
            <w:r>
              <w:rPr>
                <w:lang w:val="es-ES_tradnl"/>
              </w:rPr>
              <w:t>Las siguientes son tareas para completar para la Fase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2f094780-7294</w:t>
            </w:r>
            <w:r>
              <w:rPr>
                <w:noProof/>
                <w:sz w:val="2"/>
              </w:rPr>
              <w:t>-4fb1-9f1b-cc28909b5ab4</w:t>
            </w:r>
          </w:p>
        </w:tc>
        <w:tc>
          <w:tcPr>
            <w:tcW w:w="7407" w:type="dxa"/>
            <w:shd w:val="clear" w:color="auto" w:fill="F2F2F2" w:themeFill="background1" w:themeFillShade="F2"/>
          </w:tcPr>
          <w:p w:rsidR="00000000" w:rsidRDefault="00FF2FA9">
            <w:pPr>
              <w:rPr>
                <w:noProof/>
              </w:rPr>
            </w:pPr>
            <w:r>
              <w:rPr>
                <w:noProof/>
              </w:rPr>
              <w:t>Determine ad strategy and establish relationship with appropriate vendor</w:t>
            </w:r>
          </w:p>
        </w:tc>
        <w:tc>
          <w:tcPr>
            <w:tcW w:w="7407" w:type="dxa"/>
          </w:tcPr>
          <w:p w:rsidR="00000000" w:rsidRDefault="00FF2FA9">
            <w:pPr>
              <w:rPr>
                <w:lang w:val="es-ES_tradnl"/>
              </w:rPr>
            </w:pPr>
            <w:r>
              <w:rPr>
                <w:lang w:val="es-ES_tradnl"/>
              </w:rPr>
              <w:t>Determinar la estrategia publicitaria y establecer una relaci</w:t>
            </w:r>
            <w:r>
              <w:rPr>
                <w:lang w:val="es-ES_tradnl"/>
              </w:rPr>
              <w:t>ó</w:t>
            </w:r>
            <w:r>
              <w:rPr>
                <w:lang w:val="es-ES_tradnl"/>
              </w:rPr>
              <w:t>n con el proveedor adecuado.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b23efd76-b319-4e90-95b2-c30a4fdf2478</w:t>
            </w:r>
          </w:p>
        </w:tc>
        <w:tc>
          <w:tcPr>
            <w:tcW w:w="7407" w:type="dxa"/>
            <w:shd w:val="clear" w:color="auto" w:fill="F2F2F2" w:themeFill="background1" w:themeFillShade="F2"/>
          </w:tcPr>
          <w:p w:rsidR="00000000" w:rsidRDefault="00FF2FA9">
            <w:pPr>
              <w:rPr>
                <w:noProof/>
              </w:rPr>
            </w:pPr>
            <w:r>
              <w:rPr>
                <w:noProof/>
              </w:rPr>
              <w:t>Establish relationship wit</w:t>
            </w:r>
            <w:r>
              <w:rPr>
                <w:noProof/>
              </w:rPr>
              <w:t>h Stripe for online payments, if launching web or Smart TV device apps.</w:t>
            </w:r>
          </w:p>
        </w:tc>
        <w:tc>
          <w:tcPr>
            <w:tcW w:w="7407" w:type="dxa"/>
          </w:tcPr>
          <w:p w:rsidR="00000000" w:rsidRDefault="00FF2FA9">
            <w:pPr>
              <w:rPr>
                <w:lang w:val="es-ES_tradnl"/>
              </w:rPr>
            </w:pPr>
            <w:r>
              <w:rPr>
                <w:lang w:val="es-ES_tradnl"/>
              </w:rPr>
              <w:t>Establezca una relaci</w:t>
            </w:r>
            <w:r>
              <w:rPr>
                <w:lang w:val="es-ES_tradnl"/>
              </w:rPr>
              <w:t>ó</w:t>
            </w:r>
            <w:r>
              <w:rPr>
                <w:lang w:val="es-ES_tradnl"/>
              </w:rPr>
              <w:t>n con Stripe para pagos en l</w:t>
            </w:r>
            <w:r>
              <w:rPr>
                <w:lang w:val="es-ES_tradnl"/>
              </w:rPr>
              <w:t>í</w:t>
            </w:r>
            <w:r>
              <w:rPr>
                <w:lang w:val="es-ES_tradnl"/>
              </w:rPr>
              <w:t>nea, si inicia aplicaciones web o de dispositivos de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937adca4-c415-41f2-8c6b-30cab80dd7a0</w:t>
            </w:r>
          </w:p>
        </w:tc>
        <w:tc>
          <w:tcPr>
            <w:tcW w:w="7407" w:type="dxa"/>
            <w:shd w:val="clear" w:color="auto" w:fill="F2F2F2" w:themeFill="background1" w:themeFillShade="F2"/>
          </w:tcPr>
          <w:p w:rsidR="00000000" w:rsidRDefault="00FF2FA9">
            <w:pPr>
              <w:rPr>
                <w:noProof/>
              </w:rPr>
            </w:pPr>
            <w:r>
              <w:rPr>
                <w:noProof/>
              </w:rPr>
              <w:t>Other platforms have a payment process built in.</w:t>
            </w:r>
          </w:p>
        </w:tc>
        <w:tc>
          <w:tcPr>
            <w:tcW w:w="7407" w:type="dxa"/>
          </w:tcPr>
          <w:p w:rsidR="00000000" w:rsidRDefault="00FF2FA9">
            <w:pPr>
              <w:rPr>
                <w:lang w:val="es-ES_tradnl"/>
              </w:rPr>
            </w:pPr>
            <w:r>
              <w:rPr>
                <w:lang w:val="es-ES_tradnl"/>
              </w:rPr>
              <w:t>Otras plataformas tienen un proceso de pago integrado.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16237a01-89f7-4b53-9e0a-90ee7c01f63b</w:t>
            </w:r>
          </w:p>
        </w:tc>
        <w:tc>
          <w:tcPr>
            <w:tcW w:w="7407" w:type="dxa"/>
            <w:shd w:val="clear" w:color="auto" w:fill="F2F2F2" w:themeFill="background1" w:themeFillShade="F2"/>
          </w:tcPr>
          <w:p w:rsidR="00000000" w:rsidRDefault="00FF2FA9">
            <w:pPr>
              <w:rPr>
                <w:noProof/>
              </w:rPr>
            </w:pPr>
            <w:r>
              <w:rPr>
                <w:noProof/>
              </w:rPr>
              <w:t>Set up store accounts and confirm credentials.</w:t>
            </w:r>
          </w:p>
        </w:tc>
        <w:tc>
          <w:tcPr>
            <w:tcW w:w="7407" w:type="dxa"/>
          </w:tcPr>
          <w:p w:rsidR="00000000" w:rsidRDefault="00FF2FA9">
            <w:pPr>
              <w:rPr>
                <w:lang w:val="es-ES_tradnl"/>
              </w:rPr>
            </w:pPr>
            <w:r>
              <w:rPr>
                <w:lang w:val="es-ES_tradnl"/>
              </w:rPr>
              <w:t>Configure las cuentas de la tienda y confirme las credenciales.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c4f7920f-70b7-48e9-a213-671827eb5970</w:t>
            </w:r>
          </w:p>
        </w:tc>
        <w:tc>
          <w:tcPr>
            <w:tcW w:w="7407" w:type="dxa"/>
            <w:shd w:val="clear" w:color="auto" w:fill="F2F2F2" w:themeFill="background1" w:themeFillShade="F2"/>
          </w:tcPr>
          <w:p w:rsidR="00000000" w:rsidRDefault="00FF2FA9">
            <w:pPr>
              <w:rPr>
                <w:noProof/>
              </w:rPr>
            </w:pPr>
            <w:r>
              <w:rPr>
                <w:noProof/>
              </w:rPr>
              <w:t>Vendors could include but are not limited to:</w:t>
            </w:r>
          </w:p>
        </w:tc>
        <w:tc>
          <w:tcPr>
            <w:tcW w:w="7407" w:type="dxa"/>
          </w:tcPr>
          <w:p w:rsidR="00000000" w:rsidRDefault="00FF2FA9">
            <w:pPr>
              <w:rPr>
                <w:lang w:val="es-ES_tradnl"/>
              </w:rPr>
            </w:pPr>
            <w:r>
              <w:rPr>
                <w:lang w:val="es-ES_tradnl"/>
              </w:rPr>
              <w:t>Los proveedores pueden incluir, entre otros: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3dbf2756-53ae-4310-ac09-434a5fd71225</w:t>
            </w:r>
          </w:p>
        </w:tc>
        <w:tc>
          <w:tcPr>
            <w:tcW w:w="7407" w:type="dxa"/>
            <w:shd w:val="clear" w:color="auto" w:fill="F2F2F2" w:themeFill="background1" w:themeFillShade="F2"/>
          </w:tcPr>
          <w:p w:rsidR="00000000" w:rsidRDefault="00FF2FA9">
            <w:pPr>
              <w:rPr>
                <w:noProof/>
              </w:rPr>
            </w:pPr>
            <w:r>
              <w:rPr>
                <w:noProof/>
              </w:rPr>
              <w:t>Apple Developer Platform</w:t>
            </w:r>
          </w:p>
        </w:tc>
        <w:tc>
          <w:tcPr>
            <w:tcW w:w="7407" w:type="dxa"/>
          </w:tcPr>
          <w:p w:rsidR="00000000" w:rsidRDefault="00FF2FA9">
            <w:pPr>
              <w:rPr>
                <w:lang w:val="es-ES_tradnl"/>
              </w:rPr>
            </w:pPr>
            <w:r>
              <w:rPr>
                <w:lang w:val="es-ES_tradnl"/>
              </w:rPr>
              <w:t>Plataforma para desarrolladores de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83db1ce8-</w:t>
            </w:r>
            <w:r>
              <w:rPr>
                <w:noProof/>
                <w:sz w:val="2"/>
              </w:rPr>
              <w:t>7db2-44ca-a7cd-e686cdf03859</w:t>
            </w:r>
          </w:p>
        </w:tc>
        <w:tc>
          <w:tcPr>
            <w:tcW w:w="7407" w:type="dxa"/>
            <w:shd w:val="clear" w:color="auto" w:fill="F2F2F2" w:themeFill="background1" w:themeFillShade="F2"/>
          </w:tcPr>
          <w:p w:rsidR="00000000" w:rsidRDefault="00FF2FA9">
            <w:pPr>
              <w:rPr>
                <w:noProof/>
              </w:rPr>
            </w:pPr>
            <w:r>
              <w:rPr>
                <w:noProof/>
              </w:rPr>
              <w:t>Google Developer Platform</w:t>
            </w:r>
          </w:p>
        </w:tc>
        <w:tc>
          <w:tcPr>
            <w:tcW w:w="7407" w:type="dxa"/>
          </w:tcPr>
          <w:p w:rsidR="00000000" w:rsidRDefault="00FF2FA9">
            <w:pPr>
              <w:rPr>
                <w:lang w:val="es-ES_tradnl"/>
              </w:rPr>
            </w:pPr>
            <w:r>
              <w:rPr>
                <w:lang w:val="es-ES_tradnl"/>
              </w:rPr>
              <w:t>Plataforma para desarrolladores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293b5f4a-3268-4e63-b167-8f5daee1dd36</w:t>
            </w:r>
          </w:p>
        </w:tc>
        <w:tc>
          <w:tcPr>
            <w:tcW w:w="7407" w:type="dxa"/>
            <w:shd w:val="clear" w:color="auto" w:fill="F2F2F2" w:themeFill="background1" w:themeFillShade="F2"/>
          </w:tcPr>
          <w:p w:rsidR="00000000" w:rsidRDefault="00FF2FA9">
            <w:pPr>
              <w:rPr>
                <w:noProof/>
              </w:rPr>
            </w:pPr>
            <w:r>
              <w:rPr>
                <w:noProof/>
              </w:rPr>
              <w:t>Amazon Developer Platform</w:t>
            </w:r>
          </w:p>
        </w:tc>
        <w:tc>
          <w:tcPr>
            <w:tcW w:w="7407" w:type="dxa"/>
          </w:tcPr>
          <w:p w:rsidR="00000000" w:rsidRDefault="00FF2FA9">
            <w:pPr>
              <w:rPr>
                <w:lang w:val="es-ES_tradnl"/>
              </w:rPr>
            </w:pPr>
            <w:r>
              <w:rPr>
                <w:lang w:val="es-ES_tradnl"/>
              </w:rPr>
              <w:t>Plataforma para desarrolladores de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91173c09-178c-4888-b6f3-440d74941b72</w:t>
            </w:r>
          </w:p>
        </w:tc>
        <w:tc>
          <w:tcPr>
            <w:tcW w:w="7407" w:type="dxa"/>
            <w:shd w:val="clear" w:color="auto" w:fill="F2F2F2" w:themeFill="background1" w:themeFillShade="F2"/>
          </w:tcPr>
          <w:p w:rsidR="00000000" w:rsidRDefault="00FF2FA9">
            <w:pPr>
              <w:rPr>
                <w:noProof/>
              </w:rPr>
            </w:pPr>
            <w:r>
              <w:rPr>
                <w:noProof/>
              </w:rPr>
              <w:t>Roku Developer Platform</w:t>
            </w:r>
          </w:p>
        </w:tc>
        <w:tc>
          <w:tcPr>
            <w:tcW w:w="7407" w:type="dxa"/>
          </w:tcPr>
          <w:p w:rsidR="00000000" w:rsidRDefault="00FF2FA9">
            <w:pPr>
              <w:rPr>
                <w:lang w:val="es-ES_tradnl"/>
              </w:rPr>
            </w:pPr>
            <w:r>
              <w:rPr>
                <w:lang w:val="es-ES_tradnl"/>
              </w:rPr>
              <w:t>Plataforma para desarrolladores de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f7c0df5e-8401-4f85-9571-f81663ad4126</w:t>
            </w:r>
          </w:p>
        </w:tc>
        <w:tc>
          <w:tcPr>
            <w:tcW w:w="7407" w:type="dxa"/>
            <w:shd w:val="clear" w:color="auto" w:fill="F2F2F2" w:themeFill="background1" w:themeFillShade="F2"/>
          </w:tcPr>
          <w:p w:rsidR="00000000" w:rsidRDefault="00FF2FA9">
            <w:pPr>
              <w:rPr>
                <w:noProof/>
              </w:rPr>
            </w:pPr>
            <w:r>
              <w:rPr>
                <w:noProof/>
              </w:rPr>
              <w:t>Other Developer Platforms (e.g. Samsung, Panasonic)</w:t>
            </w:r>
          </w:p>
        </w:tc>
        <w:tc>
          <w:tcPr>
            <w:tcW w:w="7407" w:type="dxa"/>
          </w:tcPr>
          <w:p w:rsidR="00000000" w:rsidRDefault="00FF2FA9">
            <w:pPr>
              <w:rPr>
                <w:lang w:val="es-ES_tradnl"/>
              </w:rPr>
            </w:pPr>
            <w:r>
              <w:rPr>
                <w:lang w:val="es-ES_tradnl"/>
              </w:rPr>
              <w:t>Otras plataformas de desarrollo (por ejemplo, Samsung, 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f309cead-7c17-475c-820b-4b5</w:t>
            </w:r>
            <w:r>
              <w:rPr>
                <w:noProof/>
                <w:sz w:val="2"/>
              </w:rPr>
              <w:t>3dfa24d9d</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 xml:space="preserve"> Submitting Device Apps to Stores </w:t>
            </w:r>
            <w:r>
              <w:rPr>
                <w:rStyle w:val="mqInternal"/>
                <w:noProof/>
              </w:rPr>
              <w:t>{2]</w:t>
            </w:r>
            <w:r>
              <w:rPr>
                <w:noProof/>
              </w:rPr>
              <w:t xml:space="preserve"> for information and corresponding URLs for starting this process.</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 xml:space="preserve"> Env</w:t>
            </w:r>
            <w:r>
              <w:rPr>
                <w:lang w:val="es-ES_tradnl"/>
              </w:rPr>
              <w:t>í</w:t>
            </w:r>
            <w:r>
              <w:rPr>
                <w:lang w:val="es-ES_tradnl"/>
              </w:rPr>
              <w:t xml:space="preserve">o de aplicaciones de dispositivos a las tiendas </w:t>
            </w:r>
            <w:r>
              <w:rPr>
                <w:rStyle w:val="mqInternal"/>
                <w:noProof/>
                <w:lang w:val="es-ES_tradnl"/>
              </w:rPr>
              <w:t>{2]</w:t>
            </w:r>
            <w:r>
              <w:rPr>
                <w:lang w:val="es-ES_tradnl"/>
              </w:rPr>
              <w:t xml:space="preserve"> para obtener informaci</w:t>
            </w:r>
            <w:r>
              <w:rPr>
                <w:lang w:val="es-ES_tradnl"/>
              </w:rPr>
              <w:t>ó</w:t>
            </w:r>
            <w:r>
              <w:rPr>
                <w:lang w:val="es-ES_tradnl"/>
              </w:rPr>
              <w:t>n y las URL correspondientes para iniciar</w:t>
            </w:r>
            <w:r>
              <w:rPr>
                <w:lang w:val="es-ES_tradnl"/>
              </w:rPr>
              <w:t xml:space="preserve"> este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62280877-eef1-4915-9da3-521e37fc27a2</w:t>
            </w:r>
          </w:p>
        </w:tc>
        <w:tc>
          <w:tcPr>
            <w:tcW w:w="7407" w:type="dxa"/>
            <w:shd w:val="clear" w:color="auto" w:fill="F2F2F2" w:themeFill="background1" w:themeFillShade="F2"/>
          </w:tcPr>
          <w:p w:rsidR="00000000" w:rsidRDefault="00FF2FA9">
            <w:pPr>
              <w:rPr>
                <w:noProof/>
              </w:rPr>
            </w:pPr>
            <w:r>
              <w:rPr>
                <w:noProof/>
              </w:rPr>
              <w:t>Details - Phase 3:</w:t>
            </w:r>
          </w:p>
        </w:tc>
        <w:tc>
          <w:tcPr>
            <w:tcW w:w="7407" w:type="dxa"/>
          </w:tcPr>
          <w:p w:rsidR="00000000" w:rsidRDefault="00FF2FA9">
            <w:pPr>
              <w:rPr>
                <w:lang w:val="es-ES_tradnl"/>
              </w:rPr>
            </w:pPr>
            <w:r>
              <w:rPr>
                <w:lang w:val="es-ES_tradnl"/>
              </w:rPr>
              <w:t>Detalles - Fase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1a668e8f-c21c-426b-ace5-364a6984358a</w:t>
            </w:r>
          </w:p>
        </w:tc>
        <w:tc>
          <w:tcPr>
            <w:tcW w:w="7407" w:type="dxa"/>
            <w:shd w:val="clear" w:color="auto" w:fill="F2F2F2" w:themeFill="background1" w:themeFillShade="F2"/>
          </w:tcPr>
          <w:p w:rsidR="00000000" w:rsidRDefault="00FF2FA9">
            <w:pPr>
              <w:rPr>
                <w:noProof/>
              </w:rPr>
            </w:pPr>
            <w:r>
              <w:rPr>
                <w:noProof/>
              </w:rPr>
              <w:t>Create Your Application Design</w:t>
            </w:r>
          </w:p>
        </w:tc>
        <w:tc>
          <w:tcPr>
            <w:tcW w:w="7407" w:type="dxa"/>
          </w:tcPr>
          <w:p w:rsidR="00000000" w:rsidRDefault="00FF2FA9">
            <w:pPr>
              <w:rPr>
                <w:lang w:val="es-ES_tradnl"/>
              </w:rPr>
            </w:pPr>
            <w:r>
              <w:rPr>
                <w:lang w:val="es-ES_tradnl"/>
              </w:rPr>
              <w:t>Cree el dise</w:t>
            </w:r>
            <w:r>
              <w:rPr>
                <w:lang w:val="es-ES_tradnl"/>
              </w:rPr>
              <w:t>ñ</w:t>
            </w:r>
            <w:r>
              <w:rPr>
                <w:lang w:val="es-ES_tradnl"/>
              </w:rPr>
              <w: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3ef7c721-d140-4dac-a4c5-5ae930995514</w:t>
            </w:r>
          </w:p>
        </w:tc>
        <w:tc>
          <w:tcPr>
            <w:tcW w:w="7407" w:type="dxa"/>
            <w:shd w:val="clear" w:color="auto" w:fill="F2F2F2" w:themeFill="background1" w:themeFillShade="F2"/>
          </w:tcPr>
          <w:p w:rsidR="00000000" w:rsidRDefault="00FF2FA9">
            <w:pPr>
              <w:rPr>
                <w:noProof/>
              </w:rPr>
            </w:pPr>
            <w:r>
              <w:rPr>
                <w:noProof/>
              </w:rPr>
              <w:t>You need to think through how you want your device applications to appear to your customers.</w:t>
            </w:r>
          </w:p>
        </w:tc>
        <w:tc>
          <w:tcPr>
            <w:tcW w:w="7407" w:type="dxa"/>
          </w:tcPr>
          <w:p w:rsidR="00000000" w:rsidRDefault="00FF2FA9">
            <w:pPr>
              <w:rPr>
                <w:lang w:val="es-ES_tradnl"/>
              </w:rPr>
            </w:pPr>
            <w:r>
              <w:rPr>
                <w:lang w:val="es-ES_tradnl"/>
              </w:rPr>
              <w:t>Debe pensar en c</w:t>
            </w:r>
            <w:r>
              <w:rPr>
                <w:lang w:val="es-ES_tradnl"/>
              </w:rPr>
              <w:t>ó</w:t>
            </w:r>
            <w:r>
              <w:rPr>
                <w:lang w:val="es-ES_tradnl"/>
              </w:rPr>
              <w:t>mo desea que las aplicaciones de su dispositivo se vean ante sus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129d4bef-40a1-4440-b8fe-4e262b3859c8</w:t>
            </w:r>
          </w:p>
        </w:tc>
        <w:tc>
          <w:tcPr>
            <w:tcW w:w="7407" w:type="dxa"/>
            <w:shd w:val="clear" w:color="auto" w:fill="F2F2F2" w:themeFill="background1" w:themeFillShade="F2"/>
          </w:tcPr>
          <w:p w:rsidR="00000000" w:rsidRDefault="00FF2FA9">
            <w:pPr>
              <w:rPr>
                <w:noProof/>
              </w:rPr>
            </w:pPr>
            <w:r>
              <w:rPr>
                <w:noProof/>
              </w:rPr>
              <w:t>In this phase you should work</w:t>
            </w:r>
            <w:r>
              <w:rPr>
                <w:noProof/>
              </w:rPr>
              <w:t xml:space="preserve"> though the two documents:</w:t>
            </w:r>
          </w:p>
        </w:tc>
        <w:tc>
          <w:tcPr>
            <w:tcW w:w="7407" w:type="dxa"/>
          </w:tcPr>
          <w:p w:rsidR="00000000" w:rsidRDefault="00FF2FA9">
            <w:pPr>
              <w:rPr>
                <w:lang w:val="es-ES_tradnl"/>
              </w:rPr>
            </w:pPr>
            <w:r>
              <w:rPr>
                <w:lang w:val="es-ES_tradnl"/>
              </w:rPr>
              <w:t>En esta fase debes trabajar con los dos documentos: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2a1689df-259e-41e6-b520-904876eed9ce</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Creating Your Application Design - Information Architecture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arquitectura de la inform</w:t>
            </w:r>
            <w:r>
              <w:rPr>
                <w:lang w:val="es-ES_tradnl"/>
              </w:rPr>
              <w:t>aci</w:t>
            </w:r>
            <w:r>
              <w:rPr>
                <w:lang w:val="es-ES_tradnl"/>
              </w:rPr>
              <w:t>ó</w:t>
            </w:r>
            <w:r>
              <w:rPr>
                <w:lang w:val="es-ES_tradnl"/>
              </w:rPr>
              <w:t xml:space="preserve">n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2fa0d4dd-5f43-499f-8b3e-5634c415cff0</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Creating Your Application Design - Layout Options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opciones de dise</w:t>
            </w:r>
            <w:r>
              <w:rPr>
                <w:lang w:val="es-ES_tradnl"/>
              </w:rPr>
              <w:t>ñ</w:t>
            </w:r>
            <w:r>
              <w:rPr>
                <w:lang w:val="es-ES_tradnl"/>
              </w:rPr>
              <w:t xml:space="preserve">o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873c61e0-882c-4906-93d7-e3023a0a1809</w:t>
            </w:r>
          </w:p>
        </w:tc>
        <w:tc>
          <w:tcPr>
            <w:tcW w:w="7407" w:type="dxa"/>
            <w:shd w:val="clear" w:color="auto" w:fill="F2F2F2" w:themeFill="background1" w:themeFillShade="F2"/>
          </w:tcPr>
          <w:p w:rsidR="00000000" w:rsidRDefault="00FF2FA9">
            <w:pPr>
              <w:rPr>
                <w:noProof/>
              </w:rPr>
            </w:pPr>
            <w:r>
              <w:rPr>
                <w:noProof/>
              </w:rPr>
              <w:t>After working through these two documen</w:t>
            </w:r>
            <w:r>
              <w:rPr>
                <w:noProof/>
              </w:rPr>
              <w:t>ts you will have two spreadsheets, one created in each document, that you will give to Brightcove personnel when it is time to create the Brightcove Beacon Experience (Phase 4).</w:t>
            </w:r>
          </w:p>
        </w:tc>
        <w:tc>
          <w:tcPr>
            <w:tcW w:w="7407" w:type="dxa"/>
          </w:tcPr>
          <w:p w:rsidR="00000000" w:rsidRDefault="00FF2FA9">
            <w:pPr>
              <w:rPr>
                <w:lang w:val="es-ES_tradnl"/>
              </w:rPr>
            </w:pPr>
            <w:r>
              <w:rPr>
                <w:lang w:val="es-ES_tradnl"/>
              </w:rPr>
              <w:t>Despu</w:t>
            </w:r>
            <w:r>
              <w:rPr>
                <w:lang w:val="es-ES_tradnl"/>
              </w:rPr>
              <w:t>é</w:t>
            </w:r>
            <w:r>
              <w:rPr>
                <w:lang w:val="es-ES_tradnl"/>
              </w:rPr>
              <w:t>s de trabajar con estos dos documentos, tendr</w:t>
            </w:r>
            <w:r>
              <w:rPr>
                <w:lang w:val="es-ES_tradnl"/>
              </w:rPr>
              <w:t>á</w:t>
            </w:r>
            <w:r>
              <w:rPr>
                <w:lang w:val="es-ES_tradnl"/>
              </w:rPr>
              <w:t xml:space="preserve"> dos hojas de c</w:t>
            </w:r>
            <w:r>
              <w:rPr>
                <w:lang w:val="es-ES_tradnl"/>
              </w:rPr>
              <w:t>á</w:t>
            </w:r>
            <w:r>
              <w:rPr>
                <w:lang w:val="es-ES_tradnl"/>
              </w:rPr>
              <w:t>lculo, una</w:t>
            </w:r>
            <w:r>
              <w:rPr>
                <w:lang w:val="es-ES_tradnl"/>
              </w:rPr>
              <w:t xml:space="preserve"> creada en cada documento, que entregar</w:t>
            </w:r>
            <w:r>
              <w:rPr>
                <w:lang w:val="es-ES_tradnl"/>
              </w:rPr>
              <w:t>á</w:t>
            </w:r>
            <w:r>
              <w:rPr>
                <w:lang w:val="es-ES_tradnl"/>
              </w:rPr>
              <w:t xml:space="preserve"> al personal de Brightcove cuando sea el momento de crear Brightcove Beacon Experience (Fase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1d5a1e25-cda8-4080-939d-3c2f07a2267f</w:t>
            </w:r>
          </w:p>
        </w:tc>
        <w:tc>
          <w:tcPr>
            <w:tcW w:w="7407" w:type="dxa"/>
            <w:shd w:val="clear" w:color="auto" w:fill="F2F2F2" w:themeFill="background1" w:themeFillShade="F2"/>
          </w:tcPr>
          <w:p w:rsidR="00000000" w:rsidRDefault="00FF2FA9">
            <w:pPr>
              <w:rPr>
                <w:noProof/>
              </w:rPr>
            </w:pPr>
            <w:r>
              <w:rPr>
                <w:noProof/>
              </w:rPr>
              <w:t>The information in the two spreadsheets details the videos presented to users, including how they are grouped and ordered.</w:t>
            </w:r>
          </w:p>
        </w:tc>
        <w:tc>
          <w:tcPr>
            <w:tcW w:w="7407" w:type="dxa"/>
          </w:tcPr>
          <w:p w:rsidR="00000000" w:rsidRDefault="00FF2FA9">
            <w:pPr>
              <w:rPr>
                <w:lang w:val="es-ES_tradnl"/>
              </w:rPr>
            </w:pPr>
            <w:r>
              <w:rPr>
                <w:lang w:val="es-ES_tradnl"/>
              </w:rPr>
              <w:t>La informaci</w:t>
            </w:r>
            <w:r>
              <w:rPr>
                <w:lang w:val="es-ES_tradnl"/>
              </w:rPr>
              <w:t>ó</w:t>
            </w:r>
            <w:r>
              <w:rPr>
                <w:lang w:val="es-ES_tradnl"/>
              </w:rPr>
              <w:t>n de las dos hojas de c</w:t>
            </w:r>
            <w:r>
              <w:rPr>
                <w:lang w:val="es-ES_tradnl"/>
              </w:rPr>
              <w:t>á</w:t>
            </w:r>
            <w:r>
              <w:rPr>
                <w:lang w:val="es-ES_tradnl"/>
              </w:rPr>
              <w:t>lculo detalla los videos presentados a los usuarios, incluida la forma en que est</w:t>
            </w:r>
            <w:r>
              <w:rPr>
                <w:lang w:val="es-ES_tradnl"/>
              </w:rPr>
              <w:t>á</w:t>
            </w:r>
            <w:r>
              <w:rPr>
                <w:lang w:val="es-ES_tradnl"/>
              </w:rPr>
              <w:t xml:space="preserve">n agrupados y </w:t>
            </w:r>
            <w:r>
              <w:rPr>
                <w:lang w:val="es-ES_tradnl"/>
              </w:rPr>
              <w:t>ordenados.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3014e7cc-4452-4ac6-a3a9-f36e225558cb</w:t>
            </w:r>
          </w:p>
        </w:tc>
        <w:tc>
          <w:tcPr>
            <w:tcW w:w="7407" w:type="dxa"/>
            <w:shd w:val="clear" w:color="auto" w:fill="F2F2F2" w:themeFill="background1" w:themeFillShade="F2"/>
          </w:tcPr>
          <w:p w:rsidR="00000000" w:rsidRDefault="00FF2FA9">
            <w:pPr>
              <w:rPr>
                <w:noProof/>
              </w:rPr>
            </w:pPr>
            <w:r>
              <w:rPr>
                <w:noProof/>
              </w:rPr>
              <w:t>Also specific screen layouts are selected.</w:t>
            </w:r>
          </w:p>
        </w:tc>
        <w:tc>
          <w:tcPr>
            <w:tcW w:w="7407" w:type="dxa"/>
          </w:tcPr>
          <w:p w:rsidR="00000000" w:rsidRDefault="00FF2FA9">
            <w:pPr>
              <w:rPr>
                <w:lang w:val="es-ES_tradnl"/>
              </w:rPr>
            </w:pPr>
            <w:r>
              <w:rPr>
                <w:lang w:val="es-ES_tradnl"/>
              </w:rPr>
              <w:t>Tambi</w:t>
            </w:r>
            <w:r>
              <w:rPr>
                <w:lang w:val="es-ES_tradnl"/>
              </w:rPr>
              <w:t>é</w:t>
            </w:r>
            <w:r>
              <w:rPr>
                <w:lang w:val="es-ES_tradnl"/>
              </w:rPr>
              <w:t>n se seleccionan dise</w:t>
            </w:r>
            <w:r>
              <w:rPr>
                <w:lang w:val="es-ES_tradnl"/>
              </w:rPr>
              <w:t>ñ</w:t>
            </w:r>
            <w:r>
              <w:rPr>
                <w:lang w:val="es-ES_tradnl"/>
              </w:rPr>
              <w:t>os de pantalla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b4a43486-f3d6-4e96-b838-7c310a0d44b9</w:t>
            </w:r>
          </w:p>
        </w:tc>
        <w:tc>
          <w:tcPr>
            <w:tcW w:w="7407" w:type="dxa"/>
            <w:shd w:val="clear" w:color="auto" w:fill="F2F2F2" w:themeFill="background1" w:themeFillShade="F2"/>
          </w:tcPr>
          <w:p w:rsidR="00000000" w:rsidRDefault="00FF2FA9">
            <w:pPr>
              <w:rPr>
                <w:noProof/>
              </w:rPr>
            </w:pPr>
            <w:r>
              <w:rPr>
                <w:noProof/>
              </w:rPr>
              <w:t>Details - Phase 4:</w:t>
            </w:r>
          </w:p>
        </w:tc>
        <w:tc>
          <w:tcPr>
            <w:tcW w:w="7407" w:type="dxa"/>
          </w:tcPr>
          <w:p w:rsidR="00000000" w:rsidRDefault="00FF2FA9">
            <w:pPr>
              <w:rPr>
                <w:lang w:val="es-ES_tradnl"/>
              </w:rPr>
            </w:pPr>
            <w:r>
              <w:rPr>
                <w:lang w:val="es-ES_tradnl"/>
              </w:rPr>
              <w:t>Detalles - Fase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6a2803f3-d2fd-4a44-</w:t>
            </w:r>
            <w:r>
              <w:rPr>
                <w:noProof/>
                <w:sz w:val="2"/>
              </w:rPr>
              <w:t>89dd-b3004133466a</w:t>
            </w:r>
          </w:p>
        </w:tc>
        <w:tc>
          <w:tcPr>
            <w:tcW w:w="7407" w:type="dxa"/>
            <w:shd w:val="clear" w:color="auto" w:fill="F2F2F2" w:themeFill="background1" w:themeFillShade="F2"/>
          </w:tcPr>
          <w:p w:rsidR="00000000" w:rsidRDefault="00FF2FA9">
            <w:pPr>
              <w:rPr>
                <w:noProof/>
              </w:rPr>
            </w:pPr>
            <w:r>
              <w:rPr>
                <w:noProof/>
              </w:rPr>
              <w:t>Ingest or Add Content and Configure Your Brightcove Beacon Experience</w:t>
            </w:r>
          </w:p>
        </w:tc>
        <w:tc>
          <w:tcPr>
            <w:tcW w:w="7407" w:type="dxa"/>
          </w:tcPr>
          <w:p w:rsidR="00000000" w:rsidRDefault="00FF2FA9">
            <w:pPr>
              <w:rPr>
                <w:lang w:val="es-ES_tradnl"/>
              </w:rPr>
            </w:pPr>
            <w:r>
              <w:rPr>
                <w:lang w:val="es-ES_tradnl"/>
              </w:rPr>
              <w:t>Ingiera o agregue contenido y configure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e8d7f841-ca06-4c52-84f7-89e1c5bc20ba</w:t>
            </w:r>
          </w:p>
        </w:tc>
        <w:tc>
          <w:tcPr>
            <w:tcW w:w="7407" w:type="dxa"/>
            <w:shd w:val="clear" w:color="auto" w:fill="F2F2F2" w:themeFill="background1" w:themeFillShade="F2"/>
          </w:tcPr>
          <w:p w:rsidR="00000000" w:rsidRDefault="00FF2FA9">
            <w:pPr>
              <w:rPr>
                <w:noProof/>
              </w:rPr>
            </w:pPr>
            <w:r>
              <w:rPr>
                <w:noProof/>
              </w:rPr>
              <w:t>You may have done other testing and configuration, bu</w:t>
            </w:r>
            <w:r>
              <w:rPr>
                <w:noProof/>
              </w:rPr>
              <w:t>t in this phase you want to complete configuration.</w:t>
            </w:r>
          </w:p>
        </w:tc>
        <w:tc>
          <w:tcPr>
            <w:tcW w:w="7407" w:type="dxa"/>
          </w:tcPr>
          <w:p w:rsidR="00000000" w:rsidRDefault="00FF2FA9">
            <w:pPr>
              <w:rPr>
                <w:lang w:val="es-ES_tradnl"/>
              </w:rPr>
            </w:pPr>
            <w:r>
              <w:rPr>
                <w:lang w:val="es-ES_tradnl"/>
              </w:rPr>
              <w:t>Es posible que haya realizado otras pruebas y configuraciones, pero en esta fase desea completar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719d2480-d301-428a-8966-bb5acbe5ed23</w:t>
            </w:r>
          </w:p>
        </w:tc>
        <w:tc>
          <w:tcPr>
            <w:tcW w:w="7407" w:type="dxa"/>
            <w:shd w:val="clear" w:color="auto" w:fill="F2F2F2" w:themeFill="background1" w:themeFillShade="F2"/>
          </w:tcPr>
          <w:p w:rsidR="00000000" w:rsidRDefault="00FF2FA9">
            <w:pPr>
              <w:rPr>
                <w:noProof/>
              </w:rPr>
            </w:pPr>
            <w:r>
              <w:rPr>
                <w:noProof/>
              </w:rPr>
              <w:t>You don't have to have ALL content added, but for testing purposes be sure you have representative content for all types of media you will be using.</w:t>
            </w:r>
          </w:p>
        </w:tc>
        <w:tc>
          <w:tcPr>
            <w:tcW w:w="7407" w:type="dxa"/>
          </w:tcPr>
          <w:p w:rsidR="00000000" w:rsidRDefault="00FF2FA9">
            <w:pPr>
              <w:rPr>
                <w:lang w:val="es-ES_tradnl"/>
              </w:rPr>
            </w:pPr>
            <w:r>
              <w:rPr>
                <w:lang w:val="es-ES_tradnl"/>
              </w:rPr>
              <w:t>No es necesario que se agregue TODO el contenido, pero para fines de prueba, aseg</w:t>
            </w:r>
            <w:r>
              <w:rPr>
                <w:lang w:val="es-ES_tradnl"/>
              </w:rPr>
              <w:t>ú</w:t>
            </w:r>
            <w:r>
              <w:rPr>
                <w:lang w:val="es-ES_tradnl"/>
              </w:rPr>
              <w:t>rese de tener contenido r</w:t>
            </w:r>
            <w:r>
              <w:rPr>
                <w:lang w:val="es-ES_tradnl"/>
              </w:rPr>
              <w:t>epresentativo para todos los tipos de medios que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ae6e45ac-b45e-4b56-9392-5976cac38630</w:t>
            </w:r>
          </w:p>
        </w:tc>
        <w:tc>
          <w:tcPr>
            <w:tcW w:w="7407" w:type="dxa"/>
            <w:shd w:val="clear" w:color="auto" w:fill="F2F2F2" w:themeFill="background1" w:themeFillShade="F2"/>
          </w:tcPr>
          <w:p w:rsidR="00000000" w:rsidRDefault="00FF2FA9">
            <w:pPr>
              <w:rPr>
                <w:noProof/>
              </w:rPr>
            </w:pPr>
            <w:r>
              <w:rPr>
                <w:noProof/>
              </w:rPr>
              <w:t>You will use the Brightcove Beacon Experience Administrative Console to perform further configuration.</w:t>
            </w:r>
          </w:p>
        </w:tc>
        <w:tc>
          <w:tcPr>
            <w:tcW w:w="7407" w:type="dxa"/>
          </w:tcPr>
          <w:p w:rsidR="00000000" w:rsidRDefault="00FF2FA9">
            <w:pPr>
              <w:rPr>
                <w:lang w:val="es-ES_tradnl"/>
              </w:rPr>
            </w:pPr>
            <w:r>
              <w:rPr>
                <w:lang w:val="es-ES_tradnl"/>
              </w:rPr>
              <w:t>Utilizar</w:t>
            </w:r>
            <w:r>
              <w:rPr>
                <w:lang w:val="es-ES_tradnl"/>
              </w:rPr>
              <w:t>á</w:t>
            </w:r>
            <w:r>
              <w:rPr>
                <w:lang w:val="es-ES_tradnl"/>
              </w:rPr>
              <w:t xml:space="preserve"> la Consola administrativa de Brightcove B</w:t>
            </w:r>
            <w:r>
              <w:rPr>
                <w:lang w:val="es-ES_tradnl"/>
              </w:rPr>
              <w:t>eacon Experience para realizar m</w:t>
            </w:r>
            <w:r>
              <w:rPr>
                <w:lang w:val="es-ES_tradnl"/>
              </w:rPr>
              <w:t>á</w:t>
            </w:r>
            <w:r>
              <w:rPr>
                <w:lang w:val="es-ES_tradnl"/>
              </w:rPr>
              <w:t>s configuraciones.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196701e2-037f-41dd-89b9-903f6aace198</w:t>
            </w:r>
          </w:p>
        </w:tc>
        <w:tc>
          <w:tcPr>
            <w:tcW w:w="7407" w:type="dxa"/>
            <w:shd w:val="clear" w:color="auto" w:fill="F2F2F2" w:themeFill="background1" w:themeFillShade="F2"/>
          </w:tcPr>
          <w:p w:rsidR="00000000" w:rsidRDefault="00FF2FA9">
            <w:pPr>
              <w:rPr>
                <w:noProof/>
              </w:rPr>
            </w:pPr>
            <w:r>
              <w:rPr>
                <w:noProof/>
              </w:rPr>
              <w:t>Details - Phase 5:</w:t>
            </w:r>
          </w:p>
        </w:tc>
        <w:tc>
          <w:tcPr>
            <w:tcW w:w="7407" w:type="dxa"/>
          </w:tcPr>
          <w:p w:rsidR="00000000" w:rsidRDefault="00FF2FA9">
            <w:pPr>
              <w:rPr>
                <w:lang w:val="es-ES_tradnl"/>
              </w:rPr>
            </w:pPr>
            <w:r>
              <w:rPr>
                <w:lang w:val="es-ES_tradnl"/>
              </w:rPr>
              <w:t>Detalles - Fase 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f3a4d5c5-be40-4d63-bed4-ded1c2813a01</w:t>
            </w:r>
          </w:p>
        </w:tc>
        <w:tc>
          <w:tcPr>
            <w:tcW w:w="7407" w:type="dxa"/>
            <w:shd w:val="clear" w:color="auto" w:fill="F2F2F2" w:themeFill="background1" w:themeFillShade="F2"/>
          </w:tcPr>
          <w:p w:rsidR="00000000" w:rsidRDefault="00FF2FA9">
            <w:pPr>
              <w:rPr>
                <w:noProof/>
              </w:rPr>
            </w:pPr>
            <w:r>
              <w:rPr>
                <w:noProof/>
              </w:rPr>
              <w:t>Create Device Application(s) from Your Brightcove Beacon Experience</w:t>
            </w:r>
          </w:p>
        </w:tc>
        <w:tc>
          <w:tcPr>
            <w:tcW w:w="7407" w:type="dxa"/>
          </w:tcPr>
          <w:p w:rsidR="00000000" w:rsidRDefault="00FF2FA9">
            <w:pPr>
              <w:rPr>
                <w:lang w:val="es-ES_tradnl"/>
              </w:rPr>
            </w:pPr>
            <w:r>
              <w:rPr>
                <w:lang w:val="es-ES_tradnl"/>
              </w:rPr>
              <w:t>Cree aplicac</w:t>
            </w:r>
            <w:r>
              <w:rPr>
                <w:lang w:val="es-ES_tradnl"/>
              </w:rPr>
              <w:t>iones de dispositivo a partir de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b0baa805-d623-423d-ac6c-fea8787b38d6</w:t>
            </w:r>
          </w:p>
        </w:tc>
        <w:tc>
          <w:tcPr>
            <w:tcW w:w="7407" w:type="dxa"/>
            <w:shd w:val="clear" w:color="auto" w:fill="F2F2F2" w:themeFill="background1" w:themeFillShade="F2"/>
          </w:tcPr>
          <w:p w:rsidR="00000000" w:rsidRDefault="00FF2FA9">
            <w:pPr>
              <w:rPr>
                <w:noProof/>
              </w:rPr>
            </w:pPr>
            <w:r>
              <w:rPr>
                <w:noProof/>
              </w:rPr>
              <w:t>This phase takes place with the assistance of Brightcove personnel.</w:t>
            </w:r>
          </w:p>
        </w:tc>
        <w:tc>
          <w:tcPr>
            <w:tcW w:w="7407" w:type="dxa"/>
          </w:tcPr>
          <w:p w:rsidR="00000000" w:rsidRDefault="00FF2FA9">
            <w:pPr>
              <w:rPr>
                <w:lang w:val="es-ES_tradnl"/>
              </w:rPr>
            </w:pPr>
            <w:r>
              <w:rPr>
                <w:lang w:val="es-ES_tradnl"/>
              </w:rPr>
              <w:t>Esta fase se lleva a cabo con la ayuda del personal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fbbbeced-d2cd-46ac-b701-b5a9b89746d6</w:t>
            </w:r>
          </w:p>
        </w:tc>
        <w:tc>
          <w:tcPr>
            <w:tcW w:w="7407" w:type="dxa"/>
            <w:shd w:val="clear" w:color="auto" w:fill="F2F2F2" w:themeFill="background1" w:themeFillShade="F2"/>
          </w:tcPr>
          <w:p w:rsidR="00000000" w:rsidRDefault="00FF2FA9">
            <w:pPr>
              <w:rPr>
                <w:noProof/>
              </w:rPr>
            </w:pPr>
            <w:r>
              <w:rPr>
                <w:noProof/>
              </w:rPr>
              <w:t>The assets, vendor relationships, defined strategies, etc. from the first three phases are used by the Brightcove representative to build and do initial configuration of the Brightcove Beacon Experience.</w:t>
            </w:r>
          </w:p>
        </w:tc>
        <w:tc>
          <w:tcPr>
            <w:tcW w:w="7407" w:type="dxa"/>
          </w:tcPr>
          <w:p w:rsidR="00000000" w:rsidRDefault="00FF2FA9">
            <w:pPr>
              <w:rPr>
                <w:lang w:val="es-ES_tradnl"/>
              </w:rPr>
            </w:pPr>
            <w:r>
              <w:rPr>
                <w:lang w:val="es-ES_tradnl"/>
              </w:rPr>
              <w:t>El representant</w:t>
            </w:r>
            <w:r>
              <w:rPr>
                <w:lang w:val="es-ES_tradnl"/>
              </w:rPr>
              <w:t>e de Brightcove utiliza los activos, las relaciones con los proveedores, las estrategias definidas, etc. de las tres primeras fases para crear y realizar la configuraci</w:t>
            </w:r>
            <w:r>
              <w:rPr>
                <w:lang w:val="es-ES_tradnl"/>
              </w:rPr>
              <w:t>ó</w:t>
            </w:r>
            <w:r>
              <w:rPr>
                <w:lang w:val="es-ES_tradnl"/>
              </w:rPr>
              <w:t>n inicial de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63eeeb68-a37a-418a-8388-047bec717efd</w:t>
            </w:r>
          </w:p>
        </w:tc>
        <w:tc>
          <w:tcPr>
            <w:tcW w:w="7407" w:type="dxa"/>
            <w:shd w:val="clear" w:color="auto" w:fill="F2F2F2" w:themeFill="background1" w:themeFillShade="F2"/>
          </w:tcPr>
          <w:p w:rsidR="00000000" w:rsidRDefault="00FF2FA9">
            <w:pPr>
              <w:rPr>
                <w:noProof/>
              </w:rPr>
            </w:pPr>
            <w:r>
              <w:rPr>
                <w:noProof/>
              </w:rPr>
              <w:t>F</w:t>
            </w:r>
            <w:r>
              <w:rPr>
                <w:noProof/>
              </w:rPr>
              <w:t>rom this collaboration, the actual device app files are generated from Brightcove Beacon.</w:t>
            </w:r>
          </w:p>
        </w:tc>
        <w:tc>
          <w:tcPr>
            <w:tcW w:w="7407" w:type="dxa"/>
          </w:tcPr>
          <w:p w:rsidR="00000000" w:rsidRDefault="00FF2FA9">
            <w:pPr>
              <w:rPr>
                <w:lang w:val="es-ES_tradnl"/>
              </w:rPr>
            </w:pPr>
            <w:r>
              <w:rPr>
                <w:lang w:val="es-ES_tradnl"/>
              </w:rPr>
              <w:t>A partir de esta colaboraci</w:t>
            </w:r>
            <w:r>
              <w:rPr>
                <w:lang w:val="es-ES_tradnl"/>
              </w:rPr>
              <w:t>ó</w:t>
            </w:r>
            <w:r>
              <w:rPr>
                <w:lang w:val="es-ES_tradnl"/>
              </w:rPr>
              <w:t>n, los archivos de la aplicaci</w:t>
            </w:r>
            <w:r>
              <w:rPr>
                <w:lang w:val="es-ES_tradnl"/>
              </w:rPr>
              <w:t>ó</w:t>
            </w:r>
            <w:r>
              <w:rPr>
                <w:lang w:val="es-ES_tradnl"/>
              </w:rPr>
              <w:t>n del dispositivo real se generan desde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d8578abc-0081-4e2b-8b50-fbbc30959310</w:t>
            </w:r>
          </w:p>
        </w:tc>
        <w:tc>
          <w:tcPr>
            <w:tcW w:w="7407" w:type="dxa"/>
            <w:shd w:val="clear" w:color="auto" w:fill="F2F2F2" w:themeFill="background1" w:themeFillShade="F2"/>
          </w:tcPr>
          <w:p w:rsidR="00000000" w:rsidRDefault="00FF2FA9">
            <w:pPr>
              <w:rPr>
                <w:noProof/>
              </w:rPr>
            </w:pPr>
            <w:r>
              <w:rPr>
                <w:noProof/>
              </w:rPr>
              <w:t xml:space="preserve">Also </w:t>
            </w:r>
            <w:r>
              <w:rPr>
                <w:noProof/>
              </w:rPr>
              <w:t>in this phase, you can do acceptance testing on the device apps.</w:t>
            </w:r>
          </w:p>
        </w:tc>
        <w:tc>
          <w:tcPr>
            <w:tcW w:w="7407" w:type="dxa"/>
          </w:tcPr>
          <w:p w:rsidR="00000000" w:rsidRDefault="00FF2FA9">
            <w:pPr>
              <w:rPr>
                <w:lang w:val="es-ES_tradnl"/>
              </w:rPr>
            </w:pPr>
            <w:r>
              <w:rPr>
                <w:lang w:val="es-ES_tradnl"/>
              </w:rPr>
              <w:t>Tambi</w:t>
            </w:r>
            <w:r>
              <w:rPr>
                <w:lang w:val="es-ES_tradnl"/>
              </w:rPr>
              <w:t>é</w:t>
            </w:r>
            <w:r>
              <w:rPr>
                <w:lang w:val="es-ES_tradnl"/>
              </w:rPr>
              <w:t>n en esta fase, puede realizar pruebas de aceptaci</w:t>
            </w:r>
            <w:r>
              <w:rPr>
                <w:lang w:val="es-ES_tradnl"/>
              </w:rPr>
              <w:t>ó</w:t>
            </w:r>
            <w:r>
              <w:rPr>
                <w:lang w:val="es-ES_tradnl"/>
              </w:rPr>
              <w:t>n en las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736bb05b-3454-43ae-a0ef-fde273f75cdb</w:t>
            </w:r>
          </w:p>
        </w:tc>
        <w:tc>
          <w:tcPr>
            <w:tcW w:w="7407" w:type="dxa"/>
            <w:shd w:val="clear" w:color="auto" w:fill="F2F2F2" w:themeFill="background1" w:themeFillShade="F2"/>
          </w:tcPr>
          <w:p w:rsidR="00000000" w:rsidRDefault="00FF2FA9">
            <w:pPr>
              <w:rPr>
                <w:noProof/>
              </w:rPr>
            </w:pPr>
            <w:r>
              <w:rPr>
                <w:noProof/>
              </w:rPr>
              <w:t>Details - Phase 6:</w:t>
            </w:r>
          </w:p>
        </w:tc>
        <w:tc>
          <w:tcPr>
            <w:tcW w:w="7407" w:type="dxa"/>
          </w:tcPr>
          <w:p w:rsidR="00000000" w:rsidRDefault="00FF2FA9">
            <w:pPr>
              <w:rPr>
                <w:lang w:val="es-ES_tradnl"/>
              </w:rPr>
            </w:pPr>
            <w:r>
              <w:rPr>
                <w:lang w:val="es-ES_tradnl"/>
              </w:rPr>
              <w:t>Detalles - Fase 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58197b93</w:t>
            </w:r>
            <w:r>
              <w:rPr>
                <w:noProof/>
                <w:sz w:val="2"/>
              </w:rPr>
              <w:t>-07a8-4a20-adb7-72ac7197fc20</w:t>
            </w:r>
          </w:p>
        </w:tc>
        <w:tc>
          <w:tcPr>
            <w:tcW w:w="7407" w:type="dxa"/>
            <w:shd w:val="clear" w:color="auto" w:fill="F2F2F2" w:themeFill="background1" w:themeFillShade="F2"/>
          </w:tcPr>
          <w:p w:rsidR="00000000" w:rsidRDefault="00FF2FA9">
            <w:pPr>
              <w:rPr>
                <w:noProof/>
              </w:rPr>
            </w:pPr>
            <w:r>
              <w:rPr>
                <w:noProof/>
              </w:rPr>
              <w:t>Submit Your Device Application(s) to Corresponding Store(s)</w:t>
            </w:r>
          </w:p>
        </w:tc>
        <w:tc>
          <w:tcPr>
            <w:tcW w:w="7407" w:type="dxa"/>
          </w:tcPr>
          <w:p w:rsidR="00000000" w:rsidRDefault="00FF2FA9">
            <w:pPr>
              <w:rPr>
                <w:lang w:val="es-ES_tradnl"/>
              </w:rPr>
            </w:pPr>
            <w:r>
              <w:rPr>
                <w:lang w:val="es-ES_tradnl"/>
              </w:rPr>
              <w:t>Env</w:t>
            </w:r>
            <w:r>
              <w:rPr>
                <w:lang w:val="es-ES_tradnl"/>
              </w:rPr>
              <w:t>í</w:t>
            </w:r>
            <w:r>
              <w:rPr>
                <w:lang w:val="es-ES_tradnl"/>
              </w:rPr>
              <w:t>e las aplicaciones de su dispositivo a las tiendas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fea9a28c-8a86-4d1d-8ddc-feff6c7327ff</w:t>
            </w:r>
          </w:p>
        </w:tc>
        <w:tc>
          <w:tcPr>
            <w:tcW w:w="7407" w:type="dxa"/>
            <w:shd w:val="clear" w:color="auto" w:fill="F2F2F2" w:themeFill="background1" w:themeFillShade="F2"/>
          </w:tcPr>
          <w:p w:rsidR="00000000" w:rsidRDefault="00FF2FA9">
            <w:pPr>
              <w:rPr>
                <w:noProof/>
              </w:rPr>
            </w:pPr>
            <w:r>
              <w:rPr>
                <w:noProof/>
              </w:rPr>
              <w:t>For each vendor for which you have a device app, you must submit the app to the corresponding store.</w:t>
            </w:r>
          </w:p>
        </w:tc>
        <w:tc>
          <w:tcPr>
            <w:tcW w:w="7407" w:type="dxa"/>
          </w:tcPr>
          <w:p w:rsidR="00000000" w:rsidRDefault="00FF2FA9">
            <w:pPr>
              <w:rPr>
                <w:lang w:val="es-ES_tradnl"/>
              </w:rPr>
            </w:pPr>
            <w:r>
              <w:rPr>
                <w:lang w:val="es-ES_tradnl"/>
              </w:rPr>
              <w:t>Para cada proveedor para el que tenga una aplicaci</w:t>
            </w:r>
            <w:r>
              <w:rPr>
                <w:lang w:val="es-ES_tradnl"/>
              </w:rPr>
              <w:t>ó</w:t>
            </w:r>
            <w:r>
              <w:rPr>
                <w:lang w:val="es-ES_tradnl"/>
              </w:rPr>
              <w:t>n de dispositivo, debe enviar la aplicaci</w:t>
            </w:r>
            <w:r>
              <w:rPr>
                <w:lang w:val="es-ES_tradnl"/>
              </w:rPr>
              <w:t>ó</w:t>
            </w:r>
            <w:r>
              <w:rPr>
                <w:lang w:val="es-ES_tradnl"/>
              </w:rPr>
              <w:t>n a la tienda correspondiente.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5faec157-dcbd-446d-a13a-d</w:t>
            </w:r>
            <w:r>
              <w:rPr>
                <w:noProof/>
                <w:sz w:val="2"/>
              </w:rPr>
              <w:t>b3ae4b80915</w:t>
            </w:r>
          </w:p>
        </w:tc>
        <w:tc>
          <w:tcPr>
            <w:tcW w:w="7407" w:type="dxa"/>
            <w:shd w:val="clear" w:color="auto" w:fill="F2F2F2" w:themeFill="background1" w:themeFillShade="F2"/>
          </w:tcPr>
          <w:p w:rsidR="00000000" w:rsidRDefault="00FF2FA9">
            <w:pPr>
              <w:rPr>
                <w:noProof/>
              </w:rPr>
            </w:pPr>
            <w:r>
              <w:rPr>
                <w:noProof/>
              </w:rPr>
              <w:t>In Phase 2 you previously established a relationship with the vendor</w:t>
            </w:r>
            <w:r>
              <w:rPr>
                <w:noProof/>
              </w:rPr>
              <w:t>’</w:t>
            </w:r>
            <w:r>
              <w:rPr>
                <w:noProof/>
              </w:rPr>
              <w:t>s platform, so in this phase you submit the app to begin the approval process.</w:t>
            </w:r>
          </w:p>
        </w:tc>
        <w:tc>
          <w:tcPr>
            <w:tcW w:w="7407" w:type="dxa"/>
          </w:tcPr>
          <w:p w:rsidR="00000000" w:rsidRDefault="00FF2FA9">
            <w:pPr>
              <w:rPr>
                <w:lang w:val="es-ES_tradnl"/>
              </w:rPr>
            </w:pPr>
            <w:r>
              <w:rPr>
                <w:lang w:val="es-ES_tradnl"/>
              </w:rPr>
              <w:t>En la Fase 2, previamente estableci</w:t>
            </w:r>
            <w:r>
              <w:rPr>
                <w:lang w:val="es-ES_tradnl"/>
              </w:rPr>
              <w:t>ó</w:t>
            </w:r>
            <w:r>
              <w:rPr>
                <w:lang w:val="es-ES_tradnl"/>
              </w:rPr>
              <w:t xml:space="preserve"> una relaci</w:t>
            </w:r>
            <w:r>
              <w:rPr>
                <w:lang w:val="es-ES_tradnl"/>
              </w:rPr>
              <w:t>ó</w:t>
            </w:r>
            <w:r>
              <w:rPr>
                <w:lang w:val="es-ES_tradnl"/>
              </w:rPr>
              <w:t>n con la plataforma del proveedor, por lo que en</w:t>
            </w:r>
            <w:r>
              <w:rPr>
                <w:lang w:val="es-ES_tradnl"/>
              </w:rPr>
              <w:t xml:space="preserve"> esta fase env</w:t>
            </w:r>
            <w:r>
              <w:rPr>
                <w:lang w:val="es-ES_tradnl"/>
              </w:rPr>
              <w:t>í</w:t>
            </w:r>
            <w:r>
              <w:rPr>
                <w:lang w:val="es-ES_tradnl"/>
              </w:rPr>
              <w:t>a la aplicaci</w:t>
            </w:r>
            <w:r>
              <w:rPr>
                <w:lang w:val="es-ES_tradnl"/>
              </w:rPr>
              <w:t>ó</w:t>
            </w:r>
            <w:r>
              <w:rPr>
                <w:lang w:val="es-ES_tradnl"/>
              </w:rPr>
              <w:t>n para comenzar el proceso de aprobaci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e26e7c33-d3f8-4594-bb77-09a58a617eae</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 xml:space="preserve"> Submitting Device Apps to Stores </w:t>
            </w:r>
            <w:r>
              <w:rPr>
                <w:rStyle w:val="mqInternal"/>
                <w:noProof/>
              </w:rPr>
              <w:t>{2]</w:t>
            </w:r>
            <w:r>
              <w:rPr>
                <w:noProof/>
              </w:rPr>
              <w:t xml:space="preserve"> document you will find specific steps and links to appropriate vendor documentation for help i</w:t>
            </w:r>
            <w:r>
              <w:rPr>
                <w:noProof/>
              </w:rPr>
              <w:t>n the submission process.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 xml:space="preserve"> Env</w:t>
            </w:r>
            <w:r>
              <w:rPr>
                <w:lang w:val="es-ES_tradnl"/>
              </w:rPr>
              <w:t>í</w:t>
            </w:r>
            <w:r>
              <w:rPr>
                <w:lang w:val="es-ES_tradnl"/>
              </w:rPr>
              <w:t xml:space="preserve">o de aplicaciones de dispositivos a las tiendas </w:t>
            </w:r>
            <w:r>
              <w:rPr>
                <w:rStyle w:val="mqInternal"/>
                <w:noProof/>
                <w:lang w:val="es-ES_tradnl"/>
              </w:rPr>
              <w:t>{2]</w:t>
            </w:r>
            <w:r>
              <w:rPr>
                <w:lang w:val="es-ES_tradnl"/>
              </w:rPr>
              <w:t xml:space="preserve"> documento, encontrar</w:t>
            </w:r>
            <w:r>
              <w:rPr>
                <w:lang w:val="es-ES_tradnl"/>
              </w:rPr>
              <w:t>á</w:t>
            </w:r>
            <w:r>
              <w:rPr>
                <w:lang w:val="es-ES_tradnl"/>
              </w:rPr>
              <w:t xml:space="preserve"> pasos espec</w:t>
            </w:r>
            <w:r>
              <w:rPr>
                <w:lang w:val="es-ES_tradnl"/>
              </w:rPr>
              <w:t>í</w:t>
            </w:r>
            <w:r>
              <w:rPr>
                <w:lang w:val="es-ES_tradnl"/>
              </w:rPr>
              <w:t>ficos y enlaces a la documentaci</w:t>
            </w:r>
            <w:r>
              <w:rPr>
                <w:lang w:val="es-ES_tradnl"/>
              </w:rPr>
              <w:t>ó</w:t>
            </w:r>
            <w:r>
              <w:rPr>
                <w:lang w:val="es-ES_tradnl"/>
              </w:rPr>
              <w:t>n del proveedor correspondiente para ayudarlo en el proceso de env</w:t>
            </w:r>
            <w:r>
              <w:rPr>
                <w:lang w:val="es-ES_tradnl"/>
              </w:rPr>
              <w:t>í</w:t>
            </w:r>
            <w:r>
              <w:rPr>
                <w:lang w:val="es-ES_tradnl"/>
              </w:rPr>
              <w: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39ee3d49-3314-4d28-8a10-5f32dec6d18d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5850d2ad-5b37-45d2-a65c-0ac2f238e533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27f98361-93da-493b-bf08-b8a5f32db794</w:t>
            </w:r>
          </w:p>
        </w:tc>
        <w:tc>
          <w:tcPr>
            <w:tcW w:w="7407" w:type="dxa"/>
            <w:shd w:val="clear" w:color="auto" w:fill="F2F2F2" w:themeFill="background1" w:themeFillShade="F2"/>
          </w:tcPr>
          <w:p w:rsidR="00000000" w:rsidRDefault="00FF2FA9">
            <w:pPr>
              <w:rPr>
                <w:noProof/>
              </w:rPr>
            </w:pPr>
            <w:r>
              <w:rPr>
                <w:noProof/>
              </w:rPr>
              <w:t>Getting Started Home parent:</w:t>
            </w:r>
          </w:p>
        </w:tc>
        <w:tc>
          <w:tcPr>
            <w:tcW w:w="7407" w:type="dxa"/>
          </w:tcPr>
          <w:p w:rsidR="00000000" w:rsidRDefault="00FF2FA9">
            <w:pPr>
              <w:rPr>
                <w:lang w:val="es-ES_tradnl"/>
              </w:rPr>
            </w:pPr>
            <w:r>
              <w:rPr>
                <w:lang w:val="es-ES_tradnl"/>
              </w:rPr>
              <w:t>Primeros pasos Padre de casa: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a18069ea-6014-4799-bf62-e58804e63a9a</w:t>
            </w:r>
          </w:p>
        </w:tc>
        <w:tc>
          <w:tcPr>
            <w:tcW w:w="7407" w:type="dxa"/>
            <w:shd w:val="clear" w:color="auto" w:fill="F2F2F2" w:themeFill="background1" w:themeFillShade="F2"/>
          </w:tcPr>
          <w:p w:rsidR="00000000" w:rsidRDefault="00FF2FA9">
            <w:pPr>
              <w:rPr>
                <w:noProof/>
              </w:rPr>
            </w:pPr>
            <w:r>
              <w:rPr>
                <w:noProof/>
              </w:rPr>
              <w:t>Getting Started section:</w:t>
            </w:r>
          </w:p>
        </w:tc>
        <w:tc>
          <w:tcPr>
            <w:tcW w:w="7407" w:type="dxa"/>
          </w:tcPr>
          <w:p w:rsidR="00000000" w:rsidRDefault="00FF2FA9">
            <w:pPr>
              <w:rPr>
                <w:lang w:val="es-ES_tradnl"/>
              </w:rPr>
            </w:pPr>
            <w:r>
              <w:rPr>
                <w:lang w:val="es-ES_tradnl"/>
              </w:rPr>
              <w:t>Secci</w:t>
            </w:r>
            <w:r>
              <w:rPr>
                <w:lang w:val="es-ES_tradnl"/>
              </w:rPr>
              <w:t>ó</w:t>
            </w:r>
            <w:r>
              <w:rPr>
                <w:lang w:val="es-ES_tradnl"/>
              </w:rPr>
              <w:t>n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3e3a7118-d4ad-4cf2-b6af-1eb6eedf9f26</w:t>
            </w:r>
          </w:p>
        </w:tc>
        <w:tc>
          <w:tcPr>
            <w:tcW w:w="7407" w:type="dxa"/>
            <w:shd w:val="clear" w:color="auto" w:fill="F2F2F2" w:themeFill="background1" w:themeFillShade="F2"/>
          </w:tcPr>
          <w:p w:rsidR="00000000" w:rsidRDefault="00FF2FA9">
            <w:pPr>
              <w:rPr>
                <w:noProof/>
              </w:rPr>
            </w:pPr>
            <w:r>
              <w:rPr>
                <w:noProof/>
              </w:rPr>
              <w:t>Getting Started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9d96a609-e169-4e0c-bae0-4507bf87e948</w:t>
            </w:r>
          </w:p>
        </w:tc>
        <w:tc>
          <w:tcPr>
            <w:tcW w:w="7407" w:type="dxa"/>
            <w:shd w:val="clear" w:color="auto" w:fill="F2F2F2" w:themeFill="background1" w:themeFillShade="F2"/>
          </w:tcPr>
          <w:p w:rsidR="00000000" w:rsidRDefault="00FF2FA9">
            <w:pPr>
              <w:rPr>
                <w:noProof/>
              </w:rPr>
            </w:pPr>
            <w:r>
              <w:rPr>
                <w:noProof/>
              </w:rPr>
              <w:t>This section provides guides to help you get started with Brightcove Beacon. ---</w:t>
            </w:r>
          </w:p>
        </w:tc>
        <w:tc>
          <w:tcPr>
            <w:tcW w:w="7407" w:type="dxa"/>
          </w:tcPr>
          <w:p w:rsidR="00000000" w:rsidRDefault="00FF2FA9">
            <w:pPr>
              <w:rPr>
                <w:lang w:val="es-ES_tradnl"/>
              </w:rPr>
            </w:pPr>
            <w:r>
              <w:rPr>
                <w:lang w:val="es-ES_tradnl"/>
              </w:rPr>
              <w:t>Esta secci</w:t>
            </w:r>
            <w:r>
              <w:rPr>
                <w:lang w:val="es-ES_tradnl"/>
              </w:rPr>
              <w:t>ó</w:t>
            </w:r>
            <w:r>
              <w:rPr>
                <w:lang w:val="es-ES_tradnl"/>
              </w:rPr>
              <w:t>n proporciona gu</w:t>
            </w:r>
            <w:r>
              <w:rPr>
                <w:lang w:val="es-ES_tradnl"/>
              </w:rPr>
              <w:t>í</w:t>
            </w:r>
            <w:r>
              <w:rPr>
                <w:lang w:val="es-ES_tradnl"/>
              </w:rPr>
              <w:t>as para ayudarlo a comenzar con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ff8f8ae3-535f-4115-8f9d-9f5845e92744</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560a5f20-aab1-45df-8137-d03e5545bb60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f2b4fd9d-dccb-41ff-9bbe-0d1a4fb469b7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f4932050-5df2-4233-9845-2c505adb1c37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w:t>
            </w: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1908e389-9bb2-425a-9ac6-2bb8f98666df</w:t>
            </w:r>
          </w:p>
        </w:tc>
        <w:tc>
          <w:tcPr>
            <w:tcW w:w="7407" w:type="dxa"/>
            <w:shd w:val="clear" w:color="auto" w:fill="F2F2F2" w:themeFill="background1" w:themeFillShade="F2"/>
          </w:tcPr>
          <w:p w:rsidR="00000000" w:rsidRDefault="00FF2FA9">
            <w:pPr>
              <w:rPr>
                <w:noProof/>
              </w:rPr>
            </w:pPr>
            <w:r>
              <w:rPr>
                <w:noProof/>
              </w:rPr>
              <w:t>Creating Your Application Design - Layout Options</w:t>
            </w:r>
          </w:p>
        </w:tc>
        <w:tc>
          <w:tcPr>
            <w:tcW w:w="7407" w:type="dxa"/>
          </w:tcPr>
          <w:p w:rsidR="00000000" w:rsidRDefault="00FF2FA9">
            <w:pPr>
              <w:rPr>
                <w:lang w:val="es-ES_tradnl"/>
              </w:rPr>
            </w:pPr>
            <w:r>
              <w:rPr>
                <w:lang w:val="es-ES_tradnl"/>
              </w:rPr>
              <w:t>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opciones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ea0ff1ff-f8d8-4055-bbe5-7971ee7aa89d</w:t>
            </w:r>
          </w:p>
        </w:tc>
        <w:tc>
          <w:tcPr>
            <w:tcW w:w="7407" w:type="dxa"/>
            <w:shd w:val="clear" w:color="auto" w:fill="F2F2F2" w:themeFill="background1" w:themeFillShade="F2"/>
          </w:tcPr>
          <w:p w:rsidR="00000000" w:rsidRDefault="00FF2FA9">
            <w:pPr>
              <w:rPr>
                <w:noProof/>
              </w:rPr>
            </w:pPr>
            <w:r>
              <w:rPr>
                <w:noProof/>
              </w:rPr>
              <w:t>Walks you through alternatives for y</w:t>
            </w:r>
            <w:r>
              <w:rPr>
                <w:noProof/>
              </w:rPr>
              <w:t>our specific screens in your application design</w:t>
            </w:r>
          </w:p>
        </w:tc>
        <w:tc>
          <w:tcPr>
            <w:tcW w:w="7407" w:type="dxa"/>
          </w:tcPr>
          <w:p w:rsidR="00000000" w:rsidRDefault="00FF2FA9">
            <w:pPr>
              <w:rPr>
                <w:lang w:val="es-ES_tradnl"/>
              </w:rPr>
            </w:pPr>
            <w:r>
              <w:rPr>
                <w:lang w:val="es-ES_tradnl"/>
              </w:rPr>
              <w:t>Lo gu</w:t>
            </w:r>
            <w:r>
              <w:rPr>
                <w:lang w:val="es-ES_tradnl"/>
              </w:rPr>
              <w:t>í</w:t>
            </w:r>
            <w:r>
              <w:rPr>
                <w:lang w:val="es-ES_tradnl"/>
              </w:rPr>
              <w:t>a a trav</w:t>
            </w:r>
            <w:r>
              <w:rPr>
                <w:lang w:val="es-ES_tradnl"/>
              </w:rPr>
              <w:t>é</w:t>
            </w:r>
            <w:r>
              <w:rPr>
                <w:lang w:val="es-ES_tradnl"/>
              </w:rPr>
              <w:t>s de alternativas para sus pantallas espec</w:t>
            </w:r>
            <w:r>
              <w:rPr>
                <w:lang w:val="es-ES_tradnl"/>
              </w:rPr>
              <w:t>í</w:t>
            </w:r>
            <w:r>
              <w:rPr>
                <w:lang w:val="es-ES_tradnl"/>
              </w:rPr>
              <w:t>ficas en el dise</w:t>
            </w:r>
            <w:r>
              <w:rPr>
                <w:lang w:val="es-ES_tradnl"/>
              </w:rPr>
              <w:t>ñ</w:t>
            </w:r>
            <w:r>
              <w:rPr>
                <w:lang w:val="es-ES_tradnl"/>
              </w:rPr>
              <w:t>o de su aplicaci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learning-guide-bc-beacon.html</w:t>
            </w:r>
          </w:p>
          <w:p w:rsidR="00000000" w:rsidRDefault="00FF2FA9">
            <w:pPr>
              <w:jc w:val="center"/>
              <w:rPr>
                <w:b/>
                <w:noProof/>
              </w:rPr>
            </w:pPr>
            <w:r>
              <w:rPr>
                <w:b/>
                <w:noProof/>
              </w:rPr>
              <w:t>MQ971010 935f5b17-9c71-4a39-995b-7aaa3cfcd2a5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6f7c24b4-bf50-49a9-b867-9662aa394811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ac0911a4-1c9a-46a3-8e64-7aa1aa1396de</w:t>
            </w:r>
          </w:p>
        </w:tc>
        <w:tc>
          <w:tcPr>
            <w:tcW w:w="7407" w:type="dxa"/>
            <w:shd w:val="clear" w:color="auto" w:fill="F2F2F2" w:themeFill="background1" w:themeFillShade="F2"/>
          </w:tcPr>
          <w:p w:rsidR="00000000" w:rsidRDefault="00FF2FA9">
            <w:pPr>
              <w:rPr>
                <w:noProof/>
              </w:rPr>
            </w:pPr>
            <w:r>
              <w:rPr>
                <w:noProof/>
              </w:rPr>
              <w:t>Learning Guide - Brightcove Beacon parent:</w:t>
            </w:r>
          </w:p>
        </w:tc>
        <w:tc>
          <w:tcPr>
            <w:tcW w:w="7407" w:type="dxa"/>
          </w:tcPr>
          <w:p w:rsidR="00000000" w:rsidRDefault="00FF2FA9">
            <w:pPr>
              <w:rPr>
                <w:lang w:val="es-ES_tradnl"/>
              </w:rPr>
            </w:pPr>
            <w:r>
              <w:rPr>
                <w:lang w:val="es-ES_tradnl"/>
              </w:rPr>
              <w:t>Gu</w:t>
            </w:r>
            <w:r>
              <w:rPr>
                <w:lang w:val="es-ES_tradnl"/>
              </w:rPr>
              <w:t>í</w:t>
            </w:r>
            <w:r>
              <w:rPr>
                <w:lang w:val="es-ES_tradnl"/>
              </w:rPr>
              <w:t>a de aprendizaje para padres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7863c528-42f9-4d65-bc15-17e64ee1138b</w:t>
            </w:r>
          </w:p>
        </w:tc>
        <w:tc>
          <w:tcPr>
            <w:tcW w:w="7407" w:type="dxa"/>
            <w:shd w:val="clear" w:color="auto" w:fill="F2F2F2" w:themeFill="background1" w:themeFillShade="F2"/>
          </w:tcPr>
          <w:p w:rsidR="00000000" w:rsidRDefault="00FF2FA9">
            <w:pPr>
              <w:rPr>
                <w:noProof/>
              </w:rPr>
            </w:pPr>
            <w:r>
              <w:rPr>
                <w:noProof/>
              </w:rPr>
              <w:t>Getting Started -</w:t>
            </w:r>
            <w:r>
              <w:rPr>
                <w:noProof/>
              </w:rPr>
              <w:t>--</w:t>
            </w:r>
          </w:p>
        </w:tc>
        <w:tc>
          <w:tcPr>
            <w:tcW w:w="7407" w:type="dxa"/>
          </w:tcPr>
          <w:p w:rsidR="00000000" w:rsidRDefault="00FF2FA9">
            <w:pPr>
              <w:rPr>
                <w:lang w:val="es-ES_tradnl"/>
              </w:rPr>
            </w:pPr>
            <w:r>
              <w:rPr>
                <w:lang w:val="es-ES_tradnl"/>
              </w:rPr>
              <w:t>Empezando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83283a7b-0934-471b-9781-e2fd4014e116</w:t>
            </w:r>
          </w:p>
        </w:tc>
        <w:tc>
          <w:tcPr>
            <w:tcW w:w="7407" w:type="dxa"/>
            <w:shd w:val="clear" w:color="auto" w:fill="F2F2F2" w:themeFill="background1" w:themeFillShade="F2"/>
          </w:tcPr>
          <w:p w:rsidR="00000000" w:rsidRDefault="00FF2FA9">
            <w:pPr>
              <w:rPr>
                <w:noProof/>
              </w:rPr>
            </w:pPr>
            <w:r>
              <w:rPr>
                <w:noProof/>
              </w:rPr>
              <w:t>Learning Guide</w:t>
            </w:r>
          </w:p>
        </w:tc>
        <w:tc>
          <w:tcPr>
            <w:tcW w:w="7407" w:type="dxa"/>
          </w:tcPr>
          <w:p w:rsidR="00000000" w:rsidRDefault="00FF2FA9">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9566aeb4-8c01-4c8a-bd13-c59d2d31528d</w:t>
            </w:r>
          </w:p>
        </w:tc>
        <w:tc>
          <w:tcPr>
            <w:tcW w:w="7407" w:type="dxa"/>
            <w:shd w:val="clear" w:color="auto" w:fill="F2F2F2" w:themeFill="background1" w:themeFillShade="F2"/>
          </w:tcPr>
          <w:p w:rsidR="00000000" w:rsidRDefault="00FF2FA9">
            <w:pPr>
              <w:rPr>
                <w:noProof/>
              </w:rPr>
            </w:pPr>
            <w:r>
              <w:rPr>
                <w:noProof/>
              </w:rPr>
              <w:t>This learning guide provides a starting point for your understanding of Brightcove Beacon.</w:t>
            </w:r>
          </w:p>
        </w:tc>
        <w:tc>
          <w:tcPr>
            <w:tcW w:w="7407" w:type="dxa"/>
          </w:tcPr>
          <w:p w:rsidR="00000000" w:rsidRDefault="00FF2FA9">
            <w:pPr>
              <w:rPr>
                <w:lang w:val="es-ES_tradnl"/>
              </w:rPr>
            </w:pPr>
            <w:r>
              <w:rPr>
                <w:lang w:val="es-ES_tradnl"/>
              </w:rPr>
              <w:t>Esta gu</w:t>
            </w:r>
            <w:r>
              <w:rPr>
                <w:lang w:val="es-ES_tradnl"/>
              </w:rPr>
              <w:t>í</w:t>
            </w:r>
            <w:r>
              <w:rPr>
                <w:lang w:val="es-ES_tradnl"/>
              </w:rPr>
              <w:t>a de aprendizaje proporciona un punto de partida para comprender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07e780dc-4aaa-450d-8c40-a6c11f133c5f</w:t>
            </w:r>
          </w:p>
        </w:tc>
        <w:tc>
          <w:tcPr>
            <w:tcW w:w="7407" w:type="dxa"/>
            <w:shd w:val="clear" w:color="auto" w:fill="F2F2F2" w:themeFill="background1" w:themeFillShade="F2"/>
          </w:tcPr>
          <w:p w:rsidR="00000000" w:rsidRDefault="00FF2FA9">
            <w:pPr>
              <w:rPr>
                <w:noProof/>
              </w:rPr>
            </w:pPr>
            <w:r>
              <w:rPr>
                <w:noProof/>
              </w:rPr>
              <w:t>What is Brightcove Beacon?</w:t>
            </w:r>
          </w:p>
        </w:tc>
        <w:tc>
          <w:tcPr>
            <w:tcW w:w="7407" w:type="dxa"/>
          </w:tcPr>
          <w:p w:rsidR="00000000" w:rsidRDefault="00FF2FA9">
            <w:pPr>
              <w:rPr>
                <w:lang w:val="es-ES_tradnl"/>
              </w:rPr>
            </w:pPr>
            <w:r>
              <w:rPr>
                <w:lang w:val="es-ES_tradnl"/>
              </w:rPr>
              <w:t>¿</w:t>
            </w:r>
            <w:r>
              <w:rPr>
                <w:lang w:val="es-ES_tradnl"/>
              </w:rPr>
              <w:t>Qu</w:t>
            </w:r>
            <w:r>
              <w:rPr>
                <w:lang w:val="es-ES_tradnl"/>
              </w:rPr>
              <w:t>é</w:t>
            </w:r>
            <w:r>
              <w:rPr>
                <w:lang w:val="es-ES_tradnl"/>
              </w:rPr>
              <w:t xml:space="preserve"> 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08b3d339-75e9-42b7-aa7e-371076e2b253</w:t>
            </w:r>
          </w:p>
        </w:tc>
        <w:tc>
          <w:tcPr>
            <w:tcW w:w="7407" w:type="dxa"/>
            <w:shd w:val="clear" w:color="auto" w:fill="F2F2F2" w:themeFill="background1" w:themeFillShade="F2"/>
          </w:tcPr>
          <w:p w:rsidR="00000000" w:rsidRDefault="00FF2FA9">
            <w:pPr>
              <w:rPr>
                <w:noProof/>
              </w:rPr>
            </w:pPr>
            <w:r>
              <w:rPr>
                <w:noProof/>
              </w:rPr>
              <w:t>Brightcove Beacon is a platform whic</w:t>
            </w:r>
            <w:r>
              <w:rPr>
                <w:noProof/>
              </w:rPr>
              <w:t>h enables you to create and configure a single media streaming experience which is then used across multiple devices.</w:t>
            </w:r>
          </w:p>
        </w:tc>
        <w:tc>
          <w:tcPr>
            <w:tcW w:w="7407" w:type="dxa"/>
          </w:tcPr>
          <w:p w:rsidR="00000000" w:rsidRDefault="00FF2FA9">
            <w:pPr>
              <w:rPr>
                <w:lang w:val="es-ES_tradnl"/>
              </w:rPr>
            </w:pPr>
            <w:r>
              <w:rPr>
                <w:lang w:val="es-ES_tradnl"/>
              </w:rPr>
              <w:t xml:space="preserve">Brightcove Beacon es una plataforma que le permite crear y configurar una </w:t>
            </w:r>
            <w:r>
              <w:rPr>
                <w:lang w:val="es-ES_tradnl"/>
              </w:rPr>
              <w:t>ú</w:t>
            </w:r>
            <w:r>
              <w:rPr>
                <w:lang w:val="es-ES_tradnl"/>
              </w:rPr>
              <w:t>nica experiencia de transmisi</w:t>
            </w:r>
            <w:r>
              <w:rPr>
                <w:lang w:val="es-ES_tradnl"/>
              </w:rPr>
              <w:t>ó</w:t>
            </w:r>
            <w:r>
              <w:rPr>
                <w:lang w:val="es-ES_tradnl"/>
              </w:rPr>
              <w:t xml:space="preserve">n de medios que luego se utiliza </w:t>
            </w:r>
            <w:r>
              <w:rPr>
                <w:lang w:val="es-ES_tradnl"/>
              </w:rPr>
              <w:t>en m</w:t>
            </w:r>
            <w:r>
              <w:rPr>
                <w:lang w:val="es-ES_tradnl"/>
              </w:rPr>
              <w:t>ú</w:t>
            </w:r>
            <w:r>
              <w:rPr>
                <w:lang w:val="es-ES_tradnl"/>
              </w:rPr>
              <w:t>ltiples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1abed976-eae0-4c54-b507-ee96536e20f4</w:t>
            </w:r>
          </w:p>
        </w:tc>
        <w:tc>
          <w:tcPr>
            <w:tcW w:w="7407" w:type="dxa"/>
            <w:shd w:val="clear" w:color="auto" w:fill="F2F2F2" w:themeFill="background1" w:themeFillShade="F2"/>
          </w:tcPr>
          <w:p w:rsidR="00000000" w:rsidRDefault="00FF2FA9">
            <w:pPr>
              <w:rPr>
                <w:noProof/>
              </w:rPr>
            </w:pPr>
            <w:r>
              <w:rPr>
                <w:noProof/>
              </w:rPr>
              <w:t>With Brightcove Beacon you can curate your content, implement monetization strategies, and design viewer experiences.</w:t>
            </w:r>
          </w:p>
        </w:tc>
        <w:tc>
          <w:tcPr>
            <w:tcW w:w="7407" w:type="dxa"/>
          </w:tcPr>
          <w:p w:rsidR="00000000" w:rsidRDefault="00FF2FA9">
            <w:pPr>
              <w:rPr>
                <w:lang w:val="es-ES_tradnl"/>
              </w:rPr>
            </w:pPr>
            <w:r>
              <w:rPr>
                <w:lang w:val="es-ES_tradnl"/>
              </w:rPr>
              <w:t>Con Brightcove Beacon puede seleccionar su contenido, implementar estr</w:t>
            </w:r>
            <w:r>
              <w:rPr>
                <w:lang w:val="es-ES_tradnl"/>
              </w:rPr>
              <w:t>ategias de monetizaci</w:t>
            </w:r>
            <w:r>
              <w:rPr>
                <w:lang w:val="es-ES_tradnl"/>
              </w:rPr>
              <w:t>ó</w:t>
            </w:r>
            <w:r>
              <w:rPr>
                <w:lang w:val="es-ES_tradnl"/>
              </w:rPr>
              <w:t>n y dise</w:t>
            </w:r>
            <w:r>
              <w:rPr>
                <w:lang w:val="es-ES_tradnl"/>
              </w:rPr>
              <w:t>ñ</w:t>
            </w:r>
            <w:r>
              <w:rPr>
                <w:lang w:val="es-ES_tradnl"/>
              </w:rPr>
              <w:t>ar experiencias para los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5bdf9896-caab-4f46-a1bb-c414403a5bc4</w:t>
            </w:r>
          </w:p>
        </w:tc>
        <w:tc>
          <w:tcPr>
            <w:tcW w:w="7407" w:type="dxa"/>
            <w:shd w:val="clear" w:color="auto" w:fill="F2F2F2" w:themeFill="background1" w:themeFillShade="F2"/>
          </w:tcPr>
          <w:p w:rsidR="00000000" w:rsidRDefault="00FF2FA9">
            <w:pPr>
              <w:rPr>
                <w:noProof/>
              </w:rPr>
            </w:pPr>
            <w:r>
              <w:rPr>
                <w:noProof/>
              </w:rPr>
              <w:t>In doing so, you can:</w:t>
            </w:r>
          </w:p>
        </w:tc>
        <w:tc>
          <w:tcPr>
            <w:tcW w:w="7407" w:type="dxa"/>
          </w:tcPr>
          <w:p w:rsidR="00000000" w:rsidRDefault="00FF2FA9">
            <w:pPr>
              <w:rPr>
                <w:lang w:val="es-ES_tradnl"/>
              </w:rPr>
            </w:pPr>
            <w:r>
              <w:rPr>
                <w:lang w:val="es-ES_tradnl"/>
              </w:rPr>
              <w:t>Al hacerlo, puede: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a406828b-27b2-4589-8239-5c308b85e2b2</w:t>
            </w:r>
          </w:p>
        </w:tc>
        <w:tc>
          <w:tcPr>
            <w:tcW w:w="7407" w:type="dxa"/>
            <w:shd w:val="clear" w:color="auto" w:fill="F2F2F2" w:themeFill="background1" w:themeFillShade="F2"/>
          </w:tcPr>
          <w:p w:rsidR="00000000" w:rsidRDefault="00FF2FA9">
            <w:pPr>
              <w:rPr>
                <w:noProof/>
              </w:rPr>
            </w:pPr>
            <w:r>
              <w:rPr>
                <w:noProof/>
              </w:rPr>
              <w:t>Greatly reduce overall costs.</w:t>
            </w:r>
          </w:p>
        </w:tc>
        <w:tc>
          <w:tcPr>
            <w:tcW w:w="7407" w:type="dxa"/>
          </w:tcPr>
          <w:p w:rsidR="00000000" w:rsidRDefault="00FF2FA9">
            <w:pPr>
              <w:rPr>
                <w:lang w:val="es-ES_tradnl"/>
              </w:rPr>
            </w:pPr>
            <w:r>
              <w:rPr>
                <w:lang w:val="es-ES_tradnl"/>
              </w:rPr>
              <w:t>Reducir considerablemente los costos generales.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e640ea80-1be8-4897-9b67-0789fa569460</w:t>
            </w:r>
          </w:p>
        </w:tc>
        <w:tc>
          <w:tcPr>
            <w:tcW w:w="7407" w:type="dxa"/>
            <w:shd w:val="clear" w:color="auto" w:fill="F2F2F2" w:themeFill="background1" w:themeFillShade="F2"/>
          </w:tcPr>
          <w:p w:rsidR="00000000" w:rsidRDefault="00FF2FA9">
            <w:pPr>
              <w:rPr>
                <w:noProof/>
              </w:rPr>
            </w:pPr>
            <w:r>
              <w:rPr>
                <w:noProof/>
              </w:rPr>
              <w:t>The costs of developing apps for each platform are considerable, anywhere from $50K-$250K for a custom app targeted at just ONE platform.</w:t>
            </w:r>
          </w:p>
        </w:tc>
        <w:tc>
          <w:tcPr>
            <w:tcW w:w="7407" w:type="dxa"/>
          </w:tcPr>
          <w:p w:rsidR="00000000" w:rsidRDefault="00FF2FA9">
            <w:pPr>
              <w:rPr>
                <w:lang w:val="es-ES_tradnl"/>
              </w:rPr>
            </w:pPr>
            <w:r>
              <w:rPr>
                <w:lang w:val="es-ES_tradnl"/>
              </w:rPr>
              <w:t>Los costos de desarrollar ap</w:t>
            </w:r>
            <w:r>
              <w:rPr>
                <w:lang w:val="es-ES_tradnl"/>
              </w:rPr>
              <w:t>licaciones para cada plataforma son considerables, entre $ 50K y $ 250K para una aplicaci</w:t>
            </w:r>
            <w:r>
              <w:rPr>
                <w:lang w:val="es-ES_tradnl"/>
              </w:rPr>
              <w:t>ó</w:t>
            </w:r>
            <w:r>
              <w:rPr>
                <w:lang w:val="es-ES_tradnl"/>
              </w:rPr>
              <w:t>n personalizada dirigida a una sola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8cf82c28-dabe-4d2d-9fa0-d0cc2643259e</w:t>
            </w:r>
          </w:p>
        </w:tc>
        <w:tc>
          <w:tcPr>
            <w:tcW w:w="7407" w:type="dxa"/>
            <w:shd w:val="clear" w:color="auto" w:fill="F2F2F2" w:themeFill="background1" w:themeFillShade="F2"/>
          </w:tcPr>
          <w:p w:rsidR="00000000" w:rsidRDefault="00FF2FA9">
            <w:pPr>
              <w:rPr>
                <w:noProof/>
              </w:rPr>
            </w:pPr>
            <w:r>
              <w:rPr>
                <w:noProof/>
              </w:rPr>
              <w:t xml:space="preserve">Brightcove Beacon allows creation of multiple apps from a single configured </w:t>
            </w:r>
            <w:r>
              <w:rPr>
                <w:noProof/>
              </w:rPr>
              <w:t>experience.</w:t>
            </w:r>
          </w:p>
        </w:tc>
        <w:tc>
          <w:tcPr>
            <w:tcW w:w="7407" w:type="dxa"/>
          </w:tcPr>
          <w:p w:rsidR="00000000" w:rsidRDefault="00FF2FA9">
            <w:pPr>
              <w:rPr>
                <w:lang w:val="es-ES_tradnl"/>
              </w:rPr>
            </w:pPr>
            <w:r>
              <w:rPr>
                <w:lang w:val="es-ES_tradnl"/>
              </w:rPr>
              <w:t>Brightcove Beacon permite la creaci</w:t>
            </w:r>
            <w:r>
              <w:rPr>
                <w:lang w:val="es-ES_tradnl"/>
              </w:rPr>
              <w:t>ó</w:t>
            </w:r>
            <w:r>
              <w:rPr>
                <w:lang w:val="es-ES_tradnl"/>
              </w:rPr>
              <w:t>n de m</w:t>
            </w:r>
            <w:r>
              <w:rPr>
                <w:lang w:val="es-ES_tradnl"/>
              </w:rPr>
              <w:t>ú</w:t>
            </w:r>
            <w:r>
              <w:rPr>
                <w:lang w:val="es-ES_tradnl"/>
              </w:rPr>
              <w:t xml:space="preserve">ltiples aplicaciones desde una </w:t>
            </w:r>
            <w:r>
              <w:rPr>
                <w:lang w:val="es-ES_tradnl"/>
              </w:rPr>
              <w:t>ú</w:t>
            </w:r>
            <w:r>
              <w:rPr>
                <w:lang w:val="es-ES_tradnl"/>
              </w:rPr>
              <w:t>nica experiencia configurada.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4c5e18dc-a7ca-4df9-b460-13797e2a0816</w:t>
            </w:r>
          </w:p>
        </w:tc>
        <w:tc>
          <w:tcPr>
            <w:tcW w:w="7407" w:type="dxa"/>
            <w:shd w:val="clear" w:color="auto" w:fill="F2F2F2" w:themeFill="background1" w:themeFillShade="F2"/>
          </w:tcPr>
          <w:p w:rsidR="00000000" w:rsidRDefault="00FF2FA9">
            <w:pPr>
              <w:rPr>
                <w:noProof/>
              </w:rPr>
            </w:pPr>
            <w:r>
              <w:rPr>
                <w:noProof/>
              </w:rPr>
              <w:t>Provide a consistent experience for viewers across all platforms.</w:t>
            </w:r>
          </w:p>
        </w:tc>
        <w:tc>
          <w:tcPr>
            <w:tcW w:w="7407" w:type="dxa"/>
          </w:tcPr>
          <w:p w:rsidR="00000000" w:rsidRDefault="00FF2FA9">
            <w:pPr>
              <w:rPr>
                <w:lang w:val="es-ES_tradnl"/>
              </w:rPr>
            </w:pPr>
            <w:r>
              <w:rPr>
                <w:lang w:val="es-ES_tradnl"/>
              </w:rPr>
              <w:t>Proporcione una experiencia coh</w:t>
            </w:r>
            <w:r>
              <w:rPr>
                <w:lang w:val="es-ES_tradnl"/>
              </w:rPr>
              <w:t>erente para los espectadores en todas las plataformas.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2e26cd36-3671-4713-842e-0bd7acd14074</w:t>
            </w:r>
          </w:p>
        </w:tc>
        <w:tc>
          <w:tcPr>
            <w:tcW w:w="7407" w:type="dxa"/>
            <w:shd w:val="clear" w:color="auto" w:fill="F2F2F2" w:themeFill="background1" w:themeFillShade="F2"/>
          </w:tcPr>
          <w:p w:rsidR="00000000" w:rsidRDefault="00FF2FA9">
            <w:pPr>
              <w:rPr>
                <w:noProof/>
              </w:rPr>
            </w:pPr>
            <w:r>
              <w:rPr>
                <w:noProof/>
              </w:rPr>
              <w:t>Allow monetization of video content via options like AVOD and SVOD.</w:t>
            </w:r>
          </w:p>
        </w:tc>
        <w:tc>
          <w:tcPr>
            <w:tcW w:w="7407" w:type="dxa"/>
          </w:tcPr>
          <w:p w:rsidR="00000000" w:rsidRDefault="00FF2FA9">
            <w:pPr>
              <w:rPr>
                <w:lang w:val="es-ES_tradnl"/>
              </w:rPr>
            </w:pPr>
            <w:r>
              <w:rPr>
                <w:lang w:val="es-ES_tradnl"/>
              </w:rPr>
              <w:t>Permita la monetizaci</w:t>
            </w:r>
            <w:r>
              <w:rPr>
                <w:lang w:val="es-ES_tradnl"/>
              </w:rPr>
              <w:t>ó</w:t>
            </w:r>
            <w:r>
              <w:rPr>
                <w:lang w:val="es-ES_tradnl"/>
              </w:rPr>
              <w:t>n del contenido de video a trav</w:t>
            </w:r>
            <w:r>
              <w:rPr>
                <w:lang w:val="es-ES_tradnl"/>
              </w:rPr>
              <w:t>é</w:t>
            </w:r>
            <w:r>
              <w:rPr>
                <w:lang w:val="es-ES_tradnl"/>
              </w:rPr>
              <w:t>s de opciones como AVOD y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bacfbc55-de0c-4496-a7e0-f94db39f2050</w:t>
            </w:r>
          </w:p>
        </w:tc>
        <w:tc>
          <w:tcPr>
            <w:tcW w:w="7407" w:type="dxa"/>
            <w:shd w:val="clear" w:color="auto" w:fill="F2F2F2" w:themeFill="background1" w:themeFillShade="F2"/>
          </w:tcPr>
          <w:p w:rsidR="00000000" w:rsidRDefault="00FF2FA9">
            <w:pPr>
              <w:rPr>
                <w:noProof/>
              </w:rPr>
            </w:pPr>
            <w:r>
              <w:rPr>
                <w:noProof/>
              </w:rPr>
              <w:t>Apps can be generated to run on the following four device types (some specific examples included):</w:t>
            </w:r>
          </w:p>
        </w:tc>
        <w:tc>
          <w:tcPr>
            <w:tcW w:w="7407" w:type="dxa"/>
          </w:tcPr>
          <w:p w:rsidR="00000000" w:rsidRDefault="00FF2FA9">
            <w:pPr>
              <w:rPr>
                <w:lang w:val="es-ES_tradnl"/>
              </w:rPr>
            </w:pPr>
            <w:r>
              <w:rPr>
                <w:lang w:val="es-ES_tradnl"/>
              </w:rPr>
              <w:t xml:space="preserve">Se pueden generar aplicaciones para que se ejecuten en los siguientes cuatro tipos de dispositivos (se incluyen algunos </w:t>
            </w:r>
            <w:r>
              <w:rPr>
                <w:lang w:val="es-ES_tradnl"/>
              </w:rPr>
              <w:t>ejemplos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313846cd-c389-4681-9088-5d43e1665c0e</w:t>
            </w:r>
          </w:p>
        </w:tc>
        <w:tc>
          <w:tcPr>
            <w:tcW w:w="7407" w:type="dxa"/>
            <w:shd w:val="clear" w:color="auto" w:fill="F2F2F2" w:themeFill="background1" w:themeFillShade="F2"/>
          </w:tcPr>
          <w:p w:rsidR="00000000" w:rsidRDefault="00FF2FA9">
            <w:pPr>
              <w:rPr>
                <w:noProof/>
              </w:rPr>
            </w:pPr>
            <w:r>
              <w:rPr>
                <w:noProof/>
              </w:rPr>
              <w:t>Mobile (Phone / Tablets)</w:t>
            </w:r>
          </w:p>
        </w:tc>
        <w:tc>
          <w:tcPr>
            <w:tcW w:w="7407" w:type="dxa"/>
          </w:tcPr>
          <w:p w:rsidR="00000000" w:rsidRDefault="00FF2FA9">
            <w:pPr>
              <w:rPr>
                <w:lang w:val="es-ES_tradnl"/>
              </w:rPr>
            </w:pPr>
            <w:r>
              <w:rPr>
                <w:lang w:val="es-ES_tradnl"/>
              </w:rPr>
              <w:t>M</w:t>
            </w:r>
            <w:r>
              <w:rPr>
                <w:lang w:val="es-ES_tradnl"/>
              </w:rPr>
              <w:t>ó</w:t>
            </w:r>
            <w:r>
              <w:rPr>
                <w:lang w:val="es-ES_tradnl"/>
              </w:rPr>
              <w:t>vil (tel</w:t>
            </w:r>
            <w:r>
              <w:rPr>
                <w:lang w:val="es-ES_tradnl"/>
              </w:rPr>
              <w:t>é</w:t>
            </w:r>
            <w:r>
              <w:rPr>
                <w:lang w:val="es-ES_tradnl"/>
              </w:rPr>
              <w:t>fono / tabletas)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07dd8491-5d3e-424b-b53e-c528fb62c93c</w:t>
            </w:r>
          </w:p>
        </w:tc>
        <w:tc>
          <w:tcPr>
            <w:tcW w:w="7407" w:type="dxa"/>
            <w:shd w:val="clear" w:color="auto" w:fill="F2F2F2" w:themeFill="background1" w:themeFillShade="F2"/>
          </w:tcPr>
          <w:p w:rsidR="00000000" w:rsidRDefault="00FF2FA9">
            <w:pPr>
              <w:rPr>
                <w:noProof/>
              </w:rPr>
            </w:pPr>
            <w:r>
              <w:rPr>
                <w:noProof/>
              </w:rPr>
              <w:t>Android</w:t>
            </w:r>
          </w:p>
        </w:tc>
        <w:tc>
          <w:tcPr>
            <w:tcW w:w="7407" w:type="dxa"/>
          </w:tcPr>
          <w:p w:rsidR="00000000" w:rsidRDefault="00FF2FA9">
            <w:pPr>
              <w:rPr>
                <w:lang w:val="es-ES_tradnl"/>
              </w:rPr>
            </w:pPr>
            <w:r>
              <w:rPr>
                <w:lang w:val="es-ES_tradnl"/>
              </w:rPr>
              <w:t>Androide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d34fc2f6-901b-4c3b-93d2-a891fe10ac5d</w:t>
            </w:r>
          </w:p>
        </w:tc>
        <w:tc>
          <w:tcPr>
            <w:tcW w:w="7407" w:type="dxa"/>
            <w:shd w:val="clear" w:color="auto" w:fill="F2F2F2" w:themeFill="background1" w:themeFillShade="F2"/>
          </w:tcPr>
          <w:p w:rsidR="00000000" w:rsidRDefault="00FF2FA9">
            <w:pPr>
              <w:rPr>
                <w:noProof/>
              </w:rPr>
            </w:pPr>
            <w:r>
              <w:rPr>
                <w:noProof/>
              </w:rPr>
              <w:t>iOS</w:t>
            </w:r>
          </w:p>
        </w:tc>
        <w:tc>
          <w:tcPr>
            <w:tcW w:w="7407" w:type="dxa"/>
          </w:tcPr>
          <w:p w:rsidR="00000000" w:rsidRDefault="00FF2FA9">
            <w:pPr>
              <w:rPr>
                <w:lang w:val="es-ES_tradnl"/>
              </w:rPr>
            </w:pPr>
            <w:r>
              <w:rPr>
                <w:lang w:val="es-ES_tradnl"/>
              </w:rPr>
              <w:t>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f576a583-fc87-4946-b94a-</w:t>
            </w:r>
            <w:r>
              <w:rPr>
                <w:noProof/>
                <w:sz w:val="2"/>
              </w:rPr>
              <w:t>8259e63501af</w:t>
            </w:r>
          </w:p>
        </w:tc>
        <w:tc>
          <w:tcPr>
            <w:tcW w:w="7407" w:type="dxa"/>
            <w:shd w:val="clear" w:color="auto" w:fill="F2F2F2" w:themeFill="background1" w:themeFillShade="F2"/>
          </w:tcPr>
          <w:p w:rsidR="00000000" w:rsidRDefault="00FF2FA9">
            <w:pPr>
              <w:rPr>
                <w:noProof/>
              </w:rPr>
            </w:pPr>
            <w:r>
              <w:rPr>
                <w:noProof/>
              </w:rPr>
              <w:t>Connected TVs</w:t>
            </w:r>
          </w:p>
        </w:tc>
        <w:tc>
          <w:tcPr>
            <w:tcW w:w="7407" w:type="dxa"/>
          </w:tcPr>
          <w:p w:rsidR="00000000" w:rsidRDefault="00FF2FA9">
            <w:pPr>
              <w:rPr>
                <w:lang w:val="es-ES_tradnl"/>
              </w:rPr>
            </w:pPr>
            <w:r>
              <w:rPr>
                <w:lang w:val="es-ES_tradnl"/>
              </w:rPr>
              <w:t>Televisores conectados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105b4c31-93e3-423a-8027-50978025e730</w:t>
            </w:r>
          </w:p>
        </w:tc>
        <w:tc>
          <w:tcPr>
            <w:tcW w:w="7407" w:type="dxa"/>
            <w:shd w:val="clear" w:color="auto" w:fill="F2F2F2" w:themeFill="background1" w:themeFillShade="F2"/>
          </w:tcPr>
          <w:p w:rsidR="00000000" w:rsidRDefault="00FF2FA9">
            <w:pPr>
              <w:rPr>
                <w:noProof/>
              </w:rPr>
            </w:pPr>
            <w:r>
              <w:rPr>
                <w:noProof/>
              </w:rPr>
              <w:t>Android TV</w:t>
            </w:r>
          </w:p>
        </w:tc>
        <w:tc>
          <w:tcPr>
            <w:tcW w:w="7407" w:type="dxa"/>
          </w:tcPr>
          <w:p w:rsidR="00000000" w:rsidRDefault="00FF2FA9">
            <w:pPr>
              <w:rPr>
                <w:lang w:val="es-ES_tradnl"/>
              </w:rPr>
            </w:pPr>
            <w:r>
              <w:rPr>
                <w:lang w:val="es-ES_tradnl"/>
              </w:rPr>
              <w:t>Android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404bdfd3-d43b-4f0d-807e-d268b115a2d4</w:t>
            </w:r>
          </w:p>
        </w:tc>
        <w:tc>
          <w:tcPr>
            <w:tcW w:w="7407" w:type="dxa"/>
            <w:shd w:val="clear" w:color="auto" w:fill="F2F2F2" w:themeFill="background1" w:themeFillShade="F2"/>
          </w:tcPr>
          <w:p w:rsidR="00000000" w:rsidRDefault="00FF2FA9">
            <w:pPr>
              <w:rPr>
                <w:noProof/>
              </w:rPr>
            </w:pPr>
            <w:r>
              <w:rPr>
                <w:noProof/>
              </w:rPr>
              <w:t>Apple TV</w:t>
            </w:r>
          </w:p>
        </w:tc>
        <w:tc>
          <w:tcPr>
            <w:tcW w:w="7407" w:type="dxa"/>
          </w:tcPr>
          <w:p w:rsidR="00000000" w:rsidRDefault="00FF2FA9">
            <w:pPr>
              <w:rPr>
                <w:lang w:val="es-ES_tradnl"/>
              </w:rPr>
            </w:pPr>
            <w:r>
              <w:rPr>
                <w:lang w:val="es-ES_tradnl"/>
              </w:rPr>
              <w:t>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f95e1c54-8de1-4008-87cf-00b551b1b22e</w:t>
            </w:r>
          </w:p>
        </w:tc>
        <w:tc>
          <w:tcPr>
            <w:tcW w:w="7407" w:type="dxa"/>
            <w:shd w:val="clear" w:color="auto" w:fill="F2F2F2" w:themeFill="background1" w:themeFillShade="F2"/>
          </w:tcPr>
          <w:p w:rsidR="00000000" w:rsidRDefault="00FF2FA9">
            <w:pPr>
              <w:rPr>
                <w:noProof/>
              </w:rPr>
            </w:pPr>
            <w:r>
              <w:rPr>
                <w:noProof/>
              </w:rPr>
              <w:t>Fire TV</w:t>
            </w:r>
          </w:p>
        </w:tc>
        <w:tc>
          <w:tcPr>
            <w:tcW w:w="7407" w:type="dxa"/>
          </w:tcPr>
          <w:p w:rsidR="00000000" w:rsidRDefault="00FF2FA9">
            <w:pPr>
              <w:rPr>
                <w:lang w:val="es-ES_tradnl"/>
              </w:rPr>
            </w:pPr>
            <w:r>
              <w:rPr>
                <w:lang w:val="es-ES_tradnl"/>
              </w:rPr>
              <w:t>TV de fuego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5a62e7cf-547f-4716-b5fc-94bcf5c3a7bd</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e6532a88-1284-4f99-860b-caac410bbd55</w:t>
            </w:r>
          </w:p>
        </w:tc>
        <w:tc>
          <w:tcPr>
            <w:tcW w:w="7407" w:type="dxa"/>
            <w:shd w:val="clear" w:color="auto" w:fill="F2F2F2" w:themeFill="background1" w:themeFillShade="F2"/>
          </w:tcPr>
          <w:p w:rsidR="00000000" w:rsidRDefault="00FF2FA9">
            <w:pPr>
              <w:rPr>
                <w:noProof/>
              </w:rPr>
            </w:pPr>
            <w:r>
              <w:rPr>
                <w:noProof/>
              </w:rPr>
              <w:t>Smart TVs</w:t>
            </w:r>
          </w:p>
        </w:tc>
        <w:tc>
          <w:tcPr>
            <w:tcW w:w="7407" w:type="dxa"/>
          </w:tcPr>
          <w:p w:rsidR="00000000" w:rsidRDefault="00FF2FA9">
            <w:pPr>
              <w:rPr>
                <w:lang w:val="es-ES_tradnl"/>
              </w:rPr>
            </w:pPr>
            <w:r>
              <w:rPr>
                <w:lang w:val="es-ES_tradnl"/>
              </w:rPr>
              <w:t>Televisores inteligentes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b4216299-7942-43e5-846c-ba18f0a419c7</w:t>
            </w:r>
          </w:p>
        </w:tc>
        <w:tc>
          <w:tcPr>
            <w:tcW w:w="7407" w:type="dxa"/>
            <w:shd w:val="clear" w:color="auto" w:fill="F2F2F2" w:themeFill="background1" w:themeFillShade="F2"/>
          </w:tcPr>
          <w:p w:rsidR="00000000" w:rsidRDefault="00FF2FA9">
            <w:pPr>
              <w:rPr>
                <w:noProof/>
              </w:rPr>
            </w:pPr>
            <w:r>
              <w:rPr>
                <w:noProof/>
              </w:rPr>
              <w:t>Panasonic</w:t>
            </w:r>
          </w:p>
        </w:tc>
        <w:tc>
          <w:tcPr>
            <w:tcW w:w="7407" w:type="dxa"/>
          </w:tcPr>
          <w:p w:rsidR="00000000" w:rsidRDefault="00FF2FA9">
            <w:pPr>
              <w:rPr>
                <w:lang w:val="es-ES_tradnl"/>
              </w:rPr>
            </w:pPr>
            <w:r>
              <w:rPr>
                <w:lang w:val="es-ES_tradnl"/>
              </w:rPr>
              <w:t>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4d5ee828-14b1-474c-b203-ae561a24dd02</w:t>
            </w:r>
          </w:p>
        </w:tc>
        <w:tc>
          <w:tcPr>
            <w:tcW w:w="7407" w:type="dxa"/>
            <w:shd w:val="clear" w:color="auto" w:fill="F2F2F2" w:themeFill="background1" w:themeFillShade="F2"/>
          </w:tcPr>
          <w:p w:rsidR="00000000" w:rsidRDefault="00FF2FA9">
            <w:pPr>
              <w:rPr>
                <w:noProof/>
              </w:rPr>
            </w:pPr>
            <w:r>
              <w:rPr>
                <w:noProof/>
              </w:rPr>
              <w:t>Samsung</w:t>
            </w:r>
          </w:p>
        </w:tc>
        <w:tc>
          <w:tcPr>
            <w:tcW w:w="7407" w:type="dxa"/>
          </w:tcPr>
          <w:p w:rsidR="00000000" w:rsidRDefault="00FF2FA9">
            <w:pPr>
              <w:rPr>
                <w:lang w:val="es-ES_tradnl"/>
              </w:rPr>
            </w:pPr>
            <w:r>
              <w:rPr>
                <w:lang w:val="es-ES_tradnl"/>
              </w:rPr>
              <w:t>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79bd1998-9b76-4926-98e2-a4039861a8f8</w:t>
            </w:r>
          </w:p>
        </w:tc>
        <w:tc>
          <w:tcPr>
            <w:tcW w:w="7407" w:type="dxa"/>
            <w:shd w:val="clear" w:color="auto" w:fill="F2F2F2" w:themeFill="background1" w:themeFillShade="F2"/>
          </w:tcPr>
          <w:p w:rsidR="00000000" w:rsidRDefault="00FF2FA9">
            <w:pPr>
              <w:rPr>
                <w:noProof/>
              </w:rPr>
            </w:pPr>
            <w:r>
              <w:rPr>
                <w:noProof/>
              </w:rPr>
              <w:t>Sony</w:t>
            </w:r>
          </w:p>
        </w:tc>
        <w:tc>
          <w:tcPr>
            <w:tcW w:w="7407" w:type="dxa"/>
          </w:tcPr>
          <w:p w:rsidR="00000000" w:rsidRDefault="00FF2FA9">
            <w:pPr>
              <w:rPr>
                <w:lang w:val="es-ES_tradnl"/>
              </w:rPr>
            </w:pPr>
            <w:r>
              <w:rPr>
                <w:lang w:val="es-ES_tradnl"/>
              </w:rPr>
              <w:t>Sony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d366317a-2329-4809-9c97-c2495a2ed48d</w:t>
            </w:r>
          </w:p>
        </w:tc>
        <w:tc>
          <w:tcPr>
            <w:tcW w:w="7407" w:type="dxa"/>
            <w:shd w:val="clear" w:color="auto" w:fill="F2F2F2" w:themeFill="background1" w:themeFillShade="F2"/>
          </w:tcPr>
          <w:p w:rsidR="00000000" w:rsidRDefault="00FF2FA9">
            <w:pPr>
              <w:rPr>
                <w:noProof/>
              </w:rPr>
            </w:pPr>
            <w:r>
              <w:rPr>
                <w:noProof/>
              </w:rPr>
              <w:t>Toshiba</w:t>
            </w:r>
          </w:p>
        </w:tc>
        <w:tc>
          <w:tcPr>
            <w:tcW w:w="7407" w:type="dxa"/>
          </w:tcPr>
          <w:p w:rsidR="00000000" w:rsidRDefault="00FF2FA9">
            <w:pPr>
              <w:rPr>
                <w:lang w:val="es-ES_tradnl"/>
              </w:rPr>
            </w:pPr>
            <w:r>
              <w:rPr>
                <w:lang w:val="es-ES_tradnl"/>
              </w:rPr>
              <w:t>Toshiba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0cf46900-1f6a-4671-9fee-1d09d6b7c065</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4ddc9a44-c0dd-4222-95b1-b8355c9680f4</w:t>
            </w:r>
          </w:p>
        </w:tc>
        <w:tc>
          <w:tcPr>
            <w:tcW w:w="7407" w:type="dxa"/>
            <w:shd w:val="clear" w:color="auto" w:fill="F2F2F2" w:themeFill="background1" w:themeFillShade="F2"/>
          </w:tcPr>
          <w:p w:rsidR="00000000" w:rsidRDefault="00FF2FA9">
            <w:pPr>
              <w:rPr>
                <w:noProof/>
              </w:rPr>
            </w:pPr>
            <w:r>
              <w:rPr>
                <w:noProof/>
              </w:rPr>
              <w:t>Not only do you get multiple device apps from a single source, but Brightcove Beacon also allows you to control the content and layout for each device app from your single Brightcove Beacon Experience.</w:t>
            </w:r>
          </w:p>
        </w:tc>
        <w:tc>
          <w:tcPr>
            <w:tcW w:w="7407" w:type="dxa"/>
          </w:tcPr>
          <w:p w:rsidR="00000000" w:rsidRDefault="00FF2FA9">
            <w:pPr>
              <w:rPr>
                <w:lang w:val="es-ES_tradnl"/>
              </w:rPr>
            </w:pPr>
            <w:r>
              <w:rPr>
                <w:lang w:val="es-ES_tradnl"/>
              </w:rPr>
              <w:t>No solo obtiene m</w:t>
            </w:r>
            <w:r>
              <w:rPr>
                <w:lang w:val="es-ES_tradnl"/>
              </w:rPr>
              <w:t>ú</w:t>
            </w:r>
            <w:r>
              <w:rPr>
                <w:lang w:val="es-ES_tradnl"/>
              </w:rPr>
              <w:t xml:space="preserve">ltiples aplicaciones de dispositivo </w:t>
            </w:r>
            <w:r>
              <w:rPr>
                <w:lang w:val="es-ES_tradnl"/>
              </w:rPr>
              <w:t>de una sola fuente, sino que Brightcove Beacon tambi</w:t>
            </w:r>
            <w:r>
              <w:rPr>
                <w:lang w:val="es-ES_tradnl"/>
              </w:rPr>
              <w:t>é</w:t>
            </w:r>
            <w:r>
              <w:rPr>
                <w:lang w:val="es-ES_tradnl"/>
              </w:rPr>
              <w:t>n le permite controlar el contenido y el dise</w:t>
            </w:r>
            <w:r>
              <w:rPr>
                <w:lang w:val="es-ES_tradnl"/>
              </w:rPr>
              <w:t>ñ</w:t>
            </w:r>
            <w:r>
              <w:rPr>
                <w:lang w:val="es-ES_tradnl"/>
              </w:rPr>
              <w:t>o de cada aplicaci</w:t>
            </w:r>
            <w:r>
              <w:rPr>
                <w:lang w:val="es-ES_tradnl"/>
              </w:rPr>
              <w:t>ó</w:t>
            </w:r>
            <w:r>
              <w:rPr>
                <w:lang w:val="es-ES_tradnl"/>
              </w:rPr>
              <w:t xml:space="preserve">n de dispositivo desde su </w:t>
            </w:r>
            <w:r>
              <w:rPr>
                <w:lang w:val="es-ES_tradnl"/>
              </w:rPr>
              <w:t>ú</w:t>
            </w:r>
            <w:r>
              <w:rPr>
                <w:lang w:val="es-ES_tradnl"/>
              </w:rPr>
              <w:t>nica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669f18dd-091a-4cf2-9221-50067711bd69</w:t>
            </w:r>
          </w:p>
        </w:tc>
        <w:tc>
          <w:tcPr>
            <w:tcW w:w="7407" w:type="dxa"/>
            <w:shd w:val="clear" w:color="auto" w:fill="F2F2F2" w:themeFill="background1" w:themeFillShade="F2"/>
          </w:tcPr>
          <w:p w:rsidR="00000000" w:rsidRDefault="00FF2FA9">
            <w:pPr>
              <w:rPr>
                <w:noProof/>
              </w:rPr>
            </w:pPr>
            <w:r>
              <w:rPr>
                <w:noProof/>
              </w:rPr>
              <w:t>The following is a visual represen</w:t>
            </w:r>
            <w:r>
              <w:rPr>
                <w:noProof/>
              </w:rPr>
              <w:t>tation of Brightcove Beacon:</w:t>
            </w:r>
          </w:p>
        </w:tc>
        <w:tc>
          <w:tcPr>
            <w:tcW w:w="7407" w:type="dxa"/>
          </w:tcPr>
          <w:p w:rsidR="00000000" w:rsidRDefault="00FF2FA9">
            <w:pPr>
              <w:rPr>
                <w:lang w:val="es-ES_tradnl"/>
              </w:rPr>
            </w:pPr>
            <w:r>
              <w:rPr>
                <w:lang w:val="es-ES_tradnl"/>
              </w:rPr>
              <w:t>La siguiente es una representaci</w:t>
            </w:r>
            <w:r>
              <w:rPr>
                <w:lang w:val="es-ES_tradnl"/>
              </w:rPr>
              <w:t>ó</w:t>
            </w:r>
            <w:r>
              <w:rPr>
                <w:lang w:val="es-ES_tradnl"/>
              </w:rPr>
              <w:t>n visual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f209da24-3d3b-4351-980e-cf4a5554c5b5</w:t>
            </w:r>
          </w:p>
        </w:tc>
        <w:tc>
          <w:tcPr>
            <w:tcW w:w="7407" w:type="dxa"/>
            <w:shd w:val="clear" w:color="auto" w:fill="F2F2F2" w:themeFill="background1" w:themeFillShade="F2"/>
          </w:tcPr>
          <w:p w:rsidR="00000000" w:rsidRDefault="00FF2FA9">
            <w:pPr>
              <w:rPr>
                <w:noProof/>
              </w:rPr>
            </w:pPr>
            <w:r>
              <w:rPr>
                <w:noProof/>
              </w:rPr>
              <w:t>introductory diagram</w:t>
            </w:r>
          </w:p>
        </w:tc>
        <w:tc>
          <w:tcPr>
            <w:tcW w:w="7407" w:type="dxa"/>
          </w:tcPr>
          <w:p w:rsidR="00000000" w:rsidRDefault="00FF2FA9">
            <w:pPr>
              <w:rPr>
                <w:lang w:val="es-ES_tradnl"/>
              </w:rPr>
            </w:pPr>
            <w:r>
              <w:rPr>
                <w:lang w:val="es-ES_tradnl"/>
              </w:rPr>
              <w:t>diagrama introductorio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7ccce8dc-cfaf-4c6d-b47d-56149adbd743</w:t>
            </w:r>
          </w:p>
        </w:tc>
        <w:tc>
          <w:tcPr>
            <w:tcW w:w="7407" w:type="dxa"/>
            <w:shd w:val="clear" w:color="auto" w:fill="F2F2F2" w:themeFill="background1" w:themeFillShade="F2"/>
          </w:tcPr>
          <w:p w:rsidR="00000000" w:rsidRDefault="00FF2FA9">
            <w:pPr>
              <w:rPr>
                <w:noProof/>
              </w:rPr>
            </w:pPr>
            <w:r>
              <w:rPr>
                <w:noProof/>
              </w:rPr>
              <w:t>How is Brightcove Beacon implemente</w:t>
            </w:r>
            <w:r>
              <w:rPr>
                <w:noProof/>
              </w:rPr>
              <w:t>d?</w:t>
            </w:r>
          </w:p>
        </w:tc>
        <w:tc>
          <w:tcPr>
            <w:tcW w:w="7407" w:type="dxa"/>
          </w:tcPr>
          <w:p w:rsidR="00000000" w:rsidRDefault="00FF2FA9">
            <w:pPr>
              <w:rPr>
                <w:lang w:val="es-ES_tradnl"/>
              </w:rPr>
            </w:pPr>
            <w:r>
              <w:rPr>
                <w:lang w:val="es-ES_tradnl"/>
              </w:rPr>
              <w:t>¿</w:t>
            </w:r>
            <w:r>
              <w:rPr>
                <w:lang w:val="es-ES_tradnl"/>
              </w:rPr>
              <w:t>C</w:t>
            </w:r>
            <w:r>
              <w:rPr>
                <w:lang w:val="es-ES_tradnl"/>
              </w:rPr>
              <w:t>ó</w:t>
            </w:r>
            <w:r>
              <w:rPr>
                <w:lang w:val="es-ES_tradnl"/>
              </w:rPr>
              <w:t>mo se implementa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841017a0-d792-4d7d-bd69-810932102151</w:t>
            </w:r>
          </w:p>
        </w:tc>
        <w:tc>
          <w:tcPr>
            <w:tcW w:w="7407" w:type="dxa"/>
            <w:shd w:val="clear" w:color="auto" w:fill="F2F2F2" w:themeFill="background1" w:themeFillShade="F2"/>
          </w:tcPr>
          <w:p w:rsidR="00000000" w:rsidRDefault="00FF2FA9">
            <w:pPr>
              <w:rPr>
                <w:noProof/>
              </w:rPr>
            </w:pPr>
            <w:r>
              <w:rPr>
                <w:noProof/>
              </w:rPr>
              <w:t xml:space="preserve">The phases listed in this table are detailed in the </w:t>
            </w:r>
            <w:r>
              <w:rPr>
                <w:rStyle w:val="mqInternal"/>
                <w:noProof/>
              </w:rPr>
              <w:t>[1}</w:t>
            </w:r>
            <w:r>
              <w:rPr>
                <w:noProof/>
              </w:rPr>
              <w:t>Implementation Phases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 xml:space="preserve">Las fases enumeradas en esta tabla se detallan en el </w:t>
            </w:r>
            <w:r>
              <w:rPr>
                <w:rStyle w:val="mqInternal"/>
                <w:noProof/>
                <w:lang w:val="es-ES_tradnl"/>
              </w:rPr>
              <w:t>[1}</w:t>
            </w:r>
            <w:r>
              <w:rPr>
                <w:lang w:val="es-ES_tradnl"/>
              </w:rPr>
              <w:t>Fases de implementaci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a0589f2d-bea6-4361-a841-252ec1242561</w:t>
            </w:r>
          </w:p>
        </w:tc>
        <w:tc>
          <w:tcPr>
            <w:tcW w:w="7407" w:type="dxa"/>
            <w:shd w:val="clear" w:color="auto" w:fill="F2F2F2" w:themeFill="background1" w:themeFillShade="F2"/>
          </w:tcPr>
          <w:p w:rsidR="00000000" w:rsidRDefault="00FF2FA9">
            <w:pPr>
              <w:rPr>
                <w:noProof/>
              </w:rPr>
            </w:pPr>
            <w:r>
              <w:rPr>
                <w:noProof/>
              </w:rPr>
              <w:t>Implementation Phase</w:t>
            </w:r>
          </w:p>
        </w:tc>
        <w:tc>
          <w:tcPr>
            <w:tcW w:w="7407" w:type="dxa"/>
          </w:tcPr>
          <w:p w:rsidR="00000000" w:rsidRDefault="00FF2FA9">
            <w:pPr>
              <w:rPr>
                <w:lang w:val="es-ES_tradnl"/>
              </w:rPr>
            </w:pPr>
            <w:r>
              <w:rPr>
                <w:lang w:val="es-ES_tradnl"/>
              </w:rPr>
              <w:t>Fase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616aa21c-1bce-49bc-a9b6-b733d34b3c6a</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7bf36843-9611-4e67-8c56-185ad32ac657</w:t>
            </w:r>
          </w:p>
        </w:tc>
        <w:tc>
          <w:tcPr>
            <w:tcW w:w="7407" w:type="dxa"/>
            <w:shd w:val="clear" w:color="auto" w:fill="F2F2F2" w:themeFill="background1" w:themeFillShade="F2"/>
          </w:tcPr>
          <w:p w:rsidR="00000000" w:rsidRDefault="00FF2FA9">
            <w:pPr>
              <w:rPr>
                <w:noProof/>
              </w:rPr>
            </w:pPr>
            <w:r>
              <w:rPr>
                <w:noProof/>
              </w:rPr>
              <w:t>Prepare for Brightcove Beacon Experience Creation*</w:t>
            </w:r>
          </w:p>
        </w:tc>
        <w:tc>
          <w:tcPr>
            <w:tcW w:w="7407" w:type="dxa"/>
          </w:tcPr>
          <w:p w:rsidR="00000000" w:rsidRDefault="00FF2FA9">
            <w:pPr>
              <w:rPr>
                <w:lang w:val="es-ES_tradnl"/>
              </w:rPr>
            </w:pPr>
            <w:r>
              <w:rPr>
                <w:lang w:val="es-ES_tradnl"/>
              </w:rPr>
              <w:t>Prep</w:t>
            </w:r>
            <w:r>
              <w:rPr>
                <w:lang w:val="es-ES_tradnl"/>
              </w:rPr>
              <w:t>á</w:t>
            </w:r>
            <w:r>
              <w:rPr>
                <w:lang w:val="es-ES_tradnl"/>
              </w:rPr>
              <w:t>rese para la creaci</w:t>
            </w:r>
            <w:r>
              <w:rPr>
                <w:lang w:val="es-ES_tradnl"/>
              </w:rPr>
              <w:t>ó</w:t>
            </w:r>
            <w:r>
              <w:rPr>
                <w:lang w:val="es-ES_tradnl"/>
              </w:rPr>
              <w:t>n de experiencias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b803d033-d3d3-4ecf-88bf-3c85f36cfe3b</w:t>
            </w:r>
          </w:p>
        </w:tc>
        <w:tc>
          <w:tcPr>
            <w:tcW w:w="7407" w:type="dxa"/>
            <w:shd w:val="clear" w:color="auto" w:fill="F2F2F2" w:themeFill="background1" w:themeFillShade="F2"/>
          </w:tcPr>
          <w:p w:rsidR="00000000" w:rsidRDefault="00FF2FA9">
            <w:pPr>
              <w:rPr>
                <w:noProof/>
              </w:rPr>
            </w:pPr>
            <w:r>
              <w:rPr>
                <w:noProof/>
              </w:rPr>
              <w:t>Gather design artifacts, create your application design and plan strategies for advertising and monetization.</w:t>
            </w:r>
          </w:p>
        </w:tc>
        <w:tc>
          <w:tcPr>
            <w:tcW w:w="7407" w:type="dxa"/>
          </w:tcPr>
          <w:p w:rsidR="00000000" w:rsidRDefault="00FF2FA9">
            <w:pPr>
              <w:rPr>
                <w:lang w:val="es-ES_tradnl"/>
              </w:rPr>
            </w:pPr>
            <w:r>
              <w:rPr>
                <w:lang w:val="es-ES_tradnl"/>
              </w:rPr>
              <w:t>Re</w:t>
            </w:r>
            <w:r>
              <w:rPr>
                <w:lang w:val="es-ES_tradnl"/>
              </w:rPr>
              <w:t>ú</w:t>
            </w:r>
            <w:r>
              <w:rPr>
                <w:lang w:val="es-ES_tradnl"/>
              </w:rPr>
              <w:t>na artefactos de dise</w:t>
            </w:r>
            <w:r>
              <w:rPr>
                <w:lang w:val="es-ES_tradnl"/>
              </w:rPr>
              <w:t>ñ</w:t>
            </w:r>
            <w:r>
              <w:rPr>
                <w:lang w:val="es-ES_tradnl"/>
              </w:rPr>
              <w:t>o, cree el d</w:t>
            </w:r>
            <w:r>
              <w:rPr>
                <w:lang w:val="es-ES_tradnl"/>
              </w:rPr>
              <w:t>ise</w:t>
            </w:r>
            <w:r>
              <w:rPr>
                <w:lang w:val="es-ES_tradnl"/>
              </w:rPr>
              <w:t>ñ</w:t>
            </w:r>
            <w:r>
              <w:rPr>
                <w:lang w:val="es-ES_tradnl"/>
              </w:rPr>
              <w:t>o de su aplicaci</w:t>
            </w:r>
            <w:r>
              <w:rPr>
                <w:lang w:val="es-ES_tradnl"/>
              </w:rPr>
              <w:t>ó</w:t>
            </w:r>
            <w:r>
              <w:rPr>
                <w:lang w:val="es-ES_tradnl"/>
              </w:rPr>
              <w:t>n y planifique estrategias para publicidad y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35c3f8b2-372a-4bb6-96af-9ee895f95c26</w:t>
            </w:r>
          </w:p>
        </w:tc>
        <w:tc>
          <w:tcPr>
            <w:tcW w:w="7407" w:type="dxa"/>
            <w:shd w:val="clear" w:color="auto" w:fill="F2F2F2" w:themeFill="background1" w:themeFillShade="F2"/>
          </w:tcPr>
          <w:p w:rsidR="00000000" w:rsidRDefault="00FF2FA9">
            <w:pPr>
              <w:rPr>
                <w:noProof/>
              </w:rPr>
            </w:pPr>
            <w:r>
              <w:rPr>
                <w:noProof/>
              </w:rPr>
              <w:t>Establish Relationships with 3rd Party Vendors*</w:t>
            </w:r>
          </w:p>
        </w:tc>
        <w:tc>
          <w:tcPr>
            <w:tcW w:w="7407" w:type="dxa"/>
          </w:tcPr>
          <w:p w:rsidR="00000000" w:rsidRDefault="00FF2FA9">
            <w:pPr>
              <w:rPr>
                <w:lang w:val="es-ES_tradnl"/>
              </w:rPr>
            </w:pPr>
            <w:r>
              <w:rPr>
                <w:lang w:val="es-ES_tradnl"/>
              </w:rPr>
              <w:t>Establecer relaciones con proveedores externos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c7d3913b-2519-472e-9249-8fc79de51c28</w:t>
            </w:r>
          </w:p>
        </w:tc>
        <w:tc>
          <w:tcPr>
            <w:tcW w:w="7407" w:type="dxa"/>
            <w:shd w:val="clear" w:color="auto" w:fill="F2F2F2" w:themeFill="background1" w:themeFillShade="F2"/>
          </w:tcPr>
          <w:p w:rsidR="00000000" w:rsidRDefault="00FF2FA9">
            <w:pPr>
              <w:rPr>
                <w:noProof/>
              </w:rPr>
            </w:pPr>
            <w:r>
              <w:rPr>
                <w:noProof/>
              </w:rPr>
              <w:t>Create accounts for:</w:t>
            </w:r>
          </w:p>
        </w:tc>
        <w:tc>
          <w:tcPr>
            <w:tcW w:w="7407" w:type="dxa"/>
          </w:tcPr>
          <w:p w:rsidR="00000000" w:rsidRDefault="00FF2FA9">
            <w:pPr>
              <w:rPr>
                <w:lang w:val="es-ES_tradnl"/>
              </w:rPr>
            </w:pPr>
            <w:r>
              <w:rPr>
                <w:lang w:val="es-ES_tradnl"/>
              </w:rPr>
              <w:t>Crea cuentas para: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da5bab7c-5a13-4613-b641-6e1667d84084</w:t>
            </w:r>
          </w:p>
        </w:tc>
        <w:tc>
          <w:tcPr>
            <w:tcW w:w="7407" w:type="dxa"/>
            <w:shd w:val="clear" w:color="auto" w:fill="F2F2F2" w:themeFill="background1" w:themeFillShade="F2"/>
          </w:tcPr>
          <w:p w:rsidR="00000000" w:rsidRDefault="00FF2FA9">
            <w:pPr>
              <w:rPr>
                <w:noProof/>
              </w:rPr>
            </w:pPr>
            <w:r>
              <w:rPr>
                <w:noProof/>
              </w:rPr>
              <w:t>Stores to which you wish to submit device apps, advertising server, online payment vendor, etc.</w:t>
            </w:r>
          </w:p>
        </w:tc>
        <w:tc>
          <w:tcPr>
            <w:tcW w:w="7407" w:type="dxa"/>
          </w:tcPr>
          <w:p w:rsidR="00000000" w:rsidRDefault="00FF2FA9">
            <w:pPr>
              <w:rPr>
                <w:lang w:val="es-ES_tradnl"/>
              </w:rPr>
            </w:pPr>
            <w:r>
              <w:rPr>
                <w:lang w:val="es-ES_tradnl"/>
              </w:rPr>
              <w:t>Tiendas a las que desea enviar aplicacion</w:t>
            </w:r>
            <w:r>
              <w:rPr>
                <w:lang w:val="es-ES_tradnl"/>
              </w:rPr>
              <w:t>es de dispositivo, servidor de publicidad, proveedor de pago en l</w:t>
            </w:r>
            <w:r>
              <w:rPr>
                <w:lang w:val="es-ES_tradnl"/>
              </w:rPr>
              <w:t>í</w:t>
            </w:r>
            <w:r>
              <w:rPr>
                <w:lang w:val="es-ES_tradnl"/>
              </w:rPr>
              <w:t>nea,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b907d74a-d953-4e6a-8f78-f60677bb3d8e</w:t>
            </w:r>
          </w:p>
        </w:tc>
        <w:tc>
          <w:tcPr>
            <w:tcW w:w="7407" w:type="dxa"/>
            <w:shd w:val="clear" w:color="auto" w:fill="F2F2F2" w:themeFill="background1" w:themeFillShade="F2"/>
          </w:tcPr>
          <w:p w:rsidR="00000000" w:rsidRDefault="00FF2FA9">
            <w:pPr>
              <w:rPr>
                <w:noProof/>
              </w:rPr>
            </w:pPr>
            <w:r>
              <w:rPr>
                <w:noProof/>
              </w:rPr>
              <w:t>Create Your Application Design</w:t>
            </w:r>
          </w:p>
        </w:tc>
        <w:tc>
          <w:tcPr>
            <w:tcW w:w="7407" w:type="dxa"/>
          </w:tcPr>
          <w:p w:rsidR="00000000" w:rsidRDefault="00FF2FA9">
            <w:pPr>
              <w:rPr>
                <w:lang w:val="es-ES_tradnl"/>
              </w:rPr>
            </w:pPr>
            <w:r>
              <w:rPr>
                <w:lang w:val="es-ES_tradnl"/>
              </w:rPr>
              <w:t>Cree el dise</w:t>
            </w:r>
            <w:r>
              <w:rPr>
                <w:lang w:val="es-ES_tradnl"/>
              </w:rPr>
              <w:t>ñ</w:t>
            </w:r>
            <w:r>
              <w:rPr>
                <w:lang w:val="es-ES_tradnl"/>
              </w:rPr>
              <w:t>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00aa140c-88cd-4013-9602-46434acee5e7</w:t>
            </w:r>
          </w:p>
        </w:tc>
        <w:tc>
          <w:tcPr>
            <w:tcW w:w="7407" w:type="dxa"/>
            <w:shd w:val="clear" w:color="auto" w:fill="F2F2F2" w:themeFill="background1" w:themeFillShade="F2"/>
          </w:tcPr>
          <w:p w:rsidR="00000000" w:rsidRDefault="00FF2FA9">
            <w:pPr>
              <w:rPr>
                <w:noProof/>
              </w:rPr>
            </w:pPr>
            <w:r>
              <w:rPr>
                <w:noProof/>
              </w:rPr>
              <w:t>Determine you information archite</w:t>
            </w:r>
            <w:r>
              <w:rPr>
                <w:noProof/>
              </w:rPr>
              <w:t>cture around which videos will be available for viewing, as well as how they are grouped and ordered.</w:t>
            </w:r>
          </w:p>
        </w:tc>
        <w:tc>
          <w:tcPr>
            <w:tcW w:w="7407" w:type="dxa"/>
          </w:tcPr>
          <w:p w:rsidR="00000000" w:rsidRDefault="00FF2FA9">
            <w:pPr>
              <w:rPr>
                <w:lang w:val="es-ES_tradnl"/>
              </w:rPr>
            </w:pPr>
            <w:r>
              <w:rPr>
                <w:lang w:val="es-ES_tradnl"/>
              </w:rPr>
              <w:t>Determine su arquitectura de informaci</w:t>
            </w:r>
            <w:r>
              <w:rPr>
                <w:lang w:val="es-ES_tradnl"/>
              </w:rPr>
              <w:t>ó</w:t>
            </w:r>
            <w:r>
              <w:rPr>
                <w:lang w:val="es-ES_tradnl"/>
              </w:rPr>
              <w:t>n en torno a qu</w:t>
            </w:r>
            <w:r>
              <w:rPr>
                <w:lang w:val="es-ES_tradnl"/>
              </w:rPr>
              <w:t>é</w:t>
            </w:r>
            <w:r>
              <w:rPr>
                <w:lang w:val="es-ES_tradnl"/>
              </w:rPr>
              <w:t xml:space="preserve"> videos estar</w:t>
            </w:r>
            <w:r>
              <w:rPr>
                <w:lang w:val="es-ES_tradnl"/>
              </w:rPr>
              <w:t>á</w:t>
            </w:r>
            <w:r>
              <w:rPr>
                <w:lang w:val="es-ES_tradnl"/>
              </w:rPr>
              <w:t>n disponibles para su visualizaci</w:t>
            </w:r>
            <w:r>
              <w:rPr>
                <w:lang w:val="es-ES_tradnl"/>
              </w:rPr>
              <w:t>ó</w:t>
            </w:r>
            <w:r>
              <w:rPr>
                <w:lang w:val="es-ES_tradnl"/>
              </w:rPr>
              <w:t>n, as</w:t>
            </w:r>
            <w:r>
              <w:rPr>
                <w:lang w:val="es-ES_tradnl"/>
              </w:rPr>
              <w:t>í</w:t>
            </w:r>
            <w:r>
              <w:rPr>
                <w:lang w:val="es-ES_tradnl"/>
              </w:rPr>
              <w:t xml:space="preserve"> como tambi</w:t>
            </w:r>
            <w:r>
              <w:rPr>
                <w:lang w:val="es-ES_tradnl"/>
              </w:rPr>
              <w:t>é</w:t>
            </w:r>
            <w:r>
              <w:rPr>
                <w:lang w:val="es-ES_tradnl"/>
              </w:rPr>
              <w:t>n c</w:t>
            </w:r>
            <w:r>
              <w:rPr>
                <w:lang w:val="es-ES_tradnl"/>
              </w:rPr>
              <w:t>ó</w:t>
            </w:r>
            <w:r>
              <w:rPr>
                <w:lang w:val="es-ES_tradnl"/>
              </w:rPr>
              <w:t>mo se agrupan y ordenan.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1e4f8008-9036-44aa-a844-cedc65393225</w:t>
            </w:r>
          </w:p>
        </w:tc>
        <w:tc>
          <w:tcPr>
            <w:tcW w:w="7407" w:type="dxa"/>
            <w:shd w:val="clear" w:color="auto" w:fill="F2F2F2" w:themeFill="background1" w:themeFillShade="F2"/>
          </w:tcPr>
          <w:p w:rsidR="00000000" w:rsidRDefault="00FF2FA9">
            <w:pPr>
              <w:rPr>
                <w:noProof/>
              </w:rPr>
            </w:pPr>
            <w:r>
              <w:rPr>
                <w:noProof/>
              </w:rPr>
              <w:t>Ingest or Add Content and Configure Your Brightcove Beacon Experience</w:t>
            </w:r>
          </w:p>
        </w:tc>
        <w:tc>
          <w:tcPr>
            <w:tcW w:w="7407" w:type="dxa"/>
          </w:tcPr>
          <w:p w:rsidR="00000000" w:rsidRDefault="00FF2FA9">
            <w:pPr>
              <w:rPr>
                <w:lang w:val="es-ES_tradnl"/>
              </w:rPr>
            </w:pPr>
            <w:r>
              <w:rPr>
                <w:lang w:val="es-ES_tradnl"/>
              </w:rPr>
              <w:t>Ingiera o agregue contenido y configure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75284cdb-ea79-447d-a59a-c5914f6fdaf7</w:t>
            </w:r>
          </w:p>
        </w:tc>
        <w:tc>
          <w:tcPr>
            <w:tcW w:w="7407" w:type="dxa"/>
            <w:shd w:val="clear" w:color="auto" w:fill="F2F2F2" w:themeFill="background1" w:themeFillShade="F2"/>
          </w:tcPr>
          <w:p w:rsidR="00000000" w:rsidRDefault="00FF2FA9">
            <w:pPr>
              <w:rPr>
                <w:noProof/>
              </w:rPr>
            </w:pPr>
            <w:r>
              <w:rPr>
                <w:noProof/>
              </w:rPr>
              <w:t>Configuration of, and media assets added to, your Brightcove Beacon Experience.</w:t>
            </w:r>
          </w:p>
        </w:tc>
        <w:tc>
          <w:tcPr>
            <w:tcW w:w="7407" w:type="dxa"/>
          </w:tcPr>
          <w:p w:rsidR="00000000" w:rsidRDefault="00FF2FA9">
            <w:pPr>
              <w:rPr>
                <w:lang w:val="es-ES_tradnl"/>
              </w:rPr>
            </w:pPr>
            <w:r>
              <w:rPr>
                <w:lang w:val="es-ES_tradnl"/>
              </w:rPr>
              <w:t>Configuraci</w:t>
            </w:r>
            <w:r>
              <w:rPr>
                <w:lang w:val="es-ES_tradnl"/>
              </w:rPr>
              <w:t>ó</w:t>
            </w:r>
            <w:r>
              <w:rPr>
                <w:lang w:val="es-ES_tradnl"/>
              </w:rPr>
              <w:t>n y activos multimedia agregados a su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8006b725-6cda-4d89-b756-9366262eefd1</w:t>
            </w:r>
          </w:p>
        </w:tc>
        <w:tc>
          <w:tcPr>
            <w:tcW w:w="7407" w:type="dxa"/>
            <w:shd w:val="clear" w:color="auto" w:fill="F2F2F2" w:themeFill="background1" w:themeFillShade="F2"/>
          </w:tcPr>
          <w:p w:rsidR="00000000" w:rsidRDefault="00FF2FA9">
            <w:pPr>
              <w:rPr>
                <w:noProof/>
              </w:rPr>
            </w:pPr>
            <w:r>
              <w:rPr>
                <w:noProof/>
              </w:rPr>
              <w:t>Create Device Application(s) from Your Brightcove Beac</w:t>
            </w:r>
            <w:r>
              <w:rPr>
                <w:noProof/>
              </w:rPr>
              <w:t>on Experience</w:t>
            </w:r>
          </w:p>
        </w:tc>
        <w:tc>
          <w:tcPr>
            <w:tcW w:w="7407" w:type="dxa"/>
          </w:tcPr>
          <w:p w:rsidR="00000000" w:rsidRDefault="00FF2FA9">
            <w:pPr>
              <w:rPr>
                <w:lang w:val="es-ES_tradnl"/>
              </w:rPr>
            </w:pPr>
            <w:r>
              <w:rPr>
                <w:lang w:val="es-ES_tradnl"/>
              </w:rPr>
              <w:t>Cree aplicaciones de dispositivo a partir de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a1e72c87-757d-4a2b-921a-6189f7b5980d</w:t>
            </w:r>
          </w:p>
        </w:tc>
        <w:tc>
          <w:tcPr>
            <w:tcW w:w="7407" w:type="dxa"/>
            <w:shd w:val="clear" w:color="auto" w:fill="F2F2F2" w:themeFill="background1" w:themeFillShade="F2"/>
          </w:tcPr>
          <w:p w:rsidR="00000000" w:rsidRDefault="00FF2FA9">
            <w:pPr>
              <w:rPr>
                <w:noProof/>
              </w:rPr>
            </w:pPr>
            <w:r>
              <w:rPr>
                <w:noProof/>
              </w:rPr>
              <w:t>Work with a Brightcove representative to finalize the configuration of your Brightcove Beacon Experience, from which the d</w:t>
            </w:r>
            <w:r>
              <w:rPr>
                <w:noProof/>
              </w:rPr>
              <w:t>evice apps are then generated.</w:t>
            </w:r>
          </w:p>
        </w:tc>
        <w:tc>
          <w:tcPr>
            <w:tcW w:w="7407" w:type="dxa"/>
          </w:tcPr>
          <w:p w:rsidR="00000000" w:rsidRDefault="00FF2FA9">
            <w:pPr>
              <w:rPr>
                <w:lang w:val="es-ES_tradnl"/>
              </w:rPr>
            </w:pPr>
            <w:r>
              <w:rPr>
                <w:lang w:val="es-ES_tradnl"/>
              </w:rPr>
              <w:t>Trabaje con un representante de Brightcove para finalizar la configuraci</w:t>
            </w:r>
            <w:r>
              <w:rPr>
                <w:lang w:val="es-ES_tradnl"/>
              </w:rPr>
              <w:t>ó</w:t>
            </w:r>
            <w:r>
              <w:rPr>
                <w:lang w:val="es-ES_tradnl"/>
              </w:rPr>
              <w:t>n de su Brightcove Beacon Experience, a partir de la cual se generan las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6cf72f56-82bd-4c90-abd5-be6fc4a76b6a</w:t>
            </w:r>
          </w:p>
        </w:tc>
        <w:tc>
          <w:tcPr>
            <w:tcW w:w="7407" w:type="dxa"/>
            <w:shd w:val="clear" w:color="auto" w:fill="F2F2F2" w:themeFill="background1" w:themeFillShade="F2"/>
          </w:tcPr>
          <w:p w:rsidR="00000000" w:rsidRDefault="00FF2FA9">
            <w:pPr>
              <w:rPr>
                <w:noProof/>
              </w:rPr>
            </w:pPr>
            <w:r>
              <w:rPr>
                <w:noProof/>
              </w:rPr>
              <w:t xml:space="preserve">Submit </w:t>
            </w:r>
            <w:r>
              <w:rPr>
                <w:noProof/>
              </w:rPr>
              <w:t>Your Device Applications to Corresponding Stores</w:t>
            </w:r>
          </w:p>
        </w:tc>
        <w:tc>
          <w:tcPr>
            <w:tcW w:w="7407" w:type="dxa"/>
          </w:tcPr>
          <w:p w:rsidR="00000000" w:rsidRDefault="00FF2FA9">
            <w:pPr>
              <w:rPr>
                <w:lang w:val="es-ES_tradnl"/>
              </w:rPr>
            </w:pPr>
            <w:r>
              <w:rPr>
                <w:lang w:val="es-ES_tradnl"/>
              </w:rPr>
              <w:t>Env</w:t>
            </w:r>
            <w:r>
              <w:rPr>
                <w:lang w:val="es-ES_tradnl"/>
              </w:rPr>
              <w:t>í</w:t>
            </w:r>
            <w:r>
              <w:rPr>
                <w:lang w:val="es-ES_tradnl"/>
              </w:rPr>
              <w:t>e las aplicaciones de su dispositivo a las tiendas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ca2671f3-98e0-4418-80d3-cd4e4896d33d</w:t>
            </w:r>
          </w:p>
        </w:tc>
        <w:tc>
          <w:tcPr>
            <w:tcW w:w="7407" w:type="dxa"/>
            <w:shd w:val="clear" w:color="auto" w:fill="F2F2F2" w:themeFill="background1" w:themeFillShade="F2"/>
          </w:tcPr>
          <w:p w:rsidR="00000000" w:rsidRDefault="00FF2FA9">
            <w:pPr>
              <w:rPr>
                <w:noProof/>
              </w:rPr>
            </w:pPr>
            <w:r>
              <w:rPr>
                <w:noProof/>
              </w:rPr>
              <w:t>Submit the newly generated device app(s) to corresponding store(s) for approval, and then you</w:t>
            </w:r>
            <w:r>
              <w:rPr>
                <w:noProof/>
              </w:rPr>
              <w:t>r apps are ready for customers</w:t>
            </w:r>
            <w:r>
              <w:rPr>
                <w:noProof/>
              </w:rPr>
              <w:t>’</w:t>
            </w:r>
            <w:r>
              <w:rPr>
                <w:noProof/>
              </w:rPr>
              <w:t xml:space="preserve"> use.</w:t>
            </w:r>
          </w:p>
        </w:tc>
        <w:tc>
          <w:tcPr>
            <w:tcW w:w="7407" w:type="dxa"/>
          </w:tcPr>
          <w:p w:rsidR="00000000" w:rsidRDefault="00FF2FA9">
            <w:pPr>
              <w:rPr>
                <w:lang w:val="es-ES_tradnl"/>
              </w:rPr>
            </w:pPr>
            <w:r>
              <w:rPr>
                <w:lang w:val="es-ES_tradnl"/>
              </w:rPr>
              <w:t>Env</w:t>
            </w:r>
            <w:r>
              <w:rPr>
                <w:lang w:val="es-ES_tradnl"/>
              </w:rPr>
              <w:t>í</w:t>
            </w:r>
            <w:r>
              <w:rPr>
                <w:lang w:val="es-ES_tradnl"/>
              </w:rPr>
              <w:t>e las aplicaciones del dispositivo reci</w:t>
            </w:r>
            <w:r>
              <w:rPr>
                <w:lang w:val="es-ES_tradnl"/>
              </w:rPr>
              <w:t>é</w:t>
            </w:r>
            <w:r>
              <w:rPr>
                <w:lang w:val="es-ES_tradnl"/>
              </w:rPr>
              <w:t>n generadas a las tiendas correspondientes para su aprobaci</w:t>
            </w:r>
            <w:r>
              <w:rPr>
                <w:lang w:val="es-ES_tradnl"/>
              </w:rPr>
              <w:t>ó</w:t>
            </w:r>
            <w:r>
              <w:rPr>
                <w:lang w:val="es-ES_tradnl"/>
              </w:rPr>
              <w:t>n, y luego sus aplicaciones estar</w:t>
            </w:r>
            <w:r>
              <w:rPr>
                <w:lang w:val="es-ES_tradnl"/>
              </w:rPr>
              <w:t>á</w:t>
            </w:r>
            <w:r>
              <w:rPr>
                <w:lang w:val="es-ES_tradnl"/>
              </w:rPr>
              <w:t>n listas para el uso de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6cccf307-30ff-472d-8441-c9607b31a743</w:t>
            </w:r>
          </w:p>
        </w:tc>
        <w:tc>
          <w:tcPr>
            <w:tcW w:w="7407" w:type="dxa"/>
            <w:shd w:val="clear" w:color="auto" w:fill="F2F2F2" w:themeFill="background1" w:themeFillShade="F2"/>
          </w:tcPr>
          <w:p w:rsidR="00000000" w:rsidRDefault="00FF2FA9">
            <w:pPr>
              <w:rPr>
                <w:noProof/>
              </w:rPr>
            </w:pPr>
            <w:r>
              <w:rPr>
                <w:noProof/>
              </w:rPr>
              <w:t>* The first two phases should be executed simultaneously.</w:t>
            </w:r>
          </w:p>
        </w:tc>
        <w:tc>
          <w:tcPr>
            <w:tcW w:w="7407" w:type="dxa"/>
          </w:tcPr>
          <w:p w:rsidR="00000000" w:rsidRDefault="00FF2FA9">
            <w:pPr>
              <w:rPr>
                <w:lang w:val="es-ES_tradnl"/>
              </w:rPr>
            </w:pPr>
            <w:r>
              <w:rPr>
                <w:lang w:val="es-ES_tradnl"/>
              </w:rPr>
              <w:t>* Las dos primeras fases deben ejecutarse simult</w:t>
            </w:r>
            <w:r>
              <w:rPr>
                <w:lang w:val="es-ES_tradnl"/>
              </w:rPr>
              <w:t>á</w:t>
            </w:r>
            <w:r>
              <w:rPr>
                <w:lang w:val="es-ES_tradnl"/>
              </w:rPr>
              <w:t>neamente.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0657c48e-a26b-4dd3-9555-86464dca0937</w:t>
            </w:r>
          </w:p>
        </w:tc>
        <w:tc>
          <w:tcPr>
            <w:tcW w:w="7407" w:type="dxa"/>
            <w:shd w:val="clear" w:color="auto" w:fill="F2F2F2" w:themeFill="background1" w:themeFillShade="F2"/>
          </w:tcPr>
          <w:p w:rsidR="00000000" w:rsidRDefault="00FF2FA9">
            <w:pPr>
              <w:rPr>
                <w:noProof/>
              </w:rPr>
            </w:pPr>
            <w:r>
              <w:rPr>
                <w:noProof/>
              </w:rPr>
              <w:t>How are the device apps updated?</w:t>
            </w:r>
          </w:p>
        </w:tc>
        <w:tc>
          <w:tcPr>
            <w:tcW w:w="7407" w:type="dxa"/>
          </w:tcPr>
          <w:p w:rsidR="00000000" w:rsidRDefault="00FF2FA9">
            <w:pPr>
              <w:rPr>
                <w:lang w:val="es-ES_tradnl"/>
              </w:rPr>
            </w:pPr>
            <w:r>
              <w:rPr>
                <w:lang w:val="es-ES_tradnl"/>
              </w:rPr>
              <w:t>¿</w:t>
            </w:r>
            <w:r>
              <w:rPr>
                <w:lang w:val="es-ES_tradnl"/>
              </w:rPr>
              <w:t>C</w:t>
            </w:r>
            <w:r>
              <w:rPr>
                <w:lang w:val="es-ES_tradnl"/>
              </w:rPr>
              <w:t>ó</w:t>
            </w:r>
            <w:r>
              <w:rPr>
                <w:lang w:val="es-ES_tradnl"/>
              </w:rPr>
              <w:t>mo se actualizan las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cfafd</w:t>
            </w:r>
            <w:r>
              <w:rPr>
                <w:noProof/>
                <w:sz w:val="2"/>
              </w:rPr>
              <w:t>dad-32de-410c-98a0-02c0c921b9a8</w:t>
            </w:r>
          </w:p>
        </w:tc>
        <w:tc>
          <w:tcPr>
            <w:tcW w:w="7407" w:type="dxa"/>
            <w:shd w:val="clear" w:color="auto" w:fill="F2F2F2" w:themeFill="background1" w:themeFillShade="F2"/>
          </w:tcPr>
          <w:p w:rsidR="00000000" w:rsidRDefault="00FF2FA9">
            <w:pPr>
              <w:rPr>
                <w:noProof/>
              </w:rPr>
            </w:pPr>
            <w:r>
              <w:rPr>
                <w:noProof/>
              </w:rPr>
              <w:t>Your specific device apps are submitted initially to vendors for approval, and only need to be resubmitted in very rare instances like an OS update.</w:t>
            </w:r>
          </w:p>
        </w:tc>
        <w:tc>
          <w:tcPr>
            <w:tcW w:w="7407" w:type="dxa"/>
          </w:tcPr>
          <w:p w:rsidR="00000000" w:rsidRDefault="00FF2FA9">
            <w:pPr>
              <w:rPr>
                <w:lang w:val="es-ES_tradnl"/>
              </w:rPr>
            </w:pPr>
            <w:r>
              <w:rPr>
                <w:lang w:val="es-ES_tradnl"/>
              </w:rPr>
              <w:t>Las aplicaciones espec</w:t>
            </w:r>
            <w:r>
              <w:rPr>
                <w:lang w:val="es-ES_tradnl"/>
              </w:rPr>
              <w:t>í</w:t>
            </w:r>
            <w:r>
              <w:rPr>
                <w:lang w:val="es-ES_tradnl"/>
              </w:rPr>
              <w:t>ficas de su dispositivo se env</w:t>
            </w:r>
            <w:r>
              <w:rPr>
                <w:lang w:val="es-ES_tradnl"/>
              </w:rPr>
              <w:t>í</w:t>
            </w:r>
            <w:r>
              <w:rPr>
                <w:lang w:val="es-ES_tradnl"/>
              </w:rPr>
              <w:t>an inicialmente a los proveedores para su aprobaci</w:t>
            </w:r>
            <w:r>
              <w:rPr>
                <w:lang w:val="es-ES_tradnl"/>
              </w:rPr>
              <w:t>ó</w:t>
            </w:r>
            <w:r>
              <w:rPr>
                <w:lang w:val="es-ES_tradnl"/>
              </w:rPr>
              <w:t>n, y solo es necesario volver a enviarlas en casos muy raros, como una actualizaci</w:t>
            </w:r>
            <w:r>
              <w:rPr>
                <w:lang w:val="es-ES_tradnl"/>
              </w:rPr>
              <w:t>ó</w:t>
            </w:r>
            <w:r>
              <w:rPr>
                <w:lang w:val="es-ES_tradnl"/>
              </w:rPr>
              <w:t>n del sistema operativo.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8d28a02d-1f34-4622-a7ac-576fa6b9d578</w:t>
            </w:r>
          </w:p>
        </w:tc>
        <w:tc>
          <w:tcPr>
            <w:tcW w:w="7407" w:type="dxa"/>
            <w:shd w:val="clear" w:color="auto" w:fill="F2F2F2" w:themeFill="background1" w:themeFillShade="F2"/>
          </w:tcPr>
          <w:p w:rsidR="00000000" w:rsidRDefault="00FF2FA9">
            <w:pPr>
              <w:rPr>
                <w:noProof/>
              </w:rPr>
            </w:pPr>
            <w:r>
              <w:rPr>
                <w:noProof/>
              </w:rPr>
              <w:t>Of course, you will want to change the media that is of</w:t>
            </w:r>
            <w:r>
              <w:rPr>
                <w:noProof/>
              </w:rPr>
              <w:t>fered for viewing, alter the app layout, or change your monetization for advertising strategy.</w:t>
            </w:r>
          </w:p>
        </w:tc>
        <w:tc>
          <w:tcPr>
            <w:tcW w:w="7407" w:type="dxa"/>
          </w:tcPr>
          <w:p w:rsidR="00000000" w:rsidRDefault="00FF2FA9">
            <w:pPr>
              <w:rPr>
                <w:lang w:val="es-ES_tradnl"/>
              </w:rPr>
            </w:pPr>
            <w:r>
              <w:rPr>
                <w:lang w:val="es-ES_tradnl"/>
              </w:rPr>
              <w:t>Por supuesto, querr</w:t>
            </w:r>
            <w:r>
              <w:rPr>
                <w:lang w:val="es-ES_tradnl"/>
              </w:rPr>
              <w:t>á</w:t>
            </w:r>
            <w:r>
              <w:rPr>
                <w:lang w:val="es-ES_tradnl"/>
              </w:rPr>
              <w:t xml:space="preserve"> cambiar los medios que se ofrecen para ver, alterar el dise</w:t>
            </w:r>
            <w:r>
              <w:rPr>
                <w:lang w:val="es-ES_tradnl"/>
              </w:rPr>
              <w:t>ñ</w:t>
            </w:r>
            <w:r>
              <w:rPr>
                <w:lang w:val="es-ES_tradnl"/>
              </w:rPr>
              <w:t>o de la aplicaci</w:t>
            </w:r>
            <w:r>
              <w:rPr>
                <w:lang w:val="es-ES_tradnl"/>
              </w:rPr>
              <w:t>ó</w:t>
            </w:r>
            <w:r>
              <w:rPr>
                <w:lang w:val="es-ES_tradnl"/>
              </w:rPr>
              <w:t>n o cambiar su estrategia de monetizaci</w:t>
            </w:r>
            <w:r>
              <w:rPr>
                <w:lang w:val="es-ES_tradnl"/>
              </w:rPr>
              <w:t>ó</w:t>
            </w:r>
            <w:r>
              <w:rPr>
                <w:lang w:val="es-ES_tradnl"/>
              </w:rPr>
              <w:t>n para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231d9bc6-be79-4225-983f-7f83d0db7aee</w:t>
            </w:r>
          </w:p>
        </w:tc>
        <w:tc>
          <w:tcPr>
            <w:tcW w:w="7407" w:type="dxa"/>
            <w:shd w:val="clear" w:color="auto" w:fill="F2F2F2" w:themeFill="background1" w:themeFillShade="F2"/>
          </w:tcPr>
          <w:p w:rsidR="00000000" w:rsidRDefault="00FF2FA9">
            <w:pPr>
              <w:rPr>
                <w:noProof/>
              </w:rPr>
            </w:pPr>
            <w:r>
              <w:rPr>
                <w:noProof/>
              </w:rPr>
              <w:t>This is done by altering the experience, which does NOT require a resubmission to a vendor store.</w:t>
            </w:r>
          </w:p>
        </w:tc>
        <w:tc>
          <w:tcPr>
            <w:tcW w:w="7407" w:type="dxa"/>
          </w:tcPr>
          <w:p w:rsidR="00000000" w:rsidRDefault="00FF2FA9">
            <w:pPr>
              <w:rPr>
                <w:lang w:val="es-ES_tradnl"/>
              </w:rPr>
            </w:pPr>
            <w:r>
              <w:rPr>
                <w:lang w:val="es-ES_tradnl"/>
              </w:rPr>
              <w:t>Esto se hace modificando la experiencia, que NO requiere un nuevo env</w:t>
            </w:r>
            <w:r>
              <w:rPr>
                <w:lang w:val="es-ES_tradnl"/>
              </w:rPr>
              <w:t>í</w:t>
            </w:r>
            <w:r>
              <w:rPr>
                <w:lang w:val="es-ES_tradnl"/>
              </w:rPr>
              <w:t>o a una tienda de proveedores.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bbdd25aa-d266-48e7-9888-fa3adb689c67</w:t>
            </w:r>
          </w:p>
        </w:tc>
        <w:tc>
          <w:tcPr>
            <w:tcW w:w="7407" w:type="dxa"/>
            <w:shd w:val="clear" w:color="auto" w:fill="F2F2F2" w:themeFill="background1" w:themeFillShade="F2"/>
          </w:tcPr>
          <w:p w:rsidR="00000000" w:rsidRDefault="00FF2FA9">
            <w:pPr>
              <w:rPr>
                <w:noProof/>
              </w:rPr>
            </w:pPr>
            <w:r>
              <w:rPr>
                <w:noProof/>
              </w:rPr>
              <w:t>The key to updating the app, but not having to resubmit to the vendor store, lies in the architecture of Brightcove Beacon as shown here:</w:t>
            </w:r>
          </w:p>
        </w:tc>
        <w:tc>
          <w:tcPr>
            <w:tcW w:w="7407" w:type="dxa"/>
          </w:tcPr>
          <w:p w:rsidR="00000000" w:rsidRDefault="00FF2FA9">
            <w:pPr>
              <w:rPr>
                <w:lang w:val="es-ES_tradnl"/>
              </w:rPr>
            </w:pPr>
            <w:r>
              <w:rPr>
                <w:lang w:val="es-ES_tradnl"/>
              </w:rPr>
              <w:t>La clave para actualizar la aplicaci</w:t>
            </w:r>
            <w:r>
              <w:rPr>
                <w:lang w:val="es-ES_tradnl"/>
              </w:rPr>
              <w:t>ó</w:t>
            </w:r>
            <w:r>
              <w:rPr>
                <w:lang w:val="es-ES_tradnl"/>
              </w:rPr>
              <w:t xml:space="preserve">n, pero no tener que volver a enviarla a la </w:t>
            </w:r>
            <w:r>
              <w:rPr>
                <w:lang w:val="es-ES_tradnl"/>
              </w:rPr>
              <w:t>tienda del proveedor, radica en la arquitectura de Brightcove Beacon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4ba98faa-40ca-4ba5-8003-6fd39c7f3e59</w:t>
            </w:r>
          </w:p>
        </w:tc>
        <w:tc>
          <w:tcPr>
            <w:tcW w:w="7407" w:type="dxa"/>
            <w:shd w:val="clear" w:color="auto" w:fill="F2F2F2" w:themeFill="background1" w:themeFillShade="F2"/>
          </w:tcPr>
          <w:p w:rsidR="00000000" w:rsidRDefault="00FF2FA9">
            <w:pPr>
              <w:rPr>
                <w:noProof/>
              </w:rPr>
            </w:pPr>
            <w:r>
              <w:rPr>
                <w:noProof/>
              </w:rPr>
              <w:t>The diagram assumes you have, of course, downloaded and installed the Brightcove Beacon app on a device.</w:t>
            </w:r>
          </w:p>
        </w:tc>
        <w:tc>
          <w:tcPr>
            <w:tcW w:w="7407" w:type="dxa"/>
          </w:tcPr>
          <w:p w:rsidR="00000000" w:rsidRDefault="00FF2FA9">
            <w:pPr>
              <w:rPr>
                <w:lang w:val="es-ES_tradnl"/>
              </w:rPr>
            </w:pPr>
            <w:r>
              <w:rPr>
                <w:lang w:val="es-ES_tradnl"/>
              </w:rPr>
              <w:t xml:space="preserve">El diagrama asume </w:t>
            </w:r>
            <w:r>
              <w:rPr>
                <w:lang w:val="es-ES_tradnl"/>
              </w:rPr>
              <w:t>que, por supuesto, ha descargado e instalado la aplicaci</w:t>
            </w:r>
            <w:r>
              <w:rPr>
                <w:lang w:val="es-ES_tradnl"/>
              </w:rPr>
              <w:t>ó</w:t>
            </w:r>
            <w:r>
              <w:rPr>
                <w:lang w:val="es-ES_tradnl"/>
              </w:rPr>
              <w:t>n Brightcove Beacon en un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ba24cc1a-6a1a-4f63-862d-ab123266d248</w:t>
            </w:r>
          </w:p>
        </w:tc>
        <w:tc>
          <w:tcPr>
            <w:tcW w:w="7407" w:type="dxa"/>
            <w:shd w:val="clear" w:color="auto" w:fill="F2F2F2" w:themeFill="background1" w:themeFillShade="F2"/>
          </w:tcPr>
          <w:p w:rsidR="00000000" w:rsidRDefault="00FF2FA9">
            <w:pPr>
              <w:rPr>
                <w:noProof/>
              </w:rPr>
            </w:pPr>
            <w:r>
              <w:rPr>
                <w:noProof/>
              </w:rPr>
              <w:t>load process</w:t>
            </w:r>
          </w:p>
        </w:tc>
        <w:tc>
          <w:tcPr>
            <w:tcW w:w="7407" w:type="dxa"/>
          </w:tcPr>
          <w:p w:rsidR="00000000" w:rsidRDefault="00FF2FA9">
            <w:pPr>
              <w:rPr>
                <w:lang w:val="es-ES_tradnl"/>
              </w:rPr>
            </w:pPr>
            <w:r>
              <w:rPr>
                <w:lang w:val="es-ES_tradnl"/>
              </w:rPr>
              <w:t>proceso de carga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48aab33a-8ddc-4213-973d-b98bbfd97f2d</w:t>
            </w:r>
          </w:p>
        </w:tc>
        <w:tc>
          <w:tcPr>
            <w:tcW w:w="7407" w:type="dxa"/>
            <w:shd w:val="clear" w:color="auto" w:fill="F2F2F2" w:themeFill="background1" w:themeFillShade="F2"/>
          </w:tcPr>
          <w:p w:rsidR="00000000" w:rsidRDefault="00FF2FA9">
            <w:pPr>
              <w:rPr>
                <w:noProof/>
              </w:rPr>
            </w:pPr>
            <w:r>
              <w:rPr>
                <w:noProof/>
              </w:rPr>
              <w:t>This architecture provides the functionality t</w:t>
            </w:r>
            <w:r>
              <w:rPr>
                <w:noProof/>
              </w:rPr>
              <w:t>o only alter the single Brightcove Beacon Experience to update the layout or configuration of all your device apps.</w:t>
            </w:r>
          </w:p>
        </w:tc>
        <w:tc>
          <w:tcPr>
            <w:tcW w:w="7407" w:type="dxa"/>
          </w:tcPr>
          <w:p w:rsidR="00000000" w:rsidRDefault="00FF2FA9">
            <w:pPr>
              <w:rPr>
                <w:lang w:val="es-ES_tradnl"/>
              </w:rPr>
            </w:pPr>
            <w:r>
              <w:rPr>
                <w:lang w:val="es-ES_tradnl"/>
              </w:rPr>
              <w:t>Esta arquitectura proporciona la funcionalidad para modificar solo la experiencia Brightcove Beacon Experience para actualizar el dise</w:t>
            </w:r>
            <w:r>
              <w:rPr>
                <w:lang w:val="es-ES_tradnl"/>
              </w:rPr>
              <w:t>ñ</w:t>
            </w:r>
            <w:r>
              <w:rPr>
                <w:lang w:val="es-ES_tradnl"/>
              </w:rPr>
              <w:t>o o l</w:t>
            </w:r>
            <w:r>
              <w:rPr>
                <w:lang w:val="es-ES_tradnl"/>
              </w:rPr>
              <w:t>a configuraci</w:t>
            </w:r>
            <w:r>
              <w:rPr>
                <w:lang w:val="es-ES_tradnl"/>
              </w:rPr>
              <w:t>ó</w:t>
            </w:r>
            <w:r>
              <w:rPr>
                <w:lang w:val="es-ES_tradnl"/>
              </w:rPr>
              <w:t>n de todas las aplicaciones de su dispositivo.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authorization-oidc.html</w:t>
            </w:r>
          </w:p>
          <w:p w:rsidR="00000000" w:rsidRDefault="00FF2FA9">
            <w:pPr>
              <w:jc w:val="center"/>
              <w:rPr>
                <w:b/>
                <w:noProof/>
              </w:rPr>
            </w:pPr>
            <w:r>
              <w:rPr>
                <w:b/>
                <w:noProof/>
              </w:rPr>
              <w:t>MQ971010 03fb2bfa-8cd0-4bb5-aea2-194b44bd87c1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38b7f0e3-74a7-48fc-b4b7-41fbb469ed20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e4c6bfb5-c8ba-46d6-9936-dd85eae2abe3</w:t>
            </w:r>
          </w:p>
        </w:tc>
        <w:tc>
          <w:tcPr>
            <w:tcW w:w="7407" w:type="dxa"/>
            <w:shd w:val="clear" w:color="auto" w:fill="F2F2F2" w:themeFill="background1" w:themeFillShade="F2"/>
          </w:tcPr>
          <w:p w:rsidR="00000000" w:rsidRDefault="00FF2FA9">
            <w:pPr>
              <w:rPr>
                <w:noProof/>
              </w:rPr>
            </w:pPr>
            <w:r>
              <w:rPr>
                <w:noProof/>
              </w:rPr>
              <w:t>'Implementi</w:t>
            </w:r>
            <w:r>
              <w:rPr>
                <w:noProof/>
              </w:rPr>
              <w:t>ng Open ID Connect (OIDC)'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Open ID Connect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07a201fd-7b36-4cd1-a6e6-05f4a53e85e1</w:t>
            </w:r>
          </w:p>
        </w:tc>
        <w:tc>
          <w:tcPr>
            <w:tcW w:w="7407" w:type="dxa"/>
            <w:shd w:val="clear" w:color="auto" w:fill="F2F2F2" w:themeFill="background1" w:themeFillShade="F2"/>
          </w:tcPr>
          <w:p w:rsidR="00000000" w:rsidRDefault="00FF2FA9">
            <w:pPr>
              <w:rPr>
                <w:noProof/>
              </w:rPr>
            </w:pPr>
            <w:r>
              <w:rPr>
                <w:noProof/>
              </w:rPr>
              <w:t>'In this topic, you will learn how Open ID Connect can be integrated with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se puede integrar Open ID Connect con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9f1e68bf-58b7-4023-a8ae-e4a450d2704b</w:t>
            </w:r>
          </w:p>
        </w:tc>
        <w:tc>
          <w:tcPr>
            <w:tcW w:w="7407" w:type="dxa"/>
            <w:shd w:val="clear" w:color="auto" w:fill="F2F2F2" w:themeFill="background1" w:themeFillShade="F2"/>
          </w:tcPr>
          <w:p w:rsidR="00000000" w:rsidRDefault="00FF2FA9">
            <w:pPr>
              <w:rPr>
                <w:noProof/>
              </w:rPr>
            </w:pPr>
            <w:r>
              <w:rPr>
                <w:noProof/>
              </w:rPr>
              <w:t>'Using Brightcove Beacon' published: false ---</w:t>
            </w:r>
          </w:p>
        </w:tc>
        <w:tc>
          <w:tcPr>
            <w:tcW w:w="7407" w:type="dxa"/>
          </w:tcPr>
          <w:p w:rsidR="00000000" w:rsidRDefault="00FF2FA9">
            <w:pPr>
              <w:rPr>
                <w:lang w:val="es-ES_tradnl"/>
              </w:rPr>
            </w:pPr>
            <w:r>
              <w:rPr>
                <w:lang w:val="es-ES_tradnl"/>
              </w:rPr>
              <w:t>'Usando Brightcove Beacon' publicado: falso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027397e9-3654-47d1-93</w:t>
            </w:r>
            <w:r>
              <w:rPr>
                <w:noProof/>
                <w:sz w:val="2"/>
              </w:rPr>
              <w:t>f0-287f02ad3aa8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99f32329-7c19-46f5-a093-2bec1a9ded8b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8d379882-a3c4-477e-a4bf-68f2297ff85f</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7a902287-005d-43d9-ae87-989840cb4d98</w:t>
            </w:r>
          </w:p>
        </w:tc>
        <w:tc>
          <w:tcPr>
            <w:tcW w:w="7407" w:type="dxa"/>
            <w:shd w:val="clear" w:color="auto" w:fill="F2F2F2" w:themeFill="background1" w:themeFillShade="F2"/>
          </w:tcPr>
          <w:p w:rsidR="00000000" w:rsidRDefault="00FF2FA9">
            <w:pPr>
              <w:rPr>
                <w:noProof/>
              </w:rPr>
            </w:pPr>
            <w:r>
              <w:rPr>
                <w:noProof/>
              </w:rPr>
              <w:t>To provide integration between customer user management systems (UMS) and Beacon, Brightcove has implemented Open ID Connect (OIDC) for the most reliable way of providing authentication.</w:t>
            </w:r>
          </w:p>
        </w:tc>
        <w:tc>
          <w:tcPr>
            <w:tcW w:w="7407" w:type="dxa"/>
          </w:tcPr>
          <w:p w:rsidR="00000000" w:rsidRDefault="00FF2FA9">
            <w:pPr>
              <w:rPr>
                <w:lang w:val="es-ES_tradnl"/>
              </w:rPr>
            </w:pPr>
            <w:r>
              <w:rPr>
                <w:lang w:val="es-ES_tradnl"/>
              </w:rPr>
              <w:t>Para proporcionar integraci</w:t>
            </w:r>
            <w:r>
              <w:rPr>
                <w:lang w:val="es-ES_tradnl"/>
              </w:rPr>
              <w:t>ó</w:t>
            </w:r>
            <w:r>
              <w:rPr>
                <w:lang w:val="es-ES_tradnl"/>
              </w:rPr>
              <w:t>n entre los sistemas de gesti</w:t>
            </w:r>
            <w:r>
              <w:rPr>
                <w:lang w:val="es-ES_tradnl"/>
              </w:rPr>
              <w:t>ó</w:t>
            </w:r>
            <w:r>
              <w:rPr>
                <w:lang w:val="es-ES_tradnl"/>
              </w:rPr>
              <w:t>n de usuarios del cliente (UMS) y Beacon, Brightcove ha implementado Open ID Connect (OIDC) para la forma m</w:t>
            </w:r>
            <w:r>
              <w:rPr>
                <w:lang w:val="es-ES_tradnl"/>
              </w:rPr>
              <w:t>á</w:t>
            </w:r>
            <w:r>
              <w:rPr>
                <w:lang w:val="es-ES_tradnl"/>
              </w:rPr>
              <w:t>s confiable de proporcionar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71e9c4df-276d-4c03-b8c3-6fa98e0b0cd4</w:t>
            </w:r>
          </w:p>
        </w:tc>
        <w:tc>
          <w:tcPr>
            <w:tcW w:w="7407" w:type="dxa"/>
            <w:shd w:val="clear" w:color="auto" w:fill="F2F2F2" w:themeFill="background1" w:themeFillShade="F2"/>
          </w:tcPr>
          <w:p w:rsidR="00000000" w:rsidRDefault="00FF2FA9">
            <w:pPr>
              <w:rPr>
                <w:noProof/>
              </w:rPr>
            </w:pPr>
            <w:r>
              <w:rPr>
                <w:noProof/>
              </w:rPr>
              <w:t>The Open ID Connect (OIDC) is a la</w:t>
            </w:r>
            <w:r>
              <w:rPr>
                <w:noProof/>
              </w:rPr>
              <w:t>yer on top of the OAuth 2.0 protocol for external authentication for services like Auth0 and It allows clients to verify the identity of the end user based on the authentication performed by an Authorization Server.</w:t>
            </w:r>
          </w:p>
        </w:tc>
        <w:tc>
          <w:tcPr>
            <w:tcW w:w="7407" w:type="dxa"/>
          </w:tcPr>
          <w:p w:rsidR="00000000" w:rsidRDefault="00FF2FA9">
            <w:pPr>
              <w:rPr>
                <w:lang w:val="es-ES_tradnl"/>
              </w:rPr>
            </w:pPr>
            <w:r>
              <w:rPr>
                <w:lang w:val="es-ES_tradnl"/>
              </w:rPr>
              <w:t>Open ID Connect (OIDC) es una capa sobre</w:t>
            </w:r>
            <w:r>
              <w:rPr>
                <w:lang w:val="es-ES_tradnl"/>
              </w:rPr>
              <w:t xml:space="preserve"> el protocolo OAuth 2.0 para la autenticaci</w:t>
            </w:r>
            <w:r>
              <w:rPr>
                <w:lang w:val="es-ES_tradnl"/>
              </w:rPr>
              <w:t>ó</w:t>
            </w:r>
            <w:r>
              <w:rPr>
                <w:lang w:val="es-ES_tradnl"/>
              </w:rPr>
              <w:t>n externa para servicios como Auth0 y permite a los clientes verificar la identidad del usuario final en funci</w:t>
            </w:r>
            <w:r>
              <w:rPr>
                <w:lang w:val="es-ES_tradnl"/>
              </w:rPr>
              <w:t>ó</w:t>
            </w:r>
            <w:r>
              <w:rPr>
                <w:lang w:val="es-ES_tradnl"/>
              </w:rPr>
              <w:t>n de la autenticaci</w:t>
            </w:r>
            <w:r>
              <w:rPr>
                <w:lang w:val="es-ES_tradnl"/>
              </w:rPr>
              <w:t>ó</w:t>
            </w:r>
            <w:r>
              <w:rPr>
                <w:lang w:val="es-ES_tradnl"/>
              </w:rPr>
              <w:t>n realizada por un servidor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68f89904-eca9-4e73-8e81-5652434</w:t>
            </w:r>
            <w:r>
              <w:rPr>
                <w:noProof/>
                <w:sz w:val="2"/>
              </w:rPr>
              <w:t>c7fa4</w:t>
            </w:r>
          </w:p>
        </w:tc>
        <w:tc>
          <w:tcPr>
            <w:tcW w:w="7407" w:type="dxa"/>
            <w:shd w:val="clear" w:color="auto" w:fill="F2F2F2" w:themeFill="background1" w:themeFillShade="F2"/>
          </w:tcPr>
          <w:p w:rsidR="00000000" w:rsidRDefault="00FF2FA9">
            <w:pPr>
              <w:rPr>
                <w:noProof/>
              </w:rPr>
            </w:pPr>
            <w:r>
              <w:rPr>
                <w:noProof/>
              </w:rPr>
              <w:t>Here are the prominent features of our OIDC integration:</w:t>
            </w:r>
          </w:p>
        </w:tc>
        <w:tc>
          <w:tcPr>
            <w:tcW w:w="7407" w:type="dxa"/>
          </w:tcPr>
          <w:p w:rsidR="00000000" w:rsidRDefault="00FF2FA9">
            <w:pPr>
              <w:rPr>
                <w:lang w:val="es-ES_tradnl"/>
              </w:rPr>
            </w:pPr>
            <w:r>
              <w:rPr>
                <w:lang w:val="es-ES_tradnl"/>
              </w:rPr>
              <w:t>Estas son las caracter</w:t>
            </w:r>
            <w:r>
              <w:rPr>
                <w:lang w:val="es-ES_tradnl"/>
              </w:rPr>
              <w:t>í</w:t>
            </w:r>
            <w:r>
              <w:rPr>
                <w:lang w:val="es-ES_tradnl"/>
              </w:rPr>
              <w:t>sticas destacadas de nuestra integraci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70b213d9-05c4-4c65-8e82-8b5e665cecf4</w:t>
            </w:r>
          </w:p>
        </w:tc>
        <w:tc>
          <w:tcPr>
            <w:tcW w:w="7407" w:type="dxa"/>
            <w:shd w:val="clear" w:color="auto" w:fill="F2F2F2" w:themeFill="background1" w:themeFillShade="F2"/>
          </w:tcPr>
          <w:p w:rsidR="00000000" w:rsidRDefault="00FF2FA9">
            <w:pPr>
              <w:rPr>
                <w:noProof/>
              </w:rPr>
            </w:pPr>
            <w:r>
              <w:rPr>
                <w:noProof/>
              </w:rPr>
              <w:t>Existing 3rd party databases can be used to authenticate Beacon users.</w:t>
            </w:r>
          </w:p>
        </w:tc>
        <w:tc>
          <w:tcPr>
            <w:tcW w:w="7407" w:type="dxa"/>
          </w:tcPr>
          <w:p w:rsidR="00000000" w:rsidRDefault="00FF2FA9">
            <w:pPr>
              <w:rPr>
                <w:lang w:val="es-ES_tradnl"/>
              </w:rPr>
            </w:pPr>
            <w:r>
              <w:rPr>
                <w:lang w:val="es-ES_tradnl"/>
              </w:rPr>
              <w:t xml:space="preserve">Se pueden </w:t>
            </w:r>
            <w:r>
              <w:rPr>
                <w:lang w:val="es-ES_tradnl"/>
              </w:rPr>
              <w:t>utilizar bases de datos de terceros existentes para autenticar a los usuarios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d556c98e-ad89-494f-aec0-50c34584fd5c</w:t>
            </w:r>
          </w:p>
        </w:tc>
        <w:tc>
          <w:tcPr>
            <w:tcW w:w="7407" w:type="dxa"/>
            <w:shd w:val="clear" w:color="auto" w:fill="F2F2F2" w:themeFill="background1" w:themeFillShade="F2"/>
          </w:tcPr>
          <w:p w:rsidR="00000000" w:rsidRDefault="00FF2FA9">
            <w:pPr>
              <w:rPr>
                <w:noProof/>
              </w:rPr>
            </w:pPr>
            <w:r>
              <w:rPr>
                <w:noProof/>
              </w:rPr>
              <w:t>Beacon Users register, authenticate and change passwords through their Beacon apps.</w:t>
            </w:r>
          </w:p>
        </w:tc>
        <w:tc>
          <w:tcPr>
            <w:tcW w:w="7407" w:type="dxa"/>
          </w:tcPr>
          <w:p w:rsidR="00000000" w:rsidRDefault="00FF2FA9">
            <w:pPr>
              <w:rPr>
                <w:lang w:val="es-ES_tradnl"/>
              </w:rPr>
            </w:pPr>
            <w:r>
              <w:rPr>
                <w:lang w:val="es-ES_tradnl"/>
              </w:rPr>
              <w:t>Los usuarios de Beacon se registran, aute</w:t>
            </w:r>
            <w:r>
              <w:rPr>
                <w:lang w:val="es-ES_tradnl"/>
              </w:rPr>
              <w:t>ntican y cambian las contrase</w:t>
            </w:r>
            <w:r>
              <w:rPr>
                <w:lang w:val="es-ES_tradnl"/>
              </w:rPr>
              <w:t>ñ</w:t>
            </w:r>
            <w:r>
              <w:rPr>
                <w:lang w:val="es-ES_tradnl"/>
              </w:rPr>
              <w:t>as a trav</w:t>
            </w:r>
            <w:r>
              <w:rPr>
                <w:lang w:val="es-ES_tradnl"/>
              </w:rPr>
              <w:t>é</w:t>
            </w:r>
            <w:r>
              <w:rPr>
                <w:lang w:val="es-ES_tradnl"/>
              </w:rPr>
              <w:t>s de sus aplicaciones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8d77323a-b312-4bdc-b20f-dcdeb22d0a2e</w:t>
            </w:r>
          </w:p>
        </w:tc>
        <w:tc>
          <w:tcPr>
            <w:tcW w:w="7407" w:type="dxa"/>
            <w:shd w:val="clear" w:color="auto" w:fill="F2F2F2" w:themeFill="background1" w:themeFillShade="F2"/>
          </w:tcPr>
          <w:p w:rsidR="00000000" w:rsidRDefault="00FF2FA9">
            <w:pPr>
              <w:rPr>
                <w:noProof/>
              </w:rPr>
            </w:pPr>
            <w:r>
              <w:rPr>
                <w:noProof/>
              </w:rPr>
              <w:t>Beacon apps support in app purchases.</w:t>
            </w:r>
          </w:p>
        </w:tc>
        <w:tc>
          <w:tcPr>
            <w:tcW w:w="7407" w:type="dxa"/>
          </w:tcPr>
          <w:p w:rsidR="00000000" w:rsidRDefault="00FF2FA9">
            <w:pPr>
              <w:rPr>
                <w:lang w:val="es-ES_tradnl"/>
              </w:rPr>
            </w:pPr>
            <w:r>
              <w:rPr>
                <w:lang w:val="es-ES_tradnl"/>
              </w:rPr>
              <w:t>Soporte de aplicaciones Beacon en compras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49c565bf-ff4a-4b32-acc4-6fd765966152</w:t>
            </w:r>
          </w:p>
        </w:tc>
        <w:tc>
          <w:tcPr>
            <w:tcW w:w="7407" w:type="dxa"/>
            <w:shd w:val="clear" w:color="auto" w:fill="F2F2F2" w:themeFill="background1" w:themeFillShade="F2"/>
          </w:tcPr>
          <w:p w:rsidR="00000000" w:rsidRDefault="00FF2FA9">
            <w:pPr>
              <w:rPr>
                <w:noProof/>
              </w:rPr>
            </w:pPr>
            <w:r>
              <w:rPr>
                <w:noProof/>
              </w:rPr>
              <w:t>Existing applications and Beacon apps share the same authentication database.</w:t>
            </w:r>
          </w:p>
        </w:tc>
        <w:tc>
          <w:tcPr>
            <w:tcW w:w="7407" w:type="dxa"/>
          </w:tcPr>
          <w:p w:rsidR="00000000" w:rsidRDefault="00FF2FA9">
            <w:pPr>
              <w:rPr>
                <w:lang w:val="es-ES_tradnl"/>
              </w:rPr>
            </w:pPr>
            <w:r>
              <w:rPr>
                <w:lang w:val="es-ES_tradnl"/>
              </w:rPr>
              <w:t>Las aplicaciones existentes y las aplicaciones Beacon comparten la misma base de datos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0b0ea1dd-b58e-4fda-9085-1295e803b9bc</w:t>
            </w:r>
          </w:p>
        </w:tc>
        <w:tc>
          <w:tcPr>
            <w:tcW w:w="7407" w:type="dxa"/>
            <w:shd w:val="clear" w:color="auto" w:fill="F2F2F2" w:themeFill="background1" w:themeFillShade="F2"/>
          </w:tcPr>
          <w:p w:rsidR="00000000" w:rsidRDefault="00FF2FA9">
            <w:pPr>
              <w:rPr>
                <w:noProof/>
              </w:rPr>
            </w:pPr>
            <w:r>
              <w:rPr>
                <w:noProof/>
              </w:rPr>
              <w:t>New viewers can register in the</w:t>
            </w:r>
            <w:r>
              <w:rPr>
                <w:noProof/>
              </w:rPr>
              <w:t xml:space="preserve"> 3rd party system.</w:t>
            </w:r>
          </w:p>
        </w:tc>
        <w:tc>
          <w:tcPr>
            <w:tcW w:w="7407" w:type="dxa"/>
          </w:tcPr>
          <w:p w:rsidR="00000000" w:rsidRDefault="00FF2FA9">
            <w:pPr>
              <w:rPr>
                <w:lang w:val="es-ES_tradnl"/>
              </w:rPr>
            </w:pPr>
            <w:r>
              <w:rPr>
                <w:lang w:val="es-ES_tradnl"/>
              </w:rPr>
              <w:t>Los nuevos espectadores pueden registrarse en el sistema de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684e38ab-357d-42dc-b50d-d9bac3931218</w:t>
            </w:r>
          </w:p>
        </w:tc>
        <w:tc>
          <w:tcPr>
            <w:tcW w:w="7407" w:type="dxa"/>
            <w:shd w:val="clear" w:color="auto" w:fill="F2F2F2" w:themeFill="background1" w:themeFillShade="F2"/>
          </w:tcPr>
          <w:p w:rsidR="00000000" w:rsidRDefault="00FF2FA9">
            <w:pPr>
              <w:rPr>
                <w:noProof/>
              </w:rPr>
            </w:pPr>
            <w:r>
              <w:rPr>
                <w:noProof/>
              </w:rPr>
              <w:t>Device pairing workflows (2nd device, enter code on screen to auth the TV app).</w:t>
            </w:r>
          </w:p>
        </w:tc>
        <w:tc>
          <w:tcPr>
            <w:tcW w:w="7407" w:type="dxa"/>
          </w:tcPr>
          <w:p w:rsidR="00000000" w:rsidRDefault="00FF2FA9">
            <w:pPr>
              <w:rPr>
                <w:lang w:val="es-ES_tradnl"/>
              </w:rPr>
            </w:pPr>
            <w:r>
              <w:rPr>
                <w:lang w:val="es-ES_tradnl"/>
              </w:rPr>
              <w:t>Flujos de trabajo de emparejamiento de dispos</w:t>
            </w:r>
            <w:r>
              <w:rPr>
                <w:lang w:val="es-ES_tradnl"/>
              </w:rPr>
              <w:t>itivos (segundo dispositivo, ingrese el c</w:t>
            </w:r>
            <w:r>
              <w:rPr>
                <w:lang w:val="es-ES_tradnl"/>
              </w:rPr>
              <w:t>ó</w:t>
            </w:r>
            <w:r>
              <w:rPr>
                <w:lang w:val="es-ES_tradnl"/>
              </w:rPr>
              <w:t>digo en la pantalla para autenticar la aplicaci</w:t>
            </w:r>
            <w:r>
              <w:rPr>
                <w:lang w:val="es-ES_tradnl"/>
              </w:rPr>
              <w:t>ó</w:t>
            </w:r>
            <w:r>
              <w:rPr>
                <w:lang w:val="es-ES_tradnl"/>
              </w:rPr>
              <w:t>n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a2a0e9b4-1c3b-4fcc-80f7-54dac27d5138</w:t>
            </w:r>
          </w:p>
        </w:tc>
        <w:tc>
          <w:tcPr>
            <w:tcW w:w="7407" w:type="dxa"/>
            <w:shd w:val="clear" w:color="auto" w:fill="F2F2F2" w:themeFill="background1" w:themeFillShade="F2"/>
          </w:tcPr>
          <w:p w:rsidR="00000000" w:rsidRDefault="00FF2FA9">
            <w:pPr>
              <w:rPr>
                <w:noProof/>
              </w:rPr>
            </w:pPr>
            <w:r>
              <w:rPr>
                <w:noProof/>
              </w:rPr>
              <w:t>Social logins if they are supported by the OIDC provider.</w:t>
            </w:r>
          </w:p>
        </w:tc>
        <w:tc>
          <w:tcPr>
            <w:tcW w:w="7407" w:type="dxa"/>
          </w:tcPr>
          <w:p w:rsidR="00000000" w:rsidRDefault="00FF2FA9">
            <w:pPr>
              <w:rPr>
                <w:lang w:val="es-ES_tradnl"/>
              </w:rPr>
            </w:pPr>
            <w:r>
              <w:rPr>
                <w:lang w:val="es-ES_tradnl"/>
              </w:rPr>
              <w:t>Inicios de sesi</w:t>
            </w:r>
            <w:r>
              <w:rPr>
                <w:lang w:val="es-ES_tradnl"/>
              </w:rPr>
              <w:t>ó</w:t>
            </w:r>
            <w:r>
              <w:rPr>
                <w:lang w:val="es-ES_tradnl"/>
              </w:rPr>
              <w:t>n sociales si son compatibles con el pro</w:t>
            </w:r>
            <w:r>
              <w:rPr>
                <w:lang w:val="es-ES_tradnl"/>
              </w:rPr>
              <w:t>veedor de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0f881d76-8f9d-4346-b8bd-70c4b1f393b4</w:t>
            </w:r>
          </w:p>
        </w:tc>
        <w:tc>
          <w:tcPr>
            <w:tcW w:w="7407" w:type="dxa"/>
            <w:shd w:val="clear" w:color="auto" w:fill="F2F2F2" w:themeFill="background1" w:themeFillShade="F2"/>
          </w:tcPr>
          <w:p w:rsidR="00000000" w:rsidRDefault="00FF2FA9">
            <w:pPr>
              <w:rPr>
                <w:noProof/>
              </w:rPr>
            </w:pPr>
            <w:r>
              <w:rPr>
                <w:noProof/>
              </w:rPr>
              <w:t>Beacon Stream concurrency limiting is supported.</w:t>
            </w:r>
          </w:p>
        </w:tc>
        <w:tc>
          <w:tcPr>
            <w:tcW w:w="7407" w:type="dxa"/>
          </w:tcPr>
          <w:p w:rsidR="00000000" w:rsidRDefault="00FF2FA9">
            <w:pPr>
              <w:rPr>
                <w:lang w:val="es-ES_tradnl"/>
              </w:rPr>
            </w:pPr>
            <w:r>
              <w:rPr>
                <w:lang w:val="es-ES_tradnl"/>
              </w:rPr>
              <w:t>Se admite la limitaci</w:t>
            </w:r>
            <w:r>
              <w:rPr>
                <w:lang w:val="es-ES_tradnl"/>
              </w:rPr>
              <w:t>ó</w:t>
            </w:r>
            <w:r>
              <w:rPr>
                <w:lang w:val="es-ES_tradnl"/>
              </w:rPr>
              <w:t>n de simultaneidad de Beacon Stream.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fd8d0085-4cd0-4ca0-913b-d0e9258aab05</w:t>
            </w:r>
          </w:p>
        </w:tc>
        <w:tc>
          <w:tcPr>
            <w:tcW w:w="7407" w:type="dxa"/>
            <w:shd w:val="clear" w:color="auto" w:fill="F2F2F2" w:themeFill="background1" w:themeFillShade="F2"/>
          </w:tcPr>
          <w:p w:rsidR="00000000" w:rsidRDefault="00FF2FA9">
            <w:pPr>
              <w:rPr>
                <w:noProof/>
              </w:rPr>
            </w:pPr>
            <w:r>
              <w:rPr>
                <w:noProof/>
              </w:rPr>
              <w:t>The OIDC provider may offer additional Authentication methods beyond User name &amp; psw (multifactor, passwordless, device pairing, google account pairing).</w:t>
            </w:r>
          </w:p>
        </w:tc>
        <w:tc>
          <w:tcPr>
            <w:tcW w:w="7407" w:type="dxa"/>
          </w:tcPr>
          <w:p w:rsidR="00000000" w:rsidRDefault="00FF2FA9">
            <w:pPr>
              <w:rPr>
                <w:lang w:val="es-ES_tradnl"/>
              </w:rPr>
            </w:pPr>
            <w:r>
              <w:rPr>
                <w:lang w:val="es-ES_tradnl"/>
              </w:rPr>
              <w:t>El proveedor de OIDC puede ofrecer m</w:t>
            </w:r>
            <w:r>
              <w:rPr>
                <w:lang w:val="es-ES_tradnl"/>
              </w:rPr>
              <w:t>é</w:t>
            </w:r>
            <w:r>
              <w:rPr>
                <w:lang w:val="es-ES_tradnl"/>
              </w:rPr>
              <w:t>todos de autenticaci</w:t>
            </w:r>
            <w:r>
              <w:rPr>
                <w:lang w:val="es-ES_tradnl"/>
              </w:rPr>
              <w:t>ó</w:t>
            </w:r>
            <w:r>
              <w:rPr>
                <w:lang w:val="es-ES_tradnl"/>
              </w:rPr>
              <w:t>n adicionales m</w:t>
            </w:r>
            <w:r>
              <w:rPr>
                <w:lang w:val="es-ES_tradnl"/>
              </w:rPr>
              <w:t>á</w:t>
            </w:r>
            <w:r>
              <w:rPr>
                <w:lang w:val="es-ES_tradnl"/>
              </w:rPr>
              <w:t>s all</w:t>
            </w:r>
            <w:r>
              <w:rPr>
                <w:lang w:val="es-ES_tradnl"/>
              </w:rPr>
              <w:t>á</w:t>
            </w:r>
            <w:r>
              <w:rPr>
                <w:lang w:val="es-ES_tradnl"/>
              </w:rPr>
              <w:t xml:space="preserve"> del nombre de usuario</w:t>
            </w:r>
            <w:r>
              <w:rPr>
                <w:lang w:val="es-ES_tradnl"/>
              </w:rPr>
              <w:t xml:space="preserve"> y psw (multifactor, sin contrase</w:t>
            </w:r>
            <w:r>
              <w:rPr>
                <w:lang w:val="es-ES_tradnl"/>
              </w:rPr>
              <w:t>ñ</w:t>
            </w:r>
            <w:r>
              <w:rPr>
                <w:lang w:val="es-ES_tradnl"/>
              </w:rPr>
              <w:t>a, emparejamiento de dispositivos, emparejamiento de cuentas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62facc1e-f854-4b34-940f-352f9ae470db</w:t>
            </w:r>
          </w:p>
        </w:tc>
        <w:tc>
          <w:tcPr>
            <w:tcW w:w="7407" w:type="dxa"/>
            <w:shd w:val="clear" w:color="auto" w:fill="F2F2F2" w:themeFill="background1" w:themeFillShade="F2"/>
          </w:tcPr>
          <w:p w:rsidR="00000000" w:rsidRDefault="00FF2FA9">
            <w:pPr>
              <w:rPr>
                <w:noProof/>
              </w:rPr>
            </w:pPr>
            <w:r>
              <w:rPr>
                <w:noProof/>
              </w:rPr>
              <w:t>Limitations</w:t>
            </w:r>
          </w:p>
        </w:tc>
        <w:tc>
          <w:tcPr>
            <w:tcW w:w="7407" w:type="dxa"/>
          </w:tcPr>
          <w:p w:rsidR="00000000" w:rsidRDefault="00FF2FA9">
            <w:pPr>
              <w:rPr>
                <w:lang w:val="es-ES_tradnl"/>
              </w:rPr>
            </w:pPr>
            <w:r>
              <w:rPr>
                <w:lang w:val="es-ES_tradnl"/>
              </w:rPr>
              <w:t>Limitaciones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d6e09304-8df8-455b-81e5-6d7b0dfee819</w:t>
            </w:r>
          </w:p>
        </w:tc>
        <w:tc>
          <w:tcPr>
            <w:tcW w:w="7407" w:type="dxa"/>
            <w:shd w:val="clear" w:color="auto" w:fill="F2F2F2" w:themeFill="background1" w:themeFillShade="F2"/>
          </w:tcPr>
          <w:p w:rsidR="00000000" w:rsidRDefault="00FF2FA9">
            <w:pPr>
              <w:rPr>
                <w:noProof/>
              </w:rPr>
            </w:pPr>
            <w:r>
              <w:rPr>
                <w:noProof/>
              </w:rPr>
              <w:t>Implementing an OIDC Auth0 Provider</w:t>
            </w:r>
          </w:p>
        </w:tc>
        <w:tc>
          <w:tcPr>
            <w:tcW w:w="7407" w:type="dxa"/>
          </w:tcPr>
          <w:p w:rsidR="00000000" w:rsidRDefault="00FF2FA9">
            <w:pPr>
              <w:rPr>
                <w:lang w:val="es-ES_tradnl"/>
              </w:rPr>
            </w:pPr>
            <w:r>
              <w:rPr>
                <w:lang w:val="es-ES_tradnl"/>
              </w:rPr>
              <w:t>Implementaci</w:t>
            </w:r>
            <w:r>
              <w:rPr>
                <w:lang w:val="es-ES_tradnl"/>
              </w:rPr>
              <w:t>ó</w:t>
            </w:r>
            <w:r>
              <w:rPr>
                <w:lang w:val="es-ES_tradnl"/>
              </w:rPr>
              <w:t>n de un proveedor de autenticaci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93db709e-52fb-435a-a8fb-ae2495489328</w:t>
            </w:r>
          </w:p>
        </w:tc>
        <w:tc>
          <w:tcPr>
            <w:tcW w:w="7407" w:type="dxa"/>
            <w:shd w:val="clear" w:color="auto" w:fill="F2F2F2" w:themeFill="background1" w:themeFillShade="F2"/>
          </w:tcPr>
          <w:p w:rsidR="00000000" w:rsidRDefault="00FF2FA9">
            <w:pPr>
              <w:rPr>
                <w:noProof/>
              </w:rPr>
            </w:pPr>
            <w:r>
              <w:rPr>
                <w:noProof/>
              </w:rPr>
              <w:t>Here are the detailed steps to follow in Brightcove Beacon to implement the OIDC Auth0 Provider:</w:t>
            </w:r>
          </w:p>
        </w:tc>
        <w:tc>
          <w:tcPr>
            <w:tcW w:w="7407" w:type="dxa"/>
          </w:tcPr>
          <w:p w:rsidR="00000000" w:rsidRDefault="00FF2FA9">
            <w:pPr>
              <w:rPr>
                <w:lang w:val="es-ES_tradnl"/>
              </w:rPr>
            </w:pPr>
            <w:r>
              <w:rPr>
                <w:lang w:val="es-ES_tradnl"/>
              </w:rPr>
              <w:t>Estos son los pasos detallados a seguir en Brightcove Beacon par</w:t>
            </w:r>
            <w:r>
              <w:rPr>
                <w:lang w:val="es-ES_tradnl"/>
              </w:rPr>
              <w:t>a implementar el proveedor de autenticaci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a6dff20d-e764-4004-a588-b34958d93d0f</w:t>
            </w:r>
          </w:p>
        </w:tc>
        <w:tc>
          <w:tcPr>
            <w:tcW w:w="7407" w:type="dxa"/>
            <w:shd w:val="clear" w:color="auto" w:fill="F2F2F2" w:themeFill="background1" w:themeFillShade="F2"/>
          </w:tcPr>
          <w:p w:rsidR="00000000" w:rsidRDefault="00FF2FA9">
            <w:pPr>
              <w:rPr>
                <w:noProof/>
              </w:rPr>
            </w:pPr>
            <w:r>
              <w:rPr>
                <w:noProof/>
              </w:rPr>
              <w:t>Enter to your Brightcove Beacon account.</w:t>
            </w:r>
          </w:p>
        </w:tc>
        <w:tc>
          <w:tcPr>
            <w:tcW w:w="7407" w:type="dxa"/>
          </w:tcPr>
          <w:p w:rsidR="00000000" w:rsidRDefault="00FF2FA9">
            <w:pPr>
              <w:rPr>
                <w:lang w:val="es-ES_tradnl"/>
              </w:rPr>
            </w:pPr>
            <w:r>
              <w:rPr>
                <w:lang w:val="es-ES_tradnl"/>
              </w:rPr>
              <w:t>Ingrese a 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d4617746-06e9-4f78-8a80-fee15460c334</w:t>
            </w:r>
          </w:p>
        </w:tc>
        <w:tc>
          <w:tcPr>
            <w:tcW w:w="7407" w:type="dxa"/>
            <w:shd w:val="clear" w:color="auto" w:fill="F2F2F2" w:themeFill="background1" w:themeFillShade="F2"/>
          </w:tcPr>
          <w:p w:rsidR="00000000" w:rsidRDefault="00FF2FA9">
            <w:pPr>
              <w:rPr>
                <w:noProof/>
              </w:rPr>
            </w:pPr>
            <w:r>
              <w:rPr>
                <w:noProof/>
              </w:rPr>
              <w:t>Click on the gear button at the top right.</w:t>
            </w:r>
          </w:p>
        </w:tc>
        <w:tc>
          <w:tcPr>
            <w:tcW w:w="7407" w:type="dxa"/>
          </w:tcPr>
          <w:p w:rsidR="00000000" w:rsidRDefault="00FF2FA9">
            <w:pPr>
              <w:rPr>
                <w:lang w:val="es-ES_tradnl"/>
              </w:rPr>
            </w:pPr>
            <w:r>
              <w:rPr>
                <w:lang w:val="es-ES_tradnl"/>
              </w:rPr>
              <w:t>Haga clic en el bot</w:t>
            </w:r>
            <w:r>
              <w:rPr>
                <w:lang w:val="es-ES_tradnl"/>
              </w:rPr>
              <w:t>ó</w:t>
            </w:r>
            <w:r>
              <w:rPr>
                <w:lang w:val="es-ES_tradnl"/>
              </w:rPr>
              <w:t>n de engranaje en la parte superior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18d82ec4-bcdf-4097-9278-7f67495bb59b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Proveedores de autenticaci</w:t>
            </w:r>
            <w:r>
              <w:rPr>
                <w:lang w:val="es-ES_tradnl"/>
              </w:rPr>
              <w:t>ó</w:t>
            </w:r>
            <w:r>
              <w:rPr>
                <w:lang w:val="es-ES_tradnl"/>
              </w:rPr>
              <w:t>n</w:t>
            </w:r>
            <w:r>
              <w:rPr>
                <w:rStyle w:val="mqInternal"/>
                <w:noProof/>
                <w:lang w:val="es-ES_tradnl"/>
              </w:rPr>
              <w:t>{2]</w:t>
            </w:r>
            <w:r>
              <w:rPr>
                <w:lang w:val="es-ES_tradnl"/>
              </w:rPr>
              <w:t xml:space="preserve">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ad40bdf9-6235-4313-91a4-dfd13d9f418f</w:t>
            </w:r>
          </w:p>
        </w:tc>
        <w:tc>
          <w:tcPr>
            <w:tcW w:w="7407" w:type="dxa"/>
            <w:shd w:val="clear" w:color="auto" w:fill="F2F2F2" w:themeFill="background1" w:themeFillShade="F2"/>
          </w:tcPr>
          <w:p w:rsidR="00000000" w:rsidRDefault="00FF2FA9">
            <w:pPr>
              <w:rPr>
                <w:noProof/>
              </w:rPr>
            </w:pPr>
            <w:r>
              <w:rPr>
                <w:noProof/>
              </w:rPr>
              <w:t xml:space="preserve">Add the </w:t>
            </w:r>
            <w:r>
              <w:rPr>
                <w:rStyle w:val="mqInternal"/>
                <w:noProof/>
              </w:rPr>
              <w:t>[1}</w:t>
            </w:r>
            <w:r>
              <w:rPr>
                <w:noProof/>
              </w:rPr>
              <w:t>Auth Endpoint: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FF2FA9">
            <w:pPr>
              <w:rPr>
                <w:lang w:val="es-ES_tradnl"/>
              </w:rPr>
            </w:pPr>
            <w:r>
              <w:rPr>
                <w:lang w:val="es-ES_tradnl"/>
              </w:rPr>
              <w:t>A</w:t>
            </w:r>
            <w:r>
              <w:rPr>
                <w:lang w:val="es-ES_tradnl"/>
              </w:rPr>
              <w:t>ñ</w:t>
            </w:r>
            <w:r>
              <w:rPr>
                <w:lang w:val="es-ES_tradnl"/>
              </w:rPr>
              <w:t xml:space="preserve">ade el </w:t>
            </w:r>
            <w:r>
              <w:rPr>
                <w:rStyle w:val="mqInternal"/>
                <w:noProof/>
                <w:lang w:val="es-ES_tradnl"/>
              </w:rPr>
              <w:t>[1}</w:t>
            </w:r>
            <w:r>
              <w:rPr>
                <w:lang w:val="es-ES_tradnl"/>
              </w:rPr>
              <w:t>Auth Endpoint:</w:t>
            </w:r>
            <w:r>
              <w:rPr>
                <w:rStyle w:val="mqInternal"/>
                <w:noProof/>
                <w:lang w:val="es-ES_tradnl"/>
              </w:rPr>
              <w:t>{2]</w:t>
            </w:r>
            <w:r>
              <w:rPr>
                <w:lang w:val="es-ES_tradnl"/>
              </w:rPr>
              <w:t xml:space="preserve"> </w:t>
            </w:r>
            <w:r>
              <w:rPr>
                <w:rStyle w:val="mqInternal"/>
                <w:noProof/>
                <w:lang w:val="es-ES_tradnl"/>
              </w:rPr>
              <w:t>[1}</w:t>
            </w:r>
            <w:r>
              <w:rPr>
                <w:lang w:val="es-ES_tradnl"/>
              </w:rPr>
              <w:t xml:space="preserve"> account / social_login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b12e85eb-1a1e-4522-8b2c-fc5fff688140</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Auth Type</w:t>
            </w:r>
            <w:r>
              <w:rPr>
                <w:rStyle w:val="mqInternal"/>
                <w:noProof/>
              </w:rPr>
              <w:t>{2</w:t>
            </w:r>
            <w:r>
              <w:rPr>
                <w:rStyle w:val="mqInternal"/>
                <w:noProof/>
              </w:rPr>
              <w:t>]</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Tipo de autenticaci</w:t>
            </w:r>
            <w:r>
              <w:rPr>
                <w:lang w:val="es-ES_tradnl"/>
              </w:rPr>
              <w:t>ó</w:t>
            </w:r>
            <w:r>
              <w:rPr>
                <w:lang w:val="es-ES_tradnl"/>
              </w:rPr>
              <w:t>n</w:t>
            </w:r>
            <w:r>
              <w:rPr>
                <w:rStyle w:val="mqInternal"/>
                <w:noProof/>
                <w:lang w:val="es-ES_tradnl"/>
              </w:rPr>
              <w:t>{2]</w:t>
            </w:r>
            <w:r>
              <w:rPr>
                <w:lang w:val="es-ES_tradnl"/>
              </w:rPr>
              <w:t xml:space="preserve"> campo, seleccione </w:t>
            </w:r>
            <w:r>
              <w:rPr>
                <w:rStyle w:val="mqInternal"/>
                <w:noProof/>
                <w:lang w:val="es-ES_tradnl"/>
              </w:rPr>
              <w:t>[1}</w:t>
            </w:r>
            <w:r>
              <w:rPr>
                <w:lang w:val="es-ES_tradnl"/>
              </w:rPr>
              <w:t>openid_connect.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16d764c8-585a-4753-8c76-54a3a828e017</w:t>
            </w:r>
          </w:p>
        </w:tc>
        <w:tc>
          <w:tcPr>
            <w:tcW w:w="7407" w:type="dxa"/>
            <w:shd w:val="clear" w:color="auto" w:fill="F2F2F2" w:themeFill="background1" w:themeFillShade="F2"/>
          </w:tcPr>
          <w:p w:rsidR="00000000" w:rsidRDefault="00FF2FA9">
            <w:pPr>
              <w:rPr>
                <w:noProof/>
              </w:rPr>
            </w:pPr>
            <w:r>
              <w:rPr>
                <w:noProof/>
              </w:rPr>
              <w:t>Fill the fields for each of the OpenID Connect settings:</w:t>
            </w:r>
          </w:p>
        </w:tc>
        <w:tc>
          <w:tcPr>
            <w:tcW w:w="7407" w:type="dxa"/>
          </w:tcPr>
          <w:p w:rsidR="00000000" w:rsidRDefault="00FF2FA9">
            <w:pPr>
              <w:rPr>
                <w:lang w:val="es-ES_tradnl"/>
              </w:rPr>
            </w:pPr>
            <w:r>
              <w:rPr>
                <w:lang w:val="es-ES_tradnl"/>
              </w:rPr>
              <w:t>Complete los campos para cada una de las configuraciones de OpenID Connect: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09d61df7-c808-4172-b25a-4b422aa5a247</w:t>
            </w:r>
          </w:p>
        </w:tc>
        <w:tc>
          <w:tcPr>
            <w:tcW w:w="7407" w:type="dxa"/>
            <w:shd w:val="clear" w:color="auto" w:fill="F2F2F2" w:themeFill="background1" w:themeFillShade="F2"/>
          </w:tcPr>
          <w:p w:rsidR="00000000" w:rsidRDefault="00FF2FA9">
            <w:pPr>
              <w:rPr>
                <w:noProof/>
              </w:rPr>
            </w:pPr>
            <w:r>
              <w:rPr>
                <w:noProof/>
              </w:rPr>
              <w:t xml:space="preserve">Most of the information to fill in the fields for this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FF2FA9">
            <w:pPr>
              <w:rPr>
                <w:lang w:val="es-ES_tradnl"/>
              </w:rPr>
            </w:pPr>
            <w:r>
              <w:rPr>
                <w:lang w:val="es-ES_tradnl"/>
              </w:rPr>
              <w:t>La mayor parte de la informaci</w:t>
            </w:r>
            <w:r>
              <w:rPr>
                <w:lang w:val="es-ES_tradnl"/>
              </w:rPr>
              <w:t>ó</w:t>
            </w:r>
            <w:r>
              <w:rPr>
                <w:lang w:val="es-ES_tradnl"/>
              </w:rPr>
              <w:t>n para completa</w:t>
            </w:r>
            <w:r>
              <w:rPr>
                <w:lang w:val="es-ES_tradnl"/>
              </w:rPr>
              <w:t>r los campos de este formulario est</w:t>
            </w:r>
            <w:r>
              <w:rPr>
                <w:lang w:val="es-ES_tradnl"/>
              </w:rPr>
              <w:t>á</w:t>
            </w:r>
            <w:r>
              <w:rPr>
                <w:lang w:val="es-ES_tradnl"/>
              </w:rPr>
              <w:t xml:space="preserve"> en su </w:t>
            </w:r>
            <w:r>
              <w:rPr>
                <w:rStyle w:val="mqInternal"/>
                <w:noProof/>
                <w:lang w:val="es-ES_tradnl"/>
              </w:rPr>
              <w:t>[1}</w:t>
            </w:r>
            <w:r>
              <w:rPr>
                <w:lang w:val="es-ES_tradnl"/>
              </w:rPr>
              <w:t>Cuenta Auth0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8e0734b3-f634-4543-9b5c-db6295460afc</w:t>
            </w:r>
          </w:p>
        </w:tc>
        <w:tc>
          <w:tcPr>
            <w:tcW w:w="7407" w:type="dxa"/>
            <w:shd w:val="clear" w:color="auto" w:fill="F2F2F2" w:themeFill="background1" w:themeFillShade="F2"/>
          </w:tcPr>
          <w:p w:rsidR="00000000" w:rsidRDefault="00FF2FA9">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FF2FA9">
            <w:pPr>
              <w:rPr>
                <w:lang w:val="es-ES_tradnl"/>
              </w:rPr>
            </w:pPr>
            <w:r>
              <w:rPr>
                <w:lang w:val="es-ES_tradnl"/>
              </w:rPr>
              <w:t xml:space="preserve">A) </w:t>
            </w:r>
            <w:r>
              <w:rPr>
                <w:rStyle w:val="mqInternal"/>
                <w:noProof/>
                <w:lang w:val="es-ES_tradnl"/>
              </w:rPr>
              <w:t>[1}</w:t>
            </w:r>
            <w:r>
              <w:rPr>
                <w:lang w:val="es-ES_tradnl"/>
              </w:rPr>
              <w:t>URL base: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756bf389-1062-4b7e-93a0-e871bf20aef2</w:t>
            </w:r>
          </w:p>
        </w:tc>
        <w:tc>
          <w:tcPr>
            <w:tcW w:w="7407" w:type="dxa"/>
            <w:shd w:val="clear" w:color="auto" w:fill="F2F2F2" w:themeFill="background1" w:themeFillShade="F2"/>
          </w:tcPr>
          <w:p w:rsidR="00000000" w:rsidRDefault="00FF2FA9">
            <w:pPr>
              <w:rPr>
                <w:noProof/>
              </w:rPr>
            </w:pPr>
            <w:r>
              <w:rPr>
                <w:noProof/>
              </w:rPr>
              <w:t>Please review the value for this field with your Brightcove representat</w:t>
            </w:r>
            <w:r>
              <w:rPr>
                <w:noProof/>
              </w:rPr>
              <w:t>ive.</w:t>
            </w:r>
          </w:p>
        </w:tc>
        <w:tc>
          <w:tcPr>
            <w:tcW w:w="7407" w:type="dxa"/>
          </w:tcPr>
          <w:p w:rsidR="00000000" w:rsidRDefault="00FF2FA9">
            <w:pPr>
              <w:rPr>
                <w:lang w:val="es-ES_tradnl"/>
              </w:rPr>
            </w:pPr>
            <w:r>
              <w:rPr>
                <w:lang w:val="es-ES_tradnl"/>
              </w:rPr>
              <w:t>Revise el valor de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f5fe61bf-b35b-43a4-b5a3-d2cc37e1fb4a</w:t>
            </w:r>
          </w:p>
        </w:tc>
        <w:tc>
          <w:tcPr>
            <w:tcW w:w="7407" w:type="dxa"/>
            <w:shd w:val="clear" w:color="auto" w:fill="F2F2F2" w:themeFill="background1" w:themeFillShade="F2"/>
          </w:tcPr>
          <w:p w:rsidR="00000000" w:rsidRDefault="00FF2FA9">
            <w:pPr>
              <w:rPr>
                <w:noProof/>
              </w:rPr>
            </w:pPr>
            <w:r>
              <w:rPr>
                <w:noProof/>
              </w:rPr>
              <w:t xml:space="preserve">B) </w:t>
            </w:r>
            <w:r>
              <w:rPr>
                <w:rStyle w:val="mqInternal"/>
                <w:noProof/>
              </w:rPr>
              <w:t>[1}</w:t>
            </w:r>
            <w:r>
              <w:rPr>
                <w:noProof/>
              </w:rPr>
              <w:t>Revoke Refresh Url:</w:t>
            </w:r>
            <w:r>
              <w:rPr>
                <w:rStyle w:val="mqInternal"/>
                <w:noProof/>
              </w:rPr>
              <w:t>{2]</w:t>
            </w:r>
          </w:p>
        </w:tc>
        <w:tc>
          <w:tcPr>
            <w:tcW w:w="7407" w:type="dxa"/>
          </w:tcPr>
          <w:p w:rsidR="00000000" w:rsidRDefault="00FF2FA9">
            <w:pPr>
              <w:rPr>
                <w:lang w:val="es-ES_tradnl"/>
              </w:rPr>
            </w:pPr>
            <w:r>
              <w:rPr>
                <w:lang w:val="es-ES_tradnl"/>
              </w:rPr>
              <w:t xml:space="preserve">B) </w:t>
            </w:r>
            <w:r>
              <w:rPr>
                <w:rStyle w:val="mqInternal"/>
                <w:noProof/>
                <w:lang w:val="es-ES_tradnl"/>
              </w:rPr>
              <w:t>[1}</w:t>
            </w:r>
            <w:r>
              <w:rPr>
                <w:lang w:val="es-ES_tradnl"/>
              </w:rPr>
              <w:t>Revocar URL de actualizaci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7990f3fe-13de-4602-9845-dcef4b701eb5</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revoke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85405f91-7781-41e8-9085-4f9e103ccf05</w:t>
            </w:r>
          </w:p>
        </w:tc>
        <w:tc>
          <w:tcPr>
            <w:tcW w:w="7407" w:type="dxa"/>
            <w:shd w:val="clear" w:color="auto" w:fill="F2F2F2" w:themeFill="background1" w:themeFillShade="F2"/>
          </w:tcPr>
          <w:p w:rsidR="00000000" w:rsidRDefault="00FF2FA9">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FF2FA9">
            <w:pPr>
              <w:rPr>
                <w:lang w:val="es-ES_tradnl"/>
              </w:rPr>
            </w:pPr>
            <w:r>
              <w:rPr>
                <w:lang w:val="es-ES_tradnl"/>
              </w:rPr>
              <w:t xml:space="preserve">C) </w:t>
            </w:r>
            <w:r>
              <w:rPr>
                <w:rStyle w:val="mqInternal"/>
                <w:noProof/>
                <w:lang w:val="es-ES_tradnl"/>
              </w:rPr>
              <w:t>[1}</w:t>
            </w:r>
            <w:r>
              <w:rPr>
                <w:lang w:val="es-ES_tradnl"/>
              </w:rPr>
              <w:t>URL de c</w:t>
            </w:r>
            <w:r>
              <w:rPr>
                <w:lang w:val="es-ES_tradnl"/>
              </w:rPr>
              <w:t>ó</w:t>
            </w:r>
            <w:r>
              <w:rPr>
                <w:lang w:val="es-ES_tradnl"/>
              </w:rPr>
              <w:t>digos de emparejamiento: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f05d23ce-9524-4bc9-9bc8-1c7a911725b2</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dispositivo / c</w:t>
            </w:r>
            <w:r>
              <w:rPr>
                <w:lang w:val="es-ES_tradnl"/>
              </w:rPr>
              <w:t>ó</w:t>
            </w:r>
            <w:r>
              <w:rPr>
                <w:lang w:val="es-ES_tradnl"/>
              </w:rPr>
              <w:t>digo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3d1b6904-b609-46e6-aa0a-3279c6b5a854</w:t>
            </w:r>
          </w:p>
        </w:tc>
        <w:tc>
          <w:tcPr>
            <w:tcW w:w="7407" w:type="dxa"/>
            <w:shd w:val="clear" w:color="auto" w:fill="F2F2F2" w:themeFill="background1" w:themeFillShade="F2"/>
          </w:tcPr>
          <w:p w:rsidR="00000000" w:rsidRDefault="00FF2FA9">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FF2FA9">
            <w:pPr>
              <w:rPr>
                <w:lang w:val="es-ES_tradnl"/>
              </w:rPr>
            </w:pPr>
            <w:r>
              <w:rPr>
                <w:lang w:val="es-ES_tradnl"/>
              </w:rPr>
              <w:t xml:space="preserve">D) </w:t>
            </w:r>
            <w:r>
              <w:rPr>
                <w:rStyle w:val="mqInternal"/>
                <w:noProof/>
                <w:lang w:val="es-ES_tradnl"/>
              </w:rPr>
              <w:t>[1}</w:t>
            </w:r>
            <w:r>
              <w:rPr>
                <w:lang w:val="es-ES_tradnl"/>
              </w:rPr>
              <w:t>Tiene audiencia: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9187399d-4868-47f6-be07-6811a9b44f65</w:t>
            </w:r>
          </w:p>
        </w:tc>
        <w:tc>
          <w:tcPr>
            <w:tcW w:w="7407" w:type="dxa"/>
            <w:shd w:val="clear" w:color="auto" w:fill="F2F2F2" w:themeFill="background1" w:themeFillShade="F2"/>
          </w:tcPr>
          <w:p w:rsidR="00000000" w:rsidRDefault="00FF2FA9">
            <w:pPr>
              <w:rPr>
                <w:noProof/>
              </w:rPr>
            </w:pPr>
            <w:r>
              <w:rPr>
                <w:noProof/>
              </w:rPr>
              <w:t>Please review the value for this field with your Brightcove representative.</w:t>
            </w:r>
          </w:p>
        </w:tc>
        <w:tc>
          <w:tcPr>
            <w:tcW w:w="7407" w:type="dxa"/>
          </w:tcPr>
          <w:p w:rsidR="00000000" w:rsidRDefault="00FF2FA9">
            <w:pPr>
              <w:rPr>
                <w:lang w:val="es-ES_tradnl"/>
              </w:rPr>
            </w:pPr>
            <w:r>
              <w:rPr>
                <w:lang w:val="es-ES_tradnl"/>
              </w:rPr>
              <w:t>Revise el valor</w:t>
            </w:r>
            <w:r>
              <w:rPr>
                <w:lang w:val="es-ES_tradnl"/>
              </w:rPr>
              <w:t xml:space="preserve"> de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6e6bc926-5c8d-46e1-b138-ef26b873b5bb</w:t>
            </w:r>
          </w:p>
        </w:tc>
        <w:tc>
          <w:tcPr>
            <w:tcW w:w="7407" w:type="dxa"/>
            <w:shd w:val="clear" w:color="auto" w:fill="F2F2F2" w:themeFill="background1" w:themeFillShade="F2"/>
          </w:tcPr>
          <w:p w:rsidR="00000000" w:rsidRDefault="00FF2FA9">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FF2FA9">
            <w:pPr>
              <w:rPr>
                <w:lang w:val="es-ES_tradnl"/>
              </w:rPr>
            </w:pPr>
            <w:r>
              <w:rPr>
                <w:lang w:val="es-ES_tradnl"/>
              </w:rPr>
              <w:t xml:space="preserve">MI) </w:t>
            </w:r>
            <w:r>
              <w:rPr>
                <w:rStyle w:val="mqInternal"/>
                <w:noProof/>
                <w:lang w:val="es-ES_tradnl"/>
              </w:rPr>
              <w:t>[1}</w:t>
            </w:r>
            <w:r>
              <w:rPr>
                <w:lang w:val="es-ES_tradnl"/>
              </w:rPr>
              <w:t>URL de informaci</w:t>
            </w:r>
            <w:r>
              <w:rPr>
                <w:lang w:val="es-ES_tradnl"/>
              </w:rPr>
              <w:t>ó</w:t>
            </w:r>
            <w:r>
              <w:rPr>
                <w:lang w:val="es-ES_tradnl"/>
              </w:rPr>
              <w:t>n de usuario: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d3256146-ea99-4121-a429-e64b37df7650</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Informaci</w:t>
            </w:r>
            <w:r>
              <w:rPr>
                <w:lang w:val="es-ES_tradnl"/>
              </w:rPr>
              <w:t>ó</w:t>
            </w:r>
            <w:r>
              <w:rPr>
                <w:lang w:val="es-ES_tradnl"/>
              </w:rPr>
              <w:t>n de usuario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4bec870e-74fc-45d6-a5f7-aba3f88be98f</w:t>
            </w:r>
          </w:p>
        </w:tc>
        <w:tc>
          <w:tcPr>
            <w:tcW w:w="7407" w:type="dxa"/>
            <w:shd w:val="clear" w:color="auto" w:fill="F2F2F2" w:themeFill="background1" w:themeFillShade="F2"/>
          </w:tcPr>
          <w:p w:rsidR="00000000" w:rsidRDefault="00FF2FA9">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FF2FA9">
            <w:pPr>
              <w:rPr>
                <w:lang w:val="es-ES_tradnl"/>
              </w:rPr>
            </w:pPr>
            <w:r>
              <w:rPr>
                <w:lang w:val="es-ES_tradnl"/>
              </w:rPr>
              <w:t xml:space="preserve">F) </w:t>
            </w:r>
            <w:r>
              <w:rPr>
                <w:rStyle w:val="mqInternal"/>
                <w:noProof/>
                <w:lang w:val="es-ES_tradnl"/>
              </w:rPr>
              <w:t>[1}</w:t>
            </w:r>
            <w:r>
              <w:rPr>
                <w:lang w:val="es-ES_tradnl"/>
              </w:rPr>
              <w:t>URL del token de acceso: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9523b353-0a3d-4545-ac21-9c676bdcfe54</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35b2e62d-eb34-4ffd-832f-d8352</w:t>
            </w:r>
            <w:r>
              <w:rPr>
                <w:noProof/>
                <w:sz w:val="2"/>
              </w:rPr>
              <w:t>d20f0c5</w:t>
            </w:r>
          </w:p>
        </w:tc>
        <w:tc>
          <w:tcPr>
            <w:tcW w:w="7407" w:type="dxa"/>
            <w:shd w:val="clear" w:color="auto" w:fill="F2F2F2" w:themeFill="background1" w:themeFillShade="F2"/>
          </w:tcPr>
          <w:p w:rsidR="00000000" w:rsidRDefault="00FF2FA9">
            <w:pPr>
              <w:rPr>
                <w:noProof/>
              </w:rPr>
            </w:pPr>
            <w:r>
              <w:rPr>
                <w:noProof/>
              </w:rPr>
              <w:t xml:space="preserve">G) </w:t>
            </w:r>
            <w:r>
              <w:rPr>
                <w:rStyle w:val="mqInternal"/>
                <w:noProof/>
              </w:rPr>
              <w:t>[1}</w:t>
            </w:r>
            <w:r>
              <w:rPr>
                <w:noProof/>
              </w:rPr>
              <w:t>Logout Url:</w:t>
            </w:r>
            <w:r>
              <w:rPr>
                <w:rStyle w:val="mqInternal"/>
                <w:noProof/>
              </w:rPr>
              <w:t>{2]</w:t>
            </w:r>
          </w:p>
        </w:tc>
        <w:tc>
          <w:tcPr>
            <w:tcW w:w="7407" w:type="dxa"/>
          </w:tcPr>
          <w:p w:rsidR="00000000" w:rsidRDefault="00FF2FA9">
            <w:pPr>
              <w:rPr>
                <w:lang w:val="es-ES_tradnl"/>
              </w:rPr>
            </w:pPr>
            <w:r>
              <w:rPr>
                <w:lang w:val="es-ES_tradnl"/>
              </w:rPr>
              <w:t xml:space="preserve">GRAMO) </w:t>
            </w:r>
            <w:r>
              <w:rPr>
                <w:rStyle w:val="mqInternal"/>
                <w:noProof/>
                <w:lang w:val="es-ES_tradnl"/>
              </w:rPr>
              <w:t>[1}</w:t>
            </w:r>
            <w:r>
              <w:rPr>
                <w:lang w:val="es-ES_tradnl"/>
              </w:rPr>
              <w:t>URL de cierre de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1efca42a-7e5d-458e-ac1b-fec813e47312</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v2 / cerrar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4c7760d1-0d19-40a1-b1e7-89371df08b0c</w:t>
            </w:r>
          </w:p>
        </w:tc>
        <w:tc>
          <w:tcPr>
            <w:tcW w:w="7407" w:type="dxa"/>
            <w:shd w:val="clear" w:color="auto" w:fill="F2F2F2" w:themeFill="background1" w:themeFillShade="F2"/>
          </w:tcPr>
          <w:p w:rsidR="00000000" w:rsidRDefault="00FF2FA9">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FF2FA9">
            <w:pPr>
              <w:rPr>
                <w:lang w:val="es-ES_tradnl"/>
              </w:rPr>
            </w:pPr>
            <w:r>
              <w:rPr>
                <w:lang w:val="es-ES_tradnl"/>
              </w:rPr>
              <w:t xml:space="preserve">H) </w:t>
            </w:r>
            <w:r>
              <w:rPr>
                <w:rStyle w:val="mqInternal"/>
                <w:noProof/>
                <w:lang w:val="es-ES_tradnl"/>
              </w:rPr>
              <w:t>[1}</w:t>
            </w:r>
            <w:r>
              <w:rPr>
                <w:lang w:val="es-ES_tradnl"/>
              </w:rPr>
              <w:t>Ubicaci</w:t>
            </w:r>
            <w:r>
              <w:rPr>
                <w:lang w:val="es-ES_tradnl"/>
              </w:rPr>
              <w:t>ó</w:t>
            </w:r>
            <w:r>
              <w:rPr>
                <w:lang w:val="es-ES_tradnl"/>
              </w:rPr>
              <w:t>n de Jwks: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4316e564-96e3-4ef9-a50b-6312e8a55fb7</w:t>
            </w:r>
          </w:p>
        </w:tc>
        <w:tc>
          <w:tcPr>
            <w:tcW w:w="7407" w:type="dxa"/>
            <w:shd w:val="clear" w:color="auto" w:fill="F2F2F2" w:themeFill="background1" w:themeFillShade="F2"/>
          </w:tcPr>
          <w:p w:rsidR="00000000" w:rsidRDefault="00FF2FA9">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FF2FA9">
            <w:pPr>
              <w:rPr>
                <w:lang w:val="es-ES_tradnl"/>
              </w:rPr>
            </w:pPr>
            <w:r>
              <w:rPr>
                <w:lang w:val="es-ES_tradnl"/>
              </w:rPr>
              <w:t xml:space="preserve">Es el </w:t>
            </w:r>
            <w:r>
              <w:rPr>
                <w:rStyle w:val="mqInternal"/>
                <w:noProof/>
                <w:lang w:val="es-ES_tradnl"/>
              </w:rPr>
              <w:t>[1}</w:t>
            </w:r>
            <w:r>
              <w:rPr>
                <w:lang w:val="es-ES_tradnl"/>
              </w:rPr>
              <w:t>Conjunto de claves web JSON</w:t>
            </w:r>
            <w:r>
              <w:rPr>
                <w:rStyle w:val="mqInternal"/>
                <w:noProof/>
                <w:lang w:val="es-ES_tradnl"/>
              </w:rPr>
              <w:t>{2]</w:t>
            </w:r>
            <w:r>
              <w:rPr>
                <w:lang w:val="es-ES_tradnl"/>
              </w:rPr>
              <w:t xml:space="preserve"> ubicado en el </w:t>
            </w:r>
            <w:r>
              <w:rPr>
                <w:rStyle w:val="mqInternal"/>
                <w:noProof/>
                <w:lang w:val="es-ES_tradnl"/>
              </w:rPr>
              <w:t>[1}</w:t>
            </w:r>
            <w:r>
              <w:rPr>
                <w:lang w:val="es-ES_tradnl"/>
              </w:rPr>
              <w:t>Configuraci</w:t>
            </w:r>
            <w:r>
              <w:rPr>
                <w:lang w:val="es-ES_tradnl"/>
              </w:rPr>
              <w:t>ó</w:t>
            </w:r>
            <w:r>
              <w:rPr>
                <w:lang w:val="es-ES_tradnl"/>
              </w:rPr>
              <w:t>n avanzada&gt; Endpoints</w:t>
            </w:r>
            <w:r>
              <w:rPr>
                <w:rStyle w:val="mqInternal"/>
                <w:noProof/>
                <w:lang w:val="es-ES_tradnl"/>
              </w:rPr>
              <w:t>{2]</w:t>
            </w:r>
            <w:r>
              <w:rPr>
                <w:lang w:val="es-ES_tradnl"/>
              </w:rPr>
              <w:t xml:space="preserve"> pesta</w:t>
            </w:r>
            <w:r>
              <w:rPr>
                <w:lang w:val="es-ES_tradnl"/>
              </w:rPr>
              <w:t>ñ</w:t>
            </w:r>
            <w:r>
              <w:rPr>
                <w:lang w:val="es-ES_tradnl"/>
              </w:rPr>
              <w:t>a de su aplicaci</w:t>
            </w:r>
            <w:r>
              <w:rPr>
                <w:lang w:val="es-ES_tradnl"/>
              </w:rPr>
              <w:t>ó</w:t>
            </w:r>
            <w:r>
              <w:rPr>
                <w:lang w:val="es-ES_tradnl"/>
              </w:rPr>
              <w:t xml:space="preserve">n en su </w:t>
            </w:r>
            <w:r>
              <w:rPr>
                <w:rStyle w:val="mqInternal"/>
                <w:noProof/>
                <w:lang w:val="es-ES_tradnl"/>
              </w:rPr>
              <w:t>[5}</w:t>
            </w:r>
            <w:r>
              <w:rPr>
                <w:lang w:val="es-ES_tradnl"/>
              </w:rPr>
              <w:t>Cuenta Auth0</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ac441d9a-d7ce-4b91-b149-8b42f2dd9b81</w:t>
            </w:r>
          </w:p>
        </w:tc>
        <w:tc>
          <w:tcPr>
            <w:tcW w:w="7407" w:type="dxa"/>
            <w:shd w:val="clear" w:color="auto" w:fill="F2F2F2" w:themeFill="background1" w:themeFillShade="F2"/>
          </w:tcPr>
          <w:p w:rsidR="00000000" w:rsidRDefault="00FF2FA9">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FF2FA9">
            <w:pPr>
              <w:rPr>
                <w:lang w:val="es-ES_tradnl"/>
              </w:rPr>
            </w:pPr>
            <w:r>
              <w:rPr>
                <w:lang w:val="es-ES_tradnl"/>
              </w:rPr>
              <w:t xml:space="preserve">I) </w:t>
            </w:r>
            <w:r>
              <w:rPr>
                <w:rStyle w:val="mqInternal"/>
                <w:noProof/>
                <w:lang w:val="es-ES_tradnl"/>
              </w:rPr>
              <w:t>[1}</w:t>
            </w:r>
            <w:r>
              <w:rPr>
                <w:lang w:val="es-ES_tradnl"/>
              </w:rPr>
              <w:t>Actualizar URL del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52a40008-0e4e-4ac7-8108-363c41670ee3</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08de4806-46b0-4456-8be1-bf470e12cac1</w:t>
            </w:r>
          </w:p>
        </w:tc>
        <w:tc>
          <w:tcPr>
            <w:tcW w:w="7407" w:type="dxa"/>
            <w:shd w:val="clear" w:color="auto" w:fill="F2F2F2" w:themeFill="background1" w:themeFillShade="F2"/>
          </w:tcPr>
          <w:p w:rsidR="00000000" w:rsidRDefault="00FF2FA9">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FF2FA9">
            <w:pPr>
              <w:rPr>
                <w:lang w:val="es-ES_tradnl"/>
              </w:rPr>
            </w:pPr>
            <w:r>
              <w:rPr>
                <w:lang w:val="es-ES_tradnl"/>
              </w:rPr>
              <w:t xml:space="preserve">J) </w:t>
            </w:r>
            <w:r>
              <w:rPr>
                <w:rStyle w:val="mqInternal"/>
                <w:noProof/>
                <w:lang w:val="es-ES_tradnl"/>
              </w:rPr>
              <w:t>[1}</w:t>
            </w:r>
            <w:r>
              <w:rPr>
                <w:lang w:val="es-ES_tradnl"/>
              </w:rPr>
              <w:t>URL de autorizaci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8f2bec37-1e7b-4fcb-aea7-b74be36cf960</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authorize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autorizar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2e676ac0-b9e9-4ab8-907f-3b01bf7db7d1</w:t>
            </w:r>
          </w:p>
        </w:tc>
        <w:tc>
          <w:tcPr>
            <w:tcW w:w="7407" w:type="dxa"/>
            <w:shd w:val="clear" w:color="auto" w:fill="F2F2F2" w:themeFill="background1" w:themeFillShade="F2"/>
          </w:tcPr>
          <w:p w:rsidR="00000000" w:rsidRDefault="00FF2FA9">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FF2FA9">
            <w:pPr>
              <w:rPr>
                <w:lang w:val="es-ES_tradnl"/>
              </w:rPr>
            </w:pPr>
            <w:r>
              <w:rPr>
                <w:lang w:val="es-ES_tradnl"/>
              </w:rPr>
              <w:t xml:space="preserve">K) </w:t>
            </w:r>
            <w:r>
              <w:rPr>
                <w:rStyle w:val="mqInternal"/>
                <w:noProof/>
                <w:lang w:val="es-ES_tradnl"/>
              </w:rPr>
              <w:t>[1}</w:t>
            </w:r>
            <w:r>
              <w:rPr>
                <w:lang w:val="es-ES_tradnl"/>
              </w:rPr>
              <w:t>Á</w:t>
            </w:r>
            <w:r>
              <w:rPr>
                <w:lang w:val="es-ES_tradnl"/>
              </w:rPr>
              <w:t>mbitos: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a8244af4-3ceb-40c1-ab80-6a02f0378304</w:t>
            </w:r>
          </w:p>
        </w:tc>
        <w:tc>
          <w:tcPr>
            <w:tcW w:w="7407" w:type="dxa"/>
            <w:shd w:val="clear" w:color="auto" w:fill="F2F2F2" w:themeFill="background1" w:themeFillShade="F2"/>
          </w:tcPr>
          <w:p w:rsidR="00000000" w:rsidRDefault="00FF2FA9">
            <w:pPr>
              <w:rPr>
                <w:noProof/>
              </w:rPr>
            </w:pPr>
            <w:r>
              <w:rPr>
                <w:noProof/>
              </w:rPr>
              <w:t>Please review this field with your Brightcove representative.</w:t>
            </w:r>
          </w:p>
        </w:tc>
        <w:tc>
          <w:tcPr>
            <w:tcW w:w="7407" w:type="dxa"/>
          </w:tcPr>
          <w:p w:rsidR="00000000" w:rsidRDefault="00FF2FA9">
            <w:pPr>
              <w:rPr>
                <w:lang w:val="es-ES_tradnl"/>
              </w:rPr>
            </w:pPr>
            <w:r>
              <w:rPr>
                <w:lang w:val="es-ES_tradnl"/>
              </w:rPr>
              <w:t>Revise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c12d9a7b-13d1-464f-8c</w:t>
            </w:r>
            <w:r>
              <w:rPr>
                <w:noProof/>
                <w:sz w:val="2"/>
              </w:rPr>
              <w:t>18-7cb3d08ece3f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Guardar ajustes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integrating-ums.html</w:t>
            </w:r>
          </w:p>
          <w:p w:rsidR="00000000" w:rsidRDefault="00FF2FA9">
            <w:pPr>
              <w:jc w:val="center"/>
              <w:rPr>
                <w:b/>
                <w:noProof/>
              </w:rPr>
            </w:pPr>
            <w:r>
              <w:rPr>
                <w:b/>
                <w:noProof/>
              </w:rPr>
              <w:t>MQ971010 241aa2f0-f020-4d43-b980-9c5c91a7ae3b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4da52894-7b4a-4c93-a90a-62d07bbdac18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e2acea15-b020-4556-894a-903d6de015ab</w:t>
            </w:r>
          </w:p>
        </w:tc>
        <w:tc>
          <w:tcPr>
            <w:tcW w:w="7407" w:type="dxa"/>
            <w:shd w:val="clear" w:color="auto" w:fill="F2F2F2" w:themeFill="background1" w:themeFillShade="F2"/>
          </w:tcPr>
          <w:p w:rsidR="00000000" w:rsidRDefault="00FF2FA9">
            <w:pPr>
              <w:rPr>
                <w:noProof/>
              </w:rPr>
            </w:pPr>
            <w:r>
              <w:rPr>
                <w:noProof/>
              </w:rPr>
              <w:t>Integrating a User Management System with Beacon description:</w:t>
            </w:r>
          </w:p>
        </w:tc>
        <w:tc>
          <w:tcPr>
            <w:tcW w:w="7407" w:type="dxa"/>
          </w:tcPr>
          <w:p w:rsidR="00000000" w:rsidRDefault="00FF2FA9">
            <w:pPr>
              <w:rPr>
                <w:lang w:val="es-ES_tradnl"/>
              </w:rPr>
            </w:pPr>
            <w:r>
              <w:rPr>
                <w:lang w:val="es-ES_tradnl"/>
              </w:rPr>
              <w:t>Integraci</w:t>
            </w:r>
            <w:r>
              <w:rPr>
                <w:lang w:val="es-ES_tradnl"/>
              </w:rPr>
              <w:t>ó</w:t>
            </w:r>
            <w:r>
              <w:rPr>
                <w:lang w:val="es-ES_tradnl"/>
              </w:rPr>
              <w:t>n de un sistema de gesti</w:t>
            </w:r>
            <w:r>
              <w:rPr>
                <w:lang w:val="es-ES_tradnl"/>
              </w:rPr>
              <w:t>ó</w:t>
            </w:r>
            <w:r>
              <w:rPr>
                <w:lang w:val="es-ES_tradnl"/>
              </w:rPr>
              <w:t>n de usuarios con la descripci</w:t>
            </w:r>
            <w:r>
              <w:rPr>
                <w:lang w:val="es-ES_tradnl"/>
              </w:rPr>
              <w:t>ó</w:t>
            </w:r>
            <w:r>
              <w:rPr>
                <w:lang w:val="es-ES_tradnl"/>
              </w:rPr>
              <w:t>n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ecb07e40-3e8f-47b5-b2c0-c29fc43430c8</w:t>
            </w:r>
          </w:p>
        </w:tc>
        <w:tc>
          <w:tcPr>
            <w:tcW w:w="7407" w:type="dxa"/>
            <w:shd w:val="clear" w:color="auto" w:fill="F2F2F2" w:themeFill="background1" w:themeFillShade="F2"/>
          </w:tcPr>
          <w:p w:rsidR="00000000" w:rsidRDefault="00FF2FA9">
            <w:pPr>
              <w:rPr>
                <w:noProof/>
              </w:rPr>
            </w:pPr>
            <w:r>
              <w:rPr>
                <w:noProof/>
              </w:rPr>
              <w:t>This topic explains how an external u</w:t>
            </w:r>
            <w:r>
              <w:rPr>
                <w:noProof/>
              </w:rPr>
              <w:t>ser management system (UMS) can be integrated with Brightcove Beacon using OIDC for user authentication and the Beacon webhook API to inform Beacon of user entitlements. parent:</w:t>
            </w:r>
          </w:p>
        </w:tc>
        <w:tc>
          <w:tcPr>
            <w:tcW w:w="7407" w:type="dxa"/>
          </w:tcPr>
          <w:p w:rsidR="00000000" w:rsidRDefault="00FF2FA9">
            <w:pPr>
              <w:rPr>
                <w:lang w:val="es-ES_tradnl"/>
              </w:rPr>
            </w:pPr>
            <w:r>
              <w:rPr>
                <w:lang w:val="es-ES_tradnl"/>
              </w:rPr>
              <w:t>Este tema explica c</w:t>
            </w:r>
            <w:r>
              <w:rPr>
                <w:lang w:val="es-ES_tradnl"/>
              </w:rPr>
              <w:t>ó</w:t>
            </w:r>
            <w:r>
              <w:rPr>
                <w:lang w:val="es-ES_tradnl"/>
              </w:rPr>
              <w:t>mo se puede integrar un sistema de administraci</w:t>
            </w:r>
            <w:r>
              <w:rPr>
                <w:lang w:val="es-ES_tradnl"/>
              </w:rPr>
              <w:t>ó</w:t>
            </w:r>
            <w:r>
              <w:rPr>
                <w:lang w:val="es-ES_tradnl"/>
              </w:rPr>
              <w:t>n de usuarios (UMS) externo con Brightcove Beacon utilizando OIDC para la autenticaci</w:t>
            </w:r>
            <w:r>
              <w:rPr>
                <w:lang w:val="es-ES_tradnl"/>
              </w:rPr>
              <w:t>ó</w:t>
            </w:r>
            <w:r>
              <w:rPr>
                <w:lang w:val="es-ES_tradnl"/>
              </w:rPr>
              <w:t>n de usuarios y la API de webhook de Beacon para informar a Beacon de los derechos de los usuarios.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9f192198-4386-41b1-b801-a8d1f837e1b7</w:t>
            </w:r>
          </w:p>
        </w:tc>
        <w:tc>
          <w:tcPr>
            <w:tcW w:w="7407" w:type="dxa"/>
            <w:shd w:val="clear" w:color="auto" w:fill="F2F2F2" w:themeFill="background1" w:themeFillShade="F2"/>
          </w:tcPr>
          <w:p w:rsidR="00000000" w:rsidRDefault="00FF2FA9">
            <w:pPr>
              <w:rPr>
                <w:noProof/>
              </w:rPr>
            </w:pPr>
            <w:r>
              <w:rPr>
                <w:noProof/>
              </w:rPr>
              <w:t>Integration published:</w:t>
            </w:r>
            <w:r>
              <w:rPr>
                <w:noProof/>
              </w:rPr>
              <w:t xml:space="preserve"> false ---</w:t>
            </w:r>
          </w:p>
        </w:tc>
        <w:tc>
          <w:tcPr>
            <w:tcW w:w="7407" w:type="dxa"/>
          </w:tcPr>
          <w:p w:rsidR="00000000" w:rsidRDefault="00FF2FA9">
            <w:pPr>
              <w:rPr>
                <w:lang w:val="es-ES_tradnl"/>
              </w:rPr>
            </w:pPr>
            <w:r>
              <w:rPr>
                <w:lang w:val="es-ES_tradnl"/>
              </w:rPr>
              <w:t>Integraci</w:t>
            </w:r>
            <w:r>
              <w:rPr>
                <w:lang w:val="es-ES_tradnl"/>
              </w:rPr>
              <w:t>ó</w:t>
            </w:r>
            <w:r>
              <w:rPr>
                <w:lang w:val="es-ES_tradnl"/>
              </w:rPr>
              <w:t>n publicada: falso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4c82c2ca-6231-4130-ac0f-a5fcd8a4bcf7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9af2e0f7-1a7c-4310-acd3-1809d24aab7c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674aefd9-e10f-4ee1-8c6d-373bce370f11</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10cee08c-bf97-4e72-9206-dd77590fc782</w:t>
            </w:r>
          </w:p>
        </w:tc>
        <w:tc>
          <w:tcPr>
            <w:tcW w:w="7407" w:type="dxa"/>
            <w:shd w:val="clear" w:color="auto" w:fill="F2F2F2" w:themeFill="background1" w:themeFillShade="F2"/>
          </w:tcPr>
          <w:p w:rsidR="00000000" w:rsidRDefault="00FF2FA9">
            <w:pPr>
              <w:rPr>
                <w:noProof/>
              </w:rPr>
            </w:pPr>
            <w:r>
              <w:rPr>
                <w:noProof/>
              </w:rPr>
              <w:t>You may already have a user management system - for a web store or some other purpose - that you would like to integrate with Brightcove Beacon rather t</w:t>
            </w:r>
            <w:r>
              <w:rPr>
                <w:noProof/>
              </w:rPr>
              <w:t>han replicate and maintain it manually in Beacon.</w:t>
            </w:r>
          </w:p>
        </w:tc>
        <w:tc>
          <w:tcPr>
            <w:tcW w:w="7407" w:type="dxa"/>
          </w:tcPr>
          <w:p w:rsidR="00000000" w:rsidRDefault="00FF2FA9">
            <w:pPr>
              <w:rPr>
                <w:lang w:val="es-ES_tradnl"/>
              </w:rPr>
            </w:pPr>
            <w:r>
              <w:rPr>
                <w:lang w:val="es-ES_tradnl"/>
              </w:rPr>
              <w:t>Es posible que ya tenga un sistema de administraci</w:t>
            </w:r>
            <w:r>
              <w:rPr>
                <w:lang w:val="es-ES_tradnl"/>
              </w:rPr>
              <w:t>ó</w:t>
            </w:r>
            <w:r>
              <w:rPr>
                <w:lang w:val="es-ES_tradnl"/>
              </w:rPr>
              <w:t>n de usuarios, para una tienda web o alg</w:t>
            </w:r>
            <w:r>
              <w:rPr>
                <w:lang w:val="es-ES_tradnl"/>
              </w:rPr>
              <w:t>ú</w:t>
            </w:r>
            <w:r>
              <w:rPr>
                <w:lang w:val="es-ES_tradnl"/>
              </w:rPr>
              <w:t>n otro prop</w:t>
            </w:r>
            <w:r>
              <w:rPr>
                <w:lang w:val="es-ES_tradnl"/>
              </w:rPr>
              <w:t>ó</w:t>
            </w:r>
            <w:r>
              <w:rPr>
                <w:lang w:val="es-ES_tradnl"/>
              </w:rPr>
              <w:t>sito, que le gustar</w:t>
            </w:r>
            <w:r>
              <w:rPr>
                <w:lang w:val="es-ES_tradnl"/>
              </w:rPr>
              <w:t>í</w:t>
            </w:r>
            <w:r>
              <w:rPr>
                <w:lang w:val="es-ES_tradnl"/>
              </w:rPr>
              <w:t>a integrar con Brightcove Beacon en lugar de replicarlo y mantenerlo manualmente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de78b978-57a9-4953-b88f-7864dc9628c9</w:t>
            </w:r>
          </w:p>
        </w:tc>
        <w:tc>
          <w:tcPr>
            <w:tcW w:w="7407" w:type="dxa"/>
            <w:shd w:val="clear" w:color="auto" w:fill="F2F2F2" w:themeFill="background1" w:themeFillShade="F2"/>
          </w:tcPr>
          <w:p w:rsidR="00000000" w:rsidRDefault="00FF2FA9">
            <w:pPr>
              <w:rPr>
                <w:noProof/>
              </w:rPr>
            </w:pPr>
            <w:r>
              <w:rPr>
                <w:noProof/>
              </w:rPr>
              <w:t>This is possible using Open ID Connect (OIDC).</w:t>
            </w:r>
          </w:p>
        </w:tc>
        <w:tc>
          <w:tcPr>
            <w:tcW w:w="7407" w:type="dxa"/>
          </w:tcPr>
          <w:p w:rsidR="00000000" w:rsidRDefault="00FF2FA9">
            <w:pPr>
              <w:rPr>
                <w:lang w:val="es-ES_tradnl"/>
              </w:rPr>
            </w:pPr>
            <w:r>
              <w:rPr>
                <w:lang w:val="es-ES_tradnl"/>
              </w:rPr>
              <w:t>Esto es posible mediante Open ID Connect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ad8e9fbd-5dfc-4d9b-a8d</w:t>
            </w:r>
            <w:r>
              <w:rPr>
                <w:noProof/>
                <w:sz w:val="2"/>
              </w:rPr>
              <w:t>0-4f913a2832db</w:t>
            </w:r>
          </w:p>
        </w:tc>
        <w:tc>
          <w:tcPr>
            <w:tcW w:w="7407" w:type="dxa"/>
            <w:shd w:val="clear" w:color="auto" w:fill="F2F2F2" w:themeFill="background1" w:themeFillShade="F2"/>
          </w:tcPr>
          <w:p w:rsidR="00000000" w:rsidRDefault="00FF2FA9">
            <w:pPr>
              <w:rPr>
                <w:noProof/>
              </w:rPr>
            </w:pPr>
            <w:r>
              <w:rPr>
                <w:noProof/>
              </w:rPr>
              <w:t>Features of OIDC external authentication</w:t>
            </w:r>
          </w:p>
        </w:tc>
        <w:tc>
          <w:tcPr>
            <w:tcW w:w="7407" w:type="dxa"/>
          </w:tcPr>
          <w:p w:rsidR="00000000" w:rsidRDefault="00FF2FA9">
            <w:pPr>
              <w:rPr>
                <w:lang w:val="es-ES_tradnl"/>
              </w:rPr>
            </w:pPr>
            <w:r>
              <w:rPr>
                <w:lang w:val="es-ES_tradnl"/>
              </w:rPr>
              <w:t>Caracter</w:t>
            </w:r>
            <w:r>
              <w:rPr>
                <w:lang w:val="es-ES_tradnl"/>
              </w:rPr>
              <w:t>í</w:t>
            </w:r>
            <w:r>
              <w:rPr>
                <w:lang w:val="es-ES_tradnl"/>
              </w:rPr>
              <w:t>sticas de la autenticaci</w:t>
            </w:r>
            <w:r>
              <w:rPr>
                <w:lang w:val="es-ES_tradnl"/>
              </w:rPr>
              <w:t>ó</w:t>
            </w:r>
            <w:r>
              <w:rPr>
                <w:lang w:val="es-ES_tradnl"/>
              </w:rPr>
              <w:t>n externa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92ae638e-0b41-4349-8fc4-de874a86a301</w:t>
            </w:r>
          </w:p>
        </w:tc>
        <w:tc>
          <w:tcPr>
            <w:tcW w:w="7407" w:type="dxa"/>
            <w:shd w:val="clear" w:color="auto" w:fill="F2F2F2" w:themeFill="background1" w:themeFillShade="F2"/>
          </w:tcPr>
          <w:p w:rsidR="00000000" w:rsidRDefault="00FF2FA9">
            <w:pPr>
              <w:rPr>
                <w:noProof/>
              </w:rPr>
            </w:pPr>
            <w:r>
              <w:rPr>
                <w:noProof/>
              </w:rPr>
              <w:t>Existing 3rd party databases can be used to authenticate Beacon users.</w:t>
            </w:r>
          </w:p>
        </w:tc>
        <w:tc>
          <w:tcPr>
            <w:tcW w:w="7407" w:type="dxa"/>
          </w:tcPr>
          <w:p w:rsidR="00000000" w:rsidRDefault="00FF2FA9">
            <w:pPr>
              <w:rPr>
                <w:lang w:val="es-ES_tradnl"/>
              </w:rPr>
            </w:pPr>
            <w:r>
              <w:rPr>
                <w:lang w:val="es-ES_tradnl"/>
              </w:rPr>
              <w:t>Se pueden utilizar bases de datos de t</w:t>
            </w:r>
            <w:r>
              <w:rPr>
                <w:lang w:val="es-ES_tradnl"/>
              </w:rPr>
              <w:t>erceros existentes para autenticar a los usuarios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3b6c3971-fddf-4a9c-b6f1-9566180f12d1</w:t>
            </w:r>
          </w:p>
        </w:tc>
        <w:tc>
          <w:tcPr>
            <w:tcW w:w="7407" w:type="dxa"/>
            <w:shd w:val="clear" w:color="auto" w:fill="F2F2F2" w:themeFill="background1" w:themeFillShade="F2"/>
          </w:tcPr>
          <w:p w:rsidR="00000000" w:rsidRDefault="00FF2FA9">
            <w:pPr>
              <w:rPr>
                <w:noProof/>
              </w:rPr>
            </w:pPr>
            <w:r>
              <w:rPr>
                <w:noProof/>
              </w:rPr>
              <w:t>Beacon users can register, authenticate and change passwords through their Beacon apps.</w:t>
            </w:r>
          </w:p>
        </w:tc>
        <w:tc>
          <w:tcPr>
            <w:tcW w:w="7407" w:type="dxa"/>
          </w:tcPr>
          <w:p w:rsidR="00000000" w:rsidRDefault="00FF2FA9">
            <w:pPr>
              <w:rPr>
                <w:lang w:val="es-ES_tradnl"/>
              </w:rPr>
            </w:pPr>
            <w:r>
              <w:rPr>
                <w:lang w:val="es-ES_tradnl"/>
              </w:rPr>
              <w:t>Los usuarios de Beacon pueden registrarse, autenticarse y cambiar</w:t>
            </w:r>
            <w:r>
              <w:rPr>
                <w:lang w:val="es-ES_tradnl"/>
              </w:rPr>
              <w:t xml:space="preserve"> contrase</w:t>
            </w:r>
            <w:r>
              <w:rPr>
                <w:lang w:val="es-ES_tradnl"/>
              </w:rPr>
              <w:t>ñ</w:t>
            </w:r>
            <w:r>
              <w:rPr>
                <w:lang w:val="es-ES_tradnl"/>
              </w:rPr>
              <w:t>as a trav</w:t>
            </w:r>
            <w:r>
              <w:rPr>
                <w:lang w:val="es-ES_tradnl"/>
              </w:rPr>
              <w:t>é</w:t>
            </w:r>
            <w:r>
              <w:rPr>
                <w:lang w:val="es-ES_tradnl"/>
              </w:rPr>
              <w:t>s de sus aplicaciones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82062b50-c64b-47be-b521-d8f5fc6bd2e2</w:t>
            </w:r>
          </w:p>
        </w:tc>
        <w:tc>
          <w:tcPr>
            <w:tcW w:w="7407" w:type="dxa"/>
            <w:shd w:val="clear" w:color="auto" w:fill="F2F2F2" w:themeFill="background1" w:themeFillShade="F2"/>
          </w:tcPr>
          <w:p w:rsidR="00000000" w:rsidRDefault="00FF2FA9">
            <w:pPr>
              <w:rPr>
                <w:noProof/>
              </w:rPr>
            </w:pPr>
            <w:r>
              <w:rPr>
                <w:noProof/>
              </w:rPr>
              <w:t>Beacon apps support in app purchases.</w:t>
            </w:r>
          </w:p>
        </w:tc>
        <w:tc>
          <w:tcPr>
            <w:tcW w:w="7407" w:type="dxa"/>
          </w:tcPr>
          <w:p w:rsidR="00000000" w:rsidRDefault="00FF2FA9">
            <w:pPr>
              <w:rPr>
                <w:lang w:val="es-ES_tradnl"/>
              </w:rPr>
            </w:pPr>
            <w:r>
              <w:rPr>
                <w:lang w:val="es-ES_tradnl"/>
              </w:rPr>
              <w:t>Soporte de aplicaciones Beacon en compras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c6681a14-2f4f-42b2-8fa8-5e1596ac384a</w:t>
            </w:r>
          </w:p>
        </w:tc>
        <w:tc>
          <w:tcPr>
            <w:tcW w:w="7407" w:type="dxa"/>
            <w:shd w:val="clear" w:color="auto" w:fill="F2F2F2" w:themeFill="background1" w:themeFillShade="F2"/>
          </w:tcPr>
          <w:p w:rsidR="00000000" w:rsidRDefault="00FF2FA9">
            <w:pPr>
              <w:rPr>
                <w:noProof/>
              </w:rPr>
            </w:pPr>
            <w:r>
              <w:rPr>
                <w:noProof/>
              </w:rPr>
              <w:t>Existing applications and Beacon apps share the same authentication database.</w:t>
            </w:r>
          </w:p>
        </w:tc>
        <w:tc>
          <w:tcPr>
            <w:tcW w:w="7407" w:type="dxa"/>
          </w:tcPr>
          <w:p w:rsidR="00000000" w:rsidRDefault="00FF2FA9">
            <w:pPr>
              <w:rPr>
                <w:lang w:val="es-ES_tradnl"/>
              </w:rPr>
            </w:pPr>
            <w:r>
              <w:rPr>
                <w:lang w:val="es-ES_tradnl"/>
              </w:rPr>
              <w:t>Las aplicaciones existentes y las aplicaciones Beacon comparten la misma base de datos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1d72b0bf-aabc-4114-b8be-e6382fdd76a6</w:t>
            </w:r>
          </w:p>
        </w:tc>
        <w:tc>
          <w:tcPr>
            <w:tcW w:w="7407" w:type="dxa"/>
            <w:shd w:val="clear" w:color="auto" w:fill="F2F2F2" w:themeFill="background1" w:themeFillShade="F2"/>
          </w:tcPr>
          <w:p w:rsidR="00000000" w:rsidRDefault="00FF2FA9">
            <w:pPr>
              <w:rPr>
                <w:noProof/>
              </w:rPr>
            </w:pPr>
            <w:r>
              <w:rPr>
                <w:noProof/>
              </w:rPr>
              <w:t>New users can register in the 3</w:t>
            </w:r>
            <w:r>
              <w:rPr>
                <w:noProof/>
              </w:rPr>
              <w:t>rd party system.</w:t>
            </w:r>
          </w:p>
        </w:tc>
        <w:tc>
          <w:tcPr>
            <w:tcW w:w="7407" w:type="dxa"/>
          </w:tcPr>
          <w:p w:rsidR="00000000" w:rsidRDefault="00FF2FA9">
            <w:pPr>
              <w:rPr>
                <w:lang w:val="es-ES_tradnl"/>
              </w:rPr>
            </w:pPr>
            <w:r>
              <w:rPr>
                <w:lang w:val="es-ES_tradnl"/>
              </w:rPr>
              <w:t>Los nuevos usuarios pueden registrarse en el sistema de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aecb2259-2b60-4b6a-8f63-c52fbe7376f6</w:t>
            </w:r>
          </w:p>
        </w:tc>
        <w:tc>
          <w:tcPr>
            <w:tcW w:w="7407" w:type="dxa"/>
            <w:shd w:val="clear" w:color="auto" w:fill="F2F2F2" w:themeFill="background1" w:themeFillShade="F2"/>
          </w:tcPr>
          <w:p w:rsidR="00000000" w:rsidRDefault="00FF2FA9">
            <w:pPr>
              <w:rPr>
                <w:noProof/>
              </w:rPr>
            </w:pPr>
            <w:r>
              <w:rPr>
                <w:noProof/>
              </w:rPr>
              <w:t>Device pairing workflows (2nd device, enter code on screen to authorize the TV app).</w:t>
            </w:r>
          </w:p>
        </w:tc>
        <w:tc>
          <w:tcPr>
            <w:tcW w:w="7407" w:type="dxa"/>
          </w:tcPr>
          <w:p w:rsidR="00000000" w:rsidRDefault="00FF2FA9">
            <w:pPr>
              <w:rPr>
                <w:lang w:val="es-ES_tradnl"/>
              </w:rPr>
            </w:pPr>
            <w:r>
              <w:rPr>
                <w:lang w:val="es-ES_tradnl"/>
              </w:rPr>
              <w:t>Flujos de trabajo de emparejamiento de disposi</w:t>
            </w:r>
            <w:r>
              <w:rPr>
                <w:lang w:val="es-ES_tradnl"/>
              </w:rPr>
              <w:t>tivos (segundo dispositivo, introduzca el c</w:t>
            </w:r>
            <w:r>
              <w:rPr>
                <w:lang w:val="es-ES_tradnl"/>
              </w:rPr>
              <w:t>ó</w:t>
            </w:r>
            <w:r>
              <w:rPr>
                <w:lang w:val="es-ES_tradnl"/>
              </w:rPr>
              <w:t>digo en la pantalla para autorizar la aplicaci</w:t>
            </w:r>
            <w:r>
              <w:rPr>
                <w:lang w:val="es-ES_tradnl"/>
              </w:rPr>
              <w:t>ó</w:t>
            </w:r>
            <w:r>
              <w:rPr>
                <w:lang w:val="es-ES_tradnl"/>
              </w:rPr>
              <w:t>n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ae4c49e4-f964-4a89-ac0a-15e99f568b4a</w:t>
            </w:r>
          </w:p>
        </w:tc>
        <w:tc>
          <w:tcPr>
            <w:tcW w:w="7407" w:type="dxa"/>
            <w:shd w:val="clear" w:color="auto" w:fill="F2F2F2" w:themeFill="background1" w:themeFillShade="F2"/>
          </w:tcPr>
          <w:p w:rsidR="00000000" w:rsidRDefault="00FF2FA9">
            <w:pPr>
              <w:rPr>
                <w:noProof/>
              </w:rPr>
            </w:pPr>
            <w:r>
              <w:rPr>
                <w:noProof/>
              </w:rPr>
              <w:t>Social logins - if they are supported by the OIDC provider.</w:t>
            </w:r>
          </w:p>
        </w:tc>
        <w:tc>
          <w:tcPr>
            <w:tcW w:w="7407" w:type="dxa"/>
          </w:tcPr>
          <w:p w:rsidR="00000000" w:rsidRDefault="00FF2FA9">
            <w:pPr>
              <w:rPr>
                <w:lang w:val="es-ES_tradnl"/>
              </w:rPr>
            </w:pPr>
            <w:r>
              <w:rPr>
                <w:lang w:val="es-ES_tradnl"/>
              </w:rPr>
              <w:t>Inicios de sesi</w:t>
            </w:r>
            <w:r>
              <w:rPr>
                <w:lang w:val="es-ES_tradnl"/>
              </w:rPr>
              <w:t>ó</w:t>
            </w:r>
            <w:r>
              <w:rPr>
                <w:lang w:val="es-ES_tradnl"/>
              </w:rPr>
              <w:t>n sociales: si son compatibles con el</w:t>
            </w:r>
            <w:r>
              <w:rPr>
                <w:lang w:val="es-ES_tradnl"/>
              </w:rPr>
              <w:t xml:space="preserve"> proveedor de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1e8bf295-d0d9-4ecd-8709-6d34ad6bd0c8</w:t>
            </w:r>
          </w:p>
        </w:tc>
        <w:tc>
          <w:tcPr>
            <w:tcW w:w="7407" w:type="dxa"/>
            <w:shd w:val="clear" w:color="auto" w:fill="F2F2F2" w:themeFill="background1" w:themeFillShade="F2"/>
          </w:tcPr>
          <w:p w:rsidR="00000000" w:rsidRDefault="00FF2FA9">
            <w:pPr>
              <w:rPr>
                <w:noProof/>
              </w:rPr>
            </w:pPr>
            <w:r>
              <w:rPr>
                <w:noProof/>
              </w:rPr>
              <w:t>Beacon Stream concurrency limiting is supported.</w:t>
            </w:r>
          </w:p>
        </w:tc>
        <w:tc>
          <w:tcPr>
            <w:tcW w:w="7407" w:type="dxa"/>
          </w:tcPr>
          <w:p w:rsidR="00000000" w:rsidRDefault="00FF2FA9">
            <w:pPr>
              <w:rPr>
                <w:lang w:val="es-ES_tradnl"/>
              </w:rPr>
            </w:pPr>
            <w:r>
              <w:rPr>
                <w:lang w:val="es-ES_tradnl"/>
              </w:rPr>
              <w:t>Se admite la limitaci</w:t>
            </w:r>
            <w:r>
              <w:rPr>
                <w:lang w:val="es-ES_tradnl"/>
              </w:rPr>
              <w:t>ó</w:t>
            </w:r>
            <w:r>
              <w:rPr>
                <w:lang w:val="es-ES_tradnl"/>
              </w:rPr>
              <w:t>n de simultaneidad de Beacon Stream.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5a775c12-a541-45ae-86e0-a0a985efa754</w:t>
            </w:r>
          </w:p>
        </w:tc>
        <w:tc>
          <w:tcPr>
            <w:tcW w:w="7407" w:type="dxa"/>
            <w:shd w:val="clear" w:color="auto" w:fill="F2F2F2" w:themeFill="background1" w:themeFillShade="F2"/>
          </w:tcPr>
          <w:p w:rsidR="00000000" w:rsidRDefault="00FF2FA9">
            <w:pPr>
              <w:rPr>
                <w:noProof/>
              </w:rPr>
            </w:pPr>
            <w:r>
              <w:rPr>
                <w:noProof/>
              </w:rPr>
              <w:t>The OIDC provider may offer additional Authentication methods beyond username and password (multi-factor, passwordless, device-pairing, Google account pairing).</w:t>
            </w:r>
          </w:p>
        </w:tc>
        <w:tc>
          <w:tcPr>
            <w:tcW w:w="7407" w:type="dxa"/>
          </w:tcPr>
          <w:p w:rsidR="00000000" w:rsidRDefault="00FF2FA9">
            <w:pPr>
              <w:rPr>
                <w:lang w:val="es-ES_tradnl"/>
              </w:rPr>
            </w:pPr>
            <w:r>
              <w:rPr>
                <w:lang w:val="es-ES_tradnl"/>
              </w:rPr>
              <w:t>El proveedor de OIDC puede ofrecer m</w:t>
            </w:r>
            <w:r>
              <w:rPr>
                <w:lang w:val="es-ES_tradnl"/>
              </w:rPr>
              <w:t>é</w:t>
            </w:r>
            <w:r>
              <w:rPr>
                <w:lang w:val="es-ES_tradnl"/>
              </w:rPr>
              <w:t>todos de autenticaci</w:t>
            </w:r>
            <w:r>
              <w:rPr>
                <w:lang w:val="es-ES_tradnl"/>
              </w:rPr>
              <w:t>ó</w:t>
            </w:r>
            <w:r>
              <w:rPr>
                <w:lang w:val="es-ES_tradnl"/>
              </w:rPr>
              <w:t>n adicionales m</w:t>
            </w:r>
            <w:r>
              <w:rPr>
                <w:lang w:val="es-ES_tradnl"/>
              </w:rPr>
              <w:t>á</w:t>
            </w:r>
            <w:r>
              <w:rPr>
                <w:lang w:val="es-ES_tradnl"/>
              </w:rPr>
              <w:t>s all</w:t>
            </w:r>
            <w:r>
              <w:rPr>
                <w:lang w:val="es-ES_tradnl"/>
              </w:rPr>
              <w:t>á</w:t>
            </w:r>
            <w:r>
              <w:rPr>
                <w:lang w:val="es-ES_tradnl"/>
              </w:rPr>
              <w:t xml:space="preserve"> del nombre de </w:t>
            </w:r>
            <w:r>
              <w:rPr>
                <w:lang w:val="es-ES_tradnl"/>
              </w:rPr>
              <w:t>usuario y la contrase</w:t>
            </w:r>
            <w:r>
              <w:rPr>
                <w:lang w:val="es-ES_tradnl"/>
              </w:rPr>
              <w:t>ñ</w:t>
            </w:r>
            <w:r>
              <w:rPr>
                <w:lang w:val="es-ES_tradnl"/>
              </w:rPr>
              <w:t>a (multifactor, sin contrase</w:t>
            </w:r>
            <w:r>
              <w:rPr>
                <w:lang w:val="es-ES_tradnl"/>
              </w:rPr>
              <w:t>ñ</w:t>
            </w:r>
            <w:r>
              <w:rPr>
                <w:lang w:val="es-ES_tradnl"/>
              </w:rPr>
              <w:t>a, emparejamiento de dispositivos, emparejamiento de cuentas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8258e205-ec44-4620-80dc-7cce9024668f</w:t>
            </w:r>
          </w:p>
        </w:tc>
        <w:tc>
          <w:tcPr>
            <w:tcW w:w="7407" w:type="dxa"/>
            <w:shd w:val="clear" w:color="auto" w:fill="F2F2F2" w:themeFill="background1" w:themeFillShade="F2"/>
          </w:tcPr>
          <w:p w:rsidR="00000000" w:rsidRDefault="00FF2FA9">
            <w:pPr>
              <w:rPr>
                <w:noProof/>
              </w:rPr>
            </w:pPr>
            <w:r>
              <w:rPr>
                <w:noProof/>
              </w:rPr>
              <w:t>Limitations of external authentication</w:t>
            </w:r>
          </w:p>
        </w:tc>
        <w:tc>
          <w:tcPr>
            <w:tcW w:w="7407" w:type="dxa"/>
          </w:tcPr>
          <w:p w:rsidR="00000000" w:rsidRDefault="00FF2FA9">
            <w:pPr>
              <w:rPr>
                <w:lang w:val="es-ES_tradnl"/>
              </w:rPr>
            </w:pPr>
            <w:r>
              <w:rPr>
                <w:lang w:val="es-ES_tradnl"/>
              </w:rPr>
              <w:t>Limitaciones de la autenticaci</w:t>
            </w:r>
            <w:r>
              <w:rPr>
                <w:lang w:val="es-ES_tradnl"/>
              </w:rPr>
              <w:t>ó</w:t>
            </w:r>
            <w:r>
              <w:rPr>
                <w:lang w:val="es-ES_tradnl"/>
              </w:rPr>
              <w:t>n externa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d14bb</w:t>
            </w:r>
            <w:r>
              <w:rPr>
                <w:noProof/>
                <w:sz w:val="2"/>
              </w:rPr>
              <w:t>af1-2da2-4a6f-9f35-3e5be44fcc33</w:t>
            </w:r>
          </w:p>
        </w:tc>
        <w:tc>
          <w:tcPr>
            <w:tcW w:w="7407" w:type="dxa"/>
            <w:shd w:val="clear" w:color="auto" w:fill="F2F2F2" w:themeFill="background1" w:themeFillShade="F2"/>
          </w:tcPr>
          <w:p w:rsidR="00000000" w:rsidRDefault="00FF2FA9">
            <w:pPr>
              <w:rPr>
                <w:noProof/>
              </w:rPr>
            </w:pPr>
            <w:r>
              <w:rPr>
                <w:noProof/>
              </w:rPr>
              <w:t>IF customer requires smart TVs and connected TVs THEN the OIDC system MUST support Device Flow (</w:t>
            </w:r>
            <w:r>
              <w:rPr>
                <w:rStyle w:val="mqInternal"/>
                <w:noProof/>
              </w:rPr>
              <w:t>[1}</w:t>
            </w:r>
            <w:r>
              <w:rPr>
                <w:noProof/>
              </w:rPr>
              <w:t>https://tools.ietf.org/html/rfc8628</w:t>
            </w:r>
            <w:r>
              <w:rPr>
                <w:rStyle w:val="mqInternal"/>
                <w:noProof/>
              </w:rPr>
              <w:t>{2]</w:t>
            </w:r>
            <w:r>
              <w:rPr>
                <w:noProof/>
              </w:rPr>
              <w:t>) for authenticating TV apps.</w:t>
            </w:r>
          </w:p>
        </w:tc>
        <w:tc>
          <w:tcPr>
            <w:tcW w:w="7407" w:type="dxa"/>
          </w:tcPr>
          <w:p w:rsidR="00000000" w:rsidRDefault="00FF2FA9">
            <w:pPr>
              <w:rPr>
                <w:lang w:val="es-ES_tradnl"/>
              </w:rPr>
            </w:pPr>
            <w:r>
              <w:rPr>
                <w:lang w:val="es-ES_tradnl"/>
              </w:rPr>
              <w:t>SI el cliente requiere televisores inteligentes y televis</w:t>
            </w:r>
            <w:r>
              <w:rPr>
                <w:lang w:val="es-ES_tradnl"/>
              </w:rPr>
              <w:t>ores conectados ENTONCES, el sistema OIDC DEBE admitir Device Flow (</w:t>
            </w:r>
            <w:r>
              <w:rPr>
                <w:rStyle w:val="mqInternal"/>
                <w:noProof/>
                <w:lang w:val="es-ES_tradnl"/>
              </w:rPr>
              <w:t>[1}</w:t>
            </w:r>
            <w:r>
              <w:rPr>
                <w:lang w:val="es-ES_tradnl"/>
              </w:rPr>
              <w:t>https://tools.ietf.org/html/rfc8628</w:t>
            </w:r>
            <w:r>
              <w:rPr>
                <w:rStyle w:val="mqInternal"/>
                <w:noProof/>
                <w:lang w:val="es-ES_tradnl"/>
              </w:rPr>
              <w:t>{2]</w:t>
            </w:r>
            <w:r>
              <w:rPr>
                <w:lang w:val="es-ES_tradnl"/>
              </w:rPr>
              <w:t xml:space="preserve"> ) para autenticar aplicaciones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d4e79868-baa1-44b9-b158-2c703bad137b</w:t>
            </w:r>
          </w:p>
        </w:tc>
        <w:tc>
          <w:tcPr>
            <w:tcW w:w="7407" w:type="dxa"/>
            <w:shd w:val="clear" w:color="auto" w:fill="F2F2F2" w:themeFill="background1" w:themeFillShade="F2"/>
          </w:tcPr>
          <w:p w:rsidR="00000000" w:rsidRDefault="00FF2FA9">
            <w:pPr>
              <w:rPr>
                <w:noProof/>
              </w:rPr>
            </w:pPr>
            <w:r>
              <w:rPr>
                <w:noProof/>
              </w:rPr>
              <w:t>Password reset - NOT SUPPORTED in Beacon Admin console.</w:t>
            </w:r>
          </w:p>
        </w:tc>
        <w:tc>
          <w:tcPr>
            <w:tcW w:w="7407" w:type="dxa"/>
          </w:tcPr>
          <w:p w:rsidR="00000000" w:rsidRDefault="00FF2FA9">
            <w:pPr>
              <w:rPr>
                <w:lang w:val="es-ES_tradnl"/>
              </w:rPr>
            </w:pPr>
            <w:r>
              <w:rPr>
                <w:lang w:val="es-ES_tradnl"/>
              </w:rPr>
              <w:t>Restableci</w:t>
            </w:r>
            <w:r>
              <w:rPr>
                <w:lang w:val="es-ES_tradnl"/>
              </w:rPr>
              <w:t>miento de contrase</w:t>
            </w:r>
            <w:r>
              <w:rPr>
                <w:lang w:val="es-ES_tradnl"/>
              </w:rPr>
              <w:t>ñ</w:t>
            </w:r>
            <w:r>
              <w:rPr>
                <w:lang w:val="es-ES_tradnl"/>
              </w:rPr>
              <w:t>a: NO SE ADMITE en la consola de administraci</w:t>
            </w:r>
            <w:r>
              <w:rPr>
                <w:lang w:val="es-ES_tradnl"/>
              </w:rPr>
              <w:t>ó</w:t>
            </w:r>
            <w:r>
              <w:rPr>
                <w:lang w:val="es-ES_tradnl"/>
              </w:rPr>
              <w:t>n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a689ea96-ada9-4823-b0cb-0484bf733c2d</w:t>
            </w:r>
          </w:p>
        </w:tc>
        <w:tc>
          <w:tcPr>
            <w:tcW w:w="7407" w:type="dxa"/>
            <w:shd w:val="clear" w:color="auto" w:fill="F2F2F2" w:themeFill="background1" w:themeFillShade="F2"/>
          </w:tcPr>
          <w:p w:rsidR="00000000" w:rsidRDefault="00FF2FA9">
            <w:pPr>
              <w:rPr>
                <w:noProof/>
              </w:rPr>
            </w:pPr>
            <w:r>
              <w:rPr>
                <w:noProof/>
              </w:rPr>
              <w:t>Viewers are able to update PSW through apps.</w:t>
            </w:r>
          </w:p>
        </w:tc>
        <w:tc>
          <w:tcPr>
            <w:tcW w:w="7407" w:type="dxa"/>
          </w:tcPr>
          <w:p w:rsidR="00000000" w:rsidRDefault="00FF2FA9">
            <w:pPr>
              <w:rPr>
                <w:lang w:val="es-ES_tradnl"/>
              </w:rPr>
            </w:pPr>
            <w:r>
              <w:rPr>
                <w:lang w:val="es-ES_tradnl"/>
              </w:rPr>
              <w:t>Los espectadores pueden actualizar PSW a trav</w:t>
            </w:r>
            <w:r>
              <w:rPr>
                <w:lang w:val="es-ES_tradnl"/>
              </w:rPr>
              <w:t>é</w:t>
            </w:r>
            <w:r>
              <w:rPr>
                <w:lang w:val="es-ES_tradnl"/>
              </w:rPr>
              <w:t>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60b7f452-5851-4648-9370-fa5530583fb6</w:t>
            </w:r>
          </w:p>
        </w:tc>
        <w:tc>
          <w:tcPr>
            <w:tcW w:w="7407" w:type="dxa"/>
            <w:shd w:val="clear" w:color="auto" w:fill="F2F2F2" w:themeFill="background1" w:themeFillShade="F2"/>
          </w:tcPr>
          <w:p w:rsidR="00000000" w:rsidRDefault="00FF2FA9">
            <w:pPr>
              <w:rPr>
                <w:noProof/>
              </w:rPr>
            </w:pPr>
            <w:r>
              <w:rPr>
                <w:noProof/>
              </w:rPr>
              <w:t>No Beacon device management (therefore limiting and managing the number of devices in an account is NOT supported with 3rd party authentication)</w:t>
            </w:r>
          </w:p>
        </w:tc>
        <w:tc>
          <w:tcPr>
            <w:tcW w:w="7407" w:type="dxa"/>
          </w:tcPr>
          <w:p w:rsidR="00000000" w:rsidRDefault="00FF2FA9">
            <w:pPr>
              <w:rPr>
                <w:lang w:val="es-ES_tradnl"/>
              </w:rPr>
            </w:pPr>
            <w:r>
              <w:rPr>
                <w:lang w:val="es-ES_tradnl"/>
              </w:rPr>
              <w:t>Sin gesti</w:t>
            </w:r>
            <w:r>
              <w:rPr>
                <w:lang w:val="es-ES_tradnl"/>
              </w:rPr>
              <w:t>ó</w:t>
            </w:r>
            <w:r>
              <w:rPr>
                <w:lang w:val="es-ES_tradnl"/>
              </w:rPr>
              <w:t>n de dispositivos Beacon (por lo tanto, la autenticaci</w:t>
            </w:r>
            <w:r>
              <w:rPr>
                <w:lang w:val="es-ES_tradnl"/>
              </w:rPr>
              <w:t>ó</w:t>
            </w:r>
            <w:r>
              <w:rPr>
                <w:lang w:val="es-ES_tradnl"/>
              </w:rPr>
              <w:t>n de terc</w:t>
            </w:r>
            <w:r>
              <w:rPr>
                <w:lang w:val="es-ES_tradnl"/>
              </w:rPr>
              <w:t>eros NO admite la limitaci</w:t>
            </w:r>
            <w:r>
              <w:rPr>
                <w:lang w:val="es-ES_tradnl"/>
              </w:rPr>
              <w:t>ó</w:t>
            </w:r>
            <w:r>
              <w:rPr>
                <w:lang w:val="es-ES_tradnl"/>
              </w:rPr>
              <w:t>n y la gesti</w:t>
            </w:r>
            <w:r>
              <w:rPr>
                <w:lang w:val="es-ES_tradnl"/>
              </w:rPr>
              <w:t>ó</w:t>
            </w:r>
            <w:r>
              <w:rPr>
                <w:lang w:val="es-ES_tradnl"/>
              </w:rPr>
              <w:t>n de la cantidad de dispositivos en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77be4928-55c2-4a98-bb5e-adca4fd2a266</w:t>
            </w:r>
          </w:p>
        </w:tc>
        <w:tc>
          <w:tcPr>
            <w:tcW w:w="7407" w:type="dxa"/>
            <w:shd w:val="clear" w:color="auto" w:fill="F2F2F2" w:themeFill="background1" w:themeFillShade="F2"/>
          </w:tcPr>
          <w:p w:rsidR="00000000" w:rsidRDefault="00FF2FA9">
            <w:pPr>
              <w:rPr>
                <w:noProof/>
              </w:rPr>
            </w:pPr>
            <w:r>
              <w:rPr>
                <w:noProof/>
              </w:rPr>
              <w:t>Authorizing data retrieval</w:t>
            </w:r>
          </w:p>
        </w:tc>
        <w:tc>
          <w:tcPr>
            <w:tcW w:w="7407" w:type="dxa"/>
          </w:tcPr>
          <w:p w:rsidR="00000000" w:rsidRDefault="00FF2FA9">
            <w:pPr>
              <w:rPr>
                <w:lang w:val="es-ES_tradnl"/>
              </w:rPr>
            </w:pPr>
            <w:r>
              <w:rPr>
                <w:lang w:val="es-ES_tradnl"/>
              </w:rPr>
              <w:t>Autorizar la recuperaci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ca652afb-500d-4274-94e0-682be590c997</w:t>
            </w:r>
          </w:p>
        </w:tc>
        <w:tc>
          <w:tcPr>
            <w:tcW w:w="7407" w:type="dxa"/>
            <w:shd w:val="clear" w:color="auto" w:fill="F2F2F2" w:themeFill="background1" w:themeFillShade="F2"/>
          </w:tcPr>
          <w:p w:rsidR="00000000" w:rsidRDefault="00FF2FA9">
            <w:pPr>
              <w:rPr>
                <w:noProof/>
              </w:rPr>
            </w:pPr>
            <w:r>
              <w:rPr>
                <w:noProof/>
              </w:rPr>
              <w:t>Data retrieval authori</w:t>
            </w:r>
            <w:r>
              <w:rPr>
                <w:noProof/>
              </w:rPr>
              <w:t>zation is done in two ways in Brightcove Beacon, authentication and entitlements for users.</w:t>
            </w:r>
          </w:p>
        </w:tc>
        <w:tc>
          <w:tcPr>
            <w:tcW w:w="7407" w:type="dxa"/>
          </w:tcPr>
          <w:p w:rsidR="00000000" w:rsidRDefault="00FF2FA9">
            <w:pPr>
              <w:rPr>
                <w:lang w:val="es-ES_tradnl"/>
              </w:rPr>
            </w:pPr>
            <w:r>
              <w:rPr>
                <w:lang w:val="es-ES_tradnl"/>
              </w:rPr>
              <w:t>La autorizaci</w:t>
            </w:r>
            <w:r>
              <w:rPr>
                <w:lang w:val="es-ES_tradnl"/>
              </w:rPr>
              <w:t>ó</w:t>
            </w:r>
            <w:r>
              <w:rPr>
                <w:lang w:val="es-ES_tradnl"/>
              </w:rPr>
              <w:t>n de recuperaci</w:t>
            </w:r>
            <w:r>
              <w:rPr>
                <w:lang w:val="es-ES_tradnl"/>
              </w:rPr>
              <w:t>ó</w:t>
            </w:r>
            <w:r>
              <w:rPr>
                <w:lang w:val="es-ES_tradnl"/>
              </w:rPr>
              <w:t>n de datos se realiza de dos formas en Brightcove Beacon: autenticaci</w:t>
            </w:r>
            <w:r>
              <w:rPr>
                <w:lang w:val="es-ES_tradnl"/>
              </w:rPr>
              <w:t>ó</w:t>
            </w:r>
            <w:r>
              <w:rPr>
                <w:lang w:val="es-ES_tradnl"/>
              </w:rPr>
              <w:t>n y derechos para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92900bfd-3bcb-48f3-a740-bb5</w:t>
            </w:r>
            <w:r>
              <w:rPr>
                <w:noProof/>
                <w:sz w:val="2"/>
              </w:rPr>
              <w:t>3e5a65f1b</w:t>
            </w:r>
          </w:p>
        </w:tc>
        <w:tc>
          <w:tcPr>
            <w:tcW w:w="7407" w:type="dxa"/>
            <w:shd w:val="clear" w:color="auto" w:fill="F2F2F2" w:themeFill="background1" w:themeFillShade="F2"/>
          </w:tcPr>
          <w:p w:rsidR="00000000" w:rsidRDefault="00FF2FA9">
            <w:pPr>
              <w:rPr>
                <w:noProof/>
              </w:rPr>
            </w:pPr>
            <w:r>
              <w:rPr>
                <w:noProof/>
              </w:rPr>
              <w:t>Authentication</w:t>
            </w:r>
          </w:p>
        </w:tc>
        <w:tc>
          <w:tcPr>
            <w:tcW w:w="7407" w:type="dxa"/>
          </w:tcPr>
          <w:p w:rsidR="00000000" w:rsidRDefault="00FF2FA9">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4d4ae69c-e847-4528-9fbd-69f9bdf9ac36</w:t>
            </w:r>
          </w:p>
        </w:tc>
        <w:tc>
          <w:tcPr>
            <w:tcW w:w="7407" w:type="dxa"/>
            <w:shd w:val="clear" w:color="auto" w:fill="F2F2F2" w:themeFill="background1" w:themeFillShade="F2"/>
          </w:tcPr>
          <w:p w:rsidR="00000000" w:rsidRDefault="00FF2FA9">
            <w:pPr>
              <w:rPr>
                <w:noProof/>
              </w:rPr>
            </w:pPr>
            <w:r>
              <w:rPr>
                <w:noProof/>
              </w:rPr>
              <w:t>Brightcove leverages the following OAuth 2.0 flows for authentication:</w:t>
            </w:r>
          </w:p>
        </w:tc>
        <w:tc>
          <w:tcPr>
            <w:tcW w:w="7407" w:type="dxa"/>
          </w:tcPr>
          <w:p w:rsidR="00000000" w:rsidRDefault="00FF2FA9">
            <w:pPr>
              <w:rPr>
                <w:lang w:val="es-ES_tradnl"/>
              </w:rPr>
            </w:pPr>
            <w:r>
              <w:rPr>
                <w:lang w:val="es-ES_tradnl"/>
              </w:rPr>
              <w:t>Brightcove aprovecha los siguientes flujos de OAuth 2.0 para la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34</w:t>
            </w:r>
            <w:r>
              <w:rPr>
                <w:noProof/>
                <w:sz w:val="2"/>
              </w:rPr>
              <w:t>e33a1f-b249-42cc-bbb9-fade06de432b</w:t>
            </w:r>
          </w:p>
        </w:tc>
        <w:tc>
          <w:tcPr>
            <w:tcW w:w="7407" w:type="dxa"/>
            <w:shd w:val="clear" w:color="auto" w:fill="F2F2F2" w:themeFill="background1" w:themeFillShade="F2"/>
          </w:tcPr>
          <w:p w:rsidR="00000000" w:rsidRDefault="00FF2FA9">
            <w:pPr>
              <w:rPr>
                <w:noProof/>
              </w:rPr>
            </w:pPr>
            <w:r>
              <w:rPr>
                <w:noProof/>
              </w:rPr>
              <w:t xml:space="preserve">Authorization Code with PKCE: for </w:t>
            </w:r>
            <w:r>
              <w:rPr>
                <w:rStyle w:val="mqInternal"/>
                <w:noProof/>
              </w:rPr>
              <w:t>[1}</w:t>
            </w:r>
            <w:r>
              <w:rPr>
                <w:noProof/>
              </w:rPr>
              <w:t>iOS</w:t>
            </w:r>
            <w:r>
              <w:rPr>
                <w:rStyle w:val="mqInternal"/>
                <w:noProof/>
              </w:rPr>
              <w:t>{2]</w:t>
            </w:r>
            <w:r>
              <w:rPr>
                <w:noProof/>
              </w:rPr>
              <w:t xml:space="preserve">, </w:t>
            </w:r>
            <w:r>
              <w:rPr>
                <w:rStyle w:val="mqInternal"/>
                <w:noProof/>
              </w:rPr>
              <w:t>[1}</w:t>
            </w:r>
            <w:r>
              <w:rPr>
                <w:noProof/>
              </w:rPr>
              <w:t>Android</w:t>
            </w:r>
            <w:r>
              <w:rPr>
                <w:rStyle w:val="mqInternal"/>
                <w:noProof/>
              </w:rPr>
              <w:t>{2]</w:t>
            </w:r>
            <w:r>
              <w:rPr>
                <w:noProof/>
              </w:rPr>
              <w:t xml:space="preserve"> and </w:t>
            </w:r>
            <w:r>
              <w:rPr>
                <w:rStyle w:val="mqInternal"/>
                <w:noProof/>
              </w:rPr>
              <w:t>[1}</w:t>
            </w:r>
            <w:r>
              <w:rPr>
                <w:noProof/>
              </w:rPr>
              <w:t>Web</w:t>
            </w:r>
            <w:r>
              <w:rPr>
                <w:rStyle w:val="mqInternal"/>
                <w:noProof/>
              </w:rPr>
              <w:t>{2]</w:t>
            </w:r>
          </w:p>
        </w:tc>
        <w:tc>
          <w:tcPr>
            <w:tcW w:w="7407" w:type="dxa"/>
          </w:tcPr>
          <w:p w:rsidR="00000000" w:rsidRDefault="00FF2FA9">
            <w:pPr>
              <w:rPr>
                <w:lang w:val="es-ES_tradnl"/>
              </w:rPr>
            </w:pPr>
            <w:r>
              <w:rPr>
                <w:lang w:val="es-ES_tradnl"/>
              </w:rPr>
              <w:t>C</w:t>
            </w:r>
            <w:r>
              <w:rPr>
                <w:lang w:val="es-ES_tradnl"/>
              </w:rPr>
              <w:t>ó</w:t>
            </w:r>
            <w:r>
              <w:rPr>
                <w:lang w:val="es-ES_tradnl"/>
              </w:rPr>
              <w:t>digo de autorizaci</w:t>
            </w:r>
            <w:r>
              <w:rPr>
                <w:lang w:val="es-ES_tradnl"/>
              </w:rPr>
              <w:t>ó</w:t>
            </w:r>
            <w:r>
              <w:rPr>
                <w:lang w:val="es-ES_tradnl"/>
              </w:rPr>
              <w:t xml:space="preserve">n con PKCE: para </w:t>
            </w:r>
            <w:r>
              <w:rPr>
                <w:rStyle w:val="mqInternal"/>
                <w:noProof/>
                <w:lang w:val="es-ES_tradnl"/>
              </w:rPr>
              <w:t>[1}</w:t>
            </w:r>
            <w:r>
              <w:rPr>
                <w:lang w:val="es-ES_tradnl"/>
              </w:rPr>
              <w:t>iOS</w:t>
            </w:r>
            <w:r>
              <w:rPr>
                <w:rStyle w:val="mqInternal"/>
                <w:noProof/>
                <w:lang w:val="es-ES_tradnl"/>
              </w:rPr>
              <w:t>{2]</w:t>
            </w:r>
            <w:r>
              <w:rPr>
                <w:lang w:val="es-ES_tradnl"/>
              </w:rPr>
              <w:t xml:space="preserve"> , </w:t>
            </w:r>
            <w:r>
              <w:rPr>
                <w:rStyle w:val="mqInternal"/>
                <w:noProof/>
                <w:lang w:val="es-ES_tradnl"/>
              </w:rPr>
              <w:t>[1}</w:t>
            </w:r>
            <w:r>
              <w:rPr>
                <w:lang w:val="es-ES_tradnl"/>
              </w:rPr>
              <w:t>Androide</w:t>
            </w:r>
            <w:r>
              <w:rPr>
                <w:rStyle w:val="mqInternal"/>
                <w:noProof/>
                <w:lang w:val="es-ES_tradnl"/>
              </w:rPr>
              <w:t>{2]</w:t>
            </w:r>
            <w:r>
              <w:rPr>
                <w:lang w:val="es-ES_tradnl"/>
              </w:rPr>
              <w:t xml:space="preserve"> y </w:t>
            </w:r>
            <w:r>
              <w:rPr>
                <w:rStyle w:val="mqInternal"/>
                <w:noProof/>
                <w:lang w:val="es-ES_tradnl"/>
              </w:rPr>
              <w:t>[1}</w:t>
            </w:r>
            <w:r>
              <w:rPr>
                <w:lang w:val="es-ES_tradnl"/>
              </w:rPr>
              <w:t>Web</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5bdadb4d-93d6-4053-a415-374218208454</w:t>
            </w:r>
          </w:p>
        </w:tc>
        <w:tc>
          <w:tcPr>
            <w:tcW w:w="7407" w:type="dxa"/>
            <w:shd w:val="clear" w:color="auto" w:fill="F2F2F2" w:themeFill="background1" w:themeFillShade="F2"/>
          </w:tcPr>
          <w:p w:rsidR="00000000" w:rsidRDefault="00FF2FA9">
            <w:pPr>
              <w:rPr>
                <w:noProof/>
              </w:rPr>
            </w:pPr>
            <w:r>
              <w:rPr>
                <w:noProof/>
              </w:rPr>
              <w:t>Device Flow (OAuth 2.0 Extens</w:t>
            </w:r>
            <w:r>
              <w:rPr>
                <w:noProof/>
              </w:rPr>
              <w:t xml:space="preserve">ion) for </w:t>
            </w:r>
            <w:r>
              <w:rPr>
                <w:rStyle w:val="mqInternal"/>
                <w:noProof/>
              </w:rPr>
              <w:t>[1}</w:t>
            </w:r>
            <w:r>
              <w:rPr>
                <w:noProof/>
              </w:rPr>
              <w:t>Connected TVs</w:t>
            </w:r>
            <w:r>
              <w:rPr>
                <w:rStyle w:val="mqInternal"/>
                <w:noProof/>
              </w:rPr>
              <w:t>{2]</w:t>
            </w:r>
            <w:r>
              <w:rPr>
                <w:noProof/>
              </w:rPr>
              <w:t xml:space="preserve"> and </w:t>
            </w:r>
            <w:r>
              <w:rPr>
                <w:rStyle w:val="mqInternal"/>
                <w:noProof/>
              </w:rPr>
              <w:t>[1}</w:t>
            </w:r>
            <w:r>
              <w:rPr>
                <w:noProof/>
              </w:rPr>
              <w:t>Smart TVs</w:t>
            </w:r>
            <w:r>
              <w:rPr>
                <w:rStyle w:val="mqInternal"/>
                <w:noProof/>
              </w:rPr>
              <w:t>{2]</w:t>
            </w:r>
          </w:p>
        </w:tc>
        <w:tc>
          <w:tcPr>
            <w:tcW w:w="7407" w:type="dxa"/>
          </w:tcPr>
          <w:p w:rsidR="00000000" w:rsidRDefault="00FF2FA9">
            <w:pPr>
              <w:rPr>
                <w:lang w:val="es-ES_tradnl"/>
              </w:rPr>
            </w:pPr>
            <w:r>
              <w:rPr>
                <w:lang w:val="es-ES_tradnl"/>
              </w:rPr>
              <w:t>Flujo de dispositivos (extensi</w:t>
            </w:r>
            <w:r>
              <w:rPr>
                <w:lang w:val="es-ES_tradnl"/>
              </w:rPr>
              <w:t>ó</w:t>
            </w:r>
            <w:r>
              <w:rPr>
                <w:lang w:val="es-ES_tradnl"/>
              </w:rPr>
              <w:t xml:space="preserve">n OAuth 2.0) para </w:t>
            </w:r>
            <w:r>
              <w:rPr>
                <w:rStyle w:val="mqInternal"/>
                <w:noProof/>
                <w:lang w:val="es-ES_tradnl"/>
              </w:rPr>
              <w:t>[1}</w:t>
            </w:r>
            <w:r>
              <w:rPr>
                <w:lang w:val="es-ES_tradnl"/>
              </w:rPr>
              <w:t>Televisores conectados</w:t>
            </w:r>
            <w:r>
              <w:rPr>
                <w:rStyle w:val="mqInternal"/>
                <w:noProof/>
                <w:lang w:val="es-ES_tradnl"/>
              </w:rPr>
              <w:t>{2]</w:t>
            </w:r>
            <w:r>
              <w:rPr>
                <w:lang w:val="es-ES_tradnl"/>
              </w:rPr>
              <w:t xml:space="preserve"> y </w:t>
            </w:r>
            <w:r>
              <w:rPr>
                <w:rStyle w:val="mqInternal"/>
                <w:noProof/>
                <w:lang w:val="es-ES_tradnl"/>
              </w:rPr>
              <w:t>[1}</w:t>
            </w:r>
            <w:r>
              <w:rPr>
                <w:lang w:val="es-ES_tradnl"/>
              </w:rPr>
              <w:t>Televisores inteligentes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9a7c66fb-eade-4c52-b97e-7175076d9ddb</w:t>
            </w:r>
          </w:p>
        </w:tc>
        <w:tc>
          <w:tcPr>
            <w:tcW w:w="7407" w:type="dxa"/>
            <w:shd w:val="clear" w:color="auto" w:fill="F2F2F2" w:themeFill="background1" w:themeFillShade="F2"/>
          </w:tcPr>
          <w:p w:rsidR="00000000" w:rsidRDefault="00FF2FA9">
            <w:pPr>
              <w:rPr>
                <w:noProof/>
              </w:rPr>
            </w:pPr>
            <w:r>
              <w:rPr>
                <w:noProof/>
              </w:rPr>
              <w:t xml:space="preserve">There are three tokens that need to be made available </w:t>
            </w:r>
            <w:r>
              <w:rPr>
                <w:noProof/>
              </w:rPr>
              <w:t>to Brightcove Beacon:</w:t>
            </w:r>
          </w:p>
        </w:tc>
        <w:tc>
          <w:tcPr>
            <w:tcW w:w="7407" w:type="dxa"/>
          </w:tcPr>
          <w:p w:rsidR="00000000" w:rsidRDefault="00FF2FA9">
            <w:pPr>
              <w:rPr>
                <w:lang w:val="es-ES_tradnl"/>
              </w:rPr>
            </w:pPr>
            <w:r>
              <w:rPr>
                <w:lang w:val="es-ES_tradnl"/>
              </w:rPr>
              <w:t>Hay tres tokens que deben estar disponibles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e56beb6c-e6f5-46cb-bf0c-920c943f63af</w:t>
            </w:r>
          </w:p>
        </w:tc>
        <w:tc>
          <w:tcPr>
            <w:tcW w:w="7407" w:type="dxa"/>
            <w:shd w:val="clear" w:color="auto" w:fill="F2F2F2" w:themeFill="background1" w:themeFillShade="F2"/>
          </w:tcPr>
          <w:p w:rsidR="00000000" w:rsidRDefault="00FF2FA9">
            <w:pPr>
              <w:rPr>
                <w:noProof/>
              </w:rPr>
            </w:pPr>
            <w:r>
              <w:rPr>
                <w:rStyle w:val="mqInternal"/>
                <w:noProof/>
              </w:rPr>
              <w:t>[1}</w:t>
            </w:r>
            <w:r>
              <w:rPr>
                <w:noProof/>
              </w:rPr>
              <w:t>Access token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Token de acceso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58cf88af-0d2f-463f-a81d-2918dafa78d0</w:t>
            </w:r>
          </w:p>
        </w:tc>
        <w:tc>
          <w:tcPr>
            <w:tcW w:w="7407" w:type="dxa"/>
            <w:shd w:val="clear" w:color="auto" w:fill="F2F2F2" w:themeFill="background1" w:themeFillShade="F2"/>
          </w:tcPr>
          <w:p w:rsidR="00000000" w:rsidRDefault="00FF2FA9">
            <w:pPr>
              <w:rPr>
                <w:noProof/>
              </w:rPr>
            </w:pPr>
            <w:r>
              <w:rPr>
                <w:noProof/>
              </w:rPr>
              <w:t>Validates that a user was able to authe</w:t>
            </w:r>
            <w:r>
              <w:rPr>
                <w:noProof/>
              </w:rPr>
              <w:t>nticate and should be granted access to Brightcove Beacon.</w:t>
            </w:r>
          </w:p>
        </w:tc>
        <w:tc>
          <w:tcPr>
            <w:tcW w:w="7407" w:type="dxa"/>
          </w:tcPr>
          <w:p w:rsidR="00000000" w:rsidRDefault="00FF2FA9">
            <w:pPr>
              <w:rPr>
                <w:lang w:val="es-ES_tradnl"/>
              </w:rPr>
            </w:pPr>
            <w:r>
              <w:rPr>
                <w:lang w:val="es-ES_tradnl"/>
              </w:rPr>
              <w:t>Valida que un usuario pudo autenticarse y deber</w:t>
            </w:r>
            <w:r>
              <w:rPr>
                <w:lang w:val="es-ES_tradnl"/>
              </w:rPr>
              <w:t>í</w:t>
            </w:r>
            <w:r>
              <w:rPr>
                <w:lang w:val="es-ES_tradnl"/>
              </w:rPr>
              <w:t>a tener acceso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f7b72c1c-681e-4847-b234-f53b738b34b0</w:t>
            </w:r>
          </w:p>
        </w:tc>
        <w:tc>
          <w:tcPr>
            <w:tcW w:w="7407" w:type="dxa"/>
            <w:shd w:val="clear" w:color="auto" w:fill="F2F2F2" w:themeFill="background1" w:themeFillShade="F2"/>
          </w:tcPr>
          <w:p w:rsidR="00000000" w:rsidRDefault="00FF2FA9">
            <w:pPr>
              <w:rPr>
                <w:noProof/>
              </w:rPr>
            </w:pPr>
            <w:r>
              <w:rPr>
                <w:noProof/>
              </w:rPr>
              <w:t xml:space="preserve">The access token needs to be in </w:t>
            </w:r>
            <w:r>
              <w:rPr>
                <w:rStyle w:val="mqInternal"/>
                <w:noProof/>
              </w:rPr>
              <w:t>[1}</w:t>
            </w:r>
            <w:r>
              <w:rPr>
                <w:noProof/>
              </w:rPr>
              <w:t>JWT format</w:t>
            </w:r>
            <w:r>
              <w:rPr>
                <w:rStyle w:val="mqInternal"/>
                <w:noProof/>
              </w:rPr>
              <w:t>{2]</w:t>
            </w:r>
            <w:r>
              <w:rPr>
                <w:noProof/>
              </w:rPr>
              <w:t xml:space="preserve"> and include </w:t>
            </w:r>
            <w:r>
              <w:rPr>
                <w:rStyle w:val="mqInternal"/>
                <w:noProof/>
              </w:rPr>
              <w:t>[3}[4]{5]</w:t>
            </w:r>
            <w:r>
              <w:rPr>
                <w:noProof/>
              </w:rPr>
              <w:t xml:space="preserve"> and </w:t>
            </w:r>
            <w:r>
              <w:rPr>
                <w:rStyle w:val="mqInternal"/>
                <w:noProof/>
              </w:rPr>
              <w:t>[3}[7]{5]</w:t>
            </w:r>
            <w:r>
              <w:rPr>
                <w:noProof/>
              </w:rPr>
              <w:t xml:space="preserve"> claims.</w:t>
            </w:r>
          </w:p>
        </w:tc>
        <w:tc>
          <w:tcPr>
            <w:tcW w:w="7407" w:type="dxa"/>
          </w:tcPr>
          <w:p w:rsidR="00000000" w:rsidRDefault="00FF2FA9">
            <w:pPr>
              <w:rPr>
                <w:lang w:val="es-ES_tradnl"/>
              </w:rPr>
            </w:pPr>
            <w:r>
              <w:rPr>
                <w:lang w:val="es-ES_tradnl"/>
              </w:rPr>
              <w:t xml:space="preserve">El token de acceso debe estar en </w:t>
            </w:r>
            <w:r>
              <w:rPr>
                <w:rStyle w:val="mqInternal"/>
                <w:noProof/>
                <w:lang w:val="es-ES_tradnl"/>
              </w:rPr>
              <w:t>[1}</w:t>
            </w:r>
            <w:r>
              <w:rPr>
                <w:lang w:val="es-ES_tradnl"/>
              </w:rPr>
              <w:t>Formato JWT</w:t>
            </w:r>
            <w:r>
              <w:rPr>
                <w:rStyle w:val="mqInternal"/>
                <w:noProof/>
                <w:lang w:val="es-ES_tradnl"/>
              </w:rPr>
              <w:t>{2]</w:t>
            </w:r>
            <w:r>
              <w:rPr>
                <w:lang w:val="es-ES_tradnl"/>
              </w:rPr>
              <w:t xml:space="preserve"> e incluir </w:t>
            </w:r>
            <w:r>
              <w:rPr>
                <w:rStyle w:val="mqInternal"/>
                <w:noProof/>
                <w:lang w:val="es-ES_tradnl"/>
              </w:rPr>
              <w:t>[3}[4]{5]</w:t>
            </w:r>
            <w:r>
              <w:rPr>
                <w:lang w:val="es-ES_tradnl"/>
              </w:rPr>
              <w:t xml:space="preserve"> y </w:t>
            </w:r>
            <w:r>
              <w:rPr>
                <w:rStyle w:val="mqInternal"/>
                <w:noProof/>
                <w:lang w:val="es-ES_tradnl"/>
              </w:rPr>
              <w:t>[3}[7]{5]</w:t>
            </w:r>
            <w:r>
              <w:rPr>
                <w:lang w:val="es-ES_tradnl"/>
              </w:rPr>
              <w:t xml:space="preserve"> reclamaci</w:t>
            </w:r>
            <w:r>
              <w:rPr>
                <w:lang w:val="es-ES_tradnl"/>
              </w:rPr>
              <w:t>ó</w:t>
            </w:r>
            <w:r>
              <w:rPr>
                <w:lang w:val="es-ES_tradnl"/>
              </w:rPr>
              <w:t>n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d103f7d1-beb3-41ba-ae8f-f64c03c722bd</w:t>
            </w:r>
          </w:p>
        </w:tc>
        <w:tc>
          <w:tcPr>
            <w:tcW w:w="7407" w:type="dxa"/>
            <w:shd w:val="clear" w:color="auto" w:fill="F2F2F2" w:themeFill="background1" w:themeFillShade="F2"/>
          </w:tcPr>
          <w:p w:rsidR="00000000" w:rsidRDefault="00FF2FA9">
            <w:pPr>
              <w:rPr>
                <w:noProof/>
              </w:rPr>
            </w:pPr>
            <w:r>
              <w:rPr>
                <w:rStyle w:val="mqInternal"/>
                <w:noProof/>
              </w:rPr>
              <w:t>[1}</w:t>
            </w:r>
            <w:r>
              <w:rPr>
                <w:noProof/>
              </w:rPr>
              <w:t>Refresh token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Actualizar token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014e7c0c-4a09-4548-9434-32ac9f1a9120</w:t>
            </w:r>
          </w:p>
        </w:tc>
        <w:tc>
          <w:tcPr>
            <w:tcW w:w="7407" w:type="dxa"/>
            <w:shd w:val="clear" w:color="auto" w:fill="F2F2F2" w:themeFill="background1" w:themeFillShade="F2"/>
          </w:tcPr>
          <w:p w:rsidR="00000000" w:rsidRDefault="00FF2FA9">
            <w:pPr>
              <w:rPr>
                <w:noProof/>
              </w:rPr>
            </w:pPr>
            <w:r>
              <w:rPr>
                <w:noProof/>
              </w:rPr>
              <w:t>Allo</w:t>
            </w:r>
            <w:r>
              <w:rPr>
                <w:noProof/>
              </w:rPr>
              <w:t>ws the user to remain logged in after the access token expires by providing a mechanism to automatically obtain a new access token on behalf of the user (as long as user is allowed access).</w:t>
            </w:r>
          </w:p>
        </w:tc>
        <w:tc>
          <w:tcPr>
            <w:tcW w:w="7407" w:type="dxa"/>
          </w:tcPr>
          <w:p w:rsidR="00000000" w:rsidRDefault="00FF2FA9">
            <w:pPr>
              <w:rPr>
                <w:lang w:val="es-ES_tradnl"/>
              </w:rPr>
            </w:pPr>
            <w:r>
              <w:rPr>
                <w:lang w:val="es-ES_tradnl"/>
              </w:rPr>
              <w:t>Permite al usuario permanecer conectado despu</w:t>
            </w:r>
            <w:r>
              <w:rPr>
                <w:lang w:val="es-ES_tradnl"/>
              </w:rPr>
              <w:t>é</w:t>
            </w:r>
            <w:r>
              <w:rPr>
                <w:lang w:val="es-ES_tradnl"/>
              </w:rPr>
              <w:t>s de que expire el t</w:t>
            </w:r>
            <w:r>
              <w:rPr>
                <w:lang w:val="es-ES_tradnl"/>
              </w:rPr>
              <w:t>oken de acceso al proporcionar un mecanismo para obtener autom</w:t>
            </w:r>
            <w:r>
              <w:rPr>
                <w:lang w:val="es-ES_tradnl"/>
              </w:rPr>
              <w:t>á</w:t>
            </w:r>
            <w:r>
              <w:rPr>
                <w:lang w:val="es-ES_tradnl"/>
              </w:rPr>
              <w:t>ticamente un nuevo token de acceso en nombre del usuario (siempre que el usuario tenga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590c82ad-95f4-411a-ba12-808f0da895df</w:t>
            </w:r>
          </w:p>
        </w:tc>
        <w:tc>
          <w:tcPr>
            <w:tcW w:w="7407" w:type="dxa"/>
            <w:shd w:val="clear" w:color="auto" w:fill="F2F2F2" w:themeFill="background1" w:themeFillShade="F2"/>
          </w:tcPr>
          <w:p w:rsidR="00000000" w:rsidRDefault="00FF2FA9">
            <w:pPr>
              <w:rPr>
                <w:noProof/>
              </w:rPr>
            </w:pPr>
            <w:r>
              <w:rPr>
                <w:noProof/>
              </w:rPr>
              <w:t>This is especially important on TVs.</w:t>
            </w:r>
          </w:p>
        </w:tc>
        <w:tc>
          <w:tcPr>
            <w:tcW w:w="7407" w:type="dxa"/>
          </w:tcPr>
          <w:p w:rsidR="00000000" w:rsidRDefault="00FF2FA9">
            <w:pPr>
              <w:rPr>
                <w:lang w:val="es-ES_tradnl"/>
              </w:rPr>
            </w:pPr>
            <w:r>
              <w:rPr>
                <w:lang w:val="es-ES_tradnl"/>
              </w:rPr>
              <w:t>Esto es especialme</w:t>
            </w:r>
            <w:r>
              <w:rPr>
                <w:lang w:val="es-ES_tradnl"/>
              </w:rPr>
              <w:t>nte importante en los televisores.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a358bcee-7cdc-44db-9aa9-8e5068f2b6cd</w:t>
            </w:r>
          </w:p>
        </w:tc>
        <w:tc>
          <w:tcPr>
            <w:tcW w:w="7407" w:type="dxa"/>
            <w:shd w:val="clear" w:color="auto" w:fill="F2F2F2" w:themeFill="background1" w:themeFillShade="F2"/>
          </w:tcPr>
          <w:p w:rsidR="00000000" w:rsidRDefault="00FF2FA9">
            <w:pPr>
              <w:rPr>
                <w:noProof/>
              </w:rPr>
            </w:pPr>
            <w:r>
              <w:rPr>
                <w:rStyle w:val="mqInternal"/>
                <w:noProof/>
              </w:rPr>
              <w:t>[1}</w:t>
            </w:r>
            <w:r>
              <w:rPr>
                <w:noProof/>
              </w:rPr>
              <w:t>Identity token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Token de identidad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8d880760-b621-4823-9831-88723e44143b</w:t>
            </w:r>
          </w:p>
        </w:tc>
        <w:tc>
          <w:tcPr>
            <w:tcW w:w="7407" w:type="dxa"/>
            <w:shd w:val="clear" w:color="auto" w:fill="F2F2F2" w:themeFill="background1" w:themeFillShade="F2"/>
          </w:tcPr>
          <w:p w:rsidR="00000000" w:rsidRDefault="00FF2FA9">
            <w:pPr>
              <w:rPr>
                <w:noProof/>
              </w:rPr>
            </w:pPr>
            <w:r>
              <w:rPr>
                <w:noProof/>
              </w:rPr>
              <w:t>Standardizes the way Brightcove obtains information about users.</w:t>
            </w:r>
          </w:p>
        </w:tc>
        <w:tc>
          <w:tcPr>
            <w:tcW w:w="7407" w:type="dxa"/>
          </w:tcPr>
          <w:p w:rsidR="00000000" w:rsidRDefault="00FF2FA9">
            <w:pPr>
              <w:rPr>
                <w:lang w:val="es-ES_tradnl"/>
              </w:rPr>
            </w:pPr>
            <w:r>
              <w:rPr>
                <w:lang w:val="es-ES_tradnl"/>
              </w:rPr>
              <w:t>Estandariza la forma en que Brightcove obtiene informaci</w:t>
            </w:r>
            <w:r>
              <w:rPr>
                <w:lang w:val="es-ES_tradnl"/>
              </w:rPr>
              <w:t>ó</w:t>
            </w:r>
            <w:r>
              <w:rPr>
                <w:lang w:val="es-ES_tradnl"/>
              </w:rPr>
              <w:t>n sobre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3d0c4010-512e-4c4e-8421-d332bbb69e52</w:t>
            </w:r>
          </w:p>
        </w:tc>
        <w:tc>
          <w:tcPr>
            <w:tcW w:w="7407" w:type="dxa"/>
            <w:shd w:val="clear" w:color="auto" w:fill="F2F2F2" w:themeFill="background1" w:themeFillShade="F2"/>
          </w:tcPr>
          <w:p w:rsidR="00000000" w:rsidRDefault="00FF2FA9">
            <w:pPr>
              <w:rPr>
                <w:noProof/>
              </w:rPr>
            </w:pPr>
            <w:r>
              <w:rPr>
                <w:noProof/>
              </w:rPr>
              <w:t>The following grant types should be supported:</w:t>
            </w:r>
          </w:p>
        </w:tc>
        <w:tc>
          <w:tcPr>
            <w:tcW w:w="7407" w:type="dxa"/>
          </w:tcPr>
          <w:p w:rsidR="00000000" w:rsidRDefault="00FF2FA9">
            <w:pPr>
              <w:rPr>
                <w:lang w:val="es-ES_tradnl"/>
              </w:rPr>
            </w:pPr>
            <w:r>
              <w:rPr>
                <w:lang w:val="es-ES_tradnl"/>
              </w:rPr>
              <w:t>Deben apoyarse los siguientes tipos de subvenciones: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debe2734-f06e-4906-b624-398b53</w:t>
            </w:r>
            <w:r>
              <w:rPr>
                <w:noProof/>
                <w:sz w:val="2"/>
              </w:rPr>
              <w:t>2c5151</w:t>
            </w:r>
          </w:p>
        </w:tc>
        <w:tc>
          <w:tcPr>
            <w:tcW w:w="7407" w:type="dxa"/>
            <w:shd w:val="clear" w:color="auto" w:fill="F2F2F2" w:themeFill="background1" w:themeFillShade="F2"/>
          </w:tcPr>
          <w:p w:rsidR="00000000" w:rsidRDefault="00FF2FA9">
            <w:pPr>
              <w:rPr>
                <w:noProof/>
              </w:rPr>
            </w:pPr>
            <w:r>
              <w:rPr>
                <w:noProof/>
              </w:rPr>
              <w:t>The following Authentication provider endpoints will need to be configured in Brightcove Beacon.</w:t>
            </w:r>
          </w:p>
        </w:tc>
        <w:tc>
          <w:tcPr>
            <w:tcW w:w="7407" w:type="dxa"/>
          </w:tcPr>
          <w:p w:rsidR="00000000" w:rsidRDefault="00FF2FA9">
            <w:pPr>
              <w:rPr>
                <w:lang w:val="es-ES_tradnl"/>
              </w:rPr>
            </w:pPr>
            <w:r>
              <w:rPr>
                <w:lang w:val="es-ES_tradnl"/>
              </w:rPr>
              <w:t>Los siguientes puntos finales del proveedor de autenticaci</w:t>
            </w:r>
            <w:r>
              <w:rPr>
                <w:lang w:val="es-ES_tradnl"/>
              </w:rPr>
              <w:t>ó</w:t>
            </w:r>
            <w:r>
              <w:rPr>
                <w:lang w:val="es-ES_tradnl"/>
              </w:rPr>
              <w:t>n deber</w:t>
            </w:r>
            <w:r>
              <w:rPr>
                <w:lang w:val="es-ES_tradnl"/>
              </w:rPr>
              <w:t>á</w:t>
            </w:r>
            <w:r>
              <w:rPr>
                <w:lang w:val="es-ES_tradnl"/>
              </w:rPr>
              <w:t>n configurarse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f2e8ea03-0649-4fca-9291-ec2b7143525c</w:t>
            </w:r>
          </w:p>
        </w:tc>
        <w:tc>
          <w:tcPr>
            <w:tcW w:w="7407" w:type="dxa"/>
            <w:shd w:val="clear" w:color="auto" w:fill="F2F2F2" w:themeFill="background1" w:themeFillShade="F2"/>
          </w:tcPr>
          <w:p w:rsidR="00000000" w:rsidRDefault="00FF2FA9">
            <w:pPr>
              <w:rPr>
                <w:noProof/>
              </w:rPr>
            </w:pPr>
            <w:r>
              <w:rPr>
                <w:noProof/>
              </w:rPr>
              <w:t>You need to provide these to Brightcove for proper configuration.</w:t>
            </w:r>
          </w:p>
        </w:tc>
        <w:tc>
          <w:tcPr>
            <w:tcW w:w="7407" w:type="dxa"/>
          </w:tcPr>
          <w:p w:rsidR="00000000" w:rsidRDefault="00FF2FA9">
            <w:pPr>
              <w:rPr>
                <w:lang w:val="es-ES_tradnl"/>
              </w:rPr>
            </w:pPr>
            <w:r>
              <w:rPr>
                <w:lang w:val="es-ES_tradnl"/>
              </w:rPr>
              <w:t>Debe proporcionarlos a Brightcove para una configuraci</w:t>
            </w:r>
            <w:r>
              <w:rPr>
                <w:lang w:val="es-ES_tradnl"/>
              </w:rPr>
              <w:t>ó</w:t>
            </w:r>
            <w:r>
              <w:rPr>
                <w:lang w:val="es-ES_tradnl"/>
              </w:rPr>
              <w:t>n adecuada.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147048ee-7b0b-4da9-9e7c-30b96cc9f51a</w:t>
            </w:r>
          </w:p>
        </w:tc>
        <w:tc>
          <w:tcPr>
            <w:tcW w:w="7407" w:type="dxa"/>
            <w:shd w:val="clear" w:color="auto" w:fill="F2F2F2" w:themeFill="background1" w:themeFillShade="F2"/>
          </w:tcPr>
          <w:p w:rsidR="00000000" w:rsidRDefault="00FF2FA9">
            <w:pPr>
              <w:rPr>
                <w:noProof/>
              </w:rPr>
            </w:pPr>
            <w:r>
              <w:rPr>
                <w:noProof/>
              </w:rPr>
              <w:t xml:space="preserve">If </w:t>
            </w:r>
            <w:r>
              <w:rPr>
                <w:rStyle w:val="mqInternal"/>
                <w:noProof/>
              </w:rPr>
              <w:t>[1}</w:t>
            </w:r>
            <w:r>
              <w:rPr>
                <w:noProof/>
              </w:rPr>
              <w:t>OpenID Connect Discovery</w:t>
            </w:r>
            <w:r>
              <w:rPr>
                <w:rStyle w:val="mqInternal"/>
                <w:noProof/>
              </w:rPr>
              <w:t>{2]</w:t>
            </w:r>
            <w:r>
              <w:rPr>
                <w:noProof/>
              </w:rPr>
              <w:t xml:space="preserve"> is available Brightcove can discover these:</w:t>
            </w:r>
          </w:p>
        </w:tc>
        <w:tc>
          <w:tcPr>
            <w:tcW w:w="7407" w:type="dxa"/>
          </w:tcPr>
          <w:p w:rsidR="00000000" w:rsidRDefault="00FF2FA9">
            <w:pPr>
              <w:rPr>
                <w:lang w:val="es-ES_tradnl"/>
              </w:rPr>
            </w:pPr>
            <w:r>
              <w:rPr>
                <w:lang w:val="es-ES_tradnl"/>
              </w:rPr>
              <w:t xml:space="preserve">Si </w:t>
            </w:r>
            <w:r>
              <w:rPr>
                <w:rStyle w:val="mqInternal"/>
                <w:noProof/>
                <w:lang w:val="es-ES_tradnl"/>
              </w:rPr>
              <w:t>[1}</w:t>
            </w:r>
            <w:r>
              <w:rPr>
                <w:lang w:val="es-ES_tradnl"/>
              </w:rPr>
              <w:t>Descubrimiento de OpenID Connect</w:t>
            </w:r>
            <w:r>
              <w:rPr>
                <w:rStyle w:val="mqInternal"/>
                <w:noProof/>
                <w:lang w:val="es-ES_tradnl"/>
              </w:rPr>
              <w:t>{2]</w:t>
            </w:r>
            <w:r>
              <w:rPr>
                <w:lang w:val="es-ES_tradnl"/>
              </w:rPr>
              <w:t xml:space="preserve"> est</w:t>
            </w:r>
            <w:r>
              <w:rPr>
                <w:lang w:val="es-ES_tradnl"/>
              </w:rPr>
              <w:t>á</w:t>
            </w:r>
            <w:r>
              <w:rPr>
                <w:lang w:val="es-ES_tradnl"/>
              </w:rPr>
              <w:t xml:space="preserve"> disponible Brightcove puede descubrir estos: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a4b6abbf-e7ba-4742-9c50-5125aba1238b</w:t>
            </w:r>
          </w:p>
        </w:tc>
        <w:tc>
          <w:tcPr>
            <w:tcW w:w="7407" w:type="dxa"/>
            <w:shd w:val="clear" w:color="auto" w:fill="F2F2F2" w:themeFill="background1" w:themeFillShade="F2"/>
          </w:tcPr>
          <w:p w:rsidR="00000000" w:rsidRDefault="00FF2FA9">
            <w:pPr>
              <w:rPr>
                <w:noProof/>
              </w:rPr>
            </w:pPr>
            <w:r>
              <w:rPr>
                <w:noProof/>
              </w:rPr>
              <w:t>Access Token</w:t>
            </w:r>
          </w:p>
        </w:tc>
        <w:tc>
          <w:tcPr>
            <w:tcW w:w="7407" w:type="dxa"/>
          </w:tcPr>
          <w:p w:rsidR="00000000" w:rsidRDefault="00FF2FA9">
            <w:pPr>
              <w:rPr>
                <w:lang w:val="es-ES_tradnl"/>
              </w:rPr>
            </w:pPr>
            <w:r>
              <w:rPr>
                <w:lang w:val="es-ES_tradnl"/>
              </w:rPr>
              <w:t>Token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f5f8ec7c-a17f-4bf5-ab35-ba77511b4972</w:t>
            </w:r>
          </w:p>
        </w:tc>
        <w:tc>
          <w:tcPr>
            <w:tcW w:w="7407" w:type="dxa"/>
            <w:shd w:val="clear" w:color="auto" w:fill="F2F2F2" w:themeFill="background1" w:themeFillShade="F2"/>
          </w:tcPr>
          <w:p w:rsidR="00000000" w:rsidRDefault="00FF2FA9">
            <w:pPr>
              <w:rPr>
                <w:noProof/>
              </w:rPr>
            </w:pPr>
            <w:r>
              <w:rPr>
                <w:noProof/>
              </w:rPr>
              <w:t>Refresh Token</w:t>
            </w:r>
          </w:p>
        </w:tc>
        <w:tc>
          <w:tcPr>
            <w:tcW w:w="7407" w:type="dxa"/>
          </w:tcPr>
          <w:p w:rsidR="00000000" w:rsidRDefault="00FF2FA9">
            <w:pPr>
              <w:rPr>
                <w:lang w:val="es-ES_tradnl"/>
              </w:rPr>
            </w:pPr>
            <w:r>
              <w:rPr>
                <w:lang w:val="es-ES_tradnl"/>
              </w:rPr>
              <w:t>Actualizar Token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875843c3-6bfb-4eec</w:t>
            </w:r>
            <w:r>
              <w:rPr>
                <w:noProof/>
                <w:sz w:val="2"/>
              </w:rPr>
              <w:t>-9c5d-530606f59d44</w:t>
            </w:r>
          </w:p>
        </w:tc>
        <w:tc>
          <w:tcPr>
            <w:tcW w:w="7407" w:type="dxa"/>
            <w:shd w:val="clear" w:color="auto" w:fill="F2F2F2" w:themeFill="background1" w:themeFillShade="F2"/>
          </w:tcPr>
          <w:p w:rsidR="00000000" w:rsidRDefault="00FF2FA9">
            <w:pPr>
              <w:rPr>
                <w:noProof/>
              </w:rPr>
            </w:pPr>
            <w:r>
              <w:rPr>
                <w:noProof/>
              </w:rPr>
              <w:t>User Info</w:t>
            </w:r>
          </w:p>
        </w:tc>
        <w:tc>
          <w:tcPr>
            <w:tcW w:w="7407" w:type="dxa"/>
          </w:tcPr>
          <w:p w:rsidR="00000000" w:rsidRDefault="00FF2FA9">
            <w:pPr>
              <w:rPr>
                <w:lang w:val="es-ES_tradnl"/>
              </w:rPr>
            </w:pPr>
            <w:r>
              <w:rPr>
                <w:lang w:val="es-ES_tradnl"/>
              </w:rPr>
              <w:t>Informaci</w:t>
            </w:r>
            <w:r>
              <w:rPr>
                <w:lang w:val="es-ES_tradnl"/>
              </w:rPr>
              <w:t>ó</w:t>
            </w:r>
            <w:r>
              <w:rPr>
                <w:lang w:val="es-ES_tradnl"/>
              </w:rPr>
              <w:t>n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39a018ac-9a48-4111-9323-95d67f6211a7</w:t>
            </w:r>
          </w:p>
        </w:tc>
        <w:tc>
          <w:tcPr>
            <w:tcW w:w="7407" w:type="dxa"/>
            <w:shd w:val="clear" w:color="auto" w:fill="F2F2F2" w:themeFill="background1" w:themeFillShade="F2"/>
          </w:tcPr>
          <w:p w:rsidR="00000000" w:rsidRDefault="00FF2FA9">
            <w:pPr>
              <w:rPr>
                <w:noProof/>
              </w:rPr>
            </w:pPr>
            <w:r>
              <w:rPr>
                <w:noProof/>
              </w:rPr>
              <w:t>Revoke Token</w:t>
            </w:r>
          </w:p>
        </w:tc>
        <w:tc>
          <w:tcPr>
            <w:tcW w:w="7407" w:type="dxa"/>
          </w:tcPr>
          <w:p w:rsidR="00000000" w:rsidRDefault="00FF2FA9">
            <w:pPr>
              <w:rPr>
                <w:lang w:val="es-ES_tradnl"/>
              </w:rPr>
            </w:pPr>
            <w:r>
              <w:rPr>
                <w:lang w:val="es-ES_tradnl"/>
              </w:rPr>
              <w:t>Revocar token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c5925686-4722-4f6e-b78a-6b02fb881ba3</w:t>
            </w:r>
          </w:p>
        </w:tc>
        <w:tc>
          <w:tcPr>
            <w:tcW w:w="7407" w:type="dxa"/>
            <w:shd w:val="clear" w:color="auto" w:fill="F2F2F2" w:themeFill="background1" w:themeFillShade="F2"/>
          </w:tcPr>
          <w:p w:rsidR="00000000" w:rsidRDefault="00FF2FA9">
            <w:pPr>
              <w:rPr>
                <w:noProof/>
              </w:rPr>
            </w:pPr>
            <w:r>
              <w:rPr>
                <w:noProof/>
              </w:rPr>
              <w:t>Authorize</w:t>
            </w:r>
          </w:p>
        </w:tc>
        <w:tc>
          <w:tcPr>
            <w:tcW w:w="7407" w:type="dxa"/>
          </w:tcPr>
          <w:p w:rsidR="00000000" w:rsidRDefault="00FF2FA9">
            <w:pPr>
              <w:rPr>
                <w:lang w:val="es-ES_tradnl"/>
              </w:rPr>
            </w:pPr>
            <w:r>
              <w:rPr>
                <w:lang w:val="es-ES_tradnl"/>
              </w:rPr>
              <w:t>Autorizar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3c519a5f-4777-4485-8cd0-849a15fb116d</w:t>
            </w:r>
          </w:p>
        </w:tc>
        <w:tc>
          <w:tcPr>
            <w:tcW w:w="7407" w:type="dxa"/>
            <w:shd w:val="clear" w:color="auto" w:fill="F2F2F2" w:themeFill="background1" w:themeFillShade="F2"/>
          </w:tcPr>
          <w:p w:rsidR="00000000" w:rsidRDefault="00FF2FA9">
            <w:pPr>
              <w:rPr>
                <w:noProof/>
              </w:rPr>
            </w:pPr>
            <w:r>
              <w:rPr>
                <w:noProof/>
              </w:rPr>
              <w:t>Pairing codes</w:t>
            </w:r>
          </w:p>
        </w:tc>
        <w:tc>
          <w:tcPr>
            <w:tcW w:w="7407" w:type="dxa"/>
          </w:tcPr>
          <w:p w:rsidR="00000000" w:rsidRDefault="00FF2FA9">
            <w:pPr>
              <w:rPr>
                <w:lang w:val="es-ES_tradnl"/>
              </w:rPr>
            </w:pPr>
            <w:r>
              <w:rPr>
                <w:lang w:val="es-ES_tradnl"/>
              </w:rPr>
              <w:t>C</w:t>
            </w:r>
            <w:r>
              <w:rPr>
                <w:lang w:val="es-ES_tradnl"/>
              </w:rPr>
              <w:t>ó</w:t>
            </w:r>
            <w:r>
              <w:rPr>
                <w:lang w:val="es-ES_tradnl"/>
              </w:rPr>
              <w:t>digos de emparejamiento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cfa89e1d-1098-4157-812a-e3c7fdc54dd6</w:t>
            </w:r>
          </w:p>
        </w:tc>
        <w:tc>
          <w:tcPr>
            <w:tcW w:w="7407" w:type="dxa"/>
            <w:shd w:val="clear" w:color="auto" w:fill="F2F2F2" w:themeFill="background1" w:themeFillShade="F2"/>
          </w:tcPr>
          <w:p w:rsidR="00000000" w:rsidRDefault="00FF2FA9">
            <w:pPr>
              <w:rPr>
                <w:noProof/>
              </w:rPr>
            </w:pPr>
            <w:r>
              <w:rPr>
                <w:noProof/>
              </w:rPr>
              <w:t>JWKS (</w:t>
            </w:r>
            <w:r>
              <w:rPr>
                <w:rStyle w:val="mqInternal"/>
                <w:noProof/>
              </w:rPr>
              <w:t>[1}</w:t>
            </w:r>
            <w:r>
              <w:rPr>
                <w:noProof/>
              </w:rPr>
              <w:t>JSON Web Key Sets</w:t>
            </w:r>
            <w:r>
              <w:rPr>
                <w:rStyle w:val="mqInternal"/>
                <w:noProof/>
              </w:rPr>
              <w:t>{2]</w:t>
            </w:r>
            <w:r>
              <w:rPr>
                <w:noProof/>
              </w:rPr>
              <w:t>)</w:t>
            </w:r>
          </w:p>
        </w:tc>
        <w:tc>
          <w:tcPr>
            <w:tcW w:w="7407" w:type="dxa"/>
          </w:tcPr>
          <w:p w:rsidR="00000000" w:rsidRDefault="00FF2FA9">
            <w:pPr>
              <w:rPr>
                <w:lang w:val="es-ES_tradnl"/>
              </w:rPr>
            </w:pPr>
            <w:r>
              <w:rPr>
                <w:lang w:val="es-ES_tradnl"/>
              </w:rPr>
              <w:t>JWKS (</w:t>
            </w:r>
            <w:r>
              <w:rPr>
                <w:rStyle w:val="mqInternal"/>
                <w:noProof/>
                <w:lang w:val="es-ES_tradnl"/>
              </w:rPr>
              <w:t>[1}</w:t>
            </w:r>
            <w:r>
              <w:rPr>
                <w:lang w:val="es-ES_tradnl"/>
              </w:rPr>
              <w:t>Conjuntos de claves web JSON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72dcde4a-fc13-43f9-8856-c83e878cbd39</w:t>
            </w:r>
          </w:p>
        </w:tc>
        <w:tc>
          <w:tcPr>
            <w:tcW w:w="7407" w:type="dxa"/>
            <w:shd w:val="clear" w:color="auto" w:fill="F2F2F2" w:themeFill="background1" w:themeFillShade="F2"/>
          </w:tcPr>
          <w:p w:rsidR="00000000" w:rsidRDefault="00FF2FA9">
            <w:pPr>
              <w:rPr>
                <w:noProof/>
              </w:rPr>
            </w:pPr>
            <w:r>
              <w:rPr>
                <w:noProof/>
              </w:rPr>
              <w:t>Logout</w:t>
            </w:r>
          </w:p>
        </w:tc>
        <w:tc>
          <w:tcPr>
            <w:tcW w:w="7407" w:type="dxa"/>
          </w:tcPr>
          <w:p w:rsidR="00000000" w:rsidRDefault="00FF2FA9">
            <w:pPr>
              <w:rPr>
                <w:lang w:val="es-ES_tradnl"/>
              </w:rPr>
            </w:pPr>
            <w:r>
              <w:rPr>
                <w:lang w:val="es-ES_tradnl"/>
              </w:rPr>
              <w:t>Cerrar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7f93316b-0ead-4fe0-92ea-4c88b11ced5b</w:t>
            </w:r>
          </w:p>
        </w:tc>
        <w:tc>
          <w:tcPr>
            <w:tcW w:w="7407" w:type="dxa"/>
            <w:shd w:val="clear" w:color="auto" w:fill="F2F2F2" w:themeFill="background1" w:themeFillShade="F2"/>
          </w:tcPr>
          <w:p w:rsidR="00000000" w:rsidRDefault="00FF2FA9">
            <w:pPr>
              <w:rPr>
                <w:noProof/>
              </w:rPr>
            </w:pPr>
            <w:r>
              <w:rPr>
                <w:rStyle w:val="mqInternal"/>
                <w:noProof/>
              </w:rPr>
              <w:t>[1}</w:t>
            </w:r>
            <w:r>
              <w:rPr>
                <w:noProof/>
              </w:rPr>
              <w:t>OpenID Connect Discovery</w:t>
            </w:r>
            <w:r>
              <w:rPr>
                <w:rStyle w:val="mqInternal"/>
                <w:noProof/>
              </w:rPr>
              <w:t>{2]</w:t>
            </w:r>
            <w:r>
              <w:rPr>
                <w:noProof/>
              </w:rPr>
              <w:t xml:space="preserve"> (/.well-known/openid-configuration).</w:t>
            </w:r>
          </w:p>
        </w:tc>
        <w:tc>
          <w:tcPr>
            <w:tcW w:w="7407" w:type="dxa"/>
          </w:tcPr>
          <w:p w:rsidR="00000000" w:rsidRDefault="00FF2FA9">
            <w:pPr>
              <w:rPr>
                <w:lang w:val="es-ES_tradnl"/>
              </w:rPr>
            </w:pPr>
            <w:r>
              <w:rPr>
                <w:rStyle w:val="mqInternal"/>
                <w:noProof/>
                <w:lang w:val="es-ES_tradnl"/>
              </w:rPr>
              <w:t>[1}</w:t>
            </w:r>
            <w:r>
              <w:rPr>
                <w:lang w:val="es-ES_tradnl"/>
              </w:rPr>
              <w:t>Descubrimiento de OpenID Connect</w:t>
            </w:r>
            <w:r>
              <w:rPr>
                <w:rStyle w:val="mqInternal"/>
                <w:noProof/>
                <w:lang w:val="es-ES_tradnl"/>
              </w:rPr>
              <w:t>{2]</w:t>
            </w:r>
            <w:r>
              <w:rPr>
                <w:lang w:val="es-ES_tradnl"/>
              </w:rPr>
              <w:t xml:space="preserve"> (/.well-known/openid-configuration).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8b4f2ba2-23c1-4af3-9890-53a4709eb2e5</w:t>
            </w:r>
          </w:p>
        </w:tc>
        <w:tc>
          <w:tcPr>
            <w:tcW w:w="7407" w:type="dxa"/>
            <w:shd w:val="clear" w:color="auto" w:fill="F2F2F2" w:themeFill="background1" w:themeFillShade="F2"/>
          </w:tcPr>
          <w:p w:rsidR="00000000" w:rsidRDefault="00FF2FA9">
            <w:pPr>
              <w:rPr>
                <w:noProof/>
              </w:rPr>
            </w:pPr>
            <w:r>
              <w:rPr>
                <w:noProof/>
              </w:rPr>
              <w:t>This is used for configuration of the system.</w:t>
            </w:r>
          </w:p>
        </w:tc>
        <w:tc>
          <w:tcPr>
            <w:tcW w:w="7407" w:type="dxa"/>
          </w:tcPr>
          <w:p w:rsidR="00000000" w:rsidRDefault="00FF2FA9">
            <w:pPr>
              <w:rPr>
                <w:lang w:val="es-ES_tradnl"/>
              </w:rPr>
            </w:pPr>
            <w:r>
              <w:rPr>
                <w:lang w:val="es-ES_tradnl"/>
              </w:rPr>
              <w:t>Se utiliza para la configuraci</w:t>
            </w:r>
            <w:r>
              <w:rPr>
                <w:lang w:val="es-ES_tradnl"/>
              </w:rPr>
              <w:t>ó</w:t>
            </w:r>
            <w:r>
              <w:rPr>
                <w:lang w:val="es-ES_tradnl"/>
              </w:rPr>
              <w:t>n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a6d628c6-e193-4beb-82e9-d01644dbbdb4</w:t>
            </w:r>
          </w:p>
        </w:tc>
        <w:tc>
          <w:tcPr>
            <w:tcW w:w="7407" w:type="dxa"/>
            <w:shd w:val="clear" w:color="auto" w:fill="F2F2F2" w:themeFill="background1" w:themeFillShade="F2"/>
          </w:tcPr>
          <w:p w:rsidR="00000000" w:rsidRDefault="00FF2FA9">
            <w:pPr>
              <w:rPr>
                <w:noProof/>
              </w:rPr>
            </w:pPr>
            <w:r>
              <w:rPr>
                <w:noProof/>
              </w:rPr>
              <w:t>Optional (but recommended) :</w:t>
            </w:r>
          </w:p>
        </w:tc>
        <w:tc>
          <w:tcPr>
            <w:tcW w:w="7407" w:type="dxa"/>
          </w:tcPr>
          <w:p w:rsidR="00000000" w:rsidRDefault="00FF2FA9">
            <w:pPr>
              <w:rPr>
                <w:lang w:val="es-ES_tradnl"/>
              </w:rPr>
            </w:pPr>
            <w:r>
              <w:rPr>
                <w:lang w:val="es-ES_tradnl"/>
              </w:rPr>
              <w:t>Opcional (pero 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c1dcc3bd-3196-40c8-8fa2-67365b0aa332</w:t>
            </w:r>
          </w:p>
        </w:tc>
        <w:tc>
          <w:tcPr>
            <w:tcW w:w="7407" w:type="dxa"/>
            <w:shd w:val="clear" w:color="auto" w:fill="F2F2F2" w:themeFill="background1" w:themeFillShade="F2"/>
          </w:tcPr>
          <w:p w:rsidR="00000000" w:rsidRDefault="00FF2FA9">
            <w:pPr>
              <w:rPr>
                <w:noProof/>
              </w:rPr>
            </w:pPr>
            <w:r>
              <w:rPr>
                <w:noProof/>
              </w:rPr>
              <w:t xml:space="preserve">Requesting customized </w:t>
            </w:r>
            <w:r>
              <w:rPr>
                <w:rStyle w:val="mqInternal"/>
                <w:noProof/>
              </w:rPr>
              <w:t>[1}[2]{3]</w:t>
            </w:r>
            <w:r>
              <w:rPr>
                <w:noProof/>
              </w:rPr>
              <w:t xml:space="preserve"> (audience) by client app.</w:t>
            </w:r>
          </w:p>
        </w:tc>
        <w:tc>
          <w:tcPr>
            <w:tcW w:w="7407" w:type="dxa"/>
          </w:tcPr>
          <w:p w:rsidR="00000000" w:rsidRDefault="00FF2FA9">
            <w:pPr>
              <w:rPr>
                <w:lang w:val="es-ES_tradnl"/>
              </w:rPr>
            </w:pPr>
            <w:r>
              <w:rPr>
                <w:lang w:val="es-ES_tradnl"/>
              </w:rPr>
              <w:t xml:space="preserve">Solicitar </w:t>
            </w:r>
            <w:r>
              <w:rPr>
                <w:lang w:val="es-ES_tradnl"/>
              </w:rPr>
              <w:t xml:space="preserve">personalizado </w:t>
            </w:r>
            <w:r>
              <w:rPr>
                <w:rStyle w:val="mqInternal"/>
                <w:noProof/>
                <w:lang w:val="es-ES_tradnl"/>
              </w:rPr>
              <w:t>[1}[2]{3]</w:t>
            </w:r>
            <w:r>
              <w:rPr>
                <w:lang w:val="es-ES_tradnl"/>
              </w:rPr>
              <w:t xml:space="preserve"> (audiencia) por aplicaci</w:t>
            </w:r>
            <w:r>
              <w:rPr>
                <w:lang w:val="es-ES_tradnl"/>
              </w:rPr>
              <w:t>ó</w:t>
            </w:r>
            <w:r>
              <w:rPr>
                <w:lang w:val="es-ES_tradnl"/>
              </w:rPr>
              <w:t>n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42b69735-2c59-4743-82e4-436494a862e7</w:t>
            </w:r>
          </w:p>
        </w:tc>
        <w:tc>
          <w:tcPr>
            <w:tcW w:w="7407" w:type="dxa"/>
            <w:shd w:val="clear" w:color="auto" w:fill="F2F2F2" w:themeFill="background1" w:themeFillShade="F2"/>
          </w:tcPr>
          <w:p w:rsidR="00000000" w:rsidRDefault="00FF2FA9">
            <w:pPr>
              <w:rPr>
                <w:noProof/>
              </w:rPr>
            </w:pPr>
            <w:r>
              <w:rPr>
                <w:noProof/>
              </w:rPr>
              <w:t>This is used for extra validation.</w:t>
            </w:r>
          </w:p>
        </w:tc>
        <w:tc>
          <w:tcPr>
            <w:tcW w:w="7407" w:type="dxa"/>
          </w:tcPr>
          <w:p w:rsidR="00000000" w:rsidRDefault="00FF2FA9">
            <w:pPr>
              <w:rPr>
                <w:lang w:val="es-ES_tradnl"/>
              </w:rPr>
            </w:pPr>
            <w:r>
              <w:rPr>
                <w:lang w:val="es-ES_tradnl"/>
              </w:rPr>
              <w:t>Esto se utiliza para una validaci</w:t>
            </w:r>
            <w:r>
              <w:rPr>
                <w:lang w:val="es-ES_tradnl"/>
              </w:rPr>
              <w:t>ó</w:t>
            </w:r>
            <w:r>
              <w:rPr>
                <w:lang w:val="es-ES_tradnl"/>
              </w:rPr>
              <w:t>n adicional.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b00bf7e4-793e-423e-bd1f-9b13a4bb4931</w:t>
            </w:r>
          </w:p>
        </w:tc>
        <w:tc>
          <w:tcPr>
            <w:tcW w:w="7407" w:type="dxa"/>
            <w:shd w:val="clear" w:color="auto" w:fill="F2F2F2" w:themeFill="background1" w:themeFillShade="F2"/>
          </w:tcPr>
          <w:p w:rsidR="00000000" w:rsidRDefault="00FF2FA9">
            <w:pPr>
              <w:rPr>
                <w:noProof/>
              </w:rPr>
            </w:pPr>
            <w:r>
              <w:rPr>
                <w:noProof/>
              </w:rPr>
              <w:t>For each application, Brigh</w:t>
            </w:r>
            <w:r>
              <w:rPr>
                <w:noProof/>
              </w:rPr>
              <w:t xml:space="preserve">tcove will need to get from you the </w:t>
            </w:r>
            <w:r>
              <w:rPr>
                <w:rStyle w:val="mqInternal"/>
                <w:noProof/>
              </w:rPr>
              <w:t>[1}[2]{3]</w:t>
            </w:r>
            <w:r>
              <w:rPr>
                <w:noProof/>
              </w:rPr>
              <w:t xml:space="preserve"> to be set up in the apps, recommended one per platform.</w:t>
            </w:r>
          </w:p>
        </w:tc>
        <w:tc>
          <w:tcPr>
            <w:tcW w:w="7407" w:type="dxa"/>
          </w:tcPr>
          <w:p w:rsidR="00000000" w:rsidRDefault="00FF2FA9">
            <w:pPr>
              <w:rPr>
                <w:lang w:val="es-ES_tradnl"/>
              </w:rPr>
            </w:pPr>
            <w:r>
              <w:rPr>
                <w:lang w:val="es-ES_tradnl"/>
              </w:rPr>
              <w:t>Para cada aplicaci</w:t>
            </w:r>
            <w:r>
              <w:rPr>
                <w:lang w:val="es-ES_tradnl"/>
              </w:rPr>
              <w:t>ó</w:t>
            </w:r>
            <w:r>
              <w:rPr>
                <w:lang w:val="es-ES_tradnl"/>
              </w:rPr>
              <w:t>n, Brightcove deber</w:t>
            </w:r>
            <w:r>
              <w:rPr>
                <w:lang w:val="es-ES_tradnl"/>
              </w:rPr>
              <w:t>á</w:t>
            </w:r>
            <w:r>
              <w:rPr>
                <w:lang w:val="es-ES_tradnl"/>
              </w:rPr>
              <w:t xml:space="preserve"> obtener de usted la </w:t>
            </w:r>
            <w:r>
              <w:rPr>
                <w:rStyle w:val="mqInternal"/>
                <w:noProof/>
                <w:lang w:val="es-ES_tradnl"/>
              </w:rPr>
              <w:t>[1}[2]{3]</w:t>
            </w:r>
            <w:r>
              <w:rPr>
                <w:lang w:val="es-ES_tradnl"/>
              </w:rPr>
              <w:t xml:space="preserve"> para ser configurado en las aplicaciones, se recomienda una por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be7</w:t>
            </w:r>
            <w:r>
              <w:rPr>
                <w:noProof/>
                <w:sz w:val="2"/>
              </w:rPr>
              <w:t>4b177-04c9-4bcd-a5cf-d3f7502f1020</w:t>
            </w:r>
          </w:p>
        </w:tc>
        <w:tc>
          <w:tcPr>
            <w:tcW w:w="7407" w:type="dxa"/>
            <w:shd w:val="clear" w:color="auto" w:fill="F2F2F2" w:themeFill="background1" w:themeFillShade="F2"/>
          </w:tcPr>
          <w:p w:rsidR="00000000" w:rsidRDefault="00FF2FA9">
            <w:pPr>
              <w:rPr>
                <w:noProof/>
              </w:rPr>
            </w:pPr>
            <w:r>
              <w:rPr>
                <w:noProof/>
              </w:rPr>
              <w:t xml:space="preserve">Brightcove will also provide the </w:t>
            </w:r>
            <w:r>
              <w:rPr>
                <w:rStyle w:val="mqInternal"/>
                <w:noProof/>
              </w:rPr>
              <w:t>[1}[2]{3]</w:t>
            </w:r>
            <w:r>
              <w:rPr>
                <w:noProof/>
              </w:rPr>
              <w:t xml:space="preserve"> to be used for web and mobile applications (as applicable).</w:t>
            </w:r>
          </w:p>
        </w:tc>
        <w:tc>
          <w:tcPr>
            <w:tcW w:w="7407" w:type="dxa"/>
          </w:tcPr>
          <w:p w:rsidR="00000000" w:rsidRDefault="00FF2FA9">
            <w:pPr>
              <w:rPr>
                <w:lang w:val="es-ES_tradnl"/>
              </w:rPr>
            </w:pPr>
            <w:r>
              <w:rPr>
                <w:lang w:val="es-ES_tradnl"/>
              </w:rPr>
              <w:t>Brightcove tambi</w:t>
            </w:r>
            <w:r>
              <w:rPr>
                <w:lang w:val="es-ES_tradnl"/>
              </w:rPr>
              <w:t>é</w:t>
            </w:r>
            <w:r>
              <w:rPr>
                <w:lang w:val="es-ES_tradnl"/>
              </w:rPr>
              <w:t>n proporcionar</w:t>
            </w:r>
            <w:r>
              <w:rPr>
                <w:lang w:val="es-ES_tradnl"/>
              </w:rPr>
              <w:t>á</w:t>
            </w:r>
            <w:r>
              <w:rPr>
                <w:lang w:val="es-ES_tradnl"/>
              </w:rPr>
              <w:t xml:space="preserve"> </w:t>
            </w:r>
            <w:r>
              <w:rPr>
                <w:rStyle w:val="mqInternal"/>
                <w:noProof/>
                <w:lang w:val="es-ES_tradnl"/>
              </w:rPr>
              <w:t>[1}[2]{3]</w:t>
            </w:r>
            <w:r>
              <w:rPr>
                <w:lang w:val="es-ES_tradnl"/>
              </w:rPr>
              <w:t xml:space="preserve"> para ser utilizado para aplicaciones web y m</w:t>
            </w:r>
            <w:r>
              <w:rPr>
                <w:lang w:val="es-ES_tradnl"/>
              </w:rPr>
              <w:t>ó</w:t>
            </w:r>
            <w:r>
              <w:rPr>
                <w:lang w:val="es-ES_tradnl"/>
              </w:rPr>
              <w:t>viles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f941b87d-b915-41c8-9224-3be48fc9050b</w:t>
            </w:r>
          </w:p>
        </w:tc>
        <w:tc>
          <w:tcPr>
            <w:tcW w:w="7407" w:type="dxa"/>
            <w:shd w:val="clear" w:color="auto" w:fill="F2F2F2" w:themeFill="background1" w:themeFillShade="F2"/>
          </w:tcPr>
          <w:p w:rsidR="00000000" w:rsidRDefault="00FF2FA9">
            <w:pPr>
              <w:rPr>
                <w:noProof/>
              </w:rPr>
            </w:pPr>
            <w:r>
              <w:rPr>
                <w:noProof/>
              </w:rPr>
              <w:t>Entitlements</w:t>
            </w:r>
          </w:p>
        </w:tc>
        <w:tc>
          <w:tcPr>
            <w:tcW w:w="7407" w:type="dxa"/>
          </w:tcPr>
          <w:p w:rsidR="00000000" w:rsidRDefault="00FF2FA9">
            <w:pPr>
              <w:rPr>
                <w:lang w:val="es-ES_tradnl"/>
              </w:rPr>
            </w:pPr>
            <w:r>
              <w:rPr>
                <w:lang w:val="es-ES_tradnl"/>
              </w:rPr>
              <w:t>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54e8cd86-1a33-4c04-aea7-c668acb35a67</w:t>
            </w:r>
          </w:p>
        </w:tc>
        <w:tc>
          <w:tcPr>
            <w:tcW w:w="7407" w:type="dxa"/>
            <w:shd w:val="clear" w:color="auto" w:fill="F2F2F2" w:themeFill="background1" w:themeFillShade="F2"/>
          </w:tcPr>
          <w:p w:rsidR="00000000" w:rsidRDefault="00FF2FA9">
            <w:pPr>
              <w:rPr>
                <w:noProof/>
              </w:rPr>
            </w:pPr>
            <w:r>
              <w:rPr>
                <w:noProof/>
              </w:rPr>
              <w:t>To inform Brightcove Beacon about entitlements for users, Brightcove Beacon provides the following API:</w:t>
            </w:r>
          </w:p>
        </w:tc>
        <w:tc>
          <w:tcPr>
            <w:tcW w:w="7407" w:type="dxa"/>
          </w:tcPr>
          <w:p w:rsidR="00000000" w:rsidRDefault="00FF2FA9">
            <w:pPr>
              <w:rPr>
                <w:lang w:val="es-ES_tradnl"/>
              </w:rPr>
            </w:pPr>
            <w:r>
              <w:rPr>
                <w:lang w:val="es-ES_tradnl"/>
              </w:rPr>
              <w:t>Para informar a Brightcove Beacon sobre los derechos de los usuarios, Brightcove Beacon proporciona la siguiente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f1495508-29ff-47ff-857c-609a4b4f8fdb</w:t>
            </w:r>
          </w:p>
        </w:tc>
        <w:tc>
          <w:tcPr>
            <w:tcW w:w="7407" w:type="dxa"/>
            <w:shd w:val="clear" w:color="auto" w:fill="F2F2F2" w:themeFill="background1" w:themeFillShade="F2"/>
          </w:tcPr>
          <w:p w:rsidR="00000000" w:rsidRDefault="00FF2FA9">
            <w:pPr>
              <w:rPr>
                <w:noProof/>
              </w:rPr>
            </w:pPr>
            <w:r>
              <w:rPr>
                <w:rStyle w:val="mqInternal"/>
                <w:noProof/>
              </w:rPr>
              <w:t>[1}</w:t>
            </w:r>
            <w:r>
              <w:rPr>
                <w:noProof/>
              </w:rPr>
              <w:t>https://beacon.brightcove.com/</w:t>
            </w:r>
            <w:r>
              <w:rPr>
                <w:rStyle w:val="mqInternal"/>
                <w:noProof/>
              </w:rPr>
              <w:t>[2}</w:t>
            </w:r>
            <w:r>
              <w:rPr>
                <w:noProof/>
              </w:rPr>
              <w:t>\{instance}</w:t>
            </w:r>
            <w:r>
              <w:rPr>
                <w:rStyle w:val="mqInternal"/>
                <w:noProof/>
              </w:rPr>
              <w:t>{3]</w:t>
            </w:r>
            <w:r>
              <w:rPr>
                <w:noProof/>
              </w:rPr>
              <w:t>/webhook/beacon</w:t>
            </w:r>
            <w:r>
              <w:rPr>
                <w:rStyle w:val="mqInternal"/>
                <w:noProof/>
              </w:rPr>
              <w:t>{4]</w:t>
            </w:r>
          </w:p>
        </w:tc>
        <w:tc>
          <w:tcPr>
            <w:tcW w:w="7407" w:type="dxa"/>
          </w:tcPr>
          <w:p w:rsidR="00000000" w:rsidRDefault="00FF2FA9">
            <w:pPr>
              <w:rPr>
                <w:lang w:val="es-ES_tradnl"/>
              </w:rPr>
            </w:pPr>
            <w:r>
              <w:rPr>
                <w:rStyle w:val="mqInternal"/>
                <w:noProof/>
                <w:lang w:val="es-ES_tradnl"/>
              </w:rPr>
              <w:t>[1}</w:t>
            </w:r>
            <w:r>
              <w:rPr>
                <w:lang w:val="es-ES_tradnl"/>
              </w:rPr>
              <w:t>https://beacon.brightcov</w:t>
            </w:r>
            <w:r>
              <w:rPr>
                <w:lang w:val="es-ES_tradnl"/>
              </w:rPr>
              <w:t>e.com/</w:t>
            </w:r>
            <w:r>
              <w:rPr>
                <w:rStyle w:val="mqInternal"/>
                <w:noProof/>
                <w:lang w:val="es-ES_tradnl"/>
              </w:rPr>
              <w:t>[2}</w:t>
            </w:r>
            <w:r>
              <w:rPr>
                <w:lang w:val="es-ES_tradnl"/>
              </w:rPr>
              <w:t>\{ejemplo}</w:t>
            </w:r>
            <w:r>
              <w:rPr>
                <w:rStyle w:val="mqInternal"/>
                <w:noProof/>
                <w:lang w:val="es-ES_tradnl"/>
              </w:rPr>
              <w:t>{3]</w:t>
            </w:r>
            <w:r>
              <w:rPr>
                <w:lang w:val="es-ES_tradnl"/>
              </w:rPr>
              <w:t xml:space="preserve"> webhook / beacon</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914ab6a2-645b-4dce-b518-ab61c63629f1</w:t>
            </w:r>
          </w:p>
        </w:tc>
        <w:tc>
          <w:tcPr>
            <w:tcW w:w="7407" w:type="dxa"/>
            <w:shd w:val="clear" w:color="auto" w:fill="F2F2F2" w:themeFill="background1" w:themeFillShade="F2"/>
          </w:tcPr>
          <w:p w:rsidR="00000000" w:rsidRDefault="00FF2FA9">
            <w:pPr>
              <w:rPr>
                <w:noProof/>
              </w:rPr>
            </w:pPr>
            <w:r>
              <w:rPr>
                <w:noProof/>
              </w:rPr>
              <w:t>The API key is provided by Brightcove.</w:t>
            </w:r>
          </w:p>
        </w:tc>
        <w:tc>
          <w:tcPr>
            <w:tcW w:w="7407" w:type="dxa"/>
          </w:tcPr>
          <w:p w:rsidR="00000000" w:rsidRDefault="00FF2FA9">
            <w:pPr>
              <w:rPr>
                <w:lang w:val="es-ES_tradnl"/>
              </w:rPr>
            </w:pPr>
            <w:r>
              <w:rPr>
                <w:lang w:val="es-ES_tradnl"/>
              </w:rPr>
              <w:t>Brightcove proporciona la clave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9606ee4b-5fd1-426f-9002-b88bf8129996</w:t>
            </w:r>
          </w:p>
        </w:tc>
        <w:tc>
          <w:tcPr>
            <w:tcW w:w="7407" w:type="dxa"/>
            <w:shd w:val="clear" w:color="auto" w:fill="F2F2F2" w:themeFill="background1" w:themeFillShade="F2"/>
          </w:tcPr>
          <w:p w:rsidR="00000000" w:rsidRDefault="00FF2FA9">
            <w:pPr>
              <w:rPr>
                <w:noProof/>
              </w:rPr>
            </w:pPr>
            <w:r>
              <w:rPr>
                <w:noProof/>
              </w:rPr>
              <w:t>The payload for the data exchanged via the API is JSO</w:t>
            </w:r>
            <w:r>
              <w:rPr>
                <w:noProof/>
              </w:rPr>
              <w:t>N formatted and appears as follows:</w:t>
            </w:r>
          </w:p>
        </w:tc>
        <w:tc>
          <w:tcPr>
            <w:tcW w:w="7407" w:type="dxa"/>
          </w:tcPr>
          <w:p w:rsidR="00000000" w:rsidRDefault="00FF2FA9">
            <w:pPr>
              <w:rPr>
                <w:lang w:val="es-ES_tradnl"/>
              </w:rPr>
            </w:pPr>
            <w:r>
              <w:rPr>
                <w:lang w:val="es-ES_tradnl"/>
              </w:rPr>
              <w:t xml:space="preserve">La carga </w:t>
            </w:r>
            <w:r>
              <w:rPr>
                <w:lang w:val="es-ES_tradnl"/>
              </w:rPr>
              <w:t>ú</w:t>
            </w:r>
            <w:r>
              <w:rPr>
                <w:lang w:val="es-ES_tradnl"/>
              </w:rPr>
              <w:t>til de los datos intercambiados a trav</w:t>
            </w:r>
            <w:r>
              <w:rPr>
                <w:lang w:val="es-ES_tradnl"/>
              </w:rPr>
              <w:t>é</w:t>
            </w:r>
            <w:r>
              <w:rPr>
                <w:lang w:val="es-ES_tradnl"/>
              </w:rPr>
              <w:t>s de la API tiene el formato JSON y aparece de la siguiente manera: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30fe2969-c0a5-45cb-9d01-66997b106231</w:t>
            </w:r>
          </w:p>
        </w:tc>
        <w:tc>
          <w:tcPr>
            <w:tcW w:w="7407" w:type="dxa"/>
            <w:shd w:val="clear" w:color="auto" w:fill="F2F2F2" w:themeFill="background1" w:themeFillShade="F2"/>
          </w:tcPr>
          <w:p w:rsidR="00000000" w:rsidRDefault="00FF2FA9">
            <w:pPr>
              <w:rPr>
                <w:noProof/>
              </w:rPr>
            </w:pPr>
            <w:r>
              <w:rPr>
                <w:rStyle w:val="mqInternal"/>
                <w:noProof/>
              </w:rPr>
              <w:t>[1}</w:t>
            </w: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8744897b-86c7-4c79-82fe-aef00ed8c4a6</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e6ba53c1-d9d5-4e0c-b432-178e90527642</w:t>
            </w:r>
          </w:p>
        </w:tc>
        <w:tc>
          <w:tcPr>
            <w:tcW w:w="7407" w:type="dxa"/>
            <w:shd w:val="clear" w:color="auto" w:fill="F2F2F2" w:themeFill="background1" w:themeFillShade="F2"/>
          </w:tcPr>
          <w:p w:rsidR="00000000" w:rsidRDefault="00FF2FA9">
            <w:pPr>
              <w:rPr>
                <w:noProof/>
              </w:rPr>
            </w:pPr>
            <w:r>
              <w:rPr>
                <w:noProof/>
              </w:rPr>
              <w:t>"package_name": "string",                // Commerce package for SVOD or SKU for TVOD purchases - required</w:t>
            </w:r>
          </w:p>
        </w:tc>
        <w:tc>
          <w:tcPr>
            <w:tcW w:w="7407" w:type="dxa"/>
          </w:tcPr>
          <w:p w:rsidR="00000000" w:rsidRDefault="00FF2FA9">
            <w:pPr>
              <w:rPr>
                <w:lang w:val="es-ES_tradnl"/>
              </w:rPr>
            </w:pPr>
            <w:r>
              <w:rPr>
                <w:lang w:val="es-ES_tradnl"/>
              </w:rPr>
              <w:t>"package_name": "string", // Paquete comercial para SVOD o SKU para compras de TVOD - 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34d2bbcb</w:t>
            </w:r>
            <w:r>
              <w:rPr>
                <w:noProof/>
                <w:sz w:val="2"/>
              </w:rPr>
              <w:t>-c359-4b73-a810-5cd4d61dc384</w:t>
            </w:r>
          </w:p>
        </w:tc>
        <w:tc>
          <w:tcPr>
            <w:tcW w:w="7407" w:type="dxa"/>
            <w:shd w:val="clear" w:color="auto" w:fill="F2F2F2" w:themeFill="background1" w:themeFillShade="F2"/>
          </w:tcPr>
          <w:p w:rsidR="00000000" w:rsidRDefault="00FF2FA9">
            <w:pPr>
              <w:rPr>
                <w:noProof/>
              </w:rPr>
            </w:pPr>
            <w:r>
              <w:rPr>
                <w:noProof/>
              </w:rPr>
              <w:t>"external_user_id": "string",            // User identifier (username or email depending on configuration of users)- required</w:t>
            </w:r>
          </w:p>
        </w:tc>
        <w:tc>
          <w:tcPr>
            <w:tcW w:w="7407" w:type="dxa"/>
          </w:tcPr>
          <w:p w:rsidR="00000000" w:rsidRDefault="00FF2FA9">
            <w:pPr>
              <w:rPr>
                <w:lang w:val="es-ES_tradnl"/>
              </w:rPr>
            </w:pPr>
            <w:r>
              <w:rPr>
                <w:lang w:val="es-ES_tradnl"/>
              </w:rPr>
              <w:t>"external_user_id": "cadena", // Identificador de usuario (nombre de usuario o correo electr</w:t>
            </w:r>
            <w:r>
              <w:rPr>
                <w:lang w:val="es-ES_tradnl"/>
              </w:rPr>
              <w:t>ó</w:t>
            </w:r>
            <w:r>
              <w:rPr>
                <w:lang w:val="es-ES_tradnl"/>
              </w:rPr>
              <w:t>nico seg</w:t>
            </w:r>
            <w:r>
              <w:rPr>
                <w:lang w:val="es-ES_tradnl"/>
              </w:rPr>
              <w:t>ú</w:t>
            </w:r>
            <w:r>
              <w:rPr>
                <w:lang w:val="es-ES_tradnl"/>
              </w:rPr>
              <w:t>n la configuraci</w:t>
            </w:r>
            <w:r>
              <w:rPr>
                <w:lang w:val="es-ES_tradnl"/>
              </w:rPr>
              <w:t>ó</w:t>
            </w:r>
            <w:r>
              <w:rPr>
                <w:lang w:val="es-ES_tradnl"/>
              </w:rPr>
              <w:t>n de los usuarios) - 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4d70b24e-9108-459e-845f-cbb48d87dd61</w:t>
            </w:r>
          </w:p>
        </w:tc>
        <w:tc>
          <w:tcPr>
            <w:tcW w:w="7407" w:type="dxa"/>
            <w:shd w:val="clear" w:color="auto" w:fill="F2F2F2" w:themeFill="background1" w:themeFillShade="F2"/>
          </w:tcPr>
          <w:p w:rsidR="00000000" w:rsidRDefault="00FF2FA9">
            <w:pPr>
              <w:rPr>
                <w:noProof/>
              </w:rPr>
            </w:pPr>
            <w:r>
              <w:rPr>
                <w:noProof/>
              </w:rPr>
              <w:t>"transaction_id": "string",              // Unique transaction id for purchase - required for subscriptions (this will be used in renewal)</w:t>
            </w:r>
          </w:p>
        </w:tc>
        <w:tc>
          <w:tcPr>
            <w:tcW w:w="7407" w:type="dxa"/>
          </w:tcPr>
          <w:p w:rsidR="00000000" w:rsidRDefault="00FF2FA9">
            <w:pPr>
              <w:rPr>
                <w:lang w:val="es-ES_tradnl"/>
              </w:rPr>
            </w:pPr>
            <w:r>
              <w:rPr>
                <w:lang w:val="es-ES_tradnl"/>
              </w:rPr>
              <w:t>"transaction_id": "string", // Id. de transacci</w:t>
            </w:r>
            <w:r>
              <w:rPr>
                <w:lang w:val="es-ES_tradnl"/>
              </w:rPr>
              <w:t>ó</w:t>
            </w:r>
            <w:r>
              <w:rPr>
                <w:lang w:val="es-ES_tradnl"/>
              </w:rPr>
              <w:t xml:space="preserve">n </w:t>
            </w:r>
            <w:r>
              <w:rPr>
                <w:lang w:val="es-ES_tradnl"/>
              </w:rPr>
              <w:t>ú</w:t>
            </w:r>
            <w:r>
              <w:rPr>
                <w:lang w:val="es-ES_tradnl"/>
              </w:rPr>
              <w:t>nico para la compra: obligatorio para las suscripciones (se utilizar</w:t>
            </w:r>
            <w:r>
              <w:rPr>
                <w:lang w:val="es-ES_tradnl"/>
              </w:rPr>
              <w:t>á</w:t>
            </w:r>
            <w:r>
              <w:rPr>
                <w:lang w:val="es-ES_tradnl"/>
              </w:rPr>
              <w:t xml:space="preserve"> en la renovaci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924a756c-fcbf-4ad8-97ae-51f99bff41b7</w:t>
            </w:r>
          </w:p>
        </w:tc>
        <w:tc>
          <w:tcPr>
            <w:tcW w:w="7407" w:type="dxa"/>
            <w:shd w:val="clear" w:color="auto" w:fill="F2F2F2" w:themeFill="background1" w:themeFillShade="F2"/>
          </w:tcPr>
          <w:p w:rsidR="00000000" w:rsidRDefault="00FF2FA9">
            <w:pPr>
              <w:rPr>
                <w:noProof/>
              </w:rPr>
            </w:pPr>
            <w:r>
              <w:rPr>
                <w:noProof/>
              </w:rPr>
              <w:t>"start_date": "string",                  // Start date for entitlements</w:t>
            </w:r>
          </w:p>
        </w:tc>
        <w:tc>
          <w:tcPr>
            <w:tcW w:w="7407" w:type="dxa"/>
          </w:tcPr>
          <w:p w:rsidR="00000000" w:rsidRDefault="00FF2FA9">
            <w:pPr>
              <w:rPr>
                <w:lang w:val="es-ES_tradnl"/>
              </w:rPr>
            </w:pPr>
            <w:r>
              <w:rPr>
                <w:lang w:val="es-ES_tradnl"/>
              </w:rPr>
              <w:t>"st</w:t>
            </w:r>
            <w:r>
              <w:rPr>
                <w:lang w:val="es-ES_tradnl"/>
              </w:rPr>
              <w:t>art_date": "string", // Fecha de inicio de los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39147017-5bb2-4439-872f-a00158267e50</w:t>
            </w:r>
          </w:p>
        </w:tc>
        <w:tc>
          <w:tcPr>
            <w:tcW w:w="7407" w:type="dxa"/>
            <w:shd w:val="clear" w:color="auto" w:fill="F2F2F2" w:themeFill="background1" w:themeFillShade="F2"/>
          </w:tcPr>
          <w:p w:rsidR="00000000" w:rsidRDefault="00FF2FA9">
            <w:pPr>
              <w:rPr>
                <w:noProof/>
              </w:rPr>
            </w:pPr>
            <w:r>
              <w:rPr>
                <w:noProof/>
              </w:rPr>
              <w:t>"end_date": "string",                    // End date for entitlements (applicable if a rent or a subscription)</w:t>
            </w:r>
          </w:p>
        </w:tc>
        <w:tc>
          <w:tcPr>
            <w:tcW w:w="7407" w:type="dxa"/>
          </w:tcPr>
          <w:p w:rsidR="00000000" w:rsidRDefault="00FF2FA9">
            <w:pPr>
              <w:rPr>
                <w:lang w:val="es-ES_tradnl"/>
              </w:rPr>
            </w:pPr>
            <w:r>
              <w:rPr>
                <w:lang w:val="es-ES_tradnl"/>
              </w:rPr>
              <w:t>"end_date": "string", // Fecha de finalizaci</w:t>
            </w:r>
            <w:r>
              <w:rPr>
                <w:lang w:val="es-ES_tradnl"/>
              </w:rPr>
              <w:t>ó</w:t>
            </w:r>
            <w:r>
              <w:rPr>
                <w:lang w:val="es-ES_tradnl"/>
              </w:rPr>
              <w:t>n de los derechos (aplicable si es un alquiler o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135e221d-42e5-48bb-95c4-c0e18e9ec498</w:t>
            </w:r>
          </w:p>
        </w:tc>
        <w:tc>
          <w:tcPr>
            <w:tcW w:w="7407" w:type="dxa"/>
            <w:shd w:val="clear" w:color="auto" w:fill="F2F2F2" w:themeFill="background1" w:themeFillShade="F2"/>
          </w:tcPr>
          <w:p w:rsidR="00000000" w:rsidRDefault="00FF2FA9">
            <w:pPr>
              <w:rPr>
                <w:noProof/>
              </w:rPr>
            </w:pPr>
            <w:r>
              <w:rPr>
                <w:noProof/>
              </w:rPr>
              <w:t>"trial_end_date": "string",              // End date for a trial if applicable</w:t>
            </w:r>
          </w:p>
        </w:tc>
        <w:tc>
          <w:tcPr>
            <w:tcW w:w="7407" w:type="dxa"/>
          </w:tcPr>
          <w:p w:rsidR="00000000" w:rsidRDefault="00FF2FA9">
            <w:pPr>
              <w:rPr>
                <w:lang w:val="es-ES_tradnl"/>
              </w:rPr>
            </w:pPr>
            <w:r>
              <w:rPr>
                <w:lang w:val="es-ES_tradnl"/>
              </w:rPr>
              <w:t>"trial_end_date": "string", // Fecha de finalizaci</w:t>
            </w:r>
            <w:r>
              <w:rPr>
                <w:lang w:val="es-ES_tradnl"/>
              </w:rPr>
              <w:t>ó</w:t>
            </w:r>
            <w:r>
              <w:rPr>
                <w:lang w:val="es-ES_tradnl"/>
              </w:rPr>
              <w:t>n de una prueba, s</w:t>
            </w:r>
            <w:r>
              <w:rPr>
                <w:lang w:val="es-ES_tradnl"/>
              </w:rPr>
              <w:t>i corresponde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f55b4420-1f14-4c57-a3ee-bf302a475ec6</w:t>
            </w:r>
          </w:p>
        </w:tc>
        <w:tc>
          <w:tcPr>
            <w:tcW w:w="7407" w:type="dxa"/>
            <w:shd w:val="clear" w:color="auto" w:fill="F2F2F2" w:themeFill="background1" w:themeFillShade="F2"/>
          </w:tcPr>
          <w:p w:rsidR="00000000" w:rsidRDefault="00FF2FA9">
            <w:pPr>
              <w:rPr>
                <w:noProof/>
              </w:rPr>
            </w:pPr>
            <w:r>
              <w:rPr>
                <w:noProof/>
              </w:rPr>
              <w:t>"effective_cancelation_date": "string",  // Date by when cancellation is effective (for example, end of current subscription period)</w:t>
            </w:r>
          </w:p>
        </w:tc>
        <w:tc>
          <w:tcPr>
            <w:tcW w:w="7407" w:type="dxa"/>
          </w:tcPr>
          <w:p w:rsidR="00000000" w:rsidRDefault="00FF2FA9">
            <w:pPr>
              <w:rPr>
                <w:lang w:val="es-ES_tradnl"/>
              </w:rPr>
            </w:pPr>
            <w:r>
              <w:rPr>
                <w:lang w:val="es-ES_tradnl"/>
              </w:rPr>
              <w:t>"Effect_cancelation_date": "string", // Fecha en la que la cancelac</w:t>
            </w:r>
            <w:r>
              <w:rPr>
                <w:lang w:val="es-ES_tradnl"/>
              </w:rPr>
              <w:t>i</w:t>
            </w:r>
            <w:r>
              <w:rPr>
                <w:lang w:val="es-ES_tradnl"/>
              </w:rPr>
              <w:t>ó</w:t>
            </w:r>
            <w:r>
              <w:rPr>
                <w:lang w:val="es-ES_tradnl"/>
              </w:rPr>
              <w:t>n es efectiva (por ejemplo, finalizaci</w:t>
            </w:r>
            <w:r>
              <w:rPr>
                <w:lang w:val="es-ES_tradnl"/>
              </w:rPr>
              <w:t>ó</w:t>
            </w:r>
            <w:r>
              <w:rPr>
                <w:lang w:val="es-ES_tradnl"/>
              </w:rPr>
              <w:t>n del per</w:t>
            </w:r>
            <w:r>
              <w:rPr>
                <w:lang w:val="es-ES_tradnl"/>
              </w:rPr>
              <w:t>í</w:t>
            </w:r>
            <w:r>
              <w:rPr>
                <w:lang w:val="es-ES_tradnl"/>
              </w:rPr>
              <w:t>odo de suscripci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4e90837f-6aa8-49fe-87ef-6e8807f36023</w:t>
            </w:r>
          </w:p>
        </w:tc>
        <w:tc>
          <w:tcPr>
            <w:tcW w:w="7407" w:type="dxa"/>
            <w:shd w:val="clear" w:color="auto" w:fill="F2F2F2" w:themeFill="background1" w:themeFillShade="F2"/>
          </w:tcPr>
          <w:p w:rsidR="00000000" w:rsidRDefault="00FF2FA9">
            <w:pPr>
              <w:rPr>
                <w:noProof/>
              </w:rPr>
            </w:pPr>
            <w:r>
              <w:rPr>
                <w:noProof/>
              </w:rPr>
              <w:t>"notification_type": "new",              // One of: new, renew, cancellation, buy or rent - required</w:t>
            </w:r>
          </w:p>
        </w:tc>
        <w:tc>
          <w:tcPr>
            <w:tcW w:w="7407" w:type="dxa"/>
          </w:tcPr>
          <w:p w:rsidR="00000000" w:rsidRDefault="00FF2FA9">
            <w:pPr>
              <w:rPr>
                <w:lang w:val="es-ES_tradnl"/>
              </w:rPr>
            </w:pPr>
            <w:r>
              <w:rPr>
                <w:lang w:val="es-ES_tradnl"/>
              </w:rPr>
              <w:t>"notification_type": "new", // Uno de: nuevo, renovar, cancelar, comprar o alquilar - obligatorio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dd1a2293-382f-4036-bc1b-bd5ab3698ac3</w:t>
            </w:r>
          </w:p>
        </w:tc>
        <w:tc>
          <w:tcPr>
            <w:tcW w:w="7407" w:type="dxa"/>
            <w:shd w:val="clear" w:color="auto" w:fill="F2F2F2" w:themeFill="background1" w:themeFillShade="F2"/>
          </w:tcPr>
          <w:p w:rsidR="00000000" w:rsidRDefault="00FF2FA9">
            <w:pPr>
              <w:rPr>
                <w:noProof/>
              </w:rPr>
            </w:pPr>
            <w:r>
              <w:rPr>
                <w:noProof/>
              </w:rPr>
              <w:t>“</w:t>
            </w:r>
            <w:r>
              <w:rPr>
                <w:noProof/>
              </w:rPr>
              <w:t>payment_gateway</w:t>
            </w:r>
            <w:r>
              <w:rPr>
                <w:noProof/>
              </w:rPr>
              <w:t>”</w:t>
            </w:r>
            <w:r>
              <w:rPr>
                <w:noProof/>
              </w:rPr>
              <w:t xml:space="preserve">: </w:t>
            </w:r>
            <w:r>
              <w:rPr>
                <w:noProof/>
              </w:rPr>
              <w:t>“</w:t>
            </w:r>
            <w:r>
              <w:rPr>
                <w:noProof/>
              </w:rPr>
              <w:t>beaconstore</w:t>
            </w:r>
            <w:r>
              <w:rPr>
                <w:noProof/>
              </w:rPr>
              <w:t>”</w:t>
            </w:r>
            <w:r>
              <w:rPr>
                <w:noProof/>
              </w:rPr>
              <w:t xml:space="preserve">         // One of: </w:t>
            </w:r>
            <w:r>
              <w:rPr>
                <w:noProof/>
              </w:rPr>
              <w:t>“</w:t>
            </w:r>
            <w:r>
              <w:rPr>
                <w:noProof/>
              </w:rPr>
              <w:t>beaconstore</w:t>
            </w:r>
            <w:r>
              <w:rPr>
                <w:noProof/>
              </w:rPr>
              <w:t>”</w:t>
            </w:r>
          </w:p>
        </w:tc>
        <w:tc>
          <w:tcPr>
            <w:tcW w:w="7407" w:type="dxa"/>
          </w:tcPr>
          <w:p w:rsidR="00000000" w:rsidRDefault="00FF2FA9">
            <w:pPr>
              <w:rPr>
                <w:lang w:val="es-ES_tradnl"/>
              </w:rPr>
            </w:pPr>
            <w:r>
              <w:rPr>
                <w:lang w:val="es-ES_tradnl"/>
              </w:rPr>
              <w:t>"Payment_gateway": "beaconstore" // Uno de: "beaco</w:t>
            </w:r>
            <w:r>
              <w:rPr>
                <w:lang w:val="es-ES_tradnl"/>
              </w:rPr>
              <w:t>nstore"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b4cfedec-9d34-496b-b639-ec5c42f0b1ea</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d791179c-0d82-473b-9e31-650052dc1aeb</w:t>
            </w:r>
          </w:p>
        </w:tc>
        <w:tc>
          <w:tcPr>
            <w:tcW w:w="7407" w:type="dxa"/>
            <w:shd w:val="clear" w:color="auto" w:fill="F2F2F2" w:themeFill="background1" w:themeFillShade="F2"/>
          </w:tcPr>
          <w:p w:rsidR="00000000" w:rsidRDefault="00FF2FA9">
            <w:pPr>
              <w:rPr>
                <w:noProof/>
              </w:rPr>
            </w:pPr>
            <w:r>
              <w:rPr>
                <w:noProof/>
              </w:rPr>
              <w:t>]</w:t>
            </w:r>
            <w:r>
              <w:rPr>
                <w:rStyle w:val="mqInternal"/>
                <w:noProof/>
              </w:rPr>
              <w:t>{1]</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79cf6c8b-f080-46ff-a9cd-f761f8a4ecac</w:t>
            </w:r>
          </w:p>
        </w:tc>
        <w:tc>
          <w:tcPr>
            <w:tcW w:w="7407" w:type="dxa"/>
            <w:shd w:val="clear" w:color="auto" w:fill="F2F2F2" w:themeFill="background1" w:themeFillShade="F2"/>
          </w:tcPr>
          <w:p w:rsidR="00000000" w:rsidRDefault="00FF2FA9">
            <w:pPr>
              <w:rPr>
                <w:noProof/>
              </w:rPr>
            </w:pPr>
            <w:r>
              <w:rPr>
                <w:noProof/>
              </w:rPr>
              <w:t xml:space="preserve">When using an external authentication system, the </w:t>
            </w:r>
            <w:r>
              <w:rPr>
                <w:rStyle w:val="mqInternal"/>
                <w:noProof/>
              </w:rPr>
              <w:t>[1}[2]{3]</w:t>
            </w:r>
            <w:r>
              <w:rPr>
                <w:noProof/>
              </w:rPr>
              <w:t xml:space="preserve"> corresponds to the subject value in the Access toke</w:t>
            </w:r>
            <w:r>
              <w:rPr>
                <w:noProof/>
              </w:rPr>
              <w:t>n.</w:t>
            </w:r>
          </w:p>
        </w:tc>
        <w:tc>
          <w:tcPr>
            <w:tcW w:w="7407" w:type="dxa"/>
          </w:tcPr>
          <w:p w:rsidR="00000000" w:rsidRDefault="00FF2FA9">
            <w:pPr>
              <w:rPr>
                <w:lang w:val="es-ES_tradnl"/>
              </w:rPr>
            </w:pPr>
            <w:r>
              <w:rPr>
                <w:lang w:val="es-ES_tradnl"/>
              </w:rPr>
              <w:t>Cuando se utiliza un sistema de autenticaci</w:t>
            </w:r>
            <w:r>
              <w:rPr>
                <w:lang w:val="es-ES_tradnl"/>
              </w:rPr>
              <w:t>ó</w:t>
            </w:r>
            <w:r>
              <w:rPr>
                <w:lang w:val="es-ES_tradnl"/>
              </w:rPr>
              <w:t xml:space="preserve">n externo, el </w:t>
            </w:r>
            <w:r>
              <w:rPr>
                <w:rStyle w:val="mqInternal"/>
                <w:noProof/>
                <w:lang w:val="es-ES_tradnl"/>
              </w:rPr>
              <w:t>[1}[2]{3]</w:t>
            </w:r>
            <w:r>
              <w:rPr>
                <w:lang w:val="es-ES_tradnl"/>
              </w:rPr>
              <w:t xml:space="preserve"> corresponde al valor del sujeto en el token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b0568b38-5758-45c7-b066-cc0a575764c5</w:t>
            </w:r>
          </w:p>
        </w:tc>
        <w:tc>
          <w:tcPr>
            <w:tcW w:w="7407" w:type="dxa"/>
            <w:shd w:val="clear" w:color="auto" w:fill="F2F2F2" w:themeFill="background1" w:themeFillShade="F2"/>
          </w:tcPr>
          <w:p w:rsidR="00000000" w:rsidRDefault="00FF2FA9">
            <w:pPr>
              <w:rPr>
                <w:noProof/>
              </w:rPr>
            </w:pPr>
            <w:r>
              <w:rPr>
                <w:noProof/>
              </w:rPr>
              <w:t>Also note the following:</w:t>
            </w:r>
          </w:p>
        </w:tc>
        <w:tc>
          <w:tcPr>
            <w:tcW w:w="7407" w:type="dxa"/>
          </w:tcPr>
          <w:p w:rsidR="00000000" w:rsidRDefault="00FF2FA9">
            <w:pPr>
              <w:rPr>
                <w:lang w:val="es-ES_tradnl"/>
              </w:rPr>
            </w:pPr>
            <w:r>
              <w:rPr>
                <w:lang w:val="es-ES_tradnl"/>
              </w:rPr>
              <w:t>Tambi</w:t>
            </w:r>
            <w:r>
              <w:rPr>
                <w:lang w:val="es-ES_tradnl"/>
              </w:rPr>
              <w:t>é</w:t>
            </w:r>
            <w:r>
              <w:rPr>
                <w:lang w:val="es-ES_tradnl"/>
              </w:rPr>
              <w:t>n tenga en cuenta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75cc554a-fad9-4c0e-bdf8-abb0fa599ed4</w:t>
            </w:r>
          </w:p>
        </w:tc>
        <w:tc>
          <w:tcPr>
            <w:tcW w:w="7407" w:type="dxa"/>
            <w:shd w:val="clear" w:color="auto" w:fill="F2F2F2" w:themeFill="background1" w:themeFillShade="F2"/>
          </w:tcPr>
          <w:p w:rsidR="00000000" w:rsidRDefault="00FF2FA9">
            <w:pPr>
              <w:rPr>
                <w:noProof/>
              </w:rPr>
            </w:pPr>
            <w:r>
              <w:rPr>
                <w:noProof/>
              </w:rPr>
              <w:t xml:space="preserve">The API key will need to be sent in the </w:t>
            </w:r>
            <w:r>
              <w:rPr>
                <w:rStyle w:val="mqInternal"/>
                <w:noProof/>
              </w:rPr>
              <w:t>[1}[2]{3]</w:t>
            </w:r>
            <w:r>
              <w:rPr>
                <w:noProof/>
              </w:rPr>
              <w:t xml:space="preserve"> in the </w:t>
            </w:r>
            <w:r>
              <w:rPr>
                <w:rStyle w:val="mqInternal"/>
                <w:noProof/>
              </w:rPr>
              <w:t>[1}[5]{3]</w:t>
            </w:r>
            <w:r>
              <w:rPr>
                <w:noProof/>
              </w:rPr>
              <w:t xml:space="preserve"> key.</w:t>
            </w:r>
          </w:p>
        </w:tc>
        <w:tc>
          <w:tcPr>
            <w:tcW w:w="7407" w:type="dxa"/>
          </w:tcPr>
          <w:p w:rsidR="00000000" w:rsidRDefault="00FF2FA9">
            <w:pPr>
              <w:rPr>
                <w:lang w:val="es-ES_tradnl"/>
              </w:rPr>
            </w:pPr>
            <w:r>
              <w:rPr>
                <w:lang w:val="es-ES_tradnl"/>
              </w:rPr>
              <w:t>La clave API deber</w:t>
            </w:r>
            <w:r>
              <w:rPr>
                <w:lang w:val="es-ES_tradnl"/>
              </w:rPr>
              <w:t>á</w:t>
            </w:r>
            <w:r>
              <w:rPr>
                <w:lang w:val="es-ES_tradnl"/>
              </w:rPr>
              <w:t xml:space="preserve"> enviarse en el </w:t>
            </w:r>
            <w:r>
              <w:rPr>
                <w:rStyle w:val="mqInternal"/>
                <w:noProof/>
                <w:lang w:val="es-ES_tradnl"/>
              </w:rPr>
              <w:t>[1}[2]{3]</w:t>
            </w:r>
            <w:r>
              <w:rPr>
                <w:lang w:val="es-ES_tradnl"/>
              </w:rPr>
              <w:t xml:space="preserve"> en el </w:t>
            </w:r>
            <w:r>
              <w:rPr>
                <w:rStyle w:val="mqInternal"/>
                <w:noProof/>
                <w:lang w:val="es-ES_tradnl"/>
              </w:rPr>
              <w:t>[1}[5]{3]</w:t>
            </w:r>
            <w:r>
              <w:rPr>
                <w:lang w:val="es-ES_tradnl"/>
              </w:rPr>
              <w:t xml:space="preserve">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37bfd3db-cae4-49ab-9052-ee619ac3245c</w:t>
            </w:r>
          </w:p>
        </w:tc>
        <w:tc>
          <w:tcPr>
            <w:tcW w:w="7407" w:type="dxa"/>
            <w:shd w:val="clear" w:color="auto" w:fill="F2F2F2" w:themeFill="background1" w:themeFillShade="F2"/>
          </w:tcPr>
          <w:p w:rsidR="00000000" w:rsidRDefault="00FF2FA9">
            <w:pPr>
              <w:rPr>
                <w:noProof/>
              </w:rPr>
            </w:pPr>
            <w:r>
              <w:rPr>
                <w:noProof/>
              </w:rPr>
              <w:t>It is possible to send multiple records at the same time.</w:t>
            </w:r>
          </w:p>
        </w:tc>
        <w:tc>
          <w:tcPr>
            <w:tcW w:w="7407" w:type="dxa"/>
          </w:tcPr>
          <w:p w:rsidR="00000000" w:rsidRDefault="00FF2FA9">
            <w:pPr>
              <w:rPr>
                <w:lang w:val="es-ES_tradnl"/>
              </w:rPr>
            </w:pPr>
            <w:r>
              <w:rPr>
                <w:lang w:val="es-ES_tradnl"/>
              </w:rPr>
              <w:t>Es posible enviar varios registros al mismo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37a6c566-e87b-4147-9067-075b94c8f4df</w:t>
            </w:r>
          </w:p>
        </w:tc>
        <w:tc>
          <w:tcPr>
            <w:tcW w:w="7407" w:type="dxa"/>
            <w:shd w:val="clear" w:color="auto" w:fill="F2F2F2" w:themeFill="background1" w:themeFillShade="F2"/>
          </w:tcPr>
          <w:p w:rsidR="00000000" w:rsidRDefault="00FF2FA9">
            <w:pPr>
              <w:rPr>
                <w:noProof/>
              </w:rPr>
            </w:pPr>
            <w:r>
              <w:rPr>
                <w:noProof/>
              </w:rPr>
              <w:t>If there is an error in any of the items in the JSON payload the entire payload is rejected.</w:t>
            </w:r>
          </w:p>
        </w:tc>
        <w:tc>
          <w:tcPr>
            <w:tcW w:w="7407" w:type="dxa"/>
          </w:tcPr>
          <w:p w:rsidR="00000000" w:rsidRDefault="00FF2FA9">
            <w:pPr>
              <w:rPr>
                <w:lang w:val="es-ES_tradnl"/>
              </w:rPr>
            </w:pPr>
            <w:r>
              <w:rPr>
                <w:lang w:val="es-ES_tradnl"/>
              </w:rPr>
              <w:t>Si hay un e</w:t>
            </w:r>
            <w:r>
              <w:rPr>
                <w:lang w:val="es-ES_tradnl"/>
              </w:rPr>
              <w:t xml:space="preserve">rror en cualquiera de los elementos de la carga </w:t>
            </w:r>
            <w:r>
              <w:rPr>
                <w:lang w:val="es-ES_tradnl"/>
              </w:rPr>
              <w:t>ú</w:t>
            </w:r>
            <w:r>
              <w:rPr>
                <w:lang w:val="es-ES_tradnl"/>
              </w:rPr>
              <w:t xml:space="preserve">til JSON, se rechaza toda la carga </w:t>
            </w:r>
            <w:r>
              <w:rPr>
                <w:lang w:val="es-ES_tradnl"/>
              </w:rPr>
              <w:t>ú</w:t>
            </w:r>
            <w:r>
              <w:rPr>
                <w:lang w:val="es-ES_tradnl"/>
              </w:rPr>
              <w:t>til.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configuring-beacon-evergent.html</w:t>
            </w:r>
          </w:p>
          <w:p w:rsidR="00000000" w:rsidRDefault="00FF2FA9">
            <w:pPr>
              <w:jc w:val="center"/>
              <w:rPr>
                <w:b/>
                <w:noProof/>
              </w:rPr>
            </w:pPr>
            <w:r>
              <w:rPr>
                <w:b/>
                <w:noProof/>
              </w:rPr>
              <w:t>MQ971010 3b7e7bab-a83c-4eeb-b63a-8d8b80cefec0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8615174a-a73a-4a0d-b37d-c3c83c30edb1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51da9dc4-c270-4a2a-8984-ca494c84c20f</w:t>
            </w:r>
          </w:p>
        </w:tc>
        <w:tc>
          <w:tcPr>
            <w:tcW w:w="7407" w:type="dxa"/>
            <w:shd w:val="clear" w:color="auto" w:fill="F2F2F2" w:themeFill="background1" w:themeFillShade="F2"/>
          </w:tcPr>
          <w:p w:rsidR="00000000" w:rsidRDefault="00FF2FA9">
            <w:pPr>
              <w:rPr>
                <w:noProof/>
              </w:rPr>
            </w:pPr>
            <w:r>
              <w:rPr>
                <w:noProof/>
              </w:rPr>
              <w:t>Configuring Beacon with Evergent description:</w:t>
            </w:r>
          </w:p>
        </w:tc>
        <w:tc>
          <w:tcPr>
            <w:tcW w:w="7407" w:type="dxa"/>
          </w:tcPr>
          <w:p w:rsidR="00000000" w:rsidRDefault="00FF2FA9">
            <w:pPr>
              <w:rPr>
                <w:lang w:val="es-ES_tradnl"/>
              </w:rPr>
            </w:pPr>
            <w:r>
              <w:rPr>
                <w:lang w:val="es-ES_tradnl"/>
              </w:rPr>
              <w:t>Configuraci</w:t>
            </w:r>
            <w:r>
              <w:rPr>
                <w:lang w:val="es-ES_tradnl"/>
              </w:rPr>
              <w:t>ó</w:t>
            </w:r>
            <w:r>
              <w:rPr>
                <w:lang w:val="es-ES_tradnl"/>
              </w:rPr>
              <w:t>n de Beacon con la descripci</w:t>
            </w:r>
            <w:r>
              <w:rPr>
                <w:lang w:val="es-ES_tradnl"/>
              </w:rPr>
              <w:t>ó</w:t>
            </w:r>
            <w:r>
              <w:rPr>
                <w:lang w:val="es-ES_tradnl"/>
              </w:rPr>
              <w:t>n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a2fe6756-cd92-48fb-b38d-d4de14cddfb5</w:t>
            </w:r>
          </w:p>
        </w:tc>
        <w:tc>
          <w:tcPr>
            <w:tcW w:w="7407" w:type="dxa"/>
            <w:shd w:val="clear" w:color="auto" w:fill="F2F2F2" w:themeFill="background1" w:themeFillShade="F2"/>
          </w:tcPr>
          <w:p w:rsidR="00000000" w:rsidRDefault="00FF2FA9">
            <w:pPr>
              <w:rPr>
                <w:noProof/>
              </w:rPr>
            </w:pPr>
            <w:r>
              <w:rPr>
                <w:noProof/>
              </w:rPr>
              <w:t>This topic offers a step-by-step guide for configuring Beacon and Evergent to w</w:t>
            </w:r>
            <w:r>
              <w:rPr>
                <w:noProof/>
              </w:rPr>
              <w:t>ork with each other. parent:</w:t>
            </w:r>
          </w:p>
        </w:tc>
        <w:tc>
          <w:tcPr>
            <w:tcW w:w="7407" w:type="dxa"/>
          </w:tcPr>
          <w:p w:rsidR="00000000" w:rsidRDefault="00FF2FA9">
            <w:pPr>
              <w:rPr>
                <w:lang w:val="es-ES_tradnl"/>
              </w:rPr>
            </w:pPr>
            <w:r>
              <w:rPr>
                <w:lang w:val="es-ES_tradnl"/>
              </w:rPr>
              <w:t>Este tema ofrece una gu</w:t>
            </w:r>
            <w:r>
              <w:rPr>
                <w:lang w:val="es-ES_tradnl"/>
              </w:rPr>
              <w:t>í</w:t>
            </w:r>
            <w:r>
              <w:rPr>
                <w:lang w:val="es-ES_tradnl"/>
              </w:rPr>
              <w:t>a paso a paso para configurar Beacon y Evergent para que funcionen entre s</w:t>
            </w:r>
            <w:r>
              <w:rPr>
                <w:lang w:val="es-ES_tradnl"/>
              </w:rPr>
              <w:t>í</w:t>
            </w:r>
            <w:r>
              <w:rPr>
                <w:lang w:val="es-ES_tradnl"/>
              </w:rPr>
              <w: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48df616a-fb21-494f-a03c-9e1f0bdc2eaa</w:t>
            </w:r>
          </w:p>
        </w:tc>
        <w:tc>
          <w:tcPr>
            <w:tcW w:w="7407" w:type="dxa"/>
            <w:shd w:val="clear" w:color="auto" w:fill="F2F2F2" w:themeFill="background1" w:themeFillShade="F2"/>
          </w:tcPr>
          <w:p w:rsidR="00000000" w:rsidRDefault="00FF2FA9">
            <w:pPr>
              <w:rPr>
                <w:noProof/>
              </w:rPr>
            </w:pPr>
            <w:r>
              <w:rPr>
                <w:noProof/>
              </w:rPr>
              <w:t>Beacon Advanced Monetization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monetizaci</w:t>
            </w:r>
            <w:r>
              <w:rPr>
                <w:lang w:val="es-ES_tradnl"/>
              </w:rPr>
              <w:t>ó</w:t>
            </w:r>
            <w:r>
              <w:rPr>
                <w:lang w:val="es-ES_tradnl"/>
              </w:rPr>
              <w:t>n avanzada de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9b2ec44e-330e-4b68-9213-3207842ecce5</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c63f2982-f17e-40dd-8dd9-10365471d789</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783bc63d-f0b1-47e5-819c-d</w:t>
            </w:r>
            <w:r>
              <w:rPr>
                <w:noProof/>
                <w:sz w:val="2"/>
              </w:rPr>
              <w:t>b41f9dbb9dc</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26d6c01b-6a66-42dc-a629-bb9649fdcbaa</w:t>
            </w:r>
          </w:p>
        </w:tc>
        <w:tc>
          <w:tcPr>
            <w:tcW w:w="7407" w:type="dxa"/>
            <w:shd w:val="clear" w:color="auto" w:fill="F2F2F2" w:themeFill="background1" w:themeFillShade="F2"/>
          </w:tcPr>
          <w:p w:rsidR="00000000" w:rsidRDefault="00FF2FA9">
            <w:pPr>
              <w:rPr>
                <w:noProof/>
              </w:rPr>
            </w:pPr>
            <w:r>
              <w:rPr>
                <w:noProof/>
              </w:rPr>
              <w:t>Configuring Beacon and Evergent to work together requires some setup in both systems.</w:t>
            </w:r>
          </w:p>
        </w:tc>
        <w:tc>
          <w:tcPr>
            <w:tcW w:w="7407" w:type="dxa"/>
          </w:tcPr>
          <w:p w:rsidR="00000000" w:rsidRDefault="00FF2FA9">
            <w:pPr>
              <w:rPr>
                <w:lang w:val="es-ES_tradnl"/>
              </w:rPr>
            </w:pPr>
            <w:r>
              <w:rPr>
                <w:lang w:val="es-ES_tradnl"/>
              </w:rPr>
              <w:t>Configurar Beacon y Evergent para que funcionen juntos requiere cierta configuraci</w:t>
            </w:r>
            <w:r>
              <w:rPr>
                <w:lang w:val="es-ES_tradnl"/>
              </w:rPr>
              <w:t>ó</w:t>
            </w:r>
            <w:r>
              <w:rPr>
                <w:lang w:val="es-ES_tradnl"/>
              </w:rPr>
              <w:t>n en amb</w:t>
            </w:r>
            <w:r>
              <w:rPr>
                <w:lang w:val="es-ES_tradnl"/>
              </w:rPr>
              <w:t>os sistemas.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e3278718-ae11-4100-b6f1-bd7082418188</w:t>
            </w:r>
          </w:p>
        </w:tc>
        <w:tc>
          <w:tcPr>
            <w:tcW w:w="7407" w:type="dxa"/>
            <w:shd w:val="clear" w:color="auto" w:fill="F2F2F2" w:themeFill="background1" w:themeFillShade="F2"/>
          </w:tcPr>
          <w:p w:rsidR="00000000" w:rsidRDefault="00FF2FA9">
            <w:pPr>
              <w:rPr>
                <w:noProof/>
              </w:rPr>
            </w:pPr>
            <w:r>
              <w:rPr>
                <w:noProof/>
              </w:rPr>
              <w:t>In several instances, you need to copy information from one system to the other, or replicate information exactly from one system to the other.</w:t>
            </w:r>
          </w:p>
        </w:tc>
        <w:tc>
          <w:tcPr>
            <w:tcW w:w="7407" w:type="dxa"/>
          </w:tcPr>
          <w:p w:rsidR="00000000" w:rsidRDefault="00FF2FA9">
            <w:pPr>
              <w:rPr>
                <w:lang w:val="es-ES_tradnl"/>
              </w:rPr>
            </w:pPr>
            <w:r>
              <w:rPr>
                <w:lang w:val="es-ES_tradnl"/>
              </w:rPr>
              <w:t>En varios casos, es necesario copiar informaci</w:t>
            </w:r>
            <w:r>
              <w:rPr>
                <w:lang w:val="es-ES_tradnl"/>
              </w:rPr>
              <w:t>ó</w:t>
            </w:r>
            <w:r>
              <w:rPr>
                <w:lang w:val="es-ES_tradnl"/>
              </w:rPr>
              <w:t>n de un sistema a otro o replicar la informaci</w:t>
            </w:r>
            <w:r>
              <w:rPr>
                <w:lang w:val="es-ES_tradnl"/>
              </w:rPr>
              <w:t>ó</w:t>
            </w:r>
            <w:r>
              <w:rPr>
                <w:lang w:val="es-ES_tradnl"/>
              </w:rPr>
              <w:t>n exactamente de un sistema a otro.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d99d5a7e-e446-4188-a204-623f7775a949</w:t>
            </w:r>
          </w:p>
        </w:tc>
        <w:tc>
          <w:tcPr>
            <w:tcW w:w="7407" w:type="dxa"/>
            <w:shd w:val="clear" w:color="auto" w:fill="F2F2F2" w:themeFill="background1" w:themeFillShade="F2"/>
          </w:tcPr>
          <w:p w:rsidR="00000000" w:rsidRDefault="00FF2FA9">
            <w:pPr>
              <w:rPr>
                <w:noProof/>
              </w:rPr>
            </w:pPr>
            <w:r>
              <w:rPr>
                <w:noProof/>
              </w:rPr>
              <w:t>If you can have both systems open in separate browser windows side-by-side, that will make it easier to perform the steps below suc</w:t>
            </w:r>
            <w:r>
              <w:rPr>
                <w:noProof/>
              </w:rPr>
              <w:t>cessfully.</w:t>
            </w:r>
          </w:p>
        </w:tc>
        <w:tc>
          <w:tcPr>
            <w:tcW w:w="7407" w:type="dxa"/>
          </w:tcPr>
          <w:p w:rsidR="00000000" w:rsidRDefault="00FF2FA9">
            <w:pPr>
              <w:rPr>
                <w:lang w:val="es-ES_tradnl"/>
              </w:rPr>
            </w:pPr>
            <w:r>
              <w:rPr>
                <w:lang w:val="es-ES_tradnl"/>
              </w:rPr>
              <w:t>Si puede tener ambos sistemas abiertos en ventanas de navegador separadas una al lado de la otra, ser</w:t>
            </w:r>
            <w:r>
              <w:rPr>
                <w:lang w:val="es-ES_tradnl"/>
              </w:rPr>
              <w:t>á</w:t>
            </w:r>
            <w:r>
              <w:rPr>
                <w:lang w:val="es-ES_tradnl"/>
              </w:rPr>
              <w:t xml:space="preserve"> m</w:t>
            </w:r>
            <w:r>
              <w:rPr>
                <w:lang w:val="es-ES_tradnl"/>
              </w:rPr>
              <w:t>á</w:t>
            </w:r>
            <w:r>
              <w:rPr>
                <w:lang w:val="es-ES_tradnl"/>
              </w:rPr>
              <w:t>s f</w:t>
            </w:r>
            <w:r>
              <w:rPr>
                <w:lang w:val="es-ES_tradnl"/>
              </w:rPr>
              <w:t>á</w:t>
            </w:r>
            <w:r>
              <w:rPr>
                <w:lang w:val="es-ES_tradnl"/>
              </w:rPr>
              <w:t>cil realizar los pasos a continuaci</w:t>
            </w:r>
            <w:r>
              <w:rPr>
                <w:lang w:val="es-ES_tradnl"/>
              </w:rPr>
              <w:t>ó</w:t>
            </w:r>
            <w:r>
              <w:rPr>
                <w:lang w:val="es-ES_tradnl"/>
              </w:rPr>
              <w:t xml:space="preserve">n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e7cfbab6-6ccc-4d65-8c6f-cf81707d2bae</w:t>
            </w:r>
          </w:p>
        </w:tc>
        <w:tc>
          <w:tcPr>
            <w:tcW w:w="7407" w:type="dxa"/>
            <w:shd w:val="clear" w:color="auto" w:fill="F2F2F2" w:themeFill="background1" w:themeFillShade="F2"/>
          </w:tcPr>
          <w:p w:rsidR="00000000" w:rsidRDefault="00FF2FA9">
            <w:pPr>
              <w:rPr>
                <w:noProof/>
              </w:rPr>
            </w:pPr>
            <w:r>
              <w:rPr>
                <w:noProof/>
              </w:rPr>
              <w:t>Beacon part 1</w:t>
            </w:r>
          </w:p>
        </w:tc>
        <w:tc>
          <w:tcPr>
            <w:tcW w:w="7407" w:type="dxa"/>
          </w:tcPr>
          <w:p w:rsidR="00000000" w:rsidRDefault="00FF2FA9">
            <w:pPr>
              <w:rPr>
                <w:lang w:val="es-ES_tradnl"/>
              </w:rPr>
            </w:pPr>
            <w:r>
              <w:rPr>
                <w:lang w:val="es-ES_tradnl"/>
              </w:rPr>
              <w:t>Baliza parte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b38f1edb-d2b0-4538-bbb5-516d05518785</w:t>
            </w:r>
          </w:p>
        </w:tc>
        <w:tc>
          <w:tcPr>
            <w:tcW w:w="7407" w:type="dxa"/>
            <w:shd w:val="clear" w:color="auto" w:fill="F2F2F2" w:themeFill="background1" w:themeFillShade="F2"/>
          </w:tcPr>
          <w:p w:rsidR="00000000" w:rsidRDefault="00FF2FA9">
            <w:pPr>
              <w:rPr>
                <w:noProof/>
              </w:rPr>
            </w:pPr>
            <w:r>
              <w:rPr>
                <w:noProof/>
              </w:rPr>
              <w:t>For this part, you will need a configured Beacon CMS (customer management system) instance.</w:t>
            </w:r>
          </w:p>
        </w:tc>
        <w:tc>
          <w:tcPr>
            <w:tcW w:w="7407" w:type="dxa"/>
          </w:tcPr>
          <w:p w:rsidR="00000000" w:rsidRDefault="00FF2FA9">
            <w:pPr>
              <w:rPr>
                <w:lang w:val="es-ES_tradnl"/>
              </w:rPr>
            </w:pPr>
            <w:r>
              <w:rPr>
                <w:lang w:val="es-ES_tradnl"/>
              </w:rPr>
              <w:t>Para esta parte, necesitar</w:t>
            </w:r>
            <w:r>
              <w:rPr>
                <w:lang w:val="es-ES_tradnl"/>
              </w:rPr>
              <w:t>á</w:t>
            </w:r>
            <w:r>
              <w:rPr>
                <w:lang w:val="es-ES_tradnl"/>
              </w:rPr>
              <w:t xml:space="preserve"> una instancia de Beacon CMS (sistema de gesti</w:t>
            </w:r>
            <w:r>
              <w:rPr>
                <w:lang w:val="es-ES_tradnl"/>
              </w:rPr>
              <w:t>ó</w:t>
            </w:r>
            <w:r>
              <w:rPr>
                <w:lang w:val="es-ES_tradnl"/>
              </w:rPr>
              <w:t>n de clientes) configurada.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4d29d331-e51e-4015-a</w:t>
            </w:r>
            <w:r>
              <w:rPr>
                <w:noProof/>
                <w:sz w:val="2"/>
              </w:rPr>
              <w:t>c5d-9b008b84e1df</w:t>
            </w:r>
          </w:p>
        </w:tc>
        <w:tc>
          <w:tcPr>
            <w:tcW w:w="7407" w:type="dxa"/>
            <w:shd w:val="clear" w:color="auto" w:fill="F2F2F2" w:themeFill="background1" w:themeFillShade="F2"/>
          </w:tcPr>
          <w:p w:rsidR="00000000" w:rsidRDefault="00FF2FA9">
            <w:pPr>
              <w:rPr>
                <w:noProof/>
              </w:rPr>
            </w:pPr>
            <w:r>
              <w:rPr>
                <w:noProof/>
              </w:rPr>
              <w:t xml:space="preserve">In the Beacon CMS, configure Evergent as a </w:t>
            </w:r>
            <w:r>
              <w:rPr>
                <w:rStyle w:val="mqInternal"/>
                <w:noProof/>
              </w:rPr>
              <w:t>[1}</w:t>
            </w:r>
            <w:r>
              <w:rPr>
                <w:noProof/>
              </w:rPr>
              <w:t>Store</w:t>
            </w:r>
            <w:r>
              <w:rPr>
                <w:rStyle w:val="mqInternal"/>
                <w:noProof/>
              </w:rPr>
              <w:t>{2]</w:t>
            </w:r>
            <w:r>
              <w:rPr>
                <w:noProof/>
              </w:rPr>
              <w:t>.</w:t>
            </w:r>
          </w:p>
        </w:tc>
        <w:tc>
          <w:tcPr>
            <w:tcW w:w="7407" w:type="dxa"/>
          </w:tcPr>
          <w:p w:rsidR="00000000" w:rsidRDefault="00FF2FA9">
            <w:pPr>
              <w:rPr>
                <w:lang w:val="es-ES_tradnl"/>
              </w:rPr>
            </w:pPr>
            <w:r>
              <w:rPr>
                <w:lang w:val="es-ES_tradnl"/>
              </w:rPr>
              <w:t xml:space="preserve">En Beacon CMS, configure Evergent como </w:t>
            </w:r>
            <w:r>
              <w:rPr>
                <w:rStyle w:val="mqInternal"/>
                <w:noProof/>
                <w:lang w:val="es-ES_tradnl"/>
              </w:rPr>
              <w:t>[1}</w:t>
            </w:r>
            <w:r>
              <w:rPr>
                <w:lang w:val="es-ES_tradnl"/>
              </w:rPr>
              <w:t>Tienda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425a2368-a816-4305-84a4-d89644d55567</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Settings &gt; Location</w:t>
            </w:r>
            <w:r>
              <w:rPr>
                <w:rStyle w:val="mqInternal"/>
                <w:noProof/>
              </w:rPr>
              <w:t>{2]</w:t>
            </w:r>
            <w:r>
              <w:rPr>
                <w:noProof/>
              </w:rPr>
              <w:t xml:space="preserve"> page for the store, define the countries that the servi</w:t>
            </w:r>
            <w:r>
              <w:rPr>
                <w:noProof/>
              </w:rPr>
              <w:t>ce will be available in.</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Configuraci</w:t>
            </w:r>
            <w:r>
              <w:rPr>
                <w:lang w:val="es-ES_tradnl"/>
              </w:rPr>
              <w:t>ó</w:t>
            </w:r>
            <w:r>
              <w:rPr>
                <w:lang w:val="es-ES_tradnl"/>
              </w:rPr>
              <w:t>n&gt; Ubicaci</w:t>
            </w:r>
            <w:r>
              <w:rPr>
                <w:lang w:val="es-ES_tradnl"/>
              </w:rPr>
              <w:t>ó</w:t>
            </w:r>
            <w:r>
              <w:rPr>
                <w:lang w:val="es-ES_tradnl"/>
              </w:rPr>
              <w:t>n</w:t>
            </w:r>
            <w:r>
              <w:rPr>
                <w:rStyle w:val="mqInternal"/>
                <w:noProof/>
                <w:lang w:val="es-ES_tradnl"/>
              </w:rPr>
              <w:t>{2]</w:t>
            </w:r>
            <w:r>
              <w:rPr>
                <w:lang w:val="es-ES_tradnl"/>
              </w:rPr>
              <w:t xml:space="preserve"> p</w:t>
            </w:r>
            <w:r>
              <w:rPr>
                <w:lang w:val="es-ES_tradnl"/>
              </w:rPr>
              <w:t>á</w:t>
            </w:r>
            <w:r>
              <w:rPr>
                <w:lang w:val="es-ES_tradnl"/>
              </w:rPr>
              <w:t>gina de la tienda, defina los pa</w:t>
            </w:r>
            <w:r>
              <w:rPr>
                <w:lang w:val="es-ES_tradnl"/>
              </w:rPr>
              <w:t>í</w:t>
            </w:r>
            <w:r>
              <w:rPr>
                <w:lang w:val="es-ES_tradnl"/>
              </w:rPr>
              <w:t>ses en los que estar</w:t>
            </w:r>
            <w:r>
              <w:rPr>
                <w:lang w:val="es-ES_tradnl"/>
              </w:rPr>
              <w:t>á</w:t>
            </w:r>
            <w:r>
              <w:rPr>
                <w:lang w:val="es-ES_tradnl"/>
              </w:rPr>
              <w:t xml:space="preserve"> disponible 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131038de-2e0c-42ee-b010-16b8c439766a</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Settings &gt; Currencies</w:t>
            </w:r>
            <w:r>
              <w:rPr>
                <w:rStyle w:val="mqInternal"/>
                <w:noProof/>
              </w:rPr>
              <w:t>{2]</w:t>
            </w:r>
            <w:r>
              <w:rPr>
                <w:noProof/>
              </w:rPr>
              <w:t xml:space="preserve"> page for the store, define the currencies for each country.</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Configuraci</w:t>
            </w:r>
            <w:r>
              <w:rPr>
                <w:lang w:val="es-ES_tradnl"/>
              </w:rPr>
              <w:t>ó</w:t>
            </w:r>
            <w:r>
              <w:rPr>
                <w:lang w:val="es-ES_tradnl"/>
              </w:rPr>
              <w:t>n&gt; Monedas</w:t>
            </w:r>
            <w:r>
              <w:rPr>
                <w:rStyle w:val="mqInternal"/>
                <w:noProof/>
                <w:lang w:val="es-ES_tradnl"/>
              </w:rPr>
              <w:t>{2]</w:t>
            </w:r>
            <w:r>
              <w:rPr>
                <w:lang w:val="es-ES_tradnl"/>
              </w:rPr>
              <w:t xml:space="preserve"> p</w:t>
            </w:r>
            <w:r>
              <w:rPr>
                <w:lang w:val="es-ES_tradnl"/>
              </w:rPr>
              <w:t>á</w:t>
            </w:r>
            <w:r>
              <w:rPr>
                <w:lang w:val="es-ES_tradnl"/>
              </w:rPr>
              <w:t>gina de la tienda, defina las monedas de cada pa</w:t>
            </w:r>
            <w:r>
              <w:rPr>
                <w:lang w:val="es-ES_tradnl"/>
              </w:rPr>
              <w:t>í</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23ec0c5c-ba6d-4b4d-a5d5-e2764fa5a7ac</w:t>
            </w:r>
          </w:p>
        </w:tc>
        <w:tc>
          <w:tcPr>
            <w:tcW w:w="7407" w:type="dxa"/>
            <w:shd w:val="clear" w:color="auto" w:fill="F2F2F2" w:themeFill="background1" w:themeFillShade="F2"/>
          </w:tcPr>
          <w:p w:rsidR="00000000" w:rsidRDefault="00FF2FA9">
            <w:pPr>
              <w:rPr>
                <w:noProof/>
              </w:rPr>
            </w:pPr>
            <w:r>
              <w:rPr>
                <w:noProof/>
              </w:rPr>
              <w:t>Evergent part 1</w:t>
            </w:r>
          </w:p>
        </w:tc>
        <w:tc>
          <w:tcPr>
            <w:tcW w:w="7407" w:type="dxa"/>
          </w:tcPr>
          <w:p w:rsidR="00000000" w:rsidRDefault="00FF2FA9">
            <w:pPr>
              <w:rPr>
                <w:lang w:val="es-ES_tradnl"/>
              </w:rPr>
            </w:pPr>
            <w:r>
              <w:rPr>
                <w:lang w:val="es-ES_tradnl"/>
              </w:rPr>
              <w:t>Evergent parte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63c92d0b-9c0c-4658-802c</w:t>
            </w:r>
            <w:r>
              <w:rPr>
                <w:noProof/>
                <w:sz w:val="2"/>
              </w:rPr>
              <w:t>-f8248dcf7109</w:t>
            </w:r>
          </w:p>
        </w:tc>
        <w:tc>
          <w:tcPr>
            <w:tcW w:w="7407" w:type="dxa"/>
            <w:shd w:val="clear" w:color="auto" w:fill="F2F2F2" w:themeFill="background1" w:themeFillShade="F2"/>
          </w:tcPr>
          <w:p w:rsidR="00000000" w:rsidRDefault="00FF2FA9">
            <w:pPr>
              <w:rPr>
                <w:noProof/>
              </w:rPr>
            </w:pPr>
            <w:r>
              <w:rPr>
                <w:noProof/>
              </w:rPr>
              <w:t>For this part, you need to set up BUs (business units) in the Evergent Go Portal.</w:t>
            </w:r>
          </w:p>
        </w:tc>
        <w:tc>
          <w:tcPr>
            <w:tcW w:w="7407" w:type="dxa"/>
          </w:tcPr>
          <w:p w:rsidR="00000000" w:rsidRDefault="00FF2FA9">
            <w:pPr>
              <w:rPr>
                <w:lang w:val="es-ES_tradnl"/>
              </w:rPr>
            </w:pPr>
            <w:r>
              <w:rPr>
                <w:lang w:val="es-ES_tradnl"/>
              </w:rPr>
              <w:t>Para esta parte, debe configurar BU (unidades de negocio) en el portal Evergent 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d318ef6c-4442-4e18-8675-9fab3b0e882d</w:t>
            </w:r>
          </w:p>
        </w:tc>
        <w:tc>
          <w:tcPr>
            <w:tcW w:w="7407" w:type="dxa"/>
            <w:shd w:val="clear" w:color="auto" w:fill="F2F2F2" w:themeFill="background1" w:themeFillShade="F2"/>
          </w:tcPr>
          <w:p w:rsidR="00000000" w:rsidRDefault="00FF2FA9">
            <w:pPr>
              <w:rPr>
                <w:noProof/>
              </w:rPr>
            </w:pPr>
            <w:r>
              <w:rPr>
                <w:noProof/>
              </w:rPr>
              <w:t>Each Evergent BU will map to a spe</w:t>
            </w:r>
            <w:r>
              <w:rPr>
                <w:noProof/>
              </w:rPr>
              <w:t>cific country or region of the world, and these, and the currencies associated with them, should match what you entered into the Beacon CMS.</w:t>
            </w:r>
          </w:p>
        </w:tc>
        <w:tc>
          <w:tcPr>
            <w:tcW w:w="7407" w:type="dxa"/>
          </w:tcPr>
          <w:p w:rsidR="00000000" w:rsidRDefault="00FF2FA9">
            <w:pPr>
              <w:rPr>
                <w:lang w:val="es-ES_tradnl"/>
              </w:rPr>
            </w:pPr>
            <w:r>
              <w:rPr>
                <w:lang w:val="es-ES_tradnl"/>
              </w:rPr>
              <w:t>Cada unidad de negocio Evergent se asignar</w:t>
            </w:r>
            <w:r>
              <w:rPr>
                <w:lang w:val="es-ES_tradnl"/>
              </w:rPr>
              <w:t>á</w:t>
            </w:r>
            <w:r>
              <w:rPr>
                <w:lang w:val="es-ES_tradnl"/>
              </w:rPr>
              <w:t xml:space="preserve"> a un pa</w:t>
            </w:r>
            <w:r>
              <w:rPr>
                <w:lang w:val="es-ES_tradnl"/>
              </w:rPr>
              <w:t>í</w:t>
            </w:r>
            <w:r>
              <w:rPr>
                <w:lang w:val="es-ES_tradnl"/>
              </w:rPr>
              <w:t>s o regi</w:t>
            </w:r>
            <w:r>
              <w:rPr>
                <w:lang w:val="es-ES_tradnl"/>
              </w:rPr>
              <w:t>ó</w:t>
            </w:r>
            <w:r>
              <w:rPr>
                <w:lang w:val="es-ES_tradnl"/>
              </w:rPr>
              <w:t>n espec</w:t>
            </w:r>
            <w:r>
              <w:rPr>
                <w:lang w:val="es-ES_tradnl"/>
              </w:rPr>
              <w:t>í</w:t>
            </w:r>
            <w:r>
              <w:rPr>
                <w:lang w:val="es-ES_tradnl"/>
              </w:rPr>
              <w:t>fica del mundo, y estas, y las monedas asociad</w:t>
            </w:r>
            <w:r>
              <w:rPr>
                <w:lang w:val="es-ES_tradnl"/>
              </w:rPr>
              <w:t>as con ellas, deben coincidir con lo que ingres</w:t>
            </w:r>
            <w:r>
              <w:rPr>
                <w:lang w:val="es-ES_tradnl"/>
              </w:rPr>
              <w:t>ó</w:t>
            </w:r>
            <w:r>
              <w:rPr>
                <w:lang w:val="es-ES_tradnl"/>
              </w:rPr>
              <w:t xml:space="preserve"> en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3da56f92-2837-46e0-9004-8e11107d17f9</w:t>
            </w:r>
          </w:p>
        </w:tc>
        <w:tc>
          <w:tcPr>
            <w:tcW w:w="7407" w:type="dxa"/>
            <w:shd w:val="clear" w:color="auto" w:fill="F2F2F2" w:themeFill="background1" w:themeFillShade="F2"/>
          </w:tcPr>
          <w:p w:rsidR="00000000" w:rsidRDefault="00FF2FA9">
            <w:pPr>
              <w:rPr>
                <w:noProof/>
              </w:rPr>
            </w:pPr>
            <w:r>
              <w:rPr>
                <w:noProof/>
              </w:rPr>
              <w:t>Configure the currency of the BU.</w:t>
            </w:r>
          </w:p>
        </w:tc>
        <w:tc>
          <w:tcPr>
            <w:tcW w:w="7407" w:type="dxa"/>
          </w:tcPr>
          <w:p w:rsidR="00000000" w:rsidRDefault="00FF2FA9">
            <w:pPr>
              <w:rPr>
                <w:lang w:val="es-ES_tradnl"/>
              </w:rPr>
            </w:pPr>
            <w:r>
              <w:rPr>
                <w:lang w:val="es-ES_tradnl"/>
              </w:rPr>
              <w:t>Configure la moneda de la BU.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a292112c-9d6a-4848-a9f1-1bc0ea4920ed</w:t>
            </w:r>
          </w:p>
        </w:tc>
        <w:tc>
          <w:tcPr>
            <w:tcW w:w="7407" w:type="dxa"/>
            <w:shd w:val="clear" w:color="auto" w:fill="F2F2F2" w:themeFill="background1" w:themeFillShade="F2"/>
          </w:tcPr>
          <w:p w:rsidR="00000000" w:rsidRDefault="00FF2FA9">
            <w:pPr>
              <w:rPr>
                <w:noProof/>
              </w:rPr>
            </w:pPr>
            <w:r>
              <w:rPr>
                <w:noProof/>
              </w:rPr>
              <w:t>Configure the country where the BU is located</w:t>
            </w:r>
          </w:p>
        </w:tc>
        <w:tc>
          <w:tcPr>
            <w:tcW w:w="7407" w:type="dxa"/>
          </w:tcPr>
          <w:p w:rsidR="00000000" w:rsidRDefault="00FF2FA9">
            <w:pPr>
              <w:rPr>
                <w:lang w:val="es-ES_tradnl"/>
              </w:rPr>
            </w:pPr>
            <w:r>
              <w:rPr>
                <w:lang w:val="es-ES_tradnl"/>
              </w:rPr>
              <w:t>Configure el pa</w:t>
            </w:r>
            <w:r>
              <w:rPr>
                <w:lang w:val="es-ES_tradnl"/>
              </w:rPr>
              <w:t>í</w:t>
            </w:r>
            <w:r>
              <w:rPr>
                <w:lang w:val="es-ES_tradnl"/>
              </w:rPr>
              <w:t>s donde se encuentra la BU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c69a08f0-7721-4397-bbca-f0f02ecbbee0</w:t>
            </w:r>
          </w:p>
        </w:tc>
        <w:tc>
          <w:tcPr>
            <w:tcW w:w="7407" w:type="dxa"/>
            <w:shd w:val="clear" w:color="auto" w:fill="F2F2F2" w:themeFill="background1" w:themeFillShade="F2"/>
          </w:tcPr>
          <w:p w:rsidR="00000000" w:rsidRDefault="00FF2FA9">
            <w:pPr>
              <w:rPr>
                <w:noProof/>
              </w:rPr>
            </w:pPr>
            <w:r>
              <w:rPr>
                <w:noProof/>
              </w:rPr>
              <w:t>Configure the payment gateways and payment methods for the BU:</w:t>
            </w:r>
          </w:p>
        </w:tc>
        <w:tc>
          <w:tcPr>
            <w:tcW w:w="7407" w:type="dxa"/>
          </w:tcPr>
          <w:p w:rsidR="00000000" w:rsidRDefault="00FF2FA9">
            <w:pPr>
              <w:rPr>
                <w:lang w:val="es-ES_tradnl"/>
              </w:rPr>
            </w:pPr>
            <w:r>
              <w:rPr>
                <w:lang w:val="es-ES_tradnl"/>
              </w:rPr>
              <w:t>Configure las pasarelas de pago y los m</w:t>
            </w:r>
            <w:r>
              <w:rPr>
                <w:lang w:val="es-ES_tradnl"/>
              </w:rPr>
              <w:t>é</w:t>
            </w:r>
            <w:r>
              <w:rPr>
                <w:lang w:val="es-ES_tradnl"/>
              </w:rPr>
              <w:t xml:space="preserve">todos de pago para la </w:t>
            </w:r>
            <w:r>
              <w:rPr>
                <w:lang w:val="es-ES_tradnl"/>
              </w:rPr>
              <w:t>BU: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c8487c21-231e-4417-a825-2bbe217a079f</w:t>
            </w:r>
          </w:p>
        </w:tc>
        <w:tc>
          <w:tcPr>
            <w:tcW w:w="7407" w:type="dxa"/>
            <w:shd w:val="clear" w:color="auto" w:fill="F2F2F2" w:themeFill="background1" w:themeFillShade="F2"/>
          </w:tcPr>
          <w:p w:rsidR="00000000" w:rsidRDefault="00FF2FA9">
            <w:pPr>
              <w:rPr>
                <w:noProof/>
              </w:rPr>
            </w:pPr>
            <w:r>
              <w:rPr>
                <w:noProof/>
              </w:rPr>
              <w:t>Credit Card, Debit card</w:t>
            </w:r>
          </w:p>
        </w:tc>
        <w:tc>
          <w:tcPr>
            <w:tcW w:w="7407" w:type="dxa"/>
          </w:tcPr>
          <w:p w:rsidR="00000000" w:rsidRDefault="00FF2FA9">
            <w:pPr>
              <w:rPr>
                <w:lang w:val="es-ES_tradnl"/>
              </w:rPr>
            </w:pPr>
            <w:r>
              <w:rPr>
                <w:lang w:val="es-ES_tradnl"/>
              </w:rPr>
              <w:t>Tarjeta de cr</w:t>
            </w:r>
            <w:r>
              <w:rPr>
                <w:lang w:val="es-ES_tradnl"/>
              </w:rPr>
              <w:t>é</w:t>
            </w:r>
            <w:r>
              <w:rPr>
                <w:lang w:val="es-ES_tradnl"/>
              </w:rPr>
              <w:t>dito, tarjeta de d</w:t>
            </w:r>
            <w:r>
              <w:rPr>
                <w:lang w:val="es-ES_tradnl"/>
              </w:rPr>
              <w:t>é</w:t>
            </w:r>
            <w:r>
              <w:rPr>
                <w:lang w:val="es-ES_tradnl"/>
              </w:rPr>
              <w:t>bito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7d406f05-3686-4609-9d9f-c3c5bb49a5f4</w:t>
            </w:r>
          </w:p>
        </w:tc>
        <w:tc>
          <w:tcPr>
            <w:tcW w:w="7407" w:type="dxa"/>
            <w:shd w:val="clear" w:color="auto" w:fill="F2F2F2" w:themeFill="background1" w:themeFillShade="F2"/>
          </w:tcPr>
          <w:p w:rsidR="00000000" w:rsidRDefault="00FF2FA9">
            <w:pPr>
              <w:rPr>
                <w:noProof/>
              </w:rPr>
            </w:pPr>
            <w:r>
              <w:rPr>
                <w:noProof/>
              </w:rPr>
              <w:t>E-wallets</w:t>
            </w:r>
          </w:p>
        </w:tc>
        <w:tc>
          <w:tcPr>
            <w:tcW w:w="7407" w:type="dxa"/>
          </w:tcPr>
          <w:p w:rsidR="00000000" w:rsidRDefault="00FF2FA9">
            <w:pPr>
              <w:rPr>
                <w:lang w:val="es-ES_tradnl"/>
              </w:rPr>
            </w:pPr>
            <w:r>
              <w:rPr>
                <w:lang w:val="es-ES_tradnl"/>
              </w:rPr>
              <w:t>Billeteras electr</w:t>
            </w:r>
            <w:r>
              <w:rPr>
                <w:lang w:val="es-ES_tradnl"/>
              </w:rPr>
              <w:t>ó</w:t>
            </w:r>
            <w:r>
              <w:rPr>
                <w:lang w:val="es-ES_tradnl"/>
              </w:rPr>
              <w:t>nicas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3bab0b25-0a54-4686-ab11-93b8ed65ef99</w:t>
            </w:r>
          </w:p>
        </w:tc>
        <w:tc>
          <w:tcPr>
            <w:tcW w:w="7407" w:type="dxa"/>
            <w:shd w:val="clear" w:color="auto" w:fill="F2F2F2" w:themeFill="background1" w:themeFillShade="F2"/>
          </w:tcPr>
          <w:p w:rsidR="00000000" w:rsidRDefault="00FF2FA9">
            <w:pPr>
              <w:rPr>
                <w:noProof/>
              </w:rPr>
            </w:pPr>
            <w:r>
              <w:rPr>
                <w:noProof/>
              </w:rPr>
              <w:t xml:space="preserve">In-app purchases (iOS, Google </w:t>
            </w:r>
            <w:r>
              <w:rPr>
                <w:noProof/>
              </w:rPr>
              <w:t>Play, Amazon Billing, Roku Pay)</w:t>
            </w:r>
          </w:p>
        </w:tc>
        <w:tc>
          <w:tcPr>
            <w:tcW w:w="7407" w:type="dxa"/>
          </w:tcPr>
          <w:p w:rsidR="00000000" w:rsidRDefault="00FF2FA9">
            <w:pPr>
              <w:rPr>
                <w:lang w:val="es-ES_tradnl"/>
              </w:rPr>
            </w:pPr>
            <w:r>
              <w:rPr>
                <w:lang w:val="es-ES_tradnl"/>
              </w:rPr>
              <w:t>Compras dentro de la aplicaci</w:t>
            </w:r>
            <w:r>
              <w:rPr>
                <w:lang w:val="es-ES_tradnl"/>
              </w:rPr>
              <w:t>ó</w:t>
            </w:r>
            <w:r>
              <w:rPr>
                <w:lang w:val="es-ES_tradnl"/>
              </w:rPr>
              <w:t>n (iOS, Google Play, Amazon Billing, Roku Pay)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ee98242b-1b2a-4bad-be4f-b30ad8620078</w:t>
            </w:r>
          </w:p>
        </w:tc>
        <w:tc>
          <w:tcPr>
            <w:tcW w:w="7407" w:type="dxa"/>
            <w:shd w:val="clear" w:color="auto" w:fill="F2F2F2" w:themeFill="background1" w:themeFillShade="F2"/>
          </w:tcPr>
          <w:p w:rsidR="00000000" w:rsidRDefault="00FF2FA9">
            <w:pPr>
              <w:rPr>
                <w:noProof/>
              </w:rPr>
            </w:pPr>
            <w:r>
              <w:rPr>
                <w:noProof/>
              </w:rPr>
              <w:t>Beacon part 2</w:t>
            </w:r>
          </w:p>
        </w:tc>
        <w:tc>
          <w:tcPr>
            <w:tcW w:w="7407" w:type="dxa"/>
          </w:tcPr>
          <w:p w:rsidR="00000000" w:rsidRDefault="00FF2FA9">
            <w:pPr>
              <w:rPr>
                <w:lang w:val="es-ES_tradnl"/>
              </w:rPr>
            </w:pPr>
            <w:r>
              <w:rPr>
                <w:lang w:val="es-ES_tradnl"/>
              </w:rPr>
              <w:t>Baliza parte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d41d11b1-ccc0-4da4-addd-a1c953e5e716</w:t>
            </w:r>
          </w:p>
        </w:tc>
        <w:tc>
          <w:tcPr>
            <w:tcW w:w="7407" w:type="dxa"/>
            <w:shd w:val="clear" w:color="auto" w:fill="F2F2F2" w:themeFill="background1" w:themeFillShade="F2"/>
          </w:tcPr>
          <w:p w:rsidR="00000000" w:rsidRDefault="00FF2FA9">
            <w:pPr>
              <w:rPr>
                <w:noProof/>
              </w:rPr>
            </w:pPr>
            <w:r>
              <w:rPr>
                <w:noProof/>
              </w:rPr>
              <w:t>Evergent BUs IDs and country mapping need to be configured per Beacon customer.</w:t>
            </w:r>
          </w:p>
        </w:tc>
        <w:tc>
          <w:tcPr>
            <w:tcW w:w="7407" w:type="dxa"/>
          </w:tcPr>
          <w:p w:rsidR="00000000" w:rsidRDefault="00FF2FA9">
            <w:pPr>
              <w:rPr>
                <w:lang w:val="es-ES_tradnl"/>
              </w:rPr>
            </w:pPr>
            <w:r>
              <w:rPr>
                <w:lang w:val="es-ES_tradnl"/>
              </w:rPr>
              <w:t>Los ID de las unidades de negocio Evergent y el mapeo de pa</w:t>
            </w:r>
            <w:r>
              <w:rPr>
                <w:lang w:val="es-ES_tradnl"/>
              </w:rPr>
              <w:t>í</w:t>
            </w:r>
            <w:r>
              <w:rPr>
                <w:lang w:val="es-ES_tradnl"/>
              </w:rPr>
              <w:t>ses deben configurarse por cliente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ee38c800-3ff8-4c47-a737-95494ba3589b</w:t>
            </w:r>
          </w:p>
        </w:tc>
        <w:tc>
          <w:tcPr>
            <w:tcW w:w="7407" w:type="dxa"/>
            <w:shd w:val="clear" w:color="auto" w:fill="F2F2F2" w:themeFill="background1" w:themeFillShade="F2"/>
          </w:tcPr>
          <w:p w:rsidR="00000000" w:rsidRDefault="00FF2FA9">
            <w:pPr>
              <w:rPr>
                <w:noProof/>
              </w:rPr>
            </w:pPr>
            <w:r>
              <w:rPr>
                <w:noProof/>
              </w:rPr>
              <w:t>This is done in the Monetiza</w:t>
            </w:r>
            <w:r>
              <w:rPr>
                <w:noProof/>
              </w:rPr>
              <w:t>tion Payment Service which is a backend service owned by the Playback team.</w:t>
            </w:r>
          </w:p>
        </w:tc>
        <w:tc>
          <w:tcPr>
            <w:tcW w:w="7407" w:type="dxa"/>
          </w:tcPr>
          <w:p w:rsidR="00000000" w:rsidRDefault="00FF2FA9">
            <w:pPr>
              <w:rPr>
                <w:lang w:val="es-ES_tradnl"/>
              </w:rPr>
            </w:pPr>
            <w:r>
              <w:rPr>
                <w:lang w:val="es-ES_tradnl"/>
              </w:rPr>
              <w:t>Esto se hace en el Servicio de pago de monetizaci</w:t>
            </w:r>
            <w:r>
              <w:rPr>
                <w:lang w:val="es-ES_tradnl"/>
              </w:rPr>
              <w:t>ó</w:t>
            </w:r>
            <w:r>
              <w:rPr>
                <w:lang w:val="es-ES_tradnl"/>
              </w:rPr>
              <w:t>n, que es un servicio de backend propiedad del equipo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b98be18f-f49b-4233-9077-70a2350baa0c</w:t>
            </w:r>
          </w:p>
        </w:tc>
        <w:tc>
          <w:tcPr>
            <w:tcW w:w="7407" w:type="dxa"/>
            <w:shd w:val="clear" w:color="auto" w:fill="F2F2F2" w:themeFill="background1" w:themeFillShade="F2"/>
          </w:tcPr>
          <w:p w:rsidR="00000000" w:rsidRDefault="00FF2FA9">
            <w:pPr>
              <w:rPr>
                <w:noProof/>
              </w:rPr>
            </w:pPr>
            <w:r>
              <w:rPr>
                <w:noProof/>
              </w:rPr>
              <w:t xml:space="preserve">(The plan is for </w:t>
            </w:r>
            <w:r>
              <w:rPr>
                <w:noProof/>
              </w:rPr>
              <w:t>this config to move to Jackie Pages by the end of Q1 21).</w:t>
            </w:r>
          </w:p>
        </w:tc>
        <w:tc>
          <w:tcPr>
            <w:tcW w:w="7407" w:type="dxa"/>
          </w:tcPr>
          <w:p w:rsidR="00000000" w:rsidRDefault="00FF2FA9">
            <w:pPr>
              <w:rPr>
                <w:lang w:val="es-ES_tradnl"/>
              </w:rPr>
            </w:pPr>
            <w:r>
              <w:rPr>
                <w:lang w:val="es-ES_tradnl"/>
              </w:rPr>
              <w:t>(El plan es que esta configuraci</w:t>
            </w:r>
            <w:r>
              <w:rPr>
                <w:lang w:val="es-ES_tradnl"/>
              </w:rPr>
              <w:t>ó</w:t>
            </w:r>
            <w:r>
              <w:rPr>
                <w:lang w:val="es-ES_tradnl"/>
              </w:rPr>
              <w:t>n se traslade a Jackie Pages a finales del primer trimestre de 21).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ec1fb5a8-372d-4233-a1e2-c1b633c8a1c6</w:t>
            </w:r>
          </w:p>
        </w:tc>
        <w:tc>
          <w:tcPr>
            <w:tcW w:w="7407" w:type="dxa"/>
            <w:shd w:val="clear" w:color="auto" w:fill="F2F2F2" w:themeFill="background1" w:themeFillShade="F2"/>
          </w:tcPr>
          <w:p w:rsidR="00000000" w:rsidRDefault="00FF2FA9">
            <w:pPr>
              <w:rPr>
                <w:noProof/>
              </w:rPr>
            </w:pPr>
            <w:r>
              <w:rPr>
                <w:noProof/>
              </w:rPr>
              <w:t xml:space="preserve">These configs should be tied to a specific Video Cloud </w:t>
            </w:r>
            <w:r>
              <w:rPr>
                <w:noProof/>
              </w:rPr>
              <w:t>customer account that is being used for Beacon.</w:t>
            </w:r>
          </w:p>
        </w:tc>
        <w:tc>
          <w:tcPr>
            <w:tcW w:w="7407" w:type="dxa"/>
          </w:tcPr>
          <w:p w:rsidR="00000000" w:rsidRDefault="00FF2FA9">
            <w:pPr>
              <w:rPr>
                <w:lang w:val="es-ES_tradnl"/>
              </w:rPr>
            </w:pPr>
            <w:r>
              <w:rPr>
                <w:lang w:val="es-ES_tradnl"/>
              </w:rPr>
              <w:t>Estas configuraciones deben estar vinculadas a una cuenta de cliente de Video Cloud espec</w:t>
            </w:r>
            <w:r>
              <w:rPr>
                <w:lang w:val="es-ES_tradnl"/>
              </w:rPr>
              <w:t>í</w:t>
            </w:r>
            <w:r>
              <w:rPr>
                <w:lang w:val="es-ES_tradnl"/>
              </w:rPr>
              <w:t>fica que se est</w:t>
            </w:r>
            <w:r>
              <w:rPr>
                <w:lang w:val="es-ES_tradnl"/>
              </w:rPr>
              <w:t>é</w:t>
            </w:r>
            <w:r>
              <w:rPr>
                <w:lang w:val="es-ES_tradnl"/>
              </w:rPr>
              <w:t xml:space="preserve"> utilizando para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057c626d-7965-4f68-bc14-0660b742c72f</w:t>
            </w:r>
          </w:p>
        </w:tc>
        <w:tc>
          <w:tcPr>
            <w:tcW w:w="7407" w:type="dxa"/>
            <w:shd w:val="clear" w:color="auto" w:fill="F2F2F2" w:themeFill="background1" w:themeFillShade="F2"/>
          </w:tcPr>
          <w:p w:rsidR="00000000" w:rsidRDefault="00FF2FA9">
            <w:pPr>
              <w:rPr>
                <w:noProof/>
              </w:rPr>
            </w:pPr>
            <w:r>
              <w:rPr>
                <w:noProof/>
              </w:rPr>
              <w:t>Beacon part 4</w:t>
            </w:r>
          </w:p>
        </w:tc>
        <w:tc>
          <w:tcPr>
            <w:tcW w:w="7407" w:type="dxa"/>
          </w:tcPr>
          <w:p w:rsidR="00000000" w:rsidRDefault="00FF2FA9">
            <w:pPr>
              <w:rPr>
                <w:lang w:val="es-ES_tradnl"/>
              </w:rPr>
            </w:pPr>
            <w:r>
              <w:rPr>
                <w:lang w:val="es-ES_tradnl"/>
              </w:rPr>
              <w:t>Baliza parte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f4d4b053-7fca-4805-a1f6-8199c2627483</w:t>
            </w:r>
          </w:p>
        </w:tc>
        <w:tc>
          <w:tcPr>
            <w:tcW w:w="7407" w:type="dxa"/>
            <w:shd w:val="clear" w:color="auto" w:fill="F2F2F2" w:themeFill="background1" w:themeFillShade="F2"/>
          </w:tcPr>
          <w:p w:rsidR="00000000" w:rsidRDefault="00FF2FA9">
            <w:pPr>
              <w:rPr>
                <w:noProof/>
              </w:rPr>
            </w:pPr>
            <w:r>
              <w:rPr>
                <w:noProof/>
              </w:rPr>
              <w:t xml:space="preserve">An Evergent </w:t>
            </w:r>
            <w:r>
              <w:rPr>
                <w:rStyle w:val="mqInternal"/>
                <w:noProof/>
              </w:rPr>
              <w:t>[1}</w:t>
            </w:r>
            <w:r>
              <w:rPr>
                <w:noProof/>
              </w:rPr>
              <w:t>salt</w:t>
            </w:r>
            <w:r>
              <w:rPr>
                <w:rStyle w:val="mqInternal"/>
                <w:noProof/>
              </w:rPr>
              <w:t>{2]</w:t>
            </w:r>
            <w:r>
              <w:rPr>
                <w:noProof/>
              </w:rPr>
              <w:t xml:space="preserve"> for that specific Beacon customer needs to be configured in the Monetization Payment Service.</w:t>
            </w:r>
          </w:p>
        </w:tc>
        <w:tc>
          <w:tcPr>
            <w:tcW w:w="7407" w:type="dxa"/>
          </w:tcPr>
          <w:p w:rsidR="00000000" w:rsidRDefault="00FF2FA9">
            <w:pPr>
              <w:rPr>
                <w:lang w:val="es-ES_tradnl"/>
              </w:rPr>
            </w:pPr>
            <w:r>
              <w:rPr>
                <w:lang w:val="es-ES_tradnl"/>
              </w:rPr>
              <w:t xml:space="preserve">Un Evergent </w:t>
            </w:r>
            <w:r>
              <w:rPr>
                <w:rStyle w:val="mqInternal"/>
                <w:noProof/>
                <w:lang w:val="es-ES_tradnl"/>
              </w:rPr>
              <w:t>[1}</w:t>
            </w:r>
            <w:r>
              <w:rPr>
                <w:lang w:val="es-ES_tradnl"/>
              </w:rPr>
              <w:t>sal</w:t>
            </w:r>
            <w:r>
              <w:rPr>
                <w:rStyle w:val="mqInternal"/>
                <w:noProof/>
                <w:lang w:val="es-ES_tradnl"/>
              </w:rPr>
              <w:t>{2]</w:t>
            </w:r>
            <w:r>
              <w:rPr>
                <w:lang w:val="es-ES_tradnl"/>
              </w:rPr>
              <w:t xml:space="preserve"> para ese Beacon espec</w:t>
            </w:r>
            <w:r>
              <w:rPr>
                <w:lang w:val="es-ES_tradnl"/>
              </w:rPr>
              <w:t>í</w:t>
            </w:r>
            <w:r>
              <w:rPr>
                <w:lang w:val="es-ES_tradnl"/>
              </w:rPr>
              <w:t>fico, el cliente debe configurarse en el Se</w:t>
            </w:r>
            <w:r>
              <w:rPr>
                <w:lang w:val="es-ES_tradnl"/>
              </w:rPr>
              <w:t>rvicio de pago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32673ae5-03c0-48d0-9337-75aea27a2d63</w:t>
            </w:r>
          </w:p>
        </w:tc>
        <w:tc>
          <w:tcPr>
            <w:tcW w:w="7407" w:type="dxa"/>
            <w:shd w:val="clear" w:color="auto" w:fill="F2F2F2" w:themeFill="background1" w:themeFillShade="F2"/>
          </w:tcPr>
          <w:p w:rsidR="00000000" w:rsidRDefault="00FF2FA9">
            <w:pPr>
              <w:rPr>
                <w:noProof/>
              </w:rPr>
            </w:pPr>
            <w:r>
              <w:rPr>
                <w:noProof/>
              </w:rPr>
              <w:t>Beacon part 5</w:t>
            </w:r>
          </w:p>
        </w:tc>
        <w:tc>
          <w:tcPr>
            <w:tcW w:w="7407" w:type="dxa"/>
          </w:tcPr>
          <w:p w:rsidR="00000000" w:rsidRDefault="00FF2FA9">
            <w:pPr>
              <w:rPr>
                <w:lang w:val="es-ES_tradnl"/>
              </w:rPr>
            </w:pPr>
            <w:r>
              <w:rPr>
                <w:lang w:val="es-ES_tradnl"/>
              </w:rPr>
              <w:t>Baliza parte 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084646c4-dab7-484e-adcb-d3e8df4dbec3</w:t>
            </w:r>
          </w:p>
        </w:tc>
        <w:tc>
          <w:tcPr>
            <w:tcW w:w="7407" w:type="dxa"/>
            <w:shd w:val="clear" w:color="auto" w:fill="F2F2F2" w:themeFill="background1" w:themeFillShade="F2"/>
          </w:tcPr>
          <w:p w:rsidR="00000000" w:rsidRDefault="00FF2FA9">
            <w:pPr>
              <w:rPr>
                <w:noProof/>
              </w:rPr>
            </w:pPr>
            <w:r>
              <w:rPr>
                <w:noProof/>
              </w:rPr>
              <w:t>The Monetization Payment Service generates a "Beacon_Monetization_Api</w:t>
            </w:r>
            <w:r>
              <w:rPr>
                <w:noProof/>
              </w:rPr>
              <w:t>”</w:t>
            </w:r>
            <w:r>
              <w:rPr>
                <w:noProof/>
              </w:rPr>
              <w:t xml:space="preserve"> endpoint (beacon.monetization.api.bright</w:t>
            </w:r>
            <w:r>
              <w:rPr>
                <w:noProof/>
              </w:rPr>
              <w:t>cove.com) that needs to be entered into the customers Beacon CMS instance.</w:t>
            </w:r>
          </w:p>
        </w:tc>
        <w:tc>
          <w:tcPr>
            <w:tcW w:w="7407" w:type="dxa"/>
          </w:tcPr>
          <w:p w:rsidR="00000000" w:rsidRDefault="00FF2FA9">
            <w:pPr>
              <w:rPr>
                <w:lang w:val="es-ES_tradnl"/>
              </w:rPr>
            </w:pPr>
            <w:r>
              <w:rPr>
                <w:lang w:val="es-ES_tradnl"/>
              </w:rPr>
              <w:t>El servicio de pago de monetizaci</w:t>
            </w:r>
            <w:r>
              <w:rPr>
                <w:lang w:val="es-ES_tradnl"/>
              </w:rPr>
              <w:t>ó</w:t>
            </w:r>
            <w:r>
              <w:rPr>
                <w:lang w:val="es-ES_tradnl"/>
              </w:rPr>
              <w:t>n genera un punto final "Beacon_Monetization_Api" (beacon.monetization.api.brightcove.com) que debe ingresarse en la instancia de Beacon CMS del cl</w:t>
            </w:r>
            <w:r>
              <w:rPr>
                <w:lang w:val="es-ES_tradnl"/>
              </w:rPr>
              <w:t>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6e04143b-3991-4c71-b6a6-eda4afbd7d50</w:t>
            </w:r>
          </w:p>
        </w:tc>
        <w:tc>
          <w:tcPr>
            <w:tcW w:w="7407" w:type="dxa"/>
            <w:shd w:val="clear" w:color="auto" w:fill="F2F2F2" w:themeFill="background1" w:themeFillShade="F2"/>
          </w:tcPr>
          <w:p w:rsidR="00000000" w:rsidRDefault="00FF2FA9">
            <w:pPr>
              <w:rPr>
                <w:noProof/>
              </w:rPr>
            </w:pPr>
            <w:r>
              <w:rPr>
                <w:noProof/>
              </w:rPr>
              <w:t>This should be entered in the Settings page under "Payment Gateway Configuration</w:t>
            </w:r>
            <w:r>
              <w:rPr>
                <w:noProof/>
              </w:rPr>
              <w:t>”</w:t>
            </w:r>
            <w:r>
              <w:rPr>
                <w:noProof/>
              </w:rPr>
              <w:t xml:space="preserve"> for Evergent.</w:t>
            </w:r>
          </w:p>
        </w:tc>
        <w:tc>
          <w:tcPr>
            <w:tcW w:w="7407" w:type="dxa"/>
          </w:tcPr>
          <w:p w:rsidR="00000000" w:rsidRDefault="00FF2FA9">
            <w:pPr>
              <w:rPr>
                <w:lang w:val="es-ES_tradnl"/>
              </w:rPr>
            </w:pPr>
            <w:r>
              <w:rPr>
                <w:lang w:val="es-ES_tradnl"/>
              </w:rPr>
              <w:t>Esto debe ingresarse en la p</w:t>
            </w:r>
            <w:r>
              <w:rPr>
                <w:lang w:val="es-ES_tradnl"/>
              </w:rPr>
              <w:t>á</w:t>
            </w:r>
            <w:r>
              <w:rPr>
                <w:lang w:val="es-ES_tradnl"/>
              </w:rPr>
              <w:t>gina de Configuraci</w:t>
            </w:r>
            <w:r>
              <w:rPr>
                <w:lang w:val="es-ES_tradnl"/>
              </w:rPr>
              <w:t>ó</w:t>
            </w:r>
            <w:r>
              <w:rPr>
                <w:lang w:val="es-ES_tradnl"/>
              </w:rPr>
              <w:t>n en "Configuraci</w:t>
            </w:r>
            <w:r>
              <w:rPr>
                <w:lang w:val="es-ES_tradnl"/>
              </w:rPr>
              <w:t>ó</w:t>
            </w:r>
            <w:r>
              <w:rPr>
                <w:lang w:val="es-ES_tradnl"/>
              </w:rPr>
              <w:t>n de la pasarela de pago" para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55291e50-8ddd-4500-8e22-c5fa5a2937ab</w:t>
            </w:r>
          </w:p>
        </w:tc>
        <w:tc>
          <w:tcPr>
            <w:tcW w:w="7407" w:type="dxa"/>
            <w:shd w:val="clear" w:color="auto" w:fill="F2F2F2" w:themeFill="background1" w:themeFillShade="F2"/>
          </w:tcPr>
          <w:p w:rsidR="00000000" w:rsidRDefault="00FF2FA9">
            <w:pPr>
              <w:rPr>
                <w:noProof/>
              </w:rPr>
            </w:pPr>
            <w:r>
              <w:rPr>
                <w:noProof/>
              </w:rPr>
              <w:t>Beacon part 6</w:t>
            </w:r>
          </w:p>
        </w:tc>
        <w:tc>
          <w:tcPr>
            <w:tcW w:w="7407" w:type="dxa"/>
          </w:tcPr>
          <w:p w:rsidR="00000000" w:rsidRDefault="00FF2FA9">
            <w:pPr>
              <w:rPr>
                <w:lang w:val="es-ES_tradnl"/>
              </w:rPr>
            </w:pPr>
            <w:r>
              <w:rPr>
                <w:lang w:val="es-ES_tradnl"/>
              </w:rPr>
              <w:t>Baliza parte 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7376eb6c-d547-4164-9cdd-7a04cad5ce50</w:t>
            </w:r>
          </w:p>
        </w:tc>
        <w:tc>
          <w:tcPr>
            <w:tcW w:w="7407" w:type="dxa"/>
            <w:shd w:val="clear" w:color="auto" w:fill="F2F2F2" w:themeFill="background1" w:themeFillShade="F2"/>
          </w:tcPr>
          <w:p w:rsidR="00000000" w:rsidRDefault="00FF2FA9">
            <w:pPr>
              <w:rPr>
                <w:noProof/>
              </w:rPr>
            </w:pPr>
            <w:r>
              <w:rPr>
                <w:noProof/>
              </w:rPr>
              <w:t>Create SVOD plans in the Beacon CMS Commerce tab.</w:t>
            </w:r>
          </w:p>
        </w:tc>
        <w:tc>
          <w:tcPr>
            <w:tcW w:w="7407" w:type="dxa"/>
          </w:tcPr>
          <w:p w:rsidR="00000000" w:rsidRDefault="00FF2FA9">
            <w:pPr>
              <w:rPr>
                <w:lang w:val="es-ES_tradnl"/>
              </w:rPr>
            </w:pPr>
            <w:r>
              <w:rPr>
                <w:lang w:val="es-ES_tradnl"/>
              </w:rPr>
              <w:t>Cree planes SVOD en la pesta</w:t>
            </w:r>
            <w:r>
              <w:rPr>
                <w:lang w:val="es-ES_tradnl"/>
              </w:rPr>
              <w:t>ñ</w:t>
            </w:r>
            <w:r>
              <w:rPr>
                <w:lang w:val="es-ES_tradnl"/>
              </w:rPr>
              <w:t>a Comercio de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6d30ed9d-9d08-4ec1-bafc-14da61a4a9</w:t>
            </w:r>
            <w:r>
              <w:rPr>
                <w:noProof/>
                <w:sz w:val="2"/>
              </w:rPr>
              <w:t>52</w:t>
            </w:r>
          </w:p>
        </w:tc>
        <w:tc>
          <w:tcPr>
            <w:tcW w:w="7407" w:type="dxa"/>
            <w:shd w:val="clear" w:color="auto" w:fill="F2F2F2" w:themeFill="background1" w:themeFillShade="F2"/>
          </w:tcPr>
          <w:p w:rsidR="00000000" w:rsidRDefault="00FF2FA9">
            <w:pPr>
              <w:rPr>
                <w:noProof/>
              </w:rPr>
            </w:pPr>
            <w:r>
              <w:rPr>
                <w:noProof/>
              </w:rPr>
              <w:t>Define the monetization policies:</w:t>
            </w:r>
          </w:p>
        </w:tc>
        <w:tc>
          <w:tcPr>
            <w:tcW w:w="7407" w:type="dxa"/>
          </w:tcPr>
          <w:p w:rsidR="00000000" w:rsidRDefault="00FF2FA9">
            <w:pPr>
              <w:rPr>
                <w:lang w:val="es-ES_tradnl"/>
              </w:rPr>
            </w:pPr>
            <w:r>
              <w:rPr>
                <w:lang w:val="es-ES_tradnl"/>
              </w:rPr>
              <w:t>Definir las pol</w:t>
            </w:r>
            <w:r>
              <w:rPr>
                <w:lang w:val="es-ES_tradnl"/>
              </w:rPr>
              <w:t>í</w:t>
            </w:r>
            <w:r>
              <w:rPr>
                <w:lang w:val="es-ES_tradnl"/>
              </w:rPr>
              <w:t>ticas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51b1b496-39f1-4838-908f-d51b785c0f99</w:t>
            </w:r>
          </w:p>
        </w:tc>
        <w:tc>
          <w:tcPr>
            <w:tcW w:w="7407" w:type="dxa"/>
            <w:shd w:val="clear" w:color="auto" w:fill="F2F2F2" w:themeFill="background1" w:themeFillShade="F2"/>
          </w:tcPr>
          <w:p w:rsidR="00000000" w:rsidRDefault="00FF2FA9">
            <w:pPr>
              <w:rPr>
                <w:noProof/>
              </w:rPr>
            </w:pPr>
            <w:r>
              <w:rPr>
                <w:noProof/>
              </w:rPr>
              <w:t>Billing Frequency</w:t>
            </w:r>
          </w:p>
        </w:tc>
        <w:tc>
          <w:tcPr>
            <w:tcW w:w="7407" w:type="dxa"/>
          </w:tcPr>
          <w:p w:rsidR="00000000" w:rsidRDefault="00FF2FA9">
            <w:pPr>
              <w:rPr>
                <w:lang w:val="es-ES_tradnl"/>
              </w:rPr>
            </w:pPr>
            <w:r>
              <w:rPr>
                <w:lang w:val="es-ES_tradnl"/>
              </w:rPr>
              <w:t>Frecuencia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4f220fd0-6d1b-4def-9546-21ba51151973</w:t>
            </w:r>
          </w:p>
        </w:tc>
        <w:tc>
          <w:tcPr>
            <w:tcW w:w="7407" w:type="dxa"/>
            <w:shd w:val="clear" w:color="auto" w:fill="F2F2F2" w:themeFill="background1" w:themeFillShade="F2"/>
          </w:tcPr>
          <w:p w:rsidR="00000000" w:rsidRDefault="00FF2FA9">
            <w:pPr>
              <w:rPr>
                <w:noProof/>
              </w:rPr>
            </w:pPr>
            <w:r>
              <w:rPr>
                <w:noProof/>
              </w:rPr>
              <w:t>Trial period</w:t>
            </w:r>
          </w:p>
        </w:tc>
        <w:tc>
          <w:tcPr>
            <w:tcW w:w="7407" w:type="dxa"/>
          </w:tcPr>
          <w:p w:rsidR="00000000" w:rsidRDefault="00FF2FA9">
            <w:pPr>
              <w:rPr>
                <w:lang w:val="es-ES_tradnl"/>
              </w:rPr>
            </w:pPr>
            <w:r>
              <w:rPr>
                <w:lang w:val="es-ES_tradnl"/>
              </w:rPr>
              <w:t>Periodo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c100cc0b-4541-48d8-8462-908305d82748</w:t>
            </w:r>
          </w:p>
        </w:tc>
        <w:tc>
          <w:tcPr>
            <w:tcW w:w="7407" w:type="dxa"/>
            <w:shd w:val="clear" w:color="auto" w:fill="F2F2F2" w:themeFill="background1" w:themeFillShade="F2"/>
          </w:tcPr>
          <w:p w:rsidR="00000000" w:rsidRDefault="00FF2FA9">
            <w:pPr>
              <w:rPr>
                <w:noProof/>
              </w:rPr>
            </w:pPr>
            <w:r>
              <w:rPr>
                <w:noProof/>
              </w:rPr>
              <w:t>Renewal policy</w:t>
            </w:r>
          </w:p>
        </w:tc>
        <w:tc>
          <w:tcPr>
            <w:tcW w:w="7407" w:type="dxa"/>
          </w:tcPr>
          <w:p w:rsidR="00000000" w:rsidRDefault="00FF2FA9">
            <w:pPr>
              <w:rPr>
                <w:lang w:val="es-ES_tradnl"/>
              </w:rPr>
            </w:pPr>
            <w:r>
              <w:rPr>
                <w:lang w:val="es-ES_tradnl"/>
              </w:rPr>
              <w:t>Pol</w:t>
            </w:r>
            <w:r>
              <w:rPr>
                <w:lang w:val="es-ES_tradnl"/>
              </w:rPr>
              <w:t>í</w:t>
            </w:r>
            <w:r>
              <w:rPr>
                <w:lang w:val="es-ES_tradnl"/>
              </w:rPr>
              <w:t>tica de renovaci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71e24b80-19e6-4a0a-8c0e-d28825a1366c</w:t>
            </w:r>
          </w:p>
        </w:tc>
        <w:tc>
          <w:tcPr>
            <w:tcW w:w="7407" w:type="dxa"/>
            <w:shd w:val="clear" w:color="auto" w:fill="F2F2F2" w:themeFill="background1" w:themeFillShade="F2"/>
          </w:tcPr>
          <w:p w:rsidR="00000000" w:rsidRDefault="00FF2FA9">
            <w:pPr>
              <w:rPr>
                <w:noProof/>
              </w:rPr>
            </w:pPr>
            <w:r>
              <w:rPr>
                <w:noProof/>
              </w:rPr>
              <w:t>Select which Stores the plan will show up in:</w:t>
            </w:r>
          </w:p>
        </w:tc>
        <w:tc>
          <w:tcPr>
            <w:tcW w:w="7407" w:type="dxa"/>
          </w:tcPr>
          <w:p w:rsidR="00000000" w:rsidRDefault="00FF2FA9">
            <w:pPr>
              <w:rPr>
                <w:lang w:val="es-ES_tradnl"/>
              </w:rPr>
            </w:pPr>
            <w:r>
              <w:rPr>
                <w:lang w:val="es-ES_tradnl"/>
              </w:rPr>
              <w:t>Seleccione en qu</w:t>
            </w:r>
            <w:r>
              <w:rPr>
                <w:lang w:val="es-ES_tradnl"/>
              </w:rPr>
              <w:t>é</w:t>
            </w:r>
            <w:r>
              <w:rPr>
                <w:lang w:val="es-ES_tradnl"/>
              </w:rPr>
              <w:t xml:space="preserve"> tiendas aparecer</w:t>
            </w:r>
            <w:r>
              <w:rPr>
                <w:lang w:val="es-ES_tradnl"/>
              </w:rPr>
              <w:t>á</w:t>
            </w:r>
            <w:r>
              <w:rPr>
                <w:lang w:val="es-ES_tradnl"/>
              </w:rPr>
              <w:t xml:space="preserve"> el plan: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ce279fce-ad15-4ffa-b479-98b976f5f541</w:t>
            </w:r>
          </w:p>
        </w:tc>
        <w:tc>
          <w:tcPr>
            <w:tcW w:w="7407" w:type="dxa"/>
            <w:shd w:val="clear" w:color="auto" w:fill="F2F2F2" w:themeFill="background1" w:themeFillShade="F2"/>
          </w:tcPr>
          <w:p w:rsidR="00000000" w:rsidRDefault="00FF2FA9">
            <w:pPr>
              <w:rPr>
                <w:noProof/>
              </w:rPr>
            </w:pPr>
            <w:r>
              <w:rPr>
                <w:noProof/>
              </w:rPr>
              <w:t>Everge</w:t>
            </w:r>
            <w:r>
              <w:rPr>
                <w:noProof/>
              </w:rPr>
              <w:t>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49708a2b-c9a7-43c2-9847-f318455243fb</w:t>
            </w:r>
          </w:p>
        </w:tc>
        <w:tc>
          <w:tcPr>
            <w:tcW w:w="7407" w:type="dxa"/>
            <w:shd w:val="clear" w:color="auto" w:fill="F2F2F2" w:themeFill="background1" w:themeFillShade="F2"/>
          </w:tcPr>
          <w:p w:rsidR="00000000" w:rsidRDefault="00FF2FA9">
            <w:pPr>
              <w:rPr>
                <w:noProof/>
              </w:rPr>
            </w:pPr>
            <w:r>
              <w:rPr>
                <w:noProof/>
              </w:rPr>
              <w:t>App stores (iOS, Google Play, Amazon, Roku)</w:t>
            </w:r>
          </w:p>
        </w:tc>
        <w:tc>
          <w:tcPr>
            <w:tcW w:w="7407" w:type="dxa"/>
          </w:tcPr>
          <w:p w:rsidR="00000000" w:rsidRDefault="00FF2FA9">
            <w:pPr>
              <w:rPr>
                <w:lang w:val="es-ES_tradnl"/>
              </w:rPr>
            </w:pPr>
            <w:r>
              <w:rPr>
                <w:lang w:val="es-ES_tradnl"/>
              </w:rPr>
              <w:t>Tiendas de aplicaciones (iOS, Google Play, Amazon,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bd2972bb-1456-44c9-874e-0084d299219c</w:t>
            </w:r>
          </w:p>
        </w:tc>
        <w:tc>
          <w:tcPr>
            <w:tcW w:w="7407" w:type="dxa"/>
            <w:shd w:val="clear" w:color="auto" w:fill="F2F2F2" w:themeFill="background1" w:themeFillShade="F2"/>
          </w:tcPr>
          <w:p w:rsidR="00000000" w:rsidRDefault="00FF2FA9">
            <w:pPr>
              <w:rPr>
                <w:noProof/>
              </w:rPr>
            </w:pPr>
            <w:r>
              <w:rPr>
                <w:noProof/>
              </w:rPr>
              <w:t>Set the devices and locations.</w:t>
            </w:r>
          </w:p>
        </w:tc>
        <w:tc>
          <w:tcPr>
            <w:tcW w:w="7407" w:type="dxa"/>
          </w:tcPr>
          <w:p w:rsidR="00000000" w:rsidRDefault="00FF2FA9">
            <w:pPr>
              <w:rPr>
                <w:lang w:val="es-ES_tradnl"/>
              </w:rPr>
            </w:pPr>
            <w:r>
              <w:rPr>
                <w:lang w:val="es-ES_tradnl"/>
              </w:rPr>
              <w:t>Configure los dispositivos y las ubicaciones.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ab5052e1-b9da-4181-b0cb-a9ddd49ca766</w:t>
            </w:r>
          </w:p>
        </w:tc>
        <w:tc>
          <w:tcPr>
            <w:tcW w:w="7407" w:type="dxa"/>
            <w:shd w:val="clear" w:color="auto" w:fill="F2F2F2" w:themeFill="background1" w:themeFillShade="F2"/>
          </w:tcPr>
          <w:p w:rsidR="00000000" w:rsidRDefault="00FF2FA9">
            <w:pPr>
              <w:rPr>
                <w:noProof/>
              </w:rPr>
            </w:pPr>
            <w:r>
              <w:rPr>
                <w:noProof/>
              </w:rPr>
              <w:t>Set the Availability dates.</w:t>
            </w:r>
          </w:p>
        </w:tc>
        <w:tc>
          <w:tcPr>
            <w:tcW w:w="7407" w:type="dxa"/>
          </w:tcPr>
          <w:p w:rsidR="00000000" w:rsidRDefault="00FF2FA9">
            <w:pPr>
              <w:rPr>
                <w:lang w:val="es-ES_tradnl"/>
              </w:rPr>
            </w:pPr>
            <w:r>
              <w:rPr>
                <w:lang w:val="es-ES_tradnl"/>
              </w:rPr>
              <w:t>Establezca las fechas de disponibilidad.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f57f5dd3-4bbe-40df-ae54-e27391aedd4e</w:t>
            </w:r>
          </w:p>
        </w:tc>
        <w:tc>
          <w:tcPr>
            <w:tcW w:w="7407" w:type="dxa"/>
            <w:shd w:val="clear" w:color="auto" w:fill="F2F2F2" w:themeFill="background1" w:themeFillShade="F2"/>
          </w:tcPr>
          <w:p w:rsidR="00000000" w:rsidRDefault="00FF2FA9">
            <w:pPr>
              <w:rPr>
                <w:noProof/>
              </w:rPr>
            </w:pPr>
            <w:r>
              <w:rPr>
                <w:noProof/>
              </w:rPr>
              <w:t>Configure the App Stores:</w:t>
            </w:r>
          </w:p>
        </w:tc>
        <w:tc>
          <w:tcPr>
            <w:tcW w:w="7407" w:type="dxa"/>
          </w:tcPr>
          <w:p w:rsidR="00000000" w:rsidRDefault="00FF2FA9">
            <w:pPr>
              <w:rPr>
                <w:lang w:val="es-ES_tradnl"/>
              </w:rPr>
            </w:pPr>
            <w:r>
              <w:rPr>
                <w:lang w:val="es-ES_tradnl"/>
              </w:rPr>
              <w:t>Configure las tiendas de aplica</w:t>
            </w:r>
            <w:r>
              <w:rPr>
                <w:lang w:val="es-ES_tradnl"/>
              </w:rPr>
              <w:t>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2713ea5e-48dd-4bfc-a0bb-71b13fde62a5</w:t>
            </w:r>
          </w:p>
        </w:tc>
        <w:tc>
          <w:tcPr>
            <w:tcW w:w="7407" w:type="dxa"/>
            <w:shd w:val="clear" w:color="auto" w:fill="F2F2F2" w:themeFill="background1" w:themeFillShade="F2"/>
          </w:tcPr>
          <w:p w:rsidR="00000000" w:rsidRDefault="00FF2FA9">
            <w:pPr>
              <w:rPr>
                <w:noProof/>
              </w:rPr>
            </w:pPr>
            <w:r>
              <w:rPr>
                <w:noProof/>
              </w:rPr>
              <w:t>Configure the availability dates.</w:t>
            </w:r>
          </w:p>
        </w:tc>
        <w:tc>
          <w:tcPr>
            <w:tcW w:w="7407" w:type="dxa"/>
          </w:tcPr>
          <w:p w:rsidR="00000000" w:rsidRDefault="00FF2FA9">
            <w:pPr>
              <w:rPr>
                <w:lang w:val="es-ES_tradnl"/>
              </w:rPr>
            </w:pPr>
            <w:r>
              <w:rPr>
                <w:lang w:val="es-ES_tradnl"/>
              </w:rPr>
              <w:t>Configure las fechas de disponibilidad.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fccea496-8a3d-461a-9b37-68919acd93dd</w:t>
            </w:r>
          </w:p>
        </w:tc>
        <w:tc>
          <w:tcPr>
            <w:tcW w:w="7407" w:type="dxa"/>
            <w:shd w:val="clear" w:color="auto" w:fill="F2F2F2" w:themeFill="background1" w:themeFillShade="F2"/>
          </w:tcPr>
          <w:p w:rsidR="00000000" w:rsidRDefault="00FF2FA9">
            <w:pPr>
              <w:rPr>
                <w:noProof/>
              </w:rPr>
            </w:pPr>
            <w:r>
              <w:rPr>
                <w:noProof/>
              </w:rPr>
              <w:t>Configure the devices.</w:t>
            </w:r>
          </w:p>
        </w:tc>
        <w:tc>
          <w:tcPr>
            <w:tcW w:w="7407" w:type="dxa"/>
          </w:tcPr>
          <w:p w:rsidR="00000000" w:rsidRDefault="00FF2FA9">
            <w:pPr>
              <w:rPr>
                <w:lang w:val="es-ES_tradnl"/>
              </w:rPr>
            </w:pPr>
            <w:r>
              <w:rPr>
                <w:lang w:val="es-ES_tradnl"/>
              </w:rPr>
              <w:t>Configure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51f79343-bfd3-4231-b288-53bdfa757c</w:t>
            </w:r>
            <w:r>
              <w:rPr>
                <w:noProof/>
                <w:sz w:val="2"/>
              </w:rPr>
              <w:t>8f</w:t>
            </w:r>
          </w:p>
        </w:tc>
        <w:tc>
          <w:tcPr>
            <w:tcW w:w="7407" w:type="dxa"/>
            <w:shd w:val="clear" w:color="auto" w:fill="F2F2F2" w:themeFill="background1" w:themeFillShade="F2"/>
          </w:tcPr>
          <w:p w:rsidR="00000000" w:rsidRDefault="00FF2FA9">
            <w:pPr>
              <w:rPr>
                <w:noProof/>
              </w:rPr>
            </w:pPr>
            <w:r>
              <w:rPr>
                <w:noProof/>
              </w:rPr>
              <w:t>Enter the price and currencies.</w:t>
            </w:r>
          </w:p>
        </w:tc>
        <w:tc>
          <w:tcPr>
            <w:tcW w:w="7407" w:type="dxa"/>
          </w:tcPr>
          <w:p w:rsidR="00000000" w:rsidRDefault="00FF2FA9">
            <w:pPr>
              <w:rPr>
                <w:lang w:val="es-ES_tradnl"/>
              </w:rPr>
            </w:pPr>
            <w:r>
              <w:rPr>
                <w:lang w:val="es-ES_tradnl"/>
              </w:rPr>
              <w:t>Ingrese el precio y las monedas.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3ae09b93-f40b-4d32-b1d8-5b2894dad045</w:t>
            </w:r>
          </w:p>
        </w:tc>
        <w:tc>
          <w:tcPr>
            <w:tcW w:w="7407" w:type="dxa"/>
            <w:shd w:val="clear" w:color="auto" w:fill="F2F2F2" w:themeFill="background1" w:themeFillShade="F2"/>
          </w:tcPr>
          <w:p w:rsidR="00000000" w:rsidRDefault="00FF2FA9">
            <w:pPr>
              <w:rPr>
                <w:noProof/>
              </w:rPr>
            </w:pPr>
            <w:r>
              <w:rPr>
                <w:noProof/>
              </w:rPr>
              <w:t>Create the store IDs.</w:t>
            </w:r>
          </w:p>
        </w:tc>
        <w:tc>
          <w:tcPr>
            <w:tcW w:w="7407" w:type="dxa"/>
          </w:tcPr>
          <w:p w:rsidR="00000000" w:rsidRDefault="00FF2FA9">
            <w:pPr>
              <w:rPr>
                <w:lang w:val="es-ES_tradnl"/>
              </w:rPr>
            </w:pPr>
            <w:r>
              <w:rPr>
                <w:lang w:val="es-ES_tradnl"/>
              </w:rPr>
              <w:t>Cree los ID de la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a293d1c4-eb2c-4599-8789-38f7e4c08736</w:t>
            </w:r>
          </w:p>
        </w:tc>
        <w:tc>
          <w:tcPr>
            <w:tcW w:w="7407" w:type="dxa"/>
            <w:shd w:val="clear" w:color="auto" w:fill="F2F2F2" w:themeFill="background1" w:themeFillShade="F2"/>
          </w:tcPr>
          <w:p w:rsidR="00000000" w:rsidRDefault="00FF2FA9">
            <w:pPr>
              <w:rPr>
                <w:noProof/>
              </w:rPr>
            </w:pPr>
            <w:r>
              <w:rPr>
                <w:noProof/>
              </w:rPr>
              <w:t>This ID needs to be copied and pasted into the product sku in the app stores.</w:t>
            </w:r>
          </w:p>
        </w:tc>
        <w:tc>
          <w:tcPr>
            <w:tcW w:w="7407" w:type="dxa"/>
          </w:tcPr>
          <w:p w:rsidR="00000000" w:rsidRDefault="00FF2FA9">
            <w:pPr>
              <w:rPr>
                <w:lang w:val="es-ES_tradnl"/>
              </w:rPr>
            </w:pPr>
            <w:r>
              <w:rPr>
                <w:lang w:val="es-ES_tradnl"/>
              </w:rPr>
              <w:t>Este ID debe copiarse y pegarse en el sku del producto en las tiendas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6ab739eb-1bf8-4b1d-b20f-fe010b84e9fa</w:t>
            </w:r>
          </w:p>
        </w:tc>
        <w:tc>
          <w:tcPr>
            <w:tcW w:w="7407" w:type="dxa"/>
            <w:shd w:val="clear" w:color="auto" w:fill="F2F2F2" w:themeFill="background1" w:themeFillShade="F2"/>
          </w:tcPr>
          <w:p w:rsidR="00000000" w:rsidRDefault="00FF2FA9">
            <w:pPr>
              <w:rPr>
                <w:noProof/>
              </w:rPr>
            </w:pPr>
            <w:r>
              <w:rPr>
                <w:noProof/>
              </w:rPr>
              <w:t>Also, it needs to be entered in the Evergent Go f</w:t>
            </w:r>
            <w:r>
              <w:rPr>
                <w:noProof/>
              </w:rPr>
              <w:t>or the matching SVOD plan.</w:t>
            </w:r>
          </w:p>
        </w:tc>
        <w:tc>
          <w:tcPr>
            <w:tcW w:w="7407" w:type="dxa"/>
          </w:tcPr>
          <w:p w:rsidR="00000000" w:rsidRDefault="00FF2FA9">
            <w:pPr>
              <w:rPr>
                <w:lang w:val="es-ES_tradnl"/>
              </w:rPr>
            </w:pPr>
            <w:r>
              <w:rPr>
                <w:lang w:val="es-ES_tradnl"/>
              </w:rPr>
              <w:t>Adem</w:t>
            </w:r>
            <w:r>
              <w:rPr>
                <w:lang w:val="es-ES_tradnl"/>
              </w:rPr>
              <w:t>á</w:t>
            </w:r>
            <w:r>
              <w:rPr>
                <w:lang w:val="es-ES_tradnl"/>
              </w:rPr>
              <w:t>s, debe ingresarse en Evergent Go para el plan SVOD correspondiente.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176f3215-8ad5-43c9-af00-a63946bae7c0</w:t>
            </w:r>
          </w:p>
        </w:tc>
        <w:tc>
          <w:tcPr>
            <w:tcW w:w="7407" w:type="dxa"/>
            <w:shd w:val="clear" w:color="auto" w:fill="F2F2F2" w:themeFill="background1" w:themeFillShade="F2"/>
          </w:tcPr>
          <w:p w:rsidR="00000000" w:rsidRDefault="00FF2FA9">
            <w:pPr>
              <w:rPr>
                <w:noProof/>
              </w:rPr>
            </w:pPr>
            <w:r>
              <w:rPr>
                <w:noProof/>
              </w:rPr>
              <w:t>Evergent part 2</w:t>
            </w:r>
          </w:p>
        </w:tc>
        <w:tc>
          <w:tcPr>
            <w:tcW w:w="7407" w:type="dxa"/>
          </w:tcPr>
          <w:p w:rsidR="00000000" w:rsidRDefault="00FF2FA9">
            <w:pPr>
              <w:rPr>
                <w:lang w:val="es-ES_tradnl"/>
              </w:rPr>
            </w:pPr>
            <w:r>
              <w:rPr>
                <w:lang w:val="es-ES_tradnl"/>
              </w:rPr>
              <w:t>Evergent parte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69693595-9b56-457c-ac98-f9877df3905f</w:t>
            </w:r>
          </w:p>
        </w:tc>
        <w:tc>
          <w:tcPr>
            <w:tcW w:w="7407" w:type="dxa"/>
            <w:shd w:val="clear" w:color="auto" w:fill="F2F2F2" w:themeFill="background1" w:themeFillShade="F2"/>
          </w:tcPr>
          <w:p w:rsidR="00000000" w:rsidRDefault="00FF2FA9">
            <w:pPr>
              <w:rPr>
                <w:noProof/>
              </w:rPr>
            </w:pPr>
            <w:r>
              <w:rPr>
                <w:noProof/>
              </w:rPr>
              <w:t>In Evergent Go, create matching SVOD p</w:t>
            </w:r>
            <w:r>
              <w:rPr>
                <w:noProof/>
              </w:rPr>
              <w:t>lans.</w:t>
            </w:r>
          </w:p>
        </w:tc>
        <w:tc>
          <w:tcPr>
            <w:tcW w:w="7407" w:type="dxa"/>
          </w:tcPr>
          <w:p w:rsidR="00000000" w:rsidRDefault="00FF2FA9">
            <w:pPr>
              <w:rPr>
                <w:lang w:val="es-ES_tradnl"/>
              </w:rPr>
            </w:pPr>
            <w:r>
              <w:rPr>
                <w:lang w:val="es-ES_tradnl"/>
              </w:rPr>
              <w:t>En Evergent Go, cree planes SVOD coincidentes.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81087a7d-5deb-4a3f-9df3-0fedd0c55713</w:t>
            </w:r>
          </w:p>
        </w:tc>
        <w:tc>
          <w:tcPr>
            <w:tcW w:w="7407" w:type="dxa"/>
            <w:shd w:val="clear" w:color="auto" w:fill="F2F2F2" w:themeFill="background1" w:themeFillShade="F2"/>
          </w:tcPr>
          <w:p w:rsidR="00000000" w:rsidRDefault="00FF2FA9">
            <w:pPr>
              <w:rPr>
                <w:noProof/>
              </w:rPr>
            </w:pPr>
            <w:r>
              <w:rPr>
                <w:noProof/>
              </w:rPr>
              <w:t>It's important that the monetization policies match identically to what was entered in Beacon</w:t>
            </w:r>
            <w:r>
              <w:rPr>
                <w:noProof/>
              </w:rPr>
              <w:t>’</w:t>
            </w:r>
            <w:r>
              <w:rPr>
                <w:noProof/>
              </w:rPr>
              <w:t>s CMS.</w:t>
            </w:r>
          </w:p>
        </w:tc>
        <w:tc>
          <w:tcPr>
            <w:tcW w:w="7407" w:type="dxa"/>
          </w:tcPr>
          <w:p w:rsidR="00000000" w:rsidRDefault="00FF2FA9">
            <w:pPr>
              <w:rPr>
                <w:lang w:val="es-ES_tradnl"/>
              </w:rPr>
            </w:pPr>
            <w:r>
              <w:rPr>
                <w:lang w:val="es-ES_tradnl"/>
              </w:rPr>
              <w:t>Es importante que las pol</w:t>
            </w:r>
            <w:r>
              <w:rPr>
                <w:lang w:val="es-ES_tradnl"/>
              </w:rPr>
              <w:t>í</w:t>
            </w:r>
            <w:r>
              <w:rPr>
                <w:lang w:val="es-ES_tradnl"/>
              </w:rPr>
              <w:t>ticas de monetizaci</w:t>
            </w:r>
            <w:r>
              <w:rPr>
                <w:lang w:val="es-ES_tradnl"/>
              </w:rPr>
              <w:t>ó</w:t>
            </w:r>
            <w:r>
              <w:rPr>
                <w:lang w:val="es-ES_tradnl"/>
              </w:rPr>
              <w:t>n coincidan de manera id</w:t>
            </w:r>
            <w:r>
              <w:rPr>
                <w:lang w:val="es-ES_tradnl"/>
              </w:rPr>
              <w:t>é</w:t>
            </w:r>
            <w:r>
              <w:rPr>
                <w:lang w:val="es-ES_tradnl"/>
              </w:rPr>
              <w:t>ntica con lo que se ingres</w:t>
            </w:r>
            <w:r>
              <w:rPr>
                <w:lang w:val="es-ES_tradnl"/>
              </w:rPr>
              <w:t>ó</w:t>
            </w:r>
            <w:r>
              <w:rPr>
                <w:lang w:val="es-ES_tradnl"/>
              </w:rPr>
              <w:t xml:space="preserve"> en el CMS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c8ba5f21-f8d7-4281-a9cc-9173b20735e5</w:t>
            </w:r>
          </w:p>
        </w:tc>
        <w:tc>
          <w:tcPr>
            <w:tcW w:w="7407" w:type="dxa"/>
            <w:shd w:val="clear" w:color="auto" w:fill="F2F2F2" w:themeFill="background1" w:themeFillShade="F2"/>
          </w:tcPr>
          <w:p w:rsidR="00000000" w:rsidRDefault="00FF2FA9">
            <w:pPr>
              <w:rPr>
                <w:noProof/>
              </w:rPr>
            </w:pPr>
            <w:r>
              <w:rPr>
                <w:noProof/>
              </w:rPr>
              <w:t>Also, note if you want to sell SVOD plans in different currencies, you need to use multiple Evergent BUs.</w:t>
            </w:r>
          </w:p>
        </w:tc>
        <w:tc>
          <w:tcPr>
            <w:tcW w:w="7407" w:type="dxa"/>
          </w:tcPr>
          <w:p w:rsidR="00000000" w:rsidRDefault="00FF2FA9">
            <w:pPr>
              <w:rPr>
                <w:lang w:val="es-ES_tradnl"/>
              </w:rPr>
            </w:pPr>
            <w:r>
              <w:rPr>
                <w:lang w:val="es-ES_tradnl"/>
              </w:rPr>
              <w:t>Adem</w:t>
            </w:r>
            <w:r>
              <w:rPr>
                <w:lang w:val="es-ES_tradnl"/>
              </w:rPr>
              <w:t>á</w:t>
            </w:r>
            <w:r>
              <w:rPr>
                <w:lang w:val="es-ES_tradnl"/>
              </w:rPr>
              <w:t>s, tenga en cuenta que si des</w:t>
            </w:r>
            <w:r>
              <w:rPr>
                <w:lang w:val="es-ES_tradnl"/>
              </w:rPr>
              <w:t>ea vender planes SVOD en diferentes monedas, debe usar varias BU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7bf83c6f-3927-4d51-a3aa-5300257ca159</w:t>
            </w:r>
          </w:p>
        </w:tc>
        <w:tc>
          <w:tcPr>
            <w:tcW w:w="7407" w:type="dxa"/>
            <w:shd w:val="clear" w:color="auto" w:fill="F2F2F2" w:themeFill="background1" w:themeFillShade="F2"/>
          </w:tcPr>
          <w:p w:rsidR="00000000" w:rsidRDefault="00FF2FA9">
            <w:pPr>
              <w:rPr>
                <w:noProof/>
              </w:rPr>
            </w:pPr>
            <w:r>
              <w:rPr>
                <w:noProof/>
              </w:rPr>
              <w:t>The plans in each BU are mapped to Beacon using SKUs that are entered in the "Evergent Store</w:t>
            </w:r>
            <w:r>
              <w:rPr>
                <w:noProof/>
              </w:rPr>
              <w:t>”</w:t>
            </w:r>
            <w:r>
              <w:rPr>
                <w:noProof/>
              </w:rPr>
              <w:t xml:space="preserve"> in the Beacon CMS.</w:t>
            </w:r>
          </w:p>
        </w:tc>
        <w:tc>
          <w:tcPr>
            <w:tcW w:w="7407" w:type="dxa"/>
          </w:tcPr>
          <w:p w:rsidR="00000000" w:rsidRDefault="00FF2FA9">
            <w:pPr>
              <w:rPr>
                <w:lang w:val="es-ES_tradnl"/>
              </w:rPr>
            </w:pPr>
            <w:r>
              <w:rPr>
                <w:lang w:val="es-ES_tradnl"/>
              </w:rPr>
              <w:t>Los planes en cada BU se a</w:t>
            </w:r>
            <w:r>
              <w:rPr>
                <w:lang w:val="es-ES_tradnl"/>
              </w:rPr>
              <w:t>signan a Beacon utilizando SKU que se ingresan en la "Tienda Evergent" en Beacon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9f843186-ead8-4145-be4f-ec0005b20723</w:t>
            </w:r>
          </w:p>
        </w:tc>
        <w:tc>
          <w:tcPr>
            <w:tcW w:w="7407" w:type="dxa"/>
            <w:shd w:val="clear" w:color="auto" w:fill="F2F2F2" w:themeFill="background1" w:themeFillShade="F2"/>
          </w:tcPr>
          <w:p w:rsidR="00000000" w:rsidRDefault="00FF2FA9">
            <w:pPr>
              <w:rPr>
                <w:noProof/>
              </w:rPr>
            </w:pPr>
            <w:r>
              <w:rPr>
                <w:noProof/>
              </w:rPr>
              <w:t>Evergent SVOD Setup</w:t>
            </w:r>
          </w:p>
        </w:tc>
        <w:tc>
          <w:tcPr>
            <w:tcW w:w="7407" w:type="dxa"/>
          </w:tcPr>
          <w:p w:rsidR="00000000" w:rsidRDefault="00FF2FA9">
            <w:pPr>
              <w:rPr>
                <w:lang w:val="es-ES_tradnl"/>
              </w:rPr>
            </w:pPr>
            <w:r>
              <w:rPr>
                <w:lang w:val="es-ES_tradnl"/>
              </w:rPr>
              <w:t>Configuraci</w:t>
            </w:r>
            <w:r>
              <w:rPr>
                <w:lang w:val="es-ES_tradnl"/>
              </w:rPr>
              <w:t>ó</w:t>
            </w:r>
            <w:r>
              <w:rPr>
                <w:lang w:val="es-ES_tradnl"/>
              </w:rPr>
              <w:t>n de Evergent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faef216d-cf9f-4f63-9490-619a5389d63c</w:t>
            </w:r>
          </w:p>
        </w:tc>
        <w:tc>
          <w:tcPr>
            <w:tcW w:w="7407" w:type="dxa"/>
            <w:shd w:val="clear" w:color="auto" w:fill="F2F2F2" w:themeFill="background1" w:themeFillShade="F2"/>
          </w:tcPr>
          <w:p w:rsidR="00000000" w:rsidRDefault="00FF2FA9">
            <w:pPr>
              <w:rPr>
                <w:noProof/>
              </w:rPr>
            </w:pPr>
            <w:r>
              <w:rPr>
                <w:noProof/>
              </w:rPr>
              <w:t>Evergent SVOD Setup</w:t>
            </w:r>
          </w:p>
        </w:tc>
        <w:tc>
          <w:tcPr>
            <w:tcW w:w="7407" w:type="dxa"/>
          </w:tcPr>
          <w:p w:rsidR="00000000" w:rsidRDefault="00FF2FA9">
            <w:pPr>
              <w:rPr>
                <w:lang w:val="es-ES_tradnl"/>
              </w:rPr>
            </w:pPr>
            <w:r>
              <w:rPr>
                <w:lang w:val="es-ES_tradnl"/>
              </w:rPr>
              <w:t>Configuraci</w:t>
            </w:r>
            <w:r>
              <w:rPr>
                <w:lang w:val="es-ES_tradnl"/>
              </w:rPr>
              <w:t>ó</w:t>
            </w:r>
            <w:r>
              <w:rPr>
                <w:lang w:val="es-ES_tradnl"/>
              </w:rPr>
              <w:t>n de Evergent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01d35afe-23d5-4ea0-8bc3-577d32ff37f2</w:t>
            </w:r>
          </w:p>
        </w:tc>
        <w:tc>
          <w:tcPr>
            <w:tcW w:w="7407" w:type="dxa"/>
            <w:shd w:val="clear" w:color="auto" w:fill="F2F2F2" w:themeFill="background1" w:themeFillShade="F2"/>
          </w:tcPr>
          <w:p w:rsidR="00000000" w:rsidRDefault="00FF2FA9">
            <w:pPr>
              <w:rPr>
                <w:noProof/>
              </w:rPr>
            </w:pPr>
            <w:r>
              <w:rPr>
                <w:noProof/>
              </w:rPr>
              <w:t>Beacon part 7</w:t>
            </w:r>
          </w:p>
        </w:tc>
        <w:tc>
          <w:tcPr>
            <w:tcW w:w="7407" w:type="dxa"/>
          </w:tcPr>
          <w:p w:rsidR="00000000" w:rsidRDefault="00FF2FA9">
            <w:pPr>
              <w:rPr>
                <w:lang w:val="es-ES_tradnl"/>
              </w:rPr>
            </w:pPr>
            <w:r>
              <w:rPr>
                <w:lang w:val="es-ES_tradnl"/>
              </w:rPr>
              <w:t>Baliza parte 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370fa300-1edb-49fc-b798-a5922ae695f4</w:t>
            </w:r>
          </w:p>
        </w:tc>
        <w:tc>
          <w:tcPr>
            <w:tcW w:w="7407" w:type="dxa"/>
            <w:shd w:val="clear" w:color="auto" w:fill="F2F2F2" w:themeFill="background1" w:themeFillShade="F2"/>
          </w:tcPr>
          <w:p w:rsidR="00000000" w:rsidRDefault="00FF2FA9">
            <w:pPr>
              <w:rPr>
                <w:noProof/>
              </w:rPr>
            </w:pPr>
            <w:r>
              <w:rPr>
                <w:noProof/>
              </w:rPr>
              <w:t>Configure Beacon Evergent Store for your SVOD plans:</w:t>
            </w:r>
          </w:p>
        </w:tc>
        <w:tc>
          <w:tcPr>
            <w:tcW w:w="7407" w:type="dxa"/>
          </w:tcPr>
          <w:p w:rsidR="00000000" w:rsidRDefault="00FF2FA9">
            <w:pPr>
              <w:rPr>
                <w:lang w:val="es-ES_tradnl"/>
              </w:rPr>
            </w:pPr>
            <w:r>
              <w:rPr>
                <w:lang w:val="es-ES_tradnl"/>
              </w:rPr>
              <w:t>Configure Beacon Evergent Store para sus planes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1fe1509b-c3b</w:t>
            </w:r>
            <w:r>
              <w:rPr>
                <w:noProof/>
                <w:sz w:val="2"/>
              </w:rPr>
              <w:t>f-4e13-a55c-422b65bc09e1</w:t>
            </w:r>
          </w:p>
        </w:tc>
        <w:tc>
          <w:tcPr>
            <w:tcW w:w="7407" w:type="dxa"/>
            <w:shd w:val="clear" w:color="auto" w:fill="F2F2F2" w:themeFill="background1" w:themeFillShade="F2"/>
          </w:tcPr>
          <w:p w:rsidR="00000000" w:rsidRDefault="00FF2FA9">
            <w:pPr>
              <w:rPr>
                <w:noProof/>
              </w:rPr>
            </w:pPr>
            <w:r>
              <w:rPr>
                <w:noProof/>
              </w:rPr>
              <w:t>Configure the availability.</w:t>
            </w:r>
          </w:p>
        </w:tc>
        <w:tc>
          <w:tcPr>
            <w:tcW w:w="7407" w:type="dxa"/>
          </w:tcPr>
          <w:p w:rsidR="00000000" w:rsidRDefault="00FF2FA9">
            <w:pPr>
              <w:rPr>
                <w:lang w:val="es-ES_tradnl"/>
              </w:rPr>
            </w:pPr>
            <w:r>
              <w:rPr>
                <w:lang w:val="es-ES_tradnl"/>
              </w:rPr>
              <w:t>Configure la disponibilidad.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b606b8dd-fc86-4312-93f9-74ae77d28521</w:t>
            </w:r>
          </w:p>
        </w:tc>
        <w:tc>
          <w:tcPr>
            <w:tcW w:w="7407" w:type="dxa"/>
            <w:shd w:val="clear" w:color="auto" w:fill="F2F2F2" w:themeFill="background1" w:themeFillShade="F2"/>
          </w:tcPr>
          <w:p w:rsidR="00000000" w:rsidRDefault="00FF2FA9">
            <w:pPr>
              <w:rPr>
                <w:noProof/>
              </w:rPr>
            </w:pPr>
            <w:r>
              <w:rPr>
                <w:noProof/>
              </w:rPr>
              <w:t>Configure devices (right now only web).</w:t>
            </w:r>
          </w:p>
        </w:tc>
        <w:tc>
          <w:tcPr>
            <w:tcW w:w="7407" w:type="dxa"/>
          </w:tcPr>
          <w:p w:rsidR="00000000" w:rsidRDefault="00FF2FA9">
            <w:pPr>
              <w:rPr>
                <w:lang w:val="es-ES_tradnl"/>
              </w:rPr>
            </w:pPr>
            <w:r>
              <w:rPr>
                <w:lang w:val="es-ES_tradnl"/>
              </w:rPr>
              <w:t>Configurar dispositivos (ahora solo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4bfce486-e5ed-4887-928f-d21bbd841481</w:t>
            </w:r>
          </w:p>
        </w:tc>
        <w:tc>
          <w:tcPr>
            <w:tcW w:w="7407" w:type="dxa"/>
            <w:shd w:val="clear" w:color="auto" w:fill="F2F2F2" w:themeFill="background1" w:themeFillShade="F2"/>
          </w:tcPr>
          <w:p w:rsidR="00000000" w:rsidRDefault="00FF2FA9">
            <w:pPr>
              <w:rPr>
                <w:noProof/>
              </w:rPr>
            </w:pPr>
            <w:r>
              <w:rPr>
                <w:noProof/>
              </w:rPr>
              <w:t>Configur</w:t>
            </w:r>
            <w:r>
              <w:rPr>
                <w:noProof/>
              </w:rPr>
              <w:t>e the Price and Currencies.</w:t>
            </w:r>
          </w:p>
        </w:tc>
        <w:tc>
          <w:tcPr>
            <w:tcW w:w="7407" w:type="dxa"/>
          </w:tcPr>
          <w:p w:rsidR="00000000" w:rsidRDefault="00FF2FA9">
            <w:pPr>
              <w:rPr>
                <w:lang w:val="es-ES_tradnl"/>
              </w:rPr>
            </w:pPr>
            <w:r>
              <w:rPr>
                <w:lang w:val="es-ES_tradnl"/>
              </w:rPr>
              <w:t>Configure el precio y las monedas.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1342082f-1058-48b7-952b-b7435cb0c35c</w:t>
            </w:r>
          </w:p>
        </w:tc>
        <w:tc>
          <w:tcPr>
            <w:tcW w:w="7407" w:type="dxa"/>
            <w:shd w:val="clear" w:color="auto" w:fill="F2F2F2" w:themeFill="background1" w:themeFillShade="F2"/>
          </w:tcPr>
          <w:p w:rsidR="00000000" w:rsidRDefault="00FF2FA9">
            <w:pPr>
              <w:rPr>
                <w:noProof/>
              </w:rPr>
            </w:pPr>
            <w:r>
              <w:rPr>
                <w:noProof/>
              </w:rPr>
              <w:t>The Currencies should map to the plans in the specific BUs that use that currency.</w:t>
            </w:r>
          </w:p>
        </w:tc>
        <w:tc>
          <w:tcPr>
            <w:tcW w:w="7407" w:type="dxa"/>
          </w:tcPr>
          <w:p w:rsidR="00000000" w:rsidRDefault="00FF2FA9">
            <w:pPr>
              <w:rPr>
                <w:lang w:val="es-ES_tradnl"/>
              </w:rPr>
            </w:pPr>
            <w:r>
              <w:rPr>
                <w:lang w:val="es-ES_tradnl"/>
              </w:rPr>
              <w:t>Las monedas deben corresponder a los planes en las unidades de negocio espec</w:t>
            </w:r>
            <w:r>
              <w:rPr>
                <w:lang w:val="es-ES_tradnl"/>
              </w:rPr>
              <w:t>í</w:t>
            </w:r>
            <w:r>
              <w:rPr>
                <w:lang w:val="es-ES_tradnl"/>
              </w:rPr>
              <w:t>ficas que usan esa moneda.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540f9340-9c9a-455d-915d-ed8989ecd459</w:t>
            </w:r>
          </w:p>
        </w:tc>
        <w:tc>
          <w:tcPr>
            <w:tcW w:w="7407" w:type="dxa"/>
            <w:shd w:val="clear" w:color="auto" w:fill="F2F2F2" w:themeFill="background1" w:themeFillShade="F2"/>
          </w:tcPr>
          <w:p w:rsidR="00000000" w:rsidRDefault="00FF2FA9">
            <w:pPr>
              <w:rPr>
                <w:noProof/>
              </w:rPr>
            </w:pPr>
            <w:r>
              <w:rPr>
                <w:noProof/>
              </w:rPr>
              <w:t>For example, if you have a plan you are selling in EU using Euros, the Evergent ID should come from the EU Eve</w:t>
            </w:r>
            <w:r>
              <w:rPr>
                <w:noProof/>
              </w:rPr>
              <w:t>rgent BU.</w:t>
            </w:r>
          </w:p>
        </w:tc>
        <w:tc>
          <w:tcPr>
            <w:tcW w:w="7407" w:type="dxa"/>
          </w:tcPr>
          <w:p w:rsidR="00000000" w:rsidRDefault="00FF2FA9">
            <w:pPr>
              <w:rPr>
                <w:lang w:val="es-ES_tradnl"/>
              </w:rPr>
            </w:pPr>
            <w:r>
              <w:rPr>
                <w:lang w:val="es-ES_tradnl"/>
              </w:rPr>
              <w:t>Por ejemplo, si tiene un plan que est</w:t>
            </w:r>
            <w:r>
              <w:rPr>
                <w:lang w:val="es-ES_tradnl"/>
              </w:rPr>
              <w:t>á</w:t>
            </w:r>
            <w:r>
              <w:rPr>
                <w:lang w:val="es-ES_tradnl"/>
              </w:rPr>
              <w:t xml:space="preserve"> vendiendo en la UE con euros, la identificaci</w:t>
            </w:r>
            <w:r>
              <w:rPr>
                <w:lang w:val="es-ES_tradnl"/>
              </w:rPr>
              <w:t>ó</w:t>
            </w:r>
            <w:r>
              <w:rPr>
                <w:lang w:val="es-ES_tradnl"/>
              </w:rPr>
              <w:t>n de Evergent deber</w:t>
            </w:r>
            <w:r>
              <w:rPr>
                <w:lang w:val="es-ES_tradnl"/>
              </w:rPr>
              <w:t>í</w:t>
            </w:r>
            <w:r>
              <w:rPr>
                <w:lang w:val="es-ES_tradnl"/>
              </w:rPr>
              <w:t>a provenir de la EU Evergent BU.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e672196e-8b55-4f0d-aac2-803afa3bc8b3</w:t>
            </w:r>
          </w:p>
        </w:tc>
        <w:tc>
          <w:tcPr>
            <w:tcW w:w="7407" w:type="dxa"/>
            <w:shd w:val="clear" w:color="auto" w:fill="F2F2F2" w:themeFill="background1" w:themeFillShade="F2"/>
          </w:tcPr>
          <w:p w:rsidR="00000000" w:rsidRDefault="00FF2FA9">
            <w:pPr>
              <w:rPr>
                <w:noProof/>
              </w:rPr>
            </w:pPr>
            <w:r>
              <w:rPr>
                <w:noProof/>
              </w:rPr>
              <w:t>The Evergent ID field is where you enter the Evergent SKU.</w:t>
            </w:r>
          </w:p>
        </w:tc>
        <w:tc>
          <w:tcPr>
            <w:tcW w:w="7407" w:type="dxa"/>
          </w:tcPr>
          <w:p w:rsidR="00000000" w:rsidRDefault="00FF2FA9">
            <w:pPr>
              <w:rPr>
                <w:lang w:val="es-ES_tradnl"/>
              </w:rPr>
            </w:pPr>
            <w:r>
              <w:rPr>
                <w:lang w:val="es-ES_tradnl"/>
              </w:rPr>
              <w:t>El camp</w:t>
            </w:r>
            <w:r>
              <w:rPr>
                <w:lang w:val="es-ES_tradnl"/>
              </w:rPr>
              <w:t>o Evergent ID es donde ingresa el SKU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8e64494c-079f-4e3d-bcc3-f6e51c847f1b</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ff88d108-0105-4b07-b33b-12e6eae02e91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716e9e88-eeea-4308-9a77-a1bf0422fb2e</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62dfae15-0a25-4abb-858f-b21456fc29b8</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87465d33-f2fb-40e8-a0f7-134d12218b99</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w:t>
            </w:r>
            <w:r>
              <w:rPr>
                <w:lang w:val="es-ES_tradnl"/>
              </w:rPr>
              <w:t>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d7971e95-776b-409e-a179-9dfbce994da1</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a3201b70-c86f-4b0b-835b-26490dd05473</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b13a2df3-461a-48c4-8bcc-2e87199cc3f2</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4d96fa59-7866-40c3-a604-668f1ae76207</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5c0f7773-83a1-480e-9a1f-1d1e65af2abc</w:t>
            </w:r>
          </w:p>
        </w:tc>
        <w:tc>
          <w:tcPr>
            <w:tcW w:w="7407" w:type="dxa"/>
            <w:shd w:val="clear" w:color="auto" w:fill="F2F2F2" w:themeFill="background1" w:themeFillShade="F2"/>
          </w:tcPr>
          <w:p w:rsidR="00000000" w:rsidRDefault="00FF2FA9">
            <w:pPr>
              <w:rPr>
                <w:noProof/>
              </w:rPr>
            </w:pPr>
            <w:r>
              <w:rPr>
                <w:noProof/>
              </w:rPr>
              <w:t>Emailer and Coupons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emailer-coupons.html</w:t>
            </w:r>
          </w:p>
          <w:p w:rsidR="00000000" w:rsidRDefault="00FF2FA9">
            <w:pPr>
              <w:jc w:val="center"/>
              <w:rPr>
                <w:b/>
                <w:noProof/>
              </w:rPr>
            </w:pPr>
            <w:r>
              <w:rPr>
                <w:b/>
                <w:noProof/>
              </w:rPr>
              <w:t>MQ971010 04d1318c-c1a5-4340-a95e-a5f48c514ce7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3166a95e-19ff-403b-b51d-e23db6467666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fab2706a-82b3-46b7-a85c-b308160e4cd2</w:t>
            </w:r>
          </w:p>
        </w:tc>
        <w:tc>
          <w:tcPr>
            <w:tcW w:w="7407" w:type="dxa"/>
            <w:shd w:val="clear" w:color="auto" w:fill="F2F2F2" w:themeFill="background1" w:themeFillShade="F2"/>
          </w:tcPr>
          <w:p w:rsidR="00000000" w:rsidRDefault="00FF2FA9">
            <w:pPr>
              <w:rPr>
                <w:noProof/>
              </w:rPr>
            </w:pP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46d41762-262a-4a77-b2ea-631fc50ce660</w:t>
            </w:r>
          </w:p>
        </w:tc>
        <w:tc>
          <w:tcPr>
            <w:tcW w:w="7407" w:type="dxa"/>
            <w:shd w:val="clear" w:color="auto" w:fill="F2F2F2" w:themeFill="background1" w:themeFillShade="F2"/>
          </w:tcPr>
          <w:p w:rsidR="00000000" w:rsidRDefault="00FF2FA9">
            <w:pPr>
              <w:rPr>
                <w:noProof/>
              </w:rPr>
            </w:pPr>
            <w:r>
              <w:rPr>
                <w:noProof/>
              </w:rPr>
              <w:t>Emailer and Coupons"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correo electr</w:t>
            </w:r>
            <w:r>
              <w:rPr>
                <w:lang w:val="es-ES_tradnl"/>
              </w:rPr>
              <w:t>ó</w:t>
            </w:r>
            <w:r>
              <w:rPr>
                <w:lang w:val="es-ES_tradnl"/>
              </w:rPr>
              <w:t>nico y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db29e7c3-</w:t>
            </w:r>
            <w:r>
              <w:rPr>
                <w:noProof/>
                <w:sz w:val="2"/>
              </w:rPr>
              <w:t>023c-4107-9137-4d79503b596b</w:t>
            </w:r>
          </w:p>
        </w:tc>
        <w:tc>
          <w:tcPr>
            <w:tcW w:w="7407" w:type="dxa"/>
            <w:shd w:val="clear" w:color="auto" w:fill="F2F2F2" w:themeFill="background1" w:themeFillShade="F2"/>
          </w:tcPr>
          <w:p w:rsidR="00000000" w:rsidRDefault="00FF2FA9">
            <w:pPr>
              <w:rPr>
                <w:noProof/>
              </w:rPr>
            </w:pPr>
            <w:r>
              <w:rPr>
                <w:noProof/>
              </w:rPr>
              <w:t>This topic provides a guide to managing the emailer and coupon generation in Evergent. parent:</w:t>
            </w:r>
          </w:p>
        </w:tc>
        <w:tc>
          <w:tcPr>
            <w:tcW w:w="7407" w:type="dxa"/>
          </w:tcPr>
          <w:p w:rsidR="00000000" w:rsidRDefault="00FF2FA9">
            <w:pPr>
              <w:rPr>
                <w:lang w:val="es-ES_tradnl"/>
              </w:rPr>
            </w:pPr>
            <w:r>
              <w:rPr>
                <w:lang w:val="es-ES_tradnl"/>
              </w:rPr>
              <w:t>Este tema proporciona una gu</w:t>
            </w:r>
            <w:r>
              <w:rPr>
                <w:lang w:val="es-ES_tradnl"/>
              </w:rPr>
              <w:t>í</w:t>
            </w:r>
            <w:r>
              <w:rPr>
                <w:lang w:val="es-ES_tradnl"/>
              </w:rPr>
              <w:t>a para administrar el env</w:t>
            </w:r>
            <w:r>
              <w:rPr>
                <w:lang w:val="es-ES_tradnl"/>
              </w:rPr>
              <w:t>í</w:t>
            </w:r>
            <w:r>
              <w:rPr>
                <w:lang w:val="es-ES_tradnl"/>
              </w:rPr>
              <w:t>o de correo electr</w:t>
            </w:r>
            <w:r>
              <w:rPr>
                <w:lang w:val="es-ES_tradnl"/>
              </w:rPr>
              <w:t>ó</w:t>
            </w:r>
            <w:r>
              <w:rPr>
                <w:lang w:val="es-ES_tradnl"/>
              </w:rPr>
              <w:t>nico y la generaci</w:t>
            </w:r>
            <w:r>
              <w:rPr>
                <w:lang w:val="es-ES_tradnl"/>
              </w:rPr>
              <w:t>ó</w:t>
            </w:r>
            <w:r>
              <w:rPr>
                <w:lang w:val="es-ES_tradnl"/>
              </w:rPr>
              <w:t>n de cupones en Evergent.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453021e3-648f-485d-9bbe-8c8af80f5ce3</w:t>
            </w:r>
          </w:p>
        </w:tc>
        <w:tc>
          <w:tcPr>
            <w:tcW w:w="7407" w:type="dxa"/>
            <w:shd w:val="clear" w:color="auto" w:fill="F2F2F2" w:themeFill="background1" w:themeFillShade="F2"/>
          </w:tcPr>
          <w:p w:rsidR="00000000" w:rsidRDefault="00FF2FA9">
            <w:pPr>
              <w:rPr>
                <w:noProof/>
              </w:rPr>
            </w:pPr>
            <w:r>
              <w:rPr>
                <w:noProof/>
              </w:rPr>
              <w:t>Beacon Advanced Monetization grandparent:</w:t>
            </w:r>
          </w:p>
        </w:tc>
        <w:tc>
          <w:tcPr>
            <w:tcW w:w="7407" w:type="dxa"/>
          </w:tcPr>
          <w:p w:rsidR="00000000" w:rsidRDefault="00FF2FA9">
            <w:pPr>
              <w:rPr>
                <w:lang w:val="es-ES_tradnl"/>
              </w:rPr>
            </w:pPr>
            <w:r>
              <w:rPr>
                <w:lang w:val="es-ES_tradnl"/>
              </w:rPr>
              <w:t>Abuelo de Beacon Advanced Monetization: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762722ca-a26c-448e-a2d8-9211f527c248</w:t>
            </w:r>
          </w:p>
        </w:tc>
        <w:tc>
          <w:tcPr>
            <w:tcW w:w="7407" w:type="dxa"/>
            <w:shd w:val="clear" w:color="auto" w:fill="F2F2F2" w:themeFill="background1" w:themeFillShade="F2"/>
          </w:tcPr>
          <w:p w:rsidR="00000000" w:rsidRDefault="00FF2FA9">
            <w:pPr>
              <w:rPr>
                <w:noProof/>
              </w:rPr>
            </w:pPr>
            <w:r>
              <w:rPr>
                <w:noProof/>
              </w:rPr>
              <w:t>Monetization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monetizaci</w:t>
            </w:r>
            <w:r>
              <w:rPr>
                <w:lang w:val="es-ES_tradnl"/>
              </w:rPr>
              <w:t>ó</w:t>
            </w:r>
            <w:r>
              <w:rPr>
                <w:lang w:val="es-ES_tradnl"/>
              </w:rPr>
              <w:t>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d03fe729-1d3d-</w:t>
            </w:r>
            <w:r>
              <w:rPr>
                <w:noProof/>
                <w:sz w:val="2"/>
              </w:rPr>
              <w:t>4f9a-a3b9-084abaed3d21</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23852759-b8f4-4b11-a631-f89e354f3172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3f41b12b-0e08-4bad-bcb9-2f65c9e8a597</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e52590a7-0db3-473d-8fed-a48c0ea6f777</w:t>
            </w:r>
          </w:p>
        </w:tc>
        <w:tc>
          <w:tcPr>
            <w:tcW w:w="7407" w:type="dxa"/>
            <w:shd w:val="clear" w:color="auto" w:fill="F2F2F2" w:themeFill="background1" w:themeFillShade="F2"/>
          </w:tcPr>
          <w:p w:rsidR="00000000" w:rsidRDefault="00FF2FA9">
            <w:pPr>
              <w:rPr>
                <w:noProof/>
              </w:rPr>
            </w:pPr>
            <w:r>
              <w:rPr>
                <w:noProof/>
              </w:rPr>
              <w:t>The Evergent backoffice system provides services to help you manage your business.</w:t>
            </w:r>
          </w:p>
        </w:tc>
        <w:tc>
          <w:tcPr>
            <w:tcW w:w="7407" w:type="dxa"/>
          </w:tcPr>
          <w:p w:rsidR="00000000" w:rsidRDefault="00FF2FA9">
            <w:pPr>
              <w:rPr>
                <w:lang w:val="es-ES_tradnl"/>
              </w:rPr>
            </w:pPr>
            <w:r>
              <w:rPr>
                <w:lang w:val="es-ES_tradnl"/>
              </w:rPr>
              <w:t>El sistema de backoffice Evergent brinda servicios para ayudarlo a administrar su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48d30266-618d-4102-a399-35a265a3603a</w:t>
            </w:r>
          </w:p>
        </w:tc>
        <w:tc>
          <w:tcPr>
            <w:tcW w:w="7407" w:type="dxa"/>
            <w:shd w:val="clear" w:color="auto" w:fill="F2F2F2" w:themeFill="background1" w:themeFillShade="F2"/>
          </w:tcPr>
          <w:p w:rsidR="00000000" w:rsidRDefault="00FF2FA9">
            <w:pPr>
              <w:rPr>
                <w:noProof/>
              </w:rPr>
            </w:pPr>
            <w:r>
              <w:rPr>
                <w:noProof/>
              </w:rPr>
              <w:t xml:space="preserve">In </w:t>
            </w:r>
            <w:r>
              <w:rPr>
                <w:noProof/>
              </w:rPr>
              <w:t>this topic, we will cover two of those services:</w:t>
            </w:r>
          </w:p>
        </w:tc>
        <w:tc>
          <w:tcPr>
            <w:tcW w:w="7407" w:type="dxa"/>
          </w:tcPr>
          <w:p w:rsidR="00000000" w:rsidRDefault="00FF2FA9">
            <w:pPr>
              <w:rPr>
                <w:lang w:val="es-ES_tradnl"/>
              </w:rPr>
            </w:pPr>
            <w:r>
              <w:rPr>
                <w:lang w:val="es-ES_tradnl"/>
              </w:rPr>
              <w:t>En este tema, cubriremos dos de esos servicios: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46bce83f-e0f7-4bfe-b768-e712ae56f693</w:t>
            </w:r>
          </w:p>
        </w:tc>
        <w:tc>
          <w:tcPr>
            <w:tcW w:w="7407" w:type="dxa"/>
            <w:shd w:val="clear" w:color="auto" w:fill="F2F2F2" w:themeFill="background1" w:themeFillShade="F2"/>
          </w:tcPr>
          <w:p w:rsidR="00000000" w:rsidRDefault="00FF2FA9">
            <w:pPr>
              <w:rPr>
                <w:noProof/>
              </w:rPr>
            </w:pPr>
            <w:r>
              <w:rPr>
                <w:noProof/>
              </w:rPr>
              <w:t>The automated emailer</w:t>
            </w:r>
          </w:p>
        </w:tc>
        <w:tc>
          <w:tcPr>
            <w:tcW w:w="7407" w:type="dxa"/>
          </w:tcPr>
          <w:p w:rsidR="00000000" w:rsidRDefault="00FF2FA9">
            <w:pPr>
              <w:rPr>
                <w:lang w:val="es-ES_tradnl"/>
              </w:rPr>
            </w:pPr>
            <w:r>
              <w:rPr>
                <w:lang w:val="es-ES_tradnl"/>
              </w:rPr>
              <w:t>El remitente autom</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d06b1392-5bf1-44e0-beb1-e99332373618</w:t>
            </w:r>
          </w:p>
        </w:tc>
        <w:tc>
          <w:tcPr>
            <w:tcW w:w="7407" w:type="dxa"/>
            <w:shd w:val="clear" w:color="auto" w:fill="F2F2F2" w:themeFill="background1" w:themeFillShade="F2"/>
          </w:tcPr>
          <w:p w:rsidR="00000000" w:rsidRDefault="00FF2FA9">
            <w:pPr>
              <w:rPr>
                <w:noProof/>
              </w:rPr>
            </w:pPr>
            <w:r>
              <w:rPr>
                <w:noProof/>
              </w:rPr>
              <w:t>The coupon manager</w:t>
            </w:r>
          </w:p>
        </w:tc>
        <w:tc>
          <w:tcPr>
            <w:tcW w:w="7407" w:type="dxa"/>
          </w:tcPr>
          <w:p w:rsidR="00000000" w:rsidRDefault="00FF2FA9">
            <w:pPr>
              <w:rPr>
                <w:lang w:val="es-ES_tradnl"/>
              </w:rPr>
            </w:pPr>
            <w:r>
              <w:rPr>
                <w:lang w:val="es-ES_tradnl"/>
              </w:rPr>
              <w:t>El adminis</w:t>
            </w:r>
            <w:r>
              <w:rPr>
                <w:lang w:val="es-ES_tradnl"/>
              </w:rPr>
              <w:t>trador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1da989f3-29d7-4858-b8c4-75c0d6d8e9fe</w:t>
            </w:r>
          </w:p>
        </w:tc>
        <w:tc>
          <w:tcPr>
            <w:tcW w:w="7407" w:type="dxa"/>
            <w:shd w:val="clear" w:color="auto" w:fill="F2F2F2" w:themeFill="background1" w:themeFillShade="F2"/>
          </w:tcPr>
          <w:p w:rsidR="00000000" w:rsidRDefault="00FF2FA9">
            <w:pPr>
              <w:rPr>
                <w:noProof/>
              </w:rPr>
            </w:pPr>
            <w:r>
              <w:rPr>
                <w:noProof/>
              </w:rPr>
              <w:t>Emailer</w:t>
            </w:r>
          </w:p>
        </w:tc>
        <w:tc>
          <w:tcPr>
            <w:tcW w:w="7407" w:type="dxa"/>
          </w:tcPr>
          <w:p w:rsidR="00000000" w:rsidRDefault="00FF2FA9">
            <w:pPr>
              <w:rPr>
                <w:lang w:val="es-ES_tradnl"/>
              </w:rPr>
            </w:pPr>
            <w:r>
              <w:rPr>
                <w:lang w:val="es-ES_tradnl"/>
              </w:rPr>
              <w:t>Emailer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2a4b1c7c-1468-438b-ab7c-fdf6e6edabe1</w:t>
            </w:r>
          </w:p>
        </w:tc>
        <w:tc>
          <w:tcPr>
            <w:tcW w:w="7407" w:type="dxa"/>
            <w:shd w:val="clear" w:color="auto" w:fill="F2F2F2" w:themeFill="background1" w:themeFillShade="F2"/>
          </w:tcPr>
          <w:p w:rsidR="00000000" w:rsidRDefault="00FF2FA9">
            <w:pPr>
              <w:rPr>
                <w:noProof/>
              </w:rPr>
            </w:pPr>
            <w:r>
              <w:rPr>
                <w:noProof/>
              </w:rPr>
              <w:t>The emailer allows to create templates and schedules for various system-generated emails.</w:t>
            </w:r>
          </w:p>
        </w:tc>
        <w:tc>
          <w:tcPr>
            <w:tcW w:w="7407" w:type="dxa"/>
          </w:tcPr>
          <w:p w:rsidR="00000000" w:rsidRDefault="00FF2FA9">
            <w:pPr>
              <w:rPr>
                <w:lang w:val="es-ES_tradnl"/>
              </w:rPr>
            </w:pPr>
            <w:r>
              <w:rPr>
                <w:lang w:val="es-ES_tradnl"/>
              </w:rPr>
              <w:t>El emailer permite crear plantillas y horarios para varios correos electr</w:t>
            </w:r>
            <w:r>
              <w:rPr>
                <w:lang w:val="es-ES_tradnl"/>
              </w:rPr>
              <w:t>ó</w:t>
            </w:r>
            <w:r>
              <w:rPr>
                <w:lang w:val="es-ES_tradnl"/>
              </w:rPr>
              <w:t>nicos generados por 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4089452e-fe93-4f73-801b-8aacb37699e2</w:t>
            </w:r>
          </w:p>
        </w:tc>
        <w:tc>
          <w:tcPr>
            <w:tcW w:w="7407" w:type="dxa"/>
            <w:shd w:val="clear" w:color="auto" w:fill="F2F2F2" w:themeFill="background1" w:themeFillShade="F2"/>
          </w:tcPr>
          <w:p w:rsidR="00000000" w:rsidRDefault="00FF2FA9">
            <w:pPr>
              <w:rPr>
                <w:noProof/>
              </w:rPr>
            </w:pPr>
            <w:r>
              <w:rPr>
                <w:noProof/>
              </w:rPr>
              <w:t>The sections that follow will detail the emailer operations.</w:t>
            </w:r>
          </w:p>
        </w:tc>
        <w:tc>
          <w:tcPr>
            <w:tcW w:w="7407" w:type="dxa"/>
          </w:tcPr>
          <w:p w:rsidR="00000000" w:rsidRDefault="00FF2FA9">
            <w:pPr>
              <w:rPr>
                <w:lang w:val="es-ES_tradnl"/>
              </w:rPr>
            </w:pPr>
            <w:r>
              <w:rPr>
                <w:lang w:val="es-ES_tradnl"/>
              </w:rPr>
              <w:t>Las secciones que siguen detallar</w:t>
            </w:r>
            <w:r>
              <w:rPr>
                <w:lang w:val="es-ES_tradnl"/>
              </w:rPr>
              <w:t>á</w:t>
            </w:r>
            <w:r>
              <w:rPr>
                <w:lang w:val="es-ES_tradnl"/>
              </w:rPr>
              <w:t>n las operaci</w:t>
            </w:r>
            <w:r>
              <w:rPr>
                <w:lang w:val="es-ES_tradnl"/>
              </w:rPr>
              <w:t>ones del env</w:t>
            </w:r>
            <w:r>
              <w:rPr>
                <w:lang w:val="es-ES_tradnl"/>
              </w:rPr>
              <w:t>í</w:t>
            </w:r>
            <w:r>
              <w:rPr>
                <w:lang w:val="es-ES_tradnl"/>
              </w:rPr>
              <w:t>o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ff723026-c7eb-4381-8b21-e1153b676a96</w:t>
            </w:r>
          </w:p>
        </w:tc>
        <w:tc>
          <w:tcPr>
            <w:tcW w:w="7407" w:type="dxa"/>
            <w:shd w:val="clear" w:color="auto" w:fill="F2F2F2" w:themeFill="background1" w:themeFillShade="F2"/>
          </w:tcPr>
          <w:p w:rsidR="00000000" w:rsidRDefault="00FF2FA9">
            <w:pPr>
              <w:rPr>
                <w:noProof/>
              </w:rPr>
            </w:pPr>
            <w:r>
              <w:rPr>
                <w:noProof/>
              </w:rPr>
              <w:t>Message types</w:t>
            </w:r>
          </w:p>
        </w:tc>
        <w:tc>
          <w:tcPr>
            <w:tcW w:w="7407" w:type="dxa"/>
          </w:tcPr>
          <w:p w:rsidR="00000000" w:rsidRDefault="00FF2FA9">
            <w:pPr>
              <w:rPr>
                <w:lang w:val="es-ES_tradnl"/>
              </w:rPr>
            </w:pPr>
            <w:r>
              <w:rPr>
                <w:lang w:val="es-ES_tradnl"/>
              </w:rPr>
              <w:t>Tipos de mensajes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24ff74f6-a950-4c29-ad56-7677a680738b</w:t>
            </w:r>
          </w:p>
        </w:tc>
        <w:tc>
          <w:tcPr>
            <w:tcW w:w="7407" w:type="dxa"/>
            <w:shd w:val="clear" w:color="auto" w:fill="F2F2F2" w:themeFill="background1" w:themeFillShade="F2"/>
          </w:tcPr>
          <w:p w:rsidR="00000000" w:rsidRDefault="00FF2FA9">
            <w:pPr>
              <w:rPr>
                <w:noProof/>
              </w:rPr>
            </w:pPr>
            <w:r>
              <w:rPr>
                <w:noProof/>
              </w:rPr>
              <w:t>Evergent supports the following message types.</w:t>
            </w:r>
          </w:p>
        </w:tc>
        <w:tc>
          <w:tcPr>
            <w:tcW w:w="7407" w:type="dxa"/>
          </w:tcPr>
          <w:p w:rsidR="00000000" w:rsidRDefault="00FF2FA9">
            <w:pPr>
              <w:rPr>
                <w:lang w:val="es-ES_tradnl"/>
              </w:rPr>
            </w:pPr>
            <w:r>
              <w:rPr>
                <w:lang w:val="es-ES_tradnl"/>
              </w:rPr>
              <w:t>Evergent admite los siguientes tipos de mensajes.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5bfe31f6-cbcd-467e-9d77-d1081e99e2bf</w:t>
            </w:r>
          </w:p>
        </w:tc>
        <w:tc>
          <w:tcPr>
            <w:tcW w:w="7407" w:type="dxa"/>
            <w:shd w:val="clear" w:color="auto" w:fill="F2F2F2" w:themeFill="background1" w:themeFillShade="F2"/>
          </w:tcPr>
          <w:p w:rsidR="00000000" w:rsidRDefault="00FF2FA9">
            <w:pPr>
              <w:rPr>
                <w:noProof/>
              </w:rPr>
            </w:pPr>
            <w:r>
              <w:rPr>
                <w:noProof/>
              </w:rPr>
              <w:t>Scheduling</w:t>
            </w:r>
          </w:p>
        </w:tc>
        <w:tc>
          <w:tcPr>
            <w:tcW w:w="7407" w:type="dxa"/>
          </w:tcPr>
          <w:p w:rsidR="00000000" w:rsidRDefault="00FF2FA9">
            <w:pPr>
              <w:rPr>
                <w:lang w:val="es-ES_tradnl"/>
              </w:rPr>
            </w:pPr>
            <w:r>
              <w:rPr>
                <w:lang w:val="es-ES_tradnl"/>
              </w:rPr>
              <w:t>Planificaci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01bef56d-0749-4bfd-9db3-b0f96bbf63a4</w:t>
            </w:r>
          </w:p>
        </w:tc>
        <w:tc>
          <w:tcPr>
            <w:tcW w:w="7407" w:type="dxa"/>
            <w:shd w:val="clear" w:color="auto" w:fill="F2F2F2" w:themeFill="background1" w:themeFillShade="F2"/>
          </w:tcPr>
          <w:p w:rsidR="00000000" w:rsidRDefault="00FF2FA9">
            <w:pPr>
              <w:rPr>
                <w:noProof/>
              </w:rPr>
            </w:pPr>
            <w:r>
              <w:rPr>
                <w:noProof/>
              </w:rPr>
              <w:t>When the batch jobs are scheduled in the system admin, an email is sent to an admin.</w:t>
            </w:r>
          </w:p>
        </w:tc>
        <w:tc>
          <w:tcPr>
            <w:tcW w:w="7407" w:type="dxa"/>
          </w:tcPr>
          <w:p w:rsidR="00000000" w:rsidRDefault="00FF2FA9">
            <w:pPr>
              <w:rPr>
                <w:lang w:val="es-ES_tradnl"/>
              </w:rPr>
            </w:pPr>
            <w:r>
              <w:rPr>
                <w:lang w:val="es-ES_tradnl"/>
              </w:rPr>
              <w:t>Cuando los trabajos por lotes se programan en el administrador del sistema, se env</w:t>
            </w:r>
            <w:r>
              <w:rPr>
                <w:lang w:val="es-ES_tradnl"/>
              </w:rPr>
              <w:t>í</w:t>
            </w:r>
            <w:r>
              <w:rPr>
                <w:lang w:val="es-ES_tradnl"/>
              </w:rPr>
              <w:t>a un correo electr</w:t>
            </w:r>
            <w:r>
              <w:rPr>
                <w:lang w:val="es-ES_tradnl"/>
              </w:rPr>
              <w:t>ó</w:t>
            </w:r>
            <w:r>
              <w:rPr>
                <w:lang w:val="es-ES_tradnl"/>
              </w:rPr>
              <w:t>nico a un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efb5d394-ada9-47ae-869b-301ed1b4faf1</w:t>
            </w:r>
          </w:p>
        </w:tc>
        <w:tc>
          <w:tcPr>
            <w:tcW w:w="7407" w:type="dxa"/>
            <w:shd w:val="clear" w:color="auto" w:fill="F2F2F2" w:themeFill="background1" w:themeFillShade="F2"/>
          </w:tcPr>
          <w:p w:rsidR="00000000" w:rsidRDefault="00FF2FA9">
            <w:pPr>
              <w:rPr>
                <w:noProof/>
              </w:rPr>
            </w:pPr>
            <w:r>
              <w:rPr>
                <w:noProof/>
              </w:rPr>
              <w:t>Credit Card Expiry Reminder</w:t>
            </w:r>
          </w:p>
        </w:tc>
        <w:tc>
          <w:tcPr>
            <w:tcW w:w="7407" w:type="dxa"/>
          </w:tcPr>
          <w:p w:rsidR="00000000" w:rsidRDefault="00FF2FA9">
            <w:pPr>
              <w:rPr>
                <w:lang w:val="es-ES_tradnl"/>
              </w:rPr>
            </w:pPr>
            <w:r>
              <w:rPr>
                <w:lang w:val="es-ES_tradnl"/>
              </w:rPr>
              <w:t>Recordatorio de vencimiento de la tarjeta de cr</w:t>
            </w:r>
            <w:r>
              <w:rPr>
                <w:lang w:val="es-ES_tradnl"/>
              </w:rPr>
              <w:t>é</w:t>
            </w:r>
            <w:r>
              <w:rPr>
                <w:lang w:val="es-ES_tradnl"/>
              </w:rPr>
              <w:t>dito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w:t>
            </w:r>
            <w:r>
              <w:rPr>
                <w:noProof/>
                <w:sz w:val="2"/>
              </w:rPr>
              <w:t>6788da7-bb5e-4e01-aabb-1362b9683ac8</w:t>
            </w:r>
          </w:p>
        </w:tc>
        <w:tc>
          <w:tcPr>
            <w:tcW w:w="7407" w:type="dxa"/>
            <w:shd w:val="clear" w:color="auto" w:fill="F2F2F2" w:themeFill="background1" w:themeFillShade="F2"/>
          </w:tcPr>
          <w:p w:rsidR="00000000" w:rsidRDefault="00FF2FA9">
            <w:pPr>
              <w:rPr>
                <w:noProof/>
              </w:rPr>
            </w:pPr>
            <w:r>
              <w:rPr>
                <w:noProof/>
              </w:rPr>
              <w:t>When the "Credit Card Expiry Reminder" check box is selected at the business level then the reminder email is sent to the customers when their credit card is about to expired (usually a month before card expiry the email</w:t>
            </w:r>
            <w:r>
              <w:rPr>
                <w:noProof/>
              </w:rPr>
              <w:t xml:space="preserve"> is sent).</w:t>
            </w:r>
          </w:p>
        </w:tc>
        <w:tc>
          <w:tcPr>
            <w:tcW w:w="7407" w:type="dxa"/>
          </w:tcPr>
          <w:p w:rsidR="00000000" w:rsidRDefault="00FF2FA9">
            <w:pPr>
              <w:rPr>
                <w:lang w:val="es-ES_tradnl"/>
              </w:rPr>
            </w:pPr>
            <w:r>
              <w:rPr>
                <w:lang w:val="es-ES_tradnl"/>
              </w:rPr>
              <w:t>Cuando se selecciona la casilla de verificaci</w:t>
            </w:r>
            <w:r>
              <w:rPr>
                <w:lang w:val="es-ES_tradnl"/>
              </w:rPr>
              <w:t>ó</w:t>
            </w:r>
            <w:r>
              <w:rPr>
                <w:lang w:val="es-ES_tradnl"/>
              </w:rPr>
              <w:t>n "Recordatorio de caducidad de tarjeta de cr</w:t>
            </w:r>
            <w:r>
              <w:rPr>
                <w:lang w:val="es-ES_tradnl"/>
              </w:rPr>
              <w:t>é</w:t>
            </w:r>
            <w:r>
              <w:rPr>
                <w:lang w:val="es-ES_tradnl"/>
              </w:rPr>
              <w:t>dito" a nivel empresarial, se env</w:t>
            </w:r>
            <w:r>
              <w:rPr>
                <w:lang w:val="es-ES_tradnl"/>
              </w:rPr>
              <w:t>í</w:t>
            </w:r>
            <w:r>
              <w:rPr>
                <w:lang w:val="es-ES_tradnl"/>
              </w:rPr>
              <w:t>a el correo electr</w:t>
            </w:r>
            <w:r>
              <w:rPr>
                <w:lang w:val="es-ES_tradnl"/>
              </w:rPr>
              <w:t>ó</w:t>
            </w:r>
            <w:r>
              <w:rPr>
                <w:lang w:val="es-ES_tradnl"/>
              </w:rPr>
              <w:t>nico de recordatorio a los clientes cuando su tarjeta de cr</w:t>
            </w:r>
            <w:r>
              <w:rPr>
                <w:lang w:val="es-ES_tradnl"/>
              </w:rPr>
              <w:t>é</w:t>
            </w:r>
            <w:r>
              <w:rPr>
                <w:lang w:val="es-ES_tradnl"/>
              </w:rPr>
              <w:t>dito est</w:t>
            </w:r>
            <w:r>
              <w:rPr>
                <w:lang w:val="es-ES_tradnl"/>
              </w:rPr>
              <w:t>á</w:t>
            </w:r>
            <w:r>
              <w:rPr>
                <w:lang w:val="es-ES_tradnl"/>
              </w:rPr>
              <w:t xml:space="preserve"> a punto de caducar (normalment</w:t>
            </w:r>
            <w:r>
              <w:rPr>
                <w:lang w:val="es-ES_tradnl"/>
              </w:rPr>
              <w:t>e un mes antes de la caducidad de la tarjeta, se env</w:t>
            </w:r>
            <w:r>
              <w:rPr>
                <w:lang w:val="es-ES_tradnl"/>
              </w:rPr>
              <w:t>í</w:t>
            </w:r>
            <w:r>
              <w:rPr>
                <w:lang w:val="es-ES_tradnl"/>
              </w:rPr>
              <w:t>a 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56cbac04-8383-443c-8b18-76f43b4a09a9</w:t>
            </w:r>
          </w:p>
        </w:tc>
        <w:tc>
          <w:tcPr>
            <w:tcW w:w="7407" w:type="dxa"/>
            <w:shd w:val="clear" w:color="auto" w:fill="F2F2F2" w:themeFill="background1" w:themeFillShade="F2"/>
          </w:tcPr>
          <w:p w:rsidR="00000000" w:rsidRDefault="00FF2FA9">
            <w:pPr>
              <w:rPr>
                <w:noProof/>
              </w:rPr>
            </w:pPr>
            <w:r>
              <w:rPr>
                <w:noProof/>
              </w:rPr>
              <w:t>In this case the system will use email template message type credit card expiry reminder.</w:t>
            </w:r>
          </w:p>
        </w:tc>
        <w:tc>
          <w:tcPr>
            <w:tcW w:w="7407" w:type="dxa"/>
          </w:tcPr>
          <w:p w:rsidR="00000000" w:rsidRDefault="00FF2FA9">
            <w:pPr>
              <w:rPr>
                <w:lang w:val="es-ES_tradnl"/>
              </w:rPr>
            </w:pPr>
            <w:r>
              <w:rPr>
                <w:lang w:val="es-ES_tradnl"/>
              </w:rPr>
              <w:t>En este caso, el sistema utilizar</w:t>
            </w:r>
            <w:r>
              <w:rPr>
                <w:lang w:val="es-ES_tradnl"/>
              </w:rPr>
              <w:t>á</w:t>
            </w:r>
            <w:r>
              <w:rPr>
                <w:lang w:val="es-ES_tradnl"/>
              </w:rPr>
              <w:t xml:space="preserve"> un recorda</w:t>
            </w:r>
            <w:r>
              <w:rPr>
                <w:lang w:val="es-ES_tradnl"/>
              </w:rPr>
              <w:t>torio de vencimiento de la tarjeta de cr</w:t>
            </w:r>
            <w:r>
              <w:rPr>
                <w:lang w:val="es-ES_tradnl"/>
              </w:rPr>
              <w:t>é</w:t>
            </w:r>
            <w:r>
              <w:rPr>
                <w:lang w:val="es-ES_tradnl"/>
              </w:rPr>
              <w:t>dito del tipo de mensaje de plantilla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ba0785b5-cc33-4d61-865f-16421ff09d94</w:t>
            </w:r>
          </w:p>
        </w:tc>
        <w:tc>
          <w:tcPr>
            <w:tcW w:w="7407" w:type="dxa"/>
            <w:shd w:val="clear" w:color="auto" w:fill="F2F2F2" w:themeFill="background1" w:themeFillShade="F2"/>
          </w:tcPr>
          <w:p w:rsidR="00000000" w:rsidRDefault="00FF2FA9">
            <w:pPr>
              <w:rPr>
                <w:noProof/>
              </w:rPr>
            </w:pPr>
            <w:r>
              <w:rPr>
                <w:noProof/>
              </w:rPr>
              <w:t>Bulk Emails</w:t>
            </w:r>
          </w:p>
        </w:tc>
        <w:tc>
          <w:tcPr>
            <w:tcW w:w="7407" w:type="dxa"/>
          </w:tcPr>
          <w:p w:rsidR="00000000" w:rsidRDefault="00FF2FA9">
            <w:pPr>
              <w:rPr>
                <w:lang w:val="es-ES_tradnl"/>
              </w:rPr>
            </w:pPr>
            <w:r>
              <w:rPr>
                <w:lang w:val="es-ES_tradnl"/>
              </w:rPr>
              <w:t>Correos electr</w:t>
            </w:r>
            <w:r>
              <w:rPr>
                <w:lang w:val="es-ES_tradnl"/>
              </w:rPr>
              <w:t>ó</w:t>
            </w:r>
            <w:r>
              <w:rPr>
                <w:lang w:val="es-ES_tradnl"/>
              </w:rPr>
              <w:t>nicos masivos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ceb99c2f-c7ea-4158-981b-581193b18ffb</w:t>
            </w:r>
          </w:p>
        </w:tc>
        <w:tc>
          <w:tcPr>
            <w:tcW w:w="7407" w:type="dxa"/>
            <w:shd w:val="clear" w:color="auto" w:fill="F2F2F2" w:themeFill="background1" w:themeFillShade="F2"/>
          </w:tcPr>
          <w:p w:rsidR="00000000" w:rsidRDefault="00FF2FA9">
            <w:pPr>
              <w:rPr>
                <w:noProof/>
              </w:rPr>
            </w:pPr>
            <w:r>
              <w:rPr>
                <w:noProof/>
              </w:rPr>
              <w:t>If a business wants to schedule a promotional email and specify the future time to execute then the bulk email message type is used.</w:t>
            </w:r>
          </w:p>
        </w:tc>
        <w:tc>
          <w:tcPr>
            <w:tcW w:w="7407" w:type="dxa"/>
          </w:tcPr>
          <w:p w:rsidR="00000000" w:rsidRDefault="00FF2FA9">
            <w:pPr>
              <w:rPr>
                <w:lang w:val="es-ES_tradnl"/>
              </w:rPr>
            </w:pPr>
            <w:r>
              <w:rPr>
                <w:lang w:val="es-ES_tradnl"/>
              </w:rPr>
              <w:t>Si una empresa desea programar un correo electr</w:t>
            </w:r>
            <w:r>
              <w:rPr>
                <w:lang w:val="es-ES_tradnl"/>
              </w:rPr>
              <w:t>ó</w:t>
            </w:r>
            <w:r>
              <w:rPr>
                <w:lang w:val="es-ES_tradnl"/>
              </w:rPr>
              <w:t>nico promocional y especificar la hora futura de ejecuci</w:t>
            </w:r>
            <w:r>
              <w:rPr>
                <w:lang w:val="es-ES_tradnl"/>
              </w:rPr>
              <w:t>ó</w:t>
            </w:r>
            <w:r>
              <w:rPr>
                <w:lang w:val="es-ES_tradnl"/>
              </w:rPr>
              <w:t>n, se utiliza el t</w:t>
            </w:r>
            <w:r>
              <w:rPr>
                <w:lang w:val="es-ES_tradnl"/>
              </w:rPr>
              <w:t>ipo de mensaje de correo electr</w:t>
            </w:r>
            <w:r>
              <w:rPr>
                <w:lang w:val="es-ES_tradnl"/>
              </w:rPr>
              <w:t>ó</w:t>
            </w:r>
            <w:r>
              <w:rPr>
                <w:lang w:val="es-ES_tradnl"/>
              </w:rPr>
              <w:t>nico masivo.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3e0ec8c6-d09c-46ba-b73d-e4760c896ef1</w:t>
            </w:r>
          </w:p>
        </w:tc>
        <w:tc>
          <w:tcPr>
            <w:tcW w:w="7407" w:type="dxa"/>
            <w:shd w:val="clear" w:color="auto" w:fill="F2F2F2" w:themeFill="background1" w:themeFillShade="F2"/>
          </w:tcPr>
          <w:p w:rsidR="00000000" w:rsidRDefault="00FF2FA9">
            <w:pPr>
              <w:rPr>
                <w:noProof/>
              </w:rPr>
            </w:pPr>
            <w:r>
              <w:rPr>
                <w:noProof/>
              </w:rPr>
              <w:t>These types of bulk emails can be sent to a business unit subscriber, specific market area subscriber, or a specific service.</w:t>
            </w:r>
          </w:p>
        </w:tc>
        <w:tc>
          <w:tcPr>
            <w:tcW w:w="7407" w:type="dxa"/>
          </w:tcPr>
          <w:p w:rsidR="00000000" w:rsidRDefault="00FF2FA9">
            <w:pPr>
              <w:rPr>
                <w:lang w:val="es-ES_tradnl"/>
              </w:rPr>
            </w:pPr>
            <w:r>
              <w:rPr>
                <w:lang w:val="es-ES_tradnl"/>
              </w:rPr>
              <w:t>Estos tipos de correos electr</w:t>
            </w:r>
            <w:r>
              <w:rPr>
                <w:lang w:val="es-ES_tradnl"/>
              </w:rPr>
              <w:t>ó</w:t>
            </w:r>
            <w:r>
              <w:rPr>
                <w:lang w:val="es-ES_tradnl"/>
              </w:rPr>
              <w:t>nicos masivos</w:t>
            </w:r>
            <w:r>
              <w:rPr>
                <w:lang w:val="es-ES_tradnl"/>
              </w:rPr>
              <w:t xml:space="preserve"> se pueden enviar a un suscriptor de una unidad de negocio, un suscriptor de un </w:t>
            </w:r>
            <w:r>
              <w:rPr>
                <w:lang w:val="es-ES_tradnl"/>
              </w:rPr>
              <w:t>á</w:t>
            </w:r>
            <w:r>
              <w:rPr>
                <w:lang w:val="es-ES_tradnl"/>
              </w:rPr>
              <w:t>rea de mercado espec</w:t>
            </w:r>
            <w:r>
              <w:rPr>
                <w:lang w:val="es-ES_tradnl"/>
              </w:rPr>
              <w:t>í</w:t>
            </w:r>
            <w:r>
              <w:rPr>
                <w:lang w:val="es-ES_tradnl"/>
              </w:rPr>
              <w:t>fica o un servicio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d0ca3f47-06eb-4b86-8690-b04a6e923b54</w:t>
            </w:r>
          </w:p>
        </w:tc>
        <w:tc>
          <w:tcPr>
            <w:tcW w:w="7407" w:type="dxa"/>
            <w:shd w:val="clear" w:color="auto" w:fill="F2F2F2" w:themeFill="background1" w:themeFillShade="F2"/>
          </w:tcPr>
          <w:p w:rsidR="00000000" w:rsidRDefault="00FF2FA9">
            <w:pPr>
              <w:rPr>
                <w:noProof/>
              </w:rPr>
            </w:pPr>
            <w:r>
              <w:rPr>
                <w:noProof/>
              </w:rPr>
              <w:t>Credit Card Transaction</w:t>
            </w:r>
          </w:p>
        </w:tc>
        <w:tc>
          <w:tcPr>
            <w:tcW w:w="7407" w:type="dxa"/>
          </w:tcPr>
          <w:p w:rsidR="00000000" w:rsidRDefault="00FF2FA9">
            <w:pPr>
              <w:rPr>
                <w:lang w:val="es-ES_tradnl"/>
              </w:rPr>
            </w:pPr>
            <w:r>
              <w:rPr>
                <w:lang w:val="es-ES_tradnl"/>
              </w:rPr>
              <w:t>Transacci</w:t>
            </w:r>
            <w:r>
              <w:rPr>
                <w:lang w:val="es-ES_tradnl"/>
              </w:rPr>
              <w:t>ó</w:t>
            </w:r>
            <w:r>
              <w:rPr>
                <w:lang w:val="es-ES_tradnl"/>
              </w:rPr>
              <w:t>n con tarjeta de cr</w:t>
            </w:r>
            <w:r>
              <w:rPr>
                <w:lang w:val="es-ES_tradnl"/>
              </w:rPr>
              <w:t>é</w:t>
            </w:r>
            <w:r>
              <w:rPr>
                <w:lang w:val="es-ES_tradnl"/>
              </w:rPr>
              <w:t>dito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1e9dd6db-7a98-4f6e-bdb1-1f473db55ce3</w:t>
            </w:r>
          </w:p>
        </w:tc>
        <w:tc>
          <w:tcPr>
            <w:tcW w:w="7407" w:type="dxa"/>
            <w:shd w:val="clear" w:color="auto" w:fill="F2F2F2" w:themeFill="background1" w:themeFillShade="F2"/>
          </w:tcPr>
          <w:p w:rsidR="00000000" w:rsidRDefault="00FF2FA9">
            <w:pPr>
              <w:rPr>
                <w:noProof/>
              </w:rPr>
            </w:pPr>
            <w:r>
              <w:rPr>
                <w:noProof/>
              </w:rPr>
              <w:t>When the credit card payment transaction is done by a subscriber then the transaction details will be sent via email to the customer using this email template.</w:t>
            </w:r>
          </w:p>
        </w:tc>
        <w:tc>
          <w:tcPr>
            <w:tcW w:w="7407" w:type="dxa"/>
          </w:tcPr>
          <w:p w:rsidR="00000000" w:rsidRDefault="00FF2FA9">
            <w:pPr>
              <w:rPr>
                <w:lang w:val="es-ES_tradnl"/>
              </w:rPr>
            </w:pPr>
            <w:r>
              <w:rPr>
                <w:lang w:val="es-ES_tradnl"/>
              </w:rPr>
              <w:t>Cuando un suscriptor realiza la transacci</w:t>
            </w:r>
            <w:r>
              <w:rPr>
                <w:lang w:val="es-ES_tradnl"/>
              </w:rPr>
              <w:t>ó</w:t>
            </w:r>
            <w:r>
              <w:rPr>
                <w:lang w:val="es-ES_tradnl"/>
              </w:rPr>
              <w:t>n de pago con tar</w:t>
            </w:r>
            <w:r>
              <w:rPr>
                <w:lang w:val="es-ES_tradnl"/>
              </w:rPr>
              <w:t>jeta de cr</w:t>
            </w:r>
            <w:r>
              <w:rPr>
                <w:lang w:val="es-ES_tradnl"/>
              </w:rPr>
              <w:t>é</w:t>
            </w:r>
            <w:r>
              <w:rPr>
                <w:lang w:val="es-ES_tradnl"/>
              </w:rPr>
              <w:t>dito, los detalles de la transacci</w:t>
            </w:r>
            <w:r>
              <w:rPr>
                <w:lang w:val="es-ES_tradnl"/>
              </w:rPr>
              <w:t>ó</w:t>
            </w:r>
            <w:r>
              <w:rPr>
                <w:lang w:val="es-ES_tradnl"/>
              </w:rPr>
              <w:t>n se enviar</w:t>
            </w:r>
            <w:r>
              <w:rPr>
                <w:lang w:val="es-ES_tradnl"/>
              </w:rPr>
              <w:t>á</w:t>
            </w:r>
            <w:r>
              <w:rPr>
                <w:lang w:val="es-ES_tradnl"/>
              </w:rPr>
              <w:t>n por correo electr</w:t>
            </w:r>
            <w:r>
              <w:rPr>
                <w:lang w:val="es-ES_tradnl"/>
              </w:rPr>
              <w:t>ó</w:t>
            </w:r>
            <w:r>
              <w:rPr>
                <w:lang w:val="es-ES_tradnl"/>
              </w:rPr>
              <w:t>nico al cliente utilizando esta plantilla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e6b3975c-d265-4cd6-96f7-d59fec96753f</w:t>
            </w:r>
          </w:p>
        </w:tc>
        <w:tc>
          <w:tcPr>
            <w:tcW w:w="7407" w:type="dxa"/>
            <w:shd w:val="clear" w:color="auto" w:fill="F2F2F2" w:themeFill="background1" w:themeFillShade="F2"/>
          </w:tcPr>
          <w:p w:rsidR="00000000" w:rsidRDefault="00FF2FA9">
            <w:pPr>
              <w:rPr>
                <w:noProof/>
              </w:rPr>
            </w:pPr>
            <w:r>
              <w:rPr>
                <w:noProof/>
              </w:rPr>
              <w:t>Event Message</w:t>
            </w:r>
          </w:p>
        </w:tc>
        <w:tc>
          <w:tcPr>
            <w:tcW w:w="7407" w:type="dxa"/>
          </w:tcPr>
          <w:p w:rsidR="00000000" w:rsidRDefault="00FF2FA9">
            <w:pPr>
              <w:rPr>
                <w:lang w:val="es-ES_tradnl"/>
              </w:rPr>
            </w:pPr>
            <w:r>
              <w:rPr>
                <w:lang w:val="es-ES_tradnl"/>
              </w:rPr>
              <w:t>Mensaje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226ac0d5-d622-4ef1-ad5a-c38683dd33af</w:t>
            </w:r>
          </w:p>
        </w:tc>
        <w:tc>
          <w:tcPr>
            <w:tcW w:w="7407" w:type="dxa"/>
            <w:shd w:val="clear" w:color="auto" w:fill="F2F2F2" w:themeFill="background1" w:themeFillShade="F2"/>
          </w:tcPr>
          <w:p w:rsidR="00000000" w:rsidRDefault="00FF2FA9">
            <w:pPr>
              <w:rPr>
                <w:noProof/>
              </w:rPr>
            </w:pPr>
            <w:r>
              <w:rPr>
                <w:noProof/>
              </w:rPr>
              <w:t>Event message type email templates will be used to define an email template and cross-map them to the event category, which gives ability to trigger email notifications to subscribers once the event is recorded at the a</w:t>
            </w:r>
            <w:r>
              <w:rPr>
                <w:noProof/>
              </w:rPr>
              <w:t>ccount level.</w:t>
            </w:r>
          </w:p>
        </w:tc>
        <w:tc>
          <w:tcPr>
            <w:tcW w:w="7407" w:type="dxa"/>
          </w:tcPr>
          <w:p w:rsidR="00000000" w:rsidRDefault="00FF2FA9">
            <w:pPr>
              <w:rPr>
                <w:lang w:val="es-ES_tradnl"/>
              </w:rPr>
            </w:pPr>
            <w:r>
              <w:rPr>
                <w:lang w:val="es-ES_tradnl"/>
              </w:rPr>
              <w:t>Las plantillas de correo electr</w:t>
            </w:r>
            <w:r>
              <w:rPr>
                <w:lang w:val="es-ES_tradnl"/>
              </w:rPr>
              <w:t>ó</w:t>
            </w:r>
            <w:r>
              <w:rPr>
                <w:lang w:val="es-ES_tradnl"/>
              </w:rPr>
              <w:t>nico de tipo mensaje de evento se utilizar</w:t>
            </w:r>
            <w:r>
              <w:rPr>
                <w:lang w:val="es-ES_tradnl"/>
              </w:rPr>
              <w:t>á</w:t>
            </w:r>
            <w:r>
              <w:rPr>
                <w:lang w:val="es-ES_tradnl"/>
              </w:rPr>
              <w:t>n para definir una plantilla de correo electr</w:t>
            </w:r>
            <w:r>
              <w:rPr>
                <w:lang w:val="es-ES_tradnl"/>
              </w:rPr>
              <w:t>ó</w:t>
            </w:r>
            <w:r>
              <w:rPr>
                <w:lang w:val="es-ES_tradnl"/>
              </w:rPr>
              <w:t>nico y asignarlas a la categor</w:t>
            </w:r>
            <w:r>
              <w:rPr>
                <w:lang w:val="es-ES_tradnl"/>
              </w:rPr>
              <w:t>í</w:t>
            </w:r>
            <w:r>
              <w:rPr>
                <w:lang w:val="es-ES_tradnl"/>
              </w:rPr>
              <w:t>a del evento, lo que brinda la capacidad de activar notificaciones por correo electr</w:t>
            </w:r>
            <w:r>
              <w:rPr>
                <w:lang w:val="es-ES_tradnl"/>
              </w:rPr>
              <w:t>ó</w:t>
            </w:r>
            <w:r>
              <w:rPr>
                <w:lang w:val="es-ES_tradnl"/>
              </w:rPr>
              <w:t xml:space="preserve">nico </w:t>
            </w:r>
            <w:r>
              <w:rPr>
                <w:lang w:val="es-ES_tradnl"/>
              </w:rPr>
              <w:t>a los suscriptores una vez que el evento se registra en el nivel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55839a05-cf07-4081-a265-188f323c2ddd</w:t>
            </w:r>
          </w:p>
        </w:tc>
        <w:tc>
          <w:tcPr>
            <w:tcW w:w="7407" w:type="dxa"/>
            <w:shd w:val="clear" w:color="auto" w:fill="F2F2F2" w:themeFill="background1" w:themeFillShade="F2"/>
          </w:tcPr>
          <w:p w:rsidR="00000000" w:rsidRDefault="00FF2FA9">
            <w:pPr>
              <w:rPr>
                <w:noProof/>
              </w:rPr>
            </w:pPr>
            <w:r>
              <w:rPr>
                <w:noProof/>
              </w:rPr>
              <w:t>Adhoc</w:t>
            </w:r>
          </w:p>
        </w:tc>
        <w:tc>
          <w:tcPr>
            <w:tcW w:w="7407" w:type="dxa"/>
          </w:tcPr>
          <w:p w:rsidR="00000000" w:rsidRDefault="00FF2FA9">
            <w:pPr>
              <w:rPr>
                <w:lang w:val="es-ES_tradnl"/>
              </w:rPr>
            </w:pPr>
            <w:r>
              <w:rPr>
                <w:lang w:val="es-ES_tradnl"/>
              </w:rPr>
              <w:t>Ad hoc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302598b5-4668-4158-ad12-4047ce0749ab</w:t>
            </w:r>
          </w:p>
        </w:tc>
        <w:tc>
          <w:tcPr>
            <w:tcW w:w="7407" w:type="dxa"/>
            <w:shd w:val="clear" w:color="auto" w:fill="F2F2F2" w:themeFill="background1" w:themeFillShade="F2"/>
          </w:tcPr>
          <w:p w:rsidR="00000000" w:rsidRDefault="00FF2FA9">
            <w:pPr>
              <w:rPr>
                <w:noProof/>
              </w:rPr>
            </w:pPr>
            <w:r>
              <w:rPr>
                <w:noProof/>
              </w:rPr>
              <w:t>Adhoc message type is to send the individual messages not linking with any of th</w:t>
            </w:r>
            <w:r>
              <w:rPr>
                <w:noProof/>
              </w:rPr>
              <w:t>e event category mapping.</w:t>
            </w:r>
          </w:p>
        </w:tc>
        <w:tc>
          <w:tcPr>
            <w:tcW w:w="7407" w:type="dxa"/>
          </w:tcPr>
          <w:p w:rsidR="00000000" w:rsidRDefault="00FF2FA9">
            <w:pPr>
              <w:rPr>
                <w:lang w:val="es-ES_tradnl"/>
              </w:rPr>
            </w:pPr>
            <w:r>
              <w:rPr>
                <w:lang w:val="es-ES_tradnl"/>
              </w:rPr>
              <w:t>El tipo de mensaje ad hoc es enviar los mensajes individuales que no se vinculan con ninguno de los mapeos de categor</w:t>
            </w:r>
            <w:r>
              <w:rPr>
                <w:lang w:val="es-ES_tradnl"/>
              </w:rPr>
              <w:t>í</w:t>
            </w:r>
            <w:r>
              <w:rPr>
                <w:lang w:val="es-ES_tradnl"/>
              </w:rPr>
              <w:t>as de eventos.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f495101d-4fb3-4740-8fec-4029e34cec24</w:t>
            </w:r>
          </w:p>
        </w:tc>
        <w:tc>
          <w:tcPr>
            <w:tcW w:w="7407" w:type="dxa"/>
            <w:shd w:val="clear" w:color="auto" w:fill="F2F2F2" w:themeFill="background1" w:themeFillShade="F2"/>
          </w:tcPr>
          <w:p w:rsidR="00000000" w:rsidRDefault="00FF2FA9">
            <w:pPr>
              <w:rPr>
                <w:noProof/>
              </w:rPr>
            </w:pPr>
            <w:r>
              <w:rPr>
                <w:noProof/>
              </w:rPr>
              <w:t>Emailers</w:t>
            </w:r>
          </w:p>
        </w:tc>
        <w:tc>
          <w:tcPr>
            <w:tcW w:w="7407" w:type="dxa"/>
          </w:tcPr>
          <w:p w:rsidR="00000000" w:rsidRDefault="00FF2FA9">
            <w:pPr>
              <w:rPr>
                <w:lang w:val="es-ES_tradnl"/>
              </w:rPr>
            </w:pPr>
            <w:r>
              <w:rPr>
                <w:lang w:val="es-ES_tradnl"/>
              </w:rPr>
              <w:t>Emailers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8b765195-9c9d-4a6b-be9d-72b70455</w:t>
            </w:r>
            <w:r>
              <w:rPr>
                <w:noProof/>
                <w:sz w:val="2"/>
              </w:rPr>
              <w:t>6f72</w:t>
            </w:r>
          </w:p>
        </w:tc>
        <w:tc>
          <w:tcPr>
            <w:tcW w:w="7407" w:type="dxa"/>
            <w:shd w:val="clear" w:color="auto" w:fill="F2F2F2" w:themeFill="background1" w:themeFillShade="F2"/>
          </w:tcPr>
          <w:p w:rsidR="00000000" w:rsidRDefault="00FF2FA9">
            <w:pPr>
              <w:rPr>
                <w:noProof/>
              </w:rPr>
            </w:pPr>
            <w:r>
              <w:rPr>
                <w:noProof/>
              </w:rPr>
              <w:t>The Emailers tab is used to add/edit the email templates and schedule emails for the Business Units.</w:t>
            </w:r>
          </w:p>
        </w:tc>
        <w:tc>
          <w:tcPr>
            <w:tcW w:w="7407" w:type="dxa"/>
          </w:tcPr>
          <w:p w:rsidR="00000000" w:rsidRDefault="00FF2FA9">
            <w:pPr>
              <w:rPr>
                <w:lang w:val="es-ES_tradnl"/>
              </w:rPr>
            </w:pPr>
            <w:r>
              <w:rPr>
                <w:lang w:val="es-ES_tradnl"/>
              </w:rPr>
              <w:t>La pesta</w:t>
            </w:r>
            <w:r>
              <w:rPr>
                <w:lang w:val="es-ES_tradnl"/>
              </w:rPr>
              <w:t>ñ</w:t>
            </w:r>
            <w:r>
              <w:rPr>
                <w:lang w:val="es-ES_tradnl"/>
              </w:rPr>
              <w:t>a Emailers se usa para agregar / editar las plantillas de correo electr</w:t>
            </w:r>
            <w:r>
              <w:rPr>
                <w:lang w:val="es-ES_tradnl"/>
              </w:rPr>
              <w:t>ó</w:t>
            </w:r>
            <w:r>
              <w:rPr>
                <w:lang w:val="es-ES_tradnl"/>
              </w:rPr>
              <w:t>nico y programar correos electr</w:t>
            </w:r>
            <w:r>
              <w:rPr>
                <w:lang w:val="es-ES_tradnl"/>
              </w:rPr>
              <w:t>ó</w:t>
            </w:r>
            <w:r>
              <w:rPr>
                <w:lang w:val="es-ES_tradnl"/>
              </w:rPr>
              <w:t>nicos para las Unidades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f4ec03e0-c56e-4dbb-969b-cbe8497f6be8</w:t>
            </w:r>
          </w:p>
        </w:tc>
        <w:tc>
          <w:tcPr>
            <w:tcW w:w="7407" w:type="dxa"/>
            <w:shd w:val="clear" w:color="auto" w:fill="F2F2F2" w:themeFill="background1" w:themeFillShade="F2"/>
          </w:tcPr>
          <w:p w:rsidR="00000000" w:rsidRDefault="00FF2FA9">
            <w:pPr>
              <w:rPr>
                <w:noProof/>
              </w:rPr>
            </w:pPr>
            <w:r>
              <w:rPr>
                <w:noProof/>
              </w:rPr>
              <w:t>Emailers Tab</w:t>
            </w:r>
          </w:p>
        </w:tc>
        <w:tc>
          <w:tcPr>
            <w:tcW w:w="7407" w:type="dxa"/>
          </w:tcPr>
          <w:p w:rsidR="00000000" w:rsidRDefault="00FF2FA9">
            <w:pPr>
              <w:rPr>
                <w:lang w:val="es-ES_tradnl"/>
              </w:rPr>
            </w:pPr>
            <w:r>
              <w:rPr>
                <w:lang w:val="es-ES_tradnl"/>
              </w:rPr>
              <w:t>Pesta</w:t>
            </w:r>
            <w:r>
              <w:rPr>
                <w:lang w:val="es-ES_tradnl"/>
              </w:rPr>
              <w:t>ñ</w:t>
            </w:r>
            <w:r>
              <w:rPr>
                <w:lang w:val="es-ES_tradnl"/>
              </w:rPr>
              <w:t>a Emailers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83008bdd-1cb4-431f-a4de-1c3eb6fd8985</w:t>
            </w:r>
          </w:p>
        </w:tc>
        <w:tc>
          <w:tcPr>
            <w:tcW w:w="7407" w:type="dxa"/>
            <w:shd w:val="clear" w:color="auto" w:fill="F2F2F2" w:themeFill="background1" w:themeFillShade="F2"/>
          </w:tcPr>
          <w:p w:rsidR="00000000" w:rsidRDefault="00FF2FA9">
            <w:pPr>
              <w:rPr>
                <w:noProof/>
              </w:rPr>
            </w:pPr>
            <w:r>
              <w:rPr>
                <w:noProof/>
              </w:rPr>
              <w:t>Emailers Tab</w:t>
            </w:r>
          </w:p>
        </w:tc>
        <w:tc>
          <w:tcPr>
            <w:tcW w:w="7407" w:type="dxa"/>
          </w:tcPr>
          <w:p w:rsidR="00000000" w:rsidRDefault="00FF2FA9">
            <w:pPr>
              <w:rPr>
                <w:lang w:val="es-ES_tradnl"/>
              </w:rPr>
            </w:pPr>
            <w:r>
              <w:rPr>
                <w:lang w:val="es-ES_tradnl"/>
              </w:rPr>
              <w:t>Pesta</w:t>
            </w:r>
            <w:r>
              <w:rPr>
                <w:lang w:val="es-ES_tradnl"/>
              </w:rPr>
              <w:t>ñ</w:t>
            </w:r>
            <w:r>
              <w:rPr>
                <w:lang w:val="es-ES_tradnl"/>
              </w:rPr>
              <w:t>a Emailers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be56d884-5b9f-4a0c-9cf7-3947a0486f24</w:t>
            </w:r>
          </w:p>
        </w:tc>
        <w:tc>
          <w:tcPr>
            <w:tcW w:w="7407" w:type="dxa"/>
            <w:shd w:val="clear" w:color="auto" w:fill="F2F2F2" w:themeFill="background1" w:themeFillShade="F2"/>
          </w:tcPr>
          <w:p w:rsidR="00000000" w:rsidRDefault="00FF2FA9">
            <w:pPr>
              <w:rPr>
                <w:noProof/>
              </w:rPr>
            </w:pPr>
            <w:r>
              <w:rPr>
                <w:noProof/>
              </w:rPr>
              <w:t>Adding a new emailer</w:t>
            </w:r>
          </w:p>
        </w:tc>
        <w:tc>
          <w:tcPr>
            <w:tcW w:w="7407" w:type="dxa"/>
          </w:tcPr>
          <w:p w:rsidR="00000000" w:rsidRDefault="00FF2FA9">
            <w:pPr>
              <w:rPr>
                <w:lang w:val="es-ES_tradnl"/>
              </w:rPr>
            </w:pPr>
            <w:r>
              <w:rPr>
                <w:lang w:val="es-ES_tradnl"/>
              </w:rPr>
              <w:t>Agregar un nuevo remitente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41856a91-a635-4188-b348-bdd3ec2bbbb4</w:t>
            </w:r>
          </w:p>
        </w:tc>
        <w:tc>
          <w:tcPr>
            <w:tcW w:w="7407" w:type="dxa"/>
            <w:shd w:val="clear" w:color="auto" w:fill="F2F2F2" w:themeFill="background1" w:themeFillShade="F2"/>
          </w:tcPr>
          <w:p w:rsidR="00000000" w:rsidRDefault="00FF2FA9">
            <w:pPr>
              <w:rPr>
                <w:noProof/>
              </w:rPr>
            </w:pPr>
            <w:r>
              <w:rPr>
                <w:noProof/>
              </w:rPr>
              <w:t>To add a new emailer, do the following:</w:t>
            </w:r>
          </w:p>
        </w:tc>
        <w:tc>
          <w:tcPr>
            <w:tcW w:w="7407" w:type="dxa"/>
          </w:tcPr>
          <w:p w:rsidR="00000000" w:rsidRDefault="00FF2FA9">
            <w:pPr>
              <w:rPr>
                <w:lang w:val="es-ES_tradnl"/>
              </w:rPr>
            </w:pPr>
            <w:r>
              <w:rPr>
                <w:lang w:val="es-ES_tradnl"/>
              </w:rPr>
              <w:t>Para agregar un nuevo remitente de correo electr</w:t>
            </w:r>
            <w:r>
              <w:rPr>
                <w:lang w:val="es-ES_tradnl"/>
              </w:rPr>
              <w:t>ó</w:t>
            </w:r>
            <w:r>
              <w:rPr>
                <w:lang w:val="es-ES_tradnl"/>
              </w:rPr>
              <w:t>nico,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30fd9b29-4b6a-47b9-a2aa-6e3032ba601d</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Emailers</w:t>
            </w:r>
            <w:r>
              <w:rPr>
                <w:rStyle w:val="mqInternal"/>
                <w:noProof/>
              </w:rPr>
              <w:t>{2]</w:t>
            </w:r>
            <w:r>
              <w:rPr>
                <w:noProof/>
              </w:rPr>
              <w:t xml:space="preserve"> screen of a Business Unit, click the </w:t>
            </w:r>
            <w:r>
              <w:rPr>
                <w:noProof/>
              </w:rPr>
              <w:t>Add (</w:t>
            </w:r>
            <w:r>
              <w:rPr>
                <w:rStyle w:val="mqInternal"/>
                <w:noProof/>
              </w:rPr>
              <w:t>[3}{4]</w:t>
            </w:r>
            <w:r>
              <w:rPr>
                <w:noProof/>
              </w:rPr>
              <w:t>) icon.</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Emailers</w:t>
            </w:r>
            <w:r>
              <w:rPr>
                <w:rStyle w:val="mqInternal"/>
                <w:noProof/>
                <w:lang w:val="es-ES_tradnl"/>
              </w:rPr>
              <w:t>{2]</w:t>
            </w:r>
            <w:r>
              <w:rPr>
                <w:lang w:val="es-ES_tradnl"/>
              </w:rPr>
              <w:t xml:space="preserve"> pantalla de una unidad de negocio, haga clic en el bot</w:t>
            </w:r>
            <w:r>
              <w:rPr>
                <w:lang w:val="es-ES_tradnl"/>
              </w:rPr>
              <w:t>ó</w:t>
            </w:r>
            <w:r>
              <w:rPr>
                <w:lang w:val="es-ES_tradnl"/>
              </w:rPr>
              <w:t>n Agregar (</w:t>
            </w:r>
            <w:r>
              <w:rPr>
                <w:rStyle w:val="mqInternal"/>
                <w:noProof/>
                <w:lang w:val="es-ES_tradnl"/>
              </w:rPr>
              <w:t>[3}{4]</w:t>
            </w:r>
            <w:r>
              <w:rPr>
                <w:lang w:val="es-ES_tradnl"/>
              </w:rPr>
              <w:t xml:space="preserve"> ) 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35b230fa-b383-4efb-a80e-d6c2a48a4396</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Basic Details</w:t>
            </w:r>
            <w:r>
              <w:rPr>
                <w:rStyle w:val="mqInternal"/>
                <w:noProof/>
              </w:rPr>
              <w:t>{2]</w:t>
            </w:r>
            <w:r>
              <w:rPr>
                <w:noProof/>
              </w:rPr>
              <w:t xml:space="preserve"> section, enter the required details, as follows: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Detalles b</w:t>
            </w:r>
            <w:r>
              <w:rPr>
                <w:lang w:val="es-ES_tradnl"/>
              </w:rPr>
              <w:t>á</w:t>
            </w:r>
            <w:r>
              <w:rPr>
                <w:lang w:val="es-ES_tradnl"/>
              </w:rPr>
              <w:t>sicos</w:t>
            </w:r>
            <w:r>
              <w:rPr>
                <w:rStyle w:val="mqInternal"/>
                <w:noProof/>
                <w:lang w:val="es-ES_tradnl"/>
              </w:rPr>
              <w:t>{2]</w:t>
            </w:r>
            <w:r>
              <w:rPr>
                <w:lang w:val="es-ES_tradnl"/>
              </w:rPr>
              <w:t xml:space="preserve"> secci</w:t>
            </w:r>
            <w:r>
              <w:rPr>
                <w:lang w:val="es-ES_tradnl"/>
              </w:rPr>
              <w:t>ó</w:t>
            </w:r>
            <w:r>
              <w:rPr>
                <w:lang w:val="es-ES_tradnl"/>
              </w:rPr>
              <w:t>n, ingrese los detalles requeridos, de la siguiente manera: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753c9000-ccd6-4215-8b87-55c1930659e8</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Title</w:t>
            </w:r>
            <w:r>
              <w:rPr>
                <w:rStyle w:val="mqInternal"/>
                <w:noProof/>
              </w:rPr>
              <w:t>{2]</w:t>
            </w:r>
            <w:r>
              <w:rPr>
                <w:noProof/>
              </w:rPr>
              <w:t xml:space="preserve"> field, enter the title for the email.</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ingrese el t</w:t>
            </w:r>
            <w:r>
              <w:rPr>
                <w:lang w:val="es-ES_tradnl"/>
              </w:rPr>
              <w:t>í</w:t>
            </w:r>
            <w:r>
              <w:rPr>
                <w:lang w:val="es-ES_tradnl"/>
              </w:rPr>
              <w:t>tulo del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18e64066-7b51-4968-92c3-b147a5b38717</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Email Subject</w:t>
            </w:r>
            <w:r>
              <w:rPr>
                <w:rStyle w:val="mqInternal"/>
                <w:noProof/>
              </w:rPr>
              <w:t>{2]</w:t>
            </w:r>
            <w:r>
              <w:rPr>
                <w:noProof/>
              </w:rPr>
              <w:t xml:space="preserve"> field, type the subject of the email.</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Asunto del email</w:t>
            </w:r>
            <w:r>
              <w:rPr>
                <w:rStyle w:val="mqInternal"/>
                <w:noProof/>
                <w:lang w:val="es-ES_tradnl"/>
              </w:rPr>
              <w:t>{2]</w:t>
            </w:r>
            <w:r>
              <w:rPr>
                <w:lang w:val="es-ES_tradnl"/>
              </w:rPr>
              <w:t xml:space="preserve"> campo, escriba el asunto del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5ab7fc35-aeb4-4c7d-9225-b91078109a5c</w:t>
            </w:r>
          </w:p>
        </w:tc>
        <w:tc>
          <w:tcPr>
            <w:tcW w:w="7407" w:type="dxa"/>
            <w:shd w:val="clear" w:color="auto" w:fill="F2F2F2" w:themeFill="background1" w:themeFillShade="F2"/>
          </w:tcPr>
          <w:p w:rsidR="00000000" w:rsidRDefault="00FF2FA9">
            <w:pPr>
              <w:rPr>
                <w:noProof/>
              </w:rPr>
            </w:pPr>
            <w:r>
              <w:rPr>
                <w:noProof/>
              </w:rPr>
              <w:t>Select the message type th</w:t>
            </w:r>
            <w:r>
              <w:rPr>
                <w:noProof/>
              </w:rPr>
              <w:t xml:space="preserve">at you will define an email message from the </w:t>
            </w:r>
            <w:r>
              <w:rPr>
                <w:rStyle w:val="mqInternal"/>
                <w:noProof/>
              </w:rPr>
              <w:t>[1}</w:t>
            </w:r>
            <w:r>
              <w:rPr>
                <w:noProof/>
              </w:rPr>
              <w:t>Message Type</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Seleccione el tipo de mensaje que definir</w:t>
            </w:r>
            <w:r>
              <w:rPr>
                <w:lang w:val="es-ES_tradnl"/>
              </w:rPr>
              <w:t>á</w:t>
            </w:r>
            <w:r>
              <w:rPr>
                <w:lang w:val="es-ES_tradnl"/>
              </w:rPr>
              <w:t xml:space="preserve"> un mensaje de correo electr</w:t>
            </w:r>
            <w:r>
              <w:rPr>
                <w:lang w:val="es-ES_tradnl"/>
              </w:rPr>
              <w:t>ó</w:t>
            </w:r>
            <w:r>
              <w:rPr>
                <w:lang w:val="es-ES_tradnl"/>
              </w:rPr>
              <w:t xml:space="preserve">nico de la </w:t>
            </w:r>
            <w:r>
              <w:rPr>
                <w:rStyle w:val="mqInternal"/>
                <w:noProof/>
                <w:lang w:val="es-ES_tradnl"/>
              </w:rPr>
              <w:t>[1}</w:t>
            </w:r>
            <w:r>
              <w:rPr>
                <w:lang w:val="es-ES_tradnl"/>
              </w:rPr>
              <w:t>Tipo de mensaje</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3f82541c-90d2-4350-82e1-85f122ddc833</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w:t>
            </w:r>
            <w:r>
              <w:rPr>
                <w:rStyle w:val="mqInternal"/>
                <w:noProof/>
              </w:rPr>
              <w:t>1}</w:t>
            </w:r>
            <w:r>
              <w:rPr>
                <w:noProof/>
              </w:rPr>
              <w:t>Admin Email</w:t>
            </w:r>
            <w:r>
              <w:rPr>
                <w:rStyle w:val="mqInternal"/>
                <w:noProof/>
              </w:rPr>
              <w:t>{2]</w:t>
            </w:r>
            <w:r>
              <w:rPr>
                <w:noProof/>
              </w:rPr>
              <w:t xml:space="preserve"> field, enter the email id that you want the email to be sent.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Correo electr</w:t>
            </w:r>
            <w:r>
              <w:rPr>
                <w:lang w:val="es-ES_tradnl"/>
              </w:rPr>
              <w:t>ó</w:t>
            </w:r>
            <w:r>
              <w:rPr>
                <w:lang w:val="es-ES_tradnl"/>
              </w:rPr>
              <w:t>nico del administrador</w:t>
            </w:r>
            <w:r>
              <w:rPr>
                <w:rStyle w:val="mqInternal"/>
                <w:noProof/>
                <w:lang w:val="es-ES_tradnl"/>
              </w:rPr>
              <w:t>{2]</w:t>
            </w:r>
            <w:r>
              <w:rPr>
                <w:lang w:val="es-ES_tradnl"/>
              </w:rPr>
              <w:t xml:space="preserve"> campo, ingrese el ID de correo electr</w:t>
            </w:r>
            <w:r>
              <w:rPr>
                <w:lang w:val="es-ES_tradnl"/>
              </w:rPr>
              <w:t>ó</w:t>
            </w:r>
            <w:r>
              <w:rPr>
                <w:lang w:val="es-ES_tradnl"/>
              </w:rPr>
              <w:t>nico al que desea que se env</w:t>
            </w:r>
            <w:r>
              <w:rPr>
                <w:lang w:val="es-ES_tradnl"/>
              </w:rPr>
              <w:t>í</w:t>
            </w:r>
            <w:r>
              <w:rPr>
                <w:lang w:val="es-ES_tradnl"/>
              </w:rPr>
              <w:t>e 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3b2</w:t>
            </w:r>
            <w:r>
              <w:rPr>
                <w:noProof/>
                <w:sz w:val="2"/>
              </w:rPr>
              <w:t>96856-c013-47c4-a9cd-409ab2fb2262</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Admin Name</w:t>
            </w:r>
            <w:r>
              <w:rPr>
                <w:rStyle w:val="mqInternal"/>
                <w:noProof/>
              </w:rPr>
              <w:t>{2]</w:t>
            </w:r>
            <w:r>
              <w:rPr>
                <w:noProof/>
              </w:rPr>
              <w:t xml:space="preserve"> field, enter the Admin name.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Nombre de administrador</w:t>
            </w:r>
            <w:r>
              <w:rPr>
                <w:rStyle w:val="mqInternal"/>
                <w:noProof/>
                <w:lang w:val="es-ES_tradnl"/>
              </w:rPr>
              <w:t>{2]</w:t>
            </w:r>
            <w:r>
              <w:rPr>
                <w:lang w:val="es-ES_tradnl"/>
              </w:rPr>
              <w:t xml:space="preserve"> campo, ingrese el nombre del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c51050ef-dc82-4d65-8d21-713d1352b397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Event Category</w:t>
            </w:r>
            <w:r>
              <w:rPr>
                <w:rStyle w:val="mqInternal"/>
                <w:noProof/>
              </w:rPr>
              <w:t>{2]</w:t>
            </w:r>
            <w:r>
              <w:rPr>
                <w:noProof/>
              </w:rPr>
              <w:t xml:space="preserve"> from the provid</w:t>
            </w:r>
            <w:r>
              <w:rPr>
                <w:noProof/>
              </w:rPr>
              <w:t>ed drop-down list.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Categor</w:t>
            </w:r>
            <w:r>
              <w:rPr>
                <w:lang w:val="es-ES_tradnl"/>
              </w:rPr>
              <w:t>í</w:t>
            </w:r>
            <w:r>
              <w:rPr>
                <w:lang w:val="es-ES_tradnl"/>
              </w:rPr>
              <w:t>a de evento</w:t>
            </w:r>
            <w:r>
              <w:rPr>
                <w:rStyle w:val="mqInternal"/>
                <w:noProof/>
                <w:lang w:val="es-ES_tradnl"/>
              </w:rPr>
              <w:t>{2]</w:t>
            </w:r>
            <w:r>
              <w:rPr>
                <w:lang w:val="es-ES_tradnl"/>
              </w:rPr>
              <w:t xml:space="preserve"> de la lista desplegable proporcionada.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ef4ec459-21b2-4949-b8ba-9e984bc20a76</w:t>
            </w:r>
          </w:p>
        </w:tc>
        <w:tc>
          <w:tcPr>
            <w:tcW w:w="7407" w:type="dxa"/>
            <w:shd w:val="clear" w:color="auto" w:fill="F2F2F2" w:themeFill="background1" w:themeFillShade="F2"/>
          </w:tcPr>
          <w:p w:rsidR="00000000" w:rsidRDefault="00FF2FA9">
            <w:pPr>
              <w:rPr>
                <w:noProof/>
              </w:rPr>
            </w:pPr>
            <w:r>
              <w:rPr>
                <w:noProof/>
              </w:rPr>
              <w:t xml:space="preserve">Enter the email id of the persons you want the email to be sent in the </w:t>
            </w:r>
            <w:r>
              <w:rPr>
                <w:rStyle w:val="mqInternal"/>
                <w:noProof/>
              </w:rPr>
              <w:t>[1}</w:t>
            </w:r>
            <w:r>
              <w:rPr>
                <w:noProof/>
              </w:rPr>
              <w:t>Cc</w:t>
            </w:r>
            <w:r>
              <w:rPr>
                <w:rStyle w:val="mqInternal"/>
                <w:noProof/>
              </w:rPr>
              <w:t>{2]</w:t>
            </w:r>
            <w:r>
              <w:rPr>
                <w:noProof/>
              </w:rPr>
              <w:t xml:space="preserve"> and </w:t>
            </w:r>
            <w:r>
              <w:rPr>
                <w:rStyle w:val="mqInternal"/>
                <w:noProof/>
              </w:rPr>
              <w:t>[1}</w:t>
            </w:r>
            <w:r>
              <w:rPr>
                <w:noProof/>
              </w:rPr>
              <w:t>Bcc</w:t>
            </w:r>
            <w:r>
              <w:rPr>
                <w:rStyle w:val="mqInternal"/>
                <w:noProof/>
              </w:rPr>
              <w:t>{2]</w:t>
            </w:r>
            <w:r>
              <w:rPr>
                <w:noProof/>
              </w:rPr>
              <w:t xml:space="preserve"> fields.</w:t>
            </w:r>
          </w:p>
        </w:tc>
        <w:tc>
          <w:tcPr>
            <w:tcW w:w="7407" w:type="dxa"/>
          </w:tcPr>
          <w:p w:rsidR="00000000" w:rsidRDefault="00FF2FA9">
            <w:pPr>
              <w:rPr>
                <w:lang w:val="es-ES_tradnl"/>
              </w:rPr>
            </w:pPr>
            <w:r>
              <w:rPr>
                <w:lang w:val="es-ES_tradnl"/>
              </w:rPr>
              <w:t>Ingrese la ide</w:t>
            </w:r>
            <w:r>
              <w:rPr>
                <w:lang w:val="es-ES_tradnl"/>
              </w:rPr>
              <w:t>ntificaci</w:t>
            </w:r>
            <w:r>
              <w:rPr>
                <w:lang w:val="es-ES_tradnl"/>
              </w:rPr>
              <w:t>ó</w:t>
            </w:r>
            <w:r>
              <w:rPr>
                <w:lang w:val="es-ES_tradnl"/>
              </w:rPr>
              <w:t>n de correo electr</w:t>
            </w:r>
            <w:r>
              <w:rPr>
                <w:lang w:val="es-ES_tradnl"/>
              </w:rPr>
              <w:t>ó</w:t>
            </w:r>
            <w:r>
              <w:rPr>
                <w:lang w:val="es-ES_tradnl"/>
              </w:rPr>
              <w:t>nico de las personas a las que desea que se env</w:t>
            </w:r>
            <w:r>
              <w:rPr>
                <w:lang w:val="es-ES_tradnl"/>
              </w:rPr>
              <w:t>í</w:t>
            </w:r>
            <w:r>
              <w:rPr>
                <w:lang w:val="es-ES_tradnl"/>
              </w:rPr>
              <w:t>e el correo electr</w:t>
            </w:r>
            <w:r>
              <w:rPr>
                <w:lang w:val="es-ES_tradnl"/>
              </w:rPr>
              <w:t>ó</w:t>
            </w:r>
            <w:r>
              <w:rPr>
                <w:lang w:val="es-ES_tradnl"/>
              </w:rPr>
              <w:t xml:space="preserve">nico en el </w:t>
            </w:r>
            <w:r>
              <w:rPr>
                <w:rStyle w:val="mqInternal"/>
                <w:noProof/>
                <w:lang w:val="es-ES_tradnl"/>
              </w:rPr>
              <w:t>[1}</w:t>
            </w:r>
            <w:r>
              <w:rPr>
                <w:lang w:val="es-ES_tradnl"/>
              </w:rPr>
              <w:t>Cc</w:t>
            </w:r>
            <w:r>
              <w:rPr>
                <w:rStyle w:val="mqInternal"/>
                <w:noProof/>
                <w:lang w:val="es-ES_tradnl"/>
              </w:rPr>
              <w:t>{2]</w:t>
            </w:r>
            <w:r>
              <w:rPr>
                <w:lang w:val="es-ES_tradnl"/>
              </w:rPr>
              <w:t xml:space="preserve"> y </w:t>
            </w:r>
            <w:r>
              <w:rPr>
                <w:rStyle w:val="mqInternal"/>
                <w:noProof/>
                <w:lang w:val="es-ES_tradnl"/>
              </w:rPr>
              <w:t>[1}</w:t>
            </w:r>
            <w:r>
              <w:rPr>
                <w:lang w:val="es-ES_tradnl"/>
              </w:rPr>
              <w:t>Cco</w:t>
            </w:r>
            <w:r>
              <w:rPr>
                <w:rStyle w:val="mqInternal"/>
                <w:noProof/>
                <w:lang w:val="es-ES_tradnl"/>
              </w:rPr>
              <w:t>{2]</w:t>
            </w:r>
            <w:r>
              <w:rPr>
                <w:lang w:val="es-ES_tradnl"/>
              </w:rPr>
              <w:t xml:space="preserve">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0240ff6d-ed40-434a-8f73-6bae93a26fb7</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9ef7c2e4-2ed7-45a7-ba06-ef315aada504</w:t>
            </w:r>
          </w:p>
        </w:tc>
        <w:tc>
          <w:tcPr>
            <w:tcW w:w="7407" w:type="dxa"/>
            <w:shd w:val="clear" w:color="auto" w:fill="F2F2F2" w:themeFill="background1" w:themeFillShade="F2"/>
          </w:tcPr>
          <w:p w:rsidR="00000000" w:rsidRDefault="00FF2FA9">
            <w:pPr>
              <w:rPr>
                <w:noProof/>
              </w:rPr>
            </w:pPr>
            <w:r>
              <w:rPr>
                <w:noProof/>
              </w:rPr>
              <w:t>You can specify multiple</w:t>
            </w:r>
            <w:r>
              <w:rPr>
                <w:noProof/>
              </w:rPr>
              <w:t xml:space="preserve"> email ids in the Cc and Bcc fields by separating each email id with a comma.</w:t>
            </w:r>
          </w:p>
        </w:tc>
        <w:tc>
          <w:tcPr>
            <w:tcW w:w="7407" w:type="dxa"/>
          </w:tcPr>
          <w:p w:rsidR="00000000" w:rsidRDefault="00FF2FA9">
            <w:pPr>
              <w:rPr>
                <w:lang w:val="es-ES_tradnl"/>
              </w:rPr>
            </w:pPr>
            <w:r>
              <w:rPr>
                <w:lang w:val="es-ES_tradnl"/>
              </w:rPr>
              <w:t>Puede especificar varios ID de correo electr</w:t>
            </w:r>
            <w:r>
              <w:rPr>
                <w:lang w:val="es-ES_tradnl"/>
              </w:rPr>
              <w:t>ó</w:t>
            </w:r>
            <w:r>
              <w:rPr>
                <w:lang w:val="es-ES_tradnl"/>
              </w:rPr>
              <w:t>nico en los campos CC y CCO separando cada ID de correo electr</w:t>
            </w:r>
            <w:r>
              <w:rPr>
                <w:lang w:val="es-ES_tradnl"/>
              </w:rPr>
              <w:t>ó</w:t>
            </w:r>
            <w:r>
              <w:rPr>
                <w:lang w:val="es-ES_tradnl"/>
              </w:rPr>
              <w:t>nico con una coma.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a53dc901-2b6d-452f-a552-45b82f1e7f06</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rStyle w:val="mqInternal"/>
                <w:noProof/>
              </w:rPr>
              <w:t>}</w:t>
            </w:r>
            <w:r>
              <w:rPr>
                <w:noProof/>
              </w:rPr>
              <w:t>Plain Text</w:t>
            </w:r>
            <w:r>
              <w:rPr>
                <w:rStyle w:val="mqInternal"/>
                <w:noProof/>
              </w:rPr>
              <w:t>{2]</w:t>
            </w:r>
            <w:r>
              <w:rPr>
                <w:noProof/>
              </w:rPr>
              <w:t xml:space="preserve"> or </w:t>
            </w:r>
            <w:r>
              <w:rPr>
                <w:rStyle w:val="mqInternal"/>
                <w:noProof/>
              </w:rPr>
              <w:t>[1}</w:t>
            </w:r>
            <w:r>
              <w:rPr>
                <w:noProof/>
              </w:rPr>
              <w:t>HTML</w:t>
            </w:r>
            <w:r>
              <w:rPr>
                <w:rStyle w:val="mqInternal"/>
                <w:noProof/>
              </w:rPr>
              <w:t>{2]</w:t>
            </w:r>
            <w:r>
              <w:rPr>
                <w:noProof/>
              </w:rPr>
              <w:t xml:space="preserve"> to send the email in the selected format.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Texto sin formato</w:t>
            </w:r>
            <w:r>
              <w:rPr>
                <w:rStyle w:val="mqInternal"/>
                <w:noProof/>
                <w:lang w:val="es-ES_tradnl"/>
              </w:rPr>
              <w:t>{2]</w:t>
            </w:r>
            <w:r>
              <w:rPr>
                <w:lang w:val="es-ES_tradnl"/>
              </w:rPr>
              <w:t xml:space="preserve"> o </w:t>
            </w:r>
            <w:r>
              <w:rPr>
                <w:rStyle w:val="mqInternal"/>
                <w:noProof/>
                <w:lang w:val="es-ES_tradnl"/>
              </w:rPr>
              <w:t>[1}</w:t>
            </w:r>
            <w:r>
              <w:rPr>
                <w:lang w:val="es-ES_tradnl"/>
              </w:rPr>
              <w:t>HTML</w:t>
            </w:r>
            <w:r>
              <w:rPr>
                <w:rStyle w:val="mqInternal"/>
                <w:noProof/>
                <w:lang w:val="es-ES_tradnl"/>
              </w:rPr>
              <w:t>{2]</w:t>
            </w:r>
            <w:r>
              <w:rPr>
                <w:lang w:val="es-ES_tradnl"/>
              </w:rPr>
              <w:t xml:space="preserve"> para enviar el correo electr</w:t>
            </w:r>
            <w:r>
              <w:rPr>
                <w:lang w:val="es-ES_tradnl"/>
              </w:rPr>
              <w:t>ó</w:t>
            </w:r>
            <w:r>
              <w:rPr>
                <w:lang w:val="es-ES_tradnl"/>
              </w:rPr>
              <w:t>nico en el formato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8161ad5e-24f1-4af4-a289-c9f2b36651a1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Email/Newsletter Message</w:t>
            </w:r>
            <w:r>
              <w:rPr>
                <w:rStyle w:val="mqInternal"/>
                <w:noProof/>
              </w:rPr>
              <w:t>{2]</w:t>
            </w:r>
            <w:r>
              <w:rPr>
                <w:noProof/>
              </w:rPr>
              <w:t xml:space="preserve"> section, in the Email Body text box, enter the message template that you want the message to be displayed on the customer</w:t>
            </w:r>
            <w:r>
              <w:rPr>
                <w:noProof/>
              </w:rPr>
              <w:t>’</w:t>
            </w:r>
            <w:r>
              <w:rPr>
                <w:noProof/>
              </w:rPr>
              <w:t>s email.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Mensaje de correo electr</w:t>
            </w:r>
            <w:r>
              <w:rPr>
                <w:lang w:val="es-ES_tradnl"/>
              </w:rPr>
              <w:t>ó</w:t>
            </w:r>
            <w:r>
              <w:rPr>
                <w:lang w:val="es-ES_tradnl"/>
              </w:rPr>
              <w:t>nico / bolet</w:t>
            </w:r>
            <w:r>
              <w:rPr>
                <w:lang w:val="es-ES_tradnl"/>
              </w:rPr>
              <w:t>í</w:t>
            </w:r>
            <w:r>
              <w:rPr>
                <w:lang w:val="es-ES_tradnl"/>
              </w:rPr>
              <w:t>n</w:t>
            </w:r>
            <w:r>
              <w:rPr>
                <w:rStyle w:val="mqInternal"/>
                <w:noProof/>
                <w:lang w:val="es-ES_tradnl"/>
              </w:rPr>
              <w:t>{2]</w:t>
            </w:r>
            <w:r>
              <w:rPr>
                <w:lang w:val="es-ES_tradnl"/>
              </w:rPr>
              <w:t xml:space="preserve"> , en el cuadro de texto Cuerpo del correo ele</w:t>
            </w:r>
            <w:r>
              <w:rPr>
                <w:lang w:val="es-ES_tradnl"/>
              </w:rPr>
              <w:t>ctr</w:t>
            </w:r>
            <w:r>
              <w:rPr>
                <w:lang w:val="es-ES_tradnl"/>
              </w:rPr>
              <w:t>ó</w:t>
            </w:r>
            <w:r>
              <w:rPr>
                <w:lang w:val="es-ES_tradnl"/>
              </w:rPr>
              <w:t>nico, ingrese la plantilla de mensaje que desea que se muestre en el correo electr</w:t>
            </w:r>
            <w:r>
              <w:rPr>
                <w:lang w:val="es-ES_tradnl"/>
              </w:rPr>
              <w:t>ó</w:t>
            </w:r>
            <w:r>
              <w:rPr>
                <w:lang w:val="es-ES_tradnl"/>
              </w:rPr>
              <w:t>nico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99099545-81dd-4741-8f4c-4ded067e4481</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Preview</w:t>
            </w:r>
            <w:r>
              <w:rPr>
                <w:rStyle w:val="mqInternal"/>
                <w:noProof/>
              </w:rPr>
              <w:t>{2]</w:t>
            </w:r>
            <w:r>
              <w:rPr>
                <w:noProof/>
              </w:rPr>
              <w:t xml:space="preserve"> beside the text box area to view the email message in the Plain Text or HTML format.</w:t>
            </w:r>
          </w:p>
        </w:tc>
        <w:tc>
          <w:tcPr>
            <w:tcW w:w="7407" w:type="dxa"/>
          </w:tcPr>
          <w:p w:rsidR="00000000" w:rsidRDefault="00FF2FA9">
            <w:pPr>
              <w:rPr>
                <w:lang w:val="es-ES_tradnl"/>
              </w:rPr>
            </w:pPr>
            <w:r>
              <w:rPr>
                <w:lang w:val="es-ES_tradnl"/>
              </w:rPr>
              <w:t>Hace</w:t>
            </w:r>
            <w:r>
              <w:rPr>
                <w:lang w:val="es-ES_tradnl"/>
              </w:rPr>
              <w:t xml:space="preserve">r clic </w:t>
            </w:r>
            <w:r>
              <w:rPr>
                <w:rStyle w:val="mqInternal"/>
                <w:noProof/>
                <w:lang w:val="es-ES_tradnl"/>
              </w:rPr>
              <w:t>[1}</w:t>
            </w:r>
            <w:r>
              <w:rPr>
                <w:lang w:val="es-ES_tradnl"/>
              </w:rPr>
              <w:t>Avance</w:t>
            </w:r>
            <w:r>
              <w:rPr>
                <w:rStyle w:val="mqInternal"/>
                <w:noProof/>
                <w:lang w:val="es-ES_tradnl"/>
              </w:rPr>
              <w:t>{2]</w:t>
            </w:r>
            <w:r>
              <w:rPr>
                <w:lang w:val="es-ES_tradnl"/>
              </w:rPr>
              <w:t xml:space="preserve"> junto al </w:t>
            </w:r>
            <w:r>
              <w:rPr>
                <w:lang w:val="es-ES_tradnl"/>
              </w:rPr>
              <w:t>á</w:t>
            </w:r>
            <w:r>
              <w:rPr>
                <w:lang w:val="es-ES_tradnl"/>
              </w:rPr>
              <w:t>rea del cuadro de texto para ver el mensaje de correo electr</w:t>
            </w:r>
            <w:r>
              <w:rPr>
                <w:lang w:val="es-ES_tradnl"/>
              </w:rPr>
              <w:t>ó</w:t>
            </w:r>
            <w:r>
              <w:rPr>
                <w:lang w:val="es-ES_tradnl"/>
              </w:rPr>
              <w:t>nico en formato de texto sin formato o HTML.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107be03a-9170-4709-806b-640c26bc9855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8dfb62c</w:t>
            </w:r>
            <w:r>
              <w:rPr>
                <w:noProof/>
                <w:sz w:val="2"/>
              </w:rPr>
              <w:t>7-06ee-46cb-889f-9cad9646912a</w:t>
            </w:r>
          </w:p>
        </w:tc>
        <w:tc>
          <w:tcPr>
            <w:tcW w:w="7407" w:type="dxa"/>
            <w:shd w:val="clear" w:color="auto" w:fill="F2F2F2" w:themeFill="background1" w:themeFillShade="F2"/>
          </w:tcPr>
          <w:p w:rsidR="00000000" w:rsidRDefault="00FF2FA9">
            <w:pPr>
              <w:rPr>
                <w:noProof/>
              </w:rPr>
            </w:pPr>
            <w:r>
              <w:rPr>
                <w:noProof/>
              </w:rPr>
              <w:t>New Emailer</w:t>
            </w:r>
          </w:p>
        </w:tc>
        <w:tc>
          <w:tcPr>
            <w:tcW w:w="7407" w:type="dxa"/>
          </w:tcPr>
          <w:p w:rsidR="00000000" w:rsidRDefault="00FF2FA9">
            <w:pPr>
              <w:rPr>
                <w:lang w:val="es-ES_tradnl"/>
              </w:rPr>
            </w:pPr>
            <w:r>
              <w:rPr>
                <w:lang w:val="es-ES_tradnl"/>
              </w:rPr>
              <w:t>Nuevo Emailer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2c675327-f854-4d85-b1bd-11d5688d516a</w:t>
            </w:r>
          </w:p>
        </w:tc>
        <w:tc>
          <w:tcPr>
            <w:tcW w:w="7407" w:type="dxa"/>
            <w:shd w:val="clear" w:color="auto" w:fill="F2F2F2" w:themeFill="background1" w:themeFillShade="F2"/>
          </w:tcPr>
          <w:p w:rsidR="00000000" w:rsidRDefault="00FF2FA9">
            <w:pPr>
              <w:rPr>
                <w:noProof/>
              </w:rPr>
            </w:pPr>
            <w:r>
              <w:rPr>
                <w:noProof/>
              </w:rPr>
              <w:t>New Emailer</w:t>
            </w:r>
          </w:p>
        </w:tc>
        <w:tc>
          <w:tcPr>
            <w:tcW w:w="7407" w:type="dxa"/>
          </w:tcPr>
          <w:p w:rsidR="00000000" w:rsidRDefault="00FF2FA9">
            <w:pPr>
              <w:rPr>
                <w:lang w:val="es-ES_tradnl"/>
              </w:rPr>
            </w:pPr>
            <w:r>
              <w:rPr>
                <w:lang w:val="es-ES_tradnl"/>
              </w:rPr>
              <w:t>Nuevo Emailer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72b04e4e-711e-4782-b28e-959fe678a228</w:t>
            </w:r>
          </w:p>
        </w:tc>
        <w:tc>
          <w:tcPr>
            <w:tcW w:w="7407" w:type="dxa"/>
            <w:shd w:val="clear" w:color="auto" w:fill="F2F2F2" w:themeFill="background1" w:themeFillShade="F2"/>
          </w:tcPr>
          <w:p w:rsidR="00000000" w:rsidRDefault="00FF2FA9">
            <w:pPr>
              <w:rPr>
                <w:noProof/>
              </w:rPr>
            </w:pPr>
            <w:r>
              <w:rPr>
                <w:noProof/>
              </w:rPr>
              <w:t>Updating an emailer</w:t>
            </w:r>
          </w:p>
        </w:tc>
        <w:tc>
          <w:tcPr>
            <w:tcW w:w="7407" w:type="dxa"/>
          </w:tcPr>
          <w:p w:rsidR="00000000" w:rsidRDefault="00FF2FA9">
            <w:pPr>
              <w:rPr>
                <w:lang w:val="es-ES_tradnl"/>
              </w:rPr>
            </w:pPr>
            <w:r>
              <w:rPr>
                <w:lang w:val="es-ES_tradnl"/>
              </w:rPr>
              <w:t>Actualizaci</w:t>
            </w:r>
            <w:r>
              <w:rPr>
                <w:lang w:val="es-ES_tradnl"/>
              </w:rPr>
              <w:t>ó</w:t>
            </w:r>
            <w:r>
              <w:rPr>
                <w:lang w:val="es-ES_tradnl"/>
              </w:rPr>
              <w:t>n de un remitente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f834ff1a-f399-43fd-9e3c-72a925a2b12e</w:t>
            </w:r>
          </w:p>
        </w:tc>
        <w:tc>
          <w:tcPr>
            <w:tcW w:w="7407" w:type="dxa"/>
            <w:shd w:val="clear" w:color="auto" w:fill="F2F2F2" w:themeFill="background1" w:themeFillShade="F2"/>
          </w:tcPr>
          <w:p w:rsidR="00000000" w:rsidRDefault="00FF2FA9">
            <w:pPr>
              <w:rPr>
                <w:noProof/>
              </w:rPr>
            </w:pPr>
            <w:r>
              <w:rPr>
                <w:noProof/>
              </w:rPr>
              <w:t xml:space="preserve">Navigate to the </w:t>
            </w:r>
            <w:r>
              <w:rPr>
                <w:rStyle w:val="mqInternal"/>
                <w:noProof/>
              </w:rPr>
              <w:t>[1}</w:t>
            </w:r>
            <w:r>
              <w:rPr>
                <w:noProof/>
              </w:rPr>
              <w:t>Emailer</w:t>
            </w:r>
            <w:r>
              <w:rPr>
                <w:rStyle w:val="mqInternal"/>
                <w:noProof/>
              </w:rPr>
              <w:t>{2]</w:t>
            </w:r>
            <w:r>
              <w:rPr>
                <w:noProof/>
              </w:rPr>
              <w:t xml:space="preserve"> screen of a Business Unit.</w:t>
            </w:r>
          </w:p>
        </w:tc>
        <w:tc>
          <w:tcPr>
            <w:tcW w:w="7407" w:type="dxa"/>
          </w:tcPr>
          <w:p w:rsidR="00000000" w:rsidRDefault="00FF2FA9">
            <w:pPr>
              <w:rPr>
                <w:lang w:val="es-ES_tradnl"/>
              </w:rPr>
            </w:pPr>
            <w:r>
              <w:rPr>
                <w:lang w:val="es-ES_tradnl"/>
              </w:rPr>
              <w:t xml:space="preserve">Navega al </w:t>
            </w:r>
            <w:r>
              <w:rPr>
                <w:rStyle w:val="mqInternal"/>
                <w:noProof/>
                <w:lang w:val="es-ES_tradnl"/>
              </w:rPr>
              <w:t>[1}</w:t>
            </w:r>
            <w:r>
              <w:rPr>
                <w:lang w:val="es-ES_tradnl"/>
              </w:rPr>
              <w:t>Emailer</w:t>
            </w:r>
            <w:r>
              <w:rPr>
                <w:rStyle w:val="mqInternal"/>
                <w:noProof/>
                <w:lang w:val="es-ES_tradnl"/>
              </w:rPr>
              <w:t>{2]</w:t>
            </w:r>
            <w:r>
              <w:rPr>
                <w:lang w:val="es-ES_tradnl"/>
              </w:rPr>
              <w:t xml:space="preserve"> pantalla de una Unidad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6e35044a-b91f-4841-b363-833288137418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List of Email Templates</w:t>
            </w:r>
            <w:r>
              <w:rPr>
                <w:rStyle w:val="mqInternal"/>
                <w:noProof/>
              </w:rPr>
              <w:t>{2]</w:t>
            </w:r>
            <w:r>
              <w:rPr>
                <w:noProof/>
              </w:rPr>
              <w:t xml:space="preserve"> section, click the email</w:t>
            </w:r>
            <w:r>
              <w:rPr>
                <w:noProof/>
              </w:rPr>
              <w:t xml:space="preserve"> template that you want to edit.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Lista de plantillas de correo electr</w:t>
            </w:r>
            <w:r>
              <w:rPr>
                <w:lang w:val="es-ES_tradnl"/>
              </w:rPr>
              <w:t>ó</w:t>
            </w:r>
            <w:r>
              <w:rPr>
                <w:lang w:val="es-ES_tradnl"/>
              </w:rPr>
              <w:t>nico</w:t>
            </w:r>
            <w:r>
              <w:rPr>
                <w:rStyle w:val="mqInternal"/>
                <w:noProof/>
                <w:lang w:val="es-ES_tradnl"/>
              </w:rPr>
              <w:t>{2]</w:t>
            </w:r>
            <w:r>
              <w:rPr>
                <w:lang w:val="es-ES_tradnl"/>
              </w:rPr>
              <w:t xml:space="preserve"> secci</w:t>
            </w:r>
            <w:r>
              <w:rPr>
                <w:lang w:val="es-ES_tradnl"/>
              </w:rPr>
              <w:t>ó</w:t>
            </w:r>
            <w:r>
              <w:rPr>
                <w:lang w:val="es-ES_tradnl"/>
              </w:rPr>
              <w:t>n, haga clic en la plantilla de correo electr</w:t>
            </w:r>
            <w:r>
              <w:rPr>
                <w:lang w:val="es-ES_tradnl"/>
              </w:rPr>
              <w:t>ó</w:t>
            </w:r>
            <w:r>
              <w:rPr>
                <w:lang w:val="es-ES_tradnl"/>
              </w:rPr>
              <w:t>nico que desea editar.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6fe19686-bed5-40bb-a75c-48c26f62646e</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 make the ne</w:t>
            </w:r>
            <w:r>
              <w:rPr>
                <w:noProof/>
              </w:rPr>
              <w:t xml:space="preserve">cessary changes in the available fields, click </w:t>
            </w:r>
            <w:r>
              <w:rPr>
                <w:rStyle w:val="mqInternal"/>
                <w:noProof/>
              </w:rPr>
              <w:t>[1}</w:t>
            </w:r>
            <w:r>
              <w:rPr>
                <w:noProof/>
              </w:rPr>
              <w:t>Update</w:t>
            </w:r>
            <w:r>
              <w:rPr>
                <w:rStyle w:val="mqInternal"/>
                <w:noProof/>
              </w:rPr>
              <w:t>{2]</w:t>
            </w:r>
            <w:r>
              <w:rPr>
                <w:noProof/>
              </w:rPr>
              <w: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Actualizar Emailer</w:t>
            </w:r>
            <w:r>
              <w:rPr>
                <w:rStyle w:val="mqInternal"/>
                <w:noProof/>
                <w:lang w:val="es-ES_tradnl"/>
              </w:rPr>
              <w:t>{2]</w:t>
            </w:r>
            <w:r>
              <w:rPr>
                <w:lang w:val="es-ES_tradnl"/>
              </w:rPr>
              <w:t xml:space="preserve"> aparece la pantalla, realice los cambios necesarios en los campos disponibles, haga clic en </w:t>
            </w:r>
            <w:r>
              <w:rPr>
                <w:rStyle w:val="mqInternal"/>
                <w:noProof/>
                <w:lang w:val="es-ES_tradnl"/>
              </w:rPr>
              <w:t>[1}</w:t>
            </w:r>
            <w:r>
              <w:rPr>
                <w:lang w:val="es-ES_tradnl"/>
              </w:rPr>
              <w:t>Actualizar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815a3d7c-735a-4ffd-a87e-301aa8c28caa</w:t>
            </w:r>
          </w:p>
        </w:tc>
        <w:tc>
          <w:tcPr>
            <w:tcW w:w="7407" w:type="dxa"/>
            <w:shd w:val="clear" w:color="auto" w:fill="F2F2F2" w:themeFill="background1" w:themeFillShade="F2"/>
          </w:tcPr>
          <w:p w:rsidR="00000000" w:rsidRDefault="00FF2FA9">
            <w:pPr>
              <w:rPr>
                <w:noProof/>
              </w:rPr>
            </w:pPr>
            <w:r>
              <w:rPr>
                <w:noProof/>
              </w:rPr>
              <w:t>Note that you cannot modify the Message Type and Event Category fields on the Update Emailer screen.</w:t>
            </w:r>
          </w:p>
        </w:tc>
        <w:tc>
          <w:tcPr>
            <w:tcW w:w="7407" w:type="dxa"/>
          </w:tcPr>
          <w:p w:rsidR="00000000" w:rsidRDefault="00FF2FA9">
            <w:pPr>
              <w:rPr>
                <w:lang w:val="es-ES_tradnl"/>
              </w:rPr>
            </w:pPr>
            <w:r>
              <w:rPr>
                <w:lang w:val="es-ES_tradnl"/>
              </w:rPr>
              <w:t>Tenga en cuenta que no puede modificar los campos Tipo de mensaje y Categor</w:t>
            </w:r>
            <w:r>
              <w:rPr>
                <w:lang w:val="es-ES_tradnl"/>
              </w:rPr>
              <w:t>í</w:t>
            </w:r>
            <w:r>
              <w:rPr>
                <w:lang w:val="es-ES_tradnl"/>
              </w:rPr>
              <w:t>a de evento en la pantalla Actualizar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7094cdd5-d973-45</w:t>
            </w:r>
            <w:r>
              <w:rPr>
                <w:noProof/>
                <w:sz w:val="2"/>
              </w:rPr>
              <w:t>9a-ac89-7e09c45d10f6</w:t>
            </w:r>
          </w:p>
        </w:tc>
        <w:tc>
          <w:tcPr>
            <w:tcW w:w="7407" w:type="dxa"/>
            <w:shd w:val="clear" w:color="auto" w:fill="F2F2F2" w:themeFill="background1" w:themeFillShade="F2"/>
          </w:tcPr>
          <w:p w:rsidR="00000000" w:rsidRDefault="00FF2FA9">
            <w:pPr>
              <w:rPr>
                <w:noProof/>
              </w:rPr>
            </w:pPr>
            <w:r>
              <w:rPr>
                <w:noProof/>
              </w:rPr>
              <w:t>Schedule emails</w:t>
            </w:r>
          </w:p>
        </w:tc>
        <w:tc>
          <w:tcPr>
            <w:tcW w:w="7407" w:type="dxa"/>
          </w:tcPr>
          <w:p w:rsidR="00000000" w:rsidRDefault="00FF2FA9">
            <w:pPr>
              <w:rPr>
                <w:lang w:val="es-ES_tradnl"/>
              </w:rPr>
            </w:pPr>
            <w:r>
              <w:rPr>
                <w:lang w:val="es-ES_tradnl"/>
              </w:rPr>
              <w:t>Programar correos electr</w:t>
            </w:r>
            <w:r>
              <w:rPr>
                <w:lang w:val="es-ES_tradnl"/>
              </w:rPr>
              <w:t>ó</w:t>
            </w:r>
            <w:r>
              <w:rPr>
                <w:lang w:val="es-ES_tradnl"/>
              </w:rPr>
              <w:t>nicos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34771d12-0622-46b6-9e96-3d4a40b85034</w:t>
            </w:r>
          </w:p>
        </w:tc>
        <w:tc>
          <w:tcPr>
            <w:tcW w:w="7407" w:type="dxa"/>
            <w:shd w:val="clear" w:color="auto" w:fill="F2F2F2" w:themeFill="background1" w:themeFillShade="F2"/>
          </w:tcPr>
          <w:p w:rsidR="00000000" w:rsidRDefault="00FF2FA9">
            <w:pPr>
              <w:rPr>
                <w:noProof/>
              </w:rPr>
            </w:pPr>
            <w:r>
              <w:rPr>
                <w:noProof/>
              </w:rPr>
              <w:t>You can schedule the emails to send them later.</w:t>
            </w:r>
          </w:p>
        </w:tc>
        <w:tc>
          <w:tcPr>
            <w:tcW w:w="7407" w:type="dxa"/>
          </w:tcPr>
          <w:p w:rsidR="00000000" w:rsidRDefault="00FF2FA9">
            <w:pPr>
              <w:rPr>
                <w:lang w:val="es-ES_tradnl"/>
              </w:rPr>
            </w:pPr>
            <w:r>
              <w:rPr>
                <w:lang w:val="es-ES_tradnl"/>
              </w:rPr>
              <w:t>Puede programar los correos electr</w:t>
            </w:r>
            <w:r>
              <w:rPr>
                <w:lang w:val="es-ES_tradnl"/>
              </w:rPr>
              <w:t>ó</w:t>
            </w:r>
            <w:r>
              <w:rPr>
                <w:lang w:val="es-ES_tradnl"/>
              </w:rPr>
              <w:t>nicos para enviarlos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9f8c13ce-c170-485d-b4cc-c1</w:t>
            </w:r>
            <w:r>
              <w:rPr>
                <w:noProof/>
                <w:sz w:val="2"/>
              </w:rPr>
              <w:t>75e844bfc9</w:t>
            </w:r>
          </w:p>
        </w:tc>
        <w:tc>
          <w:tcPr>
            <w:tcW w:w="7407" w:type="dxa"/>
            <w:shd w:val="clear" w:color="auto" w:fill="F2F2F2" w:themeFill="background1" w:themeFillShade="F2"/>
          </w:tcPr>
          <w:p w:rsidR="00000000" w:rsidRDefault="00FF2FA9">
            <w:pPr>
              <w:rPr>
                <w:noProof/>
              </w:rPr>
            </w:pPr>
            <w:r>
              <w:rPr>
                <w:noProof/>
              </w:rPr>
              <w:t>This screen is to schedule the bulk emails on a specified time basis or daily for the DMA or Service.</w:t>
            </w:r>
          </w:p>
        </w:tc>
        <w:tc>
          <w:tcPr>
            <w:tcW w:w="7407" w:type="dxa"/>
          </w:tcPr>
          <w:p w:rsidR="00000000" w:rsidRDefault="00FF2FA9">
            <w:pPr>
              <w:rPr>
                <w:lang w:val="es-ES_tradnl"/>
              </w:rPr>
            </w:pPr>
            <w:r>
              <w:rPr>
                <w:lang w:val="es-ES_tradnl"/>
              </w:rPr>
              <w:t>Esta pantalla sirve para programar los correos electr</w:t>
            </w:r>
            <w:r>
              <w:rPr>
                <w:lang w:val="es-ES_tradnl"/>
              </w:rPr>
              <w:t>ó</w:t>
            </w:r>
            <w:r>
              <w:rPr>
                <w:lang w:val="es-ES_tradnl"/>
              </w:rPr>
              <w:t>nicos masivos en un horario espec</w:t>
            </w:r>
            <w:r>
              <w:rPr>
                <w:lang w:val="es-ES_tradnl"/>
              </w:rPr>
              <w:t>í</w:t>
            </w:r>
            <w:r>
              <w:rPr>
                <w:lang w:val="es-ES_tradnl"/>
              </w:rPr>
              <w:t>fico o diariamente para el DMA o 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7c28bced-a097-4021-aa25-dbf9f46adb58</w:t>
            </w:r>
          </w:p>
        </w:tc>
        <w:tc>
          <w:tcPr>
            <w:tcW w:w="7407" w:type="dxa"/>
            <w:shd w:val="clear" w:color="auto" w:fill="F2F2F2" w:themeFill="background1" w:themeFillShade="F2"/>
          </w:tcPr>
          <w:p w:rsidR="00000000" w:rsidRDefault="00FF2FA9">
            <w:pPr>
              <w:rPr>
                <w:noProof/>
              </w:rPr>
            </w:pPr>
            <w:r>
              <w:rPr>
                <w:noProof/>
              </w:rPr>
              <w:t>Scheduling an email</w:t>
            </w:r>
          </w:p>
        </w:tc>
        <w:tc>
          <w:tcPr>
            <w:tcW w:w="7407" w:type="dxa"/>
          </w:tcPr>
          <w:p w:rsidR="00000000" w:rsidRDefault="00FF2FA9">
            <w:pPr>
              <w:rPr>
                <w:lang w:val="es-ES_tradnl"/>
              </w:rPr>
            </w:pPr>
            <w:r>
              <w:rPr>
                <w:lang w:val="es-ES_tradnl"/>
              </w:rPr>
              <w:t>Programar un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adaa0349-9b84-40fc-ab4b-6096b00e2aac</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Emailers</w:t>
            </w:r>
            <w:r>
              <w:rPr>
                <w:rStyle w:val="mqInternal"/>
                <w:noProof/>
              </w:rPr>
              <w:t>{2]</w:t>
            </w:r>
            <w:r>
              <w:rPr>
                <w:noProof/>
              </w:rPr>
              <w:t xml:space="preserve"> screen, on the </w:t>
            </w:r>
            <w:r>
              <w:rPr>
                <w:rStyle w:val="mqInternal"/>
                <w:noProof/>
              </w:rPr>
              <w:t>[1}</w:t>
            </w:r>
            <w:r>
              <w:rPr>
                <w:noProof/>
              </w:rPr>
              <w:t>Email Templates</w:t>
            </w:r>
            <w:r>
              <w:rPr>
                <w:rStyle w:val="mqInternal"/>
                <w:noProof/>
              </w:rPr>
              <w:t>{2]</w:t>
            </w:r>
            <w:r>
              <w:rPr>
                <w:noProof/>
              </w:rPr>
              <w:t xml:space="preserve"> tab, click the message type email as Bulk Emails.</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Emailers</w:t>
            </w:r>
            <w:r>
              <w:rPr>
                <w:rStyle w:val="mqInternal"/>
                <w:noProof/>
                <w:lang w:val="es-ES_tradnl"/>
              </w:rPr>
              <w:t>{2]</w:t>
            </w:r>
            <w:r>
              <w:rPr>
                <w:lang w:val="es-ES_tradnl"/>
              </w:rPr>
              <w:t xml:space="preserve"> pantalla, en la </w:t>
            </w:r>
            <w:r>
              <w:rPr>
                <w:rStyle w:val="mqInternal"/>
                <w:noProof/>
                <w:lang w:val="es-ES_tradnl"/>
              </w:rPr>
              <w:t>[1}</w:t>
            </w:r>
            <w:r>
              <w:rPr>
                <w:lang w:val="es-ES_tradnl"/>
              </w:rPr>
              <w:t>Plantillas de correo electr</w:t>
            </w:r>
            <w:r>
              <w:rPr>
                <w:lang w:val="es-ES_tradnl"/>
              </w:rPr>
              <w:t>ó</w:t>
            </w:r>
            <w:r>
              <w:rPr>
                <w:lang w:val="es-ES_tradnl"/>
              </w:rPr>
              <w:t>nico</w:t>
            </w:r>
            <w:r>
              <w:rPr>
                <w:rStyle w:val="mqInternal"/>
                <w:noProof/>
                <w:lang w:val="es-ES_tradnl"/>
              </w:rPr>
              <w:t>{2]</w:t>
            </w:r>
            <w:r>
              <w:rPr>
                <w:lang w:val="es-ES_tradnl"/>
              </w:rPr>
              <w:t xml:space="preserve"> pesta</w:t>
            </w:r>
            <w:r>
              <w:rPr>
                <w:lang w:val="es-ES_tradnl"/>
              </w:rPr>
              <w:t>ñ</w:t>
            </w:r>
            <w:r>
              <w:rPr>
                <w:lang w:val="es-ES_tradnl"/>
              </w:rPr>
              <w:t>a, haga clic en el tipo de mensaje de correo electr</w:t>
            </w:r>
            <w:r>
              <w:rPr>
                <w:lang w:val="es-ES_tradnl"/>
              </w:rPr>
              <w:t>ó</w:t>
            </w:r>
            <w:r>
              <w:rPr>
                <w:lang w:val="es-ES_tradnl"/>
              </w:rPr>
              <w:t>nico como Correos electr</w:t>
            </w:r>
            <w:r>
              <w:rPr>
                <w:lang w:val="es-ES_tradnl"/>
              </w:rPr>
              <w:t>ó</w:t>
            </w:r>
            <w:r>
              <w:rPr>
                <w:lang w:val="es-ES_tradnl"/>
              </w:rPr>
              <w:t>nicos masivos.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910659c4-484c-46c6-8eb5-bf7cfc295621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FF2FA9">
            <w:pPr>
              <w:rPr>
                <w:lang w:val="es-ES_tradnl"/>
              </w:rPr>
            </w:pPr>
            <w:r>
              <w:rPr>
                <w:lang w:val="es-ES_tradnl"/>
              </w:rPr>
              <w:t>Haga clic en</w:t>
            </w:r>
            <w:r>
              <w:rPr>
                <w:lang w:val="es-ES_tradnl"/>
              </w:rPr>
              <w:t xml:space="preserve"> el </w:t>
            </w:r>
            <w:r>
              <w:rPr>
                <w:rStyle w:val="mqInternal"/>
                <w:noProof/>
                <w:lang w:val="es-ES_tradnl"/>
              </w:rPr>
              <w:t>[1}</w:t>
            </w:r>
            <w:r>
              <w:rPr>
                <w:lang w:val="es-ES_tradnl"/>
              </w:rPr>
              <w:t>Programar correos electr</w:t>
            </w:r>
            <w:r>
              <w:rPr>
                <w:lang w:val="es-ES_tradnl"/>
              </w:rPr>
              <w:t>ó</w:t>
            </w:r>
            <w:r>
              <w:rPr>
                <w:lang w:val="es-ES_tradnl"/>
              </w:rPr>
              <w:t>nicos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bdfdc5c9-8c27-4776-b1ae-c28c8e5d2d5b</w:t>
            </w:r>
          </w:p>
        </w:tc>
        <w:tc>
          <w:tcPr>
            <w:tcW w:w="7407" w:type="dxa"/>
            <w:shd w:val="clear" w:color="auto" w:fill="F2F2F2" w:themeFill="background1" w:themeFillShade="F2"/>
          </w:tcPr>
          <w:p w:rsidR="00000000" w:rsidRDefault="00FF2FA9">
            <w:pPr>
              <w:rPr>
                <w:noProof/>
              </w:rPr>
            </w:pPr>
            <w:r>
              <w:rPr>
                <w:noProof/>
              </w:rPr>
              <w:t>The list of scheduled emails appears.</w:t>
            </w:r>
          </w:p>
        </w:tc>
        <w:tc>
          <w:tcPr>
            <w:tcW w:w="7407" w:type="dxa"/>
          </w:tcPr>
          <w:p w:rsidR="00000000" w:rsidRDefault="00FF2FA9">
            <w:pPr>
              <w:rPr>
                <w:lang w:val="es-ES_tradnl"/>
              </w:rPr>
            </w:pPr>
            <w:r>
              <w:rPr>
                <w:lang w:val="es-ES_tradnl"/>
              </w:rPr>
              <w:t>Aparece la lista de correos electr</w:t>
            </w:r>
            <w:r>
              <w:rPr>
                <w:lang w:val="es-ES_tradnl"/>
              </w:rPr>
              <w:t>ó</w:t>
            </w:r>
            <w:r>
              <w:rPr>
                <w:lang w:val="es-ES_tradnl"/>
              </w:rPr>
              <w:t>nicos programados.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93db36db-53cb-48b8-a698-f2435e237737</w:t>
            </w:r>
          </w:p>
        </w:tc>
        <w:tc>
          <w:tcPr>
            <w:tcW w:w="7407" w:type="dxa"/>
            <w:shd w:val="clear" w:color="auto" w:fill="F2F2F2" w:themeFill="background1" w:themeFillShade="F2"/>
          </w:tcPr>
          <w:p w:rsidR="00000000" w:rsidRDefault="00FF2FA9">
            <w:pPr>
              <w:rPr>
                <w:noProof/>
              </w:rPr>
            </w:pPr>
            <w:r>
              <w:rPr>
                <w:noProof/>
              </w:rPr>
              <w:t>To schedule an email, click th</w:t>
            </w:r>
            <w:r>
              <w:rPr>
                <w:noProof/>
              </w:rPr>
              <w:t>e Add (</w:t>
            </w:r>
            <w:r>
              <w:rPr>
                <w:rStyle w:val="mqInternal"/>
                <w:noProof/>
              </w:rPr>
              <w:t>[1}{2]</w:t>
            </w:r>
            <w:r>
              <w:rPr>
                <w:noProof/>
              </w:rPr>
              <w:t>) icon to open the Schedule Email dialog.</w:t>
            </w:r>
          </w:p>
        </w:tc>
        <w:tc>
          <w:tcPr>
            <w:tcW w:w="7407" w:type="dxa"/>
          </w:tcPr>
          <w:p w:rsidR="00000000" w:rsidRDefault="00FF2FA9">
            <w:pPr>
              <w:rPr>
                <w:lang w:val="es-ES_tradnl"/>
              </w:rPr>
            </w:pPr>
            <w:r>
              <w:rPr>
                <w:lang w:val="es-ES_tradnl"/>
              </w:rPr>
              <w:t>Para programar un correo electr</w:t>
            </w:r>
            <w:r>
              <w:rPr>
                <w:lang w:val="es-ES_tradnl"/>
              </w:rPr>
              <w:t>ó</w:t>
            </w:r>
            <w:r>
              <w:rPr>
                <w:lang w:val="es-ES_tradnl"/>
              </w:rPr>
              <w:t>nico, haga clic en Agregar (</w:t>
            </w:r>
            <w:r>
              <w:rPr>
                <w:rStyle w:val="mqInternal"/>
                <w:noProof/>
                <w:lang w:val="es-ES_tradnl"/>
              </w:rPr>
              <w:t>[1}{2]</w:t>
            </w:r>
            <w:r>
              <w:rPr>
                <w:lang w:val="es-ES_tradnl"/>
              </w:rPr>
              <w:t xml:space="preserve"> ) para abrir el cuadro de di</w:t>
            </w:r>
            <w:r>
              <w:rPr>
                <w:lang w:val="es-ES_tradnl"/>
              </w:rPr>
              <w:t>á</w:t>
            </w:r>
            <w:r>
              <w:rPr>
                <w:lang w:val="es-ES_tradnl"/>
              </w:rPr>
              <w:t>logo Programar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833c7b72-590a-42f5-8ddf-faa7e55f45ab</w:t>
            </w:r>
          </w:p>
        </w:tc>
        <w:tc>
          <w:tcPr>
            <w:tcW w:w="7407" w:type="dxa"/>
            <w:shd w:val="clear" w:color="auto" w:fill="F2F2F2" w:themeFill="background1" w:themeFillShade="F2"/>
          </w:tcPr>
          <w:p w:rsidR="00000000" w:rsidRDefault="00FF2FA9">
            <w:pPr>
              <w:rPr>
                <w:noProof/>
              </w:rPr>
            </w:pPr>
            <w:r>
              <w:rPr>
                <w:noProof/>
              </w:rPr>
              <w:t>Schedule Email</w:t>
            </w:r>
          </w:p>
        </w:tc>
        <w:tc>
          <w:tcPr>
            <w:tcW w:w="7407" w:type="dxa"/>
          </w:tcPr>
          <w:p w:rsidR="00000000" w:rsidRDefault="00FF2FA9">
            <w:pPr>
              <w:rPr>
                <w:lang w:val="es-ES_tradnl"/>
              </w:rPr>
            </w:pPr>
            <w:r>
              <w:rPr>
                <w:lang w:val="es-ES_tradnl"/>
              </w:rPr>
              <w:t>Programar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3ba45556-6056-43d0-b622-1f69bf027100</w:t>
            </w:r>
          </w:p>
        </w:tc>
        <w:tc>
          <w:tcPr>
            <w:tcW w:w="7407" w:type="dxa"/>
            <w:shd w:val="clear" w:color="auto" w:fill="F2F2F2" w:themeFill="background1" w:themeFillShade="F2"/>
          </w:tcPr>
          <w:p w:rsidR="00000000" w:rsidRDefault="00FF2FA9">
            <w:pPr>
              <w:rPr>
                <w:noProof/>
              </w:rPr>
            </w:pPr>
            <w:r>
              <w:rPr>
                <w:noProof/>
              </w:rPr>
              <w:t>Schedule Email</w:t>
            </w:r>
          </w:p>
        </w:tc>
        <w:tc>
          <w:tcPr>
            <w:tcW w:w="7407" w:type="dxa"/>
          </w:tcPr>
          <w:p w:rsidR="00000000" w:rsidRDefault="00FF2FA9">
            <w:pPr>
              <w:rPr>
                <w:lang w:val="es-ES_tradnl"/>
              </w:rPr>
            </w:pPr>
            <w:r>
              <w:rPr>
                <w:lang w:val="es-ES_tradnl"/>
              </w:rPr>
              <w:t>Programar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1a9b8cb2-4163-4f0a-8948-b2770be29c76</w:t>
            </w:r>
          </w:p>
        </w:tc>
        <w:tc>
          <w:tcPr>
            <w:tcW w:w="7407" w:type="dxa"/>
            <w:shd w:val="clear" w:color="auto" w:fill="F2F2F2" w:themeFill="background1" w:themeFillShade="F2"/>
          </w:tcPr>
          <w:p w:rsidR="00000000" w:rsidRDefault="00FF2FA9">
            <w:pPr>
              <w:rPr>
                <w:noProof/>
              </w:rPr>
            </w:pPr>
            <w:r>
              <w:rPr>
                <w:noProof/>
              </w:rPr>
              <w:t xml:space="preserve">Enter the email id in the </w:t>
            </w:r>
            <w:r>
              <w:rPr>
                <w:rStyle w:val="mqInternal"/>
                <w:noProof/>
              </w:rPr>
              <w:t>[1}</w:t>
            </w:r>
            <w:r>
              <w:rPr>
                <w:noProof/>
              </w:rPr>
              <w:t>Send Mail To</w:t>
            </w:r>
            <w:r>
              <w:rPr>
                <w:rStyle w:val="mqInternal"/>
                <w:noProof/>
              </w:rPr>
              <w:t>{2]</w:t>
            </w:r>
            <w:r>
              <w:rPr>
                <w:noProof/>
              </w:rPr>
              <w:t xml:space="preserve"> field.</w:t>
            </w:r>
          </w:p>
        </w:tc>
        <w:tc>
          <w:tcPr>
            <w:tcW w:w="7407" w:type="dxa"/>
          </w:tcPr>
          <w:p w:rsidR="00000000" w:rsidRDefault="00FF2FA9">
            <w:pPr>
              <w:rPr>
                <w:lang w:val="es-ES_tradnl"/>
              </w:rPr>
            </w:pPr>
            <w:r>
              <w:rPr>
                <w:lang w:val="es-ES_tradnl"/>
              </w:rPr>
              <w:t>Ingrese la identificaci</w:t>
            </w:r>
            <w:r>
              <w:rPr>
                <w:lang w:val="es-ES_tradnl"/>
              </w:rPr>
              <w:t>ó</w:t>
            </w:r>
            <w:r>
              <w:rPr>
                <w:lang w:val="es-ES_tradnl"/>
              </w:rPr>
              <w:t>n de correo electr</w:t>
            </w:r>
            <w:r>
              <w:rPr>
                <w:lang w:val="es-ES_tradnl"/>
              </w:rPr>
              <w:t>ó</w:t>
            </w:r>
            <w:r>
              <w:rPr>
                <w:lang w:val="es-ES_tradnl"/>
              </w:rPr>
              <w:t xml:space="preserve">nico en el </w:t>
            </w:r>
            <w:r>
              <w:rPr>
                <w:rStyle w:val="mqInternal"/>
                <w:noProof/>
                <w:lang w:val="es-ES_tradnl"/>
              </w:rPr>
              <w:t>[1}</w:t>
            </w:r>
            <w:r>
              <w:rPr>
                <w:lang w:val="es-ES_tradnl"/>
              </w:rPr>
              <w:t>Enviar correo a</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322a20e9-6bc1-4898-954a-17d1dddfbe13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Time To Execute</w:t>
            </w:r>
            <w:r>
              <w:rPr>
                <w:rStyle w:val="mqInternal"/>
                <w:noProof/>
              </w:rPr>
              <w:t>{2]</w:t>
            </w:r>
            <w:r>
              <w:rPr>
                <w:noProof/>
              </w:rPr>
              <w:t xml:space="preserve"> field to select the schedule date and time.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Hora de ejecutar</w:t>
            </w:r>
            <w:r>
              <w:rPr>
                <w:rStyle w:val="mqInternal"/>
                <w:noProof/>
                <w:lang w:val="es-ES_tradnl"/>
              </w:rPr>
              <w:t>{2]</w:t>
            </w:r>
            <w:r>
              <w:rPr>
                <w:lang w:val="es-ES_tradnl"/>
              </w:rPr>
              <w:t xml:space="preserve"> para seleccionar la fecha y hora del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50f6437</w:t>
            </w:r>
            <w:r>
              <w:rPr>
                <w:noProof/>
                <w:sz w:val="2"/>
              </w:rPr>
              <w:t>d-f7d3-410c-b3ca-b188745c4def</w:t>
            </w:r>
          </w:p>
        </w:tc>
        <w:tc>
          <w:tcPr>
            <w:tcW w:w="7407" w:type="dxa"/>
            <w:shd w:val="clear" w:color="auto" w:fill="F2F2F2" w:themeFill="background1" w:themeFillShade="F2"/>
          </w:tcPr>
          <w:p w:rsidR="00000000" w:rsidRDefault="00FF2FA9">
            <w:pPr>
              <w:rPr>
                <w:noProof/>
              </w:rPr>
            </w:pPr>
            <w:r>
              <w:rPr>
                <w:noProof/>
              </w:rPr>
              <w:t xml:space="preserve">To schedule emails daily on the selected date and time, select the </w:t>
            </w:r>
            <w:r>
              <w:rPr>
                <w:rStyle w:val="mqInternal"/>
                <w:noProof/>
              </w:rPr>
              <w:t>[1}</w:t>
            </w:r>
            <w:r>
              <w:rPr>
                <w:noProof/>
              </w:rPr>
              <w:t>Daily Schedule</w:t>
            </w:r>
            <w:r>
              <w:rPr>
                <w:rStyle w:val="mqInternal"/>
                <w:noProof/>
              </w:rPr>
              <w:t>{2]</w:t>
            </w:r>
            <w:r>
              <w:rPr>
                <w:noProof/>
              </w:rPr>
              <w:t xml:space="preserve"> checkbox.</w:t>
            </w:r>
          </w:p>
        </w:tc>
        <w:tc>
          <w:tcPr>
            <w:tcW w:w="7407" w:type="dxa"/>
          </w:tcPr>
          <w:p w:rsidR="00000000" w:rsidRDefault="00FF2FA9">
            <w:pPr>
              <w:rPr>
                <w:lang w:val="es-ES_tradnl"/>
              </w:rPr>
            </w:pPr>
            <w:r>
              <w:rPr>
                <w:lang w:val="es-ES_tradnl"/>
              </w:rPr>
              <w:t>Para programar correos electr</w:t>
            </w:r>
            <w:r>
              <w:rPr>
                <w:lang w:val="es-ES_tradnl"/>
              </w:rPr>
              <w:t>ó</w:t>
            </w:r>
            <w:r>
              <w:rPr>
                <w:lang w:val="es-ES_tradnl"/>
              </w:rPr>
              <w:t xml:space="preserve">nicos diariamente en la fecha y hora seleccionadas, seleccione el </w:t>
            </w:r>
            <w:r>
              <w:rPr>
                <w:rStyle w:val="mqInternal"/>
                <w:noProof/>
                <w:lang w:val="es-ES_tradnl"/>
              </w:rPr>
              <w:t>[1}</w:t>
            </w:r>
            <w:r>
              <w:rPr>
                <w:lang w:val="es-ES_tradnl"/>
              </w:rPr>
              <w:t>Horario diario</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01edca37-e10c-497a-8be7-466215494509</w:t>
            </w:r>
          </w:p>
        </w:tc>
        <w:tc>
          <w:tcPr>
            <w:tcW w:w="7407" w:type="dxa"/>
            <w:shd w:val="clear" w:color="auto" w:fill="F2F2F2" w:themeFill="background1" w:themeFillShade="F2"/>
          </w:tcPr>
          <w:p w:rsidR="00000000" w:rsidRDefault="00FF2FA9">
            <w:pPr>
              <w:rPr>
                <w:noProof/>
              </w:rPr>
            </w:pPr>
            <w:r>
              <w:rPr>
                <w:noProof/>
              </w:rPr>
              <w:t>Deleting a scheduled email</w:t>
            </w:r>
          </w:p>
        </w:tc>
        <w:tc>
          <w:tcPr>
            <w:tcW w:w="7407" w:type="dxa"/>
          </w:tcPr>
          <w:p w:rsidR="00000000" w:rsidRDefault="00FF2FA9">
            <w:pPr>
              <w:rPr>
                <w:lang w:val="es-ES_tradnl"/>
              </w:rPr>
            </w:pPr>
            <w:r>
              <w:rPr>
                <w:lang w:val="es-ES_tradnl"/>
              </w:rPr>
              <w:t>Eliminar un correo electr</w:t>
            </w:r>
            <w:r>
              <w:rPr>
                <w:lang w:val="es-ES_tradnl"/>
              </w:rPr>
              <w:t>ó</w:t>
            </w:r>
            <w:r>
              <w:rPr>
                <w:lang w:val="es-ES_tradnl"/>
              </w:rPr>
              <w:t>nico programado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d32104fe-21e2-4c2f-8ba8-0cc0737f8620</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Email Templates</w:t>
            </w:r>
            <w:r>
              <w:rPr>
                <w:rStyle w:val="mqInternal"/>
                <w:noProof/>
              </w:rPr>
              <w:t>{2]</w:t>
            </w:r>
            <w:r>
              <w:rPr>
                <w:noProof/>
              </w:rPr>
              <w:t xml:space="preserve"> tab under the </w:t>
            </w:r>
            <w:r>
              <w:rPr>
                <w:rStyle w:val="mqInternal"/>
                <w:noProof/>
              </w:rPr>
              <w:t>[1}</w:t>
            </w:r>
            <w:r>
              <w:rPr>
                <w:noProof/>
              </w:rPr>
              <w:t>Emailers</w:t>
            </w:r>
            <w:r>
              <w:rPr>
                <w:rStyle w:val="mqInternal"/>
                <w:noProof/>
              </w:rPr>
              <w:t>{2]</w:t>
            </w:r>
            <w:r>
              <w:rPr>
                <w:noProof/>
              </w:rPr>
              <w:t xml:space="preserve"> tab from the left menu bar.</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Plantillas de correo electr</w:t>
            </w:r>
            <w:r>
              <w:rPr>
                <w:lang w:val="es-ES_tradnl"/>
              </w:rPr>
              <w:t>ó</w:t>
            </w:r>
            <w:r>
              <w:rPr>
                <w:lang w:val="es-ES_tradnl"/>
              </w:rPr>
              <w:t>nico</w:t>
            </w:r>
            <w:r>
              <w:rPr>
                <w:rStyle w:val="mqInternal"/>
                <w:noProof/>
                <w:lang w:val="es-ES_tradnl"/>
              </w:rPr>
              <w:t>{2]</w:t>
            </w:r>
            <w:r>
              <w:rPr>
                <w:lang w:val="es-ES_tradnl"/>
              </w:rPr>
              <w:t xml:space="preserve"> pesta</w:t>
            </w:r>
            <w:r>
              <w:rPr>
                <w:lang w:val="es-ES_tradnl"/>
              </w:rPr>
              <w:t>ñ</w:t>
            </w:r>
            <w:r>
              <w:rPr>
                <w:lang w:val="es-ES_tradnl"/>
              </w:rPr>
              <w:t xml:space="preserve">a debajo de la </w:t>
            </w:r>
            <w:r>
              <w:rPr>
                <w:rStyle w:val="mqInternal"/>
                <w:noProof/>
                <w:lang w:val="es-ES_tradnl"/>
              </w:rPr>
              <w:t>[1}</w:t>
            </w:r>
            <w:r>
              <w:rPr>
                <w:lang w:val="es-ES_tradnl"/>
              </w:rPr>
              <w:t>Emailers</w:t>
            </w:r>
            <w:r>
              <w:rPr>
                <w:rStyle w:val="mqInternal"/>
                <w:noProof/>
                <w:lang w:val="es-ES_tradnl"/>
              </w:rPr>
              <w:t>{2]</w:t>
            </w:r>
            <w:r>
              <w:rPr>
                <w:lang w:val="es-ES_tradnl"/>
              </w:rPr>
              <w:t xml:space="preserve"> pesta</w:t>
            </w:r>
            <w:r>
              <w:rPr>
                <w:lang w:val="es-ES_tradnl"/>
              </w:rPr>
              <w:t>ñ</w:t>
            </w:r>
            <w:r>
              <w:rPr>
                <w:lang w:val="es-ES_tradnl"/>
              </w:rPr>
              <w:t>a de la barra de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8cb075ec-3d25-4419-9f9d-baf1072ae487</w:t>
            </w:r>
          </w:p>
        </w:tc>
        <w:tc>
          <w:tcPr>
            <w:tcW w:w="7407" w:type="dxa"/>
            <w:shd w:val="clear" w:color="auto" w:fill="F2F2F2" w:themeFill="background1" w:themeFillShade="F2"/>
          </w:tcPr>
          <w:p w:rsidR="00000000" w:rsidRDefault="00FF2FA9">
            <w:pPr>
              <w:rPr>
                <w:noProof/>
              </w:rPr>
            </w:pPr>
            <w:r>
              <w:rPr>
                <w:noProof/>
              </w:rPr>
              <w:t>Click a Bulk Email (Message Type) that you want to remove.</w:t>
            </w:r>
          </w:p>
        </w:tc>
        <w:tc>
          <w:tcPr>
            <w:tcW w:w="7407" w:type="dxa"/>
          </w:tcPr>
          <w:p w:rsidR="00000000" w:rsidRDefault="00FF2FA9">
            <w:pPr>
              <w:rPr>
                <w:lang w:val="es-ES_tradnl"/>
              </w:rPr>
            </w:pPr>
            <w:r>
              <w:rPr>
                <w:lang w:val="es-ES_tradnl"/>
              </w:rPr>
              <w:t>Haga clic en un correo electr</w:t>
            </w:r>
            <w:r>
              <w:rPr>
                <w:lang w:val="es-ES_tradnl"/>
              </w:rPr>
              <w:t>ó</w:t>
            </w:r>
            <w:r>
              <w:rPr>
                <w:lang w:val="es-ES_tradnl"/>
              </w:rPr>
              <w:t>nico mas</w:t>
            </w:r>
            <w:r>
              <w:rPr>
                <w:lang w:val="es-ES_tradnl"/>
              </w:rPr>
              <w:t>ivo (tipo de mensaje) que desee eliminar.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e8e3ab44-fd41-4701-b395-8035fc1a35c3</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Actualizar Emailer</w:t>
            </w:r>
            <w:r>
              <w:rPr>
                <w:rStyle w:val="mqInternal"/>
                <w:noProof/>
                <w:lang w:val="es-ES_tradnl"/>
              </w:rPr>
              <w:t>{2]</w:t>
            </w:r>
            <w:r>
              <w:rPr>
                <w:lang w:val="es-ES_tradnl"/>
              </w:rPr>
              <w:t xml:space="preserve"> aparece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57555ff9-7fe7-45c0-9a79-dbd05af39f52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Programar correos electr</w:t>
            </w:r>
            <w:r>
              <w:rPr>
                <w:lang w:val="es-ES_tradnl"/>
              </w:rPr>
              <w:t>ó</w:t>
            </w:r>
            <w:r>
              <w:rPr>
                <w:lang w:val="es-ES_tradnl"/>
              </w:rPr>
              <w:t>nicos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dd8b6fb7-c7d8-4406-89b2-efd19ef1b686</w:t>
            </w:r>
          </w:p>
        </w:tc>
        <w:tc>
          <w:tcPr>
            <w:tcW w:w="7407" w:type="dxa"/>
            <w:shd w:val="clear" w:color="auto" w:fill="F2F2F2" w:themeFill="background1" w:themeFillShade="F2"/>
          </w:tcPr>
          <w:p w:rsidR="00000000" w:rsidRDefault="00FF2FA9">
            <w:pPr>
              <w:rPr>
                <w:noProof/>
              </w:rPr>
            </w:pPr>
            <w:r>
              <w:rPr>
                <w:noProof/>
              </w:rPr>
              <w:t>Update Emailer</w:t>
            </w:r>
          </w:p>
        </w:tc>
        <w:tc>
          <w:tcPr>
            <w:tcW w:w="7407" w:type="dxa"/>
          </w:tcPr>
          <w:p w:rsidR="00000000" w:rsidRDefault="00FF2FA9">
            <w:pPr>
              <w:rPr>
                <w:lang w:val="es-ES_tradnl"/>
              </w:rPr>
            </w:pPr>
            <w:r>
              <w:rPr>
                <w:lang w:val="es-ES_tradnl"/>
              </w:rPr>
              <w:t>Actualizar Emailer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cd5717dd-7112-4921-87b9-b44d3b2294f8</w:t>
            </w:r>
          </w:p>
        </w:tc>
        <w:tc>
          <w:tcPr>
            <w:tcW w:w="7407" w:type="dxa"/>
            <w:shd w:val="clear" w:color="auto" w:fill="F2F2F2" w:themeFill="background1" w:themeFillShade="F2"/>
          </w:tcPr>
          <w:p w:rsidR="00000000" w:rsidRDefault="00FF2FA9">
            <w:pPr>
              <w:rPr>
                <w:noProof/>
              </w:rPr>
            </w:pPr>
            <w:r>
              <w:rPr>
                <w:noProof/>
              </w:rPr>
              <w:t>Update Emailer</w:t>
            </w:r>
          </w:p>
        </w:tc>
        <w:tc>
          <w:tcPr>
            <w:tcW w:w="7407" w:type="dxa"/>
          </w:tcPr>
          <w:p w:rsidR="00000000" w:rsidRDefault="00FF2FA9">
            <w:pPr>
              <w:rPr>
                <w:lang w:val="es-ES_tradnl"/>
              </w:rPr>
            </w:pPr>
            <w:r>
              <w:rPr>
                <w:lang w:val="es-ES_tradnl"/>
              </w:rPr>
              <w:t>Actualizar Emailer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79a0e330-7b8d-4c3b-a761-e117bcd8e67e</w:t>
            </w:r>
          </w:p>
        </w:tc>
        <w:tc>
          <w:tcPr>
            <w:tcW w:w="7407" w:type="dxa"/>
            <w:shd w:val="clear" w:color="auto" w:fill="F2F2F2" w:themeFill="background1" w:themeFillShade="F2"/>
          </w:tcPr>
          <w:p w:rsidR="00000000" w:rsidRDefault="00FF2FA9">
            <w:pPr>
              <w:rPr>
                <w:noProof/>
              </w:rPr>
            </w:pPr>
            <w:r>
              <w:rPr>
                <w:noProof/>
              </w:rPr>
              <w:t>Click the Delete (</w:t>
            </w:r>
            <w:r>
              <w:rPr>
                <w:rStyle w:val="mqInternal"/>
                <w:noProof/>
              </w:rPr>
              <w:t>[1}{2]</w:t>
            </w:r>
            <w:r>
              <w:rPr>
                <w:noProof/>
              </w:rPr>
              <w:t xml:space="preserve">) icon in the </w:t>
            </w:r>
            <w:r>
              <w:rPr>
                <w:rStyle w:val="mqInternal"/>
                <w:noProof/>
              </w:rPr>
              <w:t>[3}</w:t>
            </w:r>
            <w:r>
              <w:rPr>
                <w:noProof/>
              </w:rPr>
              <w:t>Actions</w:t>
            </w:r>
            <w:r>
              <w:rPr>
                <w:rStyle w:val="mqInternal"/>
                <w:noProof/>
              </w:rPr>
              <w:t>{4]</w:t>
            </w:r>
            <w:r>
              <w:rPr>
                <w:noProof/>
              </w:rPr>
              <w:t xml:space="preserve"> column to delete the scheduled email from the </w:t>
            </w:r>
            <w:r>
              <w:rPr>
                <w:rStyle w:val="mqInternal"/>
                <w:noProof/>
              </w:rPr>
              <w:t>[3}</w:t>
            </w:r>
            <w:r>
              <w:rPr>
                <w:noProof/>
              </w:rPr>
              <w:t>List of Scheduled Emails</w:t>
            </w:r>
            <w:r>
              <w:rPr>
                <w:rStyle w:val="mqInternal"/>
                <w:noProof/>
              </w:rPr>
              <w:t>{4]</w:t>
            </w:r>
            <w:r>
              <w:rPr>
                <w:noProof/>
              </w:rPr>
              <w:t>.</w:t>
            </w:r>
          </w:p>
        </w:tc>
        <w:tc>
          <w:tcPr>
            <w:tcW w:w="7407" w:type="dxa"/>
          </w:tcPr>
          <w:p w:rsidR="00000000" w:rsidRDefault="00FF2FA9">
            <w:pPr>
              <w:rPr>
                <w:lang w:val="es-ES_tradnl"/>
              </w:rPr>
            </w:pPr>
            <w:r>
              <w:rPr>
                <w:lang w:val="es-ES_tradnl"/>
              </w:rPr>
              <w:t>Haga clic en Eliminar (</w:t>
            </w:r>
            <w:r>
              <w:rPr>
                <w:rStyle w:val="mqInternal"/>
                <w:noProof/>
                <w:lang w:val="es-ES_tradnl"/>
              </w:rPr>
              <w:t>[1}{2]</w:t>
            </w:r>
            <w:r>
              <w:rPr>
                <w:lang w:val="es-ES_tradnl"/>
              </w:rPr>
              <w:t xml:space="preserve"> ) icono en el </w:t>
            </w:r>
            <w:r>
              <w:rPr>
                <w:rStyle w:val="mqInternal"/>
                <w:noProof/>
                <w:lang w:val="es-ES_tradnl"/>
              </w:rPr>
              <w:t>[3}</w:t>
            </w:r>
            <w:r>
              <w:rPr>
                <w:lang w:val="es-ES_tradnl"/>
              </w:rPr>
              <w:t>Comportamiento</w:t>
            </w:r>
            <w:r>
              <w:rPr>
                <w:rStyle w:val="mqInternal"/>
                <w:noProof/>
                <w:lang w:val="es-ES_tradnl"/>
              </w:rPr>
              <w:t>{4]</w:t>
            </w:r>
            <w:r>
              <w:rPr>
                <w:lang w:val="es-ES_tradnl"/>
              </w:rPr>
              <w:t xml:space="preserve"> columna para eliminar el correo electr</w:t>
            </w:r>
            <w:r>
              <w:rPr>
                <w:lang w:val="es-ES_tradnl"/>
              </w:rPr>
              <w:t>ó</w:t>
            </w:r>
            <w:r>
              <w:rPr>
                <w:lang w:val="es-ES_tradnl"/>
              </w:rPr>
              <w:t xml:space="preserve">nico programado de la </w:t>
            </w:r>
            <w:r>
              <w:rPr>
                <w:rStyle w:val="mqInternal"/>
                <w:noProof/>
                <w:lang w:val="es-ES_tradnl"/>
              </w:rPr>
              <w:t>[3}</w:t>
            </w:r>
            <w:r>
              <w:rPr>
                <w:lang w:val="es-ES_tradnl"/>
              </w:rPr>
              <w:t>Lista de correos electr</w:t>
            </w:r>
            <w:r>
              <w:rPr>
                <w:lang w:val="es-ES_tradnl"/>
              </w:rPr>
              <w:t>ó</w:t>
            </w:r>
            <w:r>
              <w:rPr>
                <w:lang w:val="es-ES_tradnl"/>
              </w:rPr>
              <w:t>nicos programados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464b9750-4380-40f1-8795-556451a3fece</w:t>
            </w:r>
          </w:p>
        </w:tc>
        <w:tc>
          <w:tcPr>
            <w:tcW w:w="7407" w:type="dxa"/>
            <w:shd w:val="clear" w:color="auto" w:fill="F2F2F2" w:themeFill="background1" w:themeFillShade="F2"/>
          </w:tcPr>
          <w:p w:rsidR="00000000" w:rsidRDefault="00FF2FA9">
            <w:pPr>
              <w:rPr>
                <w:noProof/>
              </w:rPr>
            </w:pPr>
            <w:r>
              <w:rPr>
                <w:noProof/>
              </w:rPr>
              <w:t>Coupon generation</w:t>
            </w:r>
          </w:p>
        </w:tc>
        <w:tc>
          <w:tcPr>
            <w:tcW w:w="7407" w:type="dxa"/>
          </w:tcPr>
          <w:p w:rsidR="00000000" w:rsidRDefault="00FF2FA9">
            <w:pPr>
              <w:rPr>
                <w:lang w:val="es-ES_tradnl"/>
              </w:rPr>
            </w:pPr>
            <w:r>
              <w:rPr>
                <w:lang w:val="es-ES_tradnl"/>
              </w:rPr>
              <w:t>Generaci</w:t>
            </w:r>
            <w:r>
              <w:rPr>
                <w:lang w:val="es-ES_tradnl"/>
              </w:rPr>
              <w:t>ó</w:t>
            </w:r>
            <w:r>
              <w:rPr>
                <w:lang w:val="es-ES_tradnl"/>
              </w:rPr>
              <w:t>n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03581c35-b62e-4fe0-b3b2-1b1aab62ccfe</w:t>
            </w:r>
          </w:p>
        </w:tc>
        <w:tc>
          <w:tcPr>
            <w:tcW w:w="7407" w:type="dxa"/>
            <w:shd w:val="clear" w:color="auto" w:fill="F2F2F2" w:themeFill="background1" w:themeFillShade="F2"/>
          </w:tcPr>
          <w:p w:rsidR="00000000" w:rsidRDefault="00FF2FA9">
            <w:pPr>
              <w:rPr>
                <w:noProof/>
              </w:rPr>
            </w:pPr>
            <w:r>
              <w:rPr>
                <w:noProof/>
              </w:rPr>
              <w:t>Coupons generation Permission is based on the User</w:t>
            </w:r>
            <w:r>
              <w:rPr>
                <w:noProof/>
              </w:rPr>
              <w:t>’</w:t>
            </w:r>
            <w:r>
              <w:rPr>
                <w:noProof/>
              </w:rPr>
              <w:t>s BU Group Permission.</w:t>
            </w:r>
          </w:p>
        </w:tc>
        <w:tc>
          <w:tcPr>
            <w:tcW w:w="7407" w:type="dxa"/>
          </w:tcPr>
          <w:p w:rsidR="00000000" w:rsidRDefault="00FF2FA9">
            <w:pPr>
              <w:rPr>
                <w:lang w:val="es-ES_tradnl"/>
              </w:rPr>
            </w:pPr>
            <w:r>
              <w:rPr>
                <w:lang w:val="es-ES_tradnl"/>
              </w:rPr>
              <w:t>El Permis</w:t>
            </w:r>
            <w:r>
              <w:rPr>
                <w:lang w:val="es-ES_tradnl"/>
              </w:rPr>
              <w:t>o de generaci</w:t>
            </w:r>
            <w:r>
              <w:rPr>
                <w:lang w:val="es-ES_tradnl"/>
              </w:rPr>
              <w:t>ó</w:t>
            </w:r>
            <w:r>
              <w:rPr>
                <w:lang w:val="es-ES_tradnl"/>
              </w:rPr>
              <w:t>n de cupones se basa en el Permiso de grupo de BU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796c6254-818d-4b40-92ac-8dcd9c15e10f</w:t>
            </w:r>
          </w:p>
        </w:tc>
        <w:tc>
          <w:tcPr>
            <w:tcW w:w="7407" w:type="dxa"/>
            <w:shd w:val="clear" w:color="auto" w:fill="F2F2F2" w:themeFill="background1" w:themeFillShade="F2"/>
          </w:tcPr>
          <w:p w:rsidR="00000000" w:rsidRDefault="00FF2FA9">
            <w:pPr>
              <w:rPr>
                <w:noProof/>
              </w:rPr>
            </w:pPr>
            <w:r>
              <w:rPr>
                <w:noProof/>
              </w:rPr>
              <w:t>Login users having this permission can generate &amp; edit the Coupons.</w:t>
            </w:r>
          </w:p>
        </w:tc>
        <w:tc>
          <w:tcPr>
            <w:tcW w:w="7407" w:type="dxa"/>
          </w:tcPr>
          <w:p w:rsidR="00000000" w:rsidRDefault="00FF2FA9">
            <w:pPr>
              <w:rPr>
                <w:lang w:val="es-ES_tradnl"/>
              </w:rPr>
            </w:pPr>
            <w:r>
              <w:rPr>
                <w:lang w:val="es-ES_tradnl"/>
              </w:rPr>
              <w:t>Los usuarios de inicio de sesi</w:t>
            </w:r>
            <w:r>
              <w:rPr>
                <w:lang w:val="es-ES_tradnl"/>
              </w:rPr>
              <w:t>ó</w:t>
            </w:r>
            <w:r>
              <w:rPr>
                <w:lang w:val="es-ES_tradnl"/>
              </w:rPr>
              <w:t>n que tengan este permiso pueden generar y editar los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bb6812f1-b4de-4f7f-a35c-efc81d3a6c2a</w:t>
            </w:r>
          </w:p>
        </w:tc>
        <w:tc>
          <w:tcPr>
            <w:tcW w:w="7407" w:type="dxa"/>
            <w:shd w:val="clear" w:color="auto" w:fill="F2F2F2" w:themeFill="background1" w:themeFillShade="F2"/>
          </w:tcPr>
          <w:p w:rsidR="00000000" w:rsidRDefault="00FF2FA9">
            <w:pPr>
              <w:rPr>
                <w:noProof/>
              </w:rPr>
            </w:pPr>
            <w:r>
              <w:rPr>
                <w:noProof/>
              </w:rPr>
              <w:t>Adding a new coupon/voucher</w:t>
            </w:r>
          </w:p>
        </w:tc>
        <w:tc>
          <w:tcPr>
            <w:tcW w:w="7407" w:type="dxa"/>
          </w:tcPr>
          <w:p w:rsidR="00000000" w:rsidRDefault="00FF2FA9">
            <w:pPr>
              <w:rPr>
                <w:lang w:val="es-ES_tradnl"/>
              </w:rPr>
            </w:pPr>
            <w:r>
              <w:rPr>
                <w:lang w:val="es-ES_tradnl"/>
              </w:rPr>
              <w:t>Agregar un nuevo cup</w:t>
            </w:r>
            <w:r>
              <w:rPr>
                <w:lang w:val="es-ES_tradnl"/>
              </w:rPr>
              <w:t>ó</w:t>
            </w:r>
            <w:r>
              <w:rPr>
                <w:lang w:val="es-ES_tradnl"/>
              </w:rPr>
              <w:t>n / vale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5a1c3c82-8be0-4123-96be-534cd77545af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Coupons</w:t>
            </w:r>
            <w:r>
              <w:rPr>
                <w:rStyle w:val="mqInternal"/>
                <w:noProof/>
              </w:rPr>
              <w:t>{2]</w:t>
            </w:r>
            <w:r>
              <w:rPr>
                <w:noProof/>
              </w:rPr>
              <w:t xml:space="preserve"> from the left menu.</w:t>
            </w:r>
          </w:p>
        </w:tc>
        <w:tc>
          <w:tcPr>
            <w:tcW w:w="7407" w:type="dxa"/>
          </w:tcPr>
          <w:p w:rsidR="00000000" w:rsidRDefault="00FF2FA9">
            <w:pPr>
              <w:rPr>
                <w:lang w:val="es-ES_tradnl"/>
              </w:rPr>
            </w:pPr>
            <w:r>
              <w:rPr>
                <w:lang w:val="es-ES_tradnl"/>
              </w:rPr>
              <w:t>Haga cl</w:t>
            </w:r>
            <w:r>
              <w:rPr>
                <w:lang w:val="es-ES_tradnl"/>
              </w:rPr>
              <w:t xml:space="preserve">ic en el </w:t>
            </w:r>
            <w:r>
              <w:rPr>
                <w:rStyle w:val="mqInternal"/>
                <w:noProof/>
                <w:lang w:val="es-ES_tradnl"/>
              </w:rPr>
              <w:t>[1}</w:t>
            </w:r>
            <w:r>
              <w:rPr>
                <w:lang w:val="es-ES_tradnl"/>
              </w:rPr>
              <w:t>Cupones</w:t>
            </w:r>
            <w:r>
              <w:rPr>
                <w:rStyle w:val="mqInternal"/>
                <w:noProof/>
                <w:lang w:val="es-ES_tradnl"/>
              </w:rPr>
              <w:t>{2]</w:t>
            </w:r>
            <w:r>
              <w:rPr>
                <w:lang w:val="es-ES_tradnl"/>
              </w:rPr>
              <w:t xml:space="preserve">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3e1105a4-56fa-45c5-a168-0a2e5fa1cc52</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Coupons</w:t>
            </w:r>
            <w:r>
              <w:rPr>
                <w:rStyle w:val="mqInternal"/>
                <w:noProof/>
              </w:rPr>
              <w:t>{2]</w:t>
            </w:r>
            <w:r>
              <w:rPr>
                <w:noProof/>
              </w:rPr>
              <w:t xml:space="preserve"> screen of a Business Unit, click the </w:t>
            </w:r>
            <w:r>
              <w:rPr>
                <w:rStyle w:val="mqInternal"/>
                <w:noProof/>
              </w:rPr>
              <w:t>[1}</w:t>
            </w:r>
            <w:r>
              <w:rPr>
                <w:noProof/>
              </w:rPr>
              <w:t>Add</w:t>
            </w:r>
            <w:r>
              <w:rPr>
                <w:rStyle w:val="mqInternal"/>
                <w:noProof/>
              </w:rPr>
              <w:t>{2]</w:t>
            </w:r>
            <w:r>
              <w:rPr>
                <w:noProof/>
              </w:rPr>
              <w:t xml:space="preserve"> (</w:t>
            </w:r>
            <w:r>
              <w:rPr>
                <w:rStyle w:val="mqInternal"/>
                <w:noProof/>
              </w:rPr>
              <w:t>[5}{6]</w:t>
            </w:r>
            <w:r>
              <w:rPr>
                <w:noProof/>
              </w:rPr>
              <w:t>) icon.</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Cupones</w:t>
            </w:r>
            <w:r>
              <w:rPr>
                <w:rStyle w:val="mqInternal"/>
                <w:noProof/>
                <w:lang w:val="es-ES_tradnl"/>
              </w:rPr>
              <w:t>{2]</w:t>
            </w:r>
            <w:r>
              <w:rPr>
                <w:lang w:val="es-ES_tradnl"/>
              </w:rPr>
              <w:t xml:space="preserve"> pantalla de una unidad de negocio, haga clic en el </w:t>
            </w:r>
            <w:r>
              <w:rPr>
                <w:rStyle w:val="mqInternal"/>
                <w:noProof/>
                <w:lang w:val="es-ES_tradnl"/>
              </w:rPr>
              <w:t>[1}</w:t>
            </w:r>
            <w:r>
              <w:rPr>
                <w:lang w:val="es-ES_tradnl"/>
              </w:rPr>
              <w:t>Agr</w:t>
            </w:r>
            <w:r>
              <w:rPr>
                <w:lang w:val="es-ES_tradnl"/>
              </w:rPr>
              <w:t>egar</w:t>
            </w:r>
            <w:r>
              <w:rPr>
                <w:rStyle w:val="mqInternal"/>
                <w:noProof/>
                <w:lang w:val="es-ES_tradnl"/>
              </w:rPr>
              <w:t>{2]</w:t>
            </w:r>
            <w:r>
              <w:rPr>
                <w:lang w:val="es-ES_tradnl"/>
              </w:rPr>
              <w:t xml:space="preserve"> (</w:t>
            </w:r>
            <w:r>
              <w:rPr>
                <w:rStyle w:val="mqInternal"/>
                <w:noProof/>
                <w:lang w:val="es-ES_tradnl"/>
              </w:rPr>
              <w:t>[5}{6]</w:t>
            </w:r>
            <w:r>
              <w:rPr>
                <w:lang w:val="es-ES_tradnl"/>
              </w:rPr>
              <w:t xml:space="preserve"> ) 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d885a40f-3748-4584-84e2-1a87a1ac72cb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Coupons</w:t>
            </w:r>
            <w:r>
              <w:rPr>
                <w:rStyle w:val="mqInternal"/>
                <w:noProof/>
              </w:rPr>
              <w:t>{2]</w:t>
            </w:r>
            <w:r>
              <w:rPr>
                <w:noProof/>
              </w:rPr>
              <w:t xml:space="preserve"> default screen appears.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Cupones</w:t>
            </w:r>
            <w:r>
              <w:rPr>
                <w:rStyle w:val="mqInternal"/>
                <w:noProof/>
                <w:lang w:val="es-ES_tradnl"/>
              </w:rPr>
              <w:t>{2]</w:t>
            </w:r>
            <w:r>
              <w:rPr>
                <w:lang w:val="es-ES_tradnl"/>
              </w:rPr>
              <w:t xml:space="preserve"> Aparece la pantalla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0bc862a1-916a-4508-bca1-df3010ca6bb6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w:t>
            </w:r>
            <w:r>
              <w:rPr>
                <w:rStyle w:val="mqInternal"/>
                <w:noProof/>
              </w:rPr>
              <w:t>{2]</w:t>
            </w:r>
            <w:r>
              <w:rPr>
                <w:noProof/>
              </w:rPr>
              <w:t xml:space="preserve"> (</w:t>
            </w:r>
            <w:r>
              <w:rPr>
                <w:rStyle w:val="mqInternal"/>
                <w:noProof/>
              </w:rPr>
              <w:t>[3}{4]</w:t>
            </w:r>
            <w:r>
              <w:rPr>
                <w:noProof/>
              </w:rPr>
              <w:t>) icon for generating the Coupon.</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w:t>
            </w:r>
            <w:r>
              <w:rPr>
                <w:rStyle w:val="mqInternal"/>
                <w:noProof/>
                <w:lang w:val="es-ES_tradnl"/>
              </w:rPr>
              <w:t>{2]</w:t>
            </w:r>
            <w:r>
              <w:rPr>
                <w:lang w:val="es-ES_tradnl"/>
              </w:rPr>
              <w:t xml:space="preserve"> (</w:t>
            </w:r>
            <w:r>
              <w:rPr>
                <w:rStyle w:val="mqInternal"/>
                <w:noProof/>
                <w:lang w:val="es-ES_tradnl"/>
              </w:rPr>
              <w:t>[3}{4]</w:t>
            </w:r>
            <w:r>
              <w:rPr>
                <w:lang w:val="es-ES_tradnl"/>
              </w:rPr>
              <w:t xml:space="preserve"> ) icono para generar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36109e45-7fee-492e-a1cc-f7a4765b32bf</w:t>
            </w:r>
          </w:p>
        </w:tc>
        <w:tc>
          <w:tcPr>
            <w:tcW w:w="7407" w:type="dxa"/>
            <w:shd w:val="clear" w:color="auto" w:fill="F2F2F2" w:themeFill="background1" w:themeFillShade="F2"/>
          </w:tcPr>
          <w:p w:rsidR="00000000" w:rsidRDefault="00FF2FA9">
            <w:pPr>
              <w:rPr>
                <w:noProof/>
              </w:rPr>
            </w:pPr>
            <w:r>
              <w:rPr>
                <w:noProof/>
              </w:rPr>
              <w:t>Generate Coupon</w:t>
            </w:r>
          </w:p>
        </w:tc>
        <w:tc>
          <w:tcPr>
            <w:tcW w:w="7407" w:type="dxa"/>
          </w:tcPr>
          <w:p w:rsidR="00000000" w:rsidRDefault="00FF2FA9">
            <w:pPr>
              <w:rPr>
                <w:lang w:val="es-ES_tradnl"/>
              </w:rPr>
            </w:pPr>
            <w:r>
              <w:rPr>
                <w:lang w:val="es-ES_tradnl"/>
              </w:rPr>
              <w:t>Generar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09f99771-f7bb-4f70-95e6-37c1e452a872</w:t>
            </w:r>
          </w:p>
        </w:tc>
        <w:tc>
          <w:tcPr>
            <w:tcW w:w="7407" w:type="dxa"/>
            <w:shd w:val="clear" w:color="auto" w:fill="F2F2F2" w:themeFill="background1" w:themeFillShade="F2"/>
          </w:tcPr>
          <w:p w:rsidR="00000000" w:rsidRDefault="00FF2FA9">
            <w:pPr>
              <w:rPr>
                <w:noProof/>
              </w:rPr>
            </w:pPr>
            <w:r>
              <w:rPr>
                <w:noProof/>
              </w:rPr>
              <w:t>Generate Coupon</w:t>
            </w:r>
          </w:p>
        </w:tc>
        <w:tc>
          <w:tcPr>
            <w:tcW w:w="7407" w:type="dxa"/>
          </w:tcPr>
          <w:p w:rsidR="00000000" w:rsidRDefault="00FF2FA9">
            <w:pPr>
              <w:rPr>
                <w:lang w:val="es-ES_tradnl"/>
              </w:rPr>
            </w:pPr>
            <w:r>
              <w:rPr>
                <w:lang w:val="es-ES_tradnl"/>
              </w:rPr>
              <w:t>Generar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becd763a-3563-4d83-bbd0-4d5c7901b97a</w:t>
            </w:r>
          </w:p>
        </w:tc>
        <w:tc>
          <w:tcPr>
            <w:tcW w:w="7407" w:type="dxa"/>
            <w:shd w:val="clear" w:color="auto" w:fill="F2F2F2" w:themeFill="background1" w:themeFillShade="F2"/>
          </w:tcPr>
          <w:p w:rsidR="00000000" w:rsidRDefault="00FF2FA9">
            <w:pPr>
              <w:rPr>
                <w:noProof/>
              </w:rPr>
            </w:pPr>
            <w:r>
              <w:rPr>
                <w:noProof/>
              </w:rPr>
              <w:t>The New Coupon/Voucher generation screen appears as shown below.</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la pantalla de generaci</w:t>
            </w:r>
            <w:r>
              <w:rPr>
                <w:lang w:val="es-ES_tradnl"/>
              </w:rPr>
              <w:t>ó</w:t>
            </w:r>
            <w:r>
              <w:rPr>
                <w:lang w:val="es-ES_tradnl"/>
              </w:rPr>
              <w:t>n de nuevos cupones / cupones,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b447fef4-afe6-41de-86ff-d8de6a28d925</w:t>
            </w:r>
          </w:p>
        </w:tc>
        <w:tc>
          <w:tcPr>
            <w:tcW w:w="7407" w:type="dxa"/>
            <w:shd w:val="clear" w:color="auto" w:fill="F2F2F2" w:themeFill="background1" w:themeFillShade="F2"/>
          </w:tcPr>
          <w:p w:rsidR="00000000" w:rsidRDefault="00FF2FA9">
            <w:pPr>
              <w:rPr>
                <w:noProof/>
              </w:rPr>
            </w:pPr>
            <w:r>
              <w:rPr>
                <w:noProof/>
              </w:rPr>
              <w:t>New Coupon/Vouc</w:t>
            </w:r>
            <w:r>
              <w:rPr>
                <w:noProof/>
              </w:rPr>
              <w:t>her</w:t>
            </w:r>
          </w:p>
        </w:tc>
        <w:tc>
          <w:tcPr>
            <w:tcW w:w="7407" w:type="dxa"/>
          </w:tcPr>
          <w:p w:rsidR="00000000" w:rsidRDefault="00FF2FA9">
            <w:pPr>
              <w:rPr>
                <w:lang w:val="es-ES_tradnl"/>
              </w:rPr>
            </w:pPr>
            <w:r>
              <w:rPr>
                <w:lang w:val="es-ES_tradnl"/>
              </w:rPr>
              <w:t>Nuevo cup</w:t>
            </w:r>
            <w:r>
              <w:rPr>
                <w:lang w:val="es-ES_tradnl"/>
              </w:rPr>
              <w:t>ó</w:t>
            </w:r>
            <w:r>
              <w:rPr>
                <w:lang w:val="es-ES_tradnl"/>
              </w:rPr>
              <w:t>n / vale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2c98e4a0-265f-4d31-b4cc-f2d964404ec2</w:t>
            </w:r>
          </w:p>
        </w:tc>
        <w:tc>
          <w:tcPr>
            <w:tcW w:w="7407" w:type="dxa"/>
            <w:shd w:val="clear" w:color="auto" w:fill="F2F2F2" w:themeFill="background1" w:themeFillShade="F2"/>
          </w:tcPr>
          <w:p w:rsidR="00000000" w:rsidRDefault="00FF2FA9">
            <w:pPr>
              <w:rPr>
                <w:noProof/>
              </w:rPr>
            </w:pPr>
            <w:r>
              <w:rPr>
                <w:noProof/>
              </w:rPr>
              <w:t>New Coupon/Voucher</w:t>
            </w:r>
          </w:p>
        </w:tc>
        <w:tc>
          <w:tcPr>
            <w:tcW w:w="7407" w:type="dxa"/>
          </w:tcPr>
          <w:p w:rsidR="00000000" w:rsidRDefault="00FF2FA9">
            <w:pPr>
              <w:rPr>
                <w:lang w:val="es-ES_tradnl"/>
              </w:rPr>
            </w:pPr>
            <w:r>
              <w:rPr>
                <w:lang w:val="es-ES_tradnl"/>
              </w:rPr>
              <w:t>Nuevo cup</w:t>
            </w:r>
            <w:r>
              <w:rPr>
                <w:lang w:val="es-ES_tradnl"/>
              </w:rPr>
              <w:t>ó</w:t>
            </w:r>
            <w:r>
              <w:rPr>
                <w:lang w:val="es-ES_tradnl"/>
              </w:rPr>
              <w:t>n / vale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6cafc03a-ae56-41f8-a9d7-ce23fb552162</w:t>
            </w:r>
          </w:p>
        </w:tc>
        <w:tc>
          <w:tcPr>
            <w:tcW w:w="7407" w:type="dxa"/>
            <w:shd w:val="clear" w:color="auto" w:fill="F2F2F2" w:themeFill="background1" w:themeFillShade="F2"/>
          </w:tcPr>
          <w:p w:rsidR="00000000" w:rsidRDefault="00FF2FA9">
            <w:pPr>
              <w:rPr>
                <w:noProof/>
              </w:rPr>
            </w:pPr>
            <w:r>
              <w:rPr>
                <w:noProof/>
              </w:rPr>
              <w:t>Enter information in the fields as follows:</w:t>
            </w:r>
          </w:p>
        </w:tc>
        <w:tc>
          <w:tcPr>
            <w:tcW w:w="7407" w:type="dxa"/>
          </w:tcPr>
          <w:p w:rsidR="00000000" w:rsidRDefault="00FF2FA9">
            <w:pPr>
              <w:rPr>
                <w:lang w:val="es-ES_tradnl"/>
              </w:rPr>
            </w:pPr>
            <w:r>
              <w:rPr>
                <w:lang w:val="es-ES_tradnl"/>
              </w:rPr>
              <w:t>Ingrese informaci</w:t>
            </w:r>
            <w:r>
              <w:rPr>
                <w:lang w:val="es-ES_tradnl"/>
              </w:rPr>
              <w:t>ó</w:t>
            </w:r>
            <w:r>
              <w:rPr>
                <w:lang w:val="es-ES_tradnl"/>
              </w:rPr>
              <w:t>n en los campos de la siguiente manera: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9e6fb8b7-2e6f-4e6d-8143-454cf0e6850e</w:t>
            </w:r>
          </w:p>
        </w:tc>
        <w:tc>
          <w:tcPr>
            <w:tcW w:w="7407" w:type="dxa"/>
            <w:shd w:val="clear" w:color="auto" w:fill="F2F2F2" w:themeFill="background1" w:themeFillShade="F2"/>
          </w:tcPr>
          <w:p w:rsidR="00000000" w:rsidRDefault="00FF2FA9">
            <w:pPr>
              <w:rPr>
                <w:noProof/>
              </w:rPr>
            </w:pPr>
            <w:r>
              <w:rPr>
                <w:rStyle w:val="mqInternal"/>
                <w:noProof/>
              </w:rPr>
              <w:t>[1}</w:t>
            </w:r>
            <w:r>
              <w:rPr>
                <w:noProof/>
              </w:rPr>
              <w:t>Coupon Prefix</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Prefijo de cup</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52837f94-7bb5-483c-8911-c304d4501716</w:t>
            </w:r>
          </w:p>
        </w:tc>
        <w:tc>
          <w:tcPr>
            <w:tcW w:w="7407" w:type="dxa"/>
            <w:shd w:val="clear" w:color="auto" w:fill="F2F2F2" w:themeFill="background1" w:themeFillShade="F2"/>
          </w:tcPr>
          <w:p w:rsidR="00000000" w:rsidRDefault="00FF2FA9">
            <w:pPr>
              <w:rPr>
                <w:noProof/>
              </w:rPr>
            </w:pPr>
            <w:r>
              <w:rPr>
                <w:noProof/>
              </w:rPr>
              <w:t>Prefix of the Coupon (ex:</w:t>
            </w:r>
          </w:p>
        </w:tc>
        <w:tc>
          <w:tcPr>
            <w:tcW w:w="7407" w:type="dxa"/>
          </w:tcPr>
          <w:p w:rsidR="00000000" w:rsidRDefault="00FF2FA9">
            <w:pPr>
              <w:rPr>
                <w:lang w:val="es-ES_tradnl"/>
              </w:rPr>
            </w:pPr>
            <w:r>
              <w:rPr>
                <w:lang w:val="es-ES_tradnl"/>
              </w:rPr>
              <w:t>Prefijo del cup</w:t>
            </w:r>
            <w:r>
              <w:rPr>
                <w:lang w:val="es-ES_tradnl"/>
              </w:rPr>
              <w:t>ó</w:t>
            </w:r>
            <w:r>
              <w:rPr>
                <w:lang w:val="es-ES_tradnl"/>
              </w:rPr>
              <w:t>n (ej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276dcf5d-517e-4bfb-8256-fb90a072fa26</w:t>
            </w:r>
          </w:p>
        </w:tc>
        <w:tc>
          <w:tcPr>
            <w:tcW w:w="7407" w:type="dxa"/>
            <w:shd w:val="clear" w:color="auto" w:fill="F2F2F2" w:themeFill="background1" w:themeFillShade="F2"/>
          </w:tcPr>
          <w:p w:rsidR="00000000" w:rsidRDefault="00FF2FA9">
            <w:pPr>
              <w:rPr>
                <w:noProof/>
              </w:rPr>
            </w:pPr>
            <w:r>
              <w:rPr>
                <w:noProof/>
              </w:rPr>
              <w:t>TestC, Hal, CD, Friday, etc.)</w:t>
            </w:r>
          </w:p>
        </w:tc>
        <w:tc>
          <w:tcPr>
            <w:tcW w:w="7407" w:type="dxa"/>
          </w:tcPr>
          <w:p w:rsidR="00000000" w:rsidRDefault="00FF2FA9">
            <w:pPr>
              <w:rPr>
                <w:lang w:val="es-ES_tradnl"/>
              </w:rPr>
            </w:pPr>
            <w:r>
              <w:rPr>
                <w:lang w:val="es-ES_tradnl"/>
              </w:rPr>
              <w:t xml:space="preserve">TestC, </w:t>
            </w:r>
            <w:r>
              <w:rPr>
                <w:lang w:val="es-ES_tradnl"/>
              </w:rPr>
              <w:t>Hal, CD, viernes,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477d20d8-3edd-44e8-a762-bb9a4193b72b</w:t>
            </w:r>
          </w:p>
        </w:tc>
        <w:tc>
          <w:tcPr>
            <w:tcW w:w="7407" w:type="dxa"/>
            <w:shd w:val="clear" w:color="auto" w:fill="F2F2F2" w:themeFill="background1" w:themeFillShade="F2"/>
          </w:tcPr>
          <w:p w:rsidR="00000000" w:rsidRDefault="00FF2FA9">
            <w:pPr>
              <w:rPr>
                <w:noProof/>
              </w:rPr>
            </w:pPr>
            <w:r>
              <w:rPr>
                <w:rStyle w:val="mqInternal"/>
                <w:noProof/>
              </w:rPr>
              <w:t>[1}</w:t>
            </w:r>
            <w:r>
              <w:rPr>
                <w:noProof/>
              </w:rPr>
              <w:t>Batch Name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Nombre de lote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35960d86-c6d2-45e4-8c5c-619b682267ba</w:t>
            </w:r>
          </w:p>
        </w:tc>
        <w:tc>
          <w:tcPr>
            <w:tcW w:w="7407" w:type="dxa"/>
            <w:shd w:val="clear" w:color="auto" w:fill="F2F2F2" w:themeFill="background1" w:themeFillShade="F2"/>
          </w:tcPr>
          <w:p w:rsidR="00000000" w:rsidRDefault="00FF2FA9">
            <w:pPr>
              <w:rPr>
                <w:noProof/>
              </w:rPr>
            </w:pPr>
            <w:r>
              <w:rPr>
                <w:noProof/>
              </w:rPr>
              <w:t>Name of the Batch for the Coupons (Ex:</w:t>
            </w:r>
          </w:p>
        </w:tc>
        <w:tc>
          <w:tcPr>
            <w:tcW w:w="7407" w:type="dxa"/>
          </w:tcPr>
          <w:p w:rsidR="00000000" w:rsidRDefault="00FF2FA9">
            <w:pPr>
              <w:rPr>
                <w:lang w:val="es-ES_tradnl"/>
              </w:rPr>
            </w:pPr>
            <w:r>
              <w:rPr>
                <w:lang w:val="es-ES_tradnl"/>
              </w:rPr>
              <w:t>Nombre del lote de cupones (ej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04e6049e-5ceb-4672-9512-8792b9e8d7ff</w:t>
            </w:r>
          </w:p>
        </w:tc>
        <w:tc>
          <w:tcPr>
            <w:tcW w:w="7407" w:type="dxa"/>
            <w:shd w:val="clear" w:color="auto" w:fill="F2F2F2" w:themeFill="background1" w:themeFillShade="F2"/>
          </w:tcPr>
          <w:p w:rsidR="00000000" w:rsidRDefault="00FF2FA9">
            <w:pPr>
              <w:rPr>
                <w:noProof/>
              </w:rPr>
            </w:pPr>
            <w:r>
              <w:rPr>
                <w:noProof/>
              </w:rPr>
              <w:t>Test Coupon, Christmas, etc.)</w:t>
            </w:r>
          </w:p>
        </w:tc>
        <w:tc>
          <w:tcPr>
            <w:tcW w:w="7407" w:type="dxa"/>
          </w:tcPr>
          <w:p w:rsidR="00000000" w:rsidRDefault="00FF2FA9">
            <w:pPr>
              <w:rPr>
                <w:lang w:val="es-ES_tradnl"/>
              </w:rPr>
            </w:pPr>
            <w:r>
              <w:rPr>
                <w:lang w:val="es-ES_tradnl"/>
              </w:rPr>
              <w:t>Cup</w:t>
            </w:r>
            <w:r>
              <w:rPr>
                <w:lang w:val="es-ES_tradnl"/>
              </w:rPr>
              <w:t>ó</w:t>
            </w:r>
            <w:r>
              <w:rPr>
                <w:lang w:val="es-ES_tradnl"/>
              </w:rPr>
              <w:t>n de prueba, Navidad,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59592407-40db-4388-8aa9-cc5187a59f96</w:t>
            </w:r>
          </w:p>
        </w:tc>
        <w:tc>
          <w:tcPr>
            <w:tcW w:w="7407" w:type="dxa"/>
            <w:shd w:val="clear" w:color="auto" w:fill="F2F2F2" w:themeFill="background1" w:themeFillShade="F2"/>
          </w:tcPr>
          <w:p w:rsidR="00000000" w:rsidRDefault="00FF2FA9">
            <w:pPr>
              <w:rPr>
                <w:noProof/>
              </w:rPr>
            </w:pPr>
            <w:r>
              <w:rPr>
                <w:rStyle w:val="mqInternal"/>
                <w:noProof/>
              </w:rPr>
              <w:t>[1}</w:t>
            </w:r>
            <w:r>
              <w:rPr>
                <w:noProof/>
              </w:rPr>
              <w:t>Retailer</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Detallista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8db15ec8-d50f-4af7-af7b-3502b30129a1</w:t>
            </w:r>
          </w:p>
        </w:tc>
        <w:tc>
          <w:tcPr>
            <w:tcW w:w="7407" w:type="dxa"/>
            <w:shd w:val="clear" w:color="auto" w:fill="F2F2F2" w:themeFill="background1" w:themeFillShade="F2"/>
          </w:tcPr>
          <w:p w:rsidR="00000000" w:rsidRDefault="00FF2FA9">
            <w:pPr>
              <w:rPr>
                <w:noProof/>
              </w:rPr>
            </w:pPr>
            <w:r>
              <w:rPr>
                <w:noProof/>
              </w:rPr>
              <w:t>Coupons can be generated on the Retai</w:t>
            </w:r>
            <w:r>
              <w:rPr>
                <w:noProof/>
              </w:rPr>
              <w:t>ler selection like (AT&amp;T, Vodafone, Verizon, Idea, etc.)</w:t>
            </w:r>
          </w:p>
        </w:tc>
        <w:tc>
          <w:tcPr>
            <w:tcW w:w="7407" w:type="dxa"/>
          </w:tcPr>
          <w:p w:rsidR="00000000" w:rsidRDefault="00FF2FA9">
            <w:pPr>
              <w:rPr>
                <w:lang w:val="es-ES_tradnl"/>
              </w:rPr>
            </w:pPr>
            <w:r>
              <w:rPr>
                <w:lang w:val="es-ES_tradnl"/>
              </w:rPr>
              <w:t>Los cupones se pueden generar en la selecci</w:t>
            </w:r>
            <w:r>
              <w:rPr>
                <w:lang w:val="es-ES_tradnl"/>
              </w:rPr>
              <w:t>ó</w:t>
            </w:r>
            <w:r>
              <w:rPr>
                <w:lang w:val="es-ES_tradnl"/>
              </w:rPr>
              <w:t>n del minorista como (AT&amp;T, Vodafone, Verizon, Idea,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73e45252-1476-4fb8-8e69-e2ade2b7272a</w:t>
            </w:r>
          </w:p>
        </w:tc>
        <w:tc>
          <w:tcPr>
            <w:tcW w:w="7407" w:type="dxa"/>
            <w:shd w:val="clear" w:color="auto" w:fill="F2F2F2" w:themeFill="background1" w:themeFillShade="F2"/>
          </w:tcPr>
          <w:p w:rsidR="00000000" w:rsidRDefault="00FF2FA9">
            <w:pPr>
              <w:rPr>
                <w:noProof/>
              </w:rPr>
            </w:pPr>
            <w:r>
              <w:rPr>
                <w:rStyle w:val="mqInternal"/>
                <w:noProof/>
              </w:rPr>
              <w:t>[1}</w:t>
            </w:r>
            <w:r>
              <w:rPr>
                <w:noProof/>
              </w:rPr>
              <w:t>Starting Date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Fecha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0536ae45-9d52-4b17-b21f-5f7f79ac85b9</w:t>
            </w:r>
          </w:p>
        </w:tc>
        <w:tc>
          <w:tcPr>
            <w:tcW w:w="7407" w:type="dxa"/>
            <w:shd w:val="clear" w:color="auto" w:fill="F2F2F2" w:themeFill="background1" w:themeFillShade="F2"/>
          </w:tcPr>
          <w:p w:rsidR="00000000" w:rsidRDefault="00FF2FA9">
            <w:pPr>
              <w:rPr>
                <w:noProof/>
              </w:rPr>
            </w:pPr>
            <w:r>
              <w:rPr>
                <w:noProof/>
              </w:rPr>
              <w:t>The date from when the Coupon is available for the user</w:t>
            </w:r>
          </w:p>
        </w:tc>
        <w:tc>
          <w:tcPr>
            <w:tcW w:w="7407" w:type="dxa"/>
          </w:tcPr>
          <w:p w:rsidR="00000000" w:rsidRDefault="00FF2FA9">
            <w:pPr>
              <w:rPr>
                <w:lang w:val="es-ES_tradnl"/>
              </w:rPr>
            </w:pPr>
            <w:r>
              <w:rPr>
                <w:lang w:val="es-ES_tradnl"/>
              </w:rPr>
              <w:t>La fecha a partir de la cual el Cup</w:t>
            </w:r>
            <w:r>
              <w:rPr>
                <w:lang w:val="es-ES_tradnl"/>
              </w:rPr>
              <w:t>ó</w:t>
            </w:r>
            <w:r>
              <w:rPr>
                <w:lang w:val="es-ES_tradnl"/>
              </w:rPr>
              <w:t>n est</w:t>
            </w:r>
            <w:r>
              <w:rPr>
                <w:lang w:val="es-ES_tradnl"/>
              </w:rPr>
              <w:t>á</w:t>
            </w:r>
            <w:r>
              <w:rPr>
                <w:lang w:val="es-ES_tradnl"/>
              </w:rPr>
              <w:t xml:space="preserve"> disponible para 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e65e6012-bdb2-483b-bbd7-67a402ced6b9</w:t>
            </w:r>
          </w:p>
        </w:tc>
        <w:tc>
          <w:tcPr>
            <w:tcW w:w="7407" w:type="dxa"/>
            <w:shd w:val="clear" w:color="auto" w:fill="F2F2F2" w:themeFill="background1" w:themeFillShade="F2"/>
          </w:tcPr>
          <w:p w:rsidR="00000000" w:rsidRDefault="00FF2FA9">
            <w:pPr>
              <w:rPr>
                <w:noProof/>
              </w:rPr>
            </w:pPr>
            <w:r>
              <w:rPr>
                <w:rStyle w:val="mqInternal"/>
                <w:noProof/>
              </w:rPr>
              <w:t>[1}</w:t>
            </w:r>
            <w:r>
              <w:rPr>
                <w:noProof/>
              </w:rPr>
              <w:t>Expiration Date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Fecha de caducidad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045c9d64-cab4-4186-89c6-6e4a6bbf86d4</w:t>
            </w:r>
          </w:p>
        </w:tc>
        <w:tc>
          <w:tcPr>
            <w:tcW w:w="7407" w:type="dxa"/>
            <w:shd w:val="clear" w:color="auto" w:fill="F2F2F2" w:themeFill="background1" w:themeFillShade="F2"/>
          </w:tcPr>
          <w:p w:rsidR="00000000" w:rsidRDefault="00FF2FA9">
            <w:pPr>
              <w:rPr>
                <w:noProof/>
              </w:rPr>
            </w:pPr>
            <w:r>
              <w:rPr>
                <w:noProof/>
              </w:rPr>
              <w:t>Users can define the Day the Coupon Expires</w:t>
            </w:r>
          </w:p>
        </w:tc>
        <w:tc>
          <w:tcPr>
            <w:tcW w:w="7407" w:type="dxa"/>
          </w:tcPr>
          <w:p w:rsidR="00000000" w:rsidRDefault="00FF2FA9">
            <w:pPr>
              <w:rPr>
                <w:lang w:val="es-ES_tradnl"/>
              </w:rPr>
            </w:pPr>
            <w:r>
              <w:rPr>
                <w:lang w:val="es-ES_tradnl"/>
              </w:rPr>
              <w:t>Los usuarios pueden definir el d</w:t>
            </w:r>
            <w:r>
              <w:rPr>
                <w:lang w:val="es-ES_tradnl"/>
              </w:rPr>
              <w:t>í</w:t>
            </w:r>
            <w:r>
              <w:rPr>
                <w:lang w:val="es-ES_tradnl"/>
              </w:rPr>
              <w:t>a en que vence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f0b639f7-cfb9-4752-a724-40cd50d67d76</w:t>
            </w:r>
          </w:p>
        </w:tc>
        <w:tc>
          <w:tcPr>
            <w:tcW w:w="7407" w:type="dxa"/>
            <w:shd w:val="clear" w:color="auto" w:fill="F2F2F2" w:themeFill="background1" w:themeFillShade="F2"/>
          </w:tcPr>
          <w:p w:rsidR="00000000" w:rsidRDefault="00FF2FA9">
            <w:pPr>
              <w:rPr>
                <w:noProof/>
              </w:rPr>
            </w:pPr>
            <w:r>
              <w:rPr>
                <w:rStyle w:val="mqInternal"/>
                <w:noProof/>
              </w:rPr>
              <w:t>[1}</w:t>
            </w:r>
            <w:r>
              <w:rPr>
                <w:noProof/>
              </w:rPr>
              <w:t>Coupon Requestor</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Solicitante de cupones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5eb2ba10-0ae9-4ddb-8a52-da3dc3a89d1b</w:t>
            </w:r>
          </w:p>
        </w:tc>
        <w:tc>
          <w:tcPr>
            <w:tcW w:w="7407" w:type="dxa"/>
            <w:shd w:val="clear" w:color="auto" w:fill="F2F2F2" w:themeFill="background1" w:themeFillShade="F2"/>
          </w:tcPr>
          <w:p w:rsidR="00000000" w:rsidRDefault="00FF2FA9">
            <w:pPr>
              <w:rPr>
                <w:noProof/>
              </w:rPr>
            </w:pPr>
            <w:r>
              <w:rPr>
                <w:noProof/>
              </w:rPr>
              <w:t>Indicates the name of the requestor who has requested the coupons</w:t>
            </w:r>
          </w:p>
        </w:tc>
        <w:tc>
          <w:tcPr>
            <w:tcW w:w="7407" w:type="dxa"/>
          </w:tcPr>
          <w:p w:rsidR="00000000" w:rsidRDefault="00FF2FA9">
            <w:pPr>
              <w:rPr>
                <w:lang w:val="es-ES_tradnl"/>
              </w:rPr>
            </w:pPr>
            <w:r>
              <w:rPr>
                <w:lang w:val="es-ES_tradnl"/>
              </w:rPr>
              <w:t>Indica el nombre del solicitante que ha solicitado los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94c8ebdb-5f39-4fdf-8f07-d01d62be69c5</w:t>
            </w:r>
          </w:p>
        </w:tc>
        <w:tc>
          <w:tcPr>
            <w:tcW w:w="7407" w:type="dxa"/>
            <w:shd w:val="clear" w:color="auto" w:fill="F2F2F2" w:themeFill="background1" w:themeFillShade="F2"/>
          </w:tcPr>
          <w:p w:rsidR="00000000" w:rsidRDefault="00FF2FA9">
            <w:pPr>
              <w:rPr>
                <w:noProof/>
              </w:rPr>
            </w:pPr>
            <w:r>
              <w:rPr>
                <w:rStyle w:val="mqInternal"/>
                <w:noProof/>
              </w:rPr>
              <w:t>[1}</w:t>
            </w:r>
            <w:r>
              <w:rPr>
                <w:noProof/>
              </w:rPr>
              <w:t>Credited as Wallet Top-up</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Acreditado como recarga de billetera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f9d3381c-88c1-4178-a2ca-74c7a0a90f32</w:t>
            </w:r>
          </w:p>
        </w:tc>
        <w:tc>
          <w:tcPr>
            <w:tcW w:w="7407" w:type="dxa"/>
            <w:shd w:val="clear" w:color="auto" w:fill="F2F2F2" w:themeFill="background1" w:themeFillShade="F2"/>
          </w:tcPr>
          <w:p w:rsidR="00000000" w:rsidRDefault="00FF2FA9">
            <w:pPr>
              <w:rPr>
                <w:noProof/>
              </w:rPr>
            </w:pPr>
            <w:r>
              <w:rPr>
                <w:noProof/>
              </w:rPr>
              <w:t>For generating the Coupon for wallet top-up,click the toggle switch to enable and enter Amount</w:t>
            </w:r>
          </w:p>
        </w:tc>
        <w:tc>
          <w:tcPr>
            <w:tcW w:w="7407" w:type="dxa"/>
          </w:tcPr>
          <w:p w:rsidR="00000000" w:rsidRDefault="00FF2FA9">
            <w:pPr>
              <w:rPr>
                <w:lang w:val="es-ES_tradnl"/>
              </w:rPr>
            </w:pPr>
            <w:r>
              <w:rPr>
                <w:lang w:val="es-ES_tradnl"/>
              </w:rPr>
              <w:t>Para generar el Cup</w:t>
            </w:r>
            <w:r>
              <w:rPr>
                <w:lang w:val="es-ES_tradnl"/>
              </w:rPr>
              <w:t>ó</w:t>
            </w:r>
            <w:r>
              <w:rPr>
                <w:lang w:val="es-ES_tradnl"/>
              </w:rPr>
              <w:t xml:space="preserve">n para recarga de billetera, haga clic en el interruptor </w:t>
            </w:r>
            <w:r>
              <w:rPr>
                <w:lang w:val="es-ES_tradnl"/>
              </w:rPr>
              <w:t>de palanca para habilitar e ingresar Cantidad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aba976ac-ff19-49b6-9434-7d51d0c9b4c6</w:t>
            </w:r>
          </w:p>
        </w:tc>
        <w:tc>
          <w:tcPr>
            <w:tcW w:w="7407" w:type="dxa"/>
            <w:shd w:val="clear" w:color="auto" w:fill="F2F2F2" w:themeFill="background1" w:themeFillShade="F2"/>
          </w:tcPr>
          <w:p w:rsidR="00000000" w:rsidRDefault="00FF2FA9">
            <w:pPr>
              <w:rPr>
                <w:noProof/>
              </w:rPr>
            </w:pPr>
            <w:r>
              <w:rPr>
                <w:noProof/>
              </w:rPr>
              <w:t>For generating the Coupon as a voucher, click the toggle switch to disable it</w:t>
            </w:r>
          </w:p>
        </w:tc>
        <w:tc>
          <w:tcPr>
            <w:tcW w:w="7407" w:type="dxa"/>
          </w:tcPr>
          <w:p w:rsidR="00000000" w:rsidRDefault="00FF2FA9">
            <w:pPr>
              <w:rPr>
                <w:lang w:val="es-ES_tradnl"/>
              </w:rPr>
            </w:pPr>
            <w:r>
              <w:rPr>
                <w:lang w:val="es-ES_tradnl"/>
              </w:rPr>
              <w:t>Para generar el Cup</w:t>
            </w:r>
            <w:r>
              <w:rPr>
                <w:lang w:val="es-ES_tradnl"/>
              </w:rPr>
              <w:t>ó</w:t>
            </w:r>
            <w:r>
              <w:rPr>
                <w:lang w:val="es-ES_tradnl"/>
              </w:rPr>
              <w:t>n como un cup</w:t>
            </w:r>
            <w:r>
              <w:rPr>
                <w:lang w:val="es-ES_tradnl"/>
              </w:rPr>
              <w:t>ó</w:t>
            </w:r>
            <w:r>
              <w:rPr>
                <w:lang w:val="es-ES_tradnl"/>
              </w:rPr>
              <w:t>n, haga clic en el interruptor de palanca para desactiv</w:t>
            </w:r>
            <w:r>
              <w:rPr>
                <w:lang w:val="es-ES_tradnl"/>
              </w:rPr>
              <w:t>arlo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4340079f-1242-449f-84cf-649616d530ef</w:t>
            </w:r>
          </w:p>
        </w:tc>
        <w:tc>
          <w:tcPr>
            <w:tcW w:w="7407" w:type="dxa"/>
            <w:shd w:val="clear" w:color="auto" w:fill="F2F2F2" w:themeFill="background1" w:themeFillShade="F2"/>
          </w:tcPr>
          <w:p w:rsidR="00000000" w:rsidRDefault="00FF2FA9">
            <w:pPr>
              <w:rPr>
                <w:noProof/>
              </w:rPr>
            </w:pPr>
            <w:r>
              <w:rPr>
                <w:noProof/>
              </w:rPr>
              <w:t>Toggle for Wallet Top-Up</w:t>
            </w:r>
          </w:p>
        </w:tc>
        <w:tc>
          <w:tcPr>
            <w:tcW w:w="7407" w:type="dxa"/>
          </w:tcPr>
          <w:p w:rsidR="00000000" w:rsidRDefault="00FF2FA9">
            <w:pPr>
              <w:rPr>
                <w:lang w:val="es-ES_tradnl"/>
              </w:rPr>
            </w:pPr>
            <w:r>
              <w:rPr>
                <w:lang w:val="es-ES_tradnl"/>
              </w:rPr>
              <w:t>Alternar para recarga de billetera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26f0df5d-9ae4-472d-a701-1dc3e0625adc</w:t>
            </w:r>
          </w:p>
        </w:tc>
        <w:tc>
          <w:tcPr>
            <w:tcW w:w="7407" w:type="dxa"/>
            <w:shd w:val="clear" w:color="auto" w:fill="F2F2F2" w:themeFill="background1" w:themeFillShade="F2"/>
          </w:tcPr>
          <w:p w:rsidR="00000000" w:rsidRDefault="00FF2FA9">
            <w:pPr>
              <w:rPr>
                <w:noProof/>
              </w:rPr>
            </w:pPr>
            <w:r>
              <w:rPr>
                <w:noProof/>
              </w:rPr>
              <w:t>Toggle for Wallet Top-Up</w:t>
            </w:r>
          </w:p>
        </w:tc>
        <w:tc>
          <w:tcPr>
            <w:tcW w:w="7407" w:type="dxa"/>
          </w:tcPr>
          <w:p w:rsidR="00000000" w:rsidRDefault="00FF2FA9">
            <w:pPr>
              <w:rPr>
                <w:lang w:val="es-ES_tradnl"/>
              </w:rPr>
            </w:pPr>
            <w:r>
              <w:rPr>
                <w:lang w:val="es-ES_tradnl"/>
              </w:rPr>
              <w:t>Alternar para recarga de billetera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8e924aa3-a9c6-4866-9222-1de106900365</w:t>
            </w:r>
          </w:p>
        </w:tc>
        <w:tc>
          <w:tcPr>
            <w:tcW w:w="7407" w:type="dxa"/>
            <w:shd w:val="clear" w:color="auto" w:fill="F2F2F2" w:themeFill="background1" w:themeFillShade="F2"/>
          </w:tcPr>
          <w:p w:rsidR="00000000" w:rsidRDefault="00FF2FA9">
            <w:pPr>
              <w:rPr>
                <w:noProof/>
              </w:rPr>
            </w:pPr>
            <w:r>
              <w:rPr>
                <w:rStyle w:val="mqInternal"/>
                <w:noProof/>
              </w:rPr>
              <w:t>[1</w:t>
            </w:r>
            <w:r>
              <w:rPr>
                <w:rStyle w:val="mqInternal"/>
                <w:noProof/>
              </w:rPr>
              <w:t>}</w:t>
            </w:r>
            <w:r>
              <w:rPr>
                <w:noProof/>
              </w:rPr>
              <w:t>Discount Type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Tipo de descuento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844749b1-749d-4e5d-a0e1-63d664e047ee</w:t>
            </w:r>
          </w:p>
        </w:tc>
        <w:tc>
          <w:tcPr>
            <w:tcW w:w="7407" w:type="dxa"/>
            <w:shd w:val="clear" w:color="auto" w:fill="F2F2F2" w:themeFill="background1" w:themeFillShade="F2"/>
          </w:tcPr>
          <w:p w:rsidR="00000000" w:rsidRDefault="00FF2FA9">
            <w:pPr>
              <w:rPr>
                <w:noProof/>
              </w:rPr>
            </w:pPr>
            <w:r>
              <w:rPr>
                <w:noProof/>
              </w:rPr>
              <w:t xml:space="preserve">Define the Coupon Type </w:t>
            </w:r>
            <w:r>
              <w:rPr>
                <w:noProof/>
              </w:rPr>
              <w:t>–</w:t>
            </w:r>
            <w:r>
              <w:rPr>
                <w:noProof/>
              </w:rPr>
              <w:t xml:space="preserve"> e.g., Free, Flat, Flat Off, Percentage, Percentage-Off, and Validity Extension</w:t>
            </w:r>
          </w:p>
        </w:tc>
        <w:tc>
          <w:tcPr>
            <w:tcW w:w="7407" w:type="dxa"/>
          </w:tcPr>
          <w:p w:rsidR="00000000" w:rsidRDefault="00FF2FA9">
            <w:pPr>
              <w:rPr>
                <w:lang w:val="es-ES_tradnl"/>
              </w:rPr>
            </w:pPr>
            <w:r>
              <w:rPr>
                <w:lang w:val="es-ES_tradnl"/>
              </w:rPr>
              <w:t>Defina el tipo de cup</w:t>
            </w:r>
            <w:r>
              <w:rPr>
                <w:lang w:val="es-ES_tradnl"/>
              </w:rPr>
              <w:t>ó</w:t>
            </w:r>
            <w:r>
              <w:rPr>
                <w:lang w:val="es-ES_tradnl"/>
              </w:rPr>
              <w:t>n, por ejemplo, gratuito, fijo, fijo, porce</w:t>
            </w:r>
            <w:r>
              <w:rPr>
                <w:lang w:val="es-ES_tradnl"/>
              </w:rPr>
              <w:t>ntaje, porcentaje de descuento y extensi</w:t>
            </w:r>
            <w:r>
              <w:rPr>
                <w:lang w:val="es-ES_tradnl"/>
              </w:rPr>
              <w:t>ó</w:t>
            </w:r>
            <w:r>
              <w:rPr>
                <w:lang w:val="es-ES_tradnl"/>
              </w:rPr>
              <w:t>n de validez.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560453f2-f124-4b41-94ac-aed14d1ce71e</w:t>
            </w:r>
          </w:p>
        </w:tc>
        <w:tc>
          <w:tcPr>
            <w:tcW w:w="7407" w:type="dxa"/>
            <w:shd w:val="clear" w:color="auto" w:fill="F2F2F2" w:themeFill="background1" w:themeFillShade="F2"/>
          </w:tcPr>
          <w:p w:rsidR="00000000" w:rsidRDefault="00FF2FA9">
            <w:pPr>
              <w:rPr>
                <w:noProof/>
              </w:rPr>
            </w:pPr>
            <w:r>
              <w:rPr>
                <w:rStyle w:val="mqInternal"/>
                <w:noProof/>
              </w:rPr>
              <w:t>[1}</w:t>
            </w:r>
            <w:r>
              <w:rPr>
                <w:noProof/>
              </w:rPr>
              <w:t>Amount/Percentage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Cantidad / porcentaje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559bfa46-85a3-474d-b760-a2d74f334bac</w:t>
            </w:r>
          </w:p>
        </w:tc>
        <w:tc>
          <w:tcPr>
            <w:tcW w:w="7407" w:type="dxa"/>
            <w:shd w:val="clear" w:color="auto" w:fill="F2F2F2" w:themeFill="background1" w:themeFillShade="F2"/>
          </w:tcPr>
          <w:p w:rsidR="00000000" w:rsidRDefault="00FF2FA9">
            <w:pPr>
              <w:rPr>
                <w:noProof/>
              </w:rPr>
            </w:pPr>
            <w:r>
              <w:rPr>
                <w:noProof/>
              </w:rPr>
              <w:t>For the type selected, the Amount/Percentage field appears</w:t>
            </w:r>
          </w:p>
        </w:tc>
        <w:tc>
          <w:tcPr>
            <w:tcW w:w="7407" w:type="dxa"/>
          </w:tcPr>
          <w:p w:rsidR="00000000" w:rsidRDefault="00FF2FA9">
            <w:pPr>
              <w:rPr>
                <w:lang w:val="es-ES_tradnl"/>
              </w:rPr>
            </w:pPr>
            <w:r>
              <w:rPr>
                <w:lang w:val="es-ES_tradnl"/>
              </w:rPr>
              <w:t>Para el tipo seleccionado, aparece el campo Monto / Porcentaje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21537e70-af4c-4998-969f-d9b81acbefa1</w:t>
            </w:r>
          </w:p>
        </w:tc>
        <w:tc>
          <w:tcPr>
            <w:tcW w:w="7407" w:type="dxa"/>
            <w:shd w:val="clear" w:color="auto" w:fill="F2F2F2" w:themeFill="background1" w:themeFillShade="F2"/>
          </w:tcPr>
          <w:p w:rsidR="00000000" w:rsidRDefault="00FF2FA9">
            <w:pPr>
              <w:rPr>
                <w:noProof/>
              </w:rPr>
            </w:pPr>
            <w:r>
              <w:rPr>
                <w:rStyle w:val="mqInternal"/>
                <w:noProof/>
              </w:rPr>
              <w:t>[1}</w:t>
            </w:r>
            <w:r>
              <w:rPr>
                <w:noProof/>
              </w:rPr>
              <w:t>Period &amp; Duration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Periodo y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7c0aaae2-f75a-4c26-b029-c274e2ae5d5e</w:t>
            </w:r>
          </w:p>
        </w:tc>
        <w:tc>
          <w:tcPr>
            <w:tcW w:w="7407" w:type="dxa"/>
            <w:shd w:val="clear" w:color="auto" w:fill="F2F2F2" w:themeFill="background1" w:themeFillShade="F2"/>
          </w:tcPr>
          <w:p w:rsidR="00000000" w:rsidRDefault="00FF2FA9">
            <w:pPr>
              <w:rPr>
                <w:noProof/>
              </w:rPr>
            </w:pPr>
            <w:r>
              <w:rPr>
                <w:noProof/>
              </w:rPr>
              <w:t>The Period of Coupon applied can be number of days or number of Months, as the respective selection of period the Durations of the Coupon implies</w:t>
            </w:r>
          </w:p>
        </w:tc>
        <w:tc>
          <w:tcPr>
            <w:tcW w:w="7407" w:type="dxa"/>
          </w:tcPr>
          <w:p w:rsidR="00000000" w:rsidRDefault="00FF2FA9">
            <w:pPr>
              <w:rPr>
                <w:lang w:val="es-ES_tradnl"/>
              </w:rPr>
            </w:pPr>
            <w:r>
              <w:rPr>
                <w:lang w:val="es-ES_tradnl"/>
              </w:rPr>
              <w:t>El Periodo de Cup</w:t>
            </w:r>
            <w:r>
              <w:rPr>
                <w:lang w:val="es-ES_tradnl"/>
              </w:rPr>
              <w:t>ó</w:t>
            </w:r>
            <w:r>
              <w:rPr>
                <w:lang w:val="es-ES_tradnl"/>
              </w:rPr>
              <w:t>n aplicado puede ser n</w:t>
            </w:r>
            <w:r>
              <w:rPr>
                <w:lang w:val="es-ES_tradnl"/>
              </w:rPr>
              <w:t>ú</w:t>
            </w:r>
            <w:r>
              <w:rPr>
                <w:lang w:val="es-ES_tradnl"/>
              </w:rPr>
              <w:t>mero de d</w:t>
            </w:r>
            <w:r>
              <w:rPr>
                <w:lang w:val="es-ES_tradnl"/>
              </w:rPr>
              <w:t>í</w:t>
            </w:r>
            <w:r>
              <w:rPr>
                <w:lang w:val="es-ES_tradnl"/>
              </w:rPr>
              <w:t>as o n</w:t>
            </w:r>
            <w:r>
              <w:rPr>
                <w:lang w:val="es-ES_tradnl"/>
              </w:rPr>
              <w:t>ú</w:t>
            </w:r>
            <w:r>
              <w:rPr>
                <w:lang w:val="es-ES_tradnl"/>
              </w:rPr>
              <w:t>mero de Meses, seg</w:t>
            </w:r>
            <w:r>
              <w:rPr>
                <w:lang w:val="es-ES_tradnl"/>
              </w:rPr>
              <w:t>ú</w:t>
            </w:r>
            <w:r>
              <w:rPr>
                <w:lang w:val="es-ES_tradnl"/>
              </w:rPr>
              <w:t>n implique la respectiva selecci</w:t>
            </w:r>
            <w:r>
              <w:rPr>
                <w:lang w:val="es-ES_tradnl"/>
              </w:rPr>
              <w:t>ó</w:t>
            </w:r>
            <w:r>
              <w:rPr>
                <w:lang w:val="es-ES_tradnl"/>
              </w:rPr>
              <w:t>n de periodo de Duraciones del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e2582da2-2b60-4cbf-9881-d9febb21726a</w:t>
            </w:r>
          </w:p>
        </w:tc>
        <w:tc>
          <w:tcPr>
            <w:tcW w:w="7407" w:type="dxa"/>
            <w:shd w:val="clear" w:color="auto" w:fill="F2F2F2" w:themeFill="background1" w:themeFillShade="F2"/>
          </w:tcPr>
          <w:p w:rsidR="00000000" w:rsidRDefault="00FF2FA9">
            <w:pPr>
              <w:rPr>
                <w:noProof/>
              </w:rPr>
            </w:pPr>
            <w:r>
              <w:rPr>
                <w:rStyle w:val="mqInternal"/>
                <w:noProof/>
              </w:rPr>
              <w:t>[1}</w:t>
            </w:r>
            <w:r>
              <w:rPr>
                <w:noProof/>
              </w:rPr>
              <w:t>Make Prefix as Coupon Code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Hacer prefijo como c</w:t>
            </w:r>
            <w:r>
              <w:rPr>
                <w:lang w:val="es-ES_tradnl"/>
              </w:rPr>
              <w:t>ó</w:t>
            </w:r>
            <w:r>
              <w:rPr>
                <w:lang w:val="es-ES_tradnl"/>
              </w:rPr>
              <w:t>digo de cup</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c9c77f05-daba-4610-b9b4-81797cf55421</w:t>
            </w:r>
          </w:p>
        </w:tc>
        <w:tc>
          <w:tcPr>
            <w:tcW w:w="7407" w:type="dxa"/>
            <w:shd w:val="clear" w:color="auto" w:fill="F2F2F2" w:themeFill="background1" w:themeFillShade="F2"/>
          </w:tcPr>
          <w:p w:rsidR="00000000" w:rsidRDefault="00FF2FA9">
            <w:pPr>
              <w:rPr>
                <w:noProof/>
              </w:rPr>
            </w:pPr>
            <w:r>
              <w:rPr>
                <w:noProof/>
              </w:rPr>
              <w:t>On checking the check, box Prefix will be saved as Coupo</w:t>
            </w:r>
            <w:r>
              <w:rPr>
                <w:noProof/>
              </w:rPr>
              <w:t>n Code</w:t>
            </w:r>
          </w:p>
        </w:tc>
        <w:tc>
          <w:tcPr>
            <w:tcW w:w="7407" w:type="dxa"/>
          </w:tcPr>
          <w:p w:rsidR="00000000" w:rsidRDefault="00FF2FA9">
            <w:pPr>
              <w:rPr>
                <w:lang w:val="es-ES_tradnl"/>
              </w:rPr>
            </w:pPr>
            <w:r>
              <w:rPr>
                <w:lang w:val="es-ES_tradnl"/>
              </w:rPr>
              <w:t>Al marcar la casilla, el prefijo de la casilla se guardar</w:t>
            </w:r>
            <w:r>
              <w:rPr>
                <w:lang w:val="es-ES_tradnl"/>
              </w:rPr>
              <w:t>á</w:t>
            </w:r>
            <w:r>
              <w:rPr>
                <w:lang w:val="es-ES_tradnl"/>
              </w:rPr>
              <w:t xml:space="preserve"> como c</w:t>
            </w:r>
            <w:r>
              <w:rPr>
                <w:lang w:val="es-ES_tradnl"/>
              </w:rPr>
              <w:t>ó</w:t>
            </w:r>
            <w:r>
              <w:rPr>
                <w:lang w:val="es-ES_tradnl"/>
              </w:rPr>
              <w:t>digo de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bf6addcb-82b9-4527-bcc0-2ef823a8c645</w:t>
            </w:r>
          </w:p>
        </w:tc>
        <w:tc>
          <w:tcPr>
            <w:tcW w:w="7407" w:type="dxa"/>
            <w:shd w:val="clear" w:color="auto" w:fill="F2F2F2" w:themeFill="background1" w:themeFillShade="F2"/>
          </w:tcPr>
          <w:p w:rsidR="00000000" w:rsidRDefault="00FF2FA9">
            <w:pPr>
              <w:rPr>
                <w:noProof/>
              </w:rPr>
            </w:pPr>
            <w:r>
              <w:rPr>
                <w:rStyle w:val="mqInternal"/>
                <w:noProof/>
              </w:rPr>
              <w:t>[1}</w:t>
            </w:r>
            <w:r>
              <w:rPr>
                <w:noProof/>
              </w:rPr>
              <w:t>No. of Coupons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No. de cupones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8ac57681-59ac-4353-8d6b-1f3b23691727</w:t>
            </w:r>
          </w:p>
        </w:tc>
        <w:tc>
          <w:tcPr>
            <w:tcW w:w="7407" w:type="dxa"/>
            <w:shd w:val="clear" w:color="auto" w:fill="F2F2F2" w:themeFill="background1" w:themeFillShade="F2"/>
          </w:tcPr>
          <w:p w:rsidR="00000000" w:rsidRDefault="00FF2FA9">
            <w:pPr>
              <w:rPr>
                <w:noProof/>
              </w:rPr>
            </w:pPr>
            <w:r>
              <w:rPr>
                <w:noProof/>
              </w:rPr>
              <w:t>The user can provide the Number of Coup</w:t>
            </w:r>
            <w:r>
              <w:rPr>
                <w:noProof/>
              </w:rPr>
              <w:t>ons generated for the Batch.</w:t>
            </w:r>
          </w:p>
        </w:tc>
        <w:tc>
          <w:tcPr>
            <w:tcW w:w="7407" w:type="dxa"/>
          </w:tcPr>
          <w:p w:rsidR="00000000" w:rsidRDefault="00FF2FA9">
            <w:pPr>
              <w:rPr>
                <w:lang w:val="es-ES_tradnl"/>
              </w:rPr>
            </w:pPr>
            <w:r>
              <w:rPr>
                <w:lang w:val="es-ES_tradnl"/>
              </w:rPr>
              <w:t>El usuario puede proporcionar la cantidad de cupones generados para el lote.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1a21cb88-0b83-400b-b48c-87ea2201a6a1</w:t>
            </w:r>
          </w:p>
        </w:tc>
        <w:tc>
          <w:tcPr>
            <w:tcW w:w="7407" w:type="dxa"/>
            <w:shd w:val="clear" w:color="auto" w:fill="F2F2F2" w:themeFill="background1" w:themeFillShade="F2"/>
          </w:tcPr>
          <w:p w:rsidR="00000000" w:rsidRDefault="00FF2FA9">
            <w:pPr>
              <w:rPr>
                <w:noProof/>
              </w:rPr>
            </w:pPr>
            <w:r>
              <w:rPr>
                <w:noProof/>
              </w:rPr>
              <w:t>In the Case of "Prefix as Coupon Code," the No. of Coupons will be "1"</w:t>
            </w:r>
          </w:p>
        </w:tc>
        <w:tc>
          <w:tcPr>
            <w:tcW w:w="7407" w:type="dxa"/>
          </w:tcPr>
          <w:p w:rsidR="00000000" w:rsidRDefault="00FF2FA9">
            <w:pPr>
              <w:rPr>
                <w:lang w:val="es-ES_tradnl"/>
              </w:rPr>
            </w:pPr>
            <w:r>
              <w:rPr>
                <w:lang w:val="es-ES_tradnl"/>
              </w:rPr>
              <w:t>En el caso de "Prefijo como c</w:t>
            </w:r>
            <w:r>
              <w:rPr>
                <w:lang w:val="es-ES_tradnl"/>
              </w:rPr>
              <w:t>ó</w:t>
            </w:r>
            <w:r>
              <w:rPr>
                <w:lang w:val="es-ES_tradnl"/>
              </w:rPr>
              <w:t>digo de cup</w:t>
            </w:r>
            <w:r>
              <w:rPr>
                <w:lang w:val="es-ES_tradnl"/>
              </w:rPr>
              <w:t>ó</w:t>
            </w:r>
            <w:r>
              <w:rPr>
                <w:lang w:val="es-ES_tradnl"/>
              </w:rPr>
              <w:t>n", el n</w:t>
            </w:r>
            <w:r>
              <w:rPr>
                <w:lang w:val="es-ES_tradnl"/>
              </w:rPr>
              <w:t>ú</w:t>
            </w:r>
            <w:r>
              <w:rPr>
                <w:lang w:val="es-ES_tradnl"/>
              </w:rPr>
              <w:t>mero de cupones ser</w:t>
            </w:r>
            <w:r>
              <w:rPr>
                <w:lang w:val="es-ES_tradnl"/>
              </w:rPr>
              <w:t>á</w:t>
            </w:r>
            <w:r>
              <w:rPr>
                <w:lang w:val="es-ES_tradnl"/>
              </w:rPr>
              <w:t xml:space="preserve">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7ee9c92f-b42f-4e3e-8d80-f87e9cb7f952</w:t>
            </w:r>
          </w:p>
        </w:tc>
        <w:tc>
          <w:tcPr>
            <w:tcW w:w="7407" w:type="dxa"/>
            <w:shd w:val="clear" w:color="auto" w:fill="F2F2F2" w:themeFill="background1" w:themeFillShade="F2"/>
          </w:tcPr>
          <w:p w:rsidR="00000000" w:rsidRDefault="00FF2FA9">
            <w:pPr>
              <w:rPr>
                <w:noProof/>
              </w:rPr>
            </w:pPr>
            <w:r>
              <w:rPr>
                <w:rStyle w:val="mqInternal"/>
                <w:noProof/>
              </w:rPr>
              <w:t>[1}</w:t>
            </w:r>
            <w:r>
              <w:rPr>
                <w:noProof/>
              </w:rPr>
              <w:t>Coupon Priority</w:t>
            </w:r>
            <w:r>
              <w:rPr>
                <w:rStyle w:val="mqInternal"/>
                <w:noProof/>
              </w:rPr>
              <w:t>{2]</w:t>
            </w:r>
            <w:r>
              <w:rPr>
                <w:noProof/>
              </w:rPr>
              <w:t>: is used to set the generic coupon display on a priority order basis as generated in the business and mapped to a subscription and offer type</w:t>
            </w:r>
          </w:p>
        </w:tc>
        <w:tc>
          <w:tcPr>
            <w:tcW w:w="7407" w:type="dxa"/>
          </w:tcPr>
          <w:p w:rsidR="00000000" w:rsidRDefault="00FF2FA9">
            <w:pPr>
              <w:rPr>
                <w:lang w:val="es-ES_tradnl"/>
              </w:rPr>
            </w:pPr>
            <w:r>
              <w:rPr>
                <w:rStyle w:val="mqInternal"/>
                <w:noProof/>
                <w:lang w:val="es-ES_tradnl"/>
              </w:rPr>
              <w:t>[1}</w:t>
            </w:r>
            <w:r>
              <w:rPr>
                <w:lang w:val="es-ES_tradnl"/>
              </w:rPr>
              <w:t>Prioridad de cup</w:t>
            </w:r>
            <w:r>
              <w:rPr>
                <w:lang w:val="es-ES_tradnl"/>
              </w:rPr>
              <w:t>ó</w:t>
            </w:r>
            <w:r>
              <w:rPr>
                <w:lang w:val="es-ES_tradnl"/>
              </w:rPr>
              <w:t>n</w:t>
            </w:r>
            <w:r>
              <w:rPr>
                <w:rStyle w:val="mqInternal"/>
                <w:noProof/>
                <w:lang w:val="es-ES_tradnl"/>
              </w:rPr>
              <w:t>{2]</w:t>
            </w:r>
            <w:r>
              <w:rPr>
                <w:lang w:val="es-ES_tradnl"/>
              </w:rPr>
              <w:t xml:space="preserve"> : se utiliza para configurar la visualizaci</w:t>
            </w:r>
            <w:r>
              <w:rPr>
                <w:lang w:val="es-ES_tradnl"/>
              </w:rPr>
              <w:t>ó</w:t>
            </w:r>
            <w:r>
              <w:rPr>
                <w:lang w:val="es-ES_tradnl"/>
              </w:rPr>
              <w:t>n del cup</w:t>
            </w:r>
            <w:r>
              <w:rPr>
                <w:lang w:val="es-ES_tradnl"/>
              </w:rPr>
              <w:t>ó</w:t>
            </w:r>
            <w:r>
              <w:rPr>
                <w:lang w:val="es-ES_tradnl"/>
              </w:rPr>
              <w:t>n gen</w:t>
            </w:r>
            <w:r>
              <w:rPr>
                <w:lang w:val="es-ES_tradnl"/>
              </w:rPr>
              <w:t>é</w:t>
            </w:r>
            <w:r>
              <w:rPr>
                <w:lang w:val="es-ES_tradnl"/>
              </w:rPr>
              <w:t>rico por orden de prioridad seg</w:t>
            </w:r>
            <w:r>
              <w:rPr>
                <w:lang w:val="es-ES_tradnl"/>
              </w:rPr>
              <w:t>ú</w:t>
            </w:r>
            <w:r>
              <w:rPr>
                <w:lang w:val="es-ES_tradnl"/>
              </w:rPr>
              <w:t>n se genera en la empresa y se asigna a un tipo de suscripci</w:t>
            </w:r>
            <w:r>
              <w:rPr>
                <w:lang w:val="es-ES_tradnl"/>
              </w:rPr>
              <w:t>ó</w:t>
            </w:r>
            <w:r>
              <w:rPr>
                <w:lang w:val="es-ES_tradnl"/>
              </w:rPr>
              <w:t>n y oferta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3bc204a5-010e-4f7b-b0db-42e5ad578ffd</w:t>
            </w:r>
          </w:p>
        </w:tc>
        <w:tc>
          <w:tcPr>
            <w:tcW w:w="7407" w:type="dxa"/>
            <w:shd w:val="clear" w:color="auto" w:fill="F2F2F2" w:themeFill="background1" w:themeFillShade="F2"/>
          </w:tcPr>
          <w:p w:rsidR="00000000" w:rsidRDefault="00FF2FA9">
            <w:pPr>
              <w:rPr>
                <w:noProof/>
              </w:rPr>
            </w:pPr>
            <w:r>
              <w:rPr>
                <w:rStyle w:val="mqInternal"/>
                <w:noProof/>
              </w:rPr>
              <w:t>[1}</w:t>
            </w:r>
            <w:r>
              <w:rPr>
                <w:noProof/>
              </w:rPr>
              <w:t>Coupon Length</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Dur</w:t>
            </w:r>
            <w:r>
              <w:rPr>
                <w:lang w:val="es-ES_tradnl"/>
              </w:rPr>
              <w:t>aci</w:t>
            </w:r>
            <w:r>
              <w:rPr>
                <w:lang w:val="es-ES_tradnl"/>
              </w:rPr>
              <w:t>ó</w:t>
            </w:r>
            <w:r>
              <w:rPr>
                <w:lang w:val="es-ES_tradnl"/>
              </w:rPr>
              <w:t>n del cup</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a23bbaa2-e089-4592-a03f-0700934bfa4a</w:t>
            </w:r>
          </w:p>
        </w:tc>
        <w:tc>
          <w:tcPr>
            <w:tcW w:w="7407" w:type="dxa"/>
            <w:shd w:val="clear" w:color="auto" w:fill="F2F2F2" w:themeFill="background1" w:themeFillShade="F2"/>
          </w:tcPr>
          <w:p w:rsidR="00000000" w:rsidRDefault="00FF2FA9">
            <w:pPr>
              <w:rPr>
                <w:noProof/>
              </w:rPr>
            </w:pPr>
            <w:r>
              <w:rPr>
                <w:noProof/>
              </w:rPr>
              <w:t>Length of the coupon code you want to be generated</w:t>
            </w:r>
          </w:p>
        </w:tc>
        <w:tc>
          <w:tcPr>
            <w:tcW w:w="7407" w:type="dxa"/>
          </w:tcPr>
          <w:p w:rsidR="00000000" w:rsidRDefault="00FF2FA9">
            <w:pPr>
              <w:rPr>
                <w:lang w:val="es-ES_tradnl"/>
              </w:rPr>
            </w:pPr>
            <w:r>
              <w:rPr>
                <w:lang w:val="es-ES_tradnl"/>
              </w:rPr>
              <w:t>Longitud del c</w:t>
            </w:r>
            <w:r>
              <w:rPr>
                <w:lang w:val="es-ES_tradnl"/>
              </w:rPr>
              <w:t>ó</w:t>
            </w:r>
            <w:r>
              <w:rPr>
                <w:lang w:val="es-ES_tradnl"/>
              </w:rPr>
              <w:t>digo de cup</w:t>
            </w:r>
            <w:r>
              <w:rPr>
                <w:lang w:val="es-ES_tradnl"/>
              </w:rPr>
              <w:t>ó</w:t>
            </w:r>
            <w:r>
              <w:rPr>
                <w:lang w:val="es-ES_tradnl"/>
              </w:rPr>
              <w:t>n que desea generar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581eb15a-660f-4995-a3cb-3ea66a744242</w:t>
            </w:r>
          </w:p>
        </w:tc>
        <w:tc>
          <w:tcPr>
            <w:tcW w:w="7407" w:type="dxa"/>
            <w:shd w:val="clear" w:color="auto" w:fill="F2F2F2" w:themeFill="background1" w:themeFillShade="F2"/>
          </w:tcPr>
          <w:p w:rsidR="00000000" w:rsidRDefault="00FF2FA9">
            <w:pPr>
              <w:rPr>
                <w:noProof/>
              </w:rPr>
            </w:pPr>
            <w:r>
              <w:rPr>
                <w:rStyle w:val="mqInternal"/>
                <w:noProof/>
              </w:rPr>
              <w:t>[1}</w:t>
            </w:r>
            <w:r>
              <w:rPr>
                <w:noProof/>
              </w:rPr>
              <w:t>Multiple Redemptions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Redenciones m</w:t>
            </w:r>
            <w:r>
              <w:rPr>
                <w:lang w:val="es-ES_tradnl"/>
              </w:rPr>
              <w:t>ú</w:t>
            </w:r>
            <w:r>
              <w:rPr>
                <w:lang w:val="es-ES_tradnl"/>
              </w:rPr>
              <w:t>ltiples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32965cb4-8705-408a-ad3f-58f256f33507</w:t>
            </w:r>
          </w:p>
        </w:tc>
        <w:tc>
          <w:tcPr>
            <w:tcW w:w="7407" w:type="dxa"/>
            <w:shd w:val="clear" w:color="auto" w:fill="F2F2F2" w:themeFill="background1" w:themeFillShade="F2"/>
          </w:tcPr>
          <w:p w:rsidR="00000000" w:rsidRDefault="00FF2FA9">
            <w:pPr>
              <w:rPr>
                <w:noProof/>
              </w:rPr>
            </w:pPr>
            <w:r>
              <w:rPr>
                <w:noProof/>
              </w:rPr>
              <w:t>If this toggle switch is selected, the user can define the Maximum Redemptions for a Coupon</w:t>
            </w:r>
          </w:p>
        </w:tc>
        <w:tc>
          <w:tcPr>
            <w:tcW w:w="7407" w:type="dxa"/>
          </w:tcPr>
          <w:p w:rsidR="00000000" w:rsidRDefault="00FF2FA9">
            <w:pPr>
              <w:rPr>
                <w:lang w:val="es-ES_tradnl"/>
              </w:rPr>
            </w:pPr>
            <w:r>
              <w:rPr>
                <w:lang w:val="es-ES_tradnl"/>
              </w:rPr>
              <w:t>Si se selecciona este interruptor de palanca, el usuario puede definir los canjes m</w:t>
            </w:r>
            <w:r>
              <w:rPr>
                <w:lang w:val="es-ES_tradnl"/>
              </w:rPr>
              <w:t>á</w:t>
            </w:r>
            <w:r>
              <w:rPr>
                <w:lang w:val="es-ES_tradnl"/>
              </w:rPr>
              <w:t>ximos para un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f74cec</w:t>
            </w:r>
            <w:r>
              <w:rPr>
                <w:noProof/>
                <w:sz w:val="2"/>
              </w:rPr>
              <w:t>eb-97e0-401e-b0a7-055b31215fa5</w:t>
            </w:r>
          </w:p>
        </w:tc>
        <w:tc>
          <w:tcPr>
            <w:tcW w:w="7407" w:type="dxa"/>
            <w:shd w:val="clear" w:color="auto" w:fill="F2F2F2" w:themeFill="background1" w:themeFillShade="F2"/>
          </w:tcPr>
          <w:p w:rsidR="00000000" w:rsidRDefault="00FF2FA9">
            <w:pPr>
              <w:rPr>
                <w:noProof/>
              </w:rPr>
            </w:pPr>
            <w:r>
              <w:rPr>
                <w:rStyle w:val="mqInternal"/>
                <w:noProof/>
              </w:rPr>
              <w:t>[1}</w:t>
            </w:r>
            <w:r>
              <w:rPr>
                <w:noProof/>
              </w:rPr>
              <w:t>Maximum Redemptions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Canjes m</w:t>
            </w:r>
            <w:r>
              <w:rPr>
                <w:lang w:val="es-ES_tradnl"/>
              </w:rPr>
              <w:t>á</w:t>
            </w:r>
            <w:r>
              <w:rPr>
                <w:lang w:val="es-ES_tradnl"/>
              </w:rPr>
              <w:t>ximos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7a1d19c0-320b-4eb9-b746-4b7e0e6eb50a</w:t>
            </w:r>
          </w:p>
        </w:tc>
        <w:tc>
          <w:tcPr>
            <w:tcW w:w="7407" w:type="dxa"/>
            <w:shd w:val="clear" w:color="auto" w:fill="F2F2F2" w:themeFill="background1" w:themeFillShade="F2"/>
          </w:tcPr>
          <w:p w:rsidR="00000000" w:rsidRDefault="00FF2FA9">
            <w:pPr>
              <w:rPr>
                <w:noProof/>
              </w:rPr>
            </w:pPr>
            <w:r>
              <w:rPr>
                <w:noProof/>
              </w:rPr>
              <w:t>Allows the No. of Redemptions for a Coupon</w:t>
            </w:r>
          </w:p>
        </w:tc>
        <w:tc>
          <w:tcPr>
            <w:tcW w:w="7407" w:type="dxa"/>
          </w:tcPr>
          <w:p w:rsidR="00000000" w:rsidRDefault="00FF2FA9">
            <w:pPr>
              <w:rPr>
                <w:lang w:val="es-ES_tradnl"/>
              </w:rPr>
            </w:pPr>
            <w:r>
              <w:rPr>
                <w:lang w:val="es-ES_tradnl"/>
              </w:rPr>
              <w:t>Permite el n</w:t>
            </w:r>
            <w:r>
              <w:rPr>
                <w:lang w:val="es-ES_tradnl"/>
              </w:rPr>
              <w:t>ú</w:t>
            </w:r>
            <w:r>
              <w:rPr>
                <w:lang w:val="es-ES_tradnl"/>
              </w:rPr>
              <w:t>mero de canjes de un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87786dd9-161a-4a40-a3a0-292250d69d50</w:t>
            </w:r>
          </w:p>
        </w:tc>
        <w:tc>
          <w:tcPr>
            <w:tcW w:w="7407" w:type="dxa"/>
            <w:shd w:val="clear" w:color="auto" w:fill="F2F2F2" w:themeFill="background1" w:themeFillShade="F2"/>
          </w:tcPr>
          <w:p w:rsidR="00000000" w:rsidRDefault="00FF2FA9">
            <w:pPr>
              <w:rPr>
                <w:noProof/>
              </w:rPr>
            </w:pPr>
            <w:r>
              <w:rPr>
                <w:rStyle w:val="mqInternal"/>
                <w:noProof/>
              </w:rPr>
              <w:t>[1}</w:t>
            </w:r>
            <w:r>
              <w:rPr>
                <w:noProof/>
              </w:rPr>
              <w:t>Mult</w:t>
            </w:r>
            <w:r>
              <w:rPr>
                <w:noProof/>
              </w:rPr>
              <w:t>iple Redemptions by Single User</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M</w:t>
            </w:r>
            <w:r>
              <w:rPr>
                <w:lang w:val="es-ES_tradnl"/>
              </w:rPr>
              <w:t>ú</w:t>
            </w:r>
            <w:r>
              <w:rPr>
                <w:lang w:val="es-ES_tradnl"/>
              </w:rPr>
              <w:t xml:space="preserve">ltiples canjes por usuario </w:t>
            </w:r>
            <w:r>
              <w:rPr>
                <w:lang w:val="es-ES_tradnl"/>
              </w:rPr>
              <w:t>ú</w:t>
            </w:r>
            <w:r>
              <w:rPr>
                <w:lang w:val="es-ES_tradnl"/>
              </w:rPr>
              <w:t>nico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44206020-d2b5-466d-89f4-1c52226a8eba</w:t>
            </w:r>
          </w:p>
        </w:tc>
        <w:tc>
          <w:tcPr>
            <w:tcW w:w="7407" w:type="dxa"/>
            <w:shd w:val="clear" w:color="auto" w:fill="F2F2F2" w:themeFill="background1" w:themeFillShade="F2"/>
          </w:tcPr>
          <w:p w:rsidR="00000000" w:rsidRDefault="00FF2FA9">
            <w:pPr>
              <w:rPr>
                <w:noProof/>
              </w:rPr>
            </w:pPr>
            <w:r>
              <w:rPr>
                <w:noProof/>
              </w:rPr>
              <w:t>Check box allows customers to redeem a single Coupon on their account for No. of Maximum redemptions by Single User</w:t>
            </w:r>
          </w:p>
        </w:tc>
        <w:tc>
          <w:tcPr>
            <w:tcW w:w="7407" w:type="dxa"/>
          </w:tcPr>
          <w:p w:rsidR="00000000" w:rsidRDefault="00FF2FA9">
            <w:pPr>
              <w:rPr>
                <w:lang w:val="es-ES_tradnl"/>
              </w:rPr>
            </w:pPr>
            <w:r>
              <w:rPr>
                <w:lang w:val="es-ES_tradnl"/>
              </w:rPr>
              <w:t>La casilla de verificaci</w:t>
            </w:r>
            <w:r>
              <w:rPr>
                <w:lang w:val="es-ES_tradnl"/>
              </w:rPr>
              <w:t>ó</w:t>
            </w:r>
            <w:r>
              <w:rPr>
                <w:lang w:val="es-ES_tradnl"/>
              </w:rPr>
              <w:t>n permite a los clientes canjear un solo cup</w:t>
            </w:r>
            <w:r>
              <w:rPr>
                <w:lang w:val="es-ES_tradnl"/>
              </w:rPr>
              <w:t>ó</w:t>
            </w:r>
            <w:r>
              <w:rPr>
                <w:lang w:val="es-ES_tradnl"/>
              </w:rPr>
              <w:t>n en su cuenta por el n</w:t>
            </w:r>
            <w:r>
              <w:rPr>
                <w:lang w:val="es-ES_tradnl"/>
              </w:rPr>
              <w:t>ú</w:t>
            </w:r>
            <w:r>
              <w:rPr>
                <w:lang w:val="es-ES_tradnl"/>
              </w:rPr>
              <w:t>mero m</w:t>
            </w:r>
            <w:r>
              <w:rPr>
                <w:lang w:val="es-ES_tradnl"/>
              </w:rPr>
              <w:t>á</w:t>
            </w:r>
            <w:r>
              <w:rPr>
                <w:lang w:val="es-ES_tradnl"/>
              </w:rPr>
              <w:t xml:space="preserve">ximo de canjes por usuario </w:t>
            </w:r>
            <w:r>
              <w:rPr>
                <w:lang w:val="es-ES_tradnl"/>
              </w:rPr>
              <w:t>ú</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e15ffc45-af93-401a-828b-4086a47829c3</w:t>
            </w:r>
          </w:p>
        </w:tc>
        <w:tc>
          <w:tcPr>
            <w:tcW w:w="7407" w:type="dxa"/>
            <w:shd w:val="clear" w:color="auto" w:fill="F2F2F2" w:themeFill="background1" w:themeFillShade="F2"/>
          </w:tcPr>
          <w:p w:rsidR="00000000" w:rsidRDefault="00FF2FA9">
            <w:pPr>
              <w:rPr>
                <w:noProof/>
              </w:rPr>
            </w:pPr>
            <w:r>
              <w:rPr>
                <w:rStyle w:val="mqInternal"/>
                <w:noProof/>
              </w:rPr>
              <w:t>[1}</w:t>
            </w:r>
            <w:r>
              <w:rPr>
                <w:noProof/>
              </w:rPr>
              <w:t>Multiple Redemptions by Single User</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M</w:t>
            </w:r>
            <w:r>
              <w:rPr>
                <w:lang w:val="es-ES_tradnl"/>
              </w:rPr>
              <w:t>ú</w:t>
            </w:r>
            <w:r>
              <w:rPr>
                <w:lang w:val="es-ES_tradnl"/>
              </w:rPr>
              <w:t xml:space="preserve">ltiples canjes por usuario </w:t>
            </w:r>
            <w:r>
              <w:rPr>
                <w:lang w:val="es-ES_tradnl"/>
              </w:rPr>
              <w:t>ú</w:t>
            </w:r>
            <w:r>
              <w:rPr>
                <w:lang w:val="es-ES_tradnl"/>
              </w:rPr>
              <w:t>nic</w:t>
            </w:r>
            <w:r>
              <w:rPr>
                <w:lang w:val="es-ES_tradnl"/>
              </w:rPr>
              <w: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bf0df84d-cdda-4a52-be64-0e6198ad0446</w:t>
            </w:r>
          </w:p>
        </w:tc>
        <w:tc>
          <w:tcPr>
            <w:tcW w:w="7407" w:type="dxa"/>
            <w:shd w:val="clear" w:color="auto" w:fill="F2F2F2" w:themeFill="background1" w:themeFillShade="F2"/>
          </w:tcPr>
          <w:p w:rsidR="00000000" w:rsidRDefault="00FF2FA9">
            <w:pPr>
              <w:rPr>
                <w:noProof/>
              </w:rPr>
            </w:pPr>
            <w:r>
              <w:rPr>
                <w:noProof/>
              </w:rPr>
              <w:t>Check box allows customers to redeem a single Coupon on their account for No. of Maximum redemptions by Single User</w:t>
            </w:r>
          </w:p>
        </w:tc>
        <w:tc>
          <w:tcPr>
            <w:tcW w:w="7407" w:type="dxa"/>
          </w:tcPr>
          <w:p w:rsidR="00000000" w:rsidRDefault="00FF2FA9">
            <w:pPr>
              <w:rPr>
                <w:lang w:val="es-ES_tradnl"/>
              </w:rPr>
            </w:pPr>
            <w:r>
              <w:rPr>
                <w:lang w:val="es-ES_tradnl"/>
              </w:rPr>
              <w:t>La casilla de verificaci</w:t>
            </w:r>
            <w:r>
              <w:rPr>
                <w:lang w:val="es-ES_tradnl"/>
              </w:rPr>
              <w:t>ó</w:t>
            </w:r>
            <w:r>
              <w:rPr>
                <w:lang w:val="es-ES_tradnl"/>
              </w:rPr>
              <w:t>n permite a los clientes canjear un solo cup</w:t>
            </w:r>
            <w:r>
              <w:rPr>
                <w:lang w:val="es-ES_tradnl"/>
              </w:rPr>
              <w:t>ó</w:t>
            </w:r>
            <w:r>
              <w:rPr>
                <w:lang w:val="es-ES_tradnl"/>
              </w:rPr>
              <w:t>n en su cuenta por el</w:t>
            </w:r>
            <w:r>
              <w:rPr>
                <w:lang w:val="es-ES_tradnl"/>
              </w:rPr>
              <w:t xml:space="preserve"> n</w:t>
            </w:r>
            <w:r>
              <w:rPr>
                <w:lang w:val="es-ES_tradnl"/>
              </w:rPr>
              <w:t>ú</w:t>
            </w:r>
            <w:r>
              <w:rPr>
                <w:lang w:val="es-ES_tradnl"/>
              </w:rPr>
              <w:t>mero m</w:t>
            </w:r>
            <w:r>
              <w:rPr>
                <w:lang w:val="es-ES_tradnl"/>
              </w:rPr>
              <w:t>á</w:t>
            </w:r>
            <w:r>
              <w:rPr>
                <w:lang w:val="es-ES_tradnl"/>
              </w:rPr>
              <w:t xml:space="preserve">ximo de canjes por usuario </w:t>
            </w:r>
            <w:r>
              <w:rPr>
                <w:lang w:val="es-ES_tradnl"/>
              </w:rPr>
              <w:t>ú</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31fbbc94-46cd-4a0a-8d3a-d25dbd5b7da6</w:t>
            </w:r>
          </w:p>
        </w:tc>
        <w:tc>
          <w:tcPr>
            <w:tcW w:w="7407" w:type="dxa"/>
            <w:shd w:val="clear" w:color="auto" w:fill="F2F2F2" w:themeFill="background1" w:themeFillShade="F2"/>
          </w:tcPr>
          <w:p w:rsidR="00000000" w:rsidRDefault="00FF2FA9">
            <w:pPr>
              <w:rPr>
                <w:noProof/>
              </w:rPr>
            </w:pPr>
            <w:r>
              <w:rPr>
                <w:rStyle w:val="mqInternal"/>
                <w:noProof/>
              </w:rPr>
              <w:t>[1}</w:t>
            </w:r>
            <w:r>
              <w:rPr>
                <w:noProof/>
              </w:rPr>
              <w:t>Case sensitive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Distingue may</w:t>
            </w:r>
            <w:r>
              <w:rPr>
                <w:lang w:val="es-ES_tradnl"/>
              </w:rPr>
              <w:t>ú</w:t>
            </w:r>
            <w:r>
              <w:rPr>
                <w:lang w:val="es-ES_tradnl"/>
              </w:rPr>
              <w:t>sculas y min</w:t>
            </w:r>
            <w:r>
              <w:rPr>
                <w:lang w:val="es-ES_tradnl"/>
              </w:rPr>
              <w:t>ú</w:t>
            </w:r>
            <w:r>
              <w:rPr>
                <w:lang w:val="es-ES_tradnl"/>
              </w:rPr>
              <w:t>sculas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c32f3b4b-5206-4d90-8fb8-cecc2aabd7bf</w:t>
            </w:r>
          </w:p>
        </w:tc>
        <w:tc>
          <w:tcPr>
            <w:tcW w:w="7407" w:type="dxa"/>
            <w:shd w:val="clear" w:color="auto" w:fill="F2F2F2" w:themeFill="background1" w:themeFillShade="F2"/>
          </w:tcPr>
          <w:p w:rsidR="00000000" w:rsidRDefault="00FF2FA9">
            <w:pPr>
              <w:rPr>
                <w:noProof/>
              </w:rPr>
            </w:pPr>
            <w:r>
              <w:rPr>
                <w:noProof/>
              </w:rPr>
              <w:t>Check the check box if you want to generate coupon codes in Capi</w:t>
            </w:r>
            <w:r>
              <w:rPr>
                <w:noProof/>
              </w:rPr>
              <w:t>tal letters</w:t>
            </w:r>
          </w:p>
        </w:tc>
        <w:tc>
          <w:tcPr>
            <w:tcW w:w="7407" w:type="dxa"/>
          </w:tcPr>
          <w:p w:rsidR="00000000" w:rsidRDefault="00FF2FA9">
            <w:pPr>
              <w:rPr>
                <w:lang w:val="es-ES_tradnl"/>
              </w:rPr>
            </w:pPr>
            <w:r>
              <w:rPr>
                <w:lang w:val="es-ES_tradnl"/>
              </w:rPr>
              <w:t>Marque la casilla de verificaci</w:t>
            </w:r>
            <w:r>
              <w:rPr>
                <w:lang w:val="es-ES_tradnl"/>
              </w:rPr>
              <w:t>ó</w:t>
            </w:r>
            <w:r>
              <w:rPr>
                <w:lang w:val="es-ES_tradnl"/>
              </w:rPr>
              <w:t>n si desea generar c</w:t>
            </w:r>
            <w:r>
              <w:rPr>
                <w:lang w:val="es-ES_tradnl"/>
              </w:rPr>
              <w:t>ó</w:t>
            </w:r>
            <w:r>
              <w:rPr>
                <w:lang w:val="es-ES_tradnl"/>
              </w:rPr>
              <w:t>digos de cup</w:t>
            </w:r>
            <w:r>
              <w:rPr>
                <w:lang w:val="es-ES_tradnl"/>
              </w:rPr>
              <w:t>ó</w:t>
            </w:r>
            <w:r>
              <w:rPr>
                <w:lang w:val="es-ES_tradnl"/>
              </w:rPr>
              <w:t>n en letras may</w:t>
            </w:r>
            <w:r>
              <w:rPr>
                <w:lang w:val="es-ES_tradnl"/>
              </w:rPr>
              <w:t>ú</w:t>
            </w:r>
            <w:r>
              <w:rPr>
                <w:lang w:val="es-ES_tradnl"/>
              </w:rPr>
              <w:t>sculas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76311323-5ec3-4b07-ba69-90e9db8b6d0d</w:t>
            </w:r>
          </w:p>
        </w:tc>
        <w:tc>
          <w:tcPr>
            <w:tcW w:w="7407" w:type="dxa"/>
            <w:shd w:val="clear" w:color="auto" w:fill="F2F2F2" w:themeFill="background1" w:themeFillShade="F2"/>
          </w:tcPr>
          <w:p w:rsidR="00000000" w:rsidRDefault="00FF2FA9">
            <w:pPr>
              <w:rPr>
                <w:noProof/>
              </w:rPr>
            </w:pPr>
            <w:r>
              <w:rPr>
                <w:rStyle w:val="mqInternal"/>
                <w:noProof/>
              </w:rPr>
              <w:t>[1}</w:t>
            </w:r>
            <w:r>
              <w:rPr>
                <w:noProof/>
              </w:rPr>
              <w:t>isGift</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isGift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5969ce38-56fb-4094-a75f-d2cca948027d</w:t>
            </w:r>
          </w:p>
        </w:tc>
        <w:tc>
          <w:tcPr>
            <w:tcW w:w="7407" w:type="dxa"/>
            <w:shd w:val="clear" w:color="auto" w:fill="F2F2F2" w:themeFill="background1" w:themeFillShade="F2"/>
          </w:tcPr>
          <w:p w:rsidR="00000000" w:rsidRDefault="00FF2FA9">
            <w:pPr>
              <w:rPr>
                <w:noProof/>
              </w:rPr>
            </w:pPr>
            <w:r>
              <w:rPr>
                <w:noProof/>
              </w:rPr>
              <w:t>If the check box is selected, the Coupon can be given to others</w:t>
            </w:r>
          </w:p>
        </w:tc>
        <w:tc>
          <w:tcPr>
            <w:tcW w:w="7407" w:type="dxa"/>
          </w:tcPr>
          <w:p w:rsidR="00000000" w:rsidRDefault="00FF2FA9">
            <w:pPr>
              <w:rPr>
                <w:lang w:val="es-ES_tradnl"/>
              </w:rPr>
            </w:pPr>
            <w:r>
              <w:rPr>
                <w:lang w:val="es-ES_tradnl"/>
              </w:rPr>
              <w:t>Si la casilla de verificaci</w:t>
            </w:r>
            <w:r>
              <w:rPr>
                <w:lang w:val="es-ES_tradnl"/>
              </w:rPr>
              <w:t>ó</w:t>
            </w:r>
            <w:r>
              <w:rPr>
                <w:lang w:val="es-ES_tradnl"/>
              </w:rPr>
              <w:t>n est</w:t>
            </w:r>
            <w:r>
              <w:rPr>
                <w:lang w:val="es-ES_tradnl"/>
              </w:rPr>
              <w:t>á</w:t>
            </w:r>
            <w:r>
              <w:rPr>
                <w:lang w:val="es-ES_tradnl"/>
              </w:rPr>
              <w:t xml:space="preserve"> seleccionada, el cup</w:t>
            </w:r>
            <w:r>
              <w:rPr>
                <w:lang w:val="es-ES_tradnl"/>
              </w:rPr>
              <w:t>ó</w:t>
            </w:r>
            <w:r>
              <w:rPr>
                <w:lang w:val="es-ES_tradnl"/>
              </w:rPr>
              <w:t>n se puede entregar a otras personas.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977a5a5e-6d50-4776-aab7-01c463cf8b4b</w:t>
            </w:r>
          </w:p>
        </w:tc>
        <w:tc>
          <w:tcPr>
            <w:tcW w:w="7407" w:type="dxa"/>
            <w:shd w:val="clear" w:color="auto" w:fill="F2F2F2" w:themeFill="background1" w:themeFillShade="F2"/>
          </w:tcPr>
          <w:p w:rsidR="00000000" w:rsidRDefault="00FF2FA9">
            <w:pPr>
              <w:rPr>
                <w:noProof/>
              </w:rPr>
            </w:pPr>
            <w:r>
              <w:rPr>
                <w:rStyle w:val="mqInternal"/>
                <w:noProof/>
              </w:rPr>
              <w:t>[1}</w:t>
            </w:r>
            <w:r>
              <w:rPr>
                <w:noProof/>
              </w:rPr>
              <w:t>Inheritable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Heredable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cb972439-5bb5-42e4-9e5b-3f285da623b6</w:t>
            </w:r>
          </w:p>
        </w:tc>
        <w:tc>
          <w:tcPr>
            <w:tcW w:w="7407" w:type="dxa"/>
            <w:shd w:val="clear" w:color="auto" w:fill="F2F2F2" w:themeFill="background1" w:themeFillShade="F2"/>
          </w:tcPr>
          <w:p w:rsidR="00000000" w:rsidRDefault="00FF2FA9">
            <w:pPr>
              <w:rPr>
                <w:noProof/>
              </w:rPr>
            </w:pPr>
            <w:r>
              <w:rPr>
                <w:noProof/>
              </w:rPr>
              <w:t>If the check box is selected, the Coupon can be inheritable</w:t>
            </w:r>
          </w:p>
        </w:tc>
        <w:tc>
          <w:tcPr>
            <w:tcW w:w="7407" w:type="dxa"/>
          </w:tcPr>
          <w:p w:rsidR="00000000" w:rsidRDefault="00FF2FA9">
            <w:pPr>
              <w:rPr>
                <w:lang w:val="es-ES_tradnl"/>
              </w:rPr>
            </w:pPr>
            <w:r>
              <w:rPr>
                <w:lang w:val="es-ES_tradnl"/>
              </w:rPr>
              <w:t>Si la casilla de verificaci</w:t>
            </w:r>
            <w:r>
              <w:rPr>
                <w:lang w:val="es-ES_tradnl"/>
              </w:rPr>
              <w:t>ó</w:t>
            </w:r>
            <w:r>
              <w:rPr>
                <w:lang w:val="es-ES_tradnl"/>
              </w:rPr>
              <w:t>n est</w:t>
            </w:r>
            <w:r>
              <w:rPr>
                <w:lang w:val="es-ES_tradnl"/>
              </w:rPr>
              <w:t>á</w:t>
            </w:r>
            <w:r>
              <w:rPr>
                <w:lang w:val="es-ES_tradnl"/>
              </w:rPr>
              <w:t xml:space="preserve"> seleccionada, el Cup</w:t>
            </w:r>
            <w:r>
              <w:rPr>
                <w:lang w:val="es-ES_tradnl"/>
              </w:rPr>
              <w:t>ó</w:t>
            </w:r>
            <w:r>
              <w:rPr>
                <w:lang w:val="es-ES_tradnl"/>
              </w:rPr>
              <w:t>n puede ser heredable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7ab32185-a4d2-4111-8233-ce7ed87907c2</w:t>
            </w:r>
          </w:p>
        </w:tc>
        <w:tc>
          <w:tcPr>
            <w:tcW w:w="7407" w:type="dxa"/>
            <w:shd w:val="clear" w:color="auto" w:fill="F2F2F2" w:themeFill="background1" w:themeFillShade="F2"/>
          </w:tcPr>
          <w:p w:rsidR="00000000" w:rsidRDefault="00FF2FA9">
            <w:pPr>
              <w:rPr>
                <w:noProof/>
              </w:rPr>
            </w:pPr>
            <w:r>
              <w:rPr>
                <w:rStyle w:val="mqInternal"/>
                <w:noProof/>
              </w:rPr>
              <w:t>[1}</w:t>
            </w:r>
            <w:r>
              <w:rPr>
                <w:noProof/>
              </w:rPr>
              <w:t>Is All Items Mandatory</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w:t>
            </w:r>
            <w:r>
              <w:rPr>
                <w:lang w:val="es-ES_tradnl"/>
              </w:rPr>
              <w:t>Todo</w:t>
            </w:r>
            <w:r>
              <w:rPr>
                <w:lang w:val="es-ES_tradnl"/>
              </w:rPr>
              <w:t>s los elementos son obligatorios?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cd93e6e5-2dca-4f5e-96f3-2c76c4827e5a</w:t>
            </w:r>
          </w:p>
        </w:tc>
        <w:tc>
          <w:tcPr>
            <w:tcW w:w="7407" w:type="dxa"/>
            <w:shd w:val="clear" w:color="auto" w:fill="F2F2F2" w:themeFill="background1" w:themeFillShade="F2"/>
          </w:tcPr>
          <w:p w:rsidR="00000000" w:rsidRDefault="00FF2FA9">
            <w:pPr>
              <w:rPr>
                <w:noProof/>
              </w:rPr>
            </w:pPr>
            <w:r>
              <w:rPr>
                <w:noProof/>
              </w:rPr>
              <w:t>If this check box is selected, then all the items are mandatory</w:t>
            </w:r>
          </w:p>
        </w:tc>
        <w:tc>
          <w:tcPr>
            <w:tcW w:w="7407" w:type="dxa"/>
          </w:tcPr>
          <w:p w:rsidR="00000000" w:rsidRDefault="00FF2FA9">
            <w:pPr>
              <w:rPr>
                <w:lang w:val="es-ES_tradnl"/>
              </w:rPr>
            </w:pPr>
            <w:r>
              <w:rPr>
                <w:lang w:val="es-ES_tradnl"/>
              </w:rPr>
              <w:t>Si esta casilla de verificaci</w:t>
            </w:r>
            <w:r>
              <w:rPr>
                <w:lang w:val="es-ES_tradnl"/>
              </w:rPr>
              <w:t>ó</w:t>
            </w:r>
            <w:r>
              <w:rPr>
                <w:lang w:val="es-ES_tradnl"/>
              </w:rPr>
              <w:t>n est</w:t>
            </w:r>
            <w:r>
              <w:rPr>
                <w:lang w:val="es-ES_tradnl"/>
              </w:rPr>
              <w:t>á</w:t>
            </w:r>
            <w:r>
              <w:rPr>
                <w:lang w:val="es-ES_tradnl"/>
              </w:rPr>
              <w:t xml:space="preserve"> seleccionada, todos los elementos son obligatorios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efe32085-c12e-45e2-9fc3-268064a40f03</w:t>
            </w:r>
          </w:p>
        </w:tc>
        <w:tc>
          <w:tcPr>
            <w:tcW w:w="7407" w:type="dxa"/>
            <w:shd w:val="clear" w:color="auto" w:fill="F2F2F2" w:themeFill="background1" w:themeFillShade="F2"/>
          </w:tcPr>
          <w:p w:rsidR="00000000" w:rsidRDefault="00FF2FA9">
            <w:pPr>
              <w:rPr>
                <w:noProof/>
              </w:rPr>
            </w:pPr>
            <w:r>
              <w:rPr>
                <w:rStyle w:val="mqInternal"/>
                <w:noProof/>
              </w:rPr>
              <w:t>[1}</w:t>
            </w:r>
            <w:r>
              <w:rPr>
                <w:noProof/>
              </w:rPr>
              <w:t>Skip Payment Method</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Omitir m</w:t>
            </w:r>
            <w:r>
              <w:rPr>
                <w:lang w:val="es-ES_tradnl"/>
              </w:rPr>
              <w:t>é</w:t>
            </w:r>
            <w:r>
              <w:rPr>
                <w:lang w:val="es-ES_tradnl"/>
              </w:rPr>
              <w:t>todo de pago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98e2b392-83a3-48eb-8892-e0e17efc709d</w:t>
            </w:r>
          </w:p>
        </w:tc>
        <w:tc>
          <w:tcPr>
            <w:tcW w:w="7407" w:type="dxa"/>
            <w:shd w:val="clear" w:color="auto" w:fill="F2F2F2" w:themeFill="background1" w:themeFillShade="F2"/>
          </w:tcPr>
          <w:p w:rsidR="00000000" w:rsidRDefault="00FF2FA9">
            <w:pPr>
              <w:rPr>
                <w:noProof/>
              </w:rPr>
            </w:pPr>
            <w:r>
              <w:rPr>
                <w:noProof/>
              </w:rPr>
              <w:t>If the check box is selected, then the payment method will be skipped after applying the Coupon</w:t>
            </w:r>
          </w:p>
        </w:tc>
        <w:tc>
          <w:tcPr>
            <w:tcW w:w="7407" w:type="dxa"/>
          </w:tcPr>
          <w:p w:rsidR="00000000" w:rsidRDefault="00FF2FA9">
            <w:pPr>
              <w:rPr>
                <w:lang w:val="es-ES_tradnl"/>
              </w:rPr>
            </w:pPr>
            <w:r>
              <w:rPr>
                <w:lang w:val="es-ES_tradnl"/>
              </w:rPr>
              <w:t>Si la casilla de verific</w:t>
            </w:r>
            <w:r>
              <w:rPr>
                <w:lang w:val="es-ES_tradnl"/>
              </w:rPr>
              <w:t>aci</w:t>
            </w:r>
            <w:r>
              <w:rPr>
                <w:lang w:val="es-ES_tradnl"/>
              </w:rPr>
              <w:t>ó</w:t>
            </w:r>
            <w:r>
              <w:rPr>
                <w:lang w:val="es-ES_tradnl"/>
              </w:rPr>
              <w:t>n est</w:t>
            </w:r>
            <w:r>
              <w:rPr>
                <w:lang w:val="es-ES_tradnl"/>
              </w:rPr>
              <w:t>á</w:t>
            </w:r>
            <w:r>
              <w:rPr>
                <w:lang w:val="es-ES_tradnl"/>
              </w:rPr>
              <w:t xml:space="preserve"> seleccionada, el m</w:t>
            </w:r>
            <w:r>
              <w:rPr>
                <w:lang w:val="es-ES_tradnl"/>
              </w:rPr>
              <w:t>é</w:t>
            </w:r>
            <w:r>
              <w:rPr>
                <w:lang w:val="es-ES_tradnl"/>
              </w:rPr>
              <w:t>todo de pago se omitir</w:t>
            </w:r>
            <w:r>
              <w:rPr>
                <w:lang w:val="es-ES_tradnl"/>
              </w:rPr>
              <w:t>á</w:t>
            </w:r>
            <w:r>
              <w:rPr>
                <w:lang w:val="es-ES_tradnl"/>
              </w:rPr>
              <w:t xml:space="preserve"> despu</w:t>
            </w:r>
            <w:r>
              <w:rPr>
                <w:lang w:val="es-ES_tradnl"/>
              </w:rPr>
              <w:t>é</w:t>
            </w:r>
            <w:r>
              <w:rPr>
                <w:lang w:val="es-ES_tradnl"/>
              </w:rPr>
              <w:t>s de aplicar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c229b20f-a240-440d-a86c-628cf1c54fb9</w:t>
            </w:r>
          </w:p>
        </w:tc>
        <w:tc>
          <w:tcPr>
            <w:tcW w:w="7407" w:type="dxa"/>
            <w:shd w:val="clear" w:color="auto" w:fill="F2F2F2" w:themeFill="background1" w:themeFillShade="F2"/>
          </w:tcPr>
          <w:p w:rsidR="00000000" w:rsidRDefault="00FF2FA9">
            <w:pPr>
              <w:rPr>
                <w:noProof/>
              </w:rPr>
            </w:pPr>
            <w:r>
              <w:rPr>
                <w:rStyle w:val="mqInternal"/>
                <w:noProof/>
              </w:rPr>
              <w:t>[1}</w:t>
            </w:r>
            <w:r>
              <w:rPr>
                <w:noProof/>
              </w:rPr>
              <w:t>Coupon Description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del cup</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a97dc7fd-4a9f-4666-b868-4e9304d9ef03</w:t>
            </w:r>
          </w:p>
        </w:tc>
        <w:tc>
          <w:tcPr>
            <w:tcW w:w="7407" w:type="dxa"/>
            <w:shd w:val="clear" w:color="auto" w:fill="F2F2F2" w:themeFill="background1" w:themeFillShade="F2"/>
          </w:tcPr>
          <w:p w:rsidR="00000000" w:rsidRDefault="00FF2FA9">
            <w:pPr>
              <w:rPr>
                <w:noProof/>
              </w:rPr>
            </w:pPr>
            <w:r>
              <w:rPr>
                <w:noProof/>
              </w:rPr>
              <w:t>Enter the coupon description</w:t>
            </w:r>
          </w:p>
        </w:tc>
        <w:tc>
          <w:tcPr>
            <w:tcW w:w="7407" w:type="dxa"/>
          </w:tcPr>
          <w:p w:rsidR="00000000" w:rsidRDefault="00FF2FA9">
            <w:pPr>
              <w:rPr>
                <w:lang w:val="es-ES_tradnl"/>
              </w:rPr>
            </w:pPr>
            <w:r>
              <w:rPr>
                <w:lang w:val="es-ES_tradnl"/>
              </w:rPr>
              <w:t>Ing</w:t>
            </w:r>
            <w:r>
              <w:rPr>
                <w:lang w:val="es-ES_tradnl"/>
              </w:rPr>
              <w:t>rese la descripci</w:t>
            </w:r>
            <w:r>
              <w:rPr>
                <w:lang w:val="es-ES_tradnl"/>
              </w:rPr>
              <w:t>ó</w:t>
            </w:r>
            <w:r>
              <w:rPr>
                <w:lang w:val="es-ES_tradnl"/>
              </w:rPr>
              <w:t>n del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6e27363f-3c30-49c1-9170-6bfd2d1f17d8</w:t>
            </w:r>
          </w:p>
        </w:tc>
        <w:tc>
          <w:tcPr>
            <w:tcW w:w="7407" w:type="dxa"/>
            <w:shd w:val="clear" w:color="auto" w:fill="F2F2F2" w:themeFill="background1" w:themeFillShade="F2"/>
          </w:tcPr>
          <w:p w:rsidR="00000000" w:rsidRDefault="00FF2FA9">
            <w:pPr>
              <w:rPr>
                <w:noProof/>
              </w:rPr>
            </w:pPr>
            <w:r>
              <w:rPr>
                <w:rStyle w:val="mqInternal"/>
                <w:noProof/>
              </w:rPr>
              <w:t>[1}</w:t>
            </w:r>
            <w:r>
              <w:rPr>
                <w:noProof/>
              </w:rPr>
              <w:t>Campaign Info</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Informaci</w:t>
            </w:r>
            <w:r>
              <w:rPr>
                <w:lang w:val="es-ES_tradnl"/>
              </w:rPr>
              <w:t>ó</w:t>
            </w:r>
            <w:r>
              <w:rPr>
                <w:lang w:val="es-ES_tradnl"/>
              </w:rPr>
              <w:t>n de campa</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f260ec4a-1461-4ee2-9601-62678df7e6b7</w:t>
            </w:r>
          </w:p>
        </w:tc>
        <w:tc>
          <w:tcPr>
            <w:tcW w:w="7407" w:type="dxa"/>
            <w:shd w:val="clear" w:color="auto" w:fill="F2F2F2" w:themeFill="background1" w:themeFillShade="F2"/>
          </w:tcPr>
          <w:p w:rsidR="00000000" w:rsidRDefault="00FF2FA9">
            <w:pPr>
              <w:rPr>
                <w:noProof/>
              </w:rPr>
            </w:pPr>
            <w:r>
              <w:rPr>
                <w:noProof/>
              </w:rPr>
              <w:t>Enter the campaign Info details</w:t>
            </w:r>
          </w:p>
        </w:tc>
        <w:tc>
          <w:tcPr>
            <w:tcW w:w="7407" w:type="dxa"/>
          </w:tcPr>
          <w:p w:rsidR="00000000" w:rsidRDefault="00FF2FA9">
            <w:pPr>
              <w:rPr>
                <w:lang w:val="es-ES_tradnl"/>
              </w:rPr>
            </w:pPr>
            <w:r>
              <w:rPr>
                <w:lang w:val="es-ES_tradnl"/>
              </w:rPr>
              <w:t>Ingrese los detalles de la informaci</w:t>
            </w:r>
            <w:r>
              <w:rPr>
                <w:lang w:val="es-ES_tradnl"/>
              </w:rPr>
              <w:t>ó</w:t>
            </w:r>
            <w:r>
              <w:rPr>
                <w:lang w:val="es-ES_tradnl"/>
              </w:rPr>
              <w:t>n de la campa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5f7e207a-1169-4266-803e-5f96226fde12</w:t>
            </w:r>
          </w:p>
        </w:tc>
        <w:tc>
          <w:tcPr>
            <w:tcW w:w="7407" w:type="dxa"/>
            <w:shd w:val="clear" w:color="auto" w:fill="F2F2F2" w:themeFill="background1" w:themeFillShade="F2"/>
          </w:tcPr>
          <w:p w:rsidR="00000000" w:rsidRDefault="00FF2FA9">
            <w:pPr>
              <w:rPr>
                <w:noProof/>
              </w:rPr>
            </w:pPr>
            <w:r>
              <w:rPr>
                <w:rStyle w:val="mqInternal"/>
                <w:noProof/>
              </w:rPr>
              <w:t>[1}</w:t>
            </w:r>
            <w:r>
              <w:rPr>
                <w:noProof/>
              </w:rPr>
              <w:t>Success Message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 xml:space="preserve">Mensaje de </w:t>
            </w:r>
            <w:r>
              <w:rPr>
                <w:lang w:val="es-ES_tradnl"/>
              </w:rPr>
              <w:t>é</w:t>
            </w:r>
            <w:r>
              <w:rPr>
                <w:lang w:val="es-ES_tradnl"/>
              </w:rPr>
              <w:t>xito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2c9d8f63-686d-441d-ba3d-e6580ce5a02e</w:t>
            </w:r>
          </w:p>
        </w:tc>
        <w:tc>
          <w:tcPr>
            <w:tcW w:w="7407" w:type="dxa"/>
            <w:shd w:val="clear" w:color="auto" w:fill="F2F2F2" w:themeFill="background1" w:themeFillShade="F2"/>
          </w:tcPr>
          <w:p w:rsidR="00000000" w:rsidRDefault="00FF2FA9">
            <w:pPr>
              <w:rPr>
                <w:noProof/>
              </w:rPr>
            </w:pPr>
            <w:r>
              <w:rPr>
                <w:noProof/>
              </w:rPr>
              <w:t>Enter the success message that is to be displayed to the user.</w:t>
            </w:r>
          </w:p>
        </w:tc>
        <w:tc>
          <w:tcPr>
            <w:tcW w:w="7407" w:type="dxa"/>
          </w:tcPr>
          <w:p w:rsidR="00000000" w:rsidRDefault="00FF2FA9">
            <w:pPr>
              <w:rPr>
                <w:lang w:val="es-ES_tradnl"/>
              </w:rPr>
            </w:pPr>
            <w:r>
              <w:rPr>
                <w:lang w:val="es-ES_tradnl"/>
              </w:rPr>
              <w:t xml:space="preserve">Ingrese el mensaje de </w:t>
            </w:r>
            <w:r>
              <w:rPr>
                <w:lang w:val="es-ES_tradnl"/>
              </w:rPr>
              <w:t>é</w:t>
            </w:r>
            <w:r>
              <w:rPr>
                <w:lang w:val="es-ES_tradnl"/>
              </w:rPr>
              <w:t>xito que se mostrar</w:t>
            </w:r>
            <w:r>
              <w:rPr>
                <w:lang w:val="es-ES_tradnl"/>
              </w:rPr>
              <w:t>á</w:t>
            </w:r>
            <w:r>
              <w:rPr>
                <w:lang w:val="es-ES_tradnl"/>
              </w:rPr>
              <w:t xml:space="preserve"> al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08b1e89f-6193-4016-acea-ce3c93621bd1</w:t>
            </w:r>
          </w:p>
        </w:tc>
        <w:tc>
          <w:tcPr>
            <w:tcW w:w="7407" w:type="dxa"/>
            <w:shd w:val="clear" w:color="auto" w:fill="F2F2F2" w:themeFill="background1" w:themeFillShade="F2"/>
          </w:tcPr>
          <w:p w:rsidR="00000000" w:rsidRDefault="00FF2FA9">
            <w:pPr>
              <w:rPr>
                <w:noProof/>
              </w:rPr>
            </w:pPr>
            <w:r>
              <w:rPr>
                <w:rStyle w:val="mqInternal"/>
                <w:noProof/>
              </w:rPr>
              <w:t>[1}</w:t>
            </w:r>
            <w:r>
              <w:rPr>
                <w:noProof/>
              </w:rPr>
              <w:t>Warning Message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Mensaje de advertencia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30a9fddf-2e98-488f-9498-f39c705b11e7</w:t>
            </w:r>
          </w:p>
        </w:tc>
        <w:tc>
          <w:tcPr>
            <w:tcW w:w="7407" w:type="dxa"/>
            <w:shd w:val="clear" w:color="auto" w:fill="F2F2F2" w:themeFill="background1" w:themeFillShade="F2"/>
          </w:tcPr>
          <w:p w:rsidR="00000000" w:rsidRDefault="00FF2FA9">
            <w:pPr>
              <w:rPr>
                <w:noProof/>
              </w:rPr>
            </w:pPr>
            <w:r>
              <w:rPr>
                <w:noProof/>
              </w:rPr>
              <w:t>Enter the warning message that is to be displayed to the user</w:t>
            </w:r>
          </w:p>
        </w:tc>
        <w:tc>
          <w:tcPr>
            <w:tcW w:w="7407" w:type="dxa"/>
          </w:tcPr>
          <w:p w:rsidR="00000000" w:rsidRDefault="00FF2FA9">
            <w:pPr>
              <w:rPr>
                <w:lang w:val="es-ES_tradnl"/>
              </w:rPr>
            </w:pPr>
            <w:r>
              <w:rPr>
                <w:lang w:val="es-ES_tradnl"/>
              </w:rPr>
              <w:t>Introduzca el mensaje de advertencia que se mostrar</w:t>
            </w:r>
            <w:r>
              <w:rPr>
                <w:lang w:val="es-ES_tradnl"/>
              </w:rPr>
              <w:t>á</w:t>
            </w:r>
            <w:r>
              <w:rPr>
                <w:lang w:val="es-ES_tradnl"/>
              </w:rPr>
              <w:t xml:space="preserve"> al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3b9cfef3-fc8b-442c-b050-c2262c100d9a</w:t>
            </w:r>
          </w:p>
        </w:tc>
        <w:tc>
          <w:tcPr>
            <w:tcW w:w="7407" w:type="dxa"/>
            <w:shd w:val="clear" w:color="auto" w:fill="F2F2F2" w:themeFill="background1" w:themeFillShade="F2"/>
          </w:tcPr>
          <w:p w:rsidR="00000000" w:rsidRDefault="00FF2FA9">
            <w:pPr>
              <w:rPr>
                <w:noProof/>
              </w:rPr>
            </w:pPr>
            <w:r>
              <w:rPr>
                <w:rStyle w:val="mqInternal"/>
                <w:noProof/>
              </w:rPr>
              <w:t>[1}</w:t>
            </w:r>
            <w:r>
              <w:rPr>
                <w:noProof/>
              </w:rPr>
              <w:t>Applicable Products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Productos aplicables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678ea8a0-933c-491c-a50d-9c6d83e87852</w:t>
            </w:r>
          </w:p>
        </w:tc>
        <w:tc>
          <w:tcPr>
            <w:tcW w:w="7407" w:type="dxa"/>
            <w:shd w:val="clear" w:color="auto" w:fill="F2F2F2" w:themeFill="background1" w:themeFillShade="F2"/>
          </w:tcPr>
          <w:p w:rsidR="00000000" w:rsidRDefault="00FF2FA9">
            <w:pPr>
              <w:rPr>
                <w:noProof/>
              </w:rPr>
            </w:pPr>
            <w:r>
              <w:rPr>
                <w:noProof/>
              </w:rPr>
              <w:t>User can select the no. of applicable product to the Coupon (Ex:</w:t>
            </w:r>
          </w:p>
        </w:tc>
        <w:tc>
          <w:tcPr>
            <w:tcW w:w="7407" w:type="dxa"/>
          </w:tcPr>
          <w:p w:rsidR="00000000" w:rsidRDefault="00FF2FA9">
            <w:pPr>
              <w:rPr>
                <w:lang w:val="es-ES_tradnl"/>
              </w:rPr>
            </w:pPr>
            <w:r>
              <w:rPr>
                <w:lang w:val="es-ES_tradnl"/>
              </w:rPr>
              <w:t>El usuario puede seleccionar el no. d</w:t>
            </w:r>
            <w:r>
              <w:rPr>
                <w:lang w:val="es-ES_tradnl"/>
              </w:rPr>
              <w:t>el producto aplicable al Cup</w:t>
            </w:r>
            <w:r>
              <w:rPr>
                <w:lang w:val="es-ES_tradnl"/>
              </w:rPr>
              <w:t>ó</w:t>
            </w:r>
            <w:r>
              <w:rPr>
                <w:lang w:val="es-ES_tradnl"/>
              </w:rPr>
              <w:t>n (Ej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f4b44d32-c26c-4163-b13c-4887b4f3af16</w:t>
            </w:r>
          </w:p>
        </w:tc>
        <w:tc>
          <w:tcPr>
            <w:tcW w:w="7407" w:type="dxa"/>
            <w:shd w:val="clear" w:color="auto" w:fill="F2F2F2" w:themeFill="background1" w:themeFillShade="F2"/>
          </w:tcPr>
          <w:p w:rsidR="00000000" w:rsidRDefault="00FF2FA9">
            <w:pPr>
              <w:rPr>
                <w:noProof/>
              </w:rPr>
            </w:pPr>
            <w:r>
              <w:rPr>
                <w:noProof/>
              </w:rPr>
              <w:t xml:space="preserve">Flat 30% OFF Coupon for product </w:t>
            </w:r>
            <w:r>
              <w:rPr>
                <w:rStyle w:val="mqInternal"/>
                <w:noProof/>
              </w:rPr>
              <w:t>[1}</w:t>
            </w:r>
            <w:r>
              <w:rPr>
                <w:noProof/>
              </w:rPr>
              <w:t>Neon</w:t>
            </w:r>
            <w:r>
              <w:rPr>
                <w:rStyle w:val="mqInternal"/>
                <w:noProof/>
              </w:rPr>
              <w:t>{2]</w:t>
            </w:r>
            <w:r>
              <w:rPr>
                <w:noProof/>
              </w:rPr>
              <w:t>)</w:t>
            </w:r>
          </w:p>
        </w:tc>
        <w:tc>
          <w:tcPr>
            <w:tcW w:w="7407" w:type="dxa"/>
          </w:tcPr>
          <w:p w:rsidR="00000000" w:rsidRDefault="00FF2FA9">
            <w:pPr>
              <w:rPr>
                <w:lang w:val="es-ES_tradnl"/>
              </w:rPr>
            </w:pPr>
            <w:r>
              <w:rPr>
                <w:lang w:val="es-ES_tradnl"/>
              </w:rPr>
              <w:t>Cup</w:t>
            </w:r>
            <w:r>
              <w:rPr>
                <w:lang w:val="es-ES_tradnl"/>
              </w:rPr>
              <w:t>ó</w:t>
            </w:r>
            <w:r>
              <w:rPr>
                <w:lang w:val="es-ES_tradnl"/>
              </w:rPr>
              <w:t xml:space="preserve">n plano del 30% de descuento para el producto </w:t>
            </w:r>
            <w:r>
              <w:rPr>
                <w:rStyle w:val="mqInternal"/>
                <w:noProof/>
                <w:lang w:val="es-ES_tradnl"/>
              </w:rPr>
              <w:t>[1}</w:t>
            </w:r>
            <w:r>
              <w:rPr>
                <w:lang w:val="es-ES_tradnl"/>
              </w:rPr>
              <w:t>Ne</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d6fe7c43-f640-49bc-85fb-fe5a3a379e6c</w:t>
            </w:r>
          </w:p>
        </w:tc>
        <w:tc>
          <w:tcPr>
            <w:tcW w:w="7407" w:type="dxa"/>
            <w:shd w:val="clear" w:color="auto" w:fill="F2F2F2" w:themeFill="background1" w:themeFillShade="F2"/>
          </w:tcPr>
          <w:p w:rsidR="00000000" w:rsidRDefault="00FF2FA9">
            <w:pPr>
              <w:rPr>
                <w:noProof/>
              </w:rPr>
            </w:pPr>
            <w:r>
              <w:rPr>
                <w:rStyle w:val="mqInternal"/>
                <w:noProof/>
              </w:rPr>
              <w:t>[1}</w:t>
            </w:r>
            <w:r>
              <w:rPr>
                <w:noProof/>
              </w:rPr>
              <w:t>Applicable Packages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Paquetes aplicables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8c3c98d7-26e2-403e-a665-fd5212304986</w:t>
            </w:r>
          </w:p>
        </w:tc>
        <w:tc>
          <w:tcPr>
            <w:tcW w:w="7407" w:type="dxa"/>
            <w:shd w:val="clear" w:color="auto" w:fill="F2F2F2" w:themeFill="background1" w:themeFillShade="F2"/>
          </w:tcPr>
          <w:p w:rsidR="00000000" w:rsidRDefault="00FF2FA9">
            <w:pPr>
              <w:rPr>
                <w:noProof/>
              </w:rPr>
            </w:pPr>
            <w:r>
              <w:rPr>
                <w:noProof/>
              </w:rPr>
              <w:t>The user can select the no. of application packages to the Coupons</w:t>
            </w:r>
          </w:p>
        </w:tc>
        <w:tc>
          <w:tcPr>
            <w:tcW w:w="7407" w:type="dxa"/>
          </w:tcPr>
          <w:p w:rsidR="00000000" w:rsidRDefault="00FF2FA9">
            <w:pPr>
              <w:rPr>
                <w:lang w:val="es-ES_tradnl"/>
              </w:rPr>
            </w:pPr>
            <w:r>
              <w:rPr>
                <w:lang w:val="es-ES_tradnl"/>
              </w:rPr>
              <w:t>El usuario puede seleccionar el no. de paquetes de solicitud a los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066a708c-3a73-4d4e-8434-32f261123548</w:t>
            </w:r>
          </w:p>
        </w:tc>
        <w:tc>
          <w:tcPr>
            <w:tcW w:w="7407" w:type="dxa"/>
            <w:shd w:val="clear" w:color="auto" w:fill="F2F2F2" w:themeFill="background1" w:themeFillShade="F2"/>
          </w:tcPr>
          <w:p w:rsidR="00000000" w:rsidRDefault="00FF2FA9">
            <w:pPr>
              <w:rPr>
                <w:noProof/>
              </w:rPr>
            </w:pPr>
            <w:r>
              <w:rPr>
                <w:rStyle w:val="mqInternal"/>
                <w:noProof/>
              </w:rPr>
              <w:t>[1}</w:t>
            </w:r>
            <w:r>
              <w:rPr>
                <w:noProof/>
              </w:rPr>
              <w:t>Offer Types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Tipos de oferta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64ffabee-737f-4ceb-8a8b-9a3c83c87fe0</w:t>
            </w:r>
          </w:p>
        </w:tc>
        <w:tc>
          <w:tcPr>
            <w:tcW w:w="7407" w:type="dxa"/>
            <w:shd w:val="clear" w:color="auto" w:fill="F2F2F2" w:themeFill="background1" w:themeFillShade="F2"/>
          </w:tcPr>
          <w:p w:rsidR="00000000" w:rsidRDefault="00FF2FA9">
            <w:pPr>
              <w:rPr>
                <w:noProof/>
              </w:rPr>
            </w:pPr>
            <w:r>
              <w:rPr>
                <w:noProof/>
              </w:rPr>
              <w:t>The user can select the offer types for the Coupons</w:t>
            </w:r>
          </w:p>
        </w:tc>
        <w:tc>
          <w:tcPr>
            <w:tcW w:w="7407" w:type="dxa"/>
          </w:tcPr>
          <w:p w:rsidR="00000000" w:rsidRDefault="00FF2FA9">
            <w:pPr>
              <w:rPr>
                <w:lang w:val="es-ES_tradnl"/>
              </w:rPr>
            </w:pPr>
            <w:r>
              <w:rPr>
                <w:lang w:val="es-ES_tradnl"/>
              </w:rPr>
              <w:t>El usuario puede seleccionar los tipos de oferta para los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4d89d877-7c97-407e-a201-873750c5e132</w:t>
            </w:r>
          </w:p>
        </w:tc>
        <w:tc>
          <w:tcPr>
            <w:tcW w:w="7407" w:type="dxa"/>
            <w:shd w:val="clear" w:color="auto" w:fill="F2F2F2" w:themeFill="background1" w:themeFillShade="F2"/>
          </w:tcPr>
          <w:p w:rsidR="00000000" w:rsidRDefault="00FF2FA9">
            <w:pPr>
              <w:rPr>
                <w:noProof/>
              </w:rPr>
            </w:pPr>
            <w:r>
              <w:rPr>
                <w:rStyle w:val="mqInternal"/>
                <w:noProof/>
              </w:rPr>
              <w:t>[1}</w:t>
            </w:r>
            <w:r>
              <w:rPr>
                <w:noProof/>
              </w:rPr>
              <w:t>Applic</w:t>
            </w:r>
            <w:r>
              <w:rPr>
                <w:noProof/>
              </w:rPr>
              <w:t>able Payment Modes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Modos de pago aplicables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8d84a055-7540-4821-bc24-338c802c2631</w:t>
            </w:r>
          </w:p>
        </w:tc>
        <w:tc>
          <w:tcPr>
            <w:tcW w:w="7407" w:type="dxa"/>
            <w:shd w:val="clear" w:color="auto" w:fill="F2F2F2" w:themeFill="background1" w:themeFillShade="F2"/>
          </w:tcPr>
          <w:p w:rsidR="00000000" w:rsidRDefault="00FF2FA9">
            <w:pPr>
              <w:rPr>
                <w:noProof/>
              </w:rPr>
            </w:pPr>
            <w:r>
              <w:rPr>
                <w:noProof/>
              </w:rPr>
              <w:t>The user can select the applicable payment modes for the Coupon</w:t>
            </w:r>
          </w:p>
        </w:tc>
        <w:tc>
          <w:tcPr>
            <w:tcW w:w="7407" w:type="dxa"/>
          </w:tcPr>
          <w:p w:rsidR="00000000" w:rsidRDefault="00FF2FA9">
            <w:pPr>
              <w:rPr>
                <w:lang w:val="es-ES_tradnl"/>
              </w:rPr>
            </w:pPr>
            <w:r>
              <w:rPr>
                <w:lang w:val="es-ES_tradnl"/>
              </w:rPr>
              <w:t>El usuario puede seleccionar los modos de pago aplicables para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751344ef-ccf4-4</w:t>
            </w:r>
            <w:r>
              <w:rPr>
                <w:noProof/>
                <w:sz w:val="2"/>
              </w:rPr>
              <w:t>eab-b356-a7bcb56928de</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Coupon</w:t>
            </w:r>
            <w:r>
              <w:rPr>
                <w:rStyle w:val="mqInternal"/>
                <w:noProof/>
              </w:rPr>
              <w:t>{2]</w:t>
            </w:r>
            <w:r>
              <w:rPr>
                <w:noProof/>
              </w:rPr>
              <w:t xml:space="preserve"> button to generate coupons (the generation time of coupons also depends on the No. of Coupons the user generates).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cup</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 para generar cupones (el tiempo de generaci</w:t>
            </w:r>
            <w:r>
              <w:rPr>
                <w:lang w:val="es-ES_tradnl"/>
              </w:rPr>
              <w:t>ó</w:t>
            </w:r>
            <w:r>
              <w:rPr>
                <w:lang w:val="es-ES_tradnl"/>
              </w:rPr>
              <w:t>n de cupones tambi</w:t>
            </w:r>
            <w:r>
              <w:rPr>
                <w:lang w:val="es-ES_tradnl"/>
              </w:rPr>
              <w:t>é</w:t>
            </w:r>
            <w:r>
              <w:rPr>
                <w:lang w:val="es-ES_tradnl"/>
              </w:rPr>
              <w:t>n depende del No. de Cupones que genera 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cff8a043-62c4-493f-a735-422d29e879c7</w:t>
            </w:r>
          </w:p>
        </w:tc>
        <w:tc>
          <w:tcPr>
            <w:tcW w:w="7407" w:type="dxa"/>
            <w:shd w:val="clear" w:color="auto" w:fill="F2F2F2" w:themeFill="background1" w:themeFillShade="F2"/>
          </w:tcPr>
          <w:p w:rsidR="00000000" w:rsidRDefault="00FF2FA9">
            <w:pPr>
              <w:rPr>
                <w:noProof/>
              </w:rPr>
            </w:pPr>
            <w:r>
              <w:rPr>
                <w:noProof/>
              </w:rPr>
              <w:t xml:space="preserve">Once Coupons are generated, </w:t>
            </w:r>
            <w:r>
              <w:rPr>
                <w:rStyle w:val="mqInternal"/>
                <w:noProof/>
              </w:rPr>
              <w:t>[1}</w:t>
            </w:r>
            <w:r>
              <w:rPr>
                <w:noProof/>
              </w:rPr>
              <w:t>Coupons Generated Successfully</w:t>
            </w:r>
            <w:r>
              <w:rPr>
                <w:rStyle w:val="mqInternal"/>
                <w:noProof/>
              </w:rPr>
              <w:t>{2]</w:t>
            </w:r>
            <w:r>
              <w:rPr>
                <w:noProof/>
              </w:rPr>
              <w:t xml:space="preserve"> message is displayed:</w:t>
            </w:r>
          </w:p>
        </w:tc>
        <w:tc>
          <w:tcPr>
            <w:tcW w:w="7407" w:type="dxa"/>
          </w:tcPr>
          <w:p w:rsidR="00000000" w:rsidRDefault="00FF2FA9">
            <w:pPr>
              <w:rPr>
                <w:lang w:val="es-ES_tradnl"/>
              </w:rPr>
            </w:pPr>
            <w:r>
              <w:rPr>
                <w:lang w:val="es-ES_tradnl"/>
              </w:rPr>
              <w:t xml:space="preserve">Una vez que se generan los cupones, </w:t>
            </w:r>
            <w:r>
              <w:rPr>
                <w:rStyle w:val="mqInternal"/>
                <w:noProof/>
                <w:lang w:val="es-ES_tradnl"/>
              </w:rPr>
              <w:t>[1}</w:t>
            </w:r>
            <w:r>
              <w:rPr>
                <w:lang w:val="es-ES_tradnl"/>
              </w:rPr>
              <w:t xml:space="preserve">Cupones generados con </w:t>
            </w:r>
            <w:r>
              <w:rPr>
                <w:lang w:val="es-ES_tradnl"/>
              </w:rPr>
              <w:t>é</w:t>
            </w:r>
            <w:r>
              <w:rPr>
                <w:lang w:val="es-ES_tradnl"/>
              </w:rPr>
              <w:t>xito</w:t>
            </w:r>
            <w:r>
              <w:rPr>
                <w:rStyle w:val="mqInternal"/>
                <w:noProof/>
                <w:lang w:val="es-ES_tradnl"/>
              </w:rPr>
              <w:t>{2]</w:t>
            </w:r>
            <w:r>
              <w:rPr>
                <w:lang w:val="es-ES_tradnl"/>
              </w:rPr>
              <w:t xml:space="preserve"> se muestra el mensaje: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09439077-f032-43ea-8d05-e8b9d86a380c</w:t>
            </w:r>
          </w:p>
        </w:tc>
        <w:tc>
          <w:tcPr>
            <w:tcW w:w="7407" w:type="dxa"/>
            <w:shd w:val="clear" w:color="auto" w:fill="F2F2F2" w:themeFill="background1" w:themeFillShade="F2"/>
          </w:tcPr>
          <w:p w:rsidR="00000000" w:rsidRDefault="00FF2FA9">
            <w:pPr>
              <w:rPr>
                <w:noProof/>
              </w:rPr>
            </w:pPr>
            <w:r>
              <w:rPr>
                <w:noProof/>
              </w:rPr>
              <w:t>Coupons Generated</w:t>
            </w:r>
          </w:p>
        </w:tc>
        <w:tc>
          <w:tcPr>
            <w:tcW w:w="7407" w:type="dxa"/>
          </w:tcPr>
          <w:p w:rsidR="00000000" w:rsidRDefault="00FF2FA9">
            <w:pPr>
              <w:rPr>
                <w:lang w:val="es-ES_tradnl"/>
              </w:rPr>
            </w:pPr>
            <w:r>
              <w:rPr>
                <w:lang w:val="es-ES_tradnl"/>
              </w:rPr>
              <w:t>Cupones generados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36138b19-b034-46f1-9549-9adb19b6151b</w:t>
            </w:r>
          </w:p>
        </w:tc>
        <w:tc>
          <w:tcPr>
            <w:tcW w:w="7407" w:type="dxa"/>
            <w:shd w:val="clear" w:color="auto" w:fill="F2F2F2" w:themeFill="background1" w:themeFillShade="F2"/>
          </w:tcPr>
          <w:p w:rsidR="00000000" w:rsidRDefault="00FF2FA9">
            <w:pPr>
              <w:rPr>
                <w:noProof/>
              </w:rPr>
            </w:pPr>
            <w:r>
              <w:rPr>
                <w:noProof/>
              </w:rPr>
              <w:t>Coupons Generated</w:t>
            </w:r>
          </w:p>
        </w:tc>
        <w:tc>
          <w:tcPr>
            <w:tcW w:w="7407" w:type="dxa"/>
          </w:tcPr>
          <w:p w:rsidR="00000000" w:rsidRDefault="00FF2FA9">
            <w:pPr>
              <w:rPr>
                <w:lang w:val="es-ES_tradnl"/>
              </w:rPr>
            </w:pPr>
            <w:r>
              <w:rPr>
                <w:lang w:val="es-ES_tradnl"/>
              </w:rPr>
              <w:t>Cupones generados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f89b4233-e1cb-43b2-b010-d257fe72f9c4</w:t>
            </w:r>
          </w:p>
        </w:tc>
        <w:tc>
          <w:tcPr>
            <w:tcW w:w="7407" w:type="dxa"/>
            <w:shd w:val="clear" w:color="auto" w:fill="F2F2F2" w:themeFill="background1" w:themeFillShade="F2"/>
          </w:tcPr>
          <w:p w:rsidR="00000000" w:rsidRDefault="00FF2FA9">
            <w:pPr>
              <w:rPr>
                <w:noProof/>
              </w:rPr>
            </w:pPr>
            <w:r>
              <w:rPr>
                <w:noProof/>
              </w:rPr>
              <w:t>C</w:t>
            </w:r>
            <w:r>
              <w:rPr>
                <w:noProof/>
              </w:rPr>
              <w:t>oupon search</w:t>
            </w:r>
          </w:p>
        </w:tc>
        <w:tc>
          <w:tcPr>
            <w:tcW w:w="7407" w:type="dxa"/>
          </w:tcPr>
          <w:p w:rsidR="00000000" w:rsidRDefault="00FF2FA9">
            <w:pPr>
              <w:rPr>
                <w:lang w:val="es-ES_tradnl"/>
              </w:rPr>
            </w:pPr>
            <w:r>
              <w:rPr>
                <w:lang w:val="es-ES_tradnl"/>
              </w:rPr>
              <w:t>B</w:t>
            </w:r>
            <w:r>
              <w:rPr>
                <w:lang w:val="es-ES_tradnl"/>
              </w:rPr>
              <w:t>ú</w:t>
            </w:r>
            <w:r>
              <w:rPr>
                <w:lang w:val="es-ES_tradnl"/>
              </w:rPr>
              <w:t>squeda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8a07aacf-69f1-4228-b0d1-2a9a75303c80</w:t>
            </w:r>
          </w:p>
        </w:tc>
        <w:tc>
          <w:tcPr>
            <w:tcW w:w="7407" w:type="dxa"/>
            <w:shd w:val="clear" w:color="auto" w:fill="F2F2F2" w:themeFill="background1" w:themeFillShade="F2"/>
          </w:tcPr>
          <w:p w:rsidR="00000000" w:rsidRDefault="00FF2FA9">
            <w:pPr>
              <w:rPr>
                <w:noProof/>
              </w:rPr>
            </w:pPr>
            <w:r>
              <w:rPr>
                <w:noProof/>
              </w:rPr>
              <w:t>Search the coupons by using the various options.</w:t>
            </w:r>
          </w:p>
        </w:tc>
        <w:tc>
          <w:tcPr>
            <w:tcW w:w="7407" w:type="dxa"/>
          </w:tcPr>
          <w:p w:rsidR="00000000" w:rsidRDefault="00FF2FA9">
            <w:pPr>
              <w:rPr>
                <w:lang w:val="es-ES_tradnl"/>
              </w:rPr>
            </w:pPr>
            <w:r>
              <w:rPr>
                <w:lang w:val="es-ES_tradnl"/>
              </w:rPr>
              <w:t>Busque los cupones utilizando las diversas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1a86dfd4-67a7-41ba-8b75-b9a69e8fa695</w:t>
            </w:r>
          </w:p>
        </w:tc>
        <w:tc>
          <w:tcPr>
            <w:tcW w:w="7407" w:type="dxa"/>
            <w:shd w:val="clear" w:color="auto" w:fill="F2F2F2" w:themeFill="background1" w:themeFillShade="F2"/>
          </w:tcPr>
          <w:p w:rsidR="00000000" w:rsidRDefault="00FF2FA9">
            <w:pPr>
              <w:rPr>
                <w:noProof/>
              </w:rPr>
            </w:pPr>
            <w:r>
              <w:rPr>
                <w:noProof/>
              </w:rPr>
              <w:t>To s</w:t>
            </w:r>
            <w:r>
              <w:rPr>
                <w:noProof/>
              </w:rPr>
              <w:t>earch the coupons, do the following:</w:t>
            </w:r>
          </w:p>
        </w:tc>
        <w:tc>
          <w:tcPr>
            <w:tcW w:w="7407" w:type="dxa"/>
          </w:tcPr>
          <w:p w:rsidR="00000000" w:rsidRDefault="00FF2FA9">
            <w:pPr>
              <w:rPr>
                <w:lang w:val="es-ES_tradnl"/>
              </w:rPr>
            </w:pPr>
            <w:r>
              <w:rPr>
                <w:lang w:val="es-ES_tradnl"/>
              </w:rPr>
              <w:t>Para buscar los cupones,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9f163fdd-c458-4543-b6b0-364dd7951514</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Coupons</w:t>
            </w:r>
            <w:r>
              <w:rPr>
                <w:rStyle w:val="mqInternal"/>
                <w:noProof/>
              </w:rPr>
              <w:t>{2]</w:t>
            </w:r>
            <w:r>
              <w:rPr>
                <w:noProof/>
              </w:rPr>
              <w:t xml:space="preserve"> screen, enter the field value to search by Batch Name, Prefix, Coupon Code, Status, Expiration Date From/To.</w:t>
            </w:r>
          </w:p>
        </w:tc>
        <w:tc>
          <w:tcPr>
            <w:tcW w:w="7407" w:type="dxa"/>
          </w:tcPr>
          <w:p w:rsidR="00000000" w:rsidRDefault="00FF2FA9">
            <w:pPr>
              <w:rPr>
                <w:lang w:val="es-ES_tradnl"/>
              </w:rPr>
            </w:pPr>
            <w:r>
              <w:rPr>
                <w:lang w:val="es-ES_tradnl"/>
              </w:rPr>
              <w:t>So</w:t>
            </w:r>
            <w:r>
              <w:rPr>
                <w:lang w:val="es-ES_tradnl"/>
              </w:rPr>
              <w:t xml:space="preserve">bre el </w:t>
            </w:r>
            <w:r>
              <w:rPr>
                <w:rStyle w:val="mqInternal"/>
                <w:noProof/>
                <w:lang w:val="es-ES_tradnl"/>
              </w:rPr>
              <w:t>[1}</w:t>
            </w:r>
            <w:r>
              <w:rPr>
                <w:lang w:val="es-ES_tradnl"/>
              </w:rPr>
              <w:t>Cupones</w:t>
            </w:r>
            <w:r>
              <w:rPr>
                <w:rStyle w:val="mqInternal"/>
                <w:noProof/>
                <w:lang w:val="es-ES_tradnl"/>
              </w:rPr>
              <w:t>{2]</w:t>
            </w:r>
            <w:r>
              <w:rPr>
                <w:lang w:val="es-ES_tradnl"/>
              </w:rPr>
              <w:t xml:space="preserve"> , ingrese el valor del campo para buscar por nombre de lote, prefijo, c</w:t>
            </w:r>
            <w:r>
              <w:rPr>
                <w:lang w:val="es-ES_tradnl"/>
              </w:rPr>
              <w:t>ó</w:t>
            </w:r>
            <w:r>
              <w:rPr>
                <w:lang w:val="es-ES_tradnl"/>
              </w:rPr>
              <w:t>digo de cup</w:t>
            </w:r>
            <w:r>
              <w:rPr>
                <w:lang w:val="es-ES_tradnl"/>
              </w:rPr>
              <w:t>ó</w:t>
            </w:r>
            <w:r>
              <w:rPr>
                <w:lang w:val="es-ES_tradnl"/>
              </w:rPr>
              <w:t>n, estado, fecha de vencimiento desde / hasta.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33784dbb-3110-490f-ad5c-a224e9f2e86d</w:t>
            </w:r>
          </w:p>
        </w:tc>
        <w:tc>
          <w:tcPr>
            <w:tcW w:w="7407" w:type="dxa"/>
            <w:shd w:val="clear" w:color="auto" w:fill="F2F2F2" w:themeFill="background1" w:themeFillShade="F2"/>
          </w:tcPr>
          <w:p w:rsidR="00000000" w:rsidRDefault="00FF2FA9">
            <w:pPr>
              <w:rPr>
                <w:noProof/>
              </w:rPr>
            </w:pPr>
            <w:r>
              <w:rPr>
                <w:noProof/>
              </w:rPr>
              <w:t>Click the Search button.</w:t>
            </w:r>
          </w:p>
        </w:tc>
        <w:tc>
          <w:tcPr>
            <w:tcW w:w="7407" w:type="dxa"/>
          </w:tcPr>
          <w:p w:rsidR="00000000" w:rsidRDefault="00FF2FA9">
            <w:pPr>
              <w:rPr>
                <w:lang w:val="es-ES_tradnl"/>
              </w:rPr>
            </w:pPr>
            <w:r>
              <w:rPr>
                <w:lang w:val="es-ES_tradnl"/>
              </w:rPr>
              <w:t>Haga clic en el bot</w:t>
            </w:r>
            <w:r>
              <w:rPr>
                <w:lang w:val="es-ES_tradnl"/>
              </w:rPr>
              <w:t>ó</w:t>
            </w:r>
            <w:r>
              <w:rPr>
                <w:lang w:val="es-ES_tradnl"/>
              </w:rPr>
              <w:t>n Buscar.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d64fd7ee-bf1b-4b1d-ad80-5d2b274c9f4f</w:t>
            </w:r>
          </w:p>
        </w:tc>
        <w:tc>
          <w:tcPr>
            <w:tcW w:w="7407" w:type="dxa"/>
            <w:shd w:val="clear" w:color="auto" w:fill="F2F2F2" w:themeFill="background1" w:themeFillShade="F2"/>
          </w:tcPr>
          <w:p w:rsidR="00000000" w:rsidRDefault="00FF2FA9">
            <w:pPr>
              <w:rPr>
                <w:noProof/>
              </w:rPr>
            </w:pPr>
            <w:r>
              <w:rPr>
                <w:noProof/>
              </w:rPr>
              <w:t>The coupon search results are displayed, as shown below.</w:t>
            </w:r>
          </w:p>
        </w:tc>
        <w:tc>
          <w:tcPr>
            <w:tcW w:w="7407" w:type="dxa"/>
          </w:tcPr>
          <w:p w:rsidR="00000000" w:rsidRDefault="00FF2FA9">
            <w:pPr>
              <w:rPr>
                <w:lang w:val="es-ES_tradnl"/>
              </w:rPr>
            </w:pPr>
            <w:r>
              <w:rPr>
                <w:lang w:val="es-ES_tradnl"/>
              </w:rPr>
              <w:t>Se muestran los resultados de la b</w:t>
            </w:r>
            <w:r>
              <w:rPr>
                <w:lang w:val="es-ES_tradnl"/>
              </w:rPr>
              <w:t>ú</w:t>
            </w:r>
            <w:r>
              <w:rPr>
                <w:lang w:val="es-ES_tradnl"/>
              </w:rPr>
              <w:t>squeda de cupones,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eb8edd83-7e23-4fde-b454-e2833f7cabfa</w:t>
            </w:r>
          </w:p>
        </w:tc>
        <w:tc>
          <w:tcPr>
            <w:tcW w:w="7407" w:type="dxa"/>
            <w:shd w:val="clear" w:color="auto" w:fill="F2F2F2" w:themeFill="background1" w:themeFillShade="F2"/>
          </w:tcPr>
          <w:p w:rsidR="00000000" w:rsidRDefault="00FF2FA9">
            <w:pPr>
              <w:rPr>
                <w:noProof/>
              </w:rPr>
            </w:pPr>
            <w:r>
              <w:rPr>
                <w:noProof/>
              </w:rPr>
              <w:t>Coupon Search Results</w:t>
            </w:r>
          </w:p>
        </w:tc>
        <w:tc>
          <w:tcPr>
            <w:tcW w:w="7407" w:type="dxa"/>
          </w:tcPr>
          <w:p w:rsidR="00000000" w:rsidRDefault="00FF2FA9">
            <w:pPr>
              <w:rPr>
                <w:lang w:val="es-ES_tradnl"/>
              </w:rPr>
            </w:pPr>
            <w:r>
              <w:rPr>
                <w:lang w:val="es-ES_tradnl"/>
              </w:rPr>
              <w:t>Resultados de la b</w:t>
            </w:r>
            <w:r>
              <w:rPr>
                <w:lang w:val="es-ES_tradnl"/>
              </w:rPr>
              <w:t>ú</w:t>
            </w:r>
            <w:r>
              <w:rPr>
                <w:lang w:val="es-ES_tradnl"/>
              </w:rPr>
              <w:t>squeda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79461daa-8c8e-407b-b97a-f961891ebd1c</w:t>
            </w:r>
          </w:p>
        </w:tc>
        <w:tc>
          <w:tcPr>
            <w:tcW w:w="7407" w:type="dxa"/>
            <w:shd w:val="clear" w:color="auto" w:fill="F2F2F2" w:themeFill="background1" w:themeFillShade="F2"/>
          </w:tcPr>
          <w:p w:rsidR="00000000" w:rsidRDefault="00FF2FA9">
            <w:pPr>
              <w:rPr>
                <w:noProof/>
              </w:rPr>
            </w:pPr>
            <w:r>
              <w:rPr>
                <w:noProof/>
              </w:rPr>
              <w:t>Coupon Search Results</w:t>
            </w:r>
          </w:p>
        </w:tc>
        <w:tc>
          <w:tcPr>
            <w:tcW w:w="7407" w:type="dxa"/>
          </w:tcPr>
          <w:p w:rsidR="00000000" w:rsidRDefault="00FF2FA9">
            <w:pPr>
              <w:rPr>
                <w:lang w:val="es-ES_tradnl"/>
              </w:rPr>
            </w:pPr>
            <w:r>
              <w:rPr>
                <w:lang w:val="es-ES_tradnl"/>
              </w:rPr>
              <w:t>Resultados de la b</w:t>
            </w:r>
            <w:r>
              <w:rPr>
                <w:lang w:val="es-ES_tradnl"/>
              </w:rPr>
              <w:t>ú</w:t>
            </w:r>
            <w:r>
              <w:rPr>
                <w:lang w:val="es-ES_tradnl"/>
              </w:rPr>
              <w:t>squeda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e0ddcc49-02a1-41fa-ad76-2eb11769d40f</w:t>
            </w:r>
          </w:p>
        </w:tc>
        <w:tc>
          <w:tcPr>
            <w:tcW w:w="7407" w:type="dxa"/>
            <w:shd w:val="clear" w:color="auto" w:fill="F2F2F2" w:themeFill="background1" w:themeFillShade="F2"/>
          </w:tcPr>
          <w:p w:rsidR="00000000" w:rsidRDefault="00FF2FA9">
            <w:pPr>
              <w:rPr>
                <w:noProof/>
              </w:rPr>
            </w:pPr>
            <w:r>
              <w:rPr>
                <w:noProof/>
              </w:rPr>
              <w:t>Click the Enable Advance Search toggle switch to enable the advance search.</w:t>
            </w:r>
          </w:p>
        </w:tc>
        <w:tc>
          <w:tcPr>
            <w:tcW w:w="7407" w:type="dxa"/>
          </w:tcPr>
          <w:p w:rsidR="00000000" w:rsidRDefault="00FF2FA9">
            <w:pPr>
              <w:rPr>
                <w:lang w:val="es-ES_tradnl"/>
              </w:rPr>
            </w:pPr>
            <w:r>
              <w:rPr>
                <w:lang w:val="es-ES_tradnl"/>
              </w:rPr>
              <w:t>Haga clic en el interruptor de palanca Habilitar b</w:t>
            </w:r>
            <w:r>
              <w:rPr>
                <w:lang w:val="es-ES_tradnl"/>
              </w:rPr>
              <w:t>ú</w:t>
            </w:r>
            <w:r>
              <w:rPr>
                <w:lang w:val="es-ES_tradnl"/>
              </w:rPr>
              <w:t>squeda avanzada para habilitar la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d031bd00-b6f2-4fb0-887e-b2318ecdaeb8</w:t>
            </w:r>
          </w:p>
        </w:tc>
        <w:tc>
          <w:tcPr>
            <w:tcW w:w="7407" w:type="dxa"/>
            <w:shd w:val="clear" w:color="auto" w:fill="F2F2F2" w:themeFill="background1" w:themeFillShade="F2"/>
          </w:tcPr>
          <w:p w:rsidR="00000000" w:rsidRDefault="00FF2FA9">
            <w:pPr>
              <w:rPr>
                <w:noProof/>
              </w:rPr>
            </w:pPr>
            <w:r>
              <w:rPr>
                <w:noProof/>
              </w:rPr>
              <w:t>Enable Advanced Coupon Search</w:t>
            </w:r>
          </w:p>
        </w:tc>
        <w:tc>
          <w:tcPr>
            <w:tcW w:w="7407" w:type="dxa"/>
          </w:tcPr>
          <w:p w:rsidR="00000000" w:rsidRDefault="00FF2FA9">
            <w:pPr>
              <w:rPr>
                <w:lang w:val="es-ES_tradnl"/>
              </w:rPr>
            </w:pPr>
            <w:r>
              <w:rPr>
                <w:lang w:val="es-ES_tradnl"/>
              </w:rPr>
              <w:t>Hab</w:t>
            </w:r>
            <w:r>
              <w:rPr>
                <w:lang w:val="es-ES_tradnl"/>
              </w:rPr>
              <w:t>ilitar la b</w:t>
            </w:r>
            <w:r>
              <w:rPr>
                <w:lang w:val="es-ES_tradnl"/>
              </w:rPr>
              <w:t>ú</w:t>
            </w:r>
            <w:r>
              <w:rPr>
                <w:lang w:val="es-ES_tradnl"/>
              </w:rPr>
              <w:t>squeda avanzada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664ce438-8d43-4e34-a55e-613a127f7080</w:t>
            </w:r>
          </w:p>
        </w:tc>
        <w:tc>
          <w:tcPr>
            <w:tcW w:w="7407" w:type="dxa"/>
            <w:shd w:val="clear" w:color="auto" w:fill="F2F2F2" w:themeFill="background1" w:themeFillShade="F2"/>
          </w:tcPr>
          <w:p w:rsidR="00000000" w:rsidRDefault="00FF2FA9">
            <w:pPr>
              <w:rPr>
                <w:noProof/>
              </w:rPr>
            </w:pPr>
            <w:r>
              <w:rPr>
                <w:noProof/>
              </w:rPr>
              <w:t>Enable Advanced Coupon Search</w:t>
            </w:r>
          </w:p>
        </w:tc>
        <w:tc>
          <w:tcPr>
            <w:tcW w:w="7407" w:type="dxa"/>
          </w:tcPr>
          <w:p w:rsidR="00000000" w:rsidRDefault="00FF2FA9">
            <w:pPr>
              <w:rPr>
                <w:lang w:val="es-ES_tradnl"/>
              </w:rPr>
            </w:pPr>
            <w:r>
              <w:rPr>
                <w:lang w:val="es-ES_tradnl"/>
              </w:rPr>
              <w:t>Habilitar la b</w:t>
            </w:r>
            <w:r>
              <w:rPr>
                <w:lang w:val="es-ES_tradnl"/>
              </w:rPr>
              <w:t>ú</w:t>
            </w:r>
            <w:r>
              <w:rPr>
                <w:lang w:val="es-ES_tradnl"/>
              </w:rPr>
              <w:t>squeda avanzada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a6eb58d7-b6ea-414f-befc-952ccc41a4e8</w:t>
            </w:r>
          </w:p>
        </w:tc>
        <w:tc>
          <w:tcPr>
            <w:tcW w:w="7407" w:type="dxa"/>
            <w:shd w:val="clear" w:color="auto" w:fill="F2F2F2" w:themeFill="background1" w:themeFillShade="F2"/>
          </w:tcPr>
          <w:p w:rsidR="00000000" w:rsidRDefault="00FF2FA9">
            <w:pPr>
              <w:rPr>
                <w:noProof/>
              </w:rPr>
            </w:pPr>
            <w:r>
              <w:rPr>
                <w:noProof/>
              </w:rPr>
              <w:t>You can search with coupon batch for the Applicable Product</w:t>
            </w:r>
            <w:r>
              <w:rPr>
                <w:noProof/>
              </w:rPr>
              <w:t>s and Applicable Payment Modes listed in the lists.</w:t>
            </w:r>
          </w:p>
        </w:tc>
        <w:tc>
          <w:tcPr>
            <w:tcW w:w="7407" w:type="dxa"/>
          </w:tcPr>
          <w:p w:rsidR="00000000" w:rsidRDefault="00FF2FA9">
            <w:pPr>
              <w:rPr>
                <w:lang w:val="es-ES_tradnl"/>
              </w:rPr>
            </w:pPr>
            <w:r>
              <w:rPr>
                <w:lang w:val="es-ES_tradnl"/>
              </w:rPr>
              <w:t>Puede buscar con el lote de cupones los Productos aplicables y los Modos de pago aplicables enumerados en las listas.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fbbf7e05-2e61-4afa-8216-78fc105fbed9</w:t>
            </w:r>
          </w:p>
        </w:tc>
        <w:tc>
          <w:tcPr>
            <w:tcW w:w="7407" w:type="dxa"/>
            <w:shd w:val="clear" w:color="auto" w:fill="F2F2F2" w:themeFill="background1" w:themeFillShade="F2"/>
          </w:tcPr>
          <w:p w:rsidR="00000000" w:rsidRDefault="00FF2FA9">
            <w:pPr>
              <w:rPr>
                <w:noProof/>
              </w:rPr>
            </w:pPr>
            <w:r>
              <w:rPr>
                <w:noProof/>
              </w:rPr>
              <w:t>To search with coupon batch, click the Coupon Batch Search button.</w:t>
            </w:r>
          </w:p>
        </w:tc>
        <w:tc>
          <w:tcPr>
            <w:tcW w:w="7407" w:type="dxa"/>
          </w:tcPr>
          <w:p w:rsidR="00000000" w:rsidRDefault="00FF2FA9">
            <w:pPr>
              <w:rPr>
                <w:lang w:val="es-ES_tradnl"/>
              </w:rPr>
            </w:pPr>
            <w:r>
              <w:rPr>
                <w:lang w:val="es-ES_tradnl"/>
              </w:rPr>
              <w:t>Para buscar con el lote de cupones, haga clic en el bot</w:t>
            </w:r>
            <w:r>
              <w:rPr>
                <w:lang w:val="es-ES_tradnl"/>
              </w:rPr>
              <w:t>ó</w:t>
            </w:r>
            <w:r>
              <w:rPr>
                <w:lang w:val="es-ES_tradnl"/>
              </w:rPr>
              <w:t>n Buscar por lotes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f1ac64f3-3335-453f-a765-2b55b5043d66</w:t>
            </w:r>
          </w:p>
        </w:tc>
        <w:tc>
          <w:tcPr>
            <w:tcW w:w="7407" w:type="dxa"/>
            <w:shd w:val="clear" w:color="auto" w:fill="F2F2F2" w:themeFill="background1" w:themeFillShade="F2"/>
          </w:tcPr>
          <w:p w:rsidR="00000000" w:rsidRDefault="00FF2FA9">
            <w:pPr>
              <w:rPr>
                <w:noProof/>
              </w:rPr>
            </w:pPr>
            <w:r>
              <w:rPr>
                <w:noProof/>
              </w:rPr>
              <w:t>The searched coupons are displayed in the Search Result lis</w:t>
            </w:r>
            <w:r>
              <w:rPr>
                <w:noProof/>
              </w:rPr>
              <w:t>t, as shown below.</w:t>
            </w:r>
          </w:p>
        </w:tc>
        <w:tc>
          <w:tcPr>
            <w:tcW w:w="7407" w:type="dxa"/>
          </w:tcPr>
          <w:p w:rsidR="00000000" w:rsidRDefault="00FF2FA9">
            <w:pPr>
              <w:rPr>
                <w:lang w:val="es-ES_tradnl"/>
              </w:rPr>
            </w:pPr>
            <w:r>
              <w:rPr>
                <w:lang w:val="es-ES_tradnl"/>
              </w:rPr>
              <w:t>Los cupones buscados se muestran en la lista de resultados de b</w:t>
            </w:r>
            <w:r>
              <w:rPr>
                <w:lang w:val="es-ES_tradnl"/>
              </w:rPr>
              <w:t>ú</w:t>
            </w:r>
            <w:r>
              <w:rPr>
                <w:lang w:val="es-ES_tradnl"/>
              </w:rPr>
              <w:t>squeda,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2161b90f-0355-4dac-ab75-948a9a572593</w:t>
            </w:r>
          </w:p>
        </w:tc>
        <w:tc>
          <w:tcPr>
            <w:tcW w:w="7407" w:type="dxa"/>
            <w:shd w:val="clear" w:color="auto" w:fill="F2F2F2" w:themeFill="background1" w:themeFillShade="F2"/>
          </w:tcPr>
          <w:p w:rsidR="00000000" w:rsidRDefault="00FF2FA9">
            <w:pPr>
              <w:rPr>
                <w:noProof/>
              </w:rPr>
            </w:pPr>
            <w:r>
              <w:rPr>
                <w:noProof/>
              </w:rPr>
              <w:t>Coupon Batch Search Results</w:t>
            </w:r>
          </w:p>
        </w:tc>
        <w:tc>
          <w:tcPr>
            <w:tcW w:w="7407" w:type="dxa"/>
          </w:tcPr>
          <w:p w:rsidR="00000000" w:rsidRDefault="00FF2FA9">
            <w:pPr>
              <w:rPr>
                <w:lang w:val="es-ES_tradnl"/>
              </w:rPr>
            </w:pPr>
            <w:r>
              <w:rPr>
                <w:lang w:val="es-ES_tradnl"/>
              </w:rPr>
              <w:t>Resultados de la b</w:t>
            </w:r>
            <w:r>
              <w:rPr>
                <w:lang w:val="es-ES_tradnl"/>
              </w:rPr>
              <w:t>ú</w:t>
            </w:r>
            <w:r>
              <w:rPr>
                <w:lang w:val="es-ES_tradnl"/>
              </w:rPr>
              <w:t>squeda por lotes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f6c02712-</w:t>
            </w:r>
            <w:r>
              <w:rPr>
                <w:noProof/>
                <w:sz w:val="2"/>
              </w:rPr>
              <w:t>4b2c-454b-9f86-e7669fe8b921</w:t>
            </w:r>
          </w:p>
        </w:tc>
        <w:tc>
          <w:tcPr>
            <w:tcW w:w="7407" w:type="dxa"/>
            <w:shd w:val="clear" w:color="auto" w:fill="F2F2F2" w:themeFill="background1" w:themeFillShade="F2"/>
          </w:tcPr>
          <w:p w:rsidR="00000000" w:rsidRDefault="00FF2FA9">
            <w:pPr>
              <w:rPr>
                <w:noProof/>
              </w:rPr>
            </w:pPr>
            <w:r>
              <w:rPr>
                <w:noProof/>
              </w:rPr>
              <w:t>Coupon Batch Search Results</w:t>
            </w:r>
          </w:p>
        </w:tc>
        <w:tc>
          <w:tcPr>
            <w:tcW w:w="7407" w:type="dxa"/>
          </w:tcPr>
          <w:p w:rsidR="00000000" w:rsidRDefault="00FF2FA9">
            <w:pPr>
              <w:rPr>
                <w:lang w:val="es-ES_tradnl"/>
              </w:rPr>
            </w:pPr>
            <w:r>
              <w:rPr>
                <w:lang w:val="es-ES_tradnl"/>
              </w:rPr>
              <w:t>Resultados de la b</w:t>
            </w:r>
            <w:r>
              <w:rPr>
                <w:lang w:val="es-ES_tradnl"/>
              </w:rPr>
              <w:t>ú</w:t>
            </w:r>
            <w:r>
              <w:rPr>
                <w:lang w:val="es-ES_tradnl"/>
              </w:rPr>
              <w:t>squeda por lotes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126ea94c-dc85-4497-b79a-9c97b520e202</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904256ee-75ac-4627-9180-4c11d040dfeb</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5495bec4-353c-4978-8e3b-609ef0fd9118</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d85e6eed-b036-464c-a65e-9c739d561bec</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58df778f-9e27-412f-8ccd-05e4a300ccc3</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f060cceb-3dc2-47e2-8c08-042e4f324e40</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f98d6b9c-e7ba-4987-ac47-7daa7213681b</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a3a041c7-ec6a-438a-ab4d-56060ed0a248</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evergent-billing-finance.html</w:t>
            </w:r>
          </w:p>
          <w:p w:rsidR="00000000" w:rsidRDefault="00FF2FA9">
            <w:pPr>
              <w:jc w:val="center"/>
              <w:rPr>
                <w:b/>
                <w:noProof/>
              </w:rPr>
            </w:pPr>
            <w:r>
              <w:rPr>
                <w:b/>
                <w:noProof/>
              </w:rPr>
              <w:t>MQ971010 842cf47e-481d-40c9-b32d-61992a6e3489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9de316c6-14d1-4120-af2e-d4653ac28116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0a38d73f-a952-4e39-a41a-1c09868b146a</w:t>
            </w:r>
          </w:p>
        </w:tc>
        <w:tc>
          <w:tcPr>
            <w:tcW w:w="7407" w:type="dxa"/>
            <w:shd w:val="clear" w:color="auto" w:fill="F2F2F2" w:themeFill="background1" w:themeFillShade="F2"/>
          </w:tcPr>
          <w:p w:rsidR="00000000" w:rsidRDefault="00FF2FA9">
            <w:pPr>
              <w:rPr>
                <w:noProof/>
              </w:rPr>
            </w:pP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a44ac9d2-4b46-4c1e-af3c-b438484fbba6</w:t>
            </w:r>
          </w:p>
        </w:tc>
        <w:tc>
          <w:tcPr>
            <w:tcW w:w="7407" w:type="dxa"/>
            <w:shd w:val="clear" w:color="auto" w:fill="F2F2F2" w:themeFill="background1" w:themeFillShade="F2"/>
          </w:tcPr>
          <w:p w:rsidR="00000000" w:rsidRDefault="00FF2FA9">
            <w:pPr>
              <w:rPr>
                <w:noProof/>
              </w:rPr>
            </w:pPr>
            <w:r>
              <w:rPr>
                <w:noProof/>
              </w:rPr>
              <w:t>Billing and Finance'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69a5ce9d-b24c-44fd-8493-0e3c33b34534</w:t>
            </w:r>
          </w:p>
        </w:tc>
        <w:tc>
          <w:tcPr>
            <w:tcW w:w="7407" w:type="dxa"/>
            <w:shd w:val="clear" w:color="auto" w:fill="F2F2F2" w:themeFill="background1" w:themeFillShade="F2"/>
          </w:tcPr>
          <w:p w:rsidR="00000000" w:rsidRDefault="00FF2FA9">
            <w:pPr>
              <w:rPr>
                <w:noProof/>
              </w:rPr>
            </w:pPr>
            <w:r>
              <w:rPr>
                <w:noProof/>
              </w:rPr>
              <w:t>This topic provides a guide to managing billing and finance records for your users. parent:</w:t>
            </w:r>
          </w:p>
        </w:tc>
        <w:tc>
          <w:tcPr>
            <w:tcW w:w="7407" w:type="dxa"/>
          </w:tcPr>
          <w:p w:rsidR="00000000" w:rsidRDefault="00FF2FA9">
            <w:pPr>
              <w:rPr>
                <w:lang w:val="es-ES_tradnl"/>
              </w:rPr>
            </w:pPr>
            <w:r>
              <w:rPr>
                <w:lang w:val="es-ES_tradnl"/>
              </w:rPr>
              <w:t>Este tema proporciona una gu</w:t>
            </w:r>
            <w:r>
              <w:rPr>
                <w:lang w:val="es-ES_tradnl"/>
              </w:rPr>
              <w:t>í</w:t>
            </w:r>
            <w:r>
              <w:rPr>
                <w:lang w:val="es-ES_tradnl"/>
              </w:rPr>
              <w:t>a para administrar los registros financieros y de facturaci</w:t>
            </w:r>
            <w:r>
              <w:rPr>
                <w:lang w:val="es-ES_tradnl"/>
              </w:rPr>
              <w:t>ó</w:t>
            </w:r>
            <w:r>
              <w:rPr>
                <w:lang w:val="es-ES_tradnl"/>
              </w:rPr>
              <w:t>n para sus usuarios.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18bc833b-58fb-4f1f-8316-72c4676c40ef</w:t>
            </w:r>
          </w:p>
        </w:tc>
        <w:tc>
          <w:tcPr>
            <w:tcW w:w="7407" w:type="dxa"/>
            <w:shd w:val="clear" w:color="auto" w:fill="F2F2F2" w:themeFill="background1" w:themeFillShade="F2"/>
          </w:tcPr>
          <w:p w:rsidR="00000000" w:rsidRDefault="00FF2FA9">
            <w:pPr>
              <w:rPr>
                <w:noProof/>
              </w:rPr>
            </w:pPr>
            <w:r>
              <w:rPr>
                <w:noProof/>
              </w:rPr>
              <w:t>Beacon Advanced Monetization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monetizaci</w:t>
            </w:r>
            <w:r>
              <w:rPr>
                <w:lang w:val="es-ES_tradnl"/>
              </w:rPr>
              <w:t>ó</w:t>
            </w:r>
            <w:r>
              <w:rPr>
                <w:lang w:val="es-ES_tradnl"/>
              </w:rPr>
              <w:t>n avanzada de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9e6b2d19-6a2f-4cc8-a35d-22d03becb7ad</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66ff97d5-52df-43b8-8f51-8aaa64ccca3f</w:t>
            </w:r>
          </w:p>
        </w:tc>
        <w:tc>
          <w:tcPr>
            <w:tcW w:w="7407" w:type="dxa"/>
            <w:shd w:val="clear" w:color="auto" w:fill="F2F2F2" w:themeFill="background1" w:themeFillShade="F2"/>
          </w:tcPr>
          <w:p w:rsidR="00000000" w:rsidRDefault="00FF2FA9">
            <w:pPr>
              <w:rPr>
                <w:noProof/>
              </w:rPr>
            </w:pPr>
            <w:r>
              <w:rPr>
                <w:noProof/>
              </w:rPr>
              <w:t>\{\{ page.desc</w:t>
            </w:r>
            <w:r>
              <w:rPr>
                <w:noProof/>
              </w:rPr>
              <w:t>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8ee809e8-c2f6-49f2-a004-62f20d332fb8</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343d99bc-09c5-4a1e-b456-ce6f4a146158</w:t>
            </w:r>
          </w:p>
        </w:tc>
        <w:tc>
          <w:tcPr>
            <w:tcW w:w="7407" w:type="dxa"/>
            <w:shd w:val="clear" w:color="auto" w:fill="F2F2F2" w:themeFill="background1" w:themeFillShade="F2"/>
          </w:tcPr>
          <w:p w:rsidR="00000000" w:rsidRDefault="00FF2FA9">
            <w:pPr>
              <w:rPr>
                <w:noProof/>
              </w:rPr>
            </w:pPr>
            <w:r>
              <w:rPr>
                <w:noProof/>
              </w:rPr>
              <w:t>To get to a user's finance and billing history, you will need to login to the Evergent CRM system and locat</w:t>
            </w:r>
            <w:r>
              <w:rPr>
                <w:noProof/>
              </w:rPr>
              <w:t>e the account you want to work on.</w:t>
            </w:r>
          </w:p>
        </w:tc>
        <w:tc>
          <w:tcPr>
            <w:tcW w:w="7407" w:type="dxa"/>
          </w:tcPr>
          <w:p w:rsidR="00000000" w:rsidRDefault="00FF2FA9">
            <w:pPr>
              <w:rPr>
                <w:lang w:val="es-ES_tradnl"/>
              </w:rPr>
            </w:pPr>
            <w:r>
              <w:rPr>
                <w:lang w:val="es-ES_tradnl"/>
              </w:rPr>
              <w:t>Para acceder al historial de facturaci</w:t>
            </w:r>
            <w:r>
              <w:rPr>
                <w:lang w:val="es-ES_tradnl"/>
              </w:rPr>
              <w:t>ó</w:t>
            </w:r>
            <w:r>
              <w:rPr>
                <w:lang w:val="es-ES_tradnl"/>
              </w:rPr>
              <w:t>n y finanzas de un usuario, deber</w:t>
            </w:r>
            <w:r>
              <w:rPr>
                <w:lang w:val="es-ES_tradnl"/>
              </w:rPr>
              <w:t>á</w:t>
            </w:r>
            <w:r>
              <w:rPr>
                <w:lang w:val="es-ES_tradnl"/>
              </w:rPr>
              <w:t xml:space="preserve"> iniciar sesi</w:t>
            </w:r>
            <w:r>
              <w:rPr>
                <w:lang w:val="es-ES_tradnl"/>
              </w:rPr>
              <w:t>ó</w:t>
            </w:r>
            <w:r>
              <w:rPr>
                <w:lang w:val="es-ES_tradnl"/>
              </w:rPr>
              <w:t>n en el sistema Evergent CRM y ubicar la cuenta en la que desea trabajar.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a55e8e4a-cbed-4a2f-9376-a0b43a8f7946</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Locating Accounts in the Evergent CRM</w:t>
            </w:r>
            <w:r>
              <w:rPr>
                <w:rStyle w:val="mqInternal"/>
                <w:noProof/>
              </w:rPr>
              <w:t>{2]</w:t>
            </w:r>
            <w:r>
              <w:rPr>
                <w:noProof/>
              </w:rPr>
              <w:t xml:space="preserve"> for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b1d8bf25-1e3a-40af-b77c-8a2716359287</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Billing and Finance</w:t>
            </w:r>
            <w:r>
              <w:rPr>
                <w:rStyle w:val="mqInternal"/>
                <w:noProof/>
              </w:rPr>
              <w:t>{2]</w:t>
            </w:r>
            <w:r>
              <w:rPr>
                <w:noProof/>
              </w:rPr>
              <w:t xml:space="preserve"> tab of the user account information is used to view the Billing and </w:t>
            </w:r>
            <w:r>
              <w:rPr>
                <w:noProof/>
              </w:rPr>
              <w:t>Financial history of your viewers.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Facturaci</w:t>
            </w:r>
            <w:r>
              <w:rPr>
                <w:lang w:val="es-ES_tradnl"/>
              </w:rPr>
              <w:t>ó</w:t>
            </w:r>
            <w:r>
              <w:rPr>
                <w:lang w:val="es-ES_tradnl"/>
              </w:rPr>
              <w:t>n y Finanzas</w:t>
            </w:r>
            <w:r>
              <w:rPr>
                <w:rStyle w:val="mqInternal"/>
                <w:noProof/>
                <w:lang w:val="es-ES_tradnl"/>
              </w:rPr>
              <w:t>{2]</w:t>
            </w:r>
            <w:r>
              <w:rPr>
                <w:lang w:val="es-ES_tradnl"/>
              </w:rPr>
              <w:t xml:space="preserve"> La pesta</w:t>
            </w:r>
            <w:r>
              <w:rPr>
                <w:lang w:val="es-ES_tradnl"/>
              </w:rPr>
              <w:t>ñ</w:t>
            </w:r>
            <w:r>
              <w:rPr>
                <w:lang w:val="es-ES_tradnl"/>
              </w:rPr>
              <w:t>a de la informaci</w:t>
            </w:r>
            <w:r>
              <w:rPr>
                <w:lang w:val="es-ES_tradnl"/>
              </w:rPr>
              <w:t>ó</w:t>
            </w:r>
            <w:r>
              <w:rPr>
                <w:lang w:val="es-ES_tradnl"/>
              </w:rPr>
              <w:t>n de la cuenta de usuario se utiliza para ver el historial financiero y de facturaci</w:t>
            </w:r>
            <w:r>
              <w:rPr>
                <w:lang w:val="es-ES_tradnl"/>
              </w:rPr>
              <w:t>ó</w:t>
            </w:r>
            <w:r>
              <w:rPr>
                <w:lang w:val="es-ES_tradnl"/>
              </w:rPr>
              <w:t>n de sus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0b4c56d9-8c7f-48bf-90a2-9f4f9cb3c7c4</w:t>
            </w:r>
          </w:p>
        </w:tc>
        <w:tc>
          <w:tcPr>
            <w:tcW w:w="7407" w:type="dxa"/>
            <w:shd w:val="clear" w:color="auto" w:fill="F2F2F2" w:themeFill="background1" w:themeFillShade="F2"/>
          </w:tcPr>
          <w:p w:rsidR="00000000" w:rsidRDefault="00FF2FA9">
            <w:pPr>
              <w:rPr>
                <w:noProof/>
              </w:rPr>
            </w:pPr>
            <w:r>
              <w:rPr>
                <w:noProof/>
              </w:rPr>
              <w:t>You can issu</w:t>
            </w:r>
            <w:r>
              <w:rPr>
                <w:noProof/>
              </w:rPr>
              <w:t>e Payments, Adjustments, and Refunds to your customers from the Billing and Finance tab.</w:t>
            </w:r>
          </w:p>
        </w:tc>
        <w:tc>
          <w:tcPr>
            <w:tcW w:w="7407" w:type="dxa"/>
          </w:tcPr>
          <w:p w:rsidR="00000000" w:rsidRDefault="00FF2FA9">
            <w:pPr>
              <w:rPr>
                <w:lang w:val="es-ES_tradnl"/>
              </w:rPr>
            </w:pPr>
            <w:r>
              <w:rPr>
                <w:lang w:val="es-ES_tradnl"/>
              </w:rPr>
              <w:t>Puede emitir Pagos, Ajustes y Reembolsos a sus clientes desde la pesta</w:t>
            </w:r>
            <w:r>
              <w:rPr>
                <w:lang w:val="es-ES_tradnl"/>
              </w:rPr>
              <w:t>ñ</w:t>
            </w:r>
            <w:r>
              <w:rPr>
                <w:lang w:val="es-ES_tradnl"/>
              </w:rPr>
              <w:t>a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ea37e1f1-9b94-42de-8cac-20d7e064dd20</w:t>
            </w:r>
          </w:p>
        </w:tc>
        <w:tc>
          <w:tcPr>
            <w:tcW w:w="7407" w:type="dxa"/>
            <w:shd w:val="clear" w:color="auto" w:fill="F2F2F2" w:themeFill="background1" w:themeFillShade="F2"/>
          </w:tcPr>
          <w:p w:rsidR="00000000" w:rsidRDefault="00FF2FA9">
            <w:pPr>
              <w:rPr>
                <w:noProof/>
              </w:rPr>
            </w:pPr>
            <w:r>
              <w:rPr>
                <w:noProof/>
              </w:rPr>
              <w:t>Billing and Finance Tab</w:t>
            </w:r>
          </w:p>
        </w:tc>
        <w:tc>
          <w:tcPr>
            <w:tcW w:w="7407" w:type="dxa"/>
          </w:tcPr>
          <w:p w:rsidR="00000000" w:rsidRDefault="00FF2FA9">
            <w:pPr>
              <w:rPr>
                <w:lang w:val="es-ES_tradnl"/>
              </w:rPr>
            </w:pPr>
            <w:r>
              <w:rPr>
                <w:lang w:val="es-ES_tradnl"/>
              </w:rPr>
              <w:t>Fich</w:t>
            </w:r>
            <w:r>
              <w:rPr>
                <w:lang w:val="es-ES_tradnl"/>
              </w:rPr>
              <w:t>a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412dc566-3ec3-4ba0-968d-70e1a1c39dd6</w:t>
            </w:r>
          </w:p>
        </w:tc>
        <w:tc>
          <w:tcPr>
            <w:tcW w:w="7407" w:type="dxa"/>
            <w:shd w:val="clear" w:color="auto" w:fill="F2F2F2" w:themeFill="background1" w:themeFillShade="F2"/>
          </w:tcPr>
          <w:p w:rsidR="00000000" w:rsidRDefault="00FF2FA9">
            <w:pPr>
              <w:rPr>
                <w:noProof/>
              </w:rPr>
            </w:pPr>
            <w:r>
              <w:rPr>
                <w:noProof/>
              </w:rPr>
              <w:t>Billing and Finance Tab</w:t>
            </w:r>
          </w:p>
        </w:tc>
        <w:tc>
          <w:tcPr>
            <w:tcW w:w="7407" w:type="dxa"/>
          </w:tcPr>
          <w:p w:rsidR="00000000" w:rsidRDefault="00FF2FA9">
            <w:pPr>
              <w:rPr>
                <w:lang w:val="es-ES_tradnl"/>
              </w:rPr>
            </w:pPr>
            <w:r>
              <w:rPr>
                <w:lang w:val="es-ES_tradnl"/>
              </w:rPr>
              <w:t>Ficha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6b80955e-728f-4549-a7ea-1dec5563045b</w:t>
            </w:r>
          </w:p>
        </w:tc>
        <w:tc>
          <w:tcPr>
            <w:tcW w:w="7407" w:type="dxa"/>
            <w:shd w:val="clear" w:color="auto" w:fill="F2F2F2" w:themeFill="background1" w:themeFillShade="F2"/>
          </w:tcPr>
          <w:p w:rsidR="00000000" w:rsidRDefault="00FF2FA9">
            <w:pPr>
              <w:rPr>
                <w:noProof/>
              </w:rPr>
            </w:pPr>
            <w:r>
              <w:rPr>
                <w:noProof/>
              </w:rPr>
              <w:t>The following are the functionalities that can be provisioned:</w:t>
            </w:r>
          </w:p>
        </w:tc>
        <w:tc>
          <w:tcPr>
            <w:tcW w:w="7407" w:type="dxa"/>
          </w:tcPr>
          <w:p w:rsidR="00000000" w:rsidRDefault="00FF2FA9">
            <w:pPr>
              <w:rPr>
                <w:lang w:val="es-ES_tradnl"/>
              </w:rPr>
            </w:pPr>
            <w:r>
              <w:rPr>
                <w:lang w:val="es-ES_tradnl"/>
              </w:rPr>
              <w:t>Las siguientes son las funcionalidades que se pueden aprovisionar: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f21ea568-3e42-4a8c-ac4f-6edea84aa63f</w:t>
            </w:r>
          </w:p>
        </w:tc>
        <w:tc>
          <w:tcPr>
            <w:tcW w:w="7407" w:type="dxa"/>
            <w:shd w:val="clear" w:color="auto" w:fill="F2F2F2" w:themeFill="background1" w:themeFillShade="F2"/>
          </w:tcPr>
          <w:p w:rsidR="00000000" w:rsidRDefault="00FF2FA9">
            <w:pPr>
              <w:rPr>
                <w:noProof/>
              </w:rPr>
            </w:pPr>
            <w:r>
              <w:rPr>
                <w:noProof/>
              </w:rPr>
              <w:t>Running Balance</w:t>
            </w:r>
          </w:p>
        </w:tc>
        <w:tc>
          <w:tcPr>
            <w:tcW w:w="7407" w:type="dxa"/>
          </w:tcPr>
          <w:p w:rsidR="00000000" w:rsidRDefault="00FF2FA9">
            <w:pPr>
              <w:rPr>
                <w:lang w:val="es-ES_tradnl"/>
              </w:rPr>
            </w:pPr>
            <w:r>
              <w:rPr>
                <w:lang w:val="es-ES_tradnl"/>
              </w:rPr>
              <w:t>Equilibrio de carrera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d760a6a6-ec7a-4990-a874-b297b3f8c435</w:t>
            </w:r>
          </w:p>
        </w:tc>
        <w:tc>
          <w:tcPr>
            <w:tcW w:w="7407" w:type="dxa"/>
            <w:shd w:val="clear" w:color="auto" w:fill="F2F2F2" w:themeFill="background1" w:themeFillShade="F2"/>
          </w:tcPr>
          <w:p w:rsidR="00000000" w:rsidRDefault="00FF2FA9">
            <w:pPr>
              <w:rPr>
                <w:noProof/>
              </w:rPr>
            </w:pPr>
            <w:r>
              <w:rPr>
                <w:noProof/>
              </w:rPr>
              <w:t>Invoices</w:t>
            </w:r>
          </w:p>
        </w:tc>
        <w:tc>
          <w:tcPr>
            <w:tcW w:w="7407" w:type="dxa"/>
          </w:tcPr>
          <w:p w:rsidR="00000000" w:rsidRDefault="00FF2FA9">
            <w:pPr>
              <w:rPr>
                <w:lang w:val="es-ES_tradnl"/>
              </w:rPr>
            </w:pPr>
            <w:r>
              <w:rPr>
                <w:lang w:val="es-ES_tradnl"/>
              </w:rPr>
              <w:t>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beb29179-e690-46ba-8342-29f31e4d1a2c</w:t>
            </w:r>
          </w:p>
        </w:tc>
        <w:tc>
          <w:tcPr>
            <w:tcW w:w="7407" w:type="dxa"/>
            <w:shd w:val="clear" w:color="auto" w:fill="F2F2F2" w:themeFill="background1" w:themeFillShade="F2"/>
          </w:tcPr>
          <w:p w:rsidR="00000000" w:rsidRDefault="00FF2FA9">
            <w:pPr>
              <w:rPr>
                <w:noProof/>
              </w:rPr>
            </w:pPr>
            <w:r>
              <w:rPr>
                <w:noProof/>
              </w:rPr>
              <w:t>Payment</w:t>
            </w:r>
            <w:r>
              <w:rPr>
                <w:noProof/>
              </w:rPr>
              <w:t>s</w:t>
            </w:r>
          </w:p>
        </w:tc>
        <w:tc>
          <w:tcPr>
            <w:tcW w:w="7407" w:type="dxa"/>
          </w:tcPr>
          <w:p w:rsidR="00000000" w:rsidRDefault="00FF2FA9">
            <w:pPr>
              <w:rPr>
                <w:lang w:val="es-ES_tradnl"/>
              </w:rPr>
            </w:pPr>
            <w:r>
              <w:rPr>
                <w:lang w:val="es-ES_tradnl"/>
              </w:rPr>
              <w:t>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b526b4fc-0795-4bf1-840b-2c8252c1bfa1</w:t>
            </w:r>
          </w:p>
        </w:tc>
        <w:tc>
          <w:tcPr>
            <w:tcW w:w="7407" w:type="dxa"/>
            <w:shd w:val="clear" w:color="auto" w:fill="F2F2F2" w:themeFill="background1" w:themeFillShade="F2"/>
          </w:tcPr>
          <w:p w:rsidR="00000000" w:rsidRDefault="00FF2FA9">
            <w:pPr>
              <w:rPr>
                <w:noProof/>
              </w:rPr>
            </w:pPr>
            <w:r>
              <w:rPr>
                <w:noProof/>
              </w:rPr>
              <w:t>Adjustments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f1877c37-f3f3-4bce-b3f6-0803cafd0add</w:t>
            </w:r>
          </w:p>
        </w:tc>
        <w:tc>
          <w:tcPr>
            <w:tcW w:w="7407" w:type="dxa"/>
            <w:shd w:val="clear" w:color="auto" w:fill="F2F2F2" w:themeFill="background1" w:themeFillShade="F2"/>
          </w:tcPr>
          <w:p w:rsidR="00000000" w:rsidRDefault="00FF2FA9">
            <w:pPr>
              <w:rPr>
                <w:noProof/>
              </w:rPr>
            </w:pPr>
            <w:r>
              <w:rPr>
                <w:noProof/>
              </w:rPr>
              <w:t>Refunds</w:t>
            </w:r>
          </w:p>
        </w:tc>
        <w:tc>
          <w:tcPr>
            <w:tcW w:w="7407" w:type="dxa"/>
          </w:tcPr>
          <w:p w:rsidR="00000000" w:rsidRDefault="00FF2FA9">
            <w:pPr>
              <w:rPr>
                <w:lang w:val="es-ES_tradnl"/>
              </w:rPr>
            </w:pPr>
            <w:r>
              <w:rPr>
                <w:lang w:val="es-ES_tradnl"/>
              </w:rPr>
              <w:t>Reembolsos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ba5ee420-0279-4501-9947-f0bd2798cbf0</w:t>
            </w:r>
          </w:p>
        </w:tc>
        <w:tc>
          <w:tcPr>
            <w:tcW w:w="7407" w:type="dxa"/>
            <w:shd w:val="clear" w:color="auto" w:fill="F2F2F2" w:themeFill="background1" w:themeFillShade="F2"/>
          </w:tcPr>
          <w:p w:rsidR="00000000" w:rsidRDefault="00FF2FA9">
            <w:pPr>
              <w:rPr>
                <w:noProof/>
              </w:rPr>
            </w:pPr>
            <w:r>
              <w:rPr>
                <w:noProof/>
              </w:rPr>
              <w:t>Running Balance</w:t>
            </w:r>
          </w:p>
        </w:tc>
        <w:tc>
          <w:tcPr>
            <w:tcW w:w="7407" w:type="dxa"/>
          </w:tcPr>
          <w:p w:rsidR="00000000" w:rsidRDefault="00FF2FA9">
            <w:pPr>
              <w:rPr>
                <w:lang w:val="es-ES_tradnl"/>
              </w:rPr>
            </w:pPr>
            <w:r>
              <w:rPr>
                <w:lang w:val="es-ES_tradnl"/>
              </w:rPr>
              <w:t>Equilibrio de carrera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648a50df-c937-4908-86dd-83e55b601544</w:t>
            </w:r>
          </w:p>
        </w:tc>
        <w:tc>
          <w:tcPr>
            <w:tcW w:w="7407" w:type="dxa"/>
            <w:shd w:val="clear" w:color="auto" w:fill="F2F2F2" w:themeFill="background1" w:themeFillShade="F2"/>
          </w:tcPr>
          <w:p w:rsidR="00000000" w:rsidRDefault="00FF2FA9">
            <w:pPr>
              <w:rPr>
                <w:noProof/>
              </w:rPr>
            </w:pPr>
            <w:r>
              <w:rPr>
                <w:noProof/>
              </w:rPr>
              <w:t>Running balance is a dynamic ledger balance that shows all the credit and debit transactions of that user account based on the selected range with the latest record</w:t>
            </w:r>
          </w:p>
        </w:tc>
        <w:tc>
          <w:tcPr>
            <w:tcW w:w="7407" w:type="dxa"/>
          </w:tcPr>
          <w:p w:rsidR="00000000" w:rsidRDefault="00FF2FA9">
            <w:pPr>
              <w:rPr>
                <w:lang w:val="es-ES_tradnl"/>
              </w:rPr>
            </w:pPr>
            <w:r>
              <w:rPr>
                <w:lang w:val="es-ES_tradnl"/>
              </w:rPr>
              <w:t>El saldo corriente es un saldo din</w:t>
            </w:r>
            <w:r>
              <w:rPr>
                <w:lang w:val="es-ES_tradnl"/>
              </w:rPr>
              <w:t>á</w:t>
            </w:r>
            <w:r>
              <w:rPr>
                <w:lang w:val="es-ES_tradnl"/>
              </w:rPr>
              <w:t>mico del libro mayor que muestra todas las transacciones</w:t>
            </w:r>
            <w:r>
              <w:rPr>
                <w:lang w:val="es-ES_tradnl"/>
              </w:rPr>
              <w:t xml:space="preserve"> de cr</w:t>
            </w:r>
            <w:r>
              <w:rPr>
                <w:lang w:val="es-ES_tradnl"/>
              </w:rPr>
              <w:t>é</w:t>
            </w:r>
            <w:r>
              <w:rPr>
                <w:lang w:val="es-ES_tradnl"/>
              </w:rPr>
              <w:t>dito y d</w:t>
            </w:r>
            <w:r>
              <w:rPr>
                <w:lang w:val="es-ES_tradnl"/>
              </w:rPr>
              <w:t>é</w:t>
            </w:r>
            <w:r>
              <w:rPr>
                <w:lang w:val="es-ES_tradnl"/>
              </w:rPr>
              <w:t>bito de esa cuenta de usuario seg</w:t>
            </w:r>
            <w:r>
              <w:rPr>
                <w:lang w:val="es-ES_tradnl"/>
              </w:rPr>
              <w:t>ú</w:t>
            </w:r>
            <w:r>
              <w:rPr>
                <w:lang w:val="es-ES_tradnl"/>
              </w:rPr>
              <w:t xml:space="preserve">n el rango seleccionado con el </w:t>
            </w:r>
            <w:r>
              <w:rPr>
                <w:lang w:val="es-ES_tradnl"/>
              </w:rPr>
              <w:t>ú</w:t>
            </w:r>
            <w:r>
              <w:rPr>
                <w:lang w:val="es-ES_tradnl"/>
              </w:rPr>
              <w:t>ltimo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ee616631-7e30-45f4-8d24-0f53a5f4625d</w:t>
            </w:r>
          </w:p>
        </w:tc>
        <w:tc>
          <w:tcPr>
            <w:tcW w:w="7407" w:type="dxa"/>
            <w:shd w:val="clear" w:color="auto" w:fill="F2F2F2" w:themeFill="background1" w:themeFillShade="F2"/>
          </w:tcPr>
          <w:p w:rsidR="00000000" w:rsidRDefault="00FF2FA9">
            <w:pPr>
              <w:rPr>
                <w:noProof/>
              </w:rPr>
            </w:pPr>
            <w:r>
              <w:rPr>
                <w:noProof/>
              </w:rPr>
              <w:t>Running Balance</w:t>
            </w:r>
          </w:p>
        </w:tc>
        <w:tc>
          <w:tcPr>
            <w:tcW w:w="7407" w:type="dxa"/>
          </w:tcPr>
          <w:p w:rsidR="00000000" w:rsidRDefault="00FF2FA9">
            <w:pPr>
              <w:rPr>
                <w:lang w:val="es-ES_tradnl"/>
              </w:rPr>
            </w:pPr>
            <w:r>
              <w:rPr>
                <w:lang w:val="es-ES_tradnl"/>
              </w:rPr>
              <w:t>Equilibrio de carrera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8c128f96-8596-425d-8151-369c38b1a417</w:t>
            </w:r>
          </w:p>
        </w:tc>
        <w:tc>
          <w:tcPr>
            <w:tcW w:w="7407" w:type="dxa"/>
            <w:shd w:val="clear" w:color="auto" w:fill="F2F2F2" w:themeFill="background1" w:themeFillShade="F2"/>
          </w:tcPr>
          <w:p w:rsidR="00000000" w:rsidRDefault="00FF2FA9">
            <w:pPr>
              <w:rPr>
                <w:noProof/>
              </w:rPr>
            </w:pPr>
            <w:r>
              <w:rPr>
                <w:noProof/>
              </w:rPr>
              <w:t>Running Balance</w:t>
            </w:r>
          </w:p>
        </w:tc>
        <w:tc>
          <w:tcPr>
            <w:tcW w:w="7407" w:type="dxa"/>
          </w:tcPr>
          <w:p w:rsidR="00000000" w:rsidRDefault="00FF2FA9">
            <w:pPr>
              <w:rPr>
                <w:lang w:val="es-ES_tradnl"/>
              </w:rPr>
            </w:pPr>
            <w:r>
              <w:rPr>
                <w:lang w:val="es-ES_tradnl"/>
              </w:rPr>
              <w:t>Equilibrio de carrera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852d37c9-80f7-490c-b7e3-ec827109d60f</w:t>
            </w:r>
          </w:p>
        </w:tc>
        <w:tc>
          <w:tcPr>
            <w:tcW w:w="7407" w:type="dxa"/>
            <w:shd w:val="clear" w:color="auto" w:fill="F2F2F2" w:themeFill="background1" w:themeFillShade="F2"/>
          </w:tcPr>
          <w:p w:rsidR="00000000" w:rsidRDefault="00FF2FA9">
            <w:pPr>
              <w:rPr>
                <w:noProof/>
              </w:rPr>
            </w:pPr>
            <w:r>
              <w:rPr>
                <w:noProof/>
              </w:rPr>
              <w:t>Adjustments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2fff5783-7f33-4305-85a1-381173379c13</w:t>
            </w:r>
          </w:p>
        </w:tc>
        <w:tc>
          <w:tcPr>
            <w:tcW w:w="7407" w:type="dxa"/>
            <w:shd w:val="clear" w:color="auto" w:fill="F2F2F2" w:themeFill="background1" w:themeFillShade="F2"/>
          </w:tcPr>
          <w:p w:rsidR="00000000" w:rsidRDefault="00FF2FA9">
            <w:pPr>
              <w:rPr>
                <w:noProof/>
              </w:rPr>
            </w:pPr>
            <w:r>
              <w:rPr>
                <w:noProof/>
              </w:rPr>
              <w:t>This module is a transaction that provides the payment corrections of a customer account payment entry.</w:t>
            </w:r>
          </w:p>
        </w:tc>
        <w:tc>
          <w:tcPr>
            <w:tcW w:w="7407" w:type="dxa"/>
          </w:tcPr>
          <w:p w:rsidR="00000000" w:rsidRDefault="00FF2FA9">
            <w:pPr>
              <w:rPr>
                <w:lang w:val="es-ES_tradnl"/>
              </w:rPr>
            </w:pPr>
            <w:r>
              <w:rPr>
                <w:lang w:val="es-ES_tradnl"/>
              </w:rPr>
              <w:t>Este m</w:t>
            </w:r>
            <w:r>
              <w:rPr>
                <w:lang w:val="es-ES_tradnl"/>
              </w:rPr>
              <w:t>ó</w:t>
            </w:r>
            <w:r>
              <w:rPr>
                <w:lang w:val="es-ES_tradnl"/>
              </w:rPr>
              <w:t>dulo es una transac</w:t>
            </w:r>
            <w:r>
              <w:rPr>
                <w:lang w:val="es-ES_tradnl"/>
              </w:rPr>
              <w:t>ci</w:t>
            </w:r>
            <w:r>
              <w:rPr>
                <w:lang w:val="es-ES_tradnl"/>
              </w:rPr>
              <w:t>ó</w:t>
            </w:r>
            <w:r>
              <w:rPr>
                <w:lang w:val="es-ES_tradnl"/>
              </w:rPr>
              <w:t>n que proporciona las correcciones de pago de una entrada de pago de cuenta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54bdfcea-f769-4ac4-bb39-0c1135af487b</w:t>
            </w:r>
          </w:p>
        </w:tc>
        <w:tc>
          <w:tcPr>
            <w:tcW w:w="7407" w:type="dxa"/>
            <w:shd w:val="clear" w:color="auto" w:fill="F2F2F2" w:themeFill="background1" w:themeFillShade="F2"/>
          </w:tcPr>
          <w:p w:rsidR="00000000" w:rsidRDefault="00FF2FA9">
            <w:pPr>
              <w:rPr>
                <w:noProof/>
              </w:rPr>
            </w:pPr>
            <w:r>
              <w:rPr>
                <w:noProof/>
              </w:rPr>
              <w:t>To make the payment adjustments to the account, do the following:</w:t>
            </w:r>
          </w:p>
        </w:tc>
        <w:tc>
          <w:tcPr>
            <w:tcW w:w="7407" w:type="dxa"/>
          </w:tcPr>
          <w:p w:rsidR="00000000" w:rsidRDefault="00FF2FA9">
            <w:pPr>
              <w:rPr>
                <w:lang w:val="es-ES_tradnl"/>
              </w:rPr>
            </w:pPr>
            <w:r>
              <w:rPr>
                <w:lang w:val="es-ES_tradnl"/>
              </w:rPr>
              <w:t>Para realizar los ajustes de pago en la cuenta, haga lo s</w:t>
            </w:r>
            <w:r>
              <w:rPr>
                <w:lang w:val="es-ES_tradnl"/>
              </w:rPr>
              <w:t>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a7bf576a-b3c2-4555-8752-e72bfda222ab</w:t>
            </w:r>
          </w:p>
        </w:tc>
        <w:tc>
          <w:tcPr>
            <w:tcW w:w="7407" w:type="dxa"/>
            <w:shd w:val="clear" w:color="auto" w:fill="F2F2F2" w:themeFill="background1" w:themeFillShade="F2"/>
          </w:tcPr>
          <w:p w:rsidR="00000000" w:rsidRDefault="00FF2FA9">
            <w:pPr>
              <w:rPr>
                <w:noProof/>
              </w:rPr>
            </w:pPr>
            <w:r>
              <w:rPr>
                <w:noProof/>
              </w:rPr>
              <w:t>Make an Adjustment</w:t>
            </w:r>
          </w:p>
        </w:tc>
        <w:tc>
          <w:tcPr>
            <w:tcW w:w="7407" w:type="dxa"/>
          </w:tcPr>
          <w:p w:rsidR="00000000" w:rsidRDefault="00FF2FA9">
            <w:pPr>
              <w:rPr>
                <w:lang w:val="es-ES_tradnl"/>
              </w:rPr>
            </w:pPr>
            <w:r>
              <w:rPr>
                <w:lang w:val="es-ES_tradnl"/>
              </w:rPr>
              <w:t>Hacer un ajuste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97a25b87-f2eb-441d-9d28-b7457ca9086c</w:t>
            </w:r>
          </w:p>
        </w:tc>
        <w:tc>
          <w:tcPr>
            <w:tcW w:w="7407" w:type="dxa"/>
            <w:shd w:val="clear" w:color="auto" w:fill="F2F2F2" w:themeFill="background1" w:themeFillShade="F2"/>
          </w:tcPr>
          <w:p w:rsidR="00000000" w:rsidRDefault="00FF2FA9">
            <w:pPr>
              <w:rPr>
                <w:noProof/>
              </w:rPr>
            </w:pPr>
            <w:r>
              <w:rPr>
                <w:noProof/>
              </w:rPr>
              <w:t>Make an Adjustment</w:t>
            </w:r>
          </w:p>
        </w:tc>
        <w:tc>
          <w:tcPr>
            <w:tcW w:w="7407" w:type="dxa"/>
          </w:tcPr>
          <w:p w:rsidR="00000000" w:rsidRDefault="00FF2FA9">
            <w:pPr>
              <w:rPr>
                <w:lang w:val="es-ES_tradnl"/>
              </w:rPr>
            </w:pPr>
            <w:r>
              <w:rPr>
                <w:lang w:val="es-ES_tradnl"/>
              </w:rPr>
              <w:t>Hacer un ajuste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6f7a48a3-876c-4b5a-bfc0-9f94c5af4c8e</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Running Balance</w:t>
            </w:r>
            <w:r>
              <w:rPr>
                <w:rStyle w:val="mqInternal"/>
                <w:noProof/>
              </w:rPr>
              <w:t>{2]</w:t>
            </w:r>
            <w:r>
              <w:rPr>
                <w:noProof/>
              </w:rPr>
              <w:t xml:space="preserve"> hyperlink under </w:t>
            </w:r>
            <w:r>
              <w:rPr>
                <w:noProof/>
              </w:rPr>
              <w:t>the Billing and Finance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Equilibrio de carrera</w:t>
            </w:r>
            <w:r>
              <w:rPr>
                <w:rStyle w:val="mqInternal"/>
                <w:noProof/>
                <w:lang w:val="es-ES_tradnl"/>
              </w:rPr>
              <w:t>{2]</w:t>
            </w:r>
            <w:r>
              <w:rPr>
                <w:lang w:val="es-ES_tradnl"/>
              </w:rPr>
              <w:t xml:space="preserve"> hiperv</w:t>
            </w:r>
            <w:r>
              <w:rPr>
                <w:lang w:val="es-ES_tradnl"/>
              </w:rPr>
              <w:t>í</w:t>
            </w:r>
            <w:r>
              <w:rPr>
                <w:lang w:val="es-ES_tradnl"/>
              </w:rPr>
              <w:t>nculo en la pesta</w:t>
            </w:r>
            <w:r>
              <w:rPr>
                <w:lang w:val="es-ES_tradnl"/>
              </w:rPr>
              <w:t>ñ</w:t>
            </w:r>
            <w:r>
              <w:rPr>
                <w:lang w:val="es-ES_tradnl"/>
              </w:rPr>
              <w:t>a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e6d9b943-f073-42ed-aff6-a5b606cbc20a</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Hacer un ajuste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3</w:t>
            </w:r>
            <w:r>
              <w:rPr>
                <w:noProof/>
                <w:sz w:val="16"/>
              </w:rPr>
              <w:t xml:space="preserve">5 </w:t>
            </w:r>
            <w:r>
              <w:rPr>
                <w:noProof/>
                <w:sz w:val="16"/>
              </w:rPr>
              <w:br/>
            </w:r>
            <w:r>
              <w:rPr>
                <w:noProof/>
                <w:sz w:val="2"/>
              </w:rPr>
              <w:t>34af2e64-fe6c-40a7-9597-9d54e373627e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from the drop-down list.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Tipo de ajuste</w:t>
            </w:r>
            <w:r>
              <w:rPr>
                <w:rStyle w:val="mqInternal"/>
                <w:noProof/>
                <w:lang w:val="es-ES_tradnl"/>
              </w:rPr>
              <w:t>{2]</w:t>
            </w:r>
            <w:r>
              <w:rPr>
                <w:lang w:val="es-ES_tradnl"/>
              </w:rPr>
              <w:t xml:space="preserve"> de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96aa43ad-4593-435d-930b-220bcd1152e2</w:t>
            </w:r>
          </w:p>
        </w:tc>
        <w:tc>
          <w:tcPr>
            <w:tcW w:w="7407" w:type="dxa"/>
            <w:shd w:val="clear" w:color="auto" w:fill="F2F2F2" w:themeFill="background1" w:themeFillShade="F2"/>
          </w:tcPr>
          <w:p w:rsidR="00000000" w:rsidRDefault="00FF2FA9">
            <w:pPr>
              <w:rPr>
                <w:noProof/>
              </w:rPr>
            </w:pPr>
            <w:r>
              <w:rPr>
                <w:noProof/>
              </w:rPr>
              <w:t xml:space="preserve">Enter the amount that you want to adjust in the </w:t>
            </w:r>
            <w:r>
              <w:rPr>
                <w:rStyle w:val="mqInternal"/>
                <w:noProof/>
              </w:rPr>
              <w:t>[1}</w:t>
            </w:r>
            <w:r>
              <w:rPr>
                <w:noProof/>
              </w:rPr>
              <w:t>Amoun</w:t>
            </w:r>
            <w:r>
              <w:rPr>
                <w:noProof/>
              </w:rPr>
              <w:t>t</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la cantidad que desea ajustar en el </w:t>
            </w:r>
            <w:r>
              <w:rPr>
                <w:rStyle w:val="mqInternal"/>
                <w:noProof/>
                <w:lang w:val="es-ES_tradnl"/>
              </w:rPr>
              <w:t>[1}</w:t>
            </w:r>
            <w:r>
              <w:rPr>
                <w:lang w:val="es-ES_tradnl"/>
              </w:rPr>
              <w:t>Monto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650d77ca-77f2-45be-a7d0-3c80420c2558</w:t>
            </w:r>
          </w:p>
        </w:tc>
        <w:tc>
          <w:tcPr>
            <w:tcW w:w="7407" w:type="dxa"/>
            <w:shd w:val="clear" w:color="auto" w:fill="F2F2F2" w:themeFill="background1" w:themeFillShade="F2"/>
          </w:tcPr>
          <w:p w:rsidR="00000000" w:rsidRDefault="00FF2FA9">
            <w:pPr>
              <w:rPr>
                <w:noProof/>
              </w:rPr>
            </w:pPr>
            <w:r>
              <w:rPr>
                <w:noProof/>
              </w:rPr>
              <w:t xml:space="preserve">Select the reason for the payment adjustments from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 xml:space="preserve">Seleccione el motivo de los ajustes de pago en el </w:t>
            </w:r>
            <w:r>
              <w:rPr>
                <w:rStyle w:val="mqInternal"/>
                <w:noProof/>
                <w:lang w:val="es-ES_tradnl"/>
              </w:rPr>
              <w:t>[1}</w:t>
            </w:r>
            <w:r>
              <w:rPr>
                <w:lang w:val="es-ES_tradnl"/>
              </w:rPr>
              <w:t>Seleccionar motivo</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d1922aae-703a-4042-a6e7-5003830f323c</w:t>
            </w:r>
          </w:p>
        </w:tc>
        <w:tc>
          <w:tcPr>
            <w:tcW w:w="7407" w:type="dxa"/>
            <w:shd w:val="clear" w:color="auto" w:fill="F2F2F2" w:themeFill="background1" w:themeFillShade="F2"/>
          </w:tcPr>
          <w:p w:rsidR="00000000" w:rsidRDefault="00FF2FA9">
            <w:pPr>
              <w:rPr>
                <w:noProof/>
              </w:rPr>
            </w:pPr>
            <w:r>
              <w:rPr>
                <w:noProof/>
              </w:rPr>
              <w:t xml:space="preserve">Select the invoice from the </w:t>
            </w:r>
            <w:r>
              <w:rPr>
                <w:rStyle w:val="mqInternal"/>
                <w:noProof/>
              </w:rPr>
              <w:t>[1}</w:t>
            </w:r>
            <w:r>
              <w:rPr>
                <w:noProof/>
              </w:rPr>
              <w:t>Given-on Invoice</w:t>
            </w:r>
            <w:r>
              <w:rPr>
                <w:rStyle w:val="mqInternal"/>
                <w:noProof/>
              </w:rPr>
              <w:t>{2]</w:t>
            </w:r>
            <w:r>
              <w:rPr>
                <w:noProof/>
              </w:rPr>
              <w:t xml:space="preserve"> drop-down list for which you want to make the adjustments.</w:t>
            </w:r>
          </w:p>
        </w:tc>
        <w:tc>
          <w:tcPr>
            <w:tcW w:w="7407" w:type="dxa"/>
          </w:tcPr>
          <w:p w:rsidR="00000000" w:rsidRDefault="00FF2FA9">
            <w:pPr>
              <w:rPr>
                <w:lang w:val="es-ES_tradnl"/>
              </w:rPr>
            </w:pPr>
            <w:r>
              <w:rPr>
                <w:lang w:val="es-ES_tradnl"/>
              </w:rPr>
              <w:t xml:space="preserve">Seleccione la factura del </w:t>
            </w:r>
            <w:r>
              <w:rPr>
                <w:rStyle w:val="mqInternal"/>
                <w:noProof/>
                <w:lang w:val="es-ES_tradnl"/>
              </w:rPr>
              <w:t>[1}</w:t>
            </w:r>
            <w:r>
              <w:rPr>
                <w:lang w:val="es-ES_tradnl"/>
              </w:rPr>
              <w:t>Factura dada</w:t>
            </w:r>
            <w:r>
              <w:rPr>
                <w:rStyle w:val="mqInternal"/>
                <w:noProof/>
                <w:lang w:val="es-ES_tradnl"/>
              </w:rPr>
              <w:t>{2]</w:t>
            </w:r>
            <w:r>
              <w:rPr>
                <w:lang w:val="es-ES_tradnl"/>
              </w:rPr>
              <w:t xml:space="preserve"> lista desple</w:t>
            </w:r>
            <w:r>
              <w:rPr>
                <w:lang w:val="es-ES_tradnl"/>
              </w:rPr>
              <w:t>gable para la que desea realizar los 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383e33fe-119e-48d6-bde1-c87912a7092f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Outage End Date</w:t>
            </w:r>
            <w:r>
              <w:rPr>
                <w:rStyle w:val="mqInternal"/>
                <w:noProof/>
              </w:rPr>
              <w:t>{2]</w:t>
            </w:r>
            <w:r>
              <w:rPr>
                <w:noProof/>
              </w:rPr>
              <w:t xml:space="preserve"> from the calendar.</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Fecha de inicio de la interrupci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Fecha de finalizaci</w:t>
            </w:r>
            <w:r>
              <w:rPr>
                <w:lang w:val="es-ES_tradnl"/>
              </w:rPr>
              <w:t>ó</w:t>
            </w:r>
            <w:r>
              <w:rPr>
                <w:lang w:val="es-ES_tradnl"/>
              </w:rPr>
              <w:t xml:space="preserve">n de la </w:t>
            </w:r>
            <w:r>
              <w:rPr>
                <w:lang w:val="es-ES_tradnl"/>
              </w:rPr>
              <w:t>interrupci</w:t>
            </w:r>
            <w:r>
              <w:rPr>
                <w:lang w:val="es-ES_tradnl"/>
              </w:rPr>
              <w:t>ó</w:t>
            </w:r>
            <w:r>
              <w:rPr>
                <w:lang w:val="es-ES_tradnl"/>
              </w:rPr>
              <w:t>n</w:t>
            </w:r>
            <w:r>
              <w:rPr>
                <w:rStyle w:val="mqInternal"/>
                <w:noProof/>
                <w:lang w:val="es-ES_tradnl"/>
              </w:rPr>
              <w:t>{2]</w:t>
            </w:r>
            <w:r>
              <w:rPr>
                <w:lang w:val="es-ES_tradnl"/>
              </w:rPr>
              <w:t xml:space="preserve"> del calendario.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bd8a8443-84ac-4c85-bc4d-becf733f44ac</w:t>
            </w:r>
          </w:p>
        </w:tc>
        <w:tc>
          <w:tcPr>
            <w:tcW w:w="7407" w:type="dxa"/>
            <w:shd w:val="clear" w:color="auto" w:fill="F2F2F2" w:themeFill="background1" w:themeFillShade="F2"/>
          </w:tcPr>
          <w:p w:rsidR="00000000" w:rsidRDefault="00FF2FA9">
            <w:pPr>
              <w:rPr>
                <w:noProof/>
              </w:rPr>
            </w:pPr>
            <w:r>
              <w:rPr>
                <w:noProof/>
              </w:rPr>
              <w:t xml:space="preserve">Type the comments in the </w:t>
            </w:r>
            <w:r>
              <w:rPr>
                <w:rStyle w:val="mqInternal"/>
                <w:noProof/>
              </w:rPr>
              <w:t>[1}</w:t>
            </w:r>
            <w:r>
              <w:rPr>
                <w:noProof/>
              </w:rPr>
              <w:t>Comment</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Escriba los comentarios en el </w:t>
            </w:r>
            <w:r>
              <w:rPr>
                <w:rStyle w:val="mqInternal"/>
                <w:noProof/>
                <w:lang w:val="es-ES_tradnl"/>
              </w:rPr>
              <w:t>[1}</w:t>
            </w:r>
            <w:r>
              <w:rPr>
                <w:lang w:val="es-ES_tradnl"/>
              </w:rPr>
              <w:t>Comentario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e4082640-3fc7-4c7a-be4d-8b9e8f95df0f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FF2FA9">
            <w:pPr>
              <w:rPr>
                <w:lang w:val="es-ES_tradnl"/>
              </w:rPr>
            </w:pPr>
            <w:r>
              <w:rPr>
                <w:lang w:val="es-ES_tradnl"/>
              </w:rPr>
              <w:t>Haga clic e</w:t>
            </w:r>
            <w:r>
              <w:rPr>
                <w:lang w:val="es-ES_tradnl"/>
              </w:rPr>
              <w:t xml:space="preserve">n el </w:t>
            </w:r>
            <w:r>
              <w:rPr>
                <w:rStyle w:val="mqInternal"/>
                <w:noProof/>
                <w:lang w:val="es-ES_tradnl"/>
              </w:rPr>
              <w:t>[1}</w:t>
            </w:r>
            <w:r>
              <w:rPr>
                <w:lang w:val="es-ES_tradnl"/>
              </w:rPr>
              <w:t>Hecho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50b42e00-840d-4921-8820-8ce08b2fe6ba</w:t>
            </w:r>
          </w:p>
        </w:tc>
        <w:tc>
          <w:tcPr>
            <w:tcW w:w="7407" w:type="dxa"/>
            <w:shd w:val="clear" w:color="auto" w:fill="F2F2F2" w:themeFill="background1" w:themeFillShade="F2"/>
          </w:tcPr>
          <w:p w:rsidR="00000000" w:rsidRDefault="00FF2FA9">
            <w:pPr>
              <w:rPr>
                <w:noProof/>
              </w:rPr>
            </w:pPr>
            <w:r>
              <w:rPr>
                <w:noProof/>
              </w:rPr>
              <w:t>The adjustments are added in the List of Adjustments section.</w:t>
            </w:r>
          </w:p>
        </w:tc>
        <w:tc>
          <w:tcPr>
            <w:tcW w:w="7407" w:type="dxa"/>
          </w:tcPr>
          <w:p w:rsidR="00000000" w:rsidRDefault="00FF2FA9">
            <w:pPr>
              <w:rPr>
                <w:lang w:val="es-ES_tradnl"/>
              </w:rPr>
            </w:pPr>
            <w:r>
              <w:rPr>
                <w:lang w:val="es-ES_tradnl"/>
              </w:rPr>
              <w:t>Los ajustes se agregan en la secci</w:t>
            </w:r>
            <w:r>
              <w:rPr>
                <w:lang w:val="es-ES_tradnl"/>
              </w:rPr>
              <w:t>ó</w:t>
            </w:r>
            <w:r>
              <w:rPr>
                <w:lang w:val="es-ES_tradnl"/>
              </w:rPr>
              <w:t>n Lista de 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0e8fa69f-d5df-49e4-9330-a2ea75d7b74f</w:t>
            </w:r>
          </w:p>
        </w:tc>
        <w:tc>
          <w:tcPr>
            <w:tcW w:w="7407" w:type="dxa"/>
            <w:shd w:val="clear" w:color="auto" w:fill="F2F2F2" w:themeFill="background1" w:themeFillShade="F2"/>
          </w:tcPr>
          <w:p w:rsidR="00000000" w:rsidRDefault="00FF2FA9">
            <w:pPr>
              <w:rPr>
                <w:noProof/>
              </w:rPr>
            </w:pPr>
            <w:r>
              <w:rPr>
                <w:noProof/>
              </w:rPr>
              <w:t>Write-off</w:t>
            </w:r>
          </w:p>
        </w:tc>
        <w:tc>
          <w:tcPr>
            <w:tcW w:w="7407" w:type="dxa"/>
          </w:tcPr>
          <w:p w:rsidR="00000000" w:rsidRDefault="00FF2FA9">
            <w:pPr>
              <w:rPr>
                <w:lang w:val="es-ES_tradnl"/>
              </w:rPr>
            </w:pPr>
            <w:r>
              <w:rPr>
                <w:lang w:val="es-ES_tradnl"/>
              </w:rPr>
              <w:t>Pedir por escrito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d75d67c9-7e23-488a-83d2-a2b86ee24d81</w:t>
            </w:r>
          </w:p>
        </w:tc>
        <w:tc>
          <w:tcPr>
            <w:tcW w:w="7407" w:type="dxa"/>
            <w:shd w:val="clear" w:color="auto" w:fill="F2F2F2" w:themeFill="background1" w:themeFillShade="F2"/>
          </w:tcPr>
          <w:p w:rsidR="00000000" w:rsidRDefault="00FF2FA9">
            <w:pPr>
              <w:rPr>
                <w:noProof/>
              </w:rPr>
            </w:pPr>
            <w:r>
              <w:rPr>
                <w:noProof/>
              </w:rPr>
              <w:t>The Write-Off button in the Running Balance of the respective accounts will get displayed only when the balance due for the account is positive, i.e. the customer must pay the amount.</w:t>
            </w:r>
          </w:p>
        </w:tc>
        <w:tc>
          <w:tcPr>
            <w:tcW w:w="7407" w:type="dxa"/>
          </w:tcPr>
          <w:p w:rsidR="00000000" w:rsidRDefault="00FF2FA9">
            <w:pPr>
              <w:rPr>
                <w:lang w:val="es-ES_tradnl"/>
              </w:rPr>
            </w:pPr>
            <w:r>
              <w:rPr>
                <w:lang w:val="es-ES_tradnl"/>
              </w:rPr>
              <w:t>El bot</w:t>
            </w:r>
            <w:r>
              <w:rPr>
                <w:lang w:val="es-ES_tradnl"/>
              </w:rPr>
              <w:t>ó</w:t>
            </w:r>
            <w:r>
              <w:rPr>
                <w:lang w:val="es-ES_tradnl"/>
              </w:rPr>
              <w:t>n de Cancelaci</w:t>
            </w:r>
            <w:r>
              <w:rPr>
                <w:lang w:val="es-ES_tradnl"/>
              </w:rPr>
              <w:t>ó</w:t>
            </w:r>
            <w:r>
              <w:rPr>
                <w:lang w:val="es-ES_tradnl"/>
              </w:rPr>
              <w:t>n en el S</w:t>
            </w:r>
            <w:r>
              <w:rPr>
                <w:lang w:val="es-ES_tradnl"/>
              </w:rPr>
              <w:t>aldo Corriente de las cuentas respectivas se mostrar</w:t>
            </w:r>
            <w:r>
              <w:rPr>
                <w:lang w:val="es-ES_tradnl"/>
              </w:rPr>
              <w:t>á</w:t>
            </w:r>
            <w:r>
              <w:rPr>
                <w:lang w:val="es-ES_tradnl"/>
              </w:rPr>
              <w:t xml:space="preserve"> solo cuando el saldo adeudado de la cuenta sea positivo, es decir, el cliente debe pagar el monto.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2b77e75f-206e-462e-b16b-6f94e1f72728</w:t>
            </w:r>
          </w:p>
        </w:tc>
        <w:tc>
          <w:tcPr>
            <w:tcW w:w="7407" w:type="dxa"/>
            <w:shd w:val="clear" w:color="auto" w:fill="F2F2F2" w:themeFill="background1" w:themeFillShade="F2"/>
          </w:tcPr>
          <w:p w:rsidR="00000000" w:rsidRDefault="00FF2FA9">
            <w:pPr>
              <w:rPr>
                <w:noProof/>
              </w:rPr>
            </w:pPr>
            <w:r>
              <w:rPr>
                <w:noProof/>
              </w:rPr>
              <w:t>When clicking on the Write Off button, if the customer has pa</w:t>
            </w:r>
            <w:r>
              <w:rPr>
                <w:noProof/>
              </w:rPr>
              <w:t xml:space="preserve">id the amount and </w:t>
            </w:r>
            <w:r>
              <w:rPr>
                <w:rStyle w:val="mqInternal"/>
                <w:noProof/>
              </w:rPr>
              <w:t>[1}</w:t>
            </w:r>
            <w:r>
              <w:rPr>
                <w:noProof/>
              </w:rPr>
              <w:t>add a negative adjustment amount to make the balance due to zero</w:t>
            </w:r>
            <w:r>
              <w:rPr>
                <w:rStyle w:val="mqInternal"/>
                <w:noProof/>
              </w:rPr>
              <w:t>{2]</w:t>
            </w:r>
            <w:r>
              <w:rPr>
                <w:noProof/>
              </w:rPr>
              <w:t>.</w:t>
            </w:r>
          </w:p>
        </w:tc>
        <w:tc>
          <w:tcPr>
            <w:tcW w:w="7407" w:type="dxa"/>
          </w:tcPr>
          <w:p w:rsidR="00000000" w:rsidRDefault="00FF2FA9">
            <w:pPr>
              <w:rPr>
                <w:lang w:val="es-ES_tradnl"/>
              </w:rPr>
            </w:pPr>
            <w:r>
              <w:rPr>
                <w:lang w:val="es-ES_tradnl"/>
              </w:rPr>
              <w:t>Al hacer clic en el bot</w:t>
            </w:r>
            <w:r>
              <w:rPr>
                <w:lang w:val="es-ES_tradnl"/>
              </w:rPr>
              <w:t>ó</w:t>
            </w:r>
            <w:r>
              <w:rPr>
                <w:lang w:val="es-ES_tradnl"/>
              </w:rPr>
              <w:t xml:space="preserve">n Cancelar, si el cliente ha pagado el monto y </w:t>
            </w:r>
            <w:r>
              <w:rPr>
                <w:rStyle w:val="mqInternal"/>
                <w:noProof/>
                <w:lang w:val="es-ES_tradnl"/>
              </w:rPr>
              <w:t>[1}</w:t>
            </w:r>
            <w:r>
              <w:rPr>
                <w:lang w:val="es-ES_tradnl"/>
              </w:rPr>
              <w:t>agregue un monto de ajuste negativo para hacer que el saldo adeuda a cero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9497d21b-</w:t>
            </w:r>
            <w:r>
              <w:rPr>
                <w:noProof/>
                <w:sz w:val="2"/>
              </w:rPr>
              <w:t>bdf4-4c9a-9695-8268c7114860</w:t>
            </w:r>
          </w:p>
        </w:tc>
        <w:tc>
          <w:tcPr>
            <w:tcW w:w="7407" w:type="dxa"/>
            <w:shd w:val="clear" w:color="auto" w:fill="F2F2F2" w:themeFill="background1" w:themeFillShade="F2"/>
          </w:tcPr>
          <w:p w:rsidR="00000000" w:rsidRDefault="00FF2FA9">
            <w:pPr>
              <w:rPr>
                <w:noProof/>
              </w:rPr>
            </w:pPr>
            <w:r>
              <w:rPr>
                <w:noProof/>
              </w:rPr>
              <w:t>Invoices</w:t>
            </w:r>
          </w:p>
        </w:tc>
        <w:tc>
          <w:tcPr>
            <w:tcW w:w="7407" w:type="dxa"/>
          </w:tcPr>
          <w:p w:rsidR="00000000" w:rsidRDefault="00FF2FA9">
            <w:pPr>
              <w:rPr>
                <w:lang w:val="es-ES_tradnl"/>
              </w:rPr>
            </w:pPr>
            <w:r>
              <w:rPr>
                <w:lang w:val="es-ES_tradnl"/>
              </w:rPr>
              <w:t>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118b1bb6-6142-401a-9c87-e5b3534efd9c</w:t>
            </w:r>
          </w:p>
        </w:tc>
        <w:tc>
          <w:tcPr>
            <w:tcW w:w="7407" w:type="dxa"/>
            <w:shd w:val="clear" w:color="auto" w:fill="F2F2F2" w:themeFill="background1" w:themeFillShade="F2"/>
          </w:tcPr>
          <w:p w:rsidR="00000000" w:rsidRDefault="00FF2FA9">
            <w:pPr>
              <w:rPr>
                <w:noProof/>
              </w:rPr>
            </w:pPr>
            <w:r>
              <w:rPr>
                <w:noProof/>
              </w:rPr>
              <w:t>The invoices section shows all the general invoices created for an account.</w:t>
            </w:r>
          </w:p>
        </w:tc>
        <w:tc>
          <w:tcPr>
            <w:tcW w:w="7407" w:type="dxa"/>
          </w:tcPr>
          <w:p w:rsidR="00000000" w:rsidRDefault="00FF2FA9">
            <w:pPr>
              <w:rPr>
                <w:lang w:val="es-ES_tradnl"/>
              </w:rPr>
            </w:pPr>
            <w:r>
              <w:rPr>
                <w:lang w:val="es-ES_tradnl"/>
              </w:rPr>
              <w:t>La secci</w:t>
            </w:r>
            <w:r>
              <w:rPr>
                <w:lang w:val="es-ES_tradnl"/>
              </w:rPr>
              <w:t>ó</w:t>
            </w:r>
            <w:r>
              <w:rPr>
                <w:lang w:val="es-ES_tradnl"/>
              </w:rPr>
              <w:t>n de facturas muestra todas las facturas generales creadas para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36339543-c768-453c-b925-66d5b0fa9ab4</w:t>
            </w:r>
          </w:p>
        </w:tc>
        <w:tc>
          <w:tcPr>
            <w:tcW w:w="7407" w:type="dxa"/>
            <w:shd w:val="clear" w:color="auto" w:fill="F2F2F2" w:themeFill="background1" w:themeFillShade="F2"/>
          </w:tcPr>
          <w:p w:rsidR="00000000" w:rsidRDefault="00FF2FA9">
            <w:pPr>
              <w:rPr>
                <w:noProof/>
              </w:rPr>
            </w:pPr>
            <w:r>
              <w:rPr>
                <w:noProof/>
              </w:rPr>
              <w:t>It shows in detail for each invoice.</w:t>
            </w:r>
          </w:p>
        </w:tc>
        <w:tc>
          <w:tcPr>
            <w:tcW w:w="7407" w:type="dxa"/>
          </w:tcPr>
          <w:p w:rsidR="00000000" w:rsidRDefault="00FF2FA9">
            <w:pPr>
              <w:rPr>
                <w:lang w:val="es-ES_tradnl"/>
              </w:rPr>
            </w:pPr>
            <w:r>
              <w:rPr>
                <w:lang w:val="es-ES_tradnl"/>
              </w:rPr>
              <w:t>Se muestra en detalle para cada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f7806e2a-e7d4-4b57-a72c-5e66969c7b1c</w:t>
            </w:r>
          </w:p>
        </w:tc>
        <w:tc>
          <w:tcPr>
            <w:tcW w:w="7407" w:type="dxa"/>
            <w:shd w:val="clear" w:color="auto" w:fill="F2F2F2" w:themeFill="background1" w:themeFillShade="F2"/>
          </w:tcPr>
          <w:p w:rsidR="00000000" w:rsidRDefault="00FF2FA9">
            <w:pPr>
              <w:rPr>
                <w:noProof/>
              </w:rPr>
            </w:pPr>
            <w:r>
              <w:rPr>
                <w:noProof/>
              </w:rPr>
              <w:t>Invoices</w:t>
            </w:r>
          </w:p>
        </w:tc>
        <w:tc>
          <w:tcPr>
            <w:tcW w:w="7407" w:type="dxa"/>
          </w:tcPr>
          <w:p w:rsidR="00000000" w:rsidRDefault="00FF2FA9">
            <w:pPr>
              <w:rPr>
                <w:lang w:val="es-ES_tradnl"/>
              </w:rPr>
            </w:pPr>
            <w:r>
              <w:rPr>
                <w:lang w:val="es-ES_tradnl"/>
              </w:rPr>
              <w:t>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de34fbce-972e-4a9d-be14-9fb693ae9a1c</w:t>
            </w:r>
          </w:p>
        </w:tc>
        <w:tc>
          <w:tcPr>
            <w:tcW w:w="7407" w:type="dxa"/>
            <w:shd w:val="clear" w:color="auto" w:fill="F2F2F2" w:themeFill="background1" w:themeFillShade="F2"/>
          </w:tcPr>
          <w:p w:rsidR="00000000" w:rsidRDefault="00FF2FA9">
            <w:pPr>
              <w:rPr>
                <w:noProof/>
              </w:rPr>
            </w:pPr>
            <w:r>
              <w:rPr>
                <w:noProof/>
              </w:rPr>
              <w:t>Invoices</w:t>
            </w:r>
          </w:p>
        </w:tc>
        <w:tc>
          <w:tcPr>
            <w:tcW w:w="7407" w:type="dxa"/>
          </w:tcPr>
          <w:p w:rsidR="00000000" w:rsidRDefault="00FF2FA9">
            <w:pPr>
              <w:rPr>
                <w:lang w:val="es-ES_tradnl"/>
              </w:rPr>
            </w:pPr>
            <w:r>
              <w:rPr>
                <w:lang w:val="es-ES_tradnl"/>
              </w:rPr>
              <w:t>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f29a4049-29d0-45</w:t>
            </w:r>
            <w:r>
              <w:rPr>
                <w:noProof/>
                <w:sz w:val="2"/>
              </w:rPr>
              <w:t>eb-8405-3ae245b3804a</w:t>
            </w:r>
          </w:p>
        </w:tc>
        <w:tc>
          <w:tcPr>
            <w:tcW w:w="7407" w:type="dxa"/>
            <w:shd w:val="clear" w:color="auto" w:fill="F2F2F2" w:themeFill="background1" w:themeFillShade="F2"/>
          </w:tcPr>
          <w:p w:rsidR="00000000" w:rsidRDefault="00FF2FA9">
            <w:pPr>
              <w:rPr>
                <w:noProof/>
              </w:rPr>
            </w:pPr>
            <w:r>
              <w:rPr>
                <w:noProof/>
              </w:rPr>
              <w:t>Payments</w:t>
            </w:r>
          </w:p>
        </w:tc>
        <w:tc>
          <w:tcPr>
            <w:tcW w:w="7407" w:type="dxa"/>
          </w:tcPr>
          <w:p w:rsidR="00000000" w:rsidRDefault="00FF2FA9">
            <w:pPr>
              <w:rPr>
                <w:lang w:val="es-ES_tradnl"/>
              </w:rPr>
            </w:pPr>
            <w:r>
              <w:rPr>
                <w:lang w:val="es-ES_tradnl"/>
              </w:rPr>
              <w:t>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277c1c05-effe-4c6f-9f29-8bc403793ef4</w:t>
            </w:r>
          </w:p>
        </w:tc>
        <w:tc>
          <w:tcPr>
            <w:tcW w:w="7407" w:type="dxa"/>
            <w:shd w:val="clear" w:color="auto" w:fill="F2F2F2" w:themeFill="background1" w:themeFillShade="F2"/>
          </w:tcPr>
          <w:p w:rsidR="00000000" w:rsidRDefault="00FF2FA9">
            <w:pPr>
              <w:rPr>
                <w:noProof/>
              </w:rPr>
            </w:pPr>
            <w:r>
              <w:rPr>
                <w:noProof/>
              </w:rPr>
              <w:t>View the existing customer payment history, which provides a record of credit card details, ordered product Id, the payment received date, amount, status, along with the option t</w:t>
            </w:r>
            <w:r>
              <w:rPr>
                <w:noProof/>
              </w:rPr>
              <w:t>o refund the payment to the customer.</w:t>
            </w:r>
          </w:p>
        </w:tc>
        <w:tc>
          <w:tcPr>
            <w:tcW w:w="7407" w:type="dxa"/>
          </w:tcPr>
          <w:p w:rsidR="00000000" w:rsidRDefault="00FF2FA9">
            <w:pPr>
              <w:rPr>
                <w:lang w:val="es-ES_tradnl"/>
              </w:rPr>
            </w:pPr>
            <w:r>
              <w:rPr>
                <w:lang w:val="es-ES_tradnl"/>
              </w:rPr>
              <w:t>Vea el historial de pagos del cliente existente, que proporciona un registro de los detalles de la tarjeta de cr</w:t>
            </w:r>
            <w:r>
              <w:rPr>
                <w:lang w:val="es-ES_tradnl"/>
              </w:rPr>
              <w:t>é</w:t>
            </w:r>
            <w:r>
              <w:rPr>
                <w:lang w:val="es-ES_tradnl"/>
              </w:rPr>
              <w:t>dito, la identificaci</w:t>
            </w:r>
            <w:r>
              <w:rPr>
                <w:lang w:val="es-ES_tradnl"/>
              </w:rPr>
              <w:t>ó</w:t>
            </w:r>
            <w:r>
              <w:rPr>
                <w:lang w:val="es-ES_tradnl"/>
              </w:rPr>
              <w:t>n del producto pedido, la fecha de recepci</w:t>
            </w:r>
            <w:r>
              <w:rPr>
                <w:lang w:val="es-ES_tradnl"/>
              </w:rPr>
              <w:t>ó</w:t>
            </w:r>
            <w:r>
              <w:rPr>
                <w:lang w:val="es-ES_tradnl"/>
              </w:rPr>
              <w:t>n del pago, el monto y el estado, junto con la opci</w:t>
            </w:r>
            <w:r>
              <w:rPr>
                <w:lang w:val="es-ES_tradnl"/>
              </w:rPr>
              <w:t>ó</w:t>
            </w:r>
            <w:r>
              <w:rPr>
                <w:lang w:val="es-ES_tradnl"/>
              </w:rPr>
              <w:t>n de reembolsar el pago al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e1125bb9-4762-4701-9cb2-1328799bca56</w:t>
            </w:r>
          </w:p>
        </w:tc>
        <w:tc>
          <w:tcPr>
            <w:tcW w:w="7407" w:type="dxa"/>
            <w:shd w:val="clear" w:color="auto" w:fill="F2F2F2" w:themeFill="background1" w:themeFillShade="F2"/>
          </w:tcPr>
          <w:p w:rsidR="00000000" w:rsidRDefault="00FF2FA9">
            <w:pPr>
              <w:rPr>
                <w:noProof/>
              </w:rPr>
            </w:pPr>
            <w:r>
              <w:rPr>
                <w:noProof/>
              </w:rPr>
              <w:t>Payments</w:t>
            </w:r>
          </w:p>
        </w:tc>
        <w:tc>
          <w:tcPr>
            <w:tcW w:w="7407" w:type="dxa"/>
          </w:tcPr>
          <w:p w:rsidR="00000000" w:rsidRDefault="00FF2FA9">
            <w:pPr>
              <w:rPr>
                <w:lang w:val="es-ES_tradnl"/>
              </w:rPr>
            </w:pPr>
            <w:r>
              <w:rPr>
                <w:lang w:val="es-ES_tradnl"/>
              </w:rPr>
              <w:t>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20d932a1-5b94-42c4-9c04-14a40727a0ce</w:t>
            </w:r>
          </w:p>
        </w:tc>
        <w:tc>
          <w:tcPr>
            <w:tcW w:w="7407" w:type="dxa"/>
            <w:shd w:val="clear" w:color="auto" w:fill="F2F2F2" w:themeFill="background1" w:themeFillShade="F2"/>
          </w:tcPr>
          <w:p w:rsidR="00000000" w:rsidRDefault="00FF2FA9">
            <w:pPr>
              <w:rPr>
                <w:noProof/>
              </w:rPr>
            </w:pPr>
            <w:r>
              <w:rPr>
                <w:noProof/>
              </w:rPr>
              <w:t>Payments</w:t>
            </w:r>
          </w:p>
        </w:tc>
        <w:tc>
          <w:tcPr>
            <w:tcW w:w="7407" w:type="dxa"/>
          </w:tcPr>
          <w:p w:rsidR="00000000" w:rsidRDefault="00FF2FA9">
            <w:pPr>
              <w:rPr>
                <w:lang w:val="es-ES_tradnl"/>
              </w:rPr>
            </w:pPr>
            <w:r>
              <w:rPr>
                <w:lang w:val="es-ES_tradnl"/>
              </w:rPr>
              <w:t>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50449ef0-304f-4427-b002-2df6f8fdd8f6</w:t>
            </w:r>
          </w:p>
        </w:tc>
        <w:tc>
          <w:tcPr>
            <w:tcW w:w="7407" w:type="dxa"/>
            <w:shd w:val="clear" w:color="auto" w:fill="F2F2F2" w:themeFill="background1" w:themeFillShade="F2"/>
          </w:tcPr>
          <w:p w:rsidR="00000000" w:rsidRDefault="00FF2FA9">
            <w:pPr>
              <w:rPr>
                <w:noProof/>
              </w:rPr>
            </w:pPr>
            <w:r>
              <w:rPr>
                <w:noProof/>
              </w:rPr>
              <w:t>Refunding the Amount</w:t>
            </w:r>
          </w:p>
        </w:tc>
        <w:tc>
          <w:tcPr>
            <w:tcW w:w="7407" w:type="dxa"/>
          </w:tcPr>
          <w:p w:rsidR="00000000" w:rsidRDefault="00FF2FA9">
            <w:pPr>
              <w:rPr>
                <w:lang w:val="es-ES_tradnl"/>
              </w:rPr>
            </w:pPr>
            <w:r>
              <w:rPr>
                <w:lang w:val="es-ES_tradnl"/>
              </w:rPr>
              <w:t>Reembolso de la cantidad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4816f666-a513-4e35-9ab5-658a7a1e16ae</w:t>
            </w:r>
          </w:p>
        </w:tc>
        <w:tc>
          <w:tcPr>
            <w:tcW w:w="7407" w:type="dxa"/>
            <w:shd w:val="clear" w:color="auto" w:fill="F2F2F2" w:themeFill="background1" w:themeFillShade="F2"/>
          </w:tcPr>
          <w:p w:rsidR="00000000" w:rsidRDefault="00FF2FA9">
            <w:pPr>
              <w:rPr>
                <w:noProof/>
              </w:rPr>
            </w:pPr>
            <w:r>
              <w:rPr>
                <w:noProof/>
              </w:rPr>
              <w:t>To refund the amount, do the following:</w:t>
            </w:r>
          </w:p>
        </w:tc>
        <w:tc>
          <w:tcPr>
            <w:tcW w:w="7407" w:type="dxa"/>
          </w:tcPr>
          <w:p w:rsidR="00000000" w:rsidRDefault="00FF2FA9">
            <w:pPr>
              <w:rPr>
                <w:lang w:val="es-ES_tradnl"/>
              </w:rPr>
            </w:pPr>
            <w:r>
              <w:rPr>
                <w:lang w:val="es-ES_tradnl"/>
              </w:rPr>
              <w:t>Para reembolsar el monto,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fbc7e911-2ef9-4d7c-8489-d81ddd072a75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Payments</w:t>
            </w:r>
            <w:r>
              <w:rPr>
                <w:rStyle w:val="mqInternal"/>
                <w:noProof/>
              </w:rPr>
              <w:t>{2]</w:t>
            </w:r>
            <w:r>
              <w:rPr>
                <w:noProof/>
              </w:rPr>
              <w:t xml:space="preserve"> hyperlink under </w:t>
            </w:r>
            <w:r>
              <w:rPr>
                <w:noProof/>
              </w:rPr>
              <w:t xml:space="preserve">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Pagos</w:t>
            </w:r>
            <w:r>
              <w:rPr>
                <w:rStyle w:val="mqInternal"/>
                <w:noProof/>
                <w:lang w:val="es-ES_tradnl"/>
              </w:rPr>
              <w:t>{2]</w:t>
            </w:r>
            <w:r>
              <w:rPr>
                <w:lang w:val="es-ES_tradnl"/>
              </w:rPr>
              <w:t xml:space="preserve"> hiperv</w:t>
            </w:r>
            <w:r>
              <w:rPr>
                <w:lang w:val="es-ES_tradnl"/>
              </w:rPr>
              <w:t>í</w:t>
            </w:r>
            <w:r>
              <w:rPr>
                <w:lang w:val="es-ES_tradnl"/>
              </w:rPr>
              <w:t xml:space="preserve">nculo debajo del </w:t>
            </w:r>
            <w:r>
              <w:rPr>
                <w:rStyle w:val="mqInternal"/>
                <w:noProof/>
                <w:lang w:val="es-ES_tradnl"/>
              </w:rPr>
              <w:t>[1}</w:t>
            </w:r>
            <w:r>
              <w:rPr>
                <w:lang w:val="es-ES_tradnl"/>
              </w:rPr>
              <w:t>Facturaci</w:t>
            </w:r>
            <w:r>
              <w:rPr>
                <w:lang w:val="es-ES_tradnl"/>
              </w:rPr>
              <w:t>ó</w:t>
            </w:r>
            <w:r>
              <w:rPr>
                <w:lang w:val="es-ES_tradnl"/>
              </w:rPr>
              <w:t>n y Finanzas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0a853b16-cabf-4cd0-bdd8-be2d2f26419b</w:t>
            </w:r>
          </w:p>
        </w:tc>
        <w:tc>
          <w:tcPr>
            <w:tcW w:w="7407" w:type="dxa"/>
            <w:shd w:val="clear" w:color="auto" w:fill="F2F2F2" w:themeFill="background1" w:themeFillShade="F2"/>
          </w:tcPr>
          <w:p w:rsidR="00000000" w:rsidRDefault="00FF2FA9">
            <w:pPr>
              <w:rPr>
                <w:noProof/>
              </w:rPr>
            </w:pPr>
            <w:r>
              <w:rPr>
                <w:noProof/>
              </w:rPr>
              <w:t xml:space="preserve">On the Payment History screen, click the </w:t>
            </w:r>
            <w:r>
              <w:rPr>
                <w:rStyle w:val="mqInternal"/>
                <w:noProof/>
              </w:rPr>
              <w:t>[1}</w:t>
            </w:r>
            <w:r>
              <w:rPr>
                <w:noProof/>
              </w:rPr>
              <w:t>Refund</w:t>
            </w:r>
            <w:r>
              <w:rPr>
                <w:rStyle w:val="mqInternal"/>
                <w:noProof/>
              </w:rPr>
              <w:t>{2]</w:t>
            </w:r>
            <w:r>
              <w:rPr>
                <w:noProof/>
              </w:rPr>
              <w:t xml:space="preserve"> button in the </w:t>
            </w:r>
            <w:r>
              <w:rPr>
                <w:rStyle w:val="mqInternal"/>
                <w:noProof/>
              </w:rPr>
              <w:t>[1}</w:t>
            </w:r>
            <w:r>
              <w:rPr>
                <w:noProof/>
              </w:rPr>
              <w:t>Actions</w:t>
            </w:r>
            <w:r>
              <w:rPr>
                <w:rStyle w:val="mqInternal"/>
                <w:noProof/>
              </w:rPr>
              <w:t>{2]</w:t>
            </w:r>
            <w:r>
              <w:rPr>
                <w:noProof/>
              </w:rPr>
              <w:t xml:space="preserve"> column heading that you want to refund for the account.</w:t>
            </w:r>
          </w:p>
        </w:tc>
        <w:tc>
          <w:tcPr>
            <w:tcW w:w="7407" w:type="dxa"/>
          </w:tcPr>
          <w:p w:rsidR="00000000" w:rsidRDefault="00FF2FA9">
            <w:pPr>
              <w:rPr>
                <w:lang w:val="es-ES_tradnl"/>
              </w:rPr>
            </w:pPr>
            <w:r>
              <w:rPr>
                <w:lang w:val="es-ES_tradnl"/>
              </w:rPr>
              <w:t xml:space="preserve">En la pantalla Historial de pagos, haga clic en el </w:t>
            </w:r>
            <w:r>
              <w:rPr>
                <w:rStyle w:val="mqInternal"/>
                <w:noProof/>
                <w:lang w:val="es-ES_tradnl"/>
              </w:rPr>
              <w:t>[1}</w:t>
            </w:r>
            <w:r>
              <w:rPr>
                <w:lang w:val="es-ES_tradnl"/>
              </w:rPr>
              <w:t>Reembolso</w:t>
            </w:r>
            <w:r>
              <w:rPr>
                <w:rStyle w:val="mqInternal"/>
                <w:noProof/>
                <w:lang w:val="es-ES_tradnl"/>
              </w:rPr>
              <w:t>{2]</w:t>
            </w:r>
            <w:r>
              <w:rPr>
                <w:lang w:val="es-ES_tradnl"/>
              </w:rPr>
              <w:t xml:space="preserve"> bot</w:t>
            </w:r>
            <w:r>
              <w:rPr>
                <w:lang w:val="es-ES_tradnl"/>
              </w:rPr>
              <w:t>ó</w:t>
            </w:r>
            <w:r>
              <w:rPr>
                <w:lang w:val="es-ES_tradnl"/>
              </w:rPr>
              <w:t xml:space="preserve">n en el </w:t>
            </w:r>
            <w:r>
              <w:rPr>
                <w:rStyle w:val="mqInternal"/>
                <w:noProof/>
                <w:lang w:val="es-ES_tradnl"/>
              </w:rPr>
              <w:t>[1}</w:t>
            </w:r>
            <w:r>
              <w:rPr>
                <w:lang w:val="es-ES_tradnl"/>
              </w:rPr>
              <w:t>Comportamiento</w:t>
            </w:r>
            <w:r>
              <w:rPr>
                <w:rStyle w:val="mqInternal"/>
                <w:noProof/>
                <w:lang w:val="es-ES_tradnl"/>
              </w:rPr>
              <w:t>{2]</w:t>
            </w:r>
            <w:r>
              <w:rPr>
                <w:lang w:val="es-ES_tradnl"/>
              </w:rPr>
              <w:t xml:space="preserve"> encabezado de columna que desea reembolsar por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f8b39a3a-a3f5-416e-b9a8-31cf1293739c</w:t>
            </w:r>
          </w:p>
        </w:tc>
        <w:tc>
          <w:tcPr>
            <w:tcW w:w="7407" w:type="dxa"/>
            <w:shd w:val="clear" w:color="auto" w:fill="F2F2F2" w:themeFill="background1" w:themeFillShade="F2"/>
          </w:tcPr>
          <w:p w:rsidR="00000000" w:rsidRDefault="00FF2FA9">
            <w:pPr>
              <w:rPr>
                <w:noProof/>
              </w:rPr>
            </w:pPr>
            <w:r>
              <w:rPr>
                <w:noProof/>
              </w:rPr>
              <w:t xml:space="preserve">A dialog box, </w:t>
            </w:r>
            <w:r>
              <w:rPr>
                <w:rStyle w:val="mqInternal"/>
                <w:noProof/>
              </w:rPr>
              <w:t>[1}</w:t>
            </w:r>
            <w:r>
              <w:rPr>
                <w:noProof/>
              </w:rPr>
              <w:t>“</w:t>
            </w:r>
            <w:r>
              <w:rPr>
                <w:noProof/>
              </w:rPr>
              <w:t>Are you sure?</w:t>
            </w:r>
            <w:r>
              <w:rPr>
                <w:noProof/>
              </w:rPr>
              <w:t>”</w:t>
            </w:r>
            <w:r>
              <w:rPr>
                <w:rStyle w:val="mqInternal"/>
                <w:noProof/>
              </w:rPr>
              <w:t>{2]</w:t>
            </w:r>
            <w:r>
              <w:rPr>
                <w:noProof/>
              </w:rPr>
              <w:t xml:space="preserve"> appears as shown below.</w:t>
            </w:r>
          </w:p>
        </w:tc>
        <w:tc>
          <w:tcPr>
            <w:tcW w:w="7407" w:type="dxa"/>
          </w:tcPr>
          <w:p w:rsidR="00000000" w:rsidRDefault="00FF2FA9">
            <w:pPr>
              <w:rPr>
                <w:lang w:val="es-ES_tradnl"/>
              </w:rPr>
            </w:pPr>
            <w:r>
              <w:rPr>
                <w:lang w:val="es-ES_tradnl"/>
              </w:rPr>
              <w:t>Un cuadro de di</w:t>
            </w:r>
            <w:r>
              <w:rPr>
                <w:lang w:val="es-ES_tradnl"/>
              </w:rPr>
              <w:t>á</w:t>
            </w:r>
            <w:r>
              <w:rPr>
                <w:lang w:val="es-ES_tradnl"/>
              </w:rPr>
              <w:t xml:space="preserve">logo </w:t>
            </w:r>
            <w:r>
              <w:rPr>
                <w:rStyle w:val="mqInternal"/>
                <w:noProof/>
                <w:lang w:val="es-ES_tradnl"/>
              </w:rPr>
              <w:t>[1}</w:t>
            </w:r>
            <w:r>
              <w:rPr>
                <w:lang w:val="es-ES_tradnl"/>
              </w:rPr>
              <w:t>"</w:t>
            </w:r>
            <w:r>
              <w:rPr>
                <w:lang w:val="es-ES_tradnl"/>
              </w:rPr>
              <w:t>¿</w:t>
            </w:r>
            <w:r>
              <w:rPr>
                <w:lang w:val="es-ES_tradnl"/>
              </w:rPr>
              <w:t>Est</w:t>
            </w:r>
            <w:r>
              <w:rPr>
                <w:lang w:val="es-ES_tradnl"/>
              </w:rPr>
              <w:t>á</w:t>
            </w:r>
            <w:r>
              <w:rPr>
                <w:lang w:val="es-ES_tradnl"/>
              </w:rPr>
              <w:t xml:space="preserve"> seguro?"</w:t>
            </w:r>
            <w:r>
              <w:rPr>
                <w:rStyle w:val="mqInternal"/>
                <w:noProof/>
                <w:lang w:val="es-ES_tradnl"/>
              </w:rPr>
              <w:t>{2]</w:t>
            </w:r>
            <w:r>
              <w:rPr>
                <w:lang w:val="es-ES_tradnl"/>
              </w:rPr>
              <w:t xml:space="preserve"> aparece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30a0346d-5d24-4286-b421-efa1070d221f</w:t>
            </w:r>
          </w:p>
        </w:tc>
        <w:tc>
          <w:tcPr>
            <w:tcW w:w="7407" w:type="dxa"/>
            <w:shd w:val="clear" w:color="auto" w:fill="F2F2F2" w:themeFill="background1" w:themeFillShade="F2"/>
          </w:tcPr>
          <w:p w:rsidR="00000000" w:rsidRDefault="00FF2FA9">
            <w:pPr>
              <w:rPr>
                <w:noProof/>
              </w:rPr>
            </w:pPr>
            <w:r>
              <w:rPr>
                <w:noProof/>
              </w:rPr>
              <w:t>Confirm Refund</w:t>
            </w:r>
          </w:p>
        </w:tc>
        <w:tc>
          <w:tcPr>
            <w:tcW w:w="7407" w:type="dxa"/>
          </w:tcPr>
          <w:p w:rsidR="00000000" w:rsidRDefault="00FF2FA9">
            <w:pPr>
              <w:rPr>
                <w:lang w:val="es-ES_tradnl"/>
              </w:rPr>
            </w:pPr>
            <w:r>
              <w:rPr>
                <w:lang w:val="es-ES_tradnl"/>
              </w:rPr>
              <w:t>Confirmar reembolso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2e42a04e-0e48-4379-a540-684a025c5544</w:t>
            </w:r>
          </w:p>
        </w:tc>
        <w:tc>
          <w:tcPr>
            <w:tcW w:w="7407" w:type="dxa"/>
            <w:shd w:val="clear" w:color="auto" w:fill="F2F2F2" w:themeFill="background1" w:themeFillShade="F2"/>
          </w:tcPr>
          <w:p w:rsidR="00000000" w:rsidRDefault="00FF2FA9">
            <w:pPr>
              <w:rPr>
                <w:noProof/>
              </w:rPr>
            </w:pPr>
            <w:r>
              <w:rPr>
                <w:noProof/>
              </w:rPr>
              <w:t>Confirm Refund</w:t>
            </w:r>
          </w:p>
        </w:tc>
        <w:tc>
          <w:tcPr>
            <w:tcW w:w="7407" w:type="dxa"/>
          </w:tcPr>
          <w:p w:rsidR="00000000" w:rsidRDefault="00FF2FA9">
            <w:pPr>
              <w:rPr>
                <w:lang w:val="es-ES_tradnl"/>
              </w:rPr>
            </w:pPr>
            <w:r>
              <w:rPr>
                <w:lang w:val="es-ES_tradnl"/>
              </w:rPr>
              <w:t>Confirmar reembolso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703868b8-0a9f-41a7-b94b-7d637b9c4a57</w:t>
            </w:r>
          </w:p>
        </w:tc>
        <w:tc>
          <w:tcPr>
            <w:tcW w:w="7407" w:type="dxa"/>
            <w:shd w:val="clear" w:color="auto" w:fill="F2F2F2" w:themeFill="background1" w:themeFillShade="F2"/>
          </w:tcPr>
          <w:p w:rsidR="00000000" w:rsidRDefault="00FF2FA9">
            <w:pPr>
              <w:rPr>
                <w:noProof/>
              </w:rPr>
            </w:pPr>
            <w:r>
              <w:rPr>
                <w:noProof/>
              </w:rPr>
              <w:t xml:space="preserve">Select a reason for the refund in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 xml:space="preserve">Seleccione un motivo para el reembolso en el </w:t>
            </w:r>
            <w:r>
              <w:rPr>
                <w:rStyle w:val="mqInternal"/>
                <w:noProof/>
                <w:lang w:val="es-ES_tradnl"/>
              </w:rPr>
              <w:t>[1}</w:t>
            </w:r>
            <w:r>
              <w:rPr>
                <w:lang w:val="es-ES_tradnl"/>
              </w:rPr>
              <w:t>Seleccionar motivo</w:t>
            </w:r>
            <w:r>
              <w:rPr>
                <w:rStyle w:val="mqInternal"/>
                <w:noProof/>
                <w:lang w:val="es-ES_tradnl"/>
              </w:rPr>
              <w:t>{</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0f86c56e-54a8-4486-abaf-31acc1b6750b</w:t>
            </w:r>
          </w:p>
        </w:tc>
        <w:tc>
          <w:tcPr>
            <w:tcW w:w="7407" w:type="dxa"/>
            <w:shd w:val="clear" w:color="auto" w:fill="F2F2F2" w:themeFill="background1" w:themeFillShade="F2"/>
          </w:tcPr>
          <w:p w:rsidR="00000000" w:rsidRDefault="00FF2FA9">
            <w:pPr>
              <w:rPr>
                <w:noProof/>
              </w:rPr>
            </w:pPr>
            <w:r>
              <w:rPr>
                <w:noProof/>
              </w:rPr>
              <w:t xml:space="preserve">Type the comments for payment refund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Escriba los comentarios para el reembolso del pago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72b9959d-4a49-4a82-975b-54c8d39d092c</w:t>
            </w:r>
          </w:p>
        </w:tc>
        <w:tc>
          <w:tcPr>
            <w:tcW w:w="7407" w:type="dxa"/>
            <w:shd w:val="clear" w:color="auto" w:fill="F2F2F2" w:themeFill="background1" w:themeFillShade="F2"/>
          </w:tcPr>
          <w:p w:rsidR="00000000" w:rsidRDefault="00FF2FA9">
            <w:pPr>
              <w:rPr>
                <w:noProof/>
              </w:rPr>
            </w:pPr>
            <w:r>
              <w:rPr>
                <w:noProof/>
              </w:rPr>
              <w:t>Cl</w:t>
            </w:r>
            <w:r>
              <w:rPr>
                <w:noProof/>
              </w:rPr>
              <w:t xml:space="preserve">ick the </w:t>
            </w:r>
            <w:r>
              <w:rPr>
                <w:rStyle w:val="mqInternal"/>
                <w:noProof/>
              </w:rPr>
              <w:t>[1}</w:t>
            </w:r>
            <w:r>
              <w:rPr>
                <w:noProof/>
              </w:rPr>
              <w:t>Yes, Refund</w:t>
            </w:r>
            <w:r>
              <w:rPr>
                <w:rStyle w:val="mqInternal"/>
                <w:noProof/>
              </w:rPr>
              <w:t>{2]</w:t>
            </w:r>
            <w:r>
              <w:rPr>
                <w:noProof/>
              </w:rPr>
              <w:t xml:space="preserve"> button to provide a refund, or else click </w:t>
            </w:r>
            <w:r>
              <w:rPr>
                <w:rStyle w:val="mqInternal"/>
                <w:noProof/>
              </w:rPr>
              <w:t>[1}</w:t>
            </w:r>
            <w:r>
              <w:rPr>
                <w:noProof/>
              </w:rPr>
              <w:t>Go Back</w:t>
            </w:r>
            <w:r>
              <w:rPr>
                <w:rStyle w:val="mqInternal"/>
                <w:noProof/>
              </w:rPr>
              <w:t>{2]</w:t>
            </w:r>
            <w:r>
              <w:rPr>
                <w:noProof/>
              </w:rPr>
              <w:t xml:space="preserve"> to discard the changes.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Si, reembolso</w:t>
            </w:r>
            <w:r>
              <w:rPr>
                <w:rStyle w:val="mqInternal"/>
                <w:noProof/>
                <w:lang w:val="es-ES_tradnl"/>
              </w:rPr>
              <w:t>{2]</w:t>
            </w:r>
            <w:r>
              <w:rPr>
                <w:lang w:val="es-ES_tradnl"/>
              </w:rPr>
              <w:t xml:space="preserve"> para proporcionar un reembolso, o bien haga clic en </w:t>
            </w:r>
            <w:r>
              <w:rPr>
                <w:rStyle w:val="mqInternal"/>
                <w:noProof/>
                <w:lang w:val="es-ES_tradnl"/>
              </w:rPr>
              <w:t>[1}</w:t>
            </w:r>
            <w:r>
              <w:rPr>
                <w:lang w:val="es-ES_tradnl"/>
              </w:rPr>
              <w:t>Regresa</w:t>
            </w:r>
            <w:r>
              <w:rPr>
                <w:rStyle w:val="mqInternal"/>
                <w:noProof/>
                <w:lang w:val="es-ES_tradnl"/>
              </w:rPr>
              <w:t>{2]</w:t>
            </w:r>
            <w:r>
              <w:rPr>
                <w:lang w:val="es-ES_tradnl"/>
              </w:rPr>
              <w:t xml:space="preserve"> para descartar los cambios.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ed51b1ca-79df-4</w:t>
            </w:r>
            <w:r>
              <w:rPr>
                <w:noProof/>
                <w:sz w:val="2"/>
              </w:rPr>
              <w:t>8c9-98fb-69b8910e1f01</w:t>
            </w:r>
          </w:p>
        </w:tc>
        <w:tc>
          <w:tcPr>
            <w:tcW w:w="7407" w:type="dxa"/>
            <w:shd w:val="clear" w:color="auto" w:fill="F2F2F2" w:themeFill="background1" w:themeFillShade="F2"/>
          </w:tcPr>
          <w:p w:rsidR="00000000" w:rsidRDefault="00FF2FA9">
            <w:pPr>
              <w:rPr>
                <w:noProof/>
              </w:rPr>
            </w:pPr>
            <w:r>
              <w:rPr>
                <w:noProof/>
              </w:rPr>
              <w:t>Adjustments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dd5fab05-fee2-4744-9f60-05909834ece6</w:t>
            </w:r>
          </w:p>
        </w:tc>
        <w:tc>
          <w:tcPr>
            <w:tcW w:w="7407" w:type="dxa"/>
            <w:shd w:val="clear" w:color="auto" w:fill="F2F2F2" w:themeFill="background1" w:themeFillShade="F2"/>
          </w:tcPr>
          <w:p w:rsidR="00000000" w:rsidRDefault="00FF2FA9">
            <w:pPr>
              <w:rPr>
                <w:noProof/>
              </w:rPr>
            </w:pPr>
            <w:r>
              <w:rPr>
                <w:noProof/>
              </w:rPr>
              <w:t>This module is a transaction that provides the payment corrections of a customer account payment entry.</w:t>
            </w:r>
          </w:p>
        </w:tc>
        <w:tc>
          <w:tcPr>
            <w:tcW w:w="7407" w:type="dxa"/>
          </w:tcPr>
          <w:p w:rsidR="00000000" w:rsidRDefault="00FF2FA9">
            <w:pPr>
              <w:rPr>
                <w:lang w:val="es-ES_tradnl"/>
              </w:rPr>
            </w:pPr>
            <w:r>
              <w:rPr>
                <w:lang w:val="es-ES_tradnl"/>
              </w:rPr>
              <w:t>Este m</w:t>
            </w:r>
            <w:r>
              <w:rPr>
                <w:lang w:val="es-ES_tradnl"/>
              </w:rPr>
              <w:t>ó</w:t>
            </w:r>
            <w:r>
              <w:rPr>
                <w:lang w:val="es-ES_tradnl"/>
              </w:rPr>
              <w:t>dulo es una transacci</w:t>
            </w:r>
            <w:r>
              <w:rPr>
                <w:lang w:val="es-ES_tradnl"/>
              </w:rPr>
              <w:t>ó</w:t>
            </w:r>
            <w:r>
              <w:rPr>
                <w:lang w:val="es-ES_tradnl"/>
              </w:rPr>
              <w:t>n que proporciona las correcciones de pago de una entrada de pago de cuenta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9e8641a8-d247-497e-8615-c512fd01762e</w:t>
            </w:r>
          </w:p>
        </w:tc>
        <w:tc>
          <w:tcPr>
            <w:tcW w:w="7407" w:type="dxa"/>
            <w:shd w:val="clear" w:color="auto" w:fill="F2F2F2" w:themeFill="background1" w:themeFillShade="F2"/>
          </w:tcPr>
          <w:p w:rsidR="00000000" w:rsidRDefault="00FF2FA9">
            <w:pPr>
              <w:rPr>
                <w:noProof/>
              </w:rPr>
            </w:pPr>
            <w:r>
              <w:rPr>
                <w:noProof/>
              </w:rPr>
              <w:t>Making a payment adjustment</w:t>
            </w:r>
          </w:p>
        </w:tc>
        <w:tc>
          <w:tcPr>
            <w:tcW w:w="7407" w:type="dxa"/>
          </w:tcPr>
          <w:p w:rsidR="00000000" w:rsidRDefault="00FF2FA9">
            <w:pPr>
              <w:rPr>
                <w:lang w:val="es-ES_tradnl"/>
              </w:rPr>
            </w:pPr>
            <w:r>
              <w:rPr>
                <w:lang w:val="es-ES_tradnl"/>
              </w:rPr>
              <w:t>Realizar un ajuste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4483f975-f22e-4dcb-9109-f0d75de0c380</w:t>
            </w:r>
          </w:p>
        </w:tc>
        <w:tc>
          <w:tcPr>
            <w:tcW w:w="7407" w:type="dxa"/>
            <w:shd w:val="clear" w:color="auto" w:fill="F2F2F2" w:themeFill="background1" w:themeFillShade="F2"/>
          </w:tcPr>
          <w:p w:rsidR="00000000" w:rsidRDefault="00FF2FA9">
            <w:pPr>
              <w:rPr>
                <w:noProof/>
              </w:rPr>
            </w:pPr>
            <w:r>
              <w:rPr>
                <w:noProof/>
              </w:rPr>
              <w:t>To make payment adjustments, do the following:</w:t>
            </w:r>
          </w:p>
        </w:tc>
        <w:tc>
          <w:tcPr>
            <w:tcW w:w="7407" w:type="dxa"/>
          </w:tcPr>
          <w:p w:rsidR="00000000" w:rsidRDefault="00FF2FA9">
            <w:pPr>
              <w:rPr>
                <w:lang w:val="es-ES_tradnl"/>
              </w:rPr>
            </w:pPr>
            <w:r>
              <w:rPr>
                <w:lang w:val="es-ES_tradnl"/>
              </w:rPr>
              <w:t>Para realizar ajustes de pago,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a5262898-4c8a-4325-9c48-ca7e422486fb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Adjustments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Ajustes</w:t>
            </w:r>
            <w:r>
              <w:rPr>
                <w:rStyle w:val="mqInternal"/>
                <w:noProof/>
                <w:lang w:val="es-ES_tradnl"/>
              </w:rPr>
              <w:t>{2]</w:t>
            </w:r>
            <w:r>
              <w:rPr>
                <w:lang w:val="es-ES_tradnl"/>
              </w:rPr>
              <w:t xml:space="preserve"> hiperv</w:t>
            </w:r>
            <w:r>
              <w:rPr>
                <w:lang w:val="es-ES_tradnl"/>
              </w:rPr>
              <w:t>í</w:t>
            </w:r>
            <w:r>
              <w:rPr>
                <w:lang w:val="es-ES_tradnl"/>
              </w:rPr>
              <w:t>n</w:t>
            </w:r>
            <w:r>
              <w:rPr>
                <w:lang w:val="es-ES_tradnl"/>
              </w:rPr>
              <w:t xml:space="preserve">culo debajo del </w:t>
            </w:r>
            <w:r>
              <w:rPr>
                <w:rStyle w:val="mqInternal"/>
                <w:noProof/>
                <w:lang w:val="es-ES_tradnl"/>
              </w:rPr>
              <w:t>[1}</w:t>
            </w:r>
            <w:r>
              <w:rPr>
                <w:lang w:val="es-ES_tradnl"/>
              </w:rPr>
              <w:t>Facturaci</w:t>
            </w:r>
            <w:r>
              <w:rPr>
                <w:lang w:val="es-ES_tradnl"/>
              </w:rPr>
              <w:t>ó</w:t>
            </w:r>
            <w:r>
              <w:rPr>
                <w:lang w:val="es-ES_tradnl"/>
              </w:rPr>
              <w:t>n y Finanzas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cc5f6531-9258-45e1-8387-275642bea0c8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 to adjust payments.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Hacer un ajuste</w:t>
            </w:r>
            <w:r>
              <w:rPr>
                <w:rStyle w:val="mqInternal"/>
                <w:noProof/>
                <w:lang w:val="es-ES_tradnl"/>
              </w:rPr>
              <w:t>{2]</w:t>
            </w:r>
            <w:r>
              <w:rPr>
                <w:lang w:val="es-ES_tradnl"/>
              </w:rPr>
              <w:t xml:space="preserve"> bot</w:t>
            </w:r>
            <w:r>
              <w:rPr>
                <w:lang w:val="es-ES_tradnl"/>
              </w:rPr>
              <w:t>ó</w:t>
            </w:r>
            <w:r>
              <w:rPr>
                <w:lang w:val="es-ES_tradnl"/>
              </w:rPr>
              <w:t>n para ajustar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4303ae39-a7d9-4d95-8201-e3ec9</w:t>
            </w:r>
            <w:r>
              <w:rPr>
                <w:noProof/>
                <w:sz w:val="2"/>
              </w:rPr>
              <w:t>796c48a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Adjustments</w:t>
            </w:r>
            <w:r>
              <w:rPr>
                <w:rStyle w:val="mqInternal"/>
                <w:noProof/>
              </w:rPr>
              <w:t>{2]</w:t>
            </w:r>
            <w:r>
              <w:rPr>
                <w:noProof/>
              </w:rPr>
              <w:t xml:space="preserve"> screen is displayed as shown below.</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Ajustes</w:t>
            </w:r>
            <w:r>
              <w:rPr>
                <w:rStyle w:val="mqInternal"/>
                <w:noProof/>
                <w:lang w:val="es-ES_tradnl"/>
              </w:rPr>
              <w:t>{2]</w:t>
            </w:r>
            <w:r>
              <w:rPr>
                <w:lang w:val="es-ES_tradnl"/>
              </w:rPr>
              <w:t xml:space="preserve"> La pantalla se muestra como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da1fbaeb-098f-4c4e-80b8-1f8957392997</w:t>
            </w:r>
          </w:p>
        </w:tc>
        <w:tc>
          <w:tcPr>
            <w:tcW w:w="7407" w:type="dxa"/>
            <w:shd w:val="clear" w:color="auto" w:fill="F2F2F2" w:themeFill="background1" w:themeFillShade="F2"/>
          </w:tcPr>
          <w:p w:rsidR="00000000" w:rsidRDefault="00FF2FA9">
            <w:pPr>
              <w:rPr>
                <w:noProof/>
              </w:rPr>
            </w:pPr>
            <w:r>
              <w:rPr>
                <w:noProof/>
              </w:rPr>
              <w:t>Adjustments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8663d1f7-23ba-48a5-9ee2-ffa344fa3ccb</w:t>
            </w:r>
          </w:p>
        </w:tc>
        <w:tc>
          <w:tcPr>
            <w:tcW w:w="7407" w:type="dxa"/>
            <w:shd w:val="clear" w:color="auto" w:fill="F2F2F2" w:themeFill="background1" w:themeFillShade="F2"/>
          </w:tcPr>
          <w:p w:rsidR="00000000" w:rsidRDefault="00FF2FA9">
            <w:pPr>
              <w:rPr>
                <w:noProof/>
              </w:rPr>
            </w:pPr>
            <w:r>
              <w:rPr>
                <w:noProof/>
              </w:rPr>
              <w:t>Adjustments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0d5a1dc0-33d4-461b-8df3-2974cdb3fa89</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from the available drop-down list.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Tipo de ajuste</w:t>
            </w:r>
            <w:r>
              <w:rPr>
                <w:rStyle w:val="mqInternal"/>
                <w:noProof/>
                <w:lang w:val="es-ES_tradnl"/>
              </w:rPr>
              <w:t>{2]</w:t>
            </w:r>
            <w:r>
              <w:rPr>
                <w:lang w:val="es-ES_tradnl"/>
              </w:rPr>
              <w:t xml:space="preserve"> de la lista desplegable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6733a346-8344-44cd-8b60-1d9477227b67</w:t>
            </w:r>
          </w:p>
        </w:tc>
        <w:tc>
          <w:tcPr>
            <w:tcW w:w="7407" w:type="dxa"/>
            <w:shd w:val="clear" w:color="auto" w:fill="F2F2F2" w:themeFill="background1" w:themeFillShade="F2"/>
          </w:tcPr>
          <w:p w:rsidR="00000000" w:rsidRDefault="00FF2FA9">
            <w:pPr>
              <w:rPr>
                <w:noProof/>
              </w:rPr>
            </w:pPr>
            <w:r>
              <w:rPr>
                <w:noProof/>
              </w:rPr>
              <w:t>Enter the amount that you</w:t>
            </w:r>
            <w:r>
              <w:rPr>
                <w:noProof/>
              </w:rPr>
              <w:t xml:space="preserve"> want to adjust in the </w:t>
            </w:r>
            <w:r>
              <w:rPr>
                <w:rStyle w:val="mqInternal"/>
                <w:noProof/>
              </w:rPr>
              <w:t>[1}</w:t>
            </w:r>
            <w:r>
              <w:rPr>
                <w:noProof/>
              </w:rPr>
              <w:t>Amount</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la cantidad que desea ajustar en el </w:t>
            </w:r>
            <w:r>
              <w:rPr>
                <w:rStyle w:val="mqInternal"/>
                <w:noProof/>
                <w:lang w:val="es-ES_tradnl"/>
              </w:rPr>
              <w:t>[1}</w:t>
            </w:r>
            <w:r>
              <w:rPr>
                <w:lang w:val="es-ES_tradnl"/>
              </w:rPr>
              <w:t>Monto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22a10fd8-2245-48bf-9581-7db2699a3f0c</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Reason</w:t>
            </w:r>
            <w:r>
              <w:rPr>
                <w:rStyle w:val="mqInternal"/>
                <w:noProof/>
              </w:rPr>
              <w:t>{2]</w:t>
            </w:r>
            <w:r>
              <w:rPr>
                <w:noProof/>
              </w:rPr>
              <w:t xml:space="preserve"> and </w:t>
            </w:r>
            <w:r>
              <w:rPr>
                <w:rStyle w:val="mqInternal"/>
                <w:noProof/>
              </w:rPr>
              <w:t>[1}</w:t>
            </w:r>
            <w:r>
              <w:rPr>
                <w:noProof/>
              </w:rPr>
              <w:t>Given on Invoice</w:t>
            </w:r>
            <w:r>
              <w:rPr>
                <w:rStyle w:val="mqInternal"/>
                <w:noProof/>
              </w:rPr>
              <w:t>{2]</w:t>
            </w:r>
            <w:r>
              <w:rPr>
                <w:noProof/>
              </w:rPr>
              <w:t xml:space="preserve"> from the available drop-down list.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Raz</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w:t>
            </w:r>
            <w:r>
              <w:rPr>
                <w:rStyle w:val="mqInternal"/>
                <w:noProof/>
                <w:lang w:val="es-ES_tradnl"/>
              </w:rPr>
              <w:t>1}</w:t>
            </w:r>
            <w:r>
              <w:rPr>
                <w:lang w:val="es-ES_tradnl"/>
              </w:rPr>
              <w:t>Dado en factura</w:t>
            </w:r>
            <w:r>
              <w:rPr>
                <w:rStyle w:val="mqInternal"/>
                <w:noProof/>
                <w:lang w:val="es-ES_tradnl"/>
              </w:rPr>
              <w:t>{2]</w:t>
            </w:r>
            <w:r>
              <w:rPr>
                <w:lang w:val="es-ES_tradnl"/>
              </w:rPr>
              <w:t xml:space="preserve"> de la lista desplegable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6e7059c6-86cb-4a8c-b81e-32a636e39760</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Outage End Date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Fecha de inicio de la interrupci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Fecha de finalizaci</w:t>
            </w:r>
            <w:r>
              <w:rPr>
                <w:lang w:val="es-ES_tradnl"/>
              </w:rPr>
              <w:t>ó</w:t>
            </w:r>
            <w:r>
              <w:rPr>
                <w:lang w:val="es-ES_tradnl"/>
              </w:rPr>
              <w:t>n de la interrupci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c5915577-16ca-4c31-b6b5-5b8f481a41db</w:t>
            </w:r>
          </w:p>
        </w:tc>
        <w:tc>
          <w:tcPr>
            <w:tcW w:w="7407" w:type="dxa"/>
            <w:shd w:val="clear" w:color="auto" w:fill="F2F2F2" w:themeFill="background1" w:themeFillShade="F2"/>
          </w:tcPr>
          <w:p w:rsidR="00000000" w:rsidRDefault="00FF2FA9">
            <w:pPr>
              <w:rPr>
                <w:noProof/>
              </w:rPr>
            </w:pPr>
            <w:r>
              <w:rPr>
                <w:noProof/>
              </w:rPr>
              <w:t xml:space="preserve">Enter the comments for adjustments in the </w:t>
            </w:r>
            <w:r>
              <w:rPr>
                <w:rStyle w:val="mqInternal"/>
                <w:noProof/>
              </w:rPr>
              <w:t>[1}</w:t>
            </w:r>
            <w:r>
              <w:rPr>
                <w:noProof/>
              </w:rPr>
              <w:t>Comment</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Ingrese los comentarios para los ajustes en el </w:t>
            </w:r>
            <w:r>
              <w:rPr>
                <w:rStyle w:val="mqInternal"/>
                <w:noProof/>
                <w:lang w:val="es-ES_tradnl"/>
              </w:rPr>
              <w:t>[1}</w:t>
            </w:r>
            <w:r>
              <w:rPr>
                <w:lang w:val="es-ES_tradnl"/>
              </w:rPr>
              <w:t>Comentario</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65671e3f-0b54-4b36-ac7f-0bbaaee7c44e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Done</w:t>
            </w:r>
            <w:r>
              <w:rPr>
                <w:rStyle w:val="mqInternal"/>
                <w:noProof/>
              </w:rPr>
              <w:t>{2]</w:t>
            </w:r>
            <w:r>
              <w:rPr>
                <w:noProof/>
              </w:rPr>
              <w:t xml:space="preserve"> for providing the ad</w:t>
            </w:r>
            <w:r>
              <w:rPr>
                <w:noProof/>
              </w:rPr>
              <w:t xml:space="preserve">justment or else click </w:t>
            </w:r>
            <w:r>
              <w:rPr>
                <w:rStyle w:val="mqInternal"/>
                <w:noProof/>
              </w:rPr>
              <w:t>[1}</w:t>
            </w:r>
            <w:r>
              <w:rPr>
                <w:noProof/>
              </w:rPr>
              <w:t>Go Back</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Hecho</w:t>
            </w:r>
            <w:r>
              <w:rPr>
                <w:rStyle w:val="mqInternal"/>
                <w:noProof/>
                <w:lang w:val="es-ES_tradnl"/>
              </w:rPr>
              <w:t>{2]</w:t>
            </w:r>
            <w:r>
              <w:rPr>
                <w:lang w:val="es-ES_tradnl"/>
              </w:rPr>
              <w:t xml:space="preserve"> para proporcionar el ajuste o bien haga clic en </w:t>
            </w:r>
            <w:r>
              <w:rPr>
                <w:rStyle w:val="mqInternal"/>
                <w:noProof/>
                <w:lang w:val="es-ES_tradnl"/>
              </w:rPr>
              <w:t>[1}</w:t>
            </w:r>
            <w:r>
              <w:rPr>
                <w:lang w:val="es-ES_tradnl"/>
              </w:rPr>
              <w:t>Regresa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d2736b46-1eb1-4919-8062-f9c691b5a032</w:t>
            </w:r>
          </w:p>
        </w:tc>
        <w:tc>
          <w:tcPr>
            <w:tcW w:w="7407" w:type="dxa"/>
            <w:shd w:val="clear" w:color="auto" w:fill="F2F2F2" w:themeFill="background1" w:themeFillShade="F2"/>
          </w:tcPr>
          <w:p w:rsidR="00000000" w:rsidRDefault="00FF2FA9">
            <w:pPr>
              <w:rPr>
                <w:noProof/>
              </w:rPr>
            </w:pPr>
            <w:r>
              <w:rPr>
                <w:noProof/>
              </w:rPr>
              <w:t>Refunds</w:t>
            </w:r>
          </w:p>
        </w:tc>
        <w:tc>
          <w:tcPr>
            <w:tcW w:w="7407" w:type="dxa"/>
          </w:tcPr>
          <w:p w:rsidR="00000000" w:rsidRDefault="00FF2FA9">
            <w:pPr>
              <w:rPr>
                <w:lang w:val="es-ES_tradnl"/>
              </w:rPr>
            </w:pPr>
            <w:r>
              <w:rPr>
                <w:lang w:val="es-ES_tradnl"/>
              </w:rPr>
              <w:t>Reembolsos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24ea4df2-ac6d-4b90-9a4b-1a88e0bedaf3</w:t>
            </w:r>
          </w:p>
        </w:tc>
        <w:tc>
          <w:tcPr>
            <w:tcW w:w="7407" w:type="dxa"/>
            <w:shd w:val="clear" w:color="auto" w:fill="F2F2F2" w:themeFill="background1" w:themeFillShade="F2"/>
          </w:tcPr>
          <w:p w:rsidR="00000000" w:rsidRDefault="00FF2FA9">
            <w:pPr>
              <w:rPr>
                <w:noProof/>
              </w:rPr>
            </w:pPr>
            <w:r>
              <w:rPr>
                <w:noProof/>
              </w:rPr>
              <w:t>Refunds are calculated, whene</w:t>
            </w:r>
            <w:r>
              <w:rPr>
                <w:noProof/>
              </w:rPr>
              <w:t>ver a service is removed or disconnected.</w:t>
            </w:r>
          </w:p>
        </w:tc>
        <w:tc>
          <w:tcPr>
            <w:tcW w:w="7407" w:type="dxa"/>
          </w:tcPr>
          <w:p w:rsidR="00000000" w:rsidRDefault="00FF2FA9">
            <w:pPr>
              <w:rPr>
                <w:lang w:val="es-ES_tradnl"/>
              </w:rPr>
            </w:pPr>
            <w:r>
              <w:rPr>
                <w:lang w:val="es-ES_tradnl"/>
              </w:rPr>
              <w:t>Los reembolsos se calculan cada vez que se elimina o desconecta un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26378cae-0770-4662-83b8-295181a8be7f</w:t>
            </w:r>
          </w:p>
        </w:tc>
        <w:tc>
          <w:tcPr>
            <w:tcW w:w="7407" w:type="dxa"/>
            <w:shd w:val="clear" w:color="auto" w:fill="F2F2F2" w:themeFill="background1" w:themeFillShade="F2"/>
          </w:tcPr>
          <w:p w:rsidR="00000000" w:rsidRDefault="00FF2FA9">
            <w:pPr>
              <w:rPr>
                <w:noProof/>
              </w:rPr>
            </w:pPr>
            <w:r>
              <w:rPr>
                <w:noProof/>
              </w:rPr>
              <w:t>From the disconnected/removed date, it will refund the amount for whatever duration it is bille</w:t>
            </w:r>
            <w:r>
              <w:rPr>
                <w:noProof/>
              </w:rPr>
              <w:t>d.</w:t>
            </w:r>
          </w:p>
        </w:tc>
        <w:tc>
          <w:tcPr>
            <w:tcW w:w="7407" w:type="dxa"/>
          </w:tcPr>
          <w:p w:rsidR="00000000" w:rsidRDefault="00FF2FA9">
            <w:pPr>
              <w:rPr>
                <w:lang w:val="es-ES_tradnl"/>
              </w:rPr>
            </w:pPr>
            <w:r>
              <w:rPr>
                <w:lang w:val="es-ES_tradnl"/>
              </w:rPr>
              <w:t>A partir de la fecha de desconexi</w:t>
            </w:r>
            <w:r>
              <w:rPr>
                <w:lang w:val="es-ES_tradnl"/>
              </w:rPr>
              <w:t>ó</w:t>
            </w:r>
            <w:r>
              <w:rPr>
                <w:lang w:val="es-ES_tradnl"/>
              </w:rPr>
              <w:t>n / eliminaci</w:t>
            </w:r>
            <w:r>
              <w:rPr>
                <w:lang w:val="es-ES_tradnl"/>
              </w:rPr>
              <w:t>ó</w:t>
            </w:r>
            <w:r>
              <w:rPr>
                <w:lang w:val="es-ES_tradnl"/>
              </w:rPr>
              <w:t>n, reembolsar</w:t>
            </w:r>
            <w:r>
              <w:rPr>
                <w:lang w:val="es-ES_tradnl"/>
              </w:rPr>
              <w:t>á</w:t>
            </w:r>
            <w:r>
              <w:rPr>
                <w:lang w:val="es-ES_tradnl"/>
              </w:rPr>
              <w:t xml:space="preserve"> el monto por el tiempo que se facture.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072ddd35-9d91-44b8-8872-e61cc1edba14</w:t>
            </w:r>
          </w:p>
        </w:tc>
        <w:tc>
          <w:tcPr>
            <w:tcW w:w="7407" w:type="dxa"/>
            <w:shd w:val="clear" w:color="auto" w:fill="F2F2F2" w:themeFill="background1" w:themeFillShade="F2"/>
          </w:tcPr>
          <w:p w:rsidR="00000000" w:rsidRDefault="00FF2FA9">
            <w:pPr>
              <w:rPr>
                <w:noProof/>
              </w:rPr>
            </w:pPr>
            <w:r>
              <w:rPr>
                <w:noProof/>
              </w:rPr>
              <w:t>Add Refunds</w:t>
            </w:r>
          </w:p>
        </w:tc>
        <w:tc>
          <w:tcPr>
            <w:tcW w:w="7407" w:type="dxa"/>
          </w:tcPr>
          <w:p w:rsidR="00000000" w:rsidRDefault="00FF2FA9">
            <w:pPr>
              <w:rPr>
                <w:lang w:val="es-ES_tradnl"/>
              </w:rPr>
            </w:pPr>
            <w:r>
              <w:rPr>
                <w:lang w:val="es-ES_tradnl"/>
              </w:rPr>
              <w:t>Agregar reembolsos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9ebbec5d-66f3-47e6-aa6e-614558de671f</w:t>
            </w:r>
          </w:p>
        </w:tc>
        <w:tc>
          <w:tcPr>
            <w:tcW w:w="7407" w:type="dxa"/>
            <w:shd w:val="clear" w:color="auto" w:fill="F2F2F2" w:themeFill="background1" w:themeFillShade="F2"/>
          </w:tcPr>
          <w:p w:rsidR="00000000" w:rsidRDefault="00FF2FA9">
            <w:pPr>
              <w:rPr>
                <w:noProof/>
              </w:rPr>
            </w:pPr>
            <w:r>
              <w:rPr>
                <w:noProof/>
              </w:rPr>
              <w:t>To add refunds to the user account, do the following:</w:t>
            </w:r>
          </w:p>
        </w:tc>
        <w:tc>
          <w:tcPr>
            <w:tcW w:w="7407" w:type="dxa"/>
          </w:tcPr>
          <w:p w:rsidR="00000000" w:rsidRDefault="00FF2FA9">
            <w:pPr>
              <w:rPr>
                <w:lang w:val="es-ES_tradnl"/>
              </w:rPr>
            </w:pPr>
            <w:r>
              <w:rPr>
                <w:lang w:val="es-ES_tradnl"/>
              </w:rPr>
              <w:t>Para agregar reembolsos a la cuenta de usuario,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1790482f-4299-4d95-83f8-0d03e9fc4f58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Refunds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rStyle w:val="mqInternal"/>
                <w:noProof/>
                <w:lang w:val="es-ES_tradnl"/>
              </w:rPr>
              <w:t>}</w:t>
            </w:r>
            <w:r>
              <w:rPr>
                <w:lang w:val="es-ES_tradnl"/>
              </w:rPr>
              <w:t>Reembolsos</w:t>
            </w:r>
            <w:r>
              <w:rPr>
                <w:rStyle w:val="mqInternal"/>
                <w:noProof/>
                <w:lang w:val="es-ES_tradnl"/>
              </w:rPr>
              <w:t>{2]</w:t>
            </w:r>
            <w:r>
              <w:rPr>
                <w:lang w:val="es-ES_tradnl"/>
              </w:rPr>
              <w:t xml:space="preserve"> hiperv</w:t>
            </w:r>
            <w:r>
              <w:rPr>
                <w:lang w:val="es-ES_tradnl"/>
              </w:rPr>
              <w:t>í</w:t>
            </w:r>
            <w:r>
              <w:rPr>
                <w:lang w:val="es-ES_tradnl"/>
              </w:rPr>
              <w:t xml:space="preserve">nculo debajo del </w:t>
            </w:r>
            <w:r>
              <w:rPr>
                <w:rStyle w:val="mqInternal"/>
                <w:noProof/>
                <w:lang w:val="es-ES_tradnl"/>
              </w:rPr>
              <w:t>[1}</w:t>
            </w:r>
            <w:r>
              <w:rPr>
                <w:lang w:val="es-ES_tradnl"/>
              </w:rPr>
              <w:t>Facturaci</w:t>
            </w:r>
            <w:r>
              <w:rPr>
                <w:lang w:val="es-ES_tradnl"/>
              </w:rPr>
              <w:t>ó</w:t>
            </w:r>
            <w:r>
              <w:rPr>
                <w:lang w:val="es-ES_tradnl"/>
              </w:rPr>
              <w:t>n y Finanzas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cb9464b9-c187-4076-819d-372ca4c68ee3</w:t>
            </w:r>
          </w:p>
        </w:tc>
        <w:tc>
          <w:tcPr>
            <w:tcW w:w="7407" w:type="dxa"/>
            <w:shd w:val="clear" w:color="auto" w:fill="F2F2F2" w:themeFill="background1" w:themeFillShade="F2"/>
          </w:tcPr>
          <w:p w:rsidR="00000000" w:rsidRDefault="00FF2FA9">
            <w:pPr>
              <w:rPr>
                <w:noProof/>
              </w:rPr>
            </w:pPr>
            <w:r>
              <w:rPr>
                <w:noProof/>
              </w:rPr>
              <w:t>Click the Refunds Add icon (</w:t>
            </w:r>
            <w:r>
              <w:rPr>
                <w:rStyle w:val="mqInternal"/>
                <w:noProof/>
              </w:rPr>
              <w:t>[1}{2]</w:t>
            </w:r>
            <w:r>
              <w:rPr>
                <w:noProof/>
              </w:rPr>
              <w:t>) to issue a refund to a customer.</w:t>
            </w:r>
          </w:p>
        </w:tc>
        <w:tc>
          <w:tcPr>
            <w:tcW w:w="7407" w:type="dxa"/>
          </w:tcPr>
          <w:p w:rsidR="00000000" w:rsidRDefault="00FF2FA9">
            <w:pPr>
              <w:rPr>
                <w:lang w:val="es-ES_tradnl"/>
              </w:rPr>
            </w:pPr>
            <w:r>
              <w:rPr>
                <w:lang w:val="es-ES_tradnl"/>
              </w:rPr>
              <w:t xml:space="preserve">Haga clic en el </w:t>
            </w:r>
            <w:r>
              <w:rPr>
                <w:lang w:val="es-ES_tradnl"/>
              </w:rPr>
              <w:t>í</w:t>
            </w:r>
            <w:r>
              <w:rPr>
                <w:lang w:val="es-ES_tradnl"/>
              </w:rPr>
              <w:t>cono Reembolsos Agregar (</w:t>
            </w:r>
            <w:r>
              <w:rPr>
                <w:rStyle w:val="mqInternal"/>
                <w:noProof/>
                <w:lang w:val="es-ES_tradnl"/>
              </w:rPr>
              <w:t>[1}{2]</w:t>
            </w:r>
            <w:r>
              <w:rPr>
                <w:lang w:val="es-ES_tradnl"/>
              </w:rPr>
              <w:t xml:space="preserve"> ) para emitir un re</w:t>
            </w:r>
            <w:r>
              <w:rPr>
                <w:lang w:val="es-ES_tradnl"/>
              </w:rPr>
              <w:t>embolso a un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d1059c89-6c65-4604-b6f9-11a7c24cd075</w:t>
            </w:r>
          </w:p>
        </w:tc>
        <w:tc>
          <w:tcPr>
            <w:tcW w:w="7407" w:type="dxa"/>
            <w:shd w:val="clear" w:color="auto" w:fill="F2F2F2" w:themeFill="background1" w:themeFillShade="F2"/>
          </w:tcPr>
          <w:p w:rsidR="00000000" w:rsidRDefault="00FF2FA9">
            <w:pPr>
              <w:rPr>
                <w:noProof/>
              </w:rPr>
            </w:pPr>
            <w:r>
              <w:rPr>
                <w:noProof/>
              </w:rPr>
              <w:t>Refunds</w:t>
            </w:r>
          </w:p>
        </w:tc>
        <w:tc>
          <w:tcPr>
            <w:tcW w:w="7407" w:type="dxa"/>
          </w:tcPr>
          <w:p w:rsidR="00000000" w:rsidRDefault="00FF2FA9">
            <w:pPr>
              <w:rPr>
                <w:lang w:val="es-ES_tradnl"/>
              </w:rPr>
            </w:pPr>
            <w:r>
              <w:rPr>
                <w:lang w:val="es-ES_tradnl"/>
              </w:rPr>
              <w:t>Reembolsos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6967ce6a-7de5-4f1f-a1e6-2fad416d0844</w:t>
            </w:r>
          </w:p>
        </w:tc>
        <w:tc>
          <w:tcPr>
            <w:tcW w:w="7407" w:type="dxa"/>
            <w:shd w:val="clear" w:color="auto" w:fill="F2F2F2" w:themeFill="background1" w:themeFillShade="F2"/>
          </w:tcPr>
          <w:p w:rsidR="00000000" w:rsidRDefault="00FF2FA9">
            <w:pPr>
              <w:rPr>
                <w:noProof/>
              </w:rPr>
            </w:pPr>
            <w:r>
              <w:rPr>
                <w:noProof/>
              </w:rPr>
              <w:t>Refunds</w:t>
            </w:r>
          </w:p>
        </w:tc>
        <w:tc>
          <w:tcPr>
            <w:tcW w:w="7407" w:type="dxa"/>
          </w:tcPr>
          <w:p w:rsidR="00000000" w:rsidRDefault="00FF2FA9">
            <w:pPr>
              <w:rPr>
                <w:lang w:val="es-ES_tradnl"/>
              </w:rPr>
            </w:pPr>
            <w:r>
              <w:rPr>
                <w:lang w:val="es-ES_tradnl"/>
              </w:rPr>
              <w:t>Reembolsos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ad0c856d-4174-4554-bf08-65d7e3d76f5f</w:t>
            </w:r>
          </w:p>
        </w:tc>
        <w:tc>
          <w:tcPr>
            <w:tcW w:w="7407" w:type="dxa"/>
            <w:shd w:val="clear" w:color="auto" w:fill="F2F2F2" w:themeFill="background1" w:themeFillShade="F2"/>
          </w:tcPr>
          <w:p w:rsidR="00000000" w:rsidRDefault="00FF2FA9">
            <w:pPr>
              <w:rPr>
                <w:noProof/>
              </w:rPr>
            </w:pPr>
            <w:r>
              <w:rPr>
                <w:noProof/>
              </w:rPr>
              <w:t>The following are the refund types in the Type of Transaction list:</w:t>
            </w:r>
          </w:p>
        </w:tc>
        <w:tc>
          <w:tcPr>
            <w:tcW w:w="7407" w:type="dxa"/>
          </w:tcPr>
          <w:p w:rsidR="00000000" w:rsidRDefault="00FF2FA9">
            <w:pPr>
              <w:rPr>
                <w:lang w:val="es-ES_tradnl"/>
              </w:rPr>
            </w:pPr>
            <w:r>
              <w:rPr>
                <w:lang w:val="es-ES_tradnl"/>
              </w:rPr>
              <w:t>Los siguientes son los tipos de reembolso en la lista Tipo de transacci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af106136-8d8d-4e19-ae63-f0d261c8590e</w:t>
            </w:r>
          </w:p>
        </w:tc>
        <w:tc>
          <w:tcPr>
            <w:tcW w:w="7407" w:type="dxa"/>
            <w:shd w:val="clear" w:color="auto" w:fill="F2F2F2" w:themeFill="background1" w:themeFillShade="F2"/>
          </w:tcPr>
          <w:p w:rsidR="00000000" w:rsidRDefault="00FF2FA9">
            <w:pPr>
              <w:rPr>
                <w:noProof/>
              </w:rPr>
            </w:pPr>
            <w:r>
              <w:rPr>
                <w:noProof/>
              </w:rPr>
              <w:t>Billed</w:t>
            </w:r>
          </w:p>
        </w:tc>
        <w:tc>
          <w:tcPr>
            <w:tcW w:w="7407" w:type="dxa"/>
          </w:tcPr>
          <w:p w:rsidR="00000000" w:rsidRDefault="00FF2FA9">
            <w:pPr>
              <w:rPr>
                <w:lang w:val="es-ES_tradnl"/>
              </w:rPr>
            </w:pPr>
            <w:r>
              <w:rPr>
                <w:lang w:val="es-ES_tradnl"/>
              </w:rPr>
              <w:t>Facturado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abe27a3d-7886-46a8-be89-8edfa43c2846</w:t>
            </w:r>
          </w:p>
        </w:tc>
        <w:tc>
          <w:tcPr>
            <w:tcW w:w="7407" w:type="dxa"/>
            <w:shd w:val="clear" w:color="auto" w:fill="F2F2F2" w:themeFill="background1" w:themeFillShade="F2"/>
          </w:tcPr>
          <w:p w:rsidR="00000000" w:rsidRDefault="00FF2FA9">
            <w:pPr>
              <w:rPr>
                <w:noProof/>
              </w:rPr>
            </w:pPr>
            <w:r>
              <w:rPr>
                <w:noProof/>
              </w:rPr>
              <w:t>Unbilled</w:t>
            </w:r>
          </w:p>
        </w:tc>
        <w:tc>
          <w:tcPr>
            <w:tcW w:w="7407" w:type="dxa"/>
          </w:tcPr>
          <w:p w:rsidR="00000000" w:rsidRDefault="00FF2FA9">
            <w:pPr>
              <w:rPr>
                <w:lang w:val="es-ES_tradnl"/>
              </w:rPr>
            </w:pPr>
            <w:r>
              <w:rPr>
                <w:lang w:val="es-ES_tradnl"/>
              </w:rPr>
              <w:t>No facturado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2b7c6562-9008-48da-b5cd-ac653600aa6c</w:t>
            </w:r>
          </w:p>
        </w:tc>
        <w:tc>
          <w:tcPr>
            <w:tcW w:w="7407" w:type="dxa"/>
            <w:shd w:val="clear" w:color="auto" w:fill="F2F2F2" w:themeFill="background1" w:themeFillShade="F2"/>
          </w:tcPr>
          <w:p w:rsidR="00000000" w:rsidRDefault="00FF2FA9">
            <w:pPr>
              <w:rPr>
                <w:noProof/>
              </w:rPr>
            </w:pPr>
            <w:r>
              <w:rPr>
                <w:noProof/>
              </w:rPr>
              <w:t>All Payments</w:t>
            </w:r>
          </w:p>
        </w:tc>
        <w:tc>
          <w:tcPr>
            <w:tcW w:w="7407" w:type="dxa"/>
          </w:tcPr>
          <w:p w:rsidR="00000000" w:rsidRDefault="00FF2FA9">
            <w:pPr>
              <w:rPr>
                <w:lang w:val="es-ES_tradnl"/>
              </w:rPr>
            </w:pPr>
            <w:r>
              <w:rPr>
                <w:lang w:val="es-ES_tradnl"/>
              </w:rPr>
              <w:t>Todos los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4d9c6703-5340-484e-87fb-792e5f9cdbec</w:t>
            </w:r>
          </w:p>
        </w:tc>
        <w:tc>
          <w:tcPr>
            <w:tcW w:w="7407" w:type="dxa"/>
            <w:shd w:val="clear" w:color="auto" w:fill="F2F2F2" w:themeFill="background1" w:themeFillShade="F2"/>
          </w:tcPr>
          <w:p w:rsidR="00000000" w:rsidRDefault="00FF2FA9">
            <w:pPr>
              <w:rPr>
                <w:noProof/>
              </w:rPr>
            </w:pPr>
            <w:r>
              <w:rPr>
                <w:noProof/>
              </w:rPr>
              <w:t>Chargeback</w:t>
            </w:r>
          </w:p>
        </w:tc>
        <w:tc>
          <w:tcPr>
            <w:tcW w:w="7407" w:type="dxa"/>
          </w:tcPr>
          <w:p w:rsidR="00000000" w:rsidRDefault="00FF2FA9">
            <w:pPr>
              <w:rPr>
                <w:lang w:val="es-ES_tradnl"/>
              </w:rPr>
            </w:pPr>
            <w:r>
              <w:rPr>
                <w:lang w:val="es-ES_tradnl"/>
              </w:rPr>
              <w:t>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dd5f60c7-68b3-40dd-bf2f-85e865fccb8f</w:t>
            </w:r>
          </w:p>
        </w:tc>
        <w:tc>
          <w:tcPr>
            <w:tcW w:w="7407" w:type="dxa"/>
            <w:shd w:val="clear" w:color="auto" w:fill="F2F2F2" w:themeFill="background1" w:themeFillShade="F2"/>
          </w:tcPr>
          <w:p w:rsidR="00000000" w:rsidRDefault="00FF2FA9">
            <w:pPr>
              <w:rPr>
                <w:noProof/>
              </w:rPr>
            </w:pPr>
            <w:r>
              <w:rPr>
                <w:noProof/>
              </w:rPr>
              <w:t>Refund on Billed Transactions</w:t>
            </w:r>
          </w:p>
        </w:tc>
        <w:tc>
          <w:tcPr>
            <w:tcW w:w="7407" w:type="dxa"/>
          </w:tcPr>
          <w:p w:rsidR="00000000" w:rsidRDefault="00FF2FA9">
            <w:pPr>
              <w:rPr>
                <w:lang w:val="es-ES_tradnl"/>
              </w:rPr>
            </w:pPr>
            <w:r>
              <w:rPr>
                <w:lang w:val="es-ES_tradnl"/>
              </w:rPr>
              <w:t>Reembolso de transacciones facturadas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e8d8868c-efd8-4ea5-b0a6-63fd1570f264</w:t>
            </w:r>
          </w:p>
        </w:tc>
        <w:tc>
          <w:tcPr>
            <w:tcW w:w="7407" w:type="dxa"/>
            <w:shd w:val="clear" w:color="auto" w:fill="F2F2F2" w:themeFill="background1" w:themeFillShade="F2"/>
          </w:tcPr>
          <w:p w:rsidR="00000000" w:rsidRDefault="00FF2FA9">
            <w:pPr>
              <w:rPr>
                <w:noProof/>
              </w:rPr>
            </w:pPr>
            <w:r>
              <w:rPr>
                <w:noProof/>
              </w:rPr>
              <w:t xml:space="preserve">On selecting the </w:t>
            </w:r>
            <w:r>
              <w:rPr>
                <w:rStyle w:val="mqInternal"/>
                <w:noProof/>
              </w:rPr>
              <w:t>[1}</w:t>
            </w:r>
            <w:r>
              <w:rPr>
                <w:noProof/>
              </w:rPr>
              <w:t>Billed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Al seleccionar el </w:t>
            </w:r>
            <w:r>
              <w:rPr>
                <w:rStyle w:val="mqInternal"/>
                <w:noProof/>
                <w:lang w:val="es-ES_tradnl"/>
              </w:rPr>
              <w:t>[1}</w:t>
            </w:r>
            <w:r>
              <w:rPr>
                <w:lang w:val="es-ES_tradnl"/>
              </w:rPr>
              <w:t>Tipo de transacci</w:t>
            </w:r>
            <w:r>
              <w:rPr>
                <w:lang w:val="es-ES_tradnl"/>
              </w:rPr>
              <w:t>ó</w:t>
            </w:r>
            <w:r>
              <w:rPr>
                <w:lang w:val="es-ES_tradnl"/>
              </w:rPr>
              <w:t>n facturada</w:t>
            </w:r>
            <w:r>
              <w:rPr>
                <w:rStyle w:val="mqInternal"/>
                <w:noProof/>
                <w:lang w:val="es-ES_tradnl"/>
              </w:rPr>
              <w:t>{2]</w:t>
            </w:r>
            <w:r>
              <w:rPr>
                <w:lang w:val="es-ES_tradnl"/>
              </w:rPr>
              <w:t xml:space="preserve"> desde el </w:t>
            </w:r>
            <w:r>
              <w:rPr>
                <w:rStyle w:val="mqInternal"/>
                <w:noProof/>
                <w:lang w:val="es-ES_tradnl"/>
              </w:rPr>
              <w:t>[1}</w:t>
            </w:r>
            <w:r>
              <w:rPr>
                <w:lang w:val="es-ES_tradnl"/>
              </w:rPr>
              <w:t>Tipo de transacci</w:t>
            </w:r>
            <w:r>
              <w:rPr>
                <w:lang w:val="es-ES_tradnl"/>
              </w:rPr>
              <w:t>ó</w:t>
            </w:r>
            <w:r>
              <w:rPr>
                <w:lang w:val="es-ES_tradnl"/>
              </w:rPr>
              <w:t>n</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295ea227-2259-4008-8d5e-0a85b81167d1</w:t>
            </w:r>
          </w:p>
        </w:tc>
        <w:tc>
          <w:tcPr>
            <w:tcW w:w="7407" w:type="dxa"/>
            <w:shd w:val="clear" w:color="auto" w:fill="F2F2F2" w:themeFill="background1" w:themeFillShade="F2"/>
          </w:tcPr>
          <w:p w:rsidR="00000000" w:rsidRDefault="00FF2FA9">
            <w:pPr>
              <w:rPr>
                <w:noProof/>
              </w:rPr>
            </w:pPr>
            <w:r>
              <w:rPr>
                <w:noProof/>
              </w:rPr>
              <w:t>Select any on</w:t>
            </w:r>
            <w:r>
              <w:rPr>
                <w:noProof/>
              </w:rPr>
              <w:t xml:space="preserve">e of the invoices from the </w:t>
            </w:r>
            <w:r>
              <w:rPr>
                <w:rStyle w:val="mqInternal"/>
                <w:noProof/>
              </w:rPr>
              <w:t>[1}</w:t>
            </w:r>
            <w:r>
              <w:rPr>
                <w:noProof/>
              </w:rPr>
              <w:t>Select the Invoice</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 xml:space="preserve">Seleccione cualquiera de las facturas del </w:t>
            </w:r>
            <w:r>
              <w:rPr>
                <w:rStyle w:val="mqInternal"/>
                <w:noProof/>
                <w:lang w:val="es-ES_tradnl"/>
              </w:rPr>
              <w:t>[1}</w:t>
            </w:r>
            <w:r>
              <w:rPr>
                <w:lang w:val="es-ES_tradnl"/>
              </w:rPr>
              <w:t>Seleccione la factura</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38818e8a-09c5-4403-9650-80813020b4ed</w:t>
            </w:r>
          </w:p>
        </w:tc>
        <w:tc>
          <w:tcPr>
            <w:tcW w:w="7407" w:type="dxa"/>
            <w:shd w:val="clear" w:color="auto" w:fill="F2F2F2" w:themeFill="background1" w:themeFillShade="F2"/>
          </w:tcPr>
          <w:p w:rsidR="00000000" w:rsidRDefault="00FF2FA9">
            <w:pPr>
              <w:rPr>
                <w:noProof/>
              </w:rPr>
            </w:pPr>
            <w:r>
              <w:rPr>
                <w:noProof/>
              </w:rPr>
              <w:t xml:space="preserve">Select any one of the products from the </w:t>
            </w:r>
            <w:r>
              <w:rPr>
                <w:rStyle w:val="mqInternal"/>
                <w:noProof/>
              </w:rPr>
              <w:t>[1}</w:t>
            </w:r>
            <w:r>
              <w:rPr>
                <w:noProof/>
              </w:rPr>
              <w:t>Select Ord</w:t>
            </w:r>
            <w:r>
              <w:rPr>
                <w:noProof/>
              </w:rPr>
              <w:t>ered Product</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Seleccione cualquiera de los productos de la </w:t>
            </w:r>
            <w:r>
              <w:rPr>
                <w:rStyle w:val="mqInternal"/>
                <w:noProof/>
                <w:lang w:val="es-ES_tradnl"/>
              </w:rPr>
              <w:t>[1}</w:t>
            </w:r>
            <w:r>
              <w:rPr>
                <w:lang w:val="es-ES_tradnl"/>
              </w:rPr>
              <w:t>Seleccionar producto pedido</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fa1ab9bd-0964-4386-9b58-a1230eb471c4</w:t>
            </w:r>
          </w:p>
        </w:tc>
        <w:tc>
          <w:tcPr>
            <w:tcW w:w="7407" w:type="dxa"/>
            <w:shd w:val="clear" w:color="auto" w:fill="F2F2F2" w:themeFill="background1" w:themeFillShade="F2"/>
          </w:tcPr>
          <w:p w:rsidR="00000000" w:rsidRDefault="00FF2FA9">
            <w:pPr>
              <w:rPr>
                <w:noProof/>
              </w:rPr>
            </w:pPr>
            <w:r>
              <w:rPr>
                <w:noProof/>
              </w:rPr>
              <w:t xml:space="preserve">Enter the price to be charged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Ingre</w:t>
            </w:r>
            <w:r>
              <w:rPr>
                <w:lang w:val="es-ES_tradnl"/>
              </w:rPr>
              <w:t xml:space="preserve">se el precio a cobrar en el </w:t>
            </w:r>
            <w:r>
              <w:rPr>
                <w:rStyle w:val="mqInternal"/>
                <w:noProof/>
                <w:lang w:val="es-ES_tradnl"/>
              </w:rPr>
              <w:t>[1}</w:t>
            </w:r>
            <w:r>
              <w:rPr>
                <w:lang w:val="es-ES_tradnl"/>
              </w:rPr>
              <w:t>Precio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39e5a8ce-21eb-425a-9f76-4dc92a1ac9e7</w:t>
            </w:r>
          </w:p>
        </w:tc>
        <w:tc>
          <w:tcPr>
            <w:tcW w:w="7407" w:type="dxa"/>
            <w:shd w:val="clear" w:color="auto" w:fill="F2F2F2" w:themeFill="background1" w:themeFillShade="F2"/>
          </w:tcPr>
          <w:p w:rsidR="00000000" w:rsidRDefault="00FF2FA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impuesto en el </w:t>
            </w:r>
            <w:r>
              <w:rPr>
                <w:rStyle w:val="mqInternal"/>
                <w:noProof/>
                <w:lang w:val="es-ES_tradnl"/>
              </w:rPr>
              <w:t>[1}</w:t>
            </w:r>
            <w:r>
              <w:rPr>
                <w:lang w:val="es-ES_tradnl"/>
              </w:rPr>
              <w:t>Impuesto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80fe7dfb-8b23-499b-a7c2-bc9f7dea2791</w:t>
            </w:r>
          </w:p>
        </w:tc>
        <w:tc>
          <w:tcPr>
            <w:tcW w:w="7407" w:type="dxa"/>
            <w:shd w:val="clear" w:color="auto" w:fill="F2F2F2" w:themeFill="background1" w:themeFillShade="F2"/>
          </w:tcPr>
          <w:p w:rsidR="00000000" w:rsidRDefault="00FF2FA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reembolso en el </w:t>
            </w:r>
            <w:r>
              <w:rPr>
                <w:rStyle w:val="mqInternal"/>
                <w:noProof/>
                <w:lang w:val="es-ES_tradnl"/>
              </w:rPr>
              <w:t>[1}</w:t>
            </w:r>
            <w:r>
              <w:rPr>
                <w:lang w:val="es-ES_tradnl"/>
              </w:rPr>
              <w:t>Cantidad a reembolsar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ca850bc9-9ad2-4934-bc90-640b5030c2d8</w:t>
            </w:r>
          </w:p>
        </w:tc>
        <w:tc>
          <w:tcPr>
            <w:tcW w:w="7407" w:type="dxa"/>
            <w:shd w:val="clear" w:color="auto" w:fill="F2F2F2" w:themeFill="background1" w:themeFillShade="F2"/>
          </w:tcPr>
          <w:p w:rsidR="00000000" w:rsidRDefault="00FF2FA9">
            <w:pPr>
              <w:rPr>
                <w:noProof/>
              </w:rPr>
            </w:pPr>
            <w:r>
              <w:rPr>
                <w:noProof/>
              </w:rPr>
              <w:t xml:space="preserve">Select the reason for refunding the amount </w:t>
            </w:r>
            <w:r>
              <w:rPr>
                <w:noProof/>
              </w:rPr>
              <w:t xml:space="preserve">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FF2FA9">
            <w:pPr>
              <w:rPr>
                <w:lang w:val="es-ES_tradnl"/>
              </w:rPr>
            </w:pPr>
            <w:r>
              <w:rPr>
                <w:lang w:val="es-ES_tradnl"/>
              </w:rPr>
              <w:t xml:space="preserve">Seleccione el motivo del reembolso del importe en el </w:t>
            </w:r>
            <w:r>
              <w:rPr>
                <w:rStyle w:val="mqInternal"/>
                <w:noProof/>
                <w:lang w:val="es-ES_tradnl"/>
              </w:rPr>
              <w:t>[1}</w:t>
            </w:r>
            <w:r>
              <w:rPr>
                <w:lang w:val="es-ES_tradnl"/>
              </w:rPr>
              <w:t>C</w:t>
            </w:r>
            <w:r>
              <w:rPr>
                <w:lang w:val="es-ES_tradnl"/>
              </w:rPr>
              <w:t>ó</w:t>
            </w:r>
            <w:r>
              <w:rPr>
                <w:lang w:val="es-ES_tradnl"/>
              </w:rPr>
              <w:t>digo de raz</w:t>
            </w:r>
            <w:r>
              <w:rPr>
                <w:lang w:val="es-ES_tradnl"/>
              </w:rPr>
              <w:t>ó</w:t>
            </w:r>
            <w:r>
              <w:rPr>
                <w:lang w:val="es-ES_tradnl"/>
              </w:rPr>
              <w:t>n</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5b50979e-047e-44d5-a951-f725e0e21b36</w:t>
            </w:r>
          </w:p>
        </w:tc>
        <w:tc>
          <w:tcPr>
            <w:tcW w:w="7407" w:type="dxa"/>
            <w:shd w:val="clear" w:color="auto" w:fill="F2F2F2" w:themeFill="background1" w:themeFillShade="F2"/>
          </w:tcPr>
          <w:p w:rsidR="00000000" w:rsidRDefault="00FF2FA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Escriba los comentarios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5a9f5de8-96e7-41b6-8e9f-7e6247c4b1a0</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para aplicar el reembolso al cliente, de lo contrario, haga cl</w:t>
            </w:r>
            <w:r>
              <w:rPr>
                <w:lang w:val="es-ES_tradnl"/>
              </w:rPr>
              <w:t xml:space="preserve">ic en el </w:t>
            </w:r>
            <w:r>
              <w:rPr>
                <w:rStyle w:val="mqInternal"/>
                <w:noProof/>
                <w:lang w:val="es-ES_tradnl"/>
              </w:rPr>
              <w:t>[1}</w:t>
            </w:r>
            <w:r>
              <w:rPr>
                <w:lang w:val="es-ES_tradnl"/>
              </w:rPr>
              <w:t>Regresa</w:t>
            </w:r>
            <w:r>
              <w:rPr>
                <w:rStyle w:val="mqInternal"/>
                <w:noProof/>
                <w:lang w:val="es-ES_tradnl"/>
              </w:rPr>
              <w:t>{2]</w:t>
            </w:r>
            <w:r>
              <w:rPr>
                <w:lang w:val="es-ES_tradnl"/>
              </w:rPr>
              <w:t xml:space="preserve"> para cancelar.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1be5ebc1-c72e-46b7-a358-06ebe4777072</w:t>
            </w:r>
          </w:p>
        </w:tc>
        <w:tc>
          <w:tcPr>
            <w:tcW w:w="7407" w:type="dxa"/>
            <w:shd w:val="clear" w:color="auto" w:fill="F2F2F2" w:themeFill="background1" w:themeFillShade="F2"/>
          </w:tcPr>
          <w:p w:rsidR="00000000" w:rsidRDefault="00FF2FA9">
            <w:pPr>
              <w:rPr>
                <w:noProof/>
              </w:rPr>
            </w:pPr>
            <w:r>
              <w:rPr>
                <w:noProof/>
              </w:rPr>
              <w:t>Refund on Unbilled Transactions</w:t>
            </w:r>
          </w:p>
        </w:tc>
        <w:tc>
          <w:tcPr>
            <w:tcW w:w="7407" w:type="dxa"/>
          </w:tcPr>
          <w:p w:rsidR="00000000" w:rsidRDefault="00FF2FA9">
            <w:pPr>
              <w:rPr>
                <w:lang w:val="es-ES_tradnl"/>
              </w:rPr>
            </w:pPr>
            <w:r>
              <w:rPr>
                <w:lang w:val="es-ES_tradnl"/>
              </w:rPr>
              <w:t>Reembolso de transacciones no facturadas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5c3f95ab-a1b4-4193-9908-60a664ba0964</w:t>
            </w:r>
          </w:p>
        </w:tc>
        <w:tc>
          <w:tcPr>
            <w:tcW w:w="7407" w:type="dxa"/>
            <w:shd w:val="clear" w:color="auto" w:fill="F2F2F2" w:themeFill="background1" w:themeFillShade="F2"/>
          </w:tcPr>
          <w:p w:rsidR="00000000" w:rsidRDefault="00FF2FA9">
            <w:pPr>
              <w:rPr>
                <w:noProof/>
              </w:rPr>
            </w:pPr>
            <w:r>
              <w:rPr>
                <w:noProof/>
              </w:rPr>
              <w:t xml:space="preserve">On selecting the </w:t>
            </w:r>
            <w:r>
              <w:rPr>
                <w:rStyle w:val="mqInternal"/>
                <w:noProof/>
              </w:rPr>
              <w:t>[1}</w:t>
            </w:r>
            <w:r>
              <w:rPr>
                <w:noProof/>
              </w:rPr>
              <w:t>Unbilled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Al seleccionar el </w:t>
            </w:r>
            <w:r>
              <w:rPr>
                <w:rStyle w:val="mqInternal"/>
                <w:noProof/>
                <w:lang w:val="es-ES_tradnl"/>
              </w:rPr>
              <w:t>[1}</w:t>
            </w:r>
            <w:r>
              <w:rPr>
                <w:lang w:val="es-ES_tradnl"/>
              </w:rPr>
              <w:t>Tipo de transacci</w:t>
            </w:r>
            <w:r>
              <w:rPr>
                <w:lang w:val="es-ES_tradnl"/>
              </w:rPr>
              <w:t>ó</w:t>
            </w:r>
            <w:r>
              <w:rPr>
                <w:lang w:val="es-ES_tradnl"/>
              </w:rPr>
              <w:t>n no facturada</w:t>
            </w:r>
            <w:r>
              <w:rPr>
                <w:rStyle w:val="mqInternal"/>
                <w:noProof/>
                <w:lang w:val="es-ES_tradnl"/>
              </w:rPr>
              <w:t>{2]</w:t>
            </w:r>
            <w:r>
              <w:rPr>
                <w:lang w:val="es-ES_tradnl"/>
              </w:rPr>
              <w:t xml:space="preserve"> desde el </w:t>
            </w:r>
            <w:r>
              <w:rPr>
                <w:rStyle w:val="mqInternal"/>
                <w:noProof/>
                <w:lang w:val="es-ES_tradnl"/>
              </w:rPr>
              <w:t>[1}</w:t>
            </w:r>
            <w:r>
              <w:rPr>
                <w:lang w:val="es-ES_tradnl"/>
              </w:rPr>
              <w:t>Tipo de transacci</w:t>
            </w:r>
            <w:r>
              <w:rPr>
                <w:lang w:val="es-ES_tradnl"/>
              </w:rPr>
              <w:t>ó</w:t>
            </w:r>
            <w:r>
              <w:rPr>
                <w:lang w:val="es-ES_tradnl"/>
              </w:rPr>
              <w:t>n</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3176f208-2cfe-49cf-808d-552573a5229b</w:t>
            </w:r>
          </w:p>
        </w:tc>
        <w:tc>
          <w:tcPr>
            <w:tcW w:w="7407" w:type="dxa"/>
            <w:shd w:val="clear" w:color="auto" w:fill="F2F2F2" w:themeFill="background1" w:themeFillShade="F2"/>
          </w:tcPr>
          <w:p w:rsidR="00000000" w:rsidRDefault="00FF2FA9">
            <w:pPr>
              <w:rPr>
                <w:noProof/>
              </w:rPr>
            </w:pPr>
            <w:r>
              <w:rPr>
                <w:noProof/>
              </w:rPr>
              <w:t xml:space="preserve">Select any one of the </w:t>
            </w:r>
            <w:r>
              <w:rPr>
                <w:rStyle w:val="mqInternal"/>
                <w:noProof/>
              </w:rPr>
              <w:t>[1}</w:t>
            </w:r>
            <w:r>
              <w:rPr>
                <w:noProof/>
              </w:rPr>
              <w:t>Products/Packages</w:t>
            </w:r>
            <w:r>
              <w:rPr>
                <w:rStyle w:val="mqInternal"/>
                <w:noProof/>
              </w:rPr>
              <w:t>{2]</w:t>
            </w:r>
            <w:r>
              <w:rPr>
                <w:noProof/>
              </w:rPr>
              <w:t xml:space="preserve"> </w:t>
            </w:r>
            <w:r>
              <w:rPr>
                <w:noProof/>
              </w:rPr>
              <w:t xml:space="preserve">from the </w:t>
            </w:r>
            <w:r>
              <w:rPr>
                <w:rStyle w:val="mqInternal"/>
                <w:noProof/>
              </w:rPr>
              <w:t>[1}</w:t>
            </w:r>
            <w:r>
              <w:rPr>
                <w:noProof/>
              </w:rPr>
              <w:t>Select Ordered Product</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Seleccione cualquiera de los </w:t>
            </w:r>
            <w:r>
              <w:rPr>
                <w:rStyle w:val="mqInternal"/>
                <w:noProof/>
                <w:lang w:val="es-ES_tradnl"/>
              </w:rPr>
              <w:t>[1}</w:t>
            </w:r>
            <w:r>
              <w:rPr>
                <w:lang w:val="es-ES_tradnl"/>
              </w:rPr>
              <w:t>Productos / Paquetes</w:t>
            </w:r>
            <w:r>
              <w:rPr>
                <w:rStyle w:val="mqInternal"/>
                <w:noProof/>
                <w:lang w:val="es-ES_tradnl"/>
              </w:rPr>
              <w:t>{2]</w:t>
            </w:r>
            <w:r>
              <w:rPr>
                <w:lang w:val="es-ES_tradnl"/>
              </w:rPr>
              <w:t xml:space="preserve"> desde el </w:t>
            </w:r>
            <w:r>
              <w:rPr>
                <w:rStyle w:val="mqInternal"/>
                <w:noProof/>
                <w:lang w:val="es-ES_tradnl"/>
              </w:rPr>
              <w:t>[1}</w:t>
            </w:r>
            <w:r>
              <w:rPr>
                <w:lang w:val="es-ES_tradnl"/>
              </w:rPr>
              <w:t>Seleccionar producto pedido</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0f3ec65b-efb8-454a-b5ea-69946bd92604</w:t>
            </w:r>
          </w:p>
        </w:tc>
        <w:tc>
          <w:tcPr>
            <w:tcW w:w="7407" w:type="dxa"/>
            <w:shd w:val="clear" w:color="auto" w:fill="F2F2F2" w:themeFill="background1" w:themeFillShade="F2"/>
          </w:tcPr>
          <w:p w:rsidR="00000000" w:rsidRDefault="00FF2FA9">
            <w:pPr>
              <w:rPr>
                <w:noProof/>
              </w:rPr>
            </w:pPr>
            <w:r>
              <w:rPr>
                <w:noProof/>
              </w:rPr>
              <w:t>Enter the price to be charg</w:t>
            </w:r>
            <w:r>
              <w:rPr>
                <w:noProof/>
              </w:rPr>
              <w:t xml:space="preserve">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precio a cobrar en el </w:t>
            </w:r>
            <w:r>
              <w:rPr>
                <w:rStyle w:val="mqInternal"/>
                <w:noProof/>
                <w:lang w:val="es-ES_tradnl"/>
              </w:rPr>
              <w:t>[1}</w:t>
            </w:r>
            <w:r>
              <w:rPr>
                <w:lang w:val="es-ES_tradnl"/>
              </w:rPr>
              <w:t>Precio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bc563354-1ce7-4412-a07d-577dc5a9bd2e</w:t>
            </w:r>
          </w:p>
        </w:tc>
        <w:tc>
          <w:tcPr>
            <w:tcW w:w="7407" w:type="dxa"/>
            <w:shd w:val="clear" w:color="auto" w:fill="F2F2F2" w:themeFill="background1" w:themeFillShade="F2"/>
          </w:tcPr>
          <w:p w:rsidR="00000000" w:rsidRDefault="00FF2FA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impuesto en el </w:t>
            </w:r>
            <w:r>
              <w:rPr>
                <w:rStyle w:val="mqInternal"/>
                <w:noProof/>
                <w:lang w:val="es-ES_tradnl"/>
              </w:rPr>
              <w:t>[1}</w:t>
            </w:r>
            <w:r>
              <w:rPr>
                <w:lang w:val="es-ES_tradnl"/>
              </w:rPr>
              <w:t>Impuesto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4f156320-79f8-4262-8ced-8aba8fb86265</w:t>
            </w:r>
          </w:p>
        </w:tc>
        <w:tc>
          <w:tcPr>
            <w:tcW w:w="7407" w:type="dxa"/>
            <w:shd w:val="clear" w:color="auto" w:fill="F2F2F2" w:themeFill="background1" w:themeFillShade="F2"/>
          </w:tcPr>
          <w:p w:rsidR="00000000" w:rsidRDefault="00FF2FA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reembolso en el </w:t>
            </w:r>
            <w:r>
              <w:rPr>
                <w:rStyle w:val="mqInternal"/>
                <w:noProof/>
                <w:lang w:val="es-ES_tradnl"/>
              </w:rPr>
              <w:t>[1}</w:t>
            </w:r>
            <w:r>
              <w:rPr>
                <w:lang w:val="es-ES_tradnl"/>
              </w:rPr>
              <w:t>Cantidad a reembolsar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1eeee1a5-ab0b-4ba9-b71d-4df3dbcf497a</w:t>
            </w:r>
          </w:p>
        </w:tc>
        <w:tc>
          <w:tcPr>
            <w:tcW w:w="7407" w:type="dxa"/>
            <w:shd w:val="clear" w:color="auto" w:fill="F2F2F2" w:themeFill="background1" w:themeFillShade="F2"/>
          </w:tcPr>
          <w:p w:rsidR="00000000" w:rsidRDefault="00FF2FA9">
            <w:pPr>
              <w:rPr>
                <w:noProof/>
              </w:rPr>
            </w:pPr>
            <w:r>
              <w:rPr>
                <w:noProof/>
              </w:rPr>
              <w:t>By default, the Adjustment checkbox is selected, which indicates that credit adjustment will be added to the refund amount that will be issued, to clear the running balance amount display as zero.</w:t>
            </w:r>
          </w:p>
        </w:tc>
        <w:tc>
          <w:tcPr>
            <w:tcW w:w="7407" w:type="dxa"/>
          </w:tcPr>
          <w:p w:rsidR="00000000" w:rsidRDefault="00FF2FA9">
            <w:pPr>
              <w:rPr>
                <w:lang w:val="es-ES_tradnl"/>
              </w:rPr>
            </w:pPr>
            <w:r>
              <w:rPr>
                <w:lang w:val="es-ES_tradnl"/>
              </w:rPr>
              <w:t>De forma predeterminada, la casilla de verificaci</w:t>
            </w:r>
            <w:r>
              <w:rPr>
                <w:lang w:val="es-ES_tradnl"/>
              </w:rPr>
              <w:t>ó</w:t>
            </w:r>
            <w:r>
              <w:rPr>
                <w:lang w:val="es-ES_tradnl"/>
              </w:rPr>
              <w:t xml:space="preserve">n Ajuste </w:t>
            </w:r>
            <w:r>
              <w:rPr>
                <w:lang w:val="es-ES_tradnl"/>
              </w:rPr>
              <w:t>est</w:t>
            </w:r>
            <w:r>
              <w:rPr>
                <w:lang w:val="es-ES_tradnl"/>
              </w:rPr>
              <w:t>á</w:t>
            </w:r>
            <w:r>
              <w:rPr>
                <w:lang w:val="es-ES_tradnl"/>
              </w:rPr>
              <w:t xml:space="preserve"> seleccionada, lo que indica que el ajuste de cr</w:t>
            </w:r>
            <w:r>
              <w:rPr>
                <w:lang w:val="es-ES_tradnl"/>
              </w:rPr>
              <w:t>é</w:t>
            </w:r>
            <w:r>
              <w:rPr>
                <w:lang w:val="es-ES_tradnl"/>
              </w:rPr>
              <w:t>dito se agregar</w:t>
            </w:r>
            <w:r>
              <w:rPr>
                <w:lang w:val="es-ES_tradnl"/>
              </w:rPr>
              <w:t>á</w:t>
            </w:r>
            <w:r>
              <w:rPr>
                <w:lang w:val="es-ES_tradnl"/>
              </w:rPr>
              <w:t xml:space="preserve"> al monto del reembolso que se emitir</w:t>
            </w:r>
            <w:r>
              <w:rPr>
                <w:lang w:val="es-ES_tradnl"/>
              </w:rPr>
              <w:t>á</w:t>
            </w:r>
            <w:r>
              <w:rPr>
                <w:lang w:val="es-ES_tradnl"/>
              </w:rPr>
              <w:t>, para borrar la pantalla del monto del saldo actual como cero.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c770ba8a-bff6-4a7b-a9ab-bf3a4b2ae8ad</w:t>
            </w:r>
          </w:p>
        </w:tc>
        <w:tc>
          <w:tcPr>
            <w:tcW w:w="7407" w:type="dxa"/>
            <w:shd w:val="clear" w:color="auto" w:fill="F2F2F2" w:themeFill="background1" w:themeFillShade="F2"/>
          </w:tcPr>
          <w:p w:rsidR="00000000" w:rsidRDefault="00FF2FA9">
            <w:pPr>
              <w:rPr>
                <w:noProof/>
              </w:rPr>
            </w:pPr>
            <w:r>
              <w:rPr>
                <w:noProof/>
              </w:rPr>
              <w:t>Select the reason for refunding the amount</w:t>
            </w:r>
            <w:r>
              <w:rPr>
                <w:noProof/>
              </w:rPr>
              <w:t xml:space="preserve">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FF2FA9">
            <w:pPr>
              <w:rPr>
                <w:lang w:val="es-ES_tradnl"/>
              </w:rPr>
            </w:pPr>
            <w:r>
              <w:rPr>
                <w:lang w:val="es-ES_tradnl"/>
              </w:rPr>
              <w:t xml:space="preserve">Seleccione el motivo del reembolso del importe en el </w:t>
            </w:r>
            <w:r>
              <w:rPr>
                <w:rStyle w:val="mqInternal"/>
                <w:noProof/>
                <w:lang w:val="es-ES_tradnl"/>
              </w:rPr>
              <w:t>[1}</w:t>
            </w:r>
            <w:r>
              <w:rPr>
                <w:lang w:val="es-ES_tradnl"/>
              </w:rPr>
              <w:t>C</w:t>
            </w:r>
            <w:r>
              <w:rPr>
                <w:lang w:val="es-ES_tradnl"/>
              </w:rPr>
              <w:t>ó</w:t>
            </w:r>
            <w:r>
              <w:rPr>
                <w:lang w:val="es-ES_tradnl"/>
              </w:rPr>
              <w:t>digo de raz</w:t>
            </w:r>
            <w:r>
              <w:rPr>
                <w:lang w:val="es-ES_tradnl"/>
              </w:rPr>
              <w:t>ó</w:t>
            </w:r>
            <w:r>
              <w:rPr>
                <w:lang w:val="es-ES_tradnl"/>
              </w:rPr>
              <w:t>n</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c998290b-68ed-4ce2-9ace-82d7fe7a7c6c</w:t>
            </w:r>
          </w:p>
        </w:tc>
        <w:tc>
          <w:tcPr>
            <w:tcW w:w="7407" w:type="dxa"/>
            <w:shd w:val="clear" w:color="auto" w:fill="F2F2F2" w:themeFill="background1" w:themeFillShade="F2"/>
          </w:tcPr>
          <w:p w:rsidR="00000000" w:rsidRDefault="00FF2FA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Escriba los comentarios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1f6d9bdc-af67-4aaa-b64f-8ba04c1e8804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para aplicar el reembolso al cliente, de lo contrar</w:t>
            </w:r>
            <w:r>
              <w:rPr>
                <w:lang w:val="es-ES_tradnl"/>
              </w:rPr>
              <w:t xml:space="preserve">io, haga clic en el </w:t>
            </w:r>
            <w:r>
              <w:rPr>
                <w:rStyle w:val="mqInternal"/>
                <w:noProof/>
                <w:lang w:val="es-ES_tradnl"/>
              </w:rPr>
              <w:t>[1}</w:t>
            </w:r>
            <w:r>
              <w:rPr>
                <w:lang w:val="es-ES_tradnl"/>
              </w:rPr>
              <w:t>Regresa</w:t>
            </w:r>
            <w:r>
              <w:rPr>
                <w:rStyle w:val="mqInternal"/>
                <w:noProof/>
                <w:lang w:val="es-ES_tradnl"/>
              </w:rPr>
              <w:t>{2]</w:t>
            </w:r>
            <w:r>
              <w:rPr>
                <w:lang w:val="es-ES_tradnl"/>
              </w:rPr>
              <w:t xml:space="preserve"> para cancelar.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41b6b3d4-9994-46b1-8e2a-c5db48731655</w:t>
            </w:r>
          </w:p>
        </w:tc>
        <w:tc>
          <w:tcPr>
            <w:tcW w:w="7407" w:type="dxa"/>
            <w:shd w:val="clear" w:color="auto" w:fill="F2F2F2" w:themeFill="background1" w:themeFillShade="F2"/>
          </w:tcPr>
          <w:p w:rsidR="00000000" w:rsidRDefault="00FF2FA9">
            <w:pPr>
              <w:rPr>
                <w:noProof/>
              </w:rPr>
            </w:pPr>
            <w:r>
              <w:rPr>
                <w:noProof/>
              </w:rPr>
              <w:t>Refund on All Payments Transactions</w:t>
            </w:r>
          </w:p>
        </w:tc>
        <w:tc>
          <w:tcPr>
            <w:tcW w:w="7407" w:type="dxa"/>
          </w:tcPr>
          <w:p w:rsidR="00000000" w:rsidRDefault="00FF2FA9">
            <w:pPr>
              <w:rPr>
                <w:lang w:val="es-ES_tradnl"/>
              </w:rPr>
            </w:pPr>
            <w:r>
              <w:rPr>
                <w:lang w:val="es-ES_tradnl"/>
              </w:rPr>
              <w:t>Reembolso de todas las transacciones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d7f37117-b7a6-47f3-b020-456bbf6c0d14</w:t>
            </w:r>
          </w:p>
        </w:tc>
        <w:tc>
          <w:tcPr>
            <w:tcW w:w="7407" w:type="dxa"/>
            <w:shd w:val="clear" w:color="auto" w:fill="F2F2F2" w:themeFill="background1" w:themeFillShade="F2"/>
          </w:tcPr>
          <w:p w:rsidR="00000000" w:rsidRDefault="00FF2FA9">
            <w:pPr>
              <w:rPr>
                <w:noProof/>
              </w:rPr>
            </w:pPr>
            <w:r>
              <w:rPr>
                <w:noProof/>
              </w:rPr>
              <w:t xml:space="preserve">On selecting the </w:t>
            </w:r>
            <w:r>
              <w:rPr>
                <w:rStyle w:val="mqInternal"/>
                <w:noProof/>
              </w:rPr>
              <w:t>[1}</w:t>
            </w:r>
            <w:r>
              <w:rPr>
                <w:noProof/>
              </w:rPr>
              <w:t>All-Payments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Al seleccionar el </w:t>
            </w:r>
            <w:r>
              <w:rPr>
                <w:rStyle w:val="mqInternal"/>
                <w:noProof/>
                <w:lang w:val="es-ES_tradnl"/>
              </w:rPr>
              <w:t>[1}</w:t>
            </w:r>
            <w:r>
              <w:rPr>
                <w:lang w:val="es-ES_tradnl"/>
              </w:rPr>
              <w:t>Tipo de transacci</w:t>
            </w:r>
            <w:r>
              <w:rPr>
                <w:lang w:val="es-ES_tradnl"/>
              </w:rPr>
              <w:t>ó</w:t>
            </w:r>
            <w:r>
              <w:rPr>
                <w:lang w:val="es-ES_tradnl"/>
              </w:rPr>
              <w:t>n de todos los pagos</w:t>
            </w:r>
            <w:r>
              <w:rPr>
                <w:rStyle w:val="mqInternal"/>
                <w:noProof/>
                <w:lang w:val="es-ES_tradnl"/>
              </w:rPr>
              <w:t>{2]</w:t>
            </w:r>
            <w:r>
              <w:rPr>
                <w:lang w:val="es-ES_tradnl"/>
              </w:rPr>
              <w:t xml:space="preserve"> desde el </w:t>
            </w:r>
            <w:r>
              <w:rPr>
                <w:rStyle w:val="mqInternal"/>
                <w:noProof/>
                <w:lang w:val="es-ES_tradnl"/>
              </w:rPr>
              <w:t>[1}</w:t>
            </w:r>
            <w:r>
              <w:rPr>
                <w:lang w:val="es-ES_tradnl"/>
              </w:rPr>
              <w:t>Tipo de transacci</w:t>
            </w:r>
            <w:r>
              <w:rPr>
                <w:lang w:val="es-ES_tradnl"/>
              </w:rPr>
              <w:t>ó</w:t>
            </w:r>
            <w:r>
              <w:rPr>
                <w:lang w:val="es-ES_tradnl"/>
              </w:rPr>
              <w:t>n</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59b70805-a708-47ac-bbb7-2b36fc68ce4</w:t>
            </w:r>
            <w:r>
              <w:rPr>
                <w:noProof/>
                <w:sz w:val="2"/>
              </w:rPr>
              <w:t>e</w:t>
            </w:r>
          </w:p>
        </w:tc>
        <w:tc>
          <w:tcPr>
            <w:tcW w:w="7407" w:type="dxa"/>
            <w:shd w:val="clear" w:color="auto" w:fill="F2F2F2" w:themeFill="background1" w:themeFillShade="F2"/>
          </w:tcPr>
          <w:p w:rsidR="00000000" w:rsidRDefault="00FF2FA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impuesto en el </w:t>
            </w:r>
            <w:r>
              <w:rPr>
                <w:rStyle w:val="mqInternal"/>
                <w:noProof/>
                <w:lang w:val="es-ES_tradnl"/>
              </w:rPr>
              <w:t>[1}</w:t>
            </w:r>
            <w:r>
              <w:rPr>
                <w:lang w:val="es-ES_tradnl"/>
              </w:rPr>
              <w:t>Impuesto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58cace19-30a9-491c-ba82-ba0870344d11</w:t>
            </w:r>
          </w:p>
        </w:tc>
        <w:tc>
          <w:tcPr>
            <w:tcW w:w="7407" w:type="dxa"/>
            <w:shd w:val="clear" w:color="auto" w:fill="F2F2F2" w:themeFill="background1" w:themeFillShade="F2"/>
          </w:tcPr>
          <w:p w:rsidR="00000000" w:rsidRDefault="00FF2FA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reembolso en el </w:t>
            </w:r>
            <w:r>
              <w:rPr>
                <w:rStyle w:val="mqInternal"/>
                <w:noProof/>
                <w:lang w:val="es-ES_tradnl"/>
              </w:rPr>
              <w:t>[1}</w:t>
            </w:r>
            <w:r>
              <w:rPr>
                <w:lang w:val="es-ES_tradnl"/>
              </w:rPr>
              <w:t>Cantidad a reembolsar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55bc591b-875b-4191-9ad0-176a9c067d2a</w:t>
            </w:r>
          </w:p>
        </w:tc>
        <w:tc>
          <w:tcPr>
            <w:tcW w:w="7407" w:type="dxa"/>
            <w:shd w:val="clear" w:color="auto" w:fill="F2F2F2" w:themeFill="background1" w:themeFillShade="F2"/>
          </w:tcPr>
          <w:p w:rsidR="00000000" w:rsidRDefault="00FF2FA9">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Id en el </w:t>
            </w:r>
            <w:r>
              <w:rPr>
                <w:rStyle w:val="mqInternal"/>
                <w:noProof/>
                <w:lang w:val="es-ES_tradnl"/>
              </w:rPr>
              <w:t>[1}</w:t>
            </w:r>
            <w:r>
              <w:rPr>
                <w:lang w:val="es-ES_tradnl"/>
              </w:rPr>
              <w:t>ID de conciliaci</w:t>
            </w:r>
            <w:r>
              <w:rPr>
                <w:lang w:val="es-ES_tradnl"/>
              </w:rPr>
              <w:t>ó</w:t>
            </w:r>
            <w:r>
              <w:rPr>
                <w:lang w:val="es-ES_tradnl"/>
              </w:rPr>
              <w:t>n</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d7ac8dfc-aaad-4c1b-a6eb-cbfac796</w:t>
            </w:r>
            <w:r>
              <w:rPr>
                <w:noProof/>
                <w:sz w:val="2"/>
              </w:rPr>
              <w:t>750f</w:t>
            </w:r>
          </w:p>
        </w:tc>
        <w:tc>
          <w:tcPr>
            <w:tcW w:w="7407" w:type="dxa"/>
            <w:shd w:val="clear" w:color="auto" w:fill="F2F2F2" w:themeFill="background1" w:themeFillShade="F2"/>
          </w:tcPr>
          <w:p w:rsidR="00000000" w:rsidRDefault="00FF2FA9">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FF2FA9">
            <w:pPr>
              <w:rPr>
                <w:lang w:val="es-ES_tradnl"/>
              </w:rPr>
            </w:pPr>
            <w:r>
              <w:rPr>
                <w:lang w:val="es-ES_tradnl"/>
              </w:rPr>
              <w:t xml:space="preserve">Seleccione el motivo del reembolso del importe en el </w:t>
            </w:r>
            <w:r>
              <w:rPr>
                <w:rStyle w:val="mqInternal"/>
                <w:noProof/>
                <w:lang w:val="es-ES_tradnl"/>
              </w:rPr>
              <w:t>[1}</w:t>
            </w:r>
            <w:r>
              <w:rPr>
                <w:lang w:val="es-ES_tradnl"/>
              </w:rPr>
              <w:t>C</w:t>
            </w:r>
            <w:r>
              <w:rPr>
                <w:lang w:val="es-ES_tradnl"/>
              </w:rPr>
              <w:t>ó</w:t>
            </w:r>
            <w:r>
              <w:rPr>
                <w:lang w:val="es-ES_tradnl"/>
              </w:rPr>
              <w:t>digo de raz</w:t>
            </w:r>
            <w:r>
              <w:rPr>
                <w:lang w:val="es-ES_tradnl"/>
              </w:rPr>
              <w:t>ó</w:t>
            </w:r>
            <w:r>
              <w:rPr>
                <w:lang w:val="es-ES_tradnl"/>
              </w:rPr>
              <w:t>n</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44fd7879-d8f6-4527-aae6-76de30ca41b4</w:t>
            </w:r>
          </w:p>
        </w:tc>
        <w:tc>
          <w:tcPr>
            <w:tcW w:w="7407" w:type="dxa"/>
            <w:shd w:val="clear" w:color="auto" w:fill="F2F2F2" w:themeFill="background1" w:themeFillShade="F2"/>
          </w:tcPr>
          <w:p w:rsidR="00000000" w:rsidRDefault="00FF2FA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Escriba los comentarios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b8f62ab1-6403-46bd-b0f6-5c0836398b40</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para aplicar</w:t>
            </w:r>
            <w:r>
              <w:rPr>
                <w:lang w:val="es-ES_tradnl"/>
              </w:rPr>
              <w:t xml:space="preserve"> el reembolso al cliente, de lo contrario, haga clic en el </w:t>
            </w:r>
            <w:r>
              <w:rPr>
                <w:rStyle w:val="mqInternal"/>
                <w:noProof/>
                <w:lang w:val="es-ES_tradnl"/>
              </w:rPr>
              <w:t>[1}</w:t>
            </w:r>
            <w:r>
              <w:rPr>
                <w:lang w:val="es-ES_tradnl"/>
              </w:rPr>
              <w:t>Regresa</w:t>
            </w:r>
            <w:r>
              <w:rPr>
                <w:rStyle w:val="mqInternal"/>
                <w:noProof/>
                <w:lang w:val="es-ES_tradnl"/>
              </w:rPr>
              <w:t>{2]</w:t>
            </w:r>
            <w:r>
              <w:rPr>
                <w:lang w:val="es-ES_tradnl"/>
              </w:rPr>
              <w:t xml:space="preserve"> para cancelar.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50a66d66-ee73-4a12-a763-bb8fe0d821ed</w:t>
            </w:r>
          </w:p>
        </w:tc>
        <w:tc>
          <w:tcPr>
            <w:tcW w:w="7407" w:type="dxa"/>
            <w:shd w:val="clear" w:color="auto" w:fill="F2F2F2" w:themeFill="background1" w:themeFillShade="F2"/>
          </w:tcPr>
          <w:p w:rsidR="00000000" w:rsidRDefault="00FF2FA9">
            <w:pPr>
              <w:rPr>
                <w:noProof/>
              </w:rPr>
            </w:pPr>
            <w:r>
              <w:rPr>
                <w:noProof/>
              </w:rPr>
              <w:t>Refund on Chargeback Transactions</w:t>
            </w:r>
          </w:p>
        </w:tc>
        <w:tc>
          <w:tcPr>
            <w:tcW w:w="7407" w:type="dxa"/>
          </w:tcPr>
          <w:p w:rsidR="00000000" w:rsidRDefault="00FF2FA9">
            <w:pPr>
              <w:rPr>
                <w:lang w:val="es-ES_tradnl"/>
              </w:rPr>
            </w:pPr>
            <w:r>
              <w:rPr>
                <w:lang w:val="es-ES_tradnl"/>
              </w:rPr>
              <w:t>Reembolso de transacciones de 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fddbb2b5-5d63-46ed-a36b-3c8b0a00c624</w:t>
            </w:r>
          </w:p>
        </w:tc>
        <w:tc>
          <w:tcPr>
            <w:tcW w:w="7407" w:type="dxa"/>
            <w:shd w:val="clear" w:color="auto" w:fill="F2F2F2" w:themeFill="background1" w:themeFillShade="F2"/>
          </w:tcPr>
          <w:p w:rsidR="00000000" w:rsidRDefault="00FF2FA9">
            <w:pPr>
              <w:rPr>
                <w:noProof/>
              </w:rPr>
            </w:pPr>
            <w:r>
              <w:rPr>
                <w:noProof/>
              </w:rPr>
              <w:t xml:space="preserve">On selecting the </w:t>
            </w:r>
            <w:r>
              <w:rPr>
                <w:rStyle w:val="mqInternal"/>
                <w:noProof/>
              </w:rPr>
              <w:t>[1}</w:t>
            </w:r>
            <w:r>
              <w:rPr>
                <w:noProof/>
              </w:rPr>
              <w:t>Chargeback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FF2FA9">
            <w:pPr>
              <w:rPr>
                <w:lang w:val="es-ES_tradnl"/>
              </w:rPr>
            </w:pPr>
            <w:r>
              <w:rPr>
                <w:lang w:val="es-ES_tradnl"/>
              </w:rPr>
              <w:t xml:space="preserve">Al seleccionar el </w:t>
            </w:r>
            <w:r>
              <w:rPr>
                <w:rStyle w:val="mqInternal"/>
                <w:noProof/>
                <w:lang w:val="es-ES_tradnl"/>
              </w:rPr>
              <w:t>[1}</w:t>
            </w:r>
            <w:r>
              <w:rPr>
                <w:lang w:val="es-ES_tradnl"/>
              </w:rPr>
              <w:t>Tipo de transacci</w:t>
            </w:r>
            <w:r>
              <w:rPr>
                <w:lang w:val="es-ES_tradnl"/>
              </w:rPr>
              <w:t>ó</w:t>
            </w:r>
            <w:r>
              <w:rPr>
                <w:lang w:val="es-ES_tradnl"/>
              </w:rPr>
              <w:t>n de contracargo</w:t>
            </w:r>
            <w:r>
              <w:rPr>
                <w:rStyle w:val="mqInternal"/>
                <w:noProof/>
                <w:lang w:val="es-ES_tradnl"/>
              </w:rPr>
              <w:t>{2]</w:t>
            </w:r>
            <w:r>
              <w:rPr>
                <w:lang w:val="es-ES_tradnl"/>
              </w:rPr>
              <w:t xml:space="preserve"> desde el </w:t>
            </w:r>
            <w:r>
              <w:rPr>
                <w:rStyle w:val="mqInternal"/>
                <w:noProof/>
                <w:lang w:val="es-ES_tradnl"/>
              </w:rPr>
              <w:t>[1}</w:t>
            </w:r>
            <w:r>
              <w:rPr>
                <w:lang w:val="es-ES_tradnl"/>
              </w:rPr>
              <w:t>Tipo de transacci</w:t>
            </w:r>
            <w:r>
              <w:rPr>
                <w:lang w:val="es-ES_tradnl"/>
              </w:rPr>
              <w:t>ó</w:t>
            </w:r>
            <w:r>
              <w:rPr>
                <w:lang w:val="es-ES_tradnl"/>
              </w:rPr>
              <w:t>n</w:t>
            </w:r>
            <w:r>
              <w:rPr>
                <w:rStyle w:val="mqInternal"/>
                <w:noProof/>
                <w:lang w:val="es-ES_tradnl"/>
              </w:rPr>
              <w:t>{2]</w:t>
            </w:r>
            <w:r>
              <w:rPr>
                <w:lang w:val="es-ES_tradnl"/>
              </w:rPr>
              <w:t xml:space="preserve"> cuadro de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6908ab40-1c4f-45e0-90</w:t>
            </w:r>
            <w:r>
              <w:rPr>
                <w:noProof/>
                <w:sz w:val="2"/>
              </w:rPr>
              <w:t>12-cdd181b2f21d</w:t>
            </w:r>
          </w:p>
        </w:tc>
        <w:tc>
          <w:tcPr>
            <w:tcW w:w="7407" w:type="dxa"/>
            <w:shd w:val="clear" w:color="auto" w:fill="F2F2F2" w:themeFill="background1" w:themeFillShade="F2"/>
          </w:tcPr>
          <w:p w:rsidR="00000000" w:rsidRDefault="00FF2FA9">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impuesto en el </w:t>
            </w:r>
            <w:r>
              <w:rPr>
                <w:rStyle w:val="mqInternal"/>
                <w:noProof/>
                <w:lang w:val="es-ES_tradnl"/>
              </w:rPr>
              <w:t>[1}</w:t>
            </w:r>
            <w:r>
              <w:rPr>
                <w:lang w:val="es-ES_tradnl"/>
              </w:rPr>
              <w:t>Impuesto cobrado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2d7a5b5a-f842-4eeb-889b-9f2ef8060481</w:t>
            </w:r>
          </w:p>
        </w:tc>
        <w:tc>
          <w:tcPr>
            <w:tcW w:w="7407" w:type="dxa"/>
            <w:shd w:val="clear" w:color="auto" w:fill="F2F2F2" w:themeFill="background1" w:themeFillShade="F2"/>
          </w:tcPr>
          <w:p w:rsidR="00000000" w:rsidRDefault="00FF2FA9">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monto del reembolso en el </w:t>
            </w:r>
            <w:r>
              <w:rPr>
                <w:rStyle w:val="mqInternal"/>
                <w:noProof/>
                <w:lang w:val="es-ES_tradnl"/>
              </w:rPr>
              <w:t>[1}</w:t>
            </w:r>
            <w:r>
              <w:rPr>
                <w:lang w:val="es-ES_tradnl"/>
              </w:rPr>
              <w:t>Cantidad a reembolsar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2df09cef-3e27-4a7f-b56a-1edf8cce2c96</w:t>
            </w:r>
          </w:p>
        </w:tc>
        <w:tc>
          <w:tcPr>
            <w:tcW w:w="7407" w:type="dxa"/>
            <w:shd w:val="clear" w:color="auto" w:fill="F2F2F2" w:themeFill="background1" w:themeFillShade="F2"/>
          </w:tcPr>
          <w:p w:rsidR="00000000" w:rsidRDefault="00FF2FA9">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Id en el </w:t>
            </w:r>
            <w:r>
              <w:rPr>
                <w:rStyle w:val="mqInternal"/>
                <w:noProof/>
                <w:lang w:val="es-ES_tradnl"/>
              </w:rPr>
              <w:t>[1}</w:t>
            </w:r>
            <w:r>
              <w:rPr>
                <w:lang w:val="es-ES_tradnl"/>
              </w:rPr>
              <w:t>ID de conciliaci</w:t>
            </w:r>
            <w:r>
              <w:rPr>
                <w:lang w:val="es-ES_tradnl"/>
              </w:rPr>
              <w:t>ó</w:t>
            </w:r>
            <w:r>
              <w:rPr>
                <w:lang w:val="es-ES_tradnl"/>
              </w:rPr>
              <w:t>n</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2bee624f-ccd5-4e90-b226-24e0f8e4</w:t>
            </w:r>
            <w:r>
              <w:rPr>
                <w:noProof/>
                <w:sz w:val="2"/>
              </w:rPr>
              <w:t>b53a</w:t>
            </w:r>
          </w:p>
        </w:tc>
        <w:tc>
          <w:tcPr>
            <w:tcW w:w="7407" w:type="dxa"/>
            <w:shd w:val="clear" w:color="auto" w:fill="F2F2F2" w:themeFill="background1" w:themeFillShade="F2"/>
          </w:tcPr>
          <w:p w:rsidR="00000000" w:rsidRDefault="00FF2FA9">
            <w:pPr>
              <w:rPr>
                <w:noProof/>
              </w:rPr>
            </w:pPr>
            <w:r>
              <w:rPr>
                <w:noProof/>
              </w:rPr>
              <w:t xml:space="preserve">Enter the Id in the </w:t>
            </w:r>
            <w:r>
              <w:rPr>
                <w:rStyle w:val="mqInternal"/>
                <w:noProof/>
              </w:rPr>
              <w:t>[1}</w:t>
            </w:r>
            <w:r>
              <w:rPr>
                <w:noProof/>
              </w:rPr>
              <w:t>Transaction ID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el Id en el </w:t>
            </w:r>
            <w:r>
              <w:rPr>
                <w:rStyle w:val="mqInternal"/>
                <w:noProof/>
                <w:lang w:val="es-ES_tradnl"/>
              </w:rPr>
              <w:t>[1}</w:t>
            </w:r>
            <w:r>
              <w:rPr>
                <w:lang w:val="es-ES_tradnl"/>
              </w:rPr>
              <w:t>ID de transacci</w:t>
            </w:r>
            <w:r>
              <w:rPr>
                <w:lang w:val="es-ES_tradnl"/>
              </w:rPr>
              <w:t>ó</w:t>
            </w:r>
            <w:r>
              <w:rPr>
                <w:lang w:val="es-ES_tradnl"/>
              </w:rPr>
              <w:t>n</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ce1225c9-e600-47bb-b1ab-00b5ea131d37</w:t>
            </w:r>
          </w:p>
        </w:tc>
        <w:tc>
          <w:tcPr>
            <w:tcW w:w="7407" w:type="dxa"/>
            <w:shd w:val="clear" w:color="auto" w:fill="F2F2F2" w:themeFill="background1" w:themeFillShade="F2"/>
          </w:tcPr>
          <w:p w:rsidR="00000000" w:rsidRDefault="00FF2FA9">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FF2FA9">
            <w:pPr>
              <w:rPr>
                <w:lang w:val="es-ES_tradnl"/>
              </w:rPr>
            </w:pPr>
            <w:r>
              <w:rPr>
                <w:lang w:val="es-ES_tradnl"/>
              </w:rPr>
              <w:t xml:space="preserve">Seleccione el motivo del reembolso del importe en el </w:t>
            </w:r>
            <w:r>
              <w:rPr>
                <w:rStyle w:val="mqInternal"/>
                <w:noProof/>
                <w:lang w:val="es-ES_tradnl"/>
              </w:rPr>
              <w:t>[1}</w:t>
            </w:r>
            <w:r>
              <w:rPr>
                <w:lang w:val="es-ES_tradnl"/>
              </w:rPr>
              <w:t>C</w:t>
            </w:r>
            <w:r>
              <w:rPr>
                <w:lang w:val="es-ES_tradnl"/>
              </w:rPr>
              <w:t>ó</w:t>
            </w:r>
            <w:r>
              <w:rPr>
                <w:lang w:val="es-ES_tradnl"/>
              </w:rPr>
              <w:t>digo de raz</w:t>
            </w:r>
            <w:r>
              <w:rPr>
                <w:lang w:val="es-ES_tradnl"/>
              </w:rPr>
              <w:t>ó</w:t>
            </w:r>
            <w:r>
              <w:rPr>
                <w:lang w:val="es-ES_tradnl"/>
              </w:rPr>
              <w:t>n</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6b62f409-6e11-4c4c-ae31-26b730bafba7</w:t>
            </w:r>
          </w:p>
        </w:tc>
        <w:tc>
          <w:tcPr>
            <w:tcW w:w="7407" w:type="dxa"/>
            <w:shd w:val="clear" w:color="auto" w:fill="F2F2F2" w:themeFill="background1" w:themeFillShade="F2"/>
          </w:tcPr>
          <w:p w:rsidR="00000000" w:rsidRDefault="00FF2FA9">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 xml:space="preserve">Escriba los comentarios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54078993-b4e7-4c51-829d-4a84d55ea0b6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para aplicar el reembolso al cliente, de lo contrario, haga clic en el </w:t>
            </w:r>
            <w:r>
              <w:rPr>
                <w:rStyle w:val="mqInternal"/>
                <w:noProof/>
                <w:lang w:val="es-ES_tradnl"/>
              </w:rPr>
              <w:t>[1}</w:t>
            </w:r>
            <w:r>
              <w:rPr>
                <w:lang w:val="es-ES_tradnl"/>
              </w:rPr>
              <w:t>Regr</w:t>
            </w:r>
            <w:r>
              <w:rPr>
                <w:lang w:val="es-ES_tradnl"/>
              </w:rPr>
              <w:t>esa</w:t>
            </w:r>
            <w:r>
              <w:rPr>
                <w:rStyle w:val="mqInternal"/>
                <w:noProof/>
                <w:lang w:val="es-ES_tradnl"/>
              </w:rPr>
              <w:t>{2]</w:t>
            </w:r>
            <w:r>
              <w:rPr>
                <w:lang w:val="es-ES_tradnl"/>
              </w:rPr>
              <w:t xml:space="preserve"> para cancelar.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3034ff42-3f65-4abe-bf61-5f834e17fed8</w:t>
            </w:r>
          </w:p>
        </w:tc>
        <w:tc>
          <w:tcPr>
            <w:tcW w:w="7407" w:type="dxa"/>
            <w:shd w:val="clear" w:color="auto" w:fill="F2F2F2" w:themeFill="background1" w:themeFillShade="F2"/>
          </w:tcPr>
          <w:p w:rsidR="00000000" w:rsidRDefault="00FF2FA9">
            <w:pPr>
              <w:rPr>
                <w:noProof/>
              </w:rPr>
            </w:pPr>
            <w:r>
              <w:rPr>
                <w:noProof/>
              </w:rPr>
              <w:t>Credits</w:t>
            </w:r>
          </w:p>
        </w:tc>
        <w:tc>
          <w:tcPr>
            <w:tcW w:w="7407" w:type="dxa"/>
          </w:tcPr>
          <w:p w:rsidR="00000000" w:rsidRDefault="00FF2FA9">
            <w:pPr>
              <w:rPr>
                <w:lang w:val="es-ES_tradnl"/>
              </w:rPr>
            </w:pPr>
            <w:r>
              <w:rPr>
                <w:lang w:val="es-ES_tradnl"/>
              </w:rPr>
              <w:t>Cr</w:t>
            </w:r>
            <w:r>
              <w:rPr>
                <w:lang w:val="es-ES_tradnl"/>
              </w:rPr>
              <w:t>é</w:t>
            </w:r>
            <w:r>
              <w:rPr>
                <w:lang w:val="es-ES_tradnl"/>
              </w:rPr>
              <w:t>ditos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bd8a122c-211e-4da5-9ecc-080588b29f6f</w:t>
            </w:r>
          </w:p>
        </w:tc>
        <w:tc>
          <w:tcPr>
            <w:tcW w:w="7407" w:type="dxa"/>
            <w:shd w:val="clear" w:color="auto" w:fill="F2F2F2" w:themeFill="background1" w:themeFillShade="F2"/>
          </w:tcPr>
          <w:p w:rsidR="00000000" w:rsidRDefault="00FF2FA9">
            <w:pPr>
              <w:rPr>
                <w:noProof/>
              </w:rPr>
            </w:pPr>
            <w:r>
              <w:rPr>
                <w:noProof/>
              </w:rPr>
              <w:t>Credit is what businesses typically provided to a customer when the amount on an invoice or purchase is disputed or incorrect.</w:t>
            </w:r>
          </w:p>
        </w:tc>
        <w:tc>
          <w:tcPr>
            <w:tcW w:w="7407" w:type="dxa"/>
          </w:tcPr>
          <w:p w:rsidR="00000000" w:rsidRDefault="00FF2FA9">
            <w:pPr>
              <w:rPr>
                <w:lang w:val="es-ES_tradnl"/>
              </w:rPr>
            </w:pPr>
            <w:r>
              <w:rPr>
                <w:lang w:val="es-ES_tradnl"/>
              </w:rPr>
              <w:t>El cr</w:t>
            </w:r>
            <w:r>
              <w:rPr>
                <w:lang w:val="es-ES_tradnl"/>
              </w:rPr>
              <w:t>é</w:t>
            </w:r>
            <w:r>
              <w:rPr>
                <w:lang w:val="es-ES_tradnl"/>
              </w:rPr>
              <w:t>dito es lo que las empresas generalmente brindan a un cliente cuando el monto de una factura o compra est</w:t>
            </w:r>
            <w:r>
              <w:rPr>
                <w:lang w:val="es-ES_tradnl"/>
              </w:rPr>
              <w:t>á</w:t>
            </w:r>
            <w:r>
              <w:rPr>
                <w:lang w:val="es-ES_tradnl"/>
              </w:rPr>
              <w:t xml:space="preserve"> en disputa o es incorrecto.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ff9a7561-8830-4204-bd6b-6af19ff447d5</w:t>
            </w:r>
          </w:p>
        </w:tc>
        <w:tc>
          <w:tcPr>
            <w:tcW w:w="7407" w:type="dxa"/>
            <w:shd w:val="clear" w:color="auto" w:fill="F2F2F2" w:themeFill="background1" w:themeFillShade="F2"/>
          </w:tcPr>
          <w:p w:rsidR="00000000" w:rsidRDefault="00FF2FA9">
            <w:pPr>
              <w:rPr>
                <w:noProof/>
              </w:rPr>
            </w:pPr>
            <w:r>
              <w:rPr>
                <w:noProof/>
              </w:rPr>
              <w:t xml:space="preserve">This might be due to an admin error, or because the customer requires a </w:t>
            </w:r>
            <w:r>
              <w:rPr>
                <w:noProof/>
              </w:rPr>
              <w:t>full or partial refund.</w:t>
            </w:r>
          </w:p>
        </w:tc>
        <w:tc>
          <w:tcPr>
            <w:tcW w:w="7407" w:type="dxa"/>
          </w:tcPr>
          <w:p w:rsidR="00000000" w:rsidRDefault="00FF2FA9">
            <w:pPr>
              <w:rPr>
                <w:lang w:val="es-ES_tradnl"/>
              </w:rPr>
            </w:pPr>
            <w:r>
              <w:rPr>
                <w:lang w:val="es-ES_tradnl"/>
              </w:rPr>
              <w:t>Esto puede deberse a un error de administrador o a que el cliente requiere un reembolso total o parcial.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f46b2a2b-a6fe-4c3b-8fe0-36bc8e24b820</w:t>
            </w:r>
          </w:p>
        </w:tc>
        <w:tc>
          <w:tcPr>
            <w:tcW w:w="7407" w:type="dxa"/>
            <w:shd w:val="clear" w:color="auto" w:fill="F2F2F2" w:themeFill="background1" w:themeFillShade="F2"/>
          </w:tcPr>
          <w:p w:rsidR="00000000" w:rsidRDefault="00FF2FA9">
            <w:pPr>
              <w:rPr>
                <w:noProof/>
              </w:rPr>
            </w:pPr>
            <w:r>
              <w:rPr>
                <w:noProof/>
              </w:rPr>
              <w:t>Credits Module</w:t>
            </w:r>
          </w:p>
        </w:tc>
        <w:tc>
          <w:tcPr>
            <w:tcW w:w="7407" w:type="dxa"/>
          </w:tcPr>
          <w:p w:rsidR="00000000" w:rsidRDefault="00FF2FA9">
            <w:pPr>
              <w:rPr>
                <w:lang w:val="es-ES_tradnl"/>
              </w:rPr>
            </w:pPr>
            <w:r>
              <w:rPr>
                <w:lang w:val="es-ES_tradnl"/>
              </w:rPr>
              <w:t>M</w:t>
            </w:r>
            <w:r>
              <w:rPr>
                <w:lang w:val="es-ES_tradnl"/>
              </w:rPr>
              <w:t>ó</w:t>
            </w:r>
            <w:r>
              <w:rPr>
                <w:lang w:val="es-ES_tradnl"/>
              </w:rPr>
              <w:t>dulo de cr</w:t>
            </w:r>
            <w:r>
              <w:rPr>
                <w:lang w:val="es-ES_tradnl"/>
              </w:rPr>
              <w:t>é</w:t>
            </w:r>
            <w:r>
              <w:rPr>
                <w:lang w:val="es-ES_tradnl"/>
              </w:rPr>
              <w:t>ditos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25435fa0-b14d-459e-a66a-1d2253ea6ef3</w:t>
            </w:r>
          </w:p>
        </w:tc>
        <w:tc>
          <w:tcPr>
            <w:tcW w:w="7407" w:type="dxa"/>
            <w:shd w:val="clear" w:color="auto" w:fill="F2F2F2" w:themeFill="background1" w:themeFillShade="F2"/>
          </w:tcPr>
          <w:p w:rsidR="00000000" w:rsidRDefault="00FF2FA9">
            <w:pPr>
              <w:rPr>
                <w:noProof/>
              </w:rPr>
            </w:pPr>
            <w:r>
              <w:rPr>
                <w:noProof/>
              </w:rPr>
              <w:t>Credits</w:t>
            </w:r>
            <w:r>
              <w:rPr>
                <w:noProof/>
              </w:rPr>
              <w:t xml:space="preserve"> Module</w:t>
            </w:r>
          </w:p>
        </w:tc>
        <w:tc>
          <w:tcPr>
            <w:tcW w:w="7407" w:type="dxa"/>
          </w:tcPr>
          <w:p w:rsidR="00000000" w:rsidRDefault="00FF2FA9">
            <w:pPr>
              <w:rPr>
                <w:lang w:val="es-ES_tradnl"/>
              </w:rPr>
            </w:pPr>
            <w:r>
              <w:rPr>
                <w:lang w:val="es-ES_tradnl"/>
              </w:rPr>
              <w:t>M</w:t>
            </w:r>
            <w:r>
              <w:rPr>
                <w:lang w:val="es-ES_tradnl"/>
              </w:rPr>
              <w:t>ó</w:t>
            </w:r>
            <w:r>
              <w:rPr>
                <w:lang w:val="es-ES_tradnl"/>
              </w:rPr>
              <w:t>dulo de cr</w:t>
            </w:r>
            <w:r>
              <w:rPr>
                <w:lang w:val="es-ES_tradnl"/>
              </w:rPr>
              <w:t>é</w:t>
            </w:r>
            <w:r>
              <w:rPr>
                <w:lang w:val="es-ES_tradnl"/>
              </w:rPr>
              <w:t>ditos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b17fb508-0c0b-4503-8cec-1d4185f5c926</w:t>
            </w:r>
          </w:p>
        </w:tc>
        <w:tc>
          <w:tcPr>
            <w:tcW w:w="7407" w:type="dxa"/>
            <w:shd w:val="clear" w:color="auto" w:fill="F2F2F2" w:themeFill="background1" w:themeFillShade="F2"/>
          </w:tcPr>
          <w:p w:rsidR="00000000" w:rsidRDefault="00FF2FA9">
            <w:pPr>
              <w:rPr>
                <w:noProof/>
              </w:rPr>
            </w:pPr>
            <w:r>
              <w:rPr>
                <w:noProof/>
              </w:rPr>
              <w:t>Adding line-item credits</w:t>
            </w:r>
          </w:p>
        </w:tc>
        <w:tc>
          <w:tcPr>
            <w:tcW w:w="7407" w:type="dxa"/>
          </w:tcPr>
          <w:p w:rsidR="00000000" w:rsidRDefault="00FF2FA9">
            <w:pPr>
              <w:rPr>
                <w:lang w:val="es-ES_tradnl"/>
              </w:rPr>
            </w:pPr>
            <w:r>
              <w:rPr>
                <w:lang w:val="es-ES_tradnl"/>
              </w:rPr>
              <w:t>Agregar cr</w:t>
            </w:r>
            <w:r>
              <w:rPr>
                <w:lang w:val="es-ES_tradnl"/>
              </w:rPr>
              <w:t>é</w:t>
            </w:r>
            <w:r>
              <w:rPr>
                <w:lang w:val="es-ES_tradnl"/>
              </w:rPr>
              <w:t>ditos de art</w:t>
            </w:r>
            <w:r>
              <w:rPr>
                <w:lang w:val="es-ES_tradnl"/>
              </w:rPr>
              <w:t>í</w:t>
            </w:r>
            <w:r>
              <w:rPr>
                <w:lang w:val="es-ES_tradnl"/>
              </w:rPr>
              <w:t>culos de l</w:t>
            </w:r>
            <w:r>
              <w:rPr>
                <w:lang w:val="es-ES_tradnl"/>
              </w:rPr>
              <w:t>í</w:t>
            </w:r>
            <w:r>
              <w:rPr>
                <w:lang w:val="es-ES_tradnl"/>
              </w:rPr>
              <w:t>nea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32bc43fc-6fcb-4fab-acca-6522a08bb040</w:t>
            </w:r>
          </w:p>
        </w:tc>
        <w:tc>
          <w:tcPr>
            <w:tcW w:w="7407" w:type="dxa"/>
            <w:shd w:val="clear" w:color="auto" w:fill="F2F2F2" w:themeFill="background1" w:themeFillShade="F2"/>
          </w:tcPr>
          <w:p w:rsidR="00000000" w:rsidRDefault="00FF2FA9">
            <w:pPr>
              <w:rPr>
                <w:noProof/>
              </w:rPr>
            </w:pPr>
            <w:r>
              <w:rPr>
                <w:noProof/>
              </w:rPr>
              <w:t>To add the line-item credit to the user account, do the following:</w:t>
            </w:r>
          </w:p>
        </w:tc>
        <w:tc>
          <w:tcPr>
            <w:tcW w:w="7407" w:type="dxa"/>
          </w:tcPr>
          <w:p w:rsidR="00000000" w:rsidRDefault="00FF2FA9">
            <w:pPr>
              <w:rPr>
                <w:lang w:val="es-ES_tradnl"/>
              </w:rPr>
            </w:pPr>
            <w:r>
              <w:rPr>
                <w:lang w:val="es-ES_tradnl"/>
              </w:rPr>
              <w:t>Para agregar el cr</w:t>
            </w:r>
            <w:r>
              <w:rPr>
                <w:lang w:val="es-ES_tradnl"/>
              </w:rPr>
              <w:t>é</w:t>
            </w:r>
            <w:r>
              <w:rPr>
                <w:lang w:val="es-ES_tradnl"/>
              </w:rPr>
              <w:t>dito del art</w:t>
            </w:r>
            <w:r>
              <w:rPr>
                <w:lang w:val="es-ES_tradnl"/>
              </w:rPr>
              <w:t>í</w:t>
            </w:r>
            <w:r>
              <w:rPr>
                <w:lang w:val="es-ES_tradnl"/>
              </w:rPr>
              <w:t>culo de l</w:t>
            </w:r>
            <w:r>
              <w:rPr>
                <w:lang w:val="es-ES_tradnl"/>
              </w:rPr>
              <w:t>í</w:t>
            </w:r>
            <w:r>
              <w:rPr>
                <w:lang w:val="es-ES_tradnl"/>
              </w:rPr>
              <w:t>nea a la cuenta de usuario,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97368434-a6d0-4f3a-9f5d-4b90ea4a67f2</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Credits</w:t>
            </w:r>
            <w:r>
              <w:rPr>
                <w:rStyle w:val="mqInternal"/>
                <w:noProof/>
              </w:rPr>
              <w:t>{2]</w:t>
            </w:r>
            <w:r>
              <w:rPr>
                <w:noProof/>
              </w:rPr>
              <w:t xml:space="preserve"> screen, click the Add (</w:t>
            </w:r>
            <w:r>
              <w:rPr>
                <w:rStyle w:val="mqInternal"/>
                <w:noProof/>
              </w:rPr>
              <w:t>[3}{4]</w:t>
            </w:r>
            <w:r>
              <w:rPr>
                <w:noProof/>
              </w:rPr>
              <w:t>) icon to add a new line-item credit.</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Cr</w:t>
            </w:r>
            <w:r>
              <w:rPr>
                <w:lang w:val="es-ES_tradnl"/>
              </w:rPr>
              <w:t>é</w:t>
            </w:r>
            <w:r>
              <w:rPr>
                <w:lang w:val="es-ES_tradnl"/>
              </w:rPr>
              <w:t>ditos</w:t>
            </w:r>
            <w:r>
              <w:rPr>
                <w:rStyle w:val="mqInternal"/>
                <w:noProof/>
                <w:lang w:val="es-ES_tradnl"/>
              </w:rPr>
              <w:t>{2]</w:t>
            </w:r>
            <w:r>
              <w:rPr>
                <w:lang w:val="es-ES_tradnl"/>
              </w:rPr>
              <w:t xml:space="preserve"> pantalla, haga clic en Agregar (</w:t>
            </w:r>
            <w:r>
              <w:rPr>
                <w:rStyle w:val="mqInternal"/>
                <w:noProof/>
                <w:lang w:val="es-ES_tradnl"/>
              </w:rPr>
              <w:t>[3}{4]</w:t>
            </w:r>
            <w:r>
              <w:rPr>
                <w:lang w:val="es-ES_tradnl"/>
              </w:rPr>
              <w:t xml:space="preserve"> ) para agregar un nuevo cr</w:t>
            </w:r>
            <w:r>
              <w:rPr>
                <w:lang w:val="es-ES_tradnl"/>
              </w:rPr>
              <w:t>é</w:t>
            </w:r>
            <w:r>
              <w:rPr>
                <w:lang w:val="es-ES_tradnl"/>
              </w:rPr>
              <w:t>dito de art</w:t>
            </w:r>
            <w:r>
              <w:rPr>
                <w:lang w:val="es-ES_tradnl"/>
              </w:rPr>
              <w:t>í</w:t>
            </w:r>
            <w:r>
              <w:rPr>
                <w:lang w:val="es-ES_tradnl"/>
              </w:rPr>
              <w:t>culo de l</w:t>
            </w:r>
            <w:r>
              <w:rPr>
                <w:lang w:val="es-ES_tradnl"/>
              </w:rPr>
              <w:t>í</w:t>
            </w:r>
            <w:r>
              <w:rPr>
                <w:lang w:val="es-ES_tradnl"/>
              </w:rPr>
              <w:t>nea.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1d8a6bbb-9600-4a52-8980-b0bacc93ba42</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Add Credits</w:t>
            </w:r>
            <w:r>
              <w:rPr>
                <w:rStyle w:val="mqInternal"/>
                <w:noProof/>
              </w:rPr>
              <w:t>{2]</w:t>
            </w:r>
            <w:r>
              <w:rPr>
                <w:noProof/>
              </w:rPr>
              <w:t xml:space="preserve"> screen appears.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Agregar cr</w:t>
            </w:r>
            <w:r>
              <w:rPr>
                <w:lang w:val="es-ES_tradnl"/>
              </w:rPr>
              <w:t>é</w:t>
            </w:r>
            <w:r>
              <w:rPr>
                <w:lang w:val="es-ES_tradnl"/>
              </w:rPr>
              <w:t>ditos</w:t>
            </w:r>
            <w:r>
              <w:rPr>
                <w:rStyle w:val="mqInternal"/>
                <w:noProof/>
                <w:lang w:val="es-ES_tradnl"/>
              </w:rPr>
              <w:t>{2]</w:t>
            </w:r>
            <w:r>
              <w:rPr>
                <w:lang w:val="es-ES_tradnl"/>
              </w:rPr>
              <w:t xml:space="preserve"> aparece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0bfddf69-10b2-48fb-b07d-3dae</w:t>
            </w:r>
            <w:r>
              <w:rPr>
                <w:noProof/>
                <w:sz w:val="2"/>
              </w:rPr>
              <w:t>79cfc8ec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Choose Credit Type</w:t>
            </w:r>
            <w:r>
              <w:rPr>
                <w:rStyle w:val="mqInternal"/>
                <w:noProof/>
              </w:rPr>
              <w:t>{2]</w:t>
            </w:r>
            <w:r>
              <w:rPr>
                <w:noProof/>
              </w:rPr>
              <w:t xml:space="preserve"> drop-down list and select the </w:t>
            </w:r>
            <w:r>
              <w:rPr>
                <w:rStyle w:val="mqInternal"/>
                <w:noProof/>
              </w:rPr>
              <w:t>[1}</w:t>
            </w:r>
            <w:r>
              <w:rPr>
                <w:noProof/>
              </w:rPr>
              <w:t>Line-Item Credit</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Elija el tipo de cr</w:t>
            </w:r>
            <w:r>
              <w:rPr>
                <w:lang w:val="es-ES_tradnl"/>
              </w:rPr>
              <w:t>é</w:t>
            </w:r>
            <w:r>
              <w:rPr>
                <w:lang w:val="es-ES_tradnl"/>
              </w:rPr>
              <w:t>dito</w:t>
            </w:r>
            <w:r>
              <w:rPr>
                <w:rStyle w:val="mqInternal"/>
                <w:noProof/>
                <w:lang w:val="es-ES_tradnl"/>
              </w:rPr>
              <w:t>{2]</w:t>
            </w:r>
            <w:r>
              <w:rPr>
                <w:lang w:val="es-ES_tradnl"/>
              </w:rPr>
              <w:t xml:space="preserve"> lista desplegable y seleccione el </w:t>
            </w:r>
            <w:r>
              <w:rPr>
                <w:rStyle w:val="mqInternal"/>
                <w:noProof/>
                <w:lang w:val="es-ES_tradnl"/>
              </w:rPr>
              <w:t>[1}</w:t>
            </w:r>
            <w:r>
              <w:rPr>
                <w:lang w:val="es-ES_tradnl"/>
              </w:rPr>
              <w:t>Cr</w:t>
            </w:r>
            <w:r>
              <w:rPr>
                <w:lang w:val="es-ES_tradnl"/>
              </w:rPr>
              <w:t>é</w:t>
            </w:r>
            <w:r>
              <w:rPr>
                <w:lang w:val="es-ES_tradnl"/>
              </w:rPr>
              <w:t>dito de l</w:t>
            </w:r>
            <w:r>
              <w:rPr>
                <w:lang w:val="es-ES_tradnl"/>
              </w:rPr>
              <w:t>í</w:t>
            </w:r>
            <w:r>
              <w:rPr>
                <w:lang w:val="es-ES_tradnl"/>
              </w:rPr>
              <w:t>nea de pedido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20f25a41-4ee5-48e6-9939-434c78030251</w:t>
            </w:r>
          </w:p>
        </w:tc>
        <w:tc>
          <w:tcPr>
            <w:tcW w:w="7407" w:type="dxa"/>
            <w:shd w:val="clear" w:color="auto" w:fill="F2F2F2" w:themeFill="background1" w:themeFillShade="F2"/>
          </w:tcPr>
          <w:p w:rsidR="00000000" w:rsidRDefault="00FF2FA9">
            <w:pPr>
              <w:rPr>
                <w:noProof/>
              </w:rPr>
            </w:pPr>
            <w:r>
              <w:rPr>
                <w:noProof/>
              </w:rPr>
              <w:t xml:space="preserve">elect a type in the </w:t>
            </w:r>
            <w:r>
              <w:rPr>
                <w:rStyle w:val="mqInternal"/>
                <w:noProof/>
              </w:rPr>
              <w:t>[1}</w:t>
            </w:r>
            <w:r>
              <w:rPr>
                <w:noProof/>
              </w:rPr>
              <w:t>Type of Transaction</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 xml:space="preserve">elegir un tipo en el </w:t>
            </w:r>
            <w:r>
              <w:rPr>
                <w:rStyle w:val="mqInternal"/>
                <w:noProof/>
                <w:lang w:val="es-ES_tradnl"/>
              </w:rPr>
              <w:t>[1}</w:t>
            </w:r>
            <w:r>
              <w:rPr>
                <w:lang w:val="es-ES_tradnl"/>
              </w:rPr>
              <w:t>Tipo de transacci</w:t>
            </w:r>
            <w:r>
              <w:rPr>
                <w:lang w:val="es-ES_tradnl"/>
              </w:rPr>
              <w:t>ó</w:t>
            </w:r>
            <w:r>
              <w:rPr>
                <w:lang w:val="es-ES_tradnl"/>
              </w:rPr>
              <w:t>n</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85a03362-7822-410e-845b-12b86bd8e4db</w:t>
            </w:r>
          </w:p>
        </w:tc>
        <w:tc>
          <w:tcPr>
            <w:tcW w:w="7407" w:type="dxa"/>
            <w:shd w:val="clear" w:color="auto" w:fill="F2F2F2" w:themeFill="background1" w:themeFillShade="F2"/>
          </w:tcPr>
          <w:p w:rsidR="00000000" w:rsidRDefault="00FF2FA9">
            <w:pPr>
              <w:rPr>
                <w:noProof/>
              </w:rPr>
            </w:pPr>
            <w:r>
              <w:rPr>
                <w:noProof/>
              </w:rPr>
              <w:t>Billed</w:t>
            </w:r>
          </w:p>
        </w:tc>
        <w:tc>
          <w:tcPr>
            <w:tcW w:w="7407" w:type="dxa"/>
          </w:tcPr>
          <w:p w:rsidR="00000000" w:rsidRDefault="00FF2FA9">
            <w:pPr>
              <w:rPr>
                <w:lang w:val="es-ES_tradnl"/>
              </w:rPr>
            </w:pPr>
            <w:r>
              <w:rPr>
                <w:lang w:val="es-ES_tradnl"/>
              </w:rPr>
              <w:t>Facturado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f03213cc-a121-463a-a8fc-ca2eb9b2a74f</w:t>
            </w:r>
          </w:p>
        </w:tc>
        <w:tc>
          <w:tcPr>
            <w:tcW w:w="7407" w:type="dxa"/>
            <w:shd w:val="clear" w:color="auto" w:fill="F2F2F2" w:themeFill="background1" w:themeFillShade="F2"/>
          </w:tcPr>
          <w:p w:rsidR="00000000" w:rsidRDefault="00FF2FA9">
            <w:pPr>
              <w:rPr>
                <w:noProof/>
              </w:rPr>
            </w:pPr>
            <w:r>
              <w:rPr>
                <w:noProof/>
              </w:rPr>
              <w:t>Unbilled</w:t>
            </w:r>
          </w:p>
        </w:tc>
        <w:tc>
          <w:tcPr>
            <w:tcW w:w="7407" w:type="dxa"/>
          </w:tcPr>
          <w:p w:rsidR="00000000" w:rsidRDefault="00FF2FA9">
            <w:pPr>
              <w:rPr>
                <w:lang w:val="es-ES_tradnl"/>
              </w:rPr>
            </w:pPr>
            <w:r>
              <w:rPr>
                <w:lang w:val="es-ES_tradnl"/>
              </w:rPr>
              <w:t>No facturado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273562c3-c4a4-473c-b735-1852bad55544</w:t>
            </w:r>
          </w:p>
        </w:tc>
        <w:tc>
          <w:tcPr>
            <w:tcW w:w="7407" w:type="dxa"/>
            <w:shd w:val="clear" w:color="auto" w:fill="F2F2F2" w:themeFill="background1" w:themeFillShade="F2"/>
          </w:tcPr>
          <w:p w:rsidR="00000000" w:rsidRDefault="00FF2FA9">
            <w:pPr>
              <w:rPr>
                <w:noProof/>
              </w:rPr>
            </w:pPr>
            <w:r>
              <w:rPr>
                <w:noProof/>
              </w:rPr>
              <w:t>Chargeback</w:t>
            </w:r>
          </w:p>
        </w:tc>
        <w:tc>
          <w:tcPr>
            <w:tcW w:w="7407" w:type="dxa"/>
          </w:tcPr>
          <w:p w:rsidR="00000000" w:rsidRDefault="00FF2FA9">
            <w:pPr>
              <w:rPr>
                <w:lang w:val="es-ES_tradnl"/>
              </w:rPr>
            </w:pPr>
            <w:r>
              <w:rPr>
                <w:lang w:val="es-ES_tradnl"/>
              </w:rPr>
              <w:t>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7f46f7a2-adec-4eeb-afba-3a641ea02816</w:t>
            </w:r>
          </w:p>
        </w:tc>
        <w:tc>
          <w:tcPr>
            <w:tcW w:w="7407" w:type="dxa"/>
            <w:shd w:val="clear" w:color="auto" w:fill="F2F2F2" w:themeFill="background1" w:themeFillShade="F2"/>
          </w:tcPr>
          <w:p w:rsidR="00000000" w:rsidRDefault="00FF2FA9">
            <w:pPr>
              <w:rPr>
                <w:noProof/>
              </w:rPr>
            </w:pPr>
            <w:r>
              <w:rPr>
                <w:noProof/>
              </w:rPr>
              <w:t>Only Chargeback credits are applicable to Beacon.</w:t>
            </w:r>
          </w:p>
        </w:tc>
        <w:tc>
          <w:tcPr>
            <w:tcW w:w="7407" w:type="dxa"/>
          </w:tcPr>
          <w:p w:rsidR="00000000" w:rsidRDefault="00FF2FA9">
            <w:pPr>
              <w:rPr>
                <w:lang w:val="es-ES_tradnl"/>
              </w:rPr>
            </w:pPr>
            <w:r>
              <w:rPr>
                <w:lang w:val="es-ES_tradnl"/>
              </w:rPr>
              <w:t>Solo los cr</w:t>
            </w:r>
            <w:r>
              <w:rPr>
                <w:lang w:val="es-ES_tradnl"/>
              </w:rPr>
              <w:t>é</w:t>
            </w:r>
            <w:r>
              <w:rPr>
                <w:lang w:val="es-ES_tradnl"/>
              </w:rPr>
              <w:t>ditos de contracargo son aplicables 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7f9b63c4-f9eb-421c-9292-1ed67cce2</w:t>
            </w:r>
            <w:r>
              <w:rPr>
                <w:noProof/>
                <w:sz w:val="2"/>
              </w:rPr>
              <w:t>20a</w:t>
            </w:r>
          </w:p>
        </w:tc>
        <w:tc>
          <w:tcPr>
            <w:tcW w:w="7407" w:type="dxa"/>
            <w:shd w:val="clear" w:color="auto" w:fill="F2F2F2" w:themeFill="background1" w:themeFillShade="F2"/>
          </w:tcPr>
          <w:p w:rsidR="00000000" w:rsidRDefault="00FF2FA9">
            <w:pPr>
              <w:rPr>
                <w:noProof/>
              </w:rPr>
            </w:pPr>
            <w:r>
              <w:rPr>
                <w:noProof/>
              </w:rPr>
              <w:t>Chargeback</w:t>
            </w:r>
          </w:p>
        </w:tc>
        <w:tc>
          <w:tcPr>
            <w:tcW w:w="7407" w:type="dxa"/>
          </w:tcPr>
          <w:p w:rsidR="00000000" w:rsidRDefault="00FF2FA9">
            <w:pPr>
              <w:rPr>
                <w:lang w:val="es-ES_tradnl"/>
              </w:rPr>
            </w:pPr>
            <w:r>
              <w:rPr>
                <w:lang w:val="es-ES_tradnl"/>
              </w:rPr>
              <w:t>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16cf9c98-4ee6-4fed-9a62-8ca57a63e3e0</w:t>
            </w:r>
          </w:p>
        </w:tc>
        <w:tc>
          <w:tcPr>
            <w:tcW w:w="7407" w:type="dxa"/>
            <w:shd w:val="clear" w:color="auto" w:fill="F2F2F2" w:themeFill="background1" w:themeFillShade="F2"/>
          </w:tcPr>
          <w:p w:rsidR="00000000" w:rsidRDefault="00FF2FA9">
            <w:pPr>
              <w:rPr>
                <w:noProof/>
              </w:rPr>
            </w:pPr>
            <w:r>
              <w:rPr>
                <w:noProof/>
              </w:rPr>
              <w:t>For a chargeback line-item credit, do the following:</w:t>
            </w:r>
          </w:p>
        </w:tc>
        <w:tc>
          <w:tcPr>
            <w:tcW w:w="7407" w:type="dxa"/>
          </w:tcPr>
          <w:p w:rsidR="00000000" w:rsidRDefault="00FF2FA9">
            <w:pPr>
              <w:rPr>
                <w:lang w:val="es-ES_tradnl"/>
              </w:rPr>
            </w:pPr>
            <w:r>
              <w:rPr>
                <w:lang w:val="es-ES_tradnl"/>
              </w:rPr>
              <w:t>Para un cr</w:t>
            </w:r>
            <w:r>
              <w:rPr>
                <w:lang w:val="es-ES_tradnl"/>
              </w:rPr>
              <w:t>é</w:t>
            </w:r>
            <w:r>
              <w:rPr>
                <w:lang w:val="es-ES_tradnl"/>
              </w:rPr>
              <w:t>dito de art</w:t>
            </w:r>
            <w:r>
              <w:rPr>
                <w:lang w:val="es-ES_tradnl"/>
              </w:rPr>
              <w:t>í</w:t>
            </w:r>
            <w:r>
              <w:rPr>
                <w:lang w:val="es-ES_tradnl"/>
              </w:rPr>
              <w:t>culo de l</w:t>
            </w:r>
            <w:r>
              <w:rPr>
                <w:lang w:val="es-ES_tradnl"/>
              </w:rPr>
              <w:t>í</w:t>
            </w:r>
            <w:r>
              <w:rPr>
                <w:lang w:val="es-ES_tradnl"/>
              </w:rPr>
              <w:t>nea de contracargo, haga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3bf75541-afe2-45c7-a2bc-291e0264f034</w:t>
            </w:r>
          </w:p>
        </w:tc>
        <w:tc>
          <w:tcPr>
            <w:tcW w:w="7407" w:type="dxa"/>
            <w:shd w:val="clear" w:color="auto" w:fill="F2F2F2" w:themeFill="background1" w:themeFillShade="F2"/>
          </w:tcPr>
          <w:p w:rsidR="00000000" w:rsidRDefault="00FF2FA9">
            <w:pPr>
              <w:rPr>
                <w:noProof/>
              </w:rPr>
            </w:pPr>
            <w:r>
              <w:rPr>
                <w:noProof/>
              </w:rPr>
              <w:t>Chargeback Line-Item Credit</w:t>
            </w:r>
          </w:p>
        </w:tc>
        <w:tc>
          <w:tcPr>
            <w:tcW w:w="7407" w:type="dxa"/>
          </w:tcPr>
          <w:p w:rsidR="00000000" w:rsidRDefault="00FF2FA9">
            <w:pPr>
              <w:rPr>
                <w:lang w:val="es-ES_tradnl"/>
              </w:rPr>
            </w:pPr>
            <w:r>
              <w:rPr>
                <w:lang w:val="es-ES_tradnl"/>
              </w:rPr>
              <w:t>Cr</w:t>
            </w:r>
            <w:r>
              <w:rPr>
                <w:lang w:val="es-ES_tradnl"/>
              </w:rPr>
              <w:t>é</w:t>
            </w:r>
            <w:r>
              <w:rPr>
                <w:lang w:val="es-ES_tradnl"/>
              </w:rPr>
              <w:t>dito por art</w:t>
            </w:r>
            <w:r>
              <w:rPr>
                <w:lang w:val="es-ES_tradnl"/>
              </w:rPr>
              <w:t>í</w:t>
            </w:r>
            <w:r>
              <w:rPr>
                <w:lang w:val="es-ES_tradnl"/>
              </w:rPr>
              <w:t>culo de l</w:t>
            </w:r>
            <w:r>
              <w:rPr>
                <w:lang w:val="es-ES_tradnl"/>
              </w:rPr>
              <w:t>í</w:t>
            </w:r>
            <w:r>
              <w:rPr>
                <w:lang w:val="es-ES_tradnl"/>
              </w:rPr>
              <w:t>nea de 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e92e4f22-9fb5-4d09-94ab-51994f2ca5c3</w:t>
            </w:r>
          </w:p>
        </w:tc>
        <w:tc>
          <w:tcPr>
            <w:tcW w:w="7407" w:type="dxa"/>
            <w:shd w:val="clear" w:color="auto" w:fill="F2F2F2" w:themeFill="background1" w:themeFillShade="F2"/>
          </w:tcPr>
          <w:p w:rsidR="00000000" w:rsidRDefault="00FF2FA9">
            <w:pPr>
              <w:rPr>
                <w:noProof/>
              </w:rPr>
            </w:pPr>
            <w:r>
              <w:rPr>
                <w:noProof/>
              </w:rPr>
              <w:t>Chargeback Line-Item Credit</w:t>
            </w:r>
          </w:p>
        </w:tc>
        <w:tc>
          <w:tcPr>
            <w:tcW w:w="7407" w:type="dxa"/>
          </w:tcPr>
          <w:p w:rsidR="00000000" w:rsidRDefault="00FF2FA9">
            <w:pPr>
              <w:rPr>
                <w:lang w:val="es-ES_tradnl"/>
              </w:rPr>
            </w:pPr>
            <w:r>
              <w:rPr>
                <w:lang w:val="es-ES_tradnl"/>
              </w:rPr>
              <w:t>Cr</w:t>
            </w:r>
            <w:r>
              <w:rPr>
                <w:lang w:val="es-ES_tradnl"/>
              </w:rPr>
              <w:t>é</w:t>
            </w:r>
            <w:r>
              <w:rPr>
                <w:lang w:val="es-ES_tradnl"/>
              </w:rPr>
              <w:t>dito por art</w:t>
            </w:r>
            <w:r>
              <w:rPr>
                <w:lang w:val="es-ES_tradnl"/>
              </w:rPr>
              <w:t>í</w:t>
            </w:r>
            <w:r>
              <w:rPr>
                <w:lang w:val="es-ES_tradnl"/>
              </w:rPr>
              <w:t>culo de l</w:t>
            </w:r>
            <w:r>
              <w:rPr>
                <w:lang w:val="es-ES_tradnl"/>
              </w:rPr>
              <w:t>í</w:t>
            </w:r>
            <w:r>
              <w:rPr>
                <w:lang w:val="es-ES_tradnl"/>
              </w:rPr>
              <w:t>nea de contracargo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2fe53754-89c0-43d9-b75d-13916799f5a2</w:t>
            </w:r>
          </w:p>
        </w:tc>
        <w:tc>
          <w:tcPr>
            <w:tcW w:w="7407" w:type="dxa"/>
            <w:shd w:val="clear" w:color="auto" w:fill="F2F2F2" w:themeFill="background1" w:themeFillShade="F2"/>
          </w:tcPr>
          <w:p w:rsidR="00000000" w:rsidRDefault="00FF2FA9">
            <w:pPr>
              <w:rPr>
                <w:noProof/>
              </w:rPr>
            </w:pPr>
            <w:r>
              <w:rPr>
                <w:noProof/>
              </w:rPr>
              <w:t xml:space="preserve">Enter the amount in the </w:t>
            </w:r>
            <w:r>
              <w:rPr>
                <w:rStyle w:val="mqInternal"/>
                <w:noProof/>
              </w:rPr>
              <w:t>[1}</w:t>
            </w:r>
            <w:r>
              <w:rPr>
                <w:noProof/>
              </w:rPr>
              <w:t>Amount Refunded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la cantidad en el </w:t>
            </w:r>
            <w:r>
              <w:rPr>
                <w:rStyle w:val="mqInternal"/>
                <w:noProof/>
                <w:lang w:val="es-ES_tradnl"/>
              </w:rPr>
              <w:t>[1}</w:t>
            </w:r>
            <w:r>
              <w:rPr>
                <w:lang w:val="es-ES_tradnl"/>
              </w:rPr>
              <w:t>Cantidad reembolsada</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0a78ed02-62a7-4d3f-9594-1b3423339242</w:t>
            </w:r>
          </w:p>
        </w:tc>
        <w:tc>
          <w:tcPr>
            <w:tcW w:w="7407" w:type="dxa"/>
            <w:shd w:val="clear" w:color="auto" w:fill="F2F2F2" w:themeFill="background1" w:themeFillShade="F2"/>
          </w:tcPr>
          <w:p w:rsidR="00000000" w:rsidRDefault="00FF2FA9">
            <w:pPr>
              <w:rPr>
                <w:noProof/>
              </w:rPr>
            </w:pPr>
            <w:r>
              <w:rPr>
                <w:noProof/>
              </w:rPr>
              <w:t xml:space="preserve">Enter the amount in the </w:t>
            </w:r>
            <w:r>
              <w:rPr>
                <w:rStyle w:val="mqInternal"/>
                <w:noProof/>
              </w:rPr>
              <w:t>[1}</w:t>
            </w:r>
            <w:r>
              <w:rPr>
                <w:noProof/>
              </w:rPr>
              <w:t>Amount to Credit</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Ingrese la cantidad en el </w:t>
            </w:r>
            <w:r>
              <w:rPr>
                <w:rStyle w:val="mqInternal"/>
                <w:noProof/>
                <w:lang w:val="es-ES_tradnl"/>
              </w:rPr>
              <w:t>[1}</w:t>
            </w:r>
            <w:r>
              <w:rPr>
                <w:lang w:val="es-ES_tradnl"/>
              </w:rPr>
              <w:t>Monto a acreditar</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fd949b9</w:t>
            </w:r>
            <w:r>
              <w:rPr>
                <w:noProof/>
                <w:sz w:val="2"/>
              </w:rPr>
              <w:t>a-c736-46fa-9212-2fa6dfb84224</w:t>
            </w:r>
          </w:p>
        </w:tc>
        <w:tc>
          <w:tcPr>
            <w:tcW w:w="7407" w:type="dxa"/>
            <w:shd w:val="clear" w:color="auto" w:fill="F2F2F2" w:themeFill="background1" w:themeFillShade="F2"/>
          </w:tcPr>
          <w:p w:rsidR="00000000" w:rsidRDefault="00FF2FA9">
            <w:pPr>
              <w:rPr>
                <w:noProof/>
              </w:rPr>
            </w:pPr>
            <w:r>
              <w:rPr>
                <w:noProof/>
              </w:rPr>
              <w:t xml:space="preserve">Select a reason in the </w:t>
            </w:r>
            <w:r>
              <w:rPr>
                <w:rStyle w:val="mqInternal"/>
                <w:noProof/>
              </w:rPr>
              <w:t>[1}</w:t>
            </w:r>
            <w:r>
              <w:rPr>
                <w:noProof/>
              </w:rPr>
              <w:t>Reason Code</w:t>
            </w:r>
            <w:r>
              <w:rPr>
                <w:rStyle w:val="mqInternal"/>
                <w:noProof/>
              </w:rPr>
              <w:t>{2]</w:t>
            </w:r>
            <w:r>
              <w:rPr>
                <w:noProof/>
              </w:rPr>
              <w:t xml:space="preserve"> drop-down list.</w:t>
            </w:r>
          </w:p>
        </w:tc>
        <w:tc>
          <w:tcPr>
            <w:tcW w:w="7407" w:type="dxa"/>
          </w:tcPr>
          <w:p w:rsidR="00000000" w:rsidRDefault="00FF2FA9">
            <w:pPr>
              <w:rPr>
                <w:lang w:val="es-ES_tradnl"/>
              </w:rPr>
            </w:pPr>
            <w:r>
              <w:rPr>
                <w:lang w:val="es-ES_tradnl"/>
              </w:rPr>
              <w:t xml:space="preserve">Seleccione un motivo en el </w:t>
            </w:r>
            <w:r>
              <w:rPr>
                <w:rStyle w:val="mqInternal"/>
                <w:noProof/>
                <w:lang w:val="es-ES_tradnl"/>
              </w:rPr>
              <w:t>[1}</w:t>
            </w:r>
            <w:r>
              <w:rPr>
                <w:lang w:val="es-ES_tradnl"/>
              </w:rPr>
              <w:t>C</w:t>
            </w:r>
            <w:r>
              <w:rPr>
                <w:lang w:val="es-ES_tradnl"/>
              </w:rPr>
              <w:t>ó</w:t>
            </w:r>
            <w:r>
              <w:rPr>
                <w:lang w:val="es-ES_tradnl"/>
              </w:rPr>
              <w:t>digo de raz</w:t>
            </w:r>
            <w:r>
              <w:rPr>
                <w:lang w:val="es-ES_tradnl"/>
              </w:rPr>
              <w:t>ó</w:t>
            </w:r>
            <w:r>
              <w:rPr>
                <w:lang w:val="es-ES_tradnl"/>
              </w:rPr>
              <w:t>n</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f74e9ece-7b09-451c-92a6-65c4b5d8784e</w:t>
            </w:r>
          </w:p>
        </w:tc>
        <w:tc>
          <w:tcPr>
            <w:tcW w:w="7407" w:type="dxa"/>
            <w:shd w:val="clear" w:color="auto" w:fill="F2F2F2" w:themeFill="background1" w:themeFillShade="F2"/>
          </w:tcPr>
          <w:p w:rsidR="00000000" w:rsidRDefault="00FF2FA9">
            <w:pPr>
              <w:rPr>
                <w:noProof/>
              </w:rPr>
            </w:pPr>
            <w:r>
              <w:rPr>
                <w:noProof/>
              </w:rPr>
              <w:t xml:space="preserve">Enter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FF2FA9">
            <w:pPr>
              <w:rPr>
                <w:lang w:val="es-ES_tradnl"/>
              </w:rPr>
            </w:pPr>
            <w:r>
              <w:rPr>
                <w:lang w:val="es-ES_tradnl"/>
              </w:rPr>
              <w:t>Ingres</w:t>
            </w:r>
            <w:r>
              <w:rPr>
                <w:lang w:val="es-ES_tradnl"/>
              </w:rPr>
              <w:t xml:space="preserve">e los comentarios en el </w:t>
            </w:r>
            <w:r>
              <w:rPr>
                <w:rStyle w:val="mqInternal"/>
                <w:noProof/>
                <w:lang w:val="es-ES_tradnl"/>
              </w:rPr>
              <w:t>[1}</w:t>
            </w:r>
            <w:r>
              <w:rPr>
                <w:lang w:val="es-ES_tradnl"/>
              </w:rPr>
              <w:t>Comentarios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d63f9ca3-5062-4d4c-9c7c-991ac10057bd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add the service credit,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para agregar el cr</w:t>
            </w:r>
            <w:r>
              <w:rPr>
                <w:lang w:val="es-ES_tradnl"/>
              </w:rPr>
              <w:t>é</w:t>
            </w:r>
            <w:r>
              <w:rPr>
                <w:lang w:val="es-ES_tradnl"/>
              </w:rPr>
              <w:t>dito de servici</w:t>
            </w:r>
            <w:r>
              <w:rPr>
                <w:lang w:val="es-ES_tradnl"/>
              </w:rPr>
              <w:t xml:space="preserve">o, de lo contrario, haga clic en el </w:t>
            </w:r>
            <w:r>
              <w:rPr>
                <w:rStyle w:val="mqInternal"/>
                <w:noProof/>
                <w:lang w:val="es-ES_tradnl"/>
              </w:rPr>
              <w:t>[1}</w:t>
            </w:r>
            <w:r>
              <w:rPr>
                <w:lang w:val="es-ES_tradnl"/>
              </w:rPr>
              <w:t>Regresa</w:t>
            </w:r>
            <w:r>
              <w:rPr>
                <w:rStyle w:val="mqInternal"/>
                <w:noProof/>
                <w:lang w:val="es-ES_tradnl"/>
              </w:rPr>
              <w:t>{2]</w:t>
            </w:r>
            <w:r>
              <w:rPr>
                <w:lang w:val="es-ES_tradnl"/>
              </w:rPr>
              <w:t xml:space="preserve"> para cancelar.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1e9dd85d-4b07-413f-9774-e9f4a63f334f</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11cba6a6-aaed-4bfc-8975-05c59432a109</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d46023d1-4bdb-4b49-bf4c-e2a2</w:t>
            </w:r>
            <w:r>
              <w:rPr>
                <w:noProof/>
                <w:sz w:val="2"/>
              </w:rPr>
              <w:t>5dfbd975</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5a136614-7a35-4314-be84-c9fccd6b9aac</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fb1f31f5-bbbe-44fc-a9c6-3e8c3fb99ca3</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66927ef9-6ee6-4be7-bf0b-4493d057461b</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adba5a69-ac9a-4d25-8183-8919a03f12b6</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9aa60d00-965a-4d9d-ba2f-608e4ed9122c</w:t>
            </w:r>
          </w:p>
        </w:tc>
        <w:tc>
          <w:tcPr>
            <w:tcW w:w="7407" w:type="dxa"/>
            <w:shd w:val="clear" w:color="auto" w:fill="F2F2F2" w:themeFill="background1" w:themeFillShade="F2"/>
          </w:tcPr>
          <w:p w:rsidR="00000000" w:rsidRDefault="00FF2FA9">
            <w:pPr>
              <w:rPr>
                <w:noProof/>
              </w:rPr>
            </w:pPr>
            <w:r>
              <w:rPr>
                <w:noProof/>
              </w:rPr>
              <w:t>Emailer and Cou</w:t>
            </w:r>
            <w:r>
              <w:rPr>
                <w:noProof/>
              </w:rPr>
              <w:t>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evergent-finding-accounts.html</w:t>
            </w:r>
          </w:p>
          <w:p w:rsidR="00000000" w:rsidRDefault="00FF2FA9">
            <w:pPr>
              <w:jc w:val="center"/>
              <w:rPr>
                <w:b/>
                <w:noProof/>
              </w:rPr>
            </w:pPr>
            <w:r>
              <w:rPr>
                <w:b/>
                <w:noProof/>
              </w:rPr>
              <w:t>MQ971010 c62a96d8-9e12-44f8-8c95-2704b81cb774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9ba5f23f-acec-4e97-98e4-d1616441ca11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43af4379-d6cd-4b60-94d9-6aa37cb9ca86</w:t>
            </w:r>
          </w:p>
        </w:tc>
        <w:tc>
          <w:tcPr>
            <w:tcW w:w="7407" w:type="dxa"/>
            <w:shd w:val="clear" w:color="auto" w:fill="F2F2F2" w:themeFill="background1" w:themeFillShade="F2"/>
          </w:tcPr>
          <w:p w:rsidR="00000000" w:rsidRDefault="00FF2FA9">
            <w:pPr>
              <w:rPr>
                <w:noProof/>
              </w:rPr>
            </w:pPr>
            <w:r>
              <w:rPr>
                <w:noProof/>
              </w:rPr>
              <w:t>"Locating Accounts in the Evergent CRM"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"Ubicaci</w:t>
            </w:r>
            <w:r>
              <w:rPr>
                <w:lang w:val="es-ES_tradnl"/>
              </w:rPr>
              <w:t>ó</w:t>
            </w:r>
            <w:r>
              <w:rPr>
                <w:lang w:val="es-ES_tradnl"/>
              </w:rPr>
              <w:t>n de cuentas en Evergent CRM":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cea62403-15e0-4c79-af04-3ffe73498543</w:t>
            </w:r>
          </w:p>
        </w:tc>
        <w:tc>
          <w:tcPr>
            <w:tcW w:w="7407" w:type="dxa"/>
            <w:shd w:val="clear" w:color="auto" w:fill="F2F2F2" w:themeFill="background1" w:themeFillShade="F2"/>
          </w:tcPr>
          <w:p w:rsidR="00000000" w:rsidRDefault="00FF2FA9">
            <w:pPr>
              <w:rPr>
                <w:noProof/>
              </w:rPr>
            </w:pPr>
            <w:r>
              <w:rPr>
                <w:noProof/>
              </w:rPr>
              <w:t>This topic provides a guide to logging in and finding an existing account in the</w:t>
            </w:r>
            <w:r>
              <w:rPr>
                <w:noProof/>
              </w:rPr>
              <w:t xml:space="preserve"> Evergent CRM system. parent:</w:t>
            </w:r>
          </w:p>
        </w:tc>
        <w:tc>
          <w:tcPr>
            <w:tcW w:w="7407" w:type="dxa"/>
          </w:tcPr>
          <w:p w:rsidR="00000000" w:rsidRDefault="00FF2FA9">
            <w:pPr>
              <w:rPr>
                <w:lang w:val="es-ES_tradnl"/>
              </w:rPr>
            </w:pPr>
            <w:r>
              <w:rPr>
                <w:lang w:val="es-ES_tradnl"/>
              </w:rPr>
              <w:t>Este tema proporciona una gu</w:t>
            </w:r>
            <w:r>
              <w:rPr>
                <w:lang w:val="es-ES_tradnl"/>
              </w:rPr>
              <w:t>í</w:t>
            </w:r>
            <w:r>
              <w:rPr>
                <w:lang w:val="es-ES_tradnl"/>
              </w:rPr>
              <w:t>a para iniciar sesi</w:t>
            </w:r>
            <w:r>
              <w:rPr>
                <w:lang w:val="es-ES_tradnl"/>
              </w:rPr>
              <w:t>ó</w:t>
            </w:r>
            <w:r>
              <w:rPr>
                <w:lang w:val="es-ES_tradnl"/>
              </w:rPr>
              <w:t>n y encontrar una cuenta existente en el sistema Evergent CRM.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a50c100e-815c-46ae-a0f4-30e943e5e44e</w:t>
            </w:r>
          </w:p>
        </w:tc>
        <w:tc>
          <w:tcPr>
            <w:tcW w:w="7407" w:type="dxa"/>
            <w:shd w:val="clear" w:color="auto" w:fill="F2F2F2" w:themeFill="background1" w:themeFillShade="F2"/>
          </w:tcPr>
          <w:p w:rsidR="00000000" w:rsidRDefault="00FF2FA9">
            <w:pPr>
              <w:rPr>
                <w:noProof/>
              </w:rPr>
            </w:pPr>
            <w:r>
              <w:rPr>
                <w:noProof/>
              </w:rPr>
              <w:t>Beacon Advanced Monetization grandparent:</w:t>
            </w:r>
          </w:p>
        </w:tc>
        <w:tc>
          <w:tcPr>
            <w:tcW w:w="7407" w:type="dxa"/>
          </w:tcPr>
          <w:p w:rsidR="00000000" w:rsidRDefault="00FF2FA9">
            <w:pPr>
              <w:rPr>
                <w:lang w:val="es-ES_tradnl"/>
              </w:rPr>
            </w:pPr>
            <w:r>
              <w:rPr>
                <w:lang w:val="es-ES_tradnl"/>
              </w:rPr>
              <w:t>Abuelo de Beacon Advance</w:t>
            </w:r>
            <w:r>
              <w:rPr>
                <w:lang w:val="es-ES_tradnl"/>
              </w:rPr>
              <w:t>d Monetization: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c1a9cd92-dfdb-42cf-95e3-d81f2dd5ebcd</w:t>
            </w:r>
          </w:p>
        </w:tc>
        <w:tc>
          <w:tcPr>
            <w:tcW w:w="7407" w:type="dxa"/>
            <w:shd w:val="clear" w:color="auto" w:fill="F2F2F2" w:themeFill="background1" w:themeFillShade="F2"/>
          </w:tcPr>
          <w:p w:rsidR="00000000" w:rsidRDefault="00FF2FA9">
            <w:pPr>
              <w:rPr>
                <w:noProof/>
              </w:rPr>
            </w:pPr>
            <w:r>
              <w:rPr>
                <w:noProof/>
              </w:rPr>
              <w:t>Monetization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monetizaci</w:t>
            </w:r>
            <w:r>
              <w:rPr>
                <w:lang w:val="es-ES_tradnl"/>
              </w:rPr>
              <w:t>ó</w:t>
            </w:r>
            <w:r>
              <w:rPr>
                <w:lang w:val="es-ES_tradnl"/>
              </w:rPr>
              <w:t>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ba5d525d-d3d1-4edd-807a-3a88e4a50d46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f0283926-54f7-4eee-8c3e-0d0892fc641b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2d66dc05-4d6e-48ba-a174-96fcbb632e5e</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971572d5-7435-471b-9bb4-f9622bbe21db</w:t>
            </w:r>
          </w:p>
        </w:tc>
        <w:tc>
          <w:tcPr>
            <w:tcW w:w="7407" w:type="dxa"/>
            <w:shd w:val="clear" w:color="auto" w:fill="F2F2F2" w:themeFill="background1" w:themeFillShade="F2"/>
          </w:tcPr>
          <w:p w:rsidR="00000000" w:rsidRDefault="00FF2FA9">
            <w:pPr>
              <w:rPr>
                <w:noProof/>
              </w:rPr>
            </w:pPr>
            <w:r>
              <w:rPr>
                <w:noProof/>
              </w:rPr>
              <w:t>The Evergent CRM, integrated with Brightcove Beacon, allows you to manage your viewer accounts, subscriptions, and transactions.</w:t>
            </w:r>
          </w:p>
        </w:tc>
        <w:tc>
          <w:tcPr>
            <w:tcW w:w="7407" w:type="dxa"/>
          </w:tcPr>
          <w:p w:rsidR="00000000" w:rsidRDefault="00FF2FA9">
            <w:pPr>
              <w:rPr>
                <w:lang w:val="es-ES_tradnl"/>
              </w:rPr>
            </w:pPr>
            <w:r>
              <w:rPr>
                <w:lang w:val="es-ES_tradnl"/>
              </w:rPr>
              <w:t>Evergent CRM, integrado con Brightcove Beacon, le permite administrar sus cuentas, suscripciones y transacciones de espectadore</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6b596146-94bb-4c08-915a-6e9989a2822b</w:t>
            </w:r>
          </w:p>
        </w:tc>
        <w:tc>
          <w:tcPr>
            <w:tcW w:w="7407" w:type="dxa"/>
            <w:shd w:val="clear" w:color="auto" w:fill="F2F2F2" w:themeFill="background1" w:themeFillShade="F2"/>
          </w:tcPr>
          <w:p w:rsidR="00000000" w:rsidRDefault="00FF2FA9">
            <w:pPr>
              <w:rPr>
                <w:noProof/>
              </w:rPr>
            </w:pPr>
            <w:r>
              <w:rPr>
                <w:noProof/>
              </w:rPr>
              <w:t>This guide covers the use of the CRM.</w:t>
            </w:r>
          </w:p>
        </w:tc>
        <w:tc>
          <w:tcPr>
            <w:tcW w:w="7407" w:type="dxa"/>
          </w:tcPr>
          <w:p w:rsidR="00000000" w:rsidRDefault="00FF2FA9">
            <w:pPr>
              <w:rPr>
                <w:lang w:val="es-ES_tradnl"/>
              </w:rPr>
            </w:pPr>
            <w:r>
              <w:rPr>
                <w:lang w:val="es-ES_tradnl"/>
              </w:rPr>
              <w:t>Esta gu</w:t>
            </w:r>
            <w:r>
              <w:rPr>
                <w:lang w:val="es-ES_tradnl"/>
              </w:rPr>
              <w:t>í</w:t>
            </w:r>
            <w:r>
              <w:rPr>
                <w:lang w:val="es-ES_tradnl"/>
              </w:rPr>
              <w:t>a cubre el uso del CRM.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9d2915dc-3ac9-4232-8a20-7d202c409837</w:t>
            </w:r>
          </w:p>
        </w:tc>
        <w:tc>
          <w:tcPr>
            <w:tcW w:w="7407" w:type="dxa"/>
            <w:shd w:val="clear" w:color="auto" w:fill="F2F2F2" w:themeFill="background1" w:themeFillShade="F2"/>
          </w:tcPr>
          <w:p w:rsidR="00000000" w:rsidRDefault="00FF2FA9">
            <w:pPr>
              <w:rPr>
                <w:noProof/>
              </w:rPr>
            </w:pPr>
            <w:r>
              <w:rPr>
                <w:noProof/>
              </w:rPr>
              <w:t>Login to Account Management</w:t>
            </w:r>
          </w:p>
        </w:tc>
        <w:tc>
          <w:tcPr>
            <w:tcW w:w="7407" w:type="dxa"/>
          </w:tcPr>
          <w:p w:rsidR="00000000" w:rsidRDefault="00FF2FA9">
            <w:pPr>
              <w:rPr>
                <w:lang w:val="es-ES_tradnl"/>
              </w:rPr>
            </w:pPr>
            <w:r>
              <w:rPr>
                <w:lang w:val="es-ES_tradnl"/>
              </w:rPr>
              <w:t>Iniciar sesi</w:t>
            </w:r>
            <w:r>
              <w:rPr>
                <w:lang w:val="es-ES_tradnl"/>
              </w:rPr>
              <w:t>ó</w:t>
            </w:r>
            <w:r>
              <w:rPr>
                <w:lang w:val="es-ES_tradnl"/>
              </w:rPr>
              <w:t>n en la gesti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7d19c125-55d2-4cba-8eb7-a7</w:t>
            </w:r>
            <w:r>
              <w:rPr>
                <w:noProof/>
                <w:sz w:val="2"/>
              </w:rPr>
              <w:t>c73182047f</w:t>
            </w:r>
          </w:p>
        </w:tc>
        <w:tc>
          <w:tcPr>
            <w:tcW w:w="7407" w:type="dxa"/>
            <w:shd w:val="clear" w:color="auto" w:fill="F2F2F2" w:themeFill="background1" w:themeFillShade="F2"/>
          </w:tcPr>
          <w:p w:rsidR="00000000" w:rsidRDefault="00FF2FA9">
            <w:pPr>
              <w:rPr>
                <w:noProof/>
              </w:rPr>
            </w:pPr>
            <w:r>
              <w:rPr>
                <w:noProof/>
              </w:rPr>
              <w:t>Open a web browser.</w:t>
            </w:r>
          </w:p>
        </w:tc>
        <w:tc>
          <w:tcPr>
            <w:tcW w:w="7407" w:type="dxa"/>
          </w:tcPr>
          <w:p w:rsidR="00000000" w:rsidRDefault="00FF2FA9">
            <w:pPr>
              <w:rPr>
                <w:lang w:val="es-ES_tradnl"/>
              </w:rPr>
            </w:pPr>
            <w:r>
              <w:rPr>
                <w:lang w:val="es-ES_tradnl"/>
              </w:rPr>
              <w:t>Abra un navegador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d4f7bbd6-fc86-4644-b1c8-dd961fc00022</w:t>
            </w:r>
          </w:p>
        </w:tc>
        <w:tc>
          <w:tcPr>
            <w:tcW w:w="7407" w:type="dxa"/>
            <w:shd w:val="clear" w:color="auto" w:fill="F2F2F2" w:themeFill="background1" w:themeFillShade="F2"/>
          </w:tcPr>
          <w:p w:rsidR="00000000" w:rsidRDefault="00FF2FA9">
            <w:pPr>
              <w:rPr>
                <w:noProof/>
              </w:rPr>
            </w:pPr>
            <w:r>
              <w:rPr>
                <w:noProof/>
              </w:rPr>
              <w:t>In the address bar, enter the application URL as provided by Evergent.</w:t>
            </w:r>
          </w:p>
        </w:tc>
        <w:tc>
          <w:tcPr>
            <w:tcW w:w="7407" w:type="dxa"/>
          </w:tcPr>
          <w:p w:rsidR="00000000" w:rsidRDefault="00FF2FA9">
            <w:pPr>
              <w:rPr>
                <w:lang w:val="es-ES_tradnl"/>
              </w:rPr>
            </w:pPr>
            <w:r>
              <w:rPr>
                <w:lang w:val="es-ES_tradnl"/>
              </w:rPr>
              <w:t>En la barra de direcciones, ingrese la URL de la aplicaci</w:t>
            </w:r>
            <w:r>
              <w:rPr>
                <w:lang w:val="es-ES_tradnl"/>
              </w:rPr>
              <w:t>ó</w:t>
            </w:r>
            <w:r>
              <w:rPr>
                <w:lang w:val="es-ES_tradnl"/>
              </w:rPr>
              <w:t>n proporcionada por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23160359-a75b-4748-ba12-a3a6a7e7a81f</w:t>
            </w:r>
          </w:p>
        </w:tc>
        <w:tc>
          <w:tcPr>
            <w:tcW w:w="7407" w:type="dxa"/>
            <w:shd w:val="clear" w:color="auto" w:fill="F2F2F2" w:themeFill="background1" w:themeFillShade="F2"/>
          </w:tcPr>
          <w:p w:rsidR="00000000" w:rsidRDefault="00FF2FA9">
            <w:pPr>
              <w:rPr>
                <w:noProof/>
              </w:rPr>
            </w:pPr>
            <w:r>
              <w:rPr>
                <w:noProof/>
              </w:rPr>
              <w:t>Enter a valid Email/Username and Password.</w:t>
            </w:r>
          </w:p>
        </w:tc>
        <w:tc>
          <w:tcPr>
            <w:tcW w:w="7407" w:type="dxa"/>
          </w:tcPr>
          <w:p w:rsidR="00000000" w:rsidRDefault="00FF2FA9">
            <w:pPr>
              <w:rPr>
                <w:lang w:val="es-ES_tradnl"/>
              </w:rPr>
            </w:pPr>
            <w:r>
              <w:rPr>
                <w:lang w:val="es-ES_tradnl"/>
              </w:rPr>
              <w:t>Ingrese un correo electr</w:t>
            </w:r>
            <w:r>
              <w:rPr>
                <w:lang w:val="es-ES_tradnl"/>
              </w:rPr>
              <w:t>ó</w:t>
            </w:r>
            <w:r>
              <w:rPr>
                <w:lang w:val="es-ES_tradnl"/>
              </w:rPr>
              <w:t>nico / nombre de usuario y contrase</w:t>
            </w:r>
            <w:r>
              <w:rPr>
                <w:lang w:val="es-ES_tradnl"/>
              </w:rPr>
              <w:t>ñ</w:t>
            </w:r>
            <w:r>
              <w:rPr>
                <w:lang w:val="es-ES_tradnl"/>
              </w:rPr>
              <w:t>a v</w:t>
            </w:r>
            <w:r>
              <w:rPr>
                <w:lang w:val="es-ES_tradnl"/>
              </w:rPr>
              <w:t>á</w:t>
            </w:r>
            <w:r>
              <w:rPr>
                <w:lang w:val="es-ES_tradnl"/>
              </w:rPr>
              <w:t>lidos.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1e67bdb0-40bf-4c9e-b79a-22424db219d3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[1}[2]{3]</w:t>
            </w:r>
            <w:r>
              <w:rPr>
                <w:noProof/>
              </w:rPr>
              <w:t xml:space="preserve"> button to begin your Evergent session.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[1}[2]{3]</w:t>
            </w:r>
            <w:r>
              <w:rPr>
                <w:lang w:val="es-ES_tradnl"/>
              </w:rPr>
              <w:t xml:space="preserve"> para comenzar su sesi</w:t>
            </w:r>
            <w:r>
              <w:rPr>
                <w:lang w:val="es-ES_tradnl"/>
              </w:rPr>
              <w:t>ó</w:t>
            </w:r>
            <w:r>
              <w:rPr>
                <w:lang w:val="es-ES_tradnl"/>
              </w:rPr>
              <w:t>n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50a5c158-a248-4f40-aec9-624c7eba8722</w:t>
            </w:r>
          </w:p>
        </w:tc>
        <w:tc>
          <w:tcPr>
            <w:tcW w:w="7407" w:type="dxa"/>
            <w:shd w:val="clear" w:color="auto" w:fill="F2F2F2" w:themeFill="background1" w:themeFillShade="F2"/>
          </w:tcPr>
          <w:p w:rsidR="00000000" w:rsidRDefault="00FF2FA9">
            <w:pPr>
              <w:rPr>
                <w:noProof/>
              </w:rPr>
            </w:pPr>
            <w:r>
              <w:rPr>
                <w:noProof/>
              </w:rPr>
              <w:t>Evergent Login</w:t>
            </w:r>
          </w:p>
        </w:tc>
        <w:tc>
          <w:tcPr>
            <w:tcW w:w="7407" w:type="dxa"/>
          </w:tcPr>
          <w:p w:rsidR="00000000" w:rsidRDefault="00FF2FA9">
            <w:pPr>
              <w:rPr>
                <w:lang w:val="es-ES_tradnl"/>
              </w:rPr>
            </w:pPr>
            <w:r>
              <w:rPr>
                <w:lang w:val="es-ES_tradnl"/>
              </w:rPr>
              <w:t>Evergent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f30f671d-298b-4141-bcd0-a3437cb290ae</w:t>
            </w:r>
          </w:p>
        </w:tc>
        <w:tc>
          <w:tcPr>
            <w:tcW w:w="7407" w:type="dxa"/>
            <w:shd w:val="clear" w:color="auto" w:fill="F2F2F2" w:themeFill="background1" w:themeFillShade="F2"/>
          </w:tcPr>
          <w:p w:rsidR="00000000" w:rsidRDefault="00FF2FA9">
            <w:pPr>
              <w:rPr>
                <w:noProof/>
              </w:rPr>
            </w:pPr>
            <w:r>
              <w:rPr>
                <w:noProof/>
              </w:rPr>
              <w:t>Evergent Login</w:t>
            </w:r>
          </w:p>
        </w:tc>
        <w:tc>
          <w:tcPr>
            <w:tcW w:w="7407" w:type="dxa"/>
          </w:tcPr>
          <w:p w:rsidR="00000000" w:rsidRDefault="00FF2FA9">
            <w:pPr>
              <w:rPr>
                <w:lang w:val="es-ES_tradnl"/>
              </w:rPr>
            </w:pPr>
            <w:r>
              <w:rPr>
                <w:lang w:val="es-ES_tradnl"/>
              </w:rPr>
              <w:t>Evergent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2370dfce-f2ff-475a-9581-9f31714e544a</w:t>
            </w:r>
          </w:p>
        </w:tc>
        <w:tc>
          <w:tcPr>
            <w:tcW w:w="7407" w:type="dxa"/>
            <w:shd w:val="clear" w:color="auto" w:fill="F2F2F2" w:themeFill="background1" w:themeFillShade="F2"/>
          </w:tcPr>
          <w:p w:rsidR="00000000" w:rsidRDefault="00FF2FA9">
            <w:pPr>
              <w:rPr>
                <w:noProof/>
              </w:rPr>
            </w:pPr>
            <w:r>
              <w:rPr>
                <w:noProof/>
              </w:rPr>
              <w:t>Users with access to multiple business units must select the business unit from the available drop down list and click Submit:</w:t>
            </w:r>
          </w:p>
        </w:tc>
        <w:tc>
          <w:tcPr>
            <w:tcW w:w="7407" w:type="dxa"/>
          </w:tcPr>
          <w:p w:rsidR="00000000" w:rsidRDefault="00FF2FA9">
            <w:pPr>
              <w:rPr>
                <w:lang w:val="es-ES_tradnl"/>
              </w:rPr>
            </w:pPr>
            <w:r>
              <w:rPr>
                <w:lang w:val="es-ES_tradnl"/>
              </w:rPr>
              <w:t xml:space="preserve">Los usuarios con acceso a varias unidades de negocio deben seleccionar la unidad de negocio </w:t>
            </w:r>
            <w:r>
              <w:rPr>
                <w:lang w:val="es-ES_tradnl"/>
              </w:rPr>
              <w:t>de la lista desplegable disponible y hacer clic en Enviar: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921d723f-b52f-4fc3-9049-3cc6418739a6</w:t>
            </w:r>
          </w:p>
        </w:tc>
        <w:tc>
          <w:tcPr>
            <w:tcW w:w="7407" w:type="dxa"/>
            <w:shd w:val="clear" w:color="auto" w:fill="F2F2F2" w:themeFill="background1" w:themeFillShade="F2"/>
          </w:tcPr>
          <w:p w:rsidR="00000000" w:rsidRDefault="00FF2FA9">
            <w:pPr>
              <w:rPr>
                <w:noProof/>
              </w:rPr>
            </w:pPr>
            <w:r>
              <w:rPr>
                <w:noProof/>
              </w:rPr>
              <w:t>Select Business Unit</w:t>
            </w:r>
          </w:p>
        </w:tc>
        <w:tc>
          <w:tcPr>
            <w:tcW w:w="7407" w:type="dxa"/>
          </w:tcPr>
          <w:p w:rsidR="00000000" w:rsidRDefault="00FF2FA9">
            <w:pPr>
              <w:rPr>
                <w:lang w:val="es-ES_tradnl"/>
              </w:rPr>
            </w:pPr>
            <w:r>
              <w:rPr>
                <w:lang w:val="es-ES_tradnl"/>
              </w:rPr>
              <w:t>Seleccionar unidad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3f1006a1-40d2-4b8a-b9b5-04ae7b0a1bf7</w:t>
            </w:r>
          </w:p>
        </w:tc>
        <w:tc>
          <w:tcPr>
            <w:tcW w:w="7407" w:type="dxa"/>
            <w:shd w:val="clear" w:color="auto" w:fill="F2F2F2" w:themeFill="background1" w:themeFillShade="F2"/>
          </w:tcPr>
          <w:p w:rsidR="00000000" w:rsidRDefault="00FF2FA9">
            <w:pPr>
              <w:rPr>
                <w:noProof/>
              </w:rPr>
            </w:pPr>
            <w:r>
              <w:rPr>
                <w:noProof/>
              </w:rPr>
              <w:t>Select Business Unit</w:t>
            </w:r>
          </w:p>
        </w:tc>
        <w:tc>
          <w:tcPr>
            <w:tcW w:w="7407" w:type="dxa"/>
          </w:tcPr>
          <w:p w:rsidR="00000000" w:rsidRDefault="00FF2FA9">
            <w:pPr>
              <w:rPr>
                <w:lang w:val="es-ES_tradnl"/>
              </w:rPr>
            </w:pPr>
            <w:r>
              <w:rPr>
                <w:lang w:val="es-ES_tradnl"/>
              </w:rPr>
              <w:t>Seleccionar unidad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dfe16b</w:t>
            </w:r>
            <w:r>
              <w:rPr>
                <w:noProof/>
                <w:sz w:val="2"/>
              </w:rPr>
              <w:t>5f-25d2-4fef-a5da-8aeead30edeb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Account Management</w:t>
            </w:r>
            <w:r>
              <w:rPr>
                <w:rStyle w:val="mqInternal"/>
                <w:noProof/>
              </w:rPr>
              <w:t>{2]</w:t>
            </w:r>
            <w:r>
              <w:rPr>
                <w:noProof/>
              </w:rPr>
              <w:t xml:space="preserve"> image button on the dashboard home screen to enter the Account Management application: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 de cuentas</w:t>
            </w:r>
            <w:r>
              <w:rPr>
                <w:rStyle w:val="mqInternal"/>
                <w:noProof/>
                <w:lang w:val="es-ES_tradnl"/>
              </w:rPr>
              <w:t>{2]</w:t>
            </w:r>
            <w:r>
              <w:rPr>
                <w:lang w:val="es-ES_tradnl"/>
              </w:rPr>
              <w:t xml:space="preserve"> bot</w:t>
            </w:r>
            <w:r>
              <w:rPr>
                <w:lang w:val="es-ES_tradnl"/>
              </w:rPr>
              <w:t>ó</w:t>
            </w:r>
            <w:r>
              <w:rPr>
                <w:lang w:val="es-ES_tradnl"/>
              </w:rPr>
              <w:t>n de imagen en la pantalla de inicio del tablero pa</w:t>
            </w:r>
            <w:r>
              <w:rPr>
                <w:lang w:val="es-ES_tradnl"/>
              </w:rPr>
              <w:t>ra ingresar a la aplicaci</w:t>
            </w:r>
            <w:r>
              <w:rPr>
                <w:lang w:val="es-ES_tradnl"/>
              </w:rPr>
              <w:t>ó</w:t>
            </w:r>
            <w:r>
              <w:rPr>
                <w:lang w:val="es-ES_tradnl"/>
              </w:rPr>
              <w:t>n Administraci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63647170-33c1-4532-98c2-e1ace7abc9ab</w:t>
            </w:r>
          </w:p>
        </w:tc>
        <w:tc>
          <w:tcPr>
            <w:tcW w:w="7407" w:type="dxa"/>
            <w:shd w:val="clear" w:color="auto" w:fill="F2F2F2" w:themeFill="background1" w:themeFillShade="F2"/>
          </w:tcPr>
          <w:p w:rsidR="00000000" w:rsidRDefault="00FF2FA9">
            <w:pPr>
              <w:rPr>
                <w:noProof/>
              </w:rPr>
            </w:pPr>
            <w:r>
              <w:rPr>
                <w:noProof/>
              </w:rPr>
              <w:t>Select Account Management</w:t>
            </w:r>
          </w:p>
        </w:tc>
        <w:tc>
          <w:tcPr>
            <w:tcW w:w="7407" w:type="dxa"/>
          </w:tcPr>
          <w:p w:rsidR="00000000" w:rsidRDefault="00FF2FA9">
            <w:pPr>
              <w:rPr>
                <w:lang w:val="es-ES_tradnl"/>
              </w:rPr>
            </w:pPr>
            <w:r>
              <w:rPr>
                <w:lang w:val="es-ES_tradnl"/>
              </w:rPr>
              <w:t>Seleccione Gesti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39a525f1-bb2e-4c45-a5b0-7b4b7c57d634</w:t>
            </w:r>
          </w:p>
        </w:tc>
        <w:tc>
          <w:tcPr>
            <w:tcW w:w="7407" w:type="dxa"/>
            <w:shd w:val="clear" w:color="auto" w:fill="F2F2F2" w:themeFill="background1" w:themeFillShade="F2"/>
          </w:tcPr>
          <w:p w:rsidR="00000000" w:rsidRDefault="00FF2FA9">
            <w:pPr>
              <w:rPr>
                <w:noProof/>
              </w:rPr>
            </w:pPr>
            <w:r>
              <w:rPr>
                <w:noProof/>
              </w:rPr>
              <w:t>Select Account Management</w:t>
            </w:r>
          </w:p>
        </w:tc>
        <w:tc>
          <w:tcPr>
            <w:tcW w:w="7407" w:type="dxa"/>
          </w:tcPr>
          <w:p w:rsidR="00000000" w:rsidRDefault="00FF2FA9">
            <w:pPr>
              <w:rPr>
                <w:lang w:val="es-ES_tradnl"/>
              </w:rPr>
            </w:pPr>
            <w:r>
              <w:rPr>
                <w:lang w:val="es-ES_tradnl"/>
              </w:rPr>
              <w:t>Seleccione Gesti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37fecc08-5c29-4de1-bd06-d6c89ac20ce8</w:t>
            </w:r>
          </w:p>
        </w:tc>
        <w:tc>
          <w:tcPr>
            <w:tcW w:w="7407" w:type="dxa"/>
            <w:shd w:val="clear" w:color="auto" w:fill="F2F2F2" w:themeFill="background1" w:themeFillShade="F2"/>
          </w:tcPr>
          <w:p w:rsidR="00000000" w:rsidRDefault="00FF2FA9">
            <w:pPr>
              <w:rPr>
                <w:noProof/>
              </w:rPr>
            </w:pPr>
            <w:r>
              <w:rPr>
                <w:noProof/>
              </w:rPr>
              <w:t>A pop-up modal dialog will ask you to choose from the following options:</w:t>
            </w:r>
          </w:p>
        </w:tc>
        <w:tc>
          <w:tcPr>
            <w:tcW w:w="7407" w:type="dxa"/>
          </w:tcPr>
          <w:p w:rsidR="00000000" w:rsidRDefault="00FF2FA9">
            <w:pPr>
              <w:rPr>
                <w:lang w:val="es-ES_tradnl"/>
              </w:rPr>
            </w:pPr>
            <w:r>
              <w:rPr>
                <w:lang w:val="es-ES_tradnl"/>
              </w:rPr>
              <w:t>Un cuadro de di</w:t>
            </w:r>
            <w:r>
              <w:rPr>
                <w:lang w:val="es-ES_tradnl"/>
              </w:rPr>
              <w:t>á</w:t>
            </w:r>
            <w:r>
              <w:rPr>
                <w:lang w:val="es-ES_tradnl"/>
              </w:rPr>
              <w:t>logo modal emergente le pedir</w:t>
            </w:r>
            <w:r>
              <w:rPr>
                <w:lang w:val="es-ES_tradnl"/>
              </w:rPr>
              <w:t>á</w:t>
            </w:r>
            <w:r>
              <w:rPr>
                <w:lang w:val="es-ES_tradnl"/>
              </w:rPr>
              <w:t xml:space="preserve"> que elija entre las siguientes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4402ab50-1785-4c42-83b2-a765bb08b55a</w:t>
            </w:r>
          </w:p>
        </w:tc>
        <w:tc>
          <w:tcPr>
            <w:tcW w:w="7407" w:type="dxa"/>
            <w:shd w:val="clear" w:color="auto" w:fill="F2F2F2" w:themeFill="background1" w:themeFillShade="F2"/>
          </w:tcPr>
          <w:p w:rsidR="00000000" w:rsidRDefault="00FF2FA9">
            <w:pPr>
              <w:rPr>
                <w:noProof/>
              </w:rPr>
            </w:pPr>
            <w:r>
              <w:rPr>
                <w:noProof/>
              </w:rPr>
              <w:t>Create Account</w:t>
            </w:r>
          </w:p>
        </w:tc>
        <w:tc>
          <w:tcPr>
            <w:tcW w:w="7407" w:type="dxa"/>
          </w:tcPr>
          <w:p w:rsidR="00000000" w:rsidRDefault="00FF2FA9">
            <w:pPr>
              <w:rPr>
                <w:lang w:val="es-ES_tradnl"/>
              </w:rPr>
            </w:pPr>
            <w:r>
              <w:rPr>
                <w:lang w:val="es-ES_tradnl"/>
              </w:rPr>
              <w:t>C</w:t>
            </w:r>
            <w:r>
              <w:rPr>
                <w:lang w:val="es-ES_tradnl"/>
              </w:rPr>
              <w:t>rear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71413492-569b-48b5-b970-7dc5bb533f8f</w:t>
            </w:r>
          </w:p>
        </w:tc>
        <w:tc>
          <w:tcPr>
            <w:tcW w:w="7407" w:type="dxa"/>
            <w:shd w:val="clear" w:color="auto" w:fill="F2F2F2" w:themeFill="background1" w:themeFillShade="F2"/>
          </w:tcPr>
          <w:p w:rsidR="00000000" w:rsidRDefault="00FF2FA9">
            <w:pPr>
              <w:rPr>
                <w:noProof/>
              </w:rPr>
            </w:pPr>
            <w:r>
              <w:rPr>
                <w:noProof/>
              </w:rPr>
              <w:t>Existing Account</w:t>
            </w:r>
          </w:p>
        </w:tc>
        <w:tc>
          <w:tcPr>
            <w:tcW w:w="7407" w:type="dxa"/>
          </w:tcPr>
          <w:p w:rsidR="00000000" w:rsidRDefault="00FF2FA9">
            <w:pPr>
              <w:rPr>
                <w:lang w:val="es-ES_tradnl"/>
              </w:rPr>
            </w:pPr>
            <w:r>
              <w:rPr>
                <w:lang w:val="es-ES_tradnl"/>
              </w:rPr>
              <w:t>Cuenta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eb38c3fb-3d9f-4458-bd4d-8df00d7909f2</w:t>
            </w:r>
          </w:p>
        </w:tc>
        <w:tc>
          <w:tcPr>
            <w:tcW w:w="7407" w:type="dxa"/>
            <w:shd w:val="clear" w:color="auto" w:fill="F2F2F2" w:themeFill="background1" w:themeFillShade="F2"/>
          </w:tcPr>
          <w:p w:rsidR="00000000" w:rsidRDefault="00FF2FA9">
            <w:pPr>
              <w:rPr>
                <w:noProof/>
              </w:rPr>
            </w:pPr>
            <w:r>
              <w:rPr>
                <w:noProof/>
              </w:rPr>
              <w:t>Incomplete Orders</w:t>
            </w:r>
          </w:p>
        </w:tc>
        <w:tc>
          <w:tcPr>
            <w:tcW w:w="7407" w:type="dxa"/>
          </w:tcPr>
          <w:p w:rsidR="00000000" w:rsidRDefault="00FF2FA9">
            <w:pPr>
              <w:rPr>
                <w:lang w:val="es-ES_tradnl"/>
              </w:rPr>
            </w:pPr>
            <w:r>
              <w:rPr>
                <w:lang w:val="es-ES_tradnl"/>
              </w:rPr>
              <w:t>Pedidos incompletos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7554e759-e614-4df1-b5d4-0ec405ec00c9</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Existing Account</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Cuenta existente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21fab4e6-4966-4d56-8e8f-d9f708630387</w:t>
            </w:r>
          </w:p>
        </w:tc>
        <w:tc>
          <w:tcPr>
            <w:tcW w:w="7407" w:type="dxa"/>
            <w:shd w:val="clear" w:color="auto" w:fill="F2F2F2" w:themeFill="background1" w:themeFillShade="F2"/>
          </w:tcPr>
          <w:p w:rsidR="00000000" w:rsidRDefault="00FF2FA9">
            <w:pPr>
              <w:rPr>
                <w:noProof/>
              </w:rPr>
            </w:pPr>
            <w:r>
              <w:rPr>
                <w:noProof/>
              </w:rPr>
              <w:t>Account management</w:t>
            </w:r>
          </w:p>
        </w:tc>
        <w:tc>
          <w:tcPr>
            <w:tcW w:w="7407" w:type="dxa"/>
          </w:tcPr>
          <w:p w:rsidR="00000000" w:rsidRDefault="00FF2FA9">
            <w:pPr>
              <w:rPr>
                <w:lang w:val="es-ES_tradnl"/>
              </w:rPr>
            </w:pPr>
            <w:r>
              <w:rPr>
                <w:lang w:val="es-ES_tradnl"/>
              </w:rPr>
              <w:t>Administraci</w:t>
            </w:r>
            <w:r>
              <w:rPr>
                <w:lang w:val="es-ES_tradnl"/>
              </w:rPr>
              <w:t>ó</w:t>
            </w:r>
            <w:r>
              <w:rPr>
                <w:lang w:val="es-ES_tradnl"/>
              </w:rPr>
              <w:t>n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3982ec1a-3e2d-4fb4-9295-96bfee7c671a</w:t>
            </w:r>
          </w:p>
        </w:tc>
        <w:tc>
          <w:tcPr>
            <w:tcW w:w="7407" w:type="dxa"/>
            <w:shd w:val="clear" w:color="auto" w:fill="F2F2F2" w:themeFill="background1" w:themeFillShade="F2"/>
          </w:tcPr>
          <w:p w:rsidR="00000000" w:rsidRDefault="00FF2FA9">
            <w:pPr>
              <w:rPr>
                <w:noProof/>
              </w:rPr>
            </w:pPr>
            <w:r>
              <w:rPr>
                <w:noProof/>
              </w:rPr>
              <w:t>The Account Management module is used to maintain customer details, services, orders, billing and financ</w:t>
            </w:r>
            <w:r>
              <w:rPr>
                <w:noProof/>
              </w:rPr>
              <w:t>ial, etc. to build relationships with current and potential customers of Evergent.</w:t>
            </w:r>
          </w:p>
        </w:tc>
        <w:tc>
          <w:tcPr>
            <w:tcW w:w="7407" w:type="dxa"/>
          </w:tcPr>
          <w:p w:rsidR="00000000" w:rsidRDefault="00FF2FA9">
            <w:pPr>
              <w:rPr>
                <w:lang w:val="es-ES_tradnl"/>
              </w:rPr>
            </w:pPr>
            <w:r>
              <w:rPr>
                <w:lang w:val="es-ES_tradnl"/>
              </w:rPr>
              <w:t>El m</w:t>
            </w:r>
            <w:r>
              <w:rPr>
                <w:lang w:val="es-ES_tradnl"/>
              </w:rPr>
              <w:t>ó</w:t>
            </w:r>
            <w:r>
              <w:rPr>
                <w:lang w:val="es-ES_tradnl"/>
              </w:rPr>
              <w:t>dulo de administraci</w:t>
            </w:r>
            <w:r>
              <w:rPr>
                <w:lang w:val="es-ES_tradnl"/>
              </w:rPr>
              <w:t>ó</w:t>
            </w:r>
            <w:r>
              <w:rPr>
                <w:lang w:val="es-ES_tradnl"/>
              </w:rPr>
              <w:t>n de cuentas se utiliza para mantener los detalles del cliente, servicios, pedidos, facturaci</w:t>
            </w:r>
            <w:r>
              <w:rPr>
                <w:lang w:val="es-ES_tradnl"/>
              </w:rPr>
              <w:t>ó</w:t>
            </w:r>
            <w:r>
              <w:rPr>
                <w:lang w:val="es-ES_tradnl"/>
              </w:rPr>
              <w:t>n y finanzas, etc. para establecer relaciones con los</w:t>
            </w:r>
            <w:r>
              <w:rPr>
                <w:lang w:val="es-ES_tradnl"/>
              </w:rPr>
              <w:t xml:space="preserve"> clientes actuales y potenciales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33acac02-fdcd-40c5-ab2e-5d435a890506</w:t>
            </w:r>
          </w:p>
        </w:tc>
        <w:tc>
          <w:tcPr>
            <w:tcW w:w="7407" w:type="dxa"/>
            <w:shd w:val="clear" w:color="auto" w:fill="F2F2F2" w:themeFill="background1" w:themeFillShade="F2"/>
          </w:tcPr>
          <w:p w:rsidR="00000000" w:rsidRDefault="00FF2FA9">
            <w:pPr>
              <w:rPr>
                <w:noProof/>
              </w:rPr>
            </w:pPr>
            <w:r>
              <w:rPr>
                <w:noProof/>
              </w:rPr>
              <w:t>Managing existing accounts</w:t>
            </w:r>
          </w:p>
        </w:tc>
        <w:tc>
          <w:tcPr>
            <w:tcW w:w="7407" w:type="dxa"/>
          </w:tcPr>
          <w:p w:rsidR="00000000" w:rsidRDefault="00FF2FA9">
            <w:pPr>
              <w:rPr>
                <w:lang w:val="es-ES_tradnl"/>
              </w:rPr>
            </w:pPr>
            <w:r>
              <w:rPr>
                <w:lang w:val="es-ES_tradnl"/>
              </w:rPr>
              <w:t>Administrar cuentas existentes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5d8deae9-41a6-440c-87b9-4ed2269a1c42</w:t>
            </w:r>
          </w:p>
        </w:tc>
        <w:tc>
          <w:tcPr>
            <w:tcW w:w="7407" w:type="dxa"/>
            <w:shd w:val="clear" w:color="auto" w:fill="F2F2F2" w:themeFill="background1" w:themeFillShade="F2"/>
          </w:tcPr>
          <w:p w:rsidR="00000000" w:rsidRDefault="00FF2FA9">
            <w:pPr>
              <w:rPr>
                <w:noProof/>
              </w:rPr>
            </w:pPr>
            <w:r>
              <w:rPr>
                <w:noProof/>
              </w:rPr>
              <w:t>Once you are in the Existing Accounts section, you can search for th</w:t>
            </w:r>
            <w:r>
              <w:rPr>
                <w:noProof/>
              </w:rPr>
              <w:t>e account you want to work on.</w:t>
            </w:r>
          </w:p>
        </w:tc>
        <w:tc>
          <w:tcPr>
            <w:tcW w:w="7407" w:type="dxa"/>
          </w:tcPr>
          <w:p w:rsidR="00000000" w:rsidRDefault="00FF2FA9">
            <w:pPr>
              <w:rPr>
                <w:lang w:val="es-ES_tradnl"/>
              </w:rPr>
            </w:pPr>
            <w:r>
              <w:rPr>
                <w:lang w:val="es-ES_tradnl"/>
              </w:rPr>
              <w:t>Una vez que est</w:t>
            </w:r>
            <w:r>
              <w:rPr>
                <w:lang w:val="es-ES_tradnl"/>
              </w:rPr>
              <w:t>é</w:t>
            </w:r>
            <w:r>
              <w:rPr>
                <w:lang w:val="es-ES_tradnl"/>
              </w:rPr>
              <w:t xml:space="preserve"> en la secci</w:t>
            </w:r>
            <w:r>
              <w:rPr>
                <w:lang w:val="es-ES_tradnl"/>
              </w:rPr>
              <w:t>ó</w:t>
            </w:r>
            <w:r>
              <w:rPr>
                <w:lang w:val="es-ES_tradnl"/>
              </w:rPr>
              <w:t>n Cuentas existentes, puede buscar la cuenta en la que desea trabajar.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1625fc83-1ced-47a0-ac89-d1e76156800f</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Account Search</w:t>
            </w:r>
            <w:r>
              <w:rPr>
                <w:rStyle w:val="mqInternal"/>
                <w:noProof/>
              </w:rPr>
              <w:t>{2]</w:t>
            </w:r>
            <w:r>
              <w:rPr>
                <w:noProof/>
              </w:rPr>
              <w:t xml:space="preserve"> screen, in the </w:t>
            </w:r>
            <w:r>
              <w:rPr>
                <w:rStyle w:val="mqInternal"/>
                <w:noProof/>
              </w:rPr>
              <w:t>[1}</w:t>
            </w:r>
            <w:r>
              <w:rPr>
                <w:noProof/>
              </w:rPr>
              <w:t>SEARCH ANYTHING</w:t>
            </w:r>
            <w:r>
              <w:rPr>
                <w:rStyle w:val="mqInternal"/>
                <w:noProof/>
              </w:rPr>
              <w:t>{2]</w:t>
            </w:r>
            <w:r>
              <w:rPr>
                <w:noProof/>
              </w:rPr>
              <w:t xml:space="preserve"> section, enter t</w:t>
            </w:r>
            <w:r>
              <w:rPr>
                <w:noProof/>
              </w:rPr>
              <w:t xml:space="preserve">he account related details to search the existing account by </w:t>
            </w:r>
            <w:r>
              <w:rPr>
                <w:rStyle w:val="mqInternal"/>
                <w:noProof/>
              </w:rPr>
              <w:t>[1}</w:t>
            </w:r>
            <w:r>
              <w:rPr>
                <w:noProof/>
              </w:rPr>
              <w:t>Account Type</w:t>
            </w:r>
            <w:r>
              <w:rPr>
                <w:rStyle w:val="mqInternal"/>
                <w:noProof/>
              </w:rPr>
              <w:t>{2]</w:t>
            </w:r>
            <w:r>
              <w:rPr>
                <w:noProof/>
              </w:rPr>
              <w:t xml:space="preserve">, </w:t>
            </w:r>
            <w:r>
              <w:rPr>
                <w:rStyle w:val="mqInternal"/>
                <w:noProof/>
              </w:rPr>
              <w:t>[1}</w:t>
            </w:r>
            <w:r>
              <w:rPr>
                <w:noProof/>
              </w:rPr>
              <w:t>Business Unit</w:t>
            </w:r>
            <w:r>
              <w:rPr>
                <w:rStyle w:val="mqInternal"/>
                <w:noProof/>
              </w:rPr>
              <w:t>{2]</w:t>
            </w:r>
            <w:r>
              <w:rPr>
                <w:noProof/>
              </w:rPr>
              <w:t xml:space="preserve">, or </w:t>
            </w:r>
            <w:r>
              <w:rPr>
                <w:rStyle w:val="mqInternal"/>
                <w:noProof/>
              </w:rPr>
              <w:t>[1}</w:t>
            </w:r>
            <w:r>
              <w:rPr>
                <w:noProof/>
              </w:rPr>
              <w:t>Account Number</w:t>
            </w:r>
            <w:r>
              <w:rPr>
                <w:rStyle w:val="mqInternal"/>
                <w:noProof/>
              </w:rPr>
              <w:t>{2]</w:t>
            </w:r>
            <w:r>
              <w:rPr>
                <w:noProof/>
              </w:rPr>
              <w:t>:</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B</w:t>
            </w:r>
            <w:r>
              <w:rPr>
                <w:lang w:val="es-ES_tradnl"/>
              </w:rPr>
              <w:t>ú</w:t>
            </w:r>
            <w:r>
              <w:rPr>
                <w:lang w:val="es-ES_tradnl"/>
              </w:rPr>
              <w:t>squeda de cuenta</w:t>
            </w:r>
            <w:r>
              <w:rPr>
                <w:rStyle w:val="mqInternal"/>
                <w:noProof/>
                <w:lang w:val="es-ES_tradnl"/>
              </w:rPr>
              <w:t>{2]</w:t>
            </w:r>
            <w:r>
              <w:rPr>
                <w:lang w:val="es-ES_tradnl"/>
              </w:rPr>
              <w:t xml:space="preserve"> pantalla, en la </w:t>
            </w:r>
            <w:r>
              <w:rPr>
                <w:rStyle w:val="mqInternal"/>
                <w:noProof/>
                <w:lang w:val="es-ES_tradnl"/>
              </w:rPr>
              <w:t>[1}</w:t>
            </w:r>
            <w:r>
              <w:rPr>
                <w:lang w:val="es-ES_tradnl"/>
              </w:rPr>
              <w:t>BUSCAR CUALQUIER COSA</w:t>
            </w:r>
            <w:r>
              <w:rPr>
                <w:rStyle w:val="mqInternal"/>
                <w:noProof/>
                <w:lang w:val="es-ES_tradnl"/>
              </w:rPr>
              <w:t>{2]</w:t>
            </w:r>
            <w:r>
              <w:rPr>
                <w:lang w:val="es-ES_tradnl"/>
              </w:rPr>
              <w:t xml:space="preserve"> secci</w:t>
            </w:r>
            <w:r>
              <w:rPr>
                <w:lang w:val="es-ES_tradnl"/>
              </w:rPr>
              <w:t>ó</w:t>
            </w:r>
            <w:r>
              <w:rPr>
                <w:lang w:val="es-ES_tradnl"/>
              </w:rPr>
              <w:t>n, ingrese los detalles relacionados con la c</w:t>
            </w:r>
            <w:r>
              <w:rPr>
                <w:lang w:val="es-ES_tradnl"/>
              </w:rPr>
              <w:t xml:space="preserve">uenta para buscar la cuenta existente por </w:t>
            </w:r>
            <w:r>
              <w:rPr>
                <w:rStyle w:val="mqInternal"/>
                <w:noProof/>
                <w:lang w:val="es-ES_tradnl"/>
              </w:rPr>
              <w:t>[1}</w:t>
            </w:r>
            <w:r>
              <w:rPr>
                <w:lang w:val="es-ES_tradnl"/>
              </w:rPr>
              <w:t>Tipo de cuenta</w:t>
            </w:r>
            <w:r>
              <w:rPr>
                <w:rStyle w:val="mqInternal"/>
                <w:noProof/>
                <w:lang w:val="es-ES_tradnl"/>
              </w:rPr>
              <w:t>{2]</w:t>
            </w:r>
            <w:r>
              <w:rPr>
                <w:lang w:val="es-ES_tradnl"/>
              </w:rPr>
              <w:t xml:space="preserve"> , </w:t>
            </w:r>
            <w:r>
              <w:rPr>
                <w:rStyle w:val="mqInternal"/>
                <w:noProof/>
                <w:lang w:val="es-ES_tradnl"/>
              </w:rPr>
              <w:t>[1}</w:t>
            </w:r>
            <w:r>
              <w:rPr>
                <w:lang w:val="es-ES_tradnl"/>
              </w:rPr>
              <w:t>Unidad de negocio</w:t>
            </w:r>
            <w:r>
              <w:rPr>
                <w:rStyle w:val="mqInternal"/>
                <w:noProof/>
                <w:lang w:val="es-ES_tradnl"/>
              </w:rPr>
              <w:t>{2]</w:t>
            </w:r>
            <w:r>
              <w:rPr>
                <w:lang w:val="es-ES_tradnl"/>
              </w:rPr>
              <w:t xml:space="preserve"> , o </w:t>
            </w:r>
            <w:r>
              <w:rPr>
                <w:rStyle w:val="mqInternal"/>
                <w:noProof/>
                <w:lang w:val="es-ES_tradnl"/>
              </w:rPr>
              <w:t>[1}</w:t>
            </w:r>
            <w:r>
              <w:rPr>
                <w:lang w:val="es-ES_tradnl"/>
              </w:rPr>
              <w:t>N</w:t>
            </w:r>
            <w:r>
              <w:rPr>
                <w:lang w:val="es-ES_tradnl"/>
              </w:rPr>
              <w:t>ú</w:t>
            </w:r>
            <w:r>
              <w:rPr>
                <w:lang w:val="es-ES_tradnl"/>
              </w:rPr>
              <w:t>mero de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a67d0f82-f698-4db8-87e9-0bcd2899b34a</w:t>
            </w:r>
          </w:p>
        </w:tc>
        <w:tc>
          <w:tcPr>
            <w:tcW w:w="7407" w:type="dxa"/>
            <w:shd w:val="clear" w:color="auto" w:fill="F2F2F2" w:themeFill="background1" w:themeFillShade="F2"/>
          </w:tcPr>
          <w:p w:rsidR="00000000" w:rsidRDefault="00FF2FA9">
            <w:pPr>
              <w:rPr>
                <w:noProof/>
              </w:rPr>
            </w:pPr>
            <w:r>
              <w:rPr>
                <w:noProof/>
              </w:rPr>
              <w:t>Basic Account Search</w:t>
            </w:r>
          </w:p>
        </w:tc>
        <w:tc>
          <w:tcPr>
            <w:tcW w:w="7407" w:type="dxa"/>
          </w:tcPr>
          <w:p w:rsidR="00000000" w:rsidRDefault="00FF2FA9">
            <w:pPr>
              <w:rPr>
                <w:lang w:val="es-ES_tradnl"/>
              </w:rPr>
            </w:pPr>
            <w:r>
              <w:rPr>
                <w:lang w:val="es-ES_tradnl"/>
              </w:rPr>
              <w:t>B</w:t>
            </w:r>
            <w:r>
              <w:rPr>
                <w:lang w:val="es-ES_tradnl"/>
              </w:rPr>
              <w:t>ú</w:t>
            </w:r>
            <w:r>
              <w:rPr>
                <w:lang w:val="es-ES_tradnl"/>
              </w:rPr>
              <w:t>squeda de cuenta b</w:t>
            </w:r>
            <w:r>
              <w:rPr>
                <w:lang w:val="es-ES_tradnl"/>
              </w:rPr>
              <w:t>á</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dc87510e-c29b-4012-9755-fc71f02eaefb</w:t>
            </w:r>
          </w:p>
        </w:tc>
        <w:tc>
          <w:tcPr>
            <w:tcW w:w="7407" w:type="dxa"/>
            <w:shd w:val="clear" w:color="auto" w:fill="F2F2F2" w:themeFill="background1" w:themeFillShade="F2"/>
          </w:tcPr>
          <w:p w:rsidR="00000000" w:rsidRDefault="00FF2FA9">
            <w:pPr>
              <w:rPr>
                <w:noProof/>
              </w:rPr>
            </w:pPr>
            <w:r>
              <w:rPr>
                <w:noProof/>
              </w:rPr>
              <w:t>Basic Account Search</w:t>
            </w:r>
          </w:p>
        </w:tc>
        <w:tc>
          <w:tcPr>
            <w:tcW w:w="7407" w:type="dxa"/>
          </w:tcPr>
          <w:p w:rsidR="00000000" w:rsidRDefault="00FF2FA9">
            <w:pPr>
              <w:rPr>
                <w:lang w:val="es-ES_tradnl"/>
              </w:rPr>
            </w:pPr>
            <w:r>
              <w:rPr>
                <w:lang w:val="es-ES_tradnl"/>
              </w:rPr>
              <w:t>B</w:t>
            </w:r>
            <w:r>
              <w:rPr>
                <w:lang w:val="es-ES_tradnl"/>
              </w:rPr>
              <w:t>ú</w:t>
            </w:r>
            <w:r>
              <w:rPr>
                <w:lang w:val="es-ES_tradnl"/>
              </w:rPr>
              <w:t>squeda de cuenta b</w:t>
            </w:r>
            <w:r>
              <w:rPr>
                <w:lang w:val="es-ES_tradnl"/>
              </w:rPr>
              <w:t>á</w:t>
            </w:r>
            <w:r>
              <w:rPr>
                <w:lang w:val="es-ES_tradnl"/>
              </w:rPr>
              <w:t>sica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8d443767-1278-41c9-8f82-396b720f0440</w:t>
            </w:r>
          </w:p>
        </w:tc>
        <w:tc>
          <w:tcPr>
            <w:tcW w:w="7407" w:type="dxa"/>
            <w:shd w:val="clear" w:color="auto" w:fill="F2F2F2" w:themeFill="background1" w:themeFillShade="F2"/>
          </w:tcPr>
          <w:p w:rsidR="00000000" w:rsidRDefault="00FF2FA9">
            <w:pPr>
              <w:rPr>
                <w:noProof/>
              </w:rPr>
            </w:pPr>
            <w:r>
              <w:rPr>
                <w:noProof/>
              </w:rPr>
              <w:t xml:space="preserve">To see more search options, enable the </w:t>
            </w:r>
            <w:r>
              <w:rPr>
                <w:rStyle w:val="mqInternal"/>
                <w:noProof/>
              </w:rPr>
              <w:t>[1}</w:t>
            </w:r>
            <w:r>
              <w:rPr>
                <w:noProof/>
              </w:rPr>
              <w:t>Advanced Search Fields</w:t>
            </w:r>
            <w:r>
              <w:rPr>
                <w:rStyle w:val="mqInternal"/>
                <w:noProof/>
              </w:rPr>
              <w:t>{2]</w:t>
            </w:r>
            <w:r>
              <w:rPr>
                <w:noProof/>
              </w:rPr>
              <w:t xml:space="preserve"> toggle switch:</w:t>
            </w:r>
          </w:p>
        </w:tc>
        <w:tc>
          <w:tcPr>
            <w:tcW w:w="7407" w:type="dxa"/>
          </w:tcPr>
          <w:p w:rsidR="00000000" w:rsidRDefault="00FF2FA9">
            <w:pPr>
              <w:rPr>
                <w:lang w:val="es-ES_tradnl"/>
              </w:rPr>
            </w:pPr>
            <w:r>
              <w:rPr>
                <w:lang w:val="es-ES_tradnl"/>
              </w:rPr>
              <w:t>Para ver m</w:t>
            </w:r>
            <w:r>
              <w:rPr>
                <w:lang w:val="es-ES_tradnl"/>
              </w:rPr>
              <w:t>á</w:t>
            </w:r>
            <w:r>
              <w:rPr>
                <w:lang w:val="es-ES_tradnl"/>
              </w:rPr>
              <w:t>s opciones de b</w:t>
            </w:r>
            <w:r>
              <w:rPr>
                <w:lang w:val="es-ES_tradnl"/>
              </w:rPr>
              <w:t>ú</w:t>
            </w:r>
            <w:r>
              <w:rPr>
                <w:lang w:val="es-ES_tradnl"/>
              </w:rPr>
              <w:t xml:space="preserve">squeda, habilite la </w:t>
            </w:r>
            <w:r>
              <w:rPr>
                <w:rStyle w:val="mqInternal"/>
                <w:noProof/>
                <w:lang w:val="es-ES_tradnl"/>
              </w:rPr>
              <w:t>[1}</w:t>
            </w:r>
            <w:r>
              <w:rPr>
                <w:lang w:val="es-ES_tradnl"/>
              </w:rPr>
              <w:t>Campos de b</w:t>
            </w:r>
            <w:r>
              <w:rPr>
                <w:lang w:val="es-ES_tradnl"/>
              </w:rPr>
              <w:t>ú</w:t>
            </w:r>
            <w:r>
              <w:rPr>
                <w:lang w:val="es-ES_tradnl"/>
              </w:rPr>
              <w:t>squeda avanzada</w:t>
            </w:r>
            <w:r>
              <w:rPr>
                <w:rStyle w:val="mqInternal"/>
                <w:noProof/>
                <w:lang w:val="es-ES_tradnl"/>
              </w:rPr>
              <w:t>{2]</w:t>
            </w:r>
            <w:r>
              <w:rPr>
                <w:lang w:val="es-ES_tradnl"/>
              </w:rPr>
              <w:t xml:space="preserve"> int</w:t>
            </w:r>
            <w:r>
              <w:rPr>
                <w:lang w:val="es-ES_tradnl"/>
              </w:rPr>
              <w:t>erruptor de palanca: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0e9aaa32-46cc-46d6-bbfa-b310273a11ac</w:t>
            </w:r>
          </w:p>
        </w:tc>
        <w:tc>
          <w:tcPr>
            <w:tcW w:w="7407" w:type="dxa"/>
            <w:shd w:val="clear" w:color="auto" w:fill="F2F2F2" w:themeFill="background1" w:themeFillShade="F2"/>
          </w:tcPr>
          <w:p w:rsidR="00000000" w:rsidRDefault="00FF2FA9">
            <w:pPr>
              <w:rPr>
                <w:noProof/>
              </w:rPr>
            </w:pPr>
            <w:r>
              <w:rPr>
                <w:noProof/>
              </w:rPr>
              <w:t>Advance Search Options</w:t>
            </w:r>
          </w:p>
        </w:tc>
        <w:tc>
          <w:tcPr>
            <w:tcW w:w="7407" w:type="dxa"/>
          </w:tcPr>
          <w:p w:rsidR="00000000" w:rsidRDefault="00FF2FA9">
            <w:pPr>
              <w:rPr>
                <w:lang w:val="es-ES_tradnl"/>
              </w:rPr>
            </w:pPr>
            <w:r>
              <w:rPr>
                <w:lang w:val="es-ES_tradnl"/>
              </w:rPr>
              <w:t>Opciones de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97148a9f-f346-43f0-8d45-a46d373009dd</w:t>
            </w:r>
          </w:p>
        </w:tc>
        <w:tc>
          <w:tcPr>
            <w:tcW w:w="7407" w:type="dxa"/>
            <w:shd w:val="clear" w:color="auto" w:fill="F2F2F2" w:themeFill="background1" w:themeFillShade="F2"/>
          </w:tcPr>
          <w:p w:rsidR="00000000" w:rsidRDefault="00FF2FA9">
            <w:pPr>
              <w:rPr>
                <w:noProof/>
              </w:rPr>
            </w:pPr>
            <w:r>
              <w:rPr>
                <w:noProof/>
              </w:rPr>
              <w:t>Advance Search Options</w:t>
            </w:r>
          </w:p>
        </w:tc>
        <w:tc>
          <w:tcPr>
            <w:tcW w:w="7407" w:type="dxa"/>
          </w:tcPr>
          <w:p w:rsidR="00000000" w:rsidRDefault="00FF2FA9">
            <w:pPr>
              <w:rPr>
                <w:lang w:val="es-ES_tradnl"/>
              </w:rPr>
            </w:pPr>
            <w:r>
              <w:rPr>
                <w:lang w:val="es-ES_tradnl"/>
              </w:rPr>
              <w:t>Opciones de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9e4a753c-e234-4ab3-9307-cc1e88b2d5f0</w:t>
            </w:r>
          </w:p>
        </w:tc>
        <w:tc>
          <w:tcPr>
            <w:tcW w:w="7407" w:type="dxa"/>
            <w:shd w:val="clear" w:color="auto" w:fill="F2F2F2" w:themeFill="background1" w:themeFillShade="F2"/>
          </w:tcPr>
          <w:p w:rsidR="00000000" w:rsidRDefault="00FF2FA9">
            <w:pPr>
              <w:rPr>
                <w:noProof/>
              </w:rPr>
            </w:pPr>
            <w:r>
              <w:rPr>
                <w:noProof/>
              </w:rPr>
              <w:t>The advanced search options allow you to search for an account using any combination of many search fields:</w:t>
            </w:r>
          </w:p>
        </w:tc>
        <w:tc>
          <w:tcPr>
            <w:tcW w:w="7407" w:type="dxa"/>
          </w:tcPr>
          <w:p w:rsidR="00000000" w:rsidRDefault="00FF2FA9">
            <w:pPr>
              <w:rPr>
                <w:lang w:val="es-ES_tradnl"/>
              </w:rPr>
            </w:pPr>
            <w:r>
              <w:rPr>
                <w:lang w:val="es-ES_tradnl"/>
              </w:rPr>
              <w:t>Las opciones de b</w:t>
            </w:r>
            <w:r>
              <w:rPr>
                <w:lang w:val="es-ES_tradnl"/>
              </w:rPr>
              <w:t>ú</w:t>
            </w:r>
            <w:r>
              <w:rPr>
                <w:lang w:val="es-ES_tradnl"/>
              </w:rPr>
              <w:t>squeda avanzada le permiten buscar una cuenta usando cualquier combinaci</w:t>
            </w:r>
            <w:r>
              <w:rPr>
                <w:lang w:val="es-ES_tradnl"/>
              </w:rPr>
              <w:t>ó</w:t>
            </w:r>
            <w:r>
              <w:rPr>
                <w:lang w:val="es-ES_tradnl"/>
              </w:rPr>
              <w:t>n de muchos campos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c9548188-5ee1-4de5-b</w:t>
            </w:r>
            <w:r>
              <w:rPr>
                <w:noProof/>
                <w:sz w:val="2"/>
              </w:rPr>
              <w:t>068-38601ecbf8c2</w:t>
            </w:r>
          </w:p>
        </w:tc>
        <w:tc>
          <w:tcPr>
            <w:tcW w:w="7407" w:type="dxa"/>
            <w:shd w:val="clear" w:color="auto" w:fill="F2F2F2" w:themeFill="background1" w:themeFillShade="F2"/>
          </w:tcPr>
          <w:p w:rsidR="00000000" w:rsidRDefault="00FF2FA9">
            <w:pPr>
              <w:rPr>
                <w:noProof/>
              </w:rPr>
            </w:pPr>
            <w:r>
              <w:rPr>
                <w:noProof/>
              </w:rPr>
              <w:t>Advanced Search Fields</w:t>
            </w:r>
          </w:p>
        </w:tc>
        <w:tc>
          <w:tcPr>
            <w:tcW w:w="7407" w:type="dxa"/>
          </w:tcPr>
          <w:p w:rsidR="00000000" w:rsidRDefault="00FF2FA9">
            <w:pPr>
              <w:rPr>
                <w:lang w:val="es-ES_tradnl"/>
              </w:rPr>
            </w:pPr>
            <w:r>
              <w:rPr>
                <w:lang w:val="es-ES_tradnl"/>
              </w:rPr>
              <w:t>Campos de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214d6c35-fc07-44e9-950b-c94f5ede5502</w:t>
            </w:r>
          </w:p>
        </w:tc>
        <w:tc>
          <w:tcPr>
            <w:tcW w:w="7407" w:type="dxa"/>
            <w:shd w:val="clear" w:color="auto" w:fill="F2F2F2" w:themeFill="background1" w:themeFillShade="F2"/>
          </w:tcPr>
          <w:p w:rsidR="00000000" w:rsidRDefault="00FF2FA9">
            <w:pPr>
              <w:rPr>
                <w:noProof/>
              </w:rPr>
            </w:pPr>
            <w:r>
              <w:rPr>
                <w:noProof/>
              </w:rPr>
              <w:t>Advanced Search Fields</w:t>
            </w:r>
          </w:p>
        </w:tc>
        <w:tc>
          <w:tcPr>
            <w:tcW w:w="7407" w:type="dxa"/>
          </w:tcPr>
          <w:p w:rsidR="00000000" w:rsidRDefault="00FF2FA9">
            <w:pPr>
              <w:rPr>
                <w:lang w:val="es-ES_tradnl"/>
              </w:rPr>
            </w:pPr>
            <w:r>
              <w:rPr>
                <w:lang w:val="es-ES_tradnl"/>
              </w:rPr>
              <w:t>Campos de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c28cd8dc-d091-438f-b0e3-375fc79cbdbe</w:t>
            </w:r>
          </w:p>
        </w:tc>
        <w:tc>
          <w:tcPr>
            <w:tcW w:w="7407" w:type="dxa"/>
            <w:shd w:val="clear" w:color="auto" w:fill="F2F2F2" w:themeFill="background1" w:themeFillShade="F2"/>
          </w:tcPr>
          <w:p w:rsidR="00000000" w:rsidRDefault="00FF2FA9">
            <w:pPr>
              <w:rPr>
                <w:noProof/>
              </w:rPr>
            </w:pPr>
            <w:r>
              <w:rPr>
                <w:noProof/>
              </w:rPr>
              <w:t>Advanced Search Fields</w:t>
            </w:r>
          </w:p>
        </w:tc>
        <w:tc>
          <w:tcPr>
            <w:tcW w:w="7407" w:type="dxa"/>
          </w:tcPr>
          <w:p w:rsidR="00000000" w:rsidRDefault="00FF2FA9">
            <w:pPr>
              <w:rPr>
                <w:lang w:val="es-ES_tradnl"/>
              </w:rPr>
            </w:pPr>
            <w:r>
              <w:rPr>
                <w:lang w:val="es-ES_tradnl"/>
              </w:rPr>
              <w:t>Campos de b</w:t>
            </w:r>
            <w:r>
              <w:rPr>
                <w:lang w:val="es-ES_tradnl"/>
              </w:rPr>
              <w:t>ú</w:t>
            </w:r>
            <w:r>
              <w:rPr>
                <w:lang w:val="es-ES_tradnl"/>
              </w:rPr>
              <w:t>squeda 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ae1a81b3-7e24-4147-b27e-547deaf311c7</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1cc8a590-143d-4163-8580-e6f796281c79</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df792d90-5bfb-448d-a78e-518f1008629e</w:t>
            </w:r>
          </w:p>
        </w:tc>
        <w:tc>
          <w:tcPr>
            <w:tcW w:w="7407" w:type="dxa"/>
            <w:shd w:val="clear" w:color="auto" w:fill="F2F2F2" w:themeFill="background1" w:themeFillShade="F2"/>
          </w:tcPr>
          <w:p w:rsidR="00000000" w:rsidRDefault="00FF2FA9">
            <w:pPr>
              <w:rPr>
                <w:noProof/>
              </w:rPr>
            </w:pPr>
            <w:r>
              <w:rPr>
                <w:noProof/>
              </w:rPr>
              <w:t>Select BusinessUnit</w:t>
            </w:r>
          </w:p>
        </w:tc>
        <w:tc>
          <w:tcPr>
            <w:tcW w:w="7407" w:type="dxa"/>
          </w:tcPr>
          <w:p w:rsidR="00000000" w:rsidRDefault="00FF2FA9">
            <w:pPr>
              <w:rPr>
                <w:lang w:val="es-ES_tradnl"/>
              </w:rPr>
            </w:pPr>
            <w:r>
              <w:rPr>
                <w:lang w:val="es-ES_tradnl"/>
              </w:rPr>
              <w:t>Seleccione BusinessUnit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f9ff494c-9dff-4a53-a389-6584460abc8c</w:t>
            </w:r>
          </w:p>
        </w:tc>
        <w:tc>
          <w:tcPr>
            <w:tcW w:w="7407" w:type="dxa"/>
            <w:shd w:val="clear" w:color="auto" w:fill="F2F2F2" w:themeFill="background1" w:themeFillShade="F2"/>
          </w:tcPr>
          <w:p w:rsidR="00000000" w:rsidRDefault="00FF2FA9">
            <w:pPr>
              <w:rPr>
                <w:noProof/>
              </w:rPr>
            </w:pPr>
            <w:r>
              <w:rPr>
                <w:noProof/>
              </w:rPr>
              <w:t>Search for a customer under a particular Business unit</w:t>
            </w:r>
          </w:p>
        </w:tc>
        <w:tc>
          <w:tcPr>
            <w:tcW w:w="7407" w:type="dxa"/>
          </w:tcPr>
          <w:p w:rsidR="00000000" w:rsidRDefault="00FF2FA9">
            <w:pPr>
              <w:rPr>
                <w:lang w:val="es-ES_tradnl"/>
              </w:rPr>
            </w:pPr>
            <w:r>
              <w:rPr>
                <w:lang w:val="es-ES_tradnl"/>
              </w:rPr>
              <w:t>Buscar un cliente en una unidad de negocio en particular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aaece8b9-1075-4079-89d3-716432efe778</w:t>
            </w:r>
          </w:p>
        </w:tc>
        <w:tc>
          <w:tcPr>
            <w:tcW w:w="7407" w:type="dxa"/>
            <w:shd w:val="clear" w:color="auto" w:fill="F2F2F2" w:themeFill="background1" w:themeFillShade="F2"/>
          </w:tcPr>
          <w:p w:rsidR="00000000" w:rsidRDefault="00FF2FA9">
            <w:pPr>
              <w:rPr>
                <w:noProof/>
              </w:rPr>
            </w:pPr>
            <w:r>
              <w:rPr>
                <w:noProof/>
              </w:rPr>
              <w:t>Account Number</w:t>
            </w:r>
          </w:p>
        </w:tc>
        <w:tc>
          <w:tcPr>
            <w:tcW w:w="7407" w:type="dxa"/>
          </w:tcPr>
          <w:p w:rsidR="00000000" w:rsidRDefault="00FF2FA9">
            <w:pPr>
              <w:rPr>
                <w:lang w:val="es-ES_tradnl"/>
              </w:rPr>
            </w:pPr>
            <w:r>
              <w:rPr>
                <w:lang w:val="es-ES_tradnl"/>
              </w:rPr>
              <w:t>N</w:t>
            </w:r>
            <w:r>
              <w:rPr>
                <w:lang w:val="es-ES_tradnl"/>
              </w:rPr>
              <w:t>ú</w:t>
            </w:r>
            <w:r>
              <w:rPr>
                <w:lang w:val="es-ES_tradnl"/>
              </w:rPr>
              <w:t>mero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d8eddd8d-7e96-4d50-a411-f93becfed809</w:t>
            </w:r>
          </w:p>
        </w:tc>
        <w:tc>
          <w:tcPr>
            <w:tcW w:w="7407" w:type="dxa"/>
            <w:shd w:val="clear" w:color="auto" w:fill="F2F2F2" w:themeFill="background1" w:themeFillShade="F2"/>
          </w:tcPr>
          <w:p w:rsidR="00000000" w:rsidRDefault="00FF2FA9">
            <w:pPr>
              <w:rPr>
                <w:noProof/>
              </w:rPr>
            </w:pPr>
            <w:r>
              <w:rPr>
                <w:noProof/>
              </w:rPr>
              <w:t>Unique Account number of the customer-generated on successful registration in Evergent system</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cuenta </w:t>
            </w:r>
            <w:r>
              <w:rPr>
                <w:lang w:val="es-ES_tradnl"/>
              </w:rPr>
              <w:t>ú</w:t>
            </w:r>
            <w:r>
              <w:rPr>
                <w:lang w:val="es-ES_tradnl"/>
              </w:rPr>
              <w:t>nico del cliente generado en el registro exitoso en el sistema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ae56fe06-eed8-4e7c-a793-3eae1c41d84e</w:t>
            </w:r>
          </w:p>
        </w:tc>
        <w:tc>
          <w:tcPr>
            <w:tcW w:w="7407" w:type="dxa"/>
            <w:shd w:val="clear" w:color="auto" w:fill="F2F2F2" w:themeFill="background1" w:themeFillShade="F2"/>
          </w:tcPr>
          <w:p w:rsidR="00000000" w:rsidRDefault="00FF2FA9">
            <w:pPr>
              <w:rPr>
                <w:noProof/>
              </w:rPr>
            </w:pPr>
            <w:r>
              <w:rPr>
                <w:noProof/>
              </w:rPr>
              <w:t>CP Customer ID</w:t>
            </w:r>
          </w:p>
        </w:tc>
        <w:tc>
          <w:tcPr>
            <w:tcW w:w="7407" w:type="dxa"/>
          </w:tcPr>
          <w:p w:rsidR="00000000" w:rsidRDefault="00FF2FA9">
            <w:pPr>
              <w:rPr>
                <w:lang w:val="es-ES_tradnl"/>
              </w:rPr>
            </w:pPr>
            <w:r>
              <w:rPr>
                <w:lang w:val="es-ES_tradnl"/>
              </w:rPr>
              <w:t>ID de cliente d</w:t>
            </w:r>
            <w:r>
              <w:rPr>
                <w:lang w:val="es-ES_tradnl"/>
              </w:rPr>
              <w:t>e CP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908b3bcc-1248-44dc-909d-97a7aed555a7</w:t>
            </w:r>
          </w:p>
        </w:tc>
        <w:tc>
          <w:tcPr>
            <w:tcW w:w="7407" w:type="dxa"/>
            <w:shd w:val="clear" w:color="auto" w:fill="F2F2F2" w:themeFill="background1" w:themeFillShade="F2"/>
          </w:tcPr>
          <w:p w:rsidR="00000000" w:rsidRDefault="00FF2FA9">
            <w:pPr>
              <w:rPr>
                <w:noProof/>
              </w:rPr>
            </w:pPr>
            <w:r>
              <w:rPr>
                <w:noProof/>
              </w:rPr>
              <w:t>Unique Serial number of the hardware subscription purchased by the customer.</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serie </w:t>
            </w:r>
            <w:r>
              <w:rPr>
                <w:lang w:val="es-ES_tradnl"/>
              </w:rPr>
              <w:t>ú</w:t>
            </w:r>
            <w:r>
              <w:rPr>
                <w:lang w:val="es-ES_tradnl"/>
              </w:rPr>
              <w:t>nico de la suscripci</w:t>
            </w:r>
            <w:r>
              <w:rPr>
                <w:lang w:val="es-ES_tradnl"/>
              </w:rPr>
              <w:t>ó</w:t>
            </w:r>
            <w:r>
              <w:rPr>
                <w:lang w:val="es-ES_tradnl"/>
              </w:rPr>
              <w:t>n de hardware comprada por 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bd6b2450-fc0f-41d9-9846-85d307988465</w:t>
            </w:r>
          </w:p>
        </w:tc>
        <w:tc>
          <w:tcPr>
            <w:tcW w:w="7407" w:type="dxa"/>
            <w:shd w:val="clear" w:color="auto" w:fill="F2F2F2" w:themeFill="background1" w:themeFillShade="F2"/>
          </w:tcPr>
          <w:p w:rsidR="00000000" w:rsidRDefault="00FF2FA9">
            <w:pPr>
              <w:rPr>
                <w:noProof/>
              </w:rPr>
            </w:pPr>
            <w:r>
              <w:rPr>
                <w:noProof/>
              </w:rPr>
              <w:t xml:space="preserve">Registration </w:t>
            </w:r>
            <w:r>
              <w:rPr>
                <w:noProof/>
              </w:rPr>
              <w:t>Number</w:t>
            </w:r>
          </w:p>
        </w:tc>
        <w:tc>
          <w:tcPr>
            <w:tcW w:w="7407" w:type="dxa"/>
          </w:tcPr>
          <w:p w:rsidR="00000000" w:rsidRDefault="00FF2FA9">
            <w:pPr>
              <w:rPr>
                <w:lang w:val="es-ES_tradnl"/>
              </w:rPr>
            </w:pPr>
            <w:r>
              <w:rPr>
                <w:lang w:val="es-ES_tradnl"/>
              </w:rPr>
              <w:t>N</w:t>
            </w:r>
            <w:r>
              <w:rPr>
                <w:lang w:val="es-ES_tradnl"/>
              </w:rPr>
              <w:t>ú</w:t>
            </w:r>
            <w:r>
              <w:rPr>
                <w:lang w:val="es-ES_tradnl"/>
              </w:rPr>
              <w:t>mero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8a011828-60c2-42ff-a41b-7788e29946e7</w:t>
            </w:r>
          </w:p>
        </w:tc>
        <w:tc>
          <w:tcPr>
            <w:tcW w:w="7407" w:type="dxa"/>
            <w:shd w:val="clear" w:color="auto" w:fill="F2F2F2" w:themeFill="background1" w:themeFillShade="F2"/>
          </w:tcPr>
          <w:p w:rsidR="00000000" w:rsidRDefault="00FF2FA9">
            <w:pPr>
              <w:rPr>
                <w:noProof/>
              </w:rPr>
            </w:pPr>
            <w:r>
              <w:rPr>
                <w:noProof/>
              </w:rPr>
              <w:t>Unique Registration number of the customer-generated on successful registration in Evergent system</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registro </w:t>
            </w:r>
            <w:r>
              <w:rPr>
                <w:lang w:val="es-ES_tradnl"/>
              </w:rPr>
              <w:t>ú</w:t>
            </w:r>
            <w:r>
              <w:rPr>
                <w:lang w:val="es-ES_tradnl"/>
              </w:rPr>
              <w:t>nico del cliente generado en el registro exitoso en el sistema Everge</w:t>
            </w:r>
            <w:r>
              <w:rPr>
                <w:lang w:val="es-ES_tradnl"/>
              </w:rPr>
              <w:t>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4f47ac07-a0fe-4415-be67-78aa76fbe2d7</w:t>
            </w:r>
          </w:p>
        </w:tc>
        <w:tc>
          <w:tcPr>
            <w:tcW w:w="7407" w:type="dxa"/>
            <w:shd w:val="clear" w:color="auto" w:fill="F2F2F2" w:themeFill="background1" w:themeFillShade="F2"/>
          </w:tcPr>
          <w:p w:rsidR="00000000" w:rsidRDefault="00FF2FA9">
            <w:pPr>
              <w:rPr>
                <w:noProof/>
              </w:rPr>
            </w:pPr>
            <w:r>
              <w:rPr>
                <w:noProof/>
              </w:rPr>
              <w:t>SP Account ID</w:t>
            </w:r>
          </w:p>
        </w:tc>
        <w:tc>
          <w:tcPr>
            <w:tcW w:w="7407" w:type="dxa"/>
          </w:tcPr>
          <w:p w:rsidR="00000000" w:rsidRDefault="00FF2FA9">
            <w:pPr>
              <w:rPr>
                <w:lang w:val="es-ES_tradnl"/>
              </w:rPr>
            </w:pPr>
            <w:r>
              <w:rPr>
                <w:lang w:val="es-ES_tradnl"/>
              </w:rPr>
              <w:t>ID de cuenta SP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4298da6e-d3d3-42a7-8c3e-f302455ca078</w:t>
            </w:r>
          </w:p>
        </w:tc>
        <w:tc>
          <w:tcPr>
            <w:tcW w:w="7407" w:type="dxa"/>
            <w:shd w:val="clear" w:color="auto" w:fill="F2F2F2" w:themeFill="background1" w:themeFillShade="F2"/>
          </w:tcPr>
          <w:p w:rsidR="00000000" w:rsidRDefault="00FF2FA9">
            <w:pPr>
              <w:rPr>
                <w:noProof/>
              </w:rPr>
            </w:pPr>
            <w:r>
              <w:rPr>
                <w:noProof/>
              </w:rPr>
              <w:t>Unique SP Account ID of the customer in the provisioning system</w:t>
            </w:r>
          </w:p>
        </w:tc>
        <w:tc>
          <w:tcPr>
            <w:tcW w:w="7407" w:type="dxa"/>
          </w:tcPr>
          <w:p w:rsidR="00000000" w:rsidRDefault="00FF2FA9">
            <w:pPr>
              <w:rPr>
                <w:lang w:val="es-ES_tradnl"/>
              </w:rPr>
            </w:pPr>
            <w:r>
              <w:rPr>
                <w:lang w:val="es-ES_tradnl"/>
              </w:rPr>
              <w:t xml:space="preserve">ID de cuenta de SP </w:t>
            </w:r>
            <w:r>
              <w:rPr>
                <w:lang w:val="es-ES_tradnl"/>
              </w:rPr>
              <w:t>ú</w:t>
            </w:r>
            <w:r>
              <w:rPr>
                <w:lang w:val="es-ES_tradnl"/>
              </w:rPr>
              <w:t>nico del cliente en el sistema de aprovisionamiento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5928e642-07cf-45c6-b1e7-45cc56f1435a</w:t>
            </w:r>
          </w:p>
        </w:tc>
        <w:tc>
          <w:tcPr>
            <w:tcW w:w="7407" w:type="dxa"/>
            <w:shd w:val="clear" w:color="auto" w:fill="F2F2F2" w:themeFill="background1" w:themeFillShade="F2"/>
          </w:tcPr>
          <w:p w:rsidR="00000000" w:rsidRDefault="00FF2FA9">
            <w:pPr>
              <w:rPr>
                <w:noProof/>
              </w:rPr>
            </w:pPr>
            <w:r>
              <w:rPr>
                <w:noProof/>
              </w:rPr>
              <w:t>Order ID</w:t>
            </w:r>
          </w:p>
        </w:tc>
        <w:tc>
          <w:tcPr>
            <w:tcW w:w="7407" w:type="dxa"/>
          </w:tcPr>
          <w:p w:rsidR="00000000" w:rsidRDefault="00FF2FA9">
            <w:pPr>
              <w:rPr>
                <w:lang w:val="es-ES_tradnl"/>
              </w:rPr>
            </w:pPr>
            <w:r>
              <w:rPr>
                <w:lang w:val="es-ES_tradnl"/>
              </w:rPr>
              <w:t>Solicitar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f8639709-78b4-4bf7-bc4e-5394f6c63c54</w:t>
            </w:r>
          </w:p>
        </w:tc>
        <w:tc>
          <w:tcPr>
            <w:tcW w:w="7407" w:type="dxa"/>
            <w:shd w:val="clear" w:color="auto" w:fill="F2F2F2" w:themeFill="background1" w:themeFillShade="F2"/>
          </w:tcPr>
          <w:p w:rsidR="00000000" w:rsidRDefault="00FF2FA9">
            <w:pPr>
              <w:rPr>
                <w:noProof/>
              </w:rPr>
            </w:pPr>
            <w:r>
              <w:rPr>
                <w:noProof/>
              </w:rPr>
              <w:t>Unique Order ID generated for the customer on the successful purchase of a subscription.</w:t>
            </w:r>
          </w:p>
        </w:tc>
        <w:tc>
          <w:tcPr>
            <w:tcW w:w="7407" w:type="dxa"/>
          </w:tcPr>
          <w:p w:rsidR="00000000" w:rsidRDefault="00FF2FA9">
            <w:pPr>
              <w:rPr>
                <w:lang w:val="es-ES_tradnl"/>
              </w:rPr>
            </w:pPr>
            <w:r>
              <w:rPr>
                <w:lang w:val="es-ES_tradnl"/>
              </w:rPr>
              <w:t xml:space="preserve">ID de pedido </w:t>
            </w:r>
            <w:r>
              <w:rPr>
                <w:lang w:val="es-ES_tradnl"/>
              </w:rPr>
              <w:t>ú</w:t>
            </w:r>
            <w:r>
              <w:rPr>
                <w:lang w:val="es-ES_tradnl"/>
              </w:rPr>
              <w:t>nico generado para el cliente en la compra exito</w:t>
            </w:r>
            <w:r>
              <w:rPr>
                <w:lang w:val="es-ES_tradnl"/>
              </w:rPr>
              <w:t>sa de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8c66c6bf-1174-44a2-9296-62dc28c3eff5</w:t>
            </w:r>
          </w:p>
        </w:tc>
        <w:tc>
          <w:tcPr>
            <w:tcW w:w="7407" w:type="dxa"/>
            <w:shd w:val="clear" w:color="auto" w:fill="F2F2F2" w:themeFill="background1" w:themeFillShade="F2"/>
          </w:tcPr>
          <w:p w:rsidR="00000000" w:rsidRDefault="00FF2FA9">
            <w:pPr>
              <w:rPr>
                <w:noProof/>
              </w:rPr>
            </w:pPr>
            <w:r>
              <w:rPr>
                <w:noProof/>
              </w:rPr>
              <w:t>Invoice Number</w:t>
            </w:r>
          </w:p>
        </w:tc>
        <w:tc>
          <w:tcPr>
            <w:tcW w:w="7407" w:type="dxa"/>
          </w:tcPr>
          <w:p w:rsidR="00000000" w:rsidRDefault="00FF2FA9">
            <w:pPr>
              <w:rPr>
                <w:lang w:val="es-ES_tradnl"/>
              </w:rPr>
            </w:pPr>
            <w:r>
              <w:rPr>
                <w:lang w:val="es-ES_tradnl"/>
              </w:rPr>
              <w:t>N</w:t>
            </w:r>
            <w:r>
              <w:rPr>
                <w:lang w:val="es-ES_tradnl"/>
              </w:rPr>
              <w:t>ú</w:t>
            </w:r>
            <w:r>
              <w:rPr>
                <w:lang w:val="es-ES_tradnl"/>
              </w:rPr>
              <w:t>mero de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b3f50e0e-cb7e-4b02-8304-089404863fdd</w:t>
            </w:r>
          </w:p>
        </w:tc>
        <w:tc>
          <w:tcPr>
            <w:tcW w:w="7407" w:type="dxa"/>
            <w:shd w:val="clear" w:color="auto" w:fill="F2F2F2" w:themeFill="background1" w:themeFillShade="F2"/>
          </w:tcPr>
          <w:p w:rsidR="00000000" w:rsidRDefault="00FF2FA9">
            <w:pPr>
              <w:rPr>
                <w:noProof/>
              </w:rPr>
            </w:pPr>
            <w:r>
              <w:rPr>
                <w:noProof/>
              </w:rPr>
              <w:t>Unique Invoice ID generated for the customer on successful bill delivery</w:t>
            </w:r>
          </w:p>
        </w:tc>
        <w:tc>
          <w:tcPr>
            <w:tcW w:w="7407" w:type="dxa"/>
          </w:tcPr>
          <w:p w:rsidR="00000000" w:rsidRDefault="00FF2FA9">
            <w:pPr>
              <w:rPr>
                <w:lang w:val="es-ES_tradnl"/>
              </w:rPr>
            </w:pPr>
            <w:r>
              <w:rPr>
                <w:lang w:val="es-ES_tradnl"/>
              </w:rPr>
              <w:t xml:space="preserve">ID de factura </w:t>
            </w:r>
            <w:r>
              <w:rPr>
                <w:lang w:val="es-ES_tradnl"/>
              </w:rPr>
              <w:t>ú</w:t>
            </w:r>
            <w:r>
              <w:rPr>
                <w:lang w:val="es-ES_tradnl"/>
              </w:rPr>
              <w:t>nico generado para el cliente en la entrega exitosa de la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829524e5-564e-45c8-9fb2-592c292a0c77</w:t>
            </w:r>
          </w:p>
        </w:tc>
        <w:tc>
          <w:tcPr>
            <w:tcW w:w="7407" w:type="dxa"/>
            <w:shd w:val="clear" w:color="auto" w:fill="F2F2F2" w:themeFill="background1" w:themeFillShade="F2"/>
          </w:tcPr>
          <w:p w:rsidR="00000000" w:rsidRDefault="00FF2FA9">
            <w:pPr>
              <w:rPr>
                <w:noProof/>
              </w:rPr>
            </w:pPr>
            <w:r>
              <w:rPr>
                <w:noProof/>
              </w:rPr>
              <w:t>CTN</w:t>
            </w:r>
          </w:p>
        </w:tc>
        <w:tc>
          <w:tcPr>
            <w:tcW w:w="7407" w:type="dxa"/>
          </w:tcPr>
          <w:p w:rsidR="00000000" w:rsidRDefault="00FF2FA9">
            <w:pPr>
              <w:rPr>
                <w:lang w:val="es-ES_tradnl"/>
              </w:rPr>
            </w:pPr>
            <w:r>
              <w:rPr>
                <w:lang w:val="es-ES_tradnl"/>
              </w:rPr>
              <w:t>CTN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e29a7ab4-746c-4bda-8486-1e8c482f5491</w:t>
            </w:r>
          </w:p>
        </w:tc>
        <w:tc>
          <w:tcPr>
            <w:tcW w:w="7407" w:type="dxa"/>
            <w:shd w:val="clear" w:color="auto" w:fill="F2F2F2" w:themeFill="background1" w:themeFillShade="F2"/>
          </w:tcPr>
          <w:p w:rsidR="00000000" w:rsidRDefault="00FF2FA9">
            <w:pPr>
              <w:rPr>
                <w:noProof/>
              </w:rPr>
            </w:pPr>
            <w:r>
              <w:rPr>
                <w:noProof/>
              </w:rPr>
              <w:t>Unique customer telephone number</w:t>
            </w:r>
          </w:p>
        </w:tc>
        <w:tc>
          <w:tcPr>
            <w:tcW w:w="7407" w:type="dxa"/>
          </w:tcPr>
          <w:p w:rsidR="00000000" w:rsidRDefault="00FF2FA9">
            <w:pPr>
              <w:rPr>
                <w:lang w:val="es-ES_tradnl"/>
              </w:rPr>
            </w:pPr>
            <w:r>
              <w:rPr>
                <w:lang w:val="es-ES_tradnl"/>
              </w:rPr>
              <w:t>N</w:t>
            </w:r>
            <w:r>
              <w:rPr>
                <w:lang w:val="es-ES_tradnl"/>
              </w:rPr>
              <w:t>ú</w:t>
            </w:r>
            <w:r>
              <w:rPr>
                <w:lang w:val="es-ES_tradnl"/>
              </w:rPr>
              <w:t>mero de tel</w:t>
            </w:r>
            <w:r>
              <w:rPr>
                <w:lang w:val="es-ES_tradnl"/>
              </w:rPr>
              <w:t>é</w:t>
            </w:r>
            <w:r>
              <w:rPr>
                <w:lang w:val="es-ES_tradnl"/>
              </w:rPr>
              <w:t xml:space="preserve">fono </w:t>
            </w:r>
            <w:r>
              <w:rPr>
                <w:lang w:val="es-ES_tradnl"/>
              </w:rPr>
              <w:t>ú</w:t>
            </w:r>
            <w:r>
              <w:rPr>
                <w:lang w:val="es-ES_tradnl"/>
              </w:rPr>
              <w:t>nico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fe7c47d9-f5a5-4b97-8b54</w:t>
            </w:r>
            <w:r>
              <w:rPr>
                <w:noProof/>
                <w:sz w:val="2"/>
              </w:rPr>
              <w:t>-6c671afefd0d</w:t>
            </w:r>
          </w:p>
        </w:tc>
        <w:tc>
          <w:tcPr>
            <w:tcW w:w="7407" w:type="dxa"/>
            <w:shd w:val="clear" w:color="auto" w:fill="F2F2F2" w:themeFill="background1" w:themeFillShade="F2"/>
          </w:tcPr>
          <w:p w:rsidR="00000000" w:rsidRDefault="00FF2FA9">
            <w:pPr>
              <w:rPr>
                <w:noProof/>
              </w:rPr>
            </w:pPr>
            <w:r>
              <w:rPr>
                <w:noProof/>
              </w:rPr>
              <w:t>External OrderId</w:t>
            </w:r>
          </w:p>
        </w:tc>
        <w:tc>
          <w:tcPr>
            <w:tcW w:w="7407" w:type="dxa"/>
          </w:tcPr>
          <w:p w:rsidR="00000000" w:rsidRDefault="00FF2FA9">
            <w:pPr>
              <w:rPr>
                <w:lang w:val="es-ES_tradnl"/>
              </w:rPr>
            </w:pPr>
            <w:r>
              <w:rPr>
                <w:lang w:val="es-ES_tradnl"/>
              </w:rPr>
              <w:t>Id. De pedido externo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c3c7ad3a-2bca-48bf-ab18-7638c41f71b0</w:t>
            </w:r>
          </w:p>
        </w:tc>
        <w:tc>
          <w:tcPr>
            <w:tcW w:w="7407" w:type="dxa"/>
            <w:shd w:val="clear" w:color="auto" w:fill="F2F2F2" w:themeFill="background1" w:themeFillShade="F2"/>
          </w:tcPr>
          <w:p w:rsidR="00000000" w:rsidRDefault="00FF2FA9">
            <w:pPr>
              <w:rPr>
                <w:noProof/>
              </w:rPr>
            </w:pPr>
            <w:r>
              <w:rPr>
                <w:noProof/>
              </w:rPr>
              <w:t>Unique external order ID generated for the customer on successful external order purchase</w:t>
            </w:r>
          </w:p>
        </w:tc>
        <w:tc>
          <w:tcPr>
            <w:tcW w:w="7407" w:type="dxa"/>
          </w:tcPr>
          <w:p w:rsidR="00000000" w:rsidRDefault="00FF2FA9">
            <w:pPr>
              <w:rPr>
                <w:lang w:val="es-ES_tradnl"/>
              </w:rPr>
            </w:pPr>
            <w:r>
              <w:rPr>
                <w:lang w:val="es-ES_tradnl"/>
              </w:rPr>
              <w:t xml:space="preserve">ID de pedido externo </w:t>
            </w:r>
            <w:r>
              <w:rPr>
                <w:lang w:val="es-ES_tradnl"/>
              </w:rPr>
              <w:t>ú</w:t>
            </w:r>
            <w:r>
              <w:rPr>
                <w:lang w:val="es-ES_tradnl"/>
              </w:rPr>
              <w:t>nico generado para el cliente en la compra exitos</w:t>
            </w:r>
            <w:r>
              <w:rPr>
                <w:lang w:val="es-ES_tradnl"/>
              </w:rPr>
              <w:t>a de un pedido externo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c12f1468-1d43-400b-8665-227705713451</w:t>
            </w:r>
          </w:p>
        </w:tc>
        <w:tc>
          <w:tcPr>
            <w:tcW w:w="7407" w:type="dxa"/>
            <w:shd w:val="clear" w:color="auto" w:fill="F2F2F2" w:themeFill="background1" w:themeFillShade="F2"/>
          </w:tcPr>
          <w:p w:rsidR="00000000" w:rsidRDefault="00FF2FA9">
            <w:pPr>
              <w:rPr>
                <w:noProof/>
              </w:rPr>
            </w:pPr>
            <w:r>
              <w:rPr>
                <w:noProof/>
              </w:rPr>
              <w:t>Payment Profile ID</w:t>
            </w:r>
          </w:p>
        </w:tc>
        <w:tc>
          <w:tcPr>
            <w:tcW w:w="7407" w:type="dxa"/>
          </w:tcPr>
          <w:p w:rsidR="00000000" w:rsidRDefault="00FF2FA9">
            <w:pPr>
              <w:rPr>
                <w:lang w:val="es-ES_tradnl"/>
              </w:rPr>
            </w:pPr>
            <w:r>
              <w:rPr>
                <w:lang w:val="es-ES_tradnl"/>
              </w:rPr>
              <w:t>ID de perfil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e971d38c-82d3-452e-a1cd-aef6d1c4f646</w:t>
            </w:r>
          </w:p>
        </w:tc>
        <w:tc>
          <w:tcPr>
            <w:tcW w:w="7407" w:type="dxa"/>
            <w:shd w:val="clear" w:color="auto" w:fill="F2F2F2" w:themeFill="background1" w:themeFillShade="F2"/>
          </w:tcPr>
          <w:p w:rsidR="00000000" w:rsidRDefault="00FF2FA9">
            <w:pPr>
              <w:rPr>
                <w:noProof/>
              </w:rPr>
            </w:pPr>
            <w:r>
              <w:rPr>
                <w:noProof/>
              </w:rPr>
              <w:t>Unique payment id that is generated at the time of payment</w:t>
            </w:r>
          </w:p>
        </w:tc>
        <w:tc>
          <w:tcPr>
            <w:tcW w:w="7407" w:type="dxa"/>
          </w:tcPr>
          <w:p w:rsidR="00000000" w:rsidRDefault="00FF2FA9">
            <w:pPr>
              <w:rPr>
                <w:lang w:val="es-ES_tradnl"/>
              </w:rPr>
            </w:pPr>
            <w:r>
              <w:rPr>
                <w:lang w:val="es-ES_tradnl"/>
              </w:rPr>
              <w:t>Identificaci</w:t>
            </w:r>
            <w:r>
              <w:rPr>
                <w:lang w:val="es-ES_tradnl"/>
              </w:rPr>
              <w:t>ó</w:t>
            </w:r>
            <w:r>
              <w:rPr>
                <w:lang w:val="es-ES_tradnl"/>
              </w:rPr>
              <w:t xml:space="preserve">n de pago </w:t>
            </w:r>
            <w:r>
              <w:rPr>
                <w:lang w:val="es-ES_tradnl"/>
              </w:rPr>
              <w:t>ú</w:t>
            </w:r>
            <w:r>
              <w:rPr>
                <w:lang w:val="es-ES_tradnl"/>
              </w:rPr>
              <w:t>nica que se genera en el momento del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217dda2b-4a4c-45df-b752-09dc1de22f1e</w:t>
            </w:r>
          </w:p>
        </w:tc>
        <w:tc>
          <w:tcPr>
            <w:tcW w:w="7407" w:type="dxa"/>
            <w:shd w:val="clear" w:color="auto" w:fill="F2F2F2" w:themeFill="background1" w:themeFillShade="F2"/>
          </w:tcPr>
          <w:p w:rsidR="00000000" w:rsidRDefault="00FF2FA9">
            <w:pPr>
              <w:rPr>
                <w:noProof/>
              </w:rPr>
            </w:pPr>
            <w:r>
              <w:rPr>
                <w:noProof/>
              </w:rPr>
              <w:t>BAN</w:t>
            </w:r>
          </w:p>
        </w:tc>
        <w:tc>
          <w:tcPr>
            <w:tcW w:w="7407" w:type="dxa"/>
          </w:tcPr>
          <w:p w:rsidR="00000000" w:rsidRDefault="00FF2FA9">
            <w:pPr>
              <w:rPr>
                <w:lang w:val="es-ES_tradnl"/>
              </w:rPr>
            </w:pPr>
            <w:r>
              <w:rPr>
                <w:lang w:val="es-ES_tradnl"/>
              </w:rPr>
              <w:t>PROHIBICI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b19b68f5-2f2a-424f-b715-535c628f542c</w:t>
            </w:r>
          </w:p>
        </w:tc>
        <w:tc>
          <w:tcPr>
            <w:tcW w:w="7407" w:type="dxa"/>
            <w:shd w:val="clear" w:color="auto" w:fill="F2F2F2" w:themeFill="background1" w:themeFillShade="F2"/>
          </w:tcPr>
          <w:p w:rsidR="00000000" w:rsidRDefault="00FF2FA9">
            <w:pPr>
              <w:rPr>
                <w:noProof/>
              </w:rPr>
            </w:pPr>
            <w:r>
              <w:rPr>
                <w:noProof/>
              </w:rPr>
              <w:t>Unique BAN related to the customer account</w:t>
            </w:r>
          </w:p>
        </w:tc>
        <w:tc>
          <w:tcPr>
            <w:tcW w:w="7407" w:type="dxa"/>
          </w:tcPr>
          <w:p w:rsidR="00000000" w:rsidRDefault="00FF2FA9">
            <w:pPr>
              <w:rPr>
                <w:lang w:val="es-ES_tradnl"/>
              </w:rPr>
            </w:pPr>
            <w:r>
              <w:rPr>
                <w:lang w:val="es-ES_tradnl"/>
              </w:rPr>
              <w:t xml:space="preserve">BAN </w:t>
            </w:r>
            <w:r>
              <w:rPr>
                <w:lang w:val="es-ES_tradnl"/>
              </w:rPr>
              <w:t>ú</w:t>
            </w:r>
            <w:r>
              <w:rPr>
                <w:lang w:val="es-ES_tradnl"/>
              </w:rPr>
              <w:t>nico relacionado con la cuenta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0298dd55-c222-453d</w:t>
            </w:r>
            <w:r>
              <w:rPr>
                <w:noProof/>
                <w:sz w:val="2"/>
              </w:rPr>
              <w:t>-beab-16fb911fff0b</w:t>
            </w:r>
          </w:p>
        </w:tc>
        <w:tc>
          <w:tcPr>
            <w:tcW w:w="7407" w:type="dxa"/>
            <w:shd w:val="clear" w:color="auto" w:fill="F2F2F2" w:themeFill="background1" w:themeFillShade="F2"/>
          </w:tcPr>
          <w:p w:rsidR="00000000" w:rsidRDefault="00FF2FA9">
            <w:pPr>
              <w:rPr>
                <w:noProof/>
              </w:rPr>
            </w:pPr>
            <w:r>
              <w:rPr>
                <w:noProof/>
              </w:rPr>
              <w:t>User Name</w:t>
            </w:r>
          </w:p>
        </w:tc>
        <w:tc>
          <w:tcPr>
            <w:tcW w:w="7407" w:type="dxa"/>
          </w:tcPr>
          <w:p w:rsidR="00000000" w:rsidRDefault="00FF2FA9">
            <w:pPr>
              <w:rPr>
                <w:lang w:val="es-ES_tradnl"/>
              </w:rPr>
            </w:pPr>
            <w:r>
              <w:rPr>
                <w:lang w:val="es-ES_tradnl"/>
              </w:rPr>
              <w:t>Nombre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59c38ac8-686f-4bd4-b3be-8eeacde9f875</w:t>
            </w:r>
          </w:p>
        </w:tc>
        <w:tc>
          <w:tcPr>
            <w:tcW w:w="7407" w:type="dxa"/>
            <w:shd w:val="clear" w:color="auto" w:fill="F2F2F2" w:themeFill="background1" w:themeFillShade="F2"/>
          </w:tcPr>
          <w:p w:rsidR="00000000" w:rsidRDefault="00FF2FA9">
            <w:pPr>
              <w:rPr>
                <w:noProof/>
              </w:rPr>
            </w:pPr>
            <w:r>
              <w:rPr>
                <w:noProof/>
              </w:rPr>
              <w:t>Customer's login username as per the latest customer records</w:t>
            </w:r>
          </w:p>
        </w:tc>
        <w:tc>
          <w:tcPr>
            <w:tcW w:w="7407" w:type="dxa"/>
          </w:tcPr>
          <w:p w:rsidR="00000000" w:rsidRDefault="00FF2FA9">
            <w:pPr>
              <w:rPr>
                <w:lang w:val="es-ES_tradnl"/>
              </w:rPr>
            </w:pPr>
            <w:r>
              <w:rPr>
                <w:lang w:val="es-ES_tradnl"/>
              </w:rPr>
              <w:t>Nombre de usuario de inicio de sesi</w:t>
            </w:r>
            <w:r>
              <w:rPr>
                <w:lang w:val="es-ES_tradnl"/>
              </w:rPr>
              <w:t>ó</w:t>
            </w:r>
            <w:r>
              <w:rPr>
                <w:lang w:val="es-ES_tradnl"/>
              </w:rPr>
              <w:t>n del cliente seg</w:t>
            </w:r>
            <w:r>
              <w:rPr>
                <w:lang w:val="es-ES_tradnl"/>
              </w:rPr>
              <w:t>ú</w:t>
            </w:r>
            <w:r>
              <w:rPr>
                <w:lang w:val="es-ES_tradnl"/>
              </w:rPr>
              <w:t xml:space="preserve">n los </w:t>
            </w:r>
            <w:r>
              <w:rPr>
                <w:lang w:val="es-ES_tradnl"/>
              </w:rPr>
              <w:t>ú</w:t>
            </w:r>
            <w:r>
              <w:rPr>
                <w:lang w:val="es-ES_tradnl"/>
              </w:rPr>
              <w:t>ltimos registros de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7423ef93-3aa6-4260-91e9-b551af1a54cd</w:t>
            </w:r>
          </w:p>
        </w:tc>
        <w:tc>
          <w:tcPr>
            <w:tcW w:w="7407" w:type="dxa"/>
            <w:shd w:val="clear" w:color="auto" w:fill="F2F2F2" w:themeFill="background1" w:themeFillShade="F2"/>
          </w:tcPr>
          <w:p w:rsidR="00000000" w:rsidRDefault="00FF2FA9">
            <w:pPr>
              <w:rPr>
                <w:noProof/>
              </w:rPr>
            </w:pPr>
            <w:r>
              <w:rPr>
                <w:noProof/>
              </w:rPr>
              <w:t>First Name</w:t>
            </w:r>
          </w:p>
        </w:tc>
        <w:tc>
          <w:tcPr>
            <w:tcW w:w="7407" w:type="dxa"/>
          </w:tcPr>
          <w:p w:rsidR="00000000" w:rsidRDefault="00FF2FA9">
            <w:pPr>
              <w:rPr>
                <w:lang w:val="es-ES_tradnl"/>
              </w:rPr>
            </w:pPr>
            <w:r>
              <w:rPr>
                <w:lang w:val="es-ES_tradnl"/>
              </w:rPr>
              <w:t>Primer 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d0fbe520-b56c-4b46-902f-ee8c20ff8764</w:t>
            </w:r>
          </w:p>
        </w:tc>
        <w:tc>
          <w:tcPr>
            <w:tcW w:w="7407" w:type="dxa"/>
            <w:shd w:val="clear" w:color="auto" w:fill="F2F2F2" w:themeFill="background1" w:themeFillShade="F2"/>
          </w:tcPr>
          <w:p w:rsidR="00000000" w:rsidRDefault="00FF2FA9">
            <w:pPr>
              <w:rPr>
                <w:noProof/>
              </w:rPr>
            </w:pPr>
            <w:r>
              <w:rPr>
                <w:noProof/>
              </w:rPr>
              <w:t>Customer's first name as per the latest customer records</w:t>
            </w:r>
          </w:p>
        </w:tc>
        <w:tc>
          <w:tcPr>
            <w:tcW w:w="7407" w:type="dxa"/>
          </w:tcPr>
          <w:p w:rsidR="00000000" w:rsidRDefault="00FF2FA9">
            <w:pPr>
              <w:rPr>
                <w:lang w:val="es-ES_tradnl"/>
              </w:rPr>
            </w:pPr>
            <w:r>
              <w:rPr>
                <w:lang w:val="es-ES_tradnl"/>
              </w:rPr>
              <w:t>Nombre del cliente seg</w:t>
            </w:r>
            <w:r>
              <w:rPr>
                <w:lang w:val="es-ES_tradnl"/>
              </w:rPr>
              <w:t>ú</w:t>
            </w:r>
            <w:r>
              <w:rPr>
                <w:lang w:val="es-ES_tradnl"/>
              </w:rPr>
              <w:t xml:space="preserve">n los </w:t>
            </w:r>
            <w:r>
              <w:rPr>
                <w:lang w:val="es-ES_tradnl"/>
              </w:rPr>
              <w:t>ú</w:t>
            </w:r>
            <w:r>
              <w:rPr>
                <w:lang w:val="es-ES_tradnl"/>
              </w:rPr>
              <w:t>ltimos registros de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5ff8ae9f-f91c-474b-a221-198e103f6206</w:t>
            </w:r>
          </w:p>
        </w:tc>
        <w:tc>
          <w:tcPr>
            <w:tcW w:w="7407" w:type="dxa"/>
            <w:shd w:val="clear" w:color="auto" w:fill="F2F2F2" w:themeFill="background1" w:themeFillShade="F2"/>
          </w:tcPr>
          <w:p w:rsidR="00000000" w:rsidRDefault="00FF2FA9">
            <w:pPr>
              <w:rPr>
                <w:noProof/>
              </w:rPr>
            </w:pPr>
            <w:r>
              <w:rPr>
                <w:noProof/>
              </w:rPr>
              <w:t>Last Name</w:t>
            </w:r>
          </w:p>
        </w:tc>
        <w:tc>
          <w:tcPr>
            <w:tcW w:w="7407" w:type="dxa"/>
          </w:tcPr>
          <w:p w:rsidR="00000000" w:rsidRDefault="00FF2FA9">
            <w:pPr>
              <w:rPr>
                <w:lang w:val="es-ES_tradnl"/>
              </w:rPr>
            </w:pPr>
            <w:r>
              <w:rPr>
                <w:lang w:val="es-ES_tradnl"/>
              </w:rPr>
              <w:t>Apellido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48054b98-1e04-42df-9bed-335cb664b4b6</w:t>
            </w:r>
          </w:p>
        </w:tc>
        <w:tc>
          <w:tcPr>
            <w:tcW w:w="7407" w:type="dxa"/>
            <w:shd w:val="clear" w:color="auto" w:fill="F2F2F2" w:themeFill="background1" w:themeFillShade="F2"/>
          </w:tcPr>
          <w:p w:rsidR="00000000" w:rsidRDefault="00FF2FA9">
            <w:pPr>
              <w:rPr>
                <w:noProof/>
              </w:rPr>
            </w:pPr>
            <w:r>
              <w:rPr>
                <w:noProof/>
              </w:rPr>
              <w:t>Customer's last name as per the latest customer records</w:t>
            </w:r>
          </w:p>
        </w:tc>
        <w:tc>
          <w:tcPr>
            <w:tcW w:w="7407" w:type="dxa"/>
          </w:tcPr>
          <w:p w:rsidR="00000000" w:rsidRDefault="00FF2FA9">
            <w:pPr>
              <w:rPr>
                <w:lang w:val="es-ES_tradnl"/>
              </w:rPr>
            </w:pPr>
            <w:r>
              <w:rPr>
                <w:lang w:val="es-ES_tradnl"/>
              </w:rPr>
              <w:t>Apellido del cliente seg</w:t>
            </w:r>
            <w:r>
              <w:rPr>
                <w:lang w:val="es-ES_tradnl"/>
              </w:rPr>
              <w:t>ú</w:t>
            </w:r>
            <w:r>
              <w:rPr>
                <w:lang w:val="es-ES_tradnl"/>
              </w:rPr>
              <w:t xml:space="preserve">n los </w:t>
            </w:r>
            <w:r>
              <w:rPr>
                <w:lang w:val="es-ES_tradnl"/>
              </w:rPr>
              <w:t>ú</w:t>
            </w:r>
            <w:r>
              <w:rPr>
                <w:lang w:val="es-ES_tradnl"/>
              </w:rPr>
              <w:t>ltimos registros de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904134f0-c697-4d55-b57a-f6c79b3d3ed0</w:t>
            </w:r>
          </w:p>
        </w:tc>
        <w:tc>
          <w:tcPr>
            <w:tcW w:w="7407" w:type="dxa"/>
            <w:shd w:val="clear" w:color="auto" w:fill="F2F2F2" w:themeFill="background1" w:themeFillShade="F2"/>
          </w:tcPr>
          <w:p w:rsidR="00000000" w:rsidRDefault="00FF2FA9">
            <w:pPr>
              <w:rPr>
                <w:noProof/>
              </w:rPr>
            </w:pPr>
            <w:r>
              <w:rPr>
                <w:noProof/>
              </w:rPr>
              <w:t>SSN</w:t>
            </w:r>
          </w:p>
        </w:tc>
        <w:tc>
          <w:tcPr>
            <w:tcW w:w="7407" w:type="dxa"/>
          </w:tcPr>
          <w:p w:rsidR="00000000" w:rsidRDefault="00FF2FA9">
            <w:pPr>
              <w:rPr>
                <w:lang w:val="es-ES_tradnl"/>
              </w:rPr>
            </w:pPr>
            <w:r>
              <w:rPr>
                <w:lang w:val="es-ES_tradnl"/>
              </w:rPr>
              <w:t>SSN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cf1f8097-8c31-410f-877c-5bb8939c02c8</w:t>
            </w:r>
          </w:p>
        </w:tc>
        <w:tc>
          <w:tcPr>
            <w:tcW w:w="7407" w:type="dxa"/>
            <w:shd w:val="clear" w:color="auto" w:fill="F2F2F2" w:themeFill="background1" w:themeFillShade="F2"/>
          </w:tcPr>
          <w:p w:rsidR="00000000" w:rsidRDefault="00FF2FA9">
            <w:pPr>
              <w:rPr>
                <w:noProof/>
              </w:rPr>
            </w:pPr>
            <w:r>
              <w:rPr>
                <w:noProof/>
              </w:rPr>
              <w:t>Customer's SSN (Social Security Number) that is provided during registration and as per the customer's latest records</w:t>
            </w:r>
          </w:p>
        </w:tc>
        <w:tc>
          <w:tcPr>
            <w:tcW w:w="7407" w:type="dxa"/>
          </w:tcPr>
          <w:p w:rsidR="00000000" w:rsidRDefault="00FF2FA9">
            <w:pPr>
              <w:rPr>
                <w:lang w:val="es-ES_tradnl"/>
              </w:rPr>
            </w:pPr>
            <w:r>
              <w:rPr>
                <w:lang w:val="es-ES_tradnl"/>
              </w:rPr>
              <w:t>SSN (N</w:t>
            </w:r>
            <w:r>
              <w:rPr>
                <w:lang w:val="es-ES_tradnl"/>
              </w:rPr>
              <w:t>ú</w:t>
            </w:r>
            <w:r>
              <w:rPr>
                <w:lang w:val="es-ES_tradnl"/>
              </w:rPr>
              <w:t>mero de Seguro Social) del cliente que se proporciona durante el registro y seg</w:t>
            </w:r>
            <w:r>
              <w:rPr>
                <w:lang w:val="es-ES_tradnl"/>
              </w:rPr>
              <w:t>ú</w:t>
            </w:r>
            <w:r>
              <w:rPr>
                <w:lang w:val="es-ES_tradnl"/>
              </w:rPr>
              <w:t>n los registros m</w:t>
            </w:r>
            <w:r>
              <w:rPr>
                <w:lang w:val="es-ES_tradnl"/>
              </w:rPr>
              <w:t>á</w:t>
            </w:r>
            <w:r>
              <w:rPr>
                <w:lang w:val="es-ES_tradnl"/>
              </w:rPr>
              <w:t>s recientes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916beee2-75e8-43fa-9d37-97fe27a263f2</w:t>
            </w:r>
          </w:p>
        </w:tc>
        <w:tc>
          <w:tcPr>
            <w:tcW w:w="7407" w:type="dxa"/>
            <w:shd w:val="clear" w:color="auto" w:fill="F2F2F2" w:themeFill="background1" w:themeFillShade="F2"/>
          </w:tcPr>
          <w:p w:rsidR="00000000" w:rsidRDefault="00FF2FA9">
            <w:pPr>
              <w:rPr>
                <w:noProof/>
              </w:rPr>
            </w:pPr>
            <w:r>
              <w:rPr>
                <w:noProof/>
              </w:rPr>
              <w:t>Alternate UserName</w:t>
            </w:r>
          </w:p>
        </w:tc>
        <w:tc>
          <w:tcPr>
            <w:tcW w:w="7407" w:type="dxa"/>
          </w:tcPr>
          <w:p w:rsidR="00000000" w:rsidRDefault="00FF2FA9">
            <w:pPr>
              <w:rPr>
                <w:lang w:val="es-ES_tradnl"/>
              </w:rPr>
            </w:pPr>
            <w:r>
              <w:rPr>
                <w:lang w:val="es-ES_tradnl"/>
              </w:rPr>
              <w:t>Nombre de usuario alternativo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11cbcdef-dcd5-4f06-a157-837ae33b9c33</w:t>
            </w:r>
          </w:p>
        </w:tc>
        <w:tc>
          <w:tcPr>
            <w:tcW w:w="7407" w:type="dxa"/>
            <w:shd w:val="clear" w:color="auto" w:fill="F2F2F2" w:themeFill="background1" w:themeFillShade="F2"/>
          </w:tcPr>
          <w:p w:rsidR="00000000" w:rsidRDefault="00FF2FA9">
            <w:pPr>
              <w:rPr>
                <w:noProof/>
              </w:rPr>
            </w:pPr>
            <w:r>
              <w:rPr>
                <w:noProof/>
              </w:rPr>
              <w:t>Customer's Alternate UserName provided during registration.</w:t>
            </w:r>
          </w:p>
        </w:tc>
        <w:tc>
          <w:tcPr>
            <w:tcW w:w="7407" w:type="dxa"/>
          </w:tcPr>
          <w:p w:rsidR="00000000" w:rsidRDefault="00FF2FA9">
            <w:pPr>
              <w:rPr>
                <w:lang w:val="es-ES_tradnl"/>
              </w:rPr>
            </w:pPr>
            <w:r>
              <w:rPr>
                <w:lang w:val="es-ES_tradnl"/>
              </w:rPr>
              <w:t>Nombre de usuario alt</w:t>
            </w:r>
            <w:r>
              <w:rPr>
                <w:lang w:val="es-ES_tradnl"/>
              </w:rPr>
              <w:t>ernativo del cliente proporcionado durante el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46d27fc8-46e0-49fd-bb9d-6a25a215bc37</w:t>
            </w:r>
          </w:p>
        </w:tc>
        <w:tc>
          <w:tcPr>
            <w:tcW w:w="7407" w:type="dxa"/>
            <w:shd w:val="clear" w:color="auto" w:fill="F2F2F2" w:themeFill="background1" w:themeFillShade="F2"/>
          </w:tcPr>
          <w:p w:rsidR="00000000" w:rsidRDefault="00FF2FA9">
            <w:pPr>
              <w:rPr>
                <w:noProof/>
              </w:rPr>
            </w:pPr>
            <w:r>
              <w:rPr>
                <w:noProof/>
              </w:rPr>
              <w:t>This field holds either any of the Phone Numbers or Email or alphanumeric values during saving</w:t>
            </w:r>
          </w:p>
        </w:tc>
        <w:tc>
          <w:tcPr>
            <w:tcW w:w="7407" w:type="dxa"/>
          </w:tcPr>
          <w:p w:rsidR="00000000" w:rsidRDefault="00FF2FA9">
            <w:pPr>
              <w:rPr>
                <w:lang w:val="es-ES_tradnl"/>
              </w:rPr>
            </w:pPr>
            <w:r>
              <w:rPr>
                <w:lang w:val="es-ES_tradnl"/>
              </w:rPr>
              <w:t>Este campo contiene cualquiera de los n</w:t>
            </w:r>
            <w:r>
              <w:rPr>
                <w:lang w:val="es-ES_tradnl"/>
              </w:rPr>
              <w:t>ú</w:t>
            </w:r>
            <w:r>
              <w:rPr>
                <w:lang w:val="es-ES_tradnl"/>
              </w:rPr>
              <w:t>meros de tel</w:t>
            </w:r>
            <w:r>
              <w:rPr>
                <w:lang w:val="es-ES_tradnl"/>
              </w:rPr>
              <w:t>é</w:t>
            </w:r>
            <w:r>
              <w:rPr>
                <w:lang w:val="es-ES_tradnl"/>
              </w:rPr>
              <w:t>fono o cor</w:t>
            </w:r>
            <w:r>
              <w:rPr>
                <w:lang w:val="es-ES_tradnl"/>
              </w:rPr>
              <w:t>reo electr</w:t>
            </w:r>
            <w:r>
              <w:rPr>
                <w:lang w:val="es-ES_tradnl"/>
              </w:rPr>
              <w:t>ó</w:t>
            </w:r>
            <w:r>
              <w:rPr>
                <w:lang w:val="es-ES_tradnl"/>
              </w:rPr>
              <w:t>nico o valores alfanum</w:t>
            </w:r>
            <w:r>
              <w:rPr>
                <w:lang w:val="es-ES_tradnl"/>
              </w:rPr>
              <w:t>é</w:t>
            </w:r>
            <w:r>
              <w:rPr>
                <w:lang w:val="es-ES_tradnl"/>
              </w:rPr>
              <w:t>ricos durante el guardado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e60086f0-a1e3-456d-87f5-22b06c479657</w:t>
            </w:r>
          </w:p>
        </w:tc>
        <w:tc>
          <w:tcPr>
            <w:tcW w:w="7407" w:type="dxa"/>
            <w:shd w:val="clear" w:color="auto" w:fill="F2F2F2" w:themeFill="background1" w:themeFillShade="F2"/>
          </w:tcPr>
          <w:p w:rsidR="00000000" w:rsidRDefault="00FF2FA9">
            <w:pPr>
              <w:rPr>
                <w:noProof/>
              </w:rPr>
            </w:pPr>
            <w:r>
              <w:rPr>
                <w:noProof/>
              </w:rPr>
              <w:t>Full Name</w:t>
            </w:r>
          </w:p>
        </w:tc>
        <w:tc>
          <w:tcPr>
            <w:tcW w:w="7407" w:type="dxa"/>
          </w:tcPr>
          <w:p w:rsidR="00000000" w:rsidRDefault="00FF2FA9">
            <w:pPr>
              <w:rPr>
                <w:lang w:val="es-ES_tradnl"/>
              </w:rPr>
            </w:pPr>
            <w:r>
              <w:rPr>
                <w:lang w:val="es-ES_tradnl"/>
              </w:rPr>
              <w:t>Nombre completo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3a483b4b-49d3-4ed7-82e9-330884341a61</w:t>
            </w:r>
          </w:p>
        </w:tc>
        <w:tc>
          <w:tcPr>
            <w:tcW w:w="7407" w:type="dxa"/>
            <w:shd w:val="clear" w:color="auto" w:fill="F2F2F2" w:themeFill="background1" w:themeFillShade="F2"/>
          </w:tcPr>
          <w:p w:rsidR="00000000" w:rsidRDefault="00FF2FA9">
            <w:pPr>
              <w:rPr>
                <w:noProof/>
              </w:rPr>
            </w:pPr>
            <w:r>
              <w:rPr>
                <w:noProof/>
              </w:rPr>
              <w:t>Customer's Full Name i.e., First Name and Last name as per the latest customer records</w:t>
            </w:r>
          </w:p>
        </w:tc>
        <w:tc>
          <w:tcPr>
            <w:tcW w:w="7407" w:type="dxa"/>
          </w:tcPr>
          <w:p w:rsidR="00000000" w:rsidRDefault="00FF2FA9">
            <w:pPr>
              <w:rPr>
                <w:lang w:val="es-ES_tradnl"/>
              </w:rPr>
            </w:pPr>
            <w:r>
              <w:rPr>
                <w:lang w:val="es-ES_tradnl"/>
              </w:rPr>
              <w:t>Nombre completo del cliente, es decir, nombre y apellido seg</w:t>
            </w:r>
            <w:r>
              <w:rPr>
                <w:lang w:val="es-ES_tradnl"/>
              </w:rPr>
              <w:t>ú</w:t>
            </w:r>
            <w:r>
              <w:rPr>
                <w:lang w:val="es-ES_tradnl"/>
              </w:rPr>
              <w:t xml:space="preserve">n los </w:t>
            </w:r>
            <w:r>
              <w:rPr>
                <w:lang w:val="es-ES_tradnl"/>
              </w:rPr>
              <w:t>ú</w:t>
            </w:r>
            <w:r>
              <w:rPr>
                <w:lang w:val="es-ES_tradnl"/>
              </w:rPr>
              <w:t>ltimos registros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e85d4138-3990-4ecf-b07a-673768339012</w:t>
            </w:r>
          </w:p>
        </w:tc>
        <w:tc>
          <w:tcPr>
            <w:tcW w:w="7407" w:type="dxa"/>
            <w:shd w:val="clear" w:color="auto" w:fill="F2F2F2" w:themeFill="background1" w:themeFillShade="F2"/>
          </w:tcPr>
          <w:p w:rsidR="00000000" w:rsidRDefault="00FF2FA9">
            <w:pPr>
              <w:rPr>
                <w:noProof/>
              </w:rPr>
            </w:pPr>
            <w:r>
              <w:rPr>
                <w:noProof/>
              </w:rPr>
              <w:t>Phone Number</w:t>
            </w:r>
          </w:p>
        </w:tc>
        <w:tc>
          <w:tcPr>
            <w:tcW w:w="7407" w:type="dxa"/>
          </w:tcPr>
          <w:p w:rsidR="00000000" w:rsidRDefault="00FF2FA9">
            <w:pPr>
              <w:rPr>
                <w:lang w:val="es-ES_tradnl"/>
              </w:rPr>
            </w:pPr>
            <w:r>
              <w:rPr>
                <w:lang w:val="es-ES_tradnl"/>
              </w:rPr>
              <w:t>N</w:t>
            </w:r>
            <w:r>
              <w:rPr>
                <w:lang w:val="es-ES_tradnl"/>
              </w:rPr>
              <w:t>ú</w:t>
            </w:r>
            <w:r>
              <w:rPr>
                <w:lang w:val="es-ES_tradnl"/>
              </w:rPr>
              <w:t>mero de tel</w:t>
            </w:r>
            <w:r>
              <w:rPr>
                <w:lang w:val="es-ES_tradnl"/>
              </w:rPr>
              <w:t>é</w:t>
            </w:r>
            <w:r>
              <w:rPr>
                <w:lang w:val="es-ES_tradnl"/>
              </w:rPr>
              <w:t>fono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0dccf2eb-912a-4104-b009-633b27f989a9</w:t>
            </w:r>
          </w:p>
        </w:tc>
        <w:tc>
          <w:tcPr>
            <w:tcW w:w="7407" w:type="dxa"/>
            <w:shd w:val="clear" w:color="auto" w:fill="F2F2F2" w:themeFill="background1" w:themeFillShade="F2"/>
          </w:tcPr>
          <w:p w:rsidR="00000000" w:rsidRDefault="00FF2FA9">
            <w:pPr>
              <w:rPr>
                <w:noProof/>
              </w:rPr>
            </w:pPr>
            <w:r>
              <w:rPr>
                <w:noProof/>
              </w:rPr>
              <w:t xml:space="preserve">Can be any of the customer's Home or Work </w:t>
            </w:r>
            <w:r>
              <w:rPr>
                <w:noProof/>
              </w:rPr>
              <w:t>or Cell phone number that is provided during registration and as per the customer's latest records</w:t>
            </w:r>
          </w:p>
        </w:tc>
        <w:tc>
          <w:tcPr>
            <w:tcW w:w="7407" w:type="dxa"/>
          </w:tcPr>
          <w:p w:rsidR="00000000" w:rsidRDefault="00FF2FA9">
            <w:pPr>
              <w:rPr>
                <w:lang w:val="es-ES_tradnl"/>
              </w:rPr>
            </w:pPr>
            <w:r>
              <w:rPr>
                <w:lang w:val="es-ES_tradnl"/>
              </w:rPr>
              <w:t>Puede ser cualquiera de los n</w:t>
            </w:r>
            <w:r>
              <w:rPr>
                <w:lang w:val="es-ES_tradnl"/>
              </w:rPr>
              <w:t>ú</w:t>
            </w:r>
            <w:r>
              <w:rPr>
                <w:lang w:val="es-ES_tradnl"/>
              </w:rPr>
              <w:t>meros de tel</w:t>
            </w:r>
            <w:r>
              <w:rPr>
                <w:lang w:val="es-ES_tradnl"/>
              </w:rPr>
              <w:t>é</w:t>
            </w:r>
            <w:r>
              <w:rPr>
                <w:lang w:val="es-ES_tradnl"/>
              </w:rPr>
              <w:t>fono de la casa, el trabajo o el celular del cliente que se proporciona durante el registro y seg</w:t>
            </w:r>
            <w:r>
              <w:rPr>
                <w:lang w:val="es-ES_tradnl"/>
              </w:rPr>
              <w:t>ú</w:t>
            </w:r>
            <w:r>
              <w:rPr>
                <w:lang w:val="es-ES_tradnl"/>
              </w:rPr>
              <w:t xml:space="preserve">n los registros </w:t>
            </w:r>
            <w:r>
              <w:rPr>
                <w:lang w:val="es-ES_tradnl"/>
              </w:rPr>
              <w:t>m</w:t>
            </w:r>
            <w:r>
              <w:rPr>
                <w:lang w:val="es-ES_tradnl"/>
              </w:rPr>
              <w:t>á</w:t>
            </w:r>
            <w:r>
              <w:rPr>
                <w:lang w:val="es-ES_tradnl"/>
              </w:rPr>
              <w:t>s recientes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80fbdd12-e2d1-4f47-ba59-2bdad66b8fde</w:t>
            </w:r>
          </w:p>
        </w:tc>
        <w:tc>
          <w:tcPr>
            <w:tcW w:w="7407" w:type="dxa"/>
            <w:shd w:val="clear" w:color="auto" w:fill="F2F2F2" w:themeFill="background1" w:themeFillShade="F2"/>
          </w:tcPr>
          <w:p w:rsidR="00000000" w:rsidRDefault="00FF2FA9">
            <w:pPr>
              <w:rPr>
                <w:noProof/>
              </w:rPr>
            </w:pPr>
            <w:r>
              <w:rPr>
                <w:noProof/>
              </w:rPr>
              <w:t>Email</w:t>
            </w:r>
          </w:p>
        </w:tc>
        <w:tc>
          <w:tcPr>
            <w:tcW w:w="7407" w:type="dxa"/>
          </w:tcPr>
          <w:p w:rsidR="00000000" w:rsidRDefault="00FF2FA9">
            <w:pPr>
              <w:rPr>
                <w:lang w:val="es-ES_tradnl"/>
              </w:rPr>
            </w:pPr>
            <w:r>
              <w:rPr>
                <w:lang w:val="es-ES_tradnl"/>
              </w:rPr>
              <w:t>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346168b4-9ff5-4d14-89ef-68a760958092</w:t>
            </w:r>
          </w:p>
        </w:tc>
        <w:tc>
          <w:tcPr>
            <w:tcW w:w="7407" w:type="dxa"/>
            <w:shd w:val="clear" w:color="auto" w:fill="F2F2F2" w:themeFill="background1" w:themeFillShade="F2"/>
          </w:tcPr>
          <w:p w:rsidR="00000000" w:rsidRDefault="00FF2FA9">
            <w:pPr>
              <w:rPr>
                <w:noProof/>
              </w:rPr>
            </w:pPr>
            <w:r>
              <w:rPr>
                <w:noProof/>
              </w:rPr>
              <w:t>Customer's registered primary email address as per the latest customer records</w:t>
            </w:r>
          </w:p>
        </w:tc>
        <w:tc>
          <w:tcPr>
            <w:tcW w:w="7407" w:type="dxa"/>
          </w:tcPr>
          <w:p w:rsidR="00000000" w:rsidRDefault="00FF2FA9">
            <w:pPr>
              <w:rPr>
                <w:lang w:val="es-ES_tradnl"/>
              </w:rPr>
            </w:pPr>
            <w:r>
              <w:rPr>
                <w:lang w:val="es-ES_tradnl"/>
              </w:rPr>
              <w:t>Direcci</w:t>
            </w:r>
            <w:r>
              <w:rPr>
                <w:lang w:val="es-ES_tradnl"/>
              </w:rPr>
              <w:t>ó</w:t>
            </w:r>
            <w:r>
              <w:rPr>
                <w:lang w:val="es-ES_tradnl"/>
              </w:rPr>
              <w:t>n de correo electr</w:t>
            </w:r>
            <w:r>
              <w:rPr>
                <w:lang w:val="es-ES_tradnl"/>
              </w:rPr>
              <w:t>ó</w:t>
            </w:r>
            <w:r>
              <w:rPr>
                <w:lang w:val="es-ES_tradnl"/>
              </w:rPr>
              <w:t>nico principal registrada del cliente seg</w:t>
            </w:r>
            <w:r>
              <w:rPr>
                <w:lang w:val="es-ES_tradnl"/>
              </w:rPr>
              <w:t>ú</w:t>
            </w:r>
            <w:r>
              <w:rPr>
                <w:lang w:val="es-ES_tradnl"/>
              </w:rPr>
              <w:t xml:space="preserve">n los </w:t>
            </w:r>
            <w:r>
              <w:rPr>
                <w:lang w:val="es-ES_tradnl"/>
              </w:rPr>
              <w:t>ú</w:t>
            </w:r>
            <w:r>
              <w:rPr>
                <w:lang w:val="es-ES_tradnl"/>
              </w:rPr>
              <w:t>ltimos registros de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ffd44ed2-2554-4b5d-bf82-d6c8ba2f605f</w:t>
            </w:r>
          </w:p>
        </w:tc>
        <w:tc>
          <w:tcPr>
            <w:tcW w:w="7407" w:type="dxa"/>
            <w:shd w:val="clear" w:color="auto" w:fill="F2F2F2" w:themeFill="background1" w:themeFillShade="F2"/>
          </w:tcPr>
          <w:p w:rsidR="00000000" w:rsidRDefault="00FF2FA9">
            <w:pPr>
              <w:rPr>
                <w:noProof/>
              </w:rPr>
            </w:pPr>
            <w:r>
              <w:rPr>
                <w:noProof/>
              </w:rPr>
              <w:t>Contact ID</w:t>
            </w:r>
          </w:p>
        </w:tc>
        <w:tc>
          <w:tcPr>
            <w:tcW w:w="7407" w:type="dxa"/>
          </w:tcPr>
          <w:p w:rsidR="00000000" w:rsidRDefault="00FF2FA9">
            <w:pPr>
              <w:rPr>
                <w:lang w:val="es-ES_tradnl"/>
              </w:rPr>
            </w:pPr>
            <w:r>
              <w:rPr>
                <w:lang w:val="es-ES_tradnl"/>
              </w:rPr>
              <w:t>ID de contacto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f25703bd-e683-4fcf-b2b8-9ebbc7a7882f</w:t>
            </w:r>
          </w:p>
        </w:tc>
        <w:tc>
          <w:tcPr>
            <w:tcW w:w="7407" w:type="dxa"/>
            <w:shd w:val="clear" w:color="auto" w:fill="F2F2F2" w:themeFill="background1" w:themeFillShade="F2"/>
          </w:tcPr>
          <w:p w:rsidR="00000000" w:rsidRDefault="00FF2FA9">
            <w:pPr>
              <w:rPr>
                <w:noProof/>
              </w:rPr>
            </w:pPr>
            <w:r>
              <w:rPr>
                <w:noProof/>
              </w:rPr>
              <w:t>Contact ID of the customer.</w:t>
            </w:r>
          </w:p>
        </w:tc>
        <w:tc>
          <w:tcPr>
            <w:tcW w:w="7407" w:type="dxa"/>
          </w:tcPr>
          <w:p w:rsidR="00000000" w:rsidRDefault="00FF2FA9">
            <w:pPr>
              <w:rPr>
                <w:lang w:val="es-ES_tradnl"/>
              </w:rPr>
            </w:pPr>
            <w:r>
              <w:rPr>
                <w:lang w:val="es-ES_tradnl"/>
              </w:rPr>
              <w:t>ID de contacto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314e224d-da16-4c69-be32-4fe2d69adbff</w:t>
            </w:r>
          </w:p>
        </w:tc>
        <w:tc>
          <w:tcPr>
            <w:tcW w:w="7407" w:type="dxa"/>
            <w:shd w:val="clear" w:color="auto" w:fill="F2F2F2" w:themeFill="background1" w:themeFillShade="F2"/>
          </w:tcPr>
          <w:p w:rsidR="00000000" w:rsidRDefault="00FF2FA9">
            <w:pPr>
              <w:rPr>
                <w:noProof/>
              </w:rPr>
            </w:pPr>
            <w:r>
              <w:rPr>
                <w:noProof/>
              </w:rPr>
              <w:t>Can be primary or secondary contact ID.</w:t>
            </w:r>
          </w:p>
        </w:tc>
        <w:tc>
          <w:tcPr>
            <w:tcW w:w="7407" w:type="dxa"/>
          </w:tcPr>
          <w:p w:rsidR="00000000" w:rsidRDefault="00FF2FA9">
            <w:pPr>
              <w:rPr>
                <w:lang w:val="es-ES_tradnl"/>
              </w:rPr>
            </w:pPr>
            <w:r>
              <w:rPr>
                <w:lang w:val="es-ES_tradnl"/>
              </w:rPr>
              <w:t>Puede ser un ID de contacto principal o secundario.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16bc5016-2ac7-46da-b0ed-a06026e384aa</w:t>
            </w:r>
          </w:p>
        </w:tc>
        <w:tc>
          <w:tcPr>
            <w:tcW w:w="7407" w:type="dxa"/>
            <w:shd w:val="clear" w:color="auto" w:fill="F2F2F2" w:themeFill="background1" w:themeFillShade="F2"/>
          </w:tcPr>
          <w:p w:rsidR="00000000" w:rsidRDefault="00FF2FA9">
            <w:pPr>
              <w:rPr>
                <w:noProof/>
              </w:rPr>
            </w:pPr>
            <w:r>
              <w:rPr>
                <w:noProof/>
              </w:rPr>
              <w:t>CC4Digits</w:t>
            </w:r>
          </w:p>
        </w:tc>
        <w:tc>
          <w:tcPr>
            <w:tcW w:w="7407" w:type="dxa"/>
          </w:tcPr>
          <w:p w:rsidR="00000000" w:rsidRDefault="00FF2FA9">
            <w:pPr>
              <w:rPr>
                <w:lang w:val="es-ES_tradnl"/>
              </w:rPr>
            </w:pPr>
            <w:r>
              <w:rPr>
                <w:lang w:val="es-ES_tradnl"/>
              </w:rPr>
              <w:t>CC4Digits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37e2858c-ad01-441f-84e5-cb883e2c82cc</w:t>
            </w:r>
          </w:p>
        </w:tc>
        <w:tc>
          <w:tcPr>
            <w:tcW w:w="7407" w:type="dxa"/>
            <w:shd w:val="clear" w:color="auto" w:fill="F2F2F2" w:themeFill="background1" w:themeFillShade="F2"/>
          </w:tcPr>
          <w:p w:rsidR="00000000" w:rsidRDefault="00FF2FA9">
            <w:pPr>
              <w:rPr>
                <w:noProof/>
              </w:rPr>
            </w:pPr>
            <w:r>
              <w:rPr>
                <w:noProof/>
              </w:rPr>
              <w:t>Customer's Credit Card last 4 digits that are registered or added later to the customer account</w:t>
            </w:r>
          </w:p>
        </w:tc>
        <w:tc>
          <w:tcPr>
            <w:tcW w:w="7407" w:type="dxa"/>
          </w:tcPr>
          <w:p w:rsidR="00000000" w:rsidRDefault="00FF2FA9">
            <w:pPr>
              <w:rPr>
                <w:lang w:val="es-ES_tradnl"/>
              </w:rPr>
            </w:pPr>
            <w:r>
              <w:rPr>
                <w:lang w:val="es-ES_tradnl"/>
              </w:rPr>
              <w:t xml:space="preserve">Los </w:t>
            </w:r>
            <w:r>
              <w:rPr>
                <w:lang w:val="es-ES_tradnl"/>
              </w:rPr>
              <w:t>ú</w:t>
            </w:r>
            <w:r>
              <w:rPr>
                <w:lang w:val="es-ES_tradnl"/>
              </w:rPr>
              <w:t>ltimos 4 d</w:t>
            </w:r>
            <w:r>
              <w:rPr>
                <w:lang w:val="es-ES_tradnl"/>
              </w:rPr>
              <w:t>í</w:t>
            </w:r>
            <w:r>
              <w:rPr>
                <w:lang w:val="es-ES_tradnl"/>
              </w:rPr>
              <w:t>gitos de la tarjeta de cr</w:t>
            </w:r>
            <w:r>
              <w:rPr>
                <w:lang w:val="es-ES_tradnl"/>
              </w:rPr>
              <w:t>é</w:t>
            </w:r>
            <w:r>
              <w:rPr>
                <w:lang w:val="es-ES_tradnl"/>
              </w:rPr>
              <w:t>dito del cliente que se registran o se agregan posteriormente a la cuenta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3ec14a64-3a62-45ce-9824-fc4</w:t>
            </w:r>
            <w:r>
              <w:rPr>
                <w:noProof/>
                <w:sz w:val="2"/>
              </w:rPr>
              <w:t>ebc131dc6</w:t>
            </w:r>
          </w:p>
        </w:tc>
        <w:tc>
          <w:tcPr>
            <w:tcW w:w="7407" w:type="dxa"/>
            <w:shd w:val="clear" w:color="auto" w:fill="F2F2F2" w:themeFill="background1" w:themeFillShade="F2"/>
          </w:tcPr>
          <w:p w:rsidR="00000000" w:rsidRDefault="00FF2FA9">
            <w:pPr>
              <w:rPr>
                <w:noProof/>
              </w:rPr>
            </w:pPr>
            <w:r>
              <w:rPr>
                <w:noProof/>
              </w:rPr>
              <w:t>Expiry Month and Year</w:t>
            </w:r>
          </w:p>
        </w:tc>
        <w:tc>
          <w:tcPr>
            <w:tcW w:w="7407" w:type="dxa"/>
          </w:tcPr>
          <w:p w:rsidR="00000000" w:rsidRDefault="00FF2FA9">
            <w:pPr>
              <w:rPr>
                <w:lang w:val="es-ES_tradnl"/>
              </w:rPr>
            </w:pPr>
            <w:r>
              <w:rPr>
                <w:lang w:val="es-ES_tradnl"/>
              </w:rPr>
              <w:t>Mes y a</w:t>
            </w:r>
            <w:r>
              <w:rPr>
                <w:lang w:val="es-ES_tradnl"/>
              </w:rPr>
              <w:t>ñ</w:t>
            </w:r>
            <w:r>
              <w:rPr>
                <w:lang w:val="es-ES_tradnl"/>
              </w:rPr>
              <w:t>o de vencimiento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13c157ec-ccb7-4685-8cf6-66dd719c0fce</w:t>
            </w:r>
          </w:p>
        </w:tc>
        <w:tc>
          <w:tcPr>
            <w:tcW w:w="7407" w:type="dxa"/>
            <w:shd w:val="clear" w:color="auto" w:fill="F2F2F2" w:themeFill="background1" w:themeFillShade="F2"/>
          </w:tcPr>
          <w:p w:rsidR="00000000" w:rsidRDefault="00FF2FA9">
            <w:pPr>
              <w:rPr>
                <w:noProof/>
              </w:rPr>
            </w:pPr>
            <w:r>
              <w:rPr>
                <w:noProof/>
              </w:rPr>
              <w:t>Expiry month and year of the customer's registered credit card in MM and YYYY format</w:t>
            </w:r>
          </w:p>
        </w:tc>
        <w:tc>
          <w:tcPr>
            <w:tcW w:w="7407" w:type="dxa"/>
          </w:tcPr>
          <w:p w:rsidR="00000000" w:rsidRDefault="00FF2FA9">
            <w:pPr>
              <w:rPr>
                <w:lang w:val="es-ES_tradnl"/>
              </w:rPr>
            </w:pPr>
            <w:r>
              <w:rPr>
                <w:lang w:val="es-ES_tradnl"/>
              </w:rPr>
              <w:t>Mes y a</w:t>
            </w:r>
            <w:r>
              <w:rPr>
                <w:lang w:val="es-ES_tradnl"/>
              </w:rPr>
              <w:t>ñ</w:t>
            </w:r>
            <w:r>
              <w:rPr>
                <w:lang w:val="es-ES_tradnl"/>
              </w:rPr>
              <w:t>o de vencimiento de la tarjeta de cr</w:t>
            </w:r>
            <w:r>
              <w:rPr>
                <w:lang w:val="es-ES_tradnl"/>
              </w:rPr>
              <w:t>é</w:t>
            </w:r>
            <w:r>
              <w:rPr>
                <w:lang w:val="es-ES_tradnl"/>
              </w:rPr>
              <w:t>dito registrada del cliente</w:t>
            </w:r>
            <w:r>
              <w:rPr>
                <w:lang w:val="es-ES_tradnl"/>
              </w:rPr>
              <w:t xml:space="preserve"> en formato MM y AAAA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4c152e9f-7a8a-41ef-933d-055eb33ea3c6</w:t>
            </w:r>
          </w:p>
        </w:tc>
        <w:tc>
          <w:tcPr>
            <w:tcW w:w="7407" w:type="dxa"/>
            <w:shd w:val="clear" w:color="auto" w:fill="F2F2F2" w:themeFill="background1" w:themeFillShade="F2"/>
          </w:tcPr>
          <w:p w:rsidR="00000000" w:rsidRDefault="00FF2FA9">
            <w:pPr>
              <w:rPr>
                <w:noProof/>
              </w:rPr>
            </w:pPr>
            <w:r>
              <w:rPr>
                <w:noProof/>
              </w:rPr>
              <w:t>Gift Card PIN</w:t>
            </w:r>
          </w:p>
        </w:tc>
        <w:tc>
          <w:tcPr>
            <w:tcW w:w="7407" w:type="dxa"/>
          </w:tcPr>
          <w:p w:rsidR="00000000" w:rsidRDefault="00FF2FA9">
            <w:pPr>
              <w:rPr>
                <w:lang w:val="es-ES_tradnl"/>
              </w:rPr>
            </w:pPr>
            <w:r>
              <w:rPr>
                <w:lang w:val="es-ES_tradnl"/>
              </w:rPr>
              <w:t>PIN de la tarjeta de regalo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5ecc6a0c-5928-4f5b-8748-9d2453355a0b</w:t>
            </w:r>
          </w:p>
        </w:tc>
        <w:tc>
          <w:tcPr>
            <w:tcW w:w="7407" w:type="dxa"/>
            <w:shd w:val="clear" w:color="auto" w:fill="F2F2F2" w:themeFill="background1" w:themeFillShade="F2"/>
          </w:tcPr>
          <w:p w:rsidR="00000000" w:rsidRDefault="00FF2FA9">
            <w:pPr>
              <w:rPr>
                <w:noProof/>
              </w:rPr>
            </w:pPr>
            <w:r>
              <w:rPr>
                <w:noProof/>
              </w:rPr>
              <w:t>The gift card PIN for the gift card</w:t>
            </w:r>
          </w:p>
        </w:tc>
        <w:tc>
          <w:tcPr>
            <w:tcW w:w="7407" w:type="dxa"/>
          </w:tcPr>
          <w:p w:rsidR="00000000" w:rsidRDefault="00FF2FA9">
            <w:pPr>
              <w:rPr>
                <w:lang w:val="es-ES_tradnl"/>
              </w:rPr>
            </w:pPr>
            <w:r>
              <w:rPr>
                <w:lang w:val="es-ES_tradnl"/>
              </w:rPr>
              <w:t>El PIN de la tarjeta de regalo para la tarjeta de regalo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9f159d0e-1db1-4ce8-b77b-1d64fd244f4f</w:t>
            </w:r>
          </w:p>
        </w:tc>
        <w:tc>
          <w:tcPr>
            <w:tcW w:w="7407" w:type="dxa"/>
            <w:shd w:val="clear" w:color="auto" w:fill="F2F2F2" w:themeFill="background1" w:themeFillShade="F2"/>
          </w:tcPr>
          <w:p w:rsidR="00000000" w:rsidRDefault="00FF2FA9">
            <w:pPr>
              <w:rPr>
                <w:noProof/>
              </w:rPr>
            </w:pPr>
            <w:r>
              <w:rPr>
                <w:noProof/>
              </w:rPr>
              <w:t>If the search result yields only one account, then the customer</w:t>
            </w:r>
            <w:r>
              <w:rPr>
                <w:noProof/>
              </w:rPr>
              <w:t>’</w:t>
            </w:r>
            <w:r>
              <w:rPr>
                <w:noProof/>
              </w:rPr>
              <w:t>s Account Summary screen displays to view the 360-degree customer information:</w:t>
            </w:r>
          </w:p>
        </w:tc>
        <w:tc>
          <w:tcPr>
            <w:tcW w:w="7407" w:type="dxa"/>
          </w:tcPr>
          <w:p w:rsidR="00000000" w:rsidRDefault="00FF2FA9">
            <w:pPr>
              <w:rPr>
                <w:lang w:val="es-ES_tradnl"/>
              </w:rPr>
            </w:pPr>
            <w:r>
              <w:rPr>
                <w:lang w:val="es-ES_tradnl"/>
              </w:rPr>
              <w:t>Si el resultado de la b</w:t>
            </w:r>
            <w:r>
              <w:rPr>
                <w:lang w:val="es-ES_tradnl"/>
              </w:rPr>
              <w:t>ú</w:t>
            </w:r>
            <w:r>
              <w:rPr>
                <w:lang w:val="es-ES_tradnl"/>
              </w:rPr>
              <w:t>squeda arroja solo una cuenta, se muestra la pantall</w:t>
            </w:r>
            <w:r>
              <w:rPr>
                <w:lang w:val="es-ES_tradnl"/>
              </w:rPr>
              <w:t>a Resumen de la cuenta del cliente para ver la informaci</w:t>
            </w:r>
            <w:r>
              <w:rPr>
                <w:lang w:val="es-ES_tradnl"/>
              </w:rPr>
              <w:t>ó</w:t>
            </w:r>
            <w:r>
              <w:rPr>
                <w:lang w:val="es-ES_tradnl"/>
              </w:rPr>
              <w:t>n del cliente de 360 grados: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d9272567-3c0f-44ca-a27f-f84a372e4141</w:t>
            </w:r>
          </w:p>
        </w:tc>
        <w:tc>
          <w:tcPr>
            <w:tcW w:w="7407" w:type="dxa"/>
            <w:shd w:val="clear" w:color="auto" w:fill="F2F2F2" w:themeFill="background1" w:themeFillShade="F2"/>
          </w:tcPr>
          <w:p w:rsidR="00000000" w:rsidRDefault="00FF2FA9">
            <w:pPr>
              <w:rPr>
                <w:noProof/>
              </w:rPr>
            </w:pPr>
            <w:r>
              <w:rPr>
                <w:noProof/>
              </w:rPr>
              <w:t>Account Summary</w:t>
            </w:r>
          </w:p>
        </w:tc>
        <w:tc>
          <w:tcPr>
            <w:tcW w:w="7407" w:type="dxa"/>
          </w:tcPr>
          <w:p w:rsidR="00000000" w:rsidRDefault="00FF2FA9">
            <w:pPr>
              <w:rPr>
                <w:lang w:val="es-ES_tradnl"/>
              </w:rPr>
            </w:pPr>
            <w:r>
              <w:rPr>
                <w:lang w:val="es-ES_tradnl"/>
              </w:rPr>
              <w:t>Resumen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ed4ec29d-e1ae-4c57-bedc-63560b6c61ae</w:t>
            </w:r>
          </w:p>
        </w:tc>
        <w:tc>
          <w:tcPr>
            <w:tcW w:w="7407" w:type="dxa"/>
            <w:shd w:val="clear" w:color="auto" w:fill="F2F2F2" w:themeFill="background1" w:themeFillShade="F2"/>
          </w:tcPr>
          <w:p w:rsidR="00000000" w:rsidRDefault="00FF2FA9">
            <w:pPr>
              <w:rPr>
                <w:noProof/>
              </w:rPr>
            </w:pPr>
            <w:r>
              <w:rPr>
                <w:noProof/>
              </w:rPr>
              <w:t>Account Summary</w:t>
            </w:r>
          </w:p>
        </w:tc>
        <w:tc>
          <w:tcPr>
            <w:tcW w:w="7407" w:type="dxa"/>
          </w:tcPr>
          <w:p w:rsidR="00000000" w:rsidRDefault="00FF2FA9">
            <w:pPr>
              <w:rPr>
                <w:lang w:val="es-ES_tradnl"/>
              </w:rPr>
            </w:pPr>
            <w:r>
              <w:rPr>
                <w:lang w:val="es-ES_tradnl"/>
              </w:rPr>
              <w:t>Resumen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975f</w:t>
            </w:r>
            <w:r>
              <w:rPr>
                <w:noProof/>
                <w:sz w:val="2"/>
              </w:rPr>
              <w:t>1d03-924b-400c-809e-fbff350cea13</w:t>
            </w:r>
          </w:p>
        </w:tc>
        <w:tc>
          <w:tcPr>
            <w:tcW w:w="7407" w:type="dxa"/>
            <w:shd w:val="clear" w:color="auto" w:fill="F2F2F2" w:themeFill="background1" w:themeFillShade="F2"/>
          </w:tcPr>
          <w:p w:rsidR="00000000" w:rsidRDefault="00FF2FA9">
            <w:pPr>
              <w:rPr>
                <w:noProof/>
              </w:rPr>
            </w:pPr>
            <w:r>
              <w:rPr>
                <w:noProof/>
              </w:rPr>
              <w:t>Below are the fields for an account.</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muestran los campos para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737ad0e5-662d-46e5-9154-4311ff011b38</w:t>
            </w:r>
          </w:p>
        </w:tc>
        <w:tc>
          <w:tcPr>
            <w:tcW w:w="7407" w:type="dxa"/>
            <w:shd w:val="clear" w:color="auto" w:fill="F2F2F2" w:themeFill="background1" w:themeFillShade="F2"/>
          </w:tcPr>
          <w:p w:rsidR="00000000" w:rsidRDefault="00FF2FA9">
            <w:pPr>
              <w:rPr>
                <w:noProof/>
              </w:rPr>
            </w:pPr>
            <w:r>
              <w:rPr>
                <w:noProof/>
              </w:rPr>
              <w:t>Account Fields</w:t>
            </w:r>
          </w:p>
        </w:tc>
        <w:tc>
          <w:tcPr>
            <w:tcW w:w="7407" w:type="dxa"/>
          </w:tcPr>
          <w:p w:rsidR="00000000" w:rsidRDefault="00FF2FA9">
            <w:pPr>
              <w:rPr>
                <w:lang w:val="es-ES_tradnl"/>
              </w:rPr>
            </w:pPr>
            <w:r>
              <w:rPr>
                <w:lang w:val="es-ES_tradnl"/>
              </w:rPr>
              <w:t>Campos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b68799c0-5b6f-4194-a0a7-68f85da23cc7</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530303bc-f941-4e3d-bc28-f89e01bac02d</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d00e2524-9d94-4ff1-9bbd-47d0ca45d062</w:t>
            </w:r>
          </w:p>
        </w:tc>
        <w:tc>
          <w:tcPr>
            <w:tcW w:w="7407" w:type="dxa"/>
            <w:shd w:val="clear" w:color="auto" w:fill="F2F2F2" w:themeFill="background1" w:themeFillShade="F2"/>
          </w:tcPr>
          <w:p w:rsidR="00000000" w:rsidRDefault="00FF2FA9">
            <w:pPr>
              <w:rPr>
                <w:noProof/>
              </w:rPr>
            </w:pPr>
            <w:r>
              <w:rPr>
                <w:noProof/>
              </w:rPr>
              <w:t>Account Details Section</w:t>
            </w:r>
          </w:p>
        </w:tc>
        <w:tc>
          <w:tcPr>
            <w:tcW w:w="7407" w:type="dxa"/>
          </w:tcPr>
          <w:p w:rsidR="00000000" w:rsidRDefault="00FF2FA9">
            <w:pPr>
              <w:rPr>
                <w:lang w:val="es-ES_tradnl"/>
              </w:rPr>
            </w:pPr>
            <w:r>
              <w:rPr>
                <w:lang w:val="es-ES_tradnl"/>
              </w:rPr>
              <w:t>Secci</w:t>
            </w:r>
            <w:r>
              <w:rPr>
                <w:lang w:val="es-ES_tradnl"/>
              </w:rPr>
              <w:t>ó</w:t>
            </w:r>
            <w:r>
              <w:rPr>
                <w:lang w:val="es-ES_tradnl"/>
              </w:rPr>
              <w:t>n de 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0af64ef7-f2c7-4020-b89a-7f2c7c52d06d</w:t>
            </w:r>
          </w:p>
        </w:tc>
        <w:tc>
          <w:tcPr>
            <w:tcW w:w="7407" w:type="dxa"/>
            <w:shd w:val="clear" w:color="auto" w:fill="F2F2F2" w:themeFill="background1" w:themeFillShade="F2"/>
          </w:tcPr>
          <w:p w:rsidR="00000000" w:rsidRDefault="00FF2FA9">
            <w:pPr>
              <w:rPr>
                <w:noProof/>
              </w:rPr>
            </w:pPr>
            <w:r>
              <w:rPr>
                <w:noProof/>
              </w:rPr>
              <w:t>Account Number</w:t>
            </w:r>
          </w:p>
        </w:tc>
        <w:tc>
          <w:tcPr>
            <w:tcW w:w="7407" w:type="dxa"/>
          </w:tcPr>
          <w:p w:rsidR="00000000" w:rsidRDefault="00FF2FA9">
            <w:pPr>
              <w:rPr>
                <w:lang w:val="es-ES_tradnl"/>
              </w:rPr>
            </w:pPr>
            <w:r>
              <w:rPr>
                <w:lang w:val="es-ES_tradnl"/>
              </w:rPr>
              <w:t>N</w:t>
            </w:r>
            <w:r>
              <w:rPr>
                <w:lang w:val="es-ES_tradnl"/>
              </w:rPr>
              <w:t>ú</w:t>
            </w:r>
            <w:r>
              <w:rPr>
                <w:lang w:val="es-ES_tradnl"/>
              </w:rPr>
              <w:t>mero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3071c1b1-</w:t>
            </w:r>
            <w:r>
              <w:rPr>
                <w:noProof/>
                <w:sz w:val="2"/>
              </w:rPr>
              <w:t>6303-41ae-886a-0560f481aa76</w:t>
            </w:r>
          </w:p>
        </w:tc>
        <w:tc>
          <w:tcPr>
            <w:tcW w:w="7407" w:type="dxa"/>
            <w:shd w:val="clear" w:color="auto" w:fill="F2F2F2" w:themeFill="background1" w:themeFillShade="F2"/>
          </w:tcPr>
          <w:p w:rsidR="00000000" w:rsidRDefault="00FF2FA9">
            <w:pPr>
              <w:rPr>
                <w:noProof/>
              </w:rPr>
            </w:pPr>
            <w:r>
              <w:rPr>
                <w:noProof/>
              </w:rPr>
              <w:t>Unique Account number of the customer-generated on successful registration in Evergent system</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cuenta </w:t>
            </w:r>
            <w:r>
              <w:rPr>
                <w:lang w:val="es-ES_tradnl"/>
              </w:rPr>
              <w:t>ú</w:t>
            </w:r>
            <w:r>
              <w:rPr>
                <w:lang w:val="es-ES_tradnl"/>
              </w:rPr>
              <w:t>nico del cliente generado en el registro exitoso en el sistema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98a11edb-731a-470b-9b6a-84365870fc56</w:t>
            </w:r>
          </w:p>
        </w:tc>
        <w:tc>
          <w:tcPr>
            <w:tcW w:w="7407" w:type="dxa"/>
            <w:shd w:val="clear" w:color="auto" w:fill="F2F2F2" w:themeFill="background1" w:themeFillShade="F2"/>
          </w:tcPr>
          <w:p w:rsidR="00000000" w:rsidRDefault="00FF2FA9">
            <w:pPr>
              <w:rPr>
                <w:noProof/>
              </w:rPr>
            </w:pPr>
            <w:r>
              <w:rPr>
                <w:noProof/>
              </w:rPr>
              <w:t>Registration Number</w:t>
            </w:r>
          </w:p>
        </w:tc>
        <w:tc>
          <w:tcPr>
            <w:tcW w:w="7407" w:type="dxa"/>
          </w:tcPr>
          <w:p w:rsidR="00000000" w:rsidRDefault="00FF2FA9">
            <w:pPr>
              <w:rPr>
                <w:lang w:val="es-ES_tradnl"/>
              </w:rPr>
            </w:pPr>
            <w:r>
              <w:rPr>
                <w:lang w:val="es-ES_tradnl"/>
              </w:rPr>
              <w:t>N</w:t>
            </w:r>
            <w:r>
              <w:rPr>
                <w:lang w:val="es-ES_tradnl"/>
              </w:rPr>
              <w:t>ú</w:t>
            </w:r>
            <w:r>
              <w:rPr>
                <w:lang w:val="es-ES_tradnl"/>
              </w:rPr>
              <w:t>mero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cc37b127-cf21-40f1-a7b7-4769512a2c58</w:t>
            </w:r>
          </w:p>
        </w:tc>
        <w:tc>
          <w:tcPr>
            <w:tcW w:w="7407" w:type="dxa"/>
            <w:shd w:val="clear" w:color="auto" w:fill="F2F2F2" w:themeFill="background1" w:themeFillShade="F2"/>
          </w:tcPr>
          <w:p w:rsidR="00000000" w:rsidRDefault="00FF2FA9">
            <w:pPr>
              <w:rPr>
                <w:noProof/>
              </w:rPr>
            </w:pPr>
            <w:r>
              <w:rPr>
                <w:noProof/>
              </w:rPr>
              <w:t>Unique Registration number of the customer-generated on successful registration in Evergent system</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registro </w:t>
            </w:r>
            <w:r>
              <w:rPr>
                <w:lang w:val="es-ES_tradnl"/>
              </w:rPr>
              <w:t>ú</w:t>
            </w:r>
            <w:r>
              <w:rPr>
                <w:lang w:val="es-ES_tradnl"/>
              </w:rPr>
              <w:t xml:space="preserve">nico del cliente generado en el registro exitoso en el </w:t>
            </w:r>
            <w:r>
              <w:rPr>
                <w:lang w:val="es-ES_tradnl"/>
              </w:rPr>
              <w:t>sistema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be42bd12-5b78-4dce-b797-dbcb83830b7e</w:t>
            </w:r>
          </w:p>
        </w:tc>
        <w:tc>
          <w:tcPr>
            <w:tcW w:w="7407" w:type="dxa"/>
            <w:shd w:val="clear" w:color="auto" w:fill="F2F2F2" w:themeFill="background1" w:themeFillShade="F2"/>
          </w:tcPr>
          <w:p w:rsidR="00000000" w:rsidRDefault="00FF2FA9">
            <w:pPr>
              <w:rPr>
                <w:noProof/>
              </w:rPr>
            </w:pPr>
            <w:r>
              <w:rPr>
                <w:noProof/>
              </w:rPr>
              <w:t>Account Verified</w:t>
            </w:r>
          </w:p>
        </w:tc>
        <w:tc>
          <w:tcPr>
            <w:tcW w:w="7407" w:type="dxa"/>
          </w:tcPr>
          <w:p w:rsidR="00000000" w:rsidRDefault="00FF2FA9">
            <w:pPr>
              <w:rPr>
                <w:lang w:val="es-ES_tradnl"/>
              </w:rPr>
            </w:pPr>
            <w:r>
              <w:rPr>
                <w:lang w:val="es-ES_tradnl"/>
              </w:rPr>
              <w:t>Cuenta verificada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d6eb39cf-2f59-4271-be5a-1a9bc284d179</w:t>
            </w:r>
          </w:p>
        </w:tc>
        <w:tc>
          <w:tcPr>
            <w:tcW w:w="7407" w:type="dxa"/>
            <w:shd w:val="clear" w:color="auto" w:fill="F2F2F2" w:themeFill="background1" w:themeFillShade="F2"/>
          </w:tcPr>
          <w:p w:rsidR="00000000" w:rsidRDefault="00FF2FA9">
            <w:pPr>
              <w:rPr>
                <w:noProof/>
              </w:rPr>
            </w:pPr>
            <w:r>
              <w:rPr>
                <w:noProof/>
              </w:rPr>
              <w:t>Denotes whether the email verification is done status by a subscriber</w:t>
            </w:r>
          </w:p>
        </w:tc>
        <w:tc>
          <w:tcPr>
            <w:tcW w:w="7407" w:type="dxa"/>
          </w:tcPr>
          <w:p w:rsidR="00000000" w:rsidRDefault="00FF2FA9">
            <w:pPr>
              <w:rPr>
                <w:lang w:val="es-ES_tradnl"/>
              </w:rPr>
            </w:pPr>
            <w:r>
              <w:rPr>
                <w:lang w:val="es-ES_tradnl"/>
              </w:rPr>
              <w:t>Indica si un suscriptor realiza la verificaci</w:t>
            </w:r>
            <w:r>
              <w:rPr>
                <w:lang w:val="es-ES_tradnl"/>
              </w:rPr>
              <w:t>ó</w:t>
            </w:r>
            <w:r>
              <w:rPr>
                <w:lang w:val="es-ES_tradnl"/>
              </w:rPr>
              <w:t xml:space="preserve">n </w:t>
            </w:r>
            <w:r>
              <w:rPr>
                <w:lang w:val="es-ES_tradnl"/>
              </w:rPr>
              <w:t>del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fef0c7ed-1d67-418c-9a8b-765679735be1</w:t>
            </w:r>
          </w:p>
        </w:tc>
        <w:tc>
          <w:tcPr>
            <w:tcW w:w="7407" w:type="dxa"/>
            <w:shd w:val="clear" w:color="auto" w:fill="F2F2F2" w:themeFill="background1" w:themeFillShade="F2"/>
          </w:tcPr>
          <w:p w:rsidR="00000000" w:rsidRDefault="00FF2FA9">
            <w:pPr>
              <w:rPr>
                <w:noProof/>
              </w:rPr>
            </w:pPr>
            <w:r>
              <w:rPr>
                <w:noProof/>
              </w:rPr>
              <w:t>Parental Control</w:t>
            </w:r>
          </w:p>
        </w:tc>
        <w:tc>
          <w:tcPr>
            <w:tcW w:w="7407" w:type="dxa"/>
          </w:tcPr>
          <w:p w:rsidR="00000000" w:rsidRDefault="00FF2FA9">
            <w:pPr>
              <w:rPr>
                <w:lang w:val="es-ES_tradnl"/>
              </w:rPr>
            </w:pPr>
            <w:r>
              <w:rPr>
                <w:lang w:val="es-ES_tradnl"/>
              </w:rPr>
              <w:t>Control parental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d3490cb8-e2d7-4455-846f-5c38f8ff75a1</w:t>
            </w:r>
          </w:p>
        </w:tc>
        <w:tc>
          <w:tcPr>
            <w:tcW w:w="7407" w:type="dxa"/>
            <w:shd w:val="clear" w:color="auto" w:fill="F2F2F2" w:themeFill="background1" w:themeFillShade="F2"/>
          </w:tcPr>
          <w:p w:rsidR="00000000" w:rsidRDefault="00FF2FA9">
            <w:pPr>
              <w:rPr>
                <w:noProof/>
              </w:rPr>
            </w:pPr>
            <w:r>
              <w:rPr>
                <w:noProof/>
              </w:rPr>
              <w:t>If checked, will enable parental control</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marcado, habilitar</w:t>
            </w:r>
            <w:r>
              <w:rPr>
                <w:lang w:val="es-ES_tradnl"/>
              </w:rPr>
              <w:t>á</w:t>
            </w:r>
            <w:r>
              <w:rPr>
                <w:lang w:val="es-ES_tradnl"/>
              </w:rPr>
              <w:t xml:space="preserve"> el control parental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1ebedcc2-7f07-4dbf-8fda-e16bc565062f</w:t>
            </w:r>
          </w:p>
        </w:tc>
        <w:tc>
          <w:tcPr>
            <w:tcW w:w="7407" w:type="dxa"/>
            <w:shd w:val="clear" w:color="auto" w:fill="F2F2F2" w:themeFill="background1" w:themeFillShade="F2"/>
          </w:tcPr>
          <w:p w:rsidR="00000000" w:rsidRDefault="00FF2FA9">
            <w:pPr>
              <w:rPr>
                <w:noProof/>
              </w:rPr>
            </w:pPr>
            <w:r>
              <w:rPr>
                <w:noProof/>
              </w:rPr>
              <w:t>CP Customer ID</w:t>
            </w:r>
          </w:p>
        </w:tc>
        <w:tc>
          <w:tcPr>
            <w:tcW w:w="7407" w:type="dxa"/>
          </w:tcPr>
          <w:p w:rsidR="00000000" w:rsidRDefault="00FF2FA9">
            <w:pPr>
              <w:rPr>
                <w:lang w:val="es-ES_tradnl"/>
              </w:rPr>
            </w:pPr>
            <w:r>
              <w:rPr>
                <w:lang w:val="es-ES_tradnl"/>
              </w:rPr>
              <w:t>ID de cliente de CP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0584500b-0b3f-4807-bcc3-6da43a372718</w:t>
            </w:r>
          </w:p>
        </w:tc>
        <w:tc>
          <w:tcPr>
            <w:tcW w:w="7407" w:type="dxa"/>
            <w:shd w:val="clear" w:color="auto" w:fill="F2F2F2" w:themeFill="background1" w:themeFillShade="F2"/>
          </w:tcPr>
          <w:p w:rsidR="00000000" w:rsidRDefault="00FF2FA9">
            <w:pPr>
              <w:rPr>
                <w:noProof/>
              </w:rPr>
            </w:pPr>
            <w:r>
              <w:rPr>
                <w:noProof/>
              </w:rPr>
              <w:t>Unique CP Customer ID of the customer in the Evergent system</w:t>
            </w:r>
          </w:p>
        </w:tc>
        <w:tc>
          <w:tcPr>
            <w:tcW w:w="7407" w:type="dxa"/>
          </w:tcPr>
          <w:p w:rsidR="00000000" w:rsidRDefault="00FF2FA9">
            <w:pPr>
              <w:rPr>
                <w:lang w:val="es-ES_tradnl"/>
              </w:rPr>
            </w:pPr>
            <w:r>
              <w:rPr>
                <w:lang w:val="es-ES_tradnl"/>
              </w:rPr>
              <w:t xml:space="preserve">ID de cliente de CP </w:t>
            </w:r>
            <w:r>
              <w:rPr>
                <w:lang w:val="es-ES_tradnl"/>
              </w:rPr>
              <w:t>ú</w:t>
            </w:r>
            <w:r>
              <w:rPr>
                <w:lang w:val="es-ES_tradnl"/>
              </w:rPr>
              <w:t>nico del cliente en el sistema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ff8d2670-4610</w:t>
            </w:r>
            <w:r>
              <w:rPr>
                <w:noProof/>
                <w:sz w:val="2"/>
              </w:rPr>
              <w:t>-4bfb-82b8-094cc3272ee3</w:t>
            </w:r>
          </w:p>
        </w:tc>
        <w:tc>
          <w:tcPr>
            <w:tcW w:w="7407" w:type="dxa"/>
            <w:shd w:val="clear" w:color="auto" w:fill="F2F2F2" w:themeFill="background1" w:themeFillShade="F2"/>
          </w:tcPr>
          <w:p w:rsidR="00000000" w:rsidRDefault="00FF2FA9">
            <w:pPr>
              <w:rPr>
                <w:noProof/>
              </w:rPr>
            </w:pPr>
            <w:r>
              <w:rPr>
                <w:noProof/>
              </w:rPr>
              <w:t>SP Customer ID</w:t>
            </w:r>
          </w:p>
        </w:tc>
        <w:tc>
          <w:tcPr>
            <w:tcW w:w="7407" w:type="dxa"/>
          </w:tcPr>
          <w:p w:rsidR="00000000" w:rsidRDefault="00FF2FA9">
            <w:pPr>
              <w:rPr>
                <w:lang w:val="es-ES_tradnl"/>
              </w:rPr>
            </w:pPr>
            <w:r>
              <w:rPr>
                <w:lang w:val="es-ES_tradnl"/>
              </w:rPr>
              <w:t>ID de cliente de SP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97151a25-d184-4d2b-a767-dab1128ebd9c</w:t>
            </w:r>
          </w:p>
        </w:tc>
        <w:tc>
          <w:tcPr>
            <w:tcW w:w="7407" w:type="dxa"/>
            <w:shd w:val="clear" w:color="auto" w:fill="F2F2F2" w:themeFill="background1" w:themeFillShade="F2"/>
          </w:tcPr>
          <w:p w:rsidR="00000000" w:rsidRDefault="00FF2FA9">
            <w:pPr>
              <w:rPr>
                <w:noProof/>
              </w:rPr>
            </w:pPr>
            <w:r>
              <w:rPr>
                <w:noProof/>
              </w:rPr>
              <w:t>Unique SP Customer ID of the customer in the Evergent system</w:t>
            </w:r>
          </w:p>
        </w:tc>
        <w:tc>
          <w:tcPr>
            <w:tcW w:w="7407" w:type="dxa"/>
          </w:tcPr>
          <w:p w:rsidR="00000000" w:rsidRDefault="00FF2FA9">
            <w:pPr>
              <w:rPr>
                <w:lang w:val="es-ES_tradnl"/>
              </w:rPr>
            </w:pPr>
            <w:r>
              <w:rPr>
                <w:lang w:val="es-ES_tradnl"/>
              </w:rPr>
              <w:t xml:space="preserve">ID de cliente de SP </w:t>
            </w:r>
            <w:r>
              <w:rPr>
                <w:lang w:val="es-ES_tradnl"/>
              </w:rPr>
              <w:t>ú</w:t>
            </w:r>
            <w:r>
              <w:rPr>
                <w:lang w:val="es-ES_tradnl"/>
              </w:rPr>
              <w:t>nico del cliente en el sistema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8a9cde34-a476-49f8-9a29-9f1bad4d7516</w:t>
            </w:r>
          </w:p>
        </w:tc>
        <w:tc>
          <w:tcPr>
            <w:tcW w:w="7407" w:type="dxa"/>
            <w:shd w:val="clear" w:color="auto" w:fill="F2F2F2" w:themeFill="background1" w:themeFillShade="F2"/>
          </w:tcPr>
          <w:p w:rsidR="00000000" w:rsidRDefault="00FF2FA9">
            <w:pPr>
              <w:rPr>
                <w:noProof/>
              </w:rPr>
            </w:pPr>
            <w:r>
              <w:rPr>
                <w:noProof/>
              </w:rPr>
              <w:t>Complimentary Account</w:t>
            </w:r>
          </w:p>
        </w:tc>
        <w:tc>
          <w:tcPr>
            <w:tcW w:w="7407" w:type="dxa"/>
          </w:tcPr>
          <w:p w:rsidR="00000000" w:rsidRDefault="00FF2FA9">
            <w:pPr>
              <w:rPr>
                <w:lang w:val="es-ES_tradnl"/>
              </w:rPr>
            </w:pPr>
            <w:r>
              <w:rPr>
                <w:lang w:val="es-ES_tradnl"/>
              </w:rPr>
              <w:t>Cuenta complementaria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7e05139d-ecca-4e14-ba8d-5eec470bda7b</w:t>
            </w:r>
          </w:p>
        </w:tc>
        <w:tc>
          <w:tcPr>
            <w:tcW w:w="7407" w:type="dxa"/>
            <w:shd w:val="clear" w:color="auto" w:fill="F2F2F2" w:themeFill="background1" w:themeFillShade="F2"/>
          </w:tcPr>
          <w:p w:rsidR="00000000" w:rsidRDefault="00FF2FA9">
            <w:pPr>
              <w:rPr>
                <w:noProof/>
              </w:rPr>
            </w:pPr>
            <w:r>
              <w:rPr>
                <w:noProof/>
              </w:rPr>
              <w:t>Denotes whether the account is a complementary mode or not</w:t>
            </w:r>
          </w:p>
        </w:tc>
        <w:tc>
          <w:tcPr>
            <w:tcW w:w="7407" w:type="dxa"/>
          </w:tcPr>
          <w:p w:rsidR="00000000" w:rsidRDefault="00FF2FA9">
            <w:pPr>
              <w:rPr>
                <w:lang w:val="es-ES_tradnl"/>
              </w:rPr>
            </w:pPr>
            <w:r>
              <w:rPr>
                <w:lang w:val="es-ES_tradnl"/>
              </w:rPr>
              <w:t>Indica si la cuenta es un modo complementario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b31cba4b-f882-4f</w:t>
            </w:r>
            <w:r>
              <w:rPr>
                <w:noProof/>
                <w:sz w:val="2"/>
              </w:rPr>
              <w:t>28-a3c6-86413e343742</w:t>
            </w:r>
          </w:p>
        </w:tc>
        <w:tc>
          <w:tcPr>
            <w:tcW w:w="7407" w:type="dxa"/>
            <w:shd w:val="clear" w:color="auto" w:fill="F2F2F2" w:themeFill="background1" w:themeFillShade="F2"/>
          </w:tcPr>
          <w:p w:rsidR="00000000" w:rsidRDefault="00FF2FA9">
            <w:pPr>
              <w:rPr>
                <w:noProof/>
              </w:rPr>
            </w:pPr>
            <w:r>
              <w:rPr>
                <w:noProof/>
              </w:rPr>
              <w:t>Complaint Mode</w:t>
            </w:r>
          </w:p>
        </w:tc>
        <w:tc>
          <w:tcPr>
            <w:tcW w:w="7407" w:type="dxa"/>
          </w:tcPr>
          <w:p w:rsidR="00000000" w:rsidRDefault="00FF2FA9">
            <w:pPr>
              <w:rPr>
                <w:lang w:val="es-ES_tradnl"/>
              </w:rPr>
            </w:pPr>
            <w:r>
              <w:rPr>
                <w:lang w:val="es-ES_tradnl"/>
              </w:rPr>
              <w:t>Modo de queja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a64e3649-4da5-4f9c-8aff-879c8c99b256</w:t>
            </w:r>
          </w:p>
        </w:tc>
        <w:tc>
          <w:tcPr>
            <w:tcW w:w="7407" w:type="dxa"/>
            <w:shd w:val="clear" w:color="auto" w:fill="F2F2F2" w:themeFill="background1" w:themeFillShade="F2"/>
          </w:tcPr>
          <w:p w:rsidR="00000000" w:rsidRDefault="00FF2FA9">
            <w:pPr>
              <w:rPr>
                <w:noProof/>
              </w:rPr>
            </w:pPr>
            <w:r>
              <w:rPr>
                <w:noProof/>
              </w:rPr>
              <w:t>Denotes whether the account is a complaint mode or not</w:t>
            </w:r>
          </w:p>
        </w:tc>
        <w:tc>
          <w:tcPr>
            <w:tcW w:w="7407" w:type="dxa"/>
          </w:tcPr>
          <w:p w:rsidR="00000000" w:rsidRDefault="00FF2FA9">
            <w:pPr>
              <w:rPr>
                <w:lang w:val="es-ES_tradnl"/>
              </w:rPr>
            </w:pPr>
            <w:r>
              <w:rPr>
                <w:lang w:val="es-ES_tradnl"/>
              </w:rPr>
              <w:t>Indica si la cuenta es un modo de queja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a0f8e06c-fcd5-4618-9012-6b15e56116e6</w:t>
            </w:r>
          </w:p>
        </w:tc>
        <w:tc>
          <w:tcPr>
            <w:tcW w:w="7407" w:type="dxa"/>
            <w:shd w:val="clear" w:color="auto" w:fill="F2F2F2" w:themeFill="background1" w:themeFillShade="F2"/>
          </w:tcPr>
          <w:p w:rsidR="00000000" w:rsidRDefault="00FF2FA9">
            <w:pPr>
              <w:rPr>
                <w:noProof/>
              </w:rPr>
            </w:pPr>
            <w:r>
              <w:rPr>
                <w:noProof/>
              </w:rPr>
              <w:t>Account Type</w:t>
            </w:r>
          </w:p>
        </w:tc>
        <w:tc>
          <w:tcPr>
            <w:tcW w:w="7407" w:type="dxa"/>
          </w:tcPr>
          <w:p w:rsidR="00000000" w:rsidRDefault="00FF2FA9">
            <w:pPr>
              <w:rPr>
                <w:lang w:val="es-ES_tradnl"/>
              </w:rPr>
            </w:pPr>
            <w:r>
              <w:rPr>
                <w:lang w:val="es-ES_tradnl"/>
              </w:rPr>
              <w:t>Tipo de</w:t>
            </w:r>
            <w:r>
              <w:rPr>
                <w:lang w:val="es-ES_tradnl"/>
              </w:rPr>
              <w:t xml:space="preserv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b8cc1cb4-44b8-46b8-985a-ee5f4c18f5f0</w:t>
            </w:r>
          </w:p>
        </w:tc>
        <w:tc>
          <w:tcPr>
            <w:tcW w:w="7407" w:type="dxa"/>
            <w:shd w:val="clear" w:color="auto" w:fill="F2F2F2" w:themeFill="background1" w:themeFillShade="F2"/>
          </w:tcPr>
          <w:p w:rsidR="00000000" w:rsidRDefault="00FF2FA9">
            <w:pPr>
              <w:rPr>
                <w:noProof/>
              </w:rPr>
            </w:pPr>
            <w:r>
              <w:rPr>
                <w:noProof/>
              </w:rPr>
              <w:t>Denotes the subscriber account type</w:t>
            </w:r>
          </w:p>
        </w:tc>
        <w:tc>
          <w:tcPr>
            <w:tcW w:w="7407" w:type="dxa"/>
          </w:tcPr>
          <w:p w:rsidR="00000000" w:rsidRDefault="00FF2FA9">
            <w:pPr>
              <w:rPr>
                <w:lang w:val="es-ES_tradnl"/>
              </w:rPr>
            </w:pPr>
            <w:r>
              <w:rPr>
                <w:lang w:val="es-ES_tradnl"/>
              </w:rPr>
              <w:t>Denota el tipo de cuenta de suscriptor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e3585a77-a0da-47dd-b752-f8bc279f3809</w:t>
            </w:r>
          </w:p>
        </w:tc>
        <w:tc>
          <w:tcPr>
            <w:tcW w:w="7407" w:type="dxa"/>
            <w:shd w:val="clear" w:color="auto" w:fill="F2F2F2" w:themeFill="background1" w:themeFillShade="F2"/>
          </w:tcPr>
          <w:p w:rsidR="00000000" w:rsidRDefault="00FF2FA9">
            <w:pPr>
              <w:rPr>
                <w:noProof/>
              </w:rPr>
            </w:pPr>
            <w:r>
              <w:rPr>
                <w:noProof/>
              </w:rPr>
              <w:t>Sales Method</w:t>
            </w:r>
          </w:p>
        </w:tc>
        <w:tc>
          <w:tcPr>
            <w:tcW w:w="7407" w:type="dxa"/>
          </w:tcPr>
          <w:p w:rsidR="00000000" w:rsidRDefault="00FF2FA9">
            <w:pPr>
              <w:rPr>
                <w:lang w:val="es-ES_tradnl"/>
              </w:rPr>
            </w:pPr>
            <w:r>
              <w:rPr>
                <w:lang w:val="es-ES_tradnl"/>
              </w:rPr>
              <w:t>M</w:t>
            </w:r>
            <w:r>
              <w:rPr>
                <w:lang w:val="es-ES_tradnl"/>
              </w:rPr>
              <w:t>é</w:t>
            </w:r>
            <w:r>
              <w:rPr>
                <w:lang w:val="es-ES_tradnl"/>
              </w:rPr>
              <w:t>todo de venta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2b52fab8-ddc5-4857-9ca5-d60f66097cf4</w:t>
            </w:r>
          </w:p>
        </w:tc>
        <w:tc>
          <w:tcPr>
            <w:tcW w:w="7407" w:type="dxa"/>
            <w:shd w:val="clear" w:color="auto" w:fill="F2F2F2" w:themeFill="background1" w:themeFillShade="F2"/>
          </w:tcPr>
          <w:p w:rsidR="00000000" w:rsidRDefault="00FF2FA9">
            <w:pPr>
              <w:rPr>
                <w:noProof/>
              </w:rPr>
            </w:pPr>
            <w:r>
              <w:rPr>
                <w:noProof/>
              </w:rPr>
              <w:t>Denotes the sales method through customer acquisition is done</w:t>
            </w:r>
          </w:p>
        </w:tc>
        <w:tc>
          <w:tcPr>
            <w:tcW w:w="7407" w:type="dxa"/>
          </w:tcPr>
          <w:p w:rsidR="00000000" w:rsidRDefault="00FF2FA9">
            <w:pPr>
              <w:rPr>
                <w:lang w:val="es-ES_tradnl"/>
              </w:rPr>
            </w:pPr>
            <w:r>
              <w:rPr>
                <w:lang w:val="es-ES_tradnl"/>
              </w:rPr>
              <w:t>Denota el m</w:t>
            </w:r>
            <w:r>
              <w:rPr>
                <w:lang w:val="es-ES_tradnl"/>
              </w:rPr>
              <w:t>é</w:t>
            </w:r>
            <w:r>
              <w:rPr>
                <w:lang w:val="es-ES_tradnl"/>
              </w:rPr>
              <w:t>todo de venta mediante adquisici</w:t>
            </w:r>
            <w:r>
              <w:rPr>
                <w:lang w:val="es-ES_tradnl"/>
              </w:rPr>
              <w:t>ó</w:t>
            </w:r>
            <w:r>
              <w:rPr>
                <w:lang w:val="es-ES_tradnl"/>
              </w:rPr>
              <w:t>n de clientes que se realiza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fc43c91a-8eef-4799-8eaf-dee2b998903a</w:t>
            </w:r>
          </w:p>
        </w:tc>
        <w:tc>
          <w:tcPr>
            <w:tcW w:w="7407" w:type="dxa"/>
            <w:shd w:val="clear" w:color="auto" w:fill="F2F2F2" w:themeFill="background1" w:themeFillShade="F2"/>
          </w:tcPr>
          <w:p w:rsidR="00000000" w:rsidRDefault="00FF2FA9">
            <w:pPr>
              <w:rPr>
                <w:noProof/>
              </w:rPr>
            </w:pPr>
            <w:r>
              <w:rPr>
                <w:noProof/>
              </w:rPr>
              <w:t>Billing Mode</w:t>
            </w:r>
          </w:p>
        </w:tc>
        <w:tc>
          <w:tcPr>
            <w:tcW w:w="7407" w:type="dxa"/>
          </w:tcPr>
          <w:p w:rsidR="00000000" w:rsidRDefault="00FF2FA9">
            <w:pPr>
              <w:rPr>
                <w:lang w:val="es-ES_tradnl"/>
              </w:rPr>
            </w:pPr>
            <w:r>
              <w:rPr>
                <w:lang w:val="es-ES_tradnl"/>
              </w:rPr>
              <w:t>Modo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3bfd1ac7-4898-4026-95b5-a967f974b0d6</w:t>
            </w:r>
          </w:p>
        </w:tc>
        <w:tc>
          <w:tcPr>
            <w:tcW w:w="7407" w:type="dxa"/>
            <w:shd w:val="clear" w:color="auto" w:fill="F2F2F2" w:themeFill="background1" w:themeFillShade="F2"/>
          </w:tcPr>
          <w:p w:rsidR="00000000" w:rsidRDefault="00FF2FA9">
            <w:pPr>
              <w:rPr>
                <w:noProof/>
              </w:rPr>
            </w:pPr>
            <w:r>
              <w:rPr>
                <w:noProof/>
              </w:rPr>
              <w:t>D</w:t>
            </w:r>
            <w:r>
              <w:rPr>
                <w:noProof/>
              </w:rPr>
              <w:t>enotes the frequency of bill mode</w:t>
            </w:r>
          </w:p>
        </w:tc>
        <w:tc>
          <w:tcPr>
            <w:tcW w:w="7407" w:type="dxa"/>
          </w:tcPr>
          <w:p w:rsidR="00000000" w:rsidRDefault="00FF2FA9">
            <w:pPr>
              <w:rPr>
                <w:lang w:val="es-ES_tradnl"/>
              </w:rPr>
            </w:pPr>
            <w:r>
              <w:rPr>
                <w:lang w:val="es-ES_tradnl"/>
              </w:rPr>
              <w:t>Denota la frecuencia del modo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4c6d8540-bfa4-4d5b-b72d-6fbf4655026c</w:t>
            </w:r>
          </w:p>
        </w:tc>
        <w:tc>
          <w:tcPr>
            <w:tcW w:w="7407" w:type="dxa"/>
            <w:shd w:val="clear" w:color="auto" w:fill="F2F2F2" w:themeFill="background1" w:themeFillShade="F2"/>
          </w:tcPr>
          <w:p w:rsidR="00000000" w:rsidRDefault="00FF2FA9">
            <w:pPr>
              <w:rPr>
                <w:noProof/>
              </w:rPr>
            </w:pPr>
            <w:r>
              <w:rPr>
                <w:noProof/>
              </w:rPr>
              <w:t>Bill Cycle</w:t>
            </w:r>
          </w:p>
        </w:tc>
        <w:tc>
          <w:tcPr>
            <w:tcW w:w="7407" w:type="dxa"/>
          </w:tcPr>
          <w:p w:rsidR="00000000" w:rsidRDefault="00FF2FA9">
            <w:pPr>
              <w:rPr>
                <w:lang w:val="es-ES_tradnl"/>
              </w:rPr>
            </w:pPr>
            <w:r>
              <w:rPr>
                <w:lang w:val="es-ES_tradnl"/>
              </w:rPr>
              <w:t>Ciclo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204df40a-2cef-468d-b56c-ff9525055e85</w:t>
            </w:r>
          </w:p>
        </w:tc>
        <w:tc>
          <w:tcPr>
            <w:tcW w:w="7407" w:type="dxa"/>
            <w:shd w:val="clear" w:color="auto" w:fill="F2F2F2" w:themeFill="background1" w:themeFillShade="F2"/>
          </w:tcPr>
          <w:p w:rsidR="00000000" w:rsidRDefault="00FF2FA9">
            <w:pPr>
              <w:rPr>
                <w:noProof/>
              </w:rPr>
            </w:pPr>
            <w:r>
              <w:rPr>
                <w:noProof/>
              </w:rPr>
              <w:t>Indicates customer bill generation date</w:t>
            </w:r>
          </w:p>
        </w:tc>
        <w:tc>
          <w:tcPr>
            <w:tcW w:w="7407" w:type="dxa"/>
          </w:tcPr>
          <w:p w:rsidR="00000000" w:rsidRDefault="00FF2FA9">
            <w:pPr>
              <w:rPr>
                <w:lang w:val="es-ES_tradnl"/>
              </w:rPr>
            </w:pPr>
            <w:r>
              <w:rPr>
                <w:lang w:val="es-ES_tradnl"/>
              </w:rPr>
              <w:t>Indica la fecha de generaci</w:t>
            </w:r>
            <w:r>
              <w:rPr>
                <w:lang w:val="es-ES_tradnl"/>
              </w:rPr>
              <w:t>ó</w:t>
            </w:r>
            <w:r>
              <w:rPr>
                <w:lang w:val="es-ES_tradnl"/>
              </w:rPr>
              <w:t>n de la factura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909e77e5-ffdb-4b1c-b9cc-4b2b7677cef8</w:t>
            </w:r>
          </w:p>
        </w:tc>
        <w:tc>
          <w:tcPr>
            <w:tcW w:w="7407" w:type="dxa"/>
            <w:shd w:val="clear" w:color="auto" w:fill="F2F2F2" w:themeFill="background1" w:themeFillShade="F2"/>
          </w:tcPr>
          <w:p w:rsidR="00000000" w:rsidRDefault="00FF2FA9">
            <w:pPr>
              <w:rPr>
                <w:noProof/>
              </w:rPr>
            </w:pPr>
            <w:r>
              <w:rPr>
                <w:noProof/>
              </w:rPr>
              <w:t>Bill Delivery Type</w:t>
            </w:r>
          </w:p>
        </w:tc>
        <w:tc>
          <w:tcPr>
            <w:tcW w:w="7407" w:type="dxa"/>
          </w:tcPr>
          <w:p w:rsidR="00000000" w:rsidRDefault="00FF2FA9">
            <w:pPr>
              <w:rPr>
                <w:lang w:val="es-ES_tradnl"/>
              </w:rPr>
            </w:pPr>
            <w:r>
              <w:rPr>
                <w:lang w:val="es-ES_tradnl"/>
              </w:rPr>
              <w:t>Tipo de entrega de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c96dd91b-6cbc-4555-8ca8-011925f6571a</w:t>
            </w:r>
          </w:p>
        </w:tc>
        <w:tc>
          <w:tcPr>
            <w:tcW w:w="7407" w:type="dxa"/>
            <w:shd w:val="clear" w:color="auto" w:fill="F2F2F2" w:themeFill="background1" w:themeFillShade="F2"/>
          </w:tcPr>
          <w:p w:rsidR="00000000" w:rsidRDefault="00FF2FA9">
            <w:pPr>
              <w:rPr>
                <w:noProof/>
              </w:rPr>
            </w:pPr>
            <w:r>
              <w:rPr>
                <w:noProof/>
              </w:rPr>
              <w:t>Type of bill delivery opted by the customer</w:t>
            </w:r>
          </w:p>
        </w:tc>
        <w:tc>
          <w:tcPr>
            <w:tcW w:w="7407" w:type="dxa"/>
          </w:tcPr>
          <w:p w:rsidR="00000000" w:rsidRDefault="00FF2FA9">
            <w:pPr>
              <w:rPr>
                <w:lang w:val="es-ES_tradnl"/>
              </w:rPr>
            </w:pPr>
            <w:r>
              <w:rPr>
                <w:lang w:val="es-ES_tradnl"/>
              </w:rPr>
              <w:t>Tipo de env</w:t>
            </w:r>
            <w:r>
              <w:rPr>
                <w:lang w:val="es-ES_tradnl"/>
              </w:rPr>
              <w:t>í</w:t>
            </w:r>
            <w:r>
              <w:rPr>
                <w:lang w:val="es-ES_tradnl"/>
              </w:rPr>
              <w:t>o de factura optado por 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e537b42b-9fe1-42d6-ae23-c94a4c465c55</w:t>
            </w:r>
          </w:p>
        </w:tc>
        <w:tc>
          <w:tcPr>
            <w:tcW w:w="7407" w:type="dxa"/>
            <w:shd w:val="clear" w:color="auto" w:fill="F2F2F2" w:themeFill="background1" w:themeFillShade="F2"/>
          </w:tcPr>
          <w:p w:rsidR="00000000" w:rsidRDefault="00FF2FA9">
            <w:pPr>
              <w:rPr>
                <w:noProof/>
              </w:rPr>
            </w:pPr>
            <w:r>
              <w:rPr>
                <w:noProof/>
              </w:rPr>
              <w:t>Account Role</w:t>
            </w:r>
          </w:p>
        </w:tc>
        <w:tc>
          <w:tcPr>
            <w:tcW w:w="7407" w:type="dxa"/>
          </w:tcPr>
          <w:p w:rsidR="00000000" w:rsidRDefault="00FF2FA9">
            <w:pPr>
              <w:rPr>
                <w:lang w:val="es-ES_tradnl"/>
              </w:rPr>
            </w:pPr>
            <w:r>
              <w:rPr>
                <w:lang w:val="es-ES_tradnl"/>
              </w:rPr>
              <w:t>Rol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81fd478e-b800-4904-9de6-184db939e0a4</w:t>
            </w:r>
          </w:p>
        </w:tc>
        <w:tc>
          <w:tcPr>
            <w:tcW w:w="7407" w:type="dxa"/>
            <w:shd w:val="clear" w:color="auto" w:fill="F2F2F2" w:themeFill="background1" w:themeFillShade="F2"/>
          </w:tcPr>
          <w:p w:rsidR="00000000" w:rsidRDefault="00FF2FA9">
            <w:pPr>
              <w:rPr>
                <w:noProof/>
              </w:rPr>
            </w:pPr>
            <w:r>
              <w:rPr>
                <w:noProof/>
              </w:rPr>
              <w:t>Indicates the account role of the customer</w:t>
            </w:r>
          </w:p>
        </w:tc>
        <w:tc>
          <w:tcPr>
            <w:tcW w:w="7407" w:type="dxa"/>
          </w:tcPr>
          <w:p w:rsidR="00000000" w:rsidRDefault="00FF2FA9">
            <w:pPr>
              <w:rPr>
                <w:lang w:val="es-ES_tradnl"/>
              </w:rPr>
            </w:pPr>
            <w:r>
              <w:rPr>
                <w:lang w:val="es-ES_tradnl"/>
              </w:rPr>
              <w:t>Indica el rol de cuenta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4e00cd49-1637-4853-84b4-72357803a0cb</w:t>
            </w:r>
          </w:p>
        </w:tc>
        <w:tc>
          <w:tcPr>
            <w:tcW w:w="7407" w:type="dxa"/>
            <w:shd w:val="clear" w:color="auto" w:fill="F2F2F2" w:themeFill="background1" w:themeFillShade="F2"/>
          </w:tcPr>
          <w:p w:rsidR="00000000" w:rsidRDefault="00FF2FA9">
            <w:pPr>
              <w:rPr>
                <w:noProof/>
              </w:rPr>
            </w:pPr>
            <w:r>
              <w:rPr>
                <w:noProof/>
              </w:rPr>
              <w:t>Cool Off</w:t>
            </w:r>
          </w:p>
        </w:tc>
        <w:tc>
          <w:tcPr>
            <w:tcW w:w="7407" w:type="dxa"/>
          </w:tcPr>
          <w:p w:rsidR="00000000" w:rsidRDefault="00FF2FA9">
            <w:pPr>
              <w:rPr>
                <w:lang w:val="es-ES_tradnl"/>
              </w:rPr>
            </w:pPr>
            <w:r>
              <w:rPr>
                <w:lang w:val="es-ES_tradnl"/>
              </w:rPr>
              <w:t>Refrescarse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203d88bc-f7c1-41fc-8233-f75dfceb36ed</w:t>
            </w:r>
          </w:p>
        </w:tc>
        <w:tc>
          <w:tcPr>
            <w:tcW w:w="7407" w:type="dxa"/>
            <w:shd w:val="clear" w:color="auto" w:fill="F2F2F2" w:themeFill="background1" w:themeFillShade="F2"/>
          </w:tcPr>
          <w:p w:rsidR="00000000" w:rsidRDefault="00FF2FA9">
            <w:pPr>
              <w:rPr>
                <w:noProof/>
              </w:rPr>
            </w:pPr>
            <w:r>
              <w:rPr>
                <w:noProof/>
              </w:rPr>
              <w:t>This indicates whether the customer is eligible for any type of offers/promotion as per the segments defined in the segments tab</w:t>
            </w:r>
          </w:p>
        </w:tc>
        <w:tc>
          <w:tcPr>
            <w:tcW w:w="7407" w:type="dxa"/>
          </w:tcPr>
          <w:p w:rsidR="00000000" w:rsidRDefault="00FF2FA9">
            <w:pPr>
              <w:rPr>
                <w:lang w:val="es-ES_tradnl"/>
              </w:rPr>
            </w:pPr>
            <w:r>
              <w:rPr>
                <w:lang w:val="es-ES_tradnl"/>
              </w:rPr>
              <w:t xml:space="preserve">Esto indica si el cliente </w:t>
            </w:r>
            <w:r>
              <w:rPr>
                <w:lang w:val="es-ES_tradnl"/>
              </w:rPr>
              <w:t>es elegible para alg</w:t>
            </w:r>
            <w:r>
              <w:rPr>
                <w:lang w:val="es-ES_tradnl"/>
              </w:rPr>
              <w:t>ú</w:t>
            </w:r>
            <w:r>
              <w:rPr>
                <w:lang w:val="es-ES_tradnl"/>
              </w:rPr>
              <w:t>n tipo de oferta / promoci</w:t>
            </w:r>
            <w:r>
              <w:rPr>
                <w:lang w:val="es-ES_tradnl"/>
              </w:rPr>
              <w:t>ó</w:t>
            </w:r>
            <w:r>
              <w:rPr>
                <w:lang w:val="es-ES_tradnl"/>
              </w:rPr>
              <w:t>n seg</w:t>
            </w:r>
            <w:r>
              <w:rPr>
                <w:lang w:val="es-ES_tradnl"/>
              </w:rPr>
              <w:t>ú</w:t>
            </w:r>
            <w:r>
              <w:rPr>
                <w:lang w:val="es-ES_tradnl"/>
              </w:rPr>
              <w:t>n los segmentos definidos en la pesta</w:t>
            </w:r>
            <w:r>
              <w:rPr>
                <w:lang w:val="es-ES_tradnl"/>
              </w:rPr>
              <w:t>ñ</w:t>
            </w:r>
            <w:r>
              <w:rPr>
                <w:lang w:val="es-ES_tradnl"/>
              </w:rPr>
              <w:t>a de segmentos.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3ab9b2e0-62ac-4edb-a886-eb14d9338b7e</w:t>
            </w:r>
          </w:p>
        </w:tc>
        <w:tc>
          <w:tcPr>
            <w:tcW w:w="7407" w:type="dxa"/>
            <w:shd w:val="clear" w:color="auto" w:fill="F2F2F2" w:themeFill="background1" w:themeFillShade="F2"/>
          </w:tcPr>
          <w:p w:rsidR="00000000" w:rsidRDefault="00FF2FA9">
            <w:pPr>
              <w:rPr>
                <w:noProof/>
              </w:rPr>
            </w:pPr>
            <w:r>
              <w:rPr>
                <w:noProof/>
              </w:rPr>
              <w:t>Migrated Category</w:t>
            </w:r>
          </w:p>
        </w:tc>
        <w:tc>
          <w:tcPr>
            <w:tcW w:w="7407" w:type="dxa"/>
          </w:tcPr>
          <w:p w:rsidR="00000000" w:rsidRDefault="00FF2FA9">
            <w:pPr>
              <w:rPr>
                <w:lang w:val="es-ES_tradnl"/>
              </w:rPr>
            </w:pPr>
            <w:r>
              <w:rPr>
                <w:lang w:val="es-ES_tradnl"/>
              </w:rPr>
              <w:t>Categor</w:t>
            </w:r>
            <w:r>
              <w:rPr>
                <w:lang w:val="es-ES_tradnl"/>
              </w:rPr>
              <w:t>í</w:t>
            </w:r>
            <w:r>
              <w:rPr>
                <w:lang w:val="es-ES_tradnl"/>
              </w:rPr>
              <w:t>a migrada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a75938e9-48b8-4c10-b1d6-79191b32f2e7</w:t>
            </w:r>
          </w:p>
        </w:tc>
        <w:tc>
          <w:tcPr>
            <w:tcW w:w="7407" w:type="dxa"/>
            <w:shd w:val="clear" w:color="auto" w:fill="F2F2F2" w:themeFill="background1" w:themeFillShade="F2"/>
          </w:tcPr>
          <w:p w:rsidR="00000000" w:rsidRDefault="00FF2FA9">
            <w:pPr>
              <w:rPr>
                <w:noProof/>
              </w:rPr>
            </w:pPr>
            <w:r>
              <w:rPr>
                <w:noProof/>
              </w:rPr>
              <w:t>It indicates the reason wh</w:t>
            </w:r>
            <w:r>
              <w:rPr>
                <w:noProof/>
              </w:rPr>
              <w:t>y the user account is not migrated</w:t>
            </w:r>
          </w:p>
        </w:tc>
        <w:tc>
          <w:tcPr>
            <w:tcW w:w="7407" w:type="dxa"/>
          </w:tcPr>
          <w:p w:rsidR="00000000" w:rsidRDefault="00FF2FA9">
            <w:pPr>
              <w:rPr>
                <w:lang w:val="es-ES_tradnl"/>
              </w:rPr>
            </w:pPr>
            <w:r>
              <w:rPr>
                <w:lang w:val="es-ES_tradnl"/>
              </w:rPr>
              <w:t>Indica el motivo por el que no se migra la cuenta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afdf495d-0f33-48ff-a3f8-ca50ff8b82a6</w:t>
            </w:r>
          </w:p>
        </w:tc>
        <w:tc>
          <w:tcPr>
            <w:tcW w:w="7407" w:type="dxa"/>
            <w:shd w:val="clear" w:color="auto" w:fill="F2F2F2" w:themeFill="background1" w:themeFillShade="F2"/>
          </w:tcPr>
          <w:p w:rsidR="00000000" w:rsidRDefault="00FF2FA9">
            <w:pPr>
              <w:rPr>
                <w:noProof/>
              </w:rPr>
            </w:pPr>
            <w:r>
              <w:rPr>
                <w:noProof/>
              </w:rPr>
              <w:t>Service Details Section</w:t>
            </w:r>
          </w:p>
        </w:tc>
        <w:tc>
          <w:tcPr>
            <w:tcW w:w="7407" w:type="dxa"/>
          </w:tcPr>
          <w:p w:rsidR="00000000" w:rsidRDefault="00FF2FA9">
            <w:pPr>
              <w:rPr>
                <w:lang w:val="es-ES_tradnl"/>
              </w:rPr>
            </w:pPr>
            <w:r>
              <w:rPr>
                <w:lang w:val="es-ES_tradnl"/>
              </w:rPr>
              <w:t>Secci</w:t>
            </w:r>
            <w:r>
              <w:rPr>
                <w:lang w:val="es-ES_tradnl"/>
              </w:rPr>
              <w:t>ó</w:t>
            </w:r>
            <w:r>
              <w:rPr>
                <w:lang w:val="es-ES_tradnl"/>
              </w:rPr>
              <w:t>n de detalles del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43c6e9fe-5bb8-481a-86bc-64bff410e01c</w:t>
            </w:r>
          </w:p>
        </w:tc>
        <w:tc>
          <w:tcPr>
            <w:tcW w:w="7407" w:type="dxa"/>
            <w:shd w:val="clear" w:color="auto" w:fill="F2F2F2" w:themeFill="background1" w:themeFillShade="F2"/>
          </w:tcPr>
          <w:p w:rsidR="00000000" w:rsidRDefault="00FF2FA9">
            <w:pPr>
              <w:rPr>
                <w:noProof/>
              </w:rPr>
            </w:pPr>
            <w:r>
              <w:rPr>
                <w:noProof/>
              </w:rPr>
              <w:t>Complaint Mode</w:t>
            </w:r>
          </w:p>
        </w:tc>
        <w:tc>
          <w:tcPr>
            <w:tcW w:w="7407" w:type="dxa"/>
          </w:tcPr>
          <w:p w:rsidR="00000000" w:rsidRDefault="00FF2FA9">
            <w:pPr>
              <w:rPr>
                <w:lang w:val="es-ES_tradnl"/>
              </w:rPr>
            </w:pPr>
            <w:r>
              <w:rPr>
                <w:lang w:val="es-ES_tradnl"/>
              </w:rPr>
              <w:t>Modo de queja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4b6ed572-d583-4134-9928-9540e92fbc98</w:t>
            </w:r>
          </w:p>
        </w:tc>
        <w:tc>
          <w:tcPr>
            <w:tcW w:w="7407" w:type="dxa"/>
            <w:shd w:val="clear" w:color="auto" w:fill="F2F2F2" w:themeFill="background1" w:themeFillShade="F2"/>
          </w:tcPr>
          <w:p w:rsidR="00000000" w:rsidRDefault="00FF2FA9">
            <w:pPr>
              <w:rPr>
                <w:noProof/>
              </w:rPr>
            </w:pPr>
            <w:r>
              <w:rPr>
                <w:noProof/>
              </w:rPr>
              <w:t>Denotes whether the account is a complaint mode or not</w:t>
            </w:r>
          </w:p>
        </w:tc>
        <w:tc>
          <w:tcPr>
            <w:tcW w:w="7407" w:type="dxa"/>
          </w:tcPr>
          <w:p w:rsidR="00000000" w:rsidRDefault="00FF2FA9">
            <w:pPr>
              <w:rPr>
                <w:lang w:val="es-ES_tradnl"/>
              </w:rPr>
            </w:pPr>
            <w:r>
              <w:rPr>
                <w:lang w:val="es-ES_tradnl"/>
              </w:rPr>
              <w:t>Indica si la cuenta es un modo de queja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c2460083-d649-4e7d-9bdd-739cf2501b46</w:t>
            </w:r>
          </w:p>
        </w:tc>
        <w:tc>
          <w:tcPr>
            <w:tcW w:w="7407" w:type="dxa"/>
            <w:shd w:val="clear" w:color="auto" w:fill="F2F2F2" w:themeFill="background1" w:themeFillShade="F2"/>
          </w:tcPr>
          <w:p w:rsidR="00000000" w:rsidRDefault="00FF2FA9">
            <w:pPr>
              <w:rPr>
                <w:noProof/>
              </w:rPr>
            </w:pPr>
            <w:r>
              <w:rPr>
                <w:noProof/>
              </w:rPr>
              <w:t>Account Type</w:t>
            </w:r>
          </w:p>
        </w:tc>
        <w:tc>
          <w:tcPr>
            <w:tcW w:w="7407" w:type="dxa"/>
          </w:tcPr>
          <w:p w:rsidR="00000000" w:rsidRDefault="00FF2FA9">
            <w:pPr>
              <w:rPr>
                <w:lang w:val="es-ES_tradnl"/>
              </w:rPr>
            </w:pPr>
            <w:r>
              <w:rPr>
                <w:lang w:val="es-ES_tradnl"/>
              </w:rPr>
              <w:t>Tipo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35d64f3f-c92c-4e2c-8af</w:t>
            </w:r>
            <w:r>
              <w:rPr>
                <w:noProof/>
                <w:sz w:val="2"/>
              </w:rPr>
              <w:t>9-a2fa631ba013</w:t>
            </w:r>
          </w:p>
        </w:tc>
        <w:tc>
          <w:tcPr>
            <w:tcW w:w="7407" w:type="dxa"/>
            <w:shd w:val="clear" w:color="auto" w:fill="F2F2F2" w:themeFill="background1" w:themeFillShade="F2"/>
          </w:tcPr>
          <w:p w:rsidR="00000000" w:rsidRDefault="00FF2FA9">
            <w:pPr>
              <w:rPr>
                <w:noProof/>
              </w:rPr>
            </w:pPr>
            <w:r>
              <w:rPr>
                <w:noProof/>
              </w:rPr>
              <w:t>Denotes the subscriber account type</w:t>
            </w:r>
          </w:p>
        </w:tc>
        <w:tc>
          <w:tcPr>
            <w:tcW w:w="7407" w:type="dxa"/>
          </w:tcPr>
          <w:p w:rsidR="00000000" w:rsidRDefault="00FF2FA9">
            <w:pPr>
              <w:rPr>
                <w:lang w:val="es-ES_tradnl"/>
              </w:rPr>
            </w:pPr>
            <w:r>
              <w:rPr>
                <w:lang w:val="es-ES_tradnl"/>
              </w:rPr>
              <w:t>Denota el tipo de cuenta de suscriptor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e9335faa-0aef-4c01-8d3d-a529726bae89</w:t>
            </w:r>
          </w:p>
        </w:tc>
        <w:tc>
          <w:tcPr>
            <w:tcW w:w="7407" w:type="dxa"/>
            <w:shd w:val="clear" w:color="auto" w:fill="F2F2F2" w:themeFill="background1" w:themeFillShade="F2"/>
          </w:tcPr>
          <w:p w:rsidR="00000000" w:rsidRDefault="00FF2FA9">
            <w:pPr>
              <w:rPr>
                <w:noProof/>
              </w:rPr>
            </w:pPr>
            <w:r>
              <w:rPr>
                <w:noProof/>
              </w:rPr>
              <w:t>Sales Method</w:t>
            </w:r>
          </w:p>
        </w:tc>
        <w:tc>
          <w:tcPr>
            <w:tcW w:w="7407" w:type="dxa"/>
          </w:tcPr>
          <w:p w:rsidR="00000000" w:rsidRDefault="00FF2FA9">
            <w:pPr>
              <w:rPr>
                <w:lang w:val="es-ES_tradnl"/>
              </w:rPr>
            </w:pPr>
            <w:r>
              <w:rPr>
                <w:lang w:val="es-ES_tradnl"/>
              </w:rPr>
              <w:t>M</w:t>
            </w:r>
            <w:r>
              <w:rPr>
                <w:lang w:val="es-ES_tradnl"/>
              </w:rPr>
              <w:t>é</w:t>
            </w:r>
            <w:r>
              <w:rPr>
                <w:lang w:val="es-ES_tradnl"/>
              </w:rPr>
              <w:t>todo de venta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c8a1e444-53bb-47c6-919b-1b5a68e38078</w:t>
            </w:r>
          </w:p>
        </w:tc>
        <w:tc>
          <w:tcPr>
            <w:tcW w:w="7407" w:type="dxa"/>
            <w:shd w:val="clear" w:color="auto" w:fill="F2F2F2" w:themeFill="background1" w:themeFillShade="F2"/>
          </w:tcPr>
          <w:p w:rsidR="00000000" w:rsidRDefault="00FF2FA9">
            <w:pPr>
              <w:rPr>
                <w:noProof/>
              </w:rPr>
            </w:pPr>
            <w:r>
              <w:rPr>
                <w:noProof/>
              </w:rPr>
              <w:t>Denotes the sales metho</w:t>
            </w:r>
            <w:r>
              <w:rPr>
                <w:noProof/>
              </w:rPr>
              <w:t>d through customer acquisition is done</w:t>
            </w:r>
          </w:p>
        </w:tc>
        <w:tc>
          <w:tcPr>
            <w:tcW w:w="7407" w:type="dxa"/>
          </w:tcPr>
          <w:p w:rsidR="00000000" w:rsidRDefault="00FF2FA9">
            <w:pPr>
              <w:rPr>
                <w:lang w:val="es-ES_tradnl"/>
              </w:rPr>
            </w:pPr>
            <w:r>
              <w:rPr>
                <w:lang w:val="es-ES_tradnl"/>
              </w:rPr>
              <w:t>Denota el m</w:t>
            </w:r>
            <w:r>
              <w:rPr>
                <w:lang w:val="es-ES_tradnl"/>
              </w:rPr>
              <w:t>é</w:t>
            </w:r>
            <w:r>
              <w:rPr>
                <w:lang w:val="es-ES_tradnl"/>
              </w:rPr>
              <w:t>todo de venta mediante adquisici</w:t>
            </w:r>
            <w:r>
              <w:rPr>
                <w:lang w:val="es-ES_tradnl"/>
              </w:rPr>
              <w:t>ó</w:t>
            </w:r>
            <w:r>
              <w:rPr>
                <w:lang w:val="es-ES_tradnl"/>
              </w:rPr>
              <w:t>n de clientes que se realiza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2d918f32-9027-4100-ad63-0f623f99565e</w:t>
            </w:r>
          </w:p>
        </w:tc>
        <w:tc>
          <w:tcPr>
            <w:tcW w:w="7407" w:type="dxa"/>
            <w:shd w:val="clear" w:color="auto" w:fill="F2F2F2" w:themeFill="background1" w:themeFillShade="F2"/>
          </w:tcPr>
          <w:p w:rsidR="00000000" w:rsidRDefault="00FF2FA9">
            <w:pPr>
              <w:rPr>
                <w:noProof/>
              </w:rPr>
            </w:pPr>
            <w:r>
              <w:rPr>
                <w:noProof/>
              </w:rPr>
              <w:t>Billing Mode</w:t>
            </w:r>
          </w:p>
        </w:tc>
        <w:tc>
          <w:tcPr>
            <w:tcW w:w="7407" w:type="dxa"/>
          </w:tcPr>
          <w:p w:rsidR="00000000" w:rsidRDefault="00FF2FA9">
            <w:pPr>
              <w:rPr>
                <w:lang w:val="es-ES_tradnl"/>
              </w:rPr>
            </w:pPr>
            <w:r>
              <w:rPr>
                <w:lang w:val="es-ES_tradnl"/>
              </w:rPr>
              <w:t>Modo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34c927c6-63d0-4fb7-a221-21cb0df043cb</w:t>
            </w:r>
          </w:p>
        </w:tc>
        <w:tc>
          <w:tcPr>
            <w:tcW w:w="7407" w:type="dxa"/>
            <w:shd w:val="clear" w:color="auto" w:fill="F2F2F2" w:themeFill="background1" w:themeFillShade="F2"/>
          </w:tcPr>
          <w:p w:rsidR="00000000" w:rsidRDefault="00FF2FA9">
            <w:pPr>
              <w:rPr>
                <w:noProof/>
              </w:rPr>
            </w:pPr>
            <w:r>
              <w:rPr>
                <w:noProof/>
              </w:rPr>
              <w:t>Denotes the frequency of bill mode</w:t>
            </w:r>
          </w:p>
        </w:tc>
        <w:tc>
          <w:tcPr>
            <w:tcW w:w="7407" w:type="dxa"/>
          </w:tcPr>
          <w:p w:rsidR="00000000" w:rsidRDefault="00FF2FA9">
            <w:pPr>
              <w:rPr>
                <w:lang w:val="es-ES_tradnl"/>
              </w:rPr>
            </w:pPr>
            <w:r>
              <w:rPr>
                <w:lang w:val="es-ES_tradnl"/>
              </w:rPr>
              <w:t>Denota la frecuencia del modo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cb72a5e0-1a23-445d-8e5e-cdc6775a1865</w:t>
            </w:r>
          </w:p>
        </w:tc>
        <w:tc>
          <w:tcPr>
            <w:tcW w:w="7407" w:type="dxa"/>
            <w:shd w:val="clear" w:color="auto" w:fill="F2F2F2" w:themeFill="background1" w:themeFillShade="F2"/>
          </w:tcPr>
          <w:p w:rsidR="00000000" w:rsidRDefault="00FF2FA9">
            <w:pPr>
              <w:rPr>
                <w:noProof/>
              </w:rPr>
            </w:pPr>
            <w:r>
              <w:rPr>
                <w:noProof/>
              </w:rPr>
              <w:t>Bill Cycle</w:t>
            </w:r>
          </w:p>
        </w:tc>
        <w:tc>
          <w:tcPr>
            <w:tcW w:w="7407" w:type="dxa"/>
          </w:tcPr>
          <w:p w:rsidR="00000000" w:rsidRDefault="00FF2FA9">
            <w:pPr>
              <w:rPr>
                <w:lang w:val="es-ES_tradnl"/>
              </w:rPr>
            </w:pPr>
            <w:r>
              <w:rPr>
                <w:lang w:val="es-ES_tradnl"/>
              </w:rPr>
              <w:t>Ciclo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0734bacd-4e41-4b80-9f59-b030287ba1e3</w:t>
            </w:r>
          </w:p>
        </w:tc>
        <w:tc>
          <w:tcPr>
            <w:tcW w:w="7407" w:type="dxa"/>
            <w:shd w:val="clear" w:color="auto" w:fill="F2F2F2" w:themeFill="background1" w:themeFillShade="F2"/>
          </w:tcPr>
          <w:p w:rsidR="00000000" w:rsidRDefault="00FF2FA9">
            <w:pPr>
              <w:rPr>
                <w:noProof/>
              </w:rPr>
            </w:pPr>
            <w:r>
              <w:rPr>
                <w:noProof/>
              </w:rPr>
              <w:t>Indicates customer bill generation date</w:t>
            </w:r>
          </w:p>
        </w:tc>
        <w:tc>
          <w:tcPr>
            <w:tcW w:w="7407" w:type="dxa"/>
          </w:tcPr>
          <w:p w:rsidR="00000000" w:rsidRDefault="00FF2FA9">
            <w:pPr>
              <w:rPr>
                <w:lang w:val="es-ES_tradnl"/>
              </w:rPr>
            </w:pPr>
            <w:r>
              <w:rPr>
                <w:lang w:val="es-ES_tradnl"/>
              </w:rPr>
              <w:t>Indica la fecha de generaci</w:t>
            </w:r>
            <w:r>
              <w:rPr>
                <w:lang w:val="es-ES_tradnl"/>
              </w:rPr>
              <w:t>ó</w:t>
            </w:r>
            <w:r>
              <w:rPr>
                <w:lang w:val="es-ES_tradnl"/>
              </w:rPr>
              <w:t>n de la factura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a966a6a4-4e11-4c19-92f8-5e0e4d3f33d7</w:t>
            </w:r>
          </w:p>
        </w:tc>
        <w:tc>
          <w:tcPr>
            <w:tcW w:w="7407" w:type="dxa"/>
            <w:shd w:val="clear" w:color="auto" w:fill="F2F2F2" w:themeFill="background1" w:themeFillShade="F2"/>
          </w:tcPr>
          <w:p w:rsidR="00000000" w:rsidRDefault="00FF2FA9">
            <w:pPr>
              <w:rPr>
                <w:noProof/>
              </w:rPr>
            </w:pPr>
            <w:r>
              <w:rPr>
                <w:noProof/>
              </w:rPr>
              <w:t>Bill Delivery Type</w:t>
            </w:r>
          </w:p>
        </w:tc>
        <w:tc>
          <w:tcPr>
            <w:tcW w:w="7407" w:type="dxa"/>
          </w:tcPr>
          <w:p w:rsidR="00000000" w:rsidRDefault="00FF2FA9">
            <w:pPr>
              <w:rPr>
                <w:lang w:val="es-ES_tradnl"/>
              </w:rPr>
            </w:pPr>
            <w:r>
              <w:rPr>
                <w:lang w:val="es-ES_tradnl"/>
              </w:rPr>
              <w:t>Tipo de entrega de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9c3ec07b-fbef-46f3-8cec-bcc32e9995ed</w:t>
            </w:r>
          </w:p>
        </w:tc>
        <w:tc>
          <w:tcPr>
            <w:tcW w:w="7407" w:type="dxa"/>
            <w:shd w:val="clear" w:color="auto" w:fill="F2F2F2" w:themeFill="background1" w:themeFillShade="F2"/>
          </w:tcPr>
          <w:p w:rsidR="00000000" w:rsidRDefault="00FF2FA9">
            <w:pPr>
              <w:rPr>
                <w:noProof/>
              </w:rPr>
            </w:pPr>
            <w:r>
              <w:rPr>
                <w:noProof/>
              </w:rPr>
              <w:t>Type of bill delivery opted by the customer</w:t>
            </w:r>
          </w:p>
        </w:tc>
        <w:tc>
          <w:tcPr>
            <w:tcW w:w="7407" w:type="dxa"/>
          </w:tcPr>
          <w:p w:rsidR="00000000" w:rsidRDefault="00FF2FA9">
            <w:pPr>
              <w:rPr>
                <w:lang w:val="es-ES_tradnl"/>
              </w:rPr>
            </w:pPr>
            <w:r>
              <w:rPr>
                <w:lang w:val="es-ES_tradnl"/>
              </w:rPr>
              <w:t>Tipo de env</w:t>
            </w:r>
            <w:r>
              <w:rPr>
                <w:lang w:val="es-ES_tradnl"/>
              </w:rPr>
              <w:t>í</w:t>
            </w:r>
            <w:r>
              <w:rPr>
                <w:lang w:val="es-ES_tradnl"/>
              </w:rPr>
              <w:t>o de factura</w:t>
            </w:r>
            <w:r>
              <w:rPr>
                <w:lang w:val="es-ES_tradnl"/>
              </w:rPr>
              <w:t xml:space="preserve"> optado por 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896ffaef-fd22-4ded-b71c-d904511ca228</w:t>
            </w:r>
          </w:p>
        </w:tc>
        <w:tc>
          <w:tcPr>
            <w:tcW w:w="7407" w:type="dxa"/>
            <w:shd w:val="clear" w:color="auto" w:fill="F2F2F2" w:themeFill="background1" w:themeFillShade="F2"/>
          </w:tcPr>
          <w:p w:rsidR="00000000" w:rsidRDefault="00FF2FA9">
            <w:pPr>
              <w:rPr>
                <w:noProof/>
              </w:rPr>
            </w:pPr>
            <w:r>
              <w:rPr>
                <w:noProof/>
              </w:rPr>
              <w:t>Billing and Finance Section</w:t>
            </w:r>
          </w:p>
        </w:tc>
        <w:tc>
          <w:tcPr>
            <w:tcW w:w="7407" w:type="dxa"/>
          </w:tcPr>
          <w:p w:rsidR="00000000" w:rsidRDefault="00FF2FA9">
            <w:pPr>
              <w:rPr>
                <w:lang w:val="es-ES_tradnl"/>
              </w:rPr>
            </w:pPr>
            <w:r>
              <w:rPr>
                <w:lang w:val="es-ES_tradnl"/>
              </w:rPr>
              <w:t>Secci</w:t>
            </w:r>
            <w:r>
              <w:rPr>
                <w:lang w:val="es-ES_tradnl"/>
              </w:rPr>
              <w:t>ó</w:t>
            </w:r>
            <w:r>
              <w:rPr>
                <w:lang w:val="es-ES_tradnl"/>
              </w:rPr>
              <w:t>n de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7773b9bb-c9d0-4ee3-b55b-d005cce8615d</w:t>
            </w:r>
          </w:p>
        </w:tc>
        <w:tc>
          <w:tcPr>
            <w:tcW w:w="7407" w:type="dxa"/>
            <w:shd w:val="clear" w:color="auto" w:fill="F2F2F2" w:themeFill="background1" w:themeFillShade="F2"/>
          </w:tcPr>
          <w:p w:rsidR="00000000" w:rsidRDefault="00FF2FA9">
            <w:pPr>
              <w:rPr>
                <w:noProof/>
              </w:rPr>
            </w:pPr>
            <w:r>
              <w:rPr>
                <w:noProof/>
              </w:rPr>
              <w:t>Last Bill Amount</w:t>
            </w:r>
          </w:p>
        </w:tc>
        <w:tc>
          <w:tcPr>
            <w:tcW w:w="7407" w:type="dxa"/>
          </w:tcPr>
          <w:p w:rsidR="00000000" w:rsidRDefault="00FF2FA9">
            <w:pPr>
              <w:rPr>
                <w:lang w:val="es-ES_tradnl"/>
              </w:rPr>
            </w:pPr>
            <w:r>
              <w:rPr>
                <w:lang w:val="es-ES_tradnl"/>
              </w:rPr>
              <w:t xml:space="preserve">Monto de la </w:t>
            </w:r>
            <w:r>
              <w:rPr>
                <w:lang w:val="es-ES_tradnl"/>
              </w:rPr>
              <w:t>ú</w:t>
            </w:r>
            <w:r>
              <w:rPr>
                <w:lang w:val="es-ES_tradnl"/>
              </w:rPr>
              <w:t>ltima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69494e99-6085-4cc3-aeb6-259cb347809e</w:t>
            </w:r>
          </w:p>
        </w:tc>
        <w:tc>
          <w:tcPr>
            <w:tcW w:w="7407" w:type="dxa"/>
            <w:shd w:val="clear" w:color="auto" w:fill="F2F2F2" w:themeFill="background1" w:themeFillShade="F2"/>
          </w:tcPr>
          <w:p w:rsidR="00000000" w:rsidRDefault="00FF2FA9">
            <w:pPr>
              <w:rPr>
                <w:noProof/>
              </w:rPr>
            </w:pPr>
            <w:r>
              <w:rPr>
                <w:noProof/>
              </w:rPr>
              <w:t>Denotes customer last bill amount</w:t>
            </w:r>
          </w:p>
        </w:tc>
        <w:tc>
          <w:tcPr>
            <w:tcW w:w="7407" w:type="dxa"/>
          </w:tcPr>
          <w:p w:rsidR="00000000" w:rsidRDefault="00FF2FA9">
            <w:pPr>
              <w:rPr>
                <w:lang w:val="es-ES_tradnl"/>
              </w:rPr>
            </w:pPr>
            <w:r>
              <w:rPr>
                <w:lang w:val="es-ES_tradnl"/>
              </w:rPr>
              <w:t xml:space="preserve">Indica el monto de la </w:t>
            </w:r>
            <w:r>
              <w:rPr>
                <w:lang w:val="es-ES_tradnl"/>
              </w:rPr>
              <w:t>ú</w:t>
            </w:r>
            <w:r>
              <w:rPr>
                <w:lang w:val="es-ES_tradnl"/>
              </w:rPr>
              <w:t>ltima factura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4dd03572-cbd1-4e81-8fcc-076f113487c4</w:t>
            </w:r>
          </w:p>
        </w:tc>
        <w:tc>
          <w:tcPr>
            <w:tcW w:w="7407" w:type="dxa"/>
            <w:shd w:val="clear" w:color="auto" w:fill="F2F2F2" w:themeFill="background1" w:themeFillShade="F2"/>
          </w:tcPr>
          <w:p w:rsidR="00000000" w:rsidRDefault="00FF2FA9">
            <w:pPr>
              <w:rPr>
                <w:noProof/>
              </w:rPr>
            </w:pPr>
            <w:r>
              <w:rPr>
                <w:noProof/>
              </w:rPr>
              <w:t>Current Balance</w:t>
            </w:r>
          </w:p>
        </w:tc>
        <w:tc>
          <w:tcPr>
            <w:tcW w:w="7407" w:type="dxa"/>
          </w:tcPr>
          <w:p w:rsidR="00000000" w:rsidRDefault="00FF2FA9">
            <w:pPr>
              <w:rPr>
                <w:lang w:val="es-ES_tradnl"/>
              </w:rPr>
            </w:pPr>
            <w:r>
              <w:rPr>
                <w:lang w:val="es-ES_tradnl"/>
              </w:rPr>
              <w:t>Saldo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6eabb7a1-5d88-4b8a-a93d-b1ace17e3d90</w:t>
            </w:r>
          </w:p>
        </w:tc>
        <w:tc>
          <w:tcPr>
            <w:tcW w:w="7407" w:type="dxa"/>
            <w:shd w:val="clear" w:color="auto" w:fill="F2F2F2" w:themeFill="background1" w:themeFillShade="F2"/>
          </w:tcPr>
          <w:p w:rsidR="00000000" w:rsidRDefault="00FF2FA9">
            <w:pPr>
              <w:rPr>
                <w:noProof/>
              </w:rPr>
            </w:pPr>
            <w:r>
              <w:rPr>
                <w:noProof/>
              </w:rPr>
              <w:t>Customer's current ba</w:t>
            </w:r>
            <w:r>
              <w:rPr>
                <w:noProof/>
              </w:rPr>
              <w:t>lance amount</w:t>
            </w:r>
          </w:p>
        </w:tc>
        <w:tc>
          <w:tcPr>
            <w:tcW w:w="7407" w:type="dxa"/>
          </w:tcPr>
          <w:p w:rsidR="00000000" w:rsidRDefault="00FF2FA9">
            <w:pPr>
              <w:rPr>
                <w:lang w:val="es-ES_tradnl"/>
              </w:rPr>
            </w:pPr>
            <w:r>
              <w:rPr>
                <w:lang w:val="es-ES_tradnl"/>
              </w:rPr>
              <w:t>Monto del saldo actual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0441c4df-7860-4c40-969c-b03feccbb8ce</w:t>
            </w:r>
          </w:p>
        </w:tc>
        <w:tc>
          <w:tcPr>
            <w:tcW w:w="7407" w:type="dxa"/>
            <w:shd w:val="clear" w:color="auto" w:fill="F2F2F2" w:themeFill="background1" w:themeFillShade="F2"/>
          </w:tcPr>
          <w:p w:rsidR="00000000" w:rsidRDefault="00FF2FA9">
            <w:pPr>
              <w:rPr>
                <w:noProof/>
              </w:rPr>
            </w:pPr>
            <w:r>
              <w:rPr>
                <w:noProof/>
              </w:rPr>
              <w:t>Next Bill Amount</w:t>
            </w:r>
          </w:p>
        </w:tc>
        <w:tc>
          <w:tcPr>
            <w:tcW w:w="7407" w:type="dxa"/>
          </w:tcPr>
          <w:p w:rsidR="00000000" w:rsidRDefault="00FF2FA9">
            <w:pPr>
              <w:rPr>
                <w:lang w:val="es-ES_tradnl"/>
              </w:rPr>
            </w:pPr>
            <w:r>
              <w:rPr>
                <w:lang w:val="es-ES_tradnl"/>
              </w:rPr>
              <w:t>Monto de la siguiente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6adf6954-040d-4433-94da-b9aa8ae45c71</w:t>
            </w:r>
          </w:p>
        </w:tc>
        <w:tc>
          <w:tcPr>
            <w:tcW w:w="7407" w:type="dxa"/>
            <w:shd w:val="clear" w:color="auto" w:fill="F2F2F2" w:themeFill="background1" w:themeFillShade="F2"/>
          </w:tcPr>
          <w:p w:rsidR="00000000" w:rsidRDefault="00FF2FA9">
            <w:pPr>
              <w:rPr>
                <w:noProof/>
              </w:rPr>
            </w:pPr>
            <w:r>
              <w:rPr>
                <w:noProof/>
              </w:rPr>
              <w:t>This indicates the next bill amount that is to be collected from the custom</w:t>
            </w:r>
            <w:r>
              <w:rPr>
                <w:noProof/>
              </w:rPr>
              <w:t>er</w:t>
            </w:r>
          </w:p>
        </w:tc>
        <w:tc>
          <w:tcPr>
            <w:tcW w:w="7407" w:type="dxa"/>
          </w:tcPr>
          <w:p w:rsidR="00000000" w:rsidRDefault="00FF2FA9">
            <w:pPr>
              <w:rPr>
                <w:lang w:val="es-ES_tradnl"/>
              </w:rPr>
            </w:pPr>
            <w:r>
              <w:rPr>
                <w:lang w:val="es-ES_tradnl"/>
              </w:rPr>
              <w:t>Esto indica el pr</w:t>
            </w:r>
            <w:r>
              <w:rPr>
                <w:lang w:val="es-ES_tradnl"/>
              </w:rPr>
              <w:t>ó</w:t>
            </w:r>
            <w:r>
              <w:rPr>
                <w:lang w:val="es-ES_tradnl"/>
              </w:rPr>
              <w:t>ximo monto de la factura que se cobrar</w:t>
            </w:r>
            <w:r>
              <w:rPr>
                <w:lang w:val="es-ES_tradnl"/>
              </w:rPr>
              <w:t>á</w:t>
            </w:r>
            <w:r>
              <w:rPr>
                <w:lang w:val="es-ES_tradnl"/>
              </w:rPr>
              <w:t xml:space="preserve"> al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dec1ea8c-32bb-4332-a76f-a68301358f6f</w:t>
            </w:r>
          </w:p>
        </w:tc>
        <w:tc>
          <w:tcPr>
            <w:tcW w:w="7407" w:type="dxa"/>
            <w:shd w:val="clear" w:color="auto" w:fill="F2F2F2" w:themeFill="background1" w:themeFillShade="F2"/>
          </w:tcPr>
          <w:p w:rsidR="00000000" w:rsidRDefault="00FF2FA9">
            <w:pPr>
              <w:rPr>
                <w:noProof/>
              </w:rPr>
            </w:pPr>
            <w:r>
              <w:rPr>
                <w:noProof/>
              </w:rPr>
              <w:t>Device Activation Date (RTP date unless 10ft device activated)</w:t>
            </w:r>
          </w:p>
        </w:tc>
        <w:tc>
          <w:tcPr>
            <w:tcW w:w="7407" w:type="dxa"/>
          </w:tcPr>
          <w:p w:rsidR="00000000" w:rsidRDefault="00FF2FA9">
            <w:pPr>
              <w:rPr>
                <w:lang w:val="es-ES_tradnl"/>
              </w:rPr>
            </w:pPr>
            <w:r>
              <w:rPr>
                <w:lang w:val="es-ES_tradnl"/>
              </w:rPr>
              <w:t>Fecha de activaci</w:t>
            </w:r>
            <w:r>
              <w:rPr>
                <w:lang w:val="es-ES_tradnl"/>
              </w:rPr>
              <w:t>ó</w:t>
            </w:r>
            <w:r>
              <w:rPr>
                <w:lang w:val="es-ES_tradnl"/>
              </w:rPr>
              <w:t>n del dispositivo (fecha RTP a menos que se active el dispositivo de 10 pies)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2162a50d-af3d-4b7e-a53e-1f475ba088ac</w:t>
            </w:r>
          </w:p>
        </w:tc>
        <w:tc>
          <w:tcPr>
            <w:tcW w:w="7407" w:type="dxa"/>
            <w:shd w:val="clear" w:color="auto" w:fill="F2F2F2" w:themeFill="background1" w:themeFillShade="F2"/>
          </w:tcPr>
          <w:p w:rsidR="00000000" w:rsidRDefault="00FF2FA9">
            <w:pPr>
              <w:rPr>
                <w:noProof/>
              </w:rPr>
            </w:pPr>
            <w:r>
              <w:rPr>
                <w:noProof/>
              </w:rPr>
              <w:t>This field is introduced to display the date up to which the device activation can be done for the customer after purchase</w:t>
            </w:r>
          </w:p>
        </w:tc>
        <w:tc>
          <w:tcPr>
            <w:tcW w:w="7407" w:type="dxa"/>
          </w:tcPr>
          <w:p w:rsidR="00000000" w:rsidRDefault="00FF2FA9">
            <w:pPr>
              <w:rPr>
                <w:lang w:val="es-ES_tradnl"/>
              </w:rPr>
            </w:pPr>
            <w:r>
              <w:rPr>
                <w:lang w:val="es-ES_tradnl"/>
              </w:rPr>
              <w:t>Este campo se introduce para mostrar la fecha hasta la cual se puede realizar la activaci</w:t>
            </w:r>
            <w:r>
              <w:rPr>
                <w:lang w:val="es-ES_tradnl"/>
              </w:rPr>
              <w:t>ó</w:t>
            </w:r>
            <w:r>
              <w:rPr>
                <w:lang w:val="es-ES_tradnl"/>
              </w:rPr>
              <w:t>n del dispositivo para el cliente despu</w:t>
            </w:r>
            <w:r>
              <w:rPr>
                <w:lang w:val="es-ES_tradnl"/>
              </w:rPr>
              <w:t>é</w:t>
            </w:r>
            <w:r>
              <w:rPr>
                <w:lang w:val="es-ES_tradnl"/>
              </w:rPr>
              <w:t>s de la compra.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829b748d-db7f-4604-8000-f5295931947a</w:t>
            </w:r>
          </w:p>
        </w:tc>
        <w:tc>
          <w:tcPr>
            <w:tcW w:w="7407" w:type="dxa"/>
            <w:shd w:val="clear" w:color="auto" w:fill="F2F2F2" w:themeFill="background1" w:themeFillShade="F2"/>
          </w:tcPr>
          <w:p w:rsidR="00000000" w:rsidRDefault="00FF2FA9">
            <w:pPr>
              <w:rPr>
                <w:noProof/>
              </w:rPr>
            </w:pPr>
            <w:r>
              <w:rPr>
                <w:noProof/>
              </w:rPr>
              <w:t>Devices on Service Fee</w:t>
            </w:r>
          </w:p>
        </w:tc>
        <w:tc>
          <w:tcPr>
            <w:tcW w:w="7407" w:type="dxa"/>
          </w:tcPr>
          <w:p w:rsidR="00000000" w:rsidRDefault="00FF2FA9">
            <w:pPr>
              <w:rPr>
                <w:lang w:val="es-ES_tradnl"/>
              </w:rPr>
            </w:pPr>
            <w:r>
              <w:rPr>
                <w:lang w:val="es-ES_tradnl"/>
              </w:rPr>
              <w:t>Dispositivos con tarifa de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87</w:t>
            </w:r>
            <w:r>
              <w:rPr>
                <w:noProof/>
                <w:sz w:val="2"/>
              </w:rPr>
              <w:t>209073-c372-4121-946f-332d29cdf664</w:t>
            </w:r>
          </w:p>
        </w:tc>
        <w:tc>
          <w:tcPr>
            <w:tcW w:w="7407" w:type="dxa"/>
            <w:shd w:val="clear" w:color="auto" w:fill="F2F2F2" w:themeFill="background1" w:themeFillShade="F2"/>
          </w:tcPr>
          <w:p w:rsidR="00000000" w:rsidRDefault="00FF2FA9">
            <w:pPr>
              <w:rPr>
                <w:noProof/>
              </w:rPr>
            </w:pPr>
            <w:r>
              <w:rPr>
                <w:noProof/>
              </w:rPr>
              <w:t>This reflects the Installment Details feature.</w:t>
            </w:r>
          </w:p>
        </w:tc>
        <w:tc>
          <w:tcPr>
            <w:tcW w:w="7407" w:type="dxa"/>
          </w:tcPr>
          <w:p w:rsidR="00000000" w:rsidRDefault="00FF2FA9">
            <w:pPr>
              <w:rPr>
                <w:lang w:val="es-ES_tradnl"/>
              </w:rPr>
            </w:pPr>
            <w:r>
              <w:rPr>
                <w:lang w:val="es-ES_tradnl"/>
              </w:rPr>
              <w:t>Esto refleja la funci</w:t>
            </w:r>
            <w:r>
              <w:rPr>
                <w:lang w:val="es-ES_tradnl"/>
              </w:rPr>
              <w:t>ó</w:t>
            </w:r>
            <w:r>
              <w:rPr>
                <w:lang w:val="es-ES_tradnl"/>
              </w:rPr>
              <w:t>n Detalles de la cuota.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a6cf1738-d883-481c-8ee1-aba71e125dd9</w:t>
            </w:r>
          </w:p>
        </w:tc>
        <w:tc>
          <w:tcPr>
            <w:tcW w:w="7407" w:type="dxa"/>
            <w:shd w:val="clear" w:color="auto" w:fill="F2F2F2" w:themeFill="background1" w:themeFillShade="F2"/>
          </w:tcPr>
          <w:p w:rsidR="00000000" w:rsidRDefault="00FF2FA9">
            <w:pPr>
              <w:rPr>
                <w:noProof/>
              </w:rPr>
            </w:pPr>
            <w:r>
              <w:rPr>
                <w:noProof/>
              </w:rPr>
              <w:t>On clicking this the user is navigated to the Orders tab in the Account Management mo</w:t>
            </w:r>
            <w:r>
              <w:rPr>
                <w:noProof/>
              </w:rPr>
              <w:t>dule for getting the installment details</w:t>
            </w:r>
          </w:p>
        </w:tc>
        <w:tc>
          <w:tcPr>
            <w:tcW w:w="7407" w:type="dxa"/>
          </w:tcPr>
          <w:p w:rsidR="00000000" w:rsidRDefault="00FF2FA9">
            <w:pPr>
              <w:rPr>
                <w:lang w:val="es-ES_tradnl"/>
              </w:rPr>
            </w:pPr>
            <w:r>
              <w:rPr>
                <w:lang w:val="es-ES_tradnl"/>
              </w:rPr>
              <w:t>Al hacer clic en este, se navega al usuario a la pesta</w:t>
            </w:r>
            <w:r>
              <w:rPr>
                <w:lang w:val="es-ES_tradnl"/>
              </w:rPr>
              <w:t>ñ</w:t>
            </w:r>
            <w:r>
              <w:rPr>
                <w:lang w:val="es-ES_tradnl"/>
              </w:rPr>
              <w:t>a Pedidos en el m</w:t>
            </w:r>
            <w:r>
              <w:rPr>
                <w:lang w:val="es-ES_tradnl"/>
              </w:rPr>
              <w:t>ó</w:t>
            </w:r>
            <w:r>
              <w:rPr>
                <w:lang w:val="es-ES_tradnl"/>
              </w:rPr>
              <w:t>dulo Administraci</w:t>
            </w:r>
            <w:r>
              <w:rPr>
                <w:lang w:val="es-ES_tradnl"/>
              </w:rPr>
              <w:t>ó</w:t>
            </w:r>
            <w:r>
              <w:rPr>
                <w:lang w:val="es-ES_tradnl"/>
              </w:rPr>
              <w:t>n de cuentas para obtener los detalles de la cuota.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2e5d71ab-1c5f-492c-99e6-22ac6a56b70a</w:t>
            </w:r>
          </w:p>
        </w:tc>
        <w:tc>
          <w:tcPr>
            <w:tcW w:w="7407" w:type="dxa"/>
            <w:shd w:val="clear" w:color="auto" w:fill="F2F2F2" w:themeFill="background1" w:themeFillShade="F2"/>
          </w:tcPr>
          <w:p w:rsidR="00000000" w:rsidRDefault="00FF2FA9">
            <w:pPr>
              <w:rPr>
                <w:noProof/>
              </w:rPr>
            </w:pPr>
            <w:r>
              <w:rPr>
                <w:noProof/>
              </w:rPr>
              <w:t>Next Bill Date</w:t>
            </w:r>
          </w:p>
        </w:tc>
        <w:tc>
          <w:tcPr>
            <w:tcW w:w="7407" w:type="dxa"/>
          </w:tcPr>
          <w:p w:rsidR="00000000" w:rsidRDefault="00FF2FA9">
            <w:pPr>
              <w:rPr>
                <w:lang w:val="es-ES_tradnl"/>
              </w:rPr>
            </w:pPr>
            <w:r>
              <w:rPr>
                <w:lang w:val="es-ES_tradnl"/>
              </w:rPr>
              <w:t>Pr</w:t>
            </w:r>
            <w:r>
              <w:rPr>
                <w:lang w:val="es-ES_tradnl"/>
              </w:rPr>
              <w:t>ó</w:t>
            </w:r>
            <w:r>
              <w:rPr>
                <w:lang w:val="es-ES_tradnl"/>
              </w:rPr>
              <w:t>xima fecha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b637fa1d-a4e7-461c-ba22-8c6594e86a4a</w:t>
            </w:r>
          </w:p>
        </w:tc>
        <w:tc>
          <w:tcPr>
            <w:tcW w:w="7407" w:type="dxa"/>
            <w:shd w:val="clear" w:color="auto" w:fill="F2F2F2" w:themeFill="background1" w:themeFillShade="F2"/>
          </w:tcPr>
          <w:p w:rsidR="00000000" w:rsidRDefault="00FF2FA9">
            <w:pPr>
              <w:rPr>
                <w:noProof/>
              </w:rPr>
            </w:pPr>
            <w:r>
              <w:rPr>
                <w:noProof/>
              </w:rPr>
              <w:t>This indicates the next bill generation date of the customer</w:t>
            </w:r>
          </w:p>
        </w:tc>
        <w:tc>
          <w:tcPr>
            <w:tcW w:w="7407" w:type="dxa"/>
          </w:tcPr>
          <w:p w:rsidR="00000000" w:rsidRDefault="00FF2FA9">
            <w:pPr>
              <w:rPr>
                <w:lang w:val="es-ES_tradnl"/>
              </w:rPr>
            </w:pPr>
            <w:r>
              <w:rPr>
                <w:lang w:val="es-ES_tradnl"/>
              </w:rPr>
              <w:t>Esto indica la pr</w:t>
            </w:r>
            <w:r>
              <w:rPr>
                <w:lang w:val="es-ES_tradnl"/>
              </w:rPr>
              <w:t>ó</w:t>
            </w:r>
            <w:r>
              <w:rPr>
                <w:lang w:val="es-ES_tradnl"/>
              </w:rPr>
              <w:t>xima fecha de generaci</w:t>
            </w:r>
            <w:r>
              <w:rPr>
                <w:lang w:val="es-ES_tradnl"/>
              </w:rPr>
              <w:t>ó</w:t>
            </w:r>
            <w:r>
              <w:rPr>
                <w:lang w:val="es-ES_tradnl"/>
              </w:rPr>
              <w:t>n de facturas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3f45933f-2c39-4f30-8888-bdaec0164bb7</w:t>
            </w:r>
          </w:p>
        </w:tc>
        <w:tc>
          <w:tcPr>
            <w:tcW w:w="7407" w:type="dxa"/>
            <w:shd w:val="clear" w:color="auto" w:fill="F2F2F2" w:themeFill="background1" w:themeFillShade="F2"/>
          </w:tcPr>
          <w:p w:rsidR="00000000" w:rsidRDefault="00FF2FA9">
            <w:pPr>
              <w:rPr>
                <w:noProof/>
              </w:rPr>
            </w:pPr>
            <w:r>
              <w:rPr>
                <w:noProof/>
              </w:rPr>
              <w:t>Wallet Balance</w:t>
            </w:r>
          </w:p>
        </w:tc>
        <w:tc>
          <w:tcPr>
            <w:tcW w:w="7407" w:type="dxa"/>
          </w:tcPr>
          <w:p w:rsidR="00000000" w:rsidRDefault="00FF2FA9">
            <w:pPr>
              <w:rPr>
                <w:lang w:val="es-ES_tradnl"/>
              </w:rPr>
            </w:pPr>
            <w:r>
              <w:rPr>
                <w:lang w:val="es-ES_tradnl"/>
              </w:rPr>
              <w:t>Saldo de Wallet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eb147119-c5f8-4503-bf98-f67ff54bd96c</w:t>
            </w:r>
          </w:p>
        </w:tc>
        <w:tc>
          <w:tcPr>
            <w:tcW w:w="7407" w:type="dxa"/>
            <w:shd w:val="clear" w:color="auto" w:fill="F2F2F2" w:themeFill="background1" w:themeFillShade="F2"/>
          </w:tcPr>
          <w:p w:rsidR="00000000" w:rsidRDefault="00FF2FA9">
            <w:pPr>
              <w:rPr>
                <w:noProof/>
              </w:rPr>
            </w:pPr>
            <w:r>
              <w:rPr>
                <w:noProof/>
              </w:rPr>
              <w:t>This indicates the available wallet balance for the customer account</w:t>
            </w:r>
          </w:p>
        </w:tc>
        <w:tc>
          <w:tcPr>
            <w:tcW w:w="7407" w:type="dxa"/>
          </w:tcPr>
          <w:p w:rsidR="00000000" w:rsidRDefault="00FF2FA9">
            <w:pPr>
              <w:rPr>
                <w:lang w:val="es-ES_tradnl"/>
              </w:rPr>
            </w:pPr>
            <w:r>
              <w:rPr>
                <w:lang w:val="es-ES_tradnl"/>
              </w:rPr>
              <w:t>Esto indica el saldo de billetera disponible para la cuenta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3887d2fd-52c8-4e85-a1b9-205b5d789763</w:t>
            </w:r>
          </w:p>
        </w:tc>
        <w:tc>
          <w:tcPr>
            <w:tcW w:w="7407" w:type="dxa"/>
            <w:shd w:val="clear" w:color="auto" w:fill="F2F2F2" w:themeFill="background1" w:themeFillShade="F2"/>
          </w:tcPr>
          <w:p w:rsidR="00000000" w:rsidRDefault="00FF2FA9">
            <w:pPr>
              <w:rPr>
                <w:noProof/>
              </w:rPr>
            </w:pPr>
            <w:r>
              <w:rPr>
                <w:noProof/>
              </w:rPr>
              <w:t>Customer Sin</w:t>
            </w:r>
            <w:r>
              <w:rPr>
                <w:noProof/>
              </w:rPr>
              <w:t>ce</w:t>
            </w:r>
          </w:p>
        </w:tc>
        <w:tc>
          <w:tcPr>
            <w:tcW w:w="7407" w:type="dxa"/>
          </w:tcPr>
          <w:p w:rsidR="00000000" w:rsidRDefault="00FF2FA9">
            <w:pPr>
              <w:rPr>
                <w:lang w:val="es-ES_tradnl"/>
              </w:rPr>
            </w:pPr>
            <w:r>
              <w:rPr>
                <w:lang w:val="es-ES_tradnl"/>
              </w:rPr>
              <w:t>Cliente desde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e4c8de13-bdc1-47bb-afb5-91cb0947ed0d</w:t>
            </w:r>
          </w:p>
        </w:tc>
        <w:tc>
          <w:tcPr>
            <w:tcW w:w="7407" w:type="dxa"/>
            <w:shd w:val="clear" w:color="auto" w:fill="F2F2F2" w:themeFill="background1" w:themeFillShade="F2"/>
          </w:tcPr>
          <w:p w:rsidR="00000000" w:rsidRDefault="00FF2FA9">
            <w:pPr>
              <w:rPr>
                <w:noProof/>
              </w:rPr>
            </w:pPr>
            <w:r>
              <w:rPr>
                <w:noProof/>
              </w:rPr>
              <w:t>Indicates when the customer is with the business</w:t>
            </w:r>
          </w:p>
        </w:tc>
        <w:tc>
          <w:tcPr>
            <w:tcW w:w="7407" w:type="dxa"/>
          </w:tcPr>
          <w:p w:rsidR="00000000" w:rsidRDefault="00FF2FA9">
            <w:pPr>
              <w:rPr>
                <w:lang w:val="es-ES_tradnl"/>
              </w:rPr>
            </w:pPr>
            <w:r>
              <w:rPr>
                <w:lang w:val="es-ES_tradnl"/>
              </w:rPr>
              <w:t>Indica cuando el cliente est</w:t>
            </w:r>
            <w:r>
              <w:rPr>
                <w:lang w:val="es-ES_tradnl"/>
              </w:rPr>
              <w:t>á</w:t>
            </w:r>
            <w:r>
              <w:rPr>
                <w:lang w:val="es-ES_tradnl"/>
              </w:rPr>
              <w:t xml:space="preserve"> con el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5aaafee6-244c-432c-bc8b-af41029f7e7e</w:t>
            </w:r>
          </w:p>
        </w:tc>
        <w:tc>
          <w:tcPr>
            <w:tcW w:w="7407" w:type="dxa"/>
            <w:shd w:val="clear" w:color="auto" w:fill="F2F2F2" w:themeFill="background1" w:themeFillShade="F2"/>
          </w:tcPr>
          <w:p w:rsidR="00000000" w:rsidRDefault="00FF2FA9">
            <w:pPr>
              <w:rPr>
                <w:noProof/>
              </w:rPr>
            </w:pPr>
            <w:r>
              <w:rPr>
                <w:noProof/>
              </w:rPr>
              <w:t>Revenue till date</w:t>
            </w:r>
          </w:p>
        </w:tc>
        <w:tc>
          <w:tcPr>
            <w:tcW w:w="7407" w:type="dxa"/>
          </w:tcPr>
          <w:p w:rsidR="00000000" w:rsidRDefault="00FF2FA9">
            <w:pPr>
              <w:rPr>
                <w:lang w:val="es-ES_tradnl"/>
              </w:rPr>
            </w:pPr>
            <w:r>
              <w:rPr>
                <w:lang w:val="es-ES_tradnl"/>
              </w:rPr>
              <w:t>Ingresos hasta la fecha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8ba2c787-24c0-4696-9f7c-486867d72539</w:t>
            </w:r>
          </w:p>
        </w:tc>
        <w:tc>
          <w:tcPr>
            <w:tcW w:w="7407" w:type="dxa"/>
            <w:shd w:val="clear" w:color="auto" w:fill="F2F2F2" w:themeFill="background1" w:themeFillShade="F2"/>
          </w:tcPr>
          <w:p w:rsidR="00000000" w:rsidRDefault="00FF2FA9">
            <w:pPr>
              <w:rPr>
                <w:noProof/>
              </w:rPr>
            </w:pPr>
            <w:r>
              <w:rPr>
                <w:noProof/>
              </w:rPr>
              <w:t>Indicates revenue generated from that customer to date</w:t>
            </w:r>
          </w:p>
        </w:tc>
        <w:tc>
          <w:tcPr>
            <w:tcW w:w="7407" w:type="dxa"/>
          </w:tcPr>
          <w:p w:rsidR="00000000" w:rsidRDefault="00FF2FA9">
            <w:pPr>
              <w:rPr>
                <w:lang w:val="es-ES_tradnl"/>
              </w:rPr>
            </w:pPr>
            <w:r>
              <w:rPr>
                <w:lang w:val="es-ES_tradnl"/>
              </w:rPr>
              <w:t>Indica los ingresos generados por ese cliente hasta la fecha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ca1fa5de-1773-4392-9a9a-1fdf210d863f</w:t>
            </w:r>
          </w:p>
        </w:tc>
        <w:tc>
          <w:tcPr>
            <w:tcW w:w="7407" w:type="dxa"/>
            <w:shd w:val="clear" w:color="auto" w:fill="F2F2F2" w:themeFill="background1" w:themeFillShade="F2"/>
          </w:tcPr>
          <w:p w:rsidR="00000000" w:rsidRDefault="00FF2FA9">
            <w:pPr>
              <w:rPr>
                <w:noProof/>
              </w:rPr>
            </w:pPr>
            <w:r>
              <w:rPr>
                <w:noProof/>
              </w:rPr>
              <w:t>Calls from Customer till date</w:t>
            </w:r>
          </w:p>
        </w:tc>
        <w:tc>
          <w:tcPr>
            <w:tcW w:w="7407" w:type="dxa"/>
          </w:tcPr>
          <w:p w:rsidR="00000000" w:rsidRDefault="00FF2FA9">
            <w:pPr>
              <w:rPr>
                <w:lang w:val="es-ES_tradnl"/>
              </w:rPr>
            </w:pPr>
            <w:r>
              <w:rPr>
                <w:lang w:val="es-ES_tradnl"/>
              </w:rPr>
              <w:t xml:space="preserve">Llamadas del cliente hasta la </w:t>
            </w:r>
            <w:r>
              <w:rPr>
                <w:lang w:val="es-ES_tradnl"/>
              </w:rPr>
              <w:t>fecha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89fe24e2-f544-4fbc-bcba-693163deee5a</w:t>
            </w:r>
          </w:p>
        </w:tc>
        <w:tc>
          <w:tcPr>
            <w:tcW w:w="7407" w:type="dxa"/>
            <w:shd w:val="clear" w:color="auto" w:fill="F2F2F2" w:themeFill="background1" w:themeFillShade="F2"/>
          </w:tcPr>
          <w:p w:rsidR="00000000" w:rsidRDefault="00FF2FA9">
            <w:pPr>
              <w:rPr>
                <w:noProof/>
              </w:rPr>
            </w:pPr>
            <w:r>
              <w:rPr>
                <w:noProof/>
              </w:rPr>
              <w:t>Number calls received from customer till date to CSR</w:t>
            </w:r>
          </w:p>
        </w:tc>
        <w:tc>
          <w:tcPr>
            <w:tcW w:w="7407" w:type="dxa"/>
          </w:tcPr>
          <w:p w:rsidR="00000000" w:rsidRDefault="00FF2FA9">
            <w:pPr>
              <w:rPr>
                <w:lang w:val="es-ES_tradnl"/>
              </w:rPr>
            </w:pPr>
            <w:r>
              <w:rPr>
                <w:lang w:val="es-ES_tradnl"/>
              </w:rPr>
              <w:t>N</w:t>
            </w:r>
            <w:r>
              <w:rPr>
                <w:lang w:val="es-ES_tradnl"/>
              </w:rPr>
              <w:t>ú</w:t>
            </w:r>
            <w:r>
              <w:rPr>
                <w:lang w:val="es-ES_tradnl"/>
              </w:rPr>
              <w:t>mero de llamadas recibidas del cliente hasta la fecha a CSR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62304586-1d7e-4563-a92e-ca7b7a1fc57e</w:t>
            </w:r>
          </w:p>
        </w:tc>
        <w:tc>
          <w:tcPr>
            <w:tcW w:w="7407" w:type="dxa"/>
            <w:shd w:val="clear" w:color="auto" w:fill="F2F2F2" w:themeFill="background1" w:themeFillShade="F2"/>
          </w:tcPr>
          <w:p w:rsidR="00000000" w:rsidRDefault="00FF2FA9">
            <w:pPr>
              <w:rPr>
                <w:noProof/>
              </w:rPr>
            </w:pPr>
            <w:r>
              <w:rPr>
                <w:noProof/>
              </w:rPr>
              <w:t>No. of Compensations</w:t>
            </w:r>
          </w:p>
        </w:tc>
        <w:tc>
          <w:tcPr>
            <w:tcW w:w="7407" w:type="dxa"/>
          </w:tcPr>
          <w:p w:rsidR="00000000" w:rsidRDefault="00FF2FA9">
            <w:pPr>
              <w:rPr>
                <w:lang w:val="es-ES_tradnl"/>
              </w:rPr>
            </w:pPr>
            <w:r>
              <w:rPr>
                <w:lang w:val="es-ES_tradnl"/>
              </w:rPr>
              <w:t>No. de compensaciones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da08b210-4e8e-4c40-9f30-d97edc072b9a</w:t>
            </w:r>
          </w:p>
        </w:tc>
        <w:tc>
          <w:tcPr>
            <w:tcW w:w="7407" w:type="dxa"/>
            <w:shd w:val="clear" w:color="auto" w:fill="F2F2F2" w:themeFill="background1" w:themeFillShade="F2"/>
          </w:tcPr>
          <w:p w:rsidR="00000000" w:rsidRDefault="00FF2FA9">
            <w:pPr>
              <w:rPr>
                <w:noProof/>
              </w:rPr>
            </w:pPr>
            <w:r>
              <w:rPr>
                <w:noProof/>
              </w:rPr>
              <w:t>The total number of compensations provided to the customer</w:t>
            </w:r>
          </w:p>
        </w:tc>
        <w:tc>
          <w:tcPr>
            <w:tcW w:w="7407" w:type="dxa"/>
          </w:tcPr>
          <w:p w:rsidR="00000000" w:rsidRDefault="00FF2FA9">
            <w:pPr>
              <w:rPr>
                <w:lang w:val="es-ES_tradnl"/>
              </w:rPr>
            </w:pPr>
            <w:r>
              <w:rPr>
                <w:lang w:val="es-ES_tradnl"/>
              </w:rPr>
              <w:t>El n</w:t>
            </w:r>
            <w:r>
              <w:rPr>
                <w:lang w:val="es-ES_tradnl"/>
              </w:rPr>
              <w:t>ú</w:t>
            </w:r>
            <w:r>
              <w:rPr>
                <w:lang w:val="es-ES_tradnl"/>
              </w:rPr>
              <w:t>mero total de compensaciones proporcionadas al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80a95b17-d176-481b-9855-56237ecc0d50</w:t>
            </w:r>
          </w:p>
        </w:tc>
        <w:tc>
          <w:tcPr>
            <w:tcW w:w="7407" w:type="dxa"/>
            <w:shd w:val="clear" w:color="auto" w:fill="F2F2F2" w:themeFill="background1" w:themeFillShade="F2"/>
          </w:tcPr>
          <w:p w:rsidR="00000000" w:rsidRDefault="00FF2FA9">
            <w:pPr>
              <w:rPr>
                <w:noProof/>
              </w:rPr>
            </w:pPr>
            <w:r>
              <w:rPr>
                <w:noProof/>
              </w:rPr>
              <w:t>Total Compensation Amount</w:t>
            </w:r>
          </w:p>
        </w:tc>
        <w:tc>
          <w:tcPr>
            <w:tcW w:w="7407" w:type="dxa"/>
          </w:tcPr>
          <w:p w:rsidR="00000000" w:rsidRDefault="00FF2FA9">
            <w:pPr>
              <w:rPr>
                <w:lang w:val="es-ES_tradnl"/>
              </w:rPr>
            </w:pPr>
            <w:r>
              <w:rPr>
                <w:lang w:val="es-ES_tradnl"/>
              </w:rPr>
              <w:t>Importe total de la compensaci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96a13299-50d4-449a-ad4e-d2d644cd84f9</w:t>
            </w:r>
          </w:p>
        </w:tc>
        <w:tc>
          <w:tcPr>
            <w:tcW w:w="7407" w:type="dxa"/>
            <w:shd w:val="clear" w:color="auto" w:fill="F2F2F2" w:themeFill="background1" w:themeFillShade="F2"/>
          </w:tcPr>
          <w:p w:rsidR="00000000" w:rsidRDefault="00FF2FA9">
            <w:pPr>
              <w:rPr>
                <w:noProof/>
              </w:rPr>
            </w:pPr>
            <w:r>
              <w:rPr>
                <w:noProof/>
              </w:rPr>
              <w:t>Total compensation amount provided to the customer</w:t>
            </w:r>
          </w:p>
        </w:tc>
        <w:tc>
          <w:tcPr>
            <w:tcW w:w="7407" w:type="dxa"/>
          </w:tcPr>
          <w:p w:rsidR="00000000" w:rsidRDefault="00FF2FA9">
            <w:pPr>
              <w:rPr>
                <w:lang w:val="es-ES_tradnl"/>
              </w:rPr>
            </w:pPr>
            <w:r>
              <w:rPr>
                <w:lang w:val="es-ES_tradnl"/>
              </w:rPr>
              <w:t>Importe total de compensaci</w:t>
            </w:r>
            <w:r>
              <w:rPr>
                <w:lang w:val="es-ES_tradnl"/>
              </w:rPr>
              <w:t>ó</w:t>
            </w:r>
            <w:r>
              <w:rPr>
                <w:lang w:val="es-ES_tradnl"/>
              </w:rPr>
              <w:t>n proporcionado al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76ea477d-170c-4979-9177-6b8d448eb70c</w:t>
            </w:r>
          </w:p>
        </w:tc>
        <w:tc>
          <w:tcPr>
            <w:tcW w:w="7407" w:type="dxa"/>
            <w:shd w:val="clear" w:color="auto" w:fill="F2F2F2" w:themeFill="background1" w:themeFillShade="F2"/>
          </w:tcPr>
          <w:p w:rsidR="00000000" w:rsidRDefault="00FF2FA9">
            <w:pPr>
              <w:rPr>
                <w:noProof/>
              </w:rPr>
            </w:pPr>
            <w:r>
              <w:rPr>
                <w:noProof/>
              </w:rPr>
              <w:t>Loyalty Points</w:t>
            </w:r>
          </w:p>
        </w:tc>
        <w:tc>
          <w:tcPr>
            <w:tcW w:w="7407" w:type="dxa"/>
          </w:tcPr>
          <w:p w:rsidR="00000000" w:rsidRDefault="00FF2FA9">
            <w:pPr>
              <w:rPr>
                <w:lang w:val="es-ES_tradnl"/>
              </w:rPr>
            </w:pPr>
            <w:r>
              <w:rPr>
                <w:lang w:val="es-ES_tradnl"/>
              </w:rPr>
              <w:t>Puntos de lealtad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5ebeab3d-2e</w:t>
            </w:r>
            <w:r>
              <w:rPr>
                <w:noProof/>
                <w:sz w:val="2"/>
              </w:rPr>
              <w:t>7e-4519-ba41-eeab8d9410c0</w:t>
            </w:r>
          </w:p>
        </w:tc>
        <w:tc>
          <w:tcPr>
            <w:tcW w:w="7407" w:type="dxa"/>
            <w:shd w:val="clear" w:color="auto" w:fill="F2F2F2" w:themeFill="background1" w:themeFillShade="F2"/>
          </w:tcPr>
          <w:p w:rsidR="00000000" w:rsidRDefault="00FF2FA9">
            <w:pPr>
              <w:rPr>
                <w:noProof/>
              </w:rPr>
            </w:pPr>
            <w:r>
              <w:rPr>
                <w:noProof/>
              </w:rPr>
              <w:t>The points earned by the customers based on their purchases</w:t>
            </w:r>
          </w:p>
        </w:tc>
        <w:tc>
          <w:tcPr>
            <w:tcW w:w="7407" w:type="dxa"/>
          </w:tcPr>
          <w:p w:rsidR="00000000" w:rsidRDefault="00FF2FA9">
            <w:pPr>
              <w:rPr>
                <w:lang w:val="es-ES_tradnl"/>
              </w:rPr>
            </w:pPr>
            <w:r>
              <w:rPr>
                <w:lang w:val="es-ES_tradnl"/>
              </w:rPr>
              <w:t>Los puntos ganados por los clientes en funci</w:t>
            </w:r>
            <w:r>
              <w:rPr>
                <w:lang w:val="es-ES_tradnl"/>
              </w:rPr>
              <w:t>ó</w:t>
            </w:r>
            <w:r>
              <w:rPr>
                <w:lang w:val="es-ES_tradnl"/>
              </w:rPr>
              <w:t>n de sus compras.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0d70cdc0-7a9a-4d1b-8097-d5e5d0d1e843</w:t>
            </w:r>
          </w:p>
        </w:tc>
        <w:tc>
          <w:tcPr>
            <w:tcW w:w="7407" w:type="dxa"/>
            <w:shd w:val="clear" w:color="auto" w:fill="F2F2F2" w:themeFill="background1" w:themeFillShade="F2"/>
          </w:tcPr>
          <w:p w:rsidR="00000000" w:rsidRDefault="00FF2FA9">
            <w:pPr>
              <w:rPr>
                <w:noProof/>
              </w:rPr>
            </w:pPr>
            <w:r>
              <w:rPr>
                <w:noProof/>
              </w:rPr>
              <w:t>Encashable Points/Amount</w:t>
            </w:r>
          </w:p>
        </w:tc>
        <w:tc>
          <w:tcPr>
            <w:tcW w:w="7407" w:type="dxa"/>
          </w:tcPr>
          <w:p w:rsidR="00000000" w:rsidRDefault="00FF2FA9">
            <w:pPr>
              <w:rPr>
                <w:lang w:val="es-ES_tradnl"/>
              </w:rPr>
            </w:pPr>
            <w:r>
              <w:rPr>
                <w:lang w:val="es-ES_tradnl"/>
              </w:rPr>
              <w:t>Puntos / cantidad encajables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4fcf</w:t>
            </w:r>
            <w:r>
              <w:rPr>
                <w:noProof/>
                <w:sz w:val="2"/>
              </w:rPr>
              <w:t>5d20-01f4-4b52-966f-15adaf3a59b0</w:t>
            </w:r>
          </w:p>
        </w:tc>
        <w:tc>
          <w:tcPr>
            <w:tcW w:w="7407" w:type="dxa"/>
            <w:shd w:val="clear" w:color="auto" w:fill="F2F2F2" w:themeFill="background1" w:themeFillShade="F2"/>
          </w:tcPr>
          <w:p w:rsidR="00000000" w:rsidRDefault="00FF2FA9">
            <w:pPr>
              <w:rPr>
                <w:noProof/>
              </w:rPr>
            </w:pPr>
            <w:r>
              <w:rPr>
                <w:noProof/>
              </w:rPr>
              <w:t>The points that can be encashable by the customer and the amount that can be encashed for the accumulated points</w:t>
            </w:r>
          </w:p>
        </w:tc>
        <w:tc>
          <w:tcPr>
            <w:tcW w:w="7407" w:type="dxa"/>
          </w:tcPr>
          <w:p w:rsidR="00000000" w:rsidRDefault="00FF2FA9">
            <w:pPr>
              <w:rPr>
                <w:lang w:val="es-ES_tradnl"/>
              </w:rPr>
            </w:pPr>
            <w:r>
              <w:rPr>
                <w:lang w:val="es-ES_tradnl"/>
              </w:rPr>
              <w:t>Los puntos que puede cobrar el cliente y la cantidad que puede cobrar por los puntos acumulados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bf07f1d3</w:t>
            </w:r>
            <w:r>
              <w:rPr>
                <w:noProof/>
                <w:sz w:val="2"/>
              </w:rPr>
              <w:t>-3ce9-4e14-8205-80b99600ab6c</w:t>
            </w:r>
          </w:p>
        </w:tc>
        <w:tc>
          <w:tcPr>
            <w:tcW w:w="7407" w:type="dxa"/>
            <w:shd w:val="clear" w:color="auto" w:fill="F2F2F2" w:themeFill="background1" w:themeFillShade="F2"/>
          </w:tcPr>
          <w:p w:rsidR="00000000" w:rsidRDefault="00FF2FA9">
            <w:pPr>
              <w:rPr>
                <w:noProof/>
              </w:rPr>
            </w:pPr>
            <w:r>
              <w:rPr>
                <w:noProof/>
              </w:rPr>
              <w:t>Payment Methods Section</w:t>
            </w:r>
          </w:p>
        </w:tc>
        <w:tc>
          <w:tcPr>
            <w:tcW w:w="7407" w:type="dxa"/>
          </w:tcPr>
          <w:p w:rsidR="00000000" w:rsidRDefault="00FF2FA9">
            <w:pPr>
              <w:rPr>
                <w:lang w:val="es-ES_tradnl"/>
              </w:rPr>
            </w:pPr>
            <w:r>
              <w:rPr>
                <w:lang w:val="es-ES_tradnl"/>
              </w:rPr>
              <w:t>Secci</w:t>
            </w:r>
            <w:r>
              <w:rPr>
                <w:lang w:val="es-ES_tradnl"/>
              </w:rPr>
              <w:t>ó</w:t>
            </w:r>
            <w:r>
              <w:rPr>
                <w:lang w:val="es-ES_tradnl"/>
              </w:rPr>
              <w:t>n de m</w:t>
            </w:r>
            <w:r>
              <w:rPr>
                <w:lang w:val="es-ES_tradnl"/>
              </w:rPr>
              <w:t>é</w:t>
            </w:r>
            <w:r>
              <w:rPr>
                <w:lang w:val="es-ES_tradnl"/>
              </w:rPr>
              <w:t>todos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175601e8-968c-462c-b905-d1de56ed97e9</w:t>
            </w:r>
          </w:p>
        </w:tc>
        <w:tc>
          <w:tcPr>
            <w:tcW w:w="7407" w:type="dxa"/>
            <w:shd w:val="clear" w:color="auto" w:fill="F2F2F2" w:themeFill="background1" w:themeFillShade="F2"/>
          </w:tcPr>
          <w:p w:rsidR="00000000" w:rsidRDefault="00FF2FA9">
            <w:pPr>
              <w:rPr>
                <w:noProof/>
              </w:rPr>
            </w:pPr>
            <w:r>
              <w:rPr>
                <w:noProof/>
              </w:rPr>
              <w:t>Setup</w:t>
            </w:r>
          </w:p>
        </w:tc>
        <w:tc>
          <w:tcPr>
            <w:tcW w:w="7407" w:type="dxa"/>
          </w:tcPr>
          <w:p w:rsidR="00000000" w:rsidRDefault="00FF2FA9">
            <w:pPr>
              <w:rPr>
                <w:lang w:val="es-ES_tradnl"/>
              </w:rPr>
            </w:pPr>
            <w:r>
              <w:rPr>
                <w:lang w:val="es-ES_tradnl"/>
              </w:rPr>
              <w:t>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d0844e02-b37e-4dbf-9bc6-4b6a4a2c4460</w:t>
            </w:r>
          </w:p>
        </w:tc>
        <w:tc>
          <w:tcPr>
            <w:tcW w:w="7407" w:type="dxa"/>
            <w:shd w:val="clear" w:color="auto" w:fill="F2F2F2" w:themeFill="background1" w:themeFillShade="F2"/>
          </w:tcPr>
          <w:p w:rsidR="00000000" w:rsidRDefault="00FF2FA9">
            <w:pPr>
              <w:rPr>
                <w:noProof/>
              </w:rPr>
            </w:pPr>
            <w:r>
              <w:rPr>
                <w:noProof/>
              </w:rPr>
              <w:t>Displays the type of Auto Payment Method of the customer along with the card details in a masked form.</w:t>
            </w:r>
          </w:p>
        </w:tc>
        <w:tc>
          <w:tcPr>
            <w:tcW w:w="7407" w:type="dxa"/>
          </w:tcPr>
          <w:p w:rsidR="00000000" w:rsidRDefault="00FF2FA9">
            <w:pPr>
              <w:rPr>
                <w:lang w:val="es-ES_tradnl"/>
              </w:rPr>
            </w:pPr>
            <w:r>
              <w:rPr>
                <w:lang w:val="es-ES_tradnl"/>
              </w:rPr>
              <w:t>Muestra el tipo de m</w:t>
            </w:r>
            <w:r>
              <w:rPr>
                <w:lang w:val="es-ES_tradnl"/>
              </w:rPr>
              <w:t>é</w:t>
            </w:r>
            <w:r>
              <w:rPr>
                <w:lang w:val="es-ES_tradnl"/>
              </w:rPr>
              <w:t>todo de pago autom</w:t>
            </w:r>
            <w:r>
              <w:rPr>
                <w:lang w:val="es-ES_tradnl"/>
              </w:rPr>
              <w:t>á</w:t>
            </w:r>
            <w:r>
              <w:rPr>
                <w:lang w:val="es-ES_tradnl"/>
              </w:rPr>
              <w:t>tico del cliente junto con los detalles de la tarjeta en un formulario enmascarado.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a9d25ae3-6b4d-48f4-a0e3</w:t>
            </w:r>
            <w:r>
              <w:rPr>
                <w:noProof/>
                <w:sz w:val="2"/>
              </w:rPr>
              <w:t>-f2e5c486e823</w:t>
            </w:r>
          </w:p>
        </w:tc>
        <w:tc>
          <w:tcPr>
            <w:tcW w:w="7407" w:type="dxa"/>
            <w:shd w:val="clear" w:color="auto" w:fill="F2F2F2" w:themeFill="background1" w:themeFillShade="F2"/>
          </w:tcPr>
          <w:p w:rsidR="00000000" w:rsidRDefault="00FF2FA9">
            <w:pPr>
              <w:rPr>
                <w:noProof/>
              </w:rPr>
            </w:pPr>
            <w:r>
              <w:rPr>
                <w:noProof/>
              </w:rPr>
              <w:t>Can be Credit/Debit Card, Operator Billing, Appstore Billing, Google Wallet, etc.</w:t>
            </w:r>
          </w:p>
        </w:tc>
        <w:tc>
          <w:tcPr>
            <w:tcW w:w="7407" w:type="dxa"/>
          </w:tcPr>
          <w:p w:rsidR="00000000" w:rsidRDefault="00FF2FA9">
            <w:pPr>
              <w:rPr>
                <w:lang w:val="es-ES_tradnl"/>
              </w:rPr>
            </w:pPr>
            <w:r>
              <w:rPr>
                <w:lang w:val="es-ES_tradnl"/>
              </w:rPr>
              <w:t>Puede ser tarjeta de cr</w:t>
            </w:r>
            <w:r>
              <w:rPr>
                <w:lang w:val="es-ES_tradnl"/>
              </w:rPr>
              <w:t>é</w:t>
            </w:r>
            <w:r>
              <w:rPr>
                <w:lang w:val="es-ES_tradnl"/>
              </w:rPr>
              <w:t>dito / d</w:t>
            </w:r>
            <w:r>
              <w:rPr>
                <w:lang w:val="es-ES_tradnl"/>
              </w:rPr>
              <w:t>é</w:t>
            </w:r>
            <w:r>
              <w:rPr>
                <w:lang w:val="es-ES_tradnl"/>
              </w:rPr>
              <w:t>bito, facturaci</w:t>
            </w:r>
            <w:r>
              <w:rPr>
                <w:lang w:val="es-ES_tradnl"/>
              </w:rPr>
              <w:t>ó</w:t>
            </w:r>
            <w:r>
              <w:rPr>
                <w:lang w:val="es-ES_tradnl"/>
              </w:rPr>
              <w:t>n del operador, facturaci</w:t>
            </w:r>
            <w:r>
              <w:rPr>
                <w:lang w:val="es-ES_tradnl"/>
              </w:rPr>
              <w:t>ó</w:t>
            </w:r>
            <w:r>
              <w:rPr>
                <w:lang w:val="es-ES_tradnl"/>
              </w:rPr>
              <w:t>n de la tienda de aplicaciones, Google Wallet,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88f54da4-ba93-40b2-9353-2f5</w:t>
            </w:r>
            <w:r>
              <w:rPr>
                <w:noProof/>
                <w:sz w:val="2"/>
              </w:rPr>
              <w:t>a8532a286</w:t>
            </w:r>
          </w:p>
        </w:tc>
        <w:tc>
          <w:tcPr>
            <w:tcW w:w="7407" w:type="dxa"/>
            <w:shd w:val="clear" w:color="auto" w:fill="F2F2F2" w:themeFill="background1" w:themeFillShade="F2"/>
          </w:tcPr>
          <w:p w:rsidR="00000000" w:rsidRDefault="00FF2FA9">
            <w:pPr>
              <w:rPr>
                <w:noProof/>
              </w:rPr>
            </w:pPr>
            <w:r>
              <w:rPr>
                <w:noProof/>
              </w:rPr>
              <w:t>If multiple accounts are found, a list of accounts with matching information will appear on the screen along with the respective customer info like Channel Partner, Account Name, Email, CP Customer ID, SP Account ID, Status, Service Plan, and Las</w:t>
            </w:r>
            <w:r>
              <w:rPr>
                <w:noProof/>
              </w:rPr>
              <w:t>t Login Date of the account below the Search criteria screen.</w:t>
            </w:r>
          </w:p>
        </w:tc>
        <w:tc>
          <w:tcPr>
            <w:tcW w:w="7407" w:type="dxa"/>
          </w:tcPr>
          <w:p w:rsidR="00000000" w:rsidRDefault="00FF2FA9">
            <w:pPr>
              <w:rPr>
                <w:lang w:val="es-ES_tradnl"/>
              </w:rPr>
            </w:pPr>
            <w:r>
              <w:rPr>
                <w:lang w:val="es-ES_tradnl"/>
              </w:rPr>
              <w:t>Si se encuentran varias cuentas, aparecer</w:t>
            </w:r>
            <w:r>
              <w:rPr>
                <w:lang w:val="es-ES_tradnl"/>
              </w:rPr>
              <w:t>á</w:t>
            </w:r>
            <w:r>
              <w:rPr>
                <w:lang w:val="es-ES_tradnl"/>
              </w:rPr>
              <w:t xml:space="preserve"> una lista de cuentas con informaci</w:t>
            </w:r>
            <w:r>
              <w:rPr>
                <w:lang w:val="es-ES_tradnl"/>
              </w:rPr>
              <w:t>ó</w:t>
            </w:r>
            <w:r>
              <w:rPr>
                <w:lang w:val="es-ES_tradnl"/>
              </w:rPr>
              <w:t>n coincidente en la pantalla junto con la informaci</w:t>
            </w:r>
            <w:r>
              <w:rPr>
                <w:lang w:val="es-ES_tradnl"/>
              </w:rPr>
              <w:t>ó</w:t>
            </w:r>
            <w:r>
              <w:rPr>
                <w:lang w:val="es-ES_tradnl"/>
              </w:rPr>
              <w:t>n del cliente respectivo, como socio de canal, nombre de cuenta,</w:t>
            </w:r>
            <w:r>
              <w:rPr>
                <w:lang w:val="es-ES_tradnl"/>
              </w:rPr>
              <w:t xml:space="preserve"> correo electr</w:t>
            </w:r>
            <w:r>
              <w:rPr>
                <w:lang w:val="es-ES_tradnl"/>
              </w:rPr>
              <w:t>ó</w:t>
            </w:r>
            <w:r>
              <w:rPr>
                <w:lang w:val="es-ES_tradnl"/>
              </w:rPr>
              <w:t xml:space="preserve">nico, ID de cliente de CP, ID de cuenta de SP, estado, plan de servicio y fecha de </w:t>
            </w:r>
            <w:r>
              <w:rPr>
                <w:lang w:val="es-ES_tradnl"/>
              </w:rPr>
              <w:t>ú</w:t>
            </w:r>
            <w:r>
              <w:rPr>
                <w:lang w:val="es-ES_tradnl"/>
              </w:rPr>
              <w:t>ltimo inicio de sesi</w:t>
            </w:r>
            <w:r>
              <w:rPr>
                <w:lang w:val="es-ES_tradnl"/>
              </w:rPr>
              <w:t>ó</w:t>
            </w:r>
            <w:r>
              <w:rPr>
                <w:lang w:val="es-ES_tradnl"/>
              </w:rPr>
              <w:t>n. de la cuenta debajo de la pantalla de criterios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8f633c4d-bd62-4a27-b4a2-1232da62222b</w:t>
            </w:r>
          </w:p>
        </w:tc>
        <w:tc>
          <w:tcPr>
            <w:tcW w:w="7407" w:type="dxa"/>
            <w:shd w:val="clear" w:color="auto" w:fill="F2F2F2" w:themeFill="background1" w:themeFillShade="F2"/>
          </w:tcPr>
          <w:p w:rsidR="00000000" w:rsidRDefault="00FF2FA9">
            <w:pPr>
              <w:rPr>
                <w:noProof/>
              </w:rPr>
            </w:pPr>
            <w:r>
              <w:rPr>
                <w:noProof/>
              </w:rPr>
              <w:t>Click any one of the customers' account details from the search results to navigate to the customer Account Summary screen to view the 360-degree customer information.</w:t>
            </w:r>
          </w:p>
        </w:tc>
        <w:tc>
          <w:tcPr>
            <w:tcW w:w="7407" w:type="dxa"/>
          </w:tcPr>
          <w:p w:rsidR="00000000" w:rsidRDefault="00FF2FA9">
            <w:pPr>
              <w:rPr>
                <w:lang w:val="es-ES_tradnl"/>
              </w:rPr>
            </w:pPr>
            <w:r>
              <w:rPr>
                <w:lang w:val="es-ES_tradnl"/>
              </w:rPr>
              <w:t>Haga clic en cualquiera de los detalles de la cuenta del cliente en los resultados de la</w:t>
            </w:r>
            <w:r>
              <w:rPr>
                <w:lang w:val="es-ES_tradnl"/>
              </w:rPr>
              <w:t xml:space="preserve"> b</w:t>
            </w:r>
            <w:r>
              <w:rPr>
                <w:lang w:val="es-ES_tradnl"/>
              </w:rPr>
              <w:t>ú</w:t>
            </w:r>
            <w:r>
              <w:rPr>
                <w:lang w:val="es-ES_tradnl"/>
              </w:rPr>
              <w:t>squeda para navegar a la pantalla Resumen de la cuenta del cliente y ver la informaci</w:t>
            </w:r>
            <w:r>
              <w:rPr>
                <w:lang w:val="es-ES_tradnl"/>
              </w:rPr>
              <w:t>ó</w:t>
            </w:r>
            <w:r>
              <w:rPr>
                <w:lang w:val="es-ES_tradnl"/>
              </w:rPr>
              <w:t>n del cliente de 360 grados.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ee3b1f1c-548c-480e-8cd8-e33109e4d783</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Below</w:t>
            </w:r>
            <w:r>
              <w:rPr>
                <w:rStyle w:val="mqInternal"/>
                <w:noProof/>
              </w:rPr>
              <w:t>{2]</w:t>
            </w:r>
            <w:r>
              <w:rPr>
                <w:noProof/>
              </w:rPr>
              <w:t xml:space="preserve"> for guides to managing different parts of account information.</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De</w:t>
            </w:r>
            <w:r>
              <w:rPr>
                <w:lang w:val="es-ES_tradnl"/>
              </w:rPr>
              <w:t>bajo</w:t>
            </w:r>
            <w:r>
              <w:rPr>
                <w:rStyle w:val="mqInternal"/>
                <w:noProof/>
                <w:lang w:val="es-ES_tradnl"/>
              </w:rPr>
              <w:t>{2]</w:t>
            </w:r>
            <w:r>
              <w:rPr>
                <w:lang w:val="es-ES_tradnl"/>
              </w:rPr>
              <w:t xml:space="preserve"> para obtener gu</w:t>
            </w:r>
            <w:r>
              <w:rPr>
                <w:lang w:val="es-ES_tradnl"/>
              </w:rPr>
              <w:t>í</w:t>
            </w:r>
            <w:r>
              <w:rPr>
                <w:lang w:val="es-ES_tradnl"/>
              </w:rPr>
              <w:t>as para administrar diferentes partes de la informaci</w:t>
            </w:r>
            <w:r>
              <w:rPr>
                <w:lang w:val="es-ES_tradnl"/>
              </w:rPr>
              <w:t>ó</w:t>
            </w:r>
            <w:r>
              <w:rPr>
                <w:lang w:val="es-ES_tradnl"/>
              </w:rPr>
              <w:t>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f7951bc7-4f90-429d-ada8-f331ac362448</w:t>
            </w:r>
          </w:p>
        </w:tc>
        <w:tc>
          <w:tcPr>
            <w:tcW w:w="7407" w:type="dxa"/>
            <w:shd w:val="clear" w:color="auto" w:fill="F2F2F2" w:themeFill="background1" w:themeFillShade="F2"/>
          </w:tcPr>
          <w:p w:rsidR="00000000" w:rsidRDefault="00FF2FA9">
            <w:pPr>
              <w:rPr>
                <w:noProof/>
              </w:rPr>
            </w:pPr>
            <w:r>
              <w:rPr>
                <w:noProof/>
              </w:rPr>
              <w:t>Note that some account features that can be modified in Evergent will be handled in Beacon instead.</w:t>
            </w:r>
          </w:p>
        </w:tc>
        <w:tc>
          <w:tcPr>
            <w:tcW w:w="7407" w:type="dxa"/>
          </w:tcPr>
          <w:p w:rsidR="00000000" w:rsidRDefault="00FF2FA9">
            <w:pPr>
              <w:rPr>
                <w:lang w:val="es-ES_tradnl"/>
              </w:rPr>
            </w:pPr>
            <w:r>
              <w:rPr>
                <w:lang w:val="es-ES_tradnl"/>
              </w:rPr>
              <w:t>Tenga en cuenta que algunas funciones de la cuenta que se pueden modificar en Evergent se manejar</w:t>
            </w:r>
            <w:r>
              <w:rPr>
                <w:lang w:val="es-ES_tradnl"/>
              </w:rPr>
              <w:t>á</w:t>
            </w:r>
            <w:r>
              <w:rPr>
                <w:lang w:val="es-ES_tradnl"/>
              </w:rPr>
              <w:t>n en Beacon en su lugar.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1955bdd6-bc9e-4005-bbfc-7f69bd2f80bd</w:t>
            </w:r>
          </w:p>
        </w:tc>
        <w:tc>
          <w:tcPr>
            <w:tcW w:w="7407" w:type="dxa"/>
            <w:shd w:val="clear" w:color="auto" w:fill="F2F2F2" w:themeFill="background1" w:themeFillShade="F2"/>
          </w:tcPr>
          <w:p w:rsidR="00000000" w:rsidRDefault="00FF2FA9">
            <w:pPr>
              <w:rPr>
                <w:noProof/>
              </w:rPr>
            </w:pPr>
            <w:r>
              <w:rPr>
                <w:noProof/>
              </w:rPr>
              <w:t>You will see indications of this, and these parts of Evergent will not be covered.</w:t>
            </w:r>
          </w:p>
        </w:tc>
        <w:tc>
          <w:tcPr>
            <w:tcW w:w="7407" w:type="dxa"/>
          </w:tcPr>
          <w:p w:rsidR="00000000" w:rsidRDefault="00FF2FA9">
            <w:pPr>
              <w:rPr>
                <w:lang w:val="es-ES_tradnl"/>
              </w:rPr>
            </w:pPr>
            <w:r>
              <w:rPr>
                <w:lang w:val="es-ES_tradnl"/>
              </w:rPr>
              <w:t>Ver</w:t>
            </w:r>
            <w:r>
              <w:rPr>
                <w:lang w:val="es-ES_tradnl"/>
              </w:rPr>
              <w:t>á</w:t>
            </w:r>
            <w:r>
              <w:rPr>
                <w:lang w:val="es-ES_tradnl"/>
              </w:rPr>
              <w:t xml:space="preserve"> in</w:t>
            </w:r>
            <w:r>
              <w:rPr>
                <w:lang w:val="es-ES_tradnl"/>
              </w:rPr>
              <w:t>dicios de esto, y estas partes de Evergent no estar</w:t>
            </w:r>
            <w:r>
              <w:rPr>
                <w:lang w:val="es-ES_tradnl"/>
              </w:rPr>
              <w:t>á</w:t>
            </w:r>
            <w:r>
              <w:rPr>
                <w:lang w:val="es-ES_tradnl"/>
              </w:rPr>
              <w:t>n cubiertas.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511f0fd6-cce1-4b06-a135-3c9b927f4e2b</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f71c441d-8004-4c2a-9a24-f1280f6d9851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8663943a-e1b8-4e36-b926-4c60</w:t>
            </w:r>
            <w:r>
              <w:rPr>
                <w:noProof/>
                <w:sz w:val="2"/>
              </w:rPr>
              <w:t>01b9f70d</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a77e370b-5b1e-4c5e-927a-75a9072ea27a</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b571eee0-dff6-4e50-b975-b0eac3405f65</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1677f489-193b-4ccc-ac0a-de5fa4490358</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f8682af3-5f11-47e4-a739-1b59101e5232</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4b21c32a-83cc-468b-904e-061d4eb70e17</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a5262282-a22e-486f-b01d-ad0d69677933</w:t>
            </w:r>
          </w:p>
        </w:tc>
        <w:tc>
          <w:tcPr>
            <w:tcW w:w="7407" w:type="dxa"/>
            <w:shd w:val="clear" w:color="auto" w:fill="F2F2F2" w:themeFill="background1" w:themeFillShade="F2"/>
          </w:tcPr>
          <w:p w:rsidR="00000000" w:rsidRDefault="00FF2FA9">
            <w:pPr>
              <w:rPr>
                <w:noProof/>
              </w:rPr>
            </w:pPr>
            <w:r>
              <w:rPr>
                <w:noProof/>
              </w:rPr>
              <w:t>Emailer and Coupons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evergent-managing-account-details.html</w:t>
            </w:r>
          </w:p>
          <w:p w:rsidR="00000000" w:rsidRDefault="00FF2FA9">
            <w:pPr>
              <w:jc w:val="center"/>
              <w:rPr>
                <w:b/>
                <w:noProof/>
              </w:rPr>
            </w:pPr>
            <w:r>
              <w:rPr>
                <w:b/>
                <w:noProof/>
              </w:rPr>
              <w:t>MQ971010 8cdc09b2-b90f-45f8-b267-4f32cf8e3377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ad53cedf-90f6-4d5f-9f24-86cd74c9fcce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bbc52472-cd5c-4741-8403-63a9cf17e7df</w:t>
            </w:r>
          </w:p>
        </w:tc>
        <w:tc>
          <w:tcPr>
            <w:tcW w:w="7407" w:type="dxa"/>
            <w:shd w:val="clear" w:color="auto" w:fill="F2F2F2" w:themeFill="background1" w:themeFillShade="F2"/>
          </w:tcPr>
          <w:p w:rsidR="00000000" w:rsidRDefault="00FF2FA9">
            <w:pPr>
              <w:rPr>
                <w:noProof/>
              </w:rPr>
            </w:pP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6c4def37-cacc-44d0-bb34-802e01770531</w:t>
            </w:r>
          </w:p>
        </w:tc>
        <w:tc>
          <w:tcPr>
            <w:tcW w:w="7407" w:type="dxa"/>
            <w:shd w:val="clear" w:color="auto" w:fill="F2F2F2" w:themeFill="background1" w:themeFillShade="F2"/>
          </w:tcPr>
          <w:p w:rsidR="00000000" w:rsidRDefault="00FF2FA9">
            <w:pPr>
              <w:rPr>
                <w:noProof/>
              </w:rPr>
            </w:pPr>
            <w:r>
              <w:rPr>
                <w:noProof/>
              </w:rPr>
              <w:t>Managing Account Details'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gesti</w:t>
            </w:r>
            <w:r>
              <w:rPr>
                <w:lang w:val="es-ES_tradnl"/>
              </w:rPr>
              <w:t>ó</w:t>
            </w:r>
            <w:r>
              <w:rPr>
                <w:lang w:val="es-ES_tradnl"/>
              </w:rPr>
              <w:t>n de los 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cbbc492a-4550-47bb-a738-0518462e7041</w:t>
            </w:r>
          </w:p>
        </w:tc>
        <w:tc>
          <w:tcPr>
            <w:tcW w:w="7407" w:type="dxa"/>
            <w:shd w:val="clear" w:color="auto" w:fill="F2F2F2" w:themeFill="background1" w:themeFillShade="F2"/>
          </w:tcPr>
          <w:p w:rsidR="00000000" w:rsidRDefault="00FF2FA9">
            <w:pPr>
              <w:rPr>
                <w:noProof/>
              </w:rPr>
            </w:pPr>
            <w:r>
              <w:rPr>
                <w:noProof/>
              </w:rPr>
              <w:t>This topic provides a</w:t>
            </w:r>
            <w:r>
              <w:rPr>
                <w:noProof/>
              </w:rPr>
              <w:t xml:space="preserve"> guide to managing your user accounts in Evergent. parent:</w:t>
            </w:r>
          </w:p>
        </w:tc>
        <w:tc>
          <w:tcPr>
            <w:tcW w:w="7407" w:type="dxa"/>
          </w:tcPr>
          <w:p w:rsidR="00000000" w:rsidRDefault="00FF2FA9">
            <w:pPr>
              <w:rPr>
                <w:lang w:val="es-ES_tradnl"/>
              </w:rPr>
            </w:pPr>
            <w:r>
              <w:rPr>
                <w:lang w:val="es-ES_tradnl"/>
              </w:rPr>
              <w:t>Este tema proporciona una gu</w:t>
            </w:r>
            <w:r>
              <w:rPr>
                <w:lang w:val="es-ES_tradnl"/>
              </w:rPr>
              <w:t>í</w:t>
            </w:r>
            <w:r>
              <w:rPr>
                <w:lang w:val="es-ES_tradnl"/>
              </w:rPr>
              <w:t>a para administrar sus cuentas de usuario en Evergent.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f1f25dda-809f-431c-a5a2-62183e3d69d0</w:t>
            </w:r>
          </w:p>
        </w:tc>
        <w:tc>
          <w:tcPr>
            <w:tcW w:w="7407" w:type="dxa"/>
            <w:shd w:val="clear" w:color="auto" w:fill="F2F2F2" w:themeFill="background1" w:themeFillShade="F2"/>
          </w:tcPr>
          <w:p w:rsidR="00000000" w:rsidRDefault="00FF2FA9">
            <w:pPr>
              <w:rPr>
                <w:noProof/>
              </w:rPr>
            </w:pPr>
            <w:r>
              <w:rPr>
                <w:noProof/>
              </w:rPr>
              <w:t>Beacon Advanced Monetization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moneti</w:t>
            </w:r>
            <w:r>
              <w:rPr>
                <w:lang w:val="es-ES_tradnl"/>
              </w:rPr>
              <w:t>zaci</w:t>
            </w:r>
            <w:r>
              <w:rPr>
                <w:lang w:val="es-ES_tradnl"/>
              </w:rPr>
              <w:t>ó</w:t>
            </w:r>
            <w:r>
              <w:rPr>
                <w:lang w:val="es-ES_tradnl"/>
              </w:rPr>
              <w:t>n avanzada de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1a7cd4e4-1275-4c1a-9897-460aef22de95</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513a3b77-ef99-4fd8-a8cb-6ed8946587e8</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89c2995e-e28a-4406-b7bf-37490bc1792d</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c5471641-46c3-4693-b8c4-5560bcf0417b</w:t>
            </w:r>
          </w:p>
        </w:tc>
        <w:tc>
          <w:tcPr>
            <w:tcW w:w="7407" w:type="dxa"/>
            <w:shd w:val="clear" w:color="auto" w:fill="F2F2F2" w:themeFill="background1" w:themeFillShade="F2"/>
          </w:tcPr>
          <w:p w:rsidR="00000000" w:rsidRDefault="00FF2FA9">
            <w:pPr>
              <w:rPr>
                <w:noProof/>
              </w:rPr>
            </w:pPr>
            <w:r>
              <w:rPr>
                <w:noProof/>
              </w:rPr>
              <w:t>To manage user account details, you will need to log in to the Evergent CRM system and locate the account you want to work on.</w:t>
            </w:r>
          </w:p>
        </w:tc>
        <w:tc>
          <w:tcPr>
            <w:tcW w:w="7407" w:type="dxa"/>
          </w:tcPr>
          <w:p w:rsidR="00000000" w:rsidRDefault="00FF2FA9">
            <w:pPr>
              <w:rPr>
                <w:lang w:val="es-ES_tradnl"/>
              </w:rPr>
            </w:pPr>
            <w:r>
              <w:rPr>
                <w:lang w:val="es-ES_tradnl"/>
              </w:rPr>
              <w:t>Para administrar los deta</w:t>
            </w:r>
            <w:r>
              <w:rPr>
                <w:lang w:val="es-ES_tradnl"/>
              </w:rPr>
              <w:t>lles de la cuenta de usuario, deber</w:t>
            </w:r>
            <w:r>
              <w:rPr>
                <w:lang w:val="es-ES_tradnl"/>
              </w:rPr>
              <w:t>á</w:t>
            </w:r>
            <w:r>
              <w:rPr>
                <w:lang w:val="es-ES_tradnl"/>
              </w:rPr>
              <w:t xml:space="preserve"> iniciar sesi</w:t>
            </w:r>
            <w:r>
              <w:rPr>
                <w:lang w:val="es-ES_tradnl"/>
              </w:rPr>
              <w:t>ó</w:t>
            </w:r>
            <w:r>
              <w:rPr>
                <w:lang w:val="es-ES_tradnl"/>
              </w:rPr>
              <w:t>n en el sistema Evergent CRM y ubicar la cuenta en la que desea trabajar.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2c69f5e9-db6f-4bbc-aac7-91af93fe919d</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Locating Accounts in the Evergent CRM</w:t>
            </w:r>
            <w:r>
              <w:rPr>
                <w:rStyle w:val="mqInternal"/>
                <w:noProof/>
              </w:rPr>
              <w:t>{2]</w:t>
            </w:r>
            <w:r>
              <w:rPr>
                <w:noProof/>
              </w:rPr>
              <w:t xml:space="preserve"> for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Ubicaci</w:t>
            </w:r>
            <w:r>
              <w:rPr>
                <w:lang w:val="es-ES_tradnl"/>
              </w:rPr>
              <w:t>ó</w:t>
            </w:r>
            <w:r>
              <w:rPr>
                <w:lang w:val="es-ES_tradnl"/>
              </w:rPr>
              <w:t>n de cuentas e</w:t>
            </w:r>
            <w:r>
              <w:rPr>
                <w:lang w:val="es-ES_tradnl"/>
              </w:rPr>
              <w:t>n Evergent CRM</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ccd502fb-1a75-4a6a-8cf8-f9502ddca66a</w:t>
            </w:r>
          </w:p>
        </w:tc>
        <w:tc>
          <w:tcPr>
            <w:tcW w:w="7407" w:type="dxa"/>
            <w:shd w:val="clear" w:color="auto" w:fill="F2F2F2" w:themeFill="background1" w:themeFillShade="F2"/>
          </w:tcPr>
          <w:p w:rsidR="00000000" w:rsidRDefault="00FF2FA9">
            <w:pPr>
              <w:rPr>
                <w:noProof/>
              </w:rPr>
            </w:pPr>
            <w:r>
              <w:rPr>
                <w:noProof/>
              </w:rPr>
              <w:t>In this topic, we will cover the account details.</w:t>
            </w:r>
          </w:p>
        </w:tc>
        <w:tc>
          <w:tcPr>
            <w:tcW w:w="7407" w:type="dxa"/>
          </w:tcPr>
          <w:p w:rsidR="00000000" w:rsidRDefault="00FF2FA9">
            <w:pPr>
              <w:rPr>
                <w:lang w:val="es-ES_tradnl"/>
              </w:rPr>
            </w:pPr>
            <w:r>
              <w:rPr>
                <w:lang w:val="es-ES_tradnl"/>
              </w:rPr>
              <w:t>En este tema, cubriremos los 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10d3bb1f-dc2d-47de-af48-e160361d0149</w:t>
            </w:r>
          </w:p>
        </w:tc>
        <w:tc>
          <w:tcPr>
            <w:tcW w:w="7407" w:type="dxa"/>
            <w:shd w:val="clear" w:color="auto" w:fill="F2F2F2" w:themeFill="background1" w:themeFillShade="F2"/>
          </w:tcPr>
          <w:p w:rsidR="00000000" w:rsidRDefault="00FF2FA9">
            <w:pPr>
              <w:rPr>
                <w:noProof/>
              </w:rPr>
            </w:pPr>
            <w:r>
              <w:rPr>
                <w:noProof/>
              </w:rPr>
              <w:t>Managing an account</w:t>
            </w:r>
          </w:p>
        </w:tc>
        <w:tc>
          <w:tcPr>
            <w:tcW w:w="7407" w:type="dxa"/>
          </w:tcPr>
          <w:p w:rsidR="00000000" w:rsidRDefault="00FF2FA9">
            <w:pPr>
              <w:rPr>
                <w:lang w:val="es-ES_tradnl"/>
              </w:rPr>
            </w:pPr>
            <w:r>
              <w:rPr>
                <w:lang w:val="es-ES_tradnl"/>
              </w:rPr>
              <w:t>Administrar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35de91bd-8a8e-45a1-a396-5a27dbb88511</w:t>
            </w:r>
          </w:p>
        </w:tc>
        <w:tc>
          <w:tcPr>
            <w:tcW w:w="7407" w:type="dxa"/>
            <w:shd w:val="clear" w:color="auto" w:fill="F2F2F2" w:themeFill="background1" w:themeFillShade="F2"/>
          </w:tcPr>
          <w:p w:rsidR="00000000" w:rsidRDefault="00FF2FA9">
            <w:pPr>
              <w:rPr>
                <w:noProof/>
              </w:rPr>
            </w:pPr>
            <w:r>
              <w:rPr>
                <w:noProof/>
              </w:rPr>
              <w:t>Account details can be modified from the Account Summary screen:</w:t>
            </w:r>
          </w:p>
        </w:tc>
        <w:tc>
          <w:tcPr>
            <w:tcW w:w="7407" w:type="dxa"/>
          </w:tcPr>
          <w:p w:rsidR="00000000" w:rsidRDefault="00FF2FA9">
            <w:pPr>
              <w:rPr>
                <w:lang w:val="es-ES_tradnl"/>
              </w:rPr>
            </w:pPr>
            <w:r>
              <w:rPr>
                <w:lang w:val="es-ES_tradnl"/>
              </w:rPr>
              <w:t>Los detalles de la cuenta se pueden modificar desde la pantalla Resumen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070e245e-5930-4aae-95d2-3a0e9affa2a</w:t>
            </w:r>
            <w:r>
              <w:rPr>
                <w:noProof/>
                <w:sz w:val="2"/>
              </w:rPr>
              <w:t>4</w:t>
            </w:r>
          </w:p>
        </w:tc>
        <w:tc>
          <w:tcPr>
            <w:tcW w:w="7407" w:type="dxa"/>
            <w:shd w:val="clear" w:color="auto" w:fill="F2F2F2" w:themeFill="background1" w:themeFillShade="F2"/>
          </w:tcPr>
          <w:p w:rsidR="00000000" w:rsidRDefault="00FF2FA9">
            <w:pPr>
              <w:rPr>
                <w:noProof/>
              </w:rPr>
            </w:pPr>
            <w:r>
              <w:rPr>
                <w:noProof/>
              </w:rPr>
              <w:t>Account Summary</w:t>
            </w:r>
          </w:p>
        </w:tc>
        <w:tc>
          <w:tcPr>
            <w:tcW w:w="7407" w:type="dxa"/>
          </w:tcPr>
          <w:p w:rsidR="00000000" w:rsidRDefault="00FF2FA9">
            <w:pPr>
              <w:rPr>
                <w:lang w:val="es-ES_tradnl"/>
              </w:rPr>
            </w:pPr>
            <w:r>
              <w:rPr>
                <w:lang w:val="es-ES_tradnl"/>
              </w:rPr>
              <w:t>Resumen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4e48898a-37e8-4125-a9d3-1b7e98627a8d</w:t>
            </w:r>
          </w:p>
        </w:tc>
        <w:tc>
          <w:tcPr>
            <w:tcW w:w="7407" w:type="dxa"/>
            <w:shd w:val="clear" w:color="auto" w:fill="F2F2F2" w:themeFill="background1" w:themeFillShade="F2"/>
          </w:tcPr>
          <w:p w:rsidR="00000000" w:rsidRDefault="00FF2FA9">
            <w:pPr>
              <w:rPr>
                <w:noProof/>
              </w:rPr>
            </w:pPr>
            <w:r>
              <w:rPr>
                <w:noProof/>
              </w:rPr>
              <w:t>Account Summary</w:t>
            </w:r>
          </w:p>
        </w:tc>
        <w:tc>
          <w:tcPr>
            <w:tcW w:w="7407" w:type="dxa"/>
          </w:tcPr>
          <w:p w:rsidR="00000000" w:rsidRDefault="00FF2FA9">
            <w:pPr>
              <w:rPr>
                <w:lang w:val="es-ES_tradnl"/>
              </w:rPr>
            </w:pPr>
            <w:r>
              <w:rPr>
                <w:lang w:val="es-ES_tradnl"/>
              </w:rPr>
              <w:t>Resumen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63d6aa6a-d8ba-4c8f-9765-380b31221d7b</w:t>
            </w:r>
          </w:p>
        </w:tc>
        <w:tc>
          <w:tcPr>
            <w:tcW w:w="7407" w:type="dxa"/>
            <w:shd w:val="clear" w:color="auto" w:fill="F2F2F2" w:themeFill="background1" w:themeFillShade="F2"/>
          </w:tcPr>
          <w:p w:rsidR="00000000" w:rsidRDefault="00FF2FA9">
            <w:pPr>
              <w:rPr>
                <w:noProof/>
              </w:rPr>
            </w:pPr>
            <w:r>
              <w:rPr>
                <w:noProof/>
              </w:rPr>
              <w:t>Account Details</w:t>
            </w:r>
          </w:p>
        </w:tc>
        <w:tc>
          <w:tcPr>
            <w:tcW w:w="7407" w:type="dxa"/>
          </w:tcPr>
          <w:p w:rsidR="00000000" w:rsidRDefault="00FF2FA9">
            <w:pPr>
              <w:rPr>
                <w:lang w:val="es-ES_tradnl"/>
              </w:rPr>
            </w:pPr>
            <w:r>
              <w:rPr>
                <w:lang w:val="es-ES_tradnl"/>
              </w:rPr>
              <w:t>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61a17d1f-e080-40e5-b49c-040b8bc48d00</w:t>
            </w:r>
          </w:p>
        </w:tc>
        <w:tc>
          <w:tcPr>
            <w:tcW w:w="7407" w:type="dxa"/>
            <w:shd w:val="clear" w:color="auto" w:fill="F2F2F2" w:themeFill="background1" w:themeFillShade="F2"/>
          </w:tcPr>
          <w:p w:rsidR="00000000" w:rsidRDefault="00FF2FA9">
            <w:pPr>
              <w:rPr>
                <w:noProof/>
              </w:rPr>
            </w:pPr>
            <w:r>
              <w:rPr>
                <w:noProof/>
              </w:rPr>
              <w:t>Account Details</w:t>
            </w:r>
          </w:p>
        </w:tc>
        <w:tc>
          <w:tcPr>
            <w:tcW w:w="7407" w:type="dxa"/>
          </w:tcPr>
          <w:p w:rsidR="00000000" w:rsidRDefault="00FF2FA9">
            <w:pPr>
              <w:rPr>
                <w:lang w:val="es-ES_tradnl"/>
              </w:rPr>
            </w:pPr>
            <w:r>
              <w:rPr>
                <w:lang w:val="es-ES_tradnl"/>
              </w:rPr>
              <w:t>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77a93552-b456-4bcd-9ad9-98ce27bcc57a</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Account Type</w:t>
            </w:r>
            <w:r>
              <w:rPr>
                <w:rStyle w:val="mqInternal"/>
                <w:noProof/>
              </w:rPr>
              <w:t>{2]</w:t>
            </w:r>
            <w:r>
              <w:rPr>
                <w:noProof/>
              </w:rPr>
              <w:t xml:space="preserve"> edit icon (</w:t>
            </w:r>
            <w:r>
              <w:rPr>
                <w:rStyle w:val="mqInternal"/>
                <w:noProof/>
              </w:rPr>
              <w:t>[3}{4]</w:t>
            </w:r>
            <w:r>
              <w:rPr>
                <w:noProof/>
              </w:rPr>
              <w:t>) to change the account type.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Tipo de cuenta</w:t>
            </w:r>
            <w:r>
              <w:rPr>
                <w:rStyle w:val="mqInternal"/>
                <w:noProof/>
                <w:lang w:val="es-ES_tradnl"/>
              </w:rPr>
              <w:t>{2]</w:t>
            </w:r>
            <w:r>
              <w:rPr>
                <w:lang w:val="es-ES_tradnl"/>
              </w:rPr>
              <w:t xml:space="preserve"> editar icono</w:t>
            </w:r>
            <w:r>
              <w:rPr>
                <w:rStyle w:val="mqInternal"/>
                <w:noProof/>
                <w:lang w:val="es-ES_tradnl"/>
              </w:rPr>
              <w:t>[3}{4]</w:t>
            </w:r>
            <w:r>
              <w:rPr>
                <w:lang w:val="es-ES_tradnl"/>
              </w:rPr>
              <w:t xml:space="preserve"> ) para cambiar el tipo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332f21dc-1147-4e60-a72a-7fdfa712a581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Account Role</w:t>
            </w:r>
            <w:r>
              <w:rPr>
                <w:rStyle w:val="mqInternal"/>
                <w:noProof/>
              </w:rPr>
              <w:t>{2]</w:t>
            </w:r>
            <w:r>
              <w:rPr>
                <w:noProof/>
              </w:rPr>
              <w:t xml:space="preserve"> edit icon (</w:t>
            </w:r>
            <w:r>
              <w:rPr>
                <w:rStyle w:val="mqInternal"/>
                <w:noProof/>
              </w:rPr>
              <w:t>[3}{4]</w:t>
            </w:r>
            <w:r>
              <w:rPr>
                <w:noProof/>
              </w:rPr>
              <w:t>) to select the roles for the user (Example: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Rol de la cuenta</w:t>
            </w:r>
            <w:r>
              <w:rPr>
                <w:rStyle w:val="mqInternal"/>
                <w:noProof/>
                <w:lang w:val="es-ES_tradnl"/>
              </w:rPr>
              <w:t>{2]</w:t>
            </w:r>
            <w:r>
              <w:rPr>
                <w:lang w:val="es-ES_tradnl"/>
              </w:rPr>
              <w:t xml:space="preserve"> editar icono</w:t>
            </w:r>
            <w:r>
              <w:rPr>
                <w:rStyle w:val="mqInternal"/>
                <w:noProof/>
                <w:lang w:val="es-ES_tradnl"/>
              </w:rPr>
              <w:t>[3}{4]</w:t>
            </w:r>
            <w:r>
              <w:rPr>
                <w:lang w:val="es-ES_tradnl"/>
              </w:rPr>
              <w:t xml:space="preserve"> ) para seleccionar los roles para el usuario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076d3bae-4</w:t>
            </w:r>
            <w:r>
              <w:rPr>
                <w:noProof/>
                <w:sz w:val="2"/>
              </w:rPr>
              <w:t>f62-4d30-96f2-5dc8196ecf59</w:t>
            </w:r>
          </w:p>
        </w:tc>
        <w:tc>
          <w:tcPr>
            <w:tcW w:w="7407" w:type="dxa"/>
            <w:shd w:val="clear" w:color="auto" w:fill="F2F2F2" w:themeFill="background1" w:themeFillShade="F2"/>
          </w:tcPr>
          <w:p w:rsidR="00000000" w:rsidRDefault="00FF2FA9">
            <w:pPr>
              <w:rPr>
                <w:noProof/>
              </w:rPr>
            </w:pPr>
            <w:r>
              <w:rPr>
                <w:noProof/>
              </w:rPr>
              <w:t>Admin User, Super User, Employee User, and Test User).</w:t>
            </w:r>
          </w:p>
        </w:tc>
        <w:tc>
          <w:tcPr>
            <w:tcW w:w="7407" w:type="dxa"/>
          </w:tcPr>
          <w:p w:rsidR="00000000" w:rsidRDefault="00FF2FA9">
            <w:pPr>
              <w:rPr>
                <w:lang w:val="es-ES_tradnl"/>
              </w:rPr>
            </w:pPr>
            <w:r>
              <w:rPr>
                <w:lang w:val="es-ES_tradnl"/>
              </w:rPr>
              <w:t>Usuario administrador, Superusuario, Usuario empleado y Usuario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38e004de-f2da-4af7-9f8e-2b2691ba3b0c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Account Verified</w:t>
            </w:r>
            <w:r>
              <w:rPr>
                <w:rStyle w:val="mqInternal"/>
                <w:noProof/>
              </w:rPr>
              <w:t>{2]</w:t>
            </w:r>
            <w:r>
              <w:rPr>
                <w:noProof/>
              </w:rPr>
              <w:t xml:space="preserve"> drop-down list to updat</w:t>
            </w:r>
            <w:r>
              <w:rPr>
                <w:noProof/>
              </w:rPr>
              <w:t>e the customer</w:t>
            </w:r>
            <w:r>
              <w:rPr>
                <w:noProof/>
              </w:rPr>
              <w:t>’</w:t>
            </w:r>
            <w:r>
              <w:rPr>
                <w:noProof/>
              </w:rPr>
              <w:t>s email verification status to Yes/No.</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Cuenta verificada</w:t>
            </w:r>
            <w:r>
              <w:rPr>
                <w:rStyle w:val="mqInternal"/>
                <w:noProof/>
                <w:lang w:val="es-ES_tradnl"/>
              </w:rPr>
              <w:t>{2]</w:t>
            </w:r>
            <w:r>
              <w:rPr>
                <w:lang w:val="es-ES_tradnl"/>
              </w:rPr>
              <w:t xml:space="preserve"> lista desplegable para actualizar el estado de verificaci</w:t>
            </w:r>
            <w:r>
              <w:rPr>
                <w:lang w:val="es-ES_tradnl"/>
              </w:rPr>
              <w:t>ó</w:t>
            </w:r>
            <w:r>
              <w:rPr>
                <w:lang w:val="es-ES_tradnl"/>
              </w:rPr>
              <w:t>n del correo electr</w:t>
            </w:r>
            <w:r>
              <w:rPr>
                <w:lang w:val="es-ES_tradnl"/>
              </w:rPr>
              <w:t>ó</w:t>
            </w:r>
            <w:r>
              <w:rPr>
                <w:lang w:val="es-ES_tradnl"/>
              </w:rPr>
              <w:t>nico del cliente a S</w:t>
            </w:r>
            <w:r>
              <w:rPr>
                <w:lang w:val="es-ES_tradnl"/>
              </w:rPr>
              <w:t>í</w:t>
            </w:r>
            <w:r>
              <w:rPr>
                <w:lang w:val="es-ES_tradnl"/>
              </w:rPr>
              <w:t xml:space="preserve"> /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14b4a32f-316c-4782-bf27-1bd435bcf101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Complimentary Account</w:t>
            </w:r>
            <w:r>
              <w:rPr>
                <w:rStyle w:val="mqInternal"/>
                <w:noProof/>
              </w:rPr>
              <w:t>{2]</w:t>
            </w:r>
            <w:r>
              <w:rPr>
                <w:noProof/>
              </w:rPr>
              <w:t xml:space="preserve"> drop-down list and select Yes or No to specify whether the account is complimentary or not.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Cuenta complementaria</w:t>
            </w:r>
            <w:r>
              <w:rPr>
                <w:rStyle w:val="mqInternal"/>
                <w:noProof/>
                <w:lang w:val="es-ES_tradnl"/>
              </w:rPr>
              <w:t>{2]</w:t>
            </w:r>
            <w:r>
              <w:rPr>
                <w:lang w:val="es-ES_tradnl"/>
              </w:rPr>
              <w:t xml:space="preserve"> lista desplegable y seleccione S</w:t>
            </w:r>
            <w:r>
              <w:rPr>
                <w:lang w:val="es-ES_tradnl"/>
              </w:rPr>
              <w:t>í</w:t>
            </w:r>
            <w:r>
              <w:rPr>
                <w:lang w:val="es-ES_tradnl"/>
              </w:rPr>
              <w:t xml:space="preserve"> o No para especificar si la cuenta es gratuita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ed7</w:t>
            </w:r>
            <w:r>
              <w:rPr>
                <w:noProof/>
                <w:sz w:val="2"/>
              </w:rPr>
              <w:t>e2784-00c5-4e24-9beb-f430b26fbc92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Parental Control</w:t>
            </w:r>
            <w:r>
              <w:rPr>
                <w:rStyle w:val="mqInternal"/>
                <w:noProof/>
              </w:rPr>
              <w:t>{2]</w:t>
            </w:r>
            <w:r>
              <w:rPr>
                <w:noProof/>
              </w:rPr>
              <w:t xml:space="preserve"> edit icon (</w:t>
            </w:r>
            <w:r>
              <w:rPr>
                <w:rStyle w:val="mqInternal"/>
                <w:noProof/>
              </w:rPr>
              <w:t>[3}{4]</w:t>
            </w:r>
            <w:r>
              <w:rPr>
                <w:noProof/>
              </w:rPr>
              <w:t>) to activate the parental control for the customer to restrict viewing the channels or movies on a user</w:t>
            </w:r>
            <w:r>
              <w:rPr>
                <w:noProof/>
              </w:rPr>
              <w:t>’</w:t>
            </w:r>
            <w:r>
              <w:rPr>
                <w:noProof/>
              </w:rPr>
              <w:t>s video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Control parental</w:t>
            </w:r>
            <w:r>
              <w:rPr>
                <w:rStyle w:val="mqInternal"/>
                <w:noProof/>
                <w:lang w:val="es-ES_tradnl"/>
              </w:rPr>
              <w:t>{2]</w:t>
            </w:r>
            <w:r>
              <w:rPr>
                <w:lang w:val="es-ES_tradnl"/>
              </w:rPr>
              <w:t xml:space="preserve"> editar icono</w:t>
            </w:r>
            <w:r>
              <w:rPr>
                <w:rStyle w:val="mqInternal"/>
                <w:noProof/>
                <w:lang w:val="es-ES_tradnl"/>
              </w:rPr>
              <w:t>[3}{4]</w:t>
            </w:r>
            <w:r>
              <w:rPr>
                <w:lang w:val="es-ES_tradnl"/>
              </w:rPr>
              <w:t xml:space="preserve"> ) para activar el control parental para que el cliente restrinja la visualizaci</w:t>
            </w:r>
            <w:r>
              <w:rPr>
                <w:lang w:val="es-ES_tradnl"/>
              </w:rPr>
              <w:t>ó</w:t>
            </w:r>
            <w:r>
              <w:rPr>
                <w:lang w:val="es-ES_tradnl"/>
              </w:rPr>
              <w:t>n de canales o pel</w:t>
            </w:r>
            <w:r>
              <w:rPr>
                <w:lang w:val="es-ES_tradnl"/>
              </w:rPr>
              <w:t>í</w:t>
            </w:r>
            <w:r>
              <w:rPr>
                <w:lang w:val="es-ES_tradnl"/>
              </w:rPr>
              <w:t>culas en la pantalla de video de un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7cfba8bd-77f7-414b-a633-a6bcabbfa054</w:t>
            </w:r>
          </w:p>
        </w:tc>
        <w:tc>
          <w:tcPr>
            <w:tcW w:w="7407" w:type="dxa"/>
            <w:shd w:val="clear" w:color="auto" w:fill="F2F2F2" w:themeFill="background1" w:themeFillShade="F2"/>
          </w:tcPr>
          <w:p w:rsidR="00000000" w:rsidRDefault="00FF2FA9">
            <w:pPr>
              <w:rPr>
                <w:noProof/>
              </w:rPr>
            </w:pPr>
            <w:r>
              <w:rPr>
                <w:noProof/>
              </w:rPr>
              <w:t>When saved, the user will be redirected to the Edit Primary Con</w:t>
            </w:r>
            <w:r>
              <w:rPr>
                <w:noProof/>
              </w:rPr>
              <w:t>tact screen where it will be asked to provide the Parental Control Level and Parental Control PIN.</w:t>
            </w:r>
          </w:p>
        </w:tc>
        <w:tc>
          <w:tcPr>
            <w:tcW w:w="7407" w:type="dxa"/>
          </w:tcPr>
          <w:p w:rsidR="00000000" w:rsidRDefault="00FF2FA9">
            <w:pPr>
              <w:rPr>
                <w:lang w:val="es-ES_tradnl"/>
              </w:rPr>
            </w:pPr>
            <w:r>
              <w:rPr>
                <w:lang w:val="es-ES_tradnl"/>
              </w:rPr>
              <w:t>Una vez guardado, el usuario ser</w:t>
            </w:r>
            <w:r>
              <w:rPr>
                <w:lang w:val="es-ES_tradnl"/>
              </w:rPr>
              <w:t>á</w:t>
            </w:r>
            <w:r>
              <w:rPr>
                <w:lang w:val="es-ES_tradnl"/>
              </w:rPr>
              <w:t xml:space="preserve"> redirigido a la pantalla Editar contacto principal, donde se le pedir</w:t>
            </w:r>
            <w:r>
              <w:rPr>
                <w:lang w:val="es-ES_tradnl"/>
              </w:rPr>
              <w:t>á</w:t>
            </w:r>
            <w:r>
              <w:rPr>
                <w:lang w:val="es-ES_tradnl"/>
              </w:rPr>
              <w:t xml:space="preserve"> que proporcione el nivel de control parental y el PI</w:t>
            </w:r>
            <w:r>
              <w:rPr>
                <w:lang w:val="es-ES_tradnl"/>
              </w:rPr>
              <w:t>N de control parental.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54116bdf-da63-4b4e-8158-6d38e21eb26f</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5b82f6e2-fe8a-48bc-b832-0ebf1cccf614</w:t>
            </w:r>
          </w:p>
        </w:tc>
        <w:tc>
          <w:tcPr>
            <w:tcW w:w="7407" w:type="dxa"/>
            <w:shd w:val="clear" w:color="auto" w:fill="F2F2F2" w:themeFill="background1" w:themeFillShade="F2"/>
          </w:tcPr>
          <w:p w:rsidR="00000000" w:rsidRDefault="00FF2FA9">
            <w:pPr>
              <w:rPr>
                <w:noProof/>
              </w:rPr>
            </w:pPr>
            <w:r>
              <w:rPr>
                <w:noProof/>
              </w:rPr>
              <w:t>To see more options in the Account Details section, click the More icon (</w:t>
            </w:r>
            <w:r>
              <w:rPr>
                <w:rStyle w:val="mqInternal"/>
                <w:noProof/>
              </w:rPr>
              <w:t>[1}{2]</w:t>
            </w:r>
            <w:r>
              <w:rPr>
                <w:noProof/>
              </w:rPr>
              <w:t>) at the bottom of the Account Details section.</w:t>
            </w:r>
          </w:p>
        </w:tc>
        <w:tc>
          <w:tcPr>
            <w:tcW w:w="7407" w:type="dxa"/>
          </w:tcPr>
          <w:p w:rsidR="00000000" w:rsidRDefault="00FF2FA9">
            <w:pPr>
              <w:rPr>
                <w:lang w:val="es-ES_tradnl"/>
              </w:rPr>
            </w:pPr>
            <w:r>
              <w:rPr>
                <w:lang w:val="es-ES_tradnl"/>
              </w:rPr>
              <w:t>Para ver m</w:t>
            </w:r>
            <w:r>
              <w:rPr>
                <w:lang w:val="es-ES_tradnl"/>
              </w:rPr>
              <w:t>á</w:t>
            </w:r>
            <w:r>
              <w:rPr>
                <w:lang w:val="es-ES_tradnl"/>
              </w:rPr>
              <w:t>s opciones en la secci</w:t>
            </w:r>
            <w:r>
              <w:rPr>
                <w:lang w:val="es-ES_tradnl"/>
              </w:rPr>
              <w:t>ó</w:t>
            </w:r>
            <w:r>
              <w:rPr>
                <w:lang w:val="es-ES_tradnl"/>
              </w:rPr>
              <w:t>n Detalles de la cuenta, haga clic en el icono M</w:t>
            </w:r>
            <w:r>
              <w:rPr>
                <w:lang w:val="es-ES_tradnl"/>
              </w:rPr>
              <w:t>á</w:t>
            </w:r>
            <w:r>
              <w:rPr>
                <w:lang w:val="es-ES_tradnl"/>
              </w:rPr>
              <w:t>s (</w:t>
            </w:r>
            <w:r>
              <w:rPr>
                <w:rStyle w:val="mqInternal"/>
                <w:noProof/>
                <w:lang w:val="es-ES_tradnl"/>
              </w:rPr>
              <w:t>[1}{2]</w:t>
            </w:r>
            <w:r>
              <w:rPr>
                <w:lang w:val="es-ES_tradnl"/>
              </w:rPr>
              <w:t xml:space="preserve"> ) en la parte inferior de la secci</w:t>
            </w:r>
            <w:r>
              <w:rPr>
                <w:lang w:val="es-ES_tradnl"/>
              </w:rPr>
              <w:t>ó</w:t>
            </w:r>
            <w:r>
              <w:rPr>
                <w:lang w:val="es-ES_tradnl"/>
              </w:rPr>
              <w:t>n 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ed3187a9-d295-476a-8ac5-d36c0cbf625f</w:t>
            </w:r>
          </w:p>
        </w:tc>
        <w:tc>
          <w:tcPr>
            <w:tcW w:w="7407" w:type="dxa"/>
            <w:shd w:val="clear" w:color="auto" w:fill="F2F2F2" w:themeFill="background1" w:themeFillShade="F2"/>
          </w:tcPr>
          <w:p w:rsidR="00000000" w:rsidRDefault="00FF2FA9">
            <w:pPr>
              <w:rPr>
                <w:noProof/>
              </w:rPr>
            </w:pPr>
            <w:r>
              <w:rPr>
                <w:noProof/>
              </w:rPr>
              <w:t>The users can add more options to the Account Details section from the System Admin.</w:t>
            </w:r>
          </w:p>
        </w:tc>
        <w:tc>
          <w:tcPr>
            <w:tcW w:w="7407" w:type="dxa"/>
          </w:tcPr>
          <w:p w:rsidR="00000000" w:rsidRDefault="00FF2FA9">
            <w:pPr>
              <w:rPr>
                <w:lang w:val="es-ES_tradnl"/>
              </w:rPr>
            </w:pPr>
            <w:r>
              <w:rPr>
                <w:lang w:val="es-ES_tradnl"/>
              </w:rPr>
              <w:t>Los usuarios pueden agregar m</w:t>
            </w:r>
            <w:r>
              <w:rPr>
                <w:lang w:val="es-ES_tradnl"/>
              </w:rPr>
              <w:t>á</w:t>
            </w:r>
            <w:r>
              <w:rPr>
                <w:lang w:val="es-ES_tradnl"/>
              </w:rPr>
              <w:t>s opciones a la secci</w:t>
            </w:r>
            <w:r>
              <w:rPr>
                <w:lang w:val="es-ES_tradnl"/>
              </w:rPr>
              <w:t>ó</w:t>
            </w:r>
            <w:r>
              <w:rPr>
                <w:lang w:val="es-ES_tradnl"/>
              </w:rPr>
              <w:t>n Detalles de la cuenta desde el administrador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d4e31e53-f04b-4b31-8882-c080c4640536</w:t>
            </w:r>
          </w:p>
        </w:tc>
        <w:tc>
          <w:tcPr>
            <w:tcW w:w="7407" w:type="dxa"/>
            <w:shd w:val="clear" w:color="auto" w:fill="F2F2F2" w:themeFill="background1" w:themeFillShade="F2"/>
          </w:tcPr>
          <w:p w:rsidR="00000000" w:rsidRDefault="00FF2FA9">
            <w:pPr>
              <w:rPr>
                <w:noProof/>
              </w:rPr>
            </w:pPr>
            <w:r>
              <w:rPr>
                <w:noProof/>
              </w:rPr>
              <w:t>The following acc</w:t>
            </w:r>
            <w:r>
              <w:rPr>
                <w:noProof/>
              </w:rPr>
              <w:t>ount details can be added:</w:t>
            </w:r>
          </w:p>
        </w:tc>
        <w:tc>
          <w:tcPr>
            <w:tcW w:w="7407" w:type="dxa"/>
          </w:tcPr>
          <w:p w:rsidR="00000000" w:rsidRDefault="00FF2FA9">
            <w:pPr>
              <w:rPr>
                <w:lang w:val="es-ES_tradnl"/>
              </w:rPr>
            </w:pPr>
            <w:r>
              <w:rPr>
                <w:lang w:val="es-ES_tradnl"/>
              </w:rPr>
              <w:t>Se pueden agregar los siguientes detalles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67e357e4-f23b-4853-b7f4-5de884bd4f3d</w:t>
            </w:r>
          </w:p>
        </w:tc>
        <w:tc>
          <w:tcPr>
            <w:tcW w:w="7407" w:type="dxa"/>
            <w:shd w:val="clear" w:color="auto" w:fill="F2F2F2" w:themeFill="background1" w:themeFillShade="F2"/>
          </w:tcPr>
          <w:p w:rsidR="00000000" w:rsidRDefault="00FF2FA9">
            <w:pPr>
              <w:rPr>
                <w:noProof/>
              </w:rPr>
            </w:pPr>
            <w:r>
              <w:rPr>
                <w:noProof/>
              </w:rPr>
              <w:t>Sales Method</w:t>
            </w:r>
          </w:p>
        </w:tc>
        <w:tc>
          <w:tcPr>
            <w:tcW w:w="7407" w:type="dxa"/>
          </w:tcPr>
          <w:p w:rsidR="00000000" w:rsidRDefault="00FF2FA9">
            <w:pPr>
              <w:rPr>
                <w:lang w:val="es-ES_tradnl"/>
              </w:rPr>
            </w:pPr>
            <w:r>
              <w:rPr>
                <w:lang w:val="es-ES_tradnl"/>
              </w:rPr>
              <w:t>M</w:t>
            </w:r>
            <w:r>
              <w:rPr>
                <w:lang w:val="es-ES_tradnl"/>
              </w:rPr>
              <w:t>é</w:t>
            </w:r>
            <w:r>
              <w:rPr>
                <w:lang w:val="es-ES_tradnl"/>
              </w:rPr>
              <w:t>todo de venta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17ee19f5-266f-4cd0-acff-817f36e7cdee</w:t>
            </w:r>
          </w:p>
        </w:tc>
        <w:tc>
          <w:tcPr>
            <w:tcW w:w="7407" w:type="dxa"/>
            <w:shd w:val="clear" w:color="auto" w:fill="F2F2F2" w:themeFill="background1" w:themeFillShade="F2"/>
          </w:tcPr>
          <w:p w:rsidR="00000000" w:rsidRDefault="00FF2FA9">
            <w:pPr>
              <w:rPr>
                <w:noProof/>
              </w:rPr>
            </w:pPr>
            <w:r>
              <w:rPr>
                <w:noProof/>
              </w:rPr>
              <w:t>Migrated User</w:t>
            </w:r>
          </w:p>
        </w:tc>
        <w:tc>
          <w:tcPr>
            <w:tcW w:w="7407" w:type="dxa"/>
          </w:tcPr>
          <w:p w:rsidR="00000000" w:rsidRDefault="00FF2FA9">
            <w:pPr>
              <w:rPr>
                <w:lang w:val="es-ES_tradnl"/>
              </w:rPr>
            </w:pPr>
            <w:r>
              <w:rPr>
                <w:lang w:val="es-ES_tradnl"/>
              </w:rPr>
              <w:t>Usuario migrado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8913ecc6-c65f-46f5-bf4e-f</w:t>
            </w:r>
            <w:r>
              <w:rPr>
                <w:noProof/>
                <w:sz w:val="2"/>
              </w:rPr>
              <w:t>2f61bd84b68</w:t>
            </w:r>
          </w:p>
        </w:tc>
        <w:tc>
          <w:tcPr>
            <w:tcW w:w="7407" w:type="dxa"/>
            <w:shd w:val="clear" w:color="auto" w:fill="F2F2F2" w:themeFill="background1" w:themeFillShade="F2"/>
          </w:tcPr>
          <w:p w:rsidR="00000000" w:rsidRDefault="00FF2FA9">
            <w:pPr>
              <w:rPr>
                <w:noProof/>
              </w:rPr>
            </w:pPr>
            <w:r>
              <w:rPr>
                <w:noProof/>
              </w:rPr>
              <w:t>Tax ID</w:t>
            </w:r>
          </w:p>
        </w:tc>
        <w:tc>
          <w:tcPr>
            <w:tcW w:w="7407" w:type="dxa"/>
          </w:tcPr>
          <w:p w:rsidR="00000000" w:rsidRDefault="00FF2FA9">
            <w:pPr>
              <w:rPr>
                <w:lang w:val="es-ES_tradnl"/>
              </w:rPr>
            </w:pPr>
            <w:r>
              <w:rPr>
                <w:lang w:val="es-ES_tradnl"/>
              </w:rPr>
              <w:t>Identificaci</w:t>
            </w:r>
            <w:r>
              <w:rPr>
                <w:lang w:val="es-ES_tradnl"/>
              </w:rPr>
              <w:t>ó</w:t>
            </w:r>
            <w:r>
              <w:rPr>
                <w:lang w:val="es-ES_tradnl"/>
              </w:rPr>
              <w:t>n del impuesto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53653e1f-b2cd-44d5-9d92-e62bc81a7877</w:t>
            </w:r>
          </w:p>
        </w:tc>
        <w:tc>
          <w:tcPr>
            <w:tcW w:w="7407" w:type="dxa"/>
            <w:shd w:val="clear" w:color="auto" w:fill="F2F2F2" w:themeFill="background1" w:themeFillShade="F2"/>
          </w:tcPr>
          <w:p w:rsidR="00000000" w:rsidRDefault="00FF2FA9">
            <w:pPr>
              <w:rPr>
                <w:noProof/>
              </w:rPr>
            </w:pPr>
            <w:r>
              <w:rPr>
                <w:noProof/>
              </w:rPr>
              <w:t>Customer Type</w:t>
            </w:r>
          </w:p>
        </w:tc>
        <w:tc>
          <w:tcPr>
            <w:tcW w:w="7407" w:type="dxa"/>
          </w:tcPr>
          <w:p w:rsidR="00000000" w:rsidRDefault="00FF2FA9">
            <w:pPr>
              <w:rPr>
                <w:lang w:val="es-ES_tradnl"/>
              </w:rPr>
            </w:pPr>
            <w:r>
              <w:rPr>
                <w:lang w:val="es-ES_tradnl"/>
              </w:rPr>
              <w:t>tipo de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d96a2a51-4d0e-4df6-b978-2167748250d1</w:t>
            </w:r>
          </w:p>
        </w:tc>
        <w:tc>
          <w:tcPr>
            <w:tcW w:w="7407" w:type="dxa"/>
            <w:shd w:val="clear" w:color="auto" w:fill="F2F2F2" w:themeFill="background1" w:themeFillShade="F2"/>
          </w:tcPr>
          <w:p w:rsidR="00000000" w:rsidRDefault="00FF2FA9">
            <w:pPr>
              <w:rPr>
                <w:noProof/>
              </w:rPr>
            </w:pPr>
            <w:r>
              <w:rPr>
                <w:noProof/>
              </w:rPr>
              <w:t>Migration Category</w:t>
            </w:r>
          </w:p>
        </w:tc>
        <w:tc>
          <w:tcPr>
            <w:tcW w:w="7407" w:type="dxa"/>
          </w:tcPr>
          <w:p w:rsidR="00000000" w:rsidRDefault="00FF2FA9">
            <w:pPr>
              <w:rPr>
                <w:lang w:val="es-ES_tradnl"/>
              </w:rPr>
            </w:pPr>
            <w:r>
              <w:rPr>
                <w:lang w:val="es-ES_tradnl"/>
              </w:rPr>
              <w:t>Categor</w:t>
            </w:r>
            <w:r>
              <w:rPr>
                <w:lang w:val="es-ES_tradnl"/>
              </w:rPr>
              <w:t>í</w:t>
            </w:r>
            <w:r>
              <w:rPr>
                <w:lang w:val="es-ES_tradnl"/>
              </w:rPr>
              <w:t>a de migraci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2a077b90-429f-4403-8b4a-62b74b11f2d2</w:t>
            </w:r>
          </w:p>
        </w:tc>
        <w:tc>
          <w:tcPr>
            <w:tcW w:w="7407" w:type="dxa"/>
            <w:shd w:val="clear" w:color="auto" w:fill="F2F2F2" w:themeFill="background1" w:themeFillShade="F2"/>
          </w:tcPr>
          <w:p w:rsidR="00000000" w:rsidRDefault="00FF2FA9">
            <w:pPr>
              <w:rPr>
                <w:noProof/>
              </w:rPr>
            </w:pPr>
            <w:r>
              <w:rPr>
                <w:noProof/>
              </w:rPr>
              <w:t>Cool Off</w:t>
            </w:r>
          </w:p>
        </w:tc>
        <w:tc>
          <w:tcPr>
            <w:tcW w:w="7407" w:type="dxa"/>
          </w:tcPr>
          <w:p w:rsidR="00000000" w:rsidRDefault="00FF2FA9">
            <w:pPr>
              <w:rPr>
                <w:lang w:val="es-ES_tradnl"/>
              </w:rPr>
            </w:pPr>
            <w:r>
              <w:rPr>
                <w:lang w:val="es-ES_tradnl"/>
              </w:rPr>
              <w:t>Refrescarse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eb74e98a-4177-4b88-92a1-8ce9ead4397e</w:t>
            </w:r>
          </w:p>
        </w:tc>
        <w:tc>
          <w:tcPr>
            <w:tcW w:w="7407" w:type="dxa"/>
            <w:shd w:val="clear" w:color="auto" w:fill="F2F2F2" w:themeFill="background1" w:themeFillShade="F2"/>
          </w:tcPr>
          <w:p w:rsidR="00000000" w:rsidRDefault="00FF2FA9">
            <w:pPr>
              <w:rPr>
                <w:noProof/>
              </w:rPr>
            </w:pPr>
            <w:r>
              <w:rPr>
                <w:noProof/>
              </w:rPr>
              <w:t>Complaint Mode</w:t>
            </w:r>
          </w:p>
        </w:tc>
        <w:tc>
          <w:tcPr>
            <w:tcW w:w="7407" w:type="dxa"/>
          </w:tcPr>
          <w:p w:rsidR="00000000" w:rsidRDefault="00FF2FA9">
            <w:pPr>
              <w:rPr>
                <w:lang w:val="es-ES_tradnl"/>
              </w:rPr>
            </w:pPr>
            <w:r>
              <w:rPr>
                <w:lang w:val="es-ES_tradnl"/>
              </w:rPr>
              <w:t>Modo de queja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5d9153b1-0100-4f40-abd2-be2a9b54ab12</w:t>
            </w:r>
          </w:p>
        </w:tc>
        <w:tc>
          <w:tcPr>
            <w:tcW w:w="7407" w:type="dxa"/>
            <w:shd w:val="clear" w:color="auto" w:fill="F2F2F2" w:themeFill="background1" w:themeFillShade="F2"/>
          </w:tcPr>
          <w:p w:rsidR="00000000" w:rsidRDefault="00FF2FA9">
            <w:pPr>
              <w:rPr>
                <w:noProof/>
              </w:rPr>
            </w:pPr>
            <w:r>
              <w:rPr>
                <w:noProof/>
              </w:rPr>
              <w:t>CP Customer ID</w:t>
            </w:r>
          </w:p>
        </w:tc>
        <w:tc>
          <w:tcPr>
            <w:tcW w:w="7407" w:type="dxa"/>
          </w:tcPr>
          <w:p w:rsidR="00000000" w:rsidRDefault="00FF2FA9">
            <w:pPr>
              <w:rPr>
                <w:lang w:val="es-ES_tradnl"/>
              </w:rPr>
            </w:pPr>
            <w:r>
              <w:rPr>
                <w:lang w:val="es-ES_tradnl"/>
              </w:rPr>
              <w:t>ID de cliente de CP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767c47ac-1e33-4bb0-8ba5-d8b45fc2b45b</w:t>
            </w:r>
          </w:p>
        </w:tc>
        <w:tc>
          <w:tcPr>
            <w:tcW w:w="7407" w:type="dxa"/>
            <w:shd w:val="clear" w:color="auto" w:fill="F2F2F2" w:themeFill="background1" w:themeFillShade="F2"/>
          </w:tcPr>
          <w:p w:rsidR="00000000" w:rsidRDefault="00FF2FA9">
            <w:pPr>
              <w:rPr>
                <w:noProof/>
              </w:rPr>
            </w:pPr>
            <w:r>
              <w:rPr>
                <w:noProof/>
              </w:rPr>
              <w:t>SP Customer ID</w:t>
            </w:r>
          </w:p>
        </w:tc>
        <w:tc>
          <w:tcPr>
            <w:tcW w:w="7407" w:type="dxa"/>
          </w:tcPr>
          <w:p w:rsidR="00000000" w:rsidRDefault="00FF2FA9">
            <w:pPr>
              <w:rPr>
                <w:lang w:val="es-ES_tradnl"/>
              </w:rPr>
            </w:pPr>
            <w:r>
              <w:rPr>
                <w:lang w:val="es-ES_tradnl"/>
              </w:rPr>
              <w:t>ID de cliente de SP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7aaad157-c6f4-4331-b9d3-8e8690b97539</w:t>
            </w:r>
          </w:p>
        </w:tc>
        <w:tc>
          <w:tcPr>
            <w:tcW w:w="7407" w:type="dxa"/>
            <w:shd w:val="clear" w:color="auto" w:fill="F2F2F2" w:themeFill="background1" w:themeFillShade="F2"/>
          </w:tcPr>
          <w:p w:rsidR="00000000" w:rsidRDefault="00FF2FA9">
            <w:pPr>
              <w:rPr>
                <w:noProof/>
              </w:rPr>
            </w:pPr>
            <w:r>
              <w:rPr>
                <w:noProof/>
              </w:rPr>
              <w:t>Registration Number</w:t>
            </w:r>
          </w:p>
        </w:tc>
        <w:tc>
          <w:tcPr>
            <w:tcW w:w="7407" w:type="dxa"/>
          </w:tcPr>
          <w:p w:rsidR="00000000" w:rsidRDefault="00FF2FA9">
            <w:pPr>
              <w:rPr>
                <w:lang w:val="es-ES_tradnl"/>
              </w:rPr>
            </w:pPr>
            <w:r>
              <w:rPr>
                <w:lang w:val="es-ES_tradnl"/>
              </w:rPr>
              <w:t>N</w:t>
            </w:r>
            <w:r>
              <w:rPr>
                <w:lang w:val="es-ES_tradnl"/>
              </w:rPr>
              <w:t>ú</w:t>
            </w:r>
            <w:r>
              <w:rPr>
                <w:lang w:val="es-ES_tradnl"/>
              </w:rPr>
              <w:t>mero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83105f49-4462-4751-b60e-446a819d85fc</w:t>
            </w:r>
          </w:p>
        </w:tc>
        <w:tc>
          <w:tcPr>
            <w:tcW w:w="7407" w:type="dxa"/>
            <w:shd w:val="clear" w:color="auto" w:fill="F2F2F2" w:themeFill="background1" w:themeFillShade="F2"/>
          </w:tcPr>
          <w:p w:rsidR="00000000" w:rsidRDefault="00FF2FA9">
            <w:pPr>
              <w:rPr>
                <w:noProof/>
              </w:rPr>
            </w:pPr>
            <w:r>
              <w:rPr>
                <w:noProof/>
              </w:rPr>
              <w:t>Migrated User</w:t>
            </w:r>
          </w:p>
        </w:tc>
        <w:tc>
          <w:tcPr>
            <w:tcW w:w="7407" w:type="dxa"/>
          </w:tcPr>
          <w:p w:rsidR="00000000" w:rsidRDefault="00FF2FA9">
            <w:pPr>
              <w:rPr>
                <w:lang w:val="es-ES_tradnl"/>
              </w:rPr>
            </w:pPr>
            <w:r>
              <w:rPr>
                <w:lang w:val="es-ES_tradnl"/>
              </w:rPr>
              <w:t>Usuario migrado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7a0db07a-3773-4c43-95df-276ae141cc90</w:t>
            </w:r>
          </w:p>
        </w:tc>
        <w:tc>
          <w:tcPr>
            <w:tcW w:w="7407" w:type="dxa"/>
            <w:shd w:val="clear" w:color="auto" w:fill="F2F2F2" w:themeFill="background1" w:themeFillShade="F2"/>
          </w:tcPr>
          <w:p w:rsidR="00000000" w:rsidRDefault="00FF2FA9">
            <w:pPr>
              <w:rPr>
                <w:noProof/>
              </w:rPr>
            </w:pPr>
            <w:r>
              <w:rPr>
                <w:noProof/>
              </w:rPr>
              <w:t>Segments</w:t>
            </w:r>
          </w:p>
        </w:tc>
        <w:tc>
          <w:tcPr>
            <w:tcW w:w="7407" w:type="dxa"/>
          </w:tcPr>
          <w:p w:rsidR="00000000" w:rsidRDefault="00FF2FA9">
            <w:pPr>
              <w:rPr>
                <w:lang w:val="es-ES_tradnl"/>
              </w:rPr>
            </w:pPr>
            <w:r>
              <w:rPr>
                <w:lang w:val="es-ES_tradnl"/>
              </w:rPr>
              <w:t>Segmentos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620b60f2-264e-4ab2-b991-a4a89862c21f</w:t>
            </w:r>
          </w:p>
        </w:tc>
        <w:tc>
          <w:tcPr>
            <w:tcW w:w="7407" w:type="dxa"/>
            <w:shd w:val="clear" w:color="auto" w:fill="F2F2F2" w:themeFill="background1" w:themeFillShade="F2"/>
          </w:tcPr>
          <w:p w:rsidR="00000000" w:rsidRDefault="00FF2FA9">
            <w:pPr>
              <w:rPr>
                <w:noProof/>
              </w:rPr>
            </w:pPr>
            <w:r>
              <w:rPr>
                <w:noProof/>
              </w:rPr>
              <w:t>Billi</w:t>
            </w:r>
            <w:r>
              <w:rPr>
                <w:noProof/>
              </w:rPr>
              <w:t>ng and finance</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3492fcbc-a5e8-40ad-bd79-96a29bdf920a</w:t>
            </w:r>
          </w:p>
        </w:tc>
        <w:tc>
          <w:tcPr>
            <w:tcW w:w="7407" w:type="dxa"/>
            <w:shd w:val="clear" w:color="auto" w:fill="F2F2F2" w:themeFill="background1" w:themeFillShade="F2"/>
          </w:tcPr>
          <w:p w:rsidR="00000000" w:rsidRDefault="00FF2FA9">
            <w:pPr>
              <w:rPr>
                <w:noProof/>
              </w:rPr>
            </w:pPr>
            <w:r>
              <w:rPr>
                <w:noProof/>
              </w:rPr>
              <w:t>Note that this section deals with the account settings for billing and finance.</w:t>
            </w:r>
          </w:p>
        </w:tc>
        <w:tc>
          <w:tcPr>
            <w:tcW w:w="7407" w:type="dxa"/>
          </w:tcPr>
          <w:p w:rsidR="00000000" w:rsidRDefault="00FF2FA9">
            <w:pPr>
              <w:rPr>
                <w:lang w:val="es-ES_tradnl"/>
              </w:rPr>
            </w:pPr>
            <w:r>
              <w:rPr>
                <w:lang w:val="es-ES_tradnl"/>
              </w:rPr>
              <w:t>Tenga en cuenta que esta secci</w:t>
            </w:r>
            <w:r>
              <w:rPr>
                <w:lang w:val="es-ES_tradnl"/>
              </w:rPr>
              <w:t>ó</w:t>
            </w:r>
            <w:r>
              <w:rPr>
                <w:lang w:val="es-ES_tradnl"/>
              </w:rPr>
              <w:t>n trata sobre la configuraci</w:t>
            </w:r>
            <w:r>
              <w:rPr>
                <w:lang w:val="es-ES_tradnl"/>
              </w:rPr>
              <w:t>ó</w:t>
            </w:r>
            <w:r>
              <w:rPr>
                <w:lang w:val="es-ES_tradnl"/>
              </w:rPr>
              <w:t>n de la cuenta para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37e8c735-f692-4377-9243-d40e94765923</w:t>
            </w:r>
          </w:p>
        </w:tc>
        <w:tc>
          <w:tcPr>
            <w:tcW w:w="7407" w:type="dxa"/>
            <w:shd w:val="clear" w:color="auto" w:fill="F2F2F2" w:themeFill="background1" w:themeFillShade="F2"/>
          </w:tcPr>
          <w:p w:rsidR="00000000" w:rsidRDefault="00FF2FA9">
            <w:pPr>
              <w:rPr>
                <w:noProof/>
              </w:rPr>
            </w:pPr>
            <w:r>
              <w:rPr>
                <w:noProof/>
              </w:rPr>
              <w:t xml:space="preserve">For billing and finance records, see </w:t>
            </w:r>
            <w:r>
              <w:rPr>
                <w:rStyle w:val="mqInternal"/>
                <w:noProof/>
              </w:rPr>
              <w:t>[1}</w:t>
            </w:r>
            <w:r>
              <w:rPr>
                <w:noProof/>
              </w:rPr>
              <w:t>Evergent:</w:t>
            </w:r>
          </w:p>
        </w:tc>
        <w:tc>
          <w:tcPr>
            <w:tcW w:w="7407" w:type="dxa"/>
          </w:tcPr>
          <w:p w:rsidR="00000000" w:rsidRDefault="00FF2FA9">
            <w:pPr>
              <w:rPr>
                <w:lang w:val="es-ES_tradnl"/>
              </w:rPr>
            </w:pPr>
            <w:r>
              <w:rPr>
                <w:lang w:val="es-ES_tradnl"/>
              </w:rPr>
              <w:t>Para registros de facturaci</w:t>
            </w:r>
            <w:r>
              <w:rPr>
                <w:lang w:val="es-ES_tradnl"/>
              </w:rPr>
              <w:t>ó</w:t>
            </w:r>
            <w:r>
              <w:rPr>
                <w:lang w:val="es-ES_tradnl"/>
              </w:rPr>
              <w:t xml:space="preserve">n y finanzas, consulte </w:t>
            </w:r>
            <w:r>
              <w:rPr>
                <w:rStyle w:val="mqInternal"/>
                <w:noProof/>
                <w:lang w:val="es-ES_tradnl"/>
              </w:rPr>
              <w:t>[1}</w:t>
            </w: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ee166f9b-5838-4328-9fc0-d7b97ad5c6a0</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r>
              <w:rPr>
                <w:noProof/>
              </w:rPr>
              <w:t>.</w:t>
            </w:r>
          </w:p>
        </w:tc>
        <w:tc>
          <w:tcPr>
            <w:tcW w:w="7407" w:type="dxa"/>
          </w:tcPr>
          <w:p w:rsidR="00000000" w:rsidRDefault="00FF2FA9">
            <w:pPr>
              <w:rPr>
                <w:lang w:val="es-ES_tradnl"/>
              </w:rPr>
            </w:pPr>
            <w:r>
              <w:rPr>
                <w:lang w:val="es-ES_tradnl"/>
              </w:rPr>
              <w:t>Facturaci</w:t>
            </w:r>
            <w:r>
              <w:rPr>
                <w:lang w:val="es-ES_tradnl"/>
              </w:rPr>
              <w:t>ó</w:t>
            </w:r>
            <w:r>
              <w:rPr>
                <w:lang w:val="es-ES_tradnl"/>
              </w:rPr>
              <w:t>n y Finanz</w:t>
            </w:r>
            <w:r>
              <w:rPr>
                <w:lang w:val="es-ES_tradnl"/>
              </w:rPr>
              <w:t>as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3987ad22-7e7f-49ad-b0bc-b9e9e8aa81aa</w:t>
            </w:r>
          </w:p>
        </w:tc>
        <w:tc>
          <w:tcPr>
            <w:tcW w:w="7407" w:type="dxa"/>
            <w:shd w:val="clear" w:color="auto" w:fill="F2F2F2" w:themeFill="background1" w:themeFillShade="F2"/>
          </w:tcPr>
          <w:p w:rsidR="00000000" w:rsidRDefault="00FF2FA9">
            <w:pPr>
              <w:rPr>
                <w:noProof/>
              </w:rPr>
            </w:pPr>
            <w:r>
              <w:rPr>
                <w:noProof/>
              </w:rPr>
              <w:t>The Billing and Finance section provides the information related to the customer billing details such as Next Bill Amount, Next Bill Date, Last Bill Amount, Billing Mode, Bill Cycle, Bill Delivery Date, and</w:t>
            </w:r>
            <w:r>
              <w:rPr>
                <w:noProof/>
              </w:rPr>
              <w:t xml:space="preserve"> Bill Delivery Type.</w:t>
            </w:r>
          </w:p>
        </w:tc>
        <w:tc>
          <w:tcPr>
            <w:tcW w:w="7407" w:type="dxa"/>
          </w:tcPr>
          <w:p w:rsidR="00000000" w:rsidRDefault="00FF2FA9">
            <w:pPr>
              <w:rPr>
                <w:lang w:val="es-ES_tradnl"/>
              </w:rPr>
            </w:pPr>
            <w:r>
              <w:rPr>
                <w:lang w:val="es-ES_tradnl"/>
              </w:rPr>
              <w:t>La secci</w:t>
            </w:r>
            <w:r>
              <w:rPr>
                <w:lang w:val="es-ES_tradnl"/>
              </w:rPr>
              <w:t>ó</w:t>
            </w:r>
            <w:r>
              <w:rPr>
                <w:lang w:val="es-ES_tradnl"/>
              </w:rPr>
              <w:t>n Facturaci</w:t>
            </w:r>
            <w:r>
              <w:rPr>
                <w:lang w:val="es-ES_tradnl"/>
              </w:rPr>
              <w:t>ó</w:t>
            </w:r>
            <w:r>
              <w:rPr>
                <w:lang w:val="es-ES_tradnl"/>
              </w:rPr>
              <w:t>n y finanzas proporciona la informaci</w:t>
            </w:r>
            <w:r>
              <w:rPr>
                <w:lang w:val="es-ES_tradnl"/>
              </w:rPr>
              <w:t>ó</w:t>
            </w:r>
            <w:r>
              <w:rPr>
                <w:lang w:val="es-ES_tradnl"/>
              </w:rPr>
              <w:t>n relacionada con los detalles de facturaci</w:t>
            </w:r>
            <w:r>
              <w:rPr>
                <w:lang w:val="es-ES_tradnl"/>
              </w:rPr>
              <w:t>ó</w:t>
            </w:r>
            <w:r>
              <w:rPr>
                <w:lang w:val="es-ES_tradnl"/>
              </w:rPr>
              <w:t>n del cliente, como Monto de la pr</w:t>
            </w:r>
            <w:r>
              <w:rPr>
                <w:lang w:val="es-ES_tradnl"/>
              </w:rPr>
              <w:t>ó</w:t>
            </w:r>
            <w:r>
              <w:rPr>
                <w:lang w:val="es-ES_tradnl"/>
              </w:rPr>
              <w:t>xima factura, Fecha de la pr</w:t>
            </w:r>
            <w:r>
              <w:rPr>
                <w:lang w:val="es-ES_tradnl"/>
              </w:rPr>
              <w:t>ó</w:t>
            </w:r>
            <w:r>
              <w:rPr>
                <w:lang w:val="es-ES_tradnl"/>
              </w:rPr>
              <w:t xml:space="preserve">xima factura, Monto de la </w:t>
            </w:r>
            <w:r>
              <w:rPr>
                <w:lang w:val="es-ES_tradnl"/>
              </w:rPr>
              <w:t>ú</w:t>
            </w:r>
            <w:r>
              <w:rPr>
                <w:lang w:val="es-ES_tradnl"/>
              </w:rPr>
              <w:t>ltima factura, Modo de facturaci</w:t>
            </w:r>
            <w:r>
              <w:rPr>
                <w:lang w:val="es-ES_tradnl"/>
              </w:rPr>
              <w:t>ó</w:t>
            </w:r>
            <w:r>
              <w:rPr>
                <w:lang w:val="es-ES_tradnl"/>
              </w:rPr>
              <w:t>n, Ciclo</w:t>
            </w:r>
            <w:r>
              <w:rPr>
                <w:lang w:val="es-ES_tradnl"/>
              </w:rPr>
              <w:t xml:space="preserve"> de facturaci</w:t>
            </w:r>
            <w:r>
              <w:rPr>
                <w:lang w:val="es-ES_tradnl"/>
              </w:rPr>
              <w:t>ó</w:t>
            </w:r>
            <w:r>
              <w:rPr>
                <w:lang w:val="es-ES_tradnl"/>
              </w:rPr>
              <w:t>n, Fecha de entrega de la factura y Tipo de entrega de la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87388aae-3452-44df-a35d-656dd780586c</w:t>
            </w:r>
          </w:p>
        </w:tc>
        <w:tc>
          <w:tcPr>
            <w:tcW w:w="7407" w:type="dxa"/>
            <w:shd w:val="clear" w:color="auto" w:fill="F2F2F2" w:themeFill="background1" w:themeFillShade="F2"/>
          </w:tcPr>
          <w:p w:rsidR="00000000" w:rsidRDefault="00FF2FA9">
            <w:pPr>
              <w:rPr>
                <w:noProof/>
              </w:rPr>
            </w:pPr>
            <w:r>
              <w:rPr>
                <w:noProof/>
              </w:rPr>
              <w:t>It also provides financial details like Current Balance, Wallet Balance, Calls from Customer till Date, Loyalty Points, Encash Points</w:t>
            </w:r>
            <w:r>
              <w:rPr>
                <w:noProof/>
              </w:rPr>
              <w:t>/Amount, No. of Compensations, Total Compensation Amount, Revenue till Date, and Invoice No. &amp; Date.</w:t>
            </w:r>
          </w:p>
        </w:tc>
        <w:tc>
          <w:tcPr>
            <w:tcW w:w="7407" w:type="dxa"/>
          </w:tcPr>
          <w:p w:rsidR="00000000" w:rsidRDefault="00FF2FA9">
            <w:pPr>
              <w:rPr>
                <w:lang w:val="es-ES_tradnl"/>
              </w:rPr>
            </w:pPr>
            <w:r>
              <w:rPr>
                <w:lang w:val="es-ES_tradnl"/>
              </w:rPr>
              <w:t>Tambi</w:t>
            </w:r>
            <w:r>
              <w:rPr>
                <w:lang w:val="es-ES_tradnl"/>
              </w:rPr>
              <w:t>é</w:t>
            </w:r>
            <w:r>
              <w:rPr>
                <w:lang w:val="es-ES_tradnl"/>
              </w:rPr>
              <w:t>n proporciona detalles financieros como saldo actual, saldo de billetera, llamadas del cliente hasta la fecha, puntos de fidelidad, puntos / monto en</w:t>
            </w:r>
            <w:r>
              <w:rPr>
                <w:lang w:val="es-ES_tradnl"/>
              </w:rPr>
              <w:t xml:space="preserve"> efectivo, n</w:t>
            </w:r>
            <w:r>
              <w:rPr>
                <w:lang w:val="es-ES_tradnl"/>
              </w:rPr>
              <w:t>ú</w:t>
            </w:r>
            <w:r>
              <w:rPr>
                <w:lang w:val="es-ES_tradnl"/>
              </w:rPr>
              <w:t>mero de compensaciones, monto total de la compensaci</w:t>
            </w:r>
            <w:r>
              <w:rPr>
                <w:lang w:val="es-ES_tradnl"/>
              </w:rPr>
              <w:t>ó</w:t>
            </w:r>
            <w:r>
              <w:rPr>
                <w:lang w:val="es-ES_tradnl"/>
              </w:rPr>
              <w:t>n, ingresos hasta la fecha y n</w:t>
            </w:r>
            <w:r>
              <w:rPr>
                <w:lang w:val="es-ES_tradnl"/>
              </w:rPr>
              <w:t>ú</w:t>
            </w:r>
            <w:r>
              <w:rPr>
                <w:lang w:val="es-ES_tradnl"/>
              </w:rPr>
              <w:t>mero y fecha de la factura.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02eb9fbd-bf0a-49ae-a6b3-2796db62cb6b</w:t>
            </w:r>
          </w:p>
        </w:tc>
        <w:tc>
          <w:tcPr>
            <w:tcW w:w="7407" w:type="dxa"/>
            <w:shd w:val="clear" w:color="auto" w:fill="F2F2F2" w:themeFill="background1" w:themeFillShade="F2"/>
          </w:tcPr>
          <w:p w:rsidR="00000000" w:rsidRDefault="00FF2FA9">
            <w:pPr>
              <w:rPr>
                <w:noProof/>
              </w:rPr>
            </w:pPr>
            <w:r>
              <w:rPr>
                <w:noProof/>
              </w:rPr>
              <w:t>Billing and Finance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b1b4412e-4a72-4788-bcef-73dd28f07f2d</w:t>
            </w:r>
          </w:p>
        </w:tc>
        <w:tc>
          <w:tcPr>
            <w:tcW w:w="7407" w:type="dxa"/>
            <w:shd w:val="clear" w:color="auto" w:fill="F2F2F2" w:themeFill="background1" w:themeFillShade="F2"/>
          </w:tcPr>
          <w:p w:rsidR="00000000" w:rsidRDefault="00FF2FA9">
            <w:pPr>
              <w:rPr>
                <w:noProof/>
              </w:rPr>
            </w:pPr>
            <w:r>
              <w:rPr>
                <w:noProof/>
              </w:rPr>
              <w:t>Billing and Finance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facturaci</w:t>
            </w:r>
            <w:r>
              <w:rPr>
                <w:lang w:val="es-ES_tradnl"/>
              </w:rPr>
              <w:t>ó</w:t>
            </w:r>
            <w:r>
              <w:rPr>
                <w:lang w:val="es-ES_tradnl"/>
              </w:rPr>
              <w:t>n y finanzas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8fc18f66-3d09-4174-b2a3-1463478e60b7</w:t>
            </w:r>
          </w:p>
        </w:tc>
        <w:tc>
          <w:tcPr>
            <w:tcW w:w="7407" w:type="dxa"/>
            <w:shd w:val="clear" w:color="auto" w:fill="F2F2F2" w:themeFill="background1" w:themeFillShade="F2"/>
          </w:tcPr>
          <w:p w:rsidR="00000000" w:rsidRDefault="00FF2FA9">
            <w:pPr>
              <w:rPr>
                <w:noProof/>
              </w:rPr>
            </w:pPr>
            <w:r>
              <w:rPr>
                <w:noProof/>
              </w:rPr>
              <w:t>Items can be edited by clicking the edit icon (</w:t>
            </w:r>
            <w:r>
              <w:rPr>
                <w:rStyle w:val="mqInternal"/>
                <w:noProof/>
              </w:rPr>
              <w:t>[1}{2]</w:t>
            </w:r>
            <w:r>
              <w:rPr>
                <w:noProof/>
              </w:rPr>
              <w:t>).</w:t>
            </w:r>
          </w:p>
        </w:tc>
        <w:tc>
          <w:tcPr>
            <w:tcW w:w="7407" w:type="dxa"/>
          </w:tcPr>
          <w:p w:rsidR="00000000" w:rsidRDefault="00FF2FA9">
            <w:pPr>
              <w:rPr>
                <w:lang w:val="es-ES_tradnl"/>
              </w:rPr>
            </w:pPr>
            <w:r>
              <w:rPr>
                <w:lang w:val="es-ES_tradnl"/>
              </w:rPr>
              <w:t>Los elementos se pueden editar haciendo clic en el i</w:t>
            </w:r>
            <w:r>
              <w:rPr>
                <w:lang w:val="es-ES_tradnl"/>
              </w:rPr>
              <w:t>cono de edici</w:t>
            </w:r>
            <w:r>
              <w:rPr>
                <w:lang w:val="es-ES_tradnl"/>
              </w:rPr>
              <w:t>ó</w:t>
            </w:r>
            <w:r>
              <w:rPr>
                <w:lang w:val="es-ES_tradnl"/>
              </w:rPr>
              <w:t>n (</w:t>
            </w:r>
            <w:r>
              <w:rPr>
                <w:rStyle w:val="mqInternal"/>
                <w:noProof/>
                <w:lang w:val="es-ES_tradnl"/>
              </w:rPr>
              <w:t>[1}{2]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90b2bda4-4741-45dc-83c2-f1a392e72150</w:t>
            </w:r>
          </w:p>
        </w:tc>
        <w:tc>
          <w:tcPr>
            <w:tcW w:w="7407" w:type="dxa"/>
            <w:shd w:val="clear" w:color="auto" w:fill="F2F2F2" w:themeFill="background1" w:themeFillShade="F2"/>
          </w:tcPr>
          <w:p w:rsidR="00000000" w:rsidRDefault="00FF2FA9">
            <w:pPr>
              <w:rPr>
                <w:noProof/>
              </w:rPr>
            </w:pPr>
            <w:r>
              <w:rPr>
                <w:noProof/>
              </w:rPr>
              <w:t>Service details</w:t>
            </w:r>
          </w:p>
        </w:tc>
        <w:tc>
          <w:tcPr>
            <w:tcW w:w="7407" w:type="dxa"/>
          </w:tcPr>
          <w:p w:rsidR="00000000" w:rsidRDefault="00FF2FA9">
            <w:pPr>
              <w:rPr>
                <w:lang w:val="es-ES_tradnl"/>
              </w:rPr>
            </w:pPr>
            <w:r>
              <w:rPr>
                <w:lang w:val="es-ES_tradnl"/>
              </w:rPr>
              <w:t>Detalles del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d71b30d3-8689-429a-ac97-67d3152072bf</w:t>
            </w:r>
          </w:p>
        </w:tc>
        <w:tc>
          <w:tcPr>
            <w:tcW w:w="7407" w:type="dxa"/>
            <w:shd w:val="clear" w:color="auto" w:fill="F2F2F2" w:themeFill="background1" w:themeFillShade="F2"/>
          </w:tcPr>
          <w:p w:rsidR="00000000" w:rsidRDefault="00FF2FA9">
            <w:pPr>
              <w:rPr>
                <w:noProof/>
              </w:rPr>
            </w:pPr>
            <w:r>
              <w:rPr>
                <w:noProof/>
              </w:rPr>
              <w:t>The Service Details section displays the service summary details of a user account:</w:t>
            </w:r>
          </w:p>
        </w:tc>
        <w:tc>
          <w:tcPr>
            <w:tcW w:w="7407" w:type="dxa"/>
          </w:tcPr>
          <w:p w:rsidR="00000000" w:rsidRDefault="00FF2FA9">
            <w:pPr>
              <w:rPr>
                <w:lang w:val="es-ES_tradnl"/>
              </w:rPr>
            </w:pPr>
            <w:r>
              <w:rPr>
                <w:lang w:val="es-ES_tradnl"/>
              </w:rPr>
              <w:t>La secci</w:t>
            </w:r>
            <w:r>
              <w:rPr>
                <w:lang w:val="es-ES_tradnl"/>
              </w:rPr>
              <w:t>ó</w:t>
            </w:r>
            <w:r>
              <w:rPr>
                <w:lang w:val="es-ES_tradnl"/>
              </w:rPr>
              <w:t xml:space="preserve">n Detalles del </w:t>
            </w:r>
            <w:r>
              <w:rPr>
                <w:lang w:val="es-ES_tradnl"/>
              </w:rPr>
              <w:t>servicio muestra los detalles del resumen del servicio de una cuenta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357cc27c-5076-4ae4-8d17-518440b325d5</w:t>
            </w:r>
          </w:p>
        </w:tc>
        <w:tc>
          <w:tcPr>
            <w:tcW w:w="7407" w:type="dxa"/>
            <w:shd w:val="clear" w:color="auto" w:fill="F2F2F2" w:themeFill="background1" w:themeFillShade="F2"/>
          </w:tcPr>
          <w:p w:rsidR="00000000" w:rsidRDefault="00FF2FA9">
            <w:pPr>
              <w:rPr>
                <w:noProof/>
              </w:rPr>
            </w:pPr>
            <w:r>
              <w:rPr>
                <w:noProof/>
              </w:rPr>
              <w:t>Service Details</w:t>
            </w:r>
          </w:p>
        </w:tc>
        <w:tc>
          <w:tcPr>
            <w:tcW w:w="7407" w:type="dxa"/>
          </w:tcPr>
          <w:p w:rsidR="00000000" w:rsidRDefault="00FF2FA9">
            <w:pPr>
              <w:rPr>
                <w:lang w:val="es-ES_tradnl"/>
              </w:rPr>
            </w:pPr>
            <w:r>
              <w:rPr>
                <w:lang w:val="es-ES_tradnl"/>
              </w:rPr>
              <w:t>Detalles del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71fef187-bc81-40ab-bce8-de31d2de4d05</w:t>
            </w:r>
          </w:p>
        </w:tc>
        <w:tc>
          <w:tcPr>
            <w:tcW w:w="7407" w:type="dxa"/>
            <w:shd w:val="clear" w:color="auto" w:fill="F2F2F2" w:themeFill="background1" w:themeFillShade="F2"/>
          </w:tcPr>
          <w:p w:rsidR="00000000" w:rsidRDefault="00FF2FA9">
            <w:pPr>
              <w:rPr>
                <w:noProof/>
              </w:rPr>
            </w:pPr>
            <w:r>
              <w:rPr>
                <w:noProof/>
              </w:rPr>
              <w:t>Service Details</w:t>
            </w:r>
          </w:p>
        </w:tc>
        <w:tc>
          <w:tcPr>
            <w:tcW w:w="7407" w:type="dxa"/>
          </w:tcPr>
          <w:p w:rsidR="00000000" w:rsidRDefault="00FF2FA9">
            <w:pPr>
              <w:rPr>
                <w:lang w:val="es-ES_tradnl"/>
              </w:rPr>
            </w:pPr>
            <w:r>
              <w:rPr>
                <w:lang w:val="es-ES_tradnl"/>
              </w:rPr>
              <w:t>Detalles del servicio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0661a906-bf24-458b-ab39-8ca4a4967e54</w:t>
            </w:r>
          </w:p>
        </w:tc>
        <w:tc>
          <w:tcPr>
            <w:tcW w:w="7407" w:type="dxa"/>
            <w:shd w:val="clear" w:color="auto" w:fill="F2F2F2" w:themeFill="background1" w:themeFillShade="F2"/>
          </w:tcPr>
          <w:p w:rsidR="00000000" w:rsidRDefault="00FF2FA9">
            <w:pPr>
              <w:rPr>
                <w:noProof/>
              </w:rPr>
            </w:pPr>
            <w:r>
              <w:rPr>
                <w:noProof/>
              </w:rPr>
              <w:t>You cannot add new services in Evergent, but you can see a list of services for a user.</w:t>
            </w:r>
          </w:p>
        </w:tc>
        <w:tc>
          <w:tcPr>
            <w:tcW w:w="7407" w:type="dxa"/>
          </w:tcPr>
          <w:p w:rsidR="00000000" w:rsidRDefault="00FF2FA9">
            <w:pPr>
              <w:rPr>
                <w:lang w:val="es-ES_tradnl"/>
              </w:rPr>
            </w:pPr>
            <w:r>
              <w:rPr>
                <w:lang w:val="es-ES_tradnl"/>
              </w:rPr>
              <w:t>No puede agregar nuevos servicios en Evergent, pero puede ver una lista de servicios para un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6f254b1a-16eb-4414-a041-</w:t>
            </w:r>
            <w:r>
              <w:rPr>
                <w:noProof/>
                <w:sz w:val="2"/>
              </w:rPr>
              <w:t>830969fe8a17</w:t>
            </w:r>
          </w:p>
        </w:tc>
        <w:tc>
          <w:tcPr>
            <w:tcW w:w="7407" w:type="dxa"/>
            <w:shd w:val="clear" w:color="auto" w:fill="F2F2F2" w:themeFill="background1" w:themeFillShade="F2"/>
          </w:tcPr>
          <w:p w:rsidR="00000000" w:rsidRDefault="00FF2FA9">
            <w:pPr>
              <w:rPr>
                <w:noProof/>
              </w:rPr>
            </w:pPr>
            <w:r>
              <w:rPr>
                <w:noProof/>
              </w:rPr>
              <w:t>To view the list of Products/Packages that are associated with the account, click the (</w:t>
            </w:r>
            <w:r>
              <w:rPr>
                <w:rStyle w:val="mqInternal"/>
                <w:noProof/>
              </w:rPr>
              <w:t>[1}{2]</w:t>
            </w:r>
            <w:r>
              <w:rPr>
                <w:noProof/>
              </w:rPr>
              <w:t xml:space="preserve">) icon in the </w:t>
            </w:r>
            <w:r>
              <w:rPr>
                <w:rStyle w:val="mqInternal"/>
                <w:noProof/>
              </w:rPr>
              <w:t>[3}</w:t>
            </w:r>
            <w:r>
              <w:rPr>
                <w:noProof/>
              </w:rPr>
              <w:t>Service Details</w:t>
            </w:r>
            <w:r>
              <w:rPr>
                <w:rStyle w:val="mqInternal"/>
                <w:noProof/>
              </w:rPr>
              <w:t>{4]</w:t>
            </w:r>
            <w:r>
              <w:rPr>
                <w:noProof/>
              </w:rPr>
              <w:t xml:space="preserve"> section, and click </w:t>
            </w:r>
            <w:r>
              <w:rPr>
                <w:rStyle w:val="mqInternal"/>
                <w:noProof/>
              </w:rPr>
              <w:t>[3}</w:t>
            </w:r>
            <w:r>
              <w:rPr>
                <w:noProof/>
              </w:rPr>
              <w:t>List of Services</w:t>
            </w:r>
            <w:r>
              <w:rPr>
                <w:rStyle w:val="mqInternal"/>
                <w:noProof/>
              </w:rPr>
              <w:t>{4]</w:t>
            </w:r>
            <w:r>
              <w:rPr>
                <w:noProof/>
              </w:rPr>
              <w:t>.</w:t>
            </w:r>
          </w:p>
        </w:tc>
        <w:tc>
          <w:tcPr>
            <w:tcW w:w="7407" w:type="dxa"/>
          </w:tcPr>
          <w:p w:rsidR="00000000" w:rsidRDefault="00FF2FA9">
            <w:pPr>
              <w:rPr>
                <w:lang w:val="es-ES_tradnl"/>
              </w:rPr>
            </w:pPr>
            <w:r>
              <w:rPr>
                <w:lang w:val="es-ES_tradnl"/>
              </w:rPr>
              <w:t>Para ver la lista de Productos / Paquetes que est</w:t>
            </w:r>
            <w:r>
              <w:rPr>
                <w:lang w:val="es-ES_tradnl"/>
              </w:rPr>
              <w:t>á</w:t>
            </w:r>
            <w:r>
              <w:rPr>
                <w:lang w:val="es-ES_tradnl"/>
              </w:rPr>
              <w:t>n asociados con la cuenta, haga clic en (</w:t>
            </w:r>
            <w:r>
              <w:rPr>
                <w:rStyle w:val="mqInternal"/>
                <w:noProof/>
                <w:lang w:val="es-ES_tradnl"/>
              </w:rPr>
              <w:t>[1}{2]</w:t>
            </w:r>
            <w:r>
              <w:rPr>
                <w:lang w:val="es-ES_tradnl"/>
              </w:rPr>
              <w:t xml:space="preserve"> ) icono en el </w:t>
            </w:r>
            <w:r>
              <w:rPr>
                <w:rStyle w:val="mqInternal"/>
                <w:noProof/>
                <w:lang w:val="es-ES_tradnl"/>
              </w:rPr>
              <w:t>[3}</w:t>
            </w:r>
            <w:r>
              <w:rPr>
                <w:lang w:val="es-ES_tradnl"/>
              </w:rPr>
              <w:t>Detalles del servicio</w:t>
            </w:r>
            <w:r>
              <w:rPr>
                <w:rStyle w:val="mqInternal"/>
                <w:noProof/>
                <w:lang w:val="es-ES_tradnl"/>
              </w:rPr>
              <w:t>{4]</w:t>
            </w:r>
            <w:r>
              <w:rPr>
                <w:lang w:val="es-ES_tradnl"/>
              </w:rPr>
              <w:t xml:space="preserve"> secci</w:t>
            </w:r>
            <w:r>
              <w:rPr>
                <w:lang w:val="es-ES_tradnl"/>
              </w:rPr>
              <w:t>ó</w:t>
            </w:r>
            <w:r>
              <w:rPr>
                <w:lang w:val="es-ES_tradnl"/>
              </w:rPr>
              <w:t xml:space="preserve">n y haga clic en </w:t>
            </w:r>
            <w:r>
              <w:rPr>
                <w:rStyle w:val="mqInternal"/>
                <w:noProof/>
                <w:lang w:val="es-ES_tradnl"/>
              </w:rPr>
              <w:t>[3}</w:t>
            </w:r>
            <w:r>
              <w:rPr>
                <w:lang w:val="es-ES_tradnl"/>
              </w:rPr>
              <w:t>Lista de servicios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e1b9f0d2-702b-4483-947e-199113873f62</w:t>
            </w:r>
          </w:p>
        </w:tc>
        <w:tc>
          <w:tcPr>
            <w:tcW w:w="7407" w:type="dxa"/>
            <w:shd w:val="clear" w:color="auto" w:fill="F2F2F2" w:themeFill="background1" w:themeFillShade="F2"/>
          </w:tcPr>
          <w:p w:rsidR="00000000" w:rsidRDefault="00FF2FA9">
            <w:pPr>
              <w:rPr>
                <w:noProof/>
              </w:rPr>
            </w:pPr>
            <w:r>
              <w:rPr>
                <w:noProof/>
              </w:rPr>
              <w:t xml:space="preserve">You will be navigated to the </w:t>
            </w:r>
            <w:r>
              <w:rPr>
                <w:rStyle w:val="mqInternal"/>
                <w:noProof/>
              </w:rPr>
              <w:t>[1}</w:t>
            </w:r>
            <w:r>
              <w:rPr>
                <w:noProof/>
              </w:rPr>
              <w:t>List of Products/Packages</w:t>
            </w:r>
            <w:r>
              <w:rPr>
                <w:rStyle w:val="mqInternal"/>
                <w:noProof/>
              </w:rPr>
              <w:t>{2]</w:t>
            </w:r>
            <w:r>
              <w:rPr>
                <w:noProof/>
              </w:rPr>
              <w:t xml:space="preserve"> screen:</w:t>
            </w:r>
          </w:p>
        </w:tc>
        <w:tc>
          <w:tcPr>
            <w:tcW w:w="7407" w:type="dxa"/>
          </w:tcPr>
          <w:p w:rsidR="00000000" w:rsidRDefault="00FF2FA9">
            <w:pPr>
              <w:rPr>
                <w:lang w:val="es-ES_tradnl"/>
              </w:rPr>
            </w:pPr>
            <w:r>
              <w:rPr>
                <w:lang w:val="es-ES_tradnl"/>
              </w:rPr>
              <w:t xml:space="preserve">Se le </w:t>
            </w:r>
            <w:r>
              <w:rPr>
                <w:lang w:val="es-ES_tradnl"/>
              </w:rPr>
              <w:t>dirigir</w:t>
            </w:r>
            <w:r>
              <w:rPr>
                <w:lang w:val="es-ES_tradnl"/>
              </w:rPr>
              <w:t>á</w:t>
            </w:r>
            <w:r>
              <w:rPr>
                <w:lang w:val="es-ES_tradnl"/>
              </w:rPr>
              <w:t xml:space="preserve"> al </w:t>
            </w:r>
            <w:r>
              <w:rPr>
                <w:rStyle w:val="mqInternal"/>
                <w:noProof/>
                <w:lang w:val="es-ES_tradnl"/>
              </w:rPr>
              <w:t>[1}</w:t>
            </w:r>
            <w:r>
              <w:rPr>
                <w:lang w:val="es-ES_tradnl"/>
              </w:rPr>
              <w:t>Lista de productos / paquetes</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8233e4f8-6c57-45db-9874-56300a2105c9</w:t>
            </w:r>
          </w:p>
        </w:tc>
        <w:tc>
          <w:tcPr>
            <w:tcW w:w="7407" w:type="dxa"/>
            <w:shd w:val="clear" w:color="auto" w:fill="F2F2F2" w:themeFill="background1" w:themeFillShade="F2"/>
          </w:tcPr>
          <w:p w:rsidR="00000000" w:rsidRDefault="00FF2FA9">
            <w:pPr>
              <w:rPr>
                <w:noProof/>
              </w:rPr>
            </w:pPr>
            <w:r>
              <w:rPr>
                <w:noProof/>
              </w:rPr>
              <w:t>List Services</w:t>
            </w:r>
          </w:p>
        </w:tc>
        <w:tc>
          <w:tcPr>
            <w:tcW w:w="7407" w:type="dxa"/>
          </w:tcPr>
          <w:p w:rsidR="00000000" w:rsidRDefault="00FF2FA9">
            <w:pPr>
              <w:rPr>
                <w:lang w:val="es-ES_tradnl"/>
              </w:rPr>
            </w:pPr>
            <w:r>
              <w:rPr>
                <w:lang w:val="es-ES_tradnl"/>
              </w:rPr>
              <w:t>Servicios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7fc526ac-c4d1-4948-ab10-b2d97bf6924b</w:t>
            </w:r>
          </w:p>
        </w:tc>
        <w:tc>
          <w:tcPr>
            <w:tcW w:w="7407" w:type="dxa"/>
            <w:shd w:val="clear" w:color="auto" w:fill="F2F2F2" w:themeFill="background1" w:themeFillShade="F2"/>
          </w:tcPr>
          <w:p w:rsidR="00000000" w:rsidRDefault="00FF2FA9">
            <w:pPr>
              <w:rPr>
                <w:noProof/>
              </w:rPr>
            </w:pPr>
            <w:r>
              <w:rPr>
                <w:noProof/>
              </w:rPr>
              <w:t>List Services</w:t>
            </w:r>
          </w:p>
        </w:tc>
        <w:tc>
          <w:tcPr>
            <w:tcW w:w="7407" w:type="dxa"/>
          </w:tcPr>
          <w:p w:rsidR="00000000" w:rsidRDefault="00FF2FA9">
            <w:pPr>
              <w:rPr>
                <w:lang w:val="es-ES_tradnl"/>
              </w:rPr>
            </w:pPr>
            <w:r>
              <w:rPr>
                <w:lang w:val="es-ES_tradnl"/>
              </w:rPr>
              <w:t>Servicios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107fb426-16e9-4edd-9aed-e3357d043c6f</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5122d50a-84b5-4f86-9af2-ff92425e0401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5872f529-8cb2-4dc1-97f9-c7681dbd9b52</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2ba8b488-0931-4cbf-b58a-11c9647f0d36</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ee539b2f-579d-496c-8e5b-faec97bea678</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b128d2b0-7df8-46bd-9de5-0e06a59096a3</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267aa796-8696-4276-bc4b-bf739be6c03f</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2221156f-29cf-4a2f-af95-dababc60d59d</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11ab902e-b754-48a1-a6d7-37095238bcd7</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8fff7b49-306c-469c-b247-1a7745e2a4f1</w:t>
            </w:r>
          </w:p>
        </w:tc>
        <w:tc>
          <w:tcPr>
            <w:tcW w:w="7407" w:type="dxa"/>
            <w:shd w:val="clear" w:color="auto" w:fill="F2F2F2" w:themeFill="background1" w:themeFillShade="F2"/>
          </w:tcPr>
          <w:p w:rsidR="00000000" w:rsidRDefault="00FF2FA9">
            <w:pPr>
              <w:rPr>
                <w:noProof/>
              </w:rPr>
            </w:pPr>
            <w:r>
              <w:rPr>
                <w:noProof/>
              </w:rPr>
              <w:t>Emailer and Coupons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819a8f25-6312-40c0-af1b-5ad7e24d8f2d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fc97d32b-71b5-4761-b2ac-fab101fe1cbb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35b4cf1e-7ff3-46bd-8249-5f4798c4f460</w:t>
            </w:r>
          </w:p>
        </w:tc>
        <w:tc>
          <w:tcPr>
            <w:tcW w:w="7407" w:type="dxa"/>
            <w:shd w:val="clear" w:color="auto" w:fill="F2F2F2" w:themeFill="background1" w:themeFillShade="F2"/>
          </w:tcPr>
          <w:p w:rsidR="00000000" w:rsidRDefault="00FF2FA9">
            <w:pPr>
              <w:rPr>
                <w:noProof/>
              </w:rPr>
            </w:pPr>
            <w:r>
              <w:rPr>
                <w:noProof/>
              </w:rPr>
              <w:t>Beacon Advanced Monetization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monetizaci</w:t>
            </w:r>
            <w:r>
              <w:rPr>
                <w:lang w:val="es-ES_tradnl"/>
              </w:rPr>
              <w:t>ó</w:t>
            </w:r>
            <w:r>
              <w:rPr>
                <w:lang w:val="es-ES_tradnl"/>
              </w:rPr>
              <w:t>n avanzada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f94a31fa-fca8-43c0-84d4-24ed61823633</w:t>
            </w:r>
          </w:p>
        </w:tc>
        <w:tc>
          <w:tcPr>
            <w:tcW w:w="7407" w:type="dxa"/>
            <w:shd w:val="clear" w:color="auto" w:fill="F2F2F2" w:themeFill="background1" w:themeFillShade="F2"/>
          </w:tcPr>
          <w:p w:rsidR="00000000" w:rsidRDefault="00FF2FA9">
            <w:pPr>
              <w:rPr>
                <w:noProof/>
              </w:rPr>
            </w:pPr>
            <w:r>
              <w:rPr>
                <w:noProof/>
              </w:rPr>
              <w:t>Evergent provides payment and subscriber management for Brightcove Beacon apps. parent: home ---</w:t>
            </w:r>
          </w:p>
        </w:tc>
        <w:tc>
          <w:tcPr>
            <w:tcW w:w="7407" w:type="dxa"/>
          </w:tcPr>
          <w:p w:rsidR="00000000" w:rsidRDefault="00FF2FA9">
            <w:pPr>
              <w:rPr>
                <w:lang w:val="es-ES_tradnl"/>
              </w:rPr>
            </w:pPr>
            <w:r>
              <w:rPr>
                <w:lang w:val="es-ES_tradnl"/>
              </w:rPr>
              <w:t>Evergent proporciona administraci</w:t>
            </w:r>
            <w:r>
              <w:rPr>
                <w:lang w:val="es-ES_tradnl"/>
              </w:rPr>
              <w:t>ó</w:t>
            </w:r>
            <w:r>
              <w:rPr>
                <w:lang w:val="es-ES_tradnl"/>
              </w:rPr>
              <w:t>n de pagos y suscriptores para las aplicaciones Brightcove Beacon. padre: hogar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7e5c9818-8934-4203-8e00-65587a928d0e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01b5ea12-f163-4d14-970c-b92d3e66e8d5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b27701dc-6206-4351-bb86-2ce508f65811</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465d07a5-80f8-477e-95a7-2c43495dac75</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5b171b5c-e952-48ee-abea-a0151ba101e4</w:t>
            </w:r>
          </w:p>
        </w:tc>
        <w:tc>
          <w:tcPr>
            <w:tcW w:w="7407" w:type="dxa"/>
            <w:shd w:val="clear" w:color="auto" w:fill="F2F2F2" w:themeFill="background1" w:themeFillShade="F2"/>
          </w:tcPr>
          <w:p w:rsidR="00000000" w:rsidRDefault="00FF2FA9">
            <w:pPr>
              <w:rPr>
                <w:noProof/>
              </w:rPr>
            </w:pPr>
            <w:r>
              <w:rPr>
                <w:noProof/>
              </w:rPr>
              <w:t>Beacon Advanced Monetization</w:t>
            </w:r>
            <w:r>
              <w:rPr>
                <w:rStyle w:val="mqInternal"/>
                <w:noProof/>
              </w:rPr>
              <w:t>{1]</w:t>
            </w:r>
          </w:p>
        </w:tc>
        <w:tc>
          <w:tcPr>
            <w:tcW w:w="7407" w:type="dxa"/>
          </w:tcPr>
          <w:p w:rsidR="00000000" w:rsidRDefault="00FF2FA9">
            <w:pPr>
              <w:rPr>
                <w:lang w:val="es-ES_tradnl"/>
              </w:rPr>
            </w:pPr>
            <w:r>
              <w:rPr>
                <w:lang w:val="es-ES_tradnl"/>
              </w:rPr>
              <w:t>Monetizaci</w:t>
            </w:r>
            <w:r>
              <w:rPr>
                <w:lang w:val="es-ES_tradnl"/>
              </w:rPr>
              <w:t>ó</w:t>
            </w:r>
            <w:r>
              <w:rPr>
                <w:lang w:val="es-ES_tradnl"/>
              </w:rPr>
              <w:t>n avanzada de Beacon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8ce25506-7359-4e00-bf56-f64a531f1bbc</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w:t>
            </w:r>
            <w:r>
              <w:rPr>
                <w:noProof/>
              </w:rPr>
              <w:t>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3a77f1e5-a671-4396-b1a4-732c552e5868</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b58de216-56b2-4ff0-9940-968d52b6738b</w:t>
            </w:r>
          </w:p>
        </w:tc>
        <w:tc>
          <w:tcPr>
            <w:tcW w:w="7407" w:type="dxa"/>
            <w:shd w:val="clear" w:color="auto" w:fill="F2F2F2" w:themeFill="background1" w:themeFillShade="F2"/>
          </w:tcPr>
          <w:p w:rsidR="00000000" w:rsidRDefault="00FF2FA9">
            <w:pPr>
              <w:rPr>
                <w:noProof/>
              </w:rPr>
            </w:pPr>
            <w:r>
              <w:rPr>
                <w:noProof/>
              </w:rPr>
              <w:t>Managing Account Details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f2515152-9d62-4406-a52b-1e8ae74a0e0b</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711d65e3-8ab5-453f-a6ec-0a893db2a0a0</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bbe45fea-a5c7-4756-aa77-8fa09988e672</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22f8c9ab-1550-459a-9565-310a9f79e9b</w:t>
            </w:r>
            <w:r>
              <w:rPr>
                <w:noProof/>
                <w:sz w:val="2"/>
              </w:rPr>
              <w:t>1</w:t>
            </w:r>
          </w:p>
        </w:tc>
        <w:tc>
          <w:tcPr>
            <w:tcW w:w="7407" w:type="dxa"/>
            <w:shd w:val="clear" w:color="auto" w:fill="F2F2F2" w:themeFill="background1" w:themeFillShade="F2"/>
          </w:tcPr>
          <w:p w:rsidR="00000000" w:rsidRDefault="00FF2FA9">
            <w:pPr>
              <w:rPr>
                <w:noProof/>
              </w:rPr>
            </w:pPr>
            <w:r>
              <w:rPr>
                <w:noProof/>
              </w:rPr>
              <w:t>Emailer and Coupons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overview-beacon-evergent.html</w:t>
            </w:r>
          </w:p>
          <w:p w:rsidR="00000000" w:rsidRDefault="00FF2FA9">
            <w:pPr>
              <w:jc w:val="center"/>
              <w:rPr>
                <w:b/>
                <w:noProof/>
              </w:rPr>
            </w:pPr>
            <w:r>
              <w:rPr>
                <w:b/>
                <w:noProof/>
              </w:rPr>
              <w:t>MQ971010 41dd944d-5a8e-40b3-85e6-9175c84cb203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414ffa46-56c2-4b8b-9b2f-39d3f99c4f4c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08d121fa-4bb5-4f20-9915-a75950a07367</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7f85e2da-5cd9-40e2-ba30-14e5e8771243</w:t>
            </w:r>
          </w:p>
        </w:tc>
        <w:tc>
          <w:tcPr>
            <w:tcW w:w="7407" w:type="dxa"/>
            <w:shd w:val="clear" w:color="auto" w:fill="F2F2F2" w:themeFill="background1" w:themeFillShade="F2"/>
          </w:tcPr>
          <w:p w:rsidR="00000000" w:rsidRDefault="00FF2FA9">
            <w:pPr>
              <w:rPr>
                <w:noProof/>
              </w:rPr>
            </w:pPr>
            <w:r>
              <w:rPr>
                <w:noProof/>
              </w:rPr>
              <w:t>Beacon Advanced Monetization'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Beacon Advanced Monetization: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3ea41ca0-e45c-4644-a61e-45dc4c5d4950</w:t>
            </w:r>
          </w:p>
        </w:tc>
        <w:tc>
          <w:tcPr>
            <w:tcW w:w="7407" w:type="dxa"/>
            <w:shd w:val="clear" w:color="auto" w:fill="F2F2F2" w:themeFill="background1" w:themeFillShade="F2"/>
          </w:tcPr>
          <w:p w:rsidR="00000000" w:rsidRDefault="00FF2FA9">
            <w:pPr>
              <w:rPr>
                <w:noProof/>
              </w:rPr>
            </w:pPr>
            <w:r>
              <w:rPr>
                <w:noProof/>
              </w:rPr>
              <w:t>This topic provides an overview of the integration between Brightcove Beacon and Evergent. parent:</w:t>
            </w:r>
          </w:p>
        </w:tc>
        <w:tc>
          <w:tcPr>
            <w:tcW w:w="7407" w:type="dxa"/>
          </w:tcPr>
          <w:p w:rsidR="00000000" w:rsidRDefault="00FF2FA9">
            <w:pPr>
              <w:rPr>
                <w:lang w:val="es-ES_tradnl"/>
              </w:rPr>
            </w:pPr>
            <w:r>
              <w:rPr>
                <w:lang w:val="es-ES_tradnl"/>
              </w:rPr>
              <w:t>Este tema proporciona una descripci</w:t>
            </w:r>
            <w:r>
              <w:rPr>
                <w:lang w:val="es-ES_tradnl"/>
              </w:rPr>
              <w:t>ó</w:t>
            </w:r>
            <w:r>
              <w:rPr>
                <w:lang w:val="es-ES_tradnl"/>
              </w:rPr>
              <w:t>n general de la integraci</w:t>
            </w:r>
            <w:r>
              <w:rPr>
                <w:lang w:val="es-ES_tradnl"/>
              </w:rPr>
              <w:t>ó</w:t>
            </w:r>
            <w:r>
              <w:rPr>
                <w:lang w:val="es-ES_tradnl"/>
              </w:rPr>
              <w:t>n entre Brightcove Beacon y Evergent.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792c808a-4a18-4286-ab35-13bb8dbc0fa1</w:t>
            </w:r>
          </w:p>
        </w:tc>
        <w:tc>
          <w:tcPr>
            <w:tcW w:w="7407" w:type="dxa"/>
            <w:shd w:val="clear" w:color="auto" w:fill="F2F2F2" w:themeFill="background1" w:themeFillShade="F2"/>
          </w:tcPr>
          <w:p w:rsidR="00000000" w:rsidRDefault="00FF2FA9">
            <w:pPr>
              <w:rPr>
                <w:noProof/>
              </w:rPr>
            </w:pPr>
            <w:r>
              <w:rPr>
                <w:noProof/>
              </w:rPr>
              <w:t>Using Bri</w:t>
            </w:r>
            <w:r>
              <w:rPr>
                <w:noProof/>
              </w:rPr>
              <w:t>ghtcove Beacon layout: staging ---</w:t>
            </w:r>
          </w:p>
        </w:tc>
        <w:tc>
          <w:tcPr>
            <w:tcW w:w="7407" w:type="dxa"/>
          </w:tcPr>
          <w:p w:rsidR="00000000" w:rsidRDefault="00FF2FA9">
            <w:pPr>
              <w:rPr>
                <w:lang w:val="es-ES_tradnl"/>
              </w:rPr>
            </w:pPr>
            <w:r>
              <w:rPr>
                <w:lang w:val="es-ES_tradnl"/>
              </w:rPr>
              <w:t>Uso del dise</w:t>
            </w:r>
            <w:r>
              <w:rPr>
                <w:lang w:val="es-ES_tradnl"/>
              </w:rPr>
              <w:t>ñ</w:t>
            </w:r>
            <w:r>
              <w:rPr>
                <w:lang w:val="es-ES_tradnl"/>
              </w:rPr>
              <w:t>o de Brightcove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6a3130bc-1fac-4b91-b16c-ce36acd649a8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e568cc1b-d83d-4632-a0e7-e8c757d90783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8413f54e-b688-4385-b312-21b04e8cce5d</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d995189e-416c-409a-8848-e2ab883d4f46</w:t>
            </w:r>
          </w:p>
        </w:tc>
        <w:tc>
          <w:tcPr>
            <w:tcW w:w="7407" w:type="dxa"/>
            <w:shd w:val="clear" w:color="auto" w:fill="F2F2F2" w:themeFill="background1" w:themeFillShade="F2"/>
          </w:tcPr>
          <w:p w:rsidR="00000000" w:rsidRDefault="00FF2FA9">
            <w:pPr>
              <w:rPr>
                <w:noProof/>
              </w:rPr>
            </w:pPr>
            <w:r>
              <w:rPr>
                <w:noProof/>
              </w:rPr>
              <w:t>Evergent is a payment and subscriber management system that has been integrated with Beacon to provide these capabilities.</w:t>
            </w:r>
          </w:p>
        </w:tc>
        <w:tc>
          <w:tcPr>
            <w:tcW w:w="7407" w:type="dxa"/>
          </w:tcPr>
          <w:p w:rsidR="00000000" w:rsidRDefault="00FF2FA9">
            <w:pPr>
              <w:rPr>
                <w:lang w:val="es-ES_tradnl"/>
              </w:rPr>
            </w:pPr>
            <w:r>
              <w:rPr>
                <w:lang w:val="es-ES_tradnl"/>
              </w:rPr>
              <w:t>Evergent es un sistema de gesti</w:t>
            </w:r>
            <w:r>
              <w:rPr>
                <w:lang w:val="es-ES_tradnl"/>
              </w:rPr>
              <w:t>ó</w:t>
            </w:r>
            <w:r>
              <w:rPr>
                <w:lang w:val="es-ES_tradnl"/>
              </w:rPr>
              <w:t>n de abonados y pagos que se ha integrado con Beacon para proporcionar estas capacidades.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8c83c81d-2ce8-4039-b032-5fdff7d79be5</w:t>
            </w:r>
          </w:p>
        </w:tc>
        <w:tc>
          <w:tcPr>
            <w:tcW w:w="7407" w:type="dxa"/>
            <w:shd w:val="clear" w:color="auto" w:fill="F2F2F2" w:themeFill="background1" w:themeFillShade="F2"/>
          </w:tcPr>
          <w:p w:rsidR="00000000" w:rsidRDefault="00FF2FA9">
            <w:pPr>
              <w:rPr>
                <w:noProof/>
              </w:rPr>
            </w:pPr>
            <w:r>
              <w:rPr>
                <w:noProof/>
              </w:rPr>
              <w:t xml:space="preserve">Evergent provides robust subscriber management and access to many popular payment gateways </w:t>
            </w:r>
            <w:r>
              <w:rPr>
                <w:noProof/>
              </w:rPr>
              <w:t>worldwide, including those commonly used in Latin America, the Middle East, Africa, and the Asia-Pacific region.</w:t>
            </w:r>
          </w:p>
        </w:tc>
        <w:tc>
          <w:tcPr>
            <w:tcW w:w="7407" w:type="dxa"/>
          </w:tcPr>
          <w:p w:rsidR="00000000" w:rsidRDefault="00FF2FA9">
            <w:pPr>
              <w:rPr>
                <w:lang w:val="es-ES_tradnl"/>
              </w:rPr>
            </w:pPr>
            <w:r>
              <w:rPr>
                <w:lang w:val="es-ES_tradnl"/>
              </w:rPr>
              <w:t>Evergent proporciona una s</w:t>
            </w:r>
            <w:r>
              <w:rPr>
                <w:lang w:val="es-ES_tradnl"/>
              </w:rPr>
              <w:t>ó</w:t>
            </w:r>
            <w:r>
              <w:rPr>
                <w:lang w:val="es-ES_tradnl"/>
              </w:rPr>
              <w:t>lida gesti</w:t>
            </w:r>
            <w:r>
              <w:rPr>
                <w:lang w:val="es-ES_tradnl"/>
              </w:rPr>
              <w:t>ó</w:t>
            </w:r>
            <w:r>
              <w:rPr>
                <w:lang w:val="es-ES_tradnl"/>
              </w:rPr>
              <w:t>n de suscriptores y acceso a muchas pasarelas de pago populares en todo el mundo, incluidas las que se ut</w:t>
            </w:r>
            <w:r>
              <w:rPr>
                <w:lang w:val="es-ES_tradnl"/>
              </w:rPr>
              <w:t>ilizan com</w:t>
            </w:r>
            <w:r>
              <w:rPr>
                <w:lang w:val="es-ES_tradnl"/>
              </w:rPr>
              <w:t>ú</w:t>
            </w:r>
            <w:r>
              <w:rPr>
                <w:lang w:val="es-ES_tradnl"/>
              </w:rPr>
              <w:t>nmente en Am</w:t>
            </w:r>
            <w:r>
              <w:rPr>
                <w:lang w:val="es-ES_tradnl"/>
              </w:rPr>
              <w:t>é</w:t>
            </w:r>
            <w:r>
              <w:rPr>
                <w:lang w:val="es-ES_tradnl"/>
              </w:rPr>
              <w:t xml:space="preserve">rica Latina, Oriente Medio, </w:t>
            </w:r>
            <w:r>
              <w:rPr>
                <w:lang w:val="es-ES_tradnl"/>
              </w:rPr>
              <w:t>Á</w:t>
            </w:r>
            <w:r>
              <w:rPr>
                <w:lang w:val="es-ES_tradnl"/>
              </w:rPr>
              <w:t>frica y la regi</w:t>
            </w:r>
            <w:r>
              <w:rPr>
                <w:lang w:val="es-ES_tradnl"/>
              </w:rPr>
              <w:t>ó</w:t>
            </w:r>
            <w:r>
              <w:rPr>
                <w:lang w:val="es-ES_tradnl"/>
              </w:rPr>
              <w:t>n de Asia y el Pac</w:t>
            </w:r>
            <w:r>
              <w:rPr>
                <w:lang w:val="es-ES_tradnl"/>
              </w:rPr>
              <w:t>í</w:t>
            </w:r>
            <w:r>
              <w:rPr>
                <w:lang w:val="es-ES_tradnl"/>
              </w:rPr>
              <w:t>fico.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781ad4a9-8ce1-49a4-a466-cbdcef27572c</w:t>
            </w:r>
          </w:p>
        </w:tc>
        <w:tc>
          <w:tcPr>
            <w:tcW w:w="7407" w:type="dxa"/>
            <w:shd w:val="clear" w:color="auto" w:fill="F2F2F2" w:themeFill="background1" w:themeFillShade="F2"/>
          </w:tcPr>
          <w:p w:rsidR="00000000" w:rsidRDefault="00FF2FA9">
            <w:pPr>
              <w:rPr>
                <w:noProof/>
              </w:rPr>
            </w:pPr>
            <w:r>
              <w:rPr>
                <w:noProof/>
              </w:rPr>
              <w:t>Glossary of terms</w:t>
            </w:r>
          </w:p>
        </w:tc>
        <w:tc>
          <w:tcPr>
            <w:tcW w:w="7407" w:type="dxa"/>
          </w:tcPr>
          <w:p w:rsidR="00000000" w:rsidRDefault="00FF2FA9">
            <w:pPr>
              <w:rPr>
                <w:lang w:val="es-ES_tradnl"/>
              </w:rPr>
            </w:pPr>
            <w:r>
              <w:rPr>
                <w:lang w:val="es-ES_tradnl"/>
              </w:rPr>
              <w:t>Glosario de t</w:t>
            </w:r>
            <w:r>
              <w:rPr>
                <w:lang w:val="es-ES_tradnl"/>
              </w:rPr>
              <w:t>é</w:t>
            </w:r>
            <w:r>
              <w:rPr>
                <w:lang w:val="es-ES_tradnl"/>
              </w:rPr>
              <w:t>rminos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6b1f605b-e73b-4b1a-a8a8-12937d929915</w:t>
            </w:r>
          </w:p>
        </w:tc>
        <w:tc>
          <w:tcPr>
            <w:tcW w:w="7407" w:type="dxa"/>
            <w:shd w:val="clear" w:color="auto" w:fill="F2F2F2" w:themeFill="background1" w:themeFillShade="F2"/>
          </w:tcPr>
          <w:p w:rsidR="00000000" w:rsidRDefault="00FF2FA9">
            <w:pPr>
              <w:rPr>
                <w:noProof/>
              </w:rPr>
            </w:pPr>
            <w:r>
              <w:rPr>
                <w:noProof/>
              </w:rPr>
              <w:t>Business Unit</w:t>
            </w:r>
          </w:p>
        </w:tc>
        <w:tc>
          <w:tcPr>
            <w:tcW w:w="7407" w:type="dxa"/>
          </w:tcPr>
          <w:p w:rsidR="00000000" w:rsidRDefault="00FF2FA9">
            <w:pPr>
              <w:rPr>
                <w:lang w:val="es-ES_tradnl"/>
              </w:rPr>
            </w:pPr>
            <w:r>
              <w:rPr>
                <w:lang w:val="es-ES_tradnl"/>
              </w:rPr>
              <w:t>Unidad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3f</w:t>
            </w:r>
            <w:r>
              <w:rPr>
                <w:noProof/>
                <w:sz w:val="2"/>
              </w:rPr>
              <w:t>b039dd-34a6-45fa-a6bc-9dfaab675b37</w:t>
            </w:r>
          </w:p>
        </w:tc>
        <w:tc>
          <w:tcPr>
            <w:tcW w:w="7407" w:type="dxa"/>
            <w:shd w:val="clear" w:color="auto" w:fill="F2F2F2" w:themeFill="background1" w:themeFillShade="F2"/>
          </w:tcPr>
          <w:p w:rsidR="00000000" w:rsidRDefault="00FF2FA9">
            <w:pPr>
              <w:rPr>
                <w:noProof/>
              </w:rPr>
            </w:pPr>
            <w:r>
              <w:rPr>
                <w:noProof/>
              </w:rPr>
              <w:t>A Business Unit (BU) is an entity in Evergent</w:t>
            </w:r>
            <w:r>
              <w:rPr>
                <w:noProof/>
              </w:rPr>
              <w:t>’</w:t>
            </w:r>
            <w:r>
              <w:rPr>
                <w:noProof/>
              </w:rPr>
              <w:t>s system that defines a country or region where you would like to sell your content.</w:t>
            </w:r>
          </w:p>
        </w:tc>
        <w:tc>
          <w:tcPr>
            <w:tcW w:w="7407" w:type="dxa"/>
          </w:tcPr>
          <w:p w:rsidR="00000000" w:rsidRDefault="00FF2FA9">
            <w:pPr>
              <w:rPr>
                <w:lang w:val="es-ES_tradnl"/>
              </w:rPr>
            </w:pPr>
            <w:r>
              <w:rPr>
                <w:lang w:val="es-ES_tradnl"/>
              </w:rPr>
              <w:t>Una Unidad de Negocio (BU) es una entidad en el sistema de Evergent que define un pa</w:t>
            </w:r>
            <w:r>
              <w:rPr>
                <w:lang w:val="es-ES_tradnl"/>
              </w:rPr>
              <w:t>í</w:t>
            </w:r>
            <w:r>
              <w:rPr>
                <w:lang w:val="es-ES_tradnl"/>
              </w:rPr>
              <w:t>s o regi</w:t>
            </w:r>
            <w:r>
              <w:rPr>
                <w:lang w:val="es-ES_tradnl"/>
              </w:rPr>
              <w:t>ó</w:t>
            </w:r>
            <w:r>
              <w:rPr>
                <w:lang w:val="es-ES_tradnl"/>
              </w:rPr>
              <w:t>n donde le gustar</w:t>
            </w:r>
            <w:r>
              <w:rPr>
                <w:lang w:val="es-ES_tradnl"/>
              </w:rPr>
              <w:t>í</w:t>
            </w:r>
            <w:r>
              <w:rPr>
                <w:lang w:val="es-ES_tradnl"/>
              </w:rPr>
              <w:t>a vender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7af6fa0a-06b5-4083-8554-849791d9d1c8</w:t>
            </w:r>
          </w:p>
        </w:tc>
        <w:tc>
          <w:tcPr>
            <w:tcW w:w="7407" w:type="dxa"/>
            <w:shd w:val="clear" w:color="auto" w:fill="F2F2F2" w:themeFill="background1" w:themeFillShade="F2"/>
          </w:tcPr>
          <w:p w:rsidR="00000000" w:rsidRDefault="00FF2FA9">
            <w:pPr>
              <w:rPr>
                <w:noProof/>
              </w:rPr>
            </w:pPr>
            <w:r>
              <w:rPr>
                <w:noProof/>
              </w:rPr>
              <w:t>You will need separate Business Units if you want different currencies or tax collections per country/region.</w:t>
            </w:r>
          </w:p>
        </w:tc>
        <w:tc>
          <w:tcPr>
            <w:tcW w:w="7407" w:type="dxa"/>
          </w:tcPr>
          <w:p w:rsidR="00000000" w:rsidRDefault="00FF2FA9">
            <w:pPr>
              <w:rPr>
                <w:lang w:val="es-ES_tradnl"/>
              </w:rPr>
            </w:pPr>
            <w:r>
              <w:rPr>
                <w:lang w:val="es-ES_tradnl"/>
              </w:rPr>
              <w:t>Necesitar</w:t>
            </w:r>
            <w:r>
              <w:rPr>
                <w:lang w:val="es-ES_tradnl"/>
              </w:rPr>
              <w:t>á</w:t>
            </w:r>
            <w:r>
              <w:rPr>
                <w:lang w:val="es-ES_tradnl"/>
              </w:rPr>
              <w:t xml:space="preserve"> Unidades de Negocio independientes si desea</w:t>
            </w:r>
            <w:r>
              <w:rPr>
                <w:lang w:val="es-ES_tradnl"/>
              </w:rPr>
              <w:t xml:space="preserve"> diferentes monedas o recaudaciones de impuestos por pa</w:t>
            </w:r>
            <w:r>
              <w:rPr>
                <w:lang w:val="es-ES_tradnl"/>
              </w:rPr>
              <w:t>í</w:t>
            </w:r>
            <w:r>
              <w:rPr>
                <w:lang w:val="es-ES_tradnl"/>
              </w:rPr>
              <w:t>s / regi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6383908e-58cf-40fa-a811-f8a71454fe2c</w:t>
            </w:r>
          </w:p>
        </w:tc>
        <w:tc>
          <w:tcPr>
            <w:tcW w:w="7407" w:type="dxa"/>
            <w:shd w:val="clear" w:color="auto" w:fill="F2F2F2" w:themeFill="background1" w:themeFillShade="F2"/>
          </w:tcPr>
          <w:p w:rsidR="00000000" w:rsidRDefault="00FF2FA9">
            <w:pPr>
              <w:rPr>
                <w:noProof/>
              </w:rPr>
            </w:pPr>
            <w:r>
              <w:rPr>
                <w:noProof/>
              </w:rPr>
              <w:t>In Evergent</w:t>
            </w:r>
            <w:r>
              <w:rPr>
                <w:noProof/>
              </w:rPr>
              <w:t>’</w:t>
            </w:r>
            <w:r>
              <w:rPr>
                <w:noProof/>
              </w:rPr>
              <w:t>s system each Business Unit will have a currency assigned to it; this currency is what will be presented to their users when they chec</w:t>
            </w:r>
            <w:r>
              <w:rPr>
                <w:noProof/>
              </w:rPr>
              <w:t>k out.</w:t>
            </w:r>
          </w:p>
        </w:tc>
        <w:tc>
          <w:tcPr>
            <w:tcW w:w="7407" w:type="dxa"/>
          </w:tcPr>
          <w:p w:rsidR="00000000" w:rsidRDefault="00FF2FA9">
            <w:pPr>
              <w:rPr>
                <w:lang w:val="es-ES_tradnl"/>
              </w:rPr>
            </w:pPr>
            <w:r>
              <w:rPr>
                <w:lang w:val="es-ES_tradnl"/>
              </w:rPr>
              <w:t>En el sistema de Evergent, cada Unidad de Negocio tendr</w:t>
            </w:r>
            <w:r>
              <w:rPr>
                <w:lang w:val="es-ES_tradnl"/>
              </w:rPr>
              <w:t>á</w:t>
            </w:r>
            <w:r>
              <w:rPr>
                <w:lang w:val="es-ES_tradnl"/>
              </w:rPr>
              <w:t xml:space="preserve"> asignada una moneda; esta moneda es la que se presentar</w:t>
            </w:r>
            <w:r>
              <w:rPr>
                <w:lang w:val="es-ES_tradnl"/>
              </w:rPr>
              <w:t>á</w:t>
            </w:r>
            <w:r>
              <w:rPr>
                <w:lang w:val="es-ES_tradnl"/>
              </w:rPr>
              <w:t xml:space="preserve"> a sus usuarios cuando realicen el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eb661aeb-2d2a-4bec-a697-d436e6090b98</w:t>
            </w:r>
          </w:p>
        </w:tc>
        <w:tc>
          <w:tcPr>
            <w:tcW w:w="7407" w:type="dxa"/>
            <w:shd w:val="clear" w:color="auto" w:fill="F2F2F2" w:themeFill="background1" w:themeFillShade="F2"/>
          </w:tcPr>
          <w:p w:rsidR="00000000" w:rsidRDefault="00FF2FA9">
            <w:pPr>
              <w:rPr>
                <w:noProof/>
              </w:rPr>
            </w:pPr>
            <w:r>
              <w:rPr>
                <w:noProof/>
              </w:rPr>
              <w:t>Payment Gateway</w:t>
            </w:r>
          </w:p>
        </w:tc>
        <w:tc>
          <w:tcPr>
            <w:tcW w:w="7407" w:type="dxa"/>
          </w:tcPr>
          <w:p w:rsidR="00000000" w:rsidRDefault="00FF2FA9">
            <w:pPr>
              <w:rPr>
                <w:lang w:val="es-ES_tradnl"/>
              </w:rPr>
            </w:pPr>
            <w:r>
              <w:rPr>
                <w:lang w:val="es-ES_tradnl"/>
              </w:rPr>
              <w:t>Pasarela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922139d4-7a74-4</w:t>
            </w:r>
            <w:r>
              <w:rPr>
                <w:noProof/>
                <w:sz w:val="2"/>
              </w:rPr>
              <w:t>0fa-8840-37d85c30e073</w:t>
            </w:r>
          </w:p>
        </w:tc>
        <w:tc>
          <w:tcPr>
            <w:tcW w:w="7407" w:type="dxa"/>
            <w:shd w:val="clear" w:color="auto" w:fill="F2F2F2" w:themeFill="background1" w:themeFillShade="F2"/>
          </w:tcPr>
          <w:p w:rsidR="00000000" w:rsidRDefault="00FF2FA9">
            <w:pPr>
              <w:rPr>
                <w:noProof/>
              </w:rPr>
            </w:pPr>
            <w:r>
              <w:rPr>
                <w:noProof/>
              </w:rPr>
              <w:t>A service that allows a merchant to accept payments from customers.</w:t>
            </w:r>
          </w:p>
        </w:tc>
        <w:tc>
          <w:tcPr>
            <w:tcW w:w="7407" w:type="dxa"/>
          </w:tcPr>
          <w:p w:rsidR="00000000" w:rsidRDefault="00FF2FA9">
            <w:pPr>
              <w:rPr>
                <w:lang w:val="es-ES_tradnl"/>
              </w:rPr>
            </w:pPr>
            <w:r>
              <w:rPr>
                <w:lang w:val="es-ES_tradnl"/>
              </w:rPr>
              <w:t>Un servicio que permite a un comerciante aceptar pagos de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e323336d-ef8c-4734-9a03-40cae4b84115</w:t>
            </w:r>
          </w:p>
        </w:tc>
        <w:tc>
          <w:tcPr>
            <w:tcW w:w="7407" w:type="dxa"/>
            <w:shd w:val="clear" w:color="auto" w:fill="F2F2F2" w:themeFill="background1" w:themeFillShade="F2"/>
          </w:tcPr>
          <w:p w:rsidR="00000000" w:rsidRDefault="00FF2FA9">
            <w:pPr>
              <w:rPr>
                <w:noProof/>
              </w:rPr>
            </w:pPr>
            <w:r>
              <w:rPr>
                <w:noProof/>
              </w:rPr>
              <w:t>The payment gateway acts as an intermediary by movin</w:t>
            </w:r>
            <w:r>
              <w:rPr>
                <w:noProof/>
              </w:rPr>
              <w:t>g the money from the bank accounts of your customers to your own bank account in a secure and reliable way.</w:t>
            </w:r>
          </w:p>
        </w:tc>
        <w:tc>
          <w:tcPr>
            <w:tcW w:w="7407" w:type="dxa"/>
          </w:tcPr>
          <w:p w:rsidR="00000000" w:rsidRDefault="00FF2FA9">
            <w:pPr>
              <w:rPr>
                <w:lang w:val="es-ES_tradnl"/>
              </w:rPr>
            </w:pPr>
            <w:r>
              <w:rPr>
                <w:lang w:val="es-ES_tradnl"/>
              </w:rPr>
              <w:t>La pasarela de pago act</w:t>
            </w:r>
            <w:r>
              <w:rPr>
                <w:lang w:val="es-ES_tradnl"/>
              </w:rPr>
              <w:t>ú</w:t>
            </w:r>
            <w:r>
              <w:rPr>
                <w:lang w:val="es-ES_tradnl"/>
              </w:rPr>
              <w:t>a como intermediario al mover el dinero de las cuentas bancarias de sus clientes a su propia cuenta bancaria de forma segura y confiable.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12d3b6b6-2fe6-4bf3-a7be-dc44a3be99a7</w:t>
            </w:r>
          </w:p>
        </w:tc>
        <w:tc>
          <w:tcPr>
            <w:tcW w:w="7407" w:type="dxa"/>
            <w:shd w:val="clear" w:color="auto" w:fill="F2F2F2" w:themeFill="background1" w:themeFillShade="F2"/>
          </w:tcPr>
          <w:p w:rsidR="00000000" w:rsidRDefault="00FF2FA9">
            <w:pPr>
              <w:rPr>
                <w:noProof/>
              </w:rPr>
            </w:pPr>
            <w:r>
              <w:rPr>
                <w:noProof/>
              </w:rPr>
              <w:t>Merchant of Record</w:t>
            </w:r>
          </w:p>
        </w:tc>
        <w:tc>
          <w:tcPr>
            <w:tcW w:w="7407" w:type="dxa"/>
          </w:tcPr>
          <w:p w:rsidR="00000000" w:rsidRDefault="00FF2FA9">
            <w:pPr>
              <w:rPr>
                <w:lang w:val="es-ES_tradnl"/>
              </w:rPr>
            </w:pPr>
            <w:r>
              <w:rPr>
                <w:lang w:val="es-ES_tradnl"/>
              </w:rPr>
              <w:t>Comerciante de registro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65149d93-61e8-4acd-b330-3494</w:t>
            </w:r>
            <w:r>
              <w:rPr>
                <w:noProof/>
                <w:sz w:val="2"/>
              </w:rPr>
              <w:t>1ceaf594</w:t>
            </w:r>
          </w:p>
        </w:tc>
        <w:tc>
          <w:tcPr>
            <w:tcW w:w="7407" w:type="dxa"/>
            <w:shd w:val="clear" w:color="auto" w:fill="F2F2F2" w:themeFill="background1" w:themeFillShade="F2"/>
          </w:tcPr>
          <w:p w:rsidR="00000000" w:rsidRDefault="00FF2FA9">
            <w:pPr>
              <w:rPr>
                <w:noProof/>
              </w:rPr>
            </w:pPr>
            <w:r>
              <w:rPr>
                <w:noProof/>
              </w:rPr>
              <w:t>The legal entity that is authorized to receive payments from consumers.</w:t>
            </w:r>
          </w:p>
        </w:tc>
        <w:tc>
          <w:tcPr>
            <w:tcW w:w="7407" w:type="dxa"/>
          </w:tcPr>
          <w:p w:rsidR="00000000" w:rsidRDefault="00FF2FA9">
            <w:pPr>
              <w:rPr>
                <w:lang w:val="es-ES_tradnl"/>
              </w:rPr>
            </w:pPr>
            <w:r>
              <w:rPr>
                <w:lang w:val="es-ES_tradnl"/>
              </w:rPr>
              <w:t>La entidad legal que est</w:t>
            </w:r>
            <w:r>
              <w:rPr>
                <w:lang w:val="es-ES_tradnl"/>
              </w:rPr>
              <w:t>á</w:t>
            </w:r>
            <w:r>
              <w:rPr>
                <w:lang w:val="es-ES_tradnl"/>
              </w:rPr>
              <w:t xml:space="preserve"> autorizada a recibir pagos de los consumidores.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688ef6a8-09a3-4fb2-a552-ae21d6763d9b</w:t>
            </w:r>
          </w:p>
        </w:tc>
        <w:tc>
          <w:tcPr>
            <w:tcW w:w="7407" w:type="dxa"/>
            <w:shd w:val="clear" w:color="auto" w:fill="F2F2F2" w:themeFill="background1" w:themeFillShade="F2"/>
          </w:tcPr>
          <w:p w:rsidR="00000000" w:rsidRDefault="00FF2FA9">
            <w:pPr>
              <w:rPr>
                <w:noProof/>
              </w:rPr>
            </w:pPr>
            <w:r>
              <w:rPr>
                <w:noProof/>
              </w:rPr>
              <w:t>You will be a MOR (Merchant of Record) with each gateway that you use.</w:t>
            </w:r>
          </w:p>
        </w:tc>
        <w:tc>
          <w:tcPr>
            <w:tcW w:w="7407" w:type="dxa"/>
          </w:tcPr>
          <w:p w:rsidR="00000000" w:rsidRDefault="00FF2FA9">
            <w:pPr>
              <w:rPr>
                <w:lang w:val="es-ES_tradnl"/>
              </w:rPr>
            </w:pPr>
            <w:r>
              <w:rPr>
                <w:lang w:val="es-ES_tradnl"/>
              </w:rPr>
              <w:t>Ser</w:t>
            </w:r>
            <w:r>
              <w:rPr>
                <w:lang w:val="es-ES_tradnl"/>
              </w:rPr>
              <w:t>á</w:t>
            </w:r>
            <w:r>
              <w:rPr>
                <w:lang w:val="es-ES_tradnl"/>
              </w:rPr>
              <w:t>s un MOR (comerciante registrado) con cada puerta de enlace que utilices.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6b4e4186-b478-4c0a-875d-201afbda651a</w:t>
            </w:r>
          </w:p>
        </w:tc>
        <w:tc>
          <w:tcPr>
            <w:tcW w:w="7407" w:type="dxa"/>
            <w:shd w:val="clear" w:color="auto" w:fill="F2F2F2" w:themeFill="background1" w:themeFillShade="F2"/>
          </w:tcPr>
          <w:p w:rsidR="00000000" w:rsidRDefault="00FF2FA9">
            <w:pPr>
              <w:rPr>
                <w:noProof/>
              </w:rPr>
            </w:pPr>
            <w:r>
              <w:rPr>
                <w:noProof/>
              </w:rPr>
              <w:t>Merchant Account</w:t>
            </w:r>
          </w:p>
        </w:tc>
        <w:tc>
          <w:tcPr>
            <w:tcW w:w="7407" w:type="dxa"/>
          </w:tcPr>
          <w:p w:rsidR="00000000" w:rsidRDefault="00FF2FA9">
            <w:pPr>
              <w:rPr>
                <w:lang w:val="es-ES_tradnl"/>
              </w:rPr>
            </w:pPr>
            <w:r>
              <w:rPr>
                <w:lang w:val="es-ES_tradnl"/>
              </w:rPr>
              <w:t>Cuenta comercial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c0223778-e5aa-48b3-8028-51</w:t>
            </w:r>
            <w:r>
              <w:rPr>
                <w:noProof/>
                <w:sz w:val="2"/>
              </w:rPr>
              <w:t>b6d7fc904d</w:t>
            </w:r>
          </w:p>
        </w:tc>
        <w:tc>
          <w:tcPr>
            <w:tcW w:w="7407" w:type="dxa"/>
            <w:shd w:val="clear" w:color="auto" w:fill="F2F2F2" w:themeFill="background1" w:themeFillShade="F2"/>
          </w:tcPr>
          <w:p w:rsidR="00000000" w:rsidRDefault="00FF2FA9">
            <w:pPr>
              <w:rPr>
                <w:noProof/>
              </w:rPr>
            </w:pPr>
            <w:r>
              <w:rPr>
                <w:noProof/>
              </w:rPr>
              <w:t>A virtual bank account where revenue from online sales is sent.</w:t>
            </w:r>
          </w:p>
        </w:tc>
        <w:tc>
          <w:tcPr>
            <w:tcW w:w="7407" w:type="dxa"/>
          </w:tcPr>
          <w:p w:rsidR="00000000" w:rsidRDefault="00FF2FA9">
            <w:pPr>
              <w:rPr>
                <w:lang w:val="es-ES_tradnl"/>
              </w:rPr>
            </w:pPr>
            <w:r>
              <w:rPr>
                <w:lang w:val="es-ES_tradnl"/>
              </w:rPr>
              <w:t>Una cuenta bancaria virtual donde se env</w:t>
            </w:r>
            <w:r>
              <w:rPr>
                <w:lang w:val="es-ES_tradnl"/>
              </w:rPr>
              <w:t>í</w:t>
            </w:r>
            <w:r>
              <w:rPr>
                <w:lang w:val="es-ES_tradnl"/>
              </w:rPr>
              <w:t>an los ingresos de las ventas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08c5df4e-c5ef-44c4-8411-e02b42d491a3</w:t>
            </w:r>
          </w:p>
        </w:tc>
        <w:tc>
          <w:tcPr>
            <w:tcW w:w="7407" w:type="dxa"/>
            <w:shd w:val="clear" w:color="auto" w:fill="F2F2F2" w:themeFill="background1" w:themeFillShade="F2"/>
          </w:tcPr>
          <w:p w:rsidR="00000000" w:rsidRDefault="00FF2FA9">
            <w:pPr>
              <w:rPr>
                <w:noProof/>
              </w:rPr>
            </w:pPr>
            <w:r>
              <w:rPr>
                <w:noProof/>
              </w:rPr>
              <w:t xml:space="preserve">Revenue resides in your merchant account until settlement </w:t>
            </w:r>
            <w:r>
              <w:rPr>
                <w:noProof/>
              </w:rPr>
              <w:t>—</w:t>
            </w:r>
            <w:r>
              <w:rPr>
                <w:noProof/>
              </w:rPr>
              <w:t xml:space="preserve"> the process of transferring funds to your bank account.</w:t>
            </w:r>
          </w:p>
        </w:tc>
        <w:tc>
          <w:tcPr>
            <w:tcW w:w="7407" w:type="dxa"/>
          </w:tcPr>
          <w:p w:rsidR="00000000" w:rsidRDefault="00FF2FA9">
            <w:pPr>
              <w:rPr>
                <w:lang w:val="es-ES_tradnl"/>
              </w:rPr>
            </w:pPr>
            <w:r>
              <w:rPr>
                <w:lang w:val="es-ES_tradnl"/>
              </w:rPr>
              <w:t>Los ingresos residen en su cuenta de comerciante hasta la liquidaci</w:t>
            </w:r>
            <w:r>
              <w:rPr>
                <w:lang w:val="es-ES_tradnl"/>
              </w:rPr>
              <w:t>ó</w:t>
            </w:r>
            <w:r>
              <w:rPr>
                <w:lang w:val="es-ES_tradnl"/>
              </w:rPr>
              <w:t>n, el proceso de transferencia de fondos a su cuenta bancaria.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425fe436-c065-418b-bbb0-73c18fe4eb65</w:t>
            </w:r>
          </w:p>
        </w:tc>
        <w:tc>
          <w:tcPr>
            <w:tcW w:w="7407" w:type="dxa"/>
            <w:shd w:val="clear" w:color="auto" w:fill="F2F2F2" w:themeFill="background1" w:themeFillShade="F2"/>
          </w:tcPr>
          <w:p w:rsidR="00000000" w:rsidRDefault="00FF2FA9">
            <w:pPr>
              <w:rPr>
                <w:noProof/>
              </w:rPr>
            </w:pPr>
            <w:r>
              <w:rPr>
                <w:noProof/>
              </w:rPr>
              <w:t>Typically, the payment ga</w:t>
            </w:r>
            <w:r>
              <w:rPr>
                <w:noProof/>
              </w:rPr>
              <w:t>teway provides a merchant account.</w:t>
            </w:r>
          </w:p>
        </w:tc>
        <w:tc>
          <w:tcPr>
            <w:tcW w:w="7407" w:type="dxa"/>
          </w:tcPr>
          <w:p w:rsidR="00000000" w:rsidRDefault="00FF2FA9">
            <w:pPr>
              <w:rPr>
                <w:lang w:val="es-ES_tradnl"/>
              </w:rPr>
            </w:pPr>
            <w:r>
              <w:rPr>
                <w:lang w:val="es-ES_tradnl"/>
              </w:rPr>
              <w:t>Normalmente, la pasarela de pago proporciona una cuenta de comerciante.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6c96ded7-e860-4fc6-a0bc-c01e9c6550c2</w:t>
            </w:r>
          </w:p>
        </w:tc>
        <w:tc>
          <w:tcPr>
            <w:tcW w:w="7407" w:type="dxa"/>
            <w:shd w:val="clear" w:color="auto" w:fill="F2F2F2" w:themeFill="background1" w:themeFillShade="F2"/>
          </w:tcPr>
          <w:p w:rsidR="00000000" w:rsidRDefault="00FF2FA9">
            <w:pPr>
              <w:rPr>
                <w:noProof/>
              </w:rPr>
            </w:pPr>
            <w:r>
              <w:rPr>
                <w:noProof/>
              </w:rPr>
              <w:t>Gateways that do not provide merchant accounts transfer funds directly to your bank account.</w:t>
            </w:r>
          </w:p>
        </w:tc>
        <w:tc>
          <w:tcPr>
            <w:tcW w:w="7407" w:type="dxa"/>
          </w:tcPr>
          <w:p w:rsidR="00000000" w:rsidRDefault="00FF2FA9">
            <w:pPr>
              <w:rPr>
                <w:lang w:val="es-ES_tradnl"/>
              </w:rPr>
            </w:pPr>
            <w:r>
              <w:rPr>
                <w:lang w:val="es-ES_tradnl"/>
              </w:rPr>
              <w:t xml:space="preserve">Las pasarelas </w:t>
            </w:r>
            <w:r>
              <w:rPr>
                <w:lang w:val="es-ES_tradnl"/>
              </w:rPr>
              <w:t>que no brindan cuentas comerciales transfieren fondos directamente a su cuenta bancaria.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881f9c2e-5933-4691-9cb6-51855e940f64</w:t>
            </w:r>
          </w:p>
        </w:tc>
        <w:tc>
          <w:tcPr>
            <w:tcW w:w="7407" w:type="dxa"/>
            <w:shd w:val="clear" w:color="auto" w:fill="F2F2F2" w:themeFill="background1" w:themeFillShade="F2"/>
          </w:tcPr>
          <w:p w:rsidR="00000000" w:rsidRDefault="00FF2FA9">
            <w:pPr>
              <w:rPr>
                <w:noProof/>
              </w:rPr>
            </w:pPr>
            <w:r>
              <w:rPr>
                <w:noProof/>
              </w:rPr>
              <w:t>Package</w:t>
            </w:r>
          </w:p>
        </w:tc>
        <w:tc>
          <w:tcPr>
            <w:tcW w:w="7407" w:type="dxa"/>
          </w:tcPr>
          <w:p w:rsidR="00000000" w:rsidRDefault="00FF2FA9">
            <w:pPr>
              <w:rPr>
                <w:lang w:val="es-ES_tradnl"/>
              </w:rPr>
            </w:pPr>
            <w:r>
              <w:rPr>
                <w:lang w:val="es-ES_tradnl"/>
              </w:rPr>
              <w:t>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59af91ff-e723-4d40-986f-e1cfc1adc271</w:t>
            </w:r>
          </w:p>
        </w:tc>
        <w:tc>
          <w:tcPr>
            <w:tcW w:w="7407" w:type="dxa"/>
            <w:shd w:val="clear" w:color="auto" w:fill="F2F2F2" w:themeFill="background1" w:themeFillShade="F2"/>
          </w:tcPr>
          <w:p w:rsidR="00000000" w:rsidRDefault="00FF2FA9">
            <w:pPr>
              <w:rPr>
                <w:noProof/>
              </w:rPr>
            </w:pPr>
            <w:r>
              <w:rPr>
                <w:noProof/>
              </w:rPr>
              <w:t xml:space="preserve">A Package defines how users can purchase access to your content in </w:t>
            </w:r>
            <w:r>
              <w:rPr>
                <w:noProof/>
              </w:rPr>
              <w:t>the Beacon CMS; it defines all the details for a monetization plan.</w:t>
            </w:r>
          </w:p>
        </w:tc>
        <w:tc>
          <w:tcPr>
            <w:tcW w:w="7407" w:type="dxa"/>
          </w:tcPr>
          <w:p w:rsidR="00000000" w:rsidRDefault="00FF2FA9">
            <w:pPr>
              <w:rPr>
                <w:lang w:val="es-ES_tradnl"/>
              </w:rPr>
            </w:pPr>
            <w:r>
              <w:rPr>
                <w:lang w:val="es-ES_tradnl"/>
              </w:rPr>
              <w:t>Un paquete define c</w:t>
            </w:r>
            <w:r>
              <w:rPr>
                <w:lang w:val="es-ES_tradnl"/>
              </w:rPr>
              <w:t>ó</w:t>
            </w:r>
            <w:r>
              <w:rPr>
                <w:lang w:val="es-ES_tradnl"/>
              </w:rPr>
              <w:t>mo los usuarios pueden comprar acceso a su contenido en Beacon CMS; define todos los detalles de un plan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959a0809-be34-42b4-b79d-6774b94b0233</w:t>
            </w:r>
          </w:p>
        </w:tc>
        <w:tc>
          <w:tcPr>
            <w:tcW w:w="7407" w:type="dxa"/>
            <w:shd w:val="clear" w:color="auto" w:fill="F2F2F2" w:themeFill="background1" w:themeFillShade="F2"/>
          </w:tcPr>
          <w:p w:rsidR="00000000" w:rsidRDefault="00FF2FA9">
            <w:pPr>
              <w:rPr>
                <w:noProof/>
              </w:rPr>
            </w:pPr>
            <w:r>
              <w:rPr>
                <w:noProof/>
              </w:rPr>
              <w:t>It includes information such as the price, billing frequency, availability, app stores availability, currency, trial period, etc.</w:t>
            </w:r>
          </w:p>
        </w:tc>
        <w:tc>
          <w:tcPr>
            <w:tcW w:w="7407" w:type="dxa"/>
          </w:tcPr>
          <w:p w:rsidR="00000000" w:rsidRDefault="00FF2FA9">
            <w:pPr>
              <w:rPr>
                <w:lang w:val="es-ES_tradnl"/>
              </w:rPr>
            </w:pPr>
            <w:r>
              <w:rPr>
                <w:lang w:val="es-ES_tradnl"/>
              </w:rPr>
              <w:t>Incluye informaci</w:t>
            </w:r>
            <w:r>
              <w:rPr>
                <w:lang w:val="es-ES_tradnl"/>
              </w:rPr>
              <w:t>ó</w:t>
            </w:r>
            <w:r>
              <w:rPr>
                <w:lang w:val="es-ES_tradnl"/>
              </w:rPr>
              <w:t>n como el precio, la frecuencia de facturaci</w:t>
            </w:r>
            <w:r>
              <w:rPr>
                <w:lang w:val="es-ES_tradnl"/>
              </w:rPr>
              <w:t>ó</w:t>
            </w:r>
            <w:r>
              <w:rPr>
                <w:lang w:val="es-ES_tradnl"/>
              </w:rPr>
              <w:t>n, la disponibilidad, la disponibilidad de las tiendas de aplic</w:t>
            </w:r>
            <w:r>
              <w:rPr>
                <w:lang w:val="es-ES_tradnl"/>
              </w:rPr>
              <w:t>aciones, la moneda, el per</w:t>
            </w:r>
            <w:r>
              <w:rPr>
                <w:lang w:val="es-ES_tradnl"/>
              </w:rPr>
              <w:t>í</w:t>
            </w:r>
            <w:r>
              <w:rPr>
                <w:lang w:val="es-ES_tradnl"/>
              </w:rPr>
              <w:t>odo de prueba,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2e0f817e-52a8-4777-98d6-d8f4a7fc0533</w:t>
            </w:r>
          </w:p>
        </w:tc>
        <w:tc>
          <w:tcPr>
            <w:tcW w:w="7407" w:type="dxa"/>
            <w:shd w:val="clear" w:color="auto" w:fill="F2F2F2" w:themeFill="background1" w:themeFillShade="F2"/>
          </w:tcPr>
          <w:p w:rsidR="00000000" w:rsidRDefault="00FF2FA9">
            <w:pPr>
              <w:rPr>
                <w:noProof/>
              </w:rPr>
            </w:pPr>
            <w:r>
              <w:rPr>
                <w:noProof/>
              </w:rPr>
              <w:t>Products</w:t>
            </w:r>
          </w:p>
        </w:tc>
        <w:tc>
          <w:tcPr>
            <w:tcW w:w="7407" w:type="dxa"/>
          </w:tcPr>
          <w:p w:rsidR="00000000" w:rsidRDefault="00FF2FA9">
            <w:pPr>
              <w:rPr>
                <w:lang w:val="es-ES_tradnl"/>
              </w:rPr>
            </w:pPr>
            <w:r>
              <w:rPr>
                <w:lang w:val="es-ES_tradnl"/>
              </w:rPr>
              <w:t>Productos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8f628025-e610-4fa7-af8b-5b3d6bbc5d53</w:t>
            </w:r>
          </w:p>
        </w:tc>
        <w:tc>
          <w:tcPr>
            <w:tcW w:w="7407" w:type="dxa"/>
            <w:shd w:val="clear" w:color="auto" w:fill="F2F2F2" w:themeFill="background1" w:themeFillShade="F2"/>
          </w:tcPr>
          <w:p w:rsidR="00000000" w:rsidRDefault="00FF2FA9">
            <w:pPr>
              <w:rPr>
                <w:noProof/>
              </w:rPr>
            </w:pPr>
            <w:r>
              <w:rPr>
                <w:noProof/>
              </w:rPr>
              <w:t>Products in Evergent defines all the details for a monetization plan.</w:t>
            </w:r>
          </w:p>
        </w:tc>
        <w:tc>
          <w:tcPr>
            <w:tcW w:w="7407" w:type="dxa"/>
          </w:tcPr>
          <w:p w:rsidR="00000000" w:rsidRDefault="00FF2FA9">
            <w:pPr>
              <w:rPr>
                <w:lang w:val="es-ES_tradnl"/>
              </w:rPr>
            </w:pPr>
            <w:r>
              <w:rPr>
                <w:lang w:val="es-ES_tradnl"/>
              </w:rPr>
              <w:t>Los productos de Evergent definen to</w:t>
            </w:r>
            <w:r>
              <w:rPr>
                <w:lang w:val="es-ES_tradnl"/>
              </w:rPr>
              <w:t>dos los detalles de un plan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ac26a367-b496-4104-a379-ec998cb34e0b</w:t>
            </w:r>
          </w:p>
        </w:tc>
        <w:tc>
          <w:tcPr>
            <w:tcW w:w="7407" w:type="dxa"/>
            <w:shd w:val="clear" w:color="auto" w:fill="F2F2F2" w:themeFill="background1" w:themeFillShade="F2"/>
          </w:tcPr>
          <w:p w:rsidR="00000000" w:rsidRDefault="00FF2FA9">
            <w:pPr>
              <w:rPr>
                <w:noProof/>
              </w:rPr>
            </w:pPr>
            <w:r>
              <w:rPr>
                <w:noProof/>
              </w:rPr>
              <w:t>It includes information such as the price, billing frequency, availability, app stores availability, currency, trial period, etc.</w:t>
            </w:r>
          </w:p>
        </w:tc>
        <w:tc>
          <w:tcPr>
            <w:tcW w:w="7407" w:type="dxa"/>
          </w:tcPr>
          <w:p w:rsidR="00000000" w:rsidRDefault="00FF2FA9">
            <w:pPr>
              <w:rPr>
                <w:lang w:val="es-ES_tradnl"/>
              </w:rPr>
            </w:pPr>
            <w:r>
              <w:rPr>
                <w:lang w:val="es-ES_tradnl"/>
              </w:rPr>
              <w:t>Incluye informaci</w:t>
            </w:r>
            <w:r>
              <w:rPr>
                <w:lang w:val="es-ES_tradnl"/>
              </w:rPr>
              <w:t>ó</w:t>
            </w:r>
            <w:r>
              <w:rPr>
                <w:lang w:val="es-ES_tradnl"/>
              </w:rPr>
              <w:t xml:space="preserve">n como el precio, la </w:t>
            </w:r>
            <w:r>
              <w:rPr>
                <w:lang w:val="es-ES_tradnl"/>
              </w:rPr>
              <w:t>frecuencia de facturaci</w:t>
            </w:r>
            <w:r>
              <w:rPr>
                <w:lang w:val="es-ES_tradnl"/>
              </w:rPr>
              <w:t>ó</w:t>
            </w:r>
            <w:r>
              <w:rPr>
                <w:lang w:val="es-ES_tradnl"/>
              </w:rPr>
              <w:t>n, la disponibilidad, la disponibilidad de las tiendas de aplicaciones, la moneda, el per</w:t>
            </w:r>
            <w:r>
              <w:rPr>
                <w:lang w:val="es-ES_tradnl"/>
              </w:rPr>
              <w:t>í</w:t>
            </w:r>
            <w:r>
              <w:rPr>
                <w:lang w:val="es-ES_tradnl"/>
              </w:rPr>
              <w:t>odo de prueba,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c4117f8e-7c02-40dc-99b7-ccce7a6091c5</w:t>
            </w:r>
          </w:p>
        </w:tc>
        <w:tc>
          <w:tcPr>
            <w:tcW w:w="7407" w:type="dxa"/>
            <w:shd w:val="clear" w:color="auto" w:fill="F2F2F2" w:themeFill="background1" w:themeFillShade="F2"/>
          </w:tcPr>
          <w:p w:rsidR="00000000" w:rsidRDefault="00FF2FA9">
            <w:pPr>
              <w:rPr>
                <w:noProof/>
              </w:rPr>
            </w:pPr>
            <w:r>
              <w:rPr>
                <w:noProof/>
              </w:rPr>
              <w:t>Account setup</w:t>
            </w:r>
          </w:p>
        </w:tc>
        <w:tc>
          <w:tcPr>
            <w:tcW w:w="7407" w:type="dxa"/>
          </w:tcPr>
          <w:p w:rsidR="00000000" w:rsidRDefault="00FF2FA9">
            <w:pPr>
              <w:rPr>
                <w:lang w:val="es-ES_tradnl"/>
              </w:rPr>
            </w:pPr>
            <w:r>
              <w:rPr>
                <w:lang w:val="es-ES_tradnl"/>
              </w:rPr>
              <w:t>Configuracion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1a35d527-9134-4a6f-91a0-2e596bd49837</w:t>
            </w:r>
          </w:p>
        </w:tc>
        <w:tc>
          <w:tcPr>
            <w:tcW w:w="7407" w:type="dxa"/>
            <w:shd w:val="clear" w:color="auto" w:fill="F2F2F2" w:themeFill="background1" w:themeFillShade="F2"/>
          </w:tcPr>
          <w:p w:rsidR="00000000" w:rsidRDefault="00FF2FA9">
            <w:pPr>
              <w:rPr>
                <w:noProof/>
              </w:rPr>
            </w:pPr>
            <w:r>
              <w:rPr>
                <w:noProof/>
              </w:rPr>
              <w:t>What's needed:</w:t>
            </w:r>
          </w:p>
        </w:tc>
        <w:tc>
          <w:tcPr>
            <w:tcW w:w="7407" w:type="dxa"/>
          </w:tcPr>
          <w:p w:rsidR="00000000" w:rsidRDefault="00FF2FA9">
            <w:pPr>
              <w:rPr>
                <w:lang w:val="es-ES_tradnl"/>
              </w:rPr>
            </w:pPr>
            <w:r>
              <w:rPr>
                <w:lang w:val="es-ES_tradnl"/>
              </w:rPr>
              <w:t>Lo que se necesita: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2b6864ad-ddce-4d34-b8ec-61f5211fa9ac</w:t>
            </w:r>
          </w:p>
        </w:tc>
        <w:tc>
          <w:tcPr>
            <w:tcW w:w="7407" w:type="dxa"/>
            <w:shd w:val="clear" w:color="auto" w:fill="F2F2F2" w:themeFill="background1" w:themeFillShade="F2"/>
          </w:tcPr>
          <w:p w:rsidR="00000000" w:rsidRDefault="00FF2FA9">
            <w:pPr>
              <w:rPr>
                <w:noProof/>
              </w:rPr>
            </w:pPr>
            <w:r>
              <w:rPr>
                <w:noProof/>
              </w:rPr>
              <w:t>Beacon</w:t>
            </w:r>
          </w:p>
        </w:tc>
        <w:tc>
          <w:tcPr>
            <w:tcW w:w="7407" w:type="dxa"/>
          </w:tcPr>
          <w:p w:rsidR="00000000" w:rsidRDefault="00FF2FA9">
            <w:pPr>
              <w:rPr>
                <w:lang w:val="es-ES_tradnl"/>
              </w:rPr>
            </w:pPr>
            <w:r>
              <w:rPr>
                <w:lang w:val="es-ES_tradnl"/>
              </w:rPr>
              <w:t>Faro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12f055ee-cb40-43b3-a27e-793361bf7fa2</w:t>
            </w:r>
          </w:p>
        </w:tc>
        <w:tc>
          <w:tcPr>
            <w:tcW w:w="7407" w:type="dxa"/>
            <w:shd w:val="clear" w:color="auto" w:fill="F2F2F2" w:themeFill="background1" w:themeFillShade="F2"/>
          </w:tcPr>
          <w:p w:rsidR="00000000" w:rsidRDefault="00FF2FA9">
            <w:pPr>
              <w:rPr>
                <w:noProof/>
              </w:rPr>
            </w:pPr>
            <w:r>
              <w:rPr>
                <w:noProof/>
              </w:rPr>
              <w:t>In Beacon, you need a CMS with Evergent configured as a Store.</w:t>
            </w:r>
          </w:p>
        </w:tc>
        <w:tc>
          <w:tcPr>
            <w:tcW w:w="7407" w:type="dxa"/>
          </w:tcPr>
          <w:p w:rsidR="00000000" w:rsidRDefault="00FF2FA9">
            <w:pPr>
              <w:rPr>
                <w:lang w:val="es-ES_tradnl"/>
              </w:rPr>
            </w:pPr>
            <w:r>
              <w:rPr>
                <w:lang w:val="es-ES_tradnl"/>
              </w:rPr>
              <w:t>En Beacon, necesita un CMS con Evergent configurado como tiend</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8253b4c4-ee3f-475e-9001-bb8f6795c522</w:t>
            </w:r>
          </w:p>
        </w:tc>
        <w:tc>
          <w:tcPr>
            <w:tcW w:w="7407" w:type="dxa"/>
            <w:shd w:val="clear" w:color="auto" w:fill="F2F2F2" w:themeFill="background1" w:themeFillShade="F2"/>
          </w:tcPr>
          <w:p w:rsidR="00000000" w:rsidRDefault="00FF2FA9">
            <w:pPr>
              <w:rPr>
                <w:noProof/>
              </w:rPr>
            </w:pPr>
            <w:r>
              <w:rPr>
                <w:noProof/>
              </w:rPr>
              <w:t>All the countries where your services will be available.</w:t>
            </w:r>
          </w:p>
        </w:tc>
        <w:tc>
          <w:tcPr>
            <w:tcW w:w="7407" w:type="dxa"/>
          </w:tcPr>
          <w:p w:rsidR="00000000" w:rsidRDefault="00FF2FA9">
            <w:pPr>
              <w:rPr>
                <w:lang w:val="es-ES_tradnl"/>
              </w:rPr>
            </w:pPr>
            <w:r>
              <w:rPr>
                <w:lang w:val="es-ES_tradnl"/>
              </w:rPr>
              <w:t>Todos los pa</w:t>
            </w:r>
            <w:r>
              <w:rPr>
                <w:lang w:val="es-ES_tradnl"/>
              </w:rPr>
              <w:t>í</w:t>
            </w:r>
            <w:r>
              <w:rPr>
                <w:lang w:val="es-ES_tradnl"/>
              </w:rPr>
              <w:t>ses donde estar</w:t>
            </w:r>
            <w:r>
              <w:rPr>
                <w:lang w:val="es-ES_tradnl"/>
              </w:rPr>
              <w:t>á</w:t>
            </w:r>
            <w:r>
              <w:rPr>
                <w:lang w:val="es-ES_tradnl"/>
              </w:rPr>
              <w:t>n disponibles sus servicios.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340b6468-8181-40a1-bdbd-f4594e1a3210</w:t>
            </w:r>
          </w:p>
        </w:tc>
        <w:tc>
          <w:tcPr>
            <w:tcW w:w="7407" w:type="dxa"/>
            <w:shd w:val="clear" w:color="auto" w:fill="F2F2F2" w:themeFill="background1" w:themeFillShade="F2"/>
          </w:tcPr>
          <w:p w:rsidR="00000000" w:rsidRDefault="00FF2FA9">
            <w:pPr>
              <w:rPr>
                <w:noProof/>
              </w:rPr>
            </w:pPr>
            <w:r>
              <w:rPr>
                <w:noProof/>
              </w:rPr>
              <w:t>Each country should have a currency defined for receiv</w:t>
            </w:r>
            <w:r>
              <w:rPr>
                <w:noProof/>
              </w:rPr>
              <w:t>ing payments from a viewer.</w:t>
            </w:r>
          </w:p>
        </w:tc>
        <w:tc>
          <w:tcPr>
            <w:tcW w:w="7407" w:type="dxa"/>
          </w:tcPr>
          <w:p w:rsidR="00000000" w:rsidRDefault="00FF2FA9">
            <w:pPr>
              <w:rPr>
                <w:lang w:val="es-ES_tradnl"/>
              </w:rPr>
            </w:pPr>
            <w:r>
              <w:rPr>
                <w:lang w:val="es-ES_tradnl"/>
              </w:rPr>
              <w:t>Cada pa</w:t>
            </w:r>
            <w:r>
              <w:rPr>
                <w:lang w:val="es-ES_tradnl"/>
              </w:rPr>
              <w:t>í</w:t>
            </w:r>
            <w:r>
              <w:rPr>
                <w:lang w:val="es-ES_tradnl"/>
              </w:rPr>
              <w:t>s debe tener una moneda definida para recibir pagos de un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edf844a2-50c3-414c-8edf-1b69337f099f</w:t>
            </w:r>
          </w:p>
        </w:tc>
        <w:tc>
          <w:tcPr>
            <w:tcW w:w="7407" w:type="dxa"/>
            <w:shd w:val="clear" w:color="auto" w:fill="F2F2F2" w:themeFill="background1" w:themeFillShade="F2"/>
          </w:tcPr>
          <w:p w:rsidR="00000000" w:rsidRDefault="00FF2FA9">
            <w:pPr>
              <w:rPr>
                <w:noProof/>
              </w:rPr>
            </w:pP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af1d92db-dcec-4692-9adc-6606e7440610</w:t>
            </w:r>
          </w:p>
        </w:tc>
        <w:tc>
          <w:tcPr>
            <w:tcW w:w="7407" w:type="dxa"/>
            <w:shd w:val="clear" w:color="auto" w:fill="F2F2F2" w:themeFill="background1" w:themeFillShade="F2"/>
          </w:tcPr>
          <w:p w:rsidR="00000000" w:rsidRDefault="00FF2FA9">
            <w:pPr>
              <w:rPr>
                <w:noProof/>
              </w:rPr>
            </w:pPr>
            <w:r>
              <w:rPr>
                <w:noProof/>
              </w:rPr>
              <w:t>You need Business Units created in Evergent that map to the currencies that you want to receive payments in.</w:t>
            </w:r>
          </w:p>
        </w:tc>
        <w:tc>
          <w:tcPr>
            <w:tcW w:w="7407" w:type="dxa"/>
          </w:tcPr>
          <w:p w:rsidR="00000000" w:rsidRDefault="00FF2FA9">
            <w:pPr>
              <w:rPr>
                <w:lang w:val="es-ES_tradnl"/>
              </w:rPr>
            </w:pPr>
            <w:r>
              <w:rPr>
                <w:lang w:val="es-ES_tradnl"/>
              </w:rPr>
              <w:t>Necesita unidades de negocio creadas en Evergent que se correspondan con las monedas en las que desea recibir pagos.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dc74c5b8-c1c4-42d8-89c4-3</w:t>
            </w:r>
            <w:r>
              <w:rPr>
                <w:noProof/>
                <w:sz w:val="2"/>
              </w:rPr>
              <w:t>dd2e0863d84</w:t>
            </w:r>
          </w:p>
        </w:tc>
        <w:tc>
          <w:tcPr>
            <w:tcW w:w="7407" w:type="dxa"/>
            <w:shd w:val="clear" w:color="auto" w:fill="F2F2F2" w:themeFill="background1" w:themeFillShade="F2"/>
          </w:tcPr>
          <w:p w:rsidR="00000000" w:rsidRDefault="00FF2FA9">
            <w:pPr>
              <w:rPr>
                <w:noProof/>
              </w:rPr>
            </w:pPr>
            <w:r>
              <w:rPr>
                <w:noProof/>
              </w:rPr>
              <w:t>Each Business Unit will have gateways and app store billing (Apple Store, Roku, Amazon, Google Play) configured.</w:t>
            </w:r>
          </w:p>
        </w:tc>
        <w:tc>
          <w:tcPr>
            <w:tcW w:w="7407" w:type="dxa"/>
          </w:tcPr>
          <w:p w:rsidR="00000000" w:rsidRDefault="00FF2FA9">
            <w:pPr>
              <w:rPr>
                <w:lang w:val="es-ES_tradnl"/>
              </w:rPr>
            </w:pPr>
            <w:r>
              <w:rPr>
                <w:lang w:val="es-ES_tradnl"/>
              </w:rPr>
              <w:t>Cada Unidad de Negocio tendr</w:t>
            </w:r>
            <w:r>
              <w:rPr>
                <w:lang w:val="es-ES_tradnl"/>
              </w:rPr>
              <w:t>á</w:t>
            </w:r>
            <w:r>
              <w:rPr>
                <w:lang w:val="es-ES_tradnl"/>
              </w:rPr>
              <w:t xml:space="preserve"> configuradas las puertas de enlace y la facturaci</w:t>
            </w:r>
            <w:r>
              <w:rPr>
                <w:lang w:val="es-ES_tradnl"/>
              </w:rPr>
              <w:t>ó</w:t>
            </w:r>
            <w:r>
              <w:rPr>
                <w:lang w:val="es-ES_tradnl"/>
              </w:rPr>
              <w:t xml:space="preserve">n de la tienda de aplicaciones (Apple Store, Roku, </w:t>
            </w:r>
            <w:r>
              <w:rPr>
                <w:lang w:val="es-ES_tradnl"/>
              </w:rPr>
              <w:t>Amazon, Google Play).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877d7bf7-59eb-4467-a44e-684ee38aee78</w:t>
            </w:r>
          </w:p>
        </w:tc>
        <w:tc>
          <w:tcPr>
            <w:tcW w:w="7407" w:type="dxa"/>
            <w:shd w:val="clear" w:color="auto" w:fill="F2F2F2" w:themeFill="background1" w:themeFillShade="F2"/>
          </w:tcPr>
          <w:p w:rsidR="00000000" w:rsidRDefault="00FF2FA9">
            <w:pPr>
              <w:rPr>
                <w:noProof/>
              </w:rPr>
            </w:pPr>
            <w:r>
              <w:rPr>
                <w:noProof/>
              </w:rPr>
              <w:t>You are required to have a relationship and merchant account with each gateway they want to use.</w:t>
            </w:r>
          </w:p>
        </w:tc>
        <w:tc>
          <w:tcPr>
            <w:tcW w:w="7407" w:type="dxa"/>
          </w:tcPr>
          <w:p w:rsidR="00000000" w:rsidRDefault="00FF2FA9">
            <w:pPr>
              <w:rPr>
                <w:lang w:val="es-ES_tradnl"/>
              </w:rPr>
            </w:pPr>
            <w:r>
              <w:rPr>
                <w:lang w:val="es-ES_tradnl"/>
              </w:rPr>
              <w:t>Debe tener una relaci</w:t>
            </w:r>
            <w:r>
              <w:rPr>
                <w:lang w:val="es-ES_tradnl"/>
              </w:rPr>
              <w:t>ó</w:t>
            </w:r>
            <w:r>
              <w:rPr>
                <w:lang w:val="es-ES_tradnl"/>
              </w:rPr>
              <w:t>n y una cuenta comercial con cada puerta de enlace que quieran utilizar.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931c11da-07fe-430e-a0d5-900e7ead8e4b</w:t>
            </w:r>
          </w:p>
        </w:tc>
        <w:tc>
          <w:tcPr>
            <w:tcW w:w="7407" w:type="dxa"/>
            <w:shd w:val="clear" w:color="auto" w:fill="F2F2F2" w:themeFill="background1" w:themeFillShade="F2"/>
          </w:tcPr>
          <w:p w:rsidR="00000000" w:rsidRDefault="00FF2FA9">
            <w:pPr>
              <w:rPr>
                <w:noProof/>
              </w:rPr>
            </w:pPr>
            <w:r>
              <w:rPr>
                <w:noProof/>
              </w:rPr>
              <w:t>Package/Product management</w:t>
            </w:r>
          </w:p>
        </w:tc>
        <w:tc>
          <w:tcPr>
            <w:tcW w:w="7407" w:type="dxa"/>
          </w:tcPr>
          <w:p w:rsidR="00000000" w:rsidRDefault="00FF2FA9">
            <w:pPr>
              <w:rPr>
                <w:lang w:val="es-ES_tradnl"/>
              </w:rPr>
            </w:pPr>
            <w:r>
              <w:rPr>
                <w:lang w:val="es-ES_tradnl"/>
              </w:rPr>
              <w:t>Gesti</w:t>
            </w:r>
            <w:r>
              <w:rPr>
                <w:lang w:val="es-ES_tradnl"/>
              </w:rPr>
              <w:t>ó</w:t>
            </w:r>
            <w:r>
              <w:rPr>
                <w:lang w:val="es-ES_tradnl"/>
              </w:rPr>
              <w:t>n de paquetes / productos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99f7bfce-c6b6-4e11-b6c9-b9473ea79e7b</w:t>
            </w:r>
          </w:p>
        </w:tc>
        <w:tc>
          <w:tcPr>
            <w:tcW w:w="7407" w:type="dxa"/>
            <w:shd w:val="clear" w:color="auto" w:fill="F2F2F2" w:themeFill="background1" w:themeFillShade="F2"/>
          </w:tcPr>
          <w:p w:rsidR="00000000" w:rsidRDefault="00FF2FA9">
            <w:pPr>
              <w:rPr>
                <w:noProof/>
              </w:rPr>
            </w:pPr>
            <w:r>
              <w:rPr>
                <w:noProof/>
              </w:rPr>
              <w:t>You will set up and manage monetization plans from both the Beacon UI and Evergent UI.</w:t>
            </w:r>
          </w:p>
        </w:tc>
        <w:tc>
          <w:tcPr>
            <w:tcW w:w="7407" w:type="dxa"/>
          </w:tcPr>
          <w:p w:rsidR="00000000" w:rsidRDefault="00FF2FA9">
            <w:pPr>
              <w:rPr>
                <w:lang w:val="es-ES_tradnl"/>
              </w:rPr>
            </w:pPr>
            <w:r>
              <w:rPr>
                <w:lang w:val="es-ES_tradnl"/>
              </w:rPr>
              <w:t>Configurar</w:t>
            </w:r>
            <w:r>
              <w:rPr>
                <w:lang w:val="es-ES_tradnl"/>
              </w:rPr>
              <w:t>á</w:t>
            </w:r>
            <w:r>
              <w:rPr>
                <w:lang w:val="es-ES_tradnl"/>
              </w:rPr>
              <w:t xml:space="preserve"> y administrar</w:t>
            </w:r>
            <w:r>
              <w:rPr>
                <w:lang w:val="es-ES_tradnl"/>
              </w:rPr>
              <w:t>á</w:t>
            </w:r>
            <w:r>
              <w:rPr>
                <w:lang w:val="es-ES_tradnl"/>
              </w:rPr>
              <w:t xml:space="preserve"> planes de monetizaci</w:t>
            </w:r>
            <w:r>
              <w:rPr>
                <w:lang w:val="es-ES_tradnl"/>
              </w:rPr>
              <w:t>ó</w:t>
            </w:r>
            <w:r>
              <w:rPr>
                <w:lang w:val="es-ES_tradnl"/>
              </w:rPr>
              <w:t>n tanto desde Beacon UI como desde Evergent UI.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a72ed8ed-2e64-42c2-8727-8bac35129d28</w:t>
            </w:r>
          </w:p>
        </w:tc>
        <w:tc>
          <w:tcPr>
            <w:tcW w:w="7407" w:type="dxa"/>
            <w:shd w:val="clear" w:color="auto" w:fill="F2F2F2" w:themeFill="background1" w:themeFillShade="F2"/>
          </w:tcPr>
          <w:p w:rsidR="00000000" w:rsidRDefault="00FF2FA9">
            <w:pPr>
              <w:rPr>
                <w:noProof/>
              </w:rPr>
            </w:pPr>
            <w:r>
              <w:rPr>
                <w:noProof/>
              </w:rPr>
              <w:t>Plans will need to be manually linked using SKUs in both Beacon and Evergent:</w:t>
            </w:r>
          </w:p>
        </w:tc>
        <w:tc>
          <w:tcPr>
            <w:tcW w:w="7407" w:type="dxa"/>
          </w:tcPr>
          <w:p w:rsidR="00000000" w:rsidRDefault="00FF2FA9">
            <w:pPr>
              <w:rPr>
                <w:lang w:val="es-ES_tradnl"/>
              </w:rPr>
            </w:pPr>
            <w:r>
              <w:rPr>
                <w:lang w:val="es-ES_tradnl"/>
              </w:rPr>
              <w:t>Los planes deber</w:t>
            </w:r>
            <w:r>
              <w:rPr>
                <w:lang w:val="es-ES_tradnl"/>
              </w:rPr>
              <w:t>á</w:t>
            </w:r>
            <w:r>
              <w:rPr>
                <w:lang w:val="es-ES_tradnl"/>
              </w:rPr>
              <w:t>n vincularse manualmente mediante SKU tanto en Be</w:t>
            </w:r>
            <w:r>
              <w:rPr>
                <w:lang w:val="es-ES_tradnl"/>
              </w:rPr>
              <w:t>acon como en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5ce1fb09-9d2b-429f-a6ab-72e83bb55abf</w:t>
            </w:r>
          </w:p>
        </w:tc>
        <w:tc>
          <w:tcPr>
            <w:tcW w:w="7407" w:type="dxa"/>
            <w:shd w:val="clear" w:color="auto" w:fill="F2F2F2" w:themeFill="background1" w:themeFillShade="F2"/>
          </w:tcPr>
          <w:p w:rsidR="00000000" w:rsidRDefault="00FF2FA9">
            <w:pPr>
              <w:rPr>
                <w:noProof/>
              </w:rPr>
            </w:pPr>
            <w:r>
              <w:rPr>
                <w:noProof/>
              </w:rPr>
              <w:t>The Packages that are configured in Beacon are how information gets presented to the viewers in the app.</w:t>
            </w:r>
          </w:p>
        </w:tc>
        <w:tc>
          <w:tcPr>
            <w:tcW w:w="7407" w:type="dxa"/>
          </w:tcPr>
          <w:p w:rsidR="00000000" w:rsidRDefault="00FF2FA9">
            <w:pPr>
              <w:rPr>
                <w:lang w:val="es-ES_tradnl"/>
              </w:rPr>
            </w:pPr>
            <w:r>
              <w:rPr>
                <w:lang w:val="es-ES_tradnl"/>
              </w:rPr>
              <w:t>Los paquetes que se configuran en Beacon son c</w:t>
            </w:r>
            <w:r>
              <w:rPr>
                <w:lang w:val="es-ES_tradnl"/>
              </w:rPr>
              <w:t>ó</w:t>
            </w:r>
            <w:r>
              <w:rPr>
                <w:lang w:val="es-ES_tradnl"/>
              </w:rPr>
              <w:t>mo se presenta la informaci</w:t>
            </w:r>
            <w:r>
              <w:rPr>
                <w:lang w:val="es-ES_tradnl"/>
              </w:rPr>
              <w:t>ó</w:t>
            </w:r>
            <w:r>
              <w:rPr>
                <w:lang w:val="es-ES_tradnl"/>
              </w:rPr>
              <w:t>n a los esp</w:t>
            </w:r>
            <w:r>
              <w:rPr>
                <w:lang w:val="es-ES_tradnl"/>
              </w:rPr>
              <w:t>ectadores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9a437729-0e0f-443c-add2-9fe7783fc587</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Creating a Subscription Package</w:t>
            </w:r>
            <w:r>
              <w:rPr>
                <w:rStyle w:val="mqInternal"/>
                <w:noProof/>
              </w:rPr>
              <w:t>{2]</w:t>
            </w:r>
            <w:r>
              <w:rPr>
                <w:noProof/>
              </w:rPr>
              <w:t xml:space="preserve"> for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Creaci</w:t>
            </w:r>
            <w:r>
              <w:rPr>
                <w:lang w:val="es-ES_tradnl"/>
              </w:rPr>
              <w:t>ó</w:t>
            </w:r>
            <w:r>
              <w:rPr>
                <w:lang w:val="es-ES_tradnl"/>
              </w:rPr>
              <w:t>n de un paquete de suscripci</w:t>
            </w:r>
            <w:r>
              <w:rPr>
                <w:lang w:val="es-ES_tradnl"/>
              </w:rPr>
              <w:t>ó</w:t>
            </w:r>
            <w:r>
              <w:rPr>
                <w:lang w:val="es-ES_tradnl"/>
              </w:rPr>
              <w:t>n</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13c9a765-8109-4aad-bcdc-4b4bade91351</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Product</w:t>
            </w:r>
            <w:r>
              <w:rPr>
                <w:rStyle w:val="mqInternal"/>
                <w:noProof/>
              </w:rPr>
              <w:t>{2]</w:t>
            </w:r>
            <w:r>
              <w:rPr>
                <w:noProof/>
              </w:rPr>
              <w:t xml:space="preserve"> in Evergent allows them to process payments for the correct monetization plan and validate the receipt before the viewer is granted access to the content.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Producto</w:t>
            </w:r>
            <w:r>
              <w:rPr>
                <w:rStyle w:val="mqInternal"/>
                <w:noProof/>
                <w:lang w:val="es-ES_tradnl"/>
              </w:rPr>
              <w:t>{2]</w:t>
            </w:r>
            <w:r>
              <w:rPr>
                <w:lang w:val="es-ES_tradnl"/>
              </w:rPr>
              <w:t xml:space="preserve"> en Evergent les permite procesar pagos para el plan de monetizaci</w:t>
            </w:r>
            <w:r>
              <w:rPr>
                <w:lang w:val="es-ES_tradnl"/>
              </w:rPr>
              <w:t>ó</w:t>
            </w:r>
            <w:r>
              <w:rPr>
                <w:lang w:val="es-ES_tradnl"/>
              </w:rPr>
              <w:t>n correcto y validar el recibo antes de que el espectador tenga acceso al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7e278654-cfef-4cb2-afd8-5521993370a2</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Evergent Account Management</w:t>
            </w:r>
            <w:r>
              <w:rPr>
                <w:rStyle w:val="mqInternal"/>
                <w:noProof/>
              </w:rPr>
              <w:t>{2]</w:t>
            </w:r>
            <w:r>
              <w:rPr>
                <w:noProof/>
              </w:rPr>
              <w:t xml:space="preserve"> for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Gesti</w:t>
            </w:r>
            <w:r>
              <w:rPr>
                <w:lang w:val="es-ES_tradnl"/>
              </w:rPr>
              <w:t>ó</w:t>
            </w:r>
            <w:r>
              <w:rPr>
                <w:lang w:val="es-ES_tradnl"/>
              </w:rPr>
              <w:t>n de cuentas Evergent</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bae4d39f-d8cf-4700-9</w:t>
            </w:r>
            <w:r>
              <w:rPr>
                <w:noProof/>
                <w:sz w:val="2"/>
              </w:rPr>
              <w:t>71b-0fe84fd66a11</w:t>
            </w:r>
          </w:p>
        </w:tc>
        <w:tc>
          <w:tcPr>
            <w:tcW w:w="7407" w:type="dxa"/>
            <w:shd w:val="clear" w:color="auto" w:fill="F2F2F2" w:themeFill="background1" w:themeFillShade="F2"/>
          </w:tcPr>
          <w:p w:rsidR="00000000" w:rsidRDefault="00FF2FA9">
            <w:pPr>
              <w:rPr>
                <w:noProof/>
              </w:rPr>
            </w:pPr>
            <w:r>
              <w:rPr>
                <w:noProof/>
              </w:rPr>
              <w:t>For the initial release, Beacon will support the following monetization models:</w:t>
            </w:r>
          </w:p>
        </w:tc>
        <w:tc>
          <w:tcPr>
            <w:tcW w:w="7407" w:type="dxa"/>
          </w:tcPr>
          <w:p w:rsidR="00000000" w:rsidRDefault="00FF2FA9">
            <w:pPr>
              <w:rPr>
                <w:lang w:val="es-ES_tradnl"/>
              </w:rPr>
            </w:pPr>
            <w:r>
              <w:rPr>
                <w:lang w:val="es-ES_tradnl"/>
              </w:rPr>
              <w:t>Para la versi</w:t>
            </w:r>
            <w:r>
              <w:rPr>
                <w:lang w:val="es-ES_tradnl"/>
              </w:rPr>
              <w:t>ó</w:t>
            </w:r>
            <w:r>
              <w:rPr>
                <w:lang w:val="es-ES_tradnl"/>
              </w:rPr>
              <w:t>n inicial, Beacon admitir</w:t>
            </w:r>
            <w:r>
              <w:rPr>
                <w:lang w:val="es-ES_tradnl"/>
              </w:rPr>
              <w:t>á</w:t>
            </w:r>
            <w:r>
              <w:rPr>
                <w:lang w:val="es-ES_tradnl"/>
              </w:rPr>
              <w:t xml:space="preserve"> los siguientes modelos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bbfa76bc-d811-48e1-9df3-a2e3b9ce3de3</w:t>
            </w:r>
          </w:p>
        </w:tc>
        <w:tc>
          <w:tcPr>
            <w:tcW w:w="7407" w:type="dxa"/>
            <w:shd w:val="clear" w:color="auto" w:fill="F2F2F2" w:themeFill="background1" w:themeFillShade="F2"/>
          </w:tcPr>
          <w:p w:rsidR="00000000" w:rsidRDefault="00FF2FA9">
            <w:pPr>
              <w:rPr>
                <w:noProof/>
              </w:rPr>
            </w:pPr>
            <w:r>
              <w:rPr>
                <w:noProof/>
              </w:rPr>
              <w:t>MixedVOD - subscription for authenti</w:t>
            </w:r>
            <w:r>
              <w:rPr>
                <w:noProof/>
              </w:rPr>
              <w:t>cated users with ads served</w:t>
            </w:r>
          </w:p>
        </w:tc>
        <w:tc>
          <w:tcPr>
            <w:tcW w:w="7407" w:type="dxa"/>
          </w:tcPr>
          <w:p w:rsidR="00000000" w:rsidRDefault="00FF2FA9">
            <w:pPr>
              <w:rPr>
                <w:lang w:val="es-ES_tradnl"/>
              </w:rPr>
            </w:pPr>
            <w:r>
              <w:rPr>
                <w:lang w:val="es-ES_tradnl"/>
              </w:rPr>
              <w:t>MixedVOD: suscripci</w:t>
            </w:r>
            <w:r>
              <w:rPr>
                <w:lang w:val="es-ES_tradnl"/>
              </w:rPr>
              <w:t>ó</w:t>
            </w:r>
            <w:r>
              <w:rPr>
                <w:lang w:val="es-ES_tradnl"/>
              </w:rPr>
              <w:t>n para usuarios autenticados con anuncios publicados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2cb33298-2343-4edc-8565-19b4591859ac</w:t>
            </w:r>
          </w:p>
        </w:tc>
        <w:tc>
          <w:tcPr>
            <w:tcW w:w="7407" w:type="dxa"/>
            <w:shd w:val="clear" w:color="auto" w:fill="F2F2F2" w:themeFill="background1" w:themeFillShade="F2"/>
          </w:tcPr>
          <w:p w:rsidR="00000000" w:rsidRDefault="00FF2FA9">
            <w:pPr>
              <w:rPr>
                <w:noProof/>
              </w:rPr>
            </w:pPr>
            <w:r>
              <w:rPr>
                <w:noProof/>
              </w:rPr>
              <w:t>SVOD - subscription for authenticated users and no ads served</w:t>
            </w:r>
          </w:p>
        </w:tc>
        <w:tc>
          <w:tcPr>
            <w:tcW w:w="7407" w:type="dxa"/>
          </w:tcPr>
          <w:p w:rsidR="00000000" w:rsidRDefault="00FF2FA9">
            <w:pPr>
              <w:rPr>
                <w:lang w:val="es-ES_tradnl"/>
              </w:rPr>
            </w:pPr>
            <w:r>
              <w:rPr>
                <w:lang w:val="es-ES_tradnl"/>
              </w:rPr>
              <w:t>SVOD: suscripci</w:t>
            </w:r>
            <w:r>
              <w:rPr>
                <w:lang w:val="es-ES_tradnl"/>
              </w:rPr>
              <w:t>ó</w:t>
            </w:r>
            <w:r>
              <w:rPr>
                <w:lang w:val="es-ES_tradnl"/>
              </w:rPr>
              <w:t xml:space="preserve">n para usuarios autenticados y sin </w:t>
            </w:r>
            <w:r>
              <w:rPr>
                <w:lang w:val="es-ES_tradnl"/>
              </w:rPr>
              <w:t>anuncios publicados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6a3ee679-7637-4716-849d-e0486e027411</w:t>
            </w:r>
          </w:p>
        </w:tc>
        <w:tc>
          <w:tcPr>
            <w:tcW w:w="7407" w:type="dxa"/>
            <w:shd w:val="clear" w:color="auto" w:fill="F2F2F2" w:themeFill="background1" w:themeFillShade="F2"/>
          </w:tcPr>
          <w:p w:rsidR="00000000" w:rsidRDefault="00FF2FA9">
            <w:pPr>
              <w:rPr>
                <w:noProof/>
              </w:rPr>
            </w:pPr>
            <w:r>
              <w:rPr>
                <w:noProof/>
              </w:rPr>
              <w:t>Future releases will include TVOD and PPV.</w:t>
            </w:r>
          </w:p>
        </w:tc>
        <w:tc>
          <w:tcPr>
            <w:tcW w:w="7407" w:type="dxa"/>
          </w:tcPr>
          <w:p w:rsidR="00000000" w:rsidRDefault="00FF2FA9">
            <w:pPr>
              <w:rPr>
                <w:lang w:val="es-ES_tradnl"/>
              </w:rPr>
            </w:pPr>
            <w:r>
              <w:rPr>
                <w:lang w:val="es-ES_tradnl"/>
              </w:rPr>
              <w:t>Los lanzamientos futuros incluir</w:t>
            </w:r>
            <w:r>
              <w:rPr>
                <w:lang w:val="es-ES_tradnl"/>
              </w:rPr>
              <w:t>á</w:t>
            </w:r>
            <w:r>
              <w:rPr>
                <w:lang w:val="es-ES_tradnl"/>
              </w:rPr>
              <w:t>n TVOD y PPV.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a39802b4-2e45-4d1a-b054-838929d061c7</w:t>
            </w:r>
          </w:p>
        </w:tc>
        <w:tc>
          <w:tcPr>
            <w:tcW w:w="7407" w:type="dxa"/>
            <w:shd w:val="clear" w:color="auto" w:fill="F2F2F2" w:themeFill="background1" w:themeFillShade="F2"/>
          </w:tcPr>
          <w:p w:rsidR="00000000" w:rsidRDefault="00FF2FA9">
            <w:pPr>
              <w:rPr>
                <w:noProof/>
              </w:rPr>
            </w:pPr>
            <w:r>
              <w:rPr>
                <w:noProof/>
              </w:rPr>
              <w:t>Website sales</w:t>
            </w:r>
          </w:p>
        </w:tc>
        <w:tc>
          <w:tcPr>
            <w:tcW w:w="7407" w:type="dxa"/>
          </w:tcPr>
          <w:p w:rsidR="00000000" w:rsidRDefault="00FF2FA9">
            <w:pPr>
              <w:rPr>
                <w:lang w:val="es-ES_tradnl"/>
              </w:rPr>
            </w:pPr>
            <w:r>
              <w:rPr>
                <w:lang w:val="es-ES_tradnl"/>
              </w:rPr>
              <w:t>Ventas del sitio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bbb8b8d4-f905-44c5-9384-70d30501be64</w:t>
            </w:r>
          </w:p>
        </w:tc>
        <w:tc>
          <w:tcPr>
            <w:tcW w:w="7407" w:type="dxa"/>
            <w:shd w:val="clear" w:color="auto" w:fill="F2F2F2" w:themeFill="background1" w:themeFillShade="F2"/>
          </w:tcPr>
          <w:p w:rsidR="00000000" w:rsidRDefault="00FF2FA9">
            <w:pPr>
              <w:rPr>
                <w:noProof/>
              </w:rPr>
            </w:pPr>
            <w:r>
              <w:rPr>
                <w:noProof/>
              </w:rPr>
              <w:t>Once Packages and Products are configured, you will be able to accept payments on your Beacon Web app.</w:t>
            </w:r>
          </w:p>
        </w:tc>
        <w:tc>
          <w:tcPr>
            <w:tcW w:w="7407" w:type="dxa"/>
          </w:tcPr>
          <w:p w:rsidR="00000000" w:rsidRDefault="00FF2FA9">
            <w:pPr>
              <w:rPr>
                <w:lang w:val="es-ES_tradnl"/>
              </w:rPr>
            </w:pPr>
            <w:r>
              <w:rPr>
                <w:lang w:val="es-ES_tradnl"/>
              </w:rPr>
              <w:t>Una vez que los Paquetes y Productos est</w:t>
            </w:r>
            <w:r>
              <w:rPr>
                <w:lang w:val="es-ES_tradnl"/>
              </w:rPr>
              <w:t>é</w:t>
            </w:r>
            <w:r>
              <w:rPr>
                <w:lang w:val="es-ES_tradnl"/>
              </w:rPr>
              <w:t>n configurados, podr</w:t>
            </w:r>
            <w:r>
              <w:rPr>
                <w:lang w:val="es-ES_tradnl"/>
              </w:rPr>
              <w:t>á</w:t>
            </w:r>
            <w:r>
              <w:rPr>
                <w:lang w:val="es-ES_tradnl"/>
              </w:rPr>
              <w:t xml:space="preserve"> aceptar pagos en su aplicaci</w:t>
            </w:r>
            <w:r>
              <w:rPr>
                <w:lang w:val="es-ES_tradnl"/>
              </w:rPr>
              <w:t>ó</w:t>
            </w:r>
            <w:r>
              <w:rPr>
                <w:lang w:val="es-ES_tradnl"/>
              </w:rPr>
              <w:t>n Beacon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dec11656-8c15-4671-acb4-bb958d42dad7</w:t>
            </w:r>
          </w:p>
        </w:tc>
        <w:tc>
          <w:tcPr>
            <w:tcW w:w="7407" w:type="dxa"/>
            <w:shd w:val="clear" w:color="auto" w:fill="F2F2F2" w:themeFill="background1" w:themeFillShade="F2"/>
          </w:tcPr>
          <w:p w:rsidR="00000000" w:rsidRDefault="00FF2FA9">
            <w:pPr>
              <w:rPr>
                <w:noProof/>
              </w:rPr>
            </w:pPr>
            <w:r>
              <w:rPr>
                <w:noProof/>
              </w:rPr>
              <w:t>Purchases in the Beacon web app are processed through a payment gateway connected through the Evergent platform.</w:t>
            </w:r>
          </w:p>
        </w:tc>
        <w:tc>
          <w:tcPr>
            <w:tcW w:w="7407" w:type="dxa"/>
          </w:tcPr>
          <w:p w:rsidR="00000000" w:rsidRDefault="00FF2FA9">
            <w:pPr>
              <w:rPr>
                <w:lang w:val="es-ES_tradnl"/>
              </w:rPr>
            </w:pPr>
            <w:r>
              <w:rPr>
                <w:lang w:val="es-ES_tradnl"/>
              </w:rPr>
              <w:t>Las compras en la aplicaci</w:t>
            </w:r>
            <w:r>
              <w:rPr>
                <w:lang w:val="es-ES_tradnl"/>
              </w:rPr>
              <w:t>ó</w:t>
            </w:r>
            <w:r>
              <w:rPr>
                <w:lang w:val="es-ES_tradnl"/>
              </w:rPr>
              <w:t>n web Beacon se procesan a trav</w:t>
            </w:r>
            <w:r>
              <w:rPr>
                <w:lang w:val="es-ES_tradnl"/>
              </w:rPr>
              <w:t>é</w:t>
            </w:r>
            <w:r>
              <w:rPr>
                <w:lang w:val="es-ES_tradnl"/>
              </w:rPr>
              <w:t>s de una pasarela de pago conectada a trav</w:t>
            </w:r>
            <w:r>
              <w:rPr>
                <w:lang w:val="es-ES_tradnl"/>
              </w:rPr>
              <w:t>é</w:t>
            </w:r>
            <w:r>
              <w:rPr>
                <w:lang w:val="es-ES_tradnl"/>
              </w:rPr>
              <w:t>s de</w:t>
            </w:r>
            <w:r>
              <w:rPr>
                <w:lang w:val="es-ES_tradnl"/>
              </w:rPr>
              <w:t xml:space="preserve"> la plataforma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73754f01-028f-4d3f-8130-da41778568f8</w:t>
            </w:r>
          </w:p>
        </w:tc>
        <w:tc>
          <w:tcPr>
            <w:tcW w:w="7407" w:type="dxa"/>
            <w:shd w:val="clear" w:color="auto" w:fill="F2F2F2" w:themeFill="background1" w:themeFillShade="F2"/>
          </w:tcPr>
          <w:p w:rsidR="00000000" w:rsidRDefault="00FF2FA9">
            <w:pPr>
              <w:rPr>
                <w:noProof/>
              </w:rPr>
            </w:pPr>
            <w:r>
              <w:rPr>
                <w:noProof/>
              </w:rPr>
              <w:t>Payment gateways and payment methods</w:t>
            </w:r>
          </w:p>
        </w:tc>
        <w:tc>
          <w:tcPr>
            <w:tcW w:w="7407" w:type="dxa"/>
          </w:tcPr>
          <w:p w:rsidR="00000000" w:rsidRDefault="00FF2FA9">
            <w:pPr>
              <w:rPr>
                <w:lang w:val="es-ES_tradnl"/>
              </w:rPr>
            </w:pPr>
            <w:r>
              <w:rPr>
                <w:lang w:val="es-ES_tradnl"/>
              </w:rPr>
              <w:t>Pasarelas de pago y m</w:t>
            </w:r>
            <w:r>
              <w:rPr>
                <w:lang w:val="es-ES_tradnl"/>
              </w:rPr>
              <w:t>é</w:t>
            </w:r>
            <w:r>
              <w:rPr>
                <w:lang w:val="es-ES_tradnl"/>
              </w:rPr>
              <w:t>todos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0af6b84f-b3e5-4098-9586-cc57cf5b2988</w:t>
            </w:r>
          </w:p>
        </w:tc>
        <w:tc>
          <w:tcPr>
            <w:tcW w:w="7407" w:type="dxa"/>
            <w:shd w:val="clear" w:color="auto" w:fill="F2F2F2" w:themeFill="background1" w:themeFillShade="F2"/>
          </w:tcPr>
          <w:p w:rsidR="00000000" w:rsidRDefault="00FF2FA9">
            <w:pPr>
              <w:rPr>
                <w:noProof/>
              </w:rPr>
            </w:pPr>
            <w:r>
              <w:rPr>
                <w:noProof/>
              </w:rPr>
              <w:t>Evergent allows our customers to receive payments through multiple payment</w:t>
            </w:r>
            <w:r>
              <w:rPr>
                <w:noProof/>
              </w:rPr>
              <w:t xml:space="preserve"> gateways.</w:t>
            </w:r>
          </w:p>
        </w:tc>
        <w:tc>
          <w:tcPr>
            <w:tcW w:w="7407" w:type="dxa"/>
          </w:tcPr>
          <w:p w:rsidR="00000000" w:rsidRDefault="00FF2FA9">
            <w:pPr>
              <w:rPr>
                <w:lang w:val="es-ES_tradnl"/>
              </w:rPr>
            </w:pPr>
            <w:r>
              <w:rPr>
                <w:lang w:val="es-ES_tradnl"/>
              </w:rPr>
              <w:t>Evergent permite a nuestros clientes recibir pagos a trav</w:t>
            </w:r>
            <w:r>
              <w:rPr>
                <w:lang w:val="es-ES_tradnl"/>
              </w:rPr>
              <w:t>é</w:t>
            </w:r>
            <w:r>
              <w:rPr>
                <w:lang w:val="es-ES_tradnl"/>
              </w:rPr>
              <w:t>s de m</w:t>
            </w:r>
            <w:r>
              <w:rPr>
                <w:lang w:val="es-ES_tradnl"/>
              </w:rPr>
              <w:t>ú</w:t>
            </w:r>
            <w:r>
              <w:rPr>
                <w:lang w:val="es-ES_tradnl"/>
              </w:rPr>
              <w:t>ltiples pasarelas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0129a4d6-6c37-441e-baa1-1d9cc2d0bad2</w:t>
            </w:r>
          </w:p>
        </w:tc>
        <w:tc>
          <w:tcPr>
            <w:tcW w:w="7407" w:type="dxa"/>
            <w:shd w:val="clear" w:color="auto" w:fill="F2F2F2" w:themeFill="background1" w:themeFillShade="F2"/>
          </w:tcPr>
          <w:p w:rsidR="00000000" w:rsidRDefault="00FF2FA9">
            <w:pPr>
              <w:rPr>
                <w:noProof/>
              </w:rPr>
            </w:pPr>
            <w:r>
              <w:rPr>
                <w:noProof/>
              </w:rPr>
              <w:t>The payment gateway configuration is at the Business Unit level.</w:t>
            </w:r>
          </w:p>
        </w:tc>
        <w:tc>
          <w:tcPr>
            <w:tcW w:w="7407" w:type="dxa"/>
          </w:tcPr>
          <w:p w:rsidR="00000000" w:rsidRDefault="00FF2FA9">
            <w:pPr>
              <w:rPr>
                <w:lang w:val="es-ES_tradnl"/>
              </w:rPr>
            </w:pPr>
            <w:r>
              <w:rPr>
                <w:lang w:val="es-ES_tradnl"/>
              </w:rPr>
              <w:t>La configuraci</w:t>
            </w:r>
            <w:r>
              <w:rPr>
                <w:lang w:val="es-ES_tradnl"/>
              </w:rPr>
              <w:t>ó</w:t>
            </w:r>
            <w:r>
              <w:rPr>
                <w:lang w:val="es-ES_tradnl"/>
              </w:rPr>
              <w:t xml:space="preserve">n de </w:t>
            </w:r>
            <w:r>
              <w:rPr>
                <w:lang w:val="es-ES_tradnl"/>
              </w:rPr>
              <w:t>la pasarela de pago se encuentra a nivel de unidad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4cbd61b0-eedc-4517-b02a-a3e9156ffb0a</w:t>
            </w:r>
          </w:p>
        </w:tc>
        <w:tc>
          <w:tcPr>
            <w:tcW w:w="7407" w:type="dxa"/>
            <w:shd w:val="clear" w:color="auto" w:fill="F2F2F2" w:themeFill="background1" w:themeFillShade="F2"/>
          </w:tcPr>
          <w:p w:rsidR="00000000" w:rsidRDefault="00FF2FA9">
            <w:pPr>
              <w:rPr>
                <w:noProof/>
              </w:rPr>
            </w:pPr>
            <w:r>
              <w:rPr>
                <w:noProof/>
              </w:rPr>
              <w:t>A customer can have multiple payment gateways configured to a Business Unit.</w:t>
            </w:r>
          </w:p>
        </w:tc>
        <w:tc>
          <w:tcPr>
            <w:tcW w:w="7407" w:type="dxa"/>
          </w:tcPr>
          <w:p w:rsidR="00000000" w:rsidRDefault="00FF2FA9">
            <w:pPr>
              <w:rPr>
                <w:lang w:val="es-ES_tradnl"/>
              </w:rPr>
            </w:pPr>
            <w:r>
              <w:rPr>
                <w:lang w:val="es-ES_tradnl"/>
              </w:rPr>
              <w:t>Un cliente puede tener varias pasarelas de pago configuradas para una unid</w:t>
            </w:r>
            <w:r>
              <w:rPr>
                <w:lang w:val="es-ES_tradnl"/>
              </w:rPr>
              <w:t>ad de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936d7bff-b999-4557-a3ea-646bdc9f1927</w:t>
            </w:r>
          </w:p>
        </w:tc>
        <w:tc>
          <w:tcPr>
            <w:tcW w:w="7407" w:type="dxa"/>
            <w:shd w:val="clear" w:color="auto" w:fill="F2F2F2" w:themeFill="background1" w:themeFillShade="F2"/>
          </w:tcPr>
          <w:p w:rsidR="00000000" w:rsidRDefault="00FF2FA9">
            <w:pPr>
              <w:rPr>
                <w:noProof/>
              </w:rPr>
            </w:pPr>
            <w:r>
              <w:rPr>
                <w:noProof/>
              </w:rPr>
              <w:t>When multiple gateways are configured, the viewer has different payment method options when checking out.</w:t>
            </w:r>
          </w:p>
        </w:tc>
        <w:tc>
          <w:tcPr>
            <w:tcW w:w="7407" w:type="dxa"/>
          </w:tcPr>
          <w:p w:rsidR="00000000" w:rsidRDefault="00FF2FA9">
            <w:pPr>
              <w:rPr>
                <w:lang w:val="es-ES_tradnl"/>
              </w:rPr>
            </w:pPr>
            <w:r>
              <w:rPr>
                <w:lang w:val="es-ES_tradnl"/>
              </w:rPr>
              <w:t>Cuando se configuran m</w:t>
            </w:r>
            <w:r>
              <w:rPr>
                <w:lang w:val="es-ES_tradnl"/>
              </w:rPr>
              <w:t>ú</w:t>
            </w:r>
            <w:r>
              <w:rPr>
                <w:lang w:val="es-ES_tradnl"/>
              </w:rPr>
              <w:t>ltiples pasarelas, el espectador tiene diferentes opciones de m</w:t>
            </w:r>
            <w:r>
              <w:rPr>
                <w:lang w:val="es-ES_tradnl"/>
              </w:rPr>
              <w:t>é</w:t>
            </w:r>
            <w:r>
              <w:rPr>
                <w:lang w:val="es-ES_tradnl"/>
              </w:rPr>
              <w:t>todo d</w:t>
            </w:r>
            <w:r>
              <w:rPr>
                <w:lang w:val="es-ES_tradnl"/>
              </w:rPr>
              <w:t>e pago al momento de pagar.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0e065ce5-1cb6-4a2a-a7b0-fdc57df11c58</w:t>
            </w:r>
          </w:p>
        </w:tc>
        <w:tc>
          <w:tcPr>
            <w:tcW w:w="7407" w:type="dxa"/>
            <w:shd w:val="clear" w:color="auto" w:fill="F2F2F2" w:themeFill="background1" w:themeFillShade="F2"/>
          </w:tcPr>
          <w:p w:rsidR="00000000" w:rsidRDefault="00FF2FA9">
            <w:pPr>
              <w:rPr>
                <w:noProof/>
              </w:rPr>
            </w:pPr>
            <w:r>
              <w:rPr>
                <w:noProof/>
              </w:rPr>
              <w:t>Customers are required to have a relationship directly with the payment gateway.</w:t>
            </w:r>
          </w:p>
        </w:tc>
        <w:tc>
          <w:tcPr>
            <w:tcW w:w="7407" w:type="dxa"/>
          </w:tcPr>
          <w:p w:rsidR="00000000" w:rsidRDefault="00FF2FA9">
            <w:pPr>
              <w:rPr>
                <w:lang w:val="es-ES_tradnl"/>
              </w:rPr>
            </w:pPr>
            <w:r>
              <w:rPr>
                <w:lang w:val="es-ES_tradnl"/>
              </w:rPr>
              <w:t>Los clientes deben tener una relaci</w:t>
            </w:r>
            <w:r>
              <w:rPr>
                <w:lang w:val="es-ES_tradnl"/>
              </w:rPr>
              <w:t>ó</w:t>
            </w:r>
            <w:r>
              <w:rPr>
                <w:lang w:val="es-ES_tradnl"/>
              </w:rPr>
              <w:t>n directa con la pasarela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b81b6676-7ff6-4ef5-8f0c-8e76a</w:t>
            </w:r>
            <w:r>
              <w:rPr>
                <w:noProof/>
                <w:sz w:val="2"/>
              </w:rPr>
              <w:t>c528f36</w:t>
            </w:r>
          </w:p>
        </w:tc>
        <w:tc>
          <w:tcPr>
            <w:tcW w:w="7407" w:type="dxa"/>
            <w:shd w:val="clear" w:color="auto" w:fill="F2F2F2" w:themeFill="background1" w:themeFillShade="F2"/>
          </w:tcPr>
          <w:p w:rsidR="00000000" w:rsidRDefault="00FF2FA9">
            <w:pPr>
              <w:rPr>
                <w:noProof/>
              </w:rPr>
            </w:pPr>
            <w:r>
              <w:rPr>
                <w:noProof/>
              </w:rPr>
              <w:t>In-app purchases</w:t>
            </w:r>
          </w:p>
        </w:tc>
        <w:tc>
          <w:tcPr>
            <w:tcW w:w="7407" w:type="dxa"/>
          </w:tcPr>
          <w:p w:rsidR="00000000" w:rsidRDefault="00FF2FA9">
            <w:pPr>
              <w:rPr>
                <w:lang w:val="es-ES_tradnl"/>
              </w:rPr>
            </w:pPr>
            <w:r>
              <w:rPr>
                <w:lang w:val="es-ES_tradnl"/>
              </w:rPr>
              <w:t>Compras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ff60ed5c-7816-4e4f-8baa-622546c08fa0</w:t>
            </w:r>
          </w:p>
        </w:tc>
        <w:tc>
          <w:tcPr>
            <w:tcW w:w="7407" w:type="dxa"/>
            <w:shd w:val="clear" w:color="auto" w:fill="F2F2F2" w:themeFill="background1" w:themeFillShade="F2"/>
          </w:tcPr>
          <w:p w:rsidR="00000000" w:rsidRDefault="00FF2FA9">
            <w:pPr>
              <w:rPr>
                <w:noProof/>
              </w:rPr>
            </w:pPr>
            <w:r>
              <w:rPr>
                <w:noProof/>
              </w:rPr>
              <w:t>Beacon customers will also be able to sell their content through Apple, Google, Amazon, and Roku stores.</w:t>
            </w:r>
          </w:p>
        </w:tc>
        <w:tc>
          <w:tcPr>
            <w:tcW w:w="7407" w:type="dxa"/>
          </w:tcPr>
          <w:p w:rsidR="00000000" w:rsidRDefault="00FF2FA9">
            <w:pPr>
              <w:rPr>
                <w:lang w:val="es-ES_tradnl"/>
              </w:rPr>
            </w:pPr>
            <w:r>
              <w:rPr>
                <w:lang w:val="es-ES_tradnl"/>
              </w:rPr>
              <w:t>Los clientes de Beacon tambi</w:t>
            </w:r>
            <w:r>
              <w:rPr>
                <w:lang w:val="es-ES_tradnl"/>
              </w:rPr>
              <w:t>é</w:t>
            </w:r>
            <w:r>
              <w:rPr>
                <w:lang w:val="es-ES_tradnl"/>
              </w:rPr>
              <w:t>n podr</w:t>
            </w:r>
            <w:r>
              <w:rPr>
                <w:lang w:val="es-ES_tradnl"/>
              </w:rPr>
              <w:t>á</w:t>
            </w:r>
            <w:r>
              <w:rPr>
                <w:lang w:val="es-ES_tradnl"/>
              </w:rPr>
              <w:t>n ven</w:t>
            </w:r>
            <w:r>
              <w:rPr>
                <w:lang w:val="es-ES_tradnl"/>
              </w:rPr>
              <w:t>der su contenido a trav</w:t>
            </w:r>
            <w:r>
              <w:rPr>
                <w:lang w:val="es-ES_tradnl"/>
              </w:rPr>
              <w:t>é</w:t>
            </w:r>
            <w:r>
              <w:rPr>
                <w:lang w:val="es-ES_tradnl"/>
              </w:rPr>
              <w:t>s de las tiendas Apple, Google, Amazon y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b9a092d8-ae6f-405a-8c10-d85e3949322b</w:t>
            </w:r>
          </w:p>
        </w:tc>
        <w:tc>
          <w:tcPr>
            <w:tcW w:w="7407" w:type="dxa"/>
            <w:shd w:val="clear" w:color="auto" w:fill="F2F2F2" w:themeFill="background1" w:themeFillShade="F2"/>
          </w:tcPr>
          <w:p w:rsidR="00000000" w:rsidRDefault="00FF2FA9">
            <w:pPr>
              <w:rPr>
                <w:noProof/>
              </w:rPr>
            </w:pPr>
            <w:r>
              <w:rPr>
                <w:noProof/>
              </w:rPr>
              <w:t>Each store is configured as an option in the Beacon CMS and in Evergent</w:t>
            </w:r>
            <w:r>
              <w:rPr>
                <w:noProof/>
              </w:rPr>
              <w:t>’</w:t>
            </w:r>
            <w:r>
              <w:rPr>
                <w:noProof/>
              </w:rPr>
              <w:t>s system.</w:t>
            </w:r>
          </w:p>
        </w:tc>
        <w:tc>
          <w:tcPr>
            <w:tcW w:w="7407" w:type="dxa"/>
          </w:tcPr>
          <w:p w:rsidR="00000000" w:rsidRDefault="00FF2FA9">
            <w:pPr>
              <w:rPr>
                <w:lang w:val="es-ES_tradnl"/>
              </w:rPr>
            </w:pPr>
            <w:r>
              <w:rPr>
                <w:lang w:val="es-ES_tradnl"/>
              </w:rPr>
              <w:t>Cada tienda est</w:t>
            </w:r>
            <w:r>
              <w:rPr>
                <w:lang w:val="es-ES_tradnl"/>
              </w:rPr>
              <w:t>á</w:t>
            </w:r>
            <w:r>
              <w:rPr>
                <w:lang w:val="es-ES_tradnl"/>
              </w:rPr>
              <w:t xml:space="preserve"> configurada como una opci</w:t>
            </w:r>
            <w:r>
              <w:rPr>
                <w:lang w:val="es-ES_tradnl"/>
              </w:rPr>
              <w:t>ó</w:t>
            </w:r>
            <w:r>
              <w:rPr>
                <w:lang w:val="es-ES_tradnl"/>
              </w:rPr>
              <w:t xml:space="preserve">n en Beacon CMS y </w:t>
            </w:r>
            <w:r>
              <w:rPr>
                <w:lang w:val="es-ES_tradnl"/>
              </w:rPr>
              <w:t>en el sistema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d4b01dbb-1c53-4d73-99bf-744e18f06adc</w:t>
            </w:r>
          </w:p>
        </w:tc>
        <w:tc>
          <w:tcPr>
            <w:tcW w:w="7407" w:type="dxa"/>
            <w:shd w:val="clear" w:color="auto" w:fill="F2F2F2" w:themeFill="background1" w:themeFillShade="F2"/>
          </w:tcPr>
          <w:p w:rsidR="00000000" w:rsidRDefault="00FF2FA9">
            <w:pPr>
              <w:rPr>
                <w:noProof/>
              </w:rPr>
            </w:pPr>
            <w:r>
              <w:rPr>
                <w:noProof/>
              </w:rPr>
              <w:t xml:space="preserve">When </w:t>
            </w:r>
            <w:r>
              <w:rPr>
                <w:rStyle w:val="mqInternal"/>
                <w:noProof/>
              </w:rPr>
              <w:t>[1}</w:t>
            </w:r>
            <w:r>
              <w:rPr>
                <w:noProof/>
              </w:rPr>
              <w:t>creating a SVOD Package in Beacon</w:t>
            </w:r>
            <w:r>
              <w:rPr>
                <w:rStyle w:val="mqInternal"/>
                <w:noProof/>
              </w:rPr>
              <w:t>{2]</w:t>
            </w:r>
            <w:r>
              <w:rPr>
                <w:noProof/>
              </w:rPr>
              <w:t>, customers have the option to select which app stores they want to sell their Package through.</w:t>
            </w:r>
          </w:p>
        </w:tc>
        <w:tc>
          <w:tcPr>
            <w:tcW w:w="7407" w:type="dxa"/>
          </w:tcPr>
          <w:p w:rsidR="00000000" w:rsidRDefault="00FF2FA9">
            <w:pPr>
              <w:rPr>
                <w:lang w:val="es-ES_tradnl"/>
              </w:rPr>
            </w:pPr>
            <w:r>
              <w:rPr>
                <w:lang w:val="es-ES_tradnl"/>
              </w:rPr>
              <w:t>Cu</w:t>
            </w:r>
            <w:r>
              <w:rPr>
                <w:lang w:val="es-ES_tradnl"/>
              </w:rPr>
              <w:t>á</w:t>
            </w:r>
            <w:r>
              <w:rPr>
                <w:lang w:val="es-ES_tradnl"/>
              </w:rPr>
              <w:t xml:space="preserve">ndo </w:t>
            </w:r>
            <w:r>
              <w:rPr>
                <w:rStyle w:val="mqInternal"/>
                <w:noProof/>
                <w:lang w:val="es-ES_tradnl"/>
              </w:rPr>
              <w:t>[1}</w:t>
            </w:r>
            <w:r>
              <w:rPr>
                <w:lang w:val="es-ES_tradnl"/>
              </w:rPr>
              <w:t>creando un paquete SVOD en Beacon</w:t>
            </w:r>
            <w:r>
              <w:rPr>
                <w:rStyle w:val="mqInternal"/>
                <w:noProof/>
                <w:lang w:val="es-ES_tradnl"/>
              </w:rPr>
              <w:t>{2]</w:t>
            </w:r>
            <w:r>
              <w:rPr>
                <w:lang w:val="es-ES_tradnl"/>
              </w:rPr>
              <w:t xml:space="preserve"> </w:t>
            </w:r>
            <w:r>
              <w:rPr>
                <w:lang w:val="es-ES_tradnl"/>
              </w:rPr>
              <w:t>, los clientes tienen la opci</w:t>
            </w:r>
            <w:r>
              <w:rPr>
                <w:lang w:val="es-ES_tradnl"/>
              </w:rPr>
              <w:t>ó</w:t>
            </w:r>
            <w:r>
              <w:rPr>
                <w:lang w:val="es-ES_tradnl"/>
              </w:rPr>
              <w:t>n de seleccionar en qu</w:t>
            </w:r>
            <w:r>
              <w:rPr>
                <w:lang w:val="es-ES_tradnl"/>
              </w:rPr>
              <w:t>é</w:t>
            </w:r>
            <w:r>
              <w:rPr>
                <w:lang w:val="es-ES_tradnl"/>
              </w:rPr>
              <w:t xml:space="preserve"> tiendas de aplicaciones quieren vender su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b7c1bddd-6b9f-4124-b9bc-a62b22e1f45a</w:t>
            </w:r>
          </w:p>
        </w:tc>
        <w:tc>
          <w:tcPr>
            <w:tcW w:w="7407" w:type="dxa"/>
            <w:shd w:val="clear" w:color="auto" w:fill="F2F2F2" w:themeFill="background1" w:themeFillShade="F2"/>
          </w:tcPr>
          <w:p w:rsidR="00000000" w:rsidRDefault="00FF2FA9">
            <w:pPr>
              <w:rPr>
                <w:noProof/>
              </w:rPr>
            </w:pPr>
            <w:r>
              <w:rPr>
                <w:noProof/>
              </w:rPr>
              <w:t>The can set the app store, availability, location, price, currency and app store product SKU.</w:t>
            </w:r>
          </w:p>
        </w:tc>
        <w:tc>
          <w:tcPr>
            <w:tcW w:w="7407" w:type="dxa"/>
          </w:tcPr>
          <w:p w:rsidR="00000000" w:rsidRDefault="00FF2FA9">
            <w:pPr>
              <w:rPr>
                <w:lang w:val="es-ES_tradnl"/>
              </w:rPr>
            </w:pPr>
            <w:r>
              <w:rPr>
                <w:lang w:val="es-ES_tradnl"/>
              </w:rPr>
              <w:t>Puede configurar la tienda de aplicaciones, la disponibilidad, la ubicaci</w:t>
            </w:r>
            <w:r>
              <w:rPr>
                <w:lang w:val="es-ES_tradnl"/>
              </w:rPr>
              <w:t>ó</w:t>
            </w:r>
            <w:r>
              <w:rPr>
                <w:lang w:val="es-ES_tradnl"/>
              </w:rPr>
              <w:t>n, el precio, la moneda y el SKU del producto de la tienda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ec246da9-1d36-49ed-8952-aa13f5ba1f30</w:t>
            </w:r>
          </w:p>
        </w:tc>
        <w:tc>
          <w:tcPr>
            <w:tcW w:w="7407" w:type="dxa"/>
            <w:shd w:val="clear" w:color="auto" w:fill="F2F2F2" w:themeFill="background1" w:themeFillShade="F2"/>
          </w:tcPr>
          <w:p w:rsidR="00000000" w:rsidRDefault="00FF2FA9">
            <w:pPr>
              <w:rPr>
                <w:noProof/>
              </w:rPr>
            </w:pPr>
            <w:r>
              <w:rPr>
                <w:noProof/>
              </w:rPr>
              <w:t>In addition, the app store (Apple, Google, Amazon, Roku), app st</w:t>
            </w:r>
            <w:r>
              <w:rPr>
                <w:noProof/>
              </w:rPr>
              <w:t>ore Product ID, and Product Name can be configured on a SVOD Product.</w:t>
            </w:r>
          </w:p>
        </w:tc>
        <w:tc>
          <w:tcPr>
            <w:tcW w:w="7407" w:type="dxa"/>
          </w:tcPr>
          <w:p w:rsidR="00000000" w:rsidRDefault="00FF2FA9">
            <w:pPr>
              <w:rPr>
                <w:lang w:val="es-ES_tradnl"/>
              </w:rPr>
            </w:pPr>
            <w:r>
              <w:rPr>
                <w:lang w:val="es-ES_tradnl"/>
              </w:rPr>
              <w:t>Adem</w:t>
            </w:r>
            <w:r>
              <w:rPr>
                <w:lang w:val="es-ES_tradnl"/>
              </w:rPr>
              <w:t>á</w:t>
            </w:r>
            <w:r>
              <w:rPr>
                <w:lang w:val="es-ES_tradnl"/>
              </w:rPr>
              <w:t>s, la tienda de aplicaciones (Apple, Google, Amazon, Roku), el ID del producto y el nombre del producto de la tienda de aplicaciones se pueden configurar en un producto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79d2e394-da64-441a-927c-49360bbe411d</w:t>
            </w:r>
          </w:p>
        </w:tc>
        <w:tc>
          <w:tcPr>
            <w:tcW w:w="7407" w:type="dxa"/>
            <w:shd w:val="clear" w:color="auto" w:fill="F2F2F2" w:themeFill="background1" w:themeFillShade="F2"/>
          </w:tcPr>
          <w:p w:rsidR="00000000" w:rsidRDefault="00FF2FA9">
            <w:pPr>
              <w:rPr>
                <w:noProof/>
              </w:rPr>
            </w:pPr>
            <w:r>
              <w:rPr>
                <w:noProof/>
              </w:rPr>
              <w:t>Subscriber/viewer management</w:t>
            </w:r>
          </w:p>
        </w:tc>
        <w:tc>
          <w:tcPr>
            <w:tcW w:w="7407" w:type="dxa"/>
          </w:tcPr>
          <w:p w:rsidR="00000000" w:rsidRDefault="00FF2FA9">
            <w:pPr>
              <w:rPr>
                <w:lang w:val="es-ES_tradnl"/>
              </w:rPr>
            </w:pPr>
            <w:r>
              <w:rPr>
                <w:lang w:val="es-ES_tradnl"/>
              </w:rPr>
              <w:t>Gesti</w:t>
            </w:r>
            <w:r>
              <w:rPr>
                <w:lang w:val="es-ES_tradnl"/>
              </w:rPr>
              <w:t>ó</w:t>
            </w:r>
            <w:r>
              <w:rPr>
                <w:lang w:val="es-ES_tradnl"/>
              </w:rPr>
              <w:t>n de suscriptores /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1d3a3b9f-f976-4231-be5f-a62458b18f34</w:t>
            </w:r>
          </w:p>
        </w:tc>
        <w:tc>
          <w:tcPr>
            <w:tcW w:w="7407" w:type="dxa"/>
            <w:shd w:val="clear" w:color="auto" w:fill="F2F2F2" w:themeFill="background1" w:themeFillShade="F2"/>
          </w:tcPr>
          <w:p w:rsidR="00000000" w:rsidRDefault="00FF2FA9">
            <w:pPr>
              <w:rPr>
                <w:noProof/>
              </w:rPr>
            </w:pPr>
            <w:r>
              <w:rPr>
                <w:noProof/>
              </w:rPr>
              <w:t>The Beacon Advanced Monetization supports registration and purchase workflows through both apps:</w:t>
            </w:r>
          </w:p>
        </w:tc>
        <w:tc>
          <w:tcPr>
            <w:tcW w:w="7407" w:type="dxa"/>
          </w:tcPr>
          <w:p w:rsidR="00000000" w:rsidRDefault="00FF2FA9">
            <w:pPr>
              <w:rPr>
                <w:lang w:val="es-ES_tradnl"/>
              </w:rPr>
            </w:pPr>
            <w:r>
              <w:rPr>
                <w:lang w:val="es-ES_tradnl"/>
              </w:rPr>
              <w:t>La monetizac</w:t>
            </w:r>
            <w:r>
              <w:rPr>
                <w:lang w:val="es-ES_tradnl"/>
              </w:rPr>
              <w:t>i</w:t>
            </w:r>
            <w:r>
              <w:rPr>
                <w:lang w:val="es-ES_tradnl"/>
              </w:rPr>
              <w:t>ó</w:t>
            </w:r>
            <w:r>
              <w:rPr>
                <w:lang w:val="es-ES_tradnl"/>
              </w:rPr>
              <w:t>n avanzada de Beacon admite flujos de trabajo de registro y compra a trav</w:t>
            </w:r>
            <w:r>
              <w:rPr>
                <w:lang w:val="es-ES_tradnl"/>
              </w:rPr>
              <w:t>é</w:t>
            </w:r>
            <w:r>
              <w:rPr>
                <w:lang w:val="es-ES_tradnl"/>
              </w:rPr>
              <w:t>s de ambas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844ac646-b555-409a-ba96-083d3722a8d8</w:t>
            </w:r>
          </w:p>
        </w:tc>
        <w:tc>
          <w:tcPr>
            <w:tcW w:w="7407" w:type="dxa"/>
            <w:shd w:val="clear" w:color="auto" w:fill="F2F2F2" w:themeFill="background1" w:themeFillShade="F2"/>
          </w:tcPr>
          <w:p w:rsidR="00000000" w:rsidRDefault="00FF2FA9">
            <w:pPr>
              <w:rPr>
                <w:noProof/>
              </w:rPr>
            </w:pPr>
            <w:r>
              <w:rPr>
                <w:noProof/>
              </w:rPr>
              <w:t>When viewers register in the Beacon app, a shadow viewer is automatically created in Evergent</w:t>
            </w:r>
            <w:r>
              <w:rPr>
                <w:noProof/>
              </w:rPr>
              <w:t>’</w:t>
            </w:r>
            <w:r>
              <w:rPr>
                <w:noProof/>
              </w:rPr>
              <w:t>s viewer database.</w:t>
            </w:r>
          </w:p>
        </w:tc>
        <w:tc>
          <w:tcPr>
            <w:tcW w:w="7407" w:type="dxa"/>
          </w:tcPr>
          <w:p w:rsidR="00000000" w:rsidRDefault="00FF2FA9">
            <w:pPr>
              <w:rPr>
                <w:lang w:val="es-ES_tradnl"/>
              </w:rPr>
            </w:pPr>
            <w:r>
              <w:rPr>
                <w:lang w:val="es-ES_tradnl"/>
              </w:rPr>
              <w:t>Cuando los espectadores se registran en la aplicaci</w:t>
            </w:r>
            <w:r>
              <w:rPr>
                <w:lang w:val="es-ES_tradnl"/>
              </w:rPr>
              <w:t>ó</w:t>
            </w:r>
            <w:r>
              <w:rPr>
                <w:lang w:val="es-ES_tradnl"/>
              </w:rPr>
              <w:t>n Beacon, se crea autom</w:t>
            </w:r>
            <w:r>
              <w:rPr>
                <w:lang w:val="es-ES_tradnl"/>
              </w:rPr>
              <w:t>á</w:t>
            </w:r>
            <w:r>
              <w:rPr>
                <w:lang w:val="es-ES_tradnl"/>
              </w:rPr>
              <w:t>ticamente un visor en la sombra en la base de datos de visores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8cffc13b-7d66-4a0f-a512-6039f8c11059</w:t>
            </w:r>
          </w:p>
        </w:tc>
        <w:tc>
          <w:tcPr>
            <w:tcW w:w="7407" w:type="dxa"/>
            <w:shd w:val="clear" w:color="auto" w:fill="F2F2F2" w:themeFill="background1" w:themeFillShade="F2"/>
          </w:tcPr>
          <w:p w:rsidR="00000000" w:rsidRDefault="00FF2FA9">
            <w:pPr>
              <w:rPr>
                <w:noProof/>
              </w:rPr>
            </w:pPr>
            <w:r>
              <w:rPr>
                <w:noProof/>
              </w:rPr>
              <w:t>Viewers are segmented in Evergent</w:t>
            </w:r>
            <w:r>
              <w:rPr>
                <w:noProof/>
              </w:rPr>
              <w:t>’</w:t>
            </w:r>
            <w:r>
              <w:rPr>
                <w:noProof/>
              </w:rPr>
              <w:t>s viewer database.</w:t>
            </w:r>
          </w:p>
        </w:tc>
        <w:tc>
          <w:tcPr>
            <w:tcW w:w="7407" w:type="dxa"/>
          </w:tcPr>
          <w:p w:rsidR="00000000" w:rsidRDefault="00FF2FA9">
            <w:pPr>
              <w:rPr>
                <w:lang w:val="es-ES_tradnl"/>
              </w:rPr>
            </w:pPr>
            <w:r>
              <w:rPr>
                <w:lang w:val="es-ES_tradnl"/>
              </w:rPr>
              <w:t>Los espec</w:t>
            </w:r>
            <w:r>
              <w:rPr>
                <w:lang w:val="es-ES_tradnl"/>
              </w:rPr>
              <w:t>tadores est</w:t>
            </w:r>
            <w:r>
              <w:rPr>
                <w:lang w:val="es-ES_tradnl"/>
              </w:rPr>
              <w:t>á</w:t>
            </w:r>
            <w:r>
              <w:rPr>
                <w:lang w:val="es-ES_tradnl"/>
              </w:rPr>
              <w:t>n segmentados en la base de datos de espectadores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14d6ecbe-f45e-4545-84f4-b00a08b89f50</w:t>
            </w:r>
          </w:p>
        </w:tc>
        <w:tc>
          <w:tcPr>
            <w:tcW w:w="7407" w:type="dxa"/>
            <w:shd w:val="clear" w:color="auto" w:fill="F2F2F2" w:themeFill="background1" w:themeFillShade="F2"/>
          </w:tcPr>
          <w:p w:rsidR="00000000" w:rsidRDefault="00FF2FA9">
            <w:pPr>
              <w:rPr>
                <w:noProof/>
              </w:rPr>
            </w:pPr>
            <w:r>
              <w:rPr>
                <w:noProof/>
              </w:rPr>
              <w:t>If a customer has more than one Business Unit, viewers are created in the Business Unit that corresponds to their location.</w:t>
            </w:r>
          </w:p>
        </w:tc>
        <w:tc>
          <w:tcPr>
            <w:tcW w:w="7407" w:type="dxa"/>
          </w:tcPr>
          <w:p w:rsidR="00000000" w:rsidRDefault="00FF2FA9">
            <w:pPr>
              <w:rPr>
                <w:lang w:val="es-ES_tradnl"/>
              </w:rPr>
            </w:pPr>
            <w:r>
              <w:rPr>
                <w:lang w:val="es-ES_tradnl"/>
              </w:rPr>
              <w:t>Si un cliente tiene m</w:t>
            </w:r>
            <w:r>
              <w:rPr>
                <w:lang w:val="es-ES_tradnl"/>
              </w:rPr>
              <w:t>á</w:t>
            </w:r>
            <w:r>
              <w:rPr>
                <w:lang w:val="es-ES_tradnl"/>
              </w:rPr>
              <w:t>s de una Unidad de Negocio, los visores se crean en la Unidad de Negocio que corresponde a su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43489f3f-28dd-4a71-babf-30b9bb699252</w:t>
            </w:r>
          </w:p>
        </w:tc>
        <w:tc>
          <w:tcPr>
            <w:tcW w:w="7407" w:type="dxa"/>
            <w:shd w:val="clear" w:color="auto" w:fill="F2F2F2" w:themeFill="background1" w:themeFillShade="F2"/>
          </w:tcPr>
          <w:p w:rsidR="00000000" w:rsidRDefault="00FF2FA9">
            <w:pPr>
              <w:rPr>
                <w:noProof/>
              </w:rPr>
            </w:pPr>
            <w:r>
              <w:rPr>
                <w:noProof/>
              </w:rPr>
              <w:t>Viewers can either be non-paying viewers or paying viewers in Evergent</w:t>
            </w:r>
            <w:r>
              <w:rPr>
                <w:noProof/>
              </w:rPr>
              <w:t>’</w:t>
            </w:r>
            <w:r>
              <w:rPr>
                <w:noProof/>
              </w:rPr>
              <w:t>s system.</w:t>
            </w:r>
          </w:p>
        </w:tc>
        <w:tc>
          <w:tcPr>
            <w:tcW w:w="7407" w:type="dxa"/>
          </w:tcPr>
          <w:p w:rsidR="00000000" w:rsidRDefault="00FF2FA9">
            <w:pPr>
              <w:rPr>
                <w:lang w:val="es-ES_tradnl"/>
              </w:rPr>
            </w:pPr>
            <w:r>
              <w:rPr>
                <w:lang w:val="es-ES_tradnl"/>
              </w:rPr>
              <w:t>Los es</w:t>
            </w:r>
            <w:r>
              <w:rPr>
                <w:lang w:val="es-ES_tradnl"/>
              </w:rPr>
              <w:t>pectadores pueden ser espectadores que no pagan o espectadores que pagan en el sistema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e9ebab37-36b1-4cf8-9711-8737e1ba20a7</w:t>
            </w:r>
          </w:p>
        </w:tc>
        <w:tc>
          <w:tcPr>
            <w:tcW w:w="7407" w:type="dxa"/>
            <w:shd w:val="clear" w:color="auto" w:fill="F2F2F2" w:themeFill="background1" w:themeFillShade="F2"/>
          </w:tcPr>
          <w:p w:rsidR="00000000" w:rsidRDefault="00FF2FA9">
            <w:pPr>
              <w:rPr>
                <w:noProof/>
              </w:rPr>
            </w:pPr>
            <w:r>
              <w:rPr>
                <w:noProof/>
              </w:rPr>
              <w:t>Troubleshooting viewer issues</w:t>
            </w:r>
          </w:p>
        </w:tc>
        <w:tc>
          <w:tcPr>
            <w:tcW w:w="7407" w:type="dxa"/>
          </w:tcPr>
          <w:p w:rsidR="00000000" w:rsidRDefault="00FF2FA9">
            <w:pPr>
              <w:rPr>
                <w:lang w:val="es-ES_tradnl"/>
              </w:rPr>
            </w:pPr>
            <w:r>
              <w:rPr>
                <w:lang w:val="es-ES_tradnl"/>
              </w:rPr>
              <w:t>Soluci</w:t>
            </w:r>
            <w:r>
              <w:rPr>
                <w:lang w:val="es-ES_tradnl"/>
              </w:rPr>
              <w:t>ó</w:t>
            </w:r>
            <w:r>
              <w:rPr>
                <w:lang w:val="es-ES_tradnl"/>
              </w:rPr>
              <w:t>n de problemas del visor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d82f4277-7bb9-4588-aaaa-cf259c52c576</w:t>
            </w:r>
          </w:p>
        </w:tc>
        <w:tc>
          <w:tcPr>
            <w:tcW w:w="7407" w:type="dxa"/>
            <w:shd w:val="clear" w:color="auto" w:fill="F2F2F2" w:themeFill="background1" w:themeFillShade="F2"/>
          </w:tcPr>
          <w:p w:rsidR="00000000" w:rsidRDefault="00FF2FA9">
            <w:pPr>
              <w:rPr>
                <w:noProof/>
              </w:rPr>
            </w:pPr>
            <w:r>
              <w:rPr>
                <w:noProof/>
              </w:rPr>
              <w:t>You will n</w:t>
            </w:r>
            <w:r>
              <w:rPr>
                <w:noProof/>
              </w:rPr>
              <w:t>eed to use both Beacon</w:t>
            </w:r>
            <w:r>
              <w:rPr>
                <w:noProof/>
              </w:rPr>
              <w:t>’</w:t>
            </w:r>
            <w:r>
              <w:rPr>
                <w:noProof/>
              </w:rPr>
              <w:t>s Viewer Management and Evergent</w:t>
            </w:r>
            <w:r>
              <w:rPr>
                <w:noProof/>
              </w:rPr>
              <w:t>’</w:t>
            </w:r>
            <w:r>
              <w:rPr>
                <w:noProof/>
              </w:rPr>
              <w:t>s Subscriber Management to troubleshoot your viewers' issues, depending on the kind of issue.</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utilizar tanto la gesti</w:t>
            </w:r>
            <w:r>
              <w:rPr>
                <w:lang w:val="es-ES_tradnl"/>
              </w:rPr>
              <w:t>ó</w:t>
            </w:r>
            <w:r>
              <w:rPr>
                <w:lang w:val="es-ES_tradnl"/>
              </w:rPr>
              <w:t>n de espectadores de Beacon como la gesti</w:t>
            </w:r>
            <w:r>
              <w:rPr>
                <w:lang w:val="es-ES_tradnl"/>
              </w:rPr>
              <w:t>ó</w:t>
            </w:r>
            <w:r>
              <w:rPr>
                <w:lang w:val="es-ES_tradnl"/>
              </w:rPr>
              <w:t>n de suscriptores de Evergent par</w:t>
            </w:r>
            <w:r>
              <w:rPr>
                <w:lang w:val="es-ES_tradnl"/>
              </w:rPr>
              <w:t>a solucionar los problemas de sus espectadores, seg</w:t>
            </w:r>
            <w:r>
              <w:rPr>
                <w:lang w:val="es-ES_tradnl"/>
              </w:rPr>
              <w:t>ú</w:t>
            </w:r>
            <w:r>
              <w:rPr>
                <w:lang w:val="es-ES_tradnl"/>
              </w:rPr>
              <w:t>n el tipo de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4ac3819f-8fd0-4003-9880-4413646af63d</w:t>
            </w:r>
          </w:p>
        </w:tc>
        <w:tc>
          <w:tcPr>
            <w:tcW w:w="7407" w:type="dxa"/>
            <w:shd w:val="clear" w:color="auto" w:fill="F2F2F2" w:themeFill="background1" w:themeFillShade="F2"/>
          </w:tcPr>
          <w:p w:rsidR="00000000" w:rsidRDefault="00FF2FA9">
            <w:pPr>
              <w:rPr>
                <w:noProof/>
              </w:rPr>
            </w:pPr>
            <w:r>
              <w:rPr>
                <w:noProof/>
              </w:rPr>
              <w:t>The information below will help guide you as to which system you will need to go to for particular cases.</w:t>
            </w:r>
          </w:p>
        </w:tc>
        <w:tc>
          <w:tcPr>
            <w:tcW w:w="7407" w:type="dxa"/>
          </w:tcPr>
          <w:p w:rsidR="00000000" w:rsidRDefault="00FF2FA9">
            <w:pPr>
              <w:rPr>
                <w:lang w:val="es-ES_tradnl"/>
              </w:rPr>
            </w:pPr>
            <w:r>
              <w:rPr>
                <w:lang w:val="es-ES_tradnl"/>
              </w:rPr>
              <w:t>La informaci</w:t>
            </w:r>
            <w:r>
              <w:rPr>
                <w:lang w:val="es-ES_tradnl"/>
              </w:rPr>
              <w:t>ó</w:t>
            </w:r>
            <w:r>
              <w:rPr>
                <w:lang w:val="es-ES_tradnl"/>
              </w:rPr>
              <w:t>n a continuaci</w:t>
            </w:r>
            <w:r>
              <w:rPr>
                <w:lang w:val="es-ES_tradnl"/>
              </w:rPr>
              <w:t>ó</w:t>
            </w:r>
            <w:r>
              <w:rPr>
                <w:lang w:val="es-ES_tradnl"/>
              </w:rPr>
              <w:t xml:space="preserve">n lo </w:t>
            </w:r>
            <w:r>
              <w:rPr>
                <w:lang w:val="es-ES_tradnl"/>
              </w:rPr>
              <w:t>ayudar</w:t>
            </w:r>
            <w:r>
              <w:rPr>
                <w:lang w:val="es-ES_tradnl"/>
              </w:rPr>
              <w:t>á</w:t>
            </w:r>
            <w:r>
              <w:rPr>
                <w:lang w:val="es-ES_tradnl"/>
              </w:rPr>
              <w:t xml:space="preserve"> a guiarlo en cuanto al sistema al que deber</w:t>
            </w:r>
            <w:r>
              <w:rPr>
                <w:lang w:val="es-ES_tradnl"/>
              </w:rPr>
              <w:t>á</w:t>
            </w:r>
            <w:r>
              <w:rPr>
                <w:lang w:val="es-ES_tradnl"/>
              </w:rPr>
              <w:t xml:space="preserve"> acudir para casos particulares.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be8a9811-ea80-4e3f-b879-15c41919d1ac</w:t>
            </w:r>
          </w:p>
        </w:tc>
        <w:tc>
          <w:tcPr>
            <w:tcW w:w="7407" w:type="dxa"/>
            <w:shd w:val="clear" w:color="auto" w:fill="F2F2F2" w:themeFill="background1" w:themeFillShade="F2"/>
          </w:tcPr>
          <w:p w:rsidR="00000000" w:rsidRDefault="00FF2FA9">
            <w:pPr>
              <w:rPr>
                <w:noProof/>
              </w:rPr>
            </w:pPr>
            <w:r>
              <w:rPr>
                <w:noProof/>
              </w:rPr>
              <w:t>Viewer information contained in Beacon's Viewer Management:</w:t>
            </w:r>
          </w:p>
        </w:tc>
        <w:tc>
          <w:tcPr>
            <w:tcW w:w="7407" w:type="dxa"/>
          </w:tcPr>
          <w:p w:rsidR="00000000" w:rsidRDefault="00FF2FA9">
            <w:pPr>
              <w:rPr>
                <w:lang w:val="es-ES_tradnl"/>
              </w:rPr>
            </w:pPr>
            <w:r>
              <w:rPr>
                <w:lang w:val="es-ES_tradnl"/>
              </w:rPr>
              <w:t>Informaci</w:t>
            </w:r>
            <w:r>
              <w:rPr>
                <w:lang w:val="es-ES_tradnl"/>
              </w:rPr>
              <w:t>ó</w:t>
            </w:r>
            <w:r>
              <w:rPr>
                <w:lang w:val="es-ES_tradnl"/>
              </w:rPr>
              <w:t>n del visor contenida en la gesti</w:t>
            </w:r>
            <w:r>
              <w:rPr>
                <w:lang w:val="es-ES_tradnl"/>
              </w:rPr>
              <w:t>ó</w:t>
            </w:r>
            <w:r>
              <w:rPr>
                <w:lang w:val="es-ES_tradnl"/>
              </w:rPr>
              <w:t>n del visor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cc994e85-759e-4312-8361-97c97c3ea6db</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d82f2fb9-5da4-48fe-a09c-1cbfdf70b577</w:t>
            </w:r>
          </w:p>
        </w:tc>
        <w:tc>
          <w:tcPr>
            <w:tcW w:w="7407" w:type="dxa"/>
            <w:shd w:val="clear" w:color="auto" w:fill="F2F2F2" w:themeFill="background1" w:themeFillShade="F2"/>
          </w:tcPr>
          <w:p w:rsidR="00000000" w:rsidRDefault="00FF2FA9">
            <w:pPr>
              <w:rPr>
                <w:noProof/>
              </w:rPr>
            </w:pPr>
            <w:r>
              <w:rPr>
                <w:noProof/>
              </w:rPr>
              <w:t>Email</w:t>
            </w:r>
          </w:p>
        </w:tc>
        <w:tc>
          <w:tcPr>
            <w:tcW w:w="7407" w:type="dxa"/>
          </w:tcPr>
          <w:p w:rsidR="00000000" w:rsidRDefault="00FF2FA9">
            <w:pPr>
              <w:rPr>
                <w:lang w:val="es-ES_tradnl"/>
              </w:rPr>
            </w:pPr>
            <w:r>
              <w:rPr>
                <w:lang w:val="es-ES_tradnl"/>
              </w:rPr>
              <w:t>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28abb3f8-4c7f-48a1-bfd5-ae3fc9d8284b</w:t>
            </w:r>
          </w:p>
        </w:tc>
        <w:tc>
          <w:tcPr>
            <w:tcW w:w="7407" w:type="dxa"/>
            <w:shd w:val="clear" w:color="auto" w:fill="F2F2F2" w:themeFill="background1" w:themeFillShade="F2"/>
          </w:tcPr>
          <w:p w:rsidR="00000000" w:rsidRDefault="00FF2FA9">
            <w:pPr>
              <w:rPr>
                <w:noProof/>
              </w:rPr>
            </w:pPr>
            <w:r>
              <w:rPr>
                <w:noProof/>
              </w:rPr>
              <w:t>Password</w:t>
            </w:r>
          </w:p>
        </w:tc>
        <w:tc>
          <w:tcPr>
            <w:tcW w:w="7407" w:type="dxa"/>
          </w:tcPr>
          <w:p w:rsidR="00000000" w:rsidRDefault="00FF2FA9">
            <w:pPr>
              <w:rPr>
                <w:lang w:val="es-ES_tradnl"/>
              </w:rPr>
            </w:pPr>
            <w:r>
              <w:rPr>
                <w:lang w:val="es-ES_tradnl"/>
              </w:rPr>
              <w:t>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3d512eae-4cc7-4133-9cb8-54684faa4764</w:t>
            </w:r>
          </w:p>
        </w:tc>
        <w:tc>
          <w:tcPr>
            <w:tcW w:w="7407" w:type="dxa"/>
            <w:shd w:val="clear" w:color="auto" w:fill="F2F2F2" w:themeFill="background1" w:themeFillShade="F2"/>
          </w:tcPr>
          <w:p w:rsidR="00000000" w:rsidRDefault="00FF2FA9">
            <w:pPr>
              <w:rPr>
                <w:noProof/>
              </w:rPr>
            </w:pPr>
            <w:r>
              <w:rPr>
                <w:noProof/>
              </w:rPr>
              <w:t>Purchase history</w:t>
            </w:r>
          </w:p>
        </w:tc>
        <w:tc>
          <w:tcPr>
            <w:tcW w:w="7407" w:type="dxa"/>
          </w:tcPr>
          <w:p w:rsidR="00000000" w:rsidRDefault="00FF2FA9">
            <w:pPr>
              <w:rPr>
                <w:lang w:val="es-ES_tradnl"/>
              </w:rPr>
            </w:pPr>
            <w:r>
              <w:rPr>
                <w:lang w:val="es-ES_tradnl"/>
              </w:rPr>
              <w:t>Historial de compras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575dbf35-30e8-4ca6-bc6f-aba4da0fa6f0</w:t>
            </w:r>
          </w:p>
        </w:tc>
        <w:tc>
          <w:tcPr>
            <w:tcW w:w="7407" w:type="dxa"/>
            <w:shd w:val="clear" w:color="auto" w:fill="F2F2F2" w:themeFill="background1" w:themeFillShade="F2"/>
          </w:tcPr>
          <w:p w:rsidR="00000000" w:rsidRDefault="00FF2FA9">
            <w:pPr>
              <w:rPr>
                <w:noProof/>
              </w:rPr>
            </w:pPr>
            <w:r>
              <w:rPr>
                <w:noProof/>
              </w:rPr>
              <w:t>Profile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del perfil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777890f8-8901-47c5-a1dc-49f6a46d9497</w:t>
            </w:r>
          </w:p>
        </w:tc>
        <w:tc>
          <w:tcPr>
            <w:tcW w:w="7407" w:type="dxa"/>
            <w:shd w:val="clear" w:color="auto" w:fill="F2F2F2" w:themeFill="background1" w:themeFillShade="F2"/>
          </w:tcPr>
          <w:p w:rsidR="00000000" w:rsidRDefault="00FF2FA9">
            <w:pPr>
              <w:rPr>
                <w:noProof/>
              </w:rPr>
            </w:pPr>
            <w:r>
              <w:rPr>
                <w:noProof/>
              </w:rPr>
              <w:t>Bookmarks and favorites</w:t>
            </w:r>
          </w:p>
        </w:tc>
        <w:tc>
          <w:tcPr>
            <w:tcW w:w="7407" w:type="dxa"/>
          </w:tcPr>
          <w:p w:rsidR="00000000" w:rsidRDefault="00FF2FA9">
            <w:pPr>
              <w:rPr>
                <w:lang w:val="es-ES_tradnl"/>
              </w:rPr>
            </w:pPr>
            <w:r>
              <w:rPr>
                <w:lang w:val="es-ES_tradnl"/>
              </w:rPr>
              <w:t>Marcadores y 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0275c0f0-0439-4c4e-83b8-c8a2ede28ebc</w:t>
            </w:r>
          </w:p>
        </w:tc>
        <w:tc>
          <w:tcPr>
            <w:tcW w:w="7407" w:type="dxa"/>
            <w:shd w:val="clear" w:color="auto" w:fill="F2F2F2" w:themeFill="background1" w:themeFillShade="F2"/>
          </w:tcPr>
          <w:p w:rsidR="00000000" w:rsidRDefault="00FF2FA9">
            <w:pPr>
              <w:rPr>
                <w:noProof/>
              </w:rPr>
            </w:pPr>
            <w:r>
              <w:rPr>
                <w:noProof/>
              </w:rPr>
              <w:t>Devices associ</w:t>
            </w:r>
            <w:r>
              <w:rPr>
                <w:noProof/>
              </w:rPr>
              <w:t>ated with the account</w:t>
            </w:r>
          </w:p>
        </w:tc>
        <w:tc>
          <w:tcPr>
            <w:tcW w:w="7407" w:type="dxa"/>
          </w:tcPr>
          <w:p w:rsidR="00000000" w:rsidRDefault="00FF2FA9">
            <w:pPr>
              <w:rPr>
                <w:lang w:val="es-ES_tradnl"/>
              </w:rPr>
            </w:pPr>
            <w:r>
              <w:rPr>
                <w:lang w:val="es-ES_tradnl"/>
              </w:rPr>
              <w:t>Dispositivos asociados a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e114f688-ec8d-431b-8f49-eba57b55f524</w:t>
            </w:r>
          </w:p>
        </w:tc>
        <w:tc>
          <w:tcPr>
            <w:tcW w:w="7407" w:type="dxa"/>
            <w:shd w:val="clear" w:color="auto" w:fill="F2F2F2" w:themeFill="background1" w:themeFillShade="F2"/>
          </w:tcPr>
          <w:p w:rsidR="00000000" w:rsidRDefault="00FF2FA9">
            <w:pPr>
              <w:rPr>
                <w:noProof/>
              </w:rPr>
            </w:pPr>
            <w:r>
              <w:rPr>
                <w:noProof/>
              </w:rPr>
              <w:t>Viewer information contained in Evergent</w:t>
            </w:r>
            <w:r>
              <w:rPr>
                <w:noProof/>
              </w:rPr>
              <w:t>’</w:t>
            </w:r>
            <w:r>
              <w:rPr>
                <w:noProof/>
              </w:rPr>
              <w:t>s Subscriber Management:</w:t>
            </w:r>
          </w:p>
        </w:tc>
        <w:tc>
          <w:tcPr>
            <w:tcW w:w="7407" w:type="dxa"/>
          </w:tcPr>
          <w:p w:rsidR="00000000" w:rsidRDefault="00FF2FA9">
            <w:pPr>
              <w:rPr>
                <w:lang w:val="es-ES_tradnl"/>
              </w:rPr>
            </w:pPr>
            <w:r>
              <w:rPr>
                <w:lang w:val="es-ES_tradnl"/>
              </w:rPr>
              <w:t>Informaci</w:t>
            </w:r>
            <w:r>
              <w:rPr>
                <w:lang w:val="es-ES_tradnl"/>
              </w:rPr>
              <w:t>ó</w:t>
            </w:r>
            <w:r>
              <w:rPr>
                <w:lang w:val="es-ES_tradnl"/>
              </w:rPr>
              <w:t>n del espectador contenida en la Gesti</w:t>
            </w:r>
            <w:r>
              <w:rPr>
                <w:lang w:val="es-ES_tradnl"/>
              </w:rPr>
              <w:t>ó</w:t>
            </w:r>
            <w:r>
              <w:rPr>
                <w:lang w:val="es-ES_tradnl"/>
              </w:rPr>
              <w:t>n de suscriptores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df1163</w:t>
            </w:r>
            <w:r>
              <w:rPr>
                <w:noProof/>
                <w:sz w:val="2"/>
              </w:rPr>
              <w:t>63-b193-413c-9b57-bb167dda431b</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c4f18189-bc90-42a7-ba63-95d524fafb71</w:t>
            </w:r>
          </w:p>
        </w:tc>
        <w:tc>
          <w:tcPr>
            <w:tcW w:w="7407" w:type="dxa"/>
            <w:shd w:val="clear" w:color="auto" w:fill="F2F2F2" w:themeFill="background1" w:themeFillShade="F2"/>
          </w:tcPr>
          <w:p w:rsidR="00000000" w:rsidRDefault="00FF2FA9">
            <w:pPr>
              <w:rPr>
                <w:noProof/>
              </w:rPr>
            </w:pPr>
            <w:r>
              <w:rPr>
                <w:noProof/>
              </w:rPr>
              <w:t>Email</w:t>
            </w:r>
          </w:p>
        </w:tc>
        <w:tc>
          <w:tcPr>
            <w:tcW w:w="7407" w:type="dxa"/>
          </w:tcPr>
          <w:p w:rsidR="00000000" w:rsidRDefault="00FF2FA9">
            <w:pPr>
              <w:rPr>
                <w:lang w:val="es-ES_tradnl"/>
              </w:rPr>
            </w:pPr>
            <w:r>
              <w:rPr>
                <w:lang w:val="es-ES_tradnl"/>
              </w:rPr>
              <w:t>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60bfbd37-7a6c-4af5-af73-c80f39b68d6c</w:t>
            </w:r>
          </w:p>
        </w:tc>
        <w:tc>
          <w:tcPr>
            <w:tcW w:w="7407" w:type="dxa"/>
            <w:shd w:val="clear" w:color="auto" w:fill="F2F2F2" w:themeFill="background1" w:themeFillShade="F2"/>
          </w:tcPr>
          <w:p w:rsidR="00000000" w:rsidRDefault="00FF2FA9">
            <w:pPr>
              <w:rPr>
                <w:noProof/>
              </w:rPr>
            </w:pPr>
            <w:r>
              <w:rPr>
                <w:noProof/>
              </w:rPr>
              <w:t>Payment credentials</w:t>
            </w:r>
          </w:p>
        </w:tc>
        <w:tc>
          <w:tcPr>
            <w:tcW w:w="7407" w:type="dxa"/>
          </w:tcPr>
          <w:p w:rsidR="00000000" w:rsidRDefault="00FF2FA9">
            <w:pPr>
              <w:rPr>
                <w:lang w:val="es-ES_tradnl"/>
              </w:rPr>
            </w:pPr>
            <w:r>
              <w:rPr>
                <w:lang w:val="es-ES_tradnl"/>
              </w:rPr>
              <w:t>Credenciales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d3cbfd41-1b14-4a24-8c37-3249f1ea006e</w:t>
            </w:r>
          </w:p>
        </w:tc>
        <w:tc>
          <w:tcPr>
            <w:tcW w:w="7407" w:type="dxa"/>
            <w:shd w:val="clear" w:color="auto" w:fill="F2F2F2" w:themeFill="background1" w:themeFillShade="F2"/>
          </w:tcPr>
          <w:p w:rsidR="00000000" w:rsidRDefault="00FF2FA9">
            <w:pPr>
              <w:rPr>
                <w:noProof/>
              </w:rPr>
            </w:pPr>
            <w:r>
              <w:rPr>
                <w:noProof/>
              </w:rPr>
              <w:t>Purchase history</w:t>
            </w:r>
          </w:p>
        </w:tc>
        <w:tc>
          <w:tcPr>
            <w:tcW w:w="7407" w:type="dxa"/>
          </w:tcPr>
          <w:p w:rsidR="00000000" w:rsidRDefault="00FF2FA9">
            <w:pPr>
              <w:rPr>
                <w:lang w:val="es-ES_tradnl"/>
              </w:rPr>
            </w:pPr>
            <w:r>
              <w:rPr>
                <w:lang w:val="es-ES_tradnl"/>
              </w:rPr>
              <w:t>Historial de compras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ac1b3ee4-7d0a-4187-991f-1bfbfac02427</w:t>
            </w:r>
          </w:p>
        </w:tc>
        <w:tc>
          <w:tcPr>
            <w:tcW w:w="7407" w:type="dxa"/>
            <w:shd w:val="clear" w:color="auto" w:fill="F2F2F2" w:themeFill="background1" w:themeFillShade="F2"/>
          </w:tcPr>
          <w:p w:rsidR="00000000" w:rsidRDefault="00FF2FA9">
            <w:pPr>
              <w:rPr>
                <w:noProof/>
              </w:rPr>
            </w:pPr>
            <w:r>
              <w:rPr>
                <w:noProof/>
              </w:rPr>
              <w:t>Tasks that must be completed in Beacon:</w:t>
            </w:r>
          </w:p>
        </w:tc>
        <w:tc>
          <w:tcPr>
            <w:tcW w:w="7407" w:type="dxa"/>
          </w:tcPr>
          <w:p w:rsidR="00000000" w:rsidRDefault="00FF2FA9">
            <w:pPr>
              <w:rPr>
                <w:lang w:val="es-ES_tradnl"/>
              </w:rPr>
            </w:pPr>
            <w:r>
              <w:rPr>
                <w:lang w:val="es-ES_tradnl"/>
              </w:rPr>
              <w:t>Tareas que deben completarse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edcca0cc-d6fd-4292-99db-fb38e80f1180</w:t>
            </w:r>
          </w:p>
        </w:tc>
        <w:tc>
          <w:tcPr>
            <w:tcW w:w="7407" w:type="dxa"/>
            <w:shd w:val="clear" w:color="auto" w:fill="F2F2F2" w:themeFill="background1" w:themeFillShade="F2"/>
          </w:tcPr>
          <w:p w:rsidR="00000000" w:rsidRDefault="00FF2FA9">
            <w:pPr>
              <w:rPr>
                <w:noProof/>
              </w:rPr>
            </w:pPr>
            <w:r>
              <w:rPr>
                <w:noProof/>
              </w:rPr>
              <w:t>Update viewer password</w:t>
            </w:r>
          </w:p>
        </w:tc>
        <w:tc>
          <w:tcPr>
            <w:tcW w:w="7407" w:type="dxa"/>
          </w:tcPr>
          <w:p w:rsidR="00000000" w:rsidRDefault="00FF2FA9">
            <w:pPr>
              <w:rPr>
                <w:lang w:val="es-ES_tradnl"/>
              </w:rPr>
            </w:pPr>
            <w:r>
              <w:rPr>
                <w:lang w:val="es-ES_tradnl"/>
              </w:rPr>
              <w:t>Actualizar la contrase</w:t>
            </w:r>
            <w:r>
              <w:rPr>
                <w:lang w:val="es-ES_tradnl"/>
              </w:rPr>
              <w:t>ñ</w:t>
            </w:r>
            <w:r>
              <w:rPr>
                <w:lang w:val="es-ES_tradnl"/>
              </w:rPr>
              <w:t>a del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037</w:t>
            </w:r>
            <w:r>
              <w:rPr>
                <w:noProof/>
                <w:sz w:val="2"/>
              </w:rPr>
              <w:t>8e681-18ed-4cc9-9b02-51831b0a8141</w:t>
            </w:r>
          </w:p>
        </w:tc>
        <w:tc>
          <w:tcPr>
            <w:tcW w:w="7407" w:type="dxa"/>
            <w:shd w:val="clear" w:color="auto" w:fill="F2F2F2" w:themeFill="background1" w:themeFillShade="F2"/>
          </w:tcPr>
          <w:p w:rsidR="00000000" w:rsidRDefault="00FF2FA9">
            <w:pPr>
              <w:rPr>
                <w:noProof/>
              </w:rPr>
            </w:pPr>
            <w:r>
              <w:rPr>
                <w:noProof/>
              </w:rPr>
              <w:t>Edit or delete profile</w:t>
            </w:r>
          </w:p>
        </w:tc>
        <w:tc>
          <w:tcPr>
            <w:tcW w:w="7407" w:type="dxa"/>
          </w:tcPr>
          <w:p w:rsidR="00000000" w:rsidRDefault="00FF2FA9">
            <w:pPr>
              <w:rPr>
                <w:lang w:val="es-ES_tradnl"/>
              </w:rPr>
            </w:pPr>
            <w:r>
              <w:rPr>
                <w:lang w:val="es-ES_tradnl"/>
              </w:rPr>
              <w:t>Editar o borrar perfil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88b9b1cc-3341-4993-aacf-cf0f219c29ec</w:t>
            </w:r>
          </w:p>
        </w:tc>
        <w:tc>
          <w:tcPr>
            <w:tcW w:w="7407" w:type="dxa"/>
            <w:shd w:val="clear" w:color="auto" w:fill="F2F2F2" w:themeFill="background1" w:themeFillShade="F2"/>
          </w:tcPr>
          <w:p w:rsidR="00000000" w:rsidRDefault="00FF2FA9">
            <w:pPr>
              <w:rPr>
                <w:noProof/>
              </w:rPr>
            </w:pPr>
            <w:r>
              <w:rPr>
                <w:noProof/>
              </w:rPr>
              <w:t>Remove devices from Beacon account</w:t>
            </w:r>
          </w:p>
        </w:tc>
        <w:tc>
          <w:tcPr>
            <w:tcW w:w="7407" w:type="dxa"/>
          </w:tcPr>
          <w:p w:rsidR="00000000" w:rsidRDefault="00FF2FA9">
            <w:pPr>
              <w:rPr>
                <w:lang w:val="es-ES_tradnl"/>
              </w:rPr>
            </w:pPr>
            <w:r>
              <w:rPr>
                <w:lang w:val="es-ES_tradnl"/>
              </w:rPr>
              <w:t>Eliminar dispositivos de la cuenta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a99a6efb-6928-498c-b113-f50dc4dee40a</w:t>
            </w:r>
          </w:p>
        </w:tc>
        <w:tc>
          <w:tcPr>
            <w:tcW w:w="7407" w:type="dxa"/>
            <w:shd w:val="clear" w:color="auto" w:fill="F2F2F2" w:themeFill="background1" w:themeFillShade="F2"/>
          </w:tcPr>
          <w:p w:rsidR="00000000" w:rsidRDefault="00FF2FA9">
            <w:pPr>
              <w:rPr>
                <w:noProof/>
              </w:rPr>
            </w:pPr>
            <w:r>
              <w:rPr>
                <w:noProof/>
              </w:rPr>
              <w:t>Tasks that must be completed in Evergent:</w:t>
            </w:r>
          </w:p>
        </w:tc>
        <w:tc>
          <w:tcPr>
            <w:tcW w:w="7407" w:type="dxa"/>
          </w:tcPr>
          <w:p w:rsidR="00000000" w:rsidRDefault="00FF2FA9">
            <w:pPr>
              <w:rPr>
                <w:lang w:val="es-ES_tradnl"/>
              </w:rPr>
            </w:pPr>
            <w:r>
              <w:rPr>
                <w:lang w:val="es-ES_tradnl"/>
              </w:rPr>
              <w:t>Tareas que deben completarse en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1e835c64-2bc3-4985-a432-63bd5c027d89</w:t>
            </w:r>
          </w:p>
        </w:tc>
        <w:tc>
          <w:tcPr>
            <w:tcW w:w="7407" w:type="dxa"/>
            <w:shd w:val="clear" w:color="auto" w:fill="F2F2F2" w:themeFill="background1" w:themeFillShade="F2"/>
          </w:tcPr>
          <w:p w:rsidR="00000000" w:rsidRDefault="00FF2FA9">
            <w:pPr>
              <w:rPr>
                <w:noProof/>
              </w:rPr>
            </w:pPr>
            <w:r>
              <w:rPr>
                <w:noProof/>
              </w:rPr>
              <w:t>Issue a refund to a viewer's payment method on file</w:t>
            </w:r>
          </w:p>
        </w:tc>
        <w:tc>
          <w:tcPr>
            <w:tcW w:w="7407" w:type="dxa"/>
          </w:tcPr>
          <w:p w:rsidR="00000000" w:rsidRDefault="00FF2FA9">
            <w:pPr>
              <w:rPr>
                <w:lang w:val="es-ES_tradnl"/>
              </w:rPr>
            </w:pPr>
            <w:r>
              <w:rPr>
                <w:lang w:val="es-ES_tradnl"/>
              </w:rPr>
              <w:t>Emitir un reembolso al m</w:t>
            </w:r>
            <w:r>
              <w:rPr>
                <w:lang w:val="es-ES_tradnl"/>
              </w:rPr>
              <w:t>é</w:t>
            </w:r>
            <w:r>
              <w:rPr>
                <w:lang w:val="es-ES_tradnl"/>
              </w:rPr>
              <w:t>todo de pago de un espectador registrado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0b2b0b0</w:t>
            </w:r>
            <w:r>
              <w:rPr>
                <w:noProof/>
                <w:sz w:val="2"/>
              </w:rPr>
              <w:t>d-396f-4936-a192-a71c6fa2583a</w:t>
            </w:r>
          </w:p>
        </w:tc>
        <w:tc>
          <w:tcPr>
            <w:tcW w:w="7407" w:type="dxa"/>
            <w:shd w:val="clear" w:color="auto" w:fill="F2F2F2" w:themeFill="background1" w:themeFillShade="F2"/>
          </w:tcPr>
          <w:p w:rsidR="00000000" w:rsidRDefault="00FF2FA9">
            <w:pPr>
              <w:rPr>
                <w:noProof/>
              </w:rPr>
            </w:pPr>
            <w:r>
              <w:rPr>
                <w:noProof/>
              </w:rPr>
              <w:t>Cancel a viewer's subscription</w:t>
            </w:r>
          </w:p>
        </w:tc>
        <w:tc>
          <w:tcPr>
            <w:tcW w:w="7407" w:type="dxa"/>
          </w:tcPr>
          <w:p w:rsidR="00000000" w:rsidRDefault="00FF2FA9">
            <w:pPr>
              <w:rPr>
                <w:lang w:val="es-ES_tradnl"/>
              </w:rPr>
            </w:pPr>
            <w:r>
              <w:rPr>
                <w:lang w:val="es-ES_tradnl"/>
              </w:rPr>
              <w:t>Cancelar la suscripci</w:t>
            </w:r>
            <w:r>
              <w:rPr>
                <w:lang w:val="es-ES_tradnl"/>
              </w:rPr>
              <w:t>ó</w:t>
            </w:r>
            <w:r>
              <w:rPr>
                <w:lang w:val="es-ES_tradnl"/>
              </w:rPr>
              <w:t>n de un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63578e3a-94f0-4a6e-8d2a-85d31c1c1925</w:t>
            </w:r>
          </w:p>
        </w:tc>
        <w:tc>
          <w:tcPr>
            <w:tcW w:w="7407" w:type="dxa"/>
            <w:shd w:val="clear" w:color="auto" w:fill="F2F2F2" w:themeFill="background1" w:themeFillShade="F2"/>
          </w:tcPr>
          <w:p w:rsidR="00000000" w:rsidRDefault="00FF2FA9">
            <w:pPr>
              <w:rPr>
                <w:noProof/>
              </w:rPr>
            </w:pPr>
            <w:r>
              <w:rPr>
                <w:noProof/>
              </w:rPr>
              <w:t>Verify that a viewer's payment was successful</w:t>
            </w:r>
          </w:p>
        </w:tc>
        <w:tc>
          <w:tcPr>
            <w:tcW w:w="7407" w:type="dxa"/>
          </w:tcPr>
          <w:p w:rsidR="00000000" w:rsidRDefault="00FF2FA9">
            <w:pPr>
              <w:rPr>
                <w:lang w:val="es-ES_tradnl"/>
              </w:rPr>
            </w:pPr>
            <w:r>
              <w:rPr>
                <w:lang w:val="es-ES_tradnl"/>
              </w:rPr>
              <w:t>Verificar que el pago de un espectador se haya realizado correctamente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20a0f5b0-04e2-41d3-aeae-810399d67154</w:t>
            </w:r>
          </w:p>
        </w:tc>
        <w:tc>
          <w:tcPr>
            <w:tcW w:w="7407" w:type="dxa"/>
            <w:shd w:val="clear" w:color="auto" w:fill="F2F2F2" w:themeFill="background1" w:themeFillShade="F2"/>
          </w:tcPr>
          <w:p w:rsidR="00000000" w:rsidRDefault="00FF2FA9">
            <w:pPr>
              <w:rPr>
                <w:noProof/>
              </w:rPr>
            </w:pPr>
            <w:r>
              <w:rPr>
                <w:noProof/>
              </w:rPr>
              <w:t>Check the renewal date of a viewer's subscription</w:t>
            </w:r>
          </w:p>
        </w:tc>
        <w:tc>
          <w:tcPr>
            <w:tcW w:w="7407" w:type="dxa"/>
          </w:tcPr>
          <w:p w:rsidR="00000000" w:rsidRDefault="00FF2FA9">
            <w:pPr>
              <w:rPr>
                <w:lang w:val="es-ES_tradnl"/>
              </w:rPr>
            </w:pPr>
            <w:r>
              <w:rPr>
                <w:lang w:val="es-ES_tradnl"/>
              </w:rPr>
              <w:t>Verifique la fecha de renovaci</w:t>
            </w:r>
            <w:r>
              <w:rPr>
                <w:lang w:val="es-ES_tradnl"/>
              </w:rPr>
              <w:t>ó</w:t>
            </w:r>
            <w:r>
              <w:rPr>
                <w:lang w:val="es-ES_tradnl"/>
              </w:rPr>
              <w:t>n de la suscripci</w:t>
            </w:r>
            <w:r>
              <w:rPr>
                <w:lang w:val="es-ES_tradnl"/>
              </w:rPr>
              <w:t>ó</w:t>
            </w:r>
            <w:r>
              <w:rPr>
                <w:lang w:val="es-ES_tradnl"/>
              </w:rPr>
              <w:t>n de un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8c8386e1-5df0-471e-</w:t>
            </w:r>
            <w:r>
              <w:rPr>
                <w:noProof/>
                <w:sz w:val="2"/>
              </w:rPr>
              <w:t>a134-9ba4410ee76e</w:t>
            </w:r>
          </w:p>
        </w:tc>
        <w:tc>
          <w:tcPr>
            <w:tcW w:w="7407" w:type="dxa"/>
            <w:shd w:val="clear" w:color="auto" w:fill="F2F2F2" w:themeFill="background1" w:themeFillShade="F2"/>
          </w:tcPr>
          <w:p w:rsidR="00000000" w:rsidRDefault="00FF2FA9">
            <w:pPr>
              <w:rPr>
                <w:noProof/>
              </w:rPr>
            </w:pPr>
            <w:r>
              <w:rPr>
                <w:noProof/>
              </w:rPr>
              <w:t>See all of a viewer's payments</w:t>
            </w:r>
          </w:p>
        </w:tc>
        <w:tc>
          <w:tcPr>
            <w:tcW w:w="7407" w:type="dxa"/>
          </w:tcPr>
          <w:p w:rsidR="00000000" w:rsidRDefault="00FF2FA9">
            <w:pPr>
              <w:rPr>
                <w:lang w:val="es-ES_tradnl"/>
              </w:rPr>
            </w:pPr>
            <w:r>
              <w:rPr>
                <w:lang w:val="es-ES_tradnl"/>
              </w:rPr>
              <w:t>Ver todos los pagos de un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997b5318-4778-42d9-80b3-12e41bad21e7</w:t>
            </w:r>
          </w:p>
        </w:tc>
        <w:tc>
          <w:tcPr>
            <w:tcW w:w="7407" w:type="dxa"/>
            <w:shd w:val="clear" w:color="auto" w:fill="F2F2F2" w:themeFill="background1" w:themeFillShade="F2"/>
          </w:tcPr>
          <w:p w:rsidR="00000000" w:rsidRDefault="00FF2FA9">
            <w:pPr>
              <w:rPr>
                <w:noProof/>
              </w:rPr>
            </w:pPr>
            <w:r>
              <w:rPr>
                <w:noProof/>
              </w:rPr>
              <w:t>Coupons and voucher codes</w:t>
            </w:r>
          </w:p>
        </w:tc>
        <w:tc>
          <w:tcPr>
            <w:tcW w:w="7407" w:type="dxa"/>
          </w:tcPr>
          <w:p w:rsidR="00000000" w:rsidRDefault="00FF2FA9">
            <w:pPr>
              <w:rPr>
                <w:lang w:val="es-ES_tradnl"/>
              </w:rPr>
            </w:pPr>
            <w:r>
              <w:rPr>
                <w:lang w:val="es-ES_tradnl"/>
              </w:rPr>
              <w:t>Cupones y c</w:t>
            </w:r>
            <w:r>
              <w:rPr>
                <w:lang w:val="es-ES_tradnl"/>
              </w:rPr>
              <w:t>ó</w:t>
            </w:r>
            <w:r>
              <w:rPr>
                <w:lang w:val="es-ES_tradnl"/>
              </w:rPr>
              <w:t>digos de cupones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fda9211f-a00b-4b00-8820-302de07e816c</w:t>
            </w:r>
          </w:p>
        </w:tc>
        <w:tc>
          <w:tcPr>
            <w:tcW w:w="7407" w:type="dxa"/>
            <w:shd w:val="clear" w:color="auto" w:fill="F2F2F2" w:themeFill="background1" w:themeFillShade="F2"/>
          </w:tcPr>
          <w:p w:rsidR="00000000" w:rsidRDefault="00FF2FA9">
            <w:pPr>
              <w:rPr>
                <w:noProof/>
              </w:rPr>
            </w:pPr>
            <w:r>
              <w:rPr>
                <w:noProof/>
              </w:rPr>
              <w:t xml:space="preserve">In the Evergent UI, you will </w:t>
            </w:r>
            <w:r>
              <w:rPr>
                <w:noProof/>
              </w:rPr>
              <w:t>be able to generate coupons and vouchers for discounts.</w:t>
            </w:r>
          </w:p>
        </w:tc>
        <w:tc>
          <w:tcPr>
            <w:tcW w:w="7407" w:type="dxa"/>
          </w:tcPr>
          <w:p w:rsidR="00000000" w:rsidRDefault="00FF2FA9">
            <w:pPr>
              <w:rPr>
                <w:lang w:val="es-ES_tradnl"/>
              </w:rPr>
            </w:pPr>
            <w:r>
              <w:rPr>
                <w:lang w:val="es-ES_tradnl"/>
              </w:rPr>
              <w:t>En la interfaz de usuario de Evergent, podr</w:t>
            </w:r>
            <w:r>
              <w:rPr>
                <w:lang w:val="es-ES_tradnl"/>
              </w:rPr>
              <w:t>á</w:t>
            </w:r>
            <w:r>
              <w:rPr>
                <w:lang w:val="es-ES_tradnl"/>
              </w:rPr>
              <w:t xml:space="preserve"> generar cupones y vales para descuentos.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126214b0-4f31-49ea-a9d5-8c62b8d9b4dd</w:t>
            </w:r>
          </w:p>
        </w:tc>
        <w:tc>
          <w:tcPr>
            <w:tcW w:w="7407" w:type="dxa"/>
            <w:shd w:val="clear" w:color="auto" w:fill="F2F2F2" w:themeFill="background1" w:themeFillShade="F2"/>
          </w:tcPr>
          <w:p w:rsidR="00000000" w:rsidRDefault="00FF2FA9">
            <w:pPr>
              <w:rPr>
                <w:noProof/>
              </w:rPr>
            </w:pPr>
            <w:r>
              <w:rPr>
                <w:noProof/>
              </w:rPr>
              <w:t>Once you generate these codes, you can distribute them to your viewers,</w:t>
            </w:r>
            <w:r>
              <w:rPr>
                <w:noProof/>
              </w:rPr>
              <w:t xml:space="preserve"> and then viewers can redeem them during the checkout process.</w:t>
            </w:r>
          </w:p>
        </w:tc>
        <w:tc>
          <w:tcPr>
            <w:tcW w:w="7407" w:type="dxa"/>
          </w:tcPr>
          <w:p w:rsidR="00000000" w:rsidRDefault="00FF2FA9">
            <w:pPr>
              <w:rPr>
                <w:lang w:val="es-ES_tradnl"/>
              </w:rPr>
            </w:pPr>
            <w:r>
              <w:rPr>
                <w:lang w:val="es-ES_tradnl"/>
              </w:rPr>
              <w:t>Una vez que genere estos c</w:t>
            </w:r>
            <w:r>
              <w:rPr>
                <w:lang w:val="es-ES_tradnl"/>
              </w:rPr>
              <w:t>ó</w:t>
            </w:r>
            <w:r>
              <w:rPr>
                <w:lang w:val="es-ES_tradnl"/>
              </w:rPr>
              <w:t>digos, puede distribuirlos a sus espectadores, y luego los espectadores pueden canjearlos durante el proceso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fd861c08-7909-4f6e-be9d-cc2ece5edfae</w:t>
            </w:r>
          </w:p>
        </w:tc>
        <w:tc>
          <w:tcPr>
            <w:tcW w:w="7407" w:type="dxa"/>
            <w:shd w:val="clear" w:color="auto" w:fill="F2F2F2" w:themeFill="background1" w:themeFillShade="F2"/>
          </w:tcPr>
          <w:p w:rsidR="00000000" w:rsidRDefault="00FF2FA9">
            <w:pPr>
              <w:rPr>
                <w:noProof/>
              </w:rPr>
            </w:pPr>
            <w:r>
              <w:rPr>
                <w:noProof/>
              </w:rPr>
              <w:t>Coupons and vouchers are associated with specific SVOD Packages/Products, so viewers can only redeem them with the corresponding SVOD Package/Products.</w:t>
            </w:r>
          </w:p>
        </w:tc>
        <w:tc>
          <w:tcPr>
            <w:tcW w:w="7407" w:type="dxa"/>
          </w:tcPr>
          <w:p w:rsidR="00000000" w:rsidRDefault="00FF2FA9">
            <w:pPr>
              <w:rPr>
                <w:lang w:val="es-ES_tradnl"/>
              </w:rPr>
            </w:pPr>
            <w:r>
              <w:rPr>
                <w:lang w:val="es-ES_tradnl"/>
              </w:rPr>
              <w:t>Los cupones y vales est</w:t>
            </w:r>
            <w:r>
              <w:rPr>
                <w:lang w:val="es-ES_tradnl"/>
              </w:rPr>
              <w:t>á</w:t>
            </w:r>
            <w:r>
              <w:rPr>
                <w:lang w:val="es-ES_tradnl"/>
              </w:rPr>
              <w:t>n asociados con Paquetes / Productos SVOD espec</w:t>
            </w:r>
            <w:r>
              <w:rPr>
                <w:lang w:val="es-ES_tradnl"/>
              </w:rPr>
              <w:t>í</w:t>
            </w:r>
            <w:r>
              <w:rPr>
                <w:lang w:val="es-ES_tradnl"/>
              </w:rPr>
              <w:t>ficos, por lo que los espectador</w:t>
            </w:r>
            <w:r>
              <w:rPr>
                <w:lang w:val="es-ES_tradnl"/>
              </w:rPr>
              <w:t>es solo pueden canjearlos con el Paquete / Productos SVOD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bdf4b227-5212-41cf-93bd-414c7761ef24</w:t>
            </w:r>
          </w:p>
        </w:tc>
        <w:tc>
          <w:tcPr>
            <w:tcW w:w="7407" w:type="dxa"/>
            <w:shd w:val="clear" w:color="auto" w:fill="F2F2F2" w:themeFill="background1" w:themeFillShade="F2"/>
          </w:tcPr>
          <w:p w:rsidR="00000000" w:rsidRDefault="00FF2FA9">
            <w:pPr>
              <w:rPr>
                <w:noProof/>
              </w:rPr>
            </w:pPr>
            <w:r>
              <w:rPr>
                <w:noProof/>
              </w:rPr>
              <w:t>Viewer communication</w:t>
            </w:r>
          </w:p>
        </w:tc>
        <w:tc>
          <w:tcPr>
            <w:tcW w:w="7407" w:type="dxa"/>
          </w:tcPr>
          <w:p w:rsidR="00000000" w:rsidRDefault="00FF2FA9">
            <w:pPr>
              <w:rPr>
                <w:lang w:val="es-ES_tradnl"/>
              </w:rPr>
            </w:pPr>
            <w:r>
              <w:rPr>
                <w:lang w:val="es-ES_tradnl"/>
              </w:rPr>
              <w:t>Comunicaci</w:t>
            </w:r>
            <w:r>
              <w:rPr>
                <w:lang w:val="es-ES_tradnl"/>
              </w:rPr>
              <w:t>ó</w:t>
            </w:r>
            <w:r>
              <w:rPr>
                <w:lang w:val="es-ES_tradnl"/>
              </w:rPr>
              <w:t>n con el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443c730f-db65-4293-8165-d4063a354eed</w:t>
            </w:r>
          </w:p>
        </w:tc>
        <w:tc>
          <w:tcPr>
            <w:tcW w:w="7407" w:type="dxa"/>
            <w:shd w:val="clear" w:color="auto" w:fill="F2F2F2" w:themeFill="background1" w:themeFillShade="F2"/>
          </w:tcPr>
          <w:p w:rsidR="00000000" w:rsidRDefault="00FF2FA9">
            <w:pPr>
              <w:rPr>
                <w:noProof/>
              </w:rPr>
            </w:pPr>
            <w:r>
              <w:rPr>
                <w:noProof/>
              </w:rPr>
              <w:t>You can configure the content and style of</w:t>
            </w:r>
            <w:r>
              <w:rPr>
                <w:noProof/>
              </w:rPr>
              <w:t xml:space="preserve"> the emails you send to viewers in Evergent</w:t>
            </w:r>
            <w:r>
              <w:rPr>
                <w:noProof/>
              </w:rPr>
              <w:t>’</w:t>
            </w:r>
            <w:r>
              <w:rPr>
                <w:noProof/>
              </w:rPr>
              <w:t>s system.</w:t>
            </w:r>
          </w:p>
        </w:tc>
        <w:tc>
          <w:tcPr>
            <w:tcW w:w="7407" w:type="dxa"/>
          </w:tcPr>
          <w:p w:rsidR="00000000" w:rsidRDefault="00FF2FA9">
            <w:pPr>
              <w:rPr>
                <w:lang w:val="es-ES_tradnl"/>
              </w:rPr>
            </w:pPr>
            <w:r>
              <w:rPr>
                <w:lang w:val="es-ES_tradnl"/>
              </w:rPr>
              <w:t>Puede configurar el contenido y el estilo de los correos electr</w:t>
            </w:r>
            <w:r>
              <w:rPr>
                <w:lang w:val="es-ES_tradnl"/>
              </w:rPr>
              <w:t>ó</w:t>
            </w:r>
            <w:r>
              <w:rPr>
                <w:lang w:val="es-ES_tradnl"/>
              </w:rPr>
              <w:t>nicos que env</w:t>
            </w:r>
            <w:r>
              <w:rPr>
                <w:lang w:val="es-ES_tradnl"/>
              </w:rPr>
              <w:t>í</w:t>
            </w:r>
            <w:r>
              <w:rPr>
                <w:lang w:val="es-ES_tradnl"/>
              </w:rPr>
              <w:t>a a los espectadores en el sistema de 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9497f3ff-2cc4-45f1-9eb4-65d2a8fd9d59</w:t>
            </w:r>
          </w:p>
        </w:tc>
        <w:tc>
          <w:tcPr>
            <w:tcW w:w="7407" w:type="dxa"/>
            <w:shd w:val="clear" w:color="auto" w:fill="F2F2F2" w:themeFill="background1" w:themeFillShade="F2"/>
          </w:tcPr>
          <w:p w:rsidR="00000000" w:rsidRDefault="00FF2FA9">
            <w:pPr>
              <w:rPr>
                <w:noProof/>
              </w:rPr>
            </w:pPr>
            <w:r>
              <w:rPr>
                <w:noProof/>
              </w:rPr>
              <w:t>You can also configure which even</w:t>
            </w:r>
            <w:r>
              <w:rPr>
                <w:noProof/>
              </w:rPr>
              <w:t>ts trigger emails that are being sent.</w:t>
            </w:r>
          </w:p>
        </w:tc>
        <w:tc>
          <w:tcPr>
            <w:tcW w:w="7407" w:type="dxa"/>
          </w:tcPr>
          <w:p w:rsidR="00000000" w:rsidRDefault="00FF2FA9">
            <w:pPr>
              <w:rPr>
                <w:lang w:val="es-ES_tradnl"/>
              </w:rPr>
            </w:pPr>
            <w:r>
              <w:rPr>
                <w:lang w:val="es-ES_tradnl"/>
              </w:rPr>
              <w:t>Tambi</w:t>
            </w:r>
            <w:r>
              <w:rPr>
                <w:lang w:val="es-ES_tradnl"/>
              </w:rPr>
              <w:t>é</w:t>
            </w:r>
            <w:r>
              <w:rPr>
                <w:lang w:val="es-ES_tradnl"/>
              </w:rPr>
              <w:t>n puede configurar qu</w:t>
            </w:r>
            <w:r>
              <w:rPr>
                <w:lang w:val="es-ES_tradnl"/>
              </w:rPr>
              <w:t>é</w:t>
            </w:r>
            <w:r>
              <w:rPr>
                <w:lang w:val="es-ES_tradnl"/>
              </w:rPr>
              <w:t xml:space="preserve"> eventos activan los correos electr</w:t>
            </w:r>
            <w:r>
              <w:rPr>
                <w:lang w:val="es-ES_tradnl"/>
              </w:rPr>
              <w:t>ó</w:t>
            </w:r>
            <w:r>
              <w:rPr>
                <w:lang w:val="es-ES_tradnl"/>
              </w:rPr>
              <w:t>nicos que se env</w:t>
            </w:r>
            <w:r>
              <w:rPr>
                <w:lang w:val="es-ES_tradnl"/>
              </w:rPr>
              <w:t>í</w:t>
            </w:r>
            <w:r>
              <w:rPr>
                <w:lang w:val="es-ES_tradnl"/>
              </w:rPr>
              <w:t>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c1a84fbc-6747-476c-9a63-e579aab990e4</w:t>
            </w:r>
          </w:p>
        </w:tc>
        <w:tc>
          <w:tcPr>
            <w:tcW w:w="7407" w:type="dxa"/>
            <w:shd w:val="clear" w:color="auto" w:fill="F2F2F2" w:themeFill="background1" w:themeFillShade="F2"/>
          </w:tcPr>
          <w:p w:rsidR="00000000" w:rsidRDefault="00FF2FA9">
            <w:pPr>
              <w:rPr>
                <w:noProof/>
              </w:rPr>
            </w:pPr>
            <w:r>
              <w:rPr>
                <w:noProof/>
              </w:rPr>
              <w:t>For example, when a viewer signs up for the service or when they upgrade from one subscription to another.</w:t>
            </w:r>
          </w:p>
        </w:tc>
        <w:tc>
          <w:tcPr>
            <w:tcW w:w="7407" w:type="dxa"/>
          </w:tcPr>
          <w:p w:rsidR="00000000" w:rsidRDefault="00FF2FA9">
            <w:pPr>
              <w:rPr>
                <w:lang w:val="es-ES_tradnl"/>
              </w:rPr>
            </w:pPr>
            <w:r>
              <w:rPr>
                <w:lang w:val="es-ES_tradnl"/>
              </w:rPr>
              <w:t>Por ejemplo, cuando un espectador se suscribe al servicio o cuando pasa de una suscripci</w:t>
            </w:r>
            <w:r>
              <w:rPr>
                <w:lang w:val="es-ES_tradnl"/>
              </w:rPr>
              <w:t>ó</w:t>
            </w:r>
            <w:r>
              <w:rPr>
                <w:lang w:val="es-ES_tradnl"/>
              </w:rPr>
              <w:t>n a otra.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9efe61d4-6b63-4403-9929-77e13824477f</w:t>
            </w:r>
          </w:p>
        </w:tc>
        <w:tc>
          <w:tcPr>
            <w:tcW w:w="7407" w:type="dxa"/>
            <w:shd w:val="clear" w:color="auto" w:fill="F2F2F2" w:themeFill="background1" w:themeFillShade="F2"/>
          </w:tcPr>
          <w:p w:rsidR="00000000" w:rsidRDefault="00FF2FA9">
            <w:pPr>
              <w:rPr>
                <w:noProof/>
              </w:rPr>
            </w:pPr>
            <w:r>
              <w:rPr>
                <w:noProof/>
              </w:rPr>
              <w:t>Analytics and reporting</w:t>
            </w:r>
          </w:p>
        </w:tc>
        <w:tc>
          <w:tcPr>
            <w:tcW w:w="7407" w:type="dxa"/>
          </w:tcPr>
          <w:p w:rsidR="00000000" w:rsidRDefault="00FF2FA9">
            <w:pPr>
              <w:rPr>
                <w:lang w:val="es-ES_tradnl"/>
              </w:rPr>
            </w:pPr>
            <w:r>
              <w:rPr>
                <w:lang w:val="es-ES_tradnl"/>
              </w:rPr>
              <w:t>An</w:t>
            </w:r>
            <w:r>
              <w:rPr>
                <w:lang w:val="es-ES_tradnl"/>
              </w:rPr>
              <w:t>á</w:t>
            </w:r>
            <w:r>
              <w:rPr>
                <w:lang w:val="es-ES_tradnl"/>
              </w:rPr>
              <w:t>lisis 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2f4e4e7e-e868-4acd-8d64-8787dd943d8c</w:t>
            </w:r>
          </w:p>
        </w:tc>
        <w:tc>
          <w:tcPr>
            <w:tcW w:w="7407" w:type="dxa"/>
            <w:shd w:val="clear" w:color="auto" w:fill="F2F2F2" w:themeFill="background1" w:themeFillShade="F2"/>
          </w:tcPr>
          <w:p w:rsidR="00000000" w:rsidRDefault="00FF2FA9">
            <w:pPr>
              <w:rPr>
                <w:noProof/>
              </w:rPr>
            </w:pPr>
            <w:r>
              <w:rPr>
                <w:noProof/>
              </w:rPr>
              <w:t>Financial reports</w:t>
            </w:r>
          </w:p>
        </w:tc>
        <w:tc>
          <w:tcPr>
            <w:tcW w:w="7407" w:type="dxa"/>
          </w:tcPr>
          <w:p w:rsidR="00000000" w:rsidRDefault="00FF2FA9">
            <w:pPr>
              <w:rPr>
                <w:lang w:val="es-ES_tradnl"/>
              </w:rPr>
            </w:pPr>
            <w:r>
              <w:rPr>
                <w:lang w:val="es-ES_tradnl"/>
              </w:rPr>
              <w:t>Reportes financieros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e4d52fe6-149b-48da-9dfb-c82b1a14d176</w:t>
            </w:r>
          </w:p>
        </w:tc>
        <w:tc>
          <w:tcPr>
            <w:tcW w:w="7407" w:type="dxa"/>
            <w:shd w:val="clear" w:color="auto" w:fill="F2F2F2" w:themeFill="background1" w:themeFillShade="F2"/>
          </w:tcPr>
          <w:p w:rsidR="00000000" w:rsidRDefault="00FF2FA9">
            <w:pPr>
              <w:rPr>
                <w:noProof/>
              </w:rPr>
            </w:pPr>
            <w:r>
              <w:rPr>
                <w:noProof/>
              </w:rPr>
              <w:t>Business performance reporting will be available in Evergent</w:t>
            </w:r>
            <w:r>
              <w:rPr>
                <w:noProof/>
              </w:rPr>
              <w:t>’</w:t>
            </w:r>
            <w:r>
              <w:rPr>
                <w:noProof/>
              </w:rPr>
              <w:t>s reporting Dashboard to h</w:t>
            </w:r>
            <w:r>
              <w:rPr>
                <w:noProof/>
              </w:rPr>
              <w:t>elp you understand how your Beacon app is performing in relation to your business objectives.</w:t>
            </w:r>
          </w:p>
        </w:tc>
        <w:tc>
          <w:tcPr>
            <w:tcW w:w="7407" w:type="dxa"/>
          </w:tcPr>
          <w:p w:rsidR="00000000" w:rsidRDefault="00FF2FA9">
            <w:pPr>
              <w:rPr>
                <w:lang w:val="es-ES_tradnl"/>
              </w:rPr>
            </w:pPr>
            <w:r>
              <w:rPr>
                <w:lang w:val="es-ES_tradnl"/>
              </w:rPr>
              <w:t>Los informes de rendimiento empresarial estar</w:t>
            </w:r>
            <w:r>
              <w:rPr>
                <w:lang w:val="es-ES_tradnl"/>
              </w:rPr>
              <w:t>á</w:t>
            </w:r>
            <w:r>
              <w:rPr>
                <w:lang w:val="es-ES_tradnl"/>
              </w:rPr>
              <w:t>n disponibles en el panel de informes de Evergent para ayudarlo a comprender c</w:t>
            </w:r>
            <w:r>
              <w:rPr>
                <w:lang w:val="es-ES_tradnl"/>
              </w:rPr>
              <w:t>ó</w:t>
            </w:r>
            <w:r>
              <w:rPr>
                <w:lang w:val="es-ES_tradnl"/>
              </w:rPr>
              <w:t>mo se est</w:t>
            </w:r>
            <w:r>
              <w:rPr>
                <w:lang w:val="es-ES_tradnl"/>
              </w:rPr>
              <w:t>á</w:t>
            </w:r>
            <w:r>
              <w:rPr>
                <w:lang w:val="es-ES_tradnl"/>
              </w:rPr>
              <w:t xml:space="preserve"> desempe</w:t>
            </w:r>
            <w:r>
              <w:rPr>
                <w:lang w:val="es-ES_tradnl"/>
              </w:rPr>
              <w:t>ñ</w:t>
            </w:r>
            <w:r>
              <w:rPr>
                <w:lang w:val="es-ES_tradnl"/>
              </w:rPr>
              <w:t>ando su aplicaci</w:t>
            </w:r>
            <w:r>
              <w:rPr>
                <w:lang w:val="es-ES_tradnl"/>
              </w:rPr>
              <w:t>ó</w:t>
            </w:r>
            <w:r>
              <w:rPr>
                <w:lang w:val="es-ES_tradnl"/>
              </w:rPr>
              <w:t>n</w:t>
            </w:r>
            <w:r>
              <w:rPr>
                <w:lang w:val="es-ES_tradnl"/>
              </w:rPr>
              <w:t xml:space="preserve"> Beacon en relaci</w:t>
            </w:r>
            <w:r>
              <w:rPr>
                <w:lang w:val="es-ES_tradnl"/>
              </w:rPr>
              <w:t>ó</w:t>
            </w:r>
            <w:r>
              <w:rPr>
                <w:lang w:val="es-ES_tradnl"/>
              </w:rPr>
              <w:t>n con sus objetivos comerciales.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0f2446ed-5452-47ff-95ac-58a37171e30d</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b725e07e-3210-4d77-a20d-2342d74458e6</w:t>
            </w:r>
          </w:p>
        </w:tc>
        <w:tc>
          <w:tcPr>
            <w:tcW w:w="7407" w:type="dxa"/>
            <w:shd w:val="clear" w:color="auto" w:fill="F2F2F2" w:themeFill="background1" w:themeFillShade="F2"/>
          </w:tcPr>
          <w:p w:rsidR="00000000" w:rsidRDefault="00FF2FA9">
            <w:pPr>
              <w:rPr>
                <w:noProof/>
              </w:rPr>
            </w:pPr>
            <w:r>
              <w:rPr>
                <w:rStyle w:val="mqInternal"/>
                <w:noProof/>
              </w:rPr>
              <w:t>[1}</w:t>
            </w:r>
            <w:r>
              <w:rPr>
                <w:noProof/>
              </w:rPr>
              <w:t>Configuring Beacon with Evergent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Configuraci</w:t>
            </w:r>
            <w:r>
              <w:rPr>
                <w:lang w:val="es-ES_tradnl"/>
              </w:rPr>
              <w:t>ó</w:t>
            </w:r>
            <w:r>
              <w:rPr>
                <w:lang w:val="es-ES_tradnl"/>
              </w:rPr>
              <w:t>n de Beacon con Evergent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b43d86ae-442a-4663-b3c8-ca7f92ba3bd5</w:t>
            </w:r>
          </w:p>
        </w:tc>
        <w:tc>
          <w:tcPr>
            <w:tcW w:w="7407" w:type="dxa"/>
            <w:shd w:val="clear" w:color="auto" w:fill="F2F2F2" w:themeFill="background1" w:themeFillShade="F2"/>
          </w:tcPr>
          <w:p w:rsidR="00000000" w:rsidRDefault="00FF2FA9">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Ubicaci</w:t>
            </w:r>
            <w:r>
              <w:rPr>
                <w:lang w:val="es-ES_tradnl"/>
              </w:rPr>
              <w:t>ó</w:t>
            </w:r>
            <w:r>
              <w:rPr>
                <w:lang w:val="es-ES_tradnl"/>
              </w:rPr>
              <w:t>n de cuentas en Evergent CRM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d144a2dc-e7ba-4e60-906b-02f848ed81ea</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e25bf34f-f4b1-4898-8f32-4ceaa733cd55</w:t>
            </w:r>
          </w:p>
        </w:tc>
        <w:tc>
          <w:tcPr>
            <w:tcW w:w="7407" w:type="dxa"/>
            <w:shd w:val="clear" w:color="auto" w:fill="F2F2F2" w:themeFill="background1" w:themeFillShade="F2"/>
          </w:tcPr>
          <w:p w:rsidR="00000000" w:rsidRDefault="00FF2FA9">
            <w:pPr>
              <w:rPr>
                <w:noProof/>
              </w:rPr>
            </w:pPr>
            <w:r>
              <w:rPr>
                <w:noProof/>
              </w:rPr>
              <w:t>Managing Account D</w:t>
            </w:r>
            <w:r>
              <w:rPr>
                <w:noProof/>
              </w:rPr>
              <w:t>etails</w:t>
            </w:r>
            <w:r>
              <w:rPr>
                <w:rStyle w:val="mqInternal"/>
                <w:noProof/>
              </w:rPr>
              <w:t>{1]</w:t>
            </w:r>
          </w:p>
        </w:tc>
        <w:tc>
          <w:tcPr>
            <w:tcW w:w="7407" w:type="dxa"/>
          </w:tcPr>
          <w:p w:rsidR="00000000" w:rsidRDefault="00FF2FA9">
            <w:pPr>
              <w:rPr>
                <w:lang w:val="es-ES_tradnl"/>
              </w:rPr>
            </w:pPr>
            <w:r>
              <w:rPr>
                <w:lang w:val="es-ES_tradnl"/>
              </w:rPr>
              <w:t>Administrar los detalles de la cuenta</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0187010b-2f9b-4b8f-85cf-2d4a53ce0e72</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d5942a75-9bad-4e18-84f1-aa98c957dec6</w:t>
            </w:r>
          </w:p>
        </w:tc>
        <w:tc>
          <w:tcPr>
            <w:tcW w:w="7407" w:type="dxa"/>
            <w:shd w:val="clear" w:color="auto" w:fill="F2F2F2" w:themeFill="background1" w:themeFillShade="F2"/>
          </w:tcPr>
          <w:p w:rsidR="00000000" w:rsidRDefault="00FF2FA9">
            <w:pPr>
              <w:rPr>
                <w:noProof/>
              </w:rPr>
            </w:pPr>
            <w:r>
              <w:rPr>
                <w:noProof/>
              </w:rPr>
              <w:t>Billing and Finance</w:t>
            </w:r>
            <w:r>
              <w:rPr>
                <w:rStyle w:val="mqInternal"/>
                <w:noProof/>
              </w:rPr>
              <w:t>{1]</w:t>
            </w:r>
          </w:p>
        </w:tc>
        <w:tc>
          <w:tcPr>
            <w:tcW w:w="7407" w:type="dxa"/>
          </w:tcPr>
          <w:p w:rsidR="00000000" w:rsidRDefault="00FF2FA9">
            <w:pPr>
              <w:rPr>
                <w:lang w:val="es-ES_tradnl"/>
              </w:rPr>
            </w:pPr>
            <w:r>
              <w:rPr>
                <w:lang w:val="es-ES_tradnl"/>
              </w:rPr>
              <w:t>Facturaci</w:t>
            </w:r>
            <w:r>
              <w:rPr>
                <w:lang w:val="es-ES_tradnl"/>
              </w:rPr>
              <w:t>ó</w:t>
            </w:r>
            <w:r>
              <w:rPr>
                <w:lang w:val="es-ES_tradnl"/>
              </w:rPr>
              <w:t>n y Finanzas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8bcdeb7d-6685-4564-bbaf-78a8cbfd9870</w:t>
            </w:r>
          </w:p>
        </w:tc>
        <w:tc>
          <w:tcPr>
            <w:tcW w:w="7407" w:type="dxa"/>
            <w:shd w:val="clear" w:color="auto" w:fill="F2F2F2" w:themeFill="background1" w:themeFillShade="F2"/>
          </w:tcPr>
          <w:p w:rsidR="00000000" w:rsidRDefault="00FF2FA9">
            <w:pPr>
              <w:rPr>
                <w:noProof/>
              </w:rPr>
            </w:pPr>
            <w:r>
              <w:rPr>
                <w:rStyle w:val="mqInternal"/>
                <w:noProof/>
              </w:rPr>
              <w:t>[1}</w:t>
            </w:r>
            <w:r>
              <w:rPr>
                <w:noProof/>
              </w:rPr>
              <w:t>Evergent:</w:t>
            </w:r>
          </w:p>
        </w:tc>
        <w:tc>
          <w:tcPr>
            <w:tcW w:w="7407" w:type="dxa"/>
          </w:tcPr>
          <w:p w:rsidR="00000000" w:rsidRDefault="00FF2FA9">
            <w:pPr>
              <w:rPr>
                <w:lang w:val="es-ES_tradnl"/>
              </w:rPr>
            </w:pPr>
            <w:r>
              <w:rPr>
                <w:lang w:val="es-ES_tradnl"/>
              </w:rPr>
              <w:t>Evergent: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5d4bed7e-c559-42de-bca5-78c8fb481747</w:t>
            </w:r>
          </w:p>
        </w:tc>
        <w:tc>
          <w:tcPr>
            <w:tcW w:w="7407" w:type="dxa"/>
            <w:shd w:val="clear" w:color="auto" w:fill="F2F2F2" w:themeFill="background1" w:themeFillShade="F2"/>
          </w:tcPr>
          <w:p w:rsidR="00000000" w:rsidRDefault="00FF2FA9">
            <w:pPr>
              <w:rPr>
                <w:noProof/>
              </w:rPr>
            </w:pPr>
            <w:r>
              <w:rPr>
                <w:noProof/>
              </w:rPr>
              <w:t>Emailer and Coupons</w:t>
            </w:r>
            <w:r>
              <w:rPr>
                <w:rStyle w:val="mqInternal"/>
                <w:noProof/>
              </w:rPr>
              <w:t>{1]</w:t>
            </w:r>
          </w:p>
        </w:tc>
        <w:tc>
          <w:tcPr>
            <w:tcW w:w="7407" w:type="dxa"/>
          </w:tcPr>
          <w:p w:rsidR="00000000" w:rsidRDefault="00FF2FA9">
            <w:pPr>
              <w:rPr>
                <w:lang w:val="es-ES_tradnl"/>
              </w:rPr>
            </w:pPr>
            <w:r>
              <w:rPr>
                <w:lang w:val="es-ES_tradnl"/>
              </w:rPr>
              <w:t>Correo electr</w:t>
            </w:r>
            <w:r>
              <w:rPr>
                <w:lang w:val="es-ES_tradnl"/>
              </w:rPr>
              <w:t>ó</w:t>
            </w:r>
            <w:r>
              <w:rPr>
                <w:lang w:val="es-ES_tradnl"/>
              </w:rPr>
              <w:t>nico y cupones</w:t>
            </w:r>
            <w:r>
              <w:rPr>
                <w:rStyle w:val="mqInternal"/>
                <w:noProof/>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beacon-apps-ad-targeting.html</w:t>
            </w:r>
          </w:p>
          <w:p w:rsidR="00000000" w:rsidRDefault="00FF2FA9">
            <w:pPr>
              <w:jc w:val="center"/>
              <w:rPr>
                <w:b/>
                <w:noProof/>
              </w:rPr>
            </w:pPr>
            <w:r>
              <w:rPr>
                <w:b/>
                <w:noProof/>
              </w:rPr>
              <w:t>MQ971010 67fcedb3-8b3b-4270-84fd-4c28eaf5e092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d5dd026a-1ad1-479e-99c7-4bffdd02c2fa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44890b80-a6b3-4ea3-8d3d-5d372567dd5c</w:t>
            </w:r>
          </w:p>
        </w:tc>
        <w:tc>
          <w:tcPr>
            <w:tcW w:w="7407" w:type="dxa"/>
            <w:shd w:val="clear" w:color="auto" w:fill="F2F2F2" w:themeFill="background1" w:themeFillShade="F2"/>
          </w:tcPr>
          <w:p w:rsidR="00000000" w:rsidRDefault="00FF2FA9">
            <w:pPr>
              <w:rPr>
                <w:noProof/>
              </w:rPr>
            </w:pPr>
            <w:r>
              <w:rPr>
                <w:noProof/>
              </w:rPr>
              <w:t>Beacon Apps Ad Targeting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orientaci</w:t>
            </w:r>
            <w:r>
              <w:rPr>
                <w:lang w:val="es-ES_tradnl"/>
              </w:rPr>
              <w:t>ó</w:t>
            </w:r>
            <w:r>
              <w:rPr>
                <w:lang w:val="es-ES_tradnl"/>
              </w:rPr>
              <w:t>n de anuncios de Beacon Apps: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271f9041-2c17-41d5-9dee-4c2f92c34f4b</w:t>
            </w:r>
          </w:p>
        </w:tc>
        <w:tc>
          <w:tcPr>
            <w:tcW w:w="7407" w:type="dxa"/>
            <w:shd w:val="clear" w:color="auto" w:fill="F2F2F2" w:themeFill="background1" w:themeFillShade="F2"/>
          </w:tcPr>
          <w:p w:rsidR="00000000" w:rsidRDefault="00FF2FA9">
            <w:pPr>
              <w:rPr>
                <w:noProof/>
              </w:rPr>
            </w:pPr>
            <w:r>
              <w:rPr>
                <w:noProof/>
              </w:rPr>
              <w:t>Beacon Apps Ad targeting allows Beacon customers to send important devic</w:t>
            </w:r>
            <w:r>
              <w:rPr>
                <w:noProof/>
              </w:rPr>
              <w:t>e-level and user-specific information from the customer</w:t>
            </w:r>
            <w:r>
              <w:rPr>
                <w:noProof/>
              </w:rPr>
              <w:t>’</w:t>
            </w:r>
            <w:r>
              <w:rPr>
                <w:noProof/>
              </w:rPr>
              <w:t>s Beacon apps to their ad server or ad provider. parent:</w:t>
            </w:r>
          </w:p>
        </w:tc>
        <w:tc>
          <w:tcPr>
            <w:tcW w:w="7407" w:type="dxa"/>
          </w:tcPr>
          <w:p w:rsidR="00000000" w:rsidRDefault="00FF2FA9">
            <w:pPr>
              <w:rPr>
                <w:lang w:val="es-ES_tradnl"/>
              </w:rPr>
            </w:pPr>
            <w:r>
              <w:rPr>
                <w:lang w:val="es-ES_tradnl"/>
              </w:rPr>
              <w:t>La orientaci</w:t>
            </w:r>
            <w:r>
              <w:rPr>
                <w:lang w:val="es-ES_tradnl"/>
              </w:rPr>
              <w:t>ó</w:t>
            </w:r>
            <w:r>
              <w:rPr>
                <w:lang w:val="es-ES_tradnl"/>
              </w:rPr>
              <w:t>n de anuncios de Beacon Apps permite a los clientes de Beacon enviar informaci</w:t>
            </w:r>
            <w:r>
              <w:rPr>
                <w:lang w:val="es-ES_tradnl"/>
              </w:rPr>
              <w:t>ó</w:t>
            </w:r>
            <w:r>
              <w:rPr>
                <w:lang w:val="es-ES_tradnl"/>
              </w:rPr>
              <w:t>n importante a nivel de dispositivo y espec</w:t>
            </w:r>
            <w:r>
              <w:rPr>
                <w:lang w:val="es-ES_tradnl"/>
              </w:rPr>
              <w:t>í</w:t>
            </w:r>
            <w:r>
              <w:rPr>
                <w:lang w:val="es-ES_tradnl"/>
              </w:rPr>
              <w:t>fica de</w:t>
            </w:r>
            <w:r>
              <w:rPr>
                <w:lang w:val="es-ES_tradnl"/>
              </w:rPr>
              <w:t>l usuario desde las aplicaciones de Beacon del cliente a su servidor de anuncios o proveedor de anuncios.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22f40e2c-5ec7-43f0-8198-332dd8ee0377</w:t>
            </w:r>
          </w:p>
        </w:tc>
        <w:tc>
          <w:tcPr>
            <w:tcW w:w="7407" w:type="dxa"/>
            <w:shd w:val="clear" w:color="auto" w:fill="F2F2F2" w:themeFill="background1" w:themeFillShade="F2"/>
          </w:tcPr>
          <w:p w:rsidR="00000000" w:rsidRDefault="00FF2FA9">
            <w:pPr>
              <w:rPr>
                <w:noProof/>
              </w:rPr>
            </w:pPr>
            <w:r>
              <w:rPr>
                <w:noProof/>
              </w:rPr>
              <w:t>SSAI grandparent:</w:t>
            </w:r>
          </w:p>
        </w:tc>
        <w:tc>
          <w:tcPr>
            <w:tcW w:w="7407" w:type="dxa"/>
          </w:tcPr>
          <w:p w:rsidR="00000000" w:rsidRDefault="00FF2FA9">
            <w:pPr>
              <w:rPr>
                <w:lang w:val="es-ES_tradnl"/>
              </w:rPr>
            </w:pPr>
            <w:r>
              <w:rPr>
                <w:lang w:val="es-ES_tradnl"/>
              </w:rPr>
              <w:t>Abuelo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bcd16f8f-7651-404e-8359-36817c795514</w:t>
            </w:r>
          </w:p>
        </w:tc>
        <w:tc>
          <w:tcPr>
            <w:tcW w:w="7407" w:type="dxa"/>
            <w:shd w:val="clear" w:color="auto" w:fill="F2F2F2" w:themeFill="background1" w:themeFillShade="F2"/>
          </w:tcPr>
          <w:p w:rsidR="00000000" w:rsidRDefault="00FF2FA9">
            <w:pPr>
              <w:rPr>
                <w:noProof/>
              </w:rPr>
            </w:pPr>
            <w:r>
              <w:rPr>
                <w:noProof/>
              </w:rPr>
              <w:t>Monetization ---</w:t>
            </w:r>
          </w:p>
        </w:tc>
        <w:tc>
          <w:tcPr>
            <w:tcW w:w="7407" w:type="dxa"/>
          </w:tcPr>
          <w:p w:rsidR="00000000" w:rsidRDefault="00FF2FA9">
            <w:pPr>
              <w:rPr>
                <w:lang w:val="es-ES_tradnl"/>
              </w:rPr>
            </w:pPr>
            <w:r>
              <w:rPr>
                <w:lang w:val="es-ES_tradnl"/>
              </w:rPr>
              <w:t>Monetizaci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2a1ce384-c84f-4458-9cae-7c67969a4168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3c3bb487-e918-4121-99a7-0aa1eb1f5166</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7ccdc5cd-d2af-4670-a3ff-6b40a0b60d8c</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bd3636ba-5667-4450-9be0-421049f398b3</w:t>
            </w:r>
          </w:p>
        </w:tc>
        <w:tc>
          <w:tcPr>
            <w:tcW w:w="7407" w:type="dxa"/>
            <w:shd w:val="clear" w:color="auto" w:fill="F2F2F2" w:themeFill="background1" w:themeFillShade="F2"/>
          </w:tcPr>
          <w:p w:rsidR="00000000" w:rsidRDefault="00FF2FA9">
            <w:pPr>
              <w:rPr>
                <w:noProof/>
              </w:rPr>
            </w:pPr>
            <w:r>
              <w:rPr>
                <w:noProof/>
              </w:rPr>
              <w:t>Client-side information is passed from the apps to SSAI, and then SSAI includes this data in the customer</w:t>
            </w:r>
            <w:r>
              <w:rPr>
                <w:noProof/>
              </w:rPr>
              <w:t>’</w:t>
            </w:r>
            <w:r>
              <w:rPr>
                <w:noProof/>
              </w:rPr>
              <w:t>s VAST tag, which then allows customers to target ads based on this data.</w:t>
            </w:r>
          </w:p>
        </w:tc>
        <w:tc>
          <w:tcPr>
            <w:tcW w:w="7407" w:type="dxa"/>
          </w:tcPr>
          <w:p w:rsidR="00000000" w:rsidRDefault="00FF2FA9">
            <w:pPr>
              <w:rPr>
                <w:lang w:val="es-ES_tradnl"/>
              </w:rPr>
            </w:pPr>
            <w:r>
              <w:rPr>
                <w:lang w:val="es-ES_tradnl"/>
              </w:rPr>
              <w:t>La informaci</w:t>
            </w:r>
            <w:r>
              <w:rPr>
                <w:lang w:val="es-ES_tradnl"/>
              </w:rPr>
              <w:t>ó</w:t>
            </w:r>
            <w:r>
              <w:rPr>
                <w:lang w:val="es-ES_tradnl"/>
              </w:rPr>
              <w:t>n del lado del c</w:t>
            </w:r>
            <w:r>
              <w:rPr>
                <w:lang w:val="es-ES_tradnl"/>
              </w:rPr>
              <w:t>liente se pasa de las aplicaciones a SSAI, y luego SSAI incluye estos datos en la etiqueta VAST del cliente, que luego permite a los clientes orientar anuncios en funci</w:t>
            </w:r>
            <w:r>
              <w:rPr>
                <w:lang w:val="es-ES_tradnl"/>
              </w:rPr>
              <w:t>ó</w:t>
            </w:r>
            <w:r>
              <w:rPr>
                <w:lang w:val="es-ES_tradnl"/>
              </w:rPr>
              <w:t>n de estos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febbd771-7562-4516-affb-62d5e0dfa0b7</w:t>
            </w:r>
          </w:p>
        </w:tc>
        <w:tc>
          <w:tcPr>
            <w:tcW w:w="7407" w:type="dxa"/>
            <w:shd w:val="clear" w:color="auto" w:fill="F2F2F2" w:themeFill="background1" w:themeFillShade="F2"/>
          </w:tcPr>
          <w:p w:rsidR="00000000" w:rsidRDefault="00FF2FA9">
            <w:pPr>
              <w:rPr>
                <w:noProof/>
              </w:rPr>
            </w:pPr>
            <w:r>
              <w:rPr>
                <w:noProof/>
              </w:rPr>
              <w:t>The purpose of this is to i</w:t>
            </w:r>
            <w:r>
              <w:rPr>
                <w:noProof/>
              </w:rPr>
              <w:t>ncrease the value of customers</w:t>
            </w:r>
            <w:r>
              <w:rPr>
                <w:noProof/>
              </w:rPr>
              <w:t>’</w:t>
            </w:r>
            <w:r>
              <w:rPr>
                <w:noProof/>
              </w:rPr>
              <w:t xml:space="preserve"> ad inventory, therefore increasing ad revenue for their business.</w:t>
            </w:r>
          </w:p>
        </w:tc>
        <w:tc>
          <w:tcPr>
            <w:tcW w:w="7407" w:type="dxa"/>
          </w:tcPr>
          <w:p w:rsidR="00000000" w:rsidRDefault="00FF2FA9">
            <w:pPr>
              <w:rPr>
                <w:lang w:val="es-ES_tradnl"/>
              </w:rPr>
            </w:pPr>
            <w:r>
              <w:rPr>
                <w:lang w:val="es-ES_tradnl"/>
              </w:rPr>
              <w:t>El prop</w:t>
            </w:r>
            <w:r>
              <w:rPr>
                <w:lang w:val="es-ES_tradnl"/>
              </w:rPr>
              <w:t>ó</w:t>
            </w:r>
            <w:r>
              <w:rPr>
                <w:lang w:val="es-ES_tradnl"/>
              </w:rPr>
              <w:t>sito de esto es aumentar el valor del inventario de anuncios de los clientes y, por lo tanto, aumentar los ingresos publicitarios para su negocio.</w:t>
            </w:r>
          </w:p>
        </w:tc>
      </w:tr>
      <w:tr w:rsidR="00000000">
        <w:tc>
          <w:tcPr>
            <w:tcW w:w="660" w:type="dxa"/>
            <w:shd w:val="clear" w:color="auto" w:fill="F2F2F2" w:themeFill="background1" w:themeFillShade="F2"/>
          </w:tcPr>
          <w:p w:rsidR="00000000" w:rsidRDefault="00FF2FA9">
            <w:pPr>
              <w:rPr>
                <w:noProof/>
                <w:sz w:val="2"/>
              </w:rPr>
            </w:pPr>
            <w:r>
              <w:rPr>
                <w:noProof/>
                <w:sz w:val="16"/>
              </w:rPr>
              <w:t>11</w:t>
            </w:r>
            <w:r>
              <w:rPr>
                <w:noProof/>
                <w:sz w:val="16"/>
              </w:rPr>
              <w:t xml:space="preserve"> </w:t>
            </w:r>
            <w:r>
              <w:rPr>
                <w:noProof/>
                <w:sz w:val="16"/>
              </w:rPr>
              <w:br/>
            </w:r>
            <w:r>
              <w:rPr>
                <w:noProof/>
                <w:sz w:val="2"/>
              </w:rPr>
              <w:t>4fff847e-a7c0-43ae-a311-ee1803193a93</w:t>
            </w:r>
          </w:p>
        </w:tc>
        <w:tc>
          <w:tcPr>
            <w:tcW w:w="7407" w:type="dxa"/>
            <w:shd w:val="clear" w:color="auto" w:fill="F2F2F2" w:themeFill="background1" w:themeFillShade="F2"/>
          </w:tcPr>
          <w:p w:rsidR="00000000" w:rsidRDefault="00FF2FA9">
            <w:pPr>
              <w:rPr>
                <w:noProof/>
              </w:rPr>
            </w:pPr>
            <w:r>
              <w:rPr>
                <w:noProof/>
              </w:rPr>
              <w:t>Within Studio and Beacon CMS, you can set up how this data is passed to their ad server or ad provider.</w:t>
            </w:r>
          </w:p>
        </w:tc>
        <w:tc>
          <w:tcPr>
            <w:tcW w:w="7407" w:type="dxa"/>
          </w:tcPr>
          <w:p w:rsidR="00000000" w:rsidRDefault="00FF2FA9">
            <w:pPr>
              <w:rPr>
                <w:lang w:val="es-ES_tradnl"/>
              </w:rPr>
            </w:pPr>
            <w:r>
              <w:rPr>
                <w:lang w:val="es-ES_tradnl"/>
              </w:rPr>
              <w:t>Dentro de Studio y Beacon CMS, puede configurar c</w:t>
            </w:r>
            <w:r>
              <w:rPr>
                <w:lang w:val="es-ES_tradnl"/>
              </w:rPr>
              <w:t>ó</w:t>
            </w:r>
            <w:r>
              <w:rPr>
                <w:lang w:val="es-ES_tradnl"/>
              </w:rPr>
              <w:t>mo se transmiten estos datos a su servidor de anuncios o provee</w:t>
            </w:r>
            <w:r>
              <w:rPr>
                <w:lang w:val="es-ES_tradnl"/>
              </w:rPr>
              <w:t>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a04caae9-551b-4f00-9031-6e8fddaf01c8</w:t>
            </w:r>
          </w:p>
        </w:tc>
        <w:tc>
          <w:tcPr>
            <w:tcW w:w="7407" w:type="dxa"/>
            <w:shd w:val="clear" w:color="auto" w:fill="F2F2F2" w:themeFill="background1" w:themeFillShade="F2"/>
          </w:tcPr>
          <w:p w:rsidR="00000000" w:rsidRDefault="00FF2FA9">
            <w:pPr>
              <w:rPr>
                <w:noProof/>
              </w:rPr>
            </w:pPr>
            <w:r>
              <w:rPr>
                <w:noProof/>
              </w:rPr>
              <w:t>Benefits</w:t>
            </w:r>
          </w:p>
        </w:tc>
        <w:tc>
          <w:tcPr>
            <w:tcW w:w="7407" w:type="dxa"/>
          </w:tcPr>
          <w:p w:rsidR="00000000" w:rsidRDefault="00FF2FA9">
            <w:pPr>
              <w:rPr>
                <w:lang w:val="es-ES_tradnl"/>
              </w:rPr>
            </w:pPr>
            <w:r>
              <w:rPr>
                <w:lang w:val="es-ES_tradnl"/>
              </w:rPr>
              <w:t>Beneficios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9b82db3c-8cf7-4c87-a2ec-de5f4991530c</w:t>
            </w:r>
          </w:p>
        </w:tc>
        <w:tc>
          <w:tcPr>
            <w:tcW w:w="7407" w:type="dxa"/>
            <w:shd w:val="clear" w:color="auto" w:fill="F2F2F2" w:themeFill="background1" w:themeFillShade="F2"/>
          </w:tcPr>
          <w:p w:rsidR="00000000" w:rsidRDefault="00FF2FA9">
            <w:pPr>
              <w:rPr>
                <w:noProof/>
              </w:rPr>
            </w:pPr>
            <w:r>
              <w:rPr>
                <w:noProof/>
              </w:rPr>
              <w:t>Improved ad targeting</w:t>
            </w:r>
          </w:p>
        </w:tc>
        <w:tc>
          <w:tcPr>
            <w:tcW w:w="7407" w:type="dxa"/>
          </w:tcPr>
          <w:p w:rsidR="00000000" w:rsidRDefault="00FF2FA9">
            <w:pPr>
              <w:rPr>
                <w:lang w:val="es-ES_tradnl"/>
              </w:rPr>
            </w:pPr>
            <w:r>
              <w:rPr>
                <w:lang w:val="es-ES_tradnl"/>
              </w:rPr>
              <w:t>Orientaci</w:t>
            </w:r>
            <w:r>
              <w:rPr>
                <w:lang w:val="es-ES_tradnl"/>
              </w:rPr>
              <w:t>ó</w:t>
            </w:r>
            <w:r>
              <w:rPr>
                <w:lang w:val="es-ES_tradnl"/>
              </w:rPr>
              <w:t>n de anuncios mejorada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938e2f8f-3ad4-4be2-8523-2b8c1ffd4dc5</w:t>
            </w:r>
          </w:p>
        </w:tc>
        <w:tc>
          <w:tcPr>
            <w:tcW w:w="7407" w:type="dxa"/>
            <w:shd w:val="clear" w:color="auto" w:fill="F2F2F2" w:themeFill="background1" w:themeFillShade="F2"/>
          </w:tcPr>
          <w:p w:rsidR="00000000" w:rsidRDefault="00FF2FA9">
            <w:pPr>
              <w:rPr>
                <w:noProof/>
              </w:rPr>
            </w:pPr>
            <w:r>
              <w:rPr>
                <w:rStyle w:val="mqInternal"/>
                <w:noProof/>
              </w:rPr>
              <w:t>[1}</w:t>
            </w:r>
            <w:r>
              <w:rPr>
                <w:noProof/>
              </w:rPr>
              <w:t>User Session ID:</w:t>
            </w:r>
            <w:r>
              <w:rPr>
                <w:rStyle w:val="mqInternal"/>
                <w:noProof/>
              </w:rPr>
              <w:t>{2]</w:t>
            </w:r>
            <w:r>
              <w:rPr>
                <w:noProof/>
              </w:rPr>
              <w:t xml:space="preserve"> we generate a s</w:t>
            </w:r>
            <w:r>
              <w:rPr>
                <w:noProof/>
              </w:rPr>
              <w:t>ession ID on each device when a user opens the app.</w:t>
            </w:r>
          </w:p>
        </w:tc>
        <w:tc>
          <w:tcPr>
            <w:tcW w:w="7407" w:type="dxa"/>
          </w:tcPr>
          <w:p w:rsidR="00000000" w:rsidRDefault="00FF2FA9">
            <w:pPr>
              <w:rPr>
                <w:lang w:val="es-ES_tradnl"/>
              </w:rPr>
            </w:pPr>
            <w:r>
              <w:rPr>
                <w:rStyle w:val="mqInternal"/>
                <w:noProof/>
                <w:lang w:val="es-ES_tradnl"/>
              </w:rPr>
              <w:t>[1}</w:t>
            </w:r>
            <w:r>
              <w:rPr>
                <w:lang w:val="es-ES_tradnl"/>
              </w:rPr>
              <w:t>ID de sesi</w:t>
            </w:r>
            <w:r>
              <w:rPr>
                <w:lang w:val="es-ES_tradnl"/>
              </w:rPr>
              <w:t>ó</w:t>
            </w:r>
            <w:r>
              <w:rPr>
                <w:lang w:val="es-ES_tradnl"/>
              </w:rPr>
              <w:t>n de usuario:</w:t>
            </w:r>
            <w:r>
              <w:rPr>
                <w:rStyle w:val="mqInternal"/>
                <w:noProof/>
                <w:lang w:val="es-ES_tradnl"/>
              </w:rPr>
              <w:t>{2]</w:t>
            </w:r>
            <w:r>
              <w:rPr>
                <w:lang w:val="es-ES_tradnl"/>
              </w:rPr>
              <w:t xml:space="preserve"> generamos una ID de sesi</w:t>
            </w:r>
            <w:r>
              <w:rPr>
                <w:lang w:val="es-ES_tradnl"/>
              </w:rPr>
              <w:t>ó</w:t>
            </w:r>
            <w:r>
              <w:rPr>
                <w:lang w:val="es-ES_tradnl"/>
              </w:rPr>
              <w:t>n en cada dispositivo cuando un usuario abre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87826ccc-75fc-4d62-8330-91225f9b18fd</w:t>
            </w:r>
          </w:p>
        </w:tc>
        <w:tc>
          <w:tcPr>
            <w:tcW w:w="7407" w:type="dxa"/>
            <w:shd w:val="clear" w:color="auto" w:fill="F2F2F2" w:themeFill="background1" w:themeFillShade="F2"/>
          </w:tcPr>
          <w:p w:rsidR="00000000" w:rsidRDefault="00FF2FA9">
            <w:pPr>
              <w:rPr>
                <w:noProof/>
              </w:rPr>
            </w:pPr>
            <w:r>
              <w:rPr>
                <w:noProof/>
              </w:rPr>
              <w:t>This allows you to frequency-cap ads to that session, exclude competitive ads from being served together, and sequentially rotate ads in that session.</w:t>
            </w:r>
          </w:p>
        </w:tc>
        <w:tc>
          <w:tcPr>
            <w:tcW w:w="7407" w:type="dxa"/>
          </w:tcPr>
          <w:p w:rsidR="00000000" w:rsidRDefault="00FF2FA9">
            <w:pPr>
              <w:rPr>
                <w:lang w:val="es-ES_tradnl"/>
              </w:rPr>
            </w:pPr>
            <w:r>
              <w:rPr>
                <w:lang w:val="es-ES_tradnl"/>
              </w:rPr>
              <w:t>Esto le permite limitar la frecuencia de los anuncios a esa sesi</w:t>
            </w:r>
            <w:r>
              <w:rPr>
                <w:lang w:val="es-ES_tradnl"/>
              </w:rPr>
              <w:t>ó</w:t>
            </w:r>
            <w:r>
              <w:rPr>
                <w:lang w:val="es-ES_tradnl"/>
              </w:rPr>
              <w:t>n, excluir anuncios de la competencia pa</w:t>
            </w:r>
            <w:r>
              <w:rPr>
                <w:lang w:val="es-ES_tradnl"/>
              </w:rPr>
              <w:t>ra que no se publiquen juntos y rotar los anuncios secuencialmente en esa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810413f8-932f-46b7-b3dc-8b8218b74366</w:t>
            </w:r>
          </w:p>
        </w:tc>
        <w:tc>
          <w:tcPr>
            <w:tcW w:w="7407" w:type="dxa"/>
            <w:shd w:val="clear" w:color="auto" w:fill="F2F2F2" w:themeFill="background1" w:themeFillShade="F2"/>
          </w:tcPr>
          <w:p w:rsidR="00000000" w:rsidRDefault="00FF2FA9">
            <w:pPr>
              <w:rPr>
                <w:noProof/>
              </w:rPr>
            </w:pPr>
            <w:r>
              <w:rPr>
                <w:noProof/>
              </w:rPr>
              <w:t>These targeting capabilities are both necessary for direct-sold and programmatic ads</w:t>
            </w:r>
          </w:p>
        </w:tc>
        <w:tc>
          <w:tcPr>
            <w:tcW w:w="7407" w:type="dxa"/>
          </w:tcPr>
          <w:p w:rsidR="00000000" w:rsidRDefault="00FF2FA9">
            <w:pPr>
              <w:rPr>
                <w:lang w:val="es-ES_tradnl"/>
              </w:rPr>
            </w:pPr>
            <w:r>
              <w:rPr>
                <w:lang w:val="es-ES_tradnl"/>
              </w:rPr>
              <w:t>Estas capacidades de orientaci</w:t>
            </w:r>
            <w:r>
              <w:rPr>
                <w:lang w:val="es-ES_tradnl"/>
              </w:rPr>
              <w:t>ó</w:t>
            </w:r>
            <w:r>
              <w:rPr>
                <w:lang w:val="es-ES_tradnl"/>
              </w:rPr>
              <w:t>n son necesarias</w:t>
            </w:r>
            <w:r>
              <w:rPr>
                <w:lang w:val="es-ES_tradnl"/>
              </w:rPr>
              <w:t xml:space="preserve"> para los anuncios program</w:t>
            </w:r>
            <w:r>
              <w:rPr>
                <w:lang w:val="es-ES_tradnl"/>
              </w:rPr>
              <w:t>á</w:t>
            </w:r>
            <w:r>
              <w:rPr>
                <w:lang w:val="es-ES_tradnl"/>
              </w:rPr>
              <w:t>ticos y de venta directa.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3e28be34-838d-4b6b-a7db-4576f27969ed</w:t>
            </w:r>
          </w:p>
        </w:tc>
        <w:tc>
          <w:tcPr>
            <w:tcW w:w="7407" w:type="dxa"/>
            <w:shd w:val="clear" w:color="auto" w:fill="F2F2F2" w:themeFill="background1" w:themeFillShade="F2"/>
          </w:tcPr>
          <w:p w:rsidR="00000000" w:rsidRDefault="00FF2FA9">
            <w:pPr>
              <w:rPr>
                <w:noProof/>
              </w:rPr>
            </w:pPr>
            <w:r>
              <w:rPr>
                <w:rStyle w:val="mqInternal"/>
                <w:noProof/>
              </w:rPr>
              <w:t>[1}</w:t>
            </w:r>
            <w:r>
              <w:rPr>
                <w:noProof/>
              </w:rPr>
              <w:t>More data for programmatic ads: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w:t>
            </w:r>
            <w:r>
              <w:rPr>
                <w:lang w:val="es-ES_tradnl"/>
              </w:rPr>
              <w:t>á</w:t>
            </w:r>
            <w:r>
              <w:rPr>
                <w:lang w:val="es-ES_tradnl"/>
              </w:rPr>
              <w:t>s datos para anuncios program</w:t>
            </w:r>
            <w:r>
              <w:rPr>
                <w:lang w:val="es-ES_tradnl"/>
              </w:rPr>
              <w:t>á</w:t>
            </w:r>
            <w:r>
              <w:rPr>
                <w:lang w:val="es-ES_tradnl"/>
              </w:rPr>
              <w:t>ticos: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b2753ae4-1147-4bc1-b522-d8a72467b81f</w:t>
            </w:r>
          </w:p>
        </w:tc>
        <w:tc>
          <w:tcPr>
            <w:tcW w:w="7407" w:type="dxa"/>
            <w:shd w:val="clear" w:color="auto" w:fill="F2F2F2" w:themeFill="background1" w:themeFillShade="F2"/>
          </w:tcPr>
          <w:p w:rsidR="00000000" w:rsidRDefault="00FF2FA9">
            <w:pPr>
              <w:rPr>
                <w:noProof/>
              </w:rPr>
            </w:pPr>
            <w:r>
              <w:rPr>
                <w:noProof/>
              </w:rPr>
              <w:t>Mobile apps and CTV apps don</w:t>
            </w:r>
            <w:r>
              <w:rPr>
                <w:noProof/>
              </w:rPr>
              <w:t>’</w:t>
            </w:r>
            <w:r>
              <w:rPr>
                <w:noProof/>
              </w:rPr>
              <w:t>t support cookies, which is the dominant method for user/device-based ad targeting on the web.</w:t>
            </w:r>
          </w:p>
        </w:tc>
        <w:tc>
          <w:tcPr>
            <w:tcW w:w="7407" w:type="dxa"/>
          </w:tcPr>
          <w:p w:rsidR="00000000" w:rsidRDefault="00FF2FA9">
            <w:pPr>
              <w:rPr>
                <w:lang w:val="es-ES_tradnl"/>
              </w:rPr>
            </w:pPr>
            <w:r>
              <w:rPr>
                <w:lang w:val="es-ES_tradnl"/>
              </w:rPr>
              <w:t>Las aplicaciones m</w:t>
            </w:r>
            <w:r>
              <w:rPr>
                <w:lang w:val="es-ES_tradnl"/>
              </w:rPr>
              <w:t>ó</w:t>
            </w:r>
            <w:r>
              <w:rPr>
                <w:lang w:val="es-ES_tradnl"/>
              </w:rPr>
              <w:t>viles y las aplicaciones CTV no admiten cookies, que es el m</w:t>
            </w:r>
            <w:r>
              <w:rPr>
                <w:lang w:val="es-ES_tradnl"/>
              </w:rPr>
              <w:t>é</w:t>
            </w:r>
            <w:r>
              <w:rPr>
                <w:lang w:val="es-ES_tradnl"/>
              </w:rPr>
              <w:t>todo dominante para la segmentaci</w:t>
            </w:r>
            <w:r>
              <w:rPr>
                <w:lang w:val="es-ES_tradnl"/>
              </w:rPr>
              <w:t>ó</w:t>
            </w:r>
            <w:r>
              <w:rPr>
                <w:lang w:val="es-ES_tradnl"/>
              </w:rPr>
              <w:t>n de anuncios basada en usuarios / dispositivos</w:t>
            </w:r>
            <w:r>
              <w:rPr>
                <w:lang w:val="es-ES_tradnl"/>
              </w:rPr>
              <w:t xml:space="preserve"> en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9d6656b8-3c80-4b4e-89ea-3a37a82022b9</w:t>
            </w:r>
          </w:p>
        </w:tc>
        <w:tc>
          <w:tcPr>
            <w:tcW w:w="7407" w:type="dxa"/>
            <w:shd w:val="clear" w:color="auto" w:fill="F2F2F2" w:themeFill="background1" w:themeFillShade="F2"/>
          </w:tcPr>
          <w:p w:rsidR="00000000" w:rsidRDefault="00FF2FA9">
            <w:pPr>
              <w:rPr>
                <w:noProof/>
              </w:rPr>
            </w:pPr>
            <w:r>
              <w:rPr>
                <w:noProof/>
              </w:rPr>
              <w:t>By including params like Device ID, you can pass this valuable information to programmatic ad buyers, which will then enhance their ad targeting capabilities, leading to greater CPMs.</w:t>
            </w:r>
          </w:p>
        </w:tc>
        <w:tc>
          <w:tcPr>
            <w:tcW w:w="7407" w:type="dxa"/>
          </w:tcPr>
          <w:p w:rsidR="00000000" w:rsidRDefault="00FF2FA9">
            <w:pPr>
              <w:rPr>
                <w:lang w:val="es-ES_tradnl"/>
              </w:rPr>
            </w:pPr>
            <w:r>
              <w:rPr>
                <w:lang w:val="es-ES_tradnl"/>
              </w:rPr>
              <w:t>Al incluir par</w:t>
            </w:r>
            <w:r>
              <w:rPr>
                <w:lang w:val="es-ES_tradnl"/>
              </w:rPr>
              <w:t>á</w:t>
            </w:r>
            <w:r>
              <w:rPr>
                <w:lang w:val="es-ES_tradnl"/>
              </w:rPr>
              <w:t>metros como Device ID, puede transmitir esta valiosa informaci</w:t>
            </w:r>
            <w:r>
              <w:rPr>
                <w:lang w:val="es-ES_tradnl"/>
              </w:rPr>
              <w:t>ó</w:t>
            </w:r>
            <w:r>
              <w:rPr>
                <w:lang w:val="es-ES_tradnl"/>
              </w:rPr>
              <w:t>n a los compradores de anuncios program</w:t>
            </w:r>
            <w:r>
              <w:rPr>
                <w:lang w:val="es-ES_tradnl"/>
              </w:rPr>
              <w:t>á</w:t>
            </w:r>
            <w:r>
              <w:rPr>
                <w:lang w:val="es-ES_tradnl"/>
              </w:rPr>
              <w:t>ticos, que luego mejorar</w:t>
            </w:r>
            <w:r>
              <w:rPr>
                <w:lang w:val="es-ES_tradnl"/>
              </w:rPr>
              <w:t>á</w:t>
            </w:r>
            <w:r>
              <w:rPr>
                <w:lang w:val="es-ES_tradnl"/>
              </w:rPr>
              <w:t>n sus capacidades de orientaci</w:t>
            </w:r>
            <w:r>
              <w:rPr>
                <w:lang w:val="es-ES_tradnl"/>
              </w:rPr>
              <w:t>ó</w:t>
            </w:r>
            <w:r>
              <w:rPr>
                <w:lang w:val="es-ES_tradnl"/>
              </w:rPr>
              <w:t>n de anuncios, lo que generar</w:t>
            </w:r>
            <w:r>
              <w:rPr>
                <w:lang w:val="es-ES_tradnl"/>
              </w:rPr>
              <w:t>á</w:t>
            </w:r>
            <w:r>
              <w:rPr>
                <w:lang w:val="es-ES_tradnl"/>
              </w:rPr>
              <w:t xml:space="preserve"> mayores CPM.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af1b7c0f-9200-45a1-945e-fb66e6e25a34</w:t>
            </w:r>
          </w:p>
        </w:tc>
        <w:tc>
          <w:tcPr>
            <w:tcW w:w="7407" w:type="dxa"/>
            <w:shd w:val="clear" w:color="auto" w:fill="F2F2F2" w:themeFill="background1" w:themeFillShade="F2"/>
          </w:tcPr>
          <w:p w:rsidR="00000000" w:rsidRDefault="00FF2FA9">
            <w:pPr>
              <w:rPr>
                <w:noProof/>
              </w:rPr>
            </w:pPr>
            <w:r>
              <w:rPr>
                <w:noProof/>
              </w:rPr>
              <w:t>Support for</w:t>
            </w:r>
            <w:r>
              <w:rPr>
                <w:noProof/>
              </w:rPr>
              <w:t xml:space="preserve"> Ad Inventory split</w:t>
            </w:r>
          </w:p>
        </w:tc>
        <w:tc>
          <w:tcPr>
            <w:tcW w:w="7407" w:type="dxa"/>
          </w:tcPr>
          <w:p w:rsidR="00000000" w:rsidRDefault="00FF2FA9">
            <w:pPr>
              <w:rPr>
                <w:lang w:val="es-ES_tradnl"/>
              </w:rPr>
            </w:pPr>
            <w:r>
              <w:rPr>
                <w:lang w:val="es-ES_tradnl"/>
              </w:rPr>
              <w:t>Compatibilidad con la divisi</w:t>
            </w:r>
            <w:r>
              <w:rPr>
                <w:lang w:val="es-ES_tradnl"/>
              </w:rPr>
              <w:t>ó</w:t>
            </w:r>
            <w:r>
              <w:rPr>
                <w:lang w:val="es-ES_tradnl"/>
              </w:rPr>
              <w:t>n del inventario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d64e5237-3bcf-4000-999d-38ffb26477ae</w:t>
            </w:r>
          </w:p>
        </w:tc>
        <w:tc>
          <w:tcPr>
            <w:tcW w:w="7407" w:type="dxa"/>
            <w:shd w:val="clear" w:color="auto" w:fill="F2F2F2" w:themeFill="background1" w:themeFillShade="F2"/>
          </w:tcPr>
          <w:p w:rsidR="00000000" w:rsidRDefault="00FF2FA9">
            <w:pPr>
              <w:rPr>
                <w:noProof/>
              </w:rPr>
            </w:pPr>
            <w:r>
              <w:rPr>
                <w:noProof/>
              </w:rPr>
              <w:t>For apps that run on Amazon, Roku, and Samsung (in the US), you are required to do a 70/30 split of ad inventory/revenue with the platfo</w:t>
            </w:r>
            <w:r>
              <w:rPr>
                <w:noProof/>
              </w:rPr>
              <w:t>rm.</w:t>
            </w:r>
          </w:p>
        </w:tc>
        <w:tc>
          <w:tcPr>
            <w:tcW w:w="7407" w:type="dxa"/>
          </w:tcPr>
          <w:p w:rsidR="00000000" w:rsidRDefault="00FF2FA9">
            <w:pPr>
              <w:rPr>
                <w:lang w:val="es-ES_tradnl"/>
              </w:rPr>
            </w:pPr>
            <w:r>
              <w:rPr>
                <w:lang w:val="es-ES_tradnl"/>
              </w:rPr>
              <w:t>Para las aplicaciones que se ejecutan en Amazon, Roku y Samsung (en los EE. UU.), Debe realizar una divisi</w:t>
            </w:r>
            <w:r>
              <w:rPr>
                <w:lang w:val="es-ES_tradnl"/>
              </w:rPr>
              <w:t>ó</w:t>
            </w:r>
            <w:r>
              <w:rPr>
                <w:lang w:val="es-ES_tradnl"/>
              </w:rPr>
              <w:t>n 70/30 de inventario / ingresos de anuncios con la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e72e94c9-be9c-4bda-87b5-ba23f440bde3</w:t>
            </w:r>
          </w:p>
        </w:tc>
        <w:tc>
          <w:tcPr>
            <w:tcW w:w="7407" w:type="dxa"/>
            <w:shd w:val="clear" w:color="auto" w:fill="F2F2F2" w:themeFill="background1" w:themeFillShade="F2"/>
          </w:tcPr>
          <w:p w:rsidR="00000000" w:rsidRDefault="00FF2FA9">
            <w:pPr>
              <w:rPr>
                <w:noProof/>
              </w:rPr>
            </w:pPr>
            <w:r>
              <w:rPr>
                <w:noProof/>
              </w:rPr>
              <w:t>Beacon customers monetize 70% of the ad</w:t>
            </w:r>
            <w:r>
              <w:rPr>
                <w:noProof/>
              </w:rPr>
              <w:t xml:space="preserve"> inventory and the platform gets the remaining 30% of the ad inventory.</w:t>
            </w:r>
          </w:p>
        </w:tc>
        <w:tc>
          <w:tcPr>
            <w:tcW w:w="7407" w:type="dxa"/>
          </w:tcPr>
          <w:p w:rsidR="00000000" w:rsidRDefault="00FF2FA9">
            <w:pPr>
              <w:rPr>
                <w:lang w:val="es-ES_tradnl"/>
              </w:rPr>
            </w:pPr>
            <w:r>
              <w:rPr>
                <w:lang w:val="es-ES_tradnl"/>
              </w:rPr>
              <w:t>Los clientes de Beacon monetizan el 70% del inventario de anuncios y la plataforma obtiene el 30% restante del inventario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6c0c75cc-ad65-431f-a10f-4fcae4fa1709</w:t>
            </w:r>
          </w:p>
        </w:tc>
        <w:tc>
          <w:tcPr>
            <w:tcW w:w="7407" w:type="dxa"/>
            <w:shd w:val="clear" w:color="auto" w:fill="F2F2F2" w:themeFill="background1" w:themeFillShade="F2"/>
          </w:tcPr>
          <w:p w:rsidR="00000000" w:rsidRDefault="00FF2FA9">
            <w:pPr>
              <w:rPr>
                <w:noProof/>
              </w:rPr>
            </w:pPr>
            <w:r>
              <w:rPr>
                <w:noProof/>
              </w:rPr>
              <w:t>With th</w:t>
            </w:r>
            <w:r>
              <w:rPr>
                <w:noProof/>
              </w:rPr>
              <w:t>is enhanced ad targeting, you can use one ad tag across all of their apps and pass the device params to your ad server.</w:t>
            </w:r>
          </w:p>
        </w:tc>
        <w:tc>
          <w:tcPr>
            <w:tcW w:w="7407" w:type="dxa"/>
          </w:tcPr>
          <w:p w:rsidR="00000000" w:rsidRDefault="00FF2FA9">
            <w:pPr>
              <w:rPr>
                <w:lang w:val="es-ES_tradnl"/>
              </w:rPr>
            </w:pPr>
            <w:r>
              <w:rPr>
                <w:lang w:val="es-ES_tradnl"/>
              </w:rPr>
              <w:t>Con esta orientaci</w:t>
            </w:r>
            <w:r>
              <w:rPr>
                <w:lang w:val="es-ES_tradnl"/>
              </w:rPr>
              <w:t>ó</w:t>
            </w:r>
            <w:r>
              <w:rPr>
                <w:lang w:val="es-ES_tradnl"/>
              </w:rPr>
              <w:t>n publicitaria mejorada, puede usar una etiqueta publicitaria en todas sus aplicaciones y pasar los par</w:t>
            </w:r>
            <w:r>
              <w:rPr>
                <w:lang w:val="es-ES_tradnl"/>
              </w:rPr>
              <w:t>á</w:t>
            </w:r>
            <w:r>
              <w:rPr>
                <w:lang w:val="es-ES_tradnl"/>
              </w:rPr>
              <w:t>metros del di</w:t>
            </w:r>
            <w:r>
              <w:rPr>
                <w:lang w:val="es-ES_tradnl"/>
              </w:rPr>
              <w:t>spositivo a su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0ca16b58-5bbd-4513-9253-0c9f06de451f</w:t>
            </w:r>
          </w:p>
        </w:tc>
        <w:tc>
          <w:tcPr>
            <w:tcW w:w="7407" w:type="dxa"/>
            <w:shd w:val="clear" w:color="auto" w:fill="F2F2F2" w:themeFill="background1" w:themeFillShade="F2"/>
          </w:tcPr>
          <w:p w:rsidR="00000000" w:rsidRDefault="00FF2FA9">
            <w:pPr>
              <w:rPr>
                <w:noProof/>
              </w:rPr>
            </w:pPr>
            <w:r>
              <w:rPr>
                <w:noProof/>
              </w:rPr>
              <w:t>Inside your ad server, you will implement the business logic that splits the ad inventory by device.</w:t>
            </w:r>
          </w:p>
        </w:tc>
        <w:tc>
          <w:tcPr>
            <w:tcW w:w="7407" w:type="dxa"/>
          </w:tcPr>
          <w:p w:rsidR="00000000" w:rsidRDefault="00FF2FA9">
            <w:pPr>
              <w:rPr>
                <w:lang w:val="es-ES_tradnl"/>
              </w:rPr>
            </w:pPr>
            <w:r>
              <w:rPr>
                <w:lang w:val="es-ES_tradnl"/>
              </w:rPr>
              <w:t>Dentro de su servidor de anuncios, implementar</w:t>
            </w:r>
            <w:r>
              <w:rPr>
                <w:lang w:val="es-ES_tradnl"/>
              </w:rPr>
              <w:t>á</w:t>
            </w:r>
            <w:r>
              <w:rPr>
                <w:lang w:val="es-ES_tradnl"/>
              </w:rPr>
              <w:t xml:space="preserve"> la l</w:t>
            </w:r>
            <w:r>
              <w:rPr>
                <w:lang w:val="es-ES_tradnl"/>
              </w:rPr>
              <w:t>ó</w:t>
            </w:r>
            <w:r>
              <w:rPr>
                <w:lang w:val="es-ES_tradnl"/>
              </w:rPr>
              <w:t>gica empresarial que divide el inventario de anuncios por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ee025bd1-8fae-40ca-8176-084abd297d02</w:t>
            </w:r>
          </w:p>
        </w:tc>
        <w:tc>
          <w:tcPr>
            <w:tcW w:w="7407" w:type="dxa"/>
            <w:shd w:val="clear" w:color="auto" w:fill="F2F2F2" w:themeFill="background1" w:themeFillShade="F2"/>
          </w:tcPr>
          <w:p w:rsidR="00000000" w:rsidRDefault="00FF2FA9">
            <w:pPr>
              <w:rPr>
                <w:noProof/>
              </w:rPr>
            </w:pPr>
            <w:r>
              <w:rPr>
                <w:noProof/>
              </w:rPr>
              <w:t>The platforms also require passing LAT - Limited Ad Targeting - for Ad Inventory Split, which is a parameter we are now sending to your ad serv</w:t>
            </w:r>
            <w:r>
              <w:rPr>
                <w:noProof/>
              </w:rPr>
              <w:t>er.</w:t>
            </w:r>
          </w:p>
        </w:tc>
        <w:tc>
          <w:tcPr>
            <w:tcW w:w="7407" w:type="dxa"/>
          </w:tcPr>
          <w:p w:rsidR="00000000" w:rsidRDefault="00FF2FA9">
            <w:pPr>
              <w:rPr>
                <w:lang w:val="es-ES_tradnl"/>
              </w:rPr>
            </w:pPr>
            <w:r>
              <w:rPr>
                <w:lang w:val="es-ES_tradnl"/>
              </w:rPr>
              <w:t>Las plataformas tambi</w:t>
            </w:r>
            <w:r>
              <w:rPr>
                <w:lang w:val="es-ES_tradnl"/>
              </w:rPr>
              <w:t>é</w:t>
            </w:r>
            <w:r>
              <w:rPr>
                <w:lang w:val="es-ES_tradnl"/>
              </w:rPr>
              <w:t>n requieren pasar LAT (orientaci</w:t>
            </w:r>
            <w:r>
              <w:rPr>
                <w:lang w:val="es-ES_tradnl"/>
              </w:rPr>
              <w:t>ó</w:t>
            </w:r>
            <w:r>
              <w:rPr>
                <w:lang w:val="es-ES_tradnl"/>
              </w:rPr>
              <w:t>n limitada de anuncios) para la divisi</w:t>
            </w:r>
            <w:r>
              <w:rPr>
                <w:lang w:val="es-ES_tradnl"/>
              </w:rPr>
              <w:t>ó</w:t>
            </w:r>
            <w:r>
              <w:rPr>
                <w:lang w:val="es-ES_tradnl"/>
              </w:rPr>
              <w:t>n del inventario de anuncios, que es un par</w:t>
            </w:r>
            <w:r>
              <w:rPr>
                <w:lang w:val="es-ES_tradnl"/>
              </w:rPr>
              <w:t>á</w:t>
            </w:r>
            <w:r>
              <w:rPr>
                <w:lang w:val="es-ES_tradnl"/>
              </w:rPr>
              <w:t>metro que ahora enviamos a su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661b7dbe-c8e9-4edf-bdec-1c85ca50e29d</w:t>
            </w:r>
          </w:p>
        </w:tc>
        <w:tc>
          <w:tcPr>
            <w:tcW w:w="7407" w:type="dxa"/>
            <w:shd w:val="clear" w:color="auto" w:fill="F2F2F2" w:themeFill="background1" w:themeFillShade="F2"/>
          </w:tcPr>
          <w:p w:rsidR="00000000" w:rsidRDefault="00FF2FA9">
            <w:pPr>
              <w:rPr>
                <w:noProof/>
              </w:rPr>
            </w:pPr>
            <w:r>
              <w:rPr>
                <w:noProof/>
              </w:rPr>
              <w:t>User Privacy improve</w:t>
            </w:r>
            <w:r>
              <w:rPr>
                <w:noProof/>
              </w:rPr>
              <w:t>ments</w:t>
            </w:r>
          </w:p>
        </w:tc>
        <w:tc>
          <w:tcPr>
            <w:tcW w:w="7407" w:type="dxa"/>
          </w:tcPr>
          <w:p w:rsidR="00000000" w:rsidRDefault="00FF2FA9">
            <w:pPr>
              <w:rPr>
                <w:lang w:val="es-ES_tradnl"/>
              </w:rPr>
            </w:pPr>
            <w:r>
              <w:rPr>
                <w:lang w:val="es-ES_tradnl"/>
              </w:rPr>
              <w:t>Mejoras en la privacidad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68903e9d-1ee2-4ec7-82a4-6e17aaf4061e</w:t>
            </w:r>
          </w:p>
        </w:tc>
        <w:tc>
          <w:tcPr>
            <w:tcW w:w="7407" w:type="dxa"/>
            <w:shd w:val="clear" w:color="auto" w:fill="F2F2F2" w:themeFill="background1" w:themeFillShade="F2"/>
          </w:tcPr>
          <w:p w:rsidR="00000000" w:rsidRDefault="00FF2FA9">
            <w:pPr>
              <w:rPr>
                <w:noProof/>
              </w:rPr>
            </w:pPr>
            <w:r>
              <w:rPr>
                <w:noProof/>
              </w:rPr>
              <w:t xml:space="preserve">LAT </w:t>
            </w:r>
            <w:r>
              <w:rPr>
                <w:noProof/>
              </w:rPr>
              <w:t>“</w:t>
            </w:r>
            <w:r>
              <w:rPr>
                <w:noProof/>
              </w:rPr>
              <w:t>Limited Ad Targeting</w:t>
            </w:r>
            <w:r>
              <w:rPr>
                <w:noProof/>
              </w:rPr>
              <w:t>”</w:t>
            </w:r>
            <w:r>
              <w:rPr>
                <w:noProof/>
              </w:rPr>
              <w:t xml:space="preserve"> - allows users of Beacon apps to opt out of ad targeting based on user behavior.</w:t>
            </w:r>
          </w:p>
        </w:tc>
        <w:tc>
          <w:tcPr>
            <w:tcW w:w="7407" w:type="dxa"/>
          </w:tcPr>
          <w:p w:rsidR="00000000" w:rsidRDefault="00FF2FA9">
            <w:pPr>
              <w:rPr>
                <w:lang w:val="es-ES_tradnl"/>
              </w:rPr>
            </w:pPr>
            <w:r>
              <w:rPr>
                <w:lang w:val="es-ES_tradnl"/>
              </w:rPr>
              <w:t>LAT "Orientaci</w:t>
            </w:r>
            <w:r>
              <w:rPr>
                <w:lang w:val="es-ES_tradnl"/>
              </w:rPr>
              <w:t>ó</w:t>
            </w:r>
            <w:r>
              <w:rPr>
                <w:lang w:val="es-ES_tradnl"/>
              </w:rPr>
              <w:t xml:space="preserve">n de anuncios limitada": permite a los usuarios </w:t>
            </w:r>
            <w:r>
              <w:rPr>
                <w:lang w:val="es-ES_tradnl"/>
              </w:rPr>
              <w:t>de las aplicaciones Beacon optar por no recibir orientaci</w:t>
            </w:r>
            <w:r>
              <w:rPr>
                <w:lang w:val="es-ES_tradnl"/>
              </w:rPr>
              <w:t>ó</w:t>
            </w:r>
            <w:r>
              <w:rPr>
                <w:lang w:val="es-ES_tradnl"/>
              </w:rPr>
              <w:t>n de anuncios seg</w:t>
            </w:r>
            <w:r>
              <w:rPr>
                <w:lang w:val="es-ES_tradnl"/>
              </w:rPr>
              <w:t>ú</w:t>
            </w:r>
            <w:r>
              <w:rPr>
                <w:lang w:val="es-ES_tradnl"/>
              </w:rPr>
              <w:t>n el comportamiento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a4787933-e34f-4856-8f93-f988eecd006e</w:t>
            </w:r>
          </w:p>
        </w:tc>
        <w:tc>
          <w:tcPr>
            <w:tcW w:w="7407" w:type="dxa"/>
            <w:shd w:val="clear" w:color="auto" w:fill="F2F2F2" w:themeFill="background1" w:themeFillShade="F2"/>
          </w:tcPr>
          <w:p w:rsidR="00000000" w:rsidRDefault="00FF2FA9">
            <w:pPr>
              <w:rPr>
                <w:noProof/>
              </w:rPr>
            </w:pPr>
            <w:r>
              <w:rPr>
                <w:noProof/>
              </w:rPr>
              <w:t>Users have the ability to reset the unique Device ID that we assign to the device at any time.</w:t>
            </w:r>
          </w:p>
        </w:tc>
        <w:tc>
          <w:tcPr>
            <w:tcW w:w="7407" w:type="dxa"/>
          </w:tcPr>
          <w:p w:rsidR="00000000" w:rsidRDefault="00FF2FA9">
            <w:pPr>
              <w:rPr>
                <w:lang w:val="es-ES_tradnl"/>
              </w:rPr>
            </w:pPr>
            <w:r>
              <w:rPr>
                <w:lang w:val="es-ES_tradnl"/>
              </w:rPr>
              <w:t>Los usuari</w:t>
            </w:r>
            <w:r>
              <w:rPr>
                <w:lang w:val="es-ES_tradnl"/>
              </w:rPr>
              <w:t xml:space="preserve">os tienen la capacidad de restablecer la ID de dispositivo </w:t>
            </w:r>
            <w:r>
              <w:rPr>
                <w:lang w:val="es-ES_tradnl"/>
              </w:rPr>
              <w:t>ú</w:t>
            </w:r>
            <w:r>
              <w:rPr>
                <w:lang w:val="es-ES_tradnl"/>
              </w:rPr>
              <w:t>nica que asignamos al dispositivo en cualquier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19769145-14b9-4f9f-b140-88a86f034553</w:t>
            </w:r>
          </w:p>
        </w:tc>
        <w:tc>
          <w:tcPr>
            <w:tcW w:w="7407" w:type="dxa"/>
            <w:shd w:val="clear" w:color="auto" w:fill="F2F2F2" w:themeFill="background1" w:themeFillShade="F2"/>
          </w:tcPr>
          <w:p w:rsidR="00000000" w:rsidRDefault="00FF2FA9">
            <w:pPr>
              <w:rPr>
                <w:noProof/>
              </w:rPr>
            </w:pPr>
            <w:r>
              <w:rPr>
                <w:noProof/>
              </w:rPr>
              <w:t>Targeting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orientaci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40b201a5-c731-4326-af20-34709feea515</w:t>
            </w:r>
          </w:p>
        </w:tc>
        <w:tc>
          <w:tcPr>
            <w:tcW w:w="7407" w:type="dxa"/>
            <w:shd w:val="clear" w:color="auto" w:fill="F2F2F2" w:themeFill="background1" w:themeFillShade="F2"/>
          </w:tcPr>
          <w:p w:rsidR="00000000" w:rsidRDefault="00FF2FA9">
            <w:pPr>
              <w:rPr>
                <w:noProof/>
              </w:rPr>
            </w:pPr>
            <w:r>
              <w:rPr>
                <w:noProof/>
              </w:rPr>
              <w:t>You can target ads based on the information in the table below.</w:t>
            </w:r>
          </w:p>
        </w:tc>
        <w:tc>
          <w:tcPr>
            <w:tcW w:w="7407" w:type="dxa"/>
          </w:tcPr>
          <w:p w:rsidR="00000000" w:rsidRDefault="00FF2FA9">
            <w:pPr>
              <w:rPr>
                <w:lang w:val="es-ES_tradnl"/>
              </w:rPr>
            </w:pPr>
            <w:r>
              <w:rPr>
                <w:lang w:val="es-ES_tradnl"/>
              </w:rPr>
              <w:t>Puede orientar anuncios seg</w:t>
            </w:r>
            <w:r>
              <w:rPr>
                <w:lang w:val="es-ES_tradnl"/>
              </w:rPr>
              <w:t>ú</w:t>
            </w:r>
            <w:r>
              <w:rPr>
                <w:lang w:val="es-ES_tradnl"/>
              </w:rPr>
              <w:t>n la informaci</w:t>
            </w:r>
            <w:r>
              <w:rPr>
                <w:lang w:val="es-ES_tradnl"/>
              </w:rPr>
              <w:t>ó</w:t>
            </w:r>
            <w:r>
              <w:rPr>
                <w:lang w:val="es-ES_tradnl"/>
              </w:rPr>
              <w:t>n de la tabla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f96d0a33-64cf-45fd-9f1c-7d6c0ce43567</w:t>
            </w:r>
          </w:p>
        </w:tc>
        <w:tc>
          <w:tcPr>
            <w:tcW w:w="7407" w:type="dxa"/>
            <w:shd w:val="clear" w:color="auto" w:fill="F2F2F2" w:themeFill="background1" w:themeFillShade="F2"/>
          </w:tcPr>
          <w:p w:rsidR="00000000" w:rsidRDefault="00FF2FA9">
            <w:pPr>
              <w:rPr>
                <w:noProof/>
              </w:rPr>
            </w:pPr>
            <w:r>
              <w:rPr>
                <w:noProof/>
              </w:rPr>
              <w:t>Targeting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orientaci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1049e2e0-04e0-4387-8661-e53a1f03979e</w:t>
            </w:r>
          </w:p>
        </w:tc>
        <w:tc>
          <w:tcPr>
            <w:tcW w:w="7407" w:type="dxa"/>
            <w:shd w:val="clear" w:color="auto" w:fill="F2F2F2" w:themeFill="background1" w:themeFillShade="F2"/>
          </w:tcPr>
          <w:p w:rsidR="00000000" w:rsidRDefault="00FF2FA9">
            <w:pPr>
              <w:rPr>
                <w:noProof/>
              </w:rPr>
            </w:pPr>
            <w:r>
              <w:rPr>
                <w:noProof/>
              </w:rPr>
              <w:t>Type of information</w:t>
            </w:r>
          </w:p>
        </w:tc>
        <w:tc>
          <w:tcPr>
            <w:tcW w:w="7407" w:type="dxa"/>
          </w:tcPr>
          <w:p w:rsidR="00000000" w:rsidRDefault="00FF2FA9">
            <w:pPr>
              <w:rPr>
                <w:lang w:val="es-ES_tradnl"/>
              </w:rPr>
            </w:pPr>
            <w:r>
              <w:rPr>
                <w:lang w:val="es-ES_tradnl"/>
              </w:rPr>
              <w:t>Tipo de informacion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4c52fe0d-3ffd-4a96-9201-bbe491ac58d3</w:t>
            </w:r>
          </w:p>
        </w:tc>
        <w:tc>
          <w:tcPr>
            <w:tcW w:w="7407" w:type="dxa"/>
            <w:shd w:val="clear" w:color="auto" w:fill="F2F2F2" w:themeFill="background1" w:themeFillShade="F2"/>
          </w:tcPr>
          <w:p w:rsidR="00000000" w:rsidRDefault="00FF2FA9">
            <w:pPr>
              <w:rPr>
                <w:noProof/>
              </w:rPr>
            </w:pPr>
            <w:r>
              <w:rPr>
                <w:noProof/>
              </w:rPr>
              <w:t>Variable Name</w:t>
            </w:r>
          </w:p>
        </w:tc>
        <w:tc>
          <w:tcPr>
            <w:tcW w:w="7407" w:type="dxa"/>
          </w:tcPr>
          <w:p w:rsidR="00000000" w:rsidRDefault="00FF2FA9">
            <w:pPr>
              <w:rPr>
                <w:lang w:val="es-ES_tradnl"/>
              </w:rPr>
            </w:pPr>
            <w:r>
              <w:rPr>
                <w:lang w:val="es-ES_tradnl"/>
              </w:rPr>
              <w:t>Nombre de la variable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226c1fb6-3e0e-4ccb-8718-3e93c8097175</w:t>
            </w:r>
          </w:p>
        </w:tc>
        <w:tc>
          <w:tcPr>
            <w:tcW w:w="7407" w:type="dxa"/>
            <w:shd w:val="clear" w:color="auto" w:fill="F2F2F2" w:themeFill="background1" w:themeFillShade="F2"/>
          </w:tcPr>
          <w:p w:rsidR="00000000" w:rsidRDefault="00FF2FA9">
            <w:pPr>
              <w:rPr>
                <w:noProof/>
              </w:rPr>
            </w:pPr>
            <w:r>
              <w:rPr>
                <w:noProof/>
              </w:rPr>
              <w:t>Values</w:t>
            </w:r>
          </w:p>
        </w:tc>
        <w:tc>
          <w:tcPr>
            <w:tcW w:w="7407" w:type="dxa"/>
          </w:tcPr>
          <w:p w:rsidR="00000000" w:rsidRDefault="00FF2FA9">
            <w:pPr>
              <w:rPr>
                <w:lang w:val="es-ES_tradnl"/>
              </w:rPr>
            </w:pPr>
            <w:r>
              <w:rPr>
                <w:lang w:val="es-ES_tradnl"/>
              </w:rPr>
              <w:t>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dbca44d7-3bc1-4557-bd85-c6cdf0eee9c7</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df78f5c1-f41a-4551-b80f-d8f93fe1907b</w:t>
            </w:r>
          </w:p>
        </w:tc>
        <w:tc>
          <w:tcPr>
            <w:tcW w:w="7407" w:type="dxa"/>
            <w:shd w:val="clear" w:color="auto" w:fill="F2F2F2" w:themeFill="background1" w:themeFillShade="F2"/>
          </w:tcPr>
          <w:p w:rsidR="00000000" w:rsidRDefault="00FF2FA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rsidR="00000000" w:rsidRDefault="00FF2FA9">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w:t>
            </w:r>
            <w:r>
              <w:rPr>
                <w:rStyle w:val="mqInternal"/>
                <w:noProof/>
                <w:lang w:val="es-ES_tradnl"/>
              </w:rPr>
              <w:t>[1}[11]{3]</w:t>
            </w:r>
            <w:r>
              <w:rPr>
                <w:lang w:val="es-ES_tradnl"/>
              </w:rPr>
              <w:t xml:space="preserve"> , </w:t>
            </w:r>
            <w:r>
              <w:rPr>
                <w:rStyle w:val="mqInternal"/>
                <w:noProof/>
                <w:lang w:val="es-ES_tradnl"/>
              </w:rPr>
              <w:t>[1}[14]{3]</w:t>
            </w:r>
            <w:r>
              <w:rPr>
                <w:lang w:val="es-ES_tradnl"/>
              </w:rPr>
              <w:t xml:space="preserve"> , </w:t>
            </w:r>
            <w:r>
              <w:rPr>
                <w:rStyle w:val="mqInternal"/>
                <w:noProof/>
                <w:lang w:val="es-ES_tradnl"/>
              </w:rPr>
              <w:t>[1}[17]{3]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843f5c11-29f7-413a-9617-ceac4d1d5d47</w:t>
            </w:r>
          </w:p>
        </w:tc>
        <w:tc>
          <w:tcPr>
            <w:tcW w:w="7407" w:type="dxa"/>
            <w:shd w:val="clear" w:color="auto" w:fill="F2F2F2" w:themeFill="background1" w:themeFillShade="F2"/>
          </w:tcPr>
          <w:p w:rsidR="00000000" w:rsidRDefault="00FF2FA9">
            <w:pPr>
              <w:rPr>
                <w:noProof/>
              </w:rPr>
            </w:pPr>
            <w:r>
              <w:rPr>
                <w:noProof/>
              </w:rPr>
              <w:t>OS version</w:t>
            </w:r>
          </w:p>
        </w:tc>
        <w:tc>
          <w:tcPr>
            <w:tcW w:w="7407" w:type="dxa"/>
          </w:tcPr>
          <w:p w:rsidR="00000000" w:rsidRDefault="00FF2FA9">
            <w:pPr>
              <w:rPr>
                <w:lang w:val="es-ES_tradnl"/>
              </w:rPr>
            </w:pPr>
            <w:r>
              <w:rPr>
                <w:lang w:val="es-ES_tradnl"/>
              </w:rPr>
              <w:t>v</w:t>
            </w:r>
            <w:r>
              <w:rPr>
                <w:lang w:val="es-ES_tradnl"/>
              </w:rPr>
              <w:t>ersi</w:t>
            </w:r>
            <w:r>
              <w:rPr>
                <w:lang w:val="es-ES_tradnl"/>
              </w:rPr>
              <w:t>ó</w:t>
            </w:r>
            <w:r>
              <w:rPr>
                <w:lang w:val="es-ES_tradnl"/>
              </w:rPr>
              <w:t>n del sistema operativo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5c5cb60c-957a-487a-b34d-4d30c288ed52</w:t>
            </w:r>
          </w:p>
        </w:tc>
        <w:tc>
          <w:tcPr>
            <w:tcW w:w="7407" w:type="dxa"/>
            <w:shd w:val="clear" w:color="auto" w:fill="F2F2F2" w:themeFill="background1" w:themeFillShade="F2"/>
          </w:tcPr>
          <w:p w:rsidR="00000000" w:rsidRDefault="00FF2FA9">
            <w:pPr>
              <w:rPr>
                <w:noProof/>
              </w:rPr>
            </w:pPr>
            <w:r>
              <w:rPr>
                <w:noProof/>
              </w:rPr>
              <w:t xml:space="preserve">device os version (for example, </w:t>
            </w:r>
            <w:r>
              <w:rPr>
                <w:rStyle w:val="mqInternal"/>
                <w:noProof/>
              </w:rPr>
              <w:t>[1}[2]{3]</w:t>
            </w:r>
            <w:r>
              <w:rPr>
                <w:noProof/>
              </w:rPr>
              <w:t>)</w:t>
            </w:r>
          </w:p>
        </w:tc>
        <w:tc>
          <w:tcPr>
            <w:tcW w:w="7407" w:type="dxa"/>
          </w:tcPr>
          <w:p w:rsidR="00000000" w:rsidRDefault="00FF2FA9">
            <w:pPr>
              <w:rPr>
                <w:lang w:val="es-ES_tradnl"/>
              </w:rPr>
            </w:pPr>
            <w:r>
              <w:rPr>
                <w:lang w:val="es-ES_tradnl"/>
              </w:rPr>
              <w:t>versi</w:t>
            </w:r>
            <w:r>
              <w:rPr>
                <w:lang w:val="es-ES_tradnl"/>
              </w:rPr>
              <w:t>ó</w:t>
            </w:r>
            <w:r>
              <w:rPr>
                <w:lang w:val="es-ES_tradnl"/>
              </w:rPr>
              <w:t xml:space="preserve">n del sistema operativo del dispositivo (por ejemplo,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d04637b0-97d8-407e-ba74-abcd0bb8e5ca</w:t>
            </w:r>
          </w:p>
        </w:tc>
        <w:tc>
          <w:tcPr>
            <w:tcW w:w="7407" w:type="dxa"/>
            <w:shd w:val="clear" w:color="auto" w:fill="F2F2F2" w:themeFill="background1" w:themeFillShade="F2"/>
          </w:tcPr>
          <w:p w:rsidR="00000000" w:rsidRDefault="00FF2FA9">
            <w:pPr>
              <w:rPr>
                <w:noProof/>
              </w:rPr>
            </w:pPr>
            <w:r>
              <w:rPr>
                <w:noProof/>
              </w:rPr>
              <w:t>Device model</w:t>
            </w:r>
          </w:p>
        </w:tc>
        <w:tc>
          <w:tcPr>
            <w:tcW w:w="7407" w:type="dxa"/>
          </w:tcPr>
          <w:p w:rsidR="00000000" w:rsidRDefault="00FF2FA9">
            <w:pPr>
              <w:rPr>
                <w:lang w:val="es-ES_tradnl"/>
              </w:rPr>
            </w:pPr>
            <w:r>
              <w:rPr>
                <w:lang w:val="es-ES_tradnl"/>
              </w:rPr>
              <w:t>Modelo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2a5ec104-992e-45bf-a12b-ea0bdcc947eb</w:t>
            </w:r>
          </w:p>
        </w:tc>
        <w:tc>
          <w:tcPr>
            <w:tcW w:w="7407" w:type="dxa"/>
            <w:shd w:val="clear" w:color="auto" w:fill="F2F2F2" w:themeFill="background1" w:themeFillShade="F2"/>
          </w:tcPr>
          <w:p w:rsidR="00000000" w:rsidRDefault="00FF2FA9">
            <w:pPr>
              <w:rPr>
                <w:noProof/>
              </w:rPr>
            </w:pPr>
            <w:r>
              <w:rPr>
                <w:noProof/>
              </w:rPr>
              <w:t>device model.</w:t>
            </w:r>
          </w:p>
        </w:tc>
        <w:tc>
          <w:tcPr>
            <w:tcW w:w="7407" w:type="dxa"/>
          </w:tcPr>
          <w:p w:rsidR="00000000" w:rsidRDefault="00FF2FA9">
            <w:pPr>
              <w:rPr>
                <w:lang w:val="es-ES_tradnl"/>
              </w:rPr>
            </w:pPr>
            <w:r>
              <w:rPr>
                <w:lang w:val="es-ES_tradnl"/>
              </w:rPr>
              <w:t>modelo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a706ba2f-ff49-43f1-90db-ee2ac876a25a</w:t>
            </w:r>
          </w:p>
        </w:tc>
        <w:tc>
          <w:tcPr>
            <w:tcW w:w="7407" w:type="dxa"/>
            <w:shd w:val="clear" w:color="auto" w:fill="F2F2F2" w:themeFill="background1" w:themeFillShade="F2"/>
          </w:tcPr>
          <w:p w:rsidR="00000000" w:rsidRDefault="00FF2FA9">
            <w:pPr>
              <w:rPr>
                <w:noProof/>
              </w:rPr>
            </w:pPr>
            <w:r>
              <w:rPr>
                <w:noProof/>
              </w:rPr>
              <w:t>Browser version used for web apps</w:t>
            </w:r>
          </w:p>
        </w:tc>
        <w:tc>
          <w:tcPr>
            <w:tcW w:w="7407" w:type="dxa"/>
          </w:tcPr>
          <w:p w:rsidR="00000000" w:rsidRDefault="00FF2FA9">
            <w:pPr>
              <w:rPr>
                <w:lang w:val="es-ES_tradnl"/>
              </w:rPr>
            </w:pPr>
            <w:r>
              <w:rPr>
                <w:lang w:val="es-ES_tradnl"/>
              </w:rPr>
              <w:t>Versi</w:t>
            </w:r>
            <w:r>
              <w:rPr>
                <w:lang w:val="es-ES_tradnl"/>
              </w:rPr>
              <w:t>ó</w:t>
            </w:r>
            <w:r>
              <w:rPr>
                <w:lang w:val="es-ES_tradnl"/>
              </w:rPr>
              <w:t>n del navegador utilizada para aplicaciones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c4424e0c-c625-4c1e-b</w:t>
            </w:r>
            <w:r>
              <w:rPr>
                <w:noProof/>
                <w:sz w:val="2"/>
              </w:rPr>
              <w:t>76c-c5ccadf5de8d</w:t>
            </w:r>
          </w:p>
        </w:tc>
        <w:tc>
          <w:tcPr>
            <w:tcW w:w="7407" w:type="dxa"/>
            <w:shd w:val="clear" w:color="auto" w:fill="F2F2F2" w:themeFill="background1" w:themeFillShade="F2"/>
          </w:tcPr>
          <w:p w:rsidR="00000000" w:rsidRDefault="00FF2FA9">
            <w:pPr>
              <w:rPr>
                <w:noProof/>
              </w:rPr>
            </w:pPr>
            <w:r>
              <w:rPr>
                <w:noProof/>
              </w:rPr>
              <w:t>Manufacturer</w:t>
            </w:r>
          </w:p>
        </w:tc>
        <w:tc>
          <w:tcPr>
            <w:tcW w:w="7407" w:type="dxa"/>
          </w:tcPr>
          <w:p w:rsidR="00000000" w:rsidRDefault="00FF2FA9">
            <w:pPr>
              <w:rPr>
                <w:lang w:val="es-ES_tradnl"/>
              </w:rPr>
            </w:pPr>
            <w:r>
              <w:rPr>
                <w:lang w:val="es-ES_tradnl"/>
              </w:rPr>
              <w:t>Fabricante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fb869d22-bab4-45ec-acbf-2540f606176d</w:t>
            </w:r>
          </w:p>
        </w:tc>
        <w:tc>
          <w:tcPr>
            <w:tcW w:w="7407" w:type="dxa"/>
            <w:shd w:val="clear" w:color="auto" w:fill="F2F2F2" w:themeFill="background1" w:themeFillShade="F2"/>
          </w:tcPr>
          <w:p w:rsidR="00000000" w:rsidRDefault="00FF2FA9">
            <w:pPr>
              <w:rPr>
                <w:noProof/>
              </w:rPr>
            </w:pPr>
            <w:r>
              <w:rPr>
                <w:noProof/>
              </w:rPr>
              <w:t>device manufacturer; browser name used for web apps</w:t>
            </w:r>
          </w:p>
        </w:tc>
        <w:tc>
          <w:tcPr>
            <w:tcW w:w="7407" w:type="dxa"/>
          </w:tcPr>
          <w:p w:rsidR="00000000" w:rsidRDefault="00FF2FA9">
            <w:pPr>
              <w:rPr>
                <w:lang w:val="es-ES_tradnl"/>
              </w:rPr>
            </w:pPr>
            <w:r>
              <w:rPr>
                <w:lang w:val="es-ES_tradnl"/>
              </w:rPr>
              <w:t>fabricante del dispositivo; nombre del navegador utilizado para aplicaciones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f44b3deb-c897-4118-a01d-b6ba583a85a</w:t>
            </w:r>
            <w:r>
              <w:rPr>
                <w:noProof/>
                <w:sz w:val="2"/>
              </w:rPr>
              <w:t>7</w:t>
            </w:r>
          </w:p>
        </w:tc>
        <w:tc>
          <w:tcPr>
            <w:tcW w:w="7407" w:type="dxa"/>
            <w:shd w:val="clear" w:color="auto" w:fill="F2F2F2" w:themeFill="background1" w:themeFillShade="F2"/>
          </w:tcPr>
          <w:p w:rsidR="00000000" w:rsidRDefault="00FF2FA9">
            <w:pPr>
              <w:rPr>
                <w:noProof/>
              </w:rPr>
            </w:pPr>
            <w:r>
              <w:rPr>
                <w:noProof/>
              </w:rPr>
              <w:t>Language</w:t>
            </w:r>
          </w:p>
        </w:tc>
        <w:tc>
          <w:tcPr>
            <w:tcW w:w="7407" w:type="dxa"/>
          </w:tcPr>
          <w:p w:rsidR="00000000" w:rsidRDefault="00FF2FA9">
            <w:pPr>
              <w:rPr>
                <w:lang w:val="es-ES_tradnl"/>
              </w:rPr>
            </w:pPr>
            <w:r>
              <w:rPr>
                <w:lang w:val="es-ES_tradnl"/>
              </w:rPr>
              <w:t>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f4758fe3-19e2-48cf-b357-40b2ae6aa2f8</w:t>
            </w:r>
          </w:p>
        </w:tc>
        <w:tc>
          <w:tcPr>
            <w:tcW w:w="7407" w:type="dxa"/>
            <w:shd w:val="clear" w:color="auto" w:fill="F2F2F2" w:themeFill="background1" w:themeFillShade="F2"/>
          </w:tcPr>
          <w:p w:rsidR="00000000" w:rsidRDefault="00FF2FA9">
            <w:pPr>
              <w:rPr>
                <w:noProof/>
              </w:rPr>
            </w:pPr>
            <w:r>
              <w:rPr>
                <w:noProof/>
              </w:rPr>
              <w:t>Language code set in the App (that comes from CMS)</w:t>
            </w:r>
          </w:p>
        </w:tc>
        <w:tc>
          <w:tcPr>
            <w:tcW w:w="7407" w:type="dxa"/>
          </w:tcPr>
          <w:p w:rsidR="00000000" w:rsidRDefault="00FF2FA9">
            <w:pPr>
              <w:rPr>
                <w:lang w:val="es-ES_tradnl"/>
              </w:rPr>
            </w:pPr>
            <w:r>
              <w:rPr>
                <w:lang w:val="es-ES_tradnl"/>
              </w:rPr>
              <w:t>C</w:t>
            </w:r>
            <w:r>
              <w:rPr>
                <w:lang w:val="es-ES_tradnl"/>
              </w:rPr>
              <w:t>ó</w:t>
            </w:r>
            <w:r>
              <w:rPr>
                <w:lang w:val="es-ES_tradnl"/>
              </w:rPr>
              <w:t>digo de idioma configurado en la aplicaci</w:t>
            </w:r>
            <w:r>
              <w:rPr>
                <w:lang w:val="es-ES_tradnl"/>
              </w:rPr>
              <w:t>ó</w:t>
            </w:r>
            <w:r>
              <w:rPr>
                <w:lang w:val="es-ES_tradnl"/>
              </w:rPr>
              <w:t>n (que proviene de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60c68512-7bdb-4842-a65a-4f65820102b9</w:t>
            </w:r>
          </w:p>
        </w:tc>
        <w:tc>
          <w:tcPr>
            <w:tcW w:w="7407" w:type="dxa"/>
            <w:shd w:val="clear" w:color="auto" w:fill="F2F2F2" w:themeFill="background1" w:themeFillShade="F2"/>
          </w:tcPr>
          <w:p w:rsidR="00000000" w:rsidRDefault="00FF2FA9">
            <w:pPr>
              <w:rPr>
                <w:noProof/>
              </w:rPr>
            </w:pPr>
            <w:r>
              <w:rPr>
                <w:noProof/>
              </w:rPr>
              <w:t>User session</w:t>
            </w:r>
          </w:p>
        </w:tc>
        <w:tc>
          <w:tcPr>
            <w:tcW w:w="7407" w:type="dxa"/>
          </w:tcPr>
          <w:p w:rsidR="00000000" w:rsidRDefault="00FF2FA9">
            <w:pPr>
              <w:rPr>
                <w:lang w:val="es-ES_tradnl"/>
              </w:rPr>
            </w:pPr>
            <w:r>
              <w:rPr>
                <w:lang w:val="es-ES_tradnl"/>
              </w:rPr>
              <w:t>Sesi</w:t>
            </w:r>
            <w:r>
              <w:rPr>
                <w:lang w:val="es-ES_tradnl"/>
              </w:rPr>
              <w:t>ó</w:t>
            </w:r>
            <w:r>
              <w:rPr>
                <w:lang w:val="es-ES_tradnl"/>
              </w:rPr>
              <w:t>n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50fe5864-1e0b-4b3d-938f-87629d8bac40</w:t>
            </w:r>
          </w:p>
        </w:tc>
        <w:tc>
          <w:tcPr>
            <w:tcW w:w="7407" w:type="dxa"/>
            <w:shd w:val="clear" w:color="auto" w:fill="F2F2F2" w:themeFill="background1" w:themeFillShade="F2"/>
          </w:tcPr>
          <w:p w:rsidR="00000000" w:rsidRDefault="00FF2FA9">
            <w:pPr>
              <w:rPr>
                <w:noProof/>
              </w:rPr>
            </w:pPr>
            <w:r>
              <w:rPr>
                <w:noProof/>
              </w:rPr>
              <w:t>Every time that app launches we want to have a unique integer created that is stored in memory and not persisted</w:t>
            </w:r>
          </w:p>
        </w:tc>
        <w:tc>
          <w:tcPr>
            <w:tcW w:w="7407" w:type="dxa"/>
          </w:tcPr>
          <w:p w:rsidR="00000000" w:rsidRDefault="00FF2FA9">
            <w:pPr>
              <w:rPr>
                <w:lang w:val="es-ES_tradnl"/>
              </w:rPr>
            </w:pPr>
            <w:r>
              <w:rPr>
                <w:lang w:val="es-ES_tradnl"/>
              </w:rPr>
              <w:t>Cada vez que se inicia esa aplicaci</w:t>
            </w:r>
            <w:r>
              <w:rPr>
                <w:lang w:val="es-ES_tradnl"/>
              </w:rPr>
              <w:t>ó</w:t>
            </w:r>
            <w:r>
              <w:rPr>
                <w:lang w:val="es-ES_tradnl"/>
              </w:rPr>
              <w:t xml:space="preserve">n, queremos tener un entero </w:t>
            </w:r>
            <w:r>
              <w:rPr>
                <w:lang w:val="es-ES_tradnl"/>
              </w:rPr>
              <w:t>ú</w:t>
            </w:r>
            <w:r>
              <w:rPr>
                <w:lang w:val="es-ES_tradnl"/>
              </w:rPr>
              <w:t>nico creado que se almacena en la memori</w:t>
            </w:r>
            <w:r>
              <w:rPr>
                <w:lang w:val="es-ES_tradnl"/>
              </w:rPr>
              <w:t>a y no persiste.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22e93516-ec45-427f-bcbd-2fb07aeefd6f</w:t>
            </w:r>
          </w:p>
        </w:tc>
        <w:tc>
          <w:tcPr>
            <w:tcW w:w="7407" w:type="dxa"/>
            <w:shd w:val="clear" w:color="auto" w:fill="F2F2F2" w:themeFill="background1" w:themeFillShade="F2"/>
          </w:tcPr>
          <w:p w:rsidR="00000000" w:rsidRDefault="00FF2FA9">
            <w:pPr>
              <w:rPr>
                <w:noProof/>
              </w:rPr>
            </w:pPr>
            <w:r>
              <w:rPr>
                <w:noProof/>
              </w:rPr>
              <w:t>Unique Device ID</w:t>
            </w:r>
          </w:p>
        </w:tc>
        <w:tc>
          <w:tcPr>
            <w:tcW w:w="7407" w:type="dxa"/>
          </w:tcPr>
          <w:p w:rsidR="00000000" w:rsidRDefault="00FF2FA9">
            <w:pPr>
              <w:rPr>
                <w:lang w:val="es-ES_tradnl"/>
              </w:rPr>
            </w:pPr>
            <w:r>
              <w:rPr>
                <w:lang w:val="es-ES_tradnl"/>
              </w:rPr>
              <w:t xml:space="preserve">ID de dispositivo </w:t>
            </w:r>
            <w:r>
              <w:rPr>
                <w:lang w:val="es-ES_tradnl"/>
              </w:rPr>
              <w:t>ú</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e02c4b93-7c5a-408d-b6f4-2d12f8b81541</w:t>
            </w:r>
          </w:p>
        </w:tc>
        <w:tc>
          <w:tcPr>
            <w:tcW w:w="7407" w:type="dxa"/>
            <w:shd w:val="clear" w:color="auto" w:fill="F2F2F2" w:themeFill="background1" w:themeFillShade="F2"/>
          </w:tcPr>
          <w:p w:rsidR="00000000" w:rsidRDefault="00FF2FA9">
            <w:pPr>
              <w:rPr>
                <w:noProof/>
              </w:rPr>
            </w:pPr>
            <w:r>
              <w:rPr>
                <w:noProof/>
              </w:rPr>
              <w:t>Resettable device ID (TIFA = Samsung, rida = Roku, adid = Android, etc) - if limited ad targeting is set on the Ap</w:t>
            </w:r>
            <w:r>
              <w:rPr>
                <w:noProof/>
              </w:rPr>
              <w:t>p, then the id should be all zeros (not possible to identify the user/device).</w:t>
            </w:r>
          </w:p>
        </w:tc>
        <w:tc>
          <w:tcPr>
            <w:tcW w:w="7407" w:type="dxa"/>
          </w:tcPr>
          <w:p w:rsidR="00000000" w:rsidRDefault="00FF2FA9">
            <w:pPr>
              <w:rPr>
                <w:lang w:val="es-ES_tradnl"/>
              </w:rPr>
            </w:pPr>
            <w:r>
              <w:rPr>
                <w:lang w:val="es-ES_tradnl"/>
              </w:rPr>
              <w:t>ID de dispositivo reiniciable (TIFA = Samsung, rida = Roku, adid = Android, etc.): si se establece una segmentaci</w:t>
            </w:r>
            <w:r>
              <w:rPr>
                <w:lang w:val="es-ES_tradnl"/>
              </w:rPr>
              <w:t>ó</w:t>
            </w:r>
            <w:r>
              <w:rPr>
                <w:lang w:val="es-ES_tradnl"/>
              </w:rPr>
              <w:t>n de anuncios limitada en la aplicaci</w:t>
            </w:r>
            <w:r>
              <w:rPr>
                <w:lang w:val="es-ES_tradnl"/>
              </w:rPr>
              <w:t>ó</w:t>
            </w:r>
            <w:r>
              <w:rPr>
                <w:lang w:val="es-ES_tradnl"/>
              </w:rPr>
              <w:t>n, entonces la identificaci</w:t>
            </w:r>
            <w:r>
              <w:rPr>
                <w:lang w:val="es-ES_tradnl"/>
              </w:rPr>
              <w:t>ó</w:t>
            </w:r>
            <w:r>
              <w:rPr>
                <w:lang w:val="es-ES_tradnl"/>
              </w:rPr>
              <w:t>n debe ser todo ceros (no es posible identificar al usuario /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a12c8cdc-4f56-447d-8620-3f99f7581892</w:t>
            </w:r>
          </w:p>
        </w:tc>
        <w:tc>
          <w:tcPr>
            <w:tcW w:w="7407" w:type="dxa"/>
            <w:shd w:val="clear" w:color="auto" w:fill="F2F2F2" w:themeFill="background1" w:themeFillShade="F2"/>
          </w:tcPr>
          <w:p w:rsidR="00000000" w:rsidRDefault="00FF2FA9">
            <w:pPr>
              <w:rPr>
                <w:noProof/>
              </w:rPr>
            </w:pPr>
            <w:r>
              <w:rPr>
                <w:noProof/>
              </w:rPr>
              <w:t>This item is not applicable to the web.</w:t>
            </w:r>
          </w:p>
        </w:tc>
        <w:tc>
          <w:tcPr>
            <w:tcW w:w="7407" w:type="dxa"/>
          </w:tcPr>
          <w:p w:rsidR="00000000" w:rsidRDefault="00FF2FA9">
            <w:pPr>
              <w:rPr>
                <w:lang w:val="es-ES_tradnl"/>
              </w:rPr>
            </w:pPr>
            <w:r>
              <w:rPr>
                <w:lang w:val="es-ES_tradnl"/>
              </w:rPr>
              <w:t>Este art</w:t>
            </w:r>
            <w:r>
              <w:rPr>
                <w:lang w:val="es-ES_tradnl"/>
              </w:rPr>
              <w:t>í</w:t>
            </w:r>
            <w:r>
              <w:rPr>
                <w:lang w:val="es-ES_tradnl"/>
              </w:rPr>
              <w:t>culo no es aplicable a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54b239e6-2fbd-45a6-8b4b-0</w:t>
            </w:r>
            <w:r>
              <w:rPr>
                <w:noProof/>
                <w:sz w:val="2"/>
              </w:rPr>
              <w:t>4733666698d</w:t>
            </w:r>
          </w:p>
        </w:tc>
        <w:tc>
          <w:tcPr>
            <w:tcW w:w="7407" w:type="dxa"/>
            <w:shd w:val="clear" w:color="auto" w:fill="F2F2F2" w:themeFill="background1" w:themeFillShade="F2"/>
          </w:tcPr>
          <w:p w:rsidR="00000000" w:rsidRDefault="00FF2FA9">
            <w:pPr>
              <w:rPr>
                <w:noProof/>
              </w:rPr>
            </w:pPr>
            <w:r>
              <w:rPr>
                <w:noProof/>
              </w:rPr>
              <w:t>Is the user allowing tracking</w:t>
            </w:r>
          </w:p>
        </w:tc>
        <w:tc>
          <w:tcPr>
            <w:tcW w:w="7407" w:type="dxa"/>
          </w:tcPr>
          <w:p w:rsidR="00000000" w:rsidRDefault="00FF2FA9">
            <w:pPr>
              <w:rPr>
                <w:lang w:val="es-ES_tradnl"/>
              </w:rPr>
            </w:pPr>
            <w:r>
              <w:rPr>
                <w:lang w:val="es-ES_tradnl"/>
              </w:rPr>
              <w:t>¿</w:t>
            </w:r>
            <w:r>
              <w:rPr>
                <w:lang w:val="es-ES_tradnl"/>
              </w:rPr>
              <w:t>El usuario permite el seguimiento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eff4020a-00a0-438e-934a-41fb10e22f33</w:t>
            </w:r>
          </w:p>
        </w:tc>
        <w:tc>
          <w:tcPr>
            <w:tcW w:w="7407" w:type="dxa"/>
            <w:shd w:val="clear" w:color="auto" w:fill="F2F2F2" w:themeFill="background1" w:themeFillShade="F2"/>
          </w:tcPr>
          <w:p w:rsidR="00000000" w:rsidRDefault="00FF2FA9">
            <w:pPr>
              <w:rPr>
                <w:noProof/>
              </w:rPr>
            </w:pPr>
            <w:r>
              <w:rPr>
                <w:noProof/>
              </w:rPr>
              <w:t>0 if user has not opted to limit targeting, 1 if limiting ad targeting.</w:t>
            </w:r>
          </w:p>
        </w:tc>
        <w:tc>
          <w:tcPr>
            <w:tcW w:w="7407" w:type="dxa"/>
          </w:tcPr>
          <w:p w:rsidR="00000000" w:rsidRDefault="00FF2FA9">
            <w:pPr>
              <w:rPr>
                <w:lang w:val="es-ES_tradnl"/>
              </w:rPr>
            </w:pPr>
            <w:r>
              <w:rPr>
                <w:lang w:val="es-ES_tradnl"/>
              </w:rPr>
              <w:t>0 si el usuario no ha optado por limitar la segmentaci</w:t>
            </w:r>
            <w:r>
              <w:rPr>
                <w:lang w:val="es-ES_tradnl"/>
              </w:rPr>
              <w:t>ó</w:t>
            </w:r>
            <w:r>
              <w:rPr>
                <w:lang w:val="es-ES_tradnl"/>
              </w:rPr>
              <w:t>n, 1 si li</w:t>
            </w:r>
            <w:r>
              <w:rPr>
                <w:lang w:val="es-ES_tradnl"/>
              </w:rPr>
              <w:t>mita la segmentaci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abc33238-5abd-4f8f-873b-514ce06cf099</w:t>
            </w:r>
          </w:p>
        </w:tc>
        <w:tc>
          <w:tcPr>
            <w:tcW w:w="7407" w:type="dxa"/>
            <w:shd w:val="clear" w:color="auto" w:fill="F2F2F2" w:themeFill="background1" w:themeFillShade="F2"/>
          </w:tcPr>
          <w:p w:rsidR="00000000" w:rsidRDefault="00FF2FA9">
            <w:pPr>
              <w:rPr>
                <w:noProof/>
              </w:rPr>
            </w:pPr>
            <w:r>
              <w:rPr>
                <w:noProof/>
              </w:rPr>
              <w:t>This item is not applicable to the web.</w:t>
            </w:r>
          </w:p>
        </w:tc>
        <w:tc>
          <w:tcPr>
            <w:tcW w:w="7407" w:type="dxa"/>
          </w:tcPr>
          <w:p w:rsidR="00000000" w:rsidRDefault="00FF2FA9">
            <w:pPr>
              <w:rPr>
                <w:lang w:val="es-ES_tradnl"/>
              </w:rPr>
            </w:pPr>
            <w:r>
              <w:rPr>
                <w:lang w:val="es-ES_tradnl"/>
              </w:rPr>
              <w:t>Este art</w:t>
            </w:r>
            <w:r>
              <w:rPr>
                <w:lang w:val="es-ES_tradnl"/>
              </w:rPr>
              <w:t>í</w:t>
            </w:r>
            <w:r>
              <w:rPr>
                <w:lang w:val="es-ES_tradnl"/>
              </w:rPr>
              <w:t>culo no es aplicable a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82f05315-783b-4406-a61c-cdead1d52124</w:t>
            </w:r>
          </w:p>
        </w:tc>
        <w:tc>
          <w:tcPr>
            <w:tcW w:w="7407" w:type="dxa"/>
            <w:shd w:val="clear" w:color="auto" w:fill="F2F2F2" w:themeFill="background1" w:themeFillShade="F2"/>
          </w:tcPr>
          <w:p w:rsidR="00000000" w:rsidRDefault="00FF2FA9">
            <w:pPr>
              <w:rPr>
                <w:noProof/>
              </w:rPr>
            </w:pPr>
            <w:r>
              <w:rPr>
                <w:noProof/>
              </w:rPr>
              <w:t>device type</w:t>
            </w:r>
          </w:p>
        </w:tc>
        <w:tc>
          <w:tcPr>
            <w:tcW w:w="7407" w:type="dxa"/>
          </w:tcPr>
          <w:p w:rsidR="00000000" w:rsidRDefault="00FF2FA9">
            <w:pPr>
              <w:rPr>
                <w:lang w:val="es-ES_tradnl"/>
              </w:rPr>
            </w:pPr>
            <w:r>
              <w:rPr>
                <w:lang w:val="es-ES_tradnl"/>
              </w:rPr>
              <w:t>tipo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fb8ecc9b-cb7d-454f-9aa8-48225f15faaa</w:t>
            </w:r>
          </w:p>
        </w:tc>
        <w:tc>
          <w:tcPr>
            <w:tcW w:w="7407" w:type="dxa"/>
            <w:shd w:val="clear" w:color="auto" w:fill="F2F2F2" w:themeFill="background1" w:themeFillShade="F2"/>
          </w:tcPr>
          <w:p w:rsidR="00000000" w:rsidRDefault="00FF2FA9">
            <w:pPr>
              <w:rPr>
                <w:noProof/>
              </w:rPr>
            </w:pPr>
            <w:r>
              <w:rPr>
                <w:noProof/>
              </w:rPr>
              <w:t>adid = Android, idfa = Apple phones (iOS), afai = Amazon, rida:</w:t>
            </w:r>
          </w:p>
        </w:tc>
        <w:tc>
          <w:tcPr>
            <w:tcW w:w="7407" w:type="dxa"/>
          </w:tcPr>
          <w:p w:rsidR="00000000" w:rsidRDefault="00FF2FA9">
            <w:pPr>
              <w:rPr>
                <w:lang w:val="es-ES_tradnl"/>
              </w:rPr>
            </w:pPr>
            <w:r>
              <w:rPr>
                <w:lang w:val="es-ES_tradnl"/>
              </w:rPr>
              <w:t>adid = Android, idfa = tel</w:t>
            </w:r>
            <w:r>
              <w:rPr>
                <w:lang w:val="es-ES_tradnl"/>
              </w:rPr>
              <w:t>é</w:t>
            </w:r>
            <w:r>
              <w:rPr>
                <w:lang w:val="es-ES_tradnl"/>
              </w:rPr>
              <w:t>fonos Apple (iOS), afai = Amazon, 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6832477a-bbc3-48d6-9e8c-30a7d6170078</w:t>
            </w:r>
          </w:p>
        </w:tc>
        <w:tc>
          <w:tcPr>
            <w:tcW w:w="7407" w:type="dxa"/>
            <w:shd w:val="clear" w:color="auto" w:fill="F2F2F2" w:themeFill="background1" w:themeFillShade="F2"/>
          </w:tcPr>
          <w:p w:rsidR="00000000" w:rsidRDefault="00FF2FA9">
            <w:pPr>
              <w:rPr>
                <w:noProof/>
              </w:rPr>
            </w:pPr>
            <w:r>
              <w:rPr>
                <w:noProof/>
              </w:rPr>
              <w:t>Roku tvOS:</w:t>
            </w:r>
          </w:p>
        </w:tc>
        <w:tc>
          <w:tcPr>
            <w:tcW w:w="7407" w:type="dxa"/>
          </w:tcPr>
          <w:p w:rsidR="00000000" w:rsidRDefault="00FF2FA9">
            <w:pPr>
              <w:rPr>
                <w:lang w:val="es-ES_tradnl"/>
              </w:rPr>
            </w:pPr>
            <w:r>
              <w:rPr>
                <w:lang w:val="es-ES_tradnl"/>
              </w:rPr>
              <w:t>Roku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3b6bdd80-1c97-4f85-</w:t>
            </w:r>
            <w:r>
              <w:rPr>
                <w:noProof/>
                <w:sz w:val="2"/>
              </w:rPr>
              <w:t>87d5-dbcf5b054793</w:t>
            </w:r>
          </w:p>
        </w:tc>
        <w:tc>
          <w:tcPr>
            <w:tcW w:w="7407" w:type="dxa"/>
            <w:shd w:val="clear" w:color="auto" w:fill="F2F2F2" w:themeFill="background1" w:themeFillShade="F2"/>
          </w:tcPr>
          <w:p w:rsidR="00000000" w:rsidRDefault="00FF2FA9">
            <w:pPr>
              <w:rPr>
                <w:noProof/>
              </w:rPr>
            </w:pPr>
            <w:r>
              <w:rPr>
                <w:noProof/>
              </w:rPr>
              <w:t>AppleTV (tvOS)</w:t>
            </w:r>
          </w:p>
        </w:tc>
        <w:tc>
          <w:tcPr>
            <w:tcW w:w="7407" w:type="dxa"/>
          </w:tcPr>
          <w:p w:rsidR="00000000" w:rsidRDefault="00FF2FA9">
            <w:pPr>
              <w:rPr>
                <w:lang w:val="es-ES_tradnl"/>
              </w:rPr>
            </w:pPr>
            <w:r>
              <w:rPr>
                <w:lang w:val="es-ES_tradnl"/>
              </w:rPr>
              <w:t>AppleTV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2a830028-0d84-47fa-945a-847f52a094d8</w:t>
            </w:r>
          </w:p>
        </w:tc>
        <w:tc>
          <w:tcPr>
            <w:tcW w:w="7407" w:type="dxa"/>
            <w:shd w:val="clear" w:color="auto" w:fill="F2F2F2" w:themeFill="background1" w:themeFillShade="F2"/>
          </w:tcPr>
          <w:p w:rsidR="00000000" w:rsidRDefault="00FF2FA9">
            <w:pPr>
              <w:rPr>
                <w:noProof/>
              </w:rPr>
            </w:pPr>
            <w:r>
              <w:rPr>
                <w:noProof/>
              </w:rPr>
              <w:t>App identifier</w:t>
            </w:r>
          </w:p>
        </w:tc>
        <w:tc>
          <w:tcPr>
            <w:tcW w:w="7407" w:type="dxa"/>
          </w:tcPr>
          <w:p w:rsidR="00000000" w:rsidRDefault="00FF2FA9">
            <w:pPr>
              <w:rPr>
                <w:lang w:val="es-ES_tradnl"/>
              </w:rPr>
            </w:pPr>
            <w:r>
              <w:rPr>
                <w:lang w:val="es-ES_tradnl"/>
              </w:rPr>
              <w:t>Identificador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00e1e98d-df86-42c7-9055-1827b45b96a7</w:t>
            </w:r>
          </w:p>
        </w:tc>
        <w:tc>
          <w:tcPr>
            <w:tcW w:w="7407" w:type="dxa"/>
            <w:shd w:val="clear" w:color="auto" w:fill="F2F2F2" w:themeFill="background1" w:themeFillShade="F2"/>
          </w:tcPr>
          <w:p w:rsidR="00000000" w:rsidRDefault="00FF2FA9">
            <w:pPr>
              <w:rPr>
                <w:noProof/>
              </w:rPr>
            </w:pPr>
            <w:r>
              <w:rPr>
                <w:noProof/>
              </w:rPr>
              <w:t>This should be the App bundle name</w:t>
            </w:r>
          </w:p>
        </w:tc>
        <w:tc>
          <w:tcPr>
            <w:tcW w:w="7407" w:type="dxa"/>
          </w:tcPr>
          <w:p w:rsidR="00000000" w:rsidRDefault="00FF2FA9">
            <w:pPr>
              <w:rPr>
                <w:lang w:val="es-ES_tradnl"/>
              </w:rPr>
            </w:pPr>
            <w:r>
              <w:rPr>
                <w:lang w:val="es-ES_tradnl"/>
              </w:rPr>
              <w:t>Este deber</w:t>
            </w:r>
            <w:r>
              <w:rPr>
                <w:lang w:val="es-ES_tradnl"/>
              </w:rPr>
              <w:t>í</w:t>
            </w:r>
            <w:r>
              <w:rPr>
                <w:lang w:val="es-ES_tradnl"/>
              </w:rPr>
              <w:t>a ser el nombre del pa</w:t>
            </w:r>
            <w:r>
              <w:rPr>
                <w:lang w:val="es-ES_tradnl"/>
              </w:rPr>
              <w:t>quete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20cef9cb-efcb-4693-aa43-ceeaa7c3cc7a</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1bb91469-8aaf-4685-9b70-65fc74410d5d</w:t>
            </w:r>
          </w:p>
        </w:tc>
        <w:tc>
          <w:tcPr>
            <w:tcW w:w="7407" w:type="dxa"/>
            <w:shd w:val="clear" w:color="auto" w:fill="F2F2F2" w:themeFill="background1" w:themeFillShade="F2"/>
          </w:tcPr>
          <w:p w:rsidR="00000000" w:rsidRDefault="00FF2FA9">
            <w:pPr>
              <w:rPr>
                <w:noProof/>
              </w:rPr>
            </w:pPr>
            <w:r>
              <w:rPr>
                <w:noProof/>
              </w:rPr>
              <w:t>This feature works across all platforms/devices iOS, Apple TV, Android, Roku, Fire TV, Web, and Smart TVs.</w:t>
            </w:r>
          </w:p>
        </w:tc>
        <w:tc>
          <w:tcPr>
            <w:tcW w:w="7407" w:type="dxa"/>
          </w:tcPr>
          <w:p w:rsidR="00000000" w:rsidRDefault="00FF2FA9">
            <w:pPr>
              <w:rPr>
                <w:lang w:val="es-ES_tradnl"/>
              </w:rPr>
            </w:pPr>
            <w:r>
              <w:rPr>
                <w:lang w:val="es-ES_tradnl"/>
              </w:rPr>
              <w:t>Esta funci</w:t>
            </w:r>
            <w:r>
              <w:rPr>
                <w:lang w:val="es-ES_tradnl"/>
              </w:rPr>
              <w:t>ó</w:t>
            </w:r>
            <w:r>
              <w:rPr>
                <w:lang w:val="es-ES_tradnl"/>
              </w:rPr>
              <w:t>n funciona en todas</w:t>
            </w:r>
            <w:r>
              <w:rPr>
                <w:lang w:val="es-ES_tradnl"/>
              </w:rPr>
              <w:t xml:space="preserve"> las plataformas / dispositivos iOS, Apple TV, Android, Roku, Fire TV, Web y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72efe417-2b90-4b91-8f4c-9456de04743b</w:t>
            </w:r>
          </w:p>
        </w:tc>
        <w:tc>
          <w:tcPr>
            <w:tcW w:w="7407" w:type="dxa"/>
            <w:shd w:val="clear" w:color="auto" w:fill="F2F2F2" w:themeFill="background1" w:themeFillShade="F2"/>
          </w:tcPr>
          <w:p w:rsidR="00000000" w:rsidRDefault="00FF2FA9">
            <w:pPr>
              <w:rPr>
                <w:noProof/>
              </w:rPr>
            </w:pPr>
            <w:r>
              <w:rPr>
                <w:noProof/>
              </w:rPr>
              <w:t>Beacon Apps Ad targeting can be used with both VOD SSAI and Live SSAI.</w:t>
            </w:r>
          </w:p>
        </w:tc>
        <w:tc>
          <w:tcPr>
            <w:tcW w:w="7407" w:type="dxa"/>
          </w:tcPr>
          <w:p w:rsidR="00000000" w:rsidRDefault="00FF2FA9">
            <w:pPr>
              <w:rPr>
                <w:lang w:val="es-ES_tradnl"/>
              </w:rPr>
            </w:pPr>
            <w:r>
              <w:rPr>
                <w:lang w:val="es-ES_tradnl"/>
              </w:rPr>
              <w:t>La orientaci</w:t>
            </w:r>
            <w:r>
              <w:rPr>
                <w:lang w:val="es-ES_tradnl"/>
              </w:rPr>
              <w:t>ó</w:t>
            </w:r>
            <w:r>
              <w:rPr>
                <w:lang w:val="es-ES_tradnl"/>
              </w:rPr>
              <w:t>n de anuncios de Beacon Apps se puede utili</w:t>
            </w:r>
            <w:r>
              <w:rPr>
                <w:lang w:val="es-ES_tradnl"/>
              </w:rPr>
              <w:t>zar tanto con VOD SSAI como con Live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29e87410-2386-45d9-ab27-05822adc0d82</w:t>
            </w:r>
          </w:p>
        </w:tc>
        <w:tc>
          <w:tcPr>
            <w:tcW w:w="7407" w:type="dxa"/>
            <w:shd w:val="clear" w:color="auto" w:fill="F2F2F2" w:themeFill="background1" w:themeFillShade="F2"/>
          </w:tcPr>
          <w:p w:rsidR="00000000" w:rsidRDefault="00FF2FA9">
            <w:pPr>
              <w:rPr>
                <w:noProof/>
              </w:rPr>
            </w:pPr>
            <w:r>
              <w:rPr>
                <w:noProof/>
              </w:rPr>
              <w:t>Implementation</w:t>
            </w:r>
          </w:p>
        </w:tc>
        <w:tc>
          <w:tcPr>
            <w:tcW w:w="7407" w:type="dxa"/>
          </w:tcPr>
          <w:p w:rsidR="00000000" w:rsidRDefault="00FF2FA9">
            <w:pPr>
              <w:rPr>
                <w:lang w:val="es-ES_tradnl"/>
              </w:rPr>
            </w:pPr>
            <w:r>
              <w:rPr>
                <w:lang w:val="es-ES_tradnl"/>
              </w:rPr>
              <w:t>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c6db3bb7-08cd-4c16-9fbf-09b9dec615cc</w:t>
            </w:r>
          </w:p>
        </w:tc>
        <w:tc>
          <w:tcPr>
            <w:tcW w:w="7407" w:type="dxa"/>
            <w:shd w:val="clear" w:color="auto" w:fill="F2F2F2" w:themeFill="background1" w:themeFillShade="F2"/>
          </w:tcPr>
          <w:p w:rsidR="00000000" w:rsidRDefault="00FF2FA9">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 passed to the app, which will then substitute th</w:t>
            </w:r>
            <w:r>
              <w:rPr>
                <w:noProof/>
              </w:rPr>
              <w:t>e real values before sending to the ad server.</w:t>
            </w:r>
          </w:p>
        </w:tc>
        <w:tc>
          <w:tcPr>
            <w:tcW w:w="7407" w:type="dxa"/>
          </w:tcPr>
          <w:p w:rsidR="00000000" w:rsidRDefault="00FF2FA9">
            <w:pPr>
              <w:rPr>
                <w:lang w:val="es-ES_tradnl"/>
              </w:rPr>
            </w:pPr>
            <w:r>
              <w:rPr>
                <w:lang w:val="es-ES_tradnl"/>
              </w:rPr>
              <w:t>A continuaci</w:t>
            </w:r>
            <w:r>
              <w:rPr>
                <w:lang w:val="es-ES_tradnl"/>
              </w:rPr>
              <w:t>ó</w:t>
            </w:r>
            <w:r>
              <w:rPr>
                <w:lang w:val="es-ES_tradnl"/>
              </w:rPr>
              <w:t xml:space="preserve">n se muestra una lista de </w:t>
            </w:r>
            <w:r>
              <w:rPr>
                <w:rStyle w:val="mqInternal"/>
                <w:noProof/>
                <w:lang w:val="es-ES_tradnl"/>
              </w:rPr>
              <w:t>[1}</w:t>
            </w:r>
            <w:r>
              <w:rPr>
                <w:lang w:val="es-ES_tradnl"/>
              </w:rPr>
              <w:t>macros de valor</w:t>
            </w:r>
            <w:r>
              <w:rPr>
                <w:rStyle w:val="mqInternal"/>
                <w:noProof/>
                <w:lang w:val="es-ES_tradnl"/>
              </w:rPr>
              <w:t>{2]</w:t>
            </w:r>
            <w:r>
              <w:rPr>
                <w:lang w:val="es-ES_tradnl"/>
              </w:rPr>
              <w:t xml:space="preserve"> que se pasar</w:t>
            </w:r>
            <w:r>
              <w:rPr>
                <w:lang w:val="es-ES_tradnl"/>
              </w:rPr>
              <w:t>á</w:t>
            </w:r>
            <w:r>
              <w:rPr>
                <w:lang w:val="es-ES_tradnl"/>
              </w:rPr>
              <w:t xml:space="preserve"> a la aplicaci</w:t>
            </w:r>
            <w:r>
              <w:rPr>
                <w:lang w:val="es-ES_tradnl"/>
              </w:rPr>
              <w:t>ó</w:t>
            </w:r>
            <w:r>
              <w:rPr>
                <w:lang w:val="es-ES_tradnl"/>
              </w:rPr>
              <w:t>n, que luego sustituir</w:t>
            </w:r>
            <w:r>
              <w:rPr>
                <w:lang w:val="es-ES_tradnl"/>
              </w:rPr>
              <w:t>á</w:t>
            </w:r>
            <w:r>
              <w:rPr>
                <w:lang w:val="es-ES_tradnl"/>
              </w:rPr>
              <w:t xml:space="preserve"> los valores reales antes de enviarla al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1e30ffac-0f05-4649-a712-d09c92e02e91</w:t>
            </w:r>
          </w:p>
        </w:tc>
        <w:tc>
          <w:tcPr>
            <w:tcW w:w="7407" w:type="dxa"/>
            <w:shd w:val="clear" w:color="auto" w:fill="F2F2F2" w:themeFill="background1" w:themeFillShade="F2"/>
          </w:tcPr>
          <w:p w:rsidR="00000000" w:rsidRDefault="00FF2FA9">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FF2FA9">
            <w:pPr>
              <w:rPr>
                <w:lang w:val="es-ES_tradnl"/>
              </w:rPr>
            </w:pPr>
            <w:r>
              <w:rPr>
                <w:lang w:val="es-ES_tradnl"/>
              </w:rPr>
              <w:t xml:space="preserve">Ellos son </w:t>
            </w:r>
            <w:r>
              <w:rPr>
                <w:rStyle w:val="mqInternal"/>
                <w:noProof/>
                <w:lang w:val="es-ES_tradnl"/>
              </w:rPr>
              <w:t>[1}</w:t>
            </w:r>
            <w:r>
              <w:rPr>
                <w:lang w:val="es-ES_tradnl"/>
              </w:rPr>
              <w:t>NO</w:t>
            </w:r>
            <w:r>
              <w:rPr>
                <w:rStyle w:val="mqInternal"/>
                <w:noProof/>
                <w:lang w:val="es-ES_tradnl"/>
              </w:rPr>
              <w:t>{2]</w:t>
            </w:r>
            <w:r>
              <w:rPr>
                <w:lang w:val="es-ES_tradnl"/>
              </w:rPr>
              <w:t xml:space="preserve"> configurable.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0638936c-ad46-490f-9ffd-f1d3efc5edc2</w:t>
            </w:r>
          </w:p>
        </w:tc>
        <w:tc>
          <w:tcPr>
            <w:tcW w:w="7407" w:type="dxa"/>
            <w:shd w:val="clear" w:color="auto" w:fill="F2F2F2" w:themeFill="background1" w:themeFillShade="F2"/>
          </w:tcPr>
          <w:p w:rsidR="00000000" w:rsidRDefault="00FF2FA9">
            <w:pPr>
              <w:rPr>
                <w:noProof/>
              </w:rPr>
            </w:pPr>
            <w:r>
              <w:rPr>
                <w:noProof/>
              </w:rPr>
              <w:t>Value Macros</w:t>
            </w:r>
          </w:p>
        </w:tc>
        <w:tc>
          <w:tcPr>
            <w:tcW w:w="7407" w:type="dxa"/>
          </w:tcPr>
          <w:p w:rsidR="00000000" w:rsidRDefault="00FF2FA9">
            <w:pPr>
              <w:rPr>
                <w:lang w:val="es-ES_tradnl"/>
              </w:rPr>
            </w:pPr>
            <w:r>
              <w:rPr>
                <w:lang w:val="es-ES_tradnl"/>
              </w:rPr>
              <w:t>Macros de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f4243a0d-9715-41ae-bd64-3e3e4380cbe3</w:t>
            </w:r>
          </w:p>
        </w:tc>
        <w:tc>
          <w:tcPr>
            <w:tcW w:w="7407" w:type="dxa"/>
            <w:shd w:val="clear" w:color="auto" w:fill="F2F2F2" w:themeFill="background1" w:themeFillShade="F2"/>
          </w:tcPr>
          <w:p w:rsidR="00000000" w:rsidRDefault="00FF2FA9">
            <w:pPr>
              <w:rPr>
                <w:noProof/>
              </w:rPr>
            </w:pPr>
            <w:r>
              <w:rPr>
                <w:noProof/>
              </w:rPr>
              <w:t>Macro</w:t>
            </w:r>
          </w:p>
        </w:tc>
        <w:tc>
          <w:tcPr>
            <w:tcW w:w="7407" w:type="dxa"/>
          </w:tcPr>
          <w:p w:rsidR="00000000" w:rsidRDefault="00FF2FA9">
            <w:pPr>
              <w:rPr>
                <w:lang w:val="es-ES_tradnl"/>
              </w:rPr>
            </w:pPr>
            <w:r>
              <w:rPr>
                <w:lang w:val="es-ES_tradnl"/>
              </w:rPr>
              <w:t>Macro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be71cb38-897c-4b08-af2f</w:t>
            </w:r>
            <w:r>
              <w:rPr>
                <w:noProof/>
                <w:sz w:val="2"/>
              </w:rPr>
              <w:t>-8218f7e79966</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498c8e2c-f237-4a67-9d02-eef61bd9602f</w:t>
            </w:r>
          </w:p>
        </w:tc>
        <w:tc>
          <w:tcPr>
            <w:tcW w:w="7407" w:type="dxa"/>
            <w:shd w:val="clear" w:color="auto" w:fill="F2F2F2" w:themeFill="background1" w:themeFillShade="F2"/>
          </w:tcPr>
          <w:p w:rsidR="00000000" w:rsidRDefault="00FF2FA9">
            <w:pPr>
              <w:rPr>
                <w:noProof/>
              </w:rPr>
            </w:pPr>
            <w:r>
              <w:rPr>
                <w:noProof/>
              </w:rPr>
              <w:t>The appropriate beacon platform: iOS, AppleTV, Android, Roku, Web, STV</w:t>
            </w:r>
          </w:p>
        </w:tc>
        <w:tc>
          <w:tcPr>
            <w:tcW w:w="7407" w:type="dxa"/>
          </w:tcPr>
          <w:p w:rsidR="00000000" w:rsidRDefault="00FF2FA9">
            <w:pPr>
              <w:rPr>
                <w:lang w:val="es-ES_tradnl"/>
              </w:rPr>
            </w:pPr>
            <w:r>
              <w:rPr>
                <w:lang w:val="es-ES_tradnl"/>
              </w:rPr>
              <w:t>La plataforma de baliza adecuada: iOS, AppleTV, Android, Roku, Web, STV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88710e27-8f9c-4efa-b959-531550cb0121</w:t>
            </w:r>
          </w:p>
        </w:tc>
        <w:tc>
          <w:tcPr>
            <w:tcW w:w="7407" w:type="dxa"/>
            <w:shd w:val="clear" w:color="auto" w:fill="F2F2F2" w:themeFill="background1" w:themeFillShade="F2"/>
          </w:tcPr>
          <w:p w:rsidR="00000000" w:rsidRDefault="00FF2FA9">
            <w:pPr>
              <w:rPr>
                <w:noProof/>
              </w:rPr>
            </w:pPr>
            <w:r>
              <w:rPr>
                <w:noProof/>
              </w:rPr>
              <w:t>full qualified OS (including version) - example iOS 14</w:t>
            </w:r>
          </w:p>
        </w:tc>
        <w:tc>
          <w:tcPr>
            <w:tcW w:w="7407" w:type="dxa"/>
          </w:tcPr>
          <w:p w:rsidR="00000000" w:rsidRDefault="00FF2FA9">
            <w:pPr>
              <w:rPr>
                <w:lang w:val="es-ES_tradnl"/>
              </w:rPr>
            </w:pPr>
            <w:r>
              <w:rPr>
                <w:lang w:val="es-ES_tradnl"/>
              </w:rPr>
              <w:t>SO completo (incluida la versi</w:t>
            </w:r>
            <w:r>
              <w:rPr>
                <w:lang w:val="es-ES_tradnl"/>
              </w:rPr>
              <w:t>ó</w:t>
            </w:r>
            <w:r>
              <w:rPr>
                <w:lang w:val="es-ES_tradnl"/>
              </w:rPr>
              <w:t>n) - ejemplo iOS 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74842c78-2e82-4c14-bb46-8895f396fbdb</w:t>
            </w:r>
          </w:p>
        </w:tc>
        <w:tc>
          <w:tcPr>
            <w:tcW w:w="7407" w:type="dxa"/>
            <w:shd w:val="clear" w:color="auto" w:fill="F2F2F2" w:themeFill="background1" w:themeFillShade="F2"/>
          </w:tcPr>
          <w:p w:rsidR="00000000" w:rsidRDefault="00FF2FA9">
            <w:pPr>
              <w:rPr>
                <w:noProof/>
              </w:rPr>
            </w:pPr>
            <w:r>
              <w:rPr>
                <w:noProof/>
              </w:rPr>
              <w:t>the Manufacturer of the device; (Web - user's browser)</w:t>
            </w:r>
          </w:p>
        </w:tc>
        <w:tc>
          <w:tcPr>
            <w:tcW w:w="7407" w:type="dxa"/>
          </w:tcPr>
          <w:p w:rsidR="00000000" w:rsidRDefault="00FF2FA9">
            <w:pPr>
              <w:rPr>
                <w:lang w:val="es-ES_tradnl"/>
              </w:rPr>
            </w:pPr>
            <w:r>
              <w:rPr>
                <w:lang w:val="es-ES_tradnl"/>
              </w:rPr>
              <w:t>el fabricante de</w:t>
            </w:r>
            <w:r>
              <w:rPr>
                <w:lang w:val="es-ES_tradnl"/>
              </w:rPr>
              <w:t>l dispositivo; (Web - navegador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bcf27d77-d36a-4ed7-93a2-2c6f997e5502</w:t>
            </w:r>
          </w:p>
        </w:tc>
        <w:tc>
          <w:tcPr>
            <w:tcW w:w="7407" w:type="dxa"/>
            <w:shd w:val="clear" w:color="auto" w:fill="F2F2F2" w:themeFill="background1" w:themeFillShade="F2"/>
          </w:tcPr>
          <w:p w:rsidR="00000000" w:rsidRDefault="00FF2FA9">
            <w:pPr>
              <w:rPr>
                <w:noProof/>
              </w:rPr>
            </w:pPr>
            <w:r>
              <w:rPr>
                <w:noProof/>
              </w:rPr>
              <w:t>Device Model; (Web - browser version)</w:t>
            </w:r>
          </w:p>
        </w:tc>
        <w:tc>
          <w:tcPr>
            <w:tcW w:w="7407" w:type="dxa"/>
          </w:tcPr>
          <w:p w:rsidR="00000000" w:rsidRDefault="00FF2FA9">
            <w:pPr>
              <w:rPr>
                <w:lang w:val="es-ES_tradnl"/>
              </w:rPr>
            </w:pPr>
            <w:r>
              <w:rPr>
                <w:lang w:val="es-ES_tradnl"/>
              </w:rPr>
              <w:t>Modelo de dispositivo; (Web: versi</w:t>
            </w:r>
            <w:r>
              <w:rPr>
                <w:lang w:val="es-ES_tradnl"/>
              </w:rPr>
              <w:t>ó</w:t>
            </w:r>
            <w:r>
              <w:rPr>
                <w:lang w:val="es-ES_tradnl"/>
              </w:rPr>
              <w:t>n del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8142f5a2-62fc-4622-99d0-08cb29817676</w:t>
            </w:r>
          </w:p>
        </w:tc>
        <w:tc>
          <w:tcPr>
            <w:tcW w:w="7407" w:type="dxa"/>
            <w:shd w:val="clear" w:color="auto" w:fill="F2F2F2" w:themeFill="background1" w:themeFillShade="F2"/>
          </w:tcPr>
          <w:p w:rsidR="00000000" w:rsidRDefault="00FF2FA9">
            <w:pPr>
              <w:rPr>
                <w:noProof/>
              </w:rPr>
            </w:pPr>
            <w:r>
              <w:rPr>
                <w:noProof/>
              </w:rPr>
              <w:t>Application id (for example bundle ID</w:t>
            </w:r>
            <w:r>
              <w:rPr>
                <w:noProof/>
              </w:rPr>
              <w:t>); Web: app domain</w:t>
            </w:r>
          </w:p>
        </w:tc>
        <w:tc>
          <w:tcPr>
            <w:tcW w:w="7407" w:type="dxa"/>
          </w:tcPr>
          <w:p w:rsidR="00000000" w:rsidRDefault="00FF2FA9">
            <w:pPr>
              <w:rPr>
                <w:lang w:val="es-ES_tradnl"/>
              </w:rPr>
            </w:pPr>
            <w:r>
              <w:rPr>
                <w:lang w:val="es-ES_tradnl"/>
              </w:rPr>
              <w:t>ID de la aplicaci</w:t>
            </w:r>
            <w:r>
              <w:rPr>
                <w:lang w:val="es-ES_tradnl"/>
              </w:rPr>
              <w:t>ó</w:t>
            </w:r>
            <w:r>
              <w:rPr>
                <w:lang w:val="es-ES_tradnl"/>
              </w:rPr>
              <w:t>n (por ejemplo, ID de paquete); Web: dominio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e600c0cb-887f-4d21-8652-1058dfb09c90</w:t>
            </w:r>
          </w:p>
        </w:tc>
        <w:tc>
          <w:tcPr>
            <w:tcW w:w="7407" w:type="dxa"/>
            <w:shd w:val="clear" w:color="auto" w:fill="F2F2F2" w:themeFill="background1" w:themeFillShade="F2"/>
          </w:tcPr>
          <w:p w:rsidR="00000000" w:rsidRDefault="00FF2FA9">
            <w:pPr>
              <w:rPr>
                <w:noProof/>
              </w:rPr>
            </w:pPr>
            <w:r>
              <w:rPr>
                <w:noProof/>
              </w:rPr>
              <w:t>ISO 639-1 (2-letter) language code followed by an underscore and a ISO 3166-1 (2-letter) country code (example en_u</w:t>
            </w:r>
            <w:r>
              <w:rPr>
                <w:noProof/>
              </w:rPr>
              <w:t>s) - language set in the app</w:t>
            </w:r>
          </w:p>
        </w:tc>
        <w:tc>
          <w:tcPr>
            <w:tcW w:w="7407" w:type="dxa"/>
          </w:tcPr>
          <w:p w:rsidR="00000000" w:rsidRDefault="00FF2FA9">
            <w:pPr>
              <w:rPr>
                <w:lang w:val="es-ES_tradnl"/>
              </w:rPr>
            </w:pPr>
            <w:r>
              <w:rPr>
                <w:lang w:val="es-ES_tradnl"/>
              </w:rPr>
              <w:t>C</w:t>
            </w:r>
            <w:r>
              <w:rPr>
                <w:lang w:val="es-ES_tradnl"/>
              </w:rPr>
              <w:t>ó</w:t>
            </w:r>
            <w:r>
              <w:rPr>
                <w:lang w:val="es-ES_tradnl"/>
              </w:rPr>
              <w:t>digo de idioma ISO 639-1 (2 letras) seguido de un gui</w:t>
            </w:r>
            <w:r>
              <w:rPr>
                <w:lang w:val="es-ES_tradnl"/>
              </w:rPr>
              <w:t>ó</w:t>
            </w:r>
            <w:r>
              <w:rPr>
                <w:lang w:val="es-ES_tradnl"/>
              </w:rPr>
              <w:t>n bajo y un c</w:t>
            </w:r>
            <w:r>
              <w:rPr>
                <w:lang w:val="es-ES_tradnl"/>
              </w:rPr>
              <w:t>ó</w:t>
            </w:r>
            <w:r>
              <w:rPr>
                <w:lang w:val="es-ES_tradnl"/>
              </w:rPr>
              <w:t>digo de pa</w:t>
            </w:r>
            <w:r>
              <w:rPr>
                <w:lang w:val="es-ES_tradnl"/>
              </w:rPr>
              <w:t>í</w:t>
            </w:r>
            <w:r>
              <w:rPr>
                <w:lang w:val="es-ES_tradnl"/>
              </w:rPr>
              <w:t>s ISO 3166-1 (2 letras) (ejemplo en_us): idioma configurado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50ee782d-6713-4f29-b52c-6ae079c2ce7d</w:t>
            </w:r>
          </w:p>
        </w:tc>
        <w:tc>
          <w:tcPr>
            <w:tcW w:w="7407" w:type="dxa"/>
            <w:shd w:val="clear" w:color="auto" w:fill="F2F2F2" w:themeFill="background1" w:themeFillShade="F2"/>
          </w:tcPr>
          <w:p w:rsidR="00000000" w:rsidRDefault="00FF2FA9">
            <w:pPr>
              <w:rPr>
                <w:noProof/>
              </w:rPr>
            </w:pPr>
            <w:r>
              <w:rPr>
                <w:noProof/>
              </w:rPr>
              <w:t>Resettable device ID (</w:t>
            </w:r>
            <w:r>
              <w:rPr>
                <w:rStyle w:val="mqInternal"/>
                <w:noProof/>
              </w:rPr>
              <w:t>[1}</w:t>
            </w:r>
            <w:r>
              <w:rPr>
                <w:rStyle w:val="mqInternal"/>
                <w:noProof/>
              </w:rPr>
              <w:t>[2]{3]</w:t>
            </w:r>
            <w:r>
              <w:rPr>
                <w:noProof/>
              </w:rPr>
              <w:t>:</w:t>
            </w:r>
          </w:p>
        </w:tc>
        <w:tc>
          <w:tcPr>
            <w:tcW w:w="7407" w:type="dxa"/>
          </w:tcPr>
          <w:p w:rsidR="00000000" w:rsidRDefault="00FF2FA9">
            <w:pPr>
              <w:rPr>
                <w:lang w:val="es-ES_tradnl"/>
              </w:rPr>
            </w:pPr>
            <w:r>
              <w:rPr>
                <w:lang w:val="es-ES_tradnl"/>
              </w:rPr>
              <w:t>ID de dispositivo reiniciable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466fa758-07cd-4e79-9c02-b78562526e66</w:t>
            </w:r>
          </w:p>
        </w:tc>
        <w:tc>
          <w:tcPr>
            <w:tcW w:w="7407" w:type="dxa"/>
            <w:shd w:val="clear" w:color="auto" w:fill="F2F2F2" w:themeFill="background1" w:themeFillShade="F2"/>
          </w:tcPr>
          <w:p w:rsidR="00000000" w:rsidRDefault="00FF2FA9">
            <w:pPr>
              <w:rPr>
                <w:noProof/>
              </w:rPr>
            </w:pPr>
            <w:r>
              <w:rPr>
                <w:noProof/>
              </w:rPr>
              <w:t xml:space="preserve">Samsung, </w:t>
            </w:r>
            <w:r>
              <w:rPr>
                <w:rStyle w:val="mqInternal"/>
                <w:noProof/>
              </w:rPr>
              <w:t>[1}[2]{3]</w:t>
            </w:r>
            <w:r>
              <w:rPr>
                <w:noProof/>
              </w:rPr>
              <w:t>:</w:t>
            </w:r>
          </w:p>
        </w:tc>
        <w:tc>
          <w:tcPr>
            <w:tcW w:w="7407" w:type="dxa"/>
          </w:tcPr>
          <w:p w:rsidR="00000000" w:rsidRDefault="00FF2FA9">
            <w:pPr>
              <w:rPr>
                <w:lang w:val="es-ES_tradnl"/>
              </w:rPr>
            </w:pPr>
            <w:r>
              <w:rPr>
                <w:lang w:val="es-ES_tradnl"/>
              </w:rPr>
              <w:t xml:space="preserve">Samsung,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5523cb8b-8690-4e6e-bfae-18a96538c970</w:t>
            </w:r>
          </w:p>
        </w:tc>
        <w:tc>
          <w:tcPr>
            <w:tcW w:w="7407" w:type="dxa"/>
            <w:shd w:val="clear" w:color="auto" w:fill="F2F2F2" w:themeFill="background1" w:themeFillShade="F2"/>
          </w:tcPr>
          <w:p w:rsidR="00000000" w:rsidRDefault="00FF2FA9">
            <w:pPr>
              <w:rPr>
                <w:noProof/>
              </w:rPr>
            </w:pPr>
            <w:r>
              <w:rPr>
                <w:noProof/>
              </w:rPr>
              <w:t xml:space="preserve">Roku, </w:t>
            </w:r>
            <w:r>
              <w:rPr>
                <w:rStyle w:val="mqInternal"/>
                <w:noProof/>
              </w:rPr>
              <w:t>[1}[2]{3]</w:t>
            </w:r>
            <w:r>
              <w:rPr>
                <w:noProof/>
              </w:rPr>
              <w:t>:</w:t>
            </w:r>
          </w:p>
        </w:tc>
        <w:tc>
          <w:tcPr>
            <w:tcW w:w="7407" w:type="dxa"/>
          </w:tcPr>
          <w:p w:rsidR="00000000" w:rsidRDefault="00FF2FA9">
            <w:pPr>
              <w:rPr>
                <w:lang w:val="es-ES_tradnl"/>
              </w:rPr>
            </w:pPr>
            <w:r>
              <w:rPr>
                <w:lang w:val="es-ES_tradnl"/>
              </w:rPr>
              <w:t xml:space="preserve">Roku,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b953ee7b-8ea2-4cc0-9c89-5c8f57fe193b</w:t>
            </w:r>
          </w:p>
        </w:tc>
        <w:tc>
          <w:tcPr>
            <w:tcW w:w="7407" w:type="dxa"/>
            <w:shd w:val="clear" w:color="auto" w:fill="F2F2F2" w:themeFill="background1" w:themeFillShade="F2"/>
          </w:tcPr>
          <w:p w:rsidR="00000000" w:rsidRDefault="00FF2FA9">
            <w:pPr>
              <w:rPr>
                <w:noProof/>
              </w:rPr>
            </w:pPr>
            <w:r>
              <w:rPr>
                <w:noProof/>
              </w:rPr>
              <w:t>Androi</w:t>
            </w:r>
            <w:r>
              <w:rPr>
                <w:noProof/>
              </w:rPr>
              <w:t xml:space="preserve">d, etc. - see </w:t>
            </w:r>
            <w:r>
              <w:rPr>
                <w:rStyle w:val="mqInternal"/>
                <w:noProof/>
              </w:rPr>
              <w:t>[1}</w:t>
            </w:r>
            <w:r>
              <w:rPr>
                <w:noProof/>
              </w:rPr>
              <w:t>Device identifiers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set on the App, then the id should be all zeros (meaning not possible to identify the user/device)</w:t>
            </w:r>
          </w:p>
        </w:tc>
        <w:tc>
          <w:tcPr>
            <w:tcW w:w="7407" w:type="dxa"/>
          </w:tcPr>
          <w:p w:rsidR="00000000" w:rsidRDefault="00FF2FA9">
            <w:pPr>
              <w:rPr>
                <w:lang w:val="es-ES_tradnl"/>
              </w:rPr>
            </w:pPr>
            <w:r>
              <w:rPr>
                <w:lang w:val="es-ES_tradnl"/>
              </w:rPr>
              <w:t xml:space="preserve">Android, etc. - ver </w:t>
            </w:r>
            <w:r>
              <w:rPr>
                <w:rStyle w:val="mqInternal"/>
                <w:noProof/>
                <w:lang w:val="es-ES_tradnl"/>
              </w:rPr>
              <w:t>[1}</w:t>
            </w:r>
            <w:r>
              <w:rPr>
                <w:lang w:val="es-ES_tradnl"/>
              </w:rPr>
              <w:t>Identificadores de dispositivo</w:t>
            </w:r>
            <w:r>
              <w:rPr>
                <w:rStyle w:val="mqInternal"/>
                <w:noProof/>
                <w:lang w:val="es-ES_tradnl"/>
              </w:rPr>
              <w:t>{2]</w:t>
            </w:r>
            <w:r>
              <w:rPr>
                <w:lang w:val="es-ES_tradnl"/>
              </w:rPr>
              <w:t xml:space="preserve"> a c</w:t>
            </w:r>
            <w:r>
              <w:rPr>
                <w:lang w:val="es-ES_tradnl"/>
              </w:rPr>
              <w:t>ontinuaci</w:t>
            </w:r>
            <w:r>
              <w:rPr>
                <w:lang w:val="es-ES_tradnl"/>
              </w:rPr>
              <w:t>ó</w:t>
            </w:r>
            <w:r>
              <w:rPr>
                <w:lang w:val="es-ES_tradnl"/>
              </w:rPr>
              <w:t>n para obtener m</w:t>
            </w:r>
            <w:r>
              <w:rPr>
                <w:lang w:val="es-ES_tradnl"/>
              </w:rPr>
              <w:t>á</w:t>
            </w:r>
            <w:r>
              <w:rPr>
                <w:lang w:val="es-ES_tradnl"/>
              </w:rPr>
              <w:t xml:space="preserve">s valores) - si </w:t>
            </w:r>
            <w:r>
              <w:rPr>
                <w:rStyle w:val="mqInternal"/>
                <w:noProof/>
                <w:lang w:val="es-ES_tradnl"/>
              </w:rPr>
              <w:t>[3}</w:t>
            </w:r>
            <w:r>
              <w:rPr>
                <w:lang w:val="es-ES_tradnl"/>
              </w:rPr>
              <w:t>segmentaci</w:t>
            </w:r>
            <w:r>
              <w:rPr>
                <w:lang w:val="es-ES_tradnl"/>
              </w:rPr>
              <w:t>ó</w:t>
            </w:r>
            <w:r>
              <w:rPr>
                <w:lang w:val="es-ES_tradnl"/>
              </w:rPr>
              <w:t>n de anuncios limitada</w:t>
            </w:r>
            <w:r>
              <w:rPr>
                <w:rStyle w:val="mqInternal"/>
                <w:noProof/>
                <w:lang w:val="es-ES_tradnl"/>
              </w:rPr>
              <w:t>{4]</w:t>
            </w:r>
            <w:r>
              <w:rPr>
                <w:lang w:val="es-ES_tradnl"/>
              </w:rPr>
              <w:t xml:space="preserve"> est</w:t>
            </w:r>
            <w:r>
              <w:rPr>
                <w:lang w:val="es-ES_tradnl"/>
              </w:rPr>
              <w:t>á</w:t>
            </w:r>
            <w:r>
              <w:rPr>
                <w:lang w:val="es-ES_tradnl"/>
              </w:rPr>
              <w:t xml:space="preserve"> configurado en la aplicaci</w:t>
            </w:r>
            <w:r>
              <w:rPr>
                <w:lang w:val="es-ES_tradnl"/>
              </w:rPr>
              <w:t>ó</w:t>
            </w:r>
            <w:r>
              <w:rPr>
                <w:lang w:val="es-ES_tradnl"/>
              </w:rPr>
              <w:t>n, entonces la identificaci</w:t>
            </w:r>
            <w:r>
              <w:rPr>
                <w:lang w:val="es-ES_tradnl"/>
              </w:rPr>
              <w:t>ó</w:t>
            </w:r>
            <w:r>
              <w:rPr>
                <w:lang w:val="es-ES_tradnl"/>
              </w:rPr>
              <w:t>n debe ser todo ceros (lo que significa que no es posible identificar al usuario /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cc89feda-c85</w:t>
            </w:r>
            <w:r>
              <w:rPr>
                <w:noProof/>
                <w:sz w:val="2"/>
              </w:rPr>
              <w:t>4-4264-aa35-ed53b1639fbf</w:t>
            </w:r>
          </w:p>
        </w:tc>
        <w:tc>
          <w:tcPr>
            <w:tcW w:w="7407" w:type="dxa"/>
            <w:shd w:val="clear" w:color="auto" w:fill="F2F2F2" w:themeFill="background1" w:themeFillShade="F2"/>
          </w:tcPr>
          <w:p w:rsidR="00000000" w:rsidRDefault="00FF2FA9">
            <w:pPr>
              <w:rPr>
                <w:noProof/>
              </w:rPr>
            </w:pPr>
            <w:r>
              <w:rPr>
                <w:noProof/>
              </w:rPr>
              <w:t>Type resettable ID (</w:t>
            </w:r>
            <w:r>
              <w:rPr>
                <w:rStyle w:val="mqInternal"/>
                <w:noProof/>
              </w:rPr>
              <w:t>[1}[2]{3]</w:t>
            </w:r>
            <w:r>
              <w:rPr>
                <w:noProof/>
              </w:rPr>
              <w:t>:</w:t>
            </w:r>
          </w:p>
        </w:tc>
        <w:tc>
          <w:tcPr>
            <w:tcW w:w="7407" w:type="dxa"/>
          </w:tcPr>
          <w:p w:rsidR="00000000" w:rsidRDefault="00FF2FA9">
            <w:pPr>
              <w:rPr>
                <w:lang w:val="es-ES_tradnl"/>
              </w:rPr>
            </w:pPr>
            <w:r>
              <w:rPr>
                <w:lang w:val="es-ES_tradnl"/>
              </w:rPr>
              <w:t>Escriba ID reiniciable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5d8c20d5-84de-4906-ac16-972d1ad5f929</w:t>
            </w:r>
          </w:p>
        </w:tc>
        <w:tc>
          <w:tcPr>
            <w:tcW w:w="7407" w:type="dxa"/>
            <w:shd w:val="clear" w:color="auto" w:fill="F2F2F2" w:themeFill="background1" w:themeFillShade="F2"/>
          </w:tcPr>
          <w:p w:rsidR="00000000" w:rsidRDefault="00FF2FA9">
            <w:pPr>
              <w:rPr>
                <w:noProof/>
              </w:rPr>
            </w:pPr>
            <w:r>
              <w:rPr>
                <w:noProof/>
              </w:rPr>
              <w:t xml:space="preserve">Samsung, </w:t>
            </w:r>
            <w:r>
              <w:rPr>
                <w:rStyle w:val="mqInternal"/>
                <w:noProof/>
              </w:rPr>
              <w:t>[1}[2]{3]</w:t>
            </w:r>
            <w:r>
              <w:rPr>
                <w:noProof/>
              </w:rPr>
              <w:t>:</w:t>
            </w:r>
          </w:p>
        </w:tc>
        <w:tc>
          <w:tcPr>
            <w:tcW w:w="7407" w:type="dxa"/>
          </w:tcPr>
          <w:p w:rsidR="00000000" w:rsidRDefault="00FF2FA9">
            <w:pPr>
              <w:rPr>
                <w:lang w:val="es-ES_tradnl"/>
              </w:rPr>
            </w:pPr>
            <w:r>
              <w:rPr>
                <w:lang w:val="es-ES_tradnl"/>
              </w:rPr>
              <w:t xml:space="preserve">Samsung,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e7ddae37-7252-43af-b25f-e6bb9a87a1f8</w:t>
            </w:r>
          </w:p>
        </w:tc>
        <w:tc>
          <w:tcPr>
            <w:tcW w:w="7407" w:type="dxa"/>
            <w:shd w:val="clear" w:color="auto" w:fill="F2F2F2" w:themeFill="background1" w:themeFillShade="F2"/>
          </w:tcPr>
          <w:p w:rsidR="00000000" w:rsidRDefault="00FF2FA9">
            <w:pPr>
              <w:rPr>
                <w:noProof/>
              </w:rPr>
            </w:pPr>
            <w:r>
              <w:rPr>
                <w:noProof/>
              </w:rPr>
              <w:t xml:space="preserve">Roku, </w:t>
            </w:r>
            <w:r>
              <w:rPr>
                <w:rStyle w:val="mqInternal"/>
                <w:noProof/>
              </w:rPr>
              <w:t>[1}[2]{3]</w:t>
            </w:r>
            <w:r>
              <w:rPr>
                <w:noProof/>
              </w:rPr>
              <w:t>:</w:t>
            </w:r>
          </w:p>
        </w:tc>
        <w:tc>
          <w:tcPr>
            <w:tcW w:w="7407" w:type="dxa"/>
          </w:tcPr>
          <w:p w:rsidR="00000000" w:rsidRDefault="00FF2FA9">
            <w:pPr>
              <w:rPr>
                <w:lang w:val="es-ES_tradnl"/>
              </w:rPr>
            </w:pPr>
            <w:r>
              <w:rPr>
                <w:lang w:val="es-ES_tradnl"/>
              </w:rPr>
              <w:t xml:space="preserve">Roku,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535b2df9-bdd3-41dc-ad55-fd2d7e265d4f</w:t>
            </w:r>
          </w:p>
        </w:tc>
        <w:tc>
          <w:tcPr>
            <w:tcW w:w="7407" w:type="dxa"/>
            <w:shd w:val="clear" w:color="auto" w:fill="F2F2F2" w:themeFill="background1" w:themeFillShade="F2"/>
          </w:tcPr>
          <w:p w:rsidR="00000000" w:rsidRDefault="00FF2FA9">
            <w:pPr>
              <w:rPr>
                <w:noProof/>
              </w:rPr>
            </w:pPr>
            <w:r>
              <w:rPr>
                <w:noProof/>
              </w:rPr>
              <w:t xml:space="preserve">Android, etc. - see </w:t>
            </w:r>
            <w:r>
              <w:rPr>
                <w:rStyle w:val="mqInternal"/>
                <w:noProof/>
              </w:rPr>
              <w:t>[1}</w:t>
            </w:r>
            <w:r>
              <w:rPr>
                <w:noProof/>
              </w:rPr>
              <w:t>Device identifiers</w:t>
            </w:r>
            <w:r>
              <w:rPr>
                <w:rStyle w:val="mqInternal"/>
                <w:noProof/>
              </w:rPr>
              <w:t>{2]</w:t>
            </w:r>
            <w:r>
              <w:rPr>
                <w:noProof/>
              </w:rPr>
              <w:t xml:space="preserve"> below for more values)</w:t>
            </w:r>
          </w:p>
        </w:tc>
        <w:tc>
          <w:tcPr>
            <w:tcW w:w="7407" w:type="dxa"/>
          </w:tcPr>
          <w:p w:rsidR="00000000" w:rsidRDefault="00FF2FA9">
            <w:pPr>
              <w:rPr>
                <w:lang w:val="es-ES_tradnl"/>
              </w:rPr>
            </w:pPr>
            <w:r>
              <w:rPr>
                <w:lang w:val="es-ES_tradnl"/>
              </w:rPr>
              <w:t xml:space="preserve">Android, etc. - ver </w:t>
            </w:r>
            <w:r>
              <w:rPr>
                <w:rStyle w:val="mqInternal"/>
                <w:noProof/>
                <w:lang w:val="es-ES_tradnl"/>
              </w:rPr>
              <w:t>[1}</w:t>
            </w:r>
            <w:r>
              <w:rPr>
                <w:lang w:val="es-ES_tradnl"/>
              </w:rPr>
              <w:t>Identificadores de dispositivo</w:t>
            </w:r>
            <w:r>
              <w:rPr>
                <w:rStyle w:val="mqInternal"/>
                <w:noProof/>
                <w:lang w:val="es-ES_tradnl"/>
              </w:rPr>
              <w:t>{2]</w:t>
            </w:r>
            <w:r>
              <w:rPr>
                <w:lang w:val="es-ES_tradnl"/>
              </w:rPr>
              <w:t xml:space="preserve"> a continuaci</w:t>
            </w:r>
            <w:r>
              <w:rPr>
                <w:lang w:val="es-ES_tradnl"/>
              </w:rPr>
              <w:t>ó</w:t>
            </w:r>
            <w:r>
              <w:rPr>
                <w:lang w:val="es-ES_tradnl"/>
              </w:rPr>
              <w:t>n para obtener m</w:t>
            </w:r>
            <w:r>
              <w:rPr>
                <w:lang w:val="es-ES_tradnl"/>
              </w:rPr>
              <w:t>á</w:t>
            </w:r>
            <w:r>
              <w:rPr>
                <w:lang w:val="es-ES_tradnl"/>
              </w:rPr>
              <w:t>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c9e76fab-7df1-45fa-ad36-c2ee1eeccb18</w:t>
            </w:r>
          </w:p>
        </w:tc>
        <w:tc>
          <w:tcPr>
            <w:tcW w:w="7407" w:type="dxa"/>
            <w:shd w:val="clear" w:color="auto" w:fill="F2F2F2" w:themeFill="background1" w:themeFillShade="F2"/>
          </w:tcPr>
          <w:p w:rsidR="00000000" w:rsidRDefault="00FF2FA9">
            <w:pPr>
              <w:rPr>
                <w:noProof/>
              </w:rPr>
            </w:pPr>
            <w:r>
              <w:rPr>
                <w:noProof/>
              </w:rPr>
              <w:t>Flag that t</w:t>
            </w:r>
            <w:r>
              <w:rPr>
                <w:noProof/>
              </w:rPr>
              <w:t xml:space="preserve">ells if limited ad targeting is selected by user: </w:t>
            </w:r>
            <w:r>
              <w:rPr>
                <w:rStyle w:val="mqInternal"/>
                <w:noProof/>
              </w:rPr>
              <w:t>[1}[2]{3]</w:t>
            </w:r>
            <w:r>
              <w:rPr>
                <w:noProof/>
              </w:rPr>
              <w:t xml:space="preserve"> if user has not opted to limit targeting, </w:t>
            </w:r>
            <w:r>
              <w:rPr>
                <w:rStyle w:val="mqInternal"/>
                <w:noProof/>
              </w:rPr>
              <w:t>[1}[5]{3]</w:t>
            </w:r>
            <w:r>
              <w:rPr>
                <w:noProof/>
              </w:rPr>
              <w:t xml:space="preserve"> if limiting ad targeting</w:t>
            </w:r>
          </w:p>
        </w:tc>
        <w:tc>
          <w:tcPr>
            <w:tcW w:w="7407" w:type="dxa"/>
          </w:tcPr>
          <w:p w:rsidR="00000000" w:rsidRDefault="00FF2FA9">
            <w:pPr>
              <w:rPr>
                <w:lang w:val="es-ES_tradnl"/>
              </w:rPr>
            </w:pPr>
            <w:r>
              <w:rPr>
                <w:lang w:val="es-ES_tradnl"/>
              </w:rPr>
              <w:t>Marca que indica si el usuario selecciona la segmentaci</w:t>
            </w:r>
            <w:r>
              <w:rPr>
                <w:lang w:val="es-ES_tradnl"/>
              </w:rPr>
              <w:t>ó</w:t>
            </w:r>
            <w:r>
              <w:rPr>
                <w:lang w:val="es-ES_tradnl"/>
              </w:rPr>
              <w:t xml:space="preserve">n de anuncios limitada: </w:t>
            </w:r>
            <w:r>
              <w:rPr>
                <w:rStyle w:val="mqInternal"/>
                <w:noProof/>
                <w:lang w:val="es-ES_tradnl"/>
              </w:rPr>
              <w:t>[1}[2]{3]</w:t>
            </w:r>
            <w:r>
              <w:rPr>
                <w:lang w:val="es-ES_tradnl"/>
              </w:rPr>
              <w:t xml:space="preserve"> si el usuario no ha optado po</w:t>
            </w:r>
            <w:r>
              <w:rPr>
                <w:lang w:val="es-ES_tradnl"/>
              </w:rPr>
              <w:t>r limitar la segmentaci</w:t>
            </w:r>
            <w:r>
              <w:rPr>
                <w:lang w:val="es-ES_tradnl"/>
              </w:rPr>
              <w:t>ó</w:t>
            </w:r>
            <w:r>
              <w:rPr>
                <w:lang w:val="es-ES_tradnl"/>
              </w:rPr>
              <w:t xml:space="preserve">n, </w:t>
            </w:r>
            <w:r>
              <w:rPr>
                <w:rStyle w:val="mqInternal"/>
                <w:noProof/>
                <w:lang w:val="es-ES_tradnl"/>
              </w:rPr>
              <w:t>[1}[5]{3]</w:t>
            </w:r>
            <w:r>
              <w:rPr>
                <w:lang w:val="es-ES_tradnl"/>
              </w:rPr>
              <w:t xml:space="preserve"> si limita la segmentaci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014ed99b-2761-4155-852f-782cdfbcca57</w:t>
            </w:r>
          </w:p>
        </w:tc>
        <w:tc>
          <w:tcPr>
            <w:tcW w:w="7407" w:type="dxa"/>
            <w:shd w:val="clear" w:color="auto" w:fill="F2F2F2" w:themeFill="background1" w:themeFillShade="F2"/>
          </w:tcPr>
          <w:p w:rsidR="00000000" w:rsidRDefault="00FF2FA9">
            <w:pPr>
              <w:rPr>
                <w:noProof/>
              </w:rPr>
            </w:pPr>
            <w:r>
              <w:rPr>
                <w:noProof/>
              </w:rPr>
              <w:t>Unique session identifier (reset every time the app starts).</w:t>
            </w:r>
          </w:p>
        </w:tc>
        <w:tc>
          <w:tcPr>
            <w:tcW w:w="7407" w:type="dxa"/>
          </w:tcPr>
          <w:p w:rsidR="00000000" w:rsidRDefault="00FF2FA9">
            <w:pPr>
              <w:rPr>
                <w:lang w:val="es-ES_tradnl"/>
              </w:rPr>
            </w:pPr>
            <w:r>
              <w:rPr>
                <w:lang w:val="es-ES_tradnl"/>
              </w:rPr>
              <w:t>Identificador de sesi</w:t>
            </w:r>
            <w:r>
              <w:rPr>
                <w:lang w:val="es-ES_tradnl"/>
              </w:rPr>
              <w:t>ó</w:t>
            </w:r>
            <w:r>
              <w:rPr>
                <w:lang w:val="es-ES_tradnl"/>
              </w:rPr>
              <w:t xml:space="preserve">n </w:t>
            </w:r>
            <w:r>
              <w:rPr>
                <w:lang w:val="es-ES_tradnl"/>
              </w:rPr>
              <w:t>ú</w:t>
            </w:r>
            <w:r>
              <w:rPr>
                <w:lang w:val="es-ES_tradnl"/>
              </w:rPr>
              <w:t>nico (se restablece cada vez que se inicia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eddc1abf-cf09-4c01-9b8f-cf7f71c56105</w:t>
            </w:r>
          </w:p>
        </w:tc>
        <w:tc>
          <w:tcPr>
            <w:tcW w:w="7407" w:type="dxa"/>
            <w:shd w:val="clear" w:color="auto" w:fill="F2F2F2" w:themeFill="background1" w:themeFillShade="F2"/>
          </w:tcPr>
          <w:p w:rsidR="00000000" w:rsidRDefault="00FF2FA9">
            <w:pPr>
              <w:rPr>
                <w:noProof/>
              </w:rPr>
            </w:pPr>
            <w:r>
              <w:rPr>
                <w:noProof/>
              </w:rPr>
              <w:t>Not dependent on user sign in / Sign up.</w:t>
            </w:r>
          </w:p>
        </w:tc>
        <w:tc>
          <w:tcPr>
            <w:tcW w:w="7407" w:type="dxa"/>
          </w:tcPr>
          <w:p w:rsidR="00000000" w:rsidRDefault="00FF2FA9">
            <w:pPr>
              <w:rPr>
                <w:lang w:val="es-ES_tradnl"/>
              </w:rPr>
            </w:pPr>
            <w:r>
              <w:rPr>
                <w:lang w:val="es-ES_tradnl"/>
              </w:rPr>
              <w:t>No depende del inicio de sesi</w:t>
            </w:r>
            <w:r>
              <w:rPr>
                <w:lang w:val="es-ES_tradnl"/>
              </w:rPr>
              <w:t>ó</w:t>
            </w:r>
            <w:r>
              <w:rPr>
                <w:lang w:val="es-ES_tradnl"/>
              </w:rPr>
              <w:t>n / registro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377c4478-cfb5-429a-bd50-4d171f6c5356</w:t>
            </w:r>
          </w:p>
        </w:tc>
        <w:tc>
          <w:tcPr>
            <w:tcW w:w="7407" w:type="dxa"/>
            <w:shd w:val="clear" w:color="auto" w:fill="F2F2F2" w:themeFill="background1" w:themeFillShade="F2"/>
          </w:tcPr>
          <w:p w:rsidR="00000000" w:rsidRDefault="00FF2FA9">
            <w:pPr>
              <w:rPr>
                <w:noProof/>
              </w:rPr>
            </w:pPr>
            <w:r>
              <w:rPr>
                <w:noProof/>
              </w:rPr>
              <w:t>Switching from f</w:t>
            </w:r>
            <w:r>
              <w:rPr>
                <w:noProof/>
              </w:rPr>
              <w:t>oreground to background status does not change this ID.</w:t>
            </w:r>
          </w:p>
        </w:tc>
        <w:tc>
          <w:tcPr>
            <w:tcW w:w="7407" w:type="dxa"/>
          </w:tcPr>
          <w:p w:rsidR="00000000" w:rsidRDefault="00FF2FA9">
            <w:pPr>
              <w:rPr>
                <w:lang w:val="es-ES_tradnl"/>
              </w:rPr>
            </w:pPr>
            <w:r>
              <w:rPr>
                <w:lang w:val="es-ES_tradnl"/>
              </w:rPr>
              <w:t>El cambio de estado de primer plano a segundo plano no cambia esta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e638c364-55c2-4ccc-a7cd-b3cbe01288e5</w:t>
            </w:r>
          </w:p>
        </w:tc>
        <w:tc>
          <w:tcPr>
            <w:tcW w:w="7407" w:type="dxa"/>
            <w:shd w:val="clear" w:color="auto" w:fill="F2F2F2" w:themeFill="background1" w:themeFillShade="F2"/>
          </w:tcPr>
          <w:p w:rsidR="00000000" w:rsidRDefault="00FF2FA9">
            <w:pPr>
              <w:rPr>
                <w:noProof/>
              </w:rPr>
            </w:pPr>
            <w:r>
              <w:rPr>
                <w:noProof/>
              </w:rPr>
              <w:t>Device identifiers</w:t>
            </w:r>
          </w:p>
        </w:tc>
        <w:tc>
          <w:tcPr>
            <w:tcW w:w="7407" w:type="dxa"/>
          </w:tcPr>
          <w:p w:rsidR="00000000" w:rsidRDefault="00FF2FA9">
            <w:pPr>
              <w:rPr>
                <w:lang w:val="es-ES_tradnl"/>
              </w:rPr>
            </w:pPr>
            <w:r>
              <w:rPr>
                <w:lang w:val="es-ES_tradnl"/>
              </w:rPr>
              <w:t>Identificadores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31b0d911-1a57-4449-bab1-8e1cc723</w:t>
            </w:r>
            <w:r>
              <w:rPr>
                <w:noProof/>
                <w:sz w:val="2"/>
              </w:rPr>
              <w:t>827f</w:t>
            </w:r>
          </w:p>
        </w:tc>
        <w:tc>
          <w:tcPr>
            <w:tcW w:w="7407" w:type="dxa"/>
            <w:shd w:val="clear" w:color="auto" w:fill="F2F2F2" w:themeFill="background1" w:themeFillShade="F2"/>
          </w:tcPr>
          <w:p w:rsidR="00000000" w:rsidRDefault="00FF2FA9">
            <w:pPr>
              <w:rPr>
                <w:noProof/>
              </w:rPr>
            </w:pPr>
            <w:r>
              <w:rPr>
                <w:noProof/>
              </w:rPr>
              <w:t>adid:</w:t>
            </w:r>
          </w:p>
        </w:tc>
        <w:tc>
          <w:tcPr>
            <w:tcW w:w="7407" w:type="dxa"/>
          </w:tcPr>
          <w:p w:rsidR="00000000" w:rsidRDefault="00FF2FA9">
            <w:pPr>
              <w:rPr>
                <w:lang w:val="es-ES_tradnl"/>
              </w:rPr>
            </w:pPr>
            <w:r>
              <w:rPr>
                <w:lang w:val="es-ES_tradnl"/>
              </w:rPr>
              <w:t>adid: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93fefcaf-7fed-445e-8617-70cc1a60b962</w:t>
            </w:r>
          </w:p>
        </w:tc>
        <w:tc>
          <w:tcPr>
            <w:tcW w:w="7407" w:type="dxa"/>
            <w:shd w:val="clear" w:color="auto" w:fill="F2F2F2" w:themeFill="background1" w:themeFillShade="F2"/>
          </w:tcPr>
          <w:p w:rsidR="00000000" w:rsidRDefault="00FF2FA9">
            <w:pPr>
              <w:rPr>
                <w:noProof/>
              </w:rPr>
            </w:pPr>
            <w:r>
              <w:rPr>
                <w:noProof/>
              </w:rPr>
              <w:t>Android</w:t>
            </w:r>
          </w:p>
        </w:tc>
        <w:tc>
          <w:tcPr>
            <w:tcW w:w="7407" w:type="dxa"/>
          </w:tcPr>
          <w:p w:rsidR="00000000" w:rsidRDefault="00FF2FA9">
            <w:pPr>
              <w:rPr>
                <w:lang w:val="es-ES_tradnl"/>
              </w:rPr>
            </w:pPr>
            <w:r>
              <w:rPr>
                <w:lang w:val="es-ES_tradnl"/>
              </w:rPr>
              <w:t>Androide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b29cb5db-6ed6-4731-a33e-488d18538e00</w:t>
            </w:r>
          </w:p>
        </w:tc>
        <w:tc>
          <w:tcPr>
            <w:tcW w:w="7407" w:type="dxa"/>
            <w:shd w:val="clear" w:color="auto" w:fill="F2F2F2" w:themeFill="background1" w:themeFillShade="F2"/>
          </w:tcPr>
          <w:p w:rsidR="00000000" w:rsidRDefault="00FF2FA9">
            <w:pPr>
              <w:rPr>
                <w:noProof/>
              </w:rPr>
            </w:pPr>
            <w:r>
              <w:rPr>
                <w:noProof/>
              </w:rPr>
              <w:t>afai:</w:t>
            </w:r>
          </w:p>
        </w:tc>
        <w:tc>
          <w:tcPr>
            <w:tcW w:w="7407" w:type="dxa"/>
          </w:tcPr>
          <w:p w:rsidR="00000000" w:rsidRDefault="00FF2FA9">
            <w:pPr>
              <w:rPr>
                <w:lang w:val="es-ES_tradnl"/>
              </w:rPr>
            </w:pPr>
            <w:r>
              <w:rPr>
                <w:lang w:val="es-ES_tradnl"/>
              </w:rPr>
              <w:t>afai: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d8b5b573-82fd-4a9e-a6f2-4ad7fd1926dc</w:t>
            </w:r>
          </w:p>
        </w:tc>
        <w:tc>
          <w:tcPr>
            <w:tcW w:w="7407" w:type="dxa"/>
            <w:shd w:val="clear" w:color="auto" w:fill="F2F2F2" w:themeFill="background1" w:themeFillShade="F2"/>
          </w:tcPr>
          <w:p w:rsidR="00000000" w:rsidRDefault="00FF2FA9">
            <w:pPr>
              <w:rPr>
                <w:noProof/>
              </w:rPr>
            </w:pPr>
            <w:r>
              <w:rPr>
                <w:noProof/>
              </w:rPr>
              <w:t>Amazon</w:t>
            </w:r>
          </w:p>
        </w:tc>
        <w:tc>
          <w:tcPr>
            <w:tcW w:w="7407" w:type="dxa"/>
          </w:tcPr>
          <w:p w:rsidR="00000000" w:rsidRDefault="00FF2FA9">
            <w:pPr>
              <w:rPr>
                <w:lang w:val="es-ES_tradnl"/>
              </w:rPr>
            </w:pPr>
            <w:r>
              <w:rPr>
                <w:lang w:val="es-ES_tradnl"/>
              </w:rPr>
              <w:t>Amazonas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026d297e-54d1-4f39-ae7e-88465348a2f5</w:t>
            </w:r>
          </w:p>
        </w:tc>
        <w:tc>
          <w:tcPr>
            <w:tcW w:w="7407" w:type="dxa"/>
            <w:shd w:val="clear" w:color="auto" w:fill="F2F2F2" w:themeFill="background1" w:themeFillShade="F2"/>
          </w:tcPr>
          <w:p w:rsidR="00000000" w:rsidRDefault="00FF2FA9">
            <w:pPr>
              <w:rPr>
                <w:noProof/>
              </w:rPr>
            </w:pPr>
            <w:r>
              <w:rPr>
                <w:noProof/>
              </w:rPr>
              <w:t>tvOS:</w:t>
            </w:r>
          </w:p>
        </w:tc>
        <w:tc>
          <w:tcPr>
            <w:tcW w:w="7407" w:type="dxa"/>
          </w:tcPr>
          <w:p w:rsidR="00000000" w:rsidRDefault="00FF2FA9">
            <w:pPr>
              <w:rPr>
                <w:lang w:val="es-ES_tradnl"/>
              </w:rPr>
            </w:pPr>
            <w:r>
              <w:rPr>
                <w:lang w:val="es-ES_tradnl"/>
              </w:rPr>
              <w:t>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9c93429e-3f2f-4b83-b681-9a5eb1e2c43d</w:t>
            </w:r>
          </w:p>
        </w:tc>
        <w:tc>
          <w:tcPr>
            <w:tcW w:w="7407" w:type="dxa"/>
            <w:shd w:val="clear" w:color="auto" w:fill="F2F2F2" w:themeFill="background1" w:themeFillShade="F2"/>
          </w:tcPr>
          <w:p w:rsidR="00000000" w:rsidRDefault="00FF2FA9">
            <w:pPr>
              <w:rPr>
                <w:noProof/>
              </w:rPr>
            </w:pPr>
            <w:r>
              <w:rPr>
                <w:noProof/>
              </w:rPr>
              <w:t>AppleTV (tvOS)</w:t>
            </w:r>
          </w:p>
        </w:tc>
        <w:tc>
          <w:tcPr>
            <w:tcW w:w="7407" w:type="dxa"/>
          </w:tcPr>
          <w:p w:rsidR="00000000" w:rsidRDefault="00FF2FA9">
            <w:pPr>
              <w:rPr>
                <w:lang w:val="es-ES_tradnl"/>
              </w:rPr>
            </w:pPr>
            <w:r>
              <w:rPr>
                <w:lang w:val="es-ES_tradnl"/>
              </w:rPr>
              <w:t>AppleTV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afd25ba9-2d8f-43f7-bb97-ebf805942e49</w:t>
            </w:r>
          </w:p>
        </w:tc>
        <w:tc>
          <w:tcPr>
            <w:tcW w:w="7407" w:type="dxa"/>
            <w:shd w:val="clear" w:color="auto" w:fill="F2F2F2" w:themeFill="background1" w:themeFillShade="F2"/>
          </w:tcPr>
          <w:p w:rsidR="00000000" w:rsidRDefault="00FF2FA9">
            <w:pPr>
              <w:rPr>
                <w:noProof/>
              </w:rPr>
            </w:pPr>
            <w:r>
              <w:rPr>
                <w:noProof/>
              </w:rPr>
              <w:t>idfa:</w:t>
            </w:r>
          </w:p>
        </w:tc>
        <w:tc>
          <w:tcPr>
            <w:tcW w:w="7407" w:type="dxa"/>
          </w:tcPr>
          <w:p w:rsidR="00000000" w:rsidRDefault="00FF2FA9">
            <w:pPr>
              <w:rPr>
                <w:lang w:val="es-ES_tradnl"/>
              </w:rPr>
            </w:pPr>
            <w:r>
              <w:rPr>
                <w:lang w:val="es-ES_tradnl"/>
              </w:rPr>
              <w:t>idfa: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3dfb0e52-e518-4fd3-ad14-44a2643376d5</w:t>
            </w:r>
          </w:p>
        </w:tc>
        <w:tc>
          <w:tcPr>
            <w:tcW w:w="7407" w:type="dxa"/>
            <w:shd w:val="clear" w:color="auto" w:fill="F2F2F2" w:themeFill="background1" w:themeFillShade="F2"/>
          </w:tcPr>
          <w:p w:rsidR="00000000" w:rsidRDefault="00FF2FA9">
            <w:pPr>
              <w:rPr>
                <w:noProof/>
              </w:rPr>
            </w:pPr>
            <w:r>
              <w:rPr>
                <w:noProof/>
              </w:rPr>
              <w:t>Apple phones (iOS)</w:t>
            </w:r>
          </w:p>
        </w:tc>
        <w:tc>
          <w:tcPr>
            <w:tcW w:w="7407" w:type="dxa"/>
          </w:tcPr>
          <w:p w:rsidR="00000000" w:rsidRDefault="00FF2FA9">
            <w:pPr>
              <w:rPr>
                <w:lang w:val="es-ES_tradnl"/>
              </w:rPr>
            </w:pPr>
            <w:r>
              <w:rPr>
                <w:lang w:val="es-ES_tradnl"/>
              </w:rPr>
              <w:t>Tel</w:t>
            </w:r>
            <w:r>
              <w:rPr>
                <w:lang w:val="es-ES_tradnl"/>
              </w:rPr>
              <w:t>é</w:t>
            </w:r>
            <w:r>
              <w:rPr>
                <w:lang w:val="es-ES_tradnl"/>
              </w:rPr>
              <w:t>fonos Apple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b5fe41a8-9889-4f72-80e4-3e57954ee687</w:t>
            </w:r>
          </w:p>
        </w:tc>
        <w:tc>
          <w:tcPr>
            <w:tcW w:w="7407" w:type="dxa"/>
            <w:shd w:val="clear" w:color="auto" w:fill="F2F2F2" w:themeFill="background1" w:themeFillShade="F2"/>
          </w:tcPr>
          <w:p w:rsidR="00000000" w:rsidRDefault="00FF2FA9">
            <w:pPr>
              <w:rPr>
                <w:noProof/>
              </w:rPr>
            </w:pPr>
            <w:r>
              <w:rPr>
                <w:noProof/>
              </w:rPr>
              <w:t>rida:</w:t>
            </w:r>
          </w:p>
        </w:tc>
        <w:tc>
          <w:tcPr>
            <w:tcW w:w="7407" w:type="dxa"/>
          </w:tcPr>
          <w:p w:rsidR="00000000" w:rsidRDefault="00FF2FA9">
            <w:pPr>
              <w:rPr>
                <w:lang w:val="es-ES_tradnl"/>
              </w:rPr>
            </w:pPr>
            <w:r>
              <w:rPr>
                <w:lang w:val="es-ES_tradnl"/>
              </w:rPr>
              <w:t>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1e01a2bc-e024-4b2a-bfef-b17637e11a66</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e7b7ada9-f910-4cfc-a4f1-2d177191f2bf</w:t>
            </w:r>
          </w:p>
        </w:tc>
        <w:tc>
          <w:tcPr>
            <w:tcW w:w="7407" w:type="dxa"/>
            <w:shd w:val="clear" w:color="auto" w:fill="F2F2F2" w:themeFill="background1" w:themeFillShade="F2"/>
          </w:tcPr>
          <w:p w:rsidR="00000000" w:rsidRDefault="00FF2FA9">
            <w:pPr>
              <w:rPr>
                <w:noProof/>
              </w:rPr>
            </w:pPr>
            <w:r>
              <w:rPr>
                <w:noProof/>
              </w:rPr>
              <w:t>tifa:</w:t>
            </w:r>
          </w:p>
        </w:tc>
        <w:tc>
          <w:tcPr>
            <w:tcW w:w="7407" w:type="dxa"/>
          </w:tcPr>
          <w:p w:rsidR="00000000" w:rsidRDefault="00FF2FA9">
            <w:pPr>
              <w:rPr>
                <w:lang w:val="es-ES_tradnl"/>
              </w:rPr>
            </w:pPr>
            <w:r>
              <w:rPr>
                <w:lang w:val="es-ES_tradnl"/>
              </w:rPr>
              <w:t>tifa: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6dfd8322-49a5-49eb-88a9-5acc578b325b</w:t>
            </w:r>
          </w:p>
        </w:tc>
        <w:tc>
          <w:tcPr>
            <w:tcW w:w="7407" w:type="dxa"/>
            <w:shd w:val="clear" w:color="auto" w:fill="F2F2F2" w:themeFill="background1" w:themeFillShade="F2"/>
          </w:tcPr>
          <w:p w:rsidR="00000000" w:rsidRDefault="00FF2FA9">
            <w:pPr>
              <w:rPr>
                <w:noProof/>
              </w:rPr>
            </w:pPr>
            <w:r>
              <w:rPr>
                <w:noProof/>
              </w:rPr>
              <w:t>Samsung</w:t>
            </w:r>
          </w:p>
        </w:tc>
        <w:tc>
          <w:tcPr>
            <w:tcW w:w="7407" w:type="dxa"/>
          </w:tcPr>
          <w:p w:rsidR="00000000" w:rsidRDefault="00FF2FA9">
            <w:pPr>
              <w:rPr>
                <w:lang w:val="es-ES_tradnl"/>
              </w:rPr>
            </w:pPr>
            <w:r>
              <w:rPr>
                <w:lang w:val="es-ES_tradnl"/>
              </w:rPr>
              <w:t>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577e6a31-b125-49a1-a429-b309763075d8</w:t>
            </w:r>
          </w:p>
        </w:tc>
        <w:tc>
          <w:tcPr>
            <w:tcW w:w="7407" w:type="dxa"/>
            <w:shd w:val="clear" w:color="auto" w:fill="F2F2F2" w:themeFill="background1" w:themeFillShade="F2"/>
          </w:tcPr>
          <w:p w:rsidR="00000000" w:rsidRDefault="00FF2FA9">
            <w:pPr>
              <w:rPr>
                <w:noProof/>
              </w:rPr>
            </w:pPr>
            <w:r>
              <w:rPr>
                <w:noProof/>
              </w:rPr>
              <w:t>vida:</w:t>
            </w:r>
          </w:p>
        </w:tc>
        <w:tc>
          <w:tcPr>
            <w:tcW w:w="7407" w:type="dxa"/>
          </w:tcPr>
          <w:p w:rsidR="00000000" w:rsidRDefault="00FF2FA9">
            <w:pPr>
              <w:rPr>
                <w:lang w:val="es-ES_tradnl"/>
              </w:rPr>
            </w:pPr>
            <w:r>
              <w:rPr>
                <w:lang w:val="es-ES_tradnl"/>
              </w:rPr>
              <w:t>vida: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31854f3c-70f3-4d47-b4cd-2c0a10bfbb55</w:t>
            </w:r>
          </w:p>
        </w:tc>
        <w:tc>
          <w:tcPr>
            <w:tcW w:w="7407" w:type="dxa"/>
            <w:shd w:val="clear" w:color="auto" w:fill="F2F2F2" w:themeFill="background1" w:themeFillShade="F2"/>
          </w:tcPr>
          <w:p w:rsidR="00000000" w:rsidRDefault="00FF2FA9">
            <w:pPr>
              <w:rPr>
                <w:noProof/>
              </w:rPr>
            </w:pPr>
            <w:r>
              <w:rPr>
                <w:noProof/>
              </w:rPr>
              <w:t>Vizio</w:t>
            </w:r>
          </w:p>
        </w:tc>
        <w:tc>
          <w:tcPr>
            <w:tcW w:w="7407" w:type="dxa"/>
          </w:tcPr>
          <w:p w:rsidR="00000000" w:rsidRDefault="00FF2FA9">
            <w:pPr>
              <w:rPr>
                <w:lang w:val="es-ES_tradnl"/>
              </w:rPr>
            </w:pPr>
            <w:r>
              <w:rPr>
                <w:lang w:val="es-ES_tradnl"/>
              </w:rPr>
              <w:t>Vizio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00332051-cce0-4d3e-b51d-45eb29398f74</w:t>
            </w:r>
          </w:p>
        </w:tc>
        <w:tc>
          <w:tcPr>
            <w:tcW w:w="7407" w:type="dxa"/>
            <w:shd w:val="clear" w:color="auto" w:fill="F2F2F2" w:themeFill="background1" w:themeFillShade="F2"/>
          </w:tcPr>
          <w:p w:rsidR="00000000" w:rsidRDefault="00FF2FA9">
            <w:pPr>
              <w:rPr>
                <w:noProof/>
              </w:rPr>
            </w:pPr>
            <w:r>
              <w:rPr>
                <w:noProof/>
              </w:rPr>
              <w:t>msai:</w:t>
            </w:r>
          </w:p>
        </w:tc>
        <w:tc>
          <w:tcPr>
            <w:tcW w:w="7407" w:type="dxa"/>
          </w:tcPr>
          <w:p w:rsidR="00000000" w:rsidRDefault="00FF2FA9">
            <w:pPr>
              <w:rPr>
                <w:lang w:val="es-ES_tradnl"/>
              </w:rPr>
            </w:pPr>
            <w:r>
              <w:rPr>
                <w:lang w:val="es-ES_tradnl"/>
              </w:rPr>
              <w:t>msai: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cfd40cc6-aeeb-44f5-b726-6c54d57b2ead</w:t>
            </w:r>
          </w:p>
        </w:tc>
        <w:tc>
          <w:tcPr>
            <w:tcW w:w="7407" w:type="dxa"/>
            <w:shd w:val="clear" w:color="auto" w:fill="F2F2F2" w:themeFill="background1" w:themeFillShade="F2"/>
          </w:tcPr>
          <w:p w:rsidR="00000000" w:rsidRDefault="00FF2FA9">
            <w:pPr>
              <w:rPr>
                <w:noProof/>
              </w:rPr>
            </w:pPr>
            <w:r>
              <w:rPr>
                <w:noProof/>
              </w:rPr>
              <w:t>Xbox</w:t>
            </w:r>
          </w:p>
        </w:tc>
        <w:tc>
          <w:tcPr>
            <w:tcW w:w="7407" w:type="dxa"/>
          </w:tcPr>
          <w:p w:rsidR="00000000" w:rsidRDefault="00FF2FA9">
            <w:pPr>
              <w:rPr>
                <w:lang w:val="es-ES_tradnl"/>
              </w:rPr>
            </w:pPr>
            <w:r>
              <w:rPr>
                <w:lang w:val="es-ES_tradnl"/>
              </w:rPr>
              <w:t>Xbox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a8f6bf54-b239-4a56-9c6a-bbb4d3bf1f6b</w:t>
            </w:r>
          </w:p>
        </w:tc>
        <w:tc>
          <w:tcPr>
            <w:tcW w:w="7407" w:type="dxa"/>
            <w:shd w:val="clear" w:color="auto" w:fill="F2F2F2" w:themeFill="background1" w:themeFillShade="F2"/>
          </w:tcPr>
          <w:p w:rsidR="00000000" w:rsidRDefault="00FF2FA9">
            <w:pPr>
              <w:rPr>
                <w:noProof/>
              </w:rPr>
            </w:pPr>
            <w:r>
              <w:rPr>
                <w:noProof/>
              </w:rPr>
              <w:t>\{% raw %}</w:t>
            </w:r>
          </w:p>
        </w:tc>
        <w:tc>
          <w:tcPr>
            <w:tcW w:w="7407" w:type="dxa"/>
          </w:tcPr>
          <w:p w:rsidR="00000000" w:rsidRDefault="00FF2FA9">
            <w:pPr>
              <w:rPr>
                <w:lang w:val="es-ES_tradnl"/>
              </w:rPr>
            </w:pPr>
            <w:r>
              <w:rPr>
                <w:lang w:val="es-ES_tradnl"/>
              </w:rPr>
              <w:t>\{% crudo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dadb3f86-c746-438e-87fd-0ed9b1c2cf21</w:t>
            </w:r>
          </w:p>
        </w:tc>
        <w:tc>
          <w:tcPr>
            <w:tcW w:w="7407" w:type="dxa"/>
            <w:shd w:val="clear" w:color="auto" w:fill="F2F2F2" w:themeFill="background1" w:themeFillShade="F2"/>
          </w:tcPr>
          <w:p w:rsidR="00000000" w:rsidRDefault="00FF2FA9">
            <w:pPr>
              <w:rPr>
                <w:noProof/>
              </w:rPr>
            </w:pPr>
            <w:r>
              <w:rPr>
                <w:noProof/>
              </w:rPr>
              <w:t>VOD steps</w:t>
            </w:r>
          </w:p>
        </w:tc>
        <w:tc>
          <w:tcPr>
            <w:tcW w:w="7407" w:type="dxa"/>
          </w:tcPr>
          <w:p w:rsidR="00000000" w:rsidRDefault="00FF2FA9">
            <w:pPr>
              <w:rPr>
                <w:lang w:val="es-ES_tradnl"/>
              </w:rPr>
            </w:pPr>
            <w:r>
              <w:rPr>
                <w:lang w:val="es-ES_tradnl"/>
              </w:rPr>
              <w:t>Pasos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abd86ebc-7fad-4b6a-8b84-96c9f6e736e5</w:t>
            </w:r>
          </w:p>
        </w:tc>
        <w:tc>
          <w:tcPr>
            <w:tcW w:w="7407" w:type="dxa"/>
            <w:shd w:val="clear" w:color="auto" w:fill="F2F2F2" w:themeFill="background1" w:themeFillShade="F2"/>
          </w:tcPr>
          <w:p w:rsidR="00000000" w:rsidRDefault="00FF2FA9">
            <w:pPr>
              <w:rPr>
                <w:noProof/>
              </w:rPr>
            </w:pPr>
            <w:r>
              <w:rPr>
                <w:noProof/>
              </w:rPr>
              <w:t>Video Cloud part - VOD</w:t>
            </w:r>
          </w:p>
        </w:tc>
        <w:tc>
          <w:tcPr>
            <w:tcW w:w="7407" w:type="dxa"/>
          </w:tcPr>
          <w:p w:rsidR="00000000" w:rsidRDefault="00FF2FA9">
            <w:pPr>
              <w:rPr>
                <w:lang w:val="es-ES_tradnl"/>
              </w:rPr>
            </w:pPr>
            <w:r>
              <w:rPr>
                <w:lang w:val="es-ES_tradnl"/>
              </w:rPr>
              <w:t>Pieza de Video Cloud -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ffdac953-d966-4953-abad-aa599b7153be</w:t>
            </w:r>
          </w:p>
        </w:tc>
        <w:tc>
          <w:tcPr>
            <w:tcW w:w="7407" w:type="dxa"/>
            <w:shd w:val="clear" w:color="auto" w:fill="F2F2F2" w:themeFill="background1" w:themeFillShade="F2"/>
          </w:tcPr>
          <w:p w:rsidR="00000000" w:rsidRDefault="00FF2FA9">
            <w:pPr>
              <w:rPr>
                <w:noProof/>
              </w:rPr>
            </w:pPr>
            <w:r>
              <w:rPr>
                <w:noProof/>
              </w:rPr>
              <w:t xml:space="preserve">Create an ad config from the </w:t>
            </w:r>
            <w:r>
              <w:rPr>
                <w:rStyle w:val="mqInternal"/>
                <w:noProof/>
              </w:rPr>
              <w:t>[1}</w:t>
            </w:r>
            <w:r>
              <w:rPr>
                <w:noProof/>
              </w:rPr>
              <w:t>Server Side Ad settings page</w:t>
            </w:r>
            <w:r>
              <w:rPr>
                <w:noProof/>
              </w:rPr>
              <w:t xml:space="preserve"> in Studio</w:t>
            </w:r>
            <w:r>
              <w:rPr>
                <w:rStyle w:val="mqInternal"/>
                <w:noProof/>
              </w:rPr>
              <w:t>{2]</w:t>
            </w:r>
            <w:r>
              <w:rPr>
                <w:noProof/>
              </w:rPr>
              <w:t>:</w:t>
            </w:r>
          </w:p>
        </w:tc>
        <w:tc>
          <w:tcPr>
            <w:tcW w:w="7407" w:type="dxa"/>
          </w:tcPr>
          <w:p w:rsidR="00000000" w:rsidRDefault="00FF2FA9">
            <w:pPr>
              <w:rPr>
                <w:lang w:val="es-ES_tradnl"/>
              </w:rPr>
            </w:pPr>
            <w:r>
              <w:rPr>
                <w:lang w:val="es-ES_tradnl"/>
              </w:rPr>
              <w:t>Cree una configuraci</w:t>
            </w:r>
            <w:r>
              <w:rPr>
                <w:lang w:val="es-ES_tradnl"/>
              </w:rPr>
              <w:t>ó</w:t>
            </w:r>
            <w:r>
              <w:rPr>
                <w:lang w:val="es-ES_tradnl"/>
              </w:rPr>
              <w:t xml:space="preserve">n de anuncios desde </w:t>
            </w:r>
            <w:r>
              <w:rPr>
                <w:rStyle w:val="mqInternal"/>
                <w:noProof/>
                <w:lang w:val="es-ES_tradnl"/>
              </w:rPr>
              <w:t>[1}</w:t>
            </w:r>
            <w:r>
              <w:rPr>
                <w:lang w:val="es-ES_tradnl"/>
              </w:rPr>
              <w:t>P</w:t>
            </w:r>
            <w:r>
              <w:rPr>
                <w:lang w:val="es-ES_tradnl"/>
              </w:rPr>
              <w:t>á</w:t>
            </w:r>
            <w:r>
              <w:rPr>
                <w:lang w:val="es-ES_tradnl"/>
              </w:rPr>
              <w:t>gina de configuraci</w:t>
            </w:r>
            <w:r>
              <w:rPr>
                <w:lang w:val="es-ES_tradnl"/>
              </w:rPr>
              <w:t>ó</w:t>
            </w:r>
            <w:r>
              <w:rPr>
                <w:lang w:val="es-ES_tradnl"/>
              </w:rPr>
              <w:t>n de anuncios del lado del servidor en Studio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4f5e7dfa-617e-4340-838d-74acdfd7161b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confi</w:t>
            </w:r>
            <w:r>
              <w:rPr>
                <w:lang w:val="es-ES_tradnl"/>
              </w:rPr>
              <w:t>guraci</w:t>
            </w:r>
            <w:r>
              <w:rPr>
                <w:lang w:val="es-ES_tradnl"/>
              </w:rPr>
              <w:t>ó</w:t>
            </w:r>
            <w:r>
              <w:rPr>
                <w:lang w:val="es-ES_tradnl"/>
              </w:rPr>
              <w:t>n de anuncios</w:t>
            </w:r>
            <w:r>
              <w:rPr>
                <w:rStyle w:val="mqInternal"/>
                <w:noProof/>
                <w:lang w:val="es-ES_tradnl"/>
              </w:rPr>
              <w:t>{2]</w:t>
            </w:r>
            <w:r>
              <w:rPr>
                <w:lang w:val="es-ES_tradnl"/>
              </w:rPr>
              <w:t xml:space="preserve"> y seleccione </w:t>
            </w:r>
            <w:r>
              <w:rPr>
                <w:rStyle w:val="mqInternal"/>
                <w:noProof/>
                <w:lang w:val="es-ES_tradnl"/>
              </w:rPr>
              <w:t>[3}</w:t>
            </w:r>
            <w:r>
              <w:rPr>
                <w:lang w:val="es-ES_tradnl"/>
              </w:rPr>
              <w:t>VOD</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7299fe84-bacf-4777-9300-9aebaa0ae405</w:t>
            </w:r>
          </w:p>
        </w:tc>
        <w:tc>
          <w:tcPr>
            <w:tcW w:w="7407" w:type="dxa"/>
            <w:shd w:val="clear" w:color="auto" w:fill="F2F2F2" w:themeFill="background1" w:themeFillShade="F2"/>
          </w:tcPr>
          <w:p w:rsidR="00000000" w:rsidRDefault="00FF2FA9">
            <w:pPr>
              <w:rPr>
                <w:noProof/>
              </w:rPr>
            </w:pPr>
            <w:r>
              <w:rPr>
                <w:noProof/>
              </w:rPr>
              <w:t>Create VOD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08fb2cc6-460e-44d3-a733-a0a7283ac427</w:t>
            </w:r>
          </w:p>
        </w:tc>
        <w:tc>
          <w:tcPr>
            <w:tcW w:w="7407" w:type="dxa"/>
            <w:shd w:val="clear" w:color="auto" w:fill="F2F2F2" w:themeFill="background1" w:themeFillShade="F2"/>
          </w:tcPr>
          <w:p w:rsidR="00000000" w:rsidRDefault="00FF2FA9">
            <w:pPr>
              <w:rPr>
                <w:noProof/>
              </w:rPr>
            </w:pPr>
            <w:r>
              <w:rPr>
                <w:noProof/>
              </w:rPr>
              <w:t>Create VOD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50e2c9d4-4dcf-44d8-b30a-2f9f8b01773e</w:t>
            </w:r>
          </w:p>
        </w:tc>
        <w:tc>
          <w:tcPr>
            <w:tcW w:w="7407" w:type="dxa"/>
            <w:shd w:val="clear" w:color="auto" w:fill="F2F2F2" w:themeFill="background1" w:themeFillShade="F2"/>
          </w:tcPr>
          <w:p w:rsidR="00000000" w:rsidRDefault="00FF2FA9">
            <w:pPr>
              <w:rPr>
                <w:noProof/>
              </w:rPr>
            </w:pPr>
            <w:r>
              <w:rPr>
                <w:noProof/>
              </w:rPr>
              <w:t>SSAI Configuration VOD</w:t>
            </w:r>
          </w:p>
        </w:tc>
        <w:tc>
          <w:tcPr>
            <w:tcW w:w="7407" w:type="dxa"/>
          </w:tcPr>
          <w:p w:rsidR="00000000" w:rsidRDefault="00FF2FA9">
            <w:pPr>
              <w:rPr>
                <w:lang w:val="es-ES_tradnl"/>
              </w:rPr>
            </w:pPr>
            <w:r>
              <w:rPr>
                <w:lang w:val="es-ES_tradnl"/>
              </w:rPr>
              <w:t>Configuraci</w:t>
            </w:r>
            <w:r>
              <w:rPr>
                <w:lang w:val="es-ES_tradnl"/>
              </w:rPr>
              <w:t>ó</w:t>
            </w:r>
            <w:r>
              <w:rPr>
                <w:lang w:val="es-ES_tradnl"/>
              </w:rPr>
              <w:t>n SSAI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bf3ad3b8-c49c-4536-9b81-e21c2cf436c2</w:t>
            </w:r>
          </w:p>
        </w:tc>
        <w:tc>
          <w:tcPr>
            <w:tcW w:w="7407" w:type="dxa"/>
            <w:shd w:val="clear" w:color="auto" w:fill="F2F2F2" w:themeFill="background1" w:themeFillShade="F2"/>
          </w:tcPr>
          <w:p w:rsidR="00000000" w:rsidRDefault="00FF2FA9">
            <w:pPr>
              <w:rPr>
                <w:noProof/>
              </w:rPr>
            </w:pPr>
            <w:r>
              <w:rPr>
                <w:noProof/>
              </w:rPr>
              <w:t>SSAI Configuration VOD</w:t>
            </w:r>
          </w:p>
        </w:tc>
        <w:tc>
          <w:tcPr>
            <w:tcW w:w="7407" w:type="dxa"/>
          </w:tcPr>
          <w:p w:rsidR="00000000" w:rsidRDefault="00FF2FA9">
            <w:pPr>
              <w:rPr>
                <w:lang w:val="es-ES_tradnl"/>
              </w:rPr>
            </w:pPr>
            <w:r>
              <w:rPr>
                <w:lang w:val="es-ES_tradnl"/>
              </w:rPr>
              <w:t>Configuraci</w:t>
            </w:r>
            <w:r>
              <w:rPr>
                <w:lang w:val="es-ES_tradnl"/>
              </w:rPr>
              <w:t>ó</w:t>
            </w:r>
            <w:r>
              <w:rPr>
                <w:lang w:val="es-ES_tradnl"/>
              </w:rPr>
              <w:t>n SSAI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de56c844-6074-4cef-842e-283e113f6697</w:t>
            </w:r>
          </w:p>
        </w:tc>
        <w:tc>
          <w:tcPr>
            <w:tcW w:w="7407" w:type="dxa"/>
            <w:shd w:val="clear" w:color="auto" w:fill="F2F2F2" w:themeFill="background1" w:themeFillShade="F2"/>
          </w:tcPr>
          <w:p w:rsidR="00000000" w:rsidRDefault="00FF2FA9">
            <w:pPr>
              <w:rPr>
                <w:noProof/>
              </w:rPr>
            </w:pPr>
            <w:r>
              <w:rPr>
                <w:noProof/>
              </w:rPr>
              <w:t>Add a name for the ad config.</w:t>
            </w:r>
          </w:p>
        </w:tc>
        <w:tc>
          <w:tcPr>
            <w:tcW w:w="7407" w:type="dxa"/>
          </w:tcPr>
          <w:p w:rsidR="00000000" w:rsidRDefault="00FF2FA9">
            <w:pPr>
              <w:rPr>
                <w:lang w:val="es-ES_tradnl"/>
              </w:rPr>
            </w:pPr>
            <w:r>
              <w:rPr>
                <w:lang w:val="es-ES_tradnl"/>
              </w:rPr>
              <w:t>Agregue un nombre para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8b58016b-2f45-497c-897d-0160246d3b94</w:t>
            </w:r>
          </w:p>
        </w:tc>
        <w:tc>
          <w:tcPr>
            <w:tcW w:w="7407" w:type="dxa"/>
            <w:shd w:val="clear" w:color="auto" w:fill="F2F2F2" w:themeFill="background1" w:themeFillShade="F2"/>
          </w:tcPr>
          <w:p w:rsidR="00000000" w:rsidRDefault="00FF2FA9">
            <w:pPr>
              <w:rPr>
                <w:noProof/>
              </w:rPr>
            </w:pPr>
            <w:r>
              <w:rPr>
                <w:noProof/>
              </w:rPr>
              <w:t>Select your ad response - VMAP or Vast is recommended.</w:t>
            </w:r>
          </w:p>
        </w:tc>
        <w:tc>
          <w:tcPr>
            <w:tcW w:w="7407" w:type="dxa"/>
          </w:tcPr>
          <w:p w:rsidR="00000000" w:rsidRDefault="00FF2FA9">
            <w:pPr>
              <w:rPr>
                <w:lang w:val="es-ES_tradnl"/>
              </w:rPr>
            </w:pPr>
            <w:r>
              <w:rPr>
                <w:lang w:val="es-ES_tradnl"/>
              </w:rPr>
              <w:t>Seleccione la respuesta de su anuncio: se recomienda VMAP o Vast.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66e3e124-20ca-434c-b691-aa96deb437fd</w:t>
            </w:r>
          </w:p>
        </w:tc>
        <w:tc>
          <w:tcPr>
            <w:tcW w:w="7407" w:type="dxa"/>
            <w:shd w:val="clear" w:color="auto" w:fill="F2F2F2" w:themeFill="background1" w:themeFillShade="F2"/>
          </w:tcPr>
          <w:p w:rsidR="00000000" w:rsidRDefault="00FF2FA9">
            <w:pPr>
              <w:rPr>
                <w:noProof/>
              </w:rPr>
            </w:pPr>
            <w:r>
              <w:rPr>
                <w:noProof/>
              </w:rPr>
              <w:t>If you use Vast, you will need to add cuepoints to the videos to specify where ad breaks should appear.</w:t>
            </w:r>
          </w:p>
        </w:tc>
        <w:tc>
          <w:tcPr>
            <w:tcW w:w="7407" w:type="dxa"/>
          </w:tcPr>
          <w:p w:rsidR="00000000" w:rsidRDefault="00FF2FA9">
            <w:pPr>
              <w:rPr>
                <w:lang w:val="es-ES_tradnl"/>
              </w:rPr>
            </w:pPr>
            <w:r>
              <w:rPr>
                <w:lang w:val="es-ES_tradnl"/>
              </w:rPr>
              <w:t>Si usa Vast, deber</w:t>
            </w:r>
            <w:r>
              <w:rPr>
                <w:lang w:val="es-ES_tradnl"/>
              </w:rPr>
              <w:t>á</w:t>
            </w:r>
            <w:r>
              <w:rPr>
                <w:lang w:val="es-ES_tradnl"/>
              </w:rPr>
              <w:t xml:space="preserve"> agregar puntos de referencia a los videos para especificar d</w:t>
            </w:r>
            <w:r>
              <w:rPr>
                <w:lang w:val="es-ES_tradnl"/>
              </w:rPr>
              <w:t>ó</w:t>
            </w:r>
            <w:r>
              <w:rPr>
                <w:lang w:val="es-ES_tradnl"/>
              </w:rPr>
              <w:t>nde deben aparecer las pausas publ</w:t>
            </w:r>
            <w:r>
              <w:rPr>
                <w:lang w:val="es-ES_tradnl"/>
              </w:rPr>
              <w:t>icitarias.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75656293-e93e-4eb7-81d1-76206d933ec4</w:t>
            </w:r>
          </w:p>
        </w:tc>
        <w:tc>
          <w:tcPr>
            <w:tcW w:w="7407" w:type="dxa"/>
            <w:shd w:val="clear" w:color="auto" w:fill="F2F2F2" w:themeFill="background1" w:themeFillShade="F2"/>
          </w:tcPr>
          <w:p w:rsidR="00000000" w:rsidRDefault="00FF2FA9">
            <w:pPr>
              <w:rPr>
                <w:noProof/>
              </w:rPr>
            </w:pPr>
            <w:r>
              <w:rPr>
                <w:noProof/>
              </w:rPr>
              <w:t>Paste in your ad tag (from you ad provider).</w:t>
            </w:r>
          </w:p>
        </w:tc>
        <w:tc>
          <w:tcPr>
            <w:tcW w:w="7407" w:type="dxa"/>
          </w:tcPr>
          <w:p w:rsidR="00000000" w:rsidRDefault="00FF2FA9">
            <w:pPr>
              <w:rPr>
                <w:lang w:val="es-ES_tradnl"/>
              </w:rPr>
            </w:pPr>
            <w:r>
              <w:rPr>
                <w:lang w:val="es-ES_tradnl"/>
              </w:rPr>
              <w:t>Pegue su etiqueta de anuncio (de su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fc201d8f-e49f-4af3-9ec2-e046c5fe44c9</w:t>
            </w:r>
          </w:p>
        </w:tc>
        <w:tc>
          <w:tcPr>
            <w:tcW w:w="7407" w:type="dxa"/>
            <w:shd w:val="clear" w:color="auto" w:fill="F2F2F2" w:themeFill="background1" w:themeFillShade="F2"/>
          </w:tcPr>
          <w:p w:rsidR="00000000" w:rsidRDefault="00FF2FA9">
            <w:pPr>
              <w:rPr>
                <w:noProof/>
              </w:rPr>
            </w:pPr>
            <w:r>
              <w:rPr>
                <w:noProof/>
              </w:rPr>
              <w:t>Copy your ad config ID, as you will need it for the Be</w:t>
            </w:r>
            <w:r>
              <w:rPr>
                <w:noProof/>
              </w:rPr>
              <w:t>acon advertising configuration.</w:t>
            </w:r>
          </w:p>
        </w:tc>
        <w:tc>
          <w:tcPr>
            <w:tcW w:w="7407" w:type="dxa"/>
          </w:tcPr>
          <w:p w:rsidR="00000000" w:rsidRDefault="00FF2FA9">
            <w:pPr>
              <w:rPr>
                <w:lang w:val="es-ES_tradnl"/>
              </w:rPr>
            </w:pPr>
            <w:r>
              <w:rPr>
                <w:lang w:val="es-ES_tradnl"/>
              </w:rPr>
              <w:t>Copie su ID de configuraci</w:t>
            </w:r>
            <w:r>
              <w:rPr>
                <w:lang w:val="es-ES_tradnl"/>
              </w:rPr>
              <w:t>ó</w:t>
            </w:r>
            <w:r>
              <w:rPr>
                <w:lang w:val="es-ES_tradnl"/>
              </w:rPr>
              <w:t>n de anuncios, ya que lo necesitar</w:t>
            </w:r>
            <w:r>
              <w:rPr>
                <w:lang w:val="es-ES_tradnl"/>
              </w:rPr>
              <w:t>á</w:t>
            </w:r>
            <w:r>
              <w:rPr>
                <w:lang w:val="es-ES_tradnl"/>
              </w:rPr>
              <w:t xml:space="preserve"> para la configuraci</w:t>
            </w:r>
            <w:r>
              <w:rPr>
                <w:lang w:val="es-ES_tradnl"/>
              </w:rPr>
              <w:t>ó</w:t>
            </w:r>
            <w:r>
              <w:rPr>
                <w:lang w:val="es-ES_tradnl"/>
              </w:rPr>
              <w:t>n de publicidad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8f465d77-b625-41d4-b3f3-57fdb28a854d</w:t>
            </w:r>
          </w:p>
        </w:tc>
        <w:tc>
          <w:tcPr>
            <w:tcW w:w="7407" w:type="dxa"/>
            <w:shd w:val="clear" w:color="auto" w:fill="F2F2F2" w:themeFill="background1" w:themeFillShade="F2"/>
          </w:tcPr>
          <w:p w:rsidR="00000000" w:rsidRDefault="00FF2FA9">
            <w:pPr>
              <w:rPr>
                <w:noProof/>
              </w:rPr>
            </w:pPr>
            <w:r>
              <w:rPr>
                <w:noProof/>
              </w:rPr>
              <w:t>Beacon part - VOD</w:t>
            </w:r>
          </w:p>
        </w:tc>
        <w:tc>
          <w:tcPr>
            <w:tcW w:w="7407" w:type="dxa"/>
          </w:tcPr>
          <w:p w:rsidR="00000000" w:rsidRDefault="00FF2FA9">
            <w:pPr>
              <w:rPr>
                <w:lang w:val="es-ES_tradnl"/>
              </w:rPr>
            </w:pPr>
            <w:r>
              <w:rPr>
                <w:lang w:val="es-ES_tradnl"/>
              </w:rPr>
              <w:t>Pieza de baliza -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6b90d9c2-9aca-4ff0-8b41-a</w:t>
            </w:r>
            <w:r>
              <w:rPr>
                <w:noProof/>
                <w:sz w:val="2"/>
              </w:rPr>
              <w:t>ebad2c09bd2</w:t>
            </w:r>
          </w:p>
        </w:tc>
        <w:tc>
          <w:tcPr>
            <w:tcW w:w="7407" w:type="dxa"/>
            <w:shd w:val="clear" w:color="auto" w:fill="F2F2F2" w:themeFill="background1" w:themeFillShade="F2"/>
          </w:tcPr>
          <w:p w:rsidR="00000000" w:rsidRDefault="00FF2FA9">
            <w:pPr>
              <w:rPr>
                <w:noProof/>
              </w:rPr>
            </w:pPr>
            <w:r>
              <w:rPr>
                <w:noProof/>
              </w:rPr>
              <w:t>Open the Beacon Classic UI and go the Advertisement tab:</w:t>
            </w:r>
          </w:p>
        </w:tc>
        <w:tc>
          <w:tcPr>
            <w:tcW w:w="7407" w:type="dxa"/>
          </w:tcPr>
          <w:p w:rsidR="00000000" w:rsidRDefault="00FF2FA9">
            <w:pPr>
              <w:rPr>
                <w:lang w:val="es-ES_tradnl"/>
              </w:rPr>
            </w:pPr>
            <w:r>
              <w:rPr>
                <w:lang w:val="es-ES_tradnl"/>
              </w:rPr>
              <w:t>Abra la interfaz de usuario de Beacon Classic y vaya a la pesta</w:t>
            </w:r>
            <w:r>
              <w:rPr>
                <w:lang w:val="es-ES_tradnl"/>
              </w:rPr>
              <w:t>ñ</w:t>
            </w:r>
            <w:r>
              <w:rPr>
                <w:lang w:val="es-ES_tradnl"/>
              </w:rPr>
              <w:t>a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aaaadf45-7acd-42ea-9221-5904545e0546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w:t>
            </w:r>
            <w:r>
              <w:rPr>
                <w:lang w:val="es-ES_tradnl"/>
              </w:rPr>
              <w:t>gar nueva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2de0d930-cf4e-42ea-82fa-44cfb2d36422</w:t>
            </w:r>
          </w:p>
        </w:tc>
        <w:tc>
          <w:tcPr>
            <w:tcW w:w="7407" w:type="dxa"/>
            <w:shd w:val="clear" w:color="auto" w:fill="F2F2F2" w:themeFill="background1" w:themeFillShade="F2"/>
          </w:tcPr>
          <w:p w:rsidR="00000000" w:rsidRDefault="00FF2FA9">
            <w:pPr>
              <w:rPr>
                <w:noProof/>
              </w:rPr>
            </w:pPr>
            <w:r>
              <w:rPr>
                <w:noProof/>
              </w:rPr>
              <w:t>Beacon Ad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72c45929-9bea-4f08-b47c-c7a81a3e06b9</w:t>
            </w:r>
          </w:p>
        </w:tc>
        <w:tc>
          <w:tcPr>
            <w:tcW w:w="7407" w:type="dxa"/>
            <w:shd w:val="clear" w:color="auto" w:fill="F2F2F2" w:themeFill="background1" w:themeFillShade="F2"/>
          </w:tcPr>
          <w:p w:rsidR="00000000" w:rsidRDefault="00FF2FA9">
            <w:pPr>
              <w:rPr>
                <w:noProof/>
              </w:rPr>
            </w:pPr>
            <w:r>
              <w:rPr>
                <w:noProof/>
              </w:rPr>
              <w:t>Beacon Ad Configuration VOD</w:t>
            </w:r>
          </w:p>
        </w:tc>
        <w:tc>
          <w:tcPr>
            <w:tcW w:w="7407" w:type="dxa"/>
          </w:tcPr>
          <w:p w:rsidR="00000000" w:rsidRDefault="00FF2FA9">
            <w:pPr>
              <w:rPr>
                <w:lang w:val="es-ES_tradnl"/>
              </w:rPr>
            </w:pPr>
            <w:r>
              <w:rPr>
                <w:lang w:val="es-ES_tradnl"/>
              </w:rPr>
              <w:t>VOD de configuraci</w:t>
            </w:r>
            <w:r>
              <w:rPr>
                <w:lang w:val="es-ES_tradnl"/>
              </w:rPr>
              <w:t>ó</w:t>
            </w:r>
            <w:r>
              <w:rPr>
                <w:lang w:val="es-ES_tradnl"/>
              </w:rPr>
              <w:t>n de anuncios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83b9b8</w:t>
            </w:r>
            <w:r>
              <w:rPr>
                <w:noProof/>
                <w:sz w:val="2"/>
              </w:rPr>
              <w:t>f8-70da-40b0-97fd-19b459dc1969</w:t>
            </w:r>
          </w:p>
        </w:tc>
        <w:tc>
          <w:tcPr>
            <w:tcW w:w="7407" w:type="dxa"/>
            <w:shd w:val="clear" w:color="auto" w:fill="F2F2F2" w:themeFill="background1" w:themeFillShade="F2"/>
          </w:tcPr>
          <w:p w:rsidR="00000000" w:rsidRDefault="00FF2FA9">
            <w:pPr>
              <w:rPr>
                <w:noProof/>
              </w:rPr>
            </w:pPr>
            <w:r>
              <w:rPr>
                <w:noProof/>
              </w:rPr>
              <w:t>Name the Ad Configuration</w:t>
            </w:r>
          </w:p>
        </w:tc>
        <w:tc>
          <w:tcPr>
            <w:tcW w:w="7407" w:type="dxa"/>
          </w:tcPr>
          <w:p w:rsidR="00000000" w:rsidRDefault="00FF2FA9">
            <w:pPr>
              <w:rPr>
                <w:lang w:val="es-ES_tradnl"/>
              </w:rPr>
            </w:pPr>
            <w:r>
              <w:rPr>
                <w:lang w:val="es-ES_tradnl"/>
              </w:rPr>
              <w:t>Nombre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95cba7b3-1fcd-49c1-9bc7-5da20c9905b5</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Brightcove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b602265e-2ce9-4df2-9504-54e6368d02d2</w:t>
            </w:r>
          </w:p>
        </w:tc>
        <w:tc>
          <w:tcPr>
            <w:tcW w:w="7407" w:type="dxa"/>
            <w:shd w:val="clear" w:color="auto" w:fill="F2F2F2" w:themeFill="background1" w:themeFillShade="F2"/>
          </w:tcPr>
          <w:p w:rsidR="00000000" w:rsidRDefault="00FF2FA9">
            <w:pPr>
              <w:rPr>
                <w:noProof/>
              </w:rPr>
            </w:pPr>
            <w:r>
              <w:rPr>
                <w:noProof/>
              </w:rPr>
              <w:t xml:space="preserve">Paste in the </w:t>
            </w:r>
            <w:r>
              <w:rPr>
                <w:rStyle w:val="mqInternal"/>
                <w:noProof/>
              </w:rPr>
              <w:t>[1</w:t>
            </w:r>
            <w:r>
              <w:rPr>
                <w:rStyle w:val="mqInternal"/>
                <w:noProof/>
              </w:rPr>
              <w:t>}</w:t>
            </w:r>
            <w:r>
              <w:rPr>
                <w:noProof/>
              </w:rPr>
              <w:t>SSAI ad config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FF2FA9">
            <w:pPr>
              <w:rPr>
                <w:lang w:val="es-ES_tradnl"/>
              </w:rPr>
            </w:pPr>
            <w:r>
              <w:rPr>
                <w:lang w:val="es-ES_tradnl"/>
              </w:rPr>
              <w:t xml:space="preserve">Pegar en el </w:t>
            </w:r>
            <w:r>
              <w:rPr>
                <w:rStyle w:val="mqInternal"/>
                <w:noProof/>
                <w:lang w:val="es-ES_tradnl"/>
              </w:rPr>
              <w:t>[1}</w:t>
            </w:r>
            <w:r>
              <w:rPr>
                <w:lang w:val="es-ES_tradnl"/>
              </w:rPr>
              <w:t>ID de configuraci</w:t>
            </w:r>
            <w:r>
              <w:rPr>
                <w:lang w:val="es-ES_tradnl"/>
              </w:rPr>
              <w:t>ó</w:t>
            </w:r>
            <w:r>
              <w:rPr>
                <w:lang w:val="es-ES_tradnl"/>
              </w:rPr>
              <w:t>n de anuncio SSAI</w:t>
            </w:r>
            <w:r>
              <w:rPr>
                <w:rStyle w:val="mqInternal"/>
                <w:noProof/>
                <w:lang w:val="es-ES_tradnl"/>
              </w:rPr>
              <w:t>{2]</w:t>
            </w:r>
            <w:r>
              <w:rPr>
                <w:lang w:val="es-ES_tradnl"/>
              </w:rPr>
              <w:t xml:space="preserve"> dentro </w:t>
            </w:r>
            <w:r>
              <w:rPr>
                <w:rStyle w:val="mqInternal"/>
                <w:noProof/>
                <w:lang w:val="es-ES_tradnl"/>
              </w:rPr>
              <w:t>[1}</w:t>
            </w:r>
            <w:r>
              <w:rPr>
                <w:lang w:val="es-ES_tradnl"/>
              </w:rPr>
              <w:t>ID de configuraci</w:t>
            </w:r>
            <w:r>
              <w:rPr>
                <w:lang w:val="es-ES_tradnl"/>
              </w:rPr>
              <w:t>ó</w:t>
            </w:r>
            <w:r>
              <w:rPr>
                <w:lang w:val="es-ES_tradnl"/>
              </w:rPr>
              <w:t>n de anuncios de VOD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94851f07-3dcd-48c3-a220-fd0b712a2368</w:t>
            </w:r>
          </w:p>
        </w:tc>
        <w:tc>
          <w:tcPr>
            <w:tcW w:w="7407" w:type="dxa"/>
            <w:shd w:val="clear" w:color="auto" w:fill="F2F2F2" w:themeFill="background1" w:themeFillShade="F2"/>
          </w:tcPr>
          <w:p w:rsidR="00000000" w:rsidRDefault="00FF2FA9">
            <w:pPr>
              <w:rPr>
                <w:noProof/>
              </w:rPr>
            </w:pPr>
            <w:r>
              <w:rPr>
                <w:noProof/>
              </w:rPr>
              <w:t>Once you have your Ad config setup in Studio and Beacon C</w:t>
            </w:r>
            <w:r>
              <w:rPr>
                <w:noProof/>
              </w:rPr>
              <w:t>lassic, you need to implement the client side params that will be passed to the customers ad server.</w:t>
            </w:r>
          </w:p>
        </w:tc>
        <w:tc>
          <w:tcPr>
            <w:tcW w:w="7407" w:type="dxa"/>
          </w:tcPr>
          <w:p w:rsidR="00000000" w:rsidRDefault="00FF2FA9">
            <w:pPr>
              <w:rPr>
                <w:lang w:val="es-ES_tradnl"/>
              </w:rPr>
            </w:pPr>
            <w:r>
              <w:rPr>
                <w:lang w:val="es-ES_tradnl"/>
              </w:rPr>
              <w:t>Una vez que haya configurado su configuraci</w:t>
            </w:r>
            <w:r>
              <w:rPr>
                <w:lang w:val="es-ES_tradnl"/>
              </w:rPr>
              <w:t>ó</w:t>
            </w:r>
            <w:r>
              <w:rPr>
                <w:lang w:val="es-ES_tradnl"/>
              </w:rPr>
              <w:t>n de anuncios en Studio y Beacon Classic, debe implementar los par</w:t>
            </w:r>
            <w:r>
              <w:rPr>
                <w:lang w:val="es-ES_tradnl"/>
              </w:rPr>
              <w:t>á</w:t>
            </w:r>
            <w:r>
              <w:rPr>
                <w:lang w:val="es-ES_tradnl"/>
              </w:rPr>
              <w:t>metros del lado del cliente que se pasar</w:t>
            </w:r>
            <w:r>
              <w:rPr>
                <w:lang w:val="es-ES_tradnl"/>
              </w:rPr>
              <w:t>á</w:t>
            </w:r>
            <w:r>
              <w:rPr>
                <w:lang w:val="es-ES_tradnl"/>
              </w:rPr>
              <w:t>n a</w:t>
            </w:r>
            <w:r>
              <w:rPr>
                <w:lang w:val="es-ES_tradnl"/>
              </w:rPr>
              <w:t>l servidor de anuncios de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6f9a87fd-93a9-4c76-9090-f6b10e3aee0e</w:t>
            </w:r>
          </w:p>
        </w:tc>
        <w:tc>
          <w:tcPr>
            <w:tcW w:w="7407" w:type="dxa"/>
            <w:shd w:val="clear" w:color="auto" w:fill="F2F2F2" w:themeFill="background1" w:themeFillShade="F2"/>
          </w:tcPr>
          <w:p w:rsidR="00000000" w:rsidRDefault="00FF2FA9">
            <w:pPr>
              <w:rPr>
                <w:noProof/>
              </w:rPr>
            </w:pPr>
            <w:r>
              <w:rPr>
                <w:noProof/>
              </w:rPr>
              <w:t xml:space="preserve">Client side parameters can be passed in the Playback APIs (provided in the VMAP/Manifest entry point) - those will be available to the SSAI infrastructure in the form of </w:t>
            </w:r>
            <w:r>
              <w:rPr>
                <w:rStyle w:val="mqInternal"/>
                <w:noProof/>
              </w:rPr>
              <w:t>[1}</w:t>
            </w:r>
            <w:r>
              <w:rPr>
                <w:rStyle w:val="mqInternal"/>
                <w:noProof/>
              </w:rPr>
              <w:t>[2]{3]</w:t>
            </w:r>
            <w:r>
              <w:rPr>
                <w:noProof/>
              </w:rPr>
              <w:t xml:space="preserve"> macros where the xxx corresponds to the parameter key that is submitted in the playback API URL.</w:t>
            </w:r>
          </w:p>
        </w:tc>
        <w:tc>
          <w:tcPr>
            <w:tcW w:w="7407" w:type="dxa"/>
          </w:tcPr>
          <w:p w:rsidR="00000000" w:rsidRDefault="00FF2FA9">
            <w:pPr>
              <w:rPr>
                <w:lang w:val="es-ES_tradnl"/>
              </w:rPr>
            </w:pPr>
            <w:r>
              <w:rPr>
                <w:lang w:val="es-ES_tradnl"/>
              </w:rPr>
              <w:t>Los par</w:t>
            </w:r>
            <w:r>
              <w:rPr>
                <w:lang w:val="es-ES_tradnl"/>
              </w:rPr>
              <w:t>á</w:t>
            </w:r>
            <w:r>
              <w:rPr>
                <w:lang w:val="es-ES_tradnl"/>
              </w:rPr>
              <w:t>metros del lado del cliente se pueden pasar en las API de reproducci</w:t>
            </w:r>
            <w:r>
              <w:rPr>
                <w:lang w:val="es-ES_tradnl"/>
              </w:rPr>
              <w:t>ó</w:t>
            </w:r>
            <w:r>
              <w:rPr>
                <w:lang w:val="es-ES_tradnl"/>
              </w:rPr>
              <w:t>n (proporcionadas en el punto de entrada VMAP / Manifest); estos estar</w:t>
            </w:r>
            <w:r>
              <w:rPr>
                <w:lang w:val="es-ES_tradnl"/>
              </w:rPr>
              <w:t>á</w:t>
            </w:r>
            <w:r>
              <w:rPr>
                <w:lang w:val="es-ES_tradnl"/>
              </w:rPr>
              <w:t>n di</w:t>
            </w:r>
            <w:r>
              <w:rPr>
                <w:lang w:val="es-ES_tradnl"/>
              </w:rPr>
              <w:t xml:space="preserve">sponibles para la infraestructura SSAI en forma de </w:t>
            </w:r>
            <w:r>
              <w:rPr>
                <w:rStyle w:val="mqInternal"/>
                <w:noProof/>
                <w:lang w:val="es-ES_tradnl"/>
              </w:rPr>
              <w:t>[1}[2]{3]</w:t>
            </w:r>
            <w:r>
              <w:rPr>
                <w:lang w:val="es-ES_tradnl"/>
              </w:rPr>
              <w:t xml:space="preserve"> macros donde xxx corresponde a la clave de par</w:t>
            </w:r>
            <w:r>
              <w:rPr>
                <w:lang w:val="es-ES_tradnl"/>
              </w:rPr>
              <w:t>á</w:t>
            </w:r>
            <w:r>
              <w:rPr>
                <w:lang w:val="es-ES_tradnl"/>
              </w:rPr>
              <w:t>metro que se env</w:t>
            </w:r>
            <w:r>
              <w:rPr>
                <w:lang w:val="es-ES_tradnl"/>
              </w:rPr>
              <w:t>í</w:t>
            </w:r>
            <w:r>
              <w:rPr>
                <w:lang w:val="es-ES_tradnl"/>
              </w:rPr>
              <w:t>a en la URL de la 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17cbe4f2-be6e-4756-bcb3-f6efee2d6196</w:t>
            </w:r>
          </w:p>
        </w:tc>
        <w:tc>
          <w:tcPr>
            <w:tcW w:w="7407" w:type="dxa"/>
            <w:shd w:val="clear" w:color="auto" w:fill="F2F2F2" w:themeFill="background1" w:themeFillShade="F2"/>
          </w:tcPr>
          <w:p w:rsidR="00000000" w:rsidRDefault="00FF2FA9">
            <w:pPr>
              <w:rPr>
                <w:noProof/>
              </w:rPr>
            </w:pPr>
            <w:r>
              <w:rPr>
                <w:noProof/>
              </w:rPr>
              <w:t xml:space="preserve">Enter ad targeting params in the </w:t>
            </w:r>
            <w:r>
              <w:rPr>
                <w:rStyle w:val="mqInternal"/>
                <w:noProof/>
              </w:rPr>
              <w:t>[1}</w:t>
            </w:r>
            <w:r>
              <w:rPr>
                <w:noProof/>
              </w:rPr>
              <w:t>Ad-Target</w:t>
            </w:r>
            <w:r>
              <w:rPr>
                <w:rStyle w:val="mqInternal"/>
                <w:noProof/>
              </w:rPr>
              <w:t>{2]</w:t>
            </w:r>
            <w:r>
              <w:rPr>
                <w:noProof/>
              </w:rPr>
              <w:t xml:space="preserve"> </w:t>
            </w:r>
            <w:r>
              <w:rPr>
                <w:noProof/>
              </w:rPr>
              <w:t>field in Beacon.</w:t>
            </w:r>
          </w:p>
        </w:tc>
        <w:tc>
          <w:tcPr>
            <w:tcW w:w="7407" w:type="dxa"/>
          </w:tcPr>
          <w:p w:rsidR="00000000" w:rsidRDefault="00FF2FA9">
            <w:pPr>
              <w:rPr>
                <w:lang w:val="es-ES_tradnl"/>
              </w:rPr>
            </w:pPr>
            <w:r>
              <w:rPr>
                <w:lang w:val="es-ES_tradnl"/>
              </w:rPr>
              <w:t>Ingrese par</w:t>
            </w:r>
            <w:r>
              <w:rPr>
                <w:lang w:val="es-ES_tradnl"/>
              </w:rPr>
              <w:t>á</w:t>
            </w:r>
            <w:r>
              <w:rPr>
                <w:lang w:val="es-ES_tradnl"/>
              </w:rPr>
              <w:t>metros de orientaci</w:t>
            </w:r>
            <w:r>
              <w:rPr>
                <w:lang w:val="es-ES_tradnl"/>
              </w:rPr>
              <w:t>ó</w:t>
            </w:r>
            <w:r>
              <w:rPr>
                <w:lang w:val="es-ES_tradnl"/>
              </w:rPr>
              <w:t xml:space="preserve">n de anuncios en el </w:t>
            </w:r>
            <w:r>
              <w:rPr>
                <w:rStyle w:val="mqInternal"/>
                <w:noProof/>
                <w:lang w:val="es-ES_tradnl"/>
              </w:rPr>
              <w:t>[1}</w:t>
            </w:r>
            <w:r>
              <w:rPr>
                <w:lang w:val="es-ES_tradnl"/>
              </w:rPr>
              <w:t>Objetivo de anuncio</w:t>
            </w:r>
            <w:r>
              <w:rPr>
                <w:rStyle w:val="mqInternal"/>
                <w:noProof/>
                <w:lang w:val="es-ES_tradnl"/>
              </w:rPr>
              <w:t>{2]</w:t>
            </w:r>
            <w:r>
              <w:rPr>
                <w:lang w:val="es-ES_tradnl"/>
              </w:rPr>
              <w:t xml:space="preserve"> campo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01161027-3da3-4f15-96a7-1c7f48050ad8</w:t>
            </w:r>
          </w:p>
        </w:tc>
        <w:tc>
          <w:tcPr>
            <w:tcW w:w="7407" w:type="dxa"/>
            <w:shd w:val="clear" w:color="auto" w:fill="F2F2F2" w:themeFill="background1" w:themeFillShade="F2"/>
          </w:tcPr>
          <w:p w:rsidR="00000000" w:rsidRDefault="00FF2FA9">
            <w:pPr>
              <w:rPr>
                <w:noProof/>
              </w:rPr>
            </w:pPr>
            <w:r>
              <w:rPr>
                <w:noProof/>
              </w:rPr>
              <w:t>The input will be a string in query form.</w:t>
            </w:r>
          </w:p>
        </w:tc>
        <w:tc>
          <w:tcPr>
            <w:tcW w:w="7407" w:type="dxa"/>
          </w:tcPr>
          <w:p w:rsidR="00000000" w:rsidRDefault="00FF2FA9">
            <w:pPr>
              <w:rPr>
                <w:lang w:val="es-ES_tradnl"/>
              </w:rPr>
            </w:pPr>
            <w:r>
              <w:rPr>
                <w:lang w:val="es-ES_tradnl"/>
              </w:rPr>
              <w:t>La entrada ser</w:t>
            </w:r>
            <w:r>
              <w:rPr>
                <w:lang w:val="es-ES_tradnl"/>
              </w:rPr>
              <w:t>á</w:t>
            </w:r>
            <w:r>
              <w:rPr>
                <w:lang w:val="es-ES_tradnl"/>
              </w:rPr>
              <w:t xml:space="preserve"> una cadena en forma de consulta.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ccf203ac-2528-4616-a391-7ca3cdbf5cdc</w:t>
            </w:r>
          </w:p>
        </w:tc>
        <w:tc>
          <w:tcPr>
            <w:tcW w:w="7407" w:type="dxa"/>
            <w:shd w:val="clear" w:color="auto" w:fill="F2F2F2" w:themeFill="background1" w:themeFillShade="F2"/>
          </w:tcPr>
          <w:p w:rsidR="00000000" w:rsidRDefault="00FF2FA9">
            <w:pPr>
              <w:rPr>
                <w:noProof/>
              </w:rPr>
            </w:pPr>
            <w:r>
              <w:rPr>
                <w:noProof/>
              </w:rPr>
              <w:t xml:space="preserve">Example: </w:t>
            </w:r>
            <w:r>
              <w:rPr>
                <w:rStyle w:val="mqInternal"/>
                <w:noProof/>
              </w:rPr>
              <w:t>[1}[2]{3]</w:t>
            </w:r>
          </w:p>
        </w:tc>
        <w:tc>
          <w:tcPr>
            <w:tcW w:w="7407" w:type="dxa"/>
          </w:tcPr>
          <w:p w:rsidR="00000000" w:rsidRDefault="00FF2FA9">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5d3a9239-c997-437b-9aa3-b932edb2610d</w:t>
            </w:r>
          </w:p>
        </w:tc>
        <w:tc>
          <w:tcPr>
            <w:tcW w:w="7407" w:type="dxa"/>
            <w:shd w:val="clear" w:color="auto" w:fill="F2F2F2" w:themeFill="background1" w:themeFillShade="F2"/>
          </w:tcPr>
          <w:p w:rsidR="00000000" w:rsidRDefault="00FF2FA9">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Puede configurar las claves antes del signo igual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12aac0cd-16b4-4280-</w:t>
            </w:r>
            <w:r>
              <w:rPr>
                <w:noProof/>
                <w:sz w:val="2"/>
              </w:rPr>
              <w:t>b96d-c606f047604e</w:t>
            </w:r>
          </w:p>
        </w:tc>
        <w:tc>
          <w:tcPr>
            <w:tcW w:w="7407" w:type="dxa"/>
            <w:shd w:val="clear" w:color="auto" w:fill="F2F2F2" w:themeFill="background1" w:themeFillShade="F2"/>
          </w:tcPr>
          <w:p w:rsidR="00000000" w:rsidRDefault="00FF2FA9">
            <w:pPr>
              <w:rPr>
                <w:noProof/>
              </w:rPr>
            </w:pPr>
            <w:r>
              <w:rPr>
                <w:noProof/>
              </w:rPr>
              <w:t xml:space="preserve">They </w:t>
            </w:r>
            <w:r>
              <w:rPr>
                <w:rStyle w:val="mqInternal"/>
                <w:noProof/>
              </w:rPr>
              <w:t>[1}</w:t>
            </w:r>
            <w:r>
              <w:rPr>
                <w:noProof/>
              </w:rPr>
              <w:t>MUST</w:t>
            </w:r>
            <w:r>
              <w:rPr>
                <w:rStyle w:val="mqInternal"/>
                <w:noProof/>
              </w:rPr>
              <w:t>{2]</w:t>
            </w:r>
            <w:r>
              <w:rPr>
                <w:noProof/>
              </w:rPr>
              <w:t xml:space="preserve"> match the keys that are added to the SSAI ad tag.</w:t>
            </w:r>
          </w:p>
        </w:tc>
        <w:tc>
          <w:tcPr>
            <w:tcW w:w="7407" w:type="dxa"/>
          </w:tcPr>
          <w:p w:rsidR="00000000" w:rsidRDefault="00FF2FA9">
            <w:pPr>
              <w:rPr>
                <w:lang w:val="es-ES_tradnl"/>
              </w:rPr>
            </w:pPr>
            <w:r>
              <w:rPr>
                <w:lang w:val="es-ES_tradnl"/>
              </w:rPr>
              <w:t xml:space="preserve">Ellos </w:t>
            </w:r>
            <w:r>
              <w:rPr>
                <w:rStyle w:val="mqInternal"/>
                <w:noProof/>
                <w:lang w:val="es-ES_tradnl"/>
              </w:rPr>
              <w:t>[1}</w:t>
            </w:r>
            <w:r>
              <w:rPr>
                <w:lang w:val="es-ES_tradnl"/>
              </w:rPr>
              <w:t>DEBER</w:t>
            </w:r>
            <w:r>
              <w:rPr>
                <w:rStyle w:val="mqInternal"/>
                <w:noProof/>
                <w:lang w:val="es-ES_tradnl"/>
              </w:rPr>
              <w:t>{2]</w:t>
            </w:r>
            <w:r>
              <w:rPr>
                <w:lang w:val="es-ES_tradnl"/>
              </w:rPr>
              <w:t xml:space="preserve"> coincidir con las claves que se agregan a la etiqueta de anuncio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0c926f27-9dce-48a6-9c3a-9a7388f29e89</w:t>
            </w:r>
          </w:p>
        </w:tc>
        <w:tc>
          <w:tcPr>
            <w:tcW w:w="7407" w:type="dxa"/>
            <w:shd w:val="clear" w:color="auto" w:fill="F2F2F2" w:themeFill="background1" w:themeFillShade="F2"/>
          </w:tcPr>
          <w:p w:rsidR="00000000" w:rsidRDefault="00FF2FA9">
            <w:pPr>
              <w:rPr>
                <w:noProof/>
              </w:rPr>
            </w:pPr>
            <w:r>
              <w:rPr>
                <w:noProof/>
              </w:rPr>
              <w:t xml:space="preserve">Next, update your ad tag in the </w:t>
            </w:r>
            <w:r>
              <w:rPr>
                <w:rStyle w:val="mqInternal"/>
                <w:noProof/>
              </w:rPr>
              <w:t>[1}</w:t>
            </w:r>
            <w:r>
              <w:rPr>
                <w:noProof/>
              </w:rPr>
              <w:t xml:space="preserve">SSAI </w:t>
            </w:r>
            <w:r>
              <w:rPr>
                <w:noProof/>
              </w:rPr>
              <w:t>Studio Settings</w:t>
            </w:r>
            <w:r>
              <w:rPr>
                <w:rStyle w:val="mqInternal"/>
                <w:noProof/>
              </w:rPr>
              <w:t>{2]</w:t>
            </w:r>
            <w:r>
              <w:rPr>
                <w:noProof/>
              </w:rPr>
              <w:t xml:space="preserve"> page.</w:t>
            </w:r>
          </w:p>
        </w:tc>
        <w:tc>
          <w:tcPr>
            <w:tcW w:w="7407" w:type="dxa"/>
          </w:tcPr>
          <w:p w:rsidR="00000000" w:rsidRDefault="00FF2FA9">
            <w:pPr>
              <w:rPr>
                <w:lang w:val="es-ES_tradnl"/>
              </w:rPr>
            </w:pPr>
            <w:r>
              <w:rPr>
                <w:lang w:val="es-ES_tradnl"/>
              </w:rPr>
              <w:t>A continuaci</w:t>
            </w:r>
            <w:r>
              <w:rPr>
                <w:lang w:val="es-ES_tradnl"/>
              </w:rPr>
              <w:t>ó</w:t>
            </w:r>
            <w:r>
              <w:rPr>
                <w:lang w:val="es-ES_tradnl"/>
              </w:rPr>
              <w:t xml:space="preserve">n, actualice su etiqueta de anuncio en el </w:t>
            </w:r>
            <w:r>
              <w:rPr>
                <w:rStyle w:val="mqInternal"/>
                <w:noProof/>
                <w:lang w:val="es-ES_tradnl"/>
              </w:rPr>
              <w:t>[1}</w:t>
            </w:r>
            <w:r>
              <w:rPr>
                <w:lang w:val="es-ES_tradnl"/>
              </w:rPr>
              <w:t>Configuraci</w:t>
            </w:r>
            <w:r>
              <w:rPr>
                <w:lang w:val="es-ES_tradnl"/>
              </w:rPr>
              <w:t>ó</w:t>
            </w:r>
            <w:r>
              <w:rPr>
                <w:lang w:val="es-ES_tradnl"/>
              </w:rPr>
              <w:t>n de SSAI Studio</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3d033255-9bb9-473a-93b9-a9719aeef373</w:t>
            </w:r>
          </w:p>
        </w:tc>
        <w:tc>
          <w:tcPr>
            <w:tcW w:w="7407" w:type="dxa"/>
            <w:shd w:val="clear" w:color="auto" w:fill="F2F2F2" w:themeFill="background1" w:themeFillShade="F2"/>
          </w:tcPr>
          <w:p w:rsidR="00000000" w:rsidRDefault="00FF2FA9">
            <w:pPr>
              <w:rPr>
                <w:noProof/>
              </w:rPr>
            </w:pPr>
            <w:r>
              <w:rPr>
                <w:noProof/>
              </w:rPr>
              <w:t>Here is an example of params that were entered in the Beacon Classic Ad-Targeting and adde</w:t>
            </w:r>
            <w:r>
              <w:rPr>
                <w:noProof/>
              </w:rPr>
              <w:t xml:space="preserve">d to SSAI Ad tag: </w:t>
            </w:r>
            <w:r>
              <w:rPr>
                <w:rStyle w:val="mqInternal"/>
                <w:noProof/>
              </w:rPr>
              <w:t>[1}[2]{3]</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de par</w:t>
            </w:r>
            <w:r>
              <w:rPr>
                <w:lang w:val="es-ES_tradnl"/>
              </w:rPr>
              <w:t>á</w:t>
            </w:r>
            <w:r>
              <w:rPr>
                <w:lang w:val="es-ES_tradnl"/>
              </w:rPr>
              <w:t xml:space="preserve">metros que se ingresaron en Beacon Classic Ad-Targeting y se agregaron a la etiqueta de anuncio SSAI: </w:t>
            </w:r>
            <w:r>
              <w:rPr>
                <w:rStyle w:val="mqInternal"/>
                <w:noProof/>
                <w:lang w:val="es-ES_tradnl"/>
              </w:rPr>
              <w:t>[1}[2]{3]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90f63e51-b8b5-4ebe-823c-a6806dfb4b35</w:t>
            </w:r>
          </w:p>
        </w:tc>
        <w:tc>
          <w:tcPr>
            <w:tcW w:w="7407" w:type="dxa"/>
            <w:shd w:val="clear" w:color="auto" w:fill="F2F2F2" w:themeFill="background1" w:themeFillShade="F2"/>
          </w:tcPr>
          <w:p w:rsidR="00000000" w:rsidRDefault="00FF2FA9">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FF2FA9">
            <w:pPr>
              <w:rPr>
                <w:lang w:val="es-ES_tradnl"/>
              </w:rPr>
            </w:pPr>
            <w:r>
              <w:rPr>
                <w:rStyle w:val="mqInternal"/>
                <w:noProof/>
                <w:lang w:val="es-ES_tradnl"/>
              </w:rPr>
              <w:t>[1}</w:t>
            </w:r>
            <w:r>
              <w:rPr>
                <w:lang w:val="es-ES_tradnl"/>
              </w:rPr>
              <w:t>Estos par</w:t>
            </w:r>
            <w:r>
              <w:rPr>
                <w:lang w:val="es-ES_tradnl"/>
              </w:rPr>
              <w:t>á</w:t>
            </w:r>
            <w:r>
              <w:rPr>
                <w:lang w:val="es-ES_tradnl"/>
              </w:rPr>
              <w:t>metros se traducen a esto en esta etiqueta de anuncio:</w:t>
            </w:r>
            <w:r>
              <w:rPr>
                <w:rStyle w:val="mqInternal"/>
                <w:noProof/>
                <w:lang w:val="es-ES_tradnl"/>
              </w:rPr>
              <w:t>{2]</w:t>
            </w:r>
            <w:r>
              <w:rPr>
                <w:lang w:val="es-ES_tradnl"/>
              </w:rPr>
              <w:t xml:space="preserve"> </w:t>
            </w:r>
            <w:r>
              <w:rPr>
                <w:rStyle w:val="mqInternal"/>
                <w:noProof/>
                <w:lang w:val="es-ES_tradnl"/>
              </w:rPr>
              <w:t>[3}[4]{5]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161aa4d3-4ab3-436a-add8-d533470db3b6</w:t>
            </w:r>
          </w:p>
        </w:tc>
        <w:tc>
          <w:tcPr>
            <w:tcW w:w="7407" w:type="dxa"/>
            <w:shd w:val="clear" w:color="auto" w:fill="F2F2F2" w:themeFill="background1" w:themeFillShade="F2"/>
          </w:tcPr>
          <w:p w:rsidR="00000000" w:rsidRDefault="00FF2FA9">
            <w:pPr>
              <w:rPr>
                <w:noProof/>
              </w:rPr>
            </w:pPr>
            <w:r>
              <w:rPr>
                <w:noProof/>
              </w:rPr>
              <w:t>Live steps</w:t>
            </w:r>
          </w:p>
        </w:tc>
        <w:tc>
          <w:tcPr>
            <w:tcW w:w="7407" w:type="dxa"/>
          </w:tcPr>
          <w:p w:rsidR="00000000" w:rsidRDefault="00FF2FA9">
            <w:pPr>
              <w:rPr>
                <w:lang w:val="es-ES_tradnl"/>
              </w:rPr>
            </w:pPr>
            <w:r>
              <w:rPr>
                <w:lang w:val="es-ES_tradnl"/>
              </w:rPr>
              <w:t>Pasos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9de6b4a7-d8af-437b-b1e7-5f291b59da7f</w:t>
            </w:r>
          </w:p>
        </w:tc>
        <w:tc>
          <w:tcPr>
            <w:tcW w:w="7407" w:type="dxa"/>
            <w:shd w:val="clear" w:color="auto" w:fill="F2F2F2" w:themeFill="background1" w:themeFillShade="F2"/>
          </w:tcPr>
          <w:p w:rsidR="00000000" w:rsidRDefault="00FF2FA9">
            <w:pPr>
              <w:rPr>
                <w:noProof/>
              </w:rPr>
            </w:pPr>
            <w:r>
              <w:rPr>
                <w:noProof/>
              </w:rPr>
              <w:t>First, construct your ad-targeting parameter string, as you will need it both in the SSAI and Beacon configurations.</w:t>
            </w:r>
          </w:p>
        </w:tc>
        <w:tc>
          <w:tcPr>
            <w:tcW w:w="7407" w:type="dxa"/>
          </w:tcPr>
          <w:p w:rsidR="00000000" w:rsidRDefault="00FF2FA9">
            <w:pPr>
              <w:rPr>
                <w:lang w:val="es-ES_tradnl"/>
              </w:rPr>
            </w:pPr>
            <w:r>
              <w:rPr>
                <w:lang w:val="es-ES_tradnl"/>
              </w:rPr>
              <w:t>Primero, construya su cadena de par</w:t>
            </w:r>
            <w:r>
              <w:rPr>
                <w:lang w:val="es-ES_tradnl"/>
              </w:rPr>
              <w:t>á</w:t>
            </w:r>
            <w:r>
              <w:rPr>
                <w:lang w:val="es-ES_tradnl"/>
              </w:rPr>
              <w:t>metros de orientaci</w:t>
            </w:r>
            <w:r>
              <w:rPr>
                <w:lang w:val="es-ES_tradnl"/>
              </w:rPr>
              <w:t>ó</w:t>
            </w:r>
            <w:r>
              <w:rPr>
                <w:lang w:val="es-ES_tradnl"/>
              </w:rPr>
              <w:t>n de anuncios, ya que la necesitar</w:t>
            </w:r>
            <w:r>
              <w:rPr>
                <w:lang w:val="es-ES_tradnl"/>
              </w:rPr>
              <w:t>á</w:t>
            </w:r>
            <w:r>
              <w:rPr>
                <w:lang w:val="es-ES_tradnl"/>
              </w:rPr>
              <w:t xml:space="preserve"> en las con</w:t>
            </w:r>
            <w:r>
              <w:rPr>
                <w:lang w:val="es-ES_tradnl"/>
              </w:rPr>
              <w:t>figuraciones SSAI y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eb6aae9a-28eb-4651-9701-d0d00a135a21</w:t>
            </w:r>
          </w:p>
        </w:tc>
        <w:tc>
          <w:tcPr>
            <w:tcW w:w="7407" w:type="dxa"/>
            <w:shd w:val="clear" w:color="auto" w:fill="F2F2F2" w:themeFill="background1" w:themeFillShade="F2"/>
          </w:tcPr>
          <w:p w:rsidR="00000000" w:rsidRDefault="00FF2FA9">
            <w:pPr>
              <w:rPr>
                <w:noProof/>
              </w:rPr>
            </w:pPr>
            <w:r>
              <w:rPr>
                <w:noProof/>
              </w:rPr>
              <w:t>You can reuse the params for VOD, or select a different set.</w:t>
            </w:r>
          </w:p>
        </w:tc>
        <w:tc>
          <w:tcPr>
            <w:tcW w:w="7407" w:type="dxa"/>
          </w:tcPr>
          <w:p w:rsidR="00000000" w:rsidRDefault="00FF2FA9">
            <w:pPr>
              <w:rPr>
                <w:lang w:val="es-ES_tradnl"/>
              </w:rPr>
            </w:pPr>
            <w:r>
              <w:rPr>
                <w:lang w:val="es-ES_tradnl"/>
              </w:rPr>
              <w:t>Puede reutilizar los par</w:t>
            </w:r>
            <w:r>
              <w:rPr>
                <w:lang w:val="es-ES_tradnl"/>
              </w:rPr>
              <w:t>á</w:t>
            </w:r>
            <w:r>
              <w:rPr>
                <w:lang w:val="es-ES_tradnl"/>
              </w:rPr>
              <w:t>metros para VOD o seleccionar un conjunto diferente.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da04d90a-521c-465e-a863-0bee700e02da</w:t>
            </w:r>
          </w:p>
        </w:tc>
        <w:tc>
          <w:tcPr>
            <w:tcW w:w="7407" w:type="dxa"/>
            <w:shd w:val="clear" w:color="auto" w:fill="F2F2F2" w:themeFill="background1" w:themeFillShade="F2"/>
          </w:tcPr>
          <w:p w:rsidR="00000000" w:rsidRDefault="00FF2FA9">
            <w:pPr>
              <w:rPr>
                <w:noProof/>
              </w:rPr>
            </w:pPr>
            <w:r>
              <w:rPr>
                <w:noProof/>
              </w:rPr>
              <w:t>Exa</w:t>
            </w:r>
            <w:r>
              <w:rPr>
                <w:noProof/>
              </w:rPr>
              <w:t>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11a21150-4303-44e9-bbfe-e7916d531efc</w:t>
            </w:r>
          </w:p>
        </w:tc>
        <w:tc>
          <w:tcPr>
            <w:tcW w:w="7407" w:type="dxa"/>
            <w:shd w:val="clear" w:color="auto" w:fill="F2F2F2" w:themeFill="background1" w:themeFillShade="F2"/>
          </w:tcPr>
          <w:p w:rsidR="00000000" w:rsidRDefault="00FF2FA9">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FF2FA9">
            <w:pPr>
              <w:rPr>
                <w:lang w:val="es-ES_tradnl"/>
              </w:rPr>
            </w:pPr>
            <w:r>
              <w:rPr>
                <w:lang w:val="es-ES_tradnl"/>
              </w:rPr>
              <w:t>Cree una configuraci</w:t>
            </w:r>
            <w:r>
              <w:rPr>
                <w:lang w:val="es-ES_tradnl"/>
              </w:rPr>
              <w:t>ó</w:t>
            </w:r>
            <w:r>
              <w:rPr>
                <w:lang w:val="es-ES_tradnl"/>
              </w:rPr>
              <w:t xml:space="preserve">n de anuncios a partir de </w:t>
            </w:r>
            <w:r>
              <w:rPr>
                <w:rStyle w:val="mqInternal"/>
                <w:noProof/>
                <w:lang w:val="es-ES_tradnl"/>
              </w:rPr>
              <w:t>[1}</w:t>
            </w:r>
            <w:r>
              <w:rPr>
                <w:lang w:val="es-ES_tradnl"/>
              </w:rPr>
              <w:t>la p</w:t>
            </w:r>
            <w:r>
              <w:rPr>
                <w:lang w:val="es-ES_tradnl"/>
              </w:rPr>
              <w:t>á</w:t>
            </w:r>
            <w:r>
              <w:rPr>
                <w:lang w:val="es-ES_tradnl"/>
              </w:rPr>
              <w:t>gina de configuraci</w:t>
            </w:r>
            <w:r>
              <w:rPr>
                <w:lang w:val="es-ES_tradnl"/>
              </w:rPr>
              <w:t>ó</w:t>
            </w:r>
            <w:r>
              <w:rPr>
                <w:lang w:val="es-ES_tradnl"/>
              </w:rPr>
              <w:t>n de anuncios del lado del servidor en Studio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4bde6468-8b2f-4797-8c05-947186ee5432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y seleccione </w:t>
            </w:r>
            <w:r>
              <w:rPr>
                <w:rStyle w:val="mqInternal"/>
                <w:noProof/>
                <w:lang w:val="es-ES_tradnl"/>
              </w:rPr>
              <w:t>[3}</w:t>
            </w:r>
            <w:r>
              <w:rPr>
                <w:lang w:val="es-ES_tradnl"/>
              </w:rPr>
              <w:t>Vivir</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9606e227-790f-45a3-afdb-2afc6f4c51e2</w:t>
            </w:r>
          </w:p>
        </w:tc>
        <w:tc>
          <w:tcPr>
            <w:tcW w:w="7407" w:type="dxa"/>
            <w:shd w:val="clear" w:color="auto" w:fill="F2F2F2" w:themeFill="background1" w:themeFillShade="F2"/>
          </w:tcPr>
          <w:p w:rsidR="00000000" w:rsidRDefault="00FF2FA9">
            <w:pPr>
              <w:rPr>
                <w:noProof/>
              </w:rPr>
            </w:pPr>
            <w:r>
              <w:rPr>
                <w:noProof/>
              </w:rPr>
              <w:t>Create Live Ad Config</w:t>
            </w:r>
          </w:p>
        </w:tc>
        <w:tc>
          <w:tcPr>
            <w:tcW w:w="7407" w:type="dxa"/>
          </w:tcPr>
          <w:p w:rsidR="00000000" w:rsidRDefault="00FF2FA9">
            <w:pPr>
              <w:rPr>
                <w:lang w:val="es-ES_tradnl"/>
              </w:rPr>
            </w:pPr>
            <w:r>
              <w:rPr>
                <w:lang w:val="es-ES_tradnl"/>
              </w:rPr>
              <w:t>Crear configur</w:t>
            </w:r>
            <w:r>
              <w:rPr>
                <w:lang w:val="es-ES_tradnl"/>
              </w:rPr>
              <w:t>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9c0d8507-dd3a-4747-aab1-1576e47d1eca</w:t>
            </w:r>
          </w:p>
        </w:tc>
        <w:tc>
          <w:tcPr>
            <w:tcW w:w="7407" w:type="dxa"/>
            <w:shd w:val="clear" w:color="auto" w:fill="F2F2F2" w:themeFill="background1" w:themeFillShade="F2"/>
          </w:tcPr>
          <w:p w:rsidR="00000000" w:rsidRDefault="00FF2FA9">
            <w:pPr>
              <w:rPr>
                <w:noProof/>
              </w:rPr>
            </w:pPr>
            <w:r>
              <w:rPr>
                <w:noProof/>
              </w:rPr>
              <w:t>Create Live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52fc2026-a532-427d-9a53-e526a11c1967</w:t>
            </w:r>
          </w:p>
        </w:tc>
        <w:tc>
          <w:tcPr>
            <w:tcW w:w="7407" w:type="dxa"/>
            <w:shd w:val="clear" w:color="auto" w:fill="F2F2F2" w:themeFill="background1" w:themeFillShade="F2"/>
          </w:tcPr>
          <w:p w:rsidR="00000000" w:rsidRDefault="00FF2FA9">
            <w:pPr>
              <w:rPr>
                <w:noProof/>
              </w:rPr>
            </w:pPr>
            <w:r>
              <w:rPr>
                <w:noProof/>
              </w:rPr>
              <w:t>SSAI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SSAI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f49ff480-ed43-4019-bf0</w:t>
            </w:r>
            <w:r>
              <w:rPr>
                <w:noProof/>
                <w:sz w:val="2"/>
              </w:rPr>
              <w:t>e-a5bd9c9debcf</w:t>
            </w:r>
          </w:p>
        </w:tc>
        <w:tc>
          <w:tcPr>
            <w:tcW w:w="7407" w:type="dxa"/>
            <w:shd w:val="clear" w:color="auto" w:fill="F2F2F2" w:themeFill="background1" w:themeFillShade="F2"/>
          </w:tcPr>
          <w:p w:rsidR="00000000" w:rsidRDefault="00FF2FA9">
            <w:pPr>
              <w:rPr>
                <w:noProof/>
              </w:rPr>
            </w:pPr>
            <w:r>
              <w:rPr>
                <w:noProof/>
              </w:rPr>
              <w:t>SSAI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SSAI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3004ee13-5c84-4ad8-a938-f1a620416fc6</w:t>
            </w:r>
          </w:p>
        </w:tc>
        <w:tc>
          <w:tcPr>
            <w:tcW w:w="7407" w:type="dxa"/>
            <w:shd w:val="clear" w:color="auto" w:fill="F2F2F2" w:themeFill="background1" w:themeFillShade="F2"/>
          </w:tcPr>
          <w:p w:rsidR="00000000" w:rsidRDefault="00FF2FA9">
            <w:pPr>
              <w:rPr>
                <w:noProof/>
              </w:rPr>
            </w:pPr>
            <w:r>
              <w:rPr>
                <w:noProof/>
              </w:rPr>
              <w:t>Add a name for the ad config</w:t>
            </w:r>
          </w:p>
        </w:tc>
        <w:tc>
          <w:tcPr>
            <w:tcW w:w="7407" w:type="dxa"/>
          </w:tcPr>
          <w:p w:rsidR="00000000" w:rsidRDefault="00FF2FA9">
            <w:pPr>
              <w:rPr>
                <w:lang w:val="es-ES_tradnl"/>
              </w:rPr>
            </w:pPr>
            <w:r>
              <w:rPr>
                <w:lang w:val="es-ES_tradnl"/>
              </w:rPr>
              <w:t>Agregue un nombre para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a238efdf-6495-4138-a431-6c367420ae4b</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Vast</w:t>
            </w:r>
            <w:r>
              <w:rPr>
                <w:rStyle w:val="mqInternal"/>
                <w:noProof/>
              </w:rPr>
              <w:t>{2]</w:t>
            </w:r>
            <w:r>
              <w:rPr>
                <w:noProof/>
              </w:rPr>
              <w:t xml:space="preserve"> your </w:t>
            </w:r>
            <w:r>
              <w:rPr>
                <w:noProof/>
              </w:rPr>
              <w:t>ad response</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Vasto</w:t>
            </w:r>
            <w:r>
              <w:rPr>
                <w:rStyle w:val="mqInternal"/>
                <w:noProof/>
                <w:lang w:val="es-ES_tradnl"/>
              </w:rPr>
              <w:t>{2]</w:t>
            </w:r>
            <w:r>
              <w:rPr>
                <w:lang w:val="es-ES_tradnl"/>
              </w:rPr>
              <w:t xml:space="preserve"> su respuesta al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3f4fbd17-8281-42bd-acfd-db5c43686eca</w:t>
            </w:r>
          </w:p>
        </w:tc>
        <w:tc>
          <w:tcPr>
            <w:tcW w:w="7407" w:type="dxa"/>
            <w:shd w:val="clear" w:color="auto" w:fill="F2F2F2" w:themeFill="background1" w:themeFillShade="F2"/>
          </w:tcPr>
          <w:p w:rsidR="00000000" w:rsidRDefault="00FF2FA9">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FF2FA9">
            <w:pPr>
              <w:rPr>
                <w:lang w:val="es-ES_tradnl"/>
              </w:rPr>
            </w:pPr>
            <w:r>
              <w:rPr>
                <w:lang w:val="es-ES_tradnl"/>
              </w:rPr>
              <w:t xml:space="preserve">Pegue su etiqueta de anuncio, </w:t>
            </w:r>
            <w:r>
              <w:rPr>
                <w:rStyle w:val="mqInternal"/>
                <w:noProof/>
                <w:lang w:val="es-ES_tradnl"/>
              </w:rPr>
              <w:t>[1}</w:t>
            </w:r>
            <w:r>
              <w:rPr>
                <w:lang w:val="es-ES_tradnl"/>
              </w:rPr>
              <w:t>agregando su cadena de consulta de par</w:t>
            </w:r>
            <w:r>
              <w:rPr>
                <w:lang w:val="es-ES_tradnl"/>
              </w:rPr>
              <w:t>á</w:t>
            </w:r>
            <w:r>
              <w:rPr>
                <w:lang w:val="es-ES_tradnl"/>
              </w:rPr>
              <w:t>me</w:t>
            </w:r>
            <w:r>
              <w:rPr>
                <w:lang w:val="es-ES_tradnl"/>
              </w:rPr>
              <w:t>tros de orientaci</w:t>
            </w:r>
            <w:r>
              <w:rPr>
                <w:lang w:val="es-ES_tradnl"/>
              </w:rPr>
              <w:t>ó</w:t>
            </w:r>
            <w:r>
              <w:rPr>
                <w:lang w:val="es-ES_tradnl"/>
              </w:rPr>
              <w:t>n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0b4b2afb-6a50-415b-ab73-3e9d2e190ca9</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9e0c0d08-0883-453a-9d51-0a6f42911737</w:t>
            </w:r>
          </w:p>
        </w:tc>
        <w:tc>
          <w:tcPr>
            <w:tcW w:w="7407" w:type="dxa"/>
            <w:shd w:val="clear" w:color="auto" w:fill="F2F2F2" w:themeFill="background1" w:themeFillShade="F2"/>
          </w:tcPr>
          <w:p w:rsidR="00000000" w:rsidRDefault="00FF2FA9">
            <w:pPr>
              <w:rPr>
                <w:noProof/>
              </w:rPr>
            </w:pPr>
            <w:r>
              <w:rPr>
                <w:noProof/>
              </w:rPr>
              <w:t>Copy your ad config ID for the Beacon Advertising configurations</w:t>
            </w:r>
          </w:p>
        </w:tc>
        <w:tc>
          <w:tcPr>
            <w:tcW w:w="7407" w:type="dxa"/>
          </w:tcPr>
          <w:p w:rsidR="00000000" w:rsidRDefault="00FF2FA9">
            <w:pPr>
              <w:rPr>
                <w:lang w:val="es-ES_tradnl"/>
              </w:rPr>
            </w:pPr>
            <w:r>
              <w:rPr>
                <w:lang w:val="es-ES_tradnl"/>
              </w:rPr>
              <w:t>Copie su ID de configuraci</w:t>
            </w:r>
            <w:r>
              <w:rPr>
                <w:lang w:val="es-ES_tradnl"/>
              </w:rPr>
              <w:t>ó</w:t>
            </w:r>
            <w:r>
              <w:rPr>
                <w:lang w:val="es-ES_tradnl"/>
              </w:rPr>
              <w:t>n de anuncios para las configuraciones de Beacon Advertising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11821fc1-ddc6-418b-99a1-1d6c5ebb3a92</w:t>
            </w:r>
          </w:p>
        </w:tc>
        <w:tc>
          <w:tcPr>
            <w:tcW w:w="7407" w:type="dxa"/>
            <w:shd w:val="clear" w:color="auto" w:fill="F2F2F2" w:themeFill="background1" w:themeFillShade="F2"/>
          </w:tcPr>
          <w:p w:rsidR="00000000" w:rsidRDefault="00FF2FA9">
            <w:pPr>
              <w:rPr>
                <w:noProof/>
              </w:rPr>
            </w:pPr>
            <w:r>
              <w:rPr>
                <w:noProof/>
              </w:rPr>
              <w:t>Open the Beacon Classic UI and go the Advertisement tab</w:t>
            </w:r>
          </w:p>
        </w:tc>
        <w:tc>
          <w:tcPr>
            <w:tcW w:w="7407" w:type="dxa"/>
          </w:tcPr>
          <w:p w:rsidR="00000000" w:rsidRDefault="00FF2FA9">
            <w:pPr>
              <w:rPr>
                <w:lang w:val="es-ES_tradnl"/>
              </w:rPr>
            </w:pPr>
            <w:r>
              <w:rPr>
                <w:lang w:val="es-ES_tradnl"/>
              </w:rPr>
              <w:t>Abra la interfaz de usuario de Beacon Classic y vaya a la pesta</w:t>
            </w:r>
            <w:r>
              <w:rPr>
                <w:lang w:val="es-ES_tradnl"/>
              </w:rPr>
              <w:t>ñ</w:t>
            </w:r>
            <w:r>
              <w:rPr>
                <w:lang w:val="es-ES_tradnl"/>
              </w:rPr>
              <w:t>a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2e6f516e-b63c</w:t>
            </w:r>
            <w:r>
              <w:rPr>
                <w:noProof/>
                <w:sz w:val="2"/>
              </w:rPr>
              <w:t>-4067-b549-b792a4ab4229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 nueva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a6f8d7ce-bdad-4edf-94e8-42e8fad199d4</w:t>
            </w:r>
          </w:p>
        </w:tc>
        <w:tc>
          <w:tcPr>
            <w:tcW w:w="7407" w:type="dxa"/>
            <w:shd w:val="clear" w:color="auto" w:fill="F2F2F2" w:themeFill="background1" w:themeFillShade="F2"/>
          </w:tcPr>
          <w:p w:rsidR="00000000" w:rsidRDefault="00FF2FA9">
            <w:pPr>
              <w:rPr>
                <w:noProof/>
              </w:rPr>
            </w:pPr>
            <w:r>
              <w:rPr>
                <w:noProof/>
              </w:rPr>
              <w:t>Beacon Ad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8333da4c-8a48-429b-9141-a248c504f274</w:t>
            </w:r>
          </w:p>
        </w:tc>
        <w:tc>
          <w:tcPr>
            <w:tcW w:w="7407" w:type="dxa"/>
            <w:shd w:val="clear" w:color="auto" w:fill="F2F2F2" w:themeFill="background1" w:themeFillShade="F2"/>
          </w:tcPr>
          <w:p w:rsidR="00000000" w:rsidRDefault="00FF2FA9">
            <w:pPr>
              <w:rPr>
                <w:noProof/>
              </w:rPr>
            </w:pPr>
            <w:r>
              <w:rPr>
                <w:noProof/>
              </w:rPr>
              <w:t>Beacon Ad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77c44feb-b382-47de-a097-ee23b01e7f47</w:t>
            </w:r>
          </w:p>
        </w:tc>
        <w:tc>
          <w:tcPr>
            <w:tcW w:w="7407" w:type="dxa"/>
            <w:shd w:val="clear" w:color="auto" w:fill="F2F2F2" w:themeFill="background1" w:themeFillShade="F2"/>
          </w:tcPr>
          <w:p w:rsidR="00000000" w:rsidRDefault="00FF2FA9">
            <w:pPr>
              <w:rPr>
                <w:noProof/>
              </w:rPr>
            </w:pPr>
            <w:r>
              <w:rPr>
                <w:noProof/>
              </w:rPr>
              <w:t>Name the Ad Configuration</w:t>
            </w:r>
          </w:p>
        </w:tc>
        <w:tc>
          <w:tcPr>
            <w:tcW w:w="7407" w:type="dxa"/>
          </w:tcPr>
          <w:p w:rsidR="00000000" w:rsidRDefault="00FF2FA9">
            <w:pPr>
              <w:rPr>
                <w:lang w:val="es-ES_tradnl"/>
              </w:rPr>
            </w:pPr>
            <w:r>
              <w:rPr>
                <w:lang w:val="es-ES_tradnl"/>
              </w:rPr>
              <w:t>Nombre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4dadd67b-bea6-4a0a-af1f-e5f6aa87338a</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Brightcove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ec5affc9-6f3b-4cd2-af47-5f8846a4d18a</w:t>
            </w:r>
          </w:p>
        </w:tc>
        <w:tc>
          <w:tcPr>
            <w:tcW w:w="7407" w:type="dxa"/>
            <w:shd w:val="clear" w:color="auto" w:fill="F2F2F2" w:themeFill="background1" w:themeFillShade="F2"/>
          </w:tcPr>
          <w:p w:rsidR="00000000" w:rsidRDefault="00FF2FA9">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FF2FA9">
            <w:pPr>
              <w:rPr>
                <w:lang w:val="es-ES_tradnl"/>
              </w:rPr>
            </w:pPr>
            <w:r>
              <w:rPr>
                <w:lang w:val="es-ES_tradnl"/>
              </w:rPr>
              <w:t>Pegue el ID de configuraci</w:t>
            </w:r>
            <w:r>
              <w:rPr>
                <w:lang w:val="es-ES_tradnl"/>
              </w:rPr>
              <w:t>ó</w:t>
            </w:r>
            <w:r>
              <w:rPr>
                <w:lang w:val="es-ES_tradnl"/>
              </w:rPr>
              <w:t xml:space="preserve">n de anuncios SSAI en </w:t>
            </w:r>
            <w:r>
              <w:rPr>
                <w:rStyle w:val="mqInternal"/>
                <w:noProof/>
                <w:lang w:val="es-ES_tradnl"/>
              </w:rPr>
              <w:t>[1}</w:t>
            </w:r>
            <w:r>
              <w:rPr>
                <w:lang w:val="es-ES_tradnl"/>
              </w:rPr>
              <w:t>ID</w:t>
            </w:r>
            <w:r>
              <w:rPr>
                <w:lang w:val="es-ES_tradnl"/>
              </w:rPr>
              <w:t xml:space="preserve"> de configuraci</w:t>
            </w:r>
            <w:r>
              <w:rPr>
                <w:lang w:val="es-ES_tradnl"/>
              </w:rPr>
              <w:t>ó</w:t>
            </w:r>
            <w:r>
              <w:rPr>
                <w:lang w:val="es-ES_tradnl"/>
              </w:rPr>
              <w:t>n de anuncios en vivo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51f7de0b-8a64-4486-8201-5c87f393940c</w:t>
            </w:r>
          </w:p>
        </w:tc>
        <w:tc>
          <w:tcPr>
            <w:tcW w:w="7407" w:type="dxa"/>
            <w:shd w:val="clear" w:color="auto" w:fill="F2F2F2" w:themeFill="background1" w:themeFillShade="F2"/>
          </w:tcPr>
          <w:p w:rsidR="00000000" w:rsidRDefault="00FF2FA9">
            <w:pPr>
              <w:rPr>
                <w:noProof/>
              </w:rPr>
            </w:pPr>
            <w:r>
              <w:rPr>
                <w:noProof/>
              </w:rPr>
              <w:t xml:space="preserve">Paste your string of ad-targeting params in the </w:t>
            </w:r>
            <w:r>
              <w:rPr>
                <w:rStyle w:val="mqInternal"/>
                <w:noProof/>
              </w:rPr>
              <w:t>[1}</w:t>
            </w:r>
            <w:r>
              <w:rPr>
                <w:noProof/>
              </w:rPr>
              <w:t>Ad-Target</w:t>
            </w:r>
            <w:r>
              <w:rPr>
                <w:rStyle w:val="mqInternal"/>
                <w:noProof/>
              </w:rPr>
              <w:t>{2]</w:t>
            </w:r>
            <w:r>
              <w:rPr>
                <w:noProof/>
              </w:rPr>
              <w:t xml:space="preserve"> field.</w:t>
            </w:r>
          </w:p>
        </w:tc>
        <w:tc>
          <w:tcPr>
            <w:tcW w:w="7407" w:type="dxa"/>
          </w:tcPr>
          <w:p w:rsidR="00000000" w:rsidRDefault="00FF2FA9">
            <w:pPr>
              <w:rPr>
                <w:lang w:val="es-ES_tradnl"/>
              </w:rPr>
            </w:pPr>
            <w:r>
              <w:rPr>
                <w:lang w:val="es-ES_tradnl"/>
              </w:rPr>
              <w:t>Pegue su cadena de par</w:t>
            </w:r>
            <w:r>
              <w:rPr>
                <w:lang w:val="es-ES_tradnl"/>
              </w:rPr>
              <w:t>á</w:t>
            </w:r>
            <w:r>
              <w:rPr>
                <w:lang w:val="es-ES_tradnl"/>
              </w:rPr>
              <w:t>metros de orientaci</w:t>
            </w:r>
            <w:r>
              <w:rPr>
                <w:lang w:val="es-ES_tradnl"/>
              </w:rPr>
              <w:t>ó</w:t>
            </w:r>
            <w:r>
              <w:rPr>
                <w:lang w:val="es-ES_tradnl"/>
              </w:rPr>
              <w:t xml:space="preserve">n de anuncios en el </w:t>
            </w:r>
            <w:r>
              <w:rPr>
                <w:rStyle w:val="mqInternal"/>
                <w:noProof/>
                <w:lang w:val="es-ES_tradnl"/>
              </w:rPr>
              <w:t>[1}</w:t>
            </w:r>
            <w:r>
              <w:rPr>
                <w:lang w:val="es-ES_tradnl"/>
              </w:rPr>
              <w:t>Objetivo de anuncio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cb78252e-008f-4414-a085-cff033578000</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8df166de-5e64-455a-8ca8-e73e1ed5cf43</w:t>
            </w:r>
          </w:p>
        </w:tc>
        <w:tc>
          <w:tcPr>
            <w:tcW w:w="7407" w:type="dxa"/>
            <w:shd w:val="clear" w:color="auto" w:fill="F2F2F2" w:themeFill="background1" w:themeFillShade="F2"/>
          </w:tcPr>
          <w:p w:rsidR="00000000" w:rsidRDefault="00FF2FA9">
            <w:pPr>
              <w:rPr>
                <w:noProof/>
              </w:rPr>
            </w:pPr>
            <w:r>
              <w:rPr>
                <w:noProof/>
              </w:rPr>
              <w:t>\{% endraw %}</w:t>
            </w:r>
          </w:p>
        </w:tc>
        <w:tc>
          <w:tcPr>
            <w:tcW w:w="7407" w:type="dxa"/>
          </w:tcPr>
          <w:p w:rsidR="00000000" w:rsidRDefault="00FF2FA9">
            <w:pPr>
              <w:rPr>
                <w:lang w:val="es-ES_tradnl"/>
              </w:rPr>
            </w:pPr>
            <w:r>
              <w:rPr>
                <w:lang w:val="es-ES_tradnl"/>
              </w:rPr>
              <w:t>\{% endraw%}</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configuring-server-side-ad-settings.html</w:t>
            </w:r>
          </w:p>
          <w:p w:rsidR="00000000" w:rsidRDefault="00FF2FA9">
            <w:pPr>
              <w:jc w:val="center"/>
              <w:rPr>
                <w:b/>
                <w:noProof/>
              </w:rPr>
            </w:pPr>
            <w:r>
              <w:rPr>
                <w:b/>
                <w:noProof/>
              </w:rPr>
              <w:t>MQ971010 61bbdeda-315c-44d5-80b3-41e2463506db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19d99a5f-b613-4b3f-9d92-ea103ad5b2dd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2877c246-4bed-44cf-abf1-c62cb61cae88</w:t>
            </w:r>
          </w:p>
        </w:tc>
        <w:tc>
          <w:tcPr>
            <w:tcW w:w="7407" w:type="dxa"/>
            <w:shd w:val="clear" w:color="auto" w:fill="F2F2F2" w:themeFill="background1" w:themeFillShade="F2"/>
          </w:tcPr>
          <w:p w:rsidR="00000000" w:rsidRDefault="00FF2FA9">
            <w:pPr>
              <w:rPr>
                <w:noProof/>
              </w:rPr>
            </w:pPr>
            <w:r>
              <w:rPr>
                <w:noProof/>
              </w:rPr>
              <w:t>Configuring Server-Side Ad Settings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configuraci</w:t>
            </w:r>
            <w:r>
              <w:rPr>
                <w:lang w:val="es-ES_tradnl"/>
              </w:rPr>
              <w:t>ó</w:t>
            </w:r>
            <w:r>
              <w:rPr>
                <w:lang w:val="es-ES_tradnl"/>
              </w:rPr>
              <w:t>n de los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c3824d3a-6621-4b45-8607-fb5dc2718687</w:t>
            </w:r>
          </w:p>
        </w:tc>
        <w:tc>
          <w:tcPr>
            <w:tcW w:w="7407" w:type="dxa"/>
            <w:shd w:val="clear" w:color="auto" w:fill="F2F2F2" w:themeFill="background1" w:themeFillShade="F2"/>
          </w:tcPr>
          <w:p w:rsidR="00000000" w:rsidRDefault="00FF2FA9">
            <w:pPr>
              <w:rPr>
                <w:noProof/>
              </w:rPr>
            </w:pPr>
            <w:r>
              <w:rPr>
                <w:noProof/>
              </w:rPr>
              <w:t>'In this topic you will learn how to manage and create Live and VOD server-side ad configurations.'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administrar y crear configuraciones de anuncios del lado del servidor en vivo y VOD".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cc6bb902-f848-4512-b328-</w:t>
            </w:r>
            <w:r>
              <w:rPr>
                <w:noProof/>
                <w:sz w:val="2"/>
              </w:rPr>
              <w:t>829f79f41ae5</w:t>
            </w:r>
          </w:p>
        </w:tc>
        <w:tc>
          <w:tcPr>
            <w:tcW w:w="7407" w:type="dxa"/>
            <w:shd w:val="clear" w:color="auto" w:fill="F2F2F2" w:themeFill="background1" w:themeFillShade="F2"/>
          </w:tcPr>
          <w:p w:rsidR="00000000" w:rsidRDefault="00FF2FA9">
            <w:pPr>
              <w:rPr>
                <w:noProof/>
              </w:rPr>
            </w:pPr>
            <w:r>
              <w:rPr>
                <w:noProof/>
              </w:rPr>
              <w:t>SSAI grandparent:</w:t>
            </w:r>
          </w:p>
        </w:tc>
        <w:tc>
          <w:tcPr>
            <w:tcW w:w="7407" w:type="dxa"/>
          </w:tcPr>
          <w:p w:rsidR="00000000" w:rsidRDefault="00FF2FA9">
            <w:pPr>
              <w:rPr>
                <w:lang w:val="es-ES_tradnl"/>
              </w:rPr>
            </w:pPr>
            <w:r>
              <w:rPr>
                <w:lang w:val="es-ES_tradnl"/>
              </w:rPr>
              <w:t>Abuelo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01f3d02b-c3ff-41f3-86af-3235b9cb7bee</w:t>
            </w:r>
          </w:p>
        </w:tc>
        <w:tc>
          <w:tcPr>
            <w:tcW w:w="7407" w:type="dxa"/>
            <w:shd w:val="clear" w:color="auto" w:fill="F2F2F2" w:themeFill="background1" w:themeFillShade="F2"/>
          </w:tcPr>
          <w:p w:rsidR="00000000" w:rsidRDefault="00FF2FA9">
            <w:pPr>
              <w:rPr>
                <w:noProof/>
              </w:rPr>
            </w:pPr>
            <w:r>
              <w:rPr>
                <w:noProof/>
              </w:rPr>
              <w:t>Monetization ---</w:t>
            </w:r>
          </w:p>
        </w:tc>
        <w:tc>
          <w:tcPr>
            <w:tcW w:w="7407" w:type="dxa"/>
          </w:tcPr>
          <w:p w:rsidR="00000000" w:rsidRDefault="00FF2FA9">
            <w:pPr>
              <w:rPr>
                <w:lang w:val="es-ES_tradnl"/>
              </w:rPr>
            </w:pPr>
            <w:r>
              <w:rPr>
                <w:lang w:val="es-ES_tradnl"/>
              </w:rPr>
              <w:t>Monetizaci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6f93be74-85ae-44d0-99a3-612b186c9574</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521ed178-7342-442d-a544-1be010348b36</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bc6235d8-85e3-4de1-ac4b-63494fb7b9f7</w:t>
            </w:r>
          </w:p>
        </w:tc>
        <w:tc>
          <w:tcPr>
            <w:tcW w:w="7407" w:type="dxa"/>
            <w:shd w:val="clear" w:color="auto" w:fill="F2F2F2" w:themeFill="background1" w:themeFillShade="F2"/>
          </w:tcPr>
          <w:p w:rsidR="00000000" w:rsidRDefault="00FF2FA9">
            <w:pPr>
              <w:rPr>
                <w:noProof/>
              </w:rPr>
            </w:pPr>
            <w:r>
              <w:rPr>
                <w:noProof/>
              </w:rPr>
              <w:t>Ad configurations define various aspects of ad playback, including ad calls, timing, beacons and other ad configuration options.</w:t>
            </w:r>
          </w:p>
        </w:tc>
        <w:tc>
          <w:tcPr>
            <w:tcW w:w="7407" w:type="dxa"/>
          </w:tcPr>
          <w:p w:rsidR="00000000" w:rsidRDefault="00FF2FA9">
            <w:pPr>
              <w:rPr>
                <w:lang w:val="es-ES_tradnl"/>
              </w:rPr>
            </w:pPr>
            <w:r>
              <w:rPr>
                <w:lang w:val="es-ES_tradnl"/>
              </w:rPr>
              <w:t>Las configuraciones de anuncios def</w:t>
            </w:r>
            <w:r>
              <w:rPr>
                <w:lang w:val="es-ES_tradnl"/>
              </w:rPr>
              <w:t>inen varios aspectos de la reproducci</w:t>
            </w:r>
            <w:r>
              <w:rPr>
                <w:lang w:val="es-ES_tradnl"/>
              </w:rPr>
              <w:t>ó</w:t>
            </w:r>
            <w:r>
              <w:rPr>
                <w:lang w:val="es-ES_tradnl"/>
              </w:rPr>
              <w:t>n de anuncios, incluidas las llamadas de anuncios, el tiempo, las balizas y otras opciones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6384baa8-63f2-4462-a449-7ce75d36ff93</w:t>
            </w:r>
          </w:p>
        </w:tc>
        <w:tc>
          <w:tcPr>
            <w:tcW w:w="7407" w:type="dxa"/>
            <w:shd w:val="clear" w:color="auto" w:fill="F2F2F2" w:themeFill="background1" w:themeFillShade="F2"/>
          </w:tcPr>
          <w:p w:rsidR="00000000" w:rsidRDefault="00FF2FA9">
            <w:pPr>
              <w:rPr>
                <w:noProof/>
              </w:rPr>
            </w:pPr>
            <w:r>
              <w:rPr>
                <w:noProof/>
              </w:rPr>
              <w:t>The Server-Side Ad Settings define the ads that can be r</w:t>
            </w:r>
            <w:r>
              <w:rPr>
                <w:noProof/>
              </w:rPr>
              <w:t>equested during video on demand (VOD) videos and during live events.</w:t>
            </w:r>
          </w:p>
        </w:tc>
        <w:tc>
          <w:tcPr>
            <w:tcW w:w="7407" w:type="dxa"/>
          </w:tcPr>
          <w:p w:rsidR="00000000" w:rsidRDefault="00FF2FA9">
            <w:pPr>
              <w:rPr>
                <w:lang w:val="es-ES_tradnl"/>
              </w:rPr>
            </w:pPr>
            <w:r>
              <w:rPr>
                <w:lang w:val="es-ES_tradnl"/>
              </w:rPr>
              <w:t>La configuraci</w:t>
            </w:r>
            <w:r>
              <w:rPr>
                <w:lang w:val="es-ES_tradnl"/>
              </w:rPr>
              <w:t>ó</w:t>
            </w:r>
            <w:r>
              <w:rPr>
                <w:lang w:val="es-ES_tradnl"/>
              </w:rPr>
              <w:t>n de anuncios del lado del servidor define los anuncios que se pueden solicitar durante los videos de video a pedido (VOD) y durante los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22c7261e-4bf7</w:t>
            </w:r>
            <w:r>
              <w:rPr>
                <w:noProof/>
                <w:sz w:val="2"/>
              </w:rPr>
              <w:t>-4127-8c82-46448119547f</w:t>
            </w:r>
          </w:p>
        </w:tc>
        <w:tc>
          <w:tcPr>
            <w:tcW w:w="7407" w:type="dxa"/>
            <w:shd w:val="clear" w:color="auto" w:fill="F2F2F2" w:themeFill="background1" w:themeFillShade="F2"/>
          </w:tcPr>
          <w:p w:rsidR="00000000" w:rsidRDefault="00FF2FA9">
            <w:pPr>
              <w:rPr>
                <w:noProof/>
              </w:rPr>
            </w:pPr>
            <w:r>
              <w:rPr>
                <w:noProof/>
              </w:rPr>
              <w:t>Server-side ads take advantage of Brightcove's Server-Side Ad Insertion (SSAI) technology and provide these main features:</w:t>
            </w:r>
          </w:p>
        </w:tc>
        <w:tc>
          <w:tcPr>
            <w:tcW w:w="7407" w:type="dxa"/>
          </w:tcPr>
          <w:p w:rsidR="00000000" w:rsidRDefault="00FF2FA9">
            <w:pPr>
              <w:rPr>
                <w:lang w:val="es-ES_tradnl"/>
              </w:rPr>
            </w:pPr>
            <w:r>
              <w:rPr>
                <w:lang w:val="es-ES_tradnl"/>
              </w:rPr>
              <w:t>Los anuncios del lado del servidor aprovechan la tecnolog</w:t>
            </w:r>
            <w:r>
              <w:rPr>
                <w:lang w:val="es-ES_tradnl"/>
              </w:rPr>
              <w:t>í</w:t>
            </w:r>
            <w:r>
              <w:rPr>
                <w:lang w:val="es-ES_tradnl"/>
              </w:rPr>
              <w:t>a de inserci</w:t>
            </w:r>
            <w:r>
              <w:rPr>
                <w:lang w:val="es-ES_tradnl"/>
              </w:rPr>
              <w:t>ó</w:t>
            </w:r>
            <w:r>
              <w:rPr>
                <w:lang w:val="es-ES_tradnl"/>
              </w:rPr>
              <w:t>n de anuncios del lado del servidor (S</w:t>
            </w:r>
            <w:r>
              <w:rPr>
                <w:lang w:val="es-ES_tradnl"/>
              </w:rPr>
              <w:t>SAI) de Brightcove y proporcionan estas caracter</w:t>
            </w:r>
            <w:r>
              <w:rPr>
                <w:lang w:val="es-ES_tradnl"/>
              </w:rPr>
              <w:t>í</w:t>
            </w:r>
            <w:r>
              <w:rPr>
                <w:lang w:val="es-ES_tradnl"/>
              </w:rPr>
              <w:t>sticas principales: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21acc829-e672-4238-8fe7-569f44c8988b</w:t>
            </w:r>
          </w:p>
        </w:tc>
        <w:tc>
          <w:tcPr>
            <w:tcW w:w="7407" w:type="dxa"/>
            <w:shd w:val="clear" w:color="auto" w:fill="F2F2F2" w:themeFill="background1" w:themeFillShade="F2"/>
          </w:tcPr>
          <w:p w:rsidR="00000000" w:rsidRDefault="00FF2FA9">
            <w:pPr>
              <w:rPr>
                <w:noProof/>
              </w:rPr>
            </w:pPr>
            <w:r>
              <w:rPr>
                <w:noProof/>
              </w:rPr>
              <w:t>Since ads are stitched into the on-demand or live video stream on the server side, they are not affected by ad blockers</w:t>
            </w:r>
          </w:p>
        </w:tc>
        <w:tc>
          <w:tcPr>
            <w:tcW w:w="7407" w:type="dxa"/>
          </w:tcPr>
          <w:p w:rsidR="00000000" w:rsidRDefault="00FF2FA9">
            <w:pPr>
              <w:rPr>
                <w:lang w:val="es-ES_tradnl"/>
              </w:rPr>
            </w:pPr>
            <w:r>
              <w:rPr>
                <w:lang w:val="es-ES_tradnl"/>
              </w:rPr>
              <w:t xml:space="preserve">Dado que los anuncios se </w:t>
            </w:r>
            <w:r>
              <w:rPr>
                <w:lang w:val="es-ES_tradnl"/>
              </w:rPr>
              <w:t>unen a la transmisi</w:t>
            </w:r>
            <w:r>
              <w:rPr>
                <w:lang w:val="es-ES_tradnl"/>
              </w:rPr>
              <w:t>ó</w:t>
            </w:r>
            <w:r>
              <w:rPr>
                <w:lang w:val="es-ES_tradnl"/>
              </w:rPr>
              <w:t>n de video a pedido o en vivo en el lado del servidor, no se ven afectados por los bloqueadores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fcff3be2-39ed-4b53-96d0-074dcdf1f831</w:t>
            </w:r>
          </w:p>
        </w:tc>
        <w:tc>
          <w:tcPr>
            <w:tcW w:w="7407" w:type="dxa"/>
            <w:shd w:val="clear" w:color="auto" w:fill="F2F2F2" w:themeFill="background1" w:themeFillShade="F2"/>
          </w:tcPr>
          <w:p w:rsidR="00000000" w:rsidRDefault="00FF2FA9">
            <w:pPr>
              <w:rPr>
                <w:noProof/>
              </w:rPr>
            </w:pPr>
            <w:r>
              <w:rPr>
                <w:noProof/>
              </w:rPr>
              <w:t xml:space="preserve">For live events, ads are inserted at cue points sent from your encoder or you can create an instant cue point using the </w:t>
            </w:r>
            <w:r>
              <w:rPr>
                <w:rStyle w:val="mqInternal"/>
                <w:noProof/>
              </w:rPr>
              <w:t>[1}</w:t>
            </w:r>
            <w:r>
              <w:rPr>
                <w:noProof/>
              </w:rPr>
              <w:t>Live module Control Room</w:t>
            </w:r>
            <w:r>
              <w:rPr>
                <w:rStyle w:val="mqInternal"/>
                <w:noProof/>
              </w:rPr>
              <w:t>{2]</w:t>
            </w:r>
          </w:p>
        </w:tc>
        <w:tc>
          <w:tcPr>
            <w:tcW w:w="7407" w:type="dxa"/>
          </w:tcPr>
          <w:p w:rsidR="00000000" w:rsidRDefault="00FF2FA9">
            <w:pPr>
              <w:rPr>
                <w:lang w:val="es-ES_tradnl"/>
              </w:rPr>
            </w:pPr>
            <w:r>
              <w:rPr>
                <w:lang w:val="es-ES_tradnl"/>
              </w:rPr>
              <w:t>Para eventos en vivo, los anuncios se insertan en los puntos de referencia enviados desde su codificador o puede crear un punto de referencia instant</w:t>
            </w:r>
            <w:r>
              <w:rPr>
                <w:lang w:val="es-ES_tradnl"/>
              </w:rPr>
              <w:t>á</w:t>
            </w:r>
            <w:r>
              <w:rPr>
                <w:lang w:val="es-ES_tradnl"/>
              </w:rPr>
              <w:t xml:space="preserve">neo usando el </w:t>
            </w:r>
            <w:r>
              <w:rPr>
                <w:rStyle w:val="mqInternal"/>
                <w:noProof/>
                <w:lang w:val="es-ES_tradnl"/>
              </w:rPr>
              <w:t>[1}</w:t>
            </w:r>
            <w:r>
              <w:rPr>
                <w:lang w:val="es-ES_tradnl"/>
              </w:rPr>
              <w:t>Sala de control del m</w:t>
            </w:r>
            <w:r>
              <w:rPr>
                <w:lang w:val="es-ES_tradnl"/>
              </w:rPr>
              <w:t>ó</w:t>
            </w:r>
            <w:r>
              <w:rPr>
                <w:lang w:val="es-ES_tradnl"/>
              </w:rPr>
              <w:t>dulo en vivo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6dd77b73-fcea-49fb-8557-9e9b149dbf98</w:t>
            </w:r>
          </w:p>
        </w:tc>
        <w:tc>
          <w:tcPr>
            <w:tcW w:w="7407" w:type="dxa"/>
            <w:shd w:val="clear" w:color="auto" w:fill="F2F2F2" w:themeFill="background1" w:themeFillShade="F2"/>
          </w:tcPr>
          <w:p w:rsidR="00000000" w:rsidRDefault="00FF2FA9">
            <w:pPr>
              <w:rPr>
                <w:noProof/>
              </w:rPr>
            </w:pPr>
            <w:r>
              <w:rPr>
                <w:noProof/>
              </w:rPr>
              <w:t>You can c</w:t>
            </w:r>
            <w:r>
              <w:rPr>
                <w:noProof/>
              </w:rPr>
              <w:t>onfigure fill slates to fill any unused ad time</w:t>
            </w:r>
          </w:p>
        </w:tc>
        <w:tc>
          <w:tcPr>
            <w:tcW w:w="7407" w:type="dxa"/>
          </w:tcPr>
          <w:p w:rsidR="00000000" w:rsidRDefault="00FF2FA9">
            <w:pPr>
              <w:rPr>
                <w:lang w:val="es-ES_tradnl"/>
              </w:rPr>
            </w:pPr>
            <w:r>
              <w:rPr>
                <w:lang w:val="es-ES_tradnl"/>
              </w:rPr>
              <w:t>Puede configurar pizarras de relleno para llenar cualquier tiempo publicitario no utilizado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5f7e36f4-0b36-434b-b9f9-420880399b03</w:t>
            </w:r>
          </w:p>
        </w:tc>
        <w:tc>
          <w:tcPr>
            <w:tcW w:w="7407" w:type="dxa"/>
            <w:shd w:val="clear" w:color="auto" w:fill="F2F2F2" w:themeFill="background1" w:themeFillShade="F2"/>
          </w:tcPr>
          <w:p w:rsidR="00000000" w:rsidRDefault="00FF2FA9">
            <w:pPr>
              <w:rPr>
                <w:noProof/>
              </w:rPr>
            </w:pPr>
            <w:r>
              <w:rPr>
                <w:noProof/>
              </w:rPr>
              <w:t xml:space="preserve">To learn more about server-side advertising, see </w:t>
            </w:r>
            <w:r>
              <w:rPr>
                <w:rStyle w:val="mqInternal"/>
                <w:noProof/>
              </w:rPr>
              <w:t>[1}</w:t>
            </w:r>
            <w:r>
              <w:rPr>
                <w:noProof/>
              </w:rPr>
              <w:t>Implementing Server-Si</w:t>
            </w:r>
            <w:r>
              <w:rPr>
                <w:noProof/>
              </w:rPr>
              <w:t>de Ads with the Brightcove Player</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la publicidad del lado del servidor, consulte </w:t>
            </w:r>
            <w:r>
              <w:rPr>
                <w:rStyle w:val="mqInternal"/>
                <w:noProof/>
                <w:lang w:val="es-ES_tradnl"/>
              </w:rPr>
              <w:t>[1}</w:t>
            </w:r>
            <w:r>
              <w:rPr>
                <w:lang w:val="es-ES_tradnl"/>
              </w:rPr>
              <w:t>Implementaci</w:t>
            </w:r>
            <w:r>
              <w:rPr>
                <w:lang w:val="es-ES_tradnl"/>
              </w:rPr>
              <w:t>ó</w:t>
            </w:r>
            <w:r>
              <w:rPr>
                <w:lang w:val="es-ES_tradnl"/>
              </w:rPr>
              <w:t>n de anuncios del lado del servidor con Brightcove Player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cd22387b-04c9-4301-8390-6b777fd62682</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4c408634-da6a-48c9-a902-8a9e54d78dc6</w:t>
            </w:r>
          </w:p>
        </w:tc>
        <w:tc>
          <w:tcPr>
            <w:tcW w:w="7407" w:type="dxa"/>
            <w:shd w:val="clear" w:color="auto" w:fill="F2F2F2" w:themeFill="background1" w:themeFillShade="F2"/>
          </w:tcPr>
          <w:p w:rsidR="00000000" w:rsidRDefault="00FF2FA9">
            <w:pPr>
              <w:rPr>
                <w:noProof/>
              </w:rPr>
            </w:pPr>
            <w:r>
              <w:rPr>
                <w:noProof/>
              </w:rPr>
              <w:t>Before you can use SSAI, your Video Cloud account needs to be configured for Dynamic Delivery and enabled for SSAI.</w:t>
            </w:r>
          </w:p>
        </w:tc>
        <w:tc>
          <w:tcPr>
            <w:tcW w:w="7407" w:type="dxa"/>
          </w:tcPr>
          <w:p w:rsidR="00000000" w:rsidRDefault="00FF2FA9">
            <w:pPr>
              <w:rPr>
                <w:lang w:val="es-ES_tradnl"/>
              </w:rPr>
            </w:pPr>
            <w:r>
              <w:rPr>
                <w:lang w:val="es-ES_tradnl"/>
              </w:rPr>
              <w:t>Antes de poder utilizar SSAI, su cuenta de Video Cloud debe configurarse para Dynamic Delivery y habili</w:t>
            </w:r>
            <w:r>
              <w:rPr>
                <w:lang w:val="es-ES_tradnl"/>
              </w:rPr>
              <w:t>tarse para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74fe8c17-296d-4c38-ad0c-2a4cb695c7ea</w:t>
            </w:r>
          </w:p>
        </w:tc>
        <w:tc>
          <w:tcPr>
            <w:tcW w:w="7407" w:type="dxa"/>
            <w:shd w:val="clear" w:color="auto" w:fill="F2F2F2" w:themeFill="background1" w:themeFillShade="F2"/>
          </w:tcPr>
          <w:p w:rsidR="00000000" w:rsidRDefault="00FF2FA9">
            <w:pPr>
              <w:rPr>
                <w:noProof/>
              </w:rPr>
            </w:pPr>
            <w:r>
              <w:rPr>
                <w:noProof/>
              </w:rPr>
              <w:t>Contact your account manager for details.</w:t>
            </w:r>
          </w:p>
        </w:tc>
        <w:tc>
          <w:tcPr>
            <w:tcW w:w="7407" w:type="dxa"/>
          </w:tcPr>
          <w:p w:rsidR="00000000" w:rsidRDefault="00FF2FA9">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207eb24f-3c45-4761-9755-8dd274c474da</w:t>
            </w:r>
          </w:p>
        </w:tc>
        <w:tc>
          <w:tcPr>
            <w:tcW w:w="7407" w:type="dxa"/>
            <w:shd w:val="clear" w:color="auto" w:fill="F2F2F2" w:themeFill="background1" w:themeFillShade="F2"/>
          </w:tcPr>
          <w:p w:rsidR="00000000" w:rsidRDefault="00FF2FA9">
            <w:pPr>
              <w:rPr>
                <w:noProof/>
              </w:rPr>
            </w:pPr>
            <w:r>
              <w:rPr>
                <w:noProof/>
              </w:rPr>
              <w:t>VMAP for Brightcove Live SSAI is not currently supported.</w:t>
            </w:r>
          </w:p>
        </w:tc>
        <w:tc>
          <w:tcPr>
            <w:tcW w:w="7407" w:type="dxa"/>
          </w:tcPr>
          <w:p w:rsidR="00000000" w:rsidRDefault="00FF2FA9">
            <w:pPr>
              <w:rPr>
                <w:lang w:val="es-ES_tradnl"/>
              </w:rPr>
            </w:pPr>
            <w:r>
              <w:rPr>
                <w:lang w:val="es-ES_tradnl"/>
              </w:rPr>
              <w:t>VMAP para Brightcove Live SSAI no es compatible actualmente.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81fb68c5-b981-4e89-9d0c-35758f864f08</w:t>
            </w:r>
          </w:p>
        </w:tc>
        <w:tc>
          <w:tcPr>
            <w:tcW w:w="7407" w:type="dxa"/>
            <w:shd w:val="clear" w:color="auto" w:fill="F2F2F2" w:themeFill="background1" w:themeFillShade="F2"/>
          </w:tcPr>
          <w:p w:rsidR="00000000" w:rsidRDefault="00FF2FA9">
            <w:pPr>
              <w:rPr>
                <w:noProof/>
              </w:rPr>
            </w:pPr>
            <w:r>
              <w:rPr>
                <w:noProof/>
              </w:rPr>
              <w:t xml:space="preserve">Although there is no prefetch functionality for SSAI ads, we delegate the ad position logic to </w:t>
            </w:r>
            <w:r>
              <w:rPr>
                <w:noProof/>
              </w:rPr>
              <w:t>the ad provider.</w:t>
            </w:r>
          </w:p>
        </w:tc>
        <w:tc>
          <w:tcPr>
            <w:tcW w:w="7407" w:type="dxa"/>
          </w:tcPr>
          <w:p w:rsidR="00000000" w:rsidRDefault="00FF2FA9">
            <w:pPr>
              <w:rPr>
                <w:lang w:val="es-ES_tradnl"/>
              </w:rPr>
            </w:pPr>
            <w:r>
              <w:rPr>
                <w:lang w:val="es-ES_tradnl"/>
              </w:rPr>
              <w:t>Aunque no existe una funci</w:t>
            </w:r>
            <w:r>
              <w:rPr>
                <w:lang w:val="es-ES_tradnl"/>
              </w:rPr>
              <w:t>ó</w:t>
            </w:r>
            <w:r>
              <w:rPr>
                <w:lang w:val="es-ES_tradnl"/>
              </w:rPr>
              <w:t>n de captaci</w:t>
            </w:r>
            <w:r>
              <w:rPr>
                <w:lang w:val="es-ES_tradnl"/>
              </w:rPr>
              <w:t>ó</w:t>
            </w:r>
            <w:r>
              <w:rPr>
                <w:lang w:val="es-ES_tradnl"/>
              </w:rPr>
              <w:t>n previa para los anuncios SSAI, delegamos la l</w:t>
            </w:r>
            <w:r>
              <w:rPr>
                <w:lang w:val="es-ES_tradnl"/>
              </w:rPr>
              <w:t>ó</w:t>
            </w:r>
            <w:r>
              <w:rPr>
                <w:lang w:val="es-ES_tradnl"/>
              </w:rPr>
              <w:t>gica de la posici</w:t>
            </w:r>
            <w:r>
              <w:rPr>
                <w:lang w:val="es-ES_tradnl"/>
              </w:rPr>
              <w:t>ó</w:t>
            </w:r>
            <w:r>
              <w:rPr>
                <w:lang w:val="es-ES_tradnl"/>
              </w:rPr>
              <w:t>n del anuncio en el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b400b6bf-713c-4a9a-9323-7f4aebee4d36</w:t>
            </w:r>
          </w:p>
        </w:tc>
        <w:tc>
          <w:tcPr>
            <w:tcW w:w="7407" w:type="dxa"/>
            <w:shd w:val="clear" w:color="auto" w:fill="F2F2F2" w:themeFill="background1" w:themeFillShade="F2"/>
          </w:tcPr>
          <w:p w:rsidR="00000000" w:rsidRDefault="00FF2FA9">
            <w:pPr>
              <w:rPr>
                <w:noProof/>
              </w:rPr>
            </w:pPr>
            <w:r>
              <w:rPr>
                <w:noProof/>
              </w:rPr>
              <w:t>Dynamic Delivery makes all the add calls up fron</w:t>
            </w:r>
            <w:r>
              <w:rPr>
                <w:noProof/>
              </w:rPr>
              <w:t>t.</w:t>
            </w:r>
          </w:p>
        </w:tc>
        <w:tc>
          <w:tcPr>
            <w:tcW w:w="7407" w:type="dxa"/>
          </w:tcPr>
          <w:p w:rsidR="00000000" w:rsidRDefault="00FF2FA9">
            <w:pPr>
              <w:rPr>
                <w:lang w:val="es-ES_tradnl"/>
              </w:rPr>
            </w:pPr>
            <w:r>
              <w:rPr>
                <w:lang w:val="es-ES_tradnl"/>
              </w:rPr>
              <w:t>Dynamic Delivery hace todas las llamadas adicionales por adelantado.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03dd917d-078a-473c-8135-0be9cdd8f731</w:t>
            </w:r>
          </w:p>
        </w:tc>
        <w:tc>
          <w:tcPr>
            <w:tcW w:w="7407" w:type="dxa"/>
            <w:shd w:val="clear" w:color="auto" w:fill="F2F2F2" w:themeFill="background1" w:themeFillShade="F2"/>
          </w:tcPr>
          <w:p w:rsidR="00000000" w:rsidRDefault="00FF2FA9">
            <w:pPr>
              <w:rPr>
                <w:noProof/>
              </w:rPr>
            </w:pPr>
            <w:r>
              <w:rPr>
                <w:noProof/>
              </w:rPr>
              <w:t>If we get an ad from the ad provider and it is transcoded in our system we will insert it into the stream.</w:t>
            </w:r>
          </w:p>
        </w:tc>
        <w:tc>
          <w:tcPr>
            <w:tcW w:w="7407" w:type="dxa"/>
          </w:tcPr>
          <w:p w:rsidR="00000000" w:rsidRDefault="00FF2FA9">
            <w:pPr>
              <w:rPr>
                <w:lang w:val="es-ES_tradnl"/>
              </w:rPr>
            </w:pPr>
            <w:r>
              <w:rPr>
                <w:lang w:val="es-ES_tradnl"/>
              </w:rPr>
              <w:t>Si obtenemos un anuncio del proveed</w:t>
            </w:r>
            <w:r>
              <w:rPr>
                <w:lang w:val="es-ES_tradnl"/>
              </w:rPr>
              <w:t>or de anuncios y se transcodifica en nuestro sistema, lo insertaremos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74e2e83f-6625-41bd-b113-2be14f3f87ed</w:t>
            </w:r>
          </w:p>
        </w:tc>
        <w:tc>
          <w:tcPr>
            <w:tcW w:w="7407" w:type="dxa"/>
            <w:shd w:val="clear" w:color="auto" w:fill="F2F2F2" w:themeFill="background1" w:themeFillShade="F2"/>
          </w:tcPr>
          <w:p w:rsidR="00000000" w:rsidRDefault="00FF2FA9">
            <w:pPr>
              <w:rPr>
                <w:noProof/>
              </w:rPr>
            </w:pPr>
            <w:r>
              <w:rPr>
                <w:noProof/>
              </w:rPr>
              <w:t>The Server-Side Ad Settings page is used to manage the Live and VOD ad configurations.</w:t>
            </w:r>
          </w:p>
        </w:tc>
        <w:tc>
          <w:tcPr>
            <w:tcW w:w="7407" w:type="dxa"/>
          </w:tcPr>
          <w:p w:rsidR="00000000" w:rsidRDefault="00FF2FA9">
            <w:pPr>
              <w:rPr>
                <w:lang w:val="es-ES_tradnl"/>
              </w:rPr>
            </w:pPr>
            <w:r>
              <w:rPr>
                <w:lang w:val="es-ES_tradnl"/>
              </w:rPr>
              <w:t>La p</w:t>
            </w:r>
            <w:r>
              <w:rPr>
                <w:lang w:val="es-ES_tradnl"/>
              </w:rPr>
              <w:t>á</w:t>
            </w:r>
            <w:r>
              <w:rPr>
                <w:lang w:val="es-ES_tradnl"/>
              </w:rPr>
              <w:t>gina Configuraci</w:t>
            </w:r>
            <w:r>
              <w:rPr>
                <w:lang w:val="es-ES_tradnl"/>
              </w:rPr>
              <w:t>ó</w:t>
            </w:r>
            <w:r>
              <w:rPr>
                <w:lang w:val="es-ES_tradnl"/>
              </w:rPr>
              <w:t>n de anuncios del lado del servidor se utiliza para administrar las configuraciones de anuncios en vivo y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1eb2a8e2-dd2b-4548-b632-c381118a69e0</w:t>
            </w:r>
          </w:p>
        </w:tc>
        <w:tc>
          <w:tcPr>
            <w:tcW w:w="7407" w:type="dxa"/>
            <w:shd w:val="clear" w:color="auto" w:fill="F2F2F2" w:themeFill="background1" w:themeFillShade="F2"/>
          </w:tcPr>
          <w:p w:rsidR="00000000" w:rsidRDefault="00FF2FA9">
            <w:pPr>
              <w:rPr>
                <w:noProof/>
              </w:rPr>
            </w:pPr>
            <w:r>
              <w:rPr>
                <w:noProof/>
              </w:rPr>
              <w:t>Note that to access the Server-Side Ad Settings page, you must be a user with the Administrator role.</w:t>
            </w:r>
          </w:p>
        </w:tc>
        <w:tc>
          <w:tcPr>
            <w:tcW w:w="7407" w:type="dxa"/>
          </w:tcPr>
          <w:p w:rsidR="00000000" w:rsidRDefault="00FF2FA9">
            <w:pPr>
              <w:rPr>
                <w:lang w:val="es-ES_tradnl"/>
              </w:rPr>
            </w:pPr>
            <w:r>
              <w:rPr>
                <w:lang w:val="es-ES_tradnl"/>
              </w:rPr>
              <w:t>T</w:t>
            </w:r>
            <w:r>
              <w:rPr>
                <w:lang w:val="es-ES_tradnl"/>
              </w:rPr>
              <w:t>enga en cuenta que para acceder a la p</w:t>
            </w:r>
            <w:r>
              <w:rPr>
                <w:lang w:val="es-ES_tradnl"/>
              </w:rPr>
              <w:t>á</w:t>
            </w:r>
            <w:r>
              <w:rPr>
                <w:lang w:val="es-ES_tradnl"/>
              </w:rPr>
              <w:t>gina Configuraci</w:t>
            </w:r>
            <w:r>
              <w:rPr>
                <w:lang w:val="es-ES_tradnl"/>
              </w:rPr>
              <w:t>ó</w:t>
            </w:r>
            <w:r>
              <w:rPr>
                <w:lang w:val="es-ES_tradnl"/>
              </w:rPr>
              <w:t>n de anuncios del lado del servidor, debe ser un usuario con la funci</w:t>
            </w:r>
            <w:r>
              <w:rPr>
                <w:lang w:val="es-ES_tradnl"/>
              </w:rPr>
              <w:t>ó</w:t>
            </w:r>
            <w:r>
              <w:rPr>
                <w:lang w:val="es-ES_tradnl"/>
              </w:rPr>
              <w:t>n de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0461ad22-a851-4d71-bb5c-67a0d48afd1a</w:t>
            </w:r>
          </w:p>
        </w:tc>
        <w:tc>
          <w:tcPr>
            <w:tcW w:w="7407" w:type="dxa"/>
            <w:shd w:val="clear" w:color="auto" w:fill="F2F2F2" w:themeFill="background1" w:themeFillShade="F2"/>
          </w:tcPr>
          <w:p w:rsidR="00000000" w:rsidRDefault="00FF2FA9">
            <w:pPr>
              <w:rPr>
                <w:noProof/>
              </w:rPr>
            </w:pPr>
            <w:r>
              <w:rPr>
                <w:noProof/>
              </w:rPr>
              <w:t>To access the Server-Side Ad Settings page:</w:t>
            </w:r>
          </w:p>
        </w:tc>
        <w:tc>
          <w:tcPr>
            <w:tcW w:w="7407" w:type="dxa"/>
          </w:tcPr>
          <w:p w:rsidR="00000000" w:rsidRDefault="00FF2FA9">
            <w:pPr>
              <w:rPr>
                <w:lang w:val="es-ES_tradnl"/>
              </w:rPr>
            </w:pPr>
            <w:r>
              <w:rPr>
                <w:lang w:val="es-ES_tradnl"/>
              </w:rPr>
              <w:t>Para acceder a la p</w:t>
            </w:r>
            <w:r>
              <w:rPr>
                <w:lang w:val="es-ES_tradnl"/>
              </w:rPr>
              <w:t>á</w:t>
            </w:r>
            <w:r>
              <w:rPr>
                <w:lang w:val="es-ES_tradnl"/>
              </w:rPr>
              <w:t>gina</w:t>
            </w:r>
            <w:r>
              <w:rPr>
                <w:lang w:val="es-ES_tradnl"/>
              </w:rPr>
              <w:t xml:space="preserve"> de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13931b06-bb60-4c13-b4d4-ffd3af888bb5</w:t>
            </w:r>
          </w:p>
        </w:tc>
        <w:tc>
          <w:tcPr>
            <w:tcW w:w="7407" w:type="dxa"/>
            <w:shd w:val="clear" w:color="auto" w:fill="F2F2F2" w:themeFill="background1" w:themeFillShade="F2"/>
          </w:tcPr>
          <w:p w:rsidR="00000000" w:rsidRDefault="00FF2FA9">
            <w:pPr>
              <w:rPr>
                <w:noProof/>
              </w:rPr>
            </w:pPr>
            <w:r>
              <w:rPr>
                <w:noProof/>
              </w:rPr>
              <w:t>Login to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56a7ae77-81ad-4338-a0e3-5268b5dc685b</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Settin</w:t>
            </w:r>
            <w:r>
              <w:rPr>
                <w:noProof/>
              </w:rPr>
              <w:t>gs</w:t>
            </w:r>
            <w:r>
              <w:rPr>
                <w:rStyle w:val="mqInternal"/>
                <w:noProof/>
              </w:rPr>
              <w:t>{2]</w:t>
            </w:r>
            <w:r>
              <w:rPr>
                <w:noProof/>
              </w:rPr>
              <w:t>.A list of all ad configurations will be displayed.</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entonces</w:t>
            </w:r>
            <w:r>
              <w:rPr>
                <w:rStyle w:val="mqInternal"/>
                <w:noProof/>
                <w:lang w:val="es-ES_tradnl"/>
              </w:rPr>
              <w:t>[1}</w:t>
            </w:r>
            <w:r>
              <w:rPr>
                <w:lang w:val="es-ES_tradnl"/>
              </w:rPr>
              <w:t xml:space="preserve"> Configuraci</w:t>
            </w:r>
            <w:r>
              <w:rPr>
                <w:lang w:val="es-ES_tradnl"/>
              </w:rPr>
              <w:t>ó</w:t>
            </w:r>
            <w:r>
              <w:rPr>
                <w:lang w:val="es-ES_tradnl"/>
              </w:rPr>
              <w:t>n de anuncios del lado del servidor</w:t>
            </w:r>
            <w:r>
              <w:rPr>
                <w:rStyle w:val="mqInternal"/>
                <w:noProof/>
                <w:lang w:val="es-ES_tradnl"/>
              </w:rPr>
              <w:t>{2]</w:t>
            </w:r>
            <w:r>
              <w:rPr>
                <w:lang w:val="es-ES_tradnl"/>
              </w:rPr>
              <w:t>Se mostrar</w:t>
            </w:r>
            <w:r>
              <w:rPr>
                <w:lang w:val="es-ES_tradnl"/>
              </w:rPr>
              <w:t>á</w:t>
            </w:r>
            <w:r>
              <w:rPr>
                <w:lang w:val="es-ES_tradnl"/>
              </w:rPr>
              <w:t xml:space="preserve"> una lista de todas las configuraciones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8a79f8f3-2209-4496-ba29-a0d3fe729fba</w:t>
            </w:r>
          </w:p>
        </w:tc>
        <w:tc>
          <w:tcPr>
            <w:tcW w:w="7407" w:type="dxa"/>
            <w:shd w:val="clear" w:color="auto" w:fill="F2F2F2" w:themeFill="background1" w:themeFillShade="F2"/>
          </w:tcPr>
          <w:p w:rsidR="00000000" w:rsidRDefault="00FF2FA9">
            <w:pPr>
              <w:rPr>
                <w:noProof/>
              </w:rPr>
            </w:pPr>
            <w:r>
              <w:rPr>
                <w:noProof/>
              </w:rPr>
              <w:t xml:space="preserve">To create a new ad configuration, click </w:t>
            </w:r>
            <w:r>
              <w:rPr>
                <w:rStyle w:val="mqInternal"/>
                <w:noProof/>
              </w:rPr>
              <w:t>[1}</w:t>
            </w:r>
            <w:r>
              <w:rPr>
                <w:noProof/>
              </w:rPr>
              <w:t>Create Ad Configuration</w:t>
            </w:r>
            <w:r>
              <w:rPr>
                <w:rStyle w:val="mqInternal"/>
                <w:noProof/>
              </w:rPr>
              <w:t>{2]</w:t>
            </w:r>
            <w:r>
              <w:rPr>
                <w:noProof/>
              </w:rPr>
              <w:t xml:space="preserve"> and then click the specific type of ad to create:</w:t>
            </w:r>
          </w:p>
        </w:tc>
        <w:tc>
          <w:tcPr>
            <w:tcW w:w="7407" w:type="dxa"/>
          </w:tcPr>
          <w:p w:rsidR="00000000" w:rsidRDefault="00FF2FA9">
            <w:pPr>
              <w:rPr>
                <w:lang w:val="es-ES_tradnl"/>
              </w:rPr>
            </w:pPr>
            <w:r>
              <w:rPr>
                <w:lang w:val="es-ES_tradnl"/>
              </w:rPr>
              <w:t>Para crear una nueva configuraci</w:t>
            </w:r>
            <w:r>
              <w:rPr>
                <w:lang w:val="es-ES_tradnl"/>
              </w:rPr>
              <w:t>ó</w:t>
            </w:r>
            <w:r>
              <w:rPr>
                <w:lang w:val="es-ES_tradnl"/>
              </w:rPr>
              <w:t xml:space="preserve">n de anuncios, haga clic en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w:t>
            </w:r>
            <w:r>
              <w:rPr>
                <w:lang w:val="es-ES_tradnl"/>
              </w:rPr>
              <w:t>y luego haga clic en el tipo espec</w:t>
            </w:r>
            <w:r>
              <w:rPr>
                <w:lang w:val="es-ES_tradnl"/>
              </w:rPr>
              <w:t>í</w:t>
            </w:r>
            <w:r>
              <w:rPr>
                <w:lang w:val="es-ES_tradnl"/>
              </w:rPr>
              <w:t>fico de anuncio para crear: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6a226ba0-2151-43a1-8131-a0b2c5e0fc87</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on Demand (VOD)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Video a pedido (VOD)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e8f57e13-ba65-446a-b654-beba17a9b3d4</w:t>
            </w:r>
          </w:p>
        </w:tc>
        <w:tc>
          <w:tcPr>
            <w:tcW w:w="7407" w:type="dxa"/>
            <w:shd w:val="clear" w:color="auto" w:fill="F2F2F2" w:themeFill="background1" w:themeFillShade="F2"/>
          </w:tcPr>
          <w:p w:rsidR="00000000" w:rsidRDefault="00FF2FA9">
            <w:pPr>
              <w:rPr>
                <w:noProof/>
              </w:rPr>
            </w:pPr>
            <w:r>
              <w:rPr>
                <w:rStyle w:val="mqInternal"/>
                <w:noProof/>
              </w:rPr>
              <w:t>[1}</w:t>
            </w:r>
            <w:r>
              <w:rPr>
                <w:noProof/>
              </w:rPr>
              <w:t>Live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Vivir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5f66bd6d-81fc-442f-b93a-8d9ae8379b5a</w:t>
            </w:r>
          </w:p>
        </w:tc>
        <w:tc>
          <w:tcPr>
            <w:tcW w:w="7407" w:type="dxa"/>
            <w:shd w:val="clear" w:color="auto" w:fill="F2F2F2" w:themeFill="background1" w:themeFillShade="F2"/>
          </w:tcPr>
          <w:p w:rsidR="00000000" w:rsidRDefault="00FF2FA9">
            <w:pPr>
              <w:rPr>
                <w:noProof/>
              </w:rPr>
            </w:pPr>
            <w:r>
              <w:rPr>
                <w:noProof/>
              </w:rPr>
              <w:t>Creating a Video On Demand ad configuration</w:t>
            </w:r>
          </w:p>
        </w:tc>
        <w:tc>
          <w:tcPr>
            <w:tcW w:w="7407" w:type="dxa"/>
          </w:tcPr>
          <w:p w:rsidR="00000000" w:rsidRDefault="00FF2FA9">
            <w:pPr>
              <w:rPr>
                <w:lang w:val="es-ES_tradnl"/>
              </w:rPr>
            </w:pPr>
            <w:r>
              <w:rPr>
                <w:lang w:val="es-ES_tradnl"/>
              </w:rPr>
              <w:t>Creaci</w:t>
            </w:r>
            <w:r>
              <w:rPr>
                <w:lang w:val="es-ES_tradnl"/>
              </w:rPr>
              <w:t>ó</w:t>
            </w:r>
            <w:r>
              <w:rPr>
                <w:lang w:val="es-ES_tradnl"/>
              </w:rPr>
              <w:t>n de una configuraci</w:t>
            </w:r>
            <w:r>
              <w:rPr>
                <w:lang w:val="es-ES_tradnl"/>
              </w:rPr>
              <w:t>ó</w:t>
            </w:r>
            <w:r>
              <w:rPr>
                <w:lang w:val="es-ES_tradnl"/>
              </w:rPr>
              <w:t>n de anuncios de video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accaf4a3-3b65-4c56-9d2c-6915ad1be6a8</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d5598cc7-276a-4cb8-b563-39910ab24b54</w:t>
            </w:r>
          </w:p>
        </w:tc>
        <w:tc>
          <w:tcPr>
            <w:tcW w:w="7407" w:type="dxa"/>
            <w:shd w:val="clear" w:color="auto" w:fill="F2F2F2" w:themeFill="background1" w:themeFillShade="F2"/>
          </w:tcPr>
          <w:p w:rsidR="00000000" w:rsidRDefault="00FF2FA9">
            <w:pPr>
              <w:rPr>
                <w:noProof/>
              </w:rPr>
            </w:pPr>
            <w:r>
              <w:rPr>
                <w:noProof/>
              </w:rPr>
              <w:t>Server-side ad configurations can also be managed using the Server-Side Ad Insertion API.</w:t>
            </w:r>
          </w:p>
        </w:tc>
        <w:tc>
          <w:tcPr>
            <w:tcW w:w="7407" w:type="dxa"/>
          </w:tcPr>
          <w:p w:rsidR="00000000" w:rsidRDefault="00FF2FA9">
            <w:pPr>
              <w:rPr>
                <w:lang w:val="es-ES_tradnl"/>
              </w:rPr>
            </w:pPr>
            <w:r>
              <w:rPr>
                <w:lang w:val="es-ES_tradnl"/>
              </w:rPr>
              <w:t>Las configuraciones de anuncios del lado del servidor tambi</w:t>
            </w:r>
            <w:r>
              <w:rPr>
                <w:lang w:val="es-ES_tradnl"/>
              </w:rPr>
              <w:t>é</w:t>
            </w:r>
            <w:r>
              <w:rPr>
                <w:lang w:val="es-ES_tradnl"/>
              </w:rPr>
              <w:t>n se pueden administrar mediante la API de inserci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3fb0009a-8263</w:t>
            </w:r>
            <w:r>
              <w:rPr>
                <w:noProof/>
                <w:sz w:val="2"/>
              </w:rPr>
              <w:t>-467c-8039-b18ab0a33424</w:t>
            </w:r>
          </w:p>
        </w:tc>
        <w:tc>
          <w:tcPr>
            <w:tcW w:w="7407" w:type="dxa"/>
            <w:shd w:val="clear" w:color="auto" w:fill="F2F2F2" w:themeFill="background1" w:themeFillShade="F2"/>
          </w:tcPr>
          <w:p w:rsidR="00000000" w:rsidRDefault="00FF2FA9">
            <w:pPr>
              <w:rPr>
                <w:noProof/>
              </w:rPr>
            </w:pPr>
            <w:r>
              <w:rPr>
                <w:noProof/>
              </w:rPr>
              <w:t xml:space="preserve">For information,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API de configuraci</w:t>
            </w:r>
            <w:r>
              <w:rPr>
                <w:lang w:val="es-ES_tradnl"/>
              </w:rPr>
              <w:t>ó</w:t>
            </w:r>
            <w:r>
              <w:rPr>
                <w:lang w:val="es-ES_tradnl"/>
              </w:rPr>
              <w:t>n de anuncios SSAI de Video Cloud</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df0773b7-e6e1-4b5c-8f46-70b9cec884f8</w:t>
            </w:r>
          </w:p>
        </w:tc>
        <w:tc>
          <w:tcPr>
            <w:tcW w:w="7407" w:type="dxa"/>
            <w:shd w:val="clear" w:color="auto" w:fill="F2F2F2" w:themeFill="background1" w:themeFillShade="F2"/>
          </w:tcPr>
          <w:p w:rsidR="00000000" w:rsidRDefault="00FF2FA9">
            <w:pPr>
              <w:rPr>
                <w:noProof/>
              </w:rPr>
            </w:pPr>
            <w:r>
              <w:rPr>
                <w:noProof/>
              </w:rPr>
              <w:t xml:space="preserve">To add a Video On </w:t>
            </w:r>
            <w:r>
              <w:rPr>
                <w:noProof/>
              </w:rPr>
              <w:t>Demand (VOD) ad configuration, follow these steps.</w:t>
            </w:r>
          </w:p>
        </w:tc>
        <w:tc>
          <w:tcPr>
            <w:tcW w:w="7407" w:type="dxa"/>
          </w:tcPr>
          <w:p w:rsidR="00000000" w:rsidRDefault="00FF2FA9">
            <w:pPr>
              <w:rPr>
                <w:lang w:val="es-ES_tradnl"/>
              </w:rPr>
            </w:pPr>
            <w:r>
              <w:rPr>
                <w:lang w:val="es-ES_tradnl"/>
              </w:rPr>
              <w:t>Para agregar una configuraci</w:t>
            </w:r>
            <w:r>
              <w:rPr>
                <w:lang w:val="es-ES_tradnl"/>
              </w:rPr>
              <w:t>ó</w:t>
            </w:r>
            <w:r>
              <w:rPr>
                <w:lang w:val="es-ES_tradnl"/>
              </w:rPr>
              <w:t>n de anuncios de video a pedido (VOD),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2f78be45-2b11-408c-89d2-b56692f13a7c</w:t>
            </w:r>
          </w:p>
        </w:tc>
        <w:tc>
          <w:tcPr>
            <w:tcW w:w="7407" w:type="dxa"/>
            <w:shd w:val="clear" w:color="auto" w:fill="F2F2F2" w:themeFill="background1" w:themeFillShade="F2"/>
          </w:tcPr>
          <w:p w:rsidR="00000000" w:rsidRDefault="00FF2FA9">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rStyle w:val="mqInternal"/>
                <w:noProof/>
              </w:rPr>
              <w:t>]</w:t>
            </w:r>
            <w:r>
              <w:rPr>
                <w:noProof/>
              </w:rPr>
              <w:t>.</w:t>
            </w:r>
          </w:p>
        </w:tc>
        <w:tc>
          <w:tcPr>
            <w:tcW w:w="7407" w:type="dxa"/>
          </w:tcPr>
          <w:p w:rsidR="00000000" w:rsidRDefault="00FF2FA9">
            <w:pPr>
              <w:rPr>
                <w:lang w:val="es-ES_tradnl"/>
              </w:rPr>
            </w:pPr>
            <w:r>
              <w:rPr>
                <w:lang w:val="es-ES_tradnl"/>
              </w:rPr>
              <w:t>En la p</w:t>
            </w:r>
            <w:r>
              <w:rPr>
                <w:lang w:val="es-ES_tradnl"/>
              </w:rPr>
              <w:t>á</w:t>
            </w:r>
            <w:r>
              <w:rPr>
                <w:lang w:val="es-ES_tradnl"/>
              </w:rPr>
              <w:t>gina Configuraci</w:t>
            </w:r>
            <w:r>
              <w:rPr>
                <w:lang w:val="es-ES_tradnl"/>
              </w:rPr>
              <w:t>ó</w:t>
            </w:r>
            <w:r>
              <w:rPr>
                <w:lang w:val="es-ES_tradnl"/>
              </w:rPr>
              <w:t xml:space="preserve">n de anuncios del lado del servidor, haga clic en </w:t>
            </w:r>
            <w:r>
              <w:rPr>
                <w:rStyle w:val="mqInternal"/>
                <w:noProof/>
                <w:lang w:val="es-ES_tradnl"/>
              </w:rPr>
              <w:t>[1}</w:t>
            </w:r>
            <w:r>
              <w:rPr>
                <w:lang w:val="es-ES_tradnl"/>
              </w:rPr>
              <w:t>Crear configuraci</w:t>
            </w:r>
            <w:r>
              <w:rPr>
                <w:lang w:val="es-ES_tradnl"/>
              </w:rPr>
              <w:t>ó</w:t>
            </w:r>
            <w:r>
              <w:rPr>
                <w:lang w:val="es-ES_tradnl"/>
              </w:rPr>
              <w:t>n de anuncios&gt; 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ba1d1ef3-ad62-4c7e-919b-378726d817e7</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50204abc-a30b-478e-833a-9c17d86e00e6</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70894c17-1ce9-4c25-953c-62447782d03c</w:t>
            </w:r>
          </w:p>
        </w:tc>
        <w:tc>
          <w:tcPr>
            <w:tcW w:w="7407" w:type="dxa"/>
            <w:shd w:val="clear" w:color="auto" w:fill="F2F2F2" w:themeFill="background1" w:themeFillShade="F2"/>
          </w:tcPr>
          <w:p w:rsidR="00000000" w:rsidRDefault="00FF2FA9">
            <w:pPr>
              <w:rPr>
                <w:noProof/>
              </w:rPr>
            </w:pPr>
            <w:r>
              <w:rPr>
                <w:noProof/>
              </w:rPr>
              <w:t>DFP Ad Rules</w:t>
            </w:r>
          </w:p>
        </w:tc>
        <w:tc>
          <w:tcPr>
            <w:tcW w:w="7407" w:type="dxa"/>
          </w:tcPr>
          <w:p w:rsidR="00000000" w:rsidRDefault="00FF2FA9">
            <w:pPr>
              <w:rPr>
                <w:lang w:val="es-ES_tradnl"/>
              </w:rPr>
            </w:pPr>
            <w:r>
              <w:rPr>
                <w:lang w:val="es-ES_tradnl"/>
              </w:rPr>
              <w:t>Reglas de anuncios de DFP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c83096b8-e42f-4565-9907-e84876ef626c</w:t>
            </w:r>
          </w:p>
        </w:tc>
        <w:tc>
          <w:tcPr>
            <w:tcW w:w="7407" w:type="dxa"/>
            <w:shd w:val="clear" w:color="auto" w:fill="F2F2F2" w:themeFill="background1" w:themeFillShade="F2"/>
          </w:tcPr>
          <w:p w:rsidR="00000000" w:rsidRDefault="00FF2FA9">
            <w:pPr>
              <w:rPr>
                <w:noProof/>
              </w:rPr>
            </w:pPr>
            <w:r>
              <w:rPr>
                <w:noProof/>
              </w:rPr>
              <w:t>DFP VMAP</w:t>
            </w:r>
          </w:p>
        </w:tc>
        <w:tc>
          <w:tcPr>
            <w:tcW w:w="7407" w:type="dxa"/>
          </w:tcPr>
          <w:p w:rsidR="00000000" w:rsidRDefault="00FF2FA9">
            <w:pPr>
              <w:rPr>
                <w:lang w:val="es-ES_tradnl"/>
              </w:rPr>
            </w:pPr>
            <w:r>
              <w:rPr>
                <w:lang w:val="es-ES_tradnl"/>
              </w:rPr>
              <w:t>DFP VMAP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8f513232-5eeb-43e</w:t>
            </w:r>
            <w:r>
              <w:rPr>
                <w:noProof/>
                <w:sz w:val="2"/>
              </w:rPr>
              <w:t>f-a7a9-eddca581a418</w:t>
            </w:r>
          </w:p>
        </w:tc>
        <w:tc>
          <w:tcPr>
            <w:tcW w:w="7407" w:type="dxa"/>
            <w:shd w:val="clear" w:color="auto" w:fill="F2F2F2" w:themeFill="background1" w:themeFillShade="F2"/>
          </w:tcPr>
          <w:p w:rsidR="00000000" w:rsidRDefault="00FF2FA9">
            <w:pPr>
              <w:rPr>
                <w:noProof/>
              </w:rPr>
            </w:pPr>
            <w:r>
              <w:rPr>
                <w:noProof/>
              </w:rPr>
              <w:t>Smart XML</w:t>
            </w:r>
          </w:p>
        </w:tc>
        <w:tc>
          <w:tcPr>
            <w:tcW w:w="7407" w:type="dxa"/>
          </w:tcPr>
          <w:p w:rsidR="00000000" w:rsidRDefault="00FF2FA9">
            <w:pPr>
              <w:rPr>
                <w:lang w:val="es-ES_tradnl"/>
              </w:rPr>
            </w:pPr>
            <w:r>
              <w:rPr>
                <w:lang w:val="es-ES_tradnl"/>
              </w:rPr>
              <w:t>XML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1d976238-5627-405b-9508-b443ca3cfcad</w:t>
            </w:r>
          </w:p>
        </w:tc>
        <w:tc>
          <w:tcPr>
            <w:tcW w:w="7407" w:type="dxa"/>
            <w:shd w:val="clear" w:color="auto" w:fill="F2F2F2" w:themeFill="background1" w:themeFillShade="F2"/>
          </w:tcPr>
          <w:p w:rsidR="00000000" w:rsidRDefault="00FF2FA9">
            <w:pPr>
              <w:rPr>
                <w:noProof/>
              </w:rPr>
            </w:pPr>
            <w:r>
              <w:rPr>
                <w:noProof/>
              </w:rPr>
              <w:t>VAST 3.0</w:t>
            </w:r>
          </w:p>
        </w:tc>
        <w:tc>
          <w:tcPr>
            <w:tcW w:w="7407" w:type="dxa"/>
          </w:tcPr>
          <w:p w:rsidR="00000000" w:rsidRDefault="00FF2FA9">
            <w:pPr>
              <w:rPr>
                <w:lang w:val="es-ES_tradnl"/>
              </w:rPr>
            </w:pPr>
            <w:r>
              <w:rPr>
                <w:lang w:val="es-ES_tradnl"/>
              </w:rPr>
              <w:t>VAST 3.0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ee151b0f-c3b8-4507-98f3-50cfac2024f5</w:t>
            </w:r>
          </w:p>
        </w:tc>
        <w:tc>
          <w:tcPr>
            <w:tcW w:w="7407" w:type="dxa"/>
            <w:shd w:val="clear" w:color="auto" w:fill="F2F2F2" w:themeFill="background1" w:themeFillShade="F2"/>
          </w:tcPr>
          <w:p w:rsidR="00000000" w:rsidRDefault="00FF2FA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FF2FA9">
            <w:pPr>
              <w:rPr>
                <w:lang w:val="es-ES_tradnl"/>
              </w:rPr>
            </w:pPr>
            <w:r>
              <w:rPr>
                <w:lang w:val="es-ES_tradnl"/>
              </w:rPr>
              <w:t>Introducir el</w:t>
            </w:r>
            <w:r>
              <w:rPr>
                <w:rStyle w:val="mqInternal"/>
                <w:noProof/>
                <w:lang w:val="es-ES_tradnl"/>
              </w:rPr>
              <w:t>[1}</w:t>
            </w:r>
            <w:r>
              <w:rPr>
                <w:lang w:val="es-ES_tradnl"/>
              </w:rPr>
              <w:t xml:space="preserve"> Etiqueta de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d7f9afc0-ae11-4319-9561-d4600e6f41c7</w:t>
            </w:r>
          </w:p>
        </w:tc>
        <w:tc>
          <w:tcPr>
            <w:tcW w:w="7407" w:type="dxa"/>
            <w:shd w:val="clear" w:color="auto" w:fill="F2F2F2" w:themeFill="background1" w:themeFillShade="F2"/>
          </w:tcPr>
          <w:p w:rsidR="00000000" w:rsidRDefault="00FF2FA9">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FF2FA9">
            <w:pPr>
              <w:rPr>
                <w:lang w:val="es-ES_tradnl"/>
              </w:rPr>
            </w:pPr>
            <w:r>
              <w:rPr>
                <w:lang w:val="es-ES_tradnl"/>
              </w:rPr>
              <w:t xml:space="preserve">Cheque </w:t>
            </w:r>
            <w:r>
              <w:rPr>
                <w:rStyle w:val="mqInternal"/>
                <w:noProof/>
                <w:lang w:val="es-ES_tradnl"/>
              </w:rPr>
              <w:t>[1}</w:t>
            </w:r>
            <w:r>
              <w:rPr>
                <w:lang w:val="es-ES_tradnl"/>
              </w:rPr>
              <w:t>Deshabilitar las balizas del lado del servidor</w:t>
            </w:r>
            <w:r>
              <w:rPr>
                <w:rStyle w:val="mqInternal"/>
                <w:noProof/>
                <w:lang w:val="es-ES_tradnl"/>
              </w:rPr>
              <w:t>{2]</w:t>
            </w:r>
            <w:r>
              <w:rPr>
                <w:lang w:val="es-ES_tradnl"/>
              </w:rPr>
              <w:t xml:space="preserve"> para deshabilitar las balizas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993c8bd0-4950-424b-a2ad-ac3ccec727af</w:t>
            </w:r>
          </w:p>
        </w:tc>
        <w:tc>
          <w:tcPr>
            <w:tcW w:w="7407" w:type="dxa"/>
            <w:shd w:val="clear" w:color="auto" w:fill="F2F2F2" w:themeFill="background1" w:themeFillShade="F2"/>
          </w:tcPr>
          <w:p w:rsidR="00000000" w:rsidRDefault="00FF2FA9">
            <w:pPr>
              <w:rPr>
                <w:noProof/>
              </w:rPr>
            </w:pPr>
            <w:r>
              <w:rPr>
                <w:noProof/>
              </w:rPr>
              <w:t xml:space="preserve">When disabled, SSAI will not </w:t>
            </w:r>
            <w:r>
              <w:rPr>
                <w:noProof/>
              </w:rPr>
              <w:t>fire any beacons server-side and will include all beacons in the VMAP output.</w:t>
            </w:r>
          </w:p>
        </w:tc>
        <w:tc>
          <w:tcPr>
            <w:tcW w:w="7407" w:type="dxa"/>
          </w:tcPr>
          <w:p w:rsidR="00000000" w:rsidRDefault="00FF2FA9">
            <w:pPr>
              <w:rPr>
                <w:lang w:val="es-ES_tradnl"/>
              </w:rPr>
            </w:pPr>
            <w:r>
              <w:rPr>
                <w:lang w:val="es-ES_tradnl"/>
              </w:rPr>
              <w:t>Cuando est</w:t>
            </w:r>
            <w:r>
              <w:rPr>
                <w:lang w:val="es-ES_tradnl"/>
              </w:rPr>
              <w:t>á</w:t>
            </w:r>
            <w:r>
              <w:rPr>
                <w:lang w:val="es-ES_tradnl"/>
              </w:rPr>
              <w:t xml:space="preserve"> deshabilitado, SSAI no activar</w:t>
            </w:r>
            <w:r>
              <w:rPr>
                <w:lang w:val="es-ES_tradnl"/>
              </w:rPr>
              <w:t>á</w:t>
            </w:r>
            <w:r>
              <w:rPr>
                <w:lang w:val="es-ES_tradnl"/>
              </w:rPr>
              <w:t xml:space="preserve"> ninguna baliza del lado del servidor e incluir</w:t>
            </w:r>
            <w:r>
              <w:rPr>
                <w:lang w:val="es-ES_tradnl"/>
              </w:rPr>
              <w:t>á</w:t>
            </w:r>
            <w:r>
              <w:rPr>
                <w:lang w:val="es-ES_tradnl"/>
              </w:rPr>
              <w:t xml:space="preserve"> todas las balizas en la salida VMAP.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d452ff6b-1016-41ce-996c-ecf527ff8012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9d771a9c-fdd7-47da-8e12-a09cc883b3bf</w:t>
            </w:r>
          </w:p>
        </w:tc>
        <w:tc>
          <w:tcPr>
            <w:tcW w:w="7407" w:type="dxa"/>
            <w:shd w:val="clear" w:color="auto" w:fill="F2F2F2" w:themeFill="background1" w:themeFillShade="F2"/>
          </w:tcPr>
          <w:p w:rsidR="00000000" w:rsidRDefault="00FF2FA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Para editar la configuraci</w:t>
            </w:r>
            <w:r>
              <w:rPr>
                <w:lang w:val="es-ES_tradnl"/>
              </w:rPr>
              <w:t>ó</w:t>
            </w:r>
            <w:r>
              <w:rPr>
                <w:lang w:val="es-ES_tradnl"/>
              </w:rPr>
              <w:t>n de un anuncio, haga clic en el nombre del anuncio, real</w:t>
            </w:r>
            <w:r>
              <w:rPr>
                <w:lang w:val="es-ES_tradnl"/>
              </w:rPr>
              <w:t xml:space="preserve">ice los cambios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8374d8d8-0a79-4659-9135-da142e9d738b</w:t>
            </w:r>
          </w:p>
        </w:tc>
        <w:tc>
          <w:tcPr>
            <w:tcW w:w="7407" w:type="dxa"/>
            <w:shd w:val="clear" w:color="auto" w:fill="F2F2F2" w:themeFill="background1" w:themeFillShade="F2"/>
          </w:tcPr>
          <w:p w:rsidR="00000000" w:rsidRDefault="00FF2FA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Para eliminar una configuraci</w:t>
            </w:r>
            <w:r>
              <w:rPr>
                <w:lang w:val="es-ES_tradnl"/>
              </w:rPr>
              <w:t>ó</w:t>
            </w:r>
            <w:r>
              <w:rPr>
                <w:lang w:val="es-ES_tradnl"/>
              </w:rPr>
              <w:t xml:space="preserve">n de anuncio, marque la casilla junto al anuncio y luego haga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c23aeeb6-adf1-4305-8367-f5b617270738</w:t>
            </w:r>
          </w:p>
        </w:tc>
        <w:tc>
          <w:tcPr>
            <w:tcW w:w="7407" w:type="dxa"/>
            <w:shd w:val="clear" w:color="auto" w:fill="F2F2F2" w:themeFill="background1" w:themeFillShade="F2"/>
          </w:tcPr>
          <w:p w:rsidR="00000000" w:rsidRDefault="00FF2FA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FF2FA9">
            <w:pPr>
              <w:rPr>
                <w:lang w:val="es-ES_tradnl"/>
              </w:rPr>
            </w:pPr>
            <w:r>
              <w:rPr>
                <w:lang w:val="es-ES_tradnl"/>
              </w:rPr>
              <w:t>Para duplicar una configuraci</w:t>
            </w:r>
            <w:r>
              <w:rPr>
                <w:lang w:val="es-ES_tradnl"/>
              </w:rPr>
              <w:t>ó</w:t>
            </w:r>
            <w:r>
              <w:rPr>
                <w:lang w:val="es-ES_tradnl"/>
              </w:rPr>
              <w:t>n de anuncio</w:t>
            </w:r>
            <w:r>
              <w:rPr>
                <w:lang w:val="es-ES_tradnl"/>
              </w:rPr>
              <w:t xml:space="preserve">, marque la casilla junto al anuncio y luego haga clic en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26535ffa-9bc6-48e6-836a-dedbe46b250e</w:t>
            </w:r>
          </w:p>
        </w:tc>
        <w:tc>
          <w:tcPr>
            <w:tcW w:w="7407" w:type="dxa"/>
            <w:shd w:val="clear" w:color="auto" w:fill="F2F2F2" w:themeFill="background1" w:themeFillShade="F2"/>
          </w:tcPr>
          <w:p w:rsidR="00000000" w:rsidRDefault="00FF2FA9">
            <w:pPr>
              <w:rPr>
                <w:noProof/>
              </w:rPr>
            </w:pPr>
            <w:r>
              <w:rPr>
                <w:noProof/>
              </w:rPr>
              <w:t>Once VOD ad configurations have been created, open the Players module and click on a player to view the properties.</w:t>
            </w:r>
          </w:p>
        </w:tc>
        <w:tc>
          <w:tcPr>
            <w:tcW w:w="7407" w:type="dxa"/>
          </w:tcPr>
          <w:p w:rsidR="00000000" w:rsidRDefault="00FF2FA9">
            <w:pPr>
              <w:rPr>
                <w:lang w:val="es-ES_tradnl"/>
              </w:rPr>
            </w:pPr>
            <w:r>
              <w:rPr>
                <w:lang w:val="es-ES_tradnl"/>
              </w:rPr>
              <w:t>Una vez que se hayan cre</w:t>
            </w:r>
            <w:r>
              <w:rPr>
                <w:lang w:val="es-ES_tradnl"/>
              </w:rPr>
              <w:t>ado las configuraciones de anuncios VOD, abra el m</w:t>
            </w:r>
            <w:r>
              <w:rPr>
                <w:lang w:val="es-ES_tradnl"/>
              </w:rPr>
              <w:t>ó</w:t>
            </w:r>
            <w:r>
              <w:rPr>
                <w:lang w:val="es-ES_tradnl"/>
              </w:rPr>
              <w:t>dulo Reproductores y haga clic en un reproductor para ver las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2c57b434-9d03-4f6c-81b3-bf4b812dee0f</w:t>
            </w:r>
          </w:p>
        </w:tc>
        <w:tc>
          <w:tcPr>
            <w:tcW w:w="7407" w:type="dxa"/>
            <w:shd w:val="clear" w:color="auto" w:fill="F2F2F2" w:themeFill="background1" w:themeFillShade="F2"/>
          </w:tcPr>
          <w:p w:rsidR="00000000" w:rsidRDefault="00FF2FA9">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property is enabled, an ad configur</w:t>
            </w:r>
            <w:r>
              <w:rPr>
                <w:noProof/>
              </w:rPr>
              <w:t>ation can be selected.</w:t>
            </w:r>
          </w:p>
        </w:tc>
        <w:tc>
          <w:tcPr>
            <w:tcW w:w="7407" w:type="dxa"/>
          </w:tcPr>
          <w:p w:rsidR="00000000" w:rsidRDefault="00FF2FA9">
            <w:pPr>
              <w:rPr>
                <w:lang w:val="es-ES_tradnl"/>
              </w:rPr>
            </w:pPr>
            <w:r>
              <w:rPr>
                <w:lang w:val="es-ES_tradnl"/>
              </w:rPr>
              <w:t xml:space="preserve">Cuando el </w:t>
            </w:r>
            <w:r>
              <w:rPr>
                <w:rStyle w:val="mqInternal"/>
                <w:noProof/>
                <w:lang w:val="es-ES_tradnl"/>
              </w:rPr>
              <w:t>[1}</w:t>
            </w:r>
            <w:r>
              <w:rPr>
                <w:lang w:val="es-ES_tradnl"/>
              </w:rPr>
              <w:t>Habilitar el lado del servidor (SSAI)</w:t>
            </w:r>
            <w:r>
              <w:rPr>
                <w:rStyle w:val="mqInternal"/>
                <w:noProof/>
                <w:lang w:val="es-ES_tradnl"/>
              </w:rPr>
              <w:t>{2]</w:t>
            </w:r>
            <w:r>
              <w:rPr>
                <w:lang w:val="es-ES_tradnl"/>
              </w:rPr>
              <w:t xml:space="preserve"> La propiedad publicitaria est</w:t>
            </w:r>
            <w:r>
              <w:rPr>
                <w:lang w:val="es-ES_tradnl"/>
              </w:rPr>
              <w:t>á</w:t>
            </w:r>
            <w:r>
              <w:rPr>
                <w:lang w:val="es-ES_tradnl"/>
              </w:rPr>
              <w:t xml:space="preserve"> habilitada, se puede seleccionar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7dd5429c-57bf-4375-9fc9-44cec3083eef</w:t>
            </w:r>
          </w:p>
        </w:tc>
        <w:tc>
          <w:tcPr>
            <w:tcW w:w="7407" w:type="dxa"/>
            <w:shd w:val="clear" w:color="auto" w:fill="F2F2F2" w:themeFill="background1" w:themeFillShade="F2"/>
          </w:tcPr>
          <w:p w:rsidR="00000000" w:rsidRDefault="00FF2FA9">
            <w:pPr>
              <w:rPr>
                <w:noProof/>
              </w:rPr>
            </w:pPr>
            <w:r>
              <w:rPr>
                <w:noProof/>
              </w:rPr>
              <w:t xml:space="preserve">For information on configuring player advertising, see </w:t>
            </w:r>
            <w:r>
              <w:rPr>
                <w:rStyle w:val="mqInternal"/>
                <w:noProof/>
              </w:rPr>
              <w:t>[1}</w:t>
            </w:r>
            <w:r>
              <w:rPr>
                <w:noProof/>
              </w:rPr>
              <w:t>Configuring Player Advertising using the Players Module (external link)</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la publicidad del reproductor, consulte </w:t>
            </w:r>
            <w:r>
              <w:rPr>
                <w:rStyle w:val="mqInternal"/>
                <w:noProof/>
                <w:lang w:val="es-ES_tradnl"/>
              </w:rPr>
              <w:t>[1}</w:t>
            </w:r>
            <w:r>
              <w:rPr>
                <w:lang w:val="es-ES_tradnl"/>
              </w:rPr>
              <w:t>Configuraci</w:t>
            </w:r>
            <w:r>
              <w:rPr>
                <w:lang w:val="es-ES_tradnl"/>
              </w:rPr>
              <w:t>ó</w:t>
            </w:r>
            <w:r>
              <w:rPr>
                <w:lang w:val="es-ES_tradnl"/>
              </w:rPr>
              <w:t>n de la publicidad d</w:t>
            </w:r>
            <w:r>
              <w:rPr>
                <w:lang w:val="es-ES_tradnl"/>
              </w:rPr>
              <w:t>e los jugadores mediante el m</w:t>
            </w:r>
            <w:r>
              <w:rPr>
                <w:lang w:val="es-ES_tradnl"/>
              </w:rPr>
              <w:t>ó</w:t>
            </w:r>
            <w:r>
              <w:rPr>
                <w:lang w:val="es-ES_tradnl"/>
              </w:rPr>
              <w:t>dulo de jugadores (enlace externo)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02e0d14e-b747-4304-8eba-894d048fb295</w:t>
            </w:r>
          </w:p>
        </w:tc>
        <w:tc>
          <w:tcPr>
            <w:tcW w:w="7407" w:type="dxa"/>
            <w:shd w:val="clear" w:color="auto" w:fill="F2F2F2" w:themeFill="background1" w:themeFillShade="F2"/>
          </w:tcPr>
          <w:p w:rsidR="00000000" w:rsidRDefault="00FF2FA9">
            <w:pPr>
              <w:rPr>
                <w:noProof/>
              </w:rPr>
            </w:pPr>
            <w:r>
              <w:rPr>
                <w:noProof/>
              </w:rPr>
              <w:t>Creating a Live ad configuration</w:t>
            </w:r>
          </w:p>
        </w:tc>
        <w:tc>
          <w:tcPr>
            <w:tcW w:w="7407" w:type="dxa"/>
          </w:tcPr>
          <w:p w:rsidR="00000000" w:rsidRDefault="00FF2FA9">
            <w:pPr>
              <w:rPr>
                <w:lang w:val="es-ES_tradnl"/>
              </w:rPr>
            </w:pPr>
            <w:r>
              <w:rPr>
                <w:lang w:val="es-ES_tradnl"/>
              </w:rPr>
              <w:t>Crear una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f0582b8b-6996-479e-a5c6-3b6ac23c4a43</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98817fff-1be2-4624-a4b6-0138695ca791</w:t>
            </w:r>
          </w:p>
        </w:tc>
        <w:tc>
          <w:tcPr>
            <w:tcW w:w="7407" w:type="dxa"/>
            <w:shd w:val="clear" w:color="auto" w:fill="F2F2F2" w:themeFill="background1" w:themeFillShade="F2"/>
          </w:tcPr>
          <w:p w:rsidR="00000000" w:rsidRDefault="00FF2FA9">
            <w:pPr>
              <w:rPr>
                <w:noProof/>
              </w:rPr>
            </w:pPr>
            <w:r>
              <w:rPr>
                <w:noProof/>
              </w:rPr>
              <w:t>Server-side Live ad configurations can also be managed using the Live API.</w:t>
            </w:r>
          </w:p>
        </w:tc>
        <w:tc>
          <w:tcPr>
            <w:tcW w:w="7407" w:type="dxa"/>
          </w:tcPr>
          <w:p w:rsidR="00000000" w:rsidRDefault="00FF2FA9">
            <w:pPr>
              <w:rPr>
                <w:lang w:val="es-ES_tradnl"/>
              </w:rPr>
            </w:pPr>
            <w:r>
              <w:rPr>
                <w:lang w:val="es-ES_tradnl"/>
              </w:rPr>
              <w:t>Las configuraciones de anuncios en vivo del lado del servidor tambi</w:t>
            </w:r>
            <w:r>
              <w:rPr>
                <w:lang w:val="es-ES_tradnl"/>
              </w:rPr>
              <w:t>é</w:t>
            </w:r>
            <w:r>
              <w:rPr>
                <w:lang w:val="es-ES_tradnl"/>
              </w:rPr>
              <w:t>n se pueden administrar utilizando la API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c7ee27eb-9df6-48ea-8</w:t>
            </w:r>
            <w:r>
              <w:rPr>
                <w:noProof/>
                <w:sz w:val="2"/>
              </w:rPr>
              <w:t>be8-e0db2b6a52ab</w:t>
            </w:r>
          </w:p>
        </w:tc>
        <w:tc>
          <w:tcPr>
            <w:tcW w:w="7407" w:type="dxa"/>
            <w:shd w:val="clear" w:color="auto" w:fill="F2F2F2" w:themeFill="background1" w:themeFillShade="F2"/>
          </w:tcPr>
          <w:p w:rsidR="00000000" w:rsidRDefault="00FF2FA9">
            <w:pPr>
              <w:rPr>
                <w:noProof/>
              </w:rPr>
            </w:pPr>
            <w:r>
              <w:rPr>
                <w:noProof/>
              </w:rPr>
              <w:t xml:space="preserve">For information, see </w:t>
            </w:r>
            <w:r>
              <w:rPr>
                <w:rStyle w:val="mqInternal"/>
                <w:noProof/>
              </w:rPr>
              <w:t>[1}</w:t>
            </w:r>
            <w:r>
              <w:rPr>
                <w:noProof/>
              </w:rPr>
              <w:t>Brightcove Live API:</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API de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d03769c9-3c05-4e7b-a475-9a6113eb6f53</w:t>
            </w:r>
          </w:p>
        </w:tc>
        <w:tc>
          <w:tcPr>
            <w:tcW w:w="7407" w:type="dxa"/>
            <w:shd w:val="clear" w:color="auto" w:fill="F2F2F2" w:themeFill="background1" w:themeFillShade="F2"/>
          </w:tcPr>
          <w:p w:rsidR="00000000" w:rsidRDefault="00FF2FA9">
            <w:pPr>
              <w:rPr>
                <w:noProof/>
              </w:rPr>
            </w:pPr>
            <w:r>
              <w:rPr>
                <w:noProof/>
              </w:rPr>
              <w:t>Server-Side Ad Insertion (SSAI)</w:t>
            </w:r>
            <w:r>
              <w:rPr>
                <w:rStyle w:val="mqInternal"/>
                <w:noProof/>
              </w:rPr>
              <w:t>{1]</w:t>
            </w:r>
            <w:r>
              <w:rPr>
                <w:noProof/>
              </w:rPr>
              <w:t>.</w:t>
            </w:r>
          </w:p>
        </w:tc>
        <w:tc>
          <w:tcPr>
            <w:tcW w:w="7407" w:type="dxa"/>
          </w:tcPr>
          <w:p w:rsidR="00000000" w:rsidRDefault="00FF2FA9">
            <w:pPr>
              <w:rPr>
                <w:lang w:val="es-ES_tradnl"/>
              </w:rPr>
            </w:pPr>
            <w:r>
              <w:rPr>
                <w:lang w:val="es-ES_tradnl"/>
              </w:rPr>
              <w:t>Inserci</w:t>
            </w:r>
            <w:r>
              <w:rPr>
                <w:lang w:val="es-ES_tradnl"/>
              </w:rPr>
              <w:t>ó</w:t>
            </w:r>
            <w:r>
              <w:rPr>
                <w:lang w:val="es-ES_tradnl"/>
              </w:rPr>
              <w:t>n de anuncios en el servidor (SSAI)</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4d03e951-48f7-465c-b7a5-1085f87af567</w:t>
            </w:r>
          </w:p>
        </w:tc>
        <w:tc>
          <w:tcPr>
            <w:tcW w:w="7407" w:type="dxa"/>
            <w:shd w:val="clear" w:color="auto" w:fill="F2F2F2" w:themeFill="background1" w:themeFillShade="F2"/>
          </w:tcPr>
          <w:p w:rsidR="00000000" w:rsidRDefault="00FF2FA9">
            <w:pPr>
              <w:rPr>
                <w:noProof/>
              </w:rPr>
            </w:pPr>
            <w:r>
              <w:rPr>
                <w:noProof/>
              </w:rPr>
              <w:t>To add a Live ad configuration, follow these steps.</w:t>
            </w:r>
          </w:p>
        </w:tc>
        <w:tc>
          <w:tcPr>
            <w:tcW w:w="7407" w:type="dxa"/>
          </w:tcPr>
          <w:p w:rsidR="00000000" w:rsidRDefault="00FF2FA9">
            <w:pPr>
              <w:rPr>
                <w:lang w:val="es-ES_tradnl"/>
              </w:rPr>
            </w:pPr>
            <w:r>
              <w:rPr>
                <w:lang w:val="es-ES_tradnl"/>
              </w:rPr>
              <w:t>Para agregar una configuraci</w:t>
            </w:r>
            <w:r>
              <w:rPr>
                <w:lang w:val="es-ES_tradnl"/>
              </w:rPr>
              <w:t>ó</w:t>
            </w:r>
            <w:r>
              <w:rPr>
                <w:lang w:val="es-ES_tradnl"/>
              </w:rPr>
              <w:t>n de anuncio en vivo,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54b448b9-c570-4fa2-8c90-a56303fd2a68</w:t>
            </w:r>
          </w:p>
        </w:tc>
        <w:tc>
          <w:tcPr>
            <w:tcW w:w="7407" w:type="dxa"/>
            <w:shd w:val="clear" w:color="auto" w:fill="F2F2F2" w:themeFill="background1" w:themeFillShade="F2"/>
          </w:tcPr>
          <w:p w:rsidR="00000000" w:rsidRDefault="00FF2FA9">
            <w:pPr>
              <w:rPr>
                <w:noProof/>
              </w:rPr>
            </w:pPr>
            <w:r>
              <w:rPr>
                <w:noProof/>
              </w:rPr>
              <w:t xml:space="preserve">On the Server-Side Ad Settings page, click </w:t>
            </w:r>
            <w:r>
              <w:rPr>
                <w:rStyle w:val="mqInternal"/>
                <w:noProof/>
              </w:rPr>
              <w:t>[1}</w:t>
            </w:r>
            <w:r>
              <w:rPr>
                <w:noProof/>
              </w:rPr>
              <w:t xml:space="preserve">Create Ad </w:t>
            </w:r>
            <w:r>
              <w:rPr>
                <w:noProof/>
              </w:rPr>
              <w:t>Configuration &gt; Live</w:t>
            </w:r>
            <w:r>
              <w:rPr>
                <w:rStyle w:val="mqInternal"/>
                <w:noProof/>
              </w:rPr>
              <w:t>{2]</w:t>
            </w:r>
            <w:r>
              <w:rPr>
                <w:noProof/>
              </w:rPr>
              <w:t>.</w:t>
            </w:r>
          </w:p>
        </w:tc>
        <w:tc>
          <w:tcPr>
            <w:tcW w:w="7407" w:type="dxa"/>
          </w:tcPr>
          <w:p w:rsidR="00000000" w:rsidRDefault="00FF2FA9">
            <w:pPr>
              <w:rPr>
                <w:lang w:val="es-ES_tradnl"/>
              </w:rPr>
            </w:pPr>
            <w:r>
              <w:rPr>
                <w:lang w:val="es-ES_tradnl"/>
              </w:rPr>
              <w:t>En la p</w:t>
            </w:r>
            <w:r>
              <w:rPr>
                <w:lang w:val="es-ES_tradnl"/>
              </w:rPr>
              <w:t>á</w:t>
            </w:r>
            <w:r>
              <w:rPr>
                <w:lang w:val="es-ES_tradnl"/>
              </w:rPr>
              <w:t>gina Configuraci</w:t>
            </w:r>
            <w:r>
              <w:rPr>
                <w:lang w:val="es-ES_tradnl"/>
              </w:rPr>
              <w:t>ó</w:t>
            </w:r>
            <w:r>
              <w:rPr>
                <w:lang w:val="es-ES_tradnl"/>
              </w:rPr>
              <w:t xml:space="preserve">n de anuncios del lado del servidor, haga clic en </w:t>
            </w:r>
            <w:r>
              <w:rPr>
                <w:rStyle w:val="mqInternal"/>
                <w:noProof/>
                <w:lang w:val="es-ES_tradnl"/>
              </w:rPr>
              <w:t>[1}</w:t>
            </w:r>
            <w:r>
              <w:rPr>
                <w:lang w:val="es-ES_tradnl"/>
              </w:rPr>
              <w:t>Crear configuraci</w:t>
            </w:r>
            <w:r>
              <w:rPr>
                <w:lang w:val="es-ES_tradnl"/>
              </w:rPr>
              <w:t>ó</w:t>
            </w:r>
            <w:r>
              <w:rPr>
                <w:lang w:val="es-ES_tradnl"/>
              </w:rPr>
              <w:t>n de anuncios&gt;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2ec18f56-df1a-4224-ad84-cb7d39ba39a0</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11c3709e-99fc-4b94-ba43-0b7a3abc9c2c</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c44c196b-63d7-4a77-baa7-802fd42e752c</w:t>
            </w:r>
          </w:p>
        </w:tc>
        <w:tc>
          <w:tcPr>
            <w:tcW w:w="7407" w:type="dxa"/>
            <w:shd w:val="clear" w:color="auto" w:fill="F2F2F2" w:themeFill="background1" w:themeFillShade="F2"/>
          </w:tcPr>
          <w:p w:rsidR="00000000" w:rsidRDefault="00FF2FA9">
            <w:pPr>
              <w:rPr>
                <w:noProof/>
              </w:rPr>
            </w:pPr>
            <w:r>
              <w:rPr>
                <w:noProof/>
              </w:rPr>
              <w:t>VAST</w:t>
            </w:r>
          </w:p>
        </w:tc>
        <w:tc>
          <w:tcPr>
            <w:tcW w:w="7407" w:type="dxa"/>
          </w:tcPr>
          <w:p w:rsidR="00000000" w:rsidRDefault="00FF2FA9">
            <w:pPr>
              <w:rPr>
                <w:lang w:val="es-ES_tradnl"/>
              </w:rPr>
            </w:pPr>
            <w:r>
              <w:rPr>
                <w:lang w:val="es-ES_tradnl"/>
              </w:rPr>
              <w:t>VASTO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a8df83e0-00d8-4268-80f3-5a82e562d0e4</w:t>
            </w:r>
          </w:p>
        </w:tc>
        <w:tc>
          <w:tcPr>
            <w:tcW w:w="7407" w:type="dxa"/>
            <w:shd w:val="clear" w:color="auto" w:fill="F2F2F2" w:themeFill="background1" w:themeFillShade="F2"/>
          </w:tcPr>
          <w:p w:rsidR="00000000" w:rsidRDefault="00FF2FA9">
            <w:pPr>
              <w:rPr>
                <w:noProof/>
              </w:rPr>
            </w:pPr>
            <w:r>
              <w:rPr>
                <w:noProof/>
              </w:rPr>
              <w:t>DFP (Ad Rules)</w:t>
            </w:r>
          </w:p>
        </w:tc>
        <w:tc>
          <w:tcPr>
            <w:tcW w:w="7407" w:type="dxa"/>
          </w:tcPr>
          <w:p w:rsidR="00000000" w:rsidRDefault="00FF2FA9">
            <w:pPr>
              <w:rPr>
                <w:lang w:val="es-ES_tradnl"/>
              </w:rPr>
            </w:pPr>
            <w:r>
              <w:rPr>
                <w:lang w:val="es-ES_tradnl"/>
              </w:rPr>
              <w:t>DFP (reglas publicitarias)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5a1c9ba0-5643-4c35-8d8b-ef9181da3242</w:t>
            </w:r>
          </w:p>
        </w:tc>
        <w:tc>
          <w:tcPr>
            <w:tcW w:w="7407" w:type="dxa"/>
            <w:shd w:val="clear" w:color="auto" w:fill="F2F2F2" w:themeFill="background1" w:themeFillShade="F2"/>
          </w:tcPr>
          <w:p w:rsidR="00000000" w:rsidRDefault="00FF2FA9">
            <w:pPr>
              <w:rPr>
                <w:noProof/>
              </w:rPr>
            </w:pPr>
            <w:r>
              <w:rPr>
                <w:noProof/>
              </w:rPr>
              <w:t>Smart XML</w:t>
            </w:r>
          </w:p>
        </w:tc>
        <w:tc>
          <w:tcPr>
            <w:tcW w:w="7407" w:type="dxa"/>
          </w:tcPr>
          <w:p w:rsidR="00000000" w:rsidRDefault="00FF2FA9">
            <w:pPr>
              <w:rPr>
                <w:lang w:val="es-ES_tradnl"/>
              </w:rPr>
            </w:pPr>
            <w:r>
              <w:rPr>
                <w:lang w:val="es-ES_tradnl"/>
              </w:rPr>
              <w:t>XML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b3aa368d-29d0-4e1d-980a-c5270eb18866</w:t>
            </w:r>
          </w:p>
        </w:tc>
        <w:tc>
          <w:tcPr>
            <w:tcW w:w="7407" w:type="dxa"/>
            <w:shd w:val="clear" w:color="auto" w:fill="F2F2F2" w:themeFill="background1" w:themeFillShade="F2"/>
          </w:tcPr>
          <w:p w:rsidR="00000000" w:rsidRDefault="00FF2FA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FF2FA9">
            <w:pPr>
              <w:rPr>
                <w:lang w:val="es-ES_tradnl"/>
              </w:rPr>
            </w:pPr>
            <w:r>
              <w:rPr>
                <w:lang w:val="es-ES_tradnl"/>
              </w:rPr>
              <w:t>Introducir el</w:t>
            </w:r>
            <w:r>
              <w:rPr>
                <w:rStyle w:val="mqInternal"/>
                <w:noProof/>
                <w:lang w:val="es-ES_tradnl"/>
              </w:rPr>
              <w:t>[1}</w:t>
            </w:r>
            <w:r>
              <w:rPr>
                <w:lang w:val="es-ES_tradnl"/>
              </w:rPr>
              <w:t xml:space="preserve"> Etiqueta de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7a4373aa-18d9-4ab1-af84-8557f4db1be7</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aa0724b6-1ded-4119-bc2b-e99009028c4b</w:t>
            </w:r>
          </w:p>
        </w:tc>
        <w:tc>
          <w:tcPr>
            <w:tcW w:w="7407" w:type="dxa"/>
            <w:shd w:val="clear" w:color="auto" w:fill="F2F2F2" w:themeFill="background1" w:themeFillShade="F2"/>
          </w:tcPr>
          <w:p w:rsidR="00000000" w:rsidRDefault="00FF2FA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Para editar la configuraci</w:t>
            </w:r>
            <w:r>
              <w:rPr>
                <w:lang w:val="es-ES_tradnl"/>
              </w:rPr>
              <w:t>ó</w:t>
            </w:r>
            <w:r>
              <w:rPr>
                <w:lang w:val="es-ES_tradnl"/>
              </w:rPr>
              <w:t xml:space="preserve">n de un </w:t>
            </w:r>
            <w:r>
              <w:rPr>
                <w:lang w:val="es-ES_tradnl"/>
              </w:rPr>
              <w:t xml:space="preserve">anuncio, haga clic en el nombre del anuncio, realice los cambios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89d11178-0f60-44a6-b504-2e7fb76b40c6</w:t>
            </w:r>
          </w:p>
        </w:tc>
        <w:tc>
          <w:tcPr>
            <w:tcW w:w="7407" w:type="dxa"/>
            <w:shd w:val="clear" w:color="auto" w:fill="F2F2F2" w:themeFill="background1" w:themeFillShade="F2"/>
          </w:tcPr>
          <w:p w:rsidR="00000000" w:rsidRDefault="00FF2FA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Para eliminar una configuraci</w:t>
            </w:r>
            <w:r>
              <w:rPr>
                <w:lang w:val="es-ES_tradnl"/>
              </w:rPr>
              <w:t>ó</w:t>
            </w:r>
            <w:r>
              <w:rPr>
                <w:lang w:val="es-ES_tradnl"/>
              </w:rPr>
              <w:t xml:space="preserve">n de anuncio, marque la casilla junto al anuncio y luego haga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f1fd91a8-aa54-4c7e-8be9-4fc64dafa3e9</w:t>
            </w:r>
          </w:p>
        </w:tc>
        <w:tc>
          <w:tcPr>
            <w:tcW w:w="7407" w:type="dxa"/>
            <w:shd w:val="clear" w:color="auto" w:fill="F2F2F2" w:themeFill="background1" w:themeFillShade="F2"/>
          </w:tcPr>
          <w:p w:rsidR="00000000" w:rsidRDefault="00FF2FA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FF2FA9">
            <w:pPr>
              <w:rPr>
                <w:lang w:val="es-ES_tradnl"/>
              </w:rPr>
            </w:pPr>
            <w:r>
              <w:rPr>
                <w:lang w:val="es-ES_tradnl"/>
              </w:rPr>
              <w:t>Para duplicar una configuraci</w:t>
            </w:r>
            <w:r>
              <w:rPr>
                <w:lang w:val="es-ES_tradnl"/>
              </w:rPr>
              <w:t>ó</w:t>
            </w:r>
            <w:r>
              <w:rPr>
                <w:lang w:val="es-ES_tradnl"/>
              </w:rPr>
              <w:t>n de anuncio</w:t>
            </w:r>
            <w:r>
              <w:rPr>
                <w:lang w:val="es-ES_tradnl"/>
              </w:rPr>
              <w:t xml:space="preserve">, marque la casilla junto al anuncio y luego haga clic en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0d1268fe-f34e-44f8-b89b-a31d0761ba51</w:t>
            </w:r>
          </w:p>
        </w:tc>
        <w:tc>
          <w:tcPr>
            <w:tcW w:w="7407" w:type="dxa"/>
            <w:shd w:val="clear" w:color="auto" w:fill="F2F2F2" w:themeFill="background1" w:themeFillShade="F2"/>
          </w:tcPr>
          <w:p w:rsidR="00000000" w:rsidRDefault="00FF2FA9">
            <w:pPr>
              <w:rPr>
                <w:noProof/>
              </w:rPr>
            </w:pPr>
            <w:r>
              <w:rPr>
                <w:noProof/>
              </w:rPr>
              <w:t xml:space="preserve">Once Live ad configurations have been created, when an event is created with the </w:t>
            </w:r>
            <w:r>
              <w:rPr>
                <w:rStyle w:val="mqInternal"/>
                <w:noProof/>
              </w:rPr>
              <w:t>[1}</w:t>
            </w:r>
            <w:r>
              <w:rPr>
                <w:noProof/>
              </w:rPr>
              <w:t>Enable Server-Side Ad Insertion (SSAI)</w:t>
            </w:r>
            <w:r>
              <w:rPr>
                <w:rStyle w:val="mqInternal"/>
                <w:noProof/>
              </w:rPr>
              <w:t>{2]</w:t>
            </w:r>
            <w:r>
              <w:rPr>
                <w:noProof/>
              </w:rPr>
              <w:t xml:space="preserve"> property enabl</w:t>
            </w:r>
            <w:r>
              <w:rPr>
                <w:noProof/>
              </w:rPr>
              <w:t>ed, an ad configuration can be selected in the Control Room.</w:t>
            </w:r>
          </w:p>
        </w:tc>
        <w:tc>
          <w:tcPr>
            <w:tcW w:w="7407" w:type="dxa"/>
          </w:tcPr>
          <w:p w:rsidR="00000000" w:rsidRDefault="00FF2FA9">
            <w:pPr>
              <w:rPr>
                <w:lang w:val="es-ES_tradnl"/>
              </w:rPr>
            </w:pPr>
            <w:r>
              <w:rPr>
                <w:lang w:val="es-ES_tradnl"/>
              </w:rPr>
              <w:t xml:space="preserve">Una vez que se han creado las configuraciones de anuncios en vivo, cuando se crea un evento con el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habilitada, se puede selec</w:t>
            </w:r>
            <w:r>
              <w:rPr>
                <w:lang w:val="es-ES_tradnl"/>
              </w:rPr>
              <w:t>cionar una configuraci</w:t>
            </w:r>
            <w:r>
              <w:rPr>
                <w:lang w:val="es-ES_tradnl"/>
              </w:rPr>
              <w:t>ó</w:t>
            </w:r>
            <w:r>
              <w:rPr>
                <w:lang w:val="es-ES_tradnl"/>
              </w:rPr>
              <w:t>n de anuncios en la Sala de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254d2cec-4119-4f5f-b3d6-7a3fcc2d2453</w:t>
            </w:r>
          </w:p>
        </w:tc>
        <w:tc>
          <w:tcPr>
            <w:tcW w:w="7407" w:type="dxa"/>
            <w:shd w:val="clear" w:color="auto" w:fill="F2F2F2" w:themeFill="background1" w:themeFillShade="F2"/>
          </w:tcPr>
          <w:p w:rsidR="00000000" w:rsidRDefault="00FF2FA9">
            <w:pPr>
              <w:rPr>
                <w:noProof/>
              </w:rPr>
            </w:pPr>
            <w:r>
              <w:rPr>
                <w:noProof/>
              </w:rPr>
              <w:t xml:space="preserve">For information on 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w:t>
            </w:r>
            <w:r>
              <w:rPr>
                <w:lang w:val="es-ES_tradnl"/>
              </w:rPr>
              <w:t xml:space="preserve">eventos en vivo,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555dd808-d64a-458f-a337-afa3d0a0acf6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c7350a8c-49c0-4e9b-b35d-c7a2d515380d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8f1e91c9-03d9-4ba6-928d-670f4b868309</w:t>
            </w:r>
          </w:p>
        </w:tc>
        <w:tc>
          <w:tcPr>
            <w:tcW w:w="7407" w:type="dxa"/>
            <w:shd w:val="clear" w:color="auto" w:fill="F2F2F2" w:themeFill="background1" w:themeFillShade="F2"/>
          </w:tcPr>
          <w:p w:rsidR="00000000" w:rsidRDefault="00FF2FA9">
            <w:pPr>
              <w:rPr>
                <w:noProof/>
              </w:rPr>
            </w:pPr>
            <w:r>
              <w:rPr>
                <w:noProof/>
              </w:rPr>
              <w:t>SSAI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8e8510f5-698b-43b9-9373-4b046b4c738d</w:t>
            </w:r>
          </w:p>
        </w:tc>
        <w:tc>
          <w:tcPr>
            <w:tcW w:w="7407" w:type="dxa"/>
            <w:shd w:val="clear" w:color="auto" w:fill="F2F2F2" w:themeFill="background1" w:themeFillShade="F2"/>
          </w:tcPr>
          <w:p w:rsidR="00000000" w:rsidRDefault="00FF2FA9">
            <w:pPr>
              <w:rPr>
                <w:noProof/>
              </w:rPr>
            </w:pPr>
            <w:r>
              <w:rPr>
                <w:noProof/>
              </w:rPr>
              <w:t>This section contains topics related to using server-side ad insertion (SSAI) to monetize your apps. parent:</w:t>
            </w:r>
          </w:p>
        </w:tc>
        <w:tc>
          <w:tcPr>
            <w:tcW w:w="7407" w:type="dxa"/>
          </w:tcPr>
          <w:p w:rsidR="00000000" w:rsidRDefault="00FF2FA9">
            <w:pPr>
              <w:rPr>
                <w:lang w:val="es-ES_tradnl"/>
              </w:rPr>
            </w:pPr>
            <w:r>
              <w:rPr>
                <w:lang w:val="es-ES_tradnl"/>
              </w:rPr>
              <w:t>Esta secci</w:t>
            </w:r>
            <w:r>
              <w:rPr>
                <w:lang w:val="es-ES_tradnl"/>
              </w:rPr>
              <w:t>ó</w:t>
            </w:r>
            <w:r>
              <w:rPr>
                <w:lang w:val="es-ES_tradnl"/>
              </w:rPr>
              <w:t>n contiene temas relacionados con el uso de la inserci</w:t>
            </w:r>
            <w:r>
              <w:rPr>
                <w:lang w:val="es-ES_tradnl"/>
              </w:rPr>
              <w:t>ó</w:t>
            </w:r>
            <w:r>
              <w:rPr>
                <w:lang w:val="es-ES_tradnl"/>
              </w:rPr>
              <w:t>n de anuncios del lado del servidor (SSAI) para monetizar sus aplicaciones.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a65ec566-4976-406b-99b1-ed4ee8d9e5ff</w:t>
            </w:r>
          </w:p>
        </w:tc>
        <w:tc>
          <w:tcPr>
            <w:tcW w:w="7407" w:type="dxa"/>
            <w:shd w:val="clear" w:color="auto" w:fill="F2F2F2" w:themeFill="background1" w:themeFillShade="F2"/>
          </w:tcPr>
          <w:p w:rsidR="00000000" w:rsidRDefault="00FF2FA9">
            <w:pPr>
              <w:rPr>
                <w:noProof/>
              </w:rPr>
            </w:pPr>
            <w:r>
              <w:rPr>
                <w:noProof/>
              </w:rPr>
              <w:t>Monetization ---</w:t>
            </w:r>
          </w:p>
        </w:tc>
        <w:tc>
          <w:tcPr>
            <w:tcW w:w="7407" w:type="dxa"/>
          </w:tcPr>
          <w:p w:rsidR="00000000" w:rsidRDefault="00FF2FA9">
            <w:pPr>
              <w:rPr>
                <w:lang w:val="es-ES_tradnl"/>
              </w:rPr>
            </w:pPr>
            <w:r>
              <w:rPr>
                <w:lang w:val="es-ES_tradnl"/>
              </w:rPr>
              <w:t>Monetizaci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06b7427f-82de-4c1f-b420-98321a18c01c</w:t>
            </w:r>
          </w:p>
        </w:tc>
        <w:tc>
          <w:tcPr>
            <w:tcW w:w="7407" w:type="dxa"/>
            <w:shd w:val="clear" w:color="auto" w:fill="F2F2F2" w:themeFill="background1" w:themeFillShade="F2"/>
          </w:tcPr>
          <w:p w:rsidR="00000000" w:rsidRDefault="00FF2FA9">
            <w:pPr>
              <w:rPr>
                <w:noProof/>
              </w:rPr>
            </w:pPr>
            <w:r>
              <w:rPr>
                <w:noProof/>
              </w:rPr>
              <w:t>\{</w:t>
            </w: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894a138f-a385-48df-9bc2-44d684035a64</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4a41049a-723d-4bd9-9001-84d47b97d037</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73c1c92e-a90f-4</w:t>
            </w:r>
            <w:r>
              <w:rPr>
                <w:noProof/>
                <w:sz w:val="2"/>
              </w:rPr>
              <w:t>cee-9d6c-2870146b3bf3</w:t>
            </w:r>
          </w:p>
        </w:tc>
        <w:tc>
          <w:tcPr>
            <w:tcW w:w="7407" w:type="dxa"/>
            <w:shd w:val="clear" w:color="auto" w:fill="F2F2F2" w:themeFill="background1" w:themeFillShade="F2"/>
          </w:tcPr>
          <w:p w:rsidR="00000000" w:rsidRDefault="00FF2FA9">
            <w:pPr>
              <w:rPr>
                <w:noProof/>
              </w:rPr>
            </w:pPr>
            <w:r>
              <w:rPr>
                <w:noProof/>
              </w:rPr>
              <w:t>\{% for item in site.data.navigation %} \{% if item.name == page.parent %} \{% for entry in item.docs %} \{% if entry.name == page.title %} \{% for doc in entry.docs %}</w:t>
            </w:r>
          </w:p>
        </w:tc>
        <w:tc>
          <w:tcPr>
            <w:tcW w:w="7407" w:type="dxa"/>
          </w:tcPr>
          <w:p w:rsidR="00000000" w:rsidRDefault="00FF2FA9">
            <w:pPr>
              <w:rPr>
                <w:lang w:val="es-ES_tradnl"/>
              </w:rPr>
            </w:pPr>
            <w:r>
              <w:rPr>
                <w:lang w:val="es-ES_tradnl"/>
              </w:rPr>
              <w:t>\{% para el elemento en site.data.navigation%} \{% if item.na</w:t>
            </w:r>
            <w:r>
              <w:rPr>
                <w:lang w:val="es-ES_tradnl"/>
              </w:rPr>
              <w:t>me == page.parent%} \{% para la entrada en item.docs%} \{% if entry.name == page.title%} \{% para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d4369791-68da-4673-b606-749db3088ba8</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89afbea8-a3a2-4783-8738-d7184c17d6be</w:t>
            </w:r>
          </w:p>
        </w:tc>
        <w:tc>
          <w:tcPr>
            <w:tcW w:w="7407" w:type="dxa"/>
            <w:shd w:val="clear" w:color="auto" w:fill="F2F2F2" w:themeFill="background1" w:themeFillShade="F2"/>
          </w:tcPr>
          <w:p w:rsidR="00000000" w:rsidRDefault="00FF2FA9">
            <w:pPr>
              <w:rPr>
                <w:noProof/>
              </w:rPr>
            </w:pPr>
            <w:r>
              <w:rPr>
                <w:noProof/>
              </w:rPr>
              <w:t xml:space="preserve">\{% endfor </w:t>
            </w:r>
            <w:r>
              <w:rPr>
                <w:noProof/>
              </w:rPr>
              <w:t>%} \{% endif %} \{% endfor %} \{% endif %} \{% endfor %}</w:t>
            </w:r>
          </w:p>
        </w:tc>
        <w:tc>
          <w:tcPr>
            <w:tcW w:w="7407" w:type="dxa"/>
          </w:tcPr>
          <w:p w:rsidR="00000000" w:rsidRDefault="00FF2FA9">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live-ssai.html</w:t>
            </w:r>
          </w:p>
          <w:p w:rsidR="00000000" w:rsidRDefault="00FF2FA9">
            <w:pPr>
              <w:jc w:val="center"/>
              <w:rPr>
                <w:b/>
                <w:noProof/>
              </w:rPr>
            </w:pPr>
            <w:r>
              <w:rPr>
                <w:b/>
                <w:noProof/>
              </w:rPr>
              <w:t>MQ971010 b5c6391d-7a99-4ef5-aef5-8d4a150191ce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6062b6a1-7455-4417-b3cb-b8c945434af6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aeace361-d12b-4aa3-8210-19be6d6558e8</w:t>
            </w:r>
          </w:p>
        </w:tc>
        <w:tc>
          <w:tcPr>
            <w:tcW w:w="7407" w:type="dxa"/>
            <w:shd w:val="clear" w:color="auto" w:fill="F2F2F2" w:themeFill="background1" w:themeFillShade="F2"/>
          </w:tcPr>
          <w:p w:rsidR="00000000" w:rsidRDefault="00FF2FA9">
            <w:pPr>
              <w:rPr>
                <w:noProof/>
              </w:rPr>
            </w:pPr>
            <w:r>
              <w:rPr>
                <w:noProof/>
              </w:rPr>
              <w:t>"Implementing Live SSAI"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Live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81c7f24c-5cc2-4d81-8e83-4023657d74b3</w:t>
            </w:r>
          </w:p>
        </w:tc>
        <w:tc>
          <w:tcPr>
            <w:tcW w:w="7407" w:type="dxa"/>
            <w:shd w:val="clear" w:color="auto" w:fill="F2F2F2" w:themeFill="background1" w:themeFillShade="F2"/>
          </w:tcPr>
          <w:p w:rsidR="00000000" w:rsidRDefault="00FF2FA9">
            <w:pPr>
              <w:rPr>
                <w:noProof/>
              </w:rPr>
            </w:pPr>
            <w:r>
              <w:rPr>
                <w:noProof/>
              </w:rPr>
              <w:t>In this topic, you will learn how to manage and create Live server-side ad configurations in B</w:t>
            </w:r>
            <w:r>
              <w:rPr>
                <w:noProof/>
              </w:rPr>
              <w:t>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administrar y crear configuraciones de anuncios en vivo del lado del servidor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4bb017bb-ad21-4c97-8c34-e4ddb7c00d3f</w:t>
            </w:r>
          </w:p>
        </w:tc>
        <w:tc>
          <w:tcPr>
            <w:tcW w:w="7407" w:type="dxa"/>
            <w:shd w:val="clear" w:color="auto" w:fill="F2F2F2" w:themeFill="background1" w:themeFillShade="F2"/>
          </w:tcPr>
          <w:p w:rsidR="00000000" w:rsidRDefault="00FF2FA9">
            <w:pPr>
              <w:rPr>
                <w:noProof/>
              </w:rPr>
            </w:pPr>
            <w:r>
              <w:rPr>
                <w:noProof/>
              </w:rPr>
              <w:t>SSAI grandparent:</w:t>
            </w:r>
          </w:p>
        </w:tc>
        <w:tc>
          <w:tcPr>
            <w:tcW w:w="7407" w:type="dxa"/>
          </w:tcPr>
          <w:p w:rsidR="00000000" w:rsidRDefault="00FF2FA9">
            <w:pPr>
              <w:rPr>
                <w:lang w:val="es-ES_tradnl"/>
              </w:rPr>
            </w:pPr>
            <w:r>
              <w:rPr>
                <w:lang w:val="es-ES_tradnl"/>
              </w:rPr>
              <w:t>Abuelo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3c2364f8-5c56-42d6-8adf-fafc52c6a064</w:t>
            </w:r>
          </w:p>
        </w:tc>
        <w:tc>
          <w:tcPr>
            <w:tcW w:w="7407" w:type="dxa"/>
            <w:shd w:val="clear" w:color="auto" w:fill="F2F2F2" w:themeFill="background1" w:themeFillShade="F2"/>
          </w:tcPr>
          <w:p w:rsidR="00000000" w:rsidRDefault="00FF2FA9">
            <w:pPr>
              <w:rPr>
                <w:noProof/>
              </w:rPr>
            </w:pPr>
            <w:r>
              <w:rPr>
                <w:noProof/>
              </w:rPr>
              <w:t>Monetization ---</w:t>
            </w:r>
          </w:p>
        </w:tc>
        <w:tc>
          <w:tcPr>
            <w:tcW w:w="7407" w:type="dxa"/>
          </w:tcPr>
          <w:p w:rsidR="00000000" w:rsidRDefault="00FF2FA9">
            <w:pPr>
              <w:rPr>
                <w:lang w:val="es-ES_tradnl"/>
              </w:rPr>
            </w:pPr>
            <w:r>
              <w:rPr>
                <w:lang w:val="es-ES_tradnl"/>
              </w:rPr>
              <w:t>Monetizaci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19378bf3-1aea-4ce5-b7a5-cbd6fe2c1220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e80bc1e9-3d4d-4f64-be2a-8d4d68bc7415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11c91fe1-e42f-49cd-8958-3253711943b6</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4332d54c-fb53-4f42-85e4-753e9b3812ad</w:t>
            </w:r>
          </w:p>
        </w:tc>
        <w:tc>
          <w:tcPr>
            <w:tcW w:w="7407" w:type="dxa"/>
            <w:shd w:val="clear" w:color="auto" w:fill="F2F2F2" w:themeFill="background1" w:themeFillShade="F2"/>
          </w:tcPr>
          <w:p w:rsidR="00000000" w:rsidRDefault="00FF2FA9">
            <w:pPr>
              <w:rPr>
                <w:noProof/>
              </w:rPr>
            </w:pPr>
            <w:r>
              <w:rPr>
                <w:noProof/>
              </w:rPr>
              <w:t>Brightcove Beacon supports Server-Side Ad Insertion (SSAI) in Live events so server-side ads can be requested and displayed during a Live stream.</w:t>
            </w:r>
          </w:p>
        </w:tc>
        <w:tc>
          <w:tcPr>
            <w:tcW w:w="7407" w:type="dxa"/>
          </w:tcPr>
          <w:p w:rsidR="00000000" w:rsidRDefault="00FF2FA9">
            <w:pPr>
              <w:rPr>
                <w:lang w:val="es-ES_tradnl"/>
              </w:rPr>
            </w:pPr>
            <w:r>
              <w:rPr>
                <w:lang w:val="es-ES_tradnl"/>
              </w:rPr>
              <w:t>Brightcove Beacon admite la inserci</w:t>
            </w:r>
            <w:r>
              <w:rPr>
                <w:lang w:val="es-ES_tradnl"/>
              </w:rPr>
              <w:t>ó</w:t>
            </w:r>
            <w:r>
              <w:rPr>
                <w:lang w:val="es-ES_tradnl"/>
              </w:rPr>
              <w:t>n de anuncios del lado del servidor (SSAI) en eventos en vivo, por lo que los anuncios del lado del servidor se pueden solicitar y mostrar durante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54c119e6-c260-4c93-8f74-ba0bd1433134</w:t>
            </w:r>
          </w:p>
        </w:tc>
        <w:tc>
          <w:tcPr>
            <w:tcW w:w="7407" w:type="dxa"/>
            <w:shd w:val="clear" w:color="auto" w:fill="F2F2F2" w:themeFill="background1" w:themeFillShade="F2"/>
          </w:tcPr>
          <w:p w:rsidR="00000000" w:rsidRDefault="00FF2FA9">
            <w:pPr>
              <w:rPr>
                <w:noProof/>
              </w:rPr>
            </w:pPr>
            <w:r>
              <w:rPr>
                <w:noProof/>
              </w:rPr>
              <w:t xml:space="preserve">Note: </w:t>
            </w:r>
            <w:r>
              <w:rPr>
                <w:noProof/>
              </w:rPr>
              <w:t>if you are using redundancy with SSAI, you must insert ads into all jobs in the group at the same time.</w:t>
            </w:r>
          </w:p>
        </w:tc>
        <w:tc>
          <w:tcPr>
            <w:tcW w:w="7407" w:type="dxa"/>
          </w:tcPr>
          <w:p w:rsidR="00000000" w:rsidRDefault="00FF2FA9">
            <w:pPr>
              <w:rPr>
                <w:lang w:val="es-ES_tradnl"/>
              </w:rPr>
            </w:pPr>
            <w:r>
              <w:rPr>
                <w:lang w:val="es-ES_tradnl"/>
              </w:rPr>
              <w:t>Nota: si utiliza la redundancia con SSAI, debe insertar anuncios en todos los trabajos del grupo al mismo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5c3bcb5f-a009-43f4-9803-82082d332</w:t>
            </w:r>
            <w:r>
              <w:rPr>
                <w:noProof/>
                <w:sz w:val="2"/>
              </w:rPr>
              <w:t>2ae</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90f30754-25ad-4675-a9aa-daadeb0d919d</w:t>
            </w:r>
          </w:p>
        </w:tc>
        <w:tc>
          <w:tcPr>
            <w:tcW w:w="7407" w:type="dxa"/>
            <w:shd w:val="clear" w:color="auto" w:fill="F2F2F2" w:themeFill="background1" w:themeFillShade="F2"/>
          </w:tcPr>
          <w:p w:rsidR="00000000" w:rsidRDefault="00FF2FA9">
            <w:pPr>
              <w:rPr>
                <w:noProof/>
              </w:rPr>
            </w:pPr>
            <w:r>
              <w:rPr>
                <w:noProof/>
              </w:rPr>
              <w:t>Create an Ad Configuration in Studio.</w:t>
            </w:r>
          </w:p>
        </w:tc>
        <w:tc>
          <w:tcPr>
            <w:tcW w:w="7407" w:type="dxa"/>
          </w:tcPr>
          <w:p w:rsidR="00000000" w:rsidRDefault="00FF2FA9">
            <w:pPr>
              <w:rPr>
                <w:lang w:val="es-ES_tradnl"/>
              </w:rPr>
            </w:pPr>
            <w:r>
              <w:rPr>
                <w:lang w:val="es-ES_tradnl"/>
              </w:rPr>
              <w:t>Cree una configuraci</w:t>
            </w:r>
            <w:r>
              <w:rPr>
                <w:lang w:val="es-ES_tradnl"/>
              </w:rPr>
              <w:t>ó</w:t>
            </w:r>
            <w:r>
              <w:rPr>
                <w:lang w:val="es-ES_tradnl"/>
              </w:rPr>
              <w:t>n de anuncios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efddb3b5-f11a-4ecf-9766-3f8faa27fc20</w:t>
            </w:r>
          </w:p>
        </w:tc>
        <w:tc>
          <w:tcPr>
            <w:tcW w:w="7407" w:type="dxa"/>
            <w:shd w:val="clear" w:color="auto" w:fill="F2F2F2" w:themeFill="background1" w:themeFillShade="F2"/>
          </w:tcPr>
          <w:p w:rsidR="00000000" w:rsidRDefault="00FF2FA9">
            <w:pPr>
              <w:rPr>
                <w:noProof/>
              </w:rPr>
            </w:pPr>
            <w:r>
              <w:rPr>
                <w:noProof/>
              </w:rPr>
              <w:t xml:space="preserve">Create </w:t>
            </w:r>
            <w:r>
              <w:rPr>
                <w:noProof/>
              </w:rPr>
              <w:t>a fill slate for your Live event.</w:t>
            </w:r>
          </w:p>
        </w:tc>
        <w:tc>
          <w:tcPr>
            <w:tcW w:w="7407" w:type="dxa"/>
          </w:tcPr>
          <w:p w:rsidR="00000000" w:rsidRDefault="00FF2FA9">
            <w:pPr>
              <w:rPr>
                <w:lang w:val="es-ES_tradnl"/>
              </w:rPr>
            </w:pPr>
            <w:r>
              <w:rPr>
                <w:lang w:val="es-ES_tradnl"/>
              </w:rPr>
              <w:t>Cree una lista de relleno para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7804bb31-4278-4fbc-b454-5b8113eb17d5</w:t>
            </w:r>
          </w:p>
        </w:tc>
        <w:tc>
          <w:tcPr>
            <w:tcW w:w="7407" w:type="dxa"/>
            <w:shd w:val="clear" w:color="auto" w:fill="F2F2F2" w:themeFill="background1" w:themeFillShade="F2"/>
          </w:tcPr>
          <w:p w:rsidR="00000000" w:rsidRDefault="00FF2FA9">
            <w:pPr>
              <w:rPr>
                <w:noProof/>
              </w:rPr>
            </w:pPr>
            <w:r>
              <w:rPr>
                <w:noProof/>
              </w:rPr>
              <w:t>Create a Live event with SSAI enabled.</w:t>
            </w:r>
          </w:p>
        </w:tc>
        <w:tc>
          <w:tcPr>
            <w:tcW w:w="7407" w:type="dxa"/>
          </w:tcPr>
          <w:p w:rsidR="00000000" w:rsidRDefault="00FF2FA9">
            <w:pPr>
              <w:rPr>
                <w:lang w:val="es-ES_tradnl"/>
              </w:rPr>
            </w:pPr>
            <w:r>
              <w:rPr>
                <w:lang w:val="es-ES_tradnl"/>
              </w:rPr>
              <w:t>Cree un evento en vivo con SSAI habilitado.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b3ec80f9-7deb-4757-a989-137cfca93664</w:t>
            </w:r>
          </w:p>
        </w:tc>
        <w:tc>
          <w:tcPr>
            <w:tcW w:w="7407" w:type="dxa"/>
            <w:shd w:val="clear" w:color="auto" w:fill="F2F2F2" w:themeFill="background1" w:themeFillShade="F2"/>
          </w:tcPr>
          <w:p w:rsidR="00000000" w:rsidRDefault="00FF2FA9">
            <w:pPr>
              <w:rPr>
                <w:noProof/>
              </w:rPr>
            </w:pPr>
            <w:r>
              <w:rPr>
                <w:noProof/>
              </w:rPr>
              <w:t>Publish the Live event to Brightcove Beacon.</w:t>
            </w:r>
          </w:p>
        </w:tc>
        <w:tc>
          <w:tcPr>
            <w:tcW w:w="7407" w:type="dxa"/>
          </w:tcPr>
          <w:p w:rsidR="00000000" w:rsidRDefault="00FF2FA9">
            <w:pPr>
              <w:rPr>
                <w:lang w:val="es-ES_tradnl"/>
              </w:rPr>
            </w:pPr>
            <w:r>
              <w:rPr>
                <w:lang w:val="es-ES_tradnl"/>
              </w:rPr>
              <w:t>Publique el evento en vivo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107c3bba-1b74-4c40-b23b-17d94ac07169</w:t>
            </w:r>
          </w:p>
        </w:tc>
        <w:tc>
          <w:tcPr>
            <w:tcW w:w="7407" w:type="dxa"/>
            <w:shd w:val="clear" w:color="auto" w:fill="F2F2F2" w:themeFill="background1" w:themeFillShade="F2"/>
          </w:tcPr>
          <w:p w:rsidR="00000000" w:rsidRDefault="00FF2FA9">
            <w:pPr>
              <w:rPr>
                <w:noProof/>
              </w:rPr>
            </w:pPr>
            <w:r>
              <w:rPr>
                <w:noProof/>
              </w:rPr>
              <w:t xml:space="preserve">This document is complementary to the </w:t>
            </w:r>
            <w:r>
              <w:rPr>
                <w:rStyle w:val="mqInternal"/>
                <w:noProof/>
              </w:rPr>
              <w:t>[1}</w:t>
            </w:r>
            <w:r>
              <w:rPr>
                <w:noProof/>
              </w:rPr>
              <w:t>Streaming a Live Event</w:t>
            </w:r>
            <w:r>
              <w:rPr>
                <w:rStyle w:val="mqInternal"/>
                <w:noProof/>
              </w:rPr>
              <w:t>{2]</w:t>
            </w:r>
            <w:r>
              <w:rPr>
                <w:noProof/>
              </w:rPr>
              <w:t xml:space="preserve"> documentation to guide you into add SSAI to your live</w:t>
            </w:r>
            <w:r>
              <w:rPr>
                <w:noProof/>
              </w:rPr>
              <w:t xml:space="preserve"> events.</w:t>
            </w:r>
          </w:p>
        </w:tc>
        <w:tc>
          <w:tcPr>
            <w:tcW w:w="7407" w:type="dxa"/>
          </w:tcPr>
          <w:p w:rsidR="00000000" w:rsidRDefault="00FF2FA9">
            <w:pPr>
              <w:rPr>
                <w:lang w:val="es-ES_tradnl"/>
              </w:rPr>
            </w:pPr>
            <w:r>
              <w:rPr>
                <w:lang w:val="es-ES_tradnl"/>
              </w:rPr>
              <w:t xml:space="preserve">Este documento es complementario al </w:t>
            </w:r>
            <w:r>
              <w:rPr>
                <w:rStyle w:val="mqInternal"/>
                <w:noProof/>
                <w:lang w:val="es-ES_tradnl"/>
              </w:rPr>
              <w:t>[1}</w:t>
            </w:r>
            <w:r>
              <w:rPr>
                <w:lang w:val="es-ES_tradnl"/>
              </w:rPr>
              <w:t>Transmisi</w:t>
            </w:r>
            <w:r>
              <w:rPr>
                <w:lang w:val="es-ES_tradnl"/>
              </w:rPr>
              <w:t>ó</w:t>
            </w:r>
            <w:r>
              <w:rPr>
                <w:lang w:val="es-ES_tradnl"/>
              </w:rPr>
              <w:t>n de un evento en vivo</w:t>
            </w:r>
            <w:r>
              <w:rPr>
                <w:rStyle w:val="mqInternal"/>
                <w:noProof/>
                <w:lang w:val="es-ES_tradnl"/>
              </w:rPr>
              <w:t>{2]</w:t>
            </w:r>
            <w:r>
              <w:rPr>
                <w:lang w:val="es-ES_tradnl"/>
              </w:rPr>
              <w:t xml:space="preserve"> documentaci</w:t>
            </w:r>
            <w:r>
              <w:rPr>
                <w:lang w:val="es-ES_tradnl"/>
              </w:rPr>
              <w:t>ó</w:t>
            </w:r>
            <w:r>
              <w:rPr>
                <w:lang w:val="es-ES_tradnl"/>
              </w:rPr>
              <w:t>n para guiarlo a agregar SSAI a sus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8c4c6492-b590-4759-8981-a834f7ff9b11</w:t>
            </w:r>
          </w:p>
        </w:tc>
        <w:tc>
          <w:tcPr>
            <w:tcW w:w="7407" w:type="dxa"/>
            <w:shd w:val="clear" w:color="auto" w:fill="F2F2F2" w:themeFill="background1" w:themeFillShade="F2"/>
          </w:tcPr>
          <w:p w:rsidR="00000000" w:rsidRDefault="00FF2FA9">
            <w:pPr>
              <w:rPr>
                <w:noProof/>
              </w:rPr>
            </w:pPr>
            <w:r>
              <w:rPr>
                <w:noProof/>
              </w:rPr>
              <w:t>For detailed information on how to create an event, please see th</w:t>
            </w:r>
            <w:r>
              <w:rPr>
                <w:noProof/>
              </w:rPr>
              <w:t xml:space="preserve">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detallada sobre c</w:t>
            </w:r>
            <w:r>
              <w:rPr>
                <w:lang w:val="es-ES_tradnl"/>
              </w:rPr>
              <w:t>ó</w:t>
            </w:r>
            <w:r>
              <w:rPr>
                <w:lang w:val="es-ES_tradnl"/>
              </w:rPr>
              <w:t>mo crear un evento, consulte la secci</w:t>
            </w:r>
            <w:r>
              <w:rPr>
                <w:lang w:val="es-ES_tradnl"/>
              </w:rPr>
              <w:t>ó</w:t>
            </w:r>
            <w:r>
              <w:rPr>
                <w:lang w:val="es-ES_tradnl"/>
              </w:rPr>
              <w:t xml:space="preserve">n sobre </w:t>
            </w:r>
            <w:r>
              <w:rPr>
                <w:rStyle w:val="mqInternal"/>
                <w:noProof/>
                <w:lang w:val="es-ES_tradnl"/>
              </w:rPr>
              <w:t>[1}</w:t>
            </w:r>
            <w:r>
              <w:rPr>
                <w:lang w:val="es-ES_tradnl"/>
              </w:rPr>
              <w:t>Creaci</w:t>
            </w:r>
            <w:r>
              <w:rPr>
                <w:lang w:val="es-ES_tradnl"/>
              </w:rPr>
              <w:t>ó</w:t>
            </w:r>
            <w:r>
              <w:rPr>
                <w:lang w:val="es-ES_tradnl"/>
              </w:rPr>
              <w:t>n de un evento en vivo en Brightcove Beacon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f849043a-ad1d-415b-9c84-492b73b43e8e</w:t>
            </w:r>
          </w:p>
        </w:tc>
        <w:tc>
          <w:tcPr>
            <w:tcW w:w="7407" w:type="dxa"/>
            <w:shd w:val="clear" w:color="auto" w:fill="F2F2F2" w:themeFill="background1" w:themeFillShade="F2"/>
          </w:tcPr>
          <w:p w:rsidR="00000000" w:rsidRDefault="00FF2FA9">
            <w:pPr>
              <w:rPr>
                <w:noProof/>
              </w:rPr>
            </w:pPr>
            <w:r>
              <w:rPr>
                <w:noProof/>
              </w:rPr>
              <w:t>SSAI</w:t>
            </w:r>
            <w:r>
              <w:rPr>
                <w:noProof/>
              </w:rPr>
              <w:t xml:space="preserve"> provides these main features during Live events:</w:t>
            </w:r>
          </w:p>
        </w:tc>
        <w:tc>
          <w:tcPr>
            <w:tcW w:w="7407" w:type="dxa"/>
          </w:tcPr>
          <w:p w:rsidR="00000000" w:rsidRDefault="00FF2FA9">
            <w:pPr>
              <w:rPr>
                <w:lang w:val="es-ES_tradnl"/>
              </w:rPr>
            </w:pPr>
            <w:r>
              <w:rPr>
                <w:lang w:val="es-ES_tradnl"/>
              </w:rPr>
              <w:t>SSAI proporciona estas caracter</w:t>
            </w:r>
            <w:r>
              <w:rPr>
                <w:lang w:val="es-ES_tradnl"/>
              </w:rPr>
              <w:t>í</w:t>
            </w:r>
            <w:r>
              <w:rPr>
                <w:lang w:val="es-ES_tradnl"/>
              </w:rPr>
              <w:t>sticas principales durante los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3f40ccdd-6b57-49a0-9ceb-6123ac4c2f85</w:t>
            </w:r>
          </w:p>
        </w:tc>
        <w:tc>
          <w:tcPr>
            <w:tcW w:w="7407" w:type="dxa"/>
            <w:shd w:val="clear" w:color="auto" w:fill="F2F2F2" w:themeFill="background1" w:themeFillShade="F2"/>
          </w:tcPr>
          <w:p w:rsidR="00000000" w:rsidRDefault="00FF2FA9">
            <w:pPr>
              <w:rPr>
                <w:noProof/>
              </w:rPr>
            </w:pPr>
            <w:r>
              <w:rPr>
                <w:noProof/>
              </w:rPr>
              <w:t>Since ads are stitched into the Live video stream on the server-side, they are not a</w:t>
            </w:r>
            <w:r>
              <w:rPr>
                <w:noProof/>
              </w:rPr>
              <w:t>ffected by ad blockers.</w:t>
            </w:r>
          </w:p>
        </w:tc>
        <w:tc>
          <w:tcPr>
            <w:tcW w:w="7407" w:type="dxa"/>
          </w:tcPr>
          <w:p w:rsidR="00000000" w:rsidRDefault="00FF2FA9">
            <w:pPr>
              <w:rPr>
                <w:lang w:val="es-ES_tradnl"/>
              </w:rPr>
            </w:pPr>
            <w:r>
              <w:rPr>
                <w:lang w:val="es-ES_tradnl"/>
              </w:rPr>
              <w:t>Dado que los anuncios se unen a la transmisi</w:t>
            </w:r>
            <w:r>
              <w:rPr>
                <w:lang w:val="es-ES_tradnl"/>
              </w:rPr>
              <w:t>ó</w:t>
            </w:r>
            <w:r>
              <w:rPr>
                <w:lang w:val="es-ES_tradnl"/>
              </w:rPr>
              <w:t>n de video en vivo en el lado del servidor, no se ven afectados por los bloqueadores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6b29538c-144a-4c51-a64a-26bbe942352a</w:t>
            </w:r>
          </w:p>
        </w:tc>
        <w:tc>
          <w:tcPr>
            <w:tcW w:w="7407" w:type="dxa"/>
            <w:shd w:val="clear" w:color="auto" w:fill="F2F2F2" w:themeFill="background1" w:themeFillShade="F2"/>
          </w:tcPr>
          <w:p w:rsidR="00000000" w:rsidRDefault="00FF2FA9">
            <w:pPr>
              <w:rPr>
                <w:noProof/>
              </w:rPr>
            </w:pPr>
            <w:r>
              <w:rPr>
                <w:noProof/>
              </w:rPr>
              <w:t>Ads are inserted</w:t>
            </w:r>
            <w:r>
              <w:rPr>
                <w:noProof/>
              </w:rPr>
              <w:t xml:space="preserve"> at cue points sent from your encoder or you can create an instant cue point using the Live module Control Room.</w:t>
            </w:r>
          </w:p>
        </w:tc>
        <w:tc>
          <w:tcPr>
            <w:tcW w:w="7407" w:type="dxa"/>
          </w:tcPr>
          <w:p w:rsidR="00000000" w:rsidRDefault="00FF2FA9">
            <w:pPr>
              <w:rPr>
                <w:lang w:val="es-ES_tradnl"/>
              </w:rPr>
            </w:pPr>
            <w:r>
              <w:rPr>
                <w:lang w:val="es-ES_tradnl"/>
              </w:rPr>
              <w:t>Los anuncios se insertan en los puntos de referencia enviados desde su codificador o puede crear un punto de referencia instant</w:t>
            </w:r>
            <w:r>
              <w:rPr>
                <w:lang w:val="es-ES_tradnl"/>
              </w:rPr>
              <w:t>á</w:t>
            </w:r>
            <w:r>
              <w:rPr>
                <w:lang w:val="es-ES_tradnl"/>
              </w:rPr>
              <w:t xml:space="preserve">neo utilizando </w:t>
            </w:r>
            <w:r>
              <w:rPr>
                <w:lang w:val="es-ES_tradnl"/>
              </w:rPr>
              <w:t>el m</w:t>
            </w:r>
            <w:r>
              <w:rPr>
                <w:lang w:val="es-ES_tradnl"/>
              </w:rPr>
              <w:t>ó</w:t>
            </w:r>
            <w:r>
              <w:rPr>
                <w:lang w:val="es-ES_tradnl"/>
              </w:rPr>
              <w:t>dulo Live Control Room.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41552787-f663-4885-9cbf-7a8d0b29d96d</w:t>
            </w:r>
          </w:p>
        </w:tc>
        <w:tc>
          <w:tcPr>
            <w:tcW w:w="7407" w:type="dxa"/>
            <w:shd w:val="clear" w:color="auto" w:fill="F2F2F2" w:themeFill="background1" w:themeFillShade="F2"/>
          </w:tcPr>
          <w:p w:rsidR="00000000" w:rsidRDefault="00FF2FA9">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FF2FA9">
            <w:pPr>
              <w:rPr>
                <w:lang w:val="es-ES_tradnl"/>
              </w:rPr>
            </w:pPr>
            <w:r>
              <w:rPr>
                <w:lang w:val="es-ES_tradnl"/>
              </w:rPr>
              <w:t xml:space="preserve">Puedes configurar </w:t>
            </w:r>
            <w:r>
              <w:rPr>
                <w:rStyle w:val="mqInternal"/>
                <w:noProof/>
                <w:lang w:val="es-ES_tradnl"/>
              </w:rPr>
              <w:t>[1}</w:t>
            </w:r>
            <w:r>
              <w:rPr>
                <w:lang w:val="es-ES_tradnl"/>
              </w:rPr>
              <w:t>llenar pizarras</w:t>
            </w:r>
            <w:r>
              <w:rPr>
                <w:rStyle w:val="mqInternal"/>
                <w:noProof/>
                <w:lang w:val="es-ES_tradnl"/>
              </w:rPr>
              <w:t>{2]</w:t>
            </w:r>
            <w:r>
              <w:rPr>
                <w:lang w:val="es-ES_tradnl"/>
              </w:rPr>
              <w:t xml:space="preserve"> para llenar cualquier tiempo publicitario no utilizado.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f358057a-9ef7-4cca-8</w:t>
            </w:r>
            <w:r>
              <w:rPr>
                <w:noProof/>
                <w:sz w:val="2"/>
              </w:rPr>
              <w:t>924-d12d6e6f7c8d</w:t>
            </w:r>
          </w:p>
        </w:tc>
        <w:tc>
          <w:tcPr>
            <w:tcW w:w="7407" w:type="dxa"/>
            <w:shd w:val="clear" w:color="auto" w:fill="F2F2F2" w:themeFill="background1" w:themeFillShade="F2"/>
          </w:tcPr>
          <w:p w:rsidR="00000000" w:rsidRDefault="00FF2FA9">
            <w:pPr>
              <w:rPr>
                <w:noProof/>
              </w:rPr>
            </w:pPr>
            <w:r>
              <w:rPr>
                <w:noProof/>
              </w:rPr>
              <w:t>Configuring Server-Side Ad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8b1421b5-46f8-4982-a68a-15df8dce4733</w:t>
            </w:r>
          </w:p>
        </w:tc>
        <w:tc>
          <w:tcPr>
            <w:tcW w:w="7407" w:type="dxa"/>
            <w:shd w:val="clear" w:color="auto" w:fill="F2F2F2" w:themeFill="background1" w:themeFillShade="F2"/>
          </w:tcPr>
          <w:p w:rsidR="00000000" w:rsidRDefault="00FF2FA9">
            <w:pPr>
              <w:rPr>
                <w:noProof/>
              </w:rPr>
            </w:pPr>
            <w:r>
              <w:rPr>
                <w:noProof/>
              </w:rPr>
              <w:t>Here you will create an SSAI Ad Configuration to be used as your set of ads that will be displayed in your Brightcove Beacon Live event.</w:t>
            </w:r>
          </w:p>
        </w:tc>
        <w:tc>
          <w:tcPr>
            <w:tcW w:w="7407" w:type="dxa"/>
          </w:tcPr>
          <w:p w:rsidR="00000000" w:rsidRDefault="00FF2FA9">
            <w:pPr>
              <w:rPr>
                <w:lang w:val="es-ES_tradnl"/>
              </w:rPr>
            </w:pPr>
            <w:r>
              <w:rPr>
                <w:lang w:val="es-ES_tradnl"/>
              </w:rPr>
              <w:t>Aqu</w:t>
            </w:r>
            <w:r>
              <w:rPr>
                <w:lang w:val="es-ES_tradnl"/>
              </w:rPr>
              <w:t>í</w:t>
            </w:r>
            <w:r>
              <w:rPr>
                <w:lang w:val="es-ES_tradnl"/>
              </w:rPr>
              <w:t xml:space="preserve"> crear</w:t>
            </w:r>
            <w:r>
              <w:rPr>
                <w:lang w:val="es-ES_tradnl"/>
              </w:rPr>
              <w:t>á</w:t>
            </w:r>
            <w:r>
              <w:rPr>
                <w:lang w:val="es-ES_tradnl"/>
              </w:rPr>
              <w:t xml:space="preserve"> una configuraci</w:t>
            </w:r>
            <w:r>
              <w:rPr>
                <w:lang w:val="es-ES_tradnl"/>
              </w:rPr>
              <w:t>ó</w:t>
            </w:r>
            <w:r>
              <w:rPr>
                <w:lang w:val="es-ES_tradnl"/>
              </w:rPr>
              <w:t>n de anuncios SSAI que se utilizar</w:t>
            </w:r>
            <w:r>
              <w:rPr>
                <w:lang w:val="es-ES_tradnl"/>
              </w:rPr>
              <w:t>á</w:t>
            </w:r>
            <w:r>
              <w:rPr>
                <w:lang w:val="es-ES_tradnl"/>
              </w:rPr>
              <w:t xml:space="preserve"> como su conjunto de anuncios que se mostrar</w:t>
            </w:r>
            <w:r>
              <w:rPr>
                <w:lang w:val="es-ES_tradnl"/>
              </w:rPr>
              <w:t>á</w:t>
            </w:r>
            <w:r>
              <w:rPr>
                <w:lang w:val="es-ES_tradnl"/>
              </w:rPr>
              <w:t>n en su eve</w:t>
            </w:r>
            <w:r>
              <w:rPr>
                <w:lang w:val="es-ES_tradnl"/>
              </w:rPr>
              <w:t>nto Brightcove Beacon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09516d35-dccc-49fd-b6f1-4b448831ae8a</w:t>
            </w:r>
          </w:p>
        </w:tc>
        <w:tc>
          <w:tcPr>
            <w:tcW w:w="7407" w:type="dxa"/>
            <w:shd w:val="clear" w:color="auto" w:fill="F2F2F2" w:themeFill="background1" w:themeFillShade="F2"/>
          </w:tcPr>
          <w:p w:rsidR="00000000" w:rsidRDefault="00FF2FA9">
            <w:pPr>
              <w:rPr>
                <w:noProof/>
              </w:rPr>
            </w:pPr>
            <w:r>
              <w:rPr>
                <w:noProof/>
              </w:rPr>
              <w:t>Log in to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7d071c5d-2a70-458c-8246-ec73cb66c1a9</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seleccione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c082ee17-371c-45ad-8155-0dc087ac3b62</w:t>
            </w:r>
          </w:p>
        </w:tc>
        <w:tc>
          <w:tcPr>
            <w:tcW w:w="7407" w:type="dxa"/>
            <w:shd w:val="clear" w:color="auto" w:fill="F2F2F2" w:themeFill="background1" w:themeFillShade="F2"/>
          </w:tcPr>
          <w:p w:rsidR="00000000" w:rsidRDefault="00FF2FA9">
            <w:pPr>
              <w:rPr>
                <w:noProof/>
              </w:rPr>
            </w:pPr>
            <w:r>
              <w:rPr>
                <w:noProof/>
              </w:rPr>
              <w:t>A list of all ad configurations will be displayed.</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 una lista de toda</w:t>
            </w:r>
            <w:r>
              <w:rPr>
                <w:lang w:val="es-ES_tradnl"/>
              </w:rPr>
              <w:t>s las configuraciones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06c7b785-f000-4691-8dec-6a5478d70b4c</w:t>
            </w:r>
          </w:p>
        </w:tc>
        <w:tc>
          <w:tcPr>
            <w:tcW w:w="7407" w:type="dxa"/>
            <w:shd w:val="clear" w:color="auto" w:fill="F2F2F2" w:themeFill="background1" w:themeFillShade="F2"/>
          </w:tcPr>
          <w:p w:rsidR="00000000" w:rsidRDefault="00FF2FA9">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crear una nueva configuraci</w:t>
            </w:r>
            <w:r>
              <w:rPr>
                <w:lang w:val="es-ES_tradnl"/>
              </w:rPr>
              <w:t>ó</w:t>
            </w:r>
            <w:r>
              <w:rPr>
                <w:lang w:val="es-ES_tradnl"/>
              </w:rPr>
              <w:t xml:space="preserve">n de anuncios, haga clic en el </w:t>
            </w:r>
            <w:r>
              <w:rPr>
                <w:rStyle w:val="mqInternal"/>
                <w:noProof/>
                <w:lang w:val="es-ES_tradnl"/>
              </w:rPr>
              <w:t>[1}</w:t>
            </w:r>
            <w:r>
              <w:rPr>
                <w:lang w:val="es-ES_tradnl"/>
              </w:rPr>
              <w:t>Crear configuraci</w:t>
            </w:r>
            <w:r>
              <w:rPr>
                <w:lang w:val="es-ES_tradnl"/>
              </w:rPr>
              <w:t>ó</w:t>
            </w:r>
            <w:r>
              <w:rPr>
                <w:lang w:val="es-ES_tradnl"/>
              </w:rPr>
              <w:t>n de anuncio</w:t>
            </w:r>
            <w:r>
              <w:rPr>
                <w:lang w:val="es-ES_tradnl"/>
              </w:rPr>
              <w:t>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b296ea17-794e-4f6e-814b-720fa468b0f7</w:t>
            </w:r>
          </w:p>
        </w:tc>
        <w:tc>
          <w:tcPr>
            <w:tcW w:w="7407" w:type="dxa"/>
            <w:shd w:val="clear" w:color="auto" w:fill="F2F2F2" w:themeFill="background1" w:themeFillShade="F2"/>
          </w:tcPr>
          <w:p w:rsidR="00000000" w:rsidRDefault="00FF2FA9">
            <w:pPr>
              <w:rPr>
                <w:noProof/>
              </w:rPr>
            </w:pPr>
            <w:r>
              <w:rPr>
                <w:noProof/>
              </w:rPr>
              <w:t>Server-side Live ad configurations can also be managed using the Live API.</w:t>
            </w:r>
          </w:p>
        </w:tc>
        <w:tc>
          <w:tcPr>
            <w:tcW w:w="7407" w:type="dxa"/>
          </w:tcPr>
          <w:p w:rsidR="00000000" w:rsidRDefault="00FF2FA9">
            <w:pPr>
              <w:rPr>
                <w:lang w:val="es-ES_tradnl"/>
              </w:rPr>
            </w:pPr>
            <w:r>
              <w:rPr>
                <w:lang w:val="es-ES_tradnl"/>
              </w:rPr>
              <w:t>Las configuraciones de anuncios en vivo del lado del servidor tambi</w:t>
            </w:r>
            <w:r>
              <w:rPr>
                <w:lang w:val="es-ES_tradnl"/>
              </w:rPr>
              <w:t>é</w:t>
            </w:r>
            <w:r>
              <w:rPr>
                <w:lang w:val="es-ES_tradnl"/>
              </w:rPr>
              <w:t>n se pueden administrar utilizando la API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689</w:t>
            </w:r>
            <w:r>
              <w:rPr>
                <w:noProof/>
                <w:sz w:val="2"/>
              </w:rPr>
              <w:t>09350-dd0d-4e65-916a-b4f311fdcfaf</w:t>
            </w:r>
          </w:p>
        </w:tc>
        <w:tc>
          <w:tcPr>
            <w:tcW w:w="7407" w:type="dxa"/>
            <w:shd w:val="clear" w:color="auto" w:fill="F2F2F2" w:themeFill="background1" w:themeFillShade="F2"/>
          </w:tcPr>
          <w:p w:rsidR="00000000" w:rsidRDefault="00FF2FA9">
            <w:pPr>
              <w:rPr>
                <w:noProof/>
              </w:rPr>
            </w:pPr>
            <w:r>
              <w:rPr>
                <w:noProof/>
              </w:rPr>
              <w:t xml:space="preserve">For information, see </w:t>
            </w:r>
            <w:r>
              <w:rPr>
                <w:rStyle w:val="mqInternal"/>
                <w:noProof/>
              </w:rPr>
              <w:t>[1}</w:t>
            </w:r>
            <w:r>
              <w:rPr>
                <w:noProof/>
              </w:rPr>
              <w:t>Brightcove Live API:</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API de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d3d3b812-a99b-41a3-b93a-517625b8b8bf</w:t>
            </w:r>
          </w:p>
        </w:tc>
        <w:tc>
          <w:tcPr>
            <w:tcW w:w="7407" w:type="dxa"/>
            <w:shd w:val="clear" w:color="auto" w:fill="F2F2F2" w:themeFill="background1" w:themeFillShade="F2"/>
          </w:tcPr>
          <w:p w:rsidR="00000000" w:rsidRDefault="00FF2FA9">
            <w:pPr>
              <w:rPr>
                <w:noProof/>
              </w:rPr>
            </w:pPr>
            <w:r>
              <w:rPr>
                <w:noProof/>
              </w:rPr>
              <w:t>Server-Side Ad Insertion (SSAI)</w:t>
            </w:r>
            <w:r>
              <w:rPr>
                <w:rStyle w:val="mqInternal"/>
                <w:noProof/>
              </w:rPr>
              <w:t>{1]</w:t>
            </w:r>
            <w:r>
              <w:rPr>
                <w:noProof/>
              </w:rPr>
              <w:t>.</w:t>
            </w:r>
          </w:p>
        </w:tc>
        <w:tc>
          <w:tcPr>
            <w:tcW w:w="7407" w:type="dxa"/>
          </w:tcPr>
          <w:p w:rsidR="00000000" w:rsidRDefault="00FF2FA9">
            <w:pPr>
              <w:rPr>
                <w:lang w:val="es-ES_tradnl"/>
              </w:rPr>
            </w:pPr>
            <w:r>
              <w:rPr>
                <w:lang w:val="es-ES_tradnl"/>
              </w:rPr>
              <w:t>Inserci</w:t>
            </w:r>
            <w:r>
              <w:rPr>
                <w:lang w:val="es-ES_tradnl"/>
              </w:rPr>
              <w:t>ó</w:t>
            </w:r>
            <w:r>
              <w:rPr>
                <w:lang w:val="es-ES_tradnl"/>
              </w:rPr>
              <w:t>n de anuncios en el servidor (SSAI)</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81e23ed3-cb3e-4fd7-b57f-7b5d52ab6d84</w:t>
            </w:r>
          </w:p>
        </w:tc>
        <w:tc>
          <w:tcPr>
            <w:tcW w:w="7407" w:type="dxa"/>
            <w:shd w:val="clear" w:color="auto" w:fill="F2F2F2" w:themeFill="background1" w:themeFillShade="F2"/>
          </w:tcPr>
          <w:p w:rsidR="00000000" w:rsidRDefault="00FF2FA9">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seleccione </w:t>
            </w:r>
            <w:r>
              <w:rPr>
                <w:rStyle w:val="mqInternal"/>
                <w:noProof/>
                <w:lang w:val="es-ES_tradnl"/>
              </w:rPr>
              <w:t>[1}</w:t>
            </w:r>
            <w:r>
              <w:rPr>
                <w:lang w:val="es-ES_tradnl"/>
              </w:rPr>
              <w:t>Vivir</w:t>
            </w:r>
            <w:r>
              <w:rPr>
                <w:rStyle w:val="mqInternal"/>
                <w:noProof/>
                <w:lang w:val="es-ES_tradnl"/>
              </w:rPr>
              <w:t>{2]</w:t>
            </w:r>
            <w:r>
              <w:rPr>
                <w:lang w:val="es-ES_tradnl"/>
              </w:rPr>
              <w:t xml:space="preserve"> como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8d97311d-6ee4-4fe8-a069-4c0d4bb5f627</w:t>
            </w:r>
          </w:p>
        </w:tc>
        <w:tc>
          <w:tcPr>
            <w:tcW w:w="7407" w:type="dxa"/>
            <w:shd w:val="clear" w:color="auto" w:fill="F2F2F2" w:themeFill="background1" w:themeFillShade="F2"/>
          </w:tcPr>
          <w:p w:rsidR="00000000" w:rsidRDefault="00FF2FA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FF2FA9">
            <w:pPr>
              <w:rPr>
                <w:lang w:val="es-ES_tradnl"/>
              </w:rPr>
            </w:pPr>
            <w:r>
              <w:rPr>
                <w:lang w:val="es-ES_tradnl"/>
              </w:rPr>
              <w:t>Compruebe para asegurarse de que est</w:t>
            </w:r>
            <w:r>
              <w:rPr>
                <w:lang w:val="es-ES_tradnl"/>
              </w:rPr>
              <w:t>á</w:t>
            </w:r>
            <w:r>
              <w:rPr>
                <w:lang w:val="es-ES_tradnl"/>
              </w:rPr>
              <w:t xml:space="preserve"> viendo 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 xml:space="preserv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75a4da7d-7d99-452b-948e-1330f6733b22</w:t>
            </w:r>
          </w:p>
        </w:tc>
        <w:tc>
          <w:tcPr>
            <w:tcW w:w="7407" w:type="dxa"/>
            <w:shd w:val="clear" w:color="auto" w:fill="F2F2F2" w:themeFill="background1" w:themeFillShade="F2"/>
          </w:tcPr>
          <w:p w:rsidR="00000000" w:rsidRDefault="00FF2FA9">
            <w:pPr>
              <w:rPr>
                <w:noProof/>
              </w:rPr>
            </w:pPr>
            <w:r>
              <w:rPr>
                <w:noProof/>
              </w:rPr>
              <w:t>Give your ad configuration a</w:t>
            </w:r>
            <w:r>
              <w:rPr>
                <w:noProof/>
              </w:rPr>
              <w:t xml:space="preserve">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Dale a tu configuraci</w:t>
            </w:r>
            <w:r>
              <w:rPr>
                <w:lang w:val="es-ES_tradnl"/>
              </w:rPr>
              <w:t>ó</w:t>
            </w:r>
            <w:r>
              <w:rPr>
                <w:lang w:val="es-ES_tradnl"/>
              </w:rPr>
              <w:t xml:space="preserve">n de anuncios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2cee4f3c-1591-4020-bf97-9588b92edac2</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fa37e067-7f79-459f-8969-4c5bdcce0687</w:t>
            </w:r>
          </w:p>
        </w:tc>
        <w:tc>
          <w:tcPr>
            <w:tcW w:w="7407" w:type="dxa"/>
            <w:shd w:val="clear" w:color="auto" w:fill="F2F2F2" w:themeFill="background1" w:themeFillShade="F2"/>
          </w:tcPr>
          <w:p w:rsidR="00000000" w:rsidRDefault="00FF2FA9">
            <w:pPr>
              <w:rPr>
                <w:noProof/>
              </w:rPr>
            </w:pPr>
            <w:r>
              <w:rPr>
                <w:rStyle w:val="mqInternal"/>
                <w:noProof/>
              </w:rPr>
              <w:t>[1}</w:t>
            </w:r>
            <w:r>
              <w:rPr>
                <w:noProof/>
              </w:rPr>
              <w:t>VAST</w:t>
            </w:r>
            <w:r>
              <w:rPr>
                <w:rStyle w:val="mqInternal"/>
                <w:noProof/>
              </w:rPr>
              <w:t>{2]</w:t>
            </w:r>
          </w:p>
        </w:tc>
        <w:tc>
          <w:tcPr>
            <w:tcW w:w="7407" w:type="dxa"/>
          </w:tcPr>
          <w:p w:rsidR="00000000" w:rsidRDefault="00FF2FA9">
            <w:pPr>
              <w:rPr>
                <w:lang w:val="es-ES_tradnl"/>
              </w:rPr>
            </w:pPr>
            <w:r>
              <w:rPr>
                <w:rStyle w:val="mqInternal"/>
                <w:noProof/>
                <w:lang w:val="es-ES_tradnl"/>
              </w:rPr>
              <w:t>[1</w:t>
            </w:r>
            <w:r>
              <w:rPr>
                <w:rStyle w:val="mqInternal"/>
                <w:noProof/>
                <w:lang w:val="es-ES_tradnl"/>
              </w:rPr>
              <w:t>}</w:t>
            </w:r>
            <w:r>
              <w:rPr>
                <w:lang w:val="es-ES_tradnl"/>
              </w:rPr>
              <w:t>VASTO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fab27714-44f5-470e-a484-4f9120c4cb84</w:t>
            </w:r>
          </w:p>
        </w:tc>
        <w:tc>
          <w:tcPr>
            <w:tcW w:w="7407" w:type="dxa"/>
            <w:shd w:val="clear" w:color="auto" w:fill="F2F2F2" w:themeFill="background1" w:themeFillShade="F2"/>
          </w:tcPr>
          <w:p w:rsidR="00000000" w:rsidRDefault="00FF2FA9">
            <w:pPr>
              <w:rPr>
                <w:noProof/>
              </w:rPr>
            </w:pPr>
            <w:r>
              <w:rPr>
                <w:rStyle w:val="mqInternal"/>
                <w:noProof/>
              </w:rPr>
              <w:t>[1}</w:t>
            </w:r>
            <w:r>
              <w:rPr>
                <w:noProof/>
              </w:rPr>
              <w:t>DFP (Ad Rules)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DFP (reglas publicitarias)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b2e25f1c-f90c-4d30-a973-d492993633cd</w:t>
            </w:r>
          </w:p>
        </w:tc>
        <w:tc>
          <w:tcPr>
            <w:tcW w:w="7407" w:type="dxa"/>
            <w:shd w:val="clear" w:color="auto" w:fill="F2F2F2" w:themeFill="background1" w:themeFillShade="F2"/>
          </w:tcPr>
          <w:p w:rsidR="00000000" w:rsidRDefault="00FF2FA9">
            <w:pPr>
              <w:rPr>
                <w:noProof/>
              </w:rPr>
            </w:pPr>
            <w:r>
              <w:rPr>
                <w:rStyle w:val="mqInternal"/>
                <w:noProof/>
              </w:rPr>
              <w:t>[1}</w:t>
            </w:r>
            <w:r>
              <w:rPr>
                <w:noProof/>
              </w:rPr>
              <w:t>Smart XML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XML inteligente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ac911802-131a-4803-b554-c45360289c89</w:t>
            </w:r>
          </w:p>
        </w:tc>
        <w:tc>
          <w:tcPr>
            <w:tcW w:w="7407" w:type="dxa"/>
            <w:shd w:val="clear" w:color="auto" w:fill="F2F2F2" w:themeFill="background1" w:themeFillShade="F2"/>
          </w:tcPr>
          <w:p w:rsidR="00000000" w:rsidRDefault="00FF2FA9">
            <w:pPr>
              <w:rPr>
                <w:noProof/>
              </w:rPr>
            </w:pPr>
            <w:r>
              <w:rPr>
                <w:noProof/>
              </w:rPr>
              <w:t>Please check with your ad operations manager for the correct value to select.</w:t>
            </w:r>
          </w:p>
        </w:tc>
        <w:tc>
          <w:tcPr>
            <w:tcW w:w="7407" w:type="dxa"/>
          </w:tcPr>
          <w:p w:rsidR="00000000" w:rsidRDefault="00FF2FA9">
            <w:pPr>
              <w:rPr>
                <w:lang w:val="es-ES_tradnl"/>
              </w:rPr>
            </w:pPr>
            <w:r>
              <w:rPr>
                <w:lang w:val="es-ES_tradnl"/>
              </w:rPr>
              <w:t>Consulte con su gerente de operaciones publicitarias para saber cu</w:t>
            </w:r>
            <w:r>
              <w:rPr>
                <w:lang w:val="es-ES_tradnl"/>
              </w:rPr>
              <w:t>á</w:t>
            </w:r>
            <w:r>
              <w:rPr>
                <w:lang w:val="es-ES_tradnl"/>
              </w:rPr>
              <w:t>l es el valor correcto para seleccionar.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6007640a-9230-434f-b8af-0d9b5ae4edbc</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 xml:space="preserve">Ad Tag (server </w:t>
            </w:r>
            <w:r>
              <w:rPr>
                <w:noProof/>
              </w:rPr>
              <w:t>URL)</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Etiqueta de anuncio (URL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d21093aa-c997-474d-8554-b37c5a6e6177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b6944604-81f6-4b0f-ae69-52bc667512ac</w:t>
            </w:r>
          </w:p>
        </w:tc>
        <w:tc>
          <w:tcPr>
            <w:tcW w:w="7407" w:type="dxa"/>
            <w:shd w:val="clear" w:color="auto" w:fill="F2F2F2" w:themeFill="background1" w:themeFillShade="F2"/>
          </w:tcPr>
          <w:p w:rsidR="00000000" w:rsidRDefault="00FF2FA9">
            <w:pPr>
              <w:rPr>
                <w:noProof/>
              </w:rPr>
            </w:pPr>
            <w:r>
              <w:rPr>
                <w:noProof/>
              </w:rPr>
              <w:t>Configuring a Fill Slate</w:t>
            </w:r>
          </w:p>
        </w:tc>
        <w:tc>
          <w:tcPr>
            <w:tcW w:w="7407" w:type="dxa"/>
          </w:tcPr>
          <w:p w:rsidR="00000000" w:rsidRDefault="00FF2FA9">
            <w:pPr>
              <w:rPr>
                <w:lang w:val="es-ES_tradnl"/>
              </w:rPr>
            </w:pPr>
            <w:r>
              <w:rPr>
                <w:lang w:val="es-ES_tradnl"/>
              </w:rPr>
              <w:t>Configurar una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fdd5895b-8fd4-41f8-9261-bba68faad50f</w:t>
            </w:r>
          </w:p>
        </w:tc>
        <w:tc>
          <w:tcPr>
            <w:tcW w:w="7407" w:type="dxa"/>
            <w:shd w:val="clear" w:color="auto" w:fill="F2F2F2" w:themeFill="background1" w:themeFillShade="F2"/>
          </w:tcPr>
          <w:p w:rsidR="00000000" w:rsidRDefault="00FF2FA9">
            <w:pPr>
              <w:rPr>
                <w:noProof/>
              </w:rPr>
            </w:pPr>
            <w:r>
              <w:rPr>
                <w:noProof/>
              </w:rPr>
              <w:t>Fill slates are videos that will be displayed when there are gaps in a Live stream ad break that cannot be filled with a dynamically-served ad.</w:t>
            </w:r>
          </w:p>
        </w:tc>
        <w:tc>
          <w:tcPr>
            <w:tcW w:w="7407" w:type="dxa"/>
          </w:tcPr>
          <w:p w:rsidR="00000000" w:rsidRDefault="00FF2FA9">
            <w:pPr>
              <w:rPr>
                <w:lang w:val="es-ES_tradnl"/>
              </w:rPr>
            </w:pPr>
            <w:r>
              <w:rPr>
                <w:lang w:val="es-ES_tradnl"/>
              </w:rPr>
              <w:t>Las pizarras de relleno son videos q</w:t>
            </w:r>
            <w:r>
              <w:rPr>
                <w:lang w:val="es-ES_tradnl"/>
              </w:rPr>
              <w:t>ue se mostrar</w:t>
            </w:r>
            <w:r>
              <w:rPr>
                <w:lang w:val="es-ES_tradnl"/>
              </w:rPr>
              <w:t>á</w:t>
            </w:r>
            <w:r>
              <w:rPr>
                <w:lang w:val="es-ES_tradnl"/>
              </w:rPr>
              <w:t>n cuando haya brechas en una pausa publicitaria de transmisi</w:t>
            </w:r>
            <w:r>
              <w:rPr>
                <w:lang w:val="es-ES_tradnl"/>
              </w:rPr>
              <w:t>ó</w:t>
            </w:r>
            <w:r>
              <w:rPr>
                <w:lang w:val="es-ES_tradnl"/>
              </w:rPr>
              <w:t>n en vivo que no se pueden llenar con 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4ecd966f-550d-462a-a1ca-7ce304c783bd</w:t>
            </w:r>
          </w:p>
        </w:tc>
        <w:tc>
          <w:tcPr>
            <w:tcW w:w="7407" w:type="dxa"/>
            <w:shd w:val="clear" w:color="auto" w:fill="F2F2F2" w:themeFill="background1" w:themeFillShade="F2"/>
          </w:tcPr>
          <w:p w:rsidR="00000000" w:rsidRDefault="00FF2FA9">
            <w:pPr>
              <w:rPr>
                <w:noProof/>
              </w:rPr>
            </w:pPr>
            <w:r>
              <w:rPr>
                <w:noProof/>
              </w:rPr>
              <w:t>If the requested ad is shorter than the Ad break time, the fill sla</w:t>
            </w:r>
            <w:r>
              <w:rPr>
                <w:noProof/>
              </w:rPr>
              <w:t>te will be displayed so viewers don't see a blank player.</w:t>
            </w:r>
          </w:p>
        </w:tc>
        <w:tc>
          <w:tcPr>
            <w:tcW w:w="7407" w:type="dxa"/>
          </w:tcPr>
          <w:p w:rsidR="00000000" w:rsidRDefault="00FF2FA9">
            <w:pPr>
              <w:rPr>
                <w:lang w:val="es-ES_tradnl"/>
              </w:rPr>
            </w:pPr>
            <w:r>
              <w:rPr>
                <w:lang w:val="es-ES_tradnl"/>
              </w:rPr>
              <w:t>Si el anuncio solicitado es m</w:t>
            </w:r>
            <w:r>
              <w:rPr>
                <w:lang w:val="es-ES_tradnl"/>
              </w:rPr>
              <w:t>á</w:t>
            </w:r>
            <w:r>
              <w:rPr>
                <w:lang w:val="es-ES_tradnl"/>
              </w:rPr>
              <w:t>s corto que el tiempo de pausa publicitaria, se mostrar</w:t>
            </w:r>
            <w:r>
              <w:rPr>
                <w:lang w:val="es-ES_tradnl"/>
              </w:rPr>
              <w:t>á</w:t>
            </w:r>
            <w:r>
              <w:rPr>
                <w:lang w:val="es-ES_tradnl"/>
              </w:rPr>
              <w:t xml:space="preserve"> la lista completa para que los espectadores no vean un reproductor en blanco.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66bf7681-0e35-4ae0-be72-090f0c870b1e</w:t>
            </w:r>
          </w:p>
        </w:tc>
        <w:tc>
          <w:tcPr>
            <w:tcW w:w="7407" w:type="dxa"/>
            <w:shd w:val="clear" w:color="auto" w:fill="F2F2F2" w:themeFill="background1" w:themeFillShade="F2"/>
          </w:tcPr>
          <w:p w:rsidR="00000000" w:rsidRDefault="00FF2FA9">
            <w:pPr>
              <w:rPr>
                <w:noProof/>
              </w:rPr>
            </w:pPr>
            <w:r>
              <w:rPr>
                <w:noProof/>
              </w:rPr>
              <w:t>You should configure at least one fill slate before requesting a server-side ad.</w:t>
            </w:r>
          </w:p>
        </w:tc>
        <w:tc>
          <w:tcPr>
            <w:tcW w:w="7407" w:type="dxa"/>
          </w:tcPr>
          <w:p w:rsidR="00000000" w:rsidRDefault="00FF2FA9">
            <w:pPr>
              <w:rPr>
                <w:lang w:val="es-ES_tradnl"/>
              </w:rPr>
            </w:pPr>
            <w:r>
              <w:rPr>
                <w:lang w:val="es-ES_tradnl"/>
              </w:rPr>
              <w:t>Debe configurar al menos una lista completa antes de solicitar un anuncio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f522008c-7ffd-4527-b552-defcd46e1024</w:t>
            </w:r>
          </w:p>
        </w:tc>
        <w:tc>
          <w:tcPr>
            <w:tcW w:w="7407" w:type="dxa"/>
            <w:shd w:val="clear" w:color="auto" w:fill="F2F2F2" w:themeFill="background1" w:themeFillShade="F2"/>
          </w:tcPr>
          <w:p w:rsidR="00000000" w:rsidRDefault="00FF2FA9">
            <w:pPr>
              <w:rPr>
                <w:noProof/>
              </w:rPr>
            </w:pPr>
            <w:r>
              <w:rPr>
                <w:noProof/>
              </w:rPr>
              <w:t>To add a fill slate, follow these steps:</w:t>
            </w:r>
          </w:p>
        </w:tc>
        <w:tc>
          <w:tcPr>
            <w:tcW w:w="7407" w:type="dxa"/>
          </w:tcPr>
          <w:p w:rsidR="00000000" w:rsidRDefault="00FF2FA9">
            <w:pPr>
              <w:rPr>
                <w:lang w:val="es-ES_tradnl"/>
              </w:rPr>
            </w:pPr>
            <w:r>
              <w:rPr>
                <w:lang w:val="es-ES_tradnl"/>
              </w:rPr>
              <w:t>Para agregar una lista de relleno,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64250f7b-3662-43f0-82ca-8f3193eb7234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Config</w:t>
            </w:r>
            <w:r>
              <w:rPr>
                <w:lang w:val="es-ES_tradnl"/>
              </w:rPr>
              <w:t>uraci</w:t>
            </w:r>
            <w:r>
              <w:rPr>
                <w:lang w:val="es-ES_tradnl"/>
              </w:rPr>
              <w:t>ó</w:t>
            </w:r>
            <w:r>
              <w:rPr>
                <w:lang w:val="es-ES_tradnl"/>
              </w:rPr>
              <w:t>n en vivo</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5ba61831-c1fc-4dcb-bffd-e0b16c1fabd1</w:t>
            </w:r>
          </w:p>
        </w:tc>
        <w:tc>
          <w:tcPr>
            <w:tcW w:w="7407" w:type="dxa"/>
            <w:shd w:val="clear" w:color="auto" w:fill="F2F2F2" w:themeFill="background1" w:themeFillShade="F2"/>
          </w:tcPr>
          <w:p w:rsidR="00000000" w:rsidRDefault="00FF2FA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FF2FA9">
            <w:pPr>
              <w:rPr>
                <w:lang w:val="es-ES_tradnl"/>
              </w:rPr>
            </w:pPr>
            <w:r>
              <w:rPr>
                <w:lang w:val="es-ES_tradnl"/>
              </w:rPr>
              <w:t xml:space="preserve">Debe ser un administrador de cuenta para acceder al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792ef98</w:t>
            </w:r>
            <w:r>
              <w:rPr>
                <w:noProof/>
                <w:sz w:val="2"/>
              </w:rPr>
              <w:t>e-0daa-41a0-8046-d5de4973c1e8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 Agregar pizarra de relleno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a0f858ea-9baf-4378-96c7-20135a766edd</w:t>
            </w:r>
          </w:p>
        </w:tc>
        <w:tc>
          <w:tcPr>
            <w:tcW w:w="7407" w:type="dxa"/>
            <w:shd w:val="clear" w:color="auto" w:fill="F2F2F2" w:themeFill="background1" w:themeFillShade="F2"/>
          </w:tcPr>
          <w:p w:rsidR="00000000" w:rsidRDefault="00FF2FA9">
            <w:pPr>
              <w:rPr>
                <w:noProof/>
              </w:rPr>
            </w:pPr>
            <w:r>
              <w:rPr>
                <w:noProof/>
              </w:rPr>
              <w:t>You should be seeing the following form:</w:t>
            </w:r>
          </w:p>
        </w:tc>
        <w:tc>
          <w:tcPr>
            <w:tcW w:w="7407" w:type="dxa"/>
          </w:tcPr>
          <w:p w:rsidR="00000000" w:rsidRDefault="00FF2FA9">
            <w:pPr>
              <w:rPr>
                <w:lang w:val="es-ES_tradnl"/>
              </w:rPr>
            </w:pPr>
            <w:r>
              <w:rPr>
                <w:lang w:val="es-ES_tradnl"/>
              </w:rPr>
              <w:t>Deber</w:t>
            </w:r>
            <w:r>
              <w:rPr>
                <w:lang w:val="es-ES_tradnl"/>
              </w:rPr>
              <w:t>í</w:t>
            </w:r>
            <w:r>
              <w:rPr>
                <w:lang w:val="es-ES_tradnl"/>
              </w:rPr>
              <w:t>a ver el siguiente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6318a478-02f7-47c6-9ca2-a305f544d92b</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su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54956ea8-fd83-4cc3-a126-ac71388eff16</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URL de origen</w:t>
            </w:r>
            <w:r>
              <w:rPr>
                <w:rStyle w:val="mqInternal"/>
                <w:noProof/>
                <w:lang w:val="es-ES_tradnl"/>
              </w:rPr>
              <w:t>{2]</w:t>
            </w:r>
            <w:r>
              <w:rPr>
                <w:lang w:val="es-ES_tradnl"/>
              </w:rPr>
              <w:t xml:space="preserve"> para la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dc895208-5665-4668-8983-7e13a9966100</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bccb9af1-26d9-4c43-a6d2-61f4e46b2d0a</w:t>
            </w:r>
          </w:p>
        </w:tc>
        <w:tc>
          <w:tcPr>
            <w:tcW w:w="7407" w:type="dxa"/>
            <w:shd w:val="clear" w:color="auto" w:fill="F2F2F2" w:themeFill="background1" w:themeFillShade="F2"/>
          </w:tcPr>
          <w:p w:rsidR="00000000" w:rsidRDefault="00FF2FA9">
            <w:pPr>
              <w:rPr>
                <w:noProof/>
              </w:rPr>
            </w:pPr>
            <w:r>
              <w:rPr>
                <w:noProof/>
              </w:rPr>
              <w:t>The ingestion process for the slate will begin.</w:t>
            </w:r>
          </w:p>
        </w:tc>
        <w:tc>
          <w:tcPr>
            <w:tcW w:w="7407" w:type="dxa"/>
          </w:tcPr>
          <w:p w:rsidR="00000000" w:rsidRDefault="00FF2FA9">
            <w:pPr>
              <w:rPr>
                <w:lang w:val="es-ES_tradnl"/>
              </w:rPr>
            </w:pPr>
            <w:r>
              <w:rPr>
                <w:lang w:val="es-ES_tradnl"/>
              </w:rPr>
              <w:t>Comenzar</w:t>
            </w:r>
            <w:r>
              <w:rPr>
                <w:lang w:val="es-ES_tradnl"/>
              </w:rPr>
              <w:t>á</w:t>
            </w:r>
            <w:r>
              <w:rPr>
                <w:lang w:val="es-ES_tradnl"/>
              </w:rPr>
              <w:t xml:space="preserve"> el proceso de ingesti</w:t>
            </w:r>
            <w:r>
              <w:rPr>
                <w:lang w:val="es-ES_tradnl"/>
              </w:rPr>
              <w:t>ó</w:t>
            </w:r>
            <w:r>
              <w:rPr>
                <w:lang w:val="es-ES_tradnl"/>
              </w:rPr>
              <w:t>n de la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4cb8fcca</w:t>
            </w:r>
            <w:r>
              <w:rPr>
                <w:noProof/>
                <w:sz w:val="2"/>
              </w:rPr>
              <w:t>-47a2-4168-8c4f-dbca43f68112</w:t>
            </w:r>
          </w:p>
        </w:tc>
        <w:tc>
          <w:tcPr>
            <w:tcW w:w="7407" w:type="dxa"/>
            <w:shd w:val="clear" w:color="auto" w:fill="F2F2F2" w:themeFill="background1" w:themeFillShade="F2"/>
          </w:tcPr>
          <w:p w:rsidR="00000000" w:rsidRDefault="00FF2FA9">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FF2FA9">
            <w:pPr>
              <w:rPr>
                <w:lang w:val="es-ES_tradnl"/>
              </w:rPr>
            </w:pPr>
            <w:r>
              <w:rPr>
                <w:lang w:val="es-ES_tradnl"/>
              </w:rPr>
              <w:t>Para eliminar una lista de relleno, haga clic en el bot</w:t>
            </w:r>
            <w:r>
              <w:rPr>
                <w:lang w:val="es-ES_tradnl"/>
              </w:rPr>
              <w:t>ó</w:t>
            </w:r>
            <w:r>
              <w:rPr>
                <w:lang w:val="es-ES_tradnl"/>
              </w:rPr>
              <w:t>n Eliminar (</w:t>
            </w:r>
            <w:r>
              <w:rPr>
                <w:rStyle w:val="mqInternal"/>
                <w:noProof/>
                <w:lang w:val="es-ES_tradnl"/>
              </w:rPr>
              <w:t>[1]</w:t>
            </w:r>
            <w:r>
              <w:rPr>
                <w:lang w:val="es-ES_tradnl"/>
              </w:rPr>
              <w:t xml:space="preserve"> ) junto a la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5c4d9998-bae2-4b8f-bfb0-32311a09643e</w:t>
            </w:r>
          </w:p>
        </w:tc>
        <w:tc>
          <w:tcPr>
            <w:tcW w:w="7407" w:type="dxa"/>
            <w:shd w:val="clear" w:color="auto" w:fill="F2F2F2" w:themeFill="background1" w:themeFillShade="F2"/>
          </w:tcPr>
          <w:p w:rsidR="00000000" w:rsidRDefault="00FF2FA9">
            <w:pPr>
              <w:rPr>
                <w:noProof/>
              </w:rPr>
            </w:pPr>
            <w:r>
              <w:rPr>
                <w:noProof/>
              </w:rPr>
              <w:t>Creating a Live event that supports SSAI</w:t>
            </w:r>
          </w:p>
        </w:tc>
        <w:tc>
          <w:tcPr>
            <w:tcW w:w="7407" w:type="dxa"/>
          </w:tcPr>
          <w:p w:rsidR="00000000" w:rsidRDefault="00FF2FA9">
            <w:pPr>
              <w:rPr>
                <w:lang w:val="es-ES_tradnl"/>
              </w:rPr>
            </w:pPr>
            <w:r>
              <w:rPr>
                <w:lang w:val="es-ES_tradnl"/>
              </w:rPr>
              <w:t>Crear un evento en vivo que admita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3c1a6243-42dc-4f5c-bfb8-2e244f75e2c0</w:t>
            </w:r>
          </w:p>
        </w:tc>
        <w:tc>
          <w:tcPr>
            <w:tcW w:w="7407" w:type="dxa"/>
            <w:shd w:val="clear" w:color="auto" w:fill="F2F2F2" w:themeFill="background1" w:themeFillShade="F2"/>
          </w:tcPr>
          <w:p w:rsidR="00000000" w:rsidRDefault="00FF2FA9">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setting must be se</w:t>
            </w:r>
            <w:r>
              <w:rPr>
                <w:noProof/>
              </w:rPr>
              <w:t>lected when the event is created, and a previously created fill slate should be chosen for playback.</w:t>
            </w:r>
          </w:p>
        </w:tc>
        <w:tc>
          <w:tcPr>
            <w:tcW w:w="7407" w:type="dxa"/>
          </w:tcPr>
          <w:p w:rsidR="00000000" w:rsidRDefault="00FF2FA9">
            <w:pPr>
              <w:rPr>
                <w:lang w:val="es-ES_tradnl"/>
              </w:rPr>
            </w:pPr>
            <w:r>
              <w:rPr>
                <w:lang w:val="es-ES_tradnl"/>
              </w:rPr>
              <w:t>Para que un evento en vivo utilice SSAI (inserci</w:t>
            </w:r>
            <w:r>
              <w:rPr>
                <w:lang w:val="es-ES_tradnl"/>
              </w:rPr>
              <w:t>ó</w:t>
            </w:r>
            <w:r>
              <w:rPr>
                <w:lang w:val="es-ES_tradnl"/>
              </w:rPr>
              <w:t xml:space="preserve">n de anuncios del lado del servidor),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rStyle w:val="mqInternal"/>
                <w:noProof/>
                <w:lang w:val="es-ES_tradnl"/>
              </w:rPr>
              <w:t>]</w:t>
            </w:r>
            <w:r>
              <w:rPr>
                <w:lang w:val="es-ES_tradnl"/>
              </w:rPr>
              <w:t xml:space="preserve"> La configuraci</w:t>
            </w:r>
            <w:r>
              <w:rPr>
                <w:lang w:val="es-ES_tradnl"/>
              </w:rPr>
              <w:t>ó</w:t>
            </w:r>
            <w:r>
              <w:rPr>
                <w:lang w:val="es-ES_tradnl"/>
              </w:rPr>
              <w:t>n debe seleccionarse cuando se crea el evento, y se debe elegir una pizarra de relleno creada previamente para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e48c4bfa-d1c2-4823-bb72-c0f8bab3133c</w:t>
            </w:r>
          </w:p>
        </w:tc>
        <w:tc>
          <w:tcPr>
            <w:tcW w:w="7407" w:type="dxa"/>
            <w:shd w:val="clear" w:color="auto" w:fill="F2F2F2" w:themeFill="background1" w:themeFillShade="F2"/>
          </w:tcPr>
          <w:p w:rsidR="00000000" w:rsidRDefault="00FF2FA9">
            <w:pPr>
              <w:rPr>
                <w:noProof/>
              </w:rPr>
            </w:pPr>
            <w:r>
              <w:rPr>
                <w:noProof/>
              </w:rPr>
              <w:t>Follow these steps to create an Event that supports SSAI ads in Brightcove Beacon:</w:t>
            </w:r>
          </w:p>
        </w:tc>
        <w:tc>
          <w:tcPr>
            <w:tcW w:w="7407" w:type="dxa"/>
          </w:tcPr>
          <w:p w:rsidR="00000000" w:rsidRDefault="00FF2FA9">
            <w:pPr>
              <w:rPr>
                <w:lang w:val="es-ES_tradnl"/>
              </w:rPr>
            </w:pPr>
            <w:r>
              <w:rPr>
                <w:lang w:val="es-ES_tradnl"/>
              </w:rPr>
              <w:t>Siga estos pasos para crear un evento que admita anuncios SSAI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d2959ab5-7120-4b97-a624-53b1dce50119</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Vivir</w:t>
            </w:r>
            <w:r>
              <w:rPr>
                <w:rStyle w:val="mqInternal"/>
                <w:noProof/>
                <w:lang w:val="es-ES_tradnl"/>
              </w:rPr>
              <w:t>{2]</w:t>
            </w:r>
            <w:r>
              <w:rPr>
                <w:lang w:val="es-ES_tradnl"/>
              </w:rPr>
              <w:t xml:space="preserve"> m</w:t>
            </w:r>
            <w:r>
              <w:rPr>
                <w:lang w:val="es-ES_tradnl"/>
              </w:rPr>
              <w:t>ó</w:t>
            </w:r>
            <w:r>
              <w:rPr>
                <w:lang w:val="es-ES_tradnl"/>
              </w:rPr>
              <w:t>dulo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d5fc1078-fca1-424c-816c-c6bb2a8f2036</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Gestionar eventos</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2049d11c-9b1a-45d4-937b-18f3673ef98e</w:t>
            </w:r>
          </w:p>
        </w:tc>
        <w:tc>
          <w:tcPr>
            <w:tcW w:w="7407" w:type="dxa"/>
            <w:shd w:val="clear" w:color="auto" w:fill="F2F2F2" w:themeFill="background1" w:themeFillShade="F2"/>
          </w:tcPr>
          <w:p w:rsidR="00000000" w:rsidRDefault="00FF2FA9">
            <w:pPr>
              <w:rPr>
                <w:noProof/>
              </w:rPr>
            </w:pPr>
            <w:r>
              <w:rPr>
                <w:noProof/>
              </w:rPr>
              <w:t>Enter your event details.</w:t>
            </w:r>
          </w:p>
        </w:tc>
        <w:tc>
          <w:tcPr>
            <w:tcW w:w="7407" w:type="dxa"/>
          </w:tcPr>
          <w:p w:rsidR="00000000" w:rsidRDefault="00FF2FA9">
            <w:pPr>
              <w:rPr>
                <w:lang w:val="es-ES_tradnl"/>
              </w:rPr>
            </w:pPr>
            <w:r>
              <w:rPr>
                <w:lang w:val="es-ES_tradnl"/>
              </w:rPr>
              <w:t>Ingrese los detalles de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e28be3c3-7f2b-49a1-869c-9d8eddf92f4d</w:t>
            </w:r>
          </w:p>
        </w:tc>
        <w:tc>
          <w:tcPr>
            <w:tcW w:w="7407" w:type="dxa"/>
            <w:shd w:val="clear" w:color="auto" w:fill="F2F2F2" w:themeFill="background1" w:themeFillShade="F2"/>
          </w:tcPr>
          <w:p w:rsidR="00000000" w:rsidRDefault="00FF2FA9">
            <w:pPr>
              <w:rPr>
                <w:noProof/>
              </w:rPr>
            </w:pPr>
            <w:r>
              <w:rPr>
                <w:noProof/>
              </w:rPr>
              <w:t xml:space="preserve">For complete information on creating a live event using the Live module, please see </w:t>
            </w:r>
            <w:r>
              <w:rPr>
                <w:rStyle w:val="mqInternal"/>
                <w:noProof/>
              </w:rPr>
              <w:t>[1}</w:t>
            </w:r>
            <w:r>
              <w:rPr>
                <w:noProof/>
              </w:rPr>
              <w:t xml:space="preserve"> Creating and Managing Live Events using the Live Module</w:t>
            </w:r>
            <w:r>
              <w:rPr>
                <w:rStyle w:val="mqInternal"/>
                <w:noProof/>
              </w:rPr>
              <w:t>{2]</w:t>
            </w:r>
            <w:r>
              <w:rPr>
                <w:noProof/>
              </w:rPr>
              <w:t>.</w:t>
            </w:r>
          </w:p>
        </w:tc>
        <w:tc>
          <w:tcPr>
            <w:tcW w:w="7407" w:type="dxa"/>
          </w:tcPr>
          <w:p w:rsidR="00000000" w:rsidRDefault="00FF2FA9">
            <w:pPr>
              <w:rPr>
                <w:lang w:val="es-ES_tradnl"/>
              </w:rPr>
            </w:pPr>
            <w:r>
              <w:rPr>
                <w:lang w:val="es-ES_tradnl"/>
              </w:rPr>
              <w:t xml:space="preserve">Para </w:t>
            </w:r>
            <w:r>
              <w:rPr>
                <w:lang w:val="es-ES_tradnl"/>
              </w:rPr>
              <w:t>obtener informaci</w:t>
            </w:r>
            <w:r>
              <w:rPr>
                <w:lang w:val="es-ES_tradnl"/>
              </w:rPr>
              <w:t>ó</w:t>
            </w:r>
            <w:r>
              <w:rPr>
                <w:lang w:val="es-ES_tradnl"/>
              </w:rPr>
              <w:t>n completa sobre c</w:t>
            </w:r>
            <w:r>
              <w:rPr>
                <w:lang w:val="es-ES_tradnl"/>
              </w:rPr>
              <w:t>ó</w:t>
            </w:r>
            <w:r>
              <w:rPr>
                <w:lang w:val="es-ES_tradnl"/>
              </w:rPr>
              <w:t>mo crear un evento en vivo utilizando el m</w:t>
            </w:r>
            <w:r>
              <w:rPr>
                <w:lang w:val="es-ES_tradnl"/>
              </w:rPr>
              <w:t>ó</w:t>
            </w:r>
            <w:r>
              <w:rPr>
                <w:lang w:val="es-ES_tradnl"/>
              </w:rPr>
              <w:t xml:space="preserve">dulo Live, consulte </w:t>
            </w:r>
            <w:r>
              <w:rPr>
                <w:rStyle w:val="mqInternal"/>
                <w:noProof/>
                <w:lang w:val="es-ES_tradnl"/>
              </w:rPr>
              <w:t>[1}</w:t>
            </w:r>
            <w:r>
              <w:rPr>
                <w:lang w:val="es-ES_tradnl"/>
              </w:rPr>
              <w:t xml:space="preserve"> 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32cae8b2-1a56-4549-a04a-e3a2cad4aaba</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w:t>
            </w:r>
            <w:r>
              <w:rPr>
                <w:noProof/>
              </w:rPr>
              <w:t>nd the advanced options.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para expandir las opciones avanzadas.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50fbebde-356d-4c16-b43f-d19012d1e52a</w:t>
            </w:r>
          </w:p>
        </w:tc>
        <w:tc>
          <w:tcPr>
            <w:tcW w:w="7407" w:type="dxa"/>
            <w:shd w:val="clear" w:color="auto" w:fill="F2F2F2" w:themeFill="background1" w:themeFillShade="F2"/>
          </w:tcPr>
          <w:p w:rsidR="00000000" w:rsidRDefault="00FF2FA9">
            <w:pPr>
              <w:rPr>
                <w:noProof/>
              </w:rPr>
            </w:pPr>
            <w:r>
              <w:rPr>
                <w:noProof/>
              </w:rPr>
              <w:t xml:space="preserve">Check </w:t>
            </w:r>
            <w:r>
              <w:rPr>
                <w:rStyle w:val="mqInternal"/>
                <w:noProof/>
              </w:rPr>
              <w:t>[1}</w:t>
            </w:r>
            <w:r>
              <w:rPr>
                <w:noProof/>
              </w:rPr>
              <w:t>Enable Server-Side Ad Insertion (SSAI)</w:t>
            </w:r>
            <w:r>
              <w:rPr>
                <w:rStyle w:val="mqInternal"/>
                <w:noProof/>
              </w:rPr>
              <w:t>{2]</w:t>
            </w:r>
            <w:r>
              <w:rPr>
                <w:noProof/>
              </w:rPr>
              <w:t>.</w:t>
            </w:r>
          </w:p>
        </w:tc>
        <w:tc>
          <w:tcPr>
            <w:tcW w:w="7407" w:type="dxa"/>
          </w:tcPr>
          <w:p w:rsidR="00000000" w:rsidRDefault="00FF2FA9">
            <w:pPr>
              <w:rPr>
                <w:lang w:val="es-ES_tradnl"/>
              </w:rPr>
            </w:pPr>
            <w:r>
              <w:rPr>
                <w:lang w:val="es-ES_tradnl"/>
              </w:rPr>
              <w:t xml:space="preserve">Cheque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b6779f83-b552-4ff0-b50f-21c1c95a20cd</w:t>
            </w:r>
          </w:p>
        </w:tc>
        <w:tc>
          <w:tcPr>
            <w:tcW w:w="7407" w:type="dxa"/>
            <w:shd w:val="clear" w:color="auto" w:fill="F2F2F2" w:themeFill="background1" w:themeFillShade="F2"/>
          </w:tcPr>
          <w:p w:rsidR="00000000" w:rsidRDefault="00FF2FA9">
            <w:pPr>
              <w:rPr>
                <w:noProof/>
              </w:rPr>
            </w:pPr>
            <w:r>
              <w:rPr>
                <w:noProof/>
              </w:rPr>
              <w:t>This will enable server-side ad insertion.</w:t>
            </w:r>
          </w:p>
        </w:tc>
        <w:tc>
          <w:tcPr>
            <w:tcW w:w="7407" w:type="dxa"/>
          </w:tcPr>
          <w:p w:rsidR="00000000" w:rsidRDefault="00FF2FA9">
            <w:pPr>
              <w:rPr>
                <w:lang w:val="es-ES_tradnl"/>
              </w:rPr>
            </w:pPr>
            <w:r>
              <w:rPr>
                <w:lang w:val="es-ES_tradnl"/>
              </w:rPr>
              <w:t>Esto permitir</w:t>
            </w:r>
            <w:r>
              <w:rPr>
                <w:lang w:val="es-ES_tradnl"/>
              </w:rPr>
              <w:t>á</w:t>
            </w:r>
            <w:r>
              <w:rPr>
                <w:lang w:val="es-ES_tradnl"/>
              </w:rPr>
              <w:t xml:space="preserve"> la inserci</w:t>
            </w:r>
            <w:r>
              <w:rPr>
                <w:lang w:val="es-ES_tradnl"/>
              </w:rPr>
              <w:t>ó</w:t>
            </w:r>
            <w:r>
              <w:rPr>
                <w:lang w:val="es-ES_tradnl"/>
              </w:rPr>
              <w:t>n de anuncios en 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ef7c0fef-9277-4811-a0b3-77cfbf57c16f</w:t>
            </w:r>
          </w:p>
        </w:tc>
        <w:tc>
          <w:tcPr>
            <w:tcW w:w="7407" w:type="dxa"/>
            <w:shd w:val="clear" w:color="auto" w:fill="F2F2F2" w:themeFill="background1" w:themeFillShade="F2"/>
          </w:tcPr>
          <w:p w:rsidR="00000000" w:rsidRDefault="00FF2FA9">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Llenar pizarra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781b390f-0922-48ee-be73-817ac2e90533</w:t>
            </w:r>
          </w:p>
        </w:tc>
        <w:tc>
          <w:tcPr>
            <w:tcW w:w="7407" w:type="dxa"/>
            <w:shd w:val="clear" w:color="auto" w:fill="F2F2F2" w:themeFill="background1" w:themeFillShade="F2"/>
          </w:tcPr>
          <w:p w:rsidR="00000000" w:rsidRDefault="00FF2FA9">
            <w:pPr>
              <w:rPr>
                <w:noProof/>
              </w:rPr>
            </w:pPr>
            <w:r>
              <w:rPr>
                <w:noProof/>
              </w:rPr>
              <w:t>The fill slate will be displayed when there are gaps in a live stream ad break that cannot be filled with a dynamically-served ad.</w:t>
            </w:r>
          </w:p>
        </w:tc>
        <w:tc>
          <w:tcPr>
            <w:tcW w:w="7407" w:type="dxa"/>
          </w:tcPr>
          <w:p w:rsidR="00000000" w:rsidRDefault="00FF2FA9">
            <w:pPr>
              <w:rPr>
                <w:lang w:val="es-ES_tradnl"/>
              </w:rPr>
            </w:pPr>
            <w:r>
              <w:rPr>
                <w:lang w:val="es-ES_tradnl"/>
              </w:rPr>
              <w:t>La lista completa se mostrar</w:t>
            </w:r>
            <w:r>
              <w:rPr>
                <w:lang w:val="es-ES_tradnl"/>
              </w:rPr>
              <w:t>á</w:t>
            </w:r>
            <w:r>
              <w:rPr>
                <w:lang w:val="es-ES_tradnl"/>
              </w:rPr>
              <w:t xml:space="preserve"> cu</w:t>
            </w:r>
            <w:r>
              <w:rPr>
                <w:lang w:val="es-ES_tradnl"/>
              </w:rPr>
              <w:t>ando haya brechas en una pausa publicitaria de transmisi</w:t>
            </w:r>
            <w:r>
              <w:rPr>
                <w:lang w:val="es-ES_tradnl"/>
              </w:rPr>
              <w:t>ó</w:t>
            </w:r>
            <w:r>
              <w:rPr>
                <w:lang w:val="es-ES_tradnl"/>
              </w:rPr>
              <w:t>n en vivo que no se pueda llenar con 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68cfcfac-4c9e-4d2a-981d-1c2e4820bacb</w:t>
            </w:r>
          </w:p>
        </w:tc>
        <w:tc>
          <w:tcPr>
            <w:tcW w:w="7407" w:type="dxa"/>
            <w:shd w:val="clear" w:color="auto" w:fill="F2F2F2" w:themeFill="background1" w:themeFillShade="F2"/>
          </w:tcPr>
          <w:p w:rsidR="00000000" w:rsidRDefault="00FF2FA9">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w:t>
            </w:r>
            <w:r>
              <w:rPr>
                <w:noProof/>
              </w:rPr>
              <w:t xml:space="preserve"> based on the adjustment that is set.</w:t>
            </w:r>
          </w:p>
        </w:tc>
        <w:tc>
          <w:tcPr>
            <w:tcW w:w="7407" w:type="dxa"/>
          </w:tcPr>
          <w:p w:rsidR="00000000" w:rsidRDefault="00FF2FA9">
            <w:pPr>
              <w:rPr>
                <w:lang w:val="es-ES_tradnl"/>
              </w:rPr>
            </w:pPr>
            <w:r>
              <w:rPr>
                <w:lang w:val="es-ES_tradnl"/>
              </w:rPr>
              <w:t xml:space="preserve">Cuando el </w:t>
            </w:r>
            <w:r>
              <w:rPr>
                <w:rStyle w:val="mqInternal"/>
                <w:noProof/>
                <w:lang w:val="es-ES_tradnl"/>
              </w:rPr>
              <w:t>[1}</w:t>
            </w:r>
            <w:r>
              <w:rPr>
                <w:lang w:val="es-ES_tradnl"/>
              </w:rPr>
              <w:t>Audio del anuncio</w:t>
            </w:r>
            <w:r>
              <w:rPr>
                <w:rStyle w:val="mqInternal"/>
                <w:noProof/>
                <w:lang w:val="es-ES_tradnl"/>
              </w:rPr>
              <w:t>{2]</w:t>
            </w:r>
            <w:r>
              <w:rPr>
                <w:lang w:val="es-ES_tradnl"/>
              </w:rPr>
              <w:t xml:space="preserve"> La configuraci</w:t>
            </w:r>
            <w:r>
              <w:rPr>
                <w:lang w:val="es-ES_tradnl"/>
              </w:rPr>
              <w:t>ó</w:t>
            </w:r>
            <w:r>
              <w:rPr>
                <w:lang w:val="es-ES_tradnl"/>
              </w:rPr>
              <w:t>n est</w:t>
            </w:r>
            <w:r>
              <w:rPr>
                <w:lang w:val="es-ES_tradnl"/>
              </w:rPr>
              <w:t>á</w:t>
            </w:r>
            <w:r>
              <w:rPr>
                <w:lang w:val="es-ES_tradnl"/>
              </w:rPr>
              <w:t xml:space="preserve"> marcada, los niveles de audio en los anuncios se normalizar</w:t>
            </w:r>
            <w:r>
              <w:rPr>
                <w:lang w:val="es-ES_tradnl"/>
              </w:rPr>
              <w:t>á</w:t>
            </w:r>
            <w:r>
              <w:rPr>
                <w:lang w:val="es-ES_tradnl"/>
              </w:rPr>
              <w:t>n en funci</w:t>
            </w:r>
            <w:r>
              <w:rPr>
                <w:lang w:val="es-ES_tradnl"/>
              </w:rPr>
              <w:t>ó</w:t>
            </w:r>
            <w:r>
              <w:rPr>
                <w:lang w:val="es-ES_tradnl"/>
              </w:rPr>
              <w:t>n del ajuste que se establezca.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2de034ce-c8d9-4a46-a13f-7b552b2f983f</w:t>
            </w:r>
          </w:p>
        </w:tc>
        <w:tc>
          <w:tcPr>
            <w:tcW w:w="7407" w:type="dxa"/>
            <w:shd w:val="clear" w:color="auto" w:fill="F2F2F2" w:themeFill="background1" w:themeFillShade="F2"/>
          </w:tcPr>
          <w:p w:rsidR="00000000" w:rsidRDefault="00FF2FA9">
            <w:pPr>
              <w:rPr>
                <w:noProof/>
              </w:rPr>
            </w:pPr>
            <w:r>
              <w:rPr>
                <w:noProof/>
              </w:rPr>
              <w:t xml:space="preserve">This can be used </w:t>
            </w:r>
            <w:r>
              <w:rPr>
                <w:noProof/>
              </w:rPr>
              <w:t>as a way to help make sure ads aren</w:t>
            </w:r>
            <w:r>
              <w:rPr>
                <w:noProof/>
              </w:rPr>
              <w:t>’</w:t>
            </w:r>
            <w:r>
              <w:rPr>
                <w:noProof/>
              </w:rPr>
              <w:t>t significantly louder than the content.</w:t>
            </w:r>
          </w:p>
        </w:tc>
        <w:tc>
          <w:tcPr>
            <w:tcW w:w="7407" w:type="dxa"/>
          </w:tcPr>
          <w:p w:rsidR="00000000" w:rsidRDefault="00FF2FA9">
            <w:pPr>
              <w:rPr>
                <w:lang w:val="es-ES_tradnl"/>
              </w:rPr>
            </w:pPr>
            <w:r>
              <w:rPr>
                <w:lang w:val="es-ES_tradnl"/>
              </w:rPr>
              <w:t>Esto se puede utilizar como una forma de ayudar a asegurarse de que los anuncios no sean mucho m</w:t>
            </w:r>
            <w:r>
              <w:rPr>
                <w:lang w:val="es-ES_tradnl"/>
              </w:rPr>
              <w:t>á</w:t>
            </w:r>
            <w:r>
              <w:rPr>
                <w:lang w:val="es-ES_tradnl"/>
              </w:rPr>
              <w:t>s ruidosos que 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fb2bb4fd-4e09-4770-add0-e5133a3fb816</w:t>
            </w:r>
          </w:p>
        </w:tc>
        <w:tc>
          <w:tcPr>
            <w:tcW w:w="7407" w:type="dxa"/>
            <w:shd w:val="clear" w:color="auto" w:fill="F2F2F2" w:themeFill="background1" w:themeFillShade="F2"/>
          </w:tcPr>
          <w:p w:rsidR="00000000" w:rsidRDefault="00FF2FA9">
            <w:pPr>
              <w:rPr>
                <w:noProof/>
              </w:rPr>
            </w:pPr>
            <w:r>
              <w:rPr>
                <w:noProof/>
              </w:rPr>
              <w:t xml:space="preserve">Brightcove </w:t>
            </w:r>
            <w:r>
              <w:rPr>
                <w:noProof/>
              </w:rPr>
              <w:t>recommends selecting this option.</w:t>
            </w:r>
          </w:p>
        </w:tc>
        <w:tc>
          <w:tcPr>
            <w:tcW w:w="7407" w:type="dxa"/>
          </w:tcPr>
          <w:p w:rsidR="00000000" w:rsidRDefault="00FF2FA9">
            <w:pPr>
              <w:rPr>
                <w:lang w:val="es-ES_tradnl"/>
              </w:rPr>
            </w:pPr>
            <w:r>
              <w:rPr>
                <w:lang w:val="es-ES_tradnl"/>
              </w:rPr>
              <w:t>Brightcove recomienda seleccionar esta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8dc5d395-972e-4908-9437-d616c2d5cf26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c39e074e-afcc-4891-b11c-00f7d5d218db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Control Room</w:t>
            </w:r>
            <w:r>
              <w:rPr>
                <w:rStyle w:val="mqInternal"/>
                <w:noProof/>
              </w:rPr>
              <w:t>{2]</w:t>
            </w:r>
            <w:r>
              <w:rPr>
                <w:noProof/>
              </w:rPr>
              <w:t xml:space="preserve">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Sala de control</w:t>
            </w:r>
            <w:r>
              <w:rPr>
                <w:rStyle w:val="mqInternal"/>
                <w:noProof/>
                <w:lang w:val="es-ES_tradnl"/>
              </w:rPr>
              <w:t>{2]</w:t>
            </w:r>
            <w:r>
              <w:rPr>
                <w:lang w:val="es-ES_tradnl"/>
              </w:rPr>
              <w:t xml:space="preserve"> Se abrir</w:t>
            </w:r>
            <w:r>
              <w:rPr>
                <w:lang w:val="es-ES_tradnl"/>
              </w:rPr>
              <w:t>á</w:t>
            </w:r>
            <w:r>
              <w:rPr>
                <w:lang w:val="es-ES_tradnl"/>
              </w:rPr>
              <w:t xml:space="preserve"> la p</w:t>
            </w:r>
            <w:r>
              <w:rPr>
                <w:lang w:val="es-ES_tradnl"/>
              </w:rPr>
              <w:t>á</w:t>
            </w:r>
            <w:r>
              <w:rPr>
                <w:lang w:val="es-ES_tradnl"/>
              </w:rPr>
              <w:t xml:space="preserve">gina con detalles sobre el evento en vivo, incluido el </w:t>
            </w:r>
            <w:r>
              <w:rPr>
                <w:rStyle w:val="mqInternal"/>
                <w:noProof/>
                <w:lang w:val="es-ES_tradnl"/>
              </w:rPr>
              <w:t>[1}</w:t>
            </w:r>
            <w:r>
              <w:rPr>
                <w:lang w:val="es-ES_tradnl"/>
              </w:rPr>
              <w:t>Punto final de transmisi</w:t>
            </w:r>
            <w:r>
              <w:rPr>
                <w:lang w:val="es-ES_tradnl"/>
              </w:rPr>
              <w:t>ó</w:t>
            </w:r>
            <w:r>
              <w:rPr>
                <w:lang w:val="es-ES_tradnl"/>
              </w:rPr>
              <w:t xml:space="preserve">n (URL de </w:t>
            </w:r>
            <w:r>
              <w:rPr>
                <w:lang w:val="es-ES_tradnl"/>
              </w:rPr>
              <w:t>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1ece725f-3069-439c-8da8-740e5c5c5f9a</w:t>
            </w:r>
          </w:p>
        </w:tc>
        <w:tc>
          <w:tcPr>
            <w:tcW w:w="7407" w:type="dxa"/>
            <w:shd w:val="clear" w:color="auto" w:fill="F2F2F2" w:themeFill="background1" w:themeFillShade="F2"/>
          </w:tcPr>
          <w:p w:rsidR="00000000" w:rsidRDefault="00FF2FA9">
            <w:pPr>
              <w:rPr>
                <w:noProof/>
              </w:rPr>
            </w:pPr>
            <w:r>
              <w:rPr>
                <w:noProof/>
              </w:rPr>
              <w:t>These values will be used by the encoder.</w:t>
            </w:r>
          </w:p>
        </w:tc>
        <w:tc>
          <w:tcPr>
            <w:tcW w:w="7407" w:type="dxa"/>
          </w:tcPr>
          <w:p w:rsidR="00000000" w:rsidRDefault="00FF2FA9">
            <w:pPr>
              <w:rPr>
                <w:lang w:val="es-ES_tradnl"/>
              </w:rPr>
            </w:pPr>
            <w:r>
              <w:rPr>
                <w:lang w:val="es-ES_tradnl"/>
              </w:rPr>
              <w:t>El codificador utilizar</w:t>
            </w:r>
            <w:r>
              <w:rPr>
                <w:lang w:val="es-ES_tradnl"/>
              </w:rPr>
              <w:t>á</w:t>
            </w:r>
            <w:r>
              <w:rPr>
                <w:lang w:val="es-ES_tradnl"/>
              </w:rPr>
              <w:t xml:space="preserve"> estos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16947aff-397a-4d49-9421-6911abc1f4d7</w:t>
            </w:r>
          </w:p>
        </w:tc>
        <w:tc>
          <w:tcPr>
            <w:tcW w:w="7407" w:type="dxa"/>
            <w:shd w:val="clear" w:color="auto" w:fill="F2F2F2" w:themeFill="background1" w:themeFillShade="F2"/>
          </w:tcPr>
          <w:p w:rsidR="00000000" w:rsidRDefault="00FF2FA9">
            <w:pPr>
              <w:rPr>
                <w:noProof/>
              </w:rPr>
            </w:pPr>
            <w:r>
              <w:rPr>
                <w:noProof/>
              </w:rPr>
              <w:t>Configure your encoder and start the Live stream.</w:t>
            </w:r>
          </w:p>
        </w:tc>
        <w:tc>
          <w:tcPr>
            <w:tcW w:w="7407" w:type="dxa"/>
          </w:tcPr>
          <w:p w:rsidR="00000000" w:rsidRDefault="00FF2FA9">
            <w:pPr>
              <w:rPr>
                <w:lang w:val="es-ES_tradnl"/>
              </w:rPr>
            </w:pPr>
            <w:r>
              <w:rPr>
                <w:lang w:val="es-ES_tradnl"/>
              </w:rPr>
              <w:t>Configure su codificador e inicie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9a9dcb14-1633-4e0f-bc70-9b071eb83799</w:t>
            </w:r>
          </w:p>
        </w:tc>
        <w:tc>
          <w:tcPr>
            <w:tcW w:w="7407" w:type="dxa"/>
            <w:shd w:val="clear" w:color="auto" w:fill="F2F2F2" w:themeFill="background1" w:themeFillShade="F2"/>
          </w:tcPr>
          <w:p w:rsidR="00000000" w:rsidRDefault="00FF2FA9">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FF2FA9">
            <w:pPr>
              <w:rPr>
                <w:lang w:val="es-ES_tradnl"/>
              </w:rPr>
            </w:pPr>
            <w:r>
              <w:rPr>
                <w:lang w:val="es-ES_tradnl"/>
              </w:rPr>
              <w:t>Para comenzar a transmitir en la plataforma Live, necesitar</w:t>
            </w:r>
            <w:r>
              <w:rPr>
                <w:lang w:val="es-ES_tradnl"/>
              </w:rPr>
              <w:t>á</w:t>
            </w:r>
            <w:r>
              <w:rPr>
                <w:lang w:val="es-ES_tradnl"/>
              </w:rPr>
              <w:t xml:space="preserve"> un codificador, para obtener informaci</w:t>
            </w:r>
            <w:r>
              <w:rPr>
                <w:lang w:val="es-ES_tradnl"/>
              </w:rPr>
              <w:t>ó</w:t>
            </w:r>
            <w:r>
              <w:rPr>
                <w:lang w:val="es-ES_tradnl"/>
              </w:rPr>
              <w:t>n sobre c</w:t>
            </w:r>
            <w:r>
              <w:rPr>
                <w:lang w:val="es-ES_tradnl"/>
              </w:rPr>
              <w:t>ó</w:t>
            </w:r>
            <w:r>
              <w:rPr>
                <w:lang w:val="es-ES_tradnl"/>
              </w:rPr>
              <w:t>mo usar un codificador, lea la siguiente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1ea11b85-28c2-418b-9f68-b56949fb8fc3</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0462d3ad-6</w:t>
            </w:r>
            <w:r>
              <w:rPr>
                <w:noProof/>
                <w:sz w:val="2"/>
              </w:rPr>
              <w:t>cf1-43c7-90f6-15f6943b00d3</w:t>
            </w:r>
          </w:p>
        </w:tc>
        <w:tc>
          <w:tcPr>
            <w:tcW w:w="7407" w:type="dxa"/>
            <w:shd w:val="clear" w:color="auto" w:fill="F2F2F2" w:themeFill="background1" w:themeFillShade="F2"/>
          </w:tcPr>
          <w:p w:rsidR="00000000" w:rsidRDefault="00FF2FA9">
            <w:pPr>
              <w:rPr>
                <w:noProof/>
              </w:rPr>
            </w:pPr>
            <w:r>
              <w:rPr>
                <w:noProof/>
              </w:rPr>
              <w:t>Using the Live Module with Telestream Wirecast</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b9124f3e-76e5-4911-a105-22e8697a9218</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9919c455-8f01-4e10-bc67-cc79035bea8e</w:t>
            </w:r>
          </w:p>
        </w:tc>
        <w:tc>
          <w:tcPr>
            <w:tcW w:w="7407" w:type="dxa"/>
            <w:shd w:val="clear" w:color="auto" w:fill="F2F2F2" w:themeFill="background1" w:themeFillShade="F2"/>
          </w:tcPr>
          <w:p w:rsidR="00000000" w:rsidRDefault="00FF2FA9">
            <w:pPr>
              <w:rPr>
                <w:noProof/>
              </w:rPr>
            </w:pPr>
            <w:r>
              <w:rPr>
                <w:noProof/>
              </w:rPr>
              <w:t>Using the Live Module with Open Broadcaster Software (OBS)</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3c7dc708-7911-497e-8509-16986b4fce25</w:t>
            </w:r>
          </w:p>
        </w:tc>
        <w:tc>
          <w:tcPr>
            <w:tcW w:w="7407" w:type="dxa"/>
            <w:shd w:val="clear" w:color="auto" w:fill="F2F2F2" w:themeFill="background1" w:themeFillShade="F2"/>
          </w:tcPr>
          <w:p w:rsidR="00000000" w:rsidRDefault="00FF2FA9">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ad-free stream.</w:t>
            </w:r>
          </w:p>
        </w:tc>
        <w:tc>
          <w:tcPr>
            <w:tcW w:w="7407" w:type="dxa"/>
          </w:tcPr>
          <w:p w:rsidR="00000000" w:rsidRDefault="00FF2FA9">
            <w:pPr>
              <w:rPr>
                <w:lang w:val="es-ES_tradnl"/>
              </w:rPr>
            </w:pPr>
            <w:r>
              <w:rPr>
                <w:lang w:val="es-ES_tradnl"/>
              </w:rPr>
              <w:t xml:space="preserve">Por defecto, el </w:t>
            </w:r>
            <w:r>
              <w:rPr>
                <w:rStyle w:val="mqInternal"/>
                <w:noProof/>
                <w:lang w:val="es-ES_tradnl"/>
              </w:rPr>
              <w:t>[1}</w:t>
            </w:r>
            <w:r>
              <w:rPr>
                <w:lang w:val="es-ES_tradnl"/>
              </w:rPr>
              <w:t>Sala de control</w:t>
            </w:r>
            <w:r>
              <w:rPr>
                <w:rStyle w:val="mqInternal"/>
                <w:noProof/>
                <w:lang w:val="es-ES_tradnl"/>
              </w:rPr>
              <w:t>{2]</w:t>
            </w:r>
            <w:r>
              <w:rPr>
                <w:lang w:val="es-ES_tradnl"/>
              </w:rPr>
              <w:t xml:space="preserve"> El reproductor de vista previa muestra la transmisi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f779fe54-70ae-4520-b4ee-6010d3cc2a8e</w:t>
            </w:r>
          </w:p>
        </w:tc>
        <w:tc>
          <w:tcPr>
            <w:tcW w:w="7407" w:type="dxa"/>
            <w:shd w:val="clear" w:color="auto" w:fill="F2F2F2" w:themeFill="background1" w:themeFillShade="F2"/>
          </w:tcPr>
          <w:p w:rsidR="00000000" w:rsidRDefault="00FF2FA9">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is selected.</w:t>
            </w:r>
          </w:p>
        </w:tc>
        <w:tc>
          <w:tcPr>
            <w:tcW w:w="7407" w:type="dxa"/>
          </w:tcPr>
          <w:p w:rsidR="00000000" w:rsidRDefault="00FF2FA9">
            <w:pPr>
              <w:rPr>
                <w:lang w:val="es-ES_tradnl"/>
              </w:rPr>
            </w:pPr>
            <w:r>
              <w:rPr>
                <w:lang w:val="es-ES_tradnl"/>
              </w:rPr>
              <w:t xml:space="preserve">Los anuncios no </w:t>
            </w:r>
            <w:r>
              <w:rPr>
                <w:lang w:val="es-ES_tradnl"/>
              </w:rPr>
              <w:t>se mostrar</w:t>
            </w:r>
            <w:r>
              <w:rPr>
                <w:lang w:val="es-ES_tradnl"/>
              </w:rPr>
              <w:t>á</w:t>
            </w:r>
            <w:r>
              <w:rPr>
                <w:lang w:val="es-ES_tradnl"/>
              </w:rPr>
              <w:t xml:space="preserve">n en el </w:t>
            </w:r>
            <w:r>
              <w:rPr>
                <w:rStyle w:val="mqInternal"/>
                <w:noProof/>
                <w:lang w:val="es-ES_tradnl"/>
              </w:rPr>
              <w:t>[1}</w:t>
            </w:r>
            <w:r>
              <w:rPr>
                <w:lang w:val="es-ES_tradnl"/>
              </w:rPr>
              <w:t>Sala de control</w:t>
            </w:r>
            <w:r>
              <w:rPr>
                <w:rStyle w:val="mqInternal"/>
                <w:noProof/>
                <w:lang w:val="es-ES_tradnl"/>
              </w:rPr>
              <w:t>{2]</w:t>
            </w:r>
            <w:r>
              <w:rPr>
                <w:lang w:val="es-ES_tradnl"/>
              </w:rPr>
              <w:t xml:space="preserve"> a menos que se seleccione una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82b41d46-6b8a-4f40-8bf0-5e38ca9342b6</w:t>
            </w:r>
          </w:p>
        </w:tc>
        <w:tc>
          <w:tcPr>
            <w:tcW w:w="7407" w:type="dxa"/>
            <w:shd w:val="clear" w:color="auto" w:fill="F2F2F2" w:themeFill="background1" w:themeFillShade="F2"/>
          </w:tcPr>
          <w:p w:rsidR="00000000" w:rsidRDefault="00FF2FA9">
            <w:pPr>
              <w:rPr>
                <w:noProof/>
              </w:rPr>
            </w:pPr>
            <w:r>
              <w:rPr>
                <w:noProof/>
              </w:rPr>
              <w:t>Use the dropdown below to the player to select an ad configuration.</w:t>
            </w:r>
          </w:p>
        </w:tc>
        <w:tc>
          <w:tcPr>
            <w:tcW w:w="7407" w:type="dxa"/>
          </w:tcPr>
          <w:p w:rsidR="00000000" w:rsidRDefault="00FF2FA9">
            <w:pPr>
              <w:rPr>
                <w:lang w:val="es-ES_tradnl"/>
              </w:rPr>
            </w:pPr>
            <w:r>
              <w:rPr>
                <w:lang w:val="es-ES_tradnl"/>
              </w:rPr>
              <w:t>Utilice el men</w:t>
            </w:r>
            <w:r>
              <w:rPr>
                <w:lang w:val="es-ES_tradnl"/>
              </w:rPr>
              <w:t>ú</w:t>
            </w:r>
            <w:r>
              <w:rPr>
                <w:lang w:val="es-ES_tradnl"/>
              </w:rPr>
              <w:t xml:space="preserve"> desplegable a continuaci</w:t>
            </w:r>
            <w:r>
              <w:rPr>
                <w:lang w:val="es-ES_tradnl"/>
              </w:rPr>
              <w:t>ó</w:t>
            </w:r>
            <w:r>
              <w:rPr>
                <w:lang w:val="es-ES_tradnl"/>
              </w:rPr>
              <w:t>n para que el reproductor seleccione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a51b1bef-dd22-4fd3-960f-b2ca372741e5</w:t>
            </w:r>
          </w:p>
        </w:tc>
        <w:tc>
          <w:tcPr>
            <w:tcW w:w="7407" w:type="dxa"/>
            <w:shd w:val="clear" w:color="auto" w:fill="F2F2F2" w:themeFill="background1" w:themeFillShade="F2"/>
          </w:tcPr>
          <w:p w:rsidR="00000000" w:rsidRDefault="00FF2FA9">
            <w:pPr>
              <w:rPr>
                <w:noProof/>
              </w:rPr>
            </w:pPr>
            <w:r>
              <w:rPr>
                <w:noProof/>
              </w:rPr>
              <w:t>(Optional) Click the plus button (</w:t>
            </w:r>
            <w:r>
              <w:rPr>
                <w:rStyle w:val="mqInternal"/>
                <w:noProof/>
              </w:rPr>
              <w:t>[1]</w:t>
            </w:r>
            <w:r>
              <w:rPr>
                <w:noProof/>
              </w:rPr>
              <w:t>) to select an additional ad configuration.</w:t>
            </w:r>
          </w:p>
        </w:tc>
        <w:tc>
          <w:tcPr>
            <w:tcW w:w="7407" w:type="dxa"/>
          </w:tcPr>
          <w:p w:rsidR="00000000" w:rsidRDefault="00FF2FA9">
            <w:pPr>
              <w:rPr>
                <w:lang w:val="es-ES_tradnl"/>
              </w:rPr>
            </w:pPr>
            <w:r>
              <w:rPr>
                <w:lang w:val="es-ES_tradnl"/>
              </w:rPr>
              <w:t>(Opcional) Haga clic en el bot</w:t>
            </w:r>
            <w:r>
              <w:rPr>
                <w:lang w:val="es-ES_tradnl"/>
              </w:rPr>
              <w:t>ó</w:t>
            </w:r>
            <w:r>
              <w:rPr>
                <w:lang w:val="es-ES_tradnl"/>
              </w:rPr>
              <w:t>n de signo m</w:t>
            </w:r>
            <w:r>
              <w:rPr>
                <w:lang w:val="es-ES_tradnl"/>
              </w:rPr>
              <w:t>á</w:t>
            </w:r>
            <w:r>
              <w:rPr>
                <w:lang w:val="es-ES_tradnl"/>
              </w:rPr>
              <w:t>s (</w:t>
            </w:r>
            <w:r>
              <w:rPr>
                <w:rStyle w:val="mqInternal"/>
                <w:noProof/>
                <w:lang w:val="es-ES_tradnl"/>
              </w:rPr>
              <w:t>[1]</w:t>
            </w:r>
            <w:r>
              <w:rPr>
                <w:lang w:val="es-ES_tradnl"/>
              </w:rPr>
              <w:t xml:space="preserve"> ) para selecc</w:t>
            </w:r>
            <w:r>
              <w:rPr>
                <w:lang w:val="es-ES_tradnl"/>
              </w:rPr>
              <w:t>ionar una configuraci</w:t>
            </w:r>
            <w:r>
              <w:rPr>
                <w:lang w:val="es-ES_tradnl"/>
              </w:rPr>
              <w:t>ó</w:t>
            </w:r>
            <w:r>
              <w:rPr>
                <w:lang w:val="es-ES_tradnl"/>
              </w:rPr>
              <w:t>n de anuncios adicional.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8f0d4da9-dd41-4fe7-9db5-44129a131eb0</w:t>
            </w:r>
          </w:p>
        </w:tc>
        <w:tc>
          <w:tcPr>
            <w:tcW w:w="7407" w:type="dxa"/>
            <w:shd w:val="clear" w:color="auto" w:fill="F2F2F2" w:themeFill="background1" w:themeFillShade="F2"/>
          </w:tcPr>
          <w:p w:rsidR="00000000" w:rsidRDefault="00FF2FA9">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FF2FA9">
            <w:pPr>
              <w:rPr>
                <w:lang w:val="es-ES_tradnl"/>
              </w:rPr>
            </w:pPr>
            <w:r>
              <w:rPr>
                <w:lang w:val="es-ES_tradnl"/>
              </w:rPr>
              <w:t>Hacer esto agregar</w:t>
            </w:r>
            <w:r>
              <w:rPr>
                <w:lang w:val="es-ES_tradnl"/>
              </w:rPr>
              <w:t>á</w:t>
            </w:r>
            <w:r>
              <w:rPr>
                <w:lang w:val="es-ES_tradnl"/>
              </w:rPr>
              <w:t xml:space="preserve"> otro reproductor de vista previa en el </w:t>
            </w:r>
            <w:r>
              <w:rPr>
                <w:rStyle w:val="mqInternal"/>
                <w:noProof/>
                <w:lang w:val="es-ES_tradnl"/>
              </w:rPr>
              <w:t>[1}</w:t>
            </w:r>
            <w:r>
              <w:rPr>
                <w:lang w:val="es-ES_tradnl"/>
              </w:rPr>
              <w:t>Sala de control</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92</w:t>
            </w:r>
            <w:r>
              <w:rPr>
                <w:noProof/>
                <w:sz w:val="16"/>
              </w:rPr>
              <w:t xml:space="preserve"> </w:t>
            </w:r>
            <w:r>
              <w:rPr>
                <w:noProof/>
                <w:sz w:val="16"/>
              </w:rPr>
              <w:br/>
            </w:r>
            <w:r>
              <w:rPr>
                <w:noProof/>
                <w:sz w:val="2"/>
              </w:rPr>
              <w:t>293175b7-f31b-4cb3-a670-f1075a2addf5</w:t>
            </w:r>
          </w:p>
        </w:tc>
        <w:tc>
          <w:tcPr>
            <w:tcW w:w="7407" w:type="dxa"/>
            <w:shd w:val="clear" w:color="auto" w:fill="F2F2F2" w:themeFill="background1" w:themeFillShade="F2"/>
          </w:tcPr>
          <w:p w:rsidR="00000000" w:rsidRDefault="00FF2FA9">
            <w:pPr>
              <w:rPr>
                <w:noProof/>
              </w:rPr>
            </w:pPr>
            <w:r>
              <w:rPr>
                <w:noProof/>
              </w:rPr>
              <w:t>Click the volume button below the preview player to control which player audio stream is active.</w:t>
            </w:r>
          </w:p>
        </w:tc>
        <w:tc>
          <w:tcPr>
            <w:tcW w:w="7407" w:type="dxa"/>
          </w:tcPr>
          <w:p w:rsidR="00000000" w:rsidRDefault="00FF2FA9">
            <w:pPr>
              <w:rPr>
                <w:lang w:val="es-ES_tradnl"/>
              </w:rPr>
            </w:pPr>
            <w:r>
              <w:rPr>
                <w:lang w:val="es-ES_tradnl"/>
              </w:rPr>
              <w:t>Haga clic en el bot</w:t>
            </w:r>
            <w:r>
              <w:rPr>
                <w:lang w:val="es-ES_tradnl"/>
              </w:rPr>
              <w:t>ó</w:t>
            </w:r>
            <w:r>
              <w:rPr>
                <w:lang w:val="es-ES_tradnl"/>
              </w:rPr>
              <w:t>n de volumen debajo del reproductor de vista previa para controlar qu</w:t>
            </w:r>
            <w:r>
              <w:rPr>
                <w:lang w:val="es-ES_tradnl"/>
              </w:rPr>
              <w:t>é</w:t>
            </w:r>
            <w:r>
              <w:rPr>
                <w:lang w:val="es-ES_tradnl"/>
              </w:rPr>
              <w:t xml:space="preserve"> flujo de audio del reproductor est</w:t>
            </w:r>
            <w:r>
              <w:rPr>
                <w:lang w:val="es-ES_tradnl"/>
              </w:rPr>
              <w:t>á</w:t>
            </w:r>
            <w:r>
              <w:rPr>
                <w:lang w:val="es-ES_tradnl"/>
              </w:rPr>
              <w:t xml:space="preserve">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b84132af-4be7-4de0-9e52-2a5a47b6dc74</w:t>
            </w:r>
          </w:p>
        </w:tc>
        <w:tc>
          <w:tcPr>
            <w:tcW w:w="7407" w:type="dxa"/>
            <w:shd w:val="clear" w:color="auto" w:fill="F2F2F2" w:themeFill="background1" w:themeFillShade="F2"/>
          </w:tcPr>
          <w:p w:rsidR="00000000" w:rsidRDefault="00FF2FA9">
            <w:pPr>
              <w:rPr>
                <w:noProof/>
              </w:rPr>
            </w:pPr>
            <w:r>
              <w:rPr>
                <w:noProof/>
              </w:rPr>
              <w:t>Requesting an ad</w:t>
            </w:r>
          </w:p>
        </w:tc>
        <w:tc>
          <w:tcPr>
            <w:tcW w:w="7407" w:type="dxa"/>
          </w:tcPr>
          <w:p w:rsidR="00000000" w:rsidRDefault="00FF2FA9">
            <w:pPr>
              <w:rPr>
                <w:lang w:val="es-ES_tradnl"/>
              </w:rPr>
            </w:pPr>
            <w:r>
              <w:rPr>
                <w:lang w:val="es-ES_tradnl"/>
              </w:rPr>
              <w:t>Solicitando un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59b0d148-7f6b-4257-a6d7-933cc766355a</w:t>
            </w:r>
          </w:p>
        </w:tc>
        <w:tc>
          <w:tcPr>
            <w:tcW w:w="7407" w:type="dxa"/>
            <w:shd w:val="clear" w:color="auto" w:fill="F2F2F2" w:themeFill="background1" w:themeFillShade="F2"/>
          </w:tcPr>
          <w:p w:rsidR="00000000" w:rsidRDefault="00FF2FA9">
            <w:pPr>
              <w:rPr>
                <w:noProof/>
              </w:rPr>
            </w:pPr>
            <w:r>
              <w:rPr>
                <w:noProof/>
              </w:rPr>
              <w:t xml:space="preserve">Follow these steps to request an ad in the Live </w:t>
            </w:r>
            <w:r>
              <w:rPr>
                <w:rStyle w:val="mqInternal"/>
                <w:noProof/>
              </w:rPr>
              <w:t>[1}</w:t>
            </w:r>
            <w:r>
              <w:rPr>
                <w:noProof/>
              </w:rPr>
              <w:t>Control Room</w:t>
            </w:r>
            <w:r>
              <w:rPr>
                <w:rStyle w:val="mqInternal"/>
                <w:noProof/>
              </w:rPr>
              <w:t>{2]</w:t>
            </w:r>
            <w:r>
              <w:rPr>
                <w:noProof/>
              </w:rPr>
              <w:t>:</w:t>
            </w:r>
          </w:p>
        </w:tc>
        <w:tc>
          <w:tcPr>
            <w:tcW w:w="7407" w:type="dxa"/>
          </w:tcPr>
          <w:p w:rsidR="00000000" w:rsidRDefault="00FF2FA9">
            <w:pPr>
              <w:rPr>
                <w:lang w:val="es-ES_tradnl"/>
              </w:rPr>
            </w:pPr>
            <w:r>
              <w:rPr>
                <w:lang w:val="es-ES_tradnl"/>
              </w:rPr>
              <w:t>Siga estos pasos pa</w:t>
            </w:r>
            <w:r>
              <w:rPr>
                <w:lang w:val="es-ES_tradnl"/>
              </w:rPr>
              <w:t xml:space="preserve">ra solicitar un anuncio en Live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7e4915aa-bb8c-4cb6-a9ba-eb047272ea7e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Ir a anuncio</w:t>
            </w:r>
            <w:r>
              <w:rPr>
                <w:rStyle w:val="mqInternal"/>
                <w:noProof/>
                <w:lang w:val="es-ES_tradnl"/>
              </w:rPr>
              <w:t>{2]</w:t>
            </w:r>
            <w:r>
              <w:rPr>
                <w:lang w:val="es-ES_tradnl"/>
              </w:rPr>
              <w:t xml:space="preserve"> y en el men</w:t>
            </w:r>
            <w:r>
              <w:rPr>
                <w:lang w:val="es-ES_tradnl"/>
              </w:rPr>
              <w:t>ú</w:t>
            </w:r>
            <w:r>
              <w:rPr>
                <w:lang w:val="es-ES_tradnl"/>
              </w:rPr>
              <w:t xml:space="preserve"> desplegable, elija la duraci</w:t>
            </w:r>
            <w:r>
              <w:rPr>
                <w:lang w:val="es-ES_tradnl"/>
              </w:rPr>
              <w:t>ó</w:t>
            </w:r>
            <w:r>
              <w:rPr>
                <w:lang w:val="es-ES_tradnl"/>
              </w:rPr>
              <w:t>n</w:t>
            </w:r>
            <w:r>
              <w:rPr>
                <w:lang w:val="es-ES_tradnl"/>
              </w:rPr>
              <w:t xml:space="preserve"> de la pausa publicitaria deseada.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21600d26-5a5c-4faa-af00-004653573c8d</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Insertar</w:t>
            </w:r>
            <w:r>
              <w:rPr>
                <w:rStyle w:val="mqInternal"/>
                <w:noProof/>
                <w:lang w:val="es-ES_tradnl"/>
              </w:rPr>
              <w:t>{2]</w:t>
            </w:r>
            <w:r>
              <w:rPr>
                <w:lang w:val="es-ES_tradnl"/>
              </w:rPr>
              <w:t xml:space="preserve"> para insertar una pausa publicitaria en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c1f6407f-a55d-48ca-91</w:t>
            </w:r>
            <w:r>
              <w:rPr>
                <w:noProof/>
                <w:sz w:val="2"/>
              </w:rPr>
              <w:t>0c-2800e09b8b6e</w:t>
            </w:r>
          </w:p>
        </w:tc>
        <w:tc>
          <w:tcPr>
            <w:tcW w:w="7407" w:type="dxa"/>
            <w:shd w:val="clear" w:color="auto" w:fill="F2F2F2" w:themeFill="background1" w:themeFillShade="F2"/>
          </w:tcPr>
          <w:p w:rsidR="00000000" w:rsidRDefault="00FF2FA9">
            <w:pPr>
              <w:rPr>
                <w:noProof/>
              </w:rPr>
            </w:pPr>
            <w:r>
              <w:rPr>
                <w:noProof/>
              </w:rPr>
              <w:t>If the ad doesn't fill the entire ad break time, the fill slate (being selected when the event was created) will be displayed.</w:t>
            </w:r>
          </w:p>
        </w:tc>
        <w:tc>
          <w:tcPr>
            <w:tcW w:w="7407" w:type="dxa"/>
          </w:tcPr>
          <w:p w:rsidR="00000000" w:rsidRDefault="00FF2FA9">
            <w:pPr>
              <w:rPr>
                <w:lang w:val="es-ES_tradnl"/>
              </w:rPr>
            </w:pPr>
            <w:r>
              <w:rPr>
                <w:lang w:val="es-ES_tradnl"/>
              </w:rPr>
              <w:t>Si el anuncio no ocupa todo el tiempo de pausa publicitaria, se mostrar</w:t>
            </w:r>
            <w:r>
              <w:rPr>
                <w:lang w:val="es-ES_tradnl"/>
              </w:rPr>
              <w:t>á</w:t>
            </w:r>
            <w:r>
              <w:rPr>
                <w:lang w:val="es-ES_tradnl"/>
              </w:rPr>
              <w:t xml:space="preserve"> la lista completa (que se seleccion</w:t>
            </w:r>
            <w:r>
              <w:rPr>
                <w:lang w:val="es-ES_tradnl"/>
              </w:rPr>
              <w:t>ó</w:t>
            </w:r>
            <w:r>
              <w:rPr>
                <w:lang w:val="es-ES_tradnl"/>
              </w:rPr>
              <w:t xml:space="preserve"> cuando se cre</w:t>
            </w:r>
            <w:r>
              <w:rPr>
                <w:lang w:val="es-ES_tradnl"/>
              </w:rPr>
              <w:t>ó</w:t>
            </w:r>
            <w:r>
              <w:rPr>
                <w:lang w:val="es-ES_tradnl"/>
              </w:rPr>
              <w:t xml:space="preserve"> el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eb9a4da4-ff6f-45c9-9459-0c3a74c89e2d</w:t>
            </w:r>
          </w:p>
        </w:tc>
        <w:tc>
          <w:tcPr>
            <w:tcW w:w="7407" w:type="dxa"/>
            <w:shd w:val="clear" w:color="auto" w:fill="F2F2F2" w:themeFill="background1" w:themeFillShade="F2"/>
          </w:tcPr>
          <w:p w:rsidR="00000000" w:rsidRDefault="00FF2FA9">
            <w:pPr>
              <w:rPr>
                <w:noProof/>
              </w:rPr>
            </w:pPr>
            <w:r>
              <w:rPr>
                <w:noProof/>
              </w:rPr>
              <w:t xml:space="preserve">Ads will be seen in the </w:t>
            </w:r>
            <w:r>
              <w:rPr>
                <w:rStyle w:val="mqInternal"/>
                <w:noProof/>
              </w:rPr>
              <w:t>[1}</w:t>
            </w:r>
            <w:r>
              <w:rPr>
                <w:noProof/>
              </w:rPr>
              <w:t>Control Room</w:t>
            </w:r>
            <w:r>
              <w:rPr>
                <w:rStyle w:val="mqInternal"/>
                <w:noProof/>
              </w:rPr>
              <w:t>{2]</w:t>
            </w:r>
            <w:r>
              <w:rPr>
                <w:noProof/>
              </w:rPr>
              <w:t xml:space="preserve"> preview player and in players that are published using the Live module.</w:t>
            </w:r>
          </w:p>
        </w:tc>
        <w:tc>
          <w:tcPr>
            <w:tcW w:w="7407" w:type="dxa"/>
          </w:tcPr>
          <w:p w:rsidR="00000000" w:rsidRDefault="00FF2FA9">
            <w:pPr>
              <w:rPr>
                <w:lang w:val="es-ES_tradnl"/>
              </w:rPr>
            </w:pPr>
            <w:r>
              <w:rPr>
                <w:lang w:val="es-ES_tradnl"/>
              </w:rPr>
              <w:t>Los anuncios se ver</w:t>
            </w:r>
            <w:r>
              <w:rPr>
                <w:lang w:val="es-ES_tradnl"/>
              </w:rPr>
              <w:t>á</w:t>
            </w:r>
            <w:r>
              <w:rPr>
                <w:lang w:val="es-ES_tradnl"/>
              </w:rPr>
              <w:t xml:space="preserve">n en el </w:t>
            </w:r>
            <w:r>
              <w:rPr>
                <w:rStyle w:val="mqInternal"/>
                <w:noProof/>
                <w:lang w:val="es-ES_tradnl"/>
              </w:rPr>
              <w:t>[1}</w:t>
            </w:r>
            <w:r>
              <w:rPr>
                <w:lang w:val="es-ES_tradnl"/>
              </w:rPr>
              <w:t>Sala de control</w:t>
            </w:r>
            <w:r>
              <w:rPr>
                <w:rStyle w:val="mqInternal"/>
                <w:noProof/>
                <w:lang w:val="es-ES_tradnl"/>
              </w:rPr>
              <w:t>{2]</w:t>
            </w:r>
            <w:r>
              <w:rPr>
                <w:lang w:val="es-ES_tradnl"/>
              </w:rPr>
              <w:t xml:space="preserve"> Reproductor de vista </w:t>
            </w:r>
            <w:r>
              <w:rPr>
                <w:lang w:val="es-ES_tradnl"/>
              </w:rPr>
              <w:t>previa y en reproductores que se publican mediante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fae8f65e-5bac-4dde-873c-f0ae683ce078</w:t>
            </w:r>
          </w:p>
        </w:tc>
        <w:tc>
          <w:tcPr>
            <w:tcW w:w="7407" w:type="dxa"/>
            <w:shd w:val="clear" w:color="auto" w:fill="F2F2F2" w:themeFill="background1" w:themeFillShade="F2"/>
          </w:tcPr>
          <w:p w:rsidR="00000000" w:rsidRDefault="00FF2FA9">
            <w:pPr>
              <w:rPr>
                <w:noProof/>
              </w:rPr>
            </w:pPr>
            <w:r>
              <w:rPr>
                <w:noProof/>
              </w:rPr>
              <w:t xml:space="preserve">This example shows 2 ads being displayed in the </w:t>
            </w:r>
            <w:r>
              <w:rPr>
                <w:rStyle w:val="mqInternal"/>
                <w:noProof/>
              </w:rPr>
              <w:t>[1}</w:t>
            </w:r>
            <w:r>
              <w:rPr>
                <w:noProof/>
              </w:rPr>
              <w:t>Control Room</w:t>
            </w:r>
            <w:r>
              <w:rPr>
                <w:rStyle w:val="mqInternal"/>
                <w:noProof/>
              </w:rPr>
              <w:t>{2]</w:t>
            </w:r>
            <w:r>
              <w:rPr>
                <w:noProof/>
              </w:rPr>
              <w:t>.</w:t>
            </w:r>
          </w:p>
        </w:tc>
        <w:tc>
          <w:tcPr>
            <w:tcW w:w="7407" w:type="dxa"/>
          </w:tcPr>
          <w:p w:rsidR="00000000" w:rsidRDefault="00FF2FA9">
            <w:pPr>
              <w:rPr>
                <w:lang w:val="es-ES_tradnl"/>
              </w:rPr>
            </w:pPr>
            <w:r>
              <w:rPr>
                <w:lang w:val="es-ES_tradnl"/>
              </w:rPr>
              <w:t xml:space="preserve">Este ejemplo muestra 2 anuncios que se muestran en el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3e6496cb-9d50-44f0-8970-3c882fa526a5</w:t>
            </w:r>
          </w:p>
        </w:tc>
        <w:tc>
          <w:tcPr>
            <w:tcW w:w="7407" w:type="dxa"/>
            <w:shd w:val="clear" w:color="auto" w:fill="F2F2F2" w:themeFill="background1" w:themeFillShade="F2"/>
          </w:tcPr>
          <w:p w:rsidR="00000000" w:rsidRDefault="00FF2FA9">
            <w:pPr>
              <w:rPr>
                <w:noProof/>
              </w:rPr>
            </w:pPr>
            <w:r>
              <w:rPr>
                <w:noProof/>
              </w:rPr>
              <w:t>Publishing a Live event in Brightcove Beacon</w:t>
            </w:r>
          </w:p>
        </w:tc>
        <w:tc>
          <w:tcPr>
            <w:tcW w:w="7407" w:type="dxa"/>
          </w:tcPr>
          <w:p w:rsidR="00000000" w:rsidRDefault="00FF2FA9">
            <w:pPr>
              <w:rPr>
                <w:lang w:val="es-ES_tradnl"/>
              </w:rPr>
            </w:pPr>
            <w:r>
              <w:rPr>
                <w:lang w:val="es-ES_tradnl"/>
              </w:rPr>
              <w:t>Publicar un evento en vivo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206fe3d1-10dd-47d8-a7d5-3bce1b91c153</w:t>
            </w:r>
          </w:p>
        </w:tc>
        <w:tc>
          <w:tcPr>
            <w:tcW w:w="7407" w:type="dxa"/>
            <w:shd w:val="clear" w:color="auto" w:fill="F2F2F2" w:themeFill="background1" w:themeFillShade="F2"/>
          </w:tcPr>
          <w:p w:rsidR="00000000" w:rsidRDefault="00FF2FA9">
            <w:pPr>
              <w:rPr>
                <w:noProof/>
              </w:rPr>
            </w:pPr>
            <w:r>
              <w:rPr>
                <w:noProof/>
              </w:rPr>
              <w:t>To publish your Live event with server-side ads in Brightcove Beacon, follow t</w:t>
            </w:r>
            <w:r>
              <w:rPr>
                <w:noProof/>
              </w:rPr>
              <w:t>hese steps:</w:t>
            </w:r>
          </w:p>
        </w:tc>
        <w:tc>
          <w:tcPr>
            <w:tcW w:w="7407" w:type="dxa"/>
          </w:tcPr>
          <w:p w:rsidR="00000000" w:rsidRDefault="00FF2FA9">
            <w:pPr>
              <w:rPr>
                <w:lang w:val="es-ES_tradnl"/>
              </w:rPr>
            </w:pPr>
            <w:r>
              <w:rPr>
                <w:lang w:val="es-ES_tradnl"/>
              </w:rPr>
              <w:t>Para publicar su evento en vivo con anuncios del lado del servidor en Brightcove Beacon,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b72774bd-98d0-4dcc-b2ec-6b708dc10829</w:t>
            </w:r>
          </w:p>
        </w:tc>
        <w:tc>
          <w:tcPr>
            <w:tcW w:w="7407" w:type="dxa"/>
            <w:shd w:val="clear" w:color="auto" w:fill="F2F2F2" w:themeFill="background1" w:themeFillShade="F2"/>
          </w:tcPr>
          <w:p w:rsidR="00000000" w:rsidRDefault="00FF2FA9">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FF2FA9">
            <w:pPr>
              <w:rPr>
                <w:lang w:val="es-ES_tradnl"/>
              </w:rPr>
            </w:pPr>
            <w:r>
              <w:rPr>
                <w:lang w:val="es-ES_tradnl"/>
              </w:rPr>
              <w:t xml:space="preserve">En el vivo </w:t>
            </w:r>
            <w:r>
              <w:rPr>
                <w:rStyle w:val="mqInternal"/>
                <w:noProof/>
                <w:lang w:val="es-ES_tradnl"/>
              </w:rPr>
              <w:t>[1}</w:t>
            </w:r>
            <w:r>
              <w:rPr>
                <w:lang w:val="es-ES_tradnl"/>
              </w:rPr>
              <w:t>Sala de control</w:t>
            </w:r>
            <w:r>
              <w:rPr>
                <w:rStyle w:val="mqInternal"/>
                <w:noProof/>
                <w:lang w:val="es-ES_tradnl"/>
              </w:rPr>
              <w:t>{2]</w:t>
            </w:r>
            <w:r>
              <w:rPr>
                <w:lang w:val="es-ES_tradnl"/>
              </w:rPr>
              <w:t xml:space="preserve"> hacer clic </w:t>
            </w:r>
            <w:r>
              <w:rPr>
                <w:rStyle w:val="mqInternal"/>
                <w:noProof/>
                <w:lang w:val="es-ES_tradnl"/>
              </w:rPr>
              <w:t>[1}</w:t>
            </w:r>
            <w:r>
              <w:rPr>
                <w:lang w:val="es-ES_tradnl"/>
              </w:rPr>
              <w:t>Publicar e incrustar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042345a3-13e0-476e-8eaf-bfb0e87dbaf5</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Configuraci</w:t>
            </w:r>
            <w:r>
              <w:rPr>
                <w:lang w:val="es-ES_tradnl"/>
              </w:rPr>
              <w:t>ó</w:t>
            </w:r>
            <w:r>
              <w:rPr>
                <w:lang w:val="es-ES_tradnl"/>
              </w:rPr>
              <w:t>n del jugador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79b0acaf-cddd-4acd-ba41</w:t>
            </w:r>
            <w:r>
              <w:rPr>
                <w:noProof/>
                <w:sz w:val="2"/>
              </w:rPr>
              <w:t>-36d41c7a462c</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Opciones de reproductor en vivo</w:t>
            </w:r>
            <w:r>
              <w:rPr>
                <w:rStyle w:val="mqInternal"/>
                <w:noProof/>
                <w:lang w:val="es-ES_tradnl"/>
              </w:rPr>
              <w:t>{2]</w:t>
            </w:r>
            <w:r>
              <w:rPr>
                <w:lang w:val="es-ES_tradnl"/>
              </w:rPr>
              <w:t xml:space="preserve"> seleccione un </w:t>
            </w:r>
            <w:r>
              <w:rPr>
                <w:rStyle w:val="mqInternal"/>
                <w:noProof/>
                <w:lang w:val="es-ES_tradnl"/>
              </w:rPr>
              <w:t>[1}</w:t>
            </w:r>
            <w:r>
              <w:rPr>
                <w:lang w:val="es-ES_tradnl"/>
              </w:rPr>
              <w:t>Jugador disponible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a0314bd5-63fd-4ae3-bb56-435ff5add851</w:t>
            </w:r>
          </w:p>
        </w:tc>
        <w:tc>
          <w:tcPr>
            <w:tcW w:w="7407" w:type="dxa"/>
            <w:shd w:val="clear" w:color="auto" w:fill="F2F2F2" w:themeFill="background1" w:themeFillShade="F2"/>
          </w:tcPr>
          <w:p w:rsidR="00000000" w:rsidRDefault="00FF2FA9">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tu </w:t>
            </w:r>
            <w:r>
              <w:rPr>
                <w:rStyle w:val="mqInternal"/>
                <w:noProof/>
                <w:lang w:val="es-ES_tradnl"/>
              </w:rPr>
              <w:t>[1}</w:t>
            </w:r>
            <w:r>
              <w:rPr>
                <w:lang w:val="es-ES_tradnl"/>
              </w:rPr>
              <w:t>Configuraci</w:t>
            </w:r>
            <w:r>
              <w:rPr>
                <w:lang w:val="es-ES_tradnl"/>
              </w:rPr>
              <w:t>ó</w:t>
            </w:r>
            <w:r>
              <w:rPr>
                <w:lang w:val="es-ES_tradnl"/>
              </w:rPr>
              <w:t>n de anuncios</w:t>
            </w:r>
            <w:r>
              <w:rPr>
                <w:rStyle w:val="mqInternal"/>
                <w:noProof/>
                <w:lang w:val="es-ES_tradnl"/>
              </w:rPr>
              <w:t>{2]</w:t>
            </w:r>
            <w:r>
              <w:rPr>
                <w:lang w:val="es-ES_tradnl"/>
              </w:rPr>
              <w:t xml:space="preserve"> creado previamente en 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316c9000-298c-4032-a1d1-ae8af68697b6</w:t>
            </w:r>
          </w:p>
        </w:tc>
        <w:tc>
          <w:tcPr>
            <w:tcW w:w="7407" w:type="dxa"/>
            <w:shd w:val="clear" w:color="auto" w:fill="F2F2F2" w:themeFill="background1" w:themeFillShade="F2"/>
          </w:tcPr>
          <w:p w:rsidR="00000000" w:rsidRDefault="00FF2FA9">
            <w:pPr>
              <w:rPr>
                <w:noProof/>
              </w:rPr>
            </w:pPr>
            <w:r>
              <w:rPr>
                <w:noProof/>
              </w:rPr>
              <w:t xml:space="preserve">After selecting your </w:t>
            </w:r>
            <w:r>
              <w:rPr>
                <w:rStyle w:val="mqInternal"/>
                <w:noProof/>
              </w:rPr>
              <w:t>[1}</w:t>
            </w:r>
            <w:r>
              <w:rPr>
                <w:noProof/>
              </w:rPr>
              <w:t>Avail</w:t>
            </w:r>
            <w:r>
              <w:rPr>
                <w:noProof/>
              </w:rPr>
              <w:t>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su </w:t>
            </w:r>
            <w:r>
              <w:rPr>
                <w:rStyle w:val="mqInternal"/>
                <w:noProof/>
                <w:lang w:val="es-ES_tradnl"/>
              </w:rPr>
              <w:t>[1}</w:t>
            </w:r>
            <w:r>
              <w:rPr>
                <w:lang w:val="es-ES_tradnl"/>
              </w:rPr>
              <w:t>Jugador disponible</w:t>
            </w:r>
            <w:r>
              <w:rPr>
                <w:rStyle w:val="mqInternal"/>
                <w:noProof/>
                <w:lang w:val="es-ES_tradnl"/>
              </w:rPr>
              <w:t>{2]</w:t>
            </w:r>
            <w:r>
              <w:rPr>
                <w:lang w:val="es-ES_tradnl"/>
              </w:rPr>
              <w:t xml:space="preserve"> y </w:t>
            </w:r>
            <w:r>
              <w:rPr>
                <w:rStyle w:val="mqInternal"/>
                <w:noProof/>
                <w:lang w:val="es-ES_tradnl"/>
              </w:rPr>
              <w:t>[1}</w:t>
            </w:r>
            <w:r>
              <w:rPr>
                <w:lang w:val="es-ES_tradnl"/>
              </w:rPr>
              <w:t>Configuraci</w:t>
            </w:r>
            <w:r>
              <w:rPr>
                <w:lang w:val="es-ES_tradnl"/>
              </w:rPr>
              <w:t>ó</w:t>
            </w:r>
            <w:r>
              <w:rPr>
                <w:lang w:val="es-ES_tradnl"/>
              </w:rPr>
              <w:t>n de anuncios</w:t>
            </w:r>
            <w:r>
              <w:rPr>
                <w:rStyle w:val="mqInternal"/>
                <w:noProof/>
                <w:lang w:val="es-ES_tradnl"/>
              </w:rPr>
              <w:t>{2]</w:t>
            </w:r>
            <w:r>
              <w:rPr>
                <w:lang w:val="es-ES_tradnl"/>
              </w:rPr>
              <w:t xml:space="preserve"> , se generar</w:t>
            </w:r>
            <w:r>
              <w:rPr>
                <w:lang w:val="es-ES_tradnl"/>
              </w:rPr>
              <w:t>á</w:t>
            </w:r>
            <w:r>
              <w:rPr>
                <w:lang w:val="es-ES_tradnl"/>
              </w:rPr>
              <w:t xml:space="preserve"> una nueva URL de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c2b91265-7965-43a9-aa5b-c33199bc9d10</w:t>
            </w:r>
          </w:p>
        </w:tc>
        <w:tc>
          <w:tcPr>
            <w:tcW w:w="7407" w:type="dxa"/>
            <w:shd w:val="clear" w:color="auto" w:fill="F2F2F2" w:themeFill="background1" w:themeFillShade="F2"/>
          </w:tcPr>
          <w:p w:rsidR="00000000" w:rsidRDefault="00FF2FA9">
            <w:pPr>
              <w:rPr>
                <w:noProof/>
              </w:rPr>
            </w:pPr>
            <w:r>
              <w:rPr>
                <w:noProof/>
              </w:rPr>
              <w:t xml:space="preserve">Copy the </w:t>
            </w:r>
            <w:r>
              <w:rPr>
                <w:noProof/>
              </w:rPr>
              <w:t xml:space="preserve">selected part of the URL as shown in the image, starting from the word </w:t>
            </w:r>
            <w:r>
              <w:rPr>
                <w:rStyle w:val="mqInternal"/>
                <w:noProof/>
              </w:rPr>
              <w:t>[1}</w:t>
            </w:r>
            <w:r>
              <w:rPr>
                <w:noProof/>
              </w:rPr>
              <w:t>live</w:t>
            </w:r>
            <w:r>
              <w:rPr>
                <w:rStyle w:val="mqInternal"/>
                <w:noProof/>
              </w:rPr>
              <w:t>{2]</w:t>
            </w:r>
            <w:r>
              <w:rPr>
                <w:noProof/>
              </w:rPr>
              <w:t>.</w:t>
            </w:r>
          </w:p>
        </w:tc>
        <w:tc>
          <w:tcPr>
            <w:tcW w:w="7407" w:type="dxa"/>
          </w:tcPr>
          <w:p w:rsidR="00000000" w:rsidRDefault="00FF2FA9">
            <w:pPr>
              <w:rPr>
                <w:lang w:val="es-ES_tradnl"/>
              </w:rPr>
            </w:pPr>
            <w:r>
              <w:rPr>
                <w:lang w:val="es-ES_tradnl"/>
              </w:rPr>
              <w:t xml:space="preserve">Copie la parte seleccionada de la URL como se muestra en la imagen, comenzando por la palabra </w:t>
            </w:r>
            <w:r>
              <w:rPr>
                <w:rStyle w:val="mqInternal"/>
                <w:noProof/>
                <w:lang w:val="es-ES_tradnl"/>
              </w:rPr>
              <w:t>[1}</w:t>
            </w:r>
            <w:r>
              <w:rPr>
                <w:lang w:val="es-ES_tradnl"/>
              </w:rPr>
              <w:t>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d92b30a9-f1eb-40a2-bb71-78473c02e674</w:t>
            </w:r>
          </w:p>
        </w:tc>
        <w:tc>
          <w:tcPr>
            <w:tcW w:w="7407" w:type="dxa"/>
            <w:shd w:val="clear" w:color="auto" w:fill="F2F2F2" w:themeFill="background1" w:themeFillShade="F2"/>
          </w:tcPr>
          <w:p w:rsidR="00000000" w:rsidRDefault="00FF2FA9">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FF2FA9">
            <w:pPr>
              <w:rPr>
                <w:lang w:val="es-ES_tradnl"/>
              </w:rPr>
            </w:pPr>
            <w:r>
              <w:rPr>
                <w:lang w:val="es-ES_tradnl"/>
              </w:rPr>
              <w:t xml:space="preserve">Ejemplo: </w:t>
            </w:r>
            <w:r>
              <w:rPr>
                <w:rStyle w:val="mqInternal"/>
                <w:noProof/>
                <w:lang w:val="es-ES_tradnl"/>
              </w:rPr>
              <w:t>[1}</w:t>
            </w:r>
            <w:r>
              <w:rPr>
                <w:lang w:val="es-ES_tradnl"/>
              </w:rPr>
              <w:t>live.xxxxxxx</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99a15589-0349-4009-8605-adb9c671654d</w:t>
            </w:r>
          </w:p>
        </w:tc>
        <w:tc>
          <w:tcPr>
            <w:tcW w:w="7407" w:type="dxa"/>
            <w:shd w:val="clear" w:color="auto" w:fill="F2F2F2" w:themeFill="background1" w:themeFillShade="F2"/>
          </w:tcPr>
          <w:p w:rsidR="00000000" w:rsidRDefault="00FF2FA9">
            <w:pPr>
              <w:rPr>
                <w:noProof/>
              </w:rPr>
            </w:pPr>
            <w:r>
              <w:rPr>
                <w:noProof/>
              </w:rPr>
              <w:t>Go to the Brightcove Beacon Platform.</w:t>
            </w:r>
          </w:p>
        </w:tc>
        <w:tc>
          <w:tcPr>
            <w:tcW w:w="7407" w:type="dxa"/>
          </w:tcPr>
          <w:p w:rsidR="00000000" w:rsidRDefault="00FF2FA9">
            <w:pPr>
              <w:rPr>
                <w:lang w:val="es-ES_tradnl"/>
              </w:rPr>
            </w:pPr>
            <w:r>
              <w:rPr>
                <w:lang w:val="es-ES_tradnl"/>
              </w:rPr>
              <w:t>Vaya a Brightcove Beacon Platform.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7300a19f-ce52-4bc4-a6d8-289745dd69f8</w:t>
            </w:r>
          </w:p>
        </w:tc>
        <w:tc>
          <w:tcPr>
            <w:tcW w:w="7407" w:type="dxa"/>
            <w:shd w:val="clear" w:color="auto" w:fill="F2F2F2" w:themeFill="background1" w:themeFillShade="F2"/>
          </w:tcPr>
          <w:p w:rsidR="00000000" w:rsidRDefault="00FF2FA9">
            <w:pPr>
              <w:rPr>
                <w:noProof/>
              </w:rPr>
            </w:pPr>
            <w:r>
              <w:rPr>
                <w:noProof/>
              </w:rPr>
              <w:t xml:space="preserve">In Brightcove Beacon, in the upper menu, click the </w:t>
            </w:r>
            <w:r>
              <w:rPr>
                <w:rStyle w:val="mqInternal"/>
                <w:noProof/>
              </w:rPr>
              <w:t>[1</w:t>
            </w:r>
            <w:r>
              <w:rPr>
                <w:rStyle w:val="mqInternal"/>
                <w:noProof/>
              </w:rPr>
              <w:t>}</w:t>
            </w:r>
            <w:r>
              <w:rPr>
                <w:noProof/>
              </w:rPr>
              <w:t>Advertisement</w:t>
            </w:r>
            <w:r>
              <w:rPr>
                <w:rStyle w:val="mqInternal"/>
                <w:noProof/>
              </w:rPr>
              <w:t>{2]</w:t>
            </w:r>
            <w:r>
              <w:rPr>
                <w:noProof/>
              </w:rPr>
              <w:t xml:space="preserve"> tab.</w:t>
            </w:r>
          </w:p>
        </w:tc>
        <w:tc>
          <w:tcPr>
            <w:tcW w:w="7407" w:type="dxa"/>
          </w:tcPr>
          <w:p w:rsidR="00000000" w:rsidRDefault="00FF2FA9">
            <w:pPr>
              <w:rPr>
                <w:lang w:val="es-ES_tradnl"/>
              </w:rPr>
            </w:pPr>
            <w:r>
              <w:rPr>
                <w:lang w:val="es-ES_tradnl"/>
              </w:rPr>
              <w:t>En Brightcove Beacon, en el men</w:t>
            </w:r>
            <w:r>
              <w:rPr>
                <w:lang w:val="es-ES_tradnl"/>
              </w:rPr>
              <w:t>ú</w:t>
            </w:r>
            <w:r>
              <w:rPr>
                <w:lang w:val="es-ES_tradnl"/>
              </w:rPr>
              <w:t xml:space="preserve"> superior, haga clic en el </w:t>
            </w:r>
            <w:r>
              <w:rPr>
                <w:rStyle w:val="mqInternal"/>
                <w:noProof/>
                <w:lang w:val="es-ES_tradnl"/>
              </w:rPr>
              <w:t>[1}</w:t>
            </w:r>
            <w:r>
              <w:rPr>
                <w:lang w:val="es-ES_tradnl"/>
              </w:rPr>
              <w:t>Anuncio publicitario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faf5dca3-7154-4365-9346-a81fd93e440f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Configuration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configuraci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26cf6f46-b932-4a8e-9f79-7f9c3a84d9a4</w:t>
            </w:r>
          </w:p>
        </w:tc>
        <w:tc>
          <w:tcPr>
            <w:tcW w:w="7407" w:type="dxa"/>
            <w:shd w:val="clear" w:color="auto" w:fill="F2F2F2" w:themeFill="background1" w:themeFillShade="F2"/>
          </w:tcPr>
          <w:p w:rsidR="00000000" w:rsidRDefault="00FF2FA9">
            <w:pPr>
              <w:rPr>
                <w:noProof/>
              </w:rPr>
            </w:pPr>
            <w:r>
              <w:rPr>
                <w:noProof/>
              </w:rPr>
              <w:t xml:space="preserve">Check to be sure you are seeing the </w:t>
            </w:r>
            <w:r>
              <w:rPr>
                <w:rStyle w:val="mqInternal"/>
                <w:noProof/>
              </w:rPr>
              <w:t>[1}</w:t>
            </w:r>
            <w:r>
              <w:rPr>
                <w:noProof/>
              </w:rPr>
              <w:t>New Advertisement</w:t>
            </w:r>
            <w:r>
              <w:rPr>
                <w:rStyle w:val="mqInternal"/>
                <w:noProof/>
              </w:rPr>
              <w:t>{2]</w:t>
            </w:r>
            <w:r>
              <w:rPr>
                <w:noProof/>
              </w:rPr>
              <w:t xml:space="preserve"> form.</w:t>
            </w:r>
          </w:p>
        </w:tc>
        <w:tc>
          <w:tcPr>
            <w:tcW w:w="7407" w:type="dxa"/>
          </w:tcPr>
          <w:p w:rsidR="00000000" w:rsidRDefault="00FF2FA9">
            <w:pPr>
              <w:rPr>
                <w:lang w:val="es-ES_tradnl"/>
              </w:rPr>
            </w:pPr>
            <w:r>
              <w:rPr>
                <w:lang w:val="es-ES_tradnl"/>
              </w:rPr>
              <w:t>Compruebe para asegurarse de que est</w:t>
            </w:r>
            <w:r>
              <w:rPr>
                <w:lang w:val="es-ES_tradnl"/>
              </w:rPr>
              <w:t>á</w:t>
            </w:r>
            <w:r>
              <w:rPr>
                <w:lang w:val="es-ES_tradnl"/>
              </w:rPr>
              <w:t xml:space="preserve"> viendo el </w:t>
            </w:r>
            <w:r>
              <w:rPr>
                <w:rStyle w:val="mqInternal"/>
                <w:noProof/>
                <w:lang w:val="es-ES_tradnl"/>
              </w:rPr>
              <w:t>[1}</w:t>
            </w:r>
            <w:r>
              <w:rPr>
                <w:lang w:val="es-ES_tradnl"/>
              </w:rPr>
              <w:t>Nuevo anuncio</w:t>
            </w:r>
            <w:r>
              <w:rPr>
                <w:rStyle w:val="mqInternal"/>
                <w:noProof/>
                <w:lang w:val="es-ES_tradnl"/>
              </w:rPr>
              <w:t>{2]</w:t>
            </w:r>
            <w:r>
              <w:rPr>
                <w:lang w:val="es-ES_tradnl"/>
              </w:rPr>
              <w:t xml:space="preserv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28367a68-79f6-4718-ba78-2c57a9c558b9</w:t>
            </w:r>
          </w:p>
        </w:tc>
        <w:tc>
          <w:tcPr>
            <w:tcW w:w="7407" w:type="dxa"/>
            <w:shd w:val="clear" w:color="auto" w:fill="F2F2F2" w:themeFill="background1" w:themeFillShade="F2"/>
          </w:tcPr>
          <w:p w:rsidR="00000000" w:rsidRDefault="00FF2FA9">
            <w:pPr>
              <w:rPr>
                <w:noProof/>
              </w:rPr>
            </w:pPr>
            <w:r>
              <w:rPr>
                <w:noProof/>
              </w:rPr>
              <w:t xml:space="preserve">Give your new advertisement configuration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Dele a su nueva configuraci</w:t>
            </w:r>
            <w:r>
              <w:rPr>
                <w:lang w:val="es-ES_tradnl"/>
              </w:rPr>
              <w:t>ó</w:t>
            </w:r>
            <w:r>
              <w:rPr>
                <w:lang w:val="es-ES_tradnl"/>
              </w:rPr>
              <w:t xml:space="preserve">n de publicidad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77ecde80-b097-455a-b47e-a9ec2fba2870</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ID de configuraci</w:t>
            </w:r>
            <w:r>
              <w:rPr>
                <w:lang w:val="es-ES_tradnl"/>
              </w:rPr>
              <w:t>ó</w:t>
            </w:r>
            <w:r>
              <w:rPr>
                <w:lang w:val="es-ES_tradnl"/>
              </w:rPr>
              <w:t>n de anuncios en vivo:</w:t>
            </w:r>
            <w:r>
              <w:rPr>
                <w:rStyle w:val="mqInternal"/>
                <w:noProof/>
                <w:lang w:val="es-ES_tradnl"/>
              </w:rPr>
              <w:t>{2]</w:t>
            </w:r>
            <w:r>
              <w:rPr>
                <w:lang w:val="es-ES_tradnl"/>
              </w:rPr>
              <w:t xml:space="preserve"> , pega el </w:t>
            </w:r>
            <w:r>
              <w:rPr>
                <w:rStyle w:val="mqInternal"/>
                <w:noProof/>
                <w:lang w:val="es-ES_tradnl"/>
              </w:rPr>
              <w:t>[1}</w:t>
            </w:r>
            <w:r>
              <w:rPr>
                <w:lang w:val="es-ES_tradnl"/>
              </w:rPr>
              <w:t>ID de URL del jugador</w:t>
            </w:r>
            <w:r>
              <w:rPr>
                <w:rStyle w:val="mqInternal"/>
                <w:noProof/>
                <w:lang w:val="es-ES_tradnl"/>
              </w:rPr>
              <w:t>{2]</w:t>
            </w:r>
            <w:r>
              <w:rPr>
                <w:lang w:val="es-ES_tradnl"/>
              </w:rPr>
              <w:t xml:space="preserve"> que acaba de copiar de la plataforma en vivo, por ejemplo: </w:t>
            </w:r>
            <w:r>
              <w:rPr>
                <w:rStyle w:val="mqInternal"/>
                <w:noProof/>
                <w:lang w:val="es-ES_tradnl"/>
              </w:rPr>
              <w:t>[1}</w:t>
            </w:r>
            <w:r>
              <w:rPr>
                <w:lang w:val="es-ES_tradnl"/>
              </w:rPr>
              <w:t>live.xxxxx</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17d1cb12-a</w:t>
            </w:r>
            <w:r>
              <w:rPr>
                <w:noProof/>
                <w:sz w:val="2"/>
              </w:rPr>
              <w:t>18f-4531-ae49-85a53b73ba5a</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Brightcove SSAI</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Proveedor</w:t>
            </w:r>
            <w:r>
              <w:rPr>
                <w:rStyle w:val="mqInternal"/>
                <w:noProof/>
                <w:lang w:val="es-ES_tradnl"/>
              </w:rPr>
              <w:t>{2]</w:t>
            </w:r>
            <w:r>
              <w:rPr>
                <w:lang w:val="es-ES_tradnl"/>
              </w:rPr>
              <w:t xml:space="preserve"> selecci</w:t>
            </w:r>
            <w:r>
              <w:rPr>
                <w:lang w:val="es-ES_tradnl"/>
              </w:rPr>
              <w:t>ó</w:t>
            </w:r>
            <w:r>
              <w:rPr>
                <w:lang w:val="es-ES_tradnl"/>
              </w:rPr>
              <w:t>n de men</w:t>
            </w:r>
            <w:r>
              <w:rPr>
                <w:lang w:val="es-ES_tradnl"/>
              </w:rPr>
              <w:t>ú</w:t>
            </w:r>
            <w:r>
              <w:rPr>
                <w:lang w:val="es-ES_tradnl"/>
              </w:rPr>
              <w:t xml:space="preserve"> </w:t>
            </w:r>
            <w:r>
              <w:rPr>
                <w:rStyle w:val="mqInternal"/>
                <w:noProof/>
                <w:lang w:val="es-ES_tradnl"/>
              </w:rPr>
              <w:t>[1}</w:t>
            </w:r>
            <w:r>
              <w:rPr>
                <w:lang w:val="es-ES_tradnl"/>
              </w:rPr>
              <w:t>Brightcove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7c4fa8fa-d676-4745-bcc3-a41f8b9468df</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Haga clic</w:t>
            </w:r>
            <w:r>
              <w:rPr>
                <w:lang w:val="es-ES_tradnl"/>
              </w:rPr>
              <w:t xml:space="preserve"> en el </w:t>
            </w:r>
            <w:r>
              <w:rPr>
                <w:rStyle w:val="mqInternal"/>
                <w:noProof/>
                <w:lang w:val="es-ES_tradnl"/>
              </w:rPr>
              <w:t>[1}</w:t>
            </w:r>
            <w:r>
              <w:rPr>
                <w:lang w:val="es-ES_tradnl"/>
              </w:rPr>
              <w:t>Crear nuevo anuncio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34228be3-3a08-43a3-b912-0a38ba4acc1d</w:t>
            </w:r>
          </w:p>
        </w:tc>
        <w:tc>
          <w:tcPr>
            <w:tcW w:w="7407" w:type="dxa"/>
            <w:shd w:val="clear" w:color="auto" w:fill="F2F2F2" w:themeFill="background1" w:themeFillShade="F2"/>
          </w:tcPr>
          <w:p w:rsidR="00000000" w:rsidRDefault="00FF2FA9">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create or select your Live event.</w:t>
            </w:r>
          </w:p>
        </w:tc>
        <w:tc>
          <w:tcPr>
            <w:tcW w:w="7407" w:type="dxa"/>
          </w:tcPr>
          <w:p w:rsidR="00000000" w:rsidRDefault="00FF2FA9">
            <w:pPr>
              <w:rPr>
                <w:lang w:val="es-ES_tradnl"/>
              </w:rPr>
            </w:pPr>
            <w:r>
              <w:rPr>
                <w:lang w:val="es-ES_tradnl"/>
              </w:rPr>
              <w:t>Haga clic en el men</w:t>
            </w:r>
            <w:r>
              <w:rPr>
                <w:lang w:val="es-ES_tradnl"/>
              </w:rPr>
              <w:t>ú</w:t>
            </w:r>
            <w:r>
              <w:rPr>
                <w:lang w:val="es-ES_tradnl"/>
              </w:rPr>
              <w:t xml:space="preserve"> superior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 y cree o seleccione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0dd72fc9-4b1c-4bfa-bf7e-4c0c6b603a98</w:t>
            </w:r>
          </w:p>
        </w:tc>
        <w:tc>
          <w:tcPr>
            <w:tcW w:w="7407" w:type="dxa"/>
            <w:shd w:val="clear" w:color="auto" w:fill="F2F2F2" w:themeFill="background1" w:themeFillShade="F2"/>
          </w:tcPr>
          <w:p w:rsidR="00000000" w:rsidRDefault="00FF2FA9">
            <w:pPr>
              <w:rPr>
                <w:noProof/>
              </w:rPr>
            </w:pPr>
            <w:r>
              <w:rPr>
                <w:noProof/>
              </w:rPr>
              <w:t xml:space="preserve">For more information in how to create a Brightcove Beacon Live Event, please see the </w:t>
            </w:r>
            <w:r>
              <w:rPr>
                <w:rStyle w:val="mqInternal"/>
                <w:noProof/>
              </w:rPr>
              <w:t>[1}</w:t>
            </w:r>
            <w:r>
              <w:rPr>
                <w:noProof/>
              </w:rPr>
              <w:t>Streaming a Live Event</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crear un evento en vivo de Brightcove Beacon, cons</w:t>
            </w:r>
            <w:r>
              <w:rPr>
                <w:lang w:val="es-ES_tradnl"/>
              </w:rPr>
              <w:t xml:space="preserve">ulte la </w:t>
            </w:r>
            <w:r>
              <w:rPr>
                <w:rStyle w:val="mqInternal"/>
                <w:noProof/>
                <w:lang w:val="es-ES_tradnl"/>
              </w:rPr>
              <w:t>[1}</w:t>
            </w:r>
            <w:r>
              <w:rPr>
                <w:lang w:val="es-ES_tradnl"/>
              </w:rPr>
              <w:t>Transmisi</w:t>
            </w:r>
            <w:r>
              <w:rPr>
                <w:lang w:val="es-ES_tradnl"/>
              </w:rPr>
              <w:t>ó</w:t>
            </w:r>
            <w:r>
              <w:rPr>
                <w:lang w:val="es-ES_tradnl"/>
              </w:rPr>
              <w:t>n de un evento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4add77e2-c3f9-4718-bff3-35e75e74e143</w:t>
            </w:r>
          </w:p>
        </w:tc>
        <w:tc>
          <w:tcPr>
            <w:tcW w:w="7407" w:type="dxa"/>
            <w:shd w:val="clear" w:color="auto" w:fill="F2F2F2" w:themeFill="background1" w:themeFillShade="F2"/>
          </w:tcPr>
          <w:p w:rsidR="00000000" w:rsidRDefault="00FF2FA9">
            <w:pPr>
              <w:rPr>
                <w:noProof/>
              </w:rPr>
            </w:pPr>
            <w:r>
              <w:rPr>
                <w:noProof/>
              </w:rPr>
              <w:t xml:space="preserve">For the Live event to stream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current Live event.</w:t>
            </w:r>
          </w:p>
        </w:tc>
        <w:tc>
          <w:tcPr>
            <w:tcW w:w="7407" w:type="dxa"/>
          </w:tcPr>
          <w:p w:rsidR="00000000" w:rsidRDefault="00FF2FA9">
            <w:pPr>
              <w:rPr>
                <w:lang w:val="es-ES_tradnl"/>
              </w:rPr>
            </w:pPr>
            <w:r>
              <w:rPr>
                <w:lang w:val="es-ES_tradnl"/>
              </w:rPr>
              <w:t>Pa</w:t>
            </w:r>
            <w:r>
              <w:rPr>
                <w:lang w:val="es-ES_tradnl"/>
              </w:rPr>
              <w:t xml:space="preserve">ra que el evento en vivo se transmita con </w:t>
            </w:r>
            <w:r>
              <w:rPr>
                <w:lang w:val="es-ES_tradnl"/>
              </w:rPr>
              <w:t>é</w:t>
            </w:r>
            <w:r>
              <w:rPr>
                <w:lang w:val="es-ES_tradnl"/>
              </w:rPr>
              <w:t xml:space="preserve">xito en Brightcove Beacon, el </w:t>
            </w: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y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debe coincidir con los ID del evento en vivo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aab5a3f8-1c47-44a3-9fcc-c3b405e2a46e</w:t>
            </w:r>
          </w:p>
        </w:tc>
        <w:tc>
          <w:tcPr>
            <w:tcW w:w="7407" w:type="dxa"/>
            <w:shd w:val="clear" w:color="auto" w:fill="F2F2F2" w:themeFill="background1" w:themeFillShade="F2"/>
          </w:tcPr>
          <w:p w:rsidR="00000000" w:rsidRDefault="00FF2FA9">
            <w:pPr>
              <w:rPr>
                <w:noProof/>
              </w:rPr>
            </w:pPr>
            <w:r>
              <w:rPr>
                <w:noProof/>
              </w:rPr>
              <w:t>In you Brightcove B</w:t>
            </w:r>
            <w:r>
              <w:rPr>
                <w:noProof/>
              </w:rPr>
              <w:t xml:space="preserve">eacon Live Event 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En su evento en vivo de Brightcove Beacon, 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4730244c-bd83-4918-9f44-66554792c642</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noProof/>
              </w:rPr>
              <w:t>Adverti</w:t>
            </w:r>
            <w:r>
              <w:rPr>
                <w:noProof/>
              </w:rPr>
              <w:t>sing - AVOD</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derechos</w:t>
            </w:r>
            <w:r>
              <w:rPr>
                <w:rStyle w:val="mqInternal"/>
                <w:noProof/>
                <w:lang w:val="es-ES_tradnl"/>
              </w:rPr>
              <w:t>{2]</w:t>
            </w:r>
            <w:r>
              <w:rPr>
                <w:lang w:val="es-ES_tradnl"/>
              </w:rPr>
              <w:t xml:space="preserve"> men</w:t>
            </w:r>
            <w:r>
              <w:rPr>
                <w:lang w:val="es-ES_tradnl"/>
              </w:rPr>
              <w:t>ú</w:t>
            </w:r>
            <w:r>
              <w:rPr>
                <w:lang w:val="es-ES_tradnl"/>
              </w:rPr>
              <w:t xml:space="preserve"> desplegable, seleccione </w:t>
            </w:r>
            <w:r>
              <w:rPr>
                <w:rStyle w:val="mqInternal"/>
                <w:noProof/>
                <w:lang w:val="es-ES_tradnl"/>
              </w:rPr>
              <w:t>[1}</w:t>
            </w:r>
            <w:r>
              <w:rPr>
                <w:lang w:val="es-ES_tradnl"/>
              </w:rPr>
              <w:t>Publicidad - AVOD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5953f11d-6495-4a26-bb2a-78f79a0e21c2</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Configuraci</w:t>
            </w:r>
            <w:r>
              <w:rPr>
                <w:lang w:val="es-ES_tradnl"/>
              </w:rPr>
              <w:t>ó</w:t>
            </w:r>
            <w:r>
              <w:rPr>
                <w:lang w:val="es-ES_tradnl"/>
              </w:rPr>
              <w:t>n de publicidad</w:t>
            </w:r>
            <w:r>
              <w:rPr>
                <w:rStyle w:val="mqInternal"/>
                <w:noProof/>
                <w:lang w:val="es-ES_tradnl"/>
              </w:rPr>
              <w:t>{2]</w:t>
            </w:r>
            <w:r>
              <w:rPr>
                <w:lang w:val="es-ES_tradnl"/>
              </w:rPr>
              <w:t xml:space="preserve"> men</w:t>
            </w:r>
            <w:r>
              <w:rPr>
                <w:lang w:val="es-ES_tradnl"/>
              </w:rPr>
              <w:t>ú</w:t>
            </w:r>
            <w:r>
              <w:rPr>
                <w:lang w:val="es-ES_tradnl"/>
              </w:rPr>
              <w:t xml:space="preserve"> inferior, seleccione la configuraci</w:t>
            </w:r>
            <w:r>
              <w:rPr>
                <w:lang w:val="es-ES_tradnl"/>
              </w:rPr>
              <w:t>ó</w:t>
            </w:r>
            <w:r>
              <w:rPr>
                <w:lang w:val="es-ES_tradnl"/>
              </w:rPr>
              <w:t>n de publicidad creada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ab00ae21-de02-405b-8bc4-349f01f78ae7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133</w:t>
            </w:r>
            <w:r>
              <w:rPr>
                <w:noProof/>
                <w:sz w:val="16"/>
              </w:rPr>
              <w:t xml:space="preserve"> </w:t>
            </w:r>
            <w:r>
              <w:rPr>
                <w:noProof/>
                <w:sz w:val="16"/>
              </w:rPr>
              <w:br/>
            </w:r>
            <w:r>
              <w:rPr>
                <w:noProof/>
                <w:sz w:val="2"/>
              </w:rPr>
              <w:t>54d06c24-1d74-4d30-aa29-257a0ec2bfce</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(llave inglesa)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bb231f5e-de95-4b17-952a-dc02193b9bd0</w:t>
            </w:r>
          </w:p>
        </w:tc>
        <w:tc>
          <w:tcPr>
            <w:tcW w:w="7407" w:type="dxa"/>
            <w:shd w:val="clear" w:color="auto" w:fill="F2F2F2" w:themeFill="background1" w:themeFillShade="F2"/>
          </w:tcPr>
          <w:p w:rsidR="00000000" w:rsidRDefault="00FF2FA9">
            <w:pPr>
              <w:rPr>
                <w:noProof/>
              </w:rPr>
            </w:pPr>
            <w:r>
              <w:rPr>
                <w:noProof/>
              </w:rPr>
              <w:t>The</w:t>
            </w:r>
            <w:r>
              <w:rPr>
                <w:noProof/>
              </w:rPr>
              <w:t>n clear the cache.</w:t>
            </w:r>
          </w:p>
        </w:tc>
        <w:tc>
          <w:tcPr>
            <w:tcW w:w="7407" w:type="dxa"/>
          </w:tcPr>
          <w:p w:rsidR="00000000" w:rsidRDefault="00FF2FA9">
            <w:pPr>
              <w:rPr>
                <w:lang w:val="es-ES_tradnl"/>
              </w:rPr>
            </w:pPr>
            <w:r>
              <w:rPr>
                <w:lang w:val="es-ES_tradnl"/>
              </w:rPr>
              <w:t>Luego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c222c4e5-835b-4ca8-8d94-637face0cdcf</w:t>
            </w:r>
          </w:p>
        </w:tc>
        <w:tc>
          <w:tcPr>
            <w:tcW w:w="7407" w:type="dxa"/>
            <w:shd w:val="clear" w:color="auto" w:fill="F2F2F2" w:themeFill="background1" w:themeFillShade="F2"/>
          </w:tcPr>
          <w:p w:rsidR="00000000" w:rsidRDefault="00FF2FA9">
            <w:pPr>
              <w:rPr>
                <w:noProof/>
              </w:rPr>
            </w:pPr>
            <w:r>
              <w:rPr>
                <w:noProof/>
              </w:rPr>
              <w:t>Open your Brightcove Beacon App and select your event (the event names and pictures on the image are for example purposes only).</w:t>
            </w:r>
          </w:p>
        </w:tc>
        <w:tc>
          <w:tcPr>
            <w:tcW w:w="7407" w:type="dxa"/>
          </w:tcPr>
          <w:p w:rsidR="00000000" w:rsidRDefault="00FF2FA9">
            <w:pPr>
              <w:rPr>
                <w:lang w:val="es-ES_tradnl"/>
              </w:rPr>
            </w:pPr>
            <w:r>
              <w:rPr>
                <w:lang w:val="es-ES_tradnl"/>
              </w:rPr>
              <w:t>Abra su aplicaci</w:t>
            </w:r>
            <w:r>
              <w:rPr>
                <w:lang w:val="es-ES_tradnl"/>
              </w:rPr>
              <w:t>ó</w:t>
            </w:r>
            <w:r>
              <w:rPr>
                <w:lang w:val="es-ES_tradnl"/>
              </w:rPr>
              <w:t>n Brightcove Beacon y sele</w:t>
            </w:r>
            <w:r>
              <w:rPr>
                <w:lang w:val="es-ES_tradnl"/>
              </w:rPr>
              <w:t>ccione su evento (los nombres de los eventos y las im</w:t>
            </w:r>
            <w:r>
              <w:rPr>
                <w:lang w:val="es-ES_tradnl"/>
              </w:rPr>
              <w:t>á</w:t>
            </w:r>
            <w:r>
              <w:rPr>
                <w:lang w:val="es-ES_tradnl"/>
              </w:rPr>
              <w:t>genes en la imagen son solo para fines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a435dccd-5295-444f-9817-fa2049693abb</w:t>
            </w:r>
          </w:p>
        </w:tc>
        <w:tc>
          <w:tcPr>
            <w:tcW w:w="7407" w:type="dxa"/>
            <w:shd w:val="clear" w:color="auto" w:fill="F2F2F2" w:themeFill="background1" w:themeFillShade="F2"/>
          </w:tcPr>
          <w:p w:rsidR="00000000" w:rsidRDefault="00FF2FA9">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FF2FA9">
            <w:pPr>
              <w:rPr>
                <w:lang w:val="es-ES_tradnl"/>
              </w:rPr>
            </w:pPr>
            <w:r>
              <w:rPr>
                <w:lang w:val="es-ES_tradnl"/>
              </w:rPr>
              <w:t>En su aplicaci</w:t>
            </w:r>
            <w:r>
              <w:rPr>
                <w:lang w:val="es-ES_tradnl"/>
              </w:rPr>
              <w:t>ó</w:t>
            </w:r>
            <w:r>
              <w:rPr>
                <w:lang w:val="es-ES_tradnl"/>
              </w:rPr>
              <w:t xml:space="preserve">n Brightcove Beacon, haga clic en el </w:t>
            </w:r>
            <w:r>
              <w:rPr>
                <w:rStyle w:val="mqInternal"/>
                <w:noProof/>
                <w:lang w:val="es-ES_tradnl"/>
              </w:rPr>
              <w:t>[1}</w:t>
            </w:r>
            <w:r>
              <w:rPr>
                <w:lang w:val="es-ES_tradnl"/>
              </w:rPr>
              <w:t>Tocar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f36ff968-8d66-4e35-9a35-417231ff7c31</w:t>
            </w:r>
          </w:p>
        </w:tc>
        <w:tc>
          <w:tcPr>
            <w:tcW w:w="7407" w:type="dxa"/>
            <w:shd w:val="clear" w:color="auto" w:fill="F2F2F2" w:themeFill="background1" w:themeFillShade="F2"/>
          </w:tcPr>
          <w:p w:rsidR="00000000" w:rsidRDefault="00FF2FA9">
            <w:pPr>
              <w:rPr>
                <w:noProof/>
              </w:rPr>
            </w:pPr>
            <w:r>
              <w:rPr>
                <w:noProof/>
              </w:rPr>
              <w:t>You should now be able to see your Live event streaming, with ads inserted by SSAI from Video Cloud.</w:t>
            </w:r>
          </w:p>
        </w:tc>
        <w:tc>
          <w:tcPr>
            <w:tcW w:w="7407" w:type="dxa"/>
          </w:tcPr>
          <w:p w:rsidR="00000000" w:rsidRDefault="00FF2FA9">
            <w:pPr>
              <w:rPr>
                <w:lang w:val="es-ES_tradnl"/>
              </w:rPr>
            </w:pPr>
            <w:r>
              <w:rPr>
                <w:lang w:val="es-ES_tradnl"/>
              </w:rPr>
              <w:t>Ahora deber</w:t>
            </w:r>
            <w:r>
              <w:rPr>
                <w:lang w:val="es-ES_tradnl"/>
              </w:rPr>
              <w:t>í</w:t>
            </w:r>
            <w:r>
              <w:rPr>
                <w:lang w:val="es-ES_tradnl"/>
              </w:rPr>
              <w:t>a poder ver la transmisi</w:t>
            </w:r>
            <w:r>
              <w:rPr>
                <w:lang w:val="es-ES_tradnl"/>
              </w:rPr>
              <w:t>ó</w:t>
            </w:r>
            <w:r>
              <w:rPr>
                <w:lang w:val="es-ES_tradnl"/>
              </w:rPr>
              <w:t>n de su evento en v</w:t>
            </w:r>
            <w:r>
              <w:rPr>
                <w:lang w:val="es-ES_tradnl"/>
              </w:rPr>
              <w:t>ivo, con anuncios insertados por SSAI desde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6695a127-9f52-4ea3-9cba-f7b311989c25</w:t>
            </w:r>
          </w:p>
        </w:tc>
        <w:tc>
          <w:tcPr>
            <w:tcW w:w="7407" w:type="dxa"/>
            <w:shd w:val="clear" w:color="auto" w:fill="F2F2F2" w:themeFill="background1" w:themeFillShade="F2"/>
          </w:tcPr>
          <w:p w:rsidR="00000000" w:rsidRDefault="00FF2FA9">
            <w:pPr>
              <w:rPr>
                <w:noProof/>
              </w:rPr>
            </w:pPr>
            <w:r>
              <w:rPr>
                <w:noProof/>
              </w:rPr>
              <w:t>Once your event ends, you can save all or part of it as a clip that becomes a video asset in Video Cloud or a playable stream that can be sh</w:t>
            </w:r>
            <w:r>
              <w:rPr>
                <w:noProof/>
              </w:rPr>
              <w:t>own in Brightcove Beacon.</w:t>
            </w:r>
          </w:p>
        </w:tc>
        <w:tc>
          <w:tcPr>
            <w:tcW w:w="7407" w:type="dxa"/>
          </w:tcPr>
          <w:p w:rsidR="00000000" w:rsidRDefault="00FF2FA9">
            <w:pPr>
              <w:rPr>
                <w:lang w:val="es-ES_tradnl"/>
              </w:rPr>
            </w:pPr>
            <w:r>
              <w:rPr>
                <w:lang w:val="es-ES_tradnl"/>
              </w:rPr>
              <w:t xml:space="preserve">Una vez que finaliza su evento, puede guardar todo o parte de </w:t>
            </w:r>
            <w:r>
              <w:rPr>
                <w:lang w:val="es-ES_tradnl"/>
              </w:rPr>
              <w:t>é</w:t>
            </w:r>
            <w:r>
              <w:rPr>
                <w:lang w:val="es-ES_tradnl"/>
              </w:rPr>
              <w:t>l como un clip que se convierte en un activo de video en Video Cloud o una transmisi</w:t>
            </w:r>
            <w:r>
              <w:rPr>
                <w:lang w:val="es-ES_tradnl"/>
              </w:rPr>
              <w:t>ó</w:t>
            </w:r>
            <w:r>
              <w:rPr>
                <w:lang w:val="es-ES_tradnl"/>
              </w:rPr>
              <w:t>n reproducible que se puede mostrar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8ef812b6-9c30-4c5b</w:t>
            </w:r>
            <w:r>
              <w:rPr>
                <w:noProof/>
                <w:sz w:val="2"/>
              </w:rPr>
              <w:t>-ac79-7b04eedf22ae</w:t>
            </w:r>
          </w:p>
        </w:tc>
        <w:tc>
          <w:tcPr>
            <w:tcW w:w="7407" w:type="dxa"/>
            <w:shd w:val="clear" w:color="auto" w:fill="F2F2F2" w:themeFill="background1" w:themeFillShade="F2"/>
          </w:tcPr>
          <w:p w:rsidR="00000000" w:rsidRDefault="00FF2FA9">
            <w:pPr>
              <w:rPr>
                <w:noProof/>
              </w:rPr>
            </w:pPr>
            <w:r>
              <w:rPr>
                <w:noProof/>
              </w:rPr>
              <w:t>The Ads of the Live event will not be saved, but the cue points from where the ads were transmitted will be registered so that you can add new ads in a later VOD of your recorded Live event.</w:t>
            </w:r>
          </w:p>
        </w:tc>
        <w:tc>
          <w:tcPr>
            <w:tcW w:w="7407" w:type="dxa"/>
          </w:tcPr>
          <w:p w:rsidR="00000000" w:rsidRDefault="00FF2FA9">
            <w:pPr>
              <w:rPr>
                <w:lang w:val="es-ES_tradnl"/>
              </w:rPr>
            </w:pPr>
            <w:r>
              <w:rPr>
                <w:lang w:val="es-ES_tradnl"/>
              </w:rPr>
              <w:t>Los anuncios del evento en vivo no se guardar</w:t>
            </w:r>
            <w:r>
              <w:rPr>
                <w:lang w:val="es-ES_tradnl"/>
              </w:rPr>
              <w:t>á</w:t>
            </w:r>
            <w:r>
              <w:rPr>
                <w:lang w:val="es-ES_tradnl"/>
              </w:rPr>
              <w:t>n, pero los puntos de referencia desde donde se transmitieron los anuncios se registrar</w:t>
            </w:r>
            <w:r>
              <w:rPr>
                <w:lang w:val="es-ES_tradnl"/>
              </w:rPr>
              <w:t>á</w:t>
            </w:r>
            <w:r>
              <w:rPr>
                <w:lang w:val="es-ES_tradnl"/>
              </w:rPr>
              <w:t>n para que pueda agregar nuevos anuncios en un VOD posterior de su evento en vivo grabado.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ab6ee277-a3b8-4f80-b61a-84cf4d073d6e</w:t>
            </w:r>
          </w:p>
        </w:tc>
        <w:tc>
          <w:tcPr>
            <w:tcW w:w="7407" w:type="dxa"/>
            <w:shd w:val="clear" w:color="auto" w:fill="F2F2F2" w:themeFill="background1" w:themeFillShade="F2"/>
          </w:tcPr>
          <w:p w:rsidR="00000000" w:rsidRDefault="00FF2FA9">
            <w:pPr>
              <w:rPr>
                <w:noProof/>
              </w:rPr>
            </w:pPr>
            <w:r>
              <w:rPr>
                <w:noProof/>
              </w:rPr>
              <w:t>For more information on how to cre</w:t>
            </w:r>
            <w:r>
              <w:rPr>
                <w:noProof/>
              </w:rPr>
              <w:t xml:space="preserve">ate a clip, please see the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Streaming a Live Event</w:t>
            </w:r>
            <w:r>
              <w:rPr>
                <w:rStyle w:val="mqInternal"/>
                <w:noProof/>
              </w:rPr>
              <w:t>{4]</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clip, consulte la </w:t>
            </w:r>
            <w:r>
              <w:rPr>
                <w:rStyle w:val="mqInternal"/>
                <w:noProof/>
                <w:lang w:val="es-ES_tradnl"/>
              </w:rPr>
              <w:t>[1}</w:t>
            </w:r>
            <w:r>
              <w:rPr>
                <w:lang w:val="es-ES_tradnl"/>
              </w:rPr>
              <w:t>Creaci</w:t>
            </w:r>
            <w:r>
              <w:rPr>
                <w:lang w:val="es-ES_tradnl"/>
              </w:rPr>
              <w:t>ó</w:t>
            </w:r>
            <w:r>
              <w:rPr>
                <w:lang w:val="es-ES_tradnl"/>
              </w:rPr>
              <w:t>n de un clip de su evento en vivo</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rStyle w:val="mqInternal"/>
                <w:noProof/>
                <w:lang w:val="es-ES_tradnl"/>
              </w:rPr>
              <w:t>}</w:t>
            </w:r>
            <w:r>
              <w:rPr>
                <w:lang w:val="es-ES_tradnl"/>
              </w:rPr>
              <w:t>Transmisi</w:t>
            </w:r>
            <w:r>
              <w:rPr>
                <w:lang w:val="es-ES_tradnl"/>
              </w:rPr>
              <w:t>ó</w:t>
            </w:r>
            <w:r>
              <w:rPr>
                <w:lang w:val="es-ES_tradnl"/>
              </w:rPr>
              <w:t>n de un evento en vivo</w:t>
            </w:r>
            <w:r>
              <w:rPr>
                <w:rStyle w:val="mqInternal"/>
                <w:noProof/>
                <w:lang w:val="es-ES_tradnl"/>
              </w:rPr>
              <w:t>{4]</w:t>
            </w:r>
            <w:r>
              <w:rPr>
                <w:lang w:val="es-ES_tradnl"/>
              </w:rPr>
              <w:t xml:space="preserve"> documento.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beacf744-32e3-4dc3-b17f-3fb8252395d4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199623f0-a352-444e-bffd-53ba48ffc002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a4583f6e-c8d2-41ce-9cbd-ac9fd048dbb7</w:t>
            </w:r>
          </w:p>
        </w:tc>
        <w:tc>
          <w:tcPr>
            <w:tcW w:w="7407" w:type="dxa"/>
            <w:shd w:val="clear" w:color="auto" w:fill="F2F2F2" w:themeFill="background1" w:themeFillShade="F2"/>
          </w:tcPr>
          <w:p w:rsidR="00000000" w:rsidRDefault="00FF2FA9">
            <w:pPr>
              <w:rPr>
                <w:noProof/>
              </w:rPr>
            </w:pPr>
            <w:r>
              <w:rPr>
                <w:noProof/>
              </w:rPr>
              <w:t>Monetization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c032c2c7-11b5-4b59-8b63-5b93af7886a7</w:t>
            </w:r>
          </w:p>
        </w:tc>
        <w:tc>
          <w:tcPr>
            <w:tcW w:w="7407" w:type="dxa"/>
            <w:shd w:val="clear" w:color="auto" w:fill="F2F2F2" w:themeFill="background1" w:themeFillShade="F2"/>
          </w:tcPr>
          <w:p w:rsidR="00000000" w:rsidRDefault="00FF2FA9">
            <w:pPr>
              <w:rPr>
                <w:noProof/>
              </w:rPr>
            </w:pPr>
            <w:r>
              <w:rPr>
                <w:noProof/>
              </w:rPr>
              <w:t>This section contains topics on options for monetizing your Beacon apps. parent:</w:t>
            </w:r>
          </w:p>
        </w:tc>
        <w:tc>
          <w:tcPr>
            <w:tcW w:w="7407" w:type="dxa"/>
          </w:tcPr>
          <w:p w:rsidR="00000000" w:rsidRDefault="00FF2FA9">
            <w:pPr>
              <w:rPr>
                <w:lang w:val="es-ES_tradnl"/>
              </w:rPr>
            </w:pPr>
            <w:r>
              <w:rPr>
                <w:lang w:val="es-ES_tradnl"/>
              </w:rPr>
              <w:t>Esta secci</w:t>
            </w:r>
            <w:r>
              <w:rPr>
                <w:lang w:val="es-ES_tradnl"/>
              </w:rPr>
              <w:t>ó</w:t>
            </w:r>
            <w:r>
              <w:rPr>
                <w:lang w:val="es-ES_tradnl"/>
              </w:rPr>
              <w:t>n contiene temas sobre opciones para monetizar sus aplicaciones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e27323fe-83af-4659-a00a-2f66a31e6ec9</w:t>
            </w:r>
          </w:p>
        </w:tc>
        <w:tc>
          <w:tcPr>
            <w:tcW w:w="7407" w:type="dxa"/>
            <w:shd w:val="clear" w:color="auto" w:fill="F2F2F2" w:themeFill="background1" w:themeFillShade="F2"/>
          </w:tcPr>
          <w:p w:rsidR="00000000" w:rsidRDefault="00FF2FA9">
            <w:pPr>
              <w:rPr>
                <w:noProof/>
              </w:rPr>
            </w:pPr>
            <w:r>
              <w:rPr>
                <w:noProof/>
              </w:rPr>
              <w:t>Home ---</w:t>
            </w:r>
          </w:p>
        </w:tc>
        <w:tc>
          <w:tcPr>
            <w:tcW w:w="7407" w:type="dxa"/>
          </w:tcPr>
          <w:p w:rsidR="00000000" w:rsidRDefault="00FF2FA9">
            <w:pPr>
              <w:rPr>
                <w:lang w:val="es-ES_tradnl"/>
              </w:rPr>
            </w:pPr>
            <w:r>
              <w:rPr>
                <w:lang w:val="es-ES_tradnl"/>
              </w:rPr>
              <w:t>Casa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a6597cba-fd1c-44fc-a557-79430b2d1bdb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3f77d984-146b-4d8f-8e0f-006797af30ec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122d06ff-83f8-44b8-9f50-daad387bb08b</w:t>
            </w:r>
          </w:p>
        </w:tc>
        <w:tc>
          <w:tcPr>
            <w:tcW w:w="7407" w:type="dxa"/>
            <w:shd w:val="clear" w:color="auto" w:fill="F2F2F2" w:themeFill="background1" w:themeFillShade="F2"/>
          </w:tcPr>
          <w:p w:rsidR="00000000" w:rsidRDefault="00FF2FA9">
            <w:pPr>
              <w:rPr>
                <w:noProof/>
              </w:rPr>
            </w:pPr>
            <w:r>
              <w:rPr>
                <w:noProof/>
              </w:rPr>
              <w:t>\{% for item in site.data.navigation %} \{% if item.name == page.title %} \{% for subsection in item.docs %}</w:t>
            </w:r>
          </w:p>
        </w:tc>
        <w:tc>
          <w:tcPr>
            <w:tcW w:w="7407" w:type="dxa"/>
          </w:tcPr>
          <w:p w:rsidR="00000000" w:rsidRDefault="00FF2FA9">
            <w:pPr>
              <w:rPr>
                <w:lang w:val="es-ES_tradnl"/>
              </w:rPr>
            </w:pPr>
            <w:r>
              <w:rPr>
                <w:lang w:val="es-ES_tradnl"/>
              </w:rPr>
              <w:t>\{% para el elemento en site.data.navigation%} \{% if item.name == page.title%} \{% para la subsecci</w:t>
            </w:r>
            <w:r>
              <w:rPr>
                <w:lang w:val="es-ES_tradnl"/>
              </w:rPr>
              <w:t>ó</w:t>
            </w:r>
            <w:r>
              <w:rPr>
                <w:lang w:val="es-ES_tradnl"/>
              </w:rPr>
              <w:t>n en item</w:t>
            </w:r>
            <w:r>
              <w:rPr>
                <w:lang w:val="es-ES_tradnl"/>
              </w:rPr>
              <w:t>.docs%}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6559f70c-e03f-48e3-93b6-d40689f5cb49</w:t>
            </w:r>
          </w:p>
        </w:tc>
        <w:tc>
          <w:tcPr>
            <w:tcW w:w="7407" w:type="dxa"/>
            <w:shd w:val="clear" w:color="auto" w:fill="F2F2F2" w:themeFill="background1" w:themeFillShade="F2"/>
          </w:tcPr>
          <w:p w:rsidR="00000000" w:rsidRDefault="00FF2FA9">
            <w:pPr>
              <w:rPr>
                <w:noProof/>
              </w:rPr>
            </w:pPr>
            <w:r>
              <w:rPr>
                <w:noProof/>
              </w:rPr>
              <w:t>\{\{ subsection.name }}</w:t>
            </w:r>
          </w:p>
        </w:tc>
        <w:tc>
          <w:tcPr>
            <w:tcW w:w="7407" w:type="dxa"/>
          </w:tcPr>
          <w:p w:rsidR="00000000" w:rsidRDefault="00FF2FA9">
            <w:pPr>
              <w:rPr>
                <w:lang w:val="es-ES_tradnl"/>
              </w:rPr>
            </w:pPr>
            <w:r>
              <w:rPr>
                <w:lang w:val="es-ES_tradnl"/>
              </w:rPr>
              <w:t>\{\{subsection.name}}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3abbc44d-ac48-47b0-96ef-cf5bdd456f18</w:t>
            </w:r>
          </w:p>
        </w:tc>
        <w:tc>
          <w:tcPr>
            <w:tcW w:w="7407" w:type="dxa"/>
            <w:shd w:val="clear" w:color="auto" w:fill="F2F2F2" w:themeFill="background1" w:themeFillShade="F2"/>
          </w:tcPr>
          <w:p w:rsidR="00000000" w:rsidRDefault="00FF2FA9">
            <w:pPr>
              <w:rPr>
                <w:noProof/>
              </w:rPr>
            </w:pPr>
            <w:r>
              <w:rPr>
                <w:noProof/>
              </w:rPr>
              <w:t>\{% for doc in subsection.docs %}</w:t>
            </w:r>
          </w:p>
        </w:tc>
        <w:tc>
          <w:tcPr>
            <w:tcW w:w="7407" w:type="dxa"/>
          </w:tcPr>
          <w:p w:rsidR="00000000" w:rsidRDefault="00FF2FA9">
            <w:pPr>
              <w:rPr>
                <w:lang w:val="es-ES_tradnl"/>
              </w:rPr>
            </w:pPr>
            <w:r>
              <w:rPr>
                <w:lang w:val="es-ES_tradnl"/>
              </w:rPr>
              <w:t>\{% para doc en subsection.docs%}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f52996f3-4dd8-447b-95ac-44bc6350a243</w:t>
            </w:r>
          </w:p>
        </w:tc>
        <w:tc>
          <w:tcPr>
            <w:tcW w:w="7407" w:type="dxa"/>
            <w:shd w:val="clear" w:color="auto" w:fill="F2F2F2" w:themeFill="background1" w:themeFillShade="F2"/>
          </w:tcPr>
          <w:p w:rsidR="00000000" w:rsidRDefault="00FF2FA9">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5f1434db-dcdf-4369-9a04-0b701214fb0d</w:t>
            </w:r>
          </w:p>
        </w:tc>
        <w:tc>
          <w:tcPr>
            <w:tcW w:w="7407" w:type="dxa"/>
            <w:shd w:val="clear" w:color="auto" w:fill="F2F2F2" w:themeFill="background1" w:themeFillShade="F2"/>
          </w:tcPr>
          <w:p w:rsidR="00000000" w:rsidRDefault="00FF2FA9">
            <w:pPr>
              <w:rPr>
                <w:noProof/>
              </w:rPr>
            </w:pPr>
            <w:r>
              <w:rPr>
                <w:noProof/>
              </w:rPr>
              <w:t>\{% endfor %}</w:t>
            </w:r>
          </w:p>
        </w:tc>
        <w:tc>
          <w:tcPr>
            <w:tcW w:w="7407" w:type="dxa"/>
          </w:tcPr>
          <w:p w:rsidR="00000000" w:rsidRDefault="00FF2FA9">
            <w:pPr>
              <w:rPr>
                <w:lang w:val="es-ES_tradnl"/>
              </w:rPr>
            </w:pPr>
            <w:r>
              <w:rPr>
                <w:lang w:val="es-ES_tradnl"/>
              </w:rPr>
              <w:t>\{%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41366c80-44aa-409f-b648-ca8d89b62724</w:t>
            </w:r>
          </w:p>
        </w:tc>
        <w:tc>
          <w:tcPr>
            <w:tcW w:w="7407" w:type="dxa"/>
            <w:shd w:val="clear" w:color="auto" w:fill="F2F2F2" w:themeFill="background1" w:themeFillShade="F2"/>
          </w:tcPr>
          <w:p w:rsidR="00000000" w:rsidRDefault="00FF2FA9">
            <w:pPr>
              <w:rPr>
                <w:noProof/>
              </w:rPr>
            </w:pPr>
            <w:r>
              <w:rPr>
                <w:noProof/>
              </w:rPr>
              <w:t>\{% endfor %} \{% endif %} \{% endfor %}</w:t>
            </w:r>
          </w:p>
        </w:tc>
        <w:tc>
          <w:tcPr>
            <w:tcW w:w="7407" w:type="dxa"/>
          </w:tcPr>
          <w:p w:rsidR="00000000" w:rsidRDefault="00FF2FA9">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analytics-business-metrics.h</w:t>
            </w:r>
            <w:r>
              <w:rPr>
                <w:b/>
                <w:noProof/>
              </w:rPr>
              <w:t>tml</w:t>
            </w:r>
          </w:p>
          <w:p w:rsidR="00000000" w:rsidRDefault="00FF2FA9">
            <w:pPr>
              <w:jc w:val="center"/>
              <w:rPr>
                <w:b/>
                <w:noProof/>
              </w:rPr>
            </w:pPr>
            <w:r>
              <w:rPr>
                <w:b/>
                <w:noProof/>
              </w:rPr>
              <w:t>MQ971010 ba7a684a-3d64-4ff1-a638-acb8d4d9fdfb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10045d4d-ceab-4e0f-a61e-b2fbf169e255</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1be32d33-c41e-43db-8154-5c537c920215</w:t>
            </w:r>
          </w:p>
        </w:tc>
        <w:tc>
          <w:tcPr>
            <w:tcW w:w="7407" w:type="dxa"/>
            <w:shd w:val="clear" w:color="auto" w:fill="F2F2F2" w:themeFill="background1" w:themeFillShade="F2"/>
          </w:tcPr>
          <w:p w:rsidR="00000000" w:rsidRDefault="00FF2FA9">
            <w:pPr>
              <w:rPr>
                <w:noProof/>
              </w:rPr>
            </w:pPr>
            <w:r>
              <w:rPr>
                <w:noProof/>
              </w:rPr>
              <w:t>'Beacon Analytics Business Metrics'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'Beacon Analytics Business Metrics':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a78fe023-3ec9-499c-97c0-992a64728255</w:t>
            </w:r>
          </w:p>
        </w:tc>
        <w:tc>
          <w:tcPr>
            <w:tcW w:w="7407" w:type="dxa"/>
            <w:shd w:val="clear" w:color="auto" w:fill="F2F2F2" w:themeFill="background1" w:themeFillShade="F2"/>
          </w:tcPr>
          <w:p w:rsidR="00000000" w:rsidRDefault="00FF2FA9">
            <w:pPr>
              <w:rPr>
                <w:noProof/>
              </w:rPr>
            </w:pPr>
            <w:r>
              <w:rPr>
                <w:noProof/>
              </w:rPr>
              <w:t>'In this topic, you will learn you will learn about the custom dimensions and single custom metric added to your Google Analytics account for Brightcove Beacon.' parent: 'references' ---</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conocer las dimensiones personalizadas y la m</w:t>
            </w:r>
            <w:r>
              <w:rPr>
                <w:lang w:val="es-ES_tradnl"/>
              </w:rPr>
              <w:t>é</w:t>
            </w:r>
            <w:r>
              <w:rPr>
                <w:lang w:val="es-ES_tradnl"/>
              </w:rPr>
              <w:t xml:space="preserve">trica personalizada </w:t>
            </w:r>
            <w:r>
              <w:rPr>
                <w:lang w:val="es-ES_tradnl"/>
              </w:rPr>
              <w:t>ú</w:t>
            </w:r>
            <w:r>
              <w:rPr>
                <w:lang w:val="es-ES_tradnl"/>
              </w:rPr>
              <w:t>nica agregada a su cuenta de Google Analytics para Brightcove Beacon". padre: 'referencias'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cd6f9f7c-4515-4129-bc93-47c30646a6d8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5</w:t>
            </w:r>
            <w:r>
              <w:rPr>
                <w:noProof/>
                <w:sz w:val="16"/>
              </w:rPr>
              <w:t xml:space="preserve"> </w:t>
            </w:r>
            <w:r>
              <w:rPr>
                <w:noProof/>
                <w:sz w:val="16"/>
              </w:rPr>
              <w:br/>
            </w:r>
            <w:r>
              <w:rPr>
                <w:noProof/>
                <w:sz w:val="2"/>
              </w:rPr>
              <w:t>ff37e806-9097-4449-b8e4-c5cf2a614729</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8ada30e4-829a-4c0c-b0b7-674cd5fc9a46</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cb9c3593-6206-4b17-91f6-4c15115a3e07</w:t>
            </w:r>
          </w:p>
        </w:tc>
        <w:tc>
          <w:tcPr>
            <w:tcW w:w="7407" w:type="dxa"/>
            <w:shd w:val="clear" w:color="auto" w:fill="F2F2F2" w:themeFill="background1" w:themeFillShade="F2"/>
          </w:tcPr>
          <w:p w:rsidR="00000000" w:rsidRDefault="00FF2FA9">
            <w:pPr>
              <w:rPr>
                <w:noProof/>
              </w:rPr>
            </w:pPr>
            <w:r>
              <w:rPr>
                <w:noProof/>
              </w:rPr>
              <w:t>General list of business metrics in use followed by custom dimensions/metrics index and definition.</w:t>
            </w:r>
          </w:p>
        </w:tc>
        <w:tc>
          <w:tcPr>
            <w:tcW w:w="7407" w:type="dxa"/>
          </w:tcPr>
          <w:p w:rsidR="00000000" w:rsidRDefault="00FF2FA9">
            <w:pPr>
              <w:rPr>
                <w:lang w:val="es-ES_tradnl"/>
              </w:rPr>
            </w:pPr>
            <w:r>
              <w:rPr>
                <w:lang w:val="es-ES_tradnl"/>
              </w:rPr>
              <w:t>Lista general de m</w:t>
            </w:r>
            <w:r>
              <w:rPr>
                <w:lang w:val="es-ES_tradnl"/>
              </w:rPr>
              <w:t>é</w:t>
            </w:r>
            <w:r>
              <w:rPr>
                <w:lang w:val="es-ES_tradnl"/>
              </w:rPr>
              <w:t>tricas comerciales en uso, seguida de una definici</w:t>
            </w:r>
            <w:r>
              <w:rPr>
                <w:lang w:val="es-ES_tradnl"/>
              </w:rPr>
              <w:t>ó</w:t>
            </w:r>
            <w:r>
              <w:rPr>
                <w:lang w:val="es-ES_tradnl"/>
              </w:rPr>
              <w:t xml:space="preserve">n y un </w:t>
            </w:r>
            <w:r>
              <w:rPr>
                <w:lang w:val="es-ES_tradnl"/>
              </w:rPr>
              <w:t>í</w:t>
            </w:r>
            <w:r>
              <w:rPr>
                <w:lang w:val="es-ES_tradnl"/>
              </w:rPr>
              <w:t>ndice de m</w:t>
            </w:r>
            <w:r>
              <w:rPr>
                <w:lang w:val="es-ES_tradnl"/>
              </w:rPr>
              <w:t>é</w:t>
            </w:r>
            <w:r>
              <w:rPr>
                <w:lang w:val="es-ES_tradnl"/>
              </w:rPr>
              <w:t>tricas / dimensiones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e21dff51-06b7-469c-af80-93</w:t>
            </w:r>
            <w:r>
              <w:rPr>
                <w:noProof/>
                <w:sz w:val="2"/>
              </w:rPr>
              <w:t>a237833530</w:t>
            </w:r>
          </w:p>
        </w:tc>
        <w:tc>
          <w:tcPr>
            <w:tcW w:w="7407" w:type="dxa"/>
            <w:shd w:val="clear" w:color="auto" w:fill="F2F2F2" w:themeFill="background1" w:themeFillShade="F2"/>
          </w:tcPr>
          <w:p w:rsidR="00000000" w:rsidRDefault="00FF2FA9">
            <w:pPr>
              <w:rPr>
                <w:noProof/>
              </w:rPr>
            </w:pPr>
            <w:r>
              <w:rPr>
                <w:noProof/>
              </w:rPr>
              <w:t>Applicable to all platforms;</w:t>
            </w:r>
          </w:p>
        </w:tc>
        <w:tc>
          <w:tcPr>
            <w:tcW w:w="7407" w:type="dxa"/>
          </w:tcPr>
          <w:p w:rsidR="00000000" w:rsidRDefault="00FF2FA9">
            <w:pPr>
              <w:rPr>
                <w:lang w:val="es-ES_tradnl"/>
              </w:rPr>
            </w:pPr>
            <w:r>
              <w:rPr>
                <w:lang w:val="es-ES_tradnl"/>
              </w:rPr>
              <w:t>Aplicable a todas las plataformas;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bc9ef7cf-8a29-42bc-971b-04a39c7a4c10</w:t>
            </w:r>
          </w:p>
        </w:tc>
        <w:tc>
          <w:tcPr>
            <w:tcW w:w="7407" w:type="dxa"/>
            <w:shd w:val="clear" w:color="auto" w:fill="F2F2F2" w:themeFill="background1" w:themeFillShade="F2"/>
          </w:tcPr>
          <w:p w:rsidR="00000000" w:rsidRDefault="00FF2FA9">
            <w:pPr>
              <w:rPr>
                <w:noProof/>
              </w:rPr>
            </w:pPr>
            <w:r>
              <w:rPr>
                <w:noProof/>
              </w:rPr>
              <w:t>Reporting is done on Priority items listed in the last column</w:t>
            </w:r>
          </w:p>
        </w:tc>
        <w:tc>
          <w:tcPr>
            <w:tcW w:w="7407" w:type="dxa"/>
          </w:tcPr>
          <w:p w:rsidR="00000000" w:rsidRDefault="00FF2FA9">
            <w:pPr>
              <w:rPr>
                <w:lang w:val="es-ES_tradnl"/>
              </w:rPr>
            </w:pPr>
            <w:r>
              <w:rPr>
                <w:lang w:val="es-ES_tradnl"/>
              </w:rPr>
              <w:t xml:space="preserve">Los informes se realizan sobre los elementos prioritarios enumerados en la </w:t>
            </w:r>
            <w:r>
              <w:rPr>
                <w:lang w:val="es-ES_tradnl"/>
              </w:rPr>
              <w:t>ú</w:t>
            </w:r>
            <w:r>
              <w:rPr>
                <w:lang w:val="es-ES_tradnl"/>
              </w:rPr>
              <w:t>ltima columna.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a9b1c74b-a468-4e02-9e63-b330f57ae99a</w:t>
            </w:r>
          </w:p>
        </w:tc>
        <w:tc>
          <w:tcPr>
            <w:tcW w:w="7407" w:type="dxa"/>
            <w:shd w:val="clear" w:color="auto" w:fill="F2F2F2" w:themeFill="background1" w:themeFillShade="F2"/>
          </w:tcPr>
          <w:p w:rsidR="00000000" w:rsidRDefault="00FF2FA9">
            <w:pPr>
              <w:rPr>
                <w:noProof/>
              </w:rPr>
            </w:pPr>
            <w:r>
              <w:rPr>
                <w:noProof/>
              </w:rPr>
              <w:t>All custom dimensions &amp; metrics for reporting are set-up by Brightcove</w:t>
            </w:r>
          </w:p>
        </w:tc>
        <w:tc>
          <w:tcPr>
            <w:tcW w:w="7407" w:type="dxa"/>
          </w:tcPr>
          <w:p w:rsidR="00000000" w:rsidRDefault="00FF2FA9">
            <w:pPr>
              <w:rPr>
                <w:lang w:val="es-ES_tradnl"/>
              </w:rPr>
            </w:pPr>
            <w:r>
              <w:rPr>
                <w:lang w:val="es-ES_tradnl"/>
              </w:rPr>
              <w:t>Brightcove configura todas las dimensiones y m</w:t>
            </w:r>
            <w:r>
              <w:rPr>
                <w:lang w:val="es-ES_tradnl"/>
              </w:rPr>
              <w:t>é</w:t>
            </w:r>
            <w:r>
              <w:rPr>
                <w:lang w:val="es-ES_tradnl"/>
              </w:rPr>
              <w:t>tricas personalizadas para los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7fc63cc9-f9c9-4169-95f8-cb078c713b14</w:t>
            </w:r>
          </w:p>
        </w:tc>
        <w:tc>
          <w:tcPr>
            <w:tcW w:w="7407" w:type="dxa"/>
            <w:shd w:val="clear" w:color="auto" w:fill="F2F2F2" w:themeFill="background1" w:themeFillShade="F2"/>
          </w:tcPr>
          <w:p w:rsidR="00000000" w:rsidRDefault="00FF2FA9">
            <w:pPr>
              <w:rPr>
                <w:noProof/>
              </w:rPr>
            </w:pPr>
            <w:r>
              <w:rPr>
                <w:noProof/>
              </w:rPr>
              <w:t>Please note that there is a maximum of 20 custom dimensions for FREE Google Analytics accounts and 20 custom metrics</w:t>
            </w:r>
          </w:p>
        </w:tc>
        <w:tc>
          <w:tcPr>
            <w:tcW w:w="7407" w:type="dxa"/>
          </w:tcPr>
          <w:p w:rsidR="00000000" w:rsidRDefault="00FF2FA9">
            <w:pPr>
              <w:rPr>
                <w:lang w:val="es-ES_tradnl"/>
              </w:rPr>
            </w:pPr>
            <w:r>
              <w:rPr>
                <w:lang w:val="es-ES_tradnl"/>
              </w:rPr>
              <w:t>Tenga en cuenta que hay un m</w:t>
            </w:r>
            <w:r>
              <w:rPr>
                <w:lang w:val="es-ES_tradnl"/>
              </w:rPr>
              <w:t>á</w:t>
            </w:r>
            <w:r>
              <w:rPr>
                <w:lang w:val="es-ES_tradnl"/>
              </w:rPr>
              <w:t>ximo de 20 dimensiones personalizadas para cuentas de Google Analytics GRATUITAS y 20 m</w:t>
            </w:r>
            <w:r>
              <w:rPr>
                <w:lang w:val="es-ES_tradnl"/>
              </w:rPr>
              <w:t>é</w:t>
            </w:r>
            <w:r>
              <w:rPr>
                <w:lang w:val="es-ES_tradnl"/>
              </w:rPr>
              <w:t>tricas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1bb84783-d25c-4c65-8ecd-e1010923fd8c</w:t>
            </w:r>
          </w:p>
        </w:tc>
        <w:tc>
          <w:tcPr>
            <w:tcW w:w="7407" w:type="dxa"/>
            <w:shd w:val="clear" w:color="auto" w:fill="F2F2F2" w:themeFill="background1" w:themeFillShade="F2"/>
          </w:tcPr>
          <w:p w:rsidR="00000000" w:rsidRDefault="00FF2FA9">
            <w:pPr>
              <w:rPr>
                <w:noProof/>
              </w:rPr>
            </w:pPr>
            <w:r>
              <w:rPr>
                <w:noProof/>
              </w:rPr>
              <w:t>Metrics and dimensions</w:t>
            </w:r>
          </w:p>
        </w:tc>
        <w:tc>
          <w:tcPr>
            <w:tcW w:w="7407" w:type="dxa"/>
          </w:tcPr>
          <w:p w:rsidR="00000000" w:rsidRDefault="00FF2FA9">
            <w:pPr>
              <w:rPr>
                <w:lang w:val="es-ES_tradnl"/>
              </w:rPr>
            </w:pPr>
            <w:r>
              <w:rPr>
                <w:lang w:val="es-ES_tradnl"/>
              </w:rPr>
              <w:t>M</w:t>
            </w:r>
            <w:r>
              <w:rPr>
                <w:lang w:val="es-ES_tradnl"/>
              </w:rPr>
              <w:t>é</w:t>
            </w:r>
            <w:r>
              <w:rPr>
                <w:lang w:val="es-ES_tradnl"/>
              </w:rPr>
              <w:t>tricas y dimensiones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6ea49fa7-c23b-4fa3-a7f7-cc071e1766d5</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811b13ec-4ac2-41da-85af-8e6424aa19c6</w:t>
            </w:r>
          </w:p>
        </w:tc>
        <w:tc>
          <w:tcPr>
            <w:tcW w:w="7407" w:type="dxa"/>
            <w:shd w:val="clear" w:color="auto" w:fill="F2F2F2" w:themeFill="background1" w:themeFillShade="F2"/>
          </w:tcPr>
          <w:p w:rsidR="00000000" w:rsidRDefault="00FF2FA9">
            <w:pPr>
              <w:rPr>
                <w:noProof/>
              </w:rPr>
            </w:pPr>
            <w:r>
              <w:rPr>
                <w:noProof/>
              </w:rPr>
              <w:t>Custom Dimension</w:t>
            </w:r>
          </w:p>
        </w:tc>
        <w:tc>
          <w:tcPr>
            <w:tcW w:w="7407" w:type="dxa"/>
          </w:tcPr>
          <w:p w:rsidR="00000000" w:rsidRDefault="00FF2FA9">
            <w:pPr>
              <w:rPr>
                <w:lang w:val="es-ES_tradnl"/>
              </w:rPr>
            </w:pPr>
            <w:r>
              <w:rPr>
                <w:lang w:val="es-ES_tradnl"/>
              </w:rPr>
              <w:t>Dimensi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4703d53c-f269-4321-88bf-33b1689b9a90</w:t>
            </w:r>
          </w:p>
        </w:tc>
        <w:tc>
          <w:tcPr>
            <w:tcW w:w="7407" w:type="dxa"/>
            <w:shd w:val="clear" w:color="auto" w:fill="F2F2F2" w:themeFill="background1" w:themeFillShade="F2"/>
          </w:tcPr>
          <w:p w:rsidR="00000000" w:rsidRDefault="00FF2FA9">
            <w:pPr>
              <w:rPr>
                <w:noProof/>
              </w:rPr>
            </w:pPr>
            <w:r>
              <w:rPr>
                <w:noProof/>
              </w:rPr>
              <w:t>Custom Metric</w:t>
            </w:r>
          </w:p>
        </w:tc>
        <w:tc>
          <w:tcPr>
            <w:tcW w:w="7407" w:type="dxa"/>
          </w:tcPr>
          <w:p w:rsidR="00000000" w:rsidRDefault="00FF2FA9">
            <w:pPr>
              <w:rPr>
                <w:lang w:val="es-ES_tradnl"/>
              </w:rPr>
            </w:pPr>
            <w:r>
              <w:rPr>
                <w:lang w:val="es-ES_tradnl"/>
              </w:rPr>
              <w:t>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aaf71612-0ffe-4aef-842a-34864b531cb6</w:t>
            </w:r>
          </w:p>
        </w:tc>
        <w:tc>
          <w:tcPr>
            <w:tcW w:w="7407" w:type="dxa"/>
            <w:shd w:val="clear" w:color="auto" w:fill="F2F2F2" w:themeFill="background1" w:themeFillShade="F2"/>
          </w:tcPr>
          <w:p w:rsidR="00000000" w:rsidRDefault="00FF2FA9">
            <w:pPr>
              <w:rPr>
                <w:noProof/>
              </w:rPr>
            </w:pPr>
            <w:r>
              <w:rPr>
                <w:noProof/>
              </w:rPr>
              <w:t>Dimension</w:t>
            </w:r>
          </w:p>
        </w:tc>
        <w:tc>
          <w:tcPr>
            <w:tcW w:w="7407" w:type="dxa"/>
          </w:tcPr>
          <w:p w:rsidR="00000000" w:rsidRDefault="00FF2FA9">
            <w:pPr>
              <w:rPr>
                <w:lang w:val="es-ES_tradnl"/>
              </w:rPr>
            </w:pPr>
            <w:r>
              <w:rPr>
                <w:lang w:val="es-ES_tradnl"/>
              </w:rPr>
              <w:t>Dimensi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3346185d-ffe2-47b0-a4af-e609ed1d1fab</w:t>
            </w:r>
          </w:p>
        </w:tc>
        <w:tc>
          <w:tcPr>
            <w:tcW w:w="7407" w:type="dxa"/>
            <w:shd w:val="clear" w:color="auto" w:fill="F2F2F2" w:themeFill="background1" w:themeFillShade="F2"/>
          </w:tcPr>
          <w:p w:rsidR="00000000" w:rsidRDefault="00FF2FA9">
            <w:pPr>
              <w:rPr>
                <w:noProof/>
              </w:rPr>
            </w:pPr>
            <w:r>
              <w:rPr>
                <w:noProof/>
              </w:rPr>
              <w:t>Metric</w:t>
            </w:r>
          </w:p>
        </w:tc>
        <w:tc>
          <w:tcPr>
            <w:tcW w:w="7407" w:type="dxa"/>
          </w:tcPr>
          <w:p w:rsidR="00000000" w:rsidRDefault="00FF2FA9">
            <w:pPr>
              <w:rPr>
                <w:lang w:val="es-ES_tradnl"/>
              </w:rPr>
            </w:pPr>
            <w:r>
              <w:rPr>
                <w:lang w:val="es-ES_tradnl"/>
              </w:rPr>
              <w:t>M</w:t>
            </w:r>
            <w:r>
              <w:rPr>
                <w:lang w:val="es-ES_tradnl"/>
              </w:rPr>
              <w:t>é</w:t>
            </w:r>
            <w:r>
              <w:rPr>
                <w:lang w:val="es-ES_tradnl"/>
              </w:rPr>
              <w:t>trico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63b3866f-89ff-4ff5-b689-f4fa18b86319</w:t>
            </w:r>
          </w:p>
        </w:tc>
        <w:tc>
          <w:tcPr>
            <w:tcW w:w="7407" w:type="dxa"/>
            <w:shd w:val="clear" w:color="auto" w:fill="F2F2F2" w:themeFill="background1" w:themeFillShade="F2"/>
          </w:tcPr>
          <w:p w:rsidR="00000000" w:rsidRDefault="00FF2FA9">
            <w:pPr>
              <w:rPr>
                <w:noProof/>
              </w:rPr>
            </w:pPr>
            <w:r>
              <w:rPr>
                <w:noProof/>
              </w:rPr>
              <w:t>Using Event and Filter</w:t>
            </w:r>
            <w:r>
              <w:rPr>
                <w:noProof/>
              </w:rPr>
              <w:t>s</w:t>
            </w:r>
          </w:p>
        </w:tc>
        <w:tc>
          <w:tcPr>
            <w:tcW w:w="7407" w:type="dxa"/>
          </w:tcPr>
          <w:p w:rsidR="00000000" w:rsidRDefault="00FF2FA9">
            <w:pPr>
              <w:rPr>
                <w:lang w:val="es-ES_tradnl"/>
              </w:rPr>
            </w:pPr>
            <w:r>
              <w:rPr>
                <w:lang w:val="es-ES_tradnl"/>
              </w:rPr>
              <w:t>Usar eventos y filtros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3222539b-b32a-46ad-8433-8518c95c74f9</w:t>
            </w:r>
          </w:p>
        </w:tc>
        <w:tc>
          <w:tcPr>
            <w:tcW w:w="7407" w:type="dxa"/>
            <w:shd w:val="clear" w:color="auto" w:fill="F2F2F2" w:themeFill="background1" w:themeFillShade="F2"/>
          </w:tcPr>
          <w:p w:rsidR="00000000" w:rsidRDefault="00FF2FA9">
            <w:pPr>
              <w:rPr>
                <w:noProof/>
              </w:rPr>
            </w:pPr>
            <w:r>
              <w:rPr>
                <w:noProof/>
              </w:rPr>
              <w:t>Priority</w:t>
            </w:r>
          </w:p>
        </w:tc>
        <w:tc>
          <w:tcPr>
            <w:tcW w:w="7407" w:type="dxa"/>
          </w:tcPr>
          <w:p w:rsidR="00000000" w:rsidRDefault="00FF2FA9">
            <w:pPr>
              <w:rPr>
                <w:lang w:val="es-ES_tradnl"/>
              </w:rPr>
            </w:pPr>
            <w:r>
              <w:rPr>
                <w:lang w:val="es-ES_tradnl"/>
              </w:rPr>
              <w:t>Prioridad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a43341a1-89a1-4b31-add3-50f683fc7b25</w:t>
            </w:r>
          </w:p>
        </w:tc>
        <w:tc>
          <w:tcPr>
            <w:tcW w:w="7407" w:type="dxa"/>
            <w:shd w:val="clear" w:color="auto" w:fill="F2F2F2" w:themeFill="background1" w:themeFillShade="F2"/>
          </w:tcPr>
          <w:p w:rsidR="00000000" w:rsidRDefault="00FF2FA9">
            <w:pPr>
              <w:rPr>
                <w:noProof/>
              </w:rPr>
            </w:pPr>
            <w:r>
              <w:rPr>
                <w:noProof/>
              </w:rPr>
              <w:t>Play events by city</w:t>
            </w:r>
          </w:p>
        </w:tc>
        <w:tc>
          <w:tcPr>
            <w:tcW w:w="7407" w:type="dxa"/>
          </w:tcPr>
          <w:p w:rsidR="00000000" w:rsidRDefault="00FF2FA9">
            <w:pPr>
              <w:rPr>
                <w:lang w:val="es-ES_tradnl"/>
              </w:rPr>
            </w:pPr>
            <w:r>
              <w:rPr>
                <w:lang w:val="es-ES_tradnl"/>
              </w:rPr>
              <w:t>Reproducir eventos por 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b257d051-1b95-47ed-af84-98515c912129</w:t>
            </w:r>
          </w:p>
        </w:tc>
        <w:tc>
          <w:tcPr>
            <w:tcW w:w="7407" w:type="dxa"/>
            <w:shd w:val="clear" w:color="auto" w:fill="F2F2F2" w:themeFill="background1" w:themeFillShade="F2"/>
          </w:tcPr>
          <w:p w:rsidR="00000000" w:rsidRDefault="00FF2FA9">
            <w:pPr>
              <w:rPr>
                <w:noProof/>
              </w:rPr>
            </w:pPr>
            <w:r>
              <w:rPr>
                <w:noProof/>
              </w:rPr>
              <w:t>Town/City</w:t>
            </w:r>
          </w:p>
        </w:tc>
        <w:tc>
          <w:tcPr>
            <w:tcW w:w="7407" w:type="dxa"/>
          </w:tcPr>
          <w:p w:rsidR="00000000" w:rsidRDefault="00FF2FA9">
            <w:pPr>
              <w:rPr>
                <w:lang w:val="es-ES_tradnl"/>
              </w:rPr>
            </w:pPr>
            <w:r>
              <w:rPr>
                <w:lang w:val="es-ES_tradnl"/>
              </w:rPr>
              <w:t>Pueblo / 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a5f59242-d370-4818-8b1c-355505ab3ec4</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1e02db3d-389a-456e-a732-77b9d9916099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93e8962d-c98f-43bc-9896-57a51738c0dc</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88dcf320-99f3-4431-b43b-ad6fe516c35d</w:t>
            </w:r>
          </w:p>
        </w:tc>
        <w:tc>
          <w:tcPr>
            <w:tcW w:w="7407" w:type="dxa"/>
            <w:shd w:val="clear" w:color="auto" w:fill="F2F2F2" w:themeFill="background1" w:themeFillShade="F2"/>
          </w:tcPr>
          <w:p w:rsidR="00000000" w:rsidRDefault="00FF2FA9">
            <w:pPr>
              <w:rPr>
                <w:noProof/>
              </w:rPr>
            </w:pPr>
            <w:r>
              <w:rPr>
                <w:noProof/>
              </w:rPr>
              <w:t>Geographic distribution</w:t>
            </w:r>
          </w:p>
        </w:tc>
        <w:tc>
          <w:tcPr>
            <w:tcW w:w="7407" w:type="dxa"/>
          </w:tcPr>
          <w:p w:rsidR="00000000" w:rsidRDefault="00FF2FA9">
            <w:pPr>
              <w:rPr>
                <w:lang w:val="es-ES_tradnl"/>
              </w:rPr>
            </w:pPr>
            <w:r>
              <w:rPr>
                <w:lang w:val="es-ES_tradnl"/>
              </w:rPr>
              <w:t>Distribuci</w:t>
            </w:r>
            <w:r>
              <w:rPr>
                <w:lang w:val="es-ES_tradnl"/>
              </w:rPr>
              <w:t>ó</w:t>
            </w:r>
            <w:r>
              <w:rPr>
                <w:lang w:val="es-ES_tradnl"/>
              </w:rPr>
              <w:t>n geogr</w:t>
            </w:r>
            <w:r>
              <w:rPr>
                <w:lang w:val="es-ES_tradnl"/>
              </w:rPr>
              <w:t>á</w:t>
            </w:r>
            <w:r>
              <w:rPr>
                <w:lang w:val="es-ES_tradnl"/>
              </w:rPr>
              <w:t>fica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d29d3d8a-d528-4d2e-b993-ffa07b9b4184</w:t>
            </w:r>
          </w:p>
        </w:tc>
        <w:tc>
          <w:tcPr>
            <w:tcW w:w="7407" w:type="dxa"/>
            <w:shd w:val="clear" w:color="auto" w:fill="F2F2F2" w:themeFill="background1" w:themeFillShade="F2"/>
          </w:tcPr>
          <w:p w:rsidR="00000000" w:rsidRDefault="00FF2FA9">
            <w:pPr>
              <w:rPr>
                <w:noProof/>
              </w:rPr>
            </w:pPr>
            <w:r>
              <w:rPr>
                <w:noProof/>
              </w:rPr>
              <w:t>Town/City</w:t>
            </w:r>
          </w:p>
        </w:tc>
        <w:tc>
          <w:tcPr>
            <w:tcW w:w="7407" w:type="dxa"/>
          </w:tcPr>
          <w:p w:rsidR="00000000" w:rsidRDefault="00FF2FA9">
            <w:pPr>
              <w:rPr>
                <w:lang w:val="es-ES_tradnl"/>
              </w:rPr>
            </w:pPr>
            <w:r>
              <w:rPr>
                <w:lang w:val="es-ES_tradnl"/>
              </w:rPr>
              <w:t>Pueblo / 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d99875f0-6fd5-4342-bd13-ad2846fb1113</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f820915b-7e88-473c-b9c6-ba64adcc0621</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2c65a164-5db8-4a3b-84a0-1fbc0da60be8</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b2df22aa-f17e-4f48-9b91-7ec9c274d845</w:t>
            </w:r>
          </w:p>
        </w:tc>
        <w:tc>
          <w:tcPr>
            <w:tcW w:w="7407" w:type="dxa"/>
            <w:shd w:val="clear" w:color="auto" w:fill="F2F2F2" w:themeFill="background1" w:themeFillShade="F2"/>
          </w:tcPr>
          <w:p w:rsidR="00000000" w:rsidRDefault="00FF2FA9">
            <w:pPr>
              <w:rPr>
                <w:noProof/>
              </w:rPr>
            </w:pPr>
            <w:r>
              <w:rPr>
                <w:noProof/>
              </w:rPr>
              <w:t>Play events by production year</w:t>
            </w:r>
          </w:p>
        </w:tc>
        <w:tc>
          <w:tcPr>
            <w:tcW w:w="7407" w:type="dxa"/>
          </w:tcPr>
          <w:p w:rsidR="00000000" w:rsidRDefault="00FF2FA9">
            <w:pPr>
              <w:rPr>
                <w:lang w:val="es-ES_tradnl"/>
              </w:rPr>
            </w:pPr>
            <w:r>
              <w:rPr>
                <w:lang w:val="es-ES_tradnl"/>
              </w:rPr>
              <w:t>Reproducir eventos por a</w:t>
            </w:r>
            <w:r>
              <w:rPr>
                <w:lang w:val="es-ES_tradnl"/>
              </w:rPr>
              <w:t>ñ</w:t>
            </w:r>
            <w:r>
              <w:rPr>
                <w:lang w:val="es-ES_tradnl"/>
              </w:rPr>
              <w:t>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71aed927-dd54-4ee1-b3ed-00f9326bb80c</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d6ef9bd0-b3ca-4cc0-83c8-914e661b00cc</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6aff4caf-2d6e-4870-a8c5-3730c82472b9</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bddb76fe-6abb-4f7e-acf4-bff3fe7e08f8</w:t>
            </w:r>
          </w:p>
        </w:tc>
        <w:tc>
          <w:tcPr>
            <w:tcW w:w="7407" w:type="dxa"/>
            <w:shd w:val="clear" w:color="auto" w:fill="F2F2F2" w:themeFill="background1" w:themeFillShade="F2"/>
          </w:tcPr>
          <w:p w:rsidR="00000000" w:rsidRDefault="00FF2FA9">
            <w:pPr>
              <w:rPr>
                <w:noProof/>
              </w:rPr>
            </w:pPr>
            <w:r>
              <w:rPr>
                <w:noProof/>
              </w:rPr>
              <w:t>Play events by country of origin (production)</w:t>
            </w:r>
          </w:p>
        </w:tc>
        <w:tc>
          <w:tcPr>
            <w:tcW w:w="7407" w:type="dxa"/>
          </w:tcPr>
          <w:p w:rsidR="00000000" w:rsidRDefault="00FF2FA9">
            <w:pPr>
              <w:rPr>
                <w:lang w:val="es-ES_tradnl"/>
              </w:rPr>
            </w:pPr>
            <w:r>
              <w:rPr>
                <w:lang w:val="es-ES_tradnl"/>
              </w:rPr>
              <w:t>Reproducir eventos por pa</w:t>
            </w:r>
            <w:r>
              <w:rPr>
                <w:lang w:val="es-ES_tradnl"/>
              </w:rPr>
              <w:t>í</w:t>
            </w:r>
            <w:r>
              <w:rPr>
                <w:lang w:val="es-ES_tradnl"/>
              </w:rPr>
              <w:t>s de origen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a2c51f83-a205-47dc-b263-6e9ea9fbf395</w:t>
            </w:r>
          </w:p>
        </w:tc>
        <w:tc>
          <w:tcPr>
            <w:tcW w:w="7407" w:type="dxa"/>
            <w:shd w:val="clear" w:color="auto" w:fill="F2F2F2" w:themeFill="background1" w:themeFillShade="F2"/>
          </w:tcPr>
          <w:p w:rsidR="00000000" w:rsidRDefault="00FF2FA9">
            <w:pPr>
              <w:rPr>
                <w:noProof/>
              </w:rPr>
            </w:pPr>
            <w:r>
              <w:rPr>
                <w:noProof/>
              </w:rPr>
              <w:t>Country of Origin</w:t>
            </w:r>
          </w:p>
        </w:tc>
        <w:tc>
          <w:tcPr>
            <w:tcW w:w="7407" w:type="dxa"/>
          </w:tcPr>
          <w:p w:rsidR="00000000" w:rsidRDefault="00FF2FA9">
            <w:pPr>
              <w:rPr>
                <w:lang w:val="es-ES_tradnl"/>
              </w:rPr>
            </w:pPr>
            <w:r>
              <w:rPr>
                <w:lang w:val="es-ES_tradnl"/>
              </w:rPr>
              <w:t>Pa</w:t>
            </w:r>
            <w:r>
              <w:rPr>
                <w:lang w:val="es-ES_tradnl"/>
              </w:rPr>
              <w:t>í</w:t>
            </w:r>
            <w:r>
              <w:rPr>
                <w:lang w:val="es-ES_tradnl"/>
              </w:rPr>
              <w:t>s de origen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b4e9a260-209f-4254-a71c-c626ca5f1903</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f569f610-a429-4da7-9283-73b15a86b066</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f26e50c3-dee5-4ef9-a329-7b22b0a41c90</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bb591c93-8217-415f-b2e4-23a06fd56d3f</w:t>
            </w:r>
          </w:p>
        </w:tc>
        <w:tc>
          <w:tcPr>
            <w:tcW w:w="7407" w:type="dxa"/>
            <w:shd w:val="clear" w:color="auto" w:fill="F2F2F2" w:themeFill="background1" w:themeFillShade="F2"/>
          </w:tcPr>
          <w:p w:rsidR="00000000" w:rsidRDefault="00FF2FA9">
            <w:pPr>
              <w:rPr>
                <w:noProof/>
              </w:rPr>
            </w:pPr>
            <w:r>
              <w:rPr>
                <w:noProof/>
              </w:rPr>
              <w:t>Top movies</w:t>
            </w:r>
          </w:p>
        </w:tc>
        <w:tc>
          <w:tcPr>
            <w:tcW w:w="7407" w:type="dxa"/>
          </w:tcPr>
          <w:p w:rsidR="00000000" w:rsidRDefault="00FF2FA9">
            <w:pPr>
              <w:rPr>
                <w:lang w:val="es-ES_tradnl"/>
              </w:rPr>
            </w:pPr>
            <w:r>
              <w:rPr>
                <w:lang w:val="es-ES_tradnl"/>
              </w:rPr>
              <w:t>Principales Pel</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153f3737-0419-45f7-8cbc-8a9353ba574b</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8bf078c5-dd02-4c0d-8ae4-be8bf740bb86</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a2d31b77-2641-4276-baa2-900f4e6dacf9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0ff09a5f-fea1-4373-b795-41c99534b490</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87473bd2-ea58-4260-9bed-bd39f4176869</w:t>
            </w:r>
          </w:p>
        </w:tc>
        <w:tc>
          <w:tcPr>
            <w:tcW w:w="7407" w:type="dxa"/>
            <w:shd w:val="clear" w:color="auto" w:fill="F2F2F2" w:themeFill="background1" w:themeFillShade="F2"/>
          </w:tcPr>
          <w:p w:rsidR="00000000" w:rsidRDefault="00FF2FA9">
            <w:pPr>
              <w:rPr>
                <w:noProof/>
              </w:rPr>
            </w:pPr>
            <w:r>
              <w:rPr>
                <w:noProof/>
              </w:rPr>
              <w:t>Top series</w:t>
            </w:r>
          </w:p>
        </w:tc>
        <w:tc>
          <w:tcPr>
            <w:tcW w:w="7407" w:type="dxa"/>
          </w:tcPr>
          <w:p w:rsidR="00000000" w:rsidRDefault="00FF2FA9">
            <w:pPr>
              <w:rPr>
                <w:lang w:val="es-ES_tradnl"/>
              </w:rPr>
            </w:pPr>
            <w:r>
              <w:rPr>
                <w:lang w:val="es-ES_tradnl"/>
              </w:rPr>
              <w:t>Serie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42364dec-1585-4d48-a8ed-18bcf2c83e4c</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8c6a8ad9-693e-46fd-b8fd-4ddfe2cb173d</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375fa184-48d2-4498-9fe5-7733b54a7e49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9395e1eb-0ddb-45e1-8393-86ea66365caa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d1311ee5-944b-40d1-992c-8daf0ef38200</w:t>
            </w:r>
          </w:p>
        </w:tc>
        <w:tc>
          <w:tcPr>
            <w:tcW w:w="7407" w:type="dxa"/>
            <w:shd w:val="clear" w:color="auto" w:fill="F2F2F2" w:themeFill="background1" w:themeFillShade="F2"/>
          </w:tcPr>
          <w:p w:rsidR="00000000" w:rsidRDefault="00FF2FA9">
            <w:pPr>
              <w:rPr>
                <w:noProof/>
              </w:rPr>
            </w:pPr>
            <w:r>
              <w:rPr>
                <w:noProof/>
              </w:rPr>
              <w:t>Top channels</w:t>
            </w:r>
          </w:p>
        </w:tc>
        <w:tc>
          <w:tcPr>
            <w:tcW w:w="7407" w:type="dxa"/>
          </w:tcPr>
          <w:p w:rsidR="00000000" w:rsidRDefault="00FF2FA9">
            <w:pPr>
              <w:rPr>
                <w:lang w:val="es-ES_tradnl"/>
              </w:rPr>
            </w:pPr>
            <w:r>
              <w:rPr>
                <w:lang w:val="es-ES_tradnl"/>
              </w:rPr>
              <w:t>Canales principales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820485f3-db10-4c96-8ff3-a93d402ee17d</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f0e90fd1-cfd1-40e4-bafc-500f5e3949f8</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290664e8-fae6-40fe-8872-7437456ef01e</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99e50c59-cf48-4a39-8d82-ae305e3fcbaa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d117bc41-169e-4314-8fe6-9816563394c1</w:t>
            </w:r>
          </w:p>
        </w:tc>
        <w:tc>
          <w:tcPr>
            <w:tcW w:w="7407" w:type="dxa"/>
            <w:shd w:val="clear" w:color="auto" w:fill="F2F2F2" w:themeFill="background1" w:themeFillShade="F2"/>
          </w:tcPr>
          <w:p w:rsidR="00000000" w:rsidRDefault="00FF2FA9">
            <w:pPr>
              <w:rPr>
                <w:noProof/>
              </w:rPr>
            </w:pPr>
            <w:r>
              <w:rPr>
                <w:noProof/>
              </w:rPr>
              <w:t>Time watched by movie</w:t>
            </w:r>
          </w:p>
        </w:tc>
        <w:tc>
          <w:tcPr>
            <w:tcW w:w="7407" w:type="dxa"/>
          </w:tcPr>
          <w:p w:rsidR="00000000" w:rsidRDefault="00FF2FA9">
            <w:pPr>
              <w:rPr>
                <w:lang w:val="es-ES_tradnl"/>
              </w:rPr>
            </w:pPr>
            <w:r>
              <w:rPr>
                <w:lang w:val="es-ES_tradnl"/>
              </w:rPr>
              <w:t>Tiempo visto por pel</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2d07b2dc-3085-4e47-a1b3-4f3894ff5891</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91235218-8181-406d-b872-e1dfed9a82d6</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e0806cdc-6bff-47b7-a181-d336604c3e7c</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94806d7d-89d4-4707-8365-b9687988b149</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8c9a5899-9319-49e1-87d0-3173010beceb</w:t>
            </w:r>
          </w:p>
        </w:tc>
        <w:tc>
          <w:tcPr>
            <w:tcW w:w="7407" w:type="dxa"/>
            <w:shd w:val="clear" w:color="auto" w:fill="F2F2F2" w:themeFill="background1" w:themeFillShade="F2"/>
          </w:tcPr>
          <w:p w:rsidR="00000000" w:rsidRDefault="00FF2FA9">
            <w:pPr>
              <w:rPr>
                <w:noProof/>
              </w:rPr>
            </w:pPr>
            <w:r>
              <w:rPr>
                <w:noProof/>
              </w:rPr>
              <w:t>Time watched by episodes</w:t>
            </w:r>
          </w:p>
        </w:tc>
        <w:tc>
          <w:tcPr>
            <w:tcW w:w="7407" w:type="dxa"/>
          </w:tcPr>
          <w:p w:rsidR="00000000" w:rsidRDefault="00FF2FA9">
            <w:pPr>
              <w:rPr>
                <w:lang w:val="es-ES_tradnl"/>
              </w:rPr>
            </w:pPr>
            <w:r>
              <w:rPr>
                <w:lang w:val="es-ES_tradnl"/>
              </w:rPr>
              <w:t>Tiempo visto por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610916c4-a003-4a06-82cb-a3d15900f0e2</w:t>
            </w:r>
          </w:p>
        </w:tc>
        <w:tc>
          <w:tcPr>
            <w:tcW w:w="7407" w:type="dxa"/>
            <w:shd w:val="clear" w:color="auto" w:fill="F2F2F2" w:themeFill="background1" w:themeFillShade="F2"/>
          </w:tcPr>
          <w:p w:rsidR="00000000" w:rsidRDefault="00FF2FA9">
            <w:pPr>
              <w:rPr>
                <w:noProof/>
              </w:rPr>
            </w:pPr>
            <w:r>
              <w:rPr>
                <w:noProof/>
              </w:rPr>
              <w:t xml:space="preserve">Season Number / </w:t>
            </w:r>
            <w:r>
              <w:rPr>
                <w:rStyle w:val="mqInternal"/>
                <w:noProof/>
              </w:rPr>
              <w:t>[1]</w:t>
            </w:r>
            <w:r>
              <w:rPr>
                <w:noProof/>
              </w:rPr>
              <w:t xml:space="preserve"> Episode Number</w:t>
            </w:r>
          </w:p>
        </w:tc>
        <w:tc>
          <w:tcPr>
            <w:tcW w:w="7407" w:type="dxa"/>
          </w:tcPr>
          <w:p w:rsidR="00000000" w:rsidRDefault="00FF2FA9">
            <w:pPr>
              <w:rPr>
                <w:lang w:val="es-ES_tradnl"/>
              </w:rPr>
            </w:pPr>
            <w:r>
              <w:rPr>
                <w:lang w:val="es-ES_tradnl"/>
              </w:rPr>
              <w:t>N</w:t>
            </w:r>
            <w:r>
              <w:rPr>
                <w:lang w:val="es-ES_tradnl"/>
              </w:rPr>
              <w:t>ú</w:t>
            </w:r>
            <w:r>
              <w:rPr>
                <w:lang w:val="es-ES_tradnl"/>
              </w:rPr>
              <w:t xml:space="preserve">mero de temporada / </w:t>
            </w:r>
            <w:r>
              <w:rPr>
                <w:rStyle w:val="mqInternal"/>
                <w:noProof/>
                <w:lang w:val="es-ES_tradnl"/>
              </w:rPr>
              <w:t>[1]</w:t>
            </w:r>
            <w:r>
              <w:rPr>
                <w:lang w:val="es-ES_tradnl"/>
              </w:rPr>
              <w:t xml:space="preserve"> N</w:t>
            </w:r>
            <w:r>
              <w:rPr>
                <w:lang w:val="es-ES_tradnl"/>
              </w:rPr>
              <w:t>ú</w:t>
            </w:r>
            <w:r>
              <w:rPr>
                <w:lang w:val="es-ES_tradnl"/>
              </w:rPr>
              <w:t>mero de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6fc83a31-f246-4858-9784-c5a413b2c74a</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3c2eea93-cc3a-4a0f-8078-a06c34de0e87</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fabd7d24-b6df-4a56-bf93-20ec732b50d6</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1365832a-0e76-4ec7-b48a-cb4879b8541a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6f006cf9-eda5-414e-b70d-2e53693d2b4c</w:t>
            </w:r>
          </w:p>
        </w:tc>
        <w:tc>
          <w:tcPr>
            <w:tcW w:w="7407" w:type="dxa"/>
            <w:shd w:val="clear" w:color="auto" w:fill="F2F2F2" w:themeFill="background1" w:themeFillShade="F2"/>
          </w:tcPr>
          <w:p w:rsidR="00000000" w:rsidRDefault="00FF2FA9">
            <w:pPr>
              <w:rPr>
                <w:noProof/>
              </w:rPr>
            </w:pPr>
            <w:r>
              <w:rPr>
                <w:noProof/>
              </w:rPr>
              <w:t>Time watched by series</w:t>
            </w:r>
          </w:p>
        </w:tc>
        <w:tc>
          <w:tcPr>
            <w:tcW w:w="7407" w:type="dxa"/>
          </w:tcPr>
          <w:p w:rsidR="00000000" w:rsidRDefault="00FF2FA9">
            <w:pPr>
              <w:rPr>
                <w:lang w:val="es-ES_tradnl"/>
              </w:rPr>
            </w:pPr>
            <w:r>
              <w:rPr>
                <w:lang w:val="es-ES_tradnl"/>
              </w:rPr>
              <w:t>Tiempo visto por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7a2b2039-1d45-467e-a044-e520ca19e1ba</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eb368f17-7f51-40c9-b09d-2dcea42ec209</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8a1e2fe0-f46b-4e3d-a35a-a85250be9045</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1b954e36-25e0-4663-a598-b81274190cba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427bd07e-f6df-40be-8012-2b862d711ef3</w:t>
            </w:r>
          </w:p>
        </w:tc>
        <w:tc>
          <w:tcPr>
            <w:tcW w:w="7407" w:type="dxa"/>
            <w:shd w:val="clear" w:color="auto" w:fill="F2F2F2" w:themeFill="background1" w:themeFillShade="F2"/>
          </w:tcPr>
          <w:p w:rsidR="00000000" w:rsidRDefault="00FF2FA9">
            <w:pPr>
              <w:rPr>
                <w:noProof/>
              </w:rPr>
            </w:pPr>
            <w:r>
              <w:rPr>
                <w:noProof/>
              </w:rPr>
              <w:t>Time watched by channel</w:t>
            </w:r>
          </w:p>
        </w:tc>
        <w:tc>
          <w:tcPr>
            <w:tcW w:w="7407" w:type="dxa"/>
          </w:tcPr>
          <w:p w:rsidR="00000000" w:rsidRDefault="00FF2FA9">
            <w:pPr>
              <w:rPr>
                <w:lang w:val="es-ES_tradnl"/>
              </w:rPr>
            </w:pPr>
            <w:r>
              <w:rPr>
                <w:lang w:val="es-ES_tradnl"/>
              </w:rPr>
              <w:t>Tiempo visto por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4deb4cd0-7859-4293-aa0f-f03a15f60f61</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ba186ec0-4168-48b7-84fe-19a8e6a9da23</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e0941e8c-d761-4c3c-93f4-560f9034e949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f7f1ada8-c1b3-4067-bf83-a1d65d0d5c25</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a78dc866-b35b-4235-8bdd-22d8dee79a1a</w:t>
            </w:r>
          </w:p>
        </w:tc>
        <w:tc>
          <w:tcPr>
            <w:tcW w:w="7407" w:type="dxa"/>
            <w:shd w:val="clear" w:color="auto" w:fill="F2F2F2" w:themeFill="background1" w:themeFillShade="F2"/>
          </w:tcPr>
          <w:p w:rsidR="00000000" w:rsidRDefault="00FF2FA9">
            <w:pPr>
              <w:rPr>
                <w:noProof/>
              </w:rPr>
            </w:pPr>
            <w:r>
              <w:rPr>
                <w:noProof/>
              </w:rPr>
              <w:t>Time watched by movie genre</w:t>
            </w:r>
          </w:p>
        </w:tc>
        <w:tc>
          <w:tcPr>
            <w:tcW w:w="7407" w:type="dxa"/>
          </w:tcPr>
          <w:p w:rsidR="00000000" w:rsidRDefault="00FF2FA9">
            <w:pPr>
              <w:rPr>
                <w:lang w:val="es-ES_tradnl"/>
              </w:rPr>
            </w:pPr>
            <w:r>
              <w:rPr>
                <w:lang w:val="es-ES_tradnl"/>
              </w:rPr>
              <w:t>Tiempo visto por g</w:t>
            </w:r>
            <w:r>
              <w:rPr>
                <w:lang w:val="es-ES_tradnl"/>
              </w:rPr>
              <w:t>é</w:t>
            </w:r>
            <w:r>
              <w:rPr>
                <w:lang w:val="es-ES_tradnl"/>
              </w:rPr>
              <w:t>nero de pel</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4960596b-acc0-453b-a277-1484b2f7365c</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6d100ca8-9694-49f7-87e2-779870a4a094</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4e556942-ada9-40c6-849f-30de53bdf0a6</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fb19c868-b159-4ffe-8af7-ce7aab22dd31</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c0d7aa3c-6bfc-449d-8a62-16618c3d0022</w:t>
            </w:r>
          </w:p>
        </w:tc>
        <w:tc>
          <w:tcPr>
            <w:tcW w:w="7407" w:type="dxa"/>
            <w:shd w:val="clear" w:color="auto" w:fill="F2F2F2" w:themeFill="background1" w:themeFillShade="F2"/>
          </w:tcPr>
          <w:p w:rsidR="00000000" w:rsidRDefault="00FF2FA9">
            <w:pPr>
              <w:rPr>
                <w:noProof/>
              </w:rPr>
            </w:pPr>
            <w:r>
              <w:rPr>
                <w:noProof/>
              </w:rPr>
              <w:t>Time watched by series genre</w:t>
            </w:r>
          </w:p>
        </w:tc>
        <w:tc>
          <w:tcPr>
            <w:tcW w:w="7407" w:type="dxa"/>
          </w:tcPr>
          <w:p w:rsidR="00000000" w:rsidRDefault="00FF2FA9">
            <w:pPr>
              <w:rPr>
                <w:lang w:val="es-ES_tradnl"/>
              </w:rPr>
            </w:pPr>
            <w:r>
              <w:rPr>
                <w:lang w:val="es-ES_tradnl"/>
              </w:rPr>
              <w:t>Tiempo de visualizaci</w:t>
            </w:r>
            <w:r>
              <w:rPr>
                <w:lang w:val="es-ES_tradnl"/>
              </w:rPr>
              <w:t>ó</w:t>
            </w:r>
            <w:r>
              <w:rPr>
                <w:lang w:val="es-ES_tradnl"/>
              </w:rPr>
              <w:t>n por g</w:t>
            </w:r>
            <w:r>
              <w:rPr>
                <w:lang w:val="es-ES_tradnl"/>
              </w:rPr>
              <w:t>é</w:t>
            </w:r>
            <w:r>
              <w:rPr>
                <w:lang w:val="es-ES_tradnl"/>
              </w:rPr>
              <w:t>nero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0095e73f-98fd-4a1b-a8aa-a8640baf5bb2</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68fe6df7-7367-46b0-90c6-1d030b116b38</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51a7ff28-8315-4329-b991-866a49b038c9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ec07a26b-126b-4afb-9166-4d7e099f813d</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9a3e9bc3-b7aa-4bab-933e-969751ace6fc</w:t>
            </w:r>
          </w:p>
        </w:tc>
        <w:tc>
          <w:tcPr>
            <w:tcW w:w="7407" w:type="dxa"/>
            <w:shd w:val="clear" w:color="auto" w:fill="F2F2F2" w:themeFill="background1" w:themeFillShade="F2"/>
          </w:tcPr>
          <w:p w:rsidR="00000000" w:rsidRDefault="00FF2FA9">
            <w:pPr>
              <w:rPr>
                <w:noProof/>
              </w:rPr>
            </w:pPr>
            <w:r>
              <w:rPr>
                <w:noProof/>
              </w:rPr>
              <w:t>Time watched by channels genre</w:t>
            </w:r>
          </w:p>
        </w:tc>
        <w:tc>
          <w:tcPr>
            <w:tcW w:w="7407" w:type="dxa"/>
          </w:tcPr>
          <w:p w:rsidR="00000000" w:rsidRDefault="00FF2FA9">
            <w:pPr>
              <w:rPr>
                <w:lang w:val="es-ES_tradnl"/>
              </w:rPr>
            </w:pPr>
            <w:r>
              <w:rPr>
                <w:lang w:val="es-ES_tradnl"/>
              </w:rPr>
              <w:t>Tiempo visto por g</w:t>
            </w:r>
            <w:r>
              <w:rPr>
                <w:lang w:val="es-ES_tradnl"/>
              </w:rPr>
              <w:t>é</w:t>
            </w:r>
            <w:r>
              <w:rPr>
                <w:lang w:val="es-ES_tradnl"/>
              </w:rPr>
              <w:t>nero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990bce2a-f823-4458-a632-00c943361b02</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e977baf6-8ba0-4bd6-bcb1-ab09fec1c136</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7c7e9bd4-9c98-4764-b0</w:t>
            </w:r>
            <w:r>
              <w:rPr>
                <w:noProof/>
                <w:sz w:val="2"/>
              </w:rPr>
              <w:t>b9-8ae64d20856f</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edf0fb69-09ba-4a18-aa38-414976fd755a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11dc07d3-2d46-4789-862b-9775d298b6c9</w:t>
            </w:r>
          </w:p>
        </w:tc>
        <w:tc>
          <w:tcPr>
            <w:tcW w:w="7407" w:type="dxa"/>
            <w:shd w:val="clear" w:color="auto" w:fill="F2F2F2" w:themeFill="background1" w:themeFillShade="F2"/>
          </w:tcPr>
          <w:p w:rsidR="00000000" w:rsidRDefault="00FF2FA9">
            <w:pPr>
              <w:rPr>
                <w:noProof/>
              </w:rPr>
            </w:pPr>
            <w:r>
              <w:rPr>
                <w:noProof/>
              </w:rPr>
              <w:t>Movies watched by account</w:t>
            </w:r>
          </w:p>
        </w:tc>
        <w:tc>
          <w:tcPr>
            <w:tcW w:w="7407" w:type="dxa"/>
          </w:tcPr>
          <w:p w:rsidR="00000000" w:rsidRDefault="00FF2FA9">
            <w:pPr>
              <w:rPr>
                <w:lang w:val="es-ES_tradnl"/>
              </w:rPr>
            </w:pPr>
            <w:r>
              <w:rPr>
                <w:lang w:val="es-ES_tradnl"/>
              </w:rPr>
              <w:t>Pel</w:t>
            </w:r>
            <w:r>
              <w:rPr>
                <w:lang w:val="es-ES_tradnl"/>
              </w:rPr>
              <w:t>í</w:t>
            </w:r>
            <w:r>
              <w:rPr>
                <w:lang w:val="es-ES_tradnl"/>
              </w:rPr>
              <w:t>culas vistas por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e7b47923-0b0b-4e84-9af6-389a70bbf319</w:t>
            </w:r>
          </w:p>
        </w:tc>
        <w:tc>
          <w:tcPr>
            <w:tcW w:w="7407" w:type="dxa"/>
            <w:shd w:val="clear" w:color="auto" w:fill="F2F2F2" w:themeFill="background1" w:themeFillShade="F2"/>
          </w:tcPr>
          <w:p w:rsidR="00000000" w:rsidRDefault="00FF2FA9">
            <w:pPr>
              <w:rPr>
                <w:noProof/>
              </w:rPr>
            </w:pPr>
            <w:r>
              <w:rPr>
                <w:noProof/>
              </w:rPr>
              <w:t>Account Token (GDPR)</w:t>
            </w:r>
          </w:p>
        </w:tc>
        <w:tc>
          <w:tcPr>
            <w:tcW w:w="7407" w:type="dxa"/>
          </w:tcPr>
          <w:p w:rsidR="00000000" w:rsidRDefault="00FF2FA9">
            <w:pPr>
              <w:rPr>
                <w:lang w:val="es-ES_tradnl"/>
              </w:rPr>
            </w:pPr>
            <w:r>
              <w:rPr>
                <w:lang w:val="es-ES_tradnl"/>
              </w:rPr>
              <w:t>Token de cuenta (GDPR)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c87f2dad-e7c9-4059-a17a-a5ac64f20224</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b9ada2fe-1c90-4311-89cd-d54d891a5399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65e8a61d-e430-4ee3-bacf-61fd4f425e85</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e53c8645-b540-4781-8748-ba02c9b94d7c</w:t>
            </w:r>
          </w:p>
        </w:tc>
        <w:tc>
          <w:tcPr>
            <w:tcW w:w="7407" w:type="dxa"/>
            <w:shd w:val="clear" w:color="auto" w:fill="F2F2F2" w:themeFill="background1" w:themeFillShade="F2"/>
          </w:tcPr>
          <w:p w:rsidR="00000000" w:rsidRDefault="00FF2FA9">
            <w:pPr>
              <w:rPr>
                <w:noProof/>
              </w:rPr>
            </w:pPr>
            <w:r>
              <w:rPr>
                <w:noProof/>
              </w:rPr>
              <w:t>Series watched by account</w:t>
            </w:r>
          </w:p>
        </w:tc>
        <w:tc>
          <w:tcPr>
            <w:tcW w:w="7407" w:type="dxa"/>
          </w:tcPr>
          <w:p w:rsidR="00000000" w:rsidRDefault="00FF2FA9">
            <w:pPr>
              <w:rPr>
                <w:lang w:val="es-ES_tradnl"/>
              </w:rPr>
            </w:pPr>
            <w:r>
              <w:rPr>
                <w:lang w:val="es-ES_tradnl"/>
              </w:rPr>
              <w:t>Serie vista por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c5907b38-cf0c-4a3a-bba9-0d3d8f8196b4</w:t>
            </w:r>
          </w:p>
        </w:tc>
        <w:tc>
          <w:tcPr>
            <w:tcW w:w="7407" w:type="dxa"/>
            <w:shd w:val="clear" w:color="auto" w:fill="F2F2F2" w:themeFill="background1" w:themeFillShade="F2"/>
          </w:tcPr>
          <w:p w:rsidR="00000000" w:rsidRDefault="00FF2FA9">
            <w:pPr>
              <w:rPr>
                <w:noProof/>
              </w:rPr>
            </w:pPr>
            <w:r>
              <w:rPr>
                <w:noProof/>
              </w:rPr>
              <w:t>Account Token (GDPR)</w:t>
            </w:r>
          </w:p>
        </w:tc>
        <w:tc>
          <w:tcPr>
            <w:tcW w:w="7407" w:type="dxa"/>
          </w:tcPr>
          <w:p w:rsidR="00000000" w:rsidRDefault="00FF2FA9">
            <w:pPr>
              <w:rPr>
                <w:lang w:val="es-ES_tradnl"/>
              </w:rPr>
            </w:pPr>
            <w:r>
              <w:rPr>
                <w:lang w:val="es-ES_tradnl"/>
              </w:rPr>
              <w:t>Token de cuenta (GDPR)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3b95600f-fd2c-47fb-8df7-57107cecddb5</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4ad3937c-1f29-4036-b393-7aec05673964</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5295d9cd-acb1-4c1a-a499-462b2adf5313</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12785f6d-0971-410c-b7e1-d001e9a0519e</w:t>
            </w:r>
          </w:p>
        </w:tc>
        <w:tc>
          <w:tcPr>
            <w:tcW w:w="7407" w:type="dxa"/>
            <w:shd w:val="clear" w:color="auto" w:fill="F2F2F2" w:themeFill="background1" w:themeFillShade="F2"/>
          </w:tcPr>
          <w:p w:rsidR="00000000" w:rsidRDefault="00FF2FA9">
            <w:pPr>
              <w:rPr>
                <w:noProof/>
              </w:rPr>
            </w:pPr>
            <w:r>
              <w:rPr>
                <w:noProof/>
              </w:rPr>
              <w:t>Channels watched by account</w:t>
            </w:r>
          </w:p>
        </w:tc>
        <w:tc>
          <w:tcPr>
            <w:tcW w:w="7407" w:type="dxa"/>
          </w:tcPr>
          <w:p w:rsidR="00000000" w:rsidRDefault="00FF2FA9">
            <w:pPr>
              <w:rPr>
                <w:lang w:val="es-ES_tradnl"/>
              </w:rPr>
            </w:pPr>
            <w:r>
              <w:rPr>
                <w:lang w:val="es-ES_tradnl"/>
              </w:rPr>
              <w:t>Canales vistos por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310ea60f-4180-4139-a28f-4ac5104669e2</w:t>
            </w:r>
          </w:p>
        </w:tc>
        <w:tc>
          <w:tcPr>
            <w:tcW w:w="7407" w:type="dxa"/>
            <w:shd w:val="clear" w:color="auto" w:fill="F2F2F2" w:themeFill="background1" w:themeFillShade="F2"/>
          </w:tcPr>
          <w:p w:rsidR="00000000" w:rsidRDefault="00FF2FA9">
            <w:pPr>
              <w:rPr>
                <w:noProof/>
              </w:rPr>
            </w:pPr>
            <w:r>
              <w:rPr>
                <w:noProof/>
              </w:rPr>
              <w:t>Account Token (GDPR)</w:t>
            </w:r>
          </w:p>
        </w:tc>
        <w:tc>
          <w:tcPr>
            <w:tcW w:w="7407" w:type="dxa"/>
          </w:tcPr>
          <w:p w:rsidR="00000000" w:rsidRDefault="00FF2FA9">
            <w:pPr>
              <w:rPr>
                <w:lang w:val="es-ES_tradnl"/>
              </w:rPr>
            </w:pPr>
            <w:r>
              <w:rPr>
                <w:lang w:val="es-ES_tradnl"/>
              </w:rPr>
              <w:t>Token de cuenta (GDPR)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27da62ed-2a72-4a7c-95c0-adb4d3637bd6</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ac05e433-70ba-40d5-abd5-24f45f9bbd2a</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d44a12b0-7fef-4380-a385-15deba40bd07</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a049c105-13fd-4d79-9724-e760d7bf4e43</w:t>
            </w:r>
          </w:p>
        </w:tc>
        <w:tc>
          <w:tcPr>
            <w:tcW w:w="7407" w:type="dxa"/>
            <w:shd w:val="clear" w:color="auto" w:fill="F2F2F2" w:themeFill="background1" w:themeFillShade="F2"/>
          </w:tcPr>
          <w:p w:rsidR="00000000" w:rsidRDefault="00FF2FA9">
            <w:pPr>
              <w:rPr>
                <w:noProof/>
              </w:rPr>
            </w:pPr>
            <w:r>
              <w:rPr>
                <w:noProof/>
              </w:rPr>
              <w:t>Consolidation of VOD during the week - movies</w:t>
            </w:r>
          </w:p>
        </w:tc>
        <w:tc>
          <w:tcPr>
            <w:tcW w:w="7407" w:type="dxa"/>
          </w:tcPr>
          <w:p w:rsidR="00000000" w:rsidRDefault="00FF2FA9">
            <w:pPr>
              <w:rPr>
                <w:lang w:val="es-ES_tradnl"/>
              </w:rPr>
            </w:pPr>
            <w:r>
              <w:rPr>
                <w:lang w:val="es-ES_tradnl"/>
              </w:rPr>
              <w:t>Consolidaci</w:t>
            </w:r>
            <w:r>
              <w:rPr>
                <w:lang w:val="es-ES_tradnl"/>
              </w:rPr>
              <w:t>ó</w:t>
            </w:r>
            <w:r>
              <w:rPr>
                <w:lang w:val="es-ES_tradnl"/>
              </w:rPr>
              <w:t>n de VOD durante la semana - pel</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9ccc7314-3b72-463b-8399-ca9a01d022c1</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5f6ef273-cea7-478f-80d0-05039509b970</w:t>
            </w:r>
          </w:p>
        </w:tc>
        <w:tc>
          <w:tcPr>
            <w:tcW w:w="7407" w:type="dxa"/>
            <w:shd w:val="clear" w:color="auto" w:fill="F2F2F2" w:themeFill="background1" w:themeFillShade="F2"/>
          </w:tcPr>
          <w:p w:rsidR="00000000" w:rsidRDefault="00FF2FA9">
            <w:pPr>
              <w:rPr>
                <w:noProof/>
              </w:rPr>
            </w:pPr>
            <w:r>
              <w:rPr>
                <w:noProof/>
              </w:rPr>
              <w:t>Day of Week Name</w:t>
            </w:r>
          </w:p>
        </w:tc>
        <w:tc>
          <w:tcPr>
            <w:tcW w:w="7407" w:type="dxa"/>
          </w:tcPr>
          <w:p w:rsidR="00000000" w:rsidRDefault="00FF2FA9">
            <w:pPr>
              <w:rPr>
                <w:lang w:val="es-ES_tradnl"/>
              </w:rPr>
            </w:pPr>
            <w:r>
              <w:rPr>
                <w:lang w:val="es-ES_tradnl"/>
              </w:rPr>
              <w:t>Nombre del d</w:t>
            </w:r>
            <w:r>
              <w:rPr>
                <w:lang w:val="es-ES_tradnl"/>
              </w:rPr>
              <w:t>í</w:t>
            </w:r>
            <w:r>
              <w:rPr>
                <w:lang w:val="es-ES_tradnl"/>
              </w:rPr>
              <w:t>a de la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ae94aa45-780a-41ba-9bd2-cd074a0d0820</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93c45958-3669-4f8e-86f3-6f60df70bc18</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ab764146-8973-44c1-a040-0a6d03abce98</w:t>
            </w:r>
          </w:p>
        </w:tc>
        <w:tc>
          <w:tcPr>
            <w:tcW w:w="7407" w:type="dxa"/>
            <w:shd w:val="clear" w:color="auto" w:fill="F2F2F2" w:themeFill="background1" w:themeFillShade="F2"/>
          </w:tcPr>
          <w:p w:rsidR="00000000" w:rsidRDefault="00FF2FA9">
            <w:pPr>
              <w:rPr>
                <w:noProof/>
              </w:rPr>
            </w:pPr>
            <w:r>
              <w:rPr>
                <w:noProof/>
              </w:rPr>
              <w:t>Consolidation of VOD during the week - series</w:t>
            </w:r>
          </w:p>
        </w:tc>
        <w:tc>
          <w:tcPr>
            <w:tcW w:w="7407" w:type="dxa"/>
          </w:tcPr>
          <w:p w:rsidR="00000000" w:rsidRDefault="00FF2FA9">
            <w:pPr>
              <w:rPr>
                <w:lang w:val="es-ES_tradnl"/>
              </w:rPr>
            </w:pPr>
            <w:r>
              <w:rPr>
                <w:lang w:val="es-ES_tradnl"/>
              </w:rPr>
              <w:t>Consolidaci</w:t>
            </w:r>
            <w:r>
              <w:rPr>
                <w:lang w:val="es-ES_tradnl"/>
              </w:rPr>
              <w:t>ó</w:t>
            </w:r>
            <w:r>
              <w:rPr>
                <w:lang w:val="es-ES_tradnl"/>
              </w:rPr>
              <w:t>n de VOD durante la semana -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dc8311df-99f1-4aeb-b800-dcdc69a1915b</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bba10ee3-6a80-4fc5-bf1f-baca45c4e05b</w:t>
            </w:r>
          </w:p>
        </w:tc>
        <w:tc>
          <w:tcPr>
            <w:tcW w:w="7407" w:type="dxa"/>
            <w:shd w:val="clear" w:color="auto" w:fill="F2F2F2" w:themeFill="background1" w:themeFillShade="F2"/>
          </w:tcPr>
          <w:p w:rsidR="00000000" w:rsidRDefault="00FF2FA9">
            <w:pPr>
              <w:rPr>
                <w:noProof/>
              </w:rPr>
            </w:pPr>
            <w:r>
              <w:rPr>
                <w:noProof/>
              </w:rPr>
              <w:t>Day of Wee</w:t>
            </w:r>
            <w:r>
              <w:rPr>
                <w:noProof/>
              </w:rPr>
              <w:t>k Name</w:t>
            </w:r>
          </w:p>
        </w:tc>
        <w:tc>
          <w:tcPr>
            <w:tcW w:w="7407" w:type="dxa"/>
          </w:tcPr>
          <w:p w:rsidR="00000000" w:rsidRDefault="00FF2FA9">
            <w:pPr>
              <w:rPr>
                <w:lang w:val="es-ES_tradnl"/>
              </w:rPr>
            </w:pPr>
            <w:r>
              <w:rPr>
                <w:lang w:val="es-ES_tradnl"/>
              </w:rPr>
              <w:t>Nombre del d</w:t>
            </w:r>
            <w:r>
              <w:rPr>
                <w:lang w:val="es-ES_tradnl"/>
              </w:rPr>
              <w:t>í</w:t>
            </w:r>
            <w:r>
              <w:rPr>
                <w:lang w:val="es-ES_tradnl"/>
              </w:rPr>
              <w:t>a de la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835859f0-4955-4dca-a48d-8ddf0e3576a3</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fb19b6ab-8f7d-4031-a0ec-57fcd385d19f</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22f63d7d-1419-4797-b337-360aa0ef0d65</w:t>
            </w:r>
          </w:p>
        </w:tc>
        <w:tc>
          <w:tcPr>
            <w:tcW w:w="7407" w:type="dxa"/>
            <w:shd w:val="clear" w:color="auto" w:fill="F2F2F2" w:themeFill="background1" w:themeFillShade="F2"/>
          </w:tcPr>
          <w:p w:rsidR="00000000" w:rsidRDefault="00FF2FA9">
            <w:pPr>
              <w:rPr>
                <w:noProof/>
              </w:rPr>
            </w:pPr>
            <w:r>
              <w:rPr>
                <w:noProof/>
              </w:rPr>
              <w:t>Consolidation of VOD during the week - channels</w:t>
            </w:r>
          </w:p>
        </w:tc>
        <w:tc>
          <w:tcPr>
            <w:tcW w:w="7407" w:type="dxa"/>
          </w:tcPr>
          <w:p w:rsidR="00000000" w:rsidRDefault="00FF2FA9">
            <w:pPr>
              <w:rPr>
                <w:lang w:val="es-ES_tradnl"/>
              </w:rPr>
            </w:pPr>
            <w:r>
              <w:rPr>
                <w:lang w:val="es-ES_tradnl"/>
              </w:rPr>
              <w:t>Consolidaci</w:t>
            </w:r>
            <w:r>
              <w:rPr>
                <w:lang w:val="es-ES_tradnl"/>
              </w:rPr>
              <w:t>ó</w:t>
            </w:r>
            <w:r>
              <w:rPr>
                <w:lang w:val="es-ES_tradnl"/>
              </w:rPr>
              <w:t>n de VOD durante la semana -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99a498fd-d79a-42bf-9906-a7a15a61e8ed</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3a94b4ed-0dc4-452a-9555-59cbf80c8399</w:t>
            </w:r>
          </w:p>
        </w:tc>
        <w:tc>
          <w:tcPr>
            <w:tcW w:w="7407" w:type="dxa"/>
            <w:shd w:val="clear" w:color="auto" w:fill="F2F2F2" w:themeFill="background1" w:themeFillShade="F2"/>
          </w:tcPr>
          <w:p w:rsidR="00000000" w:rsidRDefault="00FF2FA9">
            <w:pPr>
              <w:rPr>
                <w:noProof/>
              </w:rPr>
            </w:pPr>
            <w:r>
              <w:rPr>
                <w:noProof/>
              </w:rPr>
              <w:t>Day of Week Name</w:t>
            </w:r>
          </w:p>
        </w:tc>
        <w:tc>
          <w:tcPr>
            <w:tcW w:w="7407" w:type="dxa"/>
          </w:tcPr>
          <w:p w:rsidR="00000000" w:rsidRDefault="00FF2FA9">
            <w:pPr>
              <w:rPr>
                <w:lang w:val="es-ES_tradnl"/>
              </w:rPr>
            </w:pPr>
            <w:r>
              <w:rPr>
                <w:lang w:val="es-ES_tradnl"/>
              </w:rPr>
              <w:t>Nombre del d</w:t>
            </w:r>
            <w:r>
              <w:rPr>
                <w:lang w:val="es-ES_tradnl"/>
              </w:rPr>
              <w:t>í</w:t>
            </w:r>
            <w:r>
              <w:rPr>
                <w:lang w:val="es-ES_tradnl"/>
              </w:rPr>
              <w:t>a de la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47a7edcc-05e2-4605-aa89-7cab09a71701</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0e740129-4b6c-4aeb-a73a-a8432de857fb</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1beb1ba5-db45-4bad-82bd-a1190d177d14</w:t>
            </w:r>
          </w:p>
        </w:tc>
        <w:tc>
          <w:tcPr>
            <w:tcW w:w="7407" w:type="dxa"/>
            <w:shd w:val="clear" w:color="auto" w:fill="F2F2F2" w:themeFill="background1" w:themeFillShade="F2"/>
          </w:tcPr>
          <w:p w:rsidR="00000000" w:rsidRDefault="00FF2FA9">
            <w:pPr>
              <w:rPr>
                <w:noProof/>
              </w:rPr>
            </w:pPr>
            <w:r>
              <w:rPr>
                <w:noProof/>
              </w:rPr>
              <w:t>Top search keywords</w:t>
            </w:r>
          </w:p>
        </w:tc>
        <w:tc>
          <w:tcPr>
            <w:tcW w:w="7407" w:type="dxa"/>
          </w:tcPr>
          <w:p w:rsidR="00000000" w:rsidRDefault="00FF2FA9">
            <w:pPr>
              <w:rPr>
                <w:lang w:val="es-ES_tradnl"/>
              </w:rPr>
            </w:pPr>
            <w:r>
              <w:rPr>
                <w:lang w:val="es-ES_tradnl"/>
              </w:rPr>
              <w:t>Principales palabras clave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3b9e7c72-bf09-413d-997b-80e8db1b8ef6</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c7a27f27-0d45-49ab-aa83-1662ec524f</w:t>
            </w:r>
            <w:r>
              <w:rPr>
                <w:noProof/>
                <w:sz w:val="2"/>
              </w:rPr>
              <w:t>69</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8e5d3856-3ca1-44d7-b565-2f636d1d4862</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598e99bc-c5d1-4505-92c1-f5c88e05bf42</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d4e833f0-7238-4efc-a31f-1f27b78bfce3</w:t>
            </w:r>
          </w:p>
        </w:tc>
        <w:tc>
          <w:tcPr>
            <w:tcW w:w="7407" w:type="dxa"/>
            <w:shd w:val="clear" w:color="auto" w:fill="F2F2F2" w:themeFill="background1" w:themeFillShade="F2"/>
          </w:tcPr>
          <w:p w:rsidR="00000000" w:rsidRDefault="00FF2FA9">
            <w:pPr>
              <w:rPr>
                <w:noProof/>
              </w:rPr>
            </w:pPr>
            <w:r>
              <w:rPr>
                <w:noProof/>
              </w:rPr>
              <w:t>Top rated titles</w:t>
            </w:r>
          </w:p>
        </w:tc>
        <w:tc>
          <w:tcPr>
            <w:tcW w:w="7407" w:type="dxa"/>
          </w:tcPr>
          <w:p w:rsidR="00000000" w:rsidRDefault="00FF2FA9">
            <w:pPr>
              <w:rPr>
                <w:lang w:val="es-ES_tradnl"/>
              </w:rPr>
            </w:pPr>
            <w:r>
              <w:rPr>
                <w:lang w:val="es-ES_tradnl"/>
              </w:rPr>
              <w:t>T</w:t>
            </w:r>
            <w:r>
              <w:rPr>
                <w:lang w:val="es-ES_tradnl"/>
              </w:rPr>
              <w:t>í</w:t>
            </w:r>
            <w:r>
              <w:rPr>
                <w:lang w:val="es-ES_tradnl"/>
              </w:rPr>
              <w:t>tulos mejor calificados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b38b411d-d1aa-47fd-852b-c313765698f6</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f91a39f1-277b-42d0-b24a-9cd2abbf32b1</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ccf8e7fe-ed52-4831-bba9-d747ca79ceaf</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91ac6e51-e34c-4ebe-929f-aa4224a4a7f6</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f9566ced-5fec-4f0c-b744-d0baecba51a8</w:t>
            </w:r>
          </w:p>
        </w:tc>
        <w:tc>
          <w:tcPr>
            <w:tcW w:w="7407" w:type="dxa"/>
            <w:shd w:val="clear" w:color="auto" w:fill="F2F2F2" w:themeFill="background1" w:themeFillShade="F2"/>
          </w:tcPr>
          <w:p w:rsidR="00000000" w:rsidRDefault="00FF2FA9">
            <w:pPr>
              <w:rPr>
                <w:noProof/>
              </w:rPr>
            </w:pPr>
            <w:r>
              <w:rPr>
                <w:noProof/>
              </w:rPr>
              <w:t>Pick time of VOD</w:t>
            </w:r>
          </w:p>
        </w:tc>
        <w:tc>
          <w:tcPr>
            <w:tcW w:w="7407" w:type="dxa"/>
          </w:tcPr>
          <w:p w:rsidR="00000000" w:rsidRDefault="00FF2FA9">
            <w:pPr>
              <w:rPr>
                <w:lang w:val="es-ES_tradnl"/>
              </w:rPr>
            </w:pPr>
            <w:r>
              <w:rPr>
                <w:lang w:val="es-ES_tradnl"/>
              </w:rPr>
              <w:t>Elija la hora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7641734c-f2d1-4512-9546-d6084719836f</w:t>
            </w:r>
          </w:p>
        </w:tc>
        <w:tc>
          <w:tcPr>
            <w:tcW w:w="7407" w:type="dxa"/>
            <w:shd w:val="clear" w:color="auto" w:fill="F2F2F2" w:themeFill="background1" w:themeFillShade="F2"/>
          </w:tcPr>
          <w:p w:rsidR="00000000" w:rsidRDefault="00FF2FA9">
            <w:pPr>
              <w:rPr>
                <w:noProof/>
              </w:rPr>
            </w:pPr>
            <w:r>
              <w:rPr>
                <w:noProof/>
              </w:rPr>
              <w:t>Hour</w:t>
            </w:r>
          </w:p>
        </w:tc>
        <w:tc>
          <w:tcPr>
            <w:tcW w:w="7407" w:type="dxa"/>
          </w:tcPr>
          <w:p w:rsidR="00000000" w:rsidRDefault="00FF2FA9">
            <w:pPr>
              <w:rPr>
                <w:lang w:val="es-ES_tradnl"/>
              </w:rPr>
            </w:pPr>
            <w:r>
              <w:rPr>
                <w:lang w:val="es-ES_tradnl"/>
              </w:rPr>
              <w:t>Hora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19d68b00-9205-41c7-b045-ecdd26a238d0</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398ad0f8-83c0-4e4b-b04d-66ae3a29cb79</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9d3f7537-41d5-4ece-968f-cee24f01bd1c</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1f98ca27-7ac0-4da6-85e9-bea3f31e8de5</w:t>
            </w:r>
          </w:p>
        </w:tc>
        <w:tc>
          <w:tcPr>
            <w:tcW w:w="7407" w:type="dxa"/>
            <w:shd w:val="clear" w:color="auto" w:fill="F2F2F2" w:themeFill="background1" w:themeFillShade="F2"/>
          </w:tcPr>
          <w:p w:rsidR="00000000" w:rsidRDefault="00FF2FA9">
            <w:pPr>
              <w:rPr>
                <w:noProof/>
              </w:rPr>
            </w:pPr>
            <w:r>
              <w:rPr>
                <w:noProof/>
              </w:rPr>
              <w:t>Pick time Live Channels</w:t>
            </w:r>
          </w:p>
        </w:tc>
        <w:tc>
          <w:tcPr>
            <w:tcW w:w="7407" w:type="dxa"/>
          </w:tcPr>
          <w:p w:rsidR="00000000" w:rsidRDefault="00FF2FA9">
            <w:pPr>
              <w:rPr>
                <w:lang w:val="es-ES_tradnl"/>
              </w:rPr>
            </w:pPr>
            <w:r>
              <w:rPr>
                <w:lang w:val="es-ES_tradnl"/>
              </w:rPr>
              <w:t>Canales en vivo de tiempo de selecci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552ef7cc-657d-4d84-b33b-6656de661613</w:t>
            </w:r>
          </w:p>
        </w:tc>
        <w:tc>
          <w:tcPr>
            <w:tcW w:w="7407" w:type="dxa"/>
            <w:shd w:val="clear" w:color="auto" w:fill="F2F2F2" w:themeFill="background1" w:themeFillShade="F2"/>
          </w:tcPr>
          <w:p w:rsidR="00000000" w:rsidRDefault="00FF2FA9">
            <w:pPr>
              <w:rPr>
                <w:noProof/>
              </w:rPr>
            </w:pPr>
            <w:r>
              <w:rPr>
                <w:noProof/>
              </w:rPr>
              <w:t>Hour</w:t>
            </w:r>
          </w:p>
        </w:tc>
        <w:tc>
          <w:tcPr>
            <w:tcW w:w="7407" w:type="dxa"/>
          </w:tcPr>
          <w:p w:rsidR="00000000" w:rsidRDefault="00FF2FA9">
            <w:pPr>
              <w:rPr>
                <w:lang w:val="es-ES_tradnl"/>
              </w:rPr>
            </w:pPr>
            <w:r>
              <w:rPr>
                <w:lang w:val="es-ES_tradnl"/>
              </w:rPr>
              <w:t>Hora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6374275b-de7b-4b57-8383-8e6b8830ba01</w:t>
            </w:r>
          </w:p>
        </w:tc>
        <w:tc>
          <w:tcPr>
            <w:tcW w:w="7407" w:type="dxa"/>
            <w:shd w:val="clear" w:color="auto" w:fill="F2F2F2" w:themeFill="background1" w:themeFillShade="F2"/>
          </w:tcPr>
          <w:p w:rsidR="00000000" w:rsidRDefault="00FF2FA9">
            <w:pPr>
              <w:rPr>
                <w:noProof/>
              </w:rPr>
            </w:pPr>
            <w:r>
              <w:rPr>
                <w:noProof/>
              </w:rPr>
              <w:t>Total Events</w:t>
            </w:r>
          </w:p>
        </w:tc>
        <w:tc>
          <w:tcPr>
            <w:tcW w:w="7407" w:type="dxa"/>
          </w:tcPr>
          <w:p w:rsidR="00000000" w:rsidRDefault="00FF2FA9">
            <w:pPr>
              <w:rPr>
                <w:lang w:val="es-ES_tradnl"/>
              </w:rPr>
            </w:pPr>
            <w:r>
              <w:rPr>
                <w:lang w:val="es-ES_tradnl"/>
              </w:rPr>
              <w:t>Eventos totales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40dd1cc8-8005-4a52-ab7a-1</w:t>
            </w:r>
            <w:r>
              <w:rPr>
                <w:noProof/>
                <w:sz w:val="2"/>
              </w:rPr>
              <w:t>73f520d63a6</w:t>
            </w:r>
          </w:p>
        </w:tc>
        <w:tc>
          <w:tcPr>
            <w:tcW w:w="7407" w:type="dxa"/>
            <w:shd w:val="clear" w:color="auto" w:fill="F2F2F2" w:themeFill="background1" w:themeFillShade="F2"/>
          </w:tcPr>
          <w:p w:rsidR="00000000" w:rsidRDefault="00FF2FA9">
            <w:pPr>
              <w:rPr>
                <w:noProof/>
              </w:rPr>
            </w:pPr>
            <w:r>
              <w:rPr>
                <w:noProof/>
              </w:rPr>
              <w:t>Y</w:t>
            </w:r>
          </w:p>
        </w:tc>
        <w:tc>
          <w:tcPr>
            <w:tcW w:w="7407" w:type="dxa"/>
          </w:tcPr>
          <w:p w:rsidR="00000000" w:rsidRDefault="00FF2FA9">
            <w:pPr>
              <w:rPr>
                <w:lang w:val="es-ES_tradnl"/>
              </w:rPr>
            </w:pPr>
            <w:r>
              <w:rPr>
                <w:lang w:val="es-ES_tradnl"/>
              </w:rPr>
              <w:t>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63b66bcb-5e78-43a2-9870-24aefcdbe639</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07c2964c-947d-4a93-b751-13bfab09f656</w:t>
            </w:r>
          </w:p>
        </w:tc>
        <w:tc>
          <w:tcPr>
            <w:tcW w:w="7407" w:type="dxa"/>
            <w:shd w:val="clear" w:color="auto" w:fill="F2F2F2" w:themeFill="background1" w:themeFillShade="F2"/>
          </w:tcPr>
          <w:p w:rsidR="00000000" w:rsidRDefault="00FF2FA9">
            <w:pPr>
              <w:rPr>
                <w:noProof/>
              </w:rPr>
            </w:pPr>
            <w:r>
              <w:rPr>
                <w:noProof/>
              </w:rPr>
              <w:t>Number of users by country/city</w:t>
            </w:r>
          </w:p>
        </w:tc>
        <w:tc>
          <w:tcPr>
            <w:tcW w:w="7407" w:type="dxa"/>
          </w:tcPr>
          <w:p w:rsidR="00000000" w:rsidRDefault="00FF2FA9">
            <w:pPr>
              <w:rPr>
                <w:lang w:val="es-ES_tradnl"/>
              </w:rPr>
            </w:pPr>
            <w:r>
              <w:rPr>
                <w:lang w:val="es-ES_tradnl"/>
              </w:rPr>
              <w:t>N</w:t>
            </w:r>
            <w:r>
              <w:rPr>
                <w:lang w:val="es-ES_tradnl"/>
              </w:rPr>
              <w:t>ú</w:t>
            </w:r>
            <w:r>
              <w:rPr>
                <w:lang w:val="es-ES_tradnl"/>
              </w:rPr>
              <w:t>mero de usuarios por pa</w:t>
            </w:r>
            <w:r>
              <w:rPr>
                <w:lang w:val="es-ES_tradnl"/>
              </w:rPr>
              <w:t>í</w:t>
            </w:r>
            <w:r>
              <w:rPr>
                <w:lang w:val="es-ES_tradnl"/>
              </w:rPr>
              <w:t>s / 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28599edb-020f-4ba9-9155-85a92c9ca7e3</w:t>
            </w:r>
          </w:p>
        </w:tc>
        <w:tc>
          <w:tcPr>
            <w:tcW w:w="7407" w:type="dxa"/>
            <w:shd w:val="clear" w:color="auto" w:fill="F2F2F2" w:themeFill="background1" w:themeFillShade="F2"/>
          </w:tcPr>
          <w:p w:rsidR="00000000" w:rsidRDefault="00FF2FA9">
            <w:pPr>
              <w:rPr>
                <w:noProof/>
              </w:rPr>
            </w:pPr>
            <w:r>
              <w:rPr>
                <w:noProof/>
              </w:rPr>
              <w:t>Country OR City</w:t>
            </w:r>
          </w:p>
        </w:tc>
        <w:tc>
          <w:tcPr>
            <w:tcW w:w="7407" w:type="dxa"/>
          </w:tcPr>
          <w:p w:rsidR="00000000" w:rsidRDefault="00FF2FA9">
            <w:pPr>
              <w:rPr>
                <w:lang w:val="es-ES_tradnl"/>
              </w:rPr>
            </w:pPr>
            <w:r>
              <w:rPr>
                <w:lang w:val="es-ES_tradnl"/>
              </w:rPr>
              <w:t>Pa</w:t>
            </w:r>
            <w:r>
              <w:rPr>
                <w:lang w:val="es-ES_tradnl"/>
              </w:rPr>
              <w:t>í</w:t>
            </w:r>
            <w:r>
              <w:rPr>
                <w:lang w:val="es-ES_tradnl"/>
              </w:rPr>
              <w:t>s O Ciudad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b23cc189-7c2b-44b4-be0b-bb2fa97f9a1a</w:t>
            </w:r>
          </w:p>
        </w:tc>
        <w:tc>
          <w:tcPr>
            <w:tcW w:w="7407" w:type="dxa"/>
            <w:shd w:val="clear" w:color="auto" w:fill="F2F2F2" w:themeFill="background1" w:themeFillShade="F2"/>
          </w:tcPr>
          <w:p w:rsidR="00000000" w:rsidRDefault="00FF2FA9">
            <w:pPr>
              <w:rPr>
                <w:noProof/>
              </w:rPr>
            </w:pPr>
            <w:r>
              <w:rPr>
                <w:noProof/>
              </w:rPr>
              <w:t>Users</w:t>
            </w:r>
          </w:p>
        </w:tc>
        <w:tc>
          <w:tcPr>
            <w:tcW w:w="7407" w:type="dxa"/>
          </w:tcPr>
          <w:p w:rsidR="00000000" w:rsidRDefault="00FF2FA9">
            <w:pPr>
              <w:rPr>
                <w:lang w:val="es-ES_tradnl"/>
              </w:rPr>
            </w:pPr>
            <w:r>
              <w:rPr>
                <w:lang w:val="es-ES_tradnl"/>
              </w:rPr>
              <w:t>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393b1e3a-4a15-4da2-aa16-574c428f0712</w:t>
            </w:r>
          </w:p>
        </w:tc>
        <w:tc>
          <w:tcPr>
            <w:tcW w:w="7407" w:type="dxa"/>
            <w:shd w:val="clear" w:color="auto" w:fill="F2F2F2" w:themeFill="background1" w:themeFillShade="F2"/>
          </w:tcPr>
          <w:p w:rsidR="00000000" w:rsidRDefault="00FF2FA9">
            <w:pPr>
              <w:rPr>
                <w:noProof/>
              </w:rPr>
            </w:pPr>
            <w:r>
              <w:rPr>
                <w:noProof/>
              </w:rPr>
              <w:t>N</w:t>
            </w:r>
          </w:p>
        </w:tc>
        <w:tc>
          <w:tcPr>
            <w:tcW w:w="7407" w:type="dxa"/>
          </w:tcPr>
          <w:p w:rsidR="00000000" w:rsidRDefault="00FF2FA9">
            <w:pPr>
              <w:rPr>
                <w:lang w:val="es-ES_tradnl"/>
              </w:rPr>
            </w:pPr>
            <w:r>
              <w:rPr>
                <w:lang w:val="es-ES_tradnl"/>
              </w:rPr>
              <w:t>norte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18d30087-3c0b-47ff-8eca-43b28d974420</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668d1825-f2b2-4d41-b498-8e5938880776</w:t>
            </w:r>
          </w:p>
        </w:tc>
        <w:tc>
          <w:tcPr>
            <w:tcW w:w="7407" w:type="dxa"/>
            <w:shd w:val="clear" w:color="auto" w:fill="F2F2F2" w:themeFill="background1" w:themeFillShade="F2"/>
          </w:tcPr>
          <w:p w:rsidR="00000000" w:rsidRDefault="00FF2FA9">
            <w:pPr>
              <w:rPr>
                <w:noProof/>
              </w:rPr>
            </w:pPr>
            <w:r>
              <w:rPr>
                <w:noProof/>
              </w:rPr>
              <w:t>Users by type (subscription related)</w:t>
            </w:r>
          </w:p>
        </w:tc>
        <w:tc>
          <w:tcPr>
            <w:tcW w:w="7407" w:type="dxa"/>
          </w:tcPr>
          <w:p w:rsidR="00000000" w:rsidRDefault="00FF2FA9">
            <w:pPr>
              <w:rPr>
                <w:lang w:val="es-ES_tradnl"/>
              </w:rPr>
            </w:pPr>
            <w:r>
              <w:rPr>
                <w:lang w:val="es-ES_tradnl"/>
              </w:rPr>
              <w:t>Usuarios por tipo (relacionados con la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03f4e84e-901e-46a9-b0f5-9b20178c0ba1</w:t>
            </w:r>
          </w:p>
        </w:tc>
        <w:tc>
          <w:tcPr>
            <w:tcW w:w="7407" w:type="dxa"/>
            <w:shd w:val="clear" w:color="auto" w:fill="F2F2F2" w:themeFill="background1" w:themeFillShade="F2"/>
          </w:tcPr>
          <w:p w:rsidR="00000000" w:rsidRDefault="00FF2FA9">
            <w:pPr>
              <w:rPr>
                <w:noProof/>
              </w:rPr>
            </w:pPr>
            <w:r>
              <w:rPr>
                <w:noProof/>
              </w:rPr>
              <w:t>User Type (e.g. visitor, free_user, trialist, subscriber)</w:t>
            </w:r>
          </w:p>
        </w:tc>
        <w:tc>
          <w:tcPr>
            <w:tcW w:w="7407" w:type="dxa"/>
          </w:tcPr>
          <w:p w:rsidR="00000000" w:rsidRDefault="00FF2FA9">
            <w:pPr>
              <w:rPr>
                <w:lang w:val="es-ES_tradnl"/>
              </w:rPr>
            </w:pPr>
            <w:r>
              <w:rPr>
                <w:lang w:val="es-ES_tradnl"/>
              </w:rPr>
              <w:t>Tipo de usuario (por ejemplo, visitante, free_user, trialist, suscriptor)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c5deba59-db9f-4d18-a650</w:t>
            </w:r>
            <w:r>
              <w:rPr>
                <w:noProof/>
                <w:sz w:val="2"/>
              </w:rPr>
              <w:t>-cbf82c1bdee6</w:t>
            </w:r>
          </w:p>
        </w:tc>
        <w:tc>
          <w:tcPr>
            <w:tcW w:w="7407" w:type="dxa"/>
            <w:shd w:val="clear" w:color="auto" w:fill="F2F2F2" w:themeFill="background1" w:themeFillShade="F2"/>
          </w:tcPr>
          <w:p w:rsidR="00000000" w:rsidRDefault="00FF2FA9">
            <w:pPr>
              <w:rPr>
                <w:noProof/>
              </w:rPr>
            </w:pPr>
            <w:r>
              <w:rPr>
                <w:noProof/>
              </w:rPr>
              <w:t>Users</w:t>
            </w:r>
          </w:p>
        </w:tc>
        <w:tc>
          <w:tcPr>
            <w:tcW w:w="7407" w:type="dxa"/>
          </w:tcPr>
          <w:p w:rsidR="00000000" w:rsidRDefault="00FF2FA9">
            <w:pPr>
              <w:rPr>
                <w:lang w:val="es-ES_tradnl"/>
              </w:rPr>
            </w:pPr>
            <w:r>
              <w:rPr>
                <w:lang w:val="es-ES_tradnl"/>
              </w:rPr>
              <w:t>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5c029fcf-3e7f-4d14-b7fd-331b91dcc824</w:t>
            </w:r>
          </w:p>
        </w:tc>
        <w:tc>
          <w:tcPr>
            <w:tcW w:w="7407" w:type="dxa"/>
            <w:shd w:val="clear" w:color="auto" w:fill="F2F2F2" w:themeFill="background1" w:themeFillShade="F2"/>
          </w:tcPr>
          <w:p w:rsidR="00000000" w:rsidRDefault="00FF2FA9">
            <w:pPr>
              <w:rPr>
                <w:noProof/>
              </w:rPr>
            </w:pPr>
            <w:r>
              <w:rPr>
                <w:noProof/>
              </w:rPr>
              <w:t>N</w:t>
            </w:r>
          </w:p>
        </w:tc>
        <w:tc>
          <w:tcPr>
            <w:tcW w:w="7407" w:type="dxa"/>
          </w:tcPr>
          <w:p w:rsidR="00000000" w:rsidRDefault="00FF2FA9">
            <w:pPr>
              <w:rPr>
                <w:lang w:val="es-ES_tradnl"/>
              </w:rPr>
            </w:pPr>
            <w:r>
              <w:rPr>
                <w:lang w:val="es-ES_tradnl"/>
              </w:rPr>
              <w:t>norte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85f05d9c-65ec-4dfa-9c96-880cc0bd6b2c</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0fd3e1f7-010a-4abe-afb9-3224b05f3045</w:t>
            </w:r>
          </w:p>
        </w:tc>
        <w:tc>
          <w:tcPr>
            <w:tcW w:w="7407" w:type="dxa"/>
            <w:shd w:val="clear" w:color="auto" w:fill="F2F2F2" w:themeFill="background1" w:themeFillShade="F2"/>
          </w:tcPr>
          <w:p w:rsidR="00000000" w:rsidRDefault="00FF2FA9">
            <w:pPr>
              <w:rPr>
                <w:noProof/>
              </w:rPr>
            </w:pPr>
            <w:r>
              <w:rPr>
                <w:noProof/>
              </w:rPr>
              <w:t>Users by platform</w:t>
            </w:r>
          </w:p>
        </w:tc>
        <w:tc>
          <w:tcPr>
            <w:tcW w:w="7407" w:type="dxa"/>
          </w:tcPr>
          <w:p w:rsidR="00000000" w:rsidRDefault="00FF2FA9">
            <w:pPr>
              <w:rPr>
                <w:lang w:val="es-ES_tradnl"/>
              </w:rPr>
            </w:pPr>
            <w:r>
              <w:rPr>
                <w:lang w:val="es-ES_tradnl"/>
              </w:rPr>
              <w:t>Usuarios por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73f4fd77-f46f-4ae5-be77-c1d1d1c866b8</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2bc6487a-56fc-4f95-9f9e-d347c0f591d6</w:t>
            </w:r>
          </w:p>
        </w:tc>
        <w:tc>
          <w:tcPr>
            <w:tcW w:w="7407" w:type="dxa"/>
            <w:shd w:val="clear" w:color="auto" w:fill="F2F2F2" w:themeFill="background1" w:themeFillShade="F2"/>
          </w:tcPr>
          <w:p w:rsidR="00000000" w:rsidRDefault="00FF2FA9">
            <w:pPr>
              <w:rPr>
                <w:noProof/>
              </w:rPr>
            </w:pPr>
            <w:r>
              <w:rPr>
                <w:noProof/>
              </w:rPr>
              <w:t>Users</w:t>
            </w:r>
          </w:p>
        </w:tc>
        <w:tc>
          <w:tcPr>
            <w:tcW w:w="7407" w:type="dxa"/>
          </w:tcPr>
          <w:p w:rsidR="00000000" w:rsidRDefault="00FF2FA9">
            <w:pPr>
              <w:rPr>
                <w:lang w:val="es-ES_tradnl"/>
              </w:rPr>
            </w:pPr>
            <w:r>
              <w:rPr>
                <w:lang w:val="es-ES_tradnl"/>
              </w:rPr>
              <w:t>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b62c15e3-620b-47dc-adef-bef6ac769f1b</w:t>
            </w:r>
          </w:p>
        </w:tc>
        <w:tc>
          <w:tcPr>
            <w:tcW w:w="7407" w:type="dxa"/>
            <w:shd w:val="clear" w:color="auto" w:fill="F2F2F2" w:themeFill="background1" w:themeFillShade="F2"/>
          </w:tcPr>
          <w:p w:rsidR="00000000" w:rsidRDefault="00FF2FA9">
            <w:pPr>
              <w:rPr>
                <w:noProof/>
              </w:rPr>
            </w:pPr>
            <w:r>
              <w:rPr>
                <w:noProof/>
              </w:rPr>
              <w:t>N</w:t>
            </w:r>
          </w:p>
        </w:tc>
        <w:tc>
          <w:tcPr>
            <w:tcW w:w="7407" w:type="dxa"/>
          </w:tcPr>
          <w:p w:rsidR="00000000" w:rsidRDefault="00FF2FA9">
            <w:pPr>
              <w:rPr>
                <w:lang w:val="es-ES_tradnl"/>
              </w:rPr>
            </w:pPr>
            <w:r>
              <w:rPr>
                <w:lang w:val="es-ES_tradnl"/>
              </w:rPr>
              <w:t>norte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7336d1e5-27e2-47e4-a755-d083d2f9f04d</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beacon-tasks-in-vc.html</w:t>
            </w:r>
          </w:p>
          <w:p w:rsidR="00000000" w:rsidRDefault="00FF2FA9">
            <w:pPr>
              <w:jc w:val="center"/>
              <w:rPr>
                <w:b/>
                <w:noProof/>
              </w:rPr>
            </w:pPr>
            <w:r>
              <w:rPr>
                <w:b/>
                <w:noProof/>
              </w:rPr>
              <w:t>MQ971010 23445e5a-2d8e-492e-959b-2704453ceb1a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2fc77814-1c47-4754-9dfd-cc8be3e7f71a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21c8b382-e537-4701-9441-1134be2cf082</w:t>
            </w:r>
          </w:p>
        </w:tc>
        <w:tc>
          <w:tcPr>
            <w:tcW w:w="7407" w:type="dxa"/>
            <w:shd w:val="clear" w:color="auto" w:fill="F2F2F2" w:themeFill="background1" w:themeFillShade="F2"/>
          </w:tcPr>
          <w:p w:rsidR="00000000" w:rsidRDefault="00FF2FA9">
            <w:pPr>
              <w:rPr>
                <w:noProof/>
              </w:rPr>
            </w:pPr>
            <w:r>
              <w:rPr>
                <w:noProof/>
              </w:rPr>
              <w:t>"Brightcove Beacon Tasks Performed in Video Cloud "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"Tareas de Brightcove Beacon realizadas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e2e0006f-f399-47bd-b2e6-a11317c67fd8</w:t>
            </w:r>
          </w:p>
        </w:tc>
        <w:tc>
          <w:tcPr>
            <w:tcW w:w="7407" w:type="dxa"/>
            <w:shd w:val="clear" w:color="auto" w:fill="F2F2F2" w:themeFill="background1" w:themeFillShade="F2"/>
          </w:tcPr>
          <w:p w:rsidR="00000000" w:rsidRDefault="00FF2FA9">
            <w:pPr>
              <w:rPr>
                <w:noProof/>
              </w:rPr>
            </w:pPr>
            <w:r>
              <w:rPr>
                <w:noProof/>
              </w:rPr>
              <w:t>"In this topic, you will learn the tasks that must/should be done in Video Cloud Studio as a Brightcove Beacon customer." parent: "references" ---</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las tareas que deben / deben realizarse en Vide</w:t>
            </w:r>
            <w:r>
              <w:rPr>
                <w:lang w:val="es-ES_tradnl"/>
              </w:rPr>
              <w:t>o Cloud Studio como cliente de Brightcove Beacon". padre: "referencias"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af91bd13-7c14-4bf7-9f9e-9e38c7f7de16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9352f55b-fca7-4580-b0e7-ef761150e442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df77dac5-f624-4caa-a4a8-7b9bff66baa5</w:t>
            </w:r>
          </w:p>
        </w:tc>
        <w:tc>
          <w:tcPr>
            <w:tcW w:w="7407" w:type="dxa"/>
            <w:shd w:val="clear" w:color="auto" w:fill="F2F2F2" w:themeFill="background1" w:themeFillShade="F2"/>
          </w:tcPr>
          <w:p w:rsidR="00000000" w:rsidRDefault="00FF2FA9">
            <w:pPr>
              <w:rPr>
                <w:noProof/>
              </w:rPr>
            </w:pPr>
            <w:r>
              <w:rPr>
                <w:noProof/>
              </w:rPr>
              <w:t>Task summary</w:t>
            </w:r>
          </w:p>
        </w:tc>
        <w:tc>
          <w:tcPr>
            <w:tcW w:w="7407" w:type="dxa"/>
          </w:tcPr>
          <w:p w:rsidR="00000000" w:rsidRDefault="00FF2FA9">
            <w:pPr>
              <w:rPr>
                <w:lang w:val="es-ES_tradnl"/>
              </w:rPr>
            </w:pPr>
            <w:r>
              <w:rPr>
                <w:lang w:val="es-ES_tradnl"/>
              </w:rPr>
              <w:t>Resumen de la tarea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45fa5ccd-9cc5-491e-afb0-42e5f217d674</w:t>
            </w:r>
          </w:p>
        </w:tc>
        <w:tc>
          <w:tcPr>
            <w:tcW w:w="7407" w:type="dxa"/>
            <w:shd w:val="clear" w:color="auto" w:fill="F2F2F2" w:themeFill="background1" w:themeFillShade="F2"/>
          </w:tcPr>
          <w:p w:rsidR="00000000" w:rsidRDefault="00FF2FA9">
            <w:pPr>
              <w:rPr>
                <w:noProof/>
              </w:rPr>
            </w:pPr>
            <w:r>
              <w:rPr>
                <w:noProof/>
              </w:rPr>
              <w:t>The following is the list of tasks that you as a Brightcove Beacon customer should/must do in Video Cloud Studio:</w:t>
            </w:r>
          </w:p>
        </w:tc>
        <w:tc>
          <w:tcPr>
            <w:tcW w:w="7407" w:type="dxa"/>
          </w:tcPr>
          <w:p w:rsidR="00000000" w:rsidRDefault="00FF2FA9">
            <w:pPr>
              <w:rPr>
                <w:lang w:val="es-ES_tradnl"/>
              </w:rPr>
            </w:pPr>
            <w:r>
              <w:rPr>
                <w:lang w:val="es-ES_tradnl"/>
              </w:rPr>
              <w:t>La siguiente es la lista de tareas que usted, como cliente de Brightcove Beacon, debe / debe realizar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ef583f00-9f8b-44c5-a917-9436b9872b99</w:t>
            </w:r>
          </w:p>
        </w:tc>
        <w:tc>
          <w:tcPr>
            <w:tcW w:w="7407" w:type="dxa"/>
            <w:shd w:val="clear" w:color="auto" w:fill="F2F2F2" w:themeFill="background1" w:themeFillShade="F2"/>
          </w:tcPr>
          <w:p w:rsidR="00000000" w:rsidRDefault="00FF2FA9">
            <w:pPr>
              <w:rPr>
                <w:noProof/>
              </w:rPr>
            </w:pPr>
            <w:r>
              <w:rPr>
                <w:rStyle w:val="mqInternal"/>
                <w:noProof/>
              </w:rPr>
              <w:t>[1}</w:t>
            </w:r>
            <w:r>
              <w:rPr>
                <w:noProof/>
              </w:rPr>
              <w:t>Add video assets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elementos de video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ac0c6d13-502d-4c57-9d42-59ed23</w:t>
            </w:r>
            <w:r>
              <w:rPr>
                <w:noProof/>
                <w:sz w:val="2"/>
              </w:rPr>
              <w:t>3f359e</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Create custom fields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 campos personalizados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fa882a74-7901-4c54-a996-15df9cf2cc94</w:t>
            </w:r>
          </w:p>
        </w:tc>
        <w:tc>
          <w:tcPr>
            <w:tcW w:w="7407" w:type="dxa"/>
            <w:shd w:val="clear" w:color="auto" w:fill="F2F2F2" w:themeFill="background1" w:themeFillShade="F2"/>
          </w:tcPr>
          <w:p w:rsidR="00000000" w:rsidRDefault="00FF2FA9">
            <w:pPr>
              <w:rPr>
                <w:noProof/>
              </w:rPr>
            </w:pPr>
            <w:r>
              <w:rPr>
                <w:rStyle w:val="mqInternal"/>
                <w:noProof/>
              </w:rPr>
              <w:t>[1}</w:t>
            </w:r>
            <w:r>
              <w:rPr>
                <w:noProof/>
              </w:rPr>
              <w:t>Add images associated with the video asset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im</w:t>
            </w:r>
            <w:r>
              <w:rPr>
                <w:lang w:val="es-ES_tradnl"/>
              </w:rPr>
              <w:t>á</w:t>
            </w:r>
            <w:r>
              <w:rPr>
                <w:lang w:val="es-ES_tradnl"/>
              </w:rPr>
              <w:t>genes asociadas con el recurso de video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5515c12d-4475-4ef6-820f-056d0bf09c12</w:t>
            </w:r>
          </w:p>
        </w:tc>
        <w:tc>
          <w:tcPr>
            <w:tcW w:w="7407" w:type="dxa"/>
            <w:shd w:val="clear" w:color="auto" w:fill="F2F2F2" w:themeFill="background1" w:themeFillShade="F2"/>
          </w:tcPr>
          <w:p w:rsidR="00000000" w:rsidRDefault="00FF2FA9">
            <w:pPr>
              <w:rPr>
                <w:noProof/>
              </w:rPr>
            </w:pPr>
            <w:r>
              <w:rPr>
                <w:rStyle w:val="mqInternal"/>
                <w:noProof/>
              </w:rPr>
              <w:t>[1}</w:t>
            </w:r>
            <w:r>
              <w:rPr>
                <w:noProof/>
              </w:rPr>
              <w:t>Add rights management information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informaci</w:t>
            </w:r>
            <w:r>
              <w:rPr>
                <w:lang w:val="es-ES_tradnl"/>
              </w:rPr>
              <w:t>ó</w:t>
            </w:r>
            <w:r>
              <w:rPr>
                <w:lang w:val="es-ES_tradnl"/>
              </w:rPr>
              <w:t>n de administraci</w:t>
            </w:r>
            <w:r>
              <w:rPr>
                <w:lang w:val="es-ES_tradnl"/>
              </w:rPr>
              <w:t>ó</w:t>
            </w:r>
            <w:r>
              <w:rPr>
                <w:lang w:val="es-ES_tradnl"/>
              </w:rPr>
              <w:t>n de derechos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d86aa816-b5c0-4f48-94f9-648f8a46e7c0</w:t>
            </w:r>
          </w:p>
        </w:tc>
        <w:tc>
          <w:tcPr>
            <w:tcW w:w="7407" w:type="dxa"/>
            <w:shd w:val="clear" w:color="auto" w:fill="F2F2F2" w:themeFill="background1" w:themeFillShade="F2"/>
          </w:tcPr>
          <w:p w:rsidR="00000000" w:rsidRDefault="00FF2FA9">
            <w:pPr>
              <w:rPr>
                <w:noProof/>
              </w:rPr>
            </w:pPr>
            <w:r>
              <w:rPr>
                <w:rStyle w:val="mqInternal"/>
                <w:noProof/>
              </w:rPr>
              <w:t>[1}</w:t>
            </w:r>
            <w:r>
              <w:rPr>
                <w:noProof/>
              </w:rPr>
              <w:t>Add episode data for a series/season to a video asset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datos de episodios de una serie / temporada a un recurso de video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c57b6f39-3512-49aa-881e-87b9234b27d5</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Create video playlists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Crear listas de reproducci</w:t>
            </w:r>
            <w:r>
              <w:rPr>
                <w:lang w:val="es-ES_tradnl"/>
              </w:rPr>
              <w:t>ó</w:t>
            </w:r>
            <w:r>
              <w:rPr>
                <w:lang w:val="es-ES_tradnl"/>
              </w:rPr>
              <w:t>n de videos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1884f978-08b7-41c2-8ccb-14490c2000cc</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Create Brightcove </w:t>
            </w:r>
            <w:r>
              <w:rPr>
                <w:noProof/>
              </w:rPr>
              <w:t>Live events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Crear eventos Brightcove Live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ceb59ac2-23fa-496a-ab64-ae2f1df0dcd3</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Create an SSAI ad configuration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Cree una configuraci</w:t>
            </w:r>
            <w:r>
              <w:rPr>
                <w:lang w:val="es-ES_tradnl"/>
              </w:rPr>
              <w:t>ó</w:t>
            </w:r>
            <w:r>
              <w:rPr>
                <w:lang w:val="es-ES_tradnl"/>
              </w:rPr>
              <w:t>n de anuncios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bc6c738f-8ea1-482e-99ae-e1b7d7e1f3df</w:t>
            </w:r>
          </w:p>
        </w:tc>
        <w:tc>
          <w:tcPr>
            <w:tcW w:w="7407" w:type="dxa"/>
            <w:shd w:val="clear" w:color="auto" w:fill="F2F2F2" w:themeFill="background1" w:themeFillShade="F2"/>
          </w:tcPr>
          <w:p w:rsidR="00000000" w:rsidRDefault="00FF2FA9">
            <w:pPr>
              <w:rPr>
                <w:noProof/>
              </w:rPr>
            </w:pPr>
            <w:r>
              <w:rPr>
                <w:noProof/>
              </w:rPr>
              <w:t>Each task will be further explained later in this document with a link to the documentation where instructions are provided on how to perform that particular task.</w:t>
            </w:r>
          </w:p>
        </w:tc>
        <w:tc>
          <w:tcPr>
            <w:tcW w:w="7407" w:type="dxa"/>
          </w:tcPr>
          <w:p w:rsidR="00000000" w:rsidRDefault="00FF2FA9">
            <w:pPr>
              <w:rPr>
                <w:lang w:val="es-ES_tradnl"/>
              </w:rPr>
            </w:pPr>
            <w:r>
              <w:rPr>
                <w:lang w:val="es-ES_tradnl"/>
              </w:rPr>
              <w:t>Cada tarea se explicar</w:t>
            </w:r>
            <w:r>
              <w:rPr>
                <w:lang w:val="es-ES_tradnl"/>
              </w:rPr>
              <w:t>á</w:t>
            </w:r>
            <w:r>
              <w:rPr>
                <w:lang w:val="es-ES_tradnl"/>
              </w:rPr>
              <w:t xml:space="preserve"> m</w:t>
            </w:r>
            <w:r>
              <w:rPr>
                <w:lang w:val="es-ES_tradnl"/>
              </w:rPr>
              <w:t>á</w:t>
            </w:r>
            <w:r>
              <w:rPr>
                <w:lang w:val="es-ES_tradnl"/>
              </w:rPr>
              <w:t>s adelante en este documento con un enlace a la documentaci</w:t>
            </w:r>
            <w:r>
              <w:rPr>
                <w:lang w:val="es-ES_tradnl"/>
              </w:rPr>
              <w:t>ó</w:t>
            </w:r>
            <w:r>
              <w:rPr>
                <w:lang w:val="es-ES_tradnl"/>
              </w:rPr>
              <w:t>n dond</w:t>
            </w:r>
            <w:r>
              <w:rPr>
                <w:lang w:val="es-ES_tradnl"/>
              </w:rPr>
              <w:t>e se proporcionan instrucciones sobre c</w:t>
            </w:r>
            <w:r>
              <w:rPr>
                <w:lang w:val="es-ES_tradnl"/>
              </w:rPr>
              <w:t>ó</w:t>
            </w:r>
            <w:r>
              <w:rPr>
                <w:lang w:val="es-ES_tradnl"/>
              </w:rPr>
              <w:t>mo realizar esa tarea en particular.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a178f1ee-9d60-46cb-894b-3190ce589365</w:t>
            </w:r>
          </w:p>
        </w:tc>
        <w:tc>
          <w:tcPr>
            <w:tcW w:w="7407" w:type="dxa"/>
            <w:shd w:val="clear" w:color="auto" w:fill="F2F2F2" w:themeFill="background1" w:themeFillShade="F2"/>
          </w:tcPr>
          <w:p w:rsidR="00000000" w:rsidRDefault="00FF2FA9">
            <w:pPr>
              <w:rPr>
                <w:noProof/>
              </w:rPr>
            </w:pPr>
            <w:r>
              <w:rPr>
                <w:noProof/>
              </w:rPr>
              <w:t>This document is NOT a "how to" manual for each task, but each section will link you out to the appropriate document that contains steps on how to complete the task.</w:t>
            </w:r>
          </w:p>
        </w:tc>
        <w:tc>
          <w:tcPr>
            <w:tcW w:w="7407" w:type="dxa"/>
          </w:tcPr>
          <w:p w:rsidR="00000000" w:rsidRDefault="00FF2FA9">
            <w:pPr>
              <w:rPr>
                <w:lang w:val="es-ES_tradnl"/>
              </w:rPr>
            </w:pPr>
            <w:r>
              <w:rPr>
                <w:lang w:val="es-ES_tradnl"/>
              </w:rPr>
              <w:t>Este documento NO es un manual de "c</w:t>
            </w:r>
            <w:r>
              <w:rPr>
                <w:lang w:val="es-ES_tradnl"/>
              </w:rPr>
              <w:t>ó</w:t>
            </w:r>
            <w:r>
              <w:rPr>
                <w:lang w:val="es-ES_tradnl"/>
              </w:rPr>
              <w:t>mo hacer" para cada tarea, pero cada secci</w:t>
            </w:r>
            <w:r>
              <w:rPr>
                <w:lang w:val="es-ES_tradnl"/>
              </w:rPr>
              <w:t>ó</w:t>
            </w:r>
            <w:r>
              <w:rPr>
                <w:lang w:val="es-ES_tradnl"/>
              </w:rPr>
              <w:t>n lo vincu</w:t>
            </w:r>
            <w:r>
              <w:rPr>
                <w:lang w:val="es-ES_tradnl"/>
              </w:rPr>
              <w:t>lar</w:t>
            </w:r>
            <w:r>
              <w:rPr>
                <w:lang w:val="es-ES_tradnl"/>
              </w:rPr>
              <w:t>á</w:t>
            </w:r>
            <w:r>
              <w:rPr>
                <w:lang w:val="es-ES_tradnl"/>
              </w:rPr>
              <w:t xml:space="preserve"> al documento apropiado que contiene los pasos sobre c</w:t>
            </w:r>
            <w:r>
              <w:rPr>
                <w:lang w:val="es-ES_tradnl"/>
              </w:rPr>
              <w:t>ó</w:t>
            </w:r>
            <w:r>
              <w:rPr>
                <w:lang w:val="es-ES_tradnl"/>
              </w:rPr>
              <w:t>mo completar la tarea.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3e9edcc2-1758-4199-a6cc-f52501e9af27</w:t>
            </w:r>
          </w:p>
        </w:tc>
        <w:tc>
          <w:tcPr>
            <w:tcW w:w="7407" w:type="dxa"/>
            <w:shd w:val="clear" w:color="auto" w:fill="F2F2F2" w:themeFill="background1" w:themeFillShade="F2"/>
          </w:tcPr>
          <w:p w:rsidR="00000000" w:rsidRDefault="00FF2FA9">
            <w:pPr>
              <w:rPr>
                <w:noProof/>
              </w:rPr>
            </w:pPr>
            <w:r>
              <w:rPr>
                <w:noProof/>
              </w:rPr>
              <w:t>Add video assets</w:t>
            </w:r>
          </w:p>
        </w:tc>
        <w:tc>
          <w:tcPr>
            <w:tcW w:w="7407" w:type="dxa"/>
          </w:tcPr>
          <w:p w:rsidR="00000000" w:rsidRDefault="00FF2FA9">
            <w:pPr>
              <w:rPr>
                <w:lang w:val="es-ES_tradnl"/>
              </w:rPr>
            </w:pPr>
            <w:r>
              <w:rPr>
                <w:lang w:val="es-ES_tradnl"/>
              </w:rPr>
              <w:t>Agregar elementos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212ddf16-2766-4696-b390-934ed8135cef</w:t>
            </w:r>
          </w:p>
        </w:tc>
        <w:tc>
          <w:tcPr>
            <w:tcW w:w="7407" w:type="dxa"/>
            <w:shd w:val="clear" w:color="auto" w:fill="F2F2F2" w:themeFill="background1" w:themeFillShade="F2"/>
          </w:tcPr>
          <w:p w:rsidR="00000000" w:rsidRDefault="00FF2FA9">
            <w:pPr>
              <w:rPr>
                <w:noProof/>
              </w:rPr>
            </w:pPr>
            <w:r>
              <w:rPr>
                <w:noProof/>
              </w:rPr>
              <w:t>Video Cloud is the tool used to upload your vi</w:t>
            </w:r>
            <w:r>
              <w:rPr>
                <w:noProof/>
              </w:rPr>
              <w:t>deos that you use in Brightcove Beacon.</w:t>
            </w:r>
          </w:p>
        </w:tc>
        <w:tc>
          <w:tcPr>
            <w:tcW w:w="7407" w:type="dxa"/>
          </w:tcPr>
          <w:p w:rsidR="00000000" w:rsidRDefault="00FF2FA9">
            <w:pPr>
              <w:rPr>
                <w:lang w:val="es-ES_tradnl"/>
              </w:rPr>
            </w:pPr>
            <w:r>
              <w:rPr>
                <w:lang w:val="es-ES_tradnl"/>
              </w:rPr>
              <w:t>Video Cloud es la herramienta que se utiliza para cargar sus videos que utiliza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13bf2bbf-7f1f-4b9f-abbf-1ae681e10c52</w:t>
            </w:r>
          </w:p>
        </w:tc>
        <w:tc>
          <w:tcPr>
            <w:tcW w:w="7407" w:type="dxa"/>
            <w:shd w:val="clear" w:color="auto" w:fill="F2F2F2" w:themeFill="background1" w:themeFillShade="F2"/>
          </w:tcPr>
          <w:p w:rsidR="00000000" w:rsidRDefault="00FF2FA9">
            <w:pPr>
              <w:rPr>
                <w:noProof/>
              </w:rPr>
            </w:pPr>
            <w:r>
              <w:rPr>
                <w:noProof/>
              </w:rPr>
              <w:t>Throughout this document you will see Video Cloud Studio is a commonly u</w:t>
            </w:r>
            <w:r>
              <w:rPr>
                <w:noProof/>
              </w:rPr>
              <w:t>sed tool when working with your Brightcove Beacon app.</w:t>
            </w:r>
          </w:p>
        </w:tc>
        <w:tc>
          <w:tcPr>
            <w:tcW w:w="7407" w:type="dxa"/>
          </w:tcPr>
          <w:p w:rsidR="00000000" w:rsidRDefault="00FF2FA9">
            <w:pPr>
              <w:rPr>
                <w:lang w:val="es-ES_tradnl"/>
              </w:rPr>
            </w:pPr>
            <w:r>
              <w:rPr>
                <w:lang w:val="es-ES_tradnl"/>
              </w:rPr>
              <w:t>A lo largo de este documento, ver</w:t>
            </w:r>
            <w:r>
              <w:rPr>
                <w:lang w:val="es-ES_tradnl"/>
              </w:rPr>
              <w:t>á</w:t>
            </w:r>
            <w:r>
              <w:rPr>
                <w:lang w:val="es-ES_tradnl"/>
              </w:rPr>
              <w:t xml:space="preserve"> que Video Cloud Studio es una herramienta de uso com</w:t>
            </w:r>
            <w:r>
              <w:rPr>
                <w:lang w:val="es-ES_tradnl"/>
              </w:rPr>
              <w:t>ú</w:t>
            </w:r>
            <w:r>
              <w:rPr>
                <w:lang w:val="es-ES_tradnl"/>
              </w:rPr>
              <w:t>n cuando trabaja con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ddac01a9-621b-400b-b6b2-a71ce8e1d4ae</w:t>
            </w:r>
          </w:p>
        </w:tc>
        <w:tc>
          <w:tcPr>
            <w:tcW w:w="7407" w:type="dxa"/>
            <w:shd w:val="clear" w:color="auto" w:fill="F2F2F2" w:themeFill="background1" w:themeFillShade="F2"/>
          </w:tcPr>
          <w:p w:rsidR="00000000" w:rsidRDefault="00FF2FA9">
            <w:pPr>
              <w:rPr>
                <w:noProof/>
              </w:rPr>
            </w:pPr>
            <w:r>
              <w:rPr>
                <w:noProof/>
              </w:rPr>
              <w:t>The following are</w:t>
            </w:r>
            <w:r>
              <w:rPr>
                <w:noProof/>
              </w:rPr>
              <w:t xml:space="preserve"> resources for getting your videos into Video Cloud:</w:t>
            </w:r>
          </w:p>
        </w:tc>
        <w:tc>
          <w:tcPr>
            <w:tcW w:w="7407" w:type="dxa"/>
          </w:tcPr>
          <w:p w:rsidR="00000000" w:rsidRDefault="00FF2FA9">
            <w:pPr>
              <w:rPr>
                <w:lang w:val="es-ES_tradnl"/>
              </w:rPr>
            </w:pPr>
            <w:r>
              <w:rPr>
                <w:lang w:val="es-ES_tradnl"/>
              </w:rPr>
              <w:t>Los siguientes son recursos para incluir sus videos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6a83a4bb-db5e-4bcb-867b-b4e8a8761a0f</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Cloud Basics:</w:t>
            </w:r>
          </w:p>
        </w:tc>
        <w:tc>
          <w:tcPr>
            <w:tcW w:w="7407" w:type="dxa"/>
          </w:tcPr>
          <w:p w:rsidR="00000000" w:rsidRDefault="00FF2FA9">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11f787ff-8fa9-4c4a-99a5-34b310a6bcdc</w:t>
            </w:r>
          </w:p>
        </w:tc>
        <w:tc>
          <w:tcPr>
            <w:tcW w:w="7407" w:type="dxa"/>
            <w:shd w:val="clear" w:color="auto" w:fill="F2F2F2" w:themeFill="background1" w:themeFillShade="F2"/>
          </w:tcPr>
          <w:p w:rsidR="00000000" w:rsidRDefault="00FF2FA9">
            <w:pPr>
              <w:rPr>
                <w:noProof/>
              </w:rPr>
            </w:pPr>
            <w:r>
              <w:rPr>
                <w:noProof/>
              </w:rPr>
              <w:t>Uploading Videos</w:t>
            </w:r>
            <w:r>
              <w:rPr>
                <w:rStyle w:val="mqInternal"/>
                <w:noProof/>
              </w:rPr>
              <w:t>{1]</w:t>
            </w:r>
            <w:r>
              <w:rPr>
                <w:noProof/>
              </w:rPr>
              <w:t xml:space="preserve"> - A 1 minute 30 second video and four steps for a quick start to uploading content into Video Cloud.</w:t>
            </w:r>
          </w:p>
        </w:tc>
        <w:tc>
          <w:tcPr>
            <w:tcW w:w="7407" w:type="dxa"/>
          </w:tcPr>
          <w:p w:rsidR="00000000" w:rsidRDefault="00FF2FA9">
            <w:pPr>
              <w:rPr>
                <w:lang w:val="es-ES_tradnl"/>
              </w:rPr>
            </w:pPr>
            <w:r>
              <w:rPr>
                <w:lang w:val="es-ES_tradnl"/>
              </w:rPr>
              <w:t>Carga de videos</w:t>
            </w:r>
            <w:r>
              <w:rPr>
                <w:rStyle w:val="mqInternal"/>
                <w:noProof/>
                <w:lang w:val="es-ES_tradnl"/>
              </w:rPr>
              <w:t>{1]</w:t>
            </w:r>
            <w:r>
              <w:rPr>
                <w:lang w:val="es-ES_tradnl"/>
              </w:rPr>
              <w:t xml:space="preserve"> - Un video de 1 minuto y 30 segundos y cuatro pasos para comenzar r</w:t>
            </w:r>
            <w:r>
              <w:rPr>
                <w:lang w:val="es-ES_tradnl"/>
              </w:rPr>
              <w:t>á</w:t>
            </w:r>
            <w:r>
              <w:rPr>
                <w:lang w:val="es-ES_tradnl"/>
              </w:rPr>
              <w:t>pidamente a</w:t>
            </w:r>
            <w:r>
              <w:rPr>
                <w:lang w:val="es-ES_tradnl"/>
              </w:rPr>
              <w:t xml:space="preserve"> cargar contenido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6e490c6c-af9c-4fa2-8156-398d7b708709</w:t>
            </w:r>
          </w:p>
        </w:tc>
        <w:tc>
          <w:tcPr>
            <w:tcW w:w="7407" w:type="dxa"/>
            <w:shd w:val="clear" w:color="auto" w:fill="F2F2F2" w:themeFill="background1" w:themeFillShade="F2"/>
          </w:tcPr>
          <w:p w:rsidR="00000000" w:rsidRDefault="00FF2FA9">
            <w:pPr>
              <w:rPr>
                <w:noProof/>
              </w:rPr>
            </w:pPr>
            <w:r>
              <w:rPr>
                <w:rStyle w:val="mqInternal"/>
                <w:noProof/>
              </w:rPr>
              <w:t>[1}</w:t>
            </w:r>
            <w:r>
              <w:rPr>
                <w:noProof/>
              </w:rPr>
              <w:t>Uploading Videos Using the Upload Module</w:t>
            </w:r>
            <w:r>
              <w:rPr>
                <w:rStyle w:val="mqInternal"/>
                <w:noProof/>
              </w:rPr>
              <w:t>{2]</w:t>
            </w:r>
            <w:r>
              <w:rPr>
                <w:noProof/>
              </w:rPr>
              <w:t xml:space="preserve"> - The full document on uploading videos with Video Cloud.</w:t>
            </w:r>
          </w:p>
        </w:tc>
        <w:tc>
          <w:tcPr>
            <w:tcW w:w="7407" w:type="dxa"/>
          </w:tcPr>
          <w:p w:rsidR="00000000" w:rsidRDefault="00FF2FA9">
            <w:pPr>
              <w:rPr>
                <w:lang w:val="es-ES_tradnl"/>
              </w:rPr>
            </w:pPr>
            <w:r>
              <w:rPr>
                <w:rStyle w:val="mqInternal"/>
                <w:noProof/>
                <w:lang w:val="es-ES_tradnl"/>
              </w:rPr>
              <w:t>[1}</w:t>
            </w:r>
            <w:r>
              <w:rPr>
                <w:lang w:val="es-ES_tradnl"/>
              </w:rPr>
              <w:t>Carga de videos usando el m</w:t>
            </w:r>
            <w:r>
              <w:rPr>
                <w:lang w:val="es-ES_tradnl"/>
              </w:rPr>
              <w:t>ó</w:t>
            </w:r>
            <w:r>
              <w:rPr>
                <w:lang w:val="es-ES_tradnl"/>
              </w:rPr>
              <w:t>dulo de carga</w:t>
            </w:r>
            <w:r>
              <w:rPr>
                <w:rStyle w:val="mqInternal"/>
                <w:noProof/>
                <w:lang w:val="es-ES_tradnl"/>
              </w:rPr>
              <w:t>{2]</w:t>
            </w:r>
            <w:r>
              <w:rPr>
                <w:lang w:val="es-ES_tradnl"/>
              </w:rPr>
              <w:t xml:space="preserve"> - El documento completo sob</w:t>
            </w:r>
            <w:r>
              <w:rPr>
                <w:lang w:val="es-ES_tradnl"/>
              </w:rPr>
              <w:t>re la carga de videos con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1c82e76c-f0fd-4108-8235-299df7ce6d07</w:t>
            </w:r>
          </w:p>
        </w:tc>
        <w:tc>
          <w:tcPr>
            <w:tcW w:w="7407" w:type="dxa"/>
            <w:shd w:val="clear" w:color="auto" w:fill="F2F2F2" w:themeFill="background1" w:themeFillShade="F2"/>
          </w:tcPr>
          <w:p w:rsidR="00000000" w:rsidRDefault="00FF2FA9">
            <w:pPr>
              <w:rPr>
                <w:noProof/>
              </w:rPr>
            </w:pPr>
            <w:r>
              <w:rPr>
                <w:rStyle w:val="mqInternal"/>
                <w:noProof/>
              </w:rPr>
              <w:t>[1}</w:t>
            </w:r>
            <w:r>
              <w:rPr>
                <w:noProof/>
              </w:rPr>
              <w:t>Managing Videos</w:t>
            </w:r>
            <w:r>
              <w:rPr>
                <w:rStyle w:val="mqInternal"/>
                <w:noProof/>
              </w:rPr>
              <w:t>{2]</w:t>
            </w:r>
            <w:r>
              <w:rPr>
                <w:noProof/>
              </w:rPr>
              <w:t xml:space="preserve"> - The landing page which encompasses the entire video management workflow, including documents on uploading videos, playlists, organizing videos with folders, etc.</w:t>
            </w:r>
          </w:p>
        </w:tc>
        <w:tc>
          <w:tcPr>
            <w:tcW w:w="7407" w:type="dxa"/>
          </w:tcPr>
          <w:p w:rsidR="00000000" w:rsidRDefault="00FF2FA9">
            <w:pPr>
              <w:rPr>
                <w:lang w:val="es-ES_tradnl"/>
              </w:rPr>
            </w:pPr>
            <w:r>
              <w:rPr>
                <w:rStyle w:val="mqInternal"/>
                <w:noProof/>
                <w:lang w:val="es-ES_tradnl"/>
              </w:rPr>
              <w:t>[1}</w:t>
            </w:r>
            <w:r>
              <w:rPr>
                <w:lang w:val="es-ES_tradnl"/>
              </w:rPr>
              <w:t>Administrar videos</w:t>
            </w:r>
            <w:r>
              <w:rPr>
                <w:rStyle w:val="mqInternal"/>
                <w:noProof/>
                <w:lang w:val="es-ES_tradnl"/>
              </w:rPr>
              <w:t>{2]</w:t>
            </w:r>
            <w:r>
              <w:rPr>
                <w:lang w:val="es-ES_tradnl"/>
              </w:rPr>
              <w:t xml:space="preserve"> - La p</w:t>
            </w:r>
            <w:r>
              <w:rPr>
                <w:lang w:val="es-ES_tradnl"/>
              </w:rPr>
              <w:t>á</w:t>
            </w:r>
            <w:r>
              <w:rPr>
                <w:lang w:val="es-ES_tradnl"/>
              </w:rPr>
              <w:t>gina de destino que abarca todo el flujo de trabajo de admi</w:t>
            </w:r>
            <w:r>
              <w:rPr>
                <w:lang w:val="es-ES_tradnl"/>
              </w:rPr>
              <w:t>nistraci</w:t>
            </w:r>
            <w:r>
              <w:rPr>
                <w:lang w:val="es-ES_tradnl"/>
              </w:rPr>
              <w:t>ó</w:t>
            </w:r>
            <w:r>
              <w:rPr>
                <w:lang w:val="es-ES_tradnl"/>
              </w:rPr>
              <w:t>n de videos, incluidos documentos sobre c</w:t>
            </w:r>
            <w:r>
              <w:rPr>
                <w:lang w:val="es-ES_tradnl"/>
              </w:rPr>
              <w:t>ó</w:t>
            </w:r>
            <w:r>
              <w:rPr>
                <w:lang w:val="es-ES_tradnl"/>
              </w:rPr>
              <w:t>mo cargar videos, listas de reproducci</w:t>
            </w:r>
            <w:r>
              <w:rPr>
                <w:lang w:val="es-ES_tradnl"/>
              </w:rPr>
              <w:t>ó</w:t>
            </w:r>
            <w:r>
              <w:rPr>
                <w:lang w:val="es-ES_tradnl"/>
              </w:rPr>
              <w:t>n, organizar videos con carpetas,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33b437cb-b872-4583-aee1-15537af48613</w:t>
            </w:r>
          </w:p>
        </w:tc>
        <w:tc>
          <w:tcPr>
            <w:tcW w:w="7407" w:type="dxa"/>
            <w:shd w:val="clear" w:color="auto" w:fill="F2F2F2" w:themeFill="background1" w:themeFillShade="F2"/>
          </w:tcPr>
          <w:p w:rsidR="00000000" w:rsidRDefault="00FF2FA9">
            <w:pPr>
              <w:rPr>
                <w:noProof/>
              </w:rPr>
            </w:pPr>
            <w:r>
              <w:rPr>
                <w:noProof/>
              </w:rPr>
              <w:t>Create custom fields</w:t>
            </w:r>
          </w:p>
        </w:tc>
        <w:tc>
          <w:tcPr>
            <w:tcW w:w="7407" w:type="dxa"/>
          </w:tcPr>
          <w:p w:rsidR="00000000" w:rsidRDefault="00FF2FA9">
            <w:pPr>
              <w:rPr>
                <w:lang w:val="es-ES_tradnl"/>
              </w:rPr>
            </w:pPr>
            <w:r>
              <w:rPr>
                <w:lang w:val="es-ES_tradnl"/>
              </w:rPr>
              <w:t>Crea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ded25a94-2584-49f3-83da-89721c98be9c</w:t>
            </w:r>
          </w:p>
        </w:tc>
        <w:tc>
          <w:tcPr>
            <w:tcW w:w="7407" w:type="dxa"/>
            <w:shd w:val="clear" w:color="auto" w:fill="F2F2F2" w:themeFill="background1" w:themeFillShade="F2"/>
          </w:tcPr>
          <w:p w:rsidR="00000000" w:rsidRDefault="00FF2FA9">
            <w:pPr>
              <w:rPr>
                <w:noProof/>
              </w:rPr>
            </w:pPr>
            <w:r>
              <w:rPr>
                <w:noProof/>
              </w:rPr>
              <w:t>Video Cloud permits you to use custom fields to add metadata to your videos.</w:t>
            </w:r>
          </w:p>
        </w:tc>
        <w:tc>
          <w:tcPr>
            <w:tcW w:w="7407" w:type="dxa"/>
          </w:tcPr>
          <w:p w:rsidR="00000000" w:rsidRDefault="00FF2FA9">
            <w:pPr>
              <w:rPr>
                <w:lang w:val="es-ES_tradnl"/>
              </w:rPr>
            </w:pPr>
            <w:r>
              <w:rPr>
                <w:lang w:val="es-ES_tradnl"/>
              </w:rPr>
              <w:t>Video Cloud le permite utilizar campos personalizados para agregar metadatos a sus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fa33cee5-83bc-41af-ab84-7614034269e4</w:t>
            </w:r>
          </w:p>
        </w:tc>
        <w:tc>
          <w:tcPr>
            <w:tcW w:w="7407" w:type="dxa"/>
            <w:shd w:val="clear" w:color="auto" w:fill="F2F2F2" w:themeFill="background1" w:themeFillShade="F2"/>
          </w:tcPr>
          <w:p w:rsidR="00000000" w:rsidRDefault="00FF2FA9">
            <w:pPr>
              <w:rPr>
                <w:noProof/>
              </w:rPr>
            </w:pPr>
            <w:r>
              <w:rPr>
                <w:noProof/>
              </w:rPr>
              <w:t xml:space="preserve">Once you </w:t>
            </w:r>
            <w:r>
              <w:rPr>
                <w:noProof/>
              </w:rPr>
              <w:t>have videos, custom fields play a large part in preparing those videos to be used in Brightcove Beacon.</w:t>
            </w:r>
          </w:p>
        </w:tc>
        <w:tc>
          <w:tcPr>
            <w:tcW w:w="7407" w:type="dxa"/>
          </w:tcPr>
          <w:p w:rsidR="00000000" w:rsidRDefault="00FF2FA9">
            <w:pPr>
              <w:rPr>
                <w:lang w:val="es-ES_tradnl"/>
              </w:rPr>
            </w:pPr>
            <w:r>
              <w:rPr>
                <w:lang w:val="es-ES_tradnl"/>
              </w:rPr>
              <w:t>Una vez que tenga videos, los campos personalizados juegan un papel importante en la preparaci</w:t>
            </w:r>
            <w:r>
              <w:rPr>
                <w:lang w:val="es-ES_tradnl"/>
              </w:rPr>
              <w:t>ó</w:t>
            </w:r>
            <w:r>
              <w:rPr>
                <w:lang w:val="es-ES_tradnl"/>
              </w:rPr>
              <w:t>n de esos videos para usarlos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76afa907-5fb8-48d4-bbcb-e522f41380de</w:t>
            </w:r>
          </w:p>
        </w:tc>
        <w:tc>
          <w:tcPr>
            <w:tcW w:w="7407" w:type="dxa"/>
            <w:shd w:val="clear" w:color="auto" w:fill="F2F2F2" w:themeFill="background1" w:themeFillShade="F2"/>
          </w:tcPr>
          <w:p w:rsidR="00000000" w:rsidRDefault="00FF2FA9">
            <w:pPr>
              <w:rPr>
                <w:noProof/>
              </w:rPr>
            </w:pPr>
            <w:r>
              <w:rPr>
                <w:noProof/>
              </w:rPr>
              <w:t>The custom fields you add to Video Cloud videos that work with Brightcove Beacon fall into three categories.</w:t>
            </w:r>
          </w:p>
        </w:tc>
        <w:tc>
          <w:tcPr>
            <w:tcW w:w="7407" w:type="dxa"/>
          </w:tcPr>
          <w:p w:rsidR="00000000" w:rsidRDefault="00FF2FA9">
            <w:pPr>
              <w:rPr>
                <w:lang w:val="es-ES_tradnl"/>
              </w:rPr>
            </w:pPr>
            <w:r>
              <w:rPr>
                <w:lang w:val="es-ES_tradnl"/>
              </w:rPr>
              <w:t>Los campos personalizados que agrega a los videos de Video Cloud que funcionan con Brightcove Beacon se divide</w:t>
            </w:r>
            <w:r>
              <w:rPr>
                <w:lang w:val="es-ES_tradnl"/>
              </w:rPr>
              <w:t>n en tres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da2793dc-70d7-4ec2-94da-96fda62b8ccf</w:t>
            </w:r>
          </w:p>
        </w:tc>
        <w:tc>
          <w:tcPr>
            <w:tcW w:w="7407" w:type="dxa"/>
            <w:shd w:val="clear" w:color="auto" w:fill="F2F2F2" w:themeFill="background1" w:themeFillShade="F2"/>
          </w:tcPr>
          <w:p w:rsidR="00000000" w:rsidRDefault="00FF2FA9">
            <w:pPr>
              <w:rPr>
                <w:noProof/>
              </w:rPr>
            </w:pPr>
            <w:r>
              <w:rPr>
                <w:noProof/>
              </w:rPr>
              <w:t>Those categories, and a brief explanation of each, are:</w:t>
            </w:r>
          </w:p>
        </w:tc>
        <w:tc>
          <w:tcPr>
            <w:tcW w:w="7407" w:type="dxa"/>
          </w:tcPr>
          <w:p w:rsidR="00000000" w:rsidRDefault="00FF2FA9">
            <w:pPr>
              <w:rPr>
                <w:lang w:val="es-ES_tradnl"/>
              </w:rPr>
            </w:pPr>
            <w:r>
              <w:rPr>
                <w:lang w:val="es-ES_tradnl"/>
              </w:rPr>
              <w:t>Esas categor</w:t>
            </w:r>
            <w:r>
              <w:rPr>
                <w:lang w:val="es-ES_tradnl"/>
              </w:rPr>
              <w:t>í</w:t>
            </w:r>
            <w:r>
              <w:rPr>
                <w:lang w:val="es-ES_tradnl"/>
              </w:rPr>
              <w:t>as, y una breve explicaci</w:t>
            </w:r>
            <w:r>
              <w:rPr>
                <w:lang w:val="es-ES_tradnl"/>
              </w:rPr>
              <w:t>ó</w:t>
            </w:r>
            <w:r>
              <w:rPr>
                <w:lang w:val="es-ES_tradnl"/>
              </w:rPr>
              <w:t>n de cada una,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9db041c0-f933-44bf-a78c-90c615bdf8e2</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General</w:t>
            </w:r>
            <w:r>
              <w:rPr>
                <w:rStyle w:val="mqInternal"/>
                <w:noProof/>
              </w:rPr>
              <w:t>{2]</w:t>
            </w:r>
            <w:r>
              <w:rPr>
                <w:noProof/>
              </w:rPr>
              <w:t xml:space="preserve"> - Information about t</w:t>
            </w:r>
            <w:r>
              <w:rPr>
                <w:noProof/>
              </w:rPr>
              <w:t>he video content, including:</w:t>
            </w:r>
          </w:p>
        </w:tc>
        <w:tc>
          <w:tcPr>
            <w:tcW w:w="7407" w:type="dxa"/>
          </w:tcPr>
          <w:p w:rsidR="00000000" w:rsidRDefault="00FF2FA9">
            <w:pPr>
              <w:rPr>
                <w:lang w:val="es-ES_tradnl"/>
              </w:rPr>
            </w:pPr>
            <w:r>
              <w:rPr>
                <w:rStyle w:val="mqInternal"/>
                <w:noProof/>
                <w:lang w:val="es-ES_tradnl"/>
              </w:rPr>
              <w:t>[1}</w:t>
            </w:r>
            <w:r>
              <w:rPr>
                <w:lang w:val="es-ES_tradnl"/>
              </w:rPr>
              <w:t>General</w:t>
            </w:r>
            <w:r>
              <w:rPr>
                <w:rStyle w:val="mqInternal"/>
                <w:noProof/>
                <w:lang w:val="es-ES_tradnl"/>
              </w:rPr>
              <w:t>{2]</w:t>
            </w:r>
            <w:r>
              <w:rPr>
                <w:lang w:val="es-ES_tradnl"/>
              </w:rPr>
              <w:t xml:space="preserve"> - Informaci</w:t>
            </w:r>
            <w:r>
              <w:rPr>
                <w:lang w:val="es-ES_tradnl"/>
              </w:rPr>
              <w:t>ó</w:t>
            </w:r>
            <w:r>
              <w:rPr>
                <w:lang w:val="es-ES_tradnl"/>
              </w:rPr>
              <w:t>n sobre el contenido del video, que incluye: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97ad323a-5d1a-45bf-a602-2be6f18f1195</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584fe01f-652d-4b2e-8998-ade35726e749</w:t>
            </w:r>
          </w:p>
        </w:tc>
        <w:tc>
          <w:tcPr>
            <w:tcW w:w="7407" w:type="dxa"/>
            <w:shd w:val="clear" w:color="auto" w:fill="F2F2F2" w:themeFill="background1" w:themeFillShade="F2"/>
          </w:tcPr>
          <w:p w:rsidR="00000000" w:rsidRDefault="00FF2FA9">
            <w:pPr>
              <w:rPr>
                <w:noProof/>
              </w:rPr>
            </w:pPr>
            <w:r>
              <w:rPr>
                <w:noProof/>
              </w:rPr>
              <w:t>Short and long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corta y larga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152bded1-48d2-4a5e-8db3-67b09d3ce4f8</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c77ac3a0-0c62-4c9a-9c15-3de544faf944</w:t>
            </w:r>
          </w:p>
        </w:tc>
        <w:tc>
          <w:tcPr>
            <w:tcW w:w="7407" w:type="dxa"/>
            <w:shd w:val="clear" w:color="auto" w:fill="F2F2F2" w:themeFill="background1" w:themeFillShade="F2"/>
          </w:tcPr>
          <w:p w:rsidR="00000000" w:rsidRDefault="00FF2FA9">
            <w:pPr>
              <w:rPr>
                <w:noProof/>
              </w:rPr>
            </w:pPr>
            <w:r>
              <w:rPr>
                <w:noProof/>
              </w:rPr>
              <w:t>Cast</w:t>
            </w:r>
          </w:p>
        </w:tc>
        <w:tc>
          <w:tcPr>
            <w:tcW w:w="7407" w:type="dxa"/>
          </w:tcPr>
          <w:p w:rsidR="00000000" w:rsidRDefault="00FF2FA9">
            <w:pPr>
              <w:rPr>
                <w:lang w:val="es-ES_tradnl"/>
              </w:rPr>
            </w:pPr>
            <w:r>
              <w:rPr>
                <w:lang w:val="es-ES_tradnl"/>
              </w:rPr>
              <w:t>Elenco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4b538347-5749-4b04-8953-e5b99662b58b</w:t>
            </w:r>
          </w:p>
        </w:tc>
        <w:tc>
          <w:tcPr>
            <w:tcW w:w="7407" w:type="dxa"/>
            <w:shd w:val="clear" w:color="auto" w:fill="F2F2F2" w:themeFill="background1" w:themeFillShade="F2"/>
          </w:tcPr>
          <w:p w:rsidR="00000000" w:rsidRDefault="00FF2FA9">
            <w:pPr>
              <w:rPr>
                <w:noProof/>
              </w:rPr>
            </w:pPr>
            <w:r>
              <w:rPr>
                <w:noProof/>
              </w:rPr>
              <w:t>Writer</w:t>
            </w:r>
          </w:p>
        </w:tc>
        <w:tc>
          <w:tcPr>
            <w:tcW w:w="7407" w:type="dxa"/>
          </w:tcPr>
          <w:p w:rsidR="00000000" w:rsidRDefault="00FF2FA9">
            <w:pPr>
              <w:rPr>
                <w:lang w:val="es-ES_tradnl"/>
              </w:rPr>
            </w:pPr>
            <w:r>
              <w:rPr>
                <w:lang w:val="es-ES_tradnl"/>
              </w:rPr>
              <w:t>Escritor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e9407864-69f9-4f40-9d8b-debe053273b9</w:t>
            </w:r>
          </w:p>
        </w:tc>
        <w:tc>
          <w:tcPr>
            <w:tcW w:w="7407" w:type="dxa"/>
            <w:shd w:val="clear" w:color="auto" w:fill="F2F2F2" w:themeFill="background1" w:themeFillShade="F2"/>
          </w:tcPr>
          <w:p w:rsidR="00000000" w:rsidRDefault="00FF2FA9">
            <w:pPr>
              <w:rPr>
                <w:noProof/>
              </w:rPr>
            </w:pPr>
            <w:r>
              <w:rPr>
                <w:noProof/>
              </w:rPr>
              <w:t>etc.</w:t>
            </w:r>
          </w:p>
        </w:tc>
        <w:tc>
          <w:tcPr>
            <w:tcW w:w="7407" w:type="dxa"/>
          </w:tcPr>
          <w:p w:rsidR="00000000" w:rsidRDefault="00FF2FA9">
            <w:pPr>
              <w:rPr>
                <w:lang w:val="es-ES_tradnl"/>
              </w:rPr>
            </w:pPr>
            <w:r>
              <w:rPr>
                <w:lang w:val="es-ES_tradnl"/>
              </w:rPr>
              <w:t>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82898493-2acf-4fa3-9de2-91343edb953b</w:t>
            </w:r>
          </w:p>
        </w:tc>
        <w:tc>
          <w:tcPr>
            <w:tcW w:w="7407" w:type="dxa"/>
            <w:shd w:val="clear" w:color="auto" w:fill="F2F2F2" w:themeFill="background1" w:themeFillShade="F2"/>
          </w:tcPr>
          <w:p w:rsidR="00000000" w:rsidRDefault="00FF2FA9">
            <w:pPr>
              <w:rPr>
                <w:noProof/>
              </w:rPr>
            </w:pPr>
            <w:r>
              <w:rPr>
                <w:rStyle w:val="mqInternal"/>
                <w:noProof/>
              </w:rPr>
              <w:t>[1}</w:t>
            </w:r>
            <w:r>
              <w:rPr>
                <w:noProof/>
              </w:rPr>
              <w:t>Rights management</w:t>
            </w:r>
            <w:r>
              <w:rPr>
                <w:rStyle w:val="mqInternal"/>
                <w:noProof/>
              </w:rPr>
              <w:t>{2]</w:t>
            </w:r>
            <w:r>
              <w:rPr>
                <w:noProof/>
              </w:rPr>
              <w:t xml:space="preserve"> - Supports monetization and access restrictions.</w:t>
            </w:r>
          </w:p>
        </w:tc>
        <w:tc>
          <w:tcPr>
            <w:tcW w:w="7407" w:type="dxa"/>
          </w:tcPr>
          <w:p w:rsidR="00000000" w:rsidRDefault="00FF2FA9">
            <w:pPr>
              <w:rPr>
                <w:lang w:val="es-ES_tradnl"/>
              </w:rPr>
            </w:pPr>
            <w:r>
              <w:rPr>
                <w:rStyle w:val="mqInternal"/>
                <w:noProof/>
                <w:lang w:val="es-ES_tradnl"/>
              </w:rPr>
              <w:t>[1}</w:t>
            </w:r>
            <w:r>
              <w:rPr>
                <w:lang w:val="es-ES_tradnl"/>
              </w:rPr>
              <w:t>Gesti</w:t>
            </w:r>
            <w:r>
              <w:rPr>
                <w:lang w:val="es-ES_tradnl"/>
              </w:rPr>
              <w:t>ó</w:t>
            </w:r>
            <w:r>
              <w:rPr>
                <w:lang w:val="es-ES_tradnl"/>
              </w:rPr>
              <w:t>n de Derechos</w:t>
            </w:r>
            <w:r>
              <w:rPr>
                <w:rStyle w:val="mqInternal"/>
                <w:noProof/>
                <w:lang w:val="es-ES_tradnl"/>
              </w:rPr>
              <w:t>{2]</w:t>
            </w:r>
            <w:r>
              <w:rPr>
                <w:lang w:val="es-ES_tradnl"/>
              </w:rPr>
              <w:t xml:space="preserve"> - Admite restricciones de monetizaci</w:t>
            </w:r>
            <w:r>
              <w:rPr>
                <w:lang w:val="es-ES_tradnl"/>
              </w:rPr>
              <w:t>ó</w:t>
            </w:r>
            <w:r>
              <w:rPr>
                <w:lang w:val="es-ES_tradnl"/>
              </w:rPr>
              <w:t>n y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d988be38-8893-4a7b-b023-a8a1c4f2ee2b</w:t>
            </w:r>
          </w:p>
        </w:tc>
        <w:tc>
          <w:tcPr>
            <w:tcW w:w="7407" w:type="dxa"/>
            <w:shd w:val="clear" w:color="auto" w:fill="F2F2F2" w:themeFill="background1" w:themeFillShade="F2"/>
          </w:tcPr>
          <w:p w:rsidR="00000000" w:rsidRDefault="00FF2FA9">
            <w:pPr>
              <w:rPr>
                <w:noProof/>
              </w:rPr>
            </w:pPr>
            <w:r>
              <w:rPr>
                <w:noProof/>
              </w:rPr>
              <w:t>For instance, type of adverti</w:t>
            </w:r>
            <w:r>
              <w:rPr>
                <w:noProof/>
              </w:rPr>
              <w:t>sing and dates of video availability.</w:t>
            </w:r>
          </w:p>
        </w:tc>
        <w:tc>
          <w:tcPr>
            <w:tcW w:w="7407" w:type="dxa"/>
          </w:tcPr>
          <w:p w:rsidR="00000000" w:rsidRDefault="00FF2FA9">
            <w:pPr>
              <w:rPr>
                <w:lang w:val="es-ES_tradnl"/>
              </w:rPr>
            </w:pPr>
            <w:r>
              <w:rPr>
                <w:lang w:val="es-ES_tradnl"/>
              </w:rPr>
              <w:t>Por ejemplo, tipo de publicidad y fechas de disponibilidad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f62f2eb3-8849-4fd3-8117-addca63daf06</w:t>
            </w:r>
          </w:p>
        </w:tc>
        <w:tc>
          <w:tcPr>
            <w:tcW w:w="7407" w:type="dxa"/>
            <w:shd w:val="clear" w:color="auto" w:fill="F2F2F2" w:themeFill="background1" w:themeFillShade="F2"/>
          </w:tcPr>
          <w:p w:rsidR="00000000" w:rsidRDefault="00FF2FA9">
            <w:pPr>
              <w:rPr>
                <w:noProof/>
              </w:rPr>
            </w:pPr>
            <w:r>
              <w:rPr>
                <w:rStyle w:val="mqInternal"/>
                <w:noProof/>
              </w:rPr>
              <w:t>[1}</w:t>
            </w:r>
            <w:r>
              <w:rPr>
                <w:noProof/>
              </w:rPr>
              <w:t>Episode data</w:t>
            </w:r>
            <w:r>
              <w:rPr>
                <w:rStyle w:val="mqInternal"/>
                <w:noProof/>
              </w:rPr>
              <w:t>{2]</w:t>
            </w:r>
            <w:r>
              <w:rPr>
                <w:noProof/>
              </w:rPr>
              <w:t xml:space="preserve"> - If the video is an episode of a series, you define the series, season and episode num</w:t>
            </w:r>
            <w:r>
              <w:rPr>
                <w:noProof/>
              </w:rPr>
              <w:t>ber.</w:t>
            </w:r>
          </w:p>
        </w:tc>
        <w:tc>
          <w:tcPr>
            <w:tcW w:w="7407" w:type="dxa"/>
          </w:tcPr>
          <w:p w:rsidR="00000000" w:rsidRDefault="00FF2FA9">
            <w:pPr>
              <w:rPr>
                <w:lang w:val="es-ES_tradnl"/>
              </w:rPr>
            </w:pPr>
            <w:r>
              <w:rPr>
                <w:rStyle w:val="mqInternal"/>
                <w:noProof/>
                <w:lang w:val="es-ES_tradnl"/>
              </w:rPr>
              <w:t>[1}</w:t>
            </w:r>
            <w:r>
              <w:rPr>
                <w:lang w:val="es-ES_tradnl"/>
              </w:rPr>
              <w:t>Datos del episodio</w:t>
            </w:r>
            <w:r>
              <w:rPr>
                <w:rStyle w:val="mqInternal"/>
                <w:noProof/>
                <w:lang w:val="es-ES_tradnl"/>
              </w:rPr>
              <w:t>{2]</w:t>
            </w:r>
            <w:r>
              <w:rPr>
                <w:lang w:val="es-ES_tradnl"/>
              </w:rPr>
              <w:t xml:space="preserve"> - Si el video es un episodio de una serie, defina la serie, la temporada y el n</w:t>
            </w:r>
            <w:r>
              <w:rPr>
                <w:lang w:val="es-ES_tradnl"/>
              </w:rPr>
              <w:t>ú</w:t>
            </w:r>
            <w:r>
              <w:rPr>
                <w:lang w:val="es-ES_tradnl"/>
              </w:rPr>
              <w:t>mero de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13722ce4-96ad-4c61-ae5f-64dba4725b2d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is solely dedicated to helping y</w:t>
            </w:r>
            <w:r>
              <w:rPr>
                <w:noProof/>
              </w:rPr>
              <w:t>ou create the required custom fields.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r>
              <w:rPr>
                <w:lang w:val="es-ES_tradnl"/>
              </w:rPr>
              <w:t xml:space="preserve"> document est</w:t>
            </w:r>
            <w:r>
              <w:rPr>
                <w:lang w:val="es-ES_tradnl"/>
              </w:rPr>
              <w:t>á</w:t>
            </w:r>
            <w:r>
              <w:rPr>
                <w:lang w:val="es-ES_tradnl"/>
              </w:rPr>
              <w:t xml:space="preserve"> dedicado exclusivamente a ayudarlo a crear los campos personalizados requeridos.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fb02d453-08db-427e-936b-ef71db4f5045</w:t>
            </w:r>
          </w:p>
        </w:tc>
        <w:tc>
          <w:tcPr>
            <w:tcW w:w="7407" w:type="dxa"/>
            <w:shd w:val="clear" w:color="auto" w:fill="F2F2F2" w:themeFill="background1" w:themeFillShade="F2"/>
          </w:tcPr>
          <w:p w:rsidR="00000000" w:rsidRDefault="00FF2FA9">
            <w:pPr>
              <w:rPr>
                <w:noProof/>
              </w:rPr>
            </w:pPr>
            <w:r>
              <w:rPr>
                <w:noProof/>
              </w:rPr>
              <w:t>Values are assigned to these custom fields in Video Cloud Studio.</w:t>
            </w:r>
          </w:p>
        </w:tc>
        <w:tc>
          <w:tcPr>
            <w:tcW w:w="7407" w:type="dxa"/>
          </w:tcPr>
          <w:p w:rsidR="00000000" w:rsidRDefault="00FF2FA9">
            <w:pPr>
              <w:rPr>
                <w:lang w:val="es-ES_tradnl"/>
              </w:rPr>
            </w:pPr>
            <w:r>
              <w:rPr>
                <w:lang w:val="es-ES_tradnl"/>
              </w:rPr>
              <w:t>Los valores se asignan a estos campos personalizados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4c63ef0f-4360-40f4-8490-ff5af04b7b13</w:t>
            </w:r>
          </w:p>
        </w:tc>
        <w:tc>
          <w:tcPr>
            <w:tcW w:w="7407" w:type="dxa"/>
            <w:shd w:val="clear" w:color="auto" w:fill="F2F2F2" w:themeFill="background1" w:themeFillShade="F2"/>
          </w:tcPr>
          <w:p w:rsidR="00000000" w:rsidRDefault="00FF2FA9">
            <w:pPr>
              <w:rPr>
                <w:noProof/>
              </w:rPr>
            </w:pPr>
            <w:r>
              <w:rPr>
                <w:noProof/>
              </w:rPr>
              <w:t>Add images</w:t>
            </w:r>
          </w:p>
        </w:tc>
        <w:tc>
          <w:tcPr>
            <w:tcW w:w="7407" w:type="dxa"/>
          </w:tcPr>
          <w:p w:rsidR="00000000" w:rsidRDefault="00FF2FA9">
            <w:pPr>
              <w:rPr>
                <w:lang w:val="es-ES_tradnl"/>
              </w:rPr>
            </w:pPr>
            <w:r>
              <w:rPr>
                <w:lang w:val="es-ES_tradnl"/>
              </w:rPr>
              <w:t>A</w:t>
            </w:r>
            <w:r>
              <w:rPr>
                <w:lang w:val="es-ES_tradnl"/>
              </w:rPr>
              <w:t>ñ</w:t>
            </w:r>
            <w:r>
              <w:rPr>
                <w:lang w:val="es-ES_tradnl"/>
              </w:rPr>
              <w:t>adir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0c0ad564-611d-403c-a733-8857d576b178</w:t>
            </w:r>
          </w:p>
        </w:tc>
        <w:tc>
          <w:tcPr>
            <w:tcW w:w="7407" w:type="dxa"/>
            <w:shd w:val="clear" w:color="auto" w:fill="F2F2F2" w:themeFill="background1" w:themeFillShade="F2"/>
          </w:tcPr>
          <w:p w:rsidR="00000000" w:rsidRDefault="00FF2FA9">
            <w:pPr>
              <w:rPr>
                <w:noProof/>
              </w:rPr>
            </w:pPr>
            <w:r>
              <w:rPr>
                <w:noProof/>
              </w:rPr>
              <w:t>Ima</w:t>
            </w:r>
            <w:r>
              <w:rPr>
                <w:noProof/>
              </w:rPr>
              <w:t>ges you add in Video Cloud appear in your Brightcove Beacon apps.</w:t>
            </w:r>
          </w:p>
        </w:tc>
        <w:tc>
          <w:tcPr>
            <w:tcW w:w="7407" w:type="dxa"/>
          </w:tcPr>
          <w:p w:rsidR="00000000" w:rsidRDefault="00FF2FA9">
            <w:pPr>
              <w:rPr>
                <w:lang w:val="es-ES_tradnl"/>
              </w:rPr>
            </w:pPr>
            <w:r>
              <w:rPr>
                <w:lang w:val="es-ES_tradnl"/>
              </w:rPr>
              <w:t>Las im</w:t>
            </w:r>
            <w:r>
              <w:rPr>
                <w:lang w:val="es-ES_tradnl"/>
              </w:rPr>
              <w:t>á</w:t>
            </w:r>
            <w:r>
              <w:rPr>
                <w:lang w:val="es-ES_tradnl"/>
              </w:rPr>
              <w:t>genes que agrega en Video Cloud aparecen en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f2a43fe8-0174-4fb0-ad7f-51b192e696e4</w:t>
            </w:r>
          </w:p>
        </w:tc>
        <w:tc>
          <w:tcPr>
            <w:tcW w:w="7407" w:type="dxa"/>
            <w:shd w:val="clear" w:color="auto" w:fill="F2F2F2" w:themeFill="background1" w:themeFillShade="F2"/>
          </w:tcPr>
          <w:p w:rsidR="00000000" w:rsidRDefault="00FF2FA9">
            <w:pPr>
              <w:rPr>
                <w:noProof/>
              </w:rPr>
            </w:pPr>
            <w:r>
              <w:rPr>
                <w:noProof/>
              </w:rPr>
              <w:t>For instance, poster images from Video Cloud appear as shown here in your apps:</w:t>
            </w:r>
          </w:p>
        </w:tc>
        <w:tc>
          <w:tcPr>
            <w:tcW w:w="7407" w:type="dxa"/>
          </w:tcPr>
          <w:p w:rsidR="00000000" w:rsidRDefault="00FF2FA9">
            <w:pPr>
              <w:rPr>
                <w:lang w:val="es-ES_tradnl"/>
              </w:rPr>
            </w:pPr>
            <w:r>
              <w:rPr>
                <w:lang w:val="es-ES_tradnl"/>
              </w:rPr>
              <w:t>Por ejemplo, las im</w:t>
            </w:r>
            <w:r>
              <w:rPr>
                <w:lang w:val="es-ES_tradnl"/>
              </w:rPr>
              <w:t>á</w:t>
            </w:r>
            <w:r>
              <w:rPr>
                <w:lang w:val="es-ES_tradnl"/>
              </w:rPr>
              <w:t>genes de p</w:t>
            </w:r>
            <w:r>
              <w:rPr>
                <w:lang w:val="es-ES_tradnl"/>
              </w:rPr>
              <w:t>ó</w:t>
            </w:r>
            <w:r>
              <w:rPr>
                <w:lang w:val="es-ES_tradnl"/>
              </w:rPr>
              <w:t>ster de Video Cloud aparecen como se muestra aqu</w:t>
            </w:r>
            <w:r>
              <w:rPr>
                <w:lang w:val="es-ES_tradnl"/>
              </w:rPr>
              <w:t>í</w:t>
            </w:r>
            <w:r>
              <w:rPr>
                <w:lang w:val="es-ES_tradnl"/>
              </w:rPr>
              <w:t xml:space="preserve"> en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32be386a-8ea9-47c6-9b88-3fb3a74b69d4</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Images and Their Specific</w:t>
            </w:r>
            <w:r>
              <w:rPr>
                <w:noProof/>
              </w:rPr>
              <w:t>ations</w:t>
            </w:r>
            <w:r>
              <w:rPr>
                <w:rStyle w:val="mqInternal"/>
                <w:noProof/>
              </w:rPr>
              <w:t>{2]</w:t>
            </w:r>
            <w:r>
              <w:rPr>
                <w:noProof/>
              </w:rPr>
              <w:t xml:space="preserve"> document specifies image requirements and also how to upload the images in Video Cloud Studio.</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Im</w:t>
            </w:r>
            <w:r>
              <w:rPr>
                <w:lang w:val="es-ES_tradnl"/>
              </w:rPr>
              <w:t>á</w:t>
            </w:r>
            <w:r>
              <w:rPr>
                <w:lang w:val="es-ES_tradnl"/>
              </w:rPr>
              <w:t>genes y sus especificaciones</w:t>
            </w:r>
            <w:r>
              <w:rPr>
                <w:rStyle w:val="mqInternal"/>
                <w:noProof/>
                <w:lang w:val="es-ES_tradnl"/>
              </w:rPr>
              <w:t>{2]</w:t>
            </w:r>
            <w:r>
              <w:rPr>
                <w:lang w:val="es-ES_tradnl"/>
              </w:rPr>
              <w:t xml:space="preserve"> El documento especifica los requisitos de la imagen y tambi</w:t>
            </w:r>
            <w:r>
              <w:rPr>
                <w:lang w:val="es-ES_tradnl"/>
              </w:rPr>
              <w:t>é</w:t>
            </w:r>
            <w:r>
              <w:rPr>
                <w:lang w:val="es-ES_tradnl"/>
              </w:rPr>
              <w:t>n c</w:t>
            </w:r>
            <w:r>
              <w:rPr>
                <w:lang w:val="es-ES_tradnl"/>
              </w:rPr>
              <w:t>ó</w:t>
            </w:r>
            <w:r>
              <w:rPr>
                <w:lang w:val="es-ES_tradnl"/>
              </w:rPr>
              <w:t>mo cargar las im</w:t>
            </w:r>
            <w:r>
              <w:rPr>
                <w:lang w:val="es-ES_tradnl"/>
              </w:rPr>
              <w:t>á</w:t>
            </w:r>
            <w:r>
              <w:rPr>
                <w:lang w:val="es-ES_tradnl"/>
              </w:rPr>
              <w:t>genes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182a427f-3f49-45f7-9adf-1a327dbed041</w:t>
            </w:r>
          </w:p>
        </w:tc>
        <w:tc>
          <w:tcPr>
            <w:tcW w:w="7407" w:type="dxa"/>
            <w:shd w:val="clear" w:color="auto" w:fill="F2F2F2" w:themeFill="background1" w:themeFillShade="F2"/>
          </w:tcPr>
          <w:p w:rsidR="00000000" w:rsidRDefault="00FF2FA9">
            <w:pPr>
              <w:rPr>
                <w:noProof/>
              </w:rPr>
            </w:pPr>
            <w:r>
              <w:rPr>
                <w:noProof/>
              </w:rPr>
              <w:t>Add rights management information</w:t>
            </w:r>
          </w:p>
        </w:tc>
        <w:tc>
          <w:tcPr>
            <w:tcW w:w="7407" w:type="dxa"/>
          </w:tcPr>
          <w:p w:rsidR="00000000" w:rsidRDefault="00FF2FA9">
            <w:pPr>
              <w:rPr>
                <w:lang w:val="es-ES_tradnl"/>
              </w:rPr>
            </w:pPr>
            <w:r>
              <w:rPr>
                <w:lang w:val="es-ES_tradnl"/>
              </w:rPr>
              <w:t>Agregar informaci</w:t>
            </w:r>
            <w:r>
              <w:rPr>
                <w:lang w:val="es-ES_tradnl"/>
              </w:rPr>
              <w:t>ó</w:t>
            </w:r>
            <w:r>
              <w:rPr>
                <w:lang w:val="es-ES_tradnl"/>
              </w:rPr>
              <w:t>n de administraci</w:t>
            </w:r>
            <w:r>
              <w:rPr>
                <w:lang w:val="es-ES_tradnl"/>
              </w:rPr>
              <w:t>ó</w:t>
            </w:r>
            <w:r>
              <w:rPr>
                <w:lang w:val="es-ES_tradnl"/>
              </w:rPr>
              <w:t>n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8b423e3c-7830-435a-ab5f-bf31b2ee9337</w:t>
            </w:r>
          </w:p>
        </w:tc>
        <w:tc>
          <w:tcPr>
            <w:tcW w:w="7407" w:type="dxa"/>
            <w:shd w:val="clear" w:color="auto" w:fill="F2F2F2" w:themeFill="background1" w:themeFillShade="F2"/>
          </w:tcPr>
          <w:p w:rsidR="00000000" w:rsidRDefault="00FF2FA9">
            <w:pPr>
              <w:rPr>
                <w:noProof/>
              </w:rPr>
            </w:pPr>
            <w:r>
              <w:rPr>
                <w:noProof/>
              </w:rPr>
              <w:t>As mentioned earlier, custom fields are used to add rights management information that c</w:t>
            </w:r>
            <w:r>
              <w:rPr>
                <w:noProof/>
              </w:rPr>
              <w:t>ontrols monetization and access restrictions.</w:t>
            </w:r>
          </w:p>
        </w:tc>
        <w:tc>
          <w:tcPr>
            <w:tcW w:w="7407" w:type="dxa"/>
          </w:tcPr>
          <w:p w:rsidR="00000000" w:rsidRDefault="00FF2FA9">
            <w:pPr>
              <w:rPr>
                <w:lang w:val="es-ES_tradnl"/>
              </w:rPr>
            </w:pPr>
            <w:r>
              <w:rPr>
                <w:lang w:val="es-ES_tradnl"/>
              </w:rPr>
              <w:t>Como se mencion</w:t>
            </w:r>
            <w:r>
              <w:rPr>
                <w:lang w:val="es-ES_tradnl"/>
              </w:rPr>
              <w:t>ó</w:t>
            </w:r>
            <w:r>
              <w:rPr>
                <w:lang w:val="es-ES_tradnl"/>
              </w:rPr>
              <w:t xml:space="preserve"> anteriormente, los campos personalizados se utilizan para agregar informaci</w:t>
            </w:r>
            <w:r>
              <w:rPr>
                <w:lang w:val="es-ES_tradnl"/>
              </w:rPr>
              <w:t>ó</w:t>
            </w:r>
            <w:r>
              <w:rPr>
                <w:lang w:val="es-ES_tradnl"/>
              </w:rPr>
              <w:t>n de administraci</w:t>
            </w:r>
            <w:r>
              <w:rPr>
                <w:lang w:val="es-ES_tradnl"/>
              </w:rPr>
              <w:t>ó</w:t>
            </w:r>
            <w:r>
              <w:rPr>
                <w:lang w:val="es-ES_tradnl"/>
              </w:rPr>
              <w:t>n de derechos que controla la monetizaci</w:t>
            </w:r>
            <w:r>
              <w:rPr>
                <w:lang w:val="es-ES_tradnl"/>
              </w:rPr>
              <w:t>ó</w:t>
            </w:r>
            <w:r>
              <w:rPr>
                <w:lang w:val="es-ES_tradnl"/>
              </w:rPr>
              <w:t>n y las restricciones de acceso.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77053453-8269-4966-8</w:t>
            </w:r>
            <w:r>
              <w:rPr>
                <w:noProof/>
                <w:sz w:val="2"/>
              </w:rPr>
              <w:t>1ff-5674a7a91f80</w:t>
            </w:r>
          </w:p>
        </w:tc>
        <w:tc>
          <w:tcPr>
            <w:tcW w:w="7407" w:type="dxa"/>
            <w:shd w:val="clear" w:color="auto" w:fill="F2F2F2" w:themeFill="background1" w:themeFillShade="F2"/>
          </w:tcPr>
          <w:p w:rsidR="00000000" w:rsidRDefault="00FF2FA9">
            <w:pPr>
              <w:rPr>
                <w:noProof/>
              </w:rPr>
            </w:pPr>
            <w:r>
              <w:rPr>
                <w:noProof/>
              </w:rPr>
              <w:t>For instance, the fields</w:t>
            </w:r>
          </w:p>
        </w:tc>
        <w:tc>
          <w:tcPr>
            <w:tcW w:w="7407" w:type="dxa"/>
          </w:tcPr>
          <w:p w:rsidR="00000000" w:rsidRDefault="00FF2FA9">
            <w:pPr>
              <w:rPr>
                <w:lang w:val="es-ES_tradnl"/>
              </w:rPr>
            </w:pPr>
            <w:r>
              <w:rPr>
                <w:lang w:val="es-ES_tradnl"/>
              </w:rPr>
              <w:t>Por ejemplo, los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4646aa9b-1fef-4018-b1a0-3993e1997808</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index</w:t>
            </w:r>
            <w:r>
              <w:rPr>
                <w:rStyle w:val="mqInternal"/>
                <w:noProof/>
              </w:rPr>
              <w:t>{2]</w:t>
            </w:r>
            <w:r>
              <w:rPr>
                <w:noProof/>
              </w:rPr>
              <w:t>.startDate</w:t>
            </w:r>
          </w:p>
        </w:tc>
        <w:tc>
          <w:tcPr>
            <w:tcW w:w="7407" w:type="dxa"/>
          </w:tcPr>
          <w:p w:rsidR="00000000" w:rsidRDefault="00FF2FA9">
            <w:pPr>
              <w:rPr>
                <w:lang w:val="es-ES_tradnl"/>
              </w:rPr>
            </w:pPr>
            <w:r>
              <w:rPr>
                <w:lang w:val="es-ES_tradnl"/>
              </w:rPr>
              <w:t>beacon.rights.</w:t>
            </w:r>
            <w:r>
              <w:rPr>
                <w:rStyle w:val="mqInternal"/>
                <w:noProof/>
                <w:lang w:val="es-ES_tradnl"/>
              </w:rPr>
              <w:t>[1}</w:t>
            </w:r>
            <w:r>
              <w:rPr>
                <w:lang w:val="es-ES_tradnl"/>
              </w:rPr>
              <w:t>í</w:t>
            </w:r>
            <w:r>
              <w:rPr>
                <w:lang w:val="es-ES_tradnl"/>
              </w:rPr>
              <w:t>ndice</w:t>
            </w:r>
            <w:r>
              <w:rPr>
                <w:rStyle w:val="mqInternal"/>
                <w:noProof/>
                <w:lang w:val="es-ES_tradnl"/>
              </w:rPr>
              <w:t>{2]</w:t>
            </w:r>
            <w:r>
              <w:rPr>
                <w:lang w:val="es-ES_tradnl"/>
              </w:rPr>
              <w:t>.fecha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0ca38726-fc03-4f4a-a0c5-1ca980f70018</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index</w:t>
            </w:r>
            <w:r>
              <w:rPr>
                <w:rStyle w:val="mqInternal"/>
                <w:noProof/>
              </w:rPr>
              <w:t>{2]</w:t>
            </w:r>
            <w:r>
              <w:rPr>
                <w:noProof/>
              </w:rPr>
              <w:t>.e</w:t>
            </w:r>
            <w:r>
              <w:rPr>
                <w:noProof/>
              </w:rPr>
              <w:t>ndDate</w:t>
            </w:r>
          </w:p>
        </w:tc>
        <w:tc>
          <w:tcPr>
            <w:tcW w:w="7407" w:type="dxa"/>
          </w:tcPr>
          <w:p w:rsidR="00000000" w:rsidRDefault="00FF2FA9">
            <w:pPr>
              <w:rPr>
                <w:lang w:val="es-ES_tradnl"/>
              </w:rPr>
            </w:pPr>
            <w:r>
              <w:rPr>
                <w:lang w:val="es-ES_tradnl"/>
              </w:rPr>
              <w:t>beacon.rights.</w:t>
            </w:r>
            <w:r>
              <w:rPr>
                <w:rStyle w:val="mqInternal"/>
                <w:noProof/>
                <w:lang w:val="es-ES_tradnl"/>
              </w:rPr>
              <w:t>[1}</w:t>
            </w:r>
            <w:r>
              <w:rPr>
                <w:lang w:val="es-ES_tradnl"/>
              </w:rPr>
              <w:t>í</w:t>
            </w:r>
            <w:r>
              <w:rPr>
                <w:lang w:val="es-ES_tradnl"/>
              </w:rPr>
              <w:t>ndice</w:t>
            </w:r>
            <w:r>
              <w:rPr>
                <w:rStyle w:val="mqInternal"/>
                <w:noProof/>
                <w:lang w:val="es-ES_tradnl"/>
              </w:rPr>
              <w:t>{2]</w:t>
            </w:r>
            <w:r>
              <w:rPr>
                <w:lang w:val="es-ES_tradnl"/>
              </w:rPr>
              <w:t>.fecha final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c48ddf9c-1bcf-49f5-88fc-504f8ac3818f</w:t>
            </w:r>
          </w:p>
        </w:tc>
        <w:tc>
          <w:tcPr>
            <w:tcW w:w="7407" w:type="dxa"/>
            <w:shd w:val="clear" w:color="auto" w:fill="F2F2F2" w:themeFill="background1" w:themeFillShade="F2"/>
          </w:tcPr>
          <w:p w:rsidR="00000000" w:rsidRDefault="00FF2FA9">
            <w:pPr>
              <w:rPr>
                <w:noProof/>
              </w:rPr>
            </w:pPr>
            <w:r>
              <w:rPr>
                <w:noProof/>
              </w:rPr>
              <w:t>define when a particular video asset can be accessed.</w:t>
            </w:r>
          </w:p>
        </w:tc>
        <w:tc>
          <w:tcPr>
            <w:tcW w:w="7407" w:type="dxa"/>
          </w:tcPr>
          <w:p w:rsidR="00000000" w:rsidRDefault="00FF2FA9">
            <w:pPr>
              <w:rPr>
                <w:lang w:val="es-ES_tradnl"/>
              </w:rPr>
            </w:pPr>
            <w:r>
              <w:rPr>
                <w:lang w:val="es-ES_tradnl"/>
              </w:rPr>
              <w:t>definir cu</w:t>
            </w:r>
            <w:r>
              <w:rPr>
                <w:lang w:val="es-ES_tradnl"/>
              </w:rPr>
              <w:t>á</w:t>
            </w:r>
            <w:r>
              <w:rPr>
                <w:lang w:val="es-ES_tradnl"/>
              </w:rPr>
              <w:t>ndo se puede acceder a un activo de video en particular.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5da51622-cc37-4186-9741-e1de699d16ee</w:t>
            </w:r>
          </w:p>
        </w:tc>
        <w:tc>
          <w:tcPr>
            <w:tcW w:w="7407" w:type="dxa"/>
            <w:shd w:val="clear" w:color="auto" w:fill="F2F2F2" w:themeFill="background1" w:themeFillShade="F2"/>
          </w:tcPr>
          <w:p w:rsidR="00000000" w:rsidRDefault="00FF2FA9">
            <w:pPr>
              <w:rPr>
                <w:noProof/>
              </w:rPr>
            </w:pPr>
            <w:r>
              <w:rPr>
                <w:noProof/>
              </w:rPr>
              <w:t>Also, the following documents show how to implement monetization via advertising and subscriptions:</w:t>
            </w:r>
          </w:p>
        </w:tc>
        <w:tc>
          <w:tcPr>
            <w:tcW w:w="7407" w:type="dxa"/>
          </w:tcPr>
          <w:p w:rsidR="00000000" w:rsidRDefault="00FF2FA9">
            <w:pPr>
              <w:rPr>
                <w:lang w:val="es-ES_tradnl"/>
              </w:rPr>
            </w:pPr>
            <w:r>
              <w:rPr>
                <w:lang w:val="es-ES_tradnl"/>
              </w:rPr>
              <w:t>Adem</w:t>
            </w:r>
            <w:r>
              <w:rPr>
                <w:lang w:val="es-ES_tradnl"/>
              </w:rPr>
              <w:t>á</w:t>
            </w:r>
            <w:r>
              <w:rPr>
                <w:lang w:val="es-ES_tradnl"/>
              </w:rPr>
              <w:t>s, los siguientes documentos muestran c</w:t>
            </w:r>
            <w:r>
              <w:rPr>
                <w:lang w:val="es-ES_tradnl"/>
              </w:rPr>
              <w:t>ó</w:t>
            </w:r>
            <w:r>
              <w:rPr>
                <w:lang w:val="es-ES_tradnl"/>
              </w:rPr>
              <w:t>mo implementar la monetizaci</w:t>
            </w:r>
            <w:r>
              <w:rPr>
                <w:lang w:val="es-ES_tradnl"/>
              </w:rPr>
              <w:t>ó</w:t>
            </w:r>
            <w:r>
              <w:rPr>
                <w:lang w:val="es-ES_tradnl"/>
              </w:rPr>
              <w:t>n a trav</w:t>
            </w:r>
            <w:r>
              <w:rPr>
                <w:lang w:val="es-ES_tradnl"/>
              </w:rPr>
              <w:t>é</w:t>
            </w:r>
            <w:r>
              <w:rPr>
                <w:lang w:val="es-ES_tradnl"/>
              </w:rPr>
              <w:t>s de publicidad y suscripciones: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acd91c48-5341-46e9-8353-ce85ee544010</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Implementing VOD SSAI</w:t>
            </w:r>
            <w:r>
              <w:rPr>
                <w:rStyle w:val="mqInternal"/>
                <w:noProof/>
              </w:rPr>
              <w:t>{2]</w:t>
            </w:r>
            <w:r>
              <w:rPr>
                <w:noProof/>
              </w:rPr>
              <w:t xml:space="preserve">; see the </w:t>
            </w:r>
            <w:r>
              <w:rPr>
                <w:rStyle w:val="mqInternal"/>
                <w:noProof/>
              </w:rPr>
              <w:t>[3}</w:t>
            </w:r>
            <w:r>
              <w:rPr>
                <w:noProof/>
              </w:rPr>
              <w:t>Setting custom field values</w:t>
            </w:r>
            <w:r>
              <w:rPr>
                <w:rStyle w:val="mqInternal"/>
                <w:noProof/>
              </w:rPr>
              <w:t>{2]</w:t>
            </w:r>
            <w:r>
              <w:rPr>
                <w:noProof/>
              </w:rPr>
              <w:t xml:space="preserve"> section of the document for supplying values to the appropriate custom fields.</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VOD SSAI</w:t>
            </w:r>
            <w:r>
              <w:rPr>
                <w:rStyle w:val="mqInternal"/>
                <w:noProof/>
                <w:lang w:val="es-ES_tradnl"/>
              </w:rPr>
              <w:t>{2]</w:t>
            </w:r>
            <w:r>
              <w:rPr>
                <w:lang w:val="es-ES_tradnl"/>
              </w:rPr>
              <w:t xml:space="preserve"> ; ver el </w:t>
            </w:r>
            <w:r>
              <w:rPr>
                <w:rStyle w:val="mqInternal"/>
                <w:noProof/>
                <w:lang w:val="es-ES_tradnl"/>
              </w:rPr>
              <w:t>[3}</w:t>
            </w:r>
            <w:r>
              <w:rPr>
                <w:lang w:val="es-ES_tradnl"/>
              </w:rPr>
              <w:t>Establecer valores de ca</w:t>
            </w:r>
            <w:r>
              <w:rPr>
                <w:lang w:val="es-ES_tradnl"/>
              </w:rPr>
              <w:t>mpo personalizados</w:t>
            </w:r>
            <w:r>
              <w:rPr>
                <w:rStyle w:val="mqInternal"/>
                <w:noProof/>
                <w:lang w:val="es-ES_tradnl"/>
              </w:rPr>
              <w:t>{2]</w:t>
            </w:r>
            <w:r>
              <w:rPr>
                <w:lang w:val="es-ES_tradnl"/>
              </w:rPr>
              <w:t xml:space="preserve"> secci</w:t>
            </w:r>
            <w:r>
              <w:rPr>
                <w:lang w:val="es-ES_tradnl"/>
              </w:rPr>
              <w:t>ó</w:t>
            </w:r>
            <w:r>
              <w:rPr>
                <w:lang w:val="es-ES_tradnl"/>
              </w:rPr>
              <w:t>n del documento para proporcionar valores a los campos personalizados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45d73325-fd24-4981-98e4-d69c6f8fb3df</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a Subscription Package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un paquete de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9e8518ea-c276-4498-83</w:t>
            </w:r>
            <w:r>
              <w:rPr>
                <w:noProof/>
                <w:sz w:val="2"/>
              </w:rPr>
              <w:t>41-b3b4b1eebc06</w:t>
            </w:r>
          </w:p>
        </w:tc>
        <w:tc>
          <w:tcPr>
            <w:tcW w:w="7407" w:type="dxa"/>
            <w:shd w:val="clear" w:color="auto" w:fill="F2F2F2" w:themeFill="background1" w:themeFillShade="F2"/>
          </w:tcPr>
          <w:p w:rsidR="00000000" w:rsidRDefault="00FF2FA9">
            <w:pPr>
              <w:rPr>
                <w:noProof/>
              </w:rPr>
            </w:pPr>
            <w:r>
              <w:rPr>
                <w:noProof/>
              </w:rPr>
              <w:t>The rights management custom fields are assigned values in Video Cloud Studio.</w:t>
            </w:r>
          </w:p>
        </w:tc>
        <w:tc>
          <w:tcPr>
            <w:tcW w:w="7407" w:type="dxa"/>
          </w:tcPr>
          <w:p w:rsidR="00000000" w:rsidRDefault="00FF2FA9">
            <w:pPr>
              <w:rPr>
                <w:lang w:val="es-ES_tradnl"/>
              </w:rPr>
            </w:pPr>
            <w:r>
              <w:rPr>
                <w:lang w:val="es-ES_tradnl"/>
              </w:rPr>
              <w:t>A los campos personalizados de administraci</w:t>
            </w:r>
            <w:r>
              <w:rPr>
                <w:lang w:val="es-ES_tradnl"/>
              </w:rPr>
              <w:t>ó</w:t>
            </w:r>
            <w:r>
              <w:rPr>
                <w:lang w:val="es-ES_tradnl"/>
              </w:rPr>
              <w:t>n de derechos se les asignan valores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e3021106-226d-4c11-b2e6-e8f64a4d0760</w:t>
            </w:r>
          </w:p>
        </w:tc>
        <w:tc>
          <w:tcPr>
            <w:tcW w:w="7407" w:type="dxa"/>
            <w:shd w:val="clear" w:color="auto" w:fill="F2F2F2" w:themeFill="background1" w:themeFillShade="F2"/>
          </w:tcPr>
          <w:p w:rsidR="00000000" w:rsidRDefault="00FF2FA9">
            <w:pPr>
              <w:rPr>
                <w:noProof/>
              </w:rPr>
            </w:pPr>
            <w:r>
              <w:rPr>
                <w:noProof/>
              </w:rPr>
              <w:t>Add episode data</w:t>
            </w:r>
          </w:p>
        </w:tc>
        <w:tc>
          <w:tcPr>
            <w:tcW w:w="7407" w:type="dxa"/>
          </w:tcPr>
          <w:p w:rsidR="00000000" w:rsidRDefault="00FF2FA9">
            <w:pPr>
              <w:rPr>
                <w:lang w:val="es-ES_tradnl"/>
              </w:rPr>
            </w:pPr>
            <w:r>
              <w:rPr>
                <w:lang w:val="es-ES_tradnl"/>
              </w:rPr>
              <w:t>Agregar datos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268f3d0c-024b-43c7-a461-8cbdd63307c9</w:t>
            </w:r>
          </w:p>
        </w:tc>
        <w:tc>
          <w:tcPr>
            <w:tcW w:w="7407" w:type="dxa"/>
            <w:shd w:val="clear" w:color="auto" w:fill="F2F2F2" w:themeFill="background1" w:themeFillShade="F2"/>
          </w:tcPr>
          <w:p w:rsidR="00000000" w:rsidRDefault="00FF2FA9">
            <w:pPr>
              <w:rPr>
                <w:noProof/>
              </w:rPr>
            </w:pPr>
            <w:r>
              <w:rPr>
                <w:noProof/>
              </w:rPr>
              <w:t>If a particular video is an episode of a series, custom fields are used to assign episode data that associates the video to the correct series, season and episode number.</w:t>
            </w:r>
          </w:p>
        </w:tc>
        <w:tc>
          <w:tcPr>
            <w:tcW w:w="7407" w:type="dxa"/>
          </w:tcPr>
          <w:p w:rsidR="00000000" w:rsidRDefault="00FF2FA9">
            <w:pPr>
              <w:rPr>
                <w:lang w:val="es-ES_tradnl"/>
              </w:rPr>
            </w:pPr>
            <w:r>
              <w:rPr>
                <w:lang w:val="es-ES_tradnl"/>
              </w:rPr>
              <w:t>Si un video en particular es un episodio de una serie, los campos personalizados se utilizan para asignar datos de episodios que asocian el video a la serie, temporada y n</w:t>
            </w:r>
            <w:r>
              <w:rPr>
                <w:lang w:val="es-ES_tradnl"/>
              </w:rPr>
              <w:t>ú</w:t>
            </w:r>
            <w:r>
              <w:rPr>
                <w:lang w:val="es-ES_tradnl"/>
              </w:rPr>
              <w:t>mero de episodio correctos.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d5bf9417-147f-4c12-9f4f-61f087a97287</w:t>
            </w:r>
          </w:p>
        </w:tc>
        <w:tc>
          <w:tcPr>
            <w:tcW w:w="7407" w:type="dxa"/>
            <w:shd w:val="clear" w:color="auto" w:fill="F2F2F2" w:themeFill="background1" w:themeFillShade="F2"/>
          </w:tcPr>
          <w:p w:rsidR="00000000" w:rsidRDefault="00FF2FA9">
            <w:pPr>
              <w:rPr>
                <w:noProof/>
              </w:rPr>
            </w:pPr>
            <w:r>
              <w:rPr>
                <w:noProof/>
              </w:rPr>
              <w:t xml:space="preserve">This example </w:t>
            </w:r>
            <w:r>
              <w:rPr>
                <w:noProof/>
              </w:rPr>
              <w:t>shows the custom fields used, and specific values for each field.</w:t>
            </w:r>
          </w:p>
        </w:tc>
        <w:tc>
          <w:tcPr>
            <w:tcW w:w="7407" w:type="dxa"/>
          </w:tcPr>
          <w:p w:rsidR="00000000" w:rsidRDefault="00FF2FA9">
            <w:pPr>
              <w:rPr>
                <w:lang w:val="es-ES_tradnl"/>
              </w:rPr>
            </w:pPr>
            <w:r>
              <w:rPr>
                <w:lang w:val="es-ES_tradnl"/>
              </w:rPr>
              <w:t>Este ejemplo muestra los campos personalizados utilizados y valores espec</w:t>
            </w:r>
            <w:r>
              <w:rPr>
                <w:lang w:val="es-ES_tradnl"/>
              </w:rPr>
              <w:t>í</w:t>
            </w:r>
            <w:r>
              <w:rPr>
                <w:lang w:val="es-ES_tradnl"/>
              </w:rPr>
              <w:t>ficos para cada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367b6485-b28e-4973-92c2-50411a773a9b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Ingesting episodes</w:t>
            </w:r>
            <w:r>
              <w:rPr>
                <w:rStyle w:val="mqInternal"/>
                <w:noProof/>
              </w:rPr>
              <w:t>{2]</w:t>
            </w:r>
            <w:r>
              <w:rPr>
                <w:noProof/>
              </w:rPr>
              <w:t xml:space="preserve"> section of the </w:t>
            </w:r>
            <w:r>
              <w:rPr>
                <w:rStyle w:val="mqInternal"/>
                <w:noProof/>
              </w:rPr>
              <w:t>[3}</w:t>
            </w:r>
            <w:r>
              <w:rPr>
                <w:noProof/>
              </w:rPr>
              <w:t>Crea</w:t>
            </w:r>
            <w:r>
              <w:rPr>
                <w:noProof/>
              </w:rPr>
              <w:t>ting Series/Seasons/Episodes</w:t>
            </w:r>
            <w:r>
              <w:rPr>
                <w:rStyle w:val="mqInternal"/>
                <w:noProof/>
              </w:rPr>
              <w:t>{4]</w:t>
            </w:r>
            <w:r>
              <w:rPr>
                <w:noProof/>
              </w:rPr>
              <w:t xml:space="preserve"> document provides specific instructions.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Ingesti</w:t>
            </w:r>
            <w:r>
              <w:rPr>
                <w:lang w:val="es-ES_tradnl"/>
              </w:rPr>
              <w:t>ó</w:t>
            </w:r>
            <w:r>
              <w:rPr>
                <w:lang w:val="es-ES_tradnl"/>
              </w:rPr>
              <w:t>n de episodios</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Creaci</w:t>
            </w:r>
            <w:r>
              <w:rPr>
                <w:lang w:val="es-ES_tradnl"/>
              </w:rPr>
              <w:t>ó</w:t>
            </w:r>
            <w:r>
              <w:rPr>
                <w:lang w:val="es-ES_tradnl"/>
              </w:rPr>
              <w:t>n de series / temporadas / episodios</w:t>
            </w:r>
            <w:r>
              <w:rPr>
                <w:rStyle w:val="mqInternal"/>
                <w:noProof/>
                <w:lang w:val="es-ES_tradnl"/>
              </w:rPr>
              <w:t>{4]</w:t>
            </w:r>
            <w:r>
              <w:rPr>
                <w:lang w:val="es-ES_tradnl"/>
              </w:rPr>
              <w:t xml:space="preserve"> El documento proporciona instrucciones espec</w:t>
            </w:r>
            <w:r>
              <w:rPr>
                <w:lang w:val="es-ES_tradnl"/>
              </w:rPr>
              <w:t>í</w:t>
            </w:r>
            <w:r>
              <w:rPr>
                <w:lang w:val="es-ES_tradnl"/>
              </w:rPr>
              <w:t>ficas.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36dbd53a-58a1-4ce4-bc69-233aef661286</w:t>
            </w:r>
          </w:p>
        </w:tc>
        <w:tc>
          <w:tcPr>
            <w:tcW w:w="7407" w:type="dxa"/>
            <w:shd w:val="clear" w:color="auto" w:fill="F2F2F2" w:themeFill="background1" w:themeFillShade="F2"/>
          </w:tcPr>
          <w:p w:rsidR="00000000" w:rsidRDefault="00FF2FA9">
            <w:pPr>
              <w:rPr>
                <w:noProof/>
              </w:rPr>
            </w:pPr>
            <w:r>
              <w:rPr>
                <w:noProof/>
              </w:rPr>
              <w:t>Create video playlists</w:t>
            </w:r>
          </w:p>
        </w:tc>
        <w:tc>
          <w:tcPr>
            <w:tcW w:w="7407" w:type="dxa"/>
          </w:tcPr>
          <w:p w:rsidR="00000000" w:rsidRDefault="00FF2FA9">
            <w:pPr>
              <w:rPr>
                <w:lang w:val="es-ES_tradnl"/>
              </w:rPr>
            </w:pPr>
            <w:r>
              <w:rPr>
                <w:lang w:val="es-ES_tradnl"/>
              </w:rPr>
              <w:t>Crear listas de reproducci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0ebfc325-d6bd-4f1b-bed5-b8128e70049a</w:t>
            </w:r>
          </w:p>
        </w:tc>
        <w:tc>
          <w:tcPr>
            <w:tcW w:w="7407" w:type="dxa"/>
            <w:shd w:val="clear" w:color="auto" w:fill="F2F2F2" w:themeFill="background1" w:themeFillShade="F2"/>
          </w:tcPr>
          <w:p w:rsidR="00000000" w:rsidRDefault="00FF2FA9">
            <w:pPr>
              <w:rPr>
                <w:noProof/>
              </w:rPr>
            </w:pPr>
            <w:r>
              <w:rPr>
                <w:noProof/>
              </w:rPr>
              <w:t>Playlists are heavily leveraged in Brightcove Beacon when deciding what video content to display on an app page.</w:t>
            </w:r>
          </w:p>
        </w:tc>
        <w:tc>
          <w:tcPr>
            <w:tcW w:w="7407" w:type="dxa"/>
          </w:tcPr>
          <w:p w:rsidR="00000000" w:rsidRDefault="00FF2FA9">
            <w:pPr>
              <w:rPr>
                <w:lang w:val="es-ES_tradnl"/>
              </w:rPr>
            </w:pPr>
            <w:r>
              <w:rPr>
                <w:lang w:val="es-ES_tradnl"/>
              </w:rPr>
              <w:t>Las listas de reproducci</w:t>
            </w:r>
            <w:r>
              <w:rPr>
                <w:lang w:val="es-ES_tradnl"/>
              </w:rPr>
              <w:t>ó</w:t>
            </w:r>
            <w:r>
              <w:rPr>
                <w:lang w:val="es-ES_tradnl"/>
              </w:rPr>
              <w:t>n se aprovechan en gran medida en Brightcove Beacon al decidir qu</w:t>
            </w:r>
            <w:r>
              <w:rPr>
                <w:lang w:val="es-ES_tradnl"/>
              </w:rPr>
              <w:t>é</w:t>
            </w:r>
            <w:r>
              <w:rPr>
                <w:lang w:val="es-ES_tradnl"/>
              </w:rPr>
              <w:t xml:space="preserve"> contenido de video mostrar en la p</w:t>
            </w:r>
            <w:r>
              <w:rPr>
                <w:lang w:val="es-ES_tradnl"/>
              </w:rPr>
              <w:t>á</w:t>
            </w:r>
            <w:r>
              <w:rPr>
                <w:lang w:val="es-ES_tradnl"/>
              </w:rPr>
              <w:t>gina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885946ce-138d-404f-b09b-9082c044763a</w:t>
            </w:r>
          </w:p>
        </w:tc>
        <w:tc>
          <w:tcPr>
            <w:tcW w:w="7407" w:type="dxa"/>
            <w:shd w:val="clear" w:color="auto" w:fill="F2F2F2" w:themeFill="background1" w:themeFillShade="F2"/>
          </w:tcPr>
          <w:p w:rsidR="00000000" w:rsidRDefault="00FF2FA9">
            <w:pPr>
              <w:rPr>
                <w:noProof/>
              </w:rPr>
            </w:pPr>
            <w:r>
              <w:rPr>
                <w:noProof/>
              </w:rPr>
              <w:t>You create playlists in Video Cloud Studio.</w:t>
            </w:r>
          </w:p>
        </w:tc>
        <w:tc>
          <w:tcPr>
            <w:tcW w:w="7407" w:type="dxa"/>
          </w:tcPr>
          <w:p w:rsidR="00000000" w:rsidRDefault="00FF2FA9">
            <w:pPr>
              <w:rPr>
                <w:lang w:val="es-ES_tradnl"/>
              </w:rPr>
            </w:pPr>
            <w:r>
              <w:rPr>
                <w:lang w:val="es-ES_tradnl"/>
              </w:rPr>
              <w:t>Las listas de repro</w:t>
            </w:r>
            <w:r>
              <w:rPr>
                <w:lang w:val="es-ES_tradnl"/>
              </w:rPr>
              <w:t>ducci</w:t>
            </w:r>
            <w:r>
              <w:rPr>
                <w:lang w:val="es-ES_tradnl"/>
              </w:rPr>
              <w:t>ó</w:t>
            </w:r>
            <w:r>
              <w:rPr>
                <w:lang w:val="es-ES_tradnl"/>
              </w:rPr>
              <w:t>n se crean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0613bded-ef41-4863-a23a-b65a564cdb3f</w:t>
            </w:r>
          </w:p>
        </w:tc>
        <w:tc>
          <w:tcPr>
            <w:tcW w:w="7407" w:type="dxa"/>
            <w:shd w:val="clear" w:color="auto" w:fill="F2F2F2" w:themeFill="background1" w:themeFillShade="F2"/>
          </w:tcPr>
          <w:p w:rsidR="00000000" w:rsidRDefault="00FF2FA9">
            <w:pPr>
              <w:rPr>
                <w:noProof/>
              </w:rPr>
            </w:pPr>
            <w:r>
              <w:rPr>
                <w:noProof/>
              </w:rPr>
              <w:t>The following are resources on getting your videos into Video Cloud:</w:t>
            </w:r>
          </w:p>
        </w:tc>
        <w:tc>
          <w:tcPr>
            <w:tcW w:w="7407" w:type="dxa"/>
          </w:tcPr>
          <w:p w:rsidR="00000000" w:rsidRDefault="00FF2FA9">
            <w:pPr>
              <w:rPr>
                <w:lang w:val="es-ES_tradnl"/>
              </w:rPr>
            </w:pPr>
            <w:r>
              <w:rPr>
                <w:lang w:val="es-ES_tradnl"/>
              </w:rPr>
              <w:t>Los siguientes son recursos para incluir sus videos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a4ced701-0c10-4fca-a989-64c01f13</w:t>
            </w:r>
            <w:r>
              <w:rPr>
                <w:noProof/>
                <w:sz w:val="2"/>
              </w:rPr>
              <w:t>9e0c</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Cloud Basics:</w:t>
            </w:r>
          </w:p>
        </w:tc>
        <w:tc>
          <w:tcPr>
            <w:tcW w:w="7407" w:type="dxa"/>
          </w:tcPr>
          <w:p w:rsidR="00000000" w:rsidRDefault="00FF2FA9">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7f8d9fa9-014b-436a-a323-d025fd64b4e8</w:t>
            </w:r>
          </w:p>
        </w:tc>
        <w:tc>
          <w:tcPr>
            <w:tcW w:w="7407" w:type="dxa"/>
            <w:shd w:val="clear" w:color="auto" w:fill="F2F2F2" w:themeFill="background1" w:themeFillShade="F2"/>
          </w:tcPr>
          <w:p w:rsidR="00000000" w:rsidRDefault="00FF2FA9">
            <w:pPr>
              <w:rPr>
                <w:noProof/>
              </w:rPr>
            </w:pPr>
            <w:r>
              <w:rPr>
                <w:noProof/>
              </w:rPr>
              <w:t>Creating a Manual Playlist</w:t>
            </w:r>
            <w:r>
              <w:rPr>
                <w:rStyle w:val="mqInternal"/>
                <w:noProof/>
              </w:rPr>
              <w:t>{1]</w:t>
            </w:r>
          </w:p>
        </w:tc>
        <w:tc>
          <w:tcPr>
            <w:tcW w:w="7407" w:type="dxa"/>
          </w:tcPr>
          <w:p w:rsidR="00000000" w:rsidRDefault="00FF2FA9">
            <w:pPr>
              <w:rPr>
                <w:lang w:val="es-ES_tradnl"/>
              </w:rPr>
            </w:pPr>
            <w:r>
              <w:rPr>
                <w:lang w:val="es-ES_tradnl"/>
              </w:rPr>
              <w:t>Creaci</w:t>
            </w:r>
            <w:r>
              <w:rPr>
                <w:lang w:val="es-ES_tradnl"/>
              </w:rPr>
              <w:t>ó</w:t>
            </w:r>
            <w:r>
              <w:rPr>
                <w:lang w:val="es-ES_tradnl"/>
              </w:rPr>
              <w:t>n de una lista de reproducci</w:t>
            </w:r>
            <w:r>
              <w:rPr>
                <w:lang w:val="es-ES_tradnl"/>
              </w:rPr>
              <w:t>ó</w:t>
            </w:r>
            <w:r>
              <w:rPr>
                <w:lang w:val="es-ES_tradnl"/>
              </w:rPr>
              <w:t>n manual</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3b1c80cf-aae9-4a58-b7d9-1a0ea21fdd12</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Cloud Basics:</w:t>
            </w:r>
          </w:p>
        </w:tc>
        <w:tc>
          <w:tcPr>
            <w:tcW w:w="7407" w:type="dxa"/>
          </w:tcPr>
          <w:p w:rsidR="00000000" w:rsidRDefault="00FF2FA9">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f1758126-5eb1-4061-8521-9b2b687301b0</w:t>
            </w:r>
          </w:p>
        </w:tc>
        <w:tc>
          <w:tcPr>
            <w:tcW w:w="7407" w:type="dxa"/>
            <w:shd w:val="clear" w:color="auto" w:fill="F2F2F2" w:themeFill="background1" w:themeFillShade="F2"/>
          </w:tcPr>
          <w:p w:rsidR="00000000" w:rsidRDefault="00FF2FA9">
            <w:pPr>
              <w:rPr>
                <w:noProof/>
              </w:rPr>
            </w:pPr>
            <w:r>
              <w:rPr>
                <w:noProof/>
              </w:rPr>
              <w:t>Creating a Smart Playlist</w:t>
            </w:r>
            <w:r>
              <w:rPr>
                <w:rStyle w:val="mqInternal"/>
                <w:noProof/>
              </w:rPr>
              <w:t>{1]</w:t>
            </w:r>
          </w:p>
        </w:tc>
        <w:tc>
          <w:tcPr>
            <w:tcW w:w="7407" w:type="dxa"/>
          </w:tcPr>
          <w:p w:rsidR="00000000" w:rsidRDefault="00FF2FA9">
            <w:pPr>
              <w:rPr>
                <w:lang w:val="es-ES_tradnl"/>
              </w:rPr>
            </w:pPr>
            <w:r>
              <w:rPr>
                <w:lang w:val="es-ES_tradnl"/>
              </w:rPr>
              <w:t>Crear una lista de reproducci</w:t>
            </w:r>
            <w:r>
              <w:rPr>
                <w:lang w:val="es-ES_tradnl"/>
              </w:rPr>
              <w:t>ó</w:t>
            </w:r>
            <w:r>
              <w:rPr>
                <w:lang w:val="es-ES_tradnl"/>
              </w:rPr>
              <w:t>n inteligente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a9456e84-1cdf-4f49-8a4f-44fb56dac3ff</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and Managing Playlists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y gesti</w:t>
            </w:r>
            <w:r>
              <w:rPr>
                <w:lang w:val="es-ES_tradnl"/>
              </w:rPr>
              <w:t>ó</w:t>
            </w:r>
            <w:r>
              <w:rPr>
                <w:lang w:val="es-ES_tradnl"/>
              </w:rPr>
              <w:t>n de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2f3eccbe-1c7c-46ea-acae-c71d953c6ee3</w:t>
            </w:r>
          </w:p>
        </w:tc>
        <w:tc>
          <w:tcPr>
            <w:tcW w:w="7407" w:type="dxa"/>
            <w:shd w:val="clear" w:color="auto" w:fill="F2F2F2" w:themeFill="background1" w:themeFillShade="F2"/>
          </w:tcPr>
          <w:p w:rsidR="00000000" w:rsidRDefault="00FF2FA9">
            <w:pPr>
              <w:rPr>
                <w:noProof/>
              </w:rPr>
            </w:pPr>
            <w:r>
              <w:rPr>
                <w:noProof/>
              </w:rPr>
              <w:t>Playlists created in Video Cloud Studio may ONLY contains videos.</w:t>
            </w:r>
          </w:p>
        </w:tc>
        <w:tc>
          <w:tcPr>
            <w:tcW w:w="7407" w:type="dxa"/>
          </w:tcPr>
          <w:p w:rsidR="00000000" w:rsidRDefault="00FF2FA9">
            <w:pPr>
              <w:rPr>
                <w:lang w:val="es-ES_tradnl"/>
              </w:rPr>
            </w:pPr>
            <w:r>
              <w:rPr>
                <w:lang w:val="es-ES_tradnl"/>
              </w:rPr>
              <w:t>Las listas de reproducci</w:t>
            </w:r>
            <w:r>
              <w:rPr>
                <w:lang w:val="es-ES_tradnl"/>
              </w:rPr>
              <w:t>ó</w:t>
            </w:r>
            <w:r>
              <w:rPr>
                <w:lang w:val="es-ES_tradnl"/>
              </w:rPr>
              <w:t>n creadas en Video Cloud Studio SOLO pueden contener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6accd8fe-c625-44cd-add7-21</w:t>
            </w:r>
            <w:r>
              <w:rPr>
                <w:noProof/>
                <w:sz w:val="2"/>
              </w:rPr>
              <w:t>4795118d1e</w:t>
            </w:r>
          </w:p>
        </w:tc>
        <w:tc>
          <w:tcPr>
            <w:tcW w:w="7407" w:type="dxa"/>
            <w:shd w:val="clear" w:color="auto" w:fill="F2F2F2" w:themeFill="background1" w:themeFillShade="F2"/>
          </w:tcPr>
          <w:p w:rsidR="00000000" w:rsidRDefault="00FF2FA9">
            <w:pPr>
              <w:rPr>
                <w:noProof/>
              </w:rPr>
            </w:pPr>
            <w:r>
              <w:rPr>
                <w:noProof/>
              </w:rPr>
              <w:t>If you wish to create playlists that contain series, live events, etc., those must be created in Brightcove Beacon.</w:t>
            </w:r>
          </w:p>
        </w:tc>
        <w:tc>
          <w:tcPr>
            <w:tcW w:w="7407" w:type="dxa"/>
          </w:tcPr>
          <w:p w:rsidR="00000000" w:rsidRDefault="00FF2FA9">
            <w:pPr>
              <w:rPr>
                <w:lang w:val="es-ES_tradnl"/>
              </w:rPr>
            </w:pPr>
            <w:r>
              <w:rPr>
                <w:lang w:val="es-ES_tradnl"/>
              </w:rPr>
              <w:t>Si desea crear listas de reproducci</w:t>
            </w:r>
            <w:r>
              <w:rPr>
                <w:lang w:val="es-ES_tradnl"/>
              </w:rPr>
              <w:t>ó</w:t>
            </w:r>
            <w:r>
              <w:rPr>
                <w:lang w:val="es-ES_tradnl"/>
              </w:rPr>
              <w:t>n que contengan series, eventos en vivo, etc., deben crearse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ae252a60-3e8d-4263-83b4-0f1b463a838b</w:t>
            </w:r>
          </w:p>
        </w:tc>
        <w:tc>
          <w:tcPr>
            <w:tcW w:w="7407" w:type="dxa"/>
            <w:shd w:val="clear" w:color="auto" w:fill="F2F2F2" w:themeFill="background1" w:themeFillShade="F2"/>
          </w:tcPr>
          <w:p w:rsidR="00000000" w:rsidRDefault="00FF2FA9">
            <w:pPr>
              <w:rPr>
                <w:noProof/>
              </w:rPr>
            </w:pPr>
            <w:r>
              <w:rPr>
                <w:noProof/>
              </w:rPr>
              <w:t>Create Brightcove Live events</w:t>
            </w:r>
          </w:p>
        </w:tc>
        <w:tc>
          <w:tcPr>
            <w:tcW w:w="7407" w:type="dxa"/>
          </w:tcPr>
          <w:p w:rsidR="00000000" w:rsidRDefault="00FF2FA9">
            <w:pPr>
              <w:rPr>
                <w:lang w:val="es-ES_tradnl"/>
              </w:rPr>
            </w:pPr>
            <w:r>
              <w:rPr>
                <w:lang w:val="es-ES_tradnl"/>
              </w:rPr>
              <w:t>Crear eventos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b1279ea3-b62e-434a-bf12-ba732c74bb02</w:t>
            </w:r>
          </w:p>
        </w:tc>
        <w:tc>
          <w:tcPr>
            <w:tcW w:w="7407" w:type="dxa"/>
            <w:shd w:val="clear" w:color="auto" w:fill="F2F2F2" w:themeFill="background1" w:themeFillShade="F2"/>
          </w:tcPr>
          <w:p w:rsidR="00000000" w:rsidRDefault="00FF2FA9">
            <w:pPr>
              <w:rPr>
                <w:noProof/>
              </w:rPr>
            </w:pPr>
            <w:r>
              <w:rPr>
                <w:noProof/>
              </w:rPr>
              <w:t>If you wish to play live streaming events in your Brightcove Beacon apps, part of the process must be done in Video C</w:t>
            </w:r>
            <w:r>
              <w:rPr>
                <w:noProof/>
              </w:rPr>
              <w:t>loud Studio.</w:t>
            </w:r>
          </w:p>
        </w:tc>
        <w:tc>
          <w:tcPr>
            <w:tcW w:w="7407" w:type="dxa"/>
          </w:tcPr>
          <w:p w:rsidR="00000000" w:rsidRDefault="00FF2FA9">
            <w:pPr>
              <w:rPr>
                <w:lang w:val="es-ES_tradnl"/>
              </w:rPr>
            </w:pPr>
            <w:r>
              <w:rPr>
                <w:lang w:val="es-ES_tradnl"/>
              </w:rPr>
              <w:t>Si desea reproducir eventos de transmisi</w:t>
            </w:r>
            <w:r>
              <w:rPr>
                <w:lang w:val="es-ES_tradnl"/>
              </w:rPr>
              <w:t>ó</w:t>
            </w:r>
            <w:r>
              <w:rPr>
                <w:lang w:val="es-ES_tradnl"/>
              </w:rPr>
              <w:t>n en vivo en sus aplicaciones Brightcove Beacon, parte del proceso debe realizarse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b0957a85-b022-463d-ae96-b6fd4241df3d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Streaming a Live Event</w:t>
            </w:r>
            <w:r>
              <w:rPr>
                <w:rStyle w:val="mqInternal"/>
                <w:noProof/>
              </w:rPr>
              <w:t>{2]</w:t>
            </w:r>
            <w:r>
              <w:rPr>
                <w:noProof/>
              </w:rPr>
              <w:t xml:space="preserve"> document walks you th</w:t>
            </w:r>
            <w:r>
              <w:rPr>
                <w:noProof/>
              </w:rPr>
              <w:t>rough the entire process.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Transmisi</w:t>
            </w:r>
            <w:r>
              <w:rPr>
                <w:lang w:val="es-ES_tradnl"/>
              </w:rPr>
              <w:t>ó</w:t>
            </w:r>
            <w:r>
              <w:rPr>
                <w:lang w:val="es-ES_tradnl"/>
              </w:rPr>
              <w:t>n de un evento en vivo</w:t>
            </w:r>
            <w:r>
              <w:rPr>
                <w:rStyle w:val="mqInternal"/>
                <w:noProof/>
                <w:lang w:val="es-ES_tradnl"/>
              </w:rPr>
              <w:t>{2]</w:t>
            </w:r>
            <w:r>
              <w:rPr>
                <w:lang w:val="es-ES_tradnl"/>
              </w:rPr>
              <w:t xml:space="preserve"> documento le gu</w:t>
            </w:r>
            <w:r>
              <w:rPr>
                <w:lang w:val="es-ES_tradnl"/>
              </w:rPr>
              <w:t>í</w:t>
            </w:r>
            <w:r>
              <w:rPr>
                <w:lang w:val="es-ES_tradnl"/>
              </w:rPr>
              <w:t>a a trav</w:t>
            </w:r>
            <w:r>
              <w:rPr>
                <w:lang w:val="es-ES_tradnl"/>
              </w:rPr>
              <w:t>é</w:t>
            </w:r>
            <w:r>
              <w:rPr>
                <w:lang w:val="es-ES_tradnl"/>
              </w:rPr>
              <w:t>s de todo el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6aa6d187-0df5-4307-94ad-04232b5e3949</w:t>
            </w:r>
          </w:p>
        </w:tc>
        <w:tc>
          <w:tcPr>
            <w:tcW w:w="7407" w:type="dxa"/>
            <w:shd w:val="clear" w:color="auto" w:fill="F2F2F2" w:themeFill="background1" w:themeFillShade="F2"/>
          </w:tcPr>
          <w:p w:rsidR="00000000" w:rsidRDefault="00FF2FA9">
            <w:pPr>
              <w:rPr>
                <w:noProof/>
              </w:rPr>
            </w:pPr>
            <w:r>
              <w:rPr>
                <w:noProof/>
              </w:rPr>
              <w:t>Create an SSAI ad configuration</w:t>
            </w:r>
          </w:p>
        </w:tc>
        <w:tc>
          <w:tcPr>
            <w:tcW w:w="7407" w:type="dxa"/>
          </w:tcPr>
          <w:p w:rsidR="00000000" w:rsidRDefault="00FF2FA9">
            <w:pPr>
              <w:rPr>
                <w:lang w:val="es-ES_tradnl"/>
              </w:rPr>
            </w:pPr>
            <w:r>
              <w:rPr>
                <w:lang w:val="es-ES_tradnl"/>
              </w:rPr>
              <w:t>Cree una configuraci</w:t>
            </w:r>
            <w:r>
              <w:rPr>
                <w:lang w:val="es-ES_tradnl"/>
              </w:rPr>
              <w:t>ó</w:t>
            </w:r>
            <w:r>
              <w:rPr>
                <w:lang w:val="es-ES_tradnl"/>
              </w:rPr>
              <w:t>n de anuncios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eaa9d72c-6644-4b6e-b7a</w:t>
            </w:r>
            <w:r>
              <w:rPr>
                <w:noProof/>
                <w:sz w:val="2"/>
              </w:rPr>
              <w:t>1-b245daec925e</w:t>
            </w:r>
          </w:p>
        </w:tc>
        <w:tc>
          <w:tcPr>
            <w:tcW w:w="7407" w:type="dxa"/>
            <w:shd w:val="clear" w:color="auto" w:fill="F2F2F2" w:themeFill="background1" w:themeFillShade="F2"/>
          </w:tcPr>
          <w:p w:rsidR="00000000" w:rsidRDefault="00FF2FA9">
            <w:pPr>
              <w:rPr>
                <w:noProof/>
              </w:rPr>
            </w:pPr>
            <w:r>
              <w:rPr>
                <w:noProof/>
              </w:rPr>
              <w:t>Server-side ad insertion (SSAI) can be used in Brightcove Beacon.</w:t>
            </w:r>
          </w:p>
        </w:tc>
        <w:tc>
          <w:tcPr>
            <w:tcW w:w="7407" w:type="dxa"/>
          </w:tcPr>
          <w:p w:rsidR="00000000" w:rsidRDefault="00FF2FA9">
            <w:pPr>
              <w:rPr>
                <w:lang w:val="es-ES_tradnl"/>
              </w:rPr>
            </w:pPr>
            <w:r>
              <w:rPr>
                <w:lang w:val="es-ES_tradnl"/>
              </w:rPr>
              <w:t>La inserci</w:t>
            </w:r>
            <w:r>
              <w:rPr>
                <w:lang w:val="es-ES_tradnl"/>
              </w:rPr>
              <w:t>ó</w:t>
            </w:r>
            <w:r>
              <w:rPr>
                <w:lang w:val="es-ES_tradnl"/>
              </w:rPr>
              <w:t>n de anuncios del lado del servidor (SSAI) se puede utilizar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58bfcb09-3442-4e3a-985a-cc8e8eba5f93</w:t>
            </w:r>
          </w:p>
        </w:tc>
        <w:tc>
          <w:tcPr>
            <w:tcW w:w="7407" w:type="dxa"/>
            <w:shd w:val="clear" w:color="auto" w:fill="F2F2F2" w:themeFill="background1" w:themeFillShade="F2"/>
          </w:tcPr>
          <w:p w:rsidR="00000000" w:rsidRDefault="00FF2FA9">
            <w:pPr>
              <w:rPr>
                <w:noProof/>
              </w:rPr>
            </w:pPr>
            <w:r>
              <w:rPr>
                <w:noProof/>
              </w:rPr>
              <w:t>To implement this you must create an ad configuration in Video Cloud Studio.</w:t>
            </w:r>
          </w:p>
        </w:tc>
        <w:tc>
          <w:tcPr>
            <w:tcW w:w="7407" w:type="dxa"/>
          </w:tcPr>
          <w:p w:rsidR="00000000" w:rsidRDefault="00FF2FA9">
            <w:pPr>
              <w:rPr>
                <w:lang w:val="es-ES_tradnl"/>
              </w:rPr>
            </w:pPr>
            <w:r>
              <w:rPr>
                <w:lang w:val="es-ES_tradnl"/>
              </w:rPr>
              <w:t>Para implementar esto, debe crear una configuraci</w:t>
            </w:r>
            <w:r>
              <w:rPr>
                <w:lang w:val="es-ES_tradnl"/>
              </w:rPr>
              <w:t>ó</w:t>
            </w:r>
            <w:r>
              <w:rPr>
                <w:lang w:val="es-ES_tradnl"/>
              </w:rPr>
              <w:t>n de anuncios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2fafb52a-4ae8-421c-a375-5813bb41e848</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Implementing VOD SSAI</w:t>
            </w:r>
            <w:r>
              <w:rPr>
                <w:rStyle w:val="mqInternal"/>
                <w:noProof/>
              </w:rPr>
              <w:t>{2]</w:t>
            </w:r>
            <w:r>
              <w:rPr>
                <w:noProof/>
              </w:rPr>
              <w:t xml:space="preserve"> document includes </w:t>
            </w:r>
            <w:r>
              <w:rPr>
                <w:noProof/>
              </w:rPr>
              <w:t>how to create that ad configuration, as well as the end-to-end process of setting up VOD SSAI for Brightcove Beacon.</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Implementaci</w:t>
            </w:r>
            <w:r>
              <w:rPr>
                <w:lang w:val="es-ES_tradnl"/>
              </w:rPr>
              <w:t>ó</w:t>
            </w:r>
            <w:r>
              <w:rPr>
                <w:lang w:val="es-ES_tradnl"/>
              </w:rPr>
              <w:t>n de VOD SSAI</w:t>
            </w:r>
            <w:r>
              <w:rPr>
                <w:rStyle w:val="mqInternal"/>
                <w:noProof/>
                <w:lang w:val="es-ES_tradnl"/>
              </w:rPr>
              <w:t>{2]</w:t>
            </w:r>
            <w:r>
              <w:rPr>
                <w:lang w:val="es-ES_tradnl"/>
              </w:rPr>
              <w:t xml:space="preserve"> El documento incluye c</w:t>
            </w:r>
            <w:r>
              <w:rPr>
                <w:lang w:val="es-ES_tradnl"/>
              </w:rPr>
              <w:t>ó</w:t>
            </w:r>
            <w:r>
              <w:rPr>
                <w:lang w:val="es-ES_tradnl"/>
              </w:rPr>
              <w:t>mo crear esa configuraci</w:t>
            </w:r>
            <w:r>
              <w:rPr>
                <w:lang w:val="es-ES_tradnl"/>
              </w:rPr>
              <w:t>ó</w:t>
            </w:r>
            <w:r>
              <w:rPr>
                <w:lang w:val="es-ES_tradnl"/>
              </w:rPr>
              <w:t>n de anuncios, as</w:t>
            </w:r>
            <w:r>
              <w:rPr>
                <w:lang w:val="es-ES_tradnl"/>
              </w:rPr>
              <w:t>í</w:t>
            </w:r>
            <w:r>
              <w:rPr>
                <w:lang w:val="es-ES_tradnl"/>
              </w:rPr>
              <w:t xml:space="preserve"> como el proceso de un extremo a otro</w:t>
            </w:r>
            <w:r>
              <w:rPr>
                <w:lang w:val="es-ES_tradnl"/>
              </w:rPr>
              <w:t xml:space="preserve"> para configurar VOD SSAI para Brightcove Beacon.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branding-beacon-apps.html</w:t>
            </w:r>
          </w:p>
          <w:p w:rsidR="00000000" w:rsidRDefault="00FF2FA9">
            <w:pPr>
              <w:jc w:val="center"/>
              <w:rPr>
                <w:b/>
                <w:noProof/>
              </w:rPr>
            </w:pPr>
            <w:r>
              <w:rPr>
                <w:b/>
                <w:noProof/>
              </w:rPr>
              <w:t>MQ971010 21e9ff3a-e2f8-48e3-bdab-511d278da9fc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d52f12dd-9fdf-4818-a0f4-256c49a28a58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71a89c3f-d227-41ca-bc98-f33bd6a42806</w:t>
            </w:r>
          </w:p>
        </w:tc>
        <w:tc>
          <w:tcPr>
            <w:tcW w:w="7407" w:type="dxa"/>
            <w:shd w:val="clear" w:color="auto" w:fill="F2F2F2" w:themeFill="background1" w:themeFillShade="F2"/>
          </w:tcPr>
          <w:p w:rsidR="00000000" w:rsidRDefault="00FF2FA9">
            <w:pPr>
              <w:rPr>
                <w:noProof/>
              </w:rPr>
            </w:pPr>
            <w:r>
              <w:rPr>
                <w:noProof/>
              </w:rPr>
              <w:t>"Branding Brightcove Beacon</w:t>
            </w:r>
            <w:r>
              <w:rPr>
                <w:noProof/>
              </w:rPr>
              <w:t xml:space="preserve"> Apps"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"Branding Brightcove Beacon Apps":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6b6e11c0-f79f-4bc3-a886-7847a9eef6c6</w:t>
            </w:r>
          </w:p>
        </w:tc>
        <w:tc>
          <w:tcPr>
            <w:tcW w:w="7407" w:type="dxa"/>
            <w:shd w:val="clear" w:color="auto" w:fill="F2F2F2" w:themeFill="background1" w:themeFillShade="F2"/>
          </w:tcPr>
          <w:p w:rsidR="00000000" w:rsidRDefault="00FF2FA9">
            <w:pPr>
              <w:rPr>
                <w:noProof/>
              </w:rPr>
            </w:pPr>
            <w:r>
              <w:rPr>
                <w:noProof/>
              </w:rPr>
              <w:t>"In this topic, you will learn how you can use your logo, color palette and imagery to brand your Brightcove Beacon apps." parent: "references" -</w:t>
            </w:r>
            <w:r>
              <w:rPr>
                <w:noProof/>
              </w:rPr>
              <w: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puede usar su logotipo, paleta de colores e im</w:t>
            </w:r>
            <w:r>
              <w:rPr>
                <w:lang w:val="es-ES_tradnl"/>
              </w:rPr>
              <w:t>á</w:t>
            </w:r>
            <w:r>
              <w:rPr>
                <w:lang w:val="es-ES_tradnl"/>
              </w:rPr>
              <w:t>genes para marcar sus aplicaciones Brightcove Beacon". padre: "referencias"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d1fe0f8b-ef8c-4219-aadb-43f0b7c64592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0720cb1d-37cf-42fa-9da2-c6880daffaea</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c8b5f3b3-a207-4cd8-80f4-66bb2829da5b</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c6be36ca-602d-4eb6-a533-a573bd23ffa3</w:t>
            </w:r>
          </w:p>
        </w:tc>
        <w:tc>
          <w:tcPr>
            <w:tcW w:w="7407" w:type="dxa"/>
            <w:shd w:val="clear" w:color="auto" w:fill="F2F2F2" w:themeFill="background1" w:themeFillShade="F2"/>
          </w:tcPr>
          <w:p w:rsidR="00000000" w:rsidRDefault="00FF2FA9">
            <w:pPr>
              <w:rPr>
                <w:noProof/>
              </w:rPr>
            </w:pPr>
            <w:r>
              <w:rPr>
                <w:noProof/>
              </w:rPr>
              <w:t>Brightcove Beacon enables you to brand your apps in nume</w:t>
            </w:r>
            <w:r>
              <w:rPr>
                <w:noProof/>
              </w:rPr>
              <w:t>rous ways.</w:t>
            </w:r>
          </w:p>
        </w:tc>
        <w:tc>
          <w:tcPr>
            <w:tcW w:w="7407" w:type="dxa"/>
          </w:tcPr>
          <w:p w:rsidR="00000000" w:rsidRDefault="00FF2FA9">
            <w:pPr>
              <w:rPr>
                <w:lang w:val="es-ES_tradnl"/>
              </w:rPr>
            </w:pPr>
            <w:r>
              <w:rPr>
                <w:lang w:val="es-ES_tradnl"/>
              </w:rPr>
              <w:t>Brightcove Beacon le permite marcar sus aplicaciones de muchas formas.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fbee9e2f-a8ae-4f76-bd60-60a9396aafb9</w:t>
            </w:r>
          </w:p>
        </w:tc>
        <w:tc>
          <w:tcPr>
            <w:tcW w:w="7407" w:type="dxa"/>
            <w:shd w:val="clear" w:color="auto" w:fill="F2F2F2" w:themeFill="background1" w:themeFillShade="F2"/>
          </w:tcPr>
          <w:p w:rsidR="00000000" w:rsidRDefault="00FF2FA9">
            <w:pPr>
              <w:rPr>
                <w:noProof/>
              </w:rPr>
            </w:pPr>
            <w:r>
              <w:rPr>
                <w:noProof/>
              </w:rPr>
              <w:t>This document specifies how you can, and cannot, customize your apps.</w:t>
            </w:r>
          </w:p>
        </w:tc>
        <w:tc>
          <w:tcPr>
            <w:tcW w:w="7407" w:type="dxa"/>
          </w:tcPr>
          <w:p w:rsidR="00000000" w:rsidRDefault="00FF2FA9">
            <w:pPr>
              <w:rPr>
                <w:lang w:val="es-ES_tradnl"/>
              </w:rPr>
            </w:pPr>
            <w:r>
              <w:rPr>
                <w:lang w:val="es-ES_tradnl"/>
              </w:rPr>
              <w:t>Este documento especifica c</w:t>
            </w:r>
            <w:r>
              <w:rPr>
                <w:lang w:val="es-ES_tradnl"/>
              </w:rPr>
              <w:t>ó</w:t>
            </w:r>
            <w:r>
              <w:rPr>
                <w:lang w:val="es-ES_tradnl"/>
              </w:rPr>
              <w:t>mo puede y no puede personalizar su</w:t>
            </w:r>
            <w:r>
              <w:rPr>
                <w:lang w:val="es-ES_tradnl"/>
              </w:rPr>
              <w:t>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677b6b17-a8f0-42d6-ab3a-1fdfdc10fe8f</w:t>
            </w:r>
          </w:p>
        </w:tc>
        <w:tc>
          <w:tcPr>
            <w:tcW w:w="7407" w:type="dxa"/>
            <w:shd w:val="clear" w:color="auto" w:fill="F2F2F2" w:themeFill="background1" w:themeFillShade="F2"/>
          </w:tcPr>
          <w:p w:rsidR="00000000" w:rsidRDefault="00FF2FA9">
            <w:pPr>
              <w:rPr>
                <w:noProof/>
              </w:rPr>
            </w:pPr>
            <w:r>
              <w:rPr>
                <w:noProof/>
              </w:rPr>
              <w:t>Logos and icons</w:t>
            </w:r>
          </w:p>
        </w:tc>
        <w:tc>
          <w:tcPr>
            <w:tcW w:w="7407" w:type="dxa"/>
          </w:tcPr>
          <w:p w:rsidR="00000000" w:rsidRDefault="00FF2FA9">
            <w:pPr>
              <w:rPr>
                <w:lang w:val="es-ES_tradnl"/>
              </w:rPr>
            </w:pPr>
            <w:r>
              <w:rPr>
                <w:lang w:val="es-ES_tradnl"/>
              </w:rPr>
              <w:t>Logotipos e iconos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3dc7ca50-2de9-44c9-bc90-73a41f311bb6</w:t>
            </w:r>
          </w:p>
        </w:tc>
        <w:tc>
          <w:tcPr>
            <w:tcW w:w="7407" w:type="dxa"/>
            <w:shd w:val="clear" w:color="auto" w:fill="F2F2F2" w:themeFill="background1" w:themeFillShade="F2"/>
          </w:tcPr>
          <w:p w:rsidR="00000000" w:rsidRDefault="00FF2FA9">
            <w:pPr>
              <w:rPr>
                <w:noProof/>
              </w:rPr>
            </w:pPr>
            <w:r>
              <w:rPr>
                <w:noProof/>
              </w:rPr>
              <w:t>Your logo is used in the app.</w:t>
            </w:r>
          </w:p>
        </w:tc>
        <w:tc>
          <w:tcPr>
            <w:tcW w:w="7407" w:type="dxa"/>
          </w:tcPr>
          <w:p w:rsidR="00000000" w:rsidRDefault="00FF2FA9">
            <w:pPr>
              <w:rPr>
                <w:lang w:val="es-ES_tradnl"/>
              </w:rPr>
            </w:pPr>
            <w:r>
              <w:rPr>
                <w:lang w:val="es-ES_tradnl"/>
              </w:rPr>
              <w:t>Su logotipo se utiliza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60502312-af38-43dc-af52-acef92e4d67d</w:t>
            </w:r>
          </w:p>
        </w:tc>
        <w:tc>
          <w:tcPr>
            <w:tcW w:w="7407" w:type="dxa"/>
            <w:shd w:val="clear" w:color="auto" w:fill="F2F2F2" w:themeFill="background1" w:themeFillShade="F2"/>
          </w:tcPr>
          <w:p w:rsidR="00000000" w:rsidRDefault="00FF2FA9">
            <w:pPr>
              <w:rPr>
                <w:noProof/>
              </w:rPr>
            </w:pPr>
            <w:r>
              <w:rPr>
                <w:noProof/>
              </w:rPr>
              <w:t>Following are requirements and suggestions for the logo:</w:t>
            </w:r>
          </w:p>
        </w:tc>
        <w:tc>
          <w:tcPr>
            <w:tcW w:w="7407" w:type="dxa"/>
          </w:tcPr>
          <w:p w:rsidR="00000000" w:rsidRDefault="00FF2FA9">
            <w:pPr>
              <w:rPr>
                <w:lang w:val="es-ES_tradnl"/>
              </w:rPr>
            </w:pPr>
            <w:r>
              <w:rPr>
                <w:lang w:val="es-ES_tradnl"/>
              </w:rPr>
              <w:t>A continuaci</w:t>
            </w:r>
            <w:r>
              <w:rPr>
                <w:lang w:val="es-ES_tradnl"/>
              </w:rPr>
              <w:t>ó</w:t>
            </w:r>
            <w:r>
              <w:rPr>
                <w:lang w:val="es-ES_tradnl"/>
              </w:rPr>
              <w:t>n se presentan los requisitos y sugerencias para el logotipo: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b332d256-8df7-4864-b3e9-8eba2408f3cc</w:t>
            </w:r>
          </w:p>
        </w:tc>
        <w:tc>
          <w:tcPr>
            <w:tcW w:w="7407" w:type="dxa"/>
            <w:shd w:val="clear" w:color="auto" w:fill="F2F2F2" w:themeFill="background1" w:themeFillShade="F2"/>
          </w:tcPr>
          <w:p w:rsidR="00000000" w:rsidRDefault="00FF2FA9">
            <w:pPr>
              <w:rPr>
                <w:noProof/>
              </w:rPr>
            </w:pPr>
            <w:r>
              <w:rPr>
                <w:noProof/>
              </w:rPr>
              <w:t xml:space="preserve">Delivered logo images need to be in .SVG (Scalable Vector Graphics) or .Ai (Adobe </w:t>
            </w:r>
            <w:r>
              <w:rPr>
                <w:noProof/>
              </w:rPr>
              <w:t>Illustrator file) format.</w:t>
            </w:r>
          </w:p>
        </w:tc>
        <w:tc>
          <w:tcPr>
            <w:tcW w:w="7407" w:type="dxa"/>
          </w:tcPr>
          <w:p w:rsidR="00000000" w:rsidRDefault="00FF2FA9">
            <w:pPr>
              <w:rPr>
                <w:lang w:val="es-ES_tradnl"/>
              </w:rPr>
            </w:pPr>
            <w:r>
              <w:rPr>
                <w:lang w:val="es-ES_tradnl"/>
              </w:rPr>
              <w:t>Las im</w:t>
            </w:r>
            <w:r>
              <w:rPr>
                <w:lang w:val="es-ES_tradnl"/>
              </w:rPr>
              <w:t>á</w:t>
            </w:r>
            <w:r>
              <w:rPr>
                <w:lang w:val="es-ES_tradnl"/>
              </w:rPr>
              <w:t>genes de logotipos entregadas deben estar en formato .SVG (Scalable Vector Graphics) o .Ai (archivo de Adobe Illustrator).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853e1ae0-3d49-4125-9a57-5eee67afc21b</w:t>
            </w:r>
          </w:p>
        </w:tc>
        <w:tc>
          <w:tcPr>
            <w:tcW w:w="7407" w:type="dxa"/>
            <w:shd w:val="clear" w:color="auto" w:fill="F2F2F2" w:themeFill="background1" w:themeFillShade="F2"/>
          </w:tcPr>
          <w:p w:rsidR="00000000" w:rsidRDefault="00FF2FA9">
            <w:pPr>
              <w:rPr>
                <w:noProof/>
              </w:rPr>
            </w:pPr>
            <w:r>
              <w:rPr>
                <w:noProof/>
              </w:rPr>
              <w:t>Brightcove recommends horizontal orientation logos for bet</w:t>
            </w:r>
            <w:r>
              <w:rPr>
                <w:noProof/>
              </w:rPr>
              <w:t>ter readability in your apps.</w:t>
            </w:r>
          </w:p>
        </w:tc>
        <w:tc>
          <w:tcPr>
            <w:tcW w:w="7407" w:type="dxa"/>
          </w:tcPr>
          <w:p w:rsidR="00000000" w:rsidRDefault="00FF2FA9">
            <w:pPr>
              <w:rPr>
                <w:lang w:val="es-ES_tradnl"/>
              </w:rPr>
            </w:pPr>
            <w:r>
              <w:rPr>
                <w:lang w:val="es-ES_tradnl"/>
              </w:rPr>
              <w:t>Brightcove recomienda logotipos de orientaci</w:t>
            </w:r>
            <w:r>
              <w:rPr>
                <w:lang w:val="es-ES_tradnl"/>
              </w:rPr>
              <w:t>ó</w:t>
            </w:r>
            <w:r>
              <w:rPr>
                <w:lang w:val="es-ES_tradnl"/>
              </w:rPr>
              <w:t>n horizontal para una mejor legibilidad en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f8daf9f5-e5a7-4335-ab1a-d8e805c2ecec</w:t>
            </w:r>
          </w:p>
        </w:tc>
        <w:tc>
          <w:tcPr>
            <w:tcW w:w="7407" w:type="dxa"/>
            <w:shd w:val="clear" w:color="auto" w:fill="F2F2F2" w:themeFill="background1" w:themeFillShade="F2"/>
          </w:tcPr>
          <w:p w:rsidR="00000000" w:rsidRDefault="00FF2FA9">
            <w:pPr>
              <w:rPr>
                <w:noProof/>
              </w:rPr>
            </w:pPr>
            <w:r>
              <w:rPr>
                <w:noProof/>
              </w:rPr>
              <w:t>Brightcove Beacon does not support custom icons in the apps for:</w:t>
            </w:r>
          </w:p>
        </w:tc>
        <w:tc>
          <w:tcPr>
            <w:tcW w:w="7407" w:type="dxa"/>
          </w:tcPr>
          <w:p w:rsidR="00000000" w:rsidRDefault="00FF2FA9">
            <w:pPr>
              <w:rPr>
                <w:lang w:val="es-ES_tradnl"/>
              </w:rPr>
            </w:pPr>
            <w:r>
              <w:rPr>
                <w:lang w:val="es-ES_tradnl"/>
              </w:rPr>
              <w:t>Brightcove Beacon no admite iconos personalizados en las aplicaciones para: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43069335-faef-493b-b407-5e88ac242f06</w:t>
            </w:r>
          </w:p>
        </w:tc>
        <w:tc>
          <w:tcPr>
            <w:tcW w:w="7407" w:type="dxa"/>
            <w:shd w:val="clear" w:color="auto" w:fill="F2F2F2" w:themeFill="background1" w:themeFillShade="F2"/>
          </w:tcPr>
          <w:p w:rsidR="00000000" w:rsidRDefault="00FF2FA9">
            <w:pPr>
              <w:rPr>
                <w:noProof/>
              </w:rPr>
            </w:pPr>
            <w:r>
              <w:rPr>
                <w:noProof/>
              </w:rPr>
              <w:t>Landing buttons</w:t>
            </w:r>
          </w:p>
        </w:tc>
        <w:tc>
          <w:tcPr>
            <w:tcW w:w="7407" w:type="dxa"/>
          </w:tcPr>
          <w:p w:rsidR="00000000" w:rsidRDefault="00FF2FA9">
            <w:pPr>
              <w:rPr>
                <w:lang w:val="es-ES_tradnl"/>
              </w:rPr>
            </w:pPr>
            <w:r>
              <w:rPr>
                <w:lang w:val="es-ES_tradnl"/>
              </w:rPr>
              <w:t>Botones de aterrizaje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e0063cf9-edd1-4ec7-b707-3ccc0c26d651</w:t>
            </w:r>
          </w:p>
        </w:tc>
        <w:tc>
          <w:tcPr>
            <w:tcW w:w="7407" w:type="dxa"/>
            <w:shd w:val="clear" w:color="auto" w:fill="F2F2F2" w:themeFill="background1" w:themeFillShade="F2"/>
          </w:tcPr>
          <w:p w:rsidR="00000000" w:rsidRDefault="00FF2FA9">
            <w:pPr>
              <w:rPr>
                <w:noProof/>
              </w:rPr>
            </w:pPr>
            <w:r>
              <w:rPr>
                <w:noProof/>
              </w:rPr>
              <w:t>Details buttons</w:t>
            </w:r>
          </w:p>
        </w:tc>
        <w:tc>
          <w:tcPr>
            <w:tcW w:w="7407" w:type="dxa"/>
          </w:tcPr>
          <w:p w:rsidR="00000000" w:rsidRDefault="00FF2FA9">
            <w:pPr>
              <w:rPr>
                <w:lang w:val="es-ES_tradnl"/>
              </w:rPr>
            </w:pPr>
            <w:r>
              <w:rPr>
                <w:lang w:val="es-ES_tradnl"/>
              </w:rPr>
              <w:t>Botones de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253d1bce-0efd-425</w:t>
            </w:r>
            <w:r>
              <w:rPr>
                <w:noProof/>
                <w:sz w:val="2"/>
              </w:rPr>
              <w:t>c-abc2-972e89cda7be</w:t>
            </w:r>
          </w:p>
        </w:tc>
        <w:tc>
          <w:tcPr>
            <w:tcW w:w="7407" w:type="dxa"/>
            <w:shd w:val="clear" w:color="auto" w:fill="F2F2F2" w:themeFill="background1" w:themeFillShade="F2"/>
          </w:tcPr>
          <w:p w:rsidR="00000000" w:rsidRDefault="00FF2FA9">
            <w:pPr>
              <w:rPr>
                <w:noProof/>
              </w:rPr>
            </w:pPr>
            <w:r>
              <w:rPr>
                <w:noProof/>
              </w:rPr>
              <w:t>Player controls</w:t>
            </w:r>
          </w:p>
        </w:tc>
        <w:tc>
          <w:tcPr>
            <w:tcW w:w="7407" w:type="dxa"/>
          </w:tcPr>
          <w:p w:rsidR="00000000" w:rsidRDefault="00FF2FA9">
            <w:pPr>
              <w:rPr>
                <w:lang w:val="es-ES_tradnl"/>
              </w:rPr>
            </w:pPr>
            <w:r>
              <w:rPr>
                <w:lang w:val="es-ES_tradnl"/>
              </w:rPr>
              <w:t>Controles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31be7114-ede8-4c4a-837b-44c6e5eb8384</w:t>
            </w:r>
          </w:p>
        </w:tc>
        <w:tc>
          <w:tcPr>
            <w:tcW w:w="7407" w:type="dxa"/>
            <w:shd w:val="clear" w:color="auto" w:fill="F2F2F2" w:themeFill="background1" w:themeFillShade="F2"/>
          </w:tcPr>
          <w:p w:rsidR="00000000" w:rsidRDefault="00FF2FA9">
            <w:pPr>
              <w:rPr>
                <w:noProof/>
              </w:rPr>
            </w:pPr>
            <w:r>
              <w:rPr>
                <w:noProof/>
              </w:rPr>
              <w:t>Settings buttons</w:t>
            </w:r>
          </w:p>
        </w:tc>
        <w:tc>
          <w:tcPr>
            <w:tcW w:w="7407" w:type="dxa"/>
          </w:tcPr>
          <w:p w:rsidR="00000000" w:rsidRDefault="00FF2FA9">
            <w:pPr>
              <w:rPr>
                <w:lang w:val="es-ES_tradnl"/>
              </w:rPr>
            </w:pPr>
            <w:r>
              <w:rPr>
                <w:lang w:val="es-ES_tradnl"/>
              </w:rPr>
              <w:t>Botones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6f05a906-2940-4372-b56e-2b9779531be3</w:t>
            </w:r>
          </w:p>
        </w:tc>
        <w:tc>
          <w:tcPr>
            <w:tcW w:w="7407" w:type="dxa"/>
            <w:shd w:val="clear" w:color="auto" w:fill="F2F2F2" w:themeFill="background1" w:themeFillShade="F2"/>
          </w:tcPr>
          <w:p w:rsidR="00000000" w:rsidRDefault="00FF2FA9">
            <w:pPr>
              <w:rPr>
                <w:noProof/>
              </w:rPr>
            </w:pPr>
            <w:r>
              <w:rPr>
                <w:noProof/>
              </w:rPr>
              <w:t>etc.</w:t>
            </w:r>
          </w:p>
        </w:tc>
        <w:tc>
          <w:tcPr>
            <w:tcW w:w="7407" w:type="dxa"/>
          </w:tcPr>
          <w:p w:rsidR="00000000" w:rsidRDefault="00FF2FA9">
            <w:pPr>
              <w:rPr>
                <w:lang w:val="es-ES_tradnl"/>
              </w:rPr>
            </w:pPr>
            <w:r>
              <w:rPr>
                <w:lang w:val="es-ES_tradnl"/>
              </w:rPr>
              <w:t>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6642dfaf-3b5b-45bf-aeed-c1f31e3df640</w:t>
            </w:r>
          </w:p>
        </w:tc>
        <w:tc>
          <w:tcPr>
            <w:tcW w:w="7407" w:type="dxa"/>
            <w:shd w:val="clear" w:color="auto" w:fill="F2F2F2" w:themeFill="background1" w:themeFillShade="F2"/>
          </w:tcPr>
          <w:p w:rsidR="00000000" w:rsidRDefault="00FF2FA9">
            <w:pPr>
              <w:rPr>
                <w:noProof/>
              </w:rPr>
            </w:pPr>
            <w:r>
              <w:rPr>
                <w:noProof/>
              </w:rPr>
              <w:t>The default icons shown on the mockups are used.</w:t>
            </w:r>
          </w:p>
        </w:tc>
        <w:tc>
          <w:tcPr>
            <w:tcW w:w="7407" w:type="dxa"/>
          </w:tcPr>
          <w:p w:rsidR="00000000" w:rsidRDefault="00FF2FA9">
            <w:pPr>
              <w:rPr>
                <w:lang w:val="es-ES_tradnl"/>
              </w:rPr>
            </w:pPr>
            <w:r>
              <w:rPr>
                <w:lang w:val="es-ES_tradnl"/>
              </w:rPr>
              <w:t>Se utilizan los iconos predeterminados que se muestran en las maquetas.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b2f76ad9-a573-4c5d-b89a-65609871a7b0</w:t>
            </w:r>
          </w:p>
        </w:tc>
        <w:tc>
          <w:tcPr>
            <w:tcW w:w="7407" w:type="dxa"/>
            <w:shd w:val="clear" w:color="auto" w:fill="F2F2F2" w:themeFill="background1" w:themeFillShade="F2"/>
          </w:tcPr>
          <w:p w:rsidR="00000000" w:rsidRDefault="00FF2FA9">
            <w:pPr>
              <w:rPr>
                <w:noProof/>
              </w:rPr>
            </w:pPr>
            <w:r>
              <w:rPr>
                <w:noProof/>
              </w:rPr>
              <w:t>Color palette</w:t>
            </w:r>
          </w:p>
        </w:tc>
        <w:tc>
          <w:tcPr>
            <w:tcW w:w="7407" w:type="dxa"/>
          </w:tcPr>
          <w:p w:rsidR="00000000" w:rsidRDefault="00FF2FA9">
            <w:pPr>
              <w:rPr>
                <w:lang w:val="es-ES_tradnl"/>
              </w:rPr>
            </w:pPr>
            <w:r>
              <w:rPr>
                <w:lang w:val="es-ES_tradnl"/>
              </w:rPr>
              <w:t>Paleta de color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cb891b61-c7a0-47ef-b42a-e03020610ce5</w:t>
            </w:r>
          </w:p>
        </w:tc>
        <w:tc>
          <w:tcPr>
            <w:tcW w:w="7407" w:type="dxa"/>
            <w:shd w:val="clear" w:color="auto" w:fill="F2F2F2" w:themeFill="background1" w:themeFillShade="F2"/>
          </w:tcPr>
          <w:p w:rsidR="00000000" w:rsidRDefault="00FF2FA9">
            <w:pPr>
              <w:rPr>
                <w:noProof/>
              </w:rPr>
            </w:pPr>
            <w:r>
              <w:rPr>
                <w:noProof/>
              </w:rPr>
              <w:t>You supply two colors</w:t>
            </w:r>
            <w:r>
              <w:rPr>
                <w:noProof/>
              </w:rPr>
              <w:t>, a primary and secondary.</w:t>
            </w:r>
          </w:p>
        </w:tc>
        <w:tc>
          <w:tcPr>
            <w:tcW w:w="7407" w:type="dxa"/>
          </w:tcPr>
          <w:p w:rsidR="00000000" w:rsidRDefault="00FF2FA9">
            <w:pPr>
              <w:rPr>
                <w:lang w:val="es-ES_tradnl"/>
              </w:rPr>
            </w:pPr>
            <w:r>
              <w:rPr>
                <w:lang w:val="es-ES_tradnl"/>
              </w:rPr>
              <w:t>Se suministran dos colores, uno primario y otro secundario.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a8ec30c1-2cb2-46cb-8bcd-ee12e59441e8</w:t>
            </w:r>
          </w:p>
        </w:tc>
        <w:tc>
          <w:tcPr>
            <w:tcW w:w="7407" w:type="dxa"/>
            <w:shd w:val="clear" w:color="auto" w:fill="F2F2F2" w:themeFill="background1" w:themeFillShade="F2"/>
          </w:tcPr>
          <w:p w:rsidR="00000000" w:rsidRDefault="00FF2FA9">
            <w:pPr>
              <w:rPr>
                <w:noProof/>
              </w:rPr>
            </w:pPr>
            <w:r>
              <w:rPr>
                <w:noProof/>
              </w:rPr>
              <w:t>The following are details about the color palette:</w:t>
            </w:r>
          </w:p>
        </w:tc>
        <w:tc>
          <w:tcPr>
            <w:tcW w:w="7407" w:type="dxa"/>
          </w:tcPr>
          <w:p w:rsidR="00000000" w:rsidRDefault="00FF2FA9">
            <w:pPr>
              <w:rPr>
                <w:lang w:val="es-ES_tradnl"/>
              </w:rPr>
            </w:pPr>
            <w:r>
              <w:rPr>
                <w:lang w:val="es-ES_tradnl"/>
              </w:rPr>
              <w:t>Los siguientes son detalles sobre la paleta de colores: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2a5fd1be-86cd-4</w:t>
            </w:r>
            <w:r>
              <w:rPr>
                <w:noProof/>
                <w:sz w:val="2"/>
              </w:rPr>
              <w:t>7ca-8587-586dd7137a1e</w:t>
            </w:r>
          </w:p>
        </w:tc>
        <w:tc>
          <w:tcPr>
            <w:tcW w:w="7407" w:type="dxa"/>
            <w:shd w:val="clear" w:color="auto" w:fill="F2F2F2" w:themeFill="background1" w:themeFillShade="F2"/>
          </w:tcPr>
          <w:p w:rsidR="00000000" w:rsidRDefault="00FF2FA9">
            <w:pPr>
              <w:rPr>
                <w:noProof/>
              </w:rPr>
            </w:pPr>
            <w:r>
              <w:rPr>
                <w:noProof/>
              </w:rPr>
              <w:t>The primary color is for the background color of the app.</w:t>
            </w:r>
          </w:p>
        </w:tc>
        <w:tc>
          <w:tcPr>
            <w:tcW w:w="7407" w:type="dxa"/>
          </w:tcPr>
          <w:p w:rsidR="00000000" w:rsidRDefault="00FF2FA9">
            <w:pPr>
              <w:rPr>
                <w:lang w:val="es-ES_tradnl"/>
              </w:rPr>
            </w:pPr>
            <w:r>
              <w:rPr>
                <w:lang w:val="es-ES_tradnl"/>
              </w:rPr>
              <w:t>El color principal es el color de fondo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55253c87-2707-48af-88ae-80638cded0a0</w:t>
            </w:r>
          </w:p>
        </w:tc>
        <w:tc>
          <w:tcPr>
            <w:tcW w:w="7407" w:type="dxa"/>
            <w:shd w:val="clear" w:color="auto" w:fill="F2F2F2" w:themeFill="background1" w:themeFillShade="F2"/>
          </w:tcPr>
          <w:p w:rsidR="00000000" w:rsidRDefault="00FF2FA9">
            <w:pPr>
              <w:rPr>
                <w:noProof/>
              </w:rPr>
            </w:pPr>
            <w:r>
              <w:rPr>
                <w:noProof/>
              </w:rPr>
              <w:t>It is suggested to be a dark color.</w:t>
            </w:r>
          </w:p>
        </w:tc>
        <w:tc>
          <w:tcPr>
            <w:tcW w:w="7407" w:type="dxa"/>
          </w:tcPr>
          <w:p w:rsidR="00000000" w:rsidRDefault="00FF2FA9">
            <w:pPr>
              <w:rPr>
                <w:lang w:val="es-ES_tradnl"/>
              </w:rPr>
            </w:pPr>
            <w:r>
              <w:rPr>
                <w:lang w:val="es-ES_tradnl"/>
              </w:rPr>
              <w:t>Se sugiere que sea de color oscuro.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2547b5e8-6e64-4fc4-a022-bd6055c8d4eb</w:t>
            </w:r>
          </w:p>
        </w:tc>
        <w:tc>
          <w:tcPr>
            <w:tcW w:w="7407" w:type="dxa"/>
            <w:shd w:val="clear" w:color="auto" w:fill="F2F2F2" w:themeFill="background1" w:themeFillShade="F2"/>
          </w:tcPr>
          <w:p w:rsidR="00000000" w:rsidRDefault="00FF2FA9">
            <w:pPr>
              <w:rPr>
                <w:noProof/>
              </w:rPr>
            </w:pPr>
            <w:r>
              <w:rPr>
                <w:noProof/>
              </w:rPr>
              <w:t>The secondary color is for focus/hover/highlighted UI elements.</w:t>
            </w:r>
          </w:p>
        </w:tc>
        <w:tc>
          <w:tcPr>
            <w:tcW w:w="7407" w:type="dxa"/>
          </w:tcPr>
          <w:p w:rsidR="00000000" w:rsidRDefault="00FF2FA9">
            <w:pPr>
              <w:rPr>
                <w:lang w:val="es-ES_tradnl"/>
              </w:rPr>
            </w:pPr>
            <w:r>
              <w:rPr>
                <w:lang w:val="es-ES_tradnl"/>
              </w:rPr>
              <w:t>El color secundario es para los elementos de la interfaz de usuario de enfoque / desplazamiento / resaltados.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ba7622b7-b354-4a6f-bf6f-8cf32d0f7586</w:t>
            </w:r>
          </w:p>
        </w:tc>
        <w:tc>
          <w:tcPr>
            <w:tcW w:w="7407" w:type="dxa"/>
            <w:shd w:val="clear" w:color="auto" w:fill="F2F2F2" w:themeFill="background1" w:themeFillShade="F2"/>
          </w:tcPr>
          <w:p w:rsidR="00000000" w:rsidRDefault="00FF2FA9">
            <w:pPr>
              <w:rPr>
                <w:noProof/>
              </w:rPr>
            </w:pPr>
            <w:r>
              <w:rPr>
                <w:noProof/>
              </w:rPr>
              <w:t>Th</w:t>
            </w:r>
            <w:r>
              <w:rPr>
                <w:noProof/>
              </w:rPr>
              <w:t>e dark background and light color for focus/hover/highlighted UI elements ensures the UX will work on all devices.</w:t>
            </w:r>
          </w:p>
        </w:tc>
        <w:tc>
          <w:tcPr>
            <w:tcW w:w="7407" w:type="dxa"/>
          </w:tcPr>
          <w:p w:rsidR="00000000" w:rsidRDefault="00FF2FA9">
            <w:pPr>
              <w:rPr>
                <w:lang w:val="es-ES_tradnl"/>
              </w:rPr>
            </w:pPr>
            <w:r>
              <w:rPr>
                <w:lang w:val="es-ES_tradnl"/>
              </w:rPr>
              <w:t>El fondo oscuro y el color claro para los elementos de IU de enfoque / desplazamiento / resaltados garantizan que la UX funcionar</w:t>
            </w:r>
            <w:r>
              <w:rPr>
                <w:lang w:val="es-ES_tradnl"/>
              </w:rPr>
              <w:t>á</w:t>
            </w:r>
            <w:r>
              <w:rPr>
                <w:lang w:val="es-ES_tradnl"/>
              </w:rPr>
              <w:t xml:space="preserve"> en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791d7598-711f-4256-ad9f-2f8fec445678</w:t>
            </w:r>
          </w:p>
        </w:tc>
        <w:tc>
          <w:tcPr>
            <w:tcW w:w="7407" w:type="dxa"/>
            <w:shd w:val="clear" w:color="auto" w:fill="F2F2F2" w:themeFill="background1" w:themeFillShade="F2"/>
          </w:tcPr>
          <w:p w:rsidR="00000000" w:rsidRDefault="00FF2FA9">
            <w:pPr>
              <w:rPr>
                <w:noProof/>
              </w:rPr>
            </w:pPr>
            <w:r>
              <w:rPr>
                <w:noProof/>
              </w:rPr>
              <w:t>Brightcove Beacon only supports solid colors.</w:t>
            </w:r>
          </w:p>
        </w:tc>
        <w:tc>
          <w:tcPr>
            <w:tcW w:w="7407" w:type="dxa"/>
          </w:tcPr>
          <w:p w:rsidR="00000000" w:rsidRDefault="00FF2FA9">
            <w:pPr>
              <w:rPr>
                <w:lang w:val="es-ES_tradnl"/>
              </w:rPr>
            </w:pPr>
            <w:r>
              <w:rPr>
                <w:lang w:val="es-ES_tradnl"/>
              </w:rPr>
              <w:t>Brightcove Beacon solo admite colores s</w:t>
            </w:r>
            <w:r>
              <w:rPr>
                <w:lang w:val="es-ES_tradnl"/>
              </w:rPr>
              <w:t>ó</w:t>
            </w:r>
            <w:r>
              <w:rPr>
                <w:lang w:val="es-ES_tradnl"/>
              </w:rPr>
              <w:t>lidos.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87955a7b-2cd5-4552-9516-b683067a6964</w:t>
            </w:r>
          </w:p>
        </w:tc>
        <w:tc>
          <w:tcPr>
            <w:tcW w:w="7407" w:type="dxa"/>
            <w:shd w:val="clear" w:color="auto" w:fill="F2F2F2" w:themeFill="background1" w:themeFillShade="F2"/>
          </w:tcPr>
          <w:p w:rsidR="00000000" w:rsidRDefault="00FF2FA9">
            <w:pPr>
              <w:rPr>
                <w:noProof/>
              </w:rPr>
            </w:pPr>
            <w:r>
              <w:rPr>
                <w:noProof/>
              </w:rPr>
              <w:t>Please provide the colors in hexadecimal code.</w:t>
            </w:r>
          </w:p>
        </w:tc>
        <w:tc>
          <w:tcPr>
            <w:tcW w:w="7407" w:type="dxa"/>
          </w:tcPr>
          <w:p w:rsidR="00000000" w:rsidRDefault="00FF2FA9">
            <w:pPr>
              <w:rPr>
                <w:lang w:val="es-ES_tradnl"/>
              </w:rPr>
            </w:pPr>
            <w:r>
              <w:rPr>
                <w:lang w:val="es-ES_tradnl"/>
              </w:rPr>
              <w:t>Proporcione los colores en c</w:t>
            </w:r>
            <w:r>
              <w:rPr>
                <w:lang w:val="es-ES_tradnl"/>
              </w:rPr>
              <w:t>ó</w:t>
            </w:r>
            <w:r>
              <w:rPr>
                <w:lang w:val="es-ES_tradnl"/>
              </w:rPr>
              <w:t>digo hexadecimal.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8d431dcd-4f1f-48a9-8569-494bb0e287ed</w:t>
            </w:r>
          </w:p>
        </w:tc>
        <w:tc>
          <w:tcPr>
            <w:tcW w:w="7407" w:type="dxa"/>
            <w:shd w:val="clear" w:color="auto" w:fill="F2F2F2" w:themeFill="background1" w:themeFillShade="F2"/>
          </w:tcPr>
          <w:p w:rsidR="00000000" w:rsidRDefault="00FF2FA9">
            <w:pPr>
              <w:rPr>
                <w:noProof/>
              </w:rPr>
            </w:pPr>
            <w:r>
              <w:rPr>
                <w:noProof/>
              </w:rPr>
              <w:t>Imagery</w:t>
            </w:r>
          </w:p>
        </w:tc>
        <w:tc>
          <w:tcPr>
            <w:tcW w:w="7407" w:type="dxa"/>
          </w:tcPr>
          <w:p w:rsidR="00000000" w:rsidRDefault="00FF2FA9">
            <w:pPr>
              <w:rPr>
                <w:lang w:val="es-ES_tradnl"/>
              </w:rPr>
            </w:pPr>
            <w:r>
              <w:rPr>
                <w:lang w:val="es-ES_tradnl"/>
              </w:rPr>
              <w:t>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4a2066bc-ccd9-4638-abf8-93e77ec1a857</w:t>
            </w:r>
          </w:p>
        </w:tc>
        <w:tc>
          <w:tcPr>
            <w:tcW w:w="7407" w:type="dxa"/>
            <w:shd w:val="clear" w:color="auto" w:fill="F2F2F2" w:themeFill="background1" w:themeFillShade="F2"/>
          </w:tcPr>
          <w:p w:rsidR="00000000" w:rsidRDefault="00FF2FA9">
            <w:pPr>
              <w:rPr>
                <w:noProof/>
              </w:rPr>
            </w:pPr>
            <w:r>
              <w:rPr>
                <w:noProof/>
              </w:rPr>
              <w:t>Imagery includes photos, illustrations and artwork.</w:t>
            </w:r>
          </w:p>
        </w:tc>
        <w:tc>
          <w:tcPr>
            <w:tcW w:w="7407" w:type="dxa"/>
          </w:tcPr>
          <w:p w:rsidR="00000000" w:rsidRDefault="00FF2FA9">
            <w:pPr>
              <w:rPr>
                <w:lang w:val="es-ES_tradnl"/>
              </w:rPr>
            </w:pPr>
            <w:r>
              <w:rPr>
                <w:lang w:val="es-ES_tradnl"/>
              </w:rPr>
              <w:t>Las im</w:t>
            </w:r>
            <w:r>
              <w:rPr>
                <w:lang w:val="es-ES_tradnl"/>
              </w:rPr>
              <w:t>á</w:t>
            </w:r>
            <w:r>
              <w:rPr>
                <w:lang w:val="es-ES_tradnl"/>
              </w:rPr>
              <w:t>genes incluyen fotos, ilustraciones y obras de ar</w:t>
            </w:r>
            <w:r>
              <w:rPr>
                <w:lang w:val="es-ES_tradnl"/>
              </w:rPr>
              <w:t>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b8597d32-0f36-42ae-8e02-f4efaa3edc59</w:t>
            </w:r>
          </w:p>
        </w:tc>
        <w:tc>
          <w:tcPr>
            <w:tcW w:w="7407" w:type="dxa"/>
            <w:shd w:val="clear" w:color="auto" w:fill="F2F2F2" w:themeFill="background1" w:themeFillShade="F2"/>
          </w:tcPr>
          <w:p w:rsidR="00000000" w:rsidRDefault="00FF2FA9">
            <w:pPr>
              <w:rPr>
                <w:noProof/>
              </w:rPr>
            </w:pPr>
            <w:r>
              <w:rPr>
                <w:noProof/>
              </w:rPr>
              <w:t>The following details imagery use:</w:t>
            </w:r>
          </w:p>
        </w:tc>
        <w:tc>
          <w:tcPr>
            <w:tcW w:w="7407" w:type="dxa"/>
          </w:tcPr>
          <w:p w:rsidR="00000000" w:rsidRDefault="00FF2FA9">
            <w:pPr>
              <w:rPr>
                <w:lang w:val="es-ES_tradnl"/>
              </w:rPr>
            </w:pPr>
            <w:r>
              <w:rPr>
                <w:lang w:val="es-ES_tradnl"/>
              </w:rPr>
              <w:t>Se utilizan las siguientes im</w:t>
            </w:r>
            <w:r>
              <w:rPr>
                <w:lang w:val="es-ES_tradnl"/>
              </w:rPr>
              <w:t>á</w:t>
            </w:r>
            <w:r>
              <w:rPr>
                <w:lang w:val="es-ES_tradnl"/>
              </w:rPr>
              <w:t>genes de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d1a6b3d3-2280-4a4e-8551-ac2388efaf45</w:t>
            </w:r>
          </w:p>
        </w:tc>
        <w:tc>
          <w:tcPr>
            <w:tcW w:w="7407" w:type="dxa"/>
            <w:shd w:val="clear" w:color="auto" w:fill="F2F2F2" w:themeFill="background1" w:themeFillShade="F2"/>
          </w:tcPr>
          <w:p w:rsidR="00000000" w:rsidRDefault="00FF2FA9">
            <w:pPr>
              <w:rPr>
                <w:noProof/>
              </w:rPr>
            </w:pPr>
            <w:r>
              <w:rPr>
                <w:noProof/>
              </w:rPr>
              <w:t>Brightcove Beacon only supports custom background images on Splash screen.</w:t>
            </w:r>
          </w:p>
        </w:tc>
        <w:tc>
          <w:tcPr>
            <w:tcW w:w="7407" w:type="dxa"/>
          </w:tcPr>
          <w:p w:rsidR="00000000" w:rsidRDefault="00FF2FA9">
            <w:pPr>
              <w:rPr>
                <w:lang w:val="es-ES_tradnl"/>
              </w:rPr>
            </w:pPr>
            <w:r>
              <w:rPr>
                <w:lang w:val="es-ES_tradnl"/>
              </w:rPr>
              <w:t>Brightcov</w:t>
            </w:r>
            <w:r>
              <w:rPr>
                <w:lang w:val="es-ES_tradnl"/>
              </w:rPr>
              <w:t>e Beacon solo admite im</w:t>
            </w:r>
            <w:r>
              <w:rPr>
                <w:lang w:val="es-ES_tradnl"/>
              </w:rPr>
              <w:t>á</w:t>
            </w:r>
            <w:r>
              <w:rPr>
                <w:lang w:val="es-ES_tradnl"/>
              </w:rPr>
              <w:t>genes de fondo personalizadas en la pantalla de bienvenida.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3ac89c45-0f62-4033-85ea-c06b11f53a20</w:t>
            </w:r>
          </w:p>
        </w:tc>
        <w:tc>
          <w:tcPr>
            <w:tcW w:w="7407" w:type="dxa"/>
            <w:shd w:val="clear" w:color="auto" w:fill="F2F2F2" w:themeFill="background1" w:themeFillShade="F2"/>
          </w:tcPr>
          <w:p w:rsidR="00000000" w:rsidRDefault="00FF2FA9">
            <w:pPr>
              <w:rPr>
                <w:noProof/>
              </w:rPr>
            </w:pPr>
            <w:r>
              <w:rPr>
                <w:noProof/>
              </w:rPr>
              <w:t>Custom images can be added to replace the placeholders images for the layout's content, but this should be avoided to ensure the d</w:t>
            </w:r>
            <w:r>
              <w:rPr>
                <w:noProof/>
              </w:rPr>
              <w:t>esign delivery is on time and mockups sign-offs are not delayed.</w:t>
            </w:r>
          </w:p>
        </w:tc>
        <w:tc>
          <w:tcPr>
            <w:tcW w:w="7407" w:type="dxa"/>
          </w:tcPr>
          <w:p w:rsidR="00000000" w:rsidRDefault="00FF2FA9">
            <w:pPr>
              <w:rPr>
                <w:lang w:val="es-ES_tradnl"/>
              </w:rPr>
            </w:pPr>
            <w:r>
              <w:rPr>
                <w:lang w:val="es-ES_tradnl"/>
              </w:rPr>
              <w:t>Se pueden agregar im</w:t>
            </w:r>
            <w:r>
              <w:rPr>
                <w:lang w:val="es-ES_tradnl"/>
              </w:rPr>
              <w:t>á</w:t>
            </w:r>
            <w:r>
              <w:rPr>
                <w:lang w:val="es-ES_tradnl"/>
              </w:rPr>
              <w:t>genes personalizadas para reemplazar las im</w:t>
            </w:r>
            <w:r>
              <w:rPr>
                <w:lang w:val="es-ES_tradnl"/>
              </w:rPr>
              <w:t>á</w:t>
            </w:r>
            <w:r>
              <w:rPr>
                <w:lang w:val="es-ES_tradnl"/>
              </w:rPr>
              <w:t>genes de marcadores de posici</w:t>
            </w:r>
            <w:r>
              <w:rPr>
                <w:lang w:val="es-ES_tradnl"/>
              </w:rPr>
              <w:t>ó</w:t>
            </w:r>
            <w:r>
              <w:rPr>
                <w:lang w:val="es-ES_tradnl"/>
              </w:rPr>
              <w:t>n para el contenido del dise</w:t>
            </w:r>
            <w:r>
              <w:rPr>
                <w:lang w:val="es-ES_tradnl"/>
              </w:rPr>
              <w:t>ñ</w:t>
            </w:r>
            <w:r>
              <w:rPr>
                <w:lang w:val="es-ES_tradnl"/>
              </w:rPr>
              <w:t>o, pero esto debe evitarse para garantizar que la entrega del dise</w:t>
            </w:r>
            <w:r>
              <w:rPr>
                <w:lang w:val="es-ES_tradnl"/>
              </w:rPr>
              <w:t>ñ</w:t>
            </w:r>
            <w:r>
              <w:rPr>
                <w:lang w:val="es-ES_tradnl"/>
              </w:rPr>
              <w:t>o sea a tiempo y que las firmas de maquetas no se retrasen.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eadf6c63-d7fb-45fe-a74e-0f6f7bf888ec</w:t>
            </w:r>
          </w:p>
        </w:tc>
        <w:tc>
          <w:tcPr>
            <w:tcW w:w="7407" w:type="dxa"/>
            <w:shd w:val="clear" w:color="auto" w:fill="F2F2F2" w:themeFill="background1" w:themeFillShade="F2"/>
          </w:tcPr>
          <w:p w:rsidR="00000000" w:rsidRDefault="00FF2FA9">
            <w:pPr>
              <w:rPr>
                <w:noProof/>
              </w:rPr>
            </w:pPr>
            <w:r>
              <w:rPr>
                <w:noProof/>
              </w:rPr>
              <w:t>If custom content images need to be added to the mockups, Brightcove needs a minimum of 25 images with exact 1920x1980px size.</w:t>
            </w:r>
          </w:p>
        </w:tc>
        <w:tc>
          <w:tcPr>
            <w:tcW w:w="7407" w:type="dxa"/>
          </w:tcPr>
          <w:p w:rsidR="00000000" w:rsidRDefault="00FF2FA9">
            <w:pPr>
              <w:rPr>
                <w:lang w:val="es-ES_tradnl"/>
              </w:rPr>
            </w:pPr>
            <w:r>
              <w:rPr>
                <w:lang w:val="es-ES_tradnl"/>
              </w:rPr>
              <w:t>Si es necesario agregar im</w:t>
            </w:r>
            <w:r>
              <w:rPr>
                <w:lang w:val="es-ES_tradnl"/>
              </w:rPr>
              <w:t>á</w:t>
            </w:r>
            <w:r>
              <w:rPr>
                <w:lang w:val="es-ES_tradnl"/>
              </w:rPr>
              <w:t>genes de contenido personalizado a las maquetas, Brightcove necesita un m</w:t>
            </w:r>
            <w:r>
              <w:rPr>
                <w:lang w:val="es-ES_tradnl"/>
              </w:rPr>
              <w:t>í</w:t>
            </w:r>
            <w:r>
              <w:rPr>
                <w:lang w:val="es-ES_tradnl"/>
              </w:rPr>
              <w:t>nimo de 25 im</w:t>
            </w:r>
            <w:r>
              <w:rPr>
                <w:lang w:val="es-ES_tradnl"/>
              </w:rPr>
              <w:t>á</w:t>
            </w:r>
            <w:r>
              <w:rPr>
                <w:lang w:val="es-ES_tradnl"/>
              </w:rPr>
              <w:t>genes con un tama</w:t>
            </w:r>
            <w:r>
              <w:rPr>
                <w:lang w:val="es-ES_tradnl"/>
              </w:rPr>
              <w:t>ñ</w:t>
            </w:r>
            <w:r>
              <w:rPr>
                <w:lang w:val="es-ES_tradnl"/>
              </w:rPr>
              <w:t>o exacto de 1920x1980px.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37f0c3a0-57e5-4c2a-a150-6c9df63f1841</w:t>
            </w:r>
          </w:p>
        </w:tc>
        <w:tc>
          <w:tcPr>
            <w:tcW w:w="7407" w:type="dxa"/>
            <w:shd w:val="clear" w:color="auto" w:fill="F2F2F2" w:themeFill="background1" w:themeFillShade="F2"/>
          </w:tcPr>
          <w:p w:rsidR="00000000" w:rsidRDefault="00FF2FA9">
            <w:pPr>
              <w:rPr>
                <w:noProof/>
              </w:rPr>
            </w:pPr>
            <w:r>
              <w:rPr>
                <w:noProof/>
              </w:rPr>
              <w:t>Brightcove Beacon does not support custom placeholder avatar images for user profil</w:t>
            </w:r>
            <w:r>
              <w:rPr>
                <w:noProof/>
              </w:rPr>
              <w:t>es.</w:t>
            </w:r>
          </w:p>
        </w:tc>
        <w:tc>
          <w:tcPr>
            <w:tcW w:w="7407" w:type="dxa"/>
          </w:tcPr>
          <w:p w:rsidR="00000000" w:rsidRDefault="00FF2FA9">
            <w:pPr>
              <w:rPr>
                <w:lang w:val="es-ES_tradnl"/>
              </w:rPr>
            </w:pPr>
            <w:r>
              <w:rPr>
                <w:lang w:val="es-ES_tradnl"/>
              </w:rPr>
              <w:t>Brightcove Beacon no admite im</w:t>
            </w:r>
            <w:r>
              <w:rPr>
                <w:lang w:val="es-ES_tradnl"/>
              </w:rPr>
              <w:t>á</w:t>
            </w:r>
            <w:r>
              <w:rPr>
                <w:lang w:val="es-ES_tradnl"/>
              </w:rPr>
              <w:t>genes de avatar de marcador de posici</w:t>
            </w:r>
            <w:r>
              <w:rPr>
                <w:lang w:val="es-ES_tradnl"/>
              </w:rPr>
              <w:t>ó</w:t>
            </w:r>
            <w:r>
              <w:rPr>
                <w:lang w:val="es-ES_tradnl"/>
              </w:rPr>
              <w:t>n personalizadas para los perfiles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14f9b798-613b-4df2-859d-2be0c5015f42</w:t>
            </w:r>
          </w:p>
        </w:tc>
        <w:tc>
          <w:tcPr>
            <w:tcW w:w="7407" w:type="dxa"/>
            <w:shd w:val="clear" w:color="auto" w:fill="F2F2F2" w:themeFill="background1" w:themeFillShade="F2"/>
          </w:tcPr>
          <w:p w:rsidR="00000000" w:rsidRDefault="00FF2FA9">
            <w:pPr>
              <w:rPr>
                <w:noProof/>
              </w:rPr>
            </w:pPr>
            <w:r>
              <w:rPr>
                <w:noProof/>
              </w:rPr>
              <w:t>App launcher icons/images will be based on the provided logo and app background color.</w:t>
            </w:r>
          </w:p>
        </w:tc>
        <w:tc>
          <w:tcPr>
            <w:tcW w:w="7407" w:type="dxa"/>
          </w:tcPr>
          <w:p w:rsidR="00000000" w:rsidRDefault="00FF2FA9">
            <w:pPr>
              <w:rPr>
                <w:lang w:val="es-ES_tradnl"/>
              </w:rPr>
            </w:pPr>
            <w:r>
              <w:rPr>
                <w:lang w:val="es-ES_tradnl"/>
              </w:rPr>
              <w:t>Los ico</w:t>
            </w:r>
            <w:r>
              <w:rPr>
                <w:lang w:val="es-ES_tradnl"/>
              </w:rPr>
              <w:t>nos / im</w:t>
            </w:r>
            <w:r>
              <w:rPr>
                <w:lang w:val="es-ES_tradnl"/>
              </w:rPr>
              <w:t>á</w:t>
            </w:r>
            <w:r>
              <w:rPr>
                <w:lang w:val="es-ES_tradnl"/>
              </w:rPr>
              <w:t>genes del iniciador de aplicaciones se basar</w:t>
            </w:r>
            <w:r>
              <w:rPr>
                <w:lang w:val="es-ES_tradnl"/>
              </w:rPr>
              <w:t>á</w:t>
            </w:r>
            <w:r>
              <w:rPr>
                <w:lang w:val="es-ES_tradnl"/>
              </w:rPr>
              <w:t>n en el logotipo y el color de fondo de la aplicaci</w:t>
            </w:r>
            <w:r>
              <w:rPr>
                <w:lang w:val="es-ES_tradnl"/>
              </w:rPr>
              <w:t>ó</w:t>
            </w:r>
            <w:r>
              <w:rPr>
                <w:lang w:val="es-ES_tradnl"/>
              </w:rPr>
              <w:t>n proporcionados.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8c86d602-496c-4724-8a72-ae26cb25f938</w:t>
            </w:r>
          </w:p>
        </w:tc>
        <w:tc>
          <w:tcPr>
            <w:tcW w:w="7407" w:type="dxa"/>
            <w:shd w:val="clear" w:color="auto" w:fill="F2F2F2" w:themeFill="background1" w:themeFillShade="F2"/>
          </w:tcPr>
          <w:p w:rsidR="00000000" w:rsidRDefault="00FF2FA9">
            <w:pPr>
              <w:rPr>
                <w:noProof/>
              </w:rPr>
            </w:pPr>
            <w:r>
              <w:rPr>
                <w:noProof/>
              </w:rPr>
              <w:t>Typography</w:t>
            </w:r>
          </w:p>
        </w:tc>
        <w:tc>
          <w:tcPr>
            <w:tcW w:w="7407" w:type="dxa"/>
          </w:tcPr>
          <w:p w:rsidR="00000000" w:rsidRDefault="00FF2FA9">
            <w:pPr>
              <w:rPr>
                <w:lang w:val="es-ES_tradnl"/>
              </w:rPr>
            </w:pPr>
            <w:r>
              <w:rPr>
                <w:lang w:val="es-ES_tradnl"/>
              </w:rPr>
              <w:t>Tipograf</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6afd3819-9ba0-491c-bcc9-f34997030beb</w:t>
            </w:r>
          </w:p>
        </w:tc>
        <w:tc>
          <w:tcPr>
            <w:tcW w:w="7407" w:type="dxa"/>
            <w:shd w:val="clear" w:color="auto" w:fill="F2F2F2" w:themeFill="background1" w:themeFillShade="F2"/>
          </w:tcPr>
          <w:p w:rsidR="00000000" w:rsidRDefault="00FF2FA9">
            <w:pPr>
              <w:rPr>
                <w:noProof/>
              </w:rPr>
            </w:pPr>
            <w:r>
              <w:rPr>
                <w:noProof/>
              </w:rPr>
              <w:t>Typography includes font s</w:t>
            </w:r>
            <w:r>
              <w:rPr>
                <w:noProof/>
              </w:rPr>
              <w:t>tyles, sizes and spacing.</w:t>
            </w:r>
          </w:p>
        </w:tc>
        <w:tc>
          <w:tcPr>
            <w:tcW w:w="7407" w:type="dxa"/>
          </w:tcPr>
          <w:p w:rsidR="00000000" w:rsidRDefault="00FF2FA9">
            <w:pPr>
              <w:rPr>
                <w:lang w:val="es-ES_tradnl"/>
              </w:rPr>
            </w:pPr>
            <w:r>
              <w:rPr>
                <w:lang w:val="es-ES_tradnl"/>
              </w:rPr>
              <w:t>La tipograf</w:t>
            </w:r>
            <w:r>
              <w:rPr>
                <w:lang w:val="es-ES_tradnl"/>
              </w:rPr>
              <w:t>í</w:t>
            </w:r>
            <w:r>
              <w:rPr>
                <w:lang w:val="es-ES_tradnl"/>
              </w:rPr>
              <w:t>a incluye estilos de fuente, tama</w:t>
            </w:r>
            <w:r>
              <w:rPr>
                <w:lang w:val="es-ES_tradnl"/>
              </w:rPr>
              <w:t>ñ</w:t>
            </w:r>
            <w:r>
              <w:rPr>
                <w:lang w:val="es-ES_tradnl"/>
              </w:rPr>
              <w:t>os y espaciado.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5fe0d5e0-7d78-4111-9f7c-bb9928fcc088</w:t>
            </w:r>
          </w:p>
        </w:tc>
        <w:tc>
          <w:tcPr>
            <w:tcW w:w="7407" w:type="dxa"/>
            <w:shd w:val="clear" w:color="auto" w:fill="F2F2F2" w:themeFill="background1" w:themeFillShade="F2"/>
          </w:tcPr>
          <w:p w:rsidR="00000000" w:rsidRDefault="00FF2FA9">
            <w:pPr>
              <w:rPr>
                <w:noProof/>
              </w:rPr>
            </w:pPr>
            <w:r>
              <w:rPr>
                <w:noProof/>
              </w:rPr>
              <w:t xml:space="preserve">Brightcove Beacon currently supports </w:t>
            </w:r>
            <w:r>
              <w:rPr>
                <w:rStyle w:val="mqInternal"/>
                <w:noProof/>
              </w:rPr>
              <w:t>[1}</w:t>
            </w:r>
            <w:r>
              <w:rPr>
                <w:noProof/>
              </w:rPr>
              <w:t>Gotham</w:t>
            </w:r>
            <w:r>
              <w:rPr>
                <w:rStyle w:val="mqInternal"/>
                <w:noProof/>
              </w:rPr>
              <w:t>{2]</w:t>
            </w:r>
            <w:r>
              <w:rPr>
                <w:noProof/>
              </w:rPr>
              <w:t xml:space="preserve"> typeface (for Latin based languages) and </w:t>
            </w:r>
            <w:r>
              <w:rPr>
                <w:rStyle w:val="mqInternal"/>
                <w:noProof/>
              </w:rPr>
              <w:t>[1}</w:t>
            </w:r>
            <w:r>
              <w:rPr>
                <w:noProof/>
              </w:rPr>
              <w:t>Noto Sans</w:t>
            </w:r>
            <w:r>
              <w:rPr>
                <w:rStyle w:val="mqInternal"/>
                <w:noProof/>
              </w:rPr>
              <w:t>{2]</w:t>
            </w:r>
            <w:r>
              <w:rPr>
                <w:noProof/>
              </w:rPr>
              <w:t xml:space="preserve"> typeface (for RTL supported languages).</w:t>
            </w:r>
          </w:p>
        </w:tc>
        <w:tc>
          <w:tcPr>
            <w:tcW w:w="7407" w:type="dxa"/>
          </w:tcPr>
          <w:p w:rsidR="00000000" w:rsidRDefault="00FF2FA9">
            <w:pPr>
              <w:rPr>
                <w:lang w:val="es-ES_tradnl"/>
              </w:rPr>
            </w:pPr>
            <w:r>
              <w:rPr>
                <w:lang w:val="es-ES_tradnl"/>
              </w:rPr>
              <w:t xml:space="preserve">Brightcove Beacon admite actualmente </w:t>
            </w:r>
            <w:r>
              <w:rPr>
                <w:rStyle w:val="mqInternal"/>
                <w:noProof/>
                <w:lang w:val="es-ES_tradnl"/>
              </w:rPr>
              <w:t>[1}</w:t>
            </w:r>
            <w:r>
              <w:rPr>
                <w:lang w:val="es-ES_tradnl"/>
              </w:rPr>
              <w:t>Gotham</w:t>
            </w:r>
            <w:r>
              <w:rPr>
                <w:rStyle w:val="mqInternal"/>
                <w:noProof/>
                <w:lang w:val="es-ES_tradnl"/>
              </w:rPr>
              <w:t>{2]</w:t>
            </w:r>
            <w:r>
              <w:rPr>
                <w:lang w:val="es-ES_tradnl"/>
              </w:rPr>
              <w:t xml:space="preserve"> tipo de letra (para idiomas basados en lat</w:t>
            </w:r>
            <w:r>
              <w:rPr>
                <w:lang w:val="es-ES_tradnl"/>
              </w:rPr>
              <w:t>í</w:t>
            </w:r>
            <w:r>
              <w:rPr>
                <w:lang w:val="es-ES_tradnl"/>
              </w:rPr>
              <w:t xml:space="preserve">n) y </w:t>
            </w:r>
            <w:r>
              <w:rPr>
                <w:rStyle w:val="mqInternal"/>
                <w:noProof/>
                <w:lang w:val="es-ES_tradnl"/>
              </w:rPr>
              <w:t>[1}</w:t>
            </w:r>
            <w:r>
              <w:rPr>
                <w:lang w:val="es-ES_tradnl"/>
              </w:rPr>
              <w:t>Noto Sans</w:t>
            </w:r>
            <w:r>
              <w:rPr>
                <w:rStyle w:val="mqInternal"/>
                <w:noProof/>
                <w:lang w:val="es-ES_tradnl"/>
              </w:rPr>
              <w:t>{2]</w:t>
            </w:r>
            <w:r>
              <w:rPr>
                <w:lang w:val="es-ES_tradnl"/>
              </w:rPr>
              <w:t xml:space="preserve"> tipo de letra (para idiomas compatibles con RTL).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b4f9d2c1-0c69-46f8-bae1-1fa7079bbb57</w:t>
            </w:r>
          </w:p>
        </w:tc>
        <w:tc>
          <w:tcPr>
            <w:tcW w:w="7407" w:type="dxa"/>
            <w:shd w:val="clear" w:color="auto" w:fill="F2F2F2" w:themeFill="background1" w:themeFillShade="F2"/>
          </w:tcPr>
          <w:p w:rsidR="00000000" w:rsidRDefault="00FF2FA9">
            <w:pPr>
              <w:rPr>
                <w:noProof/>
              </w:rPr>
            </w:pPr>
            <w:r>
              <w:rPr>
                <w:noProof/>
              </w:rPr>
              <w:t>It is not</w:t>
            </w:r>
            <w:r>
              <w:rPr>
                <w:noProof/>
              </w:rPr>
              <w:t xml:space="preserve"> possible to change font sizes, weight/style or spacing.</w:t>
            </w:r>
          </w:p>
        </w:tc>
        <w:tc>
          <w:tcPr>
            <w:tcW w:w="7407" w:type="dxa"/>
          </w:tcPr>
          <w:p w:rsidR="00000000" w:rsidRDefault="00FF2FA9">
            <w:pPr>
              <w:rPr>
                <w:lang w:val="es-ES_tradnl"/>
              </w:rPr>
            </w:pPr>
            <w:r>
              <w:rPr>
                <w:lang w:val="es-ES_tradnl"/>
              </w:rPr>
              <w:t>No es posible cambiar el tama</w:t>
            </w:r>
            <w:r>
              <w:rPr>
                <w:lang w:val="es-ES_tradnl"/>
              </w:rPr>
              <w:t>ñ</w:t>
            </w:r>
            <w:r>
              <w:rPr>
                <w:lang w:val="es-ES_tradnl"/>
              </w:rPr>
              <w:t>o de la fuente, el peso / estilo o el espaciado.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469e95dd-bc99-4500-bad7-02d2838691f0</w:t>
            </w:r>
          </w:p>
        </w:tc>
        <w:tc>
          <w:tcPr>
            <w:tcW w:w="7407" w:type="dxa"/>
            <w:shd w:val="clear" w:color="auto" w:fill="F2F2F2" w:themeFill="background1" w:themeFillShade="F2"/>
          </w:tcPr>
          <w:p w:rsidR="00000000" w:rsidRDefault="00FF2FA9">
            <w:pPr>
              <w:rPr>
                <w:noProof/>
              </w:rPr>
            </w:pPr>
            <w:r>
              <w:rPr>
                <w:noProof/>
              </w:rPr>
              <w:t>Nor is it possible to add custom fonts.</w:t>
            </w:r>
          </w:p>
        </w:tc>
        <w:tc>
          <w:tcPr>
            <w:tcW w:w="7407" w:type="dxa"/>
          </w:tcPr>
          <w:p w:rsidR="00000000" w:rsidRDefault="00FF2FA9">
            <w:pPr>
              <w:rPr>
                <w:lang w:val="es-ES_tradnl"/>
              </w:rPr>
            </w:pPr>
            <w:r>
              <w:rPr>
                <w:lang w:val="es-ES_tradnl"/>
              </w:rPr>
              <w:t>Tampoco es posible agregar fuentes per</w:t>
            </w:r>
            <w:r>
              <w:rPr>
                <w:lang w:val="es-ES_tradnl"/>
              </w:rPr>
              <w:t>sonalizadas.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common-configuration-settings.html</w:t>
            </w:r>
          </w:p>
          <w:p w:rsidR="00000000" w:rsidRDefault="00FF2FA9">
            <w:pPr>
              <w:jc w:val="center"/>
              <w:rPr>
                <w:b/>
                <w:noProof/>
              </w:rPr>
            </w:pPr>
            <w:r>
              <w:rPr>
                <w:b/>
                <w:noProof/>
              </w:rPr>
              <w:t>MQ971010 425a8f00-602c-460a-b555-c59408dc2de4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9b0b5fd9-83c4-4133-9fa7-534ee79cb270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6a5036df-f979-4d94-8e17-295f8bd4573b</w:t>
            </w:r>
          </w:p>
        </w:tc>
        <w:tc>
          <w:tcPr>
            <w:tcW w:w="7407" w:type="dxa"/>
            <w:shd w:val="clear" w:color="auto" w:fill="F2F2F2" w:themeFill="background1" w:themeFillShade="F2"/>
          </w:tcPr>
          <w:p w:rsidR="00000000" w:rsidRDefault="00FF2FA9">
            <w:pPr>
              <w:rPr>
                <w:noProof/>
              </w:rPr>
            </w:pPr>
            <w:r>
              <w:rPr>
                <w:noProof/>
              </w:rPr>
              <w:t>Common Configuration Settings parent:</w:t>
            </w:r>
          </w:p>
        </w:tc>
        <w:tc>
          <w:tcPr>
            <w:tcW w:w="7407" w:type="dxa"/>
          </w:tcPr>
          <w:p w:rsidR="00000000" w:rsidRDefault="00FF2FA9">
            <w:pPr>
              <w:rPr>
                <w:lang w:val="es-ES_tradnl"/>
              </w:rPr>
            </w:pPr>
            <w:r>
              <w:rPr>
                <w:lang w:val="es-ES_tradnl"/>
              </w:rPr>
              <w:t>Par</w:t>
            </w:r>
            <w:r>
              <w:rPr>
                <w:lang w:val="es-ES_tradnl"/>
              </w:rPr>
              <w:t>á</w:t>
            </w:r>
            <w:r>
              <w:rPr>
                <w:lang w:val="es-ES_tradnl"/>
              </w:rPr>
              <w:t>metros de configuraci</w:t>
            </w:r>
            <w:r>
              <w:rPr>
                <w:lang w:val="es-ES_tradnl"/>
              </w:rPr>
              <w:t>ó</w:t>
            </w:r>
            <w:r>
              <w:rPr>
                <w:lang w:val="es-ES_tradnl"/>
              </w:rPr>
              <w:t>n comunes: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5b3e8c9d-199f-4732-9169-80e604b60d44</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076a9624-8f11-49ae-8c5d-a9b1c4a464ab</w:t>
            </w:r>
          </w:p>
        </w:tc>
        <w:tc>
          <w:tcPr>
            <w:tcW w:w="7407" w:type="dxa"/>
            <w:shd w:val="clear" w:color="auto" w:fill="F2F2F2" w:themeFill="background1" w:themeFillShade="F2"/>
          </w:tcPr>
          <w:p w:rsidR="00000000" w:rsidRDefault="00FF2FA9">
            <w:pPr>
              <w:rPr>
                <w:noProof/>
              </w:rPr>
            </w:pPr>
            <w:r>
              <w:rPr>
                <w:noProof/>
              </w:rPr>
              <w:t>Common Configuration Settings</w:t>
            </w:r>
          </w:p>
        </w:tc>
        <w:tc>
          <w:tcPr>
            <w:tcW w:w="7407" w:type="dxa"/>
          </w:tcPr>
          <w:p w:rsidR="00000000" w:rsidRDefault="00FF2FA9">
            <w:pPr>
              <w:rPr>
                <w:lang w:val="es-ES_tradnl"/>
              </w:rPr>
            </w:pPr>
            <w:r>
              <w:rPr>
                <w:lang w:val="es-ES_tradnl"/>
              </w:rPr>
              <w:t>Par</w:t>
            </w:r>
            <w:r>
              <w:rPr>
                <w:lang w:val="es-ES_tradnl"/>
              </w:rPr>
              <w:t>á</w:t>
            </w:r>
            <w:r>
              <w:rPr>
                <w:lang w:val="es-ES_tradnl"/>
              </w:rPr>
              <w:t>metros de configuraci</w:t>
            </w:r>
            <w:r>
              <w:rPr>
                <w:lang w:val="es-ES_tradnl"/>
              </w:rPr>
              <w:t>ó</w:t>
            </w:r>
            <w:r>
              <w:rPr>
                <w:lang w:val="es-ES_tradnl"/>
              </w:rPr>
              <w:t>n comunes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c710b762-b125-4efb-bfd9-b8012a04f103</w:t>
            </w:r>
          </w:p>
        </w:tc>
        <w:tc>
          <w:tcPr>
            <w:tcW w:w="7407" w:type="dxa"/>
            <w:shd w:val="clear" w:color="auto" w:fill="F2F2F2" w:themeFill="background1" w:themeFillShade="F2"/>
          </w:tcPr>
          <w:p w:rsidR="00000000" w:rsidRDefault="00FF2FA9">
            <w:pPr>
              <w:rPr>
                <w:noProof/>
              </w:rPr>
            </w:pPr>
            <w:r>
              <w:rPr>
                <w:noProof/>
              </w:rPr>
              <w:t>In this topic, you will learn about the common configuration settings used when creating or modifying your app in Brightcove Beacon.</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sobre los ajustes de configuraci</w:t>
            </w:r>
            <w:r>
              <w:rPr>
                <w:lang w:val="es-ES_tradnl"/>
              </w:rPr>
              <w:t>ó</w:t>
            </w:r>
            <w:r>
              <w:rPr>
                <w:lang w:val="es-ES_tradnl"/>
              </w:rPr>
              <w:t>n comunes que se utilizan al crear o modificar su aplicaci</w:t>
            </w:r>
            <w:r>
              <w:rPr>
                <w:lang w:val="es-ES_tradnl"/>
              </w:rPr>
              <w:t>ó</w:t>
            </w:r>
            <w:r>
              <w:rPr>
                <w:lang w:val="es-ES_tradnl"/>
              </w:rPr>
              <w:t>n en Br</w:t>
            </w:r>
            <w:r>
              <w:rPr>
                <w:lang w:val="es-ES_tradnl"/>
              </w:rPr>
              <w:t>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e70c0c50-fbb1-4381-85e2-67689032e29e</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f83ff22d-b85a-4271-b6a3-0f2a2ae00dde</w:t>
            </w:r>
          </w:p>
        </w:tc>
        <w:tc>
          <w:tcPr>
            <w:tcW w:w="7407" w:type="dxa"/>
            <w:shd w:val="clear" w:color="auto" w:fill="F2F2F2" w:themeFill="background1" w:themeFillShade="F2"/>
          </w:tcPr>
          <w:p w:rsidR="00000000" w:rsidRDefault="00FF2FA9">
            <w:pPr>
              <w:rPr>
                <w:noProof/>
              </w:rPr>
            </w:pPr>
            <w:r>
              <w:rPr>
                <w:noProof/>
              </w:rPr>
              <w:t>This topic is a compilation of the common configuration settings associated with your Brightcove Beacon app.</w:t>
            </w:r>
          </w:p>
        </w:tc>
        <w:tc>
          <w:tcPr>
            <w:tcW w:w="7407" w:type="dxa"/>
          </w:tcPr>
          <w:p w:rsidR="00000000" w:rsidRDefault="00FF2FA9">
            <w:pPr>
              <w:rPr>
                <w:lang w:val="es-ES_tradnl"/>
              </w:rPr>
            </w:pPr>
            <w:r>
              <w:rPr>
                <w:lang w:val="es-ES_tradnl"/>
              </w:rPr>
              <w:t>Este tema es una compilaci</w:t>
            </w:r>
            <w:r>
              <w:rPr>
                <w:lang w:val="es-ES_tradnl"/>
              </w:rPr>
              <w:t>ó</w:t>
            </w:r>
            <w:r>
              <w:rPr>
                <w:lang w:val="es-ES_tradnl"/>
              </w:rPr>
              <w:t>n de los ajustes de configuraci</w:t>
            </w:r>
            <w:r>
              <w:rPr>
                <w:lang w:val="es-ES_tradnl"/>
              </w:rPr>
              <w:t>ó</w:t>
            </w:r>
            <w:r>
              <w:rPr>
                <w:lang w:val="es-ES_tradnl"/>
              </w:rPr>
              <w:t>n comunes asociados con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ccbd2c72-5ac1-45d6-a0a5-fe85a15b1096</w:t>
            </w:r>
          </w:p>
        </w:tc>
        <w:tc>
          <w:tcPr>
            <w:tcW w:w="7407" w:type="dxa"/>
            <w:shd w:val="clear" w:color="auto" w:fill="F2F2F2" w:themeFill="background1" w:themeFillShade="F2"/>
          </w:tcPr>
          <w:p w:rsidR="00000000" w:rsidRDefault="00FF2FA9">
            <w:pPr>
              <w:rPr>
                <w:noProof/>
              </w:rPr>
            </w:pPr>
            <w:r>
              <w:rPr>
                <w:noProof/>
              </w:rPr>
              <w:t>You will find these settings in other documentation related to completing specific tasks in Brightc</w:t>
            </w:r>
            <w:r>
              <w:rPr>
                <w:noProof/>
              </w:rPr>
              <w:t>ove Beacon, including the following tab sections:</w:t>
            </w:r>
          </w:p>
        </w:tc>
        <w:tc>
          <w:tcPr>
            <w:tcW w:w="7407" w:type="dxa"/>
          </w:tcPr>
          <w:p w:rsidR="00000000" w:rsidRDefault="00FF2FA9">
            <w:pPr>
              <w:rPr>
                <w:lang w:val="es-ES_tradnl"/>
              </w:rPr>
            </w:pPr>
            <w:r>
              <w:rPr>
                <w:lang w:val="es-ES_tradnl"/>
              </w:rPr>
              <w:t>Encontrar</w:t>
            </w:r>
            <w:r>
              <w:rPr>
                <w:lang w:val="es-ES_tradnl"/>
              </w:rPr>
              <w:t>á</w:t>
            </w:r>
            <w:r>
              <w:rPr>
                <w:lang w:val="es-ES_tradnl"/>
              </w:rPr>
              <w:t xml:space="preserve"> estas configuraciones en otra documentaci</w:t>
            </w:r>
            <w:r>
              <w:rPr>
                <w:lang w:val="es-ES_tradnl"/>
              </w:rPr>
              <w:t>ó</w:t>
            </w:r>
            <w:r>
              <w:rPr>
                <w:lang w:val="es-ES_tradnl"/>
              </w:rPr>
              <w:t>n relacionada con la realizaci</w:t>
            </w:r>
            <w:r>
              <w:rPr>
                <w:lang w:val="es-ES_tradnl"/>
              </w:rPr>
              <w:t>ó</w:t>
            </w:r>
            <w:r>
              <w:rPr>
                <w:lang w:val="es-ES_tradnl"/>
              </w:rPr>
              <w:t>n de tareas espec</w:t>
            </w:r>
            <w:r>
              <w:rPr>
                <w:lang w:val="es-ES_tradnl"/>
              </w:rPr>
              <w:t>í</w:t>
            </w:r>
            <w:r>
              <w:rPr>
                <w:lang w:val="es-ES_tradnl"/>
              </w:rPr>
              <w:t>ficas en Brightcove Beacon, incluidas las siguientes secciones de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f49c4c36-7fa5-491e-ac4d-</w:t>
            </w:r>
            <w:r>
              <w:rPr>
                <w:noProof/>
                <w:sz w:val="2"/>
              </w:rPr>
              <w:t>fc22f3a71d33</w:t>
            </w:r>
          </w:p>
        </w:tc>
        <w:tc>
          <w:tcPr>
            <w:tcW w:w="7407" w:type="dxa"/>
            <w:shd w:val="clear" w:color="auto" w:fill="F2F2F2" w:themeFill="background1" w:themeFillShade="F2"/>
          </w:tcPr>
          <w:p w:rsidR="00000000" w:rsidRDefault="00FF2FA9">
            <w:pPr>
              <w:rPr>
                <w:noProof/>
              </w:rPr>
            </w:pPr>
            <w:r>
              <w:rPr>
                <w:noProof/>
              </w:rPr>
              <w:t>Layout</w:t>
            </w:r>
          </w:p>
        </w:tc>
        <w:tc>
          <w:tcPr>
            <w:tcW w:w="7407" w:type="dxa"/>
          </w:tcPr>
          <w:p w:rsidR="00000000" w:rsidRDefault="00FF2FA9">
            <w:pPr>
              <w:rPr>
                <w:lang w:val="es-ES_tradnl"/>
              </w:rPr>
            </w:pPr>
            <w:r>
              <w:rPr>
                <w:lang w:val="es-ES_tradnl"/>
              </w:rPr>
              <w:t>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51d8a937-ee50-4c2d-b3ff-b098b09566ba</w:t>
            </w:r>
          </w:p>
        </w:tc>
        <w:tc>
          <w:tcPr>
            <w:tcW w:w="7407" w:type="dxa"/>
            <w:shd w:val="clear" w:color="auto" w:fill="F2F2F2" w:themeFill="background1" w:themeFillShade="F2"/>
          </w:tcPr>
          <w:p w:rsidR="00000000" w:rsidRDefault="00FF2FA9">
            <w:pPr>
              <w:rPr>
                <w:noProof/>
              </w:rPr>
            </w:pPr>
            <w:r>
              <w:rPr>
                <w:noProof/>
              </w:rPr>
              <w:t>Pages</w:t>
            </w:r>
          </w:p>
        </w:tc>
        <w:tc>
          <w:tcPr>
            <w:tcW w:w="7407" w:type="dxa"/>
          </w:tcPr>
          <w:p w:rsidR="00000000" w:rsidRDefault="00FF2FA9">
            <w:pPr>
              <w:rPr>
                <w:lang w:val="es-ES_tradnl"/>
              </w:rPr>
            </w:pPr>
            <w:r>
              <w:rPr>
                <w:lang w:val="es-ES_tradnl"/>
              </w:rPr>
              <w:t>Paginas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83ea854f-d873-4c6d-9e67-bd84bb59c35a</w:t>
            </w:r>
          </w:p>
        </w:tc>
        <w:tc>
          <w:tcPr>
            <w:tcW w:w="7407" w:type="dxa"/>
            <w:shd w:val="clear" w:color="auto" w:fill="F2F2F2" w:themeFill="background1" w:themeFillShade="F2"/>
          </w:tcPr>
          <w:p w:rsidR="00000000" w:rsidRDefault="00FF2FA9">
            <w:pPr>
              <w:rPr>
                <w:noProof/>
              </w:rPr>
            </w:pPr>
            <w:r>
              <w:rPr>
                <w:noProof/>
              </w:rPr>
              <w:t>Channels</w:t>
            </w:r>
          </w:p>
        </w:tc>
        <w:tc>
          <w:tcPr>
            <w:tcW w:w="7407" w:type="dxa"/>
          </w:tcPr>
          <w:p w:rsidR="00000000" w:rsidRDefault="00FF2FA9">
            <w:pPr>
              <w:rPr>
                <w:lang w:val="es-ES_tradnl"/>
              </w:rPr>
            </w:pPr>
            <w:r>
              <w:rPr>
                <w:lang w:val="es-ES_tradnl"/>
              </w:rPr>
              <w:t>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b23776b9-eb44-4c69-80f1-f34d7b6b8661</w:t>
            </w:r>
          </w:p>
        </w:tc>
        <w:tc>
          <w:tcPr>
            <w:tcW w:w="7407" w:type="dxa"/>
            <w:shd w:val="clear" w:color="auto" w:fill="F2F2F2" w:themeFill="background1" w:themeFillShade="F2"/>
          </w:tcPr>
          <w:p w:rsidR="00000000" w:rsidRDefault="00FF2FA9">
            <w:pPr>
              <w:rPr>
                <w:noProof/>
              </w:rPr>
            </w:pPr>
            <w:r>
              <w:rPr>
                <w:noProof/>
              </w:rPr>
              <w:t>Movies</w:t>
            </w:r>
          </w:p>
        </w:tc>
        <w:tc>
          <w:tcPr>
            <w:tcW w:w="7407" w:type="dxa"/>
          </w:tcPr>
          <w:p w:rsidR="00000000" w:rsidRDefault="00FF2FA9">
            <w:pPr>
              <w:rPr>
                <w:lang w:val="es-ES_tradnl"/>
              </w:rPr>
            </w:pPr>
            <w:r>
              <w:rPr>
                <w:lang w:val="es-ES_tradnl"/>
              </w:rPr>
              <w:t>Pel</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e1b5eede-cc56-4c5c-acc2-56dfbca79968</w:t>
            </w:r>
          </w:p>
        </w:tc>
        <w:tc>
          <w:tcPr>
            <w:tcW w:w="7407" w:type="dxa"/>
            <w:shd w:val="clear" w:color="auto" w:fill="F2F2F2" w:themeFill="background1" w:themeFillShade="F2"/>
          </w:tcPr>
          <w:p w:rsidR="00000000" w:rsidRDefault="00FF2FA9">
            <w:pPr>
              <w:rPr>
                <w:noProof/>
              </w:rPr>
            </w:pPr>
            <w:r>
              <w:rPr>
                <w:noProof/>
              </w:rPr>
              <w:t>Playlists</w:t>
            </w:r>
          </w:p>
        </w:tc>
        <w:tc>
          <w:tcPr>
            <w:tcW w:w="7407" w:type="dxa"/>
          </w:tcPr>
          <w:p w:rsidR="00000000" w:rsidRDefault="00FF2FA9">
            <w:pPr>
              <w:rPr>
                <w:lang w:val="es-ES_tradnl"/>
              </w:rPr>
            </w:pPr>
            <w:r>
              <w:rPr>
                <w:lang w:val="es-ES_tradnl"/>
              </w:rPr>
              <w:t>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0931d1b6-a020-4b51-9f51-444fc90884ef</w:t>
            </w:r>
          </w:p>
        </w:tc>
        <w:tc>
          <w:tcPr>
            <w:tcW w:w="7407" w:type="dxa"/>
            <w:shd w:val="clear" w:color="auto" w:fill="F2F2F2" w:themeFill="background1" w:themeFillShade="F2"/>
          </w:tcPr>
          <w:p w:rsidR="00000000" w:rsidRDefault="00FF2FA9">
            <w:pPr>
              <w:rPr>
                <w:noProof/>
              </w:rPr>
            </w:pPr>
            <w:r>
              <w:rPr>
                <w:noProof/>
              </w:rPr>
              <w:t>Programs / Series</w:t>
            </w:r>
          </w:p>
        </w:tc>
        <w:tc>
          <w:tcPr>
            <w:tcW w:w="7407" w:type="dxa"/>
          </w:tcPr>
          <w:p w:rsidR="00000000" w:rsidRDefault="00FF2FA9">
            <w:pPr>
              <w:rPr>
                <w:lang w:val="es-ES_tradnl"/>
              </w:rPr>
            </w:pPr>
            <w:r>
              <w:rPr>
                <w:lang w:val="es-ES_tradnl"/>
              </w:rPr>
              <w:t>Programas / Series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00e66d79-2d5c-47f7-b6ae-1bd78af744db</w:t>
            </w:r>
          </w:p>
        </w:tc>
        <w:tc>
          <w:tcPr>
            <w:tcW w:w="7407" w:type="dxa"/>
            <w:shd w:val="clear" w:color="auto" w:fill="F2F2F2" w:themeFill="background1" w:themeFillShade="F2"/>
          </w:tcPr>
          <w:p w:rsidR="00000000" w:rsidRDefault="00FF2FA9">
            <w:pPr>
              <w:rPr>
                <w:noProof/>
              </w:rPr>
            </w:pPr>
            <w:r>
              <w:rPr>
                <w:noProof/>
              </w:rPr>
              <w:t>Events</w:t>
            </w:r>
          </w:p>
        </w:tc>
        <w:tc>
          <w:tcPr>
            <w:tcW w:w="7407" w:type="dxa"/>
          </w:tcPr>
          <w:p w:rsidR="00000000" w:rsidRDefault="00FF2FA9">
            <w:pPr>
              <w:rPr>
                <w:lang w:val="es-ES_tradnl"/>
              </w:rPr>
            </w:pPr>
            <w:r>
              <w:rPr>
                <w:lang w:val="es-ES_tradnl"/>
              </w:rPr>
              <w:t>Eventos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00c39da6-f114-4ffc-bf93-f2c2891fdd03</w:t>
            </w:r>
          </w:p>
        </w:tc>
        <w:tc>
          <w:tcPr>
            <w:tcW w:w="7407" w:type="dxa"/>
            <w:shd w:val="clear" w:color="auto" w:fill="F2F2F2" w:themeFill="background1" w:themeFillShade="F2"/>
          </w:tcPr>
          <w:p w:rsidR="00000000" w:rsidRDefault="00FF2FA9">
            <w:pPr>
              <w:rPr>
                <w:noProof/>
              </w:rPr>
            </w:pPr>
            <w:r>
              <w:rPr>
                <w:noProof/>
              </w:rPr>
              <w:t>Commerce / Package / Streams / Advanced</w:t>
            </w:r>
          </w:p>
        </w:tc>
        <w:tc>
          <w:tcPr>
            <w:tcW w:w="7407" w:type="dxa"/>
          </w:tcPr>
          <w:p w:rsidR="00000000" w:rsidRDefault="00FF2FA9">
            <w:pPr>
              <w:rPr>
                <w:lang w:val="es-ES_tradnl"/>
              </w:rPr>
            </w:pPr>
            <w:r>
              <w:rPr>
                <w:lang w:val="es-ES_tradnl"/>
              </w:rPr>
              <w:t>Comercio / Paquete / Streams / Avanzado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9491c596-43af-4ab3-9fad-5009b2d2adaa</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d480f7be-5974-49e5-bcfa-8b21665d076a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lets you define playback permissions and set publi</w:t>
            </w:r>
            <w:r>
              <w:rPr>
                <w:noProof/>
              </w:rPr>
              <w:t>shing schedules for your app.</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La secci</w:t>
            </w:r>
            <w:r>
              <w:rPr>
                <w:lang w:val="es-ES_tradnl"/>
              </w:rPr>
              <w:t>ó</w:t>
            </w:r>
            <w:r>
              <w:rPr>
                <w:lang w:val="es-ES_tradnl"/>
              </w:rPr>
              <w:t>n le permite definir permisos de reproducci</w:t>
            </w:r>
            <w:r>
              <w:rPr>
                <w:lang w:val="es-ES_tradnl"/>
              </w:rPr>
              <w:t>ó</w:t>
            </w:r>
            <w:r>
              <w:rPr>
                <w:lang w:val="es-ES_tradnl"/>
              </w:rPr>
              <w:t>n y establecer horarios de publicaci</w:t>
            </w:r>
            <w:r>
              <w:rPr>
                <w:lang w:val="es-ES_tradnl"/>
              </w:rPr>
              <w:t>ó</w:t>
            </w:r>
            <w:r>
              <w:rPr>
                <w:lang w:val="es-ES_tradnl"/>
              </w:rPr>
              <w:t>n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47ca1e71-a0d4-4fbf-b472-57cc4d984bf7</w:t>
            </w:r>
          </w:p>
        </w:tc>
        <w:tc>
          <w:tcPr>
            <w:tcW w:w="7407" w:type="dxa"/>
            <w:shd w:val="clear" w:color="auto" w:fill="F2F2F2" w:themeFill="background1" w:themeFillShade="F2"/>
          </w:tcPr>
          <w:p w:rsidR="00000000" w:rsidRDefault="00FF2FA9">
            <w:pPr>
              <w:rPr>
                <w:noProof/>
              </w:rPr>
            </w:pPr>
            <w:r>
              <w:rPr>
                <w:noProof/>
              </w:rPr>
              <w:t>Here is an example when adding or editing Pages:</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al agregar o editar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2bf0569a-82c7-487c-be41-fe17e425bda3</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7bf0443e-2ee2-4a40-b02b-f31f6383df38</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98506670-fbb9-40ff-b93a-61424661c77a</w:t>
            </w:r>
          </w:p>
        </w:tc>
        <w:tc>
          <w:tcPr>
            <w:tcW w:w="7407" w:type="dxa"/>
            <w:shd w:val="clear" w:color="auto" w:fill="F2F2F2" w:themeFill="background1" w:themeFillShade="F2"/>
          </w:tcPr>
          <w:p w:rsidR="00000000" w:rsidRDefault="00FF2FA9">
            <w:pPr>
              <w:rPr>
                <w:noProof/>
              </w:rPr>
            </w:pPr>
            <w:r>
              <w:rPr>
                <w:noProof/>
              </w:rPr>
              <w:t xml:space="preserve">This table contains the fields you will find in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Esta tabla contiene los campos que encontrar</w:t>
            </w:r>
            <w:r>
              <w:rPr>
                <w:lang w:val="es-ES_tradnl"/>
              </w:rPr>
              <w:t>á</w:t>
            </w:r>
            <w:r>
              <w:rPr>
                <w:lang w:val="es-ES_tradnl"/>
              </w:rPr>
              <w:t xml:space="preserve"> en la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02a2f446-98a5-4390-bb26-e9578ae0846b</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aa06b027-87df-40ce-b95c-26f996162500</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9b2b7281-91d3-4f2d-9176-14d9a56f1759</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8cdb5fde-48d4-44f8-a18a-c493e837907b</w:t>
            </w:r>
          </w:p>
        </w:tc>
        <w:tc>
          <w:tcPr>
            <w:tcW w:w="7407" w:type="dxa"/>
            <w:shd w:val="clear" w:color="auto" w:fill="F2F2F2" w:themeFill="background1" w:themeFillShade="F2"/>
          </w:tcPr>
          <w:p w:rsidR="00000000" w:rsidRDefault="00FF2FA9">
            <w:pPr>
              <w:rPr>
                <w:noProof/>
              </w:rPr>
            </w:pPr>
            <w:r>
              <w:rPr>
                <w:noProof/>
              </w:rPr>
              <w:t>Status</w:t>
            </w:r>
          </w:p>
        </w:tc>
        <w:tc>
          <w:tcPr>
            <w:tcW w:w="7407" w:type="dxa"/>
          </w:tcPr>
          <w:p w:rsidR="00000000" w:rsidRDefault="00FF2FA9">
            <w:pPr>
              <w:rPr>
                <w:lang w:val="es-ES_tradnl"/>
              </w:rPr>
            </w:pPr>
            <w:r>
              <w:rPr>
                <w:lang w:val="es-ES_tradnl"/>
              </w:rPr>
              <w:t>Estado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71d45c5e-e315-4e66-bc1e-3a31e1dec48f</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824383b0-3d68-4c84-8901-3c9cba0e4c41</w:t>
            </w:r>
          </w:p>
        </w:tc>
        <w:tc>
          <w:tcPr>
            <w:tcW w:w="7407" w:type="dxa"/>
            <w:shd w:val="clear" w:color="auto" w:fill="F2F2F2" w:themeFill="background1" w:themeFillShade="F2"/>
          </w:tcPr>
          <w:p w:rsidR="00000000" w:rsidRDefault="00FF2FA9">
            <w:pPr>
              <w:rPr>
                <w:noProof/>
              </w:rPr>
            </w:pPr>
            <w:r>
              <w:rPr>
                <w:noProof/>
              </w:rPr>
              <w:t>Select one of the following types:</w:t>
            </w:r>
          </w:p>
        </w:tc>
        <w:tc>
          <w:tcPr>
            <w:tcW w:w="7407" w:type="dxa"/>
          </w:tcPr>
          <w:p w:rsidR="00000000" w:rsidRDefault="00FF2FA9">
            <w:pPr>
              <w:rPr>
                <w:lang w:val="es-ES_tradnl"/>
              </w:rPr>
            </w:pPr>
            <w:r>
              <w:rPr>
                <w:lang w:val="es-ES_tradnl"/>
              </w:rPr>
              <w:t>Seleccione uno de los siguientes tipos: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9b7dc5b1-ab77-4324-8ff0-9f51fd4a2012</w:t>
            </w:r>
          </w:p>
        </w:tc>
        <w:tc>
          <w:tcPr>
            <w:tcW w:w="7407" w:type="dxa"/>
            <w:shd w:val="clear" w:color="auto" w:fill="F2F2F2" w:themeFill="background1" w:themeFillShade="F2"/>
          </w:tcPr>
          <w:p w:rsidR="00000000" w:rsidRDefault="00FF2FA9">
            <w:pPr>
              <w:rPr>
                <w:noProof/>
              </w:rPr>
            </w:pPr>
            <w:r>
              <w:rPr>
                <w:noProof/>
              </w:rPr>
              <w:t>Published</w:t>
            </w:r>
          </w:p>
        </w:tc>
        <w:tc>
          <w:tcPr>
            <w:tcW w:w="7407" w:type="dxa"/>
          </w:tcPr>
          <w:p w:rsidR="00000000" w:rsidRDefault="00FF2FA9">
            <w:pPr>
              <w:rPr>
                <w:lang w:val="es-ES_tradnl"/>
              </w:rPr>
            </w:pPr>
            <w:r>
              <w:rPr>
                <w:lang w:val="es-ES_tradnl"/>
              </w:rPr>
              <w:t>Publicado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9f9b12d4-0a24-4ccb-9aec-9854dbc1c338</w:t>
            </w:r>
          </w:p>
        </w:tc>
        <w:tc>
          <w:tcPr>
            <w:tcW w:w="7407" w:type="dxa"/>
            <w:shd w:val="clear" w:color="auto" w:fill="F2F2F2" w:themeFill="background1" w:themeFillShade="F2"/>
          </w:tcPr>
          <w:p w:rsidR="00000000" w:rsidRDefault="00FF2FA9">
            <w:pPr>
              <w:rPr>
                <w:noProof/>
              </w:rPr>
            </w:pPr>
            <w:r>
              <w:rPr>
                <w:noProof/>
              </w:rPr>
              <w:t>Unpublished</w:t>
            </w:r>
          </w:p>
        </w:tc>
        <w:tc>
          <w:tcPr>
            <w:tcW w:w="7407" w:type="dxa"/>
          </w:tcPr>
          <w:p w:rsidR="00000000" w:rsidRDefault="00FF2FA9">
            <w:pPr>
              <w:rPr>
                <w:lang w:val="es-ES_tradnl"/>
              </w:rPr>
            </w:pPr>
            <w:r>
              <w:rPr>
                <w:lang w:val="es-ES_tradnl"/>
              </w:rPr>
              <w:t>In</w:t>
            </w:r>
            <w:r>
              <w:rPr>
                <w:lang w:val="es-ES_tradnl"/>
              </w:rPr>
              <w:t>é</w:t>
            </w:r>
            <w:r>
              <w:rPr>
                <w:lang w:val="es-ES_tradnl"/>
              </w:rPr>
              <w:t>dito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c08c5ef0-2c21-43fa-941c-c58f2ad86acd</w:t>
            </w:r>
          </w:p>
        </w:tc>
        <w:tc>
          <w:tcPr>
            <w:tcW w:w="7407" w:type="dxa"/>
            <w:shd w:val="clear" w:color="auto" w:fill="F2F2F2" w:themeFill="background1" w:themeFillShade="F2"/>
          </w:tcPr>
          <w:p w:rsidR="00000000" w:rsidRDefault="00FF2FA9">
            <w:pPr>
              <w:rPr>
                <w:noProof/>
              </w:rPr>
            </w:pPr>
            <w:r>
              <w:rPr>
                <w:noProof/>
              </w:rPr>
              <w:t>Rights Type</w:t>
            </w:r>
          </w:p>
        </w:tc>
        <w:tc>
          <w:tcPr>
            <w:tcW w:w="7407" w:type="dxa"/>
          </w:tcPr>
          <w:p w:rsidR="00000000" w:rsidRDefault="00FF2FA9">
            <w:pPr>
              <w:rPr>
                <w:lang w:val="es-ES_tradnl"/>
              </w:rPr>
            </w:pPr>
            <w:r>
              <w:rPr>
                <w:lang w:val="es-ES_tradnl"/>
              </w:rPr>
              <w:t>Tipo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a6d38d12-ca2c-4b70-a9d0-6a212a8416c3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b6112401-1f1d-487a-a218-b768e166b8d0</w:t>
            </w:r>
          </w:p>
        </w:tc>
        <w:tc>
          <w:tcPr>
            <w:tcW w:w="7407" w:type="dxa"/>
            <w:shd w:val="clear" w:color="auto" w:fill="F2F2F2" w:themeFill="background1" w:themeFillShade="F2"/>
          </w:tcPr>
          <w:p w:rsidR="00000000" w:rsidRDefault="00FF2FA9">
            <w:pPr>
              <w:rPr>
                <w:noProof/>
              </w:rPr>
            </w:pPr>
            <w:r>
              <w:rPr>
                <w:noProof/>
              </w:rPr>
              <w:t xml:space="preserve">Specify if your channel will support </w:t>
            </w:r>
            <w:r>
              <w:rPr>
                <w:noProof/>
              </w:rPr>
              <w:t>advertising from the following values:</w:t>
            </w:r>
          </w:p>
        </w:tc>
        <w:tc>
          <w:tcPr>
            <w:tcW w:w="7407" w:type="dxa"/>
          </w:tcPr>
          <w:p w:rsidR="00000000" w:rsidRDefault="00FF2FA9">
            <w:pPr>
              <w:rPr>
                <w:lang w:val="es-ES_tradnl"/>
              </w:rPr>
            </w:pPr>
            <w:r>
              <w:rPr>
                <w:lang w:val="es-ES_tradnl"/>
              </w:rPr>
              <w:t>Especifique si su canal admitir</w:t>
            </w:r>
            <w:r>
              <w:rPr>
                <w:lang w:val="es-ES_tradnl"/>
              </w:rPr>
              <w:t>á</w:t>
            </w:r>
            <w:r>
              <w:rPr>
                <w:lang w:val="es-ES_tradnl"/>
              </w:rPr>
              <w:t xml:space="preserve"> publicidad a partir de los siguientes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ee7690d7-15de-441f-86a0-0232bcbc90a0</w:t>
            </w:r>
          </w:p>
        </w:tc>
        <w:tc>
          <w:tcPr>
            <w:tcW w:w="7407" w:type="dxa"/>
            <w:shd w:val="clear" w:color="auto" w:fill="F2F2F2" w:themeFill="background1" w:themeFillShade="F2"/>
          </w:tcPr>
          <w:p w:rsidR="00000000" w:rsidRDefault="00FF2FA9">
            <w:pPr>
              <w:rPr>
                <w:noProof/>
              </w:rPr>
            </w:pPr>
            <w:r>
              <w:rPr>
                <w:noProof/>
              </w:rPr>
              <w:t>Free</w:t>
            </w:r>
          </w:p>
        </w:tc>
        <w:tc>
          <w:tcPr>
            <w:tcW w:w="7407" w:type="dxa"/>
          </w:tcPr>
          <w:p w:rsidR="00000000" w:rsidRDefault="00FF2FA9">
            <w:pPr>
              <w:rPr>
                <w:lang w:val="es-ES_tradnl"/>
              </w:rPr>
            </w:pPr>
            <w:r>
              <w:rPr>
                <w:lang w:val="es-ES_tradnl"/>
              </w:rPr>
              <w:t>Libre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1c929530-7315-495e-b0ed-e5dcb156325d</w:t>
            </w:r>
          </w:p>
        </w:tc>
        <w:tc>
          <w:tcPr>
            <w:tcW w:w="7407" w:type="dxa"/>
            <w:shd w:val="clear" w:color="auto" w:fill="F2F2F2" w:themeFill="background1" w:themeFillShade="F2"/>
          </w:tcPr>
          <w:p w:rsidR="00000000" w:rsidRDefault="00FF2FA9">
            <w:pPr>
              <w:rPr>
                <w:noProof/>
              </w:rPr>
            </w:pPr>
            <w:r>
              <w:rPr>
                <w:noProof/>
              </w:rPr>
              <w:t>Advertising - AVOD (Advertising Video-On-Demand)</w:t>
            </w:r>
          </w:p>
        </w:tc>
        <w:tc>
          <w:tcPr>
            <w:tcW w:w="7407" w:type="dxa"/>
          </w:tcPr>
          <w:p w:rsidR="00000000" w:rsidRDefault="00FF2FA9">
            <w:pPr>
              <w:rPr>
                <w:lang w:val="es-ES_tradnl"/>
              </w:rPr>
            </w:pPr>
            <w:r>
              <w:rPr>
                <w:lang w:val="es-ES_tradnl"/>
              </w:rPr>
              <w:t>Publicidad - AVOD (video publicitario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a408ca19-0a5c-4148-b76d-d2b8e4f136a4</w:t>
            </w:r>
          </w:p>
        </w:tc>
        <w:tc>
          <w:tcPr>
            <w:tcW w:w="7407" w:type="dxa"/>
            <w:shd w:val="clear" w:color="auto" w:fill="F2F2F2" w:themeFill="background1" w:themeFillShade="F2"/>
          </w:tcPr>
          <w:p w:rsidR="00000000" w:rsidRDefault="00FF2FA9">
            <w:pPr>
              <w:rPr>
                <w:noProof/>
              </w:rPr>
            </w:pPr>
            <w:r>
              <w:rPr>
                <w:noProof/>
              </w:rPr>
              <w:t>Advertising - SVOD (Subscription Video-On-Demand)</w:t>
            </w:r>
          </w:p>
        </w:tc>
        <w:tc>
          <w:tcPr>
            <w:tcW w:w="7407" w:type="dxa"/>
          </w:tcPr>
          <w:p w:rsidR="00000000" w:rsidRDefault="00FF2FA9">
            <w:pPr>
              <w:rPr>
                <w:lang w:val="es-ES_tradnl"/>
              </w:rPr>
            </w:pPr>
            <w:r>
              <w:rPr>
                <w:lang w:val="es-ES_tradnl"/>
              </w:rPr>
              <w:t>Publicidad - SVOD (suscripci</w:t>
            </w:r>
            <w:r>
              <w:rPr>
                <w:lang w:val="es-ES_tradnl"/>
              </w:rPr>
              <w:t>ó</w:t>
            </w:r>
            <w:r>
              <w:rPr>
                <w:lang w:val="es-ES_tradnl"/>
              </w:rPr>
              <w:t>n de video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b2fa</w:t>
            </w:r>
            <w:r>
              <w:rPr>
                <w:noProof/>
                <w:sz w:val="2"/>
              </w:rPr>
              <w:t>7cbf-fb78-4c29-99cf-cf6ed79e2da4</w:t>
            </w:r>
          </w:p>
        </w:tc>
        <w:tc>
          <w:tcPr>
            <w:tcW w:w="7407" w:type="dxa"/>
            <w:shd w:val="clear" w:color="auto" w:fill="F2F2F2" w:themeFill="background1" w:themeFillShade="F2"/>
          </w:tcPr>
          <w:p w:rsidR="00000000" w:rsidRDefault="00FF2FA9">
            <w:pPr>
              <w:rPr>
                <w:noProof/>
              </w:rPr>
            </w:pPr>
            <w:r>
              <w:rPr>
                <w:noProof/>
              </w:rPr>
              <w:t>Inherit - This means that the rights will be inherited from the series to which this season belongs.</w:t>
            </w:r>
          </w:p>
        </w:tc>
        <w:tc>
          <w:tcPr>
            <w:tcW w:w="7407" w:type="dxa"/>
          </w:tcPr>
          <w:p w:rsidR="00000000" w:rsidRDefault="00FF2FA9">
            <w:pPr>
              <w:rPr>
                <w:lang w:val="es-ES_tradnl"/>
              </w:rPr>
            </w:pPr>
            <w:r>
              <w:rPr>
                <w:lang w:val="es-ES_tradnl"/>
              </w:rPr>
              <w:t>Heredar: esto significa que los derechos se heredar</w:t>
            </w:r>
            <w:r>
              <w:rPr>
                <w:lang w:val="es-ES_tradnl"/>
              </w:rPr>
              <w:t>á</w:t>
            </w:r>
            <w:r>
              <w:rPr>
                <w:lang w:val="es-ES_tradnl"/>
              </w:rPr>
              <w:t>n de la serie a la que pertenece esta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69ef6367-9eaa-4b</w:t>
            </w:r>
            <w:r>
              <w:rPr>
                <w:noProof/>
                <w:sz w:val="2"/>
              </w:rPr>
              <w:t>79-ae6e-2f32fbd2af21</w:t>
            </w:r>
          </w:p>
        </w:tc>
        <w:tc>
          <w:tcPr>
            <w:tcW w:w="7407" w:type="dxa"/>
            <w:shd w:val="clear" w:color="auto" w:fill="F2F2F2" w:themeFill="background1" w:themeFillShade="F2"/>
          </w:tcPr>
          <w:p w:rsidR="00000000" w:rsidRDefault="00FF2FA9">
            <w:pPr>
              <w:rPr>
                <w:noProof/>
              </w:rPr>
            </w:pPr>
            <w:r>
              <w:rPr>
                <w:noProof/>
              </w:rPr>
              <w:t>Rights Start date</w:t>
            </w:r>
          </w:p>
        </w:tc>
        <w:tc>
          <w:tcPr>
            <w:tcW w:w="7407" w:type="dxa"/>
          </w:tcPr>
          <w:p w:rsidR="00000000" w:rsidRDefault="00FF2FA9">
            <w:pPr>
              <w:rPr>
                <w:lang w:val="es-ES_tradnl"/>
              </w:rPr>
            </w:pPr>
            <w:r>
              <w:rPr>
                <w:lang w:val="es-ES_tradnl"/>
              </w:rPr>
              <w:t>Derechos Fecha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2167b923-530e-44f6-a612-29cd1c9c02b2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e1cff659-69d8-4bb5-8620-8f0bc2d875ec</w:t>
            </w:r>
          </w:p>
        </w:tc>
        <w:tc>
          <w:tcPr>
            <w:tcW w:w="7407" w:type="dxa"/>
            <w:shd w:val="clear" w:color="auto" w:fill="F2F2F2" w:themeFill="background1" w:themeFillShade="F2"/>
          </w:tcPr>
          <w:p w:rsidR="00000000" w:rsidRDefault="00FF2FA9">
            <w:pPr>
              <w:rPr>
                <w:noProof/>
              </w:rPr>
            </w:pPr>
            <w:r>
              <w:rPr>
                <w:noProof/>
              </w:rPr>
              <w:t>Set the starting date and time for your app.</w:t>
            </w:r>
          </w:p>
        </w:tc>
        <w:tc>
          <w:tcPr>
            <w:tcW w:w="7407" w:type="dxa"/>
          </w:tcPr>
          <w:p w:rsidR="00000000" w:rsidRDefault="00FF2FA9">
            <w:pPr>
              <w:rPr>
                <w:lang w:val="es-ES_tradnl"/>
              </w:rPr>
            </w:pPr>
            <w:r>
              <w:rPr>
                <w:lang w:val="es-ES_tradnl"/>
              </w:rPr>
              <w:t>Establezca la fecha y hora de inicio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d8e0bb0d-bda9-4f3e-82db-24d81e98b2d9</w:t>
            </w:r>
          </w:p>
        </w:tc>
        <w:tc>
          <w:tcPr>
            <w:tcW w:w="7407" w:type="dxa"/>
            <w:shd w:val="clear" w:color="auto" w:fill="F2F2F2" w:themeFill="background1" w:themeFillShade="F2"/>
          </w:tcPr>
          <w:p w:rsidR="00000000" w:rsidRDefault="00FF2FA9">
            <w:pPr>
              <w:rPr>
                <w:noProof/>
              </w:rPr>
            </w:pPr>
            <w:r>
              <w:rPr>
                <w:noProof/>
              </w:rPr>
              <w:t xml:space="preserve">(Also, </w:t>
            </w:r>
            <w:r>
              <w:rPr>
                <w:rStyle w:val="mqInternal"/>
                <w:noProof/>
              </w:rPr>
              <w:t>[1}</w:t>
            </w:r>
            <w:r>
              <w:rPr>
                <w:noProof/>
              </w:rPr>
              <w:t>Start Time</w:t>
            </w:r>
            <w:r>
              <w:rPr>
                <w:rStyle w:val="mqInternal"/>
                <w:noProof/>
              </w:rPr>
              <w:t>{2]</w:t>
            </w:r>
            <w:r>
              <w:rPr>
                <w:noProof/>
              </w:rPr>
              <w:t>)</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w:t>
            </w:r>
            <w:r>
              <w:rPr>
                <w:rStyle w:val="mqInternal"/>
                <w:noProof/>
                <w:lang w:val="es-ES_tradnl"/>
              </w:rPr>
              <w:t>[1}</w:t>
            </w:r>
            <w:r>
              <w:rPr>
                <w:lang w:val="es-ES_tradnl"/>
              </w:rPr>
              <w:t>Hora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cd8f8e2f-ad59-4b57-87fb-15b81735edd4</w:t>
            </w:r>
          </w:p>
        </w:tc>
        <w:tc>
          <w:tcPr>
            <w:tcW w:w="7407" w:type="dxa"/>
            <w:shd w:val="clear" w:color="auto" w:fill="F2F2F2" w:themeFill="background1" w:themeFillShade="F2"/>
          </w:tcPr>
          <w:p w:rsidR="00000000" w:rsidRDefault="00FF2FA9">
            <w:pPr>
              <w:rPr>
                <w:noProof/>
              </w:rPr>
            </w:pPr>
            <w:r>
              <w:rPr>
                <w:noProof/>
              </w:rPr>
              <w:t>Rights End Date</w:t>
            </w:r>
          </w:p>
        </w:tc>
        <w:tc>
          <w:tcPr>
            <w:tcW w:w="7407" w:type="dxa"/>
          </w:tcPr>
          <w:p w:rsidR="00000000" w:rsidRDefault="00FF2FA9">
            <w:pPr>
              <w:rPr>
                <w:lang w:val="es-ES_tradnl"/>
              </w:rPr>
            </w:pPr>
            <w:r>
              <w:rPr>
                <w:lang w:val="es-ES_tradnl"/>
              </w:rPr>
              <w:t>Fecha de finalizaci</w:t>
            </w:r>
            <w:r>
              <w:rPr>
                <w:lang w:val="es-ES_tradnl"/>
              </w:rPr>
              <w:t>ó</w:t>
            </w:r>
            <w:r>
              <w:rPr>
                <w:lang w:val="es-ES_tradnl"/>
              </w:rPr>
              <w:t>n de los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3486313e-a85c-4c42-960f-7460195aa000</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c89195fe-005a-4bf2-8cd8-9d89de6c5827</w:t>
            </w:r>
          </w:p>
        </w:tc>
        <w:tc>
          <w:tcPr>
            <w:tcW w:w="7407" w:type="dxa"/>
            <w:shd w:val="clear" w:color="auto" w:fill="F2F2F2" w:themeFill="background1" w:themeFillShade="F2"/>
          </w:tcPr>
          <w:p w:rsidR="00000000" w:rsidRDefault="00FF2FA9">
            <w:pPr>
              <w:rPr>
                <w:noProof/>
              </w:rPr>
            </w:pPr>
            <w:r>
              <w:rPr>
                <w:noProof/>
              </w:rPr>
              <w:t>Set the ending date and time for your app.</w:t>
            </w:r>
          </w:p>
        </w:tc>
        <w:tc>
          <w:tcPr>
            <w:tcW w:w="7407" w:type="dxa"/>
          </w:tcPr>
          <w:p w:rsidR="00000000" w:rsidRDefault="00FF2FA9">
            <w:pPr>
              <w:rPr>
                <w:lang w:val="es-ES_tradnl"/>
              </w:rPr>
            </w:pPr>
            <w:r>
              <w:rPr>
                <w:lang w:val="es-ES_tradnl"/>
              </w:rPr>
              <w:t>Establezca la fecha y hora de finalizaci</w:t>
            </w:r>
            <w:r>
              <w:rPr>
                <w:lang w:val="es-ES_tradnl"/>
              </w:rPr>
              <w:t>ó</w:t>
            </w:r>
            <w:r>
              <w:rPr>
                <w:lang w:val="es-ES_tradnl"/>
              </w:rPr>
              <w:t>n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f1a09384-940e-4688-b460-d45f5d3fbf6d</w:t>
            </w:r>
          </w:p>
        </w:tc>
        <w:tc>
          <w:tcPr>
            <w:tcW w:w="7407" w:type="dxa"/>
            <w:shd w:val="clear" w:color="auto" w:fill="F2F2F2" w:themeFill="background1" w:themeFillShade="F2"/>
          </w:tcPr>
          <w:p w:rsidR="00000000" w:rsidRDefault="00FF2FA9">
            <w:pPr>
              <w:rPr>
                <w:noProof/>
              </w:rPr>
            </w:pPr>
            <w:r>
              <w:rPr>
                <w:noProof/>
              </w:rPr>
              <w:t xml:space="preserve">(Also, </w:t>
            </w:r>
            <w:r>
              <w:rPr>
                <w:rStyle w:val="mqInternal"/>
                <w:noProof/>
              </w:rPr>
              <w:t>[1}</w:t>
            </w:r>
            <w:r>
              <w:rPr>
                <w:noProof/>
              </w:rPr>
              <w:t>End Time</w:t>
            </w:r>
            <w:r>
              <w:rPr>
                <w:rStyle w:val="mqInternal"/>
                <w:noProof/>
              </w:rPr>
              <w:t>{2]</w:t>
            </w:r>
            <w:r>
              <w:rPr>
                <w:noProof/>
              </w:rPr>
              <w:t>)</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w:t>
            </w:r>
            <w:r>
              <w:rPr>
                <w:rStyle w:val="mqInternal"/>
                <w:noProof/>
                <w:lang w:val="es-ES_tradnl"/>
              </w:rPr>
              <w:t>[1}</w:t>
            </w:r>
            <w:r>
              <w:rPr>
                <w:lang w:val="es-ES_tradnl"/>
              </w:rPr>
              <w:t>Hora de finalizaci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75bd9394-645e-4674-b10f-0e26ae829a93</w:t>
            </w:r>
          </w:p>
        </w:tc>
        <w:tc>
          <w:tcPr>
            <w:tcW w:w="7407" w:type="dxa"/>
            <w:shd w:val="clear" w:color="auto" w:fill="F2F2F2" w:themeFill="background1" w:themeFillShade="F2"/>
          </w:tcPr>
          <w:p w:rsidR="00000000" w:rsidRDefault="00FF2FA9">
            <w:pPr>
              <w:rPr>
                <w:noProof/>
              </w:rPr>
            </w:pPr>
            <w:r>
              <w:rPr>
                <w:noProof/>
              </w:rPr>
              <w:t>Devices to publish</w:t>
            </w:r>
          </w:p>
        </w:tc>
        <w:tc>
          <w:tcPr>
            <w:tcW w:w="7407" w:type="dxa"/>
          </w:tcPr>
          <w:p w:rsidR="00000000" w:rsidRDefault="00FF2FA9">
            <w:pPr>
              <w:rPr>
                <w:lang w:val="es-ES_tradnl"/>
              </w:rPr>
            </w:pPr>
            <w:r>
              <w:rPr>
                <w:lang w:val="es-ES_tradnl"/>
              </w:rPr>
              <w:t>Dispositivos para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70d86beb-f8d7-4ba1-a87b-011767289a85</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27459709-9253-46d1-b1de-b8d6e3c65d0d</w:t>
            </w:r>
          </w:p>
        </w:tc>
        <w:tc>
          <w:tcPr>
            <w:tcW w:w="7407" w:type="dxa"/>
            <w:shd w:val="clear" w:color="auto" w:fill="F2F2F2" w:themeFill="background1" w:themeFillShade="F2"/>
          </w:tcPr>
          <w:p w:rsidR="00000000" w:rsidRDefault="00FF2FA9">
            <w:pPr>
              <w:rPr>
                <w:noProof/>
              </w:rPr>
            </w:pPr>
            <w:r>
              <w:rPr>
                <w:noProof/>
              </w:rPr>
              <w:t>Add the devices you wish to publish to.</w:t>
            </w:r>
          </w:p>
        </w:tc>
        <w:tc>
          <w:tcPr>
            <w:tcW w:w="7407" w:type="dxa"/>
          </w:tcPr>
          <w:p w:rsidR="00000000" w:rsidRDefault="00FF2FA9">
            <w:pPr>
              <w:rPr>
                <w:lang w:val="es-ES_tradnl"/>
              </w:rPr>
            </w:pPr>
            <w:r>
              <w:rPr>
                <w:lang w:val="es-ES_tradnl"/>
              </w:rPr>
              <w:t xml:space="preserve">Agregue los dispositivos en los que desea </w:t>
            </w:r>
            <w:r>
              <w:rPr>
                <w:lang w:val="es-ES_tradnl"/>
              </w:rPr>
              <w:t>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4f577268-ea2f-4261-a564-f2222cf39bf1</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a2032eee-6124-43e5-bb81-f4bf0ddf43c6</w:t>
            </w:r>
          </w:p>
        </w:tc>
        <w:tc>
          <w:tcPr>
            <w:tcW w:w="7407" w:type="dxa"/>
            <w:shd w:val="clear" w:color="auto" w:fill="F2F2F2" w:themeFill="background1" w:themeFillShade="F2"/>
          </w:tcPr>
          <w:p w:rsidR="00000000" w:rsidRDefault="00FF2FA9">
            <w:pPr>
              <w:rPr>
                <w:noProof/>
              </w:rPr>
            </w:pPr>
            <w:r>
              <w:rPr>
                <w:noProof/>
              </w:rPr>
              <w:t>Permitted locations</w:t>
            </w:r>
          </w:p>
        </w:tc>
        <w:tc>
          <w:tcPr>
            <w:tcW w:w="7407" w:type="dxa"/>
          </w:tcPr>
          <w:p w:rsidR="00000000" w:rsidRDefault="00FF2FA9">
            <w:pPr>
              <w:rPr>
                <w:lang w:val="es-ES_tradnl"/>
              </w:rPr>
            </w:pPr>
            <w:r>
              <w:rPr>
                <w:lang w:val="es-ES_tradnl"/>
              </w:rPr>
              <w:t>Ubicaciones permitidas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41a21a9c-529c-499c-abcb-62b82467a029</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acab6c5b-24d7-4d95-80c2-237b0b85007d</w:t>
            </w:r>
          </w:p>
        </w:tc>
        <w:tc>
          <w:tcPr>
            <w:tcW w:w="7407" w:type="dxa"/>
            <w:shd w:val="clear" w:color="auto" w:fill="F2F2F2" w:themeFill="background1" w:themeFillShade="F2"/>
          </w:tcPr>
          <w:p w:rsidR="00000000" w:rsidRDefault="00FF2FA9">
            <w:pPr>
              <w:rPr>
                <w:noProof/>
              </w:rPr>
            </w:pPr>
            <w:r>
              <w:rPr>
                <w:noProof/>
              </w:rPr>
              <w:t>Select the geographic locations where you want to allow users to view your content.</w:t>
            </w:r>
          </w:p>
        </w:tc>
        <w:tc>
          <w:tcPr>
            <w:tcW w:w="7407" w:type="dxa"/>
          </w:tcPr>
          <w:p w:rsidR="00000000" w:rsidRDefault="00FF2FA9">
            <w:pPr>
              <w:rPr>
                <w:lang w:val="es-ES_tradnl"/>
              </w:rPr>
            </w:pPr>
            <w:r>
              <w:rPr>
                <w:lang w:val="es-ES_tradnl"/>
              </w:rPr>
              <w:t>Seleccione las ubicaciones geogr</w:t>
            </w:r>
            <w:r>
              <w:rPr>
                <w:lang w:val="es-ES_tradnl"/>
              </w:rPr>
              <w:t>á</w:t>
            </w:r>
            <w:r>
              <w:rPr>
                <w:lang w:val="es-ES_tradnl"/>
              </w:rPr>
              <w:t>ficas donde desea permitir que los usuarios vean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72cef1e7-6817-481f-9ca6-888cfd4ceeca</w:t>
            </w:r>
          </w:p>
        </w:tc>
        <w:tc>
          <w:tcPr>
            <w:tcW w:w="7407" w:type="dxa"/>
            <w:shd w:val="clear" w:color="auto" w:fill="F2F2F2" w:themeFill="background1" w:themeFillShade="F2"/>
          </w:tcPr>
          <w:p w:rsidR="00000000" w:rsidRDefault="00FF2FA9">
            <w:pPr>
              <w:rPr>
                <w:noProof/>
              </w:rPr>
            </w:pPr>
            <w:r>
              <w:rPr>
                <w:noProof/>
              </w:rPr>
              <w:t xml:space="preserve">Click inside the </w:t>
            </w:r>
            <w:r>
              <w:rPr>
                <w:rStyle w:val="mqInternal"/>
                <w:noProof/>
              </w:rPr>
              <w:t>[1}</w:t>
            </w:r>
            <w:r>
              <w:rPr>
                <w:noProof/>
              </w:rPr>
              <w:t>Permitted loca</w:t>
            </w:r>
            <w:r>
              <w:rPr>
                <w:noProof/>
              </w:rPr>
              <w:t>tions</w:t>
            </w:r>
            <w:r>
              <w:rPr>
                <w:rStyle w:val="mqInternal"/>
                <w:noProof/>
              </w:rPr>
              <w:t>{2]</w:t>
            </w:r>
            <w:r>
              <w:rPr>
                <w:noProof/>
              </w:rPr>
              <w:t xml:space="preserve"> box to see a list of locations.</w:t>
            </w:r>
          </w:p>
        </w:tc>
        <w:tc>
          <w:tcPr>
            <w:tcW w:w="7407" w:type="dxa"/>
          </w:tcPr>
          <w:p w:rsidR="00000000" w:rsidRDefault="00FF2FA9">
            <w:pPr>
              <w:rPr>
                <w:lang w:val="es-ES_tradnl"/>
              </w:rPr>
            </w:pPr>
            <w:r>
              <w:rPr>
                <w:lang w:val="es-ES_tradnl"/>
              </w:rPr>
              <w:t xml:space="preserve">Haga clic dentro del </w:t>
            </w:r>
            <w:r>
              <w:rPr>
                <w:rStyle w:val="mqInternal"/>
                <w:noProof/>
                <w:lang w:val="es-ES_tradnl"/>
              </w:rPr>
              <w:t>[1}</w:t>
            </w:r>
            <w:r>
              <w:rPr>
                <w:lang w:val="es-ES_tradnl"/>
              </w:rPr>
              <w:t>Ubicaciones permitidas</w:t>
            </w:r>
            <w:r>
              <w:rPr>
                <w:rStyle w:val="mqInternal"/>
                <w:noProof/>
                <w:lang w:val="es-ES_tradnl"/>
              </w:rPr>
              <w:t>{2]</w:t>
            </w:r>
            <w:r>
              <w:rPr>
                <w:lang w:val="es-ES_tradnl"/>
              </w:rPr>
              <w:t xml:space="preserve"> cuadro para ver una lista de ubicaciones.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4b1ebafb-8306-4c26-a7d8-0b53161bc8b7</w:t>
            </w:r>
          </w:p>
        </w:tc>
        <w:tc>
          <w:tcPr>
            <w:tcW w:w="7407" w:type="dxa"/>
            <w:shd w:val="clear" w:color="auto" w:fill="F2F2F2" w:themeFill="background1" w:themeFillShade="F2"/>
          </w:tcPr>
          <w:p w:rsidR="00000000" w:rsidRDefault="00FF2FA9">
            <w:pPr>
              <w:rPr>
                <w:noProof/>
              </w:rPr>
            </w:pPr>
            <w:r>
              <w:rPr>
                <w:noProof/>
              </w:rPr>
              <w:t xml:space="preserve">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FF2FA9">
            <w:pPr>
              <w:rPr>
                <w:lang w:val="es-ES_tradnl"/>
              </w:rPr>
            </w:pPr>
            <w:r>
              <w:rPr>
                <w:lang w:val="es-ES_tradnl"/>
              </w:rPr>
              <w:t xml:space="preserve">Si no hay restricciones, ingrese </w:t>
            </w:r>
            <w:r>
              <w:rPr>
                <w:rStyle w:val="mqInternal"/>
                <w:noProof/>
                <w:lang w:val="es-ES_tradnl"/>
              </w:rPr>
              <w:t>[1}</w:t>
            </w:r>
            <w:r>
              <w:rPr>
                <w:lang w:val="es-ES_tradnl"/>
              </w:rPr>
              <w:t>Mundo</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8d15e3a3-83ca-4f4a-b915-c954f1fd068e</w:t>
            </w:r>
          </w:p>
        </w:tc>
        <w:tc>
          <w:tcPr>
            <w:tcW w:w="7407" w:type="dxa"/>
            <w:shd w:val="clear" w:color="auto" w:fill="F2F2F2" w:themeFill="background1" w:themeFillShade="F2"/>
          </w:tcPr>
          <w:p w:rsidR="00000000" w:rsidRDefault="00FF2FA9">
            <w:pPr>
              <w:rPr>
                <w:noProof/>
              </w:rPr>
            </w:pPr>
            <w:r>
              <w:rPr>
                <w:noProof/>
              </w:rPr>
              <w:t>If you don't specify at least 1 permitted location, then you may see this message from your app:</w:t>
            </w:r>
          </w:p>
        </w:tc>
        <w:tc>
          <w:tcPr>
            <w:tcW w:w="7407" w:type="dxa"/>
          </w:tcPr>
          <w:p w:rsidR="00000000" w:rsidRDefault="00FF2FA9">
            <w:pPr>
              <w:rPr>
                <w:lang w:val="es-ES_tradnl"/>
              </w:rPr>
            </w:pPr>
            <w:r>
              <w:rPr>
                <w:lang w:val="es-ES_tradnl"/>
              </w:rPr>
              <w:t>Si no especifica al menos 1 ubicaci</w:t>
            </w:r>
            <w:r>
              <w:rPr>
                <w:lang w:val="es-ES_tradnl"/>
              </w:rPr>
              <w:t>ó</w:t>
            </w:r>
            <w:r>
              <w:rPr>
                <w:lang w:val="es-ES_tradnl"/>
              </w:rPr>
              <w:t>n permitida, es posible que vea este mensaje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5e156bf0-</w:t>
            </w:r>
            <w:r>
              <w:rPr>
                <w:noProof/>
                <w:sz w:val="2"/>
              </w:rPr>
              <w:t>5fab-4339-85e0-f3767e802856</w:t>
            </w:r>
          </w:p>
        </w:tc>
        <w:tc>
          <w:tcPr>
            <w:tcW w:w="7407" w:type="dxa"/>
            <w:shd w:val="clear" w:color="auto" w:fill="F2F2F2" w:themeFill="background1" w:themeFillShade="F2"/>
          </w:tcPr>
          <w:p w:rsidR="00000000" w:rsidRDefault="00FF2FA9">
            <w:pPr>
              <w:rPr>
                <w:noProof/>
              </w:rPr>
            </w:pPr>
            <w:r>
              <w:rPr>
                <w:noProof/>
              </w:rPr>
              <w:t>No content</w:t>
            </w:r>
          </w:p>
        </w:tc>
        <w:tc>
          <w:tcPr>
            <w:tcW w:w="7407" w:type="dxa"/>
          </w:tcPr>
          <w:p w:rsidR="00000000" w:rsidRDefault="00FF2FA9">
            <w:pPr>
              <w:rPr>
                <w:lang w:val="es-ES_tradnl"/>
              </w:rPr>
            </w:pPr>
            <w:r>
              <w:rPr>
                <w:lang w:val="es-ES_tradnl"/>
              </w:rPr>
              <w:t>Sin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b2b2538a-6b09-4006-9b88-650ad5cdcad5</w:t>
            </w:r>
          </w:p>
        </w:tc>
        <w:tc>
          <w:tcPr>
            <w:tcW w:w="7407" w:type="dxa"/>
            <w:shd w:val="clear" w:color="auto" w:fill="F2F2F2" w:themeFill="background1" w:themeFillShade="F2"/>
          </w:tcPr>
          <w:p w:rsidR="00000000" w:rsidRDefault="00FF2FA9">
            <w:pPr>
              <w:rPr>
                <w:noProof/>
              </w:rPr>
            </w:pPr>
            <w:r>
              <w:rPr>
                <w:noProof/>
              </w:rPr>
              <w:t>Denied locations</w:t>
            </w:r>
          </w:p>
        </w:tc>
        <w:tc>
          <w:tcPr>
            <w:tcW w:w="7407" w:type="dxa"/>
          </w:tcPr>
          <w:p w:rsidR="00000000" w:rsidRDefault="00FF2FA9">
            <w:pPr>
              <w:rPr>
                <w:lang w:val="es-ES_tradnl"/>
              </w:rPr>
            </w:pPr>
            <w:r>
              <w:rPr>
                <w:lang w:val="es-ES_tradnl"/>
              </w:rPr>
              <w:t>Ubicaciones denegadas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7075f41d-ac3c-4545-8d2d-d302655ba3e6</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93596c72-c264-4b28-ac94-c05b9743e353</w:t>
            </w:r>
          </w:p>
        </w:tc>
        <w:tc>
          <w:tcPr>
            <w:tcW w:w="7407" w:type="dxa"/>
            <w:shd w:val="clear" w:color="auto" w:fill="F2F2F2" w:themeFill="background1" w:themeFillShade="F2"/>
          </w:tcPr>
          <w:p w:rsidR="00000000" w:rsidRDefault="00FF2FA9">
            <w:pPr>
              <w:rPr>
                <w:noProof/>
              </w:rPr>
            </w:pPr>
            <w:r>
              <w:rPr>
                <w:noProof/>
              </w:rPr>
              <w:t xml:space="preserve">Select the geographic locations </w:t>
            </w:r>
            <w:r>
              <w:rPr>
                <w:noProof/>
              </w:rPr>
              <w:t>where you DO NOT want to allow users to view your content.</w:t>
            </w:r>
          </w:p>
        </w:tc>
        <w:tc>
          <w:tcPr>
            <w:tcW w:w="7407" w:type="dxa"/>
          </w:tcPr>
          <w:p w:rsidR="00000000" w:rsidRDefault="00FF2FA9">
            <w:pPr>
              <w:rPr>
                <w:lang w:val="es-ES_tradnl"/>
              </w:rPr>
            </w:pPr>
            <w:r>
              <w:rPr>
                <w:lang w:val="es-ES_tradnl"/>
              </w:rPr>
              <w:t>Seleccione las ubicaciones geogr</w:t>
            </w:r>
            <w:r>
              <w:rPr>
                <w:lang w:val="es-ES_tradnl"/>
              </w:rPr>
              <w:t>á</w:t>
            </w:r>
            <w:r>
              <w:rPr>
                <w:lang w:val="es-ES_tradnl"/>
              </w:rPr>
              <w:t>ficas donde NO desea permitir que los usuarios vean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370f5169-1307-4c27-908a-c7a455a7e367</w:t>
            </w:r>
          </w:p>
        </w:tc>
        <w:tc>
          <w:tcPr>
            <w:tcW w:w="7407" w:type="dxa"/>
            <w:shd w:val="clear" w:color="auto" w:fill="F2F2F2" w:themeFill="background1" w:themeFillShade="F2"/>
          </w:tcPr>
          <w:p w:rsidR="00000000" w:rsidRDefault="00FF2FA9">
            <w:pPr>
              <w:rPr>
                <w:noProof/>
              </w:rPr>
            </w:pPr>
            <w:r>
              <w:rPr>
                <w:noProof/>
              </w:rPr>
              <w:t xml:space="preserve">Click inside the </w:t>
            </w:r>
            <w:r>
              <w:rPr>
                <w:rStyle w:val="mqInternal"/>
                <w:noProof/>
              </w:rPr>
              <w:t>[1}</w:t>
            </w:r>
            <w:r>
              <w:rPr>
                <w:noProof/>
              </w:rPr>
              <w:t>Denied locations</w:t>
            </w:r>
            <w:r>
              <w:rPr>
                <w:rStyle w:val="mqInternal"/>
                <w:noProof/>
              </w:rPr>
              <w:t>{2]</w:t>
            </w:r>
            <w:r>
              <w:rPr>
                <w:noProof/>
              </w:rPr>
              <w:t xml:space="preserve"> box to see a list of locations.</w:t>
            </w:r>
          </w:p>
        </w:tc>
        <w:tc>
          <w:tcPr>
            <w:tcW w:w="7407" w:type="dxa"/>
          </w:tcPr>
          <w:p w:rsidR="00000000" w:rsidRDefault="00FF2FA9">
            <w:pPr>
              <w:rPr>
                <w:lang w:val="es-ES_tradnl"/>
              </w:rPr>
            </w:pPr>
            <w:r>
              <w:rPr>
                <w:lang w:val="es-ES_tradnl"/>
              </w:rPr>
              <w:t xml:space="preserve">Haga clic dentro del </w:t>
            </w:r>
            <w:r>
              <w:rPr>
                <w:rStyle w:val="mqInternal"/>
                <w:noProof/>
                <w:lang w:val="es-ES_tradnl"/>
              </w:rPr>
              <w:t>[1}</w:t>
            </w:r>
            <w:r>
              <w:rPr>
                <w:lang w:val="es-ES_tradnl"/>
              </w:rPr>
              <w:t>Ubicaciones denegadas</w:t>
            </w:r>
            <w:r>
              <w:rPr>
                <w:rStyle w:val="mqInternal"/>
                <w:noProof/>
                <w:lang w:val="es-ES_tradnl"/>
              </w:rPr>
              <w:t>{2]</w:t>
            </w:r>
            <w:r>
              <w:rPr>
                <w:lang w:val="es-ES_tradnl"/>
              </w:rPr>
              <w:t xml:space="preserve"> cuadro para ver una lista de ubicaciones.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1cd23d3e-502b-4c0d-9970-f6d93ec0e41b</w:t>
            </w:r>
          </w:p>
        </w:tc>
        <w:tc>
          <w:tcPr>
            <w:tcW w:w="7407" w:type="dxa"/>
            <w:shd w:val="clear" w:color="auto" w:fill="F2F2F2" w:themeFill="background1" w:themeFillShade="F2"/>
          </w:tcPr>
          <w:p w:rsidR="00000000" w:rsidRDefault="00FF2FA9">
            <w:pPr>
              <w:rPr>
                <w:noProof/>
              </w:rPr>
            </w:pPr>
            <w:r>
              <w:rPr>
                <w:noProof/>
              </w:rPr>
              <w:t>Max Devices</w:t>
            </w:r>
          </w:p>
        </w:tc>
        <w:tc>
          <w:tcPr>
            <w:tcW w:w="7407" w:type="dxa"/>
          </w:tcPr>
          <w:p w:rsidR="00000000" w:rsidRDefault="00FF2FA9">
            <w:pPr>
              <w:rPr>
                <w:lang w:val="es-ES_tradnl"/>
              </w:rPr>
            </w:pPr>
            <w:r>
              <w:rPr>
                <w:lang w:val="es-ES_tradnl"/>
              </w:rPr>
              <w:t>Dispositivos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281e286c-f9c3-4b36-b5fd-0cd1a32afada</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096e</w:t>
            </w:r>
            <w:r>
              <w:rPr>
                <w:noProof/>
                <w:sz w:val="2"/>
              </w:rPr>
              <w:t>4669-0b2f-47c8-a18e-176a26835da1</w:t>
            </w:r>
          </w:p>
        </w:tc>
        <w:tc>
          <w:tcPr>
            <w:tcW w:w="7407" w:type="dxa"/>
            <w:shd w:val="clear" w:color="auto" w:fill="F2F2F2" w:themeFill="background1" w:themeFillShade="F2"/>
          </w:tcPr>
          <w:p w:rsidR="00000000" w:rsidRDefault="00FF2FA9">
            <w:pPr>
              <w:rPr>
                <w:noProof/>
              </w:rPr>
            </w:pPr>
            <w:r>
              <w:rPr>
                <w:noProof/>
              </w:rPr>
              <w:t>Set the maximum number of active connected devices for an account.</w:t>
            </w:r>
          </w:p>
        </w:tc>
        <w:tc>
          <w:tcPr>
            <w:tcW w:w="7407" w:type="dxa"/>
          </w:tcPr>
          <w:p w:rsidR="00000000" w:rsidRDefault="00FF2FA9">
            <w:pPr>
              <w:rPr>
                <w:lang w:val="es-ES_tradnl"/>
              </w:rPr>
            </w:pPr>
            <w:r>
              <w:rPr>
                <w:lang w:val="es-ES_tradnl"/>
              </w:rPr>
              <w:t>Establezca el n</w:t>
            </w:r>
            <w:r>
              <w:rPr>
                <w:lang w:val="es-ES_tradnl"/>
              </w:rPr>
              <w:t>ú</w:t>
            </w:r>
            <w:r>
              <w:rPr>
                <w:lang w:val="es-ES_tradnl"/>
              </w:rPr>
              <w:t>mero m</w:t>
            </w:r>
            <w:r>
              <w:rPr>
                <w:lang w:val="es-ES_tradnl"/>
              </w:rPr>
              <w:t>á</w:t>
            </w:r>
            <w:r>
              <w:rPr>
                <w:lang w:val="es-ES_tradnl"/>
              </w:rPr>
              <w:t>ximo de dispositivos conectados activos para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02f77bb1-278d-42a3-b609-ec452edfa137</w:t>
            </w:r>
          </w:p>
        </w:tc>
        <w:tc>
          <w:tcPr>
            <w:tcW w:w="7407" w:type="dxa"/>
            <w:shd w:val="clear" w:color="auto" w:fill="F2F2F2" w:themeFill="background1" w:themeFillShade="F2"/>
          </w:tcPr>
          <w:p w:rsidR="00000000" w:rsidRDefault="00FF2FA9">
            <w:pPr>
              <w:rPr>
                <w:noProof/>
              </w:rPr>
            </w:pPr>
            <w:r>
              <w:rPr>
                <w:noProof/>
              </w:rPr>
              <w:t>Integer value.</w:t>
            </w:r>
          </w:p>
        </w:tc>
        <w:tc>
          <w:tcPr>
            <w:tcW w:w="7407" w:type="dxa"/>
          </w:tcPr>
          <w:p w:rsidR="00000000" w:rsidRDefault="00FF2FA9">
            <w:pPr>
              <w:rPr>
                <w:lang w:val="es-ES_tradnl"/>
              </w:rPr>
            </w:pPr>
            <w:r>
              <w:rPr>
                <w:lang w:val="es-ES_tradnl"/>
              </w:rPr>
              <w:t>Valor entero.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b4384a64-c6ef-4426-b81a-dd9b4cd8d04c</w:t>
            </w:r>
          </w:p>
        </w:tc>
        <w:tc>
          <w:tcPr>
            <w:tcW w:w="7407" w:type="dxa"/>
            <w:shd w:val="clear" w:color="auto" w:fill="F2F2F2" w:themeFill="background1" w:themeFillShade="F2"/>
          </w:tcPr>
          <w:p w:rsidR="00000000" w:rsidRDefault="00FF2FA9">
            <w:pPr>
              <w:rPr>
                <w:noProof/>
              </w:rPr>
            </w:pPr>
            <w:r>
              <w:rPr>
                <w:noProof/>
              </w:rPr>
              <w:t>Max Streams</w:t>
            </w:r>
          </w:p>
        </w:tc>
        <w:tc>
          <w:tcPr>
            <w:tcW w:w="7407" w:type="dxa"/>
          </w:tcPr>
          <w:p w:rsidR="00000000" w:rsidRDefault="00FF2FA9">
            <w:pPr>
              <w:rPr>
                <w:lang w:val="es-ES_tradnl"/>
              </w:rPr>
            </w:pPr>
            <w:r>
              <w:rPr>
                <w:lang w:val="es-ES_tradnl"/>
              </w:rPr>
              <w:t>Flujos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a2f0bbf5-f699-4b09-b7bc-3f4c54a93c51</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7771ab6a-9b10-4605-8098-7a6c9212cd5b</w:t>
            </w:r>
          </w:p>
        </w:tc>
        <w:tc>
          <w:tcPr>
            <w:tcW w:w="7407" w:type="dxa"/>
            <w:shd w:val="clear" w:color="auto" w:fill="F2F2F2" w:themeFill="background1" w:themeFillShade="F2"/>
          </w:tcPr>
          <w:p w:rsidR="00000000" w:rsidRDefault="00FF2FA9">
            <w:pPr>
              <w:rPr>
                <w:noProof/>
              </w:rPr>
            </w:pPr>
            <w:r>
              <w:rPr>
                <w:noProof/>
              </w:rPr>
              <w:t>Set the maximum number of streams that can be watching from the same account.</w:t>
            </w:r>
          </w:p>
        </w:tc>
        <w:tc>
          <w:tcPr>
            <w:tcW w:w="7407" w:type="dxa"/>
          </w:tcPr>
          <w:p w:rsidR="00000000" w:rsidRDefault="00FF2FA9">
            <w:pPr>
              <w:rPr>
                <w:lang w:val="es-ES_tradnl"/>
              </w:rPr>
            </w:pPr>
            <w:r>
              <w:rPr>
                <w:lang w:val="es-ES_tradnl"/>
              </w:rPr>
              <w:t>Establezca la cantidad m</w:t>
            </w:r>
            <w:r>
              <w:rPr>
                <w:lang w:val="es-ES_tradnl"/>
              </w:rPr>
              <w:t>á</w:t>
            </w:r>
            <w:r>
              <w:rPr>
                <w:lang w:val="es-ES_tradnl"/>
              </w:rPr>
              <w:t>xima de transmisiones que se pueden ver desde la misma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56348197-0a93-4427-9ac2-6ea940e214dd</w:t>
            </w:r>
          </w:p>
        </w:tc>
        <w:tc>
          <w:tcPr>
            <w:tcW w:w="7407" w:type="dxa"/>
            <w:shd w:val="clear" w:color="auto" w:fill="F2F2F2" w:themeFill="background1" w:themeFillShade="F2"/>
          </w:tcPr>
          <w:p w:rsidR="00000000" w:rsidRDefault="00FF2FA9">
            <w:pPr>
              <w:rPr>
                <w:noProof/>
              </w:rPr>
            </w:pPr>
            <w:r>
              <w:rPr>
                <w:noProof/>
              </w:rPr>
              <w:t>Integer value.</w:t>
            </w:r>
          </w:p>
        </w:tc>
        <w:tc>
          <w:tcPr>
            <w:tcW w:w="7407" w:type="dxa"/>
          </w:tcPr>
          <w:p w:rsidR="00000000" w:rsidRDefault="00FF2FA9">
            <w:pPr>
              <w:rPr>
                <w:lang w:val="es-ES_tradnl"/>
              </w:rPr>
            </w:pPr>
            <w:r>
              <w:rPr>
                <w:lang w:val="es-ES_tradnl"/>
              </w:rPr>
              <w:t>Valor entero.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29b8bf00-707c-41c7-847c-fb4394b9b6de</w:t>
            </w:r>
          </w:p>
        </w:tc>
        <w:tc>
          <w:tcPr>
            <w:tcW w:w="7407" w:type="dxa"/>
            <w:shd w:val="clear" w:color="auto" w:fill="F2F2F2" w:themeFill="background1" w:themeFillShade="F2"/>
          </w:tcPr>
          <w:p w:rsidR="00000000" w:rsidRDefault="00FF2FA9">
            <w:pPr>
              <w:rPr>
                <w:noProof/>
              </w:rPr>
            </w:pPr>
            <w:r>
              <w:rPr>
                <w:noProof/>
              </w:rPr>
              <w:t xml:space="preserve">Example of setting </w:t>
            </w:r>
            <w:r>
              <w:rPr>
                <w:rStyle w:val="mqInternal"/>
                <w:noProof/>
              </w:rPr>
              <w:t>[1}</w:t>
            </w:r>
            <w:r>
              <w:rPr>
                <w:noProof/>
              </w:rPr>
              <w:t>Max Streams</w:t>
            </w:r>
            <w:r>
              <w:rPr>
                <w:rStyle w:val="mqInternal"/>
                <w:noProof/>
              </w:rPr>
              <w:t>{2]</w:t>
            </w:r>
            <w:r>
              <w:rPr>
                <w:noProof/>
              </w:rPr>
              <w:t xml:space="preserve"> to </w:t>
            </w:r>
            <w:r>
              <w:rPr>
                <w:rStyle w:val="mqInternal"/>
                <w:noProof/>
              </w:rPr>
              <w:t>[3}[4]{5]</w:t>
            </w:r>
            <w:r>
              <w:rPr>
                <w:noProof/>
              </w:rPr>
              <w:t xml:space="preserve"> and </w:t>
            </w:r>
            <w:r>
              <w:rPr>
                <w:rStyle w:val="mqInternal"/>
                <w:noProof/>
              </w:rPr>
              <w:t>[1}</w:t>
            </w:r>
            <w:r>
              <w:rPr>
                <w:noProof/>
              </w:rPr>
              <w:t>Max Devices</w:t>
            </w:r>
            <w:r>
              <w:rPr>
                <w:rStyle w:val="mqInternal"/>
                <w:noProof/>
              </w:rPr>
              <w:t>{2]</w:t>
            </w:r>
            <w:r>
              <w:rPr>
                <w:noProof/>
              </w:rPr>
              <w:t xml:space="preserve"> to </w:t>
            </w:r>
            <w:r>
              <w:rPr>
                <w:rStyle w:val="mqInternal"/>
                <w:noProof/>
              </w:rPr>
              <w:t>[3}[</w:t>
            </w:r>
            <w:r>
              <w:rPr>
                <w:rStyle w:val="mqInternal"/>
                <w:noProof/>
              </w:rPr>
              <w:t>9]{5]</w:t>
            </w:r>
            <w:r>
              <w:rPr>
                <w:noProof/>
              </w:rPr>
              <w:t>:</w:t>
            </w:r>
          </w:p>
        </w:tc>
        <w:tc>
          <w:tcPr>
            <w:tcW w:w="7407" w:type="dxa"/>
          </w:tcPr>
          <w:p w:rsidR="00000000" w:rsidRDefault="00FF2FA9">
            <w:pPr>
              <w:rPr>
                <w:lang w:val="es-ES_tradnl"/>
              </w:rPr>
            </w:pPr>
            <w:r>
              <w:rPr>
                <w:lang w:val="es-ES_tradnl"/>
              </w:rPr>
              <w:t xml:space="preserve">Ejemplo de ajuste </w:t>
            </w:r>
            <w:r>
              <w:rPr>
                <w:rStyle w:val="mqInternal"/>
                <w:noProof/>
                <w:lang w:val="es-ES_tradnl"/>
              </w:rPr>
              <w:t>[1}</w:t>
            </w:r>
            <w:r>
              <w:rPr>
                <w:lang w:val="es-ES_tradnl"/>
              </w:rPr>
              <w:t>Flujos m</w:t>
            </w:r>
            <w:r>
              <w:rPr>
                <w:lang w:val="es-ES_tradnl"/>
              </w:rPr>
              <w:t>á</w:t>
            </w:r>
            <w:r>
              <w:rPr>
                <w:lang w:val="es-ES_tradnl"/>
              </w:rPr>
              <w:t>ximos</w:t>
            </w:r>
            <w:r>
              <w:rPr>
                <w:rStyle w:val="mqInternal"/>
                <w:noProof/>
                <w:lang w:val="es-ES_tradnl"/>
              </w:rPr>
              <w:t>{2]</w:t>
            </w:r>
            <w:r>
              <w:rPr>
                <w:lang w:val="es-ES_tradnl"/>
              </w:rPr>
              <w:t xml:space="preserve"> a </w:t>
            </w:r>
            <w:r>
              <w:rPr>
                <w:rStyle w:val="mqInternal"/>
                <w:noProof/>
                <w:lang w:val="es-ES_tradnl"/>
              </w:rPr>
              <w:t>[3}[4]{5]</w:t>
            </w:r>
            <w:r>
              <w:rPr>
                <w:lang w:val="es-ES_tradnl"/>
              </w:rPr>
              <w:t xml:space="preserve"> y </w:t>
            </w:r>
            <w:r>
              <w:rPr>
                <w:rStyle w:val="mqInternal"/>
                <w:noProof/>
                <w:lang w:val="es-ES_tradnl"/>
              </w:rPr>
              <w:t>[1}</w:t>
            </w:r>
            <w:r>
              <w:rPr>
                <w:lang w:val="es-ES_tradnl"/>
              </w:rPr>
              <w:t>Dispositivos m</w:t>
            </w:r>
            <w:r>
              <w:rPr>
                <w:lang w:val="es-ES_tradnl"/>
              </w:rPr>
              <w:t>á</w:t>
            </w:r>
            <w:r>
              <w:rPr>
                <w:lang w:val="es-ES_tradnl"/>
              </w:rPr>
              <w:t>ximos</w:t>
            </w:r>
            <w:r>
              <w:rPr>
                <w:rStyle w:val="mqInternal"/>
                <w:noProof/>
                <w:lang w:val="es-ES_tradnl"/>
              </w:rPr>
              <w:t>{2]</w:t>
            </w:r>
            <w:r>
              <w:rPr>
                <w:lang w:val="es-ES_tradnl"/>
              </w:rPr>
              <w:t xml:space="preserve"> a </w:t>
            </w:r>
            <w:r>
              <w:rPr>
                <w:rStyle w:val="mqInternal"/>
                <w:noProof/>
                <w:lang w:val="es-ES_tradnl"/>
              </w:rPr>
              <w:t>[3}[9]{5]</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4886d06f-c7e5-4f20-b825-ccb394916b32</w:t>
            </w:r>
          </w:p>
        </w:tc>
        <w:tc>
          <w:tcPr>
            <w:tcW w:w="7407" w:type="dxa"/>
            <w:shd w:val="clear" w:color="auto" w:fill="F2F2F2" w:themeFill="background1" w:themeFillShade="F2"/>
          </w:tcPr>
          <w:p w:rsidR="00000000" w:rsidRDefault="00FF2FA9">
            <w:pPr>
              <w:rPr>
                <w:noProof/>
              </w:rPr>
            </w:pPr>
            <w:r>
              <w:rPr>
                <w:noProof/>
              </w:rPr>
              <w:t>This means that 4 people can stream (streams) video, but you can have 6 people connected (devices).</w:t>
            </w:r>
          </w:p>
        </w:tc>
        <w:tc>
          <w:tcPr>
            <w:tcW w:w="7407" w:type="dxa"/>
          </w:tcPr>
          <w:p w:rsidR="00000000" w:rsidRDefault="00FF2FA9">
            <w:pPr>
              <w:rPr>
                <w:lang w:val="es-ES_tradnl"/>
              </w:rPr>
            </w:pPr>
            <w:r>
              <w:rPr>
                <w:lang w:val="es-ES_tradnl"/>
              </w:rPr>
              <w:t>Esto significa que 4 personas pueden transmitir (streams) video, pero usted puede tener 6 personas conectadas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b89915e5-9a3d-4957-af92-79e061bd105c</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5668571f-4490-48e5-94f3-991e6ea1f634</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Textual Da</w:t>
            </w:r>
            <w:r>
              <w:rPr>
                <w:noProof/>
              </w:rPr>
              <w:t>ta</w:t>
            </w:r>
            <w:r>
              <w:rPr>
                <w:rStyle w:val="mqInternal"/>
                <w:noProof/>
              </w:rPr>
              <w:t>{2]</w:t>
            </w:r>
            <w:r>
              <w:rPr>
                <w:noProof/>
              </w:rPr>
              <w:t xml:space="preserve"> section allows you to add displayable text.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textuales</w:t>
            </w:r>
            <w:r>
              <w:rPr>
                <w:rStyle w:val="mqInternal"/>
                <w:noProof/>
                <w:lang w:val="es-ES_tradnl"/>
              </w:rPr>
              <w:t>{2]</w:t>
            </w:r>
            <w:r>
              <w:rPr>
                <w:lang w:val="es-ES_tradnl"/>
              </w:rPr>
              <w:t xml:space="preserve"> La secci</w:t>
            </w:r>
            <w:r>
              <w:rPr>
                <w:lang w:val="es-ES_tradnl"/>
              </w:rPr>
              <w:t>ó</w:t>
            </w:r>
            <w:r>
              <w:rPr>
                <w:lang w:val="es-ES_tradnl"/>
              </w:rPr>
              <w:t>n le permite agregar texto visualizable.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ce677319-70cc-48b5-b87c-105b7a3144bf</w:t>
            </w:r>
          </w:p>
        </w:tc>
        <w:tc>
          <w:tcPr>
            <w:tcW w:w="7407" w:type="dxa"/>
            <w:shd w:val="clear" w:color="auto" w:fill="F2F2F2" w:themeFill="background1" w:themeFillShade="F2"/>
          </w:tcPr>
          <w:p w:rsidR="00000000" w:rsidRDefault="00FF2FA9">
            <w:pPr>
              <w:rPr>
                <w:noProof/>
              </w:rPr>
            </w:pPr>
            <w:r>
              <w:rPr>
                <w:noProof/>
              </w:rPr>
              <w:t>This is the name that appears in your app.</w:t>
            </w:r>
          </w:p>
        </w:tc>
        <w:tc>
          <w:tcPr>
            <w:tcW w:w="7407" w:type="dxa"/>
          </w:tcPr>
          <w:p w:rsidR="00000000" w:rsidRDefault="00FF2FA9">
            <w:pPr>
              <w:rPr>
                <w:lang w:val="es-ES_tradnl"/>
              </w:rPr>
            </w:pPr>
            <w:r>
              <w:rPr>
                <w:lang w:val="es-ES_tradnl"/>
              </w:rPr>
              <w:t>Este es el nombre que aparece en su aplicaci</w:t>
            </w:r>
            <w:r>
              <w:rPr>
                <w:lang w:val="es-ES_tradnl"/>
              </w:rPr>
              <w:t>ó</w:t>
            </w:r>
            <w:r>
              <w:rPr>
                <w:lang w:val="es-ES_tradnl"/>
              </w:rPr>
              <w:t>n</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d8ba1873-5bad-4f58-8303-fb4bc36c6bf0</w:t>
            </w:r>
          </w:p>
        </w:tc>
        <w:tc>
          <w:tcPr>
            <w:tcW w:w="7407" w:type="dxa"/>
            <w:shd w:val="clear" w:color="auto" w:fill="F2F2F2" w:themeFill="background1" w:themeFillShade="F2"/>
          </w:tcPr>
          <w:p w:rsidR="00000000" w:rsidRDefault="00FF2FA9">
            <w:pPr>
              <w:rPr>
                <w:noProof/>
              </w:rPr>
            </w:pPr>
            <w:r>
              <w:rPr>
                <w:noProof/>
              </w:rPr>
              <w:t>Here is an example when adding or editing Pages:</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al agregar o editar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b5b189d6-5dc1-4b40-b499-4e818bdc5251</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a915d60a-c8f8-4fd4-9f51-047f3dfd9f01</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fe927bc5-67b9-4e6c-a869-694cbc14cfb8</w:t>
            </w:r>
          </w:p>
        </w:tc>
        <w:tc>
          <w:tcPr>
            <w:tcW w:w="7407" w:type="dxa"/>
            <w:shd w:val="clear" w:color="auto" w:fill="F2F2F2" w:themeFill="background1" w:themeFillShade="F2"/>
          </w:tcPr>
          <w:p w:rsidR="00000000" w:rsidRDefault="00FF2FA9">
            <w:pPr>
              <w:rPr>
                <w:noProof/>
              </w:rPr>
            </w:pPr>
            <w:r>
              <w:rPr>
                <w:noProof/>
              </w:rPr>
              <w:t xml:space="preserve">This table contains the fields you will find in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Esta tabla contiene los campos que encontrar</w:t>
            </w:r>
            <w:r>
              <w:rPr>
                <w:lang w:val="es-ES_tradnl"/>
              </w:rPr>
              <w:t>á</w:t>
            </w:r>
            <w:r>
              <w:rPr>
                <w:lang w:val="es-ES_tradnl"/>
              </w:rPr>
              <w:t xml:space="preserve"> en la </w:t>
            </w:r>
            <w:r>
              <w:rPr>
                <w:rStyle w:val="mqInternal"/>
                <w:noProof/>
                <w:lang w:val="es-ES_tradnl"/>
              </w:rPr>
              <w:t>[1}</w:t>
            </w:r>
            <w:r>
              <w:rPr>
                <w:lang w:val="es-ES_tradnl"/>
              </w:rPr>
              <w:t>Datos textuales</w:t>
            </w:r>
            <w:r>
              <w:rPr>
                <w:rStyle w:val="mqInternal"/>
                <w:noProof/>
                <w:lang w:val="es-ES_tradnl"/>
              </w:rPr>
              <w:t>{</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d03a7250-0f1c-4d6b-a6cc-8ecec7059c4a</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bbea1fe1-7bc9-4937-ac27-6d0b8e822622</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1152b2d8-f43c-4c21-8c90-d259675f01c9</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4eb64769-7576-42c4-8ba7-4a33789558e4</w:t>
            </w:r>
          </w:p>
        </w:tc>
        <w:tc>
          <w:tcPr>
            <w:tcW w:w="7407" w:type="dxa"/>
            <w:shd w:val="clear" w:color="auto" w:fill="F2F2F2" w:themeFill="background1" w:themeFillShade="F2"/>
          </w:tcPr>
          <w:p w:rsidR="00000000" w:rsidRDefault="00FF2FA9">
            <w:pPr>
              <w:rPr>
                <w:noProof/>
              </w:rPr>
            </w:pPr>
            <w:r>
              <w:rPr>
                <w:noProof/>
              </w:rPr>
              <w:t>Title</w:t>
            </w:r>
          </w:p>
        </w:tc>
        <w:tc>
          <w:tcPr>
            <w:tcW w:w="7407" w:type="dxa"/>
          </w:tcPr>
          <w:p w:rsidR="00000000" w:rsidRDefault="00FF2FA9">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b7739816-037f-4475-9077-75a44a692747</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e8b0bb4b-79d3-49db-888a-0f27e422e5f7</w:t>
            </w:r>
          </w:p>
        </w:tc>
        <w:tc>
          <w:tcPr>
            <w:tcW w:w="7407" w:type="dxa"/>
            <w:shd w:val="clear" w:color="auto" w:fill="F2F2F2" w:themeFill="background1" w:themeFillShade="F2"/>
          </w:tcPr>
          <w:p w:rsidR="00000000" w:rsidRDefault="00FF2FA9">
            <w:pPr>
              <w:rPr>
                <w:noProof/>
              </w:rPr>
            </w:pPr>
            <w:r>
              <w:rPr>
                <w:noProof/>
              </w:rPr>
              <w:t>The displayed title for your app.</w:t>
            </w:r>
          </w:p>
        </w:tc>
        <w:tc>
          <w:tcPr>
            <w:tcW w:w="7407" w:type="dxa"/>
          </w:tcPr>
          <w:p w:rsidR="00000000" w:rsidRDefault="00FF2FA9">
            <w:pPr>
              <w:rPr>
                <w:lang w:val="es-ES_tradnl"/>
              </w:rPr>
            </w:pPr>
            <w:r>
              <w:rPr>
                <w:lang w:val="es-ES_tradnl"/>
              </w:rPr>
              <w:t>El t</w:t>
            </w:r>
            <w:r>
              <w:rPr>
                <w:lang w:val="es-ES_tradnl"/>
              </w:rPr>
              <w:t>í</w:t>
            </w:r>
            <w:r>
              <w:rPr>
                <w:lang w:val="es-ES_tradnl"/>
              </w:rPr>
              <w:t>tulo que se muestra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3d519778-d996-48e4-9e85-77c5b2af6bd1</w:t>
            </w:r>
          </w:p>
        </w:tc>
        <w:tc>
          <w:tcPr>
            <w:tcW w:w="7407" w:type="dxa"/>
            <w:shd w:val="clear" w:color="auto" w:fill="F2F2F2" w:themeFill="background1" w:themeFillShade="F2"/>
          </w:tcPr>
          <w:p w:rsidR="00000000" w:rsidRDefault="00FF2FA9">
            <w:pPr>
              <w:rPr>
                <w:noProof/>
              </w:rPr>
            </w:pPr>
            <w:r>
              <w:rPr>
                <w:noProof/>
              </w:rPr>
              <w:t>You will find an input field for each language yo</w:t>
            </w:r>
            <w:r>
              <w:rPr>
                <w:noProof/>
              </w:rPr>
              <w:t>u have defined.</w:t>
            </w:r>
          </w:p>
        </w:tc>
        <w:tc>
          <w:tcPr>
            <w:tcW w:w="7407" w:type="dxa"/>
          </w:tcPr>
          <w:p w:rsidR="00000000" w:rsidRDefault="00FF2FA9">
            <w:pPr>
              <w:rPr>
                <w:lang w:val="es-ES_tradnl"/>
              </w:rPr>
            </w:pPr>
            <w:r>
              <w:rPr>
                <w:lang w:val="es-ES_tradnl"/>
              </w:rPr>
              <w:t>Encontrar</w:t>
            </w:r>
            <w:r>
              <w:rPr>
                <w:lang w:val="es-ES_tradnl"/>
              </w:rPr>
              <w:t>á</w:t>
            </w:r>
            <w:r>
              <w:rPr>
                <w:lang w:val="es-ES_tradnl"/>
              </w:rPr>
              <w:t xml:space="preserve"> un campo de entrada para cada idioma que haya definido.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c4bc904e-efdb-4b04-9e69-258a8b80e9f2</w:t>
            </w:r>
          </w:p>
        </w:tc>
        <w:tc>
          <w:tcPr>
            <w:tcW w:w="7407" w:type="dxa"/>
            <w:shd w:val="clear" w:color="auto" w:fill="F2F2F2" w:themeFill="background1" w:themeFillShade="F2"/>
          </w:tcPr>
          <w:p w:rsidR="00000000" w:rsidRDefault="00FF2FA9">
            <w:pPr>
              <w:rPr>
                <w:noProof/>
              </w:rPr>
            </w:pPr>
            <w:r>
              <w:rPr>
                <w:noProof/>
              </w:rPr>
              <w:t xml:space="preserve">You will usually be asked on the </w:t>
            </w:r>
            <w:r>
              <w:rPr>
                <w:rStyle w:val="mqInternal"/>
                <w:noProof/>
              </w:rPr>
              <w:t>[1}</w:t>
            </w:r>
            <w:r>
              <w:rPr>
                <w:noProof/>
              </w:rPr>
              <w:t>Basic Data</w:t>
            </w:r>
            <w:r>
              <w:rPr>
                <w:rStyle w:val="mqInternal"/>
                <w:noProof/>
              </w:rPr>
              <w:t>{2]</w:t>
            </w:r>
            <w:r>
              <w:rPr>
                <w:noProof/>
              </w:rPr>
              <w:t xml:space="preserve"> tab for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Por lo general, se le preguntar</w:t>
            </w:r>
            <w:r>
              <w:rPr>
                <w:lang w:val="es-ES_tradnl"/>
              </w:rPr>
              <w:t>á</w:t>
            </w:r>
            <w:r>
              <w:rPr>
                <w:lang w:val="es-ES_tradnl"/>
              </w:rPr>
              <w:t xml:space="preserve"> sobre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w:t>
            </w:r>
            <w:r>
              <w:rPr>
                <w:rStyle w:val="mqInternal"/>
                <w:noProof/>
                <w:lang w:val="es-ES_tradnl"/>
              </w:rPr>
              <w:t>2]</w:t>
            </w:r>
            <w:r>
              <w:rPr>
                <w:lang w:val="es-ES_tradnl"/>
              </w:rPr>
              <w:t xml:space="preserve"> pesta</w:t>
            </w:r>
            <w:r>
              <w:rPr>
                <w:lang w:val="es-ES_tradnl"/>
              </w:rPr>
              <w:t>ñ</w:t>
            </w:r>
            <w:r>
              <w:rPr>
                <w:lang w:val="es-ES_tradnl"/>
              </w:rPr>
              <w:t xml:space="preserve">a para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b4377b86-7765-4dbf-a152-31406c4e3f24</w:t>
            </w:r>
          </w:p>
        </w:tc>
        <w:tc>
          <w:tcPr>
            <w:tcW w:w="7407" w:type="dxa"/>
            <w:shd w:val="clear" w:color="auto" w:fill="F2F2F2" w:themeFill="background1" w:themeFillShade="F2"/>
          </w:tcPr>
          <w:p w:rsidR="00000000" w:rsidRDefault="00FF2FA9">
            <w:pPr>
              <w:rPr>
                <w:noProof/>
              </w:rPr>
            </w:pPr>
            <w:r>
              <w:rPr>
                <w:noProof/>
              </w:rPr>
              <w:t xml:space="preserve">This name is for interal references, whereas the </w:t>
            </w:r>
            <w:r>
              <w:rPr>
                <w:rStyle w:val="mqInternal"/>
                <w:noProof/>
              </w:rPr>
              <w:t>[1}</w:t>
            </w:r>
            <w:r>
              <w:rPr>
                <w:noProof/>
              </w:rPr>
              <w:t>Textual Data</w:t>
            </w:r>
            <w:r>
              <w:rPr>
                <w:rStyle w:val="mqInternal"/>
                <w:noProof/>
              </w:rPr>
              <w:t>{2]</w:t>
            </w:r>
            <w:r>
              <w:rPr>
                <w:noProof/>
              </w:rPr>
              <w:t xml:space="preserve"> tab's </w:t>
            </w:r>
            <w:r>
              <w:rPr>
                <w:rStyle w:val="mqInternal"/>
                <w:noProof/>
              </w:rPr>
              <w:t>[1}</w:t>
            </w:r>
            <w:r>
              <w:rPr>
                <w:noProof/>
              </w:rPr>
              <w:t>Title</w:t>
            </w:r>
            <w:r>
              <w:rPr>
                <w:rStyle w:val="mqInternal"/>
                <w:noProof/>
              </w:rPr>
              <w:t>{2]</w:t>
            </w:r>
            <w:r>
              <w:rPr>
                <w:noProof/>
              </w:rPr>
              <w:t xml:space="preserve"> is what users will see in the app.</w:t>
            </w:r>
          </w:p>
        </w:tc>
        <w:tc>
          <w:tcPr>
            <w:tcW w:w="7407" w:type="dxa"/>
          </w:tcPr>
          <w:p w:rsidR="00000000" w:rsidRDefault="00FF2FA9">
            <w:pPr>
              <w:rPr>
                <w:lang w:val="es-ES_tradnl"/>
              </w:rPr>
            </w:pPr>
            <w:r>
              <w:rPr>
                <w:lang w:val="es-ES_tradnl"/>
              </w:rPr>
              <w:t xml:space="preserve">Este nombre es para referencias internas, mientras que el </w:t>
            </w:r>
            <w:r>
              <w:rPr>
                <w:rStyle w:val="mqInternal"/>
                <w:noProof/>
                <w:lang w:val="es-ES_tradnl"/>
              </w:rPr>
              <w:t>[1</w:t>
            </w:r>
            <w:r>
              <w:rPr>
                <w:rStyle w:val="mqInternal"/>
                <w:noProof/>
                <w:lang w:val="es-ES_tradnl"/>
              </w:rPr>
              <w:t>}</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 xml:space="preserve">as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es lo que los usuarios ver</w:t>
            </w:r>
            <w:r>
              <w:rPr>
                <w:lang w:val="es-ES_tradnl"/>
              </w:rPr>
              <w:t>á</w:t>
            </w:r>
            <w:r>
              <w:rPr>
                <w:lang w:val="es-ES_tradnl"/>
              </w:rPr>
              <w:t>n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871d4a17-d627-4610-8adc-0d7f21ca1499</w:t>
            </w:r>
          </w:p>
        </w:tc>
        <w:tc>
          <w:tcPr>
            <w:tcW w:w="7407" w:type="dxa"/>
            <w:shd w:val="clear" w:color="auto" w:fill="F2F2F2" w:themeFill="background1" w:themeFillShade="F2"/>
          </w:tcPr>
          <w:p w:rsidR="00000000" w:rsidRDefault="00FF2FA9">
            <w:pPr>
              <w:rPr>
                <w:noProof/>
              </w:rPr>
            </w:pPr>
            <w:r>
              <w:rPr>
                <w:noProof/>
              </w:rPr>
              <w:t>Non-Textual Data</w:t>
            </w:r>
          </w:p>
        </w:tc>
        <w:tc>
          <w:tcPr>
            <w:tcW w:w="7407" w:type="dxa"/>
          </w:tcPr>
          <w:p w:rsidR="00000000" w:rsidRDefault="00FF2FA9">
            <w:pPr>
              <w:rPr>
                <w:lang w:val="es-ES_tradnl"/>
              </w:rPr>
            </w:pPr>
            <w:r>
              <w:rPr>
                <w:lang w:val="es-ES_tradnl"/>
              </w:rPr>
              <w:t>Datos no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797265a4-fbdf-4667-9f7e-b84b2ba99f04</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w:t>
            </w:r>
            <w:r>
              <w:rPr>
                <w:noProof/>
              </w:rPr>
              <w:t>o upload background and icon images for your app.</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no textuales</w:t>
            </w:r>
            <w:r>
              <w:rPr>
                <w:rStyle w:val="mqInternal"/>
                <w:noProof/>
                <w:lang w:val="es-ES_tradnl"/>
              </w:rPr>
              <w:t>{2]</w:t>
            </w:r>
            <w:r>
              <w:rPr>
                <w:lang w:val="es-ES_tradnl"/>
              </w:rPr>
              <w:t xml:space="preserve"> La secci</w:t>
            </w:r>
            <w:r>
              <w:rPr>
                <w:lang w:val="es-ES_tradnl"/>
              </w:rPr>
              <w:t>ó</w:t>
            </w:r>
            <w:r>
              <w:rPr>
                <w:lang w:val="es-ES_tradnl"/>
              </w:rPr>
              <w:t>n le permite cargar im</w:t>
            </w:r>
            <w:r>
              <w:rPr>
                <w:lang w:val="es-ES_tradnl"/>
              </w:rPr>
              <w:t>á</w:t>
            </w:r>
            <w:r>
              <w:rPr>
                <w:lang w:val="es-ES_tradnl"/>
              </w:rPr>
              <w:t>genes de fondo e iconos para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0a3e7dc7-ec02-48f2-8fd9-b2782a132c4a</w:t>
            </w:r>
          </w:p>
        </w:tc>
        <w:tc>
          <w:tcPr>
            <w:tcW w:w="7407" w:type="dxa"/>
            <w:shd w:val="clear" w:color="auto" w:fill="F2F2F2" w:themeFill="background1" w:themeFillShade="F2"/>
          </w:tcPr>
          <w:p w:rsidR="00000000" w:rsidRDefault="00FF2FA9">
            <w:pPr>
              <w:rPr>
                <w:noProof/>
              </w:rPr>
            </w:pPr>
            <w:r>
              <w:rPr>
                <w:noProof/>
              </w:rPr>
              <w:t>Here is an example when adding or editing Pages:</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al agregar o editar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bb0d4572-bf4e-4d9a-a88c-639669df17b8</w:t>
            </w:r>
          </w:p>
        </w:tc>
        <w:tc>
          <w:tcPr>
            <w:tcW w:w="7407" w:type="dxa"/>
            <w:shd w:val="clear" w:color="auto" w:fill="F2F2F2" w:themeFill="background1" w:themeFillShade="F2"/>
          </w:tcPr>
          <w:p w:rsidR="00000000" w:rsidRDefault="00FF2FA9">
            <w:pPr>
              <w:rPr>
                <w:noProof/>
              </w:rPr>
            </w:pPr>
            <w:r>
              <w:rPr>
                <w:noProof/>
              </w:rPr>
              <w:t>Non-Textual Data</w:t>
            </w:r>
          </w:p>
        </w:tc>
        <w:tc>
          <w:tcPr>
            <w:tcW w:w="7407" w:type="dxa"/>
          </w:tcPr>
          <w:p w:rsidR="00000000" w:rsidRDefault="00FF2FA9">
            <w:pPr>
              <w:rPr>
                <w:lang w:val="es-ES_tradnl"/>
              </w:rPr>
            </w:pPr>
            <w:r>
              <w:rPr>
                <w:lang w:val="es-ES_tradnl"/>
              </w:rPr>
              <w:t>Datos no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7b1831e8-dc86-4171-b5e4-5018ed47067b</w:t>
            </w:r>
          </w:p>
        </w:tc>
        <w:tc>
          <w:tcPr>
            <w:tcW w:w="7407" w:type="dxa"/>
            <w:shd w:val="clear" w:color="auto" w:fill="F2F2F2" w:themeFill="background1" w:themeFillShade="F2"/>
          </w:tcPr>
          <w:p w:rsidR="00000000" w:rsidRDefault="00FF2FA9">
            <w:pPr>
              <w:rPr>
                <w:noProof/>
              </w:rPr>
            </w:pPr>
            <w:r>
              <w:rPr>
                <w:noProof/>
              </w:rPr>
              <w:t>Non-Textual Data</w:t>
            </w:r>
          </w:p>
        </w:tc>
        <w:tc>
          <w:tcPr>
            <w:tcW w:w="7407" w:type="dxa"/>
          </w:tcPr>
          <w:p w:rsidR="00000000" w:rsidRDefault="00FF2FA9">
            <w:pPr>
              <w:rPr>
                <w:lang w:val="es-ES_tradnl"/>
              </w:rPr>
            </w:pPr>
            <w:r>
              <w:rPr>
                <w:lang w:val="es-ES_tradnl"/>
              </w:rPr>
              <w:t>Datos no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9bca7142-4d85-49cc-a1c1-2cc5</w:t>
            </w:r>
            <w:r>
              <w:rPr>
                <w:noProof/>
                <w:sz w:val="2"/>
              </w:rPr>
              <w:t>7511776d</w:t>
            </w:r>
          </w:p>
        </w:tc>
        <w:tc>
          <w:tcPr>
            <w:tcW w:w="7407" w:type="dxa"/>
            <w:shd w:val="clear" w:color="auto" w:fill="F2F2F2" w:themeFill="background1" w:themeFillShade="F2"/>
          </w:tcPr>
          <w:p w:rsidR="00000000" w:rsidRDefault="00FF2FA9">
            <w:pPr>
              <w:rPr>
                <w:noProof/>
              </w:rPr>
            </w:pPr>
            <w:r>
              <w:rPr>
                <w:noProof/>
              </w:rPr>
              <w:t xml:space="preserve">This table contains the fields you will find in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Esta tabla contiene los campos que encontrar</w:t>
            </w:r>
            <w:r>
              <w:rPr>
                <w:lang w:val="es-ES_tradnl"/>
              </w:rPr>
              <w:t>á</w:t>
            </w:r>
            <w:r>
              <w:rPr>
                <w:lang w:val="es-ES_tradnl"/>
              </w:rPr>
              <w:t xml:space="preserve"> en la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b27eb750-aacb-4d9f-be19-62cc18bec55a</w:t>
            </w:r>
          </w:p>
        </w:tc>
        <w:tc>
          <w:tcPr>
            <w:tcW w:w="7407" w:type="dxa"/>
            <w:shd w:val="clear" w:color="auto" w:fill="F2F2F2" w:themeFill="background1" w:themeFillShade="F2"/>
          </w:tcPr>
          <w:p w:rsidR="00000000" w:rsidRDefault="00FF2FA9">
            <w:pPr>
              <w:rPr>
                <w:noProof/>
              </w:rPr>
            </w:pPr>
            <w:r>
              <w:rPr>
                <w:noProof/>
              </w:rPr>
              <w:t>Note that you can upload images for eac</w:t>
            </w:r>
            <w:r>
              <w:rPr>
                <w:noProof/>
              </w:rPr>
              <w:t>h language you have defined.</w:t>
            </w:r>
          </w:p>
        </w:tc>
        <w:tc>
          <w:tcPr>
            <w:tcW w:w="7407" w:type="dxa"/>
          </w:tcPr>
          <w:p w:rsidR="00000000" w:rsidRDefault="00FF2FA9">
            <w:pPr>
              <w:rPr>
                <w:lang w:val="es-ES_tradnl"/>
              </w:rPr>
            </w:pPr>
            <w:r>
              <w:rPr>
                <w:lang w:val="es-ES_tradnl"/>
              </w:rPr>
              <w:t>Tenga en cuenta que puede cargar im</w:t>
            </w:r>
            <w:r>
              <w:rPr>
                <w:lang w:val="es-ES_tradnl"/>
              </w:rPr>
              <w:t>á</w:t>
            </w:r>
            <w:r>
              <w:rPr>
                <w:lang w:val="es-ES_tradnl"/>
              </w:rPr>
              <w:t>genes para cada idioma que haya definido.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ee33c309-8420-433e-a17e-0bd83f47f48d</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19bfa0cd-ba05-4370-8973-db0a9b01c370</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e99f5629-b8f6-476c-a2a2-5776ad82c09d</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497befa5-0314-4614-a08d-76410f94fc08</w:t>
            </w:r>
          </w:p>
        </w:tc>
        <w:tc>
          <w:tcPr>
            <w:tcW w:w="7407" w:type="dxa"/>
            <w:shd w:val="clear" w:color="auto" w:fill="F2F2F2" w:themeFill="background1" w:themeFillShade="F2"/>
          </w:tcPr>
          <w:p w:rsidR="00000000" w:rsidRDefault="00FF2FA9">
            <w:pPr>
              <w:rPr>
                <w:noProof/>
              </w:rPr>
            </w:pPr>
            <w:r>
              <w:rPr>
                <w:noProof/>
              </w:rPr>
              <w:t>Icon</w:t>
            </w:r>
          </w:p>
        </w:tc>
        <w:tc>
          <w:tcPr>
            <w:tcW w:w="7407" w:type="dxa"/>
          </w:tcPr>
          <w:p w:rsidR="00000000" w:rsidRDefault="00FF2FA9">
            <w:pPr>
              <w:rPr>
                <w:lang w:val="es-ES_tradnl"/>
              </w:rPr>
            </w:pPr>
            <w:r>
              <w:rPr>
                <w:lang w:val="es-ES_tradnl"/>
              </w:rPr>
              <w:t>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006141b4-6b9a-44c7-b78c-43cdc6105cbd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feaf49da-10cb-4e77-ab21-cc156e3a0b96</w:t>
            </w:r>
          </w:p>
        </w:tc>
        <w:tc>
          <w:tcPr>
            <w:tcW w:w="7407" w:type="dxa"/>
            <w:shd w:val="clear" w:color="auto" w:fill="F2F2F2" w:themeFill="background1" w:themeFillShade="F2"/>
          </w:tcPr>
          <w:p w:rsidR="00000000" w:rsidRDefault="00FF2FA9">
            <w:pPr>
              <w:rPr>
                <w:noProof/>
              </w:rPr>
            </w:pPr>
            <w:r>
              <w:rPr>
                <w:noProof/>
              </w:rPr>
              <w:t>The image that you want to represent your page.</w:t>
            </w:r>
          </w:p>
        </w:tc>
        <w:tc>
          <w:tcPr>
            <w:tcW w:w="7407" w:type="dxa"/>
          </w:tcPr>
          <w:p w:rsidR="00000000" w:rsidRDefault="00FF2FA9">
            <w:pPr>
              <w:rPr>
                <w:lang w:val="es-ES_tradnl"/>
              </w:rPr>
            </w:pPr>
            <w:r>
              <w:rPr>
                <w:lang w:val="es-ES_tradnl"/>
              </w:rPr>
              <w:t>La imagen que quieres que represente tu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a4526c0b-64a0-4581-bcc0-241d65ea89f6</w:t>
            </w:r>
          </w:p>
        </w:tc>
        <w:tc>
          <w:tcPr>
            <w:tcW w:w="7407" w:type="dxa"/>
            <w:shd w:val="clear" w:color="auto" w:fill="F2F2F2" w:themeFill="background1" w:themeFillShade="F2"/>
          </w:tcPr>
          <w:p w:rsidR="00000000" w:rsidRDefault="00FF2FA9">
            <w:pPr>
              <w:rPr>
                <w:noProof/>
              </w:rPr>
            </w:pPr>
            <w:r>
              <w:rPr>
                <w:noProof/>
              </w:rPr>
              <w:t>Hover Icon</w:t>
            </w:r>
          </w:p>
        </w:tc>
        <w:tc>
          <w:tcPr>
            <w:tcW w:w="7407" w:type="dxa"/>
          </w:tcPr>
          <w:p w:rsidR="00000000" w:rsidRDefault="00FF2FA9">
            <w:pPr>
              <w:rPr>
                <w:lang w:val="es-ES_tradnl"/>
              </w:rPr>
            </w:pPr>
            <w:r>
              <w:rPr>
                <w:lang w:val="es-ES_tradnl"/>
              </w:rPr>
              <w:t>Icono de desplazamiento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f9cc5db8-8425-4e9e-8545-43cffde856ba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1e18d477-729d-49a4-94b5-87cd1eca7ba7</w:t>
            </w:r>
          </w:p>
        </w:tc>
        <w:tc>
          <w:tcPr>
            <w:tcW w:w="7407" w:type="dxa"/>
            <w:shd w:val="clear" w:color="auto" w:fill="F2F2F2" w:themeFill="background1" w:themeFillShade="F2"/>
          </w:tcPr>
          <w:p w:rsidR="00000000" w:rsidRDefault="00FF2FA9">
            <w:pPr>
              <w:rPr>
                <w:noProof/>
              </w:rPr>
            </w:pPr>
            <w:r>
              <w:rPr>
                <w:noProof/>
              </w:rPr>
              <w:t>This image is displayed when the user</w:t>
            </w:r>
            <w:r>
              <w:rPr>
                <w:noProof/>
              </w:rPr>
              <w:t xml:space="preserve"> hovers over the icon image.</w:t>
            </w:r>
          </w:p>
        </w:tc>
        <w:tc>
          <w:tcPr>
            <w:tcW w:w="7407" w:type="dxa"/>
          </w:tcPr>
          <w:p w:rsidR="00000000" w:rsidRDefault="00FF2FA9">
            <w:pPr>
              <w:rPr>
                <w:lang w:val="es-ES_tradnl"/>
              </w:rPr>
            </w:pPr>
            <w:r>
              <w:rPr>
                <w:lang w:val="es-ES_tradnl"/>
              </w:rPr>
              <w:t>Esta imagen se muestra cuando el usuario se desplaza sobre la imagen del 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47679fab-95b1-4cdc-98a5-56d05498b502</w:t>
            </w:r>
          </w:p>
        </w:tc>
        <w:tc>
          <w:tcPr>
            <w:tcW w:w="7407" w:type="dxa"/>
            <w:shd w:val="clear" w:color="auto" w:fill="F2F2F2" w:themeFill="background1" w:themeFillShade="F2"/>
          </w:tcPr>
          <w:p w:rsidR="00000000" w:rsidRDefault="00FF2FA9">
            <w:pPr>
              <w:rPr>
                <w:noProof/>
              </w:rPr>
            </w:pPr>
            <w:r>
              <w:rPr>
                <w:noProof/>
              </w:rPr>
              <w:t>Horizontal Background</w:t>
            </w:r>
          </w:p>
        </w:tc>
        <w:tc>
          <w:tcPr>
            <w:tcW w:w="7407" w:type="dxa"/>
          </w:tcPr>
          <w:p w:rsidR="00000000" w:rsidRDefault="00FF2FA9">
            <w:pPr>
              <w:rPr>
                <w:lang w:val="es-ES_tradnl"/>
              </w:rPr>
            </w:pPr>
            <w:r>
              <w:rPr>
                <w:lang w:val="es-ES_tradnl"/>
              </w:rPr>
              <w:t>Fondo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c9150257-c1a4-427d-8961-0016d2e3c253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4c048921-1beb-4598-bf2a-0dca6c331e71</w:t>
            </w:r>
          </w:p>
        </w:tc>
        <w:tc>
          <w:tcPr>
            <w:tcW w:w="7407" w:type="dxa"/>
            <w:shd w:val="clear" w:color="auto" w:fill="F2F2F2" w:themeFill="background1" w:themeFillShade="F2"/>
          </w:tcPr>
          <w:p w:rsidR="00000000" w:rsidRDefault="00FF2FA9">
            <w:pPr>
              <w:rPr>
                <w:noProof/>
              </w:rPr>
            </w:pPr>
            <w:r>
              <w:rPr>
                <w:noProof/>
              </w:rPr>
              <w:t>The background image displayed when the users device is in landscape mode.</w:t>
            </w:r>
          </w:p>
        </w:tc>
        <w:tc>
          <w:tcPr>
            <w:tcW w:w="7407" w:type="dxa"/>
          </w:tcPr>
          <w:p w:rsidR="00000000" w:rsidRDefault="00FF2FA9">
            <w:pPr>
              <w:rPr>
                <w:lang w:val="es-ES_tradnl"/>
              </w:rPr>
            </w:pPr>
            <w:r>
              <w:rPr>
                <w:lang w:val="es-ES_tradnl"/>
              </w:rPr>
              <w:t>La imagen de fondo que se muestra cuando el dispositivo del usuario est</w:t>
            </w:r>
            <w:r>
              <w:rPr>
                <w:lang w:val="es-ES_tradnl"/>
              </w:rPr>
              <w:t>á</w:t>
            </w:r>
            <w:r>
              <w:rPr>
                <w:lang w:val="es-ES_tradnl"/>
              </w:rPr>
              <w:t xml:space="preserve"> en modo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8fd6b40c-c97b-4a19-9d94-ed63b3663d01</w:t>
            </w:r>
          </w:p>
        </w:tc>
        <w:tc>
          <w:tcPr>
            <w:tcW w:w="7407" w:type="dxa"/>
            <w:shd w:val="clear" w:color="auto" w:fill="F2F2F2" w:themeFill="background1" w:themeFillShade="F2"/>
          </w:tcPr>
          <w:p w:rsidR="00000000" w:rsidRDefault="00FF2FA9">
            <w:pPr>
              <w:rPr>
                <w:noProof/>
              </w:rPr>
            </w:pPr>
            <w:r>
              <w:rPr>
                <w:noProof/>
              </w:rPr>
              <w:t>Vertical</w:t>
            </w:r>
            <w:r>
              <w:rPr>
                <w:noProof/>
              </w:rPr>
              <w:t xml:space="preserve"> Background</w:t>
            </w:r>
          </w:p>
        </w:tc>
        <w:tc>
          <w:tcPr>
            <w:tcW w:w="7407" w:type="dxa"/>
          </w:tcPr>
          <w:p w:rsidR="00000000" w:rsidRDefault="00FF2FA9">
            <w:pPr>
              <w:rPr>
                <w:lang w:val="es-ES_tradnl"/>
              </w:rPr>
            </w:pPr>
            <w:r>
              <w:rPr>
                <w:lang w:val="es-ES_tradnl"/>
              </w:rPr>
              <w:t>Fondo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a4dc1dc6-63c2-4b1f-afd6-1c983516af76</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221c32cd-8992-4fc0-80f6-7ccf2401acd6</w:t>
            </w:r>
          </w:p>
        </w:tc>
        <w:tc>
          <w:tcPr>
            <w:tcW w:w="7407" w:type="dxa"/>
            <w:shd w:val="clear" w:color="auto" w:fill="F2F2F2" w:themeFill="background1" w:themeFillShade="F2"/>
          </w:tcPr>
          <w:p w:rsidR="00000000" w:rsidRDefault="00FF2FA9">
            <w:pPr>
              <w:rPr>
                <w:noProof/>
              </w:rPr>
            </w:pPr>
            <w:r>
              <w:rPr>
                <w:noProof/>
              </w:rPr>
              <w:t>The background image displayed when the users device is in portrait mode.</w:t>
            </w:r>
          </w:p>
        </w:tc>
        <w:tc>
          <w:tcPr>
            <w:tcW w:w="7407" w:type="dxa"/>
          </w:tcPr>
          <w:p w:rsidR="00000000" w:rsidRDefault="00FF2FA9">
            <w:pPr>
              <w:rPr>
                <w:lang w:val="es-ES_tradnl"/>
              </w:rPr>
            </w:pPr>
            <w:r>
              <w:rPr>
                <w:lang w:val="es-ES_tradnl"/>
              </w:rPr>
              <w:t>La imagen de fondo que se muestra cuando el dispositivo del usuario est</w:t>
            </w:r>
            <w:r>
              <w:rPr>
                <w:lang w:val="es-ES_tradnl"/>
              </w:rPr>
              <w:t>á</w:t>
            </w:r>
            <w:r>
              <w:rPr>
                <w:lang w:val="es-ES_tradnl"/>
              </w:rPr>
              <w:t xml:space="preserve"> en modo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512a133d-2a31-4330-aef8-0ab9b038d3d9</w:t>
            </w:r>
          </w:p>
        </w:tc>
        <w:tc>
          <w:tcPr>
            <w:tcW w:w="7407" w:type="dxa"/>
            <w:shd w:val="clear" w:color="auto" w:fill="F2F2F2" w:themeFill="background1" w:themeFillShade="F2"/>
          </w:tcPr>
          <w:p w:rsidR="00000000" w:rsidRDefault="00FF2FA9">
            <w:pPr>
              <w:rPr>
                <w:noProof/>
              </w:rPr>
            </w:pPr>
            <w:r>
              <w:rPr>
                <w:noProof/>
              </w:rPr>
              <w:t>The maximum allowed upload size is 500 KB.</w:t>
            </w:r>
          </w:p>
        </w:tc>
        <w:tc>
          <w:tcPr>
            <w:tcW w:w="7407" w:type="dxa"/>
          </w:tcPr>
          <w:p w:rsidR="00000000" w:rsidRDefault="00FF2FA9">
            <w:pPr>
              <w:rPr>
                <w:lang w:val="es-ES_tradnl"/>
              </w:rPr>
            </w:pPr>
            <w:r>
              <w:rPr>
                <w:lang w:val="es-ES_tradnl"/>
              </w:rPr>
              <w:t>El tama</w:t>
            </w:r>
            <w:r>
              <w:rPr>
                <w:lang w:val="es-ES_tradnl"/>
              </w:rPr>
              <w:t>ñ</w:t>
            </w:r>
            <w:r>
              <w:rPr>
                <w:lang w:val="es-ES_tradnl"/>
              </w:rPr>
              <w:t>o de carga m</w:t>
            </w:r>
            <w:r>
              <w:rPr>
                <w:lang w:val="es-ES_tradnl"/>
              </w:rPr>
              <w:t>á</w:t>
            </w:r>
            <w:r>
              <w:rPr>
                <w:lang w:val="es-ES_tradnl"/>
              </w:rPr>
              <w:t>ximo permitido es 500 KB.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122d98f1-a93b-4715-bfb1-fec2b815be87</w:t>
            </w:r>
          </w:p>
        </w:tc>
        <w:tc>
          <w:tcPr>
            <w:tcW w:w="7407" w:type="dxa"/>
            <w:shd w:val="clear" w:color="auto" w:fill="F2F2F2" w:themeFill="background1" w:themeFillShade="F2"/>
          </w:tcPr>
          <w:p w:rsidR="00000000" w:rsidRDefault="00FF2FA9">
            <w:pPr>
              <w:rPr>
                <w:noProof/>
              </w:rPr>
            </w:pPr>
            <w:r>
              <w:rPr>
                <w:noProof/>
              </w:rPr>
              <w:t xml:space="preserve">For details about uploading images within Brightcove Beacon, see the </w:t>
            </w:r>
            <w:r>
              <w:rPr>
                <w:rStyle w:val="mqInternal"/>
                <w:noProof/>
              </w:rPr>
              <w:t>[1}</w:t>
            </w:r>
            <w:r>
              <w:rPr>
                <w:noProof/>
              </w:rPr>
              <w:t>Images and Their Specifications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detalles sobre la carga de im</w:t>
            </w:r>
            <w:r>
              <w:rPr>
                <w:lang w:val="es-ES_tradnl"/>
              </w:rPr>
              <w:t>á</w:t>
            </w:r>
            <w:r>
              <w:rPr>
                <w:lang w:val="es-ES_tradnl"/>
              </w:rPr>
              <w:t xml:space="preserve">genes en Brightcove Beacon, consulte la </w:t>
            </w:r>
            <w:r>
              <w:rPr>
                <w:rStyle w:val="mqInternal"/>
                <w:noProof/>
                <w:lang w:val="es-ES_tradnl"/>
              </w:rPr>
              <w:t>[1}</w:t>
            </w:r>
            <w:r>
              <w:rPr>
                <w:lang w:val="es-ES_tradnl"/>
              </w:rPr>
              <w:t>Im</w:t>
            </w:r>
            <w:r>
              <w:rPr>
                <w:lang w:val="es-ES_tradnl"/>
              </w:rPr>
              <w:t>á</w:t>
            </w:r>
            <w:r>
              <w:rPr>
                <w:lang w:val="es-ES_tradnl"/>
              </w:rPr>
              <w:t>genes y sus e</w:t>
            </w:r>
            <w:r>
              <w:rPr>
                <w:lang w:val="es-ES_tradnl"/>
              </w:rPr>
              <w:t>specificaciones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71640e42-d381-48c6-bf38-3a90a95cb1c9</w:t>
            </w:r>
          </w:p>
        </w:tc>
        <w:tc>
          <w:tcPr>
            <w:tcW w:w="7407" w:type="dxa"/>
            <w:shd w:val="clear" w:color="auto" w:fill="F2F2F2" w:themeFill="background1" w:themeFillShade="F2"/>
          </w:tcPr>
          <w:p w:rsidR="00000000" w:rsidRDefault="00FF2FA9">
            <w:pPr>
              <w:rPr>
                <w:noProof/>
              </w:rPr>
            </w:pPr>
            <w:r>
              <w:rPr>
                <w:noProof/>
              </w:rPr>
              <w:t>Tags</w:t>
            </w:r>
          </w:p>
        </w:tc>
        <w:tc>
          <w:tcPr>
            <w:tcW w:w="7407" w:type="dxa"/>
          </w:tcPr>
          <w:p w:rsidR="00000000" w:rsidRDefault="00FF2FA9">
            <w:pPr>
              <w:rPr>
                <w:lang w:val="es-ES_tradnl"/>
              </w:rPr>
            </w:pPr>
            <w:r>
              <w:rPr>
                <w:lang w:val="es-ES_tradnl"/>
              </w:rPr>
              <w:t>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cab57ca2-c331-4906-8f42-176041cfdd7c</w:t>
            </w:r>
          </w:p>
        </w:tc>
        <w:tc>
          <w:tcPr>
            <w:tcW w:w="7407" w:type="dxa"/>
            <w:shd w:val="clear" w:color="auto" w:fill="F2F2F2" w:themeFill="background1" w:themeFillShade="F2"/>
          </w:tcPr>
          <w:p w:rsidR="00000000" w:rsidRDefault="00FF2FA9">
            <w:pPr>
              <w:rPr>
                <w:noProof/>
              </w:rPr>
            </w:pPr>
            <w:r>
              <w:rPr>
                <w:noProof/>
              </w:rPr>
              <w:t>This section, focused on SEO, is not functional at this time.</w:t>
            </w:r>
          </w:p>
        </w:tc>
        <w:tc>
          <w:tcPr>
            <w:tcW w:w="7407" w:type="dxa"/>
          </w:tcPr>
          <w:p w:rsidR="00000000" w:rsidRDefault="00FF2FA9">
            <w:pPr>
              <w:rPr>
                <w:lang w:val="es-ES_tradnl"/>
              </w:rPr>
            </w:pPr>
            <w:r>
              <w:rPr>
                <w:lang w:val="es-ES_tradnl"/>
              </w:rPr>
              <w:t>Esta secci</w:t>
            </w:r>
            <w:r>
              <w:rPr>
                <w:lang w:val="es-ES_tradnl"/>
              </w:rPr>
              <w:t>ó</w:t>
            </w:r>
            <w:r>
              <w:rPr>
                <w:lang w:val="es-ES_tradnl"/>
              </w:rPr>
              <w:t>n, centrada en SEO, no es funcional en este momento.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creating-stripe-account.html</w:t>
            </w:r>
          </w:p>
          <w:p w:rsidR="00000000" w:rsidRDefault="00FF2FA9">
            <w:pPr>
              <w:jc w:val="center"/>
              <w:rPr>
                <w:b/>
                <w:noProof/>
              </w:rPr>
            </w:pPr>
            <w:r>
              <w:rPr>
                <w:b/>
                <w:noProof/>
              </w:rPr>
              <w:t>MQ971010 58335394-8a01-460c-ad36-0783fc086bf5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1ff206ca-eba1-4539-a7b9-c7dc1643c96b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c808015f-8413-45a3-b14a-a7e873af5700</w:t>
            </w:r>
          </w:p>
        </w:tc>
        <w:tc>
          <w:tcPr>
            <w:tcW w:w="7407" w:type="dxa"/>
            <w:shd w:val="clear" w:color="auto" w:fill="F2F2F2" w:themeFill="background1" w:themeFillShade="F2"/>
          </w:tcPr>
          <w:p w:rsidR="00000000" w:rsidRDefault="00FF2FA9">
            <w:pPr>
              <w:rPr>
                <w:noProof/>
              </w:rPr>
            </w:pPr>
            <w:r>
              <w:rPr>
                <w:noProof/>
              </w:rPr>
              <w:t>Creating a Stripe Account description: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descripci</w:t>
            </w:r>
            <w:r>
              <w:rPr>
                <w:lang w:val="es-ES_tradnl"/>
              </w:rPr>
              <w:t>ó</w:t>
            </w:r>
            <w:r>
              <w:rPr>
                <w:lang w:val="es-ES_tradnl"/>
              </w:rPr>
              <w:t>n de cuenta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c448d296-ce8d-44b4-bfda-63b6cd93af65</w:t>
            </w:r>
          </w:p>
        </w:tc>
        <w:tc>
          <w:tcPr>
            <w:tcW w:w="7407" w:type="dxa"/>
            <w:shd w:val="clear" w:color="auto" w:fill="F2F2F2" w:themeFill="background1" w:themeFillShade="F2"/>
          </w:tcPr>
          <w:p w:rsidR="00000000" w:rsidRDefault="00FF2FA9">
            <w:pPr>
              <w:rPr>
                <w:noProof/>
              </w:rPr>
            </w:pPr>
            <w:r>
              <w:rPr>
                <w:noProof/>
              </w:rPr>
              <w:t>In this topic, you will learn how to create a Stripe account for payments and associate it with your Brightcove Beacon Experience.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crear una cuenta de Stri</w:t>
            </w:r>
            <w:r>
              <w:rPr>
                <w:lang w:val="es-ES_tradnl"/>
              </w:rPr>
              <w:t>pe para pagos y asociarla con su Brightcove Beacon Experience.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4e721603-d5cb-4add-b9f0-3a6b0bfaee45</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0154fac7-2f71-47a3-918e-c26a4f3804cf</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0b79a2f5-43b0-4a15-b055-2ec72a69ef91</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7b676eb7-389c-4510-a48e-974a26a9b056</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7dfda695-a497-4f73-9449-21e49e064b1f</w:t>
            </w:r>
          </w:p>
        </w:tc>
        <w:tc>
          <w:tcPr>
            <w:tcW w:w="7407" w:type="dxa"/>
            <w:shd w:val="clear" w:color="auto" w:fill="F2F2F2" w:themeFill="background1" w:themeFillShade="F2"/>
          </w:tcPr>
          <w:p w:rsidR="00000000" w:rsidRDefault="00FF2FA9">
            <w:pPr>
              <w:rPr>
                <w:noProof/>
              </w:rPr>
            </w:pPr>
            <w:r>
              <w:rPr>
                <w:noProof/>
              </w:rPr>
              <w:t>A Stripe account is needed to allow payments from cus</w:t>
            </w:r>
            <w:r>
              <w:rPr>
                <w:noProof/>
              </w:rPr>
              <w:t>tomers for the following platforms:</w:t>
            </w:r>
          </w:p>
        </w:tc>
        <w:tc>
          <w:tcPr>
            <w:tcW w:w="7407" w:type="dxa"/>
          </w:tcPr>
          <w:p w:rsidR="00000000" w:rsidRDefault="00FF2FA9">
            <w:pPr>
              <w:rPr>
                <w:lang w:val="es-ES_tradnl"/>
              </w:rPr>
            </w:pPr>
            <w:r>
              <w:rPr>
                <w:lang w:val="es-ES_tradnl"/>
              </w:rPr>
              <w:t>Se necesita una cuenta de Stripe para permitir los pagos de los clientes para las siguientes plataformas: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17113c60-5d35-4163-bdad-ef68704ba369</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3425c936-28e9-440d-86c3-0dbfd36690e9</w:t>
            </w:r>
          </w:p>
        </w:tc>
        <w:tc>
          <w:tcPr>
            <w:tcW w:w="7407" w:type="dxa"/>
            <w:shd w:val="clear" w:color="auto" w:fill="F2F2F2" w:themeFill="background1" w:themeFillShade="F2"/>
          </w:tcPr>
          <w:p w:rsidR="00000000" w:rsidRDefault="00FF2FA9">
            <w:pPr>
              <w:rPr>
                <w:noProof/>
              </w:rPr>
            </w:pPr>
            <w:r>
              <w:rPr>
                <w:noProof/>
              </w:rPr>
              <w:t>LG Smart TV</w:t>
            </w:r>
          </w:p>
        </w:tc>
        <w:tc>
          <w:tcPr>
            <w:tcW w:w="7407" w:type="dxa"/>
          </w:tcPr>
          <w:p w:rsidR="00000000" w:rsidRDefault="00FF2FA9">
            <w:pPr>
              <w:rPr>
                <w:lang w:val="es-ES_tradnl"/>
              </w:rPr>
            </w:pPr>
            <w:r>
              <w:rPr>
                <w:lang w:val="es-ES_tradnl"/>
              </w:rPr>
              <w:t>LG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26592964-30a3-4f65-a695-9de16a54abde</w:t>
            </w:r>
          </w:p>
        </w:tc>
        <w:tc>
          <w:tcPr>
            <w:tcW w:w="7407" w:type="dxa"/>
            <w:shd w:val="clear" w:color="auto" w:fill="F2F2F2" w:themeFill="background1" w:themeFillShade="F2"/>
          </w:tcPr>
          <w:p w:rsidR="00000000" w:rsidRDefault="00FF2FA9">
            <w:pPr>
              <w:rPr>
                <w:noProof/>
              </w:rPr>
            </w:pPr>
            <w:r>
              <w:rPr>
                <w:noProof/>
              </w:rPr>
              <w:t>Panasonic Smart TV</w:t>
            </w:r>
          </w:p>
        </w:tc>
        <w:tc>
          <w:tcPr>
            <w:tcW w:w="7407" w:type="dxa"/>
          </w:tcPr>
          <w:p w:rsidR="00000000" w:rsidRDefault="00FF2FA9">
            <w:pPr>
              <w:rPr>
                <w:lang w:val="es-ES_tradnl"/>
              </w:rPr>
            </w:pPr>
            <w:r>
              <w:rPr>
                <w:lang w:val="es-ES_tradnl"/>
              </w:rPr>
              <w:t>Panasonic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5e6cc68f-5dd6-4566-a4a7-f218dc5236f5</w:t>
            </w:r>
          </w:p>
        </w:tc>
        <w:tc>
          <w:tcPr>
            <w:tcW w:w="7407" w:type="dxa"/>
            <w:shd w:val="clear" w:color="auto" w:fill="F2F2F2" w:themeFill="background1" w:themeFillShade="F2"/>
          </w:tcPr>
          <w:p w:rsidR="00000000" w:rsidRDefault="00FF2FA9">
            <w:pPr>
              <w:rPr>
                <w:noProof/>
              </w:rPr>
            </w:pPr>
            <w:r>
              <w:rPr>
                <w:noProof/>
              </w:rPr>
              <w:t>Samsung Smart TV</w:t>
            </w:r>
          </w:p>
        </w:tc>
        <w:tc>
          <w:tcPr>
            <w:tcW w:w="7407" w:type="dxa"/>
          </w:tcPr>
          <w:p w:rsidR="00000000" w:rsidRDefault="00FF2FA9">
            <w:pPr>
              <w:rPr>
                <w:lang w:val="es-ES_tradnl"/>
              </w:rPr>
            </w:pPr>
            <w:r>
              <w:rPr>
                <w:lang w:val="es-ES_tradnl"/>
              </w:rPr>
              <w:t>Samsung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fce53535-bd20-49f3-a584-cbefabe982c4</w:t>
            </w:r>
          </w:p>
        </w:tc>
        <w:tc>
          <w:tcPr>
            <w:tcW w:w="7407" w:type="dxa"/>
            <w:shd w:val="clear" w:color="auto" w:fill="F2F2F2" w:themeFill="background1" w:themeFillShade="F2"/>
          </w:tcPr>
          <w:p w:rsidR="00000000" w:rsidRDefault="00FF2FA9">
            <w:pPr>
              <w:rPr>
                <w:noProof/>
              </w:rPr>
            </w:pPr>
            <w:r>
              <w:rPr>
                <w:noProof/>
              </w:rPr>
              <w:t>Sony Smart TV</w:t>
            </w:r>
          </w:p>
        </w:tc>
        <w:tc>
          <w:tcPr>
            <w:tcW w:w="7407" w:type="dxa"/>
          </w:tcPr>
          <w:p w:rsidR="00000000" w:rsidRDefault="00FF2FA9">
            <w:pPr>
              <w:rPr>
                <w:lang w:val="es-ES_tradnl"/>
              </w:rPr>
            </w:pPr>
            <w:r>
              <w:rPr>
                <w:lang w:val="es-ES_tradnl"/>
              </w:rPr>
              <w:t>Sony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9c259ea6-7c21-4e7c-8fe8-</w:t>
            </w:r>
            <w:r>
              <w:rPr>
                <w:noProof/>
                <w:sz w:val="2"/>
              </w:rPr>
              <w:t>b1c41769f770</w:t>
            </w:r>
          </w:p>
        </w:tc>
        <w:tc>
          <w:tcPr>
            <w:tcW w:w="7407" w:type="dxa"/>
            <w:shd w:val="clear" w:color="auto" w:fill="F2F2F2" w:themeFill="background1" w:themeFillShade="F2"/>
          </w:tcPr>
          <w:p w:rsidR="00000000" w:rsidRDefault="00FF2FA9">
            <w:pPr>
              <w:rPr>
                <w:noProof/>
              </w:rPr>
            </w:pPr>
            <w:r>
              <w:rPr>
                <w:noProof/>
              </w:rPr>
              <w:t>Toshiba Smart TV</w:t>
            </w:r>
          </w:p>
        </w:tc>
        <w:tc>
          <w:tcPr>
            <w:tcW w:w="7407" w:type="dxa"/>
          </w:tcPr>
          <w:p w:rsidR="00000000" w:rsidRDefault="00FF2FA9">
            <w:pPr>
              <w:rPr>
                <w:lang w:val="es-ES_tradnl"/>
              </w:rPr>
            </w:pPr>
            <w:r>
              <w:rPr>
                <w:lang w:val="es-ES_tradnl"/>
              </w:rPr>
              <w:t>Toshiba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e48f234c-ad90-461d-957e-662799473b99</w:t>
            </w:r>
          </w:p>
        </w:tc>
        <w:tc>
          <w:tcPr>
            <w:tcW w:w="7407" w:type="dxa"/>
            <w:shd w:val="clear" w:color="auto" w:fill="F2F2F2" w:themeFill="background1" w:themeFillShade="F2"/>
          </w:tcPr>
          <w:p w:rsidR="00000000" w:rsidRDefault="00FF2FA9">
            <w:pPr>
              <w:rPr>
                <w:noProof/>
              </w:rPr>
            </w:pPr>
            <w:r>
              <w:rPr>
                <w:noProof/>
              </w:rPr>
              <w:t xml:space="preserve">This means that Stripe is needed for the web app and all Smart TV apps </w:t>
            </w:r>
            <w:r>
              <w:rPr>
                <w:rStyle w:val="mqInternal"/>
                <w:noProof/>
              </w:rPr>
              <w:t>[1}</w:t>
            </w:r>
            <w:r>
              <w:rPr>
                <w:noProof/>
              </w:rPr>
              <w:t>other than</w:t>
            </w:r>
            <w:r>
              <w:rPr>
                <w:rStyle w:val="mqInternal"/>
                <w:noProof/>
              </w:rPr>
              <w:t>{2]</w:t>
            </w:r>
            <w:r>
              <w:rPr>
                <w:noProof/>
              </w:rPr>
              <w:t xml:space="preserve"> Android TV and Fire TV.</w:t>
            </w:r>
          </w:p>
        </w:tc>
        <w:tc>
          <w:tcPr>
            <w:tcW w:w="7407" w:type="dxa"/>
          </w:tcPr>
          <w:p w:rsidR="00000000" w:rsidRDefault="00FF2FA9">
            <w:pPr>
              <w:rPr>
                <w:lang w:val="es-ES_tradnl"/>
              </w:rPr>
            </w:pPr>
            <w:r>
              <w:rPr>
                <w:lang w:val="es-ES_tradnl"/>
              </w:rPr>
              <w:t>Esto significa que Stripe es necesario para la aplicaci</w:t>
            </w:r>
            <w:r>
              <w:rPr>
                <w:lang w:val="es-ES_tradnl"/>
              </w:rPr>
              <w:t>ó</w:t>
            </w:r>
            <w:r>
              <w:rPr>
                <w:lang w:val="es-ES_tradnl"/>
              </w:rPr>
              <w:t xml:space="preserve">n web y todas las aplicaciones de Smart TV. </w:t>
            </w:r>
            <w:r>
              <w:rPr>
                <w:rStyle w:val="mqInternal"/>
                <w:noProof/>
                <w:lang w:val="es-ES_tradnl"/>
              </w:rPr>
              <w:t>[1}</w:t>
            </w:r>
            <w:r>
              <w:rPr>
                <w:lang w:val="es-ES_tradnl"/>
              </w:rPr>
              <w:t>otro que</w:t>
            </w:r>
            <w:r>
              <w:rPr>
                <w:rStyle w:val="mqInternal"/>
                <w:noProof/>
                <w:lang w:val="es-ES_tradnl"/>
              </w:rPr>
              <w:t>{2]</w:t>
            </w:r>
            <w:r>
              <w:rPr>
                <w:lang w:val="es-ES_tradnl"/>
              </w:rPr>
              <w:t xml:space="preserve"> Android TV y Fire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52455e5b-a06f-4978-bc5c-5a6b9881501a</w:t>
            </w:r>
          </w:p>
        </w:tc>
        <w:tc>
          <w:tcPr>
            <w:tcW w:w="7407" w:type="dxa"/>
            <w:shd w:val="clear" w:color="auto" w:fill="F2F2F2" w:themeFill="background1" w:themeFillShade="F2"/>
          </w:tcPr>
          <w:p w:rsidR="00000000" w:rsidRDefault="00FF2FA9">
            <w:pPr>
              <w:rPr>
                <w:noProof/>
              </w:rPr>
            </w:pPr>
            <w:r>
              <w:rPr>
                <w:noProof/>
              </w:rPr>
              <w:t>The following steps provide an overview of the process of using Stripe with Brightcove Beacon:</w:t>
            </w:r>
          </w:p>
        </w:tc>
        <w:tc>
          <w:tcPr>
            <w:tcW w:w="7407" w:type="dxa"/>
          </w:tcPr>
          <w:p w:rsidR="00000000" w:rsidRDefault="00FF2FA9">
            <w:pPr>
              <w:rPr>
                <w:lang w:val="es-ES_tradnl"/>
              </w:rPr>
            </w:pPr>
            <w:r>
              <w:rPr>
                <w:lang w:val="es-ES_tradnl"/>
              </w:rPr>
              <w:t>Los siguientes pasos proporcionan una descripci</w:t>
            </w:r>
            <w:r>
              <w:rPr>
                <w:lang w:val="es-ES_tradnl"/>
              </w:rPr>
              <w:t>ó</w:t>
            </w:r>
            <w:r>
              <w:rPr>
                <w:lang w:val="es-ES_tradnl"/>
              </w:rPr>
              <w:t>n general del proceso de uso de Stripe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c461c0e9-177f-444f-95bc-6bf0a40ede48</w:t>
            </w:r>
          </w:p>
        </w:tc>
        <w:tc>
          <w:tcPr>
            <w:tcW w:w="7407" w:type="dxa"/>
            <w:shd w:val="clear" w:color="auto" w:fill="F2F2F2" w:themeFill="background1" w:themeFillShade="F2"/>
          </w:tcPr>
          <w:p w:rsidR="00000000" w:rsidRDefault="00FF2FA9">
            <w:pPr>
              <w:rPr>
                <w:noProof/>
              </w:rPr>
            </w:pPr>
            <w:r>
              <w:rPr>
                <w:noProof/>
              </w:rPr>
              <w:t>Create your account by providing basic information (email, name, password).</w:t>
            </w:r>
          </w:p>
        </w:tc>
        <w:tc>
          <w:tcPr>
            <w:tcW w:w="7407" w:type="dxa"/>
          </w:tcPr>
          <w:p w:rsidR="00000000" w:rsidRDefault="00FF2FA9">
            <w:pPr>
              <w:rPr>
                <w:lang w:val="es-ES_tradnl"/>
              </w:rPr>
            </w:pPr>
            <w:r>
              <w:rPr>
                <w:lang w:val="es-ES_tradnl"/>
              </w:rPr>
              <w:t>Cree su cuenta proporcionand</w:t>
            </w:r>
            <w:r>
              <w:rPr>
                <w:lang w:val="es-ES_tradnl"/>
              </w:rPr>
              <w:t>o informaci</w:t>
            </w:r>
            <w:r>
              <w:rPr>
                <w:lang w:val="es-ES_tradnl"/>
              </w:rPr>
              <w:t>ó</w:t>
            </w:r>
            <w:r>
              <w:rPr>
                <w:lang w:val="es-ES_tradnl"/>
              </w:rPr>
              <w:t>n b</w:t>
            </w:r>
            <w:r>
              <w:rPr>
                <w:lang w:val="es-ES_tradnl"/>
              </w:rPr>
              <w:t>á</w:t>
            </w:r>
            <w:r>
              <w:rPr>
                <w:lang w:val="es-ES_tradnl"/>
              </w:rPr>
              <w:t>sica (correo electr</w:t>
            </w:r>
            <w:r>
              <w:rPr>
                <w:lang w:val="es-ES_tradnl"/>
              </w:rPr>
              <w:t>ó</w:t>
            </w:r>
            <w:r>
              <w:rPr>
                <w:lang w:val="es-ES_tradnl"/>
              </w:rPr>
              <w:t>nico, nombre, contrase</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2edfdc97-5a96-4070-8fda-20d8807765e4</w:t>
            </w:r>
          </w:p>
        </w:tc>
        <w:tc>
          <w:tcPr>
            <w:tcW w:w="7407" w:type="dxa"/>
            <w:shd w:val="clear" w:color="auto" w:fill="F2F2F2" w:themeFill="background1" w:themeFillShade="F2"/>
          </w:tcPr>
          <w:p w:rsidR="00000000" w:rsidRDefault="00FF2FA9">
            <w:pPr>
              <w:rPr>
                <w:noProof/>
              </w:rPr>
            </w:pPr>
            <w:r>
              <w:rPr>
                <w:noProof/>
              </w:rPr>
              <w:t>Activate your account by providing information about your business.</w:t>
            </w:r>
          </w:p>
        </w:tc>
        <w:tc>
          <w:tcPr>
            <w:tcW w:w="7407" w:type="dxa"/>
          </w:tcPr>
          <w:p w:rsidR="00000000" w:rsidRDefault="00FF2FA9">
            <w:pPr>
              <w:rPr>
                <w:lang w:val="es-ES_tradnl"/>
              </w:rPr>
            </w:pPr>
            <w:r>
              <w:rPr>
                <w:lang w:val="es-ES_tradnl"/>
              </w:rPr>
              <w:t>Active su cuenta proporcionando informaci</w:t>
            </w:r>
            <w:r>
              <w:rPr>
                <w:lang w:val="es-ES_tradnl"/>
              </w:rPr>
              <w:t>ó</w:t>
            </w:r>
            <w:r>
              <w:rPr>
                <w:lang w:val="es-ES_tradnl"/>
              </w:rPr>
              <w:t>n sobre su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8e5b83c8-e1e6-44</w:t>
            </w:r>
            <w:r>
              <w:rPr>
                <w:noProof/>
                <w:sz w:val="2"/>
              </w:rPr>
              <w:t>c1-8d84-c00b1cc65973</w:t>
            </w:r>
          </w:p>
        </w:tc>
        <w:tc>
          <w:tcPr>
            <w:tcW w:w="7407" w:type="dxa"/>
            <w:shd w:val="clear" w:color="auto" w:fill="F2F2F2" w:themeFill="background1" w:themeFillShade="F2"/>
          </w:tcPr>
          <w:p w:rsidR="00000000" w:rsidRDefault="00FF2FA9">
            <w:pPr>
              <w:rPr>
                <w:noProof/>
              </w:rPr>
            </w:pPr>
            <w:r>
              <w:rPr>
                <w:noProof/>
              </w:rPr>
              <w:t>Retrieve your Stripe API keys.</w:t>
            </w:r>
          </w:p>
        </w:tc>
        <w:tc>
          <w:tcPr>
            <w:tcW w:w="7407" w:type="dxa"/>
          </w:tcPr>
          <w:p w:rsidR="00000000" w:rsidRDefault="00FF2FA9">
            <w:pPr>
              <w:rPr>
                <w:lang w:val="es-ES_tradnl"/>
              </w:rPr>
            </w:pPr>
            <w:r>
              <w:rPr>
                <w:lang w:val="es-ES_tradnl"/>
              </w:rPr>
              <w:t>Recupera tus claves de API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f5eddd84-98ae-4bfc-8a81-550706662830</w:t>
            </w:r>
          </w:p>
        </w:tc>
        <w:tc>
          <w:tcPr>
            <w:tcW w:w="7407" w:type="dxa"/>
            <w:shd w:val="clear" w:color="auto" w:fill="F2F2F2" w:themeFill="background1" w:themeFillShade="F2"/>
          </w:tcPr>
          <w:p w:rsidR="00000000" w:rsidRDefault="00FF2FA9">
            <w:pPr>
              <w:rPr>
                <w:noProof/>
              </w:rPr>
            </w:pPr>
            <w:r>
              <w:rPr>
                <w:noProof/>
              </w:rPr>
              <w:t>Supply Brightcove personnel the API keys so they can be added to the Brightcove Beacon Experience.</w:t>
            </w:r>
          </w:p>
        </w:tc>
        <w:tc>
          <w:tcPr>
            <w:tcW w:w="7407" w:type="dxa"/>
          </w:tcPr>
          <w:p w:rsidR="00000000" w:rsidRDefault="00FF2FA9">
            <w:pPr>
              <w:rPr>
                <w:lang w:val="es-ES_tradnl"/>
              </w:rPr>
            </w:pPr>
            <w:r>
              <w:rPr>
                <w:lang w:val="es-ES_tradnl"/>
              </w:rPr>
              <w:t>Proporcio</w:t>
            </w:r>
            <w:r>
              <w:rPr>
                <w:lang w:val="es-ES_tradnl"/>
              </w:rPr>
              <w:t>ne al personal de Brightcove las claves de API para que puedan agregarse a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9681a01a-a5f8-449b-af8d-0ed04182f29d</w:t>
            </w:r>
          </w:p>
        </w:tc>
        <w:tc>
          <w:tcPr>
            <w:tcW w:w="7407" w:type="dxa"/>
            <w:shd w:val="clear" w:color="auto" w:fill="F2F2F2" w:themeFill="background1" w:themeFillShade="F2"/>
          </w:tcPr>
          <w:p w:rsidR="00000000" w:rsidRDefault="00FF2FA9">
            <w:pPr>
              <w:rPr>
                <w:noProof/>
              </w:rPr>
            </w:pPr>
            <w:r>
              <w:rPr>
                <w:noProof/>
              </w:rPr>
              <w:t>Creating and activating the Stripe account</w:t>
            </w:r>
          </w:p>
        </w:tc>
        <w:tc>
          <w:tcPr>
            <w:tcW w:w="7407" w:type="dxa"/>
          </w:tcPr>
          <w:p w:rsidR="00000000" w:rsidRDefault="00FF2FA9">
            <w:pPr>
              <w:rPr>
                <w:lang w:val="es-ES_tradnl"/>
              </w:rPr>
            </w:pPr>
            <w:r>
              <w:rPr>
                <w:lang w:val="es-ES_tradnl"/>
              </w:rPr>
              <w:t>Crear y activar la cuenta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1c41684b-9519-47b6-9195-c</w:t>
            </w:r>
            <w:r>
              <w:rPr>
                <w:noProof/>
                <w:sz w:val="2"/>
              </w:rPr>
              <w:t>3a5a668fd25</w:t>
            </w:r>
          </w:p>
        </w:tc>
        <w:tc>
          <w:tcPr>
            <w:tcW w:w="7407" w:type="dxa"/>
            <w:shd w:val="clear" w:color="auto" w:fill="F2F2F2" w:themeFill="background1" w:themeFillShade="F2"/>
          </w:tcPr>
          <w:p w:rsidR="00000000" w:rsidRDefault="00FF2FA9">
            <w:pPr>
              <w:rPr>
                <w:noProof/>
              </w:rPr>
            </w:pPr>
            <w:r>
              <w:rPr>
                <w:noProof/>
              </w:rPr>
              <w:t xml:space="preserve">Browse to the </w:t>
            </w:r>
            <w:r>
              <w:rPr>
                <w:rStyle w:val="mqInternal"/>
                <w:noProof/>
              </w:rPr>
              <w:t>[1}</w:t>
            </w:r>
            <w:r>
              <w:rPr>
                <w:noProof/>
              </w:rPr>
              <w:t>Stripe home page</w:t>
            </w:r>
            <w:r>
              <w:rPr>
                <w:rStyle w:val="mqInternal"/>
                <w:noProof/>
              </w:rPr>
              <w:t>{2]</w:t>
            </w:r>
            <w:r>
              <w:rPr>
                <w:noProof/>
              </w:rPr>
              <w:t>.</w:t>
            </w:r>
          </w:p>
        </w:tc>
        <w:tc>
          <w:tcPr>
            <w:tcW w:w="7407" w:type="dxa"/>
          </w:tcPr>
          <w:p w:rsidR="00000000" w:rsidRDefault="00FF2FA9">
            <w:pPr>
              <w:rPr>
                <w:lang w:val="es-ES_tradnl"/>
              </w:rPr>
            </w:pPr>
            <w:r>
              <w:rPr>
                <w:lang w:val="es-ES_tradnl"/>
              </w:rPr>
              <w:t xml:space="preserve">Busque el </w:t>
            </w:r>
            <w:r>
              <w:rPr>
                <w:rStyle w:val="mqInternal"/>
                <w:noProof/>
                <w:lang w:val="es-ES_tradnl"/>
              </w:rPr>
              <w:t>[1}</w:t>
            </w:r>
            <w:r>
              <w:rPr>
                <w:lang w:val="es-ES_tradnl"/>
              </w:rPr>
              <w:t>P</w:t>
            </w:r>
            <w:r>
              <w:rPr>
                <w:lang w:val="es-ES_tradnl"/>
              </w:rPr>
              <w:t>á</w:t>
            </w:r>
            <w:r>
              <w:rPr>
                <w:lang w:val="es-ES_tradnl"/>
              </w:rPr>
              <w:t>gina de inicio de Stripe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670434ad-fd3d-4ff2-bbba-6c05c66103d5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EMPEZAR AHORA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0c36641e-d655-4821-84cc-382b4ad0d9a3</w:t>
            </w:r>
          </w:p>
        </w:tc>
        <w:tc>
          <w:tcPr>
            <w:tcW w:w="7407" w:type="dxa"/>
            <w:shd w:val="clear" w:color="auto" w:fill="F2F2F2" w:themeFill="background1" w:themeFillShade="F2"/>
          </w:tcPr>
          <w:p w:rsidR="00000000" w:rsidRDefault="00FF2FA9">
            <w:pPr>
              <w:rPr>
                <w:noProof/>
              </w:rPr>
            </w:pPr>
            <w:r>
              <w:rPr>
                <w:noProof/>
              </w:rPr>
              <w:t>F</w:t>
            </w:r>
            <w:r>
              <w:rPr>
                <w:noProof/>
              </w:rPr>
              <w:t>ill in your basic information to create the account.</w:t>
            </w:r>
          </w:p>
        </w:tc>
        <w:tc>
          <w:tcPr>
            <w:tcW w:w="7407" w:type="dxa"/>
          </w:tcPr>
          <w:p w:rsidR="00000000" w:rsidRDefault="00FF2FA9">
            <w:pPr>
              <w:rPr>
                <w:lang w:val="es-ES_tradnl"/>
              </w:rPr>
            </w:pPr>
            <w:r>
              <w:rPr>
                <w:lang w:val="es-ES_tradnl"/>
              </w:rPr>
              <w:t>Complete su informaci</w:t>
            </w:r>
            <w:r>
              <w:rPr>
                <w:lang w:val="es-ES_tradnl"/>
              </w:rPr>
              <w:t>ó</w:t>
            </w:r>
            <w:r>
              <w:rPr>
                <w:lang w:val="es-ES_tradnl"/>
              </w:rPr>
              <w:t>n b</w:t>
            </w:r>
            <w:r>
              <w:rPr>
                <w:lang w:val="es-ES_tradnl"/>
              </w:rPr>
              <w:t>á</w:t>
            </w:r>
            <w:r>
              <w:rPr>
                <w:lang w:val="es-ES_tradnl"/>
              </w:rPr>
              <w:t>sica para crear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60d2f8c9-a402-4a87-a249-5136ab8a7893</w:t>
            </w:r>
          </w:p>
        </w:tc>
        <w:tc>
          <w:tcPr>
            <w:tcW w:w="7407" w:type="dxa"/>
            <w:shd w:val="clear" w:color="auto" w:fill="F2F2F2" w:themeFill="background1" w:themeFillShade="F2"/>
          </w:tcPr>
          <w:p w:rsidR="00000000" w:rsidRDefault="00FF2FA9">
            <w:pPr>
              <w:rPr>
                <w:noProof/>
              </w:rPr>
            </w:pPr>
            <w:r>
              <w:rPr>
                <w:noProof/>
              </w:rPr>
              <w:t>basic info to create account</w:t>
            </w:r>
          </w:p>
        </w:tc>
        <w:tc>
          <w:tcPr>
            <w:tcW w:w="7407" w:type="dxa"/>
          </w:tcPr>
          <w:p w:rsidR="00000000" w:rsidRDefault="00FF2FA9">
            <w:pPr>
              <w:rPr>
                <w:lang w:val="es-ES_tradnl"/>
              </w:rPr>
            </w:pPr>
            <w:r>
              <w:rPr>
                <w:lang w:val="es-ES_tradnl"/>
              </w:rPr>
              <w:t>informaci</w:t>
            </w:r>
            <w:r>
              <w:rPr>
                <w:lang w:val="es-ES_tradnl"/>
              </w:rPr>
              <w:t>ó</w:t>
            </w:r>
            <w:r>
              <w:rPr>
                <w:lang w:val="es-ES_tradnl"/>
              </w:rPr>
              <w:t>n b</w:t>
            </w:r>
            <w:r>
              <w:rPr>
                <w:lang w:val="es-ES_tradnl"/>
              </w:rPr>
              <w:t>á</w:t>
            </w:r>
            <w:r>
              <w:rPr>
                <w:lang w:val="es-ES_tradnl"/>
              </w:rPr>
              <w:t>sica para crear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91517316-8009-4b2d-bc90-6f7dff9321e3</w:t>
            </w:r>
          </w:p>
        </w:tc>
        <w:tc>
          <w:tcPr>
            <w:tcW w:w="7407" w:type="dxa"/>
            <w:shd w:val="clear" w:color="auto" w:fill="F2F2F2" w:themeFill="background1" w:themeFillShade="F2"/>
          </w:tcPr>
          <w:p w:rsidR="00000000" w:rsidRDefault="00FF2FA9">
            <w:pPr>
              <w:rPr>
                <w:noProof/>
              </w:rPr>
            </w:pPr>
            <w:r>
              <w:rPr>
                <w:noProof/>
              </w:rPr>
              <w:t>Check to be sure you have been shown the Stripe dashboard.</w:t>
            </w:r>
          </w:p>
        </w:tc>
        <w:tc>
          <w:tcPr>
            <w:tcW w:w="7407" w:type="dxa"/>
          </w:tcPr>
          <w:p w:rsidR="00000000" w:rsidRDefault="00FF2FA9">
            <w:pPr>
              <w:rPr>
                <w:lang w:val="es-ES_tradnl"/>
              </w:rPr>
            </w:pPr>
            <w:r>
              <w:rPr>
                <w:lang w:val="es-ES_tradnl"/>
              </w:rPr>
              <w:t>Aseg</w:t>
            </w:r>
            <w:r>
              <w:rPr>
                <w:lang w:val="es-ES_tradnl"/>
              </w:rPr>
              <w:t>ú</w:t>
            </w:r>
            <w:r>
              <w:rPr>
                <w:lang w:val="es-ES_tradnl"/>
              </w:rPr>
              <w:t>rese de que se le haya mostrado el panel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25343634-1281-4864-ad3f-bd6199bface0</w:t>
            </w:r>
          </w:p>
        </w:tc>
        <w:tc>
          <w:tcPr>
            <w:tcW w:w="7407" w:type="dxa"/>
            <w:shd w:val="clear" w:color="auto" w:fill="F2F2F2" w:themeFill="background1" w:themeFillShade="F2"/>
          </w:tcPr>
          <w:p w:rsidR="00000000" w:rsidRDefault="00FF2FA9">
            <w:pPr>
              <w:rPr>
                <w:noProof/>
              </w:rPr>
            </w:pPr>
            <w:r>
              <w:rPr>
                <w:noProof/>
              </w:rPr>
              <w:t>stipe dashboard</w:t>
            </w:r>
          </w:p>
        </w:tc>
        <w:tc>
          <w:tcPr>
            <w:tcW w:w="7407" w:type="dxa"/>
          </w:tcPr>
          <w:p w:rsidR="00000000" w:rsidRDefault="00FF2FA9">
            <w:pPr>
              <w:rPr>
                <w:lang w:val="es-ES_tradnl"/>
              </w:rPr>
            </w:pPr>
            <w:r>
              <w:rPr>
                <w:lang w:val="es-ES_tradnl"/>
              </w:rPr>
              <w:t>tablero de stipe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b579240a-3d2c-49ae-a27c</w:t>
            </w:r>
            <w:r>
              <w:rPr>
                <w:noProof/>
                <w:sz w:val="2"/>
              </w:rPr>
              <w:t>-f36afad18ef4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Activate your Stripe account</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Activa tu cuenta de Stripe</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3c2b8a60-cf1a-4216-9bdf-d6ae0b8fc5b7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 to begin the process.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Empezar ahora</w:t>
            </w:r>
            <w:r>
              <w:rPr>
                <w:rStyle w:val="mqInternal"/>
                <w:noProof/>
                <w:lang w:val="es-ES_tradnl"/>
              </w:rPr>
              <w:t>{2]</w:t>
            </w:r>
            <w:r>
              <w:rPr>
                <w:lang w:val="es-ES_tradnl"/>
              </w:rPr>
              <w:t xml:space="preserve"> para comenzar el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3498efad-cce6-4b29-b5e9-7a8ae5b9498c</w:t>
            </w:r>
          </w:p>
        </w:tc>
        <w:tc>
          <w:tcPr>
            <w:tcW w:w="7407" w:type="dxa"/>
            <w:shd w:val="clear" w:color="auto" w:fill="F2F2F2" w:themeFill="background1" w:themeFillShade="F2"/>
          </w:tcPr>
          <w:p w:rsidR="00000000" w:rsidRDefault="00FF2FA9">
            <w:pPr>
              <w:rPr>
                <w:noProof/>
              </w:rPr>
            </w:pPr>
            <w:r>
              <w:rPr>
                <w:noProof/>
              </w:rPr>
              <w:t>You will need to verify your email address.</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verificar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3d9ff6f7-95e3-453a-9da3-39424d2a4445</w:t>
            </w:r>
          </w:p>
        </w:tc>
        <w:tc>
          <w:tcPr>
            <w:tcW w:w="7407" w:type="dxa"/>
            <w:shd w:val="clear" w:color="auto" w:fill="F2F2F2" w:themeFill="background1" w:themeFillShade="F2"/>
          </w:tcPr>
          <w:p w:rsidR="00000000" w:rsidRDefault="00FF2FA9">
            <w:pPr>
              <w:rPr>
                <w:noProof/>
              </w:rPr>
            </w:pPr>
            <w:r>
              <w:rPr>
                <w:noProof/>
              </w:rPr>
              <w:t>After verifying your email address, you will see</w:t>
            </w:r>
            <w:r>
              <w:rPr>
                <w:noProof/>
              </w:rPr>
              <w:t xml:space="preserve"> the form to fill out to activate your account.</w:t>
            </w:r>
          </w:p>
        </w:tc>
        <w:tc>
          <w:tcPr>
            <w:tcW w:w="7407" w:type="dxa"/>
          </w:tcPr>
          <w:p w:rsidR="00000000" w:rsidRDefault="00FF2FA9">
            <w:pPr>
              <w:rPr>
                <w:lang w:val="es-ES_tradnl"/>
              </w:rPr>
            </w:pPr>
            <w:r>
              <w:rPr>
                <w:lang w:val="es-ES_tradnl"/>
              </w:rPr>
              <w:t>Despu</w:t>
            </w:r>
            <w:r>
              <w:rPr>
                <w:lang w:val="es-ES_tradnl"/>
              </w:rPr>
              <w:t>é</w:t>
            </w:r>
            <w:r>
              <w:rPr>
                <w:lang w:val="es-ES_tradnl"/>
              </w:rPr>
              <w:t>s de verificar su direcci</w:t>
            </w:r>
            <w:r>
              <w:rPr>
                <w:lang w:val="es-ES_tradnl"/>
              </w:rPr>
              <w:t>ó</w:t>
            </w:r>
            <w:r>
              <w:rPr>
                <w:lang w:val="es-ES_tradnl"/>
              </w:rPr>
              <w:t>n de correo electr</w:t>
            </w:r>
            <w:r>
              <w:rPr>
                <w:lang w:val="es-ES_tradnl"/>
              </w:rPr>
              <w:t>ó</w:t>
            </w:r>
            <w:r>
              <w:rPr>
                <w:lang w:val="es-ES_tradnl"/>
              </w:rPr>
              <w:t>nico, ver</w:t>
            </w:r>
            <w:r>
              <w:rPr>
                <w:lang w:val="es-ES_tradnl"/>
              </w:rPr>
              <w:t>á</w:t>
            </w:r>
            <w:r>
              <w:rPr>
                <w:lang w:val="es-ES_tradnl"/>
              </w:rPr>
              <w:t xml:space="preserve"> el formulario que debe completar para activar su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12f34c7f-a1f8-44e3-a29e-c0a31e7060cb</w:t>
            </w:r>
          </w:p>
        </w:tc>
        <w:tc>
          <w:tcPr>
            <w:tcW w:w="7407" w:type="dxa"/>
            <w:shd w:val="clear" w:color="auto" w:fill="F2F2F2" w:themeFill="background1" w:themeFillShade="F2"/>
          </w:tcPr>
          <w:p w:rsidR="00000000" w:rsidRDefault="00FF2FA9">
            <w:pPr>
              <w:rPr>
                <w:noProof/>
              </w:rPr>
            </w:pPr>
            <w:r>
              <w:rPr>
                <w:noProof/>
              </w:rPr>
              <w:t>Highlighted in yellow are the major sections of</w:t>
            </w:r>
            <w:r>
              <w:rPr>
                <w:noProof/>
              </w:rPr>
              <w:t xml:space="preserve"> the form.</w:t>
            </w:r>
          </w:p>
        </w:tc>
        <w:tc>
          <w:tcPr>
            <w:tcW w:w="7407" w:type="dxa"/>
          </w:tcPr>
          <w:p w:rsidR="00000000" w:rsidRDefault="00FF2FA9">
            <w:pPr>
              <w:rPr>
                <w:lang w:val="es-ES_tradnl"/>
              </w:rPr>
            </w:pPr>
            <w:r>
              <w:rPr>
                <w:lang w:val="es-ES_tradnl"/>
              </w:rPr>
              <w:t>Destacadas en amarillo est</w:t>
            </w:r>
            <w:r>
              <w:rPr>
                <w:lang w:val="es-ES_tradnl"/>
              </w:rPr>
              <w:t>á</w:t>
            </w:r>
            <w:r>
              <w:rPr>
                <w:lang w:val="es-ES_tradnl"/>
              </w:rPr>
              <w:t>n las secciones principales del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491066c2-d114-45fa-8bbb-c41ebf24d5db</w:t>
            </w:r>
          </w:p>
        </w:tc>
        <w:tc>
          <w:tcPr>
            <w:tcW w:w="7407" w:type="dxa"/>
            <w:shd w:val="clear" w:color="auto" w:fill="F2F2F2" w:themeFill="background1" w:themeFillShade="F2"/>
          </w:tcPr>
          <w:p w:rsidR="00000000" w:rsidRDefault="00FF2FA9">
            <w:pPr>
              <w:rPr>
                <w:noProof/>
              </w:rPr>
            </w:pPr>
            <w:r>
              <w:rPr>
                <w:noProof/>
              </w:rPr>
              <w:t>form to activate account</w:t>
            </w:r>
          </w:p>
        </w:tc>
        <w:tc>
          <w:tcPr>
            <w:tcW w:w="7407" w:type="dxa"/>
          </w:tcPr>
          <w:p w:rsidR="00000000" w:rsidRDefault="00FF2FA9">
            <w:pPr>
              <w:rPr>
                <w:lang w:val="es-ES_tradnl"/>
              </w:rPr>
            </w:pPr>
            <w:r>
              <w:rPr>
                <w:lang w:val="es-ES_tradnl"/>
              </w:rPr>
              <w:t>formulario para activar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217080e3-f68d-454d-aff8-0a69df7909d9</w:t>
            </w:r>
          </w:p>
        </w:tc>
        <w:tc>
          <w:tcPr>
            <w:tcW w:w="7407" w:type="dxa"/>
            <w:shd w:val="clear" w:color="auto" w:fill="F2F2F2" w:themeFill="background1" w:themeFillShade="F2"/>
          </w:tcPr>
          <w:p w:rsidR="00000000" w:rsidRDefault="00FF2FA9">
            <w:pPr>
              <w:rPr>
                <w:noProof/>
              </w:rPr>
            </w:pPr>
            <w:r>
              <w:rPr>
                <w:noProof/>
              </w:rPr>
              <w:t>After completing the form, click t</w:t>
            </w:r>
            <w:r>
              <w:rPr>
                <w:noProof/>
              </w:rPr>
              <w:t xml:space="preserve">he </w:t>
            </w:r>
            <w:r>
              <w:rPr>
                <w:rStyle w:val="mqInternal"/>
                <w:noProof/>
              </w:rPr>
              <w:t>[1}</w:t>
            </w:r>
            <w:r>
              <w:rPr>
                <w:noProof/>
              </w:rPr>
              <w:t>Submit application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completar el formulario, haga clic en el </w:t>
            </w:r>
            <w:r>
              <w:rPr>
                <w:rStyle w:val="mqInternal"/>
                <w:noProof/>
                <w:lang w:val="es-ES_tradnl"/>
              </w:rPr>
              <w:t>[1}</w:t>
            </w:r>
            <w:r>
              <w:rPr>
                <w:lang w:val="es-ES_tradnl"/>
              </w:rPr>
              <w:t>Presentar la solicitud</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6a82c5f3-bb69-42e9-b9be-59c629ee0d5d</w:t>
            </w:r>
          </w:p>
        </w:tc>
        <w:tc>
          <w:tcPr>
            <w:tcW w:w="7407" w:type="dxa"/>
            <w:shd w:val="clear" w:color="auto" w:fill="F2F2F2" w:themeFill="background1" w:themeFillShade="F2"/>
          </w:tcPr>
          <w:p w:rsidR="00000000" w:rsidRDefault="00FF2FA9">
            <w:pPr>
              <w:rPr>
                <w:noProof/>
              </w:rPr>
            </w:pPr>
            <w:r>
              <w:rPr>
                <w:noProof/>
              </w:rPr>
              <w:t>Getting your Stripe API keys</w:t>
            </w:r>
          </w:p>
        </w:tc>
        <w:tc>
          <w:tcPr>
            <w:tcW w:w="7407" w:type="dxa"/>
          </w:tcPr>
          <w:p w:rsidR="00000000" w:rsidRDefault="00FF2FA9">
            <w:pPr>
              <w:rPr>
                <w:lang w:val="es-ES_tradnl"/>
              </w:rPr>
            </w:pPr>
            <w:r>
              <w:rPr>
                <w:lang w:val="es-ES_tradnl"/>
              </w:rPr>
              <w:t>Obtener sus claves de API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bd8f85c2-6acc-45f2-8e75-02f0fb54a76d</w:t>
            </w:r>
          </w:p>
        </w:tc>
        <w:tc>
          <w:tcPr>
            <w:tcW w:w="7407" w:type="dxa"/>
            <w:shd w:val="clear" w:color="auto" w:fill="F2F2F2" w:themeFill="background1" w:themeFillShade="F2"/>
          </w:tcPr>
          <w:p w:rsidR="00000000" w:rsidRDefault="00FF2FA9">
            <w:pPr>
              <w:rPr>
                <w:noProof/>
              </w:rPr>
            </w:pPr>
            <w:r>
              <w:rPr>
                <w:noProof/>
              </w:rPr>
              <w:t>The connection between your Stripe account and Brightcove Beacon is done via the Stripe API Keys.</w:t>
            </w:r>
          </w:p>
        </w:tc>
        <w:tc>
          <w:tcPr>
            <w:tcW w:w="7407" w:type="dxa"/>
          </w:tcPr>
          <w:p w:rsidR="00000000" w:rsidRDefault="00FF2FA9">
            <w:pPr>
              <w:rPr>
                <w:lang w:val="es-ES_tradnl"/>
              </w:rPr>
            </w:pPr>
            <w:r>
              <w:rPr>
                <w:lang w:val="es-ES_tradnl"/>
              </w:rPr>
              <w:t>La conexi</w:t>
            </w:r>
            <w:r>
              <w:rPr>
                <w:lang w:val="es-ES_tradnl"/>
              </w:rPr>
              <w:t>ó</w:t>
            </w:r>
            <w:r>
              <w:rPr>
                <w:lang w:val="es-ES_tradnl"/>
              </w:rPr>
              <w:t>n entre su cuenta de Stripe y Brightcove Beacon se realiza a trav</w:t>
            </w:r>
            <w:r>
              <w:rPr>
                <w:lang w:val="es-ES_tradnl"/>
              </w:rPr>
              <w:t>é</w:t>
            </w:r>
            <w:r>
              <w:rPr>
                <w:lang w:val="es-ES_tradnl"/>
              </w:rPr>
              <w:t>s de las claves API de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272c531f-</w:t>
            </w:r>
            <w:r>
              <w:rPr>
                <w:noProof/>
                <w:sz w:val="2"/>
              </w:rPr>
              <w:t>e0bb-4141-ab31-d8a6e7574ed5</w:t>
            </w:r>
          </w:p>
        </w:tc>
        <w:tc>
          <w:tcPr>
            <w:tcW w:w="7407" w:type="dxa"/>
            <w:shd w:val="clear" w:color="auto" w:fill="F2F2F2" w:themeFill="background1" w:themeFillShade="F2"/>
          </w:tcPr>
          <w:p w:rsidR="00000000" w:rsidRDefault="00FF2FA9">
            <w:pPr>
              <w:rPr>
                <w:noProof/>
              </w:rPr>
            </w:pPr>
            <w:r>
              <w:rPr>
                <w:noProof/>
              </w:rPr>
              <w:t xml:space="preserve">From the screenshot of the Dashboard shown above, you see a link to </w:t>
            </w:r>
            <w:r>
              <w:rPr>
                <w:rStyle w:val="mqInternal"/>
                <w:noProof/>
              </w:rPr>
              <w:t>[1}</w:t>
            </w:r>
            <w:r>
              <w:rPr>
                <w:noProof/>
              </w:rPr>
              <w:t>Get your live API keys</w:t>
            </w:r>
            <w:r>
              <w:rPr>
                <w:rStyle w:val="mqInternal"/>
                <w:noProof/>
              </w:rPr>
              <w:t>{2]</w:t>
            </w:r>
            <w:r>
              <w:rPr>
                <w:noProof/>
              </w:rPr>
              <w:t>.</w:t>
            </w:r>
          </w:p>
        </w:tc>
        <w:tc>
          <w:tcPr>
            <w:tcW w:w="7407" w:type="dxa"/>
          </w:tcPr>
          <w:p w:rsidR="00000000" w:rsidRDefault="00FF2FA9">
            <w:pPr>
              <w:rPr>
                <w:lang w:val="es-ES_tradnl"/>
              </w:rPr>
            </w:pPr>
            <w:r>
              <w:rPr>
                <w:lang w:val="es-ES_tradnl"/>
              </w:rPr>
              <w:t>En la captura de pantalla del Panel de control que se muestra arriba, ver</w:t>
            </w:r>
            <w:r>
              <w:rPr>
                <w:lang w:val="es-ES_tradnl"/>
              </w:rPr>
              <w:t>á</w:t>
            </w:r>
            <w:r>
              <w:rPr>
                <w:lang w:val="es-ES_tradnl"/>
              </w:rPr>
              <w:t xml:space="preserve"> un enlace a </w:t>
            </w:r>
            <w:r>
              <w:rPr>
                <w:rStyle w:val="mqInternal"/>
                <w:noProof/>
                <w:lang w:val="es-ES_tradnl"/>
              </w:rPr>
              <w:t>[1}</w:t>
            </w:r>
            <w:r>
              <w:rPr>
                <w:lang w:val="es-ES_tradnl"/>
              </w:rPr>
              <w:t>Obtenga sus claves API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56ffc7cc-7eb3-4895-ae3b-da44b729d2ab</w:t>
            </w:r>
          </w:p>
        </w:tc>
        <w:tc>
          <w:tcPr>
            <w:tcW w:w="7407" w:type="dxa"/>
            <w:shd w:val="clear" w:color="auto" w:fill="F2F2F2" w:themeFill="background1" w:themeFillShade="F2"/>
          </w:tcPr>
          <w:p w:rsidR="00000000" w:rsidRDefault="00FF2FA9">
            <w:pPr>
              <w:rPr>
                <w:noProof/>
              </w:rPr>
            </w:pPr>
            <w:r>
              <w:rPr>
                <w:noProof/>
              </w:rPr>
              <w:t>Note that until an account is activated you can only get test API keys.</w:t>
            </w:r>
          </w:p>
        </w:tc>
        <w:tc>
          <w:tcPr>
            <w:tcW w:w="7407" w:type="dxa"/>
          </w:tcPr>
          <w:p w:rsidR="00000000" w:rsidRDefault="00FF2FA9">
            <w:pPr>
              <w:rPr>
                <w:lang w:val="es-ES_tradnl"/>
              </w:rPr>
            </w:pPr>
            <w:r>
              <w:rPr>
                <w:lang w:val="es-ES_tradnl"/>
              </w:rPr>
              <w:t>Tenga en cuenta que hasta que se active una cuenta, solo podr</w:t>
            </w:r>
            <w:r>
              <w:rPr>
                <w:lang w:val="es-ES_tradnl"/>
              </w:rPr>
              <w:t>á</w:t>
            </w:r>
            <w:r>
              <w:rPr>
                <w:lang w:val="es-ES_tradnl"/>
              </w:rPr>
              <w:t xml:space="preserve"> obtener claves API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f053f143-7780-457e-b428-2d62306b9d36</w:t>
            </w:r>
          </w:p>
        </w:tc>
        <w:tc>
          <w:tcPr>
            <w:tcW w:w="7407" w:type="dxa"/>
            <w:shd w:val="clear" w:color="auto" w:fill="F2F2F2" w:themeFill="background1" w:themeFillShade="F2"/>
          </w:tcPr>
          <w:p w:rsidR="00000000" w:rsidRDefault="00FF2FA9">
            <w:pPr>
              <w:rPr>
                <w:noProof/>
              </w:rPr>
            </w:pPr>
            <w:r>
              <w:rPr>
                <w:noProof/>
              </w:rPr>
              <w:t>In the dashb</w:t>
            </w:r>
            <w:r>
              <w:rPr>
                <w:noProof/>
              </w:rPr>
              <w:t xml:space="preserve">oard, click the </w:t>
            </w:r>
            <w:r>
              <w:rPr>
                <w:rStyle w:val="mqInternal"/>
                <w:noProof/>
              </w:rPr>
              <w:t>[1}</w:t>
            </w:r>
            <w:r>
              <w:rPr>
                <w:noProof/>
              </w:rPr>
              <w:t>Get your live API keys</w:t>
            </w:r>
            <w:r>
              <w:rPr>
                <w:rStyle w:val="mqInternal"/>
                <w:noProof/>
              </w:rPr>
              <w:t>{2]</w:t>
            </w:r>
            <w:r>
              <w:rPr>
                <w:noProof/>
              </w:rPr>
              <w:t xml:space="preserve"> and follow the instructions to download them.</w:t>
            </w:r>
          </w:p>
        </w:tc>
        <w:tc>
          <w:tcPr>
            <w:tcW w:w="7407" w:type="dxa"/>
          </w:tcPr>
          <w:p w:rsidR="00000000" w:rsidRDefault="00FF2FA9">
            <w:pPr>
              <w:rPr>
                <w:lang w:val="es-ES_tradnl"/>
              </w:rPr>
            </w:pPr>
            <w:r>
              <w:rPr>
                <w:lang w:val="es-ES_tradnl"/>
              </w:rPr>
              <w:t xml:space="preserve">En el panel, haga clic en el </w:t>
            </w:r>
            <w:r>
              <w:rPr>
                <w:rStyle w:val="mqInternal"/>
                <w:noProof/>
                <w:lang w:val="es-ES_tradnl"/>
              </w:rPr>
              <w:t>[1}</w:t>
            </w:r>
            <w:r>
              <w:rPr>
                <w:lang w:val="es-ES_tradnl"/>
              </w:rPr>
              <w:t>Obtenga sus claves API en vivo</w:t>
            </w:r>
            <w:r>
              <w:rPr>
                <w:rStyle w:val="mqInternal"/>
                <w:noProof/>
                <w:lang w:val="es-ES_tradnl"/>
              </w:rPr>
              <w:t>{2]</w:t>
            </w:r>
            <w:r>
              <w:rPr>
                <w:lang w:val="es-ES_tradnl"/>
              </w:rPr>
              <w:t xml:space="preserve"> y siga las instrucciones para descargarlos.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efe87d3a-db96-4415-8271-26bd2d880d9a</w:t>
            </w:r>
          </w:p>
        </w:tc>
        <w:tc>
          <w:tcPr>
            <w:tcW w:w="7407" w:type="dxa"/>
            <w:shd w:val="clear" w:color="auto" w:fill="F2F2F2" w:themeFill="background1" w:themeFillShade="F2"/>
          </w:tcPr>
          <w:p w:rsidR="00000000" w:rsidRDefault="00FF2FA9">
            <w:pPr>
              <w:rPr>
                <w:noProof/>
              </w:rPr>
            </w:pPr>
            <w:r>
              <w:rPr>
                <w:noProof/>
              </w:rPr>
              <w:t>Connecting Stripe to Brightcove Beacon</w:t>
            </w:r>
          </w:p>
        </w:tc>
        <w:tc>
          <w:tcPr>
            <w:tcW w:w="7407" w:type="dxa"/>
          </w:tcPr>
          <w:p w:rsidR="00000000" w:rsidRDefault="00FF2FA9">
            <w:pPr>
              <w:rPr>
                <w:lang w:val="es-ES_tradnl"/>
              </w:rPr>
            </w:pPr>
            <w:r>
              <w:rPr>
                <w:lang w:val="es-ES_tradnl"/>
              </w:rPr>
              <w:t>Conexi</w:t>
            </w:r>
            <w:r>
              <w:rPr>
                <w:lang w:val="es-ES_tradnl"/>
              </w:rPr>
              <w:t>ó</w:t>
            </w:r>
            <w:r>
              <w:rPr>
                <w:lang w:val="es-ES_tradnl"/>
              </w:rPr>
              <w:t>n de Stripe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49c344e7-e695-4710-9f27-b54453eb57a3</w:t>
            </w:r>
          </w:p>
        </w:tc>
        <w:tc>
          <w:tcPr>
            <w:tcW w:w="7407" w:type="dxa"/>
            <w:shd w:val="clear" w:color="auto" w:fill="F2F2F2" w:themeFill="background1" w:themeFillShade="F2"/>
          </w:tcPr>
          <w:p w:rsidR="00000000" w:rsidRDefault="00FF2FA9">
            <w:pPr>
              <w:rPr>
                <w:noProof/>
              </w:rPr>
            </w:pPr>
            <w:r>
              <w:rPr>
                <w:noProof/>
              </w:rPr>
              <w:t>Once you have your Stripe API keys, you will give them to Brightcove personnel who are configuring your Brightcove Beacon Experience.</w:t>
            </w:r>
          </w:p>
        </w:tc>
        <w:tc>
          <w:tcPr>
            <w:tcW w:w="7407" w:type="dxa"/>
          </w:tcPr>
          <w:p w:rsidR="00000000" w:rsidRDefault="00FF2FA9">
            <w:pPr>
              <w:rPr>
                <w:lang w:val="es-ES_tradnl"/>
              </w:rPr>
            </w:pPr>
            <w:r>
              <w:rPr>
                <w:lang w:val="es-ES_tradnl"/>
              </w:rPr>
              <w:t>Un</w:t>
            </w:r>
            <w:r>
              <w:rPr>
                <w:lang w:val="es-ES_tradnl"/>
              </w:rPr>
              <w:t>a vez que tenga sus claves de API de Stripe, se las entregar</w:t>
            </w:r>
            <w:r>
              <w:rPr>
                <w:lang w:val="es-ES_tradnl"/>
              </w:rPr>
              <w:t>á</w:t>
            </w:r>
            <w:r>
              <w:rPr>
                <w:lang w:val="es-ES_tradnl"/>
              </w:rPr>
              <w:t xml:space="preserve"> al personal de Brightcove que est</w:t>
            </w:r>
            <w:r>
              <w:rPr>
                <w:lang w:val="es-ES_tradnl"/>
              </w:rPr>
              <w:t>á</w:t>
            </w:r>
            <w:r>
              <w:rPr>
                <w:lang w:val="es-ES_tradnl"/>
              </w:rPr>
              <w:t xml:space="preserve"> configurando su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fe49088f-b503-4944-ad9e-75d035e04623</w:t>
            </w:r>
          </w:p>
        </w:tc>
        <w:tc>
          <w:tcPr>
            <w:tcW w:w="7407" w:type="dxa"/>
            <w:shd w:val="clear" w:color="auto" w:fill="F2F2F2" w:themeFill="background1" w:themeFillShade="F2"/>
          </w:tcPr>
          <w:p w:rsidR="00000000" w:rsidRDefault="00FF2FA9">
            <w:pPr>
              <w:rPr>
                <w:noProof/>
              </w:rPr>
            </w:pPr>
            <w:r>
              <w:rPr>
                <w:noProof/>
              </w:rPr>
              <w:t>They will associate your Stripe API keys with your Brightcove Beacon Ex</w:t>
            </w:r>
            <w:r>
              <w:rPr>
                <w:noProof/>
              </w:rPr>
              <w:t>perience so that when you configure Stripe to be used in your apps it is associated with your account.</w:t>
            </w:r>
          </w:p>
        </w:tc>
        <w:tc>
          <w:tcPr>
            <w:tcW w:w="7407" w:type="dxa"/>
          </w:tcPr>
          <w:p w:rsidR="00000000" w:rsidRDefault="00FF2FA9">
            <w:pPr>
              <w:rPr>
                <w:lang w:val="es-ES_tradnl"/>
              </w:rPr>
            </w:pPr>
            <w:r>
              <w:rPr>
                <w:lang w:val="es-ES_tradnl"/>
              </w:rPr>
              <w:t>Asociar</w:t>
            </w:r>
            <w:r>
              <w:rPr>
                <w:lang w:val="es-ES_tradnl"/>
              </w:rPr>
              <w:t>á</w:t>
            </w:r>
            <w:r>
              <w:rPr>
                <w:lang w:val="es-ES_tradnl"/>
              </w:rPr>
              <w:t>n sus claves de API de Stripe con su Brightcove Beacon Experience para que cuando configure Stripe para que se use en sus aplicaciones, se asocie</w:t>
            </w:r>
            <w:r>
              <w:rPr>
                <w:lang w:val="es-ES_tradnl"/>
              </w:rPr>
              <w:t xml:space="preserve"> con su cuenta.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glossary.html</w:t>
            </w:r>
          </w:p>
          <w:p w:rsidR="00000000" w:rsidRDefault="00FF2FA9">
            <w:pPr>
              <w:jc w:val="center"/>
              <w:rPr>
                <w:b/>
                <w:noProof/>
              </w:rPr>
            </w:pPr>
            <w:r>
              <w:rPr>
                <w:b/>
                <w:noProof/>
              </w:rPr>
              <w:t>MQ971010 14a18ba7-b2d0-4d5b-9430-61c61d0be150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e4a6e558-f055-4373-bba2-3a01e866ca20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8556fdde-0d5c-4eaf-b7cd-de6984bca5ad</w:t>
            </w:r>
          </w:p>
        </w:tc>
        <w:tc>
          <w:tcPr>
            <w:tcW w:w="7407" w:type="dxa"/>
            <w:shd w:val="clear" w:color="auto" w:fill="F2F2F2" w:themeFill="background1" w:themeFillShade="F2"/>
          </w:tcPr>
          <w:p w:rsidR="00000000" w:rsidRDefault="00FF2FA9">
            <w:pPr>
              <w:rPr>
                <w:noProof/>
              </w:rPr>
            </w:pPr>
            <w:r>
              <w:rPr>
                <w:noProof/>
              </w:rPr>
              <w:t>Glossary parent:</w:t>
            </w:r>
          </w:p>
        </w:tc>
        <w:tc>
          <w:tcPr>
            <w:tcW w:w="7407" w:type="dxa"/>
          </w:tcPr>
          <w:p w:rsidR="00000000" w:rsidRDefault="00FF2FA9">
            <w:pPr>
              <w:rPr>
                <w:lang w:val="es-ES_tradnl"/>
              </w:rPr>
            </w:pPr>
            <w:r>
              <w:rPr>
                <w:lang w:val="es-ES_tradnl"/>
              </w:rPr>
              <w:t>Padre del glosario: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71f8099a-ab08-44e4-8ae8-bff39956d0c5</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4d0cb9e9-5d08-4862-8246-aa2af486e838</w:t>
            </w:r>
          </w:p>
        </w:tc>
        <w:tc>
          <w:tcPr>
            <w:tcW w:w="7407" w:type="dxa"/>
            <w:shd w:val="clear" w:color="auto" w:fill="F2F2F2" w:themeFill="background1" w:themeFillShade="F2"/>
          </w:tcPr>
          <w:p w:rsidR="00000000" w:rsidRDefault="00FF2FA9">
            <w:pPr>
              <w:rPr>
                <w:noProof/>
              </w:rPr>
            </w:pPr>
            <w:r>
              <w:rPr>
                <w:noProof/>
              </w:rPr>
              <w:t>Glossary</w:t>
            </w:r>
          </w:p>
        </w:tc>
        <w:tc>
          <w:tcPr>
            <w:tcW w:w="7407" w:type="dxa"/>
          </w:tcPr>
          <w:p w:rsidR="00000000" w:rsidRDefault="00FF2FA9">
            <w:pPr>
              <w:rPr>
                <w:lang w:val="es-ES_tradnl"/>
              </w:rPr>
            </w:pPr>
            <w:r>
              <w:rPr>
                <w:lang w:val="es-ES_tradnl"/>
              </w:rPr>
              <w:t>Glosario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d32fd469-8c58-4b42-94ed-e5b82847e88f</w:t>
            </w:r>
          </w:p>
        </w:tc>
        <w:tc>
          <w:tcPr>
            <w:tcW w:w="7407" w:type="dxa"/>
            <w:shd w:val="clear" w:color="auto" w:fill="F2F2F2" w:themeFill="background1" w:themeFillShade="F2"/>
          </w:tcPr>
          <w:p w:rsidR="00000000" w:rsidRDefault="00FF2FA9">
            <w:pPr>
              <w:rPr>
                <w:noProof/>
              </w:rPr>
            </w:pPr>
            <w:r>
              <w:rPr>
                <w:noProof/>
              </w:rPr>
              <w:t>A guide to important terminology for Brightcove Beacon and OTT.</w:t>
            </w:r>
          </w:p>
        </w:tc>
        <w:tc>
          <w:tcPr>
            <w:tcW w:w="7407" w:type="dxa"/>
          </w:tcPr>
          <w:p w:rsidR="00000000" w:rsidRDefault="00FF2FA9">
            <w:pPr>
              <w:rPr>
                <w:lang w:val="es-ES_tradnl"/>
              </w:rPr>
            </w:pPr>
            <w:r>
              <w:rPr>
                <w:lang w:val="es-ES_tradnl"/>
              </w:rPr>
              <w:t>Una gu</w:t>
            </w:r>
            <w:r>
              <w:rPr>
                <w:lang w:val="es-ES_tradnl"/>
              </w:rPr>
              <w:t>í</w:t>
            </w:r>
            <w:r>
              <w:rPr>
                <w:lang w:val="es-ES_tradnl"/>
              </w:rPr>
              <w:t>a de terminolog</w:t>
            </w:r>
            <w:r>
              <w:rPr>
                <w:lang w:val="es-ES_tradnl"/>
              </w:rPr>
              <w:t>í</w:t>
            </w:r>
            <w:r>
              <w:rPr>
                <w:lang w:val="es-ES_tradnl"/>
              </w:rPr>
              <w:t>a importante para Brightcove Beacon y OTT.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f9f39c75-bd24-4422-b31c-fd37264abade</w:t>
            </w:r>
          </w:p>
        </w:tc>
        <w:tc>
          <w:tcPr>
            <w:tcW w:w="7407" w:type="dxa"/>
            <w:shd w:val="clear" w:color="auto" w:fill="F2F2F2" w:themeFill="background1" w:themeFillShade="F2"/>
          </w:tcPr>
          <w:p w:rsidR="00000000" w:rsidRDefault="00FF2FA9">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w:t>
            </w:r>
            <w:r>
              <w:rPr>
                <w:rStyle w:val="mqInternal"/>
                <w:noProof/>
              </w:rPr>
              <w:t>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w:t>
            </w:r>
            <w:r>
              <w:rPr>
                <w:rStyle w:val="mqInternal"/>
                <w:noProof/>
              </w:rPr>
              <w:t>[2}</w:t>
            </w:r>
            <w:r>
              <w:rPr>
                <w:noProof/>
              </w:rPr>
              <w:t>Z</w:t>
            </w:r>
            <w:r>
              <w:rPr>
                <w:rStyle w:val="mqInternal"/>
                <w:noProof/>
              </w:rPr>
              <w:t>{3]{4]</w:t>
            </w:r>
          </w:p>
        </w:tc>
        <w:tc>
          <w:tcPr>
            <w:tcW w:w="7407" w:type="dxa"/>
          </w:tcPr>
          <w:p w:rsidR="00000000" w:rsidRDefault="00FF2FA9">
            <w:pPr>
              <w:rPr>
                <w:lang w:val="es-ES_tradnl"/>
              </w:rPr>
            </w:pPr>
            <w:r>
              <w:rPr>
                <w:rStyle w:val="mqInternal"/>
                <w:noProof/>
                <w:lang w:val="es-ES_tradnl"/>
              </w:rPr>
              <w:t>[1}[2}</w:t>
            </w:r>
            <w:r>
              <w:rPr>
                <w:lang w:val="es-ES_tradnl"/>
              </w:rPr>
              <w:t>A</w:t>
            </w:r>
            <w:r>
              <w:rPr>
                <w:rStyle w:val="mqInternal"/>
                <w:noProof/>
                <w:lang w:val="es-ES_tradnl"/>
              </w:rPr>
              <w:t>{3]{4]</w:t>
            </w:r>
            <w:r>
              <w:rPr>
                <w:lang w:val="es-ES_tradnl"/>
              </w:rPr>
              <w:t xml:space="preserve"> | </w:t>
            </w:r>
            <w:r>
              <w:rPr>
                <w:rStyle w:val="mqInternal"/>
                <w:noProof/>
                <w:lang w:val="es-ES_tradnl"/>
              </w:rPr>
              <w:t>[5}[2}</w:t>
            </w:r>
            <w:r>
              <w:rPr>
                <w:lang w:val="es-ES_tradnl"/>
              </w:rPr>
              <w:t>B</w:t>
            </w:r>
            <w:r>
              <w:rPr>
                <w:rStyle w:val="mqInternal"/>
                <w:noProof/>
                <w:lang w:val="es-ES_tradnl"/>
              </w:rPr>
              <w:t>{3]{4]</w:t>
            </w:r>
            <w:r>
              <w:rPr>
                <w:lang w:val="es-ES_tradnl"/>
              </w:rPr>
              <w:t xml:space="preserve"> | </w:t>
            </w:r>
            <w:r>
              <w:rPr>
                <w:rStyle w:val="mqInternal"/>
                <w:noProof/>
                <w:lang w:val="es-ES_tradnl"/>
              </w:rPr>
              <w:t>[9}[2}</w:t>
            </w:r>
            <w:r>
              <w:rPr>
                <w:lang w:val="es-ES_tradnl"/>
              </w:rPr>
              <w:t>C</w:t>
            </w:r>
            <w:r>
              <w:rPr>
                <w:rStyle w:val="mqInternal"/>
                <w:noProof/>
                <w:lang w:val="es-ES_tradnl"/>
              </w:rPr>
              <w:t>{3]{4]</w:t>
            </w:r>
            <w:r>
              <w:rPr>
                <w:lang w:val="es-ES_tradnl"/>
              </w:rPr>
              <w:t xml:space="preserve"> | </w:t>
            </w:r>
            <w:r>
              <w:rPr>
                <w:rStyle w:val="mqInternal"/>
                <w:noProof/>
                <w:lang w:val="es-ES_tradnl"/>
              </w:rPr>
              <w:t>[13}[2}</w:t>
            </w:r>
            <w:r>
              <w:rPr>
                <w:lang w:val="es-ES_tradnl"/>
              </w:rPr>
              <w:t>D</w:t>
            </w:r>
            <w:r>
              <w:rPr>
                <w:rStyle w:val="mqInternal"/>
                <w:noProof/>
                <w:lang w:val="es-ES_tradnl"/>
              </w:rPr>
              <w:t>{3]{4]</w:t>
            </w:r>
            <w:r>
              <w:rPr>
                <w:lang w:val="es-ES_tradnl"/>
              </w:rPr>
              <w:t xml:space="preserve"> | </w:t>
            </w:r>
            <w:r>
              <w:rPr>
                <w:rStyle w:val="mqInternal"/>
                <w:noProof/>
                <w:lang w:val="es-ES_tradnl"/>
              </w:rPr>
              <w:t>[17}[2}</w:t>
            </w:r>
            <w:r>
              <w:rPr>
                <w:lang w:val="es-ES_tradnl"/>
              </w:rPr>
              <w:t>mi</w:t>
            </w:r>
            <w:r>
              <w:rPr>
                <w:rStyle w:val="mqInternal"/>
                <w:noProof/>
                <w:lang w:val="es-ES_tradnl"/>
              </w:rPr>
              <w:t>{3]{4]</w:t>
            </w:r>
            <w:r>
              <w:rPr>
                <w:lang w:val="es-ES_tradnl"/>
              </w:rPr>
              <w:t xml:space="preserve"> | </w:t>
            </w:r>
            <w:r>
              <w:rPr>
                <w:rStyle w:val="mqInternal"/>
                <w:noProof/>
                <w:lang w:val="es-ES_tradnl"/>
              </w:rPr>
              <w:t>[21}[2}</w:t>
            </w:r>
            <w:r>
              <w:rPr>
                <w:lang w:val="es-ES_tradnl"/>
              </w:rPr>
              <w:t>F</w:t>
            </w:r>
            <w:r>
              <w:rPr>
                <w:rStyle w:val="mqInternal"/>
                <w:noProof/>
                <w:lang w:val="es-ES_tradnl"/>
              </w:rPr>
              <w:t>{3]{4]</w:t>
            </w:r>
            <w:r>
              <w:rPr>
                <w:lang w:val="es-ES_tradnl"/>
              </w:rPr>
              <w:t xml:space="preserve"> | </w:t>
            </w:r>
            <w:r>
              <w:rPr>
                <w:rStyle w:val="mqInternal"/>
                <w:noProof/>
                <w:lang w:val="es-ES_tradnl"/>
              </w:rPr>
              <w:t>[25}[2}</w:t>
            </w:r>
            <w:r>
              <w:rPr>
                <w:lang w:val="es-ES_tradnl"/>
              </w:rPr>
              <w:t>GRAMO</w:t>
            </w:r>
            <w:r>
              <w:rPr>
                <w:rStyle w:val="mqInternal"/>
                <w:noProof/>
                <w:lang w:val="es-ES_tradnl"/>
              </w:rPr>
              <w:t>{3]{4]</w:t>
            </w:r>
            <w:r>
              <w:rPr>
                <w:lang w:val="es-ES_tradnl"/>
              </w:rPr>
              <w:t xml:space="preserve"> | </w:t>
            </w:r>
            <w:r>
              <w:rPr>
                <w:rStyle w:val="mqInternal"/>
                <w:noProof/>
                <w:lang w:val="es-ES_tradnl"/>
              </w:rPr>
              <w:t>[29}[2}</w:t>
            </w:r>
            <w:r>
              <w:rPr>
                <w:lang w:val="es-ES_tradnl"/>
              </w:rPr>
              <w:t>H</w:t>
            </w:r>
            <w:r>
              <w:rPr>
                <w:rStyle w:val="mqInternal"/>
                <w:noProof/>
                <w:lang w:val="es-ES_tradnl"/>
              </w:rPr>
              <w:t>{3]{4]</w:t>
            </w:r>
            <w:r>
              <w:rPr>
                <w:lang w:val="es-ES_tradnl"/>
              </w:rPr>
              <w:t xml:space="preserve"> | </w:t>
            </w:r>
            <w:r>
              <w:rPr>
                <w:rStyle w:val="mqInternal"/>
                <w:noProof/>
                <w:lang w:val="es-ES_tradnl"/>
              </w:rPr>
              <w:t>[33}[2}</w:t>
            </w:r>
            <w:r>
              <w:rPr>
                <w:lang w:val="es-ES_tradnl"/>
              </w:rPr>
              <w:t>I</w:t>
            </w:r>
            <w:r>
              <w:rPr>
                <w:rStyle w:val="mqInternal"/>
                <w:noProof/>
                <w:lang w:val="es-ES_tradnl"/>
              </w:rPr>
              <w:t>{3]{4]</w:t>
            </w:r>
            <w:r>
              <w:rPr>
                <w:lang w:val="es-ES_tradnl"/>
              </w:rPr>
              <w:t xml:space="preserve"> | </w:t>
            </w:r>
            <w:r>
              <w:rPr>
                <w:rStyle w:val="mqInternal"/>
                <w:noProof/>
                <w:lang w:val="es-ES_tradnl"/>
              </w:rPr>
              <w:t>[37}[2}</w:t>
            </w:r>
            <w:r>
              <w:rPr>
                <w:lang w:val="es-ES_tradnl"/>
              </w:rPr>
              <w:t>J</w:t>
            </w:r>
            <w:r>
              <w:rPr>
                <w:rStyle w:val="mqInternal"/>
                <w:noProof/>
                <w:lang w:val="es-ES_tradnl"/>
              </w:rPr>
              <w:t>{3]{4]</w:t>
            </w:r>
            <w:r>
              <w:rPr>
                <w:lang w:val="es-ES_tradnl"/>
              </w:rPr>
              <w:t xml:space="preserve"> | </w:t>
            </w:r>
            <w:r>
              <w:rPr>
                <w:rStyle w:val="mqInternal"/>
                <w:noProof/>
                <w:lang w:val="es-ES_tradnl"/>
              </w:rPr>
              <w:t>[41}[2}</w:t>
            </w:r>
            <w:r>
              <w:rPr>
                <w:lang w:val="es-ES_tradnl"/>
              </w:rPr>
              <w:t>K</w:t>
            </w:r>
            <w:r>
              <w:rPr>
                <w:rStyle w:val="mqInternal"/>
                <w:noProof/>
                <w:lang w:val="es-ES_tradnl"/>
              </w:rPr>
              <w:t>{3]{4]</w:t>
            </w:r>
            <w:r>
              <w:rPr>
                <w:lang w:val="es-ES_tradnl"/>
              </w:rPr>
              <w:t xml:space="preserve"> | </w:t>
            </w:r>
            <w:r>
              <w:rPr>
                <w:rStyle w:val="mqInternal"/>
                <w:noProof/>
                <w:lang w:val="es-ES_tradnl"/>
              </w:rPr>
              <w:t>[45}[2}</w:t>
            </w:r>
            <w:r>
              <w:rPr>
                <w:lang w:val="es-ES_tradnl"/>
              </w:rPr>
              <w:t>L</w:t>
            </w:r>
            <w:r>
              <w:rPr>
                <w:rStyle w:val="mqInternal"/>
                <w:noProof/>
                <w:lang w:val="es-ES_tradnl"/>
              </w:rPr>
              <w:t>{3]{4]</w:t>
            </w:r>
            <w:r>
              <w:rPr>
                <w:lang w:val="es-ES_tradnl"/>
              </w:rPr>
              <w:t xml:space="preserve"> | </w:t>
            </w:r>
            <w:r>
              <w:rPr>
                <w:rStyle w:val="mqInternal"/>
                <w:noProof/>
                <w:lang w:val="es-ES_tradnl"/>
              </w:rPr>
              <w:t>[49}[2}</w:t>
            </w:r>
            <w:r>
              <w:rPr>
                <w:lang w:val="es-ES_tradnl"/>
              </w:rPr>
              <w:t>METRO</w:t>
            </w:r>
            <w:r>
              <w:rPr>
                <w:rStyle w:val="mqInternal"/>
                <w:noProof/>
                <w:lang w:val="es-ES_tradnl"/>
              </w:rPr>
              <w:t>{3]{4]</w:t>
            </w:r>
            <w:r>
              <w:rPr>
                <w:lang w:val="es-ES_tradnl"/>
              </w:rPr>
              <w:t xml:space="preserve"> | </w:t>
            </w:r>
            <w:r>
              <w:rPr>
                <w:rStyle w:val="mqInternal"/>
                <w:noProof/>
                <w:lang w:val="es-ES_tradnl"/>
              </w:rPr>
              <w:t>[53}[2}</w:t>
            </w:r>
            <w:r>
              <w:rPr>
                <w:lang w:val="es-ES_tradnl"/>
              </w:rPr>
              <w:t>norte</w:t>
            </w:r>
            <w:r>
              <w:rPr>
                <w:rStyle w:val="mqInternal"/>
                <w:noProof/>
                <w:lang w:val="es-ES_tradnl"/>
              </w:rPr>
              <w:t>{3]{4]</w:t>
            </w:r>
            <w:r>
              <w:rPr>
                <w:lang w:val="es-ES_tradnl"/>
              </w:rPr>
              <w:t xml:space="preserve"> | </w:t>
            </w:r>
            <w:r>
              <w:rPr>
                <w:rStyle w:val="mqInternal"/>
                <w:noProof/>
                <w:lang w:val="es-ES_tradnl"/>
              </w:rPr>
              <w:t>[57}[2}</w:t>
            </w:r>
            <w:r>
              <w:rPr>
                <w:lang w:val="es-ES_tradnl"/>
              </w:rPr>
              <w:t>O</w:t>
            </w:r>
            <w:r>
              <w:rPr>
                <w:rStyle w:val="mqInternal"/>
                <w:noProof/>
                <w:lang w:val="es-ES_tradnl"/>
              </w:rPr>
              <w:t>{3]{4]</w:t>
            </w:r>
            <w:r>
              <w:rPr>
                <w:lang w:val="es-ES_tradnl"/>
              </w:rPr>
              <w:t xml:space="preserve"> | </w:t>
            </w:r>
            <w:r>
              <w:rPr>
                <w:rStyle w:val="mqInternal"/>
                <w:noProof/>
                <w:lang w:val="es-ES_tradnl"/>
              </w:rPr>
              <w:t>[61}[2}</w:t>
            </w:r>
            <w:r>
              <w:rPr>
                <w:lang w:val="es-ES_tradnl"/>
              </w:rPr>
              <w:t>PAG</w:t>
            </w:r>
            <w:r>
              <w:rPr>
                <w:rStyle w:val="mqInternal"/>
                <w:noProof/>
                <w:lang w:val="es-ES_tradnl"/>
              </w:rPr>
              <w:t>{3]{4]</w:t>
            </w:r>
            <w:r>
              <w:rPr>
                <w:lang w:val="es-ES_tradnl"/>
              </w:rPr>
              <w:t xml:space="preserve"> | </w:t>
            </w:r>
            <w:r>
              <w:rPr>
                <w:rStyle w:val="mqInternal"/>
                <w:noProof/>
                <w:lang w:val="es-ES_tradnl"/>
              </w:rPr>
              <w:t>[65}[2}</w:t>
            </w:r>
            <w:r>
              <w:rPr>
                <w:lang w:val="es-ES_tradnl"/>
              </w:rPr>
              <w:t>Q</w:t>
            </w:r>
            <w:r>
              <w:rPr>
                <w:rStyle w:val="mqInternal"/>
                <w:noProof/>
                <w:lang w:val="es-ES_tradnl"/>
              </w:rPr>
              <w:t>{3]{4]</w:t>
            </w:r>
            <w:r>
              <w:rPr>
                <w:lang w:val="es-ES_tradnl"/>
              </w:rPr>
              <w:t xml:space="preserve"> | </w:t>
            </w:r>
            <w:r>
              <w:rPr>
                <w:rStyle w:val="mqInternal"/>
                <w:noProof/>
                <w:lang w:val="es-ES_tradnl"/>
              </w:rPr>
              <w:t>[69}[2}</w:t>
            </w:r>
            <w:r>
              <w:rPr>
                <w:lang w:val="es-ES_tradnl"/>
              </w:rPr>
              <w:t>R</w:t>
            </w:r>
            <w:r>
              <w:rPr>
                <w:rStyle w:val="mqInternal"/>
                <w:noProof/>
                <w:lang w:val="es-ES_tradnl"/>
              </w:rPr>
              <w:t>{3]{4]</w:t>
            </w:r>
            <w:r>
              <w:rPr>
                <w:lang w:val="es-ES_tradnl"/>
              </w:rPr>
              <w:t xml:space="preserve"> | </w:t>
            </w:r>
            <w:r>
              <w:rPr>
                <w:rStyle w:val="mqInternal"/>
                <w:noProof/>
                <w:lang w:val="es-ES_tradnl"/>
              </w:rPr>
              <w:t>[73}[2}</w:t>
            </w:r>
            <w:r>
              <w:rPr>
                <w:lang w:val="es-ES_tradnl"/>
              </w:rPr>
              <w:t>S</w:t>
            </w:r>
            <w:r>
              <w:rPr>
                <w:rStyle w:val="mqInternal"/>
                <w:noProof/>
                <w:lang w:val="es-ES_tradnl"/>
              </w:rPr>
              <w:t>{3]{4]</w:t>
            </w:r>
            <w:r>
              <w:rPr>
                <w:lang w:val="es-ES_tradnl"/>
              </w:rPr>
              <w:t xml:space="preserve"> | </w:t>
            </w:r>
            <w:r>
              <w:rPr>
                <w:rStyle w:val="mqInternal"/>
                <w:noProof/>
                <w:lang w:val="es-ES_tradnl"/>
              </w:rPr>
              <w:t>[77}[2}</w:t>
            </w:r>
            <w:r>
              <w:rPr>
                <w:lang w:val="es-ES_tradnl"/>
              </w:rPr>
              <w:t>T</w:t>
            </w:r>
            <w:r>
              <w:rPr>
                <w:rStyle w:val="mqInternal"/>
                <w:noProof/>
                <w:lang w:val="es-ES_tradnl"/>
              </w:rPr>
              <w:t>{3]{4]</w:t>
            </w:r>
            <w:r>
              <w:rPr>
                <w:lang w:val="es-ES_tradnl"/>
              </w:rPr>
              <w:t xml:space="preserve"> | </w:t>
            </w:r>
            <w:r>
              <w:rPr>
                <w:rStyle w:val="mqInternal"/>
                <w:noProof/>
                <w:lang w:val="es-ES_tradnl"/>
              </w:rPr>
              <w:t>[81}[2}</w:t>
            </w:r>
            <w:r>
              <w:rPr>
                <w:lang w:val="es-ES_tradnl"/>
              </w:rPr>
              <w:t>U</w:t>
            </w:r>
            <w:r>
              <w:rPr>
                <w:rStyle w:val="mqInternal"/>
                <w:noProof/>
                <w:lang w:val="es-ES_tradnl"/>
              </w:rPr>
              <w:t>{3]{4]</w:t>
            </w:r>
            <w:r>
              <w:rPr>
                <w:lang w:val="es-ES_tradnl"/>
              </w:rPr>
              <w:t xml:space="preserve"> | </w:t>
            </w:r>
            <w:r>
              <w:rPr>
                <w:rStyle w:val="mqInternal"/>
                <w:noProof/>
                <w:lang w:val="es-ES_tradnl"/>
              </w:rPr>
              <w:t>[85}[2}</w:t>
            </w:r>
            <w:r>
              <w:rPr>
                <w:lang w:val="es-ES_tradnl"/>
              </w:rPr>
              <w:t>V</w:t>
            </w:r>
            <w:r>
              <w:rPr>
                <w:rStyle w:val="mqInternal"/>
                <w:noProof/>
                <w:lang w:val="es-ES_tradnl"/>
              </w:rPr>
              <w:t>{3]{4]</w:t>
            </w:r>
            <w:r>
              <w:rPr>
                <w:lang w:val="es-ES_tradnl"/>
              </w:rPr>
              <w:t xml:space="preserve"> | </w:t>
            </w:r>
            <w:r>
              <w:rPr>
                <w:rStyle w:val="mqInternal"/>
                <w:noProof/>
                <w:lang w:val="es-ES_tradnl"/>
              </w:rPr>
              <w:t>[89}[2}</w:t>
            </w:r>
            <w:r>
              <w:rPr>
                <w:lang w:val="es-ES_tradnl"/>
              </w:rPr>
              <w:t>W</w:t>
            </w:r>
            <w:r>
              <w:rPr>
                <w:rStyle w:val="mqInternal"/>
                <w:noProof/>
                <w:lang w:val="es-ES_tradnl"/>
              </w:rPr>
              <w:t>{3]{4]</w:t>
            </w:r>
            <w:r>
              <w:rPr>
                <w:lang w:val="es-ES_tradnl"/>
              </w:rPr>
              <w:t xml:space="preserve"> | </w:t>
            </w:r>
            <w:r>
              <w:rPr>
                <w:rStyle w:val="mqInternal"/>
                <w:noProof/>
                <w:lang w:val="es-ES_tradnl"/>
              </w:rPr>
              <w:t>[93}[2}</w:t>
            </w:r>
            <w:r>
              <w:rPr>
                <w:lang w:val="es-ES_tradnl"/>
              </w:rPr>
              <w:t>X</w:t>
            </w:r>
            <w:r>
              <w:rPr>
                <w:rStyle w:val="mqInternal"/>
                <w:noProof/>
                <w:lang w:val="es-ES_tradnl"/>
              </w:rPr>
              <w:t>{3]{4]</w:t>
            </w:r>
            <w:r>
              <w:rPr>
                <w:lang w:val="es-ES_tradnl"/>
              </w:rPr>
              <w:t xml:space="preserve"> | </w:t>
            </w:r>
            <w:r>
              <w:rPr>
                <w:rStyle w:val="mqInternal"/>
                <w:noProof/>
                <w:lang w:val="es-ES_tradnl"/>
              </w:rPr>
              <w:t>[97}[2}</w:t>
            </w:r>
            <w:r>
              <w:rPr>
                <w:lang w:val="es-ES_tradnl"/>
              </w:rPr>
              <w:t>Y</w:t>
            </w:r>
            <w:r>
              <w:rPr>
                <w:rStyle w:val="mqInternal"/>
                <w:noProof/>
                <w:lang w:val="es-ES_tradnl"/>
              </w:rPr>
              <w:t>{3]{4]</w:t>
            </w:r>
            <w:r>
              <w:rPr>
                <w:lang w:val="es-ES_tradnl"/>
              </w:rPr>
              <w:t xml:space="preserve"> | </w:t>
            </w:r>
            <w:r>
              <w:rPr>
                <w:rStyle w:val="mqInternal"/>
                <w:noProof/>
                <w:lang w:val="es-ES_tradnl"/>
              </w:rPr>
              <w:t>[101}[2}</w:t>
            </w:r>
            <w:r>
              <w:rPr>
                <w:lang w:val="es-ES_tradnl"/>
              </w:rPr>
              <w:t>Z</w:t>
            </w:r>
            <w:r>
              <w:rPr>
                <w:rStyle w:val="mqInternal"/>
                <w:noProof/>
                <w:lang w:val="es-ES_tradnl"/>
              </w:rPr>
              <w:t>{3]{4]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4852edd6-0da1-4125-abea-ada065682d14</w:t>
            </w:r>
          </w:p>
        </w:tc>
        <w:tc>
          <w:tcPr>
            <w:tcW w:w="7407" w:type="dxa"/>
            <w:shd w:val="clear" w:color="auto" w:fill="F2F2F2" w:themeFill="background1" w:themeFillShade="F2"/>
          </w:tcPr>
          <w:p w:rsidR="00000000" w:rsidRDefault="00FF2FA9">
            <w:pPr>
              <w:rPr>
                <w:noProof/>
              </w:rPr>
            </w:pPr>
            <w:r>
              <w:rPr>
                <w:rStyle w:val="mqInternal"/>
                <w:noProof/>
              </w:rPr>
              <w:t>[1}{2][</w:t>
            </w:r>
            <w:r>
              <w:rPr>
                <w:rStyle w:val="mqInternal"/>
                <w:noProof/>
              </w:rPr>
              <w:t>3}{2]</w:t>
            </w:r>
            <w:r>
              <w:rPr>
                <w:noProof/>
              </w:rPr>
              <w:t>Advanced_Experience</w:t>
            </w:r>
          </w:p>
        </w:tc>
        <w:tc>
          <w:tcPr>
            <w:tcW w:w="7407" w:type="dxa"/>
          </w:tcPr>
          <w:p w:rsidR="00000000" w:rsidRDefault="00FF2FA9">
            <w:pPr>
              <w:rPr>
                <w:lang w:val="es-ES_tradnl"/>
              </w:rPr>
            </w:pPr>
            <w:r>
              <w:rPr>
                <w:rStyle w:val="mqInternal"/>
                <w:noProof/>
                <w:lang w:val="es-ES_tradnl"/>
              </w:rPr>
              <w:t>[1}{2][3}{2]</w:t>
            </w:r>
            <w:r>
              <w:rPr>
                <w:lang w:val="es-ES_tradnl"/>
              </w:rPr>
              <w:t>Experiencia_avanzada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1f992e5f-9ae6-4692-8035-a1cc7db5bc67</w:t>
            </w:r>
          </w:p>
        </w:tc>
        <w:tc>
          <w:tcPr>
            <w:tcW w:w="7407" w:type="dxa"/>
            <w:shd w:val="clear" w:color="auto" w:fill="F2F2F2" w:themeFill="background1" w:themeFillShade="F2"/>
          </w:tcPr>
          <w:p w:rsidR="00000000" w:rsidRDefault="00FF2FA9">
            <w:pPr>
              <w:rPr>
                <w:noProof/>
              </w:rPr>
            </w:pPr>
            <w:r>
              <w:rPr>
                <w:noProof/>
              </w:rPr>
              <w:t>An Experience template that a company may configure with up to 20 optional pages, branding graphics and colors, and content management.</w:t>
            </w:r>
          </w:p>
        </w:tc>
        <w:tc>
          <w:tcPr>
            <w:tcW w:w="7407" w:type="dxa"/>
          </w:tcPr>
          <w:p w:rsidR="00000000" w:rsidRDefault="00FF2FA9">
            <w:pPr>
              <w:rPr>
                <w:lang w:val="es-ES_tradnl"/>
              </w:rPr>
            </w:pPr>
            <w:r>
              <w:rPr>
                <w:lang w:val="es-ES_tradnl"/>
              </w:rPr>
              <w:t>Una plantilla de experiencia que una empresa puede configurar con hasta 20 p</w:t>
            </w:r>
            <w:r>
              <w:rPr>
                <w:lang w:val="es-ES_tradnl"/>
              </w:rPr>
              <w:t>á</w:t>
            </w:r>
            <w:r>
              <w:rPr>
                <w:lang w:val="es-ES_tradnl"/>
              </w:rPr>
              <w:t>ginas opcionales, gr</w:t>
            </w:r>
            <w:r>
              <w:rPr>
                <w:lang w:val="es-ES_tradnl"/>
              </w:rPr>
              <w:t>á</w:t>
            </w:r>
            <w:r>
              <w:rPr>
                <w:lang w:val="es-ES_tradnl"/>
              </w:rPr>
              <w:t>ficos y colores de marca y gesti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0509d492-4058-4b3e-8bab-3d67614c94e6</w:t>
            </w:r>
          </w:p>
        </w:tc>
        <w:tc>
          <w:tcPr>
            <w:tcW w:w="7407" w:type="dxa"/>
            <w:shd w:val="clear" w:color="auto" w:fill="F2F2F2" w:themeFill="background1" w:themeFillShade="F2"/>
          </w:tcPr>
          <w:p w:rsidR="00000000" w:rsidRDefault="00FF2FA9">
            <w:pPr>
              <w:rPr>
                <w:noProof/>
              </w:rPr>
            </w:pPr>
            <w:r>
              <w:rPr>
                <w:rStyle w:val="mqInternal"/>
                <w:noProof/>
              </w:rPr>
              <w:t>[1}{2]</w:t>
            </w:r>
            <w:r>
              <w:rPr>
                <w:noProof/>
              </w:rPr>
              <w:t>App Generator</w:t>
            </w:r>
          </w:p>
        </w:tc>
        <w:tc>
          <w:tcPr>
            <w:tcW w:w="7407" w:type="dxa"/>
          </w:tcPr>
          <w:p w:rsidR="00000000" w:rsidRDefault="00FF2FA9">
            <w:pPr>
              <w:rPr>
                <w:lang w:val="es-ES_tradnl"/>
              </w:rPr>
            </w:pPr>
            <w:r>
              <w:rPr>
                <w:rStyle w:val="mqInternal"/>
                <w:noProof/>
                <w:lang w:val="es-ES_tradnl"/>
              </w:rPr>
              <w:t>[1}{2]</w:t>
            </w:r>
            <w:r>
              <w:rPr>
                <w:lang w:val="es-ES_tradnl"/>
              </w:rPr>
              <w:t>Generador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8b40f8cb-6cbb-4e2c-bd94-d118d8e03ca3</w:t>
            </w:r>
          </w:p>
        </w:tc>
        <w:tc>
          <w:tcPr>
            <w:tcW w:w="7407" w:type="dxa"/>
            <w:shd w:val="clear" w:color="auto" w:fill="F2F2F2" w:themeFill="background1" w:themeFillShade="F2"/>
          </w:tcPr>
          <w:p w:rsidR="00000000" w:rsidRDefault="00FF2FA9">
            <w:pPr>
              <w:rPr>
                <w:noProof/>
              </w:rPr>
            </w:pPr>
            <w:r>
              <w:rPr>
                <w:noProof/>
              </w:rPr>
              <w:t>The Brightcove software and process that create the device apps.</w:t>
            </w:r>
          </w:p>
        </w:tc>
        <w:tc>
          <w:tcPr>
            <w:tcW w:w="7407" w:type="dxa"/>
          </w:tcPr>
          <w:p w:rsidR="00000000" w:rsidRDefault="00FF2FA9">
            <w:pPr>
              <w:rPr>
                <w:lang w:val="es-ES_tradnl"/>
              </w:rPr>
            </w:pPr>
            <w:r>
              <w:rPr>
                <w:lang w:val="es-ES_tradnl"/>
              </w:rPr>
              <w:t>El software y el proceso de Brightcove que crean las aplicaciones del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c7431d24-3373-4492-8d93-241d1c75ae6d</w:t>
            </w:r>
          </w:p>
        </w:tc>
        <w:tc>
          <w:tcPr>
            <w:tcW w:w="7407" w:type="dxa"/>
            <w:shd w:val="clear" w:color="auto" w:fill="F2F2F2" w:themeFill="background1" w:themeFillShade="F2"/>
          </w:tcPr>
          <w:p w:rsidR="00000000" w:rsidRDefault="00FF2FA9">
            <w:pPr>
              <w:rPr>
                <w:noProof/>
              </w:rPr>
            </w:pPr>
            <w:r>
              <w:rPr>
                <w:rStyle w:val="mqInternal"/>
                <w:noProof/>
              </w:rPr>
              <w:t>[1}{2]</w:t>
            </w:r>
            <w:r>
              <w:rPr>
                <w:noProof/>
              </w:rPr>
              <w:t>authVOD</w:t>
            </w:r>
          </w:p>
        </w:tc>
        <w:tc>
          <w:tcPr>
            <w:tcW w:w="7407" w:type="dxa"/>
          </w:tcPr>
          <w:p w:rsidR="00000000" w:rsidRDefault="00FF2FA9">
            <w:pPr>
              <w:rPr>
                <w:lang w:val="es-ES_tradnl"/>
              </w:rPr>
            </w:pPr>
            <w:r>
              <w:rPr>
                <w:lang w:val="es-ES_tradnl"/>
              </w:rPr>
              <w:t>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4c</w:t>
            </w:r>
            <w:r>
              <w:rPr>
                <w:noProof/>
                <w:sz w:val="2"/>
              </w:rPr>
              <w:t>234365-a019-44df-89b0-f6c433a978cc</w:t>
            </w:r>
          </w:p>
        </w:tc>
        <w:tc>
          <w:tcPr>
            <w:tcW w:w="7407" w:type="dxa"/>
            <w:shd w:val="clear" w:color="auto" w:fill="F2F2F2" w:themeFill="background1" w:themeFillShade="F2"/>
          </w:tcPr>
          <w:p w:rsidR="00000000" w:rsidRDefault="00FF2FA9">
            <w:pPr>
              <w:rPr>
                <w:noProof/>
              </w:rPr>
            </w:pPr>
            <w:r>
              <w:rPr>
                <w:noProof/>
              </w:rPr>
              <w:t>This model often requires users to log in using credentials from another platform, service, cable (TVE), or cellular subscription in order to access content.</w:t>
            </w:r>
          </w:p>
        </w:tc>
        <w:tc>
          <w:tcPr>
            <w:tcW w:w="7407" w:type="dxa"/>
          </w:tcPr>
          <w:p w:rsidR="00000000" w:rsidRDefault="00FF2FA9">
            <w:pPr>
              <w:rPr>
                <w:lang w:val="es-ES_tradnl"/>
              </w:rPr>
            </w:pPr>
            <w:r>
              <w:rPr>
                <w:lang w:val="es-ES_tradnl"/>
              </w:rPr>
              <w:t>Este modelo a menudo requiere que los usuarios inicien sesi</w:t>
            </w:r>
            <w:r>
              <w:rPr>
                <w:lang w:val="es-ES_tradnl"/>
              </w:rPr>
              <w:t>ó</w:t>
            </w:r>
            <w:r>
              <w:rPr>
                <w:lang w:val="es-ES_tradnl"/>
              </w:rPr>
              <w:t>n c</w:t>
            </w:r>
            <w:r>
              <w:rPr>
                <w:lang w:val="es-ES_tradnl"/>
              </w:rPr>
              <w:t>on credenciales de otra plataforma, servicio, cable (TVE) o suscripci</w:t>
            </w:r>
            <w:r>
              <w:rPr>
                <w:lang w:val="es-ES_tradnl"/>
              </w:rPr>
              <w:t>ó</w:t>
            </w:r>
            <w:r>
              <w:rPr>
                <w:lang w:val="es-ES_tradnl"/>
              </w:rPr>
              <w:t>n celular para acceder al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af5bd725-fbe3-4d43-a7db-7a418edde39c</w:t>
            </w:r>
          </w:p>
        </w:tc>
        <w:tc>
          <w:tcPr>
            <w:tcW w:w="7407" w:type="dxa"/>
            <w:shd w:val="clear" w:color="auto" w:fill="F2F2F2" w:themeFill="background1" w:themeFillShade="F2"/>
          </w:tcPr>
          <w:p w:rsidR="00000000" w:rsidRDefault="00FF2FA9">
            <w:pPr>
              <w:rPr>
                <w:noProof/>
              </w:rPr>
            </w:pPr>
            <w:r>
              <w:rPr>
                <w:noProof/>
              </w:rPr>
              <w:t>For this reason, AuthVOD is valuable when coordinating with partnerships or managing multiple properties or</w:t>
            </w:r>
            <w:r>
              <w:rPr>
                <w:noProof/>
              </w:rPr>
              <w:t xml:space="preserve"> branded services.</w:t>
            </w:r>
          </w:p>
        </w:tc>
        <w:tc>
          <w:tcPr>
            <w:tcW w:w="7407" w:type="dxa"/>
          </w:tcPr>
          <w:p w:rsidR="00000000" w:rsidRDefault="00FF2FA9">
            <w:pPr>
              <w:rPr>
                <w:lang w:val="es-ES_tradnl"/>
              </w:rPr>
            </w:pPr>
            <w:r>
              <w:rPr>
                <w:lang w:val="es-ES_tradnl"/>
              </w:rPr>
              <w:t>Por esta raz</w:t>
            </w:r>
            <w:r>
              <w:rPr>
                <w:lang w:val="es-ES_tradnl"/>
              </w:rPr>
              <w:t>ó</w:t>
            </w:r>
            <w:r>
              <w:rPr>
                <w:lang w:val="es-ES_tradnl"/>
              </w:rPr>
              <w:t>n, AuthVOD es valioso cuando se coordina con asociaciones o se administran m</w:t>
            </w:r>
            <w:r>
              <w:rPr>
                <w:lang w:val="es-ES_tradnl"/>
              </w:rPr>
              <w:t>ú</w:t>
            </w:r>
            <w:r>
              <w:rPr>
                <w:lang w:val="es-ES_tradnl"/>
              </w:rPr>
              <w:t>ltiples propiedades o servicios de marca.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6089c983-1a60-4f02-9046-383522f2c76b</w:t>
            </w:r>
          </w:p>
        </w:tc>
        <w:tc>
          <w:tcPr>
            <w:tcW w:w="7407" w:type="dxa"/>
            <w:shd w:val="clear" w:color="auto" w:fill="F2F2F2" w:themeFill="background1" w:themeFillShade="F2"/>
          </w:tcPr>
          <w:p w:rsidR="00000000" w:rsidRDefault="00FF2FA9">
            <w:pPr>
              <w:rPr>
                <w:noProof/>
              </w:rPr>
            </w:pPr>
            <w:r>
              <w:rPr>
                <w:noProof/>
              </w:rPr>
              <w:t>However, AuthVOD can also refer to a free, ad-supported service</w:t>
            </w:r>
            <w:r>
              <w:rPr>
                <w:noProof/>
              </w:rPr>
              <w:t xml:space="preserve"> that requires a viewer to create a login to view.</w:t>
            </w:r>
          </w:p>
        </w:tc>
        <w:tc>
          <w:tcPr>
            <w:tcW w:w="7407" w:type="dxa"/>
          </w:tcPr>
          <w:p w:rsidR="00000000" w:rsidRDefault="00FF2FA9">
            <w:pPr>
              <w:rPr>
                <w:lang w:val="es-ES_tradnl"/>
              </w:rPr>
            </w:pPr>
            <w:r>
              <w:rPr>
                <w:lang w:val="es-ES_tradnl"/>
              </w:rPr>
              <w:t>Sin embargo, AuthVOD tambi</w:t>
            </w:r>
            <w:r>
              <w:rPr>
                <w:lang w:val="es-ES_tradnl"/>
              </w:rPr>
              <w:t>é</w:t>
            </w:r>
            <w:r>
              <w:rPr>
                <w:lang w:val="es-ES_tradnl"/>
              </w:rPr>
              <w:t>n puede referirse a un servicio gratuito con publicidad que requiere que un espectador cree un inicio de sesi</w:t>
            </w:r>
            <w:r>
              <w:rPr>
                <w:lang w:val="es-ES_tradnl"/>
              </w:rPr>
              <w:t>ó</w:t>
            </w:r>
            <w:r>
              <w:rPr>
                <w:lang w:val="es-ES_tradnl"/>
              </w:rPr>
              <w:t>n para ver.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676f0e7c-1905-41c2-b2db-81143a2f43a1</w:t>
            </w:r>
          </w:p>
        </w:tc>
        <w:tc>
          <w:tcPr>
            <w:tcW w:w="7407" w:type="dxa"/>
            <w:shd w:val="clear" w:color="auto" w:fill="F2F2F2" w:themeFill="background1" w:themeFillShade="F2"/>
          </w:tcPr>
          <w:p w:rsidR="00000000" w:rsidRDefault="00FF2FA9">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FF2FA9">
            <w:pPr>
              <w:rPr>
                <w:lang w:val="es-ES_tradnl"/>
              </w:rPr>
            </w:pPr>
            <w:r>
              <w:rPr>
                <w:lang w:val="es-ES_tradnl"/>
              </w:rPr>
              <w:t>El beneficio para el espectador final es la capacidad de hacer cosas como crear "listas de seguimiento" de contenido y "pausa</w:t>
            </w:r>
            <w:r>
              <w:rPr>
                <w:lang w:val="es-ES_tradnl"/>
              </w:rPr>
              <w:t>r y reanudar" en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2e85eec5-b25e-46a2-83de-c8150ffe9627</w:t>
            </w:r>
          </w:p>
        </w:tc>
        <w:tc>
          <w:tcPr>
            <w:tcW w:w="7407" w:type="dxa"/>
            <w:shd w:val="clear" w:color="auto" w:fill="F2F2F2" w:themeFill="background1" w:themeFillShade="F2"/>
          </w:tcPr>
          <w:p w:rsidR="00000000" w:rsidRDefault="00FF2FA9">
            <w:pPr>
              <w:rPr>
                <w:noProof/>
              </w:rPr>
            </w:pPr>
            <w:r>
              <w:rPr>
                <w:noProof/>
              </w:rPr>
              <w:t>The benefit to the service provider is the ability to know more about the end viewer for marketing and advertising purposes.</w:t>
            </w:r>
          </w:p>
        </w:tc>
        <w:tc>
          <w:tcPr>
            <w:tcW w:w="7407" w:type="dxa"/>
          </w:tcPr>
          <w:p w:rsidR="00000000" w:rsidRDefault="00FF2FA9">
            <w:pPr>
              <w:rPr>
                <w:lang w:val="es-ES_tradnl"/>
              </w:rPr>
            </w:pPr>
            <w:r>
              <w:rPr>
                <w:lang w:val="es-ES_tradnl"/>
              </w:rPr>
              <w:t>El beneficio para el proveedor de servicios es l</w:t>
            </w:r>
            <w:r>
              <w:rPr>
                <w:lang w:val="es-ES_tradnl"/>
              </w:rPr>
              <w:t>a capacidad de saber m</w:t>
            </w:r>
            <w:r>
              <w:rPr>
                <w:lang w:val="es-ES_tradnl"/>
              </w:rPr>
              <w:t>á</w:t>
            </w:r>
            <w:r>
              <w:rPr>
                <w:lang w:val="es-ES_tradnl"/>
              </w:rPr>
              <w:t>s sobre el espectador final con fines publicitarios y de marketing.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1978673d-648d-47a8-92f8-830f2a37d500</w:t>
            </w:r>
          </w:p>
        </w:tc>
        <w:tc>
          <w:tcPr>
            <w:tcW w:w="7407" w:type="dxa"/>
            <w:shd w:val="clear" w:color="auto" w:fill="F2F2F2" w:themeFill="background1" w:themeFillShade="F2"/>
          </w:tcPr>
          <w:p w:rsidR="00000000" w:rsidRDefault="00FF2FA9">
            <w:pPr>
              <w:rPr>
                <w:noProof/>
              </w:rPr>
            </w:pPr>
            <w:r>
              <w:rPr>
                <w:rStyle w:val="mqInternal"/>
                <w:noProof/>
              </w:rPr>
              <w:t>[1}{2]</w:t>
            </w:r>
            <w:r>
              <w:rPr>
                <w:noProof/>
              </w:rPr>
              <w:t>AVOD</w:t>
            </w:r>
          </w:p>
        </w:tc>
        <w:tc>
          <w:tcPr>
            <w:tcW w:w="7407" w:type="dxa"/>
          </w:tcPr>
          <w:p w:rsidR="00000000" w:rsidRDefault="00FF2FA9">
            <w:pPr>
              <w:rPr>
                <w:lang w:val="es-ES_tradnl"/>
              </w:rPr>
            </w:pPr>
            <w:r>
              <w:rPr>
                <w:lang w:val="es-ES_tradnl"/>
              </w:rPr>
              <w:t>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eff5ae9d-7cc7-4cff-aca6-28543ec88a3b</w:t>
            </w:r>
          </w:p>
        </w:tc>
        <w:tc>
          <w:tcPr>
            <w:tcW w:w="7407" w:type="dxa"/>
            <w:shd w:val="clear" w:color="auto" w:fill="F2F2F2" w:themeFill="background1" w:themeFillShade="F2"/>
          </w:tcPr>
          <w:p w:rsidR="00000000" w:rsidRDefault="00FF2FA9">
            <w:pPr>
              <w:rPr>
                <w:noProof/>
              </w:rPr>
            </w:pPr>
            <w:r>
              <w:rPr>
                <w:noProof/>
              </w:rPr>
              <w:t>Advertising-based video on demand, generally free to consumers si</w:t>
            </w:r>
            <w:r>
              <w:rPr>
                <w:noProof/>
              </w:rPr>
              <w:t>nce advertisements are shown.</w:t>
            </w:r>
          </w:p>
        </w:tc>
        <w:tc>
          <w:tcPr>
            <w:tcW w:w="7407" w:type="dxa"/>
          </w:tcPr>
          <w:p w:rsidR="00000000" w:rsidRDefault="00FF2FA9">
            <w:pPr>
              <w:rPr>
                <w:lang w:val="es-ES_tradnl"/>
              </w:rPr>
            </w:pPr>
            <w:r>
              <w:rPr>
                <w:lang w:val="es-ES_tradnl"/>
              </w:rPr>
              <w:t>Video a pedido basado en publicidad, generalmente gratuito para los consumidores ya que se muestran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4aaa45e3-28dc-4c58-a27d-13f7ae7535e0</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0dbc90d8-8d8a-4b86-9b6e-63c88ccc2a9e</w:t>
            </w:r>
          </w:p>
        </w:tc>
        <w:tc>
          <w:tcPr>
            <w:tcW w:w="7407" w:type="dxa"/>
            <w:shd w:val="clear" w:color="auto" w:fill="F2F2F2" w:themeFill="background1" w:themeFillShade="F2"/>
          </w:tcPr>
          <w:p w:rsidR="00000000" w:rsidRDefault="00FF2FA9">
            <w:pPr>
              <w:rPr>
                <w:noProof/>
              </w:rPr>
            </w:pPr>
            <w:r>
              <w:rPr>
                <w:rStyle w:val="mqInternal"/>
                <w:noProof/>
              </w:rPr>
              <w:t>[1}{</w:t>
            </w:r>
            <w:r>
              <w:rPr>
                <w:rStyle w:val="mqInternal"/>
                <w:noProof/>
              </w:rPr>
              <w:t>2][3}{2]</w:t>
            </w:r>
            <w:r>
              <w:rPr>
                <w:noProof/>
              </w:rPr>
              <w:t>Brightcove Beacon</w:t>
            </w:r>
          </w:p>
        </w:tc>
        <w:tc>
          <w:tcPr>
            <w:tcW w:w="7407" w:type="dxa"/>
          </w:tcPr>
          <w:p w:rsidR="00000000" w:rsidRDefault="00FF2FA9">
            <w:pPr>
              <w:rPr>
                <w:lang w:val="es-ES_tradnl"/>
              </w:rPr>
            </w:pPr>
            <w:r>
              <w:rPr>
                <w:rStyle w:val="mqInternal"/>
                <w:noProof/>
                <w:lang w:val="es-ES_tradnl"/>
              </w:rPr>
              <w:t>[1}{2][3}{2]</w:t>
            </w:r>
            <w:r>
              <w:rPr>
                <w:lang w:val="es-ES_tradnl"/>
              </w:rPr>
              <w:t>Baliza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5db4f37b-0783-4a0a-87a6-32002f211e39</w:t>
            </w:r>
          </w:p>
        </w:tc>
        <w:tc>
          <w:tcPr>
            <w:tcW w:w="7407" w:type="dxa"/>
            <w:shd w:val="clear" w:color="auto" w:fill="F2F2F2" w:themeFill="background1" w:themeFillShade="F2"/>
          </w:tcPr>
          <w:p w:rsidR="00000000" w:rsidRDefault="00FF2FA9">
            <w:pPr>
              <w:rPr>
                <w:noProof/>
              </w:rPr>
            </w:pPr>
            <w:r>
              <w:rPr>
                <w:noProof/>
              </w:rPr>
              <w:t>Brightcove Beacon is a platform that enables you to create and configure an OTT experience, which is then used to generate multiple device apps.</w:t>
            </w:r>
          </w:p>
        </w:tc>
        <w:tc>
          <w:tcPr>
            <w:tcW w:w="7407" w:type="dxa"/>
          </w:tcPr>
          <w:p w:rsidR="00000000" w:rsidRDefault="00FF2FA9">
            <w:pPr>
              <w:rPr>
                <w:lang w:val="es-ES_tradnl"/>
              </w:rPr>
            </w:pPr>
            <w:r>
              <w:rPr>
                <w:lang w:val="es-ES_tradnl"/>
              </w:rPr>
              <w:t>Brightcove Be</w:t>
            </w:r>
            <w:r>
              <w:rPr>
                <w:lang w:val="es-ES_tradnl"/>
              </w:rPr>
              <w:t>acon es una plataforma que le permite crear y configurar una experiencia OTT, que luego se utiliza para generar m</w:t>
            </w:r>
            <w:r>
              <w:rPr>
                <w:lang w:val="es-ES_tradnl"/>
              </w:rPr>
              <w:t>ú</w:t>
            </w:r>
            <w:r>
              <w:rPr>
                <w:lang w:val="es-ES_tradnl"/>
              </w:rPr>
              <w:t>ltiples aplicaciones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f02d5151-8231-4438-b243-ebedae8e4b61</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w:t>
            </w:r>
            <w:r>
              <w:rPr>
                <w:noProof/>
              </w:rPr>
              <w:t>ore details.</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Gu</w:t>
            </w:r>
            <w:r>
              <w:rPr>
                <w:lang w:val="es-ES_tradnl"/>
              </w:rPr>
              <w:t>í</w:t>
            </w:r>
            <w:r>
              <w:rPr>
                <w:lang w:val="es-ES_tradnl"/>
              </w:rPr>
              <w:t>a de aprendizaje: Brightcove Beacon</w:t>
            </w:r>
            <w:r>
              <w:rPr>
                <w:rStyle w:val="mqInternal"/>
                <w:noProof/>
                <w:lang w:val="es-ES_tradnl"/>
              </w:rPr>
              <w:t>{2]</w:t>
            </w:r>
            <w:r>
              <w:rPr>
                <w:lang w:val="es-ES_tradnl"/>
              </w:rPr>
              <w:t xml:space="preserve"> documento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5e38f2f4-061a-430c-9886-d34bab37330d</w:t>
            </w:r>
          </w:p>
        </w:tc>
        <w:tc>
          <w:tcPr>
            <w:tcW w:w="7407" w:type="dxa"/>
            <w:shd w:val="clear" w:color="auto" w:fill="F2F2F2" w:themeFill="background1" w:themeFillShade="F2"/>
          </w:tcPr>
          <w:p w:rsidR="00000000" w:rsidRDefault="00FF2FA9">
            <w:pPr>
              <w:rPr>
                <w:noProof/>
              </w:rPr>
            </w:pPr>
            <w:r>
              <w:rPr>
                <w:rStyle w:val="mqInternal"/>
                <w:noProof/>
              </w:rPr>
              <w:t>[1}{2]</w:t>
            </w:r>
            <w:r>
              <w:rPr>
                <w:noProof/>
              </w:rPr>
              <w:t>Brightcove Live</w:t>
            </w:r>
          </w:p>
        </w:tc>
        <w:tc>
          <w:tcPr>
            <w:tcW w:w="7407" w:type="dxa"/>
          </w:tcPr>
          <w:p w:rsidR="00000000" w:rsidRDefault="00FF2FA9">
            <w:pPr>
              <w:rPr>
                <w:lang w:val="es-ES_tradnl"/>
              </w:rPr>
            </w:pPr>
            <w:r>
              <w:rPr>
                <w:rStyle w:val="mqInternal"/>
                <w:noProof/>
                <w:lang w:val="es-ES_tradnl"/>
              </w:rPr>
              <w:t>[1}{2]</w:t>
            </w:r>
            <w:r>
              <w:rPr>
                <w:lang w:val="es-ES_tradnl"/>
              </w:rPr>
              <w:t>Brightcove en Directo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5affaf0c-6394-40ce-b846-2405f829774a</w:t>
            </w:r>
          </w:p>
        </w:tc>
        <w:tc>
          <w:tcPr>
            <w:tcW w:w="7407" w:type="dxa"/>
            <w:shd w:val="clear" w:color="auto" w:fill="F2F2F2" w:themeFill="background1" w:themeFillShade="F2"/>
          </w:tcPr>
          <w:p w:rsidR="00000000" w:rsidRDefault="00FF2FA9">
            <w:pPr>
              <w:rPr>
                <w:noProof/>
              </w:rPr>
            </w:pPr>
            <w:r>
              <w:rPr>
                <w:noProof/>
              </w:rPr>
              <w:t>Provides live event streamin</w:t>
            </w:r>
            <w:r>
              <w:rPr>
                <w:noProof/>
              </w:rPr>
              <w:t>g, with additional features like clipping, stream to social and DVR functionality.</w:t>
            </w:r>
          </w:p>
        </w:tc>
        <w:tc>
          <w:tcPr>
            <w:tcW w:w="7407" w:type="dxa"/>
          </w:tcPr>
          <w:p w:rsidR="00000000" w:rsidRDefault="00FF2FA9">
            <w:pPr>
              <w:rPr>
                <w:lang w:val="es-ES_tradnl"/>
              </w:rPr>
            </w:pPr>
            <w:r>
              <w:rPr>
                <w:lang w:val="es-ES_tradnl"/>
              </w:rPr>
              <w:t>Proporciona transmisi</w:t>
            </w:r>
            <w:r>
              <w:rPr>
                <w:lang w:val="es-ES_tradnl"/>
              </w:rPr>
              <w:t>ó</w:t>
            </w:r>
            <w:r>
              <w:rPr>
                <w:lang w:val="es-ES_tradnl"/>
              </w:rPr>
              <w:t>n de eventos en vivo, con funciones adicionales como recorte, transmisi</w:t>
            </w:r>
            <w:r>
              <w:rPr>
                <w:lang w:val="es-ES_tradnl"/>
              </w:rPr>
              <w:t>ó</w:t>
            </w:r>
            <w:r>
              <w:rPr>
                <w:lang w:val="es-ES_tradnl"/>
              </w:rPr>
              <w:t>n a redes sociales y funcionalidad DVR.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e9557758-2dd2-4be0-b36e-b47af</w:t>
            </w:r>
            <w:r>
              <w:rPr>
                <w:noProof/>
                <w:sz w:val="2"/>
              </w:rPr>
              <w:t>48f3bad</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55f712a4-52f0-4273-ba5c-f305f40d30a6</w:t>
            </w:r>
          </w:p>
        </w:tc>
        <w:tc>
          <w:tcPr>
            <w:tcW w:w="7407" w:type="dxa"/>
            <w:shd w:val="clear" w:color="auto" w:fill="F2F2F2" w:themeFill="background1" w:themeFillShade="F2"/>
          </w:tcPr>
          <w:p w:rsidR="00000000" w:rsidRDefault="00FF2FA9">
            <w:pPr>
              <w:rPr>
                <w:noProof/>
              </w:rPr>
            </w:pPr>
            <w:r>
              <w:rPr>
                <w:rStyle w:val="mqInternal"/>
                <w:noProof/>
              </w:rPr>
              <w:t>[1}{2][3}{2]</w:t>
            </w:r>
            <w:r>
              <w:rPr>
                <w:noProof/>
              </w:rPr>
              <w:t>Essential Experience</w:t>
            </w:r>
          </w:p>
        </w:tc>
        <w:tc>
          <w:tcPr>
            <w:tcW w:w="7407" w:type="dxa"/>
          </w:tcPr>
          <w:p w:rsidR="00000000" w:rsidRDefault="00FF2FA9">
            <w:pPr>
              <w:rPr>
                <w:lang w:val="es-ES_tradnl"/>
              </w:rPr>
            </w:pPr>
            <w:r>
              <w:rPr>
                <w:rStyle w:val="mqInternal"/>
                <w:noProof/>
                <w:lang w:val="es-ES_tradnl"/>
              </w:rPr>
              <w:t>[1}{2][3}{2]</w:t>
            </w:r>
            <w:r>
              <w:rPr>
                <w:lang w:val="es-ES_tradnl"/>
              </w:rPr>
              <w:t>Experiencia esencial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a6f82b22-b8d0-457b-bb4b-a00091fcf201</w:t>
            </w:r>
          </w:p>
        </w:tc>
        <w:tc>
          <w:tcPr>
            <w:tcW w:w="7407" w:type="dxa"/>
            <w:shd w:val="clear" w:color="auto" w:fill="F2F2F2" w:themeFill="background1" w:themeFillShade="F2"/>
          </w:tcPr>
          <w:p w:rsidR="00000000" w:rsidRDefault="00FF2FA9">
            <w:pPr>
              <w:rPr>
                <w:noProof/>
              </w:rPr>
            </w:pPr>
            <w:r>
              <w:rPr>
                <w:noProof/>
              </w:rPr>
              <w:t>A Experience template configured with one predefined set of Pages, which Company may configure with branding graphics and colors, and content management.</w:t>
            </w:r>
          </w:p>
        </w:tc>
        <w:tc>
          <w:tcPr>
            <w:tcW w:w="7407" w:type="dxa"/>
          </w:tcPr>
          <w:p w:rsidR="00000000" w:rsidRDefault="00FF2FA9">
            <w:pPr>
              <w:rPr>
                <w:lang w:val="es-ES_tradnl"/>
              </w:rPr>
            </w:pPr>
            <w:r>
              <w:rPr>
                <w:lang w:val="es-ES_tradnl"/>
              </w:rPr>
              <w:t>Una plantilla de Experiencia configurada con un conjunto predefinido de P</w:t>
            </w:r>
            <w:r>
              <w:rPr>
                <w:lang w:val="es-ES_tradnl"/>
              </w:rPr>
              <w:t>á</w:t>
            </w:r>
            <w:r>
              <w:rPr>
                <w:lang w:val="es-ES_tradnl"/>
              </w:rPr>
              <w:t>ginas, que la Compa</w:t>
            </w:r>
            <w:r>
              <w:rPr>
                <w:lang w:val="es-ES_tradnl"/>
              </w:rPr>
              <w:t>ñí</w:t>
            </w:r>
            <w:r>
              <w:rPr>
                <w:lang w:val="es-ES_tradnl"/>
              </w:rPr>
              <w:t>a puede</w:t>
            </w:r>
            <w:r>
              <w:rPr>
                <w:lang w:val="es-ES_tradnl"/>
              </w:rPr>
              <w:t xml:space="preserve"> configurar con gr</w:t>
            </w:r>
            <w:r>
              <w:rPr>
                <w:lang w:val="es-ES_tradnl"/>
              </w:rPr>
              <w:t>á</w:t>
            </w:r>
            <w:r>
              <w:rPr>
                <w:lang w:val="es-ES_tradnl"/>
              </w:rPr>
              <w:t>ficos y colores de marca, y administraci</w:t>
            </w:r>
            <w:r>
              <w:rPr>
                <w:lang w:val="es-ES_tradnl"/>
              </w:rPr>
              <w:t>ó</w:t>
            </w:r>
            <w:r>
              <w:rPr>
                <w:lang w:val="es-ES_tradnl"/>
              </w:rPr>
              <w:t>n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78aedfc9-404c-4819-887d-385b33780f94</w:t>
            </w:r>
          </w:p>
        </w:tc>
        <w:tc>
          <w:tcPr>
            <w:tcW w:w="7407" w:type="dxa"/>
            <w:shd w:val="clear" w:color="auto" w:fill="F2F2F2" w:themeFill="background1" w:themeFillShade="F2"/>
          </w:tcPr>
          <w:p w:rsidR="00000000" w:rsidRDefault="00FF2FA9">
            <w:pPr>
              <w:rPr>
                <w:noProof/>
              </w:rPr>
            </w:pPr>
            <w:r>
              <w:rPr>
                <w:rStyle w:val="mqInternal"/>
                <w:noProof/>
              </w:rPr>
              <w:t>[1}{2]</w:t>
            </w:r>
            <w:r>
              <w:rPr>
                <w:noProof/>
              </w:rPr>
              <w:t>Experience</w:t>
            </w:r>
          </w:p>
        </w:tc>
        <w:tc>
          <w:tcPr>
            <w:tcW w:w="7407" w:type="dxa"/>
          </w:tcPr>
          <w:p w:rsidR="00000000" w:rsidRDefault="00FF2FA9">
            <w:pPr>
              <w:rPr>
                <w:lang w:val="es-ES_tradnl"/>
              </w:rPr>
            </w:pPr>
            <w:r>
              <w:rPr>
                <w:rStyle w:val="mqInternal"/>
                <w:noProof/>
                <w:lang w:val="es-ES_tradnl"/>
              </w:rPr>
              <w:t>[1}{2]</w:t>
            </w:r>
            <w:r>
              <w:rPr>
                <w:lang w:val="es-ES_tradnl"/>
              </w:rPr>
              <w:t>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84b4ff7b-aefd-4b58-963d-13cb79819dd9</w:t>
            </w:r>
          </w:p>
        </w:tc>
        <w:tc>
          <w:tcPr>
            <w:tcW w:w="7407" w:type="dxa"/>
            <w:shd w:val="clear" w:color="auto" w:fill="F2F2F2" w:themeFill="background1" w:themeFillShade="F2"/>
          </w:tcPr>
          <w:p w:rsidR="00000000" w:rsidRDefault="00FF2FA9">
            <w:pPr>
              <w:rPr>
                <w:noProof/>
              </w:rPr>
            </w:pPr>
            <w:r>
              <w:rPr>
                <w:noProof/>
              </w:rPr>
              <w:t>A specific collection of pages assembled in an app designed t</w:t>
            </w:r>
            <w:r>
              <w:rPr>
                <w:noProof/>
              </w:rPr>
              <w:t>o offer navigation, search and playback to the viewer in a consistent manner across browsers and devices.</w:t>
            </w:r>
          </w:p>
        </w:tc>
        <w:tc>
          <w:tcPr>
            <w:tcW w:w="7407" w:type="dxa"/>
          </w:tcPr>
          <w:p w:rsidR="00000000" w:rsidRDefault="00FF2FA9">
            <w:pPr>
              <w:rPr>
                <w:lang w:val="es-ES_tradnl"/>
              </w:rPr>
            </w:pPr>
            <w:r>
              <w:rPr>
                <w:lang w:val="es-ES_tradnl"/>
              </w:rPr>
              <w:t>Una colecci</w:t>
            </w:r>
            <w:r>
              <w:rPr>
                <w:lang w:val="es-ES_tradnl"/>
              </w:rPr>
              <w:t>ó</w:t>
            </w:r>
            <w:r>
              <w:rPr>
                <w:lang w:val="es-ES_tradnl"/>
              </w:rPr>
              <w:t>n espec</w:t>
            </w:r>
            <w:r>
              <w:rPr>
                <w:lang w:val="es-ES_tradnl"/>
              </w:rPr>
              <w:t>í</w:t>
            </w:r>
            <w:r>
              <w:rPr>
                <w:lang w:val="es-ES_tradnl"/>
              </w:rPr>
              <w:t>fica de p</w:t>
            </w:r>
            <w:r>
              <w:rPr>
                <w:lang w:val="es-ES_tradnl"/>
              </w:rPr>
              <w:t>á</w:t>
            </w:r>
            <w:r>
              <w:rPr>
                <w:lang w:val="es-ES_tradnl"/>
              </w:rPr>
              <w:t>ginas ensambladas en una aplicaci</w:t>
            </w:r>
            <w:r>
              <w:rPr>
                <w:lang w:val="es-ES_tradnl"/>
              </w:rPr>
              <w:t>ó</w:t>
            </w:r>
            <w:r>
              <w:rPr>
                <w:lang w:val="es-ES_tradnl"/>
              </w:rPr>
              <w:t>n dise</w:t>
            </w:r>
            <w:r>
              <w:rPr>
                <w:lang w:val="es-ES_tradnl"/>
              </w:rPr>
              <w:t>ñ</w:t>
            </w:r>
            <w:r>
              <w:rPr>
                <w:lang w:val="es-ES_tradnl"/>
              </w:rPr>
              <w:t>ada para ofrecer navegaci</w:t>
            </w:r>
            <w:r>
              <w:rPr>
                <w:lang w:val="es-ES_tradnl"/>
              </w:rPr>
              <w:t>ó</w:t>
            </w:r>
            <w:r>
              <w:rPr>
                <w:lang w:val="es-ES_tradnl"/>
              </w:rPr>
              <w:t>n, b</w:t>
            </w:r>
            <w:r>
              <w:rPr>
                <w:lang w:val="es-ES_tradnl"/>
              </w:rPr>
              <w:t>ú</w:t>
            </w:r>
            <w:r>
              <w:rPr>
                <w:lang w:val="es-ES_tradnl"/>
              </w:rPr>
              <w:t>squeda y reproducci</w:t>
            </w:r>
            <w:r>
              <w:rPr>
                <w:lang w:val="es-ES_tradnl"/>
              </w:rPr>
              <w:t>ó</w:t>
            </w:r>
            <w:r>
              <w:rPr>
                <w:lang w:val="es-ES_tradnl"/>
              </w:rPr>
              <w:t>n al espectador de manera consistente en todos los navegadores y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30fd26bb-09c0-4dc8-b8bb-d7e34a345d7e</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d7bf02b4-85a5-4f9a-9db8-f0d6624951e4</w:t>
            </w:r>
          </w:p>
        </w:tc>
        <w:tc>
          <w:tcPr>
            <w:tcW w:w="7407" w:type="dxa"/>
            <w:shd w:val="clear" w:color="auto" w:fill="F2F2F2" w:themeFill="background1" w:themeFillShade="F2"/>
          </w:tcPr>
          <w:p w:rsidR="00000000" w:rsidRDefault="00FF2FA9">
            <w:pPr>
              <w:rPr>
                <w:noProof/>
              </w:rPr>
            </w:pPr>
            <w:r>
              <w:rPr>
                <w:rStyle w:val="mqInternal"/>
                <w:noProof/>
              </w:rPr>
              <w:t>[1}{2][3}{2]</w:t>
            </w:r>
            <w:r>
              <w:rPr>
                <w:noProof/>
              </w:rPr>
              <w:t>OTT</w:t>
            </w:r>
          </w:p>
        </w:tc>
        <w:tc>
          <w:tcPr>
            <w:tcW w:w="7407" w:type="dxa"/>
          </w:tcPr>
          <w:p w:rsidR="00000000" w:rsidRDefault="00FF2FA9">
            <w:pPr>
              <w:rPr>
                <w:lang w:val="es-ES_tradnl"/>
              </w:rPr>
            </w:pPr>
            <w:r>
              <w:rPr>
                <w:rStyle w:val="mqInternal"/>
                <w:noProof/>
                <w:lang w:val="es-ES_tradnl"/>
              </w:rPr>
              <w:t>[1}{2][3}{2]</w:t>
            </w:r>
            <w:r>
              <w:rPr>
                <w:lang w:val="es-ES_tradnl"/>
              </w:rPr>
              <w:t>OTT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79b4c0a0-df9b-4e8e-8780-86af6</w:t>
            </w:r>
            <w:r>
              <w:rPr>
                <w:noProof/>
                <w:sz w:val="2"/>
              </w:rPr>
              <w:t>38f53dd</w:t>
            </w:r>
          </w:p>
        </w:tc>
        <w:tc>
          <w:tcPr>
            <w:tcW w:w="7407" w:type="dxa"/>
            <w:shd w:val="clear" w:color="auto" w:fill="F2F2F2" w:themeFill="background1" w:themeFillShade="F2"/>
          </w:tcPr>
          <w:p w:rsidR="00000000" w:rsidRDefault="00FF2FA9">
            <w:pPr>
              <w:rPr>
                <w:noProof/>
              </w:rPr>
            </w:pPr>
            <w:r>
              <w:rPr>
                <w:noProof/>
              </w:rPr>
              <w:t>According to Wikipedia, over-the-top (OTT) media services are streaming media services offered directly to viewers over the Internet.</w:t>
            </w:r>
          </w:p>
        </w:tc>
        <w:tc>
          <w:tcPr>
            <w:tcW w:w="7407" w:type="dxa"/>
          </w:tcPr>
          <w:p w:rsidR="00000000" w:rsidRDefault="00FF2FA9">
            <w:pPr>
              <w:rPr>
                <w:lang w:val="es-ES_tradnl"/>
              </w:rPr>
            </w:pPr>
            <w:r>
              <w:rPr>
                <w:lang w:val="es-ES_tradnl"/>
              </w:rPr>
              <w:t>Seg</w:t>
            </w:r>
            <w:r>
              <w:rPr>
                <w:lang w:val="es-ES_tradnl"/>
              </w:rPr>
              <w:t>ú</w:t>
            </w:r>
            <w:r>
              <w:rPr>
                <w:lang w:val="es-ES_tradnl"/>
              </w:rPr>
              <w:t>n Wikipedia, los servicios de medios over-the-top (OTT) son servicios de transmisi</w:t>
            </w:r>
            <w:r>
              <w:rPr>
                <w:lang w:val="es-ES_tradnl"/>
              </w:rPr>
              <w:t>ó</w:t>
            </w:r>
            <w:r>
              <w:rPr>
                <w:lang w:val="es-ES_tradnl"/>
              </w:rPr>
              <w:t xml:space="preserve">n de medios que se ofrecen </w:t>
            </w:r>
            <w:r>
              <w:rPr>
                <w:lang w:val="es-ES_tradnl"/>
              </w:rPr>
              <w:t>directamente a los espectadores a trav</w:t>
            </w:r>
            <w:r>
              <w:rPr>
                <w:lang w:val="es-ES_tradnl"/>
              </w:rPr>
              <w:t>é</w:t>
            </w:r>
            <w:r>
              <w:rPr>
                <w:lang w:val="es-ES_tradnl"/>
              </w:rPr>
              <w:t>s de Internet.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d0df42e3-3b7a-48db-bd3a-5e6852a3d793</w:t>
            </w:r>
          </w:p>
        </w:tc>
        <w:tc>
          <w:tcPr>
            <w:tcW w:w="7407" w:type="dxa"/>
            <w:shd w:val="clear" w:color="auto" w:fill="F2F2F2" w:themeFill="background1" w:themeFillShade="F2"/>
          </w:tcPr>
          <w:p w:rsidR="00000000" w:rsidRDefault="00FF2FA9">
            <w:pPr>
              <w:rPr>
                <w:noProof/>
              </w:rPr>
            </w:pPr>
            <w:r>
              <w:rPr>
                <w:noProof/>
              </w:rPr>
              <w:t>OTT bypasses traditional cable, broadcast and satellite television platforms that traditionally act as a controller or distributor of such content.</w:t>
            </w:r>
          </w:p>
        </w:tc>
        <w:tc>
          <w:tcPr>
            <w:tcW w:w="7407" w:type="dxa"/>
          </w:tcPr>
          <w:p w:rsidR="00000000" w:rsidRDefault="00FF2FA9">
            <w:pPr>
              <w:rPr>
                <w:lang w:val="es-ES_tradnl"/>
              </w:rPr>
            </w:pPr>
            <w:r>
              <w:rPr>
                <w:lang w:val="es-ES_tradnl"/>
              </w:rPr>
              <w:t>OTT pasa por</w:t>
            </w:r>
            <w:r>
              <w:rPr>
                <w:lang w:val="es-ES_tradnl"/>
              </w:rPr>
              <w:t xml:space="preserve"> alto las plataformas tradicionales de televisi</w:t>
            </w:r>
            <w:r>
              <w:rPr>
                <w:lang w:val="es-ES_tradnl"/>
              </w:rPr>
              <w:t>ó</w:t>
            </w:r>
            <w:r>
              <w:rPr>
                <w:lang w:val="es-ES_tradnl"/>
              </w:rPr>
              <w:t>n por cable, transmisi</w:t>
            </w:r>
            <w:r>
              <w:rPr>
                <w:lang w:val="es-ES_tradnl"/>
              </w:rPr>
              <w:t>ó</w:t>
            </w:r>
            <w:r>
              <w:rPr>
                <w:lang w:val="es-ES_tradnl"/>
              </w:rPr>
              <w:t>n y sat</w:t>
            </w:r>
            <w:r>
              <w:rPr>
                <w:lang w:val="es-ES_tradnl"/>
              </w:rPr>
              <w:t>é</w:t>
            </w:r>
            <w:r>
              <w:rPr>
                <w:lang w:val="es-ES_tradnl"/>
              </w:rPr>
              <w:t>lite que tradicionalmente act</w:t>
            </w:r>
            <w:r>
              <w:rPr>
                <w:lang w:val="es-ES_tradnl"/>
              </w:rPr>
              <w:t>ú</w:t>
            </w:r>
            <w:r>
              <w:rPr>
                <w:lang w:val="es-ES_tradnl"/>
              </w:rPr>
              <w:t>an como controlador o distribuidor de dicho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66366a95-4f12-4c1b-b7c5-3ec3e688d88e</w:t>
            </w:r>
          </w:p>
        </w:tc>
        <w:tc>
          <w:tcPr>
            <w:tcW w:w="7407" w:type="dxa"/>
            <w:shd w:val="clear" w:color="auto" w:fill="F2F2F2" w:themeFill="background1" w:themeFillShade="F2"/>
          </w:tcPr>
          <w:p w:rsidR="00000000" w:rsidRDefault="00FF2FA9">
            <w:pPr>
              <w:rPr>
                <w:noProof/>
              </w:rPr>
            </w:pPr>
            <w:r>
              <w:rPr>
                <w:noProof/>
              </w:rPr>
              <w:t>Some existing OTT services include Prime Video, Hu</w:t>
            </w:r>
            <w:r>
              <w:rPr>
                <w:noProof/>
              </w:rPr>
              <w:t>lu and Netflix.</w:t>
            </w:r>
          </w:p>
        </w:tc>
        <w:tc>
          <w:tcPr>
            <w:tcW w:w="7407" w:type="dxa"/>
          </w:tcPr>
          <w:p w:rsidR="00000000" w:rsidRDefault="00FF2FA9">
            <w:pPr>
              <w:rPr>
                <w:lang w:val="es-ES_tradnl"/>
              </w:rPr>
            </w:pPr>
            <w:r>
              <w:rPr>
                <w:lang w:val="es-ES_tradnl"/>
              </w:rPr>
              <w:t>Algunos servicios OTT existentes incluyen Prime Video, Hulu y Netflix.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6be2f54e-81ae-4120-8894-870ca6a661ae</w:t>
            </w:r>
          </w:p>
        </w:tc>
        <w:tc>
          <w:tcPr>
            <w:tcW w:w="7407" w:type="dxa"/>
            <w:shd w:val="clear" w:color="auto" w:fill="F2F2F2" w:themeFill="background1" w:themeFillShade="F2"/>
          </w:tcPr>
          <w:p w:rsidR="00000000" w:rsidRDefault="00FF2FA9">
            <w:pPr>
              <w:rPr>
                <w:noProof/>
              </w:rPr>
            </w:pPr>
            <w:r>
              <w:rPr>
                <w:noProof/>
              </w:rPr>
              <w:t>More simply, OTT is for companies who own or buy media of some type and wish to sell it for people to watch.</w:t>
            </w:r>
          </w:p>
        </w:tc>
        <w:tc>
          <w:tcPr>
            <w:tcW w:w="7407" w:type="dxa"/>
          </w:tcPr>
          <w:p w:rsidR="00000000" w:rsidRDefault="00FF2FA9">
            <w:pPr>
              <w:rPr>
                <w:lang w:val="es-ES_tradnl"/>
              </w:rPr>
            </w:pPr>
            <w:r>
              <w:rPr>
                <w:lang w:val="es-ES_tradnl"/>
              </w:rPr>
              <w:t>M</w:t>
            </w:r>
            <w:r>
              <w:rPr>
                <w:lang w:val="es-ES_tradnl"/>
              </w:rPr>
              <w:t>á</w:t>
            </w:r>
            <w:r>
              <w:rPr>
                <w:lang w:val="es-ES_tradnl"/>
              </w:rPr>
              <w:t>s simplemente, OTT es para empresas que poseen o compran medios de alg</w:t>
            </w:r>
            <w:r>
              <w:rPr>
                <w:lang w:val="es-ES_tradnl"/>
              </w:rPr>
              <w:t>ú</w:t>
            </w:r>
            <w:r>
              <w:rPr>
                <w:lang w:val="es-ES_tradnl"/>
              </w:rPr>
              <w:t>n tipo y desean venderlos para que la gente los vea.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e01b5691-248a-4fec-819b-9ba46bec323d</w:t>
            </w:r>
          </w:p>
        </w:tc>
        <w:tc>
          <w:tcPr>
            <w:tcW w:w="7407" w:type="dxa"/>
            <w:shd w:val="clear" w:color="auto" w:fill="F2F2F2" w:themeFill="background1" w:themeFillShade="F2"/>
          </w:tcPr>
          <w:p w:rsidR="00000000" w:rsidRDefault="00FF2FA9">
            <w:pPr>
              <w:rPr>
                <w:noProof/>
              </w:rPr>
            </w:pPr>
            <w:r>
              <w:rPr>
                <w:noProof/>
              </w:rPr>
              <w:t>Not only can OTT content can be viewed from traditional desktop, laptop and tablet compute</w:t>
            </w:r>
            <w:r>
              <w:rPr>
                <w:noProof/>
              </w:rPr>
              <w:t xml:space="preserve">rs, but also needs to provide viewing from mobile phones, smart TVs (Samsung, LG, etc.) and set-top </w:t>
            </w:r>
            <w:r>
              <w:rPr>
                <w:noProof/>
              </w:rPr>
              <w:t>“</w:t>
            </w:r>
            <w:r>
              <w:rPr>
                <w:noProof/>
              </w:rPr>
              <w:t>boxes</w:t>
            </w:r>
            <w:r>
              <w:rPr>
                <w:noProof/>
              </w:rPr>
              <w:t>”</w:t>
            </w:r>
            <w:r>
              <w:rPr>
                <w:noProof/>
              </w:rPr>
              <w:t xml:space="preserve"> (Apple TV, Fire TV, Roku, etc.).</w:t>
            </w:r>
          </w:p>
        </w:tc>
        <w:tc>
          <w:tcPr>
            <w:tcW w:w="7407" w:type="dxa"/>
          </w:tcPr>
          <w:p w:rsidR="00000000" w:rsidRDefault="00FF2FA9">
            <w:pPr>
              <w:rPr>
                <w:lang w:val="es-ES_tradnl"/>
              </w:rPr>
            </w:pPr>
            <w:r>
              <w:rPr>
                <w:lang w:val="es-ES_tradnl"/>
              </w:rPr>
              <w:t>El contenido OTT no solo se puede ver desde computadoras de escritorio, port</w:t>
            </w:r>
            <w:r>
              <w:rPr>
                <w:lang w:val="es-ES_tradnl"/>
              </w:rPr>
              <w:t>á</w:t>
            </w:r>
            <w:r>
              <w:rPr>
                <w:lang w:val="es-ES_tradnl"/>
              </w:rPr>
              <w:t>tiles y tabletas tradicionales, sino q</w:t>
            </w:r>
            <w:r>
              <w:rPr>
                <w:lang w:val="es-ES_tradnl"/>
              </w:rPr>
              <w:t>ue tambi</w:t>
            </w:r>
            <w:r>
              <w:rPr>
                <w:lang w:val="es-ES_tradnl"/>
              </w:rPr>
              <w:t>é</w:t>
            </w:r>
            <w:r>
              <w:rPr>
                <w:lang w:val="es-ES_tradnl"/>
              </w:rPr>
              <w:t>n debe permitir la visualizaci</w:t>
            </w:r>
            <w:r>
              <w:rPr>
                <w:lang w:val="es-ES_tradnl"/>
              </w:rPr>
              <w:t>ó</w:t>
            </w:r>
            <w:r>
              <w:rPr>
                <w:lang w:val="es-ES_tradnl"/>
              </w:rPr>
              <w:t>n desde tel</w:t>
            </w:r>
            <w:r>
              <w:rPr>
                <w:lang w:val="es-ES_tradnl"/>
              </w:rPr>
              <w:t>é</w:t>
            </w:r>
            <w:r>
              <w:rPr>
                <w:lang w:val="es-ES_tradnl"/>
              </w:rPr>
              <w:t>fonos m</w:t>
            </w:r>
            <w:r>
              <w:rPr>
                <w:lang w:val="es-ES_tradnl"/>
              </w:rPr>
              <w:t>ó</w:t>
            </w:r>
            <w:r>
              <w:rPr>
                <w:lang w:val="es-ES_tradnl"/>
              </w:rPr>
              <w:t>viles, televisores inteligentes (Samsung, LG, etc.) y decodificadores (Apple TV, Fire TV). , Roku,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fbf4a1f4-037d-4ee9-a045-f8f57fc5193e</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884639b4-4a96-4bbf-b41d-e88ebc64177a</w:t>
            </w:r>
          </w:p>
        </w:tc>
        <w:tc>
          <w:tcPr>
            <w:tcW w:w="7407" w:type="dxa"/>
            <w:shd w:val="clear" w:color="auto" w:fill="F2F2F2" w:themeFill="background1" w:themeFillShade="F2"/>
          </w:tcPr>
          <w:p w:rsidR="00000000" w:rsidRDefault="00FF2FA9">
            <w:pPr>
              <w:rPr>
                <w:noProof/>
              </w:rPr>
            </w:pPr>
            <w:r>
              <w:rPr>
                <w:rStyle w:val="mqInternal"/>
                <w:noProof/>
              </w:rPr>
              <w:t>[1}{2][3}{2]</w:t>
            </w:r>
            <w:r>
              <w:rPr>
                <w:noProof/>
              </w:rPr>
              <w:t>SVOD</w:t>
            </w:r>
          </w:p>
        </w:tc>
        <w:tc>
          <w:tcPr>
            <w:tcW w:w="7407" w:type="dxa"/>
          </w:tcPr>
          <w:p w:rsidR="00000000" w:rsidRDefault="00FF2FA9">
            <w:pPr>
              <w:rPr>
                <w:lang w:val="es-ES_tradnl"/>
              </w:rPr>
            </w:pPr>
            <w:r>
              <w:rPr>
                <w:rStyle w:val="mqInternal"/>
                <w:noProof/>
                <w:lang w:val="es-ES_tradnl"/>
              </w:rPr>
              <w:t>[1}{2][3}{2]</w:t>
            </w:r>
            <w:r>
              <w:rPr>
                <w:lang w:val="es-ES_tradnl"/>
              </w:rPr>
              <w:t>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4bb293db-fa7a-4c73-bc99-e7fb04e015fa</w:t>
            </w:r>
          </w:p>
        </w:tc>
        <w:tc>
          <w:tcPr>
            <w:tcW w:w="7407" w:type="dxa"/>
            <w:shd w:val="clear" w:color="auto" w:fill="F2F2F2" w:themeFill="background1" w:themeFillShade="F2"/>
          </w:tcPr>
          <w:p w:rsidR="00000000" w:rsidRDefault="00FF2FA9">
            <w:pPr>
              <w:rPr>
                <w:noProof/>
              </w:rPr>
            </w:pPr>
            <w:r>
              <w:rPr>
                <w:noProof/>
              </w:rPr>
              <w:t>Subscription video on demand, similar to traditional TV packages, allowing users to consume as much content as they desire at a flat rate per m</w:t>
            </w:r>
            <w:r>
              <w:rPr>
                <w:noProof/>
              </w:rPr>
              <w:t>onth.</w:t>
            </w:r>
          </w:p>
        </w:tc>
        <w:tc>
          <w:tcPr>
            <w:tcW w:w="7407" w:type="dxa"/>
          </w:tcPr>
          <w:p w:rsidR="00000000" w:rsidRDefault="00FF2FA9">
            <w:pPr>
              <w:rPr>
                <w:lang w:val="es-ES_tradnl"/>
              </w:rPr>
            </w:pPr>
            <w:r>
              <w:rPr>
                <w:lang w:val="es-ES_tradnl"/>
              </w:rPr>
              <w:t>Suscripci</w:t>
            </w:r>
            <w:r>
              <w:rPr>
                <w:lang w:val="es-ES_tradnl"/>
              </w:rPr>
              <w:t>ó</w:t>
            </w:r>
            <w:r>
              <w:rPr>
                <w:lang w:val="es-ES_tradnl"/>
              </w:rPr>
              <w:t>n de video a pedido, similar a los paquetes de TV tradicionales, permite a los usuarios consumir tanto contenido como deseen a una tarifa plana por 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f4c67b68-cb83-43e7-a96c-b5b5ec5bfdab</w:t>
            </w:r>
          </w:p>
        </w:tc>
        <w:tc>
          <w:tcPr>
            <w:tcW w:w="7407" w:type="dxa"/>
            <w:shd w:val="clear" w:color="auto" w:fill="F2F2F2" w:themeFill="background1" w:themeFillShade="F2"/>
          </w:tcPr>
          <w:p w:rsidR="00000000" w:rsidRDefault="00FF2FA9">
            <w:pPr>
              <w:rPr>
                <w:noProof/>
              </w:rPr>
            </w:pPr>
            <w:r>
              <w:rPr>
                <w:rStyle w:val="mqInternal"/>
                <w:noProof/>
              </w:rPr>
              <w:t>[1}{2]</w:t>
            </w:r>
            <w:r>
              <w:rPr>
                <w:noProof/>
              </w:rPr>
              <w:t>Smart TV</w:t>
            </w:r>
          </w:p>
        </w:tc>
        <w:tc>
          <w:tcPr>
            <w:tcW w:w="7407" w:type="dxa"/>
          </w:tcPr>
          <w:p w:rsidR="00000000" w:rsidRDefault="00FF2FA9">
            <w:pPr>
              <w:rPr>
                <w:lang w:val="es-ES_tradnl"/>
              </w:rPr>
            </w:pPr>
            <w:r>
              <w:rPr>
                <w:rStyle w:val="mqInternal"/>
                <w:noProof/>
                <w:lang w:val="es-ES_tradnl"/>
              </w:rPr>
              <w:t>[1}{2]</w:t>
            </w:r>
            <w:r>
              <w:rPr>
                <w:lang w:val="es-ES_tradnl"/>
              </w:rPr>
              <w:t>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37c78419-f238-46c4-86fa-9930dafc9849</w:t>
            </w:r>
          </w:p>
        </w:tc>
        <w:tc>
          <w:tcPr>
            <w:tcW w:w="7407" w:type="dxa"/>
            <w:shd w:val="clear" w:color="auto" w:fill="F2F2F2" w:themeFill="background1" w:themeFillShade="F2"/>
          </w:tcPr>
          <w:p w:rsidR="00000000" w:rsidRDefault="00FF2FA9">
            <w:pPr>
              <w:rPr>
                <w:noProof/>
              </w:rPr>
            </w:pPr>
            <w:r>
              <w:rPr>
                <w:noProof/>
              </w:rPr>
              <w:t>An internet-ready TV, able to download OTT video apps and stream without a set-top box.</w:t>
            </w:r>
          </w:p>
        </w:tc>
        <w:tc>
          <w:tcPr>
            <w:tcW w:w="7407" w:type="dxa"/>
          </w:tcPr>
          <w:p w:rsidR="00000000" w:rsidRDefault="00FF2FA9">
            <w:pPr>
              <w:rPr>
                <w:lang w:val="es-ES_tradnl"/>
              </w:rPr>
            </w:pPr>
            <w:r>
              <w:rPr>
                <w:lang w:val="es-ES_tradnl"/>
              </w:rPr>
              <w:t>Un televisor listo para Internet, capaz de descargar aplicaciones de video OTT y transmitir sin un decodificador.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febbf31f</w:t>
            </w:r>
            <w:r>
              <w:rPr>
                <w:noProof/>
                <w:sz w:val="2"/>
              </w:rPr>
              <w:t>-1749-4d02-b3a2-2665b8b41e6e</w:t>
            </w:r>
          </w:p>
        </w:tc>
        <w:tc>
          <w:tcPr>
            <w:tcW w:w="7407" w:type="dxa"/>
            <w:shd w:val="clear" w:color="auto" w:fill="F2F2F2" w:themeFill="background1" w:themeFillShade="F2"/>
          </w:tcPr>
          <w:p w:rsidR="00000000" w:rsidRDefault="00FF2FA9">
            <w:pPr>
              <w:rPr>
                <w:noProof/>
              </w:rPr>
            </w:pPr>
            <w:r>
              <w:rPr>
                <w:rStyle w:val="mqInternal"/>
                <w:noProof/>
              </w:rPr>
              <w:t>[1}{2]</w:t>
            </w:r>
            <w:r>
              <w:rPr>
                <w:noProof/>
              </w:rPr>
              <w:t>SSAI</w:t>
            </w:r>
          </w:p>
        </w:tc>
        <w:tc>
          <w:tcPr>
            <w:tcW w:w="7407" w:type="dxa"/>
          </w:tcPr>
          <w:p w:rsidR="00000000" w:rsidRDefault="00FF2FA9">
            <w:pPr>
              <w:rPr>
                <w:lang w:val="es-ES_tradnl"/>
              </w:rPr>
            </w:pPr>
            <w:r>
              <w:rPr>
                <w:lang w:val="es-ES_tradnl"/>
              </w:rPr>
              <w:t>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5fa0e339-dbd9-4b6a-ab12-38c5b33762c7</w:t>
            </w:r>
          </w:p>
        </w:tc>
        <w:tc>
          <w:tcPr>
            <w:tcW w:w="7407" w:type="dxa"/>
            <w:shd w:val="clear" w:color="auto" w:fill="F2F2F2" w:themeFill="background1" w:themeFillShade="F2"/>
          </w:tcPr>
          <w:p w:rsidR="00000000" w:rsidRDefault="00FF2FA9">
            <w:pPr>
              <w:rPr>
                <w:noProof/>
              </w:rPr>
            </w:pPr>
            <w:r>
              <w:rPr>
                <w:noProof/>
              </w:rPr>
              <w:t>Video Cloud Server-Side Ad Insertion (SSAI) stitches ads into the video content stream.</w:t>
            </w:r>
          </w:p>
        </w:tc>
        <w:tc>
          <w:tcPr>
            <w:tcW w:w="7407" w:type="dxa"/>
          </w:tcPr>
          <w:p w:rsidR="00000000" w:rsidRDefault="00FF2FA9">
            <w:pPr>
              <w:rPr>
                <w:lang w:val="es-ES_tradnl"/>
              </w:rPr>
            </w:pPr>
            <w:r>
              <w:rPr>
                <w:lang w:val="es-ES_tradnl"/>
              </w:rPr>
              <w:t>La inserci</w:t>
            </w:r>
            <w:r>
              <w:rPr>
                <w:lang w:val="es-ES_tradnl"/>
              </w:rPr>
              <w:t>ó</w:t>
            </w:r>
            <w:r>
              <w:rPr>
                <w:lang w:val="es-ES_tradnl"/>
              </w:rPr>
              <w:t>n de anuncios del lado del servidor de Video Cloud (SSAI) une los anun</w:t>
            </w:r>
            <w:r>
              <w:rPr>
                <w:lang w:val="es-ES_tradnl"/>
              </w:rPr>
              <w:t>cios en el flujo de contenido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bf67097c-5c42-40b3-92a2-70ca02c60749</w:t>
            </w:r>
          </w:p>
        </w:tc>
        <w:tc>
          <w:tcPr>
            <w:tcW w:w="7407" w:type="dxa"/>
            <w:shd w:val="clear" w:color="auto" w:fill="F2F2F2" w:themeFill="background1" w:themeFillShade="F2"/>
          </w:tcPr>
          <w:p w:rsidR="00000000" w:rsidRDefault="00FF2FA9">
            <w:pPr>
              <w:rPr>
                <w:noProof/>
              </w:rPr>
            </w:pPr>
            <w:r>
              <w:rPr>
                <w:noProof/>
              </w:rPr>
              <w:t>This means the ads will play on any device that can play streaming video and video ad blockers will not be an issue.</w:t>
            </w:r>
          </w:p>
        </w:tc>
        <w:tc>
          <w:tcPr>
            <w:tcW w:w="7407" w:type="dxa"/>
          </w:tcPr>
          <w:p w:rsidR="00000000" w:rsidRDefault="00FF2FA9">
            <w:pPr>
              <w:rPr>
                <w:lang w:val="es-ES_tradnl"/>
              </w:rPr>
            </w:pPr>
            <w:r>
              <w:rPr>
                <w:lang w:val="es-ES_tradnl"/>
              </w:rPr>
              <w:t>Esto significa que los anuncios se reproducir</w:t>
            </w:r>
            <w:r>
              <w:rPr>
                <w:lang w:val="es-ES_tradnl"/>
              </w:rPr>
              <w:t>á</w:t>
            </w:r>
            <w:r>
              <w:rPr>
                <w:lang w:val="es-ES_tradnl"/>
              </w:rPr>
              <w:t>n en cualquier dispositivo que pueda reproducir transmisi</w:t>
            </w:r>
            <w:r>
              <w:rPr>
                <w:lang w:val="es-ES_tradnl"/>
              </w:rPr>
              <w:t>ó</w:t>
            </w:r>
            <w:r>
              <w:rPr>
                <w:lang w:val="es-ES_tradnl"/>
              </w:rPr>
              <w:t>n de video y los bloqueadores de anuncios de video no ser</w:t>
            </w:r>
            <w:r>
              <w:rPr>
                <w:lang w:val="es-ES_tradnl"/>
              </w:rPr>
              <w:t>á</w:t>
            </w:r>
            <w:r>
              <w:rPr>
                <w:lang w:val="es-ES_tradnl"/>
              </w:rPr>
              <w:t>n un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a8b84150-b4aa-444d-97c5-811fef261698</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w:t>
            </w:r>
            <w:r>
              <w:rPr>
                <w:noProof/>
              </w:rPr>
              <w:t>in the Video Cloud environment.</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Descripci</w:t>
            </w:r>
            <w:r>
              <w:rPr>
                <w:lang w:val="es-ES_tradnl"/>
              </w:rPr>
              <w:t>ó</w:t>
            </w:r>
            <w:r>
              <w:rPr>
                <w:lang w:val="es-ES_tradnl"/>
              </w:rPr>
              <w:t>n general de Video Cloud SSAI</w:t>
            </w:r>
            <w:r>
              <w:rPr>
                <w:rStyle w:val="mqInternal"/>
                <w:noProof/>
                <w:lang w:val="es-ES_tradnl"/>
              </w:rPr>
              <w:t>{2]</w:t>
            </w:r>
            <w:r>
              <w:rPr>
                <w:lang w:val="es-ES_tradnl"/>
              </w:rPr>
              <w:t xml:space="preserve"> documento para una discusi</w:t>
            </w:r>
            <w:r>
              <w:rPr>
                <w:lang w:val="es-ES_tradnl"/>
              </w:rPr>
              <w:t>ó</w:t>
            </w:r>
            <w:r>
              <w:rPr>
                <w:lang w:val="es-ES_tradnl"/>
              </w:rPr>
              <w:t>n completa de SSAI en el entorno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19747d9d-ac48-4471-b725-89ad689e0b98</w:t>
            </w:r>
          </w:p>
        </w:tc>
        <w:tc>
          <w:tcPr>
            <w:tcW w:w="7407" w:type="dxa"/>
            <w:shd w:val="clear" w:color="auto" w:fill="F2F2F2" w:themeFill="background1" w:themeFillShade="F2"/>
          </w:tcPr>
          <w:p w:rsidR="00000000" w:rsidRDefault="00FF2FA9">
            <w:pPr>
              <w:rPr>
                <w:noProof/>
              </w:rPr>
            </w:pPr>
            <w:r>
              <w:rPr>
                <w:rStyle w:val="mqInternal"/>
                <w:noProof/>
              </w:rPr>
              <w:t>[1}{2]</w:t>
            </w:r>
            <w:r>
              <w:rPr>
                <w:noProof/>
              </w:rPr>
              <w:t>Subscriber Management</w:t>
            </w:r>
          </w:p>
        </w:tc>
        <w:tc>
          <w:tcPr>
            <w:tcW w:w="7407" w:type="dxa"/>
          </w:tcPr>
          <w:p w:rsidR="00000000" w:rsidRDefault="00FF2FA9">
            <w:pPr>
              <w:rPr>
                <w:lang w:val="es-ES_tradnl"/>
              </w:rPr>
            </w:pPr>
            <w:r>
              <w:rPr>
                <w:rStyle w:val="mqInternal"/>
                <w:noProof/>
                <w:lang w:val="es-ES_tradnl"/>
              </w:rPr>
              <w:t>[1}{2]</w:t>
            </w:r>
            <w:r>
              <w:rPr>
                <w:lang w:val="es-ES_tradnl"/>
              </w:rPr>
              <w:t>Gesti</w:t>
            </w:r>
            <w:r>
              <w:rPr>
                <w:lang w:val="es-ES_tradnl"/>
              </w:rPr>
              <w:t>ó</w:t>
            </w:r>
            <w:r>
              <w:rPr>
                <w:lang w:val="es-ES_tradnl"/>
              </w:rPr>
              <w:t>n de suscriptores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3a412320-4403-46f0-ae2c-34cda730434b</w:t>
            </w:r>
          </w:p>
        </w:tc>
        <w:tc>
          <w:tcPr>
            <w:tcW w:w="7407" w:type="dxa"/>
            <w:shd w:val="clear" w:color="auto" w:fill="F2F2F2" w:themeFill="background1" w:themeFillShade="F2"/>
          </w:tcPr>
          <w:p w:rsidR="00000000" w:rsidRDefault="00FF2FA9">
            <w:pPr>
              <w:rPr>
                <w:noProof/>
              </w:rPr>
            </w:pPr>
            <w:r>
              <w:rPr>
                <w:noProof/>
              </w:rPr>
              <w:t>Tools to efficiently handle customer management and purchases, including:</w:t>
            </w:r>
          </w:p>
        </w:tc>
        <w:tc>
          <w:tcPr>
            <w:tcW w:w="7407" w:type="dxa"/>
          </w:tcPr>
          <w:p w:rsidR="00000000" w:rsidRDefault="00FF2FA9">
            <w:pPr>
              <w:rPr>
                <w:lang w:val="es-ES_tradnl"/>
              </w:rPr>
            </w:pPr>
            <w:r>
              <w:rPr>
                <w:lang w:val="es-ES_tradnl"/>
              </w:rPr>
              <w:t>Herramientas para manejar de manera eficiente la gesti</w:t>
            </w:r>
            <w:r>
              <w:rPr>
                <w:lang w:val="es-ES_tradnl"/>
              </w:rPr>
              <w:t>ó</w:t>
            </w:r>
            <w:r>
              <w:rPr>
                <w:lang w:val="es-ES_tradnl"/>
              </w:rPr>
              <w:t>n y las compras de clientes, que incluyen: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95149803-fc0d-4ac8-</w:t>
            </w:r>
            <w:r>
              <w:rPr>
                <w:noProof/>
                <w:sz w:val="2"/>
              </w:rPr>
              <w:t>a61d-3b5d52e6c318</w:t>
            </w:r>
          </w:p>
        </w:tc>
        <w:tc>
          <w:tcPr>
            <w:tcW w:w="7407" w:type="dxa"/>
            <w:shd w:val="clear" w:color="auto" w:fill="F2F2F2" w:themeFill="background1" w:themeFillShade="F2"/>
          </w:tcPr>
          <w:p w:rsidR="00000000" w:rsidRDefault="00FF2FA9">
            <w:pPr>
              <w:rPr>
                <w:noProof/>
              </w:rPr>
            </w:pPr>
            <w:r>
              <w:rPr>
                <w:noProof/>
              </w:rPr>
              <w:t>Streamlined purchase process with in-app purchasing through any store or platform.</w:t>
            </w:r>
          </w:p>
        </w:tc>
        <w:tc>
          <w:tcPr>
            <w:tcW w:w="7407" w:type="dxa"/>
          </w:tcPr>
          <w:p w:rsidR="00000000" w:rsidRDefault="00FF2FA9">
            <w:pPr>
              <w:rPr>
                <w:lang w:val="es-ES_tradnl"/>
              </w:rPr>
            </w:pPr>
            <w:r>
              <w:rPr>
                <w:lang w:val="es-ES_tradnl"/>
              </w:rPr>
              <w:t>Proceso de compra simplificado con compras dentro de la aplicaci</w:t>
            </w:r>
            <w:r>
              <w:rPr>
                <w:lang w:val="es-ES_tradnl"/>
              </w:rPr>
              <w:t>ó</w:t>
            </w:r>
            <w:r>
              <w:rPr>
                <w:lang w:val="es-ES_tradnl"/>
              </w:rPr>
              <w:t>n a trav</w:t>
            </w:r>
            <w:r>
              <w:rPr>
                <w:lang w:val="es-ES_tradnl"/>
              </w:rPr>
              <w:t>é</w:t>
            </w:r>
            <w:r>
              <w:rPr>
                <w:lang w:val="es-ES_tradnl"/>
              </w:rPr>
              <w:t>s de cualquier tienda o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9d7eb215-998b-4c57-bec9-f93a35b9c363</w:t>
            </w:r>
          </w:p>
        </w:tc>
        <w:tc>
          <w:tcPr>
            <w:tcW w:w="7407" w:type="dxa"/>
            <w:shd w:val="clear" w:color="auto" w:fill="F2F2F2" w:themeFill="background1" w:themeFillShade="F2"/>
          </w:tcPr>
          <w:p w:rsidR="00000000" w:rsidRDefault="00FF2FA9">
            <w:pPr>
              <w:rPr>
                <w:noProof/>
              </w:rPr>
            </w:pPr>
            <w:r>
              <w:rPr>
                <w:noProof/>
              </w:rPr>
              <w:t>Fri</w:t>
            </w:r>
            <w:r>
              <w:rPr>
                <w:noProof/>
              </w:rPr>
              <w:t>ctionless viewer registration experience.</w:t>
            </w:r>
          </w:p>
        </w:tc>
        <w:tc>
          <w:tcPr>
            <w:tcW w:w="7407" w:type="dxa"/>
          </w:tcPr>
          <w:p w:rsidR="00000000" w:rsidRDefault="00FF2FA9">
            <w:pPr>
              <w:rPr>
                <w:lang w:val="es-ES_tradnl"/>
              </w:rPr>
            </w:pPr>
            <w:r>
              <w:rPr>
                <w:lang w:val="es-ES_tradnl"/>
              </w:rPr>
              <w:t>Experiencia de registro de espectador sin fricciones.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88c0cc0b-7d3b-4c9f-ac0a-5ef3ff4813a5</w:t>
            </w:r>
          </w:p>
        </w:tc>
        <w:tc>
          <w:tcPr>
            <w:tcW w:w="7407" w:type="dxa"/>
            <w:shd w:val="clear" w:color="auto" w:fill="F2F2F2" w:themeFill="background1" w:themeFillShade="F2"/>
          </w:tcPr>
          <w:p w:rsidR="00000000" w:rsidRDefault="00FF2FA9">
            <w:pPr>
              <w:rPr>
                <w:noProof/>
              </w:rPr>
            </w:pPr>
            <w:r>
              <w:rPr>
                <w:noProof/>
              </w:rPr>
              <w:t>Simple user sign-on and authentication.</w:t>
            </w:r>
          </w:p>
        </w:tc>
        <w:tc>
          <w:tcPr>
            <w:tcW w:w="7407" w:type="dxa"/>
          </w:tcPr>
          <w:p w:rsidR="00000000" w:rsidRDefault="00FF2FA9">
            <w:pPr>
              <w:rPr>
                <w:lang w:val="es-ES_tradnl"/>
              </w:rPr>
            </w:pPr>
            <w:r>
              <w:rPr>
                <w:lang w:val="es-ES_tradnl"/>
              </w:rPr>
              <w:t>Inicio de sesi</w:t>
            </w:r>
            <w:r>
              <w:rPr>
                <w:lang w:val="es-ES_tradnl"/>
              </w:rPr>
              <w:t>ó</w:t>
            </w:r>
            <w:r>
              <w:rPr>
                <w:lang w:val="es-ES_tradnl"/>
              </w:rPr>
              <w:t>n y autenticaci</w:t>
            </w:r>
            <w:r>
              <w:rPr>
                <w:lang w:val="es-ES_tradnl"/>
              </w:rPr>
              <w:t>ó</w:t>
            </w:r>
            <w:r>
              <w:rPr>
                <w:lang w:val="es-ES_tradnl"/>
              </w:rPr>
              <w:t>n de usuario sencillos.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ffec6f73-ef5c-492e-bb2c-197cd776e89f</w:t>
            </w:r>
          </w:p>
        </w:tc>
        <w:tc>
          <w:tcPr>
            <w:tcW w:w="7407" w:type="dxa"/>
            <w:shd w:val="clear" w:color="auto" w:fill="F2F2F2" w:themeFill="background1" w:themeFillShade="F2"/>
          </w:tcPr>
          <w:p w:rsidR="00000000" w:rsidRDefault="00FF2FA9">
            <w:pPr>
              <w:rPr>
                <w:noProof/>
              </w:rPr>
            </w:pPr>
            <w:r>
              <w:rPr>
                <w:noProof/>
              </w:rPr>
              <w:t>Maintained watch history and preferences with viewer profiles.</w:t>
            </w:r>
          </w:p>
        </w:tc>
        <w:tc>
          <w:tcPr>
            <w:tcW w:w="7407" w:type="dxa"/>
          </w:tcPr>
          <w:p w:rsidR="00000000" w:rsidRDefault="00FF2FA9">
            <w:pPr>
              <w:rPr>
                <w:lang w:val="es-ES_tradnl"/>
              </w:rPr>
            </w:pPr>
            <w:r>
              <w:rPr>
                <w:lang w:val="es-ES_tradnl"/>
              </w:rPr>
              <w:t>Historial de reproducciones y preferencias mantenidos con perfiles de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e025e89f-8371-439f-846a-01127fc41455</w:t>
            </w:r>
          </w:p>
        </w:tc>
        <w:tc>
          <w:tcPr>
            <w:tcW w:w="7407" w:type="dxa"/>
            <w:shd w:val="clear" w:color="auto" w:fill="F2F2F2" w:themeFill="background1" w:themeFillShade="F2"/>
          </w:tcPr>
          <w:p w:rsidR="00000000" w:rsidRDefault="00FF2FA9">
            <w:pPr>
              <w:rPr>
                <w:noProof/>
              </w:rPr>
            </w:pPr>
            <w:r>
              <w:rPr>
                <w:noProof/>
              </w:rPr>
              <w:t>Customized packages for differ</w:t>
            </w:r>
            <w:r>
              <w:rPr>
                <w:noProof/>
              </w:rPr>
              <w:t>ent types of viewers.</w:t>
            </w:r>
          </w:p>
        </w:tc>
        <w:tc>
          <w:tcPr>
            <w:tcW w:w="7407" w:type="dxa"/>
          </w:tcPr>
          <w:p w:rsidR="00000000" w:rsidRDefault="00FF2FA9">
            <w:pPr>
              <w:rPr>
                <w:lang w:val="es-ES_tradnl"/>
              </w:rPr>
            </w:pPr>
            <w:r>
              <w:rPr>
                <w:lang w:val="es-ES_tradnl"/>
              </w:rPr>
              <w:t>Paquetes personalizados para diferentes tipos de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43f52026-0b9f-4163-8412-90f5b95c26d0</w:t>
            </w:r>
          </w:p>
        </w:tc>
        <w:tc>
          <w:tcPr>
            <w:tcW w:w="7407" w:type="dxa"/>
            <w:shd w:val="clear" w:color="auto" w:fill="F2F2F2" w:themeFill="background1" w:themeFillShade="F2"/>
          </w:tcPr>
          <w:p w:rsidR="00000000" w:rsidRDefault="00FF2FA9">
            <w:pPr>
              <w:rPr>
                <w:noProof/>
              </w:rPr>
            </w:pPr>
            <w:r>
              <w:rPr>
                <w:noProof/>
              </w:rPr>
              <w:t>Managed stream concurrency to allow or restrict account sharing.</w:t>
            </w:r>
          </w:p>
        </w:tc>
        <w:tc>
          <w:tcPr>
            <w:tcW w:w="7407" w:type="dxa"/>
          </w:tcPr>
          <w:p w:rsidR="00000000" w:rsidRDefault="00FF2FA9">
            <w:pPr>
              <w:rPr>
                <w:lang w:val="es-ES_tradnl"/>
              </w:rPr>
            </w:pPr>
            <w:r>
              <w:rPr>
                <w:lang w:val="es-ES_tradnl"/>
              </w:rPr>
              <w:t>Simultaneidad de transmisi</w:t>
            </w:r>
            <w:r>
              <w:rPr>
                <w:lang w:val="es-ES_tradnl"/>
              </w:rPr>
              <w:t>ó</w:t>
            </w:r>
            <w:r>
              <w:rPr>
                <w:lang w:val="es-ES_tradnl"/>
              </w:rPr>
              <w:t>n administrada para permitir o restri</w:t>
            </w:r>
            <w:r>
              <w:rPr>
                <w:lang w:val="es-ES_tradnl"/>
              </w:rPr>
              <w:t>ngir el uso compartido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043d4c40-7065-4439-80e1-f253d434db69</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b40e0732-4181-4beb-aa0d-4351b03bfe61</w:t>
            </w:r>
          </w:p>
        </w:tc>
        <w:tc>
          <w:tcPr>
            <w:tcW w:w="7407" w:type="dxa"/>
            <w:shd w:val="clear" w:color="auto" w:fill="F2F2F2" w:themeFill="background1" w:themeFillShade="F2"/>
          </w:tcPr>
          <w:p w:rsidR="00000000" w:rsidRDefault="00FF2FA9">
            <w:pPr>
              <w:rPr>
                <w:noProof/>
              </w:rPr>
            </w:pPr>
            <w:r>
              <w:rPr>
                <w:rStyle w:val="mqInternal"/>
                <w:noProof/>
              </w:rPr>
              <w:t>[1}{2][3}{2]</w:t>
            </w:r>
            <w:r>
              <w:rPr>
                <w:noProof/>
              </w:rPr>
              <w:t>TVOD</w:t>
            </w:r>
          </w:p>
        </w:tc>
        <w:tc>
          <w:tcPr>
            <w:tcW w:w="7407" w:type="dxa"/>
          </w:tcPr>
          <w:p w:rsidR="00000000" w:rsidRDefault="00FF2FA9">
            <w:pPr>
              <w:rPr>
                <w:lang w:val="es-ES_tradnl"/>
              </w:rPr>
            </w:pPr>
            <w:r>
              <w:rPr>
                <w:rStyle w:val="mqInternal"/>
                <w:noProof/>
                <w:lang w:val="es-ES_tradnl"/>
              </w:rPr>
              <w:t>[1}{2][3}{2]</w:t>
            </w:r>
            <w:r>
              <w:rPr>
                <w:lang w:val="es-ES_tradnl"/>
              </w:rPr>
              <w:t>TVOD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464b4c6d-071f-4fe7-b699-1b989c3bad0a</w:t>
            </w:r>
          </w:p>
        </w:tc>
        <w:tc>
          <w:tcPr>
            <w:tcW w:w="7407" w:type="dxa"/>
            <w:shd w:val="clear" w:color="auto" w:fill="F2F2F2" w:themeFill="background1" w:themeFillShade="F2"/>
          </w:tcPr>
          <w:p w:rsidR="00000000" w:rsidRDefault="00FF2FA9">
            <w:pPr>
              <w:rPr>
                <w:noProof/>
              </w:rPr>
            </w:pPr>
            <w:r>
              <w:rPr>
                <w:noProof/>
              </w:rPr>
              <w:t>Transactional video on demand, is the opposite of subscription video, where consumers purchase content on a pay-per-view basis.</w:t>
            </w:r>
          </w:p>
        </w:tc>
        <w:tc>
          <w:tcPr>
            <w:tcW w:w="7407" w:type="dxa"/>
          </w:tcPr>
          <w:p w:rsidR="00000000" w:rsidRDefault="00FF2FA9">
            <w:pPr>
              <w:rPr>
                <w:lang w:val="es-ES_tradnl"/>
              </w:rPr>
            </w:pPr>
            <w:r>
              <w:rPr>
                <w:lang w:val="es-ES_tradnl"/>
              </w:rPr>
              <w:t>El video transaccional a pedido es lo opuesto al video por suscripci</w:t>
            </w:r>
            <w:r>
              <w:rPr>
                <w:lang w:val="es-ES_tradnl"/>
              </w:rPr>
              <w:t>ó</w:t>
            </w:r>
            <w:r>
              <w:rPr>
                <w:lang w:val="es-ES_tradnl"/>
              </w:rPr>
              <w:t>n, donde los consumidores compran contenido mediante pago p</w:t>
            </w:r>
            <w:r>
              <w:rPr>
                <w:lang w:val="es-ES_tradnl"/>
              </w:rPr>
              <w:t>or visi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cd57b283-9c77-42f0-a754-222819d2bfbb</w:t>
            </w:r>
          </w:p>
        </w:tc>
        <w:tc>
          <w:tcPr>
            <w:tcW w:w="7407" w:type="dxa"/>
            <w:shd w:val="clear" w:color="auto" w:fill="F2F2F2" w:themeFill="background1" w:themeFillShade="F2"/>
          </w:tcPr>
          <w:p w:rsidR="00000000" w:rsidRDefault="00FF2FA9">
            <w:pPr>
              <w:rPr>
                <w:noProof/>
              </w:rPr>
            </w:pPr>
            <w:r>
              <w:rPr>
                <w:rStyle w:val="mqInternal"/>
                <w:noProof/>
              </w:rPr>
              <w:t>[1}</w:t>
            </w:r>
            <w:r>
              <w:rPr>
                <w:noProof/>
              </w:rPr>
              <w:t>\[top]</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\[cima]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59e0a205-938f-4ea8-b521-9bd47345d8f3</w:t>
            </w:r>
          </w:p>
        </w:tc>
        <w:tc>
          <w:tcPr>
            <w:tcW w:w="7407" w:type="dxa"/>
            <w:shd w:val="clear" w:color="auto" w:fill="F2F2F2" w:themeFill="background1" w:themeFillShade="F2"/>
          </w:tcPr>
          <w:p w:rsidR="00000000" w:rsidRDefault="00FF2FA9">
            <w:pPr>
              <w:rPr>
                <w:noProof/>
              </w:rPr>
            </w:pPr>
            <w:r>
              <w:rPr>
                <w:rStyle w:val="mqInternal"/>
                <w:noProof/>
              </w:rPr>
              <w:t>[1}{2][3}{2]</w:t>
            </w:r>
            <w:r>
              <w:rPr>
                <w:noProof/>
              </w:rPr>
              <w:t>VOD</w:t>
            </w:r>
            <w:r>
              <w:rPr>
                <w:rStyle w:val="mqInternal"/>
                <w:noProof/>
              </w:rPr>
              <w:t>[5]</w:t>
            </w:r>
          </w:p>
        </w:tc>
        <w:tc>
          <w:tcPr>
            <w:tcW w:w="7407" w:type="dxa"/>
          </w:tcPr>
          <w:p w:rsidR="00000000" w:rsidRDefault="00FF2FA9">
            <w:pPr>
              <w:rPr>
                <w:lang w:val="es-ES_tradnl"/>
              </w:rPr>
            </w:pPr>
            <w:r>
              <w:rPr>
                <w:rStyle w:val="mqInternal"/>
                <w:noProof/>
                <w:lang w:val="es-ES_tradnl"/>
              </w:rPr>
              <w:t>[1}{2][3}{2]</w:t>
            </w:r>
            <w:r>
              <w:rPr>
                <w:lang w:val="es-ES_tradnl"/>
              </w:rPr>
              <w:t>VOD</w:t>
            </w:r>
            <w:r>
              <w:rPr>
                <w:rStyle w:val="mqInternal"/>
                <w:noProof/>
                <w:lang w:val="es-ES_tradnl"/>
              </w:rPr>
              <w:t>[5]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a31e1d31-f152-4476-885e-7371a60900c4</w:t>
            </w:r>
          </w:p>
        </w:tc>
        <w:tc>
          <w:tcPr>
            <w:tcW w:w="7407" w:type="dxa"/>
            <w:shd w:val="clear" w:color="auto" w:fill="F2F2F2" w:themeFill="background1" w:themeFillShade="F2"/>
          </w:tcPr>
          <w:p w:rsidR="00000000" w:rsidRDefault="00FF2FA9">
            <w:pPr>
              <w:rPr>
                <w:noProof/>
              </w:rPr>
            </w:pPr>
            <w:r>
              <w:rPr>
                <w:noProof/>
              </w:rPr>
              <w:t>Video on demand generally refers to video on demand services through cable networks.</w:t>
            </w:r>
          </w:p>
        </w:tc>
        <w:tc>
          <w:tcPr>
            <w:tcW w:w="7407" w:type="dxa"/>
          </w:tcPr>
          <w:p w:rsidR="00000000" w:rsidRDefault="00FF2FA9">
            <w:pPr>
              <w:rPr>
                <w:lang w:val="es-ES_tradnl"/>
              </w:rPr>
            </w:pPr>
            <w:r>
              <w:rPr>
                <w:lang w:val="es-ES_tradnl"/>
              </w:rPr>
              <w:t>El video a pedido generalmente se refiere a los servicios de video a pedido a trav</w:t>
            </w:r>
            <w:r>
              <w:rPr>
                <w:lang w:val="es-ES_tradnl"/>
              </w:rPr>
              <w:t>é</w:t>
            </w:r>
            <w:r>
              <w:rPr>
                <w:lang w:val="es-ES_tradnl"/>
              </w:rPr>
              <w:t>s de redes de cable.</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how-beacon-gets-data.html</w:t>
            </w:r>
          </w:p>
          <w:p w:rsidR="00000000" w:rsidRDefault="00FF2FA9">
            <w:pPr>
              <w:jc w:val="center"/>
              <w:rPr>
                <w:b/>
                <w:noProof/>
              </w:rPr>
            </w:pPr>
            <w:r>
              <w:rPr>
                <w:b/>
                <w:noProof/>
              </w:rPr>
              <w:t>MQ971010 c486686b-0cf8-45f0-a068-6daca5c6eb04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bcf4b2c8-c950-42db-b508-a23eb507d2f7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d53f5298-2d58-41e4-8034-0599a698bc76</w:t>
            </w:r>
          </w:p>
        </w:tc>
        <w:tc>
          <w:tcPr>
            <w:tcW w:w="7407" w:type="dxa"/>
            <w:shd w:val="clear" w:color="auto" w:fill="F2F2F2" w:themeFill="background1" w:themeFillShade="F2"/>
          </w:tcPr>
          <w:p w:rsidR="00000000" w:rsidRDefault="00FF2FA9">
            <w:pPr>
              <w:rPr>
                <w:noProof/>
              </w:rPr>
            </w:pPr>
            <w:r>
              <w:rPr>
                <w:noProof/>
              </w:rPr>
              <w:t>"How Brightcove Beacon Gets Data"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w:t>
            </w:r>
            <w:r>
              <w:rPr>
                <w:lang w:val="es-ES_tradnl"/>
              </w:rPr>
              <w:t>ó</w:t>
            </w:r>
            <w:r>
              <w:rPr>
                <w:lang w:val="es-ES_tradnl"/>
              </w:rPr>
              <w:t>mo Brightcove Beacon obtiene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a5fe5dab-08e4-41aa-a346-307de8087556</w:t>
            </w:r>
          </w:p>
        </w:tc>
        <w:tc>
          <w:tcPr>
            <w:tcW w:w="7407" w:type="dxa"/>
            <w:shd w:val="clear" w:color="auto" w:fill="F2F2F2" w:themeFill="background1" w:themeFillShade="F2"/>
          </w:tcPr>
          <w:p w:rsidR="00000000" w:rsidRDefault="00FF2FA9">
            <w:pPr>
              <w:rPr>
                <w:noProof/>
              </w:rPr>
            </w:pPr>
            <w:r>
              <w:rPr>
                <w:noProof/>
              </w:rPr>
              <w:t>"In this topic, you will learn how Brightcove Beacon obtains the various types of data used in building its apps.</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Brightcove Beacon obtiene los distintos tipos de datos utilizados en la cr</w:t>
            </w:r>
            <w:r>
              <w:rPr>
                <w:lang w:val="es-ES_tradnl"/>
              </w:rPr>
              <w:t>eaci</w:t>
            </w:r>
            <w:r>
              <w:rPr>
                <w:lang w:val="es-ES_tradnl"/>
              </w:rPr>
              <w:t>ó</w:t>
            </w:r>
            <w:r>
              <w:rPr>
                <w:lang w:val="es-ES_tradnl"/>
              </w:rPr>
              <w:t>n de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e34955b5-da24-4899-87cb-e0dc78a86ba6</w:t>
            </w:r>
          </w:p>
        </w:tc>
        <w:tc>
          <w:tcPr>
            <w:tcW w:w="7407" w:type="dxa"/>
            <w:shd w:val="clear" w:color="auto" w:fill="F2F2F2" w:themeFill="background1" w:themeFillShade="F2"/>
          </w:tcPr>
          <w:p w:rsidR="00000000" w:rsidRDefault="00FF2FA9">
            <w:pPr>
              <w:rPr>
                <w:noProof/>
              </w:rPr>
            </w:pPr>
            <w:r>
              <w:rPr>
                <w:noProof/>
              </w:rPr>
              <w:t>Also included is information covering the details of authentication." parent: "references" layout: "staging" ---</w:t>
            </w:r>
          </w:p>
        </w:tc>
        <w:tc>
          <w:tcPr>
            <w:tcW w:w="7407" w:type="dxa"/>
          </w:tcPr>
          <w:p w:rsidR="00000000" w:rsidRDefault="00FF2FA9">
            <w:pPr>
              <w:rPr>
                <w:lang w:val="es-ES_tradnl"/>
              </w:rPr>
            </w:pPr>
            <w:r>
              <w:rPr>
                <w:lang w:val="es-ES_tradnl"/>
              </w:rPr>
              <w:t>Tambi</w:t>
            </w:r>
            <w:r>
              <w:rPr>
                <w:lang w:val="es-ES_tradnl"/>
              </w:rPr>
              <w:t>é</w:t>
            </w:r>
            <w:r>
              <w:rPr>
                <w:lang w:val="es-ES_tradnl"/>
              </w:rPr>
              <w:t>n se incluye informaci</w:t>
            </w:r>
            <w:r>
              <w:rPr>
                <w:lang w:val="es-ES_tradnl"/>
              </w:rPr>
              <w:t>ó</w:t>
            </w:r>
            <w:r>
              <w:rPr>
                <w:lang w:val="es-ES_tradnl"/>
              </w:rPr>
              <w:t>n que cubre los detalles de la autenticaci</w:t>
            </w:r>
            <w:r>
              <w:rPr>
                <w:lang w:val="es-ES_tradnl"/>
              </w:rPr>
              <w:t>ó</w:t>
            </w:r>
            <w:r>
              <w:rPr>
                <w:lang w:val="es-ES_tradnl"/>
              </w:rPr>
              <w:t>n.</w:t>
            </w:r>
            <w:r>
              <w:rPr>
                <w:lang w:val="es-ES_tradnl"/>
              </w:rPr>
              <w:t xml:space="preserve"> "Padre:" referencias "dise</w:t>
            </w:r>
            <w:r>
              <w:rPr>
                <w:lang w:val="es-ES_tradnl"/>
              </w:rPr>
              <w:t>ñ</w:t>
            </w:r>
            <w:r>
              <w:rPr>
                <w:lang w:val="es-ES_tradnl"/>
              </w:rPr>
              <w:t>o:"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166c5f35-f125-4964-b095-5e33bfea67f0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4c8c9a2a-0534-4538-a0b8-f1bc6700c33d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232c4f9a-20d2-</w:t>
            </w:r>
            <w:r>
              <w:rPr>
                <w:noProof/>
                <w:sz w:val="2"/>
              </w:rPr>
              <w:t>4b74-8d20-99584b6a165a</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7cf36168-2983-4837-b757-03dd052c8186</w:t>
            </w:r>
          </w:p>
        </w:tc>
        <w:tc>
          <w:tcPr>
            <w:tcW w:w="7407" w:type="dxa"/>
            <w:shd w:val="clear" w:color="auto" w:fill="F2F2F2" w:themeFill="background1" w:themeFillShade="F2"/>
          </w:tcPr>
          <w:p w:rsidR="00000000" w:rsidRDefault="00FF2FA9">
            <w:pPr>
              <w:rPr>
                <w:noProof/>
              </w:rPr>
            </w:pPr>
            <w:r>
              <w:rPr>
                <w:noProof/>
              </w:rPr>
              <w:t>The first part of this document describes how Brightcove Beacon obtains common data, like videos, playlists and live events.</w:t>
            </w:r>
          </w:p>
        </w:tc>
        <w:tc>
          <w:tcPr>
            <w:tcW w:w="7407" w:type="dxa"/>
          </w:tcPr>
          <w:p w:rsidR="00000000" w:rsidRDefault="00FF2FA9">
            <w:pPr>
              <w:rPr>
                <w:lang w:val="es-ES_tradnl"/>
              </w:rPr>
            </w:pPr>
            <w:r>
              <w:rPr>
                <w:lang w:val="es-ES_tradnl"/>
              </w:rPr>
              <w:t>La primera parte de este documento describe c</w:t>
            </w:r>
            <w:r>
              <w:rPr>
                <w:lang w:val="es-ES_tradnl"/>
              </w:rPr>
              <w:t>ó</w:t>
            </w:r>
            <w:r>
              <w:rPr>
                <w:lang w:val="es-ES_tradnl"/>
              </w:rPr>
              <w:t>mo Brightcove Beacon obtiene datos comunes, como videos, listas de reproducci</w:t>
            </w:r>
            <w:r>
              <w:rPr>
                <w:lang w:val="es-ES_tradnl"/>
              </w:rPr>
              <w:t>ó</w:t>
            </w:r>
            <w:r>
              <w:rPr>
                <w:lang w:val="es-ES_tradnl"/>
              </w:rPr>
              <w:t>n y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943d18f5-fc9b-4783-ba8d-01632630be43</w:t>
            </w:r>
          </w:p>
        </w:tc>
        <w:tc>
          <w:tcPr>
            <w:tcW w:w="7407" w:type="dxa"/>
            <w:shd w:val="clear" w:color="auto" w:fill="F2F2F2" w:themeFill="background1" w:themeFillShade="F2"/>
          </w:tcPr>
          <w:p w:rsidR="00000000" w:rsidRDefault="00FF2FA9">
            <w:pPr>
              <w:rPr>
                <w:noProof/>
              </w:rPr>
            </w:pPr>
            <w:r>
              <w:rPr>
                <w:noProof/>
              </w:rPr>
              <w:t>The last section goes into great detail how Open ID Connect (OIDC) and</w:t>
            </w:r>
            <w:r>
              <w:rPr>
                <w:noProof/>
              </w:rPr>
              <w:t xml:space="preserve"> entitlements are used to authorize Brightcove Beacon to obtain data.</w:t>
            </w:r>
          </w:p>
        </w:tc>
        <w:tc>
          <w:tcPr>
            <w:tcW w:w="7407" w:type="dxa"/>
          </w:tcPr>
          <w:p w:rsidR="00000000" w:rsidRDefault="00FF2FA9">
            <w:pPr>
              <w:rPr>
                <w:lang w:val="es-ES_tradnl"/>
              </w:rPr>
            </w:pPr>
            <w:r>
              <w:rPr>
                <w:lang w:val="es-ES_tradnl"/>
              </w:rPr>
              <w:t xml:space="preserve">La </w:t>
            </w:r>
            <w:r>
              <w:rPr>
                <w:lang w:val="es-ES_tradnl"/>
              </w:rPr>
              <w:t>ú</w:t>
            </w:r>
            <w:r>
              <w:rPr>
                <w:lang w:val="es-ES_tradnl"/>
              </w:rPr>
              <w:t>ltima secci</w:t>
            </w:r>
            <w:r>
              <w:rPr>
                <w:lang w:val="es-ES_tradnl"/>
              </w:rPr>
              <w:t>ó</w:t>
            </w:r>
            <w:r>
              <w:rPr>
                <w:lang w:val="es-ES_tradnl"/>
              </w:rPr>
              <w:t>n explica con gran detalle c</w:t>
            </w:r>
            <w:r>
              <w:rPr>
                <w:lang w:val="es-ES_tradnl"/>
              </w:rPr>
              <w:t>ó</w:t>
            </w:r>
            <w:r>
              <w:rPr>
                <w:lang w:val="es-ES_tradnl"/>
              </w:rPr>
              <w:t>mo se utilizan Open ID Connect (OIDC) y los derechos para autorizar a Brightcove Beacon a obtener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6a80e4bb-2a78-4376-b9c0-b438534</w:t>
            </w:r>
            <w:r>
              <w:rPr>
                <w:noProof/>
                <w:sz w:val="2"/>
              </w:rPr>
              <w:t>0d46f</w:t>
            </w:r>
          </w:p>
        </w:tc>
        <w:tc>
          <w:tcPr>
            <w:tcW w:w="7407" w:type="dxa"/>
            <w:shd w:val="clear" w:color="auto" w:fill="F2F2F2" w:themeFill="background1" w:themeFillShade="F2"/>
          </w:tcPr>
          <w:p w:rsidR="00000000" w:rsidRDefault="00FF2FA9">
            <w:pPr>
              <w:rPr>
                <w:noProof/>
              </w:rPr>
            </w:pPr>
            <w:r>
              <w:rPr>
                <w:noProof/>
              </w:rPr>
              <w:t>Video ingestion and custom fields</w:t>
            </w:r>
          </w:p>
        </w:tc>
        <w:tc>
          <w:tcPr>
            <w:tcW w:w="7407" w:type="dxa"/>
          </w:tcPr>
          <w:p w:rsidR="00000000" w:rsidRDefault="00FF2FA9">
            <w:pPr>
              <w:rPr>
                <w:lang w:val="es-ES_tradnl"/>
              </w:rPr>
            </w:pPr>
            <w:r>
              <w:rPr>
                <w:lang w:val="es-ES_tradnl"/>
              </w:rPr>
              <w:t>Ingesti</w:t>
            </w:r>
            <w:r>
              <w:rPr>
                <w:lang w:val="es-ES_tradnl"/>
              </w:rPr>
              <w:t>ó</w:t>
            </w:r>
            <w:r>
              <w:rPr>
                <w:lang w:val="es-ES_tradnl"/>
              </w:rPr>
              <w:t>n de video y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1d28993d-f536-4a16-8c72-178b9755ed9b</w:t>
            </w:r>
          </w:p>
        </w:tc>
        <w:tc>
          <w:tcPr>
            <w:tcW w:w="7407" w:type="dxa"/>
            <w:shd w:val="clear" w:color="auto" w:fill="F2F2F2" w:themeFill="background1" w:themeFillShade="F2"/>
          </w:tcPr>
          <w:p w:rsidR="00000000" w:rsidRDefault="00FF2FA9">
            <w:pPr>
              <w:rPr>
                <w:noProof/>
              </w:rPr>
            </w:pPr>
            <w:r>
              <w:rPr>
                <w:noProof/>
              </w:rPr>
              <w:t>Video assets need to be first ingested into Video Cloud before Brightcove Beacon can use them.</w:t>
            </w:r>
          </w:p>
        </w:tc>
        <w:tc>
          <w:tcPr>
            <w:tcW w:w="7407" w:type="dxa"/>
          </w:tcPr>
          <w:p w:rsidR="00000000" w:rsidRDefault="00FF2FA9">
            <w:pPr>
              <w:rPr>
                <w:lang w:val="es-ES_tradnl"/>
              </w:rPr>
            </w:pPr>
            <w:r>
              <w:rPr>
                <w:lang w:val="es-ES_tradnl"/>
              </w:rPr>
              <w:t>Los activos de video deben ingerirse</w:t>
            </w:r>
            <w:r>
              <w:rPr>
                <w:lang w:val="es-ES_tradnl"/>
              </w:rPr>
              <w:t xml:space="preserve"> primero en Video Cloud antes de que Brightcove Beacon pueda usarlos.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e7fa8cdc-e0d0-410d-b210-f9b8af4bd478</w:t>
            </w:r>
          </w:p>
        </w:tc>
        <w:tc>
          <w:tcPr>
            <w:tcW w:w="7407" w:type="dxa"/>
            <w:shd w:val="clear" w:color="auto" w:fill="F2F2F2" w:themeFill="background1" w:themeFillShade="F2"/>
          </w:tcPr>
          <w:p w:rsidR="00000000" w:rsidRDefault="00FF2FA9">
            <w:pPr>
              <w:rPr>
                <w:noProof/>
              </w:rPr>
            </w:pPr>
            <w:r>
              <w:rPr>
                <w:noProof/>
              </w:rPr>
              <w:t xml:space="preserve">Depending on how the videos will be used, for instance in a series or requiring advertising, Video Cloud </w:t>
            </w:r>
            <w:r>
              <w:rPr>
                <w:rStyle w:val="mqInternal"/>
                <w:noProof/>
              </w:rPr>
              <w:t>[1}</w:t>
            </w:r>
            <w:r>
              <w:rPr>
                <w:noProof/>
              </w:rPr>
              <w:t>custom fields</w:t>
            </w:r>
            <w:r>
              <w:rPr>
                <w:rStyle w:val="mqInternal"/>
                <w:noProof/>
              </w:rPr>
              <w:t>{2]</w:t>
            </w:r>
            <w:r>
              <w:rPr>
                <w:noProof/>
              </w:rPr>
              <w:t xml:space="preserve"> can be used to asso</w:t>
            </w:r>
            <w:r>
              <w:rPr>
                <w:noProof/>
              </w:rPr>
              <w:t>ciate the video with those special requirements.</w:t>
            </w:r>
          </w:p>
        </w:tc>
        <w:tc>
          <w:tcPr>
            <w:tcW w:w="7407" w:type="dxa"/>
          </w:tcPr>
          <w:p w:rsidR="00000000" w:rsidRDefault="00FF2FA9">
            <w:pPr>
              <w:rPr>
                <w:lang w:val="es-ES_tradnl"/>
              </w:rPr>
            </w:pPr>
            <w:r>
              <w:rPr>
                <w:lang w:val="es-ES_tradnl"/>
              </w:rPr>
              <w:t>Dependiendo de c</w:t>
            </w:r>
            <w:r>
              <w:rPr>
                <w:lang w:val="es-ES_tradnl"/>
              </w:rPr>
              <w:t>ó</w:t>
            </w:r>
            <w:r>
              <w:rPr>
                <w:lang w:val="es-ES_tradnl"/>
              </w:rPr>
              <w:t>mo se usar</w:t>
            </w:r>
            <w:r>
              <w:rPr>
                <w:lang w:val="es-ES_tradnl"/>
              </w:rPr>
              <w:t>á</w:t>
            </w:r>
            <w:r>
              <w:rPr>
                <w:lang w:val="es-ES_tradnl"/>
              </w:rPr>
              <w:t xml:space="preserve">n los videos, por ejemplo, en una serie o que requieran publicidad, Video Cloud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 puede utilizar para asociar el video con esos requisitos especiales.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3c822805-577d-4a67-96e5-13d0f408837c</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goes into detail on how to create required custom fields and how to assign those fields values.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r>
              <w:rPr>
                <w:lang w:val="es-ES_tradnl"/>
              </w:rPr>
              <w:t xml:space="preserve"> El documento detalla c</w:t>
            </w:r>
            <w:r>
              <w:rPr>
                <w:lang w:val="es-ES_tradnl"/>
              </w:rPr>
              <w:t>ó</w:t>
            </w:r>
            <w:r>
              <w:rPr>
                <w:lang w:val="es-ES_tradnl"/>
              </w:rPr>
              <w:t>mo crear campos personalizados obligatorios y c</w:t>
            </w:r>
            <w:r>
              <w:rPr>
                <w:lang w:val="es-ES_tradnl"/>
              </w:rPr>
              <w:t>ó</w:t>
            </w:r>
            <w:r>
              <w:rPr>
                <w:lang w:val="es-ES_tradnl"/>
              </w:rPr>
              <w:t>mo asignar valores a esos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491a9fa1-3f29-4e43-a52c-8b226ff80a1f</w:t>
            </w:r>
          </w:p>
        </w:tc>
        <w:tc>
          <w:tcPr>
            <w:tcW w:w="7407" w:type="dxa"/>
            <w:shd w:val="clear" w:color="auto" w:fill="F2F2F2" w:themeFill="background1" w:themeFillShade="F2"/>
          </w:tcPr>
          <w:p w:rsidR="00000000" w:rsidRDefault="00FF2FA9">
            <w:pPr>
              <w:rPr>
                <w:noProof/>
              </w:rPr>
            </w:pPr>
            <w:r>
              <w:rPr>
                <w:noProof/>
              </w:rPr>
              <w:t>Once the videos are in Video Cloud, then Brightcove Beacon can pull in information associated the videos suc</w:t>
            </w:r>
            <w:r>
              <w:rPr>
                <w:noProof/>
              </w:rPr>
              <w:t>h as metadata, images and location from the Video Cloud catalog.</w:t>
            </w:r>
          </w:p>
        </w:tc>
        <w:tc>
          <w:tcPr>
            <w:tcW w:w="7407" w:type="dxa"/>
          </w:tcPr>
          <w:p w:rsidR="00000000" w:rsidRDefault="00FF2FA9">
            <w:pPr>
              <w:rPr>
                <w:lang w:val="es-ES_tradnl"/>
              </w:rPr>
            </w:pPr>
            <w:r>
              <w:rPr>
                <w:lang w:val="es-ES_tradnl"/>
              </w:rPr>
              <w:t>Una vez que los videos est</w:t>
            </w:r>
            <w:r>
              <w:rPr>
                <w:lang w:val="es-ES_tradnl"/>
              </w:rPr>
              <w:t>á</w:t>
            </w:r>
            <w:r>
              <w:rPr>
                <w:lang w:val="es-ES_tradnl"/>
              </w:rPr>
              <w:t>n en Video Cloud, Brightcove Beacon puede obtener informaci</w:t>
            </w:r>
            <w:r>
              <w:rPr>
                <w:lang w:val="es-ES_tradnl"/>
              </w:rPr>
              <w:t>ó</w:t>
            </w:r>
            <w:r>
              <w:rPr>
                <w:lang w:val="es-ES_tradnl"/>
              </w:rPr>
              <w:t>n asociada a los videos, como metadatos, im</w:t>
            </w:r>
            <w:r>
              <w:rPr>
                <w:lang w:val="es-ES_tradnl"/>
              </w:rPr>
              <w:t>á</w:t>
            </w:r>
            <w:r>
              <w:rPr>
                <w:lang w:val="es-ES_tradnl"/>
              </w:rPr>
              <w:t>genes y ubicaci</w:t>
            </w:r>
            <w:r>
              <w:rPr>
                <w:lang w:val="es-ES_tradnl"/>
              </w:rPr>
              <w:t>ó</w:t>
            </w:r>
            <w:r>
              <w:rPr>
                <w:lang w:val="es-ES_tradnl"/>
              </w:rPr>
              <w:t>n del cat</w:t>
            </w:r>
            <w:r>
              <w:rPr>
                <w:lang w:val="es-ES_tradnl"/>
              </w:rPr>
              <w:t>á</w:t>
            </w:r>
            <w:r>
              <w:rPr>
                <w:lang w:val="es-ES_tradnl"/>
              </w:rPr>
              <w:t>logo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75ff42ec</w:t>
            </w:r>
            <w:r>
              <w:rPr>
                <w:noProof/>
                <w:sz w:val="2"/>
              </w:rPr>
              <w:t>-5436-4800-943d-c753509dcaad</w:t>
            </w:r>
          </w:p>
        </w:tc>
        <w:tc>
          <w:tcPr>
            <w:tcW w:w="7407" w:type="dxa"/>
            <w:shd w:val="clear" w:color="auto" w:fill="F2F2F2" w:themeFill="background1" w:themeFillShade="F2"/>
          </w:tcPr>
          <w:p w:rsidR="00000000" w:rsidRDefault="00FF2FA9">
            <w:pPr>
              <w:rPr>
                <w:noProof/>
              </w:rPr>
            </w:pPr>
            <w:r>
              <w:rPr>
                <w:noProof/>
              </w:rPr>
              <w:t>The videos actually remain in Video Cloud and will be served by the Video Cloud playback delivery infrastructure.</w:t>
            </w:r>
          </w:p>
        </w:tc>
        <w:tc>
          <w:tcPr>
            <w:tcW w:w="7407" w:type="dxa"/>
          </w:tcPr>
          <w:p w:rsidR="00000000" w:rsidRDefault="00FF2FA9">
            <w:pPr>
              <w:rPr>
                <w:lang w:val="es-ES_tradnl"/>
              </w:rPr>
            </w:pPr>
            <w:r>
              <w:rPr>
                <w:lang w:val="es-ES_tradnl"/>
              </w:rPr>
              <w:t>Los videos realmente permanecen en Video Cloud y ser</w:t>
            </w:r>
            <w:r>
              <w:rPr>
                <w:lang w:val="es-ES_tradnl"/>
              </w:rPr>
              <w:t>á</w:t>
            </w:r>
            <w:r>
              <w:rPr>
                <w:lang w:val="es-ES_tradnl"/>
              </w:rPr>
              <w:t>n servidos por la infraestructura de entrega de reproducci</w:t>
            </w:r>
            <w:r>
              <w:rPr>
                <w:lang w:val="es-ES_tradnl"/>
              </w:rPr>
              <w:t>ó</w:t>
            </w:r>
            <w:r>
              <w:rPr>
                <w:lang w:val="es-ES_tradnl"/>
              </w:rPr>
              <w:t>n</w:t>
            </w:r>
            <w:r>
              <w:rPr>
                <w:lang w:val="es-ES_tradnl"/>
              </w:rPr>
              <w:t xml:space="preserve">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7282a74c-5bba-47c4-868c-3bf9dcd45968</w:t>
            </w:r>
          </w:p>
        </w:tc>
        <w:tc>
          <w:tcPr>
            <w:tcW w:w="7407" w:type="dxa"/>
            <w:shd w:val="clear" w:color="auto" w:fill="F2F2F2" w:themeFill="background1" w:themeFillShade="F2"/>
          </w:tcPr>
          <w:p w:rsidR="00000000" w:rsidRDefault="00FF2FA9">
            <w:pPr>
              <w:rPr>
                <w:noProof/>
              </w:rPr>
            </w:pPr>
            <w:r>
              <w:rPr>
                <w:noProof/>
              </w:rPr>
              <w:t>In the Brightcove Beacon UI, you can manually ingest the Video Cloud videos' information or wait for a background process to do so.</w:t>
            </w:r>
          </w:p>
        </w:tc>
        <w:tc>
          <w:tcPr>
            <w:tcW w:w="7407" w:type="dxa"/>
          </w:tcPr>
          <w:p w:rsidR="00000000" w:rsidRDefault="00FF2FA9">
            <w:pPr>
              <w:rPr>
                <w:lang w:val="es-ES_tradnl"/>
              </w:rPr>
            </w:pPr>
            <w:r>
              <w:rPr>
                <w:lang w:val="es-ES_tradnl"/>
              </w:rPr>
              <w:t>En la interfaz de usuario de Brightcove Beacon, puede ingerir man</w:t>
            </w:r>
            <w:r>
              <w:rPr>
                <w:lang w:val="es-ES_tradnl"/>
              </w:rPr>
              <w:t>ualmente la informaci</w:t>
            </w:r>
            <w:r>
              <w:rPr>
                <w:lang w:val="es-ES_tradnl"/>
              </w:rPr>
              <w:t>ó</w:t>
            </w:r>
            <w:r>
              <w:rPr>
                <w:lang w:val="es-ES_tradnl"/>
              </w:rPr>
              <w:t>n de los videos de Video Cloud o esperar a que un proceso en segundo plano lo haga.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d4bfe6e5-3f08-497e-aad7-674335eb1dad</w:t>
            </w:r>
          </w:p>
        </w:tc>
        <w:tc>
          <w:tcPr>
            <w:tcW w:w="7407" w:type="dxa"/>
            <w:shd w:val="clear" w:color="auto" w:fill="F2F2F2" w:themeFill="background1" w:themeFillShade="F2"/>
          </w:tcPr>
          <w:p w:rsidR="00000000" w:rsidRDefault="00FF2FA9">
            <w:pPr>
              <w:rPr>
                <w:noProof/>
              </w:rPr>
            </w:pPr>
            <w:r>
              <w:rPr>
                <w:noProof/>
              </w:rPr>
              <w:t>Playlists</w:t>
            </w:r>
          </w:p>
        </w:tc>
        <w:tc>
          <w:tcPr>
            <w:tcW w:w="7407" w:type="dxa"/>
          </w:tcPr>
          <w:p w:rsidR="00000000" w:rsidRDefault="00FF2FA9">
            <w:pPr>
              <w:rPr>
                <w:lang w:val="es-ES_tradnl"/>
              </w:rPr>
            </w:pPr>
            <w:r>
              <w:rPr>
                <w:lang w:val="es-ES_tradnl"/>
              </w:rPr>
              <w:t>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43474129-3366-427b-9ecb-6b63a829e557</w:t>
            </w:r>
          </w:p>
        </w:tc>
        <w:tc>
          <w:tcPr>
            <w:tcW w:w="7407" w:type="dxa"/>
            <w:shd w:val="clear" w:color="auto" w:fill="F2F2F2" w:themeFill="background1" w:themeFillShade="F2"/>
          </w:tcPr>
          <w:p w:rsidR="00000000" w:rsidRDefault="00FF2FA9">
            <w:pPr>
              <w:rPr>
                <w:noProof/>
              </w:rPr>
            </w:pPr>
            <w:r>
              <w:rPr>
                <w:noProof/>
              </w:rPr>
              <w:t>In addition to video assets being created in Video Cloud, it is also recommended you create your video playlists in Video Cloud.</w:t>
            </w:r>
          </w:p>
        </w:tc>
        <w:tc>
          <w:tcPr>
            <w:tcW w:w="7407" w:type="dxa"/>
          </w:tcPr>
          <w:p w:rsidR="00000000" w:rsidRDefault="00FF2FA9">
            <w:pPr>
              <w:rPr>
                <w:lang w:val="es-ES_tradnl"/>
              </w:rPr>
            </w:pPr>
            <w:r>
              <w:rPr>
                <w:lang w:val="es-ES_tradnl"/>
              </w:rPr>
              <w:t>Adem</w:t>
            </w:r>
            <w:r>
              <w:rPr>
                <w:lang w:val="es-ES_tradnl"/>
              </w:rPr>
              <w:t>á</w:t>
            </w:r>
            <w:r>
              <w:rPr>
                <w:lang w:val="es-ES_tradnl"/>
              </w:rPr>
              <w:t>s de los activos de video que se crean en Video Cloud, tambi</w:t>
            </w:r>
            <w:r>
              <w:rPr>
                <w:lang w:val="es-ES_tradnl"/>
              </w:rPr>
              <w:t>é</w:t>
            </w:r>
            <w:r>
              <w:rPr>
                <w:lang w:val="es-ES_tradnl"/>
              </w:rPr>
              <w:t>n se recomienda que cree sus listas de reproducci</w:t>
            </w:r>
            <w:r>
              <w:rPr>
                <w:lang w:val="es-ES_tradnl"/>
              </w:rPr>
              <w:t>ó</w:t>
            </w:r>
            <w:r>
              <w:rPr>
                <w:lang w:val="es-ES_tradnl"/>
              </w:rPr>
              <w:t xml:space="preserve">n de video </w:t>
            </w:r>
            <w:r>
              <w:rPr>
                <w:lang w:val="es-ES_tradnl"/>
              </w:rPr>
              <w:t>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933c30f6-308a-46ff-9843-0382f2e1ea12</w:t>
            </w:r>
          </w:p>
        </w:tc>
        <w:tc>
          <w:tcPr>
            <w:tcW w:w="7407" w:type="dxa"/>
            <w:shd w:val="clear" w:color="auto" w:fill="F2F2F2" w:themeFill="background1" w:themeFillShade="F2"/>
          </w:tcPr>
          <w:p w:rsidR="00000000" w:rsidRDefault="00FF2FA9">
            <w:pPr>
              <w:rPr>
                <w:noProof/>
              </w:rPr>
            </w:pPr>
            <w:r>
              <w:rPr>
                <w:noProof/>
              </w:rPr>
              <w:t xml:space="preserve">You can create two types of playlists in Video Cloud, </w:t>
            </w:r>
            <w:r>
              <w:rPr>
                <w:rStyle w:val="mqInternal"/>
                <w:noProof/>
              </w:rPr>
              <w:t>[1}</w:t>
            </w:r>
            <w:r>
              <w:rPr>
                <w:noProof/>
              </w:rPr>
              <w:t>Manual</w:t>
            </w:r>
            <w:r>
              <w:rPr>
                <w:rStyle w:val="mqInternal"/>
                <w:noProof/>
              </w:rPr>
              <w:t>{2]</w:t>
            </w:r>
            <w:r>
              <w:rPr>
                <w:noProof/>
              </w:rPr>
              <w:t xml:space="preserve"> and </w:t>
            </w:r>
            <w:r>
              <w:rPr>
                <w:rStyle w:val="mqInternal"/>
                <w:noProof/>
              </w:rPr>
              <w:t>[1}</w:t>
            </w:r>
            <w:r>
              <w:rPr>
                <w:noProof/>
              </w:rPr>
              <w:t>Smart</w:t>
            </w:r>
            <w:r>
              <w:rPr>
                <w:rStyle w:val="mqInternal"/>
                <w:noProof/>
              </w:rPr>
              <w:t>{2]</w:t>
            </w:r>
            <w:r>
              <w:rPr>
                <w:noProof/>
              </w:rPr>
              <w:t>.</w:t>
            </w:r>
          </w:p>
        </w:tc>
        <w:tc>
          <w:tcPr>
            <w:tcW w:w="7407" w:type="dxa"/>
          </w:tcPr>
          <w:p w:rsidR="00000000" w:rsidRDefault="00FF2FA9">
            <w:pPr>
              <w:rPr>
                <w:lang w:val="es-ES_tradnl"/>
              </w:rPr>
            </w:pPr>
            <w:r>
              <w:rPr>
                <w:lang w:val="es-ES_tradnl"/>
              </w:rPr>
              <w:t>Puede crear dos tipos de listas de reproducci</w:t>
            </w:r>
            <w:r>
              <w:rPr>
                <w:lang w:val="es-ES_tradnl"/>
              </w:rPr>
              <w:t>ó</w:t>
            </w:r>
            <w:r>
              <w:rPr>
                <w:lang w:val="es-ES_tradnl"/>
              </w:rPr>
              <w:t xml:space="preserve">n en Video Cloud, </w:t>
            </w:r>
            <w:r>
              <w:rPr>
                <w:rStyle w:val="mqInternal"/>
                <w:noProof/>
                <w:lang w:val="es-ES_tradnl"/>
              </w:rPr>
              <w:t>[1}</w:t>
            </w:r>
            <w:r>
              <w:rPr>
                <w:lang w:val="es-ES_tradnl"/>
              </w:rPr>
              <w:t>Manual</w:t>
            </w:r>
            <w:r>
              <w:rPr>
                <w:rStyle w:val="mqInternal"/>
                <w:noProof/>
                <w:lang w:val="es-ES_tradnl"/>
              </w:rPr>
              <w:t>{2]</w:t>
            </w:r>
            <w:r>
              <w:rPr>
                <w:lang w:val="es-ES_tradnl"/>
              </w:rPr>
              <w:t xml:space="preserve"> y </w:t>
            </w:r>
            <w:r>
              <w:rPr>
                <w:rStyle w:val="mqInternal"/>
                <w:noProof/>
                <w:lang w:val="es-ES_tradnl"/>
              </w:rPr>
              <w:t>[1}</w:t>
            </w:r>
            <w:r>
              <w:rPr>
                <w:lang w:val="es-ES_tradnl"/>
              </w:rPr>
              <w:t>Inteligente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fab868d2-96</w:t>
            </w:r>
            <w:r>
              <w:rPr>
                <w:noProof/>
                <w:sz w:val="2"/>
              </w:rPr>
              <w:t>6e-4e6f-ab7e-8c82f1bbcb0c</w:t>
            </w:r>
          </w:p>
        </w:tc>
        <w:tc>
          <w:tcPr>
            <w:tcW w:w="7407" w:type="dxa"/>
            <w:shd w:val="clear" w:color="auto" w:fill="F2F2F2" w:themeFill="background1" w:themeFillShade="F2"/>
          </w:tcPr>
          <w:p w:rsidR="00000000" w:rsidRDefault="00FF2FA9">
            <w:pPr>
              <w:rPr>
                <w:noProof/>
              </w:rPr>
            </w:pPr>
            <w:r>
              <w:rPr>
                <w:noProof/>
              </w:rPr>
              <w:t xml:space="preserve">For full details on implementing playlists in Video Cloud see the </w:t>
            </w:r>
            <w:r>
              <w:rPr>
                <w:rStyle w:val="mqInternal"/>
                <w:noProof/>
              </w:rPr>
              <w:t>[1}</w:t>
            </w:r>
            <w:r>
              <w:rPr>
                <w:noProof/>
              </w:rPr>
              <w:t>Creating and Managing Playlists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detalles completos sobre la implementaci</w:t>
            </w:r>
            <w:r>
              <w:rPr>
                <w:lang w:val="es-ES_tradnl"/>
              </w:rPr>
              <w:t>ó</w:t>
            </w:r>
            <w:r>
              <w:rPr>
                <w:lang w:val="es-ES_tradnl"/>
              </w:rPr>
              <w:t>n de listas de reproducci</w:t>
            </w:r>
            <w:r>
              <w:rPr>
                <w:lang w:val="es-ES_tradnl"/>
              </w:rPr>
              <w:t>ó</w:t>
            </w:r>
            <w:r>
              <w:rPr>
                <w:lang w:val="es-ES_tradnl"/>
              </w:rPr>
              <w:t xml:space="preserve">n en Video Cloud, consulte la </w:t>
            </w:r>
            <w:r>
              <w:rPr>
                <w:rStyle w:val="mqInternal"/>
                <w:noProof/>
                <w:lang w:val="es-ES_tradnl"/>
              </w:rPr>
              <w:t>[1}</w:t>
            </w:r>
            <w:r>
              <w:rPr>
                <w:lang w:val="es-ES_tradnl"/>
              </w:rPr>
              <w:t>Cre</w:t>
            </w:r>
            <w:r>
              <w:rPr>
                <w:lang w:val="es-ES_tradnl"/>
              </w:rPr>
              <w:t>aci</w:t>
            </w:r>
            <w:r>
              <w:rPr>
                <w:lang w:val="es-ES_tradnl"/>
              </w:rPr>
              <w:t>ó</w:t>
            </w:r>
            <w:r>
              <w:rPr>
                <w:lang w:val="es-ES_tradnl"/>
              </w:rPr>
              <w:t>n y gesti</w:t>
            </w:r>
            <w:r>
              <w:rPr>
                <w:lang w:val="es-ES_tradnl"/>
              </w:rPr>
              <w:t>ó</w:t>
            </w:r>
            <w:r>
              <w:rPr>
                <w:lang w:val="es-ES_tradnl"/>
              </w:rPr>
              <w:t>n de listas de reproducci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02151b7b-c00f-47fc-86db-eea4f0400a21</w:t>
            </w:r>
          </w:p>
        </w:tc>
        <w:tc>
          <w:tcPr>
            <w:tcW w:w="7407" w:type="dxa"/>
            <w:shd w:val="clear" w:color="auto" w:fill="F2F2F2" w:themeFill="background1" w:themeFillShade="F2"/>
          </w:tcPr>
          <w:p w:rsidR="00000000" w:rsidRDefault="00FF2FA9">
            <w:pPr>
              <w:rPr>
                <w:noProof/>
              </w:rPr>
            </w:pPr>
            <w:r>
              <w:rPr>
                <w:noProof/>
              </w:rPr>
              <w:t>If you wish to create a playlist that contains assets other than videos, such as including series or live events, those playlist must be created in Brightcove</w:t>
            </w:r>
            <w:r>
              <w:rPr>
                <w:noProof/>
              </w:rPr>
              <w:t xml:space="preserve"> Beacon.</w:t>
            </w:r>
          </w:p>
        </w:tc>
        <w:tc>
          <w:tcPr>
            <w:tcW w:w="7407" w:type="dxa"/>
          </w:tcPr>
          <w:p w:rsidR="00000000" w:rsidRDefault="00FF2FA9">
            <w:pPr>
              <w:rPr>
                <w:lang w:val="es-ES_tradnl"/>
              </w:rPr>
            </w:pPr>
            <w:r>
              <w:rPr>
                <w:lang w:val="es-ES_tradnl"/>
              </w:rPr>
              <w:t>Si desea crear una lista de reproducci</w:t>
            </w:r>
            <w:r>
              <w:rPr>
                <w:lang w:val="es-ES_tradnl"/>
              </w:rPr>
              <w:t>ó</w:t>
            </w:r>
            <w:r>
              <w:rPr>
                <w:lang w:val="es-ES_tradnl"/>
              </w:rPr>
              <w:t>n que contenga recursos que no sean videos, como la inclusi</w:t>
            </w:r>
            <w:r>
              <w:rPr>
                <w:lang w:val="es-ES_tradnl"/>
              </w:rPr>
              <w:t>ó</w:t>
            </w:r>
            <w:r>
              <w:rPr>
                <w:lang w:val="es-ES_tradnl"/>
              </w:rPr>
              <w:t>n de series o eventos en vivo, esa lista de reproducci</w:t>
            </w:r>
            <w:r>
              <w:rPr>
                <w:lang w:val="es-ES_tradnl"/>
              </w:rPr>
              <w:t>ó</w:t>
            </w:r>
            <w:r>
              <w:rPr>
                <w:lang w:val="es-ES_tradnl"/>
              </w:rPr>
              <w:t>n debe crearse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7e26ee81-4906-4f27-b343-ba29963aac8c</w:t>
            </w:r>
          </w:p>
        </w:tc>
        <w:tc>
          <w:tcPr>
            <w:tcW w:w="7407" w:type="dxa"/>
            <w:shd w:val="clear" w:color="auto" w:fill="F2F2F2" w:themeFill="background1" w:themeFillShade="F2"/>
          </w:tcPr>
          <w:p w:rsidR="00000000" w:rsidRDefault="00FF2FA9">
            <w:pPr>
              <w:rPr>
                <w:noProof/>
              </w:rPr>
            </w:pPr>
            <w:r>
              <w:rPr>
                <w:noProof/>
              </w:rPr>
              <w:t>Channels and l</w:t>
            </w:r>
            <w:r>
              <w:rPr>
                <w:noProof/>
              </w:rPr>
              <w:t>ive events</w:t>
            </w:r>
          </w:p>
        </w:tc>
        <w:tc>
          <w:tcPr>
            <w:tcW w:w="7407" w:type="dxa"/>
          </w:tcPr>
          <w:p w:rsidR="00000000" w:rsidRDefault="00FF2FA9">
            <w:pPr>
              <w:rPr>
                <w:lang w:val="es-ES_tradnl"/>
              </w:rPr>
            </w:pPr>
            <w:r>
              <w:rPr>
                <w:lang w:val="es-ES_tradnl"/>
              </w:rPr>
              <w:t>Canales y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8fb8f28b-729e-429a-ae12-7efc6428c38d</w:t>
            </w:r>
          </w:p>
        </w:tc>
        <w:tc>
          <w:tcPr>
            <w:tcW w:w="7407" w:type="dxa"/>
            <w:shd w:val="clear" w:color="auto" w:fill="F2F2F2" w:themeFill="background1" w:themeFillShade="F2"/>
          </w:tcPr>
          <w:p w:rsidR="00000000" w:rsidRDefault="00FF2FA9">
            <w:pPr>
              <w:rPr>
                <w:noProof/>
              </w:rPr>
            </w:pPr>
            <w:r>
              <w:rPr>
                <w:noProof/>
              </w:rPr>
              <w:t>For Channels and Live events, the live jobs need to be created in Video cloud and then manually configured in Brightcove Beacon.</w:t>
            </w:r>
          </w:p>
        </w:tc>
        <w:tc>
          <w:tcPr>
            <w:tcW w:w="7407" w:type="dxa"/>
          </w:tcPr>
          <w:p w:rsidR="00000000" w:rsidRDefault="00FF2FA9">
            <w:pPr>
              <w:rPr>
                <w:lang w:val="es-ES_tradnl"/>
              </w:rPr>
            </w:pPr>
            <w:r>
              <w:rPr>
                <w:lang w:val="es-ES_tradnl"/>
              </w:rPr>
              <w:t>Para canales y eventos en vivo, los trabajos en vivo deben crearse en la nube de video y luego configurarse manualmente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3e7d3683-5df0-4180-9613-f7c918ebf5cc</w:t>
            </w:r>
          </w:p>
        </w:tc>
        <w:tc>
          <w:tcPr>
            <w:tcW w:w="7407" w:type="dxa"/>
            <w:shd w:val="clear" w:color="auto" w:fill="F2F2F2" w:themeFill="background1" w:themeFillShade="F2"/>
          </w:tcPr>
          <w:p w:rsidR="00000000" w:rsidRDefault="00FF2FA9">
            <w:pPr>
              <w:rPr>
                <w:noProof/>
              </w:rPr>
            </w:pPr>
            <w:r>
              <w:rPr>
                <w:noProof/>
              </w:rPr>
              <w:t xml:space="preserve">For details see the </w:t>
            </w:r>
            <w:r>
              <w:rPr>
                <w:rStyle w:val="mqInternal"/>
                <w:noProof/>
              </w:rPr>
              <w:t>[1}</w:t>
            </w:r>
            <w:r>
              <w:rPr>
                <w:noProof/>
              </w:rPr>
              <w:t>Streaming a Live Event</w:t>
            </w:r>
            <w:r>
              <w:rPr>
                <w:rStyle w:val="mqInternal"/>
                <w:noProof/>
              </w:rPr>
              <w:t>{2]</w:t>
            </w:r>
            <w:r>
              <w:rPr>
                <w:noProof/>
              </w:rPr>
              <w:t xml:space="preserve"> and </w:t>
            </w:r>
            <w:r>
              <w:rPr>
                <w:rStyle w:val="mqInternal"/>
                <w:noProof/>
              </w:rPr>
              <w:t>[3}</w:t>
            </w:r>
            <w:r>
              <w:rPr>
                <w:noProof/>
              </w:rPr>
              <w:t>Creating a Chann</w:t>
            </w:r>
            <w:r>
              <w:rPr>
                <w:noProof/>
              </w:rPr>
              <w:t>el</w:t>
            </w:r>
            <w:r>
              <w:rPr>
                <w:rStyle w:val="mqInternal"/>
                <w:noProof/>
              </w:rPr>
              <w:t>{2]</w:t>
            </w:r>
            <w:r>
              <w:rPr>
                <w:noProof/>
              </w:rPr>
              <w:t xml:space="preserve"> documents.</w:t>
            </w:r>
          </w:p>
        </w:tc>
        <w:tc>
          <w:tcPr>
            <w:tcW w:w="7407" w:type="dxa"/>
          </w:tcPr>
          <w:p w:rsidR="00000000" w:rsidRDefault="00FF2FA9">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Transmisi</w:t>
            </w:r>
            <w:r>
              <w:rPr>
                <w:lang w:val="es-ES_tradnl"/>
              </w:rPr>
              <w:t>ó</w:t>
            </w:r>
            <w:r>
              <w:rPr>
                <w:lang w:val="es-ES_tradnl"/>
              </w:rPr>
              <w:t>n de un evento en vivo</w:t>
            </w:r>
            <w:r>
              <w:rPr>
                <w:rStyle w:val="mqInternal"/>
                <w:noProof/>
                <w:lang w:val="es-ES_tradnl"/>
              </w:rPr>
              <w:t>{2]</w:t>
            </w:r>
            <w:r>
              <w:rPr>
                <w:lang w:val="es-ES_tradnl"/>
              </w:rPr>
              <w:t xml:space="preserve"> y </w:t>
            </w:r>
            <w:r>
              <w:rPr>
                <w:rStyle w:val="mqInternal"/>
                <w:noProof/>
                <w:lang w:val="es-ES_tradnl"/>
              </w:rPr>
              <w:t>[3}</w:t>
            </w:r>
            <w:r>
              <w:rPr>
                <w:lang w:val="es-ES_tradnl"/>
              </w:rPr>
              <w:t>Crear un canal</w:t>
            </w:r>
            <w:r>
              <w:rPr>
                <w:rStyle w:val="mqInternal"/>
                <w:noProof/>
                <w:lang w:val="es-ES_tradnl"/>
              </w:rPr>
              <w:t>{2]</w:t>
            </w:r>
            <w:r>
              <w:rPr>
                <w:lang w:val="es-ES_tradnl"/>
              </w:rPr>
              <w:t xml:space="preserve"> documentos.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a89e7152-b294-41c1-a2db-c34b1c86cdbc</w:t>
            </w:r>
          </w:p>
        </w:tc>
        <w:tc>
          <w:tcPr>
            <w:tcW w:w="7407" w:type="dxa"/>
            <w:shd w:val="clear" w:color="auto" w:fill="F2F2F2" w:themeFill="background1" w:themeFillShade="F2"/>
          </w:tcPr>
          <w:p w:rsidR="00000000" w:rsidRDefault="00FF2FA9">
            <w:pPr>
              <w:rPr>
                <w:noProof/>
              </w:rPr>
            </w:pPr>
            <w:r>
              <w:rPr>
                <w:noProof/>
              </w:rPr>
              <w:t>Series, seasons and episodes</w:t>
            </w:r>
          </w:p>
        </w:tc>
        <w:tc>
          <w:tcPr>
            <w:tcW w:w="7407" w:type="dxa"/>
          </w:tcPr>
          <w:p w:rsidR="00000000" w:rsidRDefault="00FF2FA9">
            <w:pPr>
              <w:rPr>
                <w:lang w:val="es-ES_tradnl"/>
              </w:rPr>
            </w:pPr>
            <w:r>
              <w:rPr>
                <w:lang w:val="es-ES_tradnl"/>
              </w:rPr>
              <w:t>Series, temporadas y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4bd43633-0c69-4748-b937-2fca4c48f73e</w:t>
            </w:r>
          </w:p>
        </w:tc>
        <w:tc>
          <w:tcPr>
            <w:tcW w:w="7407" w:type="dxa"/>
            <w:shd w:val="clear" w:color="auto" w:fill="F2F2F2" w:themeFill="background1" w:themeFillShade="F2"/>
          </w:tcPr>
          <w:p w:rsidR="00000000" w:rsidRDefault="00FF2FA9">
            <w:pPr>
              <w:rPr>
                <w:noProof/>
              </w:rPr>
            </w:pPr>
            <w:r>
              <w:rPr>
                <w:noProof/>
              </w:rPr>
              <w:t>For episodic data you need to utilize both Brightcove Beacon and Video Cloud.</w:t>
            </w:r>
          </w:p>
        </w:tc>
        <w:tc>
          <w:tcPr>
            <w:tcW w:w="7407" w:type="dxa"/>
          </w:tcPr>
          <w:p w:rsidR="00000000" w:rsidRDefault="00FF2FA9">
            <w:pPr>
              <w:rPr>
                <w:lang w:val="es-ES_tradnl"/>
              </w:rPr>
            </w:pPr>
            <w:r>
              <w:rPr>
                <w:lang w:val="es-ES_tradnl"/>
              </w:rPr>
              <w:t>Para datos epis</w:t>
            </w:r>
            <w:r>
              <w:rPr>
                <w:lang w:val="es-ES_tradnl"/>
              </w:rPr>
              <w:t>ó</w:t>
            </w:r>
            <w:r>
              <w:rPr>
                <w:lang w:val="es-ES_tradnl"/>
              </w:rPr>
              <w:t>dicos, debe utilizar Brightcove Beacon y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4b39d436-578a-4905-ae21-65dd976671ef</w:t>
            </w:r>
          </w:p>
        </w:tc>
        <w:tc>
          <w:tcPr>
            <w:tcW w:w="7407" w:type="dxa"/>
            <w:shd w:val="clear" w:color="auto" w:fill="F2F2F2" w:themeFill="background1" w:themeFillShade="F2"/>
          </w:tcPr>
          <w:p w:rsidR="00000000" w:rsidRDefault="00FF2FA9">
            <w:pPr>
              <w:rPr>
                <w:noProof/>
              </w:rPr>
            </w:pPr>
            <w:r>
              <w:rPr>
                <w:noProof/>
              </w:rPr>
              <w:t xml:space="preserve">You first have to create the </w:t>
            </w:r>
            <w:r>
              <w:rPr>
                <w:noProof/>
              </w:rPr>
              <w:t>series and corresponding seasons in Brightcove Beacon.</w:t>
            </w:r>
          </w:p>
        </w:tc>
        <w:tc>
          <w:tcPr>
            <w:tcW w:w="7407" w:type="dxa"/>
          </w:tcPr>
          <w:p w:rsidR="00000000" w:rsidRDefault="00FF2FA9">
            <w:pPr>
              <w:rPr>
                <w:lang w:val="es-ES_tradnl"/>
              </w:rPr>
            </w:pPr>
            <w:r>
              <w:rPr>
                <w:lang w:val="es-ES_tradnl"/>
              </w:rPr>
              <w:t>Primero debe crear la serie y las temporadas correspondientes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3ff32303-4e16-47a8-81f2-6ecd6256220d</w:t>
            </w:r>
          </w:p>
        </w:tc>
        <w:tc>
          <w:tcPr>
            <w:tcW w:w="7407" w:type="dxa"/>
            <w:shd w:val="clear" w:color="auto" w:fill="F2F2F2" w:themeFill="background1" w:themeFillShade="F2"/>
          </w:tcPr>
          <w:p w:rsidR="00000000" w:rsidRDefault="00FF2FA9">
            <w:pPr>
              <w:rPr>
                <w:noProof/>
              </w:rPr>
            </w:pPr>
            <w:r>
              <w:rPr>
                <w:noProof/>
              </w:rPr>
              <w:t>The actual video episode are ingested into Video Cloud and then custom fields are used to assign the video to the correct series/season.</w:t>
            </w:r>
          </w:p>
        </w:tc>
        <w:tc>
          <w:tcPr>
            <w:tcW w:w="7407" w:type="dxa"/>
          </w:tcPr>
          <w:p w:rsidR="00000000" w:rsidRDefault="00FF2FA9">
            <w:pPr>
              <w:rPr>
                <w:lang w:val="es-ES_tradnl"/>
              </w:rPr>
            </w:pPr>
            <w:r>
              <w:rPr>
                <w:lang w:val="es-ES_tradnl"/>
              </w:rPr>
              <w:t>El episodio de video real se ingiere en Video Cloud y luego se utilizan campos personalizados para asignar el video a l</w:t>
            </w:r>
            <w:r>
              <w:rPr>
                <w:lang w:val="es-ES_tradnl"/>
              </w:rPr>
              <w:t>a serie / temporada correcta.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6f065e2d-0828-4dd2-bfd2-07d0ee0be34d</w:t>
            </w:r>
          </w:p>
        </w:tc>
        <w:tc>
          <w:tcPr>
            <w:tcW w:w="7407" w:type="dxa"/>
            <w:shd w:val="clear" w:color="auto" w:fill="F2F2F2" w:themeFill="background1" w:themeFillShade="F2"/>
          </w:tcPr>
          <w:p w:rsidR="00000000" w:rsidRDefault="00FF2FA9">
            <w:pPr>
              <w:rPr>
                <w:noProof/>
              </w:rPr>
            </w:pPr>
            <w:r>
              <w:rPr>
                <w:noProof/>
              </w:rPr>
              <w:t xml:space="preserve">For full details see the </w:t>
            </w:r>
            <w:r>
              <w:rPr>
                <w:rStyle w:val="mqInternal"/>
                <w:noProof/>
              </w:rPr>
              <w:t>[1}</w:t>
            </w:r>
            <w:r>
              <w:rPr>
                <w:noProof/>
              </w:rPr>
              <w:t>Creating Series/Seasons/Episodes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 xml:space="preserve">Para obtener detalles completos, consulte el </w:t>
            </w:r>
            <w:r>
              <w:rPr>
                <w:rStyle w:val="mqInternal"/>
                <w:noProof/>
                <w:lang w:val="es-ES_tradnl"/>
              </w:rPr>
              <w:t>[1}</w:t>
            </w:r>
            <w:r>
              <w:rPr>
                <w:lang w:val="es-ES_tradnl"/>
              </w:rPr>
              <w:t>Creaci</w:t>
            </w:r>
            <w:r>
              <w:rPr>
                <w:lang w:val="es-ES_tradnl"/>
              </w:rPr>
              <w:t>ó</w:t>
            </w:r>
            <w:r>
              <w:rPr>
                <w:lang w:val="es-ES_tradnl"/>
              </w:rPr>
              <w:t>n de series / temporadas / episodios</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ima</w:t>
            </w:r>
            <w:r>
              <w:rPr>
                <w:b/>
                <w:noProof/>
              </w:rPr>
              <w:t>ge-requirements.html</w:t>
            </w:r>
          </w:p>
          <w:p w:rsidR="00000000" w:rsidRDefault="00FF2FA9">
            <w:pPr>
              <w:jc w:val="center"/>
              <w:rPr>
                <w:b/>
                <w:noProof/>
              </w:rPr>
            </w:pPr>
            <w:r>
              <w:rPr>
                <w:b/>
                <w:noProof/>
              </w:rPr>
              <w:t>MQ971010 2177f5e7-08ec-4c41-9d56-dced92b73e84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eede5a1b-3eca-4ba6-bca9-0ab2d144527a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8be5ece3-a0b6-4c32-bbbe-fcf1d25d0dcd</w:t>
            </w:r>
          </w:p>
        </w:tc>
        <w:tc>
          <w:tcPr>
            <w:tcW w:w="7407" w:type="dxa"/>
            <w:shd w:val="clear" w:color="auto" w:fill="F2F2F2" w:themeFill="background1" w:themeFillShade="F2"/>
          </w:tcPr>
          <w:p w:rsidR="00000000" w:rsidRDefault="00FF2FA9">
            <w:pPr>
              <w:rPr>
                <w:noProof/>
              </w:rPr>
            </w:pPr>
            <w:r>
              <w:rPr>
                <w:noProof/>
              </w:rPr>
              <w:t>'Images and Their Specifications'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w:t>
            </w:r>
            <w:r>
              <w:rPr>
                <w:lang w:val="es-ES_tradnl"/>
              </w:rPr>
              <w:t>á</w:t>
            </w:r>
            <w:r>
              <w:rPr>
                <w:lang w:val="es-ES_tradnl"/>
              </w:rPr>
              <w:t>genes y sus especificaciones':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c9a20ebe-46f7-485c-81aa-c3350052f215</w:t>
            </w:r>
          </w:p>
        </w:tc>
        <w:tc>
          <w:tcPr>
            <w:tcW w:w="7407" w:type="dxa"/>
            <w:shd w:val="clear" w:color="auto" w:fill="F2F2F2" w:themeFill="background1" w:themeFillShade="F2"/>
          </w:tcPr>
          <w:p w:rsidR="00000000" w:rsidRDefault="00FF2FA9">
            <w:pPr>
              <w:rPr>
                <w:noProof/>
              </w:rPr>
            </w:pPr>
            <w:r>
              <w:rPr>
                <w:noProof/>
              </w:rPr>
              <w:t>In this topic, you will learn of the images required for your Brightcove Beacon Experience.</w:t>
            </w:r>
          </w:p>
        </w:tc>
        <w:tc>
          <w:tcPr>
            <w:tcW w:w="7407" w:type="dxa"/>
          </w:tcPr>
          <w:p w:rsidR="00000000" w:rsidRDefault="00FF2FA9">
            <w:pPr>
              <w:rPr>
                <w:lang w:val="es-ES_tradnl"/>
              </w:rPr>
            </w:pPr>
            <w:r>
              <w:rPr>
                <w:lang w:val="es-ES_tradnl"/>
              </w:rPr>
              <w:t>En este tema, conocer</w:t>
            </w:r>
            <w:r>
              <w:rPr>
                <w:lang w:val="es-ES_tradnl"/>
              </w:rPr>
              <w:t>á</w:t>
            </w:r>
            <w:r>
              <w:rPr>
                <w:lang w:val="es-ES_tradnl"/>
              </w:rPr>
              <w:t xml:space="preserve"> las im</w:t>
            </w:r>
            <w:r>
              <w:rPr>
                <w:lang w:val="es-ES_tradnl"/>
              </w:rPr>
              <w:t>á</w:t>
            </w:r>
            <w:r>
              <w:rPr>
                <w:lang w:val="es-ES_tradnl"/>
              </w:rPr>
              <w:t>genes necesarias para su experiencia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d3e1754c-b013-4c64-9d9b-94a5fdc127af</w:t>
            </w:r>
          </w:p>
        </w:tc>
        <w:tc>
          <w:tcPr>
            <w:tcW w:w="7407" w:type="dxa"/>
            <w:shd w:val="clear" w:color="auto" w:fill="F2F2F2" w:themeFill="background1" w:themeFillShade="F2"/>
          </w:tcPr>
          <w:p w:rsidR="00000000" w:rsidRDefault="00FF2FA9">
            <w:pPr>
              <w:rPr>
                <w:noProof/>
              </w:rPr>
            </w:pPr>
            <w:r>
              <w:rPr>
                <w:noProof/>
              </w:rPr>
              <w:t>Also detailed are the required image sizes, aspect ratios, etc.</w:t>
            </w:r>
          </w:p>
        </w:tc>
        <w:tc>
          <w:tcPr>
            <w:tcW w:w="7407" w:type="dxa"/>
          </w:tcPr>
          <w:p w:rsidR="00000000" w:rsidRDefault="00FF2FA9">
            <w:pPr>
              <w:rPr>
                <w:lang w:val="es-ES_tradnl"/>
              </w:rPr>
            </w:pPr>
            <w:r>
              <w:rPr>
                <w:lang w:val="es-ES_tradnl"/>
              </w:rPr>
              <w:t>Tambi</w:t>
            </w:r>
            <w:r>
              <w:rPr>
                <w:lang w:val="es-ES_tradnl"/>
              </w:rPr>
              <w:t>é</w:t>
            </w:r>
            <w:r>
              <w:rPr>
                <w:lang w:val="es-ES_tradnl"/>
              </w:rPr>
              <w:t>n se detallan los tama</w:t>
            </w:r>
            <w:r>
              <w:rPr>
                <w:lang w:val="es-ES_tradnl"/>
              </w:rPr>
              <w:t>ñ</w:t>
            </w:r>
            <w:r>
              <w:rPr>
                <w:lang w:val="es-ES_tradnl"/>
              </w:rPr>
              <w:t>os de imagen requeridos, las relaciones de aspecto,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f40eaeaa-072e-4019-afd3-4e69e03598ca</w:t>
            </w:r>
          </w:p>
        </w:tc>
        <w:tc>
          <w:tcPr>
            <w:tcW w:w="7407" w:type="dxa"/>
            <w:shd w:val="clear" w:color="auto" w:fill="F2F2F2" w:themeFill="background1" w:themeFillShade="F2"/>
          </w:tcPr>
          <w:p w:rsidR="00000000" w:rsidRDefault="00FF2FA9">
            <w:pPr>
              <w:rPr>
                <w:noProof/>
              </w:rPr>
            </w:pPr>
            <w:r>
              <w:rPr>
                <w:noProof/>
              </w:rPr>
              <w:t>Some images are needed for videos ingested into Video Cloud, while others are used in Brightcove Beacon. parent:</w:t>
            </w:r>
          </w:p>
        </w:tc>
        <w:tc>
          <w:tcPr>
            <w:tcW w:w="7407" w:type="dxa"/>
          </w:tcPr>
          <w:p w:rsidR="00000000" w:rsidRDefault="00FF2FA9">
            <w:pPr>
              <w:rPr>
                <w:lang w:val="es-ES_tradnl"/>
              </w:rPr>
            </w:pPr>
            <w:r>
              <w:rPr>
                <w:lang w:val="es-ES_tradnl"/>
              </w:rPr>
              <w:t>Algunas im</w:t>
            </w:r>
            <w:r>
              <w:rPr>
                <w:lang w:val="es-ES_tradnl"/>
              </w:rPr>
              <w:t>á</w:t>
            </w:r>
            <w:r>
              <w:rPr>
                <w:lang w:val="es-ES_tradnl"/>
              </w:rPr>
              <w:t>genes son necesarias para los videos ingeridos en Video Cloud, mientras que otras se utilizan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08b36</w:t>
            </w:r>
            <w:r>
              <w:rPr>
                <w:noProof/>
                <w:sz w:val="2"/>
              </w:rPr>
              <w:t>602-e733-4374-a87d-7b1a94fe94a2</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33862c8a-df9e-4854-83e7-a9751e6ce6e3</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bd1056d9-6f8a-4265-accc-c77e35eeaa45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fa093</w:t>
            </w:r>
            <w:r>
              <w:rPr>
                <w:noProof/>
                <w:sz w:val="2"/>
              </w:rPr>
              <w:t>557-41d8-4ccc-ae21-7dbc126f8377</w:t>
            </w:r>
          </w:p>
        </w:tc>
        <w:tc>
          <w:tcPr>
            <w:tcW w:w="7407" w:type="dxa"/>
            <w:shd w:val="clear" w:color="auto" w:fill="F2F2F2" w:themeFill="background1" w:themeFillShade="F2"/>
          </w:tcPr>
          <w:p w:rsidR="00000000" w:rsidRDefault="00FF2FA9">
            <w:pPr>
              <w:rPr>
                <w:noProof/>
              </w:rPr>
            </w:pPr>
            <w:r>
              <w:rPr>
                <w:noProof/>
              </w:rPr>
              <w:t>Video Cloud images</w:t>
            </w:r>
          </w:p>
        </w:tc>
        <w:tc>
          <w:tcPr>
            <w:tcW w:w="7407" w:type="dxa"/>
          </w:tcPr>
          <w:p w:rsidR="00000000" w:rsidRDefault="00FF2FA9">
            <w:pPr>
              <w:rPr>
                <w:lang w:val="es-ES_tradnl"/>
              </w:rPr>
            </w:pPr>
            <w:r>
              <w:rPr>
                <w:lang w:val="es-ES_tradnl"/>
              </w:rPr>
              <w:t>Im</w:t>
            </w:r>
            <w:r>
              <w:rPr>
                <w:lang w:val="es-ES_tradnl"/>
              </w:rPr>
              <w:t>á</w:t>
            </w:r>
            <w:r>
              <w:rPr>
                <w:lang w:val="es-ES_tradnl"/>
              </w:rPr>
              <w:t>genes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e1c0582b-174a-45de-9dec-946c000702e1</w:t>
            </w:r>
          </w:p>
        </w:tc>
        <w:tc>
          <w:tcPr>
            <w:tcW w:w="7407" w:type="dxa"/>
            <w:shd w:val="clear" w:color="auto" w:fill="F2F2F2" w:themeFill="background1" w:themeFillShade="F2"/>
          </w:tcPr>
          <w:p w:rsidR="00000000" w:rsidRDefault="00FF2FA9">
            <w:pPr>
              <w:rPr>
                <w:noProof/>
              </w:rPr>
            </w:pPr>
            <w:r>
              <w:rPr>
                <w:noProof/>
              </w:rPr>
              <w:t>Whenever a video is ingested into Video Cloud, two images are automatically created and shown in the video's properties.</w:t>
            </w:r>
          </w:p>
        </w:tc>
        <w:tc>
          <w:tcPr>
            <w:tcW w:w="7407" w:type="dxa"/>
          </w:tcPr>
          <w:p w:rsidR="00000000" w:rsidRDefault="00FF2FA9">
            <w:pPr>
              <w:rPr>
                <w:lang w:val="es-ES_tradnl"/>
              </w:rPr>
            </w:pPr>
            <w:r>
              <w:rPr>
                <w:lang w:val="es-ES_tradnl"/>
              </w:rPr>
              <w:t>Siempre que se ingiere un video en Video Cloud, se crean autom</w:t>
            </w:r>
            <w:r>
              <w:rPr>
                <w:lang w:val="es-ES_tradnl"/>
              </w:rPr>
              <w:t>á</w:t>
            </w:r>
            <w:r>
              <w:rPr>
                <w:lang w:val="es-ES_tradnl"/>
              </w:rPr>
              <w:t>ticamente dos im</w:t>
            </w:r>
            <w:r>
              <w:rPr>
                <w:lang w:val="es-ES_tradnl"/>
              </w:rPr>
              <w:t>á</w:t>
            </w:r>
            <w:r>
              <w:rPr>
                <w:lang w:val="es-ES_tradnl"/>
              </w:rPr>
              <w:t>genes y se muestran en las propiedades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df275eef-27b7-4716-9b7f-78bfe87e5002</w:t>
            </w:r>
          </w:p>
        </w:tc>
        <w:tc>
          <w:tcPr>
            <w:tcW w:w="7407" w:type="dxa"/>
            <w:shd w:val="clear" w:color="auto" w:fill="F2F2F2" w:themeFill="background1" w:themeFillShade="F2"/>
          </w:tcPr>
          <w:p w:rsidR="00000000" w:rsidRDefault="00FF2FA9">
            <w:pPr>
              <w:rPr>
                <w:noProof/>
              </w:rPr>
            </w:pPr>
            <w:r>
              <w:rPr>
                <w:noProof/>
              </w:rPr>
              <w:t xml:space="preserve">The two images created are a </w:t>
            </w:r>
            <w:r>
              <w:rPr>
                <w:rStyle w:val="mqInternal"/>
                <w:noProof/>
              </w:rPr>
              <w:t>[1}</w:t>
            </w:r>
            <w:r>
              <w:rPr>
                <w:noProof/>
              </w:rPr>
              <w:t>Poster</w:t>
            </w:r>
            <w:r>
              <w:rPr>
                <w:rStyle w:val="mqInternal"/>
                <w:noProof/>
              </w:rPr>
              <w:t>{2]</w:t>
            </w:r>
            <w:r>
              <w:rPr>
                <w:noProof/>
              </w:rPr>
              <w:t xml:space="preserve"> and a </w:t>
            </w:r>
            <w:r>
              <w:rPr>
                <w:rStyle w:val="mqInternal"/>
                <w:noProof/>
              </w:rPr>
              <w:t>[1}</w:t>
            </w:r>
            <w:r>
              <w:rPr>
                <w:noProof/>
              </w:rPr>
              <w:t>Thumbnail</w:t>
            </w:r>
            <w:r>
              <w:rPr>
                <w:rStyle w:val="mqInternal"/>
                <w:noProof/>
              </w:rPr>
              <w:t>{2]</w:t>
            </w:r>
            <w:r>
              <w:rPr>
                <w:noProof/>
              </w:rPr>
              <w:t>.</w:t>
            </w:r>
          </w:p>
        </w:tc>
        <w:tc>
          <w:tcPr>
            <w:tcW w:w="7407" w:type="dxa"/>
          </w:tcPr>
          <w:p w:rsidR="00000000" w:rsidRDefault="00FF2FA9">
            <w:pPr>
              <w:rPr>
                <w:lang w:val="es-ES_tradnl"/>
              </w:rPr>
            </w:pPr>
            <w:r>
              <w:rPr>
                <w:lang w:val="es-ES_tradnl"/>
              </w:rPr>
              <w:t>Las dos im</w:t>
            </w:r>
            <w:r>
              <w:rPr>
                <w:lang w:val="es-ES_tradnl"/>
              </w:rPr>
              <w:t>á</w:t>
            </w:r>
            <w:r>
              <w:rPr>
                <w:lang w:val="es-ES_tradnl"/>
              </w:rPr>
              <w:t>genes cr</w:t>
            </w:r>
            <w:r>
              <w:rPr>
                <w:lang w:val="es-ES_tradnl"/>
              </w:rPr>
              <w:t xml:space="preserve">eadas son una </w:t>
            </w:r>
            <w:r>
              <w:rPr>
                <w:rStyle w:val="mqInternal"/>
                <w:noProof/>
                <w:lang w:val="es-ES_tradnl"/>
              </w:rPr>
              <w:t>[1}</w:t>
            </w:r>
            <w:r>
              <w:rPr>
                <w:lang w:val="es-ES_tradnl"/>
              </w:rPr>
              <w:t>P</w:t>
            </w:r>
            <w:r>
              <w:rPr>
                <w:lang w:val="es-ES_tradnl"/>
              </w:rPr>
              <w:t>ó</w:t>
            </w:r>
            <w:r>
              <w:rPr>
                <w:lang w:val="es-ES_tradnl"/>
              </w:rPr>
              <w:t>ster</w:t>
            </w:r>
            <w:r>
              <w:rPr>
                <w:rStyle w:val="mqInternal"/>
                <w:noProof/>
                <w:lang w:val="es-ES_tradnl"/>
              </w:rPr>
              <w:t>{2]</w:t>
            </w:r>
            <w:r>
              <w:rPr>
                <w:lang w:val="es-ES_tradnl"/>
              </w:rPr>
              <w:t xml:space="preserve"> y un </w:t>
            </w:r>
            <w:r>
              <w:rPr>
                <w:rStyle w:val="mqInternal"/>
                <w:noProof/>
                <w:lang w:val="es-ES_tradnl"/>
              </w:rPr>
              <w:t>[1}</w:t>
            </w:r>
            <w:r>
              <w:rPr>
                <w:lang w:val="es-ES_tradnl"/>
              </w:rPr>
              <w:t>Miniatura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70594e3b-b69b-497b-b92a-965b132d601d</w:t>
            </w:r>
          </w:p>
        </w:tc>
        <w:tc>
          <w:tcPr>
            <w:tcW w:w="7407" w:type="dxa"/>
            <w:shd w:val="clear" w:color="auto" w:fill="F2F2F2" w:themeFill="background1" w:themeFillShade="F2"/>
          </w:tcPr>
          <w:p w:rsidR="00000000" w:rsidRDefault="00FF2FA9">
            <w:pPr>
              <w:rPr>
                <w:noProof/>
              </w:rPr>
            </w:pPr>
            <w:r>
              <w:rPr>
                <w:noProof/>
              </w:rPr>
              <w:t xml:space="preserve">The images are displayed in the </w:t>
            </w:r>
            <w:r>
              <w:rPr>
                <w:rStyle w:val="mqInternal"/>
                <w:noProof/>
              </w:rPr>
              <w:t>[1}</w:t>
            </w:r>
            <w:r>
              <w:rPr>
                <w:noProof/>
              </w:rPr>
              <w:t>IMAGES</w:t>
            </w:r>
            <w:r>
              <w:rPr>
                <w:rStyle w:val="mqInternal"/>
                <w:noProof/>
              </w:rPr>
              <w:t>{2]</w:t>
            </w:r>
            <w:r>
              <w:rPr>
                <w:noProof/>
              </w:rPr>
              <w:t xml:space="preserve"> section in Studio.</w:t>
            </w:r>
          </w:p>
        </w:tc>
        <w:tc>
          <w:tcPr>
            <w:tcW w:w="7407" w:type="dxa"/>
          </w:tcPr>
          <w:p w:rsidR="00000000" w:rsidRDefault="00FF2FA9">
            <w:pPr>
              <w:rPr>
                <w:lang w:val="es-ES_tradnl"/>
              </w:rPr>
            </w:pPr>
            <w:r>
              <w:rPr>
                <w:lang w:val="es-ES_tradnl"/>
              </w:rPr>
              <w:t>Las im</w:t>
            </w:r>
            <w:r>
              <w:rPr>
                <w:lang w:val="es-ES_tradnl"/>
              </w:rPr>
              <w:t>á</w:t>
            </w:r>
            <w:r>
              <w:rPr>
                <w:lang w:val="es-ES_tradnl"/>
              </w:rPr>
              <w:t xml:space="preserve">genes se muestran en la </w:t>
            </w:r>
            <w:r>
              <w:rPr>
                <w:rStyle w:val="mqInternal"/>
                <w:noProof/>
                <w:lang w:val="es-ES_tradnl"/>
              </w:rPr>
              <w:t>[1}</w:t>
            </w:r>
            <w:r>
              <w:rPr>
                <w:lang w:val="es-ES_tradnl"/>
              </w:rPr>
              <w:t>IMAGENES</w:t>
            </w:r>
            <w:r>
              <w:rPr>
                <w:rStyle w:val="mqInternal"/>
                <w:noProof/>
                <w:lang w:val="es-ES_tradnl"/>
              </w:rPr>
              <w:t>{2]</w:t>
            </w:r>
            <w:r>
              <w:rPr>
                <w:lang w:val="es-ES_tradnl"/>
              </w:rPr>
              <w:t xml:space="preserve"> secci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61a11e9a-aa9e-42b0-8c84-24dbb</w:t>
            </w:r>
            <w:r>
              <w:rPr>
                <w:noProof/>
                <w:sz w:val="2"/>
              </w:rPr>
              <w:t>4432c98</w:t>
            </w:r>
          </w:p>
        </w:tc>
        <w:tc>
          <w:tcPr>
            <w:tcW w:w="7407" w:type="dxa"/>
            <w:shd w:val="clear" w:color="auto" w:fill="F2F2F2" w:themeFill="background1" w:themeFillShade="F2"/>
          </w:tcPr>
          <w:p w:rsidR="00000000" w:rsidRDefault="00FF2FA9">
            <w:pPr>
              <w:rPr>
                <w:noProof/>
              </w:rPr>
            </w:pPr>
            <w:r>
              <w:rPr>
                <w:noProof/>
              </w:rPr>
              <w:t>You will use these upload images for use in Brightcove Beacon, but must a change to the default ingest profile for proper functionality.</w:t>
            </w:r>
          </w:p>
        </w:tc>
        <w:tc>
          <w:tcPr>
            <w:tcW w:w="7407" w:type="dxa"/>
          </w:tcPr>
          <w:p w:rsidR="00000000" w:rsidRDefault="00FF2FA9">
            <w:pPr>
              <w:rPr>
                <w:lang w:val="es-ES_tradnl"/>
              </w:rPr>
            </w:pPr>
            <w:r>
              <w:rPr>
                <w:lang w:val="es-ES_tradnl"/>
              </w:rPr>
              <w:t>Utilizar</w:t>
            </w:r>
            <w:r>
              <w:rPr>
                <w:lang w:val="es-ES_tradnl"/>
              </w:rPr>
              <w:t>á</w:t>
            </w:r>
            <w:r>
              <w:rPr>
                <w:lang w:val="es-ES_tradnl"/>
              </w:rPr>
              <w:t xml:space="preserve"> estas im</w:t>
            </w:r>
            <w:r>
              <w:rPr>
                <w:lang w:val="es-ES_tradnl"/>
              </w:rPr>
              <w:t>á</w:t>
            </w:r>
            <w:r>
              <w:rPr>
                <w:lang w:val="es-ES_tradnl"/>
              </w:rPr>
              <w:t>genes de carga para su uso en Brightcove Beacon, pero debe cambiar el perfil de ingesta pred</w:t>
            </w:r>
            <w:r>
              <w:rPr>
                <w:lang w:val="es-ES_tradnl"/>
              </w:rPr>
              <w:t>eterminado para una funcionalidad adecuada.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d1901ecd-66e0-4860-ae43-f7a7488e7f67</w:t>
            </w:r>
          </w:p>
        </w:tc>
        <w:tc>
          <w:tcPr>
            <w:tcW w:w="7407" w:type="dxa"/>
            <w:shd w:val="clear" w:color="auto" w:fill="F2F2F2" w:themeFill="background1" w:themeFillShade="F2"/>
          </w:tcPr>
          <w:p w:rsidR="00000000" w:rsidRDefault="00FF2FA9">
            <w:pPr>
              <w:rPr>
                <w:noProof/>
              </w:rPr>
            </w:pPr>
            <w:r>
              <w:rPr>
                <w:noProof/>
              </w:rPr>
              <w:t>The steps shown in the following alert box show you how to make the change.</w:t>
            </w:r>
          </w:p>
        </w:tc>
        <w:tc>
          <w:tcPr>
            <w:tcW w:w="7407" w:type="dxa"/>
          </w:tcPr>
          <w:p w:rsidR="00000000" w:rsidRDefault="00FF2FA9">
            <w:pPr>
              <w:rPr>
                <w:lang w:val="es-ES_tradnl"/>
              </w:rPr>
            </w:pPr>
            <w:r>
              <w:rPr>
                <w:lang w:val="es-ES_tradnl"/>
              </w:rPr>
              <w:t>Los pasos que se muestran en el siguiente cuadro de alerta le muestran c</w:t>
            </w:r>
            <w:r>
              <w:rPr>
                <w:lang w:val="es-ES_tradnl"/>
              </w:rPr>
              <w:t>ó</w:t>
            </w:r>
            <w:r>
              <w:rPr>
                <w:lang w:val="es-ES_tradnl"/>
              </w:rPr>
              <w:t>mo realizar el cambio.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c4aa6a23-eeb4-47b6-a501-e250332e367a</w:t>
            </w:r>
          </w:p>
        </w:tc>
        <w:tc>
          <w:tcPr>
            <w:tcW w:w="7407" w:type="dxa"/>
            <w:shd w:val="clear" w:color="auto" w:fill="F2F2F2" w:themeFill="background1" w:themeFillShade="F2"/>
          </w:tcPr>
          <w:p w:rsidR="00000000" w:rsidRDefault="00FF2FA9">
            <w:pPr>
              <w:rPr>
                <w:noProof/>
              </w:rPr>
            </w:pPr>
            <w:r>
              <w:rPr>
                <w:noProof/>
              </w:rPr>
              <w:t>If you do not make the change, the portrait image you are uploading will keep getting sized for a thumbnail and look very poor in your Brightcove Beacon app.</w:t>
            </w:r>
          </w:p>
        </w:tc>
        <w:tc>
          <w:tcPr>
            <w:tcW w:w="7407" w:type="dxa"/>
          </w:tcPr>
          <w:p w:rsidR="00000000" w:rsidRDefault="00FF2FA9">
            <w:pPr>
              <w:rPr>
                <w:lang w:val="es-ES_tradnl"/>
              </w:rPr>
            </w:pPr>
            <w:r>
              <w:rPr>
                <w:lang w:val="es-ES_tradnl"/>
              </w:rPr>
              <w:t>Si no realiza el cambio, la image</w:t>
            </w:r>
            <w:r>
              <w:rPr>
                <w:lang w:val="es-ES_tradnl"/>
              </w:rPr>
              <w:t>n de retrato que est</w:t>
            </w:r>
            <w:r>
              <w:rPr>
                <w:lang w:val="es-ES_tradnl"/>
              </w:rPr>
              <w:t>á</w:t>
            </w:r>
            <w:r>
              <w:rPr>
                <w:lang w:val="es-ES_tradnl"/>
              </w:rPr>
              <w:t xml:space="preserve"> cargando seguir</w:t>
            </w:r>
            <w:r>
              <w:rPr>
                <w:lang w:val="es-ES_tradnl"/>
              </w:rPr>
              <w:t>á</w:t>
            </w:r>
            <w:r>
              <w:rPr>
                <w:lang w:val="es-ES_tradnl"/>
              </w:rPr>
              <w:t xml:space="preserve"> adquiriendo el tama</w:t>
            </w:r>
            <w:r>
              <w:rPr>
                <w:lang w:val="es-ES_tradnl"/>
              </w:rPr>
              <w:t>ñ</w:t>
            </w:r>
            <w:r>
              <w:rPr>
                <w:lang w:val="es-ES_tradnl"/>
              </w:rPr>
              <w:t>o de una miniatura y se ver</w:t>
            </w:r>
            <w:r>
              <w:rPr>
                <w:lang w:val="es-ES_tradnl"/>
              </w:rPr>
              <w:t>á</w:t>
            </w:r>
            <w:r>
              <w:rPr>
                <w:lang w:val="es-ES_tradnl"/>
              </w:rPr>
              <w:t xml:space="preserve"> muy mal en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16c26a44-bdfa-435c-8bcc-571b00342eee</w:t>
            </w:r>
          </w:p>
        </w:tc>
        <w:tc>
          <w:tcPr>
            <w:tcW w:w="7407" w:type="dxa"/>
            <w:shd w:val="clear" w:color="auto" w:fill="F2F2F2" w:themeFill="background1" w:themeFillShade="F2"/>
          </w:tcPr>
          <w:p w:rsidR="00000000" w:rsidRDefault="00FF2FA9">
            <w:pPr>
              <w:rPr>
                <w:noProof/>
              </w:rPr>
            </w:pPr>
            <w:r>
              <w:rPr>
                <w:noProof/>
              </w:rPr>
              <w:t>You MUST change your default ingest profile.</w:t>
            </w:r>
          </w:p>
        </w:tc>
        <w:tc>
          <w:tcPr>
            <w:tcW w:w="7407" w:type="dxa"/>
          </w:tcPr>
          <w:p w:rsidR="00000000" w:rsidRDefault="00FF2FA9">
            <w:pPr>
              <w:rPr>
                <w:lang w:val="es-ES_tradnl"/>
              </w:rPr>
            </w:pPr>
            <w:r>
              <w:rPr>
                <w:lang w:val="es-ES_tradnl"/>
              </w:rPr>
              <w:t>DEBE cambiar su perfil de ingesta pre</w:t>
            </w:r>
            <w:r>
              <w:rPr>
                <w:lang w:val="es-ES_tradnl"/>
              </w:rPr>
              <w:t>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9c4c2906-c7a6-4e1f-bb50-d3fe5061a894</w:t>
            </w:r>
          </w:p>
        </w:tc>
        <w:tc>
          <w:tcPr>
            <w:tcW w:w="7407" w:type="dxa"/>
            <w:shd w:val="clear" w:color="auto" w:fill="F2F2F2" w:themeFill="background1" w:themeFillShade="F2"/>
          </w:tcPr>
          <w:p w:rsidR="00000000" w:rsidRDefault="00FF2FA9">
            <w:pPr>
              <w:rPr>
                <w:noProof/>
              </w:rPr>
            </w:pPr>
            <w:r>
              <w:rPr>
                <w:noProof/>
              </w:rPr>
              <w:t>Follow these steps:</w:t>
            </w:r>
          </w:p>
        </w:tc>
        <w:tc>
          <w:tcPr>
            <w:tcW w:w="7407" w:type="dxa"/>
          </w:tcPr>
          <w:p w:rsidR="00000000" w:rsidRDefault="00FF2FA9">
            <w:pPr>
              <w:rPr>
                <w:lang w:val="es-ES_tradnl"/>
              </w:rPr>
            </w:pPr>
            <w:r>
              <w:rPr>
                <w:lang w:val="es-ES_tradnl"/>
              </w:rPr>
              <w:t>Sigue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dc97a539-85d8-495e-bb3f-886ad5d2019f</w:t>
            </w:r>
          </w:p>
        </w:tc>
        <w:tc>
          <w:tcPr>
            <w:tcW w:w="7407" w:type="dxa"/>
            <w:shd w:val="clear" w:color="auto" w:fill="F2F2F2" w:themeFill="background1" w:themeFillShade="F2"/>
          </w:tcPr>
          <w:p w:rsidR="00000000" w:rsidRDefault="00FF2FA9">
            <w:pPr>
              <w:rPr>
                <w:noProof/>
              </w:rPr>
            </w:pPr>
            <w:r>
              <w:rPr>
                <w:noProof/>
              </w:rPr>
              <w:t xml:space="preserve">In Studio go to </w:t>
            </w:r>
            <w:r>
              <w:rPr>
                <w:rStyle w:val="mqInternal"/>
                <w:noProof/>
              </w:rPr>
              <w:t>[1}</w:t>
            </w:r>
            <w:r>
              <w:rPr>
                <w:noProof/>
              </w:rPr>
              <w:t xml:space="preserve">ADMIN </w:t>
            </w:r>
            <w:r>
              <w:rPr>
                <w:noProof/>
              </w:rPr>
              <w:t>→</w:t>
            </w:r>
            <w:r>
              <w:rPr>
                <w:noProof/>
              </w:rPr>
              <w:t xml:space="preserve"> Ingest Profiles</w:t>
            </w:r>
            <w:r>
              <w:rPr>
                <w:rStyle w:val="mqInternal"/>
                <w:noProof/>
              </w:rPr>
              <w:t>{2]</w:t>
            </w:r>
            <w:r>
              <w:rPr>
                <w:noProof/>
              </w:rPr>
              <w:t>.</w:t>
            </w:r>
          </w:p>
        </w:tc>
        <w:tc>
          <w:tcPr>
            <w:tcW w:w="7407" w:type="dxa"/>
          </w:tcPr>
          <w:p w:rsidR="00000000" w:rsidRDefault="00FF2FA9">
            <w:pPr>
              <w:rPr>
                <w:lang w:val="es-ES_tradnl"/>
              </w:rPr>
            </w:pPr>
            <w:r>
              <w:rPr>
                <w:lang w:val="es-ES_tradnl"/>
              </w:rPr>
              <w:t xml:space="preserve">En Studio, vaya a </w:t>
            </w:r>
            <w:r>
              <w:rPr>
                <w:rStyle w:val="mqInternal"/>
                <w:noProof/>
                <w:lang w:val="es-ES_tradnl"/>
              </w:rPr>
              <w:t>[1}</w:t>
            </w:r>
            <w:r>
              <w:rPr>
                <w:lang w:val="es-ES_tradnl"/>
              </w:rPr>
              <w:t xml:space="preserve">ADMIN </w:t>
            </w:r>
            <w:r>
              <w:rPr>
                <w:lang w:val="es-ES_tradnl"/>
              </w:rPr>
              <w:t>→</w:t>
            </w:r>
            <w:r>
              <w:rPr>
                <w:lang w:val="es-ES_tradnl"/>
              </w:rPr>
              <w:t xml:space="preserve"> 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39f741d7-0439-4</w:t>
            </w:r>
            <w:r>
              <w:rPr>
                <w:noProof/>
                <w:sz w:val="2"/>
              </w:rPr>
              <w:t>87d-9c90-09e24cb642e0</w:t>
            </w:r>
          </w:p>
        </w:tc>
        <w:tc>
          <w:tcPr>
            <w:tcW w:w="7407" w:type="dxa"/>
            <w:shd w:val="clear" w:color="auto" w:fill="F2F2F2" w:themeFill="background1" w:themeFillShade="F2"/>
          </w:tcPr>
          <w:p w:rsidR="00000000" w:rsidRDefault="00FF2FA9">
            <w:pPr>
              <w:rPr>
                <w:noProof/>
              </w:rPr>
            </w:pPr>
            <w:r>
              <w:rPr>
                <w:noProof/>
              </w:rPr>
              <w:t xml:space="preserve">Click on the title of your current default profile which is labeled with an </w:t>
            </w:r>
            <w:r>
              <w:rPr>
                <w:rStyle w:val="mqInternal"/>
                <w:noProof/>
              </w:rPr>
              <w:t>[1}</w:t>
            </w:r>
            <w:r>
              <w:rPr>
                <w:noProof/>
              </w:rPr>
              <w:t>Uploading default</w:t>
            </w:r>
            <w:r>
              <w:rPr>
                <w:rStyle w:val="mqInternal"/>
                <w:noProof/>
              </w:rPr>
              <w:t>{2]</w:t>
            </w:r>
            <w:r>
              <w:rPr>
                <w:noProof/>
              </w:rPr>
              <w:t xml:space="preserve"> label.</w:t>
            </w:r>
          </w:p>
        </w:tc>
        <w:tc>
          <w:tcPr>
            <w:tcW w:w="7407" w:type="dxa"/>
          </w:tcPr>
          <w:p w:rsidR="00000000" w:rsidRDefault="00FF2FA9">
            <w:pPr>
              <w:rPr>
                <w:lang w:val="es-ES_tradnl"/>
              </w:rPr>
            </w:pPr>
            <w:r>
              <w:rPr>
                <w:lang w:val="es-ES_tradnl"/>
              </w:rPr>
              <w:t>Haga clic en el t</w:t>
            </w:r>
            <w:r>
              <w:rPr>
                <w:lang w:val="es-ES_tradnl"/>
              </w:rPr>
              <w:t>í</w:t>
            </w:r>
            <w:r>
              <w:rPr>
                <w:lang w:val="es-ES_tradnl"/>
              </w:rPr>
              <w:t>tulo de su perfil predeterminado actual que est</w:t>
            </w:r>
            <w:r>
              <w:rPr>
                <w:lang w:val="es-ES_tradnl"/>
              </w:rPr>
              <w:t>á</w:t>
            </w:r>
            <w:r>
              <w:rPr>
                <w:lang w:val="es-ES_tradnl"/>
              </w:rPr>
              <w:t xml:space="preserve"> etiquetado con un </w:t>
            </w:r>
            <w:r>
              <w:rPr>
                <w:rStyle w:val="mqInternal"/>
                <w:noProof/>
                <w:lang w:val="es-ES_tradnl"/>
              </w:rPr>
              <w:t>[1}</w:t>
            </w:r>
            <w:r>
              <w:rPr>
                <w:lang w:val="es-ES_tradnl"/>
              </w:rPr>
              <w:t>Cargando predeterminado</w:t>
            </w:r>
            <w:r>
              <w:rPr>
                <w:rStyle w:val="mqInternal"/>
                <w:noProof/>
                <w:lang w:val="es-ES_tradnl"/>
              </w:rPr>
              <w:t>{2]</w:t>
            </w:r>
            <w:r>
              <w:rPr>
                <w:lang w:val="es-ES_tradnl"/>
              </w:rPr>
              <w:t xml:space="preserve"> etiqueta.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b04a7de4-bb43-451d-9b86-5cb514d232b3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Duplicate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Duplicar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1ca17e58-8727-4e6b-b1c8-c2e08a05f026</w:t>
            </w:r>
          </w:p>
        </w:tc>
        <w:tc>
          <w:tcPr>
            <w:tcW w:w="7407" w:type="dxa"/>
            <w:shd w:val="clear" w:color="auto" w:fill="F2F2F2" w:themeFill="background1" w:themeFillShade="F2"/>
          </w:tcPr>
          <w:p w:rsidR="00000000" w:rsidRDefault="00FF2FA9">
            <w:pPr>
              <w:rPr>
                <w:noProof/>
              </w:rPr>
            </w:pPr>
            <w:r>
              <w:rPr>
                <w:noProof/>
              </w:rPr>
              <w:t xml:space="preserve">Locate where the </w:t>
            </w:r>
            <w:r>
              <w:rPr>
                <w:rStyle w:val="mqInternal"/>
                <w:noProof/>
              </w:rPr>
              <w:t>[1}</w:t>
            </w:r>
            <w:r>
              <w:rPr>
                <w:noProof/>
              </w:rPr>
              <w:t>images</w:t>
            </w:r>
            <w:r>
              <w:rPr>
                <w:rStyle w:val="mqInternal"/>
                <w:noProof/>
              </w:rPr>
              <w:t>{2]</w:t>
            </w:r>
            <w:r>
              <w:rPr>
                <w:noProof/>
              </w:rPr>
              <w:t xml:space="preserve"> are defined.</w:t>
            </w:r>
          </w:p>
        </w:tc>
        <w:tc>
          <w:tcPr>
            <w:tcW w:w="7407" w:type="dxa"/>
          </w:tcPr>
          <w:p w:rsidR="00000000" w:rsidRDefault="00FF2FA9">
            <w:pPr>
              <w:rPr>
                <w:lang w:val="es-ES_tradnl"/>
              </w:rPr>
            </w:pPr>
            <w:r>
              <w:rPr>
                <w:lang w:val="es-ES_tradnl"/>
              </w:rPr>
              <w:t xml:space="preserve">Ubique donde el </w:t>
            </w:r>
            <w:r>
              <w:rPr>
                <w:rStyle w:val="mqInternal"/>
                <w:noProof/>
                <w:lang w:val="es-ES_tradnl"/>
              </w:rPr>
              <w:t>[1}</w:t>
            </w:r>
            <w:r>
              <w:rPr>
                <w:lang w:val="es-ES_tradnl"/>
              </w:rPr>
              <w:t>imagenes</w:t>
            </w:r>
            <w:r>
              <w:rPr>
                <w:rStyle w:val="mqInternal"/>
                <w:noProof/>
                <w:lang w:val="es-ES_tradnl"/>
              </w:rPr>
              <w:t>{2]</w:t>
            </w:r>
            <w:r>
              <w:rPr>
                <w:lang w:val="es-ES_tradnl"/>
              </w:rPr>
              <w:t xml:space="preserve"> est</w:t>
            </w:r>
            <w:r>
              <w:rPr>
                <w:lang w:val="es-ES_tradnl"/>
              </w:rPr>
              <w:t>á</w:t>
            </w:r>
            <w:r>
              <w:rPr>
                <w:lang w:val="es-ES_tradnl"/>
              </w:rPr>
              <w:t>n definidos.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0be3da24-9e66-4254-b60e-3cc445539ae5</w:t>
            </w:r>
          </w:p>
        </w:tc>
        <w:tc>
          <w:tcPr>
            <w:tcW w:w="7407" w:type="dxa"/>
            <w:shd w:val="clear" w:color="auto" w:fill="F2F2F2" w:themeFill="background1" w:themeFillShade="F2"/>
          </w:tcPr>
          <w:p w:rsidR="00000000" w:rsidRDefault="00FF2FA9">
            <w:pPr>
              <w:rPr>
                <w:noProof/>
              </w:rPr>
            </w:pPr>
            <w:r>
              <w:rPr>
                <w:noProof/>
              </w:rPr>
              <w:t>The exact JSON may look slightly different than what is shown below, depending on the profile you have duplicated.</w:t>
            </w:r>
          </w:p>
        </w:tc>
        <w:tc>
          <w:tcPr>
            <w:tcW w:w="7407" w:type="dxa"/>
          </w:tcPr>
          <w:p w:rsidR="00000000" w:rsidRDefault="00FF2FA9">
            <w:pPr>
              <w:rPr>
                <w:lang w:val="es-ES_tradnl"/>
              </w:rPr>
            </w:pPr>
            <w:r>
              <w:rPr>
                <w:lang w:val="es-ES_tradnl"/>
              </w:rPr>
              <w:t>El JSON exacto puede verse ligeramente diferente al que se muestra a continuaci</w:t>
            </w:r>
            <w:r>
              <w:rPr>
                <w:lang w:val="es-ES_tradnl"/>
              </w:rPr>
              <w:t>ó</w:t>
            </w:r>
            <w:r>
              <w:rPr>
                <w:lang w:val="es-ES_tradnl"/>
              </w:rPr>
              <w:t>n, dependiendo del perfi</w:t>
            </w:r>
            <w:r>
              <w:rPr>
                <w:lang w:val="es-ES_tradnl"/>
              </w:rPr>
              <w:t>l que haya duplicado.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90593e33-e680-40f2-bc74-c606a9c52559</w:t>
            </w:r>
          </w:p>
        </w:tc>
        <w:tc>
          <w:tcPr>
            <w:tcW w:w="7407" w:type="dxa"/>
            <w:shd w:val="clear" w:color="auto" w:fill="F2F2F2" w:themeFill="background1" w:themeFillShade="F2"/>
          </w:tcPr>
          <w:p w:rsidR="00000000" w:rsidRDefault="00FF2FA9">
            <w:pPr>
              <w:rPr>
                <w:noProof/>
              </w:rPr>
            </w:pPr>
            <w:r>
              <w:rPr>
                <w:noProof/>
              </w:rPr>
              <w:t>Alter the width and height for both the poster and thumbnail images as shown:.</w:t>
            </w:r>
          </w:p>
        </w:tc>
        <w:tc>
          <w:tcPr>
            <w:tcW w:w="7407" w:type="dxa"/>
          </w:tcPr>
          <w:p w:rsidR="00000000" w:rsidRDefault="00FF2FA9">
            <w:pPr>
              <w:rPr>
                <w:lang w:val="es-ES_tradnl"/>
              </w:rPr>
            </w:pPr>
            <w:r>
              <w:rPr>
                <w:lang w:val="es-ES_tradnl"/>
              </w:rPr>
              <w:t>Modifique el ancho y el alto tanto para el p</w:t>
            </w:r>
            <w:r>
              <w:rPr>
                <w:lang w:val="es-ES_tradnl"/>
              </w:rPr>
              <w:t>ó</w:t>
            </w:r>
            <w:r>
              <w:rPr>
                <w:lang w:val="es-ES_tradnl"/>
              </w:rPr>
              <w:t>ster como para las im</w:t>
            </w:r>
            <w:r>
              <w:rPr>
                <w:lang w:val="es-ES_tradnl"/>
              </w:rPr>
              <w:t>á</w:t>
            </w:r>
            <w:r>
              <w:rPr>
                <w:lang w:val="es-ES_tradnl"/>
              </w:rPr>
              <w:t>genes en miniatura como se muestra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0fd</w:t>
            </w:r>
            <w:r>
              <w:rPr>
                <w:noProof/>
                <w:sz w:val="2"/>
              </w:rPr>
              <w:t>6caa2-416a-420e-bae0-ae1d5fbdec08</w:t>
            </w:r>
          </w:p>
        </w:tc>
        <w:tc>
          <w:tcPr>
            <w:tcW w:w="7407" w:type="dxa"/>
            <w:shd w:val="clear" w:color="auto" w:fill="F2F2F2" w:themeFill="background1" w:themeFillShade="F2"/>
          </w:tcPr>
          <w:p w:rsidR="00000000" w:rsidRDefault="00FF2FA9">
            <w:pPr>
              <w:rPr>
                <w:noProof/>
              </w:rPr>
            </w:pPr>
            <w:r>
              <w:rPr>
                <w:noProof/>
              </w:rPr>
              <w:t>Old Settings</w:t>
            </w:r>
          </w:p>
        </w:tc>
        <w:tc>
          <w:tcPr>
            <w:tcW w:w="7407" w:type="dxa"/>
          </w:tcPr>
          <w:p w:rsidR="00000000" w:rsidRDefault="00FF2FA9">
            <w:pPr>
              <w:rPr>
                <w:lang w:val="es-ES_tradnl"/>
              </w:rPr>
            </w:pPr>
            <w:r>
              <w:rPr>
                <w:lang w:val="es-ES_tradnl"/>
              </w:rPr>
              <w:t>Configuraciones antiguas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dc0efa0a-09b4-4936-90a4-a3bcef096475</w:t>
            </w:r>
          </w:p>
        </w:tc>
        <w:tc>
          <w:tcPr>
            <w:tcW w:w="7407" w:type="dxa"/>
            <w:shd w:val="clear" w:color="auto" w:fill="F2F2F2" w:themeFill="background1" w:themeFillShade="F2"/>
          </w:tcPr>
          <w:p w:rsidR="00000000" w:rsidRDefault="00FF2FA9">
            <w:pPr>
              <w:rPr>
                <w:noProof/>
              </w:rPr>
            </w:pPr>
            <w:r>
              <w:rPr>
                <w:noProof/>
              </w:rPr>
              <w:t>&lt; class="language-json"&gt;\{</w:t>
            </w:r>
          </w:p>
        </w:tc>
        <w:tc>
          <w:tcPr>
            <w:tcW w:w="7407" w:type="dxa"/>
          </w:tcPr>
          <w:p w:rsidR="00000000" w:rsidRDefault="00FF2FA9">
            <w:pPr>
              <w:rPr>
                <w:lang w:val="es-ES_tradnl"/>
              </w:rPr>
            </w:pPr>
            <w:r>
              <w:rPr>
                <w:lang w:val="es-ES_tradnl"/>
              </w:rPr>
              <w:t>&lt;class = "language-json"&gt;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35420806-ce4e-4af6-9cb5-0d82816ece90</w:t>
            </w:r>
          </w:p>
        </w:tc>
        <w:tc>
          <w:tcPr>
            <w:tcW w:w="7407" w:type="dxa"/>
            <w:shd w:val="clear" w:color="auto" w:fill="F2F2F2" w:themeFill="background1" w:themeFillShade="F2"/>
          </w:tcPr>
          <w:p w:rsidR="00000000" w:rsidRDefault="00FF2FA9">
            <w:pPr>
              <w:rPr>
                <w:noProof/>
              </w:rPr>
            </w:pPr>
            <w:r>
              <w:rPr>
                <w:noProof/>
              </w:rPr>
              <w:t>"media_type": "image",</w:t>
            </w:r>
          </w:p>
        </w:tc>
        <w:tc>
          <w:tcPr>
            <w:tcW w:w="7407" w:type="dxa"/>
          </w:tcPr>
          <w:p w:rsidR="00000000" w:rsidRDefault="00FF2FA9">
            <w:pPr>
              <w:rPr>
                <w:lang w:val="es-ES_tradnl"/>
              </w:rPr>
            </w:pPr>
            <w:r>
              <w:rPr>
                <w:lang w:val="es-ES_tradnl"/>
              </w:rPr>
              <w:t>"media_type":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e5f1f3a1-2248-4fef-abda-5710da884882</w:t>
            </w:r>
          </w:p>
        </w:tc>
        <w:tc>
          <w:tcPr>
            <w:tcW w:w="7407" w:type="dxa"/>
            <w:shd w:val="clear" w:color="auto" w:fill="F2F2F2" w:themeFill="background1" w:themeFillShade="F2"/>
          </w:tcPr>
          <w:p w:rsidR="00000000" w:rsidRDefault="00FF2FA9">
            <w:pPr>
              <w:rPr>
                <w:noProof/>
              </w:rPr>
            </w:pPr>
            <w:r>
              <w:rPr>
                <w:noProof/>
              </w:rPr>
              <w:t>"format": "jpg",</w:t>
            </w:r>
          </w:p>
        </w:tc>
        <w:tc>
          <w:tcPr>
            <w:tcW w:w="7407" w:type="dxa"/>
          </w:tcPr>
          <w:p w:rsidR="00000000" w:rsidRDefault="00FF2FA9">
            <w:pPr>
              <w:rPr>
                <w:lang w:val="es-ES_tradnl"/>
              </w:rPr>
            </w:pPr>
            <w:r>
              <w:rPr>
                <w:lang w:val="es-ES_tradnl"/>
              </w:rPr>
              <w:t>"formato": "jpg",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2cbb4050-97e0-49de-b491-f34c1d3e1d60</w:t>
            </w:r>
          </w:p>
        </w:tc>
        <w:tc>
          <w:tcPr>
            <w:tcW w:w="7407" w:type="dxa"/>
            <w:shd w:val="clear" w:color="auto" w:fill="F2F2F2" w:themeFill="background1" w:themeFillShade="F2"/>
          </w:tcPr>
          <w:p w:rsidR="00000000" w:rsidRDefault="00FF2FA9">
            <w:pPr>
              <w:rPr>
                <w:noProof/>
              </w:rPr>
            </w:pPr>
            <w:r>
              <w:rPr>
                <w:noProof/>
              </w:rPr>
              <w:t>"label": "poster",</w:t>
            </w:r>
          </w:p>
        </w:tc>
        <w:tc>
          <w:tcPr>
            <w:tcW w:w="7407" w:type="dxa"/>
          </w:tcPr>
          <w:p w:rsidR="00000000" w:rsidRDefault="00FF2FA9">
            <w:pPr>
              <w:rPr>
                <w:lang w:val="es-ES_tradnl"/>
              </w:rPr>
            </w:pPr>
            <w:r>
              <w:rPr>
                <w:lang w:val="es-ES_tradnl"/>
              </w:rPr>
              <w:t>"etiqueta": "cartel",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388ad90b-94e8-4d59-a808-2e96ff3da331</w:t>
            </w:r>
          </w:p>
        </w:tc>
        <w:tc>
          <w:tcPr>
            <w:tcW w:w="7407" w:type="dxa"/>
            <w:shd w:val="clear" w:color="auto" w:fill="F2F2F2" w:themeFill="background1" w:themeFillShade="F2"/>
          </w:tcPr>
          <w:p w:rsidR="00000000" w:rsidRDefault="00FF2FA9">
            <w:pPr>
              <w:rPr>
                <w:noProof/>
              </w:rPr>
            </w:pPr>
            <w:r>
              <w:rPr>
                <w:rStyle w:val="mqInternal"/>
                <w:noProof/>
              </w:rPr>
              <w:t>[1}</w:t>
            </w:r>
            <w:r>
              <w:rPr>
                <w:noProof/>
              </w:rPr>
              <w:t>"width":</w:t>
            </w:r>
          </w:p>
        </w:tc>
        <w:tc>
          <w:tcPr>
            <w:tcW w:w="7407" w:type="dxa"/>
          </w:tcPr>
          <w:p w:rsidR="00000000" w:rsidRDefault="00FF2FA9">
            <w:pPr>
              <w:rPr>
                <w:lang w:val="es-ES_tradnl"/>
              </w:rPr>
            </w:pPr>
            <w:r>
              <w:rPr>
                <w:rStyle w:val="mqInternal"/>
                <w:noProof/>
                <w:lang w:val="es-ES_tradnl"/>
              </w:rPr>
              <w:t>[1}</w:t>
            </w: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2920b638-0a5a-417b-b42c-16586c02c2db</w:t>
            </w:r>
          </w:p>
        </w:tc>
        <w:tc>
          <w:tcPr>
            <w:tcW w:w="7407" w:type="dxa"/>
            <w:shd w:val="clear" w:color="auto" w:fill="F2F2F2" w:themeFill="background1" w:themeFillShade="F2"/>
          </w:tcPr>
          <w:p w:rsidR="00000000" w:rsidRDefault="00FF2FA9">
            <w:pPr>
              <w:rPr>
                <w:noProof/>
              </w:rPr>
            </w:pPr>
            <w:r>
              <w:rPr>
                <w:noProof/>
              </w:rPr>
              <w:t>1280,</w:t>
            </w:r>
          </w:p>
        </w:tc>
        <w:tc>
          <w:tcPr>
            <w:tcW w:w="7407" w:type="dxa"/>
          </w:tcPr>
          <w:p w:rsidR="00000000" w:rsidRDefault="00FF2FA9">
            <w:pPr>
              <w:rPr>
                <w:lang w:val="es-ES_tradnl"/>
              </w:rPr>
            </w:pPr>
            <w:r>
              <w:rPr>
                <w:lang w:val="es-ES_tradnl"/>
              </w:rPr>
              <w:t>1280,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b3ce317d-e7c9-4ab7-97f4-b8aa2a080311</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cc7a9a5e-2f2b-4569-949e-824f97e45648</w:t>
            </w:r>
          </w:p>
        </w:tc>
        <w:tc>
          <w:tcPr>
            <w:tcW w:w="7407" w:type="dxa"/>
            <w:shd w:val="clear" w:color="auto" w:fill="F2F2F2" w:themeFill="background1" w:themeFillShade="F2"/>
          </w:tcPr>
          <w:p w:rsidR="00000000" w:rsidRDefault="00FF2FA9">
            <w:pPr>
              <w:rPr>
                <w:noProof/>
              </w:rPr>
            </w:pPr>
            <w:r>
              <w:rPr>
                <w:noProof/>
              </w:rPr>
              <w:t>720,</w:t>
            </w:r>
            <w:r>
              <w:rPr>
                <w:rStyle w:val="mqInternal"/>
                <w:noProof/>
              </w:rPr>
              <w:t>{1]</w:t>
            </w:r>
          </w:p>
        </w:tc>
        <w:tc>
          <w:tcPr>
            <w:tcW w:w="7407" w:type="dxa"/>
          </w:tcPr>
          <w:p w:rsidR="00000000" w:rsidRDefault="00FF2FA9">
            <w:pPr>
              <w:rPr>
                <w:lang w:val="es-ES_tradnl"/>
              </w:rPr>
            </w:pPr>
            <w:r>
              <w:rPr>
                <w:lang w:val="es-ES_tradnl"/>
              </w:rPr>
              <w:t>720,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540b8283-8803-4ccf-afaa-5ebb04dfa877</w:t>
            </w:r>
          </w:p>
        </w:tc>
        <w:tc>
          <w:tcPr>
            <w:tcW w:w="7407" w:type="dxa"/>
            <w:shd w:val="clear" w:color="auto" w:fill="F2F2F2" w:themeFill="background1" w:themeFillShade="F2"/>
          </w:tcPr>
          <w:p w:rsidR="00000000" w:rsidRDefault="00FF2FA9">
            <w:pPr>
              <w:rPr>
                <w:noProof/>
              </w:rPr>
            </w:pPr>
            <w:r>
              <w:rPr>
                <w:noProof/>
              </w:rPr>
              <w:t>"id":</w:t>
            </w:r>
          </w:p>
        </w:tc>
        <w:tc>
          <w:tcPr>
            <w:tcW w:w="7407" w:type="dxa"/>
          </w:tcPr>
          <w:p w:rsidR="00000000" w:rsidRDefault="00FF2FA9">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123d4031-5e94-4d83-abac-7f2845173593</w:t>
            </w:r>
          </w:p>
        </w:tc>
        <w:tc>
          <w:tcPr>
            <w:tcW w:w="7407" w:type="dxa"/>
            <w:shd w:val="clear" w:color="auto" w:fill="F2F2F2" w:themeFill="background1" w:themeFillShade="F2"/>
          </w:tcPr>
          <w:p w:rsidR="00000000" w:rsidRDefault="00FF2FA9">
            <w:pPr>
              <w:rPr>
                <w:noProof/>
              </w:rPr>
            </w:pPr>
            <w:r>
              <w:rPr>
                <w:noProof/>
              </w:rPr>
              <w:t>"559a8b0ee4b07cbb40be7d22"</w:t>
            </w:r>
          </w:p>
        </w:tc>
        <w:tc>
          <w:tcPr>
            <w:tcW w:w="7407" w:type="dxa"/>
          </w:tcPr>
          <w:p w:rsidR="00000000" w:rsidRDefault="00FF2FA9">
            <w:pPr>
              <w:rPr>
                <w:lang w:val="es-ES_tradnl"/>
              </w:rPr>
            </w:pPr>
            <w:r>
              <w:rPr>
                <w:lang w:val="es-ES_tradnl"/>
              </w:rPr>
              <w:t>"559a8b0ee4b07cbb40be7d22"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6070ce56-7cba-44f3-afa2-9e64adaede22</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5cef3cc1-4e8f-4ca3-8dd3-35f1dce3890e</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65b3911c-3f18-4e03-8c2b-db0fc6addf9a</w:t>
            </w:r>
          </w:p>
        </w:tc>
        <w:tc>
          <w:tcPr>
            <w:tcW w:w="7407" w:type="dxa"/>
            <w:shd w:val="clear" w:color="auto" w:fill="F2F2F2" w:themeFill="background1" w:themeFillShade="F2"/>
          </w:tcPr>
          <w:p w:rsidR="00000000" w:rsidRDefault="00FF2FA9">
            <w:pPr>
              <w:rPr>
                <w:noProof/>
              </w:rPr>
            </w:pPr>
            <w:r>
              <w:rPr>
                <w:noProof/>
              </w:rPr>
              <w:t>"media_type": "image",</w:t>
            </w:r>
          </w:p>
        </w:tc>
        <w:tc>
          <w:tcPr>
            <w:tcW w:w="7407" w:type="dxa"/>
          </w:tcPr>
          <w:p w:rsidR="00000000" w:rsidRDefault="00FF2FA9">
            <w:pPr>
              <w:rPr>
                <w:lang w:val="es-ES_tradnl"/>
              </w:rPr>
            </w:pPr>
            <w:r>
              <w:rPr>
                <w:lang w:val="es-ES_tradnl"/>
              </w:rPr>
              <w:t>"media_type":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38187110-b8b4-4d2d-ac10-cc84ab62137d</w:t>
            </w:r>
          </w:p>
        </w:tc>
        <w:tc>
          <w:tcPr>
            <w:tcW w:w="7407" w:type="dxa"/>
            <w:shd w:val="clear" w:color="auto" w:fill="F2F2F2" w:themeFill="background1" w:themeFillShade="F2"/>
          </w:tcPr>
          <w:p w:rsidR="00000000" w:rsidRDefault="00FF2FA9">
            <w:pPr>
              <w:rPr>
                <w:noProof/>
              </w:rPr>
            </w:pPr>
            <w:r>
              <w:rPr>
                <w:noProof/>
              </w:rPr>
              <w:t>"format": "jpg",</w:t>
            </w:r>
          </w:p>
        </w:tc>
        <w:tc>
          <w:tcPr>
            <w:tcW w:w="7407" w:type="dxa"/>
          </w:tcPr>
          <w:p w:rsidR="00000000" w:rsidRDefault="00FF2FA9">
            <w:pPr>
              <w:rPr>
                <w:lang w:val="es-ES_tradnl"/>
              </w:rPr>
            </w:pPr>
            <w:r>
              <w:rPr>
                <w:lang w:val="es-ES_tradnl"/>
              </w:rPr>
              <w:t>"formato": "jpg",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a755ab33-6daf-4ed6-a1e3-46f65168b9ba</w:t>
            </w:r>
          </w:p>
        </w:tc>
        <w:tc>
          <w:tcPr>
            <w:tcW w:w="7407" w:type="dxa"/>
            <w:shd w:val="clear" w:color="auto" w:fill="F2F2F2" w:themeFill="background1" w:themeFillShade="F2"/>
          </w:tcPr>
          <w:p w:rsidR="00000000" w:rsidRDefault="00FF2FA9">
            <w:pPr>
              <w:rPr>
                <w:noProof/>
              </w:rPr>
            </w:pPr>
            <w:r>
              <w:rPr>
                <w:noProof/>
              </w:rPr>
              <w:t>"label": "thumbnail",</w:t>
            </w:r>
          </w:p>
        </w:tc>
        <w:tc>
          <w:tcPr>
            <w:tcW w:w="7407" w:type="dxa"/>
          </w:tcPr>
          <w:p w:rsidR="00000000" w:rsidRDefault="00FF2FA9">
            <w:pPr>
              <w:rPr>
                <w:lang w:val="es-ES_tradnl"/>
              </w:rPr>
            </w:pPr>
            <w:r>
              <w:rPr>
                <w:lang w:val="es-ES_tradnl"/>
              </w:rPr>
              <w:t>"etiqueta": "miniatura",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1c551bb4-e44b-4652-9636-66c9cb6bd681</w:t>
            </w:r>
          </w:p>
        </w:tc>
        <w:tc>
          <w:tcPr>
            <w:tcW w:w="7407" w:type="dxa"/>
            <w:shd w:val="clear" w:color="auto" w:fill="F2F2F2" w:themeFill="background1" w:themeFillShade="F2"/>
          </w:tcPr>
          <w:p w:rsidR="00000000" w:rsidRDefault="00FF2FA9">
            <w:pPr>
              <w:rPr>
                <w:noProof/>
              </w:rPr>
            </w:pPr>
            <w:r>
              <w:rPr>
                <w:rStyle w:val="mqInternal"/>
                <w:noProof/>
              </w:rPr>
              <w:t>[1}</w:t>
            </w:r>
            <w:r>
              <w:rPr>
                <w:noProof/>
              </w:rPr>
              <w:t>"width":</w:t>
            </w:r>
          </w:p>
        </w:tc>
        <w:tc>
          <w:tcPr>
            <w:tcW w:w="7407" w:type="dxa"/>
          </w:tcPr>
          <w:p w:rsidR="00000000" w:rsidRDefault="00FF2FA9">
            <w:pPr>
              <w:rPr>
                <w:lang w:val="es-ES_tradnl"/>
              </w:rPr>
            </w:pPr>
            <w:r>
              <w:rPr>
                <w:rStyle w:val="mqInternal"/>
                <w:noProof/>
                <w:lang w:val="es-ES_tradnl"/>
              </w:rPr>
              <w:t>[1}</w:t>
            </w: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18c5f532-0350-48cd-b021-249c970be1e8</w:t>
            </w:r>
          </w:p>
        </w:tc>
        <w:tc>
          <w:tcPr>
            <w:tcW w:w="7407" w:type="dxa"/>
            <w:shd w:val="clear" w:color="auto" w:fill="F2F2F2" w:themeFill="background1" w:themeFillShade="F2"/>
          </w:tcPr>
          <w:p w:rsidR="00000000" w:rsidRDefault="00FF2FA9">
            <w:pPr>
              <w:rPr>
                <w:noProof/>
              </w:rPr>
            </w:pPr>
            <w:r>
              <w:rPr>
                <w:noProof/>
              </w:rPr>
              <w:t>160,</w:t>
            </w:r>
          </w:p>
        </w:tc>
        <w:tc>
          <w:tcPr>
            <w:tcW w:w="7407" w:type="dxa"/>
          </w:tcPr>
          <w:p w:rsidR="00000000" w:rsidRDefault="00FF2FA9">
            <w:pPr>
              <w:rPr>
                <w:lang w:val="es-ES_tradnl"/>
              </w:rPr>
            </w:pPr>
            <w:r>
              <w:rPr>
                <w:lang w:val="es-ES_tradnl"/>
              </w:rPr>
              <w:t>160,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a4f5feac-4c32-4bd7-a217-dea01d1cd105</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011870ad-fff3-44f5-bf90-6a1f7426b79d</w:t>
            </w:r>
          </w:p>
        </w:tc>
        <w:tc>
          <w:tcPr>
            <w:tcW w:w="7407" w:type="dxa"/>
            <w:shd w:val="clear" w:color="auto" w:fill="F2F2F2" w:themeFill="background1" w:themeFillShade="F2"/>
          </w:tcPr>
          <w:p w:rsidR="00000000" w:rsidRDefault="00FF2FA9">
            <w:pPr>
              <w:rPr>
                <w:noProof/>
              </w:rPr>
            </w:pPr>
            <w:r>
              <w:rPr>
                <w:noProof/>
              </w:rPr>
              <w:t>90,</w:t>
            </w:r>
            <w:r>
              <w:rPr>
                <w:rStyle w:val="mqInternal"/>
                <w:noProof/>
              </w:rPr>
              <w:t>{1]</w:t>
            </w:r>
          </w:p>
        </w:tc>
        <w:tc>
          <w:tcPr>
            <w:tcW w:w="7407" w:type="dxa"/>
          </w:tcPr>
          <w:p w:rsidR="00000000" w:rsidRDefault="00FF2FA9">
            <w:pPr>
              <w:rPr>
                <w:lang w:val="es-ES_tradnl"/>
              </w:rPr>
            </w:pPr>
            <w:r>
              <w:rPr>
                <w:lang w:val="es-ES_tradnl"/>
              </w:rPr>
              <w:t>90,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308de35e-18e0-44d5-9cc7-3be48f518fc6</w:t>
            </w:r>
          </w:p>
        </w:tc>
        <w:tc>
          <w:tcPr>
            <w:tcW w:w="7407" w:type="dxa"/>
            <w:shd w:val="clear" w:color="auto" w:fill="F2F2F2" w:themeFill="background1" w:themeFillShade="F2"/>
          </w:tcPr>
          <w:p w:rsidR="00000000" w:rsidRDefault="00FF2FA9">
            <w:pPr>
              <w:rPr>
                <w:noProof/>
              </w:rPr>
            </w:pPr>
            <w:r>
              <w:rPr>
                <w:noProof/>
              </w:rPr>
              <w:t>"id":</w:t>
            </w:r>
          </w:p>
        </w:tc>
        <w:tc>
          <w:tcPr>
            <w:tcW w:w="7407" w:type="dxa"/>
          </w:tcPr>
          <w:p w:rsidR="00000000" w:rsidRDefault="00FF2FA9">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06e808d1-3404-486b-9fae-80c15d5b3931</w:t>
            </w:r>
          </w:p>
        </w:tc>
        <w:tc>
          <w:tcPr>
            <w:tcW w:w="7407" w:type="dxa"/>
            <w:shd w:val="clear" w:color="auto" w:fill="F2F2F2" w:themeFill="background1" w:themeFillShade="F2"/>
          </w:tcPr>
          <w:p w:rsidR="00000000" w:rsidRDefault="00FF2FA9">
            <w:pPr>
              <w:rPr>
                <w:noProof/>
              </w:rPr>
            </w:pPr>
            <w:r>
              <w:rPr>
                <w:noProof/>
              </w:rPr>
              <w:t>"559a8b0ee4b07cbb40be7d23"</w:t>
            </w:r>
          </w:p>
        </w:tc>
        <w:tc>
          <w:tcPr>
            <w:tcW w:w="7407" w:type="dxa"/>
          </w:tcPr>
          <w:p w:rsidR="00000000" w:rsidRDefault="00FF2FA9">
            <w:pPr>
              <w:rPr>
                <w:lang w:val="es-ES_tradnl"/>
              </w:rPr>
            </w:pPr>
            <w:r>
              <w:rPr>
                <w:lang w:val="es-ES_tradnl"/>
              </w:rPr>
              <w:t>"559a8b0ee4b07cbb40be7d23"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eddf5be1-f01b-4ecf-8c35-f8c0c396bdad</w:t>
            </w:r>
          </w:p>
        </w:tc>
        <w:tc>
          <w:tcPr>
            <w:tcW w:w="7407" w:type="dxa"/>
            <w:shd w:val="clear" w:color="auto" w:fill="F2F2F2" w:themeFill="background1" w:themeFillShade="F2"/>
          </w:tcPr>
          <w:p w:rsidR="00000000" w:rsidRDefault="00FF2FA9">
            <w:pPr>
              <w:rPr>
                <w:noProof/>
              </w:rPr>
            </w:pPr>
            <w:r>
              <w:rPr>
                <w:noProof/>
              </w:rPr>
              <w:t>}</w:t>
            </w:r>
            <w:r>
              <w:rPr>
                <w:rStyle w:val="mqInternal"/>
                <w:noProof/>
              </w:rPr>
              <w:t>{1]</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53cb7ba5-580c-4f6d-a57d-7cd2255f9e89</w:t>
            </w:r>
          </w:p>
        </w:tc>
        <w:tc>
          <w:tcPr>
            <w:tcW w:w="7407" w:type="dxa"/>
            <w:shd w:val="clear" w:color="auto" w:fill="F2F2F2" w:themeFill="background1" w:themeFillShade="F2"/>
          </w:tcPr>
          <w:p w:rsidR="00000000" w:rsidRDefault="00FF2FA9">
            <w:pPr>
              <w:rPr>
                <w:noProof/>
              </w:rPr>
            </w:pPr>
            <w:r>
              <w:rPr>
                <w:noProof/>
              </w:rPr>
              <w:t>New Settings</w:t>
            </w:r>
          </w:p>
        </w:tc>
        <w:tc>
          <w:tcPr>
            <w:tcW w:w="7407" w:type="dxa"/>
          </w:tcPr>
          <w:p w:rsidR="00000000" w:rsidRDefault="00FF2FA9">
            <w:pPr>
              <w:rPr>
                <w:lang w:val="es-ES_tradnl"/>
              </w:rPr>
            </w:pPr>
            <w:r>
              <w:rPr>
                <w:lang w:val="es-ES_tradnl"/>
              </w:rPr>
              <w:t>Nueva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5296855e-0990-4db0-8a78-0d7cdb7fdbb6</w:t>
            </w:r>
          </w:p>
        </w:tc>
        <w:tc>
          <w:tcPr>
            <w:tcW w:w="7407" w:type="dxa"/>
            <w:shd w:val="clear" w:color="auto" w:fill="F2F2F2" w:themeFill="background1" w:themeFillShade="F2"/>
          </w:tcPr>
          <w:p w:rsidR="00000000" w:rsidRDefault="00FF2FA9">
            <w:pPr>
              <w:rPr>
                <w:noProof/>
              </w:rPr>
            </w:pPr>
            <w:r>
              <w:rPr>
                <w:noProof/>
              </w:rPr>
              <w:t>&lt; class="language-json"&gt;\{</w:t>
            </w:r>
          </w:p>
        </w:tc>
        <w:tc>
          <w:tcPr>
            <w:tcW w:w="7407" w:type="dxa"/>
          </w:tcPr>
          <w:p w:rsidR="00000000" w:rsidRDefault="00FF2FA9">
            <w:pPr>
              <w:rPr>
                <w:lang w:val="es-ES_tradnl"/>
              </w:rPr>
            </w:pPr>
            <w:r>
              <w:rPr>
                <w:lang w:val="es-ES_tradnl"/>
              </w:rPr>
              <w:t>&lt;class = "language-json"&gt;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2cc60c3f-a548-4aae-bd37-3894adbd9aff</w:t>
            </w:r>
          </w:p>
        </w:tc>
        <w:tc>
          <w:tcPr>
            <w:tcW w:w="7407" w:type="dxa"/>
            <w:shd w:val="clear" w:color="auto" w:fill="F2F2F2" w:themeFill="background1" w:themeFillShade="F2"/>
          </w:tcPr>
          <w:p w:rsidR="00000000" w:rsidRDefault="00FF2FA9">
            <w:pPr>
              <w:rPr>
                <w:noProof/>
              </w:rPr>
            </w:pPr>
            <w:r>
              <w:rPr>
                <w:noProof/>
              </w:rPr>
              <w:t>"media_type": "image",</w:t>
            </w:r>
          </w:p>
        </w:tc>
        <w:tc>
          <w:tcPr>
            <w:tcW w:w="7407" w:type="dxa"/>
          </w:tcPr>
          <w:p w:rsidR="00000000" w:rsidRDefault="00FF2FA9">
            <w:pPr>
              <w:rPr>
                <w:lang w:val="es-ES_tradnl"/>
              </w:rPr>
            </w:pPr>
            <w:r>
              <w:rPr>
                <w:lang w:val="es-ES_tradnl"/>
              </w:rPr>
              <w:t>"media_type":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b6806a65-f97f-493f-9a99-6486c819302f</w:t>
            </w:r>
          </w:p>
        </w:tc>
        <w:tc>
          <w:tcPr>
            <w:tcW w:w="7407" w:type="dxa"/>
            <w:shd w:val="clear" w:color="auto" w:fill="F2F2F2" w:themeFill="background1" w:themeFillShade="F2"/>
          </w:tcPr>
          <w:p w:rsidR="00000000" w:rsidRDefault="00FF2FA9">
            <w:pPr>
              <w:rPr>
                <w:noProof/>
              </w:rPr>
            </w:pPr>
            <w:r>
              <w:rPr>
                <w:noProof/>
              </w:rPr>
              <w:t>"format": "jpg",</w:t>
            </w:r>
          </w:p>
        </w:tc>
        <w:tc>
          <w:tcPr>
            <w:tcW w:w="7407" w:type="dxa"/>
          </w:tcPr>
          <w:p w:rsidR="00000000" w:rsidRDefault="00FF2FA9">
            <w:pPr>
              <w:rPr>
                <w:lang w:val="es-ES_tradnl"/>
              </w:rPr>
            </w:pPr>
            <w:r>
              <w:rPr>
                <w:lang w:val="es-ES_tradnl"/>
              </w:rPr>
              <w:t>"formato": "jpg",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08f98c49-2b79-4140-a65b-6e62f998961f</w:t>
            </w:r>
          </w:p>
        </w:tc>
        <w:tc>
          <w:tcPr>
            <w:tcW w:w="7407" w:type="dxa"/>
            <w:shd w:val="clear" w:color="auto" w:fill="F2F2F2" w:themeFill="background1" w:themeFillShade="F2"/>
          </w:tcPr>
          <w:p w:rsidR="00000000" w:rsidRDefault="00FF2FA9">
            <w:pPr>
              <w:rPr>
                <w:noProof/>
              </w:rPr>
            </w:pPr>
            <w:r>
              <w:rPr>
                <w:noProof/>
              </w:rPr>
              <w:t>"label": "poster",</w:t>
            </w:r>
          </w:p>
        </w:tc>
        <w:tc>
          <w:tcPr>
            <w:tcW w:w="7407" w:type="dxa"/>
          </w:tcPr>
          <w:p w:rsidR="00000000" w:rsidRDefault="00FF2FA9">
            <w:pPr>
              <w:rPr>
                <w:lang w:val="es-ES_tradnl"/>
              </w:rPr>
            </w:pPr>
            <w:r>
              <w:rPr>
                <w:lang w:val="es-ES_tradnl"/>
              </w:rPr>
              <w:t>"etiqueta": "cartel",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3f46c6c4-fab7-4a61-9831-0d10924965a2</w:t>
            </w:r>
          </w:p>
        </w:tc>
        <w:tc>
          <w:tcPr>
            <w:tcW w:w="7407" w:type="dxa"/>
            <w:shd w:val="clear" w:color="auto" w:fill="F2F2F2" w:themeFill="background1" w:themeFillShade="F2"/>
          </w:tcPr>
          <w:p w:rsidR="00000000" w:rsidRDefault="00FF2FA9">
            <w:pPr>
              <w:rPr>
                <w:noProof/>
              </w:rPr>
            </w:pPr>
            <w:r>
              <w:rPr>
                <w:rStyle w:val="mqInternal"/>
                <w:noProof/>
              </w:rPr>
              <w:t>[1}</w:t>
            </w:r>
            <w:r>
              <w:rPr>
                <w:noProof/>
              </w:rPr>
              <w:t>"width":</w:t>
            </w:r>
          </w:p>
        </w:tc>
        <w:tc>
          <w:tcPr>
            <w:tcW w:w="7407" w:type="dxa"/>
          </w:tcPr>
          <w:p w:rsidR="00000000" w:rsidRDefault="00FF2FA9">
            <w:pPr>
              <w:rPr>
                <w:lang w:val="es-ES_tradnl"/>
              </w:rPr>
            </w:pPr>
            <w:r>
              <w:rPr>
                <w:rStyle w:val="mqInternal"/>
                <w:noProof/>
                <w:lang w:val="es-ES_tradnl"/>
              </w:rPr>
              <w:t>[1}</w:t>
            </w: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64104dea-08da-472c-81f6-2eebcd327b91</w:t>
            </w:r>
          </w:p>
        </w:tc>
        <w:tc>
          <w:tcPr>
            <w:tcW w:w="7407" w:type="dxa"/>
            <w:shd w:val="clear" w:color="auto" w:fill="F2F2F2" w:themeFill="background1" w:themeFillShade="F2"/>
          </w:tcPr>
          <w:p w:rsidR="00000000" w:rsidRDefault="00FF2FA9">
            <w:pPr>
              <w:rPr>
                <w:noProof/>
              </w:rPr>
            </w:pPr>
            <w:r>
              <w:rPr>
                <w:noProof/>
              </w:rPr>
              <w:t>4000,</w:t>
            </w:r>
          </w:p>
        </w:tc>
        <w:tc>
          <w:tcPr>
            <w:tcW w:w="7407" w:type="dxa"/>
          </w:tcPr>
          <w:p w:rsidR="00000000" w:rsidRDefault="00FF2FA9">
            <w:pPr>
              <w:rPr>
                <w:lang w:val="es-ES_tradnl"/>
              </w:rPr>
            </w:pPr>
            <w:r>
              <w:rPr>
                <w:lang w:val="es-ES_tradnl"/>
              </w:rPr>
              <w:t>4000,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e094cf76-0fc4-4876-8c22-c26106d34ed1</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1f2227f2-05cc-44ad-923c-d5ac093ea309</w:t>
            </w:r>
          </w:p>
        </w:tc>
        <w:tc>
          <w:tcPr>
            <w:tcW w:w="7407" w:type="dxa"/>
            <w:shd w:val="clear" w:color="auto" w:fill="F2F2F2" w:themeFill="background1" w:themeFillShade="F2"/>
          </w:tcPr>
          <w:p w:rsidR="00000000" w:rsidRDefault="00FF2FA9">
            <w:pPr>
              <w:rPr>
                <w:noProof/>
              </w:rPr>
            </w:pPr>
            <w:r>
              <w:rPr>
                <w:noProof/>
              </w:rPr>
              <w:t>2250,</w:t>
            </w:r>
            <w:r>
              <w:rPr>
                <w:rStyle w:val="mqInternal"/>
                <w:noProof/>
              </w:rPr>
              <w:t>{1]</w:t>
            </w:r>
          </w:p>
        </w:tc>
        <w:tc>
          <w:tcPr>
            <w:tcW w:w="7407" w:type="dxa"/>
          </w:tcPr>
          <w:p w:rsidR="00000000" w:rsidRDefault="00FF2FA9">
            <w:pPr>
              <w:rPr>
                <w:lang w:val="es-ES_tradnl"/>
              </w:rPr>
            </w:pPr>
            <w:r>
              <w:rPr>
                <w:lang w:val="es-ES_tradnl"/>
              </w:rPr>
              <w:t>2250,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54ca91ec-dc0f-4d64-bd2d-c26d5f2563e4</w:t>
            </w:r>
          </w:p>
        </w:tc>
        <w:tc>
          <w:tcPr>
            <w:tcW w:w="7407" w:type="dxa"/>
            <w:shd w:val="clear" w:color="auto" w:fill="F2F2F2" w:themeFill="background1" w:themeFillShade="F2"/>
          </w:tcPr>
          <w:p w:rsidR="00000000" w:rsidRDefault="00FF2FA9">
            <w:pPr>
              <w:rPr>
                <w:noProof/>
              </w:rPr>
            </w:pPr>
            <w:r>
              <w:rPr>
                <w:noProof/>
              </w:rPr>
              <w:t>"id":</w:t>
            </w:r>
          </w:p>
        </w:tc>
        <w:tc>
          <w:tcPr>
            <w:tcW w:w="7407" w:type="dxa"/>
          </w:tcPr>
          <w:p w:rsidR="00000000" w:rsidRDefault="00FF2FA9">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3c6586fd-26db-4974-bb6e-4304aba2acc6</w:t>
            </w:r>
          </w:p>
        </w:tc>
        <w:tc>
          <w:tcPr>
            <w:tcW w:w="7407" w:type="dxa"/>
            <w:shd w:val="clear" w:color="auto" w:fill="F2F2F2" w:themeFill="background1" w:themeFillShade="F2"/>
          </w:tcPr>
          <w:p w:rsidR="00000000" w:rsidRDefault="00FF2FA9">
            <w:pPr>
              <w:rPr>
                <w:noProof/>
              </w:rPr>
            </w:pPr>
            <w:r>
              <w:rPr>
                <w:noProof/>
              </w:rPr>
              <w:t>"559a8b0ee4b07cbb40be7d22"</w:t>
            </w:r>
          </w:p>
        </w:tc>
        <w:tc>
          <w:tcPr>
            <w:tcW w:w="7407" w:type="dxa"/>
          </w:tcPr>
          <w:p w:rsidR="00000000" w:rsidRDefault="00FF2FA9">
            <w:pPr>
              <w:rPr>
                <w:lang w:val="es-ES_tradnl"/>
              </w:rPr>
            </w:pPr>
            <w:r>
              <w:rPr>
                <w:lang w:val="es-ES_tradnl"/>
              </w:rPr>
              <w:t>"559a8b0ee4b07cbb40be7d22"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e05ae7e8-bb46-42d3-9d1</w:t>
            </w:r>
            <w:r>
              <w:rPr>
                <w:noProof/>
                <w:sz w:val="2"/>
              </w:rPr>
              <w:t>d-0cc227d1fe53</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91edc974-47a7-44d1-a2db-cd586e2594e2</w:t>
            </w:r>
          </w:p>
        </w:tc>
        <w:tc>
          <w:tcPr>
            <w:tcW w:w="7407" w:type="dxa"/>
            <w:shd w:val="clear" w:color="auto" w:fill="F2F2F2" w:themeFill="background1" w:themeFillShade="F2"/>
          </w:tcPr>
          <w:p w:rsidR="00000000" w:rsidRDefault="00FF2FA9">
            <w:pPr>
              <w:rPr>
                <w:noProof/>
              </w:rPr>
            </w:pPr>
            <w:r>
              <w:rPr>
                <w:noProof/>
              </w:rPr>
              <w:t>\{</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e253d118-00ec-4e9e-b219-1fae5e7c76ce</w:t>
            </w:r>
          </w:p>
        </w:tc>
        <w:tc>
          <w:tcPr>
            <w:tcW w:w="7407" w:type="dxa"/>
            <w:shd w:val="clear" w:color="auto" w:fill="F2F2F2" w:themeFill="background1" w:themeFillShade="F2"/>
          </w:tcPr>
          <w:p w:rsidR="00000000" w:rsidRDefault="00FF2FA9">
            <w:pPr>
              <w:rPr>
                <w:noProof/>
              </w:rPr>
            </w:pPr>
            <w:r>
              <w:rPr>
                <w:noProof/>
              </w:rPr>
              <w:t>"media_type": "image",</w:t>
            </w:r>
          </w:p>
        </w:tc>
        <w:tc>
          <w:tcPr>
            <w:tcW w:w="7407" w:type="dxa"/>
          </w:tcPr>
          <w:p w:rsidR="00000000" w:rsidRDefault="00FF2FA9">
            <w:pPr>
              <w:rPr>
                <w:lang w:val="es-ES_tradnl"/>
              </w:rPr>
            </w:pPr>
            <w:r>
              <w:rPr>
                <w:lang w:val="es-ES_tradnl"/>
              </w:rPr>
              <w:t>"media_type":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7348d73c-24a3-4a9e-bb3b-f2cde8e2d920</w:t>
            </w:r>
          </w:p>
        </w:tc>
        <w:tc>
          <w:tcPr>
            <w:tcW w:w="7407" w:type="dxa"/>
            <w:shd w:val="clear" w:color="auto" w:fill="F2F2F2" w:themeFill="background1" w:themeFillShade="F2"/>
          </w:tcPr>
          <w:p w:rsidR="00000000" w:rsidRDefault="00FF2FA9">
            <w:pPr>
              <w:rPr>
                <w:noProof/>
              </w:rPr>
            </w:pPr>
            <w:r>
              <w:rPr>
                <w:noProof/>
              </w:rPr>
              <w:t>"format": "jpg",</w:t>
            </w:r>
          </w:p>
        </w:tc>
        <w:tc>
          <w:tcPr>
            <w:tcW w:w="7407" w:type="dxa"/>
          </w:tcPr>
          <w:p w:rsidR="00000000" w:rsidRDefault="00FF2FA9">
            <w:pPr>
              <w:rPr>
                <w:lang w:val="es-ES_tradnl"/>
              </w:rPr>
            </w:pPr>
            <w:r>
              <w:rPr>
                <w:lang w:val="es-ES_tradnl"/>
              </w:rPr>
              <w:t>"formato": "jpg",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731f1cd5-a3fb-48e8-a606-0bbadb96646c</w:t>
            </w:r>
          </w:p>
        </w:tc>
        <w:tc>
          <w:tcPr>
            <w:tcW w:w="7407" w:type="dxa"/>
            <w:shd w:val="clear" w:color="auto" w:fill="F2F2F2" w:themeFill="background1" w:themeFillShade="F2"/>
          </w:tcPr>
          <w:p w:rsidR="00000000" w:rsidRDefault="00FF2FA9">
            <w:pPr>
              <w:rPr>
                <w:noProof/>
              </w:rPr>
            </w:pPr>
            <w:r>
              <w:rPr>
                <w:noProof/>
              </w:rPr>
              <w:t>"label": "thumbnail",</w:t>
            </w:r>
          </w:p>
        </w:tc>
        <w:tc>
          <w:tcPr>
            <w:tcW w:w="7407" w:type="dxa"/>
          </w:tcPr>
          <w:p w:rsidR="00000000" w:rsidRDefault="00FF2FA9">
            <w:pPr>
              <w:rPr>
                <w:lang w:val="es-ES_tradnl"/>
              </w:rPr>
            </w:pPr>
            <w:r>
              <w:rPr>
                <w:lang w:val="es-ES_tradnl"/>
              </w:rPr>
              <w:t>"etiqueta": "miniatura",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6b598a30-b9a6-48b1-af4f-76e4270bd575</w:t>
            </w:r>
          </w:p>
        </w:tc>
        <w:tc>
          <w:tcPr>
            <w:tcW w:w="7407" w:type="dxa"/>
            <w:shd w:val="clear" w:color="auto" w:fill="F2F2F2" w:themeFill="background1" w:themeFillShade="F2"/>
          </w:tcPr>
          <w:p w:rsidR="00000000" w:rsidRDefault="00FF2FA9">
            <w:pPr>
              <w:rPr>
                <w:noProof/>
              </w:rPr>
            </w:pPr>
            <w:r>
              <w:rPr>
                <w:rStyle w:val="mqInternal"/>
                <w:noProof/>
              </w:rPr>
              <w:t>[1}</w:t>
            </w:r>
            <w:r>
              <w:rPr>
                <w:noProof/>
              </w:rPr>
              <w:t>"width":</w:t>
            </w:r>
          </w:p>
        </w:tc>
        <w:tc>
          <w:tcPr>
            <w:tcW w:w="7407" w:type="dxa"/>
          </w:tcPr>
          <w:p w:rsidR="00000000" w:rsidRDefault="00FF2FA9">
            <w:pPr>
              <w:rPr>
                <w:lang w:val="es-ES_tradnl"/>
              </w:rPr>
            </w:pPr>
            <w:r>
              <w:rPr>
                <w:rStyle w:val="mqInternal"/>
                <w:noProof/>
                <w:lang w:val="es-ES_tradnl"/>
              </w:rPr>
              <w:t>[1}</w:t>
            </w: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be935d27-2dbf-4a6e-ab90-fb38b62f4aea</w:t>
            </w:r>
          </w:p>
        </w:tc>
        <w:tc>
          <w:tcPr>
            <w:tcW w:w="7407" w:type="dxa"/>
            <w:shd w:val="clear" w:color="auto" w:fill="F2F2F2" w:themeFill="background1" w:themeFillShade="F2"/>
          </w:tcPr>
          <w:p w:rsidR="00000000" w:rsidRDefault="00FF2FA9">
            <w:pPr>
              <w:rPr>
                <w:noProof/>
              </w:rPr>
            </w:pPr>
            <w:r>
              <w:rPr>
                <w:noProof/>
              </w:rPr>
              <w:t>3000,</w:t>
            </w:r>
          </w:p>
        </w:tc>
        <w:tc>
          <w:tcPr>
            <w:tcW w:w="7407" w:type="dxa"/>
          </w:tcPr>
          <w:p w:rsidR="00000000" w:rsidRDefault="00FF2FA9">
            <w:pPr>
              <w:rPr>
                <w:lang w:val="es-ES_tradnl"/>
              </w:rPr>
            </w:pPr>
            <w:r>
              <w:rPr>
                <w:lang w:val="es-ES_tradnl"/>
              </w:rPr>
              <w:t>3000,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c6e326f7-4dc3-4e54-8a72-2d47fb1a23bb</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60f9f680-8ff1-4c3a-8dcf-ab796faa6c1c</w:t>
            </w:r>
          </w:p>
        </w:tc>
        <w:tc>
          <w:tcPr>
            <w:tcW w:w="7407" w:type="dxa"/>
            <w:shd w:val="clear" w:color="auto" w:fill="F2F2F2" w:themeFill="background1" w:themeFillShade="F2"/>
          </w:tcPr>
          <w:p w:rsidR="00000000" w:rsidRDefault="00FF2FA9">
            <w:pPr>
              <w:rPr>
                <w:noProof/>
              </w:rPr>
            </w:pPr>
            <w:r>
              <w:rPr>
                <w:noProof/>
              </w:rPr>
              <w:t>2000,</w:t>
            </w:r>
            <w:r>
              <w:rPr>
                <w:rStyle w:val="mqInternal"/>
                <w:noProof/>
              </w:rPr>
              <w:t>{1]</w:t>
            </w:r>
          </w:p>
        </w:tc>
        <w:tc>
          <w:tcPr>
            <w:tcW w:w="7407" w:type="dxa"/>
          </w:tcPr>
          <w:p w:rsidR="00000000" w:rsidRDefault="00FF2FA9">
            <w:pPr>
              <w:rPr>
                <w:lang w:val="es-ES_tradnl"/>
              </w:rPr>
            </w:pPr>
            <w:r>
              <w:rPr>
                <w:lang w:val="es-ES_tradnl"/>
              </w:rPr>
              <w:t>2000,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2d6d940a-75fd-4ce8-84ad-2fab2c3a187e</w:t>
            </w:r>
          </w:p>
        </w:tc>
        <w:tc>
          <w:tcPr>
            <w:tcW w:w="7407" w:type="dxa"/>
            <w:shd w:val="clear" w:color="auto" w:fill="F2F2F2" w:themeFill="background1" w:themeFillShade="F2"/>
          </w:tcPr>
          <w:p w:rsidR="00000000" w:rsidRDefault="00FF2FA9">
            <w:pPr>
              <w:rPr>
                <w:noProof/>
              </w:rPr>
            </w:pPr>
            <w:r>
              <w:rPr>
                <w:noProof/>
              </w:rPr>
              <w:t>"id":</w:t>
            </w:r>
          </w:p>
        </w:tc>
        <w:tc>
          <w:tcPr>
            <w:tcW w:w="7407" w:type="dxa"/>
          </w:tcPr>
          <w:p w:rsidR="00000000" w:rsidRDefault="00FF2FA9">
            <w:pPr>
              <w:rPr>
                <w:lang w:val="es-ES_tradnl"/>
              </w:rPr>
            </w:pPr>
            <w:r>
              <w:rPr>
                <w:lang w:val="es-ES_tradnl"/>
              </w:rPr>
              <w:t>"identificaci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421b7a3c-b60e-47e7-930f-9eb00f949c2f</w:t>
            </w:r>
          </w:p>
        </w:tc>
        <w:tc>
          <w:tcPr>
            <w:tcW w:w="7407" w:type="dxa"/>
            <w:shd w:val="clear" w:color="auto" w:fill="F2F2F2" w:themeFill="background1" w:themeFillShade="F2"/>
          </w:tcPr>
          <w:p w:rsidR="00000000" w:rsidRDefault="00FF2FA9">
            <w:pPr>
              <w:rPr>
                <w:noProof/>
              </w:rPr>
            </w:pPr>
            <w:r>
              <w:rPr>
                <w:noProof/>
              </w:rPr>
              <w:t>"559a8b0ee4b07cbb40be7d23"</w:t>
            </w:r>
          </w:p>
        </w:tc>
        <w:tc>
          <w:tcPr>
            <w:tcW w:w="7407" w:type="dxa"/>
          </w:tcPr>
          <w:p w:rsidR="00000000" w:rsidRDefault="00FF2FA9">
            <w:pPr>
              <w:rPr>
                <w:lang w:val="es-ES_tradnl"/>
              </w:rPr>
            </w:pPr>
            <w:r>
              <w:rPr>
                <w:lang w:val="es-ES_tradnl"/>
              </w:rPr>
              <w:t>"559a8b0ee4b07cbb40be7d23"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9e5663f7-cb65-4be1-a8bd-5d87b5f6901f</w:t>
            </w:r>
          </w:p>
        </w:tc>
        <w:tc>
          <w:tcPr>
            <w:tcW w:w="7407" w:type="dxa"/>
            <w:shd w:val="clear" w:color="auto" w:fill="F2F2F2" w:themeFill="background1" w:themeFillShade="F2"/>
          </w:tcPr>
          <w:p w:rsidR="00000000" w:rsidRDefault="00FF2FA9">
            <w:pPr>
              <w:rPr>
                <w:noProof/>
              </w:rPr>
            </w:pPr>
            <w:r>
              <w:rPr>
                <w:noProof/>
              </w:rPr>
              <w:t>}</w:t>
            </w:r>
            <w:r>
              <w:rPr>
                <w:rStyle w:val="mqInternal"/>
                <w:noProof/>
              </w:rPr>
              <w:t>{1]</w:t>
            </w:r>
          </w:p>
        </w:tc>
        <w:tc>
          <w:tcPr>
            <w:tcW w:w="7407" w:type="dxa"/>
          </w:tcPr>
          <w:p w:rsidR="00000000" w:rsidRDefault="00FF2FA9">
            <w:pPr>
              <w:rPr>
                <w:lang w:val="es-ES_tradnl"/>
              </w:rPr>
            </w:pP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e8ec9152-f50a-406b-855e-abbdd9260942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4bd3d88b-9fb2-4d55-b769-8ef4ab6d9132</w:t>
            </w:r>
          </w:p>
        </w:tc>
        <w:tc>
          <w:tcPr>
            <w:tcW w:w="7407" w:type="dxa"/>
            <w:shd w:val="clear" w:color="auto" w:fill="F2F2F2" w:themeFill="background1" w:themeFillShade="F2"/>
          </w:tcPr>
          <w:p w:rsidR="00000000" w:rsidRDefault="00FF2FA9">
            <w:pPr>
              <w:rPr>
                <w:noProof/>
              </w:rPr>
            </w:pPr>
            <w:r>
              <w:rPr>
                <w:noProof/>
              </w:rPr>
              <w:t xml:space="preserve">Then click the </w:t>
            </w:r>
            <w:r>
              <w:rPr>
                <w:rStyle w:val="mqInternal"/>
                <w:noProof/>
              </w:rPr>
              <w:t>[1}</w:t>
            </w:r>
            <w:r>
              <w:rPr>
                <w:noProof/>
              </w:rPr>
              <w:t>Make this my default profile</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Luego haga clic en el </w:t>
            </w:r>
            <w:r>
              <w:rPr>
                <w:rStyle w:val="mqInternal"/>
                <w:noProof/>
                <w:lang w:val="es-ES_tradnl"/>
              </w:rPr>
              <w:t>[1}</w:t>
            </w:r>
            <w:r>
              <w:rPr>
                <w:lang w:val="es-ES_tradnl"/>
              </w:rPr>
              <w:t>Hacer de este mi perfil predeterminado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8f994ee3-05da-4dea-a169-2f2daf0075ac</w:t>
            </w:r>
          </w:p>
        </w:tc>
        <w:tc>
          <w:tcPr>
            <w:tcW w:w="7407" w:type="dxa"/>
            <w:shd w:val="clear" w:color="auto" w:fill="F2F2F2" w:themeFill="background1" w:themeFillShade="F2"/>
          </w:tcPr>
          <w:p w:rsidR="00000000" w:rsidRDefault="00FF2FA9">
            <w:pPr>
              <w:rPr>
                <w:noProof/>
              </w:rPr>
            </w:pPr>
            <w:r>
              <w:rPr>
                <w:noProof/>
              </w:rPr>
              <w:t>Check to be sure profile is now labeled as your uploading default.</w:t>
            </w:r>
          </w:p>
        </w:tc>
        <w:tc>
          <w:tcPr>
            <w:tcW w:w="7407" w:type="dxa"/>
          </w:tcPr>
          <w:p w:rsidR="00000000" w:rsidRDefault="00FF2FA9">
            <w:pPr>
              <w:rPr>
                <w:lang w:val="es-ES_tradnl"/>
              </w:rPr>
            </w:pPr>
            <w:r>
              <w:rPr>
                <w:lang w:val="es-ES_tradnl"/>
              </w:rPr>
              <w:t>Verifique que el perfil ahora est</w:t>
            </w:r>
            <w:r>
              <w:rPr>
                <w:lang w:val="es-ES_tradnl"/>
              </w:rPr>
              <w:t>é</w:t>
            </w:r>
            <w:r>
              <w:rPr>
                <w:lang w:val="es-ES_tradnl"/>
              </w:rPr>
              <w:t xml:space="preserve"> etiquetado como su carga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0d39cadc-5192-4c</w:t>
            </w:r>
            <w:r>
              <w:rPr>
                <w:noProof/>
                <w:sz w:val="2"/>
              </w:rPr>
              <w:t>90-b8d5-1d68f9e3fb3b</w:t>
            </w:r>
          </w:p>
        </w:tc>
        <w:tc>
          <w:tcPr>
            <w:tcW w:w="7407" w:type="dxa"/>
            <w:shd w:val="clear" w:color="auto" w:fill="F2F2F2" w:themeFill="background1" w:themeFillShade="F2"/>
          </w:tcPr>
          <w:p w:rsidR="00000000" w:rsidRDefault="00FF2FA9">
            <w:pPr>
              <w:rPr>
                <w:noProof/>
              </w:rPr>
            </w:pPr>
            <w:r>
              <w:rPr>
                <w:noProof/>
              </w:rPr>
              <w:t>You are now ready to upload images for Brightcove Beacon using Video Cloud Studio.</w:t>
            </w:r>
          </w:p>
        </w:tc>
        <w:tc>
          <w:tcPr>
            <w:tcW w:w="7407" w:type="dxa"/>
          </w:tcPr>
          <w:p w:rsidR="00000000" w:rsidRDefault="00FF2FA9">
            <w:pPr>
              <w:rPr>
                <w:lang w:val="es-ES_tradnl"/>
              </w:rPr>
            </w:pPr>
            <w:r>
              <w:rPr>
                <w:lang w:val="es-ES_tradnl"/>
              </w:rPr>
              <w:t>Ahora est</w:t>
            </w:r>
            <w:r>
              <w:rPr>
                <w:lang w:val="es-ES_tradnl"/>
              </w:rPr>
              <w:t>á</w:t>
            </w:r>
            <w:r>
              <w:rPr>
                <w:lang w:val="es-ES_tradnl"/>
              </w:rPr>
              <w:t xml:space="preserve"> listo para cargar im</w:t>
            </w:r>
            <w:r>
              <w:rPr>
                <w:lang w:val="es-ES_tradnl"/>
              </w:rPr>
              <w:t>á</w:t>
            </w:r>
            <w:r>
              <w:rPr>
                <w:lang w:val="es-ES_tradnl"/>
              </w:rPr>
              <w:t>genes para Brightcove Beacon utilizando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ffbb0c6d-d8b0-461c-8710-79e6ccc72204</w:t>
            </w:r>
          </w:p>
        </w:tc>
        <w:tc>
          <w:tcPr>
            <w:tcW w:w="7407" w:type="dxa"/>
            <w:shd w:val="clear" w:color="auto" w:fill="F2F2F2" w:themeFill="background1" w:themeFillShade="F2"/>
          </w:tcPr>
          <w:p w:rsidR="00000000" w:rsidRDefault="00FF2FA9">
            <w:pPr>
              <w:rPr>
                <w:noProof/>
              </w:rPr>
            </w:pPr>
            <w:r>
              <w:rPr>
                <w:noProof/>
              </w:rPr>
              <w:t>Use the Studio int</w:t>
            </w:r>
            <w:r>
              <w:rPr>
                <w:noProof/>
              </w:rPr>
              <w:t>erface to upload two images.</w:t>
            </w:r>
          </w:p>
        </w:tc>
        <w:tc>
          <w:tcPr>
            <w:tcW w:w="7407" w:type="dxa"/>
          </w:tcPr>
          <w:p w:rsidR="00000000" w:rsidRDefault="00FF2FA9">
            <w:pPr>
              <w:rPr>
                <w:lang w:val="es-ES_tradnl"/>
              </w:rPr>
            </w:pPr>
            <w:r>
              <w:rPr>
                <w:lang w:val="es-ES_tradnl"/>
              </w:rPr>
              <w:t>Utilice la interfaz de Studio para cargar dos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86414649-4403-4aec-bad9-72b96ed6083b</w:t>
            </w:r>
          </w:p>
        </w:tc>
        <w:tc>
          <w:tcPr>
            <w:tcW w:w="7407" w:type="dxa"/>
            <w:shd w:val="clear" w:color="auto" w:fill="F2F2F2" w:themeFill="background1" w:themeFillShade="F2"/>
          </w:tcPr>
          <w:p w:rsidR="00000000" w:rsidRDefault="00FF2FA9">
            <w:pPr>
              <w:rPr>
                <w:noProof/>
              </w:rPr>
            </w:pPr>
            <w:r>
              <w:rPr>
                <w:noProof/>
              </w:rPr>
              <w:t>You will decide on an images that represent your video and take the appropriate screenshots that meet the requirements shown above.</w:t>
            </w:r>
          </w:p>
        </w:tc>
        <w:tc>
          <w:tcPr>
            <w:tcW w:w="7407" w:type="dxa"/>
          </w:tcPr>
          <w:p w:rsidR="00000000" w:rsidRDefault="00FF2FA9">
            <w:pPr>
              <w:rPr>
                <w:lang w:val="es-ES_tradnl"/>
              </w:rPr>
            </w:pPr>
            <w:r>
              <w:rPr>
                <w:lang w:val="es-ES_tradnl"/>
              </w:rPr>
              <w:t>Decidir</w:t>
            </w:r>
            <w:r>
              <w:rPr>
                <w:lang w:val="es-ES_tradnl"/>
              </w:rPr>
              <w:t>á</w:t>
            </w:r>
            <w:r>
              <w:rPr>
                <w:lang w:val="es-ES_tradnl"/>
              </w:rPr>
              <w:t xml:space="preserve"> sobre una imagen que represente su video y tomar</w:t>
            </w:r>
            <w:r>
              <w:rPr>
                <w:lang w:val="es-ES_tradnl"/>
              </w:rPr>
              <w:t>á</w:t>
            </w:r>
            <w:r>
              <w:rPr>
                <w:lang w:val="es-ES_tradnl"/>
              </w:rPr>
              <w:t xml:space="preserve"> las capturas de pantalla apropiadas que cumplan con los requisito</w:t>
            </w:r>
            <w:r>
              <w:rPr>
                <w:lang w:val="es-ES_tradnl"/>
              </w:rPr>
              <w:t>s que se muestran arriba.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2811a55f-2343-4964-b3c6-5060f86e31a6</w:t>
            </w:r>
          </w:p>
        </w:tc>
        <w:tc>
          <w:tcPr>
            <w:tcW w:w="7407" w:type="dxa"/>
            <w:shd w:val="clear" w:color="auto" w:fill="F2F2F2" w:themeFill="background1" w:themeFillShade="F2"/>
          </w:tcPr>
          <w:p w:rsidR="00000000" w:rsidRDefault="00FF2FA9">
            <w:pPr>
              <w:rPr>
                <w:noProof/>
              </w:rPr>
            </w:pPr>
            <w:r>
              <w:rPr>
                <w:noProof/>
              </w:rPr>
              <w:t>You will then upload the two images into Video Cloud.</w:t>
            </w:r>
          </w:p>
        </w:tc>
        <w:tc>
          <w:tcPr>
            <w:tcW w:w="7407" w:type="dxa"/>
          </w:tcPr>
          <w:p w:rsidR="00000000" w:rsidRDefault="00FF2FA9">
            <w:pPr>
              <w:rPr>
                <w:lang w:val="es-ES_tradnl"/>
              </w:rPr>
            </w:pPr>
            <w:r>
              <w:rPr>
                <w:lang w:val="es-ES_tradnl"/>
              </w:rPr>
              <w:t>Luego, cargar</w:t>
            </w:r>
            <w:r>
              <w:rPr>
                <w:lang w:val="es-ES_tradnl"/>
              </w:rPr>
              <w:t>á</w:t>
            </w:r>
            <w:r>
              <w:rPr>
                <w:lang w:val="es-ES_tradnl"/>
              </w:rPr>
              <w:t xml:space="preserve"> las dos im</w:t>
            </w:r>
            <w:r>
              <w:rPr>
                <w:lang w:val="es-ES_tradnl"/>
              </w:rPr>
              <w:t>á</w:t>
            </w:r>
            <w:r>
              <w:rPr>
                <w:lang w:val="es-ES_tradnl"/>
              </w:rPr>
              <w:t>genes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bdd7bea7-1c84-497b-8dba-cc35c7c16cb0</w:t>
            </w:r>
          </w:p>
        </w:tc>
        <w:tc>
          <w:tcPr>
            <w:tcW w:w="7407" w:type="dxa"/>
            <w:shd w:val="clear" w:color="auto" w:fill="F2F2F2" w:themeFill="background1" w:themeFillShade="F2"/>
          </w:tcPr>
          <w:p w:rsidR="00000000" w:rsidRDefault="00FF2FA9">
            <w:pPr>
              <w:rPr>
                <w:noProof/>
              </w:rPr>
            </w:pPr>
            <w:r>
              <w:rPr>
                <w:noProof/>
              </w:rPr>
              <w:t>studio images UI</w:t>
            </w:r>
          </w:p>
        </w:tc>
        <w:tc>
          <w:tcPr>
            <w:tcW w:w="7407" w:type="dxa"/>
          </w:tcPr>
          <w:p w:rsidR="00000000" w:rsidRDefault="00FF2FA9">
            <w:pPr>
              <w:rPr>
                <w:lang w:val="es-ES_tradnl"/>
              </w:rPr>
            </w:pPr>
            <w:r>
              <w:rPr>
                <w:lang w:val="es-ES_tradnl"/>
              </w:rPr>
              <w:t>UI de im</w:t>
            </w:r>
            <w:r>
              <w:rPr>
                <w:lang w:val="es-ES_tradnl"/>
              </w:rPr>
              <w:t>á</w:t>
            </w:r>
            <w:r>
              <w:rPr>
                <w:lang w:val="es-ES_tradnl"/>
              </w:rPr>
              <w:t>genes de estudio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18efefc6-a061-4de9-9adc-e7fff6c088ad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Poster</w:t>
            </w:r>
            <w:r>
              <w:rPr>
                <w:rStyle w:val="mqInternal"/>
                <w:noProof/>
              </w:rPr>
              <w:t>{2]</w:t>
            </w:r>
            <w:r>
              <w:rPr>
                <w:noProof/>
              </w:rPr>
              <w:t xml:space="preserve"> and a </w:t>
            </w:r>
            <w:r>
              <w:rPr>
                <w:rStyle w:val="mqInternal"/>
                <w:noProof/>
              </w:rPr>
              <w:t>[1}</w:t>
            </w:r>
            <w:r>
              <w:rPr>
                <w:noProof/>
              </w:rPr>
              <w:t>Thumbnail</w:t>
            </w:r>
            <w:r>
              <w:rPr>
                <w:rStyle w:val="mqInternal"/>
                <w:noProof/>
              </w:rPr>
              <w:t>{2]</w:t>
            </w:r>
            <w:r>
              <w:rPr>
                <w:noProof/>
              </w:rPr>
              <w:t xml:space="preserve"> are placeholders for the images used in Brightcove Beacon.</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P</w:t>
            </w:r>
            <w:r>
              <w:rPr>
                <w:lang w:val="es-ES_tradnl"/>
              </w:rPr>
              <w:t>ó</w:t>
            </w:r>
            <w:r>
              <w:rPr>
                <w:lang w:val="es-ES_tradnl"/>
              </w:rPr>
              <w:t>ster</w:t>
            </w:r>
            <w:r>
              <w:rPr>
                <w:rStyle w:val="mqInternal"/>
                <w:noProof/>
                <w:lang w:val="es-ES_tradnl"/>
              </w:rPr>
              <w:t>{2]</w:t>
            </w:r>
            <w:r>
              <w:rPr>
                <w:lang w:val="es-ES_tradnl"/>
              </w:rPr>
              <w:t xml:space="preserve"> y un </w:t>
            </w:r>
            <w:r>
              <w:rPr>
                <w:rStyle w:val="mqInternal"/>
                <w:noProof/>
                <w:lang w:val="es-ES_tradnl"/>
              </w:rPr>
              <w:t>[1}</w:t>
            </w:r>
            <w:r>
              <w:rPr>
                <w:lang w:val="es-ES_tradnl"/>
              </w:rPr>
              <w:t>Miniatura</w:t>
            </w:r>
            <w:r>
              <w:rPr>
                <w:rStyle w:val="mqInternal"/>
                <w:noProof/>
                <w:lang w:val="es-ES_tradnl"/>
              </w:rPr>
              <w:t>{2]</w:t>
            </w:r>
            <w:r>
              <w:rPr>
                <w:lang w:val="es-ES_tradnl"/>
              </w:rPr>
              <w:t xml:space="preserve"> son marcadores de posici</w:t>
            </w:r>
            <w:r>
              <w:rPr>
                <w:lang w:val="es-ES_tradnl"/>
              </w:rPr>
              <w:t>ó</w:t>
            </w:r>
            <w:r>
              <w:rPr>
                <w:lang w:val="es-ES_tradnl"/>
              </w:rPr>
              <w:t>n para las im</w:t>
            </w:r>
            <w:r>
              <w:rPr>
                <w:lang w:val="es-ES_tradnl"/>
              </w:rPr>
              <w:t>á</w:t>
            </w:r>
            <w:r>
              <w:rPr>
                <w:lang w:val="es-ES_tradnl"/>
              </w:rPr>
              <w:t>genes utilizadas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8</w:t>
            </w:r>
            <w:r>
              <w:rPr>
                <w:noProof/>
                <w:sz w:val="16"/>
              </w:rPr>
              <w:t xml:space="preserve">2 </w:t>
            </w:r>
            <w:r>
              <w:rPr>
                <w:noProof/>
                <w:sz w:val="16"/>
              </w:rPr>
              <w:br/>
            </w:r>
            <w:r>
              <w:rPr>
                <w:noProof/>
                <w:sz w:val="2"/>
              </w:rPr>
              <w:t>dd519165-559b-433a-882a-1f5db73eb619</w:t>
            </w:r>
          </w:p>
        </w:tc>
        <w:tc>
          <w:tcPr>
            <w:tcW w:w="7407" w:type="dxa"/>
            <w:shd w:val="clear" w:color="auto" w:fill="F2F2F2" w:themeFill="background1" w:themeFillShade="F2"/>
          </w:tcPr>
          <w:p w:rsidR="00000000" w:rsidRDefault="00FF2FA9">
            <w:pPr>
              <w:rPr>
                <w:noProof/>
              </w:rPr>
            </w:pPr>
            <w:r>
              <w:rPr>
                <w:rStyle w:val="mqInternal"/>
                <w:noProof/>
              </w:rPr>
              <w:t>[1}</w:t>
            </w:r>
            <w:r>
              <w:rPr>
                <w:noProof/>
              </w:rPr>
              <w:t>DO NOT follow the recommendations for the images as shown in Video Cloud Studio!</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w:t>
            </w:r>
            <w:r>
              <w:rPr>
                <w:lang w:val="es-ES_tradnl"/>
              </w:rPr>
              <w:t>NO siga las recomendaciones para las im</w:t>
            </w:r>
            <w:r>
              <w:rPr>
                <w:lang w:val="es-ES_tradnl"/>
              </w:rPr>
              <w:t>á</w:t>
            </w:r>
            <w:r>
              <w:rPr>
                <w:lang w:val="es-ES_tradnl"/>
              </w:rPr>
              <w:t>genes que se muestran en Video Cloud Studio!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836006e3-5592-4a1e-89d9-75eeca4c95e1</w:t>
            </w:r>
          </w:p>
        </w:tc>
        <w:tc>
          <w:tcPr>
            <w:tcW w:w="7407" w:type="dxa"/>
            <w:shd w:val="clear" w:color="auto" w:fill="F2F2F2" w:themeFill="background1" w:themeFillShade="F2"/>
          </w:tcPr>
          <w:p w:rsidR="00000000" w:rsidRDefault="00FF2FA9">
            <w:pPr>
              <w:rPr>
                <w:noProof/>
              </w:rPr>
            </w:pPr>
            <w:r>
              <w:rPr>
                <w:noProof/>
              </w:rPr>
              <w:t>Instead, use these guidelines:</w:t>
            </w:r>
          </w:p>
        </w:tc>
        <w:tc>
          <w:tcPr>
            <w:tcW w:w="7407" w:type="dxa"/>
          </w:tcPr>
          <w:p w:rsidR="00000000" w:rsidRDefault="00FF2FA9">
            <w:pPr>
              <w:rPr>
                <w:lang w:val="es-ES_tradnl"/>
              </w:rPr>
            </w:pPr>
            <w:r>
              <w:rPr>
                <w:lang w:val="es-ES_tradnl"/>
              </w:rPr>
              <w:t>En su lugar, utilice estas pautas: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2039b234-3aae-424f-8b96-f8a6f9c98d87</w:t>
            </w:r>
          </w:p>
        </w:tc>
        <w:tc>
          <w:tcPr>
            <w:tcW w:w="7407" w:type="dxa"/>
            <w:shd w:val="clear" w:color="auto" w:fill="F2F2F2" w:themeFill="background1" w:themeFillShade="F2"/>
          </w:tcPr>
          <w:p w:rsidR="00000000" w:rsidRDefault="00FF2FA9">
            <w:pPr>
              <w:rPr>
                <w:noProof/>
              </w:rPr>
            </w:pPr>
            <w:r>
              <w:rPr>
                <w:noProof/>
              </w:rPr>
              <w:t>Poster</w:t>
            </w:r>
          </w:p>
        </w:tc>
        <w:tc>
          <w:tcPr>
            <w:tcW w:w="7407" w:type="dxa"/>
          </w:tcPr>
          <w:p w:rsidR="00000000" w:rsidRDefault="00FF2FA9">
            <w:pPr>
              <w:rPr>
                <w:lang w:val="es-ES_tradnl"/>
              </w:rPr>
            </w:pPr>
            <w:r>
              <w:rPr>
                <w:lang w:val="es-ES_tradnl"/>
              </w:rPr>
              <w:t>P</w:t>
            </w:r>
            <w:r>
              <w:rPr>
                <w:lang w:val="es-ES_tradnl"/>
              </w:rPr>
              <w:t>ó</w:t>
            </w:r>
            <w:r>
              <w:rPr>
                <w:lang w:val="es-ES_tradnl"/>
              </w:rPr>
              <w:t>ster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703f2211-a097-4bb5-bd45-81041b85e1ed</w:t>
            </w:r>
          </w:p>
        </w:tc>
        <w:tc>
          <w:tcPr>
            <w:tcW w:w="7407" w:type="dxa"/>
            <w:shd w:val="clear" w:color="auto" w:fill="F2F2F2" w:themeFill="background1" w:themeFillShade="F2"/>
          </w:tcPr>
          <w:p w:rsidR="00000000" w:rsidRDefault="00FF2FA9">
            <w:pPr>
              <w:rPr>
                <w:noProof/>
              </w:rPr>
            </w:pPr>
            <w:r>
              <w:rPr>
                <w:noProof/>
              </w:rPr>
              <w:t>Thumbnail</w:t>
            </w:r>
          </w:p>
        </w:tc>
        <w:tc>
          <w:tcPr>
            <w:tcW w:w="7407" w:type="dxa"/>
          </w:tcPr>
          <w:p w:rsidR="00000000" w:rsidRDefault="00FF2FA9">
            <w:pPr>
              <w:rPr>
                <w:lang w:val="es-ES_tradnl"/>
              </w:rPr>
            </w:pPr>
            <w:r>
              <w:rPr>
                <w:lang w:val="es-ES_tradnl"/>
              </w:rPr>
              <w:t>Miniatura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d5eed96d-3add-4b4e-86b4-06e40d</w:t>
            </w:r>
            <w:r>
              <w:rPr>
                <w:noProof/>
                <w:sz w:val="2"/>
              </w:rPr>
              <w:t>77955c</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50f364ca-3d3e-413e-b6c0-04cfc0e1f1f1</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cfd97dbe-1534-491c-a6ea-109e5bbe8d37</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76f54b43-26bd-4de7-a2b4-3343a0ced6f2</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e1a63235-780a-4467-960b-a579eb3effd5</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b6c80976-5fc9-4523-9678-9c088ec5210e</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fd6b7efc-6606-498c-a041-15eb850a8531</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0f0e7aaa-2e7e-4ea8-98d7-c0ad74cb102a</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6b25f9dc-b55e-466b-ae2b-e9d753b9b12d</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3aaf91e4-0088-4897-9878-6181a17e340d</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11ad57f0-7f01-4fdc-95a2-e88f192e348c</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a6d9299a-4176-41e4-a7a2-bcc4c977aab1</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e63cdb37-5de2-45f8-b8f2-3176b72c8a1c</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63fcc89e-24ea-4427-ba01-cffdd78da632</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f1a1e9c7-26a9-4d4c-a6f6-da3f78f7a1a9</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631ed56c-2cd2-4bc3-bf54-2274eb4ba90e</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26691b9b-4a09-4007-a4d2-93194b9992a1</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46fa297b-5df9-43aa-a6c2-6465931b7050</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8387046f-e33e-4dc4-a829-c7d553188c6c</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b0dc5f6d-2e16-4f02-adb3-ea8c7eaea4d4</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48985dd4-101c-4eea-8f11-055551a6ce2b</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87b1f4ef-922c-432b-9578-9e5f819ce96a</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2a2fb217-00b5-4575-90ef-cd815f00944a</w:t>
            </w:r>
          </w:p>
        </w:tc>
        <w:tc>
          <w:tcPr>
            <w:tcW w:w="7407" w:type="dxa"/>
            <w:shd w:val="clear" w:color="auto" w:fill="F2F2F2" w:themeFill="background1" w:themeFillShade="F2"/>
          </w:tcPr>
          <w:p w:rsidR="00000000" w:rsidRDefault="00FF2FA9">
            <w:pPr>
              <w:rPr>
                <w:noProof/>
              </w:rPr>
            </w:pPr>
            <w:r>
              <w:rPr>
                <w:noProof/>
              </w:rPr>
              <w:t>The image on the left in the screenshot is an example use of the portrait image.</w:t>
            </w:r>
          </w:p>
        </w:tc>
        <w:tc>
          <w:tcPr>
            <w:tcW w:w="7407" w:type="dxa"/>
          </w:tcPr>
          <w:p w:rsidR="00000000" w:rsidRDefault="00FF2FA9">
            <w:pPr>
              <w:rPr>
                <w:lang w:val="es-ES_tradnl"/>
              </w:rPr>
            </w:pPr>
            <w:r>
              <w:rPr>
                <w:lang w:val="es-ES_tradnl"/>
              </w:rPr>
              <w:t>La imagen de la izquierda en la captura de pantalla es un ejemplo de uso de la imagen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fdabe1c7-afe8-43db-967c-6b101191b861</w:t>
            </w:r>
          </w:p>
        </w:tc>
        <w:tc>
          <w:tcPr>
            <w:tcW w:w="7407" w:type="dxa"/>
            <w:shd w:val="clear" w:color="auto" w:fill="F2F2F2" w:themeFill="background1" w:themeFillShade="F2"/>
          </w:tcPr>
          <w:p w:rsidR="00000000" w:rsidRDefault="00FF2FA9">
            <w:pPr>
              <w:rPr>
                <w:noProof/>
              </w:rPr>
            </w:pPr>
            <w:r>
              <w:rPr>
                <w:noProof/>
              </w:rPr>
              <w:t>If you see a very pixelated image there you will know the default ingest profile needs to be updated.</w:t>
            </w:r>
          </w:p>
        </w:tc>
        <w:tc>
          <w:tcPr>
            <w:tcW w:w="7407" w:type="dxa"/>
          </w:tcPr>
          <w:p w:rsidR="00000000" w:rsidRDefault="00FF2FA9">
            <w:pPr>
              <w:rPr>
                <w:lang w:val="es-ES_tradnl"/>
              </w:rPr>
            </w:pPr>
            <w:r>
              <w:rPr>
                <w:lang w:val="es-ES_tradnl"/>
              </w:rPr>
              <w:t>Si ve una image</w:t>
            </w:r>
            <w:r>
              <w:rPr>
                <w:lang w:val="es-ES_tradnl"/>
              </w:rPr>
              <w:t>n muy pixelada all</w:t>
            </w:r>
            <w:r>
              <w:rPr>
                <w:lang w:val="es-ES_tradnl"/>
              </w:rPr>
              <w:t>í</w:t>
            </w:r>
            <w:r>
              <w:rPr>
                <w:lang w:val="es-ES_tradnl"/>
              </w:rPr>
              <w:t>, sabr</w:t>
            </w:r>
            <w:r>
              <w:rPr>
                <w:lang w:val="es-ES_tradnl"/>
              </w:rPr>
              <w:t>á</w:t>
            </w:r>
            <w:r>
              <w:rPr>
                <w:lang w:val="es-ES_tradnl"/>
              </w:rPr>
              <w:t xml:space="preserve"> que el perfil de ingesta predeterminado debe actualizarse.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7b6f79b8-f25f-4ed5-8c86-bd400aac4757</w:t>
            </w:r>
          </w:p>
        </w:tc>
        <w:tc>
          <w:tcPr>
            <w:tcW w:w="7407" w:type="dxa"/>
            <w:shd w:val="clear" w:color="auto" w:fill="F2F2F2" w:themeFill="background1" w:themeFillShade="F2"/>
          </w:tcPr>
          <w:p w:rsidR="00000000" w:rsidRDefault="00FF2FA9">
            <w:pPr>
              <w:rPr>
                <w:noProof/>
              </w:rPr>
            </w:pPr>
            <w:r>
              <w:rPr>
                <w:noProof/>
              </w:rPr>
              <w:t>Corporate logo</w:t>
            </w:r>
          </w:p>
        </w:tc>
        <w:tc>
          <w:tcPr>
            <w:tcW w:w="7407" w:type="dxa"/>
          </w:tcPr>
          <w:p w:rsidR="00000000" w:rsidRDefault="00FF2FA9">
            <w:pPr>
              <w:rPr>
                <w:lang w:val="es-ES_tradnl"/>
              </w:rPr>
            </w:pPr>
            <w:r>
              <w:rPr>
                <w:lang w:val="es-ES_tradnl"/>
              </w:rPr>
              <w:t>Logotipo corporativo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d7bf1477-991e-4978-aeae-1bfd63d0b675</w:t>
            </w:r>
          </w:p>
        </w:tc>
        <w:tc>
          <w:tcPr>
            <w:tcW w:w="7407" w:type="dxa"/>
            <w:shd w:val="clear" w:color="auto" w:fill="F2F2F2" w:themeFill="background1" w:themeFillShade="F2"/>
          </w:tcPr>
          <w:p w:rsidR="00000000" w:rsidRDefault="00FF2FA9">
            <w:pPr>
              <w:rPr>
                <w:noProof/>
              </w:rPr>
            </w:pPr>
            <w:r>
              <w:rPr>
                <w:noProof/>
              </w:rPr>
              <w:t xml:space="preserve">You will need to supply your corporate logo for </w:t>
            </w:r>
            <w:r>
              <w:rPr>
                <w:noProof/>
              </w:rPr>
              <w:t>use in the Brightcove Beacon Experience.</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proporcionar su logotipo corporativo para utilizarlo en Brightcove Beacon Experience.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b14c30a6-f783-45b7-878f-29700c1f0076</w:t>
            </w:r>
          </w:p>
        </w:tc>
        <w:tc>
          <w:tcPr>
            <w:tcW w:w="7407" w:type="dxa"/>
            <w:shd w:val="clear" w:color="auto" w:fill="F2F2F2" w:themeFill="background1" w:themeFillShade="F2"/>
          </w:tcPr>
          <w:p w:rsidR="00000000" w:rsidRDefault="00FF2FA9">
            <w:pPr>
              <w:rPr>
                <w:noProof/>
              </w:rPr>
            </w:pPr>
            <w:r>
              <w:rPr>
                <w:noProof/>
              </w:rPr>
              <w:t>Follow these guidelines for the image:</w:t>
            </w:r>
          </w:p>
        </w:tc>
        <w:tc>
          <w:tcPr>
            <w:tcW w:w="7407" w:type="dxa"/>
          </w:tcPr>
          <w:p w:rsidR="00000000" w:rsidRDefault="00FF2FA9">
            <w:pPr>
              <w:rPr>
                <w:lang w:val="es-ES_tradnl"/>
              </w:rPr>
            </w:pPr>
            <w:r>
              <w:rPr>
                <w:lang w:val="es-ES_tradnl"/>
              </w:rPr>
              <w:t>Siga estas pautas para la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32478c0c-8606-4907-992b-d4a54e9743af</w:t>
            </w:r>
          </w:p>
        </w:tc>
        <w:tc>
          <w:tcPr>
            <w:tcW w:w="7407" w:type="dxa"/>
            <w:shd w:val="clear" w:color="auto" w:fill="F2F2F2" w:themeFill="background1" w:themeFillShade="F2"/>
          </w:tcPr>
          <w:p w:rsidR="00000000" w:rsidRDefault="00FF2FA9">
            <w:pPr>
              <w:rPr>
                <w:noProof/>
              </w:rPr>
            </w:pPr>
            <w:r>
              <w:rPr>
                <w:noProof/>
              </w:rPr>
              <w:t>Specification</w:t>
            </w:r>
          </w:p>
        </w:tc>
        <w:tc>
          <w:tcPr>
            <w:tcW w:w="7407" w:type="dxa"/>
          </w:tcPr>
          <w:p w:rsidR="00000000" w:rsidRDefault="00FF2FA9">
            <w:pPr>
              <w:rPr>
                <w:lang w:val="es-ES_tradnl"/>
              </w:rPr>
            </w:pPr>
            <w:r>
              <w:rPr>
                <w:lang w:val="es-ES_tradnl"/>
              </w:rPr>
              <w:t>Especificaci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4a4bc002-c992-4f8c-9568-79bb5b8e87c6</w:t>
            </w:r>
          </w:p>
        </w:tc>
        <w:tc>
          <w:tcPr>
            <w:tcW w:w="7407" w:type="dxa"/>
            <w:shd w:val="clear" w:color="auto" w:fill="F2F2F2" w:themeFill="background1" w:themeFillShade="F2"/>
          </w:tcPr>
          <w:p w:rsidR="00000000" w:rsidRDefault="00FF2FA9">
            <w:pPr>
              <w:rPr>
                <w:noProof/>
              </w:rPr>
            </w:pPr>
            <w:r>
              <w:rPr>
                <w:noProof/>
              </w:rPr>
              <w:t>Value</w:t>
            </w:r>
          </w:p>
        </w:tc>
        <w:tc>
          <w:tcPr>
            <w:tcW w:w="7407" w:type="dxa"/>
          </w:tcPr>
          <w:p w:rsidR="00000000" w:rsidRDefault="00FF2FA9">
            <w:pPr>
              <w:rPr>
                <w:lang w:val="es-ES_tradnl"/>
              </w:rPr>
            </w:pPr>
            <w:r>
              <w:rPr>
                <w:lang w:val="es-ES_tradnl"/>
              </w:rPr>
              <w:t>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380908b3-c27d-4b36-8fb3-2399d8773e93</w:t>
            </w:r>
          </w:p>
        </w:tc>
        <w:tc>
          <w:tcPr>
            <w:tcW w:w="7407" w:type="dxa"/>
            <w:shd w:val="clear" w:color="auto" w:fill="F2F2F2" w:themeFill="background1" w:themeFillShade="F2"/>
          </w:tcPr>
          <w:p w:rsidR="00000000" w:rsidRDefault="00FF2FA9">
            <w:pPr>
              <w:rPr>
                <w:noProof/>
              </w:rPr>
            </w:pPr>
            <w:r>
              <w:rPr>
                <w:noProof/>
              </w:rPr>
              <w:t>Format</w:t>
            </w:r>
          </w:p>
        </w:tc>
        <w:tc>
          <w:tcPr>
            <w:tcW w:w="7407" w:type="dxa"/>
          </w:tcPr>
          <w:p w:rsidR="00000000" w:rsidRDefault="00FF2FA9">
            <w:pPr>
              <w:rPr>
                <w:lang w:val="es-ES_tradnl"/>
              </w:rPr>
            </w:pPr>
            <w:r>
              <w:rPr>
                <w:lang w:val="es-ES_tradnl"/>
              </w:rPr>
              <w:t>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35a88bcd-b435-4fc9-aedd-1907e9f4f8d5</w:t>
            </w:r>
          </w:p>
        </w:tc>
        <w:tc>
          <w:tcPr>
            <w:tcW w:w="7407" w:type="dxa"/>
            <w:shd w:val="clear" w:color="auto" w:fill="F2F2F2" w:themeFill="background1" w:themeFillShade="F2"/>
          </w:tcPr>
          <w:p w:rsidR="00000000" w:rsidRDefault="00FF2FA9">
            <w:pPr>
              <w:rPr>
                <w:noProof/>
              </w:rPr>
            </w:pPr>
            <w:r>
              <w:rPr>
                <w:noProof/>
              </w:rPr>
              <w:t>.png</w:t>
            </w:r>
          </w:p>
        </w:tc>
        <w:tc>
          <w:tcPr>
            <w:tcW w:w="7407" w:type="dxa"/>
          </w:tcPr>
          <w:p w:rsidR="00000000" w:rsidRDefault="00FF2FA9">
            <w:pPr>
              <w:rPr>
                <w:lang w:val="es-ES_tradnl"/>
              </w:rPr>
            </w:pPr>
            <w:r>
              <w:rPr>
                <w:lang w:val="es-ES_tradnl"/>
              </w:rPr>
              <w:t>.png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30526c21-b15d-4a1c-927e-9084b63c60c0</w:t>
            </w:r>
          </w:p>
        </w:tc>
        <w:tc>
          <w:tcPr>
            <w:tcW w:w="7407" w:type="dxa"/>
            <w:shd w:val="clear" w:color="auto" w:fill="F2F2F2" w:themeFill="background1" w:themeFillShade="F2"/>
          </w:tcPr>
          <w:p w:rsidR="00000000" w:rsidRDefault="00FF2FA9">
            <w:pPr>
              <w:rPr>
                <w:noProof/>
              </w:rPr>
            </w:pPr>
            <w:r>
              <w:rPr>
                <w:noProof/>
              </w:rPr>
              <w:t>Aspect Ratio</w:t>
            </w:r>
          </w:p>
        </w:tc>
        <w:tc>
          <w:tcPr>
            <w:tcW w:w="7407" w:type="dxa"/>
          </w:tcPr>
          <w:p w:rsidR="00000000" w:rsidRDefault="00FF2FA9">
            <w:pPr>
              <w:rPr>
                <w:lang w:val="es-ES_tradnl"/>
              </w:rPr>
            </w:pPr>
            <w:r>
              <w:rPr>
                <w:lang w:val="es-ES_tradnl"/>
              </w:rPr>
              <w:t>Relaci</w:t>
            </w:r>
            <w:r>
              <w:rPr>
                <w:lang w:val="es-ES_tradnl"/>
              </w:rPr>
              <w:t>ó</w:t>
            </w:r>
            <w:r>
              <w:rPr>
                <w:lang w:val="es-ES_tradnl"/>
              </w:rPr>
              <w:t>n de aspecto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2657bff4-f873-4cb1-a40e-ffa066c93b5c</w:t>
            </w:r>
          </w:p>
        </w:tc>
        <w:tc>
          <w:tcPr>
            <w:tcW w:w="7407" w:type="dxa"/>
            <w:shd w:val="clear" w:color="auto" w:fill="F2F2F2" w:themeFill="background1" w:themeFillShade="F2"/>
          </w:tcPr>
          <w:p w:rsidR="00000000" w:rsidRDefault="00FF2FA9">
            <w:pPr>
              <w:rPr>
                <w:noProof/>
              </w:rPr>
            </w:pPr>
            <w:r>
              <w:rPr>
                <w:noProof/>
              </w:rPr>
              <w:t>1:1</w:t>
            </w:r>
          </w:p>
        </w:tc>
        <w:tc>
          <w:tcPr>
            <w:tcW w:w="7407" w:type="dxa"/>
          </w:tcPr>
          <w:p w:rsidR="00000000" w:rsidRDefault="00FF2FA9">
            <w:pPr>
              <w:rPr>
                <w:lang w:val="es-ES_tradnl"/>
              </w:rPr>
            </w:pPr>
            <w:r>
              <w:rPr>
                <w:lang w:val="es-ES_tradnl"/>
              </w:rPr>
              <w:t>1: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63a9dc24-2824-4561-b9ed-5b96c220d4dc</w:t>
            </w:r>
          </w:p>
        </w:tc>
        <w:tc>
          <w:tcPr>
            <w:tcW w:w="7407" w:type="dxa"/>
            <w:shd w:val="clear" w:color="auto" w:fill="F2F2F2" w:themeFill="background1" w:themeFillShade="F2"/>
          </w:tcPr>
          <w:p w:rsidR="00000000" w:rsidRDefault="00FF2FA9">
            <w:pPr>
              <w:rPr>
                <w:noProof/>
              </w:rPr>
            </w:pPr>
            <w:r>
              <w:rPr>
                <w:noProof/>
              </w:rPr>
              <w:t>Size</w:t>
            </w:r>
          </w:p>
        </w:tc>
        <w:tc>
          <w:tcPr>
            <w:tcW w:w="7407" w:type="dxa"/>
          </w:tcPr>
          <w:p w:rsidR="00000000" w:rsidRDefault="00FF2FA9">
            <w:pPr>
              <w:rPr>
                <w:lang w:val="es-ES_tradnl"/>
              </w:rPr>
            </w:pPr>
            <w:r>
              <w:rPr>
                <w:lang w:val="es-ES_tradnl"/>
              </w:rPr>
              <w:t>Tama</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077aab47-95d9-40de-b8a8-c8b20cd8e440</w:t>
            </w:r>
          </w:p>
        </w:tc>
        <w:tc>
          <w:tcPr>
            <w:tcW w:w="7407" w:type="dxa"/>
            <w:shd w:val="clear" w:color="auto" w:fill="F2F2F2" w:themeFill="background1" w:themeFillShade="F2"/>
          </w:tcPr>
          <w:p w:rsidR="00000000" w:rsidRDefault="00FF2FA9">
            <w:pPr>
              <w:rPr>
                <w:noProof/>
              </w:rPr>
            </w:pPr>
            <w:r>
              <w:rPr>
                <w:noProof/>
              </w:rPr>
              <w:t>1500px x 1500px</w:t>
            </w:r>
          </w:p>
        </w:tc>
        <w:tc>
          <w:tcPr>
            <w:tcW w:w="7407" w:type="dxa"/>
          </w:tcPr>
          <w:p w:rsidR="00000000" w:rsidRDefault="00FF2FA9">
            <w:pPr>
              <w:rPr>
                <w:lang w:val="es-ES_tradnl"/>
              </w:rPr>
            </w:pPr>
            <w:r>
              <w:rPr>
                <w:lang w:val="es-ES_tradnl"/>
              </w:rPr>
              <w:t>1500 px x 1500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8803adf3-1e47-4266-a0dc-e8f588d65da8</w:t>
            </w:r>
          </w:p>
        </w:tc>
        <w:tc>
          <w:tcPr>
            <w:tcW w:w="7407" w:type="dxa"/>
            <w:shd w:val="clear" w:color="auto" w:fill="F2F2F2" w:themeFill="background1" w:themeFillShade="F2"/>
          </w:tcPr>
          <w:p w:rsidR="00000000" w:rsidRDefault="00FF2FA9">
            <w:pPr>
              <w:rPr>
                <w:noProof/>
              </w:rPr>
            </w:pPr>
            <w:r>
              <w:rPr>
                <w:noProof/>
              </w:rPr>
              <w:t>Working in Brightcove Beacon</w:t>
            </w:r>
          </w:p>
        </w:tc>
        <w:tc>
          <w:tcPr>
            <w:tcW w:w="7407" w:type="dxa"/>
          </w:tcPr>
          <w:p w:rsidR="00000000" w:rsidRDefault="00FF2FA9">
            <w:pPr>
              <w:rPr>
                <w:lang w:val="es-ES_tradnl"/>
              </w:rPr>
            </w:pPr>
            <w:r>
              <w:rPr>
                <w:lang w:val="es-ES_tradnl"/>
              </w:rPr>
              <w:t>Trabajar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1054d71b-eedb-4b7d-ac16-71c25ec19dd1</w:t>
            </w:r>
          </w:p>
        </w:tc>
        <w:tc>
          <w:tcPr>
            <w:tcW w:w="7407" w:type="dxa"/>
            <w:shd w:val="clear" w:color="auto" w:fill="F2F2F2" w:themeFill="background1" w:themeFillShade="F2"/>
          </w:tcPr>
          <w:p w:rsidR="00000000" w:rsidRDefault="00FF2FA9">
            <w:pPr>
              <w:rPr>
                <w:noProof/>
              </w:rPr>
            </w:pPr>
            <w:r>
              <w:rPr>
                <w:noProof/>
              </w:rPr>
              <w:t xml:space="preserve">When entering information in Brightcove Beacon, you will be asked for </w:t>
            </w:r>
            <w:r>
              <w:rPr>
                <w:rStyle w:val="mqInternal"/>
                <w:noProof/>
              </w:rPr>
              <w:t>[1}</w:t>
            </w:r>
            <w:r>
              <w:rPr>
                <w:noProof/>
              </w:rPr>
              <w:t>Non-Textual Data</w:t>
            </w:r>
            <w:r>
              <w:rPr>
                <w:rStyle w:val="mqInternal"/>
                <w:noProof/>
              </w:rPr>
              <w:t>{2]</w:t>
            </w:r>
            <w:r>
              <w:rPr>
                <w:noProof/>
              </w:rPr>
              <w:t>.</w:t>
            </w:r>
          </w:p>
        </w:tc>
        <w:tc>
          <w:tcPr>
            <w:tcW w:w="7407" w:type="dxa"/>
          </w:tcPr>
          <w:p w:rsidR="00000000" w:rsidRDefault="00FF2FA9">
            <w:pPr>
              <w:rPr>
                <w:lang w:val="es-ES_tradnl"/>
              </w:rPr>
            </w:pPr>
            <w:r>
              <w:rPr>
                <w:lang w:val="es-ES_tradnl"/>
              </w:rPr>
              <w:t>Al ingresar informaci</w:t>
            </w:r>
            <w:r>
              <w:rPr>
                <w:lang w:val="es-ES_tradnl"/>
              </w:rPr>
              <w:t>ó</w:t>
            </w:r>
            <w:r>
              <w:rPr>
                <w:lang w:val="es-ES_tradnl"/>
              </w:rPr>
              <w:t>n en Brightcove Beacon, se le pedir</w:t>
            </w:r>
            <w:r>
              <w:rPr>
                <w:lang w:val="es-ES_tradnl"/>
              </w:rPr>
              <w:t>á</w:t>
            </w:r>
            <w:r>
              <w:rPr>
                <w:lang w:val="es-ES_tradnl"/>
              </w:rPr>
              <w:t xml:space="preserve"> </w:t>
            </w:r>
            <w:r>
              <w:rPr>
                <w:rStyle w:val="mqInternal"/>
                <w:noProof/>
                <w:lang w:val="es-ES_tradnl"/>
              </w:rPr>
              <w:t>[1}</w:t>
            </w:r>
            <w:r>
              <w:rPr>
                <w:lang w:val="es-ES_tradnl"/>
              </w:rPr>
              <w:t>Datos no textuales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7ddc373b-2f5a-4549-bf74-39435e6c31d4</w:t>
            </w:r>
          </w:p>
        </w:tc>
        <w:tc>
          <w:tcPr>
            <w:tcW w:w="7407" w:type="dxa"/>
            <w:shd w:val="clear" w:color="auto" w:fill="F2F2F2" w:themeFill="background1" w:themeFillShade="F2"/>
          </w:tcPr>
          <w:p w:rsidR="00000000" w:rsidRDefault="00FF2FA9">
            <w:pPr>
              <w:rPr>
                <w:noProof/>
              </w:rPr>
            </w:pPr>
            <w:r>
              <w:rPr>
                <w:noProof/>
              </w:rPr>
              <w:t>This means images for the assets you are currently creating.</w:t>
            </w:r>
          </w:p>
        </w:tc>
        <w:tc>
          <w:tcPr>
            <w:tcW w:w="7407" w:type="dxa"/>
          </w:tcPr>
          <w:p w:rsidR="00000000" w:rsidRDefault="00FF2FA9">
            <w:pPr>
              <w:rPr>
                <w:lang w:val="es-ES_tradnl"/>
              </w:rPr>
            </w:pPr>
            <w:r>
              <w:rPr>
                <w:lang w:val="es-ES_tradnl"/>
              </w:rPr>
              <w:t>Esto significa im</w:t>
            </w:r>
            <w:r>
              <w:rPr>
                <w:lang w:val="es-ES_tradnl"/>
              </w:rPr>
              <w:t>á</w:t>
            </w:r>
            <w:r>
              <w:rPr>
                <w:lang w:val="es-ES_tradnl"/>
              </w:rPr>
              <w:t>genes para los activos que est</w:t>
            </w:r>
            <w:r>
              <w:rPr>
                <w:lang w:val="es-ES_tradnl"/>
              </w:rPr>
              <w:t>á</w:t>
            </w:r>
            <w:r>
              <w:rPr>
                <w:lang w:val="es-ES_tradnl"/>
              </w:rPr>
              <w:t xml:space="preserve"> creando actualmen</w:t>
            </w:r>
            <w:r>
              <w:rPr>
                <w:lang w:val="es-ES_tradnl"/>
              </w:rPr>
              <w:t>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2c406dab-ae58-462d-8033-72745e5bce7b</w:t>
            </w:r>
          </w:p>
        </w:tc>
        <w:tc>
          <w:tcPr>
            <w:tcW w:w="7407" w:type="dxa"/>
            <w:shd w:val="clear" w:color="auto" w:fill="F2F2F2" w:themeFill="background1" w:themeFillShade="F2"/>
          </w:tcPr>
          <w:p w:rsidR="00000000" w:rsidRDefault="00FF2FA9">
            <w:pPr>
              <w:rPr>
                <w:noProof/>
              </w:rPr>
            </w:pPr>
            <w:r>
              <w:rPr>
                <w:noProof/>
              </w:rPr>
              <w:t>These images can be broken down into three groups, those being:</w:t>
            </w:r>
          </w:p>
        </w:tc>
        <w:tc>
          <w:tcPr>
            <w:tcW w:w="7407" w:type="dxa"/>
          </w:tcPr>
          <w:p w:rsidR="00000000" w:rsidRDefault="00FF2FA9">
            <w:pPr>
              <w:rPr>
                <w:lang w:val="es-ES_tradnl"/>
              </w:rPr>
            </w:pPr>
            <w:r>
              <w:rPr>
                <w:lang w:val="es-ES_tradnl"/>
              </w:rPr>
              <w:t>Estas im</w:t>
            </w:r>
            <w:r>
              <w:rPr>
                <w:lang w:val="es-ES_tradnl"/>
              </w:rPr>
              <w:t>á</w:t>
            </w:r>
            <w:r>
              <w:rPr>
                <w:lang w:val="es-ES_tradnl"/>
              </w:rPr>
              <w:t>genes se pueden dividir en tres grupos, los cuales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350e70c2-48e5-49c3-baaa-637b2ae380f2</w:t>
            </w:r>
          </w:p>
        </w:tc>
        <w:tc>
          <w:tcPr>
            <w:tcW w:w="7407" w:type="dxa"/>
            <w:shd w:val="clear" w:color="auto" w:fill="F2F2F2" w:themeFill="background1" w:themeFillShade="F2"/>
          </w:tcPr>
          <w:p w:rsidR="00000000" w:rsidRDefault="00FF2FA9">
            <w:pPr>
              <w:rPr>
                <w:noProof/>
              </w:rPr>
            </w:pPr>
            <w:r>
              <w:rPr>
                <w:noProof/>
              </w:rPr>
              <w:t>Series/Seasons</w:t>
            </w:r>
          </w:p>
        </w:tc>
        <w:tc>
          <w:tcPr>
            <w:tcW w:w="7407" w:type="dxa"/>
          </w:tcPr>
          <w:p w:rsidR="00000000" w:rsidRDefault="00FF2FA9">
            <w:pPr>
              <w:rPr>
                <w:lang w:val="es-ES_tradnl"/>
              </w:rPr>
            </w:pPr>
            <w:r>
              <w:rPr>
                <w:lang w:val="es-ES_tradnl"/>
              </w:rPr>
              <w:t>Series / Temporadas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08ea00c9-bbdf-4d09-ad79-507b180305d9</w:t>
            </w:r>
          </w:p>
        </w:tc>
        <w:tc>
          <w:tcPr>
            <w:tcW w:w="7407" w:type="dxa"/>
            <w:shd w:val="clear" w:color="auto" w:fill="F2F2F2" w:themeFill="background1" w:themeFillShade="F2"/>
          </w:tcPr>
          <w:p w:rsidR="00000000" w:rsidRDefault="00FF2FA9">
            <w:pPr>
              <w:rPr>
                <w:noProof/>
              </w:rPr>
            </w:pPr>
            <w:r>
              <w:rPr>
                <w:noProof/>
              </w:rPr>
              <w:t>Live Events</w:t>
            </w:r>
          </w:p>
        </w:tc>
        <w:tc>
          <w:tcPr>
            <w:tcW w:w="7407" w:type="dxa"/>
          </w:tcPr>
          <w:p w:rsidR="00000000" w:rsidRDefault="00FF2FA9">
            <w:pPr>
              <w:rPr>
                <w:lang w:val="es-ES_tradnl"/>
              </w:rPr>
            </w:pPr>
            <w:r>
              <w:rPr>
                <w:lang w:val="es-ES_tradnl"/>
              </w:rPr>
              <w:t>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c2c7d6d5-e57c-447a-9864-fc77f5c0eedd</w:t>
            </w:r>
          </w:p>
        </w:tc>
        <w:tc>
          <w:tcPr>
            <w:tcW w:w="7407" w:type="dxa"/>
            <w:shd w:val="clear" w:color="auto" w:fill="F2F2F2" w:themeFill="background1" w:themeFillShade="F2"/>
          </w:tcPr>
          <w:p w:rsidR="00000000" w:rsidRDefault="00FF2FA9">
            <w:pPr>
              <w:rPr>
                <w:noProof/>
              </w:rPr>
            </w:pPr>
            <w:r>
              <w:rPr>
                <w:noProof/>
              </w:rPr>
              <w:t>Channel Logos</w:t>
            </w:r>
          </w:p>
        </w:tc>
        <w:tc>
          <w:tcPr>
            <w:tcW w:w="7407" w:type="dxa"/>
          </w:tcPr>
          <w:p w:rsidR="00000000" w:rsidRDefault="00FF2FA9">
            <w:pPr>
              <w:rPr>
                <w:lang w:val="es-ES_tradnl"/>
              </w:rPr>
            </w:pPr>
            <w:r>
              <w:rPr>
                <w:lang w:val="es-ES_tradnl"/>
              </w:rPr>
              <w:t>Logotipos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56c2ac10-a989-484c-bc72-3e0d2edd17a6</w:t>
            </w:r>
          </w:p>
        </w:tc>
        <w:tc>
          <w:tcPr>
            <w:tcW w:w="7407" w:type="dxa"/>
            <w:shd w:val="clear" w:color="auto" w:fill="F2F2F2" w:themeFill="background1" w:themeFillShade="F2"/>
          </w:tcPr>
          <w:p w:rsidR="00000000" w:rsidRDefault="00FF2FA9">
            <w:pPr>
              <w:rPr>
                <w:noProof/>
              </w:rPr>
            </w:pPr>
            <w:r>
              <w:rPr>
                <w:noProof/>
              </w:rPr>
              <w:t>Details for images of the groups follow.</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muestran los detalles de las im</w:t>
            </w:r>
            <w:r>
              <w:rPr>
                <w:lang w:val="es-ES_tradnl"/>
              </w:rPr>
              <w:t>á</w:t>
            </w:r>
            <w:r>
              <w:rPr>
                <w:lang w:val="es-ES_tradnl"/>
              </w:rPr>
              <w:t>genes de los grupos.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5b7cc41e-d2e6-404c-a5ea-ce6c5d3ffc52</w:t>
            </w:r>
          </w:p>
        </w:tc>
        <w:tc>
          <w:tcPr>
            <w:tcW w:w="7407" w:type="dxa"/>
            <w:shd w:val="clear" w:color="auto" w:fill="F2F2F2" w:themeFill="background1" w:themeFillShade="F2"/>
          </w:tcPr>
          <w:p w:rsidR="00000000" w:rsidRDefault="00FF2FA9">
            <w:pPr>
              <w:rPr>
                <w:noProof/>
              </w:rPr>
            </w:pPr>
            <w:r>
              <w:rPr>
                <w:noProof/>
              </w:rPr>
              <w:t>Series/Seasons</w:t>
            </w:r>
          </w:p>
        </w:tc>
        <w:tc>
          <w:tcPr>
            <w:tcW w:w="7407" w:type="dxa"/>
          </w:tcPr>
          <w:p w:rsidR="00000000" w:rsidRDefault="00FF2FA9">
            <w:pPr>
              <w:rPr>
                <w:lang w:val="es-ES_tradnl"/>
              </w:rPr>
            </w:pPr>
            <w:r>
              <w:rPr>
                <w:lang w:val="es-ES_tradnl"/>
              </w:rPr>
              <w:t>Series / Temporadas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83d726e3-07d3-4477-8209-cb7ca6eb6cdd</w:t>
            </w:r>
          </w:p>
        </w:tc>
        <w:tc>
          <w:tcPr>
            <w:tcW w:w="7407" w:type="dxa"/>
            <w:shd w:val="clear" w:color="auto" w:fill="F2F2F2" w:themeFill="background1" w:themeFillShade="F2"/>
          </w:tcPr>
          <w:p w:rsidR="00000000" w:rsidRDefault="00FF2FA9">
            <w:pPr>
              <w:rPr>
                <w:noProof/>
              </w:rPr>
            </w:pPr>
            <w:r>
              <w:rPr>
                <w:noProof/>
              </w:rPr>
              <w:t>For series/seasons a page will appear similar to the following (without the r</w:t>
            </w:r>
            <w:r>
              <w:rPr>
                <w:noProof/>
              </w:rPr>
              <w:t xml:space="preserve">ed </w:t>
            </w:r>
            <w:r>
              <w:rPr>
                <w:rStyle w:val="mqInternal"/>
                <w:noProof/>
              </w:rPr>
              <w:t>[1}</w:t>
            </w:r>
            <w:r>
              <w:rPr>
                <w:noProof/>
              </w:rPr>
              <w:t>OPTIONAL</w:t>
            </w:r>
            <w:r>
              <w:rPr>
                <w:rStyle w:val="mqInternal"/>
                <w:noProof/>
              </w:rPr>
              <w:t>{2]</w:t>
            </w:r>
            <w:r>
              <w:rPr>
                <w:noProof/>
              </w:rPr>
              <w:t xml:space="preserve"> text over the </w:t>
            </w:r>
            <w:r>
              <w:rPr>
                <w:rStyle w:val="mqInternal"/>
                <w:noProof/>
              </w:rPr>
              <w:t>[1}</w:t>
            </w:r>
            <w:r>
              <w:rPr>
                <w:noProof/>
              </w:rPr>
              <w:t>Thumbnail</w:t>
            </w:r>
            <w:r>
              <w:rPr>
                <w:rStyle w:val="mqInternal"/>
                <w:noProof/>
              </w:rPr>
              <w:t>{2]</w:t>
            </w:r>
            <w:r>
              <w:rPr>
                <w:noProof/>
              </w:rPr>
              <w:t>, for which you do not need to supply an image):</w:t>
            </w:r>
          </w:p>
        </w:tc>
        <w:tc>
          <w:tcPr>
            <w:tcW w:w="7407" w:type="dxa"/>
          </w:tcPr>
          <w:p w:rsidR="00000000" w:rsidRDefault="00FF2FA9">
            <w:pPr>
              <w:rPr>
                <w:lang w:val="es-ES_tradnl"/>
              </w:rPr>
            </w:pPr>
            <w:r>
              <w:rPr>
                <w:lang w:val="es-ES_tradnl"/>
              </w:rPr>
              <w:t>Para series / temporadas, aparecer</w:t>
            </w:r>
            <w:r>
              <w:rPr>
                <w:lang w:val="es-ES_tradnl"/>
              </w:rPr>
              <w:t>á</w:t>
            </w:r>
            <w:r>
              <w:rPr>
                <w:lang w:val="es-ES_tradnl"/>
              </w:rPr>
              <w:t xml:space="preserve"> una p</w:t>
            </w:r>
            <w:r>
              <w:rPr>
                <w:lang w:val="es-ES_tradnl"/>
              </w:rPr>
              <w:t>á</w:t>
            </w:r>
            <w:r>
              <w:rPr>
                <w:lang w:val="es-ES_tradnl"/>
              </w:rPr>
              <w:t xml:space="preserve">gina similar a la siguiente (sin el rojo </w:t>
            </w:r>
            <w:r>
              <w:rPr>
                <w:rStyle w:val="mqInternal"/>
                <w:noProof/>
                <w:lang w:val="es-ES_tradnl"/>
              </w:rPr>
              <w:t>[1}</w:t>
            </w:r>
            <w:r>
              <w:rPr>
                <w:lang w:val="es-ES_tradnl"/>
              </w:rPr>
              <w:t>OPCIONAL</w:t>
            </w:r>
            <w:r>
              <w:rPr>
                <w:rStyle w:val="mqInternal"/>
                <w:noProof/>
                <w:lang w:val="es-ES_tradnl"/>
              </w:rPr>
              <w:t>{2]</w:t>
            </w:r>
            <w:r>
              <w:rPr>
                <w:lang w:val="es-ES_tradnl"/>
              </w:rPr>
              <w:t xml:space="preserve"> texto sobre el </w:t>
            </w:r>
            <w:r>
              <w:rPr>
                <w:rStyle w:val="mqInternal"/>
                <w:noProof/>
                <w:lang w:val="es-ES_tradnl"/>
              </w:rPr>
              <w:t>[1}</w:t>
            </w:r>
            <w:r>
              <w:rPr>
                <w:lang w:val="es-ES_tradnl"/>
              </w:rPr>
              <w:t>Miniatura</w:t>
            </w:r>
            <w:r>
              <w:rPr>
                <w:rStyle w:val="mqInternal"/>
                <w:noProof/>
                <w:lang w:val="es-ES_tradnl"/>
              </w:rPr>
              <w:t>{2]</w:t>
            </w:r>
            <w:r>
              <w:rPr>
                <w:lang w:val="es-ES_tradnl"/>
              </w:rPr>
              <w:t xml:space="preserve"> , para lo cual no necesita prop</w:t>
            </w:r>
            <w:r>
              <w:rPr>
                <w:lang w:val="es-ES_tradnl"/>
              </w:rPr>
              <w:t>orcionar una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88b0ad1d-82fb-4163-9a09-94199dd798b2</w:t>
            </w:r>
          </w:p>
        </w:tc>
        <w:tc>
          <w:tcPr>
            <w:tcW w:w="7407" w:type="dxa"/>
            <w:shd w:val="clear" w:color="auto" w:fill="F2F2F2" w:themeFill="background1" w:themeFillShade="F2"/>
          </w:tcPr>
          <w:p w:rsidR="00000000" w:rsidRDefault="00FF2FA9">
            <w:pPr>
              <w:rPr>
                <w:noProof/>
              </w:rPr>
            </w:pPr>
            <w:r>
              <w:rPr>
                <w:noProof/>
              </w:rPr>
              <w:t>studio images UI</w:t>
            </w:r>
          </w:p>
        </w:tc>
        <w:tc>
          <w:tcPr>
            <w:tcW w:w="7407" w:type="dxa"/>
          </w:tcPr>
          <w:p w:rsidR="00000000" w:rsidRDefault="00FF2FA9">
            <w:pPr>
              <w:rPr>
                <w:lang w:val="es-ES_tradnl"/>
              </w:rPr>
            </w:pPr>
            <w:r>
              <w:rPr>
                <w:lang w:val="es-ES_tradnl"/>
              </w:rPr>
              <w:t>UI de im</w:t>
            </w:r>
            <w:r>
              <w:rPr>
                <w:lang w:val="es-ES_tradnl"/>
              </w:rPr>
              <w:t>á</w:t>
            </w:r>
            <w:r>
              <w:rPr>
                <w:lang w:val="es-ES_tradnl"/>
              </w:rPr>
              <w:t>genes de estudio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ce675ddb-1a7a-4c37-bd0e-89b605d9d8ef</w:t>
            </w:r>
          </w:p>
        </w:tc>
        <w:tc>
          <w:tcPr>
            <w:tcW w:w="7407" w:type="dxa"/>
            <w:shd w:val="clear" w:color="auto" w:fill="F2F2F2" w:themeFill="background1" w:themeFillShade="F2"/>
          </w:tcPr>
          <w:p w:rsidR="00000000" w:rsidRDefault="00FF2FA9">
            <w:pPr>
              <w:rPr>
                <w:noProof/>
              </w:rPr>
            </w:pPr>
            <w:r>
              <w:rPr>
                <w:noProof/>
              </w:rPr>
              <w:t xml:space="preserve">When you encounter this screen, supply a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w:t>
            </w:r>
            <w:r>
              <w:rPr>
                <w:rStyle w:val="mqInternal"/>
                <w:noProof/>
              </w:rPr>
              <w:t>[1}</w:t>
            </w:r>
            <w:r>
              <w:rPr>
                <w:noProof/>
              </w:rPr>
              <w:t>Landscape Pos</w:t>
            </w:r>
            <w:r>
              <w:rPr>
                <w:noProof/>
              </w:rPr>
              <w:t>ter</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xml:space="preserve"> matching the requirements below.</w:t>
            </w:r>
          </w:p>
        </w:tc>
        <w:tc>
          <w:tcPr>
            <w:tcW w:w="7407" w:type="dxa"/>
          </w:tcPr>
          <w:p w:rsidR="00000000" w:rsidRDefault="00FF2FA9">
            <w:pPr>
              <w:rPr>
                <w:lang w:val="es-ES_tradnl"/>
              </w:rPr>
            </w:pPr>
            <w:r>
              <w:rPr>
                <w:lang w:val="es-ES_tradnl"/>
              </w:rPr>
              <w:t xml:space="preserve">Cuando encuentre esta pantalla, proporcione un </w:t>
            </w:r>
            <w:r>
              <w:rPr>
                <w:rStyle w:val="mqInternal"/>
                <w:noProof/>
                <w:lang w:val="es-ES_tradnl"/>
              </w:rPr>
              <w:t>[1}</w:t>
            </w:r>
            <w:r>
              <w:rPr>
                <w:lang w:val="es-ES_tradnl"/>
              </w:rPr>
              <w:t>JPEG</w:t>
            </w:r>
            <w:r>
              <w:rPr>
                <w:rStyle w:val="mqInternal"/>
                <w:noProof/>
                <w:lang w:val="es-ES_tradnl"/>
              </w:rPr>
              <w:t>{2]</w:t>
            </w:r>
            <w:r>
              <w:rPr>
                <w:lang w:val="es-ES_tradnl"/>
              </w:rPr>
              <w:t xml:space="preserve"> imagen para el </w:t>
            </w: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 </w:t>
            </w:r>
            <w:r>
              <w:rPr>
                <w:rStyle w:val="mqInternal"/>
                <w:noProof/>
                <w:lang w:val="es-ES_tradnl"/>
              </w:rPr>
              <w:t>[1}</w:t>
            </w:r>
            <w:r>
              <w:rPr>
                <w:lang w:val="es-ES_tradnl"/>
              </w:rPr>
              <w:t>Cartel de paisaje</w:t>
            </w:r>
            <w:r>
              <w:rPr>
                <w:rStyle w:val="mqInternal"/>
                <w:noProof/>
                <w:lang w:val="es-ES_tradnl"/>
              </w:rPr>
              <w:t>{2]</w:t>
            </w:r>
            <w:r>
              <w:rPr>
                <w:lang w:val="es-ES_tradnl"/>
              </w:rPr>
              <w:t xml:space="preserve"> y </w:t>
            </w:r>
            <w:r>
              <w:rPr>
                <w:rStyle w:val="mqInternal"/>
                <w:noProof/>
                <w:lang w:val="es-ES_tradnl"/>
              </w:rPr>
              <w:t>[1}</w:t>
            </w:r>
            <w:r>
              <w:rPr>
                <w:lang w:val="es-ES_tradnl"/>
              </w:rPr>
              <w:t>Banner ancho</w:t>
            </w:r>
            <w:r>
              <w:rPr>
                <w:rStyle w:val="mqInternal"/>
                <w:noProof/>
                <w:lang w:val="es-ES_tradnl"/>
              </w:rPr>
              <w:t>{2]</w:t>
            </w:r>
            <w:r>
              <w:rPr>
                <w:lang w:val="es-ES_tradnl"/>
              </w:rPr>
              <w:t xml:space="preserve"> coincidiendo con los requisitos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ff84503c-d302-44f3-a9ef-1edbdf3e3576</w:t>
            </w:r>
          </w:p>
        </w:tc>
        <w:tc>
          <w:tcPr>
            <w:tcW w:w="7407" w:type="dxa"/>
            <w:shd w:val="clear" w:color="auto" w:fill="F2F2F2" w:themeFill="background1" w:themeFillShade="F2"/>
          </w:tcPr>
          <w:p w:rsidR="00000000" w:rsidRDefault="00FF2FA9">
            <w:pPr>
              <w:rPr>
                <w:noProof/>
              </w:rPr>
            </w:pPr>
            <w:r>
              <w:rPr>
                <w:noProof/>
              </w:rPr>
              <w:t xml:space="preserve">You DO NOT need to supply an image for </w:t>
            </w:r>
            <w:r>
              <w:rPr>
                <w:rStyle w:val="mqInternal"/>
                <w:noProof/>
              </w:rPr>
              <w:t>[1}</w:t>
            </w:r>
            <w:r>
              <w:rPr>
                <w:noProof/>
              </w:rPr>
              <w:t>Thumbnail</w:t>
            </w:r>
            <w:r>
              <w:rPr>
                <w:rStyle w:val="mqInternal"/>
                <w:noProof/>
              </w:rPr>
              <w:t>{2]</w:t>
            </w:r>
            <w:r>
              <w:rPr>
                <w:noProof/>
              </w:rPr>
              <w:t>.</w:t>
            </w:r>
          </w:p>
        </w:tc>
        <w:tc>
          <w:tcPr>
            <w:tcW w:w="7407" w:type="dxa"/>
          </w:tcPr>
          <w:p w:rsidR="00000000" w:rsidRDefault="00FF2FA9">
            <w:pPr>
              <w:rPr>
                <w:lang w:val="es-ES_tradnl"/>
              </w:rPr>
            </w:pPr>
            <w:r>
              <w:rPr>
                <w:lang w:val="es-ES_tradnl"/>
              </w:rPr>
              <w:t xml:space="preserve">NO es necesario que proporcione una imagen para </w:t>
            </w:r>
            <w:r>
              <w:rPr>
                <w:rStyle w:val="mqInternal"/>
                <w:noProof/>
                <w:lang w:val="es-ES_tradnl"/>
              </w:rPr>
              <w:t>[1}</w:t>
            </w:r>
            <w:r>
              <w:rPr>
                <w:lang w:val="es-ES_tradnl"/>
              </w:rPr>
              <w:t>Miniatura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6cf9856c-8a85-465f-a757-6a62bb4e8261</w:t>
            </w:r>
          </w:p>
        </w:tc>
        <w:tc>
          <w:tcPr>
            <w:tcW w:w="7407" w:type="dxa"/>
            <w:shd w:val="clear" w:color="auto" w:fill="F2F2F2" w:themeFill="background1" w:themeFillShade="F2"/>
          </w:tcPr>
          <w:p w:rsidR="00000000" w:rsidRDefault="00FF2FA9">
            <w:pPr>
              <w:rPr>
                <w:noProof/>
              </w:rPr>
            </w:pPr>
            <w:r>
              <w:rPr>
                <w:noProof/>
              </w:rPr>
              <w:t>If not provided, the Thumbnail image will be generated</w:t>
            </w:r>
            <w:r>
              <w:rPr>
                <w:noProof/>
              </w:rPr>
              <w:t xml:space="preserve"> from the Portrait Poster.</w:t>
            </w:r>
          </w:p>
        </w:tc>
        <w:tc>
          <w:tcPr>
            <w:tcW w:w="7407" w:type="dxa"/>
          </w:tcPr>
          <w:p w:rsidR="00000000" w:rsidRDefault="00FF2FA9">
            <w:pPr>
              <w:rPr>
                <w:lang w:val="es-ES_tradnl"/>
              </w:rPr>
            </w:pPr>
            <w:r>
              <w:rPr>
                <w:lang w:val="es-ES_tradnl"/>
              </w:rPr>
              <w:t>Si no se proporciona, la imagen en miniatura se generar</w:t>
            </w:r>
            <w:r>
              <w:rPr>
                <w:lang w:val="es-ES_tradnl"/>
              </w:rPr>
              <w:t>á</w:t>
            </w:r>
            <w:r>
              <w:rPr>
                <w:lang w:val="es-ES_tradnl"/>
              </w:rPr>
              <w:t xml:space="preserve"> a partir del p</w:t>
            </w:r>
            <w:r>
              <w:rPr>
                <w:lang w:val="es-ES_tradnl"/>
              </w:rPr>
              <w:t>ó</w:t>
            </w:r>
            <w:r>
              <w:rPr>
                <w:lang w:val="es-ES_tradnl"/>
              </w:rPr>
              <w:t>ster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1d642cf3-80ad-4a75-b8a3-40671d530fbf</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6f8b099f-da07-46ab-8b84-dd41f8220ec1</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34bad85b-3cc1</w:t>
            </w:r>
            <w:r>
              <w:rPr>
                <w:noProof/>
                <w:sz w:val="2"/>
              </w:rPr>
              <w:t>-45e7-bffc-d53037bd9773</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327e09ae-2a6f-4fd6-877d-49f0d7fdebaa</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3009350f-9fad-424d-815b-d0ea6e85e07c</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d66813a2-aa41-4b4f-bf61-226f29c9372c</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71f4c0c8-4956-4ef0-a123-e11d259505e1</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e61419eb-c793-4e4e-91fb-6e5402dae969</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a715006f-a421-4325-b592-8eac31e92957</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790e9ab3-8603-43ec-9c25-1341e7f60101</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33e275e4-14cd-4b53-93a9-cf758f4adf0e</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778a4161-4dd9-4d81-9905-013d66cbb3fc</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f5c70b6d-4b94-4df4-aebe-0bab890061ae</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06e6775a-00d5-40ec-9877-f5e35863783f</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1aceb5c9-c47c-454e-a985-b9c9172c686a</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a8c4140c-99b6-4955-af21-d6ddfd1cbce2</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bddd8672-eefe-4d12-b210-264aa4cce85f</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d218e9b7-0b82-42d1-9349-ce</w:t>
            </w:r>
            <w:r>
              <w:rPr>
                <w:noProof/>
                <w:sz w:val="2"/>
              </w:rPr>
              <w:t>917119ee52</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0c632dfb-455a-4a80-bb34-e19fdddd93b3</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16faa175-528d-4fd1-9b43-cb1d71ab380a</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a1fc2365-e26a-4037-9245-6c7a0b81c1ec</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f1bdef07-c475-4f57-a762-94a71429e3b5</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d0f55240-9011-464f-a105-0a5442b32b5a</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7d57563a-ff55-48e8-a73a-56fe754bdc53</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699ce8db-b047-49a3-ae76-b7a18a171695</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b230723c-dd7e-4573-a5de-810d6cc0ae05</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569b0c42-4087-4843-89ea-055488cc65c4</w:t>
            </w:r>
          </w:p>
        </w:tc>
        <w:tc>
          <w:tcPr>
            <w:tcW w:w="7407" w:type="dxa"/>
            <w:shd w:val="clear" w:color="auto" w:fill="F2F2F2" w:themeFill="background1" w:themeFillShade="F2"/>
          </w:tcPr>
          <w:p w:rsidR="00000000" w:rsidRDefault="00FF2FA9">
            <w:pPr>
              <w:rPr>
                <w:noProof/>
              </w:rPr>
            </w:pPr>
            <w:r>
              <w:rPr>
                <w:noProof/>
              </w:rPr>
              <w:t>Wide Banner</w:t>
            </w:r>
          </w:p>
        </w:tc>
        <w:tc>
          <w:tcPr>
            <w:tcW w:w="7407" w:type="dxa"/>
          </w:tcPr>
          <w:p w:rsidR="00000000" w:rsidRDefault="00FF2FA9">
            <w:pPr>
              <w:rPr>
                <w:lang w:val="es-ES_tradnl"/>
              </w:rPr>
            </w:pPr>
            <w:r>
              <w:rPr>
                <w:lang w:val="es-ES_tradnl"/>
              </w:rPr>
              <w:t>Banner 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4da80709-e8cd-4c8d-8853-9fb538777935</w:t>
            </w:r>
          </w:p>
        </w:tc>
        <w:tc>
          <w:tcPr>
            <w:tcW w:w="7407" w:type="dxa"/>
            <w:shd w:val="clear" w:color="auto" w:fill="F2F2F2" w:themeFill="background1" w:themeFillShade="F2"/>
          </w:tcPr>
          <w:p w:rsidR="00000000" w:rsidRDefault="00FF2FA9">
            <w:pPr>
              <w:rPr>
                <w:noProof/>
              </w:rPr>
            </w:pPr>
            <w:r>
              <w:rPr>
                <w:noProof/>
              </w:rPr>
              <w:t>Landscape image (21:9):</w:t>
            </w:r>
          </w:p>
        </w:tc>
        <w:tc>
          <w:tcPr>
            <w:tcW w:w="7407" w:type="dxa"/>
          </w:tcPr>
          <w:p w:rsidR="00000000" w:rsidRDefault="00FF2FA9">
            <w:pPr>
              <w:rPr>
                <w:lang w:val="es-ES_tradnl"/>
              </w:rPr>
            </w:pPr>
            <w:r>
              <w:rPr>
                <w:lang w:val="es-ES_tradnl"/>
              </w:rPr>
              <w:t>Imagen horizontal (21: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0cddb69e-2b0a-4301-af09-fc3cccbb9acb</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d82c4d93-5223-41c0-8c10-48a9f97488f9</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642480d1-9da2-437d-a05a-588794641ec2</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63591bb7-51dd-4bcd-bfc2-3d017a8347d7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546253ea-fa08-45ed-94c9-afa4fe9eaed0</w:t>
            </w:r>
          </w:p>
        </w:tc>
        <w:tc>
          <w:tcPr>
            <w:tcW w:w="7407" w:type="dxa"/>
            <w:shd w:val="clear" w:color="auto" w:fill="F2F2F2" w:themeFill="background1" w:themeFillShade="F2"/>
          </w:tcPr>
          <w:p w:rsidR="00000000" w:rsidRDefault="00FF2FA9">
            <w:pPr>
              <w:rPr>
                <w:noProof/>
              </w:rPr>
            </w:pPr>
            <w:r>
              <w:rPr>
                <w:noProof/>
              </w:rPr>
              <w:t>428px</w:t>
            </w:r>
          </w:p>
        </w:tc>
        <w:tc>
          <w:tcPr>
            <w:tcW w:w="7407" w:type="dxa"/>
          </w:tcPr>
          <w:p w:rsidR="00000000" w:rsidRDefault="00FF2FA9">
            <w:pPr>
              <w:rPr>
                <w:lang w:val="es-ES_tradnl"/>
              </w:rPr>
            </w:pPr>
            <w:r>
              <w:rPr>
                <w:lang w:val="es-ES_tradnl"/>
              </w:rPr>
              <w:t>428px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848e9733-43ad-4dfd-8c74-57636daa2cc3</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00e2c317-3b4c-4934-aa97-9dd23d3ad9bc</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df09ee84-1aa7-4942-8958-19ed68b86aab</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95bc38c0-7b8b-4c2e-927a-36aab2b36877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6b72ffd4-0124-44cc-bbe7-bc592df3f051</w:t>
            </w:r>
          </w:p>
        </w:tc>
        <w:tc>
          <w:tcPr>
            <w:tcW w:w="7407" w:type="dxa"/>
            <w:shd w:val="clear" w:color="auto" w:fill="F2F2F2" w:themeFill="background1" w:themeFillShade="F2"/>
          </w:tcPr>
          <w:p w:rsidR="00000000" w:rsidRDefault="00FF2FA9">
            <w:pPr>
              <w:rPr>
                <w:noProof/>
              </w:rPr>
            </w:pPr>
            <w:r>
              <w:rPr>
                <w:noProof/>
              </w:rPr>
              <w:t>1714px</w:t>
            </w:r>
          </w:p>
        </w:tc>
        <w:tc>
          <w:tcPr>
            <w:tcW w:w="7407" w:type="dxa"/>
          </w:tcPr>
          <w:p w:rsidR="00000000" w:rsidRDefault="00FF2FA9">
            <w:pPr>
              <w:rPr>
                <w:lang w:val="es-ES_tradnl"/>
              </w:rPr>
            </w:pPr>
            <w:r>
              <w:rPr>
                <w:lang w:val="es-ES_tradnl"/>
              </w:rPr>
              <w:t>1714px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bfffc3a4-8e5c-4f23-8554-fda2ab62101a</w:t>
            </w:r>
          </w:p>
        </w:tc>
        <w:tc>
          <w:tcPr>
            <w:tcW w:w="7407" w:type="dxa"/>
            <w:shd w:val="clear" w:color="auto" w:fill="F2F2F2" w:themeFill="background1" w:themeFillShade="F2"/>
          </w:tcPr>
          <w:p w:rsidR="00000000" w:rsidRDefault="00FF2FA9">
            <w:pPr>
              <w:rPr>
                <w:noProof/>
              </w:rPr>
            </w:pPr>
            <w:r>
              <w:rPr>
                <w:noProof/>
              </w:rPr>
              <w:t>Live Events</w:t>
            </w:r>
          </w:p>
        </w:tc>
        <w:tc>
          <w:tcPr>
            <w:tcW w:w="7407" w:type="dxa"/>
          </w:tcPr>
          <w:p w:rsidR="00000000" w:rsidRDefault="00FF2FA9">
            <w:pPr>
              <w:rPr>
                <w:lang w:val="es-ES_tradnl"/>
              </w:rPr>
            </w:pPr>
            <w:r>
              <w:rPr>
                <w:lang w:val="es-ES_tradnl"/>
              </w:rPr>
              <w:t>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8b61cdae-c550-4f37-b036-cb774b81d3bb</w:t>
            </w:r>
          </w:p>
        </w:tc>
        <w:tc>
          <w:tcPr>
            <w:tcW w:w="7407" w:type="dxa"/>
            <w:shd w:val="clear" w:color="auto" w:fill="F2F2F2" w:themeFill="background1" w:themeFillShade="F2"/>
          </w:tcPr>
          <w:p w:rsidR="00000000" w:rsidRDefault="00FF2FA9">
            <w:pPr>
              <w:rPr>
                <w:noProof/>
              </w:rPr>
            </w:pPr>
            <w:r>
              <w:rPr>
                <w:noProof/>
              </w:rPr>
              <w:t xml:space="preserve">For live events a page will appear similar to the following (without the red </w:t>
            </w:r>
            <w:r>
              <w:rPr>
                <w:rStyle w:val="mqInternal"/>
                <w:noProof/>
              </w:rPr>
              <w:t>[1}</w:t>
            </w:r>
            <w:r>
              <w:rPr>
                <w:noProof/>
              </w:rPr>
              <w:t>OPTIONAL</w:t>
            </w:r>
            <w:r>
              <w:rPr>
                <w:rStyle w:val="mqInternal"/>
                <w:noProof/>
              </w:rPr>
              <w:t>{2]</w:t>
            </w:r>
            <w:r>
              <w:rPr>
                <w:noProof/>
              </w:rPr>
              <w:t xml:space="preserve"> text over the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for</w:t>
            </w:r>
            <w:r>
              <w:rPr>
                <w:noProof/>
              </w:rPr>
              <w:t xml:space="preserve"> which you do not need to supply images):</w:t>
            </w:r>
          </w:p>
        </w:tc>
        <w:tc>
          <w:tcPr>
            <w:tcW w:w="7407" w:type="dxa"/>
          </w:tcPr>
          <w:p w:rsidR="00000000" w:rsidRDefault="00FF2FA9">
            <w:pPr>
              <w:rPr>
                <w:lang w:val="es-ES_tradnl"/>
              </w:rPr>
            </w:pPr>
            <w:r>
              <w:rPr>
                <w:lang w:val="es-ES_tradnl"/>
              </w:rPr>
              <w:t>Para eventos en vivo, aparecer</w:t>
            </w:r>
            <w:r>
              <w:rPr>
                <w:lang w:val="es-ES_tradnl"/>
              </w:rPr>
              <w:t>á</w:t>
            </w:r>
            <w:r>
              <w:rPr>
                <w:lang w:val="es-ES_tradnl"/>
              </w:rPr>
              <w:t xml:space="preserve"> una p</w:t>
            </w:r>
            <w:r>
              <w:rPr>
                <w:lang w:val="es-ES_tradnl"/>
              </w:rPr>
              <w:t>á</w:t>
            </w:r>
            <w:r>
              <w:rPr>
                <w:lang w:val="es-ES_tradnl"/>
              </w:rPr>
              <w:t xml:space="preserve">gina similar a la siguiente (sin el rojo </w:t>
            </w:r>
            <w:r>
              <w:rPr>
                <w:rStyle w:val="mqInternal"/>
                <w:noProof/>
                <w:lang w:val="es-ES_tradnl"/>
              </w:rPr>
              <w:t>[1}</w:t>
            </w:r>
            <w:r>
              <w:rPr>
                <w:lang w:val="es-ES_tradnl"/>
              </w:rPr>
              <w:t>OPCIONAL</w:t>
            </w:r>
            <w:r>
              <w:rPr>
                <w:rStyle w:val="mqInternal"/>
                <w:noProof/>
                <w:lang w:val="es-ES_tradnl"/>
              </w:rPr>
              <w:t>{2]</w:t>
            </w:r>
            <w:r>
              <w:rPr>
                <w:lang w:val="es-ES_tradnl"/>
              </w:rPr>
              <w:t xml:space="preserve"> texto sobre el </w:t>
            </w:r>
            <w:r>
              <w:rPr>
                <w:rStyle w:val="mqInternal"/>
                <w:noProof/>
                <w:lang w:val="es-ES_tradnl"/>
              </w:rPr>
              <w:t>[1}</w:t>
            </w:r>
            <w:r>
              <w:rPr>
                <w:lang w:val="es-ES_tradnl"/>
              </w:rPr>
              <w:t>Miniatura</w:t>
            </w:r>
            <w:r>
              <w:rPr>
                <w:rStyle w:val="mqInternal"/>
                <w:noProof/>
                <w:lang w:val="es-ES_tradnl"/>
              </w:rPr>
              <w:t>{2]</w:t>
            </w:r>
            <w:r>
              <w:rPr>
                <w:lang w:val="es-ES_tradnl"/>
              </w:rPr>
              <w:t xml:space="preserve"> y </w:t>
            </w:r>
            <w:r>
              <w:rPr>
                <w:rStyle w:val="mqInternal"/>
                <w:noProof/>
                <w:lang w:val="es-ES_tradnl"/>
              </w:rPr>
              <w:t>[1}</w:t>
            </w:r>
            <w:r>
              <w:rPr>
                <w:lang w:val="es-ES_tradnl"/>
              </w:rPr>
              <w:t>Banner ancho</w:t>
            </w:r>
            <w:r>
              <w:rPr>
                <w:rStyle w:val="mqInternal"/>
                <w:noProof/>
                <w:lang w:val="es-ES_tradnl"/>
              </w:rPr>
              <w:t>{2]</w:t>
            </w:r>
            <w:r>
              <w:rPr>
                <w:lang w:val="es-ES_tradnl"/>
              </w:rPr>
              <w:t xml:space="preserve"> , para lo cual no necesita proporcionar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bca34671-5a</w:t>
            </w:r>
            <w:r>
              <w:rPr>
                <w:noProof/>
                <w:sz w:val="2"/>
              </w:rPr>
              <w:t>25-4d88-bf2a-fb8deec5961c</w:t>
            </w:r>
          </w:p>
        </w:tc>
        <w:tc>
          <w:tcPr>
            <w:tcW w:w="7407" w:type="dxa"/>
            <w:shd w:val="clear" w:color="auto" w:fill="F2F2F2" w:themeFill="background1" w:themeFillShade="F2"/>
          </w:tcPr>
          <w:p w:rsidR="00000000" w:rsidRDefault="00FF2FA9">
            <w:pPr>
              <w:rPr>
                <w:noProof/>
              </w:rPr>
            </w:pPr>
            <w:r>
              <w:rPr>
                <w:noProof/>
              </w:rPr>
              <w:t>studio images UI</w:t>
            </w:r>
          </w:p>
        </w:tc>
        <w:tc>
          <w:tcPr>
            <w:tcW w:w="7407" w:type="dxa"/>
          </w:tcPr>
          <w:p w:rsidR="00000000" w:rsidRDefault="00FF2FA9">
            <w:pPr>
              <w:rPr>
                <w:lang w:val="es-ES_tradnl"/>
              </w:rPr>
            </w:pPr>
            <w:r>
              <w:rPr>
                <w:lang w:val="es-ES_tradnl"/>
              </w:rPr>
              <w:t>UI de im</w:t>
            </w:r>
            <w:r>
              <w:rPr>
                <w:lang w:val="es-ES_tradnl"/>
              </w:rPr>
              <w:t>á</w:t>
            </w:r>
            <w:r>
              <w:rPr>
                <w:lang w:val="es-ES_tradnl"/>
              </w:rPr>
              <w:t>genes de estudio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8434c501-8c1d-4e6a-a52e-1dc0d50e9e29</w:t>
            </w:r>
          </w:p>
        </w:tc>
        <w:tc>
          <w:tcPr>
            <w:tcW w:w="7407" w:type="dxa"/>
            <w:shd w:val="clear" w:color="auto" w:fill="F2F2F2" w:themeFill="background1" w:themeFillShade="F2"/>
          </w:tcPr>
          <w:p w:rsidR="00000000" w:rsidRDefault="00FF2FA9">
            <w:pPr>
              <w:rPr>
                <w:noProof/>
              </w:rPr>
            </w:pPr>
            <w:r>
              <w:rPr>
                <w:noProof/>
              </w:rPr>
              <w:t xml:space="preserve">When you encounter this screen, supply a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requirements below.</w:t>
            </w:r>
          </w:p>
        </w:tc>
        <w:tc>
          <w:tcPr>
            <w:tcW w:w="7407" w:type="dxa"/>
          </w:tcPr>
          <w:p w:rsidR="00000000" w:rsidRDefault="00FF2FA9">
            <w:pPr>
              <w:rPr>
                <w:lang w:val="es-ES_tradnl"/>
              </w:rPr>
            </w:pPr>
            <w:r>
              <w:rPr>
                <w:lang w:val="es-ES_tradnl"/>
              </w:rPr>
              <w:t xml:space="preserve">Cuando encuentre esta pantalla, proporcione un </w:t>
            </w:r>
            <w:r>
              <w:rPr>
                <w:rStyle w:val="mqInternal"/>
                <w:noProof/>
                <w:lang w:val="es-ES_tradnl"/>
              </w:rPr>
              <w:t>[1}</w:t>
            </w:r>
            <w:r>
              <w:rPr>
                <w:lang w:val="es-ES_tradnl"/>
              </w:rPr>
              <w:t>JPEG</w:t>
            </w:r>
            <w:r>
              <w:rPr>
                <w:rStyle w:val="mqInternal"/>
                <w:noProof/>
                <w:lang w:val="es-ES_tradnl"/>
              </w:rPr>
              <w:t>{2]</w:t>
            </w:r>
            <w:r>
              <w:rPr>
                <w:lang w:val="es-ES_tradnl"/>
              </w:rPr>
              <w:t xml:space="preserve"> imagen para el </w:t>
            </w: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y </w:t>
            </w:r>
            <w:r>
              <w:rPr>
                <w:rStyle w:val="mqInternal"/>
                <w:noProof/>
                <w:lang w:val="es-ES_tradnl"/>
              </w:rPr>
              <w:t>[1}</w:t>
            </w:r>
            <w:r>
              <w:rPr>
                <w:lang w:val="es-ES_tradnl"/>
              </w:rPr>
              <w:t>Cartel de paisaje</w:t>
            </w:r>
            <w:r>
              <w:rPr>
                <w:rStyle w:val="mqInternal"/>
                <w:noProof/>
                <w:lang w:val="es-ES_tradnl"/>
              </w:rPr>
              <w:t>{2]</w:t>
            </w:r>
            <w:r>
              <w:rPr>
                <w:lang w:val="es-ES_tradnl"/>
              </w:rPr>
              <w:t xml:space="preserve"> coincidiendo con los requisitos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a4fbee1a-1961-4257-b49e-f6f1f3d8e627</w:t>
            </w:r>
          </w:p>
        </w:tc>
        <w:tc>
          <w:tcPr>
            <w:tcW w:w="7407" w:type="dxa"/>
            <w:shd w:val="clear" w:color="auto" w:fill="F2F2F2" w:themeFill="background1" w:themeFillShade="F2"/>
          </w:tcPr>
          <w:p w:rsidR="00000000" w:rsidRDefault="00FF2FA9">
            <w:pPr>
              <w:rPr>
                <w:noProof/>
              </w:rPr>
            </w:pPr>
            <w:r>
              <w:rPr>
                <w:noProof/>
              </w:rPr>
              <w:t xml:space="preserve">You DO NOT </w:t>
            </w:r>
            <w:r>
              <w:rPr>
                <w:noProof/>
              </w:rPr>
              <w:t xml:space="preserve">need to supply images for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w:t>
            </w:r>
          </w:p>
        </w:tc>
        <w:tc>
          <w:tcPr>
            <w:tcW w:w="7407" w:type="dxa"/>
          </w:tcPr>
          <w:p w:rsidR="00000000" w:rsidRDefault="00FF2FA9">
            <w:pPr>
              <w:rPr>
                <w:lang w:val="es-ES_tradnl"/>
              </w:rPr>
            </w:pPr>
            <w:r>
              <w:rPr>
                <w:lang w:val="es-ES_tradnl"/>
              </w:rPr>
              <w:t>NO es necesario que proporcione im</w:t>
            </w:r>
            <w:r>
              <w:rPr>
                <w:lang w:val="es-ES_tradnl"/>
              </w:rPr>
              <w:t>á</w:t>
            </w:r>
            <w:r>
              <w:rPr>
                <w:lang w:val="es-ES_tradnl"/>
              </w:rPr>
              <w:t xml:space="preserve">genes para </w:t>
            </w:r>
            <w:r>
              <w:rPr>
                <w:rStyle w:val="mqInternal"/>
                <w:noProof/>
                <w:lang w:val="es-ES_tradnl"/>
              </w:rPr>
              <w:t>[1}</w:t>
            </w:r>
            <w:r>
              <w:rPr>
                <w:lang w:val="es-ES_tradnl"/>
              </w:rPr>
              <w:t>Miniatura</w:t>
            </w:r>
            <w:r>
              <w:rPr>
                <w:rStyle w:val="mqInternal"/>
                <w:noProof/>
                <w:lang w:val="es-ES_tradnl"/>
              </w:rPr>
              <w:t>{2]</w:t>
            </w:r>
            <w:r>
              <w:rPr>
                <w:lang w:val="es-ES_tradnl"/>
              </w:rPr>
              <w:t xml:space="preserve"> y </w:t>
            </w:r>
            <w:r>
              <w:rPr>
                <w:rStyle w:val="mqInternal"/>
                <w:noProof/>
                <w:lang w:val="es-ES_tradnl"/>
              </w:rPr>
              <w:t>[1}</w:t>
            </w:r>
            <w:r>
              <w:rPr>
                <w:lang w:val="es-ES_tradnl"/>
              </w:rPr>
              <w:t>Banner ancho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577de58a-c972-49c5-ae63-9fbe288ccd6c</w:t>
            </w:r>
          </w:p>
        </w:tc>
        <w:tc>
          <w:tcPr>
            <w:tcW w:w="7407" w:type="dxa"/>
            <w:shd w:val="clear" w:color="auto" w:fill="F2F2F2" w:themeFill="background1" w:themeFillShade="F2"/>
          </w:tcPr>
          <w:p w:rsidR="00000000" w:rsidRDefault="00FF2FA9">
            <w:pPr>
              <w:rPr>
                <w:noProof/>
              </w:rPr>
            </w:pPr>
            <w:r>
              <w:rPr>
                <w:noProof/>
              </w:rPr>
              <w:t>If not provided, the Thumbnail image will be generated from the Portrait Poster and the Wide banner from the Landscape Poster.</w:t>
            </w:r>
          </w:p>
        </w:tc>
        <w:tc>
          <w:tcPr>
            <w:tcW w:w="7407" w:type="dxa"/>
          </w:tcPr>
          <w:p w:rsidR="00000000" w:rsidRDefault="00FF2FA9">
            <w:pPr>
              <w:rPr>
                <w:lang w:val="es-ES_tradnl"/>
              </w:rPr>
            </w:pPr>
            <w:r>
              <w:rPr>
                <w:lang w:val="es-ES_tradnl"/>
              </w:rPr>
              <w:t>Si no se proporciona, la imagen en miniatura se generar</w:t>
            </w:r>
            <w:r>
              <w:rPr>
                <w:lang w:val="es-ES_tradnl"/>
              </w:rPr>
              <w:t>á</w:t>
            </w:r>
            <w:r>
              <w:rPr>
                <w:lang w:val="es-ES_tradnl"/>
              </w:rPr>
              <w:t xml:space="preserve"> a partir del p</w:t>
            </w:r>
            <w:r>
              <w:rPr>
                <w:lang w:val="es-ES_tradnl"/>
              </w:rPr>
              <w:t>ó</w:t>
            </w:r>
            <w:r>
              <w:rPr>
                <w:lang w:val="es-ES_tradnl"/>
              </w:rPr>
              <w:t>ster vertical y la pancarta ancha del p</w:t>
            </w:r>
            <w:r>
              <w:rPr>
                <w:lang w:val="es-ES_tradnl"/>
              </w:rPr>
              <w:t>ó</w:t>
            </w:r>
            <w:r>
              <w:rPr>
                <w:lang w:val="es-ES_tradnl"/>
              </w:rPr>
              <w:t>ster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538fea82-ac0c-4fa3-907f-07d0ee5e619d</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13641ef4-d9a6-4dce-9268-042d39a12176</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621a6401-aaa0-40e0-b6d6-ba1754e40243</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564006b2-7d2a-4b57-9b28-95da8ba4c926</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1103794a-6924-44c7-b018-f1bc2feedf2d</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d939de41-3a93-4697-baae-9389b349b1ed</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77ab4ac0-d36c-4f0a-a053-b601d5849b88</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a25074c2-28cc-4516-9c58-ef4fa8a158a2</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503daca6-14b6-406c-a329-bf314244bb96</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c5fae554-b1fe-4b98-bb39-6040ccd90821</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5a8d355e-207d-4028-892e-16be49c5e40a</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ae83cb1c-d246-4470-9ed1-0a138d146d43</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e20ee14e-c261-471c-903d-fc0ca891c7e3</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eb695724-eda8-453e-ad50-9d92f687d9e7</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c4eb3a3a-cda3-45cb-be85-b109c0606a85</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df34887e-acb5-4e86-9f9f-ac790860941c</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0163a034-8608-46b8-a074-0e677b7d3607</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76a084cb-62fc-4344-8b3c-eece76eeacfe</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2e5b1d09-fb2e-4b5f-8d5d-c970151548e4</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c5048c8a-54c7-4f96-9a8c-c17853e8966f</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aec64e4d-b6c1-472a-b658-bd7db511379f</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5179cf7a-e5bc-43ce-98df-0f5a678ff3cd</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548a0b85-7039-4251-9a4b-a1f6e257b903</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34e27a1f-5952</w:t>
            </w:r>
            <w:r>
              <w:rPr>
                <w:noProof/>
                <w:sz w:val="2"/>
              </w:rPr>
              <w:t>-49d7-83e7-df0aa2982350</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c9722dc6-c882-4fbe-948a-7245d8045d62</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33dc5d96-96ef-464b-8e06-ac7571865b6e</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33aa0da0-753e-4d79-a7df-af3452f080d9</w:t>
            </w:r>
          </w:p>
        </w:tc>
        <w:tc>
          <w:tcPr>
            <w:tcW w:w="7407" w:type="dxa"/>
            <w:shd w:val="clear" w:color="auto" w:fill="F2F2F2" w:themeFill="background1" w:themeFillShade="F2"/>
          </w:tcPr>
          <w:p w:rsidR="00000000" w:rsidRDefault="00FF2FA9">
            <w:pPr>
              <w:rPr>
                <w:noProof/>
              </w:rPr>
            </w:pPr>
            <w:r>
              <w:rPr>
                <w:noProof/>
              </w:rPr>
              <w:t>Channel logos</w:t>
            </w:r>
          </w:p>
        </w:tc>
        <w:tc>
          <w:tcPr>
            <w:tcW w:w="7407" w:type="dxa"/>
          </w:tcPr>
          <w:p w:rsidR="00000000" w:rsidRDefault="00FF2FA9">
            <w:pPr>
              <w:rPr>
                <w:lang w:val="es-ES_tradnl"/>
              </w:rPr>
            </w:pPr>
            <w:r>
              <w:rPr>
                <w:lang w:val="es-ES_tradnl"/>
              </w:rPr>
              <w:t>Logotipos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68f754ed-264c-41db-9d13-f68b3799a389</w:t>
            </w:r>
          </w:p>
        </w:tc>
        <w:tc>
          <w:tcPr>
            <w:tcW w:w="7407" w:type="dxa"/>
            <w:shd w:val="clear" w:color="auto" w:fill="F2F2F2" w:themeFill="background1" w:themeFillShade="F2"/>
          </w:tcPr>
          <w:p w:rsidR="00000000" w:rsidRDefault="00FF2FA9">
            <w:pPr>
              <w:rPr>
                <w:noProof/>
              </w:rPr>
            </w:pPr>
            <w:r>
              <w:rPr>
                <w:noProof/>
              </w:rPr>
              <w:t>Channel logo images are composed of a thumbnail background and an image (with or without transparency), both with a 16:9 aspect ratio.</w:t>
            </w:r>
          </w:p>
        </w:tc>
        <w:tc>
          <w:tcPr>
            <w:tcW w:w="7407" w:type="dxa"/>
          </w:tcPr>
          <w:p w:rsidR="00000000" w:rsidRDefault="00FF2FA9">
            <w:pPr>
              <w:rPr>
                <w:lang w:val="es-ES_tradnl"/>
              </w:rPr>
            </w:pPr>
            <w:r>
              <w:rPr>
                <w:lang w:val="es-ES_tradnl"/>
              </w:rPr>
              <w:t>Las im</w:t>
            </w:r>
            <w:r>
              <w:rPr>
                <w:lang w:val="es-ES_tradnl"/>
              </w:rPr>
              <w:t>á</w:t>
            </w:r>
            <w:r>
              <w:rPr>
                <w:lang w:val="es-ES_tradnl"/>
              </w:rPr>
              <w:t>genes del logotipo del canal se componen de un fondo en miniatura y una image</w:t>
            </w:r>
            <w:r>
              <w:rPr>
                <w:lang w:val="es-ES_tradnl"/>
              </w:rPr>
              <w:t>n (con o sin transparencia), ambos con una relaci</w:t>
            </w:r>
            <w:r>
              <w:rPr>
                <w:lang w:val="es-ES_tradnl"/>
              </w:rPr>
              <w:t>ó</w:t>
            </w:r>
            <w:r>
              <w:rPr>
                <w:lang w:val="es-ES_tradnl"/>
              </w:rPr>
              <w:t>n de aspecto de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211 </w:t>
            </w:r>
            <w:r>
              <w:rPr>
                <w:noProof/>
                <w:sz w:val="16"/>
              </w:rPr>
              <w:br/>
            </w:r>
            <w:r>
              <w:rPr>
                <w:noProof/>
                <w:sz w:val="2"/>
              </w:rPr>
              <w:t>f643b475-3e79-4251-90aa-a129df3a28bc</w:t>
            </w:r>
          </w:p>
        </w:tc>
        <w:tc>
          <w:tcPr>
            <w:tcW w:w="7407" w:type="dxa"/>
            <w:shd w:val="clear" w:color="auto" w:fill="F2F2F2" w:themeFill="background1" w:themeFillShade="F2"/>
          </w:tcPr>
          <w:p w:rsidR="00000000" w:rsidRDefault="00FF2FA9">
            <w:pPr>
              <w:rPr>
                <w:noProof/>
              </w:rPr>
            </w:pPr>
            <w:r>
              <w:rPr>
                <w:noProof/>
              </w:rPr>
              <w:t>The following diagram shows how channel logos are created:</w:t>
            </w:r>
          </w:p>
        </w:tc>
        <w:tc>
          <w:tcPr>
            <w:tcW w:w="7407" w:type="dxa"/>
          </w:tcPr>
          <w:p w:rsidR="00000000" w:rsidRDefault="00FF2FA9">
            <w:pPr>
              <w:rPr>
                <w:lang w:val="es-ES_tradnl"/>
              </w:rPr>
            </w:pPr>
            <w:r>
              <w:rPr>
                <w:lang w:val="es-ES_tradnl"/>
              </w:rPr>
              <w:t>El siguiente diagrama muestra c</w:t>
            </w:r>
            <w:r>
              <w:rPr>
                <w:lang w:val="es-ES_tradnl"/>
              </w:rPr>
              <w:t>ó</w:t>
            </w:r>
            <w:r>
              <w:rPr>
                <w:lang w:val="es-ES_tradnl"/>
              </w:rPr>
              <w:t>mo se crean los logotipos de los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8f50c773-d2cf-4ccf-be80-3709d607f99e</w:t>
            </w:r>
          </w:p>
        </w:tc>
        <w:tc>
          <w:tcPr>
            <w:tcW w:w="7407" w:type="dxa"/>
            <w:shd w:val="clear" w:color="auto" w:fill="F2F2F2" w:themeFill="background1" w:themeFillShade="F2"/>
          </w:tcPr>
          <w:p w:rsidR="00000000" w:rsidRDefault="00FF2FA9">
            <w:pPr>
              <w:rPr>
                <w:noProof/>
              </w:rPr>
            </w:pPr>
            <w:r>
              <w:rPr>
                <w:noProof/>
              </w:rPr>
              <w:t>channel logo creation</w:t>
            </w:r>
          </w:p>
        </w:tc>
        <w:tc>
          <w:tcPr>
            <w:tcW w:w="7407" w:type="dxa"/>
          </w:tcPr>
          <w:p w:rsidR="00000000" w:rsidRDefault="00FF2FA9">
            <w:pPr>
              <w:rPr>
                <w:lang w:val="es-ES_tradnl"/>
              </w:rPr>
            </w:pPr>
            <w:r>
              <w:rPr>
                <w:lang w:val="es-ES_tradnl"/>
              </w:rPr>
              <w:t>creaci</w:t>
            </w:r>
            <w:r>
              <w:rPr>
                <w:lang w:val="es-ES_tradnl"/>
              </w:rPr>
              <w:t>ó</w:t>
            </w:r>
            <w:r>
              <w:rPr>
                <w:lang w:val="es-ES_tradnl"/>
              </w:rPr>
              <w:t>n del logo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758b1c9c-fbdb-418a-8f70-98b1c9ab18bc</w:t>
            </w:r>
          </w:p>
        </w:tc>
        <w:tc>
          <w:tcPr>
            <w:tcW w:w="7407" w:type="dxa"/>
            <w:shd w:val="clear" w:color="auto" w:fill="F2F2F2" w:themeFill="background1" w:themeFillShade="F2"/>
          </w:tcPr>
          <w:p w:rsidR="00000000" w:rsidRDefault="00FF2FA9">
            <w:pPr>
              <w:rPr>
                <w:noProof/>
              </w:rPr>
            </w:pPr>
            <w:r>
              <w:rPr>
                <w:noProof/>
              </w:rPr>
              <w:t xml:space="preserve">This is the </w:t>
            </w:r>
            <w:r>
              <w:rPr>
                <w:rStyle w:val="mqInternal"/>
                <w:noProof/>
              </w:rPr>
              <w:t>[1}</w:t>
            </w:r>
            <w:r>
              <w:rPr>
                <w:noProof/>
              </w:rPr>
              <w:t>Non-Textual Data</w:t>
            </w:r>
            <w:r>
              <w:rPr>
                <w:rStyle w:val="mqInternal"/>
                <w:noProof/>
              </w:rPr>
              <w:t>{2]</w:t>
            </w:r>
            <w:r>
              <w:rPr>
                <w:noProof/>
              </w:rPr>
              <w:t xml:space="preserve"> form you will see for when creating a new channel:</w:t>
            </w:r>
          </w:p>
        </w:tc>
        <w:tc>
          <w:tcPr>
            <w:tcW w:w="7407" w:type="dxa"/>
          </w:tcPr>
          <w:p w:rsidR="00000000" w:rsidRDefault="00FF2FA9">
            <w:pPr>
              <w:rPr>
                <w:lang w:val="es-ES_tradnl"/>
              </w:rPr>
            </w:pPr>
            <w:r>
              <w:rPr>
                <w:lang w:val="es-ES_tradnl"/>
              </w:rPr>
              <w:t xml:space="preserve">Este es el </w:t>
            </w:r>
            <w:r>
              <w:rPr>
                <w:rStyle w:val="mqInternal"/>
                <w:noProof/>
                <w:lang w:val="es-ES_tradnl"/>
              </w:rPr>
              <w:t>[1}</w:t>
            </w:r>
            <w:r>
              <w:rPr>
                <w:lang w:val="es-ES_tradnl"/>
              </w:rPr>
              <w:t>Datos no textuales</w:t>
            </w:r>
            <w:r>
              <w:rPr>
                <w:rStyle w:val="mqInternal"/>
                <w:noProof/>
                <w:lang w:val="es-ES_tradnl"/>
              </w:rPr>
              <w:t>{2]</w:t>
            </w:r>
            <w:r>
              <w:rPr>
                <w:lang w:val="es-ES_tradnl"/>
              </w:rPr>
              <w:t xml:space="preserve"> formulario que ver</w:t>
            </w:r>
            <w:r>
              <w:rPr>
                <w:lang w:val="es-ES_tradnl"/>
              </w:rPr>
              <w:t>á</w:t>
            </w:r>
            <w:r>
              <w:rPr>
                <w:lang w:val="es-ES_tradnl"/>
              </w:rPr>
              <w:t xml:space="preserve"> al crear un nuevo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ccc5befa-844d-4cc2-aae3-e028d4d39cfe</w:t>
            </w:r>
          </w:p>
        </w:tc>
        <w:tc>
          <w:tcPr>
            <w:tcW w:w="7407" w:type="dxa"/>
            <w:shd w:val="clear" w:color="auto" w:fill="F2F2F2" w:themeFill="background1" w:themeFillShade="F2"/>
          </w:tcPr>
          <w:p w:rsidR="00000000" w:rsidRDefault="00FF2FA9">
            <w:pPr>
              <w:rPr>
                <w:noProof/>
              </w:rPr>
            </w:pPr>
            <w:r>
              <w:rPr>
                <w:noProof/>
              </w:rPr>
              <w:t>channel logo creation</w:t>
            </w:r>
          </w:p>
        </w:tc>
        <w:tc>
          <w:tcPr>
            <w:tcW w:w="7407" w:type="dxa"/>
          </w:tcPr>
          <w:p w:rsidR="00000000" w:rsidRDefault="00FF2FA9">
            <w:pPr>
              <w:rPr>
                <w:lang w:val="es-ES_tradnl"/>
              </w:rPr>
            </w:pPr>
            <w:r>
              <w:rPr>
                <w:lang w:val="es-ES_tradnl"/>
              </w:rPr>
              <w:t>creaci</w:t>
            </w:r>
            <w:r>
              <w:rPr>
                <w:lang w:val="es-ES_tradnl"/>
              </w:rPr>
              <w:t>ó</w:t>
            </w:r>
            <w:r>
              <w:rPr>
                <w:lang w:val="es-ES_tradnl"/>
              </w:rPr>
              <w:t>n del logo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928c4554-fe1e-4006-933b-64706348fd82</w:t>
            </w:r>
          </w:p>
        </w:tc>
        <w:tc>
          <w:tcPr>
            <w:tcW w:w="7407" w:type="dxa"/>
            <w:shd w:val="clear" w:color="auto" w:fill="F2F2F2" w:themeFill="background1" w:themeFillShade="F2"/>
          </w:tcPr>
          <w:p w:rsidR="00000000" w:rsidRDefault="00FF2FA9">
            <w:pPr>
              <w:rPr>
                <w:noProof/>
              </w:rPr>
            </w:pPr>
            <w:r>
              <w:rPr>
                <w:noProof/>
              </w:rPr>
              <w:t>The size requirements are detailed in the table.</w:t>
            </w:r>
          </w:p>
        </w:tc>
        <w:tc>
          <w:tcPr>
            <w:tcW w:w="7407" w:type="dxa"/>
          </w:tcPr>
          <w:p w:rsidR="00000000" w:rsidRDefault="00FF2FA9">
            <w:pPr>
              <w:rPr>
                <w:lang w:val="es-ES_tradnl"/>
              </w:rPr>
            </w:pPr>
            <w:r>
              <w:rPr>
                <w:lang w:val="es-ES_tradnl"/>
              </w:rPr>
              <w:t>Los requisitos de tama</w:t>
            </w:r>
            <w:r>
              <w:rPr>
                <w:lang w:val="es-ES_tradnl"/>
              </w:rPr>
              <w:t>ñ</w:t>
            </w:r>
            <w:r>
              <w:rPr>
                <w:lang w:val="es-ES_tradnl"/>
              </w:rPr>
              <w:t xml:space="preserve">o </w:t>
            </w:r>
            <w:r>
              <w:rPr>
                <w:lang w:val="es-ES_tradnl"/>
              </w:rPr>
              <w:t>se detallan en la tabla.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7d8ba7b0-55f7-44f8-a611-79d5ce1b4c5e</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0e07322f-22e2-4f20-bedf-59498c938518</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f2ef7454-9047-4894-9bd4-8f6a78217a62</w:t>
            </w:r>
          </w:p>
        </w:tc>
        <w:tc>
          <w:tcPr>
            <w:tcW w:w="7407" w:type="dxa"/>
            <w:shd w:val="clear" w:color="auto" w:fill="F2F2F2" w:themeFill="background1" w:themeFillShade="F2"/>
          </w:tcPr>
          <w:p w:rsidR="00000000" w:rsidRDefault="00FF2FA9">
            <w:pPr>
              <w:rPr>
                <w:noProof/>
              </w:rPr>
            </w:pPr>
            <w:r>
              <w:rPr>
                <w:noProof/>
              </w:rPr>
              <w:t>Channel logo images</w:t>
            </w:r>
          </w:p>
        </w:tc>
        <w:tc>
          <w:tcPr>
            <w:tcW w:w="7407" w:type="dxa"/>
          </w:tcPr>
          <w:p w:rsidR="00000000" w:rsidRDefault="00FF2FA9">
            <w:pPr>
              <w:rPr>
                <w:lang w:val="es-ES_tradnl"/>
              </w:rPr>
            </w:pPr>
            <w:r>
              <w:rPr>
                <w:lang w:val="es-ES_tradnl"/>
              </w:rPr>
              <w:t>Im</w:t>
            </w:r>
            <w:r>
              <w:rPr>
                <w:lang w:val="es-ES_tradnl"/>
              </w:rPr>
              <w:t>á</w:t>
            </w:r>
            <w:r>
              <w:rPr>
                <w:lang w:val="es-ES_tradnl"/>
              </w:rPr>
              <w:t>genes de channel logo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dcc7ad08-b27e-4f5b-9b8e-0df1ed97ca05</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047c4449-3d01-40ad-8b6a-029fc0885f60</w:t>
            </w:r>
          </w:p>
        </w:tc>
        <w:tc>
          <w:tcPr>
            <w:tcW w:w="7407" w:type="dxa"/>
            <w:shd w:val="clear" w:color="auto" w:fill="F2F2F2" w:themeFill="background1" w:themeFillShade="F2"/>
          </w:tcPr>
          <w:p w:rsidR="00000000" w:rsidRDefault="00FF2FA9">
            <w:pPr>
              <w:rPr>
                <w:noProof/>
              </w:rPr>
            </w:pPr>
            <w:r>
              <w:rPr>
                <w:noProof/>
              </w:rPr>
              <w:t>Required Size</w:t>
            </w:r>
          </w:p>
        </w:tc>
        <w:tc>
          <w:tcPr>
            <w:tcW w:w="7407" w:type="dxa"/>
          </w:tcPr>
          <w:p w:rsidR="00000000" w:rsidRDefault="00FF2FA9">
            <w:pPr>
              <w:rPr>
                <w:lang w:val="es-ES_tradnl"/>
              </w:rPr>
            </w:pPr>
            <w:r>
              <w:rPr>
                <w:lang w:val="es-ES_tradnl"/>
              </w:rPr>
              <w:t>Tama</w:t>
            </w:r>
            <w:r>
              <w:rPr>
                <w:lang w:val="es-ES_tradnl"/>
              </w:rPr>
              <w:t>ñ</w:t>
            </w:r>
            <w:r>
              <w:rPr>
                <w:lang w:val="es-ES_tradnl"/>
              </w:rPr>
              <w:t>o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4b56025e-16e7-4d98-acb4-fbe150443f67</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ac93347f-413d-400c-97eb-0b39a81d2fe2</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951d3007-0f29-4772-961b-9d87a0dfc20a</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1fc7aeb3-84af-49cc-9ab5-e69de129ddff</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5b0e8f0e-0b5a-48ba-98ac-700312a1195d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5cbe959e-3d96-4b1a-8353-0c5249de3ac2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0909be69-2f7a-42fe-9d52-0c5edefddba8</w:t>
            </w:r>
          </w:p>
        </w:tc>
        <w:tc>
          <w:tcPr>
            <w:tcW w:w="7407" w:type="dxa"/>
            <w:shd w:val="clear" w:color="auto" w:fill="F2F2F2" w:themeFill="background1" w:themeFillShade="F2"/>
          </w:tcPr>
          <w:p w:rsidR="00000000" w:rsidRDefault="00FF2FA9">
            <w:pPr>
              <w:rPr>
                <w:noProof/>
              </w:rPr>
            </w:pPr>
            <w:r>
              <w:rPr>
                <w:noProof/>
              </w:rPr>
              <w:t>References Home parent:</w:t>
            </w:r>
          </w:p>
        </w:tc>
        <w:tc>
          <w:tcPr>
            <w:tcW w:w="7407" w:type="dxa"/>
          </w:tcPr>
          <w:p w:rsidR="00000000" w:rsidRDefault="00FF2FA9">
            <w:pPr>
              <w:rPr>
                <w:lang w:val="es-ES_tradnl"/>
              </w:rPr>
            </w:pPr>
            <w:r>
              <w:rPr>
                <w:lang w:val="es-ES_tradnl"/>
              </w:rPr>
              <w:t>Referencias Padre de origen: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df8c708f-e0a7-4186-88b2-2d95da3b4e83</w:t>
            </w:r>
          </w:p>
        </w:tc>
        <w:tc>
          <w:tcPr>
            <w:tcW w:w="7407" w:type="dxa"/>
            <w:shd w:val="clear" w:color="auto" w:fill="F2F2F2" w:themeFill="background1" w:themeFillShade="F2"/>
          </w:tcPr>
          <w:p w:rsidR="00000000" w:rsidRDefault="00FF2FA9">
            <w:pPr>
              <w:rPr>
                <w:noProof/>
              </w:rPr>
            </w:pPr>
            <w:r>
              <w:rPr>
                <w:noProof/>
              </w:rPr>
              <w:t>Home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c61448a2-3cb1-4</w:t>
            </w:r>
            <w:r>
              <w:rPr>
                <w:noProof/>
                <w:sz w:val="2"/>
              </w:rPr>
              <w:t>71e-8eb7-786639a7609a</w:t>
            </w:r>
          </w:p>
        </w:tc>
        <w:tc>
          <w:tcPr>
            <w:tcW w:w="7407" w:type="dxa"/>
            <w:shd w:val="clear" w:color="auto" w:fill="F2F2F2" w:themeFill="background1" w:themeFillShade="F2"/>
          </w:tcPr>
          <w:p w:rsidR="00000000" w:rsidRDefault="00FF2FA9">
            <w:pPr>
              <w:rPr>
                <w:noProof/>
              </w:rPr>
            </w:pPr>
            <w:r>
              <w:rPr>
                <w:noProof/>
              </w:rPr>
              <w:t>This section contains reference information ---</w:t>
            </w:r>
          </w:p>
        </w:tc>
        <w:tc>
          <w:tcPr>
            <w:tcW w:w="7407" w:type="dxa"/>
          </w:tcPr>
          <w:p w:rsidR="00000000" w:rsidRDefault="00FF2FA9">
            <w:pPr>
              <w:rPr>
                <w:lang w:val="es-ES_tradnl"/>
              </w:rPr>
            </w:pPr>
            <w:r>
              <w:rPr>
                <w:lang w:val="es-ES_tradnl"/>
              </w:rPr>
              <w:t>Esta secci</w:t>
            </w:r>
            <w:r>
              <w:rPr>
                <w:lang w:val="es-ES_tradnl"/>
              </w:rPr>
              <w:t>ó</w:t>
            </w:r>
            <w:r>
              <w:rPr>
                <w:lang w:val="es-ES_tradnl"/>
              </w:rPr>
              <w:t>n contiene informaci</w:t>
            </w:r>
            <w:r>
              <w:rPr>
                <w:lang w:val="es-ES_tradnl"/>
              </w:rPr>
              <w:t>ó</w:t>
            </w:r>
            <w:r>
              <w:rPr>
                <w:lang w:val="es-ES_tradnl"/>
              </w:rPr>
              <w:t>n de referencia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b62a8730-bbf4-4045-8dbd-e1460b256beb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7087374d-dc21-416a-a264-1f19a651af3e</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a3911a92-991b-4fa7-83da-b3ca0c38ea21</w:t>
            </w:r>
          </w:p>
        </w:tc>
        <w:tc>
          <w:tcPr>
            <w:tcW w:w="7407" w:type="dxa"/>
            <w:shd w:val="clear" w:color="auto" w:fill="F2F2F2" w:themeFill="background1" w:themeFillShade="F2"/>
          </w:tcPr>
          <w:p w:rsidR="00000000" w:rsidRDefault="00FF2FA9">
            <w:pPr>
              <w:rPr>
                <w:noProof/>
              </w:rPr>
            </w:pPr>
            <w:r>
              <w:rPr>
                <w:noProof/>
              </w:rPr>
              <w:t>Topics in \{\{ page.title }}</w:t>
            </w:r>
          </w:p>
        </w:tc>
        <w:tc>
          <w:tcPr>
            <w:tcW w:w="7407" w:type="dxa"/>
          </w:tcPr>
          <w:p w:rsidR="00000000" w:rsidRDefault="00FF2FA9">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a8b18f1c-7a90-4c47-93fb-5c65630834cf</w:t>
            </w:r>
          </w:p>
        </w:tc>
        <w:tc>
          <w:tcPr>
            <w:tcW w:w="7407" w:type="dxa"/>
            <w:shd w:val="clear" w:color="auto" w:fill="F2F2F2" w:themeFill="background1" w:themeFillShade="F2"/>
          </w:tcPr>
          <w:p w:rsidR="00000000" w:rsidRDefault="00FF2FA9">
            <w:pPr>
              <w:rPr>
                <w:noProof/>
              </w:rPr>
            </w:pPr>
            <w:r>
              <w:rPr>
                <w:noProof/>
              </w:rPr>
              <w:t>\{% for item in site.data.navigation %} \{% if item.name == page.par</w:t>
            </w:r>
            <w:r>
              <w:rPr>
                <w:noProof/>
              </w:rPr>
              <w:t>ent %} \{% for entry in item.docs %} \{% if entry.name == page.title %} \{% for doc in entry.docs %}</w:t>
            </w:r>
          </w:p>
        </w:tc>
        <w:tc>
          <w:tcPr>
            <w:tcW w:w="7407" w:type="dxa"/>
          </w:tcPr>
          <w:p w:rsidR="00000000" w:rsidRDefault="00FF2FA9">
            <w:pPr>
              <w:rPr>
                <w:lang w:val="es-ES_tradnl"/>
              </w:rPr>
            </w:pPr>
            <w:r>
              <w:rPr>
                <w:lang w:val="es-ES_tradnl"/>
              </w:rPr>
              <w:t>\{% para el elemento en site.data.navigation%} \{% if item.name == page.parent%} \{% para la entrada en item.docs%} \{% if entry.name == page.title%} \{% p</w:t>
            </w:r>
            <w:r>
              <w:rPr>
                <w:lang w:val="es-ES_tradnl"/>
              </w:rPr>
              <w:t>ara doc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05b5147e-412c-4b1f-a42b-1c79a1678dea</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64080c69-8a9f-4633-805e-765f8914ce9f</w:t>
            </w:r>
          </w:p>
        </w:tc>
        <w:tc>
          <w:tcPr>
            <w:tcW w:w="7407" w:type="dxa"/>
            <w:shd w:val="clear" w:color="auto" w:fill="F2F2F2" w:themeFill="background1" w:themeFillShade="F2"/>
          </w:tcPr>
          <w:p w:rsidR="00000000" w:rsidRDefault="00FF2FA9">
            <w:pPr>
              <w:rPr>
                <w:noProof/>
              </w:rPr>
            </w:pPr>
            <w:r>
              <w:rPr>
                <w:noProof/>
              </w:rPr>
              <w:t>\{% endfor %} \{% endif %} \{% endfor %} \{% endif %} \{% endfor %}</w:t>
            </w:r>
          </w:p>
        </w:tc>
        <w:tc>
          <w:tcPr>
            <w:tcW w:w="7407" w:type="dxa"/>
          </w:tcPr>
          <w:p w:rsidR="00000000" w:rsidRDefault="00FF2FA9">
            <w:pPr>
              <w:rPr>
                <w:lang w:val="es-ES_tradnl"/>
              </w:rPr>
            </w:pPr>
            <w:r>
              <w:rPr>
                <w:lang w:val="es-ES_tradnl"/>
              </w:rPr>
              <w:t>\{% endfor%} \{% endif%} \{% endfor%}</w:t>
            </w:r>
            <w:r>
              <w:rPr>
                <w:lang w:val="es-ES_tradnl"/>
              </w:rPr>
              <w:t xml:space="preserve">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known-issues.html</w:t>
            </w:r>
          </w:p>
          <w:p w:rsidR="00000000" w:rsidRDefault="00FF2FA9">
            <w:pPr>
              <w:jc w:val="center"/>
              <w:rPr>
                <w:b/>
                <w:noProof/>
              </w:rPr>
            </w:pPr>
            <w:r>
              <w:rPr>
                <w:b/>
                <w:noProof/>
              </w:rPr>
              <w:t>MQ971010 bf88bd59-49d6-43fe-bab2-d7e5292c9825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8661dcd8-aa90-408a-a0c0-f2150ca3e022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6dc2ee69-59dc-49e0-adfe-a3725ced0023</w:t>
            </w:r>
          </w:p>
        </w:tc>
        <w:tc>
          <w:tcPr>
            <w:tcW w:w="7407" w:type="dxa"/>
            <w:shd w:val="clear" w:color="auto" w:fill="F2F2F2" w:themeFill="background1" w:themeFillShade="F2"/>
          </w:tcPr>
          <w:p w:rsidR="00000000" w:rsidRDefault="00FF2FA9">
            <w:pPr>
              <w:rPr>
                <w:noProof/>
              </w:rPr>
            </w:pPr>
            <w:r>
              <w:rPr>
                <w:noProof/>
              </w:rPr>
              <w:t>Known Issues parent:</w:t>
            </w:r>
          </w:p>
        </w:tc>
        <w:tc>
          <w:tcPr>
            <w:tcW w:w="7407" w:type="dxa"/>
          </w:tcPr>
          <w:p w:rsidR="00000000" w:rsidRDefault="00FF2FA9">
            <w:pPr>
              <w:rPr>
                <w:lang w:val="es-ES_tradnl"/>
              </w:rPr>
            </w:pPr>
            <w:r>
              <w:rPr>
                <w:lang w:val="es-ES_tradnl"/>
              </w:rPr>
              <w:t>Padre de problemas conocidos: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be1bcd20-7335-4460-9e67-73720d167631</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549d22b2-b7c2-433a-8dcf-745900aa45b9</w:t>
            </w:r>
          </w:p>
        </w:tc>
        <w:tc>
          <w:tcPr>
            <w:tcW w:w="7407" w:type="dxa"/>
            <w:shd w:val="clear" w:color="auto" w:fill="F2F2F2" w:themeFill="background1" w:themeFillShade="F2"/>
          </w:tcPr>
          <w:p w:rsidR="00000000" w:rsidRDefault="00FF2FA9">
            <w:pPr>
              <w:rPr>
                <w:noProof/>
              </w:rPr>
            </w:pPr>
            <w:r>
              <w:rPr>
                <w:noProof/>
              </w:rPr>
              <w:t>Known Issues</w:t>
            </w:r>
          </w:p>
        </w:tc>
        <w:tc>
          <w:tcPr>
            <w:tcW w:w="7407" w:type="dxa"/>
          </w:tcPr>
          <w:p w:rsidR="00000000" w:rsidRDefault="00FF2FA9">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73126ead-5d30-4220-9cb2-de5e41784264</w:t>
            </w:r>
          </w:p>
        </w:tc>
        <w:tc>
          <w:tcPr>
            <w:tcW w:w="7407" w:type="dxa"/>
            <w:shd w:val="clear" w:color="auto" w:fill="F2F2F2" w:themeFill="background1" w:themeFillShade="F2"/>
          </w:tcPr>
          <w:p w:rsidR="00000000" w:rsidRDefault="00FF2FA9">
            <w:pPr>
              <w:rPr>
                <w:noProof/>
              </w:rPr>
            </w:pPr>
            <w:r>
              <w:rPr>
                <w:noProof/>
              </w:rPr>
              <w:t>This topic lists known issues for the \{\{ site.product }} application.</w:t>
            </w:r>
          </w:p>
        </w:tc>
        <w:tc>
          <w:tcPr>
            <w:tcW w:w="7407" w:type="dxa"/>
          </w:tcPr>
          <w:p w:rsidR="00000000" w:rsidRDefault="00FF2FA9">
            <w:pPr>
              <w:rPr>
                <w:lang w:val="es-ES_tradnl"/>
              </w:rPr>
            </w:pPr>
            <w:r>
              <w:rPr>
                <w:lang w:val="es-ES_tradnl"/>
              </w:rPr>
              <w:t>E</w:t>
            </w:r>
            <w:r>
              <w:rPr>
                <w:lang w:val="es-ES_tradnl"/>
              </w:rPr>
              <w:t>ste tema enumera los problemas conocidos de la aplicaci</w:t>
            </w:r>
            <w:r>
              <w:rPr>
                <w:lang w:val="es-ES_tradnl"/>
              </w:rPr>
              <w:t>ó</w:t>
            </w:r>
            <w:r>
              <w:rPr>
                <w:lang w:val="es-ES_tradnl"/>
              </w:rPr>
              <w:t>n \{\{site.product}}.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76db55b0-e51f-44f7-8afa-e70fa82309d7</w:t>
            </w:r>
          </w:p>
        </w:tc>
        <w:tc>
          <w:tcPr>
            <w:tcW w:w="7407" w:type="dxa"/>
            <w:shd w:val="clear" w:color="auto" w:fill="F2F2F2" w:themeFill="background1" w:themeFillShade="F2"/>
          </w:tcPr>
          <w:p w:rsidR="00000000" w:rsidRDefault="00FF2FA9">
            <w:pPr>
              <w:rPr>
                <w:noProof/>
              </w:rPr>
            </w:pPr>
            <w:r>
              <w:rPr>
                <w:noProof/>
              </w:rPr>
              <w:t>Parental controls</w:t>
            </w:r>
          </w:p>
        </w:tc>
        <w:tc>
          <w:tcPr>
            <w:tcW w:w="7407" w:type="dxa"/>
          </w:tcPr>
          <w:p w:rsidR="00000000" w:rsidRDefault="00FF2FA9">
            <w:pPr>
              <w:rPr>
                <w:lang w:val="es-ES_tradnl"/>
              </w:rPr>
            </w:pPr>
            <w:r>
              <w:rPr>
                <w:lang w:val="es-ES_tradnl"/>
              </w:rPr>
              <w:t>Controles parentales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82f4b5e3-1880-4e7b-a953-ab55a934a71c</w:t>
            </w:r>
          </w:p>
        </w:tc>
        <w:tc>
          <w:tcPr>
            <w:tcW w:w="7407" w:type="dxa"/>
            <w:shd w:val="clear" w:color="auto" w:fill="F2F2F2" w:themeFill="background1" w:themeFillShade="F2"/>
          </w:tcPr>
          <w:p w:rsidR="00000000" w:rsidRDefault="00FF2FA9">
            <w:pPr>
              <w:rPr>
                <w:noProof/>
              </w:rPr>
            </w:pPr>
            <w:r>
              <w:rPr>
                <w:noProof/>
              </w:rPr>
              <w:t>All content is displayed to end users (in lists, carousels, etc), but when trying to play the video the parental pin will be requested.</w:t>
            </w:r>
          </w:p>
        </w:tc>
        <w:tc>
          <w:tcPr>
            <w:tcW w:w="7407" w:type="dxa"/>
          </w:tcPr>
          <w:p w:rsidR="00000000" w:rsidRDefault="00FF2FA9">
            <w:pPr>
              <w:rPr>
                <w:lang w:val="es-ES_tradnl"/>
              </w:rPr>
            </w:pPr>
            <w:r>
              <w:rPr>
                <w:lang w:val="es-ES_tradnl"/>
              </w:rPr>
              <w:t xml:space="preserve">Todo el contenido se muestra a los usuarios finales (en listas, carruseles, etc.), pero al intentar reproducir el video </w:t>
            </w:r>
            <w:r>
              <w:rPr>
                <w:lang w:val="es-ES_tradnl"/>
              </w:rPr>
              <w:t>se solicitar</w:t>
            </w:r>
            <w:r>
              <w:rPr>
                <w:lang w:val="es-ES_tradnl"/>
              </w:rPr>
              <w:t>á</w:t>
            </w:r>
            <w:r>
              <w:rPr>
                <w:lang w:val="es-ES_tradnl"/>
              </w:rPr>
              <w:t xml:space="preserve"> el pin parental.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7b81116c-7415-4b3d-92e7-b17aea993e4b</w:t>
            </w:r>
          </w:p>
        </w:tc>
        <w:tc>
          <w:tcPr>
            <w:tcW w:w="7407" w:type="dxa"/>
            <w:shd w:val="clear" w:color="auto" w:fill="F2F2F2" w:themeFill="background1" w:themeFillShade="F2"/>
          </w:tcPr>
          <w:p w:rsidR="00000000" w:rsidRDefault="00FF2FA9">
            <w:pPr>
              <w:rPr>
                <w:noProof/>
              </w:rPr>
            </w:pPr>
            <w:r>
              <w:rPr>
                <w:noProof/>
              </w:rPr>
              <w:t>Mobile web</w:t>
            </w:r>
          </w:p>
        </w:tc>
        <w:tc>
          <w:tcPr>
            <w:tcW w:w="7407" w:type="dxa"/>
          </w:tcPr>
          <w:p w:rsidR="00000000" w:rsidRDefault="00FF2FA9">
            <w:pPr>
              <w:rPr>
                <w:lang w:val="es-ES_tradnl"/>
              </w:rPr>
            </w:pPr>
            <w:r>
              <w:rPr>
                <w:lang w:val="es-ES_tradnl"/>
              </w:rPr>
              <w:t>Web m</w:t>
            </w:r>
            <w:r>
              <w:rPr>
                <w:lang w:val="es-ES_tradnl"/>
              </w:rPr>
              <w:t>ó</w:t>
            </w:r>
            <w:r>
              <w:rPr>
                <w:lang w:val="es-ES_tradnl"/>
              </w:rPr>
              <w:t>vil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64d92131-2f38-43ac-afce-08763b0000c2</w:t>
            </w:r>
          </w:p>
        </w:tc>
        <w:tc>
          <w:tcPr>
            <w:tcW w:w="7407" w:type="dxa"/>
            <w:shd w:val="clear" w:color="auto" w:fill="F2F2F2" w:themeFill="background1" w:themeFillShade="F2"/>
          </w:tcPr>
          <w:p w:rsidR="00000000" w:rsidRDefault="00FF2FA9">
            <w:pPr>
              <w:rPr>
                <w:noProof/>
              </w:rPr>
            </w:pPr>
            <w:r>
              <w:rPr>
                <w:noProof/>
              </w:rPr>
              <w:t>Mobile web has limited support.</w:t>
            </w:r>
          </w:p>
        </w:tc>
        <w:tc>
          <w:tcPr>
            <w:tcW w:w="7407" w:type="dxa"/>
          </w:tcPr>
          <w:p w:rsidR="00000000" w:rsidRDefault="00FF2FA9">
            <w:pPr>
              <w:rPr>
                <w:lang w:val="es-ES_tradnl"/>
              </w:rPr>
            </w:pPr>
            <w:r>
              <w:rPr>
                <w:lang w:val="es-ES_tradnl"/>
              </w:rPr>
              <w:t>La web m</w:t>
            </w:r>
            <w:r>
              <w:rPr>
                <w:lang w:val="es-ES_tradnl"/>
              </w:rPr>
              <w:t>ó</w:t>
            </w:r>
            <w:r>
              <w:rPr>
                <w:lang w:val="es-ES_tradnl"/>
              </w:rPr>
              <w:t>vil tiene soporte limitado.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3148b249-8e52-4603-b403-6fa049c3edf9</w:t>
            </w:r>
          </w:p>
        </w:tc>
        <w:tc>
          <w:tcPr>
            <w:tcW w:w="7407" w:type="dxa"/>
            <w:shd w:val="clear" w:color="auto" w:fill="F2F2F2" w:themeFill="background1" w:themeFillShade="F2"/>
          </w:tcPr>
          <w:p w:rsidR="00000000" w:rsidRDefault="00FF2FA9">
            <w:pPr>
              <w:rPr>
                <w:noProof/>
              </w:rPr>
            </w:pPr>
            <w:r>
              <w:rPr>
                <w:noProof/>
              </w:rPr>
              <w:t xml:space="preserve">On devices </w:t>
            </w:r>
            <w:r>
              <w:rPr>
                <w:noProof/>
              </w:rPr>
              <w:t>with a width under 375px a message is displayed to install the appropriate native Brightcove Beacon app.</w:t>
            </w:r>
          </w:p>
        </w:tc>
        <w:tc>
          <w:tcPr>
            <w:tcW w:w="7407" w:type="dxa"/>
          </w:tcPr>
          <w:p w:rsidR="00000000" w:rsidRDefault="00FF2FA9">
            <w:pPr>
              <w:rPr>
                <w:lang w:val="es-ES_tradnl"/>
              </w:rPr>
            </w:pPr>
            <w:r>
              <w:rPr>
                <w:lang w:val="es-ES_tradnl"/>
              </w:rPr>
              <w:t>En dispositivos con un ancho inferior a 375 px, se muestra un mensaje para instalar la aplicaci</w:t>
            </w:r>
            <w:r>
              <w:rPr>
                <w:lang w:val="es-ES_tradnl"/>
              </w:rPr>
              <w:t>ó</w:t>
            </w:r>
            <w:r>
              <w:rPr>
                <w:lang w:val="es-ES_tradnl"/>
              </w:rPr>
              <w:t>n nativa Brightcove Beacon adecuada.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product-updates.h</w:t>
            </w:r>
            <w:r>
              <w:rPr>
                <w:b/>
                <w:noProof/>
              </w:rPr>
              <w:t>tml</w:t>
            </w:r>
          </w:p>
          <w:p w:rsidR="00000000" w:rsidRDefault="00FF2FA9">
            <w:pPr>
              <w:jc w:val="center"/>
              <w:rPr>
                <w:b/>
                <w:noProof/>
              </w:rPr>
            </w:pPr>
            <w:r>
              <w:rPr>
                <w:b/>
                <w:noProof/>
              </w:rPr>
              <w:t>MQ971010 4a5396bd-76a6-4314-8bf3-36d3b9555453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41f85738-07b5-4257-a2a9-5f897d6f566c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e66343c4-208f-4206-b399-9e0fd675054b</w:t>
            </w:r>
          </w:p>
        </w:tc>
        <w:tc>
          <w:tcPr>
            <w:tcW w:w="7407" w:type="dxa"/>
            <w:shd w:val="clear" w:color="auto" w:fill="F2F2F2" w:themeFill="background1" w:themeFillShade="F2"/>
          </w:tcPr>
          <w:p w:rsidR="00000000" w:rsidRDefault="00FF2FA9">
            <w:pPr>
              <w:rPr>
                <w:noProof/>
              </w:rPr>
            </w:pPr>
            <w:r>
              <w:rPr>
                <w:noProof/>
              </w:rPr>
              <w:t>"Product Updates"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"Actualizaciones de productos":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7cdf38be-71d1-4aa4-85e0-f895d4c8f388</w:t>
            </w:r>
          </w:p>
        </w:tc>
        <w:tc>
          <w:tcPr>
            <w:tcW w:w="7407" w:type="dxa"/>
            <w:shd w:val="clear" w:color="auto" w:fill="F2F2F2" w:themeFill="background1" w:themeFillShade="F2"/>
          </w:tcPr>
          <w:p w:rsidR="00000000" w:rsidRDefault="00FF2FA9">
            <w:pPr>
              <w:rPr>
                <w:noProof/>
              </w:rPr>
            </w:pPr>
            <w:r>
              <w:rPr>
                <w:noProof/>
              </w:rPr>
              <w:t>"This topic outlines the updates that have been made to Brightcove Beacon." parent: "references" ---</w:t>
            </w:r>
          </w:p>
        </w:tc>
        <w:tc>
          <w:tcPr>
            <w:tcW w:w="7407" w:type="dxa"/>
          </w:tcPr>
          <w:p w:rsidR="00000000" w:rsidRDefault="00FF2FA9">
            <w:pPr>
              <w:rPr>
                <w:lang w:val="es-ES_tradnl"/>
              </w:rPr>
            </w:pPr>
            <w:r>
              <w:rPr>
                <w:lang w:val="es-ES_tradnl"/>
              </w:rPr>
              <w:t>"Este tema describe las actualizaciones que se han realizado en Brightcove Beacon". padre: "referencias"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0110cfe0-fe9a-450a-bee7-24efe26e846a</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167f6ac8-a32f-4344-a50f-2fd9fef2e72b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be1420fb-9e56-41f8-bdb1-ec8055467db5</w:t>
            </w:r>
          </w:p>
        </w:tc>
        <w:tc>
          <w:tcPr>
            <w:tcW w:w="7407" w:type="dxa"/>
            <w:shd w:val="clear" w:color="auto" w:fill="F2F2F2" w:themeFill="background1" w:themeFillShade="F2"/>
          </w:tcPr>
          <w:p w:rsidR="00000000" w:rsidRDefault="00FF2FA9">
            <w:pPr>
              <w:rPr>
                <w:noProof/>
              </w:rPr>
            </w:pPr>
            <w:r>
              <w:rPr>
                <w:noProof/>
              </w:rPr>
              <w:t>Revisions</w:t>
            </w:r>
          </w:p>
        </w:tc>
        <w:tc>
          <w:tcPr>
            <w:tcW w:w="7407" w:type="dxa"/>
          </w:tcPr>
          <w:p w:rsidR="00000000" w:rsidRDefault="00FF2FA9">
            <w:pPr>
              <w:rPr>
                <w:lang w:val="es-ES_tradnl"/>
              </w:rPr>
            </w:pPr>
            <w:r>
              <w:rPr>
                <w:lang w:val="es-ES_tradnl"/>
              </w:rPr>
              <w:t>Revisiones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79ceeee9-b</w:t>
            </w:r>
            <w:r>
              <w:rPr>
                <w:noProof/>
                <w:sz w:val="2"/>
              </w:rPr>
              <w:t>d99-4452-a607-1d30772060d2</w:t>
            </w:r>
          </w:p>
        </w:tc>
        <w:tc>
          <w:tcPr>
            <w:tcW w:w="7407" w:type="dxa"/>
            <w:shd w:val="clear" w:color="auto" w:fill="F2F2F2" w:themeFill="background1" w:themeFillShade="F2"/>
          </w:tcPr>
          <w:p w:rsidR="00000000" w:rsidRDefault="00FF2FA9">
            <w:pPr>
              <w:rPr>
                <w:noProof/>
              </w:rPr>
            </w:pPr>
            <w:r>
              <w:rPr>
                <w:noProof/>
              </w:rPr>
              <w:t>Changes / Updates</w:t>
            </w:r>
          </w:p>
        </w:tc>
        <w:tc>
          <w:tcPr>
            <w:tcW w:w="7407" w:type="dxa"/>
          </w:tcPr>
          <w:p w:rsidR="00000000" w:rsidRDefault="00FF2FA9">
            <w:pPr>
              <w:rPr>
                <w:lang w:val="es-ES_tradnl"/>
              </w:rPr>
            </w:pPr>
            <w:r>
              <w:rPr>
                <w:lang w:val="es-ES_tradnl"/>
              </w:rPr>
              <w:t>Cambios / Actualizaciones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892b05db-08ae-4a04-9a05-cb81948d4fd8</w:t>
            </w:r>
          </w:p>
        </w:tc>
        <w:tc>
          <w:tcPr>
            <w:tcW w:w="7407" w:type="dxa"/>
            <w:shd w:val="clear" w:color="auto" w:fill="F2F2F2" w:themeFill="background1" w:themeFillShade="F2"/>
          </w:tcPr>
          <w:p w:rsidR="00000000" w:rsidRDefault="00FF2FA9">
            <w:pPr>
              <w:rPr>
                <w:noProof/>
              </w:rPr>
            </w:pPr>
            <w:r>
              <w:rPr>
                <w:noProof/>
              </w:rPr>
              <w:t>Date</w:t>
            </w:r>
          </w:p>
        </w:tc>
        <w:tc>
          <w:tcPr>
            <w:tcW w:w="7407" w:type="dxa"/>
          </w:tcPr>
          <w:p w:rsidR="00000000" w:rsidRDefault="00FF2FA9">
            <w:pPr>
              <w:rPr>
                <w:lang w:val="es-ES_tradnl"/>
              </w:rPr>
            </w:pPr>
            <w:r>
              <w:rPr>
                <w:lang w:val="es-ES_tradnl"/>
              </w:rPr>
              <w:t>Fecha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d49dd16c-b9fc-4ee8-8c3b-78e5ce8b9d03</w:t>
            </w:r>
          </w:p>
        </w:tc>
        <w:tc>
          <w:tcPr>
            <w:tcW w:w="7407" w:type="dxa"/>
            <w:shd w:val="clear" w:color="auto" w:fill="F2F2F2" w:themeFill="background1" w:themeFillShade="F2"/>
          </w:tcPr>
          <w:p w:rsidR="00000000" w:rsidRDefault="00FF2FA9">
            <w:pPr>
              <w:rPr>
                <w:noProof/>
              </w:rPr>
            </w:pPr>
            <w:r>
              <w:rPr>
                <w:noProof/>
              </w:rPr>
              <w:t>Cloud Playout</w:t>
            </w:r>
          </w:p>
        </w:tc>
        <w:tc>
          <w:tcPr>
            <w:tcW w:w="7407" w:type="dxa"/>
          </w:tcPr>
          <w:p w:rsidR="00000000" w:rsidRDefault="00FF2FA9">
            <w:pPr>
              <w:rPr>
                <w:lang w:val="es-ES_tradnl"/>
              </w:rPr>
            </w:pPr>
            <w:r>
              <w:rPr>
                <w:lang w:val="es-ES_tradnl"/>
              </w:rPr>
              <w:t>Playout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094a9346-5684-4f6b-b854-4c96891a103a</w:t>
            </w:r>
          </w:p>
        </w:tc>
        <w:tc>
          <w:tcPr>
            <w:tcW w:w="7407" w:type="dxa"/>
            <w:shd w:val="clear" w:color="auto" w:fill="F2F2F2" w:themeFill="background1" w:themeFillShade="F2"/>
          </w:tcPr>
          <w:p w:rsidR="00000000" w:rsidRDefault="00FF2FA9">
            <w:pPr>
              <w:rPr>
                <w:noProof/>
              </w:rPr>
            </w:pPr>
            <w:r>
              <w:rPr>
                <w:noProof/>
              </w:rPr>
              <w:t>Live DRM VOD and Live</w:t>
            </w:r>
          </w:p>
        </w:tc>
        <w:tc>
          <w:tcPr>
            <w:tcW w:w="7407" w:type="dxa"/>
          </w:tcPr>
          <w:p w:rsidR="00000000" w:rsidRDefault="00FF2FA9">
            <w:pPr>
              <w:rPr>
                <w:lang w:val="es-ES_tradnl"/>
              </w:rPr>
            </w:pPr>
            <w:r>
              <w:rPr>
                <w:lang w:val="es-ES_tradnl"/>
              </w:rPr>
              <w:t>Live DRM VOD y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e7db2346-3821-46ed-9b49-d1fda872c2e4</w:t>
            </w:r>
          </w:p>
        </w:tc>
        <w:tc>
          <w:tcPr>
            <w:tcW w:w="7407" w:type="dxa"/>
            <w:shd w:val="clear" w:color="auto" w:fill="F2F2F2" w:themeFill="background1" w:themeFillShade="F2"/>
          </w:tcPr>
          <w:p w:rsidR="00000000" w:rsidRDefault="00FF2FA9">
            <w:pPr>
              <w:rPr>
                <w:noProof/>
              </w:rPr>
            </w:pPr>
            <w:r>
              <w:rPr>
                <w:noProof/>
              </w:rPr>
              <w:t>SSAI Ad targeting for VOD and Live</w:t>
            </w:r>
          </w:p>
        </w:tc>
        <w:tc>
          <w:tcPr>
            <w:tcW w:w="7407" w:type="dxa"/>
          </w:tcPr>
          <w:p w:rsidR="00000000" w:rsidRDefault="00FF2FA9">
            <w:pPr>
              <w:rPr>
                <w:lang w:val="es-ES_tradnl"/>
              </w:rPr>
            </w:pPr>
            <w:r>
              <w:rPr>
                <w:lang w:val="es-ES_tradnl"/>
              </w:rPr>
              <w:t>Segmentaci</w:t>
            </w:r>
            <w:r>
              <w:rPr>
                <w:lang w:val="es-ES_tradnl"/>
              </w:rPr>
              <w:t>ó</w:t>
            </w:r>
            <w:r>
              <w:rPr>
                <w:lang w:val="es-ES_tradnl"/>
              </w:rPr>
              <w:t>n de anuncios SSAI para VOD y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4aa3b192-861e-4ddf-9838-244606739769</w:t>
            </w:r>
          </w:p>
        </w:tc>
        <w:tc>
          <w:tcPr>
            <w:tcW w:w="7407" w:type="dxa"/>
            <w:shd w:val="clear" w:color="auto" w:fill="F2F2F2" w:themeFill="background1" w:themeFillShade="F2"/>
          </w:tcPr>
          <w:p w:rsidR="00000000" w:rsidRDefault="00FF2FA9">
            <w:pPr>
              <w:rPr>
                <w:noProof/>
              </w:rPr>
            </w:pPr>
            <w:r>
              <w:rPr>
                <w:noProof/>
              </w:rPr>
              <w:t>Beacon Store Buy and Rent</w:t>
            </w:r>
          </w:p>
        </w:tc>
        <w:tc>
          <w:tcPr>
            <w:tcW w:w="7407" w:type="dxa"/>
          </w:tcPr>
          <w:p w:rsidR="00000000" w:rsidRDefault="00FF2FA9">
            <w:pPr>
              <w:rPr>
                <w:lang w:val="es-ES_tradnl"/>
              </w:rPr>
            </w:pPr>
            <w:r>
              <w:rPr>
                <w:lang w:val="es-ES_tradnl"/>
              </w:rPr>
              <w:t>Compra y alquiler de</w:t>
            </w:r>
            <w:r>
              <w:rPr>
                <w:lang w:val="es-ES_tradnl"/>
              </w:rPr>
              <w:t xml:space="preserve"> Beacon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c1133538-3193-420b-9445-c9201c74882c</w:t>
            </w:r>
          </w:p>
        </w:tc>
        <w:tc>
          <w:tcPr>
            <w:tcW w:w="7407" w:type="dxa"/>
            <w:shd w:val="clear" w:color="auto" w:fill="F2F2F2" w:themeFill="background1" w:themeFillShade="F2"/>
          </w:tcPr>
          <w:p w:rsidR="00000000" w:rsidRDefault="00FF2FA9">
            <w:pPr>
              <w:rPr>
                <w:noProof/>
              </w:rPr>
            </w:pPr>
            <w:r>
              <w:rPr>
                <w:noProof/>
              </w:rPr>
              <w:t>18 Mar 2021</w:t>
            </w:r>
          </w:p>
        </w:tc>
        <w:tc>
          <w:tcPr>
            <w:tcW w:w="7407" w:type="dxa"/>
          </w:tcPr>
          <w:p w:rsidR="00000000" w:rsidRDefault="00FF2FA9">
            <w:pPr>
              <w:rPr>
                <w:lang w:val="es-ES_tradnl"/>
              </w:rPr>
            </w:pPr>
            <w:r>
              <w:rPr>
                <w:lang w:val="es-ES_tradnl"/>
              </w:rPr>
              <w:t>18 marzo 2021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d5924e60-b7db-4eef-bcc3-3787ce1556f4</w:t>
            </w:r>
          </w:p>
        </w:tc>
        <w:tc>
          <w:tcPr>
            <w:tcW w:w="7407" w:type="dxa"/>
            <w:shd w:val="clear" w:color="auto" w:fill="F2F2F2" w:themeFill="background1" w:themeFillShade="F2"/>
          </w:tcPr>
          <w:p w:rsidR="00000000" w:rsidRDefault="00FF2FA9">
            <w:pPr>
              <w:rPr>
                <w:noProof/>
              </w:rPr>
            </w:pPr>
            <w:r>
              <w:rPr>
                <w:noProof/>
              </w:rPr>
              <w:t>Updated Live DRM and VOD Device Parameter targeting</w:t>
            </w:r>
          </w:p>
        </w:tc>
        <w:tc>
          <w:tcPr>
            <w:tcW w:w="7407" w:type="dxa"/>
          </w:tcPr>
          <w:p w:rsidR="00000000" w:rsidRDefault="00FF2FA9">
            <w:pPr>
              <w:rPr>
                <w:lang w:val="es-ES_tradnl"/>
              </w:rPr>
            </w:pPr>
            <w:r>
              <w:rPr>
                <w:lang w:val="es-ES_tradnl"/>
              </w:rPr>
              <w:t>Orientaci</w:t>
            </w:r>
            <w:r>
              <w:rPr>
                <w:lang w:val="es-ES_tradnl"/>
              </w:rPr>
              <w:t>ó</w:t>
            </w:r>
            <w:r>
              <w:rPr>
                <w:lang w:val="es-ES_tradnl"/>
              </w:rPr>
              <w:t>n de par</w:t>
            </w:r>
            <w:r>
              <w:rPr>
                <w:lang w:val="es-ES_tradnl"/>
              </w:rPr>
              <w:t>á</w:t>
            </w:r>
            <w:r>
              <w:rPr>
                <w:lang w:val="es-ES_tradnl"/>
              </w:rPr>
              <w:t>metros de dispositivo VOD y DRM en vivo actualizada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215a0e16-c262-4577-9577-7d6b96b932ca</w:t>
            </w:r>
          </w:p>
        </w:tc>
        <w:tc>
          <w:tcPr>
            <w:tcW w:w="7407" w:type="dxa"/>
            <w:shd w:val="clear" w:color="auto" w:fill="F2F2F2" w:themeFill="background1" w:themeFillShade="F2"/>
          </w:tcPr>
          <w:p w:rsidR="00000000" w:rsidRDefault="00FF2FA9">
            <w:pPr>
              <w:rPr>
                <w:noProof/>
              </w:rPr>
            </w:pPr>
            <w:r>
              <w:rPr>
                <w:noProof/>
              </w:rPr>
              <w:t>Added Cloud Playout</w:t>
            </w:r>
          </w:p>
        </w:tc>
        <w:tc>
          <w:tcPr>
            <w:tcW w:w="7407" w:type="dxa"/>
          </w:tcPr>
          <w:p w:rsidR="00000000" w:rsidRDefault="00FF2FA9">
            <w:pPr>
              <w:rPr>
                <w:lang w:val="es-ES_tradnl"/>
              </w:rPr>
            </w:pPr>
            <w:r>
              <w:rPr>
                <w:lang w:val="es-ES_tradnl"/>
              </w:rPr>
              <w:t>Se agreg</w:t>
            </w:r>
            <w:r>
              <w:rPr>
                <w:lang w:val="es-ES_tradnl"/>
              </w:rPr>
              <w:t>ó</w:t>
            </w:r>
            <w:r>
              <w:rPr>
                <w:lang w:val="es-ES_tradnl"/>
              </w:rPr>
              <w:t xml:space="preserve"> Playout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bf094c15-2e81-41c6-b771-529eef8ec628</w:t>
            </w:r>
          </w:p>
        </w:tc>
        <w:tc>
          <w:tcPr>
            <w:tcW w:w="7407" w:type="dxa"/>
            <w:shd w:val="clear" w:color="auto" w:fill="F2F2F2" w:themeFill="background1" w:themeFillShade="F2"/>
          </w:tcPr>
          <w:p w:rsidR="00000000" w:rsidRDefault="00FF2FA9">
            <w:pPr>
              <w:rPr>
                <w:noProof/>
              </w:rPr>
            </w:pPr>
            <w:r>
              <w:rPr>
                <w:noProof/>
              </w:rPr>
              <w:t>2 Mar 2021</w:t>
            </w:r>
          </w:p>
        </w:tc>
        <w:tc>
          <w:tcPr>
            <w:tcW w:w="7407" w:type="dxa"/>
          </w:tcPr>
          <w:p w:rsidR="00000000" w:rsidRDefault="00FF2FA9">
            <w:pPr>
              <w:rPr>
                <w:lang w:val="es-ES_tradnl"/>
              </w:rPr>
            </w:pPr>
            <w:r>
              <w:rPr>
                <w:lang w:val="es-ES_tradnl"/>
              </w:rPr>
              <w:t>2 marzo 2021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b8acdcbc-dd4e-40b2-b076-87618834df28</w:t>
            </w:r>
          </w:p>
        </w:tc>
        <w:tc>
          <w:tcPr>
            <w:tcW w:w="7407" w:type="dxa"/>
            <w:shd w:val="clear" w:color="auto" w:fill="F2F2F2" w:themeFill="background1" w:themeFillShade="F2"/>
          </w:tcPr>
          <w:p w:rsidR="00000000" w:rsidRDefault="00FF2FA9">
            <w:pPr>
              <w:rPr>
                <w:noProof/>
              </w:rPr>
            </w:pPr>
            <w:r>
              <w:rPr>
                <w:noProof/>
              </w:rPr>
              <w:t>iOS supported version 13+</w:t>
            </w:r>
          </w:p>
        </w:tc>
        <w:tc>
          <w:tcPr>
            <w:tcW w:w="7407" w:type="dxa"/>
          </w:tcPr>
          <w:p w:rsidR="00000000" w:rsidRDefault="00FF2FA9">
            <w:pPr>
              <w:rPr>
                <w:lang w:val="es-ES_tradnl"/>
              </w:rPr>
            </w:pPr>
            <w:r>
              <w:rPr>
                <w:lang w:val="es-ES_tradnl"/>
              </w:rPr>
              <w:t>iOS compatible con la versi</w:t>
            </w:r>
            <w:r>
              <w:rPr>
                <w:lang w:val="es-ES_tradnl"/>
              </w:rPr>
              <w:t>ó</w:t>
            </w:r>
            <w:r>
              <w:rPr>
                <w:lang w:val="es-ES_tradnl"/>
              </w:rPr>
              <w:t>n 13+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02f516c4-1004-46ac-8f60-6c2ec30d7919</w:t>
            </w:r>
          </w:p>
        </w:tc>
        <w:tc>
          <w:tcPr>
            <w:tcW w:w="7407" w:type="dxa"/>
            <w:shd w:val="clear" w:color="auto" w:fill="F2F2F2" w:themeFill="background1" w:themeFillShade="F2"/>
          </w:tcPr>
          <w:p w:rsidR="00000000" w:rsidRDefault="00FF2FA9">
            <w:pPr>
              <w:rPr>
                <w:noProof/>
              </w:rPr>
            </w:pPr>
            <w:r>
              <w:rPr>
                <w:noProof/>
              </w:rPr>
              <w:t>tvOS supported version 12+</w:t>
            </w:r>
          </w:p>
        </w:tc>
        <w:tc>
          <w:tcPr>
            <w:tcW w:w="7407" w:type="dxa"/>
          </w:tcPr>
          <w:p w:rsidR="00000000" w:rsidRDefault="00FF2FA9">
            <w:pPr>
              <w:rPr>
                <w:lang w:val="es-ES_tradnl"/>
              </w:rPr>
            </w:pPr>
            <w:r>
              <w:rPr>
                <w:lang w:val="es-ES_tradnl"/>
              </w:rPr>
              <w:t>tvOS compatible con la versi</w:t>
            </w:r>
            <w:r>
              <w:rPr>
                <w:lang w:val="es-ES_tradnl"/>
              </w:rPr>
              <w:t>ó</w:t>
            </w:r>
            <w:r>
              <w:rPr>
                <w:lang w:val="es-ES_tradnl"/>
              </w:rPr>
              <w:t>n 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0662c9fb-3aa5-476e-969b-717cfdd03bbf</w:t>
            </w:r>
          </w:p>
        </w:tc>
        <w:tc>
          <w:tcPr>
            <w:tcW w:w="7407" w:type="dxa"/>
            <w:shd w:val="clear" w:color="auto" w:fill="F2F2F2" w:themeFill="background1" w:themeFillShade="F2"/>
          </w:tcPr>
          <w:p w:rsidR="00000000" w:rsidRDefault="00FF2FA9">
            <w:pPr>
              <w:rPr>
                <w:noProof/>
              </w:rPr>
            </w:pPr>
            <w:r>
              <w:rPr>
                <w:noProof/>
              </w:rPr>
              <w:t>12 Dec 2020</w:t>
            </w:r>
          </w:p>
        </w:tc>
        <w:tc>
          <w:tcPr>
            <w:tcW w:w="7407" w:type="dxa"/>
          </w:tcPr>
          <w:p w:rsidR="00000000" w:rsidRDefault="00FF2FA9">
            <w:pPr>
              <w:rPr>
                <w:lang w:val="es-ES_tradnl"/>
              </w:rPr>
            </w:pPr>
            <w:r>
              <w:rPr>
                <w:lang w:val="es-ES_tradnl"/>
              </w:rPr>
              <w:t>12 dic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e2953c69-3a4d-4368-bd99-6836ab3eb9cb</w:t>
            </w:r>
          </w:p>
        </w:tc>
        <w:tc>
          <w:tcPr>
            <w:tcW w:w="7407" w:type="dxa"/>
            <w:shd w:val="clear" w:color="auto" w:fill="F2F2F2" w:themeFill="background1" w:themeFillShade="F2"/>
          </w:tcPr>
          <w:p w:rsidR="00000000" w:rsidRDefault="00FF2FA9">
            <w:pPr>
              <w:rPr>
                <w:noProof/>
              </w:rPr>
            </w:pPr>
            <w:r>
              <w:rPr>
                <w:noProof/>
              </w:rPr>
              <w:t>Auth0</w:t>
            </w:r>
          </w:p>
        </w:tc>
        <w:tc>
          <w:tcPr>
            <w:tcW w:w="7407" w:type="dxa"/>
          </w:tcPr>
          <w:p w:rsidR="00000000" w:rsidRDefault="00FF2FA9">
            <w:pPr>
              <w:rPr>
                <w:lang w:val="es-ES_tradnl"/>
              </w:rPr>
            </w:pPr>
            <w:r>
              <w:rPr>
                <w:lang w:val="es-ES_tradnl"/>
              </w:rPr>
              <w:t>Auth0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e</w:t>
            </w:r>
            <w:r>
              <w:rPr>
                <w:noProof/>
                <w:sz w:val="2"/>
              </w:rPr>
              <w:t>df7db22-4b49-49ba-ad16-a7ed276ea8e7</w:t>
            </w:r>
          </w:p>
        </w:tc>
        <w:tc>
          <w:tcPr>
            <w:tcW w:w="7407" w:type="dxa"/>
            <w:shd w:val="clear" w:color="auto" w:fill="F2F2F2" w:themeFill="background1" w:themeFillShade="F2"/>
          </w:tcPr>
          <w:p w:rsidR="00000000" w:rsidRDefault="00FF2FA9">
            <w:pPr>
              <w:rPr>
                <w:noProof/>
              </w:rPr>
            </w:pPr>
            <w:r>
              <w:rPr>
                <w:noProof/>
              </w:rPr>
              <w:t>AuthVOD</w:t>
            </w:r>
          </w:p>
        </w:tc>
        <w:tc>
          <w:tcPr>
            <w:tcW w:w="7407" w:type="dxa"/>
          </w:tcPr>
          <w:p w:rsidR="00000000" w:rsidRDefault="00FF2FA9">
            <w:pPr>
              <w:rPr>
                <w:lang w:val="es-ES_tradnl"/>
              </w:rPr>
            </w:pPr>
            <w:r>
              <w:rPr>
                <w:lang w:val="es-ES_tradnl"/>
              </w:rPr>
              <w:t>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1f350471-fca6-44c9-a298-07fbd81c101c</w:t>
            </w:r>
          </w:p>
        </w:tc>
        <w:tc>
          <w:tcPr>
            <w:tcW w:w="7407" w:type="dxa"/>
            <w:shd w:val="clear" w:color="auto" w:fill="F2F2F2" w:themeFill="background1" w:themeFillShade="F2"/>
          </w:tcPr>
          <w:p w:rsidR="00000000" w:rsidRDefault="00FF2FA9">
            <w:pPr>
              <w:rPr>
                <w:noProof/>
              </w:rPr>
            </w:pPr>
            <w:r>
              <w:rPr>
                <w:noProof/>
              </w:rPr>
              <w:t>Web External links</w:t>
            </w:r>
          </w:p>
        </w:tc>
        <w:tc>
          <w:tcPr>
            <w:tcW w:w="7407" w:type="dxa"/>
          </w:tcPr>
          <w:p w:rsidR="00000000" w:rsidRDefault="00FF2FA9">
            <w:pPr>
              <w:rPr>
                <w:lang w:val="es-ES_tradnl"/>
              </w:rPr>
            </w:pPr>
            <w:r>
              <w:rPr>
                <w:lang w:val="es-ES_tradnl"/>
              </w:rPr>
              <w:t>Enlaces externos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dc4a4c5f-e6e2-4470-84c8-cd7453d6d369</w:t>
            </w:r>
          </w:p>
        </w:tc>
        <w:tc>
          <w:tcPr>
            <w:tcW w:w="7407" w:type="dxa"/>
            <w:shd w:val="clear" w:color="auto" w:fill="F2F2F2" w:themeFill="background1" w:themeFillShade="F2"/>
          </w:tcPr>
          <w:p w:rsidR="00000000" w:rsidRDefault="00FF2FA9">
            <w:pPr>
              <w:rPr>
                <w:noProof/>
              </w:rPr>
            </w:pPr>
            <w:r>
              <w:rPr>
                <w:noProof/>
              </w:rPr>
              <w:t>RokuTrick play</w:t>
            </w:r>
          </w:p>
        </w:tc>
        <w:tc>
          <w:tcPr>
            <w:tcW w:w="7407" w:type="dxa"/>
          </w:tcPr>
          <w:p w:rsidR="00000000" w:rsidRDefault="00FF2FA9">
            <w:pPr>
              <w:rPr>
                <w:lang w:val="es-ES_tradnl"/>
              </w:rPr>
            </w:pPr>
            <w:r>
              <w:rPr>
                <w:lang w:val="es-ES_tradnl"/>
              </w:rPr>
              <w:t>Juego de RokuTrick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000d0c38-725b-4a82-929c-8270c7474983</w:t>
            </w:r>
          </w:p>
        </w:tc>
        <w:tc>
          <w:tcPr>
            <w:tcW w:w="7407" w:type="dxa"/>
            <w:shd w:val="clear" w:color="auto" w:fill="F2F2F2" w:themeFill="background1" w:themeFillShade="F2"/>
          </w:tcPr>
          <w:p w:rsidR="00000000" w:rsidRDefault="00FF2FA9">
            <w:pPr>
              <w:rPr>
                <w:noProof/>
              </w:rPr>
            </w:pPr>
            <w:r>
              <w:rPr>
                <w:noProof/>
              </w:rPr>
              <w:t>Hero Image screen</w:t>
            </w:r>
          </w:p>
        </w:tc>
        <w:tc>
          <w:tcPr>
            <w:tcW w:w="7407" w:type="dxa"/>
          </w:tcPr>
          <w:p w:rsidR="00000000" w:rsidRDefault="00FF2FA9">
            <w:pPr>
              <w:rPr>
                <w:lang w:val="es-ES_tradnl"/>
              </w:rPr>
            </w:pPr>
            <w:r>
              <w:rPr>
                <w:lang w:val="es-ES_tradnl"/>
              </w:rPr>
              <w:t>Pantalla de imagen de h</w:t>
            </w:r>
            <w:r>
              <w:rPr>
                <w:lang w:val="es-ES_tradnl"/>
              </w:rPr>
              <w:t>é</w:t>
            </w:r>
            <w:r>
              <w:rPr>
                <w:lang w:val="es-ES_tradnl"/>
              </w:rPr>
              <w:t>roe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df4c406a-166e-4b4f-b970-968cc51032ab</w:t>
            </w:r>
          </w:p>
        </w:tc>
        <w:tc>
          <w:tcPr>
            <w:tcW w:w="7407" w:type="dxa"/>
            <w:shd w:val="clear" w:color="auto" w:fill="F2F2F2" w:themeFill="background1" w:themeFillShade="F2"/>
          </w:tcPr>
          <w:p w:rsidR="00000000" w:rsidRDefault="00FF2FA9">
            <w:pPr>
              <w:rPr>
                <w:noProof/>
              </w:rPr>
            </w:pPr>
            <w:r>
              <w:rPr>
                <w:noProof/>
              </w:rPr>
              <w:t>Roku and 3rd party Auth limits</w:t>
            </w:r>
          </w:p>
        </w:tc>
        <w:tc>
          <w:tcPr>
            <w:tcW w:w="7407" w:type="dxa"/>
          </w:tcPr>
          <w:p w:rsidR="00000000" w:rsidRDefault="00FF2FA9">
            <w:pPr>
              <w:rPr>
                <w:lang w:val="es-ES_tradnl"/>
              </w:rPr>
            </w:pPr>
            <w:r>
              <w:rPr>
                <w:lang w:val="es-ES_tradnl"/>
              </w:rPr>
              <w:t>L</w:t>
            </w:r>
            <w:r>
              <w:rPr>
                <w:lang w:val="es-ES_tradnl"/>
              </w:rPr>
              <w:t>í</w:t>
            </w:r>
            <w:r>
              <w:rPr>
                <w:lang w:val="es-ES_tradnl"/>
              </w:rPr>
              <w:t>mites de autenticaci</w:t>
            </w:r>
            <w:r>
              <w:rPr>
                <w:lang w:val="es-ES_tradnl"/>
              </w:rPr>
              <w:t>ó</w:t>
            </w:r>
            <w:r>
              <w:rPr>
                <w:lang w:val="es-ES_tradnl"/>
              </w:rPr>
              <w:t>n de Roku y de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3f6bba98-d8cb-47c7-8e3e-fb720c7e0bf8</w:t>
            </w:r>
          </w:p>
        </w:tc>
        <w:tc>
          <w:tcPr>
            <w:tcW w:w="7407" w:type="dxa"/>
            <w:shd w:val="clear" w:color="auto" w:fill="F2F2F2" w:themeFill="background1" w:themeFillShade="F2"/>
          </w:tcPr>
          <w:p w:rsidR="00000000" w:rsidRDefault="00FF2FA9">
            <w:pPr>
              <w:rPr>
                <w:noProof/>
              </w:rPr>
            </w:pPr>
            <w:r>
              <w:rPr>
                <w:noProof/>
              </w:rPr>
              <w:t>11 Sep 2020</w:t>
            </w:r>
          </w:p>
        </w:tc>
        <w:tc>
          <w:tcPr>
            <w:tcW w:w="7407" w:type="dxa"/>
          </w:tcPr>
          <w:p w:rsidR="00000000" w:rsidRDefault="00FF2FA9">
            <w:pPr>
              <w:rPr>
                <w:lang w:val="es-ES_tradnl"/>
              </w:rPr>
            </w:pPr>
            <w:r>
              <w:rPr>
                <w:lang w:val="es-ES_tradnl"/>
              </w:rPr>
              <w:t>11 septiembre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3abfeb92-7f2</w:t>
            </w:r>
            <w:r>
              <w:rPr>
                <w:noProof/>
                <w:sz w:val="2"/>
              </w:rPr>
              <w:t>5-442c-8d63-2bc6d1d3aa7f</w:t>
            </w:r>
          </w:p>
        </w:tc>
        <w:tc>
          <w:tcPr>
            <w:tcW w:w="7407" w:type="dxa"/>
            <w:shd w:val="clear" w:color="auto" w:fill="F2F2F2" w:themeFill="background1" w:themeFillShade="F2"/>
          </w:tcPr>
          <w:p w:rsidR="00000000" w:rsidRDefault="00FF2FA9">
            <w:pPr>
              <w:rPr>
                <w:noProof/>
              </w:rPr>
            </w:pPr>
            <w:r>
              <w:rPr>
                <w:noProof/>
              </w:rPr>
              <w:t>Added Stripe Payment Partners</w:t>
            </w:r>
          </w:p>
        </w:tc>
        <w:tc>
          <w:tcPr>
            <w:tcW w:w="7407" w:type="dxa"/>
          </w:tcPr>
          <w:p w:rsidR="00000000" w:rsidRDefault="00FF2FA9">
            <w:pPr>
              <w:rPr>
                <w:lang w:val="es-ES_tradnl"/>
              </w:rPr>
            </w:pPr>
            <w:r>
              <w:rPr>
                <w:lang w:val="es-ES_tradnl"/>
              </w:rPr>
              <w:t>Socios de pago de Stripe agregados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f42d69c2-6422-4d0c-8891-646dc5cc6724</w:t>
            </w:r>
          </w:p>
        </w:tc>
        <w:tc>
          <w:tcPr>
            <w:tcW w:w="7407" w:type="dxa"/>
            <w:shd w:val="clear" w:color="auto" w:fill="F2F2F2" w:themeFill="background1" w:themeFillShade="F2"/>
          </w:tcPr>
          <w:p w:rsidR="00000000" w:rsidRDefault="00FF2FA9">
            <w:pPr>
              <w:rPr>
                <w:noProof/>
              </w:rPr>
            </w:pPr>
            <w:r>
              <w:rPr>
                <w:noProof/>
              </w:rPr>
              <w:t>4 Jun 2020</w:t>
            </w:r>
          </w:p>
        </w:tc>
        <w:tc>
          <w:tcPr>
            <w:tcW w:w="7407" w:type="dxa"/>
          </w:tcPr>
          <w:p w:rsidR="00000000" w:rsidRDefault="00FF2FA9">
            <w:pPr>
              <w:rPr>
                <w:lang w:val="es-ES_tradnl"/>
              </w:rPr>
            </w:pPr>
            <w:r>
              <w:rPr>
                <w:lang w:val="es-ES_tradnl"/>
              </w:rPr>
              <w:t>4 junio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b9968e68-4e04-45c8-8fbf-4bd6a793e324</w:t>
            </w:r>
          </w:p>
        </w:tc>
        <w:tc>
          <w:tcPr>
            <w:tcW w:w="7407" w:type="dxa"/>
            <w:shd w:val="clear" w:color="auto" w:fill="F2F2F2" w:themeFill="background1" w:themeFillShade="F2"/>
          </w:tcPr>
          <w:p w:rsidR="00000000" w:rsidRDefault="00FF2FA9">
            <w:pPr>
              <w:rPr>
                <w:noProof/>
              </w:rPr>
            </w:pPr>
            <w:r>
              <w:rPr>
                <w:noProof/>
              </w:rPr>
              <w:t>Changed supported iOS version to 12+</w:t>
            </w:r>
          </w:p>
        </w:tc>
        <w:tc>
          <w:tcPr>
            <w:tcW w:w="7407" w:type="dxa"/>
          </w:tcPr>
          <w:p w:rsidR="00000000" w:rsidRDefault="00FF2FA9">
            <w:pPr>
              <w:rPr>
                <w:lang w:val="es-ES_tradnl"/>
              </w:rPr>
            </w:pPr>
            <w:r>
              <w:rPr>
                <w:lang w:val="es-ES_tradnl"/>
              </w:rPr>
              <w:t>Se cambi</w:t>
            </w:r>
            <w:r>
              <w:rPr>
                <w:lang w:val="es-ES_tradnl"/>
              </w:rPr>
              <w:t>ó</w:t>
            </w:r>
            <w:r>
              <w:rPr>
                <w:lang w:val="es-ES_tradnl"/>
              </w:rPr>
              <w:t xml:space="preserve"> la versi</w:t>
            </w:r>
            <w:r>
              <w:rPr>
                <w:lang w:val="es-ES_tradnl"/>
              </w:rPr>
              <w:t>ó</w:t>
            </w:r>
            <w:r>
              <w:rPr>
                <w:lang w:val="es-ES_tradnl"/>
              </w:rPr>
              <w:t>n de iOS compatible a 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674ef48a-87c0-40d6-b138-e2bcc9aab185</w:t>
            </w:r>
          </w:p>
        </w:tc>
        <w:tc>
          <w:tcPr>
            <w:tcW w:w="7407" w:type="dxa"/>
            <w:shd w:val="clear" w:color="auto" w:fill="F2F2F2" w:themeFill="background1" w:themeFillShade="F2"/>
          </w:tcPr>
          <w:p w:rsidR="00000000" w:rsidRDefault="00FF2FA9">
            <w:pPr>
              <w:rPr>
                <w:noProof/>
              </w:rPr>
            </w:pPr>
            <w:r>
              <w:rPr>
                <w:noProof/>
              </w:rPr>
              <w:t>15 Apr 2020</w:t>
            </w:r>
          </w:p>
        </w:tc>
        <w:tc>
          <w:tcPr>
            <w:tcW w:w="7407" w:type="dxa"/>
          </w:tcPr>
          <w:p w:rsidR="00000000" w:rsidRDefault="00FF2FA9">
            <w:pPr>
              <w:rPr>
                <w:lang w:val="es-ES_tradnl"/>
              </w:rPr>
            </w:pPr>
            <w:r>
              <w:rPr>
                <w:lang w:val="es-ES_tradnl"/>
              </w:rPr>
              <w:t>15 abr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dcef80d4-115e-40c7-b154-c208826e1bca</w:t>
            </w:r>
          </w:p>
        </w:tc>
        <w:tc>
          <w:tcPr>
            <w:tcW w:w="7407" w:type="dxa"/>
            <w:shd w:val="clear" w:color="auto" w:fill="F2F2F2" w:themeFill="background1" w:themeFillShade="F2"/>
          </w:tcPr>
          <w:p w:rsidR="00000000" w:rsidRDefault="00FF2FA9">
            <w:pPr>
              <w:rPr>
                <w:noProof/>
              </w:rPr>
            </w:pPr>
            <w:r>
              <w:rPr>
                <w:noProof/>
              </w:rPr>
              <w:t>SSAI UX:</w:t>
            </w:r>
          </w:p>
        </w:tc>
        <w:tc>
          <w:tcPr>
            <w:tcW w:w="7407" w:type="dxa"/>
          </w:tcPr>
          <w:p w:rsidR="00000000" w:rsidRDefault="00FF2FA9">
            <w:pPr>
              <w:rPr>
                <w:lang w:val="es-ES_tradnl"/>
              </w:rPr>
            </w:pPr>
            <w:r>
              <w:rPr>
                <w:lang w:val="es-ES_tradnl"/>
              </w:rPr>
              <w:t>SSAI UX: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80fc2ab0-977c-4662-8f23-75fcfbfe4469</w:t>
            </w:r>
          </w:p>
        </w:tc>
        <w:tc>
          <w:tcPr>
            <w:tcW w:w="7407" w:type="dxa"/>
            <w:shd w:val="clear" w:color="auto" w:fill="F2F2F2" w:themeFill="background1" w:themeFillShade="F2"/>
          </w:tcPr>
          <w:p w:rsidR="00000000" w:rsidRDefault="00FF2FA9">
            <w:pPr>
              <w:rPr>
                <w:noProof/>
              </w:rPr>
            </w:pPr>
            <w:r>
              <w:rPr>
                <w:noProof/>
              </w:rPr>
              <w:t>SSAI ads UX now disables FF and displays ad locators.</w:t>
            </w:r>
          </w:p>
        </w:tc>
        <w:tc>
          <w:tcPr>
            <w:tcW w:w="7407" w:type="dxa"/>
          </w:tcPr>
          <w:p w:rsidR="00000000" w:rsidRDefault="00FF2FA9">
            <w:pPr>
              <w:rPr>
                <w:lang w:val="es-ES_tradnl"/>
              </w:rPr>
            </w:pPr>
            <w:r>
              <w:rPr>
                <w:lang w:val="es-ES_tradnl"/>
              </w:rPr>
              <w:t>SSAI ads UX ahora deshabilita FF y muestra localizadores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085522d3-e324-4e12-b5b8-c7009fc961e9</w:t>
            </w:r>
          </w:p>
        </w:tc>
        <w:tc>
          <w:tcPr>
            <w:tcW w:w="7407" w:type="dxa"/>
            <w:shd w:val="clear" w:color="auto" w:fill="F2F2F2" w:themeFill="background1" w:themeFillShade="F2"/>
          </w:tcPr>
          <w:p w:rsidR="00000000" w:rsidRDefault="00FF2FA9">
            <w:pPr>
              <w:rPr>
                <w:noProof/>
              </w:rPr>
            </w:pPr>
            <w:r>
              <w:rPr>
                <w:noProof/>
              </w:rPr>
              <w:t>Live Events:</w:t>
            </w:r>
          </w:p>
        </w:tc>
        <w:tc>
          <w:tcPr>
            <w:tcW w:w="7407" w:type="dxa"/>
          </w:tcPr>
          <w:p w:rsidR="00000000" w:rsidRDefault="00FF2FA9">
            <w:pPr>
              <w:rPr>
                <w:lang w:val="es-ES_tradnl"/>
              </w:rPr>
            </w:pPr>
            <w:r>
              <w:rPr>
                <w:lang w:val="es-ES_tradnl"/>
              </w:rPr>
              <w:t>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62f3f0c7-4ef9-4553-962c-c46248cab459</w:t>
            </w:r>
          </w:p>
        </w:tc>
        <w:tc>
          <w:tcPr>
            <w:tcW w:w="7407" w:type="dxa"/>
            <w:shd w:val="clear" w:color="auto" w:fill="F2F2F2" w:themeFill="background1" w:themeFillShade="F2"/>
          </w:tcPr>
          <w:p w:rsidR="00000000" w:rsidRDefault="00FF2FA9">
            <w:pPr>
              <w:rPr>
                <w:noProof/>
              </w:rPr>
            </w:pPr>
            <w:r>
              <w:rPr>
                <w:noProof/>
              </w:rPr>
              <w:t>Automated workflow of Before, During and After states of live events.</w:t>
            </w:r>
          </w:p>
        </w:tc>
        <w:tc>
          <w:tcPr>
            <w:tcW w:w="7407" w:type="dxa"/>
          </w:tcPr>
          <w:p w:rsidR="00000000" w:rsidRDefault="00FF2FA9">
            <w:pPr>
              <w:rPr>
                <w:lang w:val="es-ES_tradnl"/>
              </w:rPr>
            </w:pPr>
            <w:r>
              <w:rPr>
                <w:lang w:val="es-ES_tradnl"/>
              </w:rPr>
              <w:t>Flujo de trabajo automatizado de los estados Antes, Durante y Despu</w:t>
            </w:r>
            <w:r>
              <w:rPr>
                <w:lang w:val="es-ES_tradnl"/>
              </w:rPr>
              <w:t>é</w:t>
            </w:r>
            <w:r>
              <w:rPr>
                <w:lang w:val="es-ES_tradnl"/>
              </w:rPr>
              <w:t>s de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a7e747b2-7251-4a40-a3dd-c76eb78f6313</w:t>
            </w:r>
          </w:p>
        </w:tc>
        <w:tc>
          <w:tcPr>
            <w:tcW w:w="7407" w:type="dxa"/>
            <w:shd w:val="clear" w:color="auto" w:fill="F2F2F2" w:themeFill="background1" w:themeFillShade="F2"/>
          </w:tcPr>
          <w:p w:rsidR="00000000" w:rsidRDefault="00FF2FA9">
            <w:pPr>
              <w:rPr>
                <w:noProof/>
              </w:rPr>
            </w:pPr>
            <w:r>
              <w:rPr>
                <w:noProof/>
              </w:rPr>
              <w:t>Autostart:</w:t>
            </w:r>
          </w:p>
        </w:tc>
        <w:tc>
          <w:tcPr>
            <w:tcW w:w="7407" w:type="dxa"/>
          </w:tcPr>
          <w:p w:rsidR="00000000" w:rsidRDefault="00FF2FA9">
            <w:pPr>
              <w:rPr>
                <w:lang w:val="es-ES_tradnl"/>
              </w:rPr>
            </w:pPr>
            <w:r>
              <w:rPr>
                <w:lang w:val="es-ES_tradnl"/>
              </w:rPr>
              <w:t>Autoencendido: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fdefa78d-d41f-43fc-9e2e-e868eed49040</w:t>
            </w:r>
          </w:p>
        </w:tc>
        <w:tc>
          <w:tcPr>
            <w:tcW w:w="7407" w:type="dxa"/>
            <w:shd w:val="clear" w:color="auto" w:fill="F2F2F2" w:themeFill="background1" w:themeFillShade="F2"/>
          </w:tcPr>
          <w:p w:rsidR="00000000" w:rsidRDefault="00FF2FA9">
            <w:pPr>
              <w:rPr>
                <w:noProof/>
              </w:rPr>
            </w:pPr>
            <w:r>
              <w:rPr>
                <w:noProof/>
              </w:rPr>
              <w:t>Live streams play in the Hero position</w:t>
            </w:r>
          </w:p>
        </w:tc>
        <w:tc>
          <w:tcPr>
            <w:tcW w:w="7407" w:type="dxa"/>
          </w:tcPr>
          <w:p w:rsidR="00000000" w:rsidRDefault="00FF2FA9">
            <w:pPr>
              <w:rPr>
                <w:lang w:val="es-ES_tradnl"/>
              </w:rPr>
            </w:pPr>
            <w:r>
              <w:rPr>
                <w:lang w:val="es-ES_tradnl"/>
              </w:rPr>
              <w:t>Las transmisiones</w:t>
            </w:r>
            <w:r>
              <w:rPr>
                <w:lang w:val="es-ES_tradnl"/>
              </w:rPr>
              <w:t xml:space="preserve"> en vivo se reproducen en la posici</w:t>
            </w:r>
            <w:r>
              <w:rPr>
                <w:lang w:val="es-ES_tradnl"/>
              </w:rPr>
              <w:t>ó</w:t>
            </w:r>
            <w:r>
              <w:rPr>
                <w:lang w:val="es-ES_tradnl"/>
              </w:rPr>
              <w:t>n de h</w:t>
            </w:r>
            <w:r>
              <w:rPr>
                <w:lang w:val="es-ES_tradnl"/>
              </w:rPr>
              <w:t>é</w:t>
            </w:r>
            <w:r>
              <w:rPr>
                <w:lang w:val="es-ES_tradnl"/>
              </w:rPr>
              <w:t>roe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68997634-4ff3-4843-8ae2-0df454095884</w:t>
            </w:r>
          </w:p>
        </w:tc>
        <w:tc>
          <w:tcPr>
            <w:tcW w:w="7407" w:type="dxa"/>
            <w:shd w:val="clear" w:color="auto" w:fill="F2F2F2" w:themeFill="background1" w:themeFillShade="F2"/>
          </w:tcPr>
          <w:p w:rsidR="00000000" w:rsidRDefault="00FF2FA9">
            <w:pPr>
              <w:rPr>
                <w:noProof/>
              </w:rPr>
            </w:pPr>
            <w:r>
              <w:rPr>
                <w:noProof/>
              </w:rPr>
              <w:t>Biometric Login</w:t>
            </w:r>
          </w:p>
        </w:tc>
        <w:tc>
          <w:tcPr>
            <w:tcW w:w="7407" w:type="dxa"/>
          </w:tcPr>
          <w:p w:rsidR="00000000" w:rsidRDefault="00FF2FA9">
            <w:pPr>
              <w:rPr>
                <w:lang w:val="es-ES_tradnl"/>
              </w:rPr>
            </w:pPr>
            <w:r>
              <w:rPr>
                <w:lang w:val="es-ES_tradnl"/>
              </w:rPr>
              <w:t>Inicio de sesi</w:t>
            </w:r>
            <w:r>
              <w:rPr>
                <w:lang w:val="es-ES_tradnl"/>
              </w:rPr>
              <w:t>ó</w:t>
            </w:r>
            <w:r>
              <w:rPr>
                <w:lang w:val="es-ES_tradnl"/>
              </w:rPr>
              <w:t>n biom</w:t>
            </w:r>
            <w:r>
              <w:rPr>
                <w:lang w:val="es-ES_tradnl"/>
              </w:rPr>
              <w:t>é</w:t>
            </w:r>
            <w:r>
              <w:rPr>
                <w:lang w:val="es-ES_tradnl"/>
              </w:rPr>
              <w:t>trico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18693fdd-864b-43a0-8958-65ce89524e2e</w:t>
            </w:r>
          </w:p>
        </w:tc>
        <w:tc>
          <w:tcPr>
            <w:tcW w:w="7407" w:type="dxa"/>
            <w:shd w:val="clear" w:color="auto" w:fill="F2F2F2" w:themeFill="background1" w:themeFillShade="F2"/>
          </w:tcPr>
          <w:p w:rsidR="00000000" w:rsidRDefault="00FF2FA9">
            <w:pPr>
              <w:rPr>
                <w:noProof/>
              </w:rPr>
            </w:pPr>
            <w:r>
              <w:rPr>
                <w:noProof/>
              </w:rPr>
              <w:t>Account Profiles</w:t>
            </w:r>
          </w:p>
        </w:tc>
        <w:tc>
          <w:tcPr>
            <w:tcW w:w="7407" w:type="dxa"/>
          </w:tcPr>
          <w:p w:rsidR="00000000" w:rsidRDefault="00FF2FA9">
            <w:pPr>
              <w:rPr>
                <w:lang w:val="es-ES_tradnl"/>
              </w:rPr>
            </w:pPr>
            <w:r>
              <w:rPr>
                <w:lang w:val="es-ES_tradnl"/>
              </w:rPr>
              <w:t>Perfiles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d6eed79e-eb0b-4478-ae65-1bbdb5ee8d76</w:t>
            </w:r>
          </w:p>
        </w:tc>
        <w:tc>
          <w:tcPr>
            <w:tcW w:w="7407" w:type="dxa"/>
            <w:shd w:val="clear" w:color="auto" w:fill="F2F2F2" w:themeFill="background1" w:themeFillShade="F2"/>
          </w:tcPr>
          <w:p w:rsidR="00000000" w:rsidRDefault="00FF2FA9">
            <w:pPr>
              <w:rPr>
                <w:noProof/>
              </w:rPr>
            </w:pPr>
            <w:r>
              <w:rPr>
                <w:noProof/>
              </w:rPr>
              <w:t>Changed Toshiba OS to FireTV OS for 2020 models</w:t>
            </w:r>
          </w:p>
        </w:tc>
        <w:tc>
          <w:tcPr>
            <w:tcW w:w="7407" w:type="dxa"/>
          </w:tcPr>
          <w:p w:rsidR="00000000" w:rsidRDefault="00FF2FA9">
            <w:pPr>
              <w:rPr>
                <w:lang w:val="es-ES_tradnl"/>
              </w:rPr>
            </w:pPr>
            <w:r>
              <w:rPr>
                <w:lang w:val="es-ES_tradnl"/>
              </w:rPr>
              <w:t>Se cambi</w:t>
            </w:r>
            <w:r>
              <w:rPr>
                <w:lang w:val="es-ES_tradnl"/>
              </w:rPr>
              <w:t>ó</w:t>
            </w:r>
            <w:r>
              <w:rPr>
                <w:lang w:val="es-ES_tradnl"/>
              </w:rPr>
              <w:t xml:space="preserve"> el sistema operativo Toshiba a FireTV OS para los modelos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05be5c47-53c3-464f-ad4a-8778598006e3</w:t>
            </w:r>
          </w:p>
        </w:tc>
        <w:tc>
          <w:tcPr>
            <w:tcW w:w="7407" w:type="dxa"/>
            <w:shd w:val="clear" w:color="auto" w:fill="F2F2F2" w:themeFill="background1" w:themeFillShade="F2"/>
          </w:tcPr>
          <w:p w:rsidR="00000000" w:rsidRDefault="00FF2FA9">
            <w:pPr>
              <w:rPr>
                <w:noProof/>
              </w:rPr>
            </w:pPr>
            <w:r>
              <w:rPr>
                <w:noProof/>
              </w:rPr>
              <w:t>10 Mar 2020</w:t>
            </w:r>
          </w:p>
        </w:tc>
        <w:tc>
          <w:tcPr>
            <w:tcW w:w="7407" w:type="dxa"/>
          </w:tcPr>
          <w:p w:rsidR="00000000" w:rsidRDefault="00FF2FA9">
            <w:pPr>
              <w:rPr>
                <w:lang w:val="es-ES_tradnl"/>
              </w:rPr>
            </w:pPr>
            <w:r>
              <w:rPr>
                <w:lang w:val="es-ES_tradnl"/>
              </w:rPr>
              <w:t>10 de marzo de 2020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0cd3fd42-f8ee-48c3-a37d-ce7f5166c9ca</w:t>
            </w:r>
          </w:p>
        </w:tc>
        <w:tc>
          <w:tcPr>
            <w:tcW w:w="7407" w:type="dxa"/>
            <w:shd w:val="clear" w:color="auto" w:fill="F2F2F2" w:themeFill="background1" w:themeFillShade="F2"/>
          </w:tcPr>
          <w:p w:rsidR="00000000" w:rsidRDefault="00FF2FA9">
            <w:pPr>
              <w:rPr>
                <w:noProof/>
              </w:rPr>
            </w:pPr>
            <w:r>
              <w:rPr>
                <w:noProof/>
              </w:rPr>
              <w:t>Initial Release</w:t>
            </w:r>
          </w:p>
        </w:tc>
        <w:tc>
          <w:tcPr>
            <w:tcW w:w="7407" w:type="dxa"/>
          </w:tcPr>
          <w:p w:rsidR="00000000" w:rsidRDefault="00FF2FA9">
            <w:pPr>
              <w:rPr>
                <w:lang w:val="es-ES_tradnl"/>
              </w:rPr>
            </w:pPr>
            <w:r>
              <w:rPr>
                <w:lang w:val="es-ES_tradnl"/>
              </w:rPr>
              <w:t>Ver</w:t>
            </w:r>
            <w:r>
              <w:rPr>
                <w:lang w:val="es-ES_tradnl"/>
              </w:rPr>
              <w:t>si</w:t>
            </w:r>
            <w:r>
              <w:rPr>
                <w:lang w:val="es-ES_tradnl"/>
              </w:rPr>
              <w:t>ó</w:t>
            </w:r>
            <w:r>
              <w:rPr>
                <w:lang w:val="es-ES_tradnl"/>
              </w:rPr>
              <w:t>n inicial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ab3d760d-0d3b-4798-ac71-381d570946d0</w:t>
            </w:r>
          </w:p>
        </w:tc>
        <w:tc>
          <w:tcPr>
            <w:tcW w:w="7407" w:type="dxa"/>
            <w:shd w:val="clear" w:color="auto" w:fill="F2F2F2" w:themeFill="background1" w:themeFillShade="F2"/>
          </w:tcPr>
          <w:p w:rsidR="00000000" w:rsidRDefault="00FF2FA9">
            <w:pPr>
              <w:rPr>
                <w:noProof/>
              </w:rPr>
            </w:pPr>
            <w:r>
              <w:rPr>
                <w:noProof/>
              </w:rPr>
              <w:t>31 Oct 2019</w:t>
            </w:r>
          </w:p>
        </w:tc>
        <w:tc>
          <w:tcPr>
            <w:tcW w:w="7407" w:type="dxa"/>
          </w:tcPr>
          <w:p w:rsidR="00000000" w:rsidRDefault="00FF2FA9">
            <w:pPr>
              <w:rPr>
                <w:lang w:val="es-ES_tradnl"/>
              </w:rPr>
            </w:pPr>
            <w:r>
              <w:rPr>
                <w:lang w:val="es-ES_tradnl"/>
              </w:rPr>
              <w:t>31 de oct de 2019</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remote-asset-limitations.html</w:t>
            </w:r>
          </w:p>
          <w:p w:rsidR="00000000" w:rsidRDefault="00FF2FA9">
            <w:pPr>
              <w:jc w:val="center"/>
              <w:rPr>
                <w:b/>
                <w:noProof/>
              </w:rPr>
            </w:pPr>
            <w:r>
              <w:rPr>
                <w:b/>
                <w:noProof/>
              </w:rPr>
              <w:t>MQ971010 6d81dcaf-502c-4c95-8950-61d7199d8874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456e24ae-1e3b-480d-9f23-9e22df9fae77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9274ef5d-74f1-4996-8f68-a61302e2c924</w:t>
            </w:r>
          </w:p>
        </w:tc>
        <w:tc>
          <w:tcPr>
            <w:tcW w:w="7407" w:type="dxa"/>
            <w:shd w:val="clear" w:color="auto" w:fill="F2F2F2" w:themeFill="background1" w:themeFillShade="F2"/>
          </w:tcPr>
          <w:p w:rsidR="00000000" w:rsidRDefault="00FF2FA9">
            <w:pPr>
              <w:rPr>
                <w:noProof/>
              </w:rPr>
            </w:pPr>
            <w:r>
              <w:rPr>
                <w:noProof/>
              </w:rPr>
              <w:t>"Remote Asset Limitations"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"Limitaciones de activos remotos":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2285561e-3500-47f4-896c-b576f7328d6e</w:t>
            </w:r>
          </w:p>
        </w:tc>
        <w:tc>
          <w:tcPr>
            <w:tcW w:w="7407" w:type="dxa"/>
            <w:shd w:val="clear" w:color="auto" w:fill="F2F2F2" w:themeFill="background1" w:themeFillShade="F2"/>
          </w:tcPr>
          <w:p w:rsidR="00000000" w:rsidRDefault="00FF2FA9">
            <w:pPr>
              <w:rPr>
                <w:noProof/>
              </w:rPr>
            </w:pPr>
            <w:r>
              <w:rPr>
                <w:noProof/>
              </w:rPr>
              <w:t>"In this topic, you will learn limitations of using remote assets videos in your Brightc</w:t>
            </w:r>
            <w:r>
              <w:rPr>
                <w:noProof/>
              </w:rPr>
              <w:t>ove Beacon app."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las limitaciones del uso de videos de activos remotos en su aplicaci</w:t>
            </w:r>
            <w:r>
              <w:rPr>
                <w:lang w:val="es-ES_tradnl"/>
              </w:rPr>
              <w:t>ó</w:t>
            </w:r>
            <w:r>
              <w:rPr>
                <w:lang w:val="es-ES_tradnl"/>
              </w:rPr>
              <w:t>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18f901b8-f0b4-4a2f-a1cb-16179c02cf37</w:t>
            </w:r>
          </w:p>
        </w:tc>
        <w:tc>
          <w:tcPr>
            <w:tcW w:w="7407" w:type="dxa"/>
            <w:shd w:val="clear" w:color="auto" w:fill="F2F2F2" w:themeFill="background1" w:themeFillShade="F2"/>
          </w:tcPr>
          <w:p w:rsidR="00000000" w:rsidRDefault="00FF2FA9">
            <w:pPr>
              <w:rPr>
                <w:noProof/>
              </w:rPr>
            </w:pPr>
            <w:r>
              <w:rPr>
                <w:noProof/>
              </w:rPr>
              <w:t>"References" ---</w:t>
            </w:r>
          </w:p>
        </w:tc>
        <w:tc>
          <w:tcPr>
            <w:tcW w:w="7407" w:type="dxa"/>
          </w:tcPr>
          <w:p w:rsidR="00000000" w:rsidRDefault="00FF2FA9">
            <w:pPr>
              <w:rPr>
                <w:lang w:val="es-ES_tradnl"/>
              </w:rPr>
            </w:pPr>
            <w:r>
              <w:rPr>
                <w:lang w:val="es-ES_tradnl"/>
              </w:rPr>
              <w:t>"Referencias"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94176f3b-adeb-4308-99c1-5248c7742576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fcbc389e-91eb-47b7-9aad-86ced4b8fe7e</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76505fb0-2ed6-4f64-85d2-6b6504a47ca3</w:t>
            </w:r>
          </w:p>
        </w:tc>
        <w:tc>
          <w:tcPr>
            <w:tcW w:w="7407" w:type="dxa"/>
            <w:shd w:val="clear" w:color="auto" w:fill="F2F2F2" w:themeFill="background1" w:themeFillShade="F2"/>
          </w:tcPr>
          <w:p w:rsidR="00000000" w:rsidRDefault="00FF2FA9">
            <w:pPr>
              <w:rPr>
                <w:noProof/>
              </w:rPr>
            </w:pPr>
            <w:r>
              <w:rPr>
                <w:noProof/>
              </w:rPr>
              <w:t>Remote asset limitations</w:t>
            </w:r>
          </w:p>
        </w:tc>
        <w:tc>
          <w:tcPr>
            <w:tcW w:w="7407" w:type="dxa"/>
          </w:tcPr>
          <w:p w:rsidR="00000000" w:rsidRDefault="00FF2FA9">
            <w:pPr>
              <w:rPr>
                <w:lang w:val="es-ES_tradnl"/>
              </w:rPr>
            </w:pPr>
            <w:r>
              <w:rPr>
                <w:lang w:val="es-ES_tradnl"/>
              </w:rPr>
              <w:t>Limitacion</w:t>
            </w:r>
            <w:r>
              <w:rPr>
                <w:lang w:val="es-ES_tradnl"/>
              </w:rPr>
              <w:t>es de activos remotos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c5abbe1c-2ee3-4bad-9119-fb5f567b0759</w:t>
            </w:r>
          </w:p>
        </w:tc>
        <w:tc>
          <w:tcPr>
            <w:tcW w:w="7407" w:type="dxa"/>
            <w:shd w:val="clear" w:color="auto" w:fill="F2F2F2" w:themeFill="background1" w:themeFillShade="F2"/>
          </w:tcPr>
          <w:p w:rsidR="00000000" w:rsidRDefault="00FF2FA9">
            <w:pPr>
              <w:rPr>
                <w:noProof/>
              </w:rPr>
            </w:pPr>
            <w:r>
              <w:rPr>
                <w:noProof/>
              </w:rPr>
              <w:t>The following are limitations you should be aware of when using remote asset videos:</w:t>
            </w:r>
          </w:p>
        </w:tc>
        <w:tc>
          <w:tcPr>
            <w:tcW w:w="7407" w:type="dxa"/>
          </w:tcPr>
          <w:p w:rsidR="00000000" w:rsidRDefault="00FF2FA9">
            <w:pPr>
              <w:rPr>
                <w:lang w:val="es-ES_tradnl"/>
              </w:rPr>
            </w:pPr>
            <w:r>
              <w:rPr>
                <w:lang w:val="es-ES_tradnl"/>
              </w:rPr>
              <w:t>Las siguientes son limitaciones que debe tener en cuenta al usar videos de activos remotos: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4bf9da4b-8b82-4e87-95e4-3febd91b0588</w:t>
            </w:r>
          </w:p>
        </w:tc>
        <w:tc>
          <w:tcPr>
            <w:tcW w:w="7407" w:type="dxa"/>
            <w:shd w:val="clear" w:color="auto" w:fill="F2F2F2" w:themeFill="background1" w:themeFillShade="F2"/>
          </w:tcPr>
          <w:p w:rsidR="00000000" w:rsidRDefault="00FF2FA9">
            <w:pPr>
              <w:rPr>
                <w:noProof/>
              </w:rPr>
            </w:pPr>
            <w:r>
              <w:rPr>
                <w:noProof/>
              </w:rPr>
              <w:t>SSAI is not supported for remote assets.</w:t>
            </w:r>
          </w:p>
        </w:tc>
        <w:tc>
          <w:tcPr>
            <w:tcW w:w="7407" w:type="dxa"/>
          </w:tcPr>
          <w:p w:rsidR="00000000" w:rsidRDefault="00FF2FA9">
            <w:pPr>
              <w:rPr>
                <w:lang w:val="es-ES_tradnl"/>
              </w:rPr>
            </w:pPr>
            <w:r>
              <w:rPr>
                <w:lang w:val="es-ES_tradnl"/>
              </w:rPr>
              <w:t>SSAI no es compatible con activos remotos.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508351ee-4590-495c-b97c-1efb276fba7e</w:t>
            </w:r>
          </w:p>
        </w:tc>
        <w:tc>
          <w:tcPr>
            <w:tcW w:w="7407" w:type="dxa"/>
            <w:shd w:val="clear" w:color="auto" w:fill="F2F2F2" w:themeFill="background1" w:themeFillShade="F2"/>
          </w:tcPr>
          <w:p w:rsidR="00000000" w:rsidRDefault="00FF2FA9">
            <w:pPr>
              <w:rPr>
                <w:noProof/>
              </w:rPr>
            </w:pPr>
            <w:r>
              <w:rPr>
                <w:noProof/>
              </w:rPr>
              <w:t>DRM is supported only if you can customize the player to communicate with the DRM license ser</w:t>
            </w:r>
            <w:r>
              <w:rPr>
                <w:noProof/>
              </w:rPr>
              <w:t>ver.</w:t>
            </w:r>
          </w:p>
        </w:tc>
        <w:tc>
          <w:tcPr>
            <w:tcW w:w="7407" w:type="dxa"/>
          </w:tcPr>
          <w:p w:rsidR="00000000" w:rsidRDefault="00FF2FA9">
            <w:pPr>
              <w:rPr>
                <w:lang w:val="es-ES_tradnl"/>
              </w:rPr>
            </w:pPr>
            <w:r>
              <w:rPr>
                <w:lang w:val="es-ES_tradnl"/>
              </w:rPr>
              <w:t>DRM solo es compatible si puede personalizar el reproductor para que se comunique con el servidor de licencias DRM.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3907718e-f4ba-4806-b924-e669ae327857</w:t>
            </w:r>
          </w:p>
        </w:tc>
        <w:tc>
          <w:tcPr>
            <w:tcW w:w="7407" w:type="dxa"/>
            <w:shd w:val="clear" w:color="auto" w:fill="F2F2F2" w:themeFill="background1" w:themeFillShade="F2"/>
          </w:tcPr>
          <w:p w:rsidR="00000000" w:rsidRDefault="00FF2FA9">
            <w:pPr>
              <w:rPr>
                <w:noProof/>
              </w:rPr>
            </w:pPr>
            <w:r>
              <w:rPr>
                <w:noProof/>
              </w:rPr>
              <w:t>This is possible with the Brightcove Player through a plugin.</w:t>
            </w:r>
          </w:p>
        </w:tc>
        <w:tc>
          <w:tcPr>
            <w:tcW w:w="7407" w:type="dxa"/>
          </w:tcPr>
          <w:p w:rsidR="00000000" w:rsidRDefault="00FF2FA9">
            <w:pPr>
              <w:rPr>
                <w:lang w:val="es-ES_tradnl"/>
              </w:rPr>
            </w:pPr>
            <w:r>
              <w:rPr>
                <w:lang w:val="es-ES_tradnl"/>
              </w:rPr>
              <w:t xml:space="preserve">Esto es posible con Brightcove </w:t>
            </w:r>
            <w:r>
              <w:rPr>
                <w:lang w:val="es-ES_tradnl"/>
              </w:rPr>
              <w:t>Player a trav</w:t>
            </w:r>
            <w:r>
              <w:rPr>
                <w:lang w:val="es-ES_tradnl"/>
              </w:rPr>
              <w:t>é</w:t>
            </w:r>
            <w:r>
              <w:rPr>
                <w:lang w:val="es-ES_tradnl"/>
              </w:rPr>
              <w:t>s de un complemento.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49e190ea-21e4-4260-815e-e099fd62dd3c</w:t>
            </w:r>
          </w:p>
        </w:tc>
        <w:tc>
          <w:tcPr>
            <w:tcW w:w="7407" w:type="dxa"/>
            <w:shd w:val="clear" w:color="auto" w:fill="F2F2F2" w:themeFill="background1" w:themeFillShade="F2"/>
          </w:tcPr>
          <w:p w:rsidR="00000000" w:rsidRDefault="00FF2FA9">
            <w:pPr>
              <w:rPr>
                <w:noProof/>
              </w:rPr>
            </w:pPr>
            <w:r>
              <w:rPr>
                <w:noProof/>
              </w:rPr>
              <w:t>For other players, you will need to consult the player documentation.</w:t>
            </w:r>
          </w:p>
        </w:tc>
        <w:tc>
          <w:tcPr>
            <w:tcW w:w="7407" w:type="dxa"/>
          </w:tcPr>
          <w:p w:rsidR="00000000" w:rsidRDefault="00FF2FA9">
            <w:pPr>
              <w:rPr>
                <w:lang w:val="es-ES_tradnl"/>
              </w:rPr>
            </w:pPr>
            <w:r>
              <w:rPr>
                <w:lang w:val="es-ES_tradnl"/>
              </w:rPr>
              <w:t>Para otros jugadores, deber</w:t>
            </w:r>
            <w:r>
              <w:rPr>
                <w:lang w:val="es-ES_tradnl"/>
              </w:rPr>
              <w:t>á</w:t>
            </w:r>
            <w:r>
              <w:rPr>
                <w:lang w:val="es-ES_tradnl"/>
              </w:rPr>
              <w:t xml:space="preserve"> consultar la documentaci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ead1a3a1-df17-4c0a-b983-85cdc4cfd58</w:t>
            </w:r>
            <w:r>
              <w:rPr>
                <w:noProof/>
                <w:sz w:val="2"/>
              </w:rPr>
              <w:t>f</w:t>
            </w:r>
          </w:p>
        </w:tc>
        <w:tc>
          <w:tcPr>
            <w:tcW w:w="7407" w:type="dxa"/>
            <w:shd w:val="clear" w:color="auto" w:fill="F2F2F2" w:themeFill="background1" w:themeFillShade="F2"/>
          </w:tcPr>
          <w:p w:rsidR="00000000" w:rsidRDefault="00FF2FA9">
            <w:pPr>
              <w:rPr>
                <w:noProof/>
              </w:rPr>
            </w:pPr>
            <w:r>
              <w:rPr>
                <w:noProof/>
              </w:rPr>
              <w:t>All videos ingested into Video Cloud can be played back in the Brightcove Player.</w:t>
            </w:r>
          </w:p>
        </w:tc>
        <w:tc>
          <w:tcPr>
            <w:tcW w:w="7407" w:type="dxa"/>
          </w:tcPr>
          <w:p w:rsidR="00000000" w:rsidRDefault="00FF2FA9">
            <w:pPr>
              <w:rPr>
                <w:lang w:val="es-ES_tradnl"/>
              </w:rPr>
            </w:pPr>
            <w:r>
              <w:rPr>
                <w:lang w:val="es-ES_tradnl"/>
              </w:rPr>
              <w:t>Todos los videos ingeridos en Video Cloud se pueden reproducir en Brightcove Player.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2c3d2e59-4197-4da7-96e5-bc79e85d8731</w:t>
            </w:r>
          </w:p>
        </w:tc>
        <w:tc>
          <w:tcPr>
            <w:tcW w:w="7407" w:type="dxa"/>
            <w:shd w:val="clear" w:color="auto" w:fill="F2F2F2" w:themeFill="background1" w:themeFillShade="F2"/>
          </w:tcPr>
          <w:p w:rsidR="00000000" w:rsidRDefault="00FF2FA9">
            <w:pPr>
              <w:rPr>
                <w:noProof/>
              </w:rPr>
            </w:pPr>
            <w:r>
              <w:rPr>
                <w:noProof/>
              </w:rPr>
              <w:t>For non-Brightcove players, which is you will mostly encounter in Brightcove Beacon, you will need to verify that the video format is fully supported by each platform.</w:t>
            </w:r>
          </w:p>
        </w:tc>
        <w:tc>
          <w:tcPr>
            <w:tcW w:w="7407" w:type="dxa"/>
          </w:tcPr>
          <w:p w:rsidR="00000000" w:rsidRDefault="00FF2FA9">
            <w:pPr>
              <w:rPr>
                <w:lang w:val="es-ES_tradnl"/>
              </w:rPr>
            </w:pPr>
            <w:r>
              <w:rPr>
                <w:lang w:val="es-ES_tradnl"/>
              </w:rPr>
              <w:t>Para los reproductores que no son de Brightcove, que es lo que encontrar</w:t>
            </w:r>
            <w:r>
              <w:rPr>
                <w:lang w:val="es-ES_tradnl"/>
              </w:rPr>
              <w:t>á</w:t>
            </w:r>
            <w:r>
              <w:rPr>
                <w:lang w:val="es-ES_tradnl"/>
              </w:rPr>
              <w:t xml:space="preserve"> principalmente</w:t>
            </w:r>
            <w:r>
              <w:rPr>
                <w:lang w:val="es-ES_tradnl"/>
              </w:rPr>
              <w:t xml:space="preserve"> en Brightcove Beacon, deber</w:t>
            </w:r>
            <w:r>
              <w:rPr>
                <w:lang w:val="es-ES_tradnl"/>
              </w:rPr>
              <w:t>á</w:t>
            </w:r>
            <w:r>
              <w:rPr>
                <w:lang w:val="es-ES_tradnl"/>
              </w:rPr>
              <w:t xml:space="preserve"> verificar que el formato de video sea totalmente compatible con cada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dfcbecbe-1414-43ae-b9af-2bf99f8f6f70</w:t>
            </w:r>
          </w:p>
        </w:tc>
        <w:tc>
          <w:tcPr>
            <w:tcW w:w="7407" w:type="dxa"/>
            <w:shd w:val="clear" w:color="auto" w:fill="F2F2F2" w:themeFill="background1" w:themeFillShade="F2"/>
          </w:tcPr>
          <w:p w:rsidR="00000000" w:rsidRDefault="00FF2FA9">
            <w:pPr>
              <w:rPr>
                <w:noProof/>
              </w:rPr>
            </w:pPr>
            <w:r>
              <w:rPr>
                <w:noProof/>
              </w:rPr>
              <w:t>Also, there are a few advanced features of DASH and HLS that Brightcove do not yet support</w:t>
            </w:r>
          </w:p>
        </w:tc>
        <w:tc>
          <w:tcPr>
            <w:tcW w:w="7407" w:type="dxa"/>
          </w:tcPr>
          <w:p w:rsidR="00000000" w:rsidRDefault="00FF2FA9">
            <w:pPr>
              <w:rPr>
                <w:lang w:val="es-ES_tradnl"/>
              </w:rPr>
            </w:pPr>
            <w:r>
              <w:rPr>
                <w:lang w:val="es-ES_tradnl"/>
              </w:rPr>
              <w:t>Adem</w:t>
            </w:r>
            <w:r>
              <w:rPr>
                <w:lang w:val="es-ES_tradnl"/>
              </w:rPr>
              <w:t>á</w:t>
            </w:r>
            <w:r>
              <w:rPr>
                <w:lang w:val="es-ES_tradnl"/>
              </w:rPr>
              <w:t>s, hay algunas funciones avanzadas de DASH y HLS que Brightcove a</w:t>
            </w:r>
            <w:r>
              <w:rPr>
                <w:lang w:val="es-ES_tradnl"/>
              </w:rPr>
              <w:t>ú</w:t>
            </w:r>
            <w:r>
              <w:rPr>
                <w:lang w:val="es-ES_tradnl"/>
              </w:rPr>
              <w:t>n no admite.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8b8e1342-2735-408f-9d1c-c4145d9a4f08</w:t>
            </w:r>
          </w:p>
        </w:tc>
        <w:tc>
          <w:tcPr>
            <w:tcW w:w="7407" w:type="dxa"/>
            <w:shd w:val="clear" w:color="auto" w:fill="F2F2F2" w:themeFill="background1" w:themeFillShade="F2"/>
          </w:tcPr>
          <w:p w:rsidR="00000000" w:rsidRDefault="00FF2FA9">
            <w:pPr>
              <w:rPr>
                <w:noProof/>
              </w:rPr>
            </w:pPr>
            <w:r>
              <w:rPr>
                <w:noProof/>
              </w:rPr>
              <w:t xml:space="preserve">For further information on remote asset videos see the </w:t>
            </w:r>
            <w:r>
              <w:rPr>
                <w:rStyle w:val="mqInternal"/>
                <w:noProof/>
              </w:rPr>
              <w:t>[1}</w:t>
            </w:r>
            <w:r>
              <w:rPr>
                <w:noProof/>
              </w:rPr>
              <w:t>Video Cloud</w:t>
            </w:r>
            <w:r>
              <w:rPr>
                <w:rStyle w:val="mqInternal"/>
                <w:noProof/>
              </w:rPr>
              <w:t>{2]</w:t>
            </w:r>
            <w:r>
              <w:rPr>
                <w:noProof/>
              </w:rPr>
              <w:t xml:space="preserve"> document </w:t>
            </w:r>
            <w:r>
              <w:rPr>
                <w:rStyle w:val="mqInternal"/>
                <w:noProof/>
              </w:rPr>
              <w:t>[3}</w:t>
            </w:r>
            <w:r>
              <w:rPr>
                <w:noProof/>
              </w:rPr>
              <w:t>Working with Remote Asset Videos</w:t>
            </w:r>
            <w:r>
              <w:rPr>
                <w:rStyle w:val="mqInternal"/>
                <w:noProof/>
              </w:rPr>
              <w:t>{4]</w:t>
            </w:r>
            <w:r>
              <w:rPr>
                <w:noProof/>
              </w:rPr>
              <w:t>.</w:t>
            </w:r>
          </w:p>
        </w:tc>
        <w:tc>
          <w:tcPr>
            <w:tcW w:w="7407" w:type="dxa"/>
          </w:tcPr>
          <w:p w:rsidR="00000000" w:rsidRDefault="00FF2FA9">
            <w:pPr>
              <w:rPr>
                <w:lang w:val="es-ES_tradnl"/>
              </w:rPr>
            </w:pPr>
            <w:r>
              <w:rPr>
                <w:lang w:val="es-ES_tradnl"/>
              </w:rPr>
              <w:t xml:space="preserve">Para obtener </w:t>
            </w:r>
            <w:r>
              <w:rPr>
                <w:lang w:val="es-ES_tradnl"/>
              </w:rPr>
              <w:t>m</w:t>
            </w:r>
            <w:r>
              <w:rPr>
                <w:lang w:val="es-ES_tradnl"/>
              </w:rPr>
              <w:t>á</w:t>
            </w:r>
            <w:r>
              <w:rPr>
                <w:lang w:val="es-ES_tradnl"/>
              </w:rPr>
              <w:t>s informaci</w:t>
            </w:r>
            <w:r>
              <w:rPr>
                <w:lang w:val="es-ES_tradnl"/>
              </w:rPr>
              <w:t>ó</w:t>
            </w:r>
            <w:r>
              <w:rPr>
                <w:lang w:val="es-ES_tradnl"/>
              </w:rPr>
              <w:t xml:space="preserve">n sobre videos de activos remotos, consulte el </w:t>
            </w:r>
            <w:r>
              <w:rPr>
                <w:rStyle w:val="mqInternal"/>
                <w:noProof/>
                <w:lang w:val="es-ES_tradnl"/>
              </w:rPr>
              <w:t>[1}</w:t>
            </w:r>
            <w:r>
              <w:rPr>
                <w:lang w:val="es-ES_tradnl"/>
              </w:rPr>
              <w:t>Video Cloud</w:t>
            </w:r>
            <w:r>
              <w:rPr>
                <w:rStyle w:val="mqInternal"/>
                <w:noProof/>
                <w:lang w:val="es-ES_tradnl"/>
              </w:rPr>
              <w:t>{2]</w:t>
            </w:r>
            <w:r>
              <w:rPr>
                <w:lang w:val="es-ES_tradnl"/>
              </w:rPr>
              <w:t xml:space="preserve"> documento </w:t>
            </w:r>
            <w:r>
              <w:rPr>
                <w:rStyle w:val="mqInternal"/>
                <w:noProof/>
                <w:lang w:val="es-ES_tradnl"/>
              </w:rPr>
              <w:t>[3}</w:t>
            </w:r>
            <w:r>
              <w:rPr>
                <w:lang w:val="es-ES_tradnl"/>
              </w:rPr>
              <w:t>Trabajar con videos de activos remotos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2bb03550-0ac5-428b-a49a-a56f24e0d1e1</w:t>
            </w:r>
          </w:p>
        </w:tc>
        <w:tc>
          <w:tcPr>
            <w:tcW w:w="7407" w:type="dxa"/>
            <w:shd w:val="clear" w:color="auto" w:fill="F2F2F2" w:themeFill="background1" w:themeFillShade="F2"/>
          </w:tcPr>
          <w:p w:rsidR="00000000" w:rsidRDefault="00FF2FA9">
            <w:pPr>
              <w:rPr>
                <w:noProof/>
              </w:rPr>
            </w:pPr>
            <w:r>
              <w:rPr>
                <w:noProof/>
              </w:rPr>
              <w:t>Be aware you will view this video in a new tab.</w:t>
            </w:r>
          </w:p>
        </w:tc>
        <w:tc>
          <w:tcPr>
            <w:tcW w:w="7407" w:type="dxa"/>
          </w:tcPr>
          <w:p w:rsidR="00000000" w:rsidRDefault="00FF2FA9">
            <w:pPr>
              <w:rPr>
                <w:lang w:val="es-ES_tradnl"/>
              </w:rPr>
            </w:pPr>
            <w:r>
              <w:rPr>
                <w:lang w:val="es-ES_tradnl"/>
              </w:rPr>
              <w:t>Tenga en cuenta que ver</w:t>
            </w:r>
            <w:r>
              <w:rPr>
                <w:lang w:val="es-ES_tradnl"/>
              </w:rPr>
              <w:t>á</w:t>
            </w:r>
            <w:r>
              <w:rPr>
                <w:lang w:val="es-ES_tradnl"/>
              </w:rPr>
              <w:t xml:space="preserve"> este v</w:t>
            </w:r>
            <w:r>
              <w:rPr>
                <w:lang w:val="es-ES_tradnl"/>
              </w:rPr>
              <w:t>ideo en una nueva pesta</w:t>
            </w:r>
            <w:r>
              <w:rPr>
                <w:lang w:val="es-ES_tradnl"/>
              </w:rPr>
              <w:t>ñ</w:t>
            </w:r>
            <w:r>
              <w:rPr>
                <w:lang w:val="es-ES_tradnl"/>
              </w:rPr>
              <w:t>a.</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contact-sales.html</w:t>
            </w:r>
          </w:p>
          <w:p w:rsidR="00000000" w:rsidRDefault="00FF2FA9">
            <w:pPr>
              <w:jc w:val="center"/>
              <w:rPr>
                <w:b/>
                <w:noProof/>
              </w:rPr>
            </w:pPr>
            <w:r>
              <w:rPr>
                <w:b/>
                <w:noProof/>
              </w:rPr>
              <w:t>MQ971010 c42b1c1b-4c4c-4d4b-8422-d01ab142cdc2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4809bd21-ef79-4639-a1a6-3423f66d1f4d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a747d8e8-dc66-42d9-8ecc-da9f891acc47</w:t>
            </w:r>
          </w:p>
        </w:tc>
        <w:tc>
          <w:tcPr>
            <w:tcW w:w="7407" w:type="dxa"/>
            <w:shd w:val="clear" w:color="auto" w:fill="F2F2F2" w:themeFill="background1" w:themeFillShade="F2"/>
          </w:tcPr>
          <w:p w:rsidR="00000000" w:rsidRDefault="00FF2FA9">
            <w:pPr>
              <w:rPr>
                <w:noProof/>
              </w:rPr>
            </w:pPr>
            <w:r>
              <w:rPr>
                <w:noProof/>
              </w:rPr>
              <w:t>Contacting Brightcove Sales description:</w:t>
            </w:r>
          </w:p>
        </w:tc>
        <w:tc>
          <w:tcPr>
            <w:tcW w:w="7407" w:type="dxa"/>
          </w:tcPr>
          <w:p w:rsidR="00000000" w:rsidRDefault="00FF2FA9">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f11dacb2-bee6-4de8-afc8-78b478c84f80</w:t>
            </w:r>
          </w:p>
        </w:tc>
        <w:tc>
          <w:tcPr>
            <w:tcW w:w="7407" w:type="dxa"/>
            <w:shd w:val="clear" w:color="auto" w:fill="F2F2F2" w:themeFill="background1" w:themeFillShade="F2"/>
          </w:tcPr>
          <w:p w:rsidR="00000000" w:rsidRDefault="00FF2FA9">
            <w:pPr>
              <w:rPr>
                <w:noProof/>
              </w:rPr>
            </w:pPr>
            <w:r>
              <w:rPr>
                <w:noProof/>
              </w:rPr>
              <w:t>'In this topic you will learn how to contact Brightcove Sales or your Account Manager.'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e712d826-f16a-41c9-bbb9-e887335c3f97</w:t>
            </w:r>
          </w:p>
        </w:tc>
        <w:tc>
          <w:tcPr>
            <w:tcW w:w="7407" w:type="dxa"/>
            <w:shd w:val="clear" w:color="auto" w:fill="F2F2F2" w:themeFill="background1" w:themeFillShade="F2"/>
          </w:tcPr>
          <w:p w:rsidR="00000000" w:rsidRDefault="00FF2FA9">
            <w:pPr>
              <w:rPr>
                <w:noProof/>
              </w:rPr>
            </w:pPr>
            <w:r>
              <w:rPr>
                <w:noProof/>
              </w:rPr>
              <w:t>Support ---</w:t>
            </w:r>
          </w:p>
        </w:tc>
        <w:tc>
          <w:tcPr>
            <w:tcW w:w="7407" w:type="dxa"/>
          </w:tcPr>
          <w:p w:rsidR="00000000" w:rsidRDefault="00FF2FA9">
            <w:pPr>
              <w:rPr>
                <w:lang w:val="es-ES_tradnl"/>
              </w:rPr>
            </w:pPr>
            <w:r>
              <w:rPr>
                <w:lang w:val="es-ES_tradnl"/>
              </w:rPr>
              <w:t>Apoyo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25e901f5-9e46-4062-8268-07a0c05dd779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w:t>
            </w:r>
            <w:r>
              <w:rPr>
                <w:lang w:val="es-ES_tradnl"/>
              </w:rPr>
              <w:t>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f651340f-705d-4da3-b32e-67e116933e48</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1d557ba0-fb5b-4a1b-9d03-e51218a5ac3f</w:t>
            </w:r>
          </w:p>
        </w:tc>
        <w:tc>
          <w:tcPr>
            <w:tcW w:w="7407" w:type="dxa"/>
            <w:shd w:val="clear" w:color="auto" w:fill="F2F2F2" w:themeFill="background1" w:themeFillShade="F2"/>
          </w:tcPr>
          <w:p w:rsidR="00000000" w:rsidRDefault="00FF2FA9">
            <w:pPr>
              <w:rPr>
                <w:noProof/>
              </w:rPr>
            </w:pPr>
            <w:r>
              <w:rPr>
                <w:noProof/>
              </w:rPr>
              <w:t>New to Brightcove?</w:t>
            </w:r>
          </w:p>
        </w:tc>
        <w:tc>
          <w:tcPr>
            <w:tcW w:w="7407" w:type="dxa"/>
          </w:tcPr>
          <w:p w:rsidR="00000000" w:rsidRDefault="00FF2FA9">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af41725d-659d-47c9-99d9-c6fdc94daee2</w:t>
            </w:r>
          </w:p>
        </w:tc>
        <w:tc>
          <w:tcPr>
            <w:tcW w:w="7407" w:type="dxa"/>
            <w:shd w:val="clear" w:color="auto" w:fill="F2F2F2" w:themeFill="background1" w:themeFillShade="F2"/>
          </w:tcPr>
          <w:p w:rsidR="00000000" w:rsidRDefault="00FF2FA9">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FF2FA9">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b18b6ef6-b0f1-4953-aaae-52f64ee36dad</w:t>
            </w:r>
          </w:p>
        </w:tc>
        <w:tc>
          <w:tcPr>
            <w:tcW w:w="7407" w:type="dxa"/>
            <w:shd w:val="clear" w:color="auto" w:fill="F2F2F2" w:themeFill="background1" w:themeFillShade="F2"/>
          </w:tcPr>
          <w:p w:rsidR="00000000" w:rsidRDefault="00FF2FA9">
            <w:pPr>
              <w:rPr>
                <w:noProof/>
              </w:rPr>
            </w:pPr>
            <w:r>
              <w:rPr>
                <w:noProof/>
              </w:rPr>
              <w:t>Already a customer?</w:t>
            </w:r>
          </w:p>
        </w:tc>
        <w:tc>
          <w:tcPr>
            <w:tcW w:w="7407" w:type="dxa"/>
          </w:tcPr>
          <w:p w:rsidR="00000000" w:rsidRDefault="00FF2FA9">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d263de31-cc70-45d9-b570-b1b0b619deb5</w:t>
            </w:r>
          </w:p>
        </w:tc>
        <w:tc>
          <w:tcPr>
            <w:tcW w:w="7407" w:type="dxa"/>
            <w:shd w:val="clear" w:color="auto" w:fill="F2F2F2" w:themeFill="background1" w:themeFillShade="F2"/>
          </w:tcPr>
          <w:p w:rsidR="00000000" w:rsidRDefault="00FF2FA9">
            <w:pPr>
              <w:rPr>
                <w:noProof/>
              </w:rPr>
            </w:pPr>
            <w:r>
              <w:rPr>
                <w:noProof/>
              </w:rPr>
              <w:t>If you are already a Brightcove customer and interested in purchasing add-ons, additional pro</w:t>
            </w:r>
            <w:r>
              <w:rPr>
                <w:noProof/>
              </w:rPr>
              <w:t>ducts or services, contact you Account Manager.</w:t>
            </w:r>
          </w:p>
        </w:tc>
        <w:tc>
          <w:tcPr>
            <w:tcW w:w="7407" w:type="dxa"/>
          </w:tcPr>
          <w:p w:rsidR="00000000" w:rsidRDefault="00FF2FA9">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a538c878-6aca-481c-a7ab-346e496dd23e</w:t>
            </w:r>
          </w:p>
        </w:tc>
        <w:tc>
          <w:tcPr>
            <w:tcW w:w="7407" w:type="dxa"/>
            <w:shd w:val="clear" w:color="auto" w:fill="F2F2F2" w:themeFill="background1" w:themeFillShade="F2"/>
          </w:tcPr>
          <w:p w:rsidR="00000000" w:rsidRDefault="00FF2FA9">
            <w:pPr>
              <w:rPr>
                <w:noProof/>
              </w:rPr>
            </w:pPr>
            <w:r>
              <w:rPr>
                <w:noProof/>
              </w:rPr>
              <w:t xml:space="preserve">If </w:t>
            </w:r>
            <w:r>
              <w:rPr>
                <w:noProof/>
              </w:rPr>
              <w:t xml:space="preserve">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FF2FA9">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w:t>
            </w:r>
            <w:r>
              <w:rPr>
                <w:lang w:val="es-ES_tradnl"/>
              </w:rPr>
              <w:t>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0e505588-31f9-4cd5-a646-9e3d73414285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f9252cee-676e-4839-b179-accc58635a2a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4bec5394-8515-4100-8c1a-0cdc095a3f23</w:t>
            </w:r>
          </w:p>
        </w:tc>
        <w:tc>
          <w:tcPr>
            <w:tcW w:w="7407" w:type="dxa"/>
            <w:shd w:val="clear" w:color="auto" w:fill="F2F2F2" w:themeFill="background1" w:themeFillShade="F2"/>
          </w:tcPr>
          <w:p w:rsidR="00000000" w:rsidRDefault="00FF2FA9">
            <w:pPr>
              <w:rPr>
                <w:noProof/>
              </w:rPr>
            </w:pPr>
            <w:r>
              <w:rPr>
                <w:noProof/>
              </w:rPr>
              <w:t>Support parent:</w:t>
            </w:r>
          </w:p>
        </w:tc>
        <w:tc>
          <w:tcPr>
            <w:tcW w:w="7407" w:type="dxa"/>
          </w:tcPr>
          <w:p w:rsidR="00000000" w:rsidRDefault="00FF2FA9">
            <w:pPr>
              <w:rPr>
                <w:lang w:val="es-ES_tradnl"/>
              </w:rPr>
            </w:pPr>
            <w:r>
              <w:rPr>
                <w:lang w:val="es-ES_tradnl"/>
              </w:rPr>
              <w:t>Padre de apoyo: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daebdff6-0d05-4610-85a1-70b85e9a6d35</w:t>
            </w:r>
          </w:p>
        </w:tc>
        <w:tc>
          <w:tcPr>
            <w:tcW w:w="7407" w:type="dxa"/>
            <w:shd w:val="clear" w:color="auto" w:fill="F2F2F2" w:themeFill="background1" w:themeFillShade="F2"/>
          </w:tcPr>
          <w:p w:rsidR="00000000" w:rsidRDefault="00FF2FA9">
            <w:pPr>
              <w:rPr>
                <w:noProof/>
              </w:rPr>
            </w:pPr>
            <w:r>
              <w:rPr>
                <w:noProof/>
              </w:rPr>
              <w:t>Home ---</w:t>
            </w:r>
          </w:p>
        </w:tc>
        <w:tc>
          <w:tcPr>
            <w:tcW w:w="7407" w:type="dxa"/>
          </w:tcPr>
          <w:p w:rsidR="00000000" w:rsidRDefault="00FF2FA9">
            <w:pPr>
              <w:rPr>
                <w:lang w:val="es-ES_tradnl"/>
              </w:rPr>
            </w:pPr>
            <w:r>
              <w:rPr>
                <w:lang w:val="es-ES_tradnl"/>
              </w:rPr>
              <w:t>Casa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f907bbfc-66ec-4d01-8de2-8ea444888153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7a9a3e6f-62cf-4586-bf0b-2f9a6c6ee628</w:t>
            </w:r>
          </w:p>
        </w:tc>
        <w:tc>
          <w:tcPr>
            <w:tcW w:w="7407" w:type="dxa"/>
            <w:shd w:val="clear" w:color="auto" w:fill="F2F2F2" w:themeFill="background1" w:themeFillShade="F2"/>
          </w:tcPr>
          <w:p w:rsidR="00000000" w:rsidRDefault="00FF2FA9">
            <w:pPr>
              <w:rPr>
                <w:noProof/>
              </w:rPr>
            </w:pPr>
            <w:r>
              <w:rPr>
                <w:noProof/>
              </w:rPr>
              <w:t>Support</w:t>
            </w:r>
          </w:p>
        </w:tc>
        <w:tc>
          <w:tcPr>
            <w:tcW w:w="7407" w:type="dxa"/>
          </w:tcPr>
          <w:p w:rsidR="00000000" w:rsidRDefault="00FF2FA9">
            <w:pPr>
              <w:rPr>
                <w:lang w:val="es-ES_tradnl"/>
              </w:rPr>
            </w:pPr>
            <w:r>
              <w:rPr>
                <w:lang w:val="es-ES_tradnl"/>
              </w:rPr>
              <w:t>Apoyo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91b646b0-4591-4cdc-97e5-1248601d290d</w:t>
            </w:r>
          </w:p>
        </w:tc>
        <w:tc>
          <w:tcPr>
            <w:tcW w:w="7407" w:type="dxa"/>
            <w:shd w:val="clear" w:color="auto" w:fill="F2F2F2" w:themeFill="background1" w:themeFillShade="F2"/>
          </w:tcPr>
          <w:p w:rsidR="00000000" w:rsidRDefault="00FF2FA9">
            <w:pPr>
              <w:rPr>
                <w:noProof/>
              </w:rPr>
            </w:pPr>
            <w:r>
              <w:rPr>
                <w:noProof/>
              </w:rPr>
              <w:t>Learn how to open a Support case with Brightcove and check the System Status page.</w:t>
            </w:r>
          </w:p>
        </w:tc>
        <w:tc>
          <w:tcPr>
            <w:tcW w:w="7407" w:type="dxa"/>
          </w:tcPr>
          <w:p w:rsidR="00000000" w:rsidRDefault="00FF2FA9">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9269a078-d818-4a0a-acfd-e74295b0b302</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the Brightcove System Status P</w:t>
            </w:r>
            <w:r>
              <w:rPr>
                <w:noProof/>
              </w:rPr>
              <w:t>age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9157cc2b-418f-4d8f-847d-b99e32aeaac8</w:t>
            </w:r>
          </w:p>
        </w:tc>
        <w:tc>
          <w:tcPr>
            <w:tcW w:w="7407" w:type="dxa"/>
            <w:shd w:val="clear" w:color="auto" w:fill="F2F2F2" w:themeFill="background1" w:themeFillShade="F2"/>
          </w:tcPr>
          <w:p w:rsidR="00000000" w:rsidRDefault="00FF2FA9">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online-training-courses.html</w:t>
            </w:r>
          </w:p>
          <w:p w:rsidR="00000000" w:rsidRDefault="00FF2FA9">
            <w:pPr>
              <w:jc w:val="center"/>
              <w:rPr>
                <w:b/>
                <w:noProof/>
              </w:rPr>
            </w:pPr>
            <w:r>
              <w:rPr>
                <w:b/>
                <w:noProof/>
              </w:rPr>
              <w:t>MQ971010 2fdb2489-2c84-427e-93f9-c0d7d086f47b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d7d267d6-230e-4b6b-9083-ff24dfb62e2a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4f11b4b2-ce8a-4850-90b8-acd395a4992d</w:t>
            </w:r>
          </w:p>
        </w:tc>
        <w:tc>
          <w:tcPr>
            <w:tcW w:w="7407" w:type="dxa"/>
            <w:shd w:val="clear" w:color="auto" w:fill="F2F2F2" w:themeFill="background1" w:themeFillShade="F2"/>
          </w:tcPr>
          <w:p w:rsidR="00000000" w:rsidRDefault="00FF2FA9">
            <w:pPr>
              <w:rPr>
                <w:noProof/>
              </w:rPr>
            </w:pPr>
            <w:r>
              <w:rPr>
                <w:noProof/>
              </w:rPr>
              <w:t>Online Training Courses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1e601c42-653b-492</w:t>
            </w:r>
            <w:r>
              <w:rPr>
                <w:noProof/>
                <w:sz w:val="2"/>
              </w:rPr>
              <w:t>7-b0e0-6e9bdcbb2328</w:t>
            </w:r>
          </w:p>
        </w:tc>
        <w:tc>
          <w:tcPr>
            <w:tcW w:w="7407" w:type="dxa"/>
            <w:shd w:val="clear" w:color="auto" w:fill="F2F2F2" w:themeFill="background1" w:themeFillShade="F2"/>
          </w:tcPr>
          <w:p w:rsidR="00000000" w:rsidRDefault="00FF2FA9">
            <w:pPr>
              <w:rPr>
                <w:noProof/>
              </w:rPr>
            </w:pPr>
            <w:r>
              <w:rPr>
                <w:noProof/>
              </w:rPr>
              <w:t>'This topic lists all of the on-demand training courses that are available.' parent:</w:t>
            </w:r>
          </w:p>
        </w:tc>
        <w:tc>
          <w:tcPr>
            <w:tcW w:w="7407" w:type="dxa"/>
          </w:tcPr>
          <w:p w:rsidR="00000000" w:rsidRDefault="00FF2FA9">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a41a17da-5d02-4c64-844f-87112d718280</w:t>
            </w:r>
          </w:p>
        </w:tc>
        <w:tc>
          <w:tcPr>
            <w:tcW w:w="7407" w:type="dxa"/>
            <w:shd w:val="clear" w:color="auto" w:fill="F2F2F2" w:themeFill="background1" w:themeFillShade="F2"/>
          </w:tcPr>
          <w:p w:rsidR="00000000" w:rsidRDefault="00FF2FA9">
            <w:pPr>
              <w:rPr>
                <w:noProof/>
              </w:rPr>
            </w:pPr>
            <w:r>
              <w:rPr>
                <w:noProof/>
              </w:rPr>
              <w:t>Support ---</w:t>
            </w:r>
          </w:p>
        </w:tc>
        <w:tc>
          <w:tcPr>
            <w:tcW w:w="7407" w:type="dxa"/>
          </w:tcPr>
          <w:p w:rsidR="00000000" w:rsidRDefault="00FF2FA9">
            <w:pPr>
              <w:rPr>
                <w:lang w:val="es-ES_tradnl"/>
              </w:rPr>
            </w:pPr>
            <w:r>
              <w:rPr>
                <w:lang w:val="es-ES_tradnl"/>
              </w:rPr>
              <w:t>Apoyo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c5abfc0b-0604-4abd-8039-2195439a681c</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e5acd40b-61ea-4387-953f-aa4cb969ba0a</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c0644361-3f20-4a4e-9832-31da35029e33</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3f759e54-fd57-4731-8dfe-dfd8def42cc3</w:t>
            </w:r>
          </w:p>
        </w:tc>
        <w:tc>
          <w:tcPr>
            <w:tcW w:w="7407" w:type="dxa"/>
            <w:shd w:val="clear" w:color="auto" w:fill="F2F2F2" w:themeFill="background1" w:themeFillShade="F2"/>
          </w:tcPr>
          <w:p w:rsidR="00000000" w:rsidRDefault="00FF2FA9">
            <w:pPr>
              <w:rPr>
                <w:noProof/>
              </w:rPr>
            </w:pPr>
            <w:r>
              <w:rPr>
                <w:noProof/>
              </w:rPr>
              <w:t>Product Focus</w:t>
            </w:r>
          </w:p>
        </w:tc>
        <w:tc>
          <w:tcPr>
            <w:tcW w:w="7407" w:type="dxa"/>
          </w:tcPr>
          <w:p w:rsidR="00000000" w:rsidRDefault="00FF2FA9">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e0e3a8dc-bb28-464c-b6ca-1dba9b132c3e</w:t>
            </w:r>
          </w:p>
        </w:tc>
        <w:tc>
          <w:tcPr>
            <w:tcW w:w="7407" w:type="dxa"/>
            <w:shd w:val="clear" w:color="auto" w:fill="F2F2F2" w:themeFill="background1" w:themeFillShade="F2"/>
          </w:tcPr>
          <w:p w:rsidR="00000000" w:rsidRDefault="00FF2FA9">
            <w:pPr>
              <w:rPr>
                <w:noProof/>
              </w:rPr>
            </w:pPr>
            <w:r>
              <w:rPr>
                <w:noProof/>
              </w:rPr>
              <w:t>Role</w:t>
            </w:r>
          </w:p>
        </w:tc>
        <w:tc>
          <w:tcPr>
            <w:tcW w:w="7407" w:type="dxa"/>
          </w:tcPr>
          <w:p w:rsidR="00000000" w:rsidRDefault="00FF2FA9">
            <w:pPr>
              <w:rPr>
                <w:lang w:val="es-ES_tradnl"/>
              </w:rPr>
            </w:pPr>
            <w:r>
              <w:rPr>
                <w:lang w:val="es-ES_tradnl"/>
              </w:rPr>
              <w:t>Papel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32caff4f-f712-48b5-9e40-7db6a26d8c3c</w:t>
            </w:r>
          </w:p>
        </w:tc>
        <w:tc>
          <w:tcPr>
            <w:tcW w:w="7407" w:type="dxa"/>
            <w:shd w:val="clear" w:color="auto" w:fill="F2F2F2" w:themeFill="background1" w:themeFillShade="F2"/>
          </w:tcPr>
          <w:p w:rsidR="00000000" w:rsidRDefault="00FF2FA9">
            <w:pPr>
              <w:rPr>
                <w:noProof/>
              </w:rPr>
            </w:pPr>
            <w:r>
              <w:rPr>
                <w:noProof/>
              </w:rPr>
              <w:t>Duration</w:t>
            </w:r>
          </w:p>
        </w:tc>
        <w:tc>
          <w:tcPr>
            <w:tcW w:w="7407" w:type="dxa"/>
          </w:tcPr>
          <w:p w:rsidR="00000000" w:rsidRDefault="00FF2FA9">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29a8b7c9-6c2c-4f16-acab-4b2af0ca8737</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4acb4d5d-4862-4d81-8acb-aeac45a57b73</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Cloud Basics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3da48868-df66-4717-8963-66aecf3a4653</w:t>
            </w:r>
          </w:p>
        </w:tc>
        <w:tc>
          <w:tcPr>
            <w:tcW w:w="7407" w:type="dxa"/>
            <w:shd w:val="clear" w:color="auto" w:fill="F2F2F2" w:themeFill="background1" w:themeFillShade="F2"/>
          </w:tcPr>
          <w:p w:rsidR="00000000" w:rsidRDefault="00FF2FA9">
            <w:pPr>
              <w:rPr>
                <w:noProof/>
              </w:rPr>
            </w:pPr>
            <w:r>
              <w:rPr>
                <w:noProof/>
              </w:rPr>
              <w:t>Video Cloud</w:t>
            </w:r>
          </w:p>
        </w:tc>
        <w:tc>
          <w:tcPr>
            <w:tcW w:w="7407" w:type="dxa"/>
          </w:tcPr>
          <w:p w:rsidR="00000000" w:rsidRDefault="00FF2FA9">
            <w:pPr>
              <w:rPr>
                <w:lang w:val="es-ES_tradnl"/>
              </w:rPr>
            </w:pPr>
            <w:r>
              <w:rPr>
                <w:lang w:val="es-ES_tradnl"/>
              </w:rPr>
              <w:t>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5bf182d0-c744-4954-aca3-5e4ccb96c0fe</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5e8eae29-ac38-440a-b2bf-97ddf8989309</w:t>
            </w:r>
          </w:p>
        </w:tc>
        <w:tc>
          <w:tcPr>
            <w:tcW w:w="7407" w:type="dxa"/>
            <w:shd w:val="clear" w:color="auto" w:fill="F2F2F2" w:themeFill="background1" w:themeFillShade="F2"/>
          </w:tcPr>
          <w:p w:rsidR="00000000" w:rsidRDefault="00FF2FA9">
            <w:pPr>
              <w:rPr>
                <w:noProof/>
              </w:rPr>
            </w:pPr>
            <w:r>
              <w:rPr>
                <w:noProof/>
              </w:rPr>
              <w:t>16:38</w:t>
            </w:r>
          </w:p>
        </w:tc>
        <w:tc>
          <w:tcPr>
            <w:tcW w:w="7407" w:type="dxa"/>
          </w:tcPr>
          <w:p w:rsidR="00000000" w:rsidRDefault="00FF2FA9">
            <w:pPr>
              <w:rPr>
                <w:lang w:val="es-ES_tradnl"/>
              </w:rPr>
            </w:pPr>
            <w:r>
              <w:rPr>
                <w:lang w:val="es-ES_tradnl"/>
              </w:rPr>
              <w:t>16:38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b16a9ed2-0529-4940-93e0-a5559286ca5f</w:t>
            </w:r>
          </w:p>
        </w:tc>
        <w:tc>
          <w:tcPr>
            <w:tcW w:w="7407" w:type="dxa"/>
            <w:shd w:val="clear" w:color="auto" w:fill="F2F2F2" w:themeFill="background1" w:themeFillShade="F2"/>
          </w:tcPr>
          <w:p w:rsidR="00000000" w:rsidRDefault="00FF2FA9">
            <w:pPr>
              <w:rPr>
                <w:noProof/>
              </w:rPr>
            </w:pPr>
            <w:r>
              <w:rPr>
                <w:noProof/>
              </w:rPr>
              <w:t>Learn the basics on how to upload and publish videos using Video Cloud Studio</w:t>
            </w:r>
          </w:p>
        </w:tc>
        <w:tc>
          <w:tcPr>
            <w:tcW w:w="7407" w:type="dxa"/>
          </w:tcPr>
          <w:p w:rsidR="00000000" w:rsidRDefault="00FF2FA9">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a4f48912-3ed9-4a17-accc-255bf19eb932</w:t>
            </w:r>
          </w:p>
        </w:tc>
        <w:tc>
          <w:tcPr>
            <w:tcW w:w="7407" w:type="dxa"/>
            <w:shd w:val="clear" w:color="auto" w:fill="F2F2F2" w:themeFill="background1" w:themeFillShade="F2"/>
          </w:tcPr>
          <w:p w:rsidR="00000000" w:rsidRDefault="00FF2FA9">
            <w:pPr>
              <w:rPr>
                <w:noProof/>
              </w:rPr>
            </w:pPr>
            <w:r>
              <w:rPr>
                <w:rStyle w:val="mqInternal"/>
                <w:noProof/>
              </w:rPr>
              <w:t>[1}</w:t>
            </w:r>
            <w:r>
              <w:rPr>
                <w:noProof/>
              </w:rPr>
              <w:t>Introduction to Video Cloud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0a9e2245-2be4-4c14-a001-1d13655e7550</w:t>
            </w:r>
          </w:p>
        </w:tc>
        <w:tc>
          <w:tcPr>
            <w:tcW w:w="7407" w:type="dxa"/>
            <w:shd w:val="clear" w:color="auto" w:fill="F2F2F2" w:themeFill="background1" w:themeFillShade="F2"/>
          </w:tcPr>
          <w:p w:rsidR="00000000" w:rsidRDefault="00FF2FA9">
            <w:pPr>
              <w:rPr>
                <w:noProof/>
              </w:rPr>
            </w:pPr>
            <w:r>
              <w:rPr>
                <w:noProof/>
              </w:rPr>
              <w:t>Video Cloud</w:t>
            </w:r>
          </w:p>
        </w:tc>
        <w:tc>
          <w:tcPr>
            <w:tcW w:w="7407" w:type="dxa"/>
          </w:tcPr>
          <w:p w:rsidR="00000000" w:rsidRDefault="00FF2FA9">
            <w:pPr>
              <w:rPr>
                <w:lang w:val="es-ES_tradnl"/>
              </w:rPr>
            </w:pPr>
            <w:r>
              <w:rPr>
                <w:lang w:val="es-ES_tradnl"/>
              </w:rPr>
              <w:t>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cbc25cf4-42ec-43dc-b9e2-6f201399498b</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ada21c65-e560-4034-976a-238d9de7bf42</w:t>
            </w:r>
          </w:p>
        </w:tc>
        <w:tc>
          <w:tcPr>
            <w:tcW w:w="7407" w:type="dxa"/>
            <w:shd w:val="clear" w:color="auto" w:fill="F2F2F2" w:themeFill="background1" w:themeFillShade="F2"/>
          </w:tcPr>
          <w:p w:rsidR="00000000" w:rsidRDefault="00FF2FA9">
            <w:pPr>
              <w:rPr>
                <w:noProof/>
              </w:rPr>
            </w:pPr>
            <w:r>
              <w:rPr>
                <w:noProof/>
              </w:rPr>
              <w:t>35:37</w:t>
            </w:r>
          </w:p>
        </w:tc>
        <w:tc>
          <w:tcPr>
            <w:tcW w:w="7407" w:type="dxa"/>
          </w:tcPr>
          <w:p w:rsidR="00000000" w:rsidRDefault="00FF2FA9">
            <w:pPr>
              <w:rPr>
                <w:lang w:val="es-ES_tradnl"/>
              </w:rPr>
            </w:pPr>
            <w:r>
              <w:rPr>
                <w:lang w:val="es-ES_tradnl"/>
              </w:rPr>
              <w:t>35:37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521f561d-4d4b-4f9d-8a03-3870cef222d2</w:t>
            </w:r>
          </w:p>
        </w:tc>
        <w:tc>
          <w:tcPr>
            <w:tcW w:w="7407" w:type="dxa"/>
            <w:shd w:val="clear" w:color="auto" w:fill="F2F2F2" w:themeFill="background1" w:themeFillShade="F2"/>
          </w:tcPr>
          <w:p w:rsidR="00000000" w:rsidRDefault="00FF2FA9">
            <w:pPr>
              <w:rPr>
                <w:noProof/>
              </w:rPr>
            </w:pPr>
            <w:r>
              <w:rPr>
                <w:noProof/>
              </w:rPr>
              <w:t>Learn how to upload, manage and publish videos using Video Cloud Studio</w:t>
            </w:r>
          </w:p>
        </w:tc>
        <w:tc>
          <w:tcPr>
            <w:tcW w:w="7407" w:type="dxa"/>
          </w:tcPr>
          <w:p w:rsidR="00000000" w:rsidRDefault="00FF2FA9">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0b3642d7-5e1b-461</w:t>
            </w:r>
            <w:r>
              <w:rPr>
                <w:noProof/>
                <w:sz w:val="2"/>
              </w:rPr>
              <w:t>a-a29c-9fa457869654</w:t>
            </w:r>
          </w:p>
        </w:tc>
        <w:tc>
          <w:tcPr>
            <w:tcW w:w="7407" w:type="dxa"/>
            <w:shd w:val="clear" w:color="auto" w:fill="F2F2F2" w:themeFill="background1" w:themeFillShade="F2"/>
          </w:tcPr>
          <w:p w:rsidR="00000000" w:rsidRDefault="00FF2FA9">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df204517-3304-46f8-a9fd-c48b6fdad5c5</w:t>
            </w:r>
          </w:p>
        </w:tc>
        <w:tc>
          <w:tcPr>
            <w:tcW w:w="7407" w:type="dxa"/>
            <w:shd w:val="clear" w:color="auto" w:fill="F2F2F2" w:themeFill="background1" w:themeFillShade="F2"/>
          </w:tcPr>
          <w:p w:rsidR="00000000" w:rsidRDefault="00FF2FA9">
            <w:pPr>
              <w:rPr>
                <w:noProof/>
              </w:rPr>
            </w:pPr>
            <w:r>
              <w:rPr>
                <w:noProof/>
              </w:rPr>
              <w:t>Video Cloud</w:t>
            </w:r>
          </w:p>
        </w:tc>
        <w:tc>
          <w:tcPr>
            <w:tcW w:w="7407" w:type="dxa"/>
          </w:tcPr>
          <w:p w:rsidR="00000000" w:rsidRDefault="00FF2FA9">
            <w:pPr>
              <w:rPr>
                <w:lang w:val="es-ES_tradnl"/>
              </w:rPr>
            </w:pPr>
            <w:r>
              <w:rPr>
                <w:lang w:val="es-ES_tradnl"/>
              </w:rPr>
              <w:t>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1a6968ac-0aea-4687-a03d-a2cee4a92098</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cde5796a-3229-488d-adca-f143da5110fb</w:t>
            </w:r>
          </w:p>
        </w:tc>
        <w:tc>
          <w:tcPr>
            <w:tcW w:w="7407" w:type="dxa"/>
            <w:shd w:val="clear" w:color="auto" w:fill="F2F2F2" w:themeFill="background1" w:themeFillShade="F2"/>
          </w:tcPr>
          <w:p w:rsidR="00000000" w:rsidRDefault="00FF2FA9">
            <w:pPr>
              <w:rPr>
                <w:noProof/>
              </w:rPr>
            </w:pPr>
            <w:r>
              <w:rPr>
                <w:noProof/>
              </w:rPr>
              <w:t>24:06</w:t>
            </w:r>
          </w:p>
        </w:tc>
        <w:tc>
          <w:tcPr>
            <w:tcW w:w="7407" w:type="dxa"/>
          </w:tcPr>
          <w:p w:rsidR="00000000" w:rsidRDefault="00FF2FA9">
            <w:pPr>
              <w:rPr>
                <w:lang w:val="es-ES_tradnl"/>
              </w:rPr>
            </w:pPr>
            <w:r>
              <w:rPr>
                <w:lang w:val="es-ES_tradnl"/>
              </w:rPr>
              <w:t>24:06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edf01a34-9bd2-49da-b7e2-fe42b34fddfd</w:t>
            </w:r>
          </w:p>
        </w:tc>
        <w:tc>
          <w:tcPr>
            <w:tcW w:w="7407" w:type="dxa"/>
            <w:shd w:val="clear" w:color="auto" w:fill="F2F2F2" w:themeFill="background1" w:themeFillShade="F2"/>
          </w:tcPr>
          <w:p w:rsidR="00000000" w:rsidRDefault="00FF2FA9">
            <w:pPr>
              <w:rPr>
                <w:noProof/>
              </w:rPr>
            </w:pPr>
            <w:r>
              <w:rPr>
                <w:noProof/>
              </w:rPr>
              <w:t>Learn about the types of analytics that are available inside Video Cloud Studio</w:t>
            </w:r>
          </w:p>
        </w:tc>
        <w:tc>
          <w:tcPr>
            <w:tcW w:w="7407" w:type="dxa"/>
          </w:tcPr>
          <w:p w:rsidR="00000000" w:rsidRDefault="00FF2FA9">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w:t>
            </w:r>
            <w:r>
              <w:rPr>
                <w:lang w:val="es-ES_tradnl"/>
              </w:rPr>
              <w:t xml:space="preserve">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8e5f5e08-a839-4fb2-a0ed-0e6d31188072</w:t>
            </w:r>
          </w:p>
        </w:tc>
        <w:tc>
          <w:tcPr>
            <w:tcW w:w="7407" w:type="dxa"/>
            <w:shd w:val="clear" w:color="auto" w:fill="F2F2F2" w:themeFill="background1" w:themeFillShade="F2"/>
          </w:tcPr>
          <w:p w:rsidR="00000000" w:rsidRDefault="00FF2FA9">
            <w:pPr>
              <w:rPr>
                <w:noProof/>
              </w:rPr>
            </w:pPr>
            <w:r>
              <w:rPr>
                <w:rStyle w:val="mqInternal"/>
                <w:noProof/>
              </w:rPr>
              <w:t>[1}</w:t>
            </w:r>
            <w:r>
              <w:rPr>
                <w:noProof/>
              </w:rPr>
              <w:t>Introduction to Brightcove Gallery</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e03a7be9-93be-44f4-9c17-55220c006288</w:t>
            </w:r>
          </w:p>
        </w:tc>
        <w:tc>
          <w:tcPr>
            <w:tcW w:w="7407" w:type="dxa"/>
            <w:shd w:val="clear" w:color="auto" w:fill="F2F2F2" w:themeFill="background1" w:themeFillShade="F2"/>
          </w:tcPr>
          <w:p w:rsidR="00000000" w:rsidRDefault="00FF2FA9">
            <w:pPr>
              <w:rPr>
                <w:noProof/>
              </w:rPr>
            </w:pPr>
            <w:r>
              <w:rPr>
                <w:noProof/>
              </w:rPr>
              <w:t>Gallery</w:t>
            </w:r>
          </w:p>
        </w:tc>
        <w:tc>
          <w:tcPr>
            <w:tcW w:w="7407" w:type="dxa"/>
          </w:tcPr>
          <w:p w:rsidR="00000000" w:rsidRDefault="00FF2FA9">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b7ef0498-59fc-45f2-8ef5-a8eb00ff37c8</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b6861c2b-568d-44d5-a959-c2fbc06b1320</w:t>
            </w:r>
          </w:p>
        </w:tc>
        <w:tc>
          <w:tcPr>
            <w:tcW w:w="7407" w:type="dxa"/>
            <w:shd w:val="clear" w:color="auto" w:fill="F2F2F2" w:themeFill="background1" w:themeFillShade="F2"/>
          </w:tcPr>
          <w:p w:rsidR="00000000" w:rsidRDefault="00FF2FA9">
            <w:pPr>
              <w:rPr>
                <w:noProof/>
              </w:rPr>
            </w:pPr>
            <w:r>
              <w:rPr>
                <w:noProof/>
              </w:rPr>
              <w:t>17:39</w:t>
            </w:r>
          </w:p>
        </w:tc>
        <w:tc>
          <w:tcPr>
            <w:tcW w:w="7407" w:type="dxa"/>
          </w:tcPr>
          <w:p w:rsidR="00000000" w:rsidRDefault="00FF2FA9">
            <w:pPr>
              <w:rPr>
                <w:lang w:val="es-ES_tradnl"/>
              </w:rPr>
            </w:pPr>
            <w:r>
              <w:rPr>
                <w:lang w:val="es-ES_tradnl"/>
              </w:rPr>
              <w:t>17:39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553bdbba-a5d6-47c3-900b-596ce714e8d4</w:t>
            </w:r>
          </w:p>
        </w:tc>
        <w:tc>
          <w:tcPr>
            <w:tcW w:w="7407" w:type="dxa"/>
            <w:shd w:val="clear" w:color="auto" w:fill="F2F2F2" w:themeFill="background1" w:themeFillShade="F2"/>
          </w:tcPr>
          <w:p w:rsidR="00000000" w:rsidRDefault="00FF2FA9">
            <w:pPr>
              <w:rPr>
                <w:noProof/>
              </w:rPr>
            </w:pPr>
            <w:r>
              <w:rPr>
                <w:noProof/>
              </w:rPr>
              <w:t>Learn about Gallery and the types of experiences that can be created.</w:t>
            </w:r>
          </w:p>
        </w:tc>
        <w:tc>
          <w:tcPr>
            <w:tcW w:w="7407" w:type="dxa"/>
          </w:tcPr>
          <w:p w:rsidR="00000000" w:rsidRDefault="00FF2FA9">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w:t>
            </w:r>
            <w:r>
              <w:rPr>
                <w:lang w:val="es-ES_tradnl"/>
              </w:rPr>
              <w:t xml:space="preserve"> se pueden crear.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617fe34e-5cd0-428c-85a8-3c9d0f2584df</w:t>
            </w:r>
          </w:p>
        </w:tc>
        <w:tc>
          <w:tcPr>
            <w:tcW w:w="7407" w:type="dxa"/>
            <w:shd w:val="clear" w:color="auto" w:fill="F2F2F2" w:themeFill="background1" w:themeFillShade="F2"/>
          </w:tcPr>
          <w:p w:rsidR="00000000" w:rsidRDefault="00FF2FA9">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e39f8afe-d88a-4d39-8dc1-2d396a179d5e</w:t>
            </w:r>
          </w:p>
        </w:tc>
        <w:tc>
          <w:tcPr>
            <w:tcW w:w="7407" w:type="dxa"/>
            <w:shd w:val="clear" w:color="auto" w:fill="F2F2F2" w:themeFill="background1" w:themeFillShade="F2"/>
          </w:tcPr>
          <w:p w:rsidR="00000000" w:rsidRDefault="00FF2FA9">
            <w:pPr>
              <w:rPr>
                <w:noProof/>
              </w:rPr>
            </w:pPr>
            <w:r>
              <w:rPr>
                <w:noProof/>
              </w:rPr>
              <w:t>Gallery</w:t>
            </w:r>
          </w:p>
        </w:tc>
        <w:tc>
          <w:tcPr>
            <w:tcW w:w="7407" w:type="dxa"/>
          </w:tcPr>
          <w:p w:rsidR="00000000" w:rsidRDefault="00FF2FA9">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4a1643fe-48c6-431f-afcc-e6739136bfd1</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412345bf-6a68-44e2-be1a-d6aaf8216719</w:t>
            </w:r>
          </w:p>
        </w:tc>
        <w:tc>
          <w:tcPr>
            <w:tcW w:w="7407" w:type="dxa"/>
            <w:shd w:val="clear" w:color="auto" w:fill="F2F2F2" w:themeFill="background1" w:themeFillShade="F2"/>
          </w:tcPr>
          <w:p w:rsidR="00000000" w:rsidRDefault="00FF2FA9">
            <w:pPr>
              <w:rPr>
                <w:noProof/>
              </w:rPr>
            </w:pPr>
            <w:r>
              <w:rPr>
                <w:noProof/>
              </w:rPr>
              <w:t>32:17</w:t>
            </w:r>
          </w:p>
        </w:tc>
        <w:tc>
          <w:tcPr>
            <w:tcW w:w="7407" w:type="dxa"/>
          </w:tcPr>
          <w:p w:rsidR="00000000" w:rsidRDefault="00FF2FA9">
            <w:pPr>
              <w:rPr>
                <w:lang w:val="es-ES_tradnl"/>
              </w:rPr>
            </w:pPr>
            <w:r>
              <w:rPr>
                <w:lang w:val="es-ES_tradnl"/>
              </w:rPr>
              <w:t>32:17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183a99d4-8c70-4208-8b91-de91842d6d4d</w:t>
            </w:r>
          </w:p>
        </w:tc>
        <w:tc>
          <w:tcPr>
            <w:tcW w:w="7407" w:type="dxa"/>
            <w:shd w:val="clear" w:color="auto" w:fill="F2F2F2" w:themeFill="background1" w:themeFillShade="F2"/>
          </w:tcPr>
          <w:p w:rsidR="00000000" w:rsidRDefault="00FF2FA9">
            <w:pPr>
              <w:rPr>
                <w:noProof/>
              </w:rPr>
            </w:pPr>
            <w:r>
              <w:rPr>
                <w:noProof/>
              </w:rPr>
              <w:t>Learn how to create and publish an in-page experience using Brightcove Gallery.</w:t>
            </w:r>
          </w:p>
        </w:tc>
        <w:tc>
          <w:tcPr>
            <w:tcW w:w="7407" w:type="dxa"/>
          </w:tcPr>
          <w:p w:rsidR="00000000" w:rsidRDefault="00FF2FA9">
            <w:pPr>
              <w:rPr>
                <w:lang w:val="es-ES_tradnl"/>
              </w:rPr>
            </w:pPr>
            <w:r>
              <w:rPr>
                <w:lang w:val="es-ES_tradnl"/>
              </w:rPr>
              <w:t>Aprenda a cre</w:t>
            </w:r>
            <w:r>
              <w:rPr>
                <w:lang w:val="es-ES_tradnl"/>
              </w:rPr>
              <w:t>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33b35b9d-ea53-4fde-adcc-40f86d955c0f</w:t>
            </w:r>
          </w:p>
        </w:tc>
        <w:tc>
          <w:tcPr>
            <w:tcW w:w="7407" w:type="dxa"/>
            <w:shd w:val="clear" w:color="auto" w:fill="F2F2F2" w:themeFill="background1" w:themeFillShade="F2"/>
          </w:tcPr>
          <w:p w:rsidR="00000000" w:rsidRDefault="00FF2FA9">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e962c223-d65f-45dc-b5b9-3df4878f2041</w:t>
            </w:r>
          </w:p>
        </w:tc>
        <w:tc>
          <w:tcPr>
            <w:tcW w:w="7407" w:type="dxa"/>
            <w:shd w:val="clear" w:color="auto" w:fill="F2F2F2" w:themeFill="background1" w:themeFillShade="F2"/>
          </w:tcPr>
          <w:p w:rsidR="00000000" w:rsidRDefault="00FF2FA9">
            <w:pPr>
              <w:rPr>
                <w:noProof/>
              </w:rPr>
            </w:pPr>
            <w:r>
              <w:rPr>
                <w:noProof/>
              </w:rPr>
              <w:t>Gallery</w:t>
            </w:r>
          </w:p>
        </w:tc>
        <w:tc>
          <w:tcPr>
            <w:tcW w:w="7407" w:type="dxa"/>
          </w:tcPr>
          <w:p w:rsidR="00000000" w:rsidRDefault="00FF2FA9">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64767177-7773-4e04-8ceb-bea1f540e638</w:t>
            </w:r>
          </w:p>
        </w:tc>
        <w:tc>
          <w:tcPr>
            <w:tcW w:w="7407" w:type="dxa"/>
            <w:shd w:val="clear" w:color="auto" w:fill="F2F2F2" w:themeFill="background1" w:themeFillShade="F2"/>
          </w:tcPr>
          <w:p w:rsidR="00000000" w:rsidRDefault="00FF2FA9">
            <w:pPr>
              <w:rPr>
                <w:noProof/>
              </w:rPr>
            </w:pPr>
            <w:r>
              <w:rPr>
                <w:noProof/>
              </w:rPr>
              <w:t>Studio User</w:t>
            </w:r>
          </w:p>
        </w:tc>
        <w:tc>
          <w:tcPr>
            <w:tcW w:w="7407" w:type="dxa"/>
          </w:tcPr>
          <w:p w:rsidR="00000000" w:rsidRDefault="00FF2FA9">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c6ad8a4b-4bef-497b-ba0b-d0722f37dda2</w:t>
            </w:r>
          </w:p>
        </w:tc>
        <w:tc>
          <w:tcPr>
            <w:tcW w:w="7407" w:type="dxa"/>
            <w:shd w:val="clear" w:color="auto" w:fill="F2F2F2" w:themeFill="background1" w:themeFillShade="F2"/>
          </w:tcPr>
          <w:p w:rsidR="00000000" w:rsidRDefault="00FF2FA9">
            <w:pPr>
              <w:rPr>
                <w:noProof/>
              </w:rPr>
            </w:pPr>
            <w:r>
              <w:rPr>
                <w:noProof/>
              </w:rPr>
              <w:t>33:46</w:t>
            </w:r>
          </w:p>
        </w:tc>
        <w:tc>
          <w:tcPr>
            <w:tcW w:w="7407" w:type="dxa"/>
          </w:tcPr>
          <w:p w:rsidR="00000000" w:rsidRDefault="00FF2FA9">
            <w:pPr>
              <w:rPr>
                <w:lang w:val="es-ES_tradnl"/>
              </w:rPr>
            </w:pPr>
            <w:r>
              <w:rPr>
                <w:lang w:val="es-ES_tradnl"/>
              </w:rPr>
              <w:t>33:46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0eb5f5cf-722e-41ad-b756-1a7931964553</w:t>
            </w:r>
          </w:p>
        </w:tc>
        <w:tc>
          <w:tcPr>
            <w:tcW w:w="7407" w:type="dxa"/>
            <w:shd w:val="clear" w:color="auto" w:fill="F2F2F2" w:themeFill="background1" w:themeFillShade="F2"/>
          </w:tcPr>
          <w:p w:rsidR="00000000" w:rsidRDefault="00FF2FA9">
            <w:pPr>
              <w:rPr>
                <w:noProof/>
              </w:rPr>
            </w:pPr>
            <w:r>
              <w:rPr>
                <w:noProof/>
              </w:rPr>
              <w:t>Learn how to create and publish a portal experience using Brightcove Gallery.</w:t>
            </w:r>
          </w:p>
        </w:tc>
        <w:tc>
          <w:tcPr>
            <w:tcW w:w="7407" w:type="dxa"/>
          </w:tcPr>
          <w:p w:rsidR="00000000" w:rsidRDefault="00FF2FA9">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a95524d0-85ff-481b-9265-07fb21a48d61</w:t>
            </w:r>
          </w:p>
        </w:tc>
        <w:tc>
          <w:tcPr>
            <w:tcW w:w="7407" w:type="dxa"/>
            <w:shd w:val="clear" w:color="auto" w:fill="F2F2F2" w:themeFill="background1" w:themeFillShade="F2"/>
          </w:tcPr>
          <w:p w:rsidR="00000000" w:rsidRDefault="00FF2FA9">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Desarrolland</w:t>
            </w:r>
            <w:r>
              <w:rPr>
                <w:lang w:val="es-ES_tradnl"/>
              </w:rPr>
              <w:t>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45af1577-3a87-4d4d-9ae0-af9dfac8aab6</w:t>
            </w:r>
          </w:p>
        </w:tc>
        <w:tc>
          <w:tcPr>
            <w:tcW w:w="7407" w:type="dxa"/>
            <w:shd w:val="clear" w:color="auto" w:fill="F2F2F2" w:themeFill="background1" w:themeFillShade="F2"/>
          </w:tcPr>
          <w:p w:rsidR="00000000" w:rsidRDefault="00FF2FA9">
            <w:pPr>
              <w:rPr>
                <w:noProof/>
              </w:rPr>
            </w:pPr>
            <w:r>
              <w:rPr>
                <w:noProof/>
              </w:rPr>
              <w:t>Video Cloud</w:t>
            </w:r>
            <w:r>
              <w:rPr>
                <w:rStyle w:val="mqInternal"/>
                <w:noProof/>
              </w:rPr>
              <w:t>[1]</w:t>
            </w:r>
            <w:r>
              <w:rPr>
                <w:noProof/>
              </w:rPr>
              <w:t xml:space="preserve"> Brightcove Player</w:t>
            </w:r>
          </w:p>
        </w:tc>
        <w:tc>
          <w:tcPr>
            <w:tcW w:w="7407" w:type="dxa"/>
          </w:tcPr>
          <w:p w:rsidR="00000000" w:rsidRDefault="00FF2FA9">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3ea3c294-7485-4a91-a5f8-cbf37c11f482</w:t>
            </w:r>
          </w:p>
        </w:tc>
        <w:tc>
          <w:tcPr>
            <w:tcW w:w="7407" w:type="dxa"/>
            <w:shd w:val="clear" w:color="auto" w:fill="F2F2F2" w:themeFill="background1" w:themeFillShade="F2"/>
          </w:tcPr>
          <w:p w:rsidR="00000000" w:rsidRDefault="00FF2FA9">
            <w:pPr>
              <w:rPr>
                <w:noProof/>
              </w:rPr>
            </w:pPr>
            <w:r>
              <w:rPr>
                <w:noProof/>
              </w:rPr>
              <w:t>Player Developer</w:t>
            </w:r>
          </w:p>
        </w:tc>
        <w:tc>
          <w:tcPr>
            <w:tcW w:w="7407" w:type="dxa"/>
          </w:tcPr>
          <w:p w:rsidR="00000000" w:rsidRDefault="00FF2FA9">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26cf2ba6-97bb-4ac4-9285-8751a974cccb</w:t>
            </w:r>
          </w:p>
        </w:tc>
        <w:tc>
          <w:tcPr>
            <w:tcW w:w="7407" w:type="dxa"/>
            <w:shd w:val="clear" w:color="auto" w:fill="F2F2F2" w:themeFill="background1" w:themeFillShade="F2"/>
          </w:tcPr>
          <w:p w:rsidR="00000000" w:rsidRDefault="00FF2FA9">
            <w:pPr>
              <w:rPr>
                <w:noProof/>
              </w:rPr>
            </w:pPr>
            <w:r>
              <w:rPr>
                <w:noProof/>
              </w:rPr>
              <w:t>1:12:14</w:t>
            </w:r>
          </w:p>
        </w:tc>
        <w:tc>
          <w:tcPr>
            <w:tcW w:w="7407" w:type="dxa"/>
          </w:tcPr>
          <w:p w:rsidR="00000000" w:rsidRDefault="00FF2FA9">
            <w:pPr>
              <w:rPr>
                <w:lang w:val="es-ES_tradnl"/>
              </w:rPr>
            </w:pPr>
            <w:r>
              <w:rPr>
                <w:lang w:val="es-ES_tradnl"/>
              </w:rPr>
              <w:t>1:12:14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3fc70f8a-1e96-4ae5-b5d6-4871a4ba01d1</w:t>
            </w:r>
          </w:p>
        </w:tc>
        <w:tc>
          <w:tcPr>
            <w:tcW w:w="7407" w:type="dxa"/>
            <w:shd w:val="clear" w:color="auto" w:fill="F2F2F2" w:themeFill="background1" w:themeFillShade="F2"/>
          </w:tcPr>
          <w:p w:rsidR="00000000" w:rsidRDefault="00FF2FA9">
            <w:pPr>
              <w:rPr>
                <w:noProof/>
              </w:rPr>
            </w:pPr>
            <w:r>
              <w:rPr>
                <w:noProof/>
              </w:rPr>
              <w:t>Learn to use JavaScript, CSS and HTML to customize the behavior and appearance of the Brightcove Player.</w:t>
            </w:r>
          </w:p>
        </w:tc>
        <w:tc>
          <w:tcPr>
            <w:tcW w:w="7407" w:type="dxa"/>
          </w:tcPr>
          <w:p w:rsidR="00000000" w:rsidRDefault="00FF2FA9">
            <w:pPr>
              <w:rPr>
                <w:lang w:val="es-ES_tradnl"/>
              </w:rPr>
            </w:pPr>
            <w:r>
              <w:rPr>
                <w:lang w:val="es-ES_tradnl"/>
              </w:rPr>
              <w:t>Aprenda a utilizar JavaScript, CSS y HTML para personali</w:t>
            </w:r>
            <w:r>
              <w:rPr>
                <w:lang w:val="es-ES_tradnl"/>
              </w:rPr>
              <w:t>zar el comportamiento y la apariencia de Brightcove Player.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75934c88-73b5-496f-95f4-2da35a7f29bb</w:t>
            </w:r>
          </w:p>
        </w:tc>
        <w:tc>
          <w:tcPr>
            <w:tcW w:w="7407" w:type="dxa"/>
            <w:shd w:val="clear" w:color="auto" w:fill="F2F2F2" w:themeFill="background1" w:themeFillShade="F2"/>
          </w:tcPr>
          <w:p w:rsidR="00000000" w:rsidRDefault="00FF2FA9">
            <w:pPr>
              <w:rPr>
                <w:noProof/>
              </w:rPr>
            </w:pPr>
            <w:r>
              <w:rPr>
                <w:rStyle w:val="mqInternal"/>
                <w:noProof/>
              </w:rPr>
              <w:t>[1}</w:t>
            </w:r>
            <w:r>
              <w:rPr>
                <w:noProof/>
              </w:rPr>
              <w:t>Quick Start to Player Management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b239f87f-9e9f-4ff1-a15b-c0b59bb1ed18</w:t>
            </w:r>
          </w:p>
        </w:tc>
        <w:tc>
          <w:tcPr>
            <w:tcW w:w="7407" w:type="dxa"/>
            <w:shd w:val="clear" w:color="auto" w:fill="F2F2F2" w:themeFill="background1" w:themeFillShade="F2"/>
          </w:tcPr>
          <w:p w:rsidR="00000000" w:rsidRDefault="00FF2FA9">
            <w:pPr>
              <w:rPr>
                <w:noProof/>
              </w:rPr>
            </w:pPr>
            <w:r>
              <w:rPr>
                <w:noProof/>
              </w:rPr>
              <w:t>Video Cloud</w:t>
            </w:r>
            <w:r>
              <w:rPr>
                <w:rStyle w:val="mqInternal"/>
                <w:noProof/>
              </w:rPr>
              <w:t>[1]</w:t>
            </w:r>
            <w:r>
              <w:rPr>
                <w:noProof/>
              </w:rPr>
              <w:t xml:space="preserve"> Brightcove Player</w:t>
            </w:r>
          </w:p>
        </w:tc>
        <w:tc>
          <w:tcPr>
            <w:tcW w:w="7407" w:type="dxa"/>
          </w:tcPr>
          <w:p w:rsidR="00000000" w:rsidRDefault="00FF2FA9">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9fce3807-e817-4c3f-ba2e-f5bad46981db</w:t>
            </w:r>
          </w:p>
        </w:tc>
        <w:tc>
          <w:tcPr>
            <w:tcW w:w="7407" w:type="dxa"/>
            <w:shd w:val="clear" w:color="auto" w:fill="F2F2F2" w:themeFill="background1" w:themeFillShade="F2"/>
          </w:tcPr>
          <w:p w:rsidR="00000000" w:rsidRDefault="00FF2FA9">
            <w:pPr>
              <w:rPr>
                <w:noProof/>
              </w:rPr>
            </w:pPr>
            <w:r>
              <w:rPr>
                <w:noProof/>
              </w:rPr>
              <w:t>Player Developer</w:t>
            </w:r>
          </w:p>
        </w:tc>
        <w:tc>
          <w:tcPr>
            <w:tcW w:w="7407" w:type="dxa"/>
          </w:tcPr>
          <w:p w:rsidR="00000000" w:rsidRDefault="00FF2FA9">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0a7192a7-57bb-4129-90e0-1df7194e7d66</w:t>
            </w:r>
          </w:p>
        </w:tc>
        <w:tc>
          <w:tcPr>
            <w:tcW w:w="7407" w:type="dxa"/>
            <w:shd w:val="clear" w:color="auto" w:fill="F2F2F2" w:themeFill="background1" w:themeFillShade="F2"/>
          </w:tcPr>
          <w:p w:rsidR="00000000" w:rsidRDefault="00FF2FA9">
            <w:pPr>
              <w:rPr>
                <w:noProof/>
              </w:rPr>
            </w:pPr>
            <w:r>
              <w:rPr>
                <w:noProof/>
              </w:rPr>
              <w:t>32:45</w:t>
            </w:r>
          </w:p>
        </w:tc>
        <w:tc>
          <w:tcPr>
            <w:tcW w:w="7407" w:type="dxa"/>
          </w:tcPr>
          <w:p w:rsidR="00000000" w:rsidRDefault="00FF2FA9">
            <w:pPr>
              <w:rPr>
                <w:lang w:val="es-ES_tradnl"/>
              </w:rPr>
            </w:pPr>
            <w:r>
              <w:rPr>
                <w:lang w:val="es-ES_tradnl"/>
              </w:rPr>
              <w:t>32:45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3240cedb-9336-4033-8173-680ea977976b</w:t>
            </w:r>
          </w:p>
        </w:tc>
        <w:tc>
          <w:tcPr>
            <w:tcW w:w="7407" w:type="dxa"/>
            <w:shd w:val="clear" w:color="auto" w:fill="F2F2F2" w:themeFill="background1" w:themeFillShade="F2"/>
          </w:tcPr>
          <w:p w:rsidR="00000000" w:rsidRDefault="00FF2FA9">
            <w:pPr>
              <w:rPr>
                <w:noProof/>
              </w:rPr>
            </w:pPr>
            <w:r>
              <w:rPr>
                <w:noProof/>
              </w:rPr>
              <w:t>Learn to create, update and publish a player using Terminal and the curl tool.</w:t>
            </w:r>
          </w:p>
        </w:tc>
        <w:tc>
          <w:tcPr>
            <w:tcW w:w="7407" w:type="dxa"/>
          </w:tcPr>
          <w:p w:rsidR="00000000" w:rsidRDefault="00FF2FA9">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7f9bced3-459b-4c4e-9763-0656cf7aba97</w:t>
            </w:r>
          </w:p>
        </w:tc>
        <w:tc>
          <w:tcPr>
            <w:tcW w:w="7407" w:type="dxa"/>
            <w:shd w:val="clear" w:color="auto" w:fill="F2F2F2" w:themeFill="background1" w:themeFillShade="F2"/>
          </w:tcPr>
          <w:p w:rsidR="00000000" w:rsidRDefault="00FF2FA9">
            <w:pPr>
              <w:rPr>
                <w:noProof/>
              </w:rPr>
            </w:pPr>
            <w:r>
              <w:rPr>
                <w:rStyle w:val="mqInternal"/>
                <w:noProof/>
              </w:rPr>
              <w:t>[1}</w:t>
            </w:r>
            <w:r>
              <w:rPr>
                <w:noProof/>
              </w:rPr>
              <w:t>Developing with the Brightcove Native P</w:t>
            </w:r>
            <w:r>
              <w:rPr>
                <w:noProof/>
              </w:rPr>
              <w:t>layer SDK for Android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42dbb0d3-a001-40cf-b95a-a9309e95ec8c</w:t>
            </w:r>
          </w:p>
        </w:tc>
        <w:tc>
          <w:tcPr>
            <w:tcW w:w="7407" w:type="dxa"/>
            <w:shd w:val="clear" w:color="auto" w:fill="F2F2F2" w:themeFill="background1" w:themeFillShade="F2"/>
          </w:tcPr>
          <w:p w:rsidR="00000000" w:rsidRDefault="00FF2FA9">
            <w:pPr>
              <w:rPr>
                <w:noProof/>
              </w:rPr>
            </w:pPr>
            <w:r>
              <w:rPr>
                <w:noProof/>
              </w:rPr>
              <w:t>Video Cloud</w:t>
            </w:r>
            <w:r>
              <w:rPr>
                <w:rStyle w:val="mqInternal"/>
                <w:noProof/>
              </w:rPr>
              <w:t>[1]</w:t>
            </w:r>
            <w:r>
              <w:rPr>
                <w:noProof/>
              </w:rPr>
              <w:t xml:space="preserve"> Brightcove Player</w:t>
            </w:r>
          </w:p>
        </w:tc>
        <w:tc>
          <w:tcPr>
            <w:tcW w:w="7407" w:type="dxa"/>
          </w:tcPr>
          <w:p w:rsidR="00000000" w:rsidRDefault="00FF2FA9">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a69ea881-44da-4682-b9b8-4fced0af9ef2</w:t>
            </w:r>
          </w:p>
        </w:tc>
        <w:tc>
          <w:tcPr>
            <w:tcW w:w="7407" w:type="dxa"/>
            <w:shd w:val="clear" w:color="auto" w:fill="F2F2F2" w:themeFill="background1" w:themeFillShade="F2"/>
          </w:tcPr>
          <w:p w:rsidR="00000000" w:rsidRDefault="00FF2FA9">
            <w:pPr>
              <w:rPr>
                <w:noProof/>
              </w:rPr>
            </w:pPr>
            <w:r>
              <w:rPr>
                <w:noProof/>
              </w:rPr>
              <w:t>Device SDK Developer</w:t>
            </w:r>
          </w:p>
        </w:tc>
        <w:tc>
          <w:tcPr>
            <w:tcW w:w="7407" w:type="dxa"/>
          </w:tcPr>
          <w:p w:rsidR="00000000" w:rsidRDefault="00FF2FA9">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db7de4d5-0933-49a5-bff5-9f35d5d768f4</w:t>
            </w:r>
          </w:p>
        </w:tc>
        <w:tc>
          <w:tcPr>
            <w:tcW w:w="7407" w:type="dxa"/>
            <w:shd w:val="clear" w:color="auto" w:fill="F2F2F2" w:themeFill="background1" w:themeFillShade="F2"/>
          </w:tcPr>
          <w:p w:rsidR="00000000" w:rsidRDefault="00FF2FA9">
            <w:pPr>
              <w:rPr>
                <w:noProof/>
              </w:rPr>
            </w:pPr>
            <w:r>
              <w:rPr>
                <w:noProof/>
              </w:rPr>
              <w:t>29:27</w:t>
            </w:r>
          </w:p>
        </w:tc>
        <w:tc>
          <w:tcPr>
            <w:tcW w:w="7407" w:type="dxa"/>
          </w:tcPr>
          <w:p w:rsidR="00000000" w:rsidRDefault="00FF2FA9">
            <w:pPr>
              <w:rPr>
                <w:lang w:val="es-ES_tradnl"/>
              </w:rPr>
            </w:pPr>
            <w:r>
              <w:rPr>
                <w:lang w:val="es-ES_tradnl"/>
              </w:rPr>
              <w:t>29:27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ce53c639-e53d-4cfa-936e-8b5552d27174</w:t>
            </w:r>
          </w:p>
        </w:tc>
        <w:tc>
          <w:tcPr>
            <w:tcW w:w="7407" w:type="dxa"/>
            <w:shd w:val="clear" w:color="auto" w:fill="F2F2F2" w:themeFill="background1" w:themeFillShade="F2"/>
          </w:tcPr>
          <w:p w:rsidR="00000000" w:rsidRDefault="00FF2FA9">
            <w:pPr>
              <w:rPr>
                <w:noProof/>
              </w:rPr>
            </w:pPr>
            <w:r>
              <w:rPr>
                <w:noProof/>
              </w:rPr>
              <w:t>Learn to create a native video app for Android devices.</w:t>
            </w:r>
          </w:p>
        </w:tc>
        <w:tc>
          <w:tcPr>
            <w:tcW w:w="7407" w:type="dxa"/>
          </w:tcPr>
          <w:p w:rsidR="00000000" w:rsidRDefault="00FF2FA9">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5579e125-b08c-4173-9153-fc2f8c16408b</w:t>
            </w:r>
          </w:p>
        </w:tc>
        <w:tc>
          <w:tcPr>
            <w:tcW w:w="7407" w:type="dxa"/>
            <w:shd w:val="clear" w:color="auto" w:fill="F2F2F2" w:themeFill="background1" w:themeFillShade="F2"/>
          </w:tcPr>
          <w:p w:rsidR="00000000" w:rsidRDefault="00FF2FA9">
            <w:pPr>
              <w:rPr>
                <w:noProof/>
              </w:rPr>
            </w:pPr>
            <w:r>
              <w:rPr>
                <w:noProof/>
              </w:rPr>
              <w:t>&lt;a href="https://sdks.support.brightcove.com/ios/basics/training-demand-developing-brightcove-native-player-sdk-ios.html&gt;Developing with the Brightcove Native Player SDK</w:t>
            </w:r>
            <w:r>
              <w:rPr>
                <w:noProof/>
              </w:rPr>
              <w:t xml:space="preserve"> for iOS&lt;/a&gt;&lt;/td&gt; &lt;td&gt;Video Cloud&lt;br /&gt; Brightcove Player&lt;/td&gt; &lt;td&gt;Device SDK Developer&lt;/td&gt; &lt;td align="center"&gt;25:31</w:t>
            </w:r>
          </w:p>
        </w:tc>
        <w:tc>
          <w:tcPr>
            <w:tcW w:w="7407" w:type="dxa"/>
          </w:tcPr>
          <w:p w:rsidR="00000000" w:rsidRDefault="00FF2FA9">
            <w:pPr>
              <w:rPr>
                <w:lang w:val="es-ES_tradnl"/>
              </w:rPr>
            </w:pPr>
            <w:r>
              <w:rPr>
                <w:lang w:val="es-ES_tradnl"/>
              </w:rPr>
              <w:t>&lt;a href="https://sdks.support.brightcove.com/ios/basics/training-demand-developing-brightcove-native-player-sdk-ios.html&gt; Desarrollo con B</w:t>
            </w:r>
            <w:r>
              <w:rPr>
                <w:lang w:val="es-ES_tradnl"/>
              </w:rPr>
              <w:t>rightcove Native Player SDK para iOS &lt;/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408fb996-39f5-4a79-b349-528a7dd5084b</w:t>
            </w:r>
          </w:p>
        </w:tc>
        <w:tc>
          <w:tcPr>
            <w:tcW w:w="7407" w:type="dxa"/>
            <w:shd w:val="clear" w:color="auto" w:fill="F2F2F2" w:themeFill="background1" w:themeFillShade="F2"/>
          </w:tcPr>
          <w:p w:rsidR="00000000" w:rsidRDefault="00FF2FA9">
            <w:pPr>
              <w:rPr>
                <w:noProof/>
              </w:rPr>
            </w:pPr>
            <w:r>
              <w:rPr>
                <w:noProof/>
              </w:rPr>
              <w:t>Learn to create a native video app for iOS devices.</w:t>
            </w:r>
          </w:p>
        </w:tc>
        <w:tc>
          <w:tcPr>
            <w:tcW w:w="7407" w:type="dxa"/>
          </w:tcPr>
          <w:p w:rsidR="00000000" w:rsidRDefault="00FF2FA9">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opening-case-with-brightcove-support.html</w:t>
            </w:r>
          </w:p>
          <w:p w:rsidR="00000000" w:rsidRDefault="00FF2FA9">
            <w:pPr>
              <w:jc w:val="center"/>
              <w:rPr>
                <w:b/>
                <w:noProof/>
              </w:rPr>
            </w:pPr>
            <w:r>
              <w:rPr>
                <w:b/>
                <w:noProof/>
              </w:rPr>
              <w:t>MQ971010 f8c6814a-27be-4da7-9b06-b30077cc2956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a7f13d09-0916-4a80-89f3-2eb07eb113a3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bf00742e-aa1b-4d63-b589-1ffd2</w:t>
            </w:r>
            <w:r>
              <w:rPr>
                <w:noProof/>
                <w:sz w:val="2"/>
              </w:rPr>
              <w:t>6b5f3d8</w:t>
            </w:r>
          </w:p>
        </w:tc>
        <w:tc>
          <w:tcPr>
            <w:tcW w:w="7407" w:type="dxa"/>
            <w:shd w:val="clear" w:color="auto" w:fill="F2F2F2" w:themeFill="background1" w:themeFillShade="F2"/>
          </w:tcPr>
          <w:p w:rsidR="00000000" w:rsidRDefault="00FF2FA9">
            <w:pPr>
              <w:rPr>
                <w:noProof/>
              </w:rPr>
            </w:pPr>
            <w:r>
              <w:rPr>
                <w:noProof/>
              </w:rPr>
              <w:t>Opening a Case with Brightcove Support description:</w:t>
            </w:r>
          </w:p>
        </w:tc>
        <w:tc>
          <w:tcPr>
            <w:tcW w:w="7407" w:type="dxa"/>
          </w:tcPr>
          <w:p w:rsidR="00000000" w:rsidRDefault="00FF2FA9">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01e1cd7b-8a8b-4b1e-b5b8-a1df78d4d3c2</w:t>
            </w:r>
          </w:p>
        </w:tc>
        <w:tc>
          <w:tcPr>
            <w:tcW w:w="7407" w:type="dxa"/>
            <w:shd w:val="clear" w:color="auto" w:fill="F2F2F2" w:themeFill="background1" w:themeFillShade="F2"/>
          </w:tcPr>
          <w:p w:rsidR="00000000" w:rsidRDefault="00FF2FA9">
            <w:pPr>
              <w:rPr>
                <w:noProof/>
              </w:rPr>
            </w:pPr>
            <w:r>
              <w:rPr>
                <w:noProof/>
              </w:rPr>
              <w:t>'In this topic you will learn how to use the Brightcove Support Portal to open a case with Brightcove Support.'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901aa8fc-9a7a-4e7e-</w:t>
            </w:r>
            <w:r>
              <w:rPr>
                <w:noProof/>
                <w:sz w:val="2"/>
              </w:rPr>
              <w:t>866a-38b3127efe2c</w:t>
            </w:r>
          </w:p>
        </w:tc>
        <w:tc>
          <w:tcPr>
            <w:tcW w:w="7407" w:type="dxa"/>
            <w:shd w:val="clear" w:color="auto" w:fill="F2F2F2" w:themeFill="background1" w:themeFillShade="F2"/>
          </w:tcPr>
          <w:p w:rsidR="00000000" w:rsidRDefault="00FF2FA9">
            <w:pPr>
              <w:rPr>
                <w:noProof/>
              </w:rPr>
            </w:pPr>
            <w:r>
              <w:rPr>
                <w:noProof/>
              </w:rPr>
              <w:t>Support ---</w:t>
            </w:r>
          </w:p>
        </w:tc>
        <w:tc>
          <w:tcPr>
            <w:tcW w:w="7407" w:type="dxa"/>
          </w:tcPr>
          <w:p w:rsidR="00000000" w:rsidRDefault="00FF2FA9">
            <w:pPr>
              <w:rPr>
                <w:lang w:val="es-ES_tradnl"/>
              </w:rPr>
            </w:pPr>
            <w:r>
              <w:rPr>
                <w:lang w:val="es-ES_tradnl"/>
              </w:rPr>
              <w:t>Apoyo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e2c3b333-0f9a-4833-ab2b-50cbeb4c2783</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60e787d0-e77f-4ddc-ac90-e09e7dc1f4e6</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56075139-dead-47e1-8a40-681c</w:t>
            </w:r>
            <w:r>
              <w:rPr>
                <w:noProof/>
                <w:sz w:val="2"/>
              </w:rPr>
              <w:t>574b8c56</w:t>
            </w:r>
          </w:p>
        </w:tc>
        <w:tc>
          <w:tcPr>
            <w:tcW w:w="7407" w:type="dxa"/>
            <w:shd w:val="clear" w:color="auto" w:fill="F2F2F2" w:themeFill="background1" w:themeFillShade="F2"/>
          </w:tcPr>
          <w:p w:rsidR="00000000" w:rsidRDefault="00FF2FA9">
            <w:pPr>
              <w:rPr>
                <w:noProof/>
              </w:rPr>
            </w:pPr>
            <w:r>
              <w:rPr>
                <w:noProof/>
              </w:rPr>
              <w:t>Brightcove offers a variety of support programs to meet the needs of our customers.</w:t>
            </w:r>
          </w:p>
        </w:tc>
        <w:tc>
          <w:tcPr>
            <w:tcW w:w="7407" w:type="dxa"/>
          </w:tcPr>
          <w:p w:rsidR="00000000" w:rsidRDefault="00FF2FA9">
            <w:pPr>
              <w:rPr>
                <w:lang w:val="es-ES_tradnl"/>
              </w:rPr>
            </w:pPr>
            <w:r>
              <w:rPr>
                <w:lang w:val="es-ES_tradnl"/>
              </w:rPr>
              <w:t>Brightcove ofrece una variedad de programas de soporte para satisfacer las necesidades de nuestros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58203533-57c9-438c-abe4-f82eab9dbe96</w:t>
            </w:r>
          </w:p>
        </w:tc>
        <w:tc>
          <w:tcPr>
            <w:tcW w:w="7407" w:type="dxa"/>
            <w:shd w:val="clear" w:color="auto" w:fill="F2F2F2" w:themeFill="background1" w:themeFillShade="F2"/>
          </w:tcPr>
          <w:p w:rsidR="00000000" w:rsidRDefault="00FF2FA9">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9f5a1e75-6a51-47df-95b3-5264194d5038</w:t>
            </w:r>
          </w:p>
        </w:tc>
        <w:tc>
          <w:tcPr>
            <w:tcW w:w="7407" w:type="dxa"/>
            <w:shd w:val="clear" w:color="auto" w:fill="F2F2F2" w:themeFill="background1" w:themeFillShade="F2"/>
          </w:tcPr>
          <w:p w:rsidR="00000000" w:rsidRDefault="00FF2FA9">
            <w:pPr>
              <w:rPr>
                <w:noProof/>
              </w:rPr>
            </w:pPr>
            <w:r>
              <w:rPr>
                <w:noProof/>
              </w:rPr>
              <w:t>One support option is the Support Portal that can be used to open a case with Brightcove Support</w:t>
            </w:r>
          </w:p>
        </w:tc>
        <w:tc>
          <w:tcPr>
            <w:tcW w:w="7407" w:type="dxa"/>
          </w:tcPr>
          <w:p w:rsidR="00000000" w:rsidRDefault="00FF2FA9">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53db0905-7412-4a04-b894-f97e6b59efef</w:t>
            </w:r>
          </w:p>
        </w:tc>
        <w:tc>
          <w:tcPr>
            <w:tcW w:w="7407" w:type="dxa"/>
            <w:shd w:val="clear" w:color="auto" w:fill="F2F2F2" w:themeFill="background1" w:themeFillShade="F2"/>
          </w:tcPr>
          <w:p w:rsidR="00000000" w:rsidRDefault="00FF2FA9">
            <w:pPr>
              <w:rPr>
                <w:noProof/>
              </w:rPr>
            </w:pPr>
            <w:r>
              <w:rPr>
                <w:noProof/>
              </w:rPr>
              <w:t>Creatin</w:t>
            </w:r>
            <w:r>
              <w:rPr>
                <w:noProof/>
              </w:rPr>
              <w:t>g a new support account</w:t>
            </w:r>
          </w:p>
        </w:tc>
        <w:tc>
          <w:tcPr>
            <w:tcW w:w="7407" w:type="dxa"/>
          </w:tcPr>
          <w:p w:rsidR="00000000" w:rsidRDefault="00FF2FA9">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476ccc28-b36b-44f4-a54c-e12f9122874b</w:t>
            </w:r>
          </w:p>
        </w:tc>
        <w:tc>
          <w:tcPr>
            <w:tcW w:w="7407" w:type="dxa"/>
            <w:shd w:val="clear" w:color="auto" w:fill="F2F2F2" w:themeFill="background1" w:themeFillShade="F2"/>
          </w:tcPr>
          <w:p w:rsidR="00000000" w:rsidRDefault="00FF2FA9">
            <w:pPr>
              <w:rPr>
                <w:noProof/>
              </w:rPr>
            </w:pPr>
            <w:r>
              <w:rPr>
                <w:noProof/>
              </w:rPr>
              <w:t>Before you can create cases using the Support Portal you have to create an account.</w:t>
            </w:r>
          </w:p>
        </w:tc>
        <w:tc>
          <w:tcPr>
            <w:tcW w:w="7407" w:type="dxa"/>
          </w:tcPr>
          <w:p w:rsidR="00000000" w:rsidRDefault="00FF2FA9">
            <w:pPr>
              <w:rPr>
                <w:lang w:val="es-ES_tradnl"/>
              </w:rPr>
            </w:pPr>
            <w:r>
              <w:rPr>
                <w:lang w:val="es-ES_tradnl"/>
              </w:rPr>
              <w:t>Antes de poder crear casos utilizando el portal de soporte, debe crear</w:t>
            </w:r>
            <w:r>
              <w:rPr>
                <w:lang w:val="es-ES_tradnl"/>
              </w:rPr>
              <w:t xml:space="preserve">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e7399785-407e-4c21-a242-3d2ddb47fb06</w:t>
            </w:r>
          </w:p>
        </w:tc>
        <w:tc>
          <w:tcPr>
            <w:tcW w:w="7407" w:type="dxa"/>
            <w:shd w:val="clear" w:color="auto" w:fill="F2F2F2" w:themeFill="background1" w:themeFillShade="F2"/>
          </w:tcPr>
          <w:p w:rsidR="00000000" w:rsidRDefault="00FF2FA9">
            <w:pPr>
              <w:rPr>
                <w:noProof/>
              </w:rPr>
            </w:pPr>
            <w:r>
              <w:rPr>
                <w:noProof/>
              </w:rPr>
              <w:t>To create a new account, follow these steps:</w:t>
            </w:r>
          </w:p>
        </w:tc>
        <w:tc>
          <w:tcPr>
            <w:tcW w:w="7407" w:type="dxa"/>
          </w:tcPr>
          <w:p w:rsidR="00000000" w:rsidRDefault="00FF2FA9">
            <w:pPr>
              <w:rPr>
                <w:lang w:val="es-ES_tradnl"/>
              </w:rPr>
            </w:pPr>
            <w:r>
              <w:rPr>
                <w:lang w:val="es-ES_tradnl"/>
              </w:rPr>
              <w:t>Para crear una nueva cuenta,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5287feb2-5267-413a-bad4-337d9b93236a</w:t>
            </w:r>
          </w:p>
        </w:tc>
        <w:tc>
          <w:tcPr>
            <w:tcW w:w="7407" w:type="dxa"/>
            <w:shd w:val="clear" w:color="auto" w:fill="F2F2F2" w:themeFill="background1" w:themeFillShade="F2"/>
          </w:tcPr>
          <w:p w:rsidR="00000000" w:rsidRDefault="00FF2FA9">
            <w:pPr>
              <w:rPr>
                <w:noProof/>
              </w:rPr>
            </w:pPr>
            <w:r>
              <w:rPr>
                <w:noProof/>
              </w:rPr>
              <w:t>Access the Support Portal using one of these methods:</w:t>
            </w:r>
          </w:p>
        </w:tc>
        <w:tc>
          <w:tcPr>
            <w:tcW w:w="7407" w:type="dxa"/>
          </w:tcPr>
          <w:p w:rsidR="00000000" w:rsidRDefault="00FF2FA9">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0e0eb130-681c-47aa-8232-a2924a1c6a96</w:t>
            </w:r>
          </w:p>
        </w:tc>
        <w:tc>
          <w:tcPr>
            <w:tcW w:w="7407" w:type="dxa"/>
            <w:shd w:val="clear" w:color="auto" w:fill="F2F2F2" w:themeFill="background1" w:themeFillShade="F2"/>
          </w:tcPr>
          <w:p w:rsidR="00000000" w:rsidRDefault="00FF2FA9">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FF2FA9">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w:t>
            </w:r>
            <w:r>
              <w:rPr>
                <w:lang w:val="es-ES_tradnl"/>
              </w:rPr>
              <w:t>oporte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dbc6ecb6-240a-4082-a01a-65ac545285fa</w:t>
            </w:r>
          </w:p>
        </w:tc>
        <w:tc>
          <w:tcPr>
            <w:tcW w:w="7407" w:type="dxa"/>
            <w:shd w:val="clear" w:color="auto" w:fill="F2F2F2" w:themeFill="background1" w:themeFillShade="F2"/>
          </w:tcPr>
          <w:p w:rsidR="00000000" w:rsidRDefault="00FF2FA9">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FF2FA9">
            <w:pPr>
              <w:rPr>
                <w:lang w:val="es-ES_tradnl"/>
              </w:rPr>
            </w:pPr>
            <w:r>
              <w:rPr>
                <w:lang w:val="es-ES_tradnl"/>
              </w:rPr>
              <w:t xml:space="preserve">Ir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7365d6a5-5ae1-4a9b-a9ff-d3b3dd050d12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ac993fd</w:t>
            </w:r>
            <w:r>
              <w:rPr>
                <w:noProof/>
                <w:sz w:val="2"/>
              </w:rPr>
              <w:t>3-5a34-46d5-9415-2096120f8e35</w:t>
            </w:r>
          </w:p>
        </w:tc>
        <w:tc>
          <w:tcPr>
            <w:tcW w:w="7407" w:type="dxa"/>
            <w:shd w:val="clear" w:color="auto" w:fill="F2F2F2" w:themeFill="background1" w:themeFillShade="F2"/>
          </w:tcPr>
          <w:p w:rsidR="00000000" w:rsidRDefault="00FF2FA9">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F2FA9">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2a60f45d-5b09-4118-affe-bf41e1163db8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a6bcfb80-97de-41ee-aef6-1b274acaca60</w:t>
            </w:r>
          </w:p>
        </w:tc>
        <w:tc>
          <w:tcPr>
            <w:tcW w:w="7407" w:type="dxa"/>
            <w:shd w:val="clear" w:color="auto" w:fill="F2F2F2" w:themeFill="background1" w:themeFillShade="F2"/>
          </w:tcPr>
          <w:p w:rsidR="00000000" w:rsidRDefault="00FF2FA9">
            <w:pPr>
              <w:rPr>
                <w:noProof/>
              </w:rPr>
            </w:pPr>
            <w:r>
              <w:rPr>
                <w:noProof/>
              </w:rPr>
              <w:t>Confirm that you are redirected to the Brightcove Support Portal home page.</w:t>
            </w:r>
          </w:p>
        </w:tc>
        <w:tc>
          <w:tcPr>
            <w:tcW w:w="7407" w:type="dxa"/>
          </w:tcPr>
          <w:p w:rsidR="00000000" w:rsidRDefault="00FF2FA9">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4292b67c-a</w:t>
            </w:r>
            <w:r>
              <w:rPr>
                <w:noProof/>
                <w:sz w:val="2"/>
              </w:rPr>
              <w:t>d7e-4f7a-9f62-0810243d93a7</w:t>
            </w:r>
          </w:p>
        </w:tc>
        <w:tc>
          <w:tcPr>
            <w:tcW w:w="7407" w:type="dxa"/>
            <w:shd w:val="clear" w:color="auto" w:fill="F2F2F2" w:themeFill="background1" w:themeFillShade="F2"/>
          </w:tcPr>
          <w:p w:rsidR="00000000" w:rsidRDefault="00FF2FA9">
            <w:pPr>
              <w:rPr>
                <w:noProof/>
              </w:rPr>
            </w:pPr>
            <w:r>
              <w:rPr>
                <w:noProof/>
              </w:rPr>
              <w:t>Opening a support case</w:t>
            </w:r>
          </w:p>
        </w:tc>
        <w:tc>
          <w:tcPr>
            <w:tcW w:w="7407" w:type="dxa"/>
          </w:tcPr>
          <w:p w:rsidR="00000000" w:rsidRDefault="00FF2FA9">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3fd1d6f7-17f2-41d5-b3e1-1c8f7d41e4c7</w:t>
            </w:r>
          </w:p>
        </w:tc>
        <w:tc>
          <w:tcPr>
            <w:tcW w:w="7407" w:type="dxa"/>
            <w:shd w:val="clear" w:color="auto" w:fill="F2F2F2" w:themeFill="background1" w:themeFillShade="F2"/>
          </w:tcPr>
          <w:p w:rsidR="00000000" w:rsidRDefault="00FF2FA9">
            <w:pPr>
              <w:rPr>
                <w:noProof/>
              </w:rPr>
            </w:pPr>
            <w:r>
              <w:rPr>
                <w:noProof/>
              </w:rPr>
              <w:t>To open a case with Brightcove Support using the Support Portal, follow these steps:</w:t>
            </w:r>
          </w:p>
        </w:tc>
        <w:tc>
          <w:tcPr>
            <w:tcW w:w="7407" w:type="dxa"/>
          </w:tcPr>
          <w:p w:rsidR="00000000" w:rsidRDefault="00FF2FA9">
            <w:pPr>
              <w:rPr>
                <w:lang w:val="es-ES_tradnl"/>
              </w:rPr>
            </w:pPr>
            <w:r>
              <w:rPr>
                <w:lang w:val="es-ES_tradnl"/>
              </w:rPr>
              <w:t>Para abrir un caso con Brightcove Support utilizando e</w:t>
            </w:r>
            <w:r>
              <w:rPr>
                <w:lang w:val="es-ES_tradnl"/>
              </w:rPr>
              <w:t>l portal de soporte,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c3705028-265d-4343-93b5-46723f9ac58b</w:t>
            </w:r>
          </w:p>
        </w:tc>
        <w:tc>
          <w:tcPr>
            <w:tcW w:w="7407" w:type="dxa"/>
            <w:shd w:val="clear" w:color="auto" w:fill="F2F2F2" w:themeFill="background1" w:themeFillShade="F2"/>
          </w:tcPr>
          <w:p w:rsidR="00000000" w:rsidRDefault="00FF2FA9">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c0f5764b-45b6-47b3-824d-b4944ab2fe3b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59235fb8-cd65-4f6d-b939-644e034ef78a</w:t>
            </w:r>
          </w:p>
        </w:tc>
        <w:tc>
          <w:tcPr>
            <w:tcW w:w="7407" w:type="dxa"/>
            <w:shd w:val="clear" w:color="auto" w:fill="F2F2F2" w:themeFill="background1" w:themeFillShade="F2"/>
          </w:tcPr>
          <w:p w:rsidR="00000000" w:rsidRDefault="00FF2FA9">
            <w:pPr>
              <w:rPr>
                <w:noProof/>
              </w:rPr>
            </w:pPr>
            <w:r>
              <w:rPr>
                <w:noProof/>
              </w:rPr>
              <w:t>Enter case information:</w:t>
            </w:r>
          </w:p>
        </w:tc>
        <w:tc>
          <w:tcPr>
            <w:tcW w:w="7407" w:type="dxa"/>
          </w:tcPr>
          <w:p w:rsidR="00000000" w:rsidRDefault="00FF2FA9">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e9ada0d8-405c-448d-96cb-a7431dd39a37</w:t>
            </w:r>
          </w:p>
        </w:tc>
        <w:tc>
          <w:tcPr>
            <w:tcW w:w="7407" w:type="dxa"/>
            <w:shd w:val="clear" w:color="auto" w:fill="F2F2F2" w:themeFill="background1" w:themeFillShade="F2"/>
          </w:tcPr>
          <w:p w:rsidR="00000000" w:rsidRDefault="00FF2FA9">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FF2FA9">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b6a636c9-2d64-4306-8b33-765fadd2da68</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Description</w:t>
            </w:r>
            <w:r>
              <w:rPr>
                <w:rStyle w:val="mqInternal"/>
                <w:noProof/>
              </w:rPr>
              <w:t>{2]</w:t>
            </w:r>
            <w:r>
              <w:rPr>
                <w:noProof/>
              </w:rPr>
              <w:t xml:space="preserve"> - Description of the issue, ques</w:t>
            </w:r>
            <w:r>
              <w:rPr>
                <w:noProof/>
              </w:rPr>
              <w:t>tion or problem</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c83a55a1-3b56-45b4-b235-540c216020c9</w:t>
            </w:r>
          </w:p>
        </w:tc>
        <w:tc>
          <w:tcPr>
            <w:tcW w:w="7407" w:type="dxa"/>
            <w:shd w:val="clear" w:color="auto" w:fill="F2F2F2" w:themeFill="background1" w:themeFillShade="F2"/>
          </w:tcPr>
          <w:p w:rsidR="00000000" w:rsidRDefault="00FF2FA9">
            <w:pPr>
              <w:rPr>
                <w:noProof/>
              </w:rPr>
            </w:pPr>
            <w:r>
              <w:rPr>
                <w:rStyle w:val="mqInternal"/>
                <w:noProof/>
              </w:rPr>
              <w:t>[1}</w:t>
            </w:r>
            <w:r>
              <w:rPr>
                <w:noProof/>
              </w:rPr>
              <w:t>Priority</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57d482d4-052a-47d7-8421-b3f92a7c5a4e</w:t>
            </w:r>
          </w:p>
        </w:tc>
        <w:tc>
          <w:tcPr>
            <w:tcW w:w="7407" w:type="dxa"/>
            <w:shd w:val="clear" w:color="auto" w:fill="F2F2F2" w:themeFill="background1" w:themeFillShade="F2"/>
          </w:tcPr>
          <w:p w:rsidR="00000000" w:rsidRDefault="00FF2FA9">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FF2FA9">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05014d09-da85-4c4f-bf90-5813b49179f1</w:t>
            </w:r>
          </w:p>
        </w:tc>
        <w:tc>
          <w:tcPr>
            <w:tcW w:w="7407" w:type="dxa"/>
            <w:shd w:val="clear" w:color="auto" w:fill="F2F2F2" w:themeFill="background1" w:themeFillShade="F2"/>
          </w:tcPr>
          <w:p w:rsidR="00000000" w:rsidRDefault="00FF2FA9">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w:t>
            </w:r>
            <w:r>
              <w:rPr>
                <w:noProof/>
              </w:rPr>
              <w:t>tion player (i.e. relating to uploads, console activity, specific players).</w:t>
            </w:r>
          </w:p>
        </w:tc>
        <w:tc>
          <w:tcPr>
            <w:tcW w:w="7407" w:type="dxa"/>
          </w:tcPr>
          <w:p w:rsidR="00000000" w:rsidRDefault="00FF2FA9">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w:t>
            </w:r>
            <w:r>
              <w:rPr>
                <w:lang w:val="es-ES_tradnl"/>
              </w:rPr>
              <w:t>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a33c0fcb-91e8-4c8d-949b-e04c166bb611</w:t>
            </w:r>
          </w:p>
        </w:tc>
        <w:tc>
          <w:tcPr>
            <w:tcW w:w="7407" w:type="dxa"/>
            <w:shd w:val="clear" w:color="auto" w:fill="F2F2F2" w:themeFill="background1" w:themeFillShade="F2"/>
          </w:tcPr>
          <w:p w:rsidR="00000000" w:rsidRDefault="00FF2FA9">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w:t>
            </w:r>
            <w:r>
              <w:rPr>
                <w:noProof/>
              </w:rPr>
              <w:t>ccount/user modifications)</w:t>
            </w:r>
          </w:p>
        </w:tc>
        <w:tc>
          <w:tcPr>
            <w:tcW w:w="7407" w:type="dxa"/>
          </w:tcPr>
          <w:p w:rsidR="00000000" w:rsidRDefault="00FF2FA9">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solicitudes de modificaciones de cuenta /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f520f79c-2022-4a73-885a-89f5f752b37c</w:t>
            </w:r>
          </w:p>
        </w:tc>
        <w:tc>
          <w:tcPr>
            <w:tcW w:w="7407" w:type="dxa"/>
            <w:shd w:val="clear" w:color="auto" w:fill="F2F2F2" w:themeFill="background1" w:themeFillShade="F2"/>
          </w:tcPr>
          <w:p w:rsidR="00000000" w:rsidRDefault="00FF2FA9">
            <w:pPr>
              <w:rPr>
                <w:noProof/>
              </w:rPr>
            </w:pPr>
            <w:r>
              <w:rPr>
                <w:rStyle w:val="mqInternal"/>
                <w:noProof/>
              </w:rPr>
              <w:t>[1}</w:t>
            </w:r>
            <w:r>
              <w:rPr>
                <w:noProof/>
              </w:rPr>
              <w:t>Product</w:t>
            </w:r>
            <w:r>
              <w:rPr>
                <w:rStyle w:val="mqInternal"/>
                <w:noProof/>
              </w:rPr>
              <w:t>{2]</w:t>
            </w:r>
            <w:r>
              <w:rPr>
                <w:noProof/>
              </w:rPr>
              <w:t xml:space="preserve"> - The Brightcove applicat</w:t>
            </w:r>
            <w:r>
              <w:rPr>
                <w:noProof/>
              </w:rPr>
              <w:t>ion to which the support request relates to</w:t>
            </w:r>
          </w:p>
        </w:tc>
        <w:tc>
          <w:tcPr>
            <w:tcW w:w="7407" w:type="dxa"/>
          </w:tcPr>
          <w:p w:rsidR="00000000" w:rsidRDefault="00FF2FA9">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f8cd6ad9-ff33-41a4-907a-ad9d73994bb4</w:t>
            </w:r>
          </w:p>
        </w:tc>
        <w:tc>
          <w:tcPr>
            <w:tcW w:w="7407" w:type="dxa"/>
            <w:shd w:val="clear" w:color="auto" w:fill="F2F2F2" w:themeFill="background1" w:themeFillShade="F2"/>
          </w:tcPr>
          <w:p w:rsidR="00000000" w:rsidRDefault="00FF2FA9">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FF2FA9">
            <w:pPr>
              <w:rPr>
                <w:lang w:val="es-ES_tradnl"/>
              </w:rPr>
            </w:pPr>
            <w:r>
              <w:rPr>
                <w:rStyle w:val="mqInternal"/>
                <w:noProof/>
                <w:lang w:val="es-ES_tradnl"/>
              </w:rPr>
              <w:t>[1}</w:t>
            </w:r>
            <w:r>
              <w:rPr>
                <w:lang w:val="es-ES_tradnl"/>
              </w:rPr>
              <w:t>Cuen</w:t>
            </w:r>
            <w:r>
              <w:rPr>
                <w:lang w:val="es-ES_tradnl"/>
              </w:rPr>
              <w:t>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e11ec318-f87f-4fa9-9b59-aa71b9b40213</w:t>
            </w:r>
          </w:p>
        </w:tc>
        <w:tc>
          <w:tcPr>
            <w:tcW w:w="7407" w:type="dxa"/>
            <w:shd w:val="clear" w:color="auto" w:fill="F2F2F2" w:themeFill="background1" w:themeFillShade="F2"/>
          </w:tcPr>
          <w:p w:rsidR="00000000" w:rsidRDefault="00FF2FA9">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FF2FA9">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3865dcb0-305c-4235-892f-7c02517de158</w:t>
            </w:r>
          </w:p>
        </w:tc>
        <w:tc>
          <w:tcPr>
            <w:tcW w:w="7407" w:type="dxa"/>
            <w:shd w:val="clear" w:color="auto" w:fill="F2F2F2" w:themeFill="background1" w:themeFillShade="F2"/>
          </w:tcPr>
          <w:p w:rsidR="00000000" w:rsidRDefault="00FF2FA9">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w:t>
            </w:r>
            <w:r>
              <w:rPr>
                <w:noProof/>
              </w:rPr>
              <w:t>se progress</w:t>
            </w:r>
          </w:p>
        </w:tc>
        <w:tc>
          <w:tcPr>
            <w:tcW w:w="7407" w:type="dxa"/>
          </w:tcPr>
          <w:p w:rsidR="00000000" w:rsidRDefault="00FF2FA9">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b499b65a-7c9a-42a1-a130-bf772c94be33</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bcdcf40f-8613-4f0a-abd1-1f391ea247c1</w:t>
            </w:r>
          </w:p>
        </w:tc>
        <w:tc>
          <w:tcPr>
            <w:tcW w:w="7407" w:type="dxa"/>
            <w:shd w:val="clear" w:color="auto" w:fill="F2F2F2" w:themeFill="background1" w:themeFillShade="F2"/>
          </w:tcPr>
          <w:p w:rsidR="00000000" w:rsidRDefault="00FF2FA9">
            <w:pPr>
              <w:rPr>
                <w:noProof/>
              </w:rPr>
            </w:pPr>
            <w:r>
              <w:rPr>
                <w:noProof/>
              </w:rPr>
              <w:t>The case details will be displayed.</w:t>
            </w:r>
          </w:p>
        </w:tc>
        <w:tc>
          <w:tcPr>
            <w:tcW w:w="7407" w:type="dxa"/>
          </w:tcPr>
          <w:p w:rsidR="00000000" w:rsidRDefault="00FF2FA9">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006b0c2c-bab1-4cfe-a64b-8527932390cf</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Wr</w:t>
            </w:r>
            <w:r>
              <w:rPr>
                <w:noProof/>
              </w:rPr>
              <w:t>ite a new comment...</w:t>
            </w:r>
            <w:r>
              <w:rPr>
                <w:rStyle w:val="mqInternal"/>
                <w:noProof/>
              </w:rPr>
              <w:t>{2]</w:t>
            </w:r>
            <w:r>
              <w:rPr>
                <w:noProof/>
              </w:rPr>
              <w:t xml:space="preserve"> link to add additional comments or to upload a screen shot.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55a518e6-5c06-43c8-a3a1-522ca246ddcd</w:t>
            </w:r>
          </w:p>
        </w:tc>
        <w:tc>
          <w:tcPr>
            <w:tcW w:w="7407" w:type="dxa"/>
            <w:shd w:val="clear" w:color="auto" w:fill="F2F2F2" w:themeFill="background1" w:themeFillShade="F2"/>
          </w:tcPr>
          <w:p w:rsidR="00000000" w:rsidRDefault="00FF2FA9">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FF2FA9">
            <w:pPr>
              <w:rPr>
                <w:lang w:val="es-ES_tradnl"/>
              </w:rPr>
            </w:pPr>
            <w:r>
              <w:rPr>
                <w:lang w:val="es-ES_tradnl"/>
              </w:rPr>
              <w:t>Los pasos detallados para reproducir el proble</w:t>
            </w:r>
            <w:r>
              <w:rPr>
                <w:lang w:val="es-ES_tradnl"/>
              </w:rPr>
              <w:t xml:space="preserve">ma y las capturas de pantalla del comportamiento / problema siempre son </w:t>
            </w:r>
            <w:r>
              <w:rPr>
                <w:lang w:val="es-ES_tradnl"/>
              </w:rPr>
              <w:t>ú</w:t>
            </w:r>
            <w:r>
              <w:rPr>
                <w:lang w:val="es-ES_tradnl"/>
              </w:rPr>
              <w:t>tiles para Brightcove Support y pueden acelerar el tiempo necesario para resolver su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858f1f8f-971d-4750-bc25-327cdbf22c3e</w:t>
            </w:r>
          </w:p>
        </w:tc>
        <w:tc>
          <w:tcPr>
            <w:tcW w:w="7407" w:type="dxa"/>
            <w:shd w:val="clear" w:color="auto" w:fill="F2F2F2" w:themeFill="background1" w:themeFillShade="F2"/>
          </w:tcPr>
          <w:p w:rsidR="00000000" w:rsidRDefault="00FF2FA9">
            <w:pPr>
              <w:rPr>
                <w:noProof/>
              </w:rPr>
            </w:pPr>
            <w:r>
              <w:rPr>
                <w:noProof/>
              </w:rPr>
              <w:t>Viewing your support cases</w:t>
            </w:r>
          </w:p>
        </w:tc>
        <w:tc>
          <w:tcPr>
            <w:tcW w:w="7407" w:type="dxa"/>
          </w:tcPr>
          <w:p w:rsidR="00000000" w:rsidRDefault="00FF2FA9">
            <w:pPr>
              <w:rPr>
                <w:lang w:val="es-ES_tradnl"/>
              </w:rPr>
            </w:pPr>
            <w:r>
              <w:rPr>
                <w:lang w:val="es-ES_tradnl"/>
              </w:rPr>
              <w:t>Ver sus casos de soport</w:t>
            </w:r>
            <w:r>
              <w:rPr>
                <w:lang w:val="es-ES_tradnl"/>
              </w:rPr>
              <w: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ffb2f5c3-7152-4ad8-92bd-a3ac422bf1fd</w:t>
            </w:r>
          </w:p>
        </w:tc>
        <w:tc>
          <w:tcPr>
            <w:tcW w:w="7407" w:type="dxa"/>
            <w:shd w:val="clear" w:color="auto" w:fill="F2F2F2" w:themeFill="background1" w:themeFillShade="F2"/>
          </w:tcPr>
          <w:p w:rsidR="00000000" w:rsidRDefault="00FF2FA9">
            <w:pPr>
              <w:rPr>
                <w:noProof/>
              </w:rPr>
            </w:pPr>
            <w:r>
              <w:rPr>
                <w:noProof/>
              </w:rPr>
              <w:t>All support cases can easily be viewed in the Support Portal.</w:t>
            </w:r>
          </w:p>
        </w:tc>
        <w:tc>
          <w:tcPr>
            <w:tcW w:w="7407" w:type="dxa"/>
          </w:tcPr>
          <w:p w:rsidR="00000000" w:rsidRDefault="00FF2FA9">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0a3b618e-5797-4d4d-a44e-a5793daea943</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w:t>
            </w:r>
            <w:r>
              <w:rPr>
                <w:noProof/>
              </w:rPr>
              <w:t>ne of:</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f50dd481-be04-4b67-b190-5fa2f814fd72</w:t>
            </w:r>
          </w:p>
        </w:tc>
        <w:tc>
          <w:tcPr>
            <w:tcW w:w="7407" w:type="dxa"/>
            <w:shd w:val="clear" w:color="auto" w:fill="F2F2F2" w:themeFill="background1" w:themeFillShade="F2"/>
          </w:tcPr>
          <w:p w:rsidR="00000000" w:rsidRDefault="00FF2FA9">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FF2FA9">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a372fe2a-e455-476f-bbeb-f38299fed7f5</w:t>
            </w:r>
          </w:p>
        </w:tc>
        <w:tc>
          <w:tcPr>
            <w:tcW w:w="7407" w:type="dxa"/>
            <w:shd w:val="clear" w:color="auto" w:fill="F2F2F2" w:themeFill="background1" w:themeFillShade="F2"/>
          </w:tcPr>
          <w:p w:rsidR="00000000" w:rsidRDefault="00FF2FA9">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FF2FA9">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bf30aa1e-56a9-4ac6-a0e8-f4992b28c21b</w:t>
            </w:r>
          </w:p>
        </w:tc>
        <w:tc>
          <w:tcPr>
            <w:tcW w:w="7407" w:type="dxa"/>
            <w:shd w:val="clear" w:color="auto" w:fill="F2F2F2" w:themeFill="background1" w:themeFillShade="F2"/>
          </w:tcPr>
          <w:p w:rsidR="00000000" w:rsidRDefault="00FF2FA9">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w:t>
            </w:r>
            <w:r>
              <w:rPr>
                <w:noProof/>
              </w:rPr>
              <w:t>rovided and Brightcove is waiting for a response</w:t>
            </w:r>
          </w:p>
        </w:tc>
        <w:tc>
          <w:tcPr>
            <w:tcW w:w="7407" w:type="dxa"/>
          </w:tcPr>
          <w:p w:rsidR="00000000" w:rsidRDefault="00FF2FA9">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949ecc10-7ba6-415b-b76e-1c63e5f7c056</w:t>
            </w:r>
          </w:p>
        </w:tc>
        <w:tc>
          <w:tcPr>
            <w:tcW w:w="7407" w:type="dxa"/>
            <w:shd w:val="clear" w:color="auto" w:fill="F2F2F2" w:themeFill="background1" w:themeFillShade="F2"/>
          </w:tcPr>
          <w:p w:rsidR="00000000" w:rsidRDefault="00FF2FA9">
            <w:pPr>
              <w:rPr>
                <w:noProof/>
              </w:rPr>
            </w:pPr>
            <w:r>
              <w:rPr>
                <w:rStyle w:val="mqInternal"/>
                <w:noProof/>
              </w:rPr>
              <w:t>[1}</w:t>
            </w:r>
            <w:r>
              <w:rPr>
                <w:noProof/>
              </w:rPr>
              <w:t>C</w:t>
            </w:r>
            <w:r>
              <w:rPr>
                <w:noProof/>
              </w:rPr>
              <w:t>losed</w:t>
            </w:r>
            <w:r>
              <w:rPr>
                <w:rStyle w:val="mqInternal"/>
                <w:noProof/>
              </w:rPr>
              <w:t>{2]</w:t>
            </w:r>
            <w:r>
              <w:rPr>
                <w:noProof/>
              </w:rPr>
              <w:t xml:space="preserve"> - Case has been resolved</w:t>
            </w:r>
          </w:p>
        </w:tc>
        <w:tc>
          <w:tcPr>
            <w:tcW w:w="7407" w:type="dxa"/>
          </w:tcPr>
          <w:p w:rsidR="00000000" w:rsidRDefault="00FF2FA9">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d074e528-fa04-47bf-a6f5-05e8d082a2a5</w:t>
            </w:r>
          </w:p>
        </w:tc>
        <w:tc>
          <w:tcPr>
            <w:tcW w:w="7407" w:type="dxa"/>
            <w:shd w:val="clear" w:color="auto" w:fill="F2F2F2" w:themeFill="background1" w:themeFillShade="F2"/>
          </w:tcPr>
          <w:p w:rsidR="00000000" w:rsidRDefault="00FF2FA9">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FF2FA9">
            <w:pPr>
              <w:rPr>
                <w:lang w:val="es-ES_tradnl"/>
              </w:rPr>
            </w:pPr>
            <w:r>
              <w:rPr>
                <w:rStyle w:val="mqInternal"/>
                <w:noProof/>
                <w:lang w:val="es-ES_tradnl"/>
              </w:rPr>
              <w:t>[1}</w:t>
            </w:r>
            <w:r>
              <w:rPr>
                <w:lang w:val="es-ES_tradnl"/>
              </w:rPr>
              <w:t>Cerrad</w:t>
            </w:r>
            <w:r>
              <w:rPr>
                <w:lang w:val="es-ES_tradnl"/>
              </w:rPr>
              <w:t>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78cb6baf-085b-4c2a-acfa-5045cbf3d660</w:t>
            </w:r>
          </w:p>
        </w:tc>
        <w:tc>
          <w:tcPr>
            <w:tcW w:w="7407" w:type="dxa"/>
            <w:shd w:val="clear" w:color="auto" w:fill="F2F2F2" w:themeFill="background1" w:themeFillShade="F2"/>
          </w:tcPr>
          <w:p w:rsidR="00000000" w:rsidRDefault="00FF2FA9">
            <w:pPr>
              <w:rPr>
                <w:noProof/>
              </w:rPr>
            </w:pPr>
            <w:r>
              <w:rPr>
                <w:noProof/>
              </w:rPr>
              <w:t>Note that cases that have been deleted by Support as duplicates will</w:t>
            </w:r>
            <w:r>
              <w:rPr>
                <w:noProof/>
              </w:rPr>
              <w:t xml:space="preserve"> not appear in the Support Portal.</w:t>
            </w:r>
          </w:p>
        </w:tc>
        <w:tc>
          <w:tcPr>
            <w:tcW w:w="7407" w:type="dxa"/>
          </w:tcPr>
          <w:p w:rsidR="00000000" w:rsidRDefault="00FF2FA9">
            <w:pPr>
              <w:rPr>
                <w:lang w:val="es-ES_tradnl"/>
              </w:rPr>
            </w:pPr>
            <w:r>
              <w:rPr>
                <w:lang w:val="es-ES_tradnl"/>
              </w:rPr>
              <w:t>Tenga en cuenta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c4ba8ea3-c9f3-40ca-b393-4c6108318095</w:t>
            </w:r>
          </w:p>
        </w:tc>
        <w:tc>
          <w:tcPr>
            <w:tcW w:w="7407" w:type="dxa"/>
            <w:shd w:val="clear" w:color="auto" w:fill="F2F2F2" w:themeFill="background1" w:themeFillShade="F2"/>
          </w:tcPr>
          <w:p w:rsidR="00000000" w:rsidRDefault="00FF2FA9">
            <w:pPr>
              <w:rPr>
                <w:noProof/>
              </w:rPr>
            </w:pPr>
            <w:r>
              <w:rPr>
                <w:noProof/>
              </w:rPr>
              <w:t>To view your cases with Brightcove Support, follow these steps:</w:t>
            </w:r>
          </w:p>
        </w:tc>
        <w:tc>
          <w:tcPr>
            <w:tcW w:w="7407" w:type="dxa"/>
          </w:tcPr>
          <w:p w:rsidR="00000000" w:rsidRDefault="00FF2FA9">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df01a3eb-8462-4bca-83a6-c225e5287788</w:t>
            </w:r>
          </w:p>
        </w:tc>
        <w:tc>
          <w:tcPr>
            <w:tcW w:w="7407" w:type="dxa"/>
            <w:shd w:val="clear" w:color="auto" w:fill="F2F2F2" w:themeFill="background1" w:themeFillShade="F2"/>
          </w:tcPr>
          <w:p w:rsidR="00000000" w:rsidRDefault="00FF2FA9">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2d9e553b-62bd-4826-a3a6-13c24d5ec336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fae5ad31-cfb2-4688-bb80-214dfd76036a</w:t>
            </w:r>
          </w:p>
        </w:tc>
        <w:tc>
          <w:tcPr>
            <w:tcW w:w="7407" w:type="dxa"/>
            <w:shd w:val="clear" w:color="auto" w:fill="F2F2F2" w:themeFill="background1" w:themeFillShade="F2"/>
          </w:tcPr>
          <w:p w:rsidR="00000000" w:rsidRDefault="00FF2FA9">
            <w:pPr>
              <w:rPr>
                <w:noProof/>
              </w:rPr>
            </w:pPr>
            <w:r>
              <w:rPr>
                <w:noProof/>
              </w:rPr>
              <w:t xml:space="preserve">A list of </w:t>
            </w:r>
            <w:r>
              <w:rPr>
                <w:rStyle w:val="mqInternal"/>
                <w:noProof/>
              </w:rPr>
              <w:t>[1}</w:t>
            </w:r>
            <w:r>
              <w:rPr>
                <w:noProof/>
              </w:rPr>
              <w:t>Open Case</w:t>
            </w:r>
            <w:r>
              <w:rPr>
                <w:noProof/>
              </w:rPr>
              <w:t>s</w:t>
            </w:r>
            <w:r>
              <w:rPr>
                <w:rStyle w:val="mqInternal"/>
                <w:noProof/>
              </w:rPr>
              <w:t>{2]</w:t>
            </w:r>
            <w:r>
              <w:rPr>
                <w:noProof/>
              </w:rPr>
              <w:t xml:space="preserve"> will display.</w:t>
            </w:r>
          </w:p>
        </w:tc>
        <w:tc>
          <w:tcPr>
            <w:tcW w:w="7407" w:type="dxa"/>
          </w:tcPr>
          <w:p w:rsidR="00000000" w:rsidRDefault="00FF2FA9">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ea34e77d-fec5-4a0d-94ff-c5cac8daa9c4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3d6898b9-39df-40d4-bfe0-8309715f1787</w:t>
            </w:r>
          </w:p>
        </w:tc>
        <w:tc>
          <w:tcPr>
            <w:tcW w:w="7407" w:type="dxa"/>
            <w:shd w:val="clear" w:color="auto" w:fill="F2F2F2" w:themeFill="background1" w:themeFillShade="F2"/>
          </w:tcPr>
          <w:p w:rsidR="00000000" w:rsidRDefault="00FF2FA9">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FF2FA9">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c9c95f89-1b6c-4b28-b421-b322ad449c1e</w:t>
            </w:r>
          </w:p>
        </w:tc>
        <w:tc>
          <w:tcPr>
            <w:tcW w:w="7407" w:type="dxa"/>
            <w:shd w:val="clear" w:color="auto" w:fill="F2F2F2" w:themeFill="background1" w:themeFillShade="F2"/>
          </w:tcPr>
          <w:p w:rsidR="00000000" w:rsidRDefault="00FF2FA9">
            <w:pPr>
              <w:rPr>
                <w:noProof/>
              </w:rPr>
            </w:pPr>
            <w:r>
              <w:rPr>
                <w:noProof/>
              </w:rPr>
              <w:t>Clicking on a column header will sort the list by that column.</w:t>
            </w:r>
          </w:p>
        </w:tc>
        <w:tc>
          <w:tcPr>
            <w:tcW w:w="7407" w:type="dxa"/>
          </w:tcPr>
          <w:p w:rsidR="00000000" w:rsidRDefault="00FF2FA9">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82d15ee6-b3ef-47de-b6fc-955454cdb470</w:t>
            </w:r>
          </w:p>
        </w:tc>
        <w:tc>
          <w:tcPr>
            <w:tcW w:w="7407" w:type="dxa"/>
            <w:shd w:val="clear" w:color="auto" w:fill="F2F2F2" w:themeFill="background1" w:themeFillShade="F2"/>
          </w:tcPr>
          <w:p w:rsidR="00000000" w:rsidRDefault="00FF2FA9">
            <w:pPr>
              <w:rPr>
                <w:noProof/>
              </w:rPr>
            </w:pPr>
            <w:r>
              <w:rPr>
                <w:noProof/>
              </w:rPr>
              <w:t>Updating a support cas</w:t>
            </w:r>
            <w:r>
              <w:rPr>
                <w:noProof/>
              </w:rPr>
              <w:t>e</w:t>
            </w:r>
          </w:p>
        </w:tc>
        <w:tc>
          <w:tcPr>
            <w:tcW w:w="7407" w:type="dxa"/>
          </w:tcPr>
          <w:p w:rsidR="00000000" w:rsidRDefault="00FF2FA9">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67797a5b-bc7e-4c9e-95ad-b19717547a6b</w:t>
            </w:r>
          </w:p>
        </w:tc>
        <w:tc>
          <w:tcPr>
            <w:tcW w:w="7407" w:type="dxa"/>
            <w:shd w:val="clear" w:color="auto" w:fill="F2F2F2" w:themeFill="background1" w:themeFillShade="F2"/>
          </w:tcPr>
          <w:p w:rsidR="00000000" w:rsidRDefault="00FF2FA9">
            <w:pPr>
              <w:rPr>
                <w:noProof/>
              </w:rPr>
            </w:pPr>
            <w:r>
              <w:rPr>
                <w:noProof/>
              </w:rPr>
              <w:t>Once the case has been created three are a few actions you can take to keep your cases up to date:</w:t>
            </w:r>
          </w:p>
        </w:tc>
        <w:tc>
          <w:tcPr>
            <w:tcW w:w="7407" w:type="dxa"/>
          </w:tcPr>
          <w:p w:rsidR="00000000" w:rsidRDefault="00FF2FA9">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accc0e64-8e9e-465c-9351-73106c62cda4</w:t>
            </w:r>
          </w:p>
        </w:tc>
        <w:tc>
          <w:tcPr>
            <w:tcW w:w="7407" w:type="dxa"/>
            <w:shd w:val="clear" w:color="auto" w:fill="F2F2F2" w:themeFill="background1" w:themeFillShade="F2"/>
          </w:tcPr>
          <w:p w:rsidR="00000000" w:rsidRDefault="00FF2FA9">
            <w:pPr>
              <w:rPr>
                <w:noProof/>
              </w:rPr>
            </w:pPr>
            <w:r>
              <w:rPr>
                <w:noProof/>
              </w:rPr>
              <w:t>Add new comments to communicate with our support team</w:t>
            </w:r>
          </w:p>
        </w:tc>
        <w:tc>
          <w:tcPr>
            <w:tcW w:w="7407" w:type="dxa"/>
          </w:tcPr>
          <w:p w:rsidR="00000000" w:rsidRDefault="00FF2FA9">
            <w:pPr>
              <w:rPr>
                <w:lang w:val="es-ES_tradnl"/>
              </w:rPr>
            </w:pPr>
            <w:r>
              <w:rPr>
                <w:lang w:val="es-ES_tradnl"/>
              </w:rPr>
              <w:t>Agregue nuevos comentarios para comunicarse con nue</w:t>
            </w:r>
            <w:r>
              <w:rPr>
                <w:lang w:val="es-ES_tradnl"/>
              </w:rPr>
              <w:t>stro equipo de soporte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8c809a82-b49b-4d2a-823a-1bad0962c690</w:t>
            </w:r>
          </w:p>
        </w:tc>
        <w:tc>
          <w:tcPr>
            <w:tcW w:w="7407" w:type="dxa"/>
            <w:shd w:val="clear" w:color="auto" w:fill="F2F2F2" w:themeFill="background1" w:themeFillShade="F2"/>
          </w:tcPr>
          <w:p w:rsidR="00000000" w:rsidRDefault="00FF2FA9">
            <w:pPr>
              <w:rPr>
                <w:noProof/>
              </w:rPr>
            </w:pPr>
            <w:r>
              <w:rPr>
                <w:noProof/>
              </w:rPr>
              <w:t>Upload or delete attachments with more information to help us identify the issue as fast as possible</w:t>
            </w:r>
          </w:p>
        </w:tc>
        <w:tc>
          <w:tcPr>
            <w:tcW w:w="7407" w:type="dxa"/>
          </w:tcPr>
          <w:p w:rsidR="00000000" w:rsidRDefault="00FF2FA9">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d4b7aff9-9733-4a6f-91de-ddf568ae6731</w:t>
            </w:r>
          </w:p>
        </w:tc>
        <w:tc>
          <w:tcPr>
            <w:tcW w:w="7407" w:type="dxa"/>
            <w:shd w:val="clear" w:color="auto" w:fill="F2F2F2" w:themeFill="background1" w:themeFillShade="F2"/>
          </w:tcPr>
          <w:p w:rsidR="00000000" w:rsidRDefault="00FF2FA9">
            <w:pPr>
              <w:rPr>
                <w:noProof/>
              </w:rPr>
            </w:pPr>
            <w:r>
              <w:rPr>
                <w:noProof/>
              </w:rPr>
              <w:t>Update the case priority in the event that you need more attention on a case or it becomes more urgent than initially expected</w:t>
            </w:r>
          </w:p>
        </w:tc>
        <w:tc>
          <w:tcPr>
            <w:tcW w:w="7407" w:type="dxa"/>
          </w:tcPr>
          <w:p w:rsidR="00000000" w:rsidRDefault="00FF2FA9">
            <w:pPr>
              <w:rPr>
                <w:lang w:val="es-ES_tradnl"/>
              </w:rPr>
            </w:pPr>
            <w:r>
              <w:rPr>
                <w:lang w:val="es-ES_tradnl"/>
              </w:rPr>
              <w:t>Actualice la prioridad</w:t>
            </w:r>
            <w:r>
              <w:rPr>
                <w:lang w:val="es-ES_tradnl"/>
              </w:rPr>
              <w:t xml:space="preserve">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b1c9827f-9118-4eb5-bce1-be701658003f</w:t>
            </w:r>
          </w:p>
        </w:tc>
        <w:tc>
          <w:tcPr>
            <w:tcW w:w="7407" w:type="dxa"/>
            <w:shd w:val="clear" w:color="auto" w:fill="F2F2F2" w:themeFill="background1" w:themeFillShade="F2"/>
          </w:tcPr>
          <w:p w:rsidR="00000000" w:rsidRDefault="00FF2FA9">
            <w:pPr>
              <w:rPr>
                <w:noProof/>
              </w:rPr>
            </w:pPr>
            <w:r>
              <w:rPr>
                <w:noProof/>
              </w:rPr>
              <w:t>Update the CC list to add more watchers to the case</w:t>
            </w:r>
          </w:p>
        </w:tc>
        <w:tc>
          <w:tcPr>
            <w:tcW w:w="7407" w:type="dxa"/>
          </w:tcPr>
          <w:p w:rsidR="00000000" w:rsidRDefault="00FF2FA9">
            <w:pPr>
              <w:rPr>
                <w:lang w:val="es-ES_tradnl"/>
              </w:rPr>
            </w:pPr>
            <w:r>
              <w:rPr>
                <w:lang w:val="es-ES_tradnl"/>
              </w:rPr>
              <w:t>Actualice la lista de CC para agregar m</w:t>
            </w:r>
            <w:r>
              <w:rPr>
                <w:lang w:val="es-ES_tradnl"/>
              </w:rPr>
              <w:t>á</w:t>
            </w:r>
            <w:r>
              <w:rPr>
                <w:lang w:val="es-ES_tradnl"/>
              </w:rPr>
              <w:t>s observado</w:t>
            </w:r>
            <w:r>
              <w:rPr>
                <w:lang w:val="es-ES_tradnl"/>
              </w:rPr>
              <w:t>res al caso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69631aee-42ce-4443-975a-02d5a978f20f</w:t>
            </w:r>
          </w:p>
        </w:tc>
        <w:tc>
          <w:tcPr>
            <w:tcW w:w="7407" w:type="dxa"/>
            <w:shd w:val="clear" w:color="auto" w:fill="F2F2F2" w:themeFill="background1" w:themeFillShade="F2"/>
          </w:tcPr>
          <w:p w:rsidR="00000000" w:rsidRDefault="00FF2FA9">
            <w:pPr>
              <w:rPr>
                <w:noProof/>
              </w:rPr>
            </w:pPr>
            <w:r>
              <w:rPr>
                <w:noProof/>
              </w:rPr>
              <w:t>Request case closure after your issue has been resolved</w:t>
            </w:r>
          </w:p>
        </w:tc>
        <w:tc>
          <w:tcPr>
            <w:tcW w:w="7407" w:type="dxa"/>
          </w:tcPr>
          <w:p w:rsidR="00000000" w:rsidRDefault="00FF2FA9">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95c2a99d-5cf5-4d4b-8ebd-9e17b5a84d60</w:t>
            </w:r>
          </w:p>
        </w:tc>
        <w:tc>
          <w:tcPr>
            <w:tcW w:w="7407" w:type="dxa"/>
            <w:shd w:val="clear" w:color="auto" w:fill="F2F2F2" w:themeFill="background1" w:themeFillShade="F2"/>
          </w:tcPr>
          <w:p w:rsidR="00000000" w:rsidRDefault="00FF2FA9">
            <w:pPr>
              <w:rPr>
                <w:noProof/>
              </w:rPr>
            </w:pPr>
            <w:r>
              <w:rPr>
                <w:noProof/>
              </w:rPr>
              <w:t>Updating your default CC list</w:t>
            </w:r>
          </w:p>
        </w:tc>
        <w:tc>
          <w:tcPr>
            <w:tcW w:w="7407" w:type="dxa"/>
          </w:tcPr>
          <w:p w:rsidR="00000000" w:rsidRDefault="00FF2FA9">
            <w:pPr>
              <w:rPr>
                <w:lang w:val="es-ES_tradnl"/>
              </w:rPr>
            </w:pPr>
            <w:r>
              <w:rPr>
                <w:lang w:val="es-ES_tradnl"/>
              </w:rPr>
              <w:t>Ac</w:t>
            </w:r>
            <w:r>
              <w:rPr>
                <w:lang w:val="es-ES_tradnl"/>
              </w:rPr>
              <w:t>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3dcf2850-694b-48df-913a-70c1ebb52ea0</w:t>
            </w:r>
          </w:p>
        </w:tc>
        <w:tc>
          <w:tcPr>
            <w:tcW w:w="7407" w:type="dxa"/>
            <w:shd w:val="clear" w:color="auto" w:fill="F2F2F2" w:themeFill="background1" w:themeFillShade="F2"/>
          </w:tcPr>
          <w:p w:rsidR="00000000" w:rsidRDefault="00FF2FA9">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FF2FA9">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360809dc-c0f9-4077-be02-eeb03fdf3f07</w:t>
            </w:r>
          </w:p>
        </w:tc>
        <w:tc>
          <w:tcPr>
            <w:tcW w:w="7407" w:type="dxa"/>
            <w:shd w:val="clear" w:color="auto" w:fill="F2F2F2" w:themeFill="background1" w:themeFillShade="F2"/>
          </w:tcPr>
          <w:p w:rsidR="00000000" w:rsidRDefault="00FF2FA9">
            <w:pPr>
              <w:rPr>
                <w:noProof/>
              </w:rPr>
            </w:pPr>
            <w:r>
              <w:rPr>
                <w:noProof/>
              </w:rPr>
              <w:t>To update the list, follow these steps:</w:t>
            </w:r>
          </w:p>
        </w:tc>
        <w:tc>
          <w:tcPr>
            <w:tcW w:w="7407" w:type="dxa"/>
          </w:tcPr>
          <w:p w:rsidR="00000000" w:rsidRDefault="00FF2FA9">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98bd98b3-677a-47dd-92cf-8d1c5f475f9f</w:t>
            </w:r>
          </w:p>
        </w:tc>
        <w:tc>
          <w:tcPr>
            <w:tcW w:w="7407" w:type="dxa"/>
            <w:shd w:val="clear" w:color="auto" w:fill="F2F2F2" w:themeFill="background1" w:themeFillShade="F2"/>
          </w:tcPr>
          <w:p w:rsidR="00000000" w:rsidRDefault="00FF2FA9">
            <w:pPr>
              <w:rPr>
                <w:noProof/>
              </w:rPr>
            </w:pPr>
            <w:r>
              <w:rPr>
                <w:noProof/>
              </w:rPr>
              <w:t>Go</w:t>
            </w:r>
            <w:r>
              <w:rPr>
                <w:noProof/>
              </w:rPr>
              <w:t xml:space="preserve"> to the top right corner and click on the user icon.</w:t>
            </w:r>
          </w:p>
        </w:tc>
        <w:tc>
          <w:tcPr>
            <w:tcW w:w="7407" w:type="dxa"/>
          </w:tcPr>
          <w:p w:rsidR="00000000" w:rsidRDefault="00FF2FA9">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ba43ac13-e658-4a44-bddd-97e95f4f3877</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4f56edf9-bda3-4a97-b89e-87f0432038fd</w:t>
            </w:r>
          </w:p>
        </w:tc>
        <w:tc>
          <w:tcPr>
            <w:tcW w:w="7407" w:type="dxa"/>
            <w:shd w:val="clear" w:color="auto" w:fill="F2F2F2" w:themeFill="background1" w:themeFillShade="F2"/>
          </w:tcPr>
          <w:p w:rsidR="00000000" w:rsidRDefault="00FF2FA9">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FF2FA9">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w:t>
            </w:r>
            <w:r>
              <w:rPr>
                <w:lang w:val="es-ES_tradnl"/>
              </w:rPr>
              <w:t>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27d62215-7fe0-4e26-a101-cd22d812f3e4</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459d468f-a621-40fe-bfe4-b3ec217d5fee</w:t>
            </w:r>
          </w:p>
        </w:tc>
        <w:tc>
          <w:tcPr>
            <w:tcW w:w="7407" w:type="dxa"/>
            <w:shd w:val="clear" w:color="auto" w:fill="F2F2F2" w:themeFill="background1" w:themeFillShade="F2"/>
          </w:tcPr>
          <w:p w:rsidR="00000000" w:rsidRDefault="00FF2FA9">
            <w:pPr>
              <w:rPr>
                <w:noProof/>
              </w:rPr>
            </w:pPr>
            <w:r>
              <w:rPr>
                <w:noProof/>
              </w:rPr>
              <w:t>Viewing the Brightcove System Status page</w:t>
            </w:r>
          </w:p>
        </w:tc>
        <w:tc>
          <w:tcPr>
            <w:tcW w:w="7407" w:type="dxa"/>
          </w:tcPr>
          <w:p w:rsidR="00000000" w:rsidRDefault="00FF2FA9">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2e684aa5-02e4-4a83-b9d6-b7c99a2dd08b</w:t>
            </w:r>
          </w:p>
        </w:tc>
        <w:tc>
          <w:tcPr>
            <w:tcW w:w="7407" w:type="dxa"/>
            <w:shd w:val="clear" w:color="auto" w:fill="F2F2F2" w:themeFill="background1" w:themeFillShade="F2"/>
          </w:tcPr>
          <w:p w:rsidR="00000000" w:rsidRDefault="00FF2FA9">
            <w:pPr>
              <w:rPr>
                <w:noProof/>
              </w:rPr>
            </w:pPr>
            <w:r>
              <w:rPr>
                <w:noProof/>
              </w:rPr>
              <w:t>Brightcove continuously monitors the status of all Brightcove Services.</w:t>
            </w:r>
          </w:p>
        </w:tc>
        <w:tc>
          <w:tcPr>
            <w:tcW w:w="7407" w:type="dxa"/>
          </w:tcPr>
          <w:p w:rsidR="00000000" w:rsidRDefault="00FF2FA9">
            <w:pPr>
              <w:rPr>
                <w:lang w:val="es-ES_tradnl"/>
              </w:rPr>
            </w:pPr>
            <w:r>
              <w:rPr>
                <w:lang w:val="es-ES_tradnl"/>
              </w:rPr>
              <w:t>Brightcove supervisa continuamente el</w:t>
            </w:r>
            <w:r>
              <w:rPr>
                <w:lang w:val="es-ES_tradnl"/>
              </w:rPr>
              <w:t xml:space="preserve"> estado de todos los servicios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0aa02a5d-41c3-4b75-9c6b-f42570b2a633</w:t>
            </w:r>
          </w:p>
        </w:tc>
        <w:tc>
          <w:tcPr>
            <w:tcW w:w="7407" w:type="dxa"/>
            <w:shd w:val="clear" w:color="auto" w:fill="F2F2F2" w:themeFill="background1" w:themeFillShade="F2"/>
          </w:tcPr>
          <w:p w:rsidR="00000000" w:rsidRDefault="00FF2FA9">
            <w:pPr>
              <w:rPr>
                <w:noProof/>
              </w:rPr>
            </w:pPr>
            <w:r>
              <w:rPr>
                <w:noProof/>
              </w:rPr>
              <w:t>If there are any interruptions in service, a note will be posted on the System Status Page.</w:t>
            </w:r>
          </w:p>
        </w:tc>
        <w:tc>
          <w:tcPr>
            <w:tcW w:w="7407" w:type="dxa"/>
          </w:tcPr>
          <w:p w:rsidR="00000000" w:rsidRDefault="00FF2FA9">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w:t>
            </w:r>
            <w:r>
              <w:rPr>
                <w:lang w:val="es-ES_tradnl"/>
              </w:rPr>
              <w:t>a de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27f16c24-c80e-4ae6-a92e-aeb3529a1a2a</w:t>
            </w:r>
          </w:p>
        </w:tc>
        <w:tc>
          <w:tcPr>
            <w:tcW w:w="7407" w:type="dxa"/>
            <w:shd w:val="clear" w:color="auto" w:fill="F2F2F2" w:themeFill="background1" w:themeFillShade="F2"/>
          </w:tcPr>
          <w:p w:rsidR="00000000" w:rsidRDefault="00FF2FA9">
            <w:pPr>
              <w:rPr>
                <w:noProof/>
              </w:rPr>
            </w:pPr>
            <w:r>
              <w:rPr>
                <w:noProof/>
              </w:rPr>
              <w:t>All scheduled maintenance notices will also be posted.</w:t>
            </w:r>
          </w:p>
        </w:tc>
        <w:tc>
          <w:tcPr>
            <w:tcW w:w="7407" w:type="dxa"/>
          </w:tcPr>
          <w:p w:rsidR="00000000" w:rsidRDefault="00FF2FA9">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6b154815-4004-48eb-9414-545face157d9</w:t>
            </w:r>
          </w:p>
        </w:tc>
        <w:tc>
          <w:tcPr>
            <w:tcW w:w="7407" w:type="dxa"/>
            <w:shd w:val="clear" w:color="auto" w:fill="F2F2F2" w:themeFill="background1" w:themeFillShade="F2"/>
          </w:tcPr>
          <w:p w:rsidR="00000000" w:rsidRDefault="00FF2FA9">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FF2FA9">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en el Portal de soporte y haga clic en ESTADO DEL SIST</w:t>
            </w:r>
            <w:r>
              <w:rPr>
                <w:lang w:val="es-ES_tradnl"/>
              </w:rPr>
              <w: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9d78b57e-7ced-4216-985d-bed5e86f4077</w:t>
            </w:r>
          </w:p>
        </w:tc>
        <w:tc>
          <w:tcPr>
            <w:tcW w:w="7407" w:type="dxa"/>
            <w:shd w:val="clear" w:color="auto" w:fill="F2F2F2" w:themeFill="background1" w:themeFillShade="F2"/>
          </w:tcPr>
          <w:p w:rsidR="00000000" w:rsidRDefault="00FF2FA9">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register-training.html</w:t>
            </w:r>
          </w:p>
          <w:p w:rsidR="00000000" w:rsidRDefault="00FF2FA9">
            <w:pPr>
              <w:jc w:val="center"/>
              <w:rPr>
                <w:b/>
                <w:noProof/>
              </w:rPr>
            </w:pPr>
            <w:r>
              <w:rPr>
                <w:b/>
                <w:noProof/>
              </w:rPr>
              <w:t>MQ971010 0c19b6ff-614b-4cac-a61f-cc2e2fefdf5f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743a33af-6fe9-4b5d-a817-efd9a75b808b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161bcfb2-636d-4256-951d-246f12bcb2bc</w:t>
            </w:r>
          </w:p>
        </w:tc>
        <w:tc>
          <w:tcPr>
            <w:tcW w:w="7407" w:type="dxa"/>
            <w:shd w:val="clear" w:color="auto" w:fill="F2F2F2" w:themeFill="background1" w:themeFillShade="F2"/>
          </w:tcPr>
          <w:p w:rsidR="00000000" w:rsidRDefault="00FF2FA9">
            <w:pPr>
              <w:rPr>
                <w:noProof/>
              </w:rPr>
            </w:pPr>
            <w:r>
              <w:rPr>
                <w:noProof/>
              </w:rPr>
              <w:t>Register for Training description:</w:t>
            </w:r>
          </w:p>
        </w:tc>
        <w:tc>
          <w:tcPr>
            <w:tcW w:w="7407" w:type="dxa"/>
          </w:tcPr>
          <w:p w:rsidR="00000000" w:rsidRDefault="00FF2FA9">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18455936-3e7c-4c18-a447-d7d2d4abab30</w:t>
            </w:r>
          </w:p>
        </w:tc>
        <w:tc>
          <w:tcPr>
            <w:tcW w:w="7407" w:type="dxa"/>
            <w:shd w:val="clear" w:color="auto" w:fill="F2F2F2" w:themeFill="background1" w:themeFillShade="F2"/>
          </w:tcPr>
          <w:p w:rsidR="00000000" w:rsidRDefault="00FF2FA9">
            <w:pPr>
              <w:rPr>
                <w:noProof/>
              </w:rPr>
            </w:pPr>
            <w:r>
              <w:rPr>
                <w:noProof/>
              </w:rPr>
              <w:t>'Register for online training classes on several topics.' parent:</w:t>
            </w:r>
          </w:p>
        </w:tc>
        <w:tc>
          <w:tcPr>
            <w:tcW w:w="7407" w:type="dxa"/>
          </w:tcPr>
          <w:p w:rsidR="00000000" w:rsidRDefault="00FF2FA9">
            <w:pPr>
              <w:rPr>
                <w:lang w:val="es-ES_tradnl"/>
              </w:rPr>
            </w:pPr>
            <w:r>
              <w:rPr>
                <w:lang w:val="es-ES_tradnl"/>
              </w:rPr>
              <w:t>'Reg</w:t>
            </w:r>
            <w:r>
              <w:rPr>
                <w:lang w:val="es-ES_tradnl"/>
              </w:rPr>
              <w:t>í</w:t>
            </w:r>
            <w:r>
              <w:rPr>
                <w:lang w:val="es-ES_tradnl"/>
              </w:rPr>
              <w:t xml:space="preserve">strese para las clases </w:t>
            </w:r>
            <w:r>
              <w:rPr>
                <w:lang w:val="es-ES_tradnl"/>
              </w:rPr>
              <w:t>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80e5f5b1-c768-461b-8eb2-8dfb78502e78</w:t>
            </w:r>
          </w:p>
        </w:tc>
        <w:tc>
          <w:tcPr>
            <w:tcW w:w="7407" w:type="dxa"/>
            <w:shd w:val="clear" w:color="auto" w:fill="F2F2F2" w:themeFill="background1" w:themeFillShade="F2"/>
          </w:tcPr>
          <w:p w:rsidR="00000000" w:rsidRDefault="00FF2FA9">
            <w:pPr>
              <w:rPr>
                <w:noProof/>
              </w:rPr>
            </w:pPr>
            <w:r>
              <w:rPr>
                <w:noProof/>
              </w:rPr>
              <w:t>Home ---</w:t>
            </w:r>
          </w:p>
        </w:tc>
        <w:tc>
          <w:tcPr>
            <w:tcW w:w="7407" w:type="dxa"/>
          </w:tcPr>
          <w:p w:rsidR="00000000" w:rsidRDefault="00FF2FA9">
            <w:pPr>
              <w:rPr>
                <w:lang w:val="es-ES_tradnl"/>
              </w:rPr>
            </w:pPr>
            <w:r>
              <w:rPr>
                <w:lang w:val="es-ES_tradnl"/>
              </w:rPr>
              <w:t>Casa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d660f10f-5e0c-4069-bf16-4140add8aea9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b6623523-ce12-4cb6-b427-fa990ede7d74</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666314ff-5723-44c1-8432-c23ad0d1841a</w:t>
            </w:r>
          </w:p>
        </w:tc>
        <w:tc>
          <w:tcPr>
            <w:tcW w:w="7407" w:type="dxa"/>
            <w:shd w:val="clear" w:color="auto" w:fill="F2F2F2" w:themeFill="background1" w:themeFillShade="F2"/>
          </w:tcPr>
          <w:p w:rsidR="00000000" w:rsidRDefault="00FF2FA9">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FF2FA9">
            <w:pPr>
              <w:rPr>
                <w:lang w:val="es-ES_tradnl"/>
              </w:rPr>
            </w:pPr>
            <w:r>
              <w:rPr>
                <w:lang w:val="es-ES_tradnl"/>
              </w:rPr>
              <w:t>Como parte del compromiso de Brigh</w:t>
            </w:r>
            <w:r>
              <w:rPr>
                <w:lang w:val="es-ES_tradnl"/>
              </w:rPr>
              <w:t xml:space="preserve">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viewing-brightcove-system-status-page.html</w:t>
            </w:r>
          </w:p>
          <w:p w:rsidR="00000000" w:rsidRDefault="00FF2FA9">
            <w:pPr>
              <w:jc w:val="center"/>
              <w:rPr>
                <w:b/>
                <w:noProof/>
              </w:rPr>
            </w:pPr>
            <w:r>
              <w:rPr>
                <w:b/>
                <w:noProof/>
              </w:rPr>
              <w:t>MQ971010 1ac4b6bb-c215-4e21-8fc7-538a89bc6265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2aaedd1f-dd55-4d50-bde1-c137e786b2d9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bfdaaca8-156f-4d42-8eb9-98a28e58dd8d</w:t>
            </w:r>
          </w:p>
        </w:tc>
        <w:tc>
          <w:tcPr>
            <w:tcW w:w="7407" w:type="dxa"/>
            <w:shd w:val="clear" w:color="auto" w:fill="F2F2F2" w:themeFill="background1" w:themeFillShade="F2"/>
          </w:tcPr>
          <w:p w:rsidR="00000000" w:rsidRDefault="00FF2FA9">
            <w:pPr>
              <w:rPr>
                <w:noProof/>
              </w:rPr>
            </w:pPr>
            <w:r>
              <w:rPr>
                <w:noProof/>
              </w:rPr>
              <w:t>Viewing the Brightcove System Status Page description:</w:t>
            </w:r>
          </w:p>
        </w:tc>
        <w:tc>
          <w:tcPr>
            <w:tcW w:w="7407" w:type="dxa"/>
          </w:tcPr>
          <w:p w:rsidR="00000000" w:rsidRDefault="00FF2FA9">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9a2a2500-c965-46f</w:t>
            </w:r>
            <w:r>
              <w:rPr>
                <w:noProof/>
                <w:sz w:val="2"/>
              </w:rPr>
              <w:t>9-a4f5-121a6ffdd1a1</w:t>
            </w:r>
          </w:p>
        </w:tc>
        <w:tc>
          <w:tcPr>
            <w:tcW w:w="7407" w:type="dxa"/>
            <w:shd w:val="clear" w:color="auto" w:fill="F2F2F2" w:themeFill="background1" w:themeFillShade="F2"/>
          </w:tcPr>
          <w:p w:rsidR="00000000" w:rsidRDefault="00FF2FA9">
            <w:pPr>
              <w:rPr>
                <w:noProof/>
              </w:rPr>
            </w:pPr>
            <w:r>
              <w:rPr>
                <w:noProof/>
              </w:rPr>
              <w:t>'In this topic you will view the Brightcove System Status page for updates on Brightcove services and applications.' parent:</w:t>
            </w:r>
          </w:p>
        </w:tc>
        <w:tc>
          <w:tcPr>
            <w:tcW w:w="7407" w:type="dxa"/>
          </w:tcPr>
          <w:p w:rsidR="00000000" w:rsidRDefault="00FF2FA9">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w:t>
            </w:r>
            <w:r>
              <w:rPr>
                <w:lang w:val="es-ES_tradnl"/>
              </w:rPr>
              <w:t>ios y aplicaciones de Brightcove".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7cbc1436-df3c-427f-8fe5-afa78aa17a22</w:t>
            </w:r>
          </w:p>
        </w:tc>
        <w:tc>
          <w:tcPr>
            <w:tcW w:w="7407" w:type="dxa"/>
            <w:shd w:val="clear" w:color="auto" w:fill="F2F2F2" w:themeFill="background1" w:themeFillShade="F2"/>
          </w:tcPr>
          <w:p w:rsidR="00000000" w:rsidRDefault="00FF2FA9">
            <w:pPr>
              <w:rPr>
                <w:noProof/>
              </w:rPr>
            </w:pPr>
            <w:r>
              <w:rPr>
                <w:noProof/>
              </w:rPr>
              <w:t>Support ---</w:t>
            </w:r>
          </w:p>
        </w:tc>
        <w:tc>
          <w:tcPr>
            <w:tcW w:w="7407" w:type="dxa"/>
          </w:tcPr>
          <w:p w:rsidR="00000000" w:rsidRDefault="00FF2FA9">
            <w:pPr>
              <w:rPr>
                <w:lang w:val="es-ES_tradnl"/>
              </w:rPr>
            </w:pPr>
            <w:r>
              <w:rPr>
                <w:lang w:val="es-ES_tradnl"/>
              </w:rPr>
              <w:t>Apoyo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53226914-748a-44e9-a0dd-dafda1c3ed5c</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fddacf7b-af98-4917-b401-4d77eddd262b</w:t>
            </w:r>
          </w:p>
        </w:tc>
        <w:tc>
          <w:tcPr>
            <w:tcW w:w="7407" w:type="dxa"/>
            <w:shd w:val="clear" w:color="auto" w:fill="F2F2F2" w:themeFill="background1" w:themeFillShade="F2"/>
          </w:tcPr>
          <w:p w:rsidR="00000000" w:rsidRDefault="00FF2FA9">
            <w:pPr>
              <w:rPr>
                <w:noProof/>
              </w:rPr>
            </w:pPr>
            <w:r>
              <w:rPr>
                <w:noProof/>
              </w:rPr>
              <w:t xml:space="preserve">\{\{ page.description </w:t>
            </w:r>
            <w:r>
              <w:rPr>
                <w:noProof/>
              </w:rPr>
              <w:t>}}</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f5b6d738-f815-4c62-9867-191750502b79</w:t>
            </w:r>
          </w:p>
        </w:tc>
        <w:tc>
          <w:tcPr>
            <w:tcW w:w="7407" w:type="dxa"/>
            <w:shd w:val="clear" w:color="auto" w:fill="F2F2F2" w:themeFill="background1" w:themeFillShade="F2"/>
          </w:tcPr>
          <w:p w:rsidR="00000000" w:rsidRDefault="00FF2FA9">
            <w:pPr>
              <w:rPr>
                <w:noProof/>
              </w:rPr>
            </w:pPr>
            <w:r>
              <w:rPr>
                <w:noProof/>
              </w:rPr>
              <w:t>Brightcove continuously monitors the status of all Brightcove Services and applications.</w:t>
            </w:r>
          </w:p>
        </w:tc>
        <w:tc>
          <w:tcPr>
            <w:tcW w:w="7407" w:type="dxa"/>
          </w:tcPr>
          <w:p w:rsidR="00000000" w:rsidRDefault="00FF2FA9">
            <w:pPr>
              <w:rPr>
                <w:lang w:val="es-ES_tradnl"/>
              </w:rPr>
            </w:pPr>
            <w:r>
              <w:rPr>
                <w:lang w:val="es-ES_tradnl"/>
              </w:rPr>
              <w:t>Brightcove supervisa continuamente el estado de todos los servicios y aplicaciones de Brightc</w:t>
            </w:r>
            <w:r>
              <w:rPr>
                <w:lang w:val="es-ES_tradnl"/>
              </w:rPr>
              <w:t>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a840ef12-7950-4f0b-908c-fd2fb300c9dc</w:t>
            </w:r>
          </w:p>
        </w:tc>
        <w:tc>
          <w:tcPr>
            <w:tcW w:w="7407" w:type="dxa"/>
            <w:shd w:val="clear" w:color="auto" w:fill="F2F2F2" w:themeFill="background1" w:themeFillShade="F2"/>
          </w:tcPr>
          <w:p w:rsidR="00000000" w:rsidRDefault="00FF2FA9">
            <w:pPr>
              <w:rPr>
                <w:noProof/>
              </w:rPr>
            </w:pPr>
            <w:r>
              <w:rPr>
                <w:noProof/>
              </w:rPr>
              <w:t>If there are any interruptions in service, a note will be posted on the System Status Page.</w:t>
            </w:r>
          </w:p>
        </w:tc>
        <w:tc>
          <w:tcPr>
            <w:tcW w:w="7407" w:type="dxa"/>
          </w:tcPr>
          <w:p w:rsidR="00000000" w:rsidRDefault="00FF2FA9">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1b0d93a6-6559</w:t>
            </w:r>
            <w:r>
              <w:rPr>
                <w:noProof/>
                <w:sz w:val="2"/>
              </w:rPr>
              <w:t>-43a6-a9c8-94a1431402b5</w:t>
            </w:r>
          </w:p>
        </w:tc>
        <w:tc>
          <w:tcPr>
            <w:tcW w:w="7407" w:type="dxa"/>
            <w:shd w:val="clear" w:color="auto" w:fill="F2F2F2" w:themeFill="background1" w:themeFillShade="F2"/>
          </w:tcPr>
          <w:p w:rsidR="00000000" w:rsidRDefault="00FF2FA9">
            <w:pPr>
              <w:rPr>
                <w:noProof/>
              </w:rPr>
            </w:pPr>
            <w:r>
              <w:rPr>
                <w:noProof/>
              </w:rPr>
              <w:t>All scheduled maintenance notices will also be posted on this page.</w:t>
            </w:r>
          </w:p>
        </w:tc>
        <w:tc>
          <w:tcPr>
            <w:tcW w:w="7407" w:type="dxa"/>
          </w:tcPr>
          <w:p w:rsidR="00000000" w:rsidRDefault="00FF2FA9">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79bddf08-caa1-4bce-b9be-5bff29ecc47f</w:t>
            </w:r>
          </w:p>
        </w:tc>
        <w:tc>
          <w:tcPr>
            <w:tcW w:w="7407" w:type="dxa"/>
            <w:shd w:val="clear" w:color="auto" w:fill="F2F2F2" w:themeFill="background1" w:themeFillShade="F2"/>
          </w:tcPr>
          <w:p w:rsidR="00000000" w:rsidRDefault="00FF2FA9">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FF2FA9">
            <w:pPr>
              <w:rPr>
                <w:lang w:val="es-ES_tradnl"/>
              </w:rPr>
            </w:pPr>
            <w:r>
              <w:rPr>
                <w:lang w:val="es-ES_tradnl"/>
              </w:rPr>
              <w:t>Para acceder a la p</w:t>
            </w:r>
            <w:r>
              <w:rPr>
                <w:lang w:val="es-ES_tradnl"/>
              </w:rPr>
              <w:t>á</w:t>
            </w:r>
            <w:r>
              <w:rPr>
                <w:lang w:val="es-ES_tradnl"/>
              </w:rPr>
              <w:t xml:space="preserve">gina de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610b805e-4ab1-4575-9165-bf038f972076</w:t>
            </w:r>
          </w:p>
        </w:tc>
        <w:tc>
          <w:tcPr>
            <w:tcW w:w="7407" w:type="dxa"/>
            <w:shd w:val="clear" w:color="auto" w:fill="F2F2F2" w:themeFill="background1" w:themeFillShade="F2"/>
          </w:tcPr>
          <w:p w:rsidR="00000000" w:rsidRDefault="00FF2FA9">
            <w:pPr>
              <w:rPr>
                <w:noProof/>
              </w:rPr>
            </w:pPr>
            <w:r>
              <w:rPr>
                <w:noProof/>
              </w:rPr>
              <w:t>All posted notifications will include the following information:</w:t>
            </w:r>
          </w:p>
        </w:tc>
        <w:tc>
          <w:tcPr>
            <w:tcW w:w="7407" w:type="dxa"/>
          </w:tcPr>
          <w:p w:rsidR="00000000" w:rsidRDefault="00FF2FA9">
            <w:pPr>
              <w:rPr>
                <w:lang w:val="es-ES_tradnl"/>
              </w:rPr>
            </w:pPr>
            <w:r>
              <w:rPr>
                <w:lang w:val="es-ES_tradnl"/>
              </w:rPr>
              <w:t>Todas las notificaciones pub</w:t>
            </w:r>
            <w:r>
              <w:rPr>
                <w:lang w:val="es-ES_tradnl"/>
              </w:rPr>
              <w:t>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44dc6e50-d5db-4b24-935a-420fed45e84f</w:t>
            </w:r>
          </w:p>
        </w:tc>
        <w:tc>
          <w:tcPr>
            <w:tcW w:w="7407" w:type="dxa"/>
            <w:shd w:val="clear" w:color="auto" w:fill="F2F2F2" w:themeFill="background1" w:themeFillShade="F2"/>
          </w:tcPr>
          <w:p w:rsidR="00000000" w:rsidRDefault="00FF2FA9">
            <w:pPr>
              <w:rPr>
                <w:noProof/>
              </w:rPr>
            </w:pPr>
            <w:r>
              <w:rPr>
                <w:noProof/>
              </w:rPr>
              <w:t>Incident Status</w:t>
            </w:r>
          </w:p>
        </w:tc>
        <w:tc>
          <w:tcPr>
            <w:tcW w:w="7407" w:type="dxa"/>
          </w:tcPr>
          <w:p w:rsidR="00000000" w:rsidRDefault="00FF2FA9">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dd0ea4f3-0484-448e-bef1-28a7c6606b48</w:t>
            </w:r>
          </w:p>
        </w:tc>
        <w:tc>
          <w:tcPr>
            <w:tcW w:w="7407" w:type="dxa"/>
            <w:shd w:val="clear" w:color="auto" w:fill="F2F2F2" w:themeFill="background1" w:themeFillShade="F2"/>
          </w:tcPr>
          <w:p w:rsidR="00000000" w:rsidRDefault="00FF2FA9">
            <w:pPr>
              <w:rPr>
                <w:noProof/>
              </w:rPr>
            </w:pPr>
            <w:r>
              <w:rPr>
                <w:noProof/>
              </w:rPr>
              <w:t>Operational (Green)</w:t>
            </w:r>
          </w:p>
        </w:tc>
        <w:tc>
          <w:tcPr>
            <w:tcW w:w="7407" w:type="dxa"/>
          </w:tcPr>
          <w:p w:rsidR="00000000" w:rsidRDefault="00FF2FA9">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edcb5741-3d85-4d64-99fe-a5e04d5d01f1</w:t>
            </w:r>
          </w:p>
        </w:tc>
        <w:tc>
          <w:tcPr>
            <w:tcW w:w="7407" w:type="dxa"/>
            <w:shd w:val="clear" w:color="auto" w:fill="F2F2F2" w:themeFill="background1" w:themeFillShade="F2"/>
          </w:tcPr>
          <w:p w:rsidR="00000000" w:rsidRDefault="00FF2FA9">
            <w:pPr>
              <w:rPr>
                <w:noProof/>
              </w:rPr>
            </w:pPr>
            <w:r>
              <w:rPr>
                <w:noProof/>
              </w:rPr>
              <w:t>Notification (Blue - systems are currently in operation but affected by delays or intermittent outages)</w:t>
            </w:r>
          </w:p>
        </w:tc>
        <w:tc>
          <w:tcPr>
            <w:tcW w:w="7407" w:type="dxa"/>
          </w:tcPr>
          <w:p w:rsidR="00000000" w:rsidRDefault="00FF2FA9">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99e52e6a-347b-4062-8501-5002e10494aa</w:t>
            </w:r>
          </w:p>
        </w:tc>
        <w:tc>
          <w:tcPr>
            <w:tcW w:w="7407" w:type="dxa"/>
            <w:shd w:val="clear" w:color="auto" w:fill="F2F2F2" w:themeFill="background1" w:themeFillShade="F2"/>
          </w:tcPr>
          <w:p w:rsidR="00000000" w:rsidRDefault="00FF2FA9">
            <w:pPr>
              <w:rPr>
                <w:noProof/>
              </w:rPr>
            </w:pPr>
            <w:r>
              <w:rPr>
                <w:noProof/>
              </w:rPr>
              <w:t>Partial Service Disruption (Yellow)</w:t>
            </w:r>
          </w:p>
        </w:tc>
        <w:tc>
          <w:tcPr>
            <w:tcW w:w="7407" w:type="dxa"/>
          </w:tcPr>
          <w:p w:rsidR="00000000" w:rsidRDefault="00FF2FA9">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f66eac82-96a9-47d2-9901-cf55a606163c</w:t>
            </w:r>
          </w:p>
        </w:tc>
        <w:tc>
          <w:tcPr>
            <w:tcW w:w="7407" w:type="dxa"/>
            <w:shd w:val="clear" w:color="auto" w:fill="F2F2F2" w:themeFill="background1" w:themeFillShade="F2"/>
          </w:tcPr>
          <w:p w:rsidR="00000000" w:rsidRDefault="00FF2FA9">
            <w:pPr>
              <w:rPr>
                <w:noProof/>
              </w:rPr>
            </w:pPr>
            <w:r>
              <w:rPr>
                <w:noProof/>
              </w:rPr>
              <w:t>Full Service Disruption (Red)</w:t>
            </w:r>
          </w:p>
        </w:tc>
        <w:tc>
          <w:tcPr>
            <w:tcW w:w="7407" w:type="dxa"/>
          </w:tcPr>
          <w:p w:rsidR="00000000" w:rsidRDefault="00FF2FA9">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86eec48a-7ebc-4668-</w:t>
            </w:r>
            <w:r>
              <w:rPr>
                <w:noProof/>
                <w:sz w:val="2"/>
              </w:rPr>
              <w:t>8d0b-dc58bcb067fb</w:t>
            </w:r>
          </w:p>
        </w:tc>
        <w:tc>
          <w:tcPr>
            <w:tcW w:w="7407" w:type="dxa"/>
            <w:shd w:val="clear" w:color="auto" w:fill="F2F2F2" w:themeFill="background1" w:themeFillShade="F2"/>
          </w:tcPr>
          <w:p w:rsidR="00000000" w:rsidRDefault="00FF2FA9">
            <w:pPr>
              <w:rPr>
                <w:noProof/>
              </w:rPr>
            </w:pPr>
            <w:r>
              <w:rPr>
                <w:noProof/>
              </w:rPr>
              <w:t>Components - Service or area affected</w:t>
            </w:r>
          </w:p>
        </w:tc>
        <w:tc>
          <w:tcPr>
            <w:tcW w:w="7407" w:type="dxa"/>
          </w:tcPr>
          <w:p w:rsidR="00000000" w:rsidRDefault="00FF2FA9">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ba56ae07-b110-40ff-945f-b67ae3e56a2a</w:t>
            </w:r>
          </w:p>
        </w:tc>
        <w:tc>
          <w:tcPr>
            <w:tcW w:w="7407" w:type="dxa"/>
            <w:shd w:val="clear" w:color="auto" w:fill="F2F2F2" w:themeFill="background1" w:themeFillShade="F2"/>
          </w:tcPr>
          <w:p w:rsidR="00000000" w:rsidRDefault="00FF2FA9">
            <w:pPr>
              <w:rPr>
                <w:noProof/>
              </w:rPr>
            </w:pPr>
            <w:r>
              <w:rPr>
                <w:noProof/>
              </w:rPr>
              <w:t>Locations</w:t>
            </w:r>
          </w:p>
        </w:tc>
        <w:tc>
          <w:tcPr>
            <w:tcW w:w="7407" w:type="dxa"/>
          </w:tcPr>
          <w:p w:rsidR="00000000" w:rsidRDefault="00FF2FA9">
            <w:pPr>
              <w:rPr>
                <w:lang w:val="es-ES_tradnl"/>
              </w:rPr>
            </w:pPr>
            <w:r>
              <w:rPr>
                <w:lang w:val="es-ES_tradnl"/>
              </w:rPr>
              <w:t>Ubicaciones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a4a15817-3724-48b0-8a25-5111e48c0e7a</w:t>
            </w:r>
          </w:p>
        </w:tc>
        <w:tc>
          <w:tcPr>
            <w:tcW w:w="7407" w:type="dxa"/>
            <w:shd w:val="clear" w:color="auto" w:fill="F2F2F2" w:themeFill="background1" w:themeFillShade="F2"/>
          </w:tcPr>
          <w:p w:rsidR="00000000" w:rsidRDefault="00FF2FA9">
            <w:pPr>
              <w:rPr>
                <w:noProof/>
              </w:rPr>
            </w:pPr>
            <w:r>
              <w:rPr>
                <w:noProof/>
              </w:rPr>
              <w:t>APAC</w:t>
            </w:r>
          </w:p>
        </w:tc>
        <w:tc>
          <w:tcPr>
            <w:tcW w:w="7407" w:type="dxa"/>
          </w:tcPr>
          <w:p w:rsidR="00000000" w:rsidRDefault="00FF2FA9">
            <w:pPr>
              <w:rPr>
                <w:lang w:val="es-ES_tradnl"/>
              </w:rPr>
            </w:pPr>
            <w:r>
              <w:rPr>
                <w:lang w:val="es-ES_tradnl"/>
              </w:rPr>
              <w:t>APAC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46b40144-15cd-4316-85ab-a752628a518e</w:t>
            </w:r>
          </w:p>
        </w:tc>
        <w:tc>
          <w:tcPr>
            <w:tcW w:w="7407" w:type="dxa"/>
            <w:shd w:val="clear" w:color="auto" w:fill="F2F2F2" w:themeFill="background1" w:themeFillShade="F2"/>
          </w:tcPr>
          <w:p w:rsidR="00000000" w:rsidRDefault="00FF2FA9">
            <w:pPr>
              <w:rPr>
                <w:noProof/>
              </w:rPr>
            </w:pPr>
            <w:r>
              <w:rPr>
                <w:noProof/>
              </w:rPr>
              <w:t>Americas</w:t>
            </w:r>
          </w:p>
        </w:tc>
        <w:tc>
          <w:tcPr>
            <w:tcW w:w="7407" w:type="dxa"/>
          </w:tcPr>
          <w:p w:rsidR="00000000" w:rsidRDefault="00FF2FA9">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ed5bcc6b-4d50-44d0-b442-489c3a42f57d</w:t>
            </w:r>
          </w:p>
        </w:tc>
        <w:tc>
          <w:tcPr>
            <w:tcW w:w="7407" w:type="dxa"/>
            <w:shd w:val="clear" w:color="auto" w:fill="F2F2F2" w:themeFill="background1" w:themeFillShade="F2"/>
          </w:tcPr>
          <w:p w:rsidR="00000000" w:rsidRDefault="00FF2FA9">
            <w:pPr>
              <w:rPr>
                <w:noProof/>
              </w:rPr>
            </w:pPr>
            <w:r>
              <w:rPr>
                <w:noProof/>
              </w:rPr>
              <w:t>EMEA</w:t>
            </w:r>
          </w:p>
        </w:tc>
        <w:tc>
          <w:tcPr>
            <w:tcW w:w="7407" w:type="dxa"/>
          </w:tcPr>
          <w:p w:rsidR="00000000" w:rsidRDefault="00FF2FA9">
            <w:pPr>
              <w:rPr>
                <w:lang w:val="es-ES_tradnl"/>
              </w:rPr>
            </w:pPr>
            <w:r>
              <w:rPr>
                <w:lang w:val="es-ES_tradnl"/>
              </w:rPr>
              <w:t>EMEA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d28751c5-f7e2-4f36-be09-9dea2c0dbd80</w:t>
            </w:r>
          </w:p>
        </w:tc>
        <w:tc>
          <w:tcPr>
            <w:tcW w:w="7407" w:type="dxa"/>
            <w:shd w:val="clear" w:color="auto" w:fill="F2F2F2" w:themeFill="background1" w:themeFillShade="F2"/>
          </w:tcPr>
          <w:p w:rsidR="00000000" w:rsidRDefault="00FF2FA9">
            <w:pPr>
              <w:rPr>
                <w:noProof/>
              </w:rPr>
            </w:pPr>
            <w:r>
              <w:rPr>
                <w:noProof/>
              </w:rPr>
              <w:t>Japan</w:t>
            </w:r>
          </w:p>
        </w:tc>
        <w:tc>
          <w:tcPr>
            <w:tcW w:w="7407" w:type="dxa"/>
          </w:tcPr>
          <w:p w:rsidR="00000000" w:rsidRDefault="00FF2FA9">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9cd9cff8-c6b3-49ce-b000-68c1a946d499</w:t>
            </w:r>
          </w:p>
        </w:tc>
        <w:tc>
          <w:tcPr>
            <w:tcW w:w="7407" w:type="dxa"/>
            <w:shd w:val="clear" w:color="auto" w:fill="F2F2F2" w:themeFill="background1" w:themeFillShade="F2"/>
          </w:tcPr>
          <w:p w:rsidR="00000000" w:rsidRDefault="00FF2FA9">
            <w:pPr>
              <w:rPr>
                <w:noProof/>
              </w:rPr>
            </w:pPr>
            <w:r>
              <w:rPr>
                <w:noProof/>
              </w:rPr>
              <w:t>Current State and status.</w:t>
            </w:r>
          </w:p>
        </w:tc>
        <w:tc>
          <w:tcPr>
            <w:tcW w:w="7407" w:type="dxa"/>
          </w:tcPr>
          <w:p w:rsidR="00000000" w:rsidRDefault="00FF2FA9">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540b76a2-7058-4a78-857a-346935de</w:t>
            </w:r>
            <w:r>
              <w:rPr>
                <w:noProof/>
                <w:sz w:val="2"/>
              </w:rPr>
              <w:t>2c36</w:t>
            </w:r>
          </w:p>
        </w:tc>
        <w:tc>
          <w:tcPr>
            <w:tcW w:w="7407" w:type="dxa"/>
            <w:shd w:val="clear" w:color="auto" w:fill="F2F2F2" w:themeFill="background1" w:themeFillShade="F2"/>
          </w:tcPr>
          <w:p w:rsidR="00000000" w:rsidRDefault="00FF2FA9">
            <w:pPr>
              <w:rPr>
                <w:noProof/>
              </w:rPr>
            </w:pPr>
            <w:r>
              <w:rPr>
                <w:noProof/>
              </w:rPr>
              <w:t>States include:</w:t>
            </w:r>
          </w:p>
        </w:tc>
        <w:tc>
          <w:tcPr>
            <w:tcW w:w="7407" w:type="dxa"/>
          </w:tcPr>
          <w:p w:rsidR="00000000" w:rsidRDefault="00FF2FA9">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9c9581ad-d4b7-4844-ba28-f5023a1f096d</w:t>
            </w:r>
          </w:p>
        </w:tc>
        <w:tc>
          <w:tcPr>
            <w:tcW w:w="7407" w:type="dxa"/>
            <w:shd w:val="clear" w:color="auto" w:fill="F2F2F2" w:themeFill="background1" w:themeFillShade="F2"/>
          </w:tcPr>
          <w:p w:rsidR="00000000" w:rsidRDefault="00FF2FA9">
            <w:pPr>
              <w:rPr>
                <w:noProof/>
              </w:rPr>
            </w:pPr>
            <w:r>
              <w:rPr>
                <w:noProof/>
              </w:rPr>
              <w:t>Investigating - Engineers are looking into the issue</w:t>
            </w:r>
          </w:p>
        </w:tc>
        <w:tc>
          <w:tcPr>
            <w:tcW w:w="7407" w:type="dxa"/>
          </w:tcPr>
          <w:p w:rsidR="00000000" w:rsidRDefault="00FF2FA9">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d8cc74b6-8f0a-46b4-a031-7f010b833798</w:t>
            </w:r>
          </w:p>
        </w:tc>
        <w:tc>
          <w:tcPr>
            <w:tcW w:w="7407" w:type="dxa"/>
            <w:shd w:val="clear" w:color="auto" w:fill="F2F2F2" w:themeFill="background1" w:themeFillShade="F2"/>
          </w:tcPr>
          <w:p w:rsidR="00000000" w:rsidRDefault="00FF2FA9">
            <w:pPr>
              <w:rPr>
                <w:noProof/>
              </w:rPr>
            </w:pPr>
            <w:r>
              <w:rPr>
                <w:noProof/>
              </w:rPr>
              <w:t>Identified - Engineers have identified the issue and are looking to correct</w:t>
            </w:r>
          </w:p>
        </w:tc>
        <w:tc>
          <w:tcPr>
            <w:tcW w:w="7407" w:type="dxa"/>
          </w:tcPr>
          <w:p w:rsidR="00000000" w:rsidRDefault="00FF2FA9">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58f7de97-627c-48b0-aad4-5d57ed0f4935</w:t>
            </w:r>
          </w:p>
        </w:tc>
        <w:tc>
          <w:tcPr>
            <w:tcW w:w="7407" w:type="dxa"/>
            <w:shd w:val="clear" w:color="auto" w:fill="F2F2F2" w:themeFill="background1" w:themeFillShade="F2"/>
          </w:tcPr>
          <w:p w:rsidR="00000000" w:rsidRDefault="00FF2FA9">
            <w:pPr>
              <w:rPr>
                <w:noProof/>
              </w:rPr>
            </w:pPr>
            <w:r>
              <w:rPr>
                <w:noProof/>
              </w:rPr>
              <w:t>Monitoring - Issue resolved and Engineering monitoring to ensure all is healthy</w:t>
            </w:r>
          </w:p>
        </w:tc>
        <w:tc>
          <w:tcPr>
            <w:tcW w:w="7407" w:type="dxa"/>
          </w:tcPr>
          <w:p w:rsidR="00000000" w:rsidRDefault="00FF2FA9">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e1912497-606d-4408-be8c-a69270de8176</w:t>
            </w:r>
          </w:p>
        </w:tc>
        <w:tc>
          <w:tcPr>
            <w:tcW w:w="7407" w:type="dxa"/>
            <w:shd w:val="clear" w:color="auto" w:fill="F2F2F2" w:themeFill="background1" w:themeFillShade="F2"/>
          </w:tcPr>
          <w:p w:rsidR="00000000" w:rsidRDefault="00FF2FA9">
            <w:pPr>
              <w:rPr>
                <w:noProof/>
              </w:rPr>
            </w:pPr>
            <w:r>
              <w:rPr>
                <w:noProof/>
              </w:rPr>
              <w:t>Resolved - Issue resolved</w:t>
            </w:r>
          </w:p>
        </w:tc>
        <w:tc>
          <w:tcPr>
            <w:tcW w:w="7407" w:type="dxa"/>
          </w:tcPr>
          <w:p w:rsidR="00000000" w:rsidRDefault="00FF2FA9">
            <w:pPr>
              <w:rPr>
                <w:lang w:val="es-ES_tradnl"/>
              </w:rPr>
            </w:pPr>
            <w:r>
              <w:rPr>
                <w:lang w:val="es-ES_tradnl"/>
              </w:rPr>
              <w:t>Resuelto: problema</w:t>
            </w:r>
            <w:r>
              <w:rPr>
                <w:lang w:val="es-ES_tradnl"/>
              </w:rPr>
              <w:t xml:space="preserve"> resuelto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a399fd18-2574-4182-8402-42ce09f12e9e</w:t>
            </w:r>
          </w:p>
        </w:tc>
        <w:tc>
          <w:tcPr>
            <w:tcW w:w="7407" w:type="dxa"/>
            <w:shd w:val="clear" w:color="auto" w:fill="F2F2F2" w:themeFill="background1" w:themeFillShade="F2"/>
          </w:tcPr>
          <w:p w:rsidR="00000000" w:rsidRDefault="00FF2FA9">
            <w:pPr>
              <w:rPr>
                <w:noProof/>
              </w:rPr>
            </w:pPr>
            <w:r>
              <w:rPr>
                <w:noProof/>
              </w:rPr>
              <w:t>All posted messages will be in English and the time used is Eastern Standard Time (GMT-5).</w:t>
            </w:r>
          </w:p>
        </w:tc>
        <w:tc>
          <w:tcPr>
            <w:tcW w:w="7407" w:type="dxa"/>
          </w:tcPr>
          <w:p w:rsidR="00000000" w:rsidRDefault="00FF2FA9">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1ca84738-09b5-4284-96ca-43c697a351cb</w:t>
            </w:r>
          </w:p>
        </w:tc>
        <w:tc>
          <w:tcPr>
            <w:tcW w:w="7407" w:type="dxa"/>
            <w:shd w:val="clear" w:color="auto" w:fill="F2F2F2" w:themeFill="background1" w:themeFillShade="F2"/>
          </w:tcPr>
          <w:p w:rsidR="00000000" w:rsidRDefault="00FF2FA9">
            <w:pPr>
              <w:rPr>
                <w:noProof/>
              </w:rPr>
            </w:pPr>
            <w:r>
              <w:rPr>
                <w:noProof/>
              </w:rPr>
              <w:t>Viewing the system status history</w:t>
            </w:r>
          </w:p>
        </w:tc>
        <w:tc>
          <w:tcPr>
            <w:tcW w:w="7407" w:type="dxa"/>
          </w:tcPr>
          <w:p w:rsidR="00000000" w:rsidRDefault="00FF2FA9">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eaea8a15-426e-4cd7-bffd-e6cf288b3235</w:t>
            </w:r>
          </w:p>
        </w:tc>
        <w:tc>
          <w:tcPr>
            <w:tcW w:w="7407" w:type="dxa"/>
            <w:shd w:val="clear" w:color="auto" w:fill="F2F2F2" w:themeFill="background1" w:themeFillShade="F2"/>
          </w:tcPr>
          <w:p w:rsidR="00000000" w:rsidRDefault="00FF2FA9">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FF2FA9">
            <w:pPr>
              <w:rPr>
                <w:lang w:val="es-ES_tradnl"/>
              </w:rPr>
            </w:pPr>
            <w:r>
              <w:rPr>
                <w:lang w:val="es-ES_tradnl"/>
              </w:rPr>
              <w:t>Para ver el h</w:t>
            </w:r>
            <w:r>
              <w:rPr>
                <w:lang w:val="es-ES_tradnl"/>
              </w:rPr>
              <w:t xml:space="preserve">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b351a6fd-c1d0-4f39-8678-37f5bebb8ec3</w:t>
            </w:r>
          </w:p>
        </w:tc>
        <w:tc>
          <w:tcPr>
            <w:tcW w:w="7407" w:type="dxa"/>
            <w:shd w:val="clear" w:color="auto" w:fill="F2F2F2" w:themeFill="background1" w:themeFillShade="F2"/>
          </w:tcPr>
          <w:p w:rsidR="00000000" w:rsidRDefault="00FF2FA9">
            <w:pPr>
              <w:rPr>
                <w:noProof/>
              </w:rPr>
            </w:pPr>
            <w:r>
              <w:rPr>
                <w:noProof/>
              </w:rPr>
              <w:t>Subscribing to system status changes</w:t>
            </w:r>
          </w:p>
        </w:tc>
        <w:tc>
          <w:tcPr>
            <w:tcW w:w="7407" w:type="dxa"/>
          </w:tcPr>
          <w:p w:rsidR="00000000" w:rsidRDefault="00FF2FA9">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28f1159f-ca24-4993-a4f2</w:t>
            </w:r>
            <w:r>
              <w:rPr>
                <w:noProof/>
                <w:sz w:val="2"/>
              </w:rPr>
              <w:t>-4b33bdba02ef</w:t>
            </w:r>
          </w:p>
        </w:tc>
        <w:tc>
          <w:tcPr>
            <w:tcW w:w="7407" w:type="dxa"/>
            <w:shd w:val="clear" w:color="auto" w:fill="F2F2F2" w:themeFill="background1" w:themeFillShade="F2"/>
          </w:tcPr>
          <w:p w:rsidR="00000000" w:rsidRDefault="00FF2FA9">
            <w:pPr>
              <w:rPr>
                <w:noProof/>
              </w:rPr>
            </w:pPr>
            <w:r>
              <w:rPr>
                <w:noProof/>
              </w:rPr>
              <w:t>You can sign up to be notified when the system status changes.</w:t>
            </w:r>
          </w:p>
        </w:tc>
        <w:tc>
          <w:tcPr>
            <w:tcW w:w="7407" w:type="dxa"/>
          </w:tcPr>
          <w:p w:rsidR="00000000" w:rsidRDefault="00FF2FA9">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c3bf3d80-2be2-4d70-acf1-3cb3fb75e5ad</w:t>
            </w:r>
          </w:p>
        </w:tc>
        <w:tc>
          <w:tcPr>
            <w:tcW w:w="7407" w:type="dxa"/>
            <w:shd w:val="clear" w:color="auto" w:fill="F2F2F2" w:themeFill="background1" w:themeFillShade="F2"/>
          </w:tcPr>
          <w:p w:rsidR="00000000" w:rsidRDefault="00FF2FA9">
            <w:pPr>
              <w:rPr>
                <w:noProof/>
              </w:rPr>
            </w:pPr>
            <w:r>
              <w:rPr>
                <w:noProof/>
              </w:rPr>
              <w:t>This section is organized as follows:</w:t>
            </w:r>
          </w:p>
        </w:tc>
        <w:tc>
          <w:tcPr>
            <w:tcW w:w="7407" w:type="dxa"/>
          </w:tcPr>
          <w:p w:rsidR="00000000" w:rsidRDefault="00FF2FA9">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dba4a7e9-e8c4-4ffa-a148-f51b7d1569b1</w:t>
            </w:r>
          </w:p>
        </w:tc>
        <w:tc>
          <w:tcPr>
            <w:tcW w:w="7407" w:type="dxa"/>
            <w:shd w:val="clear" w:color="auto" w:fill="F2F2F2" w:themeFill="background1" w:themeFillShade="F2"/>
          </w:tcPr>
          <w:p w:rsidR="00000000" w:rsidRDefault="00FF2FA9">
            <w:pPr>
              <w:rPr>
                <w:noProof/>
              </w:rPr>
            </w:pPr>
            <w:r>
              <w:rPr>
                <w:rStyle w:val="mqInternal"/>
                <w:noProof/>
              </w:rPr>
              <w:t>[1}</w:t>
            </w:r>
            <w:r>
              <w:rPr>
                <w:noProof/>
              </w:rPr>
              <w:t>Subscribing to email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16b5339d-997c-4319-816c-118fb1dba66b</w:t>
            </w:r>
          </w:p>
        </w:tc>
        <w:tc>
          <w:tcPr>
            <w:tcW w:w="7407" w:type="dxa"/>
            <w:shd w:val="clear" w:color="auto" w:fill="F2F2F2" w:themeFill="background1" w:themeFillShade="F2"/>
          </w:tcPr>
          <w:p w:rsidR="00000000" w:rsidRDefault="00FF2FA9">
            <w:pPr>
              <w:rPr>
                <w:noProof/>
              </w:rPr>
            </w:pPr>
            <w:r>
              <w:rPr>
                <w:rStyle w:val="mqInternal"/>
                <w:noProof/>
              </w:rPr>
              <w:t>[1}</w:t>
            </w:r>
            <w:r>
              <w:rPr>
                <w:noProof/>
              </w:rPr>
              <w:t>Subscribing to webhook</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77bc8c34-1c63-4d2c-9cf7-5b6c7067847e</w:t>
            </w:r>
          </w:p>
        </w:tc>
        <w:tc>
          <w:tcPr>
            <w:tcW w:w="7407" w:type="dxa"/>
            <w:shd w:val="clear" w:color="auto" w:fill="F2F2F2" w:themeFill="background1" w:themeFillShade="F2"/>
          </w:tcPr>
          <w:p w:rsidR="00000000" w:rsidRDefault="00FF2FA9">
            <w:pPr>
              <w:rPr>
                <w:noProof/>
              </w:rPr>
            </w:pPr>
            <w:r>
              <w:rPr>
                <w:rStyle w:val="mqInternal"/>
                <w:noProof/>
              </w:rPr>
              <w:t>[1}</w:t>
            </w:r>
            <w:r>
              <w:rPr>
                <w:noProof/>
              </w:rPr>
              <w:t>Managing your subscription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b23165b1-3b2d-4972-99a6-9bbf9ae1e410</w:t>
            </w:r>
          </w:p>
        </w:tc>
        <w:tc>
          <w:tcPr>
            <w:tcW w:w="7407" w:type="dxa"/>
            <w:shd w:val="clear" w:color="auto" w:fill="F2F2F2" w:themeFill="background1" w:themeFillShade="F2"/>
          </w:tcPr>
          <w:p w:rsidR="00000000" w:rsidRDefault="00FF2FA9">
            <w:pPr>
              <w:rPr>
                <w:noProof/>
              </w:rPr>
            </w:pPr>
            <w:r>
              <w:rPr>
                <w:noProof/>
              </w:rPr>
              <w:t>Subscribing to email</w:t>
            </w:r>
          </w:p>
        </w:tc>
        <w:tc>
          <w:tcPr>
            <w:tcW w:w="7407" w:type="dxa"/>
          </w:tcPr>
          <w:p w:rsidR="00000000" w:rsidRDefault="00FF2FA9">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6827219b-77e7-4cf8-ae40-a4437fff6f01</w:t>
            </w:r>
          </w:p>
        </w:tc>
        <w:tc>
          <w:tcPr>
            <w:tcW w:w="7407" w:type="dxa"/>
            <w:shd w:val="clear" w:color="auto" w:fill="F2F2F2" w:themeFill="background1" w:themeFillShade="F2"/>
          </w:tcPr>
          <w:p w:rsidR="00000000" w:rsidRDefault="00FF2FA9">
            <w:pPr>
              <w:rPr>
                <w:noProof/>
              </w:rPr>
            </w:pPr>
            <w:r>
              <w:rPr>
                <w:noProof/>
              </w:rPr>
              <w:t>To receive notif</w:t>
            </w:r>
            <w:r>
              <w:rPr>
                <w:noProof/>
              </w:rPr>
              <w:t xml:space="preserve">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FF2FA9">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d4fef0c6-8048-40ad-88da-04f1cb787a56</w:t>
            </w:r>
          </w:p>
        </w:tc>
        <w:tc>
          <w:tcPr>
            <w:tcW w:w="7407" w:type="dxa"/>
            <w:shd w:val="clear" w:color="auto" w:fill="F2F2F2" w:themeFill="background1" w:themeFillShade="F2"/>
          </w:tcPr>
          <w:p w:rsidR="00000000" w:rsidRDefault="00FF2FA9">
            <w:pPr>
              <w:rPr>
                <w:noProof/>
              </w:rPr>
            </w:pPr>
            <w:r>
              <w:rPr>
                <w:noProof/>
              </w:rPr>
              <w:t>Subscribing to webhook</w:t>
            </w:r>
          </w:p>
        </w:tc>
        <w:tc>
          <w:tcPr>
            <w:tcW w:w="7407" w:type="dxa"/>
          </w:tcPr>
          <w:p w:rsidR="00000000" w:rsidRDefault="00FF2FA9">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8a683f88-e446-42cb-945c-f2d21b73aab3</w:t>
            </w:r>
          </w:p>
        </w:tc>
        <w:tc>
          <w:tcPr>
            <w:tcW w:w="7407" w:type="dxa"/>
            <w:shd w:val="clear" w:color="auto" w:fill="F2F2F2" w:themeFill="background1" w:themeFillShade="F2"/>
          </w:tcPr>
          <w:p w:rsidR="00000000" w:rsidRDefault="00FF2FA9">
            <w:pPr>
              <w:rPr>
                <w:noProof/>
              </w:rPr>
            </w:pPr>
            <w:r>
              <w:rPr>
                <w:noProof/>
              </w:rPr>
              <w:t>A webhook is a defined callback made with HTTP POST.</w:t>
            </w:r>
          </w:p>
        </w:tc>
        <w:tc>
          <w:tcPr>
            <w:tcW w:w="7407" w:type="dxa"/>
          </w:tcPr>
          <w:p w:rsidR="00000000" w:rsidRDefault="00FF2FA9">
            <w:pPr>
              <w:rPr>
                <w:lang w:val="es-ES_tradnl"/>
              </w:rPr>
            </w:pPr>
            <w:r>
              <w:rPr>
                <w:lang w:val="es-ES_tradnl"/>
              </w:rPr>
              <w:t>Un webhook es una devoluci</w:t>
            </w:r>
            <w:r>
              <w:rPr>
                <w:lang w:val="es-ES_tradnl"/>
              </w:rPr>
              <w:t>ó</w:t>
            </w:r>
            <w:r>
              <w:rPr>
                <w:lang w:val="es-ES_tradnl"/>
              </w:rPr>
              <w:t>n de</w:t>
            </w:r>
            <w:r>
              <w:rPr>
                <w:lang w:val="es-ES_tradnl"/>
              </w:rPr>
              <w:t xml:space="preserve"> llamada definida realizada con HTTP POST.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9be8b2c6-6a47-482b-9a41-6f615b4df93b</w:t>
            </w:r>
          </w:p>
        </w:tc>
        <w:tc>
          <w:tcPr>
            <w:tcW w:w="7407" w:type="dxa"/>
            <w:shd w:val="clear" w:color="auto" w:fill="F2F2F2" w:themeFill="background1" w:themeFillShade="F2"/>
          </w:tcPr>
          <w:p w:rsidR="00000000" w:rsidRDefault="00FF2FA9">
            <w:pPr>
              <w:rPr>
                <w:noProof/>
              </w:rPr>
            </w:pPr>
            <w:r>
              <w:rPr>
                <w:noProof/>
              </w:rPr>
              <w:t>You specify a URL where the callback will post a JSON object when there is a status update.</w:t>
            </w:r>
          </w:p>
        </w:tc>
        <w:tc>
          <w:tcPr>
            <w:tcW w:w="7407" w:type="dxa"/>
          </w:tcPr>
          <w:p w:rsidR="00000000" w:rsidRDefault="00FF2FA9">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w:t>
            </w:r>
            <w:r>
              <w:rPr>
                <w:lang w:val="es-ES_tradnl"/>
              </w:rPr>
              <w:t>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7304aa6f-e5e7-4818-83b6-a1986c96e065</w:t>
            </w:r>
          </w:p>
        </w:tc>
        <w:tc>
          <w:tcPr>
            <w:tcW w:w="7407" w:type="dxa"/>
            <w:shd w:val="clear" w:color="auto" w:fill="F2F2F2" w:themeFill="background1" w:themeFillShade="F2"/>
          </w:tcPr>
          <w:p w:rsidR="00000000" w:rsidRDefault="00FF2FA9">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registrarse y recibir una notificaci</w:t>
            </w:r>
            <w:r>
              <w:rPr>
                <w:lang w:val="es-ES_tradnl"/>
              </w:rPr>
              <w:t>ó</w:t>
            </w:r>
            <w:r>
              <w:rPr>
                <w:lang w:val="es-ES_tradnl"/>
              </w:rPr>
              <w:t>n cuando cambie el estado del sistema, sel</w:t>
            </w:r>
            <w:r>
              <w:rPr>
                <w:lang w:val="es-ES_tradnl"/>
              </w:rPr>
              <w:t xml:space="preserve">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30d5fae8-8b52-4772-b927-287cb9703aa9</w:t>
            </w:r>
          </w:p>
        </w:tc>
        <w:tc>
          <w:tcPr>
            <w:tcW w:w="7407" w:type="dxa"/>
            <w:shd w:val="clear" w:color="auto" w:fill="F2F2F2" w:themeFill="background1" w:themeFillShade="F2"/>
          </w:tcPr>
          <w:p w:rsidR="00000000" w:rsidRDefault="00FF2FA9">
            <w:pPr>
              <w:rPr>
                <w:noProof/>
              </w:rPr>
            </w:pPr>
            <w:r>
              <w:rPr>
                <w:noProof/>
              </w:rPr>
              <w:t>Then enter a URL to receive the JSON payload along with your email address.</w:t>
            </w:r>
          </w:p>
        </w:tc>
        <w:tc>
          <w:tcPr>
            <w:tcW w:w="7407" w:type="dxa"/>
          </w:tcPr>
          <w:p w:rsidR="00000000" w:rsidRDefault="00FF2FA9">
            <w:pPr>
              <w:rPr>
                <w:lang w:val="es-ES_tradnl"/>
              </w:rPr>
            </w:pPr>
            <w:r>
              <w:rPr>
                <w:lang w:val="es-ES_tradnl"/>
              </w:rPr>
              <w:t xml:space="preserve">Luego ingrese una URL para recibir la carga </w:t>
            </w:r>
            <w:r>
              <w:rPr>
                <w:lang w:val="es-ES_tradnl"/>
              </w:rPr>
              <w:t>ú</w:t>
            </w:r>
            <w:r>
              <w:rPr>
                <w:lang w:val="es-ES_tradnl"/>
              </w:rPr>
              <w:t>til JSON junto con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d8316884-d482-4674-8088-51e82c7f4bf2</w:t>
            </w:r>
          </w:p>
        </w:tc>
        <w:tc>
          <w:tcPr>
            <w:tcW w:w="7407" w:type="dxa"/>
            <w:shd w:val="clear" w:color="auto" w:fill="F2F2F2" w:themeFill="background1" w:themeFillShade="F2"/>
          </w:tcPr>
          <w:p w:rsidR="00000000" w:rsidRDefault="00FF2FA9">
            <w:pPr>
              <w:rPr>
                <w:noProof/>
              </w:rPr>
            </w:pPr>
            <w:r>
              <w:rPr>
                <w:noProof/>
              </w:rPr>
              <w:t>webhook subscribe</w:t>
            </w:r>
          </w:p>
        </w:tc>
        <w:tc>
          <w:tcPr>
            <w:tcW w:w="7407" w:type="dxa"/>
          </w:tcPr>
          <w:p w:rsidR="00000000" w:rsidRDefault="00FF2FA9">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a3cbeb2d-5f8e-47f1-ace2-24006a151dd7</w:t>
            </w:r>
          </w:p>
        </w:tc>
        <w:tc>
          <w:tcPr>
            <w:tcW w:w="7407" w:type="dxa"/>
            <w:shd w:val="clear" w:color="auto" w:fill="F2F2F2" w:themeFill="background1" w:themeFillShade="F2"/>
          </w:tcPr>
          <w:p w:rsidR="00000000" w:rsidRDefault="00FF2FA9">
            <w:pPr>
              <w:rPr>
                <w:noProof/>
              </w:rPr>
            </w:pPr>
            <w:r>
              <w:rPr>
                <w:noProof/>
              </w:rPr>
              <w:t>When system status changes are sent, your webhook address should receive a JSON object similar to this:</w:t>
            </w:r>
          </w:p>
        </w:tc>
        <w:tc>
          <w:tcPr>
            <w:tcW w:w="7407" w:type="dxa"/>
          </w:tcPr>
          <w:p w:rsidR="00000000" w:rsidRDefault="00FF2FA9">
            <w:pPr>
              <w:rPr>
                <w:lang w:val="es-ES_tradnl"/>
              </w:rPr>
            </w:pPr>
            <w:r>
              <w:rPr>
                <w:lang w:val="es-ES_tradnl"/>
              </w:rPr>
              <w:t>Cuando se env</w:t>
            </w:r>
            <w:r>
              <w:rPr>
                <w:lang w:val="es-ES_tradnl"/>
              </w:rPr>
              <w:t>í</w:t>
            </w:r>
            <w:r>
              <w:rPr>
                <w:lang w:val="es-ES_tradnl"/>
              </w:rPr>
              <w:t>an cambios de esta</w:t>
            </w:r>
            <w:r>
              <w:rPr>
                <w:lang w:val="es-ES_tradnl"/>
              </w:rPr>
              <w:t>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8298cca6-dd04-4bbe-81fd-b93efd62cb22</w:t>
            </w:r>
          </w:p>
        </w:tc>
        <w:tc>
          <w:tcPr>
            <w:tcW w:w="7407" w:type="dxa"/>
            <w:shd w:val="clear" w:color="auto" w:fill="F2F2F2" w:themeFill="background1" w:themeFillShade="F2"/>
          </w:tcPr>
          <w:p w:rsidR="00000000" w:rsidRDefault="00FF2FA9">
            <w:pPr>
              <w:rPr>
                <w:noProof/>
              </w:rPr>
            </w:pPr>
            <w:r>
              <w:rPr>
                <w:noProof/>
              </w:rPr>
              <w:t>webhook json</w:t>
            </w:r>
          </w:p>
        </w:tc>
        <w:tc>
          <w:tcPr>
            <w:tcW w:w="7407" w:type="dxa"/>
          </w:tcPr>
          <w:p w:rsidR="00000000" w:rsidRDefault="00FF2FA9">
            <w:pPr>
              <w:rPr>
                <w:lang w:val="es-ES_tradnl"/>
              </w:rPr>
            </w:pPr>
            <w:r>
              <w:rPr>
                <w:lang w:val="es-ES_tradnl"/>
              </w:rPr>
              <w:t>webhook json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688f7a50-9fdb-4a23-a183-aefb2d58aa16</w:t>
            </w:r>
          </w:p>
        </w:tc>
        <w:tc>
          <w:tcPr>
            <w:tcW w:w="7407" w:type="dxa"/>
            <w:shd w:val="clear" w:color="auto" w:fill="F2F2F2" w:themeFill="background1" w:themeFillShade="F2"/>
          </w:tcPr>
          <w:p w:rsidR="00000000" w:rsidRDefault="00FF2FA9">
            <w:pPr>
              <w:rPr>
                <w:noProof/>
              </w:rPr>
            </w:pPr>
            <w:r>
              <w:rPr>
                <w:noProof/>
              </w:rPr>
              <w:t>Managing your subscription</w:t>
            </w:r>
          </w:p>
        </w:tc>
        <w:tc>
          <w:tcPr>
            <w:tcW w:w="7407" w:type="dxa"/>
          </w:tcPr>
          <w:p w:rsidR="00000000" w:rsidRDefault="00FF2FA9">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907d7</w:t>
            </w:r>
            <w:r>
              <w:rPr>
                <w:noProof/>
                <w:sz w:val="2"/>
              </w:rPr>
              <w:t>f81-2cfc-40a1-ac84-5ce2f79e788c</w:t>
            </w:r>
          </w:p>
        </w:tc>
        <w:tc>
          <w:tcPr>
            <w:tcW w:w="7407" w:type="dxa"/>
            <w:shd w:val="clear" w:color="auto" w:fill="F2F2F2" w:themeFill="background1" w:themeFillShade="F2"/>
          </w:tcPr>
          <w:p w:rsidR="00000000" w:rsidRDefault="00FF2FA9">
            <w:pPr>
              <w:rPr>
                <w:noProof/>
              </w:rPr>
            </w:pPr>
            <w:r>
              <w:rPr>
                <w:noProof/>
              </w:rPr>
              <w:t>After you have subscribed, you will receive an email with a link to a Manage Subscription page that allows you to manage your subscription.</w:t>
            </w:r>
          </w:p>
        </w:tc>
        <w:tc>
          <w:tcPr>
            <w:tcW w:w="7407" w:type="dxa"/>
          </w:tcPr>
          <w:p w:rsidR="00000000" w:rsidRDefault="00FF2FA9">
            <w:pPr>
              <w:rPr>
                <w:lang w:val="es-ES_tradnl"/>
              </w:rPr>
            </w:pPr>
            <w:r>
              <w:rPr>
                <w:lang w:val="es-ES_tradnl"/>
              </w:rPr>
              <w:t>Una vez que se haya suscrito,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w:t>
            </w:r>
            <w:r>
              <w:rPr>
                <w:lang w:val="es-ES_tradnl"/>
              </w:rPr>
              <w:t>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cfa62183-6b4b-46e6-9a1b-a07e95f3b594</w:t>
            </w:r>
          </w:p>
        </w:tc>
        <w:tc>
          <w:tcPr>
            <w:tcW w:w="7407" w:type="dxa"/>
            <w:shd w:val="clear" w:color="auto" w:fill="F2F2F2" w:themeFill="background1" w:themeFillShade="F2"/>
          </w:tcPr>
          <w:p w:rsidR="00000000" w:rsidRDefault="00FF2FA9">
            <w:pPr>
              <w:rPr>
                <w:noProof/>
              </w:rPr>
            </w:pPr>
            <w:r>
              <w:rPr>
                <w:noProof/>
              </w:rPr>
              <w:t>You can choose the components/products/regions you are interested in receiving notifications for.</w:t>
            </w:r>
          </w:p>
        </w:tc>
        <w:tc>
          <w:tcPr>
            <w:tcW w:w="7407" w:type="dxa"/>
          </w:tcPr>
          <w:p w:rsidR="00000000" w:rsidRDefault="00FF2FA9">
            <w:pPr>
              <w:rPr>
                <w:lang w:val="es-ES_tradnl"/>
              </w:rPr>
            </w:pPr>
            <w:r>
              <w:rPr>
                <w:lang w:val="es-ES_tradnl"/>
              </w:rPr>
              <w:t>Puede elegir los componentes / productos / re</w:t>
            </w:r>
            <w:r>
              <w:rPr>
                <w:lang w:val="es-ES_tradnl"/>
              </w:rPr>
              <w:t>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b204e385-8b34-485a-a6bc-8313662b7900</w:t>
            </w:r>
          </w:p>
        </w:tc>
        <w:tc>
          <w:tcPr>
            <w:tcW w:w="7407" w:type="dxa"/>
            <w:shd w:val="clear" w:color="auto" w:fill="F2F2F2" w:themeFill="background1" w:themeFillShade="F2"/>
          </w:tcPr>
          <w:p w:rsidR="00000000" w:rsidRDefault="00FF2FA9">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FF2FA9">
            <w:pPr>
              <w:rPr>
                <w:lang w:val="es-ES_tradnl"/>
              </w:rPr>
            </w:pPr>
            <w:r>
              <w:rPr>
                <w:lang w:val="es-ES_tradnl"/>
              </w:rPr>
              <w:t xml:space="preserve">Haga sus selecciones y luego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ec6ad10a-37bc-4b</w:t>
            </w:r>
            <w:r>
              <w:rPr>
                <w:noProof/>
                <w:sz w:val="2"/>
              </w:rPr>
              <w:t>09-825b-4dcd342e641b</w:t>
            </w:r>
          </w:p>
        </w:tc>
        <w:tc>
          <w:tcPr>
            <w:tcW w:w="7407" w:type="dxa"/>
            <w:shd w:val="clear" w:color="auto" w:fill="F2F2F2" w:themeFill="background1" w:themeFillShade="F2"/>
          </w:tcPr>
          <w:p w:rsidR="00000000" w:rsidRDefault="00FF2FA9">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FF2FA9">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c38a8bf8-e9bf-47dd-a7a0-ee9e2870b1fd</w:t>
            </w:r>
          </w:p>
        </w:tc>
        <w:tc>
          <w:tcPr>
            <w:tcW w:w="7407" w:type="dxa"/>
            <w:shd w:val="clear" w:color="auto" w:fill="F2F2F2" w:themeFill="background1" w:themeFillShade="F2"/>
          </w:tcPr>
          <w:p w:rsidR="00000000" w:rsidRDefault="00FF2FA9">
            <w:pPr>
              <w:rPr>
                <w:noProof/>
              </w:rPr>
            </w:pPr>
            <w:r>
              <w:rPr>
                <w:noProof/>
              </w:rPr>
              <w:t>Getting notifications in Slack</w:t>
            </w:r>
          </w:p>
        </w:tc>
        <w:tc>
          <w:tcPr>
            <w:tcW w:w="7407" w:type="dxa"/>
          </w:tcPr>
          <w:p w:rsidR="00000000" w:rsidRDefault="00FF2FA9">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42c99e04-ede4-4c1f-8c8b-33f41d624619</w:t>
            </w:r>
          </w:p>
        </w:tc>
        <w:tc>
          <w:tcPr>
            <w:tcW w:w="7407" w:type="dxa"/>
            <w:shd w:val="clear" w:color="auto" w:fill="F2F2F2" w:themeFill="background1" w:themeFillShade="F2"/>
          </w:tcPr>
          <w:p w:rsidR="00000000" w:rsidRDefault="00FF2FA9">
            <w:pPr>
              <w:rPr>
                <w:noProof/>
              </w:rPr>
            </w:pPr>
            <w:r>
              <w:rPr>
                <w:noProof/>
              </w:rPr>
              <w:t>Slack has its own webhook system that can be used to connect status updates.</w:t>
            </w:r>
          </w:p>
        </w:tc>
        <w:tc>
          <w:tcPr>
            <w:tcW w:w="7407" w:type="dxa"/>
          </w:tcPr>
          <w:p w:rsidR="00000000" w:rsidRDefault="00FF2FA9">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8b52490a-bf9b-4ae3-a6e6-82596bb621a5</w:t>
            </w:r>
          </w:p>
        </w:tc>
        <w:tc>
          <w:tcPr>
            <w:tcW w:w="7407" w:type="dxa"/>
            <w:shd w:val="clear" w:color="auto" w:fill="F2F2F2" w:themeFill="background1" w:themeFillShade="F2"/>
          </w:tcPr>
          <w:p w:rsidR="00000000" w:rsidRDefault="00FF2FA9">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FF2FA9">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r>
              <w:rPr>
                <w:rStyle w:val="mqInternal"/>
                <w:noProof/>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forcing-a-sync.html</w:t>
            </w:r>
          </w:p>
          <w:p w:rsidR="00000000" w:rsidRDefault="00FF2FA9">
            <w:pPr>
              <w:jc w:val="center"/>
              <w:rPr>
                <w:b/>
                <w:noProof/>
              </w:rPr>
            </w:pPr>
            <w:r>
              <w:rPr>
                <w:b/>
                <w:noProof/>
              </w:rPr>
              <w:t>MQ971010 0c847702-e46e-4cf9-aaf8-d79daccaa458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eb37cebf-5223-40cf-8861-41e08c005e2e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86b3f357-33d4-4dd6-b463-c808449ff014</w:t>
            </w:r>
          </w:p>
        </w:tc>
        <w:tc>
          <w:tcPr>
            <w:tcW w:w="7407" w:type="dxa"/>
            <w:shd w:val="clear" w:color="auto" w:fill="F2F2F2" w:themeFill="background1" w:themeFillShade="F2"/>
          </w:tcPr>
          <w:p w:rsidR="00000000" w:rsidRDefault="00FF2FA9">
            <w:pPr>
              <w:rPr>
                <w:noProof/>
              </w:rPr>
            </w:pPr>
            <w:r>
              <w:rPr>
                <w:noProof/>
              </w:rPr>
              <w:t>Forcing a Sync parent:</w:t>
            </w:r>
          </w:p>
        </w:tc>
        <w:tc>
          <w:tcPr>
            <w:tcW w:w="7407" w:type="dxa"/>
          </w:tcPr>
          <w:p w:rsidR="00000000" w:rsidRDefault="00FF2FA9">
            <w:pPr>
              <w:rPr>
                <w:lang w:val="es-ES_tradnl"/>
              </w:rPr>
            </w:pPr>
            <w:r>
              <w:rPr>
                <w:lang w:val="es-ES_tradnl"/>
              </w:rPr>
              <w:t>Forzar a un padre Sync: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f7d6aed0-1c02-4cbb-990d-b20c8e6889e8</w:t>
            </w:r>
          </w:p>
        </w:tc>
        <w:tc>
          <w:tcPr>
            <w:tcW w:w="7407" w:type="dxa"/>
            <w:shd w:val="clear" w:color="auto" w:fill="F2F2F2" w:themeFill="background1" w:themeFillShade="F2"/>
          </w:tcPr>
          <w:p w:rsidR="00000000" w:rsidRDefault="00FF2FA9">
            <w:pPr>
              <w:rPr>
                <w:noProof/>
              </w:rPr>
            </w:pPr>
            <w:r>
              <w:rPr>
                <w:noProof/>
              </w:rPr>
              <w:t>Syncing with Video Cloud ---</w:t>
            </w:r>
          </w:p>
        </w:tc>
        <w:tc>
          <w:tcPr>
            <w:tcW w:w="7407" w:type="dxa"/>
          </w:tcPr>
          <w:p w:rsidR="00000000" w:rsidRDefault="00FF2FA9">
            <w:pPr>
              <w:rPr>
                <w:lang w:val="es-ES_tradnl"/>
              </w:rPr>
            </w:pPr>
            <w:r>
              <w:rPr>
                <w:lang w:val="es-ES_tradnl"/>
              </w:rPr>
              <w:t>Sincronizando con Video Cloud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7686c696-939d-444c-926a-bfcac37d47dd</w:t>
            </w:r>
          </w:p>
        </w:tc>
        <w:tc>
          <w:tcPr>
            <w:tcW w:w="7407" w:type="dxa"/>
            <w:shd w:val="clear" w:color="auto" w:fill="F2F2F2" w:themeFill="background1" w:themeFillShade="F2"/>
          </w:tcPr>
          <w:p w:rsidR="00000000" w:rsidRDefault="00FF2FA9">
            <w:pPr>
              <w:rPr>
                <w:noProof/>
              </w:rPr>
            </w:pPr>
            <w:r>
              <w:rPr>
                <w:noProof/>
              </w:rPr>
              <w:t>Forcing a Sync</w:t>
            </w:r>
          </w:p>
        </w:tc>
        <w:tc>
          <w:tcPr>
            <w:tcW w:w="7407" w:type="dxa"/>
          </w:tcPr>
          <w:p w:rsidR="00000000" w:rsidRDefault="00FF2FA9">
            <w:pPr>
              <w:rPr>
                <w:lang w:val="es-ES_tradnl"/>
              </w:rPr>
            </w:pPr>
            <w:r>
              <w:rPr>
                <w:lang w:val="es-ES_tradnl"/>
              </w:rPr>
              <w:t>Forzar una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6e849c3e-aed8-4e5a-8c4f-034c2e50a812</w:t>
            </w:r>
          </w:p>
        </w:tc>
        <w:tc>
          <w:tcPr>
            <w:tcW w:w="7407" w:type="dxa"/>
            <w:shd w:val="clear" w:color="auto" w:fill="F2F2F2" w:themeFill="background1" w:themeFillShade="F2"/>
          </w:tcPr>
          <w:p w:rsidR="00000000" w:rsidRDefault="00FF2FA9">
            <w:pPr>
              <w:rPr>
                <w:noProof/>
              </w:rPr>
            </w:pPr>
            <w:r>
              <w:rPr>
                <w:noProof/>
              </w:rPr>
              <w:t>In this topic, you will learn how</w:t>
            </w:r>
            <w:r>
              <w:rPr>
                <w:noProof/>
              </w:rPr>
              <w:t xml:space="preserve"> to force Brightcove Beacon to sync with the Video Cloud catalog.</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forzar la sincronizaci</w:t>
            </w:r>
            <w:r>
              <w:rPr>
                <w:lang w:val="es-ES_tradnl"/>
              </w:rPr>
              <w:t>ó</w:t>
            </w:r>
            <w:r>
              <w:rPr>
                <w:lang w:val="es-ES_tradnl"/>
              </w:rPr>
              <w:t>n de Brightcove Beacon con el cat</w:t>
            </w:r>
            <w:r>
              <w:rPr>
                <w:lang w:val="es-ES_tradnl"/>
              </w:rPr>
              <w:t>á</w:t>
            </w:r>
            <w:r>
              <w:rPr>
                <w:lang w:val="es-ES_tradnl"/>
              </w:rPr>
              <w:t>logo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b0a019f7-1ad7-4edb-b304-66139c36e316</w:t>
            </w:r>
          </w:p>
        </w:tc>
        <w:tc>
          <w:tcPr>
            <w:tcW w:w="7407" w:type="dxa"/>
            <w:shd w:val="clear" w:color="auto" w:fill="F2F2F2" w:themeFill="background1" w:themeFillShade="F2"/>
          </w:tcPr>
          <w:p w:rsidR="00000000" w:rsidRDefault="00FF2FA9">
            <w:pPr>
              <w:rPr>
                <w:noProof/>
              </w:rPr>
            </w:pPr>
            <w:r>
              <w:rPr>
                <w:noProof/>
              </w:rPr>
              <w:t>Syncing options</w:t>
            </w:r>
          </w:p>
        </w:tc>
        <w:tc>
          <w:tcPr>
            <w:tcW w:w="7407" w:type="dxa"/>
          </w:tcPr>
          <w:p w:rsidR="00000000" w:rsidRDefault="00FF2FA9">
            <w:pPr>
              <w:rPr>
                <w:lang w:val="es-ES_tradnl"/>
              </w:rPr>
            </w:pPr>
            <w:r>
              <w:rPr>
                <w:lang w:val="es-ES_tradnl"/>
              </w:rPr>
              <w:t>Opciones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d9c4b154-f51b-4fb0-8fdc-502da80aaf81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Tools</w:t>
            </w:r>
            <w:r>
              <w:rPr>
                <w:rStyle w:val="mqInternal"/>
                <w:noProof/>
              </w:rPr>
              <w:t>{2]</w:t>
            </w:r>
            <w:r>
              <w:rPr>
                <w:noProof/>
              </w:rPr>
              <w:t xml:space="preserve"> section of Brightcove Beacon you have two options for syncing Brightcove Beacon with the Video Cloud catalog.</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Herramientas</w:t>
            </w:r>
            <w:r>
              <w:rPr>
                <w:rStyle w:val="mqInternal"/>
                <w:noProof/>
                <w:lang w:val="es-ES_tradnl"/>
              </w:rPr>
              <w:t>{2]</w:t>
            </w:r>
            <w:r>
              <w:rPr>
                <w:lang w:val="es-ES_tradnl"/>
              </w:rPr>
              <w:t xml:space="preserve"> secci</w:t>
            </w:r>
            <w:r>
              <w:rPr>
                <w:lang w:val="es-ES_tradnl"/>
              </w:rPr>
              <w:t>ó</w:t>
            </w:r>
            <w:r>
              <w:rPr>
                <w:lang w:val="es-ES_tradnl"/>
              </w:rPr>
              <w:t>n de Brightcove Beacon tiene dos opciones para sincronizar Brightcove Beacon con el cat</w:t>
            </w:r>
            <w:r>
              <w:rPr>
                <w:lang w:val="es-ES_tradnl"/>
              </w:rPr>
              <w:t>á</w:t>
            </w:r>
            <w:r>
              <w:rPr>
                <w:lang w:val="es-ES_tradnl"/>
              </w:rPr>
              <w:t>logo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8a8117b3-beb0-4773-baa8-463ca1bd5aee</w:t>
            </w:r>
          </w:p>
        </w:tc>
        <w:tc>
          <w:tcPr>
            <w:tcW w:w="7407" w:type="dxa"/>
            <w:shd w:val="clear" w:color="auto" w:fill="F2F2F2" w:themeFill="background1" w:themeFillShade="F2"/>
          </w:tcPr>
          <w:p w:rsidR="00000000" w:rsidRDefault="00FF2FA9">
            <w:pPr>
              <w:rPr>
                <w:noProof/>
              </w:rPr>
            </w:pPr>
            <w:r>
              <w:rPr>
                <w:noProof/>
              </w:rPr>
              <w:t xml:space="preserve">To get to the tools, click on the </w:t>
            </w:r>
            <w:r>
              <w:rPr>
                <w:rStyle w:val="mqInternal"/>
                <w:noProof/>
              </w:rPr>
              <w:t>[1}</w:t>
            </w:r>
            <w:r>
              <w:rPr>
                <w:noProof/>
              </w:rPr>
              <w:t>wrench</w:t>
            </w:r>
            <w:r>
              <w:rPr>
                <w:rStyle w:val="mqInternal"/>
                <w:noProof/>
              </w:rPr>
              <w:t>{2]</w:t>
            </w:r>
            <w:r>
              <w:rPr>
                <w:noProof/>
              </w:rPr>
              <w:t xml:space="preserve"> icon in the top menu, then the </w:t>
            </w:r>
            <w:r>
              <w:rPr>
                <w:rStyle w:val="mqInternal"/>
                <w:noProof/>
              </w:rPr>
              <w:t>[1}</w:t>
            </w:r>
            <w:r>
              <w:rPr>
                <w:noProof/>
              </w:rPr>
              <w:t>Ingestion</w:t>
            </w:r>
            <w:r>
              <w:rPr>
                <w:rStyle w:val="mqInternal"/>
                <w:noProof/>
              </w:rPr>
              <w:t>{2]</w:t>
            </w:r>
            <w:r>
              <w:rPr>
                <w:noProof/>
              </w:rPr>
              <w:t xml:space="preserve"> option on th</w:t>
            </w:r>
            <w:r>
              <w:rPr>
                <w:noProof/>
              </w:rPr>
              <w:t>e left menu:</w:t>
            </w:r>
          </w:p>
        </w:tc>
        <w:tc>
          <w:tcPr>
            <w:tcW w:w="7407" w:type="dxa"/>
          </w:tcPr>
          <w:p w:rsidR="00000000" w:rsidRDefault="00FF2FA9">
            <w:pPr>
              <w:rPr>
                <w:lang w:val="es-ES_tradnl"/>
              </w:rPr>
            </w:pPr>
            <w:r>
              <w:rPr>
                <w:lang w:val="es-ES_tradnl"/>
              </w:rPr>
              <w:t xml:space="preserve">Para acceder a las herramientas, haga clic en el </w:t>
            </w:r>
            <w:r>
              <w:rPr>
                <w:rStyle w:val="mqInternal"/>
                <w:noProof/>
                <w:lang w:val="es-ES_tradnl"/>
              </w:rPr>
              <w:t>[1}</w:t>
            </w:r>
            <w:r>
              <w:rPr>
                <w:lang w:val="es-ES_tradnl"/>
              </w:rPr>
              <w:t>llave inglesa</w:t>
            </w:r>
            <w:r>
              <w:rPr>
                <w:rStyle w:val="mqInternal"/>
                <w:noProof/>
                <w:lang w:val="es-ES_tradnl"/>
              </w:rPr>
              <w:t>{2]</w:t>
            </w:r>
            <w:r>
              <w:rPr>
                <w:lang w:val="es-ES_tradnl"/>
              </w:rPr>
              <w:t xml:space="preserve"> en el men</w:t>
            </w:r>
            <w:r>
              <w:rPr>
                <w:lang w:val="es-ES_tradnl"/>
              </w:rPr>
              <w:t>ú</w:t>
            </w:r>
            <w:r>
              <w:rPr>
                <w:lang w:val="es-ES_tradnl"/>
              </w:rPr>
              <w:t xml:space="preserve"> superior, luego el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aa347e51-e9a6-40a6-b631-86762ee9b30e</w:t>
            </w:r>
          </w:p>
        </w:tc>
        <w:tc>
          <w:tcPr>
            <w:tcW w:w="7407" w:type="dxa"/>
            <w:shd w:val="clear" w:color="auto" w:fill="F2F2F2" w:themeFill="background1" w:themeFillShade="F2"/>
          </w:tcPr>
          <w:p w:rsidR="00000000" w:rsidRDefault="00FF2FA9">
            <w:pPr>
              <w:rPr>
                <w:noProof/>
              </w:rPr>
            </w:pPr>
            <w:r>
              <w:rPr>
                <w:noProof/>
              </w:rPr>
              <w:t>force-sync</w:t>
            </w:r>
          </w:p>
        </w:tc>
        <w:tc>
          <w:tcPr>
            <w:tcW w:w="7407" w:type="dxa"/>
          </w:tcPr>
          <w:p w:rsidR="00000000" w:rsidRDefault="00FF2FA9">
            <w:pPr>
              <w:rPr>
                <w:lang w:val="es-ES_tradnl"/>
              </w:rPr>
            </w:pPr>
            <w:r>
              <w:rPr>
                <w:lang w:val="es-ES_tradnl"/>
              </w:rPr>
              <w:t>sincronizaci</w:t>
            </w:r>
            <w:r>
              <w:rPr>
                <w:lang w:val="es-ES_tradnl"/>
              </w:rPr>
              <w:t>ó</w:t>
            </w:r>
            <w:r>
              <w:rPr>
                <w:lang w:val="es-ES_tradnl"/>
              </w:rPr>
              <w:t>n forzada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0addf6f0-5ef</w:t>
            </w:r>
            <w:r>
              <w:rPr>
                <w:noProof/>
                <w:sz w:val="2"/>
              </w:rPr>
              <w:t>c-4a63-9f50-dd6f3314043e</w:t>
            </w:r>
          </w:p>
        </w:tc>
        <w:tc>
          <w:tcPr>
            <w:tcW w:w="7407" w:type="dxa"/>
            <w:shd w:val="clear" w:color="auto" w:fill="F2F2F2" w:themeFill="background1" w:themeFillShade="F2"/>
          </w:tcPr>
          <w:p w:rsidR="00000000" w:rsidRDefault="00FF2FA9">
            <w:pPr>
              <w:rPr>
                <w:noProof/>
              </w:rPr>
            </w:pPr>
            <w:r>
              <w:rPr>
                <w:noProof/>
              </w:rPr>
              <w:t>Here you have two tools with which to direct a sync.</w:t>
            </w:r>
          </w:p>
        </w:tc>
        <w:tc>
          <w:tcPr>
            <w:tcW w:w="7407" w:type="dxa"/>
          </w:tcPr>
          <w:p w:rsidR="00000000" w:rsidRDefault="00FF2FA9">
            <w:pPr>
              <w:rPr>
                <w:lang w:val="es-ES_tradnl"/>
              </w:rPr>
            </w:pPr>
            <w:r>
              <w:rPr>
                <w:lang w:val="es-ES_tradnl"/>
              </w:rPr>
              <w:t>Aqu</w:t>
            </w:r>
            <w:r>
              <w:rPr>
                <w:lang w:val="es-ES_tradnl"/>
              </w:rPr>
              <w:t>í</w:t>
            </w:r>
            <w:r>
              <w:rPr>
                <w:lang w:val="es-ES_tradnl"/>
              </w:rPr>
              <w:t xml:space="preserve"> tienes dos herramientas con las que dirigir una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ccd4dccc-759a-4699-9a93-47e9a1affbd6</w:t>
            </w:r>
          </w:p>
        </w:tc>
        <w:tc>
          <w:tcPr>
            <w:tcW w:w="7407" w:type="dxa"/>
            <w:shd w:val="clear" w:color="auto" w:fill="F2F2F2" w:themeFill="background1" w:themeFillShade="F2"/>
          </w:tcPr>
          <w:p w:rsidR="00000000" w:rsidRDefault="00FF2FA9">
            <w:pPr>
              <w:rPr>
                <w:noProof/>
              </w:rPr>
            </w:pPr>
            <w:r>
              <w:rPr>
                <w:noProof/>
              </w:rPr>
              <w:t>They are:</w:t>
            </w:r>
          </w:p>
        </w:tc>
        <w:tc>
          <w:tcPr>
            <w:tcW w:w="7407" w:type="dxa"/>
          </w:tcPr>
          <w:p w:rsidR="00000000" w:rsidRDefault="00FF2FA9">
            <w:pPr>
              <w:rPr>
                <w:lang w:val="es-ES_tradnl"/>
              </w:rPr>
            </w:pPr>
            <w:r>
              <w:rPr>
                <w:lang w:val="es-ES_tradnl"/>
              </w:rPr>
              <w:t>Ellos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abf549b7-a0a7-4e51-9cc1-b602f717f11b</w:t>
            </w:r>
          </w:p>
        </w:tc>
        <w:tc>
          <w:tcPr>
            <w:tcW w:w="7407" w:type="dxa"/>
            <w:shd w:val="clear" w:color="auto" w:fill="F2F2F2" w:themeFill="background1" w:themeFillShade="F2"/>
          </w:tcPr>
          <w:p w:rsidR="00000000" w:rsidRDefault="00FF2FA9">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0e83decd-42b5-4c55-9be4-880ec7ea7f8f</w:t>
            </w:r>
          </w:p>
        </w:tc>
        <w:tc>
          <w:tcPr>
            <w:tcW w:w="7407" w:type="dxa"/>
            <w:shd w:val="clear" w:color="auto" w:fill="F2F2F2" w:themeFill="background1" w:themeFillShade="F2"/>
          </w:tcPr>
          <w:p w:rsidR="00000000" w:rsidRDefault="00FF2FA9">
            <w:pPr>
              <w:rPr>
                <w:noProof/>
              </w:rPr>
            </w:pPr>
            <w:r>
              <w:rPr>
                <w:noProof/>
              </w:rPr>
              <w:t>If you have added videos to your Video Cloud catalog, or altered existing videos, this button syncs the newly added or updated videos to Brightcov</w:t>
            </w:r>
            <w:r>
              <w:rPr>
                <w:noProof/>
              </w:rPr>
              <w:t>e Beacon.</w:t>
            </w:r>
          </w:p>
        </w:tc>
        <w:tc>
          <w:tcPr>
            <w:tcW w:w="7407" w:type="dxa"/>
          </w:tcPr>
          <w:p w:rsidR="00000000" w:rsidRDefault="00FF2FA9">
            <w:pPr>
              <w:rPr>
                <w:lang w:val="es-ES_tradnl"/>
              </w:rPr>
            </w:pPr>
            <w:r>
              <w:rPr>
                <w:lang w:val="es-ES_tradnl"/>
              </w:rPr>
              <w:t>Si agreg</w:t>
            </w:r>
            <w:r>
              <w:rPr>
                <w:lang w:val="es-ES_tradnl"/>
              </w:rPr>
              <w:t>ó</w:t>
            </w:r>
            <w:r>
              <w:rPr>
                <w:lang w:val="es-ES_tradnl"/>
              </w:rPr>
              <w:t xml:space="preserve"> videos a su cat</w:t>
            </w:r>
            <w:r>
              <w:rPr>
                <w:lang w:val="es-ES_tradnl"/>
              </w:rPr>
              <w:t>á</w:t>
            </w:r>
            <w:r>
              <w:rPr>
                <w:lang w:val="es-ES_tradnl"/>
              </w:rPr>
              <w:t>logo de Video Cloud o modific</w:t>
            </w:r>
            <w:r>
              <w:rPr>
                <w:lang w:val="es-ES_tradnl"/>
              </w:rPr>
              <w:t>ó</w:t>
            </w:r>
            <w:r>
              <w:rPr>
                <w:lang w:val="es-ES_tradnl"/>
              </w:rPr>
              <w:t xml:space="preserve"> videos existentes, este bot</w:t>
            </w:r>
            <w:r>
              <w:rPr>
                <w:lang w:val="es-ES_tradnl"/>
              </w:rPr>
              <w:t>ó</w:t>
            </w:r>
            <w:r>
              <w:rPr>
                <w:lang w:val="es-ES_tradnl"/>
              </w:rPr>
              <w:t>n sincroniza los videos reci</w:t>
            </w:r>
            <w:r>
              <w:rPr>
                <w:lang w:val="es-ES_tradnl"/>
              </w:rPr>
              <w:t>é</w:t>
            </w:r>
            <w:r>
              <w:rPr>
                <w:lang w:val="es-ES_tradnl"/>
              </w:rPr>
              <w:t>n agregados o actualizados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b32f5bcd-87bd-456e-bcb8-8a4ac6fa9e11</w:t>
            </w:r>
          </w:p>
        </w:tc>
        <w:tc>
          <w:tcPr>
            <w:tcW w:w="7407" w:type="dxa"/>
            <w:shd w:val="clear" w:color="auto" w:fill="F2F2F2" w:themeFill="background1" w:themeFillShade="F2"/>
          </w:tcPr>
          <w:p w:rsidR="00000000" w:rsidRDefault="00FF2FA9">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w:t>
            </w:r>
            <w:r>
              <w:rPr>
                <w:lang w:val="es-ES_tradnl"/>
              </w:rPr>
              <w:t>tualizar listas de reproducci</w:t>
            </w:r>
            <w:r>
              <w:rPr>
                <w:lang w:val="es-ES_tradnl"/>
              </w:rPr>
              <w:t>ó</w:t>
            </w:r>
            <w:r>
              <w:rPr>
                <w:lang w:val="es-ES_tradnl"/>
              </w:rPr>
              <w:t>n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44731d57-be47-4f50-8513-b3d4e2c4456a</w:t>
            </w:r>
          </w:p>
        </w:tc>
        <w:tc>
          <w:tcPr>
            <w:tcW w:w="7407" w:type="dxa"/>
            <w:shd w:val="clear" w:color="auto" w:fill="F2F2F2" w:themeFill="background1" w:themeFillShade="F2"/>
          </w:tcPr>
          <w:p w:rsidR="00000000" w:rsidRDefault="00FF2FA9">
            <w:pPr>
              <w:rPr>
                <w:noProof/>
              </w:rPr>
            </w:pPr>
            <w:r>
              <w:rPr>
                <w:noProof/>
              </w:rPr>
              <w:t>If you have added playlists to your Video Cloud catalog, or altered existing playlists, this button syncs the newly added or updated playlists to Brightcove Beacon.</w:t>
            </w:r>
          </w:p>
        </w:tc>
        <w:tc>
          <w:tcPr>
            <w:tcW w:w="7407" w:type="dxa"/>
          </w:tcPr>
          <w:p w:rsidR="00000000" w:rsidRDefault="00FF2FA9">
            <w:pPr>
              <w:rPr>
                <w:lang w:val="es-ES_tradnl"/>
              </w:rPr>
            </w:pPr>
            <w:r>
              <w:rPr>
                <w:lang w:val="es-ES_tradnl"/>
              </w:rPr>
              <w:t>Si ha agregado listas de reproducci</w:t>
            </w:r>
            <w:r>
              <w:rPr>
                <w:lang w:val="es-ES_tradnl"/>
              </w:rPr>
              <w:t>ó</w:t>
            </w:r>
            <w:r>
              <w:rPr>
                <w:lang w:val="es-ES_tradnl"/>
              </w:rPr>
              <w:t>n a su cat</w:t>
            </w:r>
            <w:r>
              <w:rPr>
                <w:lang w:val="es-ES_tradnl"/>
              </w:rPr>
              <w:t>á</w:t>
            </w:r>
            <w:r>
              <w:rPr>
                <w:lang w:val="es-ES_tradnl"/>
              </w:rPr>
              <w:t>logo de Video Cloud o ha modificado las listas de reproducci</w:t>
            </w:r>
            <w:r>
              <w:rPr>
                <w:lang w:val="es-ES_tradnl"/>
              </w:rPr>
              <w:t>ó</w:t>
            </w:r>
            <w:r>
              <w:rPr>
                <w:lang w:val="es-ES_tradnl"/>
              </w:rPr>
              <w:t>n existentes, este bot</w:t>
            </w:r>
            <w:r>
              <w:rPr>
                <w:lang w:val="es-ES_tradnl"/>
              </w:rPr>
              <w:t>ó</w:t>
            </w:r>
            <w:r>
              <w:rPr>
                <w:lang w:val="es-ES_tradnl"/>
              </w:rPr>
              <w:t>n sincroniza las listas de reproducci</w:t>
            </w:r>
            <w:r>
              <w:rPr>
                <w:lang w:val="es-ES_tradnl"/>
              </w:rPr>
              <w:t>ó</w:t>
            </w:r>
            <w:r>
              <w:rPr>
                <w:lang w:val="es-ES_tradnl"/>
              </w:rPr>
              <w:t>n reci</w:t>
            </w:r>
            <w:r>
              <w:rPr>
                <w:lang w:val="es-ES_tradnl"/>
              </w:rPr>
              <w:t>é</w:t>
            </w:r>
            <w:r>
              <w:rPr>
                <w:lang w:val="es-ES_tradnl"/>
              </w:rPr>
              <w:t>n agregadas o actualizadas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7380ed91-82f3-45fd-9ded-</w:t>
            </w:r>
            <w:r>
              <w:rPr>
                <w:noProof/>
                <w:sz w:val="2"/>
              </w:rPr>
              <w:t>9b223e40c54a</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e0fd8020-4135-4f1d-ab68-2ffb3243fc7d</w:t>
            </w:r>
          </w:p>
        </w:tc>
        <w:tc>
          <w:tcPr>
            <w:tcW w:w="7407" w:type="dxa"/>
            <w:shd w:val="clear" w:color="auto" w:fill="F2F2F2" w:themeFill="background1" w:themeFillShade="F2"/>
          </w:tcPr>
          <w:p w:rsidR="00000000" w:rsidRDefault="00FF2FA9">
            <w:pPr>
              <w:rPr>
                <w:noProof/>
              </w:rPr>
            </w:pPr>
            <w:r>
              <w:rPr>
                <w:noProof/>
              </w:rPr>
              <w:t xml:space="preserve">Be sure to sync the videos first and wait for that process to end </w:t>
            </w:r>
            <w:r>
              <w:rPr>
                <w:rStyle w:val="mqInternal"/>
                <w:noProof/>
              </w:rPr>
              <w:t>[1}</w:t>
            </w:r>
            <w:r>
              <w:rPr>
                <w:noProof/>
              </w:rPr>
              <w:t>BEFORE</w:t>
            </w:r>
            <w:r>
              <w:rPr>
                <w:rStyle w:val="mqInternal"/>
                <w:noProof/>
              </w:rPr>
              <w:t>{2]</w:t>
            </w:r>
            <w:r>
              <w:rPr>
                <w:noProof/>
              </w:rPr>
              <w:t xml:space="preserve"> syncing the playlists.</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sincronizar los videos primero y espere a que termine ese proceso </w:t>
            </w:r>
            <w:r>
              <w:rPr>
                <w:rStyle w:val="mqInternal"/>
                <w:noProof/>
                <w:lang w:val="es-ES_tradnl"/>
              </w:rPr>
              <w:t>[1}</w:t>
            </w:r>
            <w:r>
              <w:rPr>
                <w:lang w:val="es-ES_tradnl"/>
              </w:rPr>
              <w:t>ANTES DE</w:t>
            </w:r>
            <w:r>
              <w:rPr>
                <w:rStyle w:val="mqInternal"/>
                <w:noProof/>
                <w:lang w:val="es-ES_tradnl"/>
              </w:rPr>
              <w:t>{2]</w:t>
            </w:r>
            <w:r>
              <w:rPr>
                <w:lang w:val="es-ES_tradnl"/>
              </w:rPr>
              <w:t xml:space="preserve"> sincronizar las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98cb86d1-ac81-4952-9d22-598d920b72fc</w:t>
            </w:r>
          </w:p>
        </w:tc>
        <w:tc>
          <w:tcPr>
            <w:tcW w:w="7407" w:type="dxa"/>
            <w:shd w:val="clear" w:color="auto" w:fill="F2F2F2" w:themeFill="background1" w:themeFillShade="F2"/>
          </w:tcPr>
          <w:p w:rsidR="00000000" w:rsidRDefault="00FF2FA9">
            <w:pPr>
              <w:rPr>
                <w:noProof/>
              </w:rPr>
            </w:pPr>
            <w:r>
              <w:rPr>
                <w:noProof/>
              </w:rPr>
              <w:t>sync-buttons</w:t>
            </w:r>
          </w:p>
        </w:tc>
        <w:tc>
          <w:tcPr>
            <w:tcW w:w="7407" w:type="dxa"/>
          </w:tcPr>
          <w:p w:rsidR="00000000" w:rsidRDefault="00FF2FA9">
            <w:pPr>
              <w:rPr>
                <w:lang w:val="es-ES_tradnl"/>
              </w:rPr>
            </w:pPr>
            <w:r>
              <w:rPr>
                <w:lang w:val="es-ES_tradnl"/>
              </w:rPr>
              <w:t>botones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1185784b-1a73-40dd-a6f8-738fe7566504</w:t>
            </w:r>
          </w:p>
        </w:tc>
        <w:tc>
          <w:tcPr>
            <w:tcW w:w="7407" w:type="dxa"/>
            <w:shd w:val="clear" w:color="auto" w:fill="F2F2F2" w:themeFill="background1" w:themeFillShade="F2"/>
          </w:tcPr>
          <w:p w:rsidR="00000000" w:rsidRDefault="00FF2FA9">
            <w:pPr>
              <w:rPr>
                <w:noProof/>
              </w:rPr>
            </w:pPr>
            <w:r>
              <w:rPr>
                <w:noProof/>
              </w:rPr>
              <w:t>When working with Brightcove personnel to configure your Brightcove Beacon Experi</w:t>
            </w:r>
            <w:r>
              <w:rPr>
                <w:noProof/>
              </w:rPr>
              <w:t>ence, you can request a schedule be created to automate the sync process.</w:t>
            </w:r>
          </w:p>
        </w:tc>
        <w:tc>
          <w:tcPr>
            <w:tcW w:w="7407" w:type="dxa"/>
          </w:tcPr>
          <w:p w:rsidR="00000000" w:rsidRDefault="00FF2FA9">
            <w:pPr>
              <w:rPr>
                <w:lang w:val="es-ES_tradnl"/>
              </w:rPr>
            </w:pPr>
            <w:r>
              <w:rPr>
                <w:lang w:val="es-ES_tradnl"/>
              </w:rPr>
              <w:t>Cuando trabaje con el personal de Brightcove para configurar su Brightcove Beacon Experience, puede solicitar que se cree una programaci</w:t>
            </w:r>
            <w:r>
              <w:rPr>
                <w:lang w:val="es-ES_tradnl"/>
              </w:rPr>
              <w:t>ó</w:t>
            </w:r>
            <w:r>
              <w:rPr>
                <w:lang w:val="es-ES_tradnl"/>
              </w:rPr>
              <w:t>n para automatizar el proceso de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cca177f9-f637-41af-89d3-174eee9e9a0d</w:t>
            </w:r>
          </w:p>
        </w:tc>
        <w:tc>
          <w:tcPr>
            <w:tcW w:w="7407" w:type="dxa"/>
            <w:shd w:val="clear" w:color="auto" w:fill="F2F2F2" w:themeFill="background1" w:themeFillShade="F2"/>
          </w:tcPr>
          <w:p w:rsidR="00000000" w:rsidRDefault="00FF2FA9">
            <w:pPr>
              <w:rPr>
                <w:noProof/>
              </w:rPr>
            </w:pPr>
            <w:r>
              <w:rPr>
                <w:noProof/>
              </w:rPr>
              <w:t>Clearing the cache after syncing</w:t>
            </w:r>
          </w:p>
        </w:tc>
        <w:tc>
          <w:tcPr>
            <w:tcW w:w="7407" w:type="dxa"/>
          </w:tcPr>
          <w:p w:rsidR="00000000" w:rsidRDefault="00FF2FA9">
            <w:pPr>
              <w:rPr>
                <w:lang w:val="es-ES_tradnl"/>
              </w:rPr>
            </w:pPr>
            <w:r>
              <w:rPr>
                <w:lang w:val="es-ES_tradnl"/>
              </w:rPr>
              <w:t>Borrar la cach</w:t>
            </w:r>
            <w:r>
              <w:rPr>
                <w:lang w:val="es-ES_tradnl"/>
              </w:rPr>
              <w:t>é</w:t>
            </w:r>
            <w:r>
              <w:rPr>
                <w:lang w:val="es-ES_tradnl"/>
              </w:rPr>
              <w:t xml:space="preserve"> despu</w:t>
            </w:r>
            <w:r>
              <w:rPr>
                <w:lang w:val="es-ES_tradnl"/>
              </w:rPr>
              <w:t>é</w:t>
            </w:r>
            <w:r>
              <w:rPr>
                <w:lang w:val="es-ES_tradnl"/>
              </w:rPr>
              <w:t>s de la sincronizaci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0a7ca9d3-83d7-4960-8510-3bee04961c7b</w:t>
            </w:r>
          </w:p>
        </w:tc>
        <w:tc>
          <w:tcPr>
            <w:tcW w:w="7407" w:type="dxa"/>
            <w:shd w:val="clear" w:color="auto" w:fill="F2F2F2" w:themeFill="background1" w:themeFillShade="F2"/>
          </w:tcPr>
          <w:p w:rsidR="00000000" w:rsidRDefault="00FF2FA9">
            <w:pPr>
              <w:rPr>
                <w:noProof/>
              </w:rPr>
            </w:pPr>
            <w:r>
              <w:rPr>
                <w:noProof/>
              </w:rPr>
              <w:t>After syncing the videos you will most likely want to clear the cache to see the results o</w:t>
            </w:r>
            <w:r>
              <w:rPr>
                <w:noProof/>
              </w:rPr>
              <w:t>f performing a sync as soon as possible.</w:t>
            </w:r>
          </w:p>
        </w:tc>
        <w:tc>
          <w:tcPr>
            <w:tcW w:w="7407" w:type="dxa"/>
          </w:tcPr>
          <w:p w:rsidR="00000000" w:rsidRDefault="00FF2FA9">
            <w:pPr>
              <w:rPr>
                <w:lang w:val="es-ES_tradnl"/>
              </w:rPr>
            </w:pPr>
            <w:r>
              <w:rPr>
                <w:lang w:val="es-ES_tradnl"/>
              </w:rPr>
              <w:t>Despu</w:t>
            </w:r>
            <w:r>
              <w:rPr>
                <w:lang w:val="es-ES_tradnl"/>
              </w:rPr>
              <w:t>é</w:t>
            </w:r>
            <w:r>
              <w:rPr>
                <w:lang w:val="es-ES_tradnl"/>
              </w:rPr>
              <w:t>s de sincronizar los videos, lo m</w:t>
            </w:r>
            <w:r>
              <w:rPr>
                <w:lang w:val="es-ES_tradnl"/>
              </w:rPr>
              <w:t>á</w:t>
            </w:r>
            <w:r>
              <w:rPr>
                <w:lang w:val="es-ES_tradnl"/>
              </w:rPr>
              <w:t>s probable es que desee borrar el cach</w:t>
            </w:r>
            <w:r>
              <w:rPr>
                <w:lang w:val="es-ES_tradnl"/>
              </w:rPr>
              <w:t>é</w:t>
            </w:r>
            <w:r>
              <w:rPr>
                <w:lang w:val="es-ES_tradnl"/>
              </w:rPr>
              <w:t xml:space="preserve"> para ver los resultados de realizar una sincronizaci</w:t>
            </w:r>
            <w:r>
              <w:rPr>
                <w:lang w:val="es-ES_tradnl"/>
              </w:rPr>
              <w:t>ó</w:t>
            </w:r>
            <w:r>
              <w:rPr>
                <w:lang w:val="es-ES_tradnl"/>
              </w:rPr>
              <w:t>n lo antes posible.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44aba22a-fce3-4f48-9ffd-508a852bf736</w:t>
            </w:r>
          </w:p>
        </w:tc>
        <w:tc>
          <w:tcPr>
            <w:tcW w:w="7407" w:type="dxa"/>
            <w:shd w:val="clear" w:color="auto" w:fill="F2F2F2" w:themeFill="background1" w:themeFillShade="F2"/>
          </w:tcPr>
          <w:p w:rsidR="00000000" w:rsidRDefault="00FF2FA9">
            <w:pPr>
              <w:rPr>
                <w:noProof/>
              </w:rPr>
            </w:pPr>
            <w:r>
              <w:rPr>
                <w:noProof/>
              </w:rPr>
              <w:t xml:space="preserve">This can be done from the </w:t>
            </w:r>
            <w:r>
              <w:rPr>
                <w:rStyle w:val="mqInternal"/>
                <w:noProof/>
              </w:rPr>
              <w:t>[1}</w:t>
            </w:r>
            <w:r>
              <w:rPr>
                <w:noProof/>
              </w:rPr>
              <w:t>Tools</w:t>
            </w:r>
            <w:r>
              <w:rPr>
                <w:rStyle w:val="mqInternal"/>
                <w:noProof/>
              </w:rPr>
              <w:t>{2]</w:t>
            </w:r>
            <w:r>
              <w:rPr>
                <w:noProof/>
              </w:rPr>
              <w:t xml:space="preserve"> menu.</w:t>
            </w:r>
          </w:p>
        </w:tc>
        <w:tc>
          <w:tcPr>
            <w:tcW w:w="7407" w:type="dxa"/>
          </w:tcPr>
          <w:p w:rsidR="00000000" w:rsidRDefault="00FF2FA9">
            <w:pPr>
              <w:rPr>
                <w:lang w:val="es-ES_tradnl"/>
              </w:rPr>
            </w:pPr>
            <w:r>
              <w:rPr>
                <w:lang w:val="es-ES_tradnl"/>
              </w:rPr>
              <w:t xml:space="preserve">Esto se puede hacer desde el </w:t>
            </w:r>
            <w:r>
              <w:rPr>
                <w:rStyle w:val="mqInternal"/>
                <w:noProof/>
                <w:lang w:val="es-ES_tradnl"/>
              </w:rPr>
              <w:t>[1}</w:t>
            </w:r>
            <w:r>
              <w:rPr>
                <w:lang w:val="es-ES_tradnl"/>
              </w:rPr>
              <w:t>Herramientas</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f54f60cc-f887-4e2c-8583-f9e304e03d82</w:t>
            </w:r>
          </w:p>
        </w:tc>
        <w:tc>
          <w:tcPr>
            <w:tcW w:w="7407" w:type="dxa"/>
            <w:shd w:val="clear" w:color="auto" w:fill="F2F2F2" w:themeFill="background1" w:themeFillShade="F2"/>
          </w:tcPr>
          <w:p w:rsidR="00000000" w:rsidRDefault="00FF2FA9">
            <w:pPr>
              <w:rPr>
                <w:noProof/>
              </w:rPr>
            </w:pPr>
            <w:r>
              <w:rPr>
                <w:noProof/>
              </w:rPr>
              <w:t xml:space="preserve">Simply click the </w:t>
            </w:r>
            <w:r>
              <w:rPr>
                <w:rStyle w:val="mqInternal"/>
                <w:noProof/>
              </w:rPr>
              <w:t>[1}</w:t>
            </w:r>
            <w:r>
              <w:rPr>
                <w:noProof/>
              </w:rPr>
              <w:t>Cache</w:t>
            </w:r>
            <w:r>
              <w:rPr>
                <w:rStyle w:val="mqInternal"/>
                <w:noProof/>
              </w:rPr>
              <w:t>{2]</w:t>
            </w:r>
            <w:r>
              <w:rPr>
                <w:noProof/>
              </w:rPr>
              <w:t xml:space="preserve"> option from the left navigation and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Simplemente haga clic en el </w:t>
            </w:r>
            <w:r>
              <w:rPr>
                <w:rStyle w:val="mqInternal"/>
                <w:noProof/>
                <w:lang w:val="es-ES_tradnl"/>
              </w:rPr>
              <w:t>[1}</w:t>
            </w:r>
            <w:r>
              <w:rPr>
                <w:lang w:val="es-ES_tradnl"/>
              </w:rPr>
              <w:t>Cache</w:t>
            </w:r>
            <w:r>
              <w:rPr>
                <w:rStyle w:val="mqInternal"/>
                <w:noProof/>
                <w:lang w:val="es-ES_tradnl"/>
              </w:rPr>
              <w:t>{2]</w:t>
            </w:r>
            <w:r>
              <w:rPr>
                <w:lang w:val="es-ES_tradnl"/>
              </w:rPr>
              <w:t xml:space="preserve"> opci</w:t>
            </w:r>
            <w:r>
              <w:rPr>
                <w:lang w:val="es-ES_tradnl"/>
              </w:rPr>
              <w:t>ó</w:t>
            </w:r>
            <w:r>
              <w:rPr>
                <w:lang w:val="es-ES_tradnl"/>
              </w:rPr>
              <w:t>n de la navegaci</w:t>
            </w:r>
            <w:r>
              <w:rPr>
                <w:lang w:val="es-ES_tradnl"/>
              </w:rPr>
              <w:t>ó</w:t>
            </w:r>
            <w:r>
              <w:rPr>
                <w:lang w:val="es-ES_tradnl"/>
              </w:rPr>
              <w:t xml:space="preserve">n izquierda y haga clic en el </w:t>
            </w: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9a19f2f2-84b8-4e58-b7c5-cfb8907b070b</w:t>
            </w:r>
          </w:p>
        </w:tc>
        <w:tc>
          <w:tcPr>
            <w:tcW w:w="7407" w:type="dxa"/>
            <w:shd w:val="clear" w:color="auto" w:fill="F2F2F2" w:themeFill="background1" w:themeFillShade="F2"/>
          </w:tcPr>
          <w:p w:rsidR="00000000" w:rsidRDefault="00FF2FA9">
            <w:pPr>
              <w:rPr>
                <w:noProof/>
              </w:rPr>
            </w:pPr>
            <w:r>
              <w:rPr>
                <w:noProof/>
              </w:rPr>
              <w:t>Note that doing this too frequently in production has an adverse effect on scalability and per</w:t>
            </w:r>
            <w:r>
              <w:rPr>
                <w:noProof/>
              </w:rPr>
              <w:t>formance.</w:t>
            </w:r>
          </w:p>
        </w:tc>
        <w:tc>
          <w:tcPr>
            <w:tcW w:w="7407" w:type="dxa"/>
          </w:tcPr>
          <w:p w:rsidR="00000000" w:rsidRDefault="00FF2FA9">
            <w:pPr>
              <w:rPr>
                <w:lang w:val="es-ES_tradnl"/>
              </w:rPr>
            </w:pPr>
            <w:r>
              <w:rPr>
                <w:lang w:val="es-ES_tradnl"/>
              </w:rPr>
              <w:t>Tenga en cuenta que hacer esto con demasiada frecuencia en producci</w:t>
            </w:r>
            <w:r>
              <w:rPr>
                <w:lang w:val="es-ES_tradnl"/>
              </w:rPr>
              <w:t>ó</w:t>
            </w:r>
            <w:r>
              <w:rPr>
                <w:lang w:val="es-ES_tradnl"/>
              </w:rPr>
              <w:t>n tiene un efecto adverso en la escalabilidad y el rendimiento.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4fcef567-5b18-4b53-ad6b-467d2caf46a1</w:t>
            </w:r>
          </w:p>
        </w:tc>
        <w:tc>
          <w:tcPr>
            <w:tcW w:w="7407" w:type="dxa"/>
            <w:shd w:val="clear" w:color="auto" w:fill="F2F2F2" w:themeFill="background1" w:themeFillShade="F2"/>
          </w:tcPr>
          <w:p w:rsidR="00000000" w:rsidRDefault="00FF2FA9">
            <w:pPr>
              <w:rPr>
                <w:noProof/>
              </w:rPr>
            </w:pPr>
            <w:r>
              <w:rPr>
                <w:noProof/>
              </w:rPr>
              <w:t xml:space="preserve">For details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det</w:t>
            </w:r>
            <w:r>
              <w:rPr>
                <w:lang w:val="es-ES_tradnl"/>
              </w:rPr>
              <w:t xml:space="preserve">alles, consulte la </w:t>
            </w:r>
            <w:r>
              <w:rPr>
                <w:rStyle w:val="mqInternal"/>
                <w:noProof/>
                <w:lang w:val="es-ES_tradnl"/>
              </w:rPr>
              <w:t>[1}</w:t>
            </w:r>
            <w:r>
              <w:rPr>
                <w:lang w:val="es-ES_tradnl"/>
              </w:rPr>
              <w:t>Usando las herramientas</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7f8fed0c-6885-4db4-9188-b054505cfdfa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e0ec423e-c438-4795-a163-88c15bae7708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f541f9af-b97f-4afa-905b-7c6827396f5b</w:t>
            </w:r>
          </w:p>
        </w:tc>
        <w:tc>
          <w:tcPr>
            <w:tcW w:w="7407" w:type="dxa"/>
            <w:shd w:val="clear" w:color="auto" w:fill="F2F2F2" w:themeFill="background1" w:themeFillShade="F2"/>
          </w:tcPr>
          <w:p w:rsidR="00000000" w:rsidRDefault="00FF2FA9">
            <w:pPr>
              <w:rPr>
                <w:noProof/>
              </w:rPr>
            </w:pPr>
            <w:r>
              <w:rPr>
                <w:noProof/>
              </w:rPr>
              <w:t>Syncing with Video Cloud Home parent:</w:t>
            </w:r>
          </w:p>
        </w:tc>
        <w:tc>
          <w:tcPr>
            <w:tcW w:w="7407" w:type="dxa"/>
          </w:tcPr>
          <w:p w:rsidR="00000000" w:rsidRDefault="00FF2FA9">
            <w:pPr>
              <w:rPr>
                <w:lang w:val="es-ES_tradnl"/>
              </w:rPr>
            </w:pPr>
            <w:r>
              <w:rPr>
                <w:lang w:val="es-ES_tradnl"/>
              </w:rPr>
              <w:t>Sincronizaci</w:t>
            </w:r>
            <w:r>
              <w:rPr>
                <w:lang w:val="es-ES_tradnl"/>
              </w:rPr>
              <w:t>ó</w:t>
            </w:r>
            <w:r>
              <w:rPr>
                <w:lang w:val="es-ES_tradnl"/>
              </w:rPr>
              <w:t>n con el padre de Video Cloud Home: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4660e93b-b4c5-4086-beee-67ca43563171</w:t>
            </w:r>
          </w:p>
        </w:tc>
        <w:tc>
          <w:tcPr>
            <w:tcW w:w="7407" w:type="dxa"/>
            <w:shd w:val="clear" w:color="auto" w:fill="F2F2F2" w:themeFill="background1" w:themeFillShade="F2"/>
          </w:tcPr>
          <w:p w:rsidR="00000000" w:rsidRDefault="00FF2FA9">
            <w:pPr>
              <w:rPr>
                <w:noProof/>
              </w:rPr>
            </w:pPr>
            <w:r>
              <w:rPr>
                <w:noProof/>
              </w:rPr>
              <w:t>Syncing with Video Cloud section:</w:t>
            </w:r>
          </w:p>
        </w:tc>
        <w:tc>
          <w:tcPr>
            <w:tcW w:w="7407" w:type="dxa"/>
          </w:tcPr>
          <w:p w:rsidR="00000000" w:rsidRDefault="00FF2FA9">
            <w:pPr>
              <w:rPr>
                <w:lang w:val="es-ES_tradnl"/>
              </w:rPr>
            </w:pPr>
            <w:r>
              <w:rPr>
                <w:lang w:val="es-ES_tradnl"/>
              </w:rPr>
              <w:t>Sincronizaci</w:t>
            </w:r>
            <w:r>
              <w:rPr>
                <w:lang w:val="es-ES_tradnl"/>
              </w:rPr>
              <w:t>ó</w:t>
            </w:r>
            <w:r>
              <w:rPr>
                <w:lang w:val="es-ES_tradnl"/>
              </w:rPr>
              <w:t>n con la secci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7705c8e6-b17a-494d-b510-0645c6b7f5df</w:t>
            </w:r>
          </w:p>
        </w:tc>
        <w:tc>
          <w:tcPr>
            <w:tcW w:w="7407" w:type="dxa"/>
            <w:shd w:val="clear" w:color="auto" w:fill="F2F2F2" w:themeFill="background1" w:themeFillShade="F2"/>
          </w:tcPr>
          <w:p w:rsidR="00000000" w:rsidRDefault="00FF2FA9">
            <w:pPr>
              <w:rPr>
                <w:noProof/>
              </w:rPr>
            </w:pPr>
            <w:r>
              <w:rPr>
                <w:noProof/>
              </w:rPr>
              <w:t>Syncing with Video Cloud description:</w:t>
            </w:r>
          </w:p>
        </w:tc>
        <w:tc>
          <w:tcPr>
            <w:tcW w:w="7407" w:type="dxa"/>
          </w:tcPr>
          <w:p w:rsidR="00000000" w:rsidRDefault="00FF2FA9">
            <w:pPr>
              <w:rPr>
                <w:lang w:val="es-ES_tradnl"/>
              </w:rPr>
            </w:pPr>
            <w:r>
              <w:rPr>
                <w:lang w:val="es-ES_tradnl"/>
              </w:rPr>
              <w:t>Sincronizaci</w:t>
            </w:r>
            <w:r>
              <w:rPr>
                <w:lang w:val="es-ES_tradnl"/>
              </w:rPr>
              <w:t>ó</w:t>
            </w:r>
            <w:r>
              <w:rPr>
                <w:lang w:val="es-ES_tradnl"/>
              </w:rPr>
              <w:t>n con la descripci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bb718d92-922f-444f-bd2b-dd2a00b0945f</w:t>
            </w:r>
          </w:p>
        </w:tc>
        <w:tc>
          <w:tcPr>
            <w:tcW w:w="7407" w:type="dxa"/>
            <w:shd w:val="clear" w:color="auto" w:fill="F2F2F2" w:themeFill="background1" w:themeFillShade="F2"/>
          </w:tcPr>
          <w:p w:rsidR="00000000" w:rsidRDefault="00FF2FA9">
            <w:pPr>
              <w:rPr>
                <w:noProof/>
              </w:rPr>
            </w:pPr>
            <w:r>
              <w:rPr>
                <w:noProof/>
              </w:rPr>
              <w:t>These topics cover synchronizing Video Cloud data with the Brightcove Beacon Experience ---</w:t>
            </w:r>
          </w:p>
        </w:tc>
        <w:tc>
          <w:tcPr>
            <w:tcW w:w="7407" w:type="dxa"/>
          </w:tcPr>
          <w:p w:rsidR="00000000" w:rsidRDefault="00FF2FA9">
            <w:pPr>
              <w:rPr>
                <w:lang w:val="es-ES_tradnl"/>
              </w:rPr>
            </w:pPr>
            <w:r>
              <w:rPr>
                <w:lang w:val="es-ES_tradnl"/>
              </w:rPr>
              <w:t>Estos temas cubren la sincronizaci</w:t>
            </w:r>
            <w:r>
              <w:rPr>
                <w:lang w:val="es-ES_tradnl"/>
              </w:rPr>
              <w:t>ó</w:t>
            </w:r>
            <w:r>
              <w:rPr>
                <w:lang w:val="es-ES_tradnl"/>
              </w:rPr>
              <w:t>n de datos de Video Cloud con Brightcove Beacon Experience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aeb2b84b-ab00-4e66-97a1-37a78209ec3e</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6f01e072-e5e2-4ef7-8e9e-3c92d5e3e39e</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9c02d22e-5246-4bed-af29-ea9699d34034</w:t>
            </w:r>
          </w:p>
        </w:tc>
        <w:tc>
          <w:tcPr>
            <w:tcW w:w="7407" w:type="dxa"/>
            <w:shd w:val="clear" w:color="auto" w:fill="F2F2F2" w:themeFill="background1" w:themeFillShade="F2"/>
          </w:tcPr>
          <w:p w:rsidR="00000000" w:rsidRDefault="00FF2FA9">
            <w:pPr>
              <w:rPr>
                <w:noProof/>
              </w:rPr>
            </w:pPr>
            <w:r>
              <w:rPr>
                <w:noProof/>
              </w:rPr>
              <w:t>\{% for item in site.data.navigation %} \{% if item.name == page.section %}</w:t>
            </w:r>
          </w:p>
        </w:tc>
        <w:tc>
          <w:tcPr>
            <w:tcW w:w="7407" w:type="dxa"/>
          </w:tcPr>
          <w:p w:rsidR="00000000" w:rsidRDefault="00FF2FA9">
            <w:pPr>
              <w:rPr>
                <w:lang w:val="es-ES_tradnl"/>
              </w:rPr>
            </w:pPr>
            <w:r>
              <w:rPr>
                <w:lang w:val="es-ES_tradnl"/>
              </w:rPr>
              <w:t>\{% para el elemento en site.data.navigation%} \{% if item.name == page.section%}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7b775c34-3b0d-4dac-b68d-f5cea0dc04f9</w:t>
            </w:r>
          </w:p>
        </w:tc>
        <w:tc>
          <w:tcPr>
            <w:tcW w:w="7407" w:type="dxa"/>
            <w:shd w:val="clear" w:color="auto" w:fill="F2F2F2" w:themeFill="background1" w:themeFillShade="F2"/>
          </w:tcPr>
          <w:p w:rsidR="00000000" w:rsidRDefault="00FF2FA9">
            <w:pPr>
              <w:rPr>
                <w:noProof/>
              </w:rPr>
            </w:pPr>
            <w:r>
              <w:rPr>
                <w:noProof/>
              </w:rPr>
              <w:t>\{\{ item.name }}</w:t>
            </w:r>
            <w:r>
              <w:rPr>
                <w:noProof/>
              </w:rPr>
              <w:t xml:space="preserve"> Topics</w:t>
            </w:r>
          </w:p>
        </w:tc>
        <w:tc>
          <w:tcPr>
            <w:tcW w:w="7407" w:type="dxa"/>
          </w:tcPr>
          <w:p w:rsidR="00000000" w:rsidRDefault="00FF2FA9">
            <w:pPr>
              <w:rPr>
                <w:lang w:val="es-ES_tradnl"/>
              </w:rPr>
            </w:pPr>
            <w:r>
              <w:rPr>
                <w:lang w:val="es-ES_tradnl"/>
              </w:rPr>
              <w:t>Temas de \{\{item.name}}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d9130e58-20f3-4b24-bdfc-af36c74f6e1c</w:t>
            </w:r>
          </w:p>
        </w:tc>
        <w:tc>
          <w:tcPr>
            <w:tcW w:w="7407" w:type="dxa"/>
            <w:shd w:val="clear" w:color="auto" w:fill="F2F2F2" w:themeFill="background1" w:themeFillShade="F2"/>
          </w:tcPr>
          <w:p w:rsidR="00000000" w:rsidRDefault="00FF2FA9">
            <w:pPr>
              <w:rPr>
                <w:noProof/>
              </w:rPr>
            </w:pPr>
            <w:r>
              <w:rPr>
                <w:noProof/>
              </w:rPr>
              <w:t>\{% for entry in item.docs %}</w:t>
            </w:r>
          </w:p>
        </w:tc>
        <w:tc>
          <w:tcPr>
            <w:tcW w:w="7407" w:type="dxa"/>
          </w:tcPr>
          <w:p w:rsidR="00000000" w:rsidRDefault="00FF2FA9">
            <w:pPr>
              <w:rPr>
                <w:lang w:val="es-ES_tradnl"/>
              </w:rPr>
            </w:pPr>
            <w:r>
              <w:rPr>
                <w:lang w:val="es-ES_tradnl"/>
              </w:rPr>
              <w:t>\{% para la entrada en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374928b8-e074-40ed-9af4-6ef8fd8687a5</w:t>
            </w:r>
          </w:p>
        </w:tc>
        <w:tc>
          <w:tcPr>
            <w:tcW w:w="7407" w:type="dxa"/>
            <w:shd w:val="clear" w:color="auto" w:fill="F2F2F2" w:themeFill="background1" w:themeFillShade="F2"/>
          </w:tcPr>
          <w:p w:rsidR="00000000" w:rsidRDefault="00FF2FA9">
            <w:pPr>
              <w:rPr>
                <w:noProof/>
              </w:rPr>
            </w:pPr>
            <w:r>
              <w:rPr>
                <w:rStyle w:val="mqInternal"/>
                <w:noProof/>
              </w:rPr>
              <w:t>[1}</w:t>
            </w:r>
            <w:r>
              <w:rPr>
                <w:noProof/>
              </w:rPr>
              <w:t>\{\{ entry.name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393a2ce1-c8a1-4cf8-a8</w:t>
            </w:r>
            <w:r>
              <w:rPr>
                <w:noProof/>
                <w:sz w:val="2"/>
              </w:rPr>
              <w:t>7e-c2298433abca</w:t>
            </w:r>
          </w:p>
        </w:tc>
        <w:tc>
          <w:tcPr>
            <w:tcW w:w="7407" w:type="dxa"/>
            <w:shd w:val="clear" w:color="auto" w:fill="F2F2F2" w:themeFill="background1" w:themeFillShade="F2"/>
          </w:tcPr>
          <w:p w:rsidR="00000000" w:rsidRDefault="00FF2FA9">
            <w:pPr>
              <w:rPr>
                <w:noProof/>
              </w:rPr>
            </w:pPr>
            <w:r>
              <w:rPr>
                <w:noProof/>
              </w:rPr>
              <w:t>\{% endfor %}</w:t>
            </w:r>
          </w:p>
        </w:tc>
        <w:tc>
          <w:tcPr>
            <w:tcW w:w="7407" w:type="dxa"/>
          </w:tcPr>
          <w:p w:rsidR="00000000" w:rsidRDefault="00FF2FA9">
            <w:pPr>
              <w:rPr>
                <w:lang w:val="es-ES_tradnl"/>
              </w:rPr>
            </w:pPr>
            <w:r>
              <w:rPr>
                <w:lang w:val="es-ES_tradnl"/>
              </w:rPr>
              <w:t>\{%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38d37616-717b-4c8c-b0eb-a3f6627add72</w:t>
            </w:r>
          </w:p>
        </w:tc>
        <w:tc>
          <w:tcPr>
            <w:tcW w:w="7407" w:type="dxa"/>
            <w:shd w:val="clear" w:color="auto" w:fill="F2F2F2" w:themeFill="background1" w:themeFillShade="F2"/>
          </w:tcPr>
          <w:p w:rsidR="00000000" w:rsidRDefault="00FF2FA9">
            <w:pPr>
              <w:rPr>
                <w:noProof/>
              </w:rPr>
            </w:pPr>
            <w:r>
              <w:rPr>
                <w:noProof/>
              </w:rPr>
              <w:t>\{% endif %} \{% endfor %}</w:t>
            </w:r>
          </w:p>
        </w:tc>
        <w:tc>
          <w:tcPr>
            <w:tcW w:w="7407" w:type="dxa"/>
          </w:tcPr>
          <w:p w:rsidR="00000000" w:rsidRDefault="00FF2FA9">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vc-custom-fields.html</w:t>
            </w:r>
          </w:p>
          <w:p w:rsidR="00000000" w:rsidRDefault="00FF2FA9">
            <w:pPr>
              <w:jc w:val="center"/>
              <w:rPr>
                <w:b/>
                <w:noProof/>
              </w:rPr>
            </w:pPr>
            <w:r>
              <w:rPr>
                <w:b/>
                <w:noProof/>
              </w:rPr>
              <w:t>MQ971010 2ed49891-c4a2-4059-9748-57e15aa2a500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10f88912-5b5d-40fe-9f3e-e328192a1453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39418215-9c06-4800-8167-56c999a6a1a2</w:t>
            </w:r>
          </w:p>
        </w:tc>
        <w:tc>
          <w:tcPr>
            <w:tcW w:w="7407" w:type="dxa"/>
            <w:shd w:val="clear" w:color="auto" w:fill="F2F2F2" w:themeFill="background1" w:themeFillShade="F2"/>
          </w:tcPr>
          <w:p w:rsidR="00000000" w:rsidRDefault="00FF2FA9">
            <w:pPr>
              <w:rPr>
                <w:noProof/>
              </w:rPr>
            </w:pPr>
            <w:r>
              <w:rPr>
                <w:noProof/>
              </w:rPr>
              <w:t>Creating Video Cloud Custom Fields parent:</w:t>
            </w:r>
          </w:p>
        </w:tc>
        <w:tc>
          <w:tcPr>
            <w:tcW w:w="7407" w:type="dxa"/>
          </w:tcPr>
          <w:p w:rsidR="00000000" w:rsidRDefault="00FF2FA9">
            <w:pPr>
              <w:rPr>
                <w:lang w:val="es-ES_tradnl"/>
              </w:rPr>
            </w:pPr>
            <w:r>
              <w:rPr>
                <w:lang w:val="es-ES_tradnl"/>
              </w:rPr>
              <w:t>Creaci</w:t>
            </w:r>
            <w:r>
              <w:rPr>
                <w:lang w:val="es-ES_tradnl"/>
              </w:rPr>
              <w:t>ó</w:t>
            </w:r>
            <w:r>
              <w:rPr>
                <w:lang w:val="es-ES_tradnl"/>
              </w:rPr>
              <w:t>n de los campos principales personalizados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979c0590-7512-4b89-900b-d69c42bed491</w:t>
            </w:r>
          </w:p>
        </w:tc>
        <w:tc>
          <w:tcPr>
            <w:tcW w:w="7407" w:type="dxa"/>
            <w:shd w:val="clear" w:color="auto" w:fill="F2F2F2" w:themeFill="background1" w:themeFillShade="F2"/>
          </w:tcPr>
          <w:p w:rsidR="00000000" w:rsidRDefault="00FF2FA9">
            <w:pPr>
              <w:rPr>
                <w:noProof/>
              </w:rPr>
            </w:pPr>
            <w:r>
              <w:rPr>
                <w:noProof/>
              </w:rPr>
              <w:t>Syncing with Video Cloud ---</w:t>
            </w:r>
          </w:p>
        </w:tc>
        <w:tc>
          <w:tcPr>
            <w:tcW w:w="7407" w:type="dxa"/>
          </w:tcPr>
          <w:p w:rsidR="00000000" w:rsidRDefault="00FF2FA9">
            <w:pPr>
              <w:rPr>
                <w:lang w:val="es-ES_tradnl"/>
              </w:rPr>
            </w:pPr>
            <w:r>
              <w:rPr>
                <w:lang w:val="es-ES_tradnl"/>
              </w:rPr>
              <w:t>Sincronizando con Video Cloud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9cb09080-8a06-455e-85f2-223ef68252c9</w:t>
            </w:r>
          </w:p>
        </w:tc>
        <w:tc>
          <w:tcPr>
            <w:tcW w:w="7407" w:type="dxa"/>
            <w:shd w:val="clear" w:color="auto" w:fill="F2F2F2" w:themeFill="background1" w:themeFillShade="F2"/>
          </w:tcPr>
          <w:p w:rsidR="00000000" w:rsidRDefault="00FF2FA9">
            <w:pPr>
              <w:rPr>
                <w:noProof/>
              </w:rPr>
            </w:pPr>
            <w:r>
              <w:rPr>
                <w:noProof/>
              </w:rPr>
              <w:t>Creating Video Cloud Custom Fields</w:t>
            </w:r>
          </w:p>
        </w:tc>
        <w:tc>
          <w:tcPr>
            <w:tcW w:w="7407" w:type="dxa"/>
          </w:tcPr>
          <w:p w:rsidR="00000000" w:rsidRDefault="00FF2FA9">
            <w:pPr>
              <w:rPr>
                <w:lang w:val="es-ES_tradnl"/>
              </w:rPr>
            </w:pPr>
            <w:r>
              <w:rPr>
                <w:lang w:val="es-ES_tradnl"/>
              </w:rPr>
              <w:t>Creaci</w:t>
            </w:r>
            <w:r>
              <w:rPr>
                <w:lang w:val="es-ES_tradnl"/>
              </w:rPr>
              <w:t>ó</w:t>
            </w:r>
            <w:r>
              <w:rPr>
                <w:lang w:val="es-ES_tradnl"/>
              </w:rPr>
              <w:t>n de campos personalizados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a1341573-bb0c-4589-a046-44ae4d266e40</w:t>
            </w:r>
          </w:p>
        </w:tc>
        <w:tc>
          <w:tcPr>
            <w:tcW w:w="7407" w:type="dxa"/>
            <w:shd w:val="clear" w:color="auto" w:fill="F2F2F2" w:themeFill="background1" w:themeFillShade="F2"/>
          </w:tcPr>
          <w:p w:rsidR="00000000" w:rsidRDefault="00FF2FA9">
            <w:pPr>
              <w:rPr>
                <w:noProof/>
              </w:rPr>
            </w:pPr>
            <w:r>
              <w:rPr>
                <w:noProof/>
              </w:rPr>
              <w:t>In this topic, you will see the Video Cloud custom fields needed for synchronization into Brightcove Beacon.</w:t>
            </w:r>
          </w:p>
        </w:tc>
        <w:tc>
          <w:tcPr>
            <w:tcW w:w="7407" w:type="dxa"/>
          </w:tcPr>
          <w:p w:rsidR="00000000" w:rsidRDefault="00FF2FA9">
            <w:pPr>
              <w:rPr>
                <w:lang w:val="es-ES_tradnl"/>
              </w:rPr>
            </w:pPr>
            <w:r>
              <w:rPr>
                <w:lang w:val="es-ES_tradnl"/>
              </w:rPr>
              <w:t>En este tema, ver</w:t>
            </w:r>
            <w:r>
              <w:rPr>
                <w:lang w:val="es-ES_tradnl"/>
              </w:rPr>
              <w:t>á</w:t>
            </w:r>
            <w:r>
              <w:rPr>
                <w:lang w:val="es-ES_tradnl"/>
              </w:rPr>
              <w:t xml:space="preserve"> los campos personalizados de Video Cloud necesarios para la sincronizaci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2f7b67fe-db6f-47e2-9bac-4d6</w:t>
            </w:r>
            <w:r>
              <w:rPr>
                <w:noProof/>
                <w:sz w:val="2"/>
              </w:rPr>
              <w:t>8ff543563</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22ff5cf4-0804-4ceb-8c82-78d5f09c167c</w:t>
            </w:r>
          </w:p>
        </w:tc>
        <w:tc>
          <w:tcPr>
            <w:tcW w:w="7407" w:type="dxa"/>
            <w:shd w:val="clear" w:color="auto" w:fill="F2F2F2" w:themeFill="background1" w:themeFillShade="F2"/>
          </w:tcPr>
          <w:p w:rsidR="00000000" w:rsidRDefault="00FF2FA9">
            <w:pPr>
              <w:rPr>
                <w:noProof/>
              </w:rPr>
            </w:pPr>
            <w:r>
              <w:rPr>
                <w:noProof/>
              </w:rPr>
              <w:t>Videos that will be imported into Brightcove Beacon from Video Cloud must have an enriched set of metadata defined for proper use in Brightcove Beacon.</w:t>
            </w:r>
          </w:p>
        </w:tc>
        <w:tc>
          <w:tcPr>
            <w:tcW w:w="7407" w:type="dxa"/>
          </w:tcPr>
          <w:p w:rsidR="00000000" w:rsidRDefault="00FF2FA9">
            <w:pPr>
              <w:rPr>
                <w:lang w:val="es-ES_tradnl"/>
              </w:rPr>
            </w:pPr>
            <w:r>
              <w:rPr>
                <w:lang w:val="es-ES_tradnl"/>
              </w:rPr>
              <w:t>Los videos que se importar</w:t>
            </w:r>
            <w:r>
              <w:rPr>
                <w:lang w:val="es-ES_tradnl"/>
              </w:rPr>
              <w:t>á</w:t>
            </w:r>
            <w:r>
              <w:rPr>
                <w:lang w:val="es-ES_tradnl"/>
              </w:rPr>
              <w:t>n a Brightcove Beacon desde Video Cloud deben tener un conjunto enriquecido de metadatos definido para su uso adecuado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d0477990-1267-48b5-b73c-20bfa2951c71</w:t>
            </w:r>
          </w:p>
        </w:tc>
        <w:tc>
          <w:tcPr>
            <w:tcW w:w="7407" w:type="dxa"/>
            <w:shd w:val="clear" w:color="auto" w:fill="F2F2F2" w:themeFill="background1" w:themeFillShade="F2"/>
          </w:tcPr>
          <w:p w:rsidR="00000000" w:rsidRDefault="00FF2FA9">
            <w:pPr>
              <w:rPr>
                <w:noProof/>
              </w:rPr>
            </w:pPr>
            <w:r>
              <w:rPr>
                <w:noProof/>
              </w:rPr>
              <w:t>In this document you will see how to create new custom fields in Studio.</w:t>
            </w:r>
          </w:p>
        </w:tc>
        <w:tc>
          <w:tcPr>
            <w:tcW w:w="7407" w:type="dxa"/>
          </w:tcPr>
          <w:p w:rsidR="00000000" w:rsidRDefault="00FF2FA9">
            <w:pPr>
              <w:rPr>
                <w:lang w:val="es-ES_tradnl"/>
              </w:rPr>
            </w:pPr>
            <w:r>
              <w:rPr>
                <w:lang w:val="es-ES_tradnl"/>
              </w:rPr>
              <w:t>En este documento ver</w:t>
            </w:r>
            <w:r>
              <w:rPr>
                <w:lang w:val="es-ES_tradnl"/>
              </w:rPr>
              <w:t>á</w:t>
            </w:r>
            <w:r>
              <w:rPr>
                <w:lang w:val="es-ES_tradnl"/>
              </w:rPr>
              <w:t xml:space="preserve"> c</w:t>
            </w:r>
            <w:r>
              <w:rPr>
                <w:lang w:val="es-ES_tradnl"/>
              </w:rPr>
              <w:t>ó</w:t>
            </w:r>
            <w:r>
              <w:rPr>
                <w:lang w:val="es-ES_tradnl"/>
              </w:rPr>
              <w:t>mo crear nuevos campos personalizados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188ed747-a5a4-4848-9c72-d35d7cb90dd8</w:t>
            </w:r>
          </w:p>
        </w:tc>
        <w:tc>
          <w:tcPr>
            <w:tcW w:w="7407" w:type="dxa"/>
            <w:shd w:val="clear" w:color="auto" w:fill="F2F2F2" w:themeFill="background1" w:themeFillShade="F2"/>
          </w:tcPr>
          <w:p w:rsidR="00000000" w:rsidRDefault="00FF2FA9">
            <w:pPr>
              <w:rPr>
                <w:noProof/>
              </w:rPr>
            </w:pPr>
            <w:r>
              <w:rPr>
                <w:noProof/>
              </w:rPr>
              <w:t>In addition, the needed fields for Brightcove Beacon are defined.</w:t>
            </w:r>
          </w:p>
        </w:tc>
        <w:tc>
          <w:tcPr>
            <w:tcW w:w="7407" w:type="dxa"/>
          </w:tcPr>
          <w:p w:rsidR="00000000" w:rsidRDefault="00FF2FA9">
            <w:pPr>
              <w:rPr>
                <w:lang w:val="es-ES_tradnl"/>
              </w:rPr>
            </w:pPr>
            <w:r>
              <w:rPr>
                <w:lang w:val="es-ES_tradnl"/>
              </w:rPr>
              <w:t>Adem</w:t>
            </w:r>
            <w:r>
              <w:rPr>
                <w:lang w:val="es-ES_tradnl"/>
              </w:rPr>
              <w:t>á</w:t>
            </w:r>
            <w:r>
              <w:rPr>
                <w:lang w:val="es-ES_tradnl"/>
              </w:rPr>
              <w:t>s, se definen los campos necesarios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33d29</w:t>
            </w:r>
            <w:r>
              <w:rPr>
                <w:noProof/>
                <w:sz w:val="2"/>
              </w:rPr>
              <w:t>4ee-1168-4898-84c7-5d6800865458</w:t>
            </w:r>
          </w:p>
        </w:tc>
        <w:tc>
          <w:tcPr>
            <w:tcW w:w="7407" w:type="dxa"/>
            <w:shd w:val="clear" w:color="auto" w:fill="F2F2F2" w:themeFill="background1" w:themeFillShade="F2"/>
          </w:tcPr>
          <w:p w:rsidR="00000000" w:rsidRDefault="00FF2FA9">
            <w:pPr>
              <w:rPr>
                <w:noProof/>
              </w:rPr>
            </w:pPr>
            <w:r>
              <w:rPr>
                <w:noProof/>
              </w:rPr>
              <w:t>Creating custom fields</w:t>
            </w:r>
          </w:p>
        </w:tc>
        <w:tc>
          <w:tcPr>
            <w:tcW w:w="7407" w:type="dxa"/>
          </w:tcPr>
          <w:p w:rsidR="00000000" w:rsidRDefault="00FF2FA9">
            <w:pPr>
              <w:rPr>
                <w:lang w:val="es-ES_tradnl"/>
              </w:rPr>
            </w:pPr>
            <w:r>
              <w:rPr>
                <w:lang w:val="es-ES_tradnl"/>
              </w:rPr>
              <w:t>Creando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99486967-9141-4dd8-aab2-cdee8aed16e5</w:t>
            </w:r>
          </w:p>
        </w:tc>
        <w:tc>
          <w:tcPr>
            <w:tcW w:w="7407" w:type="dxa"/>
            <w:shd w:val="clear" w:color="auto" w:fill="F2F2F2" w:themeFill="background1" w:themeFillShade="F2"/>
          </w:tcPr>
          <w:p w:rsidR="00000000" w:rsidRDefault="00FF2FA9">
            <w:pPr>
              <w:rPr>
                <w:noProof/>
              </w:rPr>
            </w:pPr>
            <w:r>
              <w:rPr>
                <w:noProof/>
              </w:rPr>
              <w:t>To create custom fields, follow these steps.</w:t>
            </w:r>
          </w:p>
        </w:tc>
        <w:tc>
          <w:tcPr>
            <w:tcW w:w="7407" w:type="dxa"/>
          </w:tcPr>
          <w:p w:rsidR="00000000" w:rsidRDefault="00FF2FA9">
            <w:pPr>
              <w:rPr>
                <w:lang w:val="es-ES_tradnl"/>
              </w:rPr>
            </w:pPr>
            <w:r>
              <w:rPr>
                <w:lang w:val="es-ES_tradnl"/>
              </w:rPr>
              <w:t>Para crear campos personalizados,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1d67bacd-7f5a-416b-87bc-6bd</w:t>
            </w:r>
            <w:r>
              <w:rPr>
                <w:noProof/>
                <w:sz w:val="2"/>
              </w:rPr>
              <w:t>1f54ef0ee</w:t>
            </w:r>
          </w:p>
        </w:tc>
        <w:tc>
          <w:tcPr>
            <w:tcW w:w="7407" w:type="dxa"/>
            <w:shd w:val="clear" w:color="auto" w:fill="F2F2F2" w:themeFill="background1" w:themeFillShade="F2"/>
          </w:tcPr>
          <w:p w:rsidR="00000000" w:rsidRDefault="00FF2FA9">
            <w:pPr>
              <w:rPr>
                <w:noProof/>
              </w:rPr>
            </w:pPr>
            <w:r>
              <w:rPr>
                <w:noProof/>
              </w:rPr>
              <w:t>Log in to Video Cloud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69de65bd-6f62-47a0-af40-c354089e4632</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y entonces </w:t>
            </w:r>
            <w:r>
              <w:rPr>
                <w:rStyle w:val="mqInternal"/>
                <w:noProof/>
                <w:lang w:val="es-ES_tradnl"/>
              </w:rPr>
              <w:t>[1}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29b71ddc-36d9-4dbd-8ea5-facb9b7682c8</w:t>
            </w:r>
          </w:p>
        </w:tc>
        <w:tc>
          <w:tcPr>
            <w:tcW w:w="7407" w:type="dxa"/>
            <w:shd w:val="clear" w:color="auto" w:fill="F2F2F2" w:themeFill="background1" w:themeFillShade="F2"/>
          </w:tcPr>
          <w:p w:rsidR="00000000" w:rsidRDefault="00FF2FA9">
            <w:pPr>
              <w:rPr>
                <w:noProof/>
              </w:rPr>
            </w:pPr>
            <w:r>
              <w:rPr>
                <w:noProof/>
              </w:rPr>
              <w:t>Note that you must be an account administrator to access the ADMIN menu.</w:t>
            </w:r>
          </w:p>
        </w:tc>
        <w:tc>
          <w:tcPr>
            <w:tcW w:w="7407" w:type="dxa"/>
          </w:tcPr>
          <w:p w:rsidR="00000000" w:rsidRDefault="00FF2FA9">
            <w:pPr>
              <w:rPr>
                <w:lang w:val="es-ES_tradnl"/>
              </w:rPr>
            </w:pPr>
            <w:r>
              <w:rPr>
                <w:lang w:val="es-ES_tradnl"/>
              </w:rPr>
              <w:t>Tenga en cuenta que debe ser un administrador 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1844eb7d-9a9c-4b97-8ea1-4d7aade63b16</w:t>
            </w:r>
          </w:p>
        </w:tc>
        <w:tc>
          <w:tcPr>
            <w:tcW w:w="7407" w:type="dxa"/>
            <w:shd w:val="clear" w:color="auto" w:fill="F2F2F2" w:themeFill="background1" w:themeFillShade="F2"/>
          </w:tcPr>
          <w:p w:rsidR="00000000" w:rsidRDefault="00FF2FA9">
            <w:pPr>
              <w:rPr>
                <w:noProof/>
              </w:rPr>
            </w:pPr>
            <w:r>
              <w:rPr>
                <w:noProof/>
              </w:rPr>
              <w:t>The Video Fields page will display your custom fields and all the standard video metadata fields, as shown in the following screenshot:</w:t>
            </w:r>
          </w:p>
        </w:tc>
        <w:tc>
          <w:tcPr>
            <w:tcW w:w="7407" w:type="dxa"/>
          </w:tcPr>
          <w:p w:rsidR="00000000" w:rsidRDefault="00FF2FA9">
            <w:pPr>
              <w:rPr>
                <w:lang w:val="es-ES_tradnl"/>
              </w:rPr>
            </w:pPr>
            <w:r>
              <w:rPr>
                <w:lang w:val="es-ES_tradnl"/>
              </w:rPr>
              <w:t>La p</w:t>
            </w:r>
            <w:r>
              <w:rPr>
                <w:lang w:val="es-ES_tradnl"/>
              </w:rPr>
              <w:t>á</w:t>
            </w:r>
            <w:r>
              <w:rPr>
                <w:lang w:val="es-ES_tradnl"/>
              </w:rPr>
              <w:t>gina Campos de video mostrar</w:t>
            </w:r>
            <w:r>
              <w:rPr>
                <w:lang w:val="es-ES_tradnl"/>
              </w:rPr>
              <w:t>á</w:t>
            </w:r>
            <w:r>
              <w:rPr>
                <w:lang w:val="es-ES_tradnl"/>
              </w:rPr>
              <w:t xml:space="preserve"> sus campos personalizados y todos los campos de </w:t>
            </w:r>
            <w:r>
              <w:rPr>
                <w:lang w:val="es-ES_tradnl"/>
              </w:rPr>
              <w:t>metadatos de video est</w:t>
            </w:r>
            <w:r>
              <w:rPr>
                <w:lang w:val="es-ES_tradnl"/>
              </w:rPr>
              <w:t>á</w:t>
            </w:r>
            <w:r>
              <w:rPr>
                <w:lang w:val="es-ES_tradnl"/>
              </w:rPr>
              <w:t>ndar, como se muestra en la siguiente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21e49e5a-d788-47e1-9da7-10b8dc3067c8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 campo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1d4aa716-7688-4de0-b23d-704b3b74526d</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Dis</w:t>
            </w:r>
            <w:r>
              <w:rPr>
                <w:noProof/>
              </w:rPr>
              <w:t>play Name</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 para mostrar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31ceae06-da27-4382-8341-0bfbafcb123d</w:t>
            </w:r>
          </w:p>
        </w:tc>
        <w:tc>
          <w:tcPr>
            <w:tcW w:w="7407" w:type="dxa"/>
            <w:shd w:val="clear" w:color="auto" w:fill="F2F2F2" w:themeFill="background1" w:themeFillShade="F2"/>
          </w:tcPr>
          <w:p w:rsidR="00000000" w:rsidRDefault="00FF2FA9">
            <w:pPr>
              <w:rPr>
                <w:noProof/>
              </w:rPr>
            </w:pPr>
            <w:r>
              <w:rPr>
                <w:noProof/>
              </w:rPr>
              <w:t>This will appear as the label for the field in the Upload and Media modules.</w:t>
            </w:r>
          </w:p>
        </w:tc>
        <w:tc>
          <w:tcPr>
            <w:tcW w:w="7407" w:type="dxa"/>
          </w:tcPr>
          <w:p w:rsidR="00000000" w:rsidRDefault="00FF2FA9">
            <w:pPr>
              <w:rPr>
                <w:lang w:val="es-ES_tradnl"/>
              </w:rPr>
            </w:pPr>
            <w:r>
              <w:rPr>
                <w:lang w:val="es-ES_tradnl"/>
              </w:rPr>
              <w:t>Esto aparecer</w:t>
            </w:r>
            <w:r>
              <w:rPr>
                <w:lang w:val="es-ES_tradnl"/>
              </w:rPr>
              <w:t>á</w:t>
            </w:r>
            <w:r>
              <w:rPr>
                <w:lang w:val="es-ES_tradnl"/>
              </w:rPr>
              <w:t xml:space="preserve"> como la etiqueta del campo en los m</w:t>
            </w:r>
            <w:r>
              <w:rPr>
                <w:lang w:val="es-ES_tradnl"/>
              </w:rPr>
              <w:t>ó</w:t>
            </w:r>
            <w:r>
              <w:rPr>
                <w:lang w:val="es-ES_tradnl"/>
              </w:rPr>
              <w:t>dulos de Carga y Medios.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178483ae-e46b-4e51-848b-c7e846af55af</w:t>
            </w:r>
          </w:p>
        </w:tc>
        <w:tc>
          <w:tcPr>
            <w:tcW w:w="7407" w:type="dxa"/>
            <w:shd w:val="clear" w:color="auto" w:fill="F2F2F2" w:themeFill="background1" w:themeFillShade="F2"/>
          </w:tcPr>
          <w:p w:rsidR="00000000" w:rsidRDefault="00FF2FA9">
            <w:pPr>
              <w:rPr>
                <w:noProof/>
              </w:rPr>
            </w:pPr>
            <w:r>
              <w:rPr>
                <w:noProof/>
              </w:rPr>
              <w:t xml:space="preserve">An </w:t>
            </w:r>
            <w:r>
              <w:rPr>
                <w:rStyle w:val="mqInternal"/>
                <w:noProof/>
              </w:rPr>
              <w:t>[1}</w:t>
            </w:r>
            <w:r>
              <w:rPr>
                <w:noProof/>
              </w:rPr>
              <w:t>Internal Name</w:t>
            </w:r>
            <w:r>
              <w:rPr>
                <w:rStyle w:val="mqInternal"/>
                <w:noProof/>
              </w:rPr>
              <w:t>{2]</w:t>
            </w:r>
            <w:r>
              <w:rPr>
                <w:noProof/>
              </w:rPr>
              <w:t xml:space="preserve"> will automatically be created for the field based on the display name.</w:t>
            </w:r>
          </w:p>
        </w:tc>
        <w:tc>
          <w:tcPr>
            <w:tcW w:w="7407" w:type="dxa"/>
          </w:tcPr>
          <w:p w:rsidR="00000000" w:rsidRDefault="00FF2FA9">
            <w:pPr>
              <w:rPr>
                <w:lang w:val="es-ES_tradnl"/>
              </w:rPr>
            </w:pPr>
            <w:r>
              <w:rPr>
                <w:lang w:val="es-ES_tradnl"/>
              </w:rPr>
              <w:t xml:space="preserve">Un </w:t>
            </w:r>
            <w:r>
              <w:rPr>
                <w:rStyle w:val="mqInternal"/>
                <w:noProof/>
                <w:lang w:val="es-ES_tradnl"/>
              </w:rPr>
              <w:t>[1}</w:t>
            </w:r>
            <w:r>
              <w:rPr>
                <w:lang w:val="es-ES_tradnl"/>
              </w:rPr>
              <w:t>Nombre interno</w:t>
            </w:r>
            <w:r>
              <w:rPr>
                <w:rStyle w:val="mqInternal"/>
                <w:noProof/>
                <w:lang w:val="es-ES_tradnl"/>
              </w:rPr>
              <w:t>{2]</w:t>
            </w:r>
            <w:r>
              <w:rPr>
                <w:lang w:val="es-ES_tradnl"/>
              </w:rPr>
              <w:t xml:space="preserve"> se crear</w:t>
            </w:r>
            <w:r>
              <w:rPr>
                <w:lang w:val="es-ES_tradnl"/>
              </w:rPr>
              <w:t>á</w:t>
            </w:r>
            <w:r>
              <w:rPr>
                <w:lang w:val="es-ES_tradnl"/>
              </w:rPr>
              <w:t xml:space="preserve"> autom</w:t>
            </w:r>
            <w:r>
              <w:rPr>
                <w:lang w:val="es-ES_tradnl"/>
              </w:rPr>
              <w:t>á</w:t>
            </w:r>
            <w:r>
              <w:rPr>
                <w:lang w:val="es-ES_tradnl"/>
              </w:rPr>
              <w:t>ticamente para el campo seg</w:t>
            </w:r>
            <w:r>
              <w:rPr>
                <w:lang w:val="es-ES_tradnl"/>
              </w:rPr>
              <w:t>ú</w:t>
            </w:r>
            <w:r>
              <w:rPr>
                <w:lang w:val="es-ES_tradnl"/>
              </w:rPr>
              <w:t>n el nombre para mostrar.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02e5accc-0fff-4287-88fc-11</w:t>
            </w:r>
            <w:r>
              <w:rPr>
                <w:noProof/>
                <w:sz w:val="2"/>
              </w:rPr>
              <w:t>cf39642591</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797f9c73-0489-4581-aee5-3b45a1d6f3eb</w:t>
            </w:r>
          </w:p>
        </w:tc>
        <w:tc>
          <w:tcPr>
            <w:tcW w:w="7407" w:type="dxa"/>
            <w:shd w:val="clear" w:color="auto" w:fill="F2F2F2" w:themeFill="background1" w:themeFillShade="F2"/>
          </w:tcPr>
          <w:p w:rsidR="00000000" w:rsidRDefault="00FF2FA9">
            <w:pPr>
              <w:rPr>
                <w:noProof/>
              </w:rPr>
            </w:pPr>
            <w:r>
              <w:rPr>
                <w:noProof/>
              </w:rPr>
              <w:t>The display names to use for successful importation into Brightcove Beacon are all specified later in this document.</w:t>
            </w:r>
          </w:p>
        </w:tc>
        <w:tc>
          <w:tcPr>
            <w:tcW w:w="7407" w:type="dxa"/>
          </w:tcPr>
          <w:p w:rsidR="00000000" w:rsidRDefault="00FF2FA9">
            <w:pPr>
              <w:rPr>
                <w:lang w:val="es-ES_tradnl"/>
              </w:rPr>
            </w:pPr>
            <w:r>
              <w:rPr>
                <w:lang w:val="es-ES_tradnl"/>
              </w:rPr>
              <w:t>Los nombres para mostrar que se utilizar</w:t>
            </w:r>
            <w:r>
              <w:rPr>
                <w:lang w:val="es-ES_tradnl"/>
              </w:rPr>
              <w:t>á</w:t>
            </w:r>
            <w:r>
              <w:rPr>
                <w:lang w:val="es-ES_tradnl"/>
              </w:rPr>
              <w:t>n para una importaci</w:t>
            </w:r>
            <w:r>
              <w:rPr>
                <w:lang w:val="es-ES_tradnl"/>
              </w:rPr>
              <w:t>ó</w:t>
            </w:r>
            <w:r>
              <w:rPr>
                <w:lang w:val="es-ES_tradnl"/>
              </w:rPr>
              <w:t>n exitosa en</w:t>
            </w:r>
            <w:r>
              <w:rPr>
                <w:lang w:val="es-ES_tradnl"/>
              </w:rPr>
              <w:t xml:space="preserve"> Brightcove Beacon se especifican m</w:t>
            </w:r>
            <w:r>
              <w:rPr>
                <w:lang w:val="es-ES_tradnl"/>
              </w:rPr>
              <w:t>á</w:t>
            </w:r>
            <w:r>
              <w:rPr>
                <w:lang w:val="es-ES_tradnl"/>
              </w:rPr>
              <w:t>s adelante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29710a0f-e07a-426b-a7bc-3a6c65e98d63</w:t>
            </w:r>
          </w:p>
        </w:tc>
        <w:tc>
          <w:tcPr>
            <w:tcW w:w="7407" w:type="dxa"/>
            <w:shd w:val="clear" w:color="auto" w:fill="F2F2F2" w:themeFill="background1" w:themeFillShade="F2"/>
          </w:tcPr>
          <w:p w:rsidR="00000000" w:rsidRDefault="00FF2FA9">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Tipo</w:t>
            </w:r>
            <w:r>
              <w:rPr>
                <w:rStyle w:val="mqInternal"/>
                <w:noProof/>
                <w:lang w:val="es-ES_tradnl"/>
              </w:rPr>
              <w:t>{2]</w:t>
            </w:r>
            <w:r>
              <w:rPr>
                <w:lang w:val="es-ES_tradnl"/>
              </w:rPr>
              <w:t xml:space="preserve"> para el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39ccb60d-f96a-4da9-9ccd-73d4e29f5673</w:t>
            </w:r>
          </w:p>
        </w:tc>
        <w:tc>
          <w:tcPr>
            <w:tcW w:w="7407" w:type="dxa"/>
            <w:shd w:val="clear" w:color="auto" w:fill="F2F2F2" w:themeFill="background1" w:themeFillShade="F2"/>
          </w:tcPr>
          <w:p w:rsidR="00000000" w:rsidRDefault="00FF2FA9">
            <w:pPr>
              <w:rPr>
                <w:noProof/>
              </w:rPr>
            </w:pPr>
            <w:r>
              <w:rPr>
                <w:rStyle w:val="mqInternal"/>
                <w:noProof/>
              </w:rPr>
              <w:t>[1}</w:t>
            </w:r>
            <w:r>
              <w:rPr>
                <w:noProof/>
              </w:rPr>
              <w:t>Text</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FF2FA9">
            <w:pPr>
              <w:rPr>
                <w:lang w:val="es-ES_tradnl"/>
              </w:rPr>
            </w:pPr>
            <w:r>
              <w:rPr>
                <w:rStyle w:val="mqInternal"/>
                <w:noProof/>
                <w:lang w:val="es-ES_tradnl"/>
              </w:rPr>
              <w:t>[1}</w:t>
            </w:r>
            <w:r>
              <w:rPr>
                <w:lang w:val="es-ES_tradnl"/>
              </w:rPr>
              <w:t>Texto</w:t>
            </w:r>
            <w:r>
              <w:rPr>
                <w:rStyle w:val="mqInternal"/>
                <w:noProof/>
                <w:lang w:val="es-ES_tradnl"/>
              </w:rPr>
              <w:t>{2]</w:t>
            </w:r>
            <w:r>
              <w:rPr>
                <w:lang w:val="es-ES_tradnl"/>
              </w:rPr>
              <w:t xml:space="preserve"> - El usuario puede escribir cualquier cosa en el campo hasta 1024 caracteres de un solo byte (o 512 caracteres de doble byte).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39eefddc-916c-45ca-a0ec-d2f1ba5be254</w:t>
            </w:r>
          </w:p>
        </w:tc>
        <w:tc>
          <w:tcPr>
            <w:tcW w:w="7407" w:type="dxa"/>
            <w:shd w:val="clear" w:color="auto" w:fill="F2F2F2" w:themeFill="background1" w:themeFillShade="F2"/>
          </w:tcPr>
          <w:p w:rsidR="00000000" w:rsidRDefault="00FF2FA9">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FF2FA9">
            <w:pPr>
              <w:rPr>
                <w:lang w:val="es-ES_tradnl"/>
              </w:rPr>
            </w:pPr>
            <w:r>
              <w:rPr>
                <w:rStyle w:val="mqInternal"/>
                <w:noProof/>
                <w:lang w:val="es-ES_tradnl"/>
              </w:rPr>
              <w:t>[1}</w:t>
            </w:r>
            <w:r>
              <w:rPr>
                <w:lang w:val="es-ES_tradnl"/>
              </w:rPr>
              <w:t>Lista</w:t>
            </w:r>
            <w:r>
              <w:rPr>
                <w:rStyle w:val="mqInternal"/>
                <w:noProof/>
                <w:lang w:val="es-ES_tradnl"/>
              </w:rPr>
              <w:t>{2]</w:t>
            </w:r>
            <w:r>
              <w:rPr>
                <w:lang w:val="es-ES_tradnl"/>
              </w:rPr>
              <w:t xml:space="preserve"> - El usuario seleccionar</w:t>
            </w:r>
            <w:r>
              <w:rPr>
                <w:lang w:val="es-ES_tradnl"/>
              </w:rPr>
              <w:t>á</w:t>
            </w:r>
            <w:r>
              <w:rPr>
                <w:lang w:val="es-ES_tradnl"/>
              </w:rPr>
              <w:t xml:space="preserve"> de una lista de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0bb54bc2-2361-40c0-96bb-d138f76fa3db</w:t>
            </w:r>
          </w:p>
        </w:tc>
        <w:tc>
          <w:tcPr>
            <w:tcW w:w="7407" w:type="dxa"/>
            <w:shd w:val="clear" w:color="auto" w:fill="F2F2F2" w:themeFill="background1" w:themeFillShade="F2"/>
          </w:tcPr>
          <w:p w:rsidR="00000000" w:rsidRDefault="00FF2FA9">
            <w:pPr>
              <w:rPr>
                <w:noProof/>
              </w:rPr>
            </w:pPr>
            <w:r>
              <w:rPr>
                <w:noProof/>
              </w:rPr>
              <w:t xml:space="preserve">Lists can have no more than 150 possible values and each </w:t>
            </w:r>
            <w:r>
              <w:rPr>
                <w:noProof/>
              </w:rPr>
              <w:t>value in the list can be no more than 100 characters long.</w:t>
            </w:r>
          </w:p>
        </w:tc>
        <w:tc>
          <w:tcPr>
            <w:tcW w:w="7407" w:type="dxa"/>
          </w:tcPr>
          <w:p w:rsidR="00000000" w:rsidRDefault="00FF2FA9">
            <w:pPr>
              <w:rPr>
                <w:lang w:val="es-ES_tradnl"/>
              </w:rPr>
            </w:pPr>
            <w:r>
              <w:rPr>
                <w:lang w:val="es-ES_tradnl"/>
              </w:rPr>
              <w:t>Las listas no pueden tener m</w:t>
            </w:r>
            <w:r>
              <w:rPr>
                <w:lang w:val="es-ES_tradnl"/>
              </w:rPr>
              <w:t>á</w:t>
            </w:r>
            <w:r>
              <w:rPr>
                <w:lang w:val="es-ES_tradnl"/>
              </w:rPr>
              <w:t>s de 150 valores posibles y cada valor de la lista no puede tener m</w:t>
            </w:r>
            <w:r>
              <w:rPr>
                <w:lang w:val="es-ES_tradnl"/>
              </w:rPr>
              <w:t>á</w:t>
            </w:r>
            <w:r>
              <w:rPr>
                <w:lang w:val="es-ES_tradnl"/>
              </w:rPr>
              <w:t>s de 100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d027e2a3-d6d0-43ac-8159-823bdc9c3c11</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3cfcdfb4-05de-47d7-8101-120afe79b111</w:t>
            </w:r>
          </w:p>
        </w:tc>
        <w:tc>
          <w:tcPr>
            <w:tcW w:w="7407" w:type="dxa"/>
            <w:shd w:val="clear" w:color="auto" w:fill="F2F2F2" w:themeFill="background1" w:themeFillShade="F2"/>
          </w:tcPr>
          <w:p w:rsidR="00000000" w:rsidRDefault="00FF2FA9">
            <w:pPr>
              <w:rPr>
                <w:noProof/>
              </w:rPr>
            </w:pPr>
            <w:r>
              <w:rPr>
                <w:noProof/>
              </w:rPr>
              <w:t>The description field will appear as a hint in the Studio interface.</w:t>
            </w:r>
          </w:p>
        </w:tc>
        <w:tc>
          <w:tcPr>
            <w:tcW w:w="7407" w:type="dxa"/>
          </w:tcPr>
          <w:p w:rsidR="00000000" w:rsidRDefault="00FF2FA9">
            <w:pPr>
              <w:rPr>
                <w:lang w:val="es-ES_tradnl"/>
              </w:rPr>
            </w:pPr>
            <w:r>
              <w:rPr>
                <w:lang w:val="es-ES_tradnl"/>
              </w:rPr>
              <w:t>El campo de descripci</w:t>
            </w:r>
            <w:r>
              <w:rPr>
                <w:lang w:val="es-ES_tradnl"/>
              </w:rPr>
              <w:t>ó</w:t>
            </w:r>
            <w:r>
              <w:rPr>
                <w:lang w:val="es-ES_tradnl"/>
              </w:rPr>
              <w:t>n aparecer</w:t>
            </w:r>
            <w:r>
              <w:rPr>
                <w:lang w:val="es-ES_tradnl"/>
              </w:rPr>
              <w:t>á</w:t>
            </w:r>
            <w:r>
              <w:rPr>
                <w:lang w:val="es-ES_tradnl"/>
              </w:rPr>
              <w:t xml:space="preserve"> como una sugerencia en la interfaz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e4c1c541-da94-4b9e-a34c-1b9a79e9a894</w:t>
            </w:r>
          </w:p>
        </w:tc>
        <w:tc>
          <w:tcPr>
            <w:tcW w:w="7407" w:type="dxa"/>
            <w:shd w:val="clear" w:color="auto" w:fill="F2F2F2" w:themeFill="background1" w:themeFillShade="F2"/>
          </w:tcPr>
          <w:p w:rsidR="00000000" w:rsidRDefault="00FF2FA9">
            <w:pPr>
              <w:rPr>
                <w:noProof/>
              </w:rPr>
            </w:pPr>
            <w:r>
              <w:rPr>
                <w:noProof/>
              </w:rPr>
              <w:t xml:space="preserve">If the custom field will be required, check </w:t>
            </w:r>
            <w:r>
              <w:rPr>
                <w:rStyle w:val="mqInternal"/>
                <w:noProof/>
              </w:rPr>
              <w:t>[1}</w:t>
            </w:r>
            <w:r>
              <w:rPr>
                <w:noProof/>
              </w:rPr>
              <w:t>Make this Field Required</w:t>
            </w:r>
            <w:r>
              <w:rPr>
                <w:rStyle w:val="mqInternal"/>
                <w:noProof/>
              </w:rPr>
              <w:t>{2]</w:t>
            </w:r>
            <w:r>
              <w:rPr>
                <w:noProof/>
              </w:rPr>
              <w:t>.</w:t>
            </w:r>
          </w:p>
        </w:tc>
        <w:tc>
          <w:tcPr>
            <w:tcW w:w="7407" w:type="dxa"/>
          </w:tcPr>
          <w:p w:rsidR="00000000" w:rsidRDefault="00FF2FA9">
            <w:pPr>
              <w:rPr>
                <w:lang w:val="es-ES_tradnl"/>
              </w:rPr>
            </w:pPr>
            <w:r>
              <w:rPr>
                <w:lang w:val="es-ES_tradnl"/>
              </w:rPr>
              <w:t>Si se requerir</w:t>
            </w:r>
            <w:r>
              <w:rPr>
                <w:lang w:val="es-ES_tradnl"/>
              </w:rPr>
              <w:t>á</w:t>
            </w:r>
            <w:r>
              <w:rPr>
                <w:lang w:val="es-ES_tradnl"/>
              </w:rPr>
              <w:t xml:space="preserve"> el campo personalizado, marque </w:t>
            </w:r>
            <w:r>
              <w:rPr>
                <w:rStyle w:val="mqInternal"/>
                <w:noProof/>
                <w:lang w:val="es-ES_tradnl"/>
              </w:rPr>
              <w:t>[1}</w:t>
            </w:r>
            <w:r>
              <w:rPr>
                <w:lang w:val="es-ES_tradnl"/>
              </w:rPr>
              <w:t>Hacer que este campo sea obligatorio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3964c793-62bc-44a5-9de3-1ec969f2da05</w:t>
            </w:r>
          </w:p>
        </w:tc>
        <w:tc>
          <w:tcPr>
            <w:tcW w:w="7407" w:type="dxa"/>
            <w:shd w:val="clear" w:color="auto" w:fill="F2F2F2" w:themeFill="background1" w:themeFillShade="F2"/>
          </w:tcPr>
          <w:p w:rsidR="00000000" w:rsidRDefault="00FF2FA9">
            <w:pPr>
              <w:rPr>
                <w:noProof/>
              </w:rPr>
            </w:pPr>
            <w:r>
              <w:rPr>
                <w:noProof/>
              </w:rPr>
              <w:t xml:space="preserve">If your field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 as shown in the following screenshot.</w:t>
            </w:r>
          </w:p>
        </w:tc>
        <w:tc>
          <w:tcPr>
            <w:tcW w:w="7407" w:type="dxa"/>
          </w:tcPr>
          <w:p w:rsidR="00000000" w:rsidRDefault="00FF2FA9">
            <w:pPr>
              <w:rPr>
                <w:lang w:val="es-ES_tradnl"/>
              </w:rPr>
            </w:pPr>
            <w:r>
              <w:rPr>
                <w:lang w:val="es-ES_tradnl"/>
              </w:rPr>
              <w:t xml:space="preserve">Si su tipo de campo es </w:t>
            </w:r>
            <w:r>
              <w:rPr>
                <w:rStyle w:val="mqInternal"/>
                <w:noProof/>
                <w:lang w:val="es-ES_tradnl"/>
              </w:rPr>
              <w:t>[1}</w:t>
            </w:r>
            <w:r>
              <w:rPr>
                <w:lang w:val="es-ES_tradnl"/>
              </w:rPr>
              <w:t>Lista</w:t>
            </w:r>
            <w:r>
              <w:rPr>
                <w:rStyle w:val="mqInternal"/>
                <w:noProof/>
                <w:lang w:val="es-ES_tradnl"/>
              </w:rPr>
              <w:t>{2]</w:t>
            </w:r>
            <w:r>
              <w:rPr>
                <w:lang w:val="es-ES_tradnl"/>
              </w:rPr>
              <w:t xml:space="preserve"> , ingrese una lista de valores separados por comas y luego haga clic en </w:t>
            </w:r>
            <w:r>
              <w:rPr>
                <w:rStyle w:val="mqInternal"/>
                <w:noProof/>
                <w:lang w:val="es-ES_tradnl"/>
              </w:rPr>
              <w:t>[1}</w:t>
            </w:r>
            <w:r>
              <w:rPr>
                <w:lang w:val="es-ES_tradnl"/>
              </w:rPr>
              <w:t>Agregar a la lista</w:t>
            </w:r>
            <w:r>
              <w:rPr>
                <w:rStyle w:val="mqInternal"/>
                <w:noProof/>
                <w:lang w:val="es-ES_tradnl"/>
              </w:rPr>
              <w:t>{2]</w:t>
            </w:r>
            <w:r>
              <w:rPr>
                <w:lang w:val="es-ES_tradnl"/>
              </w:rPr>
              <w:t xml:space="preserve"> , como se m</w:t>
            </w:r>
            <w:r>
              <w:rPr>
                <w:lang w:val="es-ES_tradnl"/>
              </w:rPr>
              <w:t>uestra en la siguiente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3a858532-f76f-4d9f-a9d7-6f9d000ba0bc</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8a238852-9c49-4b5e-baca-d8e54b5c2319</w:t>
            </w:r>
          </w:p>
        </w:tc>
        <w:tc>
          <w:tcPr>
            <w:tcW w:w="7407" w:type="dxa"/>
            <w:shd w:val="clear" w:color="auto" w:fill="F2F2F2" w:themeFill="background1" w:themeFillShade="F2"/>
          </w:tcPr>
          <w:p w:rsidR="00000000" w:rsidRDefault="00FF2FA9">
            <w:pPr>
              <w:rPr>
                <w:noProof/>
              </w:rPr>
            </w:pPr>
            <w:r>
              <w:rPr>
                <w:noProof/>
              </w:rPr>
              <w:t>The values must not contain quotation marks (example:</w:t>
            </w:r>
          </w:p>
        </w:tc>
        <w:tc>
          <w:tcPr>
            <w:tcW w:w="7407" w:type="dxa"/>
          </w:tcPr>
          <w:p w:rsidR="00000000" w:rsidRDefault="00FF2FA9">
            <w:pPr>
              <w:rPr>
                <w:lang w:val="es-ES_tradnl"/>
              </w:rPr>
            </w:pPr>
            <w:r>
              <w:rPr>
                <w:lang w:val="es-ES_tradnl"/>
              </w:rPr>
              <w:t>Los valores no deben contener comillas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070775</w:t>
            </w:r>
            <w:r>
              <w:rPr>
                <w:noProof/>
                <w:sz w:val="2"/>
              </w:rPr>
              <w:t>0c-361b-4f43-8bd0-fb49ddd32d65</w:t>
            </w:r>
          </w:p>
        </w:tc>
        <w:tc>
          <w:tcPr>
            <w:tcW w:w="7407" w:type="dxa"/>
            <w:shd w:val="clear" w:color="auto" w:fill="F2F2F2" w:themeFill="background1" w:themeFillShade="F2"/>
          </w:tcPr>
          <w:p w:rsidR="00000000" w:rsidRDefault="00FF2FA9">
            <w:pPr>
              <w:rPr>
                <w:noProof/>
              </w:rPr>
            </w:pPr>
            <w:r>
              <w:rPr>
                <w:noProof/>
              </w:rPr>
              <w:t>Animals,Birds,Fish).</w:t>
            </w:r>
          </w:p>
        </w:tc>
        <w:tc>
          <w:tcPr>
            <w:tcW w:w="7407" w:type="dxa"/>
          </w:tcPr>
          <w:p w:rsidR="00000000" w:rsidRDefault="00FF2FA9">
            <w:pPr>
              <w:rPr>
                <w:lang w:val="es-ES_tradnl"/>
              </w:rPr>
            </w:pPr>
            <w:r>
              <w:rPr>
                <w:lang w:val="es-ES_tradnl"/>
              </w:rPr>
              <w:t>Animales, Aves, Peces).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309c38a0-343f-40c4-8469-6365cc5070f9</w:t>
            </w:r>
          </w:p>
        </w:tc>
        <w:tc>
          <w:tcPr>
            <w:tcW w:w="7407" w:type="dxa"/>
            <w:shd w:val="clear" w:color="auto" w:fill="F2F2F2" w:themeFill="background1" w:themeFillShade="F2"/>
          </w:tcPr>
          <w:p w:rsidR="00000000" w:rsidRDefault="00FF2FA9">
            <w:pPr>
              <w:rPr>
                <w:noProof/>
              </w:rPr>
            </w:pPr>
            <w:r>
              <w:rPr>
                <w:noProof/>
              </w:rPr>
              <w:t>No value can contain a comma - all commas will be treated as separators of different values.</w:t>
            </w:r>
          </w:p>
        </w:tc>
        <w:tc>
          <w:tcPr>
            <w:tcW w:w="7407" w:type="dxa"/>
          </w:tcPr>
          <w:p w:rsidR="00000000" w:rsidRDefault="00FF2FA9">
            <w:pPr>
              <w:rPr>
                <w:lang w:val="es-ES_tradnl"/>
              </w:rPr>
            </w:pPr>
            <w:r>
              <w:rPr>
                <w:lang w:val="es-ES_tradnl"/>
              </w:rPr>
              <w:t>Ning</w:t>
            </w:r>
            <w:r>
              <w:rPr>
                <w:lang w:val="es-ES_tradnl"/>
              </w:rPr>
              <w:t>ú</w:t>
            </w:r>
            <w:r>
              <w:rPr>
                <w:lang w:val="es-ES_tradnl"/>
              </w:rPr>
              <w:t>n valor puede contener una coma; todas las comas se tratar</w:t>
            </w:r>
            <w:r>
              <w:rPr>
                <w:lang w:val="es-ES_tradnl"/>
              </w:rPr>
              <w:t>á</w:t>
            </w:r>
            <w:r>
              <w:rPr>
                <w:lang w:val="es-ES_tradnl"/>
              </w:rPr>
              <w:t>n como separadores de diferentes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d2e956a0-49f6-41b5-b563-d16180b15b0f</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Guardar campo</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0b86d2e</w:t>
            </w:r>
            <w:r>
              <w:rPr>
                <w:noProof/>
                <w:sz w:val="2"/>
              </w:rPr>
              <w:t>0-4e05-4607-9bcf-678598fad696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Guardar y agregar otro</w:t>
            </w:r>
            <w:r>
              <w:rPr>
                <w:rStyle w:val="mqInternal"/>
                <w:noProof/>
                <w:lang w:val="es-ES_tradnl"/>
              </w:rPr>
              <w:t>{2]</w:t>
            </w:r>
            <w:r>
              <w:rPr>
                <w:lang w:val="es-ES_tradnl"/>
              </w:rPr>
              <w:t xml:space="preserve"> para guardar el campo y comenzar a crear otro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6aea71d3-ed2c-49dd-ab52-cc67b2fcb251</w:t>
            </w:r>
          </w:p>
        </w:tc>
        <w:tc>
          <w:tcPr>
            <w:tcW w:w="7407" w:type="dxa"/>
            <w:shd w:val="clear" w:color="auto" w:fill="F2F2F2" w:themeFill="background1" w:themeFillShade="F2"/>
          </w:tcPr>
          <w:p w:rsidR="00000000" w:rsidRDefault="00FF2FA9">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in the Media module.</w:t>
            </w:r>
          </w:p>
        </w:tc>
        <w:tc>
          <w:tcPr>
            <w:tcW w:w="7407" w:type="dxa"/>
          </w:tcPr>
          <w:p w:rsidR="00000000" w:rsidRDefault="00FF2FA9">
            <w:pPr>
              <w:rPr>
                <w:lang w:val="es-ES_tradnl"/>
              </w:rPr>
            </w:pPr>
            <w:r>
              <w:rPr>
                <w:lang w:val="es-ES_tradnl"/>
              </w:rPr>
              <w:t>Los campos personalizados que cree est</w:t>
            </w:r>
            <w:r>
              <w:rPr>
                <w:lang w:val="es-ES_tradnl"/>
              </w:rPr>
              <w:t>á</w:t>
            </w:r>
            <w:r>
              <w:rPr>
                <w:lang w:val="es-ES_tradnl"/>
              </w:rPr>
              <w:t>n disponibles de inmediato</w:t>
            </w:r>
            <w:r>
              <w:rPr>
                <w:rStyle w:val="mqInternal"/>
                <w:noProof/>
                <w:lang w:val="es-ES_tradnl"/>
              </w:rPr>
              <w:t>[1]</w:t>
            </w:r>
            <w:r>
              <w:rPr>
                <w:lang w:val="es-ES_tradnl"/>
              </w:rPr>
              <w:t>y ser</w:t>
            </w:r>
            <w:r>
              <w:rPr>
                <w:lang w:val="es-ES_tradnl"/>
              </w:rPr>
              <w:t>á</w:t>
            </w:r>
            <w:r>
              <w:rPr>
                <w:lang w:val="es-ES_tradnl"/>
              </w:rPr>
              <w:t xml:space="preserve"> visible</w:t>
            </w:r>
            <w:r>
              <w:rPr>
                <w:rStyle w:val="mqInternal"/>
                <w:noProof/>
                <w:lang w:val="es-ES_tradnl"/>
              </w:rPr>
              <w:t>[1]</w:t>
            </w:r>
            <w:r>
              <w:rPr>
                <w:lang w:val="es-ES_tradnl"/>
              </w:rPr>
              <w:t>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b99ba642-1e0a-40e3-a3f2-0db1b3b72661</w:t>
            </w:r>
          </w:p>
        </w:tc>
        <w:tc>
          <w:tcPr>
            <w:tcW w:w="7407" w:type="dxa"/>
            <w:shd w:val="clear" w:color="auto" w:fill="F2F2F2" w:themeFill="background1" w:themeFillShade="F2"/>
          </w:tcPr>
          <w:p w:rsidR="00000000" w:rsidRDefault="00FF2FA9">
            <w:pPr>
              <w:rPr>
                <w:noProof/>
              </w:rPr>
            </w:pPr>
            <w:r>
              <w:rPr>
                <w:noProof/>
              </w:rPr>
              <w:t xml:space="preserve">Up to 10 </w:t>
            </w:r>
            <w:r>
              <w:rPr>
                <w:noProof/>
              </w:rPr>
              <w:t>custom fields can be created.</w:t>
            </w:r>
          </w:p>
        </w:tc>
        <w:tc>
          <w:tcPr>
            <w:tcW w:w="7407" w:type="dxa"/>
          </w:tcPr>
          <w:p w:rsidR="00000000" w:rsidRDefault="00FF2FA9">
            <w:pPr>
              <w:rPr>
                <w:lang w:val="es-ES_tradnl"/>
              </w:rPr>
            </w:pPr>
            <w:r>
              <w:rPr>
                <w:lang w:val="es-ES_tradnl"/>
              </w:rPr>
              <w:t>Se pueden crear hasta 10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e84abb7e-3092-47e2-8963-8da17cbd34bc</w:t>
            </w:r>
          </w:p>
        </w:tc>
        <w:tc>
          <w:tcPr>
            <w:tcW w:w="7407" w:type="dxa"/>
            <w:shd w:val="clear" w:color="auto" w:fill="F2F2F2" w:themeFill="background1" w:themeFillShade="F2"/>
          </w:tcPr>
          <w:p w:rsidR="00000000" w:rsidRDefault="00FF2FA9">
            <w:pPr>
              <w:rPr>
                <w:noProof/>
              </w:rPr>
            </w:pPr>
            <w:r>
              <w:rPr>
                <w:noProof/>
              </w:rPr>
              <w:t xml:space="preserve">If you need more than 10 fields, click the </w:t>
            </w:r>
            <w:r>
              <w:rPr>
                <w:rStyle w:val="mqInternal"/>
                <w:noProof/>
              </w:rPr>
              <w:t>[1}</w:t>
            </w:r>
            <w:r>
              <w:rPr>
                <w:noProof/>
              </w:rPr>
              <w:t>Need more fields?</w:t>
            </w:r>
            <w:r>
              <w:rPr>
                <w:rStyle w:val="mqInternal"/>
                <w:noProof/>
              </w:rPr>
              <w:t>{2]</w:t>
            </w:r>
            <w:r>
              <w:rPr>
                <w:noProof/>
              </w:rPr>
              <w:t xml:space="preserve"> link in the Video Fields page to contact Brightcove Customer Support with a request for more.</w:t>
            </w:r>
          </w:p>
        </w:tc>
        <w:tc>
          <w:tcPr>
            <w:tcW w:w="7407" w:type="dxa"/>
          </w:tcPr>
          <w:p w:rsidR="00000000" w:rsidRDefault="00FF2FA9">
            <w:pPr>
              <w:rPr>
                <w:lang w:val="es-ES_tradnl"/>
              </w:rPr>
            </w:pPr>
            <w:r>
              <w:rPr>
                <w:lang w:val="es-ES_tradnl"/>
              </w:rPr>
              <w:t>Si necesita m</w:t>
            </w:r>
            <w:r>
              <w:rPr>
                <w:lang w:val="es-ES_tradnl"/>
              </w:rPr>
              <w:t>á</w:t>
            </w:r>
            <w:r>
              <w:rPr>
                <w:lang w:val="es-ES_tradnl"/>
              </w:rPr>
              <w:t xml:space="preserve">s de 10 campos, haga clic en el </w:t>
            </w:r>
            <w:r>
              <w:rPr>
                <w:rStyle w:val="mqInternal"/>
                <w:noProof/>
                <w:lang w:val="es-ES_tradnl"/>
              </w:rPr>
              <w:t>[1}</w:t>
            </w:r>
            <w:r>
              <w:rPr>
                <w:lang w:val="es-ES_tradnl"/>
              </w:rPr>
              <w:t>¿</w:t>
            </w:r>
            <w:r>
              <w:rPr>
                <w:lang w:val="es-ES_tradnl"/>
              </w:rPr>
              <w:t>Necesitas m</w:t>
            </w:r>
            <w:r>
              <w:rPr>
                <w:lang w:val="es-ES_tradnl"/>
              </w:rPr>
              <w:t>á</w:t>
            </w:r>
            <w:r>
              <w:rPr>
                <w:lang w:val="es-ES_tradnl"/>
              </w:rPr>
              <w:t>s campos?</w:t>
            </w:r>
            <w:r>
              <w:rPr>
                <w:rStyle w:val="mqInternal"/>
                <w:noProof/>
                <w:lang w:val="es-ES_tradnl"/>
              </w:rPr>
              <w:t>{2]</w:t>
            </w:r>
            <w:r>
              <w:rPr>
                <w:lang w:val="es-ES_tradnl"/>
              </w:rPr>
              <w:t xml:space="preserve"> en la p</w:t>
            </w:r>
            <w:r>
              <w:rPr>
                <w:lang w:val="es-ES_tradnl"/>
              </w:rPr>
              <w:t>á</w:t>
            </w:r>
            <w:r>
              <w:rPr>
                <w:lang w:val="es-ES_tradnl"/>
              </w:rPr>
              <w:t>gina Campos de v</w:t>
            </w:r>
            <w:r>
              <w:rPr>
                <w:lang w:val="es-ES_tradnl"/>
              </w:rPr>
              <w:t>í</w:t>
            </w:r>
            <w:r>
              <w:rPr>
                <w:lang w:val="es-ES_tradnl"/>
              </w:rPr>
              <w:t>deo para ponerse en contacto con el servicio de atenci</w:t>
            </w:r>
            <w:r>
              <w:rPr>
                <w:lang w:val="es-ES_tradnl"/>
              </w:rPr>
              <w:t>ó</w:t>
            </w:r>
            <w:r>
              <w:rPr>
                <w:lang w:val="es-ES_tradnl"/>
              </w:rPr>
              <w:t>n al c</w:t>
            </w:r>
            <w:r>
              <w:rPr>
                <w:lang w:val="es-ES_tradnl"/>
              </w:rPr>
              <w:t>liente de Brightcove para solicitar m</w:t>
            </w:r>
            <w:r>
              <w:rPr>
                <w:lang w:val="es-ES_tradnl"/>
              </w:rPr>
              <w:t>á</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f0f8d57c-0a30-4871-bd75-14e48a3f4cea</w:t>
            </w:r>
          </w:p>
        </w:tc>
        <w:tc>
          <w:tcPr>
            <w:tcW w:w="7407" w:type="dxa"/>
            <w:shd w:val="clear" w:color="auto" w:fill="F2F2F2" w:themeFill="background1" w:themeFillShade="F2"/>
          </w:tcPr>
          <w:p w:rsidR="00000000" w:rsidRDefault="00FF2FA9">
            <w:pPr>
              <w:rPr>
                <w:noProof/>
              </w:rPr>
            </w:pPr>
            <w:r>
              <w:rPr>
                <w:noProof/>
              </w:rPr>
              <w:t>Publishers are limited to 50 custom fields.</w:t>
            </w:r>
          </w:p>
        </w:tc>
        <w:tc>
          <w:tcPr>
            <w:tcW w:w="7407" w:type="dxa"/>
          </w:tcPr>
          <w:p w:rsidR="00000000" w:rsidRDefault="00FF2FA9">
            <w:pPr>
              <w:rPr>
                <w:lang w:val="es-ES_tradnl"/>
              </w:rPr>
            </w:pPr>
            <w:r>
              <w:rPr>
                <w:lang w:val="es-ES_tradnl"/>
              </w:rPr>
              <w:t>Los editores est</w:t>
            </w:r>
            <w:r>
              <w:rPr>
                <w:lang w:val="es-ES_tradnl"/>
              </w:rPr>
              <w:t>á</w:t>
            </w:r>
            <w:r>
              <w:rPr>
                <w:lang w:val="es-ES_tradnl"/>
              </w:rPr>
              <w:t>n limitados a 50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26cb0a64-0344-4572-bdcc-0a0ecc0a26e1</w:t>
            </w:r>
          </w:p>
        </w:tc>
        <w:tc>
          <w:tcPr>
            <w:tcW w:w="7407" w:type="dxa"/>
            <w:shd w:val="clear" w:color="auto" w:fill="F2F2F2" w:themeFill="background1" w:themeFillShade="F2"/>
          </w:tcPr>
          <w:p w:rsidR="00000000" w:rsidRDefault="00FF2FA9">
            <w:pPr>
              <w:rPr>
                <w:noProof/>
              </w:rPr>
            </w:pPr>
            <w:r>
              <w:rPr>
                <w:noProof/>
              </w:rPr>
              <w:t>Editing list values</w:t>
            </w:r>
          </w:p>
        </w:tc>
        <w:tc>
          <w:tcPr>
            <w:tcW w:w="7407" w:type="dxa"/>
          </w:tcPr>
          <w:p w:rsidR="00000000" w:rsidRDefault="00FF2FA9">
            <w:pPr>
              <w:rPr>
                <w:lang w:val="es-ES_tradnl"/>
              </w:rPr>
            </w:pPr>
            <w:r>
              <w:rPr>
                <w:lang w:val="es-ES_tradnl"/>
              </w:rPr>
              <w:t>Editar val</w:t>
            </w:r>
            <w:r>
              <w:rPr>
                <w:lang w:val="es-ES_tradnl"/>
              </w:rPr>
              <w:t>ores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95709f66-603b-48ee-81f4-1396b6018548</w:t>
            </w:r>
          </w:p>
        </w:tc>
        <w:tc>
          <w:tcPr>
            <w:tcW w:w="7407" w:type="dxa"/>
            <w:shd w:val="clear" w:color="auto" w:fill="F2F2F2" w:themeFill="background1" w:themeFillShade="F2"/>
          </w:tcPr>
          <w:p w:rsidR="00000000" w:rsidRDefault="00FF2FA9">
            <w:pPr>
              <w:rPr>
                <w:noProof/>
              </w:rPr>
            </w:pPr>
            <w:r>
              <w:rPr>
                <w:noProof/>
              </w:rPr>
              <w:t>You can add additional values to a List type custom field.</w:t>
            </w:r>
          </w:p>
        </w:tc>
        <w:tc>
          <w:tcPr>
            <w:tcW w:w="7407" w:type="dxa"/>
          </w:tcPr>
          <w:p w:rsidR="00000000" w:rsidRDefault="00FF2FA9">
            <w:pPr>
              <w:rPr>
                <w:lang w:val="es-ES_tradnl"/>
              </w:rPr>
            </w:pPr>
            <w:r>
              <w:rPr>
                <w:lang w:val="es-ES_tradnl"/>
              </w:rPr>
              <w:t>Puede agregar valores adicionales a un campo personalizado de tipo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5569d36a-aa6c-48ea-b994-5618073000ef</w:t>
            </w:r>
          </w:p>
        </w:tc>
        <w:tc>
          <w:tcPr>
            <w:tcW w:w="7407" w:type="dxa"/>
            <w:shd w:val="clear" w:color="auto" w:fill="F2F2F2" w:themeFill="background1" w:themeFillShade="F2"/>
          </w:tcPr>
          <w:p w:rsidR="00000000" w:rsidRDefault="00FF2FA9">
            <w:pPr>
              <w:rPr>
                <w:noProof/>
              </w:rPr>
            </w:pPr>
            <w:r>
              <w:rPr>
                <w:noProof/>
              </w:rPr>
              <w:t>Click the custom field na</w:t>
            </w:r>
            <w:r>
              <w:rPr>
                <w:noProof/>
              </w:rPr>
              <w:t xml:space="preserve">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el enlace del nombre del campo personalizado, agregue los valores y luego haga clic en </w:t>
            </w:r>
            <w:r>
              <w:rPr>
                <w:rStyle w:val="mqInternal"/>
                <w:noProof/>
                <w:lang w:val="es-ES_tradnl"/>
              </w:rPr>
              <w:t>[1}</w:t>
            </w:r>
            <w:r>
              <w:rPr>
                <w:lang w:val="es-ES_tradnl"/>
              </w:rPr>
              <w:t>Agregar a la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6df98905-133e-4032-ad9c-c5242d6c8c7e</w:t>
            </w:r>
          </w:p>
        </w:tc>
        <w:tc>
          <w:tcPr>
            <w:tcW w:w="7407" w:type="dxa"/>
            <w:shd w:val="clear" w:color="auto" w:fill="F2F2F2" w:themeFill="background1" w:themeFillShade="F2"/>
          </w:tcPr>
          <w:p w:rsidR="00000000" w:rsidRDefault="00FF2FA9">
            <w:pPr>
              <w:rPr>
                <w:noProof/>
              </w:rPr>
            </w:pPr>
            <w:r>
              <w:rPr>
                <w:noProof/>
              </w:rPr>
              <w:t xml:space="preserve">When done, click </w:t>
            </w:r>
            <w:r>
              <w:rPr>
                <w:rStyle w:val="mqInternal"/>
                <w:noProof/>
              </w:rPr>
              <w:t>[1}</w:t>
            </w:r>
            <w:r>
              <w:rPr>
                <w:noProof/>
              </w:rPr>
              <w:t>Save Field</w:t>
            </w:r>
            <w:r>
              <w:rPr>
                <w:rStyle w:val="mqInternal"/>
                <w:noProof/>
              </w:rPr>
              <w:t>{2]</w:t>
            </w:r>
            <w:r>
              <w:rPr>
                <w:noProof/>
              </w:rPr>
              <w:t>.</w:t>
            </w:r>
          </w:p>
        </w:tc>
        <w:tc>
          <w:tcPr>
            <w:tcW w:w="7407" w:type="dxa"/>
          </w:tcPr>
          <w:p w:rsidR="00000000" w:rsidRDefault="00FF2FA9">
            <w:pPr>
              <w:rPr>
                <w:lang w:val="es-ES_tradnl"/>
              </w:rPr>
            </w:pPr>
            <w:r>
              <w:rPr>
                <w:lang w:val="es-ES_tradnl"/>
              </w:rPr>
              <w:t xml:space="preserve">Cuando termine, haga clic en </w:t>
            </w:r>
            <w:r>
              <w:rPr>
                <w:rStyle w:val="mqInternal"/>
                <w:noProof/>
                <w:lang w:val="es-ES_tradnl"/>
              </w:rPr>
              <w:t>[1}</w:t>
            </w:r>
            <w:r>
              <w:rPr>
                <w:lang w:val="es-ES_tradnl"/>
              </w:rPr>
              <w:t>Guardar campo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811566d5-7fd3-4bc0-9abf-e45c7cbffde5</w:t>
            </w:r>
          </w:p>
        </w:tc>
        <w:tc>
          <w:tcPr>
            <w:tcW w:w="7407" w:type="dxa"/>
            <w:shd w:val="clear" w:color="auto" w:fill="F2F2F2" w:themeFill="background1" w:themeFillShade="F2"/>
          </w:tcPr>
          <w:p w:rsidR="00000000" w:rsidRDefault="00FF2FA9">
            <w:pPr>
              <w:rPr>
                <w:noProof/>
              </w:rPr>
            </w:pPr>
            <w:r>
              <w:rPr>
                <w:noProof/>
              </w:rPr>
              <w:t>Deleting list values</w:t>
            </w:r>
          </w:p>
        </w:tc>
        <w:tc>
          <w:tcPr>
            <w:tcW w:w="7407" w:type="dxa"/>
          </w:tcPr>
          <w:p w:rsidR="00000000" w:rsidRDefault="00FF2FA9">
            <w:pPr>
              <w:rPr>
                <w:lang w:val="es-ES_tradnl"/>
              </w:rPr>
            </w:pPr>
            <w:r>
              <w:rPr>
                <w:lang w:val="es-ES_tradnl"/>
              </w:rPr>
              <w:t>Eliminar valores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8c1e3427-87de-421a-91dd-288a35084653</w:t>
            </w:r>
          </w:p>
        </w:tc>
        <w:tc>
          <w:tcPr>
            <w:tcW w:w="7407" w:type="dxa"/>
            <w:shd w:val="clear" w:color="auto" w:fill="F2F2F2" w:themeFill="background1" w:themeFillShade="F2"/>
          </w:tcPr>
          <w:p w:rsidR="00000000" w:rsidRDefault="00FF2FA9">
            <w:pPr>
              <w:rPr>
                <w:noProof/>
              </w:rPr>
            </w:pPr>
            <w:r>
              <w:rPr>
                <w:noProof/>
              </w:rPr>
              <w:t>You can add remove existing values from a List type custom field.</w:t>
            </w:r>
          </w:p>
        </w:tc>
        <w:tc>
          <w:tcPr>
            <w:tcW w:w="7407" w:type="dxa"/>
          </w:tcPr>
          <w:p w:rsidR="00000000" w:rsidRDefault="00FF2FA9">
            <w:pPr>
              <w:rPr>
                <w:lang w:val="es-ES_tradnl"/>
              </w:rPr>
            </w:pPr>
            <w:r>
              <w:rPr>
                <w:lang w:val="es-ES_tradnl"/>
              </w:rPr>
              <w:t>Pued</w:t>
            </w:r>
            <w:r>
              <w:rPr>
                <w:lang w:val="es-ES_tradnl"/>
              </w:rPr>
              <w:t>e agregar eliminar valores existentes de un campo personalizado de tipo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56ddb9dc-adb0-4330-83a4-463163271279</w:t>
            </w:r>
          </w:p>
        </w:tc>
        <w:tc>
          <w:tcPr>
            <w:tcW w:w="7407" w:type="dxa"/>
            <w:shd w:val="clear" w:color="auto" w:fill="F2F2F2" w:themeFill="background1" w:themeFillShade="F2"/>
          </w:tcPr>
          <w:p w:rsidR="00000000" w:rsidRDefault="00FF2FA9">
            <w:pPr>
              <w:rPr>
                <w:noProof/>
              </w:rPr>
            </w:pPr>
            <w:r>
              <w:rPr>
                <w:noProof/>
              </w:rPr>
              <w:t>Click the custom field name link, click the delete icon (</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FF2FA9">
            <w:pPr>
              <w:rPr>
                <w:lang w:val="es-ES_tradnl"/>
              </w:rPr>
            </w:pPr>
            <w:r>
              <w:rPr>
                <w:lang w:val="es-ES_tradnl"/>
              </w:rPr>
              <w:t>Haga clic en e</w:t>
            </w:r>
            <w:r>
              <w:rPr>
                <w:lang w:val="es-ES_tradnl"/>
              </w:rPr>
              <w:t>l enlace del nombre del campo personalizado, haga clic en el icono de eliminar (</w:t>
            </w:r>
            <w:r>
              <w:rPr>
                <w:rStyle w:val="mqInternal"/>
                <w:noProof/>
                <w:lang w:val="es-ES_tradnl"/>
              </w:rPr>
              <w:t>[1]</w:t>
            </w:r>
            <w:r>
              <w:rPr>
                <w:lang w:val="es-ES_tradnl"/>
              </w:rPr>
              <w:t xml:space="preserve"> ) asociado con el valor y luego haga clic en </w:t>
            </w:r>
            <w:r>
              <w:rPr>
                <w:rStyle w:val="mqInternal"/>
                <w:noProof/>
                <w:lang w:val="es-ES_tradnl"/>
              </w:rPr>
              <w:t>[2}</w:t>
            </w:r>
            <w:r>
              <w:rPr>
                <w:lang w:val="es-ES_tradnl"/>
              </w:rPr>
              <w:t>Guardar campo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17c3e28a-ab7b-47e3-a1f1-1e9d181c3f8d</w:t>
            </w:r>
          </w:p>
        </w:tc>
        <w:tc>
          <w:tcPr>
            <w:tcW w:w="7407" w:type="dxa"/>
            <w:shd w:val="clear" w:color="auto" w:fill="F2F2F2" w:themeFill="background1" w:themeFillShade="F2"/>
          </w:tcPr>
          <w:p w:rsidR="00000000" w:rsidRDefault="00FF2FA9">
            <w:pPr>
              <w:rPr>
                <w:noProof/>
              </w:rPr>
            </w:pPr>
            <w:r>
              <w:rPr>
                <w:noProof/>
              </w:rPr>
              <w:t>When a list value is removed, any videos that were previously as</w:t>
            </w:r>
            <w:r>
              <w:rPr>
                <w:noProof/>
              </w:rPr>
              <w:t>signed that value will keep the value.</w:t>
            </w:r>
          </w:p>
        </w:tc>
        <w:tc>
          <w:tcPr>
            <w:tcW w:w="7407" w:type="dxa"/>
          </w:tcPr>
          <w:p w:rsidR="00000000" w:rsidRDefault="00FF2FA9">
            <w:pPr>
              <w:rPr>
                <w:lang w:val="es-ES_tradnl"/>
              </w:rPr>
            </w:pPr>
            <w:r>
              <w:rPr>
                <w:lang w:val="es-ES_tradnl"/>
              </w:rPr>
              <w:t>Cuando se elimina un valor de lista, los videos a los que se les asign</w:t>
            </w:r>
            <w:r>
              <w:rPr>
                <w:lang w:val="es-ES_tradnl"/>
              </w:rPr>
              <w:t>ó</w:t>
            </w:r>
            <w:r>
              <w:rPr>
                <w:lang w:val="es-ES_tradnl"/>
              </w:rPr>
              <w:t xml:space="preserve"> previamente ese valor mantendr</w:t>
            </w:r>
            <w:r>
              <w:rPr>
                <w:lang w:val="es-ES_tradnl"/>
              </w:rPr>
              <w:t>á</w:t>
            </w:r>
            <w:r>
              <w:rPr>
                <w:lang w:val="es-ES_tradnl"/>
              </w:rPr>
              <w:t>n el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909b7303-c3d7-44af-aa6f-b8dfee0dc7fa</w:t>
            </w:r>
          </w:p>
        </w:tc>
        <w:tc>
          <w:tcPr>
            <w:tcW w:w="7407" w:type="dxa"/>
            <w:shd w:val="clear" w:color="auto" w:fill="F2F2F2" w:themeFill="background1" w:themeFillShade="F2"/>
          </w:tcPr>
          <w:p w:rsidR="00000000" w:rsidRDefault="00FF2FA9">
            <w:pPr>
              <w:rPr>
                <w:noProof/>
              </w:rPr>
            </w:pPr>
            <w:r>
              <w:rPr>
                <w:noProof/>
              </w:rPr>
              <w:t>However, if a video with the deleted value is edited, the value will be cleared and a new value will have to be selected.</w:t>
            </w:r>
          </w:p>
        </w:tc>
        <w:tc>
          <w:tcPr>
            <w:tcW w:w="7407" w:type="dxa"/>
          </w:tcPr>
          <w:p w:rsidR="00000000" w:rsidRDefault="00FF2FA9">
            <w:pPr>
              <w:rPr>
                <w:lang w:val="es-ES_tradnl"/>
              </w:rPr>
            </w:pPr>
            <w:r>
              <w:rPr>
                <w:lang w:val="es-ES_tradnl"/>
              </w:rPr>
              <w:t>Sin embargo, si se edita un video con el valor eliminado, el valor se borrar</w:t>
            </w:r>
            <w:r>
              <w:rPr>
                <w:lang w:val="es-ES_tradnl"/>
              </w:rPr>
              <w:t>á</w:t>
            </w:r>
            <w:r>
              <w:rPr>
                <w:lang w:val="es-ES_tradnl"/>
              </w:rPr>
              <w:t xml:space="preserve"> y se deber</w:t>
            </w:r>
            <w:r>
              <w:rPr>
                <w:lang w:val="es-ES_tradnl"/>
              </w:rPr>
              <w:t>á</w:t>
            </w:r>
            <w:r>
              <w:rPr>
                <w:lang w:val="es-ES_tradnl"/>
              </w:rPr>
              <w:t xml:space="preserve"> seleccionar un nuevo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a407a7a1-66</w:t>
            </w:r>
            <w:r>
              <w:rPr>
                <w:noProof/>
                <w:sz w:val="2"/>
              </w:rPr>
              <w:t>ce-4e88-948e-1e8cf8a44ca7</w:t>
            </w:r>
          </w:p>
        </w:tc>
        <w:tc>
          <w:tcPr>
            <w:tcW w:w="7407" w:type="dxa"/>
            <w:shd w:val="clear" w:color="auto" w:fill="F2F2F2" w:themeFill="background1" w:themeFillShade="F2"/>
          </w:tcPr>
          <w:p w:rsidR="00000000" w:rsidRDefault="00FF2FA9">
            <w:pPr>
              <w:rPr>
                <w:noProof/>
              </w:rPr>
            </w:pPr>
            <w:r>
              <w:rPr>
                <w:noProof/>
              </w:rPr>
              <w:t>Removing custom fields from an account</w:t>
            </w:r>
          </w:p>
        </w:tc>
        <w:tc>
          <w:tcPr>
            <w:tcW w:w="7407" w:type="dxa"/>
          </w:tcPr>
          <w:p w:rsidR="00000000" w:rsidRDefault="00FF2FA9">
            <w:pPr>
              <w:rPr>
                <w:lang w:val="es-ES_tradnl"/>
              </w:rPr>
            </w:pPr>
            <w:r>
              <w:rPr>
                <w:lang w:val="es-ES_tradnl"/>
              </w:rPr>
              <w:t>Eliminar campos personalizados de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11833196-5d8f-4273-9b54-b95d25b956cd</w:t>
            </w:r>
          </w:p>
        </w:tc>
        <w:tc>
          <w:tcPr>
            <w:tcW w:w="7407" w:type="dxa"/>
            <w:shd w:val="clear" w:color="auto" w:fill="F2F2F2" w:themeFill="background1" w:themeFillShade="F2"/>
          </w:tcPr>
          <w:p w:rsidR="00000000" w:rsidRDefault="00FF2FA9">
            <w:pPr>
              <w:rPr>
                <w:noProof/>
              </w:rPr>
            </w:pPr>
            <w:r>
              <w:rPr>
                <w:noProof/>
              </w:rPr>
              <w:t xml:space="preserve">In order to remove a custom field from your account, you must </w:t>
            </w:r>
            <w:r>
              <w:rPr>
                <w:rStyle w:val="mqInternal"/>
                <w:noProof/>
              </w:rPr>
              <w:t>[1}</w:t>
            </w:r>
            <w:r>
              <w:rPr>
                <w:noProof/>
              </w:rPr>
              <w:t xml:space="preserve"> contact Brightcove Support</w:t>
            </w:r>
            <w:r>
              <w:rPr>
                <w:rStyle w:val="mqInternal"/>
                <w:noProof/>
              </w:rPr>
              <w:t>{2]</w:t>
            </w:r>
            <w:r>
              <w:rPr>
                <w:noProof/>
              </w:rPr>
              <w:t>.</w:t>
            </w:r>
          </w:p>
        </w:tc>
        <w:tc>
          <w:tcPr>
            <w:tcW w:w="7407" w:type="dxa"/>
          </w:tcPr>
          <w:p w:rsidR="00000000" w:rsidRDefault="00FF2FA9">
            <w:pPr>
              <w:rPr>
                <w:lang w:val="es-ES_tradnl"/>
              </w:rPr>
            </w:pPr>
            <w:r>
              <w:rPr>
                <w:lang w:val="es-ES_tradnl"/>
              </w:rPr>
              <w:t>Para el</w:t>
            </w:r>
            <w:r>
              <w:rPr>
                <w:lang w:val="es-ES_tradnl"/>
              </w:rPr>
              <w:t xml:space="preserve">iminar un campo personalizado de su cuenta, debe </w:t>
            </w:r>
            <w:r>
              <w:rPr>
                <w:rStyle w:val="mqInternal"/>
                <w:noProof/>
                <w:lang w:val="es-ES_tradnl"/>
              </w:rPr>
              <w:t>[1}</w:t>
            </w:r>
            <w:r>
              <w:rPr>
                <w:lang w:val="es-ES_tradnl"/>
              </w:rPr>
              <w:t xml:space="preserve"> p</w:t>
            </w:r>
            <w:r>
              <w:rPr>
                <w:lang w:val="es-ES_tradnl"/>
              </w:rPr>
              <w:t>ó</w:t>
            </w:r>
            <w:r>
              <w:rPr>
                <w:lang w:val="es-ES_tradnl"/>
              </w:rPr>
              <w:t>ngase en contacto con el soporte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5159202f-0fd5-483d-92b3-09941dd7953b</w:t>
            </w:r>
          </w:p>
        </w:tc>
        <w:tc>
          <w:tcPr>
            <w:tcW w:w="7407" w:type="dxa"/>
            <w:shd w:val="clear" w:color="auto" w:fill="F2F2F2" w:themeFill="background1" w:themeFillShade="F2"/>
          </w:tcPr>
          <w:p w:rsidR="00000000" w:rsidRDefault="00FF2FA9">
            <w:pPr>
              <w:rPr>
                <w:noProof/>
              </w:rPr>
            </w:pPr>
            <w:r>
              <w:rPr>
                <w:noProof/>
              </w:rPr>
              <w:t>Note that if you have Brightcove Suppor</w:t>
            </w:r>
            <w:r>
              <w:rPr>
                <w:noProof/>
              </w:rPr>
              <w:t>t delete custom fields, the modified date will change for any videos where a value was present.</w:t>
            </w:r>
          </w:p>
        </w:tc>
        <w:tc>
          <w:tcPr>
            <w:tcW w:w="7407" w:type="dxa"/>
          </w:tcPr>
          <w:p w:rsidR="00000000" w:rsidRDefault="00FF2FA9">
            <w:pPr>
              <w:rPr>
                <w:lang w:val="es-ES_tradnl"/>
              </w:rPr>
            </w:pPr>
            <w:r>
              <w:rPr>
                <w:lang w:val="es-ES_tradnl"/>
              </w:rPr>
              <w:t>Tenga en cuenta que si Brightcove Support elimina los campos personalizados, la fecha de modificaci</w:t>
            </w:r>
            <w:r>
              <w:rPr>
                <w:lang w:val="es-ES_tradnl"/>
              </w:rPr>
              <w:t>ó</w:t>
            </w:r>
            <w:r>
              <w:rPr>
                <w:lang w:val="es-ES_tradnl"/>
              </w:rPr>
              <w:t>n cambiar</w:t>
            </w:r>
            <w:r>
              <w:rPr>
                <w:lang w:val="es-ES_tradnl"/>
              </w:rPr>
              <w:t>á</w:t>
            </w:r>
            <w:r>
              <w:rPr>
                <w:lang w:val="es-ES_tradnl"/>
              </w:rPr>
              <w:t xml:space="preserve"> para los videos en los que haya un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b9</w:t>
            </w:r>
            <w:r>
              <w:rPr>
                <w:noProof/>
                <w:sz w:val="2"/>
              </w:rPr>
              <w:t>b2c8d4-c052-4192-96f9-f38dd6f76260</w:t>
            </w:r>
          </w:p>
        </w:tc>
        <w:tc>
          <w:tcPr>
            <w:tcW w:w="7407" w:type="dxa"/>
            <w:shd w:val="clear" w:color="auto" w:fill="F2F2F2" w:themeFill="background1" w:themeFillShade="F2"/>
          </w:tcPr>
          <w:p w:rsidR="00000000" w:rsidRDefault="00FF2FA9">
            <w:pPr>
              <w:rPr>
                <w:noProof/>
              </w:rPr>
            </w:pPr>
            <w:r>
              <w:rPr>
                <w:noProof/>
              </w:rPr>
              <w:t>Using list values for Brightcove Beacon metadata</w:t>
            </w:r>
          </w:p>
        </w:tc>
        <w:tc>
          <w:tcPr>
            <w:tcW w:w="7407" w:type="dxa"/>
          </w:tcPr>
          <w:p w:rsidR="00000000" w:rsidRDefault="00FF2FA9">
            <w:pPr>
              <w:rPr>
                <w:lang w:val="es-ES_tradnl"/>
              </w:rPr>
            </w:pPr>
            <w:r>
              <w:rPr>
                <w:lang w:val="es-ES_tradnl"/>
              </w:rPr>
              <w:t>Uso de valores de lista para metadatos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49e2c3ca-5835-44cc-abdb-4868a8ad5bb2</w:t>
            </w:r>
          </w:p>
        </w:tc>
        <w:tc>
          <w:tcPr>
            <w:tcW w:w="7407" w:type="dxa"/>
            <w:shd w:val="clear" w:color="auto" w:fill="F2F2F2" w:themeFill="background1" w:themeFillShade="F2"/>
          </w:tcPr>
          <w:p w:rsidR="00000000" w:rsidRDefault="00FF2FA9">
            <w:pPr>
              <w:rPr>
                <w:noProof/>
              </w:rPr>
            </w:pPr>
            <w:r>
              <w:rPr>
                <w:noProof/>
              </w:rPr>
              <w:t>In the table below you find a number of custom fields you must create.</w:t>
            </w:r>
          </w:p>
        </w:tc>
        <w:tc>
          <w:tcPr>
            <w:tcW w:w="7407" w:type="dxa"/>
          </w:tcPr>
          <w:p w:rsidR="00000000" w:rsidRDefault="00FF2FA9">
            <w:pPr>
              <w:rPr>
                <w:lang w:val="es-ES_tradnl"/>
              </w:rPr>
            </w:pPr>
            <w:r>
              <w:rPr>
                <w:lang w:val="es-ES_tradnl"/>
              </w:rPr>
              <w:t>En la siguiente tabla, encontrar</w:t>
            </w:r>
            <w:r>
              <w:rPr>
                <w:lang w:val="es-ES_tradnl"/>
              </w:rPr>
              <w:t>á</w:t>
            </w:r>
            <w:r>
              <w:rPr>
                <w:lang w:val="es-ES_tradnl"/>
              </w:rPr>
              <w:t xml:space="preserve"> una serie de campos personalizados que debe crear.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c287f688-70e0-4705-9d36-70c6fe4da383</w:t>
            </w:r>
          </w:p>
        </w:tc>
        <w:tc>
          <w:tcPr>
            <w:tcW w:w="7407" w:type="dxa"/>
            <w:shd w:val="clear" w:color="auto" w:fill="F2F2F2" w:themeFill="background1" w:themeFillShade="F2"/>
          </w:tcPr>
          <w:p w:rsidR="00000000" w:rsidRDefault="00FF2FA9">
            <w:pPr>
              <w:rPr>
                <w:noProof/>
              </w:rPr>
            </w:pPr>
            <w:r>
              <w:rPr>
                <w:noProof/>
              </w:rPr>
              <w:t xml:space="preserve">As shown above, when creating a custom field you choose the data type to be either </w:t>
            </w:r>
            <w:r>
              <w:rPr>
                <w:rStyle w:val="mqInternal"/>
                <w:noProof/>
              </w:rPr>
              <w:t>[1}</w:t>
            </w:r>
            <w:r>
              <w:rPr>
                <w:noProof/>
              </w:rPr>
              <w:t>Text</w:t>
            </w:r>
            <w:r>
              <w:rPr>
                <w:rStyle w:val="mqInternal"/>
                <w:noProof/>
              </w:rPr>
              <w:t>{2]</w:t>
            </w:r>
            <w:r>
              <w:rPr>
                <w:noProof/>
              </w:rPr>
              <w:t xml:space="preserve"> or </w:t>
            </w:r>
            <w:r>
              <w:rPr>
                <w:rStyle w:val="mqInternal"/>
                <w:noProof/>
              </w:rPr>
              <w:t>[1}</w:t>
            </w:r>
            <w:r>
              <w:rPr>
                <w:noProof/>
              </w:rPr>
              <w:t>List</w:t>
            </w:r>
            <w:r>
              <w:rPr>
                <w:rStyle w:val="mqInternal"/>
                <w:noProof/>
              </w:rPr>
              <w:t>{2]</w:t>
            </w:r>
            <w:r>
              <w:rPr>
                <w:noProof/>
              </w:rPr>
              <w:t>.</w:t>
            </w:r>
          </w:p>
        </w:tc>
        <w:tc>
          <w:tcPr>
            <w:tcW w:w="7407" w:type="dxa"/>
          </w:tcPr>
          <w:p w:rsidR="00000000" w:rsidRDefault="00FF2FA9">
            <w:pPr>
              <w:rPr>
                <w:lang w:val="es-ES_tradnl"/>
              </w:rPr>
            </w:pPr>
            <w:r>
              <w:rPr>
                <w:lang w:val="es-ES_tradnl"/>
              </w:rPr>
              <w:t>Como se muestra arr</w:t>
            </w:r>
            <w:r>
              <w:rPr>
                <w:lang w:val="es-ES_tradnl"/>
              </w:rPr>
              <w:t xml:space="preserve">iba, al crear un campo personalizado, elige el tipo de datos para ser </w:t>
            </w:r>
            <w:r>
              <w:rPr>
                <w:rStyle w:val="mqInternal"/>
                <w:noProof/>
                <w:lang w:val="es-ES_tradnl"/>
              </w:rPr>
              <w:t>[1}</w:t>
            </w:r>
            <w:r>
              <w:rPr>
                <w:lang w:val="es-ES_tradnl"/>
              </w:rPr>
              <w:t>Texto</w:t>
            </w:r>
            <w:r>
              <w:rPr>
                <w:rStyle w:val="mqInternal"/>
                <w:noProof/>
                <w:lang w:val="es-ES_tradnl"/>
              </w:rPr>
              <w:t>{2]</w:t>
            </w:r>
            <w:r>
              <w:rPr>
                <w:lang w:val="es-ES_tradnl"/>
              </w:rPr>
              <w:t xml:space="preserve"> o </w:t>
            </w:r>
            <w:r>
              <w:rPr>
                <w:rStyle w:val="mqInternal"/>
                <w:noProof/>
                <w:lang w:val="es-ES_tradnl"/>
              </w:rPr>
              <w:t>[1}</w:t>
            </w:r>
            <w:r>
              <w:rPr>
                <w:lang w:val="es-ES_tradnl"/>
              </w:rPr>
              <w:t>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0e0b78f3-c2ca-4dc2-82d4-fc6869fe5df7</w:t>
            </w:r>
          </w:p>
        </w:tc>
        <w:tc>
          <w:tcPr>
            <w:tcW w:w="7407" w:type="dxa"/>
            <w:shd w:val="clear" w:color="auto" w:fill="F2F2F2" w:themeFill="background1" w:themeFillShade="F2"/>
          </w:tcPr>
          <w:p w:rsidR="00000000" w:rsidRDefault="00FF2FA9">
            <w:pPr>
              <w:rPr>
                <w:noProof/>
              </w:rPr>
            </w:pPr>
            <w:r>
              <w:rPr>
                <w:noProof/>
              </w:rPr>
              <w:t xml:space="preserve">Note that ALL the </w:t>
            </w:r>
            <w:r>
              <w:rPr>
                <w:rStyle w:val="mqInternal"/>
                <w:noProof/>
              </w:rPr>
              <w:t>[1}</w:t>
            </w:r>
            <w:r>
              <w:rPr>
                <w:noProof/>
              </w:rPr>
              <w:t>Types</w:t>
            </w:r>
            <w:r>
              <w:rPr>
                <w:rStyle w:val="mqInternal"/>
                <w:noProof/>
              </w:rPr>
              <w:t>{2]</w:t>
            </w:r>
            <w:r>
              <w:rPr>
                <w:noProof/>
              </w:rPr>
              <w:t xml:space="preserve"> are </w:t>
            </w:r>
            <w:r>
              <w:rPr>
                <w:rStyle w:val="mqInternal"/>
                <w:noProof/>
              </w:rPr>
              <w:t>[1}</w:t>
            </w:r>
            <w:r>
              <w:rPr>
                <w:noProof/>
              </w:rPr>
              <w:t>Text</w:t>
            </w:r>
            <w:r>
              <w:rPr>
                <w:rStyle w:val="mqInternal"/>
                <w:noProof/>
              </w:rPr>
              <w:t>{2]</w:t>
            </w:r>
            <w:r>
              <w:rPr>
                <w:noProof/>
              </w:rPr>
              <w:t>.</w:t>
            </w:r>
          </w:p>
        </w:tc>
        <w:tc>
          <w:tcPr>
            <w:tcW w:w="7407" w:type="dxa"/>
          </w:tcPr>
          <w:p w:rsidR="00000000" w:rsidRDefault="00FF2FA9">
            <w:pPr>
              <w:rPr>
                <w:lang w:val="es-ES_tradnl"/>
              </w:rPr>
            </w:pPr>
            <w:r>
              <w:rPr>
                <w:lang w:val="es-ES_tradnl"/>
              </w:rPr>
              <w:t xml:space="preserve">Tenga en cuenta que TODOS los </w:t>
            </w:r>
            <w:r>
              <w:rPr>
                <w:rStyle w:val="mqInternal"/>
                <w:noProof/>
                <w:lang w:val="es-ES_tradnl"/>
              </w:rPr>
              <w:t>[1}</w:t>
            </w:r>
            <w:r>
              <w:rPr>
                <w:lang w:val="es-ES_tradnl"/>
              </w:rPr>
              <w:t>Tipos</w:t>
            </w:r>
            <w:r>
              <w:rPr>
                <w:rStyle w:val="mqInternal"/>
                <w:noProof/>
                <w:lang w:val="es-ES_tradnl"/>
              </w:rPr>
              <w:t>{2]</w:t>
            </w:r>
            <w:r>
              <w:rPr>
                <w:lang w:val="es-ES_tradnl"/>
              </w:rPr>
              <w:t xml:space="preserve"> est</w:t>
            </w:r>
            <w:r>
              <w:rPr>
                <w:lang w:val="es-ES_tradnl"/>
              </w:rPr>
              <w:t>á</w:t>
            </w:r>
            <w:r>
              <w:rPr>
                <w:lang w:val="es-ES_tradnl"/>
              </w:rPr>
              <w:t xml:space="preserve">n </w:t>
            </w:r>
            <w:r>
              <w:rPr>
                <w:rStyle w:val="mqInternal"/>
                <w:noProof/>
                <w:lang w:val="es-ES_tradnl"/>
              </w:rPr>
              <w:t>[1}</w:t>
            </w:r>
            <w:r>
              <w:rPr>
                <w:lang w:val="es-ES_tradnl"/>
              </w:rPr>
              <w:t>Texto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bfd83</w:t>
            </w:r>
            <w:r>
              <w:rPr>
                <w:noProof/>
                <w:sz w:val="2"/>
              </w:rPr>
              <w:t>adf-35fa-4ee6-9d1b-2b3888cba366</w:t>
            </w:r>
          </w:p>
        </w:tc>
        <w:tc>
          <w:tcPr>
            <w:tcW w:w="7407" w:type="dxa"/>
            <w:shd w:val="clear" w:color="auto" w:fill="F2F2F2" w:themeFill="background1" w:themeFillShade="F2"/>
          </w:tcPr>
          <w:p w:rsidR="00000000" w:rsidRDefault="00FF2FA9">
            <w:pPr>
              <w:rPr>
                <w:noProof/>
              </w:rPr>
            </w:pPr>
            <w:r>
              <w:rPr>
                <w:noProof/>
              </w:rPr>
              <w:t>It may ease the burden on video content curators if they can select from a list rather than having to enter text.</w:t>
            </w:r>
          </w:p>
        </w:tc>
        <w:tc>
          <w:tcPr>
            <w:tcW w:w="7407" w:type="dxa"/>
          </w:tcPr>
          <w:p w:rsidR="00000000" w:rsidRDefault="00FF2FA9">
            <w:pPr>
              <w:rPr>
                <w:lang w:val="es-ES_tradnl"/>
              </w:rPr>
            </w:pPr>
            <w:r>
              <w:rPr>
                <w:lang w:val="es-ES_tradnl"/>
              </w:rPr>
              <w:t>Puede aliviar la carga de los curadores de contenido de video si pueden seleccionar de una lista en lugar de t</w:t>
            </w:r>
            <w:r>
              <w:rPr>
                <w:lang w:val="es-ES_tradnl"/>
              </w:rPr>
              <w:t>ener que ingresar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92ca0667-0c4c-423b-a740-17c1d85fb9d8</w:t>
            </w:r>
          </w:p>
        </w:tc>
        <w:tc>
          <w:tcPr>
            <w:tcW w:w="7407" w:type="dxa"/>
            <w:shd w:val="clear" w:color="auto" w:fill="F2F2F2" w:themeFill="background1" w:themeFillShade="F2"/>
          </w:tcPr>
          <w:p w:rsidR="00000000" w:rsidRDefault="00FF2FA9">
            <w:pPr>
              <w:rPr>
                <w:noProof/>
              </w:rPr>
            </w:pPr>
            <w:r>
              <w:rPr>
                <w:noProof/>
              </w:rPr>
              <w:t>Also, it will invariably help to keep data entry more consistent if values can be selected from a list rather than typed in.</w:t>
            </w:r>
          </w:p>
        </w:tc>
        <w:tc>
          <w:tcPr>
            <w:tcW w:w="7407" w:type="dxa"/>
          </w:tcPr>
          <w:p w:rsidR="00000000" w:rsidRDefault="00FF2FA9">
            <w:pPr>
              <w:rPr>
                <w:lang w:val="es-ES_tradnl"/>
              </w:rPr>
            </w:pPr>
            <w:r>
              <w:rPr>
                <w:lang w:val="es-ES_tradnl"/>
              </w:rPr>
              <w:t>Adem</w:t>
            </w:r>
            <w:r>
              <w:rPr>
                <w:lang w:val="es-ES_tradnl"/>
              </w:rPr>
              <w:t>á</w:t>
            </w:r>
            <w:r>
              <w:rPr>
                <w:lang w:val="es-ES_tradnl"/>
              </w:rPr>
              <w:t>s, invariablemente ayudar</w:t>
            </w:r>
            <w:r>
              <w:rPr>
                <w:lang w:val="es-ES_tradnl"/>
              </w:rPr>
              <w:t>á</w:t>
            </w:r>
            <w:r>
              <w:rPr>
                <w:lang w:val="es-ES_tradnl"/>
              </w:rPr>
              <w:t xml:space="preserve"> a mantener la entrada de datos m</w:t>
            </w:r>
            <w:r>
              <w:rPr>
                <w:lang w:val="es-ES_tradnl"/>
              </w:rPr>
              <w:t>á</w:t>
            </w:r>
            <w:r>
              <w:rPr>
                <w:lang w:val="es-ES_tradnl"/>
              </w:rPr>
              <w:t>s consistente si los valores se pueden seleccionar de una lista en lugar de escribirlos.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0bc1e5d1-683b-4c50-8127-a5aae7e185a2</w:t>
            </w:r>
          </w:p>
        </w:tc>
        <w:tc>
          <w:tcPr>
            <w:tcW w:w="7407" w:type="dxa"/>
            <w:shd w:val="clear" w:color="auto" w:fill="F2F2F2" w:themeFill="background1" w:themeFillShade="F2"/>
          </w:tcPr>
          <w:p w:rsidR="00000000" w:rsidRDefault="00FF2FA9">
            <w:pPr>
              <w:rPr>
                <w:noProof/>
              </w:rPr>
            </w:pPr>
            <w:r>
              <w:rPr>
                <w:noProof/>
              </w:rPr>
              <w:t xml:space="preserve">Therefore, if you find a </w:t>
            </w:r>
            <w:r>
              <w:rPr>
                <w:rStyle w:val="mqInternal"/>
                <w:noProof/>
              </w:rPr>
              <w:t>[1}</w:t>
            </w:r>
            <w:r>
              <w:rPr>
                <w:noProof/>
              </w:rPr>
              <w:t>List</w:t>
            </w:r>
            <w:r>
              <w:rPr>
                <w:rStyle w:val="mqInternal"/>
                <w:noProof/>
              </w:rPr>
              <w:t>{2]</w:t>
            </w:r>
            <w:r>
              <w:rPr>
                <w:noProof/>
              </w:rPr>
              <w:t xml:space="preserve"> works in some business cases, a list can be used.</w:t>
            </w:r>
          </w:p>
        </w:tc>
        <w:tc>
          <w:tcPr>
            <w:tcW w:w="7407" w:type="dxa"/>
          </w:tcPr>
          <w:p w:rsidR="00000000" w:rsidRDefault="00FF2FA9">
            <w:pPr>
              <w:rPr>
                <w:lang w:val="es-ES_tradnl"/>
              </w:rPr>
            </w:pPr>
            <w:r>
              <w:rPr>
                <w:lang w:val="es-ES_tradnl"/>
              </w:rPr>
              <w:t xml:space="preserve">Por lo tanto, si encuentra un </w:t>
            </w:r>
            <w:r>
              <w:rPr>
                <w:rStyle w:val="mqInternal"/>
                <w:noProof/>
                <w:lang w:val="es-ES_tradnl"/>
              </w:rPr>
              <w:t>[1}</w:t>
            </w:r>
            <w:r>
              <w:rPr>
                <w:lang w:val="es-ES_tradnl"/>
              </w:rPr>
              <w:t>Lista</w:t>
            </w:r>
            <w:r>
              <w:rPr>
                <w:rStyle w:val="mqInternal"/>
                <w:noProof/>
                <w:lang w:val="es-ES_tradnl"/>
              </w:rPr>
              <w:t>{2]</w:t>
            </w:r>
            <w:r>
              <w:rPr>
                <w:lang w:val="es-ES_tradnl"/>
              </w:rPr>
              <w:t xml:space="preserve"> funciona en algunos casos comerciales, se puede utilizar una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7b7ab101-e9ff-42a8-9761-4abf7c3e9cbb</w:t>
            </w:r>
          </w:p>
        </w:tc>
        <w:tc>
          <w:tcPr>
            <w:tcW w:w="7407" w:type="dxa"/>
            <w:shd w:val="clear" w:color="auto" w:fill="F2F2F2" w:themeFill="background1" w:themeFillShade="F2"/>
          </w:tcPr>
          <w:p w:rsidR="00000000" w:rsidRDefault="00FF2FA9">
            <w:pPr>
              <w:rPr>
                <w:noProof/>
              </w:rPr>
            </w:pPr>
            <w:r>
              <w:rPr>
                <w:noProof/>
              </w:rPr>
              <w:t xml:space="preserve">Of course, the choice is yours, but you may find for some custom fields a </w:t>
            </w:r>
            <w:r>
              <w:rPr>
                <w:rStyle w:val="mqInternal"/>
                <w:noProof/>
              </w:rPr>
              <w:t>[1}</w:t>
            </w:r>
            <w:r>
              <w:rPr>
                <w:noProof/>
              </w:rPr>
              <w:t>List</w:t>
            </w:r>
            <w:r>
              <w:rPr>
                <w:rStyle w:val="mqInternal"/>
                <w:noProof/>
              </w:rPr>
              <w:t>{2]</w:t>
            </w:r>
            <w:r>
              <w:rPr>
                <w:noProof/>
              </w:rPr>
              <w:t xml:space="preserve"> is a good selection for the data type.</w:t>
            </w:r>
          </w:p>
        </w:tc>
        <w:tc>
          <w:tcPr>
            <w:tcW w:w="7407" w:type="dxa"/>
          </w:tcPr>
          <w:p w:rsidR="00000000" w:rsidRDefault="00FF2FA9">
            <w:pPr>
              <w:rPr>
                <w:lang w:val="es-ES_tradnl"/>
              </w:rPr>
            </w:pPr>
            <w:r>
              <w:rPr>
                <w:lang w:val="es-ES_tradnl"/>
              </w:rPr>
              <w:t>Por supuesto, la e</w:t>
            </w:r>
            <w:r>
              <w:rPr>
                <w:lang w:val="es-ES_tradnl"/>
              </w:rPr>
              <w:t>lecci</w:t>
            </w:r>
            <w:r>
              <w:rPr>
                <w:lang w:val="es-ES_tradnl"/>
              </w:rPr>
              <w:t>ó</w:t>
            </w:r>
            <w:r>
              <w:rPr>
                <w:lang w:val="es-ES_tradnl"/>
              </w:rPr>
              <w:t xml:space="preserve">n es suya, pero puede encontrar para algunos campos personalizados un </w:t>
            </w:r>
            <w:r>
              <w:rPr>
                <w:rStyle w:val="mqInternal"/>
                <w:noProof/>
                <w:lang w:val="es-ES_tradnl"/>
              </w:rPr>
              <w:t>[1}</w:t>
            </w:r>
            <w:r>
              <w:rPr>
                <w:lang w:val="es-ES_tradnl"/>
              </w:rPr>
              <w:t>Lista</w:t>
            </w:r>
            <w:r>
              <w:rPr>
                <w:rStyle w:val="mqInternal"/>
                <w:noProof/>
                <w:lang w:val="es-ES_tradnl"/>
              </w:rPr>
              <w:t>{2]</w:t>
            </w:r>
            <w:r>
              <w:rPr>
                <w:lang w:val="es-ES_tradnl"/>
              </w:rPr>
              <w:t xml:space="preserve"> es una buena selecci</w:t>
            </w:r>
            <w:r>
              <w:rPr>
                <w:lang w:val="es-ES_tradnl"/>
              </w:rPr>
              <w:t>ó</w:t>
            </w:r>
            <w:r>
              <w:rPr>
                <w:lang w:val="es-ES_tradnl"/>
              </w:rPr>
              <w:t>n para el tipo de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77ac4f69-0d15-4181-bda4-ff38beac72b7</w:t>
            </w:r>
          </w:p>
        </w:tc>
        <w:tc>
          <w:tcPr>
            <w:tcW w:w="7407" w:type="dxa"/>
            <w:shd w:val="clear" w:color="auto" w:fill="F2F2F2" w:themeFill="background1" w:themeFillShade="F2"/>
          </w:tcPr>
          <w:p w:rsidR="00000000" w:rsidRDefault="00FF2FA9">
            <w:pPr>
              <w:rPr>
                <w:noProof/>
              </w:rPr>
            </w:pPr>
            <w:r>
              <w:rPr>
                <w:noProof/>
              </w:rPr>
              <w:t>For instance, you may wish to consider the following, among others, for lists:</w:t>
            </w:r>
          </w:p>
        </w:tc>
        <w:tc>
          <w:tcPr>
            <w:tcW w:w="7407" w:type="dxa"/>
          </w:tcPr>
          <w:p w:rsidR="00000000" w:rsidRDefault="00FF2FA9">
            <w:pPr>
              <w:rPr>
                <w:lang w:val="es-ES_tradnl"/>
              </w:rPr>
            </w:pPr>
            <w:r>
              <w:rPr>
                <w:lang w:val="es-ES_tradnl"/>
              </w:rPr>
              <w:t>P</w:t>
            </w:r>
            <w:r>
              <w:rPr>
                <w:lang w:val="es-ES_tradnl"/>
              </w:rPr>
              <w:t>or ejemplo, puede considerar lo siguiente, entre otros, para las listas: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37b48305-f57d-4305-a621-91121514362a</w:t>
            </w:r>
          </w:p>
        </w:tc>
        <w:tc>
          <w:tcPr>
            <w:tcW w:w="7407" w:type="dxa"/>
            <w:shd w:val="clear" w:color="auto" w:fill="F2F2F2" w:themeFill="background1" w:themeFillShade="F2"/>
          </w:tcPr>
          <w:p w:rsidR="00000000" w:rsidRDefault="00FF2FA9">
            <w:pPr>
              <w:rPr>
                <w:noProof/>
              </w:rPr>
            </w:pPr>
            <w:r>
              <w:rPr>
                <w:noProof/>
              </w:rPr>
              <w:t>beacon.genre</w:t>
            </w:r>
          </w:p>
        </w:tc>
        <w:tc>
          <w:tcPr>
            <w:tcW w:w="7407" w:type="dxa"/>
          </w:tcPr>
          <w:p w:rsidR="00000000" w:rsidRDefault="00FF2FA9">
            <w:pPr>
              <w:rPr>
                <w:lang w:val="es-ES_tradnl"/>
              </w:rPr>
            </w:pPr>
            <w:r>
              <w:rPr>
                <w:lang w:val="es-ES_tradnl"/>
              </w:rPr>
              <w:t>beacon.genre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f26ca085-5ba3-4e28-826e-a5cb2c04231f</w:t>
            </w:r>
          </w:p>
        </w:tc>
        <w:tc>
          <w:tcPr>
            <w:tcW w:w="7407" w:type="dxa"/>
            <w:shd w:val="clear" w:color="auto" w:fill="F2F2F2" w:themeFill="background1" w:themeFillShade="F2"/>
          </w:tcPr>
          <w:p w:rsidR="00000000" w:rsidRDefault="00FF2FA9">
            <w:pPr>
              <w:rPr>
                <w:noProof/>
              </w:rPr>
            </w:pPr>
            <w:r>
              <w:rPr>
                <w:noProof/>
              </w:rPr>
              <w:t>beacon.ageRating</w:t>
            </w:r>
          </w:p>
        </w:tc>
        <w:tc>
          <w:tcPr>
            <w:tcW w:w="7407" w:type="dxa"/>
          </w:tcPr>
          <w:p w:rsidR="00000000" w:rsidRDefault="00FF2FA9">
            <w:pPr>
              <w:rPr>
                <w:lang w:val="es-ES_tradnl"/>
              </w:rPr>
            </w:pPr>
            <w:r>
              <w:rPr>
                <w:lang w:val="es-ES_tradnl"/>
              </w:rPr>
              <w:t>beacon.ageRating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d3f20973-41f1-4c0a-afe5-8cb96b38c4c2</w:t>
            </w:r>
          </w:p>
        </w:tc>
        <w:tc>
          <w:tcPr>
            <w:tcW w:w="7407" w:type="dxa"/>
            <w:shd w:val="clear" w:color="auto" w:fill="F2F2F2" w:themeFill="background1" w:themeFillShade="F2"/>
          </w:tcPr>
          <w:p w:rsidR="00000000" w:rsidRDefault="00FF2FA9">
            <w:pPr>
              <w:rPr>
                <w:noProof/>
              </w:rPr>
            </w:pPr>
            <w:r>
              <w:rPr>
                <w:noProof/>
              </w:rPr>
              <w:t>beacon.viewerScore</w:t>
            </w:r>
          </w:p>
        </w:tc>
        <w:tc>
          <w:tcPr>
            <w:tcW w:w="7407" w:type="dxa"/>
          </w:tcPr>
          <w:p w:rsidR="00000000" w:rsidRDefault="00FF2FA9">
            <w:pPr>
              <w:rPr>
                <w:lang w:val="es-ES_tradnl"/>
              </w:rPr>
            </w:pPr>
            <w:r>
              <w:rPr>
                <w:lang w:val="es-ES_tradnl"/>
              </w:rPr>
              <w:t>beacon.viewerScore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74d4bec9-fd2e-43c0-8f7e-386dae45e80f</w:t>
            </w:r>
          </w:p>
        </w:tc>
        <w:tc>
          <w:tcPr>
            <w:tcW w:w="7407" w:type="dxa"/>
            <w:shd w:val="clear" w:color="auto" w:fill="F2F2F2" w:themeFill="background1" w:themeFillShade="F2"/>
          </w:tcPr>
          <w:p w:rsidR="00000000" w:rsidRDefault="00FF2FA9">
            <w:pPr>
              <w:rPr>
                <w:noProof/>
              </w:rPr>
            </w:pPr>
            <w:r>
              <w:rPr>
                <w:noProof/>
              </w:rPr>
              <w:t>beacon.rights.&lt;counter&gt;.type</w:t>
            </w:r>
          </w:p>
        </w:tc>
        <w:tc>
          <w:tcPr>
            <w:tcW w:w="7407" w:type="dxa"/>
          </w:tcPr>
          <w:p w:rsidR="00000000" w:rsidRDefault="00FF2FA9">
            <w:pPr>
              <w:rPr>
                <w:lang w:val="es-ES_tradnl"/>
              </w:rPr>
            </w:pPr>
            <w:r>
              <w:rPr>
                <w:lang w:val="es-ES_tradnl"/>
              </w:rPr>
              <w:t>beacon.rights. &lt;contador&gt;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2bfbc4a7-8606-4ca3-b83b-5b5e0892dfa5</w:t>
            </w:r>
          </w:p>
        </w:tc>
        <w:tc>
          <w:tcPr>
            <w:tcW w:w="7407" w:type="dxa"/>
            <w:shd w:val="clear" w:color="auto" w:fill="F2F2F2" w:themeFill="background1" w:themeFillShade="F2"/>
          </w:tcPr>
          <w:p w:rsidR="00000000" w:rsidRDefault="00FF2FA9">
            <w:pPr>
              <w:rPr>
                <w:noProof/>
              </w:rPr>
            </w:pPr>
            <w:r>
              <w:rPr>
                <w:noProof/>
              </w:rPr>
              <w:t>Standard fields</w:t>
            </w:r>
          </w:p>
        </w:tc>
        <w:tc>
          <w:tcPr>
            <w:tcW w:w="7407" w:type="dxa"/>
          </w:tcPr>
          <w:p w:rsidR="00000000" w:rsidRDefault="00FF2FA9">
            <w:pPr>
              <w:rPr>
                <w:lang w:val="es-ES_tradnl"/>
              </w:rPr>
            </w:pPr>
            <w:r>
              <w:rPr>
                <w:lang w:val="es-ES_tradnl"/>
              </w:rPr>
              <w:t>Campos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4a8c2b22-99a0-4e09-b3a0-678f5895eecc</w:t>
            </w:r>
          </w:p>
        </w:tc>
        <w:tc>
          <w:tcPr>
            <w:tcW w:w="7407" w:type="dxa"/>
            <w:shd w:val="clear" w:color="auto" w:fill="F2F2F2" w:themeFill="background1" w:themeFillShade="F2"/>
          </w:tcPr>
          <w:p w:rsidR="00000000" w:rsidRDefault="00FF2FA9">
            <w:pPr>
              <w:rPr>
                <w:noProof/>
              </w:rPr>
            </w:pPr>
            <w:r>
              <w:rPr>
                <w:noProof/>
              </w:rPr>
              <w:t>The following table displays the standard Video Cloud fields, meaning they exist by default, and are used by Brightcove Beacon to properly import the video with which the metadata is associated.</w:t>
            </w:r>
          </w:p>
        </w:tc>
        <w:tc>
          <w:tcPr>
            <w:tcW w:w="7407" w:type="dxa"/>
          </w:tcPr>
          <w:p w:rsidR="00000000" w:rsidRDefault="00FF2FA9">
            <w:pPr>
              <w:rPr>
                <w:lang w:val="es-ES_tradnl"/>
              </w:rPr>
            </w:pPr>
            <w:r>
              <w:rPr>
                <w:lang w:val="es-ES_tradnl"/>
              </w:rPr>
              <w:t>La siguiente tabla mues</w:t>
            </w:r>
            <w:r>
              <w:rPr>
                <w:lang w:val="es-ES_tradnl"/>
              </w:rPr>
              <w:t>tra los campos est</w:t>
            </w:r>
            <w:r>
              <w:rPr>
                <w:lang w:val="es-ES_tradnl"/>
              </w:rPr>
              <w:t>á</w:t>
            </w:r>
            <w:r>
              <w:rPr>
                <w:lang w:val="es-ES_tradnl"/>
              </w:rPr>
              <w:t>ndar de Video Cloud, lo que significa que existen de forma predeterminada y Brightcove Beacon los utiliza para importar correctamente el video con el que est</w:t>
            </w:r>
            <w:r>
              <w:rPr>
                <w:lang w:val="es-ES_tradnl"/>
              </w:rPr>
              <w:t>á</w:t>
            </w:r>
            <w:r>
              <w:rPr>
                <w:lang w:val="es-ES_tradnl"/>
              </w:rPr>
              <w:t>n asociados los metadatos.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16f7fe4a-15d8-444e-ac2e-1036276e1d82</w:t>
            </w:r>
          </w:p>
        </w:tc>
        <w:tc>
          <w:tcPr>
            <w:tcW w:w="7407" w:type="dxa"/>
            <w:shd w:val="clear" w:color="auto" w:fill="F2F2F2" w:themeFill="background1" w:themeFillShade="F2"/>
          </w:tcPr>
          <w:p w:rsidR="00000000" w:rsidRDefault="00FF2FA9">
            <w:pPr>
              <w:rPr>
                <w:noProof/>
              </w:rPr>
            </w:pPr>
            <w:r>
              <w:rPr>
                <w:noProof/>
              </w:rPr>
              <w:t>Just a qui</w:t>
            </w:r>
            <w:r>
              <w:rPr>
                <w:noProof/>
              </w:rPr>
              <w:t>ck reminder from step 6 above about character limits:</w:t>
            </w:r>
          </w:p>
        </w:tc>
        <w:tc>
          <w:tcPr>
            <w:tcW w:w="7407" w:type="dxa"/>
          </w:tcPr>
          <w:p w:rsidR="00000000" w:rsidRDefault="00FF2FA9">
            <w:pPr>
              <w:rPr>
                <w:lang w:val="es-ES_tradnl"/>
              </w:rPr>
            </w:pPr>
            <w:r>
              <w:rPr>
                <w:lang w:val="es-ES_tradnl"/>
              </w:rPr>
              <w:t>Solo un recordatorio r</w:t>
            </w:r>
            <w:r>
              <w:rPr>
                <w:lang w:val="es-ES_tradnl"/>
              </w:rPr>
              <w:t>á</w:t>
            </w:r>
            <w:r>
              <w:rPr>
                <w:lang w:val="es-ES_tradnl"/>
              </w:rPr>
              <w:t>pido del paso 6 anterior sobre los l</w:t>
            </w:r>
            <w:r>
              <w:rPr>
                <w:lang w:val="es-ES_tradnl"/>
              </w:rPr>
              <w:t>í</w:t>
            </w:r>
            <w:r>
              <w:rPr>
                <w:lang w:val="es-ES_tradnl"/>
              </w:rPr>
              <w:t>mites de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21095619-3f9a-41ef-bc26-ac186b4f7828</w:t>
            </w:r>
          </w:p>
        </w:tc>
        <w:tc>
          <w:tcPr>
            <w:tcW w:w="7407" w:type="dxa"/>
            <w:shd w:val="clear" w:color="auto" w:fill="F2F2F2" w:themeFill="background1" w:themeFillShade="F2"/>
          </w:tcPr>
          <w:p w:rsidR="00000000" w:rsidRDefault="00FF2FA9">
            <w:pPr>
              <w:rPr>
                <w:noProof/>
              </w:rPr>
            </w:pPr>
            <w:r>
              <w:rPr>
                <w:noProof/>
              </w:rPr>
              <w:t>Text - Can contain up to 1024 single-byte characters (or 512 double-byte characters).</w:t>
            </w:r>
          </w:p>
        </w:tc>
        <w:tc>
          <w:tcPr>
            <w:tcW w:w="7407" w:type="dxa"/>
          </w:tcPr>
          <w:p w:rsidR="00000000" w:rsidRDefault="00FF2FA9">
            <w:pPr>
              <w:rPr>
                <w:lang w:val="es-ES_tradnl"/>
              </w:rPr>
            </w:pPr>
            <w:r>
              <w:rPr>
                <w:lang w:val="es-ES_tradnl"/>
              </w:rPr>
              <w:t>Texto: puede contener hasta 1024 caracteres de un byte (o 512 caracteres de doble byte).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60de3d5c-7644-4ce8-a6ba-b3bc21a3d705</w:t>
            </w:r>
          </w:p>
        </w:tc>
        <w:tc>
          <w:tcPr>
            <w:tcW w:w="7407" w:type="dxa"/>
            <w:shd w:val="clear" w:color="auto" w:fill="F2F2F2" w:themeFill="background1" w:themeFillShade="F2"/>
          </w:tcPr>
          <w:p w:rsidR="00000000" w:rsidRDefault="00FF2FA9">
            <w:pPr>
              <w:rPr>
                <w:noProof/>
              </w:rPr>
            </w:pPr>
            <w:r>
              <w:rPr>
                <w:noProof/>
              </w:rPr>
              <w:t>List - Can have no more than 150 possib</w:t>
            </w:r>
            <w:r>
              <w:rPr>
                <w:noProof/>
              </w:rPr>
              <w:t>le values and each value in the list can be no more than 100 characters long.</w:t>
            </w:r>
          </w:p>
        </w:tc>
        <w:tc>
          <w:tcPr>
            <w:tcW w:w="7407" w:type="dxa"/>
          </w:tcPr>
          <w:p w:rsidR="00000000" w:rsidRDefault="00FF2FA9">
            <w:pPr>
              <w:rPr>
                <w:lang w:val="es-ES_tradnl"/>
              </w:rPr>
            </w:pPr>
            <w:r>
              <w:rPr>
                <w:lang w:val="es-ES_tradnl"/>
              </w:rPr>
              <w:t>Lista: no puede tener m</w:t>
            </w:r>
            <w:r>
              <w:rPr>
                <w:lang w:val="es-ES_tradnl"/>
              </w:rPr>
              <w:t>á</w:t>
            </w:r>
            <w:r>
              <w:rPr>
                <w:lang w:val="es-ES_tradnl"/>
              </w:rPr>
              <w:t>s de 150 valores posibles y cada valor de la lista no puede tener m</w:t>
            </w:r>
            <w:r>
              <w:rPr>
                <w:lang w:val="es-ES_tradnl"/>
              </w:rPr>
              <w:t>á</w:t>
            </w:r>
            <w:r>
              <w:rPr>
                <w:lang w:val="es-ES_tradnl"/>
              </w:rPr>
              <w:t>s de 100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b64f5ccb-8ad4-4996-aafa-821cd40bf17c</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3c7cc2</w:t>
            </w:r>
            <w:r>
              <w:rPr>
                <w:noProof/>
                <w:sz w:val="2"/>
              </w:rPr>
              <w:t>75-9fc2-4092-9058-4d4c6457cb0f</w:t>
            </w:r>
          </w:p>
        </w:tc>
        <w:tc>
          <w:tcPr>
            <w:tcW w:w="7407" w:type="dxa"/>
            <w:shd w:val="clear" w:color="auto" w:fill="F2F2F2" w:themeFill="background1" w:themeFillShade="F2"/>
          </w:tcPr>
          <w:p w:rsidR="00000000" w:rsidRDefault="00FF2FA9">
            <w:pPr>
              <w:rPr>
                <w:noProof/>
              </w:rPr>
            </w:pPr>
            <w:r>
              <w:rPr>
                <w:noProof/>
              </w:rPr>
              <w:t xml:space="preserve">Please pay close attention to the definitions for the </w:t>
            </w:r>
            <w:r>
              <w:rPr>
                <w:rStyle w:val="mqInternal"/>
                <w:noProof/>
              </w:rPr>
              <w:t>[1}</w:t>
            </w:r>
            <w:r>
              <w:rPr>
                <w:noProof/>
              </w:rPr>
              <w:t xml:space="preserve">images.poster.src </w:t>
            </w:r>
            <w:r>
              <w:rPr>
                <w:rStyle w:val="mqInternal"/>
                <w:noProof/>
              </w:rPr>
              <w:t>{2]</w:t>
            </w:r>
            <w:r>
              <w:rPr>
                <w:noProof/>
              </w:rPr>
              <w:t xml:space="preserve"> and </w:t>
            </w:r>
            <w:r>
              <w:rPr>
                <w:rStyle w:val="mqInternal"/>
                <w:noProof/>
              </w:rPr>
              <w:t>[1}</w:t>
            </w:r>
            <w:r>
              <w:rPr>
                <w:noProof/>
              </w:rPr>
              <w:t xml:space="preserve">images.thumbnail.src </w:t>
            </w:r>
            <w:r>
              <w:rPr>
                <w:rStyle w:val="mqInternal"/>
                <w:noProof/>
              </w:rPr>
              <w:t>{2]</w:t>
            </w:r>
            <w:r>
              <w:rPr>
                <w:noProof/>
              </w:rPr>
              <w:t xml:space="preserve"> as you will supply images different from those asked for in the Studio UI.</w:t>
            </w:r>
          </w:p>
        </w:tc>
        <w:tc>
          <w:tcPr>
            <w:tcW w:w="7407" w:type="dxa"/>
          </w:tcPr>
          <w:p w:rsidR="00000000" w:rsidRDefault="00FF2FA9">
            <w:pPr>
              <w:rPr>
                <w:lang w:val="es-ES_tradnl"/>
              </w:rPr>
            </w:pPr>
            <w:r>
              <w:rPr>
                <w:lang w:val="es-ES_tradnl"/>
              </w:rPr>
              <w:t>Preste mucha atenci</w:t>
            </w:r>
            <w:r>
              <w:rPr>
                <w:lang w:val="es-ES_tradnl"/>
              </w:rPr>
              <w:t>ó</w:t>
            </w:r>
            <w:r>
              <w:rPr>
                <w:lang w:val="es-ES_tradnl"/>
              </w:rPr>
              <w:t>n a las definicione</w:t>
            </w:r>
            <w:r>
              <w:rPr>
                <w:lang w:val="es-ES_tradnl"/>
              </w:rPr>
              <w:t xml:space="preserve">s de </w:t>
            </w:r>
            <w:r>
              <w:rPr>
                <w:rStyle w:val="mqInternal"/>
                <w:noProof/>
                <w:lang w:val="es-ES_tradnl"/>
              </w:rPr>
              <w:t>[1}</w:t>
            </w:r>
            <w:r>
              <w:rPr>
                <w:lang w:val="es-ES_tradnl"/>
              </w:rPr>
              <w:t xml:space="preserve">images.poster.src </w:t>
            </w:r>
            <w:r>
              <w:rPr>
                <w:rStyle w:val="mqInternal"/>
                <w:noProof/>
                <w:lang w:val="es-ES_tradnl"/>
              </w:rPr>
              <w:t>{2]</w:t>
            </w:r>
            <w:r>
              <w:rPr>
                <w:lang w:val="es-ES_tradnl"/>
              </w:rPr>
              <w:t xml:space="preserve"> y </w:t>
            </w:r>
            <w:r>
              <w:rPr>
                <w:rStyle w:val="mqInternal"/>
                <w:noProof/>
                <w:lang w:val="es-ES_tradnl"/>
              </w:rPr>
              <w:t>[1}</w:t>
            </w:r>
            <w:r>
              <w:rPr>
                <w:lang w:val="es-ES_tradnl"/>
              </w:rPr>
              <w:t xml:space="preserve">images.thumbnail.src </w:t>
            </w:r>
            <w:r>
              <w:rPr>
                <w:rStyle w:val="mqInternal"/>
                <w:noProof/>
                <w:lang w:val="es-ES_tradnl"/>
              </w:rPr>
              <w:t>{2]</w:t>
            </w:r>
            <w:r>
              <w:rPr>
                <w:lang w:val="es-ES_tradnl"/>
              </w:rPr>
              <w:t xml:space="preserve"> ya que proporcionar</w:t>
            </w:r>
            <w:r>
              <w:rPr>
                <w:lang w:val="es-ES_tradnl"/>
              </w:rPr>
              <w:t>á</w:t>
            </w:r>
            <w:r>
              <w:rPr>
                <w:lang w:val="es-ES_tradnl"/>
              </w:rPr>
              <w:t xml:space="preserve"> im</w:t>
            </w:r>
            <w:r>
              <w:rPr>
                <w:lang w:val="es-ES_tradnl"/>
              </w:rPr>
              <w:t>á</w:t>
            </w:r>
            <w:r>
              <w:rPr>
                <w:lang w:val="es-ES_tradnl"/>
              </w:rPr>
              <w:t>genes diferentes de las solicitadas en la interfaz de usuario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7e1d3891-541f-4c37-9f7b-b8ad0a4ef39c</w:t>
            </w:r>
          </w:p>
        </w:tc>
        <w:tc>
          <w:tcPr>
            <w:tcW w:w="7407" w:type="dxa"/>
            <w:shd w:val="clear" w:color="auto" w:fill="F2F2F2" w:themeFill="background1" w:themeFillShade="F2"/>
          </w:tcPr>
          <w:p w:rsidR="00000000" w:rsidRDefault="00FF2FA9">
            <w:pPr>
              <w:rPr>
                <w:noProof/>
              </w:rPr>
            </w:pPr>
            <w:r>
              <w:rPr>
                <w:noProof/>
              </w:rPr>
              <w:t>You will add images using the UI shown here, but followin</w:t>
            </w:r>
            <w:r>
              <w:rPr>
                <w:noProof/>
              </w:rPr>
              <w:t>g the guidelines in the table, not in the UI:</w:t>
            </w:r>
          </w:p>
        </w:tc>
        <w:tc>
          <w:tcPr>
            <w:tcW w:w="7407" w:type="dxa"/>
          </w:tcPr>
          <w:p w:rsidR="00000000" w:rsidRDefault="00FF2FA9">
            <w:pPr>
              <w:rPr>
                <w:lang w:val="es-ES_tradnl"/>
              </w:rPr>
            </w:pPr>
            <w:r>
              <w:rPr>
                <w:lang w:val="es-ES_tradnl"/>
              </w:rPr>
              <w:t>Agregar</w:t>
            </w:r>
            <w:r>
              <w:rPr>
                <w:lang w:val="es-ES_tradnl"/>
              </w:rPr>
              <w:t>á</w:t>
            </w:r>
            <w:r>
              <w:rPr>
                <w:lang w:val="es-ES_tradnl"/>
              </w:rPr>
              <w:t xml:space="preserve"> im</w:t>
            </w:r>
            <w:r>
              <w:rPr>
                <w:lang w:val="es-ES_tradnl"/>
              </w:rPr>
              <w:t>á</w:t>
            </w:r>
            <w:r>
              <w:rPr>
                <w:lang w:val="es-ES_tradnl"/>
              </w:rPr>
              <w:t>genes usando la interfaz de usuario que se muestra aqu</w:t>
            </w:r>
            <w:r>
              <w:rPr>
                <w:lang w:val="es-ES_tradnl"/>
              </w:rPr>
              <w:t>í</w:t>
            </w:r>
            <w:r>
              <w:rPr>
                <w:lang w:val="es-ES_tradnl"/>
              </w:rPr>
              <w:t>, pero siguiendo las pautas de la tabla, no en la interfaz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7d892d77-65eb-43ef-9a73-6ced79ba0b9d</w:t>
            </w:r>
          </w:p>
        </w:tc>
        <w:tc>
          <w:tcPr>
            <w:tcW w:w="7407" w:type="dxa"/>
            <w:shd w:val="clear" w:color="auto" w:fill="F2F2F2" w:themeFill="background1" w:themeFillShade="F2"/>
          </w:tcPr>
          <w:p w:rsidR="00000000" w:rsidRDefault="00FF2FA9">
            <w:pPr>
              <w:rPr>
                <w:noProof/>
              </w:rPr>
            </w:pPr>
            <w:r>
              <w:rPr>
                <w:noProof/>
              </w:rPr>
              <w:t>Video Cloud Field</w:t>
            </w:r>
          </w:p>
        </w:tc>
        <w:tc>
          <w:tcPr>
            <w:tcW w:w="7407" w:type="dxa"/>
          </w:tcPr>
          <w:p w:rsidR="00000000" w:rsidRDefault="00FF2FA9">
            <w:pPr>
              <w:rPr>
                <w:lang w:val="es-ES_tradnl"/>
              </w:rPr>
            </w:pPr>
            <w:r>
              <w:rPr>
                <w:lang w:val="es-ES_tradnl"/>
              </w:rPr>
              <w:t>Campo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5b68ad37-072b-4e0a-a7e1-6ed52879f0e6</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1c3ccebe-7ce0-40ed-9059-8b8caa212101</w:t>
            </w:r>
          </w:p>
        </w:tc>
        <w:tc>
          <w:tcPr>
            <w:tcW w:w="7407" w:type="dxa"/>
            <w:shd w:val="clear" w:color="auto" w:fill="F2F2F2" w:themeFill="background1" w:themeFillShade="F2"/>
          </w:tcPr>
          <w:p w:rsidR="00000000" w:rsidRDefault="00FF2FA9">
            <w:pPr>
              <w:rPr>
                <w:noProof/>
              </w:rPr>
            </w:pPr>
            <w:r>
              <w:rPr>
                <w:noProof/>
              </w:rPr>
              <w:t>Where/How</w:t>
            </w:r>
            <w:r>
              <w:rPr>
                <w:rStyle w:val="mqInternal"/>
                <w:noProof/>
              </w:rPr>
              <w:t>[1]</w:t>
            </w:r>
            <w:r>
              <w:rPr>
                <w:noProof/>
              </w:rPr>
              <w:t xml:space="preserve"> Populated</w:t>
            </w:r>
          </w:p>
        </w:tc>
        <w:tc>
          <w:tcPr>
            <w:tcW w:w="7407" w:type="dxa"/>
          </w:tcPr>
          <w:p w:rsidR="00000000" w:rsidRDefault="00FF2FA9">
            <w:pPr>
              <w:rPr>
                <w:lang w:val="es-ES_tradnl"/>
              </w:rPr>
            </w:pPr>
            <w:r>
              <w:rPr>
                <w:lang w:val="es-ES_tradnl"/>
              </w:rPr>
              <w:t>Donde como</w:t>
            </w:r>
            <w:r>
              <w:rPr>
                <w:rStyle w:val="mqInternal"/>
                <w:noProof/>
                <w:lang w:val="es-ES_tradnl"/>
              </w:rPr>
              <w:t>[1]</w:t>
            </w:r>
            <w:r>
              <w:rPr>
                <w:lang w:val="es-ES_tradnl"/>
              </w:rPr>
              <w:t xml:space="preserve"> Poblado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6dbc6c49-236e-4053-a964-ce4deb4c6fe6</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37d918fd-b6c0-43b9-afab-088918aaefe0</w:t>
            </w:r>
          </w:p>
        </w:tc>
        <w:tc>
          <w:tcPr>
            <w:tcW w:w="7407" w:type="dxa"/>
            <w:shd w:val="clear" w:color="auto" w:fill="F2F2F2" w:themeFill="background1" w:themeFillShade="F2"/>
          </w:tcPr>
          <w:p w:rsidR="00000000" w:rsidRDefault="00FF2FA9">
            <w:pPr>
              <w:rPr>
                <w:noProof/>
              </w:rPr>
            </w:pPr>
            <w:r>
              <w:rPr>
                <w:noProof/>
              </w:rPr>
              <w:t>duration</w:t>
            </w:r>
          </w:p>
        </w:tc>
        <w:tc>
          <w:tcPr>
            <w:tcW w:w="7407" w:type="dxa"/>
          </w:tcPr>
          <w:p w:rsidR="00000000" w:rsidRDefault="00FF2FA9">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20945c97-9d7a-445d-9eee-4e64301a50bc</w:t>
            </w:r>
          </w:p>
        </w:tc>
        <w:tc>
          <w:tcPr>
            <w:tcW w:w="7407" w:type="dxa"/>
            <w:shd w:val="clear" w:color="auto" w:fill="F2F2F2" w:themeFill="background1" w:themeFillShade="F2"/>
          </w:tcPr>
          <w:p w:rsidR="00000000" w:rsidRDefault="00FF2FA9">
            <w:pPr>
              <w:rPr>
                <w:noProof/>
              </w:rPr>
            </w:pPr>
            <w:r>
              <w:rPr>
                <w:noProof/>
              </w:rPr>
              <w:t>Used by Brightcove Beacon to show percentage watched and duration in details screens</w:t>
            </w:r>
          </w:p>
        </w:tc>
        <w:tc>
          <w:tcPr>
            <w:tcW w:w="7407" w:type="dxa"/>
          </w:tcPr>
          <w:p w:rsidR="00000000" w:rsidRDefault="00FF2FA9">
            <w:pPr>
              <w:rPr>
                <w:lang w:val="es-ES_tradnl"/>
              </w:rPr>
            </w:pPr>
            <w:r>
              <w:rPr>
                <w:lang w:val="es-ES_tradnl"/>
              </w:rPr>
              <w:t>Utilizado por Brightcove Beacon para mostrar el porcentaje de reproducci</w:t>
            </w:r>
            <w:r>
              <w:rPr>
                <w:lang w:val="es-ES_tradnl"/>
              </w:rPr>
              <w:t>ó</w:t>
            </w:r>
            <w:r>
              <w:rPr>
                <w:lang w:val="es-ES_tradnl"/>
              </w:rPr>
              <w:t>n y la duraci</w:t>
            </w:r>
            <w:r>
              <w:rPr>
                <w:lang w:val="es-ES_tradnl"/>
              </w:rPr>
              <w:t>ó</w:t>
            </w:r>
            <w:r>
              <w:rPr>
                <w:lang w:val="es-ES_tradnl"/>
              </w:rPr>
              <w:t>n en las pantallas de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0a22d073-0f4b-4a90-88e2-a1b73edbf90b</w:t>
            </w:r>
          </w:p>
        </w:tc>
        <w:tc>
          <w:tcPr>
            <w:tcW w:w="7407" w:type="dxa"/>
            <w:shd w:val="clear" w:color="auto" w:fill="F2F2F2" w:themeFill="background1" w:themeFillShade="F2"/>
          </w:tcPr>
          <w:p w:rsidR="00000000" w:rsidRDefault="00FF2FA9">
            <w:pPr>
              <w:rPr>
                <w:noProof/>
              </w:rPr>
            </w:pPr>
            <w:r>
              <w:rPr>
                <w:noProof/>
              </w:rPr>
              <w:t>Automatically populated by Video Cloud</w:t>
            </w:r>
          </w:p>
        </w:tc>
        <w:tc>
          <w:tcPr>
            <w:tcW w:w="7407" w:type="dxa"/>
          </w:tcPr>
          <w:p w:rsidR="00000000" w:rsidRDefault="00FF2FA9">
            <w:pPr>
              <w:rPr>
                <w:lang w:val="es-ES_tradnl"/>
              </w:rPr>
            </w:pPr>
            <w:r>
              <w:rPr>
                <w:lang w:val="es-ES_tradnl"/>
              </w:rPr>
              <w:t>Completado autom</w:t>
            </w:r>
            <w:r>
              <w:rPr>
                <w:lang w:val="es-ES_tradnl"/>
              </w:rPr>
              <w:t>á</w:t>
            </w:r>
            <w:r>
              <w:rPr>
                <w:lang w:val="es-ES_tradnl"/>
              </w:rPr>
              <w:t>ticamente por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1ea1abd5-54fd-4c8e-b88d-45412af5490d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0fdf38b8-b9b2-46d6-8beb-c53f409df</w:t>
            </w:r>
            <w:r>
              <w:rPr>
                <w:noProof/>
                <w:sz w:val="2"/>
              </w:rPr>
              <w:t>63b</w:t>
            </w:r>
          </w:p>
        </w:tc>
        <w:tc>
          <w:tcPr>
            <w:tcW w:w="7407" w:type="dxa"/>
            <w:shd w:val="clear" w:color="auto" w:fill="F2F2F2" w:themeFill="background1" w:themeFillShade="F2"/>
          </w:tcPr>
          <w:p w:rsidR="00000000" w:rsidRDefault="00FF2FA9">
            <w:pPr>
              <w:rPr>
                <w:noProof/>
              </w:rPr>
            </w:pPr>
            <w:r>
              <w:rPr>
                <w:noProof/>
              </w:rPr>
              <w:t>images.poster.src</w:t>
            </w:r>
          </w:p>
        </w:tc>
        <w:tc>
          <w:tcPr>
            <w:tcW w:w="7407" w:type="dxa"/>
          </w:tcPr>
          <w:p w:rsidR="00000000" w:rsidRDefault="00FF2FA9">
            <w:pPr>
              <w:rPr>
                <w:lang w:val="es-ES_tradnl"/>
              </w:rPr>
            </w:pPr>
            <w:r>
              <w:rPr>
                <w:lang w:val="es-ES_tradnl"/>
              </w:rPr>
              <w:t>images.poster.src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f307fd4a-2f27-47b6-b322-8ca67364549b</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4e88a453-6379-4de2-b222-11931f6021fc</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c8c94a2f-145d-40c5-b7c0-3f7d3eb6b5e5</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60a8acb0-34c3-4432-b02f-20efd7114104</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75d3d680-6a97-46ee-bd7f-3e42b9d4a134</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8f94c895-0ab4-4033-a59f-a55ec99e9a99</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329731e9-09cf-4b5a-acf0-c46029151724</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5f96f907-6e37-4556-a683-1adebd05906d</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1cb1f7a3-590b-4ac7-bd7d-ad4aec39ab88</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7cc320c9-6220-44fe-bdfa-b68a78237e9d</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15b65f02-1ae2-493f-8e42-9bff1fde74a7</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df554aeb-1c6f-4cda-b610-f97e9051cc10</w:t>
            </w:r>
          </w:p>
        </w:tc>
        <w:tc>
          <w:tcPr>
            <w:tcW w:w="7407" w:type="dxa"/>
            <w:shd w:val="clear" w:color="auto" w:fill="F2F2F2" w:themeFill="background1" w:themeFillShade="F2"/>
          </w:tcPr>
          <w:p w:rsidR="00000000" w:rsidRDefault="00FF2FA9">
            <w:pPr>
              <w:rPr>
                <w:noProof/>
              </w:rPr>
            </w:pPr>
            <w:r>
              <w:rPr>
                <w:noProof/>
              </w:rPr>
              <w:t xml:space="preserve">Edit the </w:t>
            </w:r>
            <w:r>
              <w:rPr>
                <w:rStyle w:val="mqInternal"/>
                <w:noProof/>
              </w:rPr>
              <w:t>[1}</w:t>
            </w:r>
            <w:r>
              <w:rPr>
                <w:noProof/>
              </w:rPr>
              <w:t>IMAGES &gt; Poster</w:t>
            </w:r>
            <w:r>
              <w:rPr>
                <w:rStyle w:val="mqInternal"/>
                <w:noProof/>
              </w:rPr>
              <w:t>{2]</w:t>
            </w:r>
            <w:r>
              <w:rPr>
                <w:noProof/>
              </w:rPr>
              <w:t xml:space="preserve"> section of the video's properties and browse for the location of locally saved image.</w:t>
            </w:r>
          </w:p>
        </w:tc>
        <w:tc>
          <w:tcPr>
            <w:tcW w:w="7407" w:type="dxa"/>
          </w:tcPr>
          <w:p w:rsidR="00000000" w:rsidRDefault="00FF2FA9">
            <w:pPr>
              <w:rPr>
                <w:lang w:val="es-ES_tradnl"/>
              </w:rPr>
            </w:pPr>
            <w:r>
              <w:rPr>
                <w:lang w:val="es-ES_tradnl"/>
              </w:rPr>
              <w:t xml:space="preserve">Edite el </w:t>
            </w:r>
            <w:r>
              <w:rPr>
                <w:rStyle w:val="mqInternal"/>
                <w:noProof/>
                <w:lang w:val="es-ES_tradnl"/>
              </w:rPr>
              <w:t>[1}</w:t>
            </w:r>
            <w:r>
              <w:rPr>
                <w:lang w:val="es-ES_tradnl"/>
              </w:rPr>
              <w:t>IM</w:t>
            </w:r>
            <w:r>
              <w:rPr>
                <w:lang w:val="es-ES_tradnl"/>
              </w:rPr>
              <w:t>Á</w:t>
            </w:r>
            <w:r>
              <w:rPr>
                <w:lang w:val="es-ES_tradnl"/>
              </w:rPr>
              <w:t>GENES&gt; P</w:t>
            </w:r>
            <w:r>
              <w:rPr>
                <w:lang w:val="es-ES_tradnl"/>
              </w:rPr>
              <w:t>ó</w:t>
            </w:r>
            <w:r>
              <w:rPr>
                <w:lang w:val="es-ES_tradnl"/>
              </w:rPr>
              <w:t>ster</w:t>
            </w:r>
            <w:r>
              <w:rPr>
                <w:rStyle w:val="mqInternal"/>
                <w:noProof/>
                <w:lang w:val="es-ES_tradnl"/>
              </w:rPr>
              <w:t>{2]</w:t>
            </w:r>
            <w:r>
              <w:rPr>
                <w:lang w:val="es-ES_tradnl"/>
              </w:rPr>
              <w:t xml:space="preserve"> secci</w:t>
            </w:r>
            <w:r>
              <w:rPr>
                <w:lang w:val="es-ES_tradnl"/>
              </w:rPr>
              <w:t>ó</w:t>
            </w:r>
            <w:r>
              <w:rPr>
                <w:lang w:val="es-ES_tradnl"/>
              </w:rPr>
              <w:t>n de las propiedades del video y busque la ubicaci</w:t>
            </w:r>
            <w:r>
              <w:rPr>
                <w:lang w:val="es-ES_tradnl"/>
              </w:rPr>
              <w:t>ó</w:t>
            </w:r>
            <w:r>
              <w:rPr>
                <w:lang w:val="es-ES_tradnl"/>
              </w:rPr>
              <w:t>n de la image</w:t>
            </w:r>
            <w:r>
              <w:rPr>
                <w:lang w:val="es-ES_tradnl"/>
              </w:rPr>
              <w:t>n guardada localmente.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7e624612-8e06-4250-b7a3-6b155a33c20d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eaace374-5e2c-49b2-b08a-df308215cfcb</w:t>
            </w:r>
          </w:p>
        </w:tc>
        <w:tc>
          <w:tcPr>
            <w:tcW w:w="7407" w:type="dxa"/>
            <w:shd w:val="clear" w:color="auto" w:fill="F2F2F2" w:themeFill="background1" w:themeFillShade="F2"/>
          </w:tcPr>
          <w:p w:rsidR="00000000" w:rsidRDefault="00FF2FA9">
            <w:pPr>
              <w:rPr>
                <w:noProof/>
              </w:rPr>
            </w:pPr>
            <w:r>
              <w:rPr>
                <w:noProof/>
              </w:rPr>
              <w:t>images.thumbnail.src</w:t>
            </w:r>
          </w:p>
        </w:tc>
        <w:tc>
          <w:tcPr>
            <w:tcW w:w="7407" w:type="dxa"/>
          </w:tcPr>
          <w:p w:rsidR="00000000" w:rsidRDefault="00FF2FA9">
            <w:pPr>
              <w:rPr>
                <w:lang w:val="es-ES_tradnl"/>
              </w:rPr>
            </w:pPr>
            <w:r>
              <w:rPr>
                <w:lang w:val="es-ES_tradnl"/>
              </w:rPr>
              <w:t>images.thumbnail.src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096f72b9-0b18-4ef0-84ea-2bb4bf48fb53</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61d3b2c2</w:t>
            </w:r>
            <w:r>
              <w:rPr>
                <w:noProof/>
                <w:sz w:val="2"/>
              </w:rPr>
              <w:t>-c72f-4253-a3f5-fbf7e0702e81</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eacbabf8-fcdf-4644-b643-1ca6e0d8ccb1</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88aa1135-cdd8-4d6b-9de6-27142214a9d3</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41a29da1-0089-4f9f-8947-ff63ceb8f769</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993a3fef-04d9-4444-89a7-6b2e5cfdfc8c</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8cc44a55-e9c7-4ea9-ae60-7935c8d7952e</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9c5605c9-4fcc-443a-a6ad-320ec6dee187</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f366b06d-7db6-4266-8444-cdb91f652546</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c9dc0726-74c0-44a2-a10c-f1ded2b418df</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d9ca03c5-cbb1-4e6e-8dab-8be2fc679370</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4b5eb615-28fe-415d-b420-c536431b73f5</w:t>
            </w:r>
          </w:p>
        </w:tc>
        <w:tc>
          <w:tcPr>
            <w:tcW w:w="7407" w:type="dxa"/>
            <w:shd w:val="clear" w:color="auto" w:fill="F2F2F2" w:themeFill="background1" w:themeFillShade="F2"/>
          </w:tcPr>
          <w:p w:rsidR="00000000" w:rsidRDefault="00FF2FA9">
            <w:pPr>
              <w:rPr>
                <w:noProof/>
              </w:rPr>
            </w:pPr>
            <w:r>
              <w:rPr>
                <w:noProof/>
              </w:rPr>
              <w:t xml:space="preserve">Edit the </w:t>
            </w:r>
            <w:r>
              <w:rPr>
                <w:rStyle w:val="mqInternal"/>
                <w:noProof/>
              </w:rPr>
              <w:t>[1}</w:t>
            </w:r>
            <w:r>
              <w:rPr>
                <w:noProof/>
              </w:rPr>
              <w:t>IMAGES &gt; Thumbnail</w:t>
            </w:r>
            <w:r>
              <w:rPr>
                <w:rStyle w:val="mqInternal"/>
                <w:noProof/>
              </w:rPr>
              <w:t>{2]</w:t>
            </w:r>
            <w:r>
              <w:rPr>
                <w:noProof/>
              </w:rPr>
              <w:t xml:space="preserve"> section of the video's properties and browse for the location of loca</w:t>
            </w:r>
            <w:r>
              <w:rPr>
                <w:noProof/>
              </w:rPr>
              <w:t>lly saved image.</w:t>
            </w:r>
          </w:p>
        </w:tc>
        <w:tc>
          <w:tcPr>
            <w:tcW w:w="7407" w:type="dxa"/>
          </w:tcPr>
          <w:p w:rsidR="00000000" w:rsidRDefault="00FF2FA9">
            <w:pPr>
              <w:rPr>
                <w:lang w:val="es-ES_tradnl"/>
              </w:rPr>
            </w:pPr>
            <w:r>
              <w:rPr>
                <w:lang w:val="es-ES_tradnl"/>
              </w:rPr>
              <w:t xml:space="preserve">Edite el </w:t>
            </w:r>
            <w:r>
              <w:rPr>
                <w:rStyle w:val="mqInternal"/>
                <w:noProof/>
                <w:lang w:val="es-ES_tradnl"/>
              </w:rPr>
              <w:t>[1}</w:t>
            </w:r>
            <w:r>
              <w:rPr>
                <w:lang w:val="es-ES_tradnl"/>
              </w:rPr>
              <w:t>IM</w:t>
            </w:r>
            <w:r>
              <w:rPr>
                <w:lang w:val="es-ES_tradnl"/>
              </w:rPr>
              <w:t>Á</w:t>
            </w:r>
            <w:r>
              <w:rPr>
                <w:lang w:val="es-ES_tradnl"/>
              </w:rPr>
              <w:t>GENES&gt; Miniatura</w:t>
            </w:r>
            <w:r>
              <w:rPr>
                <w:rStyle w:val="mqInternal"/>
                <w:noProof/>
                <w:lang w:val="es-ES_tradnl"/>
              </w:rPr>
              <w:t>{2]</w:t>
            </w:r>
            <w:r>
              <w:rPr>
                <w:lang w:val="es-ES_tradnl"/>
              </w:rPr>
              <w:t xml:space="preserve"> secci</w:t>
            </w:r>
            <w:r>
              <w:rPr>
                <w:lang w:val="es-ES_tradnl"/>
              </w:rPr>
              <w:t>ó</w:t>
            </w:r>
            <w:r>
              <w:rPr>
                <w:lang w:val="es-ES_tradnl"/>
              </w:rPr>
              <w:t>n de las propiedades del video y busque la ubicaci</w:t>
            </w:r>
            <w:r>
              <w:rPr>
                <w:lang w:val="es-ES_tradnl"/>
              </w:rPr>
              <w:t>ó</w:t>
            </w:r>
            <w:r>
              <w:rPr>
                <w:lang w:val="es-ES_tradnl"/>
              </w:rPr>
              <w:t>n de la imagen guardada localmente.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f3aa47e4-8a77-4142-b8a6-499cd85dd13d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069bd571-bafd-4a91-aef0-29812917cef7</w:t>
            </w:r>
          </w:p>
        </w:tc>
        <w:tc>
          <w:tcPr>
            <w:tcW w:w="7407" w:type="dxa"/>
            <w:shd w:val="clear" w:color="auto" w:fill="F2F2F2" w:themeFill="background1" w:themeFillShade="F2"/>
          </w:tcPr>
          <w:p w:rsidR="00000000" w:rsidRDefault="00FF2FA9">
            <w:pPr>
              <w:rPr>
                <w:noProof/>
              </w:rPr>
            </w:pPr>
            <w:r>
              <w:rPr>
                <w:noProof/>
              </w:rPr>
              <w:t>images.wideBanner.src</w:t>
            </w:r>
          </w:p>
        </w:tc>
        <w:tc>
          <w:tcPr>
            <w:tcW w:w="7407" w:type="dxa"/>
          </w:tcPr>
          <w:p w:rsidR="00000000" w:rsidRDefault="00FF2FA9">
            <w:pPr>
              <w:rPr>
                <w:lang w:val="es-ES_tradnl"/>
              </w:rPr>
            </w:pPr>
            <w:r>
              <w:rPr>
                <w:lang w:val="es-ES_tradnl"/>
              </w:rPr>
              <w:t>images.wideBanner.src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a512a484-20b9-48cb-82bd-cbdbef7b2306</w:t>
            </w:r>
          </w:p>
        </w:tc>
        <w:tc>
          <w:tcPr>
            <w:tcW w:w="7407" w:type="dxa"/>
            <w:shd w:val="clear" w:color="auto" w:fill="F2F2F2" w:themeFill="background1" w:themeFillShade="F2"/>
          </w:tcPr>
          <w:p w:rsidR="00000000" w:rsidRDefault="00FF2FA9">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FF2FA9">
            <w:pPr>
              <w:rPr>
                <w:lang w:val="es-ES_tradnl"/>
              </w:rPr>
            </w:pPr>
            <w:r>
              <w:rPr>
                <w:rStyle w:val="mqInternal"/>
                <w:noProof/>
                <w:lang w:val="es-ES_tradnl"/>
              </w:rPr>
              <w:t>[1}</w:t>
            </w:r>
            <w:r>
              <w:rPr>
                <w:lang w:val="es-ES_tradnl"/>
              </w:rPr>
              <w:t>Pr</w:t>
            </w:r>
            <w:r>
              <w:rPr>
                <w:lang w:val="es-ES_tradnl"/>
              </w:rPr>
              <w:t>ó</w:t>
            </w:r>
            <w:r>
              <w:rPr>
                <w:lang w:val="es-ES_tradnl"/>
              </w:rPr>
              <w:t>ximamente, en breve, pronto</w:t>
            </w:r>
            <w:r>
              <w:rPr>
                <w:rStyle w:val="mqInternal"/>
                <w:noProof/>
                <w:lang w:val="es-ES_tradnl"/>
              </w:rPr>
              <w:t>{2]</w:t>
            </w:r>
            <w:r>
              <w:rPr>
                <w:lang w:val="es-ES_tradnl"/>
              </w:rPr>
              <w:t xml:space="preserve"> - Mientras tanto, el valor predeterminado es </w:t>
            </w:r>
            <w:r>
              <w:rPr>
                <w:rStyle w:val="mqInternal"/>
                <w:noProof/>
                <w:lang w:val="es-ES_tradnl"/>
              </w:rPr>
              <w:t>[3}[4]{5]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940f9255-15a2-4d44-9167-bcee47ffeaec</w:t>
            </w:r>
          </w:p>
        </w:tc>
        <w:tc>
          <w:tcPr>
            <w:tcW w:w="7407" w:type="dxa"/>
            <w:shd w:val="clear" w:color="auto" w:fill="F2F2F2" w:themeFill="background1" w:themeFillShade="F2"/>
          </w:tcPr>
          <w:p w:rsidR="00000000" w:rsidRDefault="00FF2FA9">
            <w:pPr>
              <w:rPr>
                <w:noProof/>
              </w:rPr>
            </w:pPr>
            <w:r>
              <w:rPr>
                <w:noProof/>
              </w:rPr>
              <w:t>images.portraitPoster.src</w:t>
            </w:r>
          </w:p>
        </w:tc>
        <w:tc>
          <w:tcPr>
            <w:tcW w:w="7407" w:type="dxa"/>
          </w:tcPr>
          <w:p w:rsidR="00000000" w:rsidRDefault="00FF2FA9">
            <w:pPr>
              <w:rPr>
                <w:lang w:val="es-ES_tradnl"/>
              </w:rPr>
            </w:pPr>
            <w:r>
              <w:rPr>
                <w:lang w:val="es-ES_tradnl"/>
              </w:rPr>
              <w:t>images.portraitPoster.src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ac7953a5-d7ac-4a69-b8ff-2cab1f44571b</w:t>
            </w:r>
          </w:p>
        </w:tc>
        <w:tc>
          <w:tcPr>
            <w:tcW w:w="7407" w:type="dxa"/>
            <w:shd w:val="clear" w:color="auto" w:fill="F2F2F2" w:themeFill="background1" w:themeFillShade="F2"/>
          </w:tcPr>
          <w:p w:rsidR="00000000" w:rsidRDefault="00FF2FA9">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FF2FA9">
            <w:pPr>
              <w:rPr>
                <w:lang w:val="es-ES_tradnl"/>
              </w:rPr>
            </w:pPr>
            <w:r>
              <w:rPr>
                <w:rStyle w:val="mqInternal"/>
                <w:noProof/>
                <w:lang w:val="es-ES_tradnl"/>
              </w:rPr>
              <w:t>[1}</w:t>
            </w:r>
            <w:r>
              <w:rPr>
                <w:lang w:val="es-ES_tradnl"/>
              </w:rPr>
              <w:t>Pr</w:t>
            </w:r>
            <w:r>
              <w:rPr>
                <w:lang w:val="es-ES_tradnl"/>
              </w:rPr>
              <w:t>ó</w:t>
            </w:r>
            <w:r>
              <w:rPr>
                <w:lang w:val="es-ES_tradnl"/>
              </w:rPr>
              <w:t>ximamente, en breve, pronto</w:t>
            </w:r>
            <w:r>
              <w:rPr>
                <w:rStyle w:val="mqInternal"/>
                <w:noProof/>
                <w:lang w:val="es-ES_tradnl"/>
              </w:rPr>
              <w:t>{2]</w:t>
            </w:r>
            <w:r>
              <w:rPr>
                <w:lang w:val="es-ES_tradnl"/>
              </w:rPr>
              <w:t xml:space="preserve"> - Mientras tanto, el valor pr</w:t>
            </w:r>
            <w:r>
              <w:rPr>
                <w:lang w:val="es-ES_tradnl"/>
              </w:rPr>
              <w:t xml:space="preserve">edeterminado es </w:t>
            </w:r>
            <w:r>
              <w:rPr>
                <w:rStyle w:val="mqInternal"/>
                <w:noProof/>
                <w:lang w:val="es-ES_tradnl"/>
              </w:rPr>
              <w:t>[3}[4]{5]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ebd0c31b-22f3-4839-b21c-140648394550</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1dfe3763-e1ee-401f-9795-8b363dad8a6f</w:t>
            </w:r>
          </w:p>
        </w:tc>
        <w:tc>
          <w:tcPr>
            <w:tcW w:w="7407" w:type="dxa"/>
            <w:shd w:val="clear" w:color="auto" w:fill="F2F2F2" w:themeFill="background1" w:themeFillShade="F2"/>
          </w:tcPr>
          <w:p w:rsidR="00000000" w:rsidRDefault="00FF2FA9">
            <w:pPr>
              <w:rPr>
                <w:noProof/>
              </w:rPr>
            </w:pPr>
            <w:r>
              <w:rPr>
                <w:noProof/>
              </w:rPr>
              <w:t>Used by Brightcove Beacon as the title of the asset</w:t>
            </w:r>
          </w:p>
        </w:tc>
        <w:tc>
          <w:tcPr>
            <w:tcW w:w="7407" w:type="dxa"/>
          </w:tcPr>
          <w:p w:rsidR="00000000" w:rsidRDefault="00FF2FA9">
            <w:pPr>
              <w:rPr>
                <w:lang w:val="es-ES_tradnl"/>
              </w:rPr>
            </w:pPr>
            <w:r>
              <w:rPr>
                <w:lang w:val="es-ES_tradnl"/>
              </w:rPr>
              <w:t>Utilizado por Brightcove Beacon como t</w:t>
            </w:r>
            <w:r>
              <w:rPr>
                <w:lang w:val="es-ES_tradnl"/>
              </w:rPr>
              <w:t>í</w:t>
            </w:r>
            <w:r>
              <w:rPr>
                <w:lang w:val="es-ES_tradnl"/>
              </w:rPr>
              <w:t>tulo del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a961bde6-0b9f-43f8-8ff0-7d82b090fdef</w:t>
            </w:r>
          </w:p>
        </w:tc>
        <w:tc>
          <w:tcPr>
            <w:tcW w:w="7407" w:type="dxa"/>
            <w:shd w:val="clear" w:color="auto" w:fill="F2F2F2" w:themeFill="background1" w:themeFillShade="F2"/>
          </w:tcPr>
          <w:p w:rsidR="00000000" w:rsidRDefault="00FF2FA9">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a </w:t>
            </w:r>
            <w:r>
              <w:rPr>
                <w:rStyle w:val="mqInternal"/>
                <w:noProof/>
              </w:rPr>
              <w:t>[3}</w:t>
            </w:r>
            <w:r>
              <w:rPr>
                <w:noProof/>
              </w:rPr>
              <w:t>Name</w:t>
            </w:r>
            <w:r>
              <w:rPr>
                <w:rStyle w:val="mqInternal"/>
                <w:noProof/>
              </w:rPr>
              <w:t>{4]</w:t>
            </w:r>
          </w:p>
        </w:tc>
        <w:tc>
          <w:tcPr>
            <w:tcW w:w="7407" w:type="dxa"/>
          </w:tcPr>
          <w:p w:rsidR="00000000" w:rsidRDefault="00FF2FA9">
            <w:pPr>
              <w:rPr>
                <w:lang w:val="es-ES_tradnl"/>
              </w:rPr>
            </w:pPr>
            <w:r>
              <w:rPr>
                <w:lang w:val="es-ES_tradnl"/>
              </w:rPr>
              <w:t xml:space="preserve">Edite el </w:t>
            </w:r>
            <w:r>
              <w:rPr>
                <w:rStyle w:val="mqInternal"/>
                <w:noProof/>
                <w:lang w:val="es-ES_tradnl"/>
              </w:rPr>
              <w:t>[1}</w:t>
            </w:r>
            <w:r>
              <w:rPr>
                <w:lang w:val="es-ES_tradnl"/>
              </w:rPr>
              <w:t xml:space="preserve">INFORMACION DE VIDEO </w:t>
            </w:r>
            <w:r>
              <w:rPr>
                <w:rStyle w:val="mqInternal"/>
                <w:noProof/>
                <w:lang w:val="es-ES_tradnl"/>
              </w:rPr>
              <w:t>{2]</w:t>
            </w:r>
            <w:r>
              <w:rPr>
                <w:lang w:val="es-ES_tradnl"/>
              </w:rPr>
              <w:t xml:space="preserve"> secci</w:t>
            </w:r>
            <w:r>
              <w:rPr>
                <w:lang w:val="es-ES_tradnl"/>
              </w:rPr>
              <w:t>ó</w:t>
            </w:r>
            <w:r>
              <w:rPr>
                <w:lang w:val="es-ES_tradnl"/>
              </w:rPr>
              <w:t xml:space="preserve">n de las propiedades del video e ingrese un </w:t>
            </w:r>
            <w:r>
              <w:rPr>
                <w:rStyle w:val="mqInternal"/>
                <w:noProof/>
                <w:lang w:val="es-ES_tradnl"/>
              </w:rPr>
              <w:t>[3}</w:t>
            </w:r>
            <w:r>
              <w:rPr>
                <w:lang w:val="es-ES_tradnl"/>
              </w:rPr>
              <w:t>Nombre</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bd2015e0-7e91-4eea-9df</w:t>
            </w:r>
            <w:r>
              <w:rPr>
                <w:noProof/>
                <w:sz w:val="2"/>
              </w:rPr>
              <w:t>6-8c3922f390fa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da1b61de-11ec-4961-a480-7ac601272701</w:t>
            </w:r>
          </w:p>
        </w:tc>
        <w:tc>
          <w:tcPr>
            <w:tcW w:w="7407" w:type="dxa"/>
            <w:shd w:val="clear" w:color="auto" w:fill="F2F2F2" w:themeFill="background1" w:themeFillShade="F2"/>
          </w:tcPr>
          <w:p w:rsidR="00000000" w:rsidRDefault="00FF2FA9">
            <w:pPr>
              <w:rPr>
                <w:noProof/>
              </w:rPr>
            </w:pPr>
            <w:r>
              <w:rPr>
                <w:noProof/>
              </w:rPr>
              <w:t>tags</w:t>
            </w:r>
          </w:p>
        </w:tc>
        <w:tc>
          <w:tcPr>
            <w:tcW w:w="7407" w:type="dxa"/>
          </w:tcPr>
          <w:p w:rsidR="00000000" w:rsidRDefault="00FF2FA9">
            <w:pPr>
              <w:rPr>
                <w:lang w:val="es-ES_tradnl"/>
              </w:rPr>
            </w:pPr>
            <w:r>
              <w:rPr>
                <w:lang w:val="es-ES_tradnl"/>
              </w:rPr>
              <w:t>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1dfbce9d-d523-425f-bc75-3210a158f78a</w:t>
            </w:r>
          </w:p>
        </w:tc>
        <w:tc>
          <w:tcPr>
            <w:tcW w:w="7407" w:type="dxa"/>
            <w:shd w:val="clear" w:color="auto" w:fill="F2F2F2" w:themeFill="background1" w:themeFillShade="F2"/>
          </w:tcPr>
          <w:p w:rsidR="00000000" w:rsidRDefault="00FF2FA9">
            <w:pPr>
              <w:rPr>
                <w:noProof/>
              </w:rPr>
            </w:pPr>
            <w:r>
              <w:rPr>
                <w:noProof/>
              </w:rPr>
              <w:t>Not displayed in applications, but rather used by Brightcove Beacon to create playlists</w:t>
            </w:r>
          </w:p>
        </w:tc>
        <w:tc>
          <w:tcPr>
            <w:tcW w:w="7407" w:type="dxa"/>
          </w:tcPr>
          <w:p w:rsidR="00000000" w:rsidRDefault="00FF2FA9">
            <w:pPr>
              <w:rPr>
                <w:lang w:val="es-ES_tradnl"/>
              </w:rPr>
            </w:pPr>
            <w:r>
              <w:rPr>
                <w:lang w:val="es-ES_tradnl"/>
              </w:rPr>
              <w:t>No se muestra en aplicaciones, sino que Brightcove Beacon lo utiliza para crear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34d032c8-a9cf-451b-95ff-693a47db49c9</w:t>
            </w:r>
          </w:p>
        </w:tc>
        <w:tc>
          <w:tcPr>
            <w:tcW w:w="7407" w:type="dxa"/>
            <w:shd w:val="clear" w:color="auto" w:fill="F2F2F2" w:themeFill="background1" w:themeFillShade="F2"/>
          </w:tcPr>
          <w:p w:rsidR="00000000" w:rsidRDefault="00FF2FA9">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w:t>
            </w:r>
            <w:r>
              <w:rPr>
                <w:rStyle w:val="mqInternal"/>
                <w:noProof/>
              </w:rPr>
              <w:t>[3}</w:t>
            </w:r>
            <w:r>
              <w:rPr>
                <w:noProof/>
              </w:rPr>
              <w:t>Tags</w:t>
            </w:r>
            <w:r>
              <w:rPr>
                <w:rStyle w:val="mqInternal"/>
                <w:noProof/>
              </w:rPr>
              <w:t>{4]</w:t>
            </w:r>
          </w:p>
        </w:tc>
        <w:tc>
          <w:tcPr>
            <w:tcW w:w="7407" w:type="dxa"/>
          </w:tcPr>
          <w:p w:rsidR="00000000" w:rsidRDefault="00FF2FA9">
            <w:pPr>
              <w:rPr>
                <w:lang w:val="es-ES_tradnl"/>
              </w:rPr>
            </w:pPr>
            <w:r>
              <w:rPr>
                <w:lang w:val="es-ES_tradnl"/>
              </w:rPr>
              <w:t xml:space="preserve">Edite el </w:t>
            </w:r>
            <w:r>
              <w:rPr>
                <w:rStyle w:val="mqInternal"/>
                <w:noProof/>
                <w:lang w:val="es-ES_tradnl"/>
              </w:rPr>
              <w:t>[1}</w:t>
            </w:r>
            <w:r>
              <w:rPr>
                <w:lang w:val="es-ES_tradnl"/>
              </w:rPr>
              <w:t xml:space="preserve">INFORMACION DE VIDEO </w:t>
            </w:r>
            <w:r>
              <w:rPr>
                <w:rStyle w:val="mqInternal"/>
                <w:noProof/>
                <w:lang w:val="es-ES_tradnl"/>
              </w:rPr>
              <w:t>{2]</w:t>
            </w:r>
            <w:r>
              <w:rPr>
                <w:lang w:val="es-ES_tradnl"/>
              </w:rPr>
              <w:t xml:space="preserve"> secci</w:t>
            </w:r>
            <w:r>
              <w:rPr>
                <w:lang w:val="es-ES_tradnl"/>
              </w:rPr>
              <w:t>ó</w:t>
            </w:r>
            <w:r>
              <w:rPr>
                <w:lang w:val="es-ES_tradnl"/>
              </w:rPr>
              <w:t xml:space="preserve">n de las propiedades del video e ingrese </w:t>
            </w:r>
            <w:r>
              <w:rPr>
                <w:rStyle w:val="mqInternal"/>
                <w:noProof/>
                <w:lang w:val="es-ES_tradnl"/>
              </w:rPr>
              <w:t>[3}</w:t>
            </w:r>
            <w:r>
              <w:rPr>
                <w:lang w:val="es-ES_tradnl"/>
              </w:rPr>
              <w:t>Etiquetas</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5ffcde3c-bbe5-4f09-9987-f2299f5fc093</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81d92de2-f55e-450a-a1e7-d33aef6b553f</w:t>
            </w:r>
          </w:p>
        </w:tc>
        <w:tc>
          <w:tcPr>
            <w:tcW w:w="7407" w:type="dxa"/>
            <w:shd w:val="clear" w:color="auto" w:fill="F2F2F2" w:themeFill="background1" w:themeFillShade="F2"/>
          </w:tcPr>
          <w:p w:rsidR="00000000" w:rsidRDefault="00FF2FA9">
            <w:pPr>
              <w:rPr>
                <w:noProof/>
              </w:rPr>
            </w:pPr>
            <w:r>
              <w:rPr>
                <w:noProof/>
              </w:rPr>
              <w:t>Custom field names</w:t>
            </w:r>
          </w:p>
        </w:tc>
        <w:tc>
          <w:tcPr>
            <w:tcW w:w="7407" w:type="dxa"/>
          </w:tcPr>
          <w:p w:rsidR="00000000" w:rsidRDefault="00FF2FA9">
            <w:pPr>
              <w:rPr>
                <w:lang w:val="es-ES_tradnl"/>
              </w:rPr>
            </w:pPr>
            <w:r>
              <w:rPr>
                <w:lang w:val="es-ES_tradnl"/>
              </w:rPr>
              <w:t>Nombres de campo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e31c90e5-624f-4e44-</w:t>
            </w:r>
            <w:r>
              <w:rPr>
                <w:noProof/>
                <w:sz w:val="2"/>
              </w:rPr>
              <w:t>a8cd-d7a96a2ad15c</w:t>
            </w:r>
          </w:p>
        </w:tc>
        <w:tc>
          <w:tcPr>
            <w:tcW w:w="7407" w:type="dxa"/>
            <w:shd w:val="clear" w:color="auto" w:fill="F2F2F2" w:themeFill="background1" w:themeFillShade="F2"/>
          </w:tcPr>
          <w:p w:rsidR="00000000" w:rsidRDefault="00FF2FA9">
            <w:pPr>
              <w:rPr>
                <w:noProof/>
              </w:rPr>
            </w:pPr>
            <w:r>
              <w:rPr>
                <w:noProof/>
              </w:rPr>
              <w:t>The next three sections of this document cover custom fields that you may need to create based on your particular implementation use case.</w:t>
            </w:r>
          </w:p>
        </w:tc>
        <w:tc>
          <w:tcPr>
            <w:tcW w:w="7407" w:type="dxa"/>
          </w:tcPr>
          <w:p w:rsidR="00000000" w:rsidRDefault="00FF2FA9">
            <w:pPr>
              <w:rPr>
                <w:lang w:val="es-ES_tradnl"/>
              </w:rPr>
            </w:pPr>
            <w:r>
              <w:rPr>
                <w:lang w:val="es-ES_tradnl"/>
              </w:rPr>
              <w:t>Las siguientes tres secciones de este documento cubren campos personalizados que es posible que deb</w:t>
            </w:r>
            <w:r>
              <w:rPr>
                <w:lang w:val="es-ES_tradnl"/>
              </w:rPr>
              <w:t>a crear en funci</w:t>
            </w:r>
            <w:r>
              <w:rPr>
                <w:lang w:val="es-ES_tradnl"/>
              </w:rPr>
              <w:t>ó</w:t>
            </w:r>
            <w:r>
              <w:rPr>
                <w:lang w:val="es-ES_tradnl"/>
              </w:rPr>
              <w:t>n de su caso de uso de implementaci</w:t>
            </w:r>
            <w:r>
              <w:rPr>
                <w:lang w:val="es-ES_tradnl"/>
              </w:rPr>
              <w:t>ó</w:t>
            </w:r>
            <w:r>
              <w:rPr>
                <w:lang w:val="es-ES_tradnl"/>
              </w:rPr>
              <w:t>n particular.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8b46e758-db7d-49a7-998c-7981f6eb32dc</w:t>
            </w:r>
          </w:p>
        </w:tc>
        <w:tc>
          <w:tcPr>
            <w:tcW w:w="7407" w:type="dxa"/>
            <w:shd w:val="clear" w:color="auto" w:fill="F2F2F2" w:themeFill="background1" w:themeFillShade="F2"/>
          </w:tcPr>
          <w:p w:rsidR="00000000" w:rsidRDefault="00FF2FA9">
            <w:pPr>
              <w:rPr>
                <w:noProof/>
              </w:rPr>
            </w:pPr>
            <w:r>
              <w:rPr>
                <w:noProof/>
              </w:rPr>
              <w:t xml:space="preserve">Each custom field has both a </w:t>
            </w:r>
            <w:r>
              <w:rPr>
                <w:rStyle w:val="mqInternal"/>
                <w:noProof/>
              </w:rPr>
              <w:t>[1}</w:t>
            </w:r>
            <w:r>
              <w:rPr>
                <w:noProof/>
              </w:rPr>
              <w:t>Display Name</w:t>
            </w:r>
            <w:r>
              <w:rPr>
                <w:rStyle w:val="mqInternal"/>
                <w:noProof/>
              </w:rPr>
              <w:t>{2]</w:t>
            </w:r>
            <w:r>
              <w:rPr>
                <w:noProof/>
              </w:rPr>
              <w:t xml:space="preserve"> and an </w:t>
            </w:r>
            <w:r>
              <w:rPr>
                <w:rStyle w:val="mqInternal"/>
                <w:noProof/>
              </w:rPr>
              <w:t>[1}</w:t>
            </w:r>
            <w:r>
              <w:rPr>
                <w:noProof/>
              </w:rPr>
              <w:t>Internal Name</w:t>
            </w:r>
            <w:r>
              <w:rPr>
                <w:rStyle w:val="mqInternal"/>
                <w:noProof/>
              </w:rPr>
              <w:t>{2]</w:t>
            </w:r>
            <w:r>
              <w:rPr>
                <w:noProof/>
              </w:rPr>
              <w:t>.</w:t>
            </w:r>
          </w:p>
        </w:tc>
        <w:tc>
          <w:tcPr>
            <w:tcW w:w="7407" w:type="dxa"/>
          </w:tcPr>
          <w:p w:rsidR="00000000" w:rsidRDefault="00FF2FA9">
            <w:pPr>
              <w:rPr>
                <w:lang w:val="es-ES_tradnl"/>
              </w:rPr>
            </w:pPr>
            <w:r>
              <w:rPr>
                <w:lang w:val="es-ES_tradnl"/>
              </w:rPr>
              <w:t xml:space="preserve">Cada campo personalizado tiene un </w:t>
            </w:r>
            <w:r>
              <w:rPr>
                <w:rStyle w:val="mqInternal"/>
                <w:noProof/>
                <w:lang w:val="es-ES_tradnl"/>
              </w:rPr>
              <w:t>[1}</w:t>
            </w:r>
            <w:r>
              <w:rPr>
                <w:lang w:val="es-ES_tradnl"/>
              </w:rPr>
              <w:t>Nombre para mostrar</w:t>
            </w:r>
            <w:r>
              <w:rPr>
                <w:rStyle w:val="mqInternal"/>
                <w:noProof/>
                <w:lang w:val="es-ES_tradnl"/>
              </w:rPr>
              <w:t>{2]</w:t>
            </w:r>
            <w:r>
              <w:rPr>
                <w:lang w:val="es-ES_tradnl"/>
              </w:rPr>
              <w:t xml:space="preserve"> y un </w:t>
            </w:r>
            <w:r>
              <w:rPr>
                <w:rStyle w:val="mqInternal"/>
                <w:noProof/>
                <w:lang w:val="es-ES_tradnl"/>
              </w:rPr>
              <w:t>[1}</w:t>
            </w:r>
            <w:r>
              <w:rPr>
                <w:lang w:val="es-ES_tradnl"/>
              </w:rPr>
              <w:t>Nombre interno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ff1ec70e-a426-4875-8950-2fa0f9a6eb93</w:t>
            </w:r>
          </w:p>
        </w:tc>
        <w:tc>
          <w:tcPr>
            <w:tcW w:w="7407" w:type="dxa"/>
            <w:shd w:val="clear" w:color="auto" w:fill="F2F2F2" w:themeFill="background1" w:themeFillShade="F2"/>
          </w:tcPr>
          <w:p w:rsidR="00000000" w:rsidRDefault="00FF2FA9">
            <w:pPr>
              <w:rPr>
                <w:noProof/>
              </w:rPr>
            </w:pPr>
            <w:r>
              <w:rPr>
                <w:noProof/>
              </w:rPr>
              <w:t xml:space="preserve">If you feel you have a more meaningful name for the </w:t>
            </w:r>
            <w:r>
              <w:rPr>
                <w:rStyle w:val="mqInternal"/>
                <w:noProof/>
              </w:rPr>
              <w:t>[1}</w:t>
            </w:r>
            <w:r>
              <w:rPr>
                <w:noProof/>
              </w:rPr>
              <w:t>Display Name</w:t>
            </w:r>
            <w:r>
              <w:rPr>
                <w:rStyle w:val="mqInternal"/>
                <w:noProof/>
              </w:rPr>
              <w:t>{2]</w:t>
            </w:r>
            <w:r>
              <w:rPr>
                <w:noProof/>
              </w:rPr>
              <w:t xml:space="preserve"> option you can use that, but the </w:t>
            </w:r>
            <w:r>
              <w:rPr>
                <w:rStyle w:val="mqInternal"/>
                <w:noProof/>
              </w:rPr>
              <w:t>[1}</w:t>
            </w:r>
            <w:r>
              <w:rPr>
                <w:noProof/>
              </w:rPr>
              <w:t>Internal Name</w:t>
            </w:r>
            <w:r>
              <w:rPr>
                <w:rStyle w:val="mqInternal"/>
                <w:noProof/>
              </w:rPr>
              <w:t>{2]</w:t>
            </w:r>
            <w:r>
              <w:rPr>
                <w:noProof/>
              </w:rPr>
              <w:t xml:space="preserve"> </w:t>
            </w:r>
            <w:r>
              <w:rPr>
                <w:rStyle w:val="mqInternal"/>
                <w:noProof/>
              </w:rPr>
              <w:t>[5}[6]{7]</w:t>
            </w:r>
            <w:r>
              <w:rPr>
                <w:noProof/>
              </w:rPr>
              <w:t xml:space="preserve"> match exactly.</w:t>
            </w:r>
          </w:p>
        </w:tc>
        <w:tc>
          <w:tcPr>
            <w:tcW w:w="7407" w:type="dxa"/>
          </w:tcPr>
          <w:p w:rsidR="00000000" w:rsidRDefault="00FF2FA9">
            <w:pPr>
              <w:rPr>
                <w:lang w:val="es-ES_tradnl"/>
              </w:rPr>
            </w:pPr>
            <w:r>
              <w:rPr>
                <w:lang w:val="es-ES_tradnl"/>
              </w:rPr>
              <w:t>Si cree que tiene un nombre m</w:t>
            </w:r>
            <w:r>
              <w:rPr>
                <w:lang w:val="es-ES_tradnl"/>
              </w:rPr>
              <w:t>á</w:t>
            </w:r>
            <w:r>
              <w:rPr>
                <w:lang w:val="es-ES_tradnl"/>
              </w:rPr>
              <w:t xml:space="preserve">s significativo para el </w:t>
            </w:r>
            <w:r>
              <w:rPr>
                <w:rStyle w:val="mqInternal"/>
                <w:noProof/>
                <w:lang w:val="es-ES_tradnl"/>
              </w:rPr>
              <w:t>[1}</w:t>
            </w:r>
            <w:r>
              <w:rPr>
                <w:lang w:val="es-ES_tradnl"/>
              </w:rPr>
              <w:t>Nombre para mostrar</w:t>
            </w:r>
            <w:r>
              <w:rPr>
                <w:rStyle w:val="mqInternal"/>
                <w:noProof/>
                <w:lang w:val="es-ES_tradnl"/>
              </w:rPr>
              <w:t>{2]</w:t>
            </w:r>
            <w:r>
              <w:rPr>
                <w:lang w:val="es-ES_tradnl"/>
              </w:rPr>
              <w:t xml:space="preserve"> opci</w:t>
            </w:r>
            <w:r>
              <w:rPr>
                <w:lang w:val="es-ES_tradnl"/>
              </w:rPr>
              <w:t>ó</w:t>
            </w:r>
            <w:r>
              <w:rPr>
                <w:lang w:val="es-ES_tradnl"/>
              </w:rPr>
              <w:t xml:space="preserve">n puedes usarla, pero la </w:t>
            </w:r>
            <w:r>
              <w:rPr>
                <w:rStyle w:val="mqInternal"/>
                <w:noProof/>
                <w:lang w:val="es-ES_tradnl"/>
              </w:rPr>
              <w:t>[1}</w:t>
            </w:r>
            <w:r>
              <w:rPr>
                <w:lang w:val="es-ES_tradnl"/>
              </w:rPr>
              <w:t>Nombre interno</w:t>
            </w:r>
            <w:r>
              <w:rPr>
                <w:rStyle w:val="mqInternal"/>
                <w:noProof/>
                <w:lang w:val="es-ES_tradnl"/>
              </w:rPr>
              <w:t>{2]</w:t>
            </w:r>
            <w:r>
              <w:rPr>
                <w:lang w:val="es-ES_tradnl"/>
              </w:rPr>
              <w:t xml:space="preserve"> </w:t>
            </w:r>
            <w:r>
              <w:rPr>
                <w:rStyle w:val="mqInternal"/>
                <w:noProof/>
                <w:lang w:val="es-ES_tradnl"/>
              </w:rPr>
              <w:t>[5}[6]{7]</w:t>
            </w:r>
            <w:r>
              <w:rPr>
                <w:lang w:val="es-ES_tradnl"/>
              </w:rPr>
              <w:t xml:space="preserve"> coincidir exactamente.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83355613-d5b3-47bf-89c9-b796fb75c402</w:t>
            </w:r>
          </w:p>
        </w:tc>
        <w:tc>
          <w:tcPr>
            <w:tcW w:w="7407" w:type="dxa"/>
            <w:shd w:val="clear" w:color="auto" w:fill="F2F2F2" w:themeFill="background1" w:themeFillShade="F2"/>
          </w:tcPr>
          <w:p w:rsidR="00000000" w:rsidRDefault="00FF2FA9">
            <w:pPr>
              <w:rPr>
                <w:noProof/>
              </w:rPr>
            </w:pPr>
            <w:r>
              <w:rPr>
                <w:noProof/>
              </w:rPr>
              <w:t>General, custom fields</w:t>
            </w:r>
          </w:p>
        </w:tc>
        <w:tc>
          <w:tcPr>
            <w:tcW w:w="7407" w:type="dxa"/>
          </w:tcPr>
          <w:p w:rsidR="00000000" w:rsidRDefault="00FF2FA9">
            <w:pPr>
              <w:rPr>
                <w:lang w:val="es-ES_tradnl"/>
              </w:rPr>
            </w:pPr>
            <w:r>
              <w:rPr>
                <w:lang w:val="es-ES_tradnl"/>
              </w:rPr>
              <w:t>Campos personalizados generales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e9925314-251b-420e</w:t>
            </w:r>
            <w:r>
              <w:rPr>
                <w:noProof/>
                <w:sz w:val="2"/>
              </w:rPr>
              <w:t>-9a4a-07b5a623ede0</w:t>
            </w:r>
          </w:p>
        </w:tc>
        <w:tc>
          <w:tcPr>
            <w:tcW w:w="7407" w:type="dxa"/>
            <w:shd w:val="clear" w:color="auto" w:fill="F2F2F2" w:themeFill="background1" w:themeFillShade="F2"/>
          </w:tcPr>
          <w:p w:rsidR="00000000" w:rsidRDefault="00FF2FA9">
            <w:pPr>
              <w:rPr>
                <w:noProof/>
              </w:rPr>
            </w:pPr>
            <w:r>
              <w:rPr>
                <w:noProof/>
              </w:rPr>
              <w:t>The following table displays custom Video Cloud fields that you MAY have to create based on your implementation.</w:t>
            </w:r>
          </w:p>
        </w:tc>
        <w:tc>
          <w:tcPr>
            <w:tcW w:w="7407" w:type="dxa"/>
          </w:tcPr>
          <w:p w:rsidR="00000000" w:rsidRDefault="00FF2FA9">
            <w:pPr>
              <w:rPr>
                <w:lang w:val="es-ES_tradnl"/>
              </w:rPr>
            </w:pPr>
            <w:r>
              <w:rPr>
                <w:lang w:val="es-ES_tradnl"/>
              </w:rPr>
              <w:t>La siguiente tabla muestra los campos personalizados de Video Cloud que PUEDE tener que crear en funci</w:t>
            </w:r>
            <w:r>
              <w:rPr>
                <w:lang w:val="es-ES_tradnl"/>
              </w:rPr>
              <w:t>ó</w:t>
            </w:r>
            <w:r>
              <w:rPr>
                <w:lang w:val="es-ES_tradnl"/>
              </w:rPr>
              <w:t>n de su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64cf0270-beaf-4238-8bd1-897bdc8026dd</w:t>
            </w:r>
          </w:p>
        </w:tc>
        <w:tc>
          <w:tcPr>
            <w:tcW w:w="7407" w:type="dxa"/>
            <w:shd w:val="clear" w:color="auto" w:fill="F2F2F2" w:themeFill="background1" w:themeFillShade="F2"/>
          </w:tcPr>
          <w:p w:rsidR="00000000" w:rsidRDefault="00FF2FA9">
            <w:pPr>
              <w:rPr>
                <w:noProof/>
              </w:rPr>
            </w:pPr>
            <w:r>
              <w:rPr>
                <w:noProof/>
              </w:rPr>
              <w:t xml:space="preserve">Note that no fields you create will need to have the </w:t>
            </w:r>
            <w:r>
              <w:rPr>
                <w:rStyle w:val="mqInternal"/>
                <w:noProof/>
              </w:rPr>
              <w:t>[1}</w:t>
            </w:r>
            <w:r>
              <w:rPr>
                <w:noProof/>
              </w:rPr>
              <w:t>Make this Field Required</w:t>
            </w:r>
            <w:r>
              <w:rPr>
                <w:rStyle w:val="mqInternal"/>
                <w:noProof/>
              </w:rPr>
              <w:t>{2]</w:t>
            </w:r>
            <w:r>
              <w:rPr>
                <w:noProof/>
              </w:rPr>
              <w:t xml:space="preserve"> checkbox checked.</w:t>
            </w:r>
          </w:p>
        </w:tc>
        <w:tc>
          <w:tcPr>
            <w:tcW w:w="7407" w:type="dxa"/>
          </w:tcPr>
          <w:p w:rsidR="00000000" w:rsidRDefault="00FF2FA9">
            <w:pPr>
              <w:rPr>
                <w:lang w:val="es-ES_tradnl"/>
              </w:rPr>
            </w:pPr>
            <w:r>
              <w:rPr>
                <w:lang w:val="es-ES_tradnl"/>
              </w:rPr>
              <w:t>Tenga en cuenta que ning</w:t>
            </w:r>
            <w:r>
              <w:rPr>
                <w:lang w:val="es-ES_tradnl"/>
              </w:rPr>
              <w:t>ú</w:t>
            </w:r>
            <w:r>
              <w:rPr>
                <w:lang w:val="es-ES_tradnl"/>
              </w:rPr>
              <w:t>n campo que cree necesitar</w:t>
            </w:r>
            <w:r>
              <w:rPr>
                <w:lang w:val="es-ES_tradnl"/>
              </w:rPr>
              <w:t>á</w:t>
            </w:r>
            <w:r>
              <w:rPr>
                <w:lang w:val="es-ES_tradnl"/>
              </w:rPr>
              <w:t xml:space="preserve"> tener la </w:t>
            </w:r>
            <w:r>
              <w:rPr>
                <w:rStyle w:val="mqInternal"/>
                <w:noProof/>
                <w:lang w:val="es-ES_tradnl"/>
              </w:rPr>
              <w:t>[1}</w:t>
            </w:r>
            <w:r>
              <w:rPr>
                <w:lang w:val="es-ES_tradnl"/>
              </w:rPr>
              <w:t>Hacer que este campo sea obligatorio</w:t>
            </w:r>
            <w:r>
              <w:rPr>
                <w:rStyle w:val="mqInternal"/>
                <w:noProof/>
                <w:lang w:val="es-ES_tradnl"/>
              </w:rPr>
              <w:t>{2]</w:t>
            </w:r>
            <w:r>
              <w:rPr>
                <w:lang w:val="es-ES_tradnl"/>
              </w:rPr>
              <w:t xml:space="preserve"> cas</w:t>
            </w:r>
            <w:r>
              <w:rPr>
                <w:lang w:val="es-ES_tradnl"/>
              </w:rPr>
              <w:t>illa de verificaci</w:t>
            </w:r>
            <w:r>
              <w:rPr>
                <w:lang w:val="es-ES_tradnl"/>
              </w:rPr>
              <w:t>ó</w:t>
            </w:r>
            <w:r>
              <w:rPr>
                <w:lang w:val="es-ES_tradnl"/>
              </w:rPr>
              <w:t>n marcada.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4480e936-86a4-4f1a-900e-969cf32688a0</w:t>
            </w:r>
          </w:p>
        </w:tc>
        <w:tc>
          <w:tcPr>
            <w:tcW w:w="7407" w:type="dxa"/>
            <w:shd w:val="clear" w:color="auto" w:fill="F2F2F2" w:themeFill="background1" w:themeFillShade="F2"/>
          </w:tcPr>
          <w:p w:rsidR="00000000" w:rsidRDefault="00FF2FA9">
            <w:pPr>
              <w:rPr>
                <w:noProof/>
              </w:rPr>
            </w:pPr>
            <w:r>
              <w:rPr>
                <w:noProof/>
              </w:rPr>
              <w:t>Display Name</w:t>
            </w:r>
          </w:p>
        </w:tc>
        <w:tc>
          <w:tcPr>
            <w:tcW w:w="7407" w:type="dxa"/>
          </w:tcPr>
          <w:p w:rsidR="00000000" w:rsidRDefault="00FF2FA9">
            <w:pPr>
              <w:rPr>
                <w:lang w:val="es-ES_tradnl"/>
              </w:rPr>
            </w:pPr>
            <w:r>
              <w:rPr>
                <w:lang w:val="es-ES_tradnl"/>
              </w:rPr>
              <w:t>Nombre para mostrar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8b2b8559-0855-41b5-9c51-efdcb28744b0</w:t>
            </w:r>
          </w:p>
        </w:tc>
        <w:tc>
          <w:tcPr>
            <w:tcW w:w="7407" w:type="dxa"/>
            <w:shd w:val="clear" w:color="auto" w:fill="F2F2F2" w:themeFill="background1" w:themeFillShade="F2"/>
          </w:tcPr>
          <w:p w:rsidR="00000000" w:rsidRDefault="00FF2FA9">
            <w:pPr>
              <w:rPr>
                <w:noProof/>
              </w:rPr>
            </w:pPr>
            <w:r>
              <w:rPr>
                <w:noProof/>
              </w:rPr>
              <w:t>Internal Name</w:t>
            </w:r>
          </w:p>
        </w:tc>
        <w:tc>
          <w:tcPr>
            <w:tcW w:w="7407" w:type="dxa"/>
          </w:tcPr>
          <w:p w:rsidR="00000000" w:rsidRDefault="00FF2FA9">
            <w:pPr>
              <w:rPr>
                <w:lang w:val="es-ES_tradnl"/>
              </w:rPr>
            </w:pPr>
            <w:r>
              <w:rPr>
                <w:lang w:val="es-ES_tradnl"/>
              </w:rPr>
              <w:t>Nombre interno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d6908f59-e50f-4571-a244-8adf10f7b672</w:t>
            </w:r>
          </w:p>
        </w:tc>
        <w:tc>
          <w:tcPr>
            <w:tcW w:w="7407" w:type="dxa"/>
            <w:shd w:val="clear" w:color="auto" w:fill="F2F2F2" w:themeFill="background1" w:themeFillShade="F2"/>
          </w:tcPr>
          <w:p w:rsidR="00000000" w:rsidRDefault="00FF2FA9">
            <w:pPr>
              <w:rPr>
                <w:noProof/>
              </w:rPr>
            </w:pPr>
            <w:r>
              <w:rPr>
                <w:noProof/>
              </w:rPr>
              <w:t>Type</w:t>
            </w:r>
          </w:p>
        </w:tc>
        <w:tc>
          <w:tcPr>
            <w:tcW w:w="7407" w:type="dxa"/>
          </w:tcPr>
          <w:p w:rsidR="00000000" w:rsidRDefault="00FF2FA9">
            <w:pPr>
              <w:rPr>
                <w:lang w:val="es-ES_tradnl"/>
              </w:rPr>
            </w:pPr>
            <w:r>
              <w:rPr>
                <w:lang w:val="es-ES_tradnl"/>
              </w:rPr>
              <w:t>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6c9ae73c-ccf3-455b-b3a0-ec4fabe7b1f3</w:t>
            </w:r>
          </w:p>
        </w:tc>
        <w:tc>
          <w:tcPr>
            <w:tcW w:w="7407" w:type="dxa"/>
            <w:shd w:val="clear" w:color="auto" w:fill="F2F2F2" w:themeFill="background1" w:themeFillShade="F2"/>
          </w:tcPr>
          <w:p w:rsidR="00000000" w:rsidRDefault="00FF2FA9">
            <w:pPr>
              <w:rPr>
                <w:noProof/>
              </w:rPr>
            </w:pPr>
            <w:r>
              <w:rPr>
                <w:noProof/>
              </w:rPr>
              <w:t>Notes / Examples</w:t>
            </w:r>
          </w:p>
        </w:tc>
        <w:tc>
          <w:tcPr>
            <w:tcW w:w="7407" w:type="dxa"/>
          </w:tcPr>
          <w:p w:rsidR="00000000" w:rsidRDefault="00FF2FA9">
            <w:pPr>
              <w:rPr>
                <w:lang w:val="es-ES_tradnl"/>
              </w:rPr>
            </w:pPr>
            <w:r>
              <w:rPr>
                <w:lang w:val="es-ES_tradnl"/>
              </w:rPr>
              <w:t>Notas /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1970db82-0e0b-42b2-8f47-556a2de22f95</w:t>
            </w:r>
          </w:p>
        </w:tc>
        <w:tc>
          <w:tcPr>
            <w:tcW w:w="7407" w:type="dxa"/>
            <w:shd w:val="clear" w:color="auto" w:fill="F2F2F2" w:themeFill="background1" w:themeFillShade="F2"/>
          </w:tcPr>
          <w:p w:rsidR="00000000" w:rsidRDefault="00FF2FA9">
            <w:pPr>
              <w:rPr>
                <w:noProof/>
              </w:rPr>
            </w:pPr>
            <w:r>
              <w:rPr>
                <w:noProof/>
              </w:rPr>
              <w:t>beacon.genre</w:t>
            </w:r>
          </w:p>
        </w:tc>
        <w:tc>
          <w:tcPr>
            <w:tcW w:w="7407" w:type="dxa"/>
          </w:tcPr>
          <w:p w:rsidR="00000000" w:rsidRDefault="00FF2FA9">
            <w:pPr>
              <w:rPr>
                <w:lang w:val="es-ES_tradnl"/>
              </w:rPr>
            </w:pPr>
            <w:r>
              <w:rPr>
                <w:lang w:val="es-ES_tradnl"/>
              </w:rPr>
              <w:t>beacon.genre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3bbaf4c6-cb27-49a2-ae9a-8186564bd5c9</w:t>
            </w:r>
          </w:p>
        </w:tc>
        <w:tc>
          <w:tcPr>
            <w:tcW w:w="7407" w:type="dxa"/>
            <w:shd w:val="clear" w:color="auto" w:fill="F2F2F2" w:themeFill="background1" w:themeFillShade="F2"/>
          </w:tcPr>
          <w:p w:rsidR="00000000" w:rsidRDefault="00FF2FA9">
            <w:pPr>
              <w:rPr>
                <w:noProof/>
              </w:rPr>
            </w:pPr>
            <w:r>
              <w:rPr>
                <w:noProof/>
              </w:rPr>
              <w:t>beacon_genre</w:t>
            </w:r>
          </w:p>
        </w:tc>
        <w:tc>
          <w:tcPr>
            <w:tcW w:w="7407" w:type="dxa"/>
          </w:tcPr>
          <w:p w:rsidR="00000000" w:rsidRDefault="00FF2FA9">
            <w:pPr>
              <w:rPr>
                <w:lang w:val="es-ES_tradnl"/>
              </w:rPr>
            </w:pPr>
            <w:r>
              <w:rPr>
                <w:lang w:val="es-ES_tradnl"/>
              </w:rPr>
              <w:t>beacon_genre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6b8816bd-4e7f-42e8-9c9c-02d166f340b4</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249959d6-99c2-41b2-b31d-7b79e72fc775</w:t>
            </w:r>
          </w:p>
        </w:tc>
        <w:tc>
          <w:tcPr>
            <w:tcW w:w="7407" w:type="dxa"/>
            <w:shd w:val="clear" w:color="auto" w:fill="F2F2F2" w:themeFill="background1" w:themeFillShade="F2"/>
          </w:tcPr>
          <w:p w:rsidR="00000000" w:rsidRDefault="00FF2FA9">
            <w:pPr>
              <w:rPr>
                <w:noProof/>
              </w:rPr>
            </w:pPr>
            <w:r>
              <w:rPr>
                <w:noProof/>
              </w:rPr>
              <w:t>* Genre for the asset</w:t>
            </w:r>
            <w:r>
              <w:rPr>
                <w:rStyle w:val="mqInternal"/>
                <w:noProof/>
              </w:rPr>
              <w:t>[1]</w:t>
            </w:r>
            <w:r>
              <w:rPr>
                <w:noProof/>
              </w:rPr>
              <w:t xml:space="preserve"> * Appears in details page and will be used to organize assets in different screens.</w:t>
            </w:r>
          </w:p>
        </w:tc>
        <w:tc>
          <w:tcPr>
            <w:tcW w:w="7407" w:type="dxa"/>
          </w:tcPr>
          <w:p w:rsidR="00000000" w:rsidRDefault="00FF2FA9">
            <w:pPr>
              <w:rPr>
                <w:lang w:val="es-ES_tradnl"/>
              </w:rPr>
            </w:pPr>
            <w:r>
              <w:rPr>
                <w:lang w:val="es-ES_tradnl"/>
              </w:rPr>
              <w:t>* G</w:t>
            </w:r>
            <w:r>
              <w:rPr>
                <w:lang w:val="es-ES_tradnl"/>
              </w:rPr>
              <w:t>é</w:t>
            </w:r>
            <w:r>
              <w:rPr>
                <w:lang w:val="es-ES_tradnl"/>
              </w:rPr>
              <w:t>nero del activo</w:t>
            </w:r>
            <w:r>
              <w:rPr>
                <w:rStyle w:val="mqInternal"/>
                <w:noProof/>
                <w:lang w:val="es-ES_tradnl"/>
              </w:rPr>
              <w:t>[1]</w:t>
            </w:r>
            <w:r>
              <w:rPr>
                <w:lang w:val="es-ES_tradnl"/>
              </w:rPr>
              <w:t xml:space="preserve"> * Aparece en la p</w:t>
            </w:r>
            <w:r>
              <w:rPr>
                <w:lang w:val="es-ES_tradnl"/>
              </w:rPr>
              <w:t>á</w:t>
            </w:r>
            <w:r>
              <w:rPr>
                <w:lang w:val="es-ES_tradnl"/>
              </w:rPr>
              <w:t>gina de detalles y se utilizar</w:t>
            </w:r>
            <w:r>
              <w:rPr>
                <w:lang w:val="es-ES_tradnl"/>
              </w:rPr>
              <w:t>á</w:t>
            </w:r>
            <w:r>
              <w:rPr>
                <w:lang w:val="es-ES_tradnl"/>
              </w:rPr>
              <w:t xml:space="preserve"> para organizar activos e</w:t>
            </w:r>
            <w:r>
              <w:rPr>
                <w:lang w:val="es-ES_tradnl"/>
              </w:rPr>
              <w:t>n diferentes pantallas.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3d4b99d2-cbef-433b-b9ac-189499ec9798</w:t>
            </w:r>
          </w:p>
        </w:tc>
        <w:tc>
          <w:tcPr>
            <w:tcW w:w="7407" w:type="dxa"/>
            <w:shd w:val="clear" w:color="auto" w:fill="F2F2F2" w:themeFill="background1" w:themeFillShade="F2"/>
          </w:tcPr>
          <w:p w:rsidR="00000000" w:rsidRDefault="00FF2FA9">
            <w:pPr>
              <w:rPr>
                <w:noProof/>
              </w:rPr>
            </w:pPr>
            <w:r>
              <w:rPr>
                <w:noProof/>
              </w:rPr>
              <w:t xml:space="preserve">If this value is not set, then </w:t>
            </w:r>
            <w:r>
              <w:rPr>
                <w:rStyle w:val="mqInternal"/>
                <w:noProof/>
              </w:rPr>
              <w:t>[1}</w:t>
            </w:r>
            <w:r>
              <w:rPr>
                <w:noProof/>
              </w:rPr>
              <w:t>No Genre</w:t>
            </w:r>
            <w:r>
              <w:rPr>
                <w:rStyle w:val="mqInternal"/>
                <w:noProof/>
              </w:rPr>
              <w:t>{2]</w:t>
            </w:r>
            <w:r>
              <w:rPr>
                <w:noProof/>
              </w:rPr>
              <w:t xml:space="preserve"> will be shown in the user interface</w:t>
            </w:r>
            <w:r>
              <w:rPr>
                <w:rStyle w:val="mqInternal"/>
                <w:noProof/>
              </w:rPr>
              <w:t>[3]</w:t>
            </w:r>
            <w:r>
              <w:rPr>
                <w:noProof/>
              </w:rPr>
              <w:t xml:space="preserve"> * Not setting this value will have an impact on </w:t>
            </w:r>
            <w:r>
              <w:rPr>
                <w:rStyle w:val="mqInternal"/>
                <w:noProof/>
              </w:rPr>
              <w:t>[1}</w:t>
            </w:r>
            <w:r>
              <w:rPr>
                <w:noProof/>
              </w:rPr>
              <w:t>Related Content</w:t>
            </w:r>
            <w:r>
              <w:rPr>
                <w:rStyle w:val="mqInternal"/>
                <w:noProof/>
              </w:rPr>
              <w:t>{2]</w:t>
            </w:r>
            <w:r>
              <w:rPr>
                <w:noProof/>
              </w:rPr>
              <w:t xml:space="preserve"> functionality</w:t>
            </w:r>
            <w:r>
              <w:rPr>
                <w:rStyle w:val="mqInternal"/>
                <w:noProof/>
              </w:rPr>
              <w:t>[3]</w:t>
            </w:r>
            <w:r>
              <w:rPr>
                <w:noProof/>
              </w:rPr>
              <w:t xml:space="preserve"> * Example:</w:t>
            </w:r>
          </w:p>
        </w:tc>
        <w:tc>
          <w:tcPr>
            <w:tcW w:w="7407" w:type="dxa"/>
          </w:tcPr>
          <w:p w:rsidR="00000000" w:rsidRDefault="00FF2FA9">
            <w:pPr>
              <w:rPr>
                <w:lang w:val="es-ES_tradnl"/>
              </w:rPr>
            </w:pPr>
            <w:r>
              <w:rPr>
                <w:lang w:val="es-ES_tradnl"/>
              </w:rPr>
              <w:t xml:space="preserve">Si no </w:t>
            </w:r>
            <w:r>
              <w:rPr>
                <w:lang w:val="es-ES_tradnl"/>
              </w:rPr>
              <w:t xml:space="preserve">se establece este valor, entonces </w:t>
            </w:r>
            <w:r>
              <w:rPr>
                <w:rStyle w:val="mqInternal"/>
                <w:noProof/>
                <w:lang w:val="es-ES_tradnl"/>
              </w:rPr>
              <w:t>[1}</w:t>
            </w:r>
            <w:r>
              <w:rPr>
                <w:lang w:val="es-ES_tradnl"/>
              </w:rPr>
              <w:t>Sin g</w:t>
            </w:r>
            <w:r>
              <w:rPr>
                <w:lang w:val="es-ES_tradnl"/>
              </w:rPr>
              <w:t>é</w:t>
            </w:r>
            <w:r>
              <w:rPr>
                <w:lang w:val="es-ES_tradnl"/>
              </w:rPr>
              <w:t>nero</w:t>
            </w:r>
            <w:r>
              <w:rPr>
                <w:rStyle w:val="mqInternal"/>
                <w:noProof/>
                <w:lang w:val="es-ES_tradnl"/>
              </w:rPr>
              <w:t>{2]</w:t>
            </w:r>
            <w:r>
              <w:rPr>
                <w:lang w:val="es-ES_tradnl"/>
              </w:rPr>
              <w:t xml:space="preserve"> se mostrar</w:t>
            </w:r>
            <w:r>
              <w:rPr>
                <w:lang w:val="es-ES_tradnl"/>
              </w:rPr>
              <w:t>á</w:t>
            </w:r>
            <w:r>
              <w:rPr>
                <w:lang w:val="es-ES_tradnl"/>
              </w:rPr>
              <w:t xml:space="preserve"> en la interfaz de usuario</w:t>
            </w:r>
            <w:r>
              <w:rPr>
                <w:rStyle w:val="mqInternal"/>
                <w:noProof/>
                <w:lang w:val="es-ES_tradnl"/>
              </w:rPr>
              <w:t>[3]</w:t>
            </w:r>
            <w:r>
              <w:rPr>
                <w:lang w:val="es-ES_tradnl"/>
              </w:rPr>
              <w:t xml:space="preserve"> * No establecer este valor tendr</w:t>
            </w:r>
            <w:r>
              <w:rPr>
                <w:lang w:val="es-ES_tradnl"/>
              </w:rPr>
              <w:t>á</w:t>
            </w:r>
            <w:r>
              <w:rPr>
                <w:lang w:val="es-ES_tradnl"/>
              </w:rPr>
              <w:t xml:space="preserve"> un impacto en </w:t>
            </w:r>
            <w:r>
              <w:rPr>
                <w:rStyle w:val="mqInternal"/>
                <w:noProof/>
                <w:lang w:val="es-ES_tradnl"/>
              </w:rPr>
              <w:t>[1}</w:t>
            </w:r>
            <w:r>
              <w:rPr>
                <w:lang w:val="es-ES_tradnl"/>
              </w:rPr>
              <w:t>contenido relacionado</w:t>
            </w:r>
            <w:r>
              <w:rPr>
                <w:rStyle w:val="mqInternal"/>
                <w:noProof/>
                <w:lang w:val="es-ES_tradnl"/>
              </w:rPr>
              <w:t>{2]</w:t>
            </w:r>
            <w:r>
              <w:rPr>
                <w:lang w:val="es-ES_tradnl"/>
              </w:rPr>
              <w:t xml:space="preserve"> funcionalidad</w:t>
            </w:r>
            <w:r>
              <w:rPr>
                <w:rStyle w:val="mqInternal"/>
                <w:noProof/>
                <w:lang w:val="es-ES_tradnl"/>
              </w:rPr>
              <w:t>[3]</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492af299-c060-4d10-b135-f96cab096a04</w:t>
            </w:r>
          </w:p>
        </w:tc>
        <w:tc>
          <w:tcPr>
            <w:tcW w:w="7407" w:type="dxa"/>
            <w:shd w:val="clear" w:color="auto" w:fill="F2F2F2" w:themeFill="background1" w:themeFillShade="F2"/>
          </w:tcPr>
          <w:p w:rsidR="00000000" w:rsidRDefault="00FF2FA9">
            <w:pPr>
              <w:rPr>
                <w:noProof/>
              </w:rPr>
            </w:pPr>
            <w:r>
              <w:rPr>
                <w:noProof/>
              </w:rPr>
              <w:t>One of the genres</w:t>
            </w:r>
            <w:r>
              <w:rPr>
                <w:noProof/>
              </w:rPr>
              <w:t xml:space="preserve"> as defined in Brightcove Beacon, e.g. </w:t>
            </w:r>
            <w:r>
              <w:rPr>
                <w:rStyle w:val="mqInternal"/>
                <w:noProof/>
              </w:rPr>
              <w:t>[1}</w:t>
            </w:r>
            <w:r>
              <w:rPr>
                <w:noProof/>
              </w:rPr>
              <w:t>Action</w:t>
            </w:r>
            <w:r>
              <w:rPr>
                <w:rStyle w:val="mqInternal"/>
                <w:noProof/>
              </w:rPr>
              <w:t>{2]</w:t>
            </w:r>
            <w:r>
              <w:rPr>
                <w:noProof/>
              </w:rPr>
              <w:t xml:space="preserve"> or </w:t>
            </w:r>
            <w:r>
              <w:rPr>
                <w:rStyle w:val="mqInternal"/>
                <w:noProof/>
              </w:rPr>
              <w:t>[1}</w:t>
            </w:r>
            <w:r>
              <w:rPr>
                <w:noProof/>
              </w:rPr>
              <w:t>Adventure</w:t>
            </w:r>
            <w:r>
              <w:rPr>
                <w:rStyle w:val="mqInternal"/>
                <w:noProof/>
              </w:rPr>
              <w:t>{2]</w:t>
            </w:r>
            <w:r>
              <w:rPr>
                <w:noProof/>
              </w:rPr>
              <w:t xml:space="preserve"> for movies</w:t>
            </w:r>
          </w:p>
        </w:tc>
        <w:tc>
          <w:tcPr>
            <w:tcW w:w="7407" w:type="dxa"/>
          </w:tcPr>
          <w:p w:rsidR="00000000" w:rsidRDefault="00FF2FA9">
            <w:pPr>
              <w:rPr>
                <w:lang w:val="es-ES_tradnl"/>
              </w:rPr>
            </w:pPr>
            <w:r>
              <w:rPr>
                <w:lang w:val="es-ES_tradnl"/>
              </w:rPr>
              <w:t>Uno de los g</w:t>
            </w:r>
            <w:r>
              <w:rPr>
                <w:lang w:val="es-ES_tradnl"/>
              </w:rPr>
              <w:t>é</w:t>
            </w:r>
            <w:r>
              <w:rPr>
                <w:lang w:val="es-ES_tradnl"/>
              </w:rPr>
              <w:t xml:space="preserve">neros definidos en Brightcove Beacon, p. Ej. </w:t>
            </w:r>
            <w:r>
              <w:rPr>
                <w:rStyle w:val="mqInternal"/>
                <w:noProof/>
                <w:lang w:val="es-ES_tradnl"/>
              </w:rPr>
              <w:t>[1}</w:t>
            </w:r>
            <w:r>
              <w:rPr>
                <w:lang w:val="es-ES_tradnl"/>
              </w:rPr>
              <w:t>Acci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Aventuras</w:t>
            </w:r>
            <w:r>
              <w:rPr>
                <w:rStyle w:val="mqInternal"/>
                <w:noProof/>
                <w:lang w:val="es-ES_tradnl"/>
              </w:rPr>
              <w:t>{2]</w:t>
            </w:r>
            <w:r>
              <w:rPr>
                <w:lang w:val="es-ES_tradnl"/>
              </w:rPr>
              <w:t xml:space="preserve"> para pel</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634a5b09-0acd-45f6-8598-aed16cd9c2cd</w:t>
            </w:r>
          </w:p>
        </w:tc>
        <w:tc>
          <w:tcPr>
            <w:tcW w:w="7407" w:type="dxa"/>
            <w:shd w:val="clear" w:color="auto" w:fill="F2F2F2" w:themeFill="background1" w:themeFillShade="F2"/>
          </w:tcPr>
          <w:p w:rsidR="00000000" w:rsidRDefault="00FF2FA9">
            <w:pPr>
              <w:rPr>
                <w:noProof/>
              </w:rPr>
            </w:pPr>
            <w:r>
              <w:rPr>
                <w:noProof/>
              </w:rPr>
              <w:t>beacon.</w:t>
            </w:r>
            <w:r>
              <w:rPr>
                <w:rStyle w:val="mqInternal"/>
                <w:noProof/>
              </w:rPr>
              <w:t>[1]</w:t>
            </w:r>
            <w:r>
              <w:rPr>
                <w:noProof/>
              </w:rPr>
              <w:t>productionYear</w:t>
            </w:r>
          </w:p>
        </w:tc>
        <w:tc>
          <w:tcPr>
            <w:tcW w:w="7407" w:type="dxa"/>
          </w:tcPr>
          <w:p w:rsidR="00000000" w:rsidRDefault="00FF2FA9">
            <w:pPr>
              <w:rPr>
                <w:lang w:val="es-ES_tradnl"/>
              </w:rPr>
            </w:pPr>
            <w:r>
              <w:rPr>
                <w:lang w:val="es-ES_tradnl"/>
              </w:rPr>
              <w:t>Faro.</w:t>
            </w:r>
            <w:r>
              <w:rPr>
                <w:rStyle w:val="mqInternal"/>
                <w:noProof/>
                <w:lang w:val="es-ES_tradnl"/>
              </w:rPr>
              <w:t>[1]</w:t>
            </w: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83a633c9-547b-485c-865f-65464fc5b595</w:t>
            </w:r>
          </w:p>
        </w:tc>
        <w:tc>
          <w:tcPr>
            <w:tcW w:w="7407" w:type="dxa"/>
            <w:shd w:val="clear" w:color="auto" w:fill="F2F2F2" w:themeFill="background1" w:themeFillShade="F2"/>
          </w:tcPr>
          <w:p w:rsidR="00000000" w:rsidRDefault="00FF2FA9">
            <w:pPr>
              <w:rPr>
                <w:noProof/>
              </w:rPr>
            </w:pPr>
            <w:r>
              <w:rPr>
                <w:noProof/>
              </w:rPr>
              <w:t>beacon_</w:t>
            </w:r>
            <w:r>
              <w:rPr>
                <w:rStyle w:val="mqInternal"/>
                <w:noProof/>
              </w:rPr>
              <w:t>[1]</w:t>
            </w:r>
            <w:r>
              <w:rPr>
                <w:noProof/>
              </w:rPr>
              <w:t xml:space="preserve"> productionyear</w:t>
            </w:r>
          </w:p>
        </w:tc>
        <w:tc>
          <w:tcPr>
            <w:tcW w:w="7407" w:type="dxa"/>
          </w:tcPr>
          <w:p w:rsidR="00000000" w:rsidRDefault="00FF2FA9">
            <w:pPr>
              <w:rPr>
                <w:lang w:val="es-ES_tradnl"/>
              </w:rPr>
            </w:pPr>
            <w:r>
              <w:rPr>
                <w:lang w:val="es-ES_tradnl"/>
              </w:rPr>
              <w:t>Faro_</w:t>
            </w:r>
            <w:r>
              <w:rPr>
                <w:rStyle w:val="mqInternal"/>
                <w:noProof/>
                <w:lang w:val="es-ES_tradnl"/>
              </w:rPr>
              <w:t>[1]</w:t>
            </w:r>
            <w:r>
              <w:rPr>
                <w:lang w:val="es-ES_tradnl"/>
              </w:rPr>
              <w:t xml:space="preserve"> 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32e1df23-8094-4f8b-9fa9-5799f601f184</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e2002a77-fae4-4d58-a677-61a53388bbc0</w:t>
            </w:r>
          </w:p>
        </w:tc>
        <w:tc>
          <w:tcPr>
            <w:tcW w:w="7407" w:type="dxa"/>
            <w:shd w:val="clear" w:color="auto" w:fill="F2F2F2" w:themeFill="background1" w:themeFillShade="F2"/>
          </w:tcPr>
          <w:p w:rsidR="00000000" w:rsidRDefault="00FF2FA9">
            <w:pPr>
              <w:rPr>
                <w:noProof/>
              </w:rPr>
            </w:pPr>
            <w:r>
              <w:rPr>
                <w:noProof/>
              </w:rPr>
              <w:t>* Year of production of the asset - will sh</w:t>
            </w:r>
            <w:r>
              <w:rPr>
                <w:noProof/>
              </w:rPr>
              <w:t>ow up in details pages</w:t>
            </w:r>
            <w:r>
              <w:rPr>
                <w:rStyle w:val="mqInternal"/>
                <w:noProof/>
              </w:rPr>
              <w:t>[1]</w:t>
            </w:r>
            <w:r>
              <w:rPr>
                <w:noProof/>
              </w:rPr>
              <w:t xml:space="preserve"> * A four digit integer</w:t>
            </w:r>
          </w:p>
        </w:tc>
        <w:tc>
          <w:tcPr>
            <w:tcW w:w="7407" w:type="dxa"/>
          </w:tcPr>
          <w:p w:rsidR="00000000" w:rsidRDefault="00FF2FA9">
            <w:pPr>
              <w:rPr>
                <w:lang w:val="es-ES_tradnl"/>
              </w:rPr>
            </w:pPr>
            <w:r>
              <w:rPr>
                <w:lang w:val="es-ES_tradnl"/>
              </w:rPr>
              <w:t>* A</w:t>
            </w:r>
            <w:r>
              <w:rPr>
                <w:lang w:val="es-ES_tradnl"/>
              </w:rPr>
              <w:t>ñ</w:t>
            </w:r>
            <w:r>
              <w:rPr>
                <w:lang w:val="es-ES_tradnl"/>
              </w:rPr>
              <w:t>o de producci</w:t>
            </w:r>
            <w:r>
              <w:rPr>
                <w:lang w:val="es-ES_tradnl"/>
              </w:rPr>
              <w:t>ó</w:t>
            </w:r>
            <w:r>
              <w:rPr>
                <w:lang w:val="es-ES_tradnl"/>
              </w:rPr>
              <w:t>n del activo: se mostrar</w:t>
            </w:r>
            <w:r>
              <w:rPr>
                <w:lang w:val="es-ES_tradnl"/>
              </w:rPr>
              <w:t>á</w:t>
            </w:r>
            <w:r>
              <w:rPr>
                <w:lang w:val="es-ES_tradnl"/>
              </w:rPr>
              <w:t xml:space="preserve"> en las p</w:t>
            </w:r>
            <w:r>
              <w:rPr>
                <w:lang w:val="es-ES_tradnl"/>
              </w:rPr>
              <w:t>á</w:t>
            </w:r>
            <w:r>
              <w:rPr>
                <w:lang w:val="es-ES_tradnl"/>
              </w:rPr>
              <w:t>ginas de detalles.</w:t>
            </w:r>
            <w:r>
              <w:rPr>
                <w:rStyle w:val="mqInternal"/>
                <w:noProof/>
                <w:lang w:val="es-ES_tradnl"/>
              </w:rPr>
              <w:t>[1]</w:t>
            </w:r>
            <w:r>
              <w:rPr>
                <w:lang w:val="es-ES_tradnl"/>
              </w:rPr>
              <w:t xml:space="preserve"> * Un n</w:t>
            </w:r>
            <w:r>
              <w:rPr>
                <w:lang w:val="es-ES_tradnl"/>
              </w:rPr>
              <w:t>ú</w:t>
            </w:r>
            <w:r>
              <w:rPr>
                <w:lang w:val="es-ES_tradnl"/>
              </w:rPr>
              <w:t>mero entero de cuatro d</w:t>
            </w:r>
            <w:r>
              <w:rPr>
                <w:lang w:val="es-ES_tradnl"/>
              </w:rPr>
              <w:t>í</w:t>
            </w:r>
            <w:r>
              <w:rPr>
                <w:lang w:val="es-ES_tradnl"/>
              </w:rPr>
              <w:t>gitos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e2cc0f67-ed4e-4855-ae2d-d44f45efaa38</w:t>
            </w:r>
          </w:p>
        </w:tc>
        <w:tc>
          <w:tcPr>
            <w:tcW w:w="7407" w:type="dxa"/>
            <w:shd w:val="clear" w:color="auto" w:fill="F2F2F2" w:themeFill="background1" w:themeFillShade="F2"/>
          </w:tcPr>
          <w:p w:rsidR="00000000" w:rsidRDefault="00FF2FA9">
            <w:pPr>
              <w:rPr>
                <w:noProof/>
              </w:rPr>
            </w:pPr>
            <w:r>
              <w:rPr>
                <w:noProof/>
              </w:rPr>
              <w:t>beacon.cast.</w:t>
            </w:r>
            <w:r>
              <w:rPr>
                <w:rStyle w:val="mqInternal"/>
                <w:noProof/>
              </w:rPr>
              <w:t>[1]</w:t>
            </w:r>
            <w:r>
              <w:rPr>
                <w:noProof/>
              </w:rPr>
              <w:t xml:space="preserve"> director</w:t>
            </w:r>
          </w:p>
        </w:tc>
        <w:tc>
          <w:tcPr>
            <w:tcW w:w="7407" w:type="dxa"/>
          </w:tcPr>
          <w:p w:rsidR="00000000" w:rsidRDefault="00FF2FA9">
            <w:pPr>
              <w:rPr>
                <w:lang w:val="es-ES_tradnl"/>
              </w:rPr>
            </w:pPr>
            <w:r>
              <w:rPr>
                <w:lang w:val="es-ES_tradnl"/>
              </w:rPr>
              <w:t>beacon.cast. director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6f131c2b-c378-4219-8cce-99f713d862b4</w:t>
            </w:r>
          </w:p>
        </w:tc>
        <w:tc>
          <w:tcPr>
            <w:tcW w:w="7407" w:type="dxa"/>
            <w:shd w:val="clear" w:color="auto" w:fill="F2F2F2" w:themeFill="background1" w:themeFillShade="F2"/>
          </w:tcPr>
          <w:p w:rsidR="00000000" w:rsidRDefault="00FF2FA9">
            <w:pPr>
              <w:rPr>
                <w:noProof/>
              </w:rPr>
            </w:pPr>
            <w:r>
              <w:rPr>
                <w:noProof/>
              </w:rPr>
              <w:t>beacon_cast_</w:t>
            </w:r>
            <w:r>
              <w:rPr>
                <w:rStyle w:val="mqInternal"/>
                <w:noProof/>
              </w:rPr>
              <w:t>[1]</w:t>
            </w:r>
            <w:r>
              <w:rPr>
                <w:noProof/>
              </w:rPr>
              <w:t xml:space="preserve"> director</w:t>
            </w:r>
          </w:p>
        </w:tc>
        <w:tc>
          <w:tcPr>
            <w:tcW w:w="7407" w:type="dxa"/>
          </w:tcPr>
          <w:p w:rsidR="00000000" w:rsidRDefault="00FF2FA9">
            <w:pPr>
              <w:rPr>
                <w:lang w:val="es-ES_tradnl"/>
              </w:rPr>
            </w:pPr>
            <w:r>
              <w:rPr>
                <w:lang w:val="es-ES_tradnl"/>
              </w:rPr>
              <w:t>beacon_cast_ director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1d2f193f-ae41-487e-afe2-ad786f1e5201</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f66792ba-a9f4-44a5-91fa-aa673fb50dde</w:t>
            </w:r>
          </w:p>
        </w:tc>
        <w:tc>
          <w:tcPr>
            <w:tcW w:w="7407" w:type="dxa"/>
            <w:shd w:val="clear" w:color="auto" w:fill="F2F2F2" w:themeFill="background1" w:themeFillShade="F2"/>
          </w:tcPr>
          <w:p w:rsidR="00000000" w:rsidRDefault="00FF2FA9">
            <w:pPr>
              <w:rPr>
                <w:noProof/>
              </w:rPr>
            </w:pPr>
            <w:r>
              <w:rPr>
                <w:noProof/>
              </w:rPr>
              <w:t>* Comma separated list of names of directors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separad</w:t>
            </w:r>
            <w:r>
              <w:rPr>
                <w:lang w:val="es-ES_tradnl"/>
              </w:rPr>
              <w:t>a por comas de nombres de directores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81aa459e-bcc0-4dbe-805c-2d8365897470</w:t>
            </w:r>
          </w:p>
        </w:tc>
        <w:tc>
          <w:tcPr>
            <w:tcW w:w="7407" w:type="dxa"/>
            <w:shd w:val="clear" w:color="auto" w:fill="F2F2F2" w:themeFill="background1" w:themeFillShade="F2"/>
          </w:tcPr>
          <w:p w:rsidR="00000000" w:rsidRDefault="00FF2FA9">
            <w:pPr>
              <w:rPr>
                <w:noProof/>
              </w:rPr>
            </w:pPr>
            <w:r>
              <w:rPr>
                <w:noProof/>
              </w:rPr>
              <w:t xml:space="preserve">Director(s)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 xml:space="preserve">Nombre (s) del director (es),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c4cc355d-45b7-4a30-be46-90229138942b</w:t>
            </w:r>
          </w:p>
        </w:tc>
        <w:tc>
          <w:tcPr>
            <w:tcW w:w="7407" w:type="dxa"/>
            <w:shd w:val="clear" w:color="auto" w:fill="F2F2F2" w:themeFill="background1" w:themeFillShade="F2"/>
          </w:tcPr>
          <w:p w:rsidR="00000000" w:rsidRDefault="00FF2FA9">
            <w:pPr>
              <w:rPr>
                <w:noProof/>
              </w:rPr>
            </w:pPr>
            <w:r>
              <w:rPr>
                <w:noProof/>
              </w:rPr>
              <w:t>beacon.cast.singer</w:t>
            </w:r>
          </w:p>
        </w:tc>
        <w:tc>
          <w:tcPr>
            <w:tcW w:w="7407" w:type="dxa"/>
          </w:tcPr>
          <w:p w:rsidR="00000000" w:rsidRDefault="00FF2FA9">
            <w:pPr>
              <w:rPr>
                <w:lang w:val="es-ES_tradnl"/>
              </w:rPr>
            </w:pPr>
            <w:r>
              <w:rPr>
                <w:lang w:val="es-ES_tradnl"/>
              </w:rPr>
              <w:t>beacon.cast.singer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b456bd0a-592d-4b51-9c9a-e782fd2b387a</w:t>
            </w:r>
          </w:p>
        </w:tc>
        <w:tc>
          <w:tcPr>
            <w:tcW w:w="7407" w:type="dxa"/>
            <w:shd w:val="clear" w:color="auto" w:fill="F2F2F2" w:themeFill="background1" w:themeFillShade="F2"/>
          </w:tcPr>
          <w:p w:rsidR="00000000" w:rsidRDefault="00FF2FA9">
            <w:pPr>
              <w:rPr>
                <w:noProof/>
              </w:rPr>
            </w:pPr>
            <w:r>
              <w:rPr>
                <w:noProof/>
              </w:rPr>
              <w:t>beacon_cast_singer</w:t>
            </w:r>
          </w:p>
        </w:tc>
        <w:tc>
          <w:tcPr>
            <w:tcW w:w="7407" w:type="dxa"/>
          </w:tcPr>
          <w:p w:rsidR="00000000" w:rsidRDefault="00FF2FA9">
            <w:pPr>
              <w:rPr>
                <w:lang w:val="es-ES_tradnl"/>
              </w:rPr>
            </w:pPr>
            <w:r>
              <w:rPr>
                <w:lang w:val="es-ES_tradnl"/>
              </w:rPr>
              <w:t>beacon_cast_singer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07be54e4-1987-4e73-97ec-87be3bb27e84</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da6c1331-d6e1-49f8-8b4c-84dff804a22c</w:t>
            </w:r>
          </w:p>
        </w:tc>
        <w:tc>
          <w:tcPr>
            <w:tcW w:w="7407" w:type="dxa"/>
            <w:shd w:val="clear" w:color="auto" w:fill="F2F2F2" w:themeFill="background1" w:themeFillShade="F2"/>
          </w:tcPr>
          <w:p w:rsidR="00000000" w:rsidRDefault="00FF2FA9">
            <w:pPr>
              <w:rPr>
                <w:noProof/>
              </w:rPr>
            </w:pPr>
            <w:r>
              <w:rPr>
                <w:noProof/>
              </w:rPr>
              <w:t>* Comma separated list of names of singers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separada por comas de nombres de cantantes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0196a424-abac-49d9-9eba-db058134f332</w:t>
            </w:r>
          </w:p>
        </w:tc>
        <w:tc>
          <w:tcPr>
            <w:tcW w:w="7407" w:type="dxa"/>
            <w:shd w:val="clear" w:color="auto" w:fill="F2F2F2" w:themeFill="background1" w:themeFillShade="F2"/>
          </w:tcPr>
          <w:p w:rsidR="00000000" w:rsidRDefault="00FF2FA9">
            <w:pPr>
              <w:rPr>
                <w:noProof/>
              </w:rPr>
            </w:pPr>
            <w:r>
              <w:rPr>
                <w:noProof/>
              </w:rPr>
              <w:t xml:space="preserve">Singer(s)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Nombre (s) del (los) cantante (s)</w:t>
            </w:r>
            <w:r>
              <w:rPr>
                <w:lang w:val="es-ES_tradnl"/>
              </w:rPr>
              <w:t xml:space="preserve">,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c75fefa4-7725-463f-943f-1a5ff9904e9e</w:t>
            </w:r>
          </w:p>
        </w:tc>
        <w:tc>
          <w:tcPr>
            <w:tcW w:w="7407" w:type="dxa"/>
            <w:shd w:val="clear" w:color="auto" w:fill="F2F2F2" w:themeFill="background1" w:themeFillShade="F2"/>
          </w:tcPr>
          <w:p w:rsidR="00000000" w:rsidRDefault="00FF2FA9">
            <w:pPr>
              <w:rPr>
                <w:noProof/>
              </w:rPr>
            </w:pPr>
            <w:r>
              <w:rPr>
                <w:noProof/>
              </w:rPr>
              <w:t>beacon.cast.actor</w:t>
            </w:r>
          </w:p>
        </w:tc>
        <w:tc>
          <w:tcPr>
            <w:tcW w:w="7407" w:type="dxa"/>
          </w:tcPr>
          <w:p w:rsidR="00000000" w:rsidRDefault="00FF2FA9">
            <w:pPr>
              <w:rPr>
                <w:lang w:val="es-ES_tradnl"/>
              </w:rPr>
            </w:pPr>
            <w:r>
              <w:rPr>
                <w:lang w:val="es-ES_tradnl"/>
              </w:rPr>
              <w:t>beacon.cast.actor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f3876458-0316-4e00-a521-7edc2a10a6b3</w:t>
            </w:r>
          </w:p>
        </w:tc>
        <w:tc>
          <w:tcPr>
            <w:tcW w:w="7407" w:type="dxa"/>
            <w:shd w:val="clear" w:color="auto" w:fill="F2F2F2" w:themeFill="background1" w:themeFillShade="F2"/>
          </w:tcPr>
          <w:p w:rsidR="00000000" w:rsidRDefault="00FF2FA9">
            <w:pPr>
              <w:rPr>
                <w:noProof/>
              </w:rPr>
            </w:pPr>
            <w:r>
              <w:rPr>
                <w:noProof/>
              </w:rPr>
              <w:t>beacon_cast_actor</w:t>
            </w:r>
          </w:p>
        </w:tc>
        <w:tc>
          <w:tcPr>
            <w:tcW w:w="7407" w:type="dxa"/>
          </w:tcPr>
          <w:p w:rsidR="00000000" w:rsidRDefault="00FF2FA9">
            <w:pPr>
              <w:rPr>
                <w:lang w:val="es-ES_tradnl"/>
              </w:rPr>
            </w:pPr>
            <w:r>
              <w:rPr>
                <w:lang w:val="es-ES_tradnl"/>
              </w:rPr>
              <w:t>beacon_cast_actor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13c265f7-a66a-4a93-9d78-e7fa044ec6b9</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bc086b1a-9320-4c8b-8d53-91fc58f722e2</w:t>
            </w:r>
          </w:p>
        </w:tc>
        <w:tc>
          <w:tcPr>
            <w:tcW w:w="7407" w:type="dxa"/>
            <w:shd w:val="clear" w:color="auto" w:fill="F2F2F2" w:themeFill="background1" w:themeFillShade="F2"/>
          </w:tcPr>
          <w:p w:rsidR="00000000" w:rsidRDefault="00FF2FA9">
            <w:pPr>
              <w:rPr>
                <w:noProof/>
              </w:rPr>
            </w:pPr>
            <w:r>
              <w:rPr>
                <w:noProof/>
              </w:rPr>
              <w:t>* Comma separated list of names of actors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separada por comas de nombres de actores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5356369a-90d6-430c-b23c-de74172a17f3</w:t>
            </w:r>
          </w:p>
        </w:tc>
        <w:tc>
          <w:tcPr>
            <w:tcW w:w="7407" w:type="dxa"/>
            <w:shd w:val="clear" w:color="auto" w:fill="F2F2F2" w:themeFill="background1" w:themeFillShade="F2"/>
          </w:tcPr>
          <w:p w:rsidR="00000000" w:rsidRDefault="00FF2FA9">
            <w:pPr>
              <w:rPr>
                <w:noProof/>
              </w:rPr>
            </w:pPr>
            <w:r>
              <w:rPr>
                <w:noProof/>
              </w:rPr>
              <w:t xml:space="preserve">Actor(s)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 xml:space="preserve">Actor (s) nombre (s),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29871e5c-cd18-4c4a-828f-91a98f5b1682</w:t>
            </w:r>
          </w:p>
        </w:tc>
        <w:tc>
          <w:tcPr>
            <w:tcW w:w="7407" w:type="dxa"/>
            <w:shd w:val="clear" w:color="auto" w:fill="F2F2F2" w:themeFill="background1" w:themeFillShade="F2"/>
          </w:tcPr>
          <w:p w:rsidR="00000000" w:rsidRDefault="00FF2FA9">
            <w:pPr>
              <w:rPr>
                <w:noProof/>
              </w:rPr>
            </w:pPr>
            <w:r>
              <w:rPr>
                <w:noProof/>
              </w:rPr>
              <w:t>beacon.cast.</w:t>
            </w:r>
            <w:r>
              <w:rPr>
                <w:rStyle w:val="mqInternal"/>
                <w:noProof/>
              </w:rPr>
              <w:t>[1]</w:t>
            </w:r>
            <w:r>
              <w:rPr>
                <w:noProof/>
              </w:rPr>
              <w:t xml:space="preserve"> composer</w:t>
            </w:r>
          </w:p>
        </w:tc>
        <w:tc>
          <w:tcPr>
            <w:tcW w:w="7407" w:type="dxa"/>
          </w:tcPr>
          <w:p w:rsidR="00000000" w:rsidRDefault="00FF2FA9">
            <w:pPr>
              <w:rPr>
                <w:lang w:val="es-ES_tradnl"/>
              </w:rPr>
            </w:pPr>
            <w:r>
              <w:rPr>
                <w:lang w:val="es-ES_tradnl"/>
              </w:rPr>
              <w:t>beacon.cast.</w:t>
            </w:r>
            <w:r>
              <w:rPr>
                <w:rStyle w:val="mqInternal"/>
                <w:noProof/>
                <w:lang w:val="es-ES_tradnl"/>
              </w:rPr>
              <w:t>[1]</w:t>
            </w:r>
            <w:r>
              <w:rPr>
                <w:lang w:val="es-ES_tradnl"/>
              </w:rPr>
              <w:t xml:space="preserve"> compositor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f3d01f9e-452a-4d61-8166-3375f302147e</w:t>
            </w:r>
          </w:p>
        </w:tc>
        <w:tc>
          <w:tcPr>
            <w:tcW w:w="7407" w:type="dxa"/>
            <w:shd w:val="clear" w:color="auto" w:fill="F2F2F2" w:themeFill="background1" w:themeFillShade="F2"/>
          </w:tcPr>
          <w:p w:rsidR="00000000" w:rsidRDefault="00FF2FA9">
            <w:pPr>
              <w:rPr>
                <w:noProof/>
              </w:rPr>
            </w:pPr>
            <w:r>
              <w:rPr>
                <w:noProof/>
              </w:rPr>
              <w:t>beacon_cast_</w:t>
            </w:r>
            <w:r>
              <w:rPr>
                <w:rStyle w:val="mqInternal"/>
                <w:noProof/>
              </w:rPr>
              <w:t>[1]</w:t>
            </w:r>
            <w:r>
              <w:rPr>
                <w:noProof/>
              </w:rPr>
              <w:t xml:space="preserve"> composer</w:t>
            </w:r>
          </w:p>
        </w:tc>
        <w:tc>
          <w:tcPr>
            <w:tcW w:w="7407" w:type="dxa"/>
          </w:tcPr>
          <w:p w:rsidR="00000000" w:rsidRDefault="00FF2FA9">
            <w:pPr>
              <w:rPr>
                <w:lang w:val="es-ES_tradnl"/>
              </w:rPr>
            </w:pPr>
            <w:r>
              <w:rPr>
                <w:lang w:val="es-ES_tradnl"/>
              </w:rPr>
              <w:t>beacon_cast_</w:t>
            </w:r>
            <w:r>
              <w:rPr>
                <w:rStyle w:val="mqInternal"/>
                <w:noProof/>
                <w:lang w:val="es-ES_tradnl"/>
              </w:rPr>
              <w:t>[1]</w:t>
            </w:r>
            <w:r>
              <w:rPr>
                <w:lang w:val="es-ES_tradnl"/>
              </w:rPr>
              <w:t xml:space="preserve"> compositor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395ec60a-4e15-438f-ba05-d75b303b19f8</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bc10f198-94b5-469c-941d-3a1a360f41d6</w:t>
            </w:r>
          </w:p>
        </w:tc>
        <w:tc>
          <w:tcPr>
            <w:tcW w:w="7407" w:type="dxa"/>
            <w:shd w:val="clear" w:color="auto" w:fill="F2F2F2" w:themeFill="background1" w:themeFillShade="F2"/>
          </w:tcPr>
          <w:p w:rsidR="00000000" w:rsidRDefault="00FF2FA9">
            <w:pPr>
              <w:rPr>
                <w:noProof/>
              </w:rPr>
            </w:pPr>
            <w:r>
              <w:rPr>
                <w:noProof/>
              </w:rPr>
              <w:t>* Comma separated list of names of composers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de nombres de compositores separados por comas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16</w:t>
            </w:r>
            <w:r>
              <w:rPr>
                <w:noProof/>
                <w:sz w:val="16"/>
              </w:rPr>
              <w:t xml:space="preserve">5 </w:t>
            </w:r>
            <w:r>
              <w:rPr>
                <w:noProof/>
                <w:sz w:val="16"/>
              </w:rPr>
              <w:br/>
            </w:r>
            <w:r>
              <w:rPr>
                <w:noProof/>
                <w:sz w:val="2"/>
              </w:rPr>
              <w:t>78cd142a-d2e4-49c2-8890-a8e41979dbe9</w:t>
            </w:r>
          </w:p>
        </w:tc>
        <w:tc>
          <w:tcPr>
            <w:tcW w:w="7407" w:type="dxa"/>
            <w:shd w:val="clear" w:color="auto" w:fill="F2F2F2" w:themeFill="background1" w:themeFillShade="F2"/>
          </w:tcPr>
          <w:p w:rsidR="00000000" w:rsidRDefault="00FF2FA9">
            <w:pPr>
              <w:rPr>
                <w:noProof/>
              </w:rPr>
            </w:pPr>
            <w:r>
              <w:rPr>
                <w:noProof/>
              </w:rPr>
              <w:t xml:space="preserve">Composer(s)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 xml:space="preserve">Nombre (s) del (los) compositor (es),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b97f353a-d805-4728-89af-3eb069cd1a4d</w:t>
            </w:r>
          </w:p>
        </w:tc>
        <w:tc>
          <w:tcPr>
            <w:tcW w:w="7407" w:type="dxa"/>
            <w:shd w:val="clear" w:color="auto" w:fill="F2F2F2" w:themeFill="background1" w:themeFillShade="F2"/>
          </w:tcPr>
          <w:p w:rsidR="00000000" w:rsidRDefault="00FF2FA9">
            <w:pPr>
              <w:rPr>
                <w:noProof/>
              </w:rPr>
            </w:pPr>
            <w:r>
              <w:rPr>
                <w:noProof/>
              </w:rPr>
              <w:t>beacon.cast.</w:t>
            </w:r>
            <w:r>
              <w:rPr>
                <w:rStyle w:val="mqInternal"/>
                <w:noProof/>
              </w:rPr>
              <w:t>[1]</w:t>
            </w:r>
            <w:r>
              <w:rPr>
                <w:noProof/>
              </w:rPr>
              <w:t xml:space="preserve"> songWriter</w:t>
            </w:r>
          </w:p>
        </w:tc>
        <w:tc>
          <w:tcPr>
            <w:tcW w:w="7407" w:type="dxa"/>
          </w:tcPr>
          <w:p w:rsidR="00000000" w:rsidRDefault="00FF2FA9">
            <w:pPr>
              <w:rPr>
                <w:lang w:val="es-ES_tradnl"/>
              </w:rPr>
            </w:pPr>
            <w:r>
              <w:rPr>
                <w:lang w:val="es-ES_tradnl"/>
              </w:rPr>
              <w:t>beacon.</w:t>
            </w:r>
            <w:r>
              <w:rPr>
                <w:lang w:val="es-ES_tradnl"/>
              </w:rPr>
              <w:t>cast.</w:t>
            </w:r>
            <w:r>
              <w:rPr>
                <w:rStyle w:val="mqInternal"/>
                <w:noProof/>
                <w:lang w:val="es-ES_tradnl"/>
              </w:rPr>
              <w:t>[1]</w:t>
            </w:r>
            <w:r>
              <w:rPr>
                <w:lang w:val="es-ES_tradnl"/>
              </w:rPr>
              <w:t xml:space="preserve"> compositor de canciones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018781de-bcc7-4b9c-b6b3-406b727868dd</w:t>
            </w:r>
          </w:p>
        </w:tc>
        <w:tc>
          <w:tcPr>
            <w:tcW w:w="7407" w:type="dxa"/>
            <w:shd w:val="clear" w:color="auto" w:fill="F2F2F2" w:themeFill="background1" w:themeFillShade="F2"/>
          </w:tcPr>
          <w:p w:rsidR="00000000" w:rsidRDefault="00FF2FA9">
            <w:pPr>
              <w:rPr>
                <w:noProof/>
              </w:rPr>
            </w:pPr>
            <w:r>
              <w:rPr>
                <w:noProof/>
              </w:rPr>
              <w:t>beacon_cast_</w:t>
            </w:r>
            <w:r>
              <w:rPr>
                <w:rStyle w:val="mqInternal"/>
                <w:noProof/>
              </w:rPr>
              <w:t>[1]</w:t>
            </w:r>
            <w:r>
              <w:rPr>
                <w:noProof/>
              </w:rPr>
              <w:t xml:space="preserve"> songwriter</w:t>
            </w:r>
          </w:p>
        </w:tc>
        <w:tc>
          <w:tcPr>
            <w:tcW w:w="7407" w:type="dxa"/>
          </w:tcPr>
          <w:p w:rsidR="00000000" w:rsidRDefault="00FF2FA9">
            <w:pPr>
              <w:rPr>
                <w:lang w:val="es-ES_tradnl"/>
              </w:rPr>
            </w:pPr>
            <w:r>
              <w:rPr>
                <w:lang w:val="es-ES_tradnl"/>
              </w:rPr>
              <w:t>beacon_cast_</w:t>
            </w:r>
            <w:r>
              <w:rPr>
                <w:rStyle w:val="mqInternal"/>
                <w:noProof/>
                <w:lang w:val="es-ES_tradnl"/>
              </w:rPr>
              <w:t>[1]</w:t>
            </w:r>
            <w:r>
              <w:rPr>
                <w:lang w:val="es-ES_tradnl"/>
              </w:rPr>
              <w:t xml:space="preserve"> compositor de canciones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8460d4f5-4913-4a92-ba2f-159251f73db7</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196a7279-70de-4f63-981f-e9eb5d16fa8d</w:t>
            </w:r>
          </w:p>
        </w:tc>
        <w:tc>
          <w:tcPr>
            <w:tcW w:w="7407" w:type="dxa"/>
            <w:shd w:val="clear" w:color="auto" w:fill="F2F2F2" w:themeFill="background1" w:themeFillShade="F2"/>
          </w:tcPr>
          <w:p w:rsidR="00000000" w:rsidRDefault="00FF2FA9">
            <w:pPr>
              <w:rPr>
                <w:noProof/>
              </w:rPr>
            </w:pPr>
            <w:r>
              <w:rPr>
                <w:noProof/>
              </w:rPr>
              <w:t>* Comma separated list of names of songwriters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separada por comas de nombres de compositores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d48623d4-bdd9-4d6f-aff1-0e90580b0681</w:t>
            </w:r>
          </w:p>
        </w:tc>
        <w:tc>
          <w:tcPr>
            <w:tcW w:w="7407" w:type="dxa"/>
            <w:shd w:val="clear" w:color="auto" w:fill="F2F2F2" w:themeFill="background1" w:themeFillShade="F2"/>
          </w:tcPr>
          <w:p w:rsidR="00000000" w:rsidRDefault="00FF2FA9">
            <w:pPr>
              <w:rPr>
                <w:noProof/>
              </w:rPr>
            </w:pPr>
            <w:r>
              <w:rPr>
                <w:noProof/>
              </w:rPr>
              <w:t xml:space="preserve">Songwriter(s)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Nombre (s) del (los) c</w:t>
            </w:r>
            <w:r>
              <w:rPr>
                <w:lang w:val="es-ES_tradnl"/>
              </w:rPr>
              <w:t xml:space="preserve">ompositor (es),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6b219b28-ecd6-41e2-ba12-8cc5d0df264d</w:t>
            </w:r>
          </w:p>
        </w:tc>
        <w:tc>
          <w:tcPr>
            <w:tcW w:w="7407" w:type="dxa"/>
            <w:shd w:val="clear" w:color="auto" w:fill="F2F2F2" w:themeFill="background1" w:themeFillShade="F2"/>
          </w:tcPr>
          <w:p w:rsidR="00000000" w:rsidRDefault="00FF2FA9">
            <w:pPr>
              <w:rPr>
                <w:noProof/>
              </w:rPr>
            </w:pPr>
            <w:r>
              <w:rPr>
                <w:noProof/>
              </w:rPr>
              <w:t>beacon.cast.writer</w:t>
            </w:r>
          </w:p>
        </w:tc>
        <w:tc>
          <w:tcPr>
            <w:tcW w:w="7407" w:type="dxa"/>
          </w:tcPr>
          <w:p w:rsidR="00000000" w:rsidRDefault="00FF2FA9">
            <w:pPr>
              <w:rPr>
                <w:lang w:val="es-ES_tradnl"/>
              </w:rPr>
            </w:pPr>
            <w:r>
              <w:rPr>
                <w:lang w:val="es-ES_tradnl"/>
              </w:rPr>
              <w:t>beacon.cast.writer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1089b0d4-02ab-4b89-afc9-e829b1d3f806</w:t>
            </w:r>
          </w:p>
        </w:tc>
        <w:tc>
          <w:tcPr>
            <w:tcW w:w="7407" w:type="dxa"/>
            <w:shd w:val="clear" w:color="auto" w:fill="F2F2F2" w:themeFill="background1" w:themeFillShade="F2"/>
          </w:tcPr>
          <w:p w:rsidR="00000000" w:rsidRDefault="00FF2FA9">
            <w:pPr>
              <w:rPr>
                <w:noProof/>
              </w:rPr>
            </w:pPr>
            <w:r>
              <w:rPr>
                <w:noProof/>
              </w:rPr>
              <w:t>beacon_cast_writer</w:t>
            </w:r>
          </w:p>
        </w:tc>
        <w:tc>
          <w:tcPr>
            <w:tcW w:w="7407" w:type="dxa"/>
          </w:tcPr>
          <w:p w:rsidR="00000000" w:rsidRDefault="00FF2FA9">
            <w:pPr>
              <w:rPr>
                <w:lang w:val="es-ES_tradnl"/>
              </w:rPr>
            </w:pPr>
            <w:r>
              <w:rPr>
                <w:lang w:val="es-ES_tradnl"/>
              </w:rPr>
              <w:t>beacon_cast_writer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b097b70d-465b-4b8c-b74a-0169f4e1f122</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9d48ab57-868d-41b2-9649-8986afff4046</w:t>
            </w:r>
          </w:p>
        </w:tc>
        <w:tc>
          <w:tcPr>
            <w:tcW w:w="7407" w:type="dxa"/>
            <w:shd w:val="clear" w:color="auto" w:fill="F2F2F2" w:themeFill="background1" w:themeFillShade="F2"/>
          </w:tcPr>
          <w:p w:rsidR="00000000" w:rsidRDefault="00FF2FA9">
            <w:pPr>
              <w:rPr>
                <w:noProof/>
              </w:rPr>
            </w:pPr>
            <w:r>
              <w:rPr>
                <w:noProof/>
              </w:rPr>
              <w:t>* Comma separated list of names of writers</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Lista separada por comas de nombres de escritores</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d4a56ed2-d59b-4bc4-99e8-80b0141c6a0c</w:t>
            </w:r>
          </w:p>
        </w:tc>
        <w:tc>
          <w:tcPr>
            <w:tcW w:w="7407" w:type="dxa"/>
            <w:shd w:val="clear" w:color="auto" w:fill="F2F2F2" w:themeFill="background1" w:themeFillShade="F2"/>
          </w:tcPr>
          <w:p w:rsidR="00000000" w:rsidRDefault="00FF2FA9">
            <w:pPr>
              <w:rPr>
                <w:noProof/>
              </w:rPr>
            </w:pPr>
            <w:r>
              <w:rPr>
                <w:noProof/>
              </w:rPr>
              <w:t xml:space="preserve">Writer(s) name(s), e.g. </w:t>
            </w:r>
            <w:r>
              <w:rPr>
                <w:rStyle w:val="mqInternal"/>
                <w:noProof/>
              </w:rPr>
              <w:t>[1}</w:t>
            </w:r>
            <w:r>
              <w:rPr>
                <w:noProof/>
              </w:rPr>
              <w:t>Jane Smith, Santiago Almada</w:t>
            </w:r>
            <w:r>
              <w:rPr>
                <w:rStyle w:val="mqInternal"/>
                <w:noProof/>
              </w:rPr>
              <w:t>{2]</w:t>
            </w:r>
          </w:p>
        </w:tc>
        <w:tc>
          <w:tcPr>
            <w:tcW w:w="7407" w:type="dxa"/>
          </w:tcPr>
          <w:p w:rsidR="00000000" w:rsidRDefault="00FF2FA9">
            <w:pPr>
              <w:rPr>
                <w:lang w:val="es-ES_tradnl"/>
              </w:rPr>
            </w:pPr>
            <w:r>
              <w:rPr>
                <w:lang w:val="es-ES_tradnl"/>
              </w:rPr>
              <w:t xml:space="preserve">Nombre (s) del (de los) escritor (es), p. Ej. </w:t>
            </w:r>
            <w:r>
              <w:rPr>
                <w:rStyle w:val="mqInternal"/>
                <w:noProof/>
                <w:lang w:val="es-ES_tradnl"/>
              </w:rPr>
              <w:t>[1}</w:t>
            </w:r>
            <w:r>
              <w:rPr>
                <w:lang w:val="es-ES_tradnl"/>
              </w:rPr>
              <w:t>Jane Smith, Santiago Almada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3de3b575-369f-4216-b17c-b1cf19fd7fc5</w:t>
            </w:r>
          </w:p>
        </w:tc>
        <w:tc>
          <w:tcPr>
            <w:tcW w:w="7407" w:type="dxa"/>
            <w:shd w:val="clear" w:color="auto" w:fill="F2F2F2" w:themeFill="background1" w:themeFillShade="F2"/>
          </w:tcPr>
          <w:p w:rsidR="00000000" w:rsidRDefault="00FF2FA9">
            <w:pPr>
              <w:rPr>
                <w:noProof/>
              </w:rPr>
            </w:pPr>
            <w:r>
              <w:rPr>
                <w:noProof/>
              </w:rPr>
              <w:t>beacon.ageRating</w:t>
            </w:r>
          </w:p>
        </w:tc>
        <w:tc>
          <w:tcPr>
            <w:tcW w:w="7407" w:type="dxa"/>
          </w:tcPr>
          <w:p w:rsidR="00000000" w:rsidRDefault="00FF2FA9">
            <w:pPr>
              <w:rPr>
                <w:lang w:val="es-ES_tradnl"/>
              </w:rPr>
            </w:pPr>
            <w:r>
              <w:rPr>
                <w:lang w:val="es-ES_tradnl"/>
              </w:rPr>
              <w:t>beacon.ageRating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629ee11a-3e60-4d95-823d-dd4a0d272b97</w:t>
            </w:r>
          </w:p>
        </w:tc>
        <w:tc>
          <w:tcPr>
            <w:tcW w:w="7407" w:type="dxa"/>
            <w:shd w:val="clear" w:color="auto" w:fill="F2F2F2" w:themeFill="background1" w:themeFillShade="F2"/>
          </w:tcPr>
          <w:p w:rsidR="00000000" w:rsidRDefault="00FF2FA9">
            <w:pPr>
              <w:rPr>
                <w:noProof/>
              </w:rPr>
            </w:pPr>
            <w:r>
              <w:rPr>
                <w:noProof/>
              </w:rPr>
              <w:t>beacon_agerating</w:t>
            </w:r>
          </w:p>
        </w:tc>
        <w:tc>
          <w:tcPr>
            <w:tcW w:w="7407" w:type="dxa"/>
          </w:tcPr>
          <w:p w:rsidR="00000000" w:rsidRDefault="00FF2FA9">
            <w:pPr>
              <w:rPr>
                <w:lang w:val="es-ES_tradnl"/>
              </w:rPr>
            </w:pPr>
            <w:r>
              <w:rPr>
                <w:lang w:val="es-ES_tradnl"/>
              </w:rPr>
              <w:t>beacon_agerating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fd383c55-b8dc-40c4-ba43-4feebcef7ea9</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79671193-8562-4b93-826c-6f977056e253</w:t>
            </w:r>
          </w:p>
        </w:tc>
        <w:tc>
          <w:tcPr>
            <w:tcW w:w="7407" w:type="dxa"/>
            <w:shd w:val="clear" w:color="auto" w:fill="F2F2F2" w:themeFill="background1" w:themeFillShade="F2"/>
          </w:tcPr>
          <w:p w:rsidR="00000000" w:rsidRDefault="00FF2FA9">
            <w:pPr>
              <w:rPr>
                <w:noProof/>
              </w:rPr>
            </w:pPr>
            <w:r>
              <w:rPr>
                <w:noProof/>
              </w:rPr>
              <w:t>* Provides the age rating for the asset</w:t>
            </w:r>
            <w:r>
              <w:rPr>
                <w:rStyle w:val="mqInternal"/>
                <w:noProof/>
              </w:rPr>
              <w:t>[1]</w:t>
            </w:r>
            <w:r>
              <w:rPr>
                <w:noProof/>
              </w:rPr>
              <w:t xml:space="preserve"> * The value in this field should be in the fo</w:t>
            </w:r>
            <w:r>
              <w:rPr>
                <w:noProof/>
              </w:rPr>
              <w:t xml:space="preserve">rm of </w:t>
            </w:r>
            <w:r>
              <w:rPr>
                <w:rStyle w:val="mqInternal"/>
                <w:noProof/>
              </w:rPr>
              <w:t>[2}</w:t>
            </w:r>
            <w:r>
              <w:rPr>
                <w:noProof/>
              </w:rPr>
              <w:t>key=value</w:t>
            </w:r>
            <w:r>
              <w:rPr>
                <w:rStyle w:val="mqInternal"/>
                <w:noProof/>
              </w:rPr>
              <w:t>{3]</w:t>
            </w:r>
            <w:r>
              <w:rPr>
                <w:noProof/>
              </w:rPr>
              <w:t xml:space="preserve"> pairs separated by commas, where the key is the country code (like </w:t>
            </w:r>
            <w:r>
              <w:rPr>
                <w:rStyle w:val="mqInternal"/>
                <w:noProof/>
              </w:rPr>
              <w:t>[2}</w:t>
            </w:r>
            <w:r>
              <w:rPr>
                <w:noProof/>
              </w:rPr>
              <w:t>us</w:t>
            </w:r>
            <w:r>
              <w:rPr>
                <w:rStyle w:val="mqInternal"/>
                <w:noProof/>
              </w:rPr>
              <w:t>{3]</w:t>
            </w:r>
            <w:r>
              <w:rPr>
                <w:noProof/>
              </w:rPr>
              <w:t>) and the value is the age rating appropriate for that country code supported by Brightcove Beacon</w:t>
            </w:r>
            <w:r>
              <w:rPr>
                <w:rStyle w:val="mqInternal"/>
                <w:noProof/>
              </w:rPr>
              <w:t>[1]</w:t>
            </w:r>
            <w:r>
              <w:rPr>
                <w:noProof/>
              </w:rPr>
              <w:t xml:space="preserve"> * If this value is not set, the most permissive rating fo</w:t>
            </w:r>
            <w:r>
              <w:rPr>
                <w:noProof/>
              </w:rPr>
              <w:t>r the default country age rating system set in Brightcove Beacon will be used</w:t>
            </w:r>
            <w:r>
              <w:rPr>
                <w:rStyle w:val="mqInternal"/>
                <w:noProof/>
              </w:rPr>
              <w:t>[1]</w:t>
            </w:r>
            <w:r>
              <w:rPr>
                <w:noProof/>
              </w:rPr>
              <w:t xml:space="preserve"> * Example: key=value,key=value, e.g. </w:t>
            </w:r>
            <w:r>
              <w:rPr>
                <w:rStyle w:val="mqInternal"/>
                <w:noProof/>
              </w:rPr>
              <w:t>[8}</w:t>
            </w:r>
            <w:r>
              <w:rPr>
                <w:noProof/>
              </w:rPr>
              <w:t>us=TV-Y, us=TV-M</w:t>
            </w:r>
            <w:r>
              <w:rPr>
                <w:rStyle w:val="mqInternal"/>
                <w:noProof/>
              </w:rPr>
              <w:t>{9]</w:t>
            </w:r>
            <w:r>
              <w:rPr>
                <w:noProof/>
              </w:rPr>
              <w:t>)</w:t>
            </w:r>
          </w:p>
        </w:tc>
        <w:tc>
          <w:tcPr>
            <w:tcW w:w="7407" w:type="dxa"/>
          </w:tcPr>
          <w:p w:rsidR="00000000" w:rsidRDefault="00FF2FA9">
            <w:pPr>
              <w:rPr>
                <w:lang w:val="es-ES_tradnl"/>
              </w:rPr>
            </w:pPr>
            <w:r>
              <w:rPr>
                <w:lang w:val="es-ES_tradnl"/>
              </w:rPr>
              <w:t>* Proporciona la clasificaci</w:t>
            </w:r>
            <w:r>
              <w:rPr>
                <w:lang w:val="es-ES_tradnl"/>
              </w:rPr>
              <w:t>ó</w:t>
            </w:r>
            <w:r>
              <w:rPr>
                <w:lang w:val="es-ES_tradnl"/>
              </w:rPr>
              <w:t>n de edad del activo.</w:t>
            </w:r>
            <w:r>
              <w:rPr>
                <w:rStyle w:val="mqInternal"/>
                <w:noProof/>
                <w:lang w:val="es-ES_tradnl"/>
              </w:rPr>
              <w:t>[1]</w:t>
            </w:r>
            <w:r>
              <w:rPr>
                <w:lang w:val="es-ES_tradnl"/>
              </w:rPr>
              <w:t xml:space="preserve"> * El valor en este campo debe tener la forma de </w:t>
            </w:r>
            <w:r>
              <w:rPr>
                <w:rStyle w:val="mqInternal"/>
                <w:noProof/>
                <w:lang w:val="es-ES_tradnl"/>
              </w:rPr>
              <w:t>[2}</w:t>
            </w:r>
            <w:r>
              <w:rPr>
                <w:lang w:val="es-ES_tradnl"/>
              </w:rPr>
              <w:t>clave = v</w:t>
            </w:r>
            <w:r>
              <w:rPr>
                <w:lang w:val="es-ES_tradnl"/>
              </w:rPr>
              <w:t>alor</w:t>
            </w:r>
            <w:r>
              <w:rPr>
                <w:rStyle w:val="mqInternal"/>
                <w:noProof/>
                <w:lang w:val="es-ES_tradnl"/>
              </w:rPr>
              <w:t>{3]</w:t>
            </w:r>
            <w:r>
              <w:rPr>
                <w:lang w:val="es-ES_tradnl"/>
              </w:rPr>
              <w:t xml:space="preserve"> pares separados por comas, donde la clave es el c</w:t>
            </w:r>
            <w:r>
              <w:rPr>
                <w:lang w:val="es-ES_tradnl"/>
              </w:rPr>
              <w:t>ó</w:t>
            </w:r>
            <w:r>
              <w:rPr>
                <w:lang w:val="es-ES_tradnl"/>
              </w:rPr>
              <w:t>digo del pa</w:t>
            </w:r>
            <w:r>
              <w:rPr>
                <w:lang w:val="es-ES_tradnl"/>
              </w:rPr>
              <w:t>í</w:t>
            </w:r>
            <w:r>
              <w:rPr>
                <w:lang w:val="es-ES_tradnl"/>
              </w:rPr>
              <w:t xml:space="preserve">s (como </w:t>
            </w:r>
            <w:r>
              <w:rPr>
                <w:rStyle w:val="mqInternal"/>
                <w:noProof/>
                <w:lang w:val="es-ES_tradnl"/>
              </w:rPr>
              <w:t>[2}</w:t>
            </w:r>
            <w:r>
              <w:rPr>
                <w:lang w:val="es-ES_tradnl"/>
              </w:rPr>
              <w:t>nosotros</w:t>
            </w:r>
            <w:r>
              <w:rPr>
                <w:rStyle w:val="mqInternal"/>
                <w:noProof/>
                <w:lang w:val="es-ES_tradnl"/>
              </w:rPr>
              <w:t>{3]</w:t>
            </w:r>
            <w:r>
              <w:rPr>
                <w:lang w:val="es-ES_tradnl"/>
              </w:rPr>
              <w:t xml:space="preserve"> ) y el valor es la clasificaci</w:t>
            </w:r>
            <w:r>
              <w:rPr>
                <w:lang w:val="es-ES_tradnl"/>
              </w:rPr>
              <w:t>ó</w:t>
            </w:r>
            <w:r>
              <w:rPr>
                <w:lang w:val="es-ES_tradnl"/>
              </w:rPr>
              <w:t>n de edad apropiada para ese c</w:t>
            </w:r>
            <w:r>
              <w:rPr>
                <w:lang w:val="es-ES_tradnl"/>
              </w:rPr>
              <w:t>ó</w:t>
            </w:r>
            <w:r>
              <w:rPr>
                <w:lang w:val="es-ES_tradnl"/>
              </w:rPr>
              <w:t>digo de pa</w:t>
            </w:r>
            <w:r>
              <w:rPr>
                <w:lang w:val="es-ES_tradnl"/>
              </w:rPr>
              <w:t>í</w:t>
            </w:r>
            <w:r>
              <w:rPr>
                <w:lang w:val="es-ES_tradnl"/>
              </w:rPr>
              <w:t>s admitido por Brightcove Beacon</w:t>
            </w:r>
            <w:r>
              <w:rPr>
                <w:rStyle w:val="mqInternal"/>
                <w:noProof/>
                <w:lang w:val="es-ES_tradnl"/>
              </w:rPr>
              <w:t>[1]</w:t>
            </w:r>
            <w:r>
              <w:rPr>
                <w:lang w:val="es-ES_tradnl"/>
              </w:rPr>
              <w:t xml:space="preserve"> * Si no se establece este valor, se utilizar</w:t>
            </w:r>
            <w:r>
              <w:rPr>
                <w:lang w:val="es-ES_tradnl"/>
              </w:rPr>
              <w:t>á</w:t>
            </w:r>
            <w:r>
              <w:rPr>
                <w:lang w:val="es-ES_tradnl"/>
              </w:rPr>
              <w:t xml:space="preserve"> la clasi</w:t>
            </w:r>
            <w:r>
              <w:rPr>
                <w:lang w:val="es-ES_tradnl"/>
              </w:rPr>
              <w:t>ficaci</w:t>
            </w:r>
            <w:r>
              <w:rPr>
                <w:lang w:val="es-ES_tradnl"/>
              </w:rPr>
              <w:t>ó</w:t>
            </w:r>
            <w:r>
              <w:rPr>
                <w:lang w:val="es-ES_tradnl"/>
              </w:rPr>
              <w:t>n m</w:t>
            </w:r>
            <w:r>
              <w:rPr>
                <w:lang w:val="es-ES_tradnl"/>
              </w:rPr>
              <w:t>á</w:t>
            </w:r>
            <w:r>
              <w:rPr>
                <w:lang w:val="es-ES_tradnl"/>
              </w:rPr>
              <w:t>s permisiva para el sistema de clasificaci</w:t>
            </w:r>
            <w:r>
              <w:rPr>
                <w:lang w:val="es-ES_tradnl"/>
              </w:rPr>
              <w:t>ó</w:t>
            </w:r>
            <w:r>
              <w:rPr>
                <w:lang w:val="es-ES_tradnl"/>
              </w:rPr>
              <w:t>n de edad del pa</w:t>
            </w:r>
            <w:r>
              <w:rPr>
                <w:lang w:val="es-ES_tradnl"/>
              </w:rPr>
              <w:t>í</w:t>
            </w:r>
            <w:r>
              <w:rPr>
                <w:lang w:val="es-ES_tradnl"/>
              </w:rPr>
              <w:t>s predeterminado establecido en Brightcove Beacon</w:t>
            </w:r>
            <w:r>
              <w:rPr>
                <w:rStyle w:val="mqInternal"/>
                <w:noProof/>
                <w:lang w:val="es-ES_tradnl"/>
              </w:rPr>
              <w:t>[1]</w:t>
            </w:r>
            <w:r>
              <w:rPr>
                <w:lang w:val="es-ES_tradnl"/>
              </w:rPr>
              <w:t xml:space="preserve"> * Ejemplo: clave = valor, clave = valor, p. Ej. </w:t>
            </w:r>
            <w:r>
              <w:rPr>
                <w:rStyle w:val="mqInternal"/>
                <w:noProof/>
                <w:lang w:val="es-ES_tradnl"/>
              </w:rPr>
              <w:t>[8}</w:t>
            </w:r>
            <w:r>
              <w:rPr>
                <w:lang w:val="es-ES_tradnl"/>
              </w:rPr>
              <w:t>nosotros = TV-Y, nosotros = TV-M</w:t>
            </w:r>
            <w:r>
              <w:rPr>
                <w:rStyle w:val="mqInternal"/>
                <w:noProof/>
                <w:lang w:val="es-ES_tradnl"/>
              </w:rPr>
              <w:t>{9]</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db6c9cd8-c823-4631-aea4-96c9d7fcbe9e</w:t>
            </w:r>
          </w:p>
        </w:tc>
        <w:tc>
          <w:tcPr>
            <w:tcW w:w="7407" w:type="dxa"/>
            <w:shd w:val="clear" w:color="auto" w:fill="F2F2F2" w:themeFill="background1" w:themeFillShade="F2"/>
          </w:tcPr>
          <w:p w:rsidR="00000000" w:rsidRDefault="00FF2FA9">
            <w:pPr>
              <w:rPr>
                <w:noProof/>
              </w:rPr>
            </w:pPr>
            <w:r>
              <w:rPr>
                <w:noProof/>
              </w:rPr>
              <w:t>b</w:t>
            </w:r>
            <w:r>
              <w:rPr>
                <w:noProof/>
              </w:rPr>
              <w:t>eacon.</w:t>
            </w:r>
            <w:r>
              <w:rPr>
                <w:rStyle w:val="mqInternal"/>
                <w:noProof/>
              </w:rPr>
              <w:t>[1]</w:t>
            </w:r>
            <w:r>
              <w:rPr>
                <w:noProof/>
              </w:rPr>
              <w:t xml:space="preserve"> shortDescription</w:t>
            </w:r>
          </w:p>
        </w:tc>
        <w:tc>
          <w:tcPr>
            <w:tcW w:w="7407" w:type="dxa"/>
          </w:tcPr>
          <w:p w:rsidR="00000000" w:rsidRDefault="00FF2FA9">
            <w:pPr>
              <w:rPr>
                <w:lang w:val="es-ES_tradnl"/>
              </w:rPr>
            </w:pPr>
            <w:r>
              <w:rPr>
                <w:lang w:val="es-ES_tradnl"/>
              </w:rPr>
              <w:t>Faro.</w:t>
            </w:r>
            <w:r>
              <w:rPr>
                <w:rStyle w:val="mqInternal"/>
                <w:noProof/>
                <w:lang w:val="es-ES_tradnl"/>
              </w:rPr>
              <w:t>[1]</w:t>
            </w:r>
            <w:r>
              <w:rPr>
                <w:lang w:val="es-ES_tradnl"/>
              </w:rPr>
              <w:t xml:space="preserve"> 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3c551a33-60b0-4893-b2e9-20f9d6214c15</w:t>
            </w:r>
          </w:p>
        </w:tc>
        <w:tc>
          <w:tcPr>
            <w:tcW w:w="7407" w:type="dxa"/>
            <w:shd w:val="clear" w:color="auto" w:fill="F2F2F2" w:themeFill="background1" w:themeFillShade="F2"/>
          </w:tcPr>
          <w:p w:rsidR="00000000" w:rsidRDefault="00FF2FA9">
            <w:pPr>
              <w:rPr>
                <w:noProof/>
              </w:rPr>
            </w:pPr>
            <w:r>
              <w:rPr>
                <w:noProof/>
              </w:rPr>
              <w:t>beacon_</w:t>
            </w:r>
            <w:r>
              <w:rPr>
                <w:rStyle w:val="mqInternal"/>
                <w:noProof/>
              </w:rPr>
              <w:t>[1]</w:t>
            </w:r>
            <w:r>
              <w:rPr>
                <w:noProof/>
              </w:rPr>
              <w:t xml:space="preserve"> shortdescription</w:t>
            </w:r>
          </w:p>
        </w:tc>
        <w:tc>
          <w:tcPr>
            <w:tcW w:w="7407" w:type="dxa"/>
          </w:tcPr>
          <w:p w:rsidR="00000000" w:rsidRDefault="00FF2FA9">
            <w:pPr>
              <w:rPr>
                <w:lang w:val="es-ES_tradnl"/>
              </w:rPr>
            </w:pPr>
            <w:r>
              <w:rPr>
                <w:lang w:val="es-ES_tradnl"/>
              </w:rPr>
              <w:t>Faro_</w:t>
            </w:r>
            <w:r>
              <w:rPr>
                <w:rStyle w:val="mqInternal"/>
                <w:noProof/>
                <w:lang w:val="es-ES_tradnl"/>
              </w:rPr>
              <w:t>[1]</w:t>
            </w:r>
            <w:r>
              <w:rPr>
                <w:lang w:val="es-ES_tradnl"/>
              </w:rPr>
              <w:t xml:space="preserve"> Breve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92bc4b5a-282f-4460-b346-e74b32f84737</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7f0d9406-f90b-4195-8168-08c84197729d</w:t>
            </w:r>
          </w:p>
        </w:tc>
        <w:tc>
          <w:tcPr>
            <w:tcW w:w="7407" w:type="dxa"/>
            <w:shd w:val="clear" w:color="auto" w:fill="F2F2F2" w:themeFill="background1" w:themeFillShade="F2"/>
          </w:tcPr>
          <w:p w:rsidR="00000000" w:rsidRDefault="00FF2FA9">
            <w:pPr>
              <w:rPr>
                <w:noProof/>
              </w:rPr>
            </w:pPr>
            <w:r>
              <w:rPr>
                <w:noProof/>
              </w:rPr>
              <w:t>* Allows to provide a short description tailored for Brightcove Beacon</w:t>
            </w:r>
            <w:r>
              <w:rPr>
                <w:rStyle w:val="mqInternal"/>
                <w:noProof/>
              </w:rPr>
              <w:t>[1]</w:t>
            </w:r>
            <w:r>
              <w:rPr>
                <w:noProof/>
              </w:rPr>
              <w:t xml:space="preserve"> * If this value is not set it uses the text set in the video short description field</w:t>
            </w:r>
            <w:r>
              <w:rPr>
                <w:rStyle w:val="mqInternal"/>
                <w:noProof/>
              </w:rPr>
              <w:t>[1]</w:t>
            </w:r>
            <w:r>
              <w:rPr>
                <w:noProof/>
              </w:rPr>
              <w:t xml:space="preserve"> * If this field is left blank, and a </w:t>
            </w:r>
            <w:r>
              <w:rPr>
                <w:rStyle w:val="mqInternal"/>
                <w:noProof/>
              </w:rPr>
              <w:t>[3}</w:t>
            </w:r>
            <w:r>
              <w:rPr>
                <w:noProof/>
              </w:rPr>
              <w:t>Short Description</w:t>
            </w:r>
            <w:r>
              <w:rPr>
                <w:rStyle w:val="mqInternal"/>
                <w:noProof/>
              </w:rPr>
              <w:t>{4]</w:t>
            </w:r>
            <w:r>
              <w:rPr>
                <w:noProof/>
              </w:rPr>
              <w:t xml:space="preserve"> is entered for the video in Video</w:t>
            </w:r>
            <w:r>
              <w:rPr>
                <w:noProof/>
              </w:rPr>
              <w:t xml:space="preserve">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FF2FA9">
            <w:pPr>
              <w:rPr>
                <w:lang w:val="es-ES_tradnl"/>
              </w:rPr>
            </w:pPr>
            <w:r>
              <w:rPr>
                <w:lang w:val="es-ES_tradnl"/>
              </w:rPr>
              <w:t>* Permite proporcionar una breve descripci</w:t>
            </w:r>
            <w:r>
              <w:rPr>
                <w:lang w:val="es-ES_tradnl"/>
              </w:rPr>
              <w:t>ó</w:t>
            </w:r>
            <w:r>
              <w:rPr>
                <w:lang w:val="es-ES_tradnl"/>
              </w:rPr>
              <w:t>n adaptada a Brightcove Beacon</w:t>
            </w:r>
            <w:r>
              <w:rPr>
                <w:rStyle w:val="mqInternal"/>
                <w:noProof/>
                <w:lang w:val="es-ES_tradnl"/>
              </w:rPr>
              <w:t>[1]</w:t>
            </w:r>
            <w:r>
              <w:rPr>
                <w:lang w:val="es-ES_tradnl"/>
              </w:rPr>
              <w:t xml:space="preserve"> * Si no se establece este valor, se usa el texto establecido en el campo de descripci</w:t>
            </w:r>
            <w:r>
              <w:rPr>
                <w:lang w:val="es-ES_tradnl"/>
              </w:rPr>
              <w:t>ó</w:t>
            </w:r>
            <w:r>
              <w:rPr>
                <w:lang w:val="es-ES_tradnl"/>
              </w:rPr>
              <w:t>n breve del video</w:t>
            </w:r>
            <w:r>
              <w:rPr>
                <w:rStyle w:val="mqInternal"/>
                <w:noProof/>
                <w:lang w:val="es-ES_tradnl"/>
              </w:rPr>
              <w:t>[1]</w:t>
            </w:r>
            <w:r>
              <w:rPr>
                <w:lang w:val="es-ES_tradnl"/>
              </w:rPr>
              <w:t xml:space="preserve"> * Si este campo se deja en blanco y </w:t>
            </w:r>
            <w:r>
              <w:rPr>
                <w:rStyle w:val="mqInternal"/>
                <w:noProof/>
                <w:lang w:val="es-ES_tradnl"/>
              </w:rPr>
              <w:t>[3}</w:t>
            </w:r>
            <w:r>
              <w:rPr>
                <w:lang w:val="es-ES_tradnl"/>
              </w:rPr>
              <w:t>Breve descripci</w:t>
            </w:r>
            <w:r>
              <w:rPr>
                <w:lang w:val="es-ES_tradnl"/>
              </w:rPr>
              <w:t>ó</w:t>
            </w:r>
            <w:r>
              <w:rPr>
                <w:lang w:val="es-ES_tradnl"/>
              </w:rPr>
              <w:t>n</w:t>
            </w:r>
            <w:r>
              <w:rPr>
                <w:rStyle w:val="mqInternal"/>
                <w:noProof/>
                <w:lang w:val="es-ES_tradnl"/>
              </w:rPr>
              <w:t>{4]</w:t>
            </w:r>
            <w:r>
              <w:rPr>
                <w:lang w:val="es-ES_tradnl"/>
              </w:rPr>
              <w:t xml:space="preserve"> se ingresa para el video en Video Cloud Studio </w:t>
            </w:r>
            <w:r>
              <w:rPr>
                <w:rStyle w:val="mqInternal"/>
                <w:noProof/>
                <w:lang w:val="es-ES_tradnl"/>
              </w:rPr>
              <w:t>[3}</w:t>
            </w:r>
            <w:r>
              <w:rPr>
                <w:lang w:val="es-ES_tradnl"/>
              </w:rPr>
              <w:t>INFORMACION DE VIDEO</w:t>
            </w:r>
            <w:r>
              <w:rPr>
                <w:rStyle w:val="mqInternal"/>
                <w:noProof/>
                <w:lang w:val="es-ES_tradnl"/>
              </w:rPr>
              <w:t>{4]</w:t>
            </w:r>
            <w:r>
              <w:rPr>
                <w:lang w:val="es-ES_tradnl"/>
              </w:rPr>
              <w:t xml:space="preserve"> , se transferir</w:t>
            </w:r>
            <w:r>
              <w:rPr>
                <w:lang w:val="es-ES_tradnl"/>
              </w:rPr>
              <w:t>á</w:t>
            </w:r>
            <w:r>
              <w:rPr>
                <w:lang w:val="es-ES_tradnl"/>
              </w:rPr>
              <w:t xml:space="preserve"> el valor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c142ad74-5a2f-4126-8a3b-b2b9c582d1ac</w:t>
            </w:r>
          </w:p>
        </w:tc>
        <w:tc>
          <w:tcPr>
            <w:tcW w:w="7407" w:type="dxa"/>
            <w:shd w:val="clear" w:color="auto" w:fill="F2F2F2" w:themeFill="background1" w:themeFillShade="F2"/>
          </w:tcPr>
          <w:p w:rsidR="00000000" w:rsidRDefault="00FF2FA9">
            <w:pPr>
              <w:rPr>
                <w:noProof/>
              </w:rPr>
            </w:pPr>
            <w:r>
              <w:rPr>
                <w:noProof/>
              </w:rPr>
              <w:t xml:space="preserve">Be aware the Studio </w:t>
            </w:r>
            <w:r>
              <w:rPr>
                <w:rStyle w:val="mqInternal"/>
                <w:noProof/>
              </w:rPr>
              <w:t>[1}</w:t>
            </w:r>
            <w:r>
              <w:rPr>
                <w:noProof/>
              </w:rPr>
              <w:t>Short Descripti</w:t>
            </w:r>
            <w:r>
              <w:rPr>
                <w:noProof/>
              </w:rPr>
              <w:t>on</w:t>
            </w:r>
            <w:r>
              <w:rPr>
                <w:rStyle w:val="mqInternal"/>
                <w:noProof/>
              </w:rPr>
              <w:t>{2]</w:t>
            </w:r>
            <w:r>
              <w:rPr>
                <w:noProof/>
              </w:rPr>
              <w:t xml:space="preserve"> is limited to 250 characters, while this custom field can be 1024 characters.</w:t>
            </w:r>
          </w:p>
        </w:tc>
        <w:tc>
          <w:tcPr>
            <w:tcW w:w="7407" w:type="dxa"/>
          </w:tcPr>
          <w:p w:rsidR="00000000" w:rsidRDefault="00FF2FA9">
            <w:pPr>
              <w:rPr>
                <w:lang w:val="es-ES_tradnl"/>
              </w:rPr>
            </w:pPr>
            <w:r>
              <w:rPr>
                <w:lang w:val="es-ES_tradnl"/>
              </w:rPr>
              <w:t xml:space="preserve">Tenga cuidado con el estudio </w:t>
            </w: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est</w:t>
            </w:r>
            <w:r>
              <w:rPr>
                <w:lang w:val="es-ES_tradnl"/>
              </w:rPr>
              <w:t>á</w:t>
            </w:r>
            <w:r>
              <w:rPr>
                <w:lang w:val="es-ES_tradnl"/>
              </w:rPr>
              <w:t xml:space="preserve"> limitado a 250 caracteres, mientras que este campo personalizado puede tener 1024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9b004674-55dd-</w:t>
            </w:r>
            <w:r>
              <w:rPr>
                <w:noProof/>
                <w:sz w:val="2"/>
              </w:rPr>
              <w:t>47b2-a7cd-581d95ffac9c</w:t>
            </w:r>
          </w:p>
        </w:tc>
        <w:tc>
          <w:tcPr>
            <w:tcW w:w="7407" w:type="dxa"/>
            <w:shd w:val="clear" w:color="auto" w:fill="F2F2F2" w:themeFill="background1" w:themeFillShade="F2"/>
          </w:tcPr>
          <w:p w:rsidR="00000000" w:rsidRDefault="00FF2FA9">
            <w:pPr>
              <w:rPr>
                <w:noProof/>
              </w:rPr>
            </w:pPr>
            <w:r>
              <w:rPr>
                <w:noProof/>
              </w:rPr>
              <w:t>beacon.</w:t>
            </w:r>
            <w:r>
              <w:rPr>
                <w:rStyle w:val="mqInternal"/>
                <w:noProof/>
              </w:rPr>
              <w:t>[1]</w:t>
            </w:r>
            <w:r>
              <w:rPr>
                <w:noProof/>
              </w:rPr>
              <w:t xml:space="preserve"> longDescription</w:t>
            </w:r>
          </w:p>
        </w:tc>
        <w:tc>
          <w:tcPr>
            <w:tcW w:w="7407" w:type="dxa"/>
          </w:tcPr>
          <w:p w:rsidR="00000000" w:rsidRDefault="00FF2FA9">
            <w:pPr>
              <w:rPr>
                <w:lang w:val="es-ES_tradnl"/>
              </w:rPr>
            </w:pPr>
            <w:r>
              <w:rPr>
                <w:lang w:val="es-ES_tradnl"/>
              </w:rPr>
              <w:t>Faro.</w:t>
            </w:r>
            <w:r>
              <w:rPr>
                <w:rStyle w:val="mqInternal"/>
                <w:noProof/>
                <w:lang w:val="es-ES_tradnl"/>
              </w:rPr>
              <w:t>[1]</w:t>
            </w:r>
            <w:r>
              <w:rPr>
                <w:lang w:val="es-ES_tradnl"/>
              </w:rPr>
              <w:t xml:space="preserve"> descripci</w:t>
            </w:r>
            <w:r>
              <w:rPr>
                <w:lang w:val="es-ES_tradnl"/>
              </w:rPr>
              <w:t>ó</w:t>
            </w:r>
            <w:r>
              <w:rPr>
                <w:lang w:val="es-ES_tradnl"/>
              </w:rPr>
              <w:t>n larga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ce2fd606-83f4-4102-a282-ff42ea694b7f</w:t>
            </w:r>
          </w:p>
        </w:tc>
        <w:tc>
          <w:tcPr>
            <w:tcW w:w="7407" w:type="dxa"/>
            <w:shd w:val="clear" w:color="auto" w:fill="F2F2F2" w:themeFill="background1" w:themeFillShade="F2"/>
          </w:tcPr>
          <w:p w:rsidR="00000000" w:rsidRDefault="00FF2FA9">
            <w:pPr>
              <w:rPr>
                <w:noProof/>
              </w:rPr>
            </w:pPr>
            <w:r>
              <w:rPr>
                <w:noProof/>
              </w:rPr>
              <w:t>beacon_</w:t>
            </w:r>
            <w:r>
              <w:rPr>
                <w:rStyle w:val="mqInternal"/>
                <w:noProof/>
              </w:rPr>
              <w:t>[1]</w:t>
            </w:r>
            <w:r>
              <w:rPr>
                <w:noProof/>
              </w:rPr>
              <w:t xml:space="preserve"> longdescription</w:t>
            </w:r>
          </w:p>
        </w:tc>
        <w:tc>
          <w:tcPr>
            <w:tcW w:w="7407" w:type="dxa"/>
          </w:tcPr>
          <w:p w:rsidR="00000000" w:rsidRDefault="00FF2FA9">
            <w:pPr>
              <w:rPr>
                <w:lang w:val="es-ES_tradnl"/>
              </w:rPr>
            </w:pPr>
            <w:r>
              <w:rPr>
                <w:lang w:val="es-ES_tradnl"/>
              </w:rPr>
              <w:t>Faro_</w:t>
            </w:r>
            <w:r>
              <w:rPr>
                <w:rStyle w:val="mqInternal"/>
                <w:noProof/>
                <w:lang w:val="es-ES_tradnl"/>
              </w:rPr>
              <w:t>[1]</w:t>
            </w:r>
            <w:r>
              <w:rPr>
                <w:lang w:val="es-ES_tradnl"/>
              </w:rPr>
              <w:t xml:space="preserve"> descripci</w:t>
            </w:r>
            <w:r>
              <w:rPr>
                <w:lang w:val="es-ES_tradnl"/>
              </w:rPr>
              <w:t>ó</w:t>
            </w:r>
            <w:r>
              <w:rPr>
                <w:lang w:val="es-ES_tradnl"/>
              </w:rPr>
              <w:t>n larga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e873233f-9493-4a16-afb2-beccaebb731f</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217d9a6e-0afc-4abd-b99f-18143e5cdf36</w:t>
            </w:r>
          </w:p>
        </w:tc>
        <w:tc>
          <w:tcPr>
            <w:tcW w:w="7407" w:type="dxa"/>
            <w:shd w:val="clear" w:color="auto" w:fill="F2F2F2" w:themeFill="background1" w:themeFillShade="F2"/>
          </w:tcPr>
          <w:p w:rsidR="00000000" w:rsidRDefault="00FF2FA9">
            <w:pPr>
              <w:rPr>
                <w:noProof/>
              </w:rPr>
            </w:pPr>
            <w:r>
              <w:rPr>
                <w:noProof/>
              </w:rPr>
              <w:t>* Allows to provide a long description tailored for Brightcove Beacon</w:t>
            </w:r>
            <w:r>
              <w:rPr>
                <w:rStyle w:val="mqInternal"/>
                <w:noProof/>
              </w:rPr>
              <w:t>[1]</w:t>
            </w:r>
            <w:r>
              <w:rPr>
                <w:noProof/>
              </w:rPr>
              <w:t xml:space="preserve"> * If this value is not set it uses the text set in the video long description field</w:t>
            </w:r>
            <w:r>
              <w:rPr>
                <w:rStyle w:val="mqInternal"/>
                <w:noProof/>
              </w:rPr>
              <w:t>[1]</w:t>
            </w:r>
            <w:r>
              <w:rPr>
                <w:noProof/>
              </w:rPr>
              <w:t xml:space="preserve"> * If this field is left blank, and a </w:t>
            </w:r>
            <w:r>
              <w:rPr>
                <w:rStyle w:val="mqInternal"/>
                <w:noProof/>
              </w:rPr>
              <w:t>[3}</w:t>
            </w:r>
            <w:r>
              <w:rPr>
                <w:noProof/>
              </w:rPr>
              <w:t>Long Description</w:t>
            </w:r>
            <w:r>
              <w:rPr>
                <w:rStyle w:val="mqInternal"/>
                <w:noProof/>
              </w:rPr>
              <w:t>{4]</w:t>
            </w:r>
            <w:r>
              <w:rPr>
                <w:noProof/>
              </w:rPr>
              <w:t xml:space="preserve"> is entered for the video in Video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FF2FA9">
            <w:pPr>
              <w:rPr>
                <w:lang w:val="es-ES_tradnl"/>
              </w:rPr>
            </w:pPr>
            <w:r>
              <w:rPr>
                <w:lang w:val="es-ES_tradnl"/>
              </w:rPr>
              <w:t>* Permite proporcionar una descripci</w:t>
            </w:r>
            <w:r>
              <w:rPr>
                <w:lang w:val="es-ES_tradnl"/>
              </w:rPr>
              <w:t>ó</w:t>
            </w:r>
            <w:r>
              <w:rPr>
                <w:lang w:val="es-ES_tradnl"/>
              </w:rPr>
              <w:t>n larga adaptada a Brightcove Beacon</w:t>
            </w:r>
            <w:r>
              <w:rPr>
                <w:rStyle w:val="mqInternal"/>
                <w:noProof/>
                <w:lang w:val="es-ES_tradnl"/>
              </w:rPr>
              <w:t>[1]</w:t>
            </w:r>
            <w:r>
              <w:rPr>
                <w:lang w:val="es-ES_tradnl"/>
              </w:rPr>
              <w:t xml:space="preserve"> * Si no se establece este valor, se usa el texto establecido en el ca</w:t>
            </w:r>
            <w:r>
              <w:rPr>
                <w:lang w:val="es-ES_tradnl"/>
              </w:rPr>
              <w:t>mpo de descripci</w:t>
            </w:r>
            <w:r>
              <w:rPr>
                <w:lang w:val="es-ES_tradnl"/>
              </w:rPr>
              <w:t>ó</w:t>
            </w:r>
            <w:r>
              <w:rPr>
                <w:lang w:val="es-ES_tradnl"/>
              </w:rPr>
              <w:t>n larga del video</w:t>
            </w:r>
            <w:r>
              <w:rPr>
                <w:rStyle w:val="mqInternal"/>
                <w:noProof/>
                <w:lang w:val="es-ES_tradnl"/>
              </w:rPr>
              <w:t>[1]</w:t>
            </w:r>
            <w:r>
              <w:rPr>
                <w:lang w:val="es-ES_tradnl"/>
              </w:rPr>
              <w:t xml:space="preserve"> * Si este campo se deja en blanco y </w:t>
            </w:r>
            <w:r>
              <w:rPr>
                <w:rStyle w:val="mqInternal"/>
                <w:noProof/>
                <w:lang w:val="es-ES_tradnl"/>
              </w:rPr>
              <w:t>[3}</w:t>
            </w:r>
            <w:r>
              <w:rPr>
                <w:lang w:val="es-ES_tradnl"/>
              </w:rPr>
              <w:t>descripci</w:t>
            </w:r>
            <w:r>
              <w:rPr>
                <w:lang w:val="es-ES_tradnl"/>
              </w:rPr>
              <w:t>ó</w:t>
            </w:r>
            <w:r>
              <w:rPr>
                <w:lang w:val="es-ES_tradnl"/>
              </w:rPr>
              <w:t>n larga</w:t>
            </w:r>
            <w:r>
              <w:rPr>
                <w:rStyle w:val="mqInternal"/>
                <w:noProof/>
                <w:lang w:val="es-ES_tradnl"/>
              </w:rPr>
              <w:t>{4]</w:t>
            </w:r>
            <w:r>
              <w:rPr>
                <w:lang w:val="es-ES_tradnl"/>
              </w:rPr>
              <w:t xml:space="preserve"> se ingresa para el video en Video Cloud Studio </w:t>
            </w:r>
            <w:r>
              <w:rPr>
                <w:rStyle w:val="mqInternal"/>
                <w:noProof/>
                <w:lang w:val="es-ES_tradnl"/>
              </w:rPr>
              <w:t>[3}</w:t>
            </w:r>
            <w:r>
              <w:rPr>
                <w:lang w:val="es-ES_tradnl"/>
              </w:rPr>
              <w:t>INFORMACION DE VIDEO</w:t>
            </w:r>
            <w:r>
              <w:rPr>
                <w:rStyle w:val="mqInternal"/>
                <w:noProof/>
                <w:lang w:val="es-ES_tradnl"/>
              </w:rPr>
              <w:t>{4]</w:t>
            </w:r>
            <w:r>
              <w:rPr>
                <w:lang w:val="es-ES_tradnl"/>
              </w:rPr>
              <w:t xml:space="preserve"> , se transferir</w:t>
            </w:r>
            <w:r>
              <w:rPr>
                <w:lang w:val="es-ES_tradnl"/>
              </w:rPr>
              <w:t>á</w:t>
            </w:r>
            <w:r>
              <w:rPr>
                <w:lang w:val="es-ES_tradnl"/>
              </w:rPr>
              <w:t xml:space="preserve"> el valor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03d5f407-a4a1-4481-a3ce-1759863aa774</w:t>
            </w:r>
          </w:p>
        </w:tc>
        <w:tc>
          <w:tcPr>
            <w:tcW w:w="7407" w:type="dxa"/>
            <w:shd w:val="clear" w:color="auto" w:fill="F2F2F2" w:themeFill="background1" w:themeFillShade="F2"/>
          </w:tcPr>
          <w:p w:rsidR="00000000" w:rsidRDefault="00FF2FA9">
            <w:pPr>
              <w:rPr>
                <w:noProof/>
              </w:rPr>
            </w:pPr>
            <w:r>
              <w:rPr>
                <w:noProof/>
              </w:rPr>
              <w:t>Be a</w:t>
            </w:r>
            <w:r>
              <w:rPr>
                <w:noProof/>
              </w:rPr>
              <w:t xml:space="preserve">ware the Studio </w:t>
            </w:r>
            <w:r>
              <w:rPr>
                <w:rStyle w:val="mqInternal"/>
                <w:noProof/>
              </w:rPr>
              <w:t>[1}</w:t>
            </w:r>
            <w:r>
              <w:rPr>
                <w:noProof/>
              </w:rPr>
              <w:t>Long Description</w:t>
            </w:r>
            <w:r>
              <w:rPr>
                <w:rStyle w:val="mqInternal"/>
                <w:noProof/>
              </w:rPr>
              <w:t>{2]</w:t>
            </w:r>
            <w:r>
              <w:rPr>
                <w:noProof/>
              </w:rPr>
              <w:t xml:space="preserve"> is 5000 characters, while this custom field can only be 1024 characters.</w:t>
            </w:r>
          </w:p>
        </w:tc>
        <w:tc>
          <w:tcPr>
            <w:tcW w:w="7407" w:type="dxa"/>
          </w:tcPr>
          <w:p w:rsidR="00000000" w:rsidRDefault="00FF2FA9">
            <w:pPr>
              <w:rPr>
                <w:lang w:val="es-ES_tradnl"/>
              </w:rPr>
            </w:pPr>
            <w:r>
              <w:rPr>
                <w:lang w:val="es-ES_tradnl"/>
              </w:rPr>
              <w:t xml:space="preserve">Tenga cuidado con el estudio </w:t>
            </w:r>
            <w:r>
              <w:rPr>
                <w:rStyle w:val="mqInternal"/>
                <w:noProof/>
                <w:lang w:val="es-ES_tradnl"/>
              </w:rPr>
              <w:t>[1}</w:t>
            </w:r>
            <w:r>
              <w:rPr>
                <w:lang w:val="es-ES_tradnl"/>
              </w:rPr>
              <w:t>descripci</w:t>
            </w:r>
            <w:r>
              <w:rPr>
                <w:lang w:val="es-ES_tradnl"/>
              </w:rPr>
              <w:t>ó</w:t>
            </w:r>
            <w:r>
              <w:rPr>
                <w:lang w:val="es-ES_tradnl"/>
              </w:rPr>
              <w:t>n larga</w:t>
            </w:r>
            <w:r>
              <w:rPr>
                <w:rStyle w:val="mqInternal"/>
                <w:noProof/>
                <w:lang w:val="es-ES_tradnl"/>
              </w:rPr>
              <w:t>{2]</w:t>
            </w:r>
            <w:r>
              <w:rPr>
                <w:lang w:val="es-ES_tradnl"/>
              </w:rPr>
              <w:t xml:space="preserve"> tiene 5000 caracteres, mientras que este campo personalizado solo puede tener 1024 caracter</w:t>
            </w:r>
            <w:r>
              <w:rPr>
                <w:lang w:val="es-ES_tradnl"/>
              </w:rPr>
              <w: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d1e92076-e3c2-48d5-bb51-b58272026772</w:t>
            </w:r>
          </w:p>
        </w:tc>
        <w:tc>
          <w:tcPr>
            <w:tcW w:w="7407" w:type="dxa"/>
            <w:shd w:val="clear" w:color="auto" w:fill="F2F2F2" w:themeFill="background1" w:themeFillShade="F2"/>
          </w:tcPr>
          <w:p w:rsidR="00000000" w:rsidRDefault="00FF2FA9">
            <w:pPr>
              <w:rPr>
                <w:noProof/>
              </w:rPr>
            </w:pPr>
            <w:r>
              <w:rPr>
                <w:noProof/>
              </w:rPr>
              <w:t>beacon.</w:t>
            </w:r>
            <w:r>
              <w:rPr>
                <w:rStyle w:val="mqInternal"/>
                <w:noProof/>
              </w:rPr>
              <w:t>[1]</w:t>
            </w:r>
            <w:r>
              <w:rPr>
                <w:noProof/>
              </w:rPr>
              <w:t xml:space="preserve"> viewerScore</w:t>
            </w:r>
          </w:p>
        </w:tc>
        <w:tc>
          <w:tcPr>
            <w:tcW w:w="7407" w:type="dxa"/>
          </w:tcPr>
          <w:p w:rsidR="00000000" w:rsidRDefault="00FF2FA9">
            <w:pPr>
              <w:rPr>
                <w:lang w:val="es-ES_tradnl"/>
              </w:rPr>
            </w:pPr>
            <w:r>
              <w:rPr>
                <w:lang w:val="es-ES_tradnl"/>
              </w:rPr>
              <w:t>Faro.</w:t>
            </w:r>
            <w:r>
              <w:rPr>
                <w:rStyle w:val="mqInternal"/>
                <w:noProof/>
                <w:lang w:val="es-ES_tradnl"/>
              </w:rPr>
              <w:t>[1]</w:t>
            </w:r>
            <w:r>
              <w:rPr>
                <w:lang w:val="es-ES_tradnl"/>
              </w:rPr>
              <w:t xml:space="preserve"> viewerScore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47c486d7-47aa-4604-93ca-5adb74bcaf29</w:t>
            </w:r>
          </w:p>
        </w:tc>
        <w:tc>
          <w:tcPr>
            <w:tcW w:w="7407" w:type="dxa"/>
            <w:shd w:val="clear" w:color="auto" w:fill="F2F2F2" w:themeFill="background1" w:themeFillShade="F2"/>
          </w:tcPr>
          <w:p w:rsidR="00000000" w:rsidRDefault="00FF2FA9">
            <w:pPr>
              <w:rPr>
                <w:noProof/>
              </w:rPr>
            </w:pPr>
            <w:r>
              <w:rPr>
                <w:noProof/>
              </w:rPr>
              <w:t>beacon_</w:t>
            </w:r>
            <w:r>
              <w:rPr>
                <w:rStyle w:val="mqInternal"/>
                <w:noProof/>
              </w:rPr>
              <w:t>[1]</w:t>
            </w:r>
            <w:r>
              <w:rPr>
                <w:noProof/>
              </w:rPr>
              <w:t xml:space="preserve"> viewerscore</w:t>
            </w:r>
          </w:p>
        </w:tc>
        <w:tc>
          <w:tcPr>
            <w:tcW w:w="7407" w:type="dxa"/>
          </w:tcPr>
          <w:p w:rsidR="00000000" w:rsidRDefault="00FF2FA9">
            <w:pPr>
              <w:rPr>
                <w:lang w:val="es-ES_tradnl"/>
              </w:rPr>
            </w:pPr>
            <w:r>
              <w:rPr>
                <w:lang w:val="es-ES_tradnl"/>
              </w:rPr>
              <w:t>Faro_</w:t>
            </w:r>
            <w:r>
              <w:rPr>
                <w:rStyle w:val="mqInternal"/>
                <w:noProof/>
                <w:lang w:val="es-ES_tradnl"/>
              </w:rPr>
              <w:t>[1]</w:t>
            </w:r>
            <w:r>
              <w:rPr>
                <w:lang w:val="es-ES_tradnl"/>
              </w:rPr>
              <w:t xml:space="preserve"> espectadores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accf69a5-9458-402b-bd6d-8c896ce4008b</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086409f3-4961-49b3-9664-e46a9512dbb4</w:t>
            </w:r>
          </w:p>
        </w:tc>
        <w:tc>
          <w:tcPr>
            <w:tcW w:w="7407" w:type="dxa"/>
            <w:shd w:val="clear" w:color="auto" w:fill="F2F2F2" w:themeFill="background1" w:themeFillShade="F2"/>
          </w:tcPr>
          <w:p w:rsidR="00000000" w:rsidRDefault="00FF2FA9">
            <w:pPr>
              <w:rPr>
                <w:noProof/>
              </w:rPr>
            </w:pPr>
            <w:r>
              <w:rPr>
                <w:noProof/>
              </w:rPr>
              <w:t>* Viewer score shows the user rating if the user has rated the content, otherwise it shows the average rating for that content by all users</w:t>
            </w:r>
            <w:r>
              <w:rPr>
                <w:rStyle w:val="mqInternal"/>
                <w:noProof/>
              </w:rPr>
              <w:t>[1]</w:t>
            </w:r>
            <w:r>
              <w:rPr>
                <w:noProof/>
              </w:rPr>
              <w:t xml:space="preserve"> * Possible values are integers from 0 to 100</w:t>
            </w:r>
          </w:p>
        </w:tc>
        <w:tc>
          <w:tcPr>
            <w:tcW w:w="7407" w:type="dxa"/>
          </w:tcPr>
          <w:p w:rsidR="00000000" w:rsidRDefault="00FF2FA9">
            <w:pPr>
              <w:rPr>
                <w:lang w:val="es-ES_tradnl"/>
              </w:rPr>
            </w:pPr>
            <w:r>
              <w:rPr>
                <w:lang w:val="es-ES_tradnl"/>
              </w:rPr>
              <w:t>* La puntuaci</w:t>
            </w:r>
            <w:r>
              <w:rPr>
                <w:lang w:val="es-ES_tradnl"/>
              </w:rPr>
              <w:t>ó</w:t>
            </w:r>
            <w:r>
              <w:rPr>
                <w:lang w:val="es-ES_tradnl"/>
              </w:rPr>
              <w:t xml:space="preserve">n del espectador </w:t>
            </w:r>
            <w:r>
              <w:rPr>
                <w:lang w:val="es-ES_tradnl"/>
              </w:rPr>
              <w:t>muestra la calificaci</w:t>
            </w:r>
            <w:r>
              <w:rPr>
                <w:lang w:val="es-ES_tradnl"/>
              </w:rPr>
              <w:t>ó</w:t>
            </w:r>
            <w:r>
              <w:rPr>
                <w:lang w:val="es-ES_tradnl"/>
              </w:rPr>
              <w:t>n del usuario si el usuario ha calificado el contenido; de lo contrario, muestra la calificaci</w:t>
            </w:r>
            <w:r>
              <w:rPr>
                <w:lang w:val="es-ES_tradnl"/>
              </w:rPr>
              <w:t>ó</w:t>
            </w:r>
            <w:r>
              <w:rPr>
                <w:lang w:val="es-ES_tradnl"/>
              </w:rPr>
              <w:t>n promedio de ese contenido por parte de todos los usuarios.</w:t>
            </w:r>
            <w:r>
              <w:rPr>
                <w:rStyle w:val="mqInternal"/>
                <w:noProof/>
                <w:lang w:val="es-ES_tradnl"/>
              </w:rPr>
              <w:t>[1]</w:t>
            </w:r>
            <w:r>
              <w:rPr>
                <w:lang w:val="es-ES_tradnl"/>
              </w:rPr>
              <w:t xml:space="preserve"> * Los valores posibles son n</w:t>
            </w:r>
            <w:r>
              <w:rPr>
                <w:lang w:val="es-ES_tradnl"/>
              </w:rPr>
              <w:t>ú</w:t>
            </w:r>
            <w:r>
              <w:rPr>
                <w:lang w:val="es-ES_tradnl"/>
              </w:rPr>
              <w:t>meros enteros de 0 a 100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652fb8a0-d7db-4</w:t>
            </w:r>
            <w:r>
              <w:rPr>
                <w:noProof/>
                <w:sz w:val="2"/>
              </w:rPr>
              <w:t>980-addf-c9db702c30f4</w:t>
            </w:r>
          </w:p>
        </w:tc>
        <w:tc>
          <w:tcPr>
            <w:tcW w:w="7407" w:type="dxa"/>
            <w:shd w:val="clear" w:color="auto" w:fill="F2F2F2" w:themeFill="background1" w:themeFillShade="F2"/>
          </w:tcPr>
          <w:p w:rsidR="00000000" w:rsidRDefault="00FF2FA9">
            <w:pPr>
              <w:rPr>
                <w:noProof/>
              </w:rPr>
            </w:pPr>
            <w:r>
              <w:rPr>
                <w:noProof/>
              </w:rPr>
              <w:t>beacon.trailer.id</w:t>
            </w:r>
          </w:p>
        </w:tc>
        <w:tc>
          <w:tcPr>
            <w:tcW w:w="7407" w:type="dxa"/>
          </w:tcPr>
          <w:p w:rsidR="00000000" w:rsidRDefault="00FF2FA9">
            <w:pPr>
              <w:rPr>
                <w:lang w:val="es-ES_tradnl"/>
              </w:rPr>
            </w:pPr>
            <w:r>
              <w:rPr>
                <w:lang w:val="es-ES_tradnl"/>
              </w:rPr>
              <w:t>beacon.trailer.id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6b70c9fb-64c7-44d7-99e2-ecab429001d0</w:t>
            </w:r>
          </w:p>
        </w:tc>
        <w:tc>
          <w:tcPr>
            <w:tcW w:w="7407" w:type="dxa"/>
            <w:shd w:val="clear" w:color="auto" w:fill="F2F2F2" w:themeFill="background1" w:themeFillShade="F2"/>
          </w:tcPr>
          <w:p w:rsidR="00000000" w:rsidRDefault="00FF2FA9">
            <w:pPr>
              <w:rPr>
                <w:noProof/>
              </w:rPr>
            </w:pPr>
            <w:r>
              <w:rPr>
                <w:noProof/>
              </w:rPr>
              <w:t>beacon_trailer_id</w:t>
            </w:r>
          </w:p>
        </w:tc>
        <w:tc>
          <w:tcPr>
            <w:tcW w:w="7407" w:type="dxa"/>
          </w:tcPr>
          <w:p w:rsidR="00000000" w:rsidRDefault="00FF2FA9">
            <w:pPr>
              <w:rPr>
                <w:lang w:val="es-ES_tradnl"/>
              </w:rPr>
            </w:pPr>
            <w:r>
              <w:rPr>
                <w:lang w:val="es-ES_tradnl"/>
              </w:rPr>
              <w:t>beacon_trailer_id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3b405f3c-e18e-4039-beac-5b1921cd2fd0</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bfe381df-1098-451c-aced-1d527963499c</w:t>
            </w:r>
          </w:p>
        </w:tc>
        <w:tc>
          <w:tcPr>
            <w:tcW w:w="7407" w:type="dxa"/>
            <w:shd w:val="clear" w:color="auto" w:fill="F2F2F2" w:themeFill="background1" w:themeFillShade="F2"/>
          </w:tcPr>
          <w:p w:rsidR="00000000" w:rsidRDefault="00FF2FA9">
            <w:pPr>
              <w:rPr>
                <w:noProof/>
              </w:rPr>
            </w:pPr>
            <w:r>
              <w:rPr>
                <w:noProof/>
              </w:rPr>
              <w:t>* Points to another video asset in video cloud that will be used as a trailer for the asset where this field is set</w:t>
            </w:r>
            <w:r>
              <w:rPr>
                <w:rStyle w:val="mqInternal"/>
                <w:noProof/>
              </w:rPr>
              <w:t>[1]</w:t>
            </w:r>
            <w:r>
              <w:rPr>
                <w:noProof/>
              </w:rPr>
              <w:t xml:space="preserve"> * The asset being pointed to will be discarded as a Movie or Episode</w:t>
            </w:r>
            <w:r>
              <w:rPr>
                <w:rStyle w:val="mqInternal"/>
                <w:noProof/>
              </w:rPr>
              <w:t>[1]</w:t>
            </w:r>
            <w:r>
              <w:rPr>
                <w:noProof/>
              </w:rPr>
              <w:t xml:space="preserve"> * Example:</w:t>
            </w:r>
          </w:p>
        </w:tc>
        <w:tc>
          <w:tcPr>
            <w:tcW w:w="7407" w:type="dxa"/>
          </w:tcPr>
          <w:p w:rsidR="00000000" w:rsidRDefault="00FF2FA9">
            <w:pPr>
              <w:rPr>
                <w:lang w:val="es-ES_tradnl"/>
              </w:rPr>
            </w:pPr>
            <w:r>
              <w:rPr>
                <w:lang w:val="es-ES_tradnl"/>
              </w:rPr>
              <w:t>* Apunta a otro recurso de video en la nube de video q</w:t>
            </w:r>
            <w:r>
              <w:rPr>
                <w:lang w:val="es-ES_tradnl"/>
              </w:rPr>
              <w:t>ue se utilizar</w:t>
            </w:r>
            <w:r>
              <w:rPr>
                <w:lang w:val="es-ES_tradnl"/>
              </w:rPr>
              <w:t>á</w:t>
            </w:r>
            <w:r>
              <w:rPr>
                <w:lang w:val="es-ES_tradnl"/>
              </w:rPr>
              <w:t xml:space="preserve"> como avance del recurso donde se establece este campo.</w:t>
            </w:r>
            <w:r>
              <w:rPr>
                <w:rStyle w:val="mqInternal"/>
                <w:noProof/>
                <w:lang w:val="es-ES_tradnl"/>
              </w:rPr>
              <w:t>[1]</w:t>
            </w:r>
            <w:r>
              <w:rPr>
                <w:lang w:val="es-ES_tradnl"/>
              </w:rPr>
              <w:t xml:space="preserve"> * El elemento al que se apunta se descartar</w:t>
            </w:r>
            <w:r>
              <w:rPr>
                <w:lang w:val="es-ES_tradnl"/>
              </w:rPr>
              <w:t>á</w:t>
            </w:r>
            <w:r>
              <w:rPr>
                <w:lang w:val="es-ES_tradnl"/>
              </w:rPr>
              <w:t xml:space="preserve"> como pel</w:t>
            </w:r>
            <w:r>
              <w:rPr>
                <w:lang w:val="es-ES_tradnl"/>
              </w:rPr>
              <w:t>í</w:t>
            </w:r>
            <w:r>
              <w:rPr>
                <w:lang w:val="es-ES_tradnl"/>
              </w:rPr>
              <w:t>cula o episodio.</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a2cf2b21-c13a-412b-8bc1-7b30e2aa1654</w:t>
            </w:r>
          </w:p>
        </w:tc>
        <w:tc>
          <w:tcPr>
            <w:tcW w:w="7407" w:type="dxa"/>
            <w:shd w:val="clear" w:color="auto" w:fill="F2F2F2" w:themeFill="background1" w:themeFillShade="F2"/>
          </w:tcPr>
          <w:p w:rsidR="00000000" w:rsidRDefault="00FF2FA9">
            <w:pPr>
              <w:rPr>
                <w:noProof/>
              </w:rPr>
            </w:pPr>
            <w:r>
              <w:rPr>
                <w:noProof/>
              </w:rPr>
              <w:t xml:space="preserve">A Video Cloud video ID, e.g. </w:t>
            </w:r>
            <w:r>
              <w:rPr>
                <w:rStyle w:val="mqInternal"/>
                <w:noProof/>
              </w:rPr>
              <w:t>[1}</w:t>
            </w:r>
            <w:r>
              <w:rPr>
                <w:noProof/>
              </w:rPr>
              <w:t>6140603191001</w:t>
            </w:r>
            <w:r>
              <w:rPr>
                <w:rStyle w:val="mqInternal"/>
                <w:noProof/>
              </w:rPr>
              <w:t>{2]</w:t>
            </w:r>
          </w:p>
        </w:tc>
        <w:tc>
          <w:tcPr>
            <w:tcW w:w="7407" w:type="dxa"/>
          </w:tcPr>
          <w:p w:rsidR="00000000" w:rsidRDefault="00FF2FA9">
            <w:pPr>
              <w:rPr>
                <w:lang w:val="es-ES_tradnl"/>
              </w:rPr>
            </w:pPr>
            <w:r>
              <w:rPr>
                <w:lang w:val="es-ES_tradnl"/>
              </w:rPr>
              <w:t>Una i</w:t>
            </w:r>
            <w:r>
              <w:rPr>
                <w:lang w:val="es-ES_tradnl"/>
              </w:rPr>
              <w:t>dentificaci</w:t>
            </w:r>
            <w:r>
              <w:rPr>
                <w:lang w:val="es-ES_tradnl"/>
              </w:rPr>
              <w:t>ó</w:t>
            </w:r>
            <w:r>
              <w:rPr>
                <w:lang w:val="es-ES_tradnl"/>
              </w:rPr>
              <w:t xml:space="preserve">n de video de Video Cloud, p. Ej. </w:t>
            </w:r>
            <w:r>
              <w:rPr>
                <w:rStyle w:val="mqInternal"/>
                <w:noProof/>
                <w:lang w:val="es-ES_tradnl"/>
              </w:rPr>
              <w:t>[1}</w:t>
            </w:r>
            <w:r>
              <w:rPr>
                <w:lang w:val="es-ES_tradnl"/>
              </w:rPr>
              <w:t>6140603191001</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ebe4865b-c87f-44d3-816a-8cb3610e44db</w:t>
            </w:r>
          </w:p>
        </w:tc>
        <w:tc>
          <w:tcPr>
            <w:tcW w:w="7407" w:type="dxa"/>
            <w:shd w:val="clear" w:color="auto" w:fill="F2F2F2" w:themeFill="background1" w:themeFillShade="F2"/>
          </w:tcPr>
          <w:p w:rsidR="00000000" w:rsidRDefault="00FF2FA9">
            <w:pPr>
              <w:rPr>
                <w:noProof/>
              </w:rPr>
            </w:pPr>
            <w:r>
              <w:rPr>
                <w:noProof/>
              </w:rPr>
              <w:t>beacon.ingest</w:t>
            </w:r>
          </w:p>
        </w:tc>
        <w:tc>
          <w:tcPr>
            <w:tcW w:w="7407" w:type="dxa"/>
          </w:tcPr>
          <w:p w:rsidR="00000000" w:rsidRDefault="00FF2FA9">
            <w:pPr>
              <w:rPr>
                <w:lang w:val="es-ES_tradnl"/>
              </w:rPr>
            </w:pPr>
            <w:r>
              <w:rPr>
                <w:lang w:val="es-ES_tradnl"/>
              </w:rPr>
              <w:t>beacon.ingest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e9d010f5-e98d-43a2-97f5-39905e90b391</w:t>
            </w:r>
          </w:p>
        </w:tc>
        <w:tc>
          <w:tcPr>
            <w:tcW w:w="7407" w:type="dxa"/>
            <w:shd w:val="clear" w:color="auto" w:fill="F2F2F2" w:themeFill="background1" w:themeFillShade="F2"/>
          </w:tcPr>
          <w:p w:rsidR="00000000" w:rsidRDefault="00FF2FA9">
            <w:pPr>
              <w:rPr>
                <w:noProof/>
              </w:rPr>
            </w:pPr>
            <w:r>
              <w:rPr>
                <w:noProof/>
              </w:rPr>
              <w:t>beacon_ingest</w:t>
            </w:r>
          </w:p>
        </w:tc>
        <w:tc>
          <w:tcPr>
            <w:tcW w:w="7407" w:type="dxa"/>
          </w:tcPr>
          <w:p w:rsidR="00000000" w:rsidRDefault="00FF2FA9">
            <w:pPr>
              <w:rPr>
                <w:lang w:val="es-ES_tradnl"/>
              </w:rPr>
            </w:pPr>
            <w:r>
              <w:rPr>
                <w:lang w:val="es-ES_tradnl"/>
              </w:rPr>
              <w:t>beacon_ingest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68ebb2ec-f6c3-4328-997f-fedf0683ecde</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c20a79ac-d750-4e2a-a557-9bb490dbee23</w:t>
            </w:r>
          </w:p>
        </w:tc>
        <w:tc>
          <w:tcPr>
            <w:tcW w:w="7407" w:type="dxa"/>
            <w:shd w:val="clear" w:color="auto" w:fill="F2F2F2" w:themeFill="background1" w:themeFillShade="F2"/>
          </w:tcPr>
          <w:p w:rsidR="00000000" w:rsidRDefault="00FF2FA9">
            <w:pPr>
              <w:rPr>
                <w:noProof/>
              </w:rPr>
            </w:pPr>
            <w:r>
              <w:rPr>
                <w:noProof/>
              </w:rPr>
              <w:t>* If this field is not present, then it will default to ingest</w:t>
            </w:r>
            <w:r>
              <w:rPr>
                <w:rStyle w:val="mqInternal"/>
                <w:noProof/>
              </w:rPr>
              <w:t>[1]</w:t>
            </w:r>
            <w:r>
              <w:rPr>
                <w:noProof/>
              </w:rPr>
              <w:t xml:space="preserve"> * If you do not want some specific asset to not be synched with Brightcove Beacon, then this should be set to </w:t>
            </w:r>
            <w:r>
              <w:rPr>
                <w:rStyle w:val="mqInternal"/>
                <w:noProof/>
              </w:rPr>
              <w:t>[2}</w:t>
            </w:r>
            <w:r>
              <w:rPr>
                <w:noProof/>
              </w:rPr>
              <w:t>No</w:t>
            </w:r>
            <w:r>
              <w:rPr>
                <w:rStyle w:val="mqInternal"/>
                <w:noProof/>
              </w:rPr>
              <w:t>{3]</w:t>
            </w:r>
          </w:p>
        </w:tc>
        <w:tc>
          <w:tcPr>
            <w:tcW w:w="7407" w:type="dxa"/>
          </w:tcPr>
          <w:p w:rsidR="00000000" w:rsidRDefault="00FF2FA9">
            <w:pPr>
              <w:rPr>
                <w:lang w:val="es-ES_tradnl"/>
              </w:rPr>
            </w:pPr>
            <w:r>
              <w:rPr>
                <w:lang w:val="es-ES_tradnl"/>
              </w:rPr>
              <w:t>* Si este campo no est</w:t>
            </w:r>
            <w:r>
              <w:rPr>
                <w:lang w:val="es-ES_tradnl"/>
              </w:rPr>
              <w:t>á</w:t>
            </w:r>
            <w:r>
              <w:rPr>
                <w:lang w:val="es-ES_tradnl"/>
              </w:rPr>
              <w:t xml:space="preserve"> presente, se utilizar</w:t>
            </w:r>
            <w:r>
              <w:rPr>
                <w:lang w:val="es-ES_tradnl"/>
              </w:rPr>
              <w:t>á</w:t>
            </w:r>
            <w:r>
              <w:rPr>
                <w:lang w:val="es-ES_tradnl"/>
              </w:rPr>
              <w:t xml:space="preserve"> de forma predeterminada para ingerir</w:t>
            </w:r>
            <w:r>
              <w:rPr>
                <w:rStyle w:val="mqInternal"/>
                <w:noProof/>
                <w:lang w:val="es-ES_tradnl"/>
              </w:rPr>
              <w:t>[1]</w:t>
            </w:r>
            <w:r>
              <w:rPr>
                <w:lang w:val="es-ES_tradnl"/>
              </w:rPr>
              <w:t xml:space="preserve"> * Si no desea que alg</w:t>
            </w:r>
            <w:r>
              <w:rPr>
                <w:lang w:val="es-ES_tradnl"/>
              </w:rPr>
              <w:t>ú</w:t>
            </w:r>
            <w:r>
              <w:rPr>
                <w:lang w:val="es-ES_tradnl"/>
              </w:rPr>
              <w:t>n activo espec</w:t>
            </w:r>
            <w:r>
              <w:rPr>
                <w:lang w:val="es-ES_tradnl"/>
              </w:rPr>
              <w:t>í</w:t>
            </w:r>
            <w:r>
              <w:rPr>
                <w:lang w:val="es-ES_tradnl"/>
              </w:rPr>
              <w:t xml:space="preserve">fico no se sincronice con Brightcove Beacon, debe configurarlo en </w:t>
            </w:r>
            <w:r>
              <w:rPr>
                <w:rStyle w:val="mqInternal"/>
                <w:noProof/>
                <w:lang w:val="es-ES_tradnl"/>
              </w:rPr>
              <w:t>[2}</w:t>
            </w:r>
            <w:r>
              <w:rPr>
                <w:lang w:val="es-ES_tradnl"/>
              </w:rPr>
              <w:t>No</w:t>
            </w:r>
            <w:r>
              <w:rPr>
                <w:rStyle w:val="mqInternal"/>
                <w:noProof/>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5c4d73e7-b241-49bd-8d7a-b3648845d732</w:t>
            </w:r>
          </w:p>
        </w:tc>
        <w:tc>
          <w:tcPr>
            <w:tcW w:w="7407" w:type="dxa"/>
            <w:shd w:val="clear" w:color="auto" w:fill="F2F2F2" w:themeFill="background1" w:themeFillShade="F2"/>
          </w:tcPr>
          <w:p w:rsidR="00000000" w:rsidRDefault="00FF2FA9">
            <w:pPr>
              <w:rPr>
                <w:noProof/>
              </w:rPr>
            </w:pPr>
            <w:r>
              <w:rPr>
                <w:noProof/>
              </w:rPr>
              <w:t>Rights Management fields</w:t>
            </w:r>
          </w:p>
        </w:tc>
        <w:tc>
          <w:tcPr>
            <w:tcW w:w="7407" w:type="dxa"/>
          </w:tcPr>
          <w:p w:rsidR="00000000" w:rsidRDefault="00FF2FA9">
            <w:pPr>
              <w:rPr>
                <w:lang w:val="es-ES_tradnl"/>
              </w:rPr>
            </w:pPr>
            <w:r>
              <w:rPr>
                <w:lang w:val="es-ES_tradnl"/>
              </w:rPr>
              <w:t>Campos de g</w:t>
            </w:r>
            <w:r>
              <w:rPr>
                <w:lang w:val="es-ES_tradnl"/>
              </w:rPr>
              <w:t>esti</w:t>
            </w:r>
            <w:r>
              <w:rPr>
                <w:lang w:val="es-ES_tradnl"/>
              </w:rPr>
              <w:t>ó</w:t>
            </w:r>
            <w:r>
              <w:rPr>
                <w:lang w:val="es-ES_tradnl"/>
              </w:rPr>
              <w:t>n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35269a35-ed51-470d-a37c-172c29fb0fa4</w:t>
            </w:r>
          </w:p>
        </w:tc>
        <w:tc>
          <w:tcPr>
            <w:tcW w:w="7407" w:type="dxa"/>
            <w:shd w:val="clear" w:color="auto" w:fill="F2F2F2" w:themeFill="background1" w:themeFillShade="F2"/>
          </w:tcPr>
          <w:p w:rsidR="00000000" w:rsidRDefault="00FF2FA9">
            <w:pPr>
              <w:rPr>
                <w:noProof/>
              </w:rPr>
            </w:pPr>
            <w:r>
              <w:rPr>
                <w:noProof/>
              </w:rPr>
              <w:t>To support the monetization and access restrictions for assets, a set of custom fields should be used.</w:t>
            </w:r>
          </w:p>
        </w:tc>
        <w:tc>
          <w:tcPr>
            <w:tcW w:w="7407" w:type="dxa"/>
          </w:tcPr>
          <w:p w:rsidR="00000000" w:rsidRDefault="00FF2FA9">
            <w:pPr>
              <w:rPr>
                <w:lang w:val="es-ES_tradnl"/>
              </w:rPr>
            </w:pPr>
            <w:r>
              <w:rPr>
                <w:lang w:val="es-ES_tradnl"/>
              </w:rPr>
              <w:t>Para admitir las restricciones de monetizaci</w:t>
            </w:r>
            <w:r>
              <w:rPr>
                <w:lang w:val="es-ES_tradnl"/>
              </w:rPr>
              <w:t>ó</w:t>
            </w:r>
            <w:r>
              <w:rPr>
                <w:lang w:val="es-ES_tradnl"/>
              </w:rPr>
              <w:t>n y acceso de los activos, se debe utilizar un</w:t>
            </w:r>
            <w:r>
              <w:rPr>
                <w:lang w:val="es-ES_tradnl"/>
              </w:rPr>
              <w:t xml:space="preserve"> conjunto de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04449514-069a-436e-8980-bb7f4c2b3288</w:t>
            </w:r>
          </w:p>
        </w:tc>
        <w:tc>
          <w:tcPr>
            <w:tcW w:w="7407" w:type="dxa"/>
            <w:shd w:val="clear" w:color="auto" w:fill="F2F2F2" w:themeFill="background1" w:themeFillShade="F2"/>
          </w:tcPr>
          <w:p w:rsidR="00000000" w:rsidRDefault="00FF2FA9">
            <w:pPr>
              <w:rPr>
                <w:noProof/>
              </w:rPr>
            </w:pPr>
            <w:r>
              <w:rPr>
                <w:noProof/>
              </w:rPr>
              <w:t>As you can have multiples instances of rights management configurations, the suggested approach is to create multiple sets of custom fields.</w:t>
            </w:r>
          </w:p>
        </w:tc>
        <w:tc>
          <w:tcPr>
            <w:tcW w:w="7407" w:type="dxa"/>
          </w:tcPr>
          <w:p w:rsidR="00000000" w:rsidRDefault="00FF2FA9">
            <w:pPr>
              <w:rPr>
                <w:lang w:val="es-ES_tradnl"/>
              </w:rPr>
            </w:pPr>
            <w:r>
              <w:rPr>
                <w:lang w:val="es-ES_tradnl"/>
              </w:rPr>
              <w:t>Como puede tener m</w:t>
            </w:r>
            <w:r>
              <w:rPr>
                <w:lang w:val="es-ES_tradnl"/>
              </w:rPr>
              <w:t>ú</w:t>
            </w:r>
            <w:r>
              <w:rPr>
                <w:lang w:val="es-ES_tradnl"/>
              </w:rPr>
              <w:t>ltiples instancia</w:t>
            </w:r>
            <w:r>
              <w:rPr>
                <w:lang w:val="es-ES_tradnl"/>
              </w:rPr>
              <w:t>s de configuraciones de administraci</w:t>
            </w:r>
            <w:r>
              <w:rPr>
                <w:lang w:val="es-ES_tradnl"/>
              </w:rPr>
              <w:t>ó</w:t>
            </w:r>
            <w:r>
              <w:rPr>
                <w:lang w:val="es-ES_tradnl"/>
              </w:rPr>
              <w:t>n de derechos, el enfoque sugerido es crear m</w:t>
            </w:r>
            <w:r>
              <w:rPr>
                <w:lang w:val="es-ES_tradnl"/>
              </w:rPr>
              <w:t>ú</w:t>
            </w:r>
            <w:r>
              <w:rPr>
                <w:lang w:val="es-ES_tradnl"/>
              </w:rPr>
              <w:t>ltiples conjuntos de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da3ad1c3-8158-444a-a3b0-78cfc38c95f1</w:t>
            </w:r>
          </w:p>
        </w:tc>
        <w:tc>
          <w:tcPr>
            <w:tcW w:w="7407" w:type="dxa"/>
            <w:shd w:val="clear" w:color="auto" w:fill="F2F2F2" w:themeFill="background1" w:themeFillShade="F2"/>
          </w:tcPr>
          <w:p w:rsidR="00000000" w:rsidRDefault="00FF2FA9">
            <w:pPr>
              <w:rPr>
                <w:noProof/>
              </w:rPr>
            </w:pPr>
            <w:r>
              <w:rPr>
                <w:noProof/>
              </w:rPr>
              <w:t>In each instance's name a counter is used to differentiate between them.</w:t>
            </w:r>
          </w:p>
        </w:tc>
        <w:tc>
          <w:tcPr>
            <w:tcW w:w="7407" w:type="dxa"/>
          </w:tcPr>
          <w:p w:rsidR="00000000" w:rsidRDefault="00FF2FA9">
            <w:pPr>
              <w:rPr>
                <w:lang w:val="es-ES_tradnl"/>
              </w:rPr>
            </w:pPr>
            <w:r>
              <w:rPr>
                <w:lang w:val="es-ES_tradnl"/>
              </w:rPr>
              <w:t xml:space="preserve">En el nombre </w:t>
            </w:r>
            <w:r>
              <w:rPr>
                <w:lang w:val="es-ES_tradnl"/>
              </w:rPr>
              <w:t>de cada instancia se utiliza un contador para diferenciarlas.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1589225d-53cd-4e51-9631-088909b68771</w:t>
            </w:r>
          </w:p>
        </w:tc>
        <w:tc>
          <w:tcPr>
            <w:tcW w:w="7407" w:type="dxa"/>
            <w:shd w:val="clear" w:color="auto" w:fill="F2F2F2" w:themeFill="background1" w:themeFillShade="F2"/>
          </w:tcPr>
          <w:p w:rsidR="00000000" w:rsidRDefault="00FF2FA9">
            <w:pPr>
              <w:rPr>
                <w:noProof/>
              </w:rPr>
            </w:pPr>
            <w:r>
              <w:rPr>
                <w:noProof/>
              </w:rPr>
              <w:t>The first instance should use the counter to 0.</w:t>
            </w:r>
          </w:p>
        </w:tc>
        <w:tc>
          <w:tcPr>
            <w:tcW w:w="7407" w:type="dxa"/>
          </w:tcPr>
          <w:p w:rsidR="00000000" w:rsidRDefault="00FF2FA9">
            <w:pPr>
              <w:rPr>
                <w:lang w:val="es-ES_tradnl"/>
              </w:rPr>
            </w:pPr>
            <w:r>
              <w:rPr>
                <w:lang w:val="es-ES_tradnl"/>
              </w:rPr>
              <w:t>La primera instancia debe usar el contador a 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81016a13-f1d4-418d-82c1-cc21c67a3568</w:t>
            </w:r>
          </w:p>
        </w:tc>
        <w:tc>
          <w:tcPr>
            <w:tcW w:w="7407" w:type="dxa"/>
            <w:shd w:val="clear" w:color="auto" w:fill="F2F2F2" w:themeFill="background1" w:themeFillShade="F2"/>
          </w:tcPr>
          <w:p w:rsidR="00000000" w:rsidRDefault="00FF2FA9">
            <w:pPr>
              <w:rPr>
                <w:noProof/>
              </w:rPr>
            </w:pPr>
            <w:r>
              <w:rPr>
                <w:noProof/>
              </w:rPr>
              <w:t>Here is an example of these grouped fields actually using a counter value:</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de estos campos agrupados que utilizan realmente un valor de contador: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631a0318-6845-4e4c-8aa4-6d7a5f527b24</w:t>
            </w:r>
          </w:p>
        </w:tc>
        <w:tc>
          <w:tcPr>
            <w:tcW w:w="7407" w:type="dxa"/>
            <w:shd w:val="clear" w:color="auto" w:fill="F2F2F2" w:themeFill="background1" w:themeFillShade="F2"/>
          </w:tcPr>
          <w:p w:rsidR="00000000" w:rsidRDefault="00FF2FA9">
            <w:pPr>
              <w:rPr>
                <w:noProof/>
              </w:rPr>
            </w:pPr>
            <w:r>
              <w:rPr>
                <w:noProof/>
              </w:rPr>
              <w:t xml:space="preserve">For instance, you may need a </w:t>
            </w:r>
            <w:r>
              <w:rPr>
                <w:noProof/>
              </w:rPr>
              <w:t>set to define your advertising used in videos, and another to define specials for a holiday, like New Years.</w:t>
            </w:r>
          </w:p>
        </w:tc>
        <w:tc>
          <w:tcPr>
            <w:tcW w:w="7407" w:type="dxa"/>
          </w:tcPr>
          <w:p w:rsidR="00000000" w:rsidRDefault="00FF2FA9">
            <w:pPr>
              <w:rPr>
                <w:lang w:val="es-ES_tradnl"/>
              </w:rPr>
            </w:pPr>
            <w:r>
              <w:rPr>
                <w:lang w:val="es-ES_tradnl"/>
              </w:rPr>
              <w:t>Por ejemplo, es posible que necesite un conjunto para definir la publicidad que se utiliza en los videos y otro para definir las ofertas especiales</w:t>
            </w:r>
            <w:r>
              <w:rPr>
                <w:lang w:val="es-ES_tradnl"/>
              </w:rPr>
              <w:t xml:space="preserve"> para unas vacaciones, como A</w:t>
            </w:r>
            <w:r>
              <w:rPr>
                <w:lang w:val="es-ES_tradnl"/>
              </w:rPr>
              <w:t>ñ</w:t>
            </w:r>
            <w:r>
              <w:rPr>
                <w:lang w:val="es-ES_tradnl"/>
              </w:rPr>
              <w:t>o Nuevo.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211 </w:t>
            </w:r>
            <w:r>
              <w:rPr>
                <w:noProof/>
                <w:sz w:val="16"/>
              </w:rPr>
              <w:br/>
            </w:r>
            <w:r>
              <w:rPr>
                <w:noProof/>
                <w:sz w:val="2"/>
              </w:rPr>
              <w:t>25129771-15ad-4a4a-80c3-1b7e5ede4f6b</w:t>
            </w:r>
          </w:p>
        </w:tc>
        <w:tc>
          <w:tcPr>
            <w:tcW w:w="7407" w:type="dxa"/>
            <w:shd w:val="clear" w:color="auto" w:fill="F2F2F2" w:themeFill="background1" w:themeFillShade="F2"/>
          </w:tcPr>
          <w:p w:rsidR="00000000" w:rsidRDefault="00FF2FA9">
            <w:pPr>
              <w:rPr>
                <w:noProof/>
              </w:rPr>
            </w:pPr>
            <w:r>
              <w:rPr>
                <w:noProof/>
              </w:rPr>
              <w:t>A specific example will help clarify the use of these fields.</w:t>
            </w:r>
          </w:p>
        </w:tc>
        <w:tc>
          <w:tcPr>
            <w:tcW w:w="7407" w:type="dxa"/>
          </w:tcPr>
          <w:p w:rsidR="00000000" w:rsidRDefault="00FF2FA9">
            <w:pPr>
              <w:rPr>
                <w:lang w:val="es-ES_tradnl"/>
              </w:rPr>
            </w:pPr>
            <w:r>
              <w:rPr>
                <w:lang w:val="es-ES_tradnl"/>
              </w:rPr>
              <w:t>Un ejemplo espec</w:t>
            </w:r>
            <w:r>
              <w:rPr>
                <w:lang w:val="es-ES_tradnl"/>
              </w:rPr>
              <w:t>í</w:t>
            </w:r>
            <w:r>
              <w:rPr>
                <w:lang w:val="es-ES_tradnl"/>
              </w:rPr>
              <w:t>fico ayudar</w:t>
            </w:r>
            <w:r>
              <w:rPr>
                <w:lang w:val="es-ES_tradnl"/>
              </w:rPr>
              <w:t>á</w:t>
            </w:r>
            <w:r>
              <w:rPr>
                <w:lang w:val="es-ES_tradnl"/>
              </w:rPr>
              <w:t xml:space="preserve"> a aclarar el uso de estos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a20a3af9-8aec-4c29-a281-fe6f8e079191</w:t>
            </w:r>
          </w:p>
        </w:tc>
        <w:tc>
          <w:tcPr>
            <w:tcW w:w="7407" w:type="dxa"/>
            <w:shd w:val="clear" w:color="auto" w:fill="F2F2F2" w:themeFill="background1" w:themeFillShade="F2"/>
          </w:tcPr>
          <w:p w:rsidR="00000000" w:rsidRDefault="00FF2FA9">
            <w:pPr>
              <w:rPr>
                <w:noProof/>
              </w:rPr>
            </w:pPr>
            <w:r>
              <w:rPr>
                <w:noProof/>
              </w:rPr>
              <w:t>The following screenshot shows setting Server-Side Ad Insertion (SSAI) used on a video from Video Cloud.</w:t>
            </w:r>
          </w:p>
        </w:tc>
        <w:tc>
          <w:tcPr>
            <w:tcW w:w="7407" w:type="dxa"/>
          </w:tcPr>
          <w:p w:rsidR="00000000" w:rsidRDefault="00FF2FA9">
            <w:pPr>
              <w:rPr>
                <w:lang w:val="es-ES_tradnl"/>
              </w:rPr>
            </w:pPr>
            <w:r>
              <w:rPr>
                <w:lang w:val="es-ES_tradnl"/>
              </w:rPr>
              <w:t>La siguiente captura de pantalla muestra la configuraci</w:t>
            </w:r>
            <w:r>
              <w:rPr>
                <w:lang w:val="es-ES_tradnl"/>
              </w:rPr>
              <w:t>ó</w:t>
            </w:r>
            <w:r>
              <w:rPr>
                <w:lang w:val="es-ES_tradnl"/>
              </w:rPr>
              <w:t>n de la inserci</w:t>
            </w:r>
            <w:r>
              <w:rPr>
                <w:lang w:val="es-ES_tradnl"/>
              </w:rPr>
              <w:t>ó</w:t>
            </w:r>
            <w:r>
              <w:rPr>
                <w:lang w:val="es-ES_tradnl"/>
              </w:rPr>
              <w:t>n de anuncios del lado del servidor (SSAI) utilizada en un video de Video Cloud</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c37cff94-d7bd-4044-8c0e-51c61be59c39</w:t>
            </w:r>
          </w:p>
        </w:tc>
        <w:tc>
          <w:tcPr>
            <w:tcW w:w="7407" w:type="dxa"/>
            <w:shd w:val="clear" w:color="auto" w:fill="F2F2F2" w:themeFill="background1" w:themeFillShade="F2"/>
          </w:tcPr>
          <w:p w:rsidR="00000000" w:rsidRDefault="00FF2FA9">
            <w:pPr>
              <w:rPr>
                <w:noProof/>
              </w:rPr>
            </w:pPr>
            <w:r>
              <w:rPr>
                <w:noProof/>
              </w:rPr>
              <w:t>You can learn the following from this example:</w:t>
            </w:r>
          </w:p>
        </w:tc>
        <w:tc>
          <w:tcPr>
            <w:tcW w:w="7407" w:type="dxa"/>
          </w:tcPr>
          <w:p w:rsidR="00000000" w:rsidRDefault="00FF2FA9">
            <w:pPr>
              <w:rPr>
                <w:lang w:val="es-ES_tradnl"/>
              </w:rPr>
            </w:pPr>
            <w:r>
              <w:rPr>
                <w:lang w:val="es-ES_tradnl"/>
              </w:rPr>
              <w:t>Puede aprender lo siguiente de este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215 </w:t>
            </w:r>
            <w:r>
              <w:rPr>
                <w:noProof/>
                <w:sz w:val="16"/>
              </w:rPr>
              <w:br/>
            </w:r>
            <w:r>
              <w:rPr>
                <w:noProof/>
                <w:sz w:val="2"/>
              </w:rPr>
              <w:t>dfd9fb11-30c3-45c1-a1b5-6508c33c1a1f</w:t>
            </w:r>
          </w:p>
        </w:tc>
        <w:tc>
          <w:tcPr>
            <w:tcW w:w="7407" w:type="dxa"/>
            <w:shd w:val="clear" w:color="auto" w:fill="F2F2F2" w:themeFill="background1" w:themeFillShade="F2"/>
          </w:tcPr>
          <w:p w:rsidR="00000000" w:rsidRDefault="00FF2FA9">
            <w:pPr>
              <w:rPr>
                <w:noProof/>
              </w:rPr>
            </w:pPr>
            <w:r>
              <w:rPr>
                <w:noProof/>
              </w:rPr>
              <w:t>Not all the rights management fields in a group must be be assigned values.</w:t>
            </w:r>
          </w:p>
        </w:tc>
        <w:tc>
          <w:tcPr>
            <w:tcW w:w="7407" w:type="dxa"/>
          </w:tcPr>
          <w:p w:rsidR="00000000" w:rsidRDefault="00FF2FA9">
            <w:pPr>
              <w:rPr>
                <w:lang w:val="es-ES_tradnl"/>
              </w:rPr>
            </w:pPr>
            <w:r>
              <w:rPr>
                <w:lang w:val="es-ES_tradnl"/>
              </w:rPr>
              <w:t>No se deben asignar valores a todos los campos de administraci</w:t>
            </w:r>
            <w:r>
              <w:rPr>
                <w:lang w:val="es-ES_tradnl"/>
              </w:rPr>
              <w:t>ó</w:t>
            </w:r>
            <w:r>
              <w:rPr>
                <w:lang w:val="es-ES_tradnl"/>
              </w:rPr>
              <w:t>n de derechos de un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ae94222c-c5a6-4ac8-9cc8-a903108a956f</w:t>
            </w:r>
          </w:p>
        </w:tc>
        <w:tc>
          <w:tcPr>
            <w:tcW w:w="7407" w:type="dxa"/>
            <w:shd w:val="clear" w:color="auto" w:fill="F2F2F2" w:themeFill="background1" w:themeFillShade="F2"/>
          </w:tcPr>
          <w:p w:rsidR="00000000" w:rsidRDefault="00FF2FA9">
            <w:pPr>
              <w:rPr>
                <w:noProof/>
              </w:rPr>
            </w:pPr>
            <w:r>
              <w:rPr>
                <w:noProof/>
              </w:rPr>
              <w:t xml:space="preserve">In this case, only the </w:t>
            </w:r>
            <w:r>
              <w:rPr>
                <w:rStyle w:val="mqInternal"/>
                <w:noProof/>
              </w:rPr>
              <w:t>[1}</w:t>
            </w:r>
            <w:r>
              <w:rPr>
                <w:noProof/>
              </w:rPr>
              <w:t>beacon.rights.&lt;counter&gt;.adConfiguration</w:t>
            </w:r>
            <w:r>
              <w:rPr>
                <w:rStyle w:val="mqInternal"/>
                <w:noProof/>
              </w:rPr>
              <w:t>{2]</w:t>
            </w:r>
            <w:r>
              <w:rPr>
                <w:noProof/>
              </w:rPr>
              <w:t xml:space="preserve"> and </w:t>
            </w:r>
            <w:r>
              <w:rPr>
                <w:rStyle w:val="mqInternal"/>
                <w:noProof/>
              </w:rPr>
              <w:t>[1}</w:t>
            </w:r>
            <w:r>
              <w:rPr>
                <w:noProof/>
              </w:rPr>
              <w:t>beacon.rights.&lt;counter&gt;.type</w:t>
            </w:r>
            <w:r>
              <w:rPr>
                <w:rStyle w:val="mqInternal"/>
                <w:noProof/>
              </w:rPr>
              <w:t>{2]</w:t>
            </w:r>
            <w:r>
              <w:rPr>
                <w:noProof/>
              </w:rPr>
              <w:t xml:space="preserve"> are used.</w:t>
            </w:r>
          </w:p>
        </w:tc>
        <w:tc>
          <w:tcPr>
            <w:tcW w:w="7407" w:type="dxa"/>
          </w:tcPr>
          <w:p w:rsidR="00000000" w:rsidRDefault="00FF2FA9">
            <w:pPr>
              <w:rPr>
                <w:lang w:val="es-ES_tradnl"/>
              </w:rPr>
            </w:pPr>
            <w:r>
              <w:rPr>
                <w:lang w:val="es-ES_tradnl"/>
              </w:rPr>
              <w:t>En es</w:t>
            </w:r>
            <w:r>
              <w:rPr>
                <w:lang w:val="es-ES_tradnl"/>
              </w:rPr>
              <w:t xml:space="preserve">te caso, solo el </w:t>
            </w:r>
            <w:r>
              <w:rPr>
                <w:rStyle w:val="mqInternal"/>
                <w:noProof/>
                <w:lang w:val="es-ES_tradnl"/>
              </w:rPr>
              <w:t>[1}</w:t>
            </w:r>
            <w:r>
              <w:rPr>
                <w:lang w:val="es-ES_tradnl"/>
              </w:rPr>
              <w:t>beacon.rights. &lt;contador&gt; .adConfiguration</w:t>
            </w:r>
            <w:r>
              <w:rPr>
                <w:rStyle w:val="mqInternal"/>
                <w:noProof/>
                <w:lang w:val="es-ES_tradnl"/>
              </w:rPr>
              <w:t>{2]</w:t>
            </w:r>
            <w:r>
              <w:rPr>
                <w:lang w:val="es-ES_tradnl"/>
              </w:rPr>
              <w:t xml:space="preserve"> y </w:t>
            </w:r>
            <w:r>
              <w:rPr>
                <w:rStyle w:val="mqInternal"/>
                <w:noProof/>
                <w:lang w:val="es-ES_tradnl"/>
              </w:rPr>
              <w:t>[1}</w:t>
            </w:r>
            <w:r>
              <w:rPr>
                <w:lang w:val="es-ES_tradnl"/>
              </w:rPr>
              <w:t>beacon.rights. &lt;contador&gt; .tipo</w:t>
            </w:r>
            <w:r>
              <w:rPr>
                <w:rStyle w:val="mqInternal"/>
                <w:noProof/>
                <w:lang w:val="es-ES_tradnl"/>
              </w:rPr>
              <w:t>{2]</w:t>
            </w:r>
            <w:r>
              <w:rPr>
                <w:lang w:val="es-ES_tradnl"/>
              </w:rPr>
              <w:t xml:space="preserve"> son usados.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337004ca-ece2-4900-89f5-d65cb8b9a08d</w:t>
            </w:r>
          </w:p>
        </w:tc>
        <w:tc>
          <w:tcPr>
            <w:tcW w:w="7407" w:type="dxa"/>
            <w:shd w:val="clear" w:color="auto" w:fill="F2F2F2" w:themeFill="background1" w:themeFillShade="F2"/>
          </w:tcPr>
          <w:p w:rsidR="00000000" w:rsidRDefault="00FF2FA9">
            <w:pPr>
              <w:rPr>
                <w:noProof/>
              </w:rPr>
            </w:pPr>
            <w:r>
              <w:rPr>
                <w:noProof/>
              </w:rPr>
              <w:t>You can use the SSAI configuration ID created in Studio in the Brightcove Beacon custom fields.</w:t>
            </w:r>
          </w:p>
        </w:tc>
        <w:tc>
          <w:tcPr>
            <w:tcW w:w="7407" w:type="dxa"/>
          </w:tcPr>
          <w:p w:rsidR="00000000" w:rsidRDefault="00FF2FA9">
            <w:pPr>
              <w:rPr>
                <w:lang w:val="es-ES_tradnl"/>
              </w:rPr>
            </w:pPr>
            <w:r>
              <w:rPr>
                <w:lang w:val="es-ES_tradnl"/>
              </w:rPr>
              <w:t>Puede utilizar el ID de configuraci</w:t>
            </w:r>
            <w:r>
              <w:rPr>
                <w:lang w:val="es-ES_tradnl"/>
              </w:rPr>
              <w:t>ó</w:t>
            </w:r>
            <w:r>
              <w:rPr>
                <w:lang w:val="es-ES_tradnl"/>
              </w:rPr>
              <w:t>n SSAI creado en Studio en los campos personalizados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beab3f06-63ed-4c90-9fd0-f1ecf9a39956</w:t>
            </w:r>
          </w:p>
        </w:tc>
        <w:tc>
          <w:tcPr>
            <w:tcW w:w="7407" w:type="dxa"/>
            <w:shd w:val="clear" w:color="auto" w:fill="F2F2F2" w:themeFill="background1" w:themeFillShade="F2"/>
          </w:tcPr>
          <w:p w:rsidR="00000000" w:rsidRDefault="00FF2FA9">
            <w:pPr>
              <w:rPr>
                <w:noProof/>
              </w:rPr>
            </w:pPr>
            <w:r>
              <w:rPr>
                <w:noProof/>
              </w:rPr>
              <w:t>The counter value for a set of rights management fields can start at 0 (highlighted in yellow).</w:t>
            </w:r>
          </w:p>
        </w:tc>
        <w:tc>
          <w:tcPr>
            <w:tcW w:w="7407" w:type="dxa"/>
          </w:tcPr>
          <w:p w:rsidR="00000000" w:rsidRDefault="00FF2FA9">
            <w:pPr>
              <w:rPr>
                <w:lang w:val="es-ES_tradnl"/>
              </w:rPr>
            </w:pPr>
            <w:r>
              <w:rPr>
                <w:lang w:val="es-ES_tradnl"/>
              </w:rPr>
              <w:t>El va</w:t>
            </w:r>
            <w:r>
              <w:rPr>
                <w:lang w:val="es-ES_tradnl"/>
              </w:rPr>
              <w:t>lor del contador para un conjunto de campos de administraci</w:t>
            </w:r>
            <w:r>
              <w:rPr>
                <w:lang w:val="es-ES_tradnl"/>
              </w:rPr>
              <w:t>ó</w:t>
            </w:r>
            <w:r>
              <w:rPr>
                <w:lang w:val="es-ES_tradnl"/>
              </w:rPr>
              <w:t>n de derechos puede comenzar en 0 (resaltado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4044f42c-8ab7-41a6-b66d-5dce20380a0a</w:t>
            </w:r>
          </w:p>
        </w:tc>
        <w:tc>
          <w:tcPr>
            <w:tcW w:w="7407" w:type="dxa"/>
            <w:shd w:val="clear" w:color="auto" w:fill="F2F2F2" w:themeFill="background1" w:themeFillShade="F2"/>
          </w:tcPr>
          <w:p w:rsidR="00000000" w:rsidRDefault="00FF2FA9">
            <w:pPr>
              <w:rPr>
                <w:noProof/>
              </w:rPr>
            </w:pPr>
            <w:r>
              <w:rPr>
                <w:noProof/>
              </w:rPr>
              <w:t>Although not directly visible in this screenshot, but true, is that the Video Cloud SSAI configuration will be ingested into Brightcove Beacon.</w:t>
            </w:r>
          </w:p>
        </w:tc>
        <w:tc>
          <w:tcPr>
            <w:tcW w:w="7407" w:type="dxa"/>
          </w:tcPr>
          <w:p w:rsidR="00000000" w:rsidRDefault="00FF2FA9">
            <w:pPr>
              <w:rPr>
                <w:lang w:val="es-ES_tradnl"/>
              </w:rPr>
            </w:pPr>
            <w:r>
              <w:rPr>
                <w:lang w:val="es-ES_tradnl"/>
              </w:rPr>
              <w:t>Aunque no es visible directamente en esta captura de pantalla, pero es cierto, es que la configuraci</w:t>
            </w:r>
            <w:r>
              <w:rPr>
                <w:lang w:val="es-ES_tradnl"/>
              </w:rPr>
              <w:t>ó</w:t>
            </w:r>
            <w:r>
              <w:rPr>
                <w:lang w:val="es-ES_tradnl"/>
              </w:rPr>
              <w:t>n SSAI de V</w:t>
            </w:r>
            <w:r>
              <w:rPr>
                <w:lang w:val="es-ES_tradnl"/>
              </w:rPr>
              <w:t>ideo Cloud se incorporar</w:t>
            </w:r>
            <w:r>
              <w:rPr>
                <w:lang w:val="es-ES_tradnl"/>
              </w:rPr>
              <w:t>á</w:t>
            </w:r>
            <w:r>
              <w:rPr>
                <w:lang w:val="es-ES_tradnl"/>
              </w:rPr>
              <w:t xml:space="preserve">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718be9f9-77ca-4614-8057-49df88ca60fe</w:t>
            </w:r>
          </w:p>
        </w:tc>
        <w:tc>
          <w:tcPr>
            <w:tcW w:w="7407" w:type="dxa"/>
            <w:shd w:val="clear" w:color="auto" w:fill="F2F2F2" w:themeFill="background1" w:themeFillShade="F2"/>
          </w:tcPr>
          <w:p w:rsidR="00000000" w:rsidRDefault="00FF2FA9">
            <w:pPr>
              <w:rPr>
                <w:noProof/>
              </w:rPr>
            </w:pPr>
            <w:r>
              <w:rPr>
                <w:noProof/>
              </w:rPr>
              <w:t xml:space="preserve">Note that no fields you create will need to have the </w:t>
            </w:r>
            <w:r>
              <w:rPr>
                <w:rStyle w:val="mqInternal"/>
                <w:noProof/>
              </w:rPr>
              <w:t>[1}</w:t>
            </w:r>
            <w:r>
              <w:rPr>
                <w:noProof/>
              </w:rPr>
              <w:t>Make this Field Required</w:t>
            </w:r>
            <w:r>
              <w:rPr>
                <w:rStyle w:val="mqInternal"/>
                <w:noProof/>
              </w:rPr>
              <w:t>{2]</w:t>
            </w:r>
            <w:r>
              <w:rPr>
                <w:noProof/>
              </w:rPr>
              <w:t xml:space="preserve"> checkbox checked.</w:t>
            </w:r>
          </w:p>
        </w:tc>
        <w:tc>
          <w:tcPr>
            <w:tcW w:w="7407" w:type="dxa"/>
          </w:tcPr>
          <w:p w:rsidR="00000000" w:rsidRDefault="00FF2FA9">
            <w:pPr>
              <w:rPr>
                <w:lang w:val="es-ES_tradnl"/>
              </w:rPr>
            </w:pPr>
            <w:r>
              <w:rPr>
                <w:lang w:val="es-ES_tradnl"/>
              </w:rPr>
              <w:t>Tenga en cuenta que ning</w:t>
            </w:r>
            <w:r>
              <w:rPr>
                <w:lang w:val="es-ES_tradnl"/>
              </w:rPr>
              <w:t>ú</w:t>
            </w:r>
            <w:r>
              <w:rPr>
                <w:lang w:val="es-ES_tradnl"/>
              </w:rPr>
              <w:t>n campo que cree necesitar</w:t>
            </w:r>
            <w:r>
              <w:rPr>
                <w:lang w:val="es-ES_tradnl"/>
              </w:rPr>
              <w:t>á</w:t>
            </w:r>
            <w:r>
              <w:rPr>
                <w:lang w:val="es-ES_tradnl"/>
              </w:rPr>
              <w:t xml:space="preserve"> tener la </w:t>
            </w:r>
            <w:r>
              <w:rPr>
                <w:rStyle w:val="mqInternal"/>
                <w:noProof/>
                <w:lang w:val="es-ES_tradnl"/>
              </w:rPr>
              <w:t>[1</w:t>
            </w:r>
            <w:r>
              <w:rPr>
                <w:rStyle w:val="mqInternal"/>
                <w:noProof/>
                <w:lang w:val="es-ES_tradnl"/>
              </w:rPr>
              <w:t>}</w:t>
            </w:r>
            <w:r>
              <w:rPr>
                <w:lang w:val="es-ES_tradnl"/>
              </w:rPr>
              <w:t>Hacer que este campo sea obligatorio</w:t>
            </w:r>
            <w:r>
              <w:rPr>
                <w:rStyle w:val="mqInternal"/>
                <w:noProof/>
                <w:lang w:val="es-ES_tradnl"/>
              </w:rPr>
              <w:t>{2]</w:t>
            </w:r>
            <w:r>
              <w:rPr>
                <w:lang w:val="es-ES_tradnl"/>
              </w:rPr>
              <w:t xml:space="preserve"> casilla de verificaci</w:t>
            </w:r>
            <w:r>
              <w:rPr>
                <w:lang w:val="es-ES_tradnl"/>
              </w:rPr>
              <w:t>ó</w:t>
            </w:r>
            <w:r>
              <w:rPr>
                <w:lang w:val="es-ES_tradnl"/>
              </w:rPr>
              <w:t>n marcada.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a01f0602-555c-4cd5-87cd-8cdcca1f0d63</w:t>
            </w:r>
          </w:p>
        </w:tc>
        <w:tc>
          <w:tcPr>
            <w:tcW w:w="7407" w:type="dxa"/>
            <w:shd w:val="clear" w:color="auto" w:fill="F2F2F2" w:themeFill="background1" w:themeFillShade="F2"/>
          </w:tcPr>
          <w:p w:rsidR="00000000" w:rsidRDefault="00FF2FA9">
            <w:pPr>
              <w:rPr>
                <w:noProof/>
              </w:rPr>
            </w:pPr>
            <w:r>
              <w:rPr>
                <w:noProof/>
              </w:rPr>
              <w:t>The following table displays custom Video Cloud fields that you MAY have to create based on your implementation.</w:t>
            </w:r>
          </w:p>
        </w:tc>
        <w:tc>
          <w:tcPr>
            <w:tcW w:w="7407" w:type="dxa"/>
          </w:tcPr>
          <w:p w:rsidR="00000000" w:rsidRDefault="00FF2FA9">
            <w:pPr>
              <w:rPr>
                <w:lang w:val="es-ES_tradnl"/>
              </w:rPr>
            </w:pPr>
            <w:r>
              <w:rPr>
                <w:lang w:val="es-ES_tradnl"/>
              </w:rPr>
              <w:t>La siguiente tabla muestra los campos personalizados de Video Cloud que PUEDE tener que crear en funci</w:t>
            </w:r>
            <w:r>
              <w:rPr>
                <w:lang w:val="es-ES_tradnl"/>
              </w:rPr>
              <w:t>ó</w:t>
            </w:r>
            <w:r>
              <w:rPr>
                <w:lang w:val="es-ES_tradnl"/>
              </w:rPr>
              <w:t>n de su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27b524a8-12e9-46e5-abcb-1061bdfe8267</w:t>
            </w:r>
          </w:p>
        </w:tc>
        <w:tc>
          <w:tcPr>
            <w:tcW w:w="7407" w:type="dxa"/>
            <w:shd w:val="clear" w:color="auto" w:fill="F2F2F2" w:themeFill="background1" w:themeFillShade="F2"/>
          </w:tcPr>
          <w:p w:rsidR="00000000" w:rsidRDefault="00FF2FA9">
            <w:pPr>
              <w:rPr>
                <w:noProof/>
              </w:rPr>
            </w:pPr>
            <w:r>
              <w:rPr>
                <w:noProof/>
              </w:rPr>
              <w:t>Display Name</w:t>
            </w:r>
          </w:p>
        </w:tc>
        <w:tc>
          <w:tcPr>
            <w:tcW w:w="7407" w:type="dxa"/>
          </w:tcPr>
          <w:p w:rsidR="00000000" w:rsidRDefault="00FF2FA9">
            <w:pPr>
              <w:rPr>
                <w:lang w:val="es-ES_tradnl"/>
              </w:rPr>
            </w:pPr>
            <w:r>
              <w:rPr>
                <w:lang w:val="es-ES_tradnl"/>
              </w:rPr>
              <w:t>Nombre para mostrar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11eb4159-5f78-424f-a4ee-0f4d35ef3945</w:t>
            </w:r>
          </w:p>
        </w:tc>
        <w:tc>
          <w:tcPr>
            <w:tcW w:w="7407" w:type="dxa"/>
            <w:shd w:val="clear" w:color="auto" w:fill="F2F2F2" w:themeFill="background1" w:themeFillShade="F2"/>
          </w:tcPr>
          <w:p w:rsidR="00000000" w:rsidRDefault="00FF2FA9">
            <w:pPr>
              <w:rPr>
                <w:noProof/>
              </w:rPr>
            </w:pPr>
            <w:r>
              <w:rPr>
                <w:noProof/>
              </w:rPr>
              <w:t>Internal N</w:t>
            </w:r>
            <w:r>
              <w:rPr>
                <w:noProof/>
              </w:rPr>
              <w:t>ame</w:t>
            </w:r>
          </w:p>
        </w:tc>
        <w:tc>
          <w:tcPr>
            <w:tcW w:w="7407" w:type="dxa"/>
          </w:tcPr>
          <w:p w:rsidR="00000000" w:rsidRDefault="00FF2FA9">
            <w:pPr>
              <w:rPr>
                <w:lang w:val="es-ES_tradnl"/>
              </w:rPr>
            </w:pPr>
            <w:r>
              <w:rPr>
                <w:lang w:val="es-ES_tradnl"/>
              </w:rPr>
              <w:t>Nombre interno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69550a48-cb2a-4908-b8ac-0da332ee88dc</w:t>
            </w:r>
          </w:p>
        </w:tc>
        <w:tc>
          <w:tcPr>
            <w:tcW w:w="7407" w:type="dxa"/>
            <w:shd w:val="clear" w:color="auto" w:fill="F2F2F2" w:themeFill="background1" w:themeFillShade="F2"/>
          </w:tcPr>
          <w:p w:rsidR="00000000" w:rsidRDefault="00FF2FA9">
            <w:pPr>
              <w:rPr>
                <w:noProof/>
              </w:rPr>
            </w:pPr>
            <w:r>
              <w:rPr>
                <w:noProof/>
              </w:rPr>
              <w:t>Type</w:t>
            </w:r>
          </w:p>
        </w:tc>
        <w:tc>
          <w:tcPr>
            <w:tcW w:w="7407" w:type="dxa"/>
          </w:tcPr>
          <w:p w:rsidR="00000000" w:rsidRDefault="00FF2FA9">
            <w:pPr>
              <w:rPr>
                <w:lang w:val="es-ES_tradnl"/>
              </w:rPr>
            </w:pPr>
            <w:r>
              <w:rPr>
                <w:lang w:val="es-ES_tradnl"/>
              </w:rPr>
              <w:t>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c3335546-d88b-42da-9517-df7ab8cbf284</w:t>
            </w:r>
          </w:p>
        </w:tc>
        <w:tc>
          <w:tcPr>
            <w:tcW w:w="7407" w:type="dxa"/>
            <w:shd w:val="clear" w:color="auto" w:fill="F2F2F2" w:themeFill="background1" w:themeFillShade="F2"/>
          </w:tcPr>
          <w:p w:rsidR="00000000" w:rsidRDefault="00FF2FA9">
            <w:pPr>
              <w:rPr>
                <w:noProof/>
              </w:rPr>
            </w:pPr>
            <w:r>
              <w:rPr>
                <w:noProof/>
              </w:rPr>
              <w:t>Notes / Examples</w:t>
            </w:r>
          </w:p>
        </w:tc>
        <w:tc>
          <w:tcPr>
            <w:tcW w:w="7407" w:type="dxa"/>
          </w:tcPr>
          <w:p w:rsidR="00000000" w:rsidRDefault="00FF2FA9">
            <w:pPr>
              <w:rPr>
                <w:lang w:val="es-ES_tradnl"/>
              </w:rPr>
            </w:pPr>
            <w:r>
              <w:rPr>
                <w:lang w:val="es-ES_tradnl"/>
              </w:rPr>
              <w:t>Notas /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2809631f-2f2e-4b04-82be-16a463a409be</w:t>
            </w:r>
          </w:p>
        </w:tc>
        <w:tc>
          <w:tcPr>
            <w:tcW w:w="7407" w:type="dxa"/>
            <w:shd w:val="clear" w:color="auto" w:fill="F2F2F2" w:themeFill="background1" w:themeFillShade="F2"/>
          </w:tcPr>
          <w:p w:rsidR="00000000" w:rsidRDefault="00FF2FA9">
            <w:pPr>
              <w:rPr>
                <w:noProof/>
              </w:rPr>
            </w:pPr>
            <w:r>
              <w:rPr>
                <w:noProof/>
              </w:rPr>
              <w:t>beacon.rights.&lt;counter&gt;.type</w:t>
            </w:r>
          </w:p>
        </w:tc>
        <w:tc>
          <w:tcPr>
            <w:tcW w:w="7407" w:type="dxa"/>
          </w:tcPr>
          <w:p w:rsidR="00000000" w:rsidRDefault="00FF2FA9">
            <w:pPr>
              <w:rPr>
                <w:lang w:val="es-ES_tradnl"/>
              </w:rPr>
            </w:pPr>
            <w:r>
              <w:rPr>
                <w:lang w:val="es-ES_tradnl"/>
              </w:rPr>
              <w:t>beacon.rights. &lt;contador&gt;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227 </w:t>
            </w:r>
            <w:r>
              <w:rPr>
                <w:noProof/>
                <w:sz w:val="16"/>
              </w:rPr>
              <w:br/>
            </w:r>
            <w:r>
              <w:rPr>
                <w:noProof/>
                <w:sz w:val="2"/>
              </w:rPr>
              <w:t>f997d67c-60d7-4b85-968a-627a55d372d2</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&lt;counter&gt;_type</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&lt;contador&gt; _tipo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228 </w:t>
            </w:r>
            <w:r>
              <w:rPr>
                <w:noProof/>
                <w:sz w:val="16"/>
              </w:rPr>
              <w:br/>
            </w:r>
            <w:r>
              <w:rPr>
                <w:noProof/>
                <w:sz w:val="2"/>
              </w:rPr>
              <w:t>20286b60-f323-4622-807d-0b8f31a7e08a</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229 </w:t>
            </w:r>
            <w:r>
              <w:rPr>
                <w:noProof/>
                <w:sz w:val="16"/>
              </w:rPr>
              <w:br/>
            </w:r>
            <w:r>
              <w:rPr>
                <w:noProof/>
                <w:sz w:val="2"/>
              </w:rPr>
              <w:t>cc881f32-f265-4ae9-989e-1acc518a46a8</w:t>
            </w:r>
          </w:p>
        </w:tc>
        <w:tc>
          <w:tcPr>
            <w:tcW w:w="7407" w:type="dxa"/>
            <w:shd w:val="clear" w:color="auto" w:fill="F2F2F2" w:themeFill="background1" w:themeFillShade="F2"/>
          </w:tcPr>
          <w:p w:rsidR="00000000" w:rsidRDefault="00FF2FA9">
            <w:pPr>
              <w:rPr>
                <w:noProof/>
              </w:rPr>
            </w:pPr>
            <w:r>
              <w:rPr>
                <w:noProof/>
              </w:rPr>
              <w:t>* Identifies if the type of monetization for the asset</w:t>
            </w:r>
            <w:r>
              <w:rPr>
                <w:rStyle w:val="mqInternal"/>
                <w:noProof/>
              </w:rPr>
              <w:t>[1]</w:t>
            </w:r>
            <w:r>
              <w:rPr>
                <w:noProof/>
              </w:rPr>
              <w:t xml:space="preserve"> * For the value use one of:</w:t>
            </w:r>
          </w:p>
        </w:tc>
        <w:tc>
          <w:tcPr>
            <w:tcW w:w="7407" w:type="dxa"/>
          </w:tcPr>
          <w:p w:rsidR="00000000" w:rsidRDefault="00FF2FA9">
            <w:pPr>
              <w:rPr>
                <w:lang w:val="es-ES_tradnl"/>
              </w:rPr>
            </w:pPr>
            <w:r>
              <w:rPr>
                <w:lang w:val="es-ES_tradnl"/>
              </w:rPr>
              <w:t>* Identifica si el tipo de monetizaci</w:t>
            </w:r>
            <w:r>
              <w:rPr>
                <w:lang w:val="es-ES_tradnl"/>
              </w:rPr>
              <w:t>ó</w:t>
            </w:r>
            <w:r>
              <w:rPr>
                <w:lang w:val="es-ES_tradnl"/>
              </w:rPr>
              <w:t>n del activo</w:t>
            </w:r>
            <w:r>
              <w:rPr>
                <w:rStyle w:val="mqInternal"/>
                <w:noProof/>
                <w:lang w:val="es-ES_tradnl"/>
              </w:rPr>
              <w:t>[1]</w:t>
            </w:r>
            <w:r>
              <w:rPr>
                <w:lang w:val="es-ES_tradnl"/>
              </w:rPr>
              <w:t xml:space="preserve"> * Para el valor use uno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230 </w:t>
            </w:r>
            <w:r>
              <w:rPr>
                <w:noProof/>
                <w:sz w:val="16"/>
              </w:rPr>
              <w:br/>
            </w:r>
            <w:r>
              <w:rPr>
                <w:noProof/>
                <w:sz w:val="2"/>
              </w:rPr>
              <w:t>6ca52ce3-967b-42b2-beeb-c966cc62af86</w:t>
            </w:r>
          </w:p>
        </w:tc>
        <w:tc>
          <w:tcPr>
            <w:tcW w:w="7407" w:type="dxa"/>
            <w:shd w:val="clear" w:color="auto" w:fill="F2F2F2" w:themeFill="background1" w:themeFillShade="F2"/>
          </w:tcPr>
          <w:p w:rsidR="00000000" w:rsidRDefault="00FF2FA9">
            <w:pPr>
              <w:rPr>
                <w:noProof/>
              </w:rPr>
            </w:pPr>
            <w:r>
              <w:rPr>
                <w:noProof/>
              </w:rPr>
              <w:t>FREE</w:t>
            </w:r>
          </w:p>
        </w:tc>
        <w:tc>
          <w:tcPr>
            <w:tcW w:w="7407" w:type="dxa"/>
          </w:tcPr>
          <w:p w:rsidR="00000000" w:rsidRDefault="00FF2FA9">
            <w:pPr>
              <w:rPr>
                <w:lang w:val="es-ES_tradnl"/>
              </w:rPr>
            </w:pPr>
            <w:r>
              <w:rPr>
                <w:lang w:val="es-ES_tradnl"/>
              </w:rPr>
              <w:t>LIBRE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231 </w:t>
            </w:r>
            <w:r>
              <w:rPr>
                <w:noProof/>
                <w:sz w:val="16"/>
              </w:rPr>
              <w:br/>
            </w:r>
            <w:r>
              <w:rPr>
                <w:noProof/>
                <w:sz w:val="2"/>
              </w:rPr>
              <w:t>943f5467-7681-4620-ba4b-959f</w:t>
            </w:r>
            <w:r>
              <w:rPr>
                <w:noProof/>
                <w:sz w:val="2"/>
              </w:rPr>
              <w:t>d1af01c5</w:t>
            </w:r>
          </w:p>
        </w:tc>
        <w:tc>
          <w:tcPr>
            <w:tcW w:w="7407" w:type="dxa"/>
            <w:shd w:val="clear" w:color="auto" w:fill="F2F2F2" w:themeFill="background1" w:themeFillShade="F2"/>
          </w:tcPr>
          <w:p w:rsidR="00000000" w:rsidRDefault="00FF2FA9">
            <w:pPr>
              <w:rPr>
                <w:noProof/>
              </w:rPr>
            </w:pPr>
            <w:r>
              <w:rPr>
                <w:noProof/>
              </w:rPr>
              <w:t>AVOD</w:t>
            </w:r>
          </w:p>
        </w:tc>
        <w:tc>
          <w:tcPr>
            <w:tcW w:w="7407" w:type="dxa"/>
          </w:tcPr>
          <w:p w:rsidR="00000000" w:rsidRDefault="00FF2FA9">
            <w:pPr>
              <w:rPr>
                <w:lang w:val="es-ES_tradnl"/>
              </w:rPr>
            </w:pPr>
            <w:r>
              <w:rPr>
                <w:lang w:val="es-ES_tradnl"/>
              </w:rPr>
              <w:t>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232 </w:t>
            </w:r>
            <w:r>
              <w:rPr>
                <w:noProof/>
                <w:sz w:val="16"/>
              </w:rPr>
              <w:br/>
            </w:r>
            <w:r>
              <w:rPr>
                <w:noProof/>
                <w:sz w:val="2"/>
              </w:rPr>
              <w:t>3a665c6c-fbc0-4e4c-8913-f590dec7fc41</w:t>
            </w:r>
          </w:p>
        </w:tc>
        <w:tc>
          <w:tcPr>
            <w:tcW w:w="7407" w:type="dxa"/>
            <w:shd w:val="clear" w:color="auto" w:fill="F2F2F2" w:themeFill="background1" w:themeFillShade="F2"/>
          </w:tcPr>
          <w:p w:rsidR="00000000" w:rsidRDefault="00FF2FA9">
            <w:pPr>
              <w:rPr>
                <w:noProof/>
              </w:rPr>
            </w:pPr>
            <w:r>
              <w:rPr>
                <w:noProof/>
              </w:rPr>
              <w:t>SVOD</w:t>
            </w:r>
          </w:p>
        </w:tc>
        <w:tc>
          <w:tcPr>
            <w:tcW w:w="7407" w:type="dxa"/>
          </w:tcPr>
          <w:p w:rsidR="00000000" w:rsidRDefault="00FF2FA9">
            <w:pPr>
              <w:rPr>
                <w:lang w:val="es-ES_tradnl"/>
              </w:rPr>
            </w:pPr>
            <w:r>
              <w:rPr>
                <w:lang w:val="es-ES_tradnl"/>
              </w:rPr>
              <w:t>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233 </w:t>
            </w:r>
            <w:r>
              <w:rPr>
                <w:noProof/>
                <w:sz w:val="16"/>
              </w:rPr>
              <w:br/>
            </w:r>
            <w:r>
              <w:rPr>
                <w:noProof/>
                <w:sz w:val="2"/>
              </w:rPr>
              <w:t>fde86e80-27fa-4d5b-aa49-a5e1e332e207</w:t>
            </w:r>
          </w:p>
        </w:tc>
        <w:tc>
          <w:tcPr>
            <w:tcW w:w="7407" w:type="dxa"/>
            <w:shd w:val="clear" w:color="auto" w:fill="F2F2F2" w:themeFill="background1" w:themeFillShade="F2"/>
          </w:tcPr>
          <w:p w:rsidR="00000000" w:rsidRDefault="00FF2FA9">
            <w:pPr>
              <w:rPr>
                <w:noProof/>
              </w:rPr>
            </w:pPr>
            <w:r>
              <w:rPr>
                <w:noProof/>
              </w:rPr>
              <w:t>INHERIT</w:t>
            </w:r>
          </w:p>
        </w:tc>
        <w:tc>
          <w:tcPr>
            <w:tcW w:w="7407" w:type="dxa"/>
          </w:tcPr>
          <w:p w:rsidR="00000000" w:rsidRDefault="00FF2FA9">
            <w:pPr>
              <w:rPr>
                <w:lang w:val="es-ES_tradnl"/>
              </w:rPr>
            </w:pPr>
            <w:r>
              <w:rPr>
                <w:lang w:val="es-ES_tradnl"/>
              </w:rPr>
              <w:t>HEREDAR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234 </w:t>
            </w:r>
            <w:r>
              <w:rPr>
                <w:noProof/>
                <w:sz w:val="16"/>
              </w:rPr>
              <w:br/>
            </w:r>
            <w:r>
              <w:rPr>
                <w:noProof/>
                <w:sz w:val="2"/>
              </w:rPr>
              <w:t>aa257de4-7b91-4a8d-8d9c-856b9ae662c5</w:t>
            </w:r>
          </w:p>
        </w:tc>
        <w:tc>
          <w:tcPr>
            <w:tcW w:w="7407" w:type="dxa"/>
            <w:shd w:val="clear" w:color="auto" w:fill="F2F2F2" w:themeFill="background1" w:themeFillShade="F2"/>
          </w:tcPr>
          <w:p w:rsidR="00000000" w:rsidRDefault="00FF2FA9">
            <w:pPr>
              <w:rPr>
                <w:noProof/>
              </w:rPr>
            </w:pPr>
            <w:r>
              <w:rPr>
                <w:noProof/>
              </w:rPr>
              <w:t>* Default value:</w:t>
            </w:r>
          </w:p>
        </w:tc>
        <w:tc>
          <w:tcPr>
            <w:tcW w:w="7407" w:type="dxa"/>
          </w:tcPr>
          <w:p w:rsidR="00000000" w:rsidRDefault="00FF2FA9">
            <w:pPr>
              <w:rPr>
                <w:lang w:val="es-ES_tradnl"/>
              </w:rPr>
            </w:pPr>
            <w:r>
              <w:rPr>
                <w:lang w:val="es-ES_tradnl"/>
              </w:rPr>
              <w:t>* Valor por defecto: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235 </w:t>
            </w:r>
            <w:r>
              <w:rPr>
                <w:noProof/>
                <w:sz w:val="16"/>
              </w:rPr>
              <w:br/>
            </w:r>
            <w:r>
              <w:rPr>
                <w:noProof/>
                <w:sz w:val="2"/>
              </w:rPr>
              <w:t>59fe7102-ce34-468f-90fd-af9089a00ca0</w:t>
            </w:r>
          </w:p>
        </w:tc>
        <w:tc>
          <w:tcPr>
            <w:tcW w:w="7407" w:type="dxa"/>
            <w:shd w:val="clear" w:color="auto" w:fill="F2F2F2" w:themeFill="background1" w:themeFillShade="F2"/>
          </w:tcPr>
          <w:p w:rsidR="00000000" w:rsidRDefault="00FF2FA9">
            <w:pPr>
              <w:rPr>
                <w:noProof/>
              </w:rPr>
            </w:pPr>
            <w:r>
              <w:rPr>
                <w:rStyle w:val="mqInternal"/>
                <w:noProof/>
              </w:rPr>
              <w:t>[1}</w:t>
            </w:r>
            <w:r>
              <w:rPr>
                <w:noProof/>
              </w:rPr>
              <w:t>FREE</w:t>
            </w:r>
            <w:r>
              <w:rPr>
                <w:rStyle w:val="mqInternal"/>
                <w:noProof/>
              </w:rPr>
              <w:t>{2][3]</w:t>
            </w:r>
            <w:r>
              <w:rPr>
                <w:noProof/>
              </w:rPr>
              <w:t xml:space="preserve"> * The </w:t>
            </w:r>
            <w:r>
              <w:rPr>
                <w:rStyle w:val="mqInternal"/>
                <w:noProof/>
              </w:rPr>
              <w:t>[1}</w:t>
            </w:r>
            <w:r>
              <w:rPr>
                <w:noProof/>
              </w:rPr>
              <w:t>INHERIT</w:t>
            </w:r>
            <w:r>
              <w:rPr>
                <w:rStyle w:val="mqInternal"/>
                <w:noProof/>
              </w:rPr>
              <w:t>{2]</w:t>
            </w:r>
            <w:r>
              <w:rPr>
                <w:noProof/>
              </w:rPr>
              <w:t xml:space="preserve"> value is only applicable to </w:t>
            </w:r>
            <w:r>
              <w:rPr>
                <w:rStyle w:val="mqInternal"/>
                <w:noProof/>
              </w:rPr>
              <w:t>[6}</w:t>
            </w:r>
            <w:r>
              <w:rPr>
                <w:noProof/>
              </w:rPr>
              <w:t>Episode</w:t>
            </w:r>
            <w:r>
              <w:rPr>
                <w:rStyle w:val="mqInternal"/>
                <w:noProof/>
              </w:rPr>
              <w:t>{7]</w:t>
            </w:r>
            <w:r>
              <w:rPr>
                <w:noProof/>
              </w:rPr>
              <w:t xml:space="preserve"> assets</w:t>
            </w:r>
          </w:p>
        </w:tc>
        <w:tc>
          <w:tcPr>
            <w:tcW w:w="7407" w:type="dxa"/>
          </w:tcPr>
          <w:p w:rsidR="00000000" w:rsidRDefault="00FF2FA9">
            <w:pPr>
              <w:rPr>
                <w:lang w:val="es-ES_tradnl"/>
              </w:rPr>
            </w:pPr>
            <w:r>
              <w:rPr>
                <w:rStyle w:val="mqInternal"/>
                <w:noProof/>
                <w:lang w:val="es-ES_tradnl"/>
              </w:rPr>
              <w:t>[1}</w:t>
            </w:r>
            <w:r>
              <w:rPr>
                <w:lang w:val="es-ES_tradnl"/>
              </w:rPr>
              <w:t>LIBRE</w:t>
            </w:r>
            <w:r>
              <w:rPr>
                <w:rStyle w:val="mqInternal"/>
                <w:noProof/>
                <w:lang w:val="es-ES_tradnl"/>
              </w:rPr>
              <w:t>{2][3]</w:t>
            </w:r>
            <w:r>
              <w:rPr>
                <w:lang w:val="es-ES_tradnl"/>
              </w:rPr>
              <w:t xml:space="preserve"> * La </w:t>
            </w:r>
            <w:r>
              <w:rPr>
                <w:rStyle w:val="mqInternal"/>
                <w:noProof/>
                <w:lang w:val="es-ES_tradnl"/>
              </w:rPr>
              <w:t>[1}</w:t>
            </w:r>
            <w:r>
              <w:rPr>
                <w:lang w:val="es-ES_tradnl"/>
              </w:rPr>
              <w:t>HEREDAR</w:t>
            </w:r>
            <w:r>
              <w:rPr>
                <w:rStyle w:val="mqInternal"/>
                <w:noProof/>
                <w:lang w:val="es-ES_tradnl"/>
              </w:rPr>
              <w:t>{2]</w:t>
            </w:r>
            <w:r>
              <w:rPr>
                <w:lang w:val="es-ES_tradnl"/>
              </w:rPr>
              <w:t xml:space="preserve"> el valor solo es aplicable a </w:t>
            </w:r>
            <w:r>
              <w:rPr>
                <w:rStyle w:val="mqInternal"/>
                <w:noProof/>
                <w:lang w:val="es-ES_tradnl"/>
              </w:rPr>
              <w:t>[6}</w:t>
            </w:r>
            <w:r>
              <w:rPr>
                <w:lang w:val="es-ES_tradnl"/>
              </w:rPr>
              <w:t>Episodio</w:t>
            </w:r>
            <w:r>
              <w:rPr>
                <w:rStyle w:val="mqInternal"/>
                <w:noProof/>
                <w:lang w:val="es-ES_tradnl"/>
              </w:rPr>
              <w:t>{7]</w:t>
            </w:r>
            <w:r>
              <w:rPr>
                <w:lang w:val="es-ES_tradnl"/>
              </w:rPr>
              <w:t xml:space="preserve">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236 </w:t>
            </w:r>
            <w:r>
              <w:rPr>
                <w:noProof/>
                <w:sz w:val="16"/>
              </w:rPr>
              <w:br/>
            </w:r>
            <w:r>
              <w:rPr>
                <w:noProof/>
                <w:sz w:val="2"/>
              </w:rPr>
              <w:t>f6f24de4-6478-49d2-8323-c5327d25ddbd</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startDate</w:t>
            </w:r>
          </w:p>
        </w:tc>
        <w:tc>
          <w:tcPr>
            <w:tcW w:w="7407" w:type="dxa"/>
          </w:tcPr>
          <w:p w:rsidR="00000000" w:rsidRDefault="00FF2FA9">
            <w:pPr>
              <w:rPr>
                <w:lang w:val="es-ES_tradnl"/>
              </w:rPr>
            </w:pPr>
            <w:r>
              <w:rPr>
                <w:lang w:val="es-ES_tradnl"/>
              </w:rPr>
              <w:t>be</w:t>
            </w:r>
            <w:r>
              <w:rPr>
                <w:lang w:val="es-ES_tradnl"/>
              </w:rPr>
              <w:t>acon.rights.</w:t>
            </w:r>
            <w:r>
              <w:rPr>
                <w:rStyle w:val="mqInternal"/>
                <w:noProof/>
                <w:lang w:val="es-ES_tradnl"/>
              </w:rPr>
              <w:t>[1]</w:t>
            </w:r>
            <w:r>
              <w:rPr>
                <w:lang w:val="es-ES_tradnl"/>
              </w:rPr>
              <w:t xml:space="preserve"> &lt;contador&gt;.</w:t>
            </w:r>
            <w:r>
              <w:rPr>
                <w:rStyle w:val="mqInternal"/>
                <w:noProof/>
                <w:lang w:val="es-ES_tradnl"/>
              </w:rPr>
              <w:t>[1]</w:t>
            </w:r>
            <w:r>
              <w:rPr>
                <w:lang w:val="es-ES_tradnl"/>
              </w:rPr>
              <w:t xml:space="preserve"> fecha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237 </w:t>
            </w:r>
            <w:r>
              <w:rPr>
                <w:noProof/>
                <w:sz w:val="16"/>
              </w:rPr>
              <w:br/>
            </w:r>
            <w:r>
              <w:rPr>
                <w:noProof/>
                <w:sz w:val="2"/>
              </w:rPr>
              <w:t>65139d85-4419-41e0-98d3-80c2cde2e7f4</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startdate</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w:t>
            </w:r>
            <w:r>
              <w:rPr>
                <w:rStyle w:val="mqInternal"/>
                <w:noProof/>
                <w:lang w:val="es-ES_tradnl"/>
              </w:rPr>
              <w:t>[1]</w:t>
            </w:r>
            <w:r>
              <w:rPr>
                <w:lang w:val="es-ES_tradnl"/>
              </w:rPr>
              <w:t xml:space="preserve"> fecha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238 </w:t>
            </w:r>
            <w:r>
              <w:rPr>
                <w:noProof/>
                <w:sz w:val="16"/>
              </w:rPr>
              <w:br/>
            </w:r>
            <w:r>
              <w:rPr>
                <w:noProof/>
                <w:sz w:val="2"/>
              </w:rPr>
              <w:t>f951e45f-f37c-48d8-bbbf-f677b2afe962</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239 </w:t>
            </w:r>
            <w:r>
              <w:rPr>
                <w:noProof/>
                <w:sz w:val="16"/>
              </w:rPr>
              <w:br/>
            </w:r>
            <w:r>
              <w:rPr>
                <w:noProof/>
                <w:sz w:val="2"/>
              </w:rPr>
              <w:t>0bc5cccf-cc36-4aa7-becb-0750b33ae7e1</w:t>
            </w:r>
          </w:p>
        </w:tc>
        <w:tc>
          <w:tcPr>
            <w:tcW w:w="7407" w:type="dxa"/>
            <w:shd w:val="clear" w:color="auto" w:fill="F2F2F2" w:themeFill="background1" w:themeFillShade="F2"/>
          </w:tcPr>
          <w:p w:rsidR="00000000" w:rsidRDefault="00FF2FA9">
            <w:pPr>
              <w:rPr>
                <w:noProof/>
              </w:rPr>
            </w:pPr>
            <w:r>
              <w:rPr>
                <w:noProof/>
              </w:rPr>
              <w:t>* Date when the asset should be exposed under the access restrictions and monetization options in this particular set</w:t>
            </w:r>
            <w:r>
              <w:rPr>
                <w:rStyle w:val="mqInternal"/>
                <w:noProof/>
              </w:rPr>
              <w:t>[1]</w:t>
            </w:r>
            <w:r>
              <w:rPr>
                <w:noProof/>
              </w:rPr>
              <w:t xml:space="preserve"> * Format:</w:t>
            </w:r>
          </w:p>
        </w:tc>
        <w:tc>
          <w:tcPr>
            <w:tcW w:w="7407" w:type="dxa"/>
          </w:tcPr>
          <w:p w:rsidR="00000000" w:rsidRDefault="00FF2FA9">
            <w:pPr>
              <w:rPr>
                <w:lang w:val="es-ES_tradnl"/>
              </w:rPr>
            </w:pPr>
            <w:r>
              <w:rPr>
                <w:lang w:val="es-ES_tradnl"/>
              </w:rPr>
              <w:t>* Fecha en la que el activo debe estar expuesto bajo las restricciones de acceso y las o</w:t>
            </w:r>
            <w:r>
              <w:rPr>
                <w:lang w:val="es-ES_tradnl"/>
              </w:rPr>
              <w:t>pciones de monetizaci</w:t>
            </w:r>
            <w:r>
              <w:rPr>
                <w:lang w:val="es-ES_tradnl"/>
              </w:rPr>
              <w:t>ó</w:t>
            </w:r>
            <w:r>
              <w:rPr>
                <w:lang w:val="es-ES_tradnl"/>
              </w:rPr>
              <w:t>n de este conjunto en particular.</w:t>
            </w:r>
            <w:r>
              <w:rPr>
                <w:rStyle w:val="mqInternal"/>
                <w:noProof/>
                <w:lang w:val="es-ES_tradnl"/>
              </w:rPr>
              <w:t>[1]</w:t>
            </w:r>
            <w:r>
              <w:rPr>
                <w:lang w:val="es-ES_tradnl"/>
              </w:rPr>
              <w:t xml:space="preserve"> *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240 </w:t>
            </w:r>
            <w:r>
              <w:rPr>
                <w:noProof/>
                <w:sz w:val="16"/>
              </w:rPr>
              <w:br/>
            </w:r>
            <w:r>
              <w:rPr>
                <w:noProof/>
                <w:sz w:val="2"/>
              </w:rPr>
              <w:t>4f0023be-36b9-4e2f-9943-b92e11c4540a</w:t>
            </w:r>
          </w:p>
        </w:tc>
        <w:tc>
          <w:tcPr>
            <w:tcW w:w="7407" w:type="dxa"/>
            <w:shd w:val="clear" w:color="auto" w:fill="F2F2F2" w:themeFill="background1" w:themeFillShade="F2"/>
          </w:tcPr>
          <w:p w:rsidR="00000000" w:rsidRDefault="00FF2FA9">
            <w:pPr>
              <w:rPr>
                <w:noProof/>
              </w:rPr>
            </w:pPr>
            <w:r>
              <w:rPr>
                <w:noProof/>
              </w:rPr>
              <w:t>Date yyyy-mm-dd hh:mm:ss</w:t>
            </w:r>
            <w:r>
              <w:rPr>
                <w:rStyle w:val="mqInternal"/>
                <w:noProof/>
              </w:rPr>
              <w:t>[1]</w:t>
            </w:r>
            <w:r>
              <w:rPr>
                <w:noProof/>
              </w:rPr>
              <w:t xml:space="preserve"> * Default value:</w:t>
            </w:r>
          </w:p>
        </w:tc>
        <w:tc>
          <w:tcPr>
            <w:tcW w:w="7407" w:type="dxa"/>
          </w:tcPr>
          <w:p w:rsidR="00000000" w:rsidRDefault="00FF2FA9">
            <w:pPr>
              <w:rPr>
                <w:lang w:val="es-ES_tradnl"/>
              </w:rPr>
            </w:pPr>
            <w:r>
              <w:rPr>
                <w:lang w:val="es-ES_tradnl"/>
              </w:rPr>
              <w:t>Fecha aaaa-mm-dd hh: mm: ss</w:t>
            </w:r>
            <w:r>
              <w:rPr>
                <w:rStyle w:val="mqInternal"/>
                <w:noProof/>
                <w:lang w:val="es-ES_tradnl"/>
              </w:rPr>
              <w:t>[1]</w:t>
            </w:r>
            <w:r>
              <w:rPr>
                <w:lang w:val="es-ES_tradnl"/>
              </w:rPr>
              <w:t xml:space="preserve"> * Valor por defecto: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241 </w:t>
            </w:r>
            <w:r>
              <w:rPr>
                <w:noProof/>
                <w:sz w:val="16"/>
              </w:rPr>
              <w:br/>
            </w:r>
            <w:r>
              <w:rPr>
                <w:noProof/>
                <w:sz w:val="2"/>
              </w:rPr>
              <w:t>90e277a4-11a5-4c35-afc3-95a2509e6dff</w:t>
            </w:r>
          </w:p>
        </w:tc>
        <w:tc>
          <w:tcPr>
            <w:tcW w:w="7407" w:type="dxa"/>
            <w:shd w:val="clear" w:color="auto" w:fill="F2F2F2" w:themeFill="background1" w:themeFillShade="F2"/>
          </w:tcPr>
          <w:p w:rsidR="00000000" w:rsidRDefault="00FF2FA9">
            <w:pPr>
              <w:rPr>
                <w:noProof/>
              </w:rPr>
            </w:pPr>
            <w:r>
              <w:rPr>
                <w:noProof/>
              </w:rPr>
              <w:t xml:space="preserve">If </w:t>
            </w:r>
            <w:r>
              <w:rPr>
                <w:noProof/>
              </w:rPr>
              <w:t>not set, defaults to video availability start date</w:t>
            </w:r>
          </w:p>
        </w:tc>
        <w:tc>
          <w:tcPr>
            <w:tcW w:w="7407" w:type="dxa"/>
          </w:tcPr>
          <w:p w:rsidR="00000000" w:rsidRDefault="00FF2FA9">
            <w:pPr>
              <w:rPr>
                <w:lang w:val="es-ES_tradnl"/>
              </w:rPr>
            </w:pPr>
            <w:r>
              <w:rPr>
                <w:lang w:val="es-ES_tradnl"/>
              </w:rPr>
              <w:t>Si no se establece, la fecha de inicio de la disponibilidad del video se establece de forma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242 </w:t>
            </w:r>
            <w:r>
              <w:rPr>
                <w:noProof/>
                <w:sz w:val="16"/>
              </w:rPr>
              <w:br/>
            </w:r>
            <w:r>
              <w:rPr>
                <w:noProof/>
                <w:sz w:val="2"/>
              </w:rPr>
              <w:t>ec3b9b74-0adb-4a3f-a010-37e6583dcbb0</w:t>
            </w:r>
          </w:p>
        </w:tc>
        <w:tc>
          <w:tcPr>
            <w:tcW w:w="7407" w:type="dxa"/>
            <w:shd w:val="clear" w:color="auto" w:fill="F2F2F2" w:themeFill="background1" w:themeFillShade="F2"/>
          </w:tcPr>
          <w:p w:rsidR="00000000" w:rsidRDefault="00FF2FA9">
            <w:pPr>
              <w:rPr>
                <w:noProof/>
              </w:rPr>
            </w:pPr>
            <w:r>
              <w:rPr>
                <w:noProof/>
              </w:rPr>
              <w:t>beacon.rights.&lt;counter&gt;.endDate</w:t>
            </w:r>
          </w:p>
        </w:tc>
        <w:tc>
          <w:tcPr>
            <w:tcW w:w="7407" w:type="dxa"/>
          </w:tcPr>
          <w:p w:rsidR="00000000" w:rsidRDefault="00FF2FA9">
            <w:pPr>
              <w:rPr>
                <w:lang w:val="es-ES_tradnl"/>
              </w:rPr>
            </w:pPr>
            <w:r>
              <w:rPr>
                <w:lang w:val="es-ES_tradnl"/>
              </w:rPr>
              <w:t>beacon.rights. &lt;contad</w:t>
            </w:r>
            <w:r>
              <w:rPr>
                <w:lang w:val="es-ES_tradnl"/>
              </w:rPr>
              <w:t>or&gt; .endDate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243 </w:t>
            </w:r>
            <w:r>
              <w:rPr>
                <w:noProof/>
                <w:sz w:val="16"/>
              </w:rPr>
              <w:br/>
            </w:r>
            <w:r>
              <w:rPr>
                <w:noProof/>
                <w:sz w:val="2"/>
              </w:rPr>
              <w:t>fa531c1f-c39f-485e-b8c1-970c8c0bd414</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&lt;counter&gt;_enddate</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 fecha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244 </w:t>
            </w:r>
            <w:r>
              <w:rPr>
                <w:noProof/>
                <w:sz w:val="16"/>
              </w:rPr>
              <w:br/>
            </w:r>
            <w:r>
              <w:rPr>
                <w:noProof/>
                <w:sz w:val="2"/>
              </w:rPr>
              <w:t>6405c386-48ca-4a80-88bd-d33a75684b42</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245 </w:t>
            </w:r>
            <w:r>
              <w:rPr>
                <w:noProof/>
                <w:sz w:val="16"/>
              </w:rPr>
              <w:br/>
            </w:r>
            <w:r>
              <w:rPr>
                <w:noProof/>
                <w:sz w:val="2"/>
              </w:rPr>
              <w:t>6ada0462-51a9-4dfd-a7a8-fb2729ccecb7</w:t>
            </w:r>
          </w:p>
        </w:tc>
        <w:tc>
          <w:tcPr>
            <w:tcW w:w="7407" w:type="dxa"/>
            <w:shd w:val="clear" w:color="auto" w:fill="F2F2F2" w:themeFill="background1" w:themeFillShade="F2"/>
          </w:tcPr>
          <w:p w:rsidR="00000000" w:rsidRDefault="00FF2FA9">
            <w:pPr>
              <w:rPr>
                <w:noProof/>
              </w:rPr>
            </w:pPr>
            <w:r>
              <w:rPr>
                <w:noProof/>
              </w:rPr>
              <w:t>* Date when the asset should be no longer exposed under the access restrictions and monetization options in this particular set</w:t>
            </w:r>
            <w:r>
              <w:rPr>
                <w:rStyle w:val="mqInternal"/>
                <w:noProof/>
              </w:rPr>
              <w:t>[1]</w:t>
            </w:r>
            <w:r>
              <w:rPr>
                <w:noProof/>
              </w:rPr>
              <w:t xml:space="preserve"> * Format:</w:t>
            </w:r>
          </w:p>
        </w:tc>
        <w:tc>
          <w:tcPr>
            <w:tcW w:w="7407" w:type="dxa"/>
          </w:tcPr>
          <w:p w:rsidR="00000000" w:rsidRDefault="00FF2FA9">
            <w:pPr>
              <w:rPr>
                <w:lang w:val="es-ES_tradnl"/>
              </w:rPr>
            </w:pPr>
            <w:r>
              <w:rPr>
                <w:lang w:val="es-ES_tradnl"/>
              </w:rPr>
              <w:t>* Fecha en la que el activo ya no deber</w:t>
            </w:r>
            <w:r>
              <w:rPr>
                <w:lang w:val="es-ES_tradnl"/>
              </w:rPr>
              <w:t>í</w:t>
            </w:r>
            <w:r>
              <w:rPr>
                <w:lang w:val="es-ES_tradnl"/>
              </w:rPr>
              <w:t>a estar expuesto bajo las restricciones de acceso y las opciones de monetiz</w:t>
            </w:r>
            <w:r>
              <w:rPr>
                <w:lang w:val="es-ES_tradnl"/>
              </w:rPr>
              <w:t>aci</w:t>
            </w:r>
            <w:r>
              <w:rPr>
                <w:lang w:val="es-ES_tradnl"/>
              </w:rPr>
              <w:t>ó</w:t>
            </w:r>
            <w:r>
              <w:rPr>
                <w:lang w:val="es-ES_tradnl"/>
              </w:rPr>
              <w:t>n de este conjunto en particular.</w:t>
            </w:r>
            <w:r>
              <w:rPr>
                <w:rStyle w:val="mqInternal"/>
                <w:noProof/>
                <w:lang w:val="es-ES_tradnl"/>
              </w:rPr>
              <w:t>[1]</w:t>
            </w:r>
            <w:r>
              <w:rPr>
                <w:lang w:val="es-ES_tradnl"/>
              </w:rPr>
              <w:t xml:space="preserve"> *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246 </w:t>
            </w:r>
            <w:r>
              <w:rPr>
                <w:noProof/>
                <w:sz w:val="16"/>
              </w:rPr>
              <w:br/>
            </w:r>
            <w:r>
              <w:rPr>
                <w:noProof/>
                <w:sz w:val="2"/>
              </w:rPr>
              <w:t>38ef9865-5533-4a63-8b9b-5bf4d1fe85fd</w:t>
            </w:r>
          </w:p>
        </w:tc>
        <w:tc>
          <w:tcPr>
            <w:tcW w:w="7407" w:type="dxa"/>
            <w:shd w:val="clear" w:color="auto" w:fill="F2F2F2" w:themeFill="background1" w:themeFillShade="F2"/>
          </w:tcPr>
          <w:p w:rsidR="00000000" w:rsidRDefault="00FF2FA9">
            <w:pPr>
              <w:rPr>
                <w:noProof/>
              </w:rPr>
            </w:pPr>
            <w:r>
              <w:rPr>
                <w:noProof/>
              </w:rPr>
              <w:t>Date yyyy-mm-dd hh:mm:ss</w:t>
            </w:r>
            <w:r>
              <w:rPr>
                <w:rStyle w:val="mqInternal"/>
                <w:noProof/>
              </w:rPr>
              <w:t>[1]</w:t>
            </w:r>
            <w:r>
              <w:rPr>
                <w:noProof/>
              </w:rPr>
              <w:t xml:space="preserve"> * Default value:</w:t>
            </w:r>
          </w:p>
        </w:tc>
        <w:tc>
          <w:tcPr>
            <w:tcW w:w="7407" w:type="dxa"/>
          </w:tcPr>
          <w:p w:rsidR="00000000" w:rsidRDefault="00FF2FA9">
            <w:pPr>
              <w:rPr>
                <w:lang w:val="es-ES_tradnl"/>
              </w:rPr>
            </w:pPr>
            <w:r>
              <w:rPr>
                <w:lang w:val="es-ES_tradnl"/>
              </w:rPr>
              <w:t>Fecha aaaa-mm-dd hh: mm: ss</w:t>
            </w:r>
            <w:r>
              <w:rPr>
                <w:rStyle w:val="mqInternal"/>
                <w:noProof/>
                <w:lang w:val="es-ES_tradnl"/>
              </w:rPr>
              <w:t>[1]</w:t>
            </w:r>
            <w:r>
              <w:rPr>
                <w:lang w:val="es-ES_tradnl"/>
              </w:rPr>
              <w:t xml:space="preserve"> * Valor por defecto: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247 </w:t>
            </w:r>
            <w:r>
              <w:rPr>
                <w:noProof/>
                <w:sz w:val="16"/>
              </w:rPr>
              <w:br/>
            </w:r>
            <w:r>
              <w:rPr>
                <w:noProof/>
                <w:sz w:val="2"/>
              </w:rPr>
              <w:t>99092871-1faf-4e7d-98d5-c08c9c918ec0</w:t>
            </w:r>
          </w:p>
        </w:tc>
        <w:tc>
          <w:tcPr>
            <w:tcW w:w="7407" w:type="dxa"/>
            <w:shd w:val="clear" w:color="auto" w:fill="F2F2F2" w:themeFill="background1" w:themeFillShade="F2"/>
          </w:tcPr>
          <w:p w:rsidR="00000000" w:rsidRDefault="00FF2FA9">
            <w:pPr>
              <w:rPr>
                <w:noProof/>
              </w:rPr>
            </w:pPr>
            <w:r>
              <w:rPr>
                <w:noProof/>
              </w:rPr>
              <w:t>If not set, defaults to video availability end date</w:t>
            </w:r>
          </w:p>
        </w:tc>
        <w:tc>
          <w:tcPr>
            <w:tcW w:w="7407" w:type="dxa"/>
          </w:tcPr>
          <w:p w:rsidR="00000000" w:rsidRDefault="00FF2FA9">
            <w:pPr>
              <w:rPr>
                <w:lang w:val="es-ES_tradnl"/>
              </w:rPr>
            </w:pPr>
            <w:r>
              <w:rPr>
                <w:lang w:val="es-ES_tradnl"/>
              </w:rPr>
              <w:t>Si no se establece, se establece de forma predeterminada en la fecha de finalizaci</w:t>
            </w:r>
            <w:r>
              <w:rPr>
                <w:lang w:val="es-ES_tradnl"/>
              </w:rPr>
              <w:t>ó</w:t>
            </w:r>
            <w:r>
              <w:rPr>
                <w:lang w:val="es-ES_tradnl"/>
              </w:rPr>
              <w:t>n de la disponibilidad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248 </w:t>
            </w:r>
            <w:r>
              <w:rPr>
                <w:noProof/>
                <w:sz w:val="16"/>
              </w:rPr>
              <w:br/>
            </w:r>
            <w:r>
              <w:rPr>
                <w:noProof/>
                <w:sz w:val="2"/>
              </w:rPr>
              <w:t>114b3f63-e1a8-4b04-a0a5-892510637658</w:t>
            </w:r>
          </w:p>
        </w:tc>
        <w:tc>
          <w:tcPr>
            <w:tcW w:w="7407" w:type="dxa"/>
            <w:shd w:val="clear" w:color="auto" w:fill="F2F2F2" w:themeFill="background1" w:themeFillShade="F2"/>
          </w:tcPr>
          <w:p w:rsidR="00000000" w:rsidRDefault="00FF2FA9">
            <w:pPr>
              <w:rPr>
                <w:noProof/>
              </w:rPr>
            </w:pPr>
            <w:r>
              <w:rPr>
                <w:noProof/>
              </w:rPr>
              <w:t>beacon.rights.&lt;counter&gt;.devices</w:t>
            </w:r>
          </w:p>
        </w:tc>
        <w:tc>
          <w:tcPr>
            <w:tcW w:w="7407" w:type="dxa"/>
          </w:tcPr>
          <w:p w:rsidR="00000000" w:rsidRDefault="00FF2FA9">
            <w:pPr>
              <w:rPr>
                <w:lang w:val="es-ES_tradnl"/>
              </w:rPr>
            </w:pPr>
            <w:r>
              <w:rPr>
                <w:lang w:val="es-ES_tradnl"/>
              </w:rPr>
              <w:t>beacon.right</w:t>
            </w:r>
            <w:r>
              <w:rPr>
                <w:lang w:val="es-ES_tradnl"/>
              </w:rPr>
              <w:t>s. &lt;contador&gt;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249 </w:t>
            </w:r>
            <w:r>
              <w:rPr>
                <w:noProof/>
                <w:sz w:val="16"/>
              </w:rPr>
              <w:br/>
            </w:r>
            <w:r>
              <w:rPr>
                <w:noProof/>
                <w:sz w:val="2"/>
              </w:rPr>
              <w:t>87aa9054-73c6-4393-bcd0-c0a4049450e3</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&lt;counter&gt;_devices</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250 </w:t>
            </w:r>
            <w:r>
              <w:rPr>
                <w:noProof/>
                <w:sz w:val="16"/>
              </w:rPr>
              <w:br/>
            </w:r>
            <w:r>
              <w:rPr>
                <w:noProof/>
                <w:sz w:val="2"/>
              </w:rPr>
              <w:t>96237654-ec08-4954-8d44-f7bc57b1d489</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251 </w:t>
            </w:r>
            <w:r>
              <w:rPr>
                <w:noProof/>
                <w:sz w:val="16"/>
              </w:rPr>
              <w:br/>
            </w:r>
            <w:r>
              <w:rPr>
                <w:noProof/>
                <w:sz w:val="2"/>
              </w:rPr>
              <w:t>046ad804-fd04-43f4-afbb-bcc8791e3353</w:t>
            </w:r>
          </w:p>
        </w:tc>
        <w:tc>
          <w:tcPr>
            <w:tcW w:w="7407" w:type="dxa"/>
            <w:shd w:val="clear" w:color="auto" w:fill="F2F2F2" w:themeFill="background1" w:themeFillShade="F2"/>
          </w:tcPr>
          <w:p w:rsidR="00000000" w:rsidRDefault="00FF2FA9">
            <w:pPr>
              <w:rPr>
                <w:noProof/>
              </w:rPr>
            </w:pPr>
            <w:r>
              <w:rPr>
                <w:noProof/>
              </w:rPr>
              <w:t>* Comma separated list of devices supported in Brightcove Beacon to which the asset should be exposed under the access restrictions and monetization options in this particular set</w:t>
            </w:r>
            <w:r>
              <w:rPr>
                <w:rStyle w:val="mqInternal"/>
                <w:noProof/>
              </w:rPr>
              <w:t>[1]</w:t>
            </w:r>
            <w:r>
              <w:rPr>
                <w:noProof/>
              </w:rPr>
              <w:t xml:space="preserve"> * Comma separated list of:</w:t>
            </w:r>
          </w:p>
        </w:tc>
        <w:tc>
          <w:tcPr>
            <w:tcW w:w="7407" w:type="dxa"/>
          </w:tcPr>
          <w:p w:rsidR="00000000" w:rsidRDefault="00FF2FA9">
            <w:pPr>
              <w:rPr>
                <w:lang w:val="es-ES_tradnl"/>
              </w:rPr>
            </w:pPr>
            <w:r>
              <w:rPr>
                <w:lang w:val="es-ES_tradnl"/>
              </w:rPr>
              <w:t>* Lista separada por comas de dispositivos com</w:t>
            </w:r>
            <w:r>
              <w:rPr>
                <w:lang w:val="es-ES_tradnl"/>
              </w:rPr>
              <w:t>patibles con Brightcove Beacon a los que el activo debe estar expuesto seg</w:t>
            </w:r>
            <w:r>
              <w:rPr>
                <w:lang w:val="es-ES_tradnl"/>
              </w:rPr>
              <w:t>ú</w:t>
            </w:r>
            <w:r>
              <w:rPr>
                <w:lang w:val="es-ES_tradnl"/>
              </w:rPr>
              <w:t>n las restricciones de acceso y las opciones de monetizaci</w:t>
            </w:r>
            <w:r>
              <w:rPr>
                <w:lang w:val="es-ES_tradnl"/>
              </w:rPr>
              <w:t>ó</w:t>
            </w:r>
            <w:r>
              <w:rPr>
                <w:lang w:val="es-ES_tradnl"/>
              </w:rPr>
              <w:t>n de este conjunto en particular</w:t>
            </w:r>
            <w:r>
              <w:rPr>
                <w:rStyle w:val="mqInternal"/>
                <w:noProof/>
                <w:lang w:val="es-ES_tradnl"/>
              </w:rPr>
              <w:t>[1]</w:t>
            </w:r>
            <w:r>
              <w:rPr>
                <w:lang w:val="es-ES_tradnl"/>
              </w:rPr>
              <w:t xml:space="preserve"> * Lista separada por comas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252 </w:t>
            </w:r>
            <w:r>
              <w:rPr>
                <w:noProof/>
                <w:sz w:val="16"/>
              </w:rPr>
              <w:br/>
            </w:r>
            <w:r>
              <w:rPr>
                <w:noProof/>
                <w:sz w:val="2"/>
              </w:rPr>
              <w:t>f1f1cc5e-30b5-4a23-a96f-78eea9f40dfe</w:t>
            </w:r>
          </w:p>
        </w:tc>
        <w:tc>
          <w:tcPr>
            <w:tcW w:w="7407" w:type="dxa"/>
            <w:shd w:val="clear" w:color="auto" w:fill="F2F2F2" w:themeFill="background1" w:themeFillShade="F2"/>
          </w:tcPr>
          <w:p w:rsidR="00000000" w:rsidRDefault="00FF2FA9">
            <w:pPr>
              <w:rPr>
                <w:noProof/>
              </w:rPr>
            </w:pPr>
            <w:r>
              <w:rPr>
                <w:noProof/>
              </w:rPr>
              <w:t>iOS</w:t>
            </w:r>
          </w:p>
        </w:tc>
        <w:tc>
          <w:tcPr>
            <w:tcW w:w="7407" w:type="dxa"/>
          </w:tcPr>
          <w:p w:rsidR="00000000" w:rsidRDefault="00FF2FA9">
            <w:pPr>
              <w:rPr>
                <w:lang w:val="es-ES_tradnl"/>
              </w:rPr>
            </w:pPr>
            <w:r>
              <w:rPr>
                <w:lang w:val="es-ES_tradnl"/>
              </w:rPr>
              <w:t>iOS</w:t>
            </w:r>
          </w:p>
        </w:tc>
      </w:tr>
      <w:tr w:rsidR="00000000">
        <w:tc>
          <w:tcPr>
            <w:tcW w:w="660" w:type="dxa"/>
            <w:shd w:val="clear" w:color="auto" w:fill="F2F2F2" w:themeFill="background1" w:themeFillShade="F2"/>
          </w:tcPr>
          <w:p w:rsidR="00000000" w:rsidRDefault="00FF2FA9">
            <w:pPr>
              <w:rPr>
                <w:noProof/>
                <w:sz w:val="2"/>
              </w:rPr>
            </w:pPr>
            <w:r>
              <w:rPr>
                <w:noProof/>
                <w:sz w:val="16"/>
              </w:rPr>
              <w:t>253</w:t>
            </w:r>
            <w:r>
              <w:rPr>
                <w:noProof/>
                <w:sz w:val="16"/>
              </w:rPr>
              <w:t xml:space="preserve"> </w:t>
            </w:r>
            <w:r>
              <w:rPr>
                <w:noProof/>
                <w:sz w:val="16"/>
              </w:rPr>
              <w:br/>
            </w:r>
            <w:r>
              <w:rPr>
                <w:noProof/>
                <w:sz w:val="2"/>
              </w:rPr>
              <w:t>3dbcb0cd-daf0-4b0d-b42d-cd42620f16c6</w:t>
            </w:r>
          </w:p>
        </w:tc>
        <w:tc>
          <w:tcPr>
            <w:tcW w:w="7407" w:type="dxa"/>
            <w:shd w:val="clear" w:color="auto" w:fill="F2F2F2" w:themeFill="background1" w:themeFillShade="F2"/>
          </w:tcPr>
          <w:p w:rsidR="00000000" w:rsidRDefault="00FF2FA9">
            <w:pPr>
              <w:rPr>
                <w:noProof/>
              </w:rPr>
            </w:pPr>
            <w:r>
              <w:rPr>
                <w:noProof/>
              </w:rPr>
              <w:t>Android</w:t>
            </w:r>
          </w:p>
        </w:tc>
        <w:tc>
          <w:tcPr>
            <w:tcW w:w="7407" w:type="dxa"/>
          </w:tcPr>
          <w:p w:rsidR="00000000" w:rsidRDefault="00FF2FA9">
            <w:pPr>
              <w:rPr>
                <w:lang w:val="es-ES_tradnl"/>
              </w:rPr>
            </w:pPr>
            <w:r>
              <w:rPr>
                <w:lang w:val="es-ES_tradnl"/>
              </w:rPr>
              <w:t>Androide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254 </w:t>
            </w:r>
            <w:r>
              <w:rPr>
                <w:noProof/>
                <w:sz w:val="16"/>
              </w:rPr>
              <w:br/>
            </w:r>
            <w:r>
              <w:rPr>
                <w:noProof/>
                <w:sz w:val="2"/>
              </w:rPr>
              <w:t>59870762-fbc3-4f9f-9366-2727cdb12421</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255 </w:t>
            </w:r>
            <w:r>
              <w:rPr>
                <w:noProof/>
                <w:sz w:val="16"/>
              </w:rPr>
              <w:br/>
            </w:r>
            <w:r>
              <w:rPr>
                <w:noProof/>
                <w:sz w:val="2"/>
              </w:rPr>
              <w:t>a62e08a4-a69f-4e78-bf16-5385d4c950f8</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256 </w:t>
            </w:r>
            <w:r>
              <w:rPr>
                <w:noProof/>
                <w:sz w:val="16"/>
              </w:rPr>
              <w:br/>
            </w:r>
            <w:r>
              <w:rPr>
                <w:noProof/>
                <w:sz w:val="2"/>
              </w:rPr>
              <w:t>5286f047-9be6-45e4-bcd3-1380a7f70d21</w:t>
            </w:r>
          </w:p>
        </w:tc>
        <w:tc>
          <w:tcPr>
            <w:tcW w:w="7407" w:type="dxa"/>
            <w:shd w:val="clear" w:color="auto" w:fill="F2F2F2" w:themeFill="background1" w:themeFillShade="F2"/>
          </w:tcPr>
          <w:p w:rsidR="00000000" w:rsidRDefault="00FF2FA9">
            <w:pPr>
              <w:rPr>
                <w:noProof/>
              </w:rPr>
            </w:pPr>
            <w:r>
              <w:rPr>
                <w:noProof/>
              </w:rPr>
              <w:t>STV</w:t>
            </w:r>
          </w:p>
        </w:tc>
        <w:tc>
          <w:tcPr>
            <w:tcW w:w="7407" w:type="dxa"/>
          </w:tcPr>
          <w:p w:rsidR="00000000" w:rsidRDefault="00FF2FA9">
            <w:pPr>
              <w:rPr>
                <w:lang w:val="es-ES_tradnl"/>
              </w:rPr>
            </w:pPr>
            <w:r>
              <w:rPr>
                <w:lang w:val="es-ES_tradnl"/>
              </w:rPr>
              <w:t>STV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257 </w:t>
            </w:r>
            <w:r>
              <w:rPr>
                <w:noProof/>
                <w:sz w:val="16"/>
              </w:rPr>
              <w:br/>
            </w:r>
            <w:r>
              <w:rPr>
                <w:noProof/>
                <w:sz w:val="2"/>
              </w:rPr>
              <w:t>a63fb2e5-959c-4219-90e9-62e079b09b15</w:t>
            </w:r>
          </w:p>
        </w:tc>
        <w:tc>
          <w:tcPr>
            <w:tcW w:w="7407" w:type="dxa"/>
            <w:shd w:val="clear" w:color="auto" w:fill="F2F2F2" w:themeFill="background1" w:themeFillShade="F2"/>
          </w:tcPr>
          <w:p w:rsidR="00000000" w:rsidRDefault="00FF2FA9">
            <w:pPr>
              <w:rPr>
                <w:noProof/>
              </w:rPr>
            </w:pPr>
            <w:r>
              <w:rPr>
                <w:noProof/>
              </w:rPr>
              <w:t>Firetv</w:t>
            </w:r>
          </w:p>
        </w:tc>
        <w:tc>
          <w:tcPr>
            <w:tcW w:w="7407" w:type="dxa"/>
          </w:tcPr>
          <w:p w:rsidR="00000000" w:rsidRDefault="00FF2FA9">
            <w:pPr>
              <w:rPr>
                <w:lang w:val="es-ES_tradnl"/>
              </w:rPr>
            </w:pPr>
            <w:r>
              <w:rPr>
                <w:lang w:val="es-ES_tradnl"/>
              </w:rPr>
              <w:t>Firetv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258 </w:t>
            </w:r>
            <w:r>
              <w:rPr>
                <w:noProof/>
                <w:sz w:val="16"/>
              </w:rPr>
              <w:br/>
            </w:r>
            <w:r>
              <w:rPr>
                <w:noProof/>
                <w:sz w:val="2"/>
              </w:rPr>
              <w:t>81c95ece-c78b-41c2-b3db-87b76ac131e7</w:t>
            </w:r>
          </w:p>
        </w:tc>
        <w:tc>
          <w:tcPr>
            <w:tcW w:w="7407" w:type="dxa"/>
            <w:shd w:val="clear" w:color="auto" w:fill="F2F2F2" w:themeFill="background1" w:themeFillShade="F2"/>
          </w:tcPr>
          <w:p w:rsidR="00000000" w:rsidRDefault="00FF2FA9">
            <w:pPr>
              <w:rPr>
                <w:noProof/>
              </w:rPr>
            </w:pPr>
            <w:r>
              <w:rPr>
                <w:noProof/>
              </w:rPr>
              <w:t>LGTV</w:t>
            </w:r>
          </w:p>
        </w:tc>
        <w:tc>
          <w:tcPr>
            <w:tcW w:w="7407" w:type="dxa"/>
          </w:tcPr>
          <w:p w:rsidR="00000000" w:rsidRDefault="00FF2FA9">
            <w:pPr>
              <w:rPr>
                <w:lang w:val="es-ES_tradnl"/>
              </w:rPr>
            </w:pPr>
            <w:r>
              <w:rPr>
                <w:lang w:val="es-ES_tradnl"/>
              </w:rPr>
              <w:t>LGTV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259 </w:t>
            </w:r>
            <w:r>
              <w:rPr>
                <w:noProof/>
                <w:sz w:val="16"/>
              </w:rPr>
              <w:br/>
            </w:r>
            <w:r>
              <w:rPr>
                <w:noProof/>
                <w:sz w:val="2"/>
              </w:rPr>
              <w:t>a5ffaf61-7027-4afe-9513-1675f8d76794</w:t>
            </w:r>
          </w:p>
        </w:tc>
        <w:tc>
          <w:tcPr>
            <w:tcW w:w="7407" w:type="dxa"/>
            <w:shd w:val="clear" w:color="auto" w:fill="F2F2F2" w:themeFill="background1" w:themeFillShade="F2"/>
          </w:tcPr>
          <w:p w:rsidR="00000000" w:rsidRDefault="00FF2FA9">
            <w:pPr>
              <w:rPr>
                <w:noProof/>
              </w:rPr>
            </w:pPr>
            <w:r>
              <w:rPr>
                <w:noProof/>
              </w:rPr>
              <w:t>Samsung</w:t>
            </w:r>
          </w:p>
        </w:tc>
        <w:tc>
          <w:tcPr>
            <w:tcW w:w="7407" w:type="dxa"/>
          </w:tcPr>
          <w:p w:rsidR="00000000" w:rsidRDefault="00FF2FA9">
            <w:pPr>
              <w:rPr>
                <w:lang w:val="es-ES_tradnl"/>
              </w:rPr>
            </w:pPr>
            <w:r>
              <w:rPr>
                <w:lang w:val="es-ES_tradnl"/>
              </w:rPr>
              <w:t>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260 </w:t>
            </w:r>
            <w:r>
              <w:rPr>
                <w:noProof/>
                <w:sz w:val="16"/>
              </w:rPr>
              <w:br/>
            </w:r>
            <w:r>
              <w:rPr>
                <w:noProof/>
                <w:sz w:val="2"/>
              </w:rPr>
              <w:t>6d78bdc2-e7e5-4fec-916d-541bc8e6121b</w:t>
            </w:r>
          </w:p>
        </w:tc>
        <w:tc>
          <w:tcPr>
            <w:tcW w:w="7407" w:type="dxa"/>
            <w:shd w:val="clear" w:color="auto" w:fill="F2F2F2" w:themeFill="background1" w:themeFillShade="F2"/>
          </w:tcPr>
          <w:p w:rsidR="00000000" w:rsidRDefault="00FF2FA9">
            <w:pPr>
              <w:rPr>
                <w:noProof/>
              </w:rPr>
            </w:pPr>
            <w:r>
              <w:rPr>
                <w:noProof/>
              </w:rPr>
              <w:t>appletv</w:t>
            </w:r>
          </w:p>
        </w:tc>
        <w:tc>
          <w:tcPr>
            <w:tcW w:w="7407" w:type="dxa"/>
          </w:tcPr>
          <w:p w:rsidR="00000000" w:rsidRDefault="00FF2FA9">
            <w:pPr>
              <w:rPr>
                <w:lang w:val="es-ES_tradnl"/>
              </w:rPr>
            </w:pPr>
            <w:r>
              <w:rPr>
                <w:lang w:val="es-ES_tradnl"/>
              </w:rPr>
              <w:t>Apple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261 </w:t>
            </w:r>
            <w:r>
              <w:rPr>
                <w:noProof/>
                <w:sz w:val="16"/>
              </w:rPr>
              <w:br/>
            </w:r>
            <w:r>
              <w:rPr>
                <w:noProof/>
                <w:sz w:val="2"/>
              </w:rPr>
              <w:t>3720ad72-261c-4b00-85e5-2f2ccd54fbe9</w:t>
            </w:r>
          </w:p>
        </w:tc>
        <w:tc>
          <w:tcPr>
            <w:tcW w:w="7407" w:type="dxa"/>
            <w:shd w:val="clear" w:color="auto" w:fill="F2F2F2" w:themeFill="background1" w:themeFillShade="F2"/>
          </w:tcPr>
          <w:p w:rsidR="00000000" w:rsidRDefault="00FF2FA9">
            <w:pPr>
              <w:rPr>
                <w:noProof/>
              </w:rPr>
            </w:pPr>
            <w:r>
              <w:rPr>
                <w:noProof/>
              </w:rPr>
              <w:t>androidtv</w:t>
            </w:r>
          </w:p>
        </w:tc>
        <w:tc>
          <w:tcPr>
            <w:tcW w:w="7407" w:type="dxa"/>
          </w:tcPr>
          <w:p w:rsidR="00000000" w:rsidRDefault="00FF2FA9">
            <w:pPr>
              <w:rPr>
                <w:lang w:val="es-ES_tradnl"/>
              </w:rPr>
            </w:pPr>
            <w:r>
              <w:rPr>
                <w:lang w:val="es-ES_tradnl"/>
              </w:rPr>
              <w:t>androidtv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262 </w:t>
            </w:r>
            <w:r>
              <w:rPr>
                <w:noProof/>
                <w:sz w:val="16"/>
              </w:rPr>
              <w:br/>
            </w:r>
            <w:r>
              <w:rPr>
                <w:noProof/>
                <w:sz w:val="2"/>
              </w:rPr>
              <w:t>a3301024-6d1e-412e-99e3-340bcfd4891a</w:t>
            </w:r>
          </w:p>
        </w:tc>
        <w:tc>
          <w:tcPr>
            <w:tcW w:w="7407" w:type="dxa"/>
            <w:shd w:val="clear" w:color="auto" w:fill="F2F2F2" w:themeFill="background1" w:themeFillShade="F2"/>
          </w:tcPr>
          <w:p w:rsidR="00000000" w:rsidRDefault="00FF2FA9">
            <w:pPr>
              <w:rPr>
                <w:noProof/>
              </w:rPr>
            </w:pPr>
            <w:r>
              <w:rPr>
                <w:noProof/>
              </w:rPr>
              <w:t>panasonic</w:t>
            </w:r>
          </w:p>
        </w:tc>
        <w:tc>
          <w:tcPr>
            <w:tcW w:w="7407" w:type="dxa"/>
          </w:tcPr>
          <w:p w:rsidR="00000000" w:rsidRDefault="00FF2FA9">
            <w:pPr>
              <w:rPr>
                <w:lang w:val="es-ES_tradnl"/>
              </w:rPr>
            </w:pPr>
            <w:r>
              <w:rPr>
                <w:lang w:val="es-ES_tradnl"/>
              </w:rPr>
              <w:t>Panasonic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263 </w:t>
            </w:r>
            <w:r>
              <w:rPr>
                <w:noProof/>
                <w:sz w:val="16"/>
              </w:rPr>
              <w:br/>
            </w:r>
            <w:r>
              <w:rPr>
                <w:noProof/>
                <w:sz w:val="2"/>
              </w:rPr>
              <w:t>6a9c3a18-c071-4885-93d3-fcfef2175bd9</w:t>
            </w:r>
          </w:p>
        </w:tc>
        <w:tc>
          <w:tcPr>
            <w:tcW w:w="7407" w:type="dxa"/>
            <w:shd w:val="clear" w:color="auto" w:fill="F2F2F2" w:themeFill="background1" w:themeFillShade="F2"/>
          </w:tcPr>
          <w:p w:rsidR="00000000" w:rsidRDefault="00FF2FA9">
            <w:pPr>
              <w:rPr>
                <w:noProof/>
              </w:rPr>
            </w:pPr>
            <w:r>
              <w:rPr>
                <w:noProof/>
              </w:rPr>
              <w:t>* Default value:</w:t>
            </w:r>
          </w:p>
        </w:tc>
        <w:tc>
          <w:tcPr>
            <w:tcW w:w="7407" w:type="dxa"/>
          </w:tcPr>
          <w:p w:rsidR="00000000" w:rsidRDefault="00FF2FA9">
            <w:pPr>
              <w:rPr>
                <w:lang w:val="es-ES_tradnl"/>
              </w:rPr>
            </w:pPr>
            <w:r>
              <w:rPr>
                <w:lang w:val="es-ES_tradnl"/>
              </w:rPr>
              <w:t>* Valor por defecto: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264 </w:t>
            </w:r>
            <w:r>
              <w:rPr>
                <w:noProof/>
                <w:sz w:val="16"/>
              </w:rPr>
              <w:br/>
            </w:r>
            <w:r>
              <w:rPr>
                <w:noProof/>
                <w:sz w:val="2"/>
              </w:rPr>
              <w:t>a2b1d241-523c-4d2c-8038-9f25bbc7d419</w:t>
            </w:r>
          </w:p>
        </w:tc>
        <w:tc>
          <w:tcPr>
            <w:tcW w:w="7407" w:type="dxa"/>
            <w:shd w:val="clear" w:color="auto" w:fill="F2F2F2" w:themeFill="background1" w:themeFillShade="F2"/>
          </w:tcPr>
          <w:p w:rsidR="00000000" w:rsidRDefault="00FF2FA9">
            <w:pPr>
              <w:rPr>
                <w:noProof/>
              </w:rPr>
            </w:pPr>
            <w:r>
              <w:rPr>
                <w:noProof/>
              </w:rPr>
              <w:t>If not set, defaults to all devices supported in Brightcove Beacon</w:t>
            </w:r>
          </w:p>
        </w:tc>
        <w:tc>
          <w:tcPr>
            <w:tcW w:w="7407" w:type="dxa"/>
          </w:tcPr>
          <w:p w:rsidR="00000000" w:rsidRDefault="00FF2FA9">
            <w:pPr>
              <w:rPr>
                <w:lang w:val="es-ES_tradnl"/>
              </w:rPr>
            </w:pPr>
            <w:r>
              <w:rPr>
                <w:lang w:val="es-ES_tradnl"/>
              </w:rPr>
              <w:t>Si no se configura, los valores predeterminados para todos los dispositivos admitidos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265 </w:t>
            </w:r>
            <w:r>
              <w:rPr>
                <w:noProof/>
                <w:sz w:val="16"/>
              </w:rPr>
              <w:br/>
            </w:r>
            <w:r>
              <w:rPr>
                <w:noProof/>
                <w:sz w:val="2"/>
              </w:rPr>
              <w:t>df224bec-d755-4ebc-b409-bb9af2aa94c1</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locationsPermit</w:t>
            </w:r>
          </w:p>
        </w:tc>
        <w:tc>
          <w:tcPr>
            <w:tcW w:w="7407" w:type="dxa"/>
          </w:tcPr>
          <w:p w:rsidR="00000000" w:rsidRDefault="00FF2FA9">
            <w:pPr>
              <w:rPr>
                <w:lang w:val="es-ES_tradnl"/>
              </w:rPr>
            </w:pPr>
            <w:r>
              <w:rPr>
                <w:lang w:val="es-ES_tradnl"/>
              </w:rPr>
              <w:t>beacon.rights.</w:t>
            </w:r>
            <w:r>
              <w:rPr>
                <w:rStyle w:val="mqInternal"/>
                <w:noProof/>
                <w:lang w:val="es-ES_tradnl"/>
              </w:rPr>
              <w:t>[1]</w:t>
            </w:r>
            <w:r>
              <w:rPr>
                <w:lang w:val="es-ES_tradnl"/>
              </w:rPr>
              <w:t xml:space="preserve"> &lt;contador&gt;.</w:t>
            </w:r>
            <w:r>
              <w:rPr>
                <w:rStyle w:val="mqInternal"/>
                <w:noProof/>
                <w:lang w:val="es-ES_tradnl"/>
              </w:rPr>
              <w:t>[1]</w:t>
            </w:r>
            <w:r>
              <w:rPr>
                <w:lang w:val="es-ES_tradnl"/>
              </w:rPr>
              <w:t xml:space="preserve"> ubicacionesPermitir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266 </w:t>
            </w:r>
            <w:r>
              <w:rPr>
                <w:noProof/>
                <w:sz w:val="16"/>
              </w:rPr>
              <w:br/>
            </w:r>
            <w:r>
              <w:rPr>
                <w:noProof/>
                <w:sz w:val="2"/>
              </w:rPr>
              <w:t>2c39027b-33db-4bcc-ae73-a73fd5349001</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locationspermit</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w:t>
            </w:r>
            <w:r>
              <w:rPr>
                <w:rStyle w:val="mqInternal"/>
                <w:noProof/>
                <w:lang w:val="es-ES_tradnl"/>
              </w:rPr>
              <w:t>[1]</w:t>
            </w:r>
            <w:r>
              <w:rPr>
                <w:lang w:val="es-ES_tradnl"/>
              </w:rPr>
              <w:t xml:space="preserve"> Permitir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267 </w:t>
            </w:r>
            <w:r>
              <w:rPr>
                <w:noProof/>
                <w:sz w:val="16"/>
              </w:rPr>
              <w:br/>
            </w:r>
            <w:r>
              <w:rPr>
                <w:noProof/>
                <w:sz w:val="2"/>
              </w:rPr>
              <w:t>04701bc5-7efa-45da-a526-d0c29e2c4f51</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268 </w:t>
            </w:r>
            <w:r>
              <w:rPr>
                <w:noProof/>
                <w:sz w:val="16"/>
              </w:rPr>
              <w:br/>
            </w:r>
            <w:r>
              <w:rPr>
                <w:noProof/>
                <w:sz w:val="2"/>
              </w:rPr>
              <w:t>be8a637b-6d87-41a8-8b78-8db8ea28ba3d</w:t>
            </w:r>
          </w:p>
        </w:tc>
        <w:tc>
          <w:tcPr>
            <w:tcW w:w="7407" w:type="dxa"/>
            <w:shd w:val="clear" w:color="auto" w:fill="F2F2F2" w:themeFill="background1" w:themeFillShade="F2"/>
          </w:tcPr>
          <w:p w:rsidR="00000000" w:rsidRDefault="00FF2FA9">
            <w:pPr>
              <w:rPr>
                <w:noProof/>
              </w:rPr>
            </w:pPr>
            <w:r>
              <w:rPr>
                <w:noProof/>
              </w:rPr>
              <w:t>* Comma separated list of locations defined in Brightcove Beacon to which the asset should be exposed under the access restrictions and monetization options in this particular set</w:t>
            </w:r>
            <w:r>
              <w:rPr>
                <w:rStyle w:val="mqInternal"/>
                <w:noProof/>
              </w:rPr>
              <w:t>[1]</w:t>
            </w:r>
            <w:r>
              <w:rPr>
                <w:noProof/>
              </w:rPr>
              <w:t xml:space="preserve"> * Default value:</w:t>
            </w:r>
          </w:p>
        </w:tc>
        <w:tc>
          <w:tcPr>
            <w:tcW w:w="7407" w:type="dxa"/>
          </w:tcPr>
          <w:p w:rsidR="00000000" w:rsidRDefault="00FF2FA9">
            <w:pPr>
              <w:rPr>
                <w:lang w:val="es-ES_tradnl"/>
              </w:rPr>
            </w:pPr>
            <w:r>
              <w:rPr>
                <w:lang w:val="es-ES_tradnl"/>
              </w:rPr>
              <w:t>* Lista separada por comas de ubicaciones definidas en B</w:t>
            </w:r>
            <w:r>
              <w:rPr>
                <w:lang w:val="es-ES_tradnl"/>
              </w:rPr>
              <w:t>rightcove Beacon a las que el activo debe estar expuesto seg</w:t>
            </w:r>
            <w:r>
              <w:rPr>
                <w:lang w:val="es-ES_tradnl"/>
              </w:rPr>
              <w:t>ú</w:t>
            </w:r>
            <w:r>
              <w:rPr>
                <w:lang w:val="es-ES_tradnl"/>
              </w:rPr>
              <w:t>n las restricciones de acceso y las opciones de monetizaci</w:t>
            </w:r>
            <w:r>
              <w:rPr>
                <w:lang w:val="es-ES_tradnl"/>
              </w:rPr>
              <w:t>ó</w:t>
            </w:r>
            <w:r>
              <w:rPr>
                <w:lang w:val="es-ES_tradnl"/>
              </w:rPr>
              <w:t>n de este conjunto en particular</w:t>
            </w:r>
            <w:r>
              <w:rPr>
                <w:rStyle w:val="mqInternal"/>
                <w:noProof/>
                <w:lang w:val="es-ES_tradnl"/>
              </w:rPr>
              <w:t>[1]</w:t>
            </w:r>
            <w:r>
              <w:rPr>
                <w:lang w:val="es-ES_tradnl"/>
              </w:rPr>
              <w:t xml:space="preserve"> * Valor por defecto: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269 </w:t>
            </w:r>
            <w:r>
              <w:rPr>
                <w:noProof/>
                <w:sz w:val="16"/>
              </w:rPr>
              <w:br/>
            </w:r>
            <w:r>
              <w:rPr>
                <w:noProof/>
                <w:sz w:val="2"/>
              </w:rPr>
              <w:t>ac1ca7dc-c711-48af-a7fa-ede7a6c5cb62</w:t>
            </w:r>
          </w:p>
        </w:tc>
        <w:tc>
          <w:tcPr>
            <w:tcW w:w="7407" w:type="dxa"/>
            <w:shd w:val="clear" w:color="auto" w:fill="F2F2F2" w:themeFill="background1" w:themeFillShade="F2"/>
          </w:tcPr>
          <w:p w:rsidR="00000000" w:rsidRDefault="00FF2FA9">
            <w:pPr>
              <w:rPr>
                <w:noProof/>
              </w:rPr>
            </w:pPr>
            <w:r>
              <w:rPr>
                <w:noProof/>
              </w:rPr>
              <w:t>If not set, defaults to all locations supported in Brightcove Beacon</w:t>
            </w:r>
          </w:p>
        </w:tc>
        <w:tc>
          <w:tcPr>
            <w:tcW w:w="7407" w:type="dxa"/>
          </w:tcPr>
          <w:p w:rsidR="00000000" w:rsidRDefault="00FF2FA9">
            <w:pPr>
              <w:rPr>
                <w:lang w:val="es-ES_tradnl"/>
              </w:rPr>
            </w:pPr>
            <w:r>
              <w:rPr>
                <w:lang w:val="es-ES_tradnl"/>
              </w:rPr>
              <w:t>Si no se establece, se establece de forma predeterminada en todas las ubicaciones admitidas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270 </w:t>
            </w:r>
            <w:r>
              <w:rPr>
                <w:noProof/>
                <w:sz w:val="16"/>
              </w:rPr>
              <w:br/>
            </w:r>
            <w:r>
              <w:rPr>
                <w:noProof/>
                <w:sz w:val="2"/>
              </w:rPr>
              <w:t>36b3f3f5-978d-423a-995e-c5c55549b9a8</w:t>
            </w:r>
          </w:p>
        </w:tc>
        <w:tc>
          <w:tcPr>
            <w:tcW w:w="7407" w:type="dxa"/>
            <w:shd w:val="clear" w:color="auto" w:fill="F2F2F2" w:themeFill="background1" w:themeFillShade="F2"/>
          </w:tcPr>
          <w:p w:rsidR="00000000" w:rsidRDefault="00FF2FA9">
            <w:pPr>
              <w:rPr>
                <w:noProof/>
              </w:rPr>
            </w:pPr>
            <w:r>
              <w:rPr>
                <w:noProof/>
              </w:rPr>
              <w:t>beacon.rights.&lt;counter&gt;.</w:t>
            </w:r>
            <w:r>
              <w:rPr>
                <w:rStyle w:val="mqInternal"/>
                <w:noProof/>
              </w:rPr>
              <w:t>[1]</w:t>
            </w:r>
            <w:r>
              <w:rPr>
                <w:noProof/>
              </w:rPr>
              <w:t xml:space="preserve"> loc</w:t>
            </w:r>
            <w:r>
              <w:rPr>
                <w:noProof/>
              </w:rPr>
              <w:t>ationsDeny</w:t>
            </w:r>
          </w:p>
        </w:tc>
        <w:tc>
          <w:tcPr>
            <w:tcW w:w="7407" w:type="dxa"/>
          </w:tcPr>
          <w:p w:rsidR="00000000" w:rsidRDefault="00FF2FA9">
            <w:pPr>
              <w:rPr>
                <w:lang w:val="es-ES_tradnl"/>
              </w:rPr>
            </w:pPr>
            <w:r>
              <w:rPr>
                <w:lang w:val="es-ES_tradnl"/>
              </w:rPr>
              <w:t>beacon.rights. &lt;contador&gt;.</w:t>
            </w:r>
            <w:r>
              <w:rPr>
                <w:rStyle w:val="mqInternal"/>
                <w:noProof/>
                <w:lang w:val="es-ES_tradnl"/>
              </w:rPr>
              <w:t>[1]</w:t>
            </w:r>
            <w:r>
              <w:rPr>
                <w:lang w:val="es-ES_tradnl"/>
              </w:rPr>
              <w:t xml:space="preserve"> ubicacionesDeny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271 </w:t>
            </w:r>
            <w:r>
              <w:rPr>
                <w:noProof/>
                <w:sz w:val="16"/>
              </w:rPr>
              <w:br/>
            </w:r>
            <w:r>
              <w:rPr>
                <w:noProof/>
                <w:sz w:val="2"/>
              </w:rPr>
              <w:t>86438541-96a3-4f8f-a33a-4ad221b681c5</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locationsdeny</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w:t>
            </w:r>
            <w:r>
              <w:rPr>
                <w:rStyle w:val="mqInternal"/>
                <w:noProof/>
                <w:lang w:val="es-ES_tradnl"/>
              </w:rPr>
              <w:t>[1]</w:t>
            </w:r>
            <w:r>
              <w:rPr>
                <w:lang w:val="es-ES_tradnl"/>
              </w:rPr>
              <w:t xml:space="preserve"> ubicaciones denegar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272 </w:t>
            </w:r>
            <w:r>
              <w:rPr>
                <w:noProof/>
                <w:sz w:val="16"/>
              </w:rPr>
              <w:br/>
            </w:r>
            <w:r>
              <w:rPr>
                <w:noProof/>
                <w:sz w:val="2"/>
              </w:rPr>
              <w:t>19d34c8a-c794-4526-b2fa-f644054140b9</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273 </w:t>
            </w:r>
            <w:r>
              <w:rPr>
                <w:noProof/>
                <w:sz w:val="16"/>
              </w:rPr>
              <w:br/>
            </w:r>
            <w:r>
              <w:rPr>
                <w:noProof/>
                <w:sz w:val="2"/>
              </w:rPr>
              <w:t>8a5a8475-bd8e-4526-b7aa-e0f982812e46</w:t>
            </w:r>
          </w:p>
        </w:tc>
        <w:tc>
          <w:tcPr>
            <w:tcW w:w="7407" w:type="dxa"/>
            <w:shd w:val="clear" w:color="auto" w:fill="F2F2F2" w:themeFill="background1" w:themeFillShade="F2"/>
          </w:tcPr>
          <w:p w:rsidR="00000000" w:rsidRDefault="00FF2FA9">
            <w:pPr>
              <w:rPr>
                <w:noProof/>
              </w:rPr>
            </w:pPr>
            <w:r>
              <w:rPr>
                <w:noProof/>
              </w:rPr>
              <w:t>* Comma separated list of locations defined in Brightcove Beacon to which the asset should NOT be exposed under the access restrictions and monetization options in this particular set</w:t>
            </w:r>
            <w:r>
              <w:rPr>
                <w:rStyle w:val="mqInternal"/>
                <w:noProof/>
              </w:rPr>
              <w:t>[1]</w:t>
            </w:r>
            <w:r>
              <w:rPr>
                <w:noProof/>
              </w:rPr>
              <w:t xml:space="preserve"> * No default value</w:t>
            </w:r>
          </w:p>
        </w:tc>
        <w:tc>
          <w:tcPr>
            <w:tcW w:w="7407" w:type="dxa"/>
          </w:tcPr>
          <w:p w:rsidR="00000000" w:rsidRDefault="00FF2FA9">
            <w:pPr>
              <w:rPr>
                <w:lang w:val="es-ES_tradnl"/>
              </w:rPr>
            </w:pPr>
            <w:r>
              <w:rPr>
                <w:lang w:val="es-ES_tradnl"/>
              </w:rPr>
              <w:t>* Lista</w:t>
            </w:r>
            <w:r>
              <w:rPr>
                <w:lang w:val="es-ES_tradnl"/>
              </w:rPr>
              <w:t xml:space="preserve"> separada por comas de ubicaciones definidas en Brightcove Beacon a las que el activo NO debe estar expuesto seg</w:t>
            </w:r>
            <w:r>
              <w:rPr>
                <w:lang w:val="es-ES_tradnl"/>
              </w:rPr>
              <w:t>ú</w:t>
            </w:r>
            <w:r>
              <w:rPr>
                <w:lang w:val="es-ES_tradnl"/>
              </w:rPr>
              <w:t>n las restricciones de acceso y las opciones de monetizaci</w:t>
            </w:r>
            <w:r>
              <w:rPr>
                <w:lang w:val="es-ES_tradnl"/>
              </w:rPr>
              <w:t>ó</w:t>
            </w:r>
            <w:r>
              <w:rPr>
                <w:lang w:val="es-ES_tradnl"/>
              </w:rPr>
              <w:t>n de este conjunto en particular</w:t>
            </w:r>
            <w:r>
              <w:rPr>
                <w:rStyle w:val="mqInternal"/>
                <w:noProof/>
                <w:lang w:val="es-ES_tradnl"/>
              </w:rPr>
              <w:t>[1]</w:t>
            </w:r>
            <w:r>
              <w:rPr>
                <w:lang w:val="es-ES_tradnl"/>
              </w:rPr>
              <w:t xml:space="preserve"> * Sin valor predeterminado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274 </w:t>
            </w:r>
            <w:r>
              <w:rPr>
                <w:noProof/>
                <w:sz w:val="16"/>
              </w:rPr>
              <w:br/>
            </w:r>
            <w:r>
              <w:rPr>
                <w:noProof/>
                <w:sz w:val="2"/>
              </w:rPr>
              <w:t>36c4e124-5a23-4396-bcbc-0166b033c169</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packageName</w:t>
            </w:r>
          </w:p>
        </w:tc>
        <w:tc>
          <w:tcPr>
            <w:tcW w:w="7407" w:type="dxa"/>
          </w:tcPr>
          <w:p w:rsidR="00000000" w:rsidRDefault="00FF2FA9">
            <w:pPr>
              <w:rPr>
                <w:lang w:val="es-ES_tradnl"/>
              </w:rPr>
            </w:pPr>
            <w:r>
              <w:rPr>
                <w:lang w:val="es-ES_tradnl"/>
              </w:rPr>
              <w:t>beacon.rights.</w:t>
            </w:r>
            <w:r>
              <w:rPr>
                <w:rStyle w:val="mqInternal"/>
                <w:noProof/>
                <w:lang w:val="es-ES_tradnl"/>
              </w:rPr>
              <w:t>[1]</w:t>
            </w:r>
            <w:r>
              <w:rPr>
                <w:lang w:val="es-ES_tradnl"/>
              </w:rPr>
              <w:t xml:space="preserve"> &lt;contador&gt;.</w:t>
            </w:r>
            <w:r>
              <w:rPr>
                <w:rStyle w:val="mqInternal"/>
                <w:noProof/>
                <w:lang w:val="es-ES_tradnl"/>
              </w:rPr>
              <w:t>[1]</w:t>
            </w:r>
            <w:r>
              <w:rPr>
                <w:lang w:val="es-ES_tradnl"/>
              </w:rPr>
              <w:t xml:space="preserve"> Nombre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275 </w:t>
            </w:r>
            <w:r>
              <w:rPr>
                <w:noProof/>
                <w:sz w:val="16"/>
              </w:rPr>
              <w:br/>
            </w:r>
            <w:r>
              <w:rPr>
                <w:noProof/>
                <w:sz w:val="2"/>
              </w:rPr>
              <w:t>bc1e0cce-d1d5-4fce-8e6c-fd144df19d70</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packagename</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w:t>
            </w:r>
            <w:r>
              <w:rPr>
                <w:rStyle w:val="mqInternal"/>
                <w:noProof/>
                <w:lang w:val="es-ES_tradnl"/>
              </w:rPr>
              <w:t>[1]</w:t>
            </w:r>
            <w:r>
              <w:rPr>
                <w:lang w:val="es-ES_tradnl"/>
              </w:rPr>
              <w:t xml:space="preserve"> Nombre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276 </w:t>
            </w:r>
            <w:r>
              <w:rPr>
                <w:noProof/>
                <w:sz w:val="16"/>
              </w:rPr>
              <w:br/>
            </w:r>
            <w:r>
              <w:rPr>
                <w:noProof/>
                <w:sz w:val="2"/>
              </w:rPr>
              <w:t>51067af4-343e-4468-86d8-7ab9b8e3e13f</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277 </w:t>
            </w:r>
            <w:r>
              <w:rPr>
                <w:noProof/>
                <w:sz w:val="16"/>
              </w:rPr>
              <w:br/>
            </w:r>
            <w:r>
              <w:rPr>
                <w:noProof/>
                <w:sz w:val="2"/>
              </w:rPr>
              <w:t>6dd07ad5-39a5-4dcd-8a88-f6beb2e3fd2a</w:t>
            </w:r>
          </w:p>
        </w:tc>
        <w:tc>
          <w:tcPr>
            <w:tcW w:w="7407" w:type="dxa"/>
            <w:shd w:val="clear" w:color="auto" w:fill="F2F2F2" w:themeFill="background1" w:themeFillShade="F2"/>
          </w:tcPr>
          <w:p w:rsidR="00000000" w:rsidRDefault="00FF2FA9">
            <w:pPr>
              <w:rPr>
                <w:noProof/>
              </w:rPr>
            </w:pPr>
            <w:r>
              <w:rPr>
                <w:noProof/>
              </w:rPr>
              <w:t xml:space="preserve">* A value for this field MUST be entered if the </w:t>
            </w:r>
            <w:r>
              <w:rPr>
                <w:rStyle w:val="mqInternal"/>
                <w:noProof/>
              </w:rPr>
              <w:t>[1}</w:t>
            </w:r>
            <w:r>
              <w:rPr>
                <w:noProof/>
              </w:rPr>
              <w:t>beacon.rights.</w:t>
            </w:r>
          </w:p>
        </w:tc>
        <w:tc>
          <w:tcPr>
            <w:tcW w:w="7407" w:type="dxa"/>
          </w:tcPr>
          <w:p w:rsidR="00000000" w:rsidRDefault="00FF2FA9">
            <w:pPr>
              <w:rPr>
                <w:lang w:val="es-ES_tradnl"/>
              </w:rPr>
            </w:pPr>
            <w:r>
              <w:rPr>
                <w:lang w:val="es-ES_tradnl"/>
              </w:rPr>
              <w:t xml:space="preserve">* DEBE introducirse un valor para este campo si el </w:t>
            </w:r>
            <w:r>
              <w:rPr>
                <w:rStyle w:val="mqInternal"/>
                <w:noProof/>
                <w:lang w:val="es-ES_tradnl"/>
              </w:rPr>
              <w:t>[1}</w:t>
            </w:r>
            <w:r>
              <w:rPr>
                <w:lang w:val="es-ES_tradnl"/>
              </w:rPr>
              <w:t>beacon.rights.</w:t>
            </w:r>
          </w:p>
        </w:tc>
      </w:tr>
      <w:tr w:rsidR="00000000">
        <w:tc>
          <w:tcPr>
            <w:tcW w:w="660" w:type="dxa"/>
            <w:shd w:val="clear" w:color="auto" w:fill="F2F2F2" w:themeFill="background1" w:themeFillShade="F2"/>
          </w:tcPr>
          <w:p w:rsidR="00000000" w:rsidRDefault="00FF2FA9">
            <w:pPr>
              <w:rPr>
                <w:noProof/>
                <w:sz w:val="2"/>
              </w:rPr>
            </w:pPr>
            <w:r>
              <w:rPr>
                <w:noProof/>
                <w:sz w:val="16"/>
              </w:rPr>
              <w:t>278</w:t>
            </w:r>
            <w:r>
              <w:rPr>
                <w:noProof/>
                <w:sz w:val="16"/>
              </w:rPr>
              <w:t xml:space="preserve"> </w:t>
            </w:r>
            <w:r>
              <w:rPr>
                <w:noProof/>
                <w:sz w:val="16"/>
              </w:rPr>
              <w:br/>
            </w:r>
            <w:r>
              <w:rPr>
                <w:noProof/>
                <w:sz w:val="2"/>
              </w:rPr>
              <w:t>a7208610-f117-4be9-97e8-bd1ff56c186f</w:t>
            </w:r>
          </w:p>
        </w:tc>
        <w:tc>
          <w:tcPr>
            <w:tcW w:w="7407" w:type="dxa"/>
            <w:shd w:val="clear" w:color="auto" w:fill="F2F2F2" w:themeFill="background1" w:themeFillShade="F2"/>
          </w:tcPr>
          <w:p w:rsidR="00000000" w:rsidRDefault="00FF2FA9">
            <w:pPr>
              <w:rPr>
                <w:noProof/>
              </w:rPr>
            </w:pPr>
            <w:r>
              <w:rPr>
                <w:noProof/>
              </w:rPr>
              <w:t>.type</w:t>
            </w:r>
            <w:r>
              <w:rPr>
                <w:rStyle w:val="mqInternal"/>
                <w:noProof/>
              </w:rPr>
              <w:t>{1]</w:t>
            </w:r>
            <w:r>
              <w:rPr>
                <w:noProof/>
              </w:rPr>
              <w:t xml:space="preserve"> field value is set to </w:t>
            </w:r>
            <w:r>
              <w:rPr>
                <w:rStyle w:val="mqInternal"/>
                <w:noProof/>
              </w:rPr>
              <w:t>[2}</w:t>
            </w:r>
            <w:r>
              <w:rPr>
                <w:noProof/>
              </w:rPr>
              <w:t>SVOD</w:t>
            </w:r>
            <w:r>
              <w:rPr>
                <w:rStyle w:val="mqInternal"/>
                <w:noProof/>
              </w:rPr>
              <w:t>{1][4]</w:t>
            </w:r>
            <w:r>
              <w:rPr>
                <w:noProof/>
              </w:rPr>
              <w:t xml:space="preserve"> * A comma separated list of package names, as defined in Brightcove Beacon</w:t>
            </w:r>
            <w:r>
              <w:rPr>
                <w:rStyle w:val="mqInternal"/>
                <w:noProof/>
              </w:rPr>
              <w:t>[4]</w:t>
            </w:r>
            <w:r>
              <w:rPr>
                <w:noProof/>
              </w:rPr>
              <w:t xml:space="preserve"> * Examples:</w:t>
            </w:r>
          </w:p>
        </w:tc>
        <w:tc>
          <w:tcPr>
            <w:tcW w:w="7407" w:type="dxa"/>
          </w:tcPr>
          <w:p w:rsidR="00000000" w:rsidRDefault="00FF2FA9">
            <w:pPr>
              <w:rPr>
                <w:lang w:val="es-ES_tradnl"/>
              </w:rPr>
            </w:pPr>
            <w:r>
              <w:rPr>
                <w:lang w:val="es-ES_tradnl"/>
              </w:rPr>
              <w:t>.tipo</w:t>
            </w:r>
            <w:r>
              <w:rPr>
                <w:rStyle w:val="mqInternal"/>
                <w:noProof/>
                <w:lang w:val="es-ES_tradnl"/>
              </w:rPr>
              <w:t>{1]</w:t>
            </w:r>
            <w:r>
              <w:rPr>
                <w:lang w:val="es-ES_tradnl"/>
              </w:rPr>
              <w:t xml:space="preserve"> el valor del campo se establece en </w:t>
            </w:r>
            <w:r>
              <w:rPr>
                <w:rStyle w:val="mqInternal"/>
                <w:noProof/>
                <w:lang w:val="es-ES_tradnl"/>
              </w:rPr>
              <w:t>[2}</w:t>
            </w:r>
            <w:r>
              <w:rPr>
                <w:lang w:val="es-ES_tradnl"/>
              </w:rPr>
              <w:t>SVOD</w:t>
            </w:r>
            <w:r>
              <w:rPr>
                <w:rStyle w:val="mqInternal"/>
                <w:noProof/>
                <w:lang w:val="es-ES_tradnl"/>
              </w:rPr>
              <w:t>{1][4]</w:t>
            </w:r>
            <w:r>
              <w:rPr>
                <w:lang w:val="es-ES_tradnl"/>
              </w:rPr>
              <w:t xml:space="preserve"> * Una lista de nombres d</w:t>
            </w:r>
            <w:r>
              <w:rPr>
                <w:lang w:val="es-ES_tradnl"/>
              </w:rPr>
              <w:t>e paquetes separados por comas, como se define en Brightcove Beacon</w:t>
            </w:r>
            <w:r>
              <w:rPr>
                <w:rStyle w:val="mqInternal"/>
                <w:noProof/>
                <w:lang w:val="es-ES_tradnl"/>
              </w:rPr>
              <w:t>[4]</w:t>
            </w:r>
            <w:r>
              <w:rPr>
                <w:lang w:val="es-ES_tradnl"/>
              </w:rPr>
              <w:t xml:space="preserve"> *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279 </w:t>
            </w:r>
            <w:r>
              <w:rPr>
                <w:noProof/>
                <w:sz w:val="16"/>
              </w:rPr>
              <w:br/>
            </w:r>
            <w:r>
              <w:rPr>
                <w:noProof/>
                <w:sz w:val="2"/>
              </w:rPr>
              <w:t>6f9f4c6b-9a31-4506-adf1-ca061aa01b75</w:t>
            </w:r>
          </w:p>
        </w:tc>
        <w:tc>
          <w:tcPr>
            <w:tcW w:w="7407" w:type="dxa"/>
            <w:shd w:val="clear" w:color="auto" w:fill="F2F2F2" w:themeFill="background1" w:themeFillShade="F2"/>
          </w:tcPr>
          <w:p w:rsidR="00000000" w:rsidRDefault="00FF2FA9">
            <w:pPr>
              <w:rPr>
                <w:noProof/>
              </w:rPr>
            </w:pPr>
            <w:r>
              <w:rPr>
                <w:rStyle w:val="mqInternal"/>
                <w:noProof/>
              </w:rPr>
              <w:t>[1}</w:t>
            </w:r>
            <w:r>
              <w:rPr>
                <w:noProof/>
              </w:rPr>
              <w:t>Premium Sports, Action Movies, Earth Day Movies</w:t>
            </w:r>
            <w:r>
              <w:rPr>
                <w:rStyle w:val="mqInternal"/>
                <w:noProof/>
              </w:rPr>
              <w:t>{2][3]</w:t>
            </w:r>
            <w:r>
              <w:rPr>
                <w:noProof/>
              </w:rPr>
              <w:t xml:space="preserve"> * No default value</w:t>
            </w:r>
          </w:p>
        </w:tc>
        <w:tc>
          <w:tcPr>
            <w:tcW w:w="7407" w:type="dxa"/>
          </w:tcPr>
          <w:p w:rsidR="00000000" w:rsidRDefault="00FF2FA9">
            <w:pPr>
              <w:rPr>
                <w:lang w:val="es-ES_tradnl"/>
              </w:rPr>
            </w:pPr>
            <w:r>
              <w:rPr>
                <w:rStyle w:val="mqInternal"/>
                <w:noProof/>
                <w:lang w:val="es-ES_tradnl"/>
              </w:rPr>
              <w:t>[1}</w:t>
            </w:r>
            <w:r>
              <w:rPr>
                <w:lang w:val="es-ES_tradnl"/>
              </w:rPr>
              <w:t>Deportes premium, Pel</w:t>
            </w:r>
            <w:r>
              <w:rPr>
                <w:lang w:val="es-ES_tradnl"/>
              </w:rPr>
              <w:t>í</w:t>
            </w:r>
            <w:r>
              <w:rPr>
                <w:lang w:val="es-ES_tradnl"/>
              </w:rPr>
              <w:t>culas de acci</w:t>
            </w:r>
            <w:r>
              <w:rPr>
                <w:lang w:val="es-ES_tradnl"/>
              </w:rPr>
              <w:t>ó</w:t>
            </w:r>
            <w:r>
              <w:rPr>
                <w:lang w:val="es-ES_tradnl"/>
              </w:rPr>
              <w:t>n, Pel</w:t>
            </w:r>
            <w:r>
              <w:rPr>
                <w:lang w:val="es-ES_tradnl"/>
              </w:rPr>
              <w:t>í</w:t>
            </w:r>
            <w:r>
              <w:rPr>
                <w:lang w:val="es-ES_tradnl"/>
              </w:rPr>
              <w:t>culas del D</w:t>
            </w:r>
            <w:r>
              <w:rPr>
                <w:lang w:val="es-ES_tradnl"/>
              </w:rPr>
              <w:t>í</w:t>
            </w:r>
            <w:r>
              <w:rPr>
                <w:lang w:val="es-ES_tradnl"/>
              </w:rPr>
              <w:t>a de la Tierra</w:t>
            </w:r>
            <w:r>
              <w:rPr>
                <w:rStyle w:val="mqInternal"/>
                <w:noProof/>
                <w:lang w:val="es-ES_tradnl"/>
              </w:rPr>
              <w:t>{2][3]</w:t>
            </w:r>
            <w:r>
              <w:rPr>
                <w:lang w:val="es-ES_tradnl"/>
              </w:rPr>
              <w:t xml:space="preserve"> * Sin valor predeterminado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280 </w:t>
            </w:r>
            <w:r>
              <w:rPr>
                <w:noProof/>
                <w:sz w:val="16"/>
              </w:rPr>
              <w:br/>
            </w:r>
            <w:r>
              <w:rPr>
                <w:noProof/>
                <w:sz w:val="2"/>
              </w:rPr>
              <w:t>5fdea923-6286-4aa4-aaf7-9ce6d7c1bd66</w:t>
            </w:r>
          </w:p>
        </w:tc>
        <w:tc>
          <w:tcPr>
            <w:tcW w:w="7407" w:type="dxa"/>
            <w:shd w:val="clear" w:color="auto" w:fill="F2F2F2" w:themeFill="background1" w:themeFillShade="F2"/>
          </w:tcPr>
          <w:p w:rsidR="00000000" w:rsidRDefault="00FF2FA9">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adConfiguration</w:t>
            </w:r>
          </w:p>
        </w:tc>
        <w:tc>
          <w:tcPr>
            <w:tcW w:w="7407" w:type="dxa"/>
          </w:tcPr>
          <w:p w:rsidR="00000000" w:rsidRDefault="00FF2FA9">
            <w:pPr>
              <w:rPr>
                <w:lang w:val="es-ES_tradnl"/>
              </w:rPr>
            </w:pPr>
            <w:r>
              <w:rPr>
                <w:lang w:val="es-ES_tradnl"/>
              </w:rPr>
              <w:t>beacon.rights.</w:t>
            </w:r>
            <w:r>
              <w:rPr>
                <w:rStyle w:val="mqInternal"/>
                <w:noProof/>
                <w:lang w:val="es-ES_tradnl"/>
              </w:rPr>
              <w:t>[1]</w:t>
            </w:r>
            <w:r>
              <w:rPr>
                <w:lang w:val="es-ES_tradnl"/>
              </w:rPr>
              <w:t xml:space="preserve"> &lt;contador&gt;.</w:t>
            </w:r>
            <w:r>
              <w:rPr>
                <w:rStyle w:val="mqInternal"/>
                <w:noProof/>
                <w:lang w:val="es-ES_tradnl"/>
              </w:rPr>
              <w:t>[1]</w:t>
            </w:r>
            <w:r>
              <w:rPr>
                <w:lang w:val="es-ES_tradnl"/>
              </w:rPr>
              <w:t xml:space="preserve"> adConfiguration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281 </w:t>
            </w:r>
            <w:r>
              <w:rPr>
                <w:noProof/>
                <w:sz w:val="16"/>
              </w:rPr>
              <w:br/>
            </w:r>
            <w:r>
              <w:rPr>
                <w:noProof/>
                <w:sz w:val="2"/>
              </w:rPr>
              <w:t>55c91023-db4a-49de-add2-e8a2f5ecee3b</w:t>
            </w:r>
          </w:p>
        </w:tc>
        <w:tc>
          <w:tcPr>
            <w:tcW w:w="7407" w:type="dxa"/>
            <w:shd w:val="clear" w:color="auto" w:fill="F2F2F2" w:themeFill="background1" w:themeFillShade="F2"/>
          </w:tcPr>
          <w:p w:rsidR="00000000" w:rsidRDefault="00FF2FA9">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adconfiguration</w:t>
            </w:r>
          </w:p>
        </w:tc>
        <w:tc>
          <w:tcPr>
            <w:tcW w:w="7407" w:type="dxa"/>
          </w:tcPr>
          <w:p w:rsidR="00000000" w:rsidRDefault="00FF2FA9">
            <w:pPr>
              <w:rPr>
                <w:lang w:val="es-ES_tradnl"/>
              </w:rPr>
            </w:pPr>
            <w:r>
              <w:rPr>
                <w:lang w:val="es-ES_tradnl"/>
              </w:rPr>
              <w:t xml:space="preserve">beacon_rights_ </w:t>
            </w:r>
            <w:r>
              <w:rPr>
                <w:rStyle w:val="mqInternal"/>
                <w:noProof/>
                <w:lang w:val="es-ES_tradnl"/>
              </w:rPr>
              <w:t>[1]</w:t>
            </w:r>
            <w:r>
              <w:rPr>
                <w:lang w:val="es-ES_tradnl"/>
              </w:rPr>
              <w:t xml:space="preserve"> &lt;contador&gt; _</w:t>
            </w:r>
            <w:r>
              <w:rPr>
                <w:rStyle w:val="mqInternal"/>
                <w:noProof/>
                <w:lang w:val="es-ES_tradnl"/>
              </w:rPr>
              <w:t>[1]</w:t>
            </w:r>
            <w:r>
              <w:rPr>
                <w:lang w:val="es-ES_tradnl"/>
              </w:rPr>
              <w:t xml:space="preserve"> adconfiguration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282 </w:t>
            </w:r>
            <w:r>
              <w:rPr>
                <w:noProof/>
                <w:sz w:val="16"/>
              </w:rPr>
              <w:br/>
            </w:r>
            <w:r>
              <w:rPr>
                <w:noProof/>
                <w:sz w:val="2"/>
              </w:rPr>
              <w:t>b9734285-406d-493c-b3ce-70d77548b5d4</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283 </w:t>
            </w:r>
            <w:r>
              <w:rPr>
                <w:noProof/>
                <w:sz w:val="16"/>
              </w:rPr>
              <w:br/>
            </w:r>
            <w:r>
              <w:rPr>
                <w:noProof/>
                <w:sz w:val="2"/>
              </w:rPr>
              <w:t>e52574eb-ff3f-4952-8da5-fc4443c6cb1c</w:t>
            </w:r>
          </w:p>
        </w:tc>
        <w:tc>
          <w:tcPr>
            <w:tcW w:w="7407" w:type="dxa"/>
            <w:shd w:val="clear" w:color="auto" w:fill="F2F2F2" w:themeFill="background1" w:themeFillShade="F2"/>
          </w:tcPr>
          <w:p w:rsidR="00000000" w:rsidRDefault="00FF2FA9">
            <w:pPr>
              <w:rPr>
                <w:noProof/>
              </w:rPr>
            </w:pPr>
            <w:r>
              <w:rPr>
                <w:noProof/>
              </w:rPr>
              <w:t xml:space="preserve">* A value for this field MUST be entered if the </w:t>
            </w:r>
            <w:r>
              <w:rPr>
                <w:rStyle w:val="mqInternal"/>
                <w:noProof/>
              </w:rPr>
              <w:t>[1}</w:t>
            </w:r>
            <w:r>
              <w:rPr>
                <w:noProof/>
              </w:rPr>
              <w:t>beacon.r</w:t>
            </w:r>
            <w:r>
              <w:rPr>
                <w:noProof/>
              </w:rPr>
              <w:t>ights.</w:t>
            </w:r>
          </w:p>
        </w:tc>
        <w:tc>
          <w:tcPr>
            <w:tcW w:w="7407" w:type="dxa"/>
          </w:tcPr>
          <w:p w:rsidR="00000000" w:rsidRDefault="00FF2FA9">
            <w:pPr>
              <w:rPr>
                <w:lang w:val="es-ES_tradnl"/>
              </w:rPr>
            </w:pPr>
            <w:r>
              <w:rPr>
                <w:lang w:val="es-ES_tradnl"/>
              </w:rPr>
              <w:t xml:space="preserve">* DEBE introducirse un valor para este campo si el </w:t>
            </w:r>
            <w:r>
              <w:rPr>
                <w:rStyle w:val="mqInternal"/>
                <w:noProof/>
                <w:lang w:val="es-ES_tradnl"/>
              </w:rPr>
              <w:t>[1}</w:t>
            </w:r>
            <w:r>
              <w:rPr>
                <w:lang w:val="es-ES_tradnl"/>
              </w:rPr>
              <w:t>beacon.rights.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284 </w:t>
            </w:r>
            <w:r>
              <w:rPr>
                <w:noProof/>
                <w:sz w:val="16"/>
              </w:rPr>
              <w:br/>
            </w:r>
            <w:r>
              <w:rPr>
                <w:noProof/>
                <w:sz w:val="2"/>
              </w:rPr>
              <w:t>eb100b1e-cab6-4cb1-afaa-9ed2174f24c5</w:t>
            </w:r>
          </w:p>
        </w:tc>
        <w:tc>
          <w:tcPr>
            <w:tcW w:w="7407" w:type="dxa"/>
            <w:shd w:val="clear" w:color="auto" w:fill="F2F2F2" w:themeFill="background1" w:themeFillShade="F2"/>
          </w:tcPr>
          <w:p w:rsidR="00000000" w:rsidRDefault="00FF2FA9">
            <w:pPr>
              <w:rPr>
                <w:noProof/>
              </w:rPr>
            </w:pPr>
            <w:r>
              <w:rPr>
                <w:noProof/>
              </w:rPr>
              <w:t>.type</w:t>
            </w:r>
            <w:r>
              <w:rPr>
                <w:rStyle w:val="mqInternal"/>
                <w:noProof/>
              </w:rPr>
              <w:t>{1]</w:t>
            </w:r>
            <w:r>
              <w:rPr>
                <w:noProof/>
              </w:rPr>
              <w:t xml:space="preserve"> field value is set to </w:t>
            </w:r>
            <w:r>
              <w:rPr>
                <w:rStyle w:val="mqInternal"/>
                <w:noProof/>
              </w:rPr>
              <w:t>[2}</w:t>
            </w:r>
            <w:r>
              <w:rPr>
                <w:noProof/>
              </w:rPr>
              <w:t>AVOD</w:t>
            </w:r>
            <w:r>
              <w:rPr>
                <w:rStyle w:val="mqInternal"/>
                <w:noProof/>
              </w:rPr>
              <w:t>{1][4]</w:t>
            </w:r>
            <w:r>
              <w:rPr>
                <w:noProof/>
              </w:rPr>
              <w:t xml:space="preserve"> * Identifier of an ad configuration in Brightcove Beacon</w:t>
            </w:r>
            <w:r>
              <w:rPr>
                <w:rStyle w:val="mqInternal"/>
                <w:noProof/>
              </w:rPr>
              <w:t>[4]</w:t>
            </w:r>
            <w:r>
              <w:rPr>
                <w:noProof/>
              </w:rPr>
              <w:t xml:space="preserve"> * No default value</w:t>
            </w:r>
          </w:p>
        </w:tc>
        <w:tc>
          <w:tcPr>
            <w:tcW w:w="7407" w:type="dxa"/>
          </w:tcPr>
          <w:p w:rsidR="00000000" w:rsidRDefault="00FF2FA9">
            <w:pPr>
              <w:rPr>
                <w:lang w:val="es-ES_tradnl"/>
              </w:rPr>
            </w:pPr>
            <w:r>
              <w:rPr>
                <w:lang w:val="es-ES_tradnl"/>
              </w:rPr>
              <w:t>.tipo</w:t>
            </w:r>
            <w:r>
              <w:rPr>
                <w:rStyle w:val="mqInternal"/>
                <w:noProof/>
                <w:lang w:val="es-ES_tradnl"/>
              </w:rPr>
              <w:t>{1]</w:t>
            </w:r>
            <w:r>
              <w:rPr>
                <w:lang w:val="es-ES_tradnl"/>
              </w:rPr>
              <w:t xml:space="preserve"> el valor del campo se establece en </w:t>
            </w:r>
            <w:r>
              <w:rPr>
                <w:rStyle w:val="mqInternal"/>
                <w:noProof/>
                <w:lang w:val="es-ES_tradnl"/>
              </w:rPr>
              <w:t>[2}</w:t>
            </w:r>
            <w:r>
              <w:rPr>
                <w:lang w:val="es-ES_tradnl"/>
              </w:rPr>
              <w:t>AVOD</w:t>
            </w:r>
            <w:r>
              <w:rPr>
                <w:rStyle w:val="mqInternal"/>
                <w:noProof/>
                <w:lang w:val="es-ES_tradnl"/>
              </w:rPr>
              <w:t>{1][4]</w:t>
            </w:r>
            <w:r>
              <w:rPr>
                <w:lang w:val="es-ES_tradnl"/>
              </w:rPr>
              <w:t xml:space="preserve"> * Identificador de una configuraci</w:t>
            </w:r>
            <w:r>
              <w:rPr>
                <w:lang w:val="es-ES_tradnl"/>
              </w:rPr>
              <w:t>ó</w:t>
            </w:r>
            <w:r>
              <w:rPr>
                <w:lang w:val="es-ES_tradnl"/>
              </w:rPr>
              <w:t>n de anuncios en Brightcove Beacon</w:t>
            </w:r>
            <w:r>
              <w:rPr>
                <w:rStyle w:val="mqInternal"/>
                <w:noProof/>
                <w:lang w:val="es-ES_tradnl"/>
              </w:rPr>
              <w:t>[4]</w:t>
            </w:r>
            <w:r>
              <w:rPr>
                <w:lang w:val="es-ES_tradnl"/>
              </w:rPr>
              <w:t xml:space="preserve"> * Sin valor predeterminado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285 </w:t>
            </w:r>
            <w:r>
              <w:rPr>
                <w:noProof/>
                <w:sz w:val="16"/>
              </w:rPr>
              <w:br/>
            </w:r>
            <w:r>
              <w:rPr>
                <w:noProof/>
                <w:sz w:val="2"/>
              </w:rPr>
              <w:t>eacfca45-aff6-464a-aea7-1b082865b99a</w:t>
            </w:r>
          </w:p>
        </w:tc>
        <w:tc>
          <w:tcPr>
            <w:tcW w:w="7407" w:type="dxa"/>
            <w:shd w:val="clear" w:color="auto" w:fill="F2F2F2" w:themeFill="background1" w:themeFillShade="F2"/>
          </w:tcPr>
          <w:p w:rsidR="00000000" w:rsidRDefault="00FF2FA9">
            <w:pPr>
              <w:rPr>
                <w:noProof/>
              </w:rPr>
            </w:pPr>
            <w:r>
              <w:rPr>
                <w:noProof/>
              </w:rPr>
              <w:t>Episode fields</w:t>
            </w:r>
          </w:p>
        </w:tc>
        <w:tc>
          <w:tcPr>
            <w:tcW w:w="7407" w:type="dxa"/>
          </w:tcPr>
          <w:p w:rsidR="00000000" w:rsidRDefault="00FF2FA9">
            <w:pPr>
              <w:rPr>
                <w:lang w:val="es-ES_tradnl"/>
              </w:rPr>
            </w:pPr>
            <w:r>
              <w:rPr>
                <w:lang w:val="es-ES_tradnl"/>
              </w:rPr>
              <w:t>Campos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286 </w:t>
            </w:r>
            <w:r>
              <w:rPr>
                <w:noProof/>
                <w:sz w:val="16"/>
              </w:rPr>
              <w:br/>
            </w:r>
            <w:r>
              <w:rPr>
                <w:noProof/>
                <w:sz w:val="2"/>
              </w:rPr>
              <w:t>300ce457-d150-4910-9bb</w:t>
            </w:r>
            <w:r>
              <w:rPr>
                <w:noProof/>
                <w:sz w:val="2"/>
              </w:rPr>
              <w:t>6-0cd33090161b</w:t>
            </w:r>
          </w:p>
        </w:tc>
        <w:tc>
          <w:tcPr>
            <w:tcW w:w="7407" w:type="dxa"/>
            <w:shd w:val="clear" w:color="auto" w:fill="F2F2F2" w:themeFill="background1" w:themeFillShade="F2"/>
          </w:tcPr>
          <w:p w:rsidR="00000000" w:rsidRDefault="00FF2FA9">
            <w:pPr>
              <w:rPr>
                <w:noProof/>
              </w:rPr>
            </w:pPr>
            <w:r>
              <w:rPr>
                <w:noProof/>
              </w:rPr>
              <w:t>The following will need to be completed for videos that are episodes of a series.</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completar lo siguiente para los videos que son episodios de una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287 </w:t>
            </w:r>
            <w:r>
              <w:rPr>
                <w:noProof/>
                <w:sz w:val="16"/>
              </w:rPr>
              <w:br/>
            </w:r>
            <w:r>
              <w:rPr>
                <w:noProof/>
                <w:sz w:val="2"/>
              </w:rPr>
              <w:t>46f736ac-caa8-480e-aec9-616c12deb470</w:t>
            </w:r>
          </w:p>
        </w:tc>
        <w:tc>
          <w:tcPr>
            <w:tcW w:w="7407" w:type="dxa"/>
            <w:shd w:val="clear" w:color="auto" w:fill="F2F2F2" w:themeFill="background1" w:themeFillShade="F2"/>
          </w:tcPr>
          <w:p w:rsidR="00000000" w:rsidRDefault="00FF2FA9">
            <w:pPr>
              <w:rPr>
                <w:noProof/>
              </w:rPr>
            </w:pPr>
            <w:r>
              <w:rPr>
                <w:noProof/>
              </w:rPr>
              <w:t>The following diagram shows the relati</w:t>
            </w:r>
            <w:r>
              <w:rPr>
                <w:noProof/>
              </w:rPr>
              <w:t>onship between a series and its seasons and episodes.</w:t>
            </w:r>
          </w:p>
        </w:tc>
        <w:tc>
          <w:tcPr>
            <w:tcW w:w="7407" w:type="dxa"/>
          </w:tcPr>
          <w:p w:rsidR="00000000" w:rsidRDefault="00FF2FA9">
            <w:pPr>
              <w:rPr>
                <w:lang w:val="es-ES_tradnl"/>
              </w:rPr>
            </w:pPr>
            <w:r>
              <w:rPr>
                <w:lang w:val="es-ES_tradnl"/>
              </w:rPr>
              <w:t>El siguiente diagrama muestra la relaci</w:t>
            </w:r>
            <w:r>
              <w:rPr>
                <w:lang w:val="es-ES_tradnl"/>
              </w:rPr>
              <w:t>ó</w:t>
            </w:r>
            <w:r>
              <w:rPr>
                <w:lang w:val="es-ES_tradnl"/>
              </w:rPr>
              <w:t>n entre una serie y sus temporadas y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289 </w:t>
            </w:r>
            <w:r>
              <w:rPr>
                <w:noProof/>
                <w:sz w:val="16"/>
              </w:rPr>
              <w:br/>
            </w:r>
            <w:r>
              <w:rPr>
                <w:noProof/>
                <w:sz w:val="2"/>
              </w:rPr>
              <w:t>1b2769fa-7e4c-4989-a7a8-421f9caeed58</w:t>
            </w:r>
          </w:p>
        </w:tc>
        <w:tc>
          <w:tcPr>
            <w:tcW w:w="7407" w:type="dxa"/>
            <w:shd w:val="clear" w:color="auto" w:fill="F2F2F2" w:themeFill="background1" w:themeFillShade="F2"/>
          </w:tcPr>
          <w:p w:rsidR="00000000" w:rsidRDefault="00FF2FA9">
            <w:pPr>
              <w:rPr>
                <w:noProof/>
              </w:rPr>
            </w:pPr>
            <w:r>
              <w:rPr>
                <w:noProof/>
              </w:rPr>
              <w:t>Based on the diagram, the following would be the required fields for the six videos in the series.</w:t>
            </w:r>
          </w:p>
        </w:tc>
        <w:tc>
          <w:tcPr>
            <w:tcW w:w="7407" w:type="dxa"/>
          </w:tcPr>
          <w:p w:rsidR="00000000" w:rsidRDefault="00FF2FA9">
            <w:pPr>
              <w:rPr>
                <w:lang w:val="es-ES_tradnl"/>
              </w:rPr>
            </w:pPr>
            <w:r>
              <w:rPr>
                <w:lang w:val="es-ES_tradnl"/>
              </w:rPr>
              <w:t>Seg</w:t>
            </w:r>
            <w:r>
              <w:rPr>
                <w:lang w:val="es-ES_tradnl"/>
              </w:rPr>
              <w:t>ú</w:t>
            </w:r>
            <w:r>
              <w:rPr>
                <w:lang w:val="es-ES_tradnl"/>
              </w:rPr>
              <w:t>n el diagrama, los siguientes ser</w:t>
            </w:r>
            <w:r>
              <w:rPr>
                <w:lang w:val="es-ES_tradnl"/>
              </w:rPr>
              <w:t>í</w:t>
            </w:r>
            <w:r>
              <w:rPr>
                <w:lang w:val="es-ES_tradnl"/>
              </w:rPr>
              <w:t>an los campos obligatorios para los seis videos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290 </w:t>
            </w:r>
            <w:r>
              <w:rPr>
                <w:noProof/>
                <w:sz w:val="16"/>
              </w:rPr>
              <w:br/>
            </w:r>
            <w:r>
              <w:rPr>
                <w:noProof/>
                <w:sz w:val="2"/>
              </w:rPr>
              <w:t>68c47b00-ab17-4e85-9342-5428f8b2985f</w:t>
            </w:r>
          </w:p>
        </w:tc>
        <w:tc>
          <w:tcPr>
            <w:tcW w:w="7407" w:type="dxa"/>
            <w:shd w:val="clear" w:color="auto" w:fill="F2F2F2" w:themeFill="background1" w:themeFillShade="F2"/>
          </w:tcPr>
          <w:p w:rsidR="00000000" w:rsidRDefault="00FF2FA9">
            <w:pPr>
              <w:rPr>
                <w:noProof/>
              </w:rPr>
            </w:pPr>
            <w:r>
              <w:rPr>
                <w:noProof/>
              </w:rPr>
              <w:t>Video 1</w:t>
            </w:r>
          </w:p>
        </w:tc>
        <w:tc>
          <w:tcPr>
            <w:tcW w:w="7407" w:type="dxa"/>
          </w:tcPr>
          <w:p w:rsidR="00000000" w:rsidRDefault="00FF2FA9">
            <w:pPr>
              <w:rPr>
                <w:lang w:val="es-ES_tradnl"/>
              </w:rPr>
            </w:pPr>
            <w:r>
              <w:rPr>
                <w:lang w:val="es-ES_tradnl"/>
              </w:rPr>
              <w:t>Video 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291 </w:t>
            </w:r>
            <w:r>
              <w:rPr>
                <w:noProof/>
                <w:sz w:val="16"/>
              </w:rPr>
              <w:br/>
            </w:r>
            <w:r>
              <w:rPr>
                <w:noProof/>
                <w:sz w:val="2"/>
              </w:rPr>
              <w:t>b5d55e49-2584-40dc-ba95-1aabb2b26804</w:t>
            </w:r>
          </w:p>
        </w:tc>
        <w:tc>
          <w:tcPr>
            <w:tcW w:w="7407" w:type="dxa"/>
            <w:shd w:val="clear" w:color="auto" w:fill="F2F2F2" w:themeFill="background1" w:themeFillShade="F2"/>
          </w:tcPr>
          <w:p w:rsidR="00000000" w:rsidRDefault="00FF2FA9">
            <w:pPr>
              <w:rPr>
                <w:noProof/>
              </w:rPr>
            </w:pPr>
            <w:r>
              <w:rPr>
                <w:noProof/>
              </w:rPr>
              <w:t>beacon.episode.serieName: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292 </w:t>
            </w:r>
            <w:r>
              <w:rPr>
                <w:noProof/>
                <w:sz w:val="16"/>
              </w:rPr>
              <w:br/>
            </w:r>
            <w:r>
              <w:rPr>
                <w:noProof/>
                <w:sz w:val="2"/>
              </w:rPr>
              <w:t>8102df88-1308-4a70-83f6-6f9b70b9cd52</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293 </w:t>
            </w:r>
            <w:r>
              <w:rPr>
                <w:noProof/>
                <w:sz w:val="16"/>
              </w:rPr>
              <w:br/>
            </w:r>
            <w:r>
              <w:rPr>
                <w:noProof/>
                <w:sz w:val="2"/>
              </w:rPr>
              <w:t>6f704180-b042-42ff-93fa-0c0e2a7e8a28</w:t>
            </w:r>
          </w:p>
        </w:tc>
        <w:tc>
          <w:tcPr>
            <w:tcW w:w="7407" w:type="dxa"/>
            <w:shd w:val="clear" w:color="auto" w:fill="F2F2F2" w:themeFill="background1" w:themeFillShade="F2"/>
          </w:tcPr>
          <w:p w:rsidR="00000000" w:rsidRDefault="00FF2FA9">
            <w:pPr>
              <w:rPr>
                <w:noProof/>
              </w:rPr>
            </w:pPr>
            <w:r>
              <w:rPr>
                <w:noProof/>
              </w:rPr>
              <w:t>beacon.epis</w:t>
            </w:r>
            <w:r>
              <w:rPr>
                <w:noProof/>
              </w:rPr>
              <w:t>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294 </w:t>
            </w:r>
            <w:r>
              <w:rPr>
                <w:noProof/>
                <w:sz w:val="16"/>
              </w:rPr>
              <w:br/>
            </w:r>
            <w:r>
              <w:rPr>
                <w:noProof/>
                <w:sz w:val="2"/>
              </w:rPr>
              <w:t>8bf2b95b-ddde-4eb8-a277-6c0fad1575b8</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295 </w:t>
            </w:r>
            <w:r>
              <w:rPr>
                <w:noProof/>
                <w:sz w:val="16"/>
              </w:rPr>
              <w:br/>
            </w:r>
            <w:r>
              <w:rPr>
                <w:noProof/>
                <w:sz w:val="2"/>
              </w:rPr>
              <w:t>65edbd74-9225-4a1f-8920-419861cf3d68</w:t>
            </w:r>
          </w:p>
        </w:tc>
        <w:tc>
          <w:tcPr>
            <w:tcW w:w="7407" w:type="dxa"/>
            <w:shd w:val="clear" w:color="auto" w:fill="F2F2F2" w:themeFill="background1" w:themeFillShade="F2"/>
          </w:tcPr>
          <w:p w:rsidR="00000000" w:rsidRDefault="00FF2FA9">
            <w:pPr>
              <w:rPr>
                <w:noProof/>
              </w:rPr>
            </w:pPr>
            <w:r>
              <w:rPr>
                <w:noProof/>
              </w:rPr>
              <w:t>beacon.episode.number: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296 </w:t>
            </w:r>
            <w:r>
              <w:rPr>
                <w:noProof/>
                <w:sz w:val="16"/>
              </w:rPr>
              <w:br/>
            </w:r>
            <w:r>
              <w:rPr>
                <w:noProof/>
                <w:sz w:val="2"/>
              </w:rPr>
              <w:t>a615b47f-e6a6-4847-a9ed-fdf7fe3c345c</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297 </w:t>
            </w:r>
            <w:r>
              <w:rPr>
                <w:noProof/>
                <w:sz w:val="16"/>
              </w:rPr>
              <w:br/>
            </w:r>
            <w:r>
              <w:rPr>
                <w:noProof/>
                <w:sz w:val="2"/>
              </w:rPr>
              <w:t>9f0583be-a8ae-48a1-a9e4-0ac267f8dc74</w:t>
            </w:r>
          </w:p>
        </w:tc>
        <w:tc>
          <w:tcPr>
            <w:tcW w:w="7407" w:type="dxa"/>
            <w:shd w:val="clear" w:color="auto" w:fill="F2F2F2" w:themeFill="background1" w:themeFillShade="F2"/>
          </w:tcPr>
          <w:p w:rsidR="00000000" w:rsidRDefault="00FF2FA9">
            <w:pPr>
              <w:rPr>
                <w:noProof/>
              </w:rPr>
            </w:pPr>
            <w:r>
              <w:rPr>
                <w:noProof/>
              </w:rPr>
              <w:t>Video 2</w:t>
            </w:r>
          </w:p>
        </w:tc>
        <w:tc>
          <w:tcPr>
            <w:tcW w:w="7407" w:type="dxa"/>
          </w:tcPr>
          <w:p w:rsidR="00000000" w:rsidRDefault="00FF2FA9">
            <w:pPr>
              <w:rPr>
                <w:lang w:val="es-ES_tradnl"/>
              </w:rPr>
            </w:pPr>
            <w:r>
              <w:rPr>
                <w:lang w:val="es-ES_tradnl"/>
              </w:rPr>
              <w:t>Video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298 </w:t>
            </w:r>
            <w:r>
              <w:rPr>
                <w:noProof/>
                <w:sz w:val="16"/>
              </w:rPr>
              <w:br/>
            </w:r>
            <w:r>
              <w:rPr>
                <w:noProof/>
                <w:sz w:val="2"/>
              </w:rPr>
              <w:t>beeaa88f-ad78-419b-ae14-bd95cbddcd07</w:t>
            </w:r>
          </w:p>
        </w:tc>
        <w:tc>
          <w:tcPr>
            <w:tcW w:w="7407" w:type="dxa"/>
            <w:shd w:val="clear" w:color="auto" w:fill="F2F2F2" w:themeFill="background1" w:themeFillShade="F2"/>
          </w:tcPr>
          <w:p w:rsidR="00000000" w:rsidRDefault="00FF2FA9">
            <w:pPr>
              <w:rPr>
                <w:noProof/>
              </w:rPr>
            </w:pPr>
            <w:r>
              <w:rPr>
                <w:noProof/>
              </w:rPr>
              <w:t>beacon.episode.serieName: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299 </w:t>
            </w:r>
            <w:r>
              <w:rPr>
                <w:noProof/>
                <w:sz w:val="16"/>
              </w:rPr>
              <w:br/>
            </w:r>
            <w:r>
              <w:rPr>
                <w:noProof/>
                <w:sz w:val="2"/>
              </w:rPr>
              <w:t>ac383034-0b78-4532-a9d3-995d37d91255</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300 </w:t>
            </w:r>
            <w:r>
              <w:rPr>
                <w:noProof/>
                <w:sz w:val="16"/>
              </w:rPr>
              <w:br/>
            </w:r>
            <w:r>
              <w:rPr>
                <w:noProof/>
                <w:sz w:val="2"/>
              </w:rPr>
              <w:t>cec67f24-8a54-429b-9075-92d177fff217</w:t>
            </w:r>
          </w:p>
        </w:tc>
        <w:tc>
          <w:tcPr>
            <w:tcW w:w="7407" w:type="dxa"/>
            <w:shd w:val="clear" w:color="auto" w:fill="F2F2F2" w:themeFill="background1" w:themeFillShade="F2"/>
          </w:tcPr>
          <w:p w:rsidR="00000000" w:rsidRDefault="00FF2FA9">
            <w:pPr>
              <w:rPr>
                <w:noProof/>
              </w:rPr>
            </w:pPr>
            <w:r>
              <w:rPr>
                <w:noProof/>
              </w:rPr>
              <w:t>beacon.episode.seasonNumber: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301 </w:t>
            </w:r>
            <w:r>
              <w:rPr>
                <w:noProof/>
                <w:sz w:val="16"/>
              </w:rPr>
              <w:br/>
            </w:r>
            <w:r>
              <w:rPr>
                <w:noProof/>
                <w:sz w:val="2"/>
              </w:rPr>
              <w:t>7f06c99b-3221-498f-88f9-b0819bfa220a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302 </w:t>
            </w:r>
            <w:r>
              <w:rPr>
                <w:noProof/>
                <w:sz w:val="16"/>
              </w:rPr>
              <w:br/>
            </w:r>
            <w:r>
              <w:rPr>
                <w:noProof/>
                <w:sz w:val="2"/>
              </w:rPr>
              <w:t>81cb87e1-58f5-4f72-8e2f-fbdcb4800498</w:t>
            </w:r>
          </w:p>
        </w:tc>
        <w:tc>
          <w:tcPr>
            <w:tcW w:w="7407" w:type="dxa"/>
            <w:shd w:val="clear" w:color="auto" w:fill="F2F2F2" w:themeFill="background1" w:themeFillShade="F2"/>
          </w:tcPr>
          <w:p w:rsidR="00000000" w:rsidRDefault="00FF2FA9">
            <w:pPr>
              <w:rPr>
                <w:noProof/>
              </w:rPr>
            </w:pPr>
            <w:r>
              <w:rPr>
                <w:noProof/>
              </w:rPr>
              <w:t>beacon.episode.number: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303 </w:t>
            </w:r>
            <w:r>
              <w:rPr>
                <w:noProof/>
                <w:sz w:val="16"/>
              </w:rPr>
              <w:br/>
            </w:r>
            <w:r>
              <w:rPr>
                <w:noProof/>
                <w:sz w:val="2"/>
              </w:rPr>
              <w:t>cec0a1b0-7a59-40bd-aab6-b71077cf678d</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304 </w:t>
            </w:r>
            <w:r>
              <w:rPr>
                <w:noProof/>
                <w:sz w:val="16"/>
              </w:rPr>
              <w:br/>
            </w:r>
            <w:r>
              <w:rPr>
                <w:noProof/>
                <w:sz w:val="2"/>
              </w:rPr>
              <w:t>1cdbcac8-37c7-4cd0-87d6-f9110f016b3b</w:t>
            </w:r>
          </w:p>
        </w:tc>
        <w:tc>
          <w:tcPr>
            <w:tcW w:w="7407" w:type="dxa"/>
            <w:shd w:val="clear" w:color="auto" w:fill="F2F2F2" w:themeFill="background1" w:themeFillShade="F2"/>
          </w:tcPr>
          <w:p w:rsidR="00000000" w:rsidRDefault="00FF2FA9">
            <w:pPr>
              <w:rPr>
                <w:noProof/>
              </w:rPr>
            </w:pPr>
            <w:r>
              <w:rPr>
                <w:noProof/>
              </w:rPr>
              <w:t>Video 3</w:t>
            </w:r>
          </w:p>
        </w:tc>
        <w:tc>
          <w:tcPr>
            <w:tcW w:w="7407" w:type="dxa"/>
          </w:tcPr>
          <w:p w:rsidR="00000000" w:rsidRDefault="00FF2FA9">
            <w:pPr>
              <w:rPr>
                <w:lang w:val="es-ES_tradnl"/>
              </w:rPr>
            </w:pPr>
            <w:r>
              <w:rPr>
                <w:lang w:val="es-ES_tradnl"/>
              </w:rPr>
              <w:t>Video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305 </w:t>
            </w:r>
            <w:r>
              <w:rPr>
                <w:noProof/>
                <w:sz w:val="16"/>
              </w:rPr>
              <w:br/>
            </w:r>
            <w:r>
              <w:rPr>
                <w:noProof/>
                <w:sz w:val="2"/>
              </w:rPr>
              <w:t>812339d9-2e39-48d3-b4a6-6b3c05fa9d47</w:t>
            </w:r>
          </w:p>
        </w:tc>
        <w:tc>
          <w:tcPr>
            <w:tcW w:w="7407" w:type="dxa"/>
            <w:shd w:val="clear" w:color="auto" w:fill="F2F2F2" w:themeFill="background1" w:themeFillShade="F2"/>
          </w:tcPr>
          <w:p w:rsidR="00000000" w:rsidRDefault="00FF2FA9">
            <w:pPr>
              <w:rPr>
                <w:noProof/>
              </w:rPr>
            </w:pPr>
            <w:r>
              <w:rPr>
                <w:noProof/>
              </w:rPr>
              <w:t>beacon.episode.serieName: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306 </w:t>
            </w:r>
            <w:r>
              <w:rPr>
                <w:noProof/>
                <w:sz w:val="16"/>
              </w:rPr>
              <w:br/>
            </w:r>
            <w:r>
              <w:rPr>
                <w:noProof/>
                <w:sz w:val="2"/>
              </w:rPr>
              <w:t>b58bafbd-f7c1-4cb0-abb4-e755308b565e</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307 </w:t>
            </w:r>
            <w:r>
              <w:rPr>
                <w:noProof/>
                <w:sz w:val="16"/>
              </w:rPr>
              <w:br/>
            </w:r>
            <w:r>
              <w:rPr>
                <w:noProof/>
                <w:sz w:val="2"/>
              </w:rPr>
              <w:t>bd95bc60-b2e7-48f8-95bb-b6970027e07a</w:t>
            </w:r>
          </w:p>
        </w:tc>
        <w:tc>
          <w:tcPr>
            <w:tcW w:w="7407" w:type="dxa"/>
            <w:shd w:val="clear" w:color="auto" w:fill="F2F2F2" w:themeFill="background1" w:themeFillShade="F2"/>
          </w:tcPr>
          <w:p w:rsidR="00000000" w:rsidRDefault="00FF2FA9">
            <w:pPr>
              <w:rPr>
                <w:noProof/>
              </w:rPr>
            </w:pPr>
            <w:r>
              <w:rPr>
                <w:noProof/>
              </w:rPr>
              <w:t>beacon.episode.seasonNumber: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308 </w:t>
            </w:r>
            <w:r>
              <w:rPr>
                <w:noProof/>
                <w:sz w:val="16"/>
              </w:rPr>
              <w:br/>
            </w:r>
            <w:r>
              <w:rPr>
                <w:noProof/>
                <w:sz w:val="2"/>
              </w:rPr>
              <w:t>4baf7007-4c0b-4285-85d4-84188234176d</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309 </w:t>
            </w:r>
            <w:r>
              <w:rPr>
                <w:noProof/>
                <w:sz w:val="16"/>
              </w:rPr>
              <w:br/>
            </w:r>
            <w:r>
              <w:rPr>
                <w:noProof/>
                <w:sz w:val="2"/>
              </w:rPr>
              <w:t>a6fb3abe-f996-4294-9c4e-e9428a18eabd</w:t>
            </w:r>
          </w:p>
        </w:tc>
        <w:tc>
          <w:tcPr>
            <w:tcW w:w="7407" w:type="dxa"/>
            <w:shd w:val="clear" w:color="auto" w:fill="F2F2F2" w:themeFill="background1" w:themeFillShade="F2"/>
          </w:tcPr>
          <w:p w:rsidR="00000000" w:rsidRDefault="00FF2FA9">
            <w:pPr>
              <w:rPr>
                <w:noProof/>
              </w:rPr>
            </w:pPr>
            <w:r>
              <w:rPr>
                <w:noProof/>
              </w:rPr>
              <w:t>be</w:t>
            </w:r>
            <w:r>
              <w:rPr>
                <w:noProof/>
              </w:rPr>
              <w:t>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310 </w:t>
            </w:r>
            <w:r>
              <w:rPr>
                <w:noProof/>
                <w:sz w:val="16"/>
              </w:rPr>
              <w:br/>
            </w:r>
            <w:r>
              <w:rPr>
                <w:noProof/>
                <w:sz w:val="2"/>
              </w:rPr>
              <w:t>5ae08f6d-c44a-497c-98dd-72c6edc22712</w:t>
            </w:r>
          </w:p>
        </w:tc>
        <w:tc>
          <w:tcPr>
            <w:tcW w:w="7407" w:type="dxa"/>
            <w:shd w:val="clear" w:color="auto" w:fill="F2F2F2" w:themeFill="background1" w:themeFillShade="F2"/>
          </w:tcPr>
          <w:p w:rsidR="00000000" w:rsidRDefault="00FF2FA9">
            <w:pPr>
              <w:rPr>
                <w:noProof/>
              </w:rPr>
            </w:pPr>
            <w:r>
              <w:rPr>
                <w:noProof/>
              </w:rPr>
              <w:t>3</w:t>
            </w:r>
          </w:p>
        </w:tc>
        <w:tc>
          <w:tcPr>
            <w:tcW w:w="7407" w:type="dxa"/>
          </w:tcPr>
          <w:p w:rsidR="00000000" w:rsidRDefault="00FF2FA9">
            <w:pPr>
              <w:rPr>
                <w:lang w:val="es-ES_tradnl"/>
              </w:rPr>
            </w:pPr>
            <w:r>
              <w:rPr>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311 </w:t>
            </w:r>
            <w:r>
              <w:rPr>
                <w:noProof/>
                <w:sz w:val="16"/>
              </w:rPr>
              <w:br/>
            </w:r>
            <w:r>
              <w:rPr>
                <w:noProof/>
                <w:sz w:val="2"/>
              </w:rPr>
              <w:t>8145aa74-3f4a-4f2c-8ec7-24b244aedc14</w:t>
            </w:r>
          </w:p>
        </w:tc>
        <w:tc>
          <w:tcPr>
            <w:tcW w:w="7407" w:type="dxa"/>
            <w:shd w:val="clear" w:color="auto" w:fill="F2F2F2" w:themeFill="background1" w:themeFillShade="F2"/>
          </w:tcPr>
          <w:p w:rsidR="00000000" w:rsidRDefault="00FF2FA9">
            <w:pPr>
              <w:rPr>
                <w:noProof/>
              </w:rPr>
            </w:pPr>
            <w:r>
              <w:rPr>
                <w:noProof/>
              </w:rPr>
              <w:t>Video 4</w:t>
            </w:r>
          </w:p>
        </w:tc>
        <w:tc>
          <w:tcPr>
            <w:tcW w:w="7407" w:type="dxa"/>
          </w:tcPr>
          <w:p w:rsidR="00000000" w:rsidRDefault="00FF2FA9">
            <w:pPr>
              <w:rPr>
                <w:lang w:val="es-ES_tradnl"/>
              </w:rPr>
            </w:pPr>
            <w:r>
              <w:rPr>
                <w:lang w:val="es-ES_tradnl"/>
              </w:rPr>
              <w:t>Video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312 </w:t>
            </w:r>
            <w:r>
              <w:rPr>
                <w:noProof/>
                <w:sz w:val="16"/>
              </w:rPr>
              <w:br/>
            </w:r>
            <w:r>
              <w:rPr>
                <w:noProof/>
                <w:sz w:val="2"/>
              </w:rPr>
              <w:t>9868cd96-ef4b-4896-8cd3-382eef18cdb2</w:t>
            </w:r>
          </w:p>
        </w:tc>
        <w:tc>
          <w:tcPr>
            <w:tcW w:w="7407" w:type="dxa"/>
            <w:shd w:val="clear" w:color="auto" w:fill="F2F2F2" w:themeFill="background1" w:themeFillShade="F2"/>
          </w:tcPr>
          <w:p w:rsidR="00000000" w:rsidRDefault="00FF2FA9">
            <w:pPr>
              <w:rPr>
                <w:noProof/>
              </w:rPr>
            </w:pPr>
            <w:r>
              <w:rPr>
                <w:noProof/>
              </w:rPr>
              <w:t>beacon.episode.serieName: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313 </w:t>
            </w:r>
            <w:r>
              <w:rPr>
                <w:noProof/>
                <w:sz w:val="16"/>
              </w:rPr>
              <w:br/>
            </w:r>
            <w:r>
              <w:rPr>
                <w:noProof/>
                <w:sz w:val="2"/>
              </w:rPr>
              <w:t>481258b2-531b-4d35-b3a7-945a2f1bcb9f</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314 </w:t>
            </w:r>
            <w:r>
              <w:rPr>
                <w:noProof/>
                <w:sz w:val="16"/>
              </w:rPr>
              <w:br/>
            </w:r>
            <w:r>
              <w:rPr>
                <w:noProof/>
                <w:sz w:val="2"/>
              </w:rPr>
              <w:t>49447986-3335-4734-86b4-4b7db3edd469</w:t>
            </w:r>
          </w:p>
        </w:tc>
        <w:tc>
          <w:tcPr>
            <w:tcW w:w="7407" w:type="dxa"/>
            <w:shd w:val="clear" w:color="auto" w:fill="F2F2F2" w:themeFill="background1" w:themeFillShade="F2"/>
          </w:tcPr>
          <w:p w:rsidR="00000000" w:rsidRDefault="00FF2FA9">
            <w:pPr>
              <w:rPr>
                <w:noProof/>
              </w:rPr>
            </w:pPr>
            <w:r>
              <w:rPr>
                <w:noProof/>
              </w:rPr>
              <w:t>beacon.episode.seasonNumber: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315 </w:t>
            </w:r>
            <w:r>
              <w:rPr>
                <w:noProof/>
                <w:sz w:val="16"/>
              </w:rPr>
              <w:br/>
            </w:r>
            <w:r>
              <w:rPr>
                <w:noProof/>
                <w:sz w:val="2"/>
              </w:rPr>
              <w:t>10810a8b-e563-402e-a5fa-980af1c937b6</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316 </w:t>
            </w:r>
            <w:r>
              <w:rPr>
                <w:noProof/>
                <w:sz w:val="16"/>
              </w:rPr>
              <w:br/>
            </w:r>
            <w:r>
              <w:rPr>
                <w:noProof/>
                <w:sz w:val="2"/>
              </w:rPr>
              <w:t>d7121e7b-abdf-4a91-a4f2-157794c6d12d</w:t>
            </w:r>
          </w:p>
        </w:tc>
        <w:tc>
          <w:tcPr>
            <w:tcW w:w="7407" w:type="dxa"/>
            <w:shd w:val="clear" w:color="auto" w:fill="F2F2F2" w:themeFill="background1" w:themeFillShade="F2"/>
          </w:tcPr>
          <w:p w:rsidR="00000000" w:rsidRDefault="00FF2FA9">
            <w:pPr>
              <w:rPr>
                <w:noProof/>
              </w:rPr>
            </w:pPr>
            <w:r>
              <w:rPr>
                <w:noProof/>
              </w:rPr>
              <w:t>beacon.episode.number: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317 </w:t>
            </w:r>
            <w:r>
              <w:rPr>
                <w:noProof/>
                <w:sz w:val="16"/>
              </w:rPr>
              <w:br/>
            </w:r>
            <w:r>
              <w:rPr>
                <w:noProof/>
                <w:sz w:val="2"/>
              </w:rPr>
              <w:t>af57d8ad-5946-4815-8499-a00cbd2156df</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318 </w:t>
            </w:r>
            <w:r>
              <w:rPr>
                <w:noProof/>
                <w:sz w:val="16"/>
              </w:rPr>
              <w:br/>
            </w:r>
            <w:r>
              <w:rPr>
                <w:noProof/>
                <w:sz w:val="2"/>
              </w:rPr>
              <w:t>c5cf53e0-98ac-4798-af16-ff0bde6457dc</w:t>
            </w:r>
          </w:p>
        </w:tc>
        <w:tc>
          <w:tcPr>
            <w:tcW w:w="7407" w:type="dxa"/>
            <w:shd w:val="clear" w:color="auto" w:fill="F2F2F2" w:themeFill="background1" w:themeFillShade="F2"/>
          </w:tcPr>
          <w:p w:rsidR="00000000" w:rsidRDefault="00FF2FA9">
            <w:pPr>
              <w:rPr>
                <w:noProof/>
              </w:rPr>
            </w:pPr>
            <w:r>
              <w:rPr>
                <w:noProof/>
              </w:rPr>
              <w:t>Video 5</w:t>
            </w:r>
          </w:p>
        </w:tc>
        <w:tc>
          <w:tcPr>
            <w:tcW w:w="7407" w:type="dxa"/>
          </w:tcPr>
          <w:p w:rsidR="00000000" w:rsidRDefault="00FF2FA9">
            <w:pPr>
              <w:rPr>
                <w:lang w:val="es-ES_tradnl"/>
              </w:rPr>
            </w:pPr>
            <w:r>
              <w:rPr>
                <w:lang w:val="es-ES_tradnl"/>
              </w:rPr>
              <w:t>Video 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319 </w:t>
            </w:r>
            <w:r>
              <w:rPr>
                <w:noProof/>
                <w:sz w:val="16"/>
              </w:rPr>
              <w:br/>
            </w:r>
            <w:r>
              <w:rPr>
                <w:noProof/>
                <w:sz w:val="2"/>
              </w:rPr>
              <w:t>749357df-7342-4a14-a03d-9dea68f65d70</w:t>
            </w:r>
          </w:p>
        </w:tc>
        <w:tc>
          <w:tcPr>
            <w:tcW w:w="7407" w:type="dxa"/>
            <w:shd w:val="clear" w:color="auto" w:fill="F2F2F2" w:themeFill="background1" w:themeFillShade="F2"/>
          </w:tcPr>
          <w:p w:rsidR="00000000" w:rsidRDefault="00FF2FA9">
            <w:pPr>
              <w:rPr>
                <w:noProof/>
              </w:rPr>
            </w:pPr>
            <w:r>
              <w:rPr>
                <w:noProof/>
              </w:rPr>
              <w:t>beacon.episode.se</w:t>
            </w:r>
            <w:r>
              <w:rPr>
                <w:noProof/>
              </w:rPr>
              <w:t>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320 </w:t>
            </w:r>
            <w:r>
              <w:rPr>
                <w:noProof/>
                <w:sz w:val="16"/>
              </w:rPr>
              <w:br/>
            </w:r>
            <w:r>
              <w:rPr>
                <w:noProof/>
                <w:sz w:val="2"/>
              </w:rPr>
              <w:t>044ad243-790d-4896-b6b5-7751d5378452</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321 </w:t>
            </w:r>
            <w:r>
              <w:rPr>
                <w:noProof/>
                <w:sz w:val="16"/>
              </w:rPr>
              <w:br/>
            </w:r>
            <w:r>
              <w:rPr>
                <w:noProof/>
                <w:sz w:val="2"/>
              </w:rPr>
              <w:t>2e086ce1-5a64-4c88-b118-e7e79ffd6b4c</w:t>
            </w:r>
          </w:p>
        </w:tc>
        <w:tc>
          <w:tcPr>
            <w:tcW w:w="7407" w:type="dxa"/>
            <w:shd w:val="clear" w:color="auto" w:fill="F2F2F2" w:themeFill="background1" w:themeFillShade="F2"/>
          </w:tcPr>
          <w:p w:rsidR="00000000" w:rsidRDefault="00FF2FA9">
            <w:pPr>
              <w:rPr>
                <w:noProof/>
              </w:rPr>
            </w:pPr>
            <w:r>
              <w:rPr>
                <w:noProof/>
              </w:rPr>
              <w:t>beacon.episode.seasonNumber: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322 </w:t>
            </w:r>
            <w:r>
              <w:rPr>
                <w:noProof/>
                <w:sz w:val="16"/>
              </w:rPr>
              <w:br/>
            </w:r>
            <w:r>
              <w:rPr>
                <w:noProof/>
                <w:sz w:val="2"/>
              </w:rPr>
              <w:t>4353cb43-e551-4805-b889-5e0d6a57e405</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323 </w:t>
            </w:r>
            <w:r>
              <w:rPr>
                <w:noProof/>
                <w:sz w:val="16"/>
              </w:rPr>
              <w:br/>
            </w:r>
            <w:r>
              <w:rPr>
                <w:noProof/>
                <w:sz w:val="2"/>
              </w:rPr>
              <w:t>d42210d0-caf3-4222-b6eb-fb4295ed3076</w:t>
            </w:r>
          </w:p>
        </w:tc>
        <w:tc>
          <w:tcPr>
            <w:tcW w:w="7407" w:type="dxa"/>
            <w:shd w:val="clear" w:color="auto" w:fill="F2F2F2" w:themeFill="background1" w:themeFillShade="F2"/>
          </w:tcPr>
          <w:p w:rsidR="00000000" w:rsidRDefault="00FF2FA9">
            <w:pPr>
              <w:rPr>
                <w:noProof/>
              </w:rPr>
            </w:pPr>
            <w:r>
              <w:rPr>
                <w:noProof/>
              </w:rPr>
              <w:t>beacon.episode.number: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324 </w:t>
            </w:r>
            <w:r>
              <w:rPr>
                <w:noProof/>
                <w:sz w:val="16"/>
              </w:rPr>
              <w:br/>
            </w:r>
            <w:r>
              <w:rPr>
                <w:noProof/>
                <w:sz w:val="2"/>
              </w:rPr>
              <w:t>95a6354c-7fd8-4d17-bf27-f9127e102b8b</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325 </w:t>
            </w:r>
            <w:r>
              <w:rPr>
                <w:noProof/>
                <w:sz w:val="16"/>
              </w:rPr>
              <w:br/>
            </w:r>
            <w:r>
              <w:rPr>
                <w:noProof/>
                <w:sz w:val="2"/>
              </w:rPr>
              <w:t>48ab6394-411b-4835-b623-ed44c3948dff</w:t>
            </w:r>
          </w:p>
        </w:tc>
        <w:tc>
          <w:tcPr>
            <w:tcW w:w="7407" w:type="dxa"/>
            <w:shd w:val="clear" w:color="auto" w:fill="F2F2F2" w:themeFill="background1" w:themeFillShade="F2"/>
          </w:tcPr>
          <w:p w:rsidR="00000000" w:rsidRDefault="00FF2FA9">
            <w:pPr>
              <w:rPr>
                <w:noProof/>
              </w:rPr>
            </w:pPr>
            <w:r>
              <w:rPr>
                <w:noProof/>
              </w:rPr>
              <w:t>Video 6</w:t>
            </w:r>
          </w:p>
        </w:tc>
        <w:tc>
          <w:tcPr>
            <w:tcW w:w="7407" w:type="dxa"/>
          </w:tcPr>
          <w:p w:rsidR="00000000" w:rsidRDefault="00FF2FA9">
            <w:pPr>
              <w:rPr>
                <w:lang w:val="es-ES_tradnl"/>
              </w:rPr>
            </w:pPr>
            <w:r>
              <w:rPr>
                <w:lang w:val="es-ES_tradnl"/>
              </w:rPr>
              <w:t>Video 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326 </w:t>
            </w:r>
            <w:r>
              <w:rPr>
                <w:noProof/>
                <w:sz w:val="16"/>
              </w:rPr>
              <w:br/>
            </w:r>
            <w:r>
              <w:rPr>
                <w:noProof/>
                <w:sz w:val="2"/>
              </w:rPr>
              <w:t>70681da8-f9</w:t>
            </w:r>
            <w:r>
              <w:rPr>
                <w:noProof/>
                <w:sz w:val="2"/>
              </w:rPr>
              <w:t>01-4267-9d80-defebf87060d</w:t>
            </w:r>
          </w:p>
        </w:tc>
        <w:tc>
          <w:tcPr>
            <w:tcW w:w="7407" w:type="dxa"/>
            <w:shd w:val="clear" w:color="auto" w:fill="F2F2F2" w:themeFill="background1" w:themeFillShade="F2"/>
          </w:tcPr>
          <w:p w:rsidR="00000000" w:rsidRDefault="00FF2FA9">
            <w:pPr>
              <w:rPr>
                <w:noProof/>
              </w:rPr>
            </w:pPr>
            <w:r>
              <w:rPr>
                <w:noProof/>
              </w:rPr>
              <w:t>beacon.episode.serieName:</w:t>
            </w:r>
          </w:p>
        </w:tc>
        <w:tc>
          <w:tcPr>
            <w:tcW w:w="7407" w:type="dxa"/>
          </w:tcPr>
          <w:p w:rsidR="00000000" w:rsidRDefault="00FF2FA9">
            <w:pPr>
              <w:rPr>
                <w:lang w:val="es-ES_tradnl"/>
              </w:rPr>
            </w:pPr>
            <w:r>
              <w:rPr>
                <w:lang w:val="es-ES_tradnl"/>
              </w:rPr>
              <w:t>beacon.episode.serieName: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327 </w:t>
            </w:r>
            <w:r>
              <w:rPr>
                <w:noProof/>
                <w:sz w:val="16"/>
              </w:rPr>
              <w:br/>
            </w:r>
            <w:r>
              <w:rPr>
                <w:noProof/>
                <w:sz w:val="2"/>
              </w:rPr>
              <w:t>361e14ea-ac29-442c-b9bb-c2ec1fba2612</w:t>
            </w:r>
          </w:p>
        </w:tc>
        <w:tc>
          <w:tcPr>
            <w:tcW w:w="7407" w:type="dxa"/>
            <w:shd w:val="clear" w:color="auto" w:fill="F2F2F2" w:themeFill="background1" w:themeFillShade="F2"/>
          </w:tcPr>
          <w:p w:rsidR="00000000" w:rsidRDefault="00FF2FA9">
            <w:pPr>
              <w:rPr>
                <w:noProof/>
              </w:rPr>
            </w:pPr>
            <w:r>
              <w:rPr>
                <w:noProof/>
              </w:rPr>
              <w:t>Adventures on the Oregon Coast</w:t>
            </w:r>
          </w:p>
        </w:tc>
        <w:tc>
          <w:tcPr>
            <w:tcW w:w="7407" w:type="dxa"/>
          </w:tcPr>
          <w:p w:rsidR="00000000" w:rsidRDefault="00FF2FA9">
            <w:pPr>
              <w:rPr>
                <w:lang w:val="es-ES_tradnl"/>
              </w:rPr>
            </w:pPr>
            <w:r>
              <w:rPr>
                <w:lang w:val="es-ES_tradnl"/>
              </w:rPr>
              <w:t>Aventuras en la costa de Oregon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328 </w:t>
            </w:r>
            <w:r>
              <w:rPr>
                <w:noProof/>
                <w:sz w:val="16"/>
              </w:rPr>
              <w:br/>
            </w:r>
            <w:r>
              <w:rPr>
                <w:noProof/>
                <w:sz w:val="2"/>
              </w:rPr>
              <w:t>b18632cb-7293-49a9-809f-a11055c672eb</w:t>
            </w:r>
          </w:p>
        </w:tc>
        <w:tc>
          <w:tcPr>
            <w:tcW w:w="7407" w:type="dxa"/>
            <w:shd w:val="clear" w:color="auto" w:fill="F2F2F2" w:themeFill="background1" w:themeFillShade="F2"/>
          </w:tcPr>
          <w:p w:rsidR="00000000" w:rsidRDefault="00FF2FA9">
            <w:pPr>
              <w:rPr>
                <w:noProof/>
              </w:rPr>
            </w:pPr>
            <w:r>
              <w:rPr>
                <w:noProof/>
              </w:rPr>
              <w:t>beacon.episode.seasonNumber:</w:t>
            </w:r>
          </w:p>
        </w:tc>
        <w:tc>
          <w:tcPr>
            <w:tcW w:w="7407" w:type="dxa"/>
          </w:tcPr>
          <w:p w:rsidR="00000000" w:rsidRDefault="00FF2FA9">
            <w:pPr>
              <w:rPr>
                <w:lang w:val="es-ES_tradnl"/>
              </w:rPr>
            </w:pPr>
            <w:r>
              <w:rPr>
                <w:lang w:val="es-ES_tradnl"/>
              </w:rPr>
              <w:t>beacon.episode.seasonNumber: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329 </w:t>
            </w:r>
            <w:r>
              <w:rPr>
                <w:noProof/>
                <w:sz w:val="16"/>
              </w:rPr>
              <w:br/>
            </w:r>
            <w:r>
              <w:rPr>
                <w:noProof/>
                <w:sz w:val="2"/>
              </w:rPr>
              <w:t>af697a1c-8cf6-4824-a5ae-f4ae7cb6b335</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330 </w:t>
            </w:r>
            <w:r>
              <w:rPr>
                <w:noProof/>
                <w:sz w:val="16"/>
              </w:rPr>
              <w:br/>
            </w:r>
            <w:r>
              <w:rPr>
                <w:noProof/>
                <w:sz w:val="2"/>
              </w:rPr>
              <w:t>476740dd-4963-4dc6-9020-8fae5b6d164c</w:t>
            </w:r>
          </w:p>
        </w:tc>
        <w:tc>
          <w:tcPr>
            <w:tcW w:w="7407" w:type="dxa"/>
            <w:shd w:val="clear" w:color="auto" w:fill="F2F2F2" w:themeFill="background1" w:themeFillShade="F2"/>
          </w:tcPr>
          <w:p w:rsidR="00000000" w:rsidRDefault="00FF2FA9">
            <w:pPr>
              <w:rPr>
                <w:noProof/>
              </w:rPr>
            </w:pPr>
            <w:r>
              <w:rPr>
                <w:noProof/>
              </w:rPr>
              <w:t>beacon.episode.number:</w:t>
            </w:r>
          </w:p>
        </w:tc>
        <w:tc>
          <w:tcPr>
            <w:tcW w:w="7407" w:type="dxa"/>
          </w:tcPr>
          <w:p w:rsidR="00000000" w:rsidRDefault="00FF2FA9">
            <w:pPr>
              <w:rPr>
                <w:lang w:val="es-ES_tradnl"/>
              </w:rPr>
            </w:pPr>
            <w:r>
              <w:rPr>
                <w:lang w:val="es-ES_tradnl"/>
              </w:rPr>
              <w:t>beacon.episode.number: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331 </w:t>
            </w:r>
            <w:r>
              <w:rPr>
                <w:noProof/>
                <w:sz w:val="16"/>
              </w:rPr>
              <w:br/>
            </w:r>
            <w:r>
              <w:rPr>
                <w:noProof/>
                <w:sz w:val="2"/>
              </w:rPr>
              <w:t>0d02295b-0aec-46f5-8019-8389d93eb4e6</w:t>
            </w:r>
          </w:p>
        </w:tc>
        <w:tc>
          <w:tcPr>
            <w:tcW w:w="7407" w:type="dxa"/>
            <w:shd w:val="clear" w:color="auto" w:fill="F2F2F2" w:themeFill="background1" w:themeFillShade="F2"/>
          </w:tcPr>
          <w:p w:rsidR="00000000" w:rsidRDefault="00FF2FA9">
            <w:pPr>
              <w:rPr>
                <w:noProof/>
              </w:rPr>
            </w:pPr>
            <w:r>
              <w:rPr>
                <w:noProof/>
              </w:rPr>
              <w:t>3</w:t>
            </w:r>
          </w:p>
        </w:tc>
        <w:tc>
          <w:tcPr>
            <w:tcW w:w="7407" w:type="dxa"/>
          </w:tcPr>
          <w:p w:rsidR="00000000" w:rsidRDefault="00FF2FA9">
            <w:pPr>
              <w:rPr>
                <w:lang w:val="es-ES_tradnl"/>
              </w:rPr>
            </w:pPr>
            <w:r>
              <w:rPr>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332 </w:t>
            </w:r>
            <w:r>
              <w:rPr>
                <w:noProof/>
                <w:sz w:val="16"/>
              </w:rPr>
              <w:br/>
            </w:r>
            <w:r>
              <w:rPr>
                <w:noProof/>
                <w:sz w:val="2"/>
              </w:rPr>
              <w:t>9b344ab1-ac78-47b3-bfff-f7f5a1c3c053</w:t>
            </w:r>
          </w:p>
        </w:tc>
        <w:tc>
          <w:tcPr>
            <w:tcW w:w="7407" w:type="dxa"/>
            <w:shd w:val="clear" w:color="auto" w:fill="F2F2F2" w:themeFill="background1" w:themeFillShade="F2"/>
          </w:tcPr>
          <w:p w:rsidR="00000000" w:rsidRDefault="00FF2FA9">
            <w:pPr>
              <w:rPr>
                <w:noProof/>
              </w:rPr>
            </w:pPr>
            <w:r>
              <w:rPr>
                <w:noProof/>
              </w:rPr>
              <w:t>Here is an actual implementation of the use of the episode fields.</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una implementaci</w:t>
            </w:r>
            <w:r>
              <w:rPr>
                <w:lang w:val="es-ES_tradnl"/>
              </w:rPr>
              <w:t>ó</w:t>
            </w:r>
            <w:r>
              <w:rPr>
                <w:lang w:val="es-ES_tradnl"/>
              </w:rPr>
              <w:t>n real del uso de los campos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333 </w:t>
            </w:r>
            <w:r>
              <w:rPr>
                <w:noProof/>
                <w:sz w:val="16"/>
              </w:rPr>
              <w:br/>
            </w:r>
            <w:r>
              <w:rPr>
                <w:noProof/>
                <w:sz w:val="2"/>
              </w:rPr>
              <w:t>b6739d75-ba0a-47bf-949c-24e5fae624ca</w:t>
            </w:r>
          </w:p>
        </w:tc>
        <w:tc>
          <w:tcPr>
            <w:tcW w:w="7407" w:type="dxa"/>
            <w:shd w:val="clear" w:color="auto" w:fill="F2F2F2" w:themeFill="background1" w:themeFillShade="F2"/>
          </w:tcPr>
          <w:p w:rsidR="00000000" w:rsidRDefault="00FF2FA9">
            <w:pPr>
              <w:rPr>
                <w:noProof/>
              </w:rPr>
            </w:pPr>
            <w:r>
              <w:rPr>
                <w:noProof/>
              </w:rPr>
              <w:t>In this case, the custom fields are show with associated va</w:t>
            </w:r>
            <w:r>
              <w:rPr>
                <w:noProof/>
              </w:rPr>
              <w:t>lues (the values highlighted in yellos).</w:t>
            </w:r>
          </w:p>
        </w:tc>
        <w:tc>
          <w:tcPr>
            <w:tcW w:w="7407" w:type="dxa"/>
          </w:tcPr>
          <w:p w:rsidR="00000000" w:rsidRDefault="00FF2FA9">
            <w:pPr>
              <w:rPr>
                <w:lang w:val="es-ES_tradnl"/>
              </w:rPr>
            </w:pPr>
            <w:r>
              <w:rPr>
                <w:lang w:val="es-ES_tradnl"/>
              </w:rPr>
              <w:t>En este caso, los campos personalizados se muestran con valores asociados (los valores resaltados en yellos).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335 </w:t>
            </w:r>
            <w:r>
              <w:rPr>
                <w:noProof/>
                <w:sz w:val="16"/>
              </w:rPr>
              <w:br/>
            </w:r>
            <w:r>
              <w:rPr>
                <w:noProof/>
                <w:sz w:val="2"/>
              </w:rPr>
              <w:t>ee28d08d-6a0e-4f55-a0e2-27abd0ab97f1</w:t>
            </w:r>
          </w:p>
        </w:tc>
        <w:tc>
          <w:tcPr>
            <w:tcW w:w="7407" w:type="dxa"/>
            <w:shd w:val="clear" w:color="auto" w:fill="F2F2F2" w:themeFill="background1" w:themeFillShade="F2"/>
          </w:tcPr>
          <w:p w:rsidR="00000000" w:rsidRDefault="00FF2FA9">
            <w:pPr>
              <w:rPr>
                <w:noProof/>
              </w:rPr>
            </w:pPr>
            <w:r>
              <w:rPr>
                <w:noProof/>
              </w:rPr>
              <w:t>Display Name</w:t>
            </w:r>
          </w:p>
        </w:tc>
        <w:tc>
          <w:tcPr>
            <w:tcW w:w="7407" w:type="dxa"/>
          </w:tcPr>
          <w:p w:rsidR="00000000" w:rsidRDefault="00FF2FA9">
            <w:pPr>
              <w:rPr>
                <w:lang w:val="es-ES_tradnl"/>
              </w:rPr>
            </w:pPr>
            <w:r>
              <w:rPr>
                <w:lang w:val="es-ES_tradnl"/>
              </w:rPr>
              <w:t>Nombre para mostrar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336 </w:t>
            </w:r>
            <w:r>
              <w:rPr>
                <w:noProof/>
                <w:sz w:val="16"/>
              </w:rPr>
              <w:br/>
            </w:r>
            <w:r>
              <w:rPr>
                <w:noProof/>
                <w:sz w:val="2"/>
              </w:rPr>
              <w:t>2745088b-a9c2-4260-84e5-205f04d68d70</w:t>
            </w:r>
          </w:p>
        </w:tc>
        <w:tc>
          <w:tcPr>
            <w:tcW w:w="7407" w:type="dxa"/>
            <w:shd w:val="clear" w:color="auto" w:fill="F2F2F2" w:themeFill="background1" w:themeFillShade="F2"/>
          </w:tcPr>
          <w:p w:rsidR="00000000" w:rsidRDefault="00FF2FA9">
            <w:pPr>
              <w:rPr>
                <w:noProof/>
              </w:rPr>
            </w:pPr>
            <w:r>
              <w:rPr>
                <w:noProof/>
              </w:rPr>
              <w:t>Internal Name</w:t>
            </w:r>
          </w:p>
        </w:tc>
        <w:tc>
          <w:tcPr>
            <w:tcW w:w="7407" w:type="dxa"/>
          </w:tcPr>
          <w:p w:rsidR="00000000" w:rsidRDefault="00FF2FA9">
            <w:pPr>
              <w:rPr>
                <w:lang w:val="es-ES_tradnl"/>
              </w:rPr>
            </w:pPr>
            <w:r>
              <w:rPr>
                <w:lang w:val="es-ES_tradnl"/>
              </w:rPr>
              <w:t>Nombre interno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337 </w:t>
            </w:r>
            <w:r>
              <w:rPr>
                <w:noProof/>
                <w:sz w:val="16"/>
              </w:rPr>
              <w:br/>
            </w:r>
            <w:r>
              <w:rPr>
                <w:noProof/>
                <w:sz w:val="2"/>
              </w:rPr>
              <w:t>d1226b53-a78a-469d-bca9-0dc35611c5ed</w:t>
            </w:r>
          </w:p>
        </w:tc>
        <w:tc>
          <w:tcPr>
            <w:tcW w:w="7407" w:type="dxa"/>
            <w:shd w:val="clear" w:color="auto" w:fill="F2F2F2" w:themeFill="background1" w:themeFillShade="F2"/>
          </w:tcPr>
          <w:p w:rsidR="00000000" w:rsidRDefault="00FF2FA9">
            <w:pPr>
              <w:rPr>
                <w:noProof/>
              </w:rPr>
            </w:pPr>
            <w:r>
              <w:rPr>
                <w:noProof/>
              </w:rPr>
              <w:t>Type</w:t>
            </w:r>
          </w:p>
        </w:tc>
        <w:tc>
          <w:tcPr>
            <w:tcW w:w="7407" w:type="dxa"/>
          </w:tcPr>
          <w:p w:rsidR="00000000" w:rsidRDefault="00FF2FA9">
            <w:pPr>
              <w:rPr>
                <w:lang w:val="es-ES_tradnl"/>
              </w:rPr>
            </w:pPr>
            <w:r>
              <w:rPr>
                <w:lang w:val="es-ES_tradnl"/>
              </w:rPr>
              <w:t>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338 </w:t>
            </w:r>
            <w:r>
              <w:rPr>
                <w:noProof/>
                <w:sz w:val="16"/>
              </w:rPr>
              <w:br/>
            </w:r>
            <w:r>
              <w:rPr>
                <w:noProof/>
                <w:sz w:val="2"/>
              </w:rPr>
              <w:t>ae356830-8e0f-4ea2-aec9-feecc0a388b5</w:t>
            </w:r>
          </w:p>
        </w:tc>
        <w:tc>
          <w:tcPr>
            <w:tcW w:w="7407" w:type="dxa"/>
            <w:shd w:val="clear" w:color="auto" w:fill="F2F2F2" w:themeFill="background1" w:themeFillShade="F2"/>
          </w:tcPr>
          <w:p w:rsidR="00000000" w:rsidRDefault="00FF2FA9">
            <w:pPr>
              <w:rPr>
                <w:noProof/>
              </w:rPr>
            </w:pPr>
            <w:r>
              <w:rPr>
                <w:noProof/>
              </w:rPr>
              <w:t>Notes / Examples</w:t>
            </w:r>
          </w:p>
        </w:tc>
        <w:tc>
          <w:tcPr>
            <w:tcW w:w="7407" w:type="dxa"/>
          </w:tcPr>
          <w:p w:rsidR="00000000" w:rsidRDefault="00FF2FA9">
            <w:pPr>
              <w:rPr>
                <w:lang w:val="es-ES_tradnl"/>
              </w:rPr>
            </w:pPr>
            <w:r>
              <w:rPr>
                <w:lang w:val="es-ES_tradnl"/>
              </w:rPr>
              <w:t>Notas /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339 </w:t>
            </w:r>
            <w:r>
              <w:rPr>
                <w:noProof/>
                <w:sz w:val="16"/>
              </w:rPr>
              <w:br/>
            </w:r>
            <w:r>
              <w:rPr>
                <w:noProof/>
                <w:sz w:val="2"/>
              </w:rPr>
              <w:t>9175ee1f-d5c1-42ad-974c-e3fb85e8e7b0</w:t>
            </w:r>
          </w:p>
        </w:tc>
        <w:tc>
          <w:tcPr>
            <w:tcW w:w="7407" w:type="dxa"/>
            <w:shd w:val="clear" w:color="auto" w:fill="F2F2F2" w:themeFill="background1" w:themeFillShade="F2"/>
          </w:tcPr>
          <w:p w:rsidR="00000000" w:rsidRDefault="00FF2FA9">
            <w:pPr>
              <w:rPr>
                <w:noProof/>
              </w:rPr>
            </w:pPr>
            <w:r>
              <w:rPr>
                <w:noProof/>
              </w:rPr>
              <w:t xml:space="preserve">beacon.episode. </w:t>
            </w:r>
            <w:r>
              <w:rPr>
                <w:rStyle w:val="mqInternal"/>
                <w:noProof/>
              </w:rPr>
              <w:t>[</w:t>
            </w:r>
            <w:r>
              <w:rPr>
                <w:rStyle w:val="mqInternal"/>
                <w:noProof/>
              </w:rPr>
              <w:t>1]</w:t>
            </w:r>
            <w:r>
              <w:rPr>
                <w:noProof/>
              </w:rPr>
              <w:t xml:space="preserve"> serieName</w:t>
            </w:r>
          </w:p>
        </w:tc>
        <w:tc>
          <w:tcPr>
            <w:tcW w:w="7407" w:type="dxa"/>
          </w:tcPr>
          <w:p w:rsidR="00000000" w:rsidRDefault="00FF2FA9">
            <w:pPr>
              <w:rPr>
                <w:lang w:val="es-ES_tradnl"/>
              </w:rPr>
            </w:pPr>
            <w:r>
              <w:rPr>
                <w:lang w:val="es-ES_tradnl"/>
              </w:rPr>
              <w:t xml:space="preserve">beacon.episodio. </w:t>
            </w:r>
            <w:r>
              <w:rPr>
                <w:rStyle w:val="mqInternal"/>
                <w:noProof/>
                <w:lang w:val="es-ES_tradnl"/>
              </w:rPr>
              <w:t>[1]</w:t>
            </w:r>
            <w:r>
              <w:rPr>
                <w:lang w:val="es-ES_tradnl"/>
              </w:rPr>
              <w:t xml:space="preserve"> serieName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340 </w:t>
            </w:r>
            <w:r>
              <w:rPr>
                <w:noProof/>
                <w:sz w:val="16"/>
              </w:rPr>
              <w:br/>
            </w:r>
            <w:r>
              <w:rPr>
                <w:noProof/>
                <w:sz w:val="2"/>
              </w:rPr>
              <w:t>914940db-2583-4ba4-a63a-496baadc07fa</w:t>
            </w:r>
          </w:p>
        </w:tc>
        <w:tc>
          <w:tcPr>
            <w:tcW w:w="7407" w:type="dxa"/>
            <w:shd w:val="clear" w:color="auto" w:fill="F2F2F2" w:themeFill="background1" w:themeFillShade="F2"/>
          </w:tcPr>
          <w:p w:rsidR="00000000" w:rsidRDefault="00FF2FA9">
            <w:pPr>
              <w:rPr>
                <w:noProof/>
              </w:rPr>
            </w:pPr>
            <w:r>
              <w:rPr>
                <w:noProof/>
              </w:rPr>
              <w:t xml:space="preserve">beacon_episode_ </w:t>
            </w:r>
            <w:r>
              <w:rPr>
                <w:rStyle w:val="mqInternal"/>
                <w:noProof/>
              </w:rPr>
              <w:t>[1]</w:t>
            </w:r>
            <w:r>
              <w:rPr>
                <w:noProof/>
              </w:rPr>
              <w:t xml:space="preserve"> seriename</w:t>
            </w:r>
          </w:p>
        </w:tc>
        <w:tc>
          <w:tcPr>
            <w:tcW w:w="7407" w:type="dxa"/>
          </w:tcPr>
          <w:p w:rsidR="00000000" w:rsidRDefault="00FF2FA9">
            <w:pPr>
              <w:rPr>
                <w:lang w:val="es-ES_tradnl"/>
              </w:rPr>
            </w:pPr>
            <w:r>
              <w:rPr>
                <w:lang w:val="es-ES_tradnl"/>
              </w:rPr>
              <w:t xml:space="preserve">beacon_episode_ </w:t>
            </w:r>
            <w:r>
              <w:rPr>
                <w:rStyle w:val="mqInternal"/>
                <w:noProof/>
                <w:lang w:val="es-ES_tradnl"/>
              </w:rPr>
              <w:t>[1]</w:t>
            </w:r>
            <w:r>
              <w:rPr>
                <w:lang w:val="es-ES_tradnl"/>
              </w:rPr>
              <w:t xml:space="preserve"> nombre de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341 </w:t>
            </w:r>
            <w:r>
              <w:rPr>
                <w:noProof/>
                <w:sz w:val="16"/>
              </w:rPr>
              <w:br/>
            </w:r>
            <w:r>
              <w:rPr>
                <w:noProof/>
                <w:sz w:val="2"/>
              </w:rPr>
              <w:t>a18729d6-0cc9-4298-8b84-6cc65f73c432</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342 </w:t>
            </w:r>
            <w:r>
              <w:rPr>
                <w:noProof/>
                <w:sz w:val="16"/>
              </w:rPr>
              <w:br/>
            </w:r>
            <w:r>
              <w:rPr>
                <w:noProof/>
                <w:sz w:val="2"/>
              </w:rPr>
              <w:t>5984dce6-273f-4993-b358-0e0c12f20d7f</w:t>
            </w:r>
          </w:p>
        </w:tc>
        <w:tc>
          <w:tcPr>
            <w:tcW w:w="7407" w:type="dxa"/>
            <w:shd w:val="clear" w:color="auto" w:fill="F2F2F2" w:themeFill="background1" w:themeFillShade="F2"/>
          </w:tcPr>
          <w:p w:rsidR="00000000" w:rsidRDefault="00FF2FA9">
            <w:pPr>
              <w:rPr>
                <w:noProof/>
              </w:rPr>
            </w:pPr>
            <w:r>
              <w:rPr>
                <w:noProof/>
              </w:rPr>
              <w:t>* A value for this field MUST be entered if this is an episode asset, otherwise no value required</w:t>
            </w:r>
            <w:r>
              <w:rPr>
                <w:rStyle w:val="mqInternal"/>
                <w:noProof/>
              </w:rPr>
              <w:t>[1]</w:t>
            </w:r>
            <w:r>
              <w:rPr>
                <w:noProof/>
              </w:rPr>
              <w:t xml:space="preserve"> * Value points to the series identifier in Brightcove Beacon under which an episode belongs (series need to be created directly in Brightcove Beacon)</w:t>
            </w:r>
            <w:r>
              <w:rPr>
                <w:rStyle w:val="mqInternal"/>
                <w:noProof/>
              </w:rPr>
              <w:t>[1]</w:t>
            </w:r>
            <w:r>
              <w:rPr>
                <w:noProof/>
              </w:rPr>
              <w:t xml:space="preserve"> * </w:t>
            </w:r>
            <w:r>
              <w:rPr>
                <w:noProof/>
              </w:rPr>
              <w:t>Example:</w:t>
            </w:r>
          </w:p>
        </w:tc>
        <w:tc>
          <w:tcPr>
            <w:tcW w:w="7407" w:type="dxa"/>
          </w:tcPr>
          <w:p w:rsidR="00000000" w:rsidRDefault="00FF2FA9">
            <w:pPr>
              <w:rPr>
                <w:lang w:val="es-ES_tradnl"/>
              </w:rPr>
            </w:pPr>
            <w:r>
              <w:rPr>
                <w:lang w:val="es-ES_tradnl"/>
              </w:rPr>
              <w:t>* Se DEBE ingresar un valor para este campo si se trata de un recurso de episodio; de lo contrario, no se requiere ning</w:t>
            </w:r>
            <w:r>
              <w:rPr>
                <w:lang w:val="es-ES_tradnl"/>
              </w:rPr>
              <w:t>ú</w:t>
            </w:r>
            <w:r>
              <w:rPr>
                <w:lang w:val="es-ES_tradnl"/>
              </w:rPr>
              <w:t>n valor</w:t>
            </w:r>
            <w:r>
              <w:rPr>
                <w:rStyle w:val="mqInternal"/>
                <w:noProof/>
                <w:lang w:val="es-ES_tradnl"/>
              </w:rPr>
              <w:t>[1]</w:t>
            </w:r>
            <w:r>
              <w:rPr>
                <w:lang w:val="es-ES_tradnl"/>
              </w:rPr>
              <w:t xml:space="preserve"> * El valor apunta al identificador de la serie en Brightcove Beacon al que pertenece un episodio (la serie debe crea</w:t>
            </w:r>
            <w:r>
              <w:rPr>
                <w:lang w:val="es-ES_tradnl"/>
              </w:rPr>
              <w:t>rse directamente en Brightcove Beacon)</w:t>
            </w:r>
            <w:r>
              <w:rPr>
                <w:rStyle w:val="mqInternal"/>
                <w:noProof/>
                <w:lang w:val="es-ES_tradnl"/>
              </w:rPr>
              <w:t>[1]</w:t>
            </w:r>
            <w:r>
              <w:rPr>
                <w:lang w:val="es-ES_tradnl"/>
              </w:rPr>
              <w:t xml:space="preserve"> *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343 </w:t>
            </w:r>
            <w:r>
              <w:rPr>
                <w:noProof/>
                <w:sz w:val="16"/>
              </w:rPr>
              <w:br/>
            </w:r>
            <w:r>
              <w:rPr>
                <w:noProof/>
                <w:sz w:val="2"/>
              </w:rPr>
              <w:t>ca0d87d7-8873-42bd-bd38-9212948dc65f</w:t>
            </w:r>
          </w:p>
        </w:tc>
        <w:tc>
          <w:tcPr>
            <w:tcW w:w="7407" w:type="dxa"/>
            <w:shd w:val="clear" w:color="auto" w:fill="F2F2F2" w:themeFill="background1" w:themeFillShade="F2"/>
          </w:tcPr>
          <w:p w:rsidR="00000000" w:rsidRDefault="00FF2FA9">
            <w:pPr>
              <w:rPr>
                <w:noProof/>
              </w:rPr>
            </w:pPr>
            <w:r>
              <w:rPr>
                <w:noProof/>
              </w:rPr>
              <w:t xml:space="preserve">Name of the Series, </w:t>
            </w:r>
            <w:r>
              <w:rPr>
                <w:rStyle w:val="mqInternal"/>
                <w:noProof/>
              </w:rPr>
              <w:t>[1}</w:t>
            </w:r>
            <w:r>
              <w:rPr>
                <w:noProof/>
              </w:rPr>
              <w:t>Adventures on the Oregon Coast</w:t>
            </w:r>
            <w:r>
              <w:rPr>
                <w:rStyle w:val="mqInternal"/>
                <w:noProof/>
              </w:rPr>
              <w:t>{2]</w:t>
            </w:r>
          </w:p>
        </w:tc>
        <w:tc>
          <w:tcPr>
            <w:tcW w:w="7407" w:type="dxa"/>
          </w:tcPr>
          <w:p w:rsidR="00000000" w:rsidRDefault="00FF2FA9">
            <w:pPr>
              <w:rPr>
                <w:lang w:val="es-ES_tradnl"/>
              </w:rPr>
            </w:pPr>
            <w:r>
              <w:rPr>
                <w:lang w:val="es-ES_tradnl"/>
              </w:rPr>
              <w:t xml:space="preserve">Nombre de la serie, </w:t>
            </w:r>
            <w:r>
              <w:rPr>
                <w:rStyle w:val="mqInternal"/>
                <w:noProof/>
                <w:lang w:val="es-ES_tradnl"/>
              </w:rPr>
              <w:t>[1}</w:t>
            </w:r>
            <w:r>
              <w:rPr>
                <w:lang w:val="es-ES_tradnl"/>
              </w:rPr>
              <w:t>Aventuras en la costa de Oregon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344 </w:t>
            </w:r>
            <w:r>
              <w:rPr>
                <w:noProof/>
                <w:sz w:val="16"/>
              </w:rPr>
              <w:br/>
            </w:r>
            <w:r>
              <w:rPr>
                <w:noProof/>
                <w:sz w:val="2"/>
              </w:rPr>
              <w:t>94721f3b-7b15-40ab-88c2-c9b70bf791a3</w:t>
            </w:r>
          </w:p>
        </w:tc>
        <w:tc>
          <w:tcPr>
            <w:tcW w:w="7407" w:type="dxa"/>
            <w:shd w:val="clear" w:color="auto" w:fill="F2F2F2" w:themeFill="background1" w:themeFillShade="F2"/>
          </w:tcPr>
          <w:p w:rsidR="00000000" w:rsidRDefault="00FF2FA9">
            <w:pPr>
              <w:rPr>
                <w:noProof/>
              </w:rPr>
            </w:pPr>
            <w:r>
              <w:rPr>
                <w:noProof/>
              </w:rPr>
              <w:t>be</w:t>
            </w:r>
            <w:r>
              <w:rPr>
                <w:noProof/>
              </w:rPr>
              <w:t xml:space="preserve">acon.episode. </w:t>
            </w:r>
            <w:r>
              <w:rPr>
                <w:rStyle w:val="mqInternal"/>
                <w:noProof/>
              </w:rPr>
              <w:t>[1]</w:t>
            </w:r>
            <w:r>
              <w:rPr>
                <w:noProof/>
              </w:rPr>
              <w:t xml:space="preserve"> seasonNumber</w:t>
            </w:r>
          </w:p>
        </w:tc>
        <w:tc>
          <w:tcPr>
            <w:tcW w:w="7407" w:type="dxa"/>
          </w:tcPr>
          <w:p w:rsidR="00000000" w:rsidRDefault="00FF2FA9">
            <w:pPr>
              <w:rPr>
                <w:lang w:val="es-ES_tradnl"/>
              </w:rPr>
            </w:pPr>
            <w:r>
              <w:rPr>
                <w:lang w:val="es-ES_tradnl"/>
              </w:rPr>
              <w:t xml:space="preserve">beacon.episodio. </w:t>
            </w:r>
            <w:r>
              <w:rPr>
                <w:rStyle w:val="mqInternal"/>
                <w:noProof/>
                <w:lang w:val="es-ES_tradnl"/>
              </w:rPr>
              <w:t>[1]</w:t>
            </w:r>
            <w:r>
              <w:rPr>
                <w:lang w:val="es-ES_tradnl"/>
              </w:rPr>
              <w:t xml:space="preserve"> seasonNumber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345 </w:t>
            </w:r>
            <w:r>
              <w:rPr>
                <w:noProof/>
                <w:sz w:val="16"/>
              </w:rPr>
              <w:br/>
            </w:r>
            <w:r>
              <w:rPr>
                <w:noProof/>
                <w:sz w:val="2"/>
              </w:rPr>
              <w:t>9ffff8ee-5d11-41d2-b95f-8c7f00de9898</w:t>
            </w:r>
          </w:p>
        </w:tc>
        <w:tc>
          <w:tcPr>
            <w:tcW w:w="7407" w:type="dxa"/>
            <w:shd w:val="clear" w:color="auto" w:fill="F2F2F2" w:themeFill="background1" w:themeFillShade="F2"/>
          </w:tcPr>
          <w:p w:rsidR="00000000" w:rsidRDefault="00FF2FA9">
            <w:pPr>
              <w:rPr>
                <w:noProof/>
              </w:rPr>
            </w:pPr>
            <w:r>
              <w:rPr>
                <w:noProof/>
              </w:rPr>
              <w:t xml:space="preserve">beacon_episode_ </w:t>
            </w:r>
            <w:r>
              <w:rPr>
                <w:rStyle w:val="mqInternal"/>
                <w:noProof/>
              </w:rPr>
              <w:t>[1]</w:t>
            </w:r>
            <w:r>
              <w:rPr>
                <w:noProof/>
              </w:rPr>
              <w:t xml:space="preserve"> seasonnumber</w:t>
            </w:r>
          </w:p>
        </w:tc>
        <w:tc>
          <w:tcPr>
            <w:tcW w:w="7407" w:type="dxa"/>
          </w:tcPr>
          <w:p w:rsidR="00000000" w:rsidRDefault="00FF2FA9">
            <w:pPr>
              <w:rPr>
                <w:lang w:val="es-ES_tradnl"/>
              </w:rPr>
            </w:pPr>
            <w:r>
              <w:rPr>
                <w:lang w:val="es-ES_tradnl"/>
              </w:rPr>
              <w:t xml:space="preserve">beacon_episode_ </w:t>
            </w:r>
            <w:r>
              <w:rPr>
                <w:rStyle w:val="mqInternal"/>
                <w:noProof/>
                <w:lang w:val="es-ES_tradnl"/>
              </w:rPr>
              <w:t>[1]</w:t>
            </w:r>
            <w:r>
              <w:rPr>
                <w:lang w:val="es-ES_tradnl"/>
              </w:rPr>
              <w:t xml:space="preserve"> n</w:t>
            </w:r>
            <w:r>
              <w:rPr>
                <w:lang w:val="es-ES_tradnl"/>
              </w:rPr>
              <w:t>ú</w:t>
            </w:r>
            <w:r>
              <w:rPr>
                <w:lang w:val="es-ES_tradnl"/>
              </w:rPr>
              <w:t>mero de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346 </w:t>
            </w:r>
            <w:r>
              <w:rPr>
                <w:noProof/>
                <w:sz w:val="16"/>
              </w:rPr>
              <w:br/>
            </w:r>
            <w:r>
              <w:rPr>
                <w:noProof/>
                <w:sz w:val="2"/>
              </w:rPr>
              <w:t>c07feca2-dc91-421a-808a-abe233f1387b</w:t>
            </w:r>
          </w:p>
        </w:tc>
        <w:tc>
          <w:tcPr>
            <w:tcW w:w="7407" w:type="dxa"/>
            <w:shd w:val="clear" w:color="auto" w:fill="F2F2F2" w:themeFill="background1" w:themeFillShade="F2"/>
          </w:tcPr>
          <w:p w:rsidR="00000000" w:rsidRDefault="00FF2FA9">
            <w:pPr>
              <w:rPr>
                <w:noProof/>
              </w:rPr>
            </w:pPr>
            <w:r>
              <w:rPr>
                <w:noProof/>
              </w:rPr>
              <w:t>Test</w:t>
            </w:r>
          </w:p>
        </w:tc>
        <w:tc>
          <w:tcPr>
            <w:tcW w:w="7407" w:type="dxa"/>
          </w:tcPr>
          <w:p w:rsidR="00000000" w:rsidRDefault="00FF2FA9">
            <w:pPr>
              <w:rPr>
                <w:lang w:val="es-ES_tradnl"/>
              </w:rPr>
            </w:pPr>
            <w:r>
              <w:rPr>
                <w:lang w:val="es-ES_tradnl"/>
              </w:rPr>
              <w:t>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347 </w:t>
            </w:r>
            <w:r>
              <w:rPr>
                <w:noProof/>
                <w:sz w:val="16"/>
              </w:rPr>
              <w:br/>
            </w:r>
            <w:r>
              <w:rPr>
                <w:noProof/>
                <w:sz w:val="2"/>
              </w:rPr>
              <w:t>29deaf69-58ff-44a8-91ed-8327430a6ad4</w:t>
            </w:r>
          </w:p>
        </w:tc>
        <w:tc>
          <w:tcPr>
            <w:tcW w:w="7407" w:type="dxa"/>
            <w:shd w:val="clear" w:color="auto" w:fill="F2F2F2" w:themeFill="background1" w:themeFillShade="F2"/>
          </w:tcPr>
          <w:p w:rsidR="00000000" w:rsidRDefault="00FF2FA9">
            <w:pPr>
              <w:rPr>
                <w:noProof/>
              </w:rPr>
            </w:pPr>
            <w:r>
              <w:rPr>
                <w:noProof/>
              </w:rPr>
              <w:t>* A value for this field MUST be entered if this is an episode asset, otherwise no value required</w:t>
            </w:r>
            <w:r>
              <w:rPr>
                <w:rStyle w:val="mqInternal"/>
                <w:noProof/>
              </w:rPr>
              <w:t>[1]</w:t>
            </w:r>
            <w:r>
              <w:rPr>
                <w:noProof/>
              </w:rPr>
              <w:t xml:space="preserve"> * Identifies the series number in Brightcove Beacon under which an episode belongs (seasons need to be created directl</w:t>
            </w:r>
            <w:r>
              <w:rPr>
                <w:noProof/>
              </w:rPr>
              <w:t>y in Brightcove Beacon)</w:t>
            </w:r>
            <w:r>
              <w:rPr>
                <w:rStyle w:val="mqInternal"/>
                <w:noProof/>
              </w:rPr>
              <w:t>[1]</w:t>
            </w:r>
            <w:r>
              <w:rPr>
                <w:noProof/>
              </w:rPr>
              <w:t xml:space="preserve"> * Format:</w:t>
            </w:r>
          </w:p>
        </w:tc>
        <w:tc>
          <w:tcPr>
            <w:tcW w:w="7407" w:type="dxa"/>
          </w:tcPr>
          <w:p w:rsidR="00000000" w:rsidRDefault="00FF2FA9">
            <w:pPr>
              <w:rPr>
                <w:lang w:val="es-ES_tradnl"/>
              </w:rPr>
            </w:pPr>
            <w:r>
              <w:rPr>
                <w:lang w:val="es-ES_tradnl"/>
              </w:rPr>
              <w:t>* Se DEBE ingresar un valor para este campo si se trata de un recurso de episodio; de lo contrario, no se requiere ning</w:t>
            </w:r>
            <w:r>
              <w:rPr>
                <w:lang w:val="es-ES_tradnl"/>
              </w:rPr>
              <w:t>ú</w:t>
            </w:r>
            <w:r>
              <w:rPr>
                <w:lang w:val="es-ES_tradnl"/>
              </w:rPr>
              <w:t>n valor</w:t>
            </w:r>
            <w:r>
              <w:rPr>
                <w:rStyle w:val="mqInternal"/>
                <w:noProof/>
                <w:lang w:val="es-ES_tradnl"/>
              </w:rPr>
              <w:t>[1]</w:t>
            </w:r>
            <w:r>
              <w:rPr>
                <w:lang w:val="es-ES_tradnl"/>
              </w:rPr>
              <w:t xml:space="preserve"> * Identifica el n</w:t>
            </w:r>
            <w:r>
              <w:rPr>
                <w:lang w:val="es-ES_tradnl"/>
              </w:rPr>
              <w:t>ú</w:t>
            </w:r>
            <w:r>
              <w:rPr>
                <w:lang w:val="es-ES_tradnl"/>
              </w:rPr>
              <w:t>mero de serie en Brightcove Beacon al que pertenece un episodio (las t</w:t>
            </w:r>
            <w:r>
              <w:rPr>
                <w:lang w:val="es-ES_tradnl"/>
              </w:rPr>
              <w:t>emporadas deben crearse directamente en Brightcove Beacon)</w:t>
            </w:r>
            <w:r>
              <w:rPr>
                <w:rStyle w:val="mqInternal"/>
                <w:noProof/>
                <w:lang w:val="es-ES_tradnl"/>
              </w:rPr>
              <w:t>[1]</w:t>
            </w:r>
            <w:r>
              <w:rPr>
                <w:lang w:val="es-ES_tradnl"/>
              </w:rPr>
              <w:t xml:space="preserve"> *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348 </w:t>
            </w:r>
            <w:r>
              <w:rPr>
                <w:noProof/>
                <w:sz w:val="16"/>
              </w:rPr>
              <w:br/>
            </w:r>
            <w:r>
              <w:rPr>
                <w:noProof/>
                <w:sz w:val="2"/>
              </w:rPr>
              <w:t>be8de98d-d7ed-424c-bcd0-cfacb6951c5a</w:t>
            </w:r>
          </w:p>
        </w:tc>
        <w:tc>
          <w:tcPr>
            <w:tcW w:w="7407" w:type="dxa"/>
            <w:shd w:val="clear" w:color="auto" w:fill="F2F2F2" w:themeFill="background1" w:themeFillShade="F2"/>
          </w:tcPr>
          <w:p w:rsidR="00000000" w:rsidRDefault="00FF2FA9">
            <w:pPr>
              <w:rPr>
                <w:noProof/>
              </w:rPr>
            </w:pPr>
            <w:r>
              <w:rPr>
                <w:noProof/>
              </w:rPr>
              <w:t>The integer number referring to the season number to which the video belongs</w:t>
            </w:r>
          </w:p>
        </w:tc>
        <w:tc>
          <w:tcPr>
            <w:tcW w:w="7407" w:type="dxa"/>
          </w:tcPr>
          <w:p w:rsidR="00000000" w:rsidRDefault="00FF2FA9">
            <w:pPr>
              <w:rPr>
                <w:lang w:val="es-ES_tradnl"/>
              </w:rPr>
            </w:pPr>
            <w:r>
              <w:rPr>
                <w:lang w:val="es-ES_tradnl"/>
              </w:rPr>
              <w:t>El n</w:t>
            </w:r>
            <w:r>
              <w:rPr>
                <w:lang w:val="es-ES_tradnl"/>
              </w:rPr>
              <w:t>ú</w:t>
            </w:r>
            <w:r>
              <w:rPr>
                <w:lang w:val="es-ES_tradnl"/>
              </w:rPr>
              <w:t>mero entero que se refiere al n</w:t>
            </w:r>
            <w:r>
              <w:rPr>
                <w:lang w:val="es-ES_tradnl"/>
              </w:rPr>
              <w:t>ú</w:t>
            </w:r>
            <w:r>
              <w:rPr>
                <w:lang w:val="es-ES_tradnl"/>
              </w:rPr>
              <w:t>mero de temporada al que p</w:t>
            </w:r>
            <w:r>
              <w:rPr>
                <w:lang w:val="es-ES_tradnl"/>
              </w:rPr>
              <w:t>ertenece 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349 </w:t>
            </w:r>
            <w:r>
              <w:rPr>
                <w:noProof/>
                <w:sz w:val="16"/>
              </w:rPr>
              <w:br/>
            </w:r>
            <w:r>
              <w:rPr>
                <w:noProof/>
                <w:sz w:val="2"/>
              </w:rPr>
              <w:t>97f36a5b-ad5c-4f3a-a900-e4a889a5732e</w:t>
            </w:r>
          </w:p>
        </w:tc>
        <w:tc>
          <w:tcPr>
            <w:tcW w:w="7407" w:type="dxa"/>
            <w:shd w:val="clear" w:color="auto" w:fill="F2F2F2" w:themeFill="background1" w:themeFillShade="F2"/>
          </w:tcPr>
          <w:p w:rsidR="00000000" w:rsidRDefault="00FF2FA9">
            <w:pPr>
              <w:rPr>
                <w:noProof/>
              </w:rPr>
            </w:pPr>
            <w:r>
              <w:rPr>
                <w:noProof/>
              </w:rPr>
              <w:t xml:space="preserve">beacon.episode. </w:t>
            </w:r>
            <w:r>
              <w:rPr>
                <w:rStyle w:val="mqInternal"/>
                <w:noProof/>
              </w:rPr>
              <w:t>[1]</w:t>
            </w:r>
            <w:r>
              <w:rPr>
                <w:noProof/>
              </w:rPr>
              <w:t xml:space="preserve"> number</w:t>
            </w:r>
          </w:p>
        </w:tc>
        <w:tc>
          <w:tcPr>
            <w:tcW w:w="7407" w:type="dxa"/>
          </w:tcPr>
          <w:p w:rsidR="00000000" w:rsidRDefault="00FF2FA9">
            <w:pPr>
              <w:rPr>
                <w:lang w:val="es-ES_tradnl"/>
              </w:rPr>
            </w:pPr>
            <w:r>
              <w:rPr>
                <w:lang w:val="es-ES_tradnl"/>
              </w:rPr>
              <w:t xml:space="preserve">beacon.episodio. </w:t>
            </w:r>
            <w:r>
              <w:rPr>
                <w:rStyle w:val="mqInternal"/>
                <w:noProof/>
                <w:lang w:val="es-ES_tradnl"/>
              </w:rPr>
              <w:t>[1]</w:t>
            </w:r>
            <w:r>
              <w:rPr>
                <w:lang w:val="es-ES_tradnl"/>
              </w:rPr>
              <w:t xml:space="preserve"> n</w:t>
            </w:r>
            <w:r>
              <w:rPr>
                <w:lang w:val="es-ES_tradnl"/>
              </w:rPr>
              <w:t>ú</w:t>
            </w:r>
            <w:r>
              <w:rPr>
                <w:lang w:val="es-ES_tradnl"/>
              </w:rPr>
              <w:t>mero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350 </w:t>
            </w:r>
            <w:r>
              <w:rPr>
                <w:noProof/>
                <w:sz w:val="16"/>
              </w:rPr>
              <w:br/>
            </w:r>
            <w:r>
              <w:rPr>
                <w:noProof/>
                <w:sz w:val="2"/>
              </w:rPr>
              <w:t>d0522d44-47f2-419f-a82c-f281c1fb8753</w:t>
            </w:r>
          </w:p>
        </w:tc>
        <w:tc>
          <w:tcPr>
            <w:tcW w:w="7407" w:type="dxa"/>
            <w:shd w:val="clear" w:color="auto" w:fill="F2F2F2" w:themeFill="background1" w:themeFillShade="F2"/>
          </w:tcPr>
          <w:p w:rsidR="00000000" w:rsidRDefault="00FF2FA9">
            <w:pPr>
              <w:rPr>
                <w:noProof/>
              </w:rPr>
            </w:pPr>
            <w:r>
              <w:rPr>
                <w:noProof/>
              </w:rPr>
              <w:t xml:space="preserve">beacon_episode_ </w:t>
            </w:r>
            <w:r>
              <w:rPr>
                <w:rStyle w:val="mqInternal"/>
                <w:noProof/>
              </w:rPr>
              <w:t>[1]</w:t>
            </w:r>
            <w:r>
              <w:rPr>
                <w:noProof/>
              </w:rPr>
              <w:t xml:space="preserve"> number</w:t>
            </w:r>
          </w:p>
        </w:tc>
        <w:tc>
          <w:tcPr>
            <w:tcW w:w="7407" w:type="dxa"/>
          </w:tcPr>
          <w:p w:rsidR="00000000" w:rsidRDefault="00FF2FA9">
            <w:pPr>
              <w:rPr>
                <w:lang w:val="es-ES_tradnl"/>
              </w:rPr>
            </w:pPr>
            <w:r>
              <w:rPr>
                <w:lang w:val="es-ES_tradnl"/>
              </w:rPr>
              <w:t xml:space="preserve">beacon_episode_ </w:t>
            </w:r>
            <w:r>
              <w:rPr>
                <w:rStyle w:val="mqInternal"/>
                <w:noProof/>
                <w:lang w:val="es-ES_tradnl"/>
              </w:rPr>
              <w:t>[1]</w:t>
            </w:r>
            <w:r>
              <w:rPr>
                <w:lang w:val="es-ES_tradnl"/>
              </w:rPr>
              <w:t xml:space="preserve"> n</w:t>
            </w:r>
            <w:r>
              <w:rPr>
                <w:lang w:val="es-ES_tradnl"/>
              </w:rPr>
              <w:t>ú</w:t>
            </w:r>
            <w:r>
              <w:rPr>
                <w:lang w:val="es-ES_tradnl"/>
              </w:rPr>
              <w:t>mero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351 </w:t>
            </w:r>
            <w:r>
              <w:rPr>
                <w:noProof/>
                <w:sz w:val="16"/>
              </w:rPr>
              <w:br/>
            </w:r>
            <w:r>
              <w:rPr>
                <w:noProof/>
                <w:sz w:val="2"/>
              </w:rPr>
              <w:t>4bdc75c1-8de1-45a6-99c7-98b922e4849a</w:t>
            </w:r>
          </w:p>
        </w:tc>
        <w:tc>
          <w:tcPr>
            <w:tcW w:w="7407" w:type="dxa"/>
            <w:shd w:val="clear" w:color="auto" w:fill="F2F2F2" w:themeFill="background1" w:themeFillShade="F2"/>
          </w:tcPr>
          <w:p w:rsidR="00000000" w:rsidRDefault="00FF2FA9">
            <w:pPr>
              <w:rPr>
                <w:noProof/>
              </w:rPr>
            </w:pPr>
            <w:r>
              <w:rPr>
                <w:noProof/>
              </w:rPr>
              <w:t>Text</w:t>
            </w:r>
          </w:p>
        </w:tc>
        <w:tc>
          <w:tcPr>
            <w:tcW w:w="7407" w:type="dxa"/>
          </w:tcPr>
          <w:p w:rsidR="00000000" w:rsidRDefault="00FF2FA9">
            <w:pPr>
              <w:rPr>
                <w:lang w:val="es-ES_tradnl"/>
              </w:rPr>
            </w:pPr>
            <w:r>
              <w:rPr>
                <w:lang w:val="es-ES_tradnl"/>
              </w:rPr>
              <w:t>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352 </w:t>
            </w:r>
            <w:r>
              <w:rPr>
                <w:noProof/>
                <w:sz w:val="16"/>
              </w:rPr>
              <w:br/>
            </w:r>
            <w:r>
              <w:rPr>
                <w:noProof/>
                <w:sz w:val="2"/>
              </w:rPr>
              <w:t>5e870a78-725e-4cb8-9646-5e638c420753</w:t>
            </w:r>
          </w:p>
        </w:tc>
        <w:tc>
          <w:tcPr>
            <w:tcW w:w="7407" w:type="dxa"/>
            <w:shd w:val="clear" w:color="auto" w:fill="F2F2F2" w:themeFill="background1" w:themeFillShade="F2"/>
          </w:tcPr>
          <w:p w:rsidR="00000000" w:rsidRDefault="00FF2FA9">
            <w:pPr>
              <w:rPr>
                <w:noProof/>
              </w:rPr>
            </w:pPr>
            <w:r>
              <w:rPr>
                <w:noProof/>
              </w:rPr>
              <w:t>* A value for this field MUST be entered if this is an episode asset, otherwise no value required</w:t>
            </w:r>
            <w:r>
              <w:rPr>
                <w:rStyle w:val="mqInternal"/>
                <w:noProof/>
              </w:rPr>
              <w:t>[1]</w:t>
            </w:r>
            <w:r>
              <w:rPr>
                <w:noProof/>
              </w:rPr>
              <w:t xml:space="preserve"> * Identifies the episode number within the season</w:t>
            </w:r>
            <w:r>
              <w:rPr>
                <w:rStyle w:val="mqInternal"/>
                <w:noProof/>
              </w:rPr>
              <w:t>[1]</w:t>
            </w:r>
            <w:r>
              <w:rPr>
                <w:noProof/>
              </w:rPr>
              <w:t xml:space="preserve"> * Format:</w:t>
            </w:r>
          </w:p>
        </w:tc>
        <w:tc>
          <w:tcPr>
            <w:tcW w:w="7407" w:type="dxa"/>
          </w:tcPr>
          <w:p w:rsidR="00000000" w:rsidRDefault="00FF2FA9">
            <w:pPr>
              <w:rPr>
                <w:lang w:val="es-ES_tradnl"/>
              </w:rPr>
            </w:pPr>
            <w:r>
              <w:rPr>
                <w:lang w:val="es-ES_tradnl"/>
              </w:rPr>
              <w:t>* Se DEBE ingresar un valor para este</w:t>
            </w:r>
            <w:r>
              <w:rPr>
                <w:lang w:val="es-ES_tradnl"/>
              </w:rPr>
              <w:t xml:space="preserve"> campo si se trata de un recurso de episodio; de lo contrario, no se requiere ning</w:t>
            </w:r>
            <w:r>
              <w:rPr>
                <w:lang w:val="es-ES_tradnl"/>
              </w:rPr>
              <w:t>ú</w:t>
            </w:r>
            <w:r>
              <w:rPr>
                <w:lang w:val="es-ES_tradnl"/>
              </w:rPr>
              <w:t>n valor</w:t>
            </w:r>
            <w:r>
              <w:rPr>
                <w:rStyle w:val="mqInternal"/>
                <w:noProof/>
                <w:lang w:val="es-ES_tradnl"/>
              </w:rPr>
              <w:t>[1]</w:t>
            </w:r>
            <w:r>
              <w:rPr>
                <w:lang w:val="es-ES_tradnl"/>
              </w:rPr>
              <w:t xml:space="preserve"> * Identifica el n</w:t>
            </w:r>
            <w:r>
              <w:rPr>
                <w:lang w:val="es-ES_tradnl"/>
              </w:rPr>
              <w:t>ú</w:t>
            </w:r>
            <w:r>
              <w:rPr>
                <w:lang w:val="es-ES_tradnl"/>
              </w:rPr>
              <w:t>mero de episodio dentro de la temporada.</w:t>
            </w:r>
            <w:r>
              <w:rPr>
                <w:rStyle w:val="mqInternal"/>
                <w:noProof/>
                <w:lang w:val="es-ES_tradnl"/>
              </w:rPr>
              <w:t>[1]</w:t>
            </w:r>
            <w:r>
              <w:rPr>
                <w:lang w:val="es-ES_tradnl"/>
              </w:rPr>
              <w:t xml:space="preserve"> *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353 </w:t>
            </w:r>
            <w:r>
              <w:rPr>
                <w:noProof/>
                <w:sz w:val="16"/>
              </w:rPr>
              <w:br/>
            </w:r>
            <w:r>
              <w:rPr>
                <w:noProof/>
                <w:sz w:val="2"/>
              </w:rPr>
              <w:t>e6da2c6c-a1d9-42e0-a4ff-29aff891265d</w:t>
            </w:r>
          </w:p>
        </w:tc>
        <w:tc>
          <w:tcPr>
            <w:tcW w:w="7407" w:type="dxa"/>
            <w:shd w:val="clear" w:color="auto" w:fill="F2F2F2" w:themeFill="background1" w:themeFillShade="F2"/>
          </w:tcPr>
          <w:p w:rsidR="00000000" w:rsidRDefault="00FF2FA9">
            <w:pPr>
              <w:rPr>
                <w:noProof/>
              </w:rPr>
            </w:pPr>
            <w:r>
              <w:rPr>
                <w:noProof/>
              </w:rPr>
              <w:t>The integer number referring to the video's ep</w:t>
            </w:r>
            <w:r>
              <w:rPr>
                <w:noProof/>
              </w:rPr>
              <w:t>isode number</w:t>
            </w:r>
          </w:p>
        </w:tc>
        <w:tc>
          <w:tcPr>
            <w:tcW w:w="7407" w:type="dxa"/>
          </w:tcPr>
          <w:p w:rsidR="00000000" w:rsidRDefault="00FF2FA9">
            <w:pPr>
              <w:rPr>
                <w:lang w:val="es-ES_tradnl"/>
              </w:rPr>
            </w:pPr>
            <w:r>
              <w:rPr>
                <w:lang w:val="es-ES_tradnl"/>
              </w:rPr>
              <w:t>El n</w:t>
            </w:r>
            <w:r>
              <w:rPr>
                <w:lang w:val="es-ES_tradnl"/>
              </w:rPr>
              <w:t>ú</w:t>
            </w:r>
            <w:r>
              <w:rPr>
                <w:lang w:val="es-ES_tradnl"/>
              </w:rPr>
              <w:t>mero entero que se refiere al n</w:t>
            </w:r>
            <w:r>
              <w:rPr>
                <w:lang w:val="es-ES_tradnl"/>
              </w:rPr>
              <w:t>ú</w:t>
            </w:r>
            <w:r>
              <w:rPr>
                <w:lang w:val="es-ES_tradnl"/>
              </w:rPr>
              <w:t>mero de episodio del video.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5c08e3f7-c786-4d78-87a7-26ba56a1d00e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2a6f30b4-1162-4650-ac3c-e660b45696fd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79cf28da-1625-445e-8175-9f9c07bc8c7f</w:t>
            </w:r>
          </w:p>
        </w:tc>
        <w:tc>
          <w:tcPr>
            <w:tcW w:w="7407" w:type="dxa"/>
            <w:shd w:val="clear" w:color="auto" w:fill="F2F2F2" w:themeFill="background1" w:themeFillShade="F2"/>
          </w:tcPr>
          <w:p w:rsidR="00000000" w:rsidRDefault="00FF2FA9">
            <w:pPr>
              <w:rPr>
                <w:noProof/>
              </w:rPr>
            </w:pPr>
            <w:r>
              <w:rPr>
                <w:noProof/>
              </w:rPr>
              <w:t>Training parent:</w:t>
            </w:r>
          </w:p>
        </w:tc>
        <w:tc>
          <w:tcPr>
            <w:tcW w:w="7407" w:type="dxa"/>
          </w:tcPr>
          <w:p w:rsidR="00000000" w:rsidRDefault="00FF2FA9">
            <w:pPr>
              <w:rPr>
                <w:lang w:val="es-ES_tradnl"/>
              </w:rPr>
            </w:pPr>
            <w:r>
              <w:rPr>
                <w:lang w:val="es-ES_tradnl"/>
              </w:rPr>
              <w:t>Padre de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42d676c0-5241-467e-b807-d22cf6bb7198</w:t>
            </w:r>
          </w:p>
        </w:tc>
        <w:tc>
          <w:tcPr>
            <w:tcW w:w="7407" w:type="dxa"/>
            <w:shd w:val="clear" w:color="auto" w:fill="F2F2F2" w:themeFill="background1" w:themeFillShade="F2"/>
          </w:tcPr>
          <w:p w:rsidR="00000000" w:rsidRDefault="00FF2FA9">
            <w:pPr>
              <w:rPr>
                <w:noProof/>
              </w:rPr>
            </w:pPr>
            <w:r>
              <w:rPr>
                <w:noProof/>
              </w:rPr>
              <w:t>Home ---</w:t>
            </w:r>
          </w:p>
        </w:tc>
        <w:tc>
          <w:tcPr>
            <w:tcW w:w="7407" w:type="dxa"/>
          </w:tcPr>
          <w:p w:rsidR="00000000" w:rsidRDefault="00FF2FA9">
            <w:pPr>
              <w:rPr>
                <w:lang w:val="es-ES_tradnl"/>
              </w:rPr>
            </w:pPr>
            <w:r>
              <w:rPr>
                <w:lang w:val="es-ES_tradnl"/>
              </w:rPr>
              <w:t>Casa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ddd5f46d-e3d7-429c-a3c4-7410a06a32ae</w:t>
            </w:r>
          </w:p>
        </w:tc>
        <w:tc>
          <w:tcPr>
            <w:tcW w:w="7407" w:type="dxa"/>
            <w:shd w:val="clear" w:color="auto" w:fill="F2F2F2" w:themeFill="background1" w:themeFillShade="F2"/>
          </w:tcPr>
          <w:p w:rsidR="00000000" w:rsidRDefault="00FF2FA9">
            <w:pPr>
              <w:rPr>
                <w:noProof/>
              </w:rPr>
            </w:pPr>
            <w:r>
              <w:rPr>
                <w:rStyle w:val="mqInternal"/>
                <w:noProof/>
              </w:rPr>
              <w:t>[1}{2]</w:t>
            </w:r>
            <w:r>
              <w:rPr>
                <w:noProof/>
              </w:rPr>
              <w:t>Training</w:t>
            </w:r>
          </w:p>
        </w:tc>
        <w:tc>
          <w:tcPr>
            <w:tcW w:w="7407" w:type="dxa"/>
          </w:tcPr>
          <w:p w:rsidR="00000000" w:rsidRDefault="00FF2FA9">
            <w:pPr>
              <w:rPr>
                <w:lang w:val="es-ES_tradnl"/>
              </w:rPr>
            </w:pPr>
            <w:r>
              <w:rPr>
                <w:rStyle w:val="mqInternal"/>
                <w:noProof/>
                <w:lang w:val="es-ES_tradnl"/>
              </w:rPr>
              <w:t>[1}{2]</w:t>
            </w: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98a43d7c-f45b-48b4-8d88-8668a95c63bc</w:t>
            </w:r>
          </w:p>
        </w:tc>
        <w:tc>
          <w:tcPr>
            <w:tcW w:w="7407" w:type="dxa"/>
            <w:shd w:val="clear" w:color="auto" w:fill="F2F2F2" w:themeFill="background1" w:themeFillShade="F2"/>
          </w:tcPr>
          <w:p w:rsidR="00000000" w:rsidRDefault="00FF2FA9">
            <w:pPr>
              <w:rPr>
                <w:noProof/>
              </w:rPr>
            </w:pPr>
            <w:r>
              <w:rPr>
                <w:noProof/>
              </w:rPr>
              <w:t>On-demand training and videos.</w:t>
            </w:r>
          </w:p>
        </w:tc>
        <w:tc>
          <w:tcPr>
            <w:tcW w:w="7407" w:type="dxa"/>
          </w:tcPr>
          <w:p w:rsidR="00000000" w:rsidRDefault="00FF2FA9">
            <w:pPr>
              <w:rPr>
                <w:lang w:val="es-ES_tradnl"/>
              </w:rPr>
            </w:pPr>
            <w:r>
              <w:rPr>
                <w:lang w:val="es-ES_tradnl"/>
              </w:rPr>
              <w:t>Capacitaci</w:t>
            </w:r>
            <w:r>
              <w:rPr>
                <w:lang w:val="es-ES_tradnl"/>
              </w:rPr>
              <w:t>ó</w:t>
            </w:r>
            <w:r>
              <w:rPr>
                <w:lang w:val="es-ES_tradnl"/>
              </w:rPr>
              <w:t>n y videos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0357ad34-fcbc-43c2-8aae-8efb8e9a0623</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3fbd2d09-a287-44af-a36f-4a733b37446c</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Video Cloud Videos/Custom Fields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Uso de videos / campos personalizados de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62c3</w:t>
            </w:r>
            <w:r>
              <w:rPr>
                <w:noProof/>
                <w:sz w:val="2"/>
              </w:rPr>
              <w:t>49c4-8da5-416c-ae01-2bd22eeb7603</w:t>
            </w:r>
          </w:p>
        </w:tc>
        <w:tc>
          <w:tcPr>
            <w:tcW w:w="7407" w:type="dxa"/>
            <w:shd w:val="clear" w:color="auto" w:fill="F2F2F2" w:themeFill="background1" w:themeFillShade="F2"/>
          </w:tcPr>
          <w:p w:rsidR="00000000" w:rsidRDefault="00FF2FA9">
            <w:pPr>
              <w:rPr>
                <w:noProof/>
              </w:rPr>
            </w:pPr>
            <w:r>
              <w:rPr>
                <w:rStyle w:val="mqInternal"/>
                <w:noProof/>
              </w:rPr>
              <w:t>[1}</w:t>
            </w:r>
            <w:r>
              <w:rPr>
                <w:noProof/>
              </w:rPr>
              <w:t>Designing the Application Layout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ar el dise</w:t>
            </w:r>
            <w:r>
              <w:rPr>
                <w:lang w:val="es-ES_tradnl"/>
              </w:rPr>
              <w:t>ñ</w:t>
            </w:r>
            <w:r>
              <w:rPr>
                <w:lang w:val="es-ES_tradnl"/>
              </w:rPr>
              <w:t>o de la aplicaci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4042faf6-3e44-4865-8be0-e0f25741115d</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and Using Playlists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y uso de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049aa3b3-b0d0-466c-8776-4597be8009ab</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Series, Seasons and Episodes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series, temporadas y episodios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a4908880-5b96-473b-8caa-7c4e22e5bc95</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Implementing VOD Server-Side Ads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anuncios del lado del se</w:t>
            </w:r>
            <w:r>
              <w:rPr>
                <w:lang w:val="es-ES_tradnl"/>
              </w:rPr>
              <w:t>rvidor de VOD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b3c175ae-4511-42e3-97e3-bd0c3a89cc6c</w:t>
            </w:r>
          </w:p>
        </w:tc>
        <w:tc>
          <w:tcPr>
            <w:tcW w:w="7407" w:type="dxa"/>
            <w:shd w:val="clear" w:color="auto" w:fill="F2F2F2" w:themeFill="background1" w:themeFillShade="F2"/>
          </w:tcPr>
          <w:p w:rsidR="00000000" w:rsidRDefault="00FF2FA9">
            <w:pPr>
              <w:rPr>
                <w:noProof/>
              </w:rPr>
            </w:pPr>
            <w:r>
              <w:rPr>
                <w:rStyle w:val="mqInternal"/>
                <w:noProof/>
              </w:rPr>
              <w:t>[1}</w:t>
            </w:r>
            <w:r>
              <w:rPr>
                <w:noProof/>
              </w:rPr>
              <w:t>Publishing the Android App on the Play Store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Publicar la aplicaci</w:t>
            </w:r>
            <w:r>
              <w:rPr>
                <w:lang w:val="es-ES_tradnl"/>
              </w:rPr>
              <w:t>ó</w:t>
            </w:r>
            <w:r>
              <w:rPr>
                <w:lang w:val="es-ES_tradnl"/>
              </w:rPr>
              <w:t>n de Android en Play Store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5cbaf0d0-1b15-4beb-9675-bc74c06ab47a</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Analytics Data</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datos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91ca9afa-b8ff-4b47-b38b-78923e9d0a07</w:t>
            </w:r>
          </w:p>
        </w:tc>
        <w:tc>
          <w:tcPr>
            <w:tcW w:w="7407" w:type="dxa"/>
            <w:shd w:val="clear" w:color="auto" w:fill="F2F2F2" w:themeFill="background1" w:themeFillShade="F2"/>
          </w:tcPr>
          <w:p w:rsidR="00000000" w:rsidRDefault="00FF2FA9">
            <w:pPr>
              <w:rPr>
                <w:noProof/>
              </w:rPr>
            </w:pPr>
            <w:r>
              <w:rPr>
                <w:rStyle w:val="mqInternal"/>
                <w:noProof/>
              </w:rPr>
              <w:t>[1}</w:t>
            </w:r>
            <w:r>
              <w:rPr>
                <w:noProof/>
              </w:rPr>
              <w:t>Streaming a Live event to Brightcove Beacon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Transmisi</w:t>
            </w:r>
            <w:r>
              <w:rPr>
                <w:lang w:val="es-ES_tradnl"/>
              </w:rPr>
              <w:t>ó</w:t>
            </w:r>
            <w:r>
              <w:rPr>
                <w:lang w:val="es-ES_tradnl"/>
              </w:rPr>
              <w:t>n de un evento en vivo a Brightcove Beacon</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training-demand-custom-fields.html</w:t>
            </w:r>
          </w:p>
          <w:p w:rsidR="00000000" w:rsidRDefault="00FF2FA9">
            <w:pPr>
              <w:jc w:val="center"/>
              <w:rPr>
                <w:b/>
                <w:noProof/>
              </w:rPr>
            </w:pPr>
            <w:r>
              <w:rPr>
                <w:b/>
                <w:noProof/>
              </w:rPr>
              <w:t>MQ971010 ea51c88d-6969-40cc-a4a0-d802da913bbb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ae8b45cf-1b4f-4346-a32b-3f173ff8550a</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ed202b34-3284-4e2f-bf62-6e771c78fc80</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ad821699-9d7d-4bbb-8c24-17e3f1ec7be2</w:t>
            </w:r>
          </w:p>
        </w:tc>
        <w:tc>
          <w:tcPr>
            <w:tcW w:w="7407" w:type="dxa"/>
            <w:shd w:val="clear" w:color="auto" w:fill="F2F2F2" w:themeFill="background1" w:themeFillShade="F2"/>
          </w:tcPr>
          <w:p w:rsidR="00000000" w:rsidRDefault="00FF2FA9">
            <w:pPr>
              <w:rPr>
                <w:noProof/>
              </w:rPr>
            </w:pPr>
            <w:r>
              <w:rPr>
                <w:noProof/>
              </w:rPr>
              <w:t>Using Video Cloud Videos/Custom Fields' parent:</w:t>
            </w:r>
          </w:p>
        </w:tc>
        <w:tc>
          <w:tcPr>
            <w:tcW w:w="7407" w:type="dxa"/>
          </w:tcPr>
          <w:p w:rsidR="00000000" w:rsidRDefault="00FF2FA9">
            <w:pPr>
              <w:rPr>
                <w:lang w:val="es-ES_tradnl"/>
              </w:rPr>
            </w:pPr>
            <w:r>
              <w:rPr>
                <w:lang w:val="es-ES_tradnl"/>
              </w:rPr>
              <w:t>Utilizando el padre de Video Cloud Videos / Custom Fields: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802c0cff-5afe-4ef7-8aff-e11621f7a90d</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3f8d2a8b-4ddb-4399-869c-c3fe45779ac0</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Formaci</w:t>
            </w:r>
            <w:r>
              <w:rPr>
                <w:lang w:val="es-ES_tradnl"/>
              </w:rPr>
              <w:t>ó</w:t>
            </w:r>
            <w:r>
              <w:rPr>
                <w:lang w:val="es-ES_tradnl"/>
              </w:rPr>
              <w:t>n bajo de</w:t>
            </w:r>
            <w:r>
              <w:rPr>
                <w:lang w:val="es-ES_tradnl"/>
              </w:rPr>
              <w:t>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dd823b43-9c39-45b7-8a02-10a71f8b8462</w:t>
            </w:r>
          </w:p>
        </w:tc>
        <w:tc>
          <w:tcPr>
            <w:tcW w:w="7407" w:type="dxa"/>
            <w:shd w:val="clear" w:color="auto" w:fill="F2F2F2" w:themeFill="background1" w:themeFillShade="F2"/>
          </w:tcPr>
          <w:p w:rsidR="00000000" w:rsidRDefault="00FF2FA9">
            <w:pPr>
              <w:rPr>
                <w:noProof/>
              </w:rPr>
            </w:pPr>
            <w:r>
              <w:rPr>
                <w:noProof/>
              </w:rPr>
              <w:t>Using Video Cloud Videos/Custom Fields</w:t>
            </w:r>
          </w:p>
        </w:tc>
        <w:tc>
          <w:tcPr>
            <w:tcW w:w="7407" w:type="dxa"/>
          </w:tcPr>
          <w:p w:rsidR="00000000" w:rsidRDefault="00FF2FA9">
            <w:pPr>
              <w:rPr>
                <w:lang w:val="es-ES_tradnl"/>
              </w:rPr>
            </w:pPr>
            <w:r>
              <w:rPr>
                <w:lang w:val="es-ES_tradnl"/>
              </w:rPr>
              <w:t>Uso de videos / campos personalizados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b07ae373-1e59-4138-819a-0c1f5b6ceb20</w:t>
            </w:r>
          </w:p>
        </w:tc>
        <w:tc>
          <w:tcPr>
            <w:tcW w:w="7407" w:type="dxa"/>
            <w:shd w:val="clear" w:color="auto" w:fill="F2F2F2" w:themeFill="background1" w:themeFillShade="F2"/>
          </w:tcPr>
          <w:p w:rsidR="00000000" w:rsidRDefault="00FF2FA9">
            <w:pPr>
              <w:rPr>
                <w:noProof/>
              </w:rPr>
            </w:pPr>
            <w:r>
              <w:rPr>
                <w:noProof/>
              </w:rPr>
              <w:t>Viewing the Using Video Cloud Videos/Custom Fields training is a great way learn how to setup the connection between Video Cloud and Brightcove Beacon.</w:t>
            </w:r>
          </w:p>
        </w:tc>
        <w:tc>
          <w:tcPr>
            <w:tcW w:w="7407" w:type="dxa"/>
          </w:tcPr>
          <w:p w:rsidR="00000000" w:rsidRDefault="00FF2FA9">
            <w:pPr>
              <w:rPr>
                <w:lang w:val="es-ES_tradnl"/>
              </w:rPr>
            </w:pPr>
            <w:r>
              <w:rPr>
                <w:lang w:val="es-ES_tradnl"/>
              </w:rPr>
              <w:t>Ver la capacitaci</w:t>
            </w:r>
            <w:r>
              <w:rPr>
                <w:lang w:val="es-ES_tradnl"/>
              </w:rPr>
              <w:t>ó</w:t>
            </w:r>
            <w:r>
              <w:rPr>
                <w:lang w:val="es-ES_tradnl"/>
              </w:rPr>
              <w:t>n sobre el uso de videos de Video Cloud / campos personalizados es una excelente maner</w:t>
            </w:r>
            <w:r>
              <w:rPr>
                <w:lang w:val="es-ES_tradnl"/>
              </w:rPr>
              <w:t>a de aprender a configurar la conexi</w:t>
            </w:r>
            <w:r>
              <w:rPr>
                <w:lang w:val="es-ES_tradnl"/>
              </w:rPr>
              <w:t>ó</w:t>
            </w:r>
            <w:r>
              <w:rPr>
                <w:lang w:val="es-ES_tradnl"/>
              </w:rPr>
              <w:t>n entre Video Cloud y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8cb1edac-6706-4584-a5c7-630c576b27e7</w:t>
            </w:r>
          </w:p>
        </w:tc>
        <w:tc>
          <w:tcPr>
            <w:tcW w:w="7407" w:type="dxa"/>
            <w:shd w:val="clear" w:color="auto" w:fill="F2F2F2" w:themeFill="background1" w:themeFillShade="F2"/>
          </w:tcPr>
          <w:p w:rsidR="00000000" w:rsidRDefault="00FF2FA9">
            <w:pPr>
              <w:rPr>
                <w:noProof/>
              </w:rPr>
            </w:pPr>
            <w:r>
              <w:rPr>
                <w:noProof/>
              </w:rPr>
              <w:t>Part of implementing this connection is using metadata on the Video Cloud videos so when they are ingested into Brightcove Beacon they function as intended.</w:t>
            </w:r>
          </w:p>
        </w:tc>
        <w:tc>
          <w:tcPr>
            <w:tcW w:w="7407" w:type="dxa"/>
          </w:tcPr>
          <w:p w:rsidR="00000000" w:rsidRDefault="00FF2FA9">
            <w:pPr>
              <w:rPr>
                <w:lang w:val="es-ES_tradnl"/>
              </w:rPr>
            </w:pPr>
            <w:r>
              <w:rPr>
                <w:lang w:val="es-ES_tradnl"/>
              </w:rPr>
              <w:t>Parte de la implementaci</w:t>
            </w:r>
            <w:r>
              <w:rPr>
                <w:lang w:val="es-ES_tradnl"/>
              </w:rPr>
              <w:t>ó</w:t>
            </w:r>
            <w:r>
              <w:rPr>
                <w:lang w:val="es-ES_tradnl"/>
              </w:rPr>
              <w:t>n de esta conexi</w:t>
            </w:r>
            <w:r>
              <w:rPr>
                <w:lang w:val="es-ES_tradnl"/>
              </w:rPr>
              <w:t>ó</w:t>
            </w:r>
            <w:r>
              <w:rPr>
                <w:lang w:val="es-ES_tradnl"/>
              </w:rPr>
              <w:t>n es el uso de metadatos en los videos de Video Cloud par</w:t>
            </w:r>
            <w:r>
              <w:rPr>
                <w:lang w:val="es-ES_tradnl"/>
              </w:rPr>
              <w:t>a que cuando se ingieran en Brightcove Beacon funcionen seg</w:t>
            </w:r>
            <w:r>
              <w:rPr>
                <w:lang w:val="es-ES_tradnl"/>
              </w:rPr>
              <w:t>ú</w:t>
            </w:r>
            <w:r>
              <w:rPr>
                <w:lang w:val="es-ES_tradnl"/>
              </w:rPr>
              <w:t>n lo previsto.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2655e019-cb78-4c2b-8649-b9e6f0162bd5</w:t>
            </w:r>
          </w:p>
        </w:tc>
        <w:tc>
          <w:tcPr>
            <w:tcW w:w="7407" w:type="dxa"/>
            <w:shd w:val="clear" w:color="auto" w:fill="F2F2F2" w:themeFill="background1" w:themeFillShade="F2"/>
          </w:tcPr>
          <w:p w:rsidR="00000000" w:rsidRDefault="00FF2FA9">
            <w:pPr>
              <w:rPr>
                <w:noProof/>
              </w:rPr>
            </w:pPr>
            <w:r>
              <w:rPr>
                <w:noProof/>
              </w:rPr>
              <w:t>This metadata is stored in custom fields, so you will need to understand how to create and populate Video Cloud custom fields.</w:t>
            </w:r>
          </w:p>
        </w:tc>
        <w:tc>
          <w:tcPr>
            <w:tcW w:w="7407" w:type="dxa"/>
          </w:tcPr>
          <w:p w:rsidR="00000000" w:rsidRDefault="00FF2FA9">
            <w:pPr>
              <w:rPr>
                <w:lang w:val="es-ES_tradnl"/>
              </w:rPr>
            </w:pPr>
            <w:r>
              <w:rPr>
                <w:lang w:val="es-ES_tradnl"/>
              </w:rPr>
              <w:t>Estos metadat</w:t>
            </w:r>
            <w:r>
              <w:rPr>
                <w:lang w:val="es-ES_tradnl"/>
              </w:rPr>
              <w:t>os se almacenan en campos personalizados, por lo que deber</w:t>
            </w:r>
            <w:r>
              <w:rPr>
                <w:lang w:val="es-ES_tradnl"/>
              </w:rPr>
              <w:t>á</w:t>
            </w:r>
            <w:r>
              <w:rPr>
                <w:lang w:val="es-ES_tradnl"/>
              </w:rPr>
              <w:t xml:space="preserve"> comprender c</w:t>
            </w:r>
            <w:r>
              <w:rPr>
                <w:lang w:val="es-ES_tradnl"/>
              </w:rPr>
              <w:t>ó</w:t>
            </w:r>
            <w:r>
              <w:rPr>
                <w:lang w:val="es-ES_tradnl"/>
              </w:rPr>
              <w:t>mo crear y completar campos personalizados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888ef578-bef9-44c4-8629-3396ea39fa12</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w:t>
            </w:r>
            <w:r>
              <w:rPr>
                <w:noProof/>
              </w:rPr>
              <w:t>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a18a8937-c687-4d25-be2f-a16ba46eabda</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Video Cloud Videos/Custom Fields</w:t>
            </w:r>
            <w:r>
              <w:rPr>
                <w:rStyle w:val="mqInternal"/>
                <w:noProof/>
              </w:rPr>
              <w:t>{2]</w:t>
            </w:r>
            <w:r>
              <w:rPr>
                <w:noProof/>
              </w:rPr>
              <w:t xml:space="preserve"> (3:28)</w:t>
            </w:r>
          </w:p>
        </w:tc>
        <w:tc>
          <w:tcPr>
            <w:tcW w:w="7407" w:type="dxa"/>
          </w:tcPr>
          <w:p w:rsidR="00000000" w:rsidRDefault="00FF2FA9">
            <w:pPr>
              <w:rPr>
                <w:lang w:val="es-ES_tradnl"/>
              </w:rPr>
            </w:pPr>
            <w:r>
              <w:rPr>
                <w:rStyle w:val="mqInternal"/>
                <w:noProof/>
                <w:lang w:val="es-ES_tradnl"/>
              </w:rPr>
              <w:t>[1}</w:t>
            </w:r>
            <w:r>
              <w:rPr>
                <w:lang w:val="es-ES_tradnl"/>
              </w:rPr>
              <w:t xml:space="preserve">Uso de videos </w:t>
            </w:r>
            <w:r>
              <w:rPr>
                <w:lang w:val="es-ES_tradnl"/>
              </w:rPr>
              <w:t>/ campos personalizados de Video Cloud</w:t>
            </w:r>
            <w:r>
              <w:rPr>
                <w:rStyle w:val="mqInternal"/>
                <w:noProof/>
                <w:lang w:val="es-ES_tradnl"/>
              </w:rPr>
              <w:t>{2]</w:t>
            </w:r>
            <w:r>
              <w:rPr>
                <w:lang w:val="es-ES_tradnl"/>
              </w:rPr>
              <w:t xml:space="preserve"> (3:28)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4844800d-5329-4988-a3e1-3261ac2aaa07</w:t>
            </w:r>
          </w:p>
        </w:tc>
        <w:tc>
          <w:tcPr>
            <w:tcW w:w="7407" w:type="dxa"/>
            <w:shd w:val="clear" w:color="auto" w:fill="F2F2F2" w:themeFill="background1" w:themeFillShade="F2"/>
          </w:tcPr>
          <w:p w:rsidR="00000000" w:rsidRDefault="00FF2FA9">
            <w:pPr>
              <w:rPr>
                <w:noProof/>
              </w:rPr>
            </w:pPr>
            <w:r>
              <w:rPr>
                <w:rStyle w:val="mqInternal"/>
                <w:noProof/>
              </w:rPr>
              <w:t>[1}</w:t>
            </w:r>
            <w:r>
              <w:rPr>
                <w:noProof/>
              </w:rPr>
              <w:t>Leveraging Standard Video Cloud Fields in Brightcove Beacon</w:t>
            </w:r>
            <w:r>
              <w:rPr>
                <w:rStyle w:val="mqInternal"/>
                <w:noProof/>
              </w:rPr>
              <w:t>{2]</w:t>
            </w:r>
            <w:r>
              <w:rPr>
                <w:noProof/>
              </w:rPr>
              <w:t xml:space="preserve"> (5:20)</w:t>
            </w:r>
          </w:p>
        </w:tc>
        <w:tc>
          <w:tcPr>
            <w:tcW w:w="7407" w:type="dxa"/>
          </w:tcPr>
          <w:p w:rsidR="00000000" w:rsidRDefault="00FF2FA9">
            <w:pPr>
              <w:rPr>
                <w:lang w:val="es-ES_tradnl"/>
              </w:rPr>
            </w:pPr>
            <w:r>
              <w:rPr>
                <w:rStyle w:val="mqInternal"/>
                <w:noProof/>
                <w:lang w:val="es-ES_tradnl"/>
              </w:rPr>
              <w:t>[1}</w:t>
            </w:r>
            <w:r>
              <w:rPr>
                <w:lang w:val="es-ES_tradnl"/>
              </w:rPr>
              <w:t>Aprovechamiento de los campos de nube de video est</w:t>
            </w:r>
            <w:r>
              <w:rPr>
                <w:lang w:val="es-ES_tradnl"/>
              </w:rPr>
              <w:t>á</w:t>
            </w:r>
            <w:r>
              <w:rPr>
                <w:lang w:val="es-ES_tradnl"/>
              </w:rPr>
              <w:t>ndar en Brightcove Beacon</w:t>
            </w:r>
            <w:r>
              <w:rPr>
                <w:rStyle w:val="mqInternal"/>
                <w:noProof/>
                <w:lang w:val="es-ES_tradnl"/>
              </w:rPr>
              <w:t>{2]</w:t>
            </w:r>
            <w:r>
              <w:rPr>
                <w:lang w:val="es-ES_tradnl"/>
              </w:rPr>
              <w:t xml:space="preserve"> (5:20)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b0c2063a-00ca-447c-83ce-4980287d01c7</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6cd4fb8a-75a6-4b41-866a-43f44f6e18ad</w:t>
            </w:r>
          </w:p>
        </w:tc>
        <w:tc>
          <w:tcPr>
            <w:tcW w:w="7407" w:type="dxa"/>
            <w:shd w:val="clear" w:color="auto" w:fill="F2F2F2" w:themeFill="background1" w:themeFillShade="F2"/>
          </w:tcPr>
          <w:p w:rsidR="00000000" w:rsidRDefault="00FF2FA9">
            <w:pPr>
              <w:rPr>
                <w:noProof/>
              </w:rPr>
            </w:pPr>
            <w:r>
              <w:rPr>
                <w:rStyle w:val="mqInternal"/>
                <w:noProof/>
              </w:rPr>
              <w:t>[1}</w:t>
            </w:r>
            <w:r>
              <w:rPr>
                <w:noProof/>
              </w:rPr>
              <w:t>Images and Their Specifications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w:t>
            </w:r>
            <w:r>
              <w:rPr>
                <w:lang w:val="es-ES_tradnl"/>
              </w:rPr>
              <w:t>á</w:t>
            </w:r>
            <w:r>
              <w:rPr>
                <w:lang w:val="es-ES_tradnl"/>
              </w:rPr>
              <w:t>genes y sus especificaciones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0f5f546a-adf3-421f-b23c-cfec0cb8a674</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Video Cloud Custom Fields</w:t>
            </w:r>
            <w:r>
              <w:rPr>
                <w:rStyle w:val="mqInternal"/>
                <w:noProof/>
              </w:rPr>
              <w:t>{2]</w:t>
            </w:r>
            <w:r>
              <w:rPr>
                <w:noProof/>
              </w:rPr>
              <w:t xml:space="preserve"> (3:22)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r>
              <w:rPr>
                <w:lang w:val="es-ES_tradnl"/>
              </w:rPr>
              <w:t xml:space="preserve"> (3:22)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09bab4be-9369-43b0-b173-34689c556221</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32758d63-96f7-4447-9476-3270665108d6</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Video Cloud Custom Fie</w:t>
            </w:r>
            <w:r>
              <w:rPr>
                <w:noProof/>
              </w:rPr>
              <w:t>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acf1d24f-d19b-4607-be56-79fdeff34918</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Custom Metadata Fields</w:t>
            </w:r>
            <w:r>
              <w:rPr>
                <w:rStyle w:val="mqInternal"/>
                <w:noProof/>
              </w:rPr>
              <w:t>{2]</w:t>
            </w:r>
            <w:r>
              <w:rPr>
                <w:noProof/>
              </w:rPr>
              <w:t xml:space="preserve"> (Video Cloud Studio document)</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 xml:space="preserve"> (Documento de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8f7ca7b5-6523-43e9-a32e-b760e3012bf3</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Video Cloud Custom Fields in Brightcove Beacon</w:t>
            </w:r>
            <w:r>
              <w:rPr>
                <w:rStyle w:val="mqInternal"/>
                <w:noProof/>
              </w:rPr>
              <w:t>{2]</w:t>
            </w:r>
            <w:r>
              <w:rPr>
                <w:noProof/>
              </w:rPr>
              <w:t xml:space="preserve"> (7:45)</w:t>
            </w:r>
          </w:p>
        </w:tc>
        <w:tc>
          <w:tcPr>
            <w:tcW w:w="7407" w:type="dxa"/>
          </w:tcPr>
          <w:p w:rsidR="00000000" w:rsidRDefault="00FF2FA9">
            <w:pPr>
              <w:rPr>
                <w:lang w:val="es-ES_tradnl"/>
              </w:rPr>
            </w:pPr>
            <w:r>
              <w:rPr>
                <w:rStyle w:val="mqInternal"/>
                <w:noProof/>
                <w:lang w:val="es-ES_tradnl"/>
              </w:rPr>
              <w:t>[1}</w:t>
            </w:r>
            <w:r>
              <w:rPr>
                <w:lang w:val="es-ES_tradnl"/>
              </w:rPr>
              <w:t>Uso de campos personalizados de Video Cloud en Brightcove Beacon</w:t>
            </w:r>
            <w:r>
              <w:rPr>
                <w:rStyle w:val="mqInternal"/>
                <w:noProof/>
                <w:lang w:val="es-ES_tradnl"/>
              </w:rPr>
              <w:t>{2]</w:t>
            </w:r>
            <w:r>
              <w:rPr>
                <w:lang w:val="es-ES_tradnl"/>
              </w:rPr>
              <w:t xml:space="preserve"> (7:45)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0313e177-c567-4845-9b30-e33803</w:t>
            </w:r>
            <w:r>
              <w:rPr>
                <w:noProof/>
                <w:sz w:val="2"/>
              </w:rPr>
              <w:t>a22993</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fca82a06-29a6-4474-89c3-ad2523d60929</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f50f5d5c-bbb8-4031-a960-dec1b4c056e8</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Custom Metadata Fields</w:t>
            </w:r>
            <w:r>
              <w:rPr>
                <w:rStyle w:val="mqInternal"/>
                <w:noProof/>
              </w:rPr>
              <w:t>{2]</w:t>
            </w:r>
            <w:r>
              <w:rPr>
                <w:noProof/>
              </w:rPr>
              <w:t xml:space="preserve"> (Video Cloud Studio document)</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de metadatos personalizados</w:t>
            </w:r>
            <w:r>
              <w:rPr>
                <w:rStyle w:val="mqInternal"/>
                <w:noProof/>
                <w:lang w:val="es-ES_tradnl"/>
              </w:rPr>
              <w:t>{2]</w:t>
            </w:r>
            <w:r>
              <w:rPr>
                <w:lang w:val="es-ES_tradnl"/>
              </w:rPr>
              <w:t xml:space="preserve"> (Documento de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1db5f460-43f8-4253-9f06-ba0501e86f0b</w:t>
            </w:r>
          </w:p>
        </w:tc>
        <w:tc>
          <w:tcPr>
            <w:tcW w:w="7407" w:type="dxa"/>
            <w:shd w:val="clear" w:color="auto" w:fill="F2F2F2" w:themeFill="background1" w:themeFillShade="F2"/>
          </w:tcPr>
          <w:p w:rsidR="00000000" w:rsidRDefault="00FF2FA9">
            <w:pPr>
              <w:rPr>
                <w:noProof/>
              </w:rPr>
            </w:pPr>
            <w:r>
              <w:rPr>
                <w:rStyle w:val="mqInternal"/>
                <w:noProof/>
              </w:rPr>
              <w:t>[1}</w:t>
            </w:r>
            <w:r>
              <w:rPr>
                <w:noProof/>
              </w:rPr>
              <w:t>Ingesting Videos and Clearing Cache</w:t>
            </w:r>
            <w:r>
              <w:rPr>
                <w:rStyle w:val="mqInternal"/>
                <w:noProof/>
              </w:rPr>
              <w:t>{2]</w:t>
            </w:r>
            <w:r>
              <w:rPr>
                <w:noProof/>
              </w:rPr>
              <w:t xml:space="preserve"> (2:22)</w:t>
            </w:r>
          </w:p>
        </w:tc>
        <w:tc>
          <w:tcPr>
            <w:tcW w:w="7407" w:type="dxa"/>
          </w:tcPr>
          <w:p w:rsidR="00000000" w:rsidRDefault="00FF2FA9">
            <w:pPr>
              <w:rPr>
                <w:lang w:val="es-ES_tradnl"/>
              </w:rPr>
            </w:pPr>
            <w:r>
              <w:rPr>
                <w:rStyle w:val="mqInternal"/>
                <w:noProof/>
                <w:lang w:val="es-ES_tradnl"/>
              </w:rPr>
              <w:t>[1}</w:t>
            </w:r>
            <w:r>
              <w:rPr>
                <w:lang w:val="es-ES_tradnl"/>
              </w:rPr>
              <w:t>Ingesta de videos y borra la cach</w:t>
            </w:r>
            <w:r>
              <w:rPr>
                <w:lang w:val="es-ES_tradnl"/>
              </w:rPr>
              <w:t>é</w:t>
            </w:r>
            <w:r>
              <w:rPr>
                <w:rStyle w:val="mqInternal"/>
                <w:noProof/>
                <w:lang w:val="es-ES_tradnl"/>
              </w:rPr>
              <w:t>{2]</w:t>
            </w:r>
            <w:r>
              <w:rPr>
                <w:lang w:val="es-ES_tradnl"/>
              </w:rPr>
              <w:t xml:space="preserve"> (2:22)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a5d74691-4dad-4fe0-b64a-cf934316c33c</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350bb707-2ef3-4833-89d4-c27f6411684f</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the Tools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Usando las herramientas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471a9124-567c-4373-aba7-c08f11dbb236</w:t>
            </w:r>
          </w:p>
        </w:tc>
        <w:tc>
          <w:tcPr>
            <w:tcW w:w="7407" w:type="dxa"/>
            <w:shd w:val="clear" w:color="auto" w:fill="F2F2F2" w:themeFill="background1" w:themeFillShade="F2"/>
          </w:tcPr>
          <w:p w:rsidR="00000000" w:rsidRDefault="00FF2FA9">
            <w:pPr>
              <w:rPr>
                <w:noProof/>
              </w:rPr>
            </w:pPr>
            <w:r>
              <w:rPr>
                <w:rStyle w:val="mqInternal"/>
                <w:noProof/>
              </w:rPr>
              <w:t>[1}</w:t>
            </w:r>
            <w:r>
              <w:rPr>
                <w:noProof/>
              </w:rPr>
              <w:t>Forcing a Sync</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Forzar una sincronizac</w:t>
            </w:r>
            <w:r>
              <w:rPr>
                <w:lang w:val="es-ES_tradnl"/>
              </w:rPr>
              <w:t>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training-demand-design-layout.html</w:t>
            </w:r>
          </w:p>
          <w:p w:rsidR="00000000" w:rsidRDefault="00FF2FA9">
            <w:pPr>
              <w:jc w:val="center"/>
              <w:rPr>
                <w:b/>
                <w:noProof/>
              </w:rPr>
            </w:pPr>
            <w:r>
              <w:rPr>
                <w:b/>
                <w:noProof/>
              </w:rPr>
              <w:t>MQ971010 d53700c1-0009-4ee2-85e7-3430aece526c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206b2f00-2d2a-497f-a782-59e7a6114f93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574805a8-1fe6-4a1f-9015-c2f8a2ce38f2</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02afb4f8-d53a-4112-8bc4-8418245857f9</w:t>
            </w:r>
          </w:p>
        </w:tc>
        <w:tc>
          <w:tcPr>
            <w:tcW w:w="7407" w:type="dxa"/>
            <w:shd w:val="clear" w:color="auto" w:fill="F2F2F2" w:themeFill="background1" w:themeFillShade="F2"/>
          </w:tcPr>
          <w:p w:rsidR="00000000" w:rsidRDefault="00FF2FA9">
            <w:pPr>
              <w:rPr>
                <w:noProof/>
              </w:rPr>
            </w:pPr>
            <w:r>
              <w:rPr>
                <w:noProof/>
              </w:rPr>
              <w:t>Designing the Application Layout' parent:</w:t>
            </w:r>
          </w:p>
        </w:tc>
        <w:tc>
          <w:tcPr>
            <w:tcW w:w="7407" w:type="dxa"/>
          </w:tcPr>
          <w:p w:rsidR="00000000" w:rsidRDefault="00FF2FA9">
            <w:pPr>
              <w:rPr>
                <w:lang w:val="es-ES_tradnl"/>
              </w:rPr>
            </w:pPr>
            <w:r>
              <w:rPr>
                <w:lang w:val="es-ES_tradnl"/>
              </w:rPr>
              <w:t>Dise</w:t>
            </w:r>
            <w:r>
              <w:rPr>
                <w:lang w:val="es-ES_tradnl"/>
              </w:rPr>
              <w:t>ñ</w:t>
            </w:r>
            <w:r>
              <w:rPr>
                <w:lang w:val="es-ES_tradnl"/>
              </w:rPr>
              <w:t>o del dise</w:t>
            </w:r>
            <w:r>
              <w:rPr>
                <w:lang w:val="es-ES_tradnl"/>
              </w:rPr>
              <w:t>ñ</w:t>
            </w:r>
            <w:r>
              <w:rPr>
                <w:lang w:val="es-ES_tradnl"/>
              </w:rPr>
              <w:t>o de la aplicaci</w:t>
            </w:r>
            <w:r>
              <w:rPr>
                <w:lang w:val="es-ES_tradnl"/>
              </w:rPr>
              <w:t>ó</w:t>
            </w:r>
            <w:r>
              <w:rPr>
                <w:lang w:val="es-ES_tradnl"/>
              </w:rPr>
              <w:t>n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8962968b-1805-4ee8-84ec-35c6801264d7</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e553b5ab-330e-47bb-b040-6c92f1437d06</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b8dff6bd-5f31-4269-b087-440059ee795c</w:t>
            </w:r>
          </w:p>
        </w:tc>
        <w:tc>
          <w:tcPr>
            <w:tcW w:w="7407" w:type="dxa"/>
            <w:shd w:val="clear" w:color="auto" w:fill="F2F2F2" w:themeFill="background1" w:themeFillShade="F2"/>
          </w:tcPr>
          <w:p w:rsidR="00000000" w:rsidRDefault="00FF2FA9">
            <w:pPr>
              <w:rPr>
                <w:noProof/>
              </w:rPr>
            </w:pPr>
            <w:r>
              <w:rPr>
                <w:noProof/>
              </w:rPr>
              <w:t>Designing the Application Layout</w:t>
            </w:r>
          </w:p>
        </w:tc>
        <w:tc>
          <w:tcPr>
            <w:tcW w:w="7407" w:type="dxa"/>
          </w:tcPr>
          <w:p w:rsidR="00000000" w:rsidRDefault="00FF2FA9">
            <w:pPr>
              <w:rPr>
                <w:lang w:val="es-ES_tradnl"/>
              </w:rPr>
            </w:pPr>
            <w:r>
              <w:rPr>
                <w:lang w:val="es-ES_tradnl"/>
              </w:rPr>
              <w:t>Dise</w:t>
            </w:r>
            <w:r>
              <w:rPr>
                <w:lang w:val="es-ES_tradnl"/>
              </w:rPr>
              <w:t>ñ</w:t>
            </w:r>
            <w:r>
              <w:rPr>
                <w:lang w:val="es-ES_tradnl"/>
              </w:rPr>
              <w:t>ar el dise</w:t>
            </w:r>
            <w:r>
              <w:rPr>
                <w:lang w:val="es-ES_tradnl"/>
              </w:rPr>
              <w:t>ñ</w:t>
            </w:r>
            <w:r>
              <w:rPr>
                <w:lang w:val="es-ES_tradnl"/>
              </w:rPr>
              <w:t>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2104f084-c84b-45a4-8556-cc0ff3bd0bc1</w:t>
            </w:r>
          </w:p>
        </w:tc>
        <w:tc>
          <w:tcPr>
            <w:tcW w:w="7407" w:type="dxa"/>
            <w:shd w:val="clear" w:color="auto" w:fill="F2F2F2" w:themeFill="background1" w:themeFillShade="F2"/>
          </w:tcPr>
          <w:p w:rsidR="00000000" w:rsidRDefault="00FF2FA9">
            <w:pPr>
              <w:rPr>
                <w:noProof/>
              </w:rPr>
            </w:pPr>
            <w:r>
              <w:rPr>
                <w:noProof/>
              </w:rPr>
              <w:t>Viewing the Designing the Application Layout training gets you up to speed on cre</w:t>
            </w:r>
            <w:r>
              <w:rPr>
                <w:noProof/>
              </w:rPr>
              <w:t>ating and configuring pages for your Brightcove Beacon application.</w:t>
            </w:r>
          </w:p>
        </w:tc>
        <w:tc>
          <w:tcPr>
            <w:tcW w:w="7407" w:type="dxa"/>
          </w:tcPr>
          <w:p w:rsidR="00000000" w:rsidRDefault="00FF2FA9">
            <w:pPr>
              <w:rPr>
                <w:lang w:val="es-ES_tradnl"/>
              </w:rPr>
            </w:pPr>
            <w:r>
              <w:rPr>
                <w:lang w:val="es-ES_tradnl"/>
              </w:rPr>
              <w:t>Ver la capacitaci</w:t>
            </w:r>
            <w:r>
              <w:rPr>
                <w:lang w:val="es-ES_tradnl"/>
              </w:rPr>
              <w:t>ó</w:t>
            </w:r>
            <w:r>
              <w:rPr>
                <w:lang w:val="es-ES_tradnl"/>
              </w:rPr>
              <w:t>n Dise</w:t>
            </w:r>
            <w:r>
              <w:rPr>
                <w:lang w:val="es-ES_tradnl"/>
              </w:rPr>
              <w:t>ñ</w:t>
            </w:r>
            <w:r>
              <w:rPr>
                <w:lang w:val="es-ES_tradnl"/>
              </w:rPr>
              <w:t>o del dise</w:t>
            </w:r>
            <w:r>
              <w:rPr>
                <w:lang w:val="es-ES_tradnl"/>
              </w:rPr>
              <w:t>ñ</w:t>
            </w:r>
            <w:r>
              <w:rPr>
                <w:lang w:val="es-ES_tradnl"/>
              </w:rPr>
              <w:t>o de la aplicaci</w:t>
            </w:r>
            <w:r>
              <w:rPr>
                <w:lang w:val="es-ES_tradnl"/>
              </w:rPr>
              <w:t>ó</w:t>
            </w:r>
            <w:r>
              <w:rPr>
                <w:lang w:val="es-ES_tradnl"/>
              </w:rPr>
              <w:t>n lo pone al d</w:t>
            </w:r>
            <w:r>
              <w:rPr>
                <w:lang w:val="es-ES_tradnl"/>
              </w:rPr>
              <w:t>í</w:t>
            </w:r>
            <w:r>
              <w:rPr>
                <w:lang w:val="es-ES_tradnl"/>
              </w:rPr>
              <w:t>a en la creaci</w:t>
            </w:r>
            <w:r>
              <w:rPr>
                <w:lang w:val="es-ES_tradnl"/>
              </w:rPr>
              <w:t>ó</w:t>
            </w:r>
            <w:r>
              <w:rPr>
                <w:lang w:val="es-ES_tradnl"/>
              </w:rPr>
              <w:t>n y configuraci</w:t>
            </w:r>
            <w:r>
              <w:rPr>
                <w:lang w:val="es-ES_tradnl"/>
              </w:rPr>
              <w:t>ó</w:t>
            </w:r>
            <w:r>
              <w:rPr>
                <w:lang w:val="es-ES_tradnl"/>
              </w:rPr>
              <w:t>n de p</w:t>
            </w:r>
            <w:r>
              <w:rPr>
                <w:lang w:val="es-ES_tradnl"/>
              </w:rPr>
              <w:t>á</w:t>
            </w:r>
            <w:r>
              <w:rPr>
                <w:lang w:val="es-ES_tradnl"/>
              </w:rPr>
              <w:t>ginas para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97e32cd4-cdbd-4129-8950-3390b3ef2d</w:t>
            </w:r>
            <w:r>
              <w:rPr>
                <w:noProof/>
                <w:sz w:val="2"/>
              </w:rPr>
              <w:t>6b</w:t>
            </w:r>
          </w:p>
        </w:tc>
        <w:tc>
          <w:tcPr>
            <w:tcW w:w="7407" w:type="dxa"/>
            <w:shd w:val="clear" w:color="auto" w:fill="F2F2F2" w:themeFill="background1" w:themeFillShade="F2"/>
          </w:tcPr>
          <w:p w:rsidR="00000000" w:rsidRDefault="00FF2FA9">
            <w:pPr>
              <w:rPr>
                <w:noProof/>
              </w:rPr>
            </w:pPr>
            <w:r>
              <w:rPr>
                <w:noProof/>
              </w:rPr>
              <w:t>Gain the skills to create or update the look of your Brightcove Beacon applications.</w:t>
            </w:r>
          </w:p>
        </w:tc>
        <w:tc>
          <w:tcPr>
            <w:tcW w:w="7407" w:type="dxa"/>
          </w:tcPr>
          <w:p w:rsidR="00000000" w:rsidRDefault="00FF2FA9">
            <w:pPr>
              <w:rPr>
                <w:lang w:val="es-ES_tradnl"/>
              </w:rPr>
            </w:pPr>
            <w:r>
              <w:rPr>
                <w:lang w:val="es-ES_tradnl"/>
              </w:rPr>
              <w:t>Adquiera las habilidades para crear o actualizar el aspecto de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37f08e90-8728-4d4f-bdbc-a9066da9de43</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630f5e9a-6e22-43f9-9bda-</w:t>
            </w:r>
            <w:r>
              <w:rPr>
                <w:noProof/>
                <w:sz w:val="2"/>
              </w:rPr>
              <w:t>17ed85b54034</w:t>
            </w:r>
          </w:p>
        </w:tc>
        <w:tc>
          <w:tcPr>
            <w:tcW w:w="7407" w:type="dxa"/>
            <w:shd w:val="clear" w:color="auto" w:fill="F2F2F2" w:themeFill="background1" w:themeFillShade="F2"/>
          </w:tcPr>
          <w:p w:rsidR="00000000" w:rsidRDefault="00FF2FA9">
            <w:pPr>
              <w:rPr>
                <w:noProof/>
              </w:rPr>
            </w:pPr>
            <w:r>
              <w:rPr>
                <w:rStyle w:val="mqInternal"/>
                <w:noProof/>
              </w:rPr>
              <w:t>[1}</w:t>
            </w:r>
            <w:r>
              <w:rPr>
                <w:noProof/>
              </w:rPr>
              <w:t>Designing the Application Layout</w:t>
            </w:r>
            <w:r>
              <w:rPr>
                <w:rStyle w:val="mqInternal"/>
                <w:noProof/>
              </w:rPr>
              <w:t>{2]</w:t>
            </w:r>
            <w:r>
              <w:rPr>
                <w:noProof/>
              </w:rPr>
              <w:t xml:space="preserve"> (4:13)</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ar el dise</w:t>
            </w:r>
            <w:r>
              <w:rPr>
                <w:lang w:val="es-ES_tradnl"/>
              </w:rPr>
              <w:t>ñ</w:t>
            </w:r>
            <w:r>
              <w:rPr>
                <w:lang w:val="es-ES_tradnl"/>
              </w:rPr>
              <w:t>o de la aplicaci</w:t>
            </w:r>
            <w:r>
              <w:rPr>
                <w:lang w:val="es-ES_tradnl"/>
              </w:rPr>
              <w:t>ó</w:t>
            </w:r>
            <w:r>
              <w:rPr>
                <w:lang w:val="es-ES_tradnl"/>
              </w:rPr>
              <w:t>n</w:t>
            </w:r>
            <w:r>
              <w:rPr>
                <w:rStyle w:val="mqInternal"/>
                <w:noProof/>
                <w:lang w:val="es-ES_tradnl"/>
              </w:rPr>
              <w:t>{2]</w:t>
            </w:r>
            <w:r>
              <w:rPr>
                <w:lang w:val="es-ES_tradnl"/>
              </w:rPr>
              <w:t xml:space="preserve"> (4:13)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5c71ee1c-bfeb-4768-8ddf-6a8a6bc2dc49</w:t>
            </w:r>
          </w:p>
        </w:tc>
        <w:tc>
          <w:tcPr>
            <w:tcW w:w="7407" w:type="dxa"/>
            <w:shd w:val="clear" w:color="auto" w:fill="F2F2F2" w:themeFill="background1" w:themeFillShade="F2"/>
          </w:tcPr>
          <w:p w:rsidR="00000000" w:rsidRDefault="00FF2FA9">
            <w:pPr>
              <w:rPr>
                <w:noProof/>
              </w:rPr>
            </w:pPr>
            <w:r>
              <w:rPr>
                <w:rStyle w:val="mqInternal"/>
                <w:noProof/>
              </w:rPr>
              <w:t>[1}</w:t>
            </w:r>
            <w:r>
              <w:rPr>
                <w:noProof/>
              </w:rPr>
              <w:t>Understanding Page Types</w:t>
            </w:r>
            <w:r>
              <w:rPr>
                <w:rStyle w:val="mqInternal"/>
                <w:noProof/>
              </w:rPr>
              <w:t>{2]</w:t>
            </w:r>
            <w:r>
              <w:rPr>
                <w:noProof/>
              </w:rPr>
              <w:t xml:space="preserve"> (5:56)</w:t>
            </w:r>
          </w:p>
        </w:tc>
        <w:tc>
          <w:tcPr>
            <w:tcW w:w="7407" w:type="dxa"/>
          </w:tcPr>
          <w:p w:rsidR="00000000" w:rsidRDefault="00FF2FA9">
            <w:pPr>
              <w:rPr>
                <w:lang w:val="es-ES_tradnl"/>
              </w:rPr>
            </w:pPr>
            <w:r>
              <w:rPr>
                <w:rStyle w:val="mqInternal"/>
                <w:noProof/>
                <w:lang w:val="es-ES_tradnl"/>
              </w:rPr>
              <w:t>[1}</w:t>
            </w:r>
            <w:r>
              <w:rPr>
                <w:lang w:val="es-ES_tradnl"/>
              </w:rPr>
              <w:t>Comprensi</w:t>
            </w:r>
            <w:r>
              <w:rPr>
                <w:lang w:val="es-ES_tradnl"/>
              </w:rPr>
              <w:t>ó</w:t>
            </w:r>
            <w:r>
              <w:rPr>
                <w:lang w:val="es-ES_tradnl"/>
              </w:rPr>
              <w:t>n de los tipos de p</w:t>
            </w:r>
            <w:r>
              <w:rPr>
                <w:lang w:val="es-ES_tradnl"/>
              </w:rPr>
              <w:t>á</w:t>
            </w:r>
            <w:r>
              <w:rPr>
                <w:lang w:val="es-ES_tradnl"/>
              </w:rPr>
              <w:t>gina</w:t>
            </w:r>
            <w:r>
              <w:rPr>
                <w:rStyle w:val="mqInternal"/>
                <w:noProof/>
                <w:lang w:val="es-ES_tradnl"/>
              </w:rPr>
              <w:t>{2]</w:t>
            </w:r>
            <w:r>
              <w:rPr>
                <w:lang w:val="es-ES_tradnl"/>
              </w:rPr>
              <w:t xml:space="preserve"> (5:56)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9b46ff13-9a75-42</w:t>
            </w:r>
            <w:r>
              <w:rPr>
                <w:noProof/>
                <w:sz w:val="2"/>
              </w:rPr>
              <w:t>58-99a9-9e3aa9c4bf2a</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1d158123-1e33-4e35-8712-1f33698a1469</w:t>
            </w:r>
          </w:p>
        </w:tc>
        <w:tc>
          <w:tcPr>
            <w:tcW w:w="7407" w:type="dxa"/>
            <w:shd w:val="clear" w:color="auto" w:fill="F2F2F2" w:themeFill="background1" w:themeFillShade="F2"/>
          </w:tcPr>
          <w:p w:rsidR="00000000" w:rsidRDefault="00FF2FA9">
            <w:pPr>
              <w:rPr>
                <w:noProof/>
              </w:rPr>
            </w:pPr>
            <w:r>
              <w:rPr>
                <w:rStyle w:val="mqInternal"/>
                <w:noProof/>
              </w:rPr>
              <w:t>[1}</w:t>
            </w:r>
            <w:r>
              <w:rPr>
                <w:noProof/>
              </w:rPr>
              <w:t>Introducing Pages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Presentaci</w:t>
            </w:r>
            <w:r>
              <w:rPr>
                <w:lang w:val="es-ES_tradnl"/>
              </w:rPr>
              <w:t>ó</w:t>
            </w:r>
            <w:r>
              <w:rPr>
                <w:lang w:val="es-ES_tradnl"/>
              </w:rPr>
              <w:t>n de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09b804be-c3a6-4f84-b96c-c59d8480855a</w:t>
            </w:r>
          </w:p>
        </w:tc>
        <w:tc>
          <w:tcPr>
            <w:tcW w:w="7407" w:type="dxa"/>
            <w:shd w:val="clear" w:color="auto" w:fill="F2F2F2" w:themeFill="background1" w:themeFillShade="F2"/>
          </w:tcPr>
          <w:p w:rsidR="00000000" w:rsidRDefault="00FF2FA9">
            <w:pPr>
              <w:rPr>
                <w:noProof/>
              </w:rPr>
            </w:pPr>
            <w:r>
              <w:rPr>
                <w:rStyle w:val="mqInternal"/>
                <w:noProof/>
              </w:rPr>
              <w:t>[1}</w:t>
            </w:r>
            <w:r>
              <w:rPr>
                <w:noProof/>
              </w:rPr>
              <w:t>Including Non-Configurable Pages</w:t>
            </w:r>
          </w:p>
        </w:tc>
        <w:tc>
          <w:tcPr>
            <w:tcW w:w="7407" w:type="dxa"/>
          </w:tcPr>
          <w:p w:rsidR="00000000" w:rsidRDefault="00FF2FA9">
            <w:pPr>
              <w:rPr>
                <w:lang w:val="es-ES_tradnl"/>
              </w:rPr>
            </w:pPr>
            <w:r>
              <w:rPr>
                <w:rStyle w:val="mqInternal"/>
                <w:noProof/>
                <w:lang w:val="es-ES_tradnl"/>
              </w:rPr>
              <w:t>[1}</w:t>
            </w:r>
            <w:r>
              <w:rPr>
                <w:lang w:val="es-ES_tradnl"/>
              </w:rPr>
              <w:t>Incluyendo p</w:t>
            </w:r>
            <w:r>
              <w:rPr>
                <w:lang w:val="es-ES_tradnl"/>
              </w:rPr>
              <w:t>á</w:t>
            </w:r>
            <w:r>
              <w:rPr>
                <w:lang w:val="es-ES_tradnl"/>
              </w:rPr>
              <w:t>ginas no configurables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777e3ea3-bd26-4977-af17-9fe5b3453ccd</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Page</w:t>
            </w:r>
            <w:r>
              <w:rPr>
                <w:rStyle w:val="mqInternal"/>
                <w:noProof/>
              </w:rPr>
              <w:t>{2]</w:t>
            </w:r>
            <w:r>
              <w:rPr>
                <w:noProof/>
              </w:rPr>
              <w:t xml:space="preserve"> (4:38)</w:t>
            </w:r>
          </w:p>
        </w:tc>
        <w:tc>
          <w:tcPr>
            <w:tcW w:w="7407" w:type="dxa"/>
          </w:tcPr>
          <w:p w:rsidR="00000000" w:rsidRDefault="00FF2FA9">
            <w:pPr>
              <w:rPr>
                <w:lang w:val="es-ES_tradnl"/>
              </w:rPr>
            </w:pPr>
            <w:r>
              <w:rPr>
                <w:rStyle w:val="mqInternal"/>
                <w:noProof/>
                <w:lang w:val="es-ES_tradnl"/>
              </w:rPr>
              <w:t>[1}</w:t>
            </w:r>
            <w:r>
              <w:rPr>
                <w:lang w:val="es-ES_tradnl"/>
              </w:rPr>
              <w:t>Crear una p</w:t>
            </w:r>
            <w:r>
              <w:rPr>
                <w:lang w:val="es-ES_tradnl"/>
              </w:rPr>
              <w:t>á</w:t>
            </w:r>
            <w:r>
              <w:rPr>
                <w:lang w:val="es-ES_tradnl"/>
              </w:rPr>
              <w:t>gina</w:t>
            </w:r>
            <w:r>
              <w:rPr>
                <w:rStyle w:val="mqInternal"/>
                <w:noProof/>
                <w:lang w:val="es-ES_tradnl"/>
              </w:rPr>
              <w:t>{2]</w:t>
            </w:r>
            <w:r>
              <w:rPr>
                <w:lang w:val="es-ES_tradnl"/>
              </w:rPr>
              <w:t xml:space="preserve"> (4:38)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5d50317e-dd87-4053-9d94-6186238bbcbb</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63fcf272-7580-4784-b182-e801018c7d43</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New</w:t>
            </w:r>
            <w:r>
              <w:rPr>
                <w:noProof/>
              </w:rPr>
              <w:t xml:space="preserve"> Page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Crear una nueva p</w:t>
            </w:r>
            <w:r>
              <w:rPr>
                <w:lang w:val="es-ES_tradnl"/>
              </w:rPr>
              <w:t>á</w:t>
            </w:r>
            <w:r>
              <w:rPr>
                <w:lang w:val="es-ES_tradnl"/>
              </w:rPr>
              <w:t>gina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07409d50-570b-4b5d-9456-18665dd30ea5</w:t>
            </w:r>
          </w:p>
        </w:tc>
        <w:tc>
          <w:tcPr>
            <w:tcW w:w="7407" w:type="dxa"/>
            <w:shd w:val="clear" w:color="auto" w:fill="F2F2F2" w:themeFill="background1" w:themeFillShade="F2"/>
          </w:tcPr>
          <w:p w:rsidR="00000000" w:rsidRDefault="00FF2FA9">
            <w:pPr>
              <w:rPr>
                <w:noProof/>
              </w:rPr>
            </w:pPr>
            <w:r>
              <w:rPr>
                <w:rStyle w:val="mqInternal"/>
                <w:noProof/>
              </w:rPr>
              <w:t>[1}</w:t>
            </w:r>
            <w:r>
              <w:rPr>
                <w:noProof/>
              </w:rPr>
              <w:t>Common Configuration Settings</w:t>
            </w:r>
          </w:p>
        </w:tc>
        <w:tc>
          <w:tcPr>
            <w:tcW w:w="7407" w:type="dxa"/>
          </w:tcPr>
          <w:p w:rsidR="00000000" w:rsidRDefault="00FF2FA9">
            <w:pPr>
              <w:rPr>
                <w:lang w:val="es-ES_tradnl"/>
              </w:rPr>
            </w:pPr>
            <w:r>
              <w:rPr>
                <w:rStyle w:val="mqInternal"/>
                <w:noProof/>
                <w:lang w:val="es-ES_tradnl"/>
              </w:rPr>
              <w:t>[1}</w:t>
            </w:r>
            <w:r>
              <w:rPr>
                <w:lang w:val="es-ES_tradnl"/>
              </w:rPr>
              <w:t>Par</w:t>
            </w:r>
            <w:r>
              <w:rPr>
                <w:lang w:val="es-ES_tradnl"/>
              </w:rPr>
              <w:t>á</w:t>
            </w:r>
            <w:r>
              <w:rPr>
                <w:lang w:val="es-ES_tradnl"/>
              </w:rPr>
              <w:t>metros de configuraci</w:t>
            </w:r>
            <w:r>
              <w:rPr>
                <w:lang w:val="es-ES_tradnl"/>
              </w:rPr>
              <w:t>ó</w:t>
            </w:r>
            <w:r>
              <w:rPr>
                <w:lang w:val="es-ES_tradnl"/>
              </w:rPr>
              <w:t>n comunes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e47867bf-95e5-4f82-b70c-b0c9bd1751b3</w:t>
            </w:r>
          </w:p>
        </w:tc>
        <w:tc>
          <w:tcPr>
            <w:tcW w:w="7407" w:type="dxa"/>
            <w:shd w:val="clear" w:color="auto" w:fill="F2F2F2" w:themeFill="background1" w:themeFillShade="F2"/>
          </w:tcPr>
          <w:p w:rsidR="00000000" w:rsidRDefault="00FF2FA9">
            <w:pPr>
              <w:rPr>
                <w:noProof/>
              </w:rPr>
            </w:pPr>
            <w:r>
              <w:rPr>
                <w:rStyle w:val="mqInternal"/>
                <w:noProof/>
              </w:rPr>
              <w:t>[1}</w:t>
            </w:r>
            <w:r>
              <w:rPr>
                <w:noProof/>
              </w:rPr>
              <w:t>Including Non-Configurable Pages</w:t>
            </w:r>
          </w:p>
        </w:tc>
        <w:tc>
          <w:tcPr>
            <w:tcW w:w="7407" w:type="dxa"/>
          </w:tcPr>
          <w:p w:rsidR="00000000" w:rsidRDefault="00FF2FA9">
            <w:pPr>
              <w:rPr>
                <w:lang w:val="es-ES_tradnl"/>
              </w:rPr>
            </w:pPr>
            <w:r>
              <w:rPr>
                <w:rStyle w:val="mqInternal"/>
                <w:noProof/>
                <w:lang w:val="es-ES_tradnl"/>
              </w:rPr>
              <w:t>[1}</w:t>
            </w:r>
            <w:r>
              <w:rPr>
                <w:lang w:val="es-ES_tradnl"/>
              </w:rPr>
              <w:t>Incluyendo p</w:t>
            </w:r>
            <w:r>
              <w:rPr>
                <w:lang w:val="es-ES_tradnl"/>
              </w:rPr>
              <w:t>á</w:t>
            </w:r>
            <w:r>
              <w:rPr>
                <w:lang w:val="es-ES_tradnl"/>
              </w:rPr>
              <w:t>ginas no configurables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be41a9ef-05ce-4a49-a38d-873eb1b82b3c</w:t>
            </w:r>
          </w:p>
        </w:tc>
        <w:tc>
          <w:tcPr>
            <w:tcW w:w="7407" w:type="dxa"/>
            <w:shd w:val="clear" w:color="auto" w:fill="F2F2F2" w:themeFill="background1" w:themeFillShade="F2"/>
          </w:tcPr>
          <w:p w:rsidR="00000000" w:rsidRDefault="00FF2FA9">
            <w:pPr>
              <w:rPr>
                <w:noProof/>
              </w:rPr>
            </w:pPr>
            <w:r>
              <w:rPr>
                <w:rStyle w:val="mqInternal"/>
                <w:noProof/>
              </w:rPr>
              <w:t>[1}</w:t>
            </w:r>
            <w:r>
              <w:rPr>
                <w:noProof/>
              </w:rPr>
              <w:t>Displaying the Videos</w:t>
            </w:r>
            <w:r>
              <w:rPr>
                <w:rStyle w:val="mqInternal"/>
                <w:noProof/>
              </w:rPr>
              <w:t>{2]</w:t>
            </w:r>
            <w:r>
              <w:rPr>
                <w:noProof/>
              </w:rPr>
              <w:t xml:space="preserve"> (15:20)</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los videos</w:t>
            </w:r>
            <w:r>
              <w:rPr>
                <w:rStyle w:val="mqInternal"/>
                <w:noProof/>
                <w:lang w:val="es-ES_tradnl"/>
              </w:rPr>
              <w:t>{2]</w:t>
            </w:r>
            <w:r>
              <w:rPr>
                <w:lang w:val="es-ES_tradnl"/>
              </w:rPr>
              <w:t xml:space="preserve"> (15:20)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5e24e3ff-e9df-49dc-b54d-d3274634c8ec</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f0410c14-cfda-4486-8a0f-144225221085</w:t>
            </w:r>
          </w:p>
        </w:tc>
        <w:tc>
          <w:tcPr>
            <w:tcW w:w="7407" w:type="dxa"/>
            <w:shd w:val="clear" w:color="auto" w:fill="F2F2F2" w:themeFill="background1" w:themeFillShade="F2"/>
          </w:tcPr>
          <w:p w:rsidR="00000000" w:rsidRDefault="00FF2FA9">
            <w:pPr>
              <w:rPr>
                <w:noProof/>
              </w:rPr>
            </w:pPr>
            <w:r>
              <w:rPr>
                <w:rStyle w:val="mqInternal"/>
                <w:noProof/>
              </w:rPr>
              <w:t>[1}</w:t>
            </w:r>
            <w:r>
              <w:rPr>
                <w:noProof/>
              </w:rPr>
              <w:t>Introducing Pages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Presentaci</w:t>
            </w:r>
            <w:r>
              <w:rPr>
                <w:lang w:val="es-ES_tradnl"/>
              </w:rPr>
              <w:t>ó</w:t>
            </w:r>
            <w:r>
              <w:rPr>
                <w:lang w:val="es-ES_tradnl"/>
              </w:rPr>
              <w:t>n de p</w:t>
            </w:r>
            <w:r>
              <w:rPr>
                <w:lang w:val="es-ES_tradnl"/>
              </w:rPr>
              <w:t>á</w:t>
            </w:r>
            <w:r>
              <w:rPr>
                <w:lang w:val="es-ES_tradnl"/>
              </w:rPr>
              <w:t>ginas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435e4f25-bedb-4b3a-8120-1a25f193bb19</w:t>
            </w:r>
          </w:p>
        </w:tc>
        <w:tc>
          <w:tcPr>
            <w:tcW w:w="7407" w:type="dxa"/>
            <w:shd w:val="clear" w:color="auto" w:fill="F2F2F2" w:themeFill="background1" w:themeFillShade="F2"/>
          </w:tcPr>
          <w:p w:rsidR="00000000" w:rsidRDefault="00FF2FA9">
            <w:pPr>
              <w:rPr>
                <w:noProof/>
              </w:rPr>
            </w:pPr>
            <w:r>
              <w:rPr>
                <w:rStyle w:val="mqInternal"/>
                <w:noProof/>
              </w:rPr>
              <w:t>[1}</w:t>
            </w:r>
            <w:r>
              <w:rPr>
                <w:noProof/>
              </w:rPr>
              <w:t>Adding a Carousel to an Existing Page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un carrusel a una p</w:t>
            </w:r>
            <w:r>
              <w:rPr>
                <w:lang w:val="es-ES_tradnl"/>
              </w:rPr>
              <w:t>á</w:t>
            </w:r>
            <w:r>
              <w:rPr>
                <w:lang w:val="es-ES_tradnl"/>
              </w:rPr>
              <w:t>gina existente</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training-demand-playlists.html</w:t>
            </w:r>
          </w:p>
          <w:p w:rsidR="00000000" w:rsidRDefault="00FF2FA9">
            <w:pPr>
              <w:jc w:val="center"/>
              <w:rPr>
                <w:b/>
                <w:noProof/>
              </w:rPr>
            </w:pPr>
            <w:r>
              <w:rPr>
                <w:b/>
                <w:noProof/>
              </w:rPr>
              <w:t>MQ971010 61c9a074-38e4-4606-a61c-0ab50d95a2ac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00592270-5f62-42b6-897d-4caff6d1f91d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bf256ef9-c9c1-4d78-a1f4-a483db0413bc</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0886937f-b225-4947-b2d5-ed7f6cbe5b68</w:t>
            </w:r>
          </w:p>
        </w:tc>
        <w:tc>
          <w:tcPr>
            <w:tcW w:w="7407" w:type="dxa"/>
            <w:shd w:val="clear" w:color="auto" w:fill="F2F2F2" w:themeFill="background1" w:themeFillShade="F2"/>
          </w:tcPr>
          <w:p w:rsidR="00000000" w:rsidRDefault="00FF2FA9">
            <w:pPr>
              <w:rPr>
                <w:noProof/>
              </w:rPr>
            </w:pPr>
            <w:r>
              <w:rPr>
                <w:noProof/>
              </w:rPr>
              <w:t>Creating and Using Playlists' description:</w:t>
            </w:r>
          </w:p>
        </w:tc>
        <w:tc>
          <w:tcPr>
            <w:tcW w:w="7407" w:type="dxa"/>
          </w:tcPr>
          <w:p w:rsidR="00000000" w:rsidRDefault="00FF2FA9">
            <w:pPr>
              <w:rPr>
                <w:lang w:val="es-ES_tradnl"/>
              </w:rPr>
            </w:pPr>
            <w:r>
              <w:rPr>
                <w:lang w:val="es-ES_tradnl"/>
              </w:rPr>
              <w:t>Creaci</w:t>
            </w:r>
            <w:r>
              <w:rPr>
                <w:lang w:val="es-ES_tradnl"/>
              </w:rPr>
              <w:t>ó</w:t>
            </w:r>
            <w:r>
              <w:rPr>
                <w:lang w:val="es-ES_tradnl"/>
              </w:rPr>
              <w:t>n y uso de la descripci</w:t>
            </w:r>
            <w:r>
              <w:rPr>
                <w:lang w:val="es-ES_tradnl"/>
              </w:rPr>
              <w:t>ó</w:t>
            </w:r>
            <w:r>
              <w:rPr>
                <w:lang w:val="es-ES_tradnl"/>
              </w:rPr>
              <w:t>n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abc1df76-4329-4b22-ab31-fd721424c17c</w:t>
            </w:r>
          </w:p>
        </w:tc>
        <w:tc>
          <w:tcPr>
            <w:tcW w:w="7407" w:type="dxa"/>
            <w:shd w:val="clear" w:color="auto" w:fill="F2F2F2" w:themeFill="background1" w:themeFillShade="F2"/>
          </w:tcPr>
          <w:p w:rsidR="00000000" w:rsidRDefault="00FF2FA9">
            <w:pPr>
              <w:rPr>
                <w:noProof/>
              </w:rPr>
            </w:pPr>
            <w:r>
              <w:rPr>
                <w:noProof/>
              </w:rPr>
              <w:t>You can either create playlists in Video Cloud and import them into Brightc</w:t>
            </w:r>
            <w:r>
              <w:rPr>
                <w:noProof/>
              </w:rPr>
              <w:t>ove Beacon, or you can create playlists in Brightcove Beacon. parent:</w:t>
            </w:r>
          </w:p>
        </w:tc>
        <w:tc>
          <w:tcPr>
            <w:tcW w:w="7407" w:type="dxa"/>
          </w:tcPr>
          <w:p w:rsidR="00000000" w:rsidRDefault="00FF2FA9">
            <w:pPr>
              <w:rPr>
                <w:lang w:val="es-ES_tradnl"/>
              </w:rPr>
            </w:pPr>
            <w:r>
              <w:rPr>
                <w:lang w:val="es-ES_tradnl"/>
              </w:rPr>
              <w:t>Puede crear listas de reproducci</w:t>
            </w:r>
            <w:r>
              <w:rPr>
                <w:lang w:val="es-ES_tradnl"/>
              </w:rPr>
              <w:t>ó</w:t>
            </w:r>
            <w:r>
              <w:rPr>
                <w:lang w:val="es-ES_tradnl"/>
              </w:rPr>
              <w:t>n en Video Cloud e importarlas a Brightcove Beacon, o puede crear listas de reproducci</w:t>
            </w:r>
            <w:r>
              <w:rPr>
                <w:lang w:val="es-ES_tradnl"/>
              </w:rPr>
              <w:t>ó</w:t>
            </w:r>
            <w:r>
              <w:rPr>
                <w:lang w:val="es-ES_tradnl"/>
              </w:rPr>
              <w:t>n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3aa6ae0f-98d4-4d92-a704-fda77a1</w:t>
            </w:r>
            <w:r>
              <w:rPr>
                <w:noProof/>
                <w:sz w:val="2"/>
              </w:rPr>
              <w:t>12680</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8e00cfc1-7b21-488f-9c83-efe8a6e88841</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7cde047b-f1a7-4228-9cf8-16ba68c2b4ab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84f9bcc7-9fc6-43ec-ad35-54fc6402ef90</w:t>
            </w:r>
          </w:p>
        </w:tc>
        <w:tc>
          <w:tcPr>
            <w:tcW w:w="7407" w:type="dxa"/>
            <w:shd w:val="clear" w:color="auto" w:fill="F2F2F2" w:themeFill="background1" w:themeFillShade="F2"/>
          </w:tcPr>
          <w:p w:rsidR="00000000" w:rsidRDefault="00FF2FA9">
            <w:pPr>
              <w:rPr>
                <w:noProof/>
              </w:rPr>
            </w:pPr>
            <w:r>
              <w:rPr>
                <w:noProof/>
              </w:rPr>
              <w:t>If you only have videos in a playlist, Brightcove recommends creating it in Video Cloud and then importing it into Brightcove Beacon.</w:t>
            </w:r>
          </w:p>
        </w:tc>
        <w:tc>
          <w:tcPr>
            <w:tcW w:w="7407" w:type="dxa"/>
          </w:tcPr>
          <w:p w:rsidR="00000000" w:rsidRDefault="00FF2FA9">
            <w:pPr>
              <w:rPr>
                <w:lang w:val="es-ES_tradnl"/>
              </w:rPr>
            </w:pPr>
            <w:r>
              <w:rPr>
                <w:lang w:val="es-ES_tradnl"/>
              </w:rPr>
              <w:t>Si solo tiene videos en una lista de reproducci</w:t>
            </w:r>
            <w:r>
              <w:rPr>
                <w:lang w:val="es-ES_tradnl"/>
              </w:rPr>
              <w:t>ó</w:t>
            </w:r>
            <w:r>
              <w:rPr>
                <w:lang w:val="es-ES_tradnl"/>
              </w:rPr>
              <w:t xml:space="preserve">n, Brightcove recomienda crearlos en </w:t>
            </w:r>
            <w:r>
              <w:rPr>
                <w:lang w:val="es-ES_tradnl"/>
              </w:rPr>
              <w:t>Video Cloud y luego importarlos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64d7089f-2339-452e-9825-4b7135df29e8</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 xml:space="preserve">gico para estos videos, por lo que </w:t>
            </w:r>
            <w:r>
              <w:rPr>
                <w:lang w:val="es-ES_tradnl"/>
              </w:rPr>
              <w:t>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e905958b-ce8c-4caf-b25d-fbc91e1d42c8</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and Using Playlists</w:t>
            </w:r>
            <w:r>
              <w:rPr>
                <w:rStyle w:val="mqInternal"/>
                <w:noProof/>
              </w:rPr>
              <w:t>{2]</w:t>
            </w:r>
            <w:r>
              <w:rPr>
                <w:noProof/>
              </w:rPr>
              <w:t xml:space="preserve"> (2:02)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y uso de listas de reproducci</w:t>
            </w:r>
            <w:r>
              <w:rPr>
                <w:lang w:val="es-ES_tradnl"/>
              </w:rPr>
              <w:t>ó</w:t>
            </w:r>
            <w:r>
              <w:rPr>
                <w:lang w:val="es-ES_tradnl"/>
              </w:rPr>
              <w:t>n</w:t>
            </w:r>
            <w:r>
              <w:rPr>
                <w:rStyle w:val="mqInternal"/>
                <w:noProof/>
                <w:lang w:val="es-ES_tradnl"/>
              </w:rPr>
              <w:t>{2]</w:t>
            </w:r>
            <w:r>
              <w:rPr>
                <w:lang w:val="es-ES_tradnl"/>
              </w:rPr>
              <w:t xml:space="preserve"> (2:02)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3bcc9dd8-c906-4699-a7a4-cf0a415115f4</w:t>
            </w:r>
          </w:p>
        </w:tc>
        <w:tc>
          <w:tcPr>
            <w:tcW w:w="7407" w:type="dxa"/>
            <w:shd w:val="clear" w:color="auto" w:fill="F2F2F2" w:themeFill="background1" w:themeFillShade="F2"/>
          </w:tcPr>
          <w:p w:rsidR="00000000" w:rsidRDefault="00FF2FA9">
            <w:pPr>
              <w:rPr>
                <w:noProof/>
              </w:rPr>
            </w:pPr>
            <w:r>
              <w:rPr>
                <w:rStyle w:val="mqInternal"/>
                <w:noProof/>
              </w:rPr>
              <w:t>[1}</w:t>
            </w:r>
            <w:r>
              <w:rPr>
                <w:noProof/>
              </w:rPr>
              <w:t>Importin</w:t>
            </w:r>
            <w:r>
              <w:rPr>
                <w:noProof/>
              </w:rPr>
              <w:t>g Playlists from Video Cloud</w:t>
            </w:r>
            <w:r>
              <w:rPr>
                <w:rStyle w:val="mqInternal"/>
                <w:noProof/>
              </w:rPr>
              <w:t>{2]</w:t>
            </w:r>
            <w:r>
              <w:rPr>
                <w:noProof/>
              </w:rPr>
              <w:t xml:space="preserve"> (4:31)</w:t>
            </w:r>
          </w:p>
        </w:tc>
        <w:tc>
          <w:tcPr>
            <w:tcW w:w="7407" w:type="dxa"/>
          </w:tcPr>
          <w:p w:rsidR="00000000" w:rsidRDefault="00FF2FA9">
            <w:pPr>
              <w:rPr>
                <w:lang w:val="es-ES_tradnl"/>
              </w:rPr>
            </w:pPr>
            <w:r>
              <w:rPr>
                <w:rStyle w:val="mqInternal"/>
                <w:noProof/>
                <w:lang w:val="es-ES_tradnl"/>
              </w:rPr>
              <w:t>[1}</w:t>
            </w:r>
            <w:r>
              <w:rPr>
                <w:lang w:val="es-ES_tradnl"/>
              </w:rPr>
              <w:t>Importaci</w:t>
            </w:r>
            <w:r>
              <w:rPr>
                <w:lang w:val="es-ES_tradnl"/>
              </w:rPr>
              <w:t>ó</w:t>
            </w:r>
            <w:r>
              <w:rPr>
                <w:lang w:val="es-ES_tradnl"/>
              </w:rPr>
              <w:t>n de listas de reproducci</w:t>
            </w:r>
            <w:r>
              <w:rPr>
                <w:lang w:val="es-ES_tradnl"/>
              </w:rPr>
              <w:t>ó</w:t>
            </w:r>
            <w:r>
              <w:rPr>
                <w:lang w:val="es-ES_tradnl"/>
              </w:rPr>
              <w:t>n desde Video Cloud</w:t>
            </w:r>
            <w:r>
              <w:rPr>
                <w:rStyle w:val="mqInternal"/>
                <w:noProof/>
                <w:lang w:val="es-ES_tradnl"/>
              </w:rPr>
              <w:t>{2]</w:t>
            </w:r>
            <w:r>
              <w:rPr>
                <w:lang w:val="es-ES_tradnl"/>
              </w:rPr>
              <w:t xml:space="preserve"> (4:31)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4c7a55b5-0637-4602-8f0b-f5bfeb8058f5</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57f3fba4-700d-46a0-b742-5e00ecb37c28</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and Managing Playlists</w:t>
            </w:r>
            <w:r>
              <w:rPr>
                <w:rStyle w:val="mqInternal"/>
                <w:noProof/>
              </w:rPr>
              <w: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y gesti</w:t>
            </w:r>
            <w:r>
              <w:rPr>
                <w:lang w:val="es-ES_tradnl"/>
              </w:rPr>
              <w:t>ó</w:t>
            </w:r>
            <w:r>
              <w:rPr>
                <w:lang w:val="es-ES_tradnl"/>
              </w:rPr>
              <w:t>n de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7c937a08-1d38-4489-b817-6667f7075921</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Playlists in Brightcove Beacon</w:t>
            </w:r>
            <w:r>
              <w:rPr>
                <w:rStyle w:val="mqInternal"/>
                <w:noProof/>
              </w:rPr>
              <w:t>{2]</w:t>
            </w:r>
            <w:r>
              <w:rPr>
                <w:noProof/>
              </w:rPr>
              <w:t xml:space="preserve"> (4:37)</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listas de reproducci</w:t>
            </w:r>
            <w:r>
              <w:rPr>
                <w:lang w:val="es-ES_tradnl"/>
              </w:rPr>
              <w:t>ó</w:t>
            </w:r>
            <w:r>
              <w:rPr>
                <w:lang w:val="es-ES_tradnl"/>
              </w:rPr>
              <w:t>n en Brightcove Beacon</w:t>
            </w:r>
            <w:r>
              <w:rPr>
                <w:rStyle w:val="mqInternal"/>
                <w:noProof/>
                <w:lang w:val="es-ES_tradnl"/>
              </w:rPr>
              <w:t>{2]</w:t>
            </w:r>
            <w:r>
              <w:rPr>
                <w:lang w:val="es-ES_tradnl"/>
              </w:rPr>
              <w:t xml:space="preserve"> (4:37)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427cc5c2-b83a-4c72-b234-0f538a78f</w:t>
            </w:r>
            <w:r>
              <w:rPr>
                <w:noProof/>
                <w:sz w:val="2"/>
              </w:rPr>
              <w:t>746</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6fb227d7-6498-48a3-b2ea-929709fbe66d</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Playlist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Crear una lista de reproducci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training-demand-publish-android-app.html</w:t>
            </w:r>
          </w:p>
          <w:p w:rsidR="00000000" w:rsidRDefault="00FF2FA9">
            <w:pPr>
              <w:jc w:val="center"/>
              <w:rPr>
                <w:b/>
                <w:noProof/>
              </w:rPr>
            </w:pPr>
            <w:r>
              <w:rPr>
                <w:b/>
                <w:noProof/>
              </w:rPr>
              <w:t>MQ971010 2c97c4a0-9159-4128-b87d-23493b67c075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fc5d9ca7-9fbb-4dd8-9eaf-0f49278b0040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a67b0f3a-b39b-4c64-8b8a-3f2b74022917</w:t>
            </w:r>
          </w:p>
        </w:tc>
        <w:tc>
          <w:tcPr>
            <w:tcW w:w="7407" w:type="dxa"/>
            <w:shd w:val="clear" w:color="auto" w:fill="F2F2F2" w:themeFill="background1" w:themeFillShade="F2"/>
          </w:tcPr>
          <w:p w:rsidR="00000000" w:rsidRDefault="00FF2FA9">
            <w:pPr>
              <w:rPr>
                <w:noProof/>
              </w:rPr>
            </w:pPr>
            <w:r>
              <w:rPr>
                <w:noProof/>
              </w:rPr>
              <w:t>'Publishing the Android App on the Play Store' parent:</w:t>
            </w:r>
          </w:p>
        </w:tc>
        <w:tc>
          <w:tcPr>
            <w:tcW w:w="7407" w:type="dxa"/>
          </w:tcPr>
          <w:p w:rsidR="00000000" w:rsidRDefault="00FF2FA9">
            <w:pPr>
              <w:rPr>
                <w:lang w:val="es-ES_tradnl"/>
              </w:rPr>
            </w:pPr>
            <w:r>
              <w:rPr>
                <w:lang w:val="es-ES_tradnl"/>
              </w:rPr>
              <w:t>Padre 'Publicaci</w:t>
            </w:r>
            <w:r>
              <w:rPr>
                <w:lang w:val="es-ES_tradnl"/>
              </w:rPr>
              <w:t>ó</w:t>
            </w:r>
            <w:r>
              <w:rPr>
                <w:lang w:val="es-ES_tradnl"/>
              </w:rPr>
              <w:t>n de la aplicaci</w:t>
            </w:r>
            <w:r>
              <w:rPr>
                <w:lang w:val="es-ES_tradnl"/>
              </w:rPr>
              <w:t>ó</w:t>
            </w:r>
            <w:r>
              <w:rPr>
                <w:lang w:val="es-ES_tradnl"/>
              </w:rPr>
              <w:t>n de Android en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122665f9-8dc3-47f7-9c5d-92c6444d1</w:t>
            </w:r>
            <w:r>
              <w:rPr>
                <w:noProof/>
                <w:sz w:val="2"/>
              </w:rPr>
              <w:t>bf6</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7a32f97e-b2e2-4976-b06a-c2530701ee39</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11e9b607-b3de-44c8-9818-9f93de6c1988</w:t>
            </w:r>
          </w:p>
        </w:tc>
        <w:tc>
          <w:tcPr>
            <w:tcW w:w="7407" w:type="dxa"/>
            <w:shd w:val="clear" w:color="auto" w:fill="F2F2F2" w:themeFill="background1" w:themeFillShade="F2"/>
          </w:tcPr>
          <w:p w:rsidR="00000000" w:rsidRDefault="00FF2FA9">
            <w:pPr>
              <w:rPr>
                <w:noProof/>
              </w:rPr>
            </w:pPr>
            <w:r>
              <w:rPr>
                <w:noProof/>
              </w:rPr>
              <w:t>Publishing the Android App on the Play Store</w:t>
            </w:r>
          </w:p>
        </w:tc>
        <w:tc>
          <w:tcPr>
            <w:tcW w:w="7407" w:type="dxa"/>
          </w:tcPr>
          <w:p w:rsidR="00000000" w:rsidRDefault="00FF2FA9">
            <w:pPr>
              <w:rPr>
                <w:lang w:val="es-ES_tradnl"/>
              </w:rPr>
            </w:pPr>
            <w:r>
              <w:rPr>
                <w:lang w:val="es-ES_tradnl"/>
              </w:rPr>
              <w:t>Publicar la aplicaci</w:t>
            </w:r>
            <w:r>
              <w:rPr>
                <w:lang w:val="es-ES_tradnl"/>
              </w:rPr>
              <w:t>ó</w:t>
            </w:r>
            <w:r>
              <w:rPr>
                <w:lang w:val="es-ES_tradnl"/>
              </w:rPr>
              <w:t>n de Android en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9ebb6677-8eda-4be4-a7ea-606ee84b5697</w:t>
            </w:r>
          </w:p>
        </w:tc>
        <w:tc>
          <w:tcPr>
            <w:tcW w:w="7407" w:type="dxa"/>
            <w:shd w:val="clear" w:color="auto" w:fill="F2F2F2" w:themeFill="background1" w:themeFillShade="F2"/>
          </w:tcPr>
          <w:p w:rsidR="00000000" w:rsidRDefault="00FF2FA9">
            <w:pPr>
              <w:rPr>
                <w:noProof/>
              </w:rPr>
            </w:pPr>
            <w:r>
              <w:rPr>
                <w:noProof/>
              </w:rPr>
              <w:t>Viewing the Publishing the Android App on the Play Store training lets you speed on creating and configuring the Brightcove Beacon Android App in the Play Store.</w:t>
            </w:r>
          </w:p>
        </w:tc>
        <w:tc>
          <w:tcPr>
            <w:tcW w:w="7407" w:type="dxa"/>
          </w:tcPr>
          <w:p w:rsidR="00000000" w:rsidRDefault="00FF2FA9">
            <w:pPr>
              <w:rPr>
                <w:lang w:val="es-ES_tradnl"/>
              </w:rPr>
            </w:pPr>
            <w:r>
              <w:rPr>
                <w:lang w:val="es-ES_tradnl"/>
              </w:rPr>
              <w:t>Ver la capacitaci</w:t>
            </w:r>
            <w:r>
              <w:rPr>
                <w:lang w:val="es-ES_tradnl"/>
              </w:rPr>
              <w:t>ó</w:t>
            </w:r>
            <w:r>
              <w:rPr>
                <w:lang w:val="es-ES_tradnl"/>
              </w:rPr>
              <w:t>n sobre Publicaci</w:t>
            </w:r>
            <w:r>
              <w:rPr>
                <w:lang w:val="es-ES_tradnl"/>
              </w:rPr>
              <w:t>ó</w:t>
            </w:r>
            <w:r>
              <w:rPr>
                <w:lang w:val="es-ES_tradnl"/>
              </w:rPr>
              <w:t>n de la aplicaci</w:t>
            </w:r>
            <w:r>
              <w:rPr>
                <w:lang w:val="es-ES_tradnl"/>
              </w:rPr>
              <w:t>ó</w:t>
            </w:r>
            <w:r>
              <w:rPr>
                <w:lang w:val="es-ES_tradnl"/>
              </w:rPr>
              <w:t>n d</w:t>
            </w:r>
            <w:r>
              <w:rPr>
                <w:lang w:val="es-ES_tradnl"/>
              </w:rPr>
              <w:t>e Android en Play Store le permite acelerar la creaci</w:t>
            </w:r>
            <w:r>
              <w:rPr>
                <w:lang w:val="es-ES_tradnl"/>
              </w:rPr>
              <w:t>ó</w:t>
            </w:r>
            <w:r>
              <w:rPr>
                <w:lang w:val="es-ES_tradnl"/>
              </w:rPr>
              <w:t>n y configuraci</w:t>
            </w:r>
            <w:r>
              <w:rPr>
                <w:lang w:val="es-ES_tradnl"/>
              </w:rPr>
              <w:t>ó</w:t>
            </w:r>
            <w:r>
              <w:rPr>
                <w:lang w:val="es-ES_tradnl"/>
              </w:rPr>
              <w:t>n de la aplicaci</w:t>
            </w:r>
            <w:r>
              <w:rPr>
                <w:lang w:val="es-ES_tradnl"/>
              </w:rPr>
              <w:t>ó</w:t>
            </w:r>
            <w:r>
              <w:rPr>
                <w:lang w:val="es-ES_tradnl"/>
              </w:rPr>
              <w:t>n de Android Brightcove Beacon en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dffd94ef-9f3f-4d1e-9285-8780a65ebcf2</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w:t>
            </w:r>
            <w:r>
              <w:rPr>
                <w:noProof/>
              </w:rPr>
              <w:t>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fe131aa6-d1d6-4fdc-8fee-185e60892d6b</w:t>
            </w:r>
          </w:p>
        </w:tc>
        <w:tc>
          <w:tcPr>
            <w:tcW w:w="7407" w:type="dxa"/>
            <w:shd w:val="clear" w:color="auto" w:fill="F2F2F2" w:themeFill="background1" w:themeFillShade="F2"/>
          </w:tcPr>
          <w:p w:rsidR="00000000" w:rsidRDefault="00FF2FA9">
            <w:pPr>
              <w:rPr>
                <w:noProof/>
              </w:rPr>
            </w:pPr>
            <w:r>
              <w:rPr>
                <w:rStyle w:val="mqInternal"/>
                <w:noProof/>
              </w:rPr>
              <w:t>[1}</w:t>
            </w:r>
            <w:r>
              <w:rPr>
                <w:noProof/>
              </w:rPr>
              <w:t>Getting Started Publishing an Android App</w:t>
            </w:r>
            <w:r>
              <w:rPr>
                <w:rStyle w:val="mqInternal"/>
                <w:noProof/>
              </w:rPr>
              <w:t>{2]</w:t>
            </w:r>
            <w:r>
              <w:rPr>
                <w:noProof/>
              </w:rPr>
              <w:t xml:space="preserve"> (3:00)</w:t>
            </w:r>
          </w:p>
        </w:tc>
        <w:tc>
          <w:tcPr>
            <w:tcW w:w="7407" w:type="dxa"/>
          </w:tcPr>
          <w:p w:rsidR="00000000" w:rsidRDefault="00FF2FA9">
            <w:pPr>
              <w:rPr>
                <w:lang w:val="es-ES_tradnl"/>
              </w:rPr>
            </w:pPr>
            <w:r>
              <w:rPr>
                <w:rStyle w:val="mqInternal"/>
                <w:noProof/>
                <w:lang w:val="es-ES_tradnl"/>
              </w:rPr>
              <w:t>[1}</w:t>
            </w:r>
            <w:r>
              <w:rPr>
                <w:lang w:val="es-ES_tradnl"/>
              </w:rPr>
              <w:t>Introducci</w:t>
            </w:r>
            <w:r>
              <w:rPr>
                <w:lang w:val="es-ES_tradnl"/>
              </w:rPr>
              <w:t>ó</w:t>
            </w:r>
            <w:r>
              <w:rPr>
                <w:lang w:val="es-ES_tradnl"/>
              </w:rPr>
              <w:t>n a la publicaci</w:t>
            </w:r>
            <w:r>
              <w:rPr>
                <w:lang w:val="es-ES_tradnl"/>
              </w:rPr>
              <w:t>ó</w:t>
            </w:r>
            <w:r>
              <w:rPr>
                <w:lang w:val="es-ES_tradnl"/>
              </w:rPr>
              <w:t>n de una aplicaci</w:t>
            </w:r>
            <w:r>
              <w:rPr>
                <w:lang w:val="es-ES_tradnl"/>
              </w:rPr>
              <w:t>ó</w:t>
            </w:r>
            <w:r>
              <w:rPr>
                <w:lang w:val="es-ES_tradnl"/>
              </w:rPr>
              <w:t>n de Android</w:t>
            </w:r>
            <w:r>
              <w:rPr>
                <w:rStyle w:val="mqInternal"/>
                <w:noProof/>
                <w:lang w:val="es-ES_tradnl"/>
              </w:rPr>
              <w:t>{2]</w:t>
            </w:r>
            <w:r>
              <w:rPr>
                <w:lang w:val="es-ES_tradnl"/>
              </w:rPr>
              <w:t xml:space="preserve"> (3:00)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bddea498-eef7-4d7a-921e-0b939e65708c</w:t>
            </w:r>
          </w:p>
        </w:tc>
        <w:tc>
          <w:tcPr>
            <w:tcW w:w="7407" w:type="dxa"/>
            <w:shd w:val="clear" w:color="auto" w:fill="F2F2F2" w:themeFill="background1" w:themeFillShade="F2"/>
          </w:tcPr>
          <w:p w:rsidR="00000000" w:rsidRDefault="00FF2FA9">
            <w:pPr>
              <w:rPr>
                <w:noProof/>
              </w:rPr>
            </w:pPr>
            <w:r>
              <w:rPr>
                <w:rStyle w:val="mqInternal"/>
                <w:noProof/>
              </w:rPr>
              <w:t>[1}</w:t>
            </w:r>
            <w:r>
              <w:rPr>
                <w:noProof/>
              </w:rPr>
              <w:t>Setting up the Android App on the Play Store</w:t>
            </w:r>
            <w:r>
              <w:rPr>
                <w:rStyle w:val="mqInternal"/>
                <w:noProof/>
              </w:rPr>
              <w:t>{2]</w:t>
            </w:r>
            <w:r>
              <w:rPr>
                <w:noProof/>
              </w:rPr>
              <w:t xml:space="preserve"> (5:04)</w:t>
            </w:r>
          </w:p>
        </w:tc>
        <w:tc>
          <w:tcPr>
            <w:tcW w:w="7407" w:type="dxa"/>
          </w:tcPr>
          <w:p w:rsidR="00000000" w:rsidRDefault="00FF2FA9">
            <w:pPr>
              <w:rPr>
                <w:lang w:val="es-ES_tradnl"/>
              </w:rPr>
            </w:pPr>
            <w:r>
              <w:rPr>
                <w:rStyle w:val="mqInternal"/>
                <w:noProof/>
                <w:lang w:val="es-ES_tradnl"/>
              </w:rPr>
              <w:t>[1}</w:t>
            </w:r>
            <w:r>
              <w:rPr>
                <w:lang w:val="es-ES_tradnl"/>
              </w:rPr>
              <w:t>Configuraci</w:t>
            </w:r>
            <w:r>
              <w:rPr>
                <w:lang w:val="es-ES_tradnl"/>
              </w:rPr>
              <w:t>ó</w:t>
            </w:r>
            <w:r>
              <w:rPr>
                <w:lang w:val="es-ES_tradnl"/>
              </w:rPr>
              <w:t>n de la aplicaci</w:t>
            </w:r>
            <w:r>
              <w:rPr>
                <w:lang w:val="es-ES_tradnl"/>
              </w:rPr>
              <w:t>ó</w:t>
            </w:r>
            <w:r>
              <w:rPr>
                <w:lang w:val="es-ES_tradnl"/>
              </w:rPr>
              <w:t>n de Android en Play Store</w:t>
            </w:r>
            <w:r>
              <w:rPr>
                <w:rStyle w:val="mqInternal"/>
                <w:noProof/>
                <w:lang w:val="es-ES_tradnl"/>
              </w:rPr>
              <w:t>{2]</w:t>
            </w:r>
            <w:r>
              <w:rPr>
                <w:lang w:val="es-ES_tradnl"/>
              </w:rPr>
              <w:t xml:space="preserve"> (5:04)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06f574d6-45d5-4fd8-ba86-d480ef65b5b2</w:t>
            </w:r>
          </w:p>
        </w:tc>
        <w:tc>
          <w:tcPr>
            <w:tcW w:w="7407" w:type="dxa"/>
            <w:shd w:val="clear" w:color="auto" w:fill="F2F2F2" w:themeFill="background1" w:themeFillShade="F2"/>
          </w:tcPr>
          <w:p w:rsidR="00000000" w:rsidRDefault="00FF2FA9">
            <w:pPr>
              <w:rPr>
                <w:noProof/>
              </w:rPr>
            </w:pPr>
            <w:r>
              <w:rPr>
                <w:rStyle w:val="mqInternal"/>
                <w:noProof/>
              </w:rPr>
              <w:t>[1}</w:t>
            </w:r>
            <w:r>
              <w:rPr>
                <w:noProof/>
              </w:rPr>
              <w:t>Configuring an Android App in the Play Store</w:t>
            </w:r>
            <w:r>
              <w:rPr>
                <w:rStyle w:val="mqInternal"/>
                <w:noProof/>
              </w:rPr>
              <w:t>{2]</w:t>
            </w:r>
            <w:r>
              <w:rPr>
                <w:noProof/>
              </w:rPr>
              <w:t xml:space="preserve"> (5:33)</w:t>
            </w:r>
          </w:p>
        </w:tc>
        <w:tc>
          <w:tcPr>
            <w:tcW w:w="7407" w:type="dxa"/>
          </w:tcPr>
          <w:p w:rsidR="00000000" w:rsidRDefault="00FF2FA9">
            <w:pPr>
              <w:rPr>
                <w:lang w:val="es-ES_tradnl"/>
              </w:rPr>
            </w:pPr>
            <w:r>
              <w:rPr>
                <w:rStyle w:val="mqInternal"/>
                <w:noProof/>
                <w:lang w:val="es-ES_tradnl"/>
              </w:rPr>
              <w:t>[1}</w:t>
            </w:r>
            <w:r>
              <w:rPr>
                <w:lang w:val="es-ES_tradnl"/>
              </w:rPr>
              <w:t>Configuraci</w:t>
            </w:r>
            <w:r>
              <w:rPr>
                <w:lang w:val="es-ES_tradnl"/>
              </w:rPr>
              <w:t>ó</w:t>
            </w:r>
            <w:r>
              <w:rPr>
                <w:lang w:val="es-ES_tradnl"/>
              </w:rPr>
              <w:t>n de una aplicaci</w:t>
            </w:r>
            <w:r>
              <w:rPr>
                <w:lang w:val="es-ES_tradnl"/>
              </w:rPr>
              <w:t>ó</w:t>
            </w:r>
            <w:r>
              <w:rPr>
                <w:lang w:val="es-ES_tradnl"/>
              </w:rPr>
              <w:t>n de Android en Play Store</w:t>
            </w:r>
            <w:r>
              <w:rPr>
                <w:rStyle w:val="mqInternal"/>
                <w:noProof/>
                <w:lang w:val="es-ES_tradnl"/>
              </w:rPr>
              <w:t>{2]</w:t>
            </w:r>
            <w:r>
              <w:rPr>
                <w:lang w:val="es-ES_tradnl"/>
              </w:rPr>
              <w:t xml:space="preserve"> (5:33)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60f103bb-9959-4e15-a2d6-4e97117aa54d</w:t>
            </w:r>
          </w:p>
        </w:tc>
        <w:tc>
          <w:tcPr>
            <w:tcW w:w="7407" w:type="dxa"/>
            <w:shd w:val="clear" w:color="auto" w:fill="F2F2F2" w:themeFill="background1" w:themeFillShade="F2"/>
          </w:tcPr>
          <w:p w:rsidR="00000000" w:rsidRDefault="00FF2FA9">
            <w:pPr>
              <w:rPr>
                <w:noProof/>
              </w:rPr>
            </w:pPr>
            <w:r>
              <w:rPr>
                <w:rStyle w:val="mqInternal"/>
                <w:noProof/>
              </w:rPr>
              <w:t>[1}</w:t>
            </w:r>
            <w:r>
              <w:rPr>
                <w:noProof/>
              </w:rPr>
              <w:t>Publishing the Android App on the Play Store</w:t>
            </w:r>
            <w:r>
              <w:rPr>
                <w:rStyle w:val="mqInternal"/>
                <w:noProof/>
              </w:rPr>
              <w:t>{2</w:t>
            </w:r>
            <w:r>
              <w:rPr>
                <w:rStyle w:val="mqInternal"/>
                <w:noProof/>
              </w:rPr>
              <w:t>]</w:t>
            </w:r>
            <w:r>
              <w:rPr>
                <w:noProof/>
              </w:rPr>
              <w:t xml:space="preserve"> (3:20)</w:t>
            </w:r>
          </w:p>
        </w:tc>
        <w:tc>
          <w:tcPr>
            <w:tcW w:w="7407" w:type="dxa"/>
          </w:tcPr>
          <w:p w:rsidR="00000000" w:rsidRDefault="00FF2FA9">
            <w:pPr>
              <w:rPr>
                <w:lang w:val="es-ES_tradnl"/>
              </w:rPr>
            </w:pPr>
            <w:r>
              <w:rPr>
                <w:rStyle w:val="mqInternal"/>
                <w:noProof/>
                <w:lang w:val="es-ES_tradnl"/>
              </w:rPr>
              <w:t>[1}</w:t>
            </w:r>
            <w:r>
              <w:rPr>
                <w:lang w:val="es-ES_tradnl"/>
              </w:rPr>
              <w:t>Publicar la aplicaci</w:t>
            </w:r>
            <w:r>
              <w:rPr>
                <w:lang w:val="es-ES_tradnl"/>
              </w:rPr>
              <w:t>ó</w:t>
            </w:r>
            <w:r>
              <w:rPr>
                <w:lang w:val="es-ES_tradnl"/>
              </w:rPr>
              <w:t>n de Android en Play Store</w:t>
            </w:r>
            <w:r>
              <w:rPr>
                <w:rStyle w:val="mqInternal"/>
                <w:noProof/>
                <w:lang w:val="es-ES_tradnl"/>
              </w:rPr>
              <w:t>{2]</w:t>
            </w:r>
            <w:r>
              <w:rPr>
                <w:lang w:val="es-ES_tradnl"/>
              </w:rPr>
              <w:t xml:space="preserve"> (3:20)</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training-demand-series-seasons-episodes.html</w:t>
            </w:r>
          </w:p>
          <w:p w:rsidR="00000000" w:rsidRDefault="00FF2FA9">
            <w:pPr>
              <w:jc w:val="center"/>
              <w:rPr>
                <w:b/>
                <w:noProof/>
              </w:rPr>
            </w:pPr>
            <w:r>
              <w:rPr>
                <w:b/>
                <w:noProof/>
              </w:rPr>
              <w:t>MQ971010 39b8c5e3-bab3-4c2e-94b5-43e1112a9053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31c41b53-ffd7-41aa-9c8e-a24da097740d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f2fc4be1-1c8a-45ed-b63</w:t>
            </w:r>
            <w:r>
              <w:rPr>
                <w:noProof/>
                <w:sz w:val="2"/>
              </w:rPr>
              <w:t>0-94c56e2ba271</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d4e8ed75-5342-4700-a420-18919726818f</w:t>
            </w:r>
          </w:p>
        </w:tc>
        <w:tc>
          <w:tcPr>
            <w:tcW w:w="7407" w:type="dxa"/>
            <w:shd w:val="clear" w:color="auto" w:fill="F2F2F2" w:themeFill="background1" w:themeFillShade="F2"/>
          </w:tcPr>
          <w:p w:rsidR="00000000" w:rsidRDefault="00FF2FA9">
            <w:pPr>
              <w:rPr>
                <w:noProof/>
              </w:rPr>
            </w:pPr>
            <w:r>
              <w:rPr>
                <w:noProof/>
              </w:rPr>
              <w:t>Creating Series, Seasons and Episodes'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creaci</w:t>
            </w:r>
            <w:r>
              <w:rPr>
                <w:lang w:val="es-ES_tradnl"/>
              </w:rPr>
              <w:t>ó</w:t>
            </w:r>
            <w:r>
              <w:rPr>
                <w:lang w:val="es-ES_tradnl"/>
              </w:rPr>
              <w:t>n de series, temporadas y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462aa09d-2084-4b0e-95fb-74d5c53931da</w:t>
            </w:r>
          </w:p>
        </w:tc>
        <w:tc>
          <w:tcPr>
            <w:tcW w:w="7407" w:type="dxa"/>
            <w:shd w:val="clear" w:color="auto" w:fill="F2F2F2" w:themeFill="background1" w:themeFillShade="F2"/>
          </w:tcPr>
          <w:p w:rsidR="00000000" w:rsidRDefault="00FF2FA9">
            <w:pPr>
              <w:rPr>
                <w:noProof/>
              </w:rPr>
            </w:pPr>
            <w:r>
              <w:rPr>
                <w:noProof/>
              </w:rPr>
              <w:t>Learn how to define video content within the structure of series, seasons and episodes for your Brightcove Beacon app.</w:t>
            </w:r>
          </w:p>
        </w:tc>
        <w:tc>
          <w:tcPr>
            <w:tcW w:w="7407" w:type="dxa"/>
          </w:tcPr>
          <w:p w:rsidR="00000000" w:rsidRDefault="00FF2FA9">
            <w:pPr>
              <w:rPr>
                <w:lang w:val="es-ES_tradnl"/>
              </w:rPr>
            </w:pPr>
            <w:r>
              <w:rPr>
                <w:lang w:val="es-ES_tradnl"/>
              </w:rPr>
              <w:t>Aprenda a definir contenido de video dentro de la estructura de series, temporadas y episodios para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2630d3de-ca90-4433-90dd-24e7f37023d7</w:t>
            </w:r>
          </w:p>
        </w:tc>
        <w:tc>
          <w:tcPr>
            <w:tcW w:w="7407" w:type="dxa"/>
            <w:shd w:val="clear" w:color="auto" w:fill="F2F2F2" w:themeFill="background1" w:themeFillShade="F2"/>
          </w:tcPr>
          <w:p w:rsidR="00000000" w:rsidRDefault="00FF2FA9">
            <w:pPr>
              <w:rPr>
                <w:noProof/>
              </w:rPr>
            </w:pPr>
            <w:r>
              <w:rPr>
                <w:noProof/>
              </w:rPr>
              <w:t>While series and seasons are created in Brightcove Beacon, episodes are uploaded into Video Cloud and ingested into Brightcove Beacon. parent:</w:t>
            </w:r>
          </w:p>
        </w:tc>
        <w:tc>
          <w:tcPr>
            <w:tcW w:w="7407" w:type="dxa"/>
          </w:tcPr>
          <w:p w:rsidR="00000000" w:rsidRDefault="00FF2FA9">
            <w:pPr>
              <w:rPr>
                <w:lang w:val="es-ES_tradnl"/>
              </w:rPr>
            </w:pPr>
            <w:r>
              <w:rPr>
                <w:lang w:val="es-ES_tradnl"/>
              </w:rPr>
              <w:t>Mientras que las series y temporadas se crean en Brightcove Beacon, los epis</w:t>
            </w:r>
            <w:r>
              <w:rPr>
                <w:lang w:val="es-ES_tradnl"/>
              </w:rPr>
              <w:t>odios se cargan en Video Cloud y se transfieren a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8d7d9eb6-b501-4a7c-b16f-f00b9f38886e</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53c64841-096c-4395-afc6-6e2c17682ae9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eec71bb0-d19f-4e40-a156-42ca7c99bb9e</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31b4934b-2c37-4b34-bd57-3612ff4d8a4e</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9e18790a-07a1-45be-bb05-628f36cf81a5</w:t>
            </w:r>
          </w:p>
        </w:tc>
        <w:tc>
          <w:tcPr>
            <w:tcW w:w="7407" w:type="dxa"/>
            <w:shd w:val="clear" w:color="auto" w:fill="F2F2F2" w:themeFill="background1" w:themeFillShade="F2"/>
          </w:tcPr>
          <w:p w:rsidR="00000000" w:rsidRDefault="00FF2FA9">
            <w:pPr>
              <w:rPr>
                <w:noProof/>
              </w:rPr>
            </w:pPr>
            <w:r>
              <w:rPr>
                <w:rStyle w:val="mqInternal"/>
                <w:noProof/>
              </w:rPr>
              <w:t>[1}</w:t>
            </w:r>
            <w:r>
              <w:rPr>
                <w:noProof/>
              </w:rPr>
              <w:t>Series, Seasons, and Episodes</w:t>
            </w:r>
            <w:r>
              <w:rPr>
                <w:rStyle w:val="mqInternal"/>
                <w:noProof/>
              </w:rPr>
              <w:t>{2]</w:t>
            </w:r>
            <w:r>
              <w:rPr>
                <w:noProof/>
              </w:rPr>
              <w:t xml:space="preserve"> (2:30)</w:t>
            </w:r>
          </w:p>
        </w:tc>
        <w:tc>
          <w:tcPr>
            <w:tcW w:w="7407" w:type="dxa"/>
          </w:tcPr>
          <w:p w:rsidR="00000000" w:rsidRDefault="00FF2FA9">
            <w:pPr>
              <w:rPr>
                <w:lang w:val="es-ES_tradnl"/>
              </w:rPr>
            </w:pPr>
            <w:r>
              <w:rPr>
                <w:rStyle w:val="mqInternal"/>
                <w:noProof/>
                <w:lang w:val="es-ES_tradnl"/>
              </w:rPr>
              <w:t>[1}</w:t>
            </w:r>
            <w:r>
              <w:rPr>
                <w:lang w:val="es-ES_tradnl"/>
              </w:rPr>
              <w:t>Series, temporadas y episodios</w:t>
            </w:r>
            <w:r>
              <w:rPr>
                <w:rStyle w:val="mqInternal"/>
                <w:noProof/>
                <w:lang w:val="es-ES_tradnl"/>
              </w:rPr>
              <w:t>{2]</w:t>
            </w:r>
            <w:r>
              <w:rPr>
                <w:lang w:val="es-ES_tradnl"/>
              </w:rPr>
              <w:t xml:space="preserve"> (2:30)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28ac0ab</w:t>
            </w:r>
            <w:r>
              <w:rPr>
                <w:noProof/>
                <w:sz w:val="2"/>
              </w:rPr>
              <w:t>0-5d55-431d-9680-9908cf4a5f70</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Series and Seasons</w:t>
            </w:r>
            <w:r>
              <w:rPr>
                <w:rStyle w:val="mqInternal"/>
                <w:noProof/>
              </w:rPr>
              <w:t>{2]</w:t>
            </w:r>
            <w:r>
              <w:rPr>
                <w:noProof/>
              </w:rPr>
              <w:t xml:space="preserve"> (6:28)</w:t>
            </w:r>
          </w:p>
        </w:tc>
        <w:tc>
          <w:tcPr>
            <w:tcW w:w="7407" w:type="dxa"/>
          </w:tcPr>
          <w:p w:rsidR="00000000" w:rsidRDefault="00FF2FA9">
            <w:pPr>
              <w:rPr>
                <w:lang w:val="es-ES_tradnl"/>
              </w:rPr>
            </w:pPr>
            <w:r>
              <w:rPr>
                <w:rStyle w:val="mqInternal"/>
                <w:noProof/>
                <w:lang w:val="es-ES_tradnl"/>
              </w:rPr>
              <w:t>[1}</w:t>
            </w:r>
            <w:r>
              <w:rPr>
                <w:lang w:val="es-ES_tradnl"/>
              </w:rPr>
              <w:t>Creando series y temporadas</w:t>
            </w:r>
            <w:r>
              <w:rPr>
                <w:rStyle w:val="mqInternal"/>
                <w:noProof/>
                <w:lang w:val="es-ES_tradnl"/>
              </w:rPr>
              <w:t>{2]</w:t>
            </w:r>
            <w:r>
              <w:rPr>
                <w:lang w:val="es-ES_tradnl"/>
              </w:rPr>
              <w:t xml:space="preserve"> (6:28)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19b182b1-c590-4f90-b7fc-bf0e40421b19</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faa525f5-a5dd-4cb9-9b8a-c9f6a30aa279</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Series/Seasons/Epis</w:t>
            </w:r>
            <w:r>
              <w:rPr>
                <w:noProof/>
              </w:rPr>
              <w:t>odes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series / temporadas / episodios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66cb5b9e-70ba-4521-8cc1-2c9ce1e23874</w:t>
            </w:r>
          </w:p>
        </w:tc>
        <w:tc>
          <w:tcPr>
            <w:tcW w:w="7407" w:type="dxa"/>
            <w:shd w:val="clear" w:color="auto" w:fill="F2F2F2" w:themeFill="background1" w:themeFillShade="F2"/>
          </w:tcPr>
          <w:p w:rsidR="00000000" w:rsidRDefault="00FF2FA9">
            <w:pPr>
              <w:rPr>
                <w:noProof/>
              </w:rPr>
            </w:pPr>
            <w:r>
              <w:rPr>
                <w:rStyle w:val="mqInternal"/>
                <w:noProof/>
              </w:rPr>
              <w:t>[1}</w:t>
            </w:r>
            <w:r>
              <w:rPr>
                <w:noProof/>
              </w:rPr>
              <w:t>Ingesting Episodes</w:t>
            </w:r>
            <w:r>
              <w:rPr>
                <w:rStyle w:val="mqInternal"/>
                <w:noProof/>
              </w:rPr>
              <w:t>{2]</w:t>
            </w:r>
            <w:r>
              <w:rPr>
                <w:noProof/>
              </w:rPr>
              <w:t xml:space="preserve"> (6:04)</w:t>
            </w:r>
          </w:p>
        </w:tc>
        <w:tc>
          <w:tcPr>
            <w:tcW w:w="7407" w:type="dxa"/>
          </w:tcPr>
          <w:p w:rsidR="00000000" w:rsidRDefault="00FF2FA9">
            <w:pPr>
              <w:rPr>
                <w:lang w:val="es-ES_tradnl"/>
              </w:rPr>
            </w:pPr>
            <w:r>
              <w:rPr>
                <w:rStyle w:val="mqInternal"/>
                <w:noProof/>
                <w:lang w:val="es-ES_tradnl"/>
              </w:rPr>
              <w:t>[1}</w:t>
            </w:r>
            <w:r>
              <w:rPr>
                <w:lang w:val="es-ES_tradnl"/>
              </w:rPr>
              <w:t>Ingesti</w:t>
            </w:r>
            <w:r>
              <w:rPr>
                <w:lang w:val="es-ES_tradnl"/>
              </w:rPr>
              <w:t>ó</w:t>
            </w:r>
            <w:r>
              <w:rPr>
                <w:lang w:val="es-ES_tradnl"/>
              </w:rPr>
              <w:t>n de episodios</w:t>
            </w:r>
            <w:r>
              <w:rPr>
                <w:rStyle w:val="mqInternal"/>
                <w:noProof/>
                <w:lang w:val="es-ES_tradnl"/>
              </w:rPr>
              <w:t>{2]</w:t>
            </w:r>
            <w:r>
              <w:rPr>
                <w:lang w:val="es-ES_tradnl"/>
              </w:rPr>
              <w:t xml:space="preserve"> (6:04)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77182c23-8808-4781-8cca-55ed359e174c</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ec3f5ef8-7cba-4bde-b24f-e71e13ce9da0</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Series/Seasons/Episodes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series / temporadas / episodios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03d4d23a-2a46-4645-906d-ae9f3518abd2</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personalizados de Video C</w:t>
            </w:r>
            <w:r>
              <w:rPr>
                <w:lang w:val="es-ES_tradnl"/>
              </w:rPr>
              <w:t>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cccbeaaf-36e2-4606-8cd9-d8c6d5d3fd67</w:t>
            </w:r>
          </w:p>
        </w:tc>
        <w:tc>
          <w:tcPr>
            <w:tcW w:w="7407" w:type="dxa"/>
            <w:shd w:val="clear" w:color="auto" w:fill="F2F2F2" w:themeFill="background1" w:themeFillShade="F2"/>
          </w:tcPr>
          <w:p w:rsidR="00000000" w:rsidRDefault="00FF2FA9">
            <w:pPr>
              <w:rPr>
                <w:noProof/>
              </w:rPr>
            </w:pPr>
            <w:r>
              <w:rPr>
                <w:rStyle w:val="mqInternal"/>
                <w:noProof/>
              </w:rPr>
              <w:t>[1}</w:t>
            </w:r>
            <w:r>
              <w:rPr>
                <w:noProof/>
              </w:rPr>
              <w:t>Images and Their Specifications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w:t>
            </w:r>
            <w:r>
              <w:rPr>
                <w:lang w:val="es-ES_tradnl"/>
              </w:rPr>
              <w:t>á</w:t>
            </w:r>
            <w:r>
              <w:rPr>
                <w:lang w:val="es-ES_tradnl"/>
              </w:rPr>
              <w:t>genes y sus especificaciones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a25d2af0-5ab3-4e91-94e7-06f96037fa81</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the Tools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Usando las herramientas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a44fd9c1-7d1e-487d-ba8f-d235ead2309c</w:t>
            </w:r>
          </w:p>
        </w:tc>
        <w:tc>
          <w:tcPr>
            <w:tcW w:w="7407" w:type="dxa"/>
            <w:shd w:val="clear" w:color="auto" w:fill="F2F2F2" w:themeFill="background1" w:themeFillShade="F2"/>
          </w:tcPr>
          <w:p w:rsidR="00000000" w:rsidRDefault="00FF2FA9">
            <w:pPr>
              <w:rPr>
                <w:noProof/>
              </w:rPr>
            </w:pPr>
            <w:r>
              <w:rPr>
                <w:rStyle w:val="mqInternal"/>
                <w:noProof/>
              </w:rPr>
              <w:t>[1}</w:t>
            </w:r>
            <w:r>
              <w:rPr>
                <w:noProof/>
              </w:rPr>
              <w:t>Forcing a Sync</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Forzar una sincronizaci</w:t>
            </w:r>
            <w:r>
              <w:rPr>
                <w:lang w:val="es-ES_tradnl"/>
              </w:rPr>
              <w:t>ó</w:t>
            </w:r>
            <w:r>
              <w:rPr>
                <w:lang w:val="es-ES_tradnl"/>
              </w:rPr>
              <w:t>n</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training-demand-streaming-live-bc-beacon.html</w:t>
            </w:r>
          </w:p>
          <w:p w:rsidR="00000000" w:rsidRDefault="00FF2FA9">
            <w:pPr>
              <w:jc w:val="center"/>
              <w:rPr>
                <w:b/>
                <w:noProof/>
              </w:rPr>
            </w:pPr>
            <w:r>
              <w:rPr>
                <w:b/>
                <w:noProof/>
              </w:rPr>
              <w:t>MQ971010 8dbab60a-5dc7-451b-a5b9-03f1d5ce1246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f7a1fe12-8235-492b-80dd-77a5a5f230d6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fce61094-2f44-4c7d-9874-45cc6bba94fb</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37fd4b6b-279d-4aa5-9ba8-9bae96af7f91</w:t>
            </w:r>
          </w:p>
        </w:tc>
        <w:tc>
          <w:tcPr>
            <w:tcW w:w="7407" w:type="dxa"/>
            <w:shd w:val="clear" w:color="auto" w:fill="F2F2F2" w:themeFill="background1" w:themeFillShade="F2"/>
          </w:tcPr>
          <w:p w:rsidR="00000000" w:rsidRDefault="00FF2FA9">
            <w:pPr>
              <w:rPr>
                <w:noProof/>
              </w:rPr>
            </w:pPr>
            <w:r>
              <w:rPr>
                <w:noProof/>
              </w:rPr>
              <w:t>Streaming a Live event to Brightcove Beacon' description:</w:t>
            </w:r>
          </w:p>
        </w:tc>
        <w:tc>
          <w:tcPr>
            <w:tcW w:w="7407" w:type="dxa"/>
          </w:tcPr>
          <w:p w:rsidR="00000000" w:rsidRDefault="00FF2FA9">
            <w:pPr>
              <w:rPr>
                <w:lang w:val="es-ES_tradnl"/>
              </w:rPr>
            </w:pPr>
            <w:r>
              <w:rPr>
                <w:lang w:val="es-ES_tradnl"/>
              </w:rPr>
              <w:t>Transmisi</w:t>
            </w:r>
            <w:r>
              <w:rPr>
                <w:lang w:val="es-ES_tradnl"/>
              </w:rPr>
              <w:t>ó</w:t>
            </w:r>
            <w:r>
              <w:rPr>
                <w:lang w:val="es-ES_tradnl"/>
              </w:rPr>
              <w:t>n de un evento en vivo a la descripci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ebb2df13-7de4-4169-932e-b3dd40a59411</w:t>
            </w:r>
          </w:p>
        </w:tc>
        <w:tc>
          <w:tcPr>
            <w:tcW w:w="7407" w:type="dxa"/>
            <w:shd w:val="clear" w:color="auto" w:fill="F2F2F2" w:themeFill="background1" w:themeFillShade="F2"/>
          </w:tcPr>
          <w:p w:rsidR="00000000" w:rsidRDefault="00FF2FA9">
            <w:pPr>
              <w:rPr>
                <w:noProof/>
              </w:rPr>
            </w:pPr>
            <w:r>
              <w:rPr>
                <w:noProof/>
              </w:rPr>
              <w:t>Learn how to stream a Brightcove Live event on the Brightcove Beacon platform. parent:</w:t>
            </w:r>
          </w:p>
        </w:tc>
        <w:tc>
          <w:tcPr>
            <w:tcW w:w="7407" w:type="dxa"/>
          </w:tcPr>
          <w:p w:rsidR="00000000" w:rsidRDefault="00FF2FA9">
            <w:pPr>
              <w:rPr>
                <w:lang w:val="es-ES_tradnl"/>
              </w:rPr>
            </w:pPr>
            <w:r>
              <w:rPr>
                <w:lang w:val="es-ES_tradnl"/>
              </w:rPr>
              <w:t>Aprenda a transmitir un evento Brightcove Live en la plataforma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aa997629-5d15-48c6-83af-a67e87c17f0d</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33206e78-3f46-4df7-8722-3f92e9774a19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3f7a5365-c813-44a0-a263-6472f6635b2c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0c48f4a8-5e7d-4c44-ba7b-be7486960126</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9779fa2d-3ea6-470f-87c3-</w:t>
            </w:r>
            <w:r>
              <w:rPr>
                <w:noProof/>
                <w:sz w:val="2"/>
              </w:rPr>
              <w:t>6bc64a9ff423</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Brightcove Live Event in Brightcove Beacon</w:t>
            </w:r>
            <w:r>
              <w:rPr>
                <w:rStyle w:val="mqInternal"/>
                <w:noProof/>
              </w:rPr>
              <w:t>{2]</w:t>
            </w:r>
            <w:r>
              <w:rPr>
                <w:noProof/>
              </w:rPr>
              <w:t xml:space="preserve"> (4:59)</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evento en vivo de Brightcove en Brightcove Beacon</w:t>
            </w:r>
            <w:r>
              <w:rPr>
                <w:rStyle w:val="mqInternal"/>
                <w:noProof/>
                <w:lang w:val="es-ES_tradnl"/>
              </w:rPr>
              <w:t>{2]</w:t>
            </w:r>
            <w:r>
              <w:rPr>
                <w:lang w:val="es-ES_tradnl"/>
              </w:rPr>
              <w:t xml:space="preserve"> (4:59)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cfc9f2fa-aac9-4e62-a02a-cc46c9dc0ce3</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9c6d034c-d838-4308-b</w:t>
            </w:r>
            <w:r>
              <w:rPr>
                <w:noProof/>
                <w:sz w:val="2"/>
              </w:rPr>
              <w:t>f31-8897a4b56613</w:t>
            </w:r>
          </w:p>
        </w:tc>
        <w:tc>
          <w:tcPr>
            <w:tcW w:w="7407" w:type="dxa"/>
            <w:shd w:val="clear" w:color="auto" w:fill="F2F2F2" w:themeFill="background1" w:themeFillShade="F2"/>
          </w:tcPr>
          <w:p w:rsidR="00000000" w:rsidRDefault="00FF2FA9">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Transmisi</w:t>
            </w:r>
            <w:r>
              <w:rPr>
                <w:lang w:val="es-ES_tradnl"/>
              </w:rPr>
              <w:t>ó</w:t>
            </w:r>
            <w:r>
              <w:rPr>
                <w:lang w:val="es-ES_tradnl"/>
              </w:rPr>
              <w:t>n de un evento en vivo en Brightcove Beacon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b28ef96b-e933-4edf-9118-62fdec312758</w:t>
            </w:r>
          </w:p>
        </w:tc>
        <w:tc>
          <w:tcPr>
            <w:tcW w:w="7407" w:type="dxa"/>
            <w:shd w:val="clear" w:color="auto" w:fill="F2F2F2" w:themeFill="background1" w:themeFillShade="F2"/>
          </w:tcPr>
          <w:p w:rsidR="00000000" w:rsidRDefault="00FF2FA9">
            <w:pPr>
              <w:rPr>
                <w:noProof/>
              </w:rPr>
            </w:pPr>
            <w:r>
              <w:rPr>
                <w:rStyle w:val="mqInternal"/>
                <w:noProof/>
              </w:rPr>
              <w:t>[1}</w:t>
            </w:r>
            <w:r>
              <w:rPr>
                <w:noProof/>
              </w:rPr>
              <w:t>Training on Demand:</w:t>
            </w:r>
          </w:p>
        </w:tc>
        <w:tc>
          <w:tcPr>
            <w:tcW w:w="7407" w:type="dxa"/>
          </w:tcPr>
          <w:p w:rsidR="00000000" w:rsidRDefault="00FF2FA9">
            <w:pPr>
              <w:rPr>
                <w:lang w:val="es-ES_tradnl"/>
              </w:rPr>
            </w:pPr>
            <w:r>
              <w:rPr>
                <w:rStyle w:val="mqInternal"/>
                <w:noProof/>
                <w:lang w:val="es-ES_tradnl"/>
              </w:rPr>
              <w:t>[1}</w:t>
            </w: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3e02769d-7200-41a8-9167-e4213669b751</w:t>
            </w:r>
          </w:p>
        </w:tc>
        <w:tc>
          <w:tcPr>
            <w:tcW w:w="7407" w:type="dxa"/>
            <w:shd w:val="clear" w:color="auto" w:fill="F2F2F2" w:themeFill="background1" w:themeFillShade="F2"/>
          </w:tcPr>
          <w:p w:rsidR="00000000" w:rsidRDefault="00FF2FA9">
            <w:pPr>
              <w:rPr>
                <w:noProof/>
              </w:rPr>
            </w:pPr>
            <w:r>
              <w:rPr>
                <w:noProof/>
              </w:rPr>
              <w:t>Creating and Using Playlists</w:t>
            </w:r>
            <w:r>
              <w:rPr>
                <w:rStyle w:val="mqInternal"/>
                <w:noProof/>
              </w:rPr>
              <w:t>{1]</w:t>
            </w:r>
          </w:p>
        </w:tc>
        <w:tc>
          <w:tcPr>
            <w:tcW w:w="7407" w:type="dxa"/>
          </w:tcPr>
          <w:p w:rsidR="00000000" w:rsidRDefault="00FF2FA9">
            <w:pPr>
              <w:rPr>
                <w:lang w:val="es-ES_tradnl"/>
              </w:rPr>
            </w:pPr>
            <w:r>
              <w:rPr>
                <w:lang w:val="es-ES_tradnl"/>
              </w:rPr>
              <w:t>Creaci</w:t>
            </w:r>
            <w:r>
              <w:rPr>
                <w:lang w:val="es-ES_tradnl"/>
              </w:rPr>
              <w:t>ó</w:t>
            </w:r>
            <w:r>
              <w:rPr>
                <w:lang w:val="es-ES_tradnl"/>
              </w:rPr>
              <w:t>n y uso de listas de reproducci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3adbd37f-332c-4c18-878f-3c9fef01a539</w:t>
            </w:r>
          </w:p>
        </w:tc>
        <w:tc>
          <w:tcPr>
            <w:tcW w:w="7407" w:type="dxa"/>
            <w:shd w:val="clear" w:color="auto" w:fill="F2F2F2" w:themeFill="background1" w:themeFillShade="F2"/>
          </w:tcPr>
          <w:p w:rsidR="00000000" w:rsidRDefault="00FF2FA9">
            <w:pPr>
              <w:rPr>
                <w:noProof/>
              </w:rPr>
            </w:pPr>
            <w:r>
              <w:rPr>
                <w:rStyle w:val="mqInternal"/>
                <w:noProof/>
              </w:rPr>
              <w:t>[1}</w:t>
            </w:r>
            <w:r>
              <w:rPr>
                <w:noProof/>
              </w:rPr>
              <w:t>Connecting the Brightcove Live Event to Brightcove Beacon</w:t>
            </w:r>
            <w:r>
              <w:rPr>
                <w:rStyle w:val="mqInternal"/>
                <w:noProof/>
              </w:rPr>
              <w:t>{2]</w:t>
            </w:r>
            <w:r>
              <w:rPr>
                <w:noProof/>
              </w:rPr>
              <w:t xml:space="preserve"> (3:47)</w:t>
            </w:r>
          </w:p>
        </w:tc>
        <w:tc>
          <w:tcPr>
            <w:tcW w:w="7407" w:type="dxa"/>
          </w:tcPr>
          <w:p w:rsidR="00000000" w:rsidRDefault="00FF2FA9">
            <w:pPr>
              <w:rPr>
                <w:lang w:val="es-ES_tradnl"/>
              </w:rPr>
            </w:pPr>
            <w:r>
              <w:rPr>
                <w:rStyle w:val="mqInternal"/>
                <w:noProof/>
                <w:lang w:val="es-ES_tradnl"/>
              </w:rPr>
              <w:t>[1}</w:t>
            </w:r>
            <w:r>
              <w:rPr>
                <w:lang w:val="es-ES_tradnl"/>
              </w:rPr>
              <w:t>Conexi</w:t>
            </w:r>
            <w:r>
              <w:rPr>
                <w:lang w:val="es-ES_tradnl"/>
              </w:rPr>
              <w:t>ó</w:t>
            </w:r>
            <w:r>
              <w:rPr>
                <w:lang w:val="es-ES_tradnl"/>
              </w:rPr>
              <w:t>n del evento en vivo</w:t>
            </w:r>
            <w:r>
              <w:rPr>
                <w:lang w:val="es-ES_tradnl"/>
              </w:rPr>
              <w:t xml:space="preserve"> de Brightcove a Brightcove Beacon</w:t>
            </w:r>
            <w:r>
              <w:rPr>
                <w:rStyle w:val="mqInternal"/>
                <w:noProof/>
                <w:lang w:val="es-ES_tradnl"/>
              </w:rPr>
              <w:t>{2]</w:t>
            </w:r>
            <w:r>
              <w:rPr>
                <w:lang w:val="es-ES_tradnl"/>
              </w:rPr>
              <w:t xml:space="preserve"> (3:47)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3514014b-2aa1-41bb-a9a8-d28e0e0613d6</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bfa9f1f7-9e7a-4146-b998-720ea0661ad4</w:t>
            </w:r>
          </w:p>
        </w:tc>
        <w:tc>
          <w:tcPr>
            <w:tcW w:w="7407" w:type="dxa"/>
            <w:shd w:val="clear" w:color="auto" w:fill="F2F2F2" w:themeFill="background1" w:themeFillShade="F2"/>
          </w:tcPr>
          <w:p w:rsidR="00000000" w:rsidRDefault="00FF2FA9">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Transmisi</w:t>
            </w:r>
            <w:r>
              <w:rPr>
                <w:lang w:val="es-ES_tradnl"/>
              </w:rPr>
              <w:t>ó</w:t>
            </w:r>
            <w:r>
              <w:rPr>
                <w:lang w:val="es-ES_tradnl"/>
              </w:rPr>
              <w:t>n de un evento en vivo en Brightc</w:t>
            </w:r>
            <w:r>
              <w:rPr>
                <w:lang w:val="es-ES_tradnl"/>
              </w:rPr>
              <w:t>ove Beacon</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training-demand-viewing-analytics.html</w:t>
            </w:r>
          </w:p>
          <w:p w:rsidR="00000000" w:rsidRDefault="00FF2FA9">
            <w:pPr>
              <w:jc w:val="center"/>
              <w:rPr>
                <w:b/>
                <w:noProof/>
              </w:rPr>
            </w:pPr>
            <w:r>
              <w:rPr>
                <w:b/>
                <w:noProof/>
              </w:rPr>
              <w:t>MQ971010 8ba87213-e254-4fbc-a238-426829e2aa2d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7749c99b-d740-47ff-a573-8385cf0e506e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361f4436-0687-4784-a1db-8218ddbd4a16</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cd2f09d7-c322-4605-98a8-6fb9137ea0ba</w:t>
            </w:r>
          </w:p>
        </w:tc>
        <w:tc>
          <w:tcPr>
            <w:tcW w:w="7407" w:type="dxa"/>
            <w:shd w:val="clear" w:color="auto" w:fill="F2F2F2" w:themeFill="background1" w:themeFillShade="F2"/>
          </w:tcPr>
          <w:p w:rsidR="00000000" w:rsidRDefault="00FF2FA9">
            <w:pPr>
              <w:rPr>
                <w:noProof/>
              </w:rPr>
            </w:pPr>
            <w:r>
              <w:rPr>
                <w:noProof/>
              </w:rPr>
              <w:t>Viewing Analytics Data' parent:</w:t>
            </w:r>
          </w:p>
        </w:tc>
        <w:tc>
          <w:tcPr>
            <w:tcW w:w="7407" w:type="dxa"/>
          </w:tcPr>
          <w:p w:rsidR="00000000" w:rsidRDefault="00FF2FA9">
            <w:pPr>
              <w:rPr>
                <w:lang w:val="es-ES_tradnl"/>
              </w:rPr>
            </w:pPr>
            <w:r>
              <w:rPr>
                <w:lang w:val="es-ES_tradnl"/>
              </w:rPr>
              <w:t>Ver padre de datos de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2745246a-4156-437f-802d-73bd59912f48</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b9092f24-df27-49d7-abfa-9ae84d0c2619</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98795ca6-3ba1-474b-880d-c93a09b79591</w:t>
            </w:r>
          </w:p>
        </w:tc>
        <w:tc>
          <w:tcPr>
            <w:tcW w:w="7407" w:type="dxa"/>
            <w:shd w:val="clear" w:color="auto" w:fill="F2F2F2" w:themeFill="background1" w:themeFillShade="F2"/>
          </w:tcPr>
          <w:p w:rsidR="00000000" w:rsidRDefault="00FF2FA9">
            <w:pPr>
              <w:rPr>
                <w:noProof/>
              </w:rPr>
            </w:pPr>
            <w:r>
              <w:rPr>
                <w:noProof/>
              </w:rPr>
              <w:t>Viewing Analytics Data</w:t>
            </w:r>
          </w:p>
        </w:tc>
        <w:tc>
          <w:tcPr>
            <w:tcW w:w="7407" w:type="dxa"/>
          </w:tcPr>
          <w:p w:rsidR="00000000" w:rsidRDefault="00FF2FA9">
            <w:pPr>
              <w:rPr>
                <w:lang w:val="es-ES_tradnl"/>
              </w:rPr>
            </w:pPr>
            <w:r>
              <w:rPr>
                <w:lang w:val="es-ES_tradnl"/>
              </w:rPr>
              <w:t>Visualizaci</w:t>
            </w:r>
            <w:r>
              <w:rPr>
                <w:lang w:val="es-ES_tradnl"/>
              </w:rPr>
              <w:t>ó</w:t>
            </w:r>
            <w:r>
              <w:rPr>
                <w:lang w:val="es-ES_tradnl"/>
              </w:rPr>
              <w:t>n de datos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6ef36d97-5aaa-4078-bc1a-2f3cbd03e3d4</w:t>
            </w:r>
          </w:p>
        </w:tc>
        <w:tc>
          <w:tcPr>
            <w:tcW w:w="7407" w:type="dxa"/>
            <w:shd w:val="clear" w:color="auto" w:fill="F2F2F2" w:themeFill="background1" w:themeFillShade="F2"/>
          </w:tcPr>
          <w:p w:rsidR="00000000" w:rsidRDefault="00FF2FA9">
            <w:pPr>
              <w:rPr>
                <w:noProof/>
              </w:rPr>
            </w:pPr>
            <w:r>
              <w:rPr>
                <w:noProof/>
              </w:rPr>
              <w:t>Watching the Viewing Analytics Data training gives you the skills to use Google Analytics to see wha</w:t>
            </w:r>
            <w:r>
              <w:rPr>
                <w:noProof/>
              </w:rPr>
              <w:t>t viewers are doing in your Brightcove Beacon apps.</w:t>
            </w:r>
          </w:p>
        </w:tc>
        <w:tc>
          <w:tcPr>
            <w:tcW w:w="7407" w:type="dxa"/>
          </w:tcPr>
          <w:p w:rsidR="00000000" w:rsidRDefault="00FF2FA9">
            <w:pPr>
              <w:rPr>
                <w:lang w:val="es-ES_tradnl"/>
              </w:rPr>
            </w:pPr>
            <w:r>
              <w:rPr>
                <w:lang w:val="es-ES_tradnl"/>
              </w:rPr>
              <w:t>La capacitaci</w:t>
            </w:r>
            <w:r>
              <w:rPr>
                <w:lang w:val="es-ES_tradnl"/>
              </w:rPr>
              <w:t>ó</w:t>
            </w:r>
            <w:r>
              <w:rPr>
                <w:lang w:val="es-ES_tradnl"/>
              </w:rPr>
              <w:t>n en Visualizaci</w:t>
            </w:r>
            <w:r>
              <w:rPr>
                <w:lang w:val="es-ES_tradnl"/>
              </w:rPr>
              <w:t>ó</w:t>
            </w:r>
            <w:r>
              <w:rPr>
                <w:lang w:val="es-ES_tradnl"/>
              </w:rPr>
              <w:t>n de datos anal</w:t>
            </w:r>
            <w:r>
              <w:rPr>
                <w:lang w:val="es-ES_tradnl"/>
              </w:rPr>
              <w:t>í</w:t>
            </w:r>
            <w:r>
              <w:rPr>
                <w:lang w:val="es-ES_tradnl"/>
              </w:rPr>
              <w:t>ticos le brinda las habilidades para usar Google Analytics para ver qu</w:t>
            </w:r>
            <w:r>
              <w:rPr>
                <w:lang w:val="es-ES_tradnl"/>
              </w:rPr>
              <w:t>é</w:t>
            </w:r>
            <w:r>
              <w:rPr>
                <w:lang w:val="es-ES_tradnl"/>
              </w:rPr>
              <w:t xml:space="preserve"> est</w:t>
            </w:r>
            <w:r>
              <w:rPr>
                <w:lang w:val="es-ES_tradnl"/>
              </w:rPr>
              <w:t>á</w:t>
            </w:r>
            <w:r>
              <w:rPr>
                <w:lang w:val="es-ES_tradnl"/>
              </w:rPr>
              <w:t>n haciendo los espectadores en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19d7c85a-3638-4057-bca8-9f5507adfa28</w:t>
            </w:r>
          </w:p>
        </w:tc>
        <w:tc>
          <w:tcPr>
            <w:tcW w:w="7407" w:type="dxa"/>
            <w:shd w:val="clear" w:color="auto" w:fill="F2F2F2" w:themeFill="background1" w:themeFillShade="F2"/>
          </w:tcPr>
          <w:p w:rsidR="00000000" w:rsidRDefault="00FF2FA9">
            <w:pPr>
              <w:rPr>
                <w:noProof/>
              </w:rPr>
            </w:pPr>
            <w:r>
              <w:rPr>
                <w:noProof/>
              </w:rPr>
              <w:t>You learn how to view Brightcove supplied dashboards/reports which are added to your Google Analytics account.</w:t>
            </w:r>
          </w:p>
        </w:tc>
        <w:tc>
          <w:tcPr>
            <w:tcW w:w="7407" w:type="dxa"/>
          </w:tcPr>
          <w:p w:rsidR="00000000" w:rsidRDefault="00FF2FA9">
            <w:pPr>
              <w:rPr>
                <w:lang w:val="es-ES_tradnl"/>
              </w:rPr>
            </w:pPr>
            <w:r>
              <w:rPr>
                <w:lang w:val="es-ES_tradnl"/>
              </w:rPr>
              <w:t>Aprender</w:t>
            </w:r>
            <w:r>
              <w:rPr>
                <w:lang w:val="es-ES_tradnl"/>
              </w:rPr>
              <w:t>á</w:t>
            </w:r>
            <w:r>
              <w:rPr>
                <w:lang w:val="es-ES_tradnl"/>
              </w:rPr>
              <w:t xml:space="preserve"> a ver los paneles / informes proporcionados por Brightcove que se agregan a su cuenta de Google An</w:t>
            </w:r>
            <w:r>
              <w:rPr>
                <w:lang w:val="es-ES_tradnl"/>
              </w:rPr>
              <w:t>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1f4a09c3-2834-478d-8ab4-f6d66e5a578f</w:t>
            </w:r>
          </w:p>
        </w:tc>
        <w:tc>
          <w:tcPr>
            <w:tcW w:w="7407" w:type="dxa"/>
            <w:shd w:val="clear" w:color="auto" w:fill="F2F2F2" w:themeFill="background1" w:themeFillShade="F2"/>
          </w:tcPr>
          <w:p w:rsidR="00000000" w:rsidRDefault="00FF2FA9">
            <w:pPr>
              <w:rPr>
                <w:noProof/>
              </w:rPr>
            </w:pPr>
            <w:r>
              <w:rPr>
                <w:noProof/>
              </w:rPr>
              <w:t>In addition, you will get an introduction on how to use dimensions and a metic to build your own dashboards.</w:t>
            </w:r>
          </w:p>
        </w:tc>
        <w:tc>
          <w:tcPr>
            <w:tcW w:w="7407" w:type="dxa"/>
          </w:tcPr>
          <w:p w:rsidR="00000000" w:rsidRDefault="00FF2FA9">
            <w:pPr>
              <w:rPr>
                <w:lang w:val="es-ES_tradnl"/>
              </w:rPr>
            </w:pPr>
            <w:r>
              <w:rPr>
                <w:lang w:val="es-ES_tradnl"/>
              </w:rPr>
              <w:t>Adem</w:t>
            </w:r>
            <w:r>
              <w:rPr>
                <w:lang w:val="es-ES_tradnl"/>
              </w:rPr>
              <w:t>á</w:t>
            </w:r>
            <w:r>
              <w:rPr>
                <w:lang w:val="es-ES_tradnl"/>
              </w:rPr>
              <w:t>s, obtendr</w:t>
            </w:r>
            <w:r>
              <w:rPr>
                <w:lang w:val="es-ES_tradnl"/>
              </w:rPr>
              <w:t>á</w:t>
            </w:r>
            <w:r>
              <w:rPr>
                <w:lang w:val="es-ES_tradnl"/>
              </w:rPr>
              <w:t xml:space="preserve"> una introducci</w:t>
            </w:r>
            <w:r>
              <w:rPr>
                <w:lang w:val="es-ES_tradnl"/>
              </w:rPr>
              <w:t>ó</w:t>
            </w:r>
            <w:r>
              <w:rPr>
                <w:lang w:val="es-ES_tradnl"/>
              </w:rPr>
              <w:t>n sobre c</w:t>
            </w:r>
            <w:r>
              <w:rPr>
                <w:lang w:val="es-ES_tradnl"/>
              </w:rPr>
              <w:t>ó</w:t>
            </w:r>
            <w:r>
              <w:rPr>
                <w:lang w:val="es-ES_tradnl"/>
              </w:rPr>
              <w:t>mo utilizar las dimensiones y una m</w:t>
            </w:r>
            <w:r>
              <w:rPr>
                <w:lang w:val="es-ES_tradnl"/>
              </w:rPr>
              <w:t>é</w:t>
            </w:r>
            <w:r>
              <w:rPr>
                <w:lang w:val="es-ES_tradnl"/>
              </w:rPr>
              <w:t>trica para crear su</w:t>
            </w:r>
            <w:r>
              <w:rPr>
                <w:lang w:val="es-ES_tradnl"/>
              </w:rPr>
              <w:t>s propios paneles.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aa1257e6-8886-45f2-bf44-f58347fc2153</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gico para estos videos, por lo que es mejor ver los videos en el ord</w:t>
            </w:r>
            <w:r>
              <w:rPr>
                <w:lang w:val="es-ES_tradnl"/>
              </w:rPr>
              <w:t>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b47e068e-4270-40e1-944e-f055e6605124</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Analytics Data</w:t>
            </w:r>
            <w:r>
              <w:rPr>
                <w:rStyle w:val="mqInternal"/>
                <w:noProof/>
              </w:rPr>
              <w:t>{2]</w:t>
            </w:r>
            <w:r>
              <w:rPr>
                <w:noProof/>
              </w:rPr>
              <w:t xml:space="preserve"> (1:32)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datos de an</w:t>
            </w:r>
            <w:r>
              <w:rPr>
                <w:lang w:val="es-ES_tradnl"/>
              </w:rPr>
              <w:t>á</w:t>
            </w:r>
            <w:r>
              <w:rPr>
                <w:lang w:val="es-ES_tradnl"/>
              </w:rPr>
              <w:t>lisis</w:t>
            </w:r>
            <w:r>
              <w:rPr>
                <w:rStyle w:val="mqInternal"/>
                <w:noProof/>
                <w:lang w:val="es-ES_tradnl"/>
              </w:rPr>
              <w:t>{2]</w:t>
            </w:r>
            <w:r>
              <w:rPr>
                <w:lang w:val="es-ES_tradnl"/>
              </w:rPr>
              <w:t xml:space="preserve"> (1:32)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82e9d193-9b1a-4dbb-86bf-3e0f1a79faaf</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the Brightcove Supplied Dashboard and Report</w:t>
            </w:r>
            <w:r>
              <w:rPr>
                <w:rStyle w:val="mqInternal"/>
                <w:noProof/>
              </w:rPr>
              <w:t>{</w:t>
            </w:r>
            <w:r>
              <w:rPr>
                <w:rStyle w:val="mqInternal"/>
                <w:noProof/>
              </w:rPr>
              <w:t>2]</w:t>
            </w:r>
            <w:r>
              <w:rPr>
                <w:noProof/>
              </w:rPr>
              <w:t xml:space="preserve"> (5:19)</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del panel y el informe suministrados por Brightcove</w:t>
            </w:r>
            <w:r>
              <w:rPr>
                <w:rStyle w:val="mqInternal"/>
                <w:noProof/>
                <w:lang w:val="es-ES_tradnl"/>
              </w:rPr>
              <w:t>{2]</w:t>
            </w:r>
            <w:r>
              <w:rPr>
                <w:lang w:val="es-ES_tradnl"/>
              </w:rPr>
              <w:t xml:space="preserve"> (5:19)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ab597fd8-f3f9-460d-8917-80cecc8a484f</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2f62b96d-e61e-4137-966d-163bd224fba3</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Analytics Data</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datos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9650eb56-3c19-4fad-93fb-5315c9d9e810</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the Brightcove Supplied Dimensions and Metric</w:t>
            </w:r>
            <w:r>
              <w:rPr>
                <w:rStyle w:val="mqInternal"/>
                <w:noProof/>
              </w:rPr>
              <w:t>{2]</w:t>
            </w:r>
            <w:r>
              <w:rPr>
                <w:noProof/>
              </w:rPr>
              <w:t xml:space="preserve"> (6:24)</w:t>
            </w:r>
          </w:p>
        </w:tc>
        <w:tc>
          <w:tcPr>
            <w:tcW w:w="7407" w:type="dxa"/>
          </w:tcPr>
          <w:p w:rsidR="00000000" w:rsidRDefault="00FF2FA9">
            <w:pPr>
              <w:rPr>
                <w:lang w:val="es-ES_tradnl"/>
              </w:rPr>
            </w:pPr>
            <w:r>
              <w:rPr>
                <w:rStyle w:val="mqInternal"/>
                <w:noProof/>
                <w:lang w:val="es-ES_tradnl"/>
              </w:rPr>
              <w:t>[1}</w:t>
            </w:r>
            <w:r>
              <w:rPr>
                <w:lang w:val="es-ES_tradnl"/>
              </w:rPr>
              <w:t>Uso de las dimensiones y m</w:t>
            </w:r>
            <w:r>
              <w:rPr>
                <w:lang w:val="es-ES_tradnl"/>
              </w:rPr>
              <w:t>é</w:t>
            </w:r>
            <w:r>
              <w:rPr>
                <w:lang w:val="es-ES_tradnl"/>
              </w:rPr>
              <w:t>tricas suministradas por Brightcove</w:t>
            </w:r>
            <w:r>
              <w:rPr>
                <w:rStyle w:val="mqInternal"/>
                <w:noProof/>
                <w:lang w:val="es-ES_tradnl"/>
              </w:rPr>
              <w:t>{2]</w:t>
            </w:r>
            <w:r>
              <w:rPr>
                <w:lang w:val="es-ES_tradnl"/>
              </w:rPr>
              <w:t xml:space="preserve"> (6:24)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bcea0e3f-55cd-470e-b4ff-f75a9bd3eb0f</w:t>
            </w:r>
          </w:p>
        </w:tc>
        <w:tc>
          <w:tcPr>
            <w:tcW w:w="7407" w:type="dxa"/>
            <w:shd w:val="clear" w:color="auto" w:fill="F2F2F2" w:themeFill="background1" w:themeFillShade="F2"/>
          </w:tcPr>
          <w:p w:rsidR="00000000" w:rsidRDefault="00FF2FA9">
            <w:pPr>
              <w:rPr>
                <w:noProof/>
              </w:rPr>
            </w:pPr>
            <w:r>
              <w:rPr>
                <w:noProof/>
              </w:rPr>
              <w:t>Key D</w:t>
            </w:r>
            <w:r>
              <w:rPr>
                <w:noProof/>
              </w:rPr>
              <w:t>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0d38bad4-ec3c-4d06-8360-55af67e2f67b</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Analytics Data</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datos de an</w:t>
            </w:r>
            <w:r>
              <w:rPr>
                <w:lang w:val="es-ES_tradnl"/>
              </w:rPr>
              <w:t>á</w:t>
            </w:r>
            <w:r>
              <w:rPr>
                <w:lang w:val="es-ES_tradnl"/>
              </w:rPr>
              <w:t>lisis</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training-demand-vod-ssai.html</w:t>
            </w:r>
          </w:p>
          <w:p w:rsidR="00000000" w:rsidRDefault="00FF2FA9">
            <w:pPr>
              <w:jc w:val="center"/>
              <w:rPr>
                <w:b/>
                <w:noProof/>
              </w:rPr>
            </w:pPr>
            <w:r>
              <w:rPr>
                <w:b/>
                <w:noProof/>
              </w:rPr>
              <w:t>MQ971010 6cca2c9e-8257-4075-8a35-23d270ff759d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7d64b3e0-a4c3-4fd6-b2ee-51d92c696632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c64a2190-5876-47f5-a4bb-b973d0fbb6d6</w:t>
            </w:r>
          </w:p>
        </w:tc>
        <w:tc>
          <w:tcPr>
            <w:tcW w:w="7407" w:type="dxa"/>
            <w:shd w:val="clear" w:color="auto" w:fill="F2F2F2" w:themeFill="background1" w:themeFillShade="F2"/>
          </w:tcPr>
          <w:p w:rsidR="00000000" w:rsidRDefault="00FF2FA9">
            <w:pPr>
              <w:rPr>
                <w:noProof/>
              </w:rPr>
            </w:pPr>
            <w:r>
              <w:rPr>
                <w:noProof/>
              </w:rPr>
              <w:t>'Training on Demand:</w:t>
            </w:r>
          </w:p>
        </w:tc>
        <w:tc>
          <w:tcPr>
            <w:tcW w:w="7407" w:type="dxa"/>
          </w:tcPr>
          <w:p w:rsidR="00000000" w:rsidRDefault="00FF2FA9">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7aee3c64-2a1a-47d4-863b-3caab8dc70df</w:t>
            </w:r>
          </w:p>
        </w:tc>
        <w:tc>
          <w:tcPr>
            <w:tcW w:w="7407" w:type="dxa"/>
            <w:shd w:val="clear" w:color="auto" w:fill="F2F2F2" w:themeFill="background1" w:themeFillShade="F2"/>
          </w:tcPr>
          <w:p w:rsidR="00000000" w:rsidRDefault="00FF2FA9">
            <w:pPr>
              <w:rPr>
                <w:noProof/>
              </w:rPr>
            </w:pPr>
            <w:r>
              <w:rPr>
                <w:noProof/>
              </w:rPr>
              <w:t>Implementing VOD Server-Side Ads' description:</w:t>
            </w:r>
          </w:p>
        </w:tc>
        <w:tc>
          <w:tcPr>
            <w:tcW w:w="7407" w:type="dxa"/>
          </w:tcPr>
          <w:p w:rsidR="00000000" w:rsidRDefault="00FF2FA9">
            <w:pPr>
              <w:rPr>
                <w:lang w:val="es-ES_tradnl"/>
              </w:rPr>
            </w:pPr>
            <w:r>
              <w:rPr>
                <w:lang w:val="es-ES_tradnl"/>
              </w:rPr>
              <w:t>Implementaci</w:t>
            </w:r>
            <w:r>
              <w:rPr>
                <w:lang w:val="es-ES_tradnl"/>
              </w:rPr>
              <w:t>ó</w:t>
            </w:r>
            <w:r>
              <w:rPr>
                <w:lang w:val="es-ES_tradnl"/>
              </w:rPr>
              <w:t>n de la descripci</w:t>
            </w:r>
            <w:r>
              <w:rPr>
                <w:lang w:val="es-ES_tradnl"/>
              </w:rPr>
              <w:t>ó</w:t>
            </w:r>
            <w:r>
              <w:rPr>
                <w:lang w:val="es-ES_tradnl"/>
              </w:rPr>
              <w:t>n de los anuncios del lado del servidor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03dfb900-d0a5-4a67-b6b8-76e9985ff709</w:t>
            </w:r>
          </w:p>
        </w:tc>
        <w:tc>
          <w:tcPr>
            <w:tcW w:w="7407" w:type="dxa"/>
            <w:shd w:val="clear" w:color="auto" w:fill="F2F2F2" w:themeFill="background1" w:themeFillShade="F2"/>
          </w:tcPr>
          <w:p w:rsidR="00000000" w:rsidRDefault="00FF2FA9">
            <w:pPr>
              <w:rPr>
                <w:noProof/>
              </w:rPr>
            </w:pPr>
            <w:r>
              <w:rPr>
                <w:noProof/>
              </w:rPr>
              <w:t>Learn how to add server-side advertising to your video playback in Brightcove Beacon. parent:</w:t>
            </w:r>
          </w:p>
        </w:tc>
        <w:tc>
          <w:tcPr>
            <w:tcW w:w="7407" w:type="dxa"/>
          </w:tcPr>
          <w:p w:rsidR="00000000" w:rsidRDefault="00FF2FA9">
            <w:pPr>
              <w:rPr>
                <w:lang w:val="es-ES_tradnl"/>
              </w:rPr>
            </w:pPr>
            <w:r>
              <w:rPr>
                <w:lang w:val="es-ES_tradnl"/>
              </w:rPr>
              <w:t>Aprenda a agregar publicidad del lado del servidor a su reproducci</w:t>
            </w:r>
            <w:r>
              <w:rPr>
                <w:lang w:val="es-ES_tradnl"/>
              </w:rPr>
              <w:t>ó</w:t>
            </w:r>
            <w:r>
              <w:rPr>
                <w:lang w:val="es-ES_tradnl"/>
              </w:rPr>
              <w:t>n de vide</w:t>
            </w:r>
            <w:r>
              <w:rPr>
                <w:lang w:val="es-ES_tradnl"/>
              </w:rPr>
              <w:t>o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a4b08675-ccf5-42c0-851b-c7ab9708c385</w:t>
            </w:r>
          </w:p>
        </w:tc>
        <w:tc>
          <w:tcPr>
            <w:tcW w:w="7407" w:type="dxa"/>
            <w:shd w:val="clear" w:color="auto" w:fill="F2F2F2" w:themeFill="background1" w:themeFillShade="F2"/>
          </w:tcPr>
          <w:p w:rsidR="00000000" w:rsidRDefault="00FF2FA9">
            <w:pPr>
              <w:rPr>
                <w:noProof/>
              </w:rPr>
            </w:pPr>
            <w:r>
              <w:rPr>
                <w:noProof/>
              </w:rPr>
              <w:t>Training ---</w:t>
            </w:r>
          </w:p>
        </w:tc>
        <w:tc>
          <w:tcPr>
            <w:tcW w:w="7407" w:type="dxa"/>
          </w:tcPr>
          <w:p w:rsidR="00000000" w:rsidRDefault="00FF2FA9">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f103f600-2e7c-4354-9ce2-5fd9da961966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22651617-4189-4905-8ff8-8e14bbb46c55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8defdab9-096c-435b-a3b7-334f218d1711</w:t>
            </w:r>
          </w:p>
        </w:tc>
        <w:tc>
          <w:tcPr>
            <w:tcW w:w="7407" w:type="dxa"/>
            <w:shd w:val="clear" w:color="auto" w:fill="F2F2F2" w:themeFill="background1" w:themeFillShade="F2"/>
          </w:tcPr>
          <w:p w:rsidR="00000000" w:rsidRDefault="00FF2FA9">
            <w:pPr>
              <w:rPr>
                <w:noProof/>
              </w:rPr>
            </w:pPr>
            <w:r>
              <w:rPr>
                <w:noProof/>
              </w:rPr>
              <w:t>There is a logical order to these videos, so it is best to watch the videos in order of their appearance below.</w:t>
            </w:r>
          </w:p>
        </w:tc>
        <w:tc>
          <w:tcPr>
            <w:tcW w:w="7407" w:type="dxa"/>
          </w:tcPr>
          <w:p w:rsidR="00000000" w:rsidRDefault="00FF2FA9">
            <w:pPr>
              <w:rPr>
                <w:lang w:val="es-ES_tradnl"/>
              </w:rPr>
            </w:pPr>
            <w:r>
              <w:rPr>
                <w:lang w:val="es-ES_tradnl"/>
              </w:rPr>
              <w:t>Hay un orden l</w:t>
            </w:r>
            <w:r>
              <w:rPr>
                <w:lang w:val="es-ES_tradnl"/>
              </w:rPr>
              <w:t>ó</w:t>
            </w:r>
            <w:r>
              <w:rPr>
                <w:lang w:val="es-ES_tradnl"/>
              </w:rPr>
              <w:t xml:space="preserve">gico </w:t>
            </w:r>
            <w:r>
              <w:rPr>
                <w:lang w:val="es-ES_tradnl"/>
              </w:rPr>
              <w:t>para estos videos, por lo que es mejor ver los videos en el orden de aparici</w:t>
            </w:r>
            <w:r>
              <w:rPr>
                <w:lang w:val="es-ES_tradnl"/>
              </w:rPr>
              <w:t>ó</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86d37ee1-6755-4cf1-9bc9-42075af0ad44</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Implementing VOD Server-Side Ads</w:t>
            </w:r>
            <w:r>
              <w:rPr>
                <w:rStyle w:val="mqInternal"/>
                <w:noProof/>
              </w:rPr>
              <w:t>{2]</w:t>
            </w:r>
            <w:r>
              <w:rPr>
                <w:noProof/>
              </w:rPr>
              <w:t xml:space="preserve"> (2:05)</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anuncios del lado del servidor de VOD</w:t>
            </w:r>
            <w:r>
              <w:rPr>
                <w:rStyle w:val="mqInternal"/>
                <w:noProof/>
                <w:lang w:val="es-ES_tradnl"/>
              </w:rPr>
              <w:t>{2]</w:t>
            </w:r>
            <w:r>
              <w:rPr>
                <w:lang w:val="es-ES_tradnl"/>
              </w:rPr>
              <w:t xml:space="preserve"> (2:05)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68bc3189-f6b9-4e5b-aad5-63f0e5b96330</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an Ad Configuration</w:t>
            </w:r>
            <w:r>
              <w:rPr>
                <w:rStyle w:val="mqInternal"/>
                <w:noProof/>
              </w:rPr>
              <w:t>{2]</w:t>
            </w:r>
            <w:r>
              <w:rPr>
                <w:noProof/>
              </w:rPr>
              <w:t xml:space="preserve"> (4:03)</w:t>
            </w:r>
          </w:p>
        </w:tc>
        <w:tc>
          <w:tcPr>
            <w:tcW w:w="7407" w:type="dxa"/>
          </w:tcPr>
          <w:p w:rsidR="00000000" w:rsidRDefault="00FF2FA9">
            <w:pPr>
              <w:rPr>
                <w:lang w:val="es-ES_tradnl"/>
              </w:rPr>
            </w:pPr>
            <w:r>
              <w:rPr>
                <w:rStyle w:val="mqInternal"/>
                <w:noProof/>
                <w:lang w:val="es-ES_tradnl"/>
              </w:rPr>
              <w:t>[1}</w:t>
            </w:r>
            <w:r>
              <w:rPr>
                <w:lang w:val="es-ES_tradnl"/>
              </w:rPr>
              <w:t>Crear una configuraci</w:t>
            </w:r>
            <w:r>
              <w:rPr>
                <w:lang w:val="es-ES_tradnl"/>
              </w:rPr>
              <w:t>ó</w:t>
            </w:r>
            <w:r>
              <w:rPr>
                <w:lang w:val="es-ES_tradnl"/>
              </w:rPr>
              <w:t>n de anuncios</w:t>
            </w:r>
            <w:r>
              <w:rPr>
                <w:rStyle w:val="mqInternal"/>
                <w:noProof/>
                <w:lang w:val="es-ES_tradnl"/>
              </w:rPr>
              <w:t>{2]</w:t>
            </w:r>
            <w:r>
              <w:rPr>
                <w:lang w:val="es-ES_tradnl"/>
              </w:rPr>
              <w:t xml:space="preserve"> (4:03)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0539cbb7-e3b6-415e-aef3-9f3e8d18f0e9</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74f2e207-29d3-4189-bbb4-df7420233fcf</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w:t>
            </w:r>
            <w:r>
              <w:rPr>
                <w:noProof/>
              </w:rPr>
              <w:t>ing VOD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VOD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fdacb838-e1f1-4548-be33-d530d5a403e5</w:t>
            </w:r>
          </w:p>
        </w:tc>
        <w:tc>
          <w:tcPr>
            <w:tcW w:w="7407" w:type="dxa"/>
            <w:shd w:val="clear" w:color="auto" w:fill="F2F2F2" w:themeFill="background1" w:themeFillShade="F2"/>
          </w:tcPr>
          <w:p w:rsidR="00000000" w:rsidRDefault="00FF2FA9">
            <w:pPr>
              <w:rPr>
                <w:noProof/>
              </w:rPr>
            </w:pPr>
            <w:r>
              <w:rPr>
                <w:rStyle w:val="mqInternal"/>
                <w:noProof/>
              </w:rPr>
              <w:t>[1}</w:t>
            </w:r>
            <w:r>
              <w:rPr>
                <w:noProof/>
              </w:rPr>
              <w:t>Learning Guide:</w:t>
            </w:r>
          </w:p>
        </w:tc>
        <w:tc>
          <w:tcPr>
            <w:tcW w:w="7407" w:type="dxa"/>
          </w:tcPr>
          <w:p w:rsidR="00000000" w:rsidRDefault="00FF2FA9">
            <w:pPr>
              <w:rPr>
                <w:lang w:val="es-ES_tradnl"/>
              </w:rPr>
            </w:pPr>
            <w:r>
              <w:rPr>
                <w:rStyle w:val="mqInternal"/>
                <w:noProof/>
                <w:lang w:val="es-ES_tradnl"/>
              </w:rPr>
              <w:t>[1}</w:t>
            </w: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8d8bda23-7c83-4e4e-a038-3062a3e89fe3</w:t>
            </w:r>
          </w:p>
        </w:tc>
        <w:tc>
          <w:tcPr>
            <w:tcW w:w="7407" w:type="dxa"/>
            <w:shd w:val="clear" w:color="auto" w:fill="F2F2F2" w:themeFill="background1" w:themeFillShade="F2"/>
          </w:tcPr>
          <w:p w:rsidR="00000000" w:rsidRDefault="00FF2FA9">
            <w:pPr>
              <w:rPr>
                <w:noProof/>
              </w:rPr>
            </w:pPr>
            <w:r>
              <w:rPr>
                <w:noProof/>
              </w:rPr>
              <w:t>Video Advertising</w:t>
            </w:r>
            <w:r>
              <w:rPr>
                <w:rStyle w:val="mqInternal"/>
                <w:noProof/>
              </w:rPr>
              <w:t>{1]</w:t>
            </w:r>
          </w:p>
        </w:tc>
        <w:tc>
          <w:tcPr>
            <w:tcW w:w="7407" w:type="dxa"/>
          </w:tcPr>
          <w:p w:rsidR="00000000" w:rsidRDefault="00FF2FA9">
            <w:pPr>
              <w:rPr>
                <w:lang w:val="es-ES_tradnl"/>
              </w:rPr>
            </w:pPr>
            <w:r>
              <w:rPr>
                <w:lang w:val="es-ES_tradnl"/>
              </w:rPr>
              <w:t>Publicidad en video</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80b44853-5d1c-48cd-b357-d3498f587be8</w:t>
            </w:r>
          </w:p>
        </w:tc>
        <w:tc>
          <w:tcPr>
            <w:tcW w:w="7407" w:type="dxa"/>
            <w:shd w:val="clear" w:color="auto" w:fill="F2F2F2" w:themeFill="background1" w:themeFillShade="F2"/>
          </w:tcPr>
          <w:p w:rsidR="00000000" w:rsidRDefault="00FF2FA9">
            <w:pPr>
              <w:rPr>
                <w:noProof/>
              </w:rPr>
            </w:pPr>
            <w:r>
              <w:rPr>
                <w:rStyle w:val="mqInternal"/>
                <w:noProof/>
              </w:rPr>
              <w:t>[1}</w:t>
            </w:r>
            <w:r>
              <w:rPr>
                <w:noProof/>
              </w:rPr>
              <w:t>Associating Ads with a Video</w:t>
            </w:r>
            <w:r>
              <w:rPr>
                <w:rStyle w:val="mqInternal"/>
                <w:noProof/>
              </w:rPr>
              <w:t>{2]</w:t>
            </w:r>
            <w:r>
              <w:rPr>
                <w:noProof/>
              </w:rPr>
              <w:t xml:space="preserve"> (3:02)</w:t>
            </w:r>
          </w:p>
        </w:tc>
        <w:tc>
          <w:tcPr>
            <w:tcW w:w="7407" w:type="dxa"/>
          </w:tcPr>
          <w:p w:rsidR="00000000" w:rsidRDefault="00FF2FA9">
            <w:pPr>
              <w:rPr>
                <w:lang w:val="es-ES_tradnl"/>
              </w:rPr>
            </w:pPr>
            <w:r>
              <w:rPr>
                <w:rStyle w:val="mqInternal"/>
                <w:noProof/>
                <w:lang w:val="es-ES_tradnl"/>
              </w:rPr>
              <w:t>[1}</w:t>
            </w:r>
            <w:r>
              <w:rPr>
                <w:lang w:val="es-ES_tradnl"/>
              </w:rPr>
              <w:t>Asociaci</w:t>
            </w:r>
            <w:r>
              <w:rPr>
                <w:lang w:val="es-ES_tradnl"/>
              </w:rPr>
              <w:t>ó</w:t>
            </w:r>
            <w:r>
              <w:rPr>
                <w:lang w:val="es-ES_tradnl"/>
              </w:rPr>
              <w:t>n de anuncios con un video</w:t>
            </w:r>
            <w:r>
              <w:rPr>
                <w:rStyle w:val="mqInternal"/>
                <w:noProof/>
                <w:lang w:val="es-ES_tradnl"/>
              </w:rPr>
              <w:t>{2]</w:t>
            </w:r>
            <w:r>
              <w:rPr>
                <w:lang w:val="es-ES_tradnl"/>
              </w:rPr>
              <w:t xml:space="preserve"> (3:02)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c737ee7f-04fc-47b2-abe8-b01c5a74fadc</w:t>
            </w:r>
          </w:p>
        </w:tc>
        <w:tc>
          <w:tcPr>
            <w:tcW w:w="7407" w:type="dxa"/>
            <w:shd w:val="clear" w:color="auto" w:fill="F2F2F2" w:themeFill="background1" w:themeFillShade="F2"/>
          </w:tcPr>
          <w:p w:rsidR="00000000" w:rsidRDefault="00FF2FA9">
            <w:pPr>
              <w:rPr>
                <w:noProof/>
              </w:rPr>
            </w:pPr>
            <w:r>
              <w:rPr>
                <w:noProof/>
              </w:rPr>
              <w:t>Key Documents</w:t>
            </w:r>
          </w:p>
        </w:tc>
        <w:tc>
          <w:tcPr>
            <w:tcW w:w="7407" w:type="dxa"/>
          </w:tcPr>
          <w:p w:rsidR="00000000" w:rsidRDefault="00FF2FA9">
            <w:pPr>
              <w:rPr>
                <w:lang w:val="es-ES_tradnl"/>
              </w:rPr>
            </w:pPr>
            <w:r>
              <w:rPr>
                <w:lang w:val="es-ES_tradnl"/>
              </w:rPr>
              <w:t>Documentos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1c94a5d2-3a2e-4a8a-9844-ec2b74a0911a</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Implementi</w:t>
            </w:r>
            <w:r>
              <w:rPr>
                <w:noProof/>
              </w:rPr>
              <w:t>ng VOD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VOD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df025ee1-9a02-4a43-816b-bb9dbe6ca90e</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Video Cloud Custom Fields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72f1e0c4-fee2-4ec0-b203-00a7840baf4a</w:t>
            </w:r>
          </w:p>
        </w:tc>
        <w:tc>
          <w:tcPr>
            <w:tcW w:w="7407" w:type="dxa"/>
            <w:shd w:val="clear" w:color="auto" w:fill="F2F2F2" w:themeFill="background1" w:themeFillShade="F2"/>
          </w:tcPr>
          <w:p w:rsidR="00000000" w:rsidRDefault="00FF2FA9">
            <w:pPr>
              <w:rPr>
                <w:noProof/>
              </w:rPr>
            </w:pPr>
            <w:r>
              <w:rPr>
                <w:rStyle w:val="mqInternal"/>
                <w:noProof/>
              </w:rPr>
              <w:t>[1}</w:t>
            </w:r>
            <w:r>
              <w:rPr>
                <w:noProof/>
              </w:rPr>
              <w:t>Importing a Playlist into Brightcove Beacon</w:t>
            </w:r>
            <w:r>
              <w:rPr>
                <w:rStyle w:val="mqInternal"/>
                <w:noProof/>
              </w:rPr>
              <w:t>{2]</w:t>
            </w:r>
            <w:r>
              <w:rPr>
                <w:noProof/>
              </w:rPr>
              <w:t xml:space="preserve"> (3:08)</w:t>
            </w:r>
          </w:p>
        </w:tc>
        <w:tc>
          <w:tcPr>
            <w:tcW w:w="7407" w:type="dxa"/>
          </w:tcPr>
          <w:p w:rsidR="00000000" w:rsidRDefault="00FF2FA9">
            <w:pPr>
              <w:rPr>
                <w:lang w:val="es-ES_tradnl"/>
              </w:rPr>
            </w:pPr>
            <w:r>
              <w:rPr>
                <w:rStyle w:val="mqInternal"/>
                <w:noProof/>
                <w:lang w:val="es-ES_tradnl"/>
              </w:rPr>
              <w:t>[1}</w:t>
            </w:r>
            <w:r>
              <w:rPr>
                <w:lang w:val="es-ES_tradnl"/>
              </w:rPr>
              <w:t>Importaci</w:t>
            </w:r>
            <w:r>
              <w:rPr>
                <w:lang w:val="es-ES_tradnl"/>
              </w:rPr>
              <w:t>ó</w:t>
            </w:r>
            <w:r>
              <w:rPr>
                <w:lang w:val="es-ES_tradnl"/>
              </w:rPr>
              <w:t>n de una lista de reproducci</w:t>
            </w:r>
            <w:r>
              <w:rPr>
                <w:lang w:val="es-ES_tradnl"/>
              </w:rPr>
              <w:t>ó</w:t>
            </w:r>
            <w:r>
              <w:rPr>
                <w:lang w:val="es-ES_tradnl"/>
              </w:rPr>
              <w:t>n en Brightcove Beacon</w:t>
            </w:r>
            <w:r>
              <w:rPr>
                <w:rStyle w:val="mqInternal"/>
                <w:noProof/>
                <w:lang w:val="es-ES_tradnl"/>
              </w:rPr>
              <w:t>{2]</w:t>
            </w:r>
            <w:r>
              <w:rPr>
                <w:lang w:val="es-ES_tradnl"/>
              </w:rPr>
              <w:t xml:space="preserve"> (3:08)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94d79f7e-7a86-4304-a007-238dca0725ac</w:t>
            </w:r>
          </w:p>
        </w:tc>
        <w:tc>
          <w:tcPr>
            <w:tcW w:w="7407" w:type="dxa"/>
            <w:shd w:val="clear" w:color="auto" w:fill="F2F2F2" w:themeFill="background1" w:themeFillShade="F2"/>
          </w:tcPr>
          <w:p w:rsidR="00000000" w:rsidRDefault="00FF2FA9">
            <w:pPr>
              <w:rPr>
                <w:noProof/>
              </w:rPr>
            </w:pPr>
            <w:r>
              <w:rPr>
                <w:noProof/>
              </w:rPr>
              <w:t>Key Document</w:t>
            </w:r>
          </w:p>
        </w:tc>
        <w:tc>
          <w:tcPr>
            <w:tcW w:w="7407" w:type="dxa"/>
          </w:tcPr>
          <w:p w:rsidR="00000000" w:rsidRDefault="00FF2FA9">
            <w:pPr>
              <w:rPr>
                <w:lang w:val="es-ES_tradnl"/>
              </w:rPr>
            </w:pPr>
            <w:r>
              <w:rPr>
                <w:lang w:val="es-ES_tradnl"/>
              </w:rPr>
              <w:t>Documento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f9005dd1-7f47-4f8c-b57d-668112b9eecc</w:t>
            </w:r>
          </w:p>
        </w:tc>
        <w:tc>
          <w:tcPr>
            <w:tcW w:w="7407" w:type="dxa"/>
            <w:shd w:val="clear" w:color="auto" w:fill="F2F2F2" w:themeFill="background1" w:themeFillShade="F2"/>
          </w:tcPr>
          <w:p w:rsidR="00000000" w:rsidRDefault="00FF2FA9">
            <w:pPr>
              <w:rPr>
                <w:noProof/>
              </w:rPr>
            </w:pPr>
            <w:r>
              <w:rPr>
                <w:rStyle w:val="mqInternal"/>
                <w:noProof/>
              </w:rPr>
              <w:t>[1}</w:t>
            </w:r>
            <w:r>
              <w:rPr>
                <w:noProof/>
              </w:rPr>
              <w:t>Implementin</w:t>
            </w:r>
            <w:r>
              <w:rPr>
                <w:noProof/>
              </w:rPr>
              <w:t>g VOD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Implementaci</w:t>
            </w:r>
            <w:r>
              <w:rPr>
                <w:lang w:val="es-ES_tradnl"/>
              </w:rPr>
              <w:t>ó</w:t>
            </w:r>
            <w:r>
              <w:rPr>
                <w:lang w:val="es-ES_tradnl"/>
              </w:rPr>
              <w:t>n de VOD SSAI</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adding-bumpers-to-vod.html</w:t>
            </w:r>
          </w:p>
          <w:p w:rsidR="00000000" w:rsidRDefault="00FF2FA9">
            <w:pPr>
              <w:jc w:val="center"/>
              <w:rPr>
                <w:b/>
                <w:noProof/>
              </w:rPr>
            </w:pPr>
            <w:r>
              <w:rPr>
                <w:b/>
                <w:noProof/>
              </w:rPr>
              <w:t>MQ971010 a259ae46-10e1-41cd-9a59-443d1694d717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dee626c7-bd75-4837-89f5-4de51650ee1d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000a0b15-5bc1-4fbc-ba55-760df1d3fddc</w:t>
            </w:r>
          </w:p>
        </w:tc>
        <w:tc>
          <w:tcPr>
            <w:tcW w:w="7407" w:type="dxa"/>
            <w:shd w:val="clear" w:color="auto" w:fill="F2F2F2" w:themeFill="background1" w:themeFillShade="F2"/>
          </w:tcPr>
          <w:p w:rsidR="00000000" w:rsidRDefault="00FF2FA9">
            <w:pPr>
              <w:rPr>
                <w:noProof/>
              </w:rPr>
            </w:pPr>
            <w:r>
              <w:rPr>
                <w:noProof/>
              </w:rPr>
              <w:t>Adding Bumpers to Cloud Playout description:</w:t>
            </w:r>
          </w:p>
        </w:tc>
        <w:tc>
          <w:tcPr>
            <w:tcW w:w="7407" w:type="dxa"/>
          </w:tcPr>
          <w:p w:rsidR="00000000" w:rsidRDefault="00FF2FA9">
            <w:pPr>
              <w:rPr>
                <w:lang w:val="es-ES_tradnl"/>
              </w:rPr>
            </w:pPr>
            <w:r>
              <w:rPr>
                <w:lang w:val="es-ES_tradnl"/>
              </w:rPr>
              <w:t>Agregar parachoques a la descripci</w:t>
            </w:r>
            <w:r>
              <w:rPr>
                <w:lang w:val="es-ES_tradnl"/>
              </w:rPr>
              <w:t>ó</w:t>
            </w:r>
            <w:r>
              <w:rPr>
                <w:lang w:val="es-ES_tradnl"/>
              </w:rPr>
              <w:t>n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21958755-7ea0-43d4-b17c-f9baf544995d</w:t>
            </w:r>
          </w:p>
        </w:tc>
        <w:tc>
          <w:tcPr>
            <w:tcW w:w="7407" w:type="dxa"/>
            <w:shd w:val="clear" w:color="auto" w:fill="F2F2F2" w:themeFill="background1" w:themeFillShade="F2"/>
          </w:tcPr>
          <w:p w:rsidR="00000000" w:rsidRDefault="00FF2FA9">
            <w:pPr>
              <w:rPr>
                <w:noProof/>
              </w:rPr>
            </w:pPr>
            <w:r>
              <w:rPr>
                <w:noProof/>
              </w:rPr>
              <w:t>In this topic you will learn how add bumpers (in-house ads) to VOD videos and live events in a Cloud Playout channe</w:t>
            </w:r>
            <w:r>
              <w:rPr>
                <w:noProof/>
              </w:rPr>
              <w:t>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bumpers publicitarios (anuncios internos) a videos VOD y eventos en vivo en un canal de Cloud Playout.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a63b42a5-d651-4570-ade3-d476db055658</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534a5e6a-3fd7-4231-a14a-86b47d1690ff</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5450abc2-3ff3-47b7-a6ec-44d0ccb96024</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083355f9-e6a7-4993-9ec0-61bb24f7da61</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fb474</w:t>
            </w:r>
            <w:r>
              <w:rPr>
                <w:noProof/>
                <w:sz w:val="2"/>
              </w:rPr>
              <w:t>374-be30-4603-ab2b-e8e3264980c5</w:t>
            </w:r>
          </w:p>
        </w:tc>
        <w:tc>
          <w:tcPr>
            <w:tcW w:w="7407" w:type="dxa"/>
            <w:shd w:val="clear" w:color="auto" w:fill="F2F2F2" w:themeFill="background1" w:themeFillShade="F2"/>
          </w:tcPr>
          <w:p w:rsidR="00000000" w:rsidRDefault="00FF2FA9">
            <w:pPr>
              <w:rPr>
                <w:noProof/>
              </w:rPr>
            </w:pPr>
            <w:r>
              <w:rPr>
                <w:noProof/>
              </w:rPr>
              <w:t>If you are not enabling Server-Side Ads (SSAI) for your channel, you may still want to include bumpers - pre- or post-roll short videos which might be in-house ads or some other kind of announcement or promotion.</w:t>
            </w:r>
          </w:p>
        </w:tc>
        <w:tc>
          <w:tcPr>
            <w:tcW w:w="7407" w:type="dxa"/>
          </w:tcPr>
          <w:p w:rsidR="00000000" w:rsidRDefault="00FF2FA9">
            <w:pPr>
              <w:rPr>
                <w:lang w:val="es-ES_tradnl"/>
              </w:rPr>
            </w:pPr>
            <w:r>
              <w:rPr>
                <w:lang w:val="es-ES_tradnl"/>
              </w:rPr>
              <w:t>Si no habil</w:t>
            </w:r>
            <w:r>
              <w:rPr>
                <w:lang w:val="es-ES_tradnl"/>
              </w:rPr>
              <w:t>ita los anuncios del lado del servidor (SSAI) para su canal, es posible que desee incluir bumpers publicitarios: videos cortos previos o posteriores al video que pueden ser anuncios internos o alg</w:t>
            </w:r>
            <w:r>
              <w:rPr>
                <w:lang w:val="es-ES_tradnl"/>
              </w:rPr>
              <w:t>ú</w:t>
            </w:r>
            <w:r>
              <w:rPr>
                <w:lang w:val="es-ES_tradnl"/>
              </w:rPr>
              <w:t>n otro tipo de anuncio o promoci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c0de7344-41aa-4f9b-</w:t>
            </w:r>
            <w:r>
              <w:rPr>
                <w:noProof/>
                <w:sz w:val="2"/>
              </w:rPr>
              <w:t>9db7-1c7186efca2b</w:t>
            </w:r>
          </w:p>
        </w:tc>
        <w:tc>
          <w:tcPr>
            <w:tcW w:w="7407" w:type="dxa"/>
            <w:shd w:val="clear" w:color="auto" w:fill="F2F2F2" w:themeFill="background1" w:themeFillShade="F2"/>
          </w:tcPr>
          <w:p w:rsidR="00000000" w:rsidRDefault="00FF2FA9">
            <w:pPr>
              <w:rPr>
                <w:noProof/>
              </w:rPr>
            </w:pPr>
            <w:r>
              <w:rPr>
                <w:noProof/>
              </w:rPr>
              <w:t>You might also use bumpers to create buffers for your live programming segments.</w:t>
            </w:r>
          </w:p>
        </w:tc>
        <w:tc>
          <w:tcPr>
            <w:tcW w:w="7407" w:type="dxa"/>
          </w:tcPr>
          <w:p w:rsidR="00000000" w:rsidRDefault="00FF2FA9">
            <w:pPr>
              <w:rPr>
                <w:lang w:val="es-ES_tradnl"/>
              </w:rPr>
            </w:pPr>
            <w:r>
              <w:rPr>
                <w:lang w:val="es-ES_tradnl"/>
              </w:rPr>
              <w:t>Tambi</w:t>
            </w:r>
            <w:r>
              <w:rPr>
                <w:lang w:val="es-ES_tradnl"/>
              </w:rPr>
              <w:t>é</w:t>
            </w:r>
            <w:r>
              <w:rPr>
                <w:lang w:val="es-ES_tradnl"/>
              </w:rPr>
              <w:t>n puede utilizar parachoques para crear b</w:t>
            </w:r>
            <w:r>
              <w:rPr>
                <w:lang w:val="es-ES_tradnl"/>
              </w:rPr>
              <w:t>ú</w:t>
            </w:r>
            <w:r>
              <w:rPr>
                <w:lang w:val="es-ES_tradnl"/>
              </w:rPr>
              <w:t>feres para sus segmentos de programaci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50bd0f26-7c4a-4ab9-8831-fa23ed11c8b5</w:t>
            </w:r>
          </w:p>
        </w:tc>
        <w:tc>
          <w:tcPr>
            <w:tcW w:w="7407" w:type="dxa"/>
            <w:shd w:val="clear" w:color="auto" w:fill="F2F2F2" w:themeFill="background1" w:themeFillShade="F2"/>
          </w:tcPr>
          <w:p w:rsidR="00000000" w:rsidRDefault="00FF2FA9">
            <w:pPr>
              <w:rPr>
                <w:noProof/>
              </w:rPr>
            </w:pPr>
            <w:r>
              <w:rPr>
                <w:noProof/>
              </w:rPr>
              <w:t xml:space="preserve">There is nothing you need to do in the initial channel creation - the option to </w:t>
            </w:r>
            <w:r>
              <w:rPr>
                <w:rStyle w:val="mqInternal"/>
                <w:noProof/>
              </w:rPr>
              <w:t>[1}</w:t>
            </w:r>
            <w:r>
              <w:rPr>
                <w:noProof/>
              </w:rPr>
              <w:t>Insert Bumpers</w:t>
            </w:r>
            <w:r>
              <w:rPr>
                <w:rStyle w:val="mqInternal"/>
                <w:noProof/>
              </w:rPr>
              <w:t>{2]</w:t>
            </w:r>
            <w:r>
              <w:rPr>
                <w:noProof/>
              </w:rPr>
              <w:t xml:space="preserve"> will appear automatically after the channel is created.</w:t>
            </w:r>
          </w:p>
        </w:tc>
        <w:tc>
          <w:tcPr>
            <w:tcW w:w="7407" w:type="dxa"/>
          </w:tcPr>
          <w:p w:rsidR="00000000" w:rsidRDefault="00FF2FA9">
            <w:pPr>
              <w:rPr>
                <w:lang w:val="es-ES_tradnl"/>
              </w:rPr>
            </w:pPr>
            <w:r>
              <w:rPr>
                <w:lang w:val="es-ES_tradnl"/>
              </w:rPr>
              <w:t>No hay nada que deba hacer en la creaci</w:t>
            </w:r>
            <w:r>
              <w:rPr>
                <w:lang w:val="es-ES_tradnl"/>
              </w:rPr>
              <w:t>ó</w:t>
            </w:r>
            <w:r>
              <w:rPr>
                <w:lang w:val="es-ES_tradnl"/>
              </w:rPr>
              <w:t>n inicial del canal: la opci</w:t>
            </w:r>
            <w:r>
              <w:rPr>
                <w:lang w:val="es-ES_tradnl"/>
              </w:rPr>
              <w:t>ó</w:t>
            </w:r>
            <w:r>
              <w:rPr>
                <w:lang w:val="es-ES_tradnl"/>
              </w:rPr>
              <w:t xml:space="preserve">n de </w:t>
            </w:r>
            <w:r>
              <w:rPr>
                <w:rStyle w:val="mqInternal"/>
                <w:noProof/>
                <w:lang w:val="es-ES_tradnl"/>
              </w:rPr>
              <w:t>[1}</w:t>
            </w:r>
            <w:r>
              <w:rPr>
                <w:lang w:val="es-ES_tradnl"/>
              </w:rPr>
              <w:t>Insertar parachoques</w:t>
            </w:r>
            <w:r>
              <w:rPr>
                <w:rStyle w:val="mqInternal"/>
                <w:noProof/>
                <w:lang w:val="es-ES_tradnl"/>
              </w:rPr>
              <w:t>{2</w:t>
            </w:r>
            <w:r>
              <w:rPr>
                <w:rStyle w:val="mqInternal"/>
                <w:noProof/>
                <w:lang w:val="es-ES_tradnl"/>
              </w:rPr>
              <w:t>]</w:t>
            </w:r>
            <w:r>
              <w:rPr>
                <w:lang w:val="es-ES_tradnl"/>
              </w:rPr>
              <w:t xml:space="preserve"> aparecer</w:t>
            </w:r>
            <w:r>
              <w:rPr>
                <w:lang w:val="es-ES_tradnl"/>
              </w:rPr>
              <w:t>á</w:t>
            </w:r>
            <w:r>
              <w:rPr>
                <w:lang w:val="es-ES_tradnl"/>
              </w:rPr>
              <w:t xml:space="preserve"> autom</w:t>
            </w:r>
            <w:r>
              <w:rPr>
                <w:lang w:val="es-ES_tradnl"/>
              </w:rPr>
              <w:t>á</w:t>
            </w:r>
            <w:r>
              <w:rPr>
                <w:lang w:val="es-ES_tradnl"/>
              </w:rPr>
              <w:t>ticamente despu</w:t>
            </w:r>
            <w:r>
              <w:rPr>
                <w:lang w:val="es-ES_tradnl"/>
              </w:rPr>
              <w:t>é</w:t>
            </w:r>
            <w:r>
              <w:rPr>
                <w:lang w:val="es-ES_tradnl"/>
              </w:rPr>
              <w:t>s de crear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238f2827-7d1a-4bca-acfe-6a6a8351abd6</w:t>
            </w:r>
          </w:p>
        </w:tc>
        <w:tc>
          <w:tcPr>
            <w:tcW w:w="7407" w:type="dxa"/>
            <w:shd w:val="clear" w:color="auto" w:fill="F2F2F2" w:themeFill="background1" w:themeFillShade="F2"/>
          </w:tcPr>
          <w:p w:rsidR="00000000" w:rsidRDefault="00FF2FA9">
            <w:pPr>
              <w:rPr>
                <w:noProof/>
              </w:rPr>
            </w:pPr>
            <w:r>
              <w:rPr>
                <w:noProof/>
              </w:rPr>
              <w:t>This applies to all channels, including those enabled for Live streams or SSAI</w:t>
            </w:r>
          </w:p>
        </w:tc>
        <w:tc>
          <w:tcPr>
            <w:tcW w:w="7407" w:type="dxa"/>
          </w:tcPr>
          <w:p w:rsidR="00000000" w:rsidRDefault="00FF2FA9">
            <w:pPr>
              <w:rPr>
                <w:lang w:val="es-ES_tradnl"/>
              </w:rPr>
            </w:pPr>
            <w:r>
              <w:rPr>
                <w:lang w:val="es-ES_tradnl"/>
              </w:rPr>
              <w:t>Esto se aplica a todos los canales, incluidos los habilitados para transmisiones en vivo 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92438213-2f94-4ca3-bce2-d381726ff01a</w:t>
            </w:r>
          </w:p>
        </w:tc>
        <w:tc>
          <w:tcPr>
            <w:tcW w:w="7407" w:type="dxa"/>
            <w:shd w:val="clear" w:color="auto" w:fill="F2F2F2" w:themeFill="background1" w:themeFillShade="F2"/>
          </w:tcPr>
          <w:p w:rsidR="00000000" w:rsidRDefault="00FF2FA9">
            <w:pPr>
              <w:rPr>
                <w:noProof/>
              </w:rPr>
            </w:pPr>
            <w:r>
              <w:rPr>
                <w:noProof/>
              </w:rPr>
              <w:t xml:space="preserve">Note that you can </w:t>
            </w:r>
            <w:r>
              <w:rPr>
                <w:rStyle w:val="mqInternal"/>
                <w:noProof/>
              </w:rPr>
              <w:t>[1}</w:t>
            </w:r>
            <w:r>
              <w:rPr>
                <w:noProof/>
              </w:rPr>
              <w:t>not</w:t>
            </w:r>
            <w:r>
              <w:rPr>
                <w:rStyle w:val="mqInternal"/>
                <w:noProof/>
              </w:rPr>
              <w:t>{2]</w:t>
            </w:r>
            <w:r>
              <w:rPr>
                <w:noProof/>
              </w:rPr>
              <w:t xml:space="preserve"> include bumpers if the the channel is enabled for SSAI.</w:t>
            </w:r>
          </w:p>
        </w:tc>
        <w:tc>
          <w:tcPr>
            <w:tcW w:w="7407" w:type="dxa"/>
          </w:tcPr>
          <w:p w:rsidR="00000000" w:rsidRDefault="00FF2FA9">
            <w:pPr>
              <w:rPr>
                <w:lang w:val="es-ES_tradnl"/>
              </w:rPr>
            </w:pPr>
            <w:r>
              <w:rPr>
                <w:lang w:val="es-ES_tradnl"/>
              </w:rPr>
              <w:t xml:space="preserve">Tenga en cuenta que puede </w:t>
            </w:r>
            <w:r>
              <w:rPr>
                <w:rStyle w:val="mqInternal"/>
                <w:noProof/>
                <w:lang w:val="es-ES_tradnl"/>
              </w:rPr>
              <w:t>[1}</w:t>
            </w:r>
            <w:r>
              <w:rPr>
                <w:lang w:val="es-ES_tradnl"/>
              </w:rPr>
              <w:t>no</w:t>
            </w:r>
            <w:r>
              <w:rPr>
                <w:rStyle w:val="mqInternal"/>
                <w:noProof/>
                <w:lang w:val="es-ES_tradnl"/>
              </w:rPr>
              <w:t>{2</w:t>
            </w:r>
            <w:r>
              <w:rPr>
                <w:rStyle w:val="mqInternal"/>
                <w:noProof/>
                <w:lang w:val="es-ES_tradnl"/>
              </w:rPr>
              <w:t>]</w:t>
            </w:r>
            <w:r>
              <w:rPr>
                <w:lang w:val="es-ES_tradnl"/>
              </w:rPr>
              <w:t xml:space="preserve"> incluir protectores si el canal est</w:t>
            </w:r>
            <w:r>
              <w:rPr>
                <w:lang w:val="es-ES_tradnl"/>
              </w:rPr>
              <w:t>á</w:t>
            </w:r>
            <w:r>
              <w:rPr>
                <w:lang w:val="es-ES_tradnl"/>
              </w:rPr>
              <w:t xml:space="preserve"> habilitado para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449cc721-106c-4395-9910-5dd428506569</w:t>
            </w:r>
          </w:p>
        </w:tc>
        <w:tc>
          <w:tcPr>
            <w:tcW w:w="7407" w:type="dxa"/>
            <w:shd w:val="clear" w:color="auto" w:fill="F2F2F2" w:themeFill="background1" w:themeFillShade="F2"/>
          </w:tcPr>
          <w:p w:rsidR="00000000" w:rsidRDefault="00FF2FA9">
            <w:pPr>
              <w:rPr>
                <w:noProof/>
              </w:rPr>
            </w:pPr>
            <w:r>
              <w:rPr>
                <w:noProof/>
              </w:rPr>
              <w:t>You can add multiple bumpers to the same video, and you can rearrange bumpers in the program order, just as you can videos.</w:t>
            </w:r>
          </w:p>
        </w:tc>
        <w:tc>
          <w:tcPr>
            <w:tcW w:w="7407" w:type="dxa"/>
          </w:tcPr>
          <w:p w:rsidR="00000000" w:rsidRDefault="00FF2FA9">
            <w:pPr>
              <w:rPr>
                <w:lang w:val="es-ES_tradnl"/>
              </w:rPr>
            </w:pPr>
            <w:r>
              <w:rPr>
                <w:lang w:val="es-ES_tradnl"/>
              </w:rPr>
              <w:t>Puede agregar varios parachoq</w:t>
            </w:r>
            <w:r>
              <w:rPr>
                <w:lang w:val="es-ES_tradnl"/>
              </w:rPr>
              <w:t>ues al mismo video y puede reorganizarlos en el orden del programa, tal como lo hace con los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3ece4e97-4eb8-412b-bb1b-3a6c7fe868a2</w:t>
            </w:r>
          </w:p>
        </w:tc>
        <w:tc>
          <w:tcPr>
            <w:tcW w:w="7407" w:type="dxa"/>
            <w:shd w:val="clear" w:color="auto" w:fill="F2F2F2" w:themeFill="background1" w:themeFillShade="F2"/>
          </w:tcPr>
          <w:p w:rsidR="00000000" w:rsidRDefault="00FF2FA9">
            <w:pPr>
              <w:rPr>
                <w:noProof/>
              </w:rPr>
            </w:pPr>
            <w:r>
              <w:rPr>
                <w:noProof/>
              </w:rPr>
              <w:t>However, some care needs to be taken in doing this or you may end up with an inaccurate EPG.</w:t>
            </w:r>
          </w:p>
        </w:tc>
        <w:tc>
          <w:tcPr>
            <w:tcW w:w="7407" w:type="dxa"/>
          </w:tcPr>
          <w:p w:rsidR="00000000" w:rsidRDefault="00FF2FA9">
            <w:pPr>
              <w:rPr>
                <w:lang w:val="es-ES_tradnl"/>
              </w:rPr>
            </w:pPr>
            <w:r>
              <w:rPr>
                <w:lang w:val="es-ES_tradnl"/>
              </w:rPr>
              <w:t>Sin embargo, se debe tener cuidado al hacer esto o puede terminar con una EPG inexacta.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6efafc9d-d300-412c-92dc-8552736a7a78</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The EPG and Bumpers</w:t>
            </w:r>
            <w:r>
              <w:rPr>
                <w:rStyle w:val="mqInternal"/>
                <w:noProof/>
              </w:rPr>
              <w:t>{2]</w:t>
            </w:r>
            <w:r>
              <w:rPr>
                <w:noProof/>
              </w:rPr>
              <w:t xml:space="preserve"> for full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La EPG y los parachoques</w:t>
            </w:r>
            <w:r>
              <w:rPr>
                <w:rStyle w:val="mqInternal"/>
                <w:noProof/>
                <w:lang w:val="es-ES_tradnl"/>
              </w:rPr>
              <w:t>{2]</w:t>
            </w:r>
            <w:r>
              <w:rPr>
                <w:lang w:val="es-ES_tradnl"/>
              </w:rPr>
              <w:t xml:space="preserve"> para conocer todos los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6eb8d</w:t>
            </w:r>
            <w:r>
              <w:rPr>
                <w:noProof/>
                <w:sz w:val="2"/>
              </w:rPr>
              <w:t>ace-73c5-4956-bfb9-b260acb768b5</w:t>
            </w:r>
          </w:p>
        </w:tc>
        <w:tc>
          <w:tcPr>
            <w:tcW w:w="7407" w:type="dxa"/>
            <w:shd w:val="clear" w:color="auto" w:fill="F2F2F2" w:themeFill="background1" w:themeFillShade="F2"/>
          </w:tcPr>
          <w:p w:rsidR="00000000" w:rsidRDefault="00FF2FA9">
            <w:pPr>
              <w:rPr>
                <w:noProof/>
              </w:rPr>
            </w:pPr>
            <w:r>
              <w:rPr>
                <w:noProof/>
              </w:rPr>
              <w:t xml:space="preserve">Bumpers will </w:t>
            </w:r>
            <w:r>
              <w:rPr>
                <w:rStyle w:val="mqInternal"/>
                <w:noProof/>
              </w:rPr>
              <w:t>[1}</w:t>
            </w:r>
            <w:r>
              <w:rPr>
                <w:noProof/>
              </w:rPr>
              <w:t>not</w:t>
            </w:r>
            <w:r>
              <w:rPr>
                <w:rStyle w:val="mqInternal"/>
                <w:noProof/>
              </w:rPr>
              <w:t>{2]</w:t>
            </w:r>
            <w:r>
              <w:rPr>
                <w:noProof/>
              </w:rPr>
              <w:t xml:space="preserve"> appear in the </w:t>
            </w:r>
            <w:r>
              <w:rPr>
                <w:rStyle w:val="mqInternal"/>
                <w:noProof/>
              </w:rPr>
              <w:t>[3}</w:t>
            </w:r>
            <w:r>
              <w:rPr>
                <w:noProof/>
              </w:rPr>
              <w:t>EPG</w:t>
            </w:r>
            <w:r>
              <w:rPr>
                <w:rStyle w:val="mqInternal"/>
                <w:noProof/>
              </w:rPr>
              <w:t>{4]</w:t>
            </w:r>
            <w:r>
              <w:rPr>
                <w:noProof/>
              </w:rPr>
              <w:t xml:space="preserve"> but the duration of the bumper will be added to the video before or after (depending on whether it is pre-roll or post-roll).</w:t>
            </w:r>
          </w:p>
        </w:tc>
        <w:tc>
          <w:tcPr>
            <w:tcW w:w="7407" w:type="dxa"/>
          </w:tcPr>
          <w:p w:rsidR="00000000" w:rsidRDefault="00FF2FA9">
            <w:pPr>
              <w:rPr>
                <w:lang w:val="es-ES_tradnl"/>
              </w:rPr>
            </w:pPr>
            <w:r>
              <w:rPr>
                <w:lang w:val="es-ES_tradnl"/>
              </w:rPr>
              <w:t>Los parachoques lo har</w:t>
            </w:r>
            <w:r>
              <w:rPr>
                <w:lang w:val="es-ES_tradnl"/>
              </w:rPr>
              <w:t>á</w:t>
            </w:r>
            <w:r>
              <w:rPr>
                <w:lang w:val="es-ES_tradnl"/>
              </w:rPr>
              <w:t xml:space="preserve">n </w:t>
            </w:r>
            <w:r>
              <w:rPr>
                <w:rStyle w:val="mqInternal"/>
                <w:noProof/>
                <w:lang w:val="es-ES_tradnl"/>
              </w:rPr>
              <w:t>[1}</w:t>
            </w:r>
            <w:r>
              <w:rPr>
                <w:lang w:val="es-ES_tradnl"/>
              </w:rPr>
              <w:t>no</w:t>
            </w:r>
            <w:r>
              <w:rPr>
                <w:rStyle w:val="mqInternal"/>
                <w:noProof/>
                <w:lang w:val="es-ES_tradnl"/>
              </w:rPr>
              <w:t>{2]</w:t>
            </w:r>
            <w:r>
              <w:rPr>
                <w:lang w:val="es-ES_tradnl"/>
              </w:rPr>
              <w:t xml:space="preserve"> aparecer en el </w:t>
            </w:r>
            <w:r>
              <w:rPr>
                <w:rStyle w:val="mqInternal"/>
                <w:noProof/>
                <w:lang w:val="es-ES_tradnl"/>
              </w:rPr>
              <w:t>[3</w:t>
            </w:r>
            <w:r>
              <w:rPr>
                <w:rStyle w:val="mqInternal"/>
                <w:noProof/>
                <w:lang w:val="es-ES_tradnl"/>
              </w:rPr>
              <w:t>}</w:t>
            </w:r>
            <w:r>
              <w:rPr>
                <w:lang w:val="es-ES_tradnl"/>
              </w:rPr>
              <w:t>EPG</w:t>
            </w:r>
            <w:r>
              <w:rPr>
                <w:rStyle w:val="mqInternal"/>
                <w:noProof/>
                <w:lang w:val="es-ES_tradnl"/>
              </w:rPr>
              <w:t>{4]</w:t>
            </w:r>
            <w:r>
              <w:rPr>
                <w:lang w:val="es-ES_tradnl"/>
              </w:rPr>
              <w:t xml:space="preserve"> pero la duraci</w:t>
            </w:r>
            <w:r>
              <w:rPr>
                <w:lang w:val="es-ES_tradnl"/>
              </w:rPr>
              <w:t>ó</w:t>
            </w:r>
            <w:r>
              <w:rPr>
                <w:lang w:val="es-ES_tradnl"/>
              </w:rPr>
              <w:t>n del bumper se agregar</w:t>
            </w:r>
            <w:r>
              <w:rPr>
                <w:lang w:val="es-ES_tradnl"/>
              </w:rPr>
              <w:t>á</w:t>
            </w:r>
            <w:r>
              <w:rPr>
                <w:lang w:val="es-ES_tradnl"/>
              </w:rPr>
              <w:t xml:space="preserve"> al video antes o despu</w:t>
            </w:r>
            <w:r>
              <w:rPr>
                <w:lang w:val="es-ES_tradnl"/>
              </w:rPr>
              <w:t>é</w:t>
            </w:r>
            <w:r>
              <w:rPr>
                <w:lang w:val="es-ES_tradnl"/>
              </w:rPr>
              <w:t>s (dependiendo de si es pre-roll o post-roll).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9fce3a67-6f0f-460b-be4a-f85d468e5f8b</w:t>
            </w:r>
          </w:p>
        </w:tc>
        <w:tc>
          <w:tcPr>
            <w:tcW w:w="7407" w:type="dxa"/>
            <w:shd w:val="clear" w:color="auto" w:fill="F2F2F2" w:themeFill="background1" w:themeFillShade="F2"/>
          </w:tcPr>
          <w:p w:rsidR="00000000" w:rsidRDefault="00FF2FA9">
            <w:pPr>
              <w:rPr>
                <w:noProof/>
              </w:rPr>
            </w:pPr>
            <w:r>
              <w:rPr>
                <w:noProof/>
              </w:rPr>
              <w:t>Enabling bumper content</w:t>
            </w:r>
          </w:p>
        </w:tc>
        <w:tc>
          <w:tcPr>
            <w:tcW w:w="7407" w:type="dxa"/>
          </w:tcPr>
          <w:p w:rsidR="00000000" w:rsidRDefault="00FF2FA9">
            <w:pPr>
              <w:rPr>
                <w:lang w:val="es-ES_tradnl"/>
              </w:rPr>
            </w:pPr>
            <w:r>
              <w:rPr>
                <w:lang w:val="es-ES_tradnl"/>
              </w:rPr>
              <w:t>Habilitaci</w:t>
            </w:r>
            <w:r>
              <w:rPr>
                <w:lang w:val="es-ES_tradnl"/>
              </w:rPr>
              <w:t>ó</w:t>
            </w:r>
            <w:r>
              <w:rPr>
                <w:lang w:val="es-ES_tradnl"/>
              </w:rPr>
              <w:t>n del contenido de bumper publicitario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58bc8fb0-775c-4376-8f74-31e20a53e4f9</w:t>
            </w:r>
          </w:p>
        </w:tc>
        <w:tc>
          <w:tcPr>
            <w:tcW w:w="7407" w:type="dxa"/>
            <w:shd w:val="clear" w:color="auto" w:fill="F2F2F2" w:themeFill="background1" w:themeFillShade="F2"/>
          </w:tcPr>
          <w:p w:rsidR="00000000" w:rsidRDefault="00FF2FA9">
            <w:pPr>
              <w:rPr>
                <w:noProof/>
              </w:rPr>
            </w:pPr>
            <w:r>
              <w:rPr>
                <w:noProof/>
              </w:rPr>
              <w:t xml:space="preserve">The bumpers can be any video in your account, but it must have </w:t>
            </w:r>
            <w:r>
              <w:rPr>
                <w:rStyle w:val="mqInternal"/>
                <w:noProof/>
              </w:rPr>
              <w:t>[1}</w:t>
            </w:r>
            <w:r>
              <w:rPr>
                <w:noProof/>
              </w:rPr>
              <w:t>one of</w:t>
            </w:r>
            <w:r>
              <w:rPr>
                <w:rStyle w:val="mqInternal"/>
                <w:noProof/>
              </w:rPr>
              <w:t>{2]</w:t>
            </w:r>
            <w:r>
              <w:rPr>
                <w:noProof/>
              </w:rPr>
              <w:t xml:space="preserve"> the following tags:</w:t>
            </w:r>
          </w:p>
        </w:tc>
        <w:tc>
          <w:tcPr>
            <w:tcW w:w="7407" w:type="dxa"/>
          </w:tcPr>
          <w:p w:rsidR="00000000" w:rsidRDefault="00FF2FA9">
            <w:pPr>
              <w:rPr>
                <w:lang w:val="es-ES_tradnl"/>
              </w:rPr>
            </w:pPr>
            <w:r>
              <w:rPr>
                <w:lang w:val="es-ES_tradnl"/>
              </w:rPr>
              <w:t xml:space="preserve">Los bumpers pueden ser cualquier video de su cuenta, pero debe tener </w:t>
            </w:r>
            <w:r>
              <w:rPr>
                <w:rStyle w:val="mqInternal"/>
                <w:noProof/>
                <w:lang w:val="es-ES_tradnl"/>
              </w:rPr>
              <w:t>[1}</w:t>
            </w:r>
            <w:r>
              <w:rPr>
                <w:lang w:val="es-ES_tradnl"/>
              </w:rPr>
              <w:t>uno de</w:t>
            </w:r>
            <w:r>
              <w:rPr>
                <w:rStyle w:val="mqInternal"/>
                <w:noProof/>
                <w:lang w:val="es-ES_tradnl"/>
              </w:rPr>
              <w:t>{2]</w:t>
            </w:r>
            <w:r>
              <w:rPr>
                <w:lang w:val="es-ES_tradnl"/>
              </w:rPr>
              <w:t xml:space="preserve"> las siguientes 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75b9690a-2</w:t>
            </w:r>
            <w:r>
              <w:rPr>
                <w:noProof/>
                <w:sz w:val="2"/>
              </w:rPr>
              <w:t>0dd-42df-8f1f-727027469c74</w:t>
            </w:r>
          </w:p>
        </w:tc>
        <w:tc>
          <w:tcPr>
            <w:tcW w:w="7407" w:type="dxa"/>
            <w:shd w:val="clear" w:color="auto" w:fill="F2F2F2" w:themeFill="background1" w:themeFillShade="F2"/>
          </w:tcPr>
          <w:p w:rsidR="00000000" w:rsidRDefault="00FF2FA9">
            <w:pPr>
              <w:rPr>
                <w:noProof/>
              </w:rPr>
            </w:pPr>
            <w:r>
              <w:rPr>
                <w:noProof/>
              </w:rPr>
              <w:t>Potential problems:</w:t>
            </w:r>
          </w:p>
        </w:tc>
        <w:tc>
          <w:tcPr>
            <w:tcW w:w="7407" w:type="dxa"/>
          </w:tcPr>
          <w:p w:rsidR="00000000" w:rsidRDefault="00FF2FA9">
            <w:pPr>
              <w:rPr>
                <w:lang w:val="es-ES_tradnl"/>
              </w:rPr>
            </w:pPr>
            <w:r>
              <w:rPr>
                <w:lang w:val="es-ES_tradnl"/>
              </w:rPr>
              <w:t>Problemas potenciales: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3dbfb813-cab4-4580-8a9e-1a6a440ddc37</w:t>
            </w:r>
          </w:p>
        </w:tc>
        <w:tc>
          <w:tcPr>
            <w:tcW w:w="7407" w:type="dxa"/>
            <w:shd w:val="clear" w:color="auto" w:fill="F2F2F2" w:themeFill="background1" w:themeFillShade="F2"/>
          </w:tcPr>
          <w:p w:rsidR="00000000" w:rsidRDefault="00FF2FA9">
            <w:pPr>
              <w:rPr>
                <w:noProof/>
              </w:rPr>
            </w:pPr>
            <w:r>
              <w:rPr>
                <w:noProof/>
              </w:rPr>
              <w:t xml:space="preserve">If you add both of these tags to the same video, it will still work as a bumper, but the </w:t>
            </w:r>
            <w:r>
              <w:rPr>
                <w:rStyle w:val="mqInternal"/>
                <w:noProof/>
              </w:rPr>
              <w:t>[1}</w:t>
            </w:r>
            <w:r>
              <w:rPr>
                <w:noProof/>
              </w:rPr>
              <w:t>EPG</w:t>
            </w:r>
            <w:r>
              <w:rPr>
                <w:rStyle w:val="mqInternal"/>
                <w:noProof/>
              </w:rPr>
              <w:t>{2]</w:t>
            </w:r>
            <w:r>
              <w:rPr>
                <w:noProof/>
              </w:rPr>
              <w:t xml:space="preserve"> will be inaccurate.</w:t>
            </w:r>
          </w:p>
        </w:tc>
        <w:tc>
          <w:tcPr>
            <w:tcW w:w="7407" w:type="dxa"/>
          </w:tcPr>
          <w:p w:rsidR="00000000" w:rsidRDefault="00FF2FA9">
            <w:pPr>
              <w:rPr>
                <w:lang w:val="es-ES_tradnl"/>
              </w:rPr>
            </w:pPr>
            <w:r>
              <w:rPr>
                <w:lang w:val="es-ES_tradnl"/>
              </w:rPr>
              <w:t>Si agrega estas dos etiquetas al mismo video, seguir</w:t>
            </w:r>
            <w:r>
              <w:rPr>
                <w:lang w:val="es-ES_tradnl"/>
              </w:rPr>
              <w:t>á</w:t>
            </w:r>
            <w:r>
              <w:rPr>
                <w:lang w:val="es-ES_tradnl"/>
              </w:rPr>
              <w:t xml:space="preserve"> funcionando como un bumper, pero el </w:t>
            </w:r>
            <w:r>
              <w:rPr>
                <w:rStyle w:val="mqInternal"/>
                <w:noProof/>
                <w:lang w:val="es-ES_tradnl"/>
              </w:rPr>
              <w:t>[1}</w:t>
            </w:r>
            <w:r>
              <w:rPr>
                <w:lang w:val="es-ES_tradnl"/>
              </w:rPr>
              <w:t>EPG</w:t>
            </w:r>
            <w:r>
              <w:rPr>
                <w:rStyle w:val="mqInternal"/>
                <w:noProof/>
                <w:lang w:val="es-ES_tradnl"/>
              </w:rPr>
              <w:t>{2]</w:t>
            </w:r>
            <w:r>
              <w:rPr>
                <w:lang w:val="es-ES_tradnl"/>
              </w:rPr>
              <w:t xml:space="preserve"> ser</w:t>
            </w:r>
            <w:r>
              <w:rPr>
                <w:lang w:val="es-ES_tradnl"/>
              </w:rPr>
              <w:t>á</w:t>
            </w:r>
            <w:r>
              <w:rPr>
                <w:lang w:val="es-ES_tradnl"/>
              </w:rPr>
              <w:t xml:space="preserve"> inexacto.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6f7a8219-5171-49d1-b419-87d210084154</w:t>
            </w:r>
          </w:p>
        </w:tc>
        <w:tc>
          <w:tcPr>
            <w:tcW w:w="7407" w:type="dxa"/>
            <w:shd w:val="clear" w:color="auto" w:fill="F2F2F2" w:themeFill="background1" w:themeFillShade="F2"/>
          </w:tcPr>
          <w:p w:rsidR="00000000" w:rsidRDefault="00FF2FA9">
            <w:pPr>
              <w:rPr>
                <w:noProof/>
              </w:rPr>
            </w:pPr>
            <w:r>
              <w:rPr>
                <w:noProof/>
              </w:rPr>
              <w:t>Similarly, for SSAI-enabled channels, ad placeholders are treated as post-roll ads.</w:t>
            </w:r>
          </w:p>
        </w:tc>
        <w:tc>
          <w:tcPr>
            <w:tcW w:w="7407" w:type="dxa"/>
          </w:tcPr>
          <w:p w:rsidR="00000000" w:rsidRDefault="00FF2FA9">
            <w:pPr>
              <w:rPr>
                <w:lang w:val="es-ES_tradnl"/>
              </w:rPr>
            </w:pPr>
            <w:r>
              <w:rPr>
                <w:lang w:val="es-ES_tradnl"/>
              </w:rPr>
              <w:t>De manera simil</w:t>
            </w:r>
            <w:r>
              <w:rPr>
                <w:lang w:val="es-ES_tradnl"/>
              </w:rPr>
              <w:t>ar, para los canales habilitados para SSAI, los marcadores de posici</w:t>
            </w:r>
            <w:r>
              <w:rPr>
                <w:lang w:val="es-ES_tradnl"/>
              </w:rPr>
              <w:t>ó</w:t>
            </w:r>
            <w:r>
              <w:rPr>
                <w:lang w:val="es-ES_tradnl"/>
              </w:rPr>
              <w:t>n de anuncios se tratan como anuncios post-roll.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2fe8a3c0-bef8-470d-ade9-108fc9de4438</w:t>
            </w:r>
          </w:p>
        </w:tc>
        <w:tc>
          <w:tcPr>
            <w:tcW w:w="7407" w:type="dxa"/>
            <w:shd w:val="clear" w:color="auto" w:fill="F2F2F2" w:themeFill="background1" w:themeFillShade="F2"/>
          </w:tcPr>
          <w:p w:rsidR="00000000" w:rsidRDefault="00FF2FA9">
            <w:pPr>
              <w:rPr>
                <w:noProof/>
              </w:rPr>
            </w:pPr>
            <w:r>
              <w:rPr>
                <w:noProof/>
              </w:rPr>
              <w:t>You should not have a pre-roll bumper followed by an ad placeholder, as this effectively creates</w:t>
            </w:r>
            <w:r>
              <w:rPr>
                <w:noProof/>
              </w:rPr>
              <w:t xml:space="preserve"> a pre-roll</w:t>
            </w:r>
            <w:r>
              <w:rPr>
                <w:rStyle w:val="mqInternal"/>
                <w:noProof/>
              </w:rPr>
              <w:t>[1}{2]</w:t>
            </w:r>
            <w:r>
              <w:rPr>
                <w:noProof/>
              </w:rPr>
              <w:t>post-roll sequence that will cause the EPG to be inaccurate.</w:t>
            </w:r>
          </w:p>
        </w:tc>
        <w:tc>
          <w:tcPr>
            <w:tcW w:w="7407" w:type="dxa"/>
          </w:tcPr>
          <w:p w:rsidR="00000000" w:rsidRDefault="00FF2FA9">
            <w:pPr>
              <w:rPr>
                <w:lang w:val="es-ES_tradnl"/>
              </w:rPr>
            </w:pPr>
            <w:r>
              <w:rPr>
                <w:lang w:val="es-ES_tradnl"/>
              </w:rPr>
              <w:t>No debe tener un bumper pre-roll seguido de un marcador de posici</w:t>
            </w:r>
            <w:r>
              <w:rPr>
                <w:lang w:val="es-ES_tradnl"/>
              </w:rPr>
              <w:t>ó</w:t>
            </w:r>
            <w:r>
              <w:rPr>
                <w:lang w:val="es-ES_tradnl"/>
              </w:rPr>
              <w:t>n de anuncio, ya que esto crea efectivamente un pre-roll.</w:t>
            </w:r>
            <w:r>
              <w:rPr>
                <w:rStyle w:val="mqInternal"/>
                <w:noProof/>
                <w:lang w:val="es-ES_tradnl"/>
              </w:rPr>
              <w:t>[1}{2]</w:t>
            </w:r>
            <w:r>
              <w:rPr>
                <w:lang w:val="es-ES_tradnl"/>
              </w:rPr>
              <w:t>secuencia de post-roll que har</w:t>
            </w:r>
            <w:r>
              <w:rPr>
                <w:lang w:val="es-ES_tradnl"/>
              </w:rPr>
              <w:t>á</w:t>
            </w:r>
            <w:r>
              <w:rPr>
                <w:lang w:val="es-ES_tradnl"/>
              </w:rPr>
              <w:t xml:space="preserve"> que la EPG sea in</w:t>
            </w:r>
            <w:r>
              <w:rPr>
                <w:lang w:val="es-ES_tradnl"/>
              </w:rPr>
              <w:t>exacta.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f0a3efd2-0ad1-4c8a-9562-3f85a684a51f</w:t>
            </w:r>
          </w:p>
        </w:tc>
        <w:tc>
          <w:tcPr>
            <w:tcW w:w="7407" w:type="dxa"/>
            <w:shd w:val="clear" w:color="auto" w:fill="F2F2F2" w:themeFill="background1" w:themeFillShade="F2"/>
          </w:tcPr>
          <w:p w:rsidR="00000000" w:rsidRDefault="00FF2FA9">
            <w:pPr>
              <w:rPr>
                <w:noProof/>
              </w:rPr>
            </w:pPr>
            <w:r>
              <w:rPr>
                <w:noProof/>
              </w:rPr>
              <w:t>Inserting bumpers</w:t>
            </w:r>
          </w:p>
        </w:tc>
        <w:tc>
          <w:tcPr>
            <w:tcW w:w="7407" w:type="dxa"/>
          </w:tcPr>
          <w:p w:rsidR="00000000" w:rsidRDefault="00FF2FA9">
            <w:pPr>
              <w:rPr>
                <w:lang w:val="es-ES_tradnl"/>
              </w:rPr>
            </w:pPr>
            <w:r>
              <w:rPr>
                <w:lang w:val="es-ES_tradnl"/>
              </w:rPr>
              <w:t>Insertar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50859d25-969b-46eb-8d36-36658c9938b7</w:t>
            </w:r>
          </w:p>
        </w:tc>
        <w:tc>
          <w:tcPr>
            <w:tcW w:w="7407" w:type="dxa"/>
            <w:shd w:val="clear" w:color="auto" w:fill="F2F2F2" w:themeFill="background1" w:themeFillShade="F2"/>
          </w:tcPr>
          <w:p w:rsidR="00000000" w:rsidRDefault="00FF2FA9">
            <w:pPr>
              <w:rPr>
                <w:noProof/>
              </w:rPr>
            </w:pPr>
            <w:r>
              <w:rPr>
                <w:noProof/>
              </w:rPr>
              <w:t xml:space="preserve">Before you can insert bumpers, you must </w:t>
            </w:r>
            <w:r>
              <w:rPr>
                <w:rStyle w:val="mqInternal"/>
                <w:noProof/>
              </w:rPr>
              <w:t>[1}</w:t>
            </w:r>
            <w:r>
              <w:rPr>
                <w:noProof/>
              </w:rPr>
              <w:t>add videos and/or live events to the channel</w:t>
            </w:r>
            <w:r>
              <w:rPr>
                <w:rStyle w:val="mqInternal"/>
                <w:noProof/>
              </w:rPr>
              <w:t>{2]</w:t>
            </w:r>
            <w:r>
              <w:rPr>
                <w:noProof/>
              </w:rPr>
              <w:t xml:space="preserve"> and </w:t>
            </w:r>
            <w:r>
              <w:rPr>
                <w:rStyle w:val="mqInternal"/>
                <w:noProof/>
              </w:rPr>
              <w:t>[3}</w:t>
            </w:r>
            <w:r>
              <w:rPr>
                <w:noProof/>
              </w:rPr>
              <w:t>save</w:t>
            </w:r>
            <w:r>
              <w:rPr>
                <w:rStyle w:val="mqInternal"/>
                <w:noProof/>
              </w:rPr>
              <w:t>{4]</w:t>
            </w:r>
            <w:r>
              <w:rPr>
                <w:noProof/>
              </w:rPr>
              <w:t xml:space="preserve"> the changes.</w:t>
            </w:r>
          </w:p>
        </w:tc>
        <w:tc>
          <w:tcPr>
            <w:tcW w:w="7407" w:type="dxa"/>
          </w:tcPr>
          <w:p w:rsidR="00000000" w:rsidRDefault="00FF2FA9">
            <w:pPr>
              <w:rPr>
                <w:lang w:val="es-ES_tradnl"/>
              </w:rPr>
            </w:pPr>
            <w:r>
              <w:rPr>
                <w:lang w:val="es-ES_tradnl"/>
              </w:rPr>
              <w:t xml:space="preserve">Antes de poder insertar parachoques, debe </w:t>
            </w:r>
            <w:r>
              <w:rPr>
                <w:rStyle w:val="mqInternal"/>
                <w:noProof/>
                <w:lang w:val="es-ES_tradnl"/>
              </w:rPr>
              <w:t>[1}</w:t>
            </w:r>
            <w:r>
              <w:rPr>
                <w:lang w:val="es-ES_tradnl"/>
              </w:rPr>
              <w:t>agregar videos y / o eventos en vivo al canal</w:t>
            </w:r>
            <w:r>
              <w:rPr>
                <w:rStyle w:val="mqInternal"/>
                <w:noProof/>
                <w:lang w:val="es-ES_tradnl"/>
              </w:rPr>
              <w:t>{2]</w:t>
            </w:r>
            <w:r>
              <w:rPr>
                <w:lang w:val="es-ES_tradnl"/>
              </w:rPr>
              <w:t xml:space="preserve"> y </w:t>
            </w:r>
            <w:r>
              <w:rPr>
                <w:rStyle w:val="mqInternal"/>
                <w:noProof/>
                <w:lang w:val="es-ES_tradnl"/>
              </w:rPr>
              <w:t>[3}</w:t>
            </w:r>
            <w:r>
              <w:rPr>
                <w:lang w:val="es-ES_tradnl"/>
              </w:rPr>
              <w:t>ahorrar</w:t>
            </w:r>
            <w:r>
              <w:rPr>
                <w:rStyle w:val="mqInternal"/>
                <w:noProof/>
                <w:lang w:val="es-ES_tradnl"/>
              </w:rPr>
              <w:t>{4]</w:t>
            </w:r>
            <w:r>
              <w:rPr>
                <w:lang w:val="es-ES_tradnl"/>
              </w:rPr>
              <w:t xml:space="preserve"> los cambios.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bbe2e13a-1ba3-4f9a-a91d-e18c4ce283e3</w:t>
            </w:r>
          </w:p>
        </w:tc>
        <w:tc>
          <w:tcPr>
            <w:tcW w:w="7407" w:type="dxa"/>
            <w:shd w:val="clear" w:color="auto" w:fill="F2F2F2" w:themeFill="background1" w:themeFillShade="F2"/>
          </w:tcPr>
          <w:p w:rsidR="00000000" w:rsidRDefault="00FF2FA9">
            <w:pPr>
              <w:rPr>
                <w:noProof/>
              </w:rPr>
            </w:pPr>
            <w:r>
              <w:rPr>
                <w:noProof/>
              </w:rPr>
              <w:t xml:space="preserve">Select one or more videos and/or live events and click </w:t>
            </w:r>
            <w:r>
              <w:rPr>
                <w:rStyle w:val="mqInternal"/>
                <w:noProof/>
              </w:rPr>
              <w:t>[1}</w:t>
            </w:r>
            <w:r>
              <w:rPr>
                <w:noProof/>
              </w:rPr>
              <w:t>Insert Bumpers</w:t>
            </w:r>
            <w:r>
              <w:rPr>
                <w:rStyle w:val="mqInternal"/>
                <w:noProof/>
              </w:rPr>
              <w:t>{2]</w:t>
            </w:r>
            <w:r>
              <w:rPr>
                <w:noProof/>
              </w:rPr>
              <w:t>.</w:t>
            </w:r>
            <w:r>
              <w:rPr>
                <w:rStyle w:val="mqInternal"/>
                <w:noProof/>
              </w:rPr>
              <w:t>[3}[4}[5}</w:t>
            </w:r>
            <w:r>
              <w:rPr>
                <w:noProof/>
              </w:rPr>
              <w:t>\[1-1]</w:t>
            </w:r>
            <w:r>
              <w:rPr>
                <w:rStyle w:val="mqInternal"/>
                <w:noProof/>
              </w:rPr>
              <w:t>{6]{7]{8]</w:t>
            </w:r>
          </w:p>
        </w:tc>
        <w:tc>
          <w:tcPr>
            <w:tcW w:w="7407" w:type="dxa"/>
          </w:tcPr>
          <w:p w:rsidR="00000000" w:rsidRDefault="00FF2FA9">
            <w:pPr>
              <w:rPr>
                <w:lang w:val="es-ES_tradnl"/>
              </w:rPr>
            </w:pPr>
            <w:r>
              <w:rPr>
                <w:lang w:val="es-ES_tradnl"/>
              </w:rPr>
              <w:t>Seleccione uno o m</w:t>
            </w:r>
            <w:r>
              <w:rPr>
                <w:lang w:val="es-ES_tradnl"/>
              </w:rPr>
              <w:t>á</w:t>
            </w:r>
            <w:r>
              <w:rPr>
                <w:lang w:val="es-ES_tradnl"/>
              </w:rPr>
              <w:t xml:space="preserve">s videos y / o eventos en vivo y haga clic en </w:t>
            </w:r>
            <w:r>
              <w:rPr>
                <w:rStyle w:val="mqInternal"/>
                <w:noProof/>
                <w:lang w:val="es-ES_tradnl"/>
              </w:rPr>
              <w:t>[1}</w:t>
            </w:r>
            <w:r>
              <w:rPr>
                <w:lang w:val="es-ES_tradnl"/>
              </w:rPr>
              <w:t>Insertar parachoques</w:t>
            </w:r>
            <w:r>
              <w:rPr>
                <w:rStyle w:val="mqInternal"/>
                <w:noProof/>
                <w:lang w:val="es-ES_tradnl"/>
              </w:rPr>
              <w:t>{2]</w:t>
            </w:r>
            <w:r>
              <w:rPr>
                <w:lang w:val="es-ES_tradnl"/>
              </w:rPr>
              <w:t>.</w:t>
            </w:r>
            <w:r>
              <w:rPr>
                <w:rStyle w:val="mqInternal"/>
                <w:noProof/>
                <w:lang w:val="es-ES_tradnl"/>
              </w:rPr>
              <w:t>[3}[4}[5}</w:t>
            </w:r>
            <w:r>
              <w:rPr>
                <w:lang w:val="es-ES_tradnl"/>
              </w:rPr>
              <w:t>\[1-1]</w:t>
            </w:r>
            <w:r>
              <w:rPr>
                <w:rStyle w:val="mqInternal"/>
                <w:noProof/>
                <w:lang w:val="es-ES_tradnl"/>
              </w:rPr>
              <w:t>{6]{7]{8]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4d65043f-6d16-4a00-aebf-c73c140662fe</w:t>
            </w:r>
          </w:p>
        </w:tc>
        <w:tc>
          <w:tcPr>
            <w:tcW w:w="7407" w:type="dxa"/>
            <w:shd w:val="clear" w:color="auto" w:fill="F2F2F2" w:themeFill="background1" w:themeFillShade="F2"/>
          </w:tcPr>
          <w:p w:rsidR="00000000" w:rsidRDefault="00FF2FA9">
            <w:pPr>
              <w:rPr>
                <w:noProof/>
              </w:rPr>
            </w:pPr>
            <w:r>
              <w:rPr>
                <w:noProof/>
              </w:rPr>
              <w:t>Select Videos for Bumper</w:t>
            </w:r>
          </w:p>
        </w:tc>
        <w:tc>
          <w:tcPr>
            <w:tcW w:w="7407" w:type="dxa"/>
          </w:tcPr>
          <w:p w:rsidR="00000000" w:rsidRDefault="00FF2FA9">
            <w:pPr>
              <w:rPr>
                <w:lang w:val="es-ES_tradnl"/>
              </w:rPr>
            </w:pPr>
            <w:r>
              <w:rPr>
                <w:lang w:val="es-ES_tradnl"/>
              </w:rPr>
              <w:t>Seleccionar videos para Bumper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d02da565-9cf5-4041-ac2f-0e</w:t>
            </w:r>
            <w:r>
              <w:rPr>
                <w:noProof/>
                <w:sz w:val="2"/>
              </w:rPr>
              <w:t>c4887757c8</w:t>
            </w:r>
          </w:p>
        </w:tc>
        <w:tc>
          <w:tcPr>
            <w:tcW w:w="7407" w:type="dxa"/>
            <w:shd w:val="clear" w:color="auto" w:fill="F2F2F2" w:themeFill="background1" w:themeFillShade="F2"/>
          </w:tcPr>
          <w:p w:rsidR="00000000" w:rsidRDefault="00FF2FA9">
            <w:pPr>
              <w:rPr>
                <w:noProof/>
              </w:rPr>
            </w:pPr>
            <w:r>
              <w:rPr>
                <w:noProof/>
              </w:rPr>
              <w:t>Select Videos for Bumper</w:t>
            </w:r>
          </w:p>
        </w:tc>
        <w:tc>
          <w:tcPr>
            <w:tcW w:w="7407" w:type="dxa"/>
          </w:tcPr>
          <w:p w:rsidR="00000000" w:rsidRDefault="00FF2FA9">
            <w:pPr>
              <w:rPr>
                <w:lang w:val="es-ES_tradnl"/>
              </w:rPr>
            </w:pPr>
            <w:r>
              <w:rPr>
                <w:lang w:val="es-ES_tradnl"/>
              </w:rPr>
              <w:t>Seleccionar videos para Bumper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d3d4751e-b360-464e-8969-432f1632e081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Bumpers</w:t>
            </w:r>
            <w:r>
              <w:rPr>
                <w:rStyle w:val="mqInternal"/>
                <w:noProof/>
              </w:rPr>
              <w:t>{2]</w:t>
            </w:r>
            <w:r>
              <w:rPr>
                <w:noProof/>
              </w:rPr>
              <w:t xml:space="preserve"> dialog select </w:t>
            </w:r>
            <w:r>
              <w:rPr>
                <w:rStyle w:val="mqInternal"/>
                <w:noProof/>
              </w:rPr>
              <w:t>[1}</w:t>
            </w:r>
            <w:r>
              <w:rPr>
                <w:noProof/>
              </w:rPr>
              <w:t>Pre-Roll</w:t>
            </w:r>
            <w:r>
              <w:rPr>
                <w:rStyle w:val="mqInternal"/>
                <w:noProof/>
              </w:rPr>
              <w:t>{2]</w:t>
            </w:r>
            <w:r>
              <w:rPr>
                <w:noProof/>
              </w:rPr>
              <w:t xml:space="preserve"> or </w:t>
            </w:r>
            <w:r>
              <w:rPr>
                <w:rStyle w:val="mqInternal"/>
                <w:noProof/>
              </w:rPr>
              <w:t>[1}</w:t>
            </w:r>
            <w:r>
              <w:rPr>
                <w:noProof/>
              </w:rPr>
              <w:t>Post-Roll</w:t>
            </w:r>
            <w:r>
              <w:rPr>
                <w:rStyle w:val="mqInternal"/>
                <w:noProof/>
              </w:rPr>
              <w:t>{2]</w:t>
            </w:r>
            <w:r>
              <w:rPr>
                <w:noProof/>
              </w:rPr>
              <w:t xml:space="preserve"> and then click </w:t>
            </w:r>
            <w:r>
              <w:rPr>
                <w:rStyle w:val="mqInternal"/>
                <w:noProof/>
              </w:rPr>
              <w:t>[7}</w:t>
            </w:r>
            <w:r>
              <w:rPr>
                <w:noProof/>
              </w:rPr>
              <w:t>Insert</w:t>
            </w:r>
            <w:r>
              <w:rPr>
                <w:rStyle w:val="mqInternal"/>
                <w:noProof/>
              </w:rPr>
              <w:t>{8]</w:t>
            </w:r>
            <w:r>
              <w:rPr>
                <w:noProof/>
              </w:rPr>
              <w:t xml:space="preserve"> beside the bumper video you want to insert.</w:t>
            </w:r>
            <w:r>
              <w:rPr>
                <w:rStyle w:val="mqInternal"/>
                <w:noProof/>
              </w:rPr>
              <w:t>[9}[1}[</w:t>
            </w:r>
            <w:r>
              <w:rPr>
                <w:rStyle w:val="mqInternal"/>
                <w:noProof/>
              </w:rPr>
              <w:t>11}</w:t>
            </w:r>
            <w:r>
              <w:rPr>
                <w:noProof/>
              </w:rPr>
              <w:t>\[1-2]</w:t>
            </w:r>
            <w:r>
              <w:rPr>
                <w:rStyle w:val="mqInternal"/>
                <w:noProof/>
              </w:rPr>
              <w:t>{12]{2]{14]</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Parachoques</w:t>
            </w:r>
            <w:r>
              <w:rPr>
                <w:rStyle w:val="mqInternal"/>
                <w:noProof/>
                <w:lang w:val="es-ES_tradnl"/>
              </w:rPr>
              <w:t>{2]</w:t>
            </w:r>
            <w:r>
              <w:rPr>
                <w:lang w:val="es-ES_tradnl"/>
              </w:rPr>
              <w:t xml:space="preserve"> cuadro de di</w:t>
            </w:r>
            <w:r>
              <w:rPr>
                <w:lang w:val="es-ES_tradnl"/>
              </w:rPr>
              <w:t>á</w:t>
            </w:r>
            <w:r>
              <w:rPr>
                <w:lang w:val="es-ES_tradnl"/>
              </w:rPr>
              <w:t xml:space="preserve">logo seleccionar </w:t>
            </w:r>
            <w:r>
              <w:rPr>
                <w:rStyle w:val="mqInternal"/>
                <w:noProof/>
                <w:lang w:val="es-ES_tradnl"/>
              </w:rPr>
              <w:t>[1}</w:t>
            </w:r>
            <w:r>
              <w:rPr>
                <w:lang w:val="es-ES_tradnl"/>
              </w:rPr>
              <w:t>Pre anuncio</w:t>
            </w:r>
            <w:r>
              <w:rPr>
                <w:rStyle w:val="mqInternal"/>
                <w:noProof/>
                <w:lang w:val="es-ES_tradnl"/>
              </w:rPr>
              <w:t>{2]</w:t>
            </w:r>
            <w:r>
              <w:rPr>
                <w:lang w:val="es-ES_tradnl"/>
              </w:rPr>
              <w:t xml:space="preserve"> o </w:t>
            </w:r>
            <w:r>
              <w:rPr>
                <w:rStyle w:val="mqInternal"/>
                <w:noProof/>
                <w:lang w:val="es-ES_tradnl"/>
              </w:rPr>
              <w:t>[1}</w:t>
            </w:r>
            <w:r>
              <w:rPr>
                <w:lang w:val="es-ES_tradnl"/>
              </w:rPr>
              <w:t>Post-Roll</w:t>
            </w:r>
            <w:r>
              <w:rPr>
                <w:rStyle w:val="mqInternal"/>
                <w:noProof/>
                <w:lang w:val="es-ES_tradnl"/>
              </w:rPr>
              <w:t>{2]</w:t>
            </w:r>
            <w:r>
              <w:rPr>
                <w:lang w:val="es-ES_tradnl"/>
              </w:rPr>
              <w:t xml:space="preserve"> y luego haga clic en </w:t>
            </w:r>
            <w:r>
              <w:rPr>
                <w:rStyle w:val="mqInternal"/>
                <w:noProof/>
                <w:lang w:val="es-ES_tradnl"/>
              </w:rPr>
              <w:t>[7}</w:t>
            </w:r>
            <w:r>
              <w:rPr>
                <w:lang w:val="es-ES_tradnl"/>
              </w:rPr>
              <w:t>Insertar</w:t>
            </w:r>
            <w:r>
              <w:rPr>
                <w:rStyle w:val="mqInternal"/>
                <w:noProof/>
                <w:lang w:val="es-ES_tradnl"/>
              </w:rPr>
              <w:t>{8]</w:t>
            </w:r>
            <w:r>
              <w:rPr>
                <w:lang w:val="es-ES_tradnl"/>
              </w:rPr>
              <w:t xml:space="preserve"> junto al bumper video que desea insertar.</w:t>
            </w:r>
            <w:r>
              <w:rPr>
                <w:rStyle w:val="mqInternal"/>
                <w:noProof/>
                <w:lang w:val="es-ES_tradnl"/>
              </w:rPr>
              <w:t>[9}[1}[11}</w:t>
            </w:r>
            <w:r>
              <w:rPr>
                <w:lang w:val="es-ES_tradnl"/>
              </w:rPr>
              <w:t>\[1-2]</w:t>
            </w:r>
            <w:r>
              <w:rPr>
                <w:rStyle w:val="mqInternal"/>
                <w:noProof/>
                <w:lang w:val="es-ES_tradnl"/>
              </w:rPr>
              <w:t>{12]{2]{14]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2a385742-b05b-4262-9dff-19d111c9ca07</w:t>
            </w:r>
          </w:p>
        </w:tc>
        <w:tc>
          <w:tcPr>
            <w:tcW w:w="7407" w:type="dxa"/>
            <w:shd w:val="clear" w:color="auto" w:fill="F2F2F2" w:themeFill="background1" w:themeFillShade="F2"/>
          </w:tcPr>
          <w:p w:rsidR="00000000" w:rsidRDefault="00FF2FA9">
            <w:pPr>
              <w:rPr>
                <w:noProof/>
              </w:rPr>
            </w:pPr>
            <w:r>
              <w:rPr>
                <w:noProof/>
              </w:rPr>
              <w:t>Bumper Dialog</w:t>
            </w:r>
          </w:p>
        </w:tc>
        <w:tc>
          <w:tcPr>
            <w:tcW w:w="7407" w:type="dxa"/>
          </w:tcPr>
          <w:p w:rsidR="00000000" w:rsidRDefault="00FF2FA9">
            <w:pPr>
              <w:rPr>
                <w:lang w:val="es-ES_tradnl"/>
              </w:rPr>
            </w:pPr>
            <w:r>
              <w:rPr>
                <w:lang w:val="es-ES_tradnl"/>
              </w:rPr>
              <w:t>Di</w:t>
            </w:r>
            <w:r>
              <w:rPr>
                <w:lang w:val="es-ES_tradnl"/>
              </w:rPr>
              <w:t>á</w:t>
            </w:r>
            <w:r>
              <w:rPr>
                <w:lang w:val="es-ES_tradnl"/>
              </w:rPr>
              <w:t>logo de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47207c5a-1da4-46bd-89ef-b1bbd73c8427</w:t>
            </w:r>
          </w:p>
        </w:tc>
        <w:tc>
          <w:tcPr>
            <w:tcW w:w="7407" w:type="dxa"/>
            <w:shd w:val="clear" w:color="auto" w:fill="F2F2F2" w:themeFill="background1" w:themeFillShade="F2"/>
          </w:tcPr>
          <w:p w:rsidR="00000000" w:rsidRDefault="00FF2FA9">
            <w:pPr>
              <w:rPr>
                <w:noProof/>
              </w:rPr>
            </w:pPr>
            <w:r>
              <w:rPr>
                <w:noProof/>
              </w:rPr>
              <w:t>Bumper Dialog</w:t>
            </w:r>
          </w:p>
        </w:tc>
        <w:tc>
          <w:tcPr>
            <w:tcW w:w="7407" w:type="dxa"/>
          </w:tcPr>
          <w:p w:rsidR="00000000" w:rsidRDefault="00FF2FA9">
            <w:pPr>
              <w:rPr>
                <w:lang w:val="es-ES_tradnl"/>
              </w:rPr>
            </w:pPr>
            <w:r>
              <w:rPr>
                <w:lang w:val="es-ES_tradnl"/>
              </w:rPr>
              <w:t>Di</w:t>
            </w:r>
            <w:r>
              <w:rPr>
                <w:lang w:val="es-ES_tradnl"/>
              </w:rPr>
              <w:t>á</w:t>
            </w:r>
            <w:r>
              <w:rPr>
                <w:lang w:val="es-ES_tradnl"/>
              </w:rPr>
              <w:t>logo de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e17bc510-81f9-4908-9749-0619889e3fca</w:t>
            </w:r>
          </w:p>
        </w:tc>
        <w:tc>
          <w:tcPr>
            <w:tcW w:w="7407" w:type="dxa"/>
            <w:shd w:val="clear" w:color="auto" w:fill="F2F2F2" w:themeFill="background1" w:themeFillShade="F2"/>
          </w:tcPr>
          <w:p w:rsidR="00000000" w:rsidRDefault="00FF2FA9">
            <w:pPr>
              <w:rPr>
                <w:noProof/>
              </w:rPr>
            </w:pPr>
            <w:r>
              <w:rPr>
                <w:noProof/>
              </w:rPr>
              <w:t>You will now see the bumpers appear in the program list:</w:t>
            </w:r>
          </w:p>
        </w:tc>
        <w:tc>
          <w:tcPr>
            <w:tcW w:w="7407" w:type="dxa"/>
          </w:tcPr>
          <w:p w:rsidR="00000000" w:rsidRDefault="00FF2FA9">
            <w:pPr>
              <w:rPr>
                <w:lang w:val="es-ES_tradnl"/>
              </w:rPr>
            </w:pPr>
            <w:r>
              <w:rPr>
                <w:lang w:val="es-ES_tradnl"/>
              </w:rPr>
              <w:t>Ahora ver</w:t>
            </w:r>
            <w:r>
              <w:rPr>
                <w:lang w:val="es-ES_tradnl"/>
              </w:rPr>
              <w:t>á</w:t>
            </w:r>
            <w:r>
              <w:rPr>
                <w:lang w:val="es-ES_tradnl"/>
              </w:rPr>
              <w:t xml:space="preserve"> aparecer los parachoques en la 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07e735b2-18c1-4f03-aac6-524bd5bd7f8b</w:t>
            </w:r>
          </w:p>
        </w:tc>
        <w:tc>
          <w:tcPr>
            <w:tcW w:w="7407" w:type="dxa"/>
            <w:shd w:val="clear" w:color="auto" w:fill="F2F2F2" w:themeFill="background1" w:themeFillShade="F2"/>
          </w:tcPr>
          <w:p w:rsidR="00000000" w:rsidRDefault="00FF2FA9">
            <w:pPr>
              <w:rPr>
                <w:noProof/>
              </w:rPr>
            </w:pPr>
            <w:r>
              <w:rPr>
                <w:noProof/>
              </w:rPr>
              <w:t>Bumper in Program List</w:t>
            </w:r>
          </w:p>
        </w:tc>
        <w:tc>
          <w:tcPr>
            <w:tcW w:w="7407" w:type="dxa"/>
          </w:tcPr>
          <w:p w:rsidR="00000000" w:rsidRDefault="00FF2FA9">
            <w:pPr>
              <w:rPr>
                <w:lang w:val="es-ES_tradnl"/>
              </w:rPr>
            </w:pPr>
            <w:r>
              <w:rPr>
                <w:lang w:val="es-ES_tradnl"/>
              </w:rPr>
              <w:t>Parachoques en la 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4de77185-06a9-4e61-ba4d-2bfaec4e62ed</w:t>
            </w:r>
          </w:p>
        </w:tc>
        <w:tc>
          <w:tcPr>
            <w:tcW w:w="7407" w:type="dxa"/>
            <w:shd w:val="clear" w:color="auto" w:fill="F2F2F2" w:themeFill="background1" w:themeFillShade="F2"/>
          </w:tcPr>
          <w:p w:rsidR="00000000" w:rsidRDefault="00FF2FA9">
            <w:pPr>
              <w:rPr>
                <w:noProof/>
              </w:rPr>
            </w:pPr>
            <w:r>
              <w:rPr>
                <w:noProof/>
              </w:rPr>
              <w:t>Bumper in Program List</w:t>
            </w:r>
          </w:p>
        </w:tc>
        <w:tc>
          <w:tcPr>
            <w:tcW w:w="7407" w:type="dxa"/>
          </w:tcPr>
          <w:p w:rsidR="00000000" w:rsidRDefault="00FF2FA9">
            <w:pPr>
              <w:rPr>
                <w:lang w:val="es-ES_tradnl"/>
              </w:rPr>
            </w:pPr>
            <w:r>
              <w:rPr>
                <w:lang w:val="es-ES_tradnl"/>
              </w:rPr>
              <w:t xml:space="preserve">Parachoques en la lista de </w:t>
            </w:r>
            <w:r>
              <w:rPr>
                <w:lang w:val="es-ES_tradnl"/>
              </w:rPr>
              <w:t>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e6cf2a82-6941-49cb-a99c-660b5f63e84a</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27191ab2-ed6c-4b5b-815c-90dfea0bb32a</w:t>
            </w:r>
          </w:p>
        </w:tc>
        <w:tc>
          <w:tcPr>
            <w:tcW w:w="7407" w:type="dxa"/>
            <w:shd w:val="clear" w:color="auto" w:fill="F2F2F2" w:themeFill="background1" w:themeFillShade="F2"/>
          </w:tcPr>
          <w:p w:rsidR="00000000" w:rsidRDefault="00FF2FA9">
            <w:pPr>
              <w:rPr>
                <w:noProof/>
              </w:rPr>
            </w:pPr>
            <w:r>
              <w:rPr>
                <w:rStyle w:val="mqInternal"/>
                <w:noProof/>
              </w:rPr>
              <w:t>[1}[2}</w:t>
            </w:r>
            <w:r>
              <w:rPr>
                <w:noProof/>
              </w:rPr>
              <w:t>\[1-1]</w:t>
            </w:r>
            <w:r>
              <w:rPr>
                <w:rStyle w:val="mqInternal"/>
                <w:noProof/>
              </w:rPr>
              <w:t>{3]{4]</w:t>
            </w:r>
            <w:r>
              <w:rPr>
                <w:noProof/>
              </w:rPr>
              <w:t xml:space="preserve"> If you select multiple items, the same bumper will be added to each one.</w:t>
            </w:r>
          </w:p>
        </w:tc>
        <w:tc>
          <w:tcPr>
            <w:tcW w:w="7407" w:type="dxa"/>
          </w:tcPr>
          <w:p w:rsidR="00000000" w:rsidRDefault="00FF2FA9">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Si selecciona varios elementos, se agregar</w:t>
            </w:r>
            <w:r>
              <w:rPr>
                <w:lang w:val="es-ES_tradnl"/>
              </w:rPr>
              <w:t>á</w:t>
            </w:r>
            <w:r>
              <w:rPr>
                <w:lang w:val="es-ES_tradnl"/>
              </w:rPr>
              <w:t xml:space="preserve"> el mismo parachoques a cada uno.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83b68458-e9f2-41b2-8611-ada63f697b2c</w:t>
            </w:r>
          </w:p>
        </w:tc>
        <w:tc>
          <w:tcPr>
            <w:tcW w:w="7407" w:type="dxa"/>
            <w:shd w:val="clear" w:color="auto" w:fill="F2F2F2" w:themeFill="background1" w:themeFillShade="F2"/>
          </w:tcPr>
          <w:p w:rsidR="00000000" w:rsidRDefault="00FF2FA9">
            <w:pPr>
              <w:rPr>
                <w:noProof/>
              </w:rPr>
            </w:pPr>
            <w:r>
              <w:rPr>
                <w:noProof/>
              </w:rPr>
              <w:t>If you want different bumpers for different items, add them one by one.</w:t>
            </w:r>
          </w:p>
        </w:tc>
        <w:tc>
          <w:tcPr>
            <w:tcW w:w="7407" w:type="dxa"/>
          </w:tcPr>
          <w:p w:rsidR="00000000" w:rsidRDefault="00FF2FA9">
            <w:pPr>
              <w:rPr>
                <w:lang w:val="es-ES_tradnl"/>
              </w:rPr>
            </w:pPr>
            <w:r>
              <w:rPr>
                <w:lang w:val="es-ES_tradnl"/>
              </w:rPr>
              <w:t>Si desea diferentes parachoques para diferentes art</w:t>
            </w:r>
            <w:r>
              <w:rPr>
                <w:lang w:val="es-ES_tradnl"/>
              </w:rPr>
              <w:t>í</w:t>
            </w:r>
            <w:r>
              <w:rPr>
                <w:lang w:val="es-ES_tradnl"/>
              </w:rPr>
              <w:t>culos, agr</w:t>
            </w:r>
            <w:r>
              <w:rPr>
                <w:lang w:val="es-ES_tradnl"/>
              </w:rPr>
              <w:t>é</w:t>
            </w:r>
            <w:r>
              <w:rPr>
                <w:lang w:val="es-ES_tradnl"/>
              </w:rPr>
              <w:t>g</w:t>
            </w:r>
            <w:r>
              <w:rPr>
                <w:lang w:val="es-ES_tradnl"/>
              </w:rPr>
              <w:t>uelos uno por uno.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d9fc11c9-7b3e-4196-908c-135219fced90</w:t>
            </w:r>
          </w:p>
        </w:tc>
        <w:tc>
          <w:tcPr>
            <w:tcW w:w="7407" w:type="dxa"/>
            <w:shd w:val="clear" w:color="auto" w:fill="F2F2F2" w:themeFill="background1" w:themeFillShade="F2"/>
          </w:tcPr>
          <w:p w:rsidR="00000000" w:rsidRDefault="00FF2FA9">
            <w:pPr>
              <w:rPr>
                <w:noProof/>
              </w:rPr>
            </w:pPr>
            <w:r>
              <w:rPr>
                <w:rStyle w:val="mqInternal"/>
                <w:noProof/>
              </w:rPr>
              <w:t>[1}[2}</w:t>
            </w:r>
            <w:r>
              <w:rPr>
                <w:noProof/>
              </w:rPr>
              <w:t>\[1-2]</w:t>
            </w:r>
            <w:r>
              <w:rPr>
                <w:rStyle w:val="mqInternal"/>
                <w:noProof/>
              </w:rPr>
              <w:t>{3]{4]</w:t>
            </w:r>
            <w:r>
              <w:rPr>
                <w:noProof/>
              </w:rPr>
              <w:t xml:space="preserve"> Remember that only videos that have been </w:t>
            </w:r>
            <w:r>
              <w:rPr>
                <w:rStyle w:val="mqInternal"/>
                <w:noProof/>
              </w:rPr>
              <w:t>[5}</w:t>
            </w:r>
            <w:r>
              <w:rPr>
                <w:noProof/>
              </w:rPr>
              <w:t>tagged as bumpers</w:t>
            </w:r>
            <w:r>
              <w:rPr>
                <w:rStyle w:val="mqInternal"/>
                <w:noProof/>
              </w:rPr>
              <w:t>{6]</w:t>
            </w:r>
            <w:r>
              <w:rPr>
                <w:noProof/>
              </w:rPr>
              <w:t xml:space="preserve"> will appear in the list.</w:t>
            </w:r>
          </w:p>
        </w:tc>
        <w:tc>
          <w:tcPr>
            <w:tcW w:w="7407" w:type="dxa"/>
          </w:tcPr>
          <w:p w:rsidR="00000000" w:rsidRDefault="00FF2FA9">
            <w:pPr>
              <w:rPr>
                <w:lang w:val="es-ES_tradnl"/>
              </w:rPr>
            </w:pPr>
            <w:r>
              <w:rPr>
                <w:rStyle w:val="mqInternal"/>
                <w:noProof/>
                <w:lang w:val="es-ES_tradnl"/>
              </w:rPr>
              <w:t>[1}[2}</w:t>
            </w:r>
            <w:r>
              <w:rPr>
                <w:lang w:val="es-ES_tradnl"/>
              </w:rPr>
              <w:t>\[1-2]</w:t>
            </w:r>
            <w:r>
              <w:rPr>
                <w:rStyle w:val="mqInternal"/>
                <w:noProof/>
                <w:lang w:val="es-ES_tradnl"/>
              </w:rPr>
              <w:t>{3]{4]</w:t>
            </w:r>
            <w:r>
              <w:rPr>
                <w:lang w:val="es-ES_tradnl"/>
              </w:rPr>
              <w:t xml:space="preserve"> Recuerda que solo los videos que han sido </w:t>
            </w:r>
            <w:r>
              <w:rPr>
                <w:rStyle w:val="mqInternal"/>
                <w:noProof/>
                <w:lang w:val="es-ES_tradnl"/>
              </w:rPr>
              <w:t>[5}</w:t>
            </w:r>
            <w:r>
              <w:rPr>
                <w:lang w:val="es-ES_tradnl"/>
              </w:rPr>
              <w:t>etiquetado como parachoques</w:t>
            </w:r>
            <w:r>
              <w:rPr>
                <w:rStyle w:val="mqInternal"/>
                <w:noProof/>
                <w:lang w:val="es-ES_tradnl"/>
              </w:rPr>
              <w:t>{6]</w:t>
            </w:r>
            <w:r>
              <w:rPr>
                <w:lang w:val="es-ES_tradnl"/>
              </w:rPr>
              <w:t xml:space="preserve"> aparecer</w:t>
            </w:r>
            <w:r>
              <w:rPr>
                <w:lang w:val="es-ES_tradnl"/>
              </w:rPr>
              <w:t>á</w:t>
            </w:r>
            <w:r>
              <w:rPr>
                <w:lang w:val="es-ES_tradnl"/>
              </w:rPr>
              <w:t xml:space="preserve"> en la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0aac1950-989a-4ffe-b185-f3f5aa0bca89</w:t>
            </w:r>
          </w:p>
        </w:tc>
        <w:tc>
          <w:tcPr>
            <w:tcW w:w="7407" w:type="dxa"/>
            <w:shd w:val="clear" w:color="auto" w:fill="F2F2F2" w:themeFill="background1" w:themeFillShade="F2"/>
          </w:tcPr>
          <w:p w:rsidR="00000000" w:rsidRDefault="00FF2FA9">
            <w:pPr>
              <w:rPr>
                <w:noProof/>
              </w:rPr>
            </w:pPr>
            <w:r>
              <w:rPr>
                <w:noProof/>
              </w:rPr>
              <w:t>Moving or removing bumpers</w:t>
            </w:r>
          </w:p>
        </w:tc>
        <w:tc>
          <w:tcPr>
            <w:tcW w:w="7407" w:type="dxa"/>
          </w:tcPr>
          <w:p w:rsidR="00000000" w:rsidRDefault="00FF2FA9">
            <w:pPr>
              <w:rPr>
                <w:lang w:val="es-ES_tradnl"/>
              </w:rPr>
            </w:pPr>
            <w:r>
              <w:rPr>
                <w:lang w:val="es-ES_tradnl"/>
              </w:rPr>
              <w:t>Mover o quitar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ad89eec6-c1b5-4e6b-b6cd-f6ddf8e061a8</w:t>
            </w:r>
          </w:p>
        </w:tc>
        <w:tc>
          <w:tcPr>
            <w:tcW w:w="7407" w:type="dxa"/>
            <w:shd w:val="clear" w:color="auto" w:fill="F2F2F2" w:themeFill="background1" w:themeFillShade="F2"/>
          </w:tcPr>
          <w:p w:rsidR="00000000" w:rsidRDefault="00FF2FA9">
            <w:pPr>
              <w:rPr>
                <w:noProof/>
              </w:rPr>
            </w:pPr>
            <w:r>
              <w:rPr>
                <w:noProof/>
              </w:rPr>
              <w:t>Drag and drop bumpers to move them to new locations in the progr</w:t>
            </w:r>
            <w:r>
              <w:rPr>
                <w:noProof/>
              </w:rPr>
              <w:t>am list.</w:t>
            </w:r>
          </w:p>
        </w:tc>
        <w:tc>
          <w:tcPr>
            <w:tcW w:w="7407" w:type="dxa"/>
          </w:tcPr>
          <w:p w:rsidR="00000000" w:rsidRDefault="00FF2FA9">
            <w:pPr>
              <w:rPr>
                <w:lang w:val="es-ES_tradnl"/>
              </w:rPr>
            </w:pPr>
            <w:r>
              <w:rPr>
                <w:lang w:val="es-ES_tradnl"/>
              </w:rPr>
              <w:t>Arrastre y suelte los parachoques para moverlos a nuevas ubicaciones en la 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e5701bb2-011a-43ed-a7b6-87472aa0ee56</w:t>
            </w:r>
          </w:p>
        </w:tc>
        <w:tc>
          <w:tcPr>
            <w:tcW w:w="7407" w:type="dxa"/>
            <w:shd w:val="clear" w:color="auto" w:fill="F2F2F2" w:themeFill="background1" w:themeFillShade="F2"/>
          </w:tcPr>
          <w:p w:rsidR="00000000" w:rsidRDefault="00FF2FA9">
            <w:pPr>
              <w:rPr>
                <w:noProof/>
              </w:rPr>
            </w:pPr>
            <w:r>
              <w:rPr>
                <w:noProof/>
              </w:rPr>
              <w:t xml:space="preserve">To remove a bumper, just select it, click </w:t>
            </w:r>
            <w:r>
              <w:rPr>
                <w:rStyle w:val="mqInternal"/>
                <w:noProof/>
              </w:rPr>
              <w:t>[1}</w:t>
            </w:r>
            <w:r>
              <w:rPr>
                <w:noProof/>
              </w:rPr>
              <w:t>Delete</w:t>
            </w:r>
            <w:r>
              <w:rPr>
                <w:rStyle w:val="mqInternal"/>
                <w:noProof/>
              </w:rPr>
              <w:t>{2]</w:t>
            </w:r>
            <w:r>
              <w:rPr>
                <w:noProof/>
              </w:rPr>
              <w:t xml:space="preserve">, and then click </w:t>
            </w:r>
            <w:r>
              <w:rPr>
                <w:rStyle w:val="mqInternal"/>
                <w:noProof/>
              </w:rPr>
              <w:t>[1}</w:t>
            </w:r>
            <w:r>
              <w:rPr>
                <w:noProof/>
              </w:rPr>
              <w:t>Delete</w:t>
            </w:r>
            <w:r>
              <w:rPr>
                <w:rStyle w:val="mqInternal"/>
                <w:noProof/>
              </w:rPr>
              <w:t>{2]</w:t>
            </w:r>
            <w:r>
              <w:rPr>
                <w:noProof/>
              </w:rPr>
              <w:t xml:space="preserve"> again in the confirmation dialog.</w:t>
            </w:r>
          </w:p>
        </w:tc>
        <w:tc>
          <w:tcPr>
            <w:tcW w:w="7407" w:type="dxa"/>
          </w:tcPr>
          <w:p w:rsidR="00000000" w:rsidRDefault="00FF2FA9">
            <w:pPr>
              <w:rPr>
                <w:lang w:val="es-ES_tradnl"/>
              </w:rPr>
            </w:pPr>
            <w:r>
              <w:rPr>
                <w:lang w:val="es-ES_tradnl"/>
              </w:rPr>
              <w:t>Para quitar un parachoques, simplemente selecci</w:t>
            </w:r>
            <w:r>
              <w:rPr>
                <w:lang w:val="es-ES_tradnl"/>
              </w:rPr>
              <w:t>ó</w:t>
            </w:r>
            <w:r>
              <w:rPr>
                <w:lang w:val="es-ES_tradnl"/>
              </w:rPr>
              <w:t xml:space="preserve">nelo, haga clic en </w:t>
            </w:r>
            <w:r>
              <w:rPr>
                <w:rStyle w:val="mqInternal"/>
                <w:noProof/>
                <w:lang w:val="es-ES_tradnl"/>
              </w:rPr>
              <w:t>[1}</w:t>
            </w:r>
            <w:r>
              <w:rPr>
                <w:lang w:val="es-ES_tradnl"/>
              </w:rPr>
              <w:t>Borrar</w:t>
            </w:r>
            <w:r>
              <w:rPr>
                <w:rStyle w:val="mqInternal"/>
                <w:noProof/>
                <w:lang w:val="es-ES_tradnl"/>
              </w:rPr>
              <w:t>{2]</w:t>
            </w:r>
            <w:r>
              <w:rPr>
                <w:lang w:val="es-ES_tradnl"/>
              </w:rPr>
              <w:t xml:space="preserve"> y luego haga clic en </w:t>
            </w:r>
            <w:r>
              <w:rPr>
                <w:rStyle w:val="mqInternal"/>
                <w:noProof/>
                <w:lang w:val="es-ES_tradnl"/>
              </w:rPr>
              <w:t>[1}</w:t>
            </w:r>
            <w:r>
              <w:rPr>
                <w:lang w:val="es-ES_tradnl"/>
              </w:rPr>
              <w:t>Borrar</w:t>
            </w:r>
            <w:r>
              <w:rPr>
                <w:rStyle w:val="mqInternal"/>
                <w:noProof/>
                <w:lang w:val="es-ES_tradnl"/>
              </w:rPr>
              <w:t>{2]</w:t>
            </w:r>
            <w:r>
              <w:rPr>
                <w:lang w:val="es-ES_tradnl"/>
              </w:rPr>
              <w:t xml:space="preserve"> nuevamente en el cuadro de di</w:t>
            </w:r>
            <w:r>
              <w:rPr>
                <w:lang w:val="es-ES_tradnl"/>
              </w:rPr>
              <w:t>á</w:t>
            </w:r>
            <w:r>
              <w:rPr>
                <w:lang w:val="es-ES_tradnl"/>
              </w:rPr>
              <w:t>logo de confirmaci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6ab25fe1-86e7-4a25-a928-38235191ee53</w:t>
            </w:r>
          </w:p>
        </w:tc>
        <w:tc>
          <w:tcPr>
            <w:tcW w:w="7407" w:type="dxa"/>
            <w:shd w:val="clear" w:color="auto" w:fill="F2F2F2" w:themeFill="background1" w:themeFillShade="F2"/>
          </w:tcPr>
          <w:p w:rsidR="00000000" w:rsidRDefault="00FF2FA9">
            <w:pPr>
              <w:rPr>
                <w:noProof/>
              </w:rPr>
            </w:pPr>
            <w:r>
              <w:rPr>
                <w:noProof/>
              </w:rPr>
              <w:t>Delete Bumper</w:t>
            </w:r>
          </w:p>
        </w:tc>
        <w:tc>
          <w:tcPr>
            <w:tcW w:w="7407" w:type="dxa"/>
          </w:tcPr>
          <w:p w:rsidR="00000000" w:rsidRDefault="00FF2FA9">
            <w:pPr>
              <w:rPr>
                <w:lang w:val="es-ES_tradnl"/>
              </w:rPr>
            </w:pPr>
            <w:r>
              <w:rPr>
                <w:lang w:val="es-ES_tradnl"/>
              </w:rPr>
              <w:t>Eliminar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fb1f05ab-d569-48c7-82c1-b17551b70496</w:t>
            </w:r>
          </w:p>
        </w:tc>
        <w:tc>
          <w:tcPr>
            <w:tcW w:w="7407" w:type="dxa"/>
            <w:shd w:val="clear" w:color="auto" w:fill="F2F2F2" w:themeFill="background1" w:themeFillShade="F2"/>
          </w:tcPr>
          <w:p w:rsidR="00000000" w:rsidRDefault="00FF2FA9">
            <w:pPr>
              <w:rPr>
                <w:noProof/>
              </w:rPr>
            </w:pPr>
            <w:r>
              <w:rPr>
                <w:noProof/>
              </w:rPr>
              <w:t>Delete Bumper</w:t>
            </w:r>
          </w:p>
        </w:tc>
        <w:tc>
          <w:tcPr>
            <w:tcW w:w="7407" w:type="dxa"/>
          </w:tcPr>
          <w:p w:rsidR="00000000" w:rsidRDefault="00FF2FA9">
            <w:pPr>
              <w:rPr>
                <w:lang w:val="es-ES_tradnl"/>
              </w:rPr>
            </w:pPr>
            <w:r>
              <w:rPr>
                <w:lang w:val="es-ES_tradnl"/>
              </w:rPr>
              <w:t>Eliminar parachoques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2395016e-9f06-48f2-8686-c546a7c52a70</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d8d54d79-291a-4f1b-adc6-6191f0355da1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89d4d65a-f993-46d7-87c3-5b343675dee2</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199a9a05-4e8a-48c1-9bfa-44b57110b154</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7c4e4a43-b469-4810-b412-3d699a8425e7</w:t>
            </w:r>
          </w:p>
        </w:tc>
        <w:tc>
          <w:tcPr>
            <w:tcW w:w="7407" w:type="dxa"/>
            <w:shd w:val="clear" w:color="auto" w:fill="F2F2F2" w:themeFill="background1" w:themeFillShade="F2"/>
          </w:tcPr>
          <w:p w:rsidR="00000000" w:rsidRDefault="00FF2FA9">
            <w:pPr>
              <w:rPr>
                <w:noProof/>
              </w:rPr>
            </w:pPr>
            <w:r>
              <w:rPr>
                <w:rStyle w:val="mqInternal"/>
                <w:noProof/>
              </w:rPr>
              <w:t>[1}</w:t>
            </w:r>
            <w:r>
              <w:rPr>
                <w:noProof/>
              </w:rPr>
              <w:t>Monetizing Cloud Playout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Monetizaci</w:t>
            </w:r>
            <w:r>
              <w:rPr>
                <w:lang w:val="es-ES_tradnl"/>
              </w:rPr>
              <w:t>ó</w:t>
            </w:r>
            <w:r>
              <w:rPr>
                <w:lang w:val="es-ES_tradnl"/>
              </w:rPr>
              <w:t>n de Cloud Playout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42f3d3f8-e14b-4682-9209-fc603d3c1e16</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e07a80fd-2ffe-4563-9941-3301d7ff27bc</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5ded1ea6-8eda-40cf-9ce0-c5eecd724d8d</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7041b93d-548d-4adc-a719-a0f7f1836050</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w:t>
            </w:r>
            <w:r>
              <w:rPr>
                <w:lang w:val="es-ES_tradnl"/>
              </w:rPr>
              <w:t>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bd626bec-1242-492f-8f0f-c1dce0bfb1a0</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1944ba93-0775-4d1f-8fb6-5fc2b5ddb1a6</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1e2b4c44-842d-480a-ae28-8177d34ce13b</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cloud-playout-add-content.html</w:t>
            </w:r>
          </w:p>
          <w:p w:rsidR="00000000" w:rsidRDefault="00FF2FA9">
            <w:pPr>
              <w:jc w:val="center"/>
              <w:rPr>
                <w:b/>
                <w:noProof/>
              </w:rPr>
            </w:pPr>
            <w:r>
              <w:rPr>
                <w:b/>
                <w:noProof/>
              </w:rPr>
              <w:t>MQ971010 1c79d213-6f79-4c43-a975-d2f7b9bb7679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8751247b-9581-46af-a60f-314335307e6b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35ec4c34-6554-4d8e-b225-8ac3442e931b</w:t>
            </w:r>
          </w:p>
        </w:tc>
        <w:tc>
          <w:tcPr>
            <w:tcW w:w="7407" w:type="dxa"/>
            <w:shd w:val="clear" w:color="auto" w:fill="F2F2F2" w:themeFill="background1" w:themeFillShade="F2"/>
          </w:tcPr>
          <w:p w:rsidR="00000000" w:rsidRDefault="00FF2FA9">
            <w:pPr>
              <w:rPr>
                <w:noProof/>
              </w:rPr>
            </w:pPr>
            <w:r>
              <w:rPr>
                <w:noProof/>
              </w:rPr>
              <w:t>Adding Content to a Cloud Playout Channel d</w:t>
            </w:r>
            <w:r>
              <w:rPr>
                <w:noProof/>
              </w:rPr>
              <w:t>escription:</w:t>
            </w:r>
          </w:p>
        </w:tc>
        <w:tc>
          <w:tcPr>
            <w:tcW w:w="7407" w:type="dxa"/>
          </w:tcPr>
          <w:p w:rsidR="00000000" w:rsidRDefault="00FF2FA9">
            <w:pPr>
              <w:rPr>
                <w:lang w:val="es-ES_tradnl"/>
              </w:rPr>
            </w:pPr>
            <w:r>
              <w:rPr>
                <w:lang w:val="es-ES_tradnl"/>
              </w:rPr>
              <w:t>Agregar contenido a la descripci</w:t>
            </w:r>
            <w:r>
              <w:rPr>
                <w:lang w:val="es-ES_tradnl"/>
              </w:rPr>
              <w:t>ó</w:t>
            </w:r>
            <w:r>
              <w:rPr>
                <w:lang w:val="es-ES_tradnl"/>
              </w:rPr>
              <w:t>n de un canal de reproducci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9182c7e7-ad98-487a-8c81-de044c7e7278</w:t>
            </w:r>
          </w:p>
        </w:tc>
        <w:tc>
          <w:tcPr>
            <w:tcW w:w="7407" w:type="dxa"/>
            <w:shd w:val="clear" w:color="auto" w:fill="F2F2F2" w:themeFill="background1" w:themeFillShade="F2"/>
          </w:tcPr>
          <w:p w:rsidR="00000000" w:rsidRDefault="00FF2FA9">
            <w:pPr>
              <w:rPr>
                <w:noProof/>
              </w:rPr>
            </w:pPr>
            <w:r>
              <w:rPr>
                <w:noProof/>
              </w:rPr>
              <w:t>In this topic you will learn how add VOD items, live events, and playlists to your Cloud Playout Channel.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agregar elementos VOD, eventos en vivo y listas de reproducci</w:t>
            </w:r>
            <w:r>
              <w:rPr>
                <w:lang w:val="es-ES_tradnl"/>
              </w:rPr>
              <w:t>ó</w:t>
            </w:r>
            <w:r>
              <w:rPr>
                <w:lang w:val="es-ES_tradnl"/>
              </w:rPr>
              <w:t>n a su canal Cloud Playout.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c9ff273b-c97f-4a01-a690-a3d72d6817db</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807566dd-9036-4b59-8495-3f4f85c2c6dd</w:t>
            </w:r>
          </w:p>
        </w:tc>
        <w:tc>
          <w:tcPr>
            <w:tcW w:w="7407" w:type="dxa"/>
            <w:shd w:val="clear" w:color="auto" w:fill="F2F2F2" w:themeFill="background1" w:themeFillShade="F2"/>
          </w:tcPr>
          <w:p w:rsidR="00000000" w:rsidRDefault="00FF2FA9">
            <w:pPr>
              <w:rPr>
                <w:noProof/>
              </w:rPr>
            </w:pPr>
            <w:r>
              <w:rPr>
                <w:noProof/>
              </w:rPr>
              <w:t>\{\{ pa</w:t>
            </w:r>
            <w:r>
              <w:rPr>
                <w:noProof/>
              </w:rPr>
              <w:t>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5f7f9189-d777-4c3c-940d-9c92d8b32a26</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e7e56a0a-40fa-4bda-ac08-4ea5c63c56d8</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0fbb8df2-cb0e-44b9-a351-2b6ec3dec282</w:t>
            </w:r>
          </w:p>
        </w:tc>
        <w:tc>
          <w:tcPr>
            <w:tcW w:w="7407" w:type="dxa"/>
            <w:shd w:val="clear" w:color="auto" w:fill="F2F2F2" w:themeFill="background1" w:themeFillShade="F2"/>
          </w:tcPr>
          <w:p w:rsidR="00000000" w:rsidRDefault="00FF2FA9">
            <w:pPr>
              <w:rPr>
                <w:noProof/>
              </w:rPr>
            </w:pPr>
            <w:r>
              <w:rPr>
                <w:noProof/>
              </w:rPr>
              <w:t>Depending on how you configured your Cloud Playout channel, you can add content of various kinds.</w:t>
            </w:r>
          </w:p>
        </w:tc>
        <w:tc>
          <w:tcPr>
            <w:tcW w:w="7407" w:type="dxa"/>
          </w:tcPr>
          <w:p w:rsidR="00000000" w:rsidRDefault="00FF2FA9">
            <w:pPr>
              <w:rPr>
                <w:lang w:val="es-ES_tradnl"/>
              </w:rPr>
            </w:pPr>
            <w:r>
              <w:rPr>
                <w:lang w:val="es-ES_tradnl"/>
              </w:rPr>
              <w:t>Dependiendo de c</w:t>
            </w:r>
            <w:r>
              <w:rPr>
                <w:lang w:val="es-ES_tradnl"/>
              </w:rPr>
              <w:t>ó</w:t>
            </w:r>
            <w:r>
              <w:rPr>
                <w:lang w:val="es-ES_tradnl"/>
              </w:rPr>
              <w:t>mo haya configurado su canal de Cloud Playout, puede agregar contenido de varios tipos.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e00130d5-630d-4dd7-a42b-5070232eac3e</w:t>
            </w:r>
          </w:p>
        </w:tc>
        <w:tc>
          <w:tcPr>
            <w:tcW w:w="7407" w:type="dxa"/>
            <w:shd w:val="clear" w:color="auto" w:fill="F2F2F2" w:themeFill="background1" w:themeFillShade="F2"/>
          </w:tcPr>
          <w:p w:rsidR="00000000" w:rsidRDefault="00FF2FA9">
            <w:pPr>
              <w:rPr>
                <w:noProof/>
              </w:rPr>
            </w:pPr>
            <w:r>
              <w:rPr>
                <w:noProof/>
              </w:rPr>
              <w:t xml:space="preserve">VOD content </w:t>
            </w:r>
            <w:r>
              <w:rPr>
                <w:noProof/>
              </w:rPr>
              <w:t>and playlists can be added to any channel.</w:t>
            </w:r>
          </w:p>
        </w:tc>
        <w:tc>
          <w:tcPr>
            <w:tcW w:w="7407" w:type="dxa"/>
          </w:tcPr>
          <w:p w:rsidR="00000000" w:rsidRDefault="00FF2FA9">
            <w:pPr>
              <w:rPr>
                <w:lang w:val="es-ES_tradnl"/>
              </w:rPr>
            </w:pPr>
            <w:r>
              <w:rPr>
                <w:lang w:val="es-ES_tradnl"/>
              </w:rPr>
              <w:t>El contenido VOD y las listas de reproducci</w:t>
            </w:r>
            <w:r>
              <w:rPr>
                <w:lang w:val="es-ES_tradnl"/>
              </w:rPr>
              <w:t>ó</w:t>
            </w:r>
            <w:r>
              <w:rPr>
                <w:lang w:val="es-ES_tradnl"/>
              </w:rPr>
              <w:t>n se pueden agregar a cualquier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e168e0bc-9e68-48cd-a505-30820f08257a</w:t>
            </w:r>
          </w:p>
        </w:tc>
        <w:tc>
          <w:tcPr>
            <w:tcW w:w="7407" w:type="dxa"/>
            <w:shd w:val="clear" w:color="auto" w:fill="F2F2F2" w:themeFill="background1" w:themeFillShade="F2"/>
          </w:tcPr>
          <w:p w:rsidR="00000000" w:rsidRDefault="00FF2FA9">
            <w:pPr>
              <w:rPr>
                <w:noProof/>
              </w:rPr>
            </w:pPr>
            <w:r>
              <w:rPr>
                <w:noProof/>
              </w:rPr>
              <w:t>In addition, you can add live events if you configured the channel to support that.</w:t>
            </w:r>
          </w:p>
        </w:tc>
        <w:tc>
          <w:tcPr>
            <w:tcW w:w="7407" w:type="dxa"/>
          </w:tcPr>
          <w:p w:rsidR="00000000" w:rsidRDefault="00FF2FA9">
            <w:pPr>
              <w:rPr>
                <w:lang w:val="es-ES_tradnl"/>
              </w:rPr>
            </w:pPr>
            <w:r>
              <w:rPr>
                <w:lang w:val="es-ES_tradnl"/>
              </w:rPr>
              <w:t>Adem</w:t>
            </w:r>
            <w:r>
              <w:rPr>
                <w:lang w:val="es-ES_tradnl"/>
              </w:rPr>
              <w:t>á</w:t>
            </w:r>
            <w:r>
              <w:rPr>
                <w:lang w:val="es-ES_tradnl"/>
              </w:rPr>
              <w:t>s, puede agregar eventos en vivo si configur</w:t>
            </w:r>
            <w:r>
              <w:rPr>
                <w:lang w:val="es-ES_tradnl"/>
              </w:rPr>
              <w:t>ó</w:t>
            </w:r>
            <w:r>
              <w:rPr>
                <w:lang w:val="es-ES_tradnl"/>
              </w:rPr>
              <w:t xml:space="preserve"> el canal para admitirlo.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3382dfda-2604-4802-a0ef-cc583137c6e0</w:t>
            </w:r>
          </w:p>
        </w:tc>
        <w:tc>
          <w:tcPr>
            <w:tcW w:w="7407" w:type="dxa"/>
            <w:shd w:val="clear" w:color="auto" w:fill="F2F2F2" w:themeFill="background1" w:themeFillShade="F2"/>
          </w:tcPr>
          <w:p w:rsidR="00000000" w:rsidRDefault="00FF2FA9">
            <w:pPr>
              <w:rPr>
                <w:noProof/>
              </w:rPr>
            </w:pPr>
            <w:r>
              <w:rPr>
                <w:noProof/>
              </w:rPr>
              <w:t>The following sections provide steps for adding each kind of content.</w:t>
            </w:r>
          </w:p>
        </w:tc>
        <w:tc>
          <w:tcPr>
            <w:tcW w:w="7407" w:type="dxa"/>
          </w:tcPr>
          <w:p w:rsidR="00000000" w:rsidRDefault="00FF2FA9">
            <w:pPr>
              <w:rPr>
                <w:lang w:val="es-ES_tradnl"/>
              </w:rPr>
            </w:pPr>
            <w:r>
              <w:rPr>
                <w:lang w:val="es-ES_tradnl"/>
              </w:rPr>
              <w:t>Las siguientes secciones proporcionan los pasos para agregar cada tipo d</w:t>
            </w:r>
            <w:r>
              <w:rPr>
                <w:lang w:val="es-ES_tradnl"/>
              </w:rPr>
              <w:t>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8838f348-4c9a-4531-8ec6-ac8c4f166ef8</w:t>
            </w:r>
          </w:p>
        </w:tc>
        <w:tc>
          <w:tcPr>
            <w:tcW w:w="7407" w:type="dxa"/>
            <w:shd w:val="clear" w:color="auto" w:fill="F2F2F2" w:themeFill="background1" w:themeFillShade="F2"/>
          </w:tcPr>
          <w:p w:rsidR="00000000" w:rsidRDefault="00FF2FA9">
            <w:pPr>
              <w:rPr>
                <w:noProof/>
              </w:rPr>
            </w:pPr>
            <w:r>
              <w:rPr>
                <w:noProof/>
              </w:rPr>
              <w:t xml:space="preserve">Note that you can also </w:t>
            </w:r>
            <w:r>
              <w:rPr>
                <w:rStyle w:val="mqInternal"/>
                <w:noProof/>
              </w:rPr>
              <w:t>[1}</w:t>
            </w:r>
            <w:r>
              <w:rPr>
                <w:noProof/>
              </w:rPr>
              <w:t>add bumpers</w:t>
            </w:r>
            <w:r>
              <w:rPr>
                <w:rStyle w:val="mqInternal"/>
                <w:noProof/>
              </w:rPr>
              <w:t>{2]</w:t>
            </w:r>
            <w:r>
              <w:rPr>
                <w:noProof/>
              </w:rPr>
              <w:t xml:space="preserve"> to your channel, and </w:t>
            </w:r>
            <w:r>
              <w:rPr>
                <w:rStyle w:val="mqInternal"/>
                <w:noProof/>
              </w:rPr>
              <w:t>[3}</w:t>
            </w:r>
            <w:r>
              <w:rPr>
                <w:noProof/>
              </w:rPr>
              <w:t>server-side ads</w:t>
            </w:r>
            <w:r>
              <w:rPr>
                <w:rStyle w:val="mqInternal"/>
                <w:noProof/>
              </w:rPr>
              <w:t>{2]</w:t>
            </w:r>
            <w:r>
              <w:rPr>
                <w:noProof/>
              </w:rPr>
              <w:t>, if the channel was configured for that.</w:t>
            </w:r>
          </w:p>
        </w:tc>
        <w:tc>
          <w:tcPr>
            <w:tcW w:w="7407" w:type="dxa"/>
          </w:tcPr>
          <w:p w:rsidR="00000000" w:rsidRDefault="00FF2FA9">
            <w:pPr>
              <w:rPr>
                <w:lang w:val="es-ES_tradnl"/>
              </w:rPr>
            </w:pPr>
            <w:r>
              <w:rPr>
                <w:lang w:val="es-ES_tradnl"/>
              </w:rPr>
              <w:t>Tenga en cuenta que tambi</w:t>
            </w:r>
            <w:r>
              <w:rPr>
                <w:lang w:val="es-ES_tradnl"/>
              </w:rPr>
              <w:t>é</w:t>
            </w:r>
            <w:r>
              <w:rPr>
                <w:lang w:val="es-ES_tradnl"/>
              </w:rPr>
              <w:t xml:space="preserve">n puede </w:t>
            </w:r>
            <w:r>
              <w:rPr>
                <w:rStyle w:val="mqInternal"/>
                <w:noProof/>
                <w:lang w:val="es-ES_tradnl"/>
              </w:rPr>
              <w:t>[1}</w:t>
            </w:r>
            <w:r>
              <w:rPr>
                <w:lang w:val="es-ES_tradnl"/>
              </w:rPr>
              <w:t>agregar parachoques</w:t>
            </w:r>
            <w:r>
              <w:rPr>
                <w:rStyle w:val="mqInternal"/>
                <w:noProof/>
                <w:lang w:val="es-ES_tradnl"/>
              </w:rPr>
              <w:t>{2]</w:t>
            </w:r>
            <w:r>
              <w:rPr>
                <w:lang w:val="es-ES_tradnl"/>
              </w:rPr>
              <w:t xml:space="preserve"> a tu canal, y </w:t>
            </w:r>
            <w:r>
              <w:rPr>
                <w:rStyle w:val="mqInternal"/>
                <w:noProof/>
                <w:lang w:val="es-ES_tradnl"/>
              </w:rPr>
              <w:t>[3</w:t>
            </w:r>
            <w:r>
              <w:rPr>
                <w:rStyle w:val="mqInternal"/>
                <w:noProof/>
                <w:lang w:val="es-ES_tradnl"/>
              </w:rPr>
              <w:t>}</w:t>
            </w:r>
            <w:r>
              <w:rPr>
                <w:lang w:val="es-ES_tradnl"/>
              </w:rPr>
              <w:t>anuncios del lado del servidor</w:t>
            </w:r>
            <w:r>
              <w:rPr>
                <w:rStyle w:val="mqInternal"/>
                <w:noProof/>
                <w:lang w:val="es-ES_tradnl"/>
              </w:rPr>
              <w:t>{2]</w:t>
            </w:r>
            <w:r>
              <w:rPr>
                <w:lang w:val="es-ES_tradnl"/>
              </w:rPr>
              <w:t xml:space="preserve"> , si el canal se configur</w:t>
            </w:r>
            <w:r>
              <w:rPr>
                <w:lang w:val="es-ES_tradnl"/>
              </w:rPr>
              <w:t>ó</w:t>
            </w:r>
            <w:r>
              <w:rPr>
                <w:lang w:val="es-ES_tradnl"/>
              </w:rPr>
              <w:t xml:space="preserve"> para 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70032fb7-ea9a-4c91-a52c-1b8d2e2200b7</w:t>
            </w:r>
          </w:p>
        </w:tc>
        <w:tc>
          <w:tcPr>
            <w:tcW w:w="7407" w:type="dxa"/>
            <w:shd w:val="clear" w:color="auto" w:fill="F2F2F2" w:themeFill="background1" w:themeFillShade="F2"/>
          </w:tcPr>
          <w:p w:rsidR="00000000" w:rsidRDefault="00FF2FA9">
            <w:pPr>
              <w:rPr>
                <w:noProof/>
              </w:rPr>
            </w:pPr>
            <w:r>
              <w:rPr>
                <w:noProof/>
              </w:rPr>
              <w:t>See those topics for details on how to do that.</w:t>
            </w:r>
          </w:p>
        </w:tc>
        <w:tc>
          <w:tcPr>
            <w:tcW w:w="7407" w:type="dxa"/>
          </w:tcPr>
          <w:p w:rsidR="00000000" w:rsidRDefault="00FF2FA9">
            <w:pPr>
              <w:rPr>
                <w:lang w:val="es-ES_tradnl"/>
              </w:rPr>
            </w:pPr>
            <w:r>
              <w:rPr>
                <w:lang w:val="es-ES_tradnl"/>
              </w:rPr>
              <w:t>Consulte esos temas para obtener detalles sobre c</w:t>
            </w:r>
            <w:r>
              <w:rPr>
                <w:lang w:val="es-ES_tradnl"/>
              </w:rPr>
              <w:t>ó</w:t>
            </w:r>
            <w:r>
              <w:rPr>
                <w:lang w:val="es-ES_tradnl"/>
              </w:rPr>
              <w:t>mo hacerlo.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09c791be-4edb-4d23-9814-6477a3029d8f</w:t>
            </w:r>
          </w:p>
        </w:tc>
        <w:tc>
          <w:tcPr>
            <w:tcW w:w="7407" w:type="dxa"/>
            <w:shd w:val="clear" w:color="auto" w:fill="F2F2F2" w:themeFill="background1" w:themeFillShade="F2"/>
          </w:tcPr>
          <w:p w:rsidR="00000000" w:rsidRDefault="00FF2FA9">
            <w:pPr>
              <w:rPr>
                <w:noProof/>
              </w:rPr>
            </w:pPr>
            <w:r>
              <w:rPr>
                <w:noProof/>
              </w:rPr>
              <w:t>Adding VOD content</w:t>
            </w:r>
          </w:p>
        </w:tc>
        <w:tc>
          <w:tcPr>
            <w:tcW w:w="7407" w:type="dxa"/>
          </w:tcPr>
          <w:p w:rsidR="00000000" w:rsidRDefault="00FF2FA9">
            <w:pPr>
              <w:rPr>
                <w:lang w:val="es-ES_tradnl"/>
              </w:rPr>
            </w:pPr>
            <w:r>
              <w:rPr>
                <w:lang w:val="es-ES_tradnl"/>
              </w:rPr>
              <w:t>Agregar contenido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84eba4a0-53fc-4f15-9a12-84afa216c04e</w:t>
            </w:r>
          </w:p>
        </w:tc>
        <w:tc>
          <w:tcPr>
            <w:tcW w:w="7407" w:type="dxa"/>
            <w:shd w:val="clear" w:color="auto" w:fill="F2F2F2" w:themeFill="background1" w:themeFillShade="F2"/>
          </w:tcPr>
          <w:p w:rsidR="00000000" w:rsidRDefault="00FF2FA9">
            <w:pPr>
              <w:rPr>
                <w:noProof/>
              </w:rPr>
            </w:pPr>
            <w:r>
              <w:rPr>
                <w:noProof/>
              </w:rPr>
              <w:t>After you create your channel, or when you go to the channel details, the screen will show the channel settings:</w:t>
            </w:r>
          </w:p>
        </w:tc>
        <w:tc>
          <w:tcPr>
            <w:tcW w:w="7407" w:type="dxa"/>
          </w:tcPr>
          <w:p w:rsidR="00000000" w:rsidRDefault="00FF2FA9">
            <w:pPr>
              <w:rPr>
                <w:lang w:val="es-ES_tradnl"/>
              </w:rPr>
            </w:pPr>
            <w:r>
              <w:rPr>
                <w:lang w:val="es-ES_tradnl"/>
              </w:rPr>
              <w:t>Despu</w:t>
            </w:r>
            <w:r>
              <w:rPr>
                <w:lang w:val="es-ES_tradnl"/>
              </w:rPr>
              <w:t>é</w:t>
            </w:r>
            <w:r>
              <w:rPr>
                <w:lang w:val="es-ES_tradnl"/>
              </w:rPr>
              <w:t>s de crear su can</w:t>
            </w:r>
            <w:r>
              <w:rPr>
                <w:lang w:val="es-ES_tradnl"/>
              </w:rPr>
              <w:t>al, o cuando vaya a los detalles del canal, la pantalla mostrar</w:t>
            </w:r>
            <w:r>
              <w:rPr>
                <w:lang w:val="es-ES_tradnl"/>
              </w:rPr>
              <w:t>á</w:t>
            </w:r>
            <w:r>
              <w:rPr>
                <w:lang w:val="es-ES_tradnl"/>
              </w:rPr>
              <w:t xml:space="preserve"> la configuraci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f31f3f68-2594-417f-a73c-dac6ca07363a</w:t>
            </w:r>
          </w:p>
        </w:tc>
        <w:tc>
          <w:tcPr>
            <w:tcW w:w="7407" w:type="dxa"/>
            <w:shd w:val="clear" w:color="auto" w:fill="F2F2F2" w:themeFill="background1" w:themeFillShade="F2"/>
          </w:tcPr>
          <w:p w:rsidR="00000000" w:rsidRDefault="00FF2FA9">
            <w:pPr>
              <w:rPr>
                <w:noProof/>
              </w:rPr>
            </w:pPr>
            <w:r>
              <w:rPr>
                <w:noProof/>
              </w:rPr>
              <w:t>Channel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1c0cc885-f52a-4a7e-9974-86752d22f387</w:t>
            </w:r>
          </w:p>
        </w:tc>
        <w:tc>
          <w:tcPr>
            <w:tcW w:w="7407" w:type="dxa"/>
            <w:shd w:val="clear" w:color="auto" w:fill="F2F2F2" w:themeFill="background1" w:themeFillShade="F2"/>
          </w:tcPr>
          <w:p w:rsidR="00000000" w:rsidRDefault="00FF2FA9">
            <w:pPr>
              <w:rPr>
                <w:noProof/>
              </w:rPr>
            </w:pPr>
            <w:r>
              <w:rPr>
                <w:noProof/>
              </w:rPr>
              <w:t>Channel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53805843-30e2-400f-ae7c-f13c8880a134</w:t>
            </w:r>
          </w:p>
        </w:tc>
        <w:tc>
          <w:tcPr>
            <w:tcW w:w="7407" w:type="dxa"/>
            <w:shd w:val="clear" w:color="auto" w:fill="F2F2F2" w:themeFill="background1" w:themeFillShade="F2"/>
          </w:tcPr>
          <w:p w:rsidR="00000000" w:rsidRDefault="00FF2FA9">
            <w:pPr>
              <w:rPr>
                <w:noProof/>
              </w:rPr>
            </w:pPr>
            <w:r>
              <w:rPr>
                <w:noProof/>
              </w:rPr>
              <w:t>You can edit details, but the main next step is to add content to the channel.</w:t>
            </w:r>
          </w:p>
        </w:tc>
        <w:tc>
          <w:tcPr>
            <w:tcW w:w="7407" w:type="dxa"/>
          </w:tcPr>
          <w:p w:rsidR="00000000" w:rsidRDefault="00FF2FA9">
            <w:pPr>
              <w:rPr>
                <w:lang w:val="es-ES_tradnl"/>
              </w:rPr>
            </w:pPr>
            <w:r>
              <w:rPr>
                <w:lang w:val="es-ES_tradnl"/>
              </w:rPr>
              <w:t>Puede editar los detalles, pero el siguiente paso principal es agregar contenido al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d4b21d8c-7d7c-4f4a-8c75-dfab9fa8ea79</w:t>
            </w:r>
          </w:p>
        </w:tc>
        <w:tc>
          <w:tcPr>
            <w:tcW w:w="7407" w:type="dxa"/>
            <w:shd w:val="clear" w:color="auto" w:fill="F2F2F2" w:themeFill="background1" w:themeFillShade="F2"/>
          </w:tcPr>
          <w:p w:rsidR="00000000" w:rsidRDefault="00FF2FA9">
            <w:pPr>
              <w:rPr>
                <w:noProof/>
              </w:rPr>
            </w:pPr>
            <w:r>
              <w:rPr>
                <w:noProof/>
              </w:rPr>
              <w:t>Add videos (VOD) steps</w:t>
            </w:r>
          </w:p>
        </w:tc>
        <w:tc>
          <w:tcPr>
            <w:tcW w:w="7407" w:type="dxa"/>
          </w:tcPr>
          <w:p w:rsidR="00000000" w:rsidRDefault="00FF2FA9">
            <w:pPr>
              <w:rPr>
                <w:lang w:val="es-ES_tradnl"/>
              </w:rPr>
            </w:pPr>
            <w:r>
              <w:rPr>
                <w:lang w:val="es-ES_tradnl"/>
              </w:rPr>
              <w:t>Pasos para agregar videos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fcc17388-84e0-40d9-997e-44f30cba07bb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[1}[2}{3]</w:t>
            </w:r>
            <w:r>
              <w:rPr>
                <w:noProof/>
              </w:rPr>
              <w:t xml:space="preserve"> Add Videos</w:t>
            </w:r>
            <w:r>
              <w:rPr>
                <w:rStyle w:val="mqInternal"/>
                <w:noProof/>
              </w:rPr>
              <w:t>{4]</w:t>
            </w:r>
            <w:r>
              <w:rPr>
                <w:noProof/>
              </w:rPr>
              <w:t xml:space="preserve"> (If you are on the channel list page, click the channel name to open the channel settings page and then click </w:t>
            </w:r>
            <w:r>
              <w:rPr>
                <w:rStyle w:val="mqInternal"/>
                <w:noProof/>
              </w:rPr>
              <w:t>[1}[2}{3]</w:t>
            </w:r>
            <w:r>
              <w:rPr>
                <w:noProof/>
              </w:rPr>
              <w:t xml:space="preserve"> Add Video</w:t>
            </w:r>
            <w:r>
              <w:rPr>
                <w:noProof/>
              </w:rPr>
              <w:t>s</w:t>
            </w:r>
            <w:r>
              <w:rPr>
                <w:rStyle w:val="mqInternal"/>
                <w:noProof/>
              </w:rPr>
              <w:t>{4]</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[1}[2}{3]</w:t>
            </w:r>
            <w:r>
              <w:rPr>
                <w:lang w:val="es-ES_tradnl"/>
              </w:rPr>
              <w:t xml:space="preserve"> Agregar videos</w:t>
            </w:r>
            <w:r>
              <w:rPr>
                <w:rStyle w:val="mqInternal"/>
                <w:noProof/>
                <w:lang w:val="es-ES_tradnl"/>
              </w:rPr>
              <w:t>{4]</w:t>
            </w:r>
            <w:r>
              <w:rPr>
                <w:lang w:val="es-ES_tradnl"/>
              </w:rPr>
              <w:t xml:space="preserve"> (Si est</w:t>
            </w:r>
            <w:r>
              <w:rPr>
                <w:lang w:val="es-ES_tradnl"/>
              </w:rPr>
              <w:t>á</w:t>
            </w:r>
            <w:r>
              <w:rPr>
                <w:lang w:val="es-ES_tradnl"/>
              </w:rPr>
              <w:t xml:space="preserve"> en la p</w:t>
            </w:r>
            <w:r>
              <w:rPr>
                <w:lang w:val="es-ES_tradnl"/>
              </w:rPr>
              <w:t>á</w:t>
            </w:r>
            <w:r>
              <w:rPr>
                <w:lang w:val="es-ES_tradnl"/>
              </w:rPr>
              <w:t>gina de la lista de canales, haga clic en el nombre del canal para abrir la p</w:t>
            </w:r>
            <w:r>
              <w:rPr>
                <w:lang w:val="es-ES_tradnl"/>
              </w:rPr>
              <w:t>á</w:t>
            </w:r>
            <w:r>
              <w:rPr>
                <w:lang w:val="es-ES_tradnl"/>
              </w:rPr>
              <w:t>gina de configuraci</w:t>
            </w:r>
            <w:r>
              <w:rPr>
                <w:lang w:val="es-ES_tradnl"/>
              </w:rPr>
              <w:t>ó</w:t>
            </w:r>
            <w:r>
              <w:rPr>
                <w:lang w:val="es-ES_tradnl"/>
              </w:rPr>
              <w:t xml:space="preserve">n del canal y luego haga clic en </w:t>
            </w:r>
            <w:r>
              <w:rPr>
                <w:rStyle w:val="mqInternal"/>
                <w:noProof/>
                <w:lang w:val="es-ES_tradnl"/>
              </w:rPr>
              <w:t>[1}[2}{3]</w:t>
            </w:r>
            <w:r>
              <w:rPr>
                <w:lang w:val="es-ES_tradnl"/>
              </w:rPr>
              <w:t xml:space="preserve"> Agregar videos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61268e58-e4f1-400f-a0bf-d57</w:t>
            </w:r>
            <w:r>
              <w:rPr>
                <w:noProof/>
                <w:sz w:val="2"/>
              </w:rPr>
              <w:t>f6b23fc1e</w:t>
            </w:r>
          </w:p>
        </w:tc>
        <w:tc>
          <w:tcPr>
            <w:tcW w:w="7407" w:type="dxa"/>
            <w:shd w:val="clear" w:color="auto" w:fill="F2F2F2" w:themeFill="background1" w:themeFillShade="F2"/>
          </w:tcPr>
          <w:p w:rsidR="00000000" w:rsidRDefault="00FF2FA9">
            <w:pPr>
              <w:rPr>
                <w:noProof/>
              </w:rPr>
            </w:pPr>
            <w:r>
              <w:rPr>
                <w:noProof/>
              </w:rPr>
              <w:t>Click the checkbox next to the videos you want to add to the channel.</w:t>
            </w:r>
          </w:p>
        </w:tc>
        <w:tc>
          <w:tcPr>
            <w:tcW w:w="7407" w:type="dxa"/>
          </w:tcPr>
          <w:p w:rsidR="00000000" w:rsidRDefault="00FF2FA9">
            <w:pPr>
              <w:rPr>
                <w:lang w:val="es-ES_tradnl"/>
              </w:rPr>
            </w:pPr>
            <w:r>
              <w:rPr>
                <w:lang w:val="es-ES_tradnl"/>
              </w:rPr>
              <w:t>Haga clic en la casilla de verificaci</w:t>
            </w:r>
            <w:r>
              <w:rPr>
                <w:lang w:val="es-ES_tradnl"/>
              </w:rPr>
              <w:t>ó</w:t>
            </w:r>
            <w:r>
              <w:rPr>
                <w:lang w:val="es-ES_tradnl"/>
              </w:rPr>
              <w:t>n junto a los videos que desea agregar al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a9f0d46f-c3f8-4875-8200-e33e3d3ad2ad</w:t>
            </w:r>
          </w:p>
        </w:tc>
        <w:tc>
          <w:tcPr>
            <w:tcW w:w="7407" w:type="dxa"/>
            <w:shd w:val="clear" w:color="auto" w:fill="F2F2F2" w:themeFill="background1" w:themeFillShade="F2"/>
          </w:tcPr>
          <w:p w:rsidR="00000000" w:rsidRDefault="00FF2FA9">
            <w:pPr>
              <w:rPr>
                <w:noProof/>
              </w:rPr>
            </w:pPr>
            <w:r>
              <w:rPr>
                <w:noProof/>
              </w:rPr>
              <w:t>select videos</w:t>
            </w:r>
          </w:p>
        </w:tc>
        <w:tc>
          <w:tcPr>
            <w:tcW w:w="7407" w:type="dxa"/>
          </w:tcPr>
          <w:p w:rsidR="00000000" w:rsidRDefault="00FF2FA9">
            <w:pPr>
              <w:rPr>
                <w:lang w:val="es-ES_tradnl"/>
              </w:rPr>
            </w:pPr>
            <w:r>
              <w:rPr>
                <w:lang w:val="es-ES_tradnl"/>
              </w:rPr>
              <w:t>seleccionar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c3115ece-6b40-42e9-861b-01724a58b8df</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d9d1ecb6-b7ab-4cf2-bcec-eb1f149fedea</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[1}[2}{3]</w:t>
            </w:r>
            <w:r>
              <w:rPr>
                <w:lang w:val="es-ES_tradnl"/>
              </w:rPr>
              <w:t xml:space="preserve"> Ahorrar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88e0aec0-d8dd-4d3c-90f9-007addf2277e</w:t>
            </w:r>
          </w:p>
        </w:tc>
        <w:tc>
          <w:tcPr>
            <w:tcW w:w="7407" w:type="dxa"/>
            <w:shd w:val="clear" w:color="auto" w:fill="F2F2F2" w:themeFill="background1" w:themeFillShade="F2"/>
          </w:tcPr>
          <w:p w:rsidR="00000000" w:rsidRDefault="00FF2FA9">
            <w:pPr>
              <w:rPr>
                <w:noProof/>
              </w:rPr>
            </w:pPr>
            <w:r>
              <w:rPr>
                <w:noProof/>
              </w:rPr>
              <w:t>The program list for the channel will appear:</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la lista de programas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ef4f2a45-49ed-4239-8686-9eed5a142ce9</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454ea21a-dc83-4d38-aa8a-4108bb5bc5b7</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3042ee86-79ae-4d85-a491-f1aeb1756060</w:t>
            </w:r>
          </w:p>
        </w:tc>
        <w:tc>
          <w:tcPr>
            <w:tcW w:w="7407" w:type="dxa"/>
            <w:shd w:val="clear" w:color="auto" w:fill="F2F2F2" w:themeFill="background1" w:themeFillShade="F2"/>
          </w:tcPr>
          <w:p w:rsidR="00000000" w:rsidRDefault="00FF2FA9">
            <w:pPr>
              <w:rPr>
                <w:noProof/>
              </w:rPr>
            </w:pPr>
            <w:r>
              <w:rPr>
                <w:noProof/>
              </w:rPr>
              <w:t>Note that start and end times are automatically calculated from the video durations.</w:t>
            </w:r>
          </w:p>
        </w:tc>
        <w:tc>
          <w:tcPr>
            <w:tcW w:w="7407" w:type="dxa"/>
          </w:tcPr>
          <w:p w:rsidR="00000000" w:rsidRDefault="00FF2FA9">
            <w:pPr>
              <w:rPr>
                <w:lang w:val="es-ES_tradnl"/>
              </w:rPr>
            </w:pPr>
            <w:r>
              <w:rPr>
                <w:lang w:val="es-ES_tradnl"/>
              </w:rPr>
              <w:t>Tenga en cuenta que las horas de inicio y finalizaci</w:t>
            </w:r>
            <w:r>
              <w:rPr>
                <w:lang w:val="es-ES_tradnl"/>
              </w:rPr>
              <w:t>ó</w:t>
            </w:r>
            <w:r>
              <w:rPr>
                <w:lang w:val="es-ES_tradnl"/>
              </w:rPr>
              <w:t>n se calculan autom</w:t>
            </w:r>
            <w:r>
              <w:rPr>
                <w:lang w:val="es-ES_tradnl"/>
              </w:rPr>
              <w:t>á</w:t>
            </w:r>
            <w:r>
              <w:rPr>
                <w:lang w:val="es-ES_tradnl"/>
              </w:rPr>
              <w:t>ticamente a partir de la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35343d75-33</w:t>
            </w:r>
            <w:r>
              <w:rPr>
                <w:noProof/>
                <w:sz w:val="2"/>
              </w:rPr>
              <w:t>cd-41f8-89f0-b419b9c20f5d</w:t>
            </w:r>
          </w:p>
        </w:tc>
        <w:tc>
          <w:tcPr>
            <w:tcW w:w="7407" w:type="dxa"/>
            <w:shd w:val="clear" w:color="auto" w:fill="F2F2F2" w:themeFill="background1" w:themeFillShade="F2"/>
          </w:tcPr>
          <w:p w:rsidR="00000000" w:rsidRDefault="00FF2FA9">
            <w:pPr>
              <w:rPr>
                <w:noProof/>
              </w:rPr>
            </w:pPr>
            <w:r>
              <w:rPr>
                <w:noProof/>
              </w:rPr>
              <w:t>You can drag and drop videos in the list to reorder them, and the start/end times will be automatically adjusted.</w:t>
            </w:r>
          </w:p>
        </w:tc>
        <w:tc>
          <w:tcPr>
            <w:tcW w:w="7407" w:type="dxa"/>
          </w:tcPr>
          <w:p w:rsidR="00000000" w:rsidRDefault="00FF2FA9">
            <w:pPr>
              <w:rPr>
                <w:lang w:val="es-ES_tradnl"/>
              </w:rPr>
            </w:pPr>
            <w:r>
              <w:rPr>
                <w:lang w:val="es-ES_tradnl"/>
              </w:rPr>
              <w:t>Puede arrastrar y soltar videos en la lista para reordenarlos, y las horas de inicio / finalizaci</w:t>
            </w:r>
            <w:r>
              <w:rPr>
                <w:lang w:val="es-ES_tradnl"/>
              </w:rPr>
              <w:t>ó</w:t>
            </w:r>
            <w:r>
              <w:rPr>
                <w:lang w:val="es-ES_tradnl"/>
              </w:rPr>
              <w:t>n se ajustar</w:t>
            </w:r>
            <w:r>
              <w:rPr>
                <w:lang w:val="es-ES_tradnl"/>
              </w:rPr>
              <w:t>á</w:t>
            </w:r>
            <w:r>
              <w:rPr>
                <w:lang w:val="es-ES_tradnl"/>
              </w:rPr>
              <w:t>n aut</w:t>
            </w:r>
            <w:r>
              <w:rPr>
                <w:lang w:val="es-ES_tradnl"/>
              </w:rPr>
              <w: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aa613d3d-d794-4a1d-9578-a2c6edfe2275</w:t>
            </w:r>
          </w:p>
        </w:tc>
        <w:tc>
          <w:tcPr>
            <w:tcW w:w="7407" w:type="dxa"/>
            <w:shd w:val="clear" w:color="auto" w:fill="F2F2F2" w:themeFill="background1" w:themeFillShade="F2"/>
          </w:tcPr>
          <w:p w:rsidR="00000000" w:rsidRDefault="00FF2FA9">
            <w:pPr>
              <w:rPr>
                <w:noProof/>
              </w:rPr>
            </w:pPr>
            <w:r>
              <w:rPr>
                <w:noProof/>
              </w:rPr>
              <w:t>Add playlists</w:t>
            </w:r>
          </w:p>
        </w:tc>
        <w:tc>
          <w:tcPr>
            <w:tcW w:w="7407" w:type="dxa"/>
          </w:tcPr>
          <w:p w:rsidR="00000000" w:rsidRDefault="00FF2FA9">
            <w:pPr>
              <w:rPr>
                <w:lang w:val="es-ES_tradnl"/>
              </w:rPr>
            </w:pPr>
            <w:r>
              <w:rPr>
                <w:lang w:val="es-ES_tradnl"/>
              </w:rPr>
              <w:t>Agregar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e3e1bfd4-7208-4107-8151-5c585da74e96</w:t>
            </w:r>
          </w:p>
        </w:tc>
        <w:tc>
          <w:tcPr>
            <w:tcW w:w="7407" w:type="dxa"/>
            <w:shd w:val="clear" w:color="auto" w:fill="F2F2F2" w:themeFill="background1" w:themeFillShade="F2"/>
          </w:tcPr>
          <w:p w:rsidR="00000000" w:rsidRDefault="00FF2FA9">
            <w:pPr>
              <w:rPr>
                <w:noProof/>
              </w:rPr>
            </w:pPr>
            <w:r>
              <w:rPr>
                <w:noProof/>
              </w:rPr>
              <w:t>You can also import whole playlists into you channel.</w:t>
            </w:r>
          </w:p>
        </w:tc>
        <w:tc>
          <w:tcPr>
            <w:tcW w:w="7407" w:type="dxa"/>
          </w:tcPr>
          <w:p w:rsidR="00000000" w:rsidRDefault="00FF2FA9">
            <w:pPr>
              <w:rPr>
                <w:lang w:val="es-ES_tradnl"/>
              </w:rPr>
            </w:pPr>
            <w:r>
              <w:rPr>
                <w:lang w:val="es-ES_tradnl"/>
              </w:rPr>
              <w:t>Tambi</w:t>
            </w:r>
            <w:r>
              <w:rPr>
                <w:lang w:val="es-ES_tradnl"/>
              </w:rPr>
              <w:t>é</w:t>
            </w:r>
            <w:r>
              <w:rPr>
                <w:lang w:val="es-ES_tradnl"/>
              </w:rPr>
              <w:t>n puede importar listas de reproducci</w:t>
            </w:r>
            <w:r>
              <w:rPr>
                <w:lang w:val="es-ES_tradnl"/>
              </w:rPr>
              <w:t>ó</w:t>
            </w:r>
            <w:r>
              <w:rPr>
                <w:lang w:val="es-ES_tradnl"/>
              </w:rPr>
              <w:t xml:space="preserve">n completas en </w:t>
            </w:r>
            <w:r>
              <w:rPr>
                <w:lang w:val="es-ES_tradnl"/>
              </w:rPr>
              <w:t>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b5dc8f1e-6091-4080-8307-8cde33cd3fa5</w:t>
            </w:r>
          </w:p>
        </w:tc>
        <w:tc>
          <w:tcPr>
            <w:tcW w:w="7407" w:type="dxa"/>
            <w:shd w:val="clear" w:color="auto" w:fill="F2F2F2" w:themeFill="background1" w:themeFillShade="F2"/>
          </w:tcPr>
          <w:p w:rsidR="00000000" w:rsidRDefault="00FF2FA9">
            <w:pPr>
              <w:rPr>
                <w:noProof/>
              </w:rPr>
            </w:pPr>
            <w:r>
              <w:rPr>
                <w:noProof/>
              </w:rPr>
              <w:t>Note the following conditions:</w:t>
            </w:r>
          </w:p>
        </w:tc>
        <w:tc>
          <w:tcPr>
            <w:tcW w:w="7407" w:type="dxa"/>
          </w:tcPr>
          <w:p w:rsidR="00000000" w:rsidRDefault="00FF2FA9">
            <w:pPr>
              <w:rPr>
                <w:lang w:val="es-ES_tradnl"/>
              </w:rPr>
            </w:pPr>
            <w:r>
              <w:rPr>
                <w:lang w:val="es-ES_tradnl"/>
              </w:rPr>
              <w:t>Tenga en cuenta las siguientes 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0ba3ce01-461b-461e-96ef-b915e2b5ee96</w:t>
            </w:r>
          </w:p>
        </w:tc>
        <w:tc>
          <w:tcPr>
            <w:tcW w:w="7407" w:type="dxa"/>
            <w:shd w:val="clear" w:color="auto" w:fill="F2F2F2" w:themeFill="background1" w:themeFillShade="F2"/>
          </w:tcPr>
          <w:p w:rsidR="00000000" w:rsidRDefault="00FF2FA9">
            <w:pPr>
              <w:rPr>
                <w:noProof/>
              </w:rPr>
            </w:pPr>
            <w:r>
              <w:rPr>
                <w:noProof/>
              </w:rPr>
              <w:t>You can import both EXPLICIT (manual) and smart playlists.</w:t>
            </w:r>
          </w:p>
        </w:tc>
        <w:tc>
          <w:tcPr>
            <w:tcW w:w="7407" w:type="dxa"/>
          </w:tcPr>
          <w:p w:rsidR="00000000" w:rsidRDefault="00FF2FA9">
            <w:pPr>
              <w:rPr>
                <w:lang w:val="es-ES_tradnl"/>
              </w:rPr>
            </w:pPr>
            <w:r>
              <w:rPr>
                <w:lang w:val="es-ES_tradnl"/>
              </w:rPr>
              <w:t>Puede importar listas de reproducci</w:t>
            </w:r>
            <w:r>
              <w:rPr>
                <w:lang w:val="es-ES_tradnl"/>
              </w:rPr>
              <w:t>ó</w:t>
            </w:r>
            <w:r>
              <w:rPr>
                <w:lang w:val="es-ES_tradnl"/>
              </w:rPr>
              <w:t>n EXPL</w:t>
            </w:r>
            <w:r>
              <w:rPr>
                <w:lang w:val="es-ES_tradnl"/>
              </w:rPr>
              <w:t>Í</w:t>
            </w:r>
            <w:r>
              <w:rPr>
                <w:lang w:val="es-ES_tradnl"/>
              </w:rPr>
              <w:t>CITAS (manuales) e inteligentes.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fff3031f-6459-48af-9380-c58a5712cedb</w:t>
            </w:r>
          </w:p>
        </w:tc>
        <w:tc>
          <w:tcPr>
            <w:tcW w:w="7407" w:type="dxa"/>
            <w:shd w:val="clear" w:color="auto" w:fill="F2F2F2" w:themeFill="background1" w:themeFillShade="F2"/>
          </w:tcPr>
          <w:p w:rsidR="00000000" w:rsidRDefault="00FF2FA9">
            <w:pPr>
              <w:rPr>
                <w:noProof/>
              </w:rPr>
            </w:pPr>
            <w:r>
              <w:rPr>
                <w:noProof/>
              </w:rPr>
              <w:t xml:space="preserve">A </w:t>
            </w:r>
            <w:r>
              <w:rPr>
                <w:rStyle w:val="mqInternal"/>
                <w:noProof/>
              </w:rPr>
              <w:t>[1}</w:t>
            </w:r>
            <w:r>
              <w:rPr>
                <w:noProof/>
              </w:rPr>
              <w:t>snapshot</w:t>
            </w:r>
            <w:r>
              <w:rPr>
                <w:rStyle w:val="mqInternal"/>
                <w:noProof/>
              </w:rPr>
              <w:t>{2]</w:t>
            </w:r>
            <w:r>
              <w:rPr>
                <w:noProof/>
              </w:rPr>
              <w:t xml:space="preserve"> of the playlist in its current state will be imported (meaning that future changes to the playlist will </w:t>
            </w:r>
            <w:r>
              <w:rPr>
                <w:rStyle w:val="mqInternal"/>
                <w:noProof/>
              </w:rPr>
              <w:t>[1}</w:t>
            </w:r>
            <w:r>
              <w:rPr>
                <w:noProof/>
              </w:rPr>
              <w:t>not</w:t>
            </w:r>
            <w:r>
              <w:rPr>
                <w:rStyle w:val="mqInternal"/>
                <w:noProof/>
              </w:rPr>
              <w:t>{2]</w:t>
            </w:r>
            <w:r>
              <w:rPr>
                <w:noProof/>
              </w:rPr>
              <w:t xml:space="preserve"> be reflected in the channel contents).</w:t>
            </w:r>
          </w:p>
        </w:tc>
        <w:tc>
          <w:tcPr>
            <w:tcW w:w="7407" w:type="dxa"/>
          </w:tcPr>
          <w:p w:rsidR="00000000" w:rsidRDefault="00FF2FA9">
            <w:pPr>
              <w:rPr>
                <w:lang w:val="es-ES_tradnl"/>
              </w:rPr>
            </w:pPr>
            <w:r>
              <w:rPr>
                <w:lang w:val="es-ES_tradnl"/>
              </w:rPr>
              <w:t xml:space="preserve">A </w:t>
            </w:r>
            <w:r>
              <w:rPr>
                <w:rStyle w:val="mqInternal"/>
                <w:noProof/>
                <w:lang w:val="es-ES_tradnl"/>
              </w:rPr>
              <w:t>[1}</w:t>
            </w:r>
            <w:r>
              <w:rPr>
                <w:lang w:val="es-ES_tradnl"/>
              </w:rPr>
              <w:t>instant</w:t>
            </w:r>
            <w:r>
              <w:rPr>
                <w:lang w:val="es-ES_tradnl"/>
              </w:rPr>
              <w:t>á</w:t>
            </w:r>
            <w:r>
              <w:rPr>
                <w:lang w:val="es-ES_tradnl"/>
              </w:rPr>
              <w:t>nea</w:t>
            </w:r>
            <w:r>
              <w:rPr>
                <w:rStyle w:val="mqInternal"/>
                <w:noProof/>
                <w:lang w:val="es-ES_tradnl"/>
              </w:rPr>
              <w:t>{2]</w:t>
            </w:r>
            <w:r>
              <w:rPr>
                <w:lang w:val="es-ES_tradnl"/>
              </w:rPr>
              <w:t xml:space="preserve"> de la lista de reproducci</w:t>
            </w:r>
            <w:r>
              <w:rPr>
                <w:lang w:val="es-ES_tradnl"/>
              </w:rPr>
              <w:t>ó</w:t>
            </w:r>
            <w:r>
              <w:rPr>
                <w:lang w:val="es-ES_tradnl"/>
              </w:rPr>
              <w:t>n en su estado actual se importar</w:t>
            </w:r>
            <w:r>
              <w:rPr>
                <w:lang w:val="es-ES_tradnl"/>
              </w:rPr>
              <w:t>á</w:t>
            </w:r>
            <w:r>
              <w:rPr>
                <w:lang w:val="es-ES_tradnl"/>
              </w:rPr>
              <w:t xml:space="preserve"> (lo que significa que los cambios futuros en la lista de reproducci</w:t>
            </w:r>
            <w:r>
              <w:rPr>
                <w:lang w:val="es-ES_tradnl"/>
              </w:rPr>
              <w:t>ó</w:t>
            </w:r>
            <w:r>
              <w:rPr>
                <w:lang w:val="es-ES_tradnl"/>
              </w:rPr>
              <w:t xml:space="preserve">n </w:t>
            </w:r>
            <w:r>
              <w:rPr>
                <w:rStyle w:val="mqInternal"/>
                <w:noProof/>
                <w:lang w:val="es-ES_tradnl"/>
              </w:rPr>
              <w:t>[1}</w:t>
            </w:r>
            <w:r>
              <w:rPr>
                <w:lang w:val="es-ES_tradnl"/>
              </w:rPr>
              <w:t>no</w:t>
            </w:r>
            <w:r>
              <w:rPr>
                <w:rStyle w:val="mqInternal"/>
                <w:noProof/>
                <w:lang w:val="es-ES_tradnl"/>
              </w:rPr>
              <w:t>{2]</w:t>
            </w:r>
            <w:r>
              <w:rPr>
                <w:lang w:val="es-ES_tradnl"/>
              </w:rPr>
              <w:t xml:space="preserve"> reflejarse en el contenido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ecce48c6-5b7</w:t>
            </w:r>
            <w:r>
              <w:rPr>
                <w:noProof/>
                <w:sz w:val="2"/>
              </w:rPr>
              <w:t>e-476b-927f-3548b99ed3ee</w:t>
            </w:r>
          </w:p>
        </w:tc>
        <w:tc>
          <w:tcPr>
            <w:tcW w:w="7407" w:type="dxa"/>
            <w:shd w:val="clear" w:color="auto" w:fill="F2F2F2" w:themeFill="background1" w:themeFillShade="F2"/>
          </w:tcPr>
          <w:p w:rsidR="00000000" w:rsidRDefault="00FF2FA9">
            <w:pPr>
              <w:rPr>
                <w:noProof/>
              </w:rPr>
            </w:pPr>
            <w:r>
              <w:rPr>
                <w:noProof/>
              </w:rPr>
              <w:t>Only one playlist can be imported at a time.</w:t>
            </w:r>
          </w:p>
        </w:tc>
        <w:tc>
          <w:tcPr>
            <w:tcW w:w="7407" w:type="dxa"/>
          </w:tcPr>
          <w:p w:rsidR="00000000" w:rsidRDefault="00FF2FA9">
            <w:pPr>
              <w:rPr>
                <w:lang w:val="es-ES_tradnl"/>
              </w:rPr>
            </w:pPr>
            <w:r>
              <w:rPr>
                <w:lang w:val="es-ES_tradnl"/>
              </w:rPr>
              <w:t>Solo se puede importar una lista de reproducci</w:t>
            </w:r>
            <w:r>
              <w:rPr>
                <w:lang w:val="es-ES_tradnl"/>
              </w:rPr>
              <w:t>ó</w:t>
            </w:r>
            <w:r>
              <w:rPr>
                <w:lang w:val="es-ES_tradnl"/>
              </w:rPr>
              <w:t>n a la vez.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39cba33a-bbfb-46b2-8a4d-61576c2418ec</w:t>
            </w:r>
          </w:p>
        </w:tc>
        <w:tc>
          <w:tcPr>
            <w:tcW w:w="7407" w:type="dxa"/>
            <w:shd w:val="clear" w:color="auto" w:fill="F2F2F2" w:themeFill="background1" w:themeFillShade="F2"/>
          </w:tcPr>
          <w:p w:rsidR="00000000" w:rsidRDefault="00FF2FA9">
            <w:pPr>
              <w:rPr>
                <w:noProof/>
              </w:rPr>
            </w:pPr>
            <w:r>
              <w:rPr>
                <w:noProof/>
              </w:rPr>
              <w:t>If the imported playlist contains a Live event, an identical new Live event with same</w:t>
            </w:r>
            <w:r>
              <w:rPr>
                <w:noProof/>
              </w:rPr>
              <w:t xml:space="preserve"> name, description &amp; duration will be created.</w:t>
            </w:r>
          </w:p>
        </w:tc>
        <w:tc>
          <w:tcPr>
            <w:tcW w:w="7407" w:type="dxa"/>
          </w:tcPr>
          <w:p w:rsidR="00000000" w:rsidRDefault="00FF2FA9">
            <w:pPr>
              <w:rPr>
                <w:lang w:val="es-ES_tradnl"/>
              </w:rPr>
            </w:pPr>
            <w:r>
              <w:rPr>
                <w:lang w:val="es-ES_tradnl"/>
              </w:rPr>
              <w:t>Si la lista de reproducci</w:t>
            </w:r>
            <w:r>
              <w:rPr>
                <w:lang w:val="es-ES_tradnl"/>
              </w:rPr>
              <w:t>ó</w:t>
            </w:r>
            <w:r>
              <w:rPr>
                <w:lang w:val="es-ES_tradnl"/>
              </w:rPr>
              <w:t>n importada contiene un evento en vivo, se crear</w:t>
            </w:r>
            <w:r>
              <w:rPr>
                <w:lang w:val="es-ES_tradnl"/>
              </w:rPr>
              <w:t>á</w:t>
            </w:r>
            <w:r>
              <w:rPr>
                <w:lang w:val="es-ES_tradnl"/>
              </w:rPr>
              <w:t xml:space="preserve"> un evento en vivo nuevo id</w:t>
            </w:r>
            <w:r>
              <w:rPr>
                <w:lang w:val="es-ES_tradnl"/>
              </w:rPr>
              <w:t>é</w:t>
            </w:r>
            <w:r>
              <w:rPr>
                <w:lang w:val="es-ES_tradnl"/>
              </w:rPr>
              <w:t>ntico con el mismo nombre, descripci</w:t>
            </w:r>
            <w:r>
              <w:rPr>
                <w:lang w:val="es-ES_tradnl"/>
              </w:rPr>
              <w:t>ó</w:t>
            </w:r>
            <w:r>
              <w:rPr>
                <w:lang w:val="es-ES_tradnl"/>
              </w:rPr>
              <w:t>n y duraci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1375de1f-be80-4674-afdf-5672df3a2034</w:t>
            </w:r>
          </w:p>
        </w:tc>
        <w:tc>
          <w:tcPr>
            <w:tcW w:w="7407" w:type="dxa"/>
            <w:shd w:val="clear" w:color="auto" w:fill="F2F2F2" w:themeFill="background1" w:themeFillShade="F2"/>
          </w:tcPr>
          <w:p w:rsidR="00000000" w:rsidRDefault="00FF2FA9">
            <w:pPr>
              <w:rPr>
                <w:noProof/>
              </w:rPr>
            </w:pPr>
            <w:r>
              <w:rPr>
                <w:noProof/>
              </w:rPr>
              <w:t>This is becau</w:t>
            </w:r>
            <w:r>
              <w:rPr>
                <w:noProof/>
              </w:rPr>
              <w:t>se a Live event always shares an 1:1 relationship with the channel.</w:t>
            </w:r>
          </w:p>
        </w:tc>
        <w:tc>
          <w:tcPr>
            <w:tcW w:w="7407" w:type="dxa"/>
          </w:tcPr>
          <w:p w:rsidR="00000000" w:rsidRDefault="00FF2FA9">
            <w:pPr>
              <w:rPr>
                <w:lang w:val="es-ES_tradnl"/>
              </w:rPr>
            </w:pPr>
            <w:r>
              <w:rPr>
                <w:lang w:val="es-ES_tradnl"/>
              </w:rPr>
              <w:t>Esto se debe a que un evento en vivo siempre comparte una relaci</w:t>
            </w:r>
            <w:r>
              <w:rPr>
                <w:lang w:val="es-ES_tradnl"/>
              </w:rPr>
              <w:t>ó</w:t>
            </w:r>
            <w:r>
              <w:rPr>
                <w:lang w:val="es-ES_tradnl"/>
              </w:rPr>
              <w:t>n de 1: 1 con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1f38c86a-3539-4cfb-893c-c1c19ab616f7</w:t>
            </w:r>
          </w:p>
        </w:tc>
        <w:tc>
          <w:tcPr>
            <w:tcW w:w="7407" w:type="dxa"/>
            <w:shd w:val="clear" w:color="auto" w:fill="F2F2F2" w:themeFill="background1" w:themeFillShade="F2"/>
          </w:tcPr>
          <w:p w:rsidR="00000000" w:rsidRDefault="00FF2FA9">
            <w:pPr>
              <w:rPr>
                <w:noProof/>
              </w:rPr>
            </w:pPr>
            <w:r>
              <w:rPr>
                <w:noProof/>
              </w:rPr>
              <w:t xml:space="preserve">The videos in the playlist will be added </w:t>
            </w:r>
            <w:r>
              <w:rPr>
                <w:rStyle w:val="mqInternal"/>
                <w:noProof/>
              </w:rPr>
              <w:t>[1}</w:t>
            </w:r>
            <w:r>
              <w:rPr>
                <w:noProof/>
              </w:rPr>
              <w:t>to the end</w:t>
            </w:r>
            <w:r>
              <w:rPr>
                <w:rStyle w:val="mqInternal"/>
                <w:noProof/>
              </w:rPr>
              <w:t>{2]</w:t>
            </w:r>
            <w:r>
              <w:rPr>
                <w:noProof/>
              </w:rPr>
              <w:t xml:space="preserve"> of the current channel program.</w:t>
            </w:r>
          </w:p>
        </w:tc>
        <w:tc>
          <w:tcPr>
            <w:tcW w:w="7407" w:type="dxa"/>
          </w:tcPr>
          <w:p w:rsidR="00000000" w:rsidRDefault="00FF2FA9">
            <w:pPr>
              <w:rPr>
                <w:lang w:val="es-ES_tradnl"/>
              </w:rPr>
            </w:pPr>
            <w:r>
              <w:rPr>
                <w:lang w:val="es-ES_tradnl"/>
              </w:rPr>
              <w:t>Se agregar</w:t>
            </w:r>
            <w:r>
              <w:rPr>
                <w:lang w:val="es-ES_tradnl"/>
              </w:rPr>
              <w:t>á</w:t>
            </w:r>
            <w:r>
              <w:rPr>
                <w:lang w:val="es-ES_tradnl"/>
              </w:rPr>
              <w:t>n los videos en la lista de reproducci</w:t>
            </w:r>
            <w:r>
              <w:rPr>
                <w:lang w:val="es-ES_tradnl"/>
              </w:rPr>
              <w:t>ó</w:t>
            </w:r>
            <w:r>
              <w:rPr>
                <w:lang w:val="es-ES_tradnl"/>
              </w:rPr>
              <w:t xml:space="preserve">n </w:t>
            </w:r>
            <w:r>
              <w:rPr>
                <w:rStyle w:val="mqInternal"/>
                <w:noProof/>
                <w:lang w:val="es-ES_tradnl"/>
              </w:rPr>
              <w:t>[1}</w:t>
            </w:r>
            <w:r>
              <w:rPr>
                <w:lang w:val="es-ES_tradnl"/>
              </w:rPr>
              <w:t>hasta el final</w:t>
            </w:r>
            <w:r>
              <w:rPr>
                <w:rStyle w:val="mqInternal"/>
                <w:noProof/>
                <w:lang w:val="es-ES_tradnl"/>
              </w:rPr>
              <w:t>{2]</w:t>
            </w:r>
            <w:r>
              <w:rPr>
                <w:lang w:val="es-ES_tradnl"/>
              </w:rPr>
              <w:t xml:space="preserve"> del programa del canal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37e6cc4d-e1ba-470f-ada0-301bbdde05e7</w:t>
            </w:r>
          </w:p>
        </w:tc>
        <w:tc>
          <w:tcPr>
            <w:tcW w:w="7407" w:type="dxa"/>
            <w:shd w:val="clear" w:color="auto" w:fill="F2F2F2" w:themeFill="background1" w:themeFillShade="F2"/>
          </w:tcPr>
          <w:p w:rsidR="00000000" w:rsidRDefault="00FF2FA9">
            <w:pPr>
              <w:rPr>
                <w:noProof/>
              </w:rPr>
            </w:pPr>
            <w:r>
              <w:rPr>
                <w:noProof/>
              </w:rPr>
              <w:t>You can add VOD content as well as playlists, and duplicates are allowed.</w:t>
            </w:r>
          </w:p>
        </w:tc>
        <w:tc>
          <w:tcPr>
            <w:tcW w:w="7407" w:type="dxa"/>
          </w:tcPr>
          <w:p w:rsidR="00000000" w:rsidRDefault="00FF2FA9">
            <w:pPr>
              <w:rPr>
                <w:lang w:val="es-ES_tradnl"/>
              </w:rPr>
            </w:pPr>
            <w:r>
              <w:rPr>
                <w:lang w:val="es-ES_tradnl"/>
              </w:rPr>
              <w:t>Pue</w:t>
            </w:r>
            <w:r>
              <w:rPr>
                <w:lang w:val="es-ES_tradnl"/>
              </w:rPr>
              <w:t>de agregar contenido VOD, as</w:t>
            </w:r>
            <w:r>
              <w:rPr>
                <w:lang w:val="es-ES_tradnl"/>
              </w:rPr>
              <w:t>í</w:t>
            </w:r>
            <w:r>
              <w:rPr>
                <w:lang w:val="es-ES_tradnl"/>
              </w:rPr>
              <w:t xml:space="preserve"> como listas de reproducci</w:t>
            </w:r>
            <w:r>
              <w:rPr>
                <w:lang w:val="es-ES_tradnl"/>
              </w:rPr>
              <w:t>ó</w:t>
            </w:r>
            <w:r>
              <w:rPr>
                <w:lang w:val="es-ES_tradnl"/>
              </w:rPr>
              <w:t>n, y se permiten duplicados.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96500240-cca1-420c-b091-9006b0cdfcfb</w:t>
            </w:r>
          </w:p>
        </w:tc>
        <w:tc>
          <w:tcPr>
            <w:tcW w:w="7407" w:type="dxa"/>
            <w:shd w:val="clear" w:color="auto" w:fill="F2F2F2" w:themeFill="background1" w:themeFillShade="F2"/>
          </w:tcPr>
          <w:p w:rsidR="00000000" w:rsidRDefault="00FF2FA9">
            <w:pPr>
              <w:rPr>
                <w:noProof/>
              </w:rPr>
            </w:pPr>
            <w:r>
              <w:rPr>
                <w:noProof/>
              </w:rPr>
              <w:t>There is a validation check on the total asset limit (100).</w:t>
            </w:r>
          </w:p>
        </w:tc>
        <w:tc>
          <w:tcPr>
            <w:tcW w:w="7407" w:type="dxa"/>
          </w:tcPr>
          <w:p w:rsidR="00000000" w:rsidRDefault="00FF2FA9">
            <w:pPr>
              <w:rPr>
                <w:lang w:val="es-ES_tradnl"/>
              </w:rPr>
            </w:pPr>
            <w:r>
              <w:rPr>
                <w:lang w:val="es-ES_tradnl"/>
              </w:rPr>
              <w:t>Hay una verificaci</w:t>
            </w:r>
            <w:r>
              <w:rPr>
                <w:lang w:val="es-ES_tradnl"/>
              </w:rPr>
              <w:t>ó</w:t>
            </w:r>
            <w:r>
              <w:rPr>
                <w:lang w:val="es-ES_tradnl"/>
              </w:rPr>
              <w:t>n de validaci</w:t>
            </w:r>
            <w:r>
              <w:rPr>
                <w:lang w:val="es-ES_tradnl"/>
              </w:rPr>
              <w:t>ó</w:t>
            </w:r>
            <w:r>
              <w:rPr>
                <w:lang w:val="es-ES_tradnl"/>
              </w:rPr>
              <w:t>n sobre el l</w:t>
            </w:r>
            <w:r>
              <w:rPr>
                <w:lang w:val="es-ES_tradnl"/>
              </w:rPr>
              <w:t>í</w:t>
            </w:r>
            <w:r>
              <w:rPr>
                <w:lang w:val="es-ES_tradnl"/>
              </w:rPr>
              <w:t>mite de activos totales</w:t>
            </w:r>
            <w:r>
              <w:rPr>
                <w:lang w:val="es-ES_tradnl"/>
              </w:rPr>
              <w:t xml:space="preserve"> (100).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eda9b14e-4df7-4403-8175-cb222bf472b6</w:t>
            </w:r>
          </w:p>
        </w:tc>
        <w:tc>
          <w:tcPr>
            <w:tcW w:w="7407" w:type="dxa"/>
            <w:shd w:val="clear" w:color="auto" w:fill="F2F2F2" w:themeFill="background1" w:themeFillShade="F2"/>
          </w:tcPr>
          <w:p w:rsidR="00000000" w:rsidRDefault="00FF2FA9">
            <w:pPr>
              <w:rPr>
                <w:noProof/>
              </w:rPr>
            </w:pPr>
            <w:r>
              <w:rPr>
                <w:noProof/>
              </w:rPr>
              <w:t>If the import will exceed 100 asset limit, the import will fail.</w:t>
            </w:r>
          </w:p>
        </w:tc>
        <w:tc>
          <w:tcPr>
            <w:tcW w:w="7407" w:type="dxa"/>
          </w:tcPr>
          <w:p w:rsidR="00000000" w:rsidRDefault="00FF2FA9">
            <w:pPr>
              <w:rPr>
                <w:lang w:val="es-ES_tradnl"/>
              </w:rPr>
            </w:pPr>
            <w:r>
              <w:rPr>
                <w:lang w:val="es-ES_tradnl"/>
              </w:rPr>
              <w:t>Si la importaci</w:t>
            </w:r>
            <w:r>
              <w:rPr>
                <w:lang w:val="es-ES_tradnl"/>
              </w:rPr>
              <w:t>ó</w:t>
            </w:r>
            <w:r>
              <w:rPr>
                <w:lang w:val="es-ES_tradnl"/>
              </w:rPr>
              <w:t>n supera el l</w:t>
            </w:r>
            <w:r>
              <w:rPr>
                <w:lang w:val="es-ES_tradnl"/>
              </w:rPr>
              <w:t>í</w:t>
            </w:r>
            <w:r>
              <w:rPr>
                <w:lang w:val="es-ES_tradnl"/>
              </w:rPr>
              <w:t>mite de 100 activos, la importaci</w:t>
            </w:r>
            <w:r>
              <w:rPr>
                <w:lang w:val="es-ES_tradnl"/>
              </w:rPr>
              <w:t>ó</w:t>
            </w:r>
            <w:r>
              <w:rPr>
                <w:lang w:val="es-ES_tradnl"/>
              </w:rPr>
              <w:t>n fallar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f555e23f-3729-4b92-b97f-ce7b3c43baf5</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7c4bd83d-48d6-4cff-a981-9ebf0f342fdd</w:t>
            </w:r>
          </w:p>
        </w:tc>
        <w:tc>
          <w:tcPr>
            <w:tcW w:w="7407" w:type="dxa"/>
            <w:shd w:val="clear" w:color="auto" w:fill="F2F2F2" w:themeFill="background1" w:themeFillShade="F2"/>
          </w:tcPr>
          <w:p w:rsidR="00000000" w:rsidRDefault="00FF2FA9">
            <w:pPr>
              <w:rPr>
                <w:noProof/>
              </w:rPr>
            </w:pPr>
            <w:r>
              <w:rPr>
                <w:noProof/>
              </w:rPr>
              <w:t>If Live input is not enabled for the channel, you can still import a playlist that includes Live events in it by choosing to exclude the Live events from import.</w:t>
            </w:r>
          </w:p>
        </w:tc>
        <w:tc>
          <w:tcPr>
            <w:tcW w:w="7407" w:type="dxa"/>
          </w:tcPr>
          <w:p w:rsidR="00000000" w:rsidRDefault="00FF2FA9">
            <w:pPr>
              <w:rPr>
                <w:lang w:val="es-ES_tradnl"/>
              </w:rPr>
            </w:pPr>
            <w:r>
              <w:rPr>
                <w:lang w:val="es-ES_tradnl"/>
              </w:rPr>
              <w:t>Si la entrada en vivo no est</w:t>
            </w:r>
            <w:r>
              <w:rPr>
                <w:lang w:val="es-ES_tradnl"/>
              </w:rPr>
              <w:t>á</w:t>
            </w:r>
            <w:r>
              <w:rPr>
                <w:lang w:val="es-ES_tradnl"/>
              </w:rPr>
              <w:t xml:space="preserve"> habilitada para el canal, a</w:t>
            </w:r>
            <w:r>
              <w:rPr>
                <w:lang w:val="es-ES_tradnl"/>
              </w:rPr>
              <w:t>ú</w:t>
            </w:r>
            <w:r>
              <w:rPr>
                <w:lang w:val="es-ES_tradnl"/>
              </w:rPr>
              <w:t>n puede importar una lista de reproducci</w:t>
            </w:r>
            <w:r>
              <w:rPr>
                <w:lang w:val="es-ES_tradnl"/>
              </w:rPr>
              <w:t>ó</w:t>
            </w:r>
            <w:r>
              <w:rPr>
                <w:lang w:val="es-ES_tradnl"/>
              </w:rPr>
              <w:t>n que incluya eventos en vivo eligiendo excluir los eventos en vivo de la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b6aadba9-1d08-4e13-9288-90bb631a9ca9</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ac5d21d7-0063-4ad1-8e62-3bed61ec4786</w:t>
            </w:r>
          </w:p>
        </w:tc>
        <w:tc>
          <w:tcPr>
            <w:tcW w:w="7407" w:type="dxa"/>
            <w:shd w:val="clear" w:color="auto" w:fill="F2F2F2" w:themeFill="background1" w:themeFillShade="F2"/>
          </w:tcPr>
          <w:p w:rsidR="00000000" w:rsidRDefault="00FF2FA9">
            <w:pPr>
              <w:rPr>
                <w:noProof/>
              </w:rPr>
            </w:pPr>
            <w:r>
              <w:rPr>
                <w:noProof/>
              </w:rPr>
              <w:t>If this is an SSAI-enabled channel, live events are not allowed.</w:t>
            </w:r>
          </w:p>
        </w:tc>
        <w:tc>
          <w:tcPr>
            <w:tcW w:w="7407" w:type="dxa"/>
          </w:tcPr>
          <w:p w:rsidR="00000000" w:rsidRDefault="00FF2FA9">
            <w:pPr>
              <w:rPr>
                <w:lang w:val="es-ES_tradnl"/>
              </w:rPr>
            </w:pPr>
            <w:r>
              <w:rPr>
                <w:lang w:val="es-ES_tradnl"/>
              </w:rPr>
              <w:t>Si se trata de un canal habilitado para SSAI, no se permiten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3f72f05a-38be-40e9-ae27-18879f519580</w:t>
            </w:r>
          </w:p>
        </w:tc>
        <w:tc>
          <w:tcPr>
            <w:tcW w:w="7407" w:type="dxa"/>
            <w:shd w:val="clear" w:color="auto" w:fill="F2F2F2" w:themeFill="background1" w:themeFillShade="F2"/>
          </w:tcPr>
          <w:p w:rsidR="00000000" w:rsidRDefault="00FF2FA9">
            <w:pPr>
              <w:rPr>
                <w:noProof/>
              </w:rPr>
            </w:pPr>
            <w:r>
              <w:rPr>
                <w:noProof/>
              </w:rPr>
              <w:t>You can still import a playlist that includes Live events in it by choo</w:t>
            </w:r>
            <w:r>
              <w:rPr>
                <w:noProof/>
              </w:rPr>
              <w:t>sing to exclude the Live events from import.</w:t>
            </w:r>
          </w:p>
        </w:tc>
        <w:tc>
          <w:tcPr>
            <w:tcW w:w="7407" w:type="dxa"/>
          </w:tcPr>
          <w:p w:rsidR="00000000" w:rsidRDefault="00FF2FA9">
            <w:pPr>
              <w:rPr>
                <w:lang w:val="es-ES_tradnl"/>
              </w:rPr>
            </w:pPr>
            <w:r>
              <w:rPr>
                <w:lang w:val="es-ES_tradnl"/>
              </w:rPr>
              <w:t>A</w:t>
            </w:r>
            <w:r>
              <w:rPr>
                <w:lang w:val="es-ES_tradnl"/>
              </w:rPr>
              <w:t>ú</w:t>
            </w:r>
            <w:r>
              <w:rPr>
                <w:lang w:val="es-ES_tradnl"/>
              </w:rPr>
              <w:t>n puede importar una lista de reproducci</w:t>
            </w:r>
            <w:r>
              <w:rPr>
                <w:lang w:val="es-ES_tradnl"/>
              </w:rPr>
              <w:t>ó</w:t>
            </w:r>
            <w:r>
              <w:rPr>
                <w:lang w:val="es-ES_tradnl"/>
              </w:rPr>
              <w:t>n que incluya eventos en vivo eligiendo excluir los eventos en vivo de la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1bee5c71-f28f-4e00-bb0c-d735c0794f9c</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7ba2ef65-26ec-4918-bf20-81b9fec27285</w:t>
            </w:r>
          </w:p>
        </w:tc>
        <w:tc>
          <w:tcPr>
            <w:tcW w:w="7407" w:type="dxa"/>
            <w:shd w:val="clear" w:color="auto" w:fill="F2F2F2" w:themeFill="background1" w:themeFillShade="F2"/>
          </w:tcPr>
          <w:p w:rsidR="00000000" w:rsidRDefault="00FF2FA9">
            <w:pPr>
              <w:rPr>
                <w:noProof/>
              </w:rPr>
            </w:pPr>
            <w:r>
              <w:rPr>
                <w:noProof/>
              </w:rPr>
              <w:t>Only the eligible assets with an MP4 rendition will be allowed.</w:t>
            </w:r>
          </w:p>
        </w:tc>
        <w:tc>
          <w:tcPr>
            <w:tcW w:w="7407" w:type="dxa"/>
          </w:tcPr>
          <w:p w:rsidR="00000000" w:rsidRDefault="00FF2FA9">
            <w:pPr>
              <w:rPr>
                <w:lang w:val="es-ES_tradnl"/>
              </w:rPr>
            </w:pPr>
            <w:r>
              <w:rPr>
                <w:lang w:val="es-ES_tradnl"/>
              </w:rPr>
              <w:t>Solo se permitir</w:t>
            </w:r>
            <w:r>
              <w:rPr>
                <w:lang w:val="es-ES_tradnl"/>
              </w:rPr>
              <w:t>á</w:t>
            </w:r>
            <w:r>
              <w:rPr>
                <w:lang w:val="es-ES_tradnl"/>
              </w:rPr>
              <w:t>n los activos elegibles con una versi</w:t>
            </w:r>
            <w:r>
              <w:rPr>
                <w:lang w:val="es-ES_tradnl"/>
              </w:rPr>
              <w:t>ó</w:t>
            </w:r>
            <w:r>
              <w:rPr>
                <w:lang w:val="es-ES_tradnl"/>
              </w:rPr>
              <w:t>n MP4.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17052b1b-d8d0-4903-b611-4048c4e55f49</w:t>
            </w:r>
          </w:p>
        </w:tc>
        <w:tc>
          <w:tcPr>
            <w:tcW w:w="7407" w:type="dxa"/>
            <w:shd w:val="clear" w:color="auto" w:fill="F2F2F2" w:themeFill="background1" w:themeFillShade="F2"/>
          </w:tcPr>
          <w:p w:rsidR="00000000" w:rsidRDefault="00FF2FA9">
            <w:pPr>
              <w:rPr>
                <w:noProof/>
              </w:rPr>
            </w:pPr>
            <w:r>
              <w:rPr>
                <w:noProof/>
              </w:rPr>
              <w:t xml:space="preserve">A warning indicates what assets will be ineligible </w:t>
            </w:r>
            <w:r>
              <w:rPr>
                <w:noProof/>
              </w:rPr>
              <w:t>for import - upon confirmation, only the eligible assets will be imported.</w:t>
            </w:r>
          </w:p>
        </w:tc>
        <w:tc>
          <w:tcPr>
            <w:tcW w:w="7407" w:type="dxa"/>
          </w:tcPr>
          <w:p w:rsidR="00000000" w:rsidRDefault="00FF2FA9">
            <w:pPr>
              <w:rPr>
                <w:lang w:val="es-ES_tradnl"/>
              </w:rPr>
            </w:pPr>
            <w:r>
              <w:rPr>
                <w:lang w:val="es-ES_tradnl"/>
              </w:rPr>
              <w:t>Una advertencia indica qu</w:t>
            </w:r>
            <w:r>
              <w:rPr>
                <w:lang w:val="es-ES_tradnl"/>
              </w:rPr>
              <w:t>é</w:t>
            </w:r>
            <w:r>
              <w:rPr>
                <w:lang w:val="es-ES_tradnl"/>
              </w:rPr>
              <w:t xml:space="preserve"> activos no ser</w:t>
            </w:r>
            <w:r>
              <w:rPr>
                <w:lang w:val="es-ES_tradnl"/>
              </w:rPr>
              <w:t>á</w:t>
            </w:r>
            <w:r>
              <w:rPr>
                <w:lang w:val="es-ES_tradnl"/>
              </w:rPr>
              <w:t>n elegibles para la importaci</w:t>
            </w:r>
            <w:r>
              <w:rPr>
                <w:lang w:val="es-ES_tradnl"/>
              </w:rPr>
              <w:t>ó</w:t>
            </w:r>
            <w:r>
              <w:rPr>
                <w:lang w:val="es-ES_tradnl"/>
              </w:rPr>
              <w:t>n; tras la confirmaci</w:t>
            </w:r>
            <w:r>
              <w:rPr>
                <w:lang w:val="es-ES_tradnl"/>
              </w:rPr>
              <w:t>ó</w:t>
            </w:r>
            <w:r>
              <w:rPr>
                <w:lang w:val="es-ES_tradnl"/>
              </w:rPr>
              <w:t>n, solo se importar</w:t>
            </w:r>
            <w:r>
              <w:rPr>
                <w:lang w:val="es-ES_tradnl"/>
              </w:rPr>
              <w:t>á</w:t>
            </w:r>
            <w:r>
              <w:rPr>
                <w:lang w:val="es-ES_tradnl"/>
              </w:rPr>
              <w:t>n los activos elegibles.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37ef89f9-70ed-4bea-a408-6d49cfe9773f</w:t>
            </w:r>
          </w:p>
        </w:tc>
        <w:tc>
          <w:tcPr>
            <w:tcW w:w="7407" w:type="dxa"/>
            <w:shd w:val="clear" w:color="auto" w:fill="F2F2F2" w:themeFill="background1" w:themeFillShade="F2"/>
          </w:tcPr>
          <w:p w:rsidR="00000000" w:rsidRDefault="00FF2FA9">
            <w:pPr>
              <w:rPr>
                <w:noProof/>
              </w:rPr>
            </w:pPr>
            <w:r>
              <w:rPr>
                <w:noProof/>
              </w:rPr>
              <w:t>Add playlist steps</w:t>
            </w:r>
          </w:p>
        </w:tc>
        <w:tc>
          <w:tcPr>
            <w:tcW w:w="7407" w:type="dxa"/>
          </w:tcPr>
          <w:p w:rsidR="00000000" w:rsidRDefault="00FF2FA9">
            <w:pPr>
              <w:rPr>
                <w:lang w:val="es-ES_tradnl"/>
              </w:rPr>
            </w:pPr>
            <w:r>
              <w:rPr>
                <w:lang w:val="es-ES_tradnl"/>
              </w:rPr>
              <w:t>Agregar pasos a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ac7a88fe-c849-4088-be45-3e5fbd694e4c</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[1}[2}{3]</w:t>
            </w:r>
            <w:r>
              <w:rPr>
                <w:noProof/>
              </w:rPr>
              <w:t xml:space="preserve"> Import Playlists</w:t>
            </w:r>
            <w:r>
              <w:rPr>
                <w:rStyle w:val="mqInternal"/>
                <w:noProof/>
              </w:rPr>
              <w:t>{4]</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[1}[2}{3]</w:t>
            </w:r>
            <w:r>
              <w:rPr>
                <w:lang w:val="es-ES_tradnl"/>
              </w:rPr>
              <w:t xml:space="preserve"> Importar listas de reproducci</w:t>
            </w:r>
            <w:r>
              <w:rPr>
                <w:lang w:val="es-ES_tradnl"/>
              </w:rPr>
              <w:t>ó</w:t>
            </w:r>
            <w:r>
              <w:rPr>
                <w:lang w:val="es-ES_tradnl"/>
              </w:rPr>
              <w:t>n</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402d977c-221b-4cc6-b353-7f99069445de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Import</w:t>
            </w:r>
            <w:r>
              <w:rPr>
                <w:rStyle w:val="mqInternal"/>
                <w:noProof/>
              </w:rPr>
              <w:t>{2]</w:t>
            </w:r>
            <w:r>
              <w:rPr>
                <w:noProof/>
              </w:rPr>
              <w:t xml:space="preserve"> for the playlist you want to import.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Importar</w:t>
            </w:r>
            <w:r>
              <w:rPr>
                <w:rStyle w:val="mqInternal"/>
                <w:noProof/>
                <w:lang w:val="es-ES_tradnl"/>
              </w:rPr>
              <w:t>{2]</w:t>
            </w:r>
            <w:r>
              <w:rPr>
                <w:lang w:val="es-ES_tradnl"/>
              </w:rPr>
              <w:t xml:space="preserve"> para la lista de reproducci</w:t>
            </w:r>
            <w:r>
              <w:rPr>
                <w:lang w:val="es-ES_tradnl"/>
              </w:rPr>
              <w:t>ó</w:t>
            </w:r>
            <w:r>
              <w:rPr>
                <w:lang w:val="es-ES_tradnl"/>
              </w:rPr>
              <w:t>n que desea importar.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cdd6d9d8-f829-4d4a-9b6b-1bb79c37c39d</w:t>
            </w:r>
          </w:p>
        </w:tc>
        <w:tc>
          <w:tcPr>
            <w:tcW w:w="7407" w:type="dxa"/>
            <w:shd w:val="clear" w:color="auto" w:fill="F2F2F2" w:themeFill="background1" w:themeFillShade="F2"/>
          </w:tcPr>
          <w:p w:rsidR="00000000" w:rsidRDefault="00FF2FA9">
            <w:pPr>
              <w:rPr>
                <w:noProof/>
              </w:rPr>
            </w:pPr>
            <w:r>
              <w:rPr>
                <w:noProof/>
              </w:rPr>
              <w:t xml:space="preserve">If messages appear indicating that some items in the playlist cannot be imported, click </w:t>
            </w:r>
            <w:r>
              <w:rPr>
                <w:rStyle w:val="mqInternal"/>
                <w:noProof/>
              </w:rPr>
              <w:t>[1}</w:t>
            </w:r>
            <w:r>
              <w:rPr>
                <w:noProof/>
              </w:rPr>
              <w:t>Proceed</w:t>
            </w:r>
            <w:r>
              <w:rPr>
                <w:rStyle w:val="mqInternal"/>
                <w:noProof/>
              </w:rPr>
              <w:t>{</w:t>
            </w:r>
            <w:r>
              <w:rPr>
                <w:rStyle w:val="mqInternal"/>
                <w:noProof/>
              </w:rPr>
              <w:t>2]</w:t>
            </w:r>
            <w:r>
              <w:rPr>
                <w:noProof/>
              </w:rPr>
              <w:t xml:space="preserve"> if you want to import the supported videos.</w:t>
            </w:r>
          </w:p>
        </w:tc>
        <w:tc>
          <w:tcPr>
            <w:tcW w:w="7407" w:type="dxa"/>
          </w:tcPr>
          <w:p w:rsidR="00000000" w:rsidRDefault="00FF2FA9">
            <w:pPr>
              <w:rPr>
                <w:lang w:val="es-ES_tradnl"/>
              </w:rPr>
            </w:pPr>
            <w:r>
              <w:rPr>
                <w:lang w:val="es-ES_tradnl"/>
              </w:rPr>
              <w:t>Si aparecen mensajes que indican que algunos elementos de la lista de reproducci</w:t>
            </w:r>
            <w:r>
              <w:rPr>
                <w:lang w:val="es-ES_tradnl"/>
              </w:rPr>
              <w:t>ó</w:t>
            </w:r>
            <w:r>
              <w:rPr>
                <w:lang w:val="es-ES_tradnl"/>
              </w:rPr>
              <w:t xml:space="preserve">n no se pueden importar, haga clic en </w:t>
            </w:r>
            <w:r>
              <w:rPr>
                <w:rStyle w:val="mqInternal"/>
                <w:noProof/>
                <w:lang w:val="es-ES_tradnl"/>
              </w:rPr>
              <w:t>[1}</w:t>
            </w:r>
            <w:r>
              <w:rPr>
                <w:lang w:val="es-ES_tradnl"/>
              </w:rPr>
              <w:t>Continuar</w:t>
            </w:r>
            <w:r>
              <w:rPr>
                <w:rStyle w:val="mqInternal"/>
                <w:noProof/>
                <w:lang w:val="es-ES_tradnl"/>
              </w:rPr>
              <w:t>{2]</w:t>
            </w:r>
            <w:r>
              <w:rPr>
                <w:lang w:val="es-ES_tradnl"/>
              </w:rPr>
              <w:t xml:space="preserve"> si desea importar los videos compatibles.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5839c0f9-e68e-4c7f-96b9-da8</w:t>
            </w:r>
            <w:r>
              <w:rPr>
                <w:noProof/>
                <w:sz w:val="2"/>
              </w:rPr>
              <w:t>01750945a</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[1}[2}{3]</w:t>
            </w:r>
            <w:r>
              <w:rPr>
                <w:lang w:val="es-ES_tradnl"/>
              </w:rPr>
              <w:t xml:space="preserve"> Ahorrar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e702b170-50c2-4523-8643-bddbbb60f27f</w:t>
            </w:r>
          </w:p>
        </w:tc>
        <w:tc>
          <w:tcPr>
            <w:tcW w:w="7407" w:type="dxa"/>
            <w:shd w:val="clear" w:color="auto" w:fill="F2F2F2" w:themeFill="background1" w:themeFillShade="F2"/>
          </w:tcPr>
          <w:p w:rsidR="00000000" w:rsidRDefault="00FF2FA9">
            <w:pPr>
              <w:rPr>
                <w:noProof/>
              </w:rPr>
            </w:pPr>
            <w:r>
              <w:rPr>
                <w:noProof/>
              </w:rPr>
              <w:t>If the import was successful, you will see it in your program list:</w:t>
            </w:r>
          </w:p>
        </w:tc>
        <w:tc>
          <w:tcPr>
            <w:tcW w:w="7407" w:type="dxa"/>
          </w:tcPr>
          <w:p w:rsidR="00000000" w:rsidRDefault="00FF2FA9">
            <w:pPr>
              <w:rPr>
                <w:lang w:val="es-ES_tradnl"/>
              </w:rPr>
            </w:pPr>
            <w:r>
              <w:rPr>
                <w:lang w:val="es-ES_tradnl"/>
              </w:rPr>
              <w:t>Si la importaci</w:t>
            </w:r>
            <w:r>
              <w:rPr>
                <w:lang w:val="es-ES_tradnl"/>
              </w:rPr>
              <w:t>ó</w:t>
            </w:r>
            <w:r>
              <w:rPr>
                <w:lang w:val="es-ES_tradnl"/>
              </w:rPr>
              <w:t>n fue exitosa, lo ver</w:t>
            </w:r>
            <w:r>
              <w:rPr>
                <w:lang w:val="es-ES_tradnl"/>
              </w:rPr>
              <w:t>á</w:t>
            </w:r>
            <w:r>
              <w:rPr>
                <w:lang w:val="es-ES_tradnl"/>
              </w:rPr>
              <w:t xml:space="preserve"> en su 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2e5bef9b</w:t>
            </w:r>
            <w:r>
              <w:rPr>
                <w:noProof/>
                <w:sz w:val="2"/>
              </w:rPr>
              <w:t>-5b1a-4d37-8b46-177b58ab7521</w:t>
            </w:r>
          </w:p>
        </w:tc>
        <w:tc>
          <w:tcPr>
            <w:tcW w:w="7407" w:type="dxa"/>
            <w:shd w:val="clear" w:color="auto" w:fill="F2F2F2" w:themeFill="background1" w:themeFillShade="F2"/>
          </w:tcPr>
          <w:p w:rsidR="00000000" w:rsidRDefault="00FF2FA9">
            <w:pPr>
              <w:rPr>
                <w:noProof/>
              </w:rPr>
            </w:pPr>
            <w:r>
              <w:rPr>
                <w:noProof/>
              </w:rPr>
              <w:t>Program List with Playlist</w:t>
            </w:r>
          </w:p>
        </w:tc>
        <w:tc>
          <w:tcPr>
            <w:tcW w:w="7407" w:type="dxa"/>
          </w:tcPr>
          <w:p w:rsidR="00000000" w:rsidRDefault="00FF2FA9">
            <w:pPr>
              <w:rPr>
                <w:lang w:val="es-ES_tradnl"/>
              </w:rPr>
            </w:pPr>
            <w:r>
              <w:rPr>
                <w:lang w:val="es-ES_tradnl"/>
              </w:rPr>
              <w:t>Lista de programas con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ac266e00-d360-4bcb-8d3d-0e04edef8ddd</w:t>
            </w:r>
          </w:p>
        </w:tc>
        <w:tc>
          <w:tcPr>
            <w:tcW w:w="7407" w:type="dxa"/>
            <w:shd w:val="clear" w:color="auto" w:fill="F2F2F2" w:themeFill="background1" w:themeFillShade="F2"/>
          </w:tcPr>
          <w:p w:rsidR="00000000" w:rsidRDefault="00FF2FA9">
            <w:pPr>
              <w:rPr>
                <w:noProof/>
              </w:rPr>
            </w:pPr>
            <w:r>
              <w:rPr>
                <w:noProof/>
              </w:rPr>
              <w:t>Program List with Playlist</w:t>
            </w:r>
          </w:p>
        </w:tc>
        <w:tc>
          <w:tcPr>
            <w:tcW w:w="7407" w:type="dxa"/>
          </w:tcPr>
          <w:p w:rsidR="00000000" w:rsidRDefault="00FF2FA9">
            <w:pPr>
              <w:rPr>
                <w:lang w:val="es-ES_tradnl"/>
              </w:rPr>
            </w:pPr>
            <w:r>
              <w:rPr>
                <w:lang w:val="es-ES_tradnl"/>
              </w:rPr>
              <w:t>Lista de programas con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f45a4134-229b-4f02-ab7d-88bea5816be8</w:t>
            </w:r>
          </w:p>
        </w:tc>
        <w:tc>
          <w:tcPr>
            <w:tcW w:w="7407" w:type="dxa"/>
            <w:shd w:val="clear" w:color="auto" w:fill="F2F2F2" w:themeFill="background1" w:themeFillShade="F2"/>
          </w:tcPr>
          <w:p w:rsidR="00000000" w:rsidRDefault="00FF2FA9">
            <w:pPr>
              <w:rPr>
                <w:noProof/>
              </w:rPr>
            </w:pPr>
            <w:r>
              <w:rPr>
                <w:noProof/>
              </w:rPr>
              <w:t>Add Live events</w:t>
            </w:r>
          </w:p>
        </w:tc>
        <w:tc>
          <w:tcPr>
            <w:tcW w:w="7407" w:type="dxa"/>
          </w:tcPr>
          <w:p w:rsidR="00000000" w:rsidRDefault="00FF2FA9">
            <w:pPr>
              <w:rPr>
                <w:lang w:val="es-ES_tradnl"/>
              </w:rPr>
            </w:pPr>
            <w:r>
              <w:rPr>
                <w:lang w:val="es-ES_tradnl"/>
              </w:rPr>
              <w:t>Agregar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29ab1f11-1ac8-4b60-9e36-6a53a5ffa826</w:t>
            </w:r>
          </w:p>
        </w:tc>
        <w:tc>
          <w:tcPr>
            <w:tcW w:w="7407" w:type="dxa"/>
            <w:shd w:val="clear" w:color="auto" w:fill="F2F2F2" w:themeFill="background1" w:themeFillShade="F2"/>
          </w:tcPr>
          <w:p w:rsidR="00000000" w:rsidRDefault="00FF2FA9">
            <w:pPr>
              <w:rPr>
                <w:noProof/>
              </w:rPr>
            </w:pPr>
            <w:r>
              <w:rPr>
                <w:noProof/>
              </w:rPr>
              <w:t>Note: this only applies if the channel is enabled for live events.</w:t>
            </w:r>
          </w:p>
        </w:tc>
        <w:tc>
          <w:tcPr>
            <w:tcW w:w="7407" w:type="dxa"/>
          </w:tcPr>
          <w:p w:rsidR="00000000" w:rsidRDefault="00FF2FA9">
            <w:pPr>
              <w:rPr>
                <w:lang w:val="es-ES_tradnl"/>
              </w:rPr>
            </w:pPr>
            <w:r>
              <w:rPr>
                <w:lang w:val="es-ES_tradnl"/>
              </w:rPr>
              <w:t>Nota: esto solo se aplica si el canal est</w:t>
            </w:r>
            <w:r>
              <w:rPr>
                <w:lang w:val="es-ES_tradnl"/>
              </w:rPr>
              <w:t>á</w:t>
            </w:r>
            <w:r>
              <w:rPr>
                <w:lang w:val="es-ES_tradnl"/>
              </w:rPr>
              <w:t xml:space="preserve"> habilitado para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6653f0f2-73ae-4f8d-ada7-7</w:t>
            </w:r>
            <w:r>
              <w:rPr>
                <w:noProof/>
                <w:sz w:val="2"/>
              </w:rPr>
              <w:t>81a312c907c</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6caa5849-941d-4999-8c85-481a6331dc1a</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050d0852-5e93-4af1-a8b9-ede4ed448757</w:t>
            </w:r>
          </w:p>
        </w:tc>
        <w:tc>
          <w:tcPr>
            <w:tcW w:w="7407" w:type="dxa"/>
            <w:shd w:val="clear" w:color="auto" w:fill="F2F2F2" w:themeFill="background1" w:themeFillShade="F2"/>
          </w:tcPr>
          <w:p w:rsidR="00000000" w:rsidRDefault="00FF2FA9">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FF2FA9">
            <w:pPr>
              <w:rPr>
                <w:lang w:val="es-ES_tradnl"/>
              </w:rPr>
            </w:pPr>
            <w:r>
              <w:rPr>
                <w:lang w:val="es-ES_tradnl"/>
              </w:rPr>
              <w:t>En el cuadro de di</w:t>
            </w:r>
            <w:r>
              <w:rPr>
                <w:lang w:val="es-ES_tradnl"/>
              </w:rPr>
              <w:t>á</w:t>
            </w:r>
            <w:r>
              <w:rPr>
                <w:lang w:val="es-ES_tradnl"/>
              </w:rPr>
              <w:t xml:space="preserve">logo Agregar evento en vivo, ingrese el </w:t>
            </w:r>
            <w:r>
              <w:rPr>
                <w:rStyle w:val="mqInternal"/>
                <w:noProof/>
                <w:lang w:val="es-ES_tradnl"/>
              </w:rPr>
              <w:t>[1}</w:t>
            </w:r>
            <w:r>
              <w:rPr>
                <w:lang w:val="es-ES_tradnl"/>
              </w:rPr>
              <w:t>Nombre</w:t>
            </w:r>
            <w:r>
              <w:rPr>
                <w:rStyle w:val="mqInternal"/>
                <w:noProof/>
                <w:lang w:val="es-ES_tradnl"/>
              </w:rPr>
              <w:t>{2]</w:t>
            </w:r>
            <w:r>
              <w:rPr>
                <w:lang w:val="es-ES_tradnl"/>
              </w:rPr>
              <w:t xml:space="preserve"> ,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 y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para el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91cc4da9-268e-458f-bee2-e1da38f8ebe0</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76804f72-e99c-438b-843a-6e49e2028f0e</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39406fa8-5d96-4d55-aec8-0017b95609c7</w:t>
            </w:r>
          </w:p>
        </w:tc>
        <w:tc>
          <w:tcPr>
            <w:tcW w:w="7407" w:type="dxa"/>
            <w:shd w:val="clear" w:color="auto" w:fill="F2F2F2" w:themeFill="background1" w:themeFillShade="F2"/>
          </w:tcPr>
          <w:p w:rsidR="00000000" w:rsidRDefault="00FF2FA9">
            <w:pPr>
              <w:rPr>
                <w:noProof/>
              </w:rPr>
            </w:pPr>
            <w:r>
              <w:rPr>
                <w:noProof/>
              </w:rPr>
              <w:t>Note that the minimum duration for a live event is 5 minutes, and the duration can be incremented or decremented in 5 minute intervals only</w:t>
            </w:r>
            <w:r>
              <w:rPr>
                <w:noProof/>
              </w:rPr>
              <w:t xml:space="preserve"> - If needed the duration can be edited in-line on the textbox to adjust the granularity of time.</w:t>
            </w:r>
          </w:p>
        </w:tc>
        <w:tc>
          <w:tcPr>
            <w:tcW w:w="7407" w:type="dxa"/>
          </w:tcPr>
          <w:p w:rsidR="00000000" w:rsidRDefault="00FF2FA9">
            <w:pPr>
              <w:rPr>
                <w:lang w:val="es-ES_tradnl"/>
              </w:rPr>
            </w:pPr>
            <w:r>
              <w:rPr>
                <w:lang w:val="es-ES_tradnl"/>
              </w:rPr>
              <w:t>Tenga en cuenta que la duraci</w:t>
            </w:r>
            <w:r>
              <w:rPr>
                <w:lang w:val="es-ES_tradnl"/>
              </w:rPr>
              <w:t>ó</w:t>
            </w:r>
            <w:r>
              <w:rPr>
                <w:lang w:val="es-ES_tradnl"/>
              </w:rPr>
              <w:t>n m</w:t>
            </w:r>
            <w:r>
              <w:rPr>
                <w:lang w:val="es-ES_tradnl"/>
              </w:rPr>
              <w:t>í</w:t>
            </w:r>
            <w:r>
              <w:rPr>
                <w:lang w:val="es-ES_tradnl"/>
              </w:rPr>
              <w:t>nima de un evento en vivo es de 5 minutos, y la duraci</w:t>
            </w:r>
            <w:r>
              <w:rPr>
                <w:lang w:val="es-ES_tradnl"/>
              </w:rPr>
              <w:t>ó</w:t>
            </w:r>
            <w:r>
              <w:rPr>
                <w:lang w:val="es-ES_tradnl"/>
              </w:rPr>
              <w:t>n se puede incrementar o disminuir en intervalos de 5 minutos solamen</w:t>
            </w:r>
            <w:r>
              <w:rPr>
                <w:lang w:val="es-ES_tradnl"/>
              </w:rPr>
              <w:t>te. Si es necesario, la duraci</w:t>
            </w:r>
            <w:r>
              <w:rPr>
                <w:lang w:val="es-ES_tradnl"/>
              </w:rPr>
              <w:t>ó</w:t>
            </w:r>
            <w:r>
              <w:rPr>
                <w:lang w:val="es-ES_tradnl"/>
              </w:rPr>
              <w:t>n se puede editar en l</w:t>
            </w:r>
            <w:r>
              <w:rPr>
                <w:lang w:val="es-ES_tradnl"/>
              </w:rPr>
              <w:t>í</w:t>
            </w:r>
            <w:r>
              <w:rPr>
                <w:lang w:val="es-ES_tradnl"/>
              </w:rPr>
              <w:t>nea en el cuadro de texto para ajustar la granularidad del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17db07fb-4b26-4a4a-b44a-16ce3a6e1009</w:t>
            </w:r>
          </w:p>
        </w:tc>
        <w:tc>
          <w:tcPr>
            <w:tcW w:w="7407" w:type="dxa"/>
            <w:shd w:val="clear" w:color="auto" w:fill="F2F2F2" w:themeFill="background1" w:themeFillShade="F2"/>
          </w:tcPr>
          <w:p w:rsidR="00000000" w:rsidRDefault="00FF2FA9">
            <w:pPr>
              <w:rPr>
                <w:noProof/>
              </w:rPr>
            </w:pPr>
            <w:r>
              <w:rPr>
                <w:noProof/>
              </w:rPr>
              <w:t>The duration of a live event can be modified at any time, even while it is currently playing.</w:t>
            </w:r>
          </w:p>
        </w:tc>
        <w:tc>
          <w:tcPr>
            <w:tcW w:w="7407" w:type="dxa"/>
          </w:tcPr>
          <w:p w:rsidR="00000000" w:rsidRDefault="00FF2FA9">
            <w:pPr>
              <w:rPr>
                <w:lang w:val="es-ES_tradnl"/>
              </w:rPr>
            </w:pPr>
            <w:r>
              <w:rPr>
                <w:lang w:val="es-ES_tradnl"/>
              </w:rPr>
              <w:t>La duraci</w:t>
            </w:r>
            <w:r>
              <w:rPr>
                <w:lang w:val="es-ES_tradnl"/>
              </w:rPr>
              <w:t>ó</w:t>
            </w:r>
            <w:r>
              <w:rPr>
                <w:lang w:val="es-ES_tradnl"/>
              </w:rPr>
              <w:t>n de un evento en vivo se puede modificar en cualquier momento, incluso mientras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d56ea7c4-b915-4aa4-95f6-420aedc98fae</w:t>
            </w:r>
          </w:p>
        </w:tc>
        <w:tc>
          <w:tcPr>
            <w:tcW w:w="7407" w:type="dxa"/>
            <w:shd w:val="clear" w:color="auto" w:fill="F2F2F2" w:themeFill="background1" w:themeFillShade="F2"/>
          </w:tcPr>
          <w:p w:rsidR="00000000" w:rsidRDefault="00FF2FA9">
            <w:pPr>
              <w:rPr>
                <w:noProof/>
              </w:rPr>
            </w:pPr>
            <w:r>
              <w:rPr>
                <w:noProof/>
              </w:rPr>
              <w:t>After you add live events, they will appear in the program list along with VOD items:</w:t>
            </w:r>
          </w:p>
        </w:tc>
        <w:tc>
          <w:tcPr>
            <w:tcW w:w="7407" w:type="dxa"/>
          </w:tcPr>
          <w:p w:rsidR="00000000" w:rsidRDefault="00FF2FA9">
            <w:pPr>
              <w:rPr>
                <w:lang w:val="es-ES_tradnl"/>
              </w:rPr>
            </w:pPr>
            <w:r>
              <w:rPr>
                <w:lang w:val="es-ES_tradnl"/>
              </w:rPr>
              <w:t>Despu</w:t>
            </w:r>
            <w:r>
              <w:rPr>
                <w:lang w:val="es-ES_tradnl"/>
              </w:rPr>
              <w:t>é</w:t>
            </w:r>
            <w:r>
              <w:rPr>
                <w:lang w:val="es-ES_tradnl"/>
              </w:rPr>
              <w:t>s de ag</w:t>
            </w:r>
            <w:r>
              <w:rPr>
                <w:lang w:val="es-ES_tradnl"/>
              </w:rPr>
              <w:t>regar eventos en vivo, aparecer</w:t>
            </w:r>
            <w:r>
              <w:rPr>
                <w:lang w:val="es-ES_tradnl"/>
              </w:rPr>
              <w:t>á</w:t>
            </w:r>
            <w:r>
              <w:rPr>
                <w:lang w:val="es-ES_tradnl"/>
              </w:rPr>
              <w:t>n en la lista de programas junto con los elementos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5ba8ed70-6d16-4eef-95fd-bca181627492</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e49206bb-8d9a-48d7-9c12-e985ec8e9fe1</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fe8402ad-b4d4-4ab3-89e9-5c77baac50a9</w:t>
            </w:r>
          </w:p>
        </w:tc>
        <w:tc>
          <w:tcPr>
            <w:tcW w:w="7407" w:type="dxa"/>
            <w:shd w:val="clear" w:color="auto" w:fill="F2F2F2" w:themeFill="background1" w:themeFillShade="F2"/>
          </w:tcPr>
          <w:p w:rsidR="00000000" w:rsidRDefault="00FF2FA9">
            <w:pPr>
              <w:rPr>
                <w:noProof/>
              </w:rPr>
            </w:pPr>
            <w:r>
              <w:rPr>
                <w:noProof/>
              </w:rPr>
              <w:t>You can drag live events to reorder the list just as you can videos.</w:t>
            </w:r>
          </w:p>
        </w:tc>
        <w:tc>
          <w:tcPr>
            <w:tcW w:w="7407" w:type="dxa"/>
          </w:tcPr>
          <w:p w:rsidR="00000000" w:rsidRDefault="00FF2FA9">
            <w:pPr>
              <w:rPr>
                <w:lang w:val="es-ES_tradnl"/>
              </w:rPr>
            </w:pPr>
            <w:r>
              <w:rPr>
                <w:lang w:val="es-ES_tradnl"/>
              </w:rPr>
              <w:t>Puede arrastrar eventos en vivo para reordenar la lista tal como lo hace con los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3b60e24f-ebef-46bb-8da2-f89ff48f91f9</w:t>
            </w:r>
          </w:p>
        </w:tc>
        <w:tc>
          <w:tcPr>
            <w:tcW w:w="7407" w:type="dxa"/>
            <w:shd w:val="clear" w:color="auto" w:fill="F2F2F2" w:themeFill="background1" w:themeFillShade="F2"/>
          </w:tcPr>
          <w:p w:rsidR="00000000" w:rsidRDefault="00FF2FA9">
            <w:pPr>
              <w:rPr>
                <w:noProof/>
              </w:rPr>
            </w:pPr>
            <w:r>
              <w:rPr>
                <w:noProof/>
              </w:rPr>
              <w:t xml:space="preserve">You can also use the </w:t>
            </w:r>
            <w:r>
              <w:rPr>
                <w:rStyle w:val="mqInternal"/>
                <w:noProof/>
              </w:rPr>
              <w:t>[1]</w:t>
            </w:r>
            <w:r>
              <w:rPr>
                <w:noProof/>
              </w:rPr>
              <w:t xml:space="preserve"> button to modify the duration of a live event.</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puede utilizar el </w:t>
            </w:r>
            <w:r>
              <w:rPr>
                <w:rStyle w:val="mqInternal"/>
                <w:noProof/>
                <w:lang w:val="es-ES_tradnl"/>
              </w:rPr>
              <w:t>[1]</w:t>
            </w:r>
            <w:r>
              <w:rPr>
                <w:lang w:val="es-ES_tradnl"/>
              </w:rPr>
              <w:t xml:space="preserve"> bot</w:t>
            </w:r>
            <w:r>
              <w:rPr>
                <w:lang w:val="es-ES_tradnl"/>
              </w:rPr>
              <w:t>ó</w:t>
            </w:r>
            <w:r>
              <w:rPr>
                <w:lang w:val="es-ES_tradnl"/>
              </w:rPr>
              <w:t>n para modificar la duraci</w:t>
            </w:r>
            <w:r>
              <w:rPr>
                <w:lang w:val="es-ES_tradnl"/>
              </w:rPr>
              <w:t>ó</w:t>
            </w:r>
            <w:r>
              <w:rPr>
                <w:lang w:val="es-ES_tradnl"/>
              </w:rPr>
              <w:t>n de un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e839d1a2-f483-4edd-963b-6e1997e8058c</w:t>
            </w:r>
          </w:p>
        </w:tc>
        <w:tc>
          <w:tcPr>
            <w:tcW w:w="7407" w:type="dxa"/>
            <w:shd w:val="clear" w:color="auto" w:fill="F2F2F2" w:themeFill="background1" w:themeFillShade="F2"/>
          </w:tcPr>
          <w:p w:rsidR="00000000" w:rsidRDefault="00FF2FA9">
            <w:pPr>
              <w:rPr>
                <w:noProof/>
              </w:rPr>
            </w:pPr>
            <w:r>
              <w:rPr>
                <w:noProof/>
              </w:rPr>
              <w:t>quick edit</w:t>
            </w:r>
          </w:p>
        </w:tc>
        <w:tc>
          <w:tcPr>
            <w:tcW w:w="7407" w:type="dxa"/>
          </w:tcPr>
          <w:p w:rsidR="00000000" w:rsidRDefault="00FF2FA9">
            <w:pPr>
              <w:rPr>
                <w:lang w:val="es-ES_tradnl"/>
              </w:rPr>
            </w:pPr>
            <w:r>
              <w:rPr>
                <w:lang w:val="es-ES_tradnl"/>
              </w:rPr>
              <w:t>edici</w:t>
            </w:r>
            <w:r>
              <w:rPr>
                <w:lang w:val="es-ES_tradnl"/>
              </w:rPr>
              <w:t>ó</w:t>
            </w:r>
            <w:r>
              <w:rPr>
                <w:lang w:val="es-ES_tradnl"/>
              </w:rPr>
              <w:t>n rapida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2ea5a180-eaad-4a3d-90c7-acb96a188a99</w:t>
            </w:r>
          </w:p>
        </w:tc>
        <w:tc>
          <w:tcPr>
            <w:tcW w:w="7407" w:type="dxa"/>
            <w:shd w:val="clear" w:color="auto" w:fill="F2F2F2" w:themeFill="background1" w:themeFillShade="F2"/>
          </w:tcPr>
          <w:p w:rsidR="00000000" w:rsidRDefault="00FF2FA9">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w:t>
            </w:r>
          </w:p>
        </w:tc>
        <w:tc>
          <w:tcPr>
            <w:tcW w:w="7407" w:type="dxa"/>
          </w:tcPr>
          <w:p w:rsidR="00000000" w:rsidRDefault="00FF2FA9">
            <w:pPr>
              <w:rPr>
                <w:lang w:val="es-ES_tradnl"/>
              </w:rPr>
            </w:pPr>
            <w:r>
              <w:rPr>
                <w:lang w:val="es-ES_tradnl"/>
              </w:rPr>
              <w:t>Ver tambi</w:t>
            </w:r>
            <w:r>
              <w:rPr>
                <w:lang w:val="es-ES_tradnl"/>
              </w:rPr>
              <w:t>é</w:t>
            </w:r>
            <w:r>
              <w:rPr>
                <w:lang w:val="es-ES_tradnl"/>
              </w:rPr>
              <w:t xml:space="preserve">n </w:t>
            </w:r>
            <w:r>
              <w:rPr>
                <w:rStyle w:val="mqInternal"/>
                <w:noProof/>
                <w:lang w:val="es-ES_tradnl"/>
              </w:rPr>
              <w:t>[1}</w:t>
            </w:r>
            <w:r>
              <w:rPr>
                <w:lang w:val="es-ES_tradnl"/>
              </w:rPr>
              <w:t>Adici</w:t>
            </w:r>
            <w:r>
              <w:rPr>
                <w:lang w:val="es-ES_tradnl"/>
              </w:rPr>
              <w:t>ó</w:t>
            </w:r>
            <w:r>
              <w:rPr>
                <w:lang w:val="es-ES_tradnl"/>
              </w:rPr>
              <w:t>n de parachoques al contenido</w:t>
            </w:r>
            <w:r>
              <w:rPr>
                <w:rStyle w:val="mqInternal"/>
                <w:noProof/>
                <w:lang w:val="es-ES_tradnl"/>
              </w:rPr>
              <w:t>{2]</w:t>
            </w:r>
            <w:r>
              <w:rPr>
                <w:lang w:val="es-ES_tradnl"/>
              </w:rPr>
              <w:t xml:space="preserve"> para agregar bumpers publicitarios a VOD o elementos de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1323f715-6908-4474-b132-2735071f3ada</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9a66a776-928d-4c02-b8f4-7934727c0378</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d0b0b084-b658-4964-bae4-afba4be75c8b</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b30e7e7e-4fdb-4e0d-</w:t>
            </w:r>
            <w:r>
              <w:rPr>
                <w:noProof/>
                <w:sz w:val="2"/>
              </w:rPr>
              <w:t>878e-2e169c8b9d08</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f6df44b7-9d6b-4d34-9ba2-6597bb0f99b9</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d643a846-b323-4dda-8e9b-97a789beda74</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73894425-1a6e-4e10-a9c4-b852974af94a</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d36965b3-353e-4743-96bf</w:t>
            </w:r>
            <w:r>
              <w:rPr>
                <w:noProof/>
                <w:sz w:val="2"/>
              </w:rPr>
              <w:t>-e44ac6c8c077</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1a68be00-5ae2-4f49-9d9f-60ac961a9644</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00b79d7d-6b0a-438f-955b-976c7ff042ff</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60b8741f-c62f-49e6-973c-3893d659565a</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a3045047-3b37-49de-9d41-5350aed5cf9c</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cloud-playout-overview.html</w:t>
            </w:r>
          </w:p>
          <w:p w:rsidR="00000000" w:rsidRDefault="00FF2FA9">
            <w:pPr>
              <w:jc w:val="center"/>
              <w:rPr>
                <w:b/>
                <w:noProof/>
              </w:rPr>
            </w:pPr>
            <w:r>
              <w:rPr>
                <w:b/>
                <w:noProof/>
              </w:rPr>
              <w:t>M</w:t>
            </w:r>
            <w:r>
              <w:rPr>
                <w:b/>
                <w:noProof/>
              </w:rPr>
              <w:t>Q971010 4f6bdfff-5fe7-4bc0-b6b1-59e6ad284ed2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53e37138-2d2a-433f-880d-b73a2c8ddfe9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cc80b50e-317b-45ab-86f0-b9034cdd1fe7</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38f5518d-70c8-484a-9bbc-fe546ab6886c</w:t>
            </w:r>
          </w:p>
        </w:tc>
        <w:tc>
          <w:tcPr>
            <w:tcW w:w="7407" w:type="dxa"/>
            <w:shd w:val="clear" w:color="auto" w:fill="F2F2F2" w:themeFill="background1" w:themeFillShade="F2"/>
          </w:tcPr>
          <w:p w:rsidR="00000000" w:rsidRDefault="00FF2FA9">
            <w:pPr>
              <w:rPr>
                <w:noProof/>
              </w:rPr>
            </w:pPr>
            <w:r>
              <w:rPr>
                <w:noProof/>
              </w:rPr>
              <w:t>Cloud Playout'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9bd816e6-cbc5-41ca-9e60-a3b858dfdb03</w:t>
            </w:r>
          </w:p>
        </w:tc>
        <w:tc>
          <w:tcPr>
            <w:tcW w:w="7407" w:type="dxa"/>
            <w:shd w:val="clear" w:color="auto" w:fill="F2F2F2" w:themeFill="background1" w:themeFillShade="F2"/>
          </w:tcPr>
          <w:p w:rsidR="00000000" w:rsidRDefault="00FF2FA9">
            <w:pPr>
              <w:rPr>
                <w:noProof/>
              </w:rPr>
            </w:pPr>
            <w:r>
              <w:rPr>
                <w:noProof/>
              </w:rPr>
              <w:t>This topic provides an overview of Cloud Playout, which allows you to compile and schedule a combination of videos-on-demand and live feeds as a live linear channel. parent:</w:t>
            </w:r>
          </w:p>
        </w:tc>
        <w:tc>
          <w:tcPr>
            <w:tcW w:w="7407" w:type="dxa"/>
          </w:tcPr>
          <w:p w:rsidR="00000000" w:rsidRDefault="00FF2FA9">
            <w:pPr>
              <w:rPr>
                <w:lang w:val="es-ES_tradnl"/>
              </w:rPr>
            </w:pPr>
            <w:r>
              <w:rPr>
                <w:lang w:val="es-ES_tradnl"/>
              </w:rPr>
              <w:t>Este tema proporciona una descripci</w:t>
            </w:r>
            <w:r>
              <w:rPr>
                <w:lang w:val="es-ES_tradnl"/>
              </w:rPr>
              <w:t>ó</w:t>
            </w:r>
            <w:r>
              <w:rPr>
                <w:lang w:val="es-ES_tradnl"/>
              </w:rPr>
              <w:t>n general de Cloud Playout, que le permite compilar y programar una combinaci</w:t>
            </w:r>
            <w:r>
              <w:rPr>
                <w:lang w:val="es-ES_tradnl"/>
              </w:rPr>
              <w:t>ó</w:t>
            </w:r>
            <w:r>
              <w:rPr>
                <w:lang w:val="es-ES_tradnl"/>
              </w:rPr>
              <w:t>n de videos a pedido y transmisiones en vivo como un canal lineal en vivo.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665df680-1d32-4e33-b9d7-70f13dfe1c1c</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w:t>
            </w:r>
            <w:r>
              <w:rPr>
                <w:lang w:val="es-ES_tradnl"/>
              </w:rPr>
              <w:t>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44506523-bd3c-4d64-8e31-937821d796fc</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28d10dbb-7ebc-461b-989c-3f98f030f243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cba52573-e1c1-4ee4-90c4-510fdc8f07cb</w:t>
            </w:r>
          </w:p>
        </w:tc>
        <w:tc>
          <w:tcPr>
            <w:tcW w:w="7407" w:type="dxa"/>
            <w:shd w:val="clear" w:color="auto" w:fill="F2F2F2" w:themeFill="background1" w:themeFillShade="F2"/>
          </w:tcPr>
          <w:p w:rsidR="00000000" w:rsidRDefault="00FF2FA9">
            <w:pPr>
              <w:rPr>
                <w:noProof/>
              </w:rPr>
            </w:pPr>
            <w:r>
              <w:rPr>
                <w:noProof/>
              </w:rPr>
              <w:t>Introduct</w:t>
            </w:r>
            <w:r>
              <w:rPr>
                <w:noProof/>
              </w:rPr>
              <w: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b9042972-4a88-4134-aa55-4bbbeed2f4e3</w:t>
            </w:r>
          </w:p>
        </w:tc>
        <w:tc>
          <w:tcPr>
            <w:tcW w:w="7407" w:type="dxa"/>
            <w:shd w:val="clear" w:color="auto" w:fill="F2F2F2" w:themeFill="background1" w:themeFillShade="F2"/>
          </w:tcPr>
          <w:p w:rsidR="00000000" w:rsidRDefault="00FF2FA9">
            <w:pPr>
              <w:rPr>
                <w:noProof/>
              </w:rPr>
            </w:pPr>
            <w:r>
              <w:rPr>
                <w:noProof/>
              </w:rPr>
              <w:t xml:space="preserve">Brightcove Cloud Playout is a Video Cloud Studio module that enables you to program a scheduled playout of items from your VOD catalogue, combined with live feeds, and stream it as a Linear Channel </w:t>
            </w:r>
            <w:r>
              <w:rPr>
                <w:noProof/>
              </w:rPr>
              <w:t>all with the reliability and scalability of Brightcove Live.</w:t>
            </w:r>
          </w:p>
        </w:tc>
        <w:tc>
          <w:tcPr>
            <w:tcW w:w="7407" w:type="dxa"/>
          </w:tcPr>
          <w:p w:rsidR="00000000" w:rsidRDefault="00FF2FA9">
            <w:pPr>
              <w:rPr>
                <w:lang w:val="es-ES_tradnl"/>
              </w:rPr>
            </w:pPr>
            <w:r>
              <w:rPr>
                <w:lang w:val="es-ES_tradnl"/>
              </w:rPr>
              <w:t>Brightcove Cloud Playout es un m</w:t>
            </w:r>
            <w:r>
              <w:rPr>
                <w:lang w:val="es-ES_tradnl"/>
              </w:rPr>
              <w:t>ó</w:t>
            </w:r>
            <w:r>
              <w:rPr>
                <w:lang w:val="es-ES_tradnl"/>
              </w:rPr>
              <w:t>dulo de Video Cloud Studio que le permite programar una reproducci</w:t>
            </w:r>
            <w:r>
              <w:rPr>
                <w:lang w:val="es-ES_tradnl"/>
              </w:rPr>
              <w:t>ó</w:t>
            </w:r>
            <w:r>
              <w:rPr>
                <w:lang w:val="es-ES_tradnl"/>
              </w:rPr>
              <w:t>n programada de elementos de su cat</w:t>
            </w:r>
            <w:r>
              <w:rPr>
                <w:lang w:val="es-ES_tradnl"/>
              </w:rPr>
              <w:t>á</w:t>
            </w:r>
            <w:r>
              <w:rPr>
                <w:lang w:val="es-ES_tradnl"/>
              </w:rPr>
              <w:t>logo de VOD, combinada con transmisiones en vivo, y transmitirla como un canal lineal, todo con la confiabilidad y escalabilidad de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6cf44635-16bb-4b3e-82a6-6cd840955508</w:t>
            </w:r>
          </w:p>
        </w:tc>
        <w:tc>
          <w:tcPr>
            <w:tcW w:w="7407" w:type="dxa"/>
            <w:shd w:val="clear" w:color="auto" w:fill="F2F2F2" w:themeFill="background1" w:themeFillShade="F2"/>
          </w:tcPr>
          <w:p w:rsidR="00000000" w:rsidRDefault="00FF2FA9">
            <w:pPr>
              <w:rPr>
                <w:noProof/>
              </w:rPr>
            </w:pPr>
            <w:r>
              <w:rPr>
                <w:noProof/>
              </w:rPr>
              <w:t>You can then use the Cloud Playout channel as a Beacon Channel by</w:t>
            </w:r>
            <w:r>
              <w:rPr>
                <w:noProof/>
              </w:rPr>
              <w:t xml:space="preserve"> entering information about it in creating a </w:t>
            </w:r>
            <w:r>
              <w:rPr>
                <w:rStyle w:val="mqInternal"/>
                <w:noProof/>
              </w:rPr>
              <w:t>[1}</w:t>
            </w:r>
            <w:r>
              <w:rPr>
                <w:noProof/>
              </w:rPr>
              <w:t>Beacon Channel</w:t>
            </w:r>
            <w:r>
              <w:rPr>
                <w:rStyle w:val="mqInternal"/>
                <w:noProof/>
              </w:rPr>
              <w:t>{2]</w:t>
            </w:r>
            <w:r>
              <w:rPr>
                <w:noProof/>
              </w:rPr>
              <w:t>.</w:t>
            </w:r>
          </w:p>
        </w:tc>
        <w:tc>
          <w:tcPr>
            <w:tcW w:w="7407" w:type="dxa"/>
          </w:tcPr>
          <w:p w:rsidR="00000000" w:rsidRDefault="00FF2FA9">
            <w:pPr>
              <w:rPr>
                <w:lang w:val="es-ES_tradnl"/>
              </w:rPr>
            </w:pPr>
            <w:r>
              <w:rPr>
                <w:lang w:val="es-ES_tradnl"/>
              </w:rPr>
              <w:t>Luego puede usar el canal Cloud Playout como un canal de baliza ingresando informaci</w:t>
            </w:r>
            <w:r>
              <w:rPr>
                <w:lang w:val="es-ES_tradnl"/>
              </w:rPr>
              <w:t>ó</w:t>
            </w:r>
            <w:r>
              <w:rPr>
                <w:lang w:val="es-ES_tradnl"/>
              </w:rPr>
              <w:t xml:space="preserve">n sobre </w:t>
            </w:r>
            <w:r>
              <w:rPr>
                <w:lang w:val="es-ES_tradnl"/>
              </w:rPr>
              <w:t>é</w:t>
            </w:r>
            <w:r>
              <w:rPr>
                <w:lang w:val="es-ES_tradnl"/>
              </w:rPr>
              <w:t xml:space="preserve">l al crear un </w:t>
            </w:r>
            <w:r>
              <w:rPr>
                <w:rStyle w:val="mqInternal"/>
                <w:noProof/>
                <w:lang w:val="es-ES_tradnl"/>
              </w:rPr>
              <w:t>[1}</w:t>
            </w:r>
            <w:r>
              <w:rPr>
                <w:lang w:val="es-ES_tradnl"/>
              </w:rPr>
              <w:t>Canal de baliza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5cf4c780-1bfd-4293-b204-b52df62dba79</w:t>
            </w:r>
          </w:p>
        </w:tc>
        <w:tc>
          <w:tcPr>
            <w:tcW w:w="7407" w:type="dxa"/>
            <w:shd w:val="clear" w:color="auto" w:fill="F2F2F2" w:themeFill="background1" w:themeFillShade="F2"/>
          </w:tcPr>
          <w:p w:rsidR="00000000" w:rsidRDefault="00FF2FA9">
            <w:pPr>
              <w:rPr>
                <w:noProof/>
              </w:rPr>
            </w:pPr>
            <w:r>
              <w:rPr>
                <w:noProof/>
              </w:rPr>
              <w:t>One major advantage to using Cloud Playout channels is that you will not need to find and integrate a 3rd party EPG provider, since an EPG service is built into Cloud Playout.</w:t>
            </w:r>
          </w:p>
        </w:tc>
        <w:tc>
          <w:tcPr>
            <w:tcW w:w="7407" w:type="dxa"/>
          </w:tcPr>
          <w:p w:rsidR="00000000" w:rsidRDefault="00FF2FA9">
            <w:pPr>
              <w:rPr>
                <w:lang w:val="es-ES_tradnl"/>
              </w:rPr>
            </w:pPr>
            <w:r>
              <w:rPr>
                <w:lang w:val="es-ES_tradnl"/>
              </w:rPr>
              <w:t>Una ventaja importante de usar los canales de Cloud Playout es que no necesitar</w:t>
            </w:r>
            <w:r>
              <w:rPr>
                <w:lang w:val="es-ES_tradnl"/>
              </w:rPr>
              <w:t>á</w:t>
            </w:r>
            <w:r>
              <w:rPr>
                <w:lang w:val="es-ES_tradnl"/>
              </w:rPr>
              <w:t xml:space="preserve"> encontrar e integrar un proveedor de EPG de terceros, ya que un servicio de EPG est</w:t>
            </w:r>
            <w:r>
              <w:rPr>
                <w:lang w:val="es-ES_tradnl"/>
              </w:rPr>
              <w:t>á</w:t>
            </w:r>
            <w:r>
              <w:rPr>
                <w:lang w:val="es-ES_tradnl"/>
              </w:rPr>
              <w:t xml:space="preserve"> integrado en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21398a54-9b7d-43b7-a7ce-4c437ae0e081</w:t>
            </w:r>
          </w:p>
        </w:tc>
        <w:tc>
          <w:tcPr>
            <w:tcW w:w="7407" w:type="dxa"/>
            <w:shd w:val="clear" w:color="auto" w:fill="F2F2F2" w:themeFill="background1" w:themeFillShade="F2"/>
          </w:tcPr>
          <w:p w:rsidR="00000000" w:rsidRDefault="00FF2FA9">
            <w:pPr>
              <w:rPr>
                <w:noProof/>
              </w:rPr>
            </w:pPr>
            <w:r>
              <w:rPr>
                <w:noProof/>
              </w:rPr>
              <w:t>Cloud Playout offers a powerful, end-to-end solution for channels of scheduled programming, includin</w:t>
            </w:r>
            <w:r>
              <w:rPr>
                <w:noProof/>
              </w:rPr>
              <w:t>g:</w:t>
            </w:r>
          </w:p>
        </w:tc>
        <w:tc>
          <w:tcPr>
            <w:tcW w:w="7407" w:type="dxa"/>
          </w:tcPr>
          <w:p w:rsidR="00000000" w:rsidRDefault="00FF2FA9">
            <w:pPr>
              <w:rPr>
                <w:lang w:val="es-ES_tradnl"/>
              </w:rPr>
            </w:pPr>
            <w:r>
              <w:rPr>
                <w:lang w:val="es-ES_tradnl"/>
              </w:rPr>
              <w:t>Cloud Playout ofrece una potente soluci</w:t>
            </w:r>
            <w:r>
              <w:rPr>
                <w:lang w:val="es-ES_tradnl"/>
              </w:rPr>
              <w:t>ó</w:t>
            </w:r>
            <w:r>
              <w:rPr>
                <w:lang w:val="es-ES_tradnl"/>
              </w:rPr>
              <w:t>n de extremo a extremo para canales de programaci</w:t>
            </w:r>
            <w:r>
              <w:rPr>
                <w:lang w:val="es-ES_tradnl"/>
              </w:rPr>
              <w:t>ó</w:t>
            </w:r>
            <w:r>
              <w:rPr>
                <w:lang w:val="es-ES_tradnl"/>
              </w:rPr>
              <w:t>n programada, que incluyen: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5d5ab774-2cc4-4951-9138-5c307a702769</w:t>
            </w:r>
          </w:p>
        </w:tc>
        <w:tc>
          <w:tcPr>
            <w:tcW w:w="7407" w:type="dxa"/>
            <w:shd w:val="clear" w:color="auto" w:fill="F2F2F2" w:themeFill="background1" w:themeFillShade="F2"/>
          </w:tcPr>
          <w:p w:rsidR="00000000" w:rsidRDefault="00FF2FA9">
            <w:pPr>
              <w:rPr>
                <w:noProof/>
              </w:rPr>
            </w:pPr>
            <w:r>
              <w:rPr>
                <w:noProof/>
              </w:rPr>
              <w:t>24x7 Linear Channels</w:t>
            </w:r>
          </w:p>
        </w:tc>
        <w:tc>
          <w:tcPr>
            <w:tcW w:w="7407" w:type="dxa"/>
          </w:tcPr>
          <w:p w:rsidR="00000000" w:rsidRDefault="00FF2FA9">
            <w:pPr>
              <w:rPr>
                <w:lang w:val="es-ES_tradnl"/>
              </w:rPr>
            </w:pPr>
            <w:r>
              <w:rPr>
                <w:lang w:val="es-ES_tradnl"/>
              </w:rPr>
              <w:t>Canales lineales 24x7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53f4ce7c-8d6b-4af2-b32b-13f0ade095bb</w:t>
            </w:r>
          </w:p>
        </w:tc>
        <w:tc>
          <w:tcPr>
            <w:tcW w:w="7407" w:type="dxa"/>
            <w:shd w:val="clear" w:color="auto" w:fill="F2F2F2" w:themeFill="background1" w:themeFillShade="F2"/>
          </w:tcPr>
          <w:p w:rsidR="00000000" w:rsidRDefault="00FF2FA9">
            <w:pPr>
              <w:rPr>
                <w:noProof/>
              </w:rPr>
            </w:pPr>
            <w:r>
              <w:rPr>
                <w:noProof/>
              </w:rPr>
              <w:t>Pop-Up /</w:t>
            </w:r>
            <w:r>
              <w:rPr>
                <w:noProof/>
              </w:rPr>
              <w:t xml:space="preserve"> Virtual Channels</w:t>
            </w:r>
          </w:p>
        </w:tc>
        <w:tc>
          <w:tcPr>
            <w:tcW w:w="7407" w:type="dxa"/>
          </w:tcPr>
          <w:p w:rsidR="00000000" w:rsidRDefault="00FF2FA9">
            <w:pPr>
              <w:rPr>
                <w:lang w:val="es-ES_tradnl"/>
              </w:rPr>
            </w:pPr>
            <w:r>
              <w:rPr>
                <w:lang w:val="es-ES_tradnl"/>
              </w:rPr>
              <w:t>Canales emergentes / virtuales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745f1fd4-2062-44e5-a4c5-9abc029b08cd</w:t>
            </w:r>
          </w:p>
        </w:tc>
        <w:tc>
          <w:tcPr>
            <w:tcW w:w="7407" w:type="dxa"/>
            <w:shd w:val="clear" w:color="auto" w:fill="F2F2F2" w:themeFill="background1" w:themeFillShade="F2"/>
          </w:tcPr>
          <w:p w:rsidR="00000000" w:rsidRDefault="00FF2FA9">
            <w:pPr>
              <w:rPr>
                <w:noProof/>
              </w:rPr>
            </w:pPr>
            <w:r>
              <w:rPr>
                <w:noProof/>
              </w:rPr>
              <w:t>Simulated Live Events</w:t>
            </w:r>
          </w:p>
        </w:tc>
        <w:tc>
          <w:tcPr>
            <w:tcW w:w="7407" w:type="dxa"/>
          </w:tcPr>
          <w:p w:rsidR="00000000" w:rsidRDefault="00FF2FA9">
            <w:pPr>
              <w:rPr>
                <w:lang w:val="es-ES_tradnl"/>
              </w:rPr>
            </w:pPr>
            <w:r>
              <w:rPr>
                <w:lang w:val="es-ES_tradnl"/>
              </w:rPr>
              <w:t>Eventos en vivo simulados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0c65118a-49d2-4bc0-93b7-f85514397ccc</w:t>
            </w:r>
          </w:p>
        </w:tc>
        <w:tc>
          <w:tcPr>
            <w:tcW w:w="7407" w:type="dxa"/>
            <w:shd w:val="clear" w:color="auto" w:fill="F2F2F2" w:themeFill="background1" w:themeFillShade="F2"/>
          </w:tcPr>
          <w:p w:rsidR="00000000" w:rsidRDefault="00FF2FA9">
            <w:pPr>
              <w:rPr>
                <w:noProof/>
              </w:rPr>
            </w:pPr>
            <w:r>
              <w:rPr>
                <w:noProof/>
              </w:rPr>
              <w:t>Cloud Playout helps you increase audience engagement and create new revenue opportunities through a broadcast-like, Live TV experience leveraging pre-recorded content.</w:t>
            </w:r>
          </w:p>
        </w:tc>
        <w:tc>
          <w:tcPr>
            <w:tcW w:w="7407" w:type="dxa"/>
          </w:tcPr>
          <w:p w:rsidR="00000000" w:rsidRDefault="00FF2FA9">
            <w:pPr>
              <w:rPr>
                <w:lang w:val="es-ES_tradnl"/>
              </w:rPr>
            </w:pPr>
            <w:r>
              <w:rPr>
                <w:lang w:val="es-ES_tradnl"/>
              </w:rPr>
              <w:t>Cloud Playout lo ayuda a aumentar la participaci</w:t>
            </w:r>
            <w:r>
              <w:rPr>
                <w:lang w:val="es-ES_tradnl"/>
              </w:rPr>
              <w:t>ó</w:t>
            </w:r>
            <w:r>
              <w:rPr>
                <w:lang w:val="es-ES_tradnl"/>
              </w:rPr>
              <w:t>n de la audiencia y a crear nuevas opor</w:t>
            </w:r>
            <w:r>
              <w:rPr>
                <w:lang w:val="es-ES_tradnl"/>
              </w:rPr>
              <w:t>tunidades de ingresos a trav</w:t>
            </w:r>
            <w:r>
              <w:rPr>
                <w:lang w:val="es-ES_tradnl"/>
              </w:rPr>
              <w:t>é</w:t>
            </w:r>
            <w:r>
              <w:rPr>
                <w:lang w:val="es-ES_tradnl"/>
              </w:rPr>
              <w:t>s de una experiencia de TV en vivo similar a una transmisi</w:t>
            </w:r>
            <w:r>
              <w:rPr>
                <w:lang w:val="es-ES_tradnl"/>
              </w:rPr>
              <w:t>ó</w:t>
            </w:r>
            <w:r>
              <w:rPr>
                <w:lang w:val="es-ES_tradnl"/>
              </w:rPr>
              <w:t>n que aprovecha el contenido pregrabado.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31ec06c3-180d-42ec-819f-fbe6e3f0573f</w:t>
            </w:r>
          </w:p>
        </w:tc>
        <w:tc>
          <w:tcPr>
            <w:tcW w:w="7407" w:type="dxa"/>
            <w:shd w:val="clear" w:color="auto" w:fill="F2F2F2" w:themeFill="background1" w:themeFillShade="F2"/>
          </w:tcPr>
          <w:p w:rsidR="00000000" w:rsidRDefault="00FF2FA9">
            <w:pPr>
              <w:rPr>
                <w:noProof/>
              </w:rPr>
            </w:pPr>
            <w:r>
              <w:rPr>
                <w:noProof/>
              </w:rPr>
              <w:t>Use existing VOD assets to create scheduled live channels.</w:t>
            </w:r>
          </w:p>
        </w:tc>
        <w:tc>
          <w:tcPr>
            <w:tcW w:w="7407" w:type="dxa"/>
          </w:tcPr>
          <w:p w:rsidR="00000000" w:rsidRDefault="00FF2FA9">
            <w:pPr>
              <w:rPr>
                <w:lang w:val="es-ES_tradnl"/>
              </w:rPr>
            </w:pPr>
            <w:r>
              <w:rPr>
                <w:lang w:val="es-ES_tradnl"/>
              </w:rPr>
              <w:t>Utilice los activos de VOD</w:t>
            </w:r>
            <w:r>
              <w:rPr>
                <w:lang w:val="es-ES_tradnl"/>
              </w:rPr>
              <w:t xml:space="preserve"> existentes para crear canales en vivo programados.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e9f66e0b-2cd3-4d56-b943-0e8b9a92db5c</w:t>
            </w:r>
          </w:p>
        </w:tc>
        <w:tc>
          <w:tcPr>
            <w:tcW w:w="7407" w:type="dxa"/>
            <w:shd w:val="clear" w:color="auto" w:fill="F2F2F2" w:themeFill="background1" w:themeFillShade="F2"/>
          </w:tcPr>
          <w:p w:rsidR="00000000" w:rsidRDefault="00FF2FA9">
            <w:pPr>
              <w:rPr>
                <w:noProof/>
              </w:rPr>
            </w:pPr>
            <w:r>
              <w:rPr>
                <w:noProof/>
              </w:rPr>
              <w:t>Features</w:t>
            </w:r>
          </w:p>
        </w:tc>
        <w:tc>
          <w:tcPr>
            <w:tcW w:w="7407" w:type="dxa"/>
          </w:tcPr>
          <w:p w:rsidR="00000000" w:rsidRDefault="00FF2FA9">
            <w:pPr>
              <w:rPr>
                <w:lang w:val="es-ES_tradnl"/>
              </w:rPr>
            </w:pPr>
            <w:r>
              <w:rPr>
                <w:lang w:val="es-ES_tradnl"/>
              </w:rPr>
              <w:t>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81e0fca1-a07a-46fe-b623-89e82b4c5894</w:t>
            </w:r>
          </w:p>
        </w:tc>
        <w:tc>
          <w:tcPr>
            <w:tcW w:w="7407" w:type="dxa"/>
            <w:shd w:val="clear" w:color="auto" w:fill="F2F2F2" w:themeFill="background1" w:themeFillShade="F2"/>
          </w:tcPr>
          <w:p w:rsidR="00000000" w:rsidRDefault="00FF2FA9">
            <w:pPr>
              <w:rPr>
                <w:noProof/>
              </w:rPr>
            </w:pPr>
            <w:r>
              <w:rPr>
                <w:noProof/>
              </w:rPr>
              <w:t>Features of Cloud Playout include:</w:t>
            </w:r>
          </w:p>
        </w:tc>
        <w:tc>
          <w:tcPr>
            <w:tcW w:w="7407" w:type="dxa"/>
          </w:tcPr>
          <w:p w:rsidR="00000000" w:rsidRDefault="00FF2FA9">
            <w:pPr>
              <w:rPr>
                <w:lang w:val="es-ES_tradnl"/>
              </w:rPr>
            </w:pPr>
            <w:r>
              <w:rPr>
                <w:lang w:val="es-ES_tradnl"/>
              </w:rPr>
              <w:t>Las caracter</w:t>
            </w:r>
            <w:r>
              <w:rPr>
                <w:lang w:val="es-ES_tradnl"/>
              </w:rPr>
              <w:t>í</w:t>
            </w:r>
            <w:r>
              <w:rPr>
                <w:lang w:val="es-ES_tradnl"/>
              </w:rPr>
              <w:t>sticas de Cloud Playout incluyen: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988dbb2f-880d-42de-a8f2-16aca4f5a960</w:t>
            </w:r>
          </w:p>
        </w:tc>
        <w:tc>
          <w:tcPr>
            <w:tcW w:w="7407" w:type="dxa"/>
            <w:shd w:val="clear" w:color="auto" w:fill="F2F2F2" w:themeFill="background1" w:themeFillShade="F2"/>
          </w:tcPr>
          <w:p w:rsidR="00000000" w:rsidRDefault="00FF2FA9">
            <w:pPr>
              <w:rPr>
                <w:noProof/>
              </w:rPr>
            </w:pPr>
            <w:r>
              <w:rPr>
                <w:noProof/>
              </w:rPr>
              <w:t>Import VOD assets from your Video Cloud Media library.</w:t>
            </w:r>
          </w:p>
        </w:tc>
        <w:tc>
          <w:tcPr>
            <w:tcW w:w="7407" w:type="dxa"/>
          </w:tcPr>
          <w:p w:rsidR="00000000" w:rsidRDefault="00FF2FA9">
            <w:pPr>
              <w:rPr>
                <w:lang w:val="es-ES_tradnl"/>
              </w:rPr>
            </w:pPr>
            <w:r>
              <w:rPr>
                <w:lang w:val="es-ES_tradnl"/>
              </w:rPr>
              <w:t>Importe activos de VOD desde su biblioteca de medios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081f2595-9bb6-421d-941c-80babcf3d5d0</w:t>
            </w:r>
          </w:p>
        </w:tc>
        <w:tc>
          <w:tcPr>
            <w:tcW w:w="7407" w:type="dxa"/>
            <w:shd w:val="clear" w:color="auto" w:fill="F2F2F2" w:themeFill="background1" w:themeFillShade="F2"/>
          </w:tcPr>
          <w:p w:rsidR="00000000" w:rsidRDefault="00FF2FA9">
            <w:pPr>
              <w:rPr>
                <w:noProof/>
              </w:rPr>
            </w:pPr>
            <w:r>
              <w:rPr>
                <w:noProof/>
              </w:rPr>
              <w:t>Switch between VOD assets and scheduled live feeds.</w:t>
            </w:r>
          </w:p>
        </w:tc>
        <w:tc>
          <w:tcPr>
            <w:tcW w:w="7407" w:type="dxa"/>
          </w:tcPr>
          <w:p w:rsidR="00000000" w:rsidRDefault="00FF2FA9">
            <w:pPr>
              <w:rPr>
                <w:lang w:val="es-ES_tradnl"/>
              </w:rPr>
            </w:pPr>
            <w:r>
              <w:rPr>
                <w:lang w:val="es-ES_tradnl"/>
              </w:rPr>
              <w:t>C</w:t>
            </w:r>
            <w:r>
              <w:rPr>
                <w:lang w:val="es-ES_tradnl"/>
              </w:rPr>
              <w:t>ambie entre activos de VOD y transmisiones en vivo programadas.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46e66246-9893-4b73-94d1-10b46f422f08</w:t>
            </w:r>
          </w:p>
        </w:tc>
        <w:tc>
          <w:tcPr>
            <w:tcW w:w="7407" w:type="dxa"/>
            <w:shd w:val="clear" w:color="auto" w:fill="F2F2F2" w:themeFill="background1" w:themeFillShade="F2"/>
          </w:tcPr>
          <w:p w:rsidR="00000000" w:rsidRDefault="00FF2FA9">
            <w:pPr>
              <w:rPr>
                <w:noProof/>
              </w:rPr>
            </w:pPr>
            <w:r>
              <w:rPr>
                <w:noProof/>
              </w:rPr>
              <w:t>React in real time to last minute schedule changes in an easy, quick, and reliable manner.</w:t>
            </w:r>
          </w:p>
        </w:tc>
        <w:tc>
          <w:tcPr>
            <w:tcW w:w="7407" w:type="dxa"/>
          </w:tcPr>
          <w:p w:rsidR="00000000" w:rsidRDefault="00FF2FA9">
            <w:pPr>
              <w:rPr>
                <w:lang w:val="es-ES_tradnl"/>
              </w:rPr>
            </w:pPr>
            <w:r>
              <w:rPr>
                <w:lang w:val="es-ES_tradnl"/>
              </w:rPr>
              <w:t xml:space="preserve">Reaccione en tiempo real a los cambios de horario de </w:t>
            </w:r>
            <w:r>
              <w:rPr>
                <w:lang w:val="es-ES_tradnl"/>
              </w:rPr>
              <w:t>ú</w:t>
            </w:r>
            <w:r>
              <w:rPr>
                <w:lang w:val="es-ES_tradnl"/>
              </w:rPr>
              <w:t>ltima hora de una manera f</w:t>
            </w:r>
            <w:r>
              <w:rPr>
                <w:lang w:val="es-ES_tradnl"/>
              </w:rPr>
              <w:t>á</w:t>
            </w:r>
            <w:r>
              <w:rPr>
                <w:lang w:val="es-ES_tradnl"/>
              </w:rPr>
              <w:t>cil, r</w:t>
            </w:r>
            <w:r>
              <w:rPr>
                <w:lang w:val="es-ES_tradnl"/>
              </w:rPr>
              <w:t>á</w:t>
            </w:r>
            <w:r>
              <w:rPr>
                <w:lang w:val="es-ES_tradnl"/>
              </w:rPr>
              <w:t>pida y confiable.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3f900b4d-18d8-46ee-bf58-aa18e62766c4</w:t>
            </w:r>
          </w:p>
        </w:tc>
        <w:tc>
          <w:tcPr>
            <w:tcW w:w="7407" w:type="dxa"/>
            <w:shd w:val="clear" w:color="auto" w:fill="F2F2F2" w:themeFill="background1" w:themeFillShade="F2"/>
          </w:tcPr>
          <w:p w:rsidR="00000000" w:rsidRDefault="00FF2FA9">
            <w:pPr>
              <w:rPr>
                <w:noProof/>
              </w:rPr>
            </w:pPr>
            <w:r>
              <w:rPr>
                <w:noProof/>
              </w:rPr>
              <w:t>Monetize your channel content with server-side ad insertion (SSAI).</w:t>
            </w:r>
          </w:p>
        </w:tc>
        <w:tc>
          <w:tcPr>
            <w:tcW w:w="7407" w:type="dxa"/>
          </w:tcPr>
          <w:p w:rsidR="00000000" w:rsidRDefault="00FF2FA9">
            <w:pPr>
              <w:rPr>
                <w:lang w:val="es-ES_tradnl"/>
              </w:rPr>
            </w:pPr>
            <w:r>
              <w:rPr>
                <w:lang w:val="es-ES_tradnl"/>
              </w:rPr>
              <w:t>Monetice el contenido de su canal con la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f25bffdb-734f-4ca2-a92a-4a7b252b53bf</w:t>
            </w:r>
          </w:p>
        </w:tc>
        <w:tc>
          <w:tcPr>
            <w:tcW w:w="7407" w:type="dxa"/>
            <w:shd w:val="clear" w:color="auto" w:fill="F2F2F2" w:themeFill="background1" w:themeFillShade="F2"/>
          </w:tcPr>
          <w:p w:rsidR="00000000" w:rsidRDefault="00FF2FA9">
            <w:pPr>
              <w:rPr>
                <w:noProof/>
              </w:rPr>
            </w:pPr>
            <w:r>
              <w:rPr>
                <w:noProof/>
              </w:rPr>
              <w:t>Configure your channel to loop your program.</w:t>
            </w:r>
          </w:p>
        </w:tc>
        <w:tc>
          <w:tcPr>
            <w:tcW w:w="7407" w:type="dxa"/>
          </w:tcPr>
          <w:p w:rsidR="00000000" w:rsidRDefault="00FF2FA9">
            <w:pPr>
              <w:rPr>
                <w:lang w:val="es-ES_tradnl"/>
              </w:rPr>
            </w:pPr>
            <w:r>
              <w:rPr>
                <w:lang w:val="es-ES_tradnl"/>
              </w:rPr>
              <w:t>Configure su canal para que repita su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c006ce3b-08e0-4543-a900-2b1939d06b99</w:t>
            </w:r>
          </w:p>
        </w:tc>
        <w:tc>
          <w:tcPr>
            <w:tcW w:w="7407" w:type="dxa"/>
            <w:shd w:val="clear" w:color="auto" w:fill="F2F2F2" w:themeFill="background1" w:themeFillShade="F2"/>
          </w:tcPr>
          <w:p w:rsidR="00000000" w:rsidRDefault="00FF2FA9">
            <w:pPr>
              <w:rPr>
                <w:noProof/>
              </w:rPr>
            </w:pPr>
            <w:r>
              <w:rPr>
                <w:noProof/>
              </w:rPr>
              <w:t>Optimize playout by device.</w:t>
            </w:r>
          </w:p>
        </w:tc>
        <w:tc>
          <w:tcPr>
            <w:tcW w:w="7407" w:type="dxa"/>
          </w:tcPr>
          <w:p w:rsidR="00000000" w:rsidRDefault="00FF2FA9">
            <w:pPr>
              <w:rPr>
                <w:lang w:val="es-ES_tradnl"/>
              </w:rPr>
            </w:pPr>
            <w:r>
              <w:rPr>
                <w:lang w:val="es-ES_tradnl"/>
              </w:rPr>
              <w:t>Optimiza la reproducci</w:t>
            </w:r>
            <w:r>
              <w:rPr>
                <w:lang w:val="es-ES_tradnl"/>
              </w:rPr>
              <w:t>ó</w:t>
            </w:r>
            <w:r>
              <w:rPr>
                <w:lang w:val="es-ES_tradnl"/>
              </w:rPr>
              <w:t>n por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0f2a8f4d-4b0a-4c55-9dd5-bbb98817014f</w:t>
            </w:r>
          </w:p>
        </w:tc>
        <w:tc>
          <w:tcPr>
            <w:tcW w:w="7407" w:type="dxa"/>
            <w:shd w:val="clear" w:color="auto" w:fill="F2F2F2" w:themeFill="background1" w:themeFillShade="F2"/>
          </w:tcPr>
          <w:p w:rsidR="00000000" w:rsidRDefault="00FF2FA9">
            <w:pPr>
              <w:rPr>
                <w:noProof/>
              </w:rPr>
            </w:pPr>
            <w:r>
              <w:rPr>
                <w:noProof/>
              </w:rPr>
              <w:t>Drag and drop to re-order the program schedule at any moment, even in Running state.</w:t>
            </w:r>
          </w:p>
        </w:tc>
        <w:tc>
          <w:tcPr>
            <w:tcW w:w="7407" w:type="dxa"/>
          </w:tcPr>
          <w:p w:rsidR="00000000" w:rsidRDefault="00FF2FA9">
            <w:pPr>
              <w:rPr>
                <w:lang w:val="es-ES_tradnl"/>
              </w:rPr>
            </w:pPr>
            <w:r>
              <w:rPr>
                <w:lang w:val="es-ES_tradnl"/>
              </w:rPr>
              <w:t>Arrastre y suelte para reordenar la programaci</w:t>
            </w:r>
            <w:r>
              <w:rPr>
                <w:lang w:val="es-ES_tradnl"/>
              </w:rPr>
              <w:t>ó</w:t>
            </w:r>
            <w:r>
              <w:rPr>
                <w:lang w:val="es-ES_tradnl"/>
              </w:rPr>
              <w:t>n del programa en cualquier momento, incluso en estado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136ada83-95a4</w:t>
            </w:r>
            <w:r>
              <w:rPr>
                <w:noProof/>
                <w:sz w:val="2"/>
              </w:rPr>
              <w:t>-4cb1-a052-065589e55d46</w:t>
            </w:r>
          </w:p>
        </w:tc>
        <w:tc>
          <w:tcPr>
            <w:tcW w:w="7407" w:type="dxa"/>
            <w:shd w:val="clear" w:color="auto" w:fill="F2F2F2" w:themeFill="background1" w:themeFillShade="F2"/>
          </w:tcPr>
          <w:p w:rsidR="00000000" w:rsidRDefault="00FF2FA9">
            <w:pPr>
              <w:rPr>
                <w:noProof/>
              </w:rPr>
            </w:pPr>
            <w:r>
              <w:rPr>
                <w:noProof/>
              </w:rPr>
              <w:t>Push a channel to your owned and operated properties via Brightcove Live, an Amazon S3 bucket, or a 3rd party destination via RTMP output.</w:t>
            </w:r>
          </w:p>
        </w:tc>
        <w:tc>
          <w:tcPr>
            <w:tcW w:w="7407" w:type="dxa"/>
          </w:tcPr>
          <w:p w:rsidR="00000000" w:rsidRDefault="00FF2FA9">
            <w:pPr>
              <w:rPr>
                <w:lang w:val="es-ES_tradnl"/>
              </w:rPr>
            </w:pPr>
            <w:r>
              <w:rPr>
                <w:lang w:val="es-ES_tradnl"/>
              </w:rPr>
              <w:t>Env</w:t>
            </w:r>
            <w:r>
              <w:rPr>
                <w:lang w:val="es-ES_tradnl"/>
              </w:rPr>
              <w:t>í</w:t>
            </w:r>
            <w:r>
              <w:rPr>
                <w:lang w:val="es-ES_tradnl"/>
              </w:rPr>
              <w:t>e un canal a las propiedades que posee y opera a trav</w:t>
            </w:r>
            <w:r>
              <w:rPr>
                <w:lang w:val="es-ES_tradnl"/>
              </w:rPr>
              <w:t>é</w:t>
            </w:r>
            <w:r>
              <w:rPr>
                <w:lang w:val="es-ES_tradnl"/>
              </w:rPr>
              <w:t xml:space="preserve">s de Brightcove Live, un bucket de </w:t>
            </w:r>
            <w:r>
              <w:rPr>
                <w:lang w:val="es-ES_tradnl"/>
              </w:rPr>
              <w:t>Amazon S3 o un destino de terceros a trav</w:t>
            </w:r>
            <w:r>
              <w:rPr>
                <w:lang w:val="es-ES_tradnl"/>
              </w:rPr>
              <w:t>é</w:t>
            </w:r>
            <w:r>
              <w:rPr>
                <w:lang w:val="es-ES_tradnl"/>
              </w:rPr>
              <w:t>s de la salida RTMP.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7134d807-4bae-47d2-beea-974b2450b535</w:t>
            </w:r>
          </w:p>
        </w:tc>
        <w:tc>
          <w:tcPr>
            <w:tcW w:w="7407" w:type="dxa"/>
            <w:shd w:val="clear" w:color="auto" w:fill="F2F2F2" w:themeFill="background1" w:themeFillShade="F2"/>
          </w:tcPr>
          <w:p w:rsidR="00000000" w:rsidRDefault="00FF2FA9">
            <w:pPr>
              <w:rPr>
                <w:noProof/>
              </w:rPr>
            </w:pPr>
            <w:r>
              <w:rPr>
                <w:noProof/>
              </w:rPr>
              <w:t>API to retrieve the EPG (electronic program guide) for a channel</w:t>
            </w:r>
          </w:p>
        </w:tc>
        <w:tc>
          <w:tcPr>
            <w:tcW w:w="7407" w:type="dxa"/>
          </w:tcPr>
          <w:p w:rsidR="00000000" w:rsidRDefault="00FF2FA9">
            <w:pPr>
              <w:rPr>
                <w:lang w:val="es-ES_tradnl"/>
              </w:rPr>
            </w:pPr>
            <w:r>
              <w:rPr>
                <w:lang w:val="es-ES_tradnl"/>
              </w:rPr>
              <w:t>API para recuperar la EPG (gu</w:t>
            </w:r>
            <w:r>
              <w:rPr>
                <w:lang w:val="es-ES_tradnl"/>
              </w:rPr>
              <w:t>í</w:t>
            </w:r>
            <w:r>
              <w:rPr>
                <w:lang w:val="es-ES_tradnl"/>
              </w:rPr>
              <w:t>a electr</w:t>
            </w:r>
            <w:r>
              <w:rPr>
                <w:lang w:val="es-ES_tradnl"/>
              </w:rPr>
              <w:t>ó</w:t>
            </w:r>
            <w:r>
              <w:rPr>
                <w:lang w:val="es-ES_tradnl"/>
              </w:rPr>
              <w:t>nica de programas) de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0d6c1998-03</w:t>
            </w:r>
            <w:r>
              <w:rPr>
                <w:noProof/>
                <w:sz w:val="2"/>
              </w:rPr>
              <w:t>61-4ec2-a3b4-c96beffe12de</w:t>
            </w:r>
          </w:p>
        </w:tc>
        <w:tc>
          <w:tcPr>
            <w:tcW w:w="7407" w:type="dxa"/>
            <w:shd w:val="clear" w:color="auto" w:fill="F2F2F2" w:themeFill="background1" w:themeFillShade="F2"/>
          </w:tcPr>
          <w:p w:rsidR="00000000" w:rsidRDefault="00FF2FA9">
            <w:pPr>
              <w:rPr>
                <w:noProof/>
              </w:rPr>
            </w:pPr>
            <w:r>
              <w:rPr>
                <w:noProof/>
              </w:rPr>
              <w:t>Workflow 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 del flujo de trabajo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e615ae4f-3186-492a-9262-7b7f3e4fd6ae</w:t>
            </w:r>
          </w:p>
        </w:tc>
        <w:tc>
          <w:tcPr>
            <w:tcW w:w="7407" w:type="dxa"/>
            <w:shd w:val="clear" w:color="auto" w:fill="F2F2F2" w:themeFill="background1" w:themeFillShade="F2"/>
          </w:tcPr>
          <w:p w:rsidR="00000000" w:rsidRDefault="00FF2FA9">
            <w:pPr>
              <w:rPr>
                <w:noProof/>
              </w:rPr>
            </w:pPr>
            <w:r>
              <w:rPr>
                <w:noProof/>
              </w:rPr>
              <w:t>There are two parts to creating a Cloud Playout channel and adding it to your Beacon app:</w:t>
            </w:r>
          </w:p>
        </w:tc>
        <w:tc>
          <w:tcPr>
            <w:tcW w:w="7407" w:type="dxa"/>
          </w:tcPr>
          <w:p w:rsidR="00000000" w:rsidRDefault="00FF2FA9">
            <w:pPr>
              <w:rPr>
                <w:lang w:val="es-ES_tradnl"/>
              </w:rPr>
            </w:pPr>
            <w:r>
              <w:rPr>
                <w:lang w:val="es-ES_tradnl"/>
              </w:rPr>
              <w:t>Hay dos partes para crear un canal de Cloud Playout y agregarlo a su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719e769a-368b-47fd-ab10-7c05712a2b83</w:t>
            </w:r>
          </w:p>
        </w:tc>
        <w:tc>
          <w:tcPr>
            <w:tcW w:w="7407" w:type="dxa"/>
            <w:shd w:val="clear" w:color="auto" w:fill="F2F2F2" w:themeFill="background1" w:themeFillShade="F2"/>
          </w:tcPr>
          <w:p w:rsidR="00000000" w:rsidRDefault="00FF2FA9">
            <w:pPr>
              <w:rPr>
                <w:noProof/>
              </w:rPr>
            </w:pPr>
            <w:r>
              <w:rPr>
                <w:noProof/>
              </w:rPr>
              <w:t xml:space="preserve">In </w:t>
            </w:r>
            <w:r>
              <w:rPr>
                <w:rStyle w:val="mqInternal"/>
                <w:noProof/>
              </w:rPr>
              <w:t>[1}</w:t>
            </w:r>
            <w:r>
              <w:rPr>
                <w:noProof/>
              </w:rPr>
              <w:t>Video Cloud</w:t>
            </w:r>
            <w:r>
              <w:rPr>
                <w:rStyle w:val="mqInternal"/>
                <w:noProof/>
              </w:rPr>
              <w:t>{2]</w:t>
            </w:r>
            <w:r>
              <w:rPr>
                <w:noProof/>
              </w:rPr>
              <w:t>, create the channel.</w:t>
            </w:r>
          </w:p>
        </w:tc>
        <w:tc>
          <w:tcPr>
            <w:tcW w:w="7407" w:type="dxa"/>
          </w:tcPr>
          <w:p w:rsidR="00000000" w:rsidRDefault="00FF2FA9">
            <w:pPr>
              <w:rPr>
                <w:lang w:val="es-ES_tradnl"/>
              </w:rPr>
            </w:pPr>
            <w:r>
              <w:rPr>
                <w:lang w:val="es-ES_tradnl"/>
              </w:rPr>
              <w:t xml:space="preserve">En </w:t>
            </w:r>
            <w:r>
              <w:rPr>
                <w:rStyle w:val="mqInternal"/>
                <w:noProof/>
                <w:lang w:val="es-ES_tradnl"/>
              </w:rPr>
              <w:t>[1}</w:t>
            </w:r>
            <w:r>
              <w:rPr>
                <w:lang w:val="es-ES_tradnl"/>
              </w:rPr>
              <w:t>Video Cloud</w:t>
            </w:r>
            <w:r>
              <w:rPr>
                <w:rStyle w:val="mqInternal"/>
                <w:noProof/>
                <w:lang w:val="es-ES_tradnl"/>
              </w:rPr>
              <w:t>{2]</w:t>
            </w:r>
            <w:r>
              <w:rPr>
                <w:lang w:val="es-ES_tradnl"/>
              </w:rPr>
              <w:t xml:space="preserve"> , crea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bfdaa3d4-4c4a-46ad-abf6-95fdb77ede17</w:t>
            </w:r>
          </w:p>
        </w:tc>
        <w:tc>
          <w:tcPr>
            <w:tcW w:w="7407" w:type="dxa"/>
            <w:shd w:val="clear" w:color="auto" w:fill="F2F2F2" w:themeFill="background1" w:themeFillShade="F2"/>
          </w:tcPr>
          <w:p w:rsidR="00000000" w:rsidRDefault="00FF2FA9">
            <w:pPr>
              <w:rPr>
                <w:noProof/>
              </w:rPr>
            </w:pPr>
            <w:r>
              <w:rPr>
                <w:noProof/>
              </w:rPr>
              <w:t xml:space="preserve">In </w:t>
            </w:r>
            <w:r>
              <w:rPr>
                <w:rStyle w:val="mqInternal"/>
                <w:noProof/>
              </w:rPr>
              <w:t>[</w:t>
            </w:r>
            <w:r>
              <w:rPr>
                <w:rStyle w:val="mqInternal"/>
                <w:noProof/>
              </w:rPr>
              <w:t>1}</w:t>
            </w:r>
            <w:r>
              <w:rPr>
                <w:noProof/>
              </w:rPr>
              <w:t>Beacon</w:t>
            </w:r>
            <w:r>
              <w:rPr>
                <w:rStyle w:val="mqInternal"/>
                <w:noProof/>
              </w:rPr>
              <w:t>{2]</w:t>
            </w:r>
            <w:r>
              <w:rPr>
                <w:noProof/>
              </w:rPr>
              <w:t>, create a new Beacon channel that uses the Cloud Playout channel as its source.</w:t>
            </w:r>
          </w:p>
        </w:tc>
        <w:tc>
          <w:tcPr>
            <w:tcW w:w="7407" w:type="dxa"/>
          </w:tcPr>
          <w:p w:rsidR="00000000" w:rsidRDefault="00FF2FA9">
            <w:pPr>
              <w:rPr>
                <w:lang w:val="es-ES_tradnl"/>
              </w:rPr>
            </w:pPr>
            <w:r>
              <w:rPr>
                <w:lang w:val="es-ES_tradnl"/>
              </w:rPr>
              <w:t xml:space="preserve">En </w:t>
            </w:r>
            <w:r>
              <w:rPr>
                <w:rStyle w:val="mqInternal"/>
                <w:noProof/>
                <w:lang w:val="es-ES_tradnl"/>
              </w:rPr>
              <w:t>[1}</w:t>
            </w:r>
            <w:r>
              <w:rPr>
                <w:lang w:val="es-ES_tradnl"/>
              </w:rPr>
              <w:t>Faro</w:t>
            </w:r>
            <w:r>
              <w:rPr>
                <w:rStyle w:val="mqInternal"/>
                <w:noProof/>
                <w:lang w:val="es-ES_tradnl"/>
              </w:rPr>
              <w:t>{2]</w:t>
            </w:r>
            <w:r>
              <w:rPr>
                <w:lang w:val="es-ES_tradnl"/>
              </w:rPr>
              <w:t xml:space="preserve"> , cree un nuevo canal Beacon que utilice el canal Cloud Playout como fuente.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c49be345-65fc-4658-8a42-4a33ba6f0542</w:t>
            </w:r>
          </w:p>
        </w:tc>
        <w:tc>
          <w:tcPr>
            <w:tcW w:w="7407" w:type="dxa"/>
            <w:shd w:val="clear" w:color="auto" w:fill="F2F2F2" w:themeFill="background1" w:themeFillShade="F2"/>
          </w:tcPr>
          <w:p w:rsidR="00000000" w:rsidRDefault="00FF2FA9">
            <w:pPr>
              <w:rPr>
                <w:noProof/>
              </w:rPr>
            </w:pPr>
            <w:r>
              <w:rPr>
                <w:noProof/>
              </w:rPr>
              <w:t xml:space="preserve">These tasks are detailed in the </w:t>
            </w:r>
            <w:r>
              <w:rPr>
                <w:rStyle w:val="mqInternal"/>
                <w:noProof/>
              </w:rPr>
              <w:t>[1}</w:t>
            </w:r>
            <w:r>
              <w:rPr>
                <w:noProof/>
              </w:rPr>
              <w:t>Related topics</w:t>
            </w:r>
            <w:r>
              <w:rPr>
                <w:rStyle w:val="mqInternal"/>
                <w:noProof/>
              </w:rPr>
              <w:t>{2]</w:t>
            </w:r>
          </w:p>
        </w:tc>
        <w:tc>
          <w:tcPr>
            <w:tcW w:w="7407" w:type="dxa"/>
          </w:tcPr>
          <w:p w:rsidR="00000000" w:rsidRDefault="00FF2FA9">
            <w:pPr>
              <w:rPr>
                <w:lang w:val="es-ES_tradnl"/>
              </w:rPr>
            </w:pPr>
            <w:r>
              <w:rPr>
                <w:lang w:val="es-ES_tradnl"/>
              </w:rPr>
              <w:t xml:space="preserve">Estas tareas se detallan en el </w:t>
            </w:r>
            <w:r>
              <w:rPr>
                <w:rStyle w:val="mqInternal"/>
                <w:noProof/>
                <w:lang w:val="es-ES_tradnl"/>
              </w:rPr>
              <w:t>[1}</w:t>
            </w:r>
            <w:r>
              <w:rPr>
                <w:lang w:val="es-ES_tradnl"/>
              </w:rPr>
              <w:t>Temas relacionados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899ac1de-3e26-4610-b54c-66e7b3c1739a</w:t>
            </w:r>
          </w:p>
        </w:tc>
        <w:tc>
          <w:tcPr>
            <w:tcW w:w="7407" w:type="dxa"/>
            <w:shd w:val="clear" w:color="auto" w:fill="F2F2F2" w:themeFill="background1" w:themeFillShade="F2"/>
          </w:tcPr>
          <w:p w:rsidR="00000000" w:rsidRDefault="00FF2FA9">
            <w:pPr>
              <w:rPr>
                <w:noProof/>
              </w:rPr>
            </w:pPr>
            <w:r>
              <w:rPr>
                <w:noProof/>
              </w:rPr>
              <w:t>Limitations</w:t>
            </w:r>
          </w:p>
        </w:tc>
        <w:tc>
          <w:tcPr>
            <w:tcW w:w="7407" w:type="dxa"/>
          </w:tcPr>
          <w:p w:rsidR="00000000" w:rsidRDefault="00FF2FA9">
            <w:pPr>
              <w:rPr>
                <w:lang w:val="es-ES_tradnl"/>
              </w:rPr>
            </w:pPr>
            <w:r>
              <w:rPr>
                <w:lang w:val="es-ES_tradnl"/>
              </w:rPr>
              <w:t>Limitaciones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0515c6e2-f635-425a-95c3-55abfbbd39bd</w:t>
            </w:r>
          </w:p>
        </w:tc>
        <w:tc>
          <w:tcPr>
            <w:tcW w:w="7407" w:type="dxa"/>
            <w:shd w:val="clear" w:color="auto" w:fill="F2F2F2" w:themeFill="background1" w:themeFillShade="F2"/>
          </w:tcPr>
          <w:p w:rsidR="00000000" w:rsidRDefault="00FF2FA9">
            <w:pPr>
              <w:rPr>
                <w:noProof/>
              </w:rPr>
            </w:pPr>
            <w:r>
              <w:rPr>
                <w:noProof/>
              </w:rPr>
              <w:t>The following assumptions and limitations apply.</w:t>
            </w:r>
          </w:p>
        </w:tc>
        <w:tc>
          <w:tcPr>
            <w:tcW w:w="7407" w:type="dxa"/>
          </w:tcPr>
          <w:p w:rsidR="00000000" w:rsidRDefault="00FF2FA9">
            <w:pPr>
              <w:rPr>
                <w:lang w:val="es-ES_tradnl"/>
              </w:rPr>
            </w:pPr>
            <w:r>
              <w:rPr>
                <w:lang w:val="es-ES_tradnl"/>
              </w:rPr>
              <w:t>Se aplican las siguientes suposiciones y limitaciones.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cc2f5748-592b-44cc-b73b-38ef24f734ca</w:t>
            </w:r>
          </w:p>
        </w:tc>
        <w:tc>
          <w:tcPr>
            <w:tcW w:w="7407" w:type="dxa"/>
            <w:shd w:val="clear" w:color="auto" w:fill="F2F2F2" w:themeFill="background1" w:themeFillShade="F2"/>
          </w:tcPr>
          <w:p w:rsidR="00000000" w:rsidRDefault="00FF2FA9">
            <w:pPr>
              <w:rPr>
                <w:noProof/>
              </w:rPr>
            </w:pPr>
            <w:r>
              <w:rPr>
                <w:noProof/>
              </w:rPr>
              <w:t xml:space="preserve">Your videos must be ingested or re-transcoded using a Dynamic Delivery profile and </w:t>
            </w:r>
            <w:r>
              <w:rPr>
                <w:rStyle w:val="mqInternal"/>
                <w:noProof/>
              </w:rPr>
              <w:t>[1}</w:t>
            </w:r>
            <w:r>
              <w:rPr>
                <w:noProof/>
              </w:rPr>
              <w:t>must have an MP4 renditi</w:t>
            </w:r>
            <w:r>
              <w:rPr>
                <w:noProof/>
              </w:rPr>
              <w:t>on</w:t>
            </w:r>
            <w:r>
              <w:rPr>
                <w:rStyle w:val="mqInternal"/>
                <w:noProof/>
              </w:rPr>
              <w:t>{2]</w:t>
            </w:r>
          </w:p>
        </w:tc>
        <w:tc>
          <w:tcPr>
            <w:tcW w:w="7407" w:type="dxa"/>
          </w:tcPr>
          <w:p w:rsidR="00000000" w:rsidRDefault="00FF2FA9">
            <w:pPr>
              <w:rPr>
                <w:lang w:val="es-ES_tradnl"/>
              </w:rPr>
            </w:pPr>
            <w:r>
              <w:rPr>
                <w:lang w:val="es-ES_tradnl"/>
              </w:rPr>
              <w:t>Sus videos deben ingerirse o volverse a transcodificar mediante un perfil de entrega din</w:t>
            </w:r>
            <w:r>
              <w:rPr>
                <w:lang w:val="es-ES_tradnl"/>
              </w:rPr>
              <w:t>á</w:t>
            </w:r>
            <w:r>
              <w:rPr>
                <w:lang w:val="es-ES_tradnl"/>
              </w:rPr>
              <w:t xml:space="preserve">mica y </w:t>
            </w:r>
            <w:r>
              <w:rPr>
                <w:rStyle w:val="mqInternal"/>
                <w:noProof/>
                <w:lang w:val="es-ES_tradnl"/>
              </w:rPr>
              <w:t>[1}</w:t>
            </w:r>
            <w:r>
              <w:rPr>
                <w:lang w:val="es-ES_tradnl"/>
              </w:rPr>
              <w:t>debe tener una versi</w:t>
            </w:r>
            <w:r>
              <w:rPr>
                <w:lang w:val="es-ES_tradnl"/>
              </w:rPr>
              <w:t>ó</w:t>
            </w:r>
            <w:r>
              <w:rPr>
                <w:lang w:val="es-ES_tradnl"/>
              </w:rPr>
              <w:t>n MP4</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0741504d-c5af-4a1b-88d7-a880769ead80</w:t>
            </w:r>
          </w:p>
        </w:tc>
        <w:tc>
          <w:tcPr>
            <w:tcW w:w="7407" w:type="dxa"/>
            <w:shd w:val="clear" w:color="auto" w:fill="F2F2F2" w:themeFill="background1" w:themeFillShade="F2"/>
          </w:tcPr>
          <w:p w:rsidR="00000000" w:rsidRDefault="00FF2FA9">
            <w:pPr>
              <w:rPr>
                <w:noProof/>
              </w:rPr>
            </w:pPr>
            <w:r>
              <w:rPr>
                <w:noProof/>
              </w:rPr>
              <w:t>The maximum input bitrate and resolution supported for Cloud Playout is 20MBPS/</w:t>
            </w:r>
            <w:r>
              <w:rPr>
                <w:noProof/>
              </w:rPr>
              <w:t>1080p.</w:t>
            </w:r>
          </w:p>
        </w:tc>
        <w:tc>
          <w:tcPr>
            <w:tcW w:w="7407" w:type="dxa"/>
          </w:tcPr>
          <w:p w:rsidR="00000000" w:rsidRDefault="00FF2FA9">
            <w:pPr>
              <w:rPr>
                <w:lang w:val="es-ES_tradnl"/>
              </w:rPr>
            </w:pPr>
            <w:r>
              <w:rPr>
                <w:lang w:val="es-ES_tradnl"/>
              </w:rPr>
              <w:t>La velocidad de bits m</w:t>
            </w:r>
            <w:r>
              <w:rPr>
                <w:lang w:val="es-ES_tradnl"/>
              </w:rPr>
              <w:t>á</w:t>
            </w:r>
            <w:r>
              <w:rPr>
                <w:lang w:val="es-ES_tradnl"/>
              </w:rPr>
              <w:t>xima de entrada y la resoluci</w:t>
            </w:r>
            <w:r>
              <w:rPr>
                <w:lang w:val="es-ES_tradnl"/>
              </w:rPr>
              <w:t>ó</w:t>
            </w:r>
            <w:r>
              <w:rPr>
                <w:lang w:val="es-ES_tradnl"/>
              </w:rPr>
              <w:t>n admitidas para Cloud Playout es 20 MBPS / 1080p.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a0f8b151-5e60-4506-8cc4-92db6d904dbc</w:t>
            </w:r>
          </w:p>
        </w:tc>
        <w:tc>
          <w:tcPr>
            <w:tcW w:w="7407" w:type="dxa"/>
            <w:shd w:val="clear" w:color="auto" w:fill="F2F2F2" w:themeFill="background1" w:themeFillShade="F2"/>
          </w:tcPr>
          <w:p w:rsidR="00000000" w:rsidRDefault="00FF2FA9">
            <w:pPr>
              <w:rPr>
                <w:noProof/>
              </w:rPr>
            </w:pPr>
            <w:r>
              <w:rPr>
                <w:noProof/>
              </w:rPr>
              <w:t>This applies both to VOD content and live inputs.</w:t>
            </w:r>
          </w:p>
        </w:tc>
        <w:tc>
          <w:tcPr>
            <w:tcW w:w="7407" w:type="dxa"/>
          </w:tcPr>
          <w:p w:rsidR="00000000" w:rsidRDefault="00FF2FA9">
            <w:pPr>
              <w:rPr>
                <w:lang w:val="es-ES_tradnl"/>
              </w:rPr>
            </w:pPr>
            <w:r>
              <w:rPr>
                <w:lang w:val="es-ES_tradnl"/>
              </w:rPr>
              <w:t>Esto se aplica tanto al contenido VOD como a las entr</w:t>
            </w:r>
            <w:r>
              <w:rPr>
                <w:lang w:val="es-ES_tradnl"/>
              </w:rPr>
              <w:t>adas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5800b9ea-c069-4cf2-93b6-07474d95171d</w:t>
            </w:r>
          </w:p>
        </w:tc>
        <w:tc>
          <w:tcPr>
            <w:tcW w:w="7407" w:type="dxa"/>
            <w:shd w:val="clear" w:color="auto" w:fill="F2F2F2" w:themeFill="background1" w:themeFillShade="F2"/>
          </w:tcPr>
          <w:p w:rsidR="00000000" w:rsidRDefault="00FF2FA9">
            <w:pPr>
              <w:rPr>
                <w:noProof/>
              </w:rPr>
            </w:pPr>
            <w:r>
              <w:rPr>
                <w:noProof/>
              </w:rPr>
              <w:t>Brightcove recommends using videos with at least a 2 minute duration to ensure a correct transition between videos and electronic program guide accuracy</w:t>
            </w:r>
          </w:p>
        </w:tc>
        <w:tc>
          <w:tcPr>
            <w:tcW w:w="7407" w:type="dxa"/>
          </w:tcPr>
          <w:p w:rsidR="00000000" w:rsidRDefault="00FF2FA9">
            <w:pPr>
              <w:rPr>
                <w:lang w:val="es-ES_tradnl"/>
              </w:rPr>
            </w:pPr>
            <w:r>
              <w:rPr>
                <w:lang w:val="es-ES_tradnl"/>
              </w:rPr>
              <w:t>Brightcove recomienda el uso de videos con una duraci</w:t>
            </w:r>
            <w:r>
              <w:rPr>
                <w:lang w:val="es-ES_tradnl"/>
              </w:rPr>
              <w:t>ó</w:t>
            </w:r>
            <w:r>
              <w:rPr>
                <w:lang w:val="es-ES_tradnl"/>
              </w:rPr>
              <w:t>n m</w:t>
            </w:r>
            <w:r>
              <w:rPr>
                <w:lang w:val="es-ES_tradnl"/>
              </w:rPr>
              <w:t>í</w:t>
            </w:r>
            <w:r>
              <w:rPr>
                <w:lang w:val="es-ES_tradnl"/>
              </w:rPr>
              <w:t>nima de 2 minutos para garantizar una transici</w:t>
            </w:r>
            <w:r>
              <w:rPr>
                <w:lang w:val="es-ES_tradnl"/>
              </w:rPr>
              <w:t>ó</w:t>
            </w:r>
            <w:r>
              <w:rPr>
                <w:lang w:val="es-ES_tradnl"/>
              </w:rPr>
              <w:t>n correcta entre los videos y la precisi</w:t>
            </w:r>
            <w:r>
              <w:rPr>
                <w:lang w:val="es-ES_tradnl"/>
              </w:rPr>
              <w:t>ó</w:t>
            </w:r>
            <w:r>
              <w:rPr>
                <w:lang w:val="es-ES_tradnl"/>
              </w:rPr>
              <w:t>n de la gu</w:t>
            </w:r>
            <w:r>
              <w:rPr>
                <w:lang w:val="es-ES_tradnl"/>
              </w:rPr>
              <w:t>í</w:t>
            </w:r>
            <w:r>
              <w:rPr>
                <w:lang w:val="es-ES_tradnl"/>
              </w:rPr>
              <w:t>a electr</w:t>
            </w:r>
            <w:r>
              <w:rPr>
                <w:lang w:val="es-ES_tradnl"/>
              </w:rPr>
              <w:t>ó</w:t>
            </w:r>
            <w:r>
              <w:rPr>
                <w:lang w:val="es-ES_tradnl"/>
              </w:rPr>
              <w:t>nica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4b1fb706-2c9b-4dbc-beb4-ebf5933e302a</w:t>
            </w:r>
          </w:p>
        </w:tc>
        <w:tc>
          <w:tcPr>
            <w:tcW w:w="7407" w:type="dxa"/>
            <w:shd w:val="clear" w:color="auto" w:fill="F2F2F2" w:themeFill="background1" w:themeFillShade="F2"/>
          </w:tcPr>
          <w:p w:rsidR="00000000" w:rsidRDefault="00FF2FA9">
            <w:pPr>
              <w:rPr>
                <w:noProof/>
              </w:rPr>
            </w:pPr>
            <w:r>
              <w:rPr>
                <w:noProof/>
              </w:rPr>
              <w:t>The minimum length for Live e</w:t>
            </w:r>
            <w:r>
              <w:rPr>
                <w:noProof/>
              </w:rPr>
              <w:t>vents is 5 minutes.</w:t>
            </w:r>
          </w:p>
        </w:tc>
        <w:tc>
          <w:tcPr>
            <w:tcW w:w="7407" w:type="dxa"/>
          </w:tcPr>
          <w:p w:rsidR="00000000" w:rsidRDefault="00FF2FA9">
            <w:pPr>
              <w:rPr>
                <w:lang w:val="es-ES_tradnl"/>
              </w:rPr>
            </w:pPr>
            <w:r>
              <w:rPr>
                <w:lang w:val="es-ES_tradnl"/>
              </w:rPr>
              <w:t>La duraci</w:t>
            </w:r>
            <w:r>
              <w:rPr>
                <w:lang w:val="es-ES_tradnl"/>
              </w:rPr>
              <w:t>ó</w:t>
            </w:r>
            <w:r>
              <w:rPr>
                <w:lang w:val="es-ES_tradnl"/>
              </w:rPr>
              <w:t>n m</w:t>
            </w:r>
            <w:r>
              <w:rPr>
                <w:lang w:val="es-ES_tradnl"/>
              </w:rPr>
              <w:t>í</w:t>
            </w:r>
            <w:r>
              <w:rPr>
                <w:lang w:val="es-ES_tradnl"/>
              </w:rPr>
              <w:t>nima de los eventos en vivo es de 5 minutos.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3075e723-c127-4d4f-8fd9-771f1ac0d04c</w:t>
            </w:r>
          </w:p>
        </w:tc>
        <w:tc>
          <w:tcPr>
            <w:tcW w:w="7407" w:type="dxa"/>
            <w:shd w:val="clear" w:color="auto" w:fill="F2F2F2" w:themeFill="background1" w:themeFillShade="F2"/>
          </w:tcPr>
          <w:p w:rsidR="00000000" w:rsidRDefault="00FF2FA9">
            <w:pPr>
              <w:rPr>
                <w:noProof/>
              </w:rPr>
            </w:pPr>
            <w:r>
              <w:rPr>
                <w:noProof/>
              </w:rPr>
              <w:t>Every Live Event in Cloud Playout shares an 1:1 relation with a Video Cloud remote asset.</w:t>
            </w:r>
          </w:p>
        </w:tc>
        <w:tc>
          <w:tcPr>
            <w:tcW w:w="7407" w:type="dxa"/>
          </w:tcPr>
          <w:p w:rsidR="00000000" w:rsidRDefault="00FF2FA9">
            <w:pPr>
              <w:rPr>
                <w:lang w:val="es-ES_tradnl"/>
              </w:rPr>
            </w:pPr>
            <w:r>
              <w:rPr>
                <w:lang w:val="es-ES_tradnl"/>
              </w:rPr>
              <w:t>Cada evento en vivo en Cloud Playout comparte una relaci</w:t>
            </w:r>
            <w:r>
              <w:rPr>
                <w:lang w:val="es-ES_tradnl"/>
              </w:rPr>
              <w:t>ó</w:t>
            </w:r>
            <w:r>
              <w:rPr>
                <w:lang w:val="es-ES_tradnl"/>
              </w:rPr>
              <w:t>n 1: 1 con un activo remoto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133e3121-2ab8-4784-9014-46eb2f44d961</w:t>
            </w:r>
          </w:p>
        </w:tc>
        <w:tc>
          <w:tcPr>
            <w:tcW w:w="7407" w:type="dxa"/>
            <w:shd w:val="clear" w:color="auto" w:fill="F2F2F2" w:themeFill="background1" w:themeFillShade="F2"/>
          </w:tcPr>
          <w:p w:rsidR="00000000" w:rsidRDefault="00FF2FA9">
            <w:pPr>
              <w:rPr>
                <w:noProof/>
              </w:rPr>
            </w:pPr>
            <w:r>
              <w:rPr>
                <w:noProof/>
              </w:rPr>
              <w:t>This remote asset cannot be re-used in other channels.</w:t>
            </w:r>
          </w:p>
        </w:tc>
        <w:tc>
          <w:tcPr>
            <w:tcW w:w="7407" w:type="dxa"/>
          </w:tcPr>
          <w:p w:rsidR="00000000" w:rsidRDefault="00FF2FA9">
            <w:pPr>
              <w:rPr>
                <w:lang w:val="es-ES_tradnl"/>
              </w:rPr>
            </w:pPr>
            <w:r>
              <w:rPr>
                <w:lang w:val="es-ES_tradnl"/>
              </w:rPr>
              <w:t>Este activo remoto no se puede reutilizar en otros canales</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61df4697-e5a6-4425-9dd4-38c9dc25eefb</w:t>
            </w:r>
          </w:p>
        </w:tc>
        <w:tc>
          <w:tcPr>
            <w:tcW w:w="7407" w:type="dxa"/>
            <w:shd w:val="clear" w:color="auto" w:fill="F2F2F2" w:themeFill="background1" w:themeFillShade="F2"/>
          </w:tcPr>
          <w:p w:rsidR="00000000" w:rsidRDefault="00FF2FA9">
            <w:pPr>
              <w:rPr>
                <w:noProof/>
              </w:rPr>
            </w:pPr>
            <w:r>
              <w:rPr>
                <w:noProof/>
              </w:rPr>
              <w:t>If the live event is removed from the channel, the associated remote asset will be automatically deleted.</w:t>
            </w:r>
          </w:p>
        </w:tc>
        <w:tc>
          <w:tcPr>
            <w:tcW w:w="7407" w:type="dxa"/>
          </w:tcPr>
          <w:p w:rsidR="00000000" w:rsidRDefault="00FF2FA9">
            <w:pPr>
              <w:rPr>
                <w:lang w:val="es-ES_tradnl"/>
              </w:rPr>
            </w:pPr>
            <w:r>
              <w:rPr>
                <w:lang w:val="es-ES_tradnl"/>
              </w:rPr>
              <w:t>Si el evento en vivo se elimina del canal, el activo remoto asociado se eliminar</w:t>
            </w:r>
            <w:r>
              <w:rPr>
                <w:lang w:val="es-ES_tradnl"/>
              </w:rPr>
              <w:t>á</w:t>
            </w:r>
            <w:r>
              <w:rPr>
                <w:lang w:val="es-ES_tradnl"/>
              </w:rPr>
              <w:t xml:space="preserve">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29</w:t>
            </w:r>
            <w:r>
              <w:rPr>
                <w:noProof/>
                <w:sz w:val="2"/>
              </w:rPr>
              <w:t>c79e5c-9300-458a-8c09-05606e7f77bf</w:t>
            </w:r>
          </w:p>
        </w:tc>
        <w:tc>
          <w:tcPr>
            <w:tcW w:w="7407" w:type="dxa"/>
            <w:shd w:val="clear" w:color="auto" w:fill="F2F2F2" w:themeFill="background1" w:themeFillShade="F2"/>
          </w:tcPr>
          <w:p w:rsidR="00000000" w:rsidRDefault="00FF2FA9">
            <w:pPr>
              <w:rPr>
                <w:noProof/>
              </w:rPr>
            </w:pPr>
            <w:r>
              <w:rPr>
                <w:noProof/>
              </w:rPr>
              <w:t>When a channel is deleted, any associated remote assets will also be deleted automatically.</w:t>
            </w:r>
          </w:p>
        </w:tc>
        <w:tc>
          <w:tcPr>
            <w:tcW w:w="7407" w:type="dxa"/>
          </w:tcPr>
          <w:p w:rsidR="00000000" w:rsidRDefault="00FF2FA9">
            <w:pPr>
              <w:rPr>
                <w:lang w:val="es-ES_tradnl"/>
              </w:rPr>
            </w:pPr>
            <w:r>
              <w:rPr>
                <w:lang w:val="es-ES_tradnl"/>
              </w:rPr>
              <w:t>Cuando se elimina un canal, todos los activos remotos asociados tambi</w:t>
            </w:r>
            <w:r>
              <w:rPr>
                <w:lang w:val="es-ES_tradnl"/>
              </w:rPr>
              <w:t>é</w:t>
            </w:r>
            <w:r>
              <w:rPr>
                <w:lang w:val="es-ES_tradnl"/>
              </w:rPr>
              <w:t>n se eliminar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0c8f53b4-d9f2-411b-bc8b-4feac87dbb0c</w:t>
            </w:r>
          </w:p>
        </w:tc>
        <w:tc>
          <w:tcPr>
            <w:tcW w:w="7407" w:type="dxa"/>
            <w:shd w:val="clear" w:color="auto" w:fill="F2F2F2" w:themeFill="background1" w:themeFillShade="F2"/>
          </w:tcPr>
          <w:p w:rsidR="00000000" w:rsidRDefault="00FF2FA9">
            <w:pPr>
              <w:rPr>
                <w:noProof/>
              </w:rPr>
            </w:pPr>
            <w:r>
              <w:rPr>
                <w:noProof/>
              </w:rPr>
              <w:t>Videos shared from a current account currently cannot be added to a Cloud Playout channel.</w:t>
            </w:r>
          </w:p>
        </w:tc>
        <w:tc>
          <w:tcPr>
            <w:tcW w:w="7407" w:type="dxa"/>
          </w:tcPr>
          <w:p w:rsidR="00000000" w:rsidRDefault="00FF2FA9">
            <w:pPr>
              <w:rPr>
                <w:lang w:val="es-ES_tradnl"/>
              </w:rPr>
            </w:pPr>
            <w:r>
              <w:rPr>
                <w:lang w:val="es-ES_tradnl"/>
              </w:rPr>
              <w:t>Los videos compartidos desde una cuenta actual no se pueden agregar actualmente a un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b33fbe7f-99c1-</w:t>
            </w:r>
            <w:r>
              <w:rPr>
                <w:noProof/>
                <w:sz w:val="2"/>
              </w:rPr>
              <w:t>4a8e-a85c-0cdd7eb160b0</w:t>
            </w:r>
          </w:p>
        </w:tc>
        <w:tc>
          <w:tcPr>
            <w:tcW w:w="7407" w:type="dxa"/>
            <w:shd w:val="clear" w:color="auto" w:fill="F2F2F2" w:themeFill="background1" w:themeFillShade="F2"/>
          </w:tcPr>
          <w:p w:rsidR="00000000" w:rsidRDefault="00FF2FA9">
            <w:pPr>
              <w:rPr>
                <w:noProof/>
              </w:rPr>
            </w:pPr>
            <w:r>
              <w:rPr>
                <w:noProof/>
              </w:rPr>
              <w:t>When a live event is currently playing, but no active feed is available, the slate content will be played in a loop until the live feed resumes or the event ends.</w:t>
            </w:r>
          </w:p>
        </w:tc>
        <w:tc>
          <w:tcPr>
            <w:tcW w:w="7407" w:type="dxa"/>
          </w:tcPr>
          <w:p w:rsidR="00000000" w:rsidRDefault="00FF2FA9">
            <w:pPr>
              <w:rPr>
                <w:lang w:val="es-ES_tradnl"/>
              </w:rPr>
            </w:pPr>
            <w:r>
              <w:rPr>
                <w:lang w:val="es-ES_tradnl"/>
              </w:rPr>
              <w:t>Cuando se est</w:t>
            </w:r>
            <w:r>
              <w:rPr>
                <w:lang w:val="es-ES_tradnl"/>
              </w:rPr>
              <w:t>á</w:t>
            </w:r>
            <w:r>
              <w:rPr>
                <w:lang w:val="es-ES_tradnl"/>
              </w:rPr>
              <w:t xml:space="preserve"> reproduciendo un evento en vivo, pero no hay ninguna tr</w:t>
            </w:r>
            <w:r>
              <w:rPr>
                <w:lang w:val="es-ES_tradnl"/>
              </w:rPr>
              <w:t>ansmisi</w:t>
            </w:r>
            <w:r>
              <w:rPr>
                <w:lang w:val="es-ES_tradnl"/>
              </w:rPr>
              <w:t>ó</w:t>
            </w:r>
            <w:r>
              <w:rPr>
                <w:lang w:val="es-ES_tradnl"/>
              </w:rPr>
              <w:t>n activa disponible, el contenido de la pizarra se reproducir</w:t>
            </w:r>
            <w:r>
              <w:rPr>
                <w:lang w:val="es-ES_tradnl"/>
              </w:rPr>
              <w:t>á</w:t>
            </w:r>
            <w:r>
              <w:rPr>
                <w:lang w:val="es-ES_tradnl"/>
              </w:rPr>
              <w:t xml:space="preserve"> en un bucle hasta que se reanude la transmisi</w:t>
            </w:r>
            <w:r>
              <w:rPr>
                <w:lang w:val="es-ES_tradnl"/>
              </w:rPr>
              <w:t>ó</w:t>
            </w:r>
            <w:r>
              <w:rPr>
                <w:lang w:val="es-ES_tradnl"/>
              </w:rPr>
              <w:t>n en vivo o finalice el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8dac53a7-8884-4560-9b7f-a35041908bd1</w:t>
            </w:r>
          </w:p>
        </w:tc>
        <w:tc>
          <w:tcPr>
            <w:tcW w:w="7407" w:type="dxa"/>
            <w:shd w:val="clear" w:color="auto" w:fill="F2F2F2" w:themeFill="background1" w:themeFillShade="F2"/>
          </w:tcPr>
          <w:p w:rsidR="00000000" w:rsidRDefault="00FF2FA9">
            <w:pPr>
              <w:rPr>
                <w:noProof/>
              </w:rPr>
            </w:pPr>
            <w:r>
              <w:rPr>
                <w:noProof/>
              </w:rPr>
              <w:t>There will be a delay of approximately 30 seconds before the slat</w:t>
            </w:r>
            <w:r>
              <w:rPr>
                <w:noProof/>
              </w:rPr>
              <w:t>e MP4 starts playing.</w:t>
            </w:r>
          </w:p>
        </w:tc>
        <w:tc>
          <w:tcPr>
            <w:tcW w:w="7407" w:type="dxa"/>
          </w:tcPr>
          <w:p w:rsidR="00000000" w:rsidRDefault="00FF2FA9">
            <w:pPr>
              <w:rPr>
                <w:lang w:val="es-ES_tradnl"/>
              </w:rPr>
            </w:pPr>
            <w:r>
              <w:rPr>
                <w:lang w:val="es-ES_tradnl"/>
              </w:rPr>
              <w:t>Habr</w:t>
            </w:r>
            <w:r>
              <w:rPr>
                <w:lang w:val="es-ES_tradnl"/>
              </w:rPr>
              <w:t>á</w:t>
            </w:r>
            <w:r>
              <w:rPr>
                <w:lang w:val="es-ES_tradnl"/>
              </w:rPr>
              <w:t xml:space="preserve"> un retraso de aproximadamente 30 segundos antes de que comience a reproducirse el MP4 de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8f1acef6-f084-4d39-bad5-1865482c3584</w:t>
            </w:r>
          </w:p>
        </w:tc>
        <w:tc>
          <w:tcPr>
            <w:tcW w:w="7407" w:type="dxa"/>
            <w:shd w:val="clear" w:color="auto" w:fill="F2F2F2" w:themeFill="background1" w:themeFillShade="F2"/>
          </w:tcPr>
          <w:p w:rsidR="00000000" w:rsidRDefault="00FF2FA9">
            <w:pPr>
              <w:rPr>
                <w:noProof/>
              </w:rPr>
            </w:pPr>
            <w:r>
              <w:rPr>
                <w:noProof/>
              </w:rPr>
              <w:t xml:space="preserve">If the Video Cloud account is configured for geo-restriction, then the channel </w:t>
            </w:r>
            <w:r>
              <w:rPr>
                <w:rStyle w:val="mqInternal"/>
                <w:noProof/>
              </w:rPr>
              <w:t>[1}</w:t>
            </w:r>
            <w:r>
              <w:rPr>
                <w:noProof/>
              </w:rPr>
              <w:t>Output</w:t>
            </w:r>
            <w:r>
              <w:rPr>
                <w:noProof/>
              </w:rPr>
              <w:t xml:space="preserve"> Region</w:t>
            </w:r>
            <w:r>
              <w:rPr>
                <w:rStyle w:val="mqInternal"/>
                <w:noProof/>
              </w:rPr>
              <w:t>{2]</w:t>
            </w:r>
            <w:r>
              <w:rPr>
                <w:noProof/>
              </w:rPr>
              <w:t xml:space="preserve"> should be created in a region compatible with the Video Cloud geo-restriction policy.</w:t>
            </w:r>
          </w:p>
        </w:tc>
        <w:tc>
          <w:tcPr>
            <w:tcW w:w="7407" w:type="dxa"/>
          </w:tcPr>
          <w:p w:rsidR="00000000" w:rsidRDefault="00FF2FA9">
            <w:pPr>
              <w:rPr>
                <w:lang w:val="es-ES_tradnl"/>
              </w:rPr>
            </w:pPr>
            <w:r>
              <w:rPr>
                <w:lang w:val="es-ES_tradnl"/>
              </w:rPr>
              <w:t>Si la cuenta de Video Cloud est</w:t>
            </w:r>
            <w:r>
              <w:rPr>
                <w:lang w:val="es-ES_tradnl"/>
              </w:rPr>
              <w:t>á</w:t>
            </w:r>
            <w:r>
              <w:rPr>
                <w:lang w:val="es-ES_tradnl"/>
              </w:rPr>
              <w:t xml:space="preserve"> configurada para restricci</w:t>
            </w:r>
            <w:r>
              <w:rPr>
                <w:lang w:val="es-ES_tradnl"/>
              </w:rPr>
              <w:t>ó</w:t>
            </w:r>
            <w:r>
              <w:rPr>
                <w:lang w:val="es-ES_tradnl"/>
              </w:rPr>
              <w:t>n geogr</w:t>
            </w:r>
            <w:r>
              <w:rPr>
                <w:lang w:val="es-ES_tradnl"/>
              </w:rPr>
              <w:t>á</w:t>
            </w:r>
            <w:r>
              <w:rPr>
                <w:lang w:val="es-ES_tradnl"/>
              </w:rPr>
              <w:t xml:space="preserve">fica, el canal </w:t>
            </w:r>
            <w:r>
              <w:rPr>
                <w:rStyle w:val="mqInternal"/>
                <w:noProof/>
                <w:lang w:val="es-ES_tradnl"/>
              </w:rPr>
              <w:t>[1}</w:t>
            </w:r>
            <w:r>
              <w:rPr>
                <w:lang w:val="es-ES_tradnl"/>
              </w:rPr>
              <w:t>Regi</w:t>
            </w:r>
            <w:r>
              <w:rPr>
                <w:lang w:val="es-ES_tradnl"/>
              </w:rPr>
              <w:t>ó</w:t>
            </w:r>
            <w:r>
              <w:rPr>
                <w:lang w:val="es-ES_tradnl"/>
              </w:rPr>
              <w:t>n de salida</w:t>
            </w:r>
            <w:r>
              <w:rPr>
                <w:rStyle w:val="mqInternal"/>
                <w:noProof/>
                <w:lang w:val="es-ES_tradnl"/>
              </w:rPr>
              <w:t>{2]</w:t>
            </w:r>
            <w:r>
              <w:rPr>
                <w:lang w:val="es-ES_tradnl"/>
              </w:rPr>
              <w:t xml:space="preserve"> debe crearse en una regi</w:t>
            </w:r>
            <w:r>
              <w:rPr>
                <w:lang w:val="es-ES_tradnl"/>
              </w:rPr>
              <w:t>ó</w:t>
            </w:r>
            <w:r>
              <w:rPr>
                <w:lang w:val="es-ES_tradnl"/>
              </w:rPr>
              <w:t>n compatible con la pol</w:t>
            </w:r>
            <w:r>
              <w:rPr>
                <w:lang w:val="es-ES_tradnl"/>
              </w:rPr>
              <w:t>í</w:t>
            </w:r>
            <w:r>
              <w:rPr>
                <w:lang w:val="es-ES_tradnl"/>
              </w:rPr>
              <w:t>tica</w:t>
            </w:r>
            <w:r>
              <w:rPr>
                <w:lang w:val="es-ES_tradnl"/>
              </w:rPr>
              <w:t xml:space="preserve"> de restricci</w:t>
            </w:r>
            <w:r>
              <w:rPr>
                <w:lang w:val="es-ES_tradnl"/>
              </w:rPr>
              <w:t>ó</w:t>
            </w:r>
            <w:r>
              <w:rPr>
                <w:lang w:val="es-ES_tradnl"/>
              </w:rPr>
              <w:t>n geogr</w:t>
            </w:r>
            <w:r>
              <w:rPr>
                <w:lang w:val="es-ES_tradnl"/>
              </w:rPr>
              <w:t>á</w:t>
            </w:r>
            <w:r>
              <w:rPr>
                <w:lang w:val="es-ES_tradnl"/>
              </w:rPr>
              <w:t>fica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b92accbf-f6f4-4709-b46a-e5099da92626</w:t>
            </w:r>
          </w:p>
        </w:tc>
        <w:tc>
          <w:tcPr>
            <w:tcW w:w="7407" w:type="dxa"/>
            <w:shd w:val="clear" w:color="auto" w:fill="F2F2F2" w:themeFill="background1" w:themeFillShade="F2"/>
          </w:tcPr>
          <w:p w:rsidR="00000000" w:rsidRDefault="00FF2FA9">
            <w:pPr>
              <w:rPr>
                <w:noProof/>
              </w:rPr>
            </w:pPr>
            <w:r>
              <w:rPr>
                <w:noProof/>
              </w:rPr>
              <w:t>For the best experience, Brightcove recommends using the Google Chrome browser.</w:t>
            </w:r>
          </w:p>
        </w:tc>
        <w:tc>
          <w:tcPr>
            <w:tcW w:w="7407" w:type="dxa"/>
          </w:tcPr>
          <w:p w:rsidR="00000000" w:rsidRDefault="00FF2FA9">
            <w:pPr>
              <w:rPr>
                <w:lang w:val="es-ES_tradnl"/>
              </w:rPr>
            </w:pPr>
            <w:r>
              <w:rPr>
                <w:lang w:val="es-ES_tradnl"/>
              </w:rPr>
              <w:t>Para obtener la mejor experiencia, Brightcove recomienda utiliza</w:t>
            </w:r>
            <w:r>
              <w:rPr>
                <w:lang w:val="es-ES_tradnl"/>
              </w:rPr>
              <w:t>r el navegador Google Chrome.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f7fffad5-1dba-406e-9b8c-1862779dbf4a</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b287b48b-4584-4ae5-a32f-34bf80a8c72d</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7f3fc6df-d3d3-4f57-ad47-1ca755096d90</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394b904c-aba3-4983-8ee6-d6b42ef673d2</w:t>
            </w:r>
          </w:p>
        </w:tc>
        <w:tc>
          <w:tcPr>
            <w:tcW w:w="7407" w:type="dxa"/>
            <w:shd w:val="clear" w:color="auto" w:fill="F2F2F2" w:themeFill="background1" w:themeFillShade="F2"/>
          </w:tcPr>
          <w:p w:rsidR="00000000" w:rsidRDefault="00FF2FA9">
            <w:pPr>
              <w:rPr>
                <w:noProof/>
              </w:rPr>
            </w:pPr>
            <w:r>
              <w:rPr>
                <w:rStyle w:val="mqInternal"/>
                <w:noProof/>
              </w:rPr>
              <w:t>[1}</w:t>
            </w:r>
            <w:r>
              <w:rPr>
                <w:noProof/>
              </w:rPr>
              <w:t>Adding Bumpers to Cloud Playout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Agregar parachoques a la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b0db575a-d406-42de-84f</w:t>
            </w:r>
            <w:r>
              <w:rPr>
                <w:noProof/>
                <w:sz w:val="2"/>
              </w:rPr>
              <w:t>f-295c6ac6035d</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6c2a9441-8de4-4e4e-b063-c3630253a607</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cloud-playout-stream-vod.html</w:t>
            </w:r>
          </w:p>
          <w:p w:rsidR="00000000" w:rsidRDefault="00FF2FA9">
            <w:pPr>
              <w:jc w:val="center"/>
              <w:rPr>
                <w:b/>
                <w:noProof/>
              </w:rPr>
            </w:pPr>
            <w:r>
              <w:rPr>
                <w:b/>
                <w:noProof/>
              </w:rPr>
              <w:t>MQ971010 5f0bcf81-a161-4f7b-8e59-15e1df8af52c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6a1bfb1f-e620-4898-adac-e04f115dfa41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7b5104e0-78d0-40d3-84c9-9793270c1ae9</w:t>
            </w:r>
          </w:p>
        </w:tc>
        <w:tc>
          <w:tcPr>
            <w:tcW w:w="7407" w:type="dxa"/>
            <w:shd w:val="clear" w:color="auto" w:fill="F2F2F2" w:themeFill="background1" w:themeFillShade="F2"/>
          </w:tcPr>
          <w:p w:rsidR="00000000" w:rsidRDefault="00FF2FA9">
            <w:pPr>
              <w:rPr>
                <w:noProof/>
              </w:rPr>
            </w:pPr>
            <w:r>
              <w:rPr>
                <w:noProof/>
              </w:rPr>
              <w:t>Creating a Cloud Playout Channel description: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descripci</w:t>
            </w:r>
            <w:r>
              <w:rPr>
                <w:lang w:val="es-ES_tradnl"/>
              </w:rPr>
              <w:t>ó</w:t>
            </w:r>
            <w:r>
              <w:rPr>
                <w:lang w:val="es-ES_tradnl"/>
              </w:rPr>
              <w:t>n del canal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90e8995d-40e8-4852-9a5f-7409fb050835</w:t>
            </w:r>
          </w:p>
        </w:tc>
        <w:tc>
          <w:tcPr>
            <w:tcW w:w="7407" w:type="dxa"/>
            <w:shd w:val="clear" w:color="auto" w:fill="F2F2F2" w:themeFill="background1" w:themeFillShade="F2"/>
          </w:tcPr>
          <w:p w:rsidR="00000000" w:rsidRDefault="00FF2FA9">
            <w:pPr>
              <w:rPr>
                <w:noProof/>
              </w:rPr>
            </w:pPr>
            <w:r>
              <w:rPr>
                <w:noProof/>
              </w:rPr>
              <w:t>In this topic you will learn how a collection of VOD videos and live events can be streamed as a live linear channel.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se puede transmitir una colecci</w:t>
            </w:r>
            <w:r>
              <w:rPr>
                <w:lang w:val="es-ES_tradnl"/>
              </w:rPr>
              <w:t>ó</w:t>
            </w:r>
            <w:r>
              <w:rPr>
                <w:lang w:val="es-ES_tradnl"/>
              </w:rPr>
              <w:t>n de videos VOD y eventos en vivo como un canal lineal en vivo.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04fe0d1d-ec4b-4856-8dfb-01049978dbb1</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2d76aa50-5833-4fea-a107-f40e5c3d5aab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f320cdf6-de</w:t>
            </w:r>
            <w:r>
              <w:rPr>
                <w:noProof/>
                <w:sz w:val="2"/>
              </w:rPr>
              <w:t>db-41dd-84f8-a396f833da4c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4a110ee6-541c-4ff0-88dd-44b8e651e202</w:t>
            </w:r>
          </w:p>
        </w:tc>
        <w:tc>
          <w:tcPr>
            <w:tcW w:w="7407" w:type="dxa"/>
            <w:shd w:val="clear" w:color="auto" w:fill="F2F2F2" w:themeFill="background1" w:themeFillShade="F2"/>
          </w:tcPr>
          <w:p w:rsidR="00000000" w:rsidRDefault="00FF2FA9">
            <w:pPr>
              <w:rPr>
                <w:noProof/>
              </w:rPr>
            </w:pPr>
            <w:r>
              <w:rPr>
                <w:noProof/>
              </w:rPr>
              <w:t>The Cloud Playout module enables broadcasters and media publishers to use a collecti</w:t>
            </w:r>
            <w:r>
              <w:rPr>
                <w:noProof/>
              </w:rPr>
              <w:t>on of VOD videos and live streams and then stream them as a linear channel.</w:t>
            </w:r>
          </w:p>
        </w:tc>
        <w:tc>
          <w:tcPr>
            <w:tcW w:w="7407" w:type="dxa"/>
          </w:tcPr>
          <w:p w:rsidR="00000000" w:rsidRDefault="00FF2FA9">
            <w:pPr>
              <w:rPr>
                <w:lang w:val="es-ES_tradnl"/>
              </w:rPr>
            </w:pPr>
            <w:r>
              <w:rPr>
                <w:lang w:val="es-ES_tradnl"/>
              </w:rPr>
              <w:t>El m</w:t>
            </w:r>
            <w:r>
              <w:rPr>
                <w:lang w:val="es-ES_tradnl"/>
              </w:rPr>
              <w:t>ó</w:t>
            </w:r>
            <w:r>
              <w:rPr>
                <w:lang w:val="es-ES_tradnl"/>
              </w:rPr>
              <w:t>dulo Cloud Playout permite a las emisoras y editores de medios utilizar una colecci</w:t>
            </w:r>
            <w:r>
              <w:rPr>
                <w:lang w:val="es-ES_tradnl"/>
              </w:rPr>
              <w:t>ó</w:t>
            </w:r>
            <w:r>
              <w:rPr>
                <w:lang w:val="es-ES_tradnl"/>
              </w:rPr>
              <w:t>n de videos VOD y transmisiones en vivo y luego transmitirlos como un canal lineal.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a9a</w:t>
            </w:r>
            <w:r>
              <w:rPr>
                <w:noProof/>
                <w:sz w:val="2"/>
              </w:rPr>
              <w:t>4cac7-8a28-4d73-a637-719fdde1a716</w:t>
            </w:r>
          </w:p>
        </w:tc>
        <w:tc>
          <w:tcPr>
            <w:tcW w:w="7407" w:type="dxa"/>
            <w:shd w:val="clear" w:color="auto" w:fill="F2F2F2" w:themeFill="background1" w:themeFillShade="F2"/>
          </w:tcPr>
          <w:p w:rsidR="00000000" w:rsidRDefault="00FF2FA9">
            <w:pPr>
              <w:rPr>
                <w:noProof/>
              </w:rPr>
            </w:pPr>
            <w:r>
              <w:rPr>
                <w:noProof/>
              </w:rPr>
              <w:t>The channel can be streamed to Brightcove Live, Amazon S3 or a specified RTMP URL.</w:t>
            </w:r>
          </w:p>
        </w:tc>
        <w:tc>
          <w:tcPr>
            <w:tcW w:w="7407" w:type="dxa"/>
          </w:tcPr>
          <w:p w:rsidR="00000000" w:rsidRDefault="00FF2FA9">
            <w:pPr>
              <w:rPr>
                <w:lang w:val="es-ES_tradnl"/>
              </w:rPr>
            </w:pPr>
            <w:r>
              <w:rPr>
                <w:lang w:val="es-ES_tradnl"/>
              </w:rPr>
              <w:t>El canal se puede transmitir a Brightcove Live, Amazon S3 o una URL RTMP especificada.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ae886669-db5e-4918-8e30-8d3428ed70d7</w:t>
            </w:r>
          </w:p>
        </w:tc>
        <w:tc>
          <w:tcPr>
            <w:tcW w:w="7407" w:type="dxa"/>
            <w:shd w:val="clear" w:color="auto" w:fill="F2F2F2" w:themeFill="background1" w:themeFillShade="F2"/>
          </w:tcPr>
          <w:p w:rsidR="00000000" w:rsidRDefault="00FF2FA9">
            <w:pPr>
              <w:rPr>
                <w:noProof/>
              </w:rPr>
            </w:pPr>
            <w:r>
              <w:rPr>
                <w:noProof/>
              </w:rPr>
              <w:t>To access t</w:t>
            </w:r>
            <w:r>
              <w:rPr>
                <w:noProof/>
              </w:rPr>
              <w:t xml:space="preserve">he Cloud Playout module, click </w:t>
            </w:r>
            <w:r>
              <w:rPr>
                <w:rStyle w:val="mqInternal"/>
                <w:noProof/>
              </w:rPr>
              <w:t>[1}</w:t>
            </w:r>
            <w:r>
              <w:rPr>
                <w:noProof/>
              </w:rPr>
              <w:t>Cloud Playout</w:t>
            </w:r>
            <w:r>
              <w:rPr>
                <w:rStyle w:val="mqInternal"/>
                <w:noProof/>
              </w:rPr>
              <w:t>{2]</w:t>
            </w:r>
            <w:r>
              <w:rPr>
                <w:noProof/>
              </w:rPr>
              <w:t xml:space="preserve"> in the navigation menu.</w:t>
            </w:r>
          </w:p>
        </w:tc>
        <w:tc>
          <w:tcPr>
            <w:tcW w:w="7407" w:type="dxa"/>
          </w:tcPr>
          <w:p w:rsidR="00000000" w:rsidRDefault="00FF2FA9">
            <w:pPr>
              <w:rPr>
                <w:lang w:val="es-ES_tradnl"/>
              </w:rPr>
            </w:pPr>
            <w:r>
              <w:rPr>
                <w:lang w:val="es-ES_tradnl"/>
              </w:rPr>
              <w:t>Para acceder al m</w:t>
            </w:r>
            <w:r>
              <w:rPr>
                <w:lang w:val="es-ES_tradnl"/>
              </w:rPr>
              <w:t>ó</w:t>
            </w:r>
            <w:r>
              <w:rPr>
                <w:lang w:val="es-ES_tradnl"/>
              </w:rPr>
              <w:t xml:space="preserve">dulo Cloud Playout, haga clic en </w:t>
            </w:r>
            <w:r>
              <w:rPr>
                <w:rStyle w:val="mqInternal"/>
                <w:noProof/>
                <w:lang w:val="es-ES_tradnl"/>
              </w:rPr>
              <w:t>[1}</w:t>
            </w:r>
            <w:r>
              <w:rPr>
                <w:lang w:val="es-ES_tradnl"/>
              </w:rPr>
              <w:t>Playout en la nube</w:t>
            </w:r>
            <w:r>
              <w:rPr>
                <w:rStyle w:val="mqInternal"/>
                <w:noProof/>
                <w:lang w:val="es-ES_tradnl"/>
              </w:rPr>
              <w:t>{2]</w:t>
            </w:r>
            <w:r>
              <w:rPr>
                <w:lang w:val="es-ES_tradnl"/>
              </w:rPr>
              <w:t xml:space="preserve"> en el 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e916a5e3-0206-4070-bc01-7aca9ad3731f</w:t>
            </w:r>
          </w:p>
        </w:tc>
        <w:tc>
          <w:tcPr>
            <w:tcW w:w="7407" w:type="dxa"/>
            <w:shd w:val="clear" w:color="auto" w:fill="F2F2F2" w:themeFill="background1" w:themeFillShade="F2"/>
          </w:tcPr>
          <w:p w:rsidR="00000000" w:rsidRDefault="00FF2FA9">
            <w:pPr>
              <w:rPr>
                <w:noProof/>
              </w:rPr>
            </w:pPr>
            <w:r>
              <w:rPr>
                <w:noProof/>
              </w:rPr>
              <w:t>Go to Cloud Playout</w:t>
            </w:r>
          </w:p>
        </w:tc>
        <w:tc>
          <w:tcPr>
            <w:tcW w:w="7407" w:type="dxa"/>
          </w:tcPr>
          <w:p w:rsidR="00000000" w:rsidRDefault="00FF2FA9">
            <w:pPr>
              <w:rPr>
                <w:lang w:val="es-ES_tradnl"/>
              </w:rPr>
            </w:pPr>
            <w:r>
              <w:rPr>
                <w:lang w:val="es-ES_tradnl"/>
              </w:rPr>
              <w:t>Ir a Cloud Playou</w:t>
            </w:r>
            <w:r>
              <w:rPr>
                <w:lang w:val="es-ES_tradnl"/>
              </w:rPr>
              <w:t>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18f3f712-d984-485e-b674-03594bc41e67</w:t>
            </w:r>
          </w:p>
        </w:tc>
        <w:tc>
          <w:tcPr>
            <w:tcW w:w="7407" w:type="dxa"/>
            <w:shd w:val="clear" w:color="auto" w:fill="F2F2F2" w:themeFill="background1" w:themeFillShade="F2"/>
          </w:tcPr>
          <w:p w:rsidR="00000000" w:rsidRDefault="00FF2FA9">
            <w:pPr>
              <w:rPr>
                <w:noProof/>
              </w:rPr>
            </w:pPr>
            <w:r>
              <w:rPr>
                <w:noProof/>
              </w:rPr>
              <w:t>Creating a Cloud Playout Channel</w:t>
            </w:r>
          </w:p>
        </w:tc>
        <w:tc>
          <w:tcPr>
            <w:tcW w:w="7407" w:type="dxa"/>
          </w:tcPr>
          <w:p w:rsidR="00000000" w:rsidRDefault="00FF2FA9">
            <w:pPr>
              <w:rPr>
                <w:lang w:val="es-ES_tradnl"/>
              </w:rPr>
            </w:pPr>
            <w:r>
              <w:rPr>
                <w:lang w:val="es-ES_tradnl"/>
              </w:rPr>
              <w:t>Creaci</w:t>
            </w:r>
            <w:r>
              <w:rPr>
                <w:lang w:val="es-ES_tradnl"/>
              </w:rPr>
              <w:t>ó</w:t>
            </w:r>
            <w:r>
              <w:rPr>
                <w:lang w:val="es-ES_tradnl"/>
              </w:rPr>
              <w:t>n de un canal de reproducci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62c707f9-6d3e-43ce-ad97-d631bb24f0be</w:t>
            </w:r>
          </w:p>
        </w:tc>
        <w:tc>
          <w:tcPr>
            <w:tcW w:w="7407" w:type="dxa"/>
            <w:shd w:val="clear" w:color="auto" w:fill="F2F2F2" w:themeFill="background1" w:themeFillShade="F2"/>
          </w:tcPr>
          <w:p w:rsidR="00000000" w:rsidRDefault="00FF2FA9">
            <w:pPr>
              <w:rPr>
                <w:noProof/>
              </w:rPr>
            </w:pPr>
            <w:r>
              <w:rPr>
                <w:noProof/>
              </w:rPr>
              <w:t>A list of all Cloud Playout channels that have been created will be displayed (if any).</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 una lista de todos los canales de Cloud Playout que se han creado (si corresponde).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8cb97e7f-716d-4eaf-96f3-75754d7fbfc5</w:t>
            </w:r>
          </w:p>
        </w:tc>
        <w:tc>
          <w:tcPr>
            <w:tcW w:w="7407" w:type="dxa"/>
            <w:shd w:val="clear" w:color="auto" w:fill="F2F2F2" w:themeFill="background1" w:themeFillShade="F2"/>
          </w:tcPr>
          <w:p w:rsidR="00000000" w:rsidRDefault="00FF2FA9">
            <w:pPr>
              <w:rPr>
                <w:noProof/>
              </w:rPr>
            </w:pPr>
            <w:r>
              <w:rPr>
                <w:noProof/>
              </w:rPr>
              <w:t>playout channel list</w:t>
            </w:r>
          </w:p>
        </w:tc>
        <w:tc>
          <w:tcPr>
            <w:tcW w:w="7407" w:type="dxa"/>
          </w:tcPr>
          <w:p w:rsidR="00000000" w:rsidRDefault="00FF2FA9">
            <w:pPr>
              <w:rPr>
                <w:lang w:val="es-ES_tradnl"/>
              </w:rPr>
            </w:pPr>
            <w:r>
              <w:rPr>
                <w:lang w:val="es-ES_tradnl"/>
              </w:rPr>
              <w:t>lista de canales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3458980a-30a9-4e98-9402-c862312edf46</w:t>
            </w:r>
          </w:p>
        </w:tc>
        <w:tc>
          <w:tcPr>
            <w:tcW w:w="7407" w:type="dxa"/>
            <w:shd w:val="clear" w:color="auto" w:fill="F2F2F2" w:themeFill="background1" w:themeFillShade="F2"/>
          </w:tcPr>
          <w:p w:rsidR="00000000" w:rsidRDefault="00FF2FA9">
            <w:pPr>
              <w:rPr>
                <w:noProof/>
              </w:rPr>
            </w:pPr>
            <w:r>
              <w:rPr>
                <w:noProof/>
              </w:rPr>
              <w:t xml:space="preserve">The page will display </w:t>
            </w:r>
            <w:r>
              <w:rPr>
                <w:noProof/>
              </w:rPr>
              <w:t>the following information:</w:t>
            </w:r>
          </w:p>
        </w:tc>
        <w:tc>
          <w:tcPr>
            <w:tcW w:w="7407" w:type="dxa"/>
          </w:tcPr>
          <w:p w:rsidR="00000000" w:rsidRDefault="00FF2FA9">
            <w:pPr>
              <w:rPr>
                <w:lang w:val="es-ES_tradnl"/>
              </w:rPr>
            </w:pPr>
            <w:r>
              <w:rPr>
                <w:lang w:val="es-ES_tradnl"/>
              </w:rPr>
              <w:t>La p</w:t>
            </w:r>
            <w:r>
              <w:rPr>
                <w:lang w:val="es-ES_tradnl"/>
              </w:rPr>
              <w:t>á</w:t>
            </w:r>
            <w:r>
              <w:rPr>
                <w:lang w:val="es-ES_tradnl"/>
              </w:rPr>
              <w:t>gina mostrar</w:t>
            </w:r>
            <w:r>
              <w:rPr>
                <w:lang w:val="es-ES_tradnl"/>
              </w:rPr>
              <w:t>á</w:t>
            </w:r>
            <w:r>
              <w:rPr>
                <w:lang w:val="es-ES_tradnl"/>
              </w:rPr>
              <w:t xml:space="preser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1b469630-48b4-43e5-bd9a-4ee54c369036</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Name</w:t>
            </w:r>
            <w:r>
              <w:rPr>
                <w:rStyle w:val="mqInternal"/>
                <w:noProof/>
              </w:rPr>
              <w:t>{2]</w:t>
            </w:r>
            <w:r>
              <w:rPr>
                <w:noProof/>
              </w:rPr>
              <w:t xml:space="preserve"> - Name of the channel</w:t>
            </w:r>
          </w:p>
        </w:tc>
        <w:tc>
          <w:tcPr>
            <w:tcW w:w="7407" w:type="dxa"/>
          </w:tcPr>
          <w:p w:rsidR="00000000" w:rsidRDefault="00FF2FA9">
            <w:pPr>
              <w:rPr>
                <w:lang w:val="es-ES_tradnl"/>
              </w:rPr>
            </w:pPr>
            <w:r>
              <w:rPr>
                <w:rStyle w:val="mqInternal"/>
                <w:noProof/>
                <w:lang w:val="es-ES_tradnl"/>
              </w:rPr>
              <w:t>[1}</w:t>
            </w:r>
            <w:r>
              <w:rPr>
                <w:lang w:val="es-ES_tradnl"/>
              </w:rPr>
              <w:t>Nombre del Canal</w:t>
            </w:r>
            <w:r>
              <w:rPr>
                <w:rStyle w:val="mqInternal"/>
                <w:noProof/>
                <w:lang w:val="es-ES_tradnl"/>
              </w:rPr>
              <w:t>{2]</w:t>
            </w:r>
            <w:r>
              <w:rPr>
                <w:lang w:val="es-ES_tradnl"/>
              </w:rPr>
              <w:t xml:space="preserve"> - Nombre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58e329ad-31f5-4665-a770-b92265b31a73</w:t>
            </w:r>
          </w:p>
        </w:tc>
        <w:tc>
          <w:tcPr>
            <w:tcW w:w="7407" w:type="dxa"/>
            <w:shd w:val="clear" w:color="auto" w:fill="F2F2F2" w:themeFill="background1" w:themeFillShade="F2"/>
          </w:tcPr>
          <w:p w:rsidR="00000000" w:rsidRDefault="00FF2FA9">
            <w:pPr>
              <w:rPr>
                <w:noProof/>
              </w:rPr>
            </w:pPr>
            <w:r>
              <w:rPr>
                <w:rStyle w:val="mqInternal"/>
                <w:noProof/>
              </w:rPr>
              <w:t>[1}</w:t>
            </w:r>
            <w:r>
              <w:rPr>
                <w:noProof/>
              </w:rPr>
              <w:t>Start Time</w:t>
            </w:r>
            <w:r>
              <w:rPr>
                <w:rStyle w:val="mqInternal"/>
                <w:noProof/>
              </w:rPr>
              <w:t>{2]</w:t>
            </w:r>
            <w:r>
              <w:rPr>
                <w:noProof/>
              </w:rPr>
              <w:t xml:space="preserve"> - Start time for the channel</w:t>
            </w:r>
          </w:p>
        </w:tc>
        <w:tc>
          <w:tcPr>
            <w:tcW w:w="7407" w:type="dxa"/>
          </w:tcPr>
          <w:p w:rsidR="00000000" w:rsidRDefault="00FF2FA9">
            <w:pPr>
              <w:rPr>
                <w:lang w:val="es-ES_tradnl"/>
              </w:rPr>
            </w:pPr>
            <w:r>
              <w:rPr>
                <w:rStyle w:val="mqInternal"/>
                <w:noProof/>
                <w:lang w:val="es-ES_tradnl"/>
              </w:rPr>
              <w:t>[1}</w:t>
            </w:r>
            <w:r>
              <w:rPr>
                <w:lang w:val="es-ES_tradnl"/>
              </w:rPr>
              <w:t>Hora de inicio</w:t>
            </w:r>
            <w:r>
              <w:rPr>
                <w:rStyle w:val="mqInternal"/>
                <w:noProof/>
                <w:lang w:val="es-ES_tradnl"/>
              </w:rPr>
              <w:t>{2]</w:t>
            </w:r>
            <w:r>
              <w:rPr>
                <w:lang w:val="es-ES_tradnl"/>
              </w:rPr>
              <w:t xml:space="preserve"> - Hora de inicio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db8b16a1-fafa-4bcf-9b8d-3cafae779133</w:t>
            </w:r>
          </w:p>
        </w:tc>
        <w:tc>
          <w:tcPr>
            <w:tcW w:w="7407" w:type="dxa"/>
            <w:shd w:val="clear" w:color="auto" w:fill="F2F2F2" w:themeFill="background1" w:themeFillShade="F2"/>
          </w:tcPr>
          <w:p w:rsidR="00000000" w:rsidRDefault="00FF2FA9">
            <w:pPr>
              <w:rPr>
                <w:noProof/>
              </w:rPr>
            </w:pPr>
            <w:r>
              <w:rPr>
                <w:rStyle w:val="mqInternal"/>
                <w:noProof/>
              </w:rPr>
              <w:t>[1}</w:t>
            </w:r>
            <w:r>
              <w:rPr>
                <w:noProof/>
              </w:rPr>
              <w:t>End Time</w:t>
            </w:r>
            <w:r>
              <w:rPr>
                <w:rStyle w:val="mqInternal"/>
                <w:noProof/>
              </w:rPr>
              <w:t>{2]</w:t>
            </w:r>
            <w:r>
              <w:rPr>
                <w:noProof/>
              </w:rPr>
              <w:t xml:space="preserve"> - End time for the channel</w:t>
            </w:r>
          </w:p>
        </w:tc>
        <w:tc>
          <w:tcPr>
            <w:tcW w:w="7407" w:type="dxa"/>
          </w:tcPr>
          <w:p w:rsidR="00000000" w:rsidRDefault="00FF2FA9">
            <w:pPr>
              <w:rPr>
                <w:lang w:val="es-ES_tradnl"/>
              </w:rPr>
            </w:pPr>
            <w:r>
              <w:rPr>
                <w:rStyle w:val="mqInternal"/>
                <w:noProof/>
                <w:lang w:val="es-ES_tradnl"/>
              </w:rPr>
              <w:t>[1}</w:t>
            </w:r>
            <w:r>
              <w:rPr>
                <w:lang w:val="es-ES_tradnl"/>
              </w:rPr>
              <w:t>Hora de finalizaci</w:t>
            </w:r>
            <w:r>
              <w:rPr>
                <w:lang w:val="es-ES_tradnl"/>
              </w:rPr>
              <w:t>ó</w:t>
            </w:r>
            <w:r>
              <w:rPr>
                <w:lang w:val="es-ES_tradnl"/>
              </w:rPr>
              <w:t>n</w:t>
            </w:r>
            <w:r>
              <w:rPr>
                <w:rStyle w:val="mqInternal"/>
                <w:noProof/>
                <w:lang w:val="es-ES_tradnl"/>
              </w:rPr>
              <w:t>{2]</w:t>
            </w:r>
            <w:r>
              <w:rPr>
                <w:lang w:val="es-ES_tradnl"/>
              </w:rPr>
              <w:t xml:space="preserve"> - Hora de finalizaci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375e57</w:t>
            </w:r>
            <w:r>
              <w:rPr>
                <w:noProof/>
                <w:sz w:val="2"/>
              </w:rPr>
              <w:t>95-82cb-4f95-80b4-de9ee38bcc4a</w:t>
            </w:r>
          </w:p>
        </w:tc>
        <w:tc>
          <w:tcPr>
            <w:tcW w:w="7407" w:type="dxa"/>
            <w:shd w:val="clear" w:color="auto" w:fill="F2F2F2" w:themeFill="background1" w:themeFillShade="F2"/>
          </w:tcPr>
          <w:p w:rsidR="00000000" w:rsidRDefault="00FF2FA9">
            <w:pPr>
              <w:rPr>
                <w:noProof/>
              </w:rPr>
            </w:pPr>
            <w:r>
              <w:rPr>
                <w:rStyle w:val="mqInternal"/>
                <w:noProof/>
              </w:rPr>
              <w:t>[1}</w:t>
            </w:r>
            <w:r>
              <w:rPr>
                <w:noProof/>
              </w:rPr>
              <w:t>Looping</w:t>
            </w:r>
            <w:r>
              <w:rPr>
                <w:rStyle w:val="mqInternal"/>
                <w:noProof/>
              </w:rPr>
              <w:t>{2]</w:t>
            </w:r>
            <w:r>
              <w:rPr>
                <w:noProof/>
              </w:rPr>
              <w:t xml:space="preserve"> - Indicates whether the program will loop</w:t>
            </w:r>
          </w:p>
        </w:tc>
        <w:tc>
          <w:tcPr>
            <w:tcW w:w="7407" w:type="dxa"/>
          </w:tcPr>
          <w:p w:rsidR="00000000" w:rsidRDefault="00FF2FA9">
            <w:pPr>
              <w:rPr>
                <w:lang w:val="es-ES_tradnl"/>
              </w:rPr>
            </w:pPr>
            <w:r>
              <w:rPr>
                <w:rStyle w:val="mqInternal"/>
                <w:noProof/>
                <w:lang w:val="es-ES_tradnl"/>
              </w:rPr>
              <w:t>[1}</w:t>
            </w:r>
            <w:r>
              <w:rPr>
                <w:lang w:val="es-ES_tradnl"/>
              </w:rPr>
              <w:t>Bucle</w:t>
            </w:r>
            <w:r>
              <w:rPr>
                <w:rStyle w:val="mqInternal"/>
                <w:noProof/>
                <w:lang w:val="es-ES_tradnl"/>
              </w:rPr>
              <w:t>{2]</w:t>
            </w:r>
            <w:r>
              <w:rPr>
                <w:lang w:val="es-ES_tradnl"/>
              </w:rPr>
              <w:t xml:space="preserve"> - Indica si el programa se repetir</w:t>
            </w:r>
            <w:r>
              <w:rPr>
                <w:lang w:val="es-ES_tradnl"/>
              </w:rPr>
              <w:t>á</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70e15c8c-b9bf-4f22-a9bf-3a76a18b1793</w:t>
            </w:r>
          </w:p>
        </w:tc>
        <w:tc>
          <w:tcPr>
            <w:tcW w:w="7407" w:type="dxa"/>
            <w:shd w:val="clear" w:color="auto" w:fill="F2F2F2" w:themeFill="background1" w:themeFillShade="F2"/>
          </w:tcPr>
          <w:p w:rsidR="00000000" w:rsidRDefault="00FF2FA9">
            <w:pPr>
              <w:rPr>
                <w:noProof/>
              </w:rPr>
            </w:pPr>
            <w:r>
              <w:rPr>
                <w:rStyle w:val="mqInternal"/>
                <w:noProof/>
              </w:rPr>
              <w:t>[1}</w:t>
            </w:r>
            <w:r>
              <w:rPr>
                <w:noProof/>
              </w:rPr>
              <w:t>Destination</w:t>
            </w:r>
            <w:r>
              <w:rPr>
                <w:rStyle w:val="mqInternal"/>
                <w:noProof/>
              </w:rPr>
              <w:t>{2]</w:t>
            </w:r>
            <w:r>
              <w:rPr>
                <w:noProof/>
              </w:rPr>
              <w:t xml:space="preserve"> - Target destination for the channel</w:t>
            </w:r>
          </w:p>
        </w:tc>
        <w:tc>
          <w:tcPr>
            <w:tcW w:w="7407" w:type="dxa"/>
          </w:tcPr>
          <w:p w:rsidR="00000000" w:rsidRDefault="00FF2FA9">
            <w:pPr>
              <w:rPr>
                <w:lang w:val="es-ES_tradnl"/>
              </w:rPr>
            </w:pPr>
            <w:r>
              <w:rPr>
                <w:rStyle w:val="mqInternal"/>
                <w:noProof/>
                <w:lang w:val="es-ES_tradnl"/>
              </w:rPr>
              <w:t>[1}</w:t>
            </w:r>
            <w:r>
              <w:rPr>
                <w:lang w:val="es-ES_tradnl"/>
              </w:rPr>
              <w:t>Destino</w:t>
            </w:r>
            <w:r>
              <w:rPr>
                <w:rStyle w:val="mqInternal"/>
                <w:noProof/>
                <w:lang w:val="es-ES_tradnl"/>
              </w:rPr>
              <w:t>{2]</w:t>
            </w:r>
            <w:r>
              <w:rPr>
                <w:lang w:val="es-ES_tradnl"/>
              </w:rPr>
              <w:t xml:space="preserve"> - Destino </w:t>
            </w:r>
            <w:r>
              <w:rPr>
                <w:lang w:val="es-ES_tradnl"/>
              </w:rPr>
              <w:t>objetivo para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078bdefa-7f70-4cc6-b0bc-9d5ed4bdadd5</w:t>
            </w:r>
          </w:p>
        </w:tc>
        <w:tc>
          <w:tcPr>
            <w:tcW w:w="7407" w:type="dxa"/>
            <w:shd w:val="clear" w:color="auto" w:fill="F2F2F2" w:themeFill="background1" w:themeFillShade="F2"/>
          </w:tcPr>
          <w:p w:rsidR="00000000" w:rsidRDefault="00FF2FA9">
            <w:pPr>
              <w:rPr>
                <w:noProof/>
              </w:rPr>
            </w:pPr>
            <w:r>
              <w:rPr>
                <w:rStyle w:val="mqInternal"/>
                <w:noProof/>
              </w:rPr>
              <w:t>[1}</w:t>
            </w:r>
            <w:r>
              <w:rPr>
                <w:noProof/>
              </w:rPr>
              <w:t>Date Created</w:t>
            </w:r>
            <w:r>
              <w:rPr>
                <w:rStyle w:val="mqInternal"/>
                <w:noProof/>
              </w:rPr>
              <w:t>{2]</w:t>
            </w:r>
            <w:r>
              <w:rPr>
                <w:noProof/>
              </w:rPr>
              <w:t xml:space="preserve"> - Date the channel was created</w:t>
            </w:r>
          </w:p>
        </w:tc>
        <w:tc>
          <w:tcPr>
            <w:tcW w:w="7407" w:type="dxa"/>
          </w:tcPr>
          <w:p w:rsidR="00000000" w:rsidRDefault="00FF2FA9">
            <w:pPr>
              <w:rPr>
                <w:lang w:val="es-ES_tradnl"/>
              </w:rPr>
            </w:pPr>
            <w:r>
              <w:rPr>
                <w:rStyle w:val="mqInternal"/>
                <w:noProof/>
                <w:lang w:val="es-ES_tradnl"/>
              </w:rPr>
              <w:t>[1}</w:t>
            </w:r>
            <w:r>
              <w:rPr>
                <w:lang w:val="es-ES_tradnl"/>
              </w:rPr>
              <w:t>fecha de creacion</w:t>
            </w:r>
            <w:r>
              <w:rPr>
                <w:rStyle w:val="mqInternal"/>
                <w:noProof/>
                <w:lang w:val="es-ES_tradnl"/>
              </w:rPr>
              <w:t>{2]</w:t>
            </w:r>
            <w:r>
              <w:rPr>
                <w:lang w:val="es-ES_tradnl"/>
              </w:rPr>
              <w:t xml:space="preserve"> - Fecha de creaci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9575cf0c-24b6-41c2-8fd2-e04207dc7ac9</w:t>
            </w:r>
          </w:p>
        </w:tc>
        <w:tc>
          <w:tcPr>
            <w:tcW w:w="7407" w:type="dxa"/>
            <w:shd w:val="clear" w:color="auto" w:fill="F2F2F2" w:themeFill="background1" w:themeFillShade="F2"/>
          </w:tcPr>
          <w:p w:rsidR="00000000" w:rsidRDefault="00FF2FA9">
            <w:pPr>
              <w:rPr>
                <w:noProof/>
              </w:rPr>
            </w:pPr>
            <w:r>
              <w:rPr>
                <w:rStyle w:val="mqInternal"/>
                <w:noProof/>
              </w:rPr>
              <w:t>[1}</w:t>
            </w:r>
            <w:r>
              <w:rPr>
                <w:noProof/>
              </w:rPr>
              <w:t>Last Updated</w:t>
            </w:r>
            <w:r>
              <w:rPr>
                <w:rStyle w:val="mqInternal"/>
                <w:noProof/>
              </w:rPr>
              <w:t>{2]</w:t>
            </w:r>
            <w:r>
              <w:rPr>
                <w:noProof/>
              </w:rPr>
              <w:t xml:space="preserve"> - Date the channel was last updated</w:t>
            </w:r>
          </w:p>
        </w:tc>
        <w:tc>
          <w:tcPr>
            <w:tcW w:w="7407" w:type="dxa"/>
          </w:tcPr>
          <w:p w:rsidR="00000000" w:rsidRDefault="00FF2FA9">
            <w:pPr>
              <w:rPr>
                <w:lang w:val="es-ES_tradnl"/>
              </w:rPr>
            </w:pPr>
            <w:r>
              <w:rPr>
                <w:rStyle w:val="mqInternal"/>
                <w:noProof/>
                <w:lang w:val="es-ES_tradnl"/>
              </w:rPr>
              <w:t>[1}</w:t>
            </w:r>
            <w:r>
              <w:rPr>
                <w:lang w:val="es-ES_tradnl"/>
              </w:rPr>
              <w:t>Ú</w:t>
            </w:r>
            <w:r>
              <w:rPr>
                <w:lang w:val="es-ES_tradnl"/>
              </w:rPr>
              <w:t>ltima actualizaci</w:t>
            </w:r>
            <w:r>
              <w:rPr>
                <w:lang w:val="es-ES_tradnl"/>
              </w:rPr>
              <w:t>ó</w:t>
            </w:r>
            <w:r>
              <w:rPr>
                <w:lang w:val="es-ES_tradnl"/>
              </w:rPr>
              <w:t>n</w:t>
            </w:r>
            <w:r>
              <w:rPr>
                <w:rStyle w:val="mqInternal"/>
                <w:noProof/>
                <w:lang w:val="es-ES_tradnl"/>
              </w:rPr>
              <w:t>{2]</w:t>
            </w:r>
            <w:r>
              <w:rPr>
                <w:lang w:val="es-ES_tradnl"/>
              </w:rPr>
              <w:t xml:space="preserve"> - Fecha de la </w:t>
            </w:r>
            <w:r>
              <w:rPr>
                <w:lang w:val="es-ES_tradnl"/>
              </w:rPr>
              <w:t>ú</w:t>
            </w:r>
            <w:r>
              <w:rPr>
                <w:lang w:val="es-ES_tradnl"/>
              </w:rPr>
              <w:t>ltima actualizaci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1f853978-b868-41e6-8437-f1353a11248c</w:t>
            </w:r>
          </w:p>
        </w:tc>
        <w:tc>
          <w:tcPr>
            <w:tcW w:w="7407" w:type="dxa"/>
            <w:shd w:val="clear" w:color="auto" w:fill="F2F2F2" w:themeFill="background1" w:themeFillShade="F2"/>
          </w:tcPr>
          <w:p w:rsidR="00000000" w:rsidRDefault="00FF2FA9">
            <w:pPr>
              <w:rPr>
                <w:noProof/>
              </w:rPr>
            </w:pPr>
            <w:r>
              <w:rPr>
                <w:rStyle w:val="mqInternal"/>
                <w:noProof/>
              </w:rPr>
              <w:t>[1}</w:t>
            </w:r>
            <w:r>
              <w:rPr>
                <w:noProof/>
              </w:rPr>
              <w:t>Status</w:t>
            </w:r>
            <w:r>
              <w:rPr>
                <w:rStyle w:val="mqInternal"/>
                <w:noProof/>
              </w:rPr>
              <w:t>{2]</w:t>
            </w:r>
            <w:r>
              <w:rPr>
                <w:noProof/>
              </w:rPr>
              <w:t xml:space="preserve"> - Channel status</w:t>
            </w:r>
          </w:p>
        </w:tc>
        <w:tc>
          <w:tcPr>
            <w:tcW w:w="7407" w:type="dxa"/>
          </w:tcPr>
          <w:p w:rsidR="00000000" w:rsidRDefault="00FF2FA9">
            <w:pPr>
              <w:rPr>
                <w:lang w:val="es-ES_tradnl"/>
              </w:rPr>
            </w:pPr>
            <w:r>
              <w:rPr>
                <w:rStyle w:val="mqInternal"/>
                <w:noProof/>
                <w:lang w:val="es-ES_tradnl"/>
              </w:rPr>
              <w:t>[1}</w:t>
            </w:r>
            <w:r>
              <w:rPr>
                <w:lang w:val="es-ES_tradnl"/>
              </w:rPr>
              <w:t>Estado</w:t>
            </w:r>
            <w:r>
              <w:rPr>
                <w:rStyle w:val="mqInternal"/>
                <w:noProof/>
                <w:lang w:val="es-ES_tradnl"/>
              </w:rPr>
              <w:t>{2]</w:t>
            </w:r>
            <w:r>
              <w:rPr>
                <w:lang w:val="es-ES_tradnl"/>
              </w:rPr>
              <w:t xml:space="preserve"> - Estado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1b37f295-22e2-4928-b003-c234eca5fb45</w:t>
            </w:r>
          </w:p>
        </w:tc>
        <w:tc>
          <w:tcPr>
            <w:tcW w:w="7407" w:type="dxa"/>
            <w:shd w:val="clear" w:color="auto" w:fill="F2F2F2" w:themeFill="background1" w:themeFillShade="F2"/>
          </w:tcPr>
          <w:p w:rsidR="00000000" w:rsidRDefault="00FF2FA9">
            <w:pPr>
              <w:rPr>
                <w:noProof/>
              </w:rPr>
            </w:pPr>
            <w:r>
              <w:rPr>
                <w:rStyle w:val="mqInternal"/>
                <w:noProof/>
              </w:rPr>
              <w:t>[1}</w:t>
            </w:r>
            <w:r>
              <w:rPr>
                <w:noProof/>
              </w:rPr>
              <w:t>DRAFT</w:t>
            </w:r>
            <w:r>
              <w:rPr>
                <w:rStyle w:val="mqInternal"/>
                <w:noProof/>
              </w:rPr>
              <w:t>{2]</w:t>
            </w:r>
            <w:r>
              <w:rPr>
                <w:noProof/>
              </w:rPr>
              <w:t xml:space="preserve"> - Channel has been created but not activated</w:t>
            </w:r>
          </w:p>
        </w:tc>
        <w:tc>
          <w:tcPr>
            <w:tcW w:w="7407" w:type="dxa"/>
          </w:tcPr>
          <w:p w:rsidR="00000000" w:rsidRDefault="00FF2FA9">
            <w:pPr>
              <w:rPr>
                <w:lang w:val="es-ES_tradnl"/>
              </w:rPr>
            </w:pPr>
            <w:r>
              <w:rPr>
                <w:rStyle w:val="mqInternal"/>
                <w:noProof/>
                <w:lang w:val="es-ES_tradnl"/>
              </w:rPr>
              <w:t>[1}</w:t>
            </w:r>
            <w:r>
              <w:rPr>
                <w:lang w:val="es-ES_tradnl"/>
              </w:rPr>
              <w:t>SEQU</w:t>
            </w:r>
            <w:r>
              <w:rPr>
                <w:lang w:val="es-ES_tradnl"/>
              </w:rPr>
              <w:t>Í</w:t>
            </w:r>
            <w:r>
              <w:rPr>
                <w:lang w:val="es-ES_tradnl"/>
              </w:rPr>
              <w:t>A</w:t>
            </w:r>
            <w:r>
              <w:rPr>
                <w:rStyle w:val="mqInternal"/>
                <w:noProof/>
                <w:lang w:val="es-ES_tradnl"/>
              </w:rPr>
              <w:t>{2]</w:t>
            </w:r>
            <w:r>
              <w:rPr>
                <w:lang w:val="es-ES_tradnl"/>
              </w:rPr>
              <w:t xml:space="preserve"> - El canal ha sido creado pero no activado.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2f27827c-44a9-4b11-87e4-747b9f86f04e</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w:t>
            </w:r>
            <w:r>
              <w:rPr>
                <w:rStyle w:val="mqInternal"/>
                <w:noProof/>
              </w:rPr>
              <w:t>{2]</w:t>
            </w:r>
            <w:r>
              <w:rPr>
                <w:noProof/>
              </w:rPr>
              <w:t xml:space="preserve"> - Channel is in the process of being activated</w:t>
            </w:r>
          </w:p>
        </w:tc>
        <w:tc>
          <w:tcPr>
            <w:tcW w:w="7407" w:type="dxa"/>
          </w:tcPr>
          <w:p w:rsidR="00000000" w:rsidRDefault="00FF2FA9">
            <w:pPr>
              <w:rPr>
                <w:lang w:val="es-ES_tradnl"/>
              </w:rPr>
            </w:pPr>
            <w:r>
              <w:rPr>
                <w:rStyle w:val="mqInternal"/>
                <w:noProof/>
                <w:lang w:val="es-ES_tradnl"/>
              </w:rPr>
              <w:t>[1}</w:t>
            </w:r>
            <w:r>
              <w:rPr>
                <w:lang w:val="es-ES_tradnl"/>
              </w:rPr>
              <w:t>CREANDO</w:t>
            </w:r>
            <w:r>
              <w:rPr>
                <w:rStyle w:val="mqInternal"/>
                <w:noProof/>
                <w:lang w:val="es-ES_tradnl"/>
              </w:rPr>
              <w:t>{2]</w:t>
            </w:r>
            <w:r>
              <w:rPr>
                <w:lang w:val="es-ES_tradnl"/>
              </w:rPr>
              <w:t xml:space="preserve"> - El canal est</w:t>
            </w:r>
            <w:r>
              <w:rPr>
                <w:lang w:val="es-ES_tradnl"/>
              </w:rPr>
              <w:t>á</w:t>
            </w:r>
            <w:r>
              <w:rPr>
                <w:lang w:val="es-ES_tradnl"/>
              </w:rPr>
              <w:t xml:space="preserve"> en proce</w:t>
            </w:r>
            <w:r>
              <w:rPr>
                <w:lang w:val="es-ES_tradnl"/>
              </w:rPr>
              <w:t>so de ser activado.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bc8acda1-d9dc-4906-a85e-c0718387c576</w:t>
            </w:r>
          </w:p>
        </w:tc>
        <w:tc>
          <w:tcPr>
            <w:tcW w:w="7407" w:type="dxa"/>
            <w:shd w:val="clear" w:color="auto" w:fill="F2F2F2" w:themeFill="background1" w:themeFillShade="F2"/>
          </w:tcPr>
          <w:p w:rsidR="00000000" w:rsidRDefault="00FF2FA9">
            <w:pPr>
              <w:rPr>
                <w:noProof/>
              </w:rPr>
            </w:pPr>
            <w:r>
              <w:rPr>
                <w:rStyle w:val="mqInternal"/>
                <w:noProof/>
              </w:rPr>
              <w:t>[1}</w:t>
            </w:r>
            <w:r>
              <w:rPr>
                <w:noProof/>
              </w:rPr>
              <w:t>SCHEDULED</w:t>
            </w:r>
            <w:r>
              <w:rPr>
                <w:rStyle w:val="mqInternal"/>
                <w:noProof/>
              </w:rPr>
              <w:t>{2]</w:t>
            </w:r>
            <w:r>
              <w:rPr>
                <w:noProof/>
              </w:rPr>
              <w:t xml:space="preserve"> - Channel is active and ready to stream</w:t>
            </w:r>
          </w:p>
        </w:tc>
        <w:tc>
          <w:tcPr>
            <w:tcW w:w="7407" w:type="dxa"/>
          </w:tcPr>
          <w:p w:rsidR="00000000" w:rsidRDefault="00FF2FA9">
            <w:pPr>
              <w:rPr>
                <w:lang w:val="es-ES_tradnl"/>
              </w:rPr>
            </w:pPr>
            <w:r>
              <w:rPr>
                <w:rStyle w:val="mqInternal"/>
                <w:noProof/>
                <w:lang w:val="es-ES_tradnl"/>
              </w:rPr>
              <w:t>[1}</w:t>
            </w:r>
            <w:r>
              <w:rPr>
                <w:lang w:val="es-ES_tradnl"/>
              </w:rPr>
              <w:t>PROGRAMADO</w:t>
            </w:r>
            <w:r>
              <w:rPr>
                <w:rStyle w:val="mqInternal"/>
                <w:noProof/>
                <w:lang w:val="es-ES_tradnl"/>
              </w:rPr>
              <w:t>{2]</w:t>
            </w:r>
            <w:r>
              <w:rPr>
                <w:lang w:val="es-ES_tradnl"/>
              </w:rPr>
              <w:t xml:space="preserve"> - El canal est</w:t>
            </w:r>
            <w:r>
              <w:rPr>
                <w:lang w:val="es-ES_tradnl"/>
              </w:rPr>
              <w:t>á</w:t>
            </w:r>
            <w:r>
              <w:rPr>
                <w:lang w:val="es-ES_tradnl"/>
              </w:rPr>
              <w:t xml:space="preserve"> activo y listo para transmitir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f8fe8843-13f7-403a-8040-0e054fa502d2</w:t>
            </w:r>
          </w:p>
        </w:tc>
        <w:tc>
          <w:tcPr>
            <w:tcW w:w="7407" w:type="dxa"/>
            <w:shd w:val="clear" w:color="auto" w:fill="F2F2F2" w:themeFill="background1" w:themeFillShade="F2"/>
          </w:tcPr>
          <w:p w:rsidR="00000000" w:rsidRDefault="00FF2FA9">
            <w:pPr>
              <w:rPr>
                <w:noProof/>
              </w:rPr>
            </w:pPr>
            <w:r>
              <w:rPr>
                <w:rStyle w:val="mqInternal"/>
                <w:noProof/>
              </w:rPr>
              <w:t>[1}</w:t>
            </w:r>
            <w:r>
              <w:rPr>
                <w:noProof/>
              </w:rPr>
              <w:t>STARTING</w:t>
            </w:r>
            <w:r>
              <w:rPr>
                <w:rStyle w:val="mqInternal"/>
                <w:noProof/>
              </w:rPr>
              <w:t>{2]</w:t>
            </w:r>
            <w:r>
              <w:rPr>
                <w:noProof/>
              </w:rPr>
              <w:t xml:space="preserve"> - Channel startin</w:t>
            </w:r>
            <w:r>
              <w:rPr>
                <w:noProof/>
              </w:rPr>
              <w:t>g process to begin streaming</w:t>
            </w:r>
          </w:p>
        </w:tc>
        <w:tc>
          <w:tcPr>
            <w:tcW w:w="7407" w:type="dxa"/>
          </w:tcPr>
          <w:p w:rsidR="00000000" w:rsidRDefault="00FF2FA9">
            <w:pPr>
              <w:rPr>
                <w:lang w:val="es-ES_tradnl"/>
              </w:rPr>
            </w:pPr>
            <w:r>
              <w:rPr>
                <w:rStyle w:val="mqInternal"/>
                <w:noProof/>
                <w:lang w:val="es-ES_tradnl"/>
              </w:rPr>
              <w:t>[1}</w:t>
            </w:r>
            <w:r>
              <w:rPr>
                <w:lang w:val="es-ES_tradnl"/>
              </w:rPr>
              <w:t>A PARTIR DE</w:t>
            </w:r>
            <w:r>
              <w:rPr>
                <w:rStyle w:val="mqInternal"/>
                <w:noProof/>
                <w:lang w:val="es-ES_tradnl"/>
              </w:rPr>
              <w:t>{2]</w:t>
            </w:r>
            <w:r>
              <w:rPr>
                <w:lang w:val="es-ES_tradnl"/>
              </w:rPr>
              <w:t xml:space="preserve"> - Proceso de inicio del canal para comenzar a transmitir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0d5ad22d-50af-45a2-ac8d-56839eb9dff5</w:t>
            </w:r>
          </w:p>
        </w:tc>
        <w:tc>
          <w:tcPr>
            <w:tcW w:w="7407" w:type="dxa"/>
            <w:shd w:val="clear" w:color="auto" w:fill="F2F2F2" w:themeFill="background1" w:themeFillShade="F2"/>
          </w:tcPr>
          <w:p w:rsidR="00000000" w:rsidRDefault="00FF2FA9">
            <w:pPr>
              <w:rPr>
                <w:noProof/>
              </w:rPr>
            </w:pPr>
            <w:r>
              <w:rPr>
                <w:rStyle w:val="mqInternal"/>
                <w:noProof/>
              </w:rPr>
              <w:t>[1}</w:t>
            </w:r>
            <w:r>
              <w:rPr>
                <w:noProof/>
              </w:rPr>
              <w:t>RUNNING</w:t>
            </w:r>
            <w:r>
              <w:rPr>
                <w:rStyle w:val="mqInternal"/>
                <w:noProof/>
              </w:rPr>
              <w:t>{2]</w:t>
            </w:r>
            <w:r>
              <w:rPr>
                <w:noProof/>
              </w:rPr>
              <w:t xml:space="preserve"> - Channel is actively streaming</w:t>
            </w:r>
          </w:p>
        </w:tc>
        <w:tc>
          <w:tcPr>
            <w:tcW w:w="7407" w:type="dxa"/>
          </w:tcPr>
          <w:p w:rsidR="00000000" w:rsidRDefault="00FF2FA9">
            <w:pPr>
              <w:rPr>
                <w:lang w:val="es-ES_tradnl"/>
              </w:rPr>
            </w:pPr>
            <w:r>
              <w:rPr>
                <w:rStyle w:val="mqInternal"/>
                <w:noProof/>
                <w:lang w:val="es-ES_tradnl"/>
              </w:rPr>
              <w:t>[1}</w:t>
            </w:r>
            <w:r>
              <w:rPr>
                <w:lang w:val="es-ES_tradnl"/>
              </w:rPr>
              <w:t>CORRIENDO</w:t>
            </w:r>
            <w:r>
              <w:rPr>
                <w:rStyle w:val="mqInternal"/>
                <w:noProof/>
                <w:lang w:val="es-ES_tradnl"/>
              </w:rPr>
              <w:t>{2]</w:t>
            </w:r>
            <w:r>
              <w:rPr>
                <w:lang w:val="es-ES_tradnl"/>
              </w:rPr>
              <w:t xml:space="preserve"> - El canal est</w:t>
            </w:r>
            <w:r>
              <w:rPr>
                <w:lang w:val="es-ES_tradnl"/>
              </w:rPr>
              <w:t>á</w:t>
            </w:r>
            <w:r>
              <w:rPr>
                <w:lang w:val="es-ES_tradnl"/>
              </w:rPr>
              <w:t xml:space="preserve"> transmitiendo activamente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fe1163f4-3a76-472e-bf75-d8758a281b53</w:t>
            </w:r>
          </w:p>
        </w:tc>
        <w:tc>
          <w:tcPr>
            <w:tcW w:w="7407" w:type="dxa"/>
            <w:shd w:val="clear" w:color="auto" w:fill="F2F2F2" w:themeFill="background1" w:themeFillShade="F2"/>
          </w:tcPr>
          <w:p w:rsidR="00000000" w:rsidRDefault="00FF2FA9">
            <w:pPr>
              <w:rPr>
                <w:noProof/>
              </w:rPr>
            </w:pPr>
            <w:r>
              <w:rPr>
                <w:rStyle w:val="mqInternal"/>
                <w:noProof/>
              </w:rPr>
              <w:t>[1}</w:t>
            </w:r>
            <w:r>
              <w:rPr>
                <w:noProof/>
              </w:rPr>
              <w:t>STOPPING</w:t>
            </w:r>
            <w:r>
              <w:rPr>
                <w:rStyle w:val="mqInternal"/>
                <w:noProof/>
              </w:rPr>
              <w:t>{2]</w:t>
            </w:r>
            <w:r>
              <w:rPr>
                <w:noProof/>
              </w:rPr>
              <w:t xml:space="preserve"> - Channel streaming is stopping</w:t>
            </w:r>
          </w:p>
        </w:tc>
        <w:tc>
          <w:tcPr>
            <w:tcW w:w="7407" w:type="dxa"/>
          </w:tcPr>
          <w:p w:rsidR="00000000" w:rsidRDefault="00FF2FA9">
            <w:pPr>
              <w:rPr>
                <w:lang w:val="es-ES_tradnl"/>
              </w:rPr>
            </w:pPr>
            <w:r>
              <w:rPr>
                <w:rStyle w:val="mqInternal"/>
                <w:noProof/>
                <w:lang w:val="es-ES_tradnl"/>
              </w:rPr>
              <w:t>[1}</w:t>
            </w:r>
            <w:r>
              <w:rPr>
                <w:lang w:val="es-ES_tradnl"/>
              </w:rPr>
              <w:t>PARADA</w:t>
            </w:r>
            <w:r>
              <w:rPr>
                <w:rStyle w:val="mqInternal"/>
                <w:noProof/>
                <w:lang w:val="es-ES_tradnl"/>
              </w:rPr>
              <w:t>{2]</w:t>
            </w:r>
            <w:r>
              <w:rPr>
                <w:lang w:val="es-ES_tradnl"/>
              </w:rPr>
              <w:t xml:space="preserve"> - La transmisi</w:t>
            </w:r>
            <w:r>
              <w:rPr>
                <w:lang w:val="es-ES_tradnl"/>
              </w:rPr>
              <w:t>ó</w:t>
            </w:r>
            <w:r>
              <w:rPr>
                <w:lang w:val="es-ES_tradnl"/>
              </w:rPr>
              <w:t>n de canales se est</w:t>
            </w:r>
            <w:r>
              <w:rPr>
                <w:lang w:val="es-ES_tradnl"/>
              </w:rPr>
              <w:t>á</w:t>
            </w:r>
            <w:r>
              <w:rPr>
                <w:lang w:val="es-ES_tradnl"/>
              </w:rPr>
              <w:t xml:space="preserve"> deteniendo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cfbd24ae-c29e-4a12-b066-321fe36ec7e5</w:t>
            </w:r>
          </w:p>
        </w:tc>
        <w:tc>
          <w:tcPr>
            <w:tcW w:w="7407" w:type="dxa"/>
            <w:shd w:val="clear" w:color="auto" w:fill="F2F2F2" w:themeFill="background1" w:themeFillShade="F2"/>
          </w:tcPr>
          <w:p w:rsidR="00000000" w:rsidRDefault="00FF2FA9">
            <w:pPr>
              <w:rPr>
                <w:noProof/>
              </w:rPr>
            </w:pPr>
            <w:r>
              <w:rPr>
                <w:rStyle w:val="mqInternal"/>
                <w:noProof/>
              </w:rPr>
              <w:t>[1}</w:t>
            </w:r>
            <w:r>
              <w:rPr>
                <w:noProof/>
              </w:rPr>
              <w:t>IDLE</w:t>
            </w:r>
            <w:r>
              <w:rPr>
                <w:rStyle w:val="mqInternal"/>
                <w:noProof/>
              </w:rPr>
              <w:t>{2]</w:t>
            </w:r>
            <w:r>
              <w:rPr>
                <w:noProof/>
              </w:rPr>
              <w:t xml:space="preserve"> - Channel successfully ran and has been stopped</w:t>
            </w:r>
          </w:p>
        </w:tc>
        <w:tc>
          <w:tcPr>
            <w:tcW w:w="7407" w:type="dxa"/>
          </w:tcPr>
          <w:p w:rsidR="00000000" w:rsidRDefault="00FF2FA9">
            <w:pPr>
              <w:rPr>
                <w:lang w:val="es-ES_tradnl"/>
              </w:rPr>
            </w:pPr>
            <w:r>
              <w:rPr>
                <w:rStyle w:val="mqInternal"/>
                <w:noProof/>
                <w:lang w:val="es-ES_tradnl"/>
              </w:rPr>
              <w:t>[1}</w:t>
            </w:r>
            <w:r>
              <w:rPr>
                <w:lang w:val="es-ES_tradnl"/>
              </w:rPr>
              <w:t>INACTIVO</w:t>
            </w:r>
            <w:r>
              <w:rPr>
                <w:rStyle w:val="mqInternal"/>
                <w:noProof/>
                <w:lang w:val="es-ES_tradnl"/>
              </w:rPr>
              <w:t>{2]</w:t>
            </w:r>
            <w:r>
              <w:rPr>
                <w:lang w:val="es-ES_tradnl"/>
              </w:rPr>
              <w:t xml:space="preserve"> - El canal se ejecut</w:t>
            </w:r>
            <w:r>
              <w:rPr>
                <w:lang w:val="es-ES_tradnl"/>
              </w:rPr>
              <w:t>ó</w:t>
            </w:r>
            <w:r>
              <w:rPr>
                <w:lang w:val="es-ES_tradnl"/>
              </w:rPr>
              <w:t xml:space="preserve"> correctamente y se detuvo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70ed9bdc-a605-4b14-8127-4a4cb2c37c04</w:t>
            </w:r>
          </w:p>
        </w:tc>
        <w:tc>
          <w:tcPr>
            <w:tcW w:w="7407" w:type="dxa"/>
            <w:shd w:val="clear" w:color="auto" w:fill="F2F2F2" w:themeFill="background1" w:themeFillShade="F2"/>
          </w:tcPr>
          <w:p w:rsidR="00000000" w:rsidRDefault="00FF2FA9">
            <w:pPr>
              <w:rPr>
                <w:noProof/>
              </w:rPr>
            </w:pPr>
            <w:r>
              <w:rPr>
                <w:rStyle w:val="mqInternal"/>
                <w:noProof/>
              </w:rPr>
              <w:t>[1}</w:t>
            </w:r>
            <w:r>
              <w:rPr>
                <w:noProof/>
              </w:rPr>
              <w:t>DELETING</w:t>
            </w:r>
            <w:r>
              <w:rPr>
                <w:rStyle w:val="mqInternal"/>
                <w:noProof/>
              </w:rPr>
              <w:t>{2]</w:t>
            </w:r>
            <w:r>
              <w:rPr>
                <w:noProof/>
              </w:rPr>
              <w:t xml:space="preserve"> - Channel is being deleted</w:t>
            </w:r>
          </w:p>
        </w:tc>
        <w:tc>
          <w:tcPr>
            <w:tcW w:w="7407" w:type="dxa"/>
          </w:tcPr>
          <w:p w:rsidR="00000000" w:rsidRDefault="00FF2FA9">
            <w:pPr>
              <w:rPr>
                <w:lang w:val="es-ES_tradnl"/>
              </w:rPr>
            </w:pPr>
            <w:r>
              <w:rPr>
                <w:rStyle w:val="mqInternal"/>
                <w:noProof/>
                <w:lang w:val="es-ES_tradnl"/>
              </w:rPr>
              <w:t>[1}</w:t>
            </w:r>
            <w:r>
              <w:rPr>
                <w:lang w:val="es-ES_tradnl"/>
              </w:rPr>
              <w:t>BORRANDO</w:t>
            </w:r>
            <w:r>
              <w:rPr>
                <w:rStyle w:val="mqInternal"/>
                <w:noProof/>
                <w:lang w:val="es-ES_tradnl"/>
              </w:rPr>
              <w:t>{2]</w:t>
            </w:r>
            <w:r>
              <w:rPr>
                <w:lang w:val="es-ES_tradnl"/>
              </w:rPr>
              <w:t xml:space="preserve"> - El canal se est</w:t>
            </w:r>
            <w:r>
              <w:rPr>
                <w:lang w:val="es-ES_tradnl"/>
              </w:rPr>
              <w:t>á</w:t>
            </w:r>
            <w:r>
              <w:rPr>
                <w:lang w:val="es-ES_tradnl"/>
              </w:rPr>
              <w:t xml:space="preserve"> eliminando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5a8e0260-c1e4-454a-8339-d7fe29a3aa0c</w:t>
            </w:r>
          </w:p>
        </w:tc>
        <w:tc>
          <w:tcPr>
            <w:tcW w:w="7407" w:type="dxa"/>
            <w:shd w:val="clear" w:color="auto" w:fill="F2F2F2" w:themeFill="background1" w:themeFillShade="F2"/>
          </w:tcPr>
          <w:p w:rsidR="00000000" w:rsidRDefault="00FF2FA9">
            <w:pPr>
              <w:rPr>
                <w:noProof/>
              </w:rPr>
            </w:pPr>
            <w:r>
              <w:rPr>
                <w:rStyle w:val="mqInternal"/>
                <w:noProof/>
              </w:rPr>
              <w:t>[1}</w:t>
            </w:r>
            <w:r>
              <w:rPr>
                <w:noProof/>
              </w:rPr>
              <w:t>ERROR</w:t>
            </w:r>
            <w:r>
              <w:rPr>
                <w:rStyle w:val="mqInternal"/>
                <w:noProof/>
              </w:rPr>
              <w:t>{2]</w:t>
            </w:r>
            <w:r>
              <w:rPr>
                <w:noProof/>
              </w:rPr>
              <w:t xml:space="preserve"> - An error occurred w</w:t>
            </w:r>
            <w:r>
              <w:rPr>
                <w:noProof/>
              </w:rPr>
              <w:t>hile creating or streaming the channel</w:t>
            </w:r>
          </w:p>
        </w:tc>
        <w:tc>
          <w:tcPr>
            <w:tcW w:w="7407" w:type="dxa"/>
          </w:tcPr>
          <w:p w:rsidR="00000000" w:rsidRDefault="00FF2FA9">
            <w:pPr>
              <w:rPr>
                <w:lang w:val="es-ES_tradnl"/>
              </w:rPr>
            </w:pPr>
            <w:r>
              <w:rPr>
                <w:rStyle w:val="mqInternal"/>
                <w:noProof/>
                <w:lang w:val="es-ES_tradnl"/>
              </w:rPr>
              <w:t>[1}</w:t>
            </w:r>
            <w:r>
              <w:rPr>
                <w:lang w:val="es-ES_tradnl"/>
              </w:rPr>
              <w:t>ERROR</w:t>
            </w:r>
            <w:r>
              <w:rPr>
                <w:rStyle w:val="mqInternal"/>
                <w:noProof/>
                <w:lang w:val="es-ES_tradnl"/>
              </w:rPr>
              <w:t>{2]</w:t>
            </w:r>
            <w:r>
              <w:rPr>
                <w:lang w:val="es-ES_tradnl"/>
              </w:rPr>
              <w:t xml:space="preserve"> - Se produjo un error al crear o transmitir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50941d3f-77fd-4a40-97bf-7226b33ec0dc</w:t>
            </w:r>
          </w:p>
        </w:tc>
        <w:tc>
          <w:tcPr>
            <w:tcW w:w="7407" w:type="dxa"/>
            <w:shd w:val="clear" w:color="auto" w:fill="F2F2F2" w:themeFill="background1" w:themeFillShade="F2"/>
          </w:tcPr>
          <w:p w:rsidR="00000000" w:rsidRDefault="00FF2FA9">
            <w:pPr>
              <w:rPr>
                <w:noProof/>
              </w:rPr>
            </w:pPr>
            <w:r>
              <w:rPr>
                <w:noProof/>
              </w:rPr>
              <w:t>Creating a channel</w:t>
            </w:r>
          </w:p>
        </w:tc>
        <w:tc>
          <w:tcPr>
            <w:tcW w:w="7407" w:type="dxa"/>
          </w:tcPr>
          <w:p w:rsidR="00000000" w:rsidRDefault="00FF2FA9">
            <w:pPr>
              <w:rPr>
                <w:lang w:val="es-ES_tradnl"/>
              </w:rPr>
            </w:pPr>
            <w:r>
              <w:rPr>
                <w:lang w:val="es-ES_tradnl"/>
              </w:rPr>
              <w:t>Creando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195be740-88d1-4d01-a443-764a9b675201</w:t>
            </w:r>
          </w:p>
        </w:tc>
        <w:tc>
          <w:tcPr>
            <w:tcW w:w="7407" w:type="dxa"/>
            <w:shd w:val="clear" w:color="auto" w:fill="F2F2F2" w:themeFill="background1" w:themeFillShade="F2"/>
          </w:tcPr>
          <w:p w:rsidR="00000000" w:rsidRDefault="00FF2FA9">
            <w:pPr>
              <w:rPr>
                <w:noProof/>
              </w:rPr>
            </w:pPr>
            <w:r>
              <w:rPr>
                <w:noProof/>
              </w:rPr>
              <w:t>To create a new Cloud Playout channel, follow these steps.</w:t>
            </w:r>
          </w:p>
        </w:tc>
        <w:tc>
          <w:tcPr>
            <w:tcW w:w="7407" w:type="dxa"/>
          </w:tcPr>
          <w:p w:rsidR="00000000" w:rsidRDefault="00FF2FA9">
            <w:pPr>
              <w:rPr>
                <w:lang w:val="es-ES_tradnl"/>
              </w:rPr>
            </w:pPr>
            <w:r>
              <w:rPr>
                <w:lang w:val="es-ES_tradnl"/>
              </w:rPr>
              <w:t>Para crear un nuevo canal de Cloud Playout,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61404ac6-946c-4094-8710-d216971a2fe8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Cloud Playout</w:t>
            </w:r>
            <w:r>
              <w:rPr>
                <w:rStyle w:val="mqInternal"/>
                <w:noProof/>
              </w:rPr>
              <w:t>{2]</w:t>
            </w:r>
            <w:r>
              <w:rPr>
                <w:noProof/>
              </w:rPr>
              <w:t xml:space="preserve"> in the navigation header.</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Playout en la nube</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7fb70a38-a6c6-4692-a58c-9aded434049b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bfc067b5-d847-42da-9318-4227278a7bc1</w:t>
            </w:r>
          </w:p>
        </w:tc>
        <w:tc>
          <w:tcPr>
            <w:tcW w:w="7407" w:type="dxa"/>
            <w:shd w:val="clear" w:color="auto" w:fill="F2F2F2" w:themeFill="background1" w:themeFillShade="F2"/>
          </w:tcPr>
          <w:p w:rsidR="00000000" w:rsidRDefault="00FF2FA9">
            <w:pPr>
              <w:rPr>
                <w:noProof/>
              </w:rPr>
            </w:pPr>
            <w:r>
              <w:rPr>
                <w:noProof/>
              </w:rPr>
              <w:t>add new</w:t>
            </w:r>
          </w:p>
        </w:tc>
        <w:tc>
          <w:tcPr>
            <w:tcW w:w="7407" w:type="dxa"/>
          </w:tcPr>
          <w:p w:rsidR="00000000" w:rsidRDefault="00FF2FA9">
            <w:pPr>
              <w:rPr>
                <w:lang w:val="es-ES_tradnl"/>
              </w:rPr>
            </w:pPr>
            <w:r>
              <w:rPr>
                <w:lang w:val="es-ES_tradnl"/>
              </w:rPr>
              <w:t>agregar nuevo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43ed9cf9-8bc1-4724-b1d2-f3c398b6d0ae</w:t>
            </w:r>
          </w:p>
        </w:tc>
        <w:tc>
          <w:tcPr>
            <w:tcW w:w="7407" w:type="dxa"/>
            <w:shd w:val="clear" w:color="auto" w:fill="F2F2F2" w:themeFill="background1" w:themeFillShade="F2"/>
          </w:tcPr>
          <w:p w:rsidR="00000000" w:rsidRDefault="00FF2FA9">
            <w:pPr>
              <w:rPr>
                <w:noProof/>
              </w:rPr>
            </w:pPr>
            <w:r>
              <w:rPr>
                <w:noProof/>
              </w:rPr>
              <w:t>New Channel</w:t>
            </w:r>
          </w:p>
        </w:tc>
        <w:tc>
          <w:tcPr>
            <w:tcW w:w="7407" w:type="dxa"/>
          </w:tcPr>
          <w:p w:rsidR="00000000" w:rsidRDefault="00FF2FA9">
            <w:pPr>
              <w:rPr>
                <w:lang w:val="es-ES_tradnl"/>
              </w:rPr>
            </w:pPr>
            <w:r>
              <w:rPr>
                <w:lang w:val="es-ES_tradnl"/>
              </w:rPr>
              <w:t>Nuevo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d05e647d-c485-4c96-9c5d-b101faf98063</w:t>
            </w:r>
          </w:p>
        </w:tc>
        <w:tc>
          <w:tcPr>
            <w:tcW w:w="7407" w:type="dxa"/>
            <w:shd w:val="clear" w:color="auto" w:fill="F2F2F2" w:themeFill="background1" w:themeFillShade="F2"/>
          </w:tcPr>
          <w:p w:rsidR="00000000" w:rsidRDefault="00FF2FA9">
            <w:pPr>
              <w:rPr>
                <w:noProof/>
              </w:rPr>
            </w:pPr>
            <w:r>
              <w:rPr>
                <w:noProof/>
              </w:rPr>
              <w:t>New Channel</w:t>
            </w:r>
          </w:p>
        </w:tc>
        <w:tc>
          <w:tcPr>
            <w:tcW w:w="7407" w:type="dxa"/>
          </w:tcPr>
          <w:p w:rsidR="00000000" w:rsidRDefault="00FF2FA9">
            <w:pPr>
              <w:rPr>
                <w:lang w:val="es-ES_tradnl"/>
              </w:rPr>
            </w:pPr>
            <w:r>
              <w:rPr>
                <w:lang w:val="es-ES_tradnl"/>
              </w:rPr>
              <w:t>Nuevo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911682ac-1098-4e27-b198-8fc932986475</w:t>
            </w:r>
          </w:p>
        </w:tc>
        <w:tc>
          <w:tcPr>
            <w:tcW w:w="7407" w:type="dxa"/>
            <w:shd w:val="clear" w:color="auto" w:fill="F2F2F2" w:themeFill="background1" w:themeFillShade="F2"/>
          </w:tcPr>
          <w:p w:rsidR="00000000" w:rsidRDefault="00FF2FA9">
            <w:pPr>
              <w:rPr>
                <w:noProof/>
              </w:rPr>
            </w:pPr>
            <w:r>
              <w:rPr>
                <w:noProof/>
              </w:rPr>
              <w:t xml:space="preserve">Enter the channel </w:t>
            </w:r>
            <w:r>
              <w:rPr>
                <w:rStyle w:val="mqInternal"/>
                <w:noProof/>
              </w:rPr>
              <w:t>[1}</w:t>
            </w:r>
            <w:r>
              <w:rPr>
                <w:noProof/>
              </w:rPr>
              <w:t>Identification</w:t>
            </w:r>
            <w:r>
              <w:rPr>
                <w:rStyle w:val="mqInternal"/>
                <w:noProof/>
              </w:rPr>
              <w:t>{2]</w:t>
            </w:r>
            <w:r>
              <w:rPr>
                <w:noProof/>
              </w:rPr>
              <w:t xml:space="preserve"> details:</w:t>
            </w:r>
          </w:p>
        </w:tc>
        <w:tc>
          <w:tcPr>
            <w:tcW w:w="7407" w:type="dxa"/>
          </w:tcPr>
          <w:p w:rsidR="00000000" w:rsidRDefault="00FF2FA9">
            <w:pPr>
              <w:rPr>
                <w:lang w:val="es-ES_tradnl"/>
              </w:rPr>
            </w:pPr>
            <w:r>
              <w:rPr>
                <w:lang w:val="es-ES_tradnl"/>
              </w:rPr>
              <w:t xml:space="preserve">Entrar en el canal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072c7c4c-e604-4ca5-aac0-47805f3cfafa</w:t>
            </w:r>
          </w:p>
        </w:tc>
        <w:tc>
          <w:tcPr>
            <w:tcW w:w="7407" w:type="dxa"/>
            <w:shd w:val="clear" w:color="auto" w:fill="F2F2F2" w:themeFill="background1" w:themeFillShade="F2"/>
          </w:tcPr>
          <w:p w:rsidR="00000000" w:rsidRDefault="00FF2FA9">
            <w:pPr>
              <w:rPr>
                <w:noProof/>
              </w:rPr>
            </w:pPr>
            <w:r>
              <w:rPr>
                <w:rStyle w:val="mqInternal"/>
                <w:noProof/>
              </w:rPr>
              <w:t>[1}</w:t>
            </w:r>
            <w:r>
              <w:rPr>
                <w:noProof/>
              </w:rPr>
              <w:t>Name</w:t>
            </w:r>
            <w:r>
              <w:rPr>
                <w:rStyle w:val="mqInternal"/>
                <w:noProof/>
              </w:rPr>
              <w:t>{2]</w:t>
            </w:r>
            <w:r>
              <w:rPr>
                <w:noProof/>
              </w:rPr>
              <w:t xml:space="preserve"> - </w:t>
            </w:r>
            <w:r>
              <w:rPr>
                <w:noProof/>
              </w:rPr>
              <w:t>Name for the channel.</w:t>
            </w:r>
          </w:p>
        </w:tc>
        <w:tc>
          <w:tcPr>
            <w:tcW w:w="7407" w:type="dxa"/>
          </w:tcPr>
          <w:p w:rsidR="00000000" w:rsidRDefault="00FF2FA9">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 Nombre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f437b7a0-fc55-4030-8878-4ced56547b34</w:t>
            </w:r>
          </w:p>
        </w:tc>
        <w:tc>
          <w:tcPr>
            <w:tcW w:w="7407" w:type="dxa"/>
            <w:shd w:val="clear" w:color="auto" w:fill="F2F2F2" w:themeFill="background1" w:themeFillShade="F2"/>
          </w:tcPr>
          <w:p w:rsidR="00000000" w:rsidRDefault="00FF2FA9">
            <w:pPr>
              <w:rPr>
                <w:noProof/>
              </w:rPr>
            </w:pPr>
            <w:r>
              <w:rPr>
                <w:noProof/>
              </w:rPr>
              <w:t xml:space="preserve">The name must have English characters and the following special characters are allowed: </w:t>
            </w:r>
            <w:r>
              <w:rPr>
                <w:rStyle w:val="mqInternal"/>
                <w:noProof/>
              </w:rPr>
              <w:t>[1][1]</w:t>
            </w:r>
            <w:r>
              <w:rPr>
                <w:noProof/>
              </w:rPr>
              <w:t>_ . : / = + -</w:t>
            </w:r>
            <w:r>
              <w:rPr>
                <w:rStyle w:val="mqInternal"/>
                <w:noProof/>
              </w:rPr>
              <w:t>[1]</w:t>
            </w:r>
          </w:p>
        </w:tc>
        <w:tc>
          <w:tcPr>
            <w:tcW w:w="7407" w:type="dxa"/>
          </w:tcPr>
          <w:p w:rsidR="00000000" w:rsidRDefault="00FF2FA9">
            <w:pPr>
              <w:rPr>
                <w:lang w:val="es-ES_tradnl"/>
              </w:rPr>
            </w:pPr>
            <w:r>
              <w:rPr>
                <w:lang w:val="es-ES_tradnl"/>
              </w:rPr>
              <w:t>El nombre debe tener caracteres en ingl</w:t>
            </w:r>
            <w:r>
              <w:rPr>
                <w:lang w:val="es-ES_tradnl"/>
              </w:rPr>
              <w:t>é</w:t>
            </w:r>
            <w:r>
              <w:rPr>
                <w:lang w:val="es-ES_tradnl"/>
              </w:rPr>
              <w:t>s y se p</w:t>
            </w:r>
            <w:r>
              <w:rPr>
                <w:lang w:val="es-ES_tradnl"/>
              </w:rPr>
              <w:t xml:space="preserve">ermiten los siguientes caracteres especiales: </w:t>
            </w:r>
            <w:r>
              <w:rPr>
                <w:rStyle w:val="mqInternal"/>
                <w:noProof/>
                <w:lang w:val="es-ES_tradnl"/>
              </w:rPr>
              <w:t>[1][1]</w:t>
            </w:r>
            <w:r>
              <w:rPr>
                <w:lang w:val="es-ES_tradnl"/>
              </w:rPr>
              <w:t xml:space="preserve"> _. : / = +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ba78f378-d138-4a1e-97bd-11d96c042cd2</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Description</w:t>
            </w:r>
            <w:r>
              <w:rPr>
                <w:rStyle w:val="mqInternal"/>
                <w:noProof/>
              </w:rPr>
              <w:t>{2]</w:t>
            </w:r>
            <w:r>
              <w:rPr>
                <w:noProof/>
              </w:rPr>
              <w:t xml:space="preserve"> - Channel description</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c1bf0ee5-2281-4879-aa04-f9d42c695abd</w:t>
            </w:r>
          </w:p>
        </w:tc>
        <w:tc>
          <w:tcPr>
            <w:tcW w:w="7407" w:type="dxa"/>
            <w:shd w:val="clear" w:color="auto" w:fill="F2F2F2" w:themeFill="background1" w:themeFillShade="F2"/>
          </w:tcPr>
          <w:p w:rsidR="00000000" w:rsidRDefault="00FF2FA9">
            <w:pPr>
              <w:rPr>
                <w:noProof/>
              </w:rPr>
            </w:pPr>
            <w:r>
              <w:rPr>
                <w:rStyle w:val="mqInternal"/>
                <w:noProof/>
              </w:rPr>
              <w:t>[1}</w:t>
            </w:r>
            <w:r>
              <w:rPr>
                <w:noProof/>
              </w:rPr>
              <w:t>Image URL</w:t>
            </w:r>
            <w:r>
              <w:rPr>
                <w:rStyle w:val="mqInternal"/>
                <w:noProof/>
              </w:rPr>
              <w:t>{2]</w:t>
            </w:r>
            <w:r>
              <w:rPr>
                <w:noProof/>
              </w:rPr>
              <w:t xml:space="preserve"> - URL to an image file for the channel; meant to be a channel image that could be retrieved as part of the channel's metadata</w:t>
            </w:r>
          </w:p>
        </w:tc>
        <w:tc>
          <w:tcPr>
            <w:tcW w:w="7407" w:type="dxa"/>
          </w:tcPr>
          <w:p w:rsidR="00000000" w:rsidRDefault="00FF2FA9">
            <w:pPr>
              <w:rPr>
                <w:lang w:val="es-ES_tradnl"/>
              </w:rPr>
            </w:pPr>
            <w:r>
              <w:rPr>
                <w:rStyle w:val="mqInternal"/>
                <w:noProof/>
                <w:lang w:val="es-ES_tradnl"/>
              </w:rPr>
              <w:t>[1}</w:t>
            </w:r>
            <w:r>
              <w:rPr>
                <w:lang w:val="es-ES_tradnl"/>
              </w:rPr>
              <w:t>URL de la imagen</w:t>
            </w:r>
            <w:r>
              <w:rPr>
                <w:rStyle w:val="mqInternal"/>
                <w:noProof/>
                <w:lang w:val="es-ES_tradnl"/>
              </w:rPr>
              <w:t>{2]</w:t>
            </w:r>
            <w:r>
              <w:rPr>
                <w:lang w:val="es-ES_tradnl"/>
              </w:rPr>
              <w:t xml:space="preserve"> - URL a un archivo de imagen para el canal; destinado a ser una imagen de canal que podr</w:t>
            </w:r>
            <w:r>
              <w:rPr>
                <w:lang w:val="es-ES_tradnl"/>
              </w:rPr>
              <w:t>í</w:t>
            </w:r>
            <w:r>
              <w:rPr>
                <w:lang w:val="es-ES_tradnl"/>
              </w:rPr>
              <w:t>a recuperarse com</w:t>
            </w:r>
            <w:r>
              <w:rPr>
                <w:lang w:val="es-ES_tradnl"/>
              </w:rPr>
              <w:t>o parte de los metadatos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a6ee5c8f-f3a4-4dbe-a6a7-53369f6610a6</w:t>
            </w:r>
          </w:p>
        </w:tc>
        <w:tc>
          <w:tcPr>
            <w:tcW w:w="7407" w:type="dxa"/>
            <w:shd w:val="clear" w:color="auto" w:fill="F2F2F2" w:themeFill="background1" w:themeFillShade="F2"/>
          </w:tcPr>
          <w:p w:rsidR="00000000" w:rsidRDefault="00FF2FA9">
            <w:pPr>
              <w:rPr>
                <w:noProof/>
              </w:rPr>
            </w:pPr>
            <w:r>
              <w:rPr>
                <w:noProof/>
              </w:rPr>
              <w:t xml:space="preserve">Enter the channel </w:t>
            </w:r>
            <w:r>
              <w:rPr>
                <w:rStyle w:val="mqInternal"/>
                <w:noProof/>
              </w:rPr>
              <w:t>[1}</w:t>
            </w:r>
            <w:r>
              <w:rPr>
                <w:noProof/>
              </w:rPr>
              <w:t>Schedule</w:t>
            </w:r>
            <w:r>
              <w:rPr>
                <w:rStyle w:val="mqInternal"/>
                <w:noProof/>
              </w:rPr>
              <w:t>{2]</w:t>
            </w:r>
            <w:r>
              <w:rPr>
                <w:noProof/>
              </w:rPr>
              <w:t xml:space="preserve"> details.</w:t>
            </w:r>
          </w:p>
        </w:tc>
        <w:tc>
          <w:tcPr>
            <w:tcW w:w="7407" w:type="dxa"/>
          </w:tcPr>
          <w:p w:rsidR="00000000" w:rsidRDefault="00FF2FA9">
            <w:pPr>
              <w:rPr>
                <w:lang w:val="es-ES_tradnl"/>
              </w:rPr>
            </w:pPr>
            <w:r>
              <w:rPr>
                <w:lang w:val="es-ES_tradnl"/>
              </w:rPr>
              <w:t xml:space="preserve">Entrar en el canal </w:t>
            </w:r>
            <w:r>
              <w:rPr>
                <w:rStyle w:val="mqInternal"/>
                <w:noProof/>
                <w:lang w:val="es-ES_tradnl"/>
              </w:rPr>
              <w:t>[1}</w:t>
            </w:r>
            <w:r>
              <w:rPr>
                <w:lang w:val="es-ES_tradnl"/>
              </w:rPr>
              <w:t>Calendario</w:t>
            </w:r>
            <w:r>
              <w:rPr>
                <w:rStyle w:val="mqInternal"/>
                <w:noProof/>
                <w:lang w:val="es-ES_tradnl"/>
              </w:rPr>
              <w:t>{2]</w:t>
            </w:r>
            <w:r>
              <w:rPr>
                <w:lang w:val="es-ES_tradnl"/>
              </w:rPr>
              <w:t xml:space="preserv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6e198c0e-98de-4381-9803-e31e8913266c</w:t>
            </w:r>
          </w:p>
        </w:tc>
        <w:tc>
          <w:tcPr>
            <w:tcW w:w="7407" w:type="dxa"/>
            <w:shd w:val="clear" w:color="auto" w:fill="F2F2F2" w:themeFill="background1" w:themeFillShade="F2"/>
          </w:tcPr>
          <w:p w:rsidR="00000000" w:rsidRDefault="00FF2FA9">
            <w:pPr>
              <w:rPr>
                <w:noProof/>
              </w:rPr>
            </w:pPr>
            <w:r>
              <w:rPr>
                <w:rStyle w:val="mqInternal"/>
                <w:noProof/>
              </w:rPr>
              <w:t>[1}</w:t>
            </w:r>
            <w:r>
              <w:rPr>
                <w:noProof/>
              </w:rPr>
              <w:t>Loop Playout Content</w:t>
            </w:r>
            <w:r>
              <w:rPr>
                <w:rStyle w:val="mqInternal"/>
                <w:noProof/>
              </w:rPr>
              <w:t>{2]</w:t>
            </w:r>
            <w:r>
              <w:rPr>
                <w:noProof/>
              </w:rPr>
              <w:t xml:space="preserve"> - If </w:t>
            </w:r>
            <w:r>
              <w:rPr>
                <w:rStyle w:val="mqInternal"/>
                <w:noProof/>
              </w:rPr>
              <w:t>[1}</w:t>
            </w:r>
            <w:r>
              <w:rPr>
                <w:noProof/>
              </w:rPr>
              <w:t>On</w:t>
            </w:r>
            <w:r>
              <w:rPr>
                <w:rStyle w:val="mqInternal"/>
                <w:noProof/>
              </w:rPr>
              <w:t>{2]</w:t>
            </w:r>
            <w:r>
              <w:rPr>
                <w:noProof/>
              </w:rPr>
              <w:t>, the pro</w:t>
            </w:r>
            <w:r>
              <w:rPr>
                <w:noProof/>
              </w:rPr>
              <w:t xml:space="preserve">gram will be played in a loop and the </w:t>
            </w:r>
            <w:r>
              <w:rPr>
                <w:rStyle w:val="mqInternal"/>
                <w:noProof/>
              </w:rPr>
              <w:t>[1}</w:t>
            </w:r>
            <w:r>
              <w:rPr>
                <w:noProof/>
              </w:rPr>
              <w:t>End Date/Time</w:t>
            </w:r>
            <w:r>
              <w:rPr>
                <w:rStyle w:val="mqInternal"/>
                <w:noProof/>
              </w:rPr>
              <w:t>{2]</w:t>
            </w:r>
            <w:r>
              <w:rPr>
                <w:noProof/>
              </w:rPr>
              <w:t xml:space="preserve"> will be enabled.</w:t>
            </w:r>
          </w:p>
        </w:tc>
        <w:tc>
          <w:tcPr>
            <w:tcW w:w="7407" w:type="dxa"/>
          </w:tcPr>
          <w:p w:rsidR="00000000" w:rsidRDefault="00FF2FA9">
            <w:pPr>
              <w:rPr>
                <w:lang w:val="es-ES_tradnl"/>
              </w:rPr>
            </w:pPr>
            <w:r>
              <w:rPr>
                <w:rStyle w:val="mqInternal"/>
                <w:noProof/>
                <w:lang w:val="es-ES_tradnl"/>
              </w:rPr>
              <w:t>[1}</w:t>
            </w:r>
            <w:r>
              <w:rPr>
                <w:lang w:val="es-ES_tradnl"/>
              </w:rPr>
              <w:t>Contenido de reproducci</w:t>
            </w:r>
            <w:r>
              <w:rPr>
                <w:lang w:val="es-ES_tradnl"/>
              </w:rPr>
              <w:t>ó</w:t>
            </w:r>
            <w:r>
              <w:rPr>
                <w:lang w:val="es-ES_tradnl"/>
              </w:rPr>
              <w:t>n en bucle</w:t>
            </w:r>
            <w:r>
              <w:rPr>
                <w:rStyle w:val="mqInternal"/>
                <w:noProof/>
                <w:lang w:val="es-ES_tradnl"/>
              </w:rPr>
              <w:t>{2]</w:t>
            </w:r>
            <w:r>
              <w:rPr>
                <w:lang w:val="es-ES_tradnl"/>
              </w:rPr>
              <w:t xml:space="preserve"> - Si </w:t>
            </w:r>
            <w:r>
              <w:rPr>
                <w:rStyle w:val="mqInternal"/>
                <w:noProof/>
                <w:lang w:val="es-ES_tradnl"/>
              </w:rPr>
              <w:t>[1}</w:t>
            </w:r>
            <w:r>
              <w:rPr>
                <w:lang w:val="es-ES_tradnl"/>
              </w:rPr>
              <w:t>En</w:t>
            </w:r>
            <w:r>
              <w:rPr>
                <w:rStyle w:val="mqInternal"/>
                <w:noProof/>
                <w:lang w:val="es-ES_tradnl"/>
              </w:rPr>
              <w:t>{2]</w:t>
            </w:r>
            <w:r>
              <w:rPr>
                <w:lang w:val="es-ES_tradnl"/>
              </w:rPr>
              <w:t xml:space="preserve"> , el programa se reproducir</w:t>
            </w:r>
            <w:r>
              <w:rPr>
                <w:lang w:val="es-ES_tradnl"/>
              </w:rPr>
              <w:t>á</w:t>
            </w:r>
            <w:r>
              <w:rPr>
                <w:lang w:val="es-ES_tradnl"/>
              </w:rPr>
              <w:t xml:space="preserve"> en bucle y el </w:t>
            </w:r>
            <w:r>
              <w:rPr>
                <w:rStyle w:val="mqInternal"/>
                <w:noProof/>
                <w:lang w:val="es-ES_tradnl"/>
              </w:rPr>
              <w:t>[1}</w:t>
            </w:r>
            <w:r>
              <w:rPr>
                <w:lang w:val="es-ES_tradnl"/>
              </w:rPr>
              <w:t>Fecha / hora de finalizaci</w:t>
            </w:r>
            <w:r>
              <w:rPr>
                <w:lang w:val="es-ES_tradnl"/>
              </w:rPr>
              <w:t>ó</w:t>
            </w:r>
            <w:r>
              <w:rPr>
                <w:lang w:val="es-ES_tradnl"/>
              </w:rPr>
              <w:t>n</w:t>
            </w:r>
            <w:r>
              <w:rPr>
                <w:rStyle w:val="mqInternal"/>
                <w:noProof/>
                <w:lang w:val="es-ES_tradnl"/>
              </w:rPr>
              <w:t>{2]</w:t>
            </w:r>
            <w:r>
              <w:rPr>
                <w:lang w:val="es-ES_tradnl"/>
              </w:rPr>
              <w:t xml:space="preserve"> estar</w:t>
            </w:r>
            <w:r>
              <w:rPr>
                <w:lang w:val="es-ES_tradnl"/>
              </w:rPr>
              <w:t>á</w:t>
            </w:r>
            <w:r>
              <w:rPr>
                <w:lang w:val="es-ES_tradnl"/>
              </w:rPr>
              <w:t xml:space="preserve"> habilitado.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15fc741f-3d22-4633-b882-</w:t>
            </w:r>
            <w:r>
              <w:rPr>
                <w:noProof/>
                <w:sz w:val="2"/>
              </w:rPr>
              <w:t>6499e7e70725</w:t>
            </w:r>
          </w:p>
        </w:tc>
        <w:tc>
          <w:tcPr>
            <w:tcW w:w="7407" w:type="dxa"/>
            <w:shd w:val="clear" w:color="auto" w:fill="F2F2F2" w:themeFill="background1" w:themeFillShade="F2"/>
          </w:tcPr>
          <w:p w:rsidR="00000000" w:rsidRDefault="00FF2FA9">
            <w:pPr>
              <w:rPr>
                <w:noProof/>
              </w:rPr>
            </w:pPr>
            <w:r>
              <w:rPr>
                <w:noProof/>
              </w:rPr>
              <w:t>The program can still be modified at any time and the changes will be reflected in the current program and the loops to follow.</w:t>
            </w:r>
          </w:p>
        </w:tc>
        <w:tc>
          <w:tcPr>
            <w:tcW w:w="7407" w:type="dxa"/>
          </w:tcPr>
          <w:p w:rsidR="00000000" w:rsidRDefault="00FF2FA9">
            <w:pPr>
              <w:rPr>
                <w:lang w:val="es-ES_tradnl"/>
              </w:rPr>
            </w:pPr>
            <w:r>
              <w:rPr>
                <w:lang w:val="es-ES_tradnl"/>
              </w:rPr>
              <w:t>El programa a</w:t>
            </w:r>
            <w:r>
              <w:rPr>
                <w:lang w:val="es-ES_tradnl"/>
              </w:rPr>
              <w:t>ú</w:t>
            </w:r>
            <w:r>
              <w:rPr>
                <w:lang w:val="es-ES_tradnl"/>
              </w:rPr>
              <w:t>n se puede modificar en cualquier momento y los cambios se reflejar</w:t>
            </w:r>
            <w:r>
              <w:rPr>
                <w:lang w:val="es-ES_tradnl"/>
              </w:rPr>
              <w:t>á</w:t>
            </w:r>
            <w:r>
              <w:rPr>
                <w:lang w:val="es-ES_tradnl"/>
              </w:rPr>
              <w:t>n en el programa actual y los ciclos posteriores.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0d93971e-5160-43d5-9f42-58dda546a301</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Creating a looping program</w:t>
            </w:r>
            <w:r>
              <w:rPr>
                <w:rStyle w:val="mqInternal"/>
                <w:noProof/>
              </w:rPr>
              <w:t>{2]</w:t>
            </w:r>
            <w:r>
              <w:rPr>
                <w:noProof/>
              </w:rPr>
              <w:t xml:space="preserve"> section below.</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Crear un programa de bucle</w:t>
            </w:r>
            <w:r>
              <w:rPr>
                <w:rStyle w:val="mqInternal"/>
                <w:noProof/>
                <w:lang w:val="es-ES_tradnl"/>
              </w:rPr>
              <w:t>{2]</w:t>
            </w:r>
            <w:r>
              <w:rPr>
                <w:lang w:val="es-ES_tradnl"/>
              </w:rPr>
              <w:t xml:space="preserve"> secci</w:t>
            </w:r>
            <w:r>
              <w:rPr>
                <w:lang w:val="es-ES_tradnl"/>
              </w:rPr>
              <w:t>ó</w:t>
            </w:r>
            <w:r>
              <w:rPr>
                <w:lang w:val="es-ES_tradnl"/>
              </w:rPr>
              <w:t>n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a3a86a4e-b54f-479d-adb4-c0c60208d273</w:t>
            </w:r>
          </w:p>
        </w:tc>
        <w:tc>
          <w:tcPr>
            <w:tcW w:w="7407" w:type="dxa"/>
            <w:shd w:val="clear" w:color="auto" w:fill="F2F2F2" w:themeFill="background1" w:themeFillShade="F2"/>
          </w:tcPr>
          <w:p w:rsidR="00000000" w:rsidRDefault="00FF2FA9">
            <w:pPr>
              <w:rPr>
                <w:noProof/>
              </w:rPr>
            </w:pPr>
            <w:r>
              <w:rPr>
                <w:rStyle w:val="mqInternal"/>
                <w:noProof/>
              </w:rPr>
              <w:t>[1}</w:t>
            </w:r>
            <w:r>
              <w:rPr>
                <w:noProof/>
              </w:rPr>
              <w:t>Ad Insertion</w:t>
            </w:r>
            <w:r>
              <w:rPr>
                <w:rStyle w:val="mqInternal"/>
                <w:noProof/>
              </w:rPr>
              <w:t>{2]</w:t>
            </w:r>
            <w:r>
              <w:rPr>
                <w:noProof/>
              </w:rPr>
              <w:t xml:space="preserve"> - If on, allows ads to be displayed during channel playback.</w:t>
            </w:r>
          </w:p>
        </w:tc>
        <w:tc>
          <w:tcPr>
            <w:tcW w:w="7407" w:type="dxa"/>
          </w:tcPr>
          <w:p w:rsidR="00000000" w:rsidRDefault="00FF2FA9">
            <w:pPr>
              <w:rPr>
                <w:lang w:val="es-ES_tradnl"/>
              </w:rPr>
            </w:pPr>
            <w:r>
              <w:rPr>
                <w:rStyle w:val="mqInternal"/>
                <w:noProof/>
                <w:lang w:val="es-ES_tradnl"/>
              </w:rPr>
              <w:t>[1}</w:t>
            </w:r>
            <w:r>
              <w:rPr>
                <w:lang w:val="es-ES_tradnl"/>
              </w:rPr>
              <w:t>Inserci</w:t>
            </w:r>
            <w:r>
              <w:rPr>
                <w:lang w:val="es-ES_tradnl"/>
              </w:rPr>
              <w:t>ó</w:t>
            </w:r>
            <w:r>
              <w:rPr>
                <w:lang w:val="es-ES_tradnl"/>
              </w:rPr>
              <w:t>n de anuncios</w:t>
            </w:r>
            <w:r>
              <w:rPr>
                <w:rStyle w:val="mqInternal"/>
                <w:noProof/>
                <w:lang w:val="es-ES_tradnl"/>
              </w:rPr>
              <w:t>{2]</w:t>
            </w:r>
            <w:r>
              <w:rPr>
                <w:lang w:val="es-ES_tradnl"/>
              </w:rPr>
              <w:t xml:space="preserve"> - Si est</w:t>
            </w:r>
            <w:r>
              <w:rPr>
                <w:lang w:val="es-ES_tradnl"/>
              </w:rPr>
              <w:t>á</w:t>
            </w:r>
            <w:r>
              <w:rPr>
                <w:lang w:val="es-ES_tradnl"/>
              </w:rPr>
              <w:t xml:space="preserve"> activado, permite que se muestren anuncios durante la reproducci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d314e8f4-0315-4858-9902-9b1360ce31b9</w:t>
            </w:r>
          </w:p>
        </w:tc>
        <w:tc>
          <w:tcPr>
            <w:tcW w:w="7407" w:type="dxa"/>
            <w:shd w:val="clear" w:color="auto" w:fill="F2F2F2" w:themeFill="background1" w:themeFillShade="F2"/>
          </w:tcPr>
          <w:p w:rsidR="00000000" w:rsidRDefault="00FF2FA9">
            <w:pPr>
              <w:rPr>
                <w:noProof/>
              </w:rPr>
            </w:pPr>
            <w:r>
              <w:rPr>
                <w:noProof/>
              </w:rPr>
              <w:t>If this option is sel</w:t>
            </w:r>
            <w:r>
              <w:rPr>
                <w:noProof/>
              </w:rPr>
              <w:t xml:space="preserve">ected, Live inputs are not allowed, and you can only output to a </w:t>
            </w:r>
            <w:r>
              <w:rPr>
                <w:rStyle w:val="mqInternal"/>
                <w:noProof/>
              </w:rPr>
              <w:t>[1}</w:t>
            </w:r>
            <w:r>
              <w:rPr>
                <w:noProof/>
              </w:rPr>
              <w:t>Brightcove Live Event</w:t>
            </w:r>
            <w:r>
              <w:rPr>
                <w:rStyle w:val="mqInternal"/>
                <w:noProof/>
              </w:rPr>
              <w:t>{2]</w:t>
            </w:r>
            <w:r>
              <w:rPr>
                <w:noProof/>
              </w:rPr>
              <w:t xml:space="preserve"> or </w:t>
            </w:r>
            <w:r>
              <w:rPr>
                <w:rStyle w:val="mqInternal"/>
                <w:noProof/>
              </w:rPr>
              <w:t>[1}</w:t>
            </w:r>
            <w:r>
              <w:rPr>
                <w:noProof/>
              </w:rPr>
              <w:t>Amazon S3 Bucket</w:t>
            </w:r>
            <w:r>
              <w:rPr>
                <w:rStyle w:val="mqInternal"/>
                <w:noProof/>
              </w:rPr>
              <w:t>{2]</w:t>
            </w:r>
            <w:r>
              <w:rPr>
                <w:noProof/>
              </w:rPr>
              <w:t>.</w:t>
            </w:r>
          </w:p>
        </w:tc>
        <w:tc>
          <w:tcPr>
            <w:tcW w:w="7407" w:type="dxa"/>
          </w:tcPr>
          <w:p w:rsidR="00000000" w:rsidRDefault="00FF2FA9">
            <w:pPr>
              <w:rPr>
                <w:lang w:val="es-ES_tradnl"/>
              </w:rPr>
            </w:pPr>
            <w:r>
              <w:rPr>
                <w:lang w:val="es-ES_tradnl"/>
              </w:rPr>
              <w:t>Si se selecciona esta opci</w:t>
            </w:r>
            <w:r>
              <w:rPr>
                <w:lang w:val="es-ES_tradnl"/>
              </w:rPr>
              <w:t>ó</w:t>
            </w:r>
            <w:r>
              <w:rPr>
                <w:lang w:val="es-ES_tradnl"/>
              </w:rPr>
              <w:t>n, las entradas en vivo no est</w:t>
            </w:r>
            <w:r>
              <w:rPr>
                <w:lang w:val="es-ES_tradnl"/>
              </w:rPr>
              <w:t>á</w:t>
            </w:r>
            <w:r>
              <w:rPr>
                <w:lang w:val="es-ES_tradnl"/>
              </w:rPr>
              <w:t xml:space="preserve">n permitidas y solo puede enviar a un </w:t>
            </w:r>
            <w:r>
              <w:rPr>
                <w:rStyle w:val="mqInternal"/>
                <w:noProof/>
                <w:lang w:val="es-ES_tradnl"/>
              </w:rPr>
              <w:t>[1}</w:t>
            </w:r>
            <w:r>
              <w:rPr>
                <w:lang w:val="es-ES_tradnl"/>
              </w:rPr>
              <w:t>Evento en vivo de Brightcove</w:t>
            </w:r>
            <w:r>
              <w:rPr>
                <w:rStyle w:val="mqInternal"/>
                <w:noProof/>
                <w:lang w:val="es-ES_tradnl"/>
              </w:rPr>
              <w:t>{2]</w:t>
            </w:r>
            <w:r>
              <w:rPr>
                <w:lang w:val="es-ES_tradnl"/>
              </w:rPr>
              <w:t xml:space="preserve"> o </w:t>
            </w:r>
            <w:r>
              <w:rPr>
                <w:rStyle w:val="mqInternal"/>
                <w:noProof/>
                <w:lang w:val="es-ES_tradnl"/>
              </w:rPr>
              <w:t>[1}</w:t>
            </w:r>
            <w:r>
              <w:rPr>
                <w:lang w:val="es-ES_tradnl"/>
              </w:rPr>
              <w:t>Bucket de Amazon S3</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a93a3ff8-52b3-4475-bd1e-b6b8d6507931</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Monetizing Content</w:t>
            </w:r>
            <w:r>
              <w:rPr>
                <w:rStyle w:val="mqInternal"/>
                <w:noProof/>
              </w:rPr>
              <w:t>{2]</w:t>
            </w:r>
            <w:r>
              <w:rPr>
                <w:noProof/>
              </w:rPr>
              <w:t>.</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Monetizaci</w:t>
            </w:r>
            <w:r>
              <w:rPr>
                <w:lang w:val="es-ES_tradnl"/>
              </w:rPr>
              <w:t>ó</w:t>
            </w:r>
            <w:r>
              <w:rPr>
                <w:lang w:val="es-ES_tradnl"/>
              </w:rPr>
              <w:t>n de contenido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8d846e1a-61d1-4259-beb7-d1ef800590d9</w:t>
            </w:r>
          </w:p>
        </w:tc>
        <w:tc>
          <w:tcPr>
            <w:tcW w:w="7407" w:type="dxa"/>
            <w:shd w:val="clear" w:color="auto" w:fill="F2F2F2" w:themeFill="background1" w:themeFillShade="F2"/>
          </w:tcPr>
          <w:p w:rsidR="00000000" w:rsidRDefault="00FF2FA9">
            <w:pPr>
              <w:rPr>
                <w:noProof/>
              </w:rPr>
            </w:pPr>
            <w:r>
              <w:rPr>
                <w:rStyle w:val="mqInternal"/>
                <w:noProof/>
              </w:rPr>
              <w:t>[1}</w:t>
            </w:r>
            <w:r>
              <w:rPr>
                <w:noProof/>
              </w:rPr>
              <w:t>Start Date/Time</w:t>
            </w:r>
            <w:r>
              <w:rPr>
                <w:rStyle w:val="mqInternal"/>
                <w:noProof/>
              </w:rPr>
              <w:t>{2]</w:t>
            </w:r>
            <w:r>
              <w:rPr>
                <w:noProof/>
              </w:rPr>
              <w:t xml:space="preserve"> - Time when the channel will start playing out.</w:t>
            </w:r>
          </w:p>
        </w:tc>
        <w:tc>
          <w:tcPr>
            <w:tcW w:w="7407" w:type="dxa"/>
          </w:tcPr>
          <w:p w:rsidR="00000000" w:rsidRDefault="00FF2FA9">
            <w:pPr>
              <w:rPr>
                <w:lang w:val="es-ES_tradnl"/>
              </w:rPr>
            </w:pPr>
            <w:r>
              <w:rPr>
                <w:rStyle w:val="mqInternal"/>
                <w:noProof/>
                <w:lang w:val="es-ES_tradnl"/>
              </w:rPr>
              <w:t>[1}</w:t>
            </w:r>
            <w:r>
              <w:rPr>
                <w:lang w:val="es-ES_tradnl"/>
              </w:rPr>
              <w:t xml:space="preserve">Fecha / </w:t>
            </w:r>
            <w:r>
              <w:rPr>
                <w:lang w:val="es-ES_tradnl"/>
              </w:rPr>
              <w:t>hora de inicio</w:t>
            </w:r>
            <w:r>
              <w:rPr>
                <w:rStyle w:val="mqInternal"/>
                <w:noProof/>
                <w:lang w:val="es-ES_tradnl"/>
              </w:rPr>
              <w:t>{2]</w:t>
            </w:r>
            <w:r>
              <w:rPr>
                <w:lang w:val="es-ES_tradnl"/>
              </w:rPr>
              <w:t xml:space="preserve"> - Hora en que el canal comenzar</w:t>
            </w:r>
            <w:r>
              <w:rPr>
                <w:lang w:val="es-ES_tradnl"/>
              </w:rPr>
              <w:t>á</w:t>
            </w:r>
            <w:r>
              <w:rPr>
                <w:lang w:val="es-ES_tradnl"/>
              </w:rPr>
              <w:t xml:space="preserve"> a reproducirse.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3a86573c-5fdb-466d-90e8-a26e40163b39</w:t>
            </w:r>
          </w:p>
        </w:tc>
        <w:tc>
          <w:tcPr>
            <w:tcW w:w="7407" w:type="dxa"/>
            <w:shd w:val="clear" w:color="auto" w:fill="F2F2F2" w:themeFill="background1" w:themeFillShade="F2"/>
          </w:tcPr>
          <w:p w:rsidR="00000000" w:rsidRDefault="00FF2FA9">
            <w:pPr>
              <w:rPr>
                <w:noProof/>
              </w:rPr>
            </w:pPr>
            <w:r>
              <w:rPr>
                <w:noProof/>
              </w:rPr>
              <w:t>The start time for all assets will be calculated by adding their duration to this start time.</w:t>
            </w:r>
          </w:p>
        </w:tc>
        <w:tc>
          <w:tcPr>
            <w:tcW w:w="7407" w:type="dxa"/>
          </w:tcPr>
          <w:p w:rsidR="00000000" w:rsidRDefault="00FF2FA9">
            <w:pPr>
              <w:rPr>
                <w:lang w:val="es-ES_tradnl"/>
              </w:rPr>
            </w:pPr>
            <w:r>
              <w:rPr>
                <w:lang w:val="es-ES_tradnl"/>
              </w:rPr>
              <w:t>La hora de inicio de todos los activos se calcular</w:t>
            </w:r>
            <w:r>
              <w:rPr>
                <w:lang w:val="es-ES_tradnl"/>
              </w:rPr>
              <w:t>á</w:t>
            </w:r>
            <w:r>
              <w:rPr>
                <w:lang w:val="es-ES_tradnl"/>
              </w:rPr>
              <w:t xml:space="preserve"> sumando su duraci</w:t>
            </w:r>
            <w:r>
              <w:rPr>
                <w:lang w:val="es-ES_tradnl"/>
              </w:rPr>
              <w:t>ó</w:t>
            </w:r>
            <w:r>
              <w:rPr>
                <w:lang w:val="es-ES_tradnl"/>
              </w:rPr>
              <w:t>n a esta hora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3bcbed89-eabd-46ad-b622-9c9994d40550</w:t>
            </w:r>
          </w:p>
        </w:tc>
        <w:tc>
          <w:tcPr>
            <w:tcW w:w="7407" w:type="dxa"/>
            <w:shd w:val="clear" w:color="auto" w:fill="F2F2F2" w:themeFill="background1" w:themeFillShade="F2"/>
          </w:tcPr>
          <w:p w:rsidR="00000000" w:rsidRDefault="00FF2FA9">
            <w:pPr>
              <w:rPr>
                <w:noProof/>
              </w:rPr>
            </w:pPr>
            <w:r>
              <w:rPr>
                <w:noProof/>
              </w:rPr>
              <w:t>This time can be updated only when the channel is not in running state.</w:t>
            </w:r>
          </w:p>
        </w:tc>
        <w:tc>
          <w:tcPr>
            <w:tcW w:w="7407" w:type="dxa"/>
          </w:tcPr>
          <w:p w:rsidR="00000000" w:rsidRDefault="00FF2FA9">
            <w:pPr>
              <w:rPr>
                <w:lang w:val="es-ES_tradnl"/>
              </w:rPr>
            </w:pPr>
            <w:r>
              <w:rPr>
                <w:lang w:val="es-ES_tradnl"/>
              </w:rPr>
              <w:t>Este tiempo se puede actualizar solo cuando el canal no est</w:t>
            </w:r>
            <w:r>
              <w:rPr>
                <w:lang w:val="es-ES_tradnl"/>
              </w:rPr>
              <w:t>á</w:t>
            </w:r>
            <w:r>
              <w:rPr>
                <w:lang w:val="es-ES_tradnl"/>
              </w:rPr>
              <w:t xml:space="preserve"> en estado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6018f92e</w:t>
            </w:r>
            <w:r>
              <w:rPr>
                <w:noProof/>
                <w:sz w:val="2"/>
              </w:rPr>
              <w:t>-c60d-4e81-b39a-a08290db6c4e</w:t>
            </w:r>
          </w:p>
        </w:tc>
        <w:tc>
          <w:tcPr>
            <w:tcW w:w="7407" w:type="dxa"/>
            <w:shd w:val="clear" w:color="auto" w:fill="F2F2F2" w:themeFill="background1" w:themeFillShade="F2"/>
          </w:tcPr>
          <w:p w:rsidR="00000000" w:rsidRDefault="00FF2FA9">
            <w:pPr>
              <w:rPr>
                <w:noProof/>
              </w:rPr>
            </w:pPr>
            <w:r>
              <w:rPr>
                <w:rStyle w:val="mqInternal"/>
                <w:noProof/>
              </w:rPr>
              <w:t>[1}</w:t>
            </w:r>
            <w:r>
              <w:rPr>
                <w:noProof/>
              </w:rPr>
              <w:t>End Date/Time</w:t>
            </w:r>
            <w:r>
              <w:rPr>
                <w:rStyle w:val="mqInternal"/>
                <w:noProof/>
              </w:rPr>
              <w:t>{2]</w:t>
            </w:r>
            <w:r>
              <w:rPr>
                <w:noProof/>
              </w:rPr>
              <w:t xml:space="preserve"> - If no value is entered and </w:t>
            </w:r>
            <w:r>
              <w:rPr>
                <w:rStyle w:val="mqInternal"/>
                <w:noProof/>
              </w:rPr>
              <w:t>[1}</w:t>
            </w:r>
            <w:r>
              <w:rPr>
                <w:noProof/>
              </w:rPr>
              <w:t>Loop Playout Content</w:t>
            </w:r>
            <w:r>
              <w:rPr>
                <w:rStyle w:val="mqInternal"/>
                <w:noProof/>
              </w:rPr>
              <w:t>{2]</w:t>
            </w:r>
            <w:r>
              <w:rPr>
                <w:noProof/>
              </w:rPr>
              <w:t xml:space="preserve"> is not selected, the stream will end once the playout is complete.</w:t>
            </w:r>
          </w:p>
        </w:tc>
        <w:tc>
          <w:tcPr>
            <w:tcW w:w="7407" w:type="dxa"/>
          </w:tcPr>
          <w:p w:rsidR="00000000" w:rsidRDefault="00FF2FA9">
            <w:pPr>
              <w:rPr>
                <w:lang w:val="es-ES_tradnl"/>
              </w:rPr>
            </w:pPr>
            <w:r>
              <w:rPr>
                <w:rStyle w:val="mqInternal"/>
                <w:noProof/>
                <w:lang w:val="es-ES_tradnl"/>
              </w:rPr>
              <w:t>[1}</w:t>
            </w:r>
            <w:r>
              <w:rPr>
                <w:lang w:val="es-ES_tradnl"/>
              </w:rPr>
              <w:t>Fecha / hora de finalizaci</w:t>
            </w:r>
            <w:r>
              <w:rPr>
                <w:lang w:val="es-ES_tradnl"/>
              </w:rPr>
              <w:t>ó</w:t>
            </w:r>
            <w:r>
              <w:rPr>
                <w:lang w:val="es-ES_tradnl"/>
              </w:rPr>
              <w:t>n</w:t>
            </w:r>
            <w:r>
              <w:rPr>
                <w:rStyle w:val="mqInternal"/>
                <w:noProof/>
                <w:lang w:val="es-ES_tradnl"/>
              </w:rPr>
              <w:t>{2]</w:t>
            </w:r>
            <w:r>
              <w:rPr>
                <w:lang w:val="es-ES_tradnl"/>
              </w:rPr>
              <w:t xml:space="preserve"> - Si no se ingresa ning</w:t>
            </w:r>
            <w:r>
              <w:rPr>
                <w:lang w:val="es-ES_tradnl"/>
              </w:rPr>
              <w:t>ú</w:t>
            </w:r>
            <w:r>
              <w:rPr>
                <w:lang w:val="es-ES_tradnl"/>
              </w:rPr>
              <w:t xml:space="preserve">n valor y </w:t>
            </w:r>
            <w:r>
              <w:rPr>
                <w:rStyle w:val="mqInternal"/>
                <w:noProof/>
                <w:lang w:val="es-ES_tradnl"/>
              </w:rPr>
              <w:t>[1}</w:t>
            </w:r>
            <w:r>
              <w:rPr>
                <w:lang w:val="es-ES_tradnl"/>
              </w:rPr>
              <w:t>Contenido de</w:t>
            </w:r>
            <w:r>
              <w:rPr>
                <w:lang w:val="es-ES_tradnl"/>
              </w:rPr>
              <w:t xml:space="preserve"> reproducci</w:t>
            </w:r>
            <w:r>
              <w:rPr>
                <w:lang w:val="es-ES_tradnl"/>
              </w:rPr>
              <w:t>ó</w:t>
            </w:r>
            <w:r>
              <w:rPr>
                <w:lang w:val="es-ES_tradnl"/>
              </w:rPr>
              <w:t>n en bucle</w:t>
            </w:r>
            <w:r>
              <w:rPr>
                <w:rStyle w:val="mqInternal"/>
                <w:noProof/>
                <w:lang w:val="es-ES_tradnl"/>
              </w:rPr>
              <w:t>{2]</w:t>
            </w:r>
            <w:r>
              <w:rPr>
                <w:lang w:val="es-ES_tradnl"/>
              </w:rPr>
              <w:t xml:space="preserve"> no est</w:t>
            </w:r>
            <w:r>
              <w:rPr>
                <w:lang w:val="es-ES_tradnl"/>
              </w:rPr>
              <w:t>á</w:t>
            </w:r>
            <w:r>
              <w:rPr>
                <w:lang w:val="es-ES_tradnl"/>
              </w:rPr>
              <w:t xml:space="preserve"> seleccionado, la transmisi</w:t>
            </w:r>
            <w:r>
              <w:rPr>
                <w:lang w:val="es-ES_tradnl"/>
              </w:rPr>
              <w:t>ó</w:t>
            </w:r>
            <w:r>
              <w:rPr>
                <w:lang w:val="es-ES_tradnl"/>
              </w:rPr>
              <w:t>n finalizar</w:t>
            </w:r>
            <w:r>
              <w:rPr>
                <w:lang w:val="es-ES_tradnl"/>
              </w:rPr>
              <w:t>á</w:t>
            </w:r>
            <w:r>
              <w:rPr>
                <w:lang w:val="es-ES_tradnl"/>
              </w:rPr>
              <w:t xml:space="preserve"> una vez que se complete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cb0070fd-f82f-4675-8ddc-9009ceb78066</w:t>
            </w:r>
          </w:p>
        </w:tc>
        <w:tc>
          <w:tcPr>
            <w:tcW w:w="7407" w:type="dxa"/>
            <w:shd w:val="clear" w:color="auto" w:fill="F2F2F2" w:themeFill="background1" w:themeFillShade="F2"/>
          </w:tcPr>
          <w:p w:rsidR="00000000" w:rsidRDefault="00FF2FA9">
            <w:pPr>
              <w:rPr>
                <w:noProof/>
              </w:rPr>
            </w:pPr>
            <w:r>
              <w:rPr>
                <w:noProof/>
              </w:rPr>
              <w:t xml:space="preserve">If </w:t>
            </w:r>
            <w:r>
              <w:rPr>
                <w:rStyle w:val="mqInternal"/>
                <w:noProof/>
              </w:rPr>
              <w:t>[1}</w:t>
            </w:r>
            <w:r>
              <w:rPr>
                <w:noProof/>
              </w:rPr>
              <w:t>Loop Playout Content</w:t>
            </w:r>
            <w:r>
              <w:rPr>
                <w:rStyle w:val="mqInternal"/>
                <w:noProof/>
              </w:rPr>
              <w:t>{2]</w:t>
            </w:r>
            <w:r>
              <w:rPr>
                <w:noProof/>
              </w:rPr>
              <w:t xml:space="preserve"> is selected and there is no </w:t>
            </w:r>
            <w:r>
              <w:rPr>
                <w:rStyle w:val="mqInternal"/>
                <w:noProof/>
              </w:rPr>
              <w:t>[1}</w:t>
            </w:r>
            <w:r>
              <w:rPr>
                <w:noProof/>
              </w:rPr>
              <w:t>End Date/Time</w:t>
            </w:r>
            <w:r>
              <w:rPr>
                <w:rStyle w:val="mqInternal"/>
                <w:noProof/>
              </w:rPr>
              <w:t>{2]</w:t>
            </w:r>
            <w:r>
              <w:rPr>
                <w:noProof/>
              </w:rPr>
              <w:t xml:space="preserve">, the playout will be </w:t>
            </w:r>
            <w:r>
              <w:rPr>
                <w:noProof/>
              </w:rPr>
              <w:t>streamed until the channel is stopped.</w:t>
            </w:r>
          </w:p>
        </w:tc>
        <w:tc>
          <w:tcPr>
            <w:tcW w:w="7407" w:type="dxa"/>
          </w:tcPr>
          <w:p w:rsidR="00000000" w:rsidRDefault="00FF2FA9">
            <w:pPr>
              <w:rPr>
                <w:lang w:val="es-ES_tradnl"/>
              </w:rPr>
            </w:pPr>
            <w:r>
              <w:rPr>
                <w:lang w:val="es-ES_tradnl"/>
              </w:rPr>
              <w:t xml:space="preserve">Si </w:t>
            </w:r>
            <w:r>
              <w:rPr>
                <w:rStyle w:val="mqInternal"/>
                <w:noProof/>
                <w:lang w:val="es-ES_tradnl"/>
              </w:rPr>
              <w:t>[1}</w:t>
            </w:r>
            <w:r>
              <w:rPr>
                <w:lang w:val="es-ES_tradnl"/>
              </w:rPr>
              <w:t>Contenido de reproducci</w:t>
            </w:r>
            <w:r>
              <w:rPr>
                <w:lang w:val="es-ES_tradnl"/>
              </w:rPr>
              <w:t>ó</w:t>
            </w:r>
            <w:r>
              <w:rPr>
                <w:lang w:val="es-ES_tradnl"/>
              </w:rPr>
              <w:t>n en bucle</w:t>
            </w:r>
            <w:r>
              <w:rPr>
                <w:rStyle w:val="mqInternal"/>
                <w:noProof/>
                <w:lang w:val="es-ES_tradnl"/>
              </w:rPr>
              <w:t>{2]</w:t>
            </w:r>
            <w:r>
              <w:rPr>
                <w:lang w:val="es-ES_tradnl"/>
              </w:rPr>
              <w:t xml:space="preserve"> est</w:t>
            </w:r>
            <w:r>
              <w:rPr>
                <w:lang w:val="es-ES_tradnl"/>
              </w:rPr>
              <w:t>á</w:t>
            </w:r>
            <w:r>
              <w:rPr>
                <w:lang w:val="es-ES_tradnl"/>
              </w:rPr>
              <w:t xml:space="preserve"> seleccionado y no hay </w:t>
            </w:r>
            <w:r>
              <w:rPr>
                <w:rStyle w:val="mqInternal"/>
                <w:noProof/>
                <w:lang w:val="es-ES_tradnl"/>
              </w:rPr>
              <w:t>[1}</w:t>
            </w:r>
            <w:r>
              <w:rPr>
                <w:lang w:val="es-ES_tradnl"/>
              </w:rPr>
              <w:t>Fecha / hora de finalizaci</w:t>
            </w:r>
            <w:r>
              <w:rPr>
                <w:lang w:val="es-ES_tradnl"/>
              </w:rPr>
              <w:t>ó</w:t>
            </w:r>
            <w:r>
              <w:rPr>
                <w:lang w:val="es-ES_tradnl"/>
              </w:rPr>
              <w:t>n</w:t>
            </w:r>
            <w:r>
              <w:rPr>
                <w:rStyle w:val="mqInternal"/>
                <w:noProof/>
                <w:lang w:val="es-ES_tradnl"/>
              </w:rPr>
              <w:t>{2]</w:t>
            </w:r>
            <w:r>
              <w:rPr>
                <w:lang w:val="es-ES_tradnl"/>
              </w:rPr>
              <w:t xml:space="preserve"> , la reproducci</w:t>
            </w:r>
            <w:r>
              <w:rPr>
                <w:lang w:val="es-ES_tradnl"/>
              </w:rPr>
              <w:t>ó</w:t>
            </w:r>
            <w:r>
              <w:rPr>
                <w:lang w:val="es-ES_tradnl"/>
              </w:rPr>
              <w:t>n se transmitir</w:t>
            </w:r>
            <w:r>
              <w:rPr>
                <w:lang w:val="es-ES_tradnl"/>
              </w:rPr>
              <w:t>á</w:t>
            </w:r>
            <w:r>
              <w:rPr>
                <w:lang w:val="es-ES_tradnl"/>
              </w:rPr>
              <w:t xml:space="preserve"> hasta que el canal se detenga.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34eb21da-a9e6-4e04-85e5-a678b59cb542</w:t>
            </w:r>
          </w:p>
        </w:tc>
        <w:tc>
          <w:tcPr>
            <w:tcW w:w="7407" w:type="dxa"/>
            <w:shd w:val="clear" w:color="auto" w:fill="F2F2F2" w:themeFill="background1" w:themeFillShade="F2"/>
          </w:tcPr>
          <w:p w:rsidR="00000000" w:rsidRDefault="00FF2FA9">
            <w:pPr>
              <w:rPr>
                <w:noProof/>
              </w:rPr>
            </w:pPr>
            <w:r>
              <w:rPr>
                <w:noProof/>
              </w:rPr>
              <w:t xml:space="preserve">This </w:t>
            </w:r>
            <w:r>
              <w:rPr>
                <w:noProof/>
              </w:rPr>
              <w:t>time can be updated at any time.</w:t>
            </w:r>
          </w:p>
        </w:tc>
        <w:tc>
          <w:tcPr>
            <w:tcW w:w="7407" w:type="dxa"/>
          </w:tcPr>
          <w:p w:rsidR="00000000" w:rsidRDefault="00FF2FA9">
            <w:pPr>
              <w:rPr>
                <w:lang w:val="es-ES_tradnl"/>
              </w:rPr>
            </w:pPr>
            <w:r>
              <w:rPr>
                <w:lang w:val="es-ES_tradnl"/>
              </w:rPr>
              <w:t>Esta hora se puede actualizar en cualquier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aba25241-d41f-4bb4-9cea-c610209c2408</w:t>
            </w:r>
          </w:p>
        </w:tc>
        <w:tc>
          <w:tcPr>
            <w:tcW w:w="7407" w:type="dxa"/>
            <w:shd w:val="clear" w:color="auto" w:fill="F2F2F2" w:themeFill="background1" w:themeFillShade="F2"/>
          </w:tcPr>
          <w:p w:rsidR="00000000" w:rsidRDefault="00FF2FA9">
            <w:pPr>
              <w:rPr>
                <w:noProof/>
              </w:rPr>
            </w:pPr>
            <w:r>
              <w:rPr>
                <w:noProof/>
              </w:rPr>
              <w:t xml:space="preserve">If you will be using Live inputs, set </w:t>
            </w:r>
            <w:r>
              <w:rPr>
                <w:rStyle w:val="mqInternal"/>
                <w:noProof/>
              </w:rPr>
              <w:t>[1}</w:t>
            </w:r>
            <w:r>
              <w:rPr>
                <w:noProof/>
              </w:rPr>
              <w:t>Live Input</w:t>
            </w:r>
            <w:r>
              <w:rPr>
                <w:rStyle w:val="mqInternal"/>
                <w:noProof/>
              </w:rPr>
              <w:t>{2]</w:t>
            </w:r>
            <w:r>
              <w:rPr>
                <w:noProof/>
              </w:rPr>
              <w:t xml:space="preserve"> to On, and enter a Slate URL, unless you are going to use the default Brightcove MP4 for you slate.</w:t>
            </w:r>
          </w:p>
        </w:tc>
        <w:tc>
          <w:tcPr>
            <w:tcW w:w="7407" w:type="dxa"/>
          </w:tcPr>
          <w:p w:rsidR="00000000" w:rsidRDefault="00FF2FA9">
            <w:pPr>
              <w:rPr>
                <w:lang w:val="es-ES_tradnl"/>
              </w:rPr>
            </w:pPr>
            <w:r>
              <w:rPr>
                <w:lang w:val="es-ES_tradnl"/>
              </w:rPr>
              <w:t xml:space="preserve">Si va a utilizar entradas en vivo, configure </w:t>
            </w:r>
            <w:r>
              <w:rPr>
                <w:rStyle w:val="mqInternal"/>
                <w:noProof/>
                <w:lang w:val="es-ES_tradnl"/>
              </w:rPr>
              <w:t>[1}</w:t>
            </w:r>
            <w:r>
              <w:rPr>
                <w:lang w:val="es-ES_tradnl"/>
              </w:rPr>
              <w:t>Entrada en vivo</w:t>
            </w:r>
            <w:r>
              <w:rPr>
                <w:rStyle w:val="mqInternal"/>
                <w:noProof/>
                <w:lang w:val="es-ES_tradnl"/>
              </w:rPr>
              <w:t>{2]</w:t>
            </w:r>
            <w:r>
              <w:rPr>
                <w:lang w:val="es-ES_tradnl"/>
              </w:rPr>
              <w:t xml:space="preserve"> en Activado e ingrese una URL de pizarra, a menos que vaya a utilizar el MP4 de Brightcove predeterminado para su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f78ffeae-65cb-4b16-913b-81ef8f9b02a3</w:t>
            </w:r>
          </w:p>
        </w:tc>
        <w:tc>
          <w:tcPr>
            <w:tcW w:w="7407" w:type="dxa"/>
            <w:shd w:val="clear" w:color="auto" w:fill="F2F2F2" w:themeFill="background1" w:themeFillShade="F2"/>
          </w:tcPr>
          <w:p w:rsidR="00000000" w:rsidRDefault="00FF2FA9">
            <w:pPr>
              <w:rPr>
                <w:noProof/>
              </w:rPr>
            </w:pPr>
            <w:r>
              <w:rPr>
                <w:noProof/>
              </w:rPr>
              <w:t>The slate MP4 will play whenever Live input is stopped because the encoder is stopped or s</w:t>
            </w:r>
            <w:r>
              <w:rPr>
                <w:noProof/>
              </w:rPr>
              <w:t>ome technical issue blocks the live stream.</w:t>
            </w:r>
          </w:p>
        </w:tc>
        <w:tc>
          <w:tcPr>
            <w:tcW w:w="7407" w:type="dxa"/>
          </w:tcPr>
          <w:p w:rsidR="00000000" w:rsidRDefault="00FF2FA9">
            <w:pPr>
              <w:rPr>
                <w:lang w:val="es-ES_tradnl"/>
              </w:rPr>
            </w:pPr>
            <w:r>
              <w:rPr>
                <w:lang w:val="es-ES_tradnl"/>
              </w:rPr>
              <w:t>El slate MP4 se reproducir</w:t>
            </w:r>
            <w:r>
              <w:rPr>
                <w:lang w:val="es-ES_tradnl"/>
              </w:rPr>
              <w:t>á</w:t>
            </w:r>
            <w:r>
              <w:rPr>
                <w:lang w:val="es-ES_tradnl"/>
              </w:rPr>
              <w:t xml:space="preserve"> siempre que se detenga la entrada en vivo porque el codificador est</w:t>
            </w:r>
            <w:r>
              <w:rPr>
                <w:lang w:val="es-ES_tradnl"/>
              </w:rPr>
              <w:t>á</w:t>
            </w:r>
            <w:r>
              <w:rPr>
                <w:lang w:val="es-ES_tradnl"/>
              </w:rPr>
              <w:t xml:space="preserve"> detenido o alg</w:t>
            </w:r>
            <w:r>
              <w:rPr>
                <w:lang w:val="es-ES_tradnl"/>
              </w:rPr>
              <w:t>ú</w:t>
            </w:r>
            <w:r>
              <w:rPr>
                <w:lang w:val="es-ES_tradnl"/>
              </w:rPr>
              <w:t>n problema t</w:t>
            </w:r>
            <w:r>
              <w:rPr>
                <w:lang w:val="es-ES_tradnl"/>
              </w:rPr>
              <w:t>é</w:t>
            </w:r>
            <w:r>
              <w:rPr>
                <w:lang w:val="es-ES_tradnl"/>
              </w:rPr>
              <w:t>cnico bloquea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e04beabc-7dbc-4926-80e7-1c14b1a8ca00</w:t>
            </w:r>
          </w:p>
        </w:tc>
        <w:tc>
          <w:tcPr>
            <w:tcW w:w="7407" w:type="dxa"/>
            <w:shd w:val="clear" w:color="auto" w:fill="F2F2F2" w:themeFill="background1" w:themeFillShade="F2"/>
          </w:tcPr>
          <w:p w:rsidR="00000000" w:rsidRDefault="00FF2FA9">
            <w:pPr>
              <w:rPr>
                <w:noProof/>
              </w:rPr>
            </w:pPr>
            <w:r>
              <w:rPr>
                <w:rStyle w:val="mqInternal"/>
                <w:noProof/>
              </w:rPr>
              <w:t>[1}</w:t>
            </w:r>
            <w:r>
              <w:rPr>
                <w:noProof/>
              </w:rPr>
              <w:t>Note</w:t>
            </w:r>
            <w:r>
              <w:rPr>
                <w:noProof/>
              </w:rPr>
              <w:t xml:space="preserve"> that </w:t>
            </w:r>
            <w:r>
              <w:rPr>
                <w:rStyle w:val="mqInternal"/>
                <w:noProof/>
              </w:rPr>
              <w:t>[1}</w:t>
            </w:r>
            <w:r>
              <w:rPr>
                <w:noProof/>
              </w:rPr>
              <w:t>the Slate URL must be a static URL that is always available</w:t>
            </w:r>
            <w:r>
              <w:rPr>
                <w:rStyle w:val="mqInternal"/>
                <w:noProof/>
              </w:rPr>
              <w:t>{3]</w:t>
            </w:r>
            <w:r>
              <w:rPr>
                <w:noProof/>
              </w:rPr>
              <w:t xml:space="preserve"> (short-lived CDN URLs are not allowed).</w:t>
            </w:r>
            <w:r>
              <w:rPr>
                <w:rStyle w:val="mqInternal"/>
                <w:noProof/>
              </w:rPr>
              <w:t>{3]</w:t>
            </w:r>
          </w:p>
        </w:tc>
        <w:tc>
          <w:tcPr>
            <w:tcW w:w="7407" w:type="dxa"/>
          </w:tcPr>
          <w:p w:rsidR="00000000" w:rsidRDefault="00FF2FA9">
            <w:pPr>
              <w:rPr>
                <w:lang w:val="es-ES_tradnl"/>
              </w:rPr>
            </w:pPr>
            <w:r>
              <w:rPr>
                <w:rStyle w:val="mqInternal"/>
                <w:noProof/>
                <w:lang w:val="es-ES_tradnl"/>
              </w:rPr>
              <w:t>[1}</w:t>
            </w:r>
            <w:r>
              <w:rPr>
                <w:lang w:val="es-ES_tradnl"/>
              </w:rPr>
              <w:t xml:space="preserve">Tenga en cuenta que </w:t>
            </w:r>
            <w:r>
              <w:rPr>
                <w:rStyle w:val="mqInternal"/>
                <w:noProof/>
                <w:lang w:val="es-ES_tradnl"/>
              </w:rPr>
              <w:t>[1}</w:t>
            </w:r>
            <w:r>
              <w:rPr>
                <w:lang w:val="es-ES_tradnl"/>
              </w:rPr>
              <w:t>la URL de la pizarra debe ser una URL est</w:t>
            </w:r>
            <w:r>
              <w:rPr>
                <w:lang w:val="es-ES_tradnl"/>
              </w:rPr>
              <w:t>á</w:t>
            </w:r>
            <w:r>
              <w:rPr>
                <w:lang w:val="es-ES_tradnl"/>
              </w:rPr>
              <w:t>tica que siempre est</w:t>
            </w:r>
            <w:r>
              <w:rPr>
                <w:lang w:val="es-ES_tradnl"/>
              </w:rPr>
              <w:t>é</w:t>
            </w:r>
            <w:r>
              <w:rPr>
                <w:lang w:val="es-ES_tradnl"/>
              </w:rPr>
              <w:t xml:space="preserve"> disponible</w:t>
            </w:r>
            <w:r>
              <w:rPr>
                <w:rStyle w:val="mqInternal"/>
                <w:noProof/>
                <w:lang w:val="es-ES_tradnl"/>
              </w:rPr>
              <w:t>{3]</w:t>
            </w:r>
            <w:r>
              <w:rPr>
                <w:lang w:val="es-ES_tradnl"/>
              </w:rPr>
              <w:t xml:space="preserve"> (No se permiten URL de CDN de corta d</w:t>
            </w:r>
            <w:r>
              <w:rPr>
                <w:lang w:val="es-ES_tradnl"/>
              </w:rPr>
              <w:t>uraci</w:t>
            </w:r>
            <w:r>
              <w:rPr>
                <w:lang w:val="es-ES_tradnl"/>
              </w:rPr>
              <w:t>ó</w:t>
            </w:r>
            <w:r>
              <w:rPr>
                <w:lang w:val="es-ES_tradnl"/>
              </w:rPr>
              <w:t>n).</w:t>
            </w:r>
            <w:r>
              <w:rPr>
                <w:rStyle w:val="mqInternal"/>
                <w:noProof/>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e2f8a4bc-9e55-49ca-87ce-064416c9965b</w:t>
            </w:r>
          </w:p>
        </w:tc>
        <w:tc>
          <w:tcPr>
            <w:tcW w:w="7407" w:type="dxa"/>
            <w:shd w:val="clear" w:color="auto" w:fill="F2F2F2" w:themeFill="background1" w:themeFillShade="F2"/>
          </w:tcPr>
          <w:p w:rsidR="00000000" w:rsidRDefault="00FF2FA9">
            <w:pPr>
              <w:rPr>
                <w:noProof/>
              </w:rPr>
            </w:pPr>
            <w:r>
              <w:rPr>
                <w:noProof/>
              </w:rPr>
              <w:t xml:space="preserve">Enter the channel </w:t>
            </w:r>
            <w:r>
              <w:rPr>
                <w:rStyle w:val="mqInternal"/>
                <w:noProof/>
              </w:rPr>
              <w:t>[1}</w:t>
            </w:r>
            <w:r>
              <w:rPr>
                <w:noProof/>
              </w:rPr>
              <w:t>Destination</w:t>
            </w:r>
            <w:r>
              <w:rPr>
                <w:rStyle w:val="mqInternal"/>
                <w:noProof/>
              </w:rPr>
              <w:t>{2]</w:t>
            </w:r>
            <w:r>
              <w:rPr>
                <w:noProof/>
              </w:rPr>
              <w:t xml:space="preserve"> details.</w:t>
            </w:r>
          </w:p>
        </w:tc>
        <w:tc>
          <w:tcPr>
            <w:tcW w:w="7407" w:type="dxa"/>
          </w:tcPr>
          <w:p w:rsidR="00000000" w:rsidRDefault="00FF2FA9">
            <w:pPr>
              <w:rPr>
                <w:lang w:val="es-ES_tradnl"/>
              </w:rPr>
            </w:pPr>
            <w:r>
              <w:rPr>
                <w:lang w:val="es-ES_tradnl"/>
              </w:rPr>
              <w:t xml:space="preserve">Entrar en el canal </w:t>
            </w:r>
            <w:r>
              <w:rPr>
                <w:rStyle w:val="mqInternal"/>
                <w:noProof/>
                <w:lang w:val="es-ES_tradnl"/>
              </w:rPr>
              <w:t>[1}</w:t>
            </w:r>
            <w:r>
              <w:rPr>
                <w:lang w:val="es-ES_tradnl"/>
              </w:rPr>
              <w:t>Destino</w:t>
            </w:r>
            <w:r>
              <w:rPr>
                <w:rStyle w:val="mqInternal"/>
                <w:noProof/>
                <w:lang w:val="es-ES_tradnl"/>
              </w:rPr>
              <w:t>{2]</w:t>
            </w:r>
            <w:r>
              <w:rPr>
                <w:lang w:val="es-ES_tradnl"/>
              </w:rPr>
              <w:t xml:space="preserve">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65338493-28fb-42e9-aad1-9774bb044099</w:t>
            </w:r>
          </w:p>
        </w:tc>
        <w:tc>
          <w:tcPr>
            <w:tcW w:w="7407" w:type="dxa"/>
            <w:shd w:val="clear" w:color="auto" w:fill="F2F2F2" w:themeFill="background1" w:themeFillShade="F2"/>
          </w:tcPr>
          <w:p w:rsidR="00000000" w:rsidRDefault="00FF2FA9">
            <w:pPr>
              <w:rPr>
                <w:noProof/>
              </w:rPr>
            </w:pPr>
            <w:r>
              <w:rPr>
                <w:noProof/>
              </w:rPr>
              <w:t>Cloud Playout supports 2 outputs at the same time.</w:t>
            </w:r>
          </w:p>
        </w:tc>
        <w:tc>
          <w:tcPr>
            <w:tcW w:w="7407" w:type="dxa"/>
          </w:tcPr>
          <w:p w:rsidR="00000000" w:rsidRDefault="00FF2FA9">
            <w:pPr>
              <w:rPr>
                <w:lang w:val="es-ES_tradnl"/>
              </w:rPr>
            </w:pPr>
            <w:r>
              <w:rPr>
                <w:lang w:val="es-ES_tradnl"/>
              </w:rPr>
              <w:t>Cloud Playout admite</w:t>
            </w:r>
            <w:r>
              <w:rPr>
                <w:lang w:val="es-ES_tradnl"/>
              </w:rPr>
              <w:t xml:space="preserve"> 2 salidas al mismo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b061da5a-4e85-4b28-82f9-cc8fb638e9d2</w:t>
            </w:r>
          </w:p>
        </w:tc>
        <w:tc>
          <w:tcPr>
            <w:tcW w:w="7407" w:type="dxa"/>
            <w:shd w:val="clear" w:color="auto" w:fill="F2F2F2" w:themeFill="background1" w:themeFillShade="F2"/>
          </w:tcPr>
          <w:p w:rsidR="00000000" w:rsidRDefault="00FF2FA9">
            <w:pPr>
              <w:rPr>
                <w:noProof/>
              </w:rPr>
            </w:pPr>
            <w:r>
              <w:rPr>
                <w:noProof/>
              </w:rPr>
              <w:t>For example, you can output HLS into an S3 Bucket and an RTMP feed to a Brightcove Live Channel or a 3rd party ingestion point.</w:t>
            </w:r>
          </w:p>
        </w:tc>
        <w:tc>
          <w:tcPr>
            <w:tcW w:w="7407" w:type="dxa"/>
          </w:tcPr>
          <w:p w:rsidR="00000000" w:rsidRDefault="00FF2FA9">
            <w:pPr>
              <w:rPr>
                <w:lang w:val="es-ES_tradnl"/>
              </w:rPr>
            </w:pPr>
            <w:r>
              <w:rPr>
                <w:lang w:val="es-ES_tradnl"/>
              </w:rPr>
              <w:t>Por ejemplo, puede enviar HLS a un S3 Bucket y una alimentaci</w:t>
            </w:r>
            <w:r>
              <w:rPr>
                <w:lang w:val="es-ES_tradnl"/>
              </w:rPr>
              <w:t>ó</w:t>
            </w:r>
            <w:r>
              <w:rPr>
                <w:lang w:val="es-ES_tradnl"/>
              </w:rPr>
              <w:t>n RTMP a un Brightcove Live Channel o un punto de ingesti</w:t>
            </w:r>
            <w:r>
              <w:rPr>
                <w:lang w:val="es-ES_tradnl"/>
              </w:rPr>
              <w:t>ó</w:t>
            </w:r>
            <w:r>
              <w:rPr>
                <w:lang w:val="es-ES_tradnl"/>
              </w:rPr>
              <w:t>n de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f3043f93-7a54-4f5c-b253-4aba0ddc6594</w:t>
            </w:r>
          </w:p>
        </w:tc>
        <w:tc>
          <w:tcPr>
            <w:tcW w:w="7407" w:type="dxa"/>
            <w:shd w:val="clear" w:color="auto" w:fill="F2F2F2" w:themeFill="background1" w:themeFillShade="F2"/>
          </w:tcPr>
          <w:p w:rsidR="00000000" w:rsidRDefault="00FF2FA9">
            <w:pPr>
              <w:rPr>
                <w:noProof/>
              </w:rPr>
            </w:pPr>
            <w:r>
              <w:rPr>
                <w:noProof/>
              </w:rPr>
              <w:t xml:space="preserve">Note that combining </w:t>
            </w:r>
            <w:r>
              <w:rPr>
                <w:rStyle w:val="mqInternal"/>
                <w:noProof/>
              </w:rPr>
              <w:t>[1}</w:t>
            </w:r>
            <w:r>
              <w:rPr>
                <w:noProof/>
              </w:rPr>
              <w:t>Brightcove Live Event</w:t>
            </w:r>
            <w:r>
              <w:rPr>
                <w:rStyle w:val="mqInternal"/>
                <w:noProof/>
              </w:rPr>
              <w:t>{2]</w:t>
            </w:r>
            <w:r>
              <w:rPr>
                <w:noProof/>
              </w:rPr>
              <w:t xml:space="preserve"> and </w:t>
            </w:r>
            <w:r>
              <w:rPr>
                <w:rStyle w:val="mqInternal"/>
                <w:noProof/>
              </w:rPr>
              <w:t>[1}</w:t>
            </w:r>
            <w:r>
              <w:rPr>
                <w:noProof/>
              </w:rPr>
              <w:t>RTMP</w:t>
            </w:r>
            <w:r>
              <w:rPr>
                <w:rStyle w:val="mqInternal"/>
                <w:noProof/>
              </w:rPr>
              <w:t>{2]</w:t>
            </w:r>
            <w:r>
              <w:rPr>
                <w:noProof/>
              </w:rPr>
              <w:t xml:space="preserve"> as simultaneous </w:t>
            </w:r>
            <w:r>
              <w:rPr>
                <w:noProof/>
              </w:rPr>
              <w:t>destinations is not supported.</w:t>
            </w:r>
          </w:p>
        </w:tc>
        <w:tc>
          <w:tcPr>
            <w:tcW w:w="7407" w:type="dxa"/>
          </w:tcPr>
          <w:p w:rsidR="00000000" w:rsidRDefault="00FF2FA9">
            <w:pPr>
              <w:rPr>
                <w:lang w:val="es-ES_tradnl"/>
              </w:rPr>
            </w:pPr>
            <w:r>
              <w:rPr>
                <w:lang w:val="es-ES_tradnl"/>
              </w:rPr>
              <w:t>Tenga en cuenta que la combinaci</w:t>
            </w:r>
            <w:r>
              <w:rPr>
                <w:lang w:val="es-ES_tradnl"/>
              </w:rPr>
              <w:t>ó</w:t>
            </w:r>
            <w:r>
              <w:rPr>
                <w:lang w:val="es-ES_tradnl"/>
              </w:rPr>
              <w:t xml:space="preserve">n </w:t>
            </w:r>
            <w:r>
              <w:rPr>
                <w:rStyle w:val="mqInternal"/>
                <w:noProof/>
                <w:lang w:val="es-ES_tradnl"/>
              </w:rPr>
              <w:t>[1}</w:t>
            </w:r>
            <w:r>
              <w:rPr>
                <w:lang w:val="es-ES_tradnl"/>
              </w:rPr>
              <w:t>Evento en vivo de Brightcove</w:t>
            </w:r>
            <w:r>
              <w:rPr>
                <w:rStyle w:val="mqInternal"/>
                <w:noProof/>
                <w:lang w:val="es-ES_tradnl"/>
              </w:rPr>
              <w:t>{2]</w:t>
            </w:r>
            <w:r>
              <w:rPr>
                <w:lang w:val="es-ES_tradnl"/>
              </w:rPr>
              <w:t xml:space="preserve"> y </w:t>
            </w:r>
            <w:r>
              <w:rPr>
                <w:rStyle w:val="mqInternal"/>
                <w:noProof/>
                <w:lang w:val="es-ES_tradnl"/>
              </w:rPr>
              <w:t>[1}</w:t>
            </w:r>
            <w:r>
              <w:rPr>
                <w:lang w:val="es-ES_tradnl"/>
              </w:rPr>
              <w:t>RTMP</w:t>
            </w:r>
            <w:r>
              <w:rPr>
                <w:rStyle w:val="mqInternal"/>
                <w:noProof/>
                <w:lang w:val="es-ES_tradnl"/>
              </w:rPr>
              <w:t>{2]</w:t>
            </w:r>
            <w:r>
              <w:rPr>
                <w:lang w:val="es-ES_tradnl"/>
              </w:rPr>
              <w:t xml:space="preserve"> ya que no se admiten destinos simult</w:t>
            </w:r>
            <w:r>
              <w:rPr>
                <w:lang w:val="es-ES_tradnl"/>
              </w:rPr>
              <w:t>á</w:t>
            </w:r>
            <w:r>
              <w:rPr>
                <w:lang w:val="es-ES_tradnl"/>
              </w:rPr>
              <w:t>neos.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088b27eb-5506-4474-9059-6fbe856ac98d</w:t>
            </w:r>
          </w:p>
        </w:tc>
        <w:tc>
          <w:tcPr>
            <w:tcW w:w="7407" w:type="dxa"/>
            <w:shd w:val="clear" w:color="auto" w:fill="F2F2F2" w:themeFill="background1" w:themeFillShade="F2"/>
          </w:tcPr>
          <w:p w:rsidR="00000000" w:rsidRDefault="00FF2FA9">
            <w:pPr>
              <w:rPr>
                <w:noProof/>
              </w:rPr>
            </w:pPr>
            <w:r>
              <w:rPr>
                <w:rStyle w:val="mqInternal"/>
                <w:noProof/>
              </w:rPr>
              <w:t>[1}</w:t>
            </w:r>
            <w:r>
              <w:rPr>
                <w:noProof/>
              </w:rPr>
              <w:t>Optimize Display for</w:t>
            </w:r>
            <w:r>
              <w:rPr>
                <w:rStyle w:val="mqInternal"/>
                <w:noProof/>
              </w:rPr>
              <w:t>{2]</w:t>
            </w:r>
            <w:r>
              <w:rPr>
                <w:noProof/>
              </w:rPr>
              <w:t xml:space="preserve"> - Controls the bitrate and dimensions for the output</w:t>
            </w:r>
          </w:p>
        </w:tc>
        <w:tc>
          <w:tcPr>
            <w:tcW w:w="7407" w:type="dxa"/>
          </w:tcPr>
          <w:p w:rsidR="00000000" w:rsidRDefault="00FF2FA9">
            <w:pPr>
              <w:rPr>
                <w:lang w:val="es-ES_tradnl"/>
              </w:rPr>
            </w:pPr>
            <w:r>
              <w:rPr>
                <w:rStyle w:val="mqInternal"/>
                <w:noProof/>
                <w:lang w:val="es-ES_tradnl"/>
              </w:rPr>
              <w:t>[1}</w:t>
            </w:r>
            <w:r>
              <w:rPr>
                <w:lang w:val="es-ES_tradnl"/>
              </w:rPr>
              <w:t>Optimizar la visualizaci</w:t>
            </w:r>
            <w:r>
              <w:rPr>
                <w:lang w:val="es-ES_tradnl"/>
              </w:rPr>
              <w:t>ó</w:t>
            </w:r>
            <w:r>
              <w:rPr>
                <w:lang w:val="es-ES_tradnl"/>
              </w:rPr>
              <w:t>n para</w:t>
            </w:r>
            <w:r>
              <w:rPr>
                <w:rStyle w:val="mqInternal"/>
                <w:noProof/>
                <w:lang w:val="es-ES_tradnl"/>
              </w:rPr>
              <w:t>{2]</w:t>
            </w:r>
            <w:r>
              <w:rPr>
                <w:lang w:val="es-ES_tradnl"/>
              </w:rPr>
              <w:t xml:space="preserve"> - Controla la tasa de bits y las dimensiones de la salida.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1d3c22b9-1554-4b1b-aead-6665dee6ab94</w:t>
            </w:r>
          </w:p>
        </w:tc>
        <w:tc>
          <w:tcPr>
            <w:tcW w:w="7407" w:type="dxa"/>
            <w:shd w:val="clear" w:color="auto" w:fill="F2F2F2" w:themeFill="background1" w:themeFillShade="F2"/>
          </w:tcPr>
          <w:p w:rsidR="00000000" w:rsidRDefault="00FF2FA9">
            <w:pPr>
              <w:rPr>
                <w:noProof/>
              </w:rPr>
            </w:pPr>
            <w:r>
              <w:rPr>
                <w:rStyle w:val="mqInternal"/>
                <w:noProof/>
              </w:rPr>
              <w:t>[1}</w:t>
            </w:r>
            <w:r>
              <w:rPr>
                <w:noProof/>
              </w:rPr>
              <w:t>Mobile &amp; Web</w:t>
            </w:r>
            <w:r>
              <w:rPr>
                <w:rStyle w:val="mqInternal"/>
                <w:noProof/>
              </w:rPr>
              <w:t>{2]</w:t>
            </w:r>
            <w:r>
              <w:rPr>
                <w:noProof/>
              </w:rPr>
              <w:t xml:space="preserve"> - If checked, HD Output (RTMP or HLS single </w:t>
            </w:r>
            <w:r>
              <w:rPr>
                <w:noProof/>
              </w:rPr>
              <w:t>bitrate)</w:t>
            </w:r>
          </w:p>
        </w:tc>
        <w:tc>
          <w:tcPr>
            <w:tcW w:w="7407" w:type="dxa"/>
          </w:tcPr>
          <w:p w:rsidR="00000000" w:rsidRDefault="00FF2FA9">
            <w:pPr>
              <w:rPr>
                <w:lang w:val="es-ES_tradnl"/>
              </w:rPr>
            </w:pPr>
            <w:r>
              <w:rPr>
                <w:rStyle w:val="mqInternal"/>
                <w:noProof/>
                <w:lang w:val="es-ES_tradnl"/>
              </w:rPr>
              <w:t>[1}</w:t>
            </w:r>
            <w:r>
              <w:rPr>
                <w:lang w:val="es-ES_tradnl"/>
              </w:rPr>
              <w:t>Web m</w:t>
            </w:r>
            <w:r>
              <w:rPr>
                <w:lang w:val="es-ES_tradnl"/>
              </w:rPr>
              <w:t>ó</w:t>
            </w:r>
            <w:r>
              <w:rPr>
                <w:lang w:val="es-ES_tradnl"/>
              </w:rPr>
              <w:t>vil</w:t>
            </w:r>
            <w:r>
              <w:rPr>
                <w:rStyle w:val="mqInternal"/>
                <w:noProof/>
                <w:lang w:val="es-ES_tradnl"/>
              </w:rPr>
              <w:t>{2]</w:t>
            </w:r>
            <w:r>
              <w:rPr>
                <w:lang w:val="es-ES_tradnl"/>
              </w:rPr>
              <w:t xml:space="preserve"> - Si est</w:t>
            </w:r>
            <w:r>
              <w:rPr>
                <w:lang w:val="es-ES_tradnl"/>
              </w:rPr>
              <w:t>á</w:t>
            </w:r>
            <w:r>
              <w:rPr>
                <w:lang w:val="es-ES_tradnl"/>
              </w:rPr>
              <w:t xml:space="preserve"> marcado, salida HD (velocidad de bits </w:t>
            </w:r>
            <w:r>
              <w:rPr>
                <w:lang w:val="es-ES_tradnl"/>
              </w:rPr>
              <w:t>ú</w:t>
            </w:r>
            <w:r>
              <w:rPr>
                <w:lang w:val="es-ES_tradnl"/>
              </w:rPr>
              <w:t>nica RTMP o HLS)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8ab5e1a6-19e4-4063-9a19-a6d4719e052f</w:t>
            </w:r>
          </w:p>
        </w:tc>
        <w:tc>
          <w:tcPr>
            <w:tcW w:w="7407" w:type="dxa"/>
            <w:shd w:val="clear" w:color="auto" w:fill="F2F2F2" w:themeFill="background1" w:themeFillShade="F2"/>
          </w:tcPr>
          <w:p w:rsidR="00000000" w:rsidRDefault="00FF2FA9">
            <w:pPr>
              <w:rPr>
                <w:noProof/>
              </w:rPr>
            </w:pPr>
            <w:r>
              <w:rPr>
                <w:rStyle w:val="mqInternal"/>
                <w:noProof/>
              </w:rPr>
              <w:t>[1}</w:t>
            </w:r>
            <w:r>
              <w:rPr>
                <w:noProof/>
              </w:rPr>
              <w:t>Smart TV</w:t>
            </w:r>
            <w:r>
              <w:rPr>
                <w:rStyle w:val="mqInternal"/>
                <w:noProof/>
              </w:rPr>
              <w:t>{2]</w:t>
            </w:r>
            <w:r>
              <w:rPr>
                <w:noProof/>
              </w:rPr>
              <w:t xml:space="preserve"> - If checked, full HD Output (RTMP or HLS single bitrate)</w:t>
            </w:r>
          </w:p>
        </w:tc>
        <w:tc>
          <w:tcPr>
            <w:tcW w:w="7407" w:type="dxa"/>
          </w:tcPr>
          <w:p w:rsidR="00000000" w:rsidRDefault="00FF2FA9">
            <w:pPr>
              <w:rPr>
                <w:lang w:val="es-ES_tradnl"/>
              </w:rPr>
            </w:pPr>
            <w:r>
              <w:rPr>
                <w:rStyle w:val="mqInternal"/>
                <w:noProof/>
                <w:lang w:val="es-ES_tradnl"/>
              </w:rPr>
              <w:t>[1}</w:t>
            </w:r>
            <w:r>
              <w:rPr>
                <w:lang w:val="es-ES_tradnl"/>
              </w:rPr>
              <w:t>Televisi</w:t>
            </w:r>
            <w:r>
              <w:rPr>
                <w:lang w:val="es-ES_tradnl"/>
              </w:rPr>
              <w:t>ó</w:t>
            </w:r>
            <w:r>
              <w:rPr>
                <w:lang w:val="es-ES_tradnl"/>
              </w:rPr>
              <w:t>n inteligente</w:t>
            </w:r>
            <w:r>
              <w:rPr>
                <w:rStyle w:val="mqInternal"/>
                <w:noProof/>
                <w:lang w:val="es-ES_tradnl"/>
              </w:rPr>
              <w:t>{2]</w:t>
            </w:r>
            <w:r>
              <w:rPr>
                <w:lang w:val="es-ES_tradnl"/>
              </w:rPr>
              <w:t xml:space="preserve"> - Si est</w:t>
            </w:r>
            <w:r>
              <w:rPr>
                <w:lang w:val="es-ES_tradnl"/>
              </w:rPr>
              <w:t>á</w:t>
            </w:r>
            <w:r>
              <w:rPr>
                <w:lang w:val="es-ES_tradnl"/>
              </w:rPr>
              <w:t xml:space="preserve"> marcado, sa</w:t>
            </w:r>
            <w:r>
              <w:rPr>
                <w:lang w:val="es-ES_tradnl"/>
              </w:rPr>
              <w:t xml:space="preserve">lida Full HD (velocidad de bits </w:t>
            </w:r>
            <w:r>
              <w:rPr>
                <w:lang w:val="es-ES_tradnl"/>
              </w:rPr>
              <w:t>ú</w:t>
            </w:r>
            <w:r>
              <w:rPr>
                <w:lang w:val="es-ES_tradnl"/>
              </w:rPr>
              <w:t>nica RTMP o HLS)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e75ac7b9-513b-4709-81fb-2f53b582cd01</w:t>
            </w:r>
          </w:p>
        </w:tc>
        <w:tc>
          <w:tcPr>
            <w:tcW w:w="7407" w:type="dxa"/>
            <w:shd w:val="clear" w:color="auto" w:fill="F2F2F2" w:themeFill="background1" w:themeFillShade="F2"/>
          </w:tcPr>
          <w:p w:rsidR="00000000" w:rsidRDefault="00FF2FA9">
            <w:pPr>
              <w:rPr>
                <w:noProof/>
              </w:rPr>
            </w:pPr>
            <w:r>
              <w:rPr>
                <w:rStyle w:val="mqInternal"/>
                <w:noProof/>
              </w:rPr>
              <w:t>[1}</w:t>
            </w:r>
            <w:r>
              <w:rPr>
                <w:noProof/>
              </w:rPr>
              <w:t>Output Region</w:t>
            </w:r>
            <w:r>
              <w:rPr>
                <w:rStyle w:val="mqInternal"/>
                <w:noProof/>
              </w:rPr>
              <w:t>{2]</w:t>
            </w:r>
            <w:r>
              <w:rPr>
                <w:noProof/>
              </w:rPr>
              <w:t xml:space="preserve"> - The region where the channel will be created.</w:t>
            </w:r>
          </w:p>
        </w:tc>
        <w:tc>
          <w:tcPr>
            <w:tcW w:w="7407" w:type="dxa"/>
          </w:tcPr>
          <w:p w:rsidR="00000000" w:rsidRDefault="00FF2FA9">
            <w:pPr>
              <w:rPr>
                <w:lang w:val="es-ES_tradnl"/>
              </w:rPr>
            </w:pPr>
            <w:r>
              <w:rPr>
                <w:rStyle w:val="mqInternal"/>
                <w:noProof/>
                <w:lang w:val="es-ES_tradnl"/>
              </w:rPr>
              <w:t>[1}</w:t>
            </w:r>
            <w:r>
              <w:rPr>
                <w:lang w:val="es-ES_tradnl"/>
              </w:rPr>
              <w:t>Regi</w:t>
            </w:r>
            <w:r>
              <w:rPr>
                <w:lang w:val="es-ES_tradnl"/>
              </w:rPr>
              <w:t>ó</w:t>
            </w:r>
            <w:r>
              <w:rPr>
                <w:lang w:val="es-ES_tradnl"/>
              </w:rPr>
              <w:t>n de salida</w:t>
            </w:r>
            <w:r>
              <w:rPr>
                <w:rStyle w:val="mqInternal"/>
                <w:noProof/>
                <w:lang w:val="es-ES_tradnl"/>
              </w:rPr>
              <w:t>{2]</w:t>
            </w:r>
            <w:r>
              <w:rPr>
                <w:lang w:val="es-ES_tradnl"/>
              </w:rPr>
              <w:t xml:space="preserve"> - La regi</w:t>
            </w:r>
            <w:r>
              <w:rPr>
                <w:lang w:val="es-ES_tradnl"/>
              </w:rPr>
              <w:t>ó</w:t>
            </w:r>
            <w:r>
              <w:rPr>
                <w:lang w:val="es-ES_tradnl"/>
              </w:rPr>
              <w:t>n donde se crear</w:t>
            </w:r>
            <w:r>
              <w:rPr>
                <w:lang w:val="es-ES_tradnl"/>
              </w:rPr>
              <w:t>á</w:t>
            </w:r>
            <w:r>
              <w:rPr>
                <w:lang w:val="es-ES_tradnl"/>
              </w:rPr>
              <w:t xml:space="preserve">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24cac7a7-ff3a-4935-9a67-5ca7a46a24f9</w:t>
            </w:r>
          </w:p>
        </w:tc>
        <w:tc>
          <w:tcPr>
            <w:tcW w:w="7407" w:type="dxa"/>
            <w:shd w:val="clear" w:color="auto" w:fill="F2F2F2" w:themeFill="background1" w:themeFillShade="F2"/>
          </w:tcPr>
          <w:p w:rsidR="00000000" w:rsidRDefault="00FF2FA9">
            <w:pPr>
              <w:rPr>
                <w:noProof/>
              </w:rPr>
            </w:pPr>
            <w:r>
              <w:rPr>
                <w:noProof/>
              </w:rPr>
              <w:t>Brightcove recommends selecting a region geographically closest to where the majority of your audience is expected.</w:t>
            </w:r>
          </w:p>
        </w:tc>
        <w:tc>
          <w:tcPr>
            <w:tcW w:w="7407" w:type="dxa"/>
          </w:tcPr>
          <w:p w:rsidR="00000000" w:rsidRDefault="00FF2FA9">
            <w:pPr>
              <w:rPr>
                <w:lang w:val="es-ES_tradnl"/>
              </w:rPr>
            </w:pPr>
            <w:r>
              <w:rPr>
                <w:lang w:val="es-ES_tradnl"/>
              </w:rPr>
              <w:t>Brightcove recomienda seleccionar una regi</w:t>
            </w:r>
            <w:r>
              <w:rPr>
                <w:lang w:val="es-ES_tradnl"/>
              </w:rPr>
              <w:t>ó</w:t>
            </w:r>
            <w:r>
              <w:rPr>
                <w:lang w:val="es-ES_tradnl"/>
              </w:rPr>
              <w:t>n geogr</w:t>
            </w:r>
            <w:r>
              <w:rPr>
                <w:lang w:val="es-ES_tradnl"/>
              </w:rPr>
              <w:t>á</w:t>
            </w:r>
            <w:r>
              <w:rPr>
                <w:lang w:val="es-ES_tradnl"/>
              </w:rPr>
              <w:t>ficamente m</w:t>
            </w:r>
            <w:r>
              <w:rPr>
                <w:lang w:val="es-ES_tradnl"/>
              </w:rPr>
              <w:t>á</w:t>
            </w:r>
            <w:r>
              <w:rPr>
                <w:lang w:val="es-ES_tradnl"/>
              </w:rPr>
              <w:t>s cercana a donde se espera la mayor</w:t>
            </w:r>
            <w:r>
              <w:rPr>
                <w:lang w:val="es-ES_tradnl"/>
              </w:rPr>
              <w:t>í</w:t>
            </w:r>
            <w:r>
              <w:rPr>
                <w:lang w:val="es-ES_tradnl"/>
              </w:rPr>
              <w:t>a d</w:t>
            </w:r>
            <w:r>
              <w:rPr>
                <w:lang w:val="es-ES_tradnl"/>
              </w:rPr>
              <w:t>e su audiencia.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288de46d-2a04-4a4a-9757-60627da2b5a2</w:t>
            </w:r>
          </w:p>
        </w:tc>
        <w:tc>
          <w:tcPr>
            <w:tcW w:w="7407" w:type="dxa"/>
            <w:shd w:val="clear" w:color="auto" w:fill="F2F2F2" w:themeFill="background1" w:themeFillShade="F2"/>
          </w:tcPr>
          <w:p w:rsidR="00000000" w:rsidRDefault="00FF2FA9">
            <w:pPr>
              <w:rPr>
                <w:noProof/>
              </w:rPr>
            </w:pPr>
            <w:r>
              <w:rPr>
                <w:rStyle w:val="mqInternal"/>
                <w:noProof/>
              </w:rPr>
              <w:t>[1}</w:t>
            </w:r>
            <w:r>
              <w:rPr>
                <w:noProof/>
              </w:rPr>
              <w:t>Output to</w:t>
            </w:r>
            <w:r>
              <w:rPr>
                <w:rStyle w:val="mqInternal"/>
                <w:noProof/>
              </w:rPr>
              <w:t>{2]</w:t>
            </w:r>
            <w:r>
              <w:rPr>
                <w:noProof/>
              </w:rPr>
              <w:t xml:space="preserve"> - Select an output method for the channel</w:t>
            </w:r>
          </w:p>
        </w:tc>
        <w:tc>
          <w:tcPr>
            <w:tcW w:w="7407" w:type="dxa"/>
          </w:tcPr>
          <w:p w:rsidR="00000000" w:rsidRDefault="00FF2FA9">
            <w:pPr>
              <w:rPr>
                <w:lang w:val="es-ES_tradnl"/>
              </w:rPr>
            </w:pPr>
            <w:r>
              <w:rPr>
                <w:rStyle w:val="mqInternal"/>
                <w:noProof/>
                <w:lang w:val="es-ES_tradnl"/>
              </w:rPr>
              <w:t>[1}</w:t>
            </w:r>
            <w:r>
              <w:rPr>
                <w:lang w:val="es-ES_tradnl"/>
              </w:rPr>
              <w:t>Salida a</w:t>
            </w:r>
            <w:r>
              <w:rPr>
                <w:rStyle w:val="mqInternal"/>
                <w:noProof/>
                <w:lang w:val="es-ES_tradnl"/>
              </w:rPr>
              <w:t>{2]</w:t>
            </w:r>
            <w:r>
              <w:rPr>
                <w:lang w:val="es-ES_tradnl"/>
              </w:rPr>
              <w:t xml:space="preserve"> - Seleccione un m</w:t>
            </w:r>
            <w:r>
              <w:rPr>
                <w:lang w:val="es-ES_tradnl"/>
              </w:rPr>
              <w:t>é</w:t>
            </w:r>
            <w:r>
              <w:rPr>
                <w:lang w:val="es-ES_tradnl"/>
              </w:rPr>
              <w:t>todo de salida para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61160dcf-21ec-4788-b38e-89009df9af2d</w:t>
            </w:r>
          </w:p>
        </w:tc>
        <w:tc>
          <w:tcPr>
            <w:tcW w:w="7407" w:type="dxa"/>
            <w:shd w:val="clear" w:color="auto" w:fill="F2F2F2" w:themeFill="background1" w:themeFillShade="F2"/>
          </w:tcPr>
          <w:p w:rsidR="00000000" w:rsidRDefault="00FF2FA9">
            <w:pPr>
              <w:rPr>
                <w:noProof/>
              </w:rPr>
            </w:pPr>
            <w:r>
              <w:rPr>
                <w:rStyle w:val="mqInternal"/>
                <w:noProof/>
              </w:rPr>
              <w:t>[1}</w:t>
            </w:r>
            <w:r>
              <w:rPr>
                <w:noProof/>
              </w:rPr>
              <w:t>Brightcove Live Event</w:t>
            </w:r>
            <w:r>
              <w:rPr>
                <w:rStyle w:val="mqInternal"/>
                <w:noProof/>
              </w:rPr>
              <w:t>{2]</w:t>
            </w:r>
            <w:r>
              <w:rPr>
                <w:noProof/>
              </w:rPr>
              <w:t xml:space="preserve"> - Create or use a previously created Brightcove Live Channel.</w:t>
            </w:r>
          </w:p>
        </w:tc>
        <w:tc>
          <w:tcPr>
            <w:tcW w:w="7407" w:type="dxa"/>
          </w:tcPr>
          <w:p w:rsidR="00000000" w:rsidRDefault="00FF2FA9">
            <w:pPr>
              <w:rPr>
                <w:lang w:val="es-ES_tradnl"/>
              </w:rPr>
            </w:pPr>
            <w:r>
              <w:rPr>
                <w:rStyle w:val="mqInternal"/>
                <w:noProof/>
                <w:lang w:val="es-ES_tradnl"/>
              </w:rPr>
              <w:t>[1}</w:t>
            </w:r>
            <w:r>
              <w:rPr>
                <w:lang w:val="es-ES_tradnl"/>
              </w:rPr>
              <w:t>Evento en vivo de Brightcove</w:t>
            </w:r>
            <w:r>
              <w:rPr>
                <w:rStyle w:val="mqInternal"/>
                <w:noProof/>
                <w:lang w:val="es-ES_tradnl"/>
              </w:rPr>
              <w:t>{2]</w:t>
            </w:r>
            <w:r>
              <w:rPr>
                <w:lang w:val="es-ES_tradnl"/>
              </w:rPr>
              <w:t xml:space="preserve"> - Cree o utilice un canal en vivo de Brightcove creado previamente.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8151f16e-8ebe-4ebe-8411-052425e4a7d5</w:t>
            </w:r>
          </w:p>
        </w:tc>
        <w:tc>
          <w:tcPr>
            <w:tcW w:w="7407" w:type="dxa"/>
            <w:shd w:val="clear" w:color="auto" w:fill="F2F2F2" w:themeFill="background1" w:themeFillShade="F2"/>
          </w:tcPr>
          <w:p w:rsidR="00000000" w:rsidRDefault="00FF2FA9">
            <w:pPr>
              <w:rPr>
                <w:noProof/>
              </w:rPr>
            </w:pPr>
            <w:r>
              <w:rPr>
                <w:noProof/>
              </w:rPr>
              <w:t>When creating a new channel, the region of the c</w:t>
            </w:r>
            <w:r>
              <w:rPr>
                <w:noProof/>
              </w:rPr>
              <w:t xml:space="preserve">hannel will be optimized based upon the </w:t>
            </w:r>
            <w:r>
              <w:rPr>
                <w:rStyle w:val="mqInternal"/>
                <w:noProof/>
              </w:rPr>
              <w:t>[1}</w:t>
            </w:r>
            <w:r>
              <w:rPr>
                <w:noProof/>
              </w:rPr>
              <w:t>Output Region</w:t>
            </w:r>
            <w:r>
              <w:rPr>
                <w:rStyle w:val="mqInternal"/>
                <w:noProof/>
              </w:rPr>
              <w:t>{2]</w:t>
            </w:r>
            <w:r>
              <w:rPr>
                <w:noProof/>
              </w:rPr>
              <w:t xml:space="preserve"> that was selected.</w:t>
            </w:r>
          </w:p>
        </w:tc>
        <w:tc>
          <w:tcPr>
            <w:tcW w:w="7407" w:type="dxa"/>
          </w:tcPr>
          <w:p w:rsidR="00000000" w:rsidRDefault="00FF2FA9">
            <w:pPr>
              <w:rPr>
                <w:lang w:val="es-ES_tradnl"/>
              </w:rPr>
            </w:pPr>
            <w:r>
              <w:rPr>
                <w:lang w:val="es-ES_tradnl"/>
              </w:rPr>
              <w:t>Al crear un nuevo canal, la regi</w:t>
            </w:r>
            <w:r>
              <w:rPr>
                <w:lang w:val="es-ES_tradnl"/>
              </w:rPr>
              <w:t>ó</w:t>
            </w:r>
            <w:r>
              <w:rPr>
                <w:lang w:val="es-ES_tradnl"/>
              </w:rPr>
              <w:t>n del canal se optimizar</w:t>
            </w:r>
            <w:r>
              <w:rPr>
                <w:lang w:val="es-ES_tradnl"/>
              </w:rPr>
              <w:t>á</w:t>
            </w:r>
            <w:r>
              <w:rPr>
                <w:lang w:val="es-ES_tradnl"/>
              </w:rPr>
              <w:t xml:space="preserve"> en funci</w:t>
            </w:r>
            <w:r>
              <w:rPr>
                <w:lang w:val="es-ES_tradnl"/>
              </w:rPr>
              <w:t>ó</w:t>
            </w:r>
            <w:r>
              <w:rPr>
                <w:lang w:val="es-ES_tradnl"/>
              </w:rPr>
              <w:t xml:space="preserve">n de la </w:t>
            </w:r>
            <w:r>
              <w:rPr>
                <w:rStyle w:val="mqInternal"/>
                <w:noProof/>
                <w:lang w:val="es-ES_tradnl"/>
              </w:rPr>
              <w:t>[1}</w:t>
            </w:r>
            <w:r>
              <w:rPr>
                <w:lang w:val="es-ES_tradnl"/>
              </w:rPr>
              <w:t>Regi</w:t>
            </w:r>
            <w:r>
              <w:rPr>
                <w:lang w:val="es-ES_tradnl"/>
              </w:rPr>
              <w:t>ó</w:t>
            </w:r>
            <w:r>
              <w:rPr>
                <w:lang w:val="es-ES_tradnl"/>
              </w:rPr>
              <w:t>n de salida</w:t>
            </w:r>
            <w:r>
              <w:rPr>
                <w:rStyle w:val="mqInternal"/>
                <w:noProof/>
                <w:lang w:val="es-ES_tradnl"/>
              </w:rPr>
              <w:t>{2]</w:t>
            </w:r>
            <w:r>
              <w:rPr>
                <w:lang w:val="es-ES_tradnl"/>
              </w:rPr>
              <w:t xml:space="preserve"> que fue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6a78915a-4988-4930-bb8a-b8957d4fadf2</w:t>
            </w:r>
          </w:p>
        </w:tc>
        <w:tc>
          <w:tcPr>
            <w:tcW w:w="7407" w:type="dxa"/>
            <w:shd w:val="clear" w:color="auto" w:fill="F2F2F2" w:themeFill="background1" w:themeFillShade="F2"/>
          </w:tcPr>
          <w:p w:rsidR="00000000" w:rsidRDefault="00FF2FA9">
            <w:pPr>
              <w:rPr>
                <w:noProof/>
              </w:rPr>
            </w:pPr>
            <w:r>
              <w:rPr>
                <w:rStyle w:val="mqInternal"/>
                <w:noProof/>
              </w:rPr>
              <w:t>[1}</w:t>
            </w:r>
            <w:r>
              <w:rPr>
                <w:noProof/>
              </w:rPr>
              <w:t>RTMP</w:t>
            </w:r>
            <w:r>
              <w:rPr>
                <w:rStyle w:val="mqInternal"/>
                <w:noProof/>
              </w:rPr>
              <w:t>{2]</w:t>
            </w:r>
            <w:r>
              <w:rPr>
                <w:noProof/>
              </w:rPr>
              <w:t xml:space="preserve"> - Select to output the stream to an RTMP or RTP ingestion point.</w:t>
            </w:r>
          </w:p>
        </w:tc>
        <w:tc>
          <w:tcPr>
            <w:tcW w:w="7407" w:type="dxa"/>
          </w:tcPr>
          <w:p w:rsidR="00000000" w:rsidRDefault="00FF2FA9">
            <w:pPr>
              <w:rPr>
                <w:lang w:val="es-ES_tradnl"/>
              </w:rPr>
            </w:pPr>
            <w:r>
              <w:rPr>
                <w:rStyle w:val="mqInternal"/>
                <w:noProof/>
                <w:lang w:val="es-ES_tradnl"/>
              </w:rPr>
              <w:t>[1}</w:t>
            </w:r>
            <w:r>
              <w:rPr>
                <w:lang w:val="es-ES_tradnl"/>
              </w:rPr>
              <w:t>RTMP</w:t>
            </w:r>
            <w:r>
              <w:rPr>
                <w:rStyle w:val="mqInternal"/>
                <w:noProof/>
                <w:lang w:val="es-ES_tradnl"/>
              </w:rPr>
              <w:t>{2]</w:t>
            </w:r>
            <w:r>
              <w:rPr>
                <w:lang w:val="es-ES_tradnl"/>
              </w:rPr>
              <w:t xml:space="preserve"> - Seleccione para enviar la transmisi</w:t>
            </w:r>
            <w:r>
              <w:rPr>
                <w:lang w:val="es-ES_tradnl"/>
              </w:rPr>
              <w:t>ó</w:t>
            </w:r>
            <w:r>
              <w:rPr>
                <w:lang w:val="es-ES_tradnl"/>
              </w:rPr>
              <w:t>n a un punto de ingesti</w:t>
            </w:r>
            <w:r>
              <w:rPr>
                <w:lang w:val="es-ES_tradnl"/>
              </w:rPr>
              <w:t>ó</w:t>
            </w:r>
            <w:r>
              <w:rPr>
                <w:lang w:val="es-ES_tradnl"/>
              </w:rPr>
              <w:t>n RTMP o RTP.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5f10546a-8aca-4227-ab0d-b85a010b2034</w:t>
            </w:r>
          </w:p>
        </w:tc>
        <w:tc>
          <w:tcPr>
            <w:tcW w:w="7407" w:type="dxa"/>
            <w:shd w:val="clear" w:color="auto" w:fill="F2F2F2" w:themeFill="background1" w:themeFillShade="F2"/>
          </w:tcPr>
          <w:p w:rsidR="00000000" w:rsidRDefault="00FF2FA9">
            <w:pPr>
              <w:rPr>
                <w:noProof/>
              </w:rPr>
            </w:pPr>
            <w:r>
              <w:rPr>
                <w:noProof/>
              </w:rPr>
              <w:t>RTP is not available for third party ingestion points; you ca</w:t>
            </w:r>
            <w:r>
              <w:rPr>
                <w:noProof/>
              </w:rPr>
              <w:t xml:space="preserve">n use it only when </w:t>
            </w:r>
            <w:r>
              <w:rPr>
                <w:rStyle w:val="mqInternal"/>
                <w:noProof/>
              </w:rPr>
              <w:t>[1}</w:t>
            </w:r>
            <w:r>
              <w:rPr>
                <w:noProof/>
              </w:rPr>
              <w:t>Ad Insertion</w:t>
            </w:r>
            <w:r>
              <w:rPr>
                <w:rStyle w:val="mqInternal"/>
                <w:noProof/>
              </w:rPr>
              <w:t>{2]</w:t>
            </w:r>
            <w:r>
              <w:rPr>
                <w:noProof/>
              </w:rPr>
              <w:t xml:space="preserve"> and </w:t>
            </w:r>
            <w:r>
              <w:rPr>
                <w:rStyle w:val="mqInternal"/>
                <w:noProof/>
              </w:rPr>
              <w:t>[1}</w:t>
            </w:r>
            <w:r>
              <w:rPr>
                <w:noProof/>
              </w:rPr>
              <w:t>Brightcove Live Event</w:t>
            </w:r>
            <w:r>
              <w:rPr>
                <w:rStyle w:val="mqInternal"/>
                <w:noProof/>
              </w:rPr>
              <w:t>{2]</w:t>
            </w:r>
            <w:r>
              <w:rPr>
                <w:noProof/>
              </w:rPr>
              <w:t xml:space="preserve"> is enabled.</w:t>
            </w:r>
          </w:p>
        </w:tc>
        <w:tc>
          <w:tcPr>
            <w:tcW w:w="7407" w:type="dxa"/>
          </w:tcPr>
          <w:p w:rsidR="00000000" w:rsidRDefault="00FF2FA9">
            <w:pPr>
              <w:rPr>
                <w:lang w:val="es-ES_tradnl"/>
              </w:rPr>
            </w:pPr>
            <w:r>
              <w:rPr>
                <w:lang w:val="es-ES_tradnl"/>
              </w:rPr>
              <w:t>RTP no est</w:t>
            </w:r>
            <w:r>
              <w:rPr>
                <w:lang w:val="es-ES_tradnl"/>
              </w:rPr>
              <w:t>á</w:t>
            </w:r>
            <w:r>
              <w:rPr>
                <w:lang w:val="es-ES_tradnl"/>
              </w:rPr>
              <w:t xml:space="preserve"> disponible para puntos de ingesti</w:t>
            </w:r>
            <w:r>
              <w:rPr>
                <w:lang w:val="es-ES_tradnl"/>
              </w:rPr>
              <w:t>ó</w:t>
            </w:r>
            <w:r>
              <w:rPr>
                <w:lang w:val="es-ES_tradnl"/>
              </w:rPr>
              <w:t xml:space="preserve">n de terceros; puedes usarlo solo cuando </w:t>
            </w:r>
            <w:r>
              <w:rPr>
                <w:rStyle w:val="mqInternal"/>
                <w:noProof/>
                <w:lang w:val="es-ES_tradnl"/>
              </w:rPr>
              <w:t>[1}</w:t>
            </w:r>
            <w:r>
              <w:rPr>
                <w:lang w:val="es-ES_tradnl"/>
              </w:rPr>
              <w:t>Inserci</w:t>
            </w:r>
            <w:r>
              <w:rPr>
                <w:lang w:val="es-ES_tradnl"/>
              </w:rPr>
              <w:t>ó</w:t>
            </w:r>
            <w:r>
              <w:rPr>
                <w:lang w:val="es-ES_tradnl"/>
              </w:rPr>
              <w:t>n de anuncios</w:t>
            </w:r>
            <w:r>
              <w:rPr>
                <w:rStyle w:val="mqInternal"/>
                <w:noProof/>
                <w:lang w:val="es-ES_tradnl"/>
              </w:rPr>
              <w:t>{2]</w:t>
            </w:r>
            <w:r>
              <w:rPr>
                <w:lang w:val="es-ES_tradnl"/>
              </w:rPr>
              <w:t xml:space="preserve"> y </w:t>
            </w:r>
            <w:r>
              <w:rPr>
                <w:rStyle w:val="mqInternal"/>
                <w:noProof/>
                <w:lang w:val="es-ES_tradnl"/>
              </w:rPr>
              <w:t>[1}</w:t>
            </w:r>
            <w:r>
              <w:rPr>
                <w:lang w:val="es-ES_tradnl"/>
              </w:rPr>
              <w:t>Evento en vivo de Brightcove</w:t>
            </w:r>
            <w:r>
              <w:rPr>
                <w:rStyle w:val="mqInternal"/>
                <w:noProof/>
                <w:lang w:val="es-ES_tradnl"/>
              </w:rPr>
              <w:t>{2]</w:t>
            </w:r>
            <w:r>
              <w:rPr>
                <w:lang w:val="es-ES_tradnl"/>
              </w:rPr>
              <w:t xml:space="preserve"> est</w:t>
            </w:r>
            <w:r>
              <w:rPr>
                <w:lang w:val="es-ES_tradnl"/>
              </w:rPr>
              <w:t>á</w:t>
            </w:r>
            <w:r>
              <w:rPr>
                <w:lang w:val="es-ES_tradnl"/>
              </w:rPr>
              <w:t xml:space="preserve"> habilitado.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bff607a5-4c81-454c-9866-1449c13cce03</w:t>
            </w:r>
          </w:p>
        </w:tc>
        <w:tc>
          <w:tcPr>
            <w:tcW w:w="7407" w:type="dxa"/>
            <w:shd w:val="clear" w:color="auto" w:fill="F2F2F2" w:themeFill="background1" w:themeFillShade="F2"/>
          </w:tcPr>
          <w:p w:rsidR="00000000" w:rsidRDefault="00FF2FA9">
            <w:pPr>
              <w:rPr>
                <w:noProof/>
              </w:rPr>
            </w:pPr>
            <w:r>
              <w:rPr>
                <w:noProof/>
              </w:rPr>
              <w:t xml:space="preserve">When selected, an </w:t>
            </w:r>
            <w:r>
              <w:rPr>
                <w:rStyle w:val="mqInternal"/>
                <w:noProof/>
              </w:rPr>
              <w:t>[1}</w:t>
            </w:r>
            <w:r>
              <w:rPr>
                <w:noProof/>
              </w:rPr>
              <w:t>RTMP URL</w:t>
            </w:r>
            <w:r>
              <w:rPr>
                <w:rStyle w:val="mqInternal"/>
                <w:noProof/>
              </w:rPr>
              <w:t>{2]</w:t>
            </w:r>
            <w:r>
              <w:rPr>
                <w:noProof/>
              </w:rPr>
              <w:t xml:space="preserve"> field will appear - enter the RTMP input URL for your live streaming service.</w:t>
            </w:r>
          </w:p>
        </w:tc>
        <w:tc>
          <w:tcPr>
            <w:tcW w:w="7407" w:type="dxa"/>
          </w:tcPr>
          <w:p w:rsidR="00000000" w:rsidRDefault="00FF2FA9">
            <w:pPr>
              <w:rPr>
                <w:lang w:val="es-ES_tradnl"/>
              </w:rPr>
            </w:pPr>
            <w:r>
              <w:rPr>
                <w:lang w:val="es-ES_tradnl"/>
              </w:rPr>
              <w:t xml:space="preserve">Cuando se selecciona, un </w:t>
            </w:r>
            <w:r>
              <w:rPr>
                <w:rStyle w:val="mqInternal"/>
                <w:noProof/>
                <w:lang w:val="es-ES_tradnl"/>
              </w:rPr>
              <w:t>[1}</w:t>
            </w:r>
            <w:r>
              <w:rPr>
                <w:lang w:val="es-ES_tradnl"/>
              </w:rPr>
              <w:t>URL de RTMP</w:t>
            </w:r>
            <w:r>
              <w:rPr>
                <w:rStyle w:val="mqInternal"/>
                <w:noProof/>
                <w:lang w:val="es-ES_tradnl"/>
              </w:rPr>
              <w:t>{2]</w:t>
            </w:r>
            <w:r>
              <w:rPr>
                <w:lang w:val="es-ES_tradnl"/>
              </w:rPr>
              <w:t xml:space="preserve"> aparecer</w:t>
            </w:r>
            <w:r>
              <w:rPr>
                <w:lang w:val="es-ES_tradnl"/>
              </w:rPr>
              <w:t>á</w:t>
            </w:r>
            <w:r>
              <w:rPr>
                <w:lang w:val="es-ES_tradnl"/>
              </w:rPr>
              <w:t xml:space="preserve"> el campo: ingrese la URL de entrada RTMP para su servic</w:t>
            </w:r>
            <w:r>
              <w:rPr>
                <w:lang w:val="es-ES_tradnl"/>
              </w:rPr>
              <w:t>io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9cf7e0e5-91b8-40f2-905a-ca2c646cf608</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Amazon S3 Bucket </w:t>
            </w:r>
            <w:r>
              <w:rPr>
                <w:rStyle w:val="mqInternal"/>
                <w:noProof/>
              </w:rPr>
              <w:t>{2]</w:t>
            </w:r>
            <w:r>
              <w:rPr>
                <w:noProof/>
              </w:rPr>
              <w:t>- Select to push an HLS output to an Amazon S3 bucket.</w:t>
            </w:r>
          </w:p>
        </w:tc>
        <w:tc>
          <w:tcPr>
            <w:tcW w:w="7407" w:type="dxa"/>
          </w:tcPr>
          <w:p w:rsidR="00000000" w:rsidRDefault="00FF2FA9">
            <w:pPr>
              <w:rPr>
                <w:lang w:val="es-ES_tradnl"/>
              </w:rPr>
            </w:pPr>
            <w:r>
              <w:rPr>
                <w:rStyle w:val="mqInternal"/>
                <w:noProof/>
                <w:lang w:val="es-ES_tradnl"/>
              </w:rPr>
              <w:t>[1}</w:t>
            </w:r>
            <w:r>
              <w:rPr>
                <w:lang w:val="es-ES_tradnl"/>
              </w:rPr>
              <w:t xml:space="preserve">Bucket de Amazon S3 </w:t>
            </w:r>
            <w:r>
              <w:rPr>
                <w:rStyle w:val="mqInternal"/>
                <w:noProof/>
                <w:lang w:val="es-ES_tradnl"/>
              </w:rPr>
              <w:t>{2]</w:t>
            </w:r>
            <w:r>
              <w:rPr>
                <w:lang w:val="es-ES_tradnl"/>
              </w:rPr>
              <w:t xml:space="preserve"> - Seleccione para enviar una salida HLS a un bucket de Amazon S3.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2fac89f1-c0fb-4a10-988b-d73b3778f01d</w:t>
            </w:r>
          </w:p>
        </w:tc>
        <w:tc>
          <w:tcPr>
            <w:tcW w:w="7407" w:type="dxa"/>
            <w:shd w:val="clear" w:color="auto" w:fill="F2F2F2" w:themeFill="background1" w:themeFillShade="F2"/>
          </w:tcPr>
          <w:p w:rsidR="00000000" w:rsidRDefault="00FF2FA9">
            <w:pPr>
              <w:rPr>
                <w:noProof/>
              </w:rPr>
            </w:pPr>
            <w:r>
              <w:rPr>
                <w:noProof/>
              </w:rPr>
              <w:t>You will be required to enter Bucket Name, Region, Access Key and Secret Key.</w:t>
            </w:r>
          </w:p>
        </w:tc>
        <w:tc>
          <w:tcPr>
            <w:tcW w:w="7407" w:type="dxa"/>
          </w:tcPr>
          <w:p w:rsidR="00000000" w:rsidRDefault="00FF2FA9">
            <w:pPr>
              <w:rPr>
                <w:lang w:val="es-ES_tradnl"/>
              </w:rPr>
            </w:pPr>
            <w:r>
              <w:rPr>
                <w:lang w:val="es-ES_tradnl"/>
              </w:rPr>
              <w:t>Se le pedir</w:t>
            </w:r>
            <w:r>
              <w:rPr>
                <w:lang w:val="es-ES_tradnl"/>
              </w:rPr>
              <w:t>á</w:t>
            </w:r>
            <w:r>
              <w:rPr>
                <w:lang w:val="es-ES_tradnl"/>
              </w:rPr>
              <w:t xml:space="preserve"> que ingrese el nombre del dep</w:t>
            </w:r>
            <w:r>
              <w:rPr>
                <w:lang w:val="es-ES_tradnl"/>
              </w:rPr>
              <w:t>ó</w:t>
            </w:r>
            <w:r>
              <w:rPr>
                <w:lang w:val="es-ES_tradnl"/>
              </w:rPr>
              <w:t>sito, la regi</w:t>
            </w:r>
            <w:r>
              <w:rPr>
                <w:lang w:val="es-ES_tradnl"/>
              </w:rPr>
              <w:t>ó</w:t>
            </w:r>
            <w:r>
              <w:rPr>
                <w:lang w:val="es-ES_tradnl"/>
              </w:rPr>
              <w:t>n, la clave de acceso y la clave secreta.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59075002-6ae1-4e10-9ba1-0336f00bfa35</w:t>
            </w:r>
          </w:p>
        </w:tc>
        <w:tc>
          <w:tcPr>
            <w:tcW w:w="7407" w:type="dxa"/>
            <w:shd w:val="clear" w:color="auto" w:fill="F2F2F2" w:themeFill="background1" w:themeFillShade="F2"/>
          </w:tcPr>
          <w:p w:rsidR="00000000" w:rsidRDefault="00FF2FA9">
            <w:pPr>
              <w:rPr>
                <w:noProof/>
              </w:rPr>
            </w:pPr>
            <w:r>
              <w:rPr>
                <w:noProof/>
              </w:rPr>
              <w:t>The bucket should be public and writeable.</w:t>
            </w:r>
          </w:p>
        </w:tc>
        <w:tc>
          <w:tcPr>
            <w:tcW w:w="7407" w:type="dxa"/>
          </w:tcPr>
          <w:p w:rsidR="00000000" w:rsidRDefault="00FF2FA9">
            <w:pPr>
              <w:rPr>
                <w:lang w:val="es-ES_tradnl"/>
              </w:rPr>
            </w:pPr>
            <w:r>
              <w:rPr>
                <w:lang w:val="es-ES_tradnl"/>
              </w:rPr>
              <w:t>El dep</w:t>
            </w:r>
            <w:r>
              <w:rPr>
                <w:lang w:val="es-ES_tradnl"/>
              </w:rPr>
              <w:t>ó</w:t>
            </w:r>
            <w:r>
              <w:rPr>
                <w:lang w:val="es-ES_tradnl"/>
              </w:rPr>
              <w:t>sito debe ser p</w:t>
            </w:r>
            <w:r>
              <w:rPr>
                <w:lang w:val="es-ES_tradnl"/>
              </w:rPr>
              <w:t>ú</w:t>
            </w:r>
            <w:r>
              <w:rPr>
                <w:lang w:val="es-ES_tradnl"/>
              </w:rPr>
              <w:t>blico y escribible.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20dc78eb-b853-4562-b26a-9750f59e2ac6</w:t>
            </w:r>
          </w:p>
        </w:tc>
        <w:tc>
          <w:tcPr>
            <w:tcW w:w="7407" w:type="dxa"/>
            <w:shd w:val="clear" w:color="auto" w:fill="F2F2F2" w:themeFill="background1" w:themeFillShade="F2"/>
          </w:tcPr>
          <w:p w:rsidR="00000000" w:rsidRDefault="00FF2FA9">
            <w:pPr>
              <w:rPr>
                <w:noProof/>
              </w:rPr>
            </w:pPr>
            <w:r>
              <w:rPr>
                <w:noProof/>
              </w:rPr>
              <w:t xml:space="preserve">Note that outputting to </w:t>
            </w:r>
            <w:r>
              <w:rPr>
                <w:rStyle w:val="mqInternal"/>
                <w:noProof/>
              </w:rPr>
              <w:t>[1}</w:t>
            </w:r>
            <w:r>
              <w:rPr>
                <w:noProof/>
              </w:rPr>
              <w:t>Brightcove Live Event</w:t>
            </w:r>
            <w:r>
              <w:rPr>
                <w:rStyle w:val="mqInternal"/>
                <w:noProof/>
              </w:rPr>
              <w:t>{2]</w:t>
            </w:r>
            <w:r>
              <w:rPr>
                <w:noProof/>
              </w:rPr>
              <w:t xml:space="preserve"> will automatically generate live hours for your account, which are billable.</w:t>
            </w:r>
          </w:p>
        </w:tc>
        <w:tc>
          <w:tcPr>
            <w:tcW w:w="7407" w:type="dxa"/>
          </w:tcPr>
          <w:p w:rsidR="00000000" w:rsidRDefault="00FF2FA9">
            <w:pPr>
              <w:rPr>
                <w:lang w:val="es-ES_tradnl"/>
              </w:rPr>
            </w:pPr>
            <w:r>
              <w:rPr>
                <w:lang w:val="es-ES_tradnl"/>
              </w:rPr>
              <w:t xml:space="preserve">Tenga en cuenta que la salida a </w:t>
            </w:r>
            <w:r>
              <w:rPr>
                <w:rStyle w:val="mqInternal"/>
                <w:noProof/>
                <w:lang w:val="es-ES_tradnl"/>
              </w:rPr>
              <w:t>[1}</w:t>
            </w:r>
            <w:r>
              <w:rPr>
                <w:lang w:val="es-ES_tradnl"/>
              </w:rPr>
              <w:t>Evento en vivo de Brightcove</w:t>
            </w:r>
            <w:r>
              <w:rPr>
                <w:rStyle w:val="mqInternal"/>
                <w:noProof/>
                <w:lang w:val="es-ES_tradnl"/>
              </w:rPr>
              <w:t>{2]</w:t>
            </w:r>
            <w:r>
              <w:rPr>
                <w:lang w:val="es-ES_tradnl"/>
              </w:rPr>
              <w:t xml:space="preserve"> generar</w:t>
            </w:r>
            <w:r>
              <w:rPr>
                <w:lang w:val="es-ES_tradnl"/>
              </w:rPr>
              <w:t>á</w:t>
            </w:r>
            <w:r>
              <w:rPr>
                <w:lang w:val="es-ES_tradnl"/>
              </w:rPr>
              <w:t xml:space="preserve"> autom</w:t>
            </w:r>
            <w:r>
              <w:rPr>
                <w:lang w:val="es-ES_tradnl"/>
              </w:rPr>
              <w:t>á</w:t>
            </w:r>
            <w:r>
              <w:rPr>
                <w:lang w:val="es-ES_tradnl"/>
              </w:rPr>
              <w:t>ticamente horas en vivo para su cuenta, que son facturables.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caeb21af-2cc7-4cc8-bf3e-8a19ecd74bd7</w:t>
            </w:r>
          </w:p>
        </w:tc>
        <w:tc>
          <w:tcPr>
            <w:tcW w:w="7407" w:type="dxa"/>
            <w:shd w:val="clear" w:color="auto" w:fill="F2F2F2" w:themeFill="background1" w:themeFillShade="F2"/>
          </w:tcPr>
          <w:p w:rsidR="00000000" w:rsidRDefault="00FF2FA9">
            <w:pPr>
              <w:rPr>
                <w:noProof/>
              </w:rPr>
            </w:pPr>
            <w:r>
              <w:rPr>
                <w:noProof/>
              </w:rPr>
              <w:t>Outputting to RTMP or Amazon S3 do not generate billable live hours:</w:t>
            </w:r>
          </w:p>
        </w:tc>
        <w:tc>
          <w:tcPr>
            <w:tcW w:w="7407" w:type="dxa"/>
          </w:tcPr>
          <w:p w:rsidR="00000000" w:rsidRDefault="00FF2FA9">
            <w:pPr>
              <w:rPr>
                <w:lang w:val="es-ES_tradnl"/>
              </w:rPr>
            </w:pPr>
            <w:r>
              <w:rPr>
                <w:lang w:val="es-ES_tradnl"/>
              </w:rPr>
              <w:t>L</w:t>
            </w:r>
            <w:r>
              <w:rPr>
                <w:lang w:val="es-ES_tradnl"/>
              </w:rPr>
              <w:t>a salida a RTMP o Amazon S3 no genera horas en vivo facturables: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4201a0d2-5cd1-43ce-8b33-87abdc4015a8</w:t>
            </w:r>
          </w:p>
        </w:tc>
        <w:tc>
          <w:tcPr>
            <w:tcW w:w="7407" w:type="dxa"/>
            <w:shd w:val="clear" w:color="auto" w:fill="F2F2F2" w:themeFill="background1" w:themeFillShade="F2"/>
          </w:tcPr>
          <w:p w:rsidR="00000000" w:rsidRDefault="00FF2FA9">
            <w:pPr>
              <w:rPr>
                <w:noProof/>
              </w:rPr>
            </w:pPr>
            <w:r>
              <w:rPr>
                <w:noProof/>
              </w:rPr>
              <w:t>Billable/Non-Billable Outputs</w:t>
            </w:r>
          </w:p>
        </w:tc>
        <w:tc>
          <w:tcPr>
            <w:tcW w:w="7407" w:type="dxa"/>
          </w:tcPr>
          <w:p w:rsidR="00000000" w:rsidRDefault="00FF2FA9">
            <w:pPr>
              <w:rPr>
                <w:lang w:val="es-ES_tradnl"/>
              </w:rPr>
            </w:pPr>
            <w:r>
              <w:rPr>
                <w:lang w:val="es-ES_tradnl"/>
              </w:rPr>
              <w:t>Salidas facturables / no facturables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62df32c7-fac0-4358-9e28-64454c9b478c</w:t>
            </w:r>
          </w:p>
        </w:tc>
        <w:tc>
          <w:tcPr>
            <w:tcW w:w="7407" w:type="dxa"/>
            <w:shd w:val="clear" w:color="auto" w:fill="F2F2F2" w:themeFill="background1" w:themeFillShade="F2"/>
          </w:tcPr>
          <w:p w:rsidR="00000000" w:rsidRDefault="00FF2FA9">
            <w:pPr>
              <w:rPr>
                <w:noProof/>
              </w:rPr>
            </w:pPr>
            <w:r>
              <w:rPr>
                <w:noProof/>
              </w:rPr>
              <w:t>Billable/Non-Billable Outputs</w:t>
            </w:r>
          </w:p>
        </w:tc>
        <w:tc>
          <w:tcPr>
            <w:tcW w:w="7407" w:type="dxa"/>
          </w:tcPr>
          <w:p w:rsidR="00000000" w:rsidRDefault="00FF2FA9">
            <w:pPr>
              <w:rPr>
                <w:lang w:val="es-ES_tradnl"/>
              </w:rPr>
            </w:pPr>
            <w:r>
              <w:rPr>
                <w:lang w:val="es-ES_tradnl"/>
              </w:rPr>
              <w:t>Salidas fa</w:t>
            </w:r>
            <w:r>
              <w:rPr>
                <w:lang w:val="es-ES_tradnl"/>
              </w:rPr>
              <w:t>cturables / no facturables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571b2f2a-765b-4620-bddd-79ee1630848a</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02bd0fe9-12a4-4e46-b7b4-fe22786840c1</w:t>
            </w:r>
          </w:p>
        </w:tc>
        <w:tc>
          <w:tcPr>
            <w:tcW w:w="7407" w:type="dxa"/>
            <w:shd w:val="clear" w:color="auto" w:fill="F2F2F2" w:themeFill="background1" w:themeFillShade="F2"/>
          </w:tcPr>
          <w:p w:rsidR="00000000" w:rsidRDefault="00FF2FA9">
            <w:pPr>
              <w:rPr>
                <w:noProof/>
              </w:rPr>
            </w:pPr>
            <w:r>
              <w:rPr>
                <w:noProof/>
              </w:rPr>
              <w:t xml:space="preserve">The new channel will be created with a status of </w:t>
            </w:r>
            <w:r>
              <w:rPr>
                <w:rStyle w:val="mqInternal"/>
                <w:noProof/>
              </w:rPr>
              <w:t>[1}</w:t>
            </w:r>
            <w:r>
              <w:rPr>
                <w:noProof/>
              </w:rPr>
              <w:t>DRAFT</w:t>
            </w:r>
            <w:r>
              <w:rPr>
                <w:rStyle w:val="mqInternal"/>
                <w:noProof/>
              </w:rPr>
              <w:t>{2]</w:t>
            </w:r>
            <w:r>
              <w:rPr>
                <w:noProof/>
              </w:rPr>
              <w:t>.</w:t>
            </w:r>
          </w:p>
        </w:tc>
        <w:tc>
          <w:tcPr>
            <w:tcW w:w="7407" w:type="dxa"/>
          </w:tcPr>
          <w:p w:rsidR="00000000" w:rsidRDefault="00FF2FA9">
            <w:pPr>
              <w:rPr>
                <w:lang w:val="es-ES_tradnl"/>
              </w:rPr>
            </w:pPr>
            <w:r>
              <w:rPr>
                <w:lang w:val="es-ES_tradnl"/>
              </w:rPr>
              <w:t>El nuevo canal se crear</w:t>
            </w:r>
            <w:r>
              <w:rPr>
                <w:lang w:val="es-ES_tradnl"/>
              </w:rPr>
              <w:t>á</w:t>
            </w:r>
            <w:r>
              <w:rPr>
                <w:lang w:val="es-ES_tradnl"/>
              </w:rPr>
              <w:t xml:space="preserve"> con un estado de </w:t>
            </w:r>
            <w:r>
              <w:rPr>
                <w:rStyle w:val="mqInternal"/>
                <w:noProof/>
                <w:lang w:val="es-ES_tradnl"/>
              </w:rPr>
              <w:t>[1}</w:t>
            </w:r>
            <w:r>
              <w:rPr>
                <w:lang w:val="es-ES_tradnl"/>
              </w:rPr>
              <w:t>SEQU</w:t>
            </w:r>
            <w:r>
              <w:rPr>
                <w:lang w:val="es-ES_tradnl"/>
              </w:rPr>
              <w:t>Í</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76cc3137-bf27-4ea5-b453-6b1c7948c75f</w:t>
            </w:r>
          </w:p>
        </w:tc>
        <w:tc>
          <w:tcPr>
            <w:tcW w:w="7407" w:type="dxa"/>
            <w:shd w:val="clear" w:color="auto" w:fill="F2F2F2" w:themeFill="background1" w:themeFillShade="F2"/>
          </w:tcPr>
          <w:p w:rsidR="00000000" w:rsidRDefault="00FF2FA9">
            <w:pPr>
              <w:rPr>
                <w:noProof/>
              </w:rPr>
            </w:pPr>
            <w:r>
              <w:rPr>
                <w:noProof/>
              </w:rPr>
              <w:t>create channel</w:t>
            </w:r>
          </w:p>
        </w:tc>
        <w:tc>
          <w:tcPr>
            <w:tcW w:w="7407" w:type="dxa"/>
          </w:tcPr>
          <w:p w:rsidR="00000000" w:rsidRDefault="00FF2FA9">
            <w:pPr>
              <w:rPr>
                <w:lang w:val="es-ES_tradnl"/>
              </w:rPr>
            </w:pPr>
            <w:r>
              <w:rPr>
                <w:lang w:val="es-ES_tradnl"/>
              </w:rPr>
              <w:t>crear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a66a6c1b-755e-4e5a-af23-b21af67a3533</w:t>
            </w:r>
          </w:p>
        </w:tc>
        <w:tc>
          <w:tcPr>
            <w:tcW w:w="7407" w:type="dxa"/>
            <w:shd w:val="clear" w:color="auto" w:fill="F2F2F2" w:themeFill="background1" w:themeFillShade="F2"/>
          </w:tcPr>
          <w:p w:rsidR="00000000" w:rsidRDefault="00FF2FA9">
            <w:pPr>
              <w:rPr>
                <w:noProof/>
              </w:rPr>
            </w:pPr>
            <w:r>
              <w:rPr>
                <w:noProof/>
              </w:rPr>
              <w:t>Adding videos and live events to a channel</w:t>
            </w:r>
          </w:p>
        </w:tc>
        <w:tc>
          <w:tcPr>
            <w:tcW w:w="7407" w:type="dxa"/>
          </w:tcPr>
          <w:p w:rsidR="00000000" w:rsidRDefault="00FF2FA9">
            <w:pPr>
              <w:rPr>
                <w:lang w:val="es-ES_tradnl"/>
              </w:rPr>
            </w:pPr>
            <w:r>
              <w:rPr>
                <w:lang w:val="es-ES_tradnl"/>
              </w:rPr>
              <w:t>Agregar videos y eventos en vivo a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e11265d1-6c88-4027-b013-8e34276df110</w:t>
            </w:r>
          </w:p>
        </w:tc>
        <w:tc>
          <w:tcPr>
            <w:tcW w:w="7407" w:type="dxa"/>
            <w:shd w:val="clear" w:color="auto" w:fill="F2F2F2" w:themeFill="background1" w:themeFillShade="F2"/>
          </w:tcPr>
          <w:p w:rsidR="00000000" w:rsidRDefault="00FF2FA9">
            <w:pPr>
              <w:rPr>
                <w:noProof/>
              </w:rPr>
            </w:pPr>
            <w:r>
              <w:rPr>
                <w:noProof/>
              </w:rPr>
              <w:t>After you create your channel, the screen will show the channel settings:</w:t>
            </w:r>
          </w:p>
        </w:tc>
        <w:tc>
          <w:tcPr>
            <w:tcW w:w="7407" w:type="dxa"/>
          </w:tcPr>
          <w:p w:rsidR="00000000" w:rsidRDefault="00FF2FA9">
            <w:pPr>
              <w:rPr>
                <w:lang w:val="es-ES_tradnl"/>
              </w:rPr>
            </w:pPr>
            <w:r>
              <w:rPr>
                <w:lang w:val="es-ES_tradnl"/>
              </w:rPr>
              <w:t>Despu</w:t>
            </w:r>
            <w:r>
              <w:rPr>
                <w:lang w:val="es-ES_tradnl"/>
              </w:rPr>
              <w:t>é</w:t>
            </w:r>
            <w:r>
              <w:rPr>
                <w:lang w:val="es-ES_tradnl"/>
              </w:rPr>
              <w:t>s de crear su canal, la pantalla mostrar</w:t>
            </w:r>
            <w:r>
              <w:rPr>
                <w:lang w:val="es-ES_tradnl"/>
              </w:rPr>
              <w:t>á</w:t>
            </w:r>
            <w:r>
              <w:rPr>
                <w:lang w:val="es-ES_tradnl"/>
              </w:rPr>
              <w:t xml:space="preserve"> la configuraci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853bc461-b4b2-49d0-9b17-2b343b729b35</w:t>
            </w:r>
          </w:p>
        </w:tc>
        <w:tc>
          <w:tcPr>
            <w:tcW w:w="7407" w:type="dxa"/>
            <w:shd w:val="clear" w:color="auto" w:fill="F2F2F2" w:themeFill="background1" w:themeFillShade="F2"/>
          </w:tcPr>
          <w:p w:rsidR="00000000" w:rsidRDefault="00FF2FA9">
            <w:pPr>
              <w:rPr>
                <w:noProof/>
              </w:rPr>
            </w:pPr>
            <w:r>
              <w:rPr>
                <w:noProof/>
              </w:rPr>
              <w:t>Channel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589a1b31-abc9-4bf2-96d6-e1ab759cae08</w:t>
            </w:r>
          </w:p>
        </w:tc>
        <w:tc>
          <w:tcPr>
            <w:tcW w:w="7407" w:type="dxa"/>
            <w:shd w:val="clear" w:color="auto" w:fill="F2F2F2" w:themeFill="background1" w:themeFillShade="F2"/>
          </w:tcPr>
          <w:p w:rsidR="00000000" w:rsidRDefault="00FF2FA9">
            <w:pPr>
              <w:rPr>
                <w:noProof/>
              </w:rPr>
            </w:pPr>
            <w:r>
              <w:rPr>
                <w:noProof/>
              </w:rPr>
              <w:t>Channel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2db93ade-b5bb-4d58-a1df-667a041ff68e</w:t>
            </w:r>
          </w:p>
        </w:tc>
        <w:tc>
          <w:tcPr>
            <w:tcW w:w="7407" w:type="dxa"/>
            <w:shd w:val="clear" w:color="auto" w:fill="F2F2F2" w:themeFill="background1" w:themeFillShade="F2"/>
          </w:tcPr>
          <w:p w:rsidR="00000000" w:rsidRDefault="00FF2FA9">
            <w:pPr>
              <w:rPr>
                <w:noProof/>
              </w:rPr>
            </w:pPr>
            <w:r>
              <w:rPr>
                <w:noProof/>
              </w:rPr>
              <w:t>You can edit details, but the main next step is to add videos and/or live events (if you enabled live inputs) to the channel.</w:t>
            </w:r>
          </w:p>
        </w:tc>
        <w:tc>
          <w:tcPr>
            <w:tcW w:w="7407" w:type="dxa"/>
          </w:tcPr>
          <w:p w:rsidR="00000000" w:rsidRDefault="00FF2FA9">
            <w:pPr>
              <w:rPr>
                <w:lang w:val="es-ES_tradnl"/>
              </w:rPr>
            </w:pPr>
            <w:r>
              <w:rPr>
                <w:lang w:val="es-ES_tradnl"/>
              </w:rPr>
              <w:t>Puede edita</w:t>
            </w:r>
            <w:r>
              <w:rPr>
                <w:lang w:val="es-ES_tradnl"/>
              </w:rPr>
              <w:t>r los detalles, pero el siguiente paso principal es agregar videos y / o eventos en vivo (si habilit</w:t>
            </w:r>
            <w:r>
              <w:rPr>
                <w:lang w:val="es-ES_tradnl"/>
              </w:rPr>
              <w:t>ó</w:t>
            </w:r>
            <w:r>
              <w:rPr>
                <w:lang w:val="es-ES_tradnl"/>
              </w:rPr>
              <w:t xml:space="preserve"> las entradas en vivo) al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ca582915-8d1f-492b-9471-567d55704792</w:t>
            </w:r>
          </w:p>
        </w:tc>
        <w:tc>
          <w:tcPr>
            <w:tcW w:w="7407" w:type="dxa"/>
            <w:shd w:val="clear" w:color="auto" w:fill="F2F2F2" w:themeFill="background1" w:themeFillShade="F2"/>
          </w:tcPr>
          <w:p w:rsidR="00000000" w:rsidRDefault="00FF2FA9">
            <w:pPr>
              <w:rPr>
                <w:noProof/>
              </w:rPr>
            </w:pPr>
            <w:r>
              <w:rPr>
                <w:noProof/>
              </w:rPr>
              <w:t>Add videos (VOD)</w:t>
            </w:r>
          </w:p>
        </w:tc>
        <w:tc>
          <w:tcPr>
            <w:tcW w:w="7407" w:type="dxa"/>
          </w:tcPr>
          <w:p w:rsidR="00000000" w:rsidRDefault="00FF2FA9">
            <w:pPr>
              <w:rPr>
                <w:lang w:val="es-ES_tradnl"/>
              </w:rPr>
            </w:pPr>
            <w:r>
              <w:rPr>
                <w:lang w:val="es-ES_tradnl"/>
              </w:rPr>
              <w:t>Agregar videos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f1791a65-f5f1-4e2f-8384-b537d4078b38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 xml:space="preserve"> (If you are on the channel list page, click the channel name to open the channel settings page and then click </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 xml:space="preserve"> (Si est</w:t>
            </w:r>
            <w:r>
              <w:rPr>
                <w:lang w:val="es-ES_tradnl"/>
              </w:rPr>
              <w:t>á</w:t>
            </w:r>
            <w:r>
              <w:rPr>
                <w:lang w:val="es-ES_tradnl"/>
              </w:rPr>
              <w:t xml:space="preserve"> en la p</w:t>
            </w:r>
            <w:r>
              <w:rPr>
                <w:lang w:val="es-ES_tradnl"/>
              </w:rPr>
              <w:t>á</w:t>
            </w:r>
            <w:r>
              <w:rPr>
                <w:lang w:val="es-ES_tradnl"/>
              </w:rPr>
              <w:t>gina de la lista de canales, haga clic en el nombre del canal para abrir la p</w:t>
            </w:r>
            <w:r>
              <w:rPr>
                <w:lang w:val="es-ES_tradnl"/>
              </w:rPr>
              <w:t>á</w:t>
            </w:r>
            <w:r>
              <w:rPr>
                <w:lang w:val="es-ES_tradnl"/>
              </w:rPr>
              <w:t>gina de configuraci</w:t>
            </w:r>
            <w:r>
              <w:rPr>
                <w:lang w:val="es-ES_tradnl"/>
              </w:rPr>
              <w:t>ó</w:t>
            </w:r>
            <w:r>
              <w:rPr>
                <w:lang w:val="es-ES_tradnl"/>
              </w:rPr>
              <w:t xml:space="preserve">n del canal y luego haga clic en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2999965e-569f-4c20-963c-85f59564ba46</w:t>
            </w:r>
          </w:p>
        </w:tc>
        <w:tc>
          <w:tcPr>
            <w:tcW w:w="7407" w:type="dxa"/>
            <w:shd w:val="clear" w:color="auto" w:fill="F2F2F2" w:themeFill="background1" w:themeFillShade="F2"/>
          </w:tcPr>
          <w:p w:rsidR="00000000" w:rsidRDefault="00FF2FA9">
            <w:pPr>
              <w:rPr>
                <w:noProof/>
              </w:rPr>
            </w:pPr>
            <w:r>
              <w:rPr>
                <w:noProof/>
              </w:rPr>
              <w:t>Add Videos</w:t>
            </w:r>
          </w:p>
        </w:tc>
        <w:tc>
          <w:tcPr>
            <w:tcW w:w="7407" w:type="dxa"/>
          </w:tcPr>
          <w:p w:rsidR="00000000" w:rsidRDefault="00FF2FA9">
            <w:pPr>
              <w:rPr>
                <w:lang w:val="es-ES_tradnl"/>
              </w:rPr>
            </w:pPr>
            <w:r>
              <w:rPr>
                <w:lang w:val="es-ES_tradnl"/>
              </w:rPr>
              <w:t>Agregar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89fd39ee-524d-427a-a98e-3ca4d705e166</w:t>
            </w:r>
          </w:p>
        </w:tc>
        <w:tc>
          <w:tcPr>
            <w:tcW w:w="7407" w:type="dxa"/>
            <w:shd w:val="clear" w:color="auto" w:fill="F2F2F2" w:themeFill="background1" w:themeFillShade="F2"/>
          </w:tcPr>
          <w:p w:rsidR="00000000" w:rsidRDefault="00FF2FA9">
            <w:pPr>
              <w:rPr>
                <w:noProof/>
              </w:rPr>
            </w:pPr>
            <w:r>
              <w:rPr>
                <w:noProof/>
              </w:rPr>
              <w:t>Add Videos</w:t>
            </w:r>
          </w:p>
        </w:tc>
        <w:tc>
          <w:tcPr>
            <w:tcW w:w="7407" w:type="dxa"/>
          </w:tcPr>
          <w:p w:rsidR="00000000" w:rsidRDefault="00FF2FA9">
            <w:pPr>
              <w:rPr>
                <w:lang w:val="es-ES_tradnl"/>
              </w:rPr>
            </w:pPr>
            <w:r>
              <w:rPr>
                <w:lang w:val="es-ES_tradnl"/>
              </w:rPr>
              <w:t>Agregar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7e90a25a-c459-4972-8063-2d4b2878619e</w:t>
            </w:r>
          </w:p>
        </w:tc>
        <w:tc>
          <w:tcPr>
            <w:tcW w:w="7407" w:type="dxa"/>
            <w:shd w:val="clear" w:color="auto" w:fill="F2F2F2" w:themeFill="background1" w:themeFillShade="F2"/>
          </w:tcPr>
          <w:p w:rsidR="00000000" w:rsidRDefault="00FF2FA9">
            <w:pPr>
              <w:rPr>
                <w:noProof/>
              </w:rPr>
            </w:pPr>
            <w:r>
              <w:rPr>
                <w:noProof/>
              </w:rPr>
              <w:t>Click the checkbox next to the videos you want to add to the channel.</w:t>
            </w:r>
          </w:p>
        </w:tc>
        <w:tc>
          <w:tcPr>
            <w:tcW w:w="7407" w:type="dxa"/>
          </w:tcPr>
          <w:p w:rsidR="00000000" w:rsidRDefault="00FF2FA9">
            <w:pPr>
              <w:rPr>
                <w:lang w:val="es-ES_tradnl"/>
              </w:rPr>
            </w:pPr>
            <w:r>
              <w:rPr>
                <w:lang w:val="es-ES_tradnl"/>
              </w:rPr>
              <w:t>Haga clic en la casilla de verificaci</w:t>
            </w:r>
            <w:r>
              <w:rPr>
                <w:lang w:val="es-ES_tradnl"/>
              </w:rPr>
              <w:t>ó</w:t>
            </w:r>
            <w:r>
              <w:rPr>
                <w:lang w:val="es-ES_tradnl"/>
              </w:rPr>
              <w:t>n junto a los videos que desea agregar al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4872539a-64f3-4a90-be14-0e0c0856b5a0</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576d0b2f-0feb-4e9b-8905-de4e59d7d33b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fdd1b0c8-f6e5-4661-aa7b-2a7d82f5a742</w:t>
            </w:r>
          </w:p>
        </w:tc>
        <w:tc>
          <w:tcPr>
            <w:tcW w:w="7407" w:type="dxa"/>
            <w:shd w:val="clear" w:color="auto" w:fill="F2F2F2" w:themeFill="background1" w:themeFillShade="F2"/>
          </w:tcPr>
          <w:p w:rsidR="00000000" w:rsidRDefault="00FF2FA9">
            <w:pPr>
              <w:rPr>
                <w:noProof/>
              </w:rPr>
            </w:pPr>
            <w:r>
              <w:rPr>
                <w:noProof/>
              </w:rPr>
              <w:t>add videos</w:t>
            </w:r>
          </w:p>
        </w:tc>
        <w:tc>
          <w:tcPr>
            <w:tcW w:w="7407" w:type="dxa"/>
          </w:tcPr>
          <w:p w:rsidR="00000000" w:rsidRDefault="00FF2FA9">
            <w:pPr>
              <w:rPr>
                <w:lang w:val="es-ES_tradnl"/>
              </w:rPr>
            </w:pPr>
            <w:r>
              <w:rPr>
                <w:lang w:val="es-ES_tradnl"/>
              </w:rPr>
              <w:t>agregar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6783fec3-d768-4d8d-9532-726afac91bb3</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dbf41344-6b92-4b9d-bb93-2c091c208b9c</w:t>
            </w:r>
          </w:p>
        </w:tc>
        <w:tc>
          <w:tcPr>
            <w:tcW w:w="7407" w:type="dxa"/>
            <w:shd w:val="clear" w:color="auto" w:fill="F2F2F2" w:themeFill="background1" w:themeFillShade="F2"/>
          </w:tcPr>
          <w:p w:rsidR="00000000" w:rsidRDefault="00FF2FA9">
            <w:pPr>
              <w:rPr>
                <w:noProof/>
              </w:rPr>
            </w:pPr>
            <w:r>
              <w:rPr>
                <w:noProof/>
              </w:rPr>
              <w:t>save</w:t>
            </w:r>
          </w:p>
        </w:tc>
        <w:tc>
          <w:tcPr>
            <w:tcW w:w="7407" w:type="dxa"/>
          </w:tcPr>
          <w:p w:rsidR="00000000" w:rsidRDefault="00FF2FA9">
            <w:pPr>
              <w:rPr>
                <w:lang w:val="es-ES_tradnl"/>
              </w:rPr>
            </w:pPr>
            <w:r>
              <w:rPr>
                <w:lang w:val="es-ES_tradnl"/>
              </w:rPr>
              <w:t>ahorrar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14d1a077-cd7f-4a04-9fba-e98b6cdb943d</w:t>
            </w:r>
          </w:p>
        </w:tc>
        <w:tc>
          <w:tcPr>
            <w:tcW w:w="7407" w:type="dxa"/>
            <w:shd w:val="clear" w:color="auto" w:fill="F2F2F2" w:themeFill="background1" w:themeFillShade="F2"/>
          </w:tcPr>
          <w:p w:rsidR="00000000" w:rsidRDefault="00FF2FA9">
            <w:pPr>
              <w:rPr>
                <w:noProof/>
              </w:rPr>
            </w:pPr>
            <w:r>
              <w:rPr>
                <w:noProof/>
              </w:rPr>
              <w:t>The program list for the channel will appear:</w:t>
            </w:r>
          </w:p>
        </w:tc>
        <w:tc>
          <w:tcPr>
            <w:tcW w:w="7407" w:type="dxa"/>
          </w:tcPr>
          <w:p w:rsidR="00000000" w:rsidRDefault="00FF2FA9">
            <w:pPr>
              <w:rPr>
                <w:lang w:val="es-ES_tradnl"/>
              </w:rPr>
            </w:pPr>
            <w:r>
              <w:rPr>
                <w:lang w:val="es-ES_tradnl"/>
              </w:rPr>
              <w:t>Aparecer</w:t>
            </w:r>
            <w:r>
              <w:rPr>
                <w:lang w:val="es-ES_tradnl"/>
              </w:rPr>
              <w:t>á</w:t>
            </w:r>
            <w:r>
              <w:rPr>
                <w:lang w:val="es-ES_tradnl"/>
              </w:rPr>
              <w:t xml:space="preserve"> la lista de programas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44d73698-fe38-40a2-8c13-96e72c2853bb</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f1</w:t>
            </w:r>
            <w:r>
              <w:rPr>
                <w:noProof/>
                <w:sz w:val="2"/>
              </w:rPr>
              <w:t>1e6749-d751-4227-9ce8-e79d57f09d74</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91aa8912-2cff-4153-adf0-67a34a367d74</w:t>
            </w:r>
          </w:p>
        </w:tc>
        <w:tc>
          <w:tcPr>
            <w:tcW w:w="7407" w:type="dxa"/>
            <w:shd w:val="clear" w:color="auto" w:fill="F2F2F2" w:themeFill="background1" w:themeFillShade="F2"/>
          </w:tcPr>
          <w:p w:rsidR="00000000" w:rsidRDefault="00FF2FA9">
            <w:pPr>
              <w:rPr>
                <w:noProof/>
              </w:rPr>
            </w:pPr>
            <w:r>
              <w:rPr>
                <w:noProof/>
              </w:rPr>
              <w:t>Note that start and end times are automatically calculated from the video durations.</w:t>
            </w:r>
          </w:p>
        </w:tc>
        <w:tc>
          <w:tcPr>
            <w:tcW w:w="7407" w:type="dxa"/>
          </w:tcPr>
          <w:p w:rsidR="00000000" w:rsidRDefault="00FF2FA9">
            <w:pPr>
              <w:rPr>
                <w:lang w:val="es-ES_tradnl"/>
              </w:rPr>
            </w:pPr>
            <w:r>
              <w:rPr>
                <w:lang w:val="es-ES_tradnl"/>
              </w:rPr>
              <w:t>Tenga en cuenta que las horas de inicio y finalizaci</w:t>
            </w:r>
            <w:r>
              <w:rPr>
                <w:lang w:val="es-ES_tradnl"/>
              </w:rPr>
              <w:t>ó</w:t>
            </w:r>
            <w:r>
              <w:rPr>
                <w:lang w:val="es-ES_tradnl"/>
              </w:rPr>
              <w:t>n se cal</w:t>
            </w:r>
            <w:r>
              <w:rPr>
                <w:lang w:val="es-ES_tradnl"/>
              </w:rPr>
              <w:t>culan autom</w:t>
            </w:r>
            <w:r>
              <w:rPr>
                <w:lang w:val="es-ES_tradnl"/>
              </w:rPr>
              <w:t>á</w:t>
            </w:r>
            <w:r>
              <w:rPr>
                <w:lang w:val="es-ES_tradnl"/>
              </w:rPr>
              <w:t>ticamente a partir de la duraci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f6b7bb33-87e2-4351-aa6c-d6f9ad144093</w:t>
            </w:r>
          </w:p>
        </w:tc>
        <w:tc>
          <w:tcPr>
            <w:tcW w:w="7407" w:type="dxa"/>
            <w:shd w:val="clear" w:color="auto" w:fill="F2F2F2" w:themeFill="background1" w:themeFillShade="F2"/>
          </w:tcPr>
          <w:p w:rsidR="00000000" w:rsidRDefault="00FF2FA9">
            <w:pPr>
              <w:rPr>
                <w:noProof/>
              </w:rPr>
            </w:pPr>
            <w:r>
              <w:rPr>
                <w:noProof/>
              </w:rPr>
              <w:t>You can drag and drop videos in the list to reorder them, and the start/end times will be automatically adjusted.</w:t>
            </w:r>
          </w:p>
        </w:tc>
        <w:tc>
          <w:tcPr>
            <w:tcW w:w="7407" w:type="dxa"/>
          </w:tcPr>
          <w:p w:rsidR="00000000" w:rsidRDefault="00FF2FA9">
            <w:pPr>
              <w:rPr>
                <w:lang w:val="es-ES_tradnl"/>
              </w:rPr>
            </w:pPr>
            <w:r>
              <w:rPr>
                <w:lang w:val="es-ES_tradnl"/>
              </w:rPr>
              <w:t>Puede arrastrar y soltar videos en la list</w:t>
            </w:r>
            <w:r>
              <w:rPr>
                <w:lang w:val="es-ES_tradnl"/>
              </w:rPr>
              <w:t>a para reordenarlos, y las horas de inicio / finalizaci</w:t>
            </w:r>
            <w:r>
              <w:rPr>
                <w:lang w:val="es-ES_tradnl"/>
              </w:rPr>
              <w:t>ó</w:t>
            </w:r>
            <w:r>
              <w:rPr>
                <w:lang w:val="es-ES_tradnl"/>
              </w:rPr>
              <w:t>n se ajustar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d7b72ebf-bf8b-42e1-8466-1b117bd624df</w:t>
            </w:r>
          </w:p>
        </w:tc>
        <w:tc>
          <w:tcPr>
            <w:tcW w:w="7407" w:type="dxa"/>
            <w:shd w:val="clear" w:color="auto" w:fill="F2F2F2" w:themeFill="background1" w:themeFillShade="F2"/>
          </w:tcPr>
          <w:p w:rsidR="00000000" w:rsidRDefault="00FF2FA9">
            <w:pPr>
              <w:rPr>
                <w:noProof/>
              </w:rPr>
            </w:pPr>
            <w:r>
              <w:rPr>
                <w:noProof/>
              </w:rPr>
              <w:t>Add Live events</w:t>
            </w:r>
          </w:p>
        </w:tc>
        <w:tc>
          <w:tcPr>
            <w:tcW w:w="7407" w:type="dxa"/>
          </w:tcPr>
          <w:p w:rsidR="00000000" w:rsidRDefault="00FF2FA9">
            <w:pPr>
              <w:rPr>
                <w:lang w:val="es-ES_tradnl"/>
              </w:rPr>
            </w:pPr>
            <w:r>
              <w:rPr>
                <w:lang w:val="es-ES_tradnl"/>
              </w:rPr>
              <w:t>Agregar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935077a6-2865-4cca-a011-433cc8a2ca36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02983b63-9a22-41d7-8102-e0e83745f075</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603ce9d4-8c0c-435a-878c-79ec0fab99fe</w:t>
            </w:r>
          </w:p>
        </w:tc>
        <w:tc>
          <w:tcPr>
            <w:tcW w:w="7407" w:type="dxa"/>
            <w:shd w:val="clear" w:color="auto" w:fill="F2F2F2" w:themeFill="background1" w:themeFillShade="F2"/>
          </w:tcPr>
          <w:p w:rsidR="00000000" w:rsidRDefault="00FF2FA9">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FF2FA9">
            <w:pPr>
              <w:rPr>
                <w:lang w:val="es-ES_tradnl"/>
              </w:rPr>
            </w:pPr>
            <w:r>
              <w:rPr>
                <w:lang w:val="es-ES_tradnl"/>
              </w:rPr>
              <w:t>En el cuadro de di</w:t>
            </w:r>
            <w:r>
              <w:rPr>
                <w:lang w:val="es-ES_tradnl"/>
              </w:rPr>
              <w:t>á</w:t>
            </w:r>
            <w:r>
              <w:rPr>
                <w:lang w:val="es-ES_tradnl"/>
              </w:rPr>
              <w:t>logo Agre</w:t>
            </w:r>
            <w:r>
              <w:rPr>
                <w:lang w:val="es-ES_tradnl"/>
              </w:rPr>
              <w:t xml:space="preserve">gar evento en vivo, ingrese el </w:t>
            </w:r>
            <w:r>
              <w:rPr>
                <w:rStyle w:val="mqInternal"/>
                <w:noProof/>
                <w:lang w:val="es-ES_tradnl"/>
              </w:rPr>
              <w:t>[1}</w:t>
            </w:r>
            <w:r>
              <w:rPr>
                <w:lang w:val="es-ES_tradnl"/>
              </w:rPr>
              <w:t>Nombre</w:t>
            </w:r>
            <w:r>
              <w:rPr>
                <w:rStyle w:val="mqInternal"/>
                <w:noProof/>
                <w:lang w:val="es-ES_tradnl"/>
              </w:rPr>
              <w:t>{2]</w:t>
            </w:r>
            <w:r>
              <w:rPr>
                <w:lang w:val="es-ES_tradnl"/>
              </w:rPr>
              <w:t xml:space="preserve"> ,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 y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para el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5f736881-782d-408f-8818-dc41da95b941</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08964318-5fed-47ad-a9d7-00acf7417e10</w:t>
            </w:r>
          </w:p>
        </w:tc>
        <w:tc>
          <w:tcPr>
            <w:tcW w:w="7407" w:type="dxa"/>
            <w:shd w:val="clear" w:color="auto" w:fill="F2F2F2" w:themeFill="background1" w:themeFillShade="F2"/>
          </w:tcPr>
          <w:p w:rsidR="00000000" w:rsidRDefault="00FF2FA9">
            <w:pPr>
              <w:rPr>
                <w:noProof/>
              </w:rPr>
            </w:pPr>
            <w:r>
              <w:rPr>
                <w:noProof/>
              </w:rPr>
              <w:t>Add Live Event</w:t>
            </w:r>
          </w:p>
        </w:tc>
        <w:tc>
          <w:tcPr>
            <w:tcW w:w="7407" w:type="dxa"/>
          </w:tcPr>
          <w:p w:rsidR="00000000" w:rsidRDefault="00FF2FA9">
            <w:pPr>
              <w:rPr>
                <w:lang w:val="es-ES_tradnl"/>
              </w:rPr>
            </w:pPr>
            <w:r>
              <w:rPr>
                <w:lang w:val="es-ES_tradnl"/>
              </w:rPr>
              <w:t>Agregar ev</w:t>
            </w:r>
            <w:r>
              <w:rPr>
                <w:lang w:val="es-ES_tradnl"/>
              </w:rPr>
              <w:t>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d1f0f5a1-50c6-401a-9857-6100028cdded</w:t>
            </w:r>
          </w:p>
        </w:tc>
        <w:tc>
          <w:tcPr>
            <w:tcW w:w="7407" w:type="dxa"/>
            <w:shd w:val="clear" w:color="auto" w:fill="F2F2F2" w:themeFill="background1" w:themeFillShade="F2"/>
          </w:tcPr>
          <w:p w:rsidR="00000000" w:rsidRDefault="00FF2FA9">
            <w:pPr>
              <w:rPr>
                <w:noProof/>
              </w:rPr>
            </w:pPr>
            <w:r>
              <w:rPr>
                <w:noProof/>
              </w:rPr>
              <w:t>Note that the minimum duration for a live event is 5 minutes, and the duration can be incremented or decremented in 5 minute intervals only - If needed the duration can be edited in-line on the textbo</w:t>
            </w:r>
            <w:r>
              <w:rPr>
                <w:noProof/>
              </w:rPr>
              <w:t>x to adjust the granularity of time.</w:t>
            </w:r>
          </w:p>
        </w:tc>
        <w:tc>
          <w:tcPr>
            <w:tcW w:w="7407" w:type="dxa"/>
          </w:tcPr>
          <w:p w:rsidR="00000000" w:rsidRDefault="00FF2FA9">
            <w:pPr>
              <w:rPr>
                <w:lang w:val="es-ES_tradnl"/>
              </w:rPr>
            </w:pPr>
            <w:r>
              <w:rPr>
                <w:lang w:val="es-ES_tradnl"/>
              </w:rPr>
              <w:t>Tenga en cuenta que la duraci</w:t>
            </w:r>
            <w:r>
              <w:rPr>
                <w:lang w:val="es-ES_tradnl"/>
              </w:rPr>
              <w:t>ó</w:t>
            </w:r>
            <w:r>
              <w:rPr>
                <w:lang w:val="es-ES_tradnl"/>
              </w:rPr>
              <w:t>n m</w:t>
            </w:r>
            <w:r>
              <w:rPr>
                <w:lang w:val="es-ES_tradnl"/>
              </w:rPr>
              <w:t>í</w:t>
            </w:r>
            <w:r>
              <w:rPr>
                <w:lang w:val="es-ES_tradnl"/>
              </w:rPr>
              <w:t>nima de un evento en vivo es de 5 minutos, y la duraci</w:t>
            </w:r>
            <w:r>
              <w:rPr>
                <w:lang w:val="es-ES_tradnl"/>
              </w:rPr>
              <w:t>ó</w:t>
            </w:r>
            <w:r>
              <w:rPr>
                <w:lang w:val="es-ES_tradnl"/>
              </w:rPr>
              <w:t>n se puede incrementar o disminuir en intervalos de 5 minutos solamente. Si es necesario, la duraci</w:t>
            </w:r>
            <w:r>
              <w:rPr>
                <w:lang w:val="es-ES_tradnl"/>
              </w:rPr>
              <w:t>ó</w:t>
            </w:r>
            <w:r>
              <w:rPr>
                <w:lang w:val="es-ES_tradnl"/>
              </w:rPr>
              <w:t>n se puede editar en l</w:t>
            </w:r>
            <w:r>
              <w:rPr>
                <w:lang w:val="es-ES_tradnl"/>
              </w:rPr>
              <w:t>í</w:t>
            </w:r>
            <w:r>
              <w:rPr>
                <w:lang w:val="es-ES_tradnl"/>
              </w:rPr>
              <w:t xml:space="preserve">nea en </w:t>
            </w:r>
            <w:r>
              <w:rPr>
                <w:lang w:val="es-ES_tradnl"/>
              </w:rPr>
              <w:t>el cuadro de texto para ajustar la granularidad del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38cc4925-820b-4483-b145-c4a0fead0f86</w:t>
            </w:r>
          </w:p>
        </w:tc>
        <w:tc>
          <w:tcPr>
            <w:tcW w:w="7407" w:type="dxa"/>
            <w:shd w:val="clear" w:color="auto" w:fill="F2F2F2" w:themeFill="background1" w:themeFillShade="F2"/>
          </w:tcPr>
          <w:p w:rsidR="00000000" w:rsidRDefault="00FF2FA9">
            <w:pPr>
              <w:rPr>
                <w:noProof/>
              </w:rPr>
            </w:pPr>
            <w:r>
              <w:rPr>
                <w:noProof/>
              </w:rPr>
              <w:t>The duration of a live event can be modified at any time, even while it is currently playing.</w:t>
            </w:r>
          </w:p>
        </w:tc>
        <w:tc>
          <w:tcPr>
            <w:tcW w:w="7407" w:type="dxa"/>
          </w:tcPr>
          <w:p w:rsidR="00000000" w:rsidRDefault="00FF2FA9">
            <w:pPr>
              <w:rPr>
                <w:lang w:val="es-ES_tradnl"/>
              </w:rPr>
            </w:pPr>
            <w:r>
              <w:rPr>
                <w:lang w:val="es-ES_tradnl"/>
              </w:rPr>
              <w:t>La duraci</w:t>
            </w:r>
            <w:r>
              <w:rPr>
                <w:lang w:val="es-ES_tradnl"/>
              </w:rPr>
              <w:t>ó</w:t>
            </w:r>
            <w:r>
              <w:rPr>
                <w:lang w:val="es-ES_tradnl"/>
              </w:rPr>
              <w:t xml:space="preserve">n de un </w:t>
            </w:r>
            <w:r>
              <w:rPr>
                <w:lang w:val="es-ES_tradnl"/>
              </w:rPr>
              <w:t>evento en vivo se puede modificar en cualquier momento, incluso mientras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1d1b03b8-3ce4-462a-b1b0-319e915fa1d1</w:t>
            </w:r>
          </w:p>
        </w:tc>
        <w:tc>
          <w:tcPr>
            <w:tcW w:w="7407" w:type="dxa"/>
            <w:shd w:val="clear" w:color="auto" w:fill="F2F2F2" w:themeFill="background1" w:themeFillShade="F2"/>
          </w:tcPr>
          <w:p w:rsidR="00000000" w:rsidRDefault="00FF2FA9">
            <w:pPr>
              <w:rPr>
                <w:noProof/>
              </w:rPr>
            </w:pPr>
            <w:r>
              <w:rPr>
                <w:noProof/>
              </w:rPr>
              <w:t>After you add live events, they will appear in the program list along with VOD items:</w:t>
            </w:r>
          </w:p>
        </w:tc>
        <w:tc>
          <w:tcPr>
            <w:tcW w:w="7407" w:type="dxa"/>
          </w:tcPr>
          <w:p w:rsidR="00000000" w:rsidRDefault="00FF2FA9">
            <w:pPr>
              <w:rPr>
                <w:lang w:val="es-ES_tradnl"/>
              </w:rPr>
            </w:pPr>
            <w:r>
              <w:rPr>
                <w:lang w:val="es-ES_tradnl"/>
              </w:rPr>
              <w:t>Despu</w:t>
            </w:r>
            <w:r>
              <w:rPr>
                <w:lang w:val="es-ES_tradnl"/>
              </w:rPr>
              <w:t>é</w:t>
            </w:r>
            <w:r>
              <w:rPr>
                <w:lang w:val="es-ES_tradnl"/>
              </w:rPr>
              <w:t>s de agregar eventos en vivo, aparecer</w:t>
            </w:r>
            <w:r>
              <w:rPr>
                <w:lang w:val="es-ES_tradnl"/>
              </w:rPr>
              <w:t>á</w:t>
            </w:r>
            <w:r>
              <w:rPr>
                <w:lang w:val="es-ES_tradnl"/>
              </w:rPr>
              <w:t>n en la lista de programas junto con los elementos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2a212480-3143-4c15-8ef1-e1df58ea097c</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5e5f4bde-57b7-4fa2-bb62-fcafc1f5f46f</w:t>
            </w:r>
          </w:p>
        </w:tc>
        <w:tc>
          <w:tcPr>
            <w:tcW w:w="7407" w:type="dxa"/>
            <w:shd w:val="clear" w:color="auto" w:fill="F2F2F2" w:themeFill="background1" w:themeFillShade="F2"/>
          </w:tcPr>
          <w:p w:rsidR="00000000" w:rsidRDefault="00FF2FA9">
            <w:pPr>
              <w:rPr>
                <w:noProof/>
              </w:rPr>
            </w:pPr>
            <w:r>
              <w:rPr>
                <w:noProof/>
              </w:rPr>
              <w:t>Program List</w:t>
            </w:r>
          </w:p>
        </w:tc>
        <w:tc>
          <w:tcPr>
            <w:tcW w:w="7407" w:type="dxa"/>
          </w:tcPr>
          <w:p w:rsidR="00000000" w:rsidRDefault="00FF2FA9">
            <w:pPr>
              <w:rPr>
                <w:lang w:val="es-ES_tradnl"/>
              </w:rPr>
            </w:pPr>
            <w:r>
              <w:rPr>
                <w:lang w:val="es-ES_tradnl"/>
              </w:rPr>
              <w:t>Lista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c3</w:t>
            </w:r>
            <w:r>
              <w:rPr>
                <w:noProof/>
                <w:sz w:val="2"/>
              </w:rPr>
              <w:t>6efd5c-dfa7-4136-a33d-81ee6c399b07</w:t>
            </w:r>
          </w:p>
        </w:tc>
        <w:tc>
          <w:tcPr>
            <w:tcW w:w="7407" w:type="dxa"/>
            <w:shd w:val="clear" w:color="auto" w:fill="F2F2F2" w:themeFill="background1" w:themeFillShade="F2"/>
          </w:tcPr>
          <w:p w:rsidR="00000000" w:rsidRDefault="00FF2FA9">
            <w:pPr>
              <w:rPr>
                <w:noProof/>
              </w:rPr>
            </w:pPr>
            <w:r>
              <w:rPr>
                <w:noProof/>
              </w:rPr>
              <w:t>You can drag live events to reorder the list just as you can videos.</w:t>
            </w:r>
          </w:p>
        </w:tc>
        <w:tc>
          <w:tcPr>
            <w:tcW w:w="7407" w:type="dxa"/>
          </w:tcPr>
          <w:p w:rsidR="00000000" w:rsidRDefault="00FF2FA9">
            <w:pPr>
              <w:rPr>
                <w:lang w:val="es-ES_tradnl"/>
              </w:rPr>
            </w:pPr>
            <w:r>
              <w:rPr>
                <w:lang w:val="es-ES_tradnl"/>
              </w:rPr>
              <w:t>Puede arrastrar eventos en vivo para reordenar la lista tal como lo hace con los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ff9937db-7d51-44c5-bc11-b38b9b130f3a</w:t>
            </w:r>
          </w:p>
        </w:tc>
        <w:tc>
          <w:tcPr>
            <w:tcW w:w="7407" w:type="dxa"/>
            <w:shd w:val="clear" w:color="auto" w:fill="F2F2F2" w:themeFill="background1" w:themeFillShade="F2"/>
          </w:tcPr>
          <w:p w:rsidR="00000000" w:rsidRDefault="00FF2FA9">
            <w:pPr>
              <w:rPr>
                <w:noProof/>
              </w:rPr>
            </w:pPr>
            <w:r>
              <w:rPr>
                <w:noProof/>
              </w:rPr>
              <w:t xml:space="preserve">You can also use the </w:t>
            </w:r>
            <w:r>
              <w:rPr>
                <w:rStyle w:val="mqInternal"/>
                <w:noProof/>
              </w:rPr>
              <w:t>[1]</w:t>
            </w:r>
            <w:r>
              <w:rPr>
                <w:noProof/>
              </w:rPr>
              <w:t xml:space="preserve"> button to modify the duration of a live event.</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puede utilizar el </w:t>
            </w:r>
            <w:r>
              <w:rPr>
                <w:rStyle w:val="mqInternal"/>
                <w:noProof/>
                <w:lang w:val="es-ES_tradnl"/>
              </w:rPr>
              <w:t>[1]</w:t>
            </w:r>
            <w:r>
              <w:rPr>
                <w:lang w:val="es-ES_tradnl"/>
              </w:rPr>
              <w:t xml:space="preserve"> bot</w:t>
            </w:r>
            <w:r>
              <w:rPr>
                <w:lang w:val="es-ES_tradnl"/>
              </w:rPr>
              <w:t>ó</w:t>
            </w:r>
            <w:r>
              <w:rPr>
                <w:lang w:val="es-ES_tradnl"/>
              </w:rPr>
              <w:t>n para modificar la duraci</w:t>
            </w:r>
            <w:r>
              <w:rPr>
                <w:lang w:val="es-ES_tradnl"/>
              </w:rPr>
              <w:t>ó</w:t>
            </w:r>
            <w:r>
              <w:rPr>
                <w:lang w:val="es-ES_tradnl"/>
              </w:rPr>
              <w:t>n de un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545d852b-1644-4239-8b4e-d998ea8e2614</w:t>
            </w:r>
          </w:p>
        </w:tc>
        <w:tc>
          <w:tcPr>
            <w:tcW w:w="7407" w:type="dxa"/>
            <w:shd w:val="clear" w:color="auto" w:fill="F2F2F2" w:themeFill="background1" w:themeFillShade="F2"/>
          </w:tcPr>
          <w:p w:rsidR="00000000" w:rsidRDefault="00FF2FA9">
            <w:pPr>
              <w:rPr>
                <w:noProof/>
              </w:rPr>
            </w:pPr>
            <w:r>
              <w:rPr>
                <w:noProof/>
              </w:rPr>
              <w:t>quick edit</w:t>
            </w:r>
          </w:p>
        </w:tc>
        <w:tc>
          <w:tcPr>
            <w:tcW w:w="7407" w:type="dxa"/>
          </w:tcPr>
          <w:p w:rsidR="00000000" w:rsidRDefault="00FF2FA9">
            <w:pPr>
              <w:rPr>
                <w:lang w:val="es-ES_tradnl"/>
              </w:rPr>
            </w:pPr>
            <w:r>
              <w:rPr>
                <w:lang w:val="es-ES_tradnl"/>
              </w:rPr>
              <w:t>edici</w:t>
            </w:r>
            <w:r>
              <w:rPr>
                <w:lang w:val="es-ES_tradnl"/>
              </w:rPr>
              <w:t>ó</w:t>
            </w:r>
            <w:r>
              <w:rPr>
                <w:lang w:val="es-ES_tradnl"/>
              </w:rPr>
              <w:t>n rapida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01a83c3c-a6e4-44d3-9a26-</w:t>
            </w:r>
            <w:r>
              <w:rPr>
                <w:noProof/>
                <w:sz w:val="2"/>
              </w:rPr>
              <w:t>0d48a3e2e9b4</w:t>
            </w:r>
          </w:p>
        </w:tc>
        <w:tc>
          <w:tcPr>
            <w:tcW w:w="7407" w:type="dxa"/>
            <w:shd w:val="clear" w:color="auto" w:fill="F2F2F2" w:themeFill="background1" w:themeFillShade="F2"/>
          </w:tcPr>
          <w:p w:rsidR="00000000" w:rsidRDefault="00FF2FA9">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 and </w:t>
            </w:r>
            <w:r>
              <w:rPr>
                <w:rStyle w:val="mqInternal"/>
                <w:noProof/>
              </w:rPr>
              <w:t>[3}</w:t>
            </w:r>
            <w:r>
              <w:rPr>
                <w:noProof/>
              </w:rPr>
              <w:t>Monetizing Cloud Playout Channels</w:t>
            </w:r>
            <w:r>
              <w:rPr>
                <w:rStyle w:val="mqInternal"/>
                <w:noProof/>
              </w:rPr>
              <w:t>{2]</w:t>
            </w:r>
            <w:r>
              <w:rPr>
                <w:noProof/>
              </w:rPr>
              <w:t xml:space="preserve"> for information on enabling server-side ads.</w:t>
            </w:r>
          </w:p>
        </w:tc>
        <w:tc>
          <w:tcPr>
            <w:tcW w:w="7407" w:type="dxa"/>
          </w:tcPr>
          <w:p w:rsidR="00000000" w:rsidRDefault="00FF2FA9">
            <w:pPr>
              <w:rPr>
                <w:lang w:val="es-ES_tradnl"/>
              </w:rPr>
            </w:pPr>
            <w:r>
              <w:rPr>
                <w:lang w:val="es-ES_tradnl"/>
              </w:rPr>
              <w:t>Ver tambi</w:t>
            </w:r>
            <w:r>
              <w:rPr>
                <w:lang w:val="es-ES_tradnl"/>
              </w:rPr>
              <w:t>é</w:t>
            </w:r>
            <w:r>
              <w:rPr>
                <w:lang w:val="es-ES_tradnl"/>
              </w:rPr>
              <w:t xml:space="preserve">n </w:t>
            </w:r>
            <w:r>
              <w:rPr>
                <w:rStyle w:val="mqInternal"/>
                <w:noProof/>
                <w:lang w:val="es-ES_tradnl"/>
              </w:rPr>
              <w:t>[1}</w:t>
            </w:r>
            <w:r>
              <w:rPr>
                <w:lang w:val="es-ES_tradnl"/>
              </w:rPr>
              <w:t>Adici</w:t>
            </w:r>
            <w:r>
              <w:rPr>
                <w:lang w:val="es-ES_tradnl"/>
              </w:rPr>
              <w:t>ó</w:t>
            </w:r>
            <w:r>
              <w:rPr>
                <w:lang w:val="es-ES_tradnl"/>
              </w:rPr>
              <w:t>n de parachoques al contenido</w:t>
            </w:r>
            <w:r>
              <w:rPr>
                <w:rStyle w:val="mqInternal"/>
                <w:noProof/>
                <w:lang w:val="es-ES_tradnl"/>
              </w:rPr>
              <w:t>{2]</w:t>
            </w:r>
            <w:r>
              <w:rPr>
                <w:lang w:val="es-ES_tradnl"/>
              </w:rPr>
              <w:t xml:space="preserve"> para agregar</w:t>
            </w:r>
            <w:r>
              <w:rPr>
                <w:lang w:val="es-ES_tradnl"/>
              </w:rPr>
              <w:t xml:space="preserve"> bumpers publicitarios a elementos de eventos en vivo o VOD, y </w:t>
            </w:r>
            <w:r>
              <w:rPr>
                <w:rStyle w:val="mqInternal"/>
                <w:noProof/>
                <w:lang w:val="es-ES_tradnl"/>
              </w:rPr>
              <w:t>[3}</w:t>
            </w:r>
            <w:r>
              <w:rPr>
                <w:lang w:val="es-ES_tradnl"/>
              </w:rPr>
              <w:t>Monetizaci</w:t>
            </w:r>
            <w:r>
              <w:rPr>
                <w:lang w:val="es-ES_tradnl"/>
              </w:rPr>
              <w:t>ó</w:t>
            </w:r>
            <w:r>
              <w:rPr>
                <w:lang w:val="es-ES_tradnl"/>
              </w:rPr>
              <w:t>n de canales de reproducci</w:t>
            </w:r>
            <w:r>
              <w:rPr>
                <w:lang w:val="es-ES_tradnl"/>
              </w:rPr>
              <w:t>ó</w:t>
            </w:r>
            <w:r>
              <w:rPr>
                <w:lang w:val="es-ES_tradnl"/>
              </w:rPr>
              <w:t>n en la nube</w:t>
            </w:r>
            <w:r>
              <w:rPr>
                <w:rStyle w:val="mqInternal"/>
                <w:noProof/>
                <w:lang w:val="es-ES_tradnl"/>
              </w:rPr>
              <w:t>{2]</w:t>
            </w:r>
            <w:r>
              <w:rPr>
                <w:lang w:val="es-ES_tradnl"/>
              </w:rPr>
              <w:t xml:space="preserve"> para obtener informaci</w:t>
            </w:r>
            <w:r>
              <w:rPr>
                <w:lang w:val="es-ES_tradnl"/>
              </w:rPr>
              <w:t>ó</w:t>
            </w:r>
            <w:r>
              <w:rPr>
                <w:lang w:val="es-ES_tradnl"/>
              </w:rPr>
              <w:t>n sobre c</w:t>
            </w:r>
            <w:r>
              <w:rPr>
                <w:lang w:val="es-ES_tradnl"/>
              </w:rPr>
              <w:t>ó</w:t>
            </w:r>
            <w:r>
              <w:rPr>
                <w:lang w:val="es-ES_tradnl"/>
              </w:rPr>
              <w:t>mo habilitar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5978069c-58cb-414d-9e10-ce68b5662115</w:t>
            </w:r>
          </w:p>
        </w:tc>
        <w:tc>
          <w:tcPr>
            <w:tcW w:w="7407" w:type="dxa"/>
            <w:shd w:val="clear" w:color="auto" w:fill="F2F2F2" w:themeFill="background1" w:themeFillShade="F2"/>
          </w:tcPr>
          <w:p w:rsidR="00000000" w:rsidRDefault="00FF2FA9">
            <w:pPr>
              <w:rPr>
                <w:noProof/>
              </w:rPr>
            </w:pPr>
            <w:r>
              <w:rPr>
                <w:noProof/>
              </w:rPr>
              <w:t>After videos an</w:t>
            </w:r>
            <w:r>
              <w:rPr>
                <w:noProof/>
              </w:rPr>
              <w:t xml:space="preserve">d live events have been added to a channel, click </w:t>
            </w:r>
            <w:r>
              <w:rPr>
                <w:rStyle w:val="mqInternal"/>
                <w:noProof/>
              </w:rPr>
              <w:t>[1}</w:t>
            </w:r>
            <w:r>
              <w:rPr>
                <w:noProof/>
              </w:rPr>
              <w:t>Activate</w:t>
            </w:r>
            <w:r>
              <w:rPr>
                <w:rStyle w:val="mqInternal"/>
                <w:noProof/>
              </w:rPr>
              <w:t>{2]</w:t>
            </w:r>
            <w:r>
              <w:rPr>
                <w:noProof/>
              </w:rPr>
              <w:t xml:space="preserve"> to activate the channel.</w:t>
            </w:r>
          </w:p>
        </w:tc>
        <w:tc>
          <w:tcPr>
            <w:tcW w:w="7407" w:type="dxa"/>
          </w:tcPr>
          <w:p w:rsidR="00000000" w:rsidRDefault="00FF2FA9">
            <w:pPr>
              <w:rPr>
                <w:lang w:val="es-ES_tradnl"/>
              </w:rPr>
            </w:pPr>
            <w:r>
              <w:rPr>
                <w:lang w:val="es-ES_tradnl"/>
              </w:rPr>
              <w:t xml:space="preserve">Una vez que se hayan agregado videos y eventos en vivo a un canal, haga clic en </w:t>
            </w:r>
            <w:r>
              <w:rPr>
                <w:rStyle w:val="mqInternal"/>
                <w:noProof/>
                <w:lang w:val="es-ES_tradnl"/>
              </w:rPr>
              <w:t>[1}</w:t>
            </w:r>
            <w:r>
              <w:rPr>
                <w:lang w:val="es-ES_tradnl"/>
              </w:rPr>
              <w:t>Activar</w:t>
            </w:r>
            <w:r>
              <w:rPr>
                <w:rStyle w:val="mqInternal"/>
                <w:noProof/>
                <w:lang w:val="es-ES_tradnl"/>
              </w:rPr>
              <w:t>{2]</w:t>
            </w:r>
            <w:r>
              <w:rPr>
                <w:lang w:val="es-ES_tradnl"/>
              </w:rPr>
              <w:t xml:space="preserve"> para activar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00a9e2ed-6fb0-4be0-9d91-d3ebcd104d0e</w:t>
            </w:r>
          </w:p>
        </w:tc>
        <w:tc>
          <w:tcPr>
            <w:tcW w:w="7407" w:type="dxa"/>
            <w:shd w:val="clear" w:color="auto" w:fill="F2F2F2" w:themeFill="background1" w:themeFillShade="F2"/>
          </w:tcPr>
          <w:p w:rsidR="00000000" w:rsidRDefault="00FF2FA9">
            <w:pPr>
              <w:rPr>
                <w:noProof/>
              </w:rPr>
            </w:pPr>
            <w:r>
              <w:rPr>
                <w:noProof/>
              </w:rPr>
              <w:t>A channel must be activated before streaming can begin.</w:t>
            </w:r>
          </w:p>
        </w:tc>
        <w:tc>
          <w:tcPr>
            <w:tcW w:w="7407" w:type="dxa"/>
          </w:tcPr>
          <w:p w:rsidR="00000000" w:rsidRDefault="00FF2FA9">
            <w:pPr>
              <w:rPr>
                <w:lang w:val="es-ES_tradnl"/>
              </w:rPr>
            </w:pPr>
            <w:r>
              <w:rPr>
                <w:lang w:val="es-ES_tradnl"/>
              </w:rPr>
              <w:t>Se debe activar un canal antes de que pueda comenzar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c24b67a4-f46c-4b6a-a510-8fa28ec5f716</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Using channel actions</w:t>
            </w:r>
            <w:r>
              <w:rPr>
                <w:rStyle w:val="mqInternal"/>
                <w:noProof/>
              </w:rPr>
              <w:t>{2]</w:t>
            </w:r>
            <w:r>
              <w:rPr>
                <w:noProof/>
              </w:rPr>
              <w:t xml:space="preserve"> for more information.</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Usar acciones de canal</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b7e860ae-f11c-4fae-bb26-20e33bbb8116</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7f77c8fb-fc98-42c8-b282-595169d3b150</w:t>
            </w:r>
          </w:p>
        </w:tc>
        <w:tc>
          <w:tcPr>
            <w:tcW w:w="7407" w:type="dxa"/>
            <w:shd w:val="clear" w:color="auto" w:fill="F2F2F2" w:themeFill="background1" w:themeFillShade="F2"/>
          </w:tcPr>
          <w:p w:rsidR="00000000" w:rsidRDefault="00FF2FA9">
            <w:pPr>
              <w:rPr>
                <w:noProof/>
              </w:rPr>
            </w:pPr>
            <w:r>
              <w:rPr>
                <w:noProof/>
              </w:rPr>
              <w:t>To change the order of the videos in a program, click on a video and drag it to a new position.</w:t>
            </w:r>
          </w:p>
        </w:tc>
        <w:tc>
          <w:tcPr>
            <w:tcW w:w="7407" w:type="dxa"/>
          </w:tcPr>
          <w:p w:rsidR="00000000" w:rsidRDefault="00FF2FA9">
            <w:pPr>
              <w:rPr>
                <w:lang w:val="es-ES_tradnl"/>
              </w:rPr>
            </w:pPr>
            <w:r>
              <w:rPr>
                <w:lang w:val="es-ES_tradnl"/>
              </w:rPr>
              <w:t>Para cambiar e</w:t>
            </w:r>
            <w:r>
              <w:rPr>
                <w:lang w:val="es-ES_tradnl"/>
              </w:rPr>
              <w:t>l orden de los videos en un programa, haga clic en un video y arr</w:t>
            </w:r>
            <w:r>
              <w:rPr>
                <w:lang w:val="es-ES_tradnl"/>
              </w:rPr>
              <w:t>á</w:t>
            </w:r>
            <w:r>
              <w:rPr>
                <w:lang w:val="es-ES_tradnl"/>
              </w:rPr>
              <w:t>strelo a una nueva posici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c77fec9c-6a9c-47bd-9603-f49ad805a5f0</w:t>
            </w:r>
          </w:p>
        </w:tc>
        <w:tc>
          <w:tcPr>
            <w:tcW w:w="7407" w:type="dxa"/>
            <w:shd w:val="clear" w:color="auto" w:fill="F2F2F2" w:themeFill="background1" w:themeFillShade="F2"/>
          </w:tcPr>
          <w:p w:rsidR="00000000" w:rsidRDefault="00FF2FA9">
            <w:pPr>
              <w:rPr>
                <w:noProof/>
              </w:rPr>
            </w:pPr>
            <w:r>
              <w:rPr>
                <w:noProof/>
              </w:rPr>
              <w:t>When videos are added to a channel, a system-generated playlist will be created and visible in the Media module.</w:t>
            </w:r>
          </w:p>
        </w:tc>
        <w:tc>
          <w:tcPr>
            <w:tcW w:w="7407" w:type="dxa"/>
          </w:tcPr>
          <w:p w:rsidR="00000000" w:rsidRDefault="00FF2FA9">
            <w:pPr>
              <w:rPr>
                <w:lang w:val="es-ES_tradnl"/>
              </w:rPr>
            </w:pPr>
            <w:r>
              <w:rPr>
                <w:lang w:val="es-ES_tradnl"/>
              </w:rPr>
              <w:t>Cuand</w:t>
            </w:r>
            <w:r>
              <w:rPr>
                <w:lang w:val="es-ES_tradnl"/>
              </w:rPr>
              <w:t>o se agregan videos a un canal, se crear</w:t>
            </w:r>
            <w:r>
              <w:rPr>
                <w:lang w:val="es-ES_tradnl"/>
              </w:rPr>
              <w:t>á</w:t>
            </w:r>
            <w:r>
              <w:rPr>
                <w:lang w:val="es-ES_tradnl"/>
              </w:rPr>
              <w:t xml:space="preserve"> una lista de reproducci</w:t>
            </w:r>
            <w:r>
              <w:rPr>
                <w:lang w:val="es-ES_tradnl"/>
              </w:rPr>
              <w:t>ó</w:t>
            </w:r>
            <w:r>
              <w:rPr>
                <w:lang w:val="es-ES_tradnl"/>
              </w:rPr>
              <w:t>n generada por el sistema y estar</w:t>
            </w:r>
            <w:r>
              <w:rPr>
                <w:lang w:val="es-ES_tradnl"/>
              </w:rPr>
              <w:t>á</w:t>
            </w:r>
            <w:r>
              <w:rPr>
                <w:lang w:val="es-ES_tradnl"/>
              </w:rPr>
              <w:t xml:space="preserve"> visible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8e4620a4-08a6-4207-b427-4f83d51970ef</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d82043a9-8114-4041-a029-86b0017b81e2</w:t>
            </w:r>
          </w:p>
        </w:tc>
        <w:tc>
          <w:tcPr>
            <w:tcW w:w="7407" w:type="dxa"/>
            <w:shd w:val="clear" w:color="auto" w:fill="F2F2F2" w:themeFill="background1" w:themeFillShade="F2"/>
          </w:tcPr>
          <w:p w:rsidR="00000000" w:rsidRDefault="00FF2FA9">
            <w:pPr>
              <w:rPr>
                <w:noProof/>
              </w:rPr>
            </w:pPr>
            <w:r>
              <w:rPr>
                <w:noProof/>
              </w:rPr>
              <w:t xml:space="preserve">We strongly recommend that you make any changes to the channel in the Cloud Playout module, and </w:t>
            </w:r>
            <w:r>
              <w:rPr>
                <w:rStyle w:val="mqInternal"/>
                <w:noProof/>
              </w:rPr>
              <w:t>[1}</w:t>
            </w:r>
            <w:r>
              <w:rPr>
                <w:noProof/>
              </w:rPr>
              <w:t>do not edit the generated playlist in any way</w:t>
            </w:r>
            <w:r>
              <w:rPr>
                <w:rStyle w:val="mqInternal"/>
                <w:noProof/>
              </w:rPr>
              <w:t>{2]</w:t>
            </w:r>
            <w:r>
              <w:rPr>
                <w:noProof/>
              </w:rPr>
              <w:t>.</w:t>
            </w:r>
          </w:p>
        </w:tc>
        <w:tc>
          <w:tcPr>
            <w:tcW w:w="7407" w:type="dxa"/>
          </w:tcPr>
          <w:p w:rsidR="00000000" w:rsidRDefault="00FF2FA9">
            <w:pPr>
              <w:rPr>
                <w:lang w:val="es-ES_tradnl"/>
              </w:rPr>
            </w:pPr>
            <w:r>
              <w:rPr>
                <w:lang w:val="es-ES_tradnl"/>
              </w:rPr>
              <w:t>Recomendamos encarecidamente que realice cambios en el canal en el m</w:t>
            </w:r>
            <w:r>
              <w:rPr>
                <w:lang w:val="es-ES_tradnl"/>
              </w:rPr>
              <w:t>ó</w:t>
            </w:r>
            <w:r>
              <w:rPr>
                <w:lang w:val="es-ES_tradnl"/>
              </w:rPr>
              <w:t>d</w:t>
            </w:r>
            <w:r>
              <w:rPr>
                <w:lang w:val="es-ES_tradnl"/>
              </w:rPr>
              <w:t xml:space="preserve">ulo Cloud Playout y </w:t>
            </w:r>
            <w:r>
              <w:rPr>
                <w:rStyle w:val="mqInternal"/>
                <w:noProof/>
                <w:lang w:val="es-ES_tradnl"/>
              </w:rPr>
              <w:t>[1}</w:t>
            </w:r>
            <w:r>
              <w:rPr>
                <w:lang w:val="es-ES_tradnl"/>
              </w:rPr>
              <w:t>no edite la lista de reproducci</w:t>
            </w:r>
            <w:r>
              <w:rPr>
                <w:lang w:val="es-ES_tradnl"/>
              </w:rPr>
              <w:t>ó</w:t>
            </w:r>
            <w:r>
              <w:rPr>
                <w:lang w:val="es-ES_tradnl"/>
              </w:rPr>
              <w:t>n generada de ninguna manera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a54d9cb8-98ce-40ea-aa6f-f219a25e384a</w:t>
            </w:r>
          </w:p>
        </w:tc>
        <w:tc>
          <w:tcPr>
            <w:tcW w:w="7407" w:type="dxa"/>
            <w:shd w:val="clear" w:color="auto" w:fill="F2F2F2" w:themeFill="background1" w:themeFillShade="F2"/>
          </w:tcPr>
          <w:p w:rsidR="00000000" w:rsidRDefault="00FF2FA9">
            <w:pPr>
              <w:rPr>
                <w:noProof/>
              </w:rPr>
            </w:pPr>
            <w:r>
              <w:rPr>
                <w:noProof/>
              </w:rPr>
              <w:t>Get information for the Beacon Channel</w:t>
            </w:r>
          </w:p>
        </w:tc>
        <w:tc>
          <w:tcPr>
            <w:tcW w:w="7407" w:type="dxa"/>
          </w:tcPr>
          <w:p w:rsidR="00000000" w:rsidRDefault="00FF2FA9">
            <w:pPr>
              <w:rPr>
                <w:lang w:val="es-ES_tradnl"/>
              </w:rPr>
            </w:pPr>
            <w:r>
              <w:rPr>
                <w:lang w:val="es-ES_tradnl"/>
              </w:rPr>
              <w:t>Obtener informaci</w:t>
            </w:r>
            <w:r>
              <w:rPr>
                <w:lang w:val="es-ES_tradnl"/>
              </w:rPr>
              <w:t>ó</w:t>
            </w:r>
            <w:r>
              <w:rPr>
                <w:lang w:val="es-ES_tradnl"/>
              </w:rPr>
              <w:t>n para Beacon Channel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7cf7595d-db8c-45d5-a471-be80d049f70d</w:t>
            </w:r>
          </w:p>
        </w:tc>
        <w:tc>
          <w:tcPr>
            <w:tcW w:w="7407" w:type="dxa"/>
            <w:shd w:val="clear" w:color="auto" w:fill="F2F2F2" w:themeFill="background1" w:themeFillShade="F2"/>
          </w:tcPr>
          <w:p w:rsidR="00000000" w:rsidRDefault="00FF2FA9">
            <w:pPr>
              <w:rPr>
                <w:noProof/>
              </w:rPr>
            </w:pPr>
            <w:r>
              <w:rPr>
                <w:noProof/>
              </w:rPr>
              <w:t>Bef</w:t>
            </w:r>
            <w:r>
              <w:rPr>
                <w:noProof/>
              </w:rPr>
              <w:t>ore you leave Video Cloud and go to Beacon, you will want to capture information that you will need in setting up your Beacon channel.</w:t>
            </w:r>
          </w:p>
        </w:tc>
        <w:tc>
          <w:tcPr>
            <w:tcW w:w="7407" w:type="dxa"/>
          </w:tcPr>
          <w:p w:rsidR="00000000" w:rsidRDefault="00FF2FA9">
            <w:pPr>
              <w:rPr>
                <w:lang w:val="es-ES_tradnl"/>
              </w:rPr>
            </w:pPr>
            <w:r>
              <w:rPr>
                <w:lang w:val="es-ES_tradnl"/>
              </w:rPr>
              <w:t>Antes de salir de Video Cloud e ir a Beacon, querr</w:t>
            </w:r>
            <w:r>
              <w:rPr>
                <w:lang w:val="es-ES_tradnl"/>
              </w:rPr>
              <w:t>á</w:t>
            </w:r>
            <w:r>
              <w:rPr>
                <w:lang w:val="es-ES_tradnl"/>
              </w:rPr>
              <w:t xml:space="preserve"> capturar la informaci</w:t>
            </w:r>
            <w:r>
              <w:rPr>
                <w:lang w:val="es-ES_tradnl"/>
              </w:rPr>
              <w:t>ó</w:t>
            </w:r>
            <w:r>
              <w:rPr>
                <w:lang w:val="es-ES_tradnl"/>
              </w:rPr>
              <w:t>n que necesitar</w:t>
            </w:r>
            <w:r>
              <w:rPr>
                <w:lang w:val="es-ES_tradnl"/>
              </w:rPr>
              <w:t>á</w:t>
            </w:r>
            <w:r>
              <w:rPr>
                <w:lang w:val="es-ES_tradnl"/>
              </w:rPr>
              <w:t xml:space="preserve"> para configurar su canal Beaco</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de3d7932-ff91-4e8d-9b4e-7fd9a4ccaf25</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Creating a Beacon Channel</w:t>
            </w:r>
            <w:r>
              <w:rPr>
                <w:rStyle w:val="mqInternal"/>
                <w:noProof/>
              </w:rPr>
              <w:t>{2]</w:t>
            </w:r>
            <w:r>
              <w:rPr>
                <w:noProof/>
              </w:rPr>
              <w:t xml:space="preserve"> to see how information about the Cloud Playout channel is entered.</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Creaci</w:t>
            </w:r>
            <w:r>
              <w:rPr>
                <w:lang w:val="es-ES_tradnl"/>
              </w:rPr>
              <w:t>ó</w:t>
            </w:r>
            <w:r>
              <w:rPr>
                <w:lang w:val="es-ES_tradnl"/>
              </w:rPr>
              <w:t>n de un canal de baliza</w:t>
            </w:r>
            <w:r>
              <w:rPr>
                <w:rStyle w:val="mqInternal"/>
                <w:noProof/>
                <w:lang w:val="es-ES_tradnl"/>
              </w:rPr>
              <w:t>{2]</w:t>
            </w:r>
            <w:r>
              <w:rPr>
                <w:lang w:val="es-ES_tradnl"/>
              </w:rPr>
              <w:t xml:space="preserve"> para ver c</w:t>
            </w:r>
            <w:r>
              <w:rPr>
                <w:lang w:val="es-ES_tradnl"/>
              </w:rPr>
              <w:t>ó</w:t>
            </w:r>
            <w:r>
              <w:rPr>
                <w:lang w:val="es-ES_tradnl"/>
              </w:rPr>
              <w:t>mo se ingresa la informaci</w:t>
            </w:r>
            <w:r>
              <w:rPr>
                <w:lang w:val="es-ES_tradnl"/>
              </w:rPr>
              <w:t>ó</w:t>
            </w:r>
            <w:r>
              <w:rPr>
                <w:lang w:val="es-ES_tradnl"/>
              </w:rPr>
              <w:t>n sobre el canal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544d446f-c989-47c1-b218-0dcb992cd3ee</w:t>
            </w:r>
          </w:p>
        </w:tc>
        <w:tc>
          <w:tcPr>
            <w:tcW w:w="7407" w:type="dxa"/>
            <w:shd w:val="clear" w:color="auto" w:fill="F2F2F2" w:themeFill="background1" w:themeFillShade="F2"/>
          </w:tcPr>
          <w:p w:rsidR="00000000" w:rsidRDefault="00FF2FA9">
            <w:pPr>
              <w:rPr>
                <w:noProof/>
              </w:rPr>
            </w:pPr>
            <w:r>
              <w:rPr>
                <w:noProof/>
              </w:rPr>
              <w:t>Go to the channel details page by clicking on the channel in the channel list.</w:t>
            </w:r>
          </w:p>
        </w:tc>
        <w:tc>
          <w:tcPr>
            <w:tcW w:w="7407" w:type="dxa"/>
          </w:tcPr>
          <w:p w:rsidR="00000000" w:rsidRDefault="00FF2FA9">
            <w:pPr>
              <w:rPr>
                <w:lang w:val="es-ES_tradnl"/>
              </w:rPr>
            </w:pPr>
            <w:r>
              <w:rPr>
                <w:lang w:val="es-ES_tradnl"/>
              </w:rPr>
              <w:t>Vaya a la p</w:t>
            </w:r>
            <w:r>
              <w:rPr>
                <w:lang w:val="es-ES_tradnl"/>
              </w:rPr>
              <w:t>á</w:t>
            </w:r>
            <w:r>
              <w:rPr>
                <w:lang w:val="es-ES_tradnl"/>
              </w:rPr>
              <w:t>gina de detalles del canal haciendo clic en el canal en la lista de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2eb7c388-65bf-4298-b582-1217912e6f64</w:t>
            </w:r>
          </w:p>
        </w:tc>
        <w:tc>
          <w:tcPr>
            <w:tcW w:w="7407" w:type="dxa"/>
            <w:shd w:val="clear" w:color="auto" w:fill="F2F2F2" w:themeFill="background1" w:themeFillShade="F2"/>
          </w:tcPr>
          <w:p w:rsidR="00000000" w:rsidRDefault="00FF2FA9">
            <w:pPr>
              <w:rPr>
                <w:noProof/>
              </w:rPr>
            </w:pPr>
            <w:r>
              <w:rPr>
                <w:noProof/>
              </w:rPr>
              <w:t xml:space="preserve">If you have not already done so, click </w:t>
            </w:r>
            <w:r>
              <w:rPr>
                <w:rStyle w:val="mqInternal"/>
                <w:noProof/>
              </w:rPr>
              <w:t>[1}[2}{3]</w:t>
            </w:r>
            <w:r>
              <w:rPr>
                <w:noProof/>
              </w:rPr>
              <w:t xml:space="preserve"> Activate</w:t>
            </w:r>
            <w:r>
              <w:rPr>
                <w:rStyle w:val="mqInternal"/>
                <w:noProof/>
              </w:rPr>
              <w:t>{4]</w:t>
            </w:r>
            <w:r>
              <w:rPr>
                <w:noProof/>
              </w:rPr>
              <w:t xml:space="preserve"> to activate the channel.</w:t>
            </w:r>
          </w:p>
        </w:tc>
        <w:tc>
          <w:tcPr>
            <w:tcW w:w="7407" w:type="dxa"/>
          </w:tcPr>
          <w:p w:rsidR="00000000" w:rsidRDefault="00FF2FA9">
            <w:pPr>
              <w:rPr>
                <w:lang w:val="es-ES_tradnl"/>
              </w:rPr>
            </w:pPr>
            <w:r>
              <w:rPr>
                <w:lang w:val="es-ES_tradnl"/>
              </w:rPr>
              <w:t>Si a</w:t>
            </w:r>
            <w:r>
              <w:rPr>
                <w:lang w:val="es-ES_tradnl"/>
              </w:rPr>
              <w:t>ú</w:t>
            </w:r>
            <w:r>
              <w:rPr>
                <w:lang w:val="es-ES_tradnl"/>
              </w:rPr>
              <w:t xml:space="preserve">n no lo ha hecho, haga clic en </w:t>
            </w:r>
            <w:r>
              <w:rPr>
                <w:rStyle w:val="mqInternal"/>
                <w:noProof/>
                <w:lang w:val="es-ES_tradnl"/>
              </w:rPr>
              <w:t>[1}[2}{3]</w:t>
            </w:r>
            <w:r>
              <w:rPr>
                <w:lang w:val="es-ES_tradnl"/>
              </w:rPr>
              <w:t xml:space="preserve"> Activar</w:t>
            </w:r>
            <w:r>
              <w:rPr>
                <w:rStyle w:val="mqInternal"/>
                <w:noProof/>
                <w:lang w:val="es-ES_tradnl"/>
              </w:rPr>
              <w:t>{4]</w:t>
            </w:r>
            <w:r>
              <w:rPr>
                <w:lang w:val="es-ES_tradnl"/>
              </w:rPr>
              <w:t xml:space="preserve"> para activar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1d75bebb-28ae-4014-ae80-35c6a40351dd</w:t>
            </w:r>
          </w:p>
        </w:tc>
        <w:tc>
          <w:tcPr>
            <w:tcW w:w="7407" w:type="dxa"/>
            <w:shd w:val="clear" w:color="auto" w:fill="F2F2F2" w:themeFill="background1" w:themeFillShade="F2"/>
          </w:tcPr>
          <w:p w:rsidR="00000000" w:rsidRDefault="00FF2FA9">
            <w:pPr>
              <w:rPr>
                <w:noProof/>
              </w:rPr>
            </w:pPr>
            <w:r>
              <w:rPr>
                <w:noProof/>
              </w:rPr>
              <w:t xml:space="preserve">See </w:t>
            </w:r>
            <w:r>
              <w:rPr>
                <w:rStyle w:val="mqInternal"/>
                <w:noProof/>
              </w:rPr>
              <w:t>[1}</w:t>
            </w:r>
            <w:r>
              <w:rPr>
                <w:noProof/>
              </w:rPr>
              <w:t>Usi</w:t>
            </w:r>
            <w:r>
              <w:rPr>
                <w:noProof/>
              </w:rPr>
              <w:t>ng Channel Actions</w:t>
            </w:r>
            <w:r>
              <w:rPr>
                <w:rStyle w:val="mqInternal"/>
                <w:noProof/>
              </w:rPr>
              <w:t>{2]</w:t>
            </w:r>
            <w:r>
              <w:rPr>
                <w:noProof/>
              </w:rPr>
              <w:t xml:space="preserve"> for more details.</w:t>
            </w:r>
          </w:p>
        </w:tc>
        <w:tc>
          <w:tcPr>
            <w:tcW w:w="7407" w:type="dxa"/>
          </w:tcPr>
          <w:p w:rsidR="00000000" w:rsidRDefault="00FF2FA9">
            <w:pPr>
              <w:rPr>
                <w:lang w:val="es-ES_tradnl"/>
              </w:rPr>
            </w:pPr>
            <w:r>
              <w:rPr>
                <w:lang w:val="es-ES_tradnl"/>
              </w:rPr>
              <w:t xml:space="preserve">Ver </w:t>
            </w:r>
            <w:r>
              <w:rPr>
                <w:rStyle w:val="mqInternal"/>
                <w:noProof/>
                <w:lang w:val="es-ES_tradnl"/>
              </w:rPr>
              <w:t>[1}</w:t>
            </w:r>
            <w:r>
              <w:rPr>
                <w:lang w:val="es-ES_tradnl"/>
              </w:rPr>
              <w:t>Usar acciones de canal</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47105693-0e31-4f98-8660-3ffbfd7a304d</w:t>
            </w:r>
          </w:p>
        </w:tc>
        <w:tc>
          <w:tcPr>
            <w:tcW w:w="7407" w:type="dxa"/>
            <w:shd w:val="clear" w:color="auto" w:fill="F2F2F2" w:themeFill="background1" w:themeFillShade="F2"/>
          </w:tcPr>
          <w:p w:rsidR="00000000" w:rsidRDefault="00FF2FA9">
            <w:pPr>
              <w:rPr>
                <w:noProof/>
              </w:rPr>
            </w:pPr>
            <w:r>
              <w:rPr>
                <w:noProof/>
              </w:rPr>
              <w:t xml:space="preserve">After the channel has activated, use the main navigation to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Una vez activado el canal, util</w:t>
            </w:r>
            <w:r>
              <w:rPr>
                <w:lang w:val="es-ES_tradnl"/>
              </w:rPr>
              <w:t>ice la navegaci</w:t>
            </w:r>
            <w:r>
              <w:rPr>
                <w:lang w:val="es-ES_tradnl"/>
              </w:rPr>
              <w:t>ó</w:t>
            </w:r>
            <w:r>
              <w:rPr>
                <w:lang w:val="es-ES_tradnl"/>
              </w:rPr>
              <w:t xml:space="preserve">n principal para ir al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b6501e9f-8631-4219-8a42-6d3efdde15fc</w:t>
            </w:r>
          </w:p>
        </w:tc>
        <w:tc>
          <w:tcPr>
            <w:tcW w:w="7407" w:type="dxa"/>
            <w:shd w:val="clear" w:color="auto" w:fill="F2F2F2" w:themeFill="background1" w:themeFillShade="F2"/>
          </w:tcPr>
          <w:p w:rsidR="00000000" w:rsidRDefault="00FF2FA9">
            <w:pPr>
              <w:rPr>
                <w:noProof/>
              </w:rPr>
            </w:pPr>
            <w:r>
              <w:rPr>
                <w:noProof/>
              </w:rPr>
              <w:t>At the top of the video list, you should see a new live video that was created for your Cloud Playout channel:</w:t>
            </w:r>
          </w:p>
        </w:tc>
        <w:tc>
          <w:tcPr>
            <w:tcW w:w="7407" w:type="dxa"/>
          </w:tcPr>
          <w:p w:rsidR="00000000" w:rsidRDefault="00FF2FA9">
            <w:pPr>
              <w:rPr>
                <w:lang w:val="es-ES_tradnl"/>
              </w:rPr>
            </w:pPr>
            <w:r>
              <w:rPr>
                <w:lang w:val="es-ES_tradnl"/>
              </w:rPr>
              <w:t>En la parte superior de la</w:t>
            </w:r>
            <w:r>
              <w:rPr>
                <w:lang w:val="es-ES_tradnl"/>
              </w:rPr>
              <w:t xml:space="preserve"> lista de videos, deber</w:t>
            </w:r>
            <w:r>
              <w:rPr>
                <w:lang w:val="es-ES_tradnl"/>
              </w:rPr>
              <w:t>í</w:t>
            </w:r>
            <w:r>
              <w:rPr>
                <w:lang w:val="es-ES_tradnl"/>
              </w:rPr>
              <w:t>a ver un nuevo video en vivo que se cre</w:t>
            </w:r>
            <w:r>
              <w:rPr>
                <w:lang w:val="es-ES_tradnl"/>
              </w:rPr>
              <w:t>ó</w:t>
            </w:r>
            <w:r>
              <w:rPr>
                <w:lang w:val="es-ES_tradnl"/>
              </w:rPr>
              <w:t xml:space="preserve"> para su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687d3468-dd55-477e-8d73-87027053e925</w:t>
            </w:r>
          </w:p>
        </w:tc>
        <w:tc>
          <w:tcPr>
            <w:tcW w:w="7407" w:type="dxa"/>
            <w:shd w:val="clear" w:color="auto" w:fill="F2F2F2" w:themeFill="background1" w:themeFillShade="F2"/>
          </w:tcPr>
          <w:p w:rsidR="00000000" w:rsidRDefault="00FF2FA9">
            <w:pPr>
              <w:rPr>
                <w:noProof/>
              </w:rPr>
            </w:pPr>
            <w:r>
              <w:rPr>
                <w:noProof/>
              </w:rPr>
              <w:t>Video for Cloud Playout</w:t>
            </w:r>
          </w:p>
        </w:tc>
        <w:tc>
          <w:tcPr>
            <w:tcW w:w="7407" w:type="dxa"/>
          </w:tcPr>
          <w:p w:rsidR="00000000" w:rsidRDefault="00FF2FA9">
            <w:pPr>
              <w:rPr>
                <w:lang w:val="es-ES_tradnl"/>
              </w:rPr>
            </w:pPr>
            <w:r>
              <w:rPr>
                <w:lang w:val="es-ES_tradnl"/>
              </w:rPr>
              <w:t>Video para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2ffd00d9-0013-435f-b974-7a3239c65993</w:t>
            </w:r>
          </w:p>
        </w:tc>
        <w:tc>
          <w:tcPr>
            <w:tcW w:w="7407" w:type="dxa"/>
            <w:shd w:val="clear" w:color="auto" w:fill="F2F2F2" w:themeFill="background1" w:themeFillShade="F2"/>
          </w:tcPr>
          <w:p w:rsidR="00000000" w:rsidRDefault="00FF2FA9">
            <w:pPr>
              <w:rPr>
                <w:noProof/>
              </w:rPr>
            </w:pPr>
            <w:r>
              <w:rPr>
                <w:noProof/>
              </w:rPr>
              <w:t>Video for Cloud Playout</w:t>
            </w:r>
          </w:p>
        </w:tc>
        <w:tc>
          <w:tcPr>
            <w:tcW w:w="7407" w:type="dxa"/>
          </w:tcPr>
          <w:p w:rsidR="00000000" w:rsidRDefault="00FF2FA9">
            <w:pPr>
              <w:rPr>
                <w:lang w:val="es-ES_tradnl"/>
              </w:rPr>
            </w:pPr>
            <w:r>
              <w:rPr>
                <w:lang w:val="es-ES_tradnl"/>
              </w:rPr>
              <w:t>Video para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ec80af3a-d734-48eb-91a8-b6d61e447e3c</w:t>
            </w:r>
          </w:p>
        </w:tc>
        <w:tc>
          <w:tcPr>
            <w:tcW w:w="7407" w:type="dxa"/>
            <w:shd w:val="clear" w:color="auto" w:fill="F2F2F2" w:themeFill="background1" w:themeFillShade="F2"/>
          </w:tcPr>
          <w:p w:rsidR="00000000" w:rsidRDefault="00FF2FA9">
            <w:pPr>
              <w:rPr>
                <w:noProof/>
              </w:rPr>
            </w:pPr>
            <w:r>
              <w:rPr>
                <w:noProof/>
              </w:rPr>
              <w:t xml:space="preserve">Save both the </w:t>
            </w:r>
            <w:r>
              <w:rPr>
                <w:rStyle w:val="mqInternal"/>
                <w:noProof/>
              </w:rPr>
              <w:t>[1}</w:t>
            </w:r>
            <w:r>
              <w:rPr>
                <w:noProof/>
              </w:rPr>
              <w:t>video id</w:t>
            </w:r>
            <w:r>
              <w:rPr>
                <w:rStyle w:val="mqInternal"/>
                <w:noProof/>
              </w:rPr>
              <w:t>{2]</w:t>
            </w:r>
            <w:r>
              <w:rPr>
                <w:noProof/>
              </w:rPr>
              <w:t xml:space="preserve"> and the </w:t>
            </w:r>
            <w:r>
              <w:rPr>
                <w:rStyle w:val="mqInternal"/>
                <w:noProof/>
              </w:rPr>
              <w:t>[1}</w:t>
            </w:r>
            <w:r>
              <w:rPr>
                <w:noProof/>
              </w:rPr>
              <w:t>channel id</w:t>
            </w:r>
            <w:r>
              <w:rPr>
                <w:rStyle w:val="mqInternal"/>
                <w:noProof/>
              </w:rPr>
              <w:t>{2]</w:t>
            </w:r>
            <w:r>
              <w:rPr>
                <w:noProof/>
              </w:rPr>
              <w:t xml:space="preserve"> (the long alphanumeric string that follows </w:t>
            </w:r>
            <w:r>
              <w:rPr>
                <w:rStyle w:val="mqInternal"/>
                <w:noProof/>
              </w:rPr>
              <w:t>[1}</w:t>
            </w:r>
            <w:r>
              <w:rPr>
                <w:noProof/>
              </w:rPr>
              <w:t>cloud-playout:</w:t>
            </w:r>
            <w:r>
              <w:rPr>
                <w:rStyle w:val="mqInternal"/>
                <w:noProof/>
              </w:rPr>
              <w:t>{2]</w:t>
            </w:r>
            <w:r>
              <w:rPr>
                <w:noProof/>
              </w:rPr>
              <w:t xml:space="preserve"> in the Tags).</w:t>
            </w:r>
          </w:p>
        </w:tc>
        <w:tc>
          <w:tcPr>
            <w:tcW w:w="7407" w:type="dxa"/>
          </w:tcPr>
          <w:p w:rsidR="00000000" w:rsidRDefault="00FF2FA9">
            <w:pPr>
              <w:rPr>
                <w:lang w:val="es-ES_tradnl"/>
              </w:rPr>
            </w:pPr>
            <w:r>
              <w:rPr>
                <w:lang w:val="es-ES_tradnl"/>
              </w:rPr>
              <w:t xml:space="preserve">Guarde tanto el </w:t>
            </w:r>
            <w:r>
              <w:rPr>
                <w:rStyle w:val="mqInternal"/>
                <w:noProof/>
                <w:lang w:val="es-ES_tradnl"/>
              </w:rPr>
              <w:t>[1}</w:t>
            </w:r>
            <w:r>
              <w:rPr>
                <w:lang w:val="es-ES_tradnl"/>
              </w:rPr>
              <w:t>identificaci</w:t>
            </w:r>
            <w:r>
              <w:rPr>
                <w:lang w:val="es-ES_tradnl"/>
              </w:rPr>
              <w:t>ó</w:t>
            </w:r>
            <w:r>
              <w:rPr>
                <w:lang w:val="es-ES_tradnl"/>
              </w:rPr>
              <w:t>n de video</w:t>
            </w:r>
            <w:r>
              <w:rPr>
                <w:rStyle w:val="mqInternal"/>
                <w:noProof/>
                <w:lang w:val="es-ES_tradnl"/>
              </w:rPr>
              <w:t>{2]</w:t>
            </w:r>
            <w:r>
              <w:rPr>
                <w:lang w:val="es-ES_tradnl"/>
              </w:rPr>
              <w:t xml:space="preserve"> y el </w:t>
            </w:r>
            <w:r>
              <w:rPr>
                <w:rStyle w:val="mqInternal"/>
                <w:noProof/>
                <w:lang w:val="es-ES_tradnl"/>
              </w:rPr>
              <w:t>[1}</w:t>
            </w:r>
            <w:r>
              <w:rPr>
                <w:lang w:val="es-ES_tradnl"/>
              </w:rPr>
              <w:t>Canal ID</w:t>
            </w:r>
            <w:r>
              <w:rPr>
                <w:rStyle w:val="mqInternal"/>
                <w:noProof/>
                <w:lang w:val="es-ES_tradnl"/>
              </w:rPr>
              <w:t>{2]</w:t>
            </w:r>
            <w:r>
              <w:rPr>
                <w:lang w:val="es-ES_tradnl"/>
              </w:rPr>
              <w:t xml:space="preserve"> (la larga cadena alfanum</w:t>
            </w:r>
            <w:r>
              <w:rPr>
                <w:lang w:val="es-ES_tradnl"/>
              </w:rPr>
              <w:t>é</w:t>
            </w:r>
            <w:r>
              <w:rPr>
                <w:lang w:val="es-ES_tradnl"/>
              </w:rPr>
              <w:t xml:space="preserve">rica que sigue </w:t>
            </w:r>
            <w:r>
              <w:rPr>
                <w:rStyle w:val="mqInternal"/>
                <w:noProof/>
                <w:lang w:val="es-ES_tradnl"/>
              </w:rPr>
              <w:t>[1}</w:t>
            </w:r>
            <w:r>
              <w:rPr>
                <w:lang w:val="es-ES_tradnl"/>
              </w:rPr>
              <w:t>reproducci</w:t>
            </w:r>
            <w:r>
              <w:rPr>
                <w:lang w:val="es-ES_tradnl"/>
              </w:rPr>
              <w:t>ó</w:t>
            </w:r>
            <w:r>
              <w:rPr>
                <w:lang w:val="es-ES_tradnl"/>
              </w:rPr>
              <w:t>n en la nube:</w:t>
            </w:r>
            <w:r>
              <w:rPr>
                <w:rStyle w:val="mqInternal"/>
                <w:noProof/>
                <w:lang w:val="es-ES_tradnl"/>
              </w:rPr>
              <w:t>{2]</w:t>
            </w:r>
            <w:r>
              <w:rPr>
                <w:lang w:val="es-ES_tradnl"/>
              </w:rPr>
              <w:t xml:space="preserve"> en las 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3c1637f5-c7fd-4530-9f82-f3953ecc3aeb</w:t>
            </w:r>
          </w:p>
        </w:tc>
        <w:tc>
          <w:tcPr>
            <w:tcW w:w="7407" w:type="dxa"/>
            <w:shd w:val="clear" w:color="auto" w:fill="F2F2F2" w:themeFill="background1" w:themeFillShade="F2"/>
          </w:tcPr>
          <w:p w:rsidR="00000000" w:rsidRDefault="00FF2FA9">
            <w:pPr>
              <w:rPr>
                <w:noProof/>
              </w:rPr>
            </w:pPr>
            <w:r>
              <w:rPr>
                <w:noProof/>
              </w:rPr>
              <w:t>Note that the channel id is also available in the Channel Details in the Cloud Playout module:</w:t>
            </w:r>
          </w:p>
        </w:tc>
        <w:tc>
          <w:tcPr>
            <w:tcW w:w="7407" w:type="dxa"/>
          </w:tcPr>
          <w:p w:rsidR="00000000" w:rsidRDefault="00FF2FA9">
            <w:pPr>
              <w:rPr>
                <w:lang w:val="es-ES_tradnl"/>
              </w:rPr>
            </w:pPr>
            <w:r>
              <w:rPr>
                <w:lang w:val="es-ES_tradnl"/>
              </w:rPr>
              <w:t xml:space="preserve">Tenga en cuenta </w:t>
            </w:r>
            <w:r>
              <w:rPr>
                <w:lang w:val="es-ES_tradnl"/>
              </w:rPr>
              <w:t>que la identificaci</w:t>
            </w:r>
            <w:r>
              <w:rPr>
                <w:lang w:val="es-ES_tradnl"/>
              </w:rPr>
              <w:t>ó</w:t>
            </w:r>
            <w:r>
              <w:rPr>
                <w:lang w:val="es-ES_tradnl"/>
              </w:rPr>
              <w:t>n del canal tambi</w:t>
            </w:r>
            <w:r>
              <w:rPr>
                <w:lang w:val="es-ES_tradnl"/>
              </w:rPr>
              <w:t>é</w:t>
            </w:r>
            <w:r>
              <w:rPr>
                <w:lang w:val="es-ES_tradnl"/>
              </w:rPr>
              <w:t>n est</w:t>
            </w:r>
            <w:r>
              <w:rPr>
                <w:lang w:val="es-ES_tradnl"/>
              </w:rPr>
              <w:t>á</w:t>
            </w:r>
            <w:r>
              <w:rPr>
                <w:lang w:val="es-ES_tradnl"/>
              </w:rPr>
              <w:t xml:space="preserve"> disponible en los Detalles del canal en el m</w:t>
            </w:r>
            <w:r>
              <w:rPr>
                <w:lang w:val="es-ES_tradnl"/>
              </w:rPr>
              <w:t>ó</w:t>
            </w:r>
            <w:r>
              <w:rPr>
                <w:lang w:val="es-ES_tradnl"/>
              </w:rPr>
              <w:t>dulo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59f51974-4b9e-465e-a875-780902a28c6f</w:t>
            </w:r>
          </w:p>
        </w:tc>
        <w:tc>
          <w:tcPr>
            <w:tcW w:w="7407" w:type="dxa"/>
            <w:shd w:val="clear" w:color="auto" w:fill="F2F2F2" w:themeFill="background1" w:themeFillShade="F2"/>
          </w:tcPr>
          <w:p w:rsidR="00000000" w:rsidRDefault="00FF2FA9">
            <w:pPr>
              <w:rPr>
                <w:noProof/>
              </w:rPr>
            </w:pPr>
            <w:r>
              <w:rPr>
                <w:noProof/>
              </w:rPr>
              <w:t>Channel ID</w:t>
            </w:r>
          </w:p>
        </w:tc>
        <w:tc>
          <w:tcPr>
            <w:tcW w:w="7407" w:type="dxa"/>
          </w:tcPr>
          <w:p w:rsidR="00000000" w:rsidRDefault="00FF2FA9">
            <w:pPr>
              <w:rPr>
                <w:lang w:val="es-ES_tradnl"/>
              </w:rPr>
            </w:pPr>
            <w:r>
              <w:rPr>
                <w:lang w:val="es-ES_tradnl"/>
              </w:rPr>
              <w:t>Canal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ef49ab7e-cbde-4b82-9a01-193993d77a38</w:t>
            </w:r>
          </w:p>
        </w:tc>
        <w:tc>
          <w:tcPr>
            <w:tcW w:w="7407" w:type="dxa"/>
            <w:shd w:val="clear" w:color="auto" w:fill="F2F2F2" w:themeFill="background1" w:themeFillShade="F2"/>
          </w:tcPr>
          <w:p w:rsidR="00000000" w:rsidRDefault="00FF2FA9">
            <w:pPr>
              <w:rPr>
                <w:noProof/>
              </w:rPr>
            </w:pPr>
            <w:r>
              <w:rPr>
                <w:noProof/>
              </w:rPr>
              <w:t>Channel ID</w:t>
            </w:r>
          </w:p>
        </w:tc>
        <w:tc>
          <w:tcPr>
            <w:tcW w:w="7407" w:type="dxa"/>
          </w:tcPr>
          <w:p w:rsidR="00000000" w:rsidRDefault="00FF2FA9">
            <w:pPr>
              <w:rPr>
                <w:lang w:val="es-ES_tradnl"/>
              </w:rPr>
            </w:pPr>
            <w:r>
              <w:rPr>
                <w:lang w:val="es-ES_tradnl"/>
              </w:rPr>
              <w:t>Canal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c3f4c82c-c00f-44dc-b2eb-52a1a8af0fa9</w:t>
            </w:r>
          </w:p>
        </w:tc>
        <w:tc>
          <w:tcPr>
            <w:tcW w:w="7407" w:type="dxa"/>
            <w:shd w:val="clear" w:color="auto" w:fill="F2F2F2" w:themeFill="background1" w:themeFillShade="F2"/>
          </w:tcPr>
          <w:p w:rsidR="00000000" w:rsidRDefault="00FF2FA9">
            <w:pPr>
              <w:rPr>
                <w:noProof/>
              </w:rPr>
            </w:pPr>
            <w:r>
              <w:rPr>
                <w:noProof/>
              </w:rPr>
              <w:t>Getting the RTMP ingest point</w:t>
            </w:r>
          </w:p>
        </w:tc>
        <w:tc>
          <w:tcPr>
            <w:tcW w:w="7407" w:type="dxa"/>
          </w:tcPr>
          <w:p w:rsidR="00000000" w:rsidRDefault="00FF2FA9">
            <w:pPr>
              <w:rPr>
                <w:lang w:val="es-ES_tradnl"/>
              </w:rPr>
            </w:pPr>
            <w:r>
              <w:rPr>
                <w:lang w:val="es-ES_tradnl"/>
              </w:rPr>
              <w:t>Obtener el punto de ingesta de RTMP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05cce2e5-3436-4566-b0d8-8145c63b6130</w:t>
            </w:r>
          </w:p>
        </w:tc>
        <w:tc>
          <w:tcPr>
            <w:tcW w:w="7407" w:type="dxa"/>
            <w:shd w:val="clear" w:color="auto" w:fill="F2F2F2" w:themeFill="background1" w:themeFillShade="F2"/>
          </w:tcPr>
          <w:p w:rsidR="00000000" w:rsidRDefault="00FF2FA9">
            <w:pPr>
              <w:rPr>
                <w:noProof/>
              </w:rPr>
            </w:pPr>
            <w:r>
              <w:rPr>
                <w:noProof/>
              </w:rPr>
              <w:t>For your live encoder, you will need the RTMP ingest point for your channel.</w:t>
            </w:r>
          </w:p>
        </w:tc>
        <w:tc>
          <w:tcPr>
            <w:tcW w:w="7407" w:type="dxa"/>
          </w:tcPr>
          <w:p w:rsidR="00000000" w:rsidRDefault="00FF2FA9">
            <w:pPr>
              <w:rPr>
                <w:lang w:val="es-ES_tradnl"/>
              </w:rPr>
            </w:pPr>
            <w:r>
              <w:rPr>
                <w:lang w:val="es-ES_tradnl"/>
              </w:rPr>
              <w:t>Para su codificador en vivo, nece</w:t>
            </w:r>
            <w:r>
              <w:rPr>
                <w:lang w:val="es-ES_tradnl"/>
              </w:rPr>
              <w:t>sitar</w:t>
            </w:r>
            <w:r>
              <w:rPr>
                <w:lang w:val="es-ES_tradnl"/>
              </w:rPr>
              <w:t>á</w:t>
            </w:r>
            <w:r>
              <w:rPr>
                <w:lang w:val="es-ES_tradnl"/>
              </w:rPr>
              <w:t xml:space="preserve"> el punto de ingesta RTMP para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603908d8-a91b-4dee-8bc5-025864cb23fa</w:t>
            </w:r>
          </w:p>
        </w:tc>
        <w:tc>
          <w:tcPr>
            <w:tcW w:w="7407" w:type="dxa"/>
            <w:shd w:val="clear" w:color="auto" w:fill="F2F2F2" w:themeFill="background1" w:themeFillShade="F2"/>
          </w:tcPr>
          <w:p w:rsidR="00000000" w:rsidRDefault="00FF2FA9">
            <w:pPr>
              <w:rPr>
                <w:noProof/>
              </w:rPr>
            </w:pPr>
            <w:r>
              <w:rPr>
                <w:noProof/>
              </w:rPr>
              <w:t xml:space="preserve">You can find it in the </w:t>
            </w:r>
            <w:r>
              <w:rPr>
                <w:rStyle w:val="mqInternal"/>
                <w:noProof/>
              </w:rPr>
              <w:t>[1}</w:t>
            </w:r>
            <w:r>
              <w:rPr>
                <w:noProof/>
              </w:rPr>
              <w:t>:Channel Settings</w:t>
            </w:r>
            <w:r>
              <w:rPr>
                <w:rStyle w:val="mqInternal"/>
                <w:noProof/>
              </w:rPr>
              <w:t>{2]</w:t>
            </w:r>
            <w:r>
              <w:rPr>
                <w:noProof/>
              </w:rPr>
              <w:t>:</w:t>
            </w:r>
          </w:p>
        </w:tc>
        <w:tc>
          <w:tcPr>
            <w:tcW w:w="7407" w:type="dxa"/>
          </w:tcPr>
          <w:p w:rsidR="00000000" w:rsidRDefault="00FF2FA9">
            <w:pPr>
              <w:rPr>
                <w:lang w:val="es-ES_tradnl"/>
              </w:rPr>
            </w:pPr>
            <w:r>
              <w:rPr>
                <w:lang w:val="es-ES_tradnl"/>
              </w:rPr>
              <w:t xml:space="preserve">Lo puedes encontrar en el </w:t>
            </w:r>
            <w:r>
              <w:rPr>
                <w:rStyle w:val="mqInternal"/>
                <w:noProof/>
                <w:lang w:val="es-ES_tradnl"/>
              </w:rPr>
              <w:t>[1}</w:t>
            </w:r>
            <w:r>
              <w:rPr>
                <w:lang w:val="es-ES_tradnl"/>
              </w:rPr>
              <w:t xml:space="preserve"> Configuraci</w:t>
            </w:r>
            <w:r>
              <w:rPr>
                <w:lang w:val="es-ES_tradnl"/>
              </w:rPr>
              <w:t>ó</w:t>
            </w:r>
            <w:r>
              <w:rPr>
                <w:lang w:val="es-ES_tradnl"/>
              </w:rPr>
              <w:t>n de canal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c4e44131-92e2-4bbf-b7d7-396bf987a03c</w:t>
            </w:r>
          </w:p>
        </w:tc>
        <w:tc>
          <w:tcPr>
            <w:tcW w:w="7407" w:type="dxa"/>
            <w:shd w:val="clear" w:color="auto" w:fill="F2F2F2" w:themeFill="background1" w:themeFillShade="F2"/>
          </w:tcPr>
          <w:p w:rsidR="00000000" w:rsidRDefault="00FF2FA9">
            <w:pPr>
              <w:rPr>
                <w:noProof/>
              </w:rPr>
            </w:pPr>
            <w:r>
              <w:rPr>
                <w:noProof/>
              </w:rPr>
              <w:t>Ingest Point</w:t>
            </w:r>
          </w:p>
        </w:tc>
        <w:tc>
          <w:tcPr>
            <w:tcW w:w="7407" w:type="dxa"/>
          </w:tcPr>
          <w:p w:rsidR="00000000" w:rsidRDefault="00FF2FA9">
            <w:pPr>
              <w:rPr>
                <w:lang w:val="es-ES_tradnl"/>
              </w:rPr>
            </w:pPr>
            <w:r>
              <w:rPr>
                <w:lang w:val="es-ES_tradnl"/>
              </w:rPr>
              <w:t>Punto de ingesta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b4bb5467-2bc0-465e-808f-ff4c83857d1f</w:t>
            </w:r>
          </w:p>
        </w:tc>
        <w:tc>
          <w:tcPr>
            <w:tcW w:w="7407" w:type="dxa"/>
            <w:shd w:val="clear" w:color="auto" w:fill="F2F2F2" w:themeFill="background1" w:themeFillShade="F2"/>
          </w:tcPr>
          <w:p w:rsidR="00000000" w:rsidRDefault="00FF2FA9">
            <w:pPr>
              <w:rPr>
                <w:noProof/>
              </w:rPr>
            </w:pPr>
            <w:r>
              <w:rPr>
                <w:noProof/>
              </w:rPr>
              <w:t>Ingest Point</w:t>
            </w:r>
          </w:p>
        </w:tc>
        <w:tc>
          <w:tcPr>
            <w:tcW w:w="7407" w:type="dxa"/>
          </w:tcPr>
          <w:p w:rsidR="00000000" w:rsidRDefault="00FF2FA9">
            <w:pPr>
              <w:rPr>
                <w:lang w:val="es-ES_tradnl"/>
              </w:rPr>
            </w:pPr>
            <w:r>
              <w:rPr>
                <w:lang w:val="es-ES_tradnl"/>
              </w:rPr>
              <w:t>Punto de ingesta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c38fda82-2851-4bf1-b31e-b27cef3dc70b</w:t>
            </w:r>
          </w:p>
        </w:tc>
        <w:tc>
          <w:tcPr>
            <w:tcW w:w="7407" w:type="dxa"/>
            <w:shd w:val="clear" w:color="auto" w:fill="F2F2F2" w:themeFill="background1" w:themeFillShade="F2"/>
          </w:tcPr>
          <w:p w:rsidR="00000000" w:rsidRDefault="00FF2FA9">
            <w:pPr>
              <w:rPr>
                <w:noProof/>
              </w:rPr>
            </w:pPr>
            <w:r>
              <w:rPr>
                <w:noProof/>
              </w:rPr>
              <w:t>Depending on the encoder you are using, you may need to enter both the RTMP ingest point and the stream name.</w:t>
            </w:r>
          </w:p>
        </w:tc>
        <w:tc>
          <w:tcPr>
            <w:tcW w:w="7407" w:type="dxa"/>
          </w:tcPr>
          <w:p w:rsidR="00000000" w:rsidRDefault="00FF2FA9">
            <w:pPr>
              <w:rPr>
                <w:lang w:val="es-ES_tradnl"/>
              </w:rPr>
            </w:pPr>
            <w:r>
              <w:rPr>
                <w:lang w:val="es-ES_tradnl"/>
              </w:rPr>
              <w:t>Dependiendo del codificador que est</w:t>
            </w:r>
            <w:r>
              <w:rPr>
                <w:lang w:val="es-ES_tradnl"/>
              </w:rPr>
              <w:t>é</w:t>
            </w:r>
            <w:r>
              <w:rPr>
                <w:lang w:val="es-ES_tradnl"/>
              </w:rPr>
              <w:t xml:space="preserve"> utilizando, es posible que deba ingresar tanto el punto de ingesta RTMP como el nombre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000e26e8-cc43-4179-a697-26fc462dbc35</w:t>
            </w:r>
          </w:p>
        </w:tc>
        <w:tc>
          <w:tcPr>
            <w:tcW w:w="7407" w:type="dxa"/>
            <w:shd w:val="clear" w:color="auto" w:fill="F2F2F2" w:themeFill="background1" w:themeFillShade="F2"/>
          </w:tcPr>
          <w:p w:rsidR="00000000" w:rsidRDefault="00FF2FA9">
            <w:pPr>
              <w:rPr>
                <w:noProof/>
              </w:rPr>
            </w:pPr>
            <w:r>
              <w:rPr>
                <w:noProof/>
              </w:rPr>
              <w:t xml:space="preserve">The stream name for the channel is the </w:t>
            </w:r>
            <w:r>
              <w:rPr>
                <w:rStyle w:val="mqInternal"/>
                <w:noProof/>
              </w:rPr>
              <w:t>[1}</w:t>
            </w:r>
            <w:r>
              <w:rPr>
                <w:noProof/>
              </w:rPr>
              <w:t>Channel ID</w:t>
            </w:r>
            <w:r>
              <w:rPr>
                <w:rStyle w:val="mqInternal"/>
                <w:noProof/>
              </w:rPr>
              <w:t>{2]</w:t>
            </w:r>
            <w:r>
              <w:rPr>
                <w:noProof/>
              </w:rPr>
              <w:t>, which is also</w:t>
            </w:r>
            <w:r>
              <w:rPr>
                <w:noProof/>
              </w:rPr>
              <w:t xml:space="preserve"> the last part of the Ingest Point address.</w:t>
            </w:r>
          </w:p>
        </w:tc>
        <w:tc>
          <w:tcPr>
            <w:tcW w:w="7407" w:type="dxa"/>
          </w:tcPr>
          <w:p w:rsidR="00000000" w:rsidRDefault="00FF2FA9">
            <w:pPr>
              <w:rPr>
                <w:lang w:val="es-ES_tradnl"/>
              </w:rPr>
            </w:pPr>
            <w:r>
              <w:rPr>
                <w:lang w:val="es-ES_tradnl"/>
              </w:rPr>
              <w:t>El nombre de la transmisi</w:t>
            </w:r>
            <w:r>
              <w:rPr>
                <w:lang w:val="es-ES_tradnl"/>
              </w:rPr>
              <w:t>ó</w:t>
            </w:r>
            <w:r>
              <w:rPr>
                <w:lang w:val="es-ES_tradnl"/>
              </w:rPr>
              <w:t xml:space="preserve">n para el canal es </w:t>
            </w:r>
            <w:r>
              <w:rPr>
                <w:rStyle w:val="mqInternal"/>
                <w:noProof/>
                <w:lang w:val="es-ES_tradnl"/>
              </w:rPr>
              <w:t>[1}</w:t>
            </w:r>
            <w:r>
              <w:rPr>
                <w:lang w:val="es-ES_tradnl"/>
              </w:rPr>
              <w:t>Canal ID</w:t>
            </w:r>
            <w:r>
              <w:rPr>
                <w:rStyle w:val="mqInternal"/>
                <w:noProof/>
                <w:lang w:val="es-ES_tradnl"/>
              </w:rPr>
              <w:t>{2]</w:t>
            </w:r>
            <w:r>
              <w:rPr>
                <w:lang w:val="es-ES_tradnl"/>
              </w:rPr>
              <w:t xml:space="preserve"> , que tambi</w:t>
            </w:r>
            <w:r>
              <w:rPr>
                <w:lang w:val="es-ES_tradnl"/>
              </w:rPr>
              <w:t>é</w:t>
            </w:r>
            <w:r>
              <w:rPr>
                <w:lang w:val="es-ES_tradnl"/>
              </w:rPr>
              <w:t xml:space="preserve">n es la </w:t>
            </w:r>
            <w:r>
              <w:rPr>
                <w:lang w:val="es-ES_tradnl"/>
              </w:rPr>
              <w:t>ú</w:t>
            </w:r>
            <w:r>
              <w:rPr>
                <w:lang w:val="es-ES_tradnl"/>
              </w:rPr>
              <w:t>ltima parte de la direcci</w:t>
            </w:r>
            <w:r>
              <w:rPr>
                <w:lang w:val="es-ES_tradnl"/>
              </w:rPr>
              <w:t>ó</w:t>
            </w:r>
            <w:r>
              <w:rPr>
                <w:lang w:val="es-ES_tradnl"/>
              </w:rPr>
              <w:t>n del punto de ingesta.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a26d6f43-315e-400f-b353-9f62f4c59773</w:t>
            </w:r>
          </w:p>
        </w:tc>
        <w:tc>
          <w:tcPr>
            <w:tcW w:w="7407" w:type="dxa"/>
            <w:shd w:val="clear" w:color="auto" w:fill="F2F2F2" w:themeFill="background1" w:themeFillShade="F2"/>
          </w:tcPr>
          <w:p w:rsidR="00000000" w:rsidRDefault="00FF2FA9">
            <w:pPr>
              <w:rPr>
                <w:noProof/>
              </w:rPr>
            </w:pPr>
            <w:r>
              <w:rPr>
                <w:noProof/>
              </w:rPr>
              <w:t>Note that if you are using the OBS sof</w:t>
            </w:r>
            <w:r>
              <w:rPr>
                <w:noProof/>
              </w:rPr>
              <w:t xml:space="preserve">tware encoder, you will need to specify a </w:t>
            </w:r>
            <w:r>
              <w:rPr>
                <w:rStyle w:val="mqInternal"/>
                <w:noProof/>
              </w:rPr>
              <w:t>[1}</w:t>
            </w:r>
            <w:r>
              <w:rPr>
                <w:noProof/>
              </w:rPr>
              <w:t>Custom...</w:t>
            </w:r>
            <w:r>
              <w:rPr>
                <w:rStyle w:val="mqInternal"/>
                <w:noProof/>
              </w:rPr>
              <w:t>{2]</w:t>
            </w:r>
            <w:r>
              <w:rPr>
                <w:noProof/>
              </w:rPr>
              <w:t xml:space="preserve"> service, and will need to input a </w:t>
            </w:r>
            <w:r>
              <w:rPr>
                <w:rStyle w:val="mqInternal"/>
                <w:noProof/>
              </w:rPr>
              <w:t>[1}</w:t>
            </w:r>
            <w:r>
              <w:rPr>
                <w:noProof/>
              </w:rPr>
              <w:t>Server</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FF2FA9">
            <w:pPr>
              <w:rPr>
                <w:lang w:val="es-ES_tradnl"/>
              </w:rPr>
            </w:pPr>
            <w:r>
              <w:rPr>
                <w:lang w:val="es-ES_tradnl"/>
              </w:rPr>
              <w:t>Tenga en cuenta que si est</w:t>
            </w:r>
            <w:r>
              <w:rPr>
                <w:lang w:val="es-ES_tradnl"/>
              </w:rPr>
              <w:t>á</w:t>
            </w:r>
            <w:r>
              <w:rPr>
                <w:lang w:val="es-ES_tradnl"/>
              </w:rPr>
              <w:t xml:space="preserve"> utilizando el codificador de software OBS, deber</w:t>
            </w:r>
            <w:r>
              <w:rPr>
                <w:lang w:val="es-ES_tradnl"/>
              </w:rPr>
              <w:t>á</w:t>
            </w:r>
            <w:r>
              <w:rPr>
                <w:lang w:val="es-ES_tradnl"/>
              </w:rPr>
              <w:t xml:space="preserve"> especificar un </w:t>
            </w:r>
            <w:r>
              <w:rPr>
                <w:rStyle w:val="mqInternal"/>
                <w:noProof/>
                <w:lang w:val="es-ES_tradnl"/>
              </w:rPr>
              <w:t>[1}</w:t>
            </w:r>
            <w:r>
              <w:rPr>
                <w:lang w:val="es-ES_tradnl"/>
              </w:rPr>
              <w:t>Personalizado...</w:t>
            </w:r>
            <w:r>
              <w:rPr>
                <w:rStyle w:val="mqInternal"/>
                <w:noProof/>
                <w:lang w:val="es-ES_tradnl"/>
              </w:rPr>
              <w:t>{2]</w:t>
            </w:r>
            <w:r>
              <w:rPr>
                <w:lang w:val="es-ES_tradnl"/>
              </w:rPr>
              <w:t xml:space="preserve"> servicio, y d</w:t>
            </w:r>
            <w:r>
              <w:rPr>
                <w:lang w:val="es-ES_tradnl"/>
              </w:rPr>
              <w:t>eber</w:t>
            </w:r>
            <w:r>
              <w:rPr>
                <w:lang w:val="es-ES_tradnl"/>
              </w:rPr>
              <w:t>á</w:t>
            </w:r>
            <w:r>
              <w:rPr>
                <w:lang w:val="es-ES_tradnl"/>
              </w:rPr>
              <w:t xml:space="preserve"> ingresar un </w:t>
            </w:r>
            <w:r>
              <w:rPr>
                <w:rStyle w:val="mqInternal"/>
                <w:noProof/>
                <w:lang w:val="es-ES_tradnl"/>
              </w:rPr>
              <w:t>[1}</w:t>
            </w:r>
            <w:r>
              <w:rPr>
                <w:lang w:val="es-ES_tradnl"/>
              </w:rPr>
              <w:t>Servidor</w:t>
            </w:r>
            <w:r>
              <w:rPr>
                <w:rStyle w:val="mqInternal"/>
                <w:noProof/>
                <w:lang w:val="es-ES_tradnl"/>
              </w:rPr>
              <w:t>{2]</w:t>
            </w:r>
            <w:r>
              <w:rPr>
                <w:lang w:val="es-ES_tradnl"/>
              </w:rPr>
              <w:t xml:space="preserve"> y </w:t>
            </w:r>
            <w:r>
              <w:rPr>
                <w:rStyle w:val="mqInternal"/>
                <w:noProof/>
                <w:lang w:val="es-ES_tradnl"/>
              </w:rPr>
              <w:t>[1}</w:t>
            </w:r>
            <w:r>
              <w:rPr>
                <w:lang w:val="es-ES_tradnl"/>
              </w:rPr>
              <w:t>Clave de flujo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f1ef1554-8e41-4fd1-9009-0978779ccd3a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Server</w:t>
            </w:r>
            <w:r>
              <w:rPr>
                <w:rStyle w:val="mqInternal"/>
                <w:noProof/>
              </w:rPr>
              <w:t>{2]</w:t>
            </w:r>
            <w:r>
              <w:rPr>
                <w:noProof/>
              </w:rPr>
              <w:t xml:space="preserve"> will be the first part of the </w:t>
            </w:r>
            <w:r>
              <w:rPr>
                <w:rStyle w:val="mqInternal"/>
                <w:noProof/>
              </w:rPr>
              <w:t>[1}</w:t>
            </w:r>
            <w:r>
              <w:rPr>
                <w:noProof/>
              </w:rPr>
              <w:t>Ingest Point</w:t>
            </w:r>
            <w:r>
              <w:rPr>
                <w:rStyle w:val="mqInternal"/>
                <w:noProof/>
              </w:rPr>
              <w:t>{2]</w:t>
            </w:r>
            <w:r>
              <w:rPr>
                <w:noProof/>
              </w:rPr>
              <w:t xml:space="preserve">, and the </w:t>
            </w:r>
            <w:r>
              <w:rPr>
                <w:rStyle w:val="mqInternal"/>
                <w:noProof/>
              </w:rPr>
              <w:t>[1}</w:t>
            </w:r>
            <w:r>
              <w:rPr>
                <w:noProof/>
              </w:rPr>
              <w:t>Steam Key</w:t>
            </w:r>
            <w:r>
              <w:rPr>
                <w:rStyle w:val="mqInternal"/>
                <w:noProof/>
              </w:rPr>
              <w:t>{2]</w:t>
            </w:r>
            <w:r>
              <w:rPr>
                <w:noProof/>
              </w:rPr>
              <w:t xml:space="preserve"> will be the remaining part, as shown in the example below:</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Servidor</w:t>
            </w:r>
            <w:r>
              <w:rPr>
                <w:rStyle w:val="mqInternal"/>
                <w:noProof/>
                <w:lang w:val="es-ES_tradnl"/>
              </w:rPr>
              <w:t>{2]</w:t>
            </w:r>
            <w:r>
              <w:rPr>
                <w:lang w:val="es-ES_tradnl"/>
              </w:rPr>
              <w:t xml:space="preserve"> ser</w:t>
            </w:r>
            <w:r>
              <w:rPr>
                <w:lang w:val="es-ES_tradnl"/>
              </w:rPr>
              <w:t>á</w:t>
            </w:r>
            <w:r>
              <w:rPr>
                <w:lang w:val="es-ES_tradnl"/>
              </w:rPr>
              <w:t xml:space="preserve"> la primera parte del </w:t>
            </w:r>
            <w:r>
              <w:rPr>
                <w:rStyle w:val="mqInternal"/>
                <w:noProof/>
                <w:lang w:val="es-ES_tradnl"/>
              </w:rPr>
              <w:t>[1}</w:t>
            </w:r>
            <w:r>
              <w:rPr>
                <w:lang w:val="es-ES_tradnl"/>
              </w:rPr>
              <w:t>Punto de ingesta</w:t>
            </w:r>
            <w:r>
              <w:rPr>
                <w:rStyle w:val="mqInternal"/>
                <w:noProof/>
                <w:lang w:val="es-ES_tradnl"/>
              </w:rPr>
              <w:t>{2]</w:t>
            </w:r>
            <w:r>
              <w:rPr>
                <w:lang w:val="es-ES_tradnl"/>
              </w:rPr>
              <w:t xml:space="preserve"> , y el </w:t>
            </w:r>
            <w:r>
              <w:rPr>
                <w:rStyle w:val="mqInternal"/>
                <w:noProof/>
                <w:lang w:val="es-ES_tradnl"/>
              </w:rPr>
              <w:t>[1}</w:t>
            </w:r>
            <w:r>
              <w:rPr>
                <w:lang w:val="es-ES_tradnl"/>
              </w:rPr>
              <w:t>Steam clave</w:t>
            </w:r>
            <w:r>
              <w:rPr>
                <w:rStyle w:val="mqInternal"/>
                <w:noProof/>
                <w:lang w:val="es-ES_tradnl"/>
              </w:rPr>
              <w:t>{2]</w:t>
            </w:r>
            <w:r>
              <w:rPr>
                <w:lang w:val="es-ES_tradnl"/>
              </w:rPr>
              <w:t xml:space="preserve"> ser</w:t>
            </w:r>
            <w:r>
              <w:rPr>
                <w:lang w:val="es-ES_tradnl"/>
              </w:rPr>
              <w:t>á</w:t>
            </w:r>
            <w:r>
              <w:rPr>
                <w:lang w:val="es-ES_tradnl"/>
              </w:rPr>
              <w:t xml:space="preserve"> la parte restante, como se muestra en el siguiente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946e62e7-89cf-4632-8dea-5de554fffeda</w:t>
            </w:r>
          </w:p>
        </w:tc>
        <w:tc>
          <w:tcPr>
            <w:tcW w:w="7407" w:type="dxa"/>
            <w:shd w:val="clear" w:color="auto" w:fill="F2F2F2" w:themeFill="background1" w:themeFillShade="F2"/>
          </w:tcPr>
          <w:p w:rsidR="00000000" w:rsidRDefault="00FF2FA9">
            <w:pPr>
              <w:rPr>
                <w:noProof/>
              </w:rPr>
            </w:pPr>
            <w:r>
              <w:rPr>
                <w:noProof/>
              </w:rPr>
              <w:t>Cloud Playout Ingest Point</w:t>
            </w:r>
          </w:p>
        </w:tc>
        <w:tc>
          <w:tcPr>
            <w:tcW w:w="7407" w:type="dxa"/>
          </w:tcPr>
          <w:p w:rsidR="00000000" w:rsidRDefault="00FF2FA9">
            <w:pPr>
              <w:rPr>
                <w:lang w:val="es-ES_tradnl"/>
              </w:rPr>
            </w:pPr>
            <w:r>
              <w:rPr>
                <w:lang w:val="es-ES_tradnl"/>
              </w:rPr>
              <w:t>Punto de ingesta de Playout en la n</w:t>
            </w:r>
            <w:r>
              <w:rPr>
                <w:lang w:val="es-ES_tradnl"/>
              </w:rPr>
              <w:t>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eb226faa-ddfc-403b-9b6a-ded661a57eeb</w:t>
            </w:r>
          </w:p>
        </w:tc>
        <w:tc>
          <w:tcPr>
            <w:tcW w:w="7407" w:type="dxa"/>
            <w:shd w:val="clear" w:color="auto" w:fill="F2F2F2" w:themeFill="background1" w:themeFillShade="F2"/>
          </w:tcPr>
          <w:p w:rsidR="00000000" w:rsidRDefault="00FF2FA9">
            <w:pPr>
              <w:rPr>
                <w:noProof/>
              </w:rPr>
            </w:pPr>
            <w:r>
              <w:rPr>
                <w:noProof/>
              </w:rPr>
              <w:t>Cloud Playout Ingest Point</w:t>
            </w:r>
          </w:p>
        </w:tc>
        <w:tc>
          <w:tcPr>
            <w:tcW w:w="7407" w:type="dxa"/>
          </w:tcPr>
          <w:p w:rsidR="00000000" w:rsidRDefault="00FF2FA9">
            <w:pPr>
              <w:rPr>
                <w:lang w:val="es-ES_tradnl"/>
              </w:rPr>
            </w:pPr>
            <w:r>
              <w:rPr>
                <w:lang w:val="es-ES_tradnl"/>
              </w:rPr>
              <w:t>Punto de ingesta de Playout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1c012208-817d-46de-977f-03070335e39d</w:t>
            </w:r>
          </w:p>
        </w:tc>
        <w:tc>
          <w:tcPr>
            <w:tcW w:w="7407" w:type="dxa"/>
            <w:shd w:val="clear" w:color="auto" w:fill="F2F2F2" w:themeFill="background1" w:themeFillShade="F2"/>
          </w:tcPr>
          <w:p w:rsidR="00000000" w:rsidRDefault="00FF2FA9">
            <w:pPr>
              <w:rPr>
                <w:noProof/>
              </w:rPr>
            </w:pPr>
            <w:r>
              <w:rPr>
                <w:noProof/>
              </w:rPr>
              <w:t>OBS Setup</w:t>
            </w:r>
          </w:p>
        </w:tc>
        <w:tc>
          <w:tcPr>
            <w:tcW w:w="7407" w:type="dxa"/>
          </w:tcPr>
          <w:p w:rsidR="00000000" w:rsidRDefault="00FF2FA9">
            <w:pPr>
              <w:rPr>
                <w:lang w:val="es-ES_tradnl"/>
              </w:rPr>
            </w:pPr>
            <w:r>
              <w:rPr>
                <w:lang w:val="es-ES_tradnl"/>
              </w:rPr>
              <w:t>Configuraci</w:t>
            </w:r>
            <w:r>
              <w:rPr>
                <w:lang w:val="es-ES_tradnl"/>
              </w:rPr>
              <w:t>ó</w:t>
            </w:r>
            <w:r>
              <w:rPr>
                <w:lang w:val="es-ES_tradnl"/>
              </w:rPr>
              <w:t>n de OBS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8290a48f-2d77-4387-8cfa-2a3229e433c2</w:t>
            </w:r>
          </w:p>
        </w:tc>
        <w:tc>
          <w:tcPr>
            <w:tcW w:w="7407" w:type="dxa"/>
            <w:shd w:val="clear" w:color="auto" w:fill="F2F2F2" w:themeFill="background1" w:themeFillShade="F2"/>
          </w:tcPr>
          <w:p w:rsidR="00000000" w:rsidRDefault="00FF2FA9">
            <w:pPr>
              <w:rPr>
                <w:noProof/>
              </w:rPr>
            </w:pPr>
            <w:r>
              <w:rPr>
                <w:noProof/>
              </w:rPr>
              <w:t>OBS Setup</w:t>
            </w:r>
          </w:p>
        </w:tc>
        <w:tc>
          <w:tcPr>
            <w:tcW w:w="7407" w:type="dxa"/>
          </w:tcPr>
          <w:p w:rsidR="00000000" w:rsidRDefault="00FF2FA9">
            <w:pPr>
              <w:rPr>
                <w:lang w:val="es-ES_tradnl"/>
              </w:rPr>
            </w:pPr>
            <w:r>
              <w:rPr>
                <w:lang w:val="es-ES_tradnl"/>
              </w:rPr>
              <w:t>Configuraci</w:t>
            </w:r>
            <w:r>
              <w:rPr>
                <w:lang w:val="es-ES_tradnl"/>
              </w:rPr>
              <w:t>ó</w:t>
            </w:r>
            <w:r>
              <w:rPr>
                <w:lang w:val="es-ES_tradnl"/>
              </w:rPr>
              <w:t>n de OBS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2de35edc-0303-46c4-a9a8-0227ce5107c9</w:t>
            </w:r>
          </w:p>
        </w:tc>
        <w:tc>
          <w:tcPr>
            <w:tcW w:w="7407" w:type="dxa"/>
            <w:shd w:val="clear" w:color="auto" w:fill="F2F2F2" w:themeFill="background1" w:themeFillShade="F2"/>
          </w:tcPr>
          <w:p w:rsidR="00000000" w:rsidRDefault="00FF2FA9">
            <w:pPr>
              <w:rPr>
                <w:noProof/>
              </w:rPr>
            </w:pPr>
            <w:r>
              <w:rPr>
                <w:noProof/>
              </w:rPr>
              <w:t>Editing a channel</w:t>
            </w:r>
          </w:p>
        </w:tc>
        <w:tc>
          <w:tcPr>
            <w:tcW w:w="7407" w:type="dxa"/>
          </w:tcPr>
          <w:p w:rsidR="00000000" w:rsidRDefault="00FF2FA9">
            <w:pPr>
              <w:rPr>
                <w:lang w:val="es-ES_tradnl"/>
              </w:rPr>
            </w:pPr>
            <w:r>
              <w:rPr>
                <w:lang w:val="es-ES_tradnl"/>
              </w:rPr>
              <w:t>Editando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0a6ae237-7897-4d3a-90ee-3f582d2f9759</w:t>
            </w:r>
          </w:p>
        </w:tc>
        <w:tc>
          <w:tcPr>
            <w:tcW w:w="7407" w:type="dxa"/>
            <w:shd w:val="clear" w:color="auto" w:fill="F2F2F2" w:themeFill="background1" w:themeFillShade="F2"/>
          </w:tcPr>
          <w:p w:rsidR="00000000" w:rsidRDefault="00FF2FA9">
            <w:pPr>
              <w:rPr>
                <w:noProof/>
              </w:rPr>
            </w:pPr>
            <w:r>
              <w:rPr>
                <w:noProof/>
              </w:rPr>
              <w:t>For channels in DRAFT or SCHEDULED state</w:t>
            </w:r>
          </w:p>
        </w:tc>
        <w:tc>
          <w:tcPr>
            <w:tcW w:w="7407" w:type="dxa"/>
          </w:tcPr>
          <w:p w:rsidR="00000000" w:rsidRDefault="00FF2FA9">
            <w:pPr>
              <w:rPr>
                <w:lang w:val="es-ES_tradnl"/>
              </w:rPr>
            </w:pPr>
            <w:r>
              <w:rPr>
                <w:lang w:val="es-ES_tradnl"/>
              </w:rPr>
              <w:t>Para canales en estado BORRADOR o PROGRAMADO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6e4ab343-1458-45a2-99e8-2c82b882cc65</w:t>
            </w:r>
          </w:p>
        </w:tc>
        <w:tc>
          <w:tcPr>
            <w:tcW w:w="7407" w:type="dxa"/>
            <w:shd w:val="clear" w:color="auto" w:fill="F2F2F2" w:themeFill="background1" w:themeFillShade="F2"/>
          </w:tcPr>
          <w:p w:rsidR="00000000" w:rsidRDefault="00FF2FA9">
            <w:pPr>
              <w:rPr>
                <w:noProof/>
              </w:rPr>
            </w:pPr>
            <w:r>
              <w:rPr>
                <w:noProof/>
              </w:rPr>
              <w:t>To edit a draft or scheduled Cloud Playout channel:</w:t>
            </w:r>
          </w:p>
        </w:tc>
        <w:tc>
          <w:tcPr>
            <w:tcW w:w="7407" w:type="dxa"/>
          </w:tcPr>
          <w:p w:rsidR="00000000" w:rsidRDefault="00FF2FA9">
            <w:pPr>
              <w:rPr>
                <w:lang w:val="es-ES_tradnl"/>
              </w:rPr>
            </w:pPr>
            <w:r>
              <w:rPr>
                <w:lang w:val="es-ES_tradnl"/>
              </w:rPr>
              <w:t>Para editar un borrador o un canal de Cloud Playout programado: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c06b3793-ed3d-4067-a11a-e2ebb00c7231</w:t>
            </w:r>
          </w:p>
        </w:tc>
        <w:tc>
          <w:tcPr>
            <w:tcW w:w="7407" w:type="dxa"/>
            <w:shd w:val="clear" w:color="auto" w:fill="F2F2F2" w:themeFill="background1" w:themeFillShade="F2"/>
          </w:tcPr>
          <w:p w:rsidR="00000000" w:rsidRDefault="00FF2FA9">
            <w:pPr>
              <w:rPr>
                <w:noProof/>
              </w:rPr>
            </w:pPr>
            <w:r>
              <w:rPr>
                <w:noProof/>
              </w:rPr>
              <w:t>Click the channel name to open the channel details.</w:t>
            </w:r>
          </w:p>
        </w:tc>
        <w:tc>
          <w:tcPr>
            <w:tcW w:w="7407" w:type="dxa"/>
          </w:tcPr>
          <w:p w:rsidR="00000000" w:rsidRDefault="00FF2FA9">
            <w:pPr>
              <w:rPr>
                <w:lang w:val="es-ES_tradnl"/>
              </w:rPr>
            </w:pPr>
            <w:r>
              <w:rPr>
                <w:lang w:val="es-ES_tradnl"/>
              </w:rPr>
              <w:t>Haga cli</w:t>
            </w:r>
            <w:r>
              <w:rPr>
                <w:lang w:val="es-ES_tradnl"/>
              </w:rPr>
              <w:t>c en el nombre del canal para abrir los detalles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099119cf-d3b7-4c26-8035-e828f6742c44</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def286ac-4e19-46fc-a549-bed67e322bee</w:t>
            </w:r>
          </w:p>
        </w:tc>
        <w:tc>
          <w:tcPr>
            <w:tcW w:w="7407" w:type="dxa"/>
            <w:shd w:val="clear" w:color="auto" w:fill="F2F2F2" w:themeFill="background1" w:themeFillShade="F2"/>
          </w:tcPr>
          <w:p w:rsidR="00000000" w:rsidRDefault="00FF2FA9">
            <w:pPr>
              <w:rPr>
                <w:noProof/>
              </w:rPr>
            </w:pPr>
            <w:r>
              <w:rPr>
                <w:noProof/>
              </w:rPr>
              <w:t>edit button</w:t>
            </w:r>
          </w:p>
        </w:tc>
        <w:tc>
          <w:tcPr>
            <w:tcW w:w="7407" w:type="dxa"/>
          </w:tcPr>
          <w:p w:rsidR="00000000" w:rsidRDefault="00FF2FA9">
            <w:pPr>
              <w:rPr>
                <w:lang w:val="es-ES_tradnl"/>
              </w:rPr>
            </w:pPr>
            <w:r>
              <w:rPr>
                <w:lang w:val="es-ES_tradnl"/>
              </w:rPr>
              <w:t>bot</w:t>
            </w:r>
            <w:r>
              <w:rPr>
                <w:lang w:val="es-ES_tradnl"/>
              </w:rPr>
              <w:t>ó</w:t>
            </w:r>
            <w:r>
              <w:rPr>
                <w:lang w:val="es-ES_tradnl"/>
              </w:rPr>
              <w:t>n editar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514f1ee2-7ebc-4613-9dad-7b507aee74d2</w:t>
            </w:r>
          </w:p>
        </w:tc>
        <w:tc>
          <w:tcPr>
            <w:tcW w:w="7407" w:type="dxa"/>
            <w:shd w:val="clear" w:color="auto" w:fill="F2F2F2" w:themeFill="background1" w:themeFillShade="F2"/>
          </w:tcPr>
          <w:p w:rsidR="00000000" w:rsidRDefault="00FF2FA9">
            <w:pPr>
              <w:rPr>
                <w:noProof/>
              </w:rPr>
            </w:pPr>
            <w:r>
              <w:rPr>
                <w:noProof/>
              </w:rPr>
              <w:t xml:space="preserve">Make the appropriate edits in the dialog and then click </w:t>
            </w:r>
            <w:r>
              <w:rPr>
                <w:rStyle w:val="mqInternal"/>
                <w:noProof/>
              </w:rPr>
              <w:t>[1]</w:t>
            </w:r>
          </w:p>
        </w:tc>
        <w:tc>
          <w:tcPr>
            <w:tcW w:w="7407" w:type="dxa"/>
          </w:tcPr>
          <w:p w:rsidR="00000000" w:rsidRDefault="00FF2FA9">
            <w:pPr>
              <w:rPr>
                <w:lang w:val="es-ES_tradnl"/>
              </w:rPr>
            </w:pPr>
            <w:r>
              <w:rPr>
                <w:lang w:val="es-ES_tradnl"/>
              </w:rPr>
              <w:t>Realice las ediciones adecuadas en el cuadro de di</w:t>
            </w:r>
            <w:r>
              <w:rPr>
                <w:lang w:val="es-ES_tradnl"/>
              </w:rPr>
              <w:t>á</w:t>
            </w:r>
            <w:r>
              <w:rPr>
                <w:lang w:val="es-ES_tradnl"/>
              </w:rPr>
              <w:t xml:space="preserve">logo y luego haga clic en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b339d6ab-7f56-4d7d-b0e0-d08f0e27ef75</w:t>
            </w:r>
          </w:p>
        </w:tc>
        <w:tc>
          <w:tcPr>
            <w:tcW w:w="7407" w:type="dxa"/>
            <w:shd w:val="clear" w:color="auto" w:fill="F2F2F2" w:themeFill="background1" w:themeFillShade="F2"/>
          </w:tcPr>
          <w:p w:rsidR="00000000" w:rsidRDefault="00FF2FA9">
            <w:pPr>
              <w:rPr>
                <w:noProof/>
              </w:rPr>
            </w:pPr>
            <w:r>
              <w:rPr>
                <w:noProof/>
              </w:rPr>
              <w:t>update channel</w:t>
            </w:r>
          </w:p>
        </w:tc>
        <w:tc>
          <w:tcPr>
            <w:tcW w:w="7407" w:type="dxa"/>
          </w:tcPr>
          <w:p w:rsidR="00000000" w:rsidRDefault="00FF2FA9">
            <w:pPr>
              <w:rPr>
                <w:lang w:val="es-ES_tradnl"/>
              </w:rPr>
            </w:pPr>
            <w:r>
              <w:rPr>
                <w:lang w:val="es-ES_tradnl"/>
              </w:rPr>
              <w:t>actualizar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eef03512-fd00-47d1-8790-d0b33be5ca86</w:t>
            </w:r>
          </w:p>
        </w:tc>
        <w:tc>
          <w:tcPr>
            <w:tcW w:w="7407" w:type="dxa"/>
            <w:shd w:val="clear" w:color="auto" w:fill="F2F2F2" w:themeFill="background1" w:themeFillShade="F2"/>
          </w:tcPr>
          <w:p w:rsidR="00000000" w:rsidRDefault="00FF2FA9">
            <w:pPr>
              <w:rPr>
                <w:noProof/>
              </w:rPr>
            </w:pPr>
            <w:r>
              <w:rPr>
                <w:noProof/>
              </w:rPr>
              <w:t>Note that the Destination properties cannot be edited once a channel has been created.</w:t>
            </w:r>
          </w:p>
        </w:tc>
        <w:tc>
          <w:tcPr>
            <w:tcW w:w="7407" w:type="dxa"/>
          </w:tcPr>
          <w:p w:rsidR="00000000" w:rsidRDefault="00FF2FA9">
            <w:pPr>
              <w:rPr>
                <w:lang w:val="es-ES_tradnl"/>
              </w:rPr>
            </w:pPr>
            <w:r>
              <w:rPr>
                <w:lang w:val="es-ES_tradnl"/>
              </w:rPr>
              <w:t>Tenga en cuenta que las propiedades de Destino no se pueden editar una vez que se ha creado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3e130d37-4dd6-479b-ae0e-</w:t>
            </w:r>
            <w:r>
              <w:rPr>
                <w:noProof/>
                <w:sz w:val="2"/>
              </w:rPr>
              <w:t>8c7bff9e4ca5</w:t>
            </w:r>
          </w:p>
        </w:tc>
        <w:tc>
          <w:tcPr>
            <w:tcW w:w="7407" w:type="dxa"/>
            <w:shd w:val="clear" w:color="auto" w:fill="F2F2F2" w:themeFill="background1" w:themeFillShade="F2"/>
          </w:tcPr>
          <w:p w:rsidR="00000000" w:rsidRDefault="00FF2FA9">
            <w:pPr>
              <w:rPr>
                <w:noProof/>
              </w:rPr>
            </w:pPr>
            <w:r>
              <w:rPr>
                <w:noProof/>
              </w:rPr>
              <w:t>For a running channel</w:t>
            </w:r>
          </w:p>
        </w:tc>
        <w:tc>
          <w:tcPr>
            <w:tcW w:w="7407" w:type="dxa"/>
          </w:tcPr>
          <w:p w:rsidR="00000000" w:rsidRDefault="00FF2FA9">
            <w:pPr>
              <w:rPr>
                <w:lang w:val="es-ES_tradnl"/>
              </w:rPr>
            </w:pPr>
            <w:r>
              <w:rPr>
                <w:lang w:val="es-ES_tradnl"/>
              </w:rPr>
              <w:t>Para un canal en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73322284-0746-4732-93e1-1c563dd62c34</w:t>
            </w:r>
          </w:p>
        </w:tc>
        <w:tc>
          <w:tcPr>
            <w:tcW w:w="7407" w:type="dxa"/>
            <w:shd w:val="clear" w:color="auto" w:fill="F2F2F2" w:themeFill="background1" w:themeFillShade="F2"/>
          </w:tcPr>
          <w:p w:rsidR="00000000" w:rsidRDefault="00FF2FA9">
            <w:pPr>
              <w:rPr>
                <w:noProof/>
              </w:rPr>
            </w:pPr>
            <w:r>
              <w:rPr>
                <w:noProof/>
              </w:rPr>
              <w:t>To edit a running channel:</w:t>
            </w:r>
          </w:p>
        </w:tc>
        <w:tc>
          <w:tcPr>
            <w:tcW w:w="7407" w:type="dxa"/>
          </w:tcPr>
          <w:p w:rsidR="00000000" w:rsidRDefault="00FF2FA9">
            <w:pPr>
              <w:rPr>
                <w:lang w:val="es-ES_tradnl"/>
              </w:rPr>
            </w:pPr>
            <w:r>
              <w:rPr>
                <w:lang w:val="es-ES_tradnl"/>
              </w:rPr>
              <w:t>Para editar un canal en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29f0cebf-6c6e-4ef2-b82e-ff927791961a</w:t>
            </w:r>
          </w:p>
        </w:tc>
        <w:tc>
          <w:tcPr>
            <w:tcW w:w="7407" w:type="dxa"/>
            <w:shd w:val="clear" w:color="auto" w:fill="F2F2F2" w:themeFill="background1" w:themeFillShade="F2"/>
          </w:tcPr>
          <w:p w:rsidR="00000000" w:rsidRDefault="00FF2FA9">
            <w:pPr>
              <w:rPr>
                <w:noProof/>
              </w:rPr>
            </w:pPr>
            <w:r>
              <w:rPr>
                <w:noProof/>
              </w:rPr>
              <w:t>Click the channel name to open the channel det</w:t>
            </w:r>
            <w:r>
              <w:rPr>
                <w:noProof/>
              </w:rPr>
              <w:t>ails.</w:t>
            </w:r>
          </w:p>
        </w:tc>
        <w:tc>
          <w:tcPr>
            <w:tcW w:w="7407" w:type="dxa"/>
          </w:tcPr>
          <w:p w:rsidR="00000000" w:rsidRDefault="00FF2FA9">
            <w:pPr>
              <w:rPr>
                <w:lang w:val="es-ES_tradnl"/>
              </w:rPr>
            </w:pPr>
            <w:r>
              <w:rPr>
                <w:lang w:val="es-ES_tradnl"/>
              </w:rPr>
              <w:t>Haga clic en el nombre del canal para abrir los detalles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d4163eb8-d47d-442d-a074-b430977ca401</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8c89d357-0d35-44e0-9944-89f7de3ed440</w:t>
            </w:r>
          </w:p>
        </w:tc>
        <w:tc>
          <w:tcPr>
            <w:tcW w:w="7407" w:type="dxa"/>
            <w:shd w:val="clear" w:color="auto" w:fill="F2F2F2" w:themeFill="background1" w:themeFillShade="F2"/>
          </w:tcPr>
          <w:p w:rsidR="00000000" w:rsidRDefault="00FF2FA9">
            <w:pPr>
              <w:rPr>
                <w:noProof/>
              </w:rPr>
            </w:pPr>
            <w:r>
              <w:rPr>
                <w:noProof/>
              </w:rPr>
              <w:t>settings</w:t>
            </w:r>
          </w:p>
        </w:tc>
        <w:tc>
          <w:tcPr>
            <w:tcW w:w="7407" w:type="dxa"/>
          </w:tcPr>
          <w:p w:rsidR="00000000" w:rsidRDefault="00FF2FA9">
            <w:pPr>
              <w:rPr>
                <w:lang w:val="es-ES_tradnl"/>
              </w:rPr>
            </w:pPr>
            <w:r>
              <w:rPr>
                <w:lang w:val="es-ES_tradnl"/>
              </w:rPr>
              <w:t>ajustes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5aad170b-a9b2-42a0-bb6c-670790065de9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63a82fc9-6435-41ab-a3dd-db614ed61b3f</w:t>
            </w:r>
          </w:p>
        </w:tc>
        <w:tc>
          <w:tcPr>
            <w:tcW w:w="7407" w:type="dxa"/>
            <w:shd w:val="clear" w:color="auto" w:fill="F2F2F2" w:themeFill="background1" w:themeFillShade="F2"/>
          </w:tcPr>
          <w:p w:rsidR="00000000" w:rsidRDefault="00FF2FA9">
            <w:pPr>
              <w:rPr>
                <w:noProof/>
              </w:rPr>
            </w:pPr>
            <w:r>
              <w:rPr>
                <w:noProof/>
              </w:rPr>
              <w:t>edit button</w:t>
            </w:r>
          </w:p>
        </w:tc>
        <w:tc>
          <w:tcPr>
            <w:tcW w:w="7407" w:type="dxa"/>
          </w:tcPr>
          <w:p w:rsidR="00000000" w:rsidRDefault="00FF2FA9">
            <w:pPr>
              <w:rPr>
                <w:lang w:val="es-ES_tradnl"/>
              </w:rPr>
            </w:pPr>
            <w:r>
              <w:rPr>
                <w:lang w:val="es-ES_tradnl"/>
              </w:rPr>
              <w:t>bot</w:t>
            </w:r>
            <w:r>
              <w:rPr>
                <w:lang w:val="es-ES_tradnl"/>
              </w:rPr>
              <w:t>ó</w:t>
            </w:r>
            <w:r>
              <w:rPr>
                <w:lang w:val="es-ES_tradnl"/>
              </w:rPr>
              <w:t>n editar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71855432-724f-4e64-83d6-82f607a63328</w:t>
            </w:r>
          </w:p>
        </w:tc>
        <w:tc>
          <w:tcPr>
            <w:tcW w:w="7407" w:type="dxa"/>
            <w:shd w:val="clear" w:color="auto" w:fill="F2F2F2" w:themeFill="background1" w:themeFillShade="F2"/>
          </w:tcPr>
          <w:p w:rsidR="00000000" w:rsidRDefault="00FF2FA9">
            <w:pPr>
              <w:rPr>
                <w:noProof/>
              </w:rPr>
            </w:pPr>
            <w:r>
              <w:rPr>
                <w:noProof/>
              </w:rPr>
              <w:t>The channel settings dialog will open - some options that can't be changed will not be available.</w:t>
            </w:r>
          </w:p>
        </w:tc>
        <w:tc>
          <w:tcPr>
            <w:tcW w:w="7407" w:type="dxa"/>
          </w:tcPr>
          <w:p w:rsidR="00000000" w:rsidRDefault="00FF2FA9">
            <w:pPr>
              <w:rPr>
                <w:lang w:val="es-ES_tradnl"/>
              </w:rPr>
            </w:pPr>
            <w:r>
              <w:rPr>
                <w:lang w:val="es-ES_tradnl"/>
              </w:rPr>
              <w:t>Se abrir</w:t>
            </w:r>
            <w:r>
              <w:rPr>
                <w:lang w:val="es-ES_tradnl"/>
              </w:rPr>
              <w:t>á</w:t>
            </w:r>
            <w:r>
              <w:rPr>
                <w:lang w:val="es-ES_tradnl"/>
              </w:rPr>
              <w:t xml:space="preserve"> el cuadro de di</w:t>
            </w:r>
            <w:r>
              <w:rPr>
                <w:lang w:val="es-ES_tradnl"/>
              </w:rPr>
              <w:t>á</w:t>
            </w:r>
            <w:r>
              <w:rPr>
                <w:lang w:val="es-ES_tradnl"/>
              </w:rPr>
              <w:t>logo de configuraci</w:t>
            </w:r>
            <w:r>
              <w:rPr>
                <w:lang w:val="es-ES_tradnl"/>
              </w:rPr>
              <w:t>ó</w:t>
            </w:r>
            <w:r>
              <w:rPr>
                <w:lang w:val="es-ES_tradnl"/>
              </w:rPr>
              <w:t>n del canal; algunas opciones que no se pueden cambiar no estar</w:t>
            </w:r>
            <w:r>
              <w:rPr>
                <w:lang w:val="es-ES_tradnl"/>
              </w:rPr>
              <w:t>á</w:t>
            </w:r>
            <w:r>
              <w:rPr>
                <w:lang w:val="es-ES_tradnl"/>
              </w:rPr>
              <w:t>n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bb17edc7-979f-4e10-8f31-266a5502508c</w:t>
            </w:r>
          </w:p>
        </w:tc>
        <w:tc>
          <w:tcPr>
            <w:tcW w:w="7407" w:type="dxa"/>
            <w:shd w:val="clear" w:color="auto" w:fill="F2F2F2" w:themeFill="background1" w:themeFillShade="F2"/>
          </w:tcPr>
          <w:p w:rsidR="00000000" w:rsidRDefault="00FF2FA9">
            <w:pPr>
              <w:rPr>
                <w:noProof/>
              </w:rPr>
            </w:pPr>
            <w:r>
              <w:rPr>
                <w:noProof/>
              </w:rPr>
              <w:t xml:space="preserve">Make changes and click </w:t>
            </w:r>
            <w:r>
              <w:rPr>
                <w:rStyle w:val="mqInternal"/>
                <w:noProof/>
              </w:rPr>
              <w:t>[1]</w:t>
            </w:r>
          </w:p>
        </w:tc>
        <w:tc>
          <w:tcPr>
            <w:tcW w:w="7407" w:type="dxa"/>
          </w:tcPr>
          <w:p w:rsidR="00000000" w:rsidRDefault="00FF2FA9">
            <w:pPr>
              <w:rPr>
                <w:lang w:val="es-ES_tradnl"/>
              </w:rPr>
            </w:pPr>
            <w:r>
              <w:rPr>
                <w:lang w:val="es-ES_tradnl"/>
              </w:rPr>
              <w:t xml:space="preserve">Realice cambios y haga clic en </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a1cec5d4-2cb5-453c-a197-44a35b38d705</w:t>
            </w:r>
          </w:p>
        </w:tc>
        <w:tc>
          <w:tcPr>
            <w:tcW w:w="7407" w:type="dxa"/>
            <w:shd w:val="clear" w:color="auto" w:fill="F2F2F2" w:themeFill="background1" w:themeFillShade="F2"/>
          </w:tcPr>
          <w:p w:rsidR="00000000" w:rsidRDefault="00FF2FA9">
            <w:pPr>
              <w:rPr>
                <w:noProof/>
              </w:rPr>
            </w:pPr>
            <w:r>
              <w:rPr>
                <w:noProof/>
              </w:rPr>
              <w:t>update channel</w:t>
            </w:r>
          </w:p>
        </w:tc>
        <w:tc>
          <w:tcPr>
            <w:tcW w:w="7407" w:type="dxa"/>
          </w:tcPr>
          <w:p w:rsidR="00000000" w:rsidRDefault="00FF2FA9">
            <w:pPr>
              <w:rPr>
                <w:lang w:val="es-ES_tradnl"/>
              </w:rPr>
            </w:pPr>
            <w:r>
              <w:rPr>
                <w:lang w:val="es-ES_tradnl"/>
              </w:rPr>
              <w:t>actualizar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27abd91d-16bd-4989-98d8-d4d0f3282e96</w:t>
            </w:r>
          </w:p>
        </w:tc>
        <w:tc>
          <w:tcPr>
            <w:tcW w:w="7407" w:type="dxa"/>
            <w:shd w:val="clear" w:color="auto" w:fill="F2F2F2" w:themeFill="background1" w:themeFillShade="F2"/>
          </w:tcPr>
          <w:p w:rsidR="00000000" w:rsidRDefault="00FF2FA9">
            <w:pPr>
              <w:rPr>
                <w:noProof/>
              </w:rPr>
            </w:pPr>
            <w:r>
              <w:rPr>
                <w:noProof/>
              </w:rPr>
              <w:t>Creating a looping program</w:t>
            </w:r>
          </w:p>
        </w:tc>
        <w:tc>
          <w:tcPr>
            <w:tcW w:w="7407" w:type="dxa"/>
          </w:tcPr>
          <w:p w:rsidR="00000000" w:rsidRDefault="00FF2FA9">
            <w:pPr>
              <w:rPr>
                <w:lang w:val="es-ES_tradnl"/>
              </w:rPr>
            </w:pPr>
            <w:r>
              <w:rPr>
                <w:lang w:val="es-ES_tradnl"/>
              </w:rPr>
              <w:t>Crear un programa de bucle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41514baa-c2fb-418c-b705-f73c6cef8372</w:t>
            </w:r>
          </w:p>
        </w:tc>
        <w:tc>
          <w:tcPr>
            <w:tcW w:w="7407" w:type="dxa"/>
            <w:shd w:val="clear" w:color="auto" w:fill="F2F2F2" w:themeFill="background1" w:themeFillShade="F2"/>
          </w:tcPr>
          <w:p w:rsidR="00000000" w:rsidRDefault="00FF2FA9">
            <w:pPr>
              <w:rPr>
                <w:noProof/>
              </w:rPr>
            </w:pPr>
            <w:r>
              <w:rPr>
                <w:noProof/>
              </w:rPr>
              <w:t xml:space="preserve">To create a program that loops, when creating the channel, set the </w:t>
            </w:r>
            <w:r>
              <w:rPr>
                <w:rStyle w:val="mqInternal"/>
                <w:noProof/>
              </w:rPr>
              <w:t>[1}</w:t>
            </w:r>
            <w:r>
              <w:rPr>
                <w:noProof/>
              </w:rPr>
              <w:t>Loop Playout C</w:t>
            </w:r>
            <w:r>
              <w:rPr>
                <w:noProof/>
              </w:rPr>
              <w:t>ontent</w:t>
            </w:r>
            <w:r>
              <w:rPr>
                <w:rStyle w:val="mqInternal"/>
                <w:noProof/>
              </w:rPr>
              <w:t>{2]</w:t>
            </w:r>
            <w:r>
              <w:rPr>
                <w:noProof/>
              </w:rPr>
              <w:t xml:space="preserve"> setting to </w:t>
            </w:r>
            <w:r>
              <w:rPr>
                <w:rStyle w:val="mqInternal"/>
                <w:noProof/>
              </w:rPr>
              <w:t>[1}</w:t>
            </w:r>
            <w:r>
              <w:rPr>
                <w:noProof/>
              </w:rPr>
              <w:t>On</w:t>
            </w:r>
            <w:r>
              <w:rPr>
                <w:rStyle w:val="mqInternal"/>
                <w:noProof/>
              </w:rPr>
              <w:t>{2]</w:t>
            </w:r>
            <w:r>
              <w:rPr>
                <w:noProof/>
              </w:rPr>
              <w:t>.</w:t>
            </w:r>
          </w:p>
        </w:tc>
        <w:tc>
          <w:tcPr>
            <w:tcW w:w="7407" w:type="dxa"/>
          </w:tcPr>
          <w:p w:rsidR="00000000" w:rsidRDefault="00FF2FA9">
            <w:pPr>
              <w:rPr>
                <w:lang w:val="es-ES_tradnl"/>
              </w:rPr>
            </w:pPr>
            <w:r>
              <w:rPr>
                <w:lang w:val="es-ES_tradnl"/>
              </w:rPr>
              <w:t xml:space="preserve">Para crear un programa que se repita, al crear el canal, configure el </w:t>
            </w:r>
            <w:r>
              <w:rPr>
                <w:rStyle w:val="mqInternal"/>
                <w:noProof/>
                <w:lang w:val="es-ES_tradnl"/>
              </w:rPr>
              <w:t>[1}</w:t>
            </w:r>
            <w:r>
              <w:rPr>
                <w:lang w:val="es-ES_tradnl"/>
              </w:rPr>
              <w:t>Contenido de reproducci</w:t>
            </w:r>
            <w:r>
              <w:rPr>
                <w:lang w:val="es-ES_tradnl"/>
              </w:rPr>
              <w:t>ó</w:t>
            </w:r>
            <w:r>
              <w:rPr>
                <w:lang w:val="es-ES_tradnl"/>
              </w:rPr>
              <w:t>n en bucle</w:t>
            </w:r>
            <w:r>
              <w:rPr>
                <w:rStyle w:val="mqInternal"/>
                <w:noProof/>
                <w:lang w:val="es-ES_tradnl"/>
              </w:rPr>
              <w:t>{2]</w:t>
            </w:r>
            <w:r>
              <w:rPr>
                <w:lang w:val="es-ES_tradnl"/>
              </w:rPr>
              <w:t xml:space="preserve"> ajuste a </w:t>
            </w:r>
            <w:r>
              <w:rPr>
                <w:rStyle w:val="mqInternal"/>
                <w:noProof/>
                <w:lang w:val="es-ES_tradnl"/>
              </w:rPr>
              <w:t>[1}</w:t>
            </w:r>
            <w:r>
              <w:rPr>
                <w:lang w:val="es-ES_tradnl"/>
              </w:rPr>
              <w:t>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951b78bc-9976-4b83-a86d-0178a238041b</w:t>
            </w:r>
          </w:p>
        </w:tc>
        <w:tc>
          <w:tcPr>
            <w:tcW w:w="7407" w:type="dxa"/>
            <w:shd w:val="clear" w:color="auto" w:fill="F2F2F2" w:themeFill="background1" w:themeFillShade="F2"/>
          </w:tcPr>
          <w:p w:rsidR="00000000" w:rsidRDefault="00FF2FA9">
            <w:pPr>
              <w:rPr>
                <w:noProof/>
              </w:rPr>
            </w:pPr>
            <w:r>
              <w:rPr>
                <w:noProof/>
              </w:rPr>
              <w:t>As videos are added to the program, the program list</w:t>
            </w:r>
            <w:r>
              <w:rPr>
                <w:noProof/>
              </w:rPr>
              <w:t>ing will update to display the series of videos with associated start/end times to fill the entire channel scheduled time.</w:t>
            </w:r>
          </w:p>
        </w:tc>
        <w:tc>
          <w:tcPr>
            <w:tcW w:w="7407" w:type="dxa"/>
          </w:tcPr>
          <w:p w:rsidR="00000000" w:rsidRDefault="00FF2FA9">
            <w:pPr>
              <w:rPr>
                <w:lang w:val="es-ES_tradnl"/>
              </w:rPr>
            </w:pPr>
            <w:r>
              <w:rPr>
                <w:lang w:val="es-ES_tradnl"/>
              </w:rPr>
              <w:t>A medida que se agregan videos al programa, la lista de programas se actualizar</w:t>
            </w:r>
            <w:r>
              <w:rPr>
                <w:lang w:val="es-ES_tradnl"/>
              </w:rPr>
              <w:t>á</w:t>
            </w:r>
            <w:r>
              <w:rPr>
                <w:lang w:val="es-ES_tradnl"/>
              </w:rPr>
              <w:t xml:space="preserve"> para mostrar la serie de videos con las horas de ini</w:t>
            </w:r>
            <w:r>
              <w:rPr>
                <w:lang w:val="es-ES_tradnl"/>
              </w:rPr>
              <w:t>cio / finalizaci</w:t>
            </w:r>
            <w:r>
              <w:rPr>
                <w:lang w:val="es-ES_tradnl"/>
              </w:rPr>
              <w:t>ó</w:t>
            </w:r>
            <w:r>
              <w:rPr>
                <w:lang w:val="es-ES_tradnl"/>
              </w:rPr>
              <w:t>n asociadas para completar la hora programada del canal completo.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d80b2fc3-2f43-4298-ba8c-1e3d37357220</w:t>
            </w:r>
          </w:p>
        </w:tc>
        <w:tc>
          <w:tcPr>
            <w:tcW w:w="7407" w:type="dxa"/>
            <w:shd w:val="clear" w:color="auto" w:fill="F2F2F2" w:themeFill="background1" w:themeFillShade="F2"/>
          </w:tcPr>
          <w:p w:rsidR="00000000" w:rsidRDefault="00FF2FA9">
            <w:pPr>
              <w:rPr>
                <w:noProof/>
              </w:rPr>
            </w:pPr>
            <w:r>
              <w:rPr>
                <w:noProof/>
              </w:rPr>
              <w:t>When you change the duration of a live event, the duration of events that have already passed will remain unchanged, but any future plays of the event will use the new duration.</w:t>
            </w:r>
          </w:p>
        </w:tc>
        <w:tc>
          <w:tcPr>
            <w:tcW w:w="7407" w:type="dxa"/>
          </w:tcPr>
          <w:p w:rsidR="00000000" w:rsidRDefault="00FF2FA9">
            <w:pPr>
              <w:rPr>
                <w:lang w:val="es-ES_tradnl"/>
              </w:rPr>
            </w:pPr>
            <w:r>
              <w:rPr>
                <w:lang w:val="es-ES_tradnl"/>
              </w:rPr>
              <w:t>Cuando cambia la duraci</w:t>
            </w:r>
            <w:r>
              <w:rPr>
                <w:lang w:val="es-ES_tradnl"/>
              </w:rPr>
              <w:t>ó</w:t>
            </w:r>
            <w:r>
              <w:rPr>
                <w:lang w:val="es-ES_tradnl"/>
              </w:rPr>
              <w:t>n de un evento en vivo, la duraci</w:t>
            </w:r>
            <w:r>
              <w:rPr>
                <w:lang w:val="es-ES_tradnl"/>
              </w:rPr>
              <w:t>ó</w:t>
            </w:r>
            <w:r>
              <w:rPr>
                <w:lang w:val="es-ES_tradnl"/>
              </w:rPr>
              <w:t>n de los eventos que</w:t>
            </w:r>
            <w:r>
              <w:rPr>
                <w:lang w:val="es-ES_tradnl"/>
              </w:rPr>
              <w:t xml:space="preserve"> ya han pasado permanecer</w:t>
            </w:r>
            <w:r>
              <w:rPr>
                <w:lang w:val="es-ES_tradnl"/>
              </w:rPr>
              <w:t>á</w:t>
            </w:r>
            <w:r>
              <w:rPr>
                <w:lang w:val="es-ES_tradnl"/>
              </w:rPr>
              <w:t xml:space="preserve"> sin cambios, pero cualquier reproducci</w:t>
            </w:r>
            <w:r>
              <w:rPr>
                <w:lang w:val="es-ES_tradnl"/>
              </w:rPr>
              <w:t>ó</w:t>
            </w:r>
            <w:r>
              <w:rPr>
                <w:lang w:val="es-ES_tradnl"/>
              </w:rPr>
              <w:t>n futura del evento usar</w:t>
            </w:r>
            <w:r>
              <w:rPr>
                <w:lang w:val="es-ES_tradnl"/>
              </w:rPr>
              <w:t>á</w:t>
            </w:r>
            <w:r>
              <w:rPr>
                <w:lang w:val="es-ES_tradnl"/>
              </w:rPr>
              <w:t xml:space="preserve"> la nueva duraci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194f9276-9160-44cd-9ee4-599f41ad87d9</w:t>
            </w:r>
          </w:p>
        </w:tc>
        <w:tc>
          <w:tcPr>
            <w:tcW w:w="7407" w:type="dxa"/>
            <w:shd w:val="clear" w:color="auto" w:fill="F2F2F2" w:themeFill="background1" w:themeFillShade="F2"/>
          </w:tcPr>
          <w:p w:rsidR="00000000" w:rsidRDefault="00FF2FA9">
            <w:pPr>
              <w:rPr>
                <w:noProof/>
              </w:rPr>
            </w:pPr>
            <w:r>
              <w:rPr>
                <w:noProof/>
              </w:rPr>
              <w:t>In the example below, the channel includes VOD and live events in a loop.</w:t>
            </w:r>
          </w:p>
        </w:tc>
        <w:tc>
          <w:tcPr>
            <w:tcW w:w="7407" w:type="dxa"/>
          </w:tcPr>
          <w:p w:rsidR="00000000" w:rsidRDefault="00FF2FA9">
            <w:pPr>
              <w:rPr>
                <w:lang w:val="es-ES_tradnl"/>
              </w:rPr>
            </w:pPr>
            <w:r>
              <w:rPr>
                <w:lang w:val="es-ES_tradnl"/>
              </w:rPr>
              <w:t xml:space="preserve">En el siguiente ejemplo, el </w:t>
            </w:r>
            <w:r>
              <w:rPr>
                <w:lang w:val="es-ES_tradnl"/>
              </w:rPr>
              <w:t>canal incluye VOD y eventos en vivo en un bucle.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c65679df-c84d-4cfc-a764-4688d76805ad</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953f1b26-5ba4-4628-a4ab-6f1cdb851890</w:t>
            </w:r>
          </w:p>
        </w:tc>
        <w:tc>
          <w:tcPr>
            <w:tcW w:w="7407" w:type="dxa"/>
            <w:shd w:val="clear" w:color="auto" w:fill="F2F2F2" w:themeFill="background1" w:themeFillShade="F2"/>
          </w:tcPr>
          <w:p w:rsidR="00000000" w:rsidRDefault="00FF2FA9">
            <w:pPr>
              <w:rPr>
                <w:noProof/>
              </w:rPr>
            </w:pPr>
            <w:r>
              <w:rPr>
                <w:noProof/>
              </w:rPr>
              <w:t>Working with an electronic program guide</w:t>
            </w:r>
          </w:p>
        </w:tc>
        <w:tc>
          <w:tcPr>
            <w:tcW w:w="7407" w:type="dxa"/>
          </w:tcPr>
          <w:p w:rsidR="00000000" w:rsidRDefault="00FF2FA9">
            <w:pPr>
              <w:rPr>
                <w:lang w:val="es-ES_tradnl"/>
              </w:rPr>
            </w:pPr>
            <w:r>
              <w:rPr>
                <w:lang w:val="es-ES_tradnl"/>
              </w:rPr>
              <w:t>Trabajar con una gu</w:t>
            </w:r>
            <w:r>
              <w:rPr>
                <w:lang w:val="es-ES_tradnl"/>
              </w:rPr>
              <w:t>í</w:t>
            </w:r>
            <w:r>
              <w:rPr>
                <w:lang w:val="es-ES_tradnl"/>
              </w:rPr>
              <w:t>a electr</w:t>
            </w:r>
            <w:r>
              <w:rPr>
                <w:lang w:val="es-ES_tradnl"/>
              </w:rPr>
              <w:t>ó</w:t>
            </w:r>
            <w:r>
              <w:rPr>
                <w:lang w:val="es-ES_tradnl"/>
              </w:rPr>
              <w:t>nica de programas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47a147dc-7fc7-4e6f-903a-4eaccef70d12</w:t>
            </w:r>
          </w:p>
        </w:tc>
        <w:tc>
          <w:tcPr>
            <w:tcW w:w="7407" w:type="dxa"/>
            <w:shd w:val="clear" w:color="auto" w:fill="F2F2F2" w:themeFill="background1" w:themeFillShade="F2"/>
          </w:tcPr>
          <w:p w:rsidR="00000000" w:rsidRDefault="00FF2FA9">
            <w:pPr>
              <w:rPr>
                <w:noProof/>
              </w:rPr>
            </w:pPr>
            <w:r>
              <w:rPr>
                <w:noProof/>
              </w:rPr>
              <w:t>Brightcove generates the EPG for Cloud Playout channels and Beacon will handle that for you.</w:t>
            </w:r>
          </w:p>
        </w:tc>
        <w:tc>
          <w:tcPr>
            <w:tcW w:w="7407" w:type="dxa"/>
          </w:tcPr>
          <w:p w:rsidR="00000000" w:rsidRDefault="00FF2FA9">
            <w:pPr>
              <w:rPr>
                <w:lang w:val="es-ES_tradnl"/>
              </w:rPr>
            </w:pPr>
            <w:r>
              <w:rPr>
                <w:lang w:val="es-ES_tradnl"/>
              </w:rPr>
              <w:t>Brightcove genera la EPG para los canales de Cloud Playout y Beacon se encargar</w:t>
            </w:r>
            <w:r>
              <w:rPr>
                <w:lang w:val="es-ES_tradnl"/>
              </w:rPr>
              <w:t>á</w:t>
            </w:r>
            <w:r>
              <w:rPr>
                <w:lang w:val="es-ES_tradnl"/>
              </w:rPr>
              <w:t xml:space="preserve"> de eso por usted.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d79882eb-82f1-44e2-9da1-88c8a34c72a5</w:t>
            </w:r>
          </w:p>
        </w:tc>
        <w:tc>
          <w:tcPr>
            <w:tcW w:w="7407" w:type="dxa"/>
            <w:shd w:val="clear" w:color="auto" w:fill="F2F2F2" w:themeFill="background1" w:themeFillShade="F2"/>
          </w:tcPr>
          <w:p w:rsidR="00000000" w:rsidRDefault="00FF2FA9">
            <w:pPr>
              <w:rPr>
                <w:noProof/>
              </w:rPr>
            </w:pPr>
            <w:r>
              <w:rPr>
                <w:noProof/>
              </w:rPr>
              <w:t>If you want to see the program data for the EPG, an API is available to retrieve the EPG.</w:t>
            </w:r>
          </w:p>
        </w:tc>
        <w:tc>
          <w:tcPr>
            <w:tcW w:w="7407" w:type="dxa"/>
          </w:tcPr>
          <w:p w:rsidR="00000000" w:rsidRDefault="00FF2FA9">
            <w:pPr>
              <w:rPr>
                <w:lang w:val="es-ES_tradnl"/>
              </w:rPr>
            </w:pPr>
            <w:r>
              <w:rPr>
                <w:lang w:val="es-ES_tradnl"/>
              </w:rPr>
              <w:t>Si desea ver los datos del programa para la EPG, hay una API disponible para recuperar la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cdcb4f61-8345-4efc-b909</w:t>
            </w:r>
            <w:r>
              <w:rPr>
                <w:noProof/>
                <w:sz w:val="2"/>
              </w:rPr>
              <w:t>-227c06b035e8</w:t>
            </w:r>
          </w:p>
        </w:tc>
        <w:tc>
          <w:tcPr>
            <w:tcW w:w="7407" w:type="dxa"/>
            <w:shd w:val="clear" w:color="auto" w:fill="F2F2F2" w:themeFill="background1" w:themeFillShade="F2"/>
          </w:tcPr>
          <w:p w:rsidR="00000000" w:rsidRDefault="00FF2FA9">
            <w:pPr>
              <w:rPr>
                <w:noProof/>
              </w:rPr>
            </w:pPr>
            <w:r>
              <w:rPr>
                <w:noProof/>
              </w:rPr>
              <w:t xml:space="preserve">For more information see the </w:t>
            </w:r>
            <w:r>
              <w:rPr>
                <w:rStyle w:val="mqInternal"/>
                <w:noProof/>
              </w:rPr>
              <w:t>[1}</w:t>
            </w:r>
            <w:r>
              <w:rPr>
                <w:noProof/>
              </w:rPr>
              <w:t>Overview:</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440244d4-d87b-4dc3-82c7-6a95d8e44402</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r>
              <w:rPr>
                <w:noProof/>
              </w:rPr>
              <w:t xml:space="preserve"> topic.</w:t>
            </w:r>
          </w:p>
        </w:tc>
        <w:tc>
          <w:tcPr>
            <w:tcW w:w="7407" w:type="dxa"/>
          </w:tcPr>
          <w:p w:rsidR="00000000" w:rsidRDefault="00FF2FA9">
            <w:pPr>
              <w:rPr>
                <w:lang w:val="es-ES_tradnl"/>
              </w:rPr>
            </w:pPr>
            <w:r>
              <w:rPr>
                <w:lang w:val="es-ES_tradnl"/>
              </w:rPr>
              <w:t>API EPG</w:t>
            </w:r>
            <w:r>
              <w:rPr>
                <w:rStyle w:val="mqInternal"/>
                <w:noProof/>
                <w:lang w:val="es-ES_tradnl"/>
              </w:rPr>
              <w:t>{1]</w:t>
            </w:r>
            <w:r>
              <w:rPr>
                <w:lang w:val="es-ES_tradnl"/>
              </w:rPr>
              <w:t xml:space="preserv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a01b1afc-abe2-46fa-8d07-e1b7d69ac800</w:t>
            </w:r>
          </w:p>
        </w:tc>
        <w:tc>
          <w:tcPr>
            <w:tcW w:w="7407" w:type="dxa"/>
            <w:shd w:val="clear" w:color="auto" w:fill="F2F2F2" w:themeFill="background1" w:themeFillShade="F2"/>
          </w:tcPr>
          <w:p w:rsidR="00000000" w:rsidRDefault="00FF2FA9">
            <w:pPr>
              <w:rPr>
                <w:noProof/>
              </w:rPr>
            </w:pPr>
            <w:r>
              <w:rPr>
                <w:noProof/>
              </w:rPr>
              <w:t>Deleting a ch</w:t>
            </w:r>
            <w:r>
              <w:rPr>
                <w:noProof/>
              </w:rPr>
              <w:t>annel</w:t>
            </w:r>
          </w:p>
        </w:tc>
        <w:tc>
          <w:tcPr>
            <w:tcW w:w="7407" w:type="dxa"/>
          </w:tcPr>
          <w:p w:rsidR="00000000" w:rsidRDefault="00FF2FA9">
            <w:pPr>
              <w:rPr>
                <w:lang w:val="es-ES_tradnl"/>
              </w:rPr>
            </w:pPr>
            <w:r>
              <w:rPr>
                <w:lang w:val="es-ES_tradnl"/>
              </w:rPr>
              <w:t>Eliminar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acda969a-e178-4043-8d2d-eec04a0fc900</w:t>
            </w:r>
          </w:p>
        </w:tc>
        <w:tc>
          <w:tcPr>
            <w:tcW w:w="7407" w:type="dxa"/>
            <w:shd w:val="clear" w:color="auto" w:fill="F2F2F2" w:themeFill="background1" w:themeFillShade="F2"/>
          </w:tcPr>
          <w:p w:rsidR="00000000" w:rsidRDefault="00FF2FA9">
            <w:pPr>
              <w:rPr>
                <w:noProof/>
              </w:rPr>
            </w:pPr>
            <w:r>
              <w:rPr>
                <w:noProof/>
              </w:rPr>
              <w:t xml:space="preserve">To delete a Cloud Playout channel, click the checkbox next to the channel name and then click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Para eliminar un canal de Cloud Playout, haga clic en la casilla de verificaci</w:t>
            </w:r>
            <w:r>
              <w:rPr>
                <w:lang w:val="es-ES_tradnl"/>
              </w:rPr>
              <w:t>ó</w:t>
            </w:r>
            <w:r>
              <w:rPr>
                <w:lang w:val="es-ES_tradnl"/>
              </w:rPr>
              <w:t xml:space="preserve">n </w:t>
            </w:r>
            <w:r>
              <w:rPr>
                <w:lang w:val="es-ES_tradnl"/>
              </w:rPr>
              <w:t xml:space="preserve">junto al nombre del canal y luego haga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448a10ca-9eca-49b8-9e16-d6c247cb421b</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ed14c242-2ffa-4921-a17f-95066dfda043</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21d3ddb9-5455-48dc-a450-d8ceb4fb2702</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abd70790-5967-4c47-8356-79f97bab375d</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cf2ffa13-2324-4e2e-8abb-f5a0bb382e6d</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f7a14770-1aa8-481a-8a5e-431ff11c60c6</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be0a8fba-29fa-4525-a76d-c705ee751946</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ae9ccf6f-22b3-4d38-ac8e-49ce539088a4</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211 </w:t>
            </w:r>
            <w:r>
              <w:rPr>
                <w:noProof/>
                <w:sz w:val="16"/>
              </w:rPr>
              <w:br/>
            </w:r>
            <w:r>
              <w:rPr>
                <w:noProof/>
                <w:sz w:val="2"/>
              </w:rPr>
              <w:t>667281f9-9d68-4fee-929b-e5c5baad412d</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be688558-0c06-46a6-8399-34c23777b338</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57303690-9f54-4fce-b8e9-c1aa29e19659</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enabling-server-side-ads.html</w:t>
            </w:r>
          </w:p>
          <w:p w:rsidR="00000000" w:rsidRDefault="00FF2FA9">
            <w:pPr>
              <w:jc w:val="center"/>
              <w:rPr>
                <w:b/>
                <w:noProof/>
              </w:rPr>
            </w:pPr>
            <w:r>
              <w:rPr>
                <w:b/>
                <w:noProof/>
              </w:rPr>
              <w:t>MQ971010 dde14c70-9479-4f36-b747-ef44420ed660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404a3aae-24fe-4af3-a878-db3033e3e1ec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6f47e5f0-573c-42a2-bab8-c0db1de7ec82</w:t>
            </w:r>
          </w:p>
        </w:tc>
        <w:tc>
          <w:tcPr>
            <w:tcW w:w="7407" w:type="dxa"/>
            <w:shd w:val="clear" w:color="auto" w:fill="F2F2F2" w:themeFill="background1" w:themeFillShade="F2"/>
          </w:tcPr>
          <w:p w:rsidR="00000000" w:rsidRDefault="00FF2FA9">
            <w:pPr>
              <w:rPr>
                <w:noProof/>
              </w:rPr>
            </w:pPr>
            <w:r>
              <w:rPr>
                <w:noProof/>
              </w:rPr>
              <w:t>Monetizing Cloud Playout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Monetizaci</w:t>
            </w:r>
            <w:r>
              <w:rPr>
                <w:lang w:val="es-ES_tradnl"/>
              </w:rPr>
              <w:t>ó</w:t>
            </w:r>
            <w:r>
              <w:rPr>
                <w:lang w:val="es-ES_tradnl"/>
              </w:rPr>
              <w:t>n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028d9531-b7ad-4b10-a398-720b5cbeb140</w:t>
            </w:r>
          </w:p>
        </w:tc>
        <w:tc>
          <w:tcPr>
            <w:tcW w:w="7407" w:type="dxa"/>
            <w:shd w:val="clear" w:color="auto" w:fill="F2F2F2" w:themeFill="background1" w:themeFillShade="F2"/>
          </w:tcPr>
          <w:p w:rsidR="00000000" w:rsidRDefault="00FF2FA9">
            <w:pPr>
              <w:rPr>
                <w:noProof/>
              </w:rPr>
            </w:pPr>
            <w:r>
              <w:rPr>
                <w:noProof/>
              </w:rPr>
              <w:t>In this topic you will learn how a collection of VOD videos and live events can be streamed as a live linear channel.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se puede transmitir una colecci</w:t>
            </w:r>
            <w:r>
              <w:rPr>
                <w:lang w:val="es-ES_tradnl"/>
              </w:rPr>
              <w:t>ó</w:t>
            </w:r>
            <w:r>
              <w:rPr>
                <w:lang w:val="es-ES_tradnl"/>
              </w:rPr>
              <w:t>n de videos VOD y eventos en viv</w:t>
            </w:r>
            <w:r>
              <w:rPr>
                <w:lang w:val="es-ES_tradnl"/>
              </w:rPr>
              <w:t>o como un canal lineal en vivo.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5adb152b-a191-4e47-a70b-207e15dd6903</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482248e0-c561-4939-b0c5-d9606bfdc668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8eb3a314-f2e6-4d41-9107-801597fc18ca</w:t>
            </w:r>
          </w:p>
        </w:tc>
        <w:tc>
          <w:tcPr>
            <w:tcW w:w="7407" w:type="dxa"/>
            <w:shd w:val="clear" w:color="auto" w:fill="F2F2F2" w:themeFill="background1" w:themeFillShade="F2"/>
          </w:tcPr>
          <w:p w:rsidR="00000000" w:rsidRDefault="00FF2FA9">
            <w:pPr>
              <w:rPr>
                <w:noProof/>
              </w:rPr>
            </w:pPr>
            <w:r>
              <w:rPr>
                <w:noProof/>
              </w:rPr>
              <w:t>\{\{ p</w:t>
            </w:r>
            <w:r>
              <w:rPr>
                <w:noProof/>
              </w:rPr>
              <w:t>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c5490fe5-437e-4d04-b9ab-6debf67eeb10</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aa80edbc-3c7c-4c11-a6ad-5f0f0c7d3f28</w:t>
            </w:r>
          </w:p>
        </w:tc>
        <w:tc>
          <w:tcPr>
            <w:tcW w:w="7407" w:type="dxa"/>
            <w:shd w:val="clear" w:color="auto" w:fill="F2F2F2" w:themeFill="background1" w:themeFillShade="F2"/>
          </w:tcPr>
          <w:p w:rsidR="00000000" w:rsidRDefault="00FF2FA9">
            <w:pPr>
              <w:rPr>
                <w:noProof/>
              </w:rPr>
            </w:pPr>
            <w:r>
              <w:rPr>
                <w:noProof/>
              </w:rPr>
              <w:t>To use server-side ad insertion (SSAI) with Cloud Playout the following are required:</w:t>
            </w:r>
          </w:p>
        </w:tc>
        <w:tc>
          <w:tcPr>
            <w:tcW w:w="7407" w:type="dxa"/>
          </w:tcPr>
          <w:p w:rsidR="00000000" w:rsidRDefault="00FF2FA9">
            <w:pPr>
              <w:rPr>
                <w:lang w:val="es-ES_tradnl"/>
              </w:rPr>
            </w:pPr>
            <w:r>
              <w:rPr>
                <w:lang w:val="es-ES_tradnl"/>
              </w:rPr>
              <w:t>Para usar la inserci</w:t>
            </w:r>
            <w:r>
              <w:rPr>
                <w:lang w:val="es-ES_tradnl"/>
              </w:rPr>
              <w:t>ó</w:t>
            </w:r>
            <w:r>
              <w:rPr>
                <w:lang w:val="es-ES_tradnl"/>
              </w:rPr>
              <w:t>n de anuncios del lado del servidor (SSAI) con Cloud Playout, se requiere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77bb90ff-ae32-47e6-b4f8-5b2823f4935a</w:t>
            </w:r>
          </w:p>
        </w:tc>
        <w:tc>
          <w:tcPr>
            <w:tcW w:w="7407" w:type="dxa"/>
            <w:shd w:val="clear" w:color="auto" w:fill="F2F2F2" w:themeFill="background1" w:themeFillShade="F2"/>
          </w:tcPr>
          <w:p w:rsidR="00000000" w:rsidRDefault="00FF2FA9">
            <w:pPr>
              <w:rPr>
                <w:noProof/>
              </w:rPr>
            </w:pPr>
            <w:r>
              <w:rPr>
                <w:noProof/>
              </w:rPr>
              <w:t>The account must be enabled for Brightcove Live and Live with SSAI.</w:t>
            </w:r>
          </w:p>
        </w:tc>
        <w:tc>
          <w:tcPr>
            <w:tcW w:w="7407" w:type="dxa"/>
          </w:tcPr>
          <w:p w:rsidR="00000000" w:rsidRDefault="00FF2FA9">
            <w:pPr>
              <w:rPr>
                <w:lang w:val="es-ES_tradnl"/>
              </w:rPr>
            </w:pPr>
            <w:r>
              <w:rPr>
                <w:lang w:val="es-ES_tradnl"/>
              </w:rPr>
              <w:t>La cuenta debe estar habilitada para B</w:t>
            </w:r>
            <w:r>
              <w:rPr>
                <w:lang w:val="es-ES_tradnl"/>
              </w:rPr>
              <w:t>rightcove Live y Live con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bfd80b7a-06d3-4605-aa88-12c05c27c99c</w:t>
            </w:r>
          </w:p>
        </w:tc>
        <w:tc>
          <w:tcPr>
            <w:tcW w:w="7407" w:type="dxa"/>
            <w:shd w:val="clear" w:color="auto" w:fill="F2F2F2" w:themeFill="background1" w:themeFillShade="F2"/>
          </w:tcPr>
          <w:p w:rsidR="00000000" w:rsidRDefault="00FF2FA9">
            <w:pPr>
              <w:rPr>
                <w:noProof/>
              </w:rPr>
            </w:pPr>
            <w:r>
              <w:rPr>
                <w:noProof/>
              </w:rPr>
              <w:t>Brightcove Live and/or S3 must be used as the destination for the channel.</w:t>
            </w:r>
          </w:p>
        </w:tc>
        <w:tc>
          <w:tcPr>
            <w:tcW w:w="7407" w:type="dxa"/>
          </w:tcPr>
          <w:p w:rsidR="00000000" w:rsidRDefault="00FF2FA9">
            <w:pPr>
              <w:rPr>
                <w:lang w:val="es-ES_tradnl"/>
              </w:rPr>
            </w:pPr>
            <w:r>
              <w:rPr>
                <w:lang w:val="es-ES_tradnl"/>
              </w:rPr>
              <w:t>Brightcove Live y / o S3 deben utilizarse como destino para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7ad3c8f7-cb99-4530-a27a-de14fcb8</w:t>
            </w:r>
            <w:r>
              <w:rPr>
                <w:noProof/>
                <w:sz w:val="2"/>
              </w:rPr>
              <w:t>3fe7</w:t>
            </w:r>
          </w:p>
        </w:tc>
        <w:tc>
          <w:tcPr>
            <w:tcW w:w="7407" w:type="dxa"/>
            <w:shd w:val="clear" w:color="auto" w:fill="F2F2F2" w:themeFill="background1" w:themeFillShade="F2"/>
          </w:tcPr>
          <w:p w:rsidR="00000000" w:rsidRDefault="00FF2FA9">
            <w:pPr>
              <w:rPr>
                <w:noProof/>
              </w:rPr>
            </w:pPr>
            <w:r>
              <w:rPr>
                <w:noProof/>
              </w:rPr>
              <w:t>Enabling Server-Side Ads</w:t>
            </w:r>
          </w:p>
        </w:tc>
        <w:tc>
          <w:tcPr>
            <w:tcW w:w="7407" w:type="dxa"/>
          </w:tcPr>
          <w:p w:rsidR="00000000" w:rsidRDefault="00FF2FA9">
            <w:pPr>
              <w:rPr>
                <w:lang w:val="es-ES_tradnl"/>
              </w:rPr>
            </w:pPr>
            <w:r>
              <w:rPr>
                <w:lang w:val="es-ES_tradnl"/>
              </w:rPr>
              <w:t>Habilitaci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68b5b20b-e57c-4aa4-aefe-f231cc809024</w:t>
            </w:r>
          </w:p>
        </w:tc>
        <w:tc>
          <w:tcPr>
            <w:tcW w:w="7407" w:type="dxa"/>
            <w:shd w:val="clear" w:color="auto" w:fill="F2F2F2" w:themeFill="background1" w:themeFillShade="F2"/>
          </w:tcPr>
          <w:p w:rsidR="00000000" w:rsidRDefault="00FF2FA9">
            <w:pPr>
              <w:rPr>
                <w:noProof/>
              </w:rPr>
            </w:pPr>
            <w:r>
              <w:rPr>
                <w:noProof/>
              </w:rPr>
              <w:t>It is possible to configure a channel so that server-side ads are displayed using Brightcove's Server-Side Ad Insertion technology.</w:t>
            </w:r>
          </w:p>
        </w:tc>
        <w:tc>
          <w:tcPr>
            <w:tcW w:w="7407" w:type="dxa"/>
          </w:tcPr>
          <w:p w:rsidR="00000000" w:rsidRDefault="00FF2FA9">
            <w:pPr>
              <w:rPr>
                <w:lang w:val="es-ES_tradnl"/>
              </w:rPr>
            </w:pPr>
            <w:r>
              <w:rPr>
                <w:lang w:val="es-ES_tradnl"/>
              </w:rPr>
              <w:t>Es posible configurar un canal para que los anuncios del lado del servidor se muestren utilizando la tecnolog</w:t>
            </w:r>
            <w:r>
              <w:rPr>
                <w:lang w:val="es-ES_tradnl"/>
              </w:rPr>
              <w:t>í</w:t>
            </w:r>
            <w:r>
              <w:rPr>
                <w:lang w:val="es-ES_tradnl"/>
              </w:rPr>
              <w:t>a de inserci</w:t>
            </w:r>
            <w:r>
              <w:rPr>
                <w:lang w:val="es-ES_tradnl"/>
              </w:rPr>
              <w:t>ó</w:t>
            </w:r>
            <w:r>
              <w:rPr>
                <w:lang w:val="es-ES_tradnl"/>
              </w:rPr>
              <w:t>n de anuncios del lado del servidor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706feafe-a4c5-4e0c-afad-b405ec2d3005</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71fdd708-0a79-41a3-b2</w:t>
            </w:r>
            <w:r>
              <w:rPr>
                <w:noProof/>
                <w:sz w:val="2"/>
              </w:rPr>
              <w:t>75-c2aa6a40b2ad</w:t>
            </w:r>
          </w:p>
        </w:tc>
        <w:tc>
          <w:tcPr>
            <w:tcW w:w="7407" w:type="dxa"/>
            <w:shd w:val="clear" w:color="auto" w:fill="F2F2F2" w:themeFill="background1" w:themeFillShade="F2"/>
          </w:tcPr>
          <w:p w:rsidR="00000000" w:rsidRDefault="00FF2FA9">
            <w:pPr>
              <w:rPr>
                <w:noProof/>
              </w:rPr>
            </w:pPr>
            <w:r>
              <w:rPr>
                <w:noProof/>
              </w:rPr>
              <w:t>When using ad insertion, the channel can only be output to a Brightcove Live Event.</w:t>
            </w:r>
          </w:p>
        </w:tc>
        <w:tc>
          <w:tcPr>
            <w:tcW w:w="7407" w:type="dxa"/>
          </w:tcPr>
          <w:p w:rsidR="00000000" w:rsidRDefault="00FF2FA9">
            <w:pPr>
              <w:rPr>
                <w:lang w:val="es-ES_tradnl"/>
              </w:rPr>
            </w:pPr>
            <w:r>
              <w:rPr>
                <w:lang w:val="es-ES_tradnl"/>
              </w:rPr>
              <w:t>Cuando se utiliza la inserci</w:t>
            </w:r>
            <w:r>
              <w:rPr>
                <w:lang w:val="es-ES_tradnl"/>
              </w:rPr>
              <w:t>ó</w:t>
            </w:r>
            <w:r>
              <w:rPr>
                <w:lang w:val="es-ES_tradnl"/>
              </w:rPr>
              <w:t>n de anuncios, el canal solo se puede enviar a un evento en vivo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77fd5cf6-08f2-4643-9173-c45e1dce207f</w:t>
            </w:r>
          </w:p>
        </w:tc>
        <w:tc>
          <w:tcPr>
            <w:tcW w:w="7407" w:type="dxa"/>
            <w:shd w:val="clear" w:color="auto" w:fill="F2F2F2" w:themeFill="background1" w:themeFillShade="F2"/>
          </w:tcPr>
          <w:p w:rsidR="00000000" w:rsidRDefault="00FF2FA9">
            <w:pPr>
              <w:rPr>
                <w:noProof/>
              </w:rPr>
            </w:pPr>
            <w:r>
              <w:rPr>
                <w:noProof/>
              </w:rPr>
              <w:t>If yo</w:t>
            </w:r>
            <w:r>
              <w:rPr>
                <w:noProof/>
              </w:rPr>
              <w:t>u enable ad insertion, Live Inputs may not be used in the channel.</w:t>
            </w:r>
          </w:p>
        </w:tc>
        <w:tc>
          <w:tcPr>
            <w:tcW w:w="7407" w:type="dxa"/>
          </w:tcPr>
          <w:p w:rsidR="00000000" w:rsidRDefault="00FF2FA9">
            <w:pPr>
              <w:rPr>
                <w:lang w:val="es-ES_tradnl"/>
              </w:rPr>
            </w:pPr>
            <w:r>
              <w:rPr>
                <w:lang w:val="es-ES_tradnl"/>
              </w:rPr>
              <w:t>Si habilita la inserci</w:t>
            </w:r>
            <w:r>
              <w:rPr>
                <w:lang w:val="es-ES_tradnl"/>
              </w:rPr>
              <w:t>ó</w:t>
            </w:r>
            <w:r>
              <w:rPr>
                <w:lang w:val="es-ES_tradnl"/>
              </w:rPr>
              <w:t>n de anuncios, es posible que las entradas en vivo no se utilicen en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cd88c309-f8e8-4b48-b659-174a448f3b6c</w:t>
            </w:r>
          </w:p>
        </w:tc>
        <w:tc>
          <w:tcPr>
            <w:tcW w:w="7407" w:type="dxa"/>
            <w:shd w:val="clear" w:color="auto" w:fill="F2F2F2" w:themeFill="background1" w:themeFillShade="F2"/>
          </w:tcPr>
          <w:p w:rsidR="00000000" w:rsidRDefault="00FF2FA9">
            <w:pPr>
              <w:rPr>
                <w:noProof/>
              </w:rPr>
            </w:pPr>
            <w:r>
              <w:rPr>
                <w:noProof/>
              </w:rPr>
              <w:t>Configuring Ad tags and fill slates</w:t>
            </w:r>
          </w:p>
        </w:tc>
        <w:tc>
          <w:tcPr>
            <w:tcW w:w="7407" w:type="dxa"/>
          </w:tcPr>
          <w:p w:rsidR="00000000" w:rsidRDefault="00FF2FA9">
            <w:pPr>
              <w:rPr>
                <w:lang w:val="es-ES_tradnl"/>
              </w:rPr>
            </w:pPr>
            <w:r>
              <w:rPr>
                <w:lang w:val="es-ES_tradnl"/>
              </w:rPr>
              <w:t>Configura</w:t>
            </w:r>
            <w:r>
              <w:rPr>
                <w:lang w:val="es-ES_tradnl"/>
              </w:rPr>
              <w:t>ci</w:t>
            </w:r>
            <w:r>
              <w:rPr>
                <w:lang w:val="es-ES_tradnl"/>
              </w:rPr>
              <w:t>ó</w:t>
            </w:r>
            <w:r>
              <w:rPr>
                <w:lang w:val="es-ES_tradnl"/>
              </w:rPr>
              <w:t>n de etiquetas publicitarias y pizarras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817d987f-9a55-4383-aba8-e49115df13d2</w:t>
            </w:r>
          </w:p>
        </w:tc>
        <w:tc>
          <w:tcPr>
            <w:tcW w:w="7407" w:type="dxa"/>
            <w:shd w:val="clear" w:color="auto" w:fill="F2F2F2" w:themeFill="background1" w:themeFillShade="F2"/>
          </w:tcPr>
          <w:p w:rsidR="00000000" w:rsidRDefault="00FF2FA9">
            <w:pPr>
              <w:rPr>
                <w:noProof/>
              </w:rPr>
            </w:pPr>
            <w:r>
              <w:rPr>
                <w:noProof/>
              </w:rPr>
              <w:t>Ensure that you have ad tags and fill slates configured as part of your account administration.</w:t>
            </w:r>
          </w:p>
        </w:tc>
        <w:tc>
          <w:tcPr>
            <w:tcW w:w="7407" w:type="dxa"/>
          </w:tcPr>
          <w:p w:rsidR="00000000" w:rsidRDefault="00FF2FA9">
            <w:pPr>
              <w:rPr>
                <w:lang w:val="es-ES_tradnl"/>
              </w:rPr>
            </w:pPr>
            <w:r>
              <w:rPr>
                <w:lang w:val="es-ES_tradnl"/>
              </w:rPr>
              <w:t>Aseg</w:t>
            </w:r>
            <w:r>
              <w:rPr>
                <w:lang w:val="es-ES_tradnl"/>
              </w:rPr>
              <w:t>ú</w:t>
            </w:r>
            <w:r>
              <w:rPr>
                <w:lang w:val="es-ES_tradnl"/>
              </w:rPr>
              <w:t>rese de tener etiquetas publicitarias y listas de relleno configuradas como parte de la administraci</w:t>
            </w:r>
            <w:r>
              <w:rPr>
                <w:lang w:val="es-ES_tradnl"/>
              </w:rPr>
              <w:t>ó</w:t>
            </w:r>
            <w:r>
              <w:rPr>
                <w:lang w:val="es-ES_tradnl"/>
              </w:rPr>
              <w:t>n de su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7667a922-4253-42ee-a2ef-82f96eb02374</w:t>
            </w:r>
          </w:p>
        </w:tc>
        <w:tc>
          <w:tcPr>
            <w:tcW w:w="7407" w:type="dxa"/>
            <w:shd w:val="clear" w:color="auto" w:fill="F2F2F2" w:themeFill="background1" w:themeFillShade="F2"/>
          </w:tcPr>
          <w:p w:rsidR="00000000" w:rsidRDefault="00FF2FA9">
            <w:pPr>
              <w:rPr>
                <w:noProof/>
              </w:rPr>
            </w:pPr>
            <w:r>
              <w:rPr>
                <w:noProof/>
              </w:rPr>
              <w:t xml:space="preserve">For information on configuring ad tags,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FF2FA9">
            <w:pPr>
              <w:rPr>
                <w:lang w:val="es-ES_tradnl"/>
              </w:rPr>
            </w:pPr>
            <w:r>
              <w:rPr>
                <w:lang w:val="es-ES_tradnl"/>
              </w:rPr>
              <w:t>Para obten</w:t>
            </w:r>
            <w:r>
              <w:rPr>
                <w:lang w:val="es-ES_tradnl"/>
              </w:rPr>
              <w:t>er informaci</w:t>
            </w:r>
            <w:r>
              <w:rPr>
                <w:lang w:val="es-ES_tradnl"/>
              </w:rPr>
              <w:t>ó</w:t>
            </w:r>
            <w:r>
              <w:rPr>
                <w:lang w:val="es-ES_tradnl"/>
              </w:rPr>
              <w:t>n sobre la configuraci</w:t>
            </w:r>
            <w:r>
              <w:rPr>
                <w:lang w:val="es-ES_tradnl"/>
              </w:rPr>
              <w:t>ó</w:t>
            </w:r>
            <w:r>
              <w:rPr>
                <w:lang w:val="es-ES_tradnl"/>
              </w:rPr>
              <w:t xml:space="preserve">n de etiquetas publicitarias, consulte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2728be6a-2b4a-4fae-bdf5-e68849dd1cc5</w:t>
            </w:r>
          </w:p>
        </w:tc>
        <w:tc>
          <w:tcPr>
            <w:tcW w:w="7407" w:type="dxa"/>
            <w:shd w:val="clear" w:color="auto" w:fill="F2F2F2" w:themeFill="background1" w:themeFillShade="F2"/>
          </w:tcPr>
          <w:p w:rsidR="00000000" w:rsidRDefault="00FF2FA9">
            <w:pPr>
              <w:rPr>
                <w:noProof/>
              </w:rPr>
            </w:pPr>
            <w:r>
              <w:rPr>
                <w:noProof/>
              </w:rPr>
              <w:t>Fill slates are content that can be served when the</w:t>
            </w:r>
            <w:r>
              <w:rPr>
                <w:noProof/>
              </w:rPr>
              <w:t>re are gaps in a live stream ad break.</w:t>
            </w:r>
          </w:p>
        </w:tc>
        <w:tc>
          <w:tcPr>
            <w:tcW w:w="7407" w:type="dxa"/>
          </w:tcPr>
          <w:p w:rsidR="00000000" w:rsidRDefault="00FF2FA9">
            <w:pPr>
              <w:rPr>
                <w:lang w:val="es-ES_tradnl"/>
              </w:rPr>
            </w:pPr>
            <w:r>
              <w:rPr>
                <w:lang w:val="es-ES_tradnl"/>
              </w:rPr>
              <w:t>Las pizarras de relleno son contenido que se puede publicar cuando hay huecos en una pausa publicitaria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44188f41-3631-4216-b1b0-b08ec29946ce</w:t>
            </w:r>
          </w:p>
        </w:tc>
        <w:tc>
          <w:tcPr>
            <w:tcW w:w="7407" w:type="dxa"/>
            <w:shd w:val="clear" w:color="auto" w:fill="F2F2F2" w:themeFill="background1" w:themeFillShade="F2"/>
          </w:tcPr>
          <w:p w:rsidR="00000000" w:rsidRDefault="00FF2FA9">
            <w:pPr>
              <w:rPr>
                <w:noProof/>
              </w:rPr>
            </w:pPr>
            <w:r>
              <w:rPr>
                <w:noProof/>
              </w:rPr>
              <w:t xml:space="preserve">For information on creating fill slates, see </w:t>
            </w:r>
            <w:r>
              <w:rPr>
                <w:rStyle w:val="mqInternal"/>
                <w:noProof/>
              </w:rPr>
              <w:t>[1</w:t>
            </w:r>
            <w:r>
              <w:rPr>
                <w:rStyle w:val="mqInternal"/>
                <w:noProof/>
              </w:rPr>
              <w:t>}</w:t>
            </w:r>
            <w:r>
              <w:rPr>
                <w:noProof/>
              </w:rPr>
              <w:t>Managing Live Settings</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pizarras de relleno, consulte </w:t>
            </w:r>
            <w:r>
              <w:rPr>
                <w:rStyle w:val="mqInternal"/>
                <w:noProof/>
                <w:lang w:val="es-ES_tradnl"/>
              </w:rPr>
              <w:t>[1}</w:t>
            </w:r>
            <w:r>
              <w:rPr>
                <w:lang w:val="es-ES_tradnl"/>
              </w:rPr>
              <w:t>Administrar la configuraci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597a1a54-e069-4f4e-82b6-dbfb50e40af4</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2b2e5123-ba8d-4e06-8e47-0563a0e34a43</w:t>
            </w:r>
          </w:p>
        </w:tc>
        <w:tc>
          <w:tcPr>
            <w:tcW w:w="7407" w:type="dxa"/>
            <w:shd w:val="clear" w:color="auto" w:fill="F2F2F2" w:themeFill="background1" w:themeFillShade="F2"/>
          </w:tcPr>
          <w:p w:rsidR="00000000" w:rsidRDefault="00FF2FA9">
            <w:pPr>
              <w:rPr>
                <w:noProof/>
              </w:rPr>
            </w:pPr>
            <w:r>
              <w:rPr>
                <w:noProof/>
              </w:rPr>
              <w:t xml:space="preserve">Cloud Playout will use the default ad slate configured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FF2FA9">
            <w:pPr>
              <w:rPr>
                <w:lang w:val="es-ES_tradnl"/>
              </w:rPr>
            </w:pPr>
            <w:r>
              <w:rPr>
                <w:lang w:val="es-ES_tradnl"/>
              </w:rPr>
              <w:t>Cloud Playout utilizar</w:t>
            </w:r>
            <w:r>
              <w:rPr>
                <w:lang w:val="es-ES_tradnl"/>
              </w:rPr>
              <w:t>á</w:t>
            </w:r>
            <w:r>
              <w:rPr>
                <w:lang w:val="es-ES_tradnl"/>
              </w:rPr>
              <w:t xml:space="preserve"> la lista de anuncios predeterminada configurada como parte del </w:t>
            </w:r>
            <w:r>
              <w:rPr>
                <w:rStyle w:val="mqInternal"/>
                <w:noProof/>
                <w:lang w:val="es-ES_tradnl"/>
              </w:rPr>
              <w:t>[1}</w:t>
            </w:r>
            <w:r>
              <w:rPr>
                <w:lang w:val="es-ES_tradnl"/>
              </w:rPr>
              <w:t>Configuraci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ae26592d-c30e-4432-841c-49c138795e57</w:t>
            </w:r>
          </w:p>
        </w:tc>
        <w:tc>
          <w:tcPr>
            <w:tcW w:w="7407" w:type="dxa"/>
            <w:shd w:val="clear" w:color="auto" w:fill="F2F2F2" w:themeFill="background1" w:themeFillShade="F2"/>
          </w:tcPr>
          <w:p w:rsidR="00000000" w:rsidRDefault="00FF2FA9">
            <w:pPr>
              <w:rPr>
                <w:noProof/>
              </w:rPr>
            </w:pPr>
            <w:r>
              <w:rPr>
                <w:noProof/>
              </w:rPr>
              <w:t>Creatin</w:t>
            </w:r>
            <w:r>
              <w:rPr>
                <w:noProof/>
              </w:rPr>
              <w:t>g placeholder ad break videos</w:t>
            </w:r>
          </w:p>
        </w:tc>
        <w:tc>
          <w:tcPr>
            <w:tcW w:w="7407" w:type="dxa"/>
          </w:tcPr>
          <w:p w:rsidR="00000000" w:rsidRDefault="00FF2FA9">
            <w:pPr>
              <w:rPr>
                <w:lang w:val="es-ES_tradnl"/>
              </w:rPr>
            </w:pPr>
            <w:r>
              <w:rPr>
                <w:lang w:val="es-ES_tradnl"/>
              </w:rPr>
              <w:t>Creaci</w:t>
            </w:r>
            <w:r>
              <w:rPr>
                <w:lang w:val="es-ES_tradnl"/>
              </w:rPr>
              <w:t>ó</w:t>
            </w:r>
            <w:r>
              <w:rPr>
                <w:lang w:val="es-ES_tradnl"/>
              </w:rPr>
              <w:t>n de videos de pausas publicitarias con marcadores de posici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cf0ccf04-846c-4d42-906d-595f3a7763a8</w:t>
            </w:r>
          </w:p>
        </w:tc>
        <w:tc>
          <w:tcPr>
            <w:tcW w:w="7407" w:type="dxa"/>
            <w:shd w:val="clear" w:color="auto" w:fill="F2F2F2" w:themeFill="background1" w:themeFillShade="F2"/>
          </w:tcPr>
          <w:p w:rsidR="00000000" w:rsidRDefault="00FF2FA9">
            <w:pPr>
              <w:rPr>
                <w:noProof/>
              </w:rPr>
            </w:pPr>
            <w:r>
              <w:rPr>
                <w:noProof/>
              </w:rPr>
              <w:t>You need to indicate which video(s) should be used as "placeholder" videos.</w:t>
            </w:r>
          </w:p>
        </w:tc>
        <w:tc>
          <w:tcPr>
            <w:tcW w:w="7407" w:type="dxa"/>
          </w:tcPr>
          <w:p w:rsidR="00000000" w:rsidRDefault="00FF2FA9">
            <w:pPr>
              <w:rPr>
                <w:lang w:val="es-ES_tradnl"/>
              </w:rPr>
            </w:pPr>
            <w:r>
              <w:rPr>
                <w:lang w:val="es-ES_tradnl"/>
              </w:rPr>
              <w:t>Debe indicar qu</w:t>
            </w:r>
            <w:r>
              <w:rPr>
                <w:lang w:val="es-ES_tradnl"/>
              </w:rPr>
              <w:t>é</w:t>
            </w:r>
            <w:r>
              <w:rPr>
                <w:lang w:val="es-ES_tradnl"/>
              </w:rPr>
              <w:t xml:space="preserve"> video (s) se deben us</w:t>
            </w:r>
            <w:r>
              <w:rPr>
                <w:lang w:val="es-ES_tradnl"/>
              </w:rPr>
              <w:t>ar como videos de "marcador de posici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562c5af4-67b3-488b-947a-973e0733d2d5</w:t>
            </w:r>
          </w:p>
        </w:tc>
        <w:tc>
          <w:tcPr>
            <w:tcW w:w="7407" w:type="dxa"/>
            <w:shd w:val="clear" w:color="auto" w:fill="F2F2F2" w:themeFill="background1" w:themeFillShade="F2"/>
          </w:tcPr>
          <w:p w:rsidR="00000000" w:rsidRDefault="00FF2FA9">
            <w:pPr>
              <w:rPr>
                <w:noProof/>
              </w:rPr>
            </w:pPr>
            <w:r>
              <w:rPr>
                <w:noProof/>
              </w:rPr>
              <w:t>"Placeholder" videos will be inserted into the program listing to indicate that an ad should be served and the length of the ad.</w:t>
            </w:r>
          </w:p>
        </w:tc>
        <w:tc>
          <w:tcPr>
            <w:tcW w:w="7407" w:type="dxa"/>
          </w:tcPr>
          <w:p w:rsidR="00000000" w:rsidRDefault="00FF2FA9">
            <w:pPr>
              <w:rPr>
                <w:lang w:val="es-ES_tradnl"/>
              </w:rPr>
            </w:pPr>
            <w:r>
              <w:rPr>
                <w:lang w:val="es-ES_tradnl"/>
              </w:rPr>
              <w:t>Los videos de "marcadores de posici</w:t>
            </w:r>
            <w:r>
              <w:rPr>
                <w:lang w:val="es-ES_tradnl"/>
              </w:rPr>
              <w:t>ó</w:t>
            </w:r>
            <w:r>
              <w:rPr>
                <w:lang w:val="es-ES_tradnl"/>
              </w:rPr>
              <w:t>n" se i</w:t>
            </w:r>
            <w:r>
              <w:rPr>
                <w:lang w:val="es-ES_tradnl"/>
              </w:rPr>
              <w:t>nsertar</w:t>
            </w:r>
            <w:r>
              <w:rPr>
                <w:lang w:val="es-ES_tradnl"/>
              </w:rPr>
              <w:t>á</w:t>
            </w:r>
            <w:r>
              <w:rPr>
                <w:lang w:val="es-ES_tradnl"/>
              </w:rPr>
              <w:t>n en la lista del programa para indicar que se debe publicar un anuncio y la duraci</w:t>
            </w:r>
            <w:r>
              <w:rPr>
                <w:lang w:val="es-ES_tradnl"/>
              </w:rPr>
              <w:t>ó</w:t>
            </w:r>
            <w:r>
              <w:rPr>
                <w:lang w:val="es-ES_tradnl"/>
              </w:rPr>
              <w:t>n del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2cbddf19-87ea-457c-b663-7edecc9dd48a</w:t>
            </w:r>
          </w:p>
        </w:tc>
        <w:tc>
          <w:tcPr>
            <w:tcW w:w="7407" w:type="dxa"/>
            <w:shd w:val="clear" w:color="auto" w:fill="F2F2F2" w:themeFill="background1" w:themeFillShade="F2"/>
          </w:tcPr>
          <w:p w:rsidR="00000000" w:rsidRDefault="00FF2FA9">
            <w:pPr>
              <w:rPr>
                <w:noProof/>
              </w:rPr>
            </w:pPr>
            <w:r>
              <w:rPr>
                <w:noProof/>
              </w:rPr>
              <w:t>This needs to be done because when using Server-Side Ad Insertion with Brightcove Live, the "placeholder" v</w:t>
            </w:r>
            <w:r>
              <w:rPr>
                <w:noProof/>
              </w:rPr>
              <w:t>ideo will be replaced with ad content.</w:t>
            </w:r>
          </w:p>
        </w:tc>
        <w:tc>
          <w:tcPr>
            <w:tcW w:w="7407" w:type="dxa"/>
          </w:tcPr>
          <w:p w:rsidR="00000000" w:rsidRDefault="00FF2FA9">
            <w:pPr>
              <w:rPr>
                <w:lang w:val="es-ES_tradnl"/>
              </w:rPr>
            </w:pPr>
            <w:r>
              <w:rPr>
                <w:lang w:val="es-ES_tradnl"/>
              </w:rPr>
              <w:t>Esto debe hacerse porque cuando se utiliza la inserci</w:t>
            </w:r>
            <w:r>
              <w:rPr>
                <w:lang w:val="es-ES_tradnl"/>
              </w:rPr>
              <w:t>ó</w:t>
            </w:r>
            <w:r>
              <w:rPr>
                <w:lang w:val="es-ES_tradnl"/>
              </w:rPr>
              <w:t>n de anuncios del lado del servidor con Brightcove Live, el video de "marcador de posici</w:t>
            </w:r>
            <w:r>
              <w:rPr>
                <w:lang w:val="es-ES_tradnl"/>
              </w:rPr>
              <w:t>ó</w:t>
            </w:r>
            <w:r>
              <w:rPr>
                <w:lang w:val="es-ES_tradnl"/>
              </w:rPr>
              <w:t>n" se reemplazar</w:t>
            </w:r>
            <w:r>
              <w:rPr>
                <w:lang w:val="es-ES_tradnl"/>
              </w:rPr>
              <w:t>á</w:t>
            </w:r>
            <w:r>
              <w:rPr>
                <w:lang w:val="es-ES_tradnl"/>
              </w:rPr>
              <w:t xml:space="preserve"> con contenido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563acc9f-234c-4e48-991a-c288cdb6babb</w:t>
            </w:r>
          </w:p>
        </w:tc>
        <w:tc>
          <w:tcPr>
            <w:tcW w:w="7407" w:type="dxa"/>
            <w:shd w:val="clear" w:color="auto" w:fill="F2F2F2" w:themeFill="background1" w:themeFillShade="F2"/>
          </w:tcPr>
          <w:p w:rsidR="00000000" w:rsidRDefault="00FF2FA9">
            <w:pPr>
              <w:rPr>
                <w:noProof/>
              </w:rPr>
            </w:pPr>
            <w:r>
              <w:rPr>
                <w:noProof/>
              </w:rPr>
              <w:t>If you do not insert an ad "placeholder" video, parts of the actual video will be replaced with ad content.</w:t>
            </w:r>
          </w:p>
        </w:tc>
        <w:tc>
          <w:tcPr>
            <w:tcW w:w="7407" w:type="dxa"/>
          </w:tcPr>
          <w:p w:rsidR="00000000" w:rsidRDefault="00FF2FA9">
            <w:pPr>
              <w:rPr>
                <w:lang w:val="es-ES_tradnl"/>
              </w:rPr>
            </w:pPr>
            <w:r>
              <w:rPr>
                <w:lang w:val="es-ES_tradnl"/>
              </w:rPr>
              <w:t>Si no inserta un video de "marcador de posici</w:t>
            </w:r>
            <w:r>
              <w:rPr>
                <w:lang w:val="es-ES_tradnl"/>
              </w:rPr>
              <w:t>ó</w:t>
            </w:r>
            <w:r>
              <w:rPr>
                <w:lang w:val="es-ES_tradnl"/>
              </w:rPr>
              <w:t>n" de anuncio, partes del video real se reemplazar</w:t>
            </w:r>
            <w:r>
              <w:rPr>
                <w:lang w:val="es-ES_tradnl"/>
              </w:rPr>
              <w:t>á</w:t>
            </w:r>
            <w:r>
              <w:rPr>
                <w:lang w:val="es-ES_tradnl"/>
              </w:rPr>
              <w:t>n con el conte</w:t>
            </w:r>
            <w:r>
              <w:rPr>
                <w:lang w:val="es-ES_tradnl"/>
              </w:rPr>
              <w:t>nido del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4c50b85d-e01b-4463-af38-6c5c768256c0</w:t>
            </w:r>
          </w:p>
        </w:tc>
        <w:tc>
          <w:tcPr>
            <w:tcW w:w="7407" w:type="dxa"/>
            <w:shd w:val="clear" w:color="auto" w:fill="F2F2F2" w:themeFill="background1" w:themeFillShade="F2"/>
          </w:tcPr>
          <w:p w:rsidR="00000000" w:rsidRDefault="00FF2FA9">
            <w:pPr>
              <w:rPr>
                <w:noProof/>
              </w:rPr>
            </w:pPr>
            <w:r>
              <w:rPr>
                <w:noProof/>
              </w:rPr>
              <w:t>If the ad duration is shorter than the ad returned, SSAI will show the ad slate.</w:t>
            </w:r>
          </w:p>
        </w:tc>
        <w:tc>
          <w:tcPr>
            <w:tcW w:w="7407" w:type="dxa"/>
          </w:tcPr>
          <w:p w:rsidR="00000000" w:rsidRDefault="00FF2FA9">
            <w:pPr>
              <w:rPr>
                <w:lang w:val="es-ES_tradnl"/>
              </w:rPr>
            </w:pPr>
            <w:r>
              <w:rPr>
                <w:lang w:val="es-ES_tradnl"/>
              </w:rPr>
              <w:t>Si la duraci</w:t>
            </w:r>
            <w:r>
              <w:rPr>
                <w:lang w:val="es-ES_tradnl"/>
              </w:rPr>
              <w:t>ó</w:t>
            </w:r>
            <w:r>
              <w:rPr>
                <w:lang w:val="es-ES_tradnl"/>
              </w:rPr>
              <w:t>n del anuncio es m</w:t>
            </w:r>
            <w:r>
              <w:rPr>
                <w:lang w:val="es-ES_tradnl"/>
              </w:rPr>
              <w:t>á</w:t>
            </w:r>
            <w:r>
              <w:rPr>
                <w:lang w:val="es-ES_tradnl"/>
              </w:rPr>
              <w:t>s corta que el anuncio devuelto, SSAI mostrar</w:t>
            </w:r>
            <w:r>
              <w:rPr>
                <w:lang w:val="es-ES_tradnl"/>
              </w:rPr>
              <w:t>á</w:t>
            </w:r>
            <w:r>
              <w:rPr>
                <w:lang w:val="es-ES_tradnl"/>
              </w:rPr>
              <w:t xml:space="preserve"> la lista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6a1c079d-01cc-411e-93da-a4ddbfbf5b26</w:t>
            </w:r>
          </w:p>
        </w:tc>
        <w:tc>
          <w:tcPr>
            <w:tcW w:w="7407" w:type="dxa"/>
            <w:shd w:val="clear" w:color="auto" w:fill="F2F2F2" w:themeFill="background1" w:themeFillShade="F2"/>
          </w:tcPr>
          <w:p w:rsidR="00000000" w:rsidRDefault="00FF2FA9">
            <w:pPr>
              <w:rPr>
                <w:noProof/>
              </w:rPr>
            </w:pPr>
            <w:r>
              <w:rPr>
                <w:noProof/>
              </w:rPr>
              <w:t>If the ad duration is longer than the ads returned, the ads will be displayed followed by the ad slate.</w:t>
            </w:r>
          </w:p>
        </w:tc>
        <w:tc>
          <w:tcPr>
            <w:tcW w:w="7407" w:type="dxa"/>
          </w:tcPr>
          <w:p w:rsidR="00000000" w:rsidRDefault="00FF2FA9">
            <w:pPr>
              <w:rPr>
                <w:lang w:val="es-ES_tradnl"/>
              </w:rPr>
            </w:pPr>
            <w:r>
              <w:rPr>
                <w:lang w:val="es-ES_tradnl"/>
              </w:rPr>
              <w:t>Si la duraci</w:t>
            </w:r>
            <w:r>
              <w:rPr>
                <w:lang w:val="es-ES_tradnl"/>
              </w:rPr>
              <w:t>ó</w:t>
            </w:r>
            <w:r>
              <w:rPr>
                <w:lang w:val="es-ES_tradnl"/>
              </w:rPr>
              <w:t>n del anuncio es mayor que los anuncios devueltos, los anuncios se mostrar</w:t>
            </w:r>
            <w:r>
              <w:rPr>
                <w:lang w:val="es-ES_tradnl"/>
              </w:rPr>
              <w:t>á</w:t>
            </w:r>
            <w:r>
              <w:rPr>
                <w:lang w:val="es-ES_tradnl"/>
              </w:rPr>
              <w:t>n seguidos de la lista de a</w:t>
            </w:r>
            <w:r>
              <w:rPr>
                <w:lang w:val="es-ES_tradnl"/>
              </w:rPr>
              <w:t>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32a27965-5233-4102-a71c-4f68d626142c</w:t>
            </w:r>
          </w:p>
        </w:tc>
        <w:tc>
          <w:tcPr>
            <w:tcW w:w="7407" w:type="dxa"/>
            <w:shd w:val="clear" w:color="auto" w:fill="F2F2F2" w:themeFill="background1" w:themeFillShade="F2"/>
          </w:tcPr>
          <w:p w:rsidR="00000000" w:rsidRDefault="00FF2FA9">
            <w:pPr>
              <w:rPr>
                <w:noProof/>
              </w:rPr>
            </w:pPr>
            <w:r>
              <w:rPr>
                <w:noProof/>
              </w:rPr>
              <w:t>You may need to create/upload video source files that have video lengths equal to the ad break durations you want to have (i.e. 2 mins, 4 mins, etc.).</w:t>
            </w:r>
          </w:p>
        </w:tc>
        <w:tc>
          <w:tcPr>
            <w:tcW w:w="7407" w:type="dxa"/>
          </w:tcPr>
          <w:p w:rsidR="00000000" w:rsidRDefault="00FF2FA9">
            <w:pPr>
              <w:rPr>
                <w:lang w:val="es-ES_tradnl"/>
              </w:rPr>
            </w:pPr>
            <w:r>
              <w:rPr>
                <w:lang w:val="es-ES_tradnl"/>
              </w:rPr>
              <w:t xml:space="preserve">Es posible que deba crear / cargar archivos de origen </w:t>
            </w:r>
            <w:r>
              <w:rPr>
                <w:lang w:val="es-ES_tradnl"/>
              </w:rPr>
              <w:t>de video que tengan una duraci</w:t>
            </w:r>
            <w:r>
              <w:rPr>
                <w:lang w:val="es-ES_tradnl"/>
              </w:rPr>
              <w:t>ó</w:t>
            </w:r>
            <w:r>
              <w:rPr>
                <w:lang w:val="es-ES_tradnl"/>
              </w:rPr>
              <w:t>n de video igual a la duraci</w:t>
            </w:r>
            <w:r>
              <w:rPr>
                <w:lang w:val="es-ES_tradnl"/>
              </w:rPr>
              <w:t>ó</w:t>
            </w:r>
            <w:r>
              <w:rPr>
                <w:lang w:val="es-ES_tradnl"/>
              </w:rPr>
              <w:t>n de las pausas publicitarias que desea tener (es decir, 2 minutos, 4 minutos,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17882677-9334-4e23-ad32-04650b5ef779</w:t>
            </w:r>
          </w:p>
        </w:tc>
        <w:tc>
          <w:tcPr>
            <w:tcW w:w="7407" w:type="dxa"/>
            <w:shd w:val="clear" w:color="auto" w:fill="F2F2F2" w:themeFill="background1" w:themeFillShade="F2"/>
          </w:tcPr>
          <w:p w:rsidR="00000000" w:rsidRDefault="00FF2FA9">
            <w:pPr>
              <w:rPr>
                <w:noProof/>
              </w:rPr>
            </w:pPr>
            <w:r>
              <w:rPr>
                <w:noProof/>
              </w:rPr>
              <w:t>The content of these videos doesn't matter as they will not actually</w:t>
            </w:r>
            <w:r>
              <w:rPr>
                <w:noProof/>
              </w:rPr>
              <w:t xml:space="preserve"> be played as part of a program.</w:t>
            </w:r>
          </w:p>
        </w:tc>
        <w:tc>
          <w:tcPr>
            <w:tcW w:w="7407" w:type="dxa"/>
          </w:tcPr>
          <w:p w:rsidR="00000000" w:rsidRDefault="00FF2FA9">
            <w:pPr>
              <w:rPr>
                <w:lang w:val="es-ES_tradnl"/>
              </w:rPr>
            </w:pPr>
            <w:r>
              <w:rPr>
                <w:lang w:val="es-ES_tradnl"/>
              </w:rPr>
              <w:t>El contenido de estos videos no importa, ya que en realidad no se reproducir</w:t>
            </w:r>
            <w:r>
              <w:rPr>
                <w:lang w:val="es-ES_tradnl"/>
              </w:rPr>
              <w:t>á</w:t>
            </w:r>
            <w:r>
              <w:rPr>
                <w:lang w:val="es-ES_tradnl"/>
              </w:rPr>
              <w:t>n como parte de un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d4ebf1b0-0c13-4f8d-9fce-f2736130454b</w:t>
            </w:r>
          </w:p>
        </w:tc>
        <w:tc>
          <w:tcPr>
            <w:tcW w:w="7407" w:type="dxa"/>
            <w:shd w:val="clear" w:color="auto" w:fill="F2F2F2" w:themeFill="background1" w:themeFillShade="F2"/>
          </w:tcPr>
          <w:p w:rsidR="00000000" w:rsidRDefault="00FF2FA9">
            <w:pPr>
              <w:rPr>
                <w:noProof/>
              </w:rPr>
            </w:pPr>
            <w:r>
              <w:rPr>
                <w:noProof/>
              </w:rPr>
              <w:t xml:space="preserve">To mark a video as a "placeholder" video, use the Media module to edit the video properties for these videos and tag them with </w:t>
            </w:r>
            <w:r>
              <w:rPr>
                <w:rStyle w:val="mqInternal"/>
                <w:noProof/>
              </w:rPr>
              <w:t>[1}[2]{3]</w:t>
            </w:r>
            <w:r>
              <w:rPr>
                <w:noProof/>
              </w:rPr>
              <w:t>.</w:t>
            </w:r>
          </w:p>
        </w:tc>
        <w:tc>
          <w:tcPr>
            <w:tcW w:w="7407" w:type="dxa"/>
          </w:tcPr>
          <w:p w:rsidR="00000000" w:rsidRDefault="00FF2FA9">
            <w:pPr>
              <w:rPr>
                <w:lang w:val="es-ES_tradnl"/>
              </w:rPr>
            </w:pPr>
            <w:r>
              <w:rPr>
                <w:lang w:val="es-ES_tradnl"/>
              </w:rPr>
              <w:t>Para marcar un video como un video de "marcador de posici</w:t>
            </w:r>
            <w:r>
              <w:rPr>
                <w:lang w:val="es-ES_tradnl"/>
              </w:rPr>
              <w:t>ó</w:t>
            </w:r>
            <w:r>
              <w:rPr>
                <w:lang w:val="es-ES_tradnl"/>
              </w:rPr>
              <w:t>n", use el m</w:t>
            </w:r>
            <w:r>
              <w:rPr>
                <w:lang w:val="es-ES_tradnl"/>
              </w:rPr>
              <w:t>ó</w:t>
            </w:r>
            <w:r>
              <w:rPr>
                <w:lang w:val="es-ES_tradnl"/>
              </w:rPr>
              <w:t xml:space="preserve">dulo de Medios para editar las propiedades del </w:t>
            </w:r>
            <w:r>
              <w:rPr>
                <w:lang w:val="es-ES_tradnl"/>
              </w:rPr>
              <w:t xml:space="preserve">video para estos videos y etiquetarlos con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90cdf675-7501-4454-b4df-33e1e3f531c7</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a5ef5356-bbe7-492c-991f-404fa7b516a5</w:t>
            </w:r>
          </w:p>
        </w:tc>
        <w:tc>
          <w:tcPr>
            <w:tcW w:w="7407" w:type="dxa"/>
            <w:shd w:val="clear" w:color="auto" w:fill="F2F2F2" w:themeFill="background1" w:themeFillShade="F2"/>
          </w:tcPr>
          <w:p w:rsidR="00000000" w:rsidRDefault="00FF2FA9">
            <w:pPr>
              <w:rPr>
                <w:noProof/>
              </w:rPr>
            </w:pPr>
            <w:r>
              <w:rPr>
                <w:noProof/>
              </w:rPr>
              <w:t>Enabling Server-Side Ads for a channel</w:t>
            </w:r>
          </w:p>
        </w:tc>
        <w:tc>
          <w:tcPr>
            <w:tcW w:w="7407" w:type="dxa"/>
          </w:tcPr>
          <w:p w:rsidR="00000000" w:rsidRDefault="00FF2FA9">
            <w:pPr>
              <w:rPr>
                <w:lang w:val="es-ES_tradnl"/>
              </w:rPr>
            </w:pPr>
            <w:r>
              <w:rPr>
                <w:lang w:val="es-ES_tradnl"/>
              </w:rPr>
              <w:t>Habilitaci</w:t>
            </w:r>
            <w:r>
              <w:rPr>
                <w:lang w:val="es-ES_tradnl"/>
              </w:rPr>
              <w:t>ó</w:t>
            </w:r>
            <w:r>
              <w:rPr>
                <w:lang w:val="es-ES_tradnl"/>
              </w:rPr>
              <w:t>n de anuncios del lado del se</w:t>
            </w:r>
            <w:r>
              <w:rPr>
                <w:lang w:val="es-ES_tradnl"/>
              </w:rPr>
              <w:t>rvidor para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9e0139cc-f7d4-4b55-8813-5e4eb2f58047</w:t>
            </w:r>
          </w:p>
        </w:tc>
        <w:tc>
          <w:tcPr>
            <w:tcW w:w="7407" w:type="dxa"/>
            <w:shd w:val="clear" w:color="auto" w:fill="F2F2F2" w:themeFill="background1" w:themeFillShade="F2"/>
          </w:tcPr>
          <w:p w:rsidR="00000000" w:rsidRDefault="00FF2FA9">
            <w:pPr>
              <w:rPr>
                <w:noProof/>
              </w:rPr>
            </w:pPr>
            <w:r>
              <w:rPr>
                <w:noProof/>
              </w:rPr>
              <w:t xml:space="preserve">When creating a channel, set the </w:t>
            </w:r>
            <w:r>
              <w:rPr>
                <w:rStyle w:val="mqInternal"/>
                <w:noProof/>
              </w:rPr>
              <w:t>[1}</w:t>
            </w:r>
            <w:r>
              <w:rPr>
                <w:noProof/>
              </w:rPr>
              <w:t>Ad Insertion</w:t>
            </w:r>
            <w:r>
              <w:rPr>
                <w:rStyle w:val="mqInternal"/>
                <w:noProof/>
              </w:rPr>
              <w:t>{2]</w:t>
            </w:r>
            <w:r>
              <w:rPr>
                <w:noProof/>
              </w:rPr>
              <w:t xml:space="preserve"> option to </w:t>
            </w:r>
            <w:r>
              <w:rPr>
                <w:rStyle w:val="mqInternal"/>
                <w:noProof/>
              </w:rPr>
              <w:t>[1}</w:t>
            </w:r>
            <w:r>
              <w:rPr>
                <w:noProof/>
              </w:rPr>
              <w:t>On</w:t>
            </w:r>
            <w:r>
              <w:rPr>
                <w:rStyle w:val="mqInternal"/>
                <w:noProof/>
              </w:rPr>
              <w:t>{2]</w:t>
            </w:r>
            <w:r>
              <w:rPr>
                <w:noProof/>
              </w:rPr>
              <w:t>.</w:t>
            </w:r>
          </w:p>
        </w:tc>
        <w:tc>
          <w:tcPr>
            <w:tcW w:w="7407" w:type="dxa"/>
          </w:tcPr>
          <w:p w:rsidR="00000000" w:rsidRDefault="00FF2FA9">
            <w:pPr>
              <w:rPr>
                <w:lang w:val="es-ES_tradnl"/>
              </w:rPr>
            </w:pPr>
            <w:r>
              <w:rPr>
                <w:lang w:val="es-ES_tradnl"/>
              </w:rPr>
              <w:t xml:space="preserve">Al crear un canal, configure el </w:t>
            </w:r>
            <w:r>
              <w:rPr>
                <w:rStyle w:val="mqInternal"/>
                <w:noProof/>
                <w:lang w:val="es-ES_tradnl"/>
              </w:rPr>
              <w:t>[1}</w:t>
            </w:r>
            <w:r>
              <w:rPr>
                <w:lang w:val="es-ES_tradnl"/>
              </w:rPr>
              <w:t>Inserci</w:t>
            </w:r>
            <w:r>
              <w:rPr>
                <w:lang w:val="es-ES_tradnl"/>
              </w:rPr>
              <w:t>ó</w:t>
            </w:r>
            <w:r>
              <w:rPr>
                <w:lang w:val="es-ES_tradnl"/>
              </w:rPr>
              <w:t>n de anuncios</w:t>
            </w:r>
            <w:r>
              <w:rPr>
                <w:rStyle w:val="mqInternal"/>
                <w:noProof/>
                <w:lang w:val="es-ES_tradnl"/>
              </w:rPr>
              <w:t>{2]</w:t>
            </w:r>
            <w:r>
              <w:rPr>
                <w:lang w:val="es-ES_tradnl"/>
              </w:rPr>
              <w:t xml:space="preserve"> opci</w:t>
            </w:r>
            <w:r>
              <w:rPr>
                <w:lang w:val="es-ES_tradnl"/>
              </w:rPr>
              <w:t>ó</w:t>
            </w:r>
            <w:r>
              <w:rPr>
                <w:lang w:val="es-ES_tradnl"/>
              </w:rPr>
              <w:t xml:space="preserve">n a </w:t>
            </w:r>
            <w:r>
              <w:rPr>
                <w:rStyle w:val="mqInternal"/>
                <w:noProof/>
                <w:lang w:val="es-ES_tradnl"/>
              </w:rPr>
              <w:t>[1}</w:t>
            </w:r>
            <w:r>
              <w:rPr>
                <w:lang w:val="es-ES_tradnl"/>
              </w:rPr>
              <w:t>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a8e8cc38-ff0f-4ea7-ac2e-e23221414b5f</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dd128231-9c49-4bb3-a4a1-2df878328695</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95900997-c732-4ca9-95de-c9973d516efc</w:t>
            </w:r>
          </w:p>
        </w:tc>
        <w:tc>
          <w:tcPr>
            <w:tcW w:w="7407" w:type="dxa"/>
            <w:shd w:val="clear" w:color="auto" w:fill="F2F2F2" w:themeFill="background1" w:themeFillShade="F2"/>
          </w:tcPr>
          <w:p w:rsidR="00000000" w:rsidRDefault="00FF2FA9">
            <w:pPr>
              <w:rPr>
                <w:noProof/>
              </w:rPr>
            </w:pPr>
            <w:r>
              <w:rPr>
                <w:noProof/>
              </w:rPr>
              <w:t>For existing channels, the Ad Insertion setting cannot be changed.</w:t>
            </w:r>
          </w:p>
        </w:tc>
        <w:tc>
          <w:tcPr>
            <w:tcW w:w="7407" w:type="dxa"/>
          </w:tcPr>
          <w:p w:rsidR="00000000" w:rsidRDefault="00FF2FA9">
            <w:pPr>
              <w:rPr>
                <w:lang w:val="es-ES_tradnl"/>
              </w:rPr>
            </w:pPr>
            <w:r>
              <w:rPr>
                <w:lang w:val="es-ES_tradnl"/>
              </w:rPr>
              <w:t>Para los canales existentes, la configuraci</w:t>
            </w:r>
            <w:r>
              <w:rPr>
                <w:lang w:val="es-ES_tradnl"/>
              </w:rPr>
              <w:t>ó</w:t>
            </w:r>
            <w:r>
              <w:rPr>
                <w:lang w:val="es-ES_tradnl"/>
              </w:rPr>
              <w:t>n de inserci</w:t>
            </w:r>
            <w:r>
              <w:rPr>
                <w:lang w:val="es-ES_tradnl"/>
              </w:rPr>
              <w:t>ó</w:t>
            </w:r>
            <w:r>
              <w:rPr>
                <w:lang w:val="es-ES_tradnl"/>
              </w:rPr>
              <w:t>n de anuncios no se puede cambiar.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a2407eaf-2af5-4a31-81b1-1d529eabe9c2</w:t>
            </w:r>
          </w:p>
        </w:tc>
        <w:tc>
          <w:tcPr>
            <w:tcW w:w="7407" w:type="dxa"/>
            <w:shd w:val="clear" w:color="auto" w:fill="F2F2F2" w:themeFill="background1" w:themeFillShade="F2"/>
          </w:tcPr>
          <w:p w:rsidR="00000000" w:rsidRDefault="00FF2FA9">
            <w:pPr>
              <w:rPr>
                <w:noProof/>
              </w:rPr>
            </w:pPr>
            <w:r>
              <w:rPr>
                <w:noProof/>
              </w:rPr>
              <w:t>Inserting ad placeholders into a program</w:t>
            </w:r>
          </w:p>
        </w:tc>
        <w:tc>
          <w:tcPr>
            <w:tcW w:w="7407" w:type="dxa"/>
          </w:tcPr>
          <w:p w:rsidR="00000000" w:rsidRDefault="00FF2FA9">
            <w:pPr>
              <w:rPr>
                <w:lang w:val="es-ES_tradnl"/>
              </w:rPr>
            </w:pPr>
            <w:r>
              <w:rPr>
                <w:lang w:val="es-ES_tradnl"/>
              </w:rPr>
              <w:t>Insertar marcadores de posici</w:t>
            </w:r>
            <w:r>
              <w:rPr>
                <w:lang w:val="es-ES_tradnl"/>
              </w:rPr>
              <w:t>ó</w:t>
            </w:r>
            <w:r>
              <w:rPr>
                <w:lang w:val="es-ES_tradnl"/>
              </w:rPr>
              <w:t>n de anuncios en un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c1367a35-1d73-4d15-a268-5b8fdf1f072b</w:t>
            </w:r>
          </w:p>
        </w:tc>
        <w:tc>
          <w:tcPr>
            <w:tcW w:w="7407" w:type="dxa"/>
            <w:shd w:val="clear" w:color="auto" w:fill="F2F2F2" w:themeFill="background1" w:themeFillShade="F2"/>
          </w:tcPr>
          <w:p w:rsidR="00000000" w:rsidRDefault="00FF2FA9">
            <w:pPr>
              <w:rPr>
                <w:noProof/>
              </w:rPr>
            </w:pPr>
            <w:r>
              <w:rPr>
                <w:noProof/>
              </w:rPr>
              <w:t>You need to insert ad pl</w:t>
            </w:r>
            <w:r>
              <w:rPr>
                <w:noProof/>
              </w:rPr>
              <w:t>aceholders into the program listing where ads should be displayed.</w:t>
            </w:r>
          </w:p>
        </w:tc>
        <w:tc>
          <w:tcPr>
            <w:tcW w:w="7407" w:type="dxa"/>
          </w:tcPr>
          <w:p w:rsidR="00000000" w:rsidRDefault="00FF2FA9">
            <w:pPr>
              <w:rPr>
                <w:lang w:val="es-ES_tradnl"/>
              </w:rPr>
            </w:pPr>
            <w:r>
              <w:rPr>
                <w:lang w:val="es-ES_tradnl"/>
              </w:rPr>
              <w:t>Debe insertar marcadores de posici</w:t>
            </w:r>
            <w:r>
              <w:rPr>
                <w:lang w:val="es-ES_tradnl"/>
              </w:rPr>
              <w:t>ó</w:t>
            </w:r>
            <w:r>
              <w:rPr>
                <w:lang w:val="es-ES_tradnl"/>
              </w:rPr>
              <w:t>n de anuncios en la lista del programa donde se deben mostrar los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69c9d607-38be-4e54-8ef7-a7f177b13cf9</w:t>
            </w:r>
          </w:p>
        </w:tc>
        <w:tc>
          <w:tcPr>
            <w:tcW w:w="7407" w:type="dxa"/>
            <w:shd w:val="clear" w:color="auto" w:fill="F2F2F2" w:themeFill="background1" w:themeFillShade="F2"/>
          </w:tcPr>
          <w:p w:rsidR="00000000" w:rsidRDefault="00FF2FA9">
            <w:pPr>
              <w:rPr>
                <w:noProof/>
              </w:rPr>
            </w:pPr>
            <w:r>
              <w:rPr>
                <w:noProof/>
              </w:rPr>
              <w:t>Follow these steps to insert ad plac</w:t>
            </w:r>
            <w:r>
              <w:rPr>
                <w:noProof/>
              </w:rPr>
              <w:t>eholders.</w:t>
            </w:r>
          </w:p>
        </w:tc>
        <w:tc>
          <w:tcPr>
            <w:tcW w:w="7407" w:type="dxa"/>
          </w:tcPr>
          <w:p w:rsidR="00000000" w:rsidRDefault="00FF2FA9">
            <w:pPr>
              <w:rPr>
                <w:lang w:val="es-ES_tradnl"/>
              </w:rPr>
            </w:pPr>
            <w:r>
              <w:rPr>
                <w:lang w:val="es-ES_tradnl"/>
              </w:rPr>
              <w:t>Siga estos pasos para insertar marcadores de posici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91cc09db-9ad8-4d58-a3a4-b0d21af92d84</w:t>
            </w:r>
          </w:p>
        </w:tc>
        <w:tc>
          <w:tcPr>
            <w:tcW w:w="7407" w:type="dxa"/>
            <w:shd w:val="clear" w:color="auto" w:fill="F2F2F2" w:themeFill="background1" w:themeFillShade="F2"/>
          </w:tcPr>
          <w:p w:rsidR="00000000" w:rsidRDefault="00FF2FA9">
            <w:pPr>
              <w:rPr>
                <w:noProof/>
              </w:rPr>
            </w:pPr>
            <w:r>
              <w:rPr>
                <w:noProof/>
              </w:rPr>
              <w:t>Click a channel name to edit it.</w:t>
            </w:r>
          </w:p>
        </w:tc>
        <w:tc>
          <w:tcPr>
            <w:tcW w:w="7407" w:type="dxa"/>
          </w:tcPr>
          <w:p w:rsidR="00000000" w:rsidRDefault="00FF2FA9">
            <w:pPr>
              <w:rPr>
                <w:lang w:val="es-ES_tradnl"/>
              </w:rPr>
            </w:pPr>
            <w:r>
              <w:rPr>
                <w:lang w:val="es-ES_tradnl"/>
              </w:rPr>
              <w:t>Haga clic en el nombre de un canal para editarlo.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1d588d97-9f7f-4eed-96c7-5b571612116e</w:t>
            </w:r>
          </w:p>
        </w:tc>
        <w:tc>
          <w:tcPr>
            <w:tcW w:w="7407" w:type="dxa"/>
            <w:shd w:val="clear" w:color="auto" w:fill="F2F2F2" w:themeFill="background1" w:themeFillShade="F2"/>
          </w:tcPr>
          <w:p w:rsidR="00000000" w:rsidRDefault="00FF2FA9">
            <w:pPr>
              <w:rPr>
                <w:noProof/>
              </w:rPr>
            </w:pPr>
            <w:r>
              <w:rPr>
                <w:noProof/>
              </w:rPr>
              <w:t xml:space="preserve">In the program listing, click the checkbox next to the video </w:t>
            </w:r>
            <w:r>
              <w:rPr>
                <w:rStyle w:val="mqInternal"/>
                <w:noProof/>
              </w:rPr>
              <w:t>[1}</w:t>
            </w:r>
            <w:r>
              <w:rPr>
                <w:noProof/>
              </w:rPr>
              <w:t>after</w:t>
            </w:r>
            <w:r>
              <w:rPr>
                <w:rStyle w:val="mqInternal"/>
                <w:noProof/>
              </w:rPr>
              <w:t>{2]</w:t>
            </w:r>
            <w:r>
              <w:rPr>
                <w:noProof/>
              </w:rPr>
              <w:t xml:space="preserve"> which you want an ad to play.</w:t>
            </w:r>
          </w:p>
        </w:tc>
        <w:tc>
          <w:tcPr>
            <w:tcW w:w="7407" w:type="dxa"/>
          </w:tcPr>
          <w:p w:rsidR="00000000" w:rsidRDefault="00FF2FA9">
            <w:pPr>
              <w:rPr>
                <w:lang w:val="es-ES_tradnl"/>
              </w:rPr>
            </w:pPr>
            <w:r>
              <w:rPr>
                <w:lang w:val="es-ES_tradnl"/>
              </w:rPr>
              <w:t>En la lista de programas, haga clic en la casilla de verificaci</w:t>
            </w:r>
            <w:r>
              <w:rPr>
                <w:lang w:val="es-ES_tradnl"/>
              </w:rPr>
              <w:t>ó</w:t>
            </w:r>
            <w:r>
              <w:rPr>
                <w:lang w:val="es-ES_tradnl"/>
              </w:rPr>
              <w:t xml:space="preserve">n junto al video </w:t>
            </w:r>
            <w:r>
              <w:rPr>
                <w:rStyle w:val="mqInternal"/>
                <w:noProof/>
                <w:lang w:val="es-ES_tradnl"/>
              </w:rPr>
              <w:t>[1}</w:t>
            </w:r>
            <w:r>
              <w:rPr>
                <w:lang w:val="es-ES_tradnl"/>
              </w:rPr>
              <w:t>despu</w:t>
            </w:r>
            <w:r>
              <w:rPr>
                <w:lang w:val="es-ES_tradnl"/>
              </w:rPr>
              <w:t>é</w:t>
            </w:r>
            <w:r>
              <w:rPr>
                <w:lang w:val="es-ES_tradnl"/>
              </w:rPr>
              <w:t>s</w:t>
            </w:r>
            <w:r>
              <w:rPr>
                <w:rStyle w:val="mqInternal"/>
                <w:noProof/>
                <w:lang w:val="es-ES_tradnl"/>
              </w:rPr>
              <w:t>{2]</w:t>
            </w:r>
            <w:r>
              <w:rPr>
                <w:lang w:val="es-ES_tradnl"/>
              </w:rPr>
              <w:t xml:space="preserve"> que desea que se reproduzca un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8bb7548b-1c68</w:t>
            </w:r>
            <w:r>
              <w:rPr>
                <w:noProof/>
                <w:sz w:val="2"/>
              </w:rPr>
              <w:t>-451f-86ee-0c09ff2448d8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Insert Ads</w:t>
            </w:r>
            <w:r>
              <w:rPr>
                <w:rStyle w:val="mqInternal"/>
                <w:noProof/>
              </w:rPr>
              <w:t>{2]</w:t>
            </w:r>
            <w:r>
              <w:rPr>
                <w:noProof/>
              </w:rPr>
              <w:t xml:space="preserve"> and select an </w:t>
            </w:r>
            <w:r>
              <w:rPr>
                <w:rStyle w:val="mqInternal"/>
                <w:noProof/>
              </w:rPr>
              <w:t>[1}</w:t>
            </w:r>
            <w:r>
              <w:rPr>
                <w:noProof/>
              </w:rPr>
              <w:t>ad duration</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Insertar anuncios</w:t>
            </w:r>
            <w:r>
              <w:rPr>
                <w:rStyle w:val="mqInternal"/>
                <w:noProof/>
                <w:lang w:val="es-ES_tradnl"/>
              </w:rPr>
              <w:t>{2]</w:t>
            </w:r>
            <w:r>
              <w:rPr>
                <w:lang w:val="es-ES_tradnl"/>
              </w:rPr>
              <w:t xml:space="preserve"> y seleccione un </w:t>
            </w:r>
            <w:r>
              <w:rPr>
                <w:rStyle w:val="mqInternal"/>
                <w:noProof/>
                <w:lang w:val="es-ES_tradnl"/>
              </w:rPr>
              <w:t>[1}</w:t>
            </w:r>
            <w:r>
              <w:rPr>
                <w:lang w:val="es-ES_tradnl"/>
              </w:rPr>
              <w:t>duraci</w:t>
            </w:r>
            <w:r>
              <w:rPr>
                <w:lang w:val="es-ES_tradnl"/>
              </w:rPr>
              <w:t>ó</w:t>
            </w:r>
            <w:r>
              <w:rPr>
                <w:lang w:val="es-ES_tradnl"/>
              </w:rPr>
              <w:t>n del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df58fbfb-9059-4135-8804-33f7dfa7f1af</w:t>
            </w:r>
          </w:p>
        </w:tc>
        <w:tc>
          <w:tcPr>
            <w:tcW w:w="7407" w:type="dxa"/>
            <w:shd w:val="clear" w:color="auto" w:fill="F2F2F2" w:themeFill="background1" w:themeFillShade="F2"/>
          </w:tcPr>
          <w:p w:rsidR="00000000" w:rsidRDefault="00FF2FA9">
            <w:pPr>
              <w:rPr>
                <w:noProof/>
              </w:rPr>
            </w:pPr>
            <w:r>
              <w:rPr>
                <w:noProof/>
              </w:rPr>
              <w:t xml:space="preserve">The list of ad durations is generated based upon the lengths of all the ad break "placeholder" videos (tagged </w:t>
            </w:r>
            <w:r>
              <w:rPr>
                <w:rStyle w:val="mqInternal"/>
                <w:noProof/>
              </w:rPr>
              <w:t>[1}[2]{3]</w:t>
            </w:r>
            <w:r>
              <w:rPr>
                <w:noProof/>
              </w:rPr>
              <w:t>).</w:t>
            </w:r>
          </w:p>
        </w:tc>
        <w:tc>
          <w:tcPr>
            <w:tcW w:w="7407" w:type="dxa"/>
          </w:tcPr>
          <w:p w:rsidR="00000000" w:rsidRDefault="00FF2FA9">
            <w:pPr>
              <w:rPr>
                <w:lang w:val="es-ES_tradnl"/>
              </w:rPr>
            </w:pPr>
            <w:r>
              <w:rPr>
                <w:lang w:val="es-ES_tradnl"/>
              </w:rPr>
              <w:t>La lista de duraciones de anuncios se genera en funci</w:t>
            </w:r>
            <w:r>
              <w:rPr>
                <w:lang w:val="es-ES_tradnl"/>
              </w:rPr>
              <w:t>ó</w:t>
            </w:r>
            <w:r>
              <w:rPr>
                <w:lang w:val="es-ES_tradnl"/>
              </w:rPr>
              <w:t>n de la duraci</w:t>
            </w:r>
            <w:r>
              <w:rPr>
                <w:lang w:val="es-ES_tradnl"/>
              </w:rPr>
              <w:t>ó</w:t>
            </w:r>
            <w:r>
              <w:rPr>
                <w:lang w:val="es-ES_tradnl"/>
              </w:rPr>
              <w:t>n de todos los videos de "marcadores de posici</w:t>
            </w:r>
            <w:r>
              <w:rPr>
                <w:lang w:val="es-ES_tradnl"/>
              </w:rPr>
              <w:t>ó</w:t>
            </w:r>
            <w:r>
              <w:rPr>
                <w:lang w:val="es-ES_tradnl"/>
              </w:rPr>
              <w:t>n" de pausas publi</w:t>
            </w:r>
            <w:r>
              <w:rPr>
                <w:lang w:val="es-ES_tradnl"/>
              </w:rPr>
              <w:t xml:space="preserve">citarias (etiquetados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5cea7147-b80a-4174-a659-08e87127a3f2</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ee4e6784-1951-46e4-af32-24ddffc52052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f06d2733-5140-42f2-8ac4-0bc0a7b086b3</w:t>
            </w:r>
          </w:p>
        </w:tc>
        <w:tc>
          <w:tcPr>
            <w:tcW w:w="7407" w:type="dxa"/>
            <w:shd w:val="clear" w:color="auto" w:fill="F2F2F2" w:themeFill="background1" w:themeFillShade="F2"/>
          </w:tcPr>
          <w:p w:rsidR="00000000" w:rsidRDefault="00FF2FA9">
            <w:pPr>
              <w:rPr>
                <w:noProof/>
              </w:rPr>
            </w:pPr>
            <w:r>
              <w:rPr>
                <w:noProof/>
              </w:rPr>
              <w:t>The "placeholder" video with the selected length will be inserted into the program after the selected video.</w:t>
            </w:r>
          </w:p>
        </w:tc>
        <w:tc>
          <w:tcPr>
            <w:tcW w:w="7407" w:type="dxa"/>
          </w:tcPr>
          <w:p w:rsidR="00000000" w:rsidRDefault="00FF2FA9">
            <w:pPr>
              <w:rPr>
                <w:lang w:val="es-ES_tradnl"/>
              </w:rPr>
            </w:pPr>
            <w:r>
              <w:rPr>
                <w:lang w:val="es-ES_tradnl"/>
              </w:rPr>
              <w:t>El video de "marcador de posici</w:t>
            </w:r>
            <w:r>
              <w:rPr>
                <w:lang w:val="es-ES_tradnl"/>
              </w:rPr>
              <w:t>ó</w:t>
            </w:r>
            <w:r>
              <w:rPr>
                <w:lang w:val="es-ES_tradnl"/>
              </w:rPr>
              <w:t>n" con la duraci</w:t>
            </w:r>
            <w:r>
              <w:rPr>
                <w:lang w:val="es-ES_tradnl"/>
              </w:rPr>
              <w:t>ó</w:t>
            </w:r>
            <w:r>
              <w:rPr>
                <w:lang w:val="es-ES_tradnl"/>
              </w:rPr>
              <w:t>n seleccionada se insertar</w:t>
            </w:r>
            <w:r>
              <w:rPr>
                <w:lang w:val="es-ES_tradnl"/>
              </w:rPr>
              <w:t>á</w:t>
            </w:r>
            <w:r>
              <w:rPr>
                <w:lang w:val="es-ES_tradnl"/>
              </w:rPr>
              <w:t xml:space="preserve"> en el programa despu</w:t>
            </w:r>
            <w:r>
              <w:rPr>
                <w:lang w:val="es-ES_tradnl"/>
              </w:rPr>
              <w:t>é</w:t>
            </w:r>
            <w:r>
              <w:rPr>
                <w:lang w:val="es-ES_tradnl"/>
              </w:rPr>
              <w:t>s del video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2c119340-e34c-4021</w:t>
            </w:r>
            <w:r>
              <w:rPr>
                <w:noProof/>
                <w:sz w:val="2"/>
              </w:rPr>
              <w:t>-9394-5e7a7ba234ce</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f1a2f1fd-b171-47e2-a1a0-1926a2885aba</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29feea18-4f64-4ca1-84f7-98ec37c5c98c</w:t>
            </w:r>
          </w:p>
        </w:tc>
        <w:tc>
          <w:tcPr>
            <w:tcW w:w="7407" w:type="dxa"/>
            <w:shd w:val="clear" w:color="auto" w:fill="F2F2F2" w:themeFill="background1" w:themeFillShade="F2"/>
          </w:tcPr>
          <w:p w:rsidR="00000000" w:rsidRDefault="00FF2FA9">
            <w:pPr>
              <w:rPr>
                <w:noProof/>
              </w:rPr>
            </w:pPr>
            <w:r>
              <w:rPr>
                <w:noProof/>
              </w:rPr>
              <w:t xml:space="preserve">The video that is inserted as a "placeholder" </w:t>
            </w:r>
            <w:r>
              <w:rPr>
                <w:rStyle w:val="mqInternal"/>
                <w:noProof/>
              </w:rPr>
              <w:t>[1}</w:t>
            </w:r>
            <w:r>
              <w:rPr>
                <w:noProof/>
              </w:rPr>
              <w:t>will not</w:t>
            </w:r>
            <w:r>
              <w:rPr>
                <w:rStyle w:val="mqInternal"/>
                <w:noProof/>
              </w:rPr>
              <w:t>{2]</w:t>
            </w:r>
            <w:r>
              <w:rPr>
                <w:noProof/>
              </w:rPr>
              <w:t xml:space="preserve"> be played as part of the program.</w:t>
            </w:r>
          </w:p>
        </w:tc>
        <w:tc>
          <w:tcPr>
            <w:tcW w:w="7407" w:type="dxa"/>
          </w:tcPr>
          <w:p w:rsidR="00000000" w:rsidRDefault="00FF2FA9">
            <w:pPr>
              <w:rPr>
                <w:lang w:val="es-ES_tradnl"/>
              </w:rPr>
            </w:pPr>
            <w:r>
              <w:rPr>
                <w:lang w:val="es-ES_tradnl"/>
              </w:rPr>
              <w:t>El vide</w:t>
            </w:r>
            <w:r>
              <w:rPr>
                <w:lang w:val="es-ES_tradnl"/>
              </w:rPr>
              <w:t>o que se inserta como "marcador de posici</w:t>
            </w:r>
            <w:r>
              <w:rPr>
                <w:lang w:val="es-ES_tradnl"/>
              </w:rPr>
              <w:t>ó</w:t>
            </w:r>
            <w:r>
              <w:rPr>
                <w:lang w:val="es-ES_tradnl"/>
              </w:rPr>
              <w:t xml:space="preserve">n" </w:t>
            </w:r>
            <w:r>
              <w:rPr>
                <w:rStyle w:val="mqInternal"/>
                <w:noProof/>
                <w:lang w:val="es-ES_tradnl"/>
              </w:rPr>
              <w:t>[1}</w:t>
            </w:r>
            <w:r>
              <w:rPr>
                <w:lang w:val="es-ES_tradnl"/>
              </w:rPr>
              <w:t>no</w:t>
            </w:r>
            <w:r>
              <w:rPr>
                <w:rStyle w:val="mqInternal"/>
                <w:noProof/>
                <w:lang w:val="es-ES_tradnl"/>
              </w:rPr>
              <w:t>{2]</w:t>
            </w:r>
            <w:r>
              <w:rPr>
                <w:lang w:val="es-ES_tradnl"/>
              </w:rPr>
              <w:t xml:space="preserve"> reproducirse como parte del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f4e04a8e-7c26-4ebb-ae78-3debcfa16794</w:t>
            </w:r>
          </w:p>
        </w:tc>
        <w:tc>
          <w:tcPr>
            <w:tcW w:w="7407" w:type="dxa"/>
            <w:shd w:val="clear" w:color="auto" w:fill="F2F2F2" w:themeFill="background1" w:themeFillShade="F2"/>
          </w:tcPr>
          <w:p w:rsidR="00000000" w:rsidRDefault="00FF2FA9">
            <w:pPr>
              <w:rPr>
                <w:noProof/>
              </w:rPr>
            </w:pPr>
            <w:r>
              <w:rPr>
                <w:noProof/>
              </w:rPr>
              <w:t>This video is only used to indicate where an ad request will be made and the ad length.</w:t>
            </w:r>
          </w:p>
        </w:tc>
        <w:tc>
          <w:tcPr>
            <w:tcW w:w="7407" w:type="dxa"/>
          </w:tcPr>
          <w:p w:rsidR="00000000" w:rsidRDefault="00FF2FA9">
            <w:pPr>
              <w:rPr>
                <w:lang w:val="es-ES_tradnl"/>
              </w:rPr>
            </w:pPr>
            <w:r>
              <w:rPr>
                <w:lang w:val="es-ES_tradnl"/>
              </w:rPr>
              <w:t>Este video solo se usa para indicar d</w:t>
            </w:r>
            <w:r>
              <w:rPr>
                <w:lang w:val="es-ES_tradnl"/>
              </w:rPr>
              <w:t>ó</w:t>
            </w:r>
            <w:r>
              <w:rPr>
                <w:lang w:val="es-ES_tradnl"/>
              </w:rPr>
              <w:t>nde se realizar</w:t>
            </w:r>
            <w:r>
              <w:rPr>
                <w:lang w:val="es-ES_tradnl"/>
              </w:rPr>
              <w:t>á</w:t>
            </w:r>
            <w:r>
              <w:rPr>
                <w:lang w:val="es-ES_tradnl"/>
              </w:rPr>
              <w:t xml:space="preserve"> una solicitud de anuncio y la duraci</w:t>
            </w:r>
            <w:r>
              <w:rPr>
                <w:lang w:val="es-ES_tradnl"/>
              </w:rPr>
              <w:t>ó</w:t>
            </w:r>
            <w:r>
              <w:rPr>
                <w:lang w:val="es-ES_tradnl"/>
              </w:rPr>
              <w:t>n del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48aa3ea3-781a-4331-b62e-35b799262fc3</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 to the program.</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los cambios en el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acbf9bec-2fd4-4dce-9ffd-94fe3975b0d8</w:t>
            </w:r>
          </w:p>
        </w:tc>
        <w:tc>
          <w:tcPr>
            <w:tcW w:w="7407" w:type="dxa"/>
            <w:shd w:val="clear" w:color="auto" w:fill="F2F2F2" w:themeFill="background1" w:themeFillShade="F2"/>
          </w:tcPr>
          <w:p w:rsidR="00000000" w:rsidRDefault="00FF2FA9">
            <w:pPr>
              <w:rPr>
                <w:noProof/>
              </w:rPr>
            </w:pPr>
            <w:r>
              <w:rPr>
                <w:noProof/>
              </w:rPr>
              <w:t>Selecting the ad configuration</w:t>
            </w:r>
          </w:p>
        </w:tc>
        <w:tc>
          <w:tcPr>
            <w:tcW w:w="7407" w:type="dxa"/>
          </w:tcPr>
          <w:p w:rsidR="00000000" w:rsidRDefault="00FF2FA9">
            <w:pPr>
              <w:rPr>
                <w:lang w:val="es-ES_tradnl"/>
              </w:rPr>
            </w:pPr>
            <w:r>
              <w:rPr>
                <w:lang w:val="es-ES_tradnl"/>
              </w:rPr>
              <w:t>Seleccionar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ca37638d-1561-4691-a091-6b530593c4f8</w:t>
            </w:r>
          </w:p>
        </w:tc>
        <w:tc>
          <w:tcPr>
            <w:tcW w:w="7407" w:type="dxa"/>
            <w:shd w:val="clear" w:color="auto" w:fill="F2F2F2" w:themeFill="background1" w:themeFillShade="F2"/>
          </w:tcPr>
          <w:p w:rsidR="00000000" w:rsidRDefault="00FF2FA9">
            <w:pPr>
              <w:rPr>
                <w:noProof/>
              </w:rPr>
            </w:pPr>
            <w:r>
              <w:rPr>
                <w:noProof/>
              </w:rPr>
              <w:t xml:space="preserve">Once the program begins playing, click </w:t>
            </w:r>
            <w:r>
              <w:rPr>
                <w:rStyle w:val="mqInternal"/>
                <w:noProof/>
              </w:rPr>
              <w:t>[1}</w:t>
            </w:r>
            <w:r>
              <w:rPr>
                <w:noProof/>
              </w:rPr>
              <w:t>View in Brightco</w:t>
            </w:r>
            <w:r>
              <w:rPr>
                <w:noProof/>
              </w:rPr>
              <w:t>ve Live</w:t>
            </w:r>
            <w:r>
              <w:rPr>
                <w:rStyle w:val="mqInternal"/>
                <w:noProof/>
              </w:rPr>
              <w:t>{2]</w:t>
            </w:r>
            <w:r>
              <w:rPr>
                <w:noProof/>
              </w:rPr>
              <w:t xml:space="preserve"> to view the channel in the Live module.</w:t>
            </w:r>
          </w:p>
        </w:tc>
        <w:tc>
          <w:tcPr>
            <w:tcW w:w="7407" w:type="dxa"/>
          </w:tcPr>
          <w:p w:rsidR="00000000" w:rsidRDefault="00FF2FA9">
            <w:pPr>
              <w:rPr>
                <w:lang w:val="es-ES_tradnl"/>
              </w:rPr>
            </w:pPr>
            <w:r>
              <w:rPr>
                <w:lang w:val="es-ES_tradnl"/>
              </w:rPr>
              <w:t xml:space="preserve">Una vez que el programa comience a reproducirse, haga clic en </w:t>
            </w:r>
            <w:r>
              <w:rPr>
                <w:rStyle w:val="mqInternal"/>
                <w:noProof/>
                <w:lang w:val="es-ES_tradnl"/>
              </w:rPr>
              <w:t>[1}</w:t>
            </w:r>
            <w:r>
              <w:rPr>
                <w:lang w:val="es-ES_tradnl"/>
              </w:rPr>
              <w:t>Ver en Brightcove Live</w:t>
            </w:r>
            <w:r>
              <w:rPr>
                <w:rStyle w:val="mqInternal"/>
                <w:noProof/>
                <w:lang w:val="es-ES_tradnl"/>
              </w:rPr>
              <w:t>{2]</w:t>
            </w:r>
            <w:r>
              <w:rPr>
                <w:lang w:val="es-ES_tradnl"/>
              </w:rPr>
              <w:t xml:space="preserve"> para ver el canal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b564d58f-b308-42d9-82e4-a0c957276023</w:t>
            </w:r>
          </w:p>
        </w:tc>
        <w:tc>
          <w:tcPr>
            <w:tcW w:w="7407" w:type="dxa"/>
            <w:shd w:val="clear" w:color="auto" w:fill="F2F2F2" w:themeFill="background1" w:themeFillShade="F2"/>
          </w:tcPr>
          <w:p w:rsidR="00000000" w:rsidRDefault="00FF2FA9">
            <w:pPr>
              <w:rPr>
                <w:noProof/>
              </w:rPr>
            </w:pPr>
            <w:r>
              <w:rPr>
                <w:noProof/>
              </w:rPr>
              <w:t>The dropdown below the player can b</w:t>
            </w:r>
            <w:r>
              <w:rPr>
                <w:noProof/>
              </w:rPr>
              <w:t>e used to select the ad configuration that will be used.</w:t>
            </w:r>
          </w:p>
        </w:tc>
        <w:tc>
          <w:tcPr>
            <w:tcW w:w="7407" w:type="dxa"/>
          </w:tcPr>
          <w:p w:rsidR="00000000" w:rsidRDefault="00FF2FA9">
            <w:pPr>
              <w:rPr>
                <w:lang w:val="es-ES_tradnl"/>
              </w:rPr>
            </w:pPr>
            <w:r>
              <w:rPr>
                <w:lang w:val="es-ES_tradnl"/>
              </w:rPr>
              <w:t>El men</w:t>
            </w:r>
            <w:r>
              <w:rPr>
                <w:lang w:val="es-ES_tradnl"/>
              </w:rPr>
              <w:t>ú</w:t>
            </w:r>
            <w:r>
              <w:rPr>
                <w:lang w:val="es-ES_tradnl"/>
              </w:rPr>
              <w:t xml:space="preserve"> desplegable debajo del reproductor se puede utilizar para seleccionar la configuraci</w:t>
            </w:r>
            <w:r>
              <w:rPr>
                <w:lang w:val="es-ES_tradnl"/>
              </w:rPr>
              <w:t>ó</w:t>
            </w:r>
            <w:r>
              <w:rPr>
                <w:lang w:val="es-ES_tradnl"/>
              </w:rPr>
              <w:t>n de anuncios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647db38b-ff26-44f2-a716-bc6c745ffbe1</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007793cf-04f4-4984-bf03-517bb05829be</w:t>
            </w:r>
          </w:p>
        </w:tc>
        <w:tc>
          <w:tcPr>
            <w:tcW w:w="7407" w:type="dxa"/>
            <w:shd w:val="clear" w:color="auto" w:fill="F2F2F2" w:themeFill="background1" w:themeFillShade="F2"/>
          </w:tcPr>
          <w:p w:rsidR="00000000" w:rsidRDefault="00FF2FA9">
            <w:pPr>
              <w:rPr>
                <w:noProof/>
              </w:rPr>
            </w:pPr>
            <w:r>
              <w:rPr>
                <w:noProof/>
              </w:rPr>
              <w:t xml:space="preserve">For complete information on Server-Side Ad Insertion, see the </w:t>
            </w:r>
            <w:r>
              <w:rPr>
                <w:rStyle w:val="mqInternal"/>
                <w:noProof/>
              </w:rPr>
              <w:t>[1}</w:t>
            </w:r>
            <w:r>
              <w:rPr>
                <w:noProof/>
              </w:rPr>
              <w:t>Video Cloud SSAI Overview</w:t>
            </w:r>
            <w:r>
              <w:rPr>
                <w:rStyle w:val="mqInternal"/>
                <w:noProof/>
              </w:rPr>
              <w:t>{2]</w:t>
            </w:r>
            <w:r>
              <w:rPr>
                <w:noProof/>
              </w:rPr>
              <w:t xml:space="preserve"> topic.</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completa sobre la inserci</w:t>
            </w:r>
            <w:r>
              <w:rPr>
                <w:lang w:val="es-ES_tradnl"/>
              </w:rPr>
              <w:t>ó</w:t>
            </w:r>
            <w:r>
              <w:rPr>
                <w:lang w:val="es-ES_tradnl"/>
              </w:rPr>
              <w:t>n de anuncios del lado del servidor, co</w:t>
            </w:r>
            <w:r>
              <w:rPr>
                <w:lang w:val="es-ES_tradnl"/>
              </w:rPr>
              <w:t xml:space="preserve">nsulte el </w:t>
            </w:r>
            <w:r>
              <w:rPr>
                <w:rStyle w:val="mqInternal"/>
                <w:noProof/>
                <w:lang w:val="es-ES_tradnl"/>
              </w:rPr>
              <w:t>[1}</w:t>
            </w:r>
            <w:r>
              <w:rPr>
                <w:lang w:val="es-ES_tradnl"/>
              </w:rPr>
              <w:t>Descripci</w:t>
            </w:r>
            <w:r>
              <w:rPr>
                <w:lang w:val="es-ES_tradnl"/>
              </w:rPr>
              <w:t>ó</w:t>
            </w:r>
            <w:r>
              <w:rPr>
                <w:lang w:val="es-ES_tradnl"/>
              </w:rPr>
              <w:t>n general de Video Cloud SSAI</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eb243e05-8530-4aaa-b36d-776953cdfc17</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a01f1565-16a7-4410-9303-511f14ac1b7f</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65d71925-6fa5-4dba-94f0-a7db39cc20</w:t>
            </w:r>
            <w:r>
              <w:rPr>
                <w:noProof/>
                <w:sz w:val="2"/>
              </w:rPr>
              <w:t>0b</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8bea2fae-4059-4502-a3fc-cb699d7a156b</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0f0e7f42-1c26-46b8-b545-fefd4916c918</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7d36d509-9f01-4ade-8fca-2788277ff519</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ed0f8173-c0c9-45b4-b4e3-847981fbd778</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w:t>
            </w:r>
            <w:r>
              <w:rPr>
                <w:lang w:val="es-ES_tradnl"/>
              </w:rPr>
              <w:t>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6cd96689-6e59-4526-89e2-96bd49725ac8</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a1a6d7dd-2519-4797-86bc-d36950d83627</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d482a7fe-9e4d-46f8-ae10-3d538c7d8a2e</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afb184a2-69d9-4365-aeaf-056197c97344</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generating-channel-embed-code.html</w:t>
            </w:r>
          </w:p>
          <w:p w:rsidR="00000000" w:rsidRDefault="00FF2FA9">
            <w:pPr>
              <w:jc w:val="center"/>
              <w:rPr>
                <w:b/>
                <w:noProof/>
              </w:rPr>
            </w:pPr>
            <w:r>
              <w:rPr>
                <w:b/>
                <w:noProof/>
              </w:rPr>
              <w:t>MQ971010 03cb429e-f63b-47ec-80a1-989a175d2f7b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29f6eca8-47b6-43c8-a502-a82ecba4a6ff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32019471-5fa7-4483-a3b9-410b49e91062</w:t>
            </w:r>
          </w:p>
        </w:tc>
        <w:tc>
          <w:tcPr>
            <w:tcW w:w="7407" w:type="dxa"/>
            <w:shd w:val="clear" w:color="auto" w:fill="F2F2F2" w:themeFill="background1" w:themeFillShade="F2"/>
          </w:tcPr>
          <w:p w:rsidR="00000000" w:rsidRDefault="00FF2FA9">
            <w:pPr>
              <w:rPr>
                <w:noProof/>
              </w:rPr>
            </w:pPr>
            <w:r>
              <w:rPr>
                <w:noProof/>
              </w:rPr>
              <w:t>Generating the Channel Embed Code description:</w:t>
            </w:r>
          </w:p>
        </w:tc>
        <w:tc>
          <w:tcPr>
            <w:tcW w:w="7407" w:type="dxa"/>
          </w:tcPr>
          <w:p w:rsidR="00000000" w:rsidRDefault="00FF2FA9">
            <w:pPr>
              <w:rPr>
                <w:lang w:val="es-ES_tradnl"/>
              </w:rPr>
            </w:pPr>
            <w:r>
              <w:rPr>
                <w:lang w:val="es-ES_tradnl"/>
              </w:rPr>
              <w:t>Generaci</w:t>
            </w:r>
            <w:r>
              <w:rPr>
                <w:lang w:val="es-ES_tradnl"/>
              </w:rPr>
              <w:t>ó</w:t>
            </w:r>
            <w:r>
              <w:rPr>
                <w:lang w:val="es-ES_tradnl"/>
              </w:rPr>
              <w:t>n de la descripci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6e257cd8-2eeb-4b25-bd5f-e881432d2a19</w:t>
            </w:r>
          </w:p>
        </w:tc>
        <w:tc>
          <w:tcPr>
            <w:tcW w:w="7407" w:type="dxa"/>
            <w:shd w:val="clear" w:color="auto" w:fill="F2F2F2" w:themeFill="background1" w:themeFillShade="F2"/>
          </w:tcPr>
          <w:p w:rsidR="00000000" w:rsidRDefault="00FF2FA9">
            <w:pPr>
              <w:rPr>
                <w:noProof/>
              </w:rPr>
            </w:pPr>
            <w:r>
              <w:rPr>
                <w:noProof/>
              </w:rPr>
              <w:t>In this topic you will learn how get th</w:t>
            </w:r>
            <w:r>
              <w:rPr>
                <w:noProof/>
              </w:rPr>
              <w:t>e embed code to play a Cloud Playout channel in the Brightcove Player.</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obtener el c</w:t>
            </w:r>
            <w:r>
              <w:rPr>
                <w:lang w:val="es-ES_tradnl"/>
              </w:rPr>
              <w:t>ó</w:t>
            </w:r>
            <w:r>
              <w:rPr>
                <w:lang w:val="es-ES_tradnl"/>
              </w:rPr>
              <w:t>digo de inserci</w:t>
            </w:r>
            <w:r>
              <w:rPr>
                <w:lang w:val="es-ES_tradnl"/>
              </w:rPr>
              <w:t>ó</w:t>
            </w:r>
            <w:r>
              <w:rPr>
                <w:lang w:val="es-ES_tradnl"/>
              </w:rPr>
              <w:t>n para reproducir un canal de Cloud Playout en Brightcove Player.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e2b7ac21-1c52-42d4-89ec-1c58b9052b8a</w:t>
            </w:r>
          </w:p>
        </w:tc>
        <w:tc>
          <w:tcPr>
            <w:tcW w:w="7407" w:type="dxa"/>
            <w:shd w:val="clear" w:color="auto" w:fill="F2F2F2" w:themeFill="background1" w:themeFillShade="F2"/>
          </w:tcPr>
          <w:p w:rsidR="00000000" w:rsidRDefault="00FF2FA9">
            <w:pPr>
              <w:rPr>
                <w:noProof/>
              </w:rPr>
            </w:pPr>
            <w:r>
              <w:rPr>
                <w:noProof/>
              </w:rPr>
              <w:t>The embed code can b</w:t>
            </w:r>
            <w:r>
              <w:rPr>
                <w:noProof/>
              </w:rPr>
              <w:t>e placed in any web page. parent:</w:t>
            </w:r>
          </w:p>
        </w:tc>
        <w:tc>
          <w:tcPr>
            <w:tcW w:w="7407" w:type="dxa"/>
          </w:tcPr>
          <w:p w:rsidR="00000000" w:rsidRDefault="00FF2FA9">
            <w:pPr>
              <w:rPr>
                <w:lang w:val="es-ES_tradnl"/>
              </w:rPr>
            </w:pPr>
            <w:r>
              <w:rPr>
                <w:lang w:val="es-ES_tradnl"/>
              </w:rPr>
              <w:t>El c</w:t>
            </w:r>
            <w:r>
              <w:rPr>
                <w:lang w:val="es-ES_tradnl"/>
              </w:rPr>
              <w:t>ó</w:t>
            </w:r>
            <w:r>
              <w:rPr>
                <w:lang w:val="es-ES_tradnl"/>
              </w:rPr>
              <w:t>digo de inserci</w:t>
            </w:r>
            <w:r>
              <w:rPr>
                <w:lang w:val="es-ES_tradnl"/>
              </w:rPr>
              <w:t>ó</w:t>
            </w:r>
            <w:r>
              <w:rPr>
                <w:lang w:val="es-ES_tradnl"/>
              </w:rPr>
              <w:t>n se puede colocar en cualquier p</w:t>
            </w:r>
            <w:r>
              <w:rPr>
                <w:lang w:val="es-ES_tradnl"/>
              </w:rPr>
              <w:t>á</w:t>
            </w:r>
            <w:r>
              <w:rPr>
                <w:lang w:val="es-ES_tradnl"/>
              </w:rPr>
              <w:t>gina web.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4fd5baa1-e08b-40be-a4c5-794963ea818c</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4b801cae-7f38-425e-9d13-01aed839d932</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836e2a6c-fd14-4995-b822-8513cf5f4461</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82a64ef1-7d37-405f-bf9e-0cf0105dc5e8</w:t>
            </w:r>
          </w:p>
        </w:tc>
        <w:tc>
          <w:tcPr>
            <w:tcW w:w="7407" w:type="dxa"/>
            <w:shd w:val="clear" w:color="auto" w:fill="F2F2F2" w:themeFill="background1" w:themeFillShade="F2"/>
          </w:tcPr>
          <w:p w:rsidR="00000000" w:rsidRDefault="00FF2FA9">
            <w:pPr>
              <w:rPr>
                <w:noProof/>
              </w:rPr>
            </w:pPr>
            <w:r>
              <w:rPr>
                <w:noProof/>
              </w:rPr>
              <w:t>Generating the embed code for a Cloud Playout channel</w:t>
            </w:r>
          </w:p>
        </w:tc>
        <w:tc>
          <w:tcPr>
            <w:tcW w:w="7407" w:type="dxa"/>
          </w:tcPr>
          <w:p w:rsidR="00000000" w:rsidRDefault="00FF2FA9">
            <w:pPr>
              <w:rPr>
                <w:lang w:val="es-ES_tradnl"/>
              </w:rPr>
            </w:pPr>
            <w:r>
              <w:rPr>
                <w:lang w:val="es-ES_tradnl"/>
              </w:rPr>
              <w:t>Generando el c</w:t>
            </w:r>
            <w:r>
              <w:rPr>
                <w:lang w:val="es-ES_tradnl"/>
              </w:rPr>
              <w:t>ó</w:t>
            </w:r>
            <w:r>
              <w:rPr>
                <w:lang w:val="es-ES_tradnl"/>
              </w:rPr>
              <w:t>digo de inserci</w:t>
            </w:r>
            <w:r>
              <w:rPr>
                <w:lang w:val="es-ES_tradnl"/>
              </w:rPr>
              <w:t>ó</w:t>
            </w:r>
            <w:r>
              <w:rPr>
                <w:lang w:val="es-ES_tradnl"/>
              </w:rPr>
              <w:t>n para un can</w:t>
            </w:r>
            <w:r>
              <w:rPr>
                <w:lang w:val="es-ES_tradnl"/>
              </w:rPr>
              <w:t>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6430658f-9a23-4ca7-a56b-4e1697a3a9df</w:t>
            </w:r>
          </w:p>
        </w:tc>
        <w:tc>
          <w:tcPr>
            <w:tcW w:w="7407" w:type="dxa"/>
            <w:shd w:val="clear" w:color="auto" w:fill="F2F2F2" w:themeFill="background1" w:themeFillShade="F2"/>
          </w:tcPr>
          <w:p w:rsidR="00000000" w:rsidRDefault="00FF2FA9">
            <w:pPr>
              <w:rPr>
                <w:noProof/>
              </w:rPr>
            </w:pPr>
            <w:r>
              <w:rPr>
                <w:noProof/>
              </w:rPr>
              <w:t>To generate the embed code for a Cloud Playout channel, you will use the Live module.</w:t>
            </w:r>
          </w:p>
        </w:tc>
        <w:tc>
          <w:tcPr>
            <w:tcW w:w="7407" w:type="dxa"/>
          </w:tcPr>
          <w:p w:rsidR="00000000" w:rsidRDefault="00FF2FA9">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un canal de Cloud Playout, utilizar</w:t>
            </w:r>
            <w:r>
              <w:rPr>
                <w:lang w:val="es-ES_tradnl"/>
              </w:rPr>
              <w:t>á</w:t>
            </w:r>
            <w:r>
              <w:rPr>
                <w:lang w:val="es-ES_tradnl"/>
              </w:rPr>
              <w:t xml:space="preserve">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e106ec49-f436-4c6f-888d-256953ed0920</w:t>
            </w:r>
          </w:p>
        </w:tc>
        <w:tc>
          <w:tcPr>
            <w:tcW w:w="7407" w:type="dxa"/>
            <w:shd w:val="clear" w:color="auto" w:fill="F2F2F2" w:themeFill="background1" w:themeFillShade="F2"/>
          </w:tcPr>
          <w:p w:rsidR="00000000" w:rsidRDefault="00FF2FA9">
            <w:pPr>
              <w:rPr>
                <w:noProof/>
              </w:rPr>
            </w:pPr>
            <w:r>
              <w:rPr>
                <w:noProof/>
              </w:rPr>
              <w:t xml:space="preserve">For full details on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FF2FA9">
            <w:pPr>
              <w:rPr>
                <w:lang w:val="es-ES_tradnl"/>
              </w:rPr>
            </w:pPr>
            <w:r>
              <w:rPr>
                <w:lang w:val="es-ES_tradnl"/>
              </w:rPr>
              <w:t>Para obtener detalles completos sobre el uso del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w:t>
            </w:r>
            <w:r>
              <w:rPr>
                <w:lang w:val="es-ES_tradnl"/>
              </w:rPr>
              <w:t>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868d9fd9-6449-45cf-ad49-775374dfe654</w:t>
            </w:r>
          </w:p>
        </w:tc>
        <w:tc>
          <w:tcPr>
            <w:tcW w:w="7407" w:type="dxa"/>
            <w:shd w:val="clear" w:color="auto" w:fill="F2F2F2" w:themeFill="background1" w:themeFillShade="F2"/>
          </w:tcPr>
          <w:p w:rsidR="00000000" w:rsidRDefault="00FF2FA9">
            <w:pPr>
              <w:rPr>
                <w:noProof/>
              </w:rPr>
            </w:pPr>
            <w:r>
              <w:rPr>
                <w:noProof/>
              </w:rPr>
              <w:t>Two types of embed code are available:</w:t>
            </w:r>
          </w:p>
        </w:tc>
        <w:tc>
          <w:tcPr>
            <w:tcW w:w="7407" w:type="dxa"/>
          </w:tcPr>
          <w:p w:rsidR="00000000" w:rsidRDefault="00FF2FA9">
            <w:pPr>
              <w:rPr>
                <w:lang w:val="es-ES_tradnl"/>
              </w:rPr>
            </w:pPr>
            <w:r>
              <w:rPr>
                <w:lang w:val="es-ES_tradnl"/>
              </w:rPr>
              <w:t>Hay dos tipos de c</w:t>
            </w:r>
            <w:r>
              <w:rPr>
                <w:lang w:val="es-ES_tradnl"/>
              </w:rPr>
              <w:t>ó</w:t>
            </w:r>
            <w:r>
              <w:rPr>
                <w:lang w:val="es-ES_tradnl"/>
              </w:rPr>
              <w:t>digo de inserci</w:t>
            </w:r>
            <w:r>
              <w:rPr>
                <w:lang w:val="es-ES_tradnl"/>
              </w:rPr>
              <w:t>ó</w:t>
            </w:r>
            <w:r>
              <w:rPr>
                <w:lang w:val="es-ES_tradnl"/>
              </w:rPr>
              <w:t>n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fe790ebd-c927-44c7-87b0-00c9fb7244c7</w:t>
            </w:r>
          </w:p>
        </w:tc>
        <w:tc>
          <w:tcPr>
            <w:tcW w:w="7407" w:type="dxa"/>
            <w:shd w:val="clear" w:color="auto" w:fill="F2F2F2" w:themeFill="background1" w:themeFillShade="F2"/>
          </w:tcPr>
          <w:p w:rsidR="00000000" w:rsidRDefault="00FF2FA9">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FF2FA9">
            <w:pPr>
              <w:rPr>
                <w:lang w:val="es-ES_tradnl"/>
              </w:rPr>
            </w:pPr>
            <w:r>
              <w:rPr>
                <w:rStyle w:val="mqInternal"/>
                <w:noProof/>
                <w:lang w:val="es-ES_tradnl"/>
              </w:rPr>
              <w:t>[1}</w:t>
            </w:r>
            <w:r>
              <w:rPr>
                <w:lang w:val="es-ES_tradnl"/>
              </w:rPr>
              <w:t>Est</w:t>
            </w:r>
            <w:r>
              <w:rPr>
                <w:lang w:val="es-ES_tradnl"/>
              </w:rPr>
              <w:t>á</w:t>
            </w:r>
            <w:r>
              <w:rPr>
                <w:lang w:val="es-ES_tradnl"/>
              </w:rPr>
              <w:t>n</w:t>
            </w:r>
            <w:r>
              <w:rPr>
                <w:lang w:val="es-ES_tradnl"/>
              </w:rPr>
              <w:t>dar</w:t>
            </w:r>
            <w:r>
              <w:rPr>
                <w:rStyle w:val="mqInternal"/>
                <w:noProof/>
                <w:lang w:val="es-ES_tradnl"/>
              </w:rPr>
              <w:t>{2]</w:t>
            </w:r>
            <w:r>
              <w:rPr>
                <w:lang w:val="es-ES_tradnl"/>
              </w:rPr>
              <w:t xml:space="preserve"> - c</w:t>
            </w:r>
            <w:r>
              <w:rPr>
                <w:lang w:val="es-ES_tradnl"/>
              </w:rPr>
              <w:t>ó</w:t>
            </w:r>
            <w:r>
              <w:rPr>
                <w:lang w:val="es-ES_tradnl"/>
              </w:rPr>
              <w:t>digo de incrustaci</w:t>
            </w:r>
            <w:r>
              <w:rPr>
                <w:lang w:val="es-ES_tradnl"/>
              </w:rPr>
              <w:t>ó</w:t>
            </w:r>
            <w:r>
              <w:rPr>
                <w:lang w:val="es-ES_tradnl"/>
              </w:rPr>
              <w:t>n de iframe.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399afc36-eeae-4f8f-aa39-bb3b517a6a8a</w:t>
            </w:r>
          </w:p>
        </w:tc>
        <w:tc>
          <w:tcPr>
            <w:tcW w:w="7407" w:type="dxa"/>
            <w:shd w:val="clear" w:color="auto" w:fill="F2F2F2" w:themeFill="background1" w:themeFillShade="F2"/>
          </w:tcPr>
          <w:p w:rsidR="00000000" w:rsidRDefault="00FF2FA9">
            <w:pPr>
              <w:rPr>
                <w:noProof/>
              </w:rPr>
            </w:pPr>
            <w:r>
              <w:rPr>
                <w:noProof/>
              </w:rPr>
              <w:t>Recommended for most cases.</w:t>
            </w:r>
          </w:p>
        </w:tc>
        <w:tc>
          <w:tcPr>
            <w:tcW w:w="7407" w:type="dxa"/>
          </w:tcPr>
          <w:p w:rsidR="00000000" w:rsidRDefault="00FF2FA9">
            <w:pPr>
              <w:rPr>
                <w:lang w:val="es-ES_tradnl"/>
              </w:rPr>
            </w:pPr>
            <w:r>
              <w:rPr>
                <w:lang w:val="es-ES_tradnl"/>
              </w:rPr>
              <w:t>Recomendado para la mayor</w:t>
            </w:r>
            <w:r>
              <w:rPr>
                <w:lang w:val="es-ES_tradnl"/>
              </w:rPr>
              <w:t>í</w:t>
            </w:r>
            <w:r>
              <w:rPr>
                <w:lang w:val="es-ES_tradnl"/>
              </w:rPr>
              <w:t>a de los casos.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ceee632e-c4aa-4f3b-af6b-6ce7a2738e9c</w:t>
            </w:r>
          </w:p>
        </w:tc>
        <w:tc>
          <w:tcPr>
            <w:tcW w:w="7407" w:type="dxa"/>
            <w:shd w:val="clear" w:color="auto" w:fill="F2F2F2" w:themeFill="background1" w:themeFillShade="F2"/>
          </w:tcPr>
          <w:p w:rsidR="00000000" w:rsidRDefault="00FF2FA9">
            <w:pPr>
              <w:rPr>
                <w:noProof/>
              </w:rPr>
            </w:pPr>
            <w:r>
              <w:rPr>
                <w:noProof/>
              </w:rPr>
              <w:t>This type places the player inside an &lt;iframe&gt; tag.</w:t>
            </w:r>
          </w:p>
        </w:tc>
        <w:tc>
          <w:tcPr>
            <w:tcW w:w="7407" w:type="dxa"/>
          </w:tcPr>
          <w:p w:rsidR="00000000" w:rsidRDefault="00FF2FA9">
            <w:pPr>
              <w:rPr>
                <w:lang w:val="es-ES_tradnl"/>
              </w:rPr>
            </w:pPr>
            <w:r>
              <w:rPr>
                <w:lang w:val="es-ES_tradnl"/>
              </w:rPr>
              <w:t>Este tipo coloca al reproductor dentro de una etiqueta &lt;iframe&gt;.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884e82b9-fc19-42e7-af98-bcae0c8fef6b</w:t>
            </w:r>
          </w:p>
        </w:tc>
        <w:tc>
          <w:tcPr>
            <w:tcW w:w="7407" w:type="dxa"/>
            <w:shd w:val="clear" w:color="auto" w:fill="F2F2F2" w:themeFill="background1" w:themeFillShade="F2"/>
          </w:tcPr>
          <w:p w:rsidR="00000000" w:rsidRDefault="00FF2FA9">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FF2FA9">
            <w:pPr>
              <w:rPr>
                <w:lang w:val="es-ES_tradnl"/>
              </w:rPr>
            </w:pPr>
            <w:r>
              <w:rPr>
                <w:rStyle w:val="mqInternal"/>
                <w:noProof/>
                <w:lang w:val="es-ES_tradnl"/>
              </w:rPr>
              <w:t>[1}</w:t>
            </w:r>
            <w:r>
              <w:rPr>
                <w:lang w:val="es-ES_tradnl"/>
              </w:rPr>
              <w:t>Avanzado</w:t>
            </w:r>
            <w:r>
              <w:rPr>
                <w:rStyle w:val="mqInternal"/>
                <w:noProof/>
                <w:lang w:val="es-ES_tradnl"/>
              </w:rPr>
              <w:t>{2]</w:t>
            </w:r>
            <w:r>
              <w:rPr>
                <w:lang w:val="es-ES_tradnl"/>
              </w:rPr>
              <w:t xml:space="preserve"> - C</w:t>
            </w:r>
            <w:r>
              <w:rPr>
                <w:lang w:val="es-ES_tradnl"/>
              </w:rPr>
              <w:t>ó</w:t>
            </w:r>
            <w:r>
              <w:rPr>
                <w:lang w:val="es-ES_tradnl"/>
              </w:rPr>
              <w:t>digo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da59565b-7b5b-4ee5-a104-97bd553eb056</w:t>
            </w:r>
          </w:p>
        </w:tc>
        <w:tc>
          <w:tcPr>
            <w:tcW w:w="7407" w:type="dxa"/>
            <w:shd w:val="clear" w:color="auto" w:fill="F2F2F2" w:themeFill="background1" w:themeFillShade="F2"/>
          </w:tcPr>
          <w:p w:rsidR="00000000" w:rsidRDefault="00FF2FA9">
            <w:pPr>
              <w:rPr>
                <w:noProof/>
              </w:rPr>
            </w:pPr>
            <w:r>
              <w:rPr>
                <w:noProof/>
              </w:rPr>
              <w:t>Allows the player t</w:t>
            </w:r>
            <w:r>
              <w:rPr>
                <w:noProof/>
              </w:rPr>
              <w:t>o exist in the HTML page directly, not in an iframe.</w:t>
            </w:r>
          </w:p>
        </w:tc>
        <w:tc>
          <w:tcPr>
            <w:tcW w:w="7407" w:type="dxa"/>
          </w:tcPr>
          <w:p w:rsidR="00000000" w:rsidRDefault="00FF2FA9">
            <w:pPr>
              <w:rPr>
                <w:lang w:val="es-ES_tradnl"/>
              </w:rPr>
            </w:pPr>
            <w:r>
              <w:rPr>
                <w:lang w:val="es-ES_tradnl"/>
              </w:rPr>
              <w:t>Permite que el reproductor exista en la p</w:t>
            </w:r>
            <w:r>
              <w:rPr>
                <w:lang w:val="es-ES_tradnl"/>
              </w:rPr>
              <w:t>á</w:t>
            </w:r>
            <w:r>
              <w:rPr>
                <w:lang w:val="es-ES_tradnl"/>
              </w:rPr>
              <w:t>gina HTML directamente, no en un iframe.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bce76c11-31ae-454c-a4dc-f83354d07931</w:t>
            </w:r>
          </w:p>
        </w:tc>
        <w:tc>
          <w:tcPr>
            <w:tcW w:w="7407" w:type="dxa"/>
            <w:shd w:val="clear" w:color="auto" w:fill="F2F2F2" w:themeFill="background1" w:themeFillShade="F2"/>
          </w:tcPr>
          <w:p w:rsidR="00000000" w:rsidRDefault="00FF2FA9">
            <w:pPr>
              <w:rPr>
                <w:noProof/>
              </w:rPr>
            </w:pPr>
            <w:r>
              <w:rPr>
                <w:noProof/>
              </w:rPr>
              <w:t>This offers developers the benefits of ease of accessing the player and associ</w:t>
            </w:r>
            <w:r>
              <w:rPr>
                <w:noProof/>
              </w:rPr>
              <w:t>ated properties and events.</w:t>
            </w:r>
          </w:p>
        </w:tc>
        <w:tc>
          <w:tcPr>
            <w:tcW w:w="7407" w:type="dxa"/>
          </w:tcPr>
          <w:p w:rsidR="00000000" w:rsidRDefault="00FF2FA9">
            <w:pPr>
              <w:rPr>
                <w:lang w:val="es-ES_tradnl"/>
              </w:rPr>
            </w:pPr>
            <w:r>
              <w:rPr>
                <w:lang w:val="es-ES_tradnl"/>
              </w:rPr>
              <w:t>Esto ofrece a los desarrolladores los beneficios de acceder f</w:t>
            </w:r>
            <w:r>
              <w:rPr>
                <w:lang w:val="es-ES_tradnl"/>
              </w:rPr>
              <w:t>á</w:t>
            </w:r>
            <w:r>
              <w:rPr>
                <w:lang w:val="es-ES_tradnl"/>
              </w:rPr>
              <w:t>cilmente al reproductor y a las propiedades y eventos asociados.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bb50eda3-2398-4d54-9085-e9096328b688</w:t>
            </w:r>
          </w:p>
        </w:tc>
        <w:tc>
          <w:tcPr>
            <w:tcW w:w="7407" w:type="dxa"/>
            <w:shd w:val="clear" w:color="auto" w:fill="F2F2F2" w:themeFill="background1" w:themeFillShade="F2"/>
          </w:tcPr>
          <w:p w:rsidR="00000000" w:rsidRDefault="00FF2FA9">
            <w:pPr>
              <w:rPr>
                <w:noProof/>
              </w:rPr>
            </w:pPr>
            <w:r>
              <w:rPr>
                <w:noProof/>
              </w:rPr>
              <w:t>You also have the ability to get the URL to the published player.</w:t>
            </w:r>
          </w:p>
        </w:tc>
        <w:tc>
          <w:tcPr>
            <w:tcW w:w="7407" w:type="dxa"/>
          </w:tcPr>
          <w:p w:rsidR="00000000" w:rsidRDefault="00FF2FA9">
            <w:pPr>
              <w:rPr>
                <w:lang w:val="es-ES_tradnl"/>
              </w:rPr>
            </w:pPr>
            <w:r>
              <w:rPr>
                <w:lang w:val="es-ES_tradnl"/>
              </w:rPr>
              <w:t>Tambi</w:t>
            </w:r>
            <w:r>
              <w:rPr>
                <w:lang w:val="es-ES_tradnl"/>
              </w:rPr>
              <w:t>é</w:t>
            </w:r>
            <w:r>
              <w:rPr>
                <w:lang w:val="es-ES_tradnl"/>
              </w:rPr>
              <w:t>n tiene la posibilidad de obtener la URL del reproductor publicado.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7b86f406-f267-4b8c-a2f7-4c72a5bedf87</w:t>
            </w:r>
          </w:p>
        </w:tc>
        <w:tc>
          <w:tcPr>
            <w:tcW w:w="7407" w:type="dxa"/>
            <w:shd w:val="clear" w:color="auto" w:fill="F2F2F2" w:themeFill="background1" w:themeFillShade="F2"/>
          </w:tcPr>
          <w:p w:rsidR="00000000" w:rsidRDefault="00FF2FA9">
            <w:pPr>
              <w:rPr>
                <w:noProof/>
              </w:rPr>
            </w:pPr>
            <w:r>
              <w:rPr>
                <w:noProof/>
              </w:rPr>
              <w:t>This is useful for viewing the event in a browser.</w:t>
            </w:r>
          </w:p>
        </w:tc>
        <w:tc>
          <w:tcPr>
            <w:tcW w:w="7407" w:type="dxa"/>
          </w:tcPr>
          <w:p w:rsidR="00000000" w:rsidRDefault="00FF2FA9">
            <w:pPr>
              <w:rPr>
                <w:lang w:val="es-ES_tradnl"/>
              </w:rPr>
            </w:pPr>
            <w:r>
              <w:rPr>
                <w:lang w:val="es-ES_tradnl"/>
              </w:rPr>
              <w:t xml:space="preserve">Esto es </w:t>
            </w:r>
            <w:r>
              <w:rPr>
                <w:lang w:val="es-ES_tradnl"/>
              </w:rPr>
              <w:t>ú</w:t>
            </w:r>
            <w:r>
              <w:rPr>
                <w:lang w:val="es-ES_tradnl"/>
              </w:rPr>
              <w:t>til para ver el evento en un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513b512a-e332-46a1-9e19-b44641c44df1</w:t>
            </w:r>
          </w:p>
        </w:tc>
        <w:tc>
          <w:tcPr>
            <w:tcW w:w="7407" w:type="dxa"/>
            <w:shd w:val="clear" w:color="auto" w:fill="F2F2F2" w:themeFill="background1" w:themeFillShade="F2"/>
          </w:tcPr>
          <w:p w:rsidR="00000000" w:rsidRDefault="00FF2FA9">
            <w:pPr>
              <w:rPr>
                <w:noProof/>
              </w:rPr>
            </w:pPr>
            <w:r>
              <w:rPr>
                <w:noProof/>
              </w:rPr>
              <w:t>To generate the embed code for a live event, follow these steps:</w:t>
            </w:r>
          </w:p>
        </w:tc>
        <w:tc>
          <w:tcPr>
            <w:tcW w:w="7407" w:type="dxa"/>
          </w:tcPr>
          <w:p w:rsidR="00000000" w:rsidRDefault="00FF2FA9">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un evento en vivo,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3776d703-18a5-476c-bcba-68</w:t>
            </w:r>
            <w:r>
              <w:rPr>
                <w:noProof/>
                <w:sz w:val="2"/>
              </w:rPr>
              <w:t>079f992faf</w:t>
            </w:r>
          </w:p>
        </w:tc>
        <w:tc>
          <w:tcPr>
            <w:tcW w:w="7407" w:type="dxa"/>
            <w:shd w:val="clear" w:color="auto" w:fill="F2F2F2" w:themeFill="background1" w:themeFillShade="F2"/>
          </w:tcPr>
          <w:p w:rsidR="00000000" w:rsidRDefault="00FF2FA9">
            <w:pPr>
              <w:rPr>
                <w:noProof/>
              </w:rPr>
            </w:pPr>
            <w:r>
              <w:rPr>
                <w:noProof/>
              </w:rPr>
              <w:t>Open the Live module.</w:t>
            </w:r>
          </w:p>
        </w:tc>
        <w:tc>
          <w:tcPr>
            <w:tcW w:w="7407" w:type="dxa"/>
          </w:tcPr>
          <w:p w:rsidR="00000000" w:rsidRDefault="00FF2FA9">
            <w:pPr>
              <w:rPr>
                <w:lang w:val="es-ES_tradnl"/>
              </w:rPr>
            </w:pPr>
            <w:r>
              <w:rPr>
                <w:lang w:val="es-ES_tradnl"/>
              </w:rPr>
              <w:t>Abra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dea626de-e926-4efa-a6d4-b71528b6e919</w:t>
            </w:r>
          </w:p>
        </w:tc>
        <w:tc>
          <w:tcPr>
            <w:tcW w:w="7407" w:type="dxa"/>
            <w:shd w:val="clear" w:color="auto" w:fill="F2F2F2" w:themeFill="background1" w:themeFillShade="F2"/>
          </w:tcPr>
          <w:p w:rsidR="00000000" w:rsidRDefault="00FF2FA9">
            <w:pPr>
              <w:rPr>
                <w:noProof/>
              </w:rPr>
            </w:pPr>
            <w:r>
              <w:rPr>
                <w:noProof/>
              </w:rPr>
              <w:t>Locate the live event the channel will be streaming to.</w:t>
            </w:r>
          </w:p>
        </w:tc>
        <w:tc>
          <w:tcPr>
            <w:tcW w:w="7407" w:type="dxa"/>
          </w:tcPr>
          <w:p w:rsidR="00000000" w:rsidRDefault="00FF2FA9">
            <w:pPr>
              <w:rPr>
                <w:lang w:val="es-ES_tradnl"/>
              </w:rPr>
            </w:pPr>
            <w:r>
              <w:rPr>
                <w:lang w:val="es-ES_tradnl"/>
              </w:rPr>
              <w:t>Busque el evento en vivo al que se transmitir</w:t>
            </w:r>
            <w:r>
              <w:rPr>
                <w:lang w:val="es-ES_tradnl"/>
              </w:rPr>
              <w:t>á</w:t>
            </w:r>
            <w:r>
              <w:rPr>
                <w:lang w:val="es-ES_tradnl"/>
              </w:rPr>
              <w:t xml:space="preserve">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952427bf-136d-415f-b4e8-b72bcb0c7b2f</w:t>
            </w:r>
          </w:p>
        </w:tc>
        <w:tc>
          <w:tcPr>
            <w:tcW w:w="7407" w:type="dxa"/>
            <w:shd w:val="clear" w:color="auto" w:fill="F2F2F2" w:themeFill="background1" w:themeFillShade="F2"/>
          </w:tcPr>
          <w:p w:rsidR="00000000" w:rsidRDefault="00FF2FA9">
            <w:pPr>
              <w:rPr>
                <w:noProof/>
              </w:rPr>
            </w:pPr>
            <w:r>
              <w:rPr>
                <w:noProof/>
              </w:rPr>
              <w:t>Typic</w:t>
            </w:r>
            <w:r>
              <w:rPr>
                <w:noProof/>
              </w:rPr>
              <w:t xml:space="preserve">ally, the event will be located in the </w:t>
            </w:r>
            <w:r>
              <w:rPr>
                <w:rStyle w:val="mqInternal"/>
                <w:noProof/>
              </w:rPr>
              <w:t>[1}</w:t>
            </w:r>
            <w:r>
              <w:rPr>
                <w:noProof/>
              </w:rPr>
              <w:t>Standby</w:t>
            </w:r>
            <w:r>
              <w:rPr>
                <w:rStyle w:val="mqInternal"/>
                <w:noProof/>
              </w:rPr>
              <w:t>{2]</w:t>
            </w:r>
            <w:r>
              <w:rPr>
                <w:noProof/>
              </w:rPr>
              <w:t xml:space="preserve"> tab and have a name of </w:t>
            </w:r>
            <w:r>
              <w:rPr>
                <w:rStyle w:val="mqInternal"/>
                <w:noProof/>
              </w:rPr>
              <w:t>[1}</w:t>
            </w:r>
            <w:r>
              <w:rPr>
                <w:noProof/>
              </w:rPr>
              <w:t>Channel</w:t>
            </w:r>
            <w:r>
              <w:rPr>
                <w:rStyle w:val="mqInternal"/>
                <w:noProof/>
              </w:rPr>
              <w:t>{2]</w:t>
            </w:r>
            <w:r>
              <w:rPr>
                <w:noProof/>
              </w:rPr>
              <w:t xml:space="preserve"> unless you selected a specific event to stream to when the channel was created.</w:t>
            </w:r>
          </w:p>
        </w:tc>
        <w:tc>
          <w:tcPr>
            <w:tcW w:w="7407" w:type="dxa"/>
          </w:tcPr>
          <w:p w:rsidR="00000000" w:rsidRDefault="00FF2FA9">
            <w:pPr>
              <w:rPr>
                <w:lang w:val="es-ES_tradnl"/>
              </w:rPr>
            </w:pPr>
            <w:r>
              <w:rPr>
                <w:lang w:val="es-ES_tradnl"/>
              </w:rPr>
              <w:t>Normalmente, el evento se ubicar</w:t>
            </w:r>
            <w:r>
              <w:rPr>
                <w:lang w:val="es-ES_tradnl"/>
              </w:rPr>
              <w:t>á</w:t>
            </w:r>
            <w:r>
              <w:rPr>
                <w:lang w:val="es-ES_tradnl"/>
              </w:rPr>
              <w:t xml:space="preserve"> en el </w:t>
            </w:r>
            <w:r>
              <w:rPr>
                <w:rStyle w:val="mqInternal"/>
                <w:noProof/>
                <w:lang w:val="es-ES_tradnl"/>
              </w:rPr>
              <w:t>[1}</w:t>
            </w:r>
            <w:r>
              <w:rPr>
                <w:lang w:val="es-ES_tradnl"/>
              </w:rPr>
              <w:t>Apoyar</w:t>
            </w:r>
            <w:r>
              <w:rPr>
                <w:rStyle w:val="mqInternal"/>
                <w:noProof/>
                <w:lang w:val="es-ES_tradnl"/>
              </w:rPr>
              <w:t>{2]</w:t>
            </w:r>
            <w:r>
              <w:rPr>
                <w:lang w:val="es-ES_tradnl"/>
              </w:rPr>
              <w:t xml:space="preserve"> pesta</w:t>
            </w:r>
            <w:r>
              <w:rPr>
                <w:lang w:val="es-ES_tradnl"/>
              </w:rPr>
              <w:t>ñ</w:t>
            </w:r>
            <w:r>
              <w:rPr>
                <w:lang w:val="es-ES_tradnl"/>
              </w:rPr>
              <w:t xml:space="preserve">a y tener un nombre de </w:t>
            </w:r>
            <w:r>
              <w:rPr>
                <w:rStyle w:val="mqInternal"/>
                <w:noProof/>
                <w:lang w:val="es-ES_tradnl"/>
              </w:rPr>
              <w:t>[1}</w:t>
            </w:r>
            <w:r>
              <w:rPr>
                <w:lang w:val="es-ES_tradnl"/>
              </w:rPr>
              <w:t>C</w:t>
            </w:r>
            <w:r>
              <w:rPr>
                <w:lang w:val="es-ES_tradnl"/>
              </w:rPr>
              <w:t>anal</w:t>
            </w:r>
            <w:r>
              <w:rPr>
                <w:rStyle w:val="mqInternal"/>
                <w:noProof/>
                <w:lang w:val="es-ES_tradnl"/>
              </w:rPr>
              <w:t>{2]</w:t>
            </w:r>
            <w:r>
              <w:rPr>
                <w:lang w:val="es-ES_tradnl"/>
              </w:rPr>
              <w:t xml:space="preserve"> a menos que haya seleccionado un evento espec</w:t>
            </w:r>
            <w:r>
              <w:rPr>
                <w:lang w:val="es-ES_tradnl"/>
              </w:rPr>
              <w:t>í</w:t>
            </w:r>
            <w:r>
              <w:rPr>
                <w:lang w:val="es-ES_tradnl"/>
              </w:rPr>
              <w:t>fico para transmitirlo cuando se cre</w:t>
            </w:r>
            <w:r>
              <w:rPr>
                <w:lang w:val="es-ES_tradnl"/>
              </w:rPr>
              <w:t>ó</w:t>
            </w:r>
            <w:r>
              <w:rPr>
                <w:lang w:val="es-ES_tradnl"/>
              </w:rPr>
              <w:t xml:space="preserve">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80dc55fc-a363-4407-9d95-b3fc036643aa</w:t>
            </w:r>
          </w:p>
        </w:tc>
        <w:tc>
          <w:tcPr>
            <w:tcW w:w="7407" w:type="dxa"/>
            <w:shd w:val="clear" w:color="auto" w:fill="F2F2F2" w:themeFill="background1" w:themeFillShade="F2"/>
          </w:tcPr>
          <w:p w:rsidR="00000000" w:rsidRDefault="00FF2FA9">
            <w:pPr>
              <w:rPr>
                <w:noProof/>
              </w:rPr>
            </w:pPr>
            <w:r>
              <w:rPr>
                <w:noProof/>
              </w:rPr>
              <w:t xml:space="preserve">Click on the event name to open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FF2FA9">
            <w:pPr>
              <w:rPr>
                <w:lang w:val="es-ES_tradnl"/>
              </w:rPr>
            </w:pPr>
            <w:r>
              <w:rPr>
                <w:lang w:val="es-ES_tradnl"/>
              </w:rPr>
              <w:t xml:space="preserve">Haga clic en el nombre del evento para abrir el </w:t>
            </w:r>
            <w:r>
              <w:rPr>
                <w:rStyle w:val="mqInternal"/>
                <w:noProof/>
                <w:lang w:val="es-ES_tradnl"/>
              </w:rPr>
              <w:t>[1}</w:t>
            </w:r>
            <w:r>
              <w:rPr>
                <w:lang w:val="es-ES_tradnl"/>
              </w:rPr>
              <w:t>Sala de control</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57a1a1a9-75df-48ab-8170-50210b446588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Publicar e insertar&gt; Configuraci</w:t>
            </w:r>
            <w:r>
              <w:rPr>
                <w:lang w:val="es-ES_tradnl"/>
              </w:rPr>
              <w:t>ó</w:t>
            </w:r>
            <w:r>
              <w:rPr>
                <w:lang w:val="es-ES_tradnl"/>
              </w:rPr>
              <w:t>n del reproductor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48be47e6-0b24-49b3-8e41-4721ace7d1be</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71c3c315-4e74-4356-a197-b7643c91639d</w:t>
            </w:r>
          </w:p>
        </w:tc>
        <w:tc>
          <w:tcPr>
            <w:tcW w:w="7407" w:type="dxa"/>
            <w:shd w:val="clear" w:color="auto" w:fill="F2F2F2" w:themeFill="background1" w:themeFillShade="F2"/>
          </w:tcPr>
          <w:p w:rsidR="00000000" w:rsidRDefault="00FF2FA9">
            <w:pPr>
              <w:rPr>
                <w:noProof/>
              </w:rPr>
            </w:pPr>
            <w:r>
              <w:rPr>
                <w:noProof/>
              </w:rPr>
              <w:t xml:space="preserve">If the channel is configured to enable server-side ads (SSAI), Brightcove Player version 6.18.3 and above </w:t>
            </w:r>
            <w:r>
              <w:rPr>
                <w:rStyle w:val="mqInternal"/>
                <w:noProof/>
              </w:rPr>
              <w:t>[1}</w:t>
            </w:r>
            <w:r>
              <w:rPr>
                <w:noProof/>
              </w:rPr>
              <w:t>must</w:t>
            </w:r>
            <w:r>
              <w:rPr>
                <w:rStyle w:val="mqInternal"/>
                <w:noProof/>
              </w:rPr>
              <w:t>{2]</w:t>
            </w:r>
            <w:r>
              <w:rPr>
                <w:noProof/>
              </w:rPr>
              <w:t xml:space="preserve"> be used.</w:t>
            </w:r>
          </w:p>
        </w:tc>
        <w:tc>
          <w:tcPr>
            <w:tcW w:w="7407" w:type="dxa"/>
          </w:tcPr>
          <w:p w:rsidR="00000000" w:rsidRDefault="00FF2FA9">
            <w:pPr>
              <w:rPr>
                <w:lang w:val="es-ES_tradnl"/>
              </w:rPr>
            </w:pPr>
            <w:r>
              <w:rPr>
                <w:lang w:val="es-ES_tradnl"/>
              </w:rPr>
              <w:t>Si el canal est</w:t>
            </w:r>
            <w:r>
              <w:rPr>
                <w:lang w:val="es-ES_tradnl"/>
              </w:rPr>
              <w:t>á</w:t>
            </w:r>
            <w:r>
              <w:rPr>
                <w:lang w:val="es-ES_tradnl"/>
              </w:rPr>
              <w:t xml:space="preserve"> configurado para habil</w:t>
            </w:r>
            <w:r>
              <w:rPr>
                <w:lang w:val="es-ES_tradnl"/>
              </w:rPr>
              <w:t>itar anuncios del lado del servidor (SSAI), Brightcove Player versi</w:t>
            </w:r>
            <w:r>
              <w:rPr>
                <w:lang w:val="es-ES_tradnl"/>
              </w:rPr>
              <w:t>ó</w:t>
            </w:r>
            <w:r>
              <w:rPr>
                <w:lang w:val="es-ES_tradnl"/>
              </w:rPr>
              <w:t xml:space="preserve">n 6.18.3 y superior </w:t>
            </w:r>
            <w:r>
              <w:rPr>
                <w:rStyle w:val="mqInternal"/>
                <w:noProof/>
                <w:lang w:val="es-ES_tradnl"/>
              </w:rPr>
              <w:t>[1}</w:t>
            </w:r>
            <w:r>
              <w:rPr>
                <w:lang w:val="es-ES_tradnl"/>
              </w:rPr>
              <w:t>deber</w:t>
            </w:r>
            <w:r>
              <w:rPr>
                <w:rStyle w:val="mqInternal"/>
                <w:noProof/>
                <w:lang w:val="es-ES_tradnl"/>
              </w:rPr>
              <w:t>{2]</w:t>
            </w:r>
            <w:r>
              <w:rPr>
                <w:lang w:val="es-ES_tradnl"/>
              </w:rPr>
              <w:t xml:space="preserve"> ser usado.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93c3d852-c60f-4b32-b4b3-11e649b2efca</w:t>
            </w:r>
          </w:p>
        </w:tc>
        <w:tc>
          <w:tcPr>
            <w:tcW w:w="7407" w:type="dxa"/>
            <w:shd w:val="clear" w:color="auto" w:fill="F2F2F2" w:themeFill="background1" w:themeFillShade="F2"/>
          </w:tcPr>
          <w:p w:rsidR="00000000" w:rsidRDefault="00FF2FA9">
            <w:pPr>
              <w:rPr>
                <w:noProof/>
              </w:rPr>
            </w:pPr>
            <w:r>
              <w:rPr>
                <w:noProof/>
              </w:rPr>
              <w:t>Only version 6.18.3 and above players will appear in the dropdown list.</w:t>
            </w:r>
          </w:p>
        </w:tc>
        <w:tc>
          <w:tcPr>
            <w:tcW w:w="7407" w:type="dxa"/>
          </w:tcPr>
          <w:p w:rsidR="00000000" w:rsidRDefault="00FF2FA9">
            <w:pPr>
              <w:rPr>
                <w:lang w:val="es-ES_tradnl"/>
              </w:rPr>
            </w:pPr>
            <w:r>
              <w:rPr>
                <w:lang w:val="es-ES_tradnl"/>
              </w:rPr>
              <w:t>Solo los jugadores de la versi</w:t>
            </w:r>
            <w:r>
              <w:rPr>
                <w:lang w:val="es-ES_tradnl"/>
              </w:rPr>
              <w:t>ó</w:t>
            </w:r>
            <w:r>
              <w:rPr>
                <w:lang w:val="es-ES_tradnl"/>
              </w:rPr>
              <w:t>n 6.18.3 y superiores aparecer</w:t>
            </w:r>
            <w:r>
              <w:rPr>
                <w:lang w:val="es-ES_tradnl"/>
              </w:rPr>
              <w:t>á</w:t>
            </w:r>
            <w:r>
              <w:rPr>
                <w:lang w:val="es-ES_tradnl"/>
              </w:rPr>
              <w:t>n en la lista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c4cf10ea-2831-4d4f-8a1f-dac7848a0945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obtener una vista previa del evento en un navegador o copiar el c</w:t>
            </w:r>
            <w:r>
              <w:rPr>
                <w:lang w:val="es-ES_tradnl"/>
              </w:rPr>
              <w:t>ó</w:t>
            </w:r>
            <w:r>
              <w:rPr>
                <w:lang w:val="es-ES_tradnl"/>
              </w:rPr>
              <w:t>digo de inserci</w:t>
            </w:r>
            <w:r>
              <w:rPr>
                <w:lang w:val="es-ES_tradnl"/>
              </w:rPr>
              <w:t>ó</w:t>
            </w:r>
            <w:r>
              <w:rPr>
                <w:lang w:val="es-ES_tradnl"/>
              </w:rPr>
              <w:t>n apropiado para usar.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38ed08e2-4792-47c2-b9f0-c2d503fa22f2</w:t>
            </w:r>
          </w:p>
        </w:tc>
        <w:tc>
          <w:tcPr>
            <w:tcW w:w="7407" w:type="dxa"/>
            <w:shd w:val="clear" w:color="auto" w:fill="F2F2F2" w:themeFill="background1" w:themeFillShade="F2"/>
          </w:tcPr>
          <w:p w:rsidR="00000000" w:rsidRDefault="00FF2FA9">
            <w:pPr>
              <w:rPr>
                <w:noProof/>
              </w:rPr>
            </w:pPr>
            <w:r>
              <w:rPr>
                <w:noProof/>
              </w:rPr>
              <w:t xml:space="preserve">If the program was create with </w:t>
            </w:r>
            <w:r>
              <w:rPr>
                <w:rStyle w:val="mqInternal"/>
                <w:noProof/>
              </w:rPr>
              <w:t>[1}</w:t>
            </w:r>
            <w:r>
              <w:rPr>
                <w:noProof/>
              </w:rPr>
              <w:t>Ad Insertion</w:t>
            </w:r>
            <w:r>
              <w:rPr>
                <w:rStyle w:val="mqInternal"/>
                <w:noProof/>
              </w:rPr>
              <w:t>{2]</w:t>
            </w:r>
            <w:r>
              <w:rPr>
                <w:noProof/>
              </w:rPr>
              <w:t xml:space="preserve"> option set to </w:t>
            </w:r>
            <w:r>
              <w:rPr>
                <w:rStyle w:val="mqInternal"/>
                <w:noProof/>
              </w:rPr>
              <w:t>[1}</w:t>
            </w:r>
            <w:r>
              <w:rPr>
                <w:noProof/>
              </w:rPr>
              <w:t>On</w:t>
            </w:r>
            <w:r>
              <w:rPr>
                <w:rStyle w:val="mqInternal"/>
                <w:noProof/>
              </w:rPr>
              <w:t>{2]</w:t>
            </w:r>
            <w:r>
              <w:rPr>
                <w:noProof/>
              </w:rPr>
              <w:t>, the publishing options will i</w:t>
            </w:r>
            <w:r>
              <w:rPr>
                <w:noProof/>
              </w:rPr>
              <w:t xml:space="preserve">nclude a </w:t>
            </w:r>
            <w:r>
              <w:rPr>
                <w:rStyle w:val="mqInternal"/>
                <w:noProof/>
              </w:rPr>
              <w:t>[1}</w:t>
            </w:r>
            <w:r>
              <w:rPr>
                <w:noProof/>
              </w:rPr>
              <w:t>Select Ad Configuration</w:t>
            </w:r>
            <w:r>
              <w:rPr>
                <w:rStyle w:val="mqInternal"/>
                <w:noProof/>
              </w:rPr>
              <w:t>{2]</w:t>
            </w:r>
            <w:r>
              <w:rPr>
                <w:noProof/>
              </w:rPr>
              <w:t xml:space="preserve"> dropdown where the ad configuration to use can be selected.</w:t>
            </w:r>
          </w:p>
        </w:tc>
        <w:tc>
          <w:tcPr>
            <w:tcW w:w="7407" w:type="dxa"/>
          </w:tcPr>
          <w:p w:rsidR="00000000" w:rsidRDefault="00FF2FA9">
            <w:pPr>
              <w:rPr>
                <w:lang w:val="es-ES_tradnl"/>
              </w:rPr>
            </w:pPr>
            <w:r>
              <w:rPr>
                <w:lang w:val="es-ES_tradnl"/>
              </w:rPr>
              <w:t xml:space="preserve">Si el programa fue creado con </w:t>
            </w:r>
            <w:r>
              <w:rPr>
                <w:rStyle w:val="mqInternal"/>
                <w:noProof/>
                <w:lang w:val="es-ES_tradnl"/>
              </w:rPr>
              <w:t>[1}</w:t>
            </w:r>
            <w:r>
              <w:rPr>
                <w:lang w:val="es-ES_tradnl"/>
              </w:rPr>
              <w:t>Inserci</w:t>
            </w:r>
            <w:r>
              <w:rPr>
                <w:lang w:val="es-ES_tradnl"/>
              </w:rPr>
              <w:t>ó</w:t>
            </w:r>
            <w:r>
              <w:rPr>
                <w:lang w:val="es-ES_tradnl"/>
              </w:rPr>
              <w:t>n de anuncios</w:t>
            </w:r>
            <w:r>
              <w:rPr>
                <w:rStyle w:val="mqInternal"/>
                <w:noProof/>
                <w:lang w:val="es-ES_tradnl"/>
              </w:rPr>
              <w:t>{2]</w:t>
            </w:r>
            <w:r>
              <w:rPr>
                <w:lang w:val="es-ES_tradnl"/>
              </w:rPr>
              <w:t xml:space="preserve"> opci</w:t>
            </w:r>
            <w:r>
              <w:rPr>
                <w:lang w:val="es-ES_tradnl"/>
              </w:rPr>
              <w:t>ó</w:t>
            </w:r>
            <w:r>
              <w:rPr>
                <w:lang w:val="es-ES_tradnl"/>
              </w:rPr>
              <w:t xml:space="preserve">n establecida en </w:t>
            </w:r>
            <w:r>
              <w:rPr>
                <w:rStyle w:val="mqInternal"/>
                <w:noProof/>
                <w:lang w:val="es-ES_tradnl"/>
              </w:rPr>
              <w:t>[1}</w:t>
            </w:r>
            <w:r>
              <w:rPr>
                <w:lang w:val="es-ES_tradnl"/>
              </w:rPr>
              <w:t>En</w:t>
            </w:r>
            <w:r>
              <w:rPr>
                <w:rStyle w:val="mqInternal"/>
                <w:noProof/>
                <w:lang w:val="es-ES_tradnl"/>
              </w:rPr>
              <w:t>{2]</w:t>
            </w:r>
            <w:r>
              <w:rPr>
                <w:lang w:val="es-ES_tradnl"/>
              </w:rPr>
              <w:t xml:space="preserve"> , las opciones de publicaci</w:t>
            </w:r>
            <w:r>
              <w:rPr>
                <w:lang w:val="es-ES_tradnl"/>
              </w:rPr>
              <w:t>ó</w:t>
            </w:r>
            <w:r>
              <w:rPr>
                <w:lang w:val="es-ES_tradnl"/>
              </w:rPr>
              <w:t>n incluir</w:t>
            </w:r>
            <w:r>
              <w:rPr>
                <w:lang w:val="es-ES_tradnl"/>
              </w:rPr>
              <w:t>á</w:t>
            </w:r>
            <w:r>
              <w:rPr>
                <w:lang w:val="es-ES_tradnl"/>
              </w:rPr>
              <w:t xml:space="preserve">n una </w:t>
            </w:r>
            <w:r>
              <w:rPr>
                <w:rStyle w:val="mqInternal"/>
                <w:noProof/>
                <w:lang w:val="es-ES_tradnl"/>
              </w:rPr>
              <w:t>[1}</w:t>
            </w:r>
            <w:r>
              <w:rPr>
                <w:lang w:val="es-ES_tradnl"/>
              </w:rPr>
              <w:t>Seleccionar configura</w:t>
            </w:r>
            <w:r>
              <w:rPr>
                <w:lang w:val="es-ES_tradnl"/>
              </w:rPr>
              <w:t>ci</w:t>
            </w:r>
            <w:r>
              <w:rPr>
                <w:lang w:val="es-ES_tradnl"/>
              </w:rPr>
              <w:t>ó</w:t>
            </w:r>
            <w:r>
              <w:rPr>
                <w:lang w:val="es-ES_tradnl"/>
              </w:rPr>
              <w:t>n de anuncios</w:t>
            </w:r>
            <w:r>
              <w:rPr>
                <w:rStyle w:val="mqInternal"/>
                <w:noProof/>
                <w:lang w:val="es-ES_tradnl"/>
              </w:rPr>
              <w:t>{2]</w:t>
            </w:r>
            <w:r>
              <w:rPr>
                <w:lang w:val="es-ES_tradnl"/>
              </w:rPr>
              <w:t xml:space="preserve"> men</w:t>
            </w:r>
            <w:r>
              <w:rPr>
                <w:lang w:val="es-ES_tradnl"/>
              </w:rPr>
              <w:t>ú</w:t>
            </w:r>
            <w:r>
              <w:rPr>
                <w:lang w:val="es-ES_tradnl"/>
              </w:rPr>
              <w:t xml:space="preserve"> desplegable donde se puede seleccionar la configuraci</w:t>
            </w:r>
            <w:r>
              <w:rPr>
                <w:lang w:val="es-ES_tradnl"/>
              </w:rPr>
              <w:t>ó</w:t>
            </w:r>
            <w:r>
              <w:rPr>
                <w:lang w:val="es-ES_tradnl"/>
              </w:rPr>
              <w:t>n de anuncios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5a2a668b-8575-40e2-91c9-999aaedab2f7</w:t>
            </w:r>
          </w:p>
        </w:tc>
        <w:tc>
          <w:tcPr>
            <w:tcW w:w="7407" w:type="dxa"/>
            <w:shd w:val="clear" w:color="auto" w:fill="F2F2F2" w:themeFill="background1" w:themeFillShade="F2"/>
          </w:tcPr>
          <w:p w:rsidR="00000000" w:rsidRDefault="00FF2FA9">
            <w:pPr>
              <w:rPr>
                <w:noProof/>
              </w:rPr>
            </w:pPr>
            <w:r>
              <w:rPr>
                <w:noProof/>
              </w:rPr>
              <w:t>report switcher</w:t>
            </w:r>
          </w:p>
        </w:tc>
        <w:tc>
          <w:tcPr>
            <w:tcW w:w="7407" w:type="dxa"/>
          </w:tcPr>
          <w:p w:rsidR="00000000" w:rsidRDefault="00FF2FA9">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92572e31-0365-401b-8848-e579b6868e76</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2128c0d7-ff06-408a-8090-c3d575248d4f</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97b4ab6d-2c68-4ce2-a31e-a9aafc36080c</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62fac10b-f320-4812-a3b9-5714268a2f7d</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2c34cce1-6095-4433-888a-1ab1cde02a71</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365f85d2-7dd6-4d17-83b5-2bd8e5b15ca0</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 xml:space="preserve">n de </w:t>
            </w:r>
            <w:r>
              <w:rPr>
                <w:lang w:val="es-ES_tradnl"/>
              </w:rPr>
              <w:t>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e9b7ec4c-fbb8-4d01-bb22-f4f81bb3c8b6</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d19ee138-4488-4982-b03d-92cba5814409</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808bb256-05e0-4192-96f8-3653952e08ae</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c7593c88-79ea-4009-96b4-b733d546e605</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a398c9c0-3bc9-4f4e-bd5a-4ae3eb75bb92</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w:t>
            </w:r>
            <w:r>
              <w:rPr>
                <w:lang w:val="es-ES_tradnl"/>
              </w:rPr>
              <w:t>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825a8ef5-ac89-4dc4-8c59-834c6548454b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36928742-71b4-4a04-a66b-19a6f83fd6fc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3eb14eec-0698-4bdd-ba55-ca309d1257c8</w:t>
            </w:r>
          </w:p>
        </w:tc>
        <w:tc>
          <w:tcPr>
            <w:tcW w:w="7407" w:type="dxa"/>
            <w:shd w:val="clear" w:color="auto" w:fill="F2F2F2" w:themeFill="background1" w:themeFillShade="F2"/>
          </w:tcPr>
          <w:p w:rsidR="00000000" w:rsidRDefault="00FF2FA9">
            <w:pPr>
              <w:rPr>
                <w:noProof/>
              </w:rPr>
            </w:pPr>
            <w:r>
              <w:rPr>
                <w:noProof/>
              </w:rPr>
              <w:t>Using Cloud Playout parent:</w:t>
            </w:r>
          </w:p>
        </w:tc>
        <w:tc>
          <w:tcPr>
            <w:tcW w:w="7407" w:type="dxa"/>
          </w:tcPr>
          <w:p w:rsidR="00000000" w:rsidRDefault="00FF2FA9">
            <w:pPr>
              <w:rPr>
                <w:lang w:val="es-ES_tradnl"/>
              </w:rPr>
            </w:pPr>
            <w:r>
              <w:rPr>
                <w:lang w:val="es-ES_tradnl"/>
              </w:rPr>
              <w:t>Usando el padre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b5ca6a48-e83d-4607-add2-254a2a76fe54</w:t>
            </w:r>
          </w:p>
        </w:tc>
        <w:tc>
          <w:tcPr>
            <w:tcW w:w="7407" w:type="dxa"/>
            <w:shd w:val="clear" w:color="auto" w:fill="F2F2F2" w:themeFill="background1" w:themeFillShade="F2"/>
          </w:tcPr>
          <w:p w:rsidR="00000000" w:rsidRDefault="00FF2FA9">
            <w:pPr>
              <w:rPr>
                <w:noProof/>
              </w:rPr>
            </w:pPr>
            <w:r>
              <w:rPr>
                <w:noProof/>
              </w:rPr>
              <w:t>Home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dc9aa0eb-a325-4643-a894-e63a47fe6dbd</w:t>
            </w:r>
          </w:p>
        </w:tc>
        <w:tc>
          <w:tcPr>
            <w:tcW w:w="7407" w:type="dxa"/>
            <w:shd w:val="clear" w:color="auto" w:fill="F2F2F2" w:themeFill="background1" w:themeFillShade="F2"/>
          </w:tcPr>
          <w:p w:rsidR="00000000" w:rsidRDefault="00FF2FA9">
            <w:pPr>
              <w:rPr>
                <w:noProof/>
              </w:rPr>
            </w:pPr>
            <w:r>
              <w:rPr>
                <w:noProof/>
              </w:rPr>
              <w:t>Cloud Playout allows you to compile and schedule a combination of videos-on-demand and live feeds as a live linear channel. layout: stag</w:t>
            </w:r>
            <w:r>
              <w:rPr>
                <w:noProof/>
              </w:rPr>
              <w:t>ing ---</w:t>
            </w:r>
          </w:p>
        </w:tc>
        <w:tc>
          <w:tcPr>
            <w:tcW w:w="7407" w:type="dxa"/>
          </w:tcPr>
          <w:p w:rsidR="00000000" w:rsidRDefault="00FF2FA9">
            <w:pPr>
              <w:rPr>
                <w:lang w:val="es-ES_tradnl"/>
              </w:rPr>
            </w:pPr>
            <w:r>
              <w:rPr>
                <w:lang w:val="es-ES_tradnl"/>
              </w:rPr>
              <w:t>Cloud Playout le permite compilar y programar una combinaci</w:t>
            </w:r>
            <w:r>
              <w:rPr>
                <w:lang w:val="es-ES_tradnl"/>
              </w:rPr>
              <w:t>ó</w:t>
            </w:r>
            <w:r>
              <w:rPr>
                <w:lang w:val="es-ES_tradnl"/>
              </w:rPr>
              <w:t>n de videos a pedido y transmisiones en vivo como un canal lineal en vivo. dise</w:t>
            </w:r>
            <w:r>
              <w:rPr>
                <w:lang w:val="es-ES_tradnl"/>
              </w:rPr>
              <w:t>ñ</w:t>
            </w:r>
            <w:r>
              <w:rPr>
                <w:lang w:val="es-ES_tradnl"/>
              </w:rPr>
              <w:t>o: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1d66578d-a764-4602-b121-cc77b3aaed04</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b415575c-af5a-4f51-bc81-9d5248033161</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6522fef7-d9ef-4a34-a49d-96da1563c2f5</w:t>
            </w:r>
          </w:p>
        </w:tc>
        <w:tc>
          <w:tcPr>
            <w:tcW w:w="7407" w:type="dxa"/>
            <w:shd w:val="clear" w:color="auto" w:fill="F2F2F2" w:themeFill="background1" w:themeFillShade="F2"/>
          </w:tcPr>
          <w:p w:rsidR="00000000" w:rsidRDefault="00FF2FA9">
            <w:pPr>
              <w:rPr>
                <w:noProof/>
              </w:rPr>
            </w:pPr>
            <w:r>
              <w:rPr>
                <w:noProof/>
              </w:rPr>
              <w:t>Topics</w:t>
            </w:r>
          </w:p>
        </w:tc>
        <w:tc>
          <w:tcPr>
            <w:tcW w:w="7407" w:type="dxa"/>
          </w:tcPr>
          <w:p w:rsidR="00000000" w:rsidRDefault="00FF2FA9">
            <w:pPr>
              <w:rPr>
                <w:lang w:val="es-ES_tradnl"/>
              </w:rPr>
            </w:pPr>
            <w:r>
              <w:rPr>
                <w:lang w:val="es-ES_tradnl"/>
              </w:rPr>
              <w:t>Temas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336f6494-49eb-4029-82d2-93cb2c733f02</w:t>
            </w:r>
          </w:p>
        </w:tc>
        <w:tc>
          <w:tcPr>
            <w:tcW w:w="7407" w:type="dxa"/>
            <w:shd w:val="clear" w:color="auto" w:fill="F2F2F2" w:themeFill="background1" w:themeFillShade="F2"/>
          </w:tcPr>
          <w:p w:rsidR="00000000" w:rsidRDefault="00FF2FA9">
            <w:pPr>
              <w:rPr>
                <w:noProof/>
              </w:rPr>
            </w:pPr>
            <w:r>
              <w:rPr>
                <w:noProof/>
              </w:rPr>
              <w:t xml:space="preserve">\{% for item in site.data.navigation %} \{% if item.name </w:t>
            </w:r>
            <w:r>
              <w:rPr>
                <w:noProof/>
              </w:rPr>
              <w:t>== page.title %} \{% for doc in item.docs %}</w:t>
            </w:r>
          </w:p>
        </w:tc>
        <w:tc>
          <w:tcPr>
            <w:tcW w:w="7407" w:type="dxa"/>
          </w:tcPr>
          <w:p w:rsidR="00000000" w:rsidRDefault="00FF2FA9">
            <w:pPr>
              <w:rPr>
                <w:lang w:val="es-ES_tradnl"/>
              </w:rPr>
            </w:pPr>
            <w:r>
              <w:rPr>
                <w:lang w:val="es-ES_tradnl"/>
              </w:rPr>
              <w:t>\{% para el elemento en site.data.navigation%} \{% if item.name == page.title%} \{% para el documento en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b24639f9-6b9e-4566-9b33-b8baeeb06a96</w:t>
            </w:r>
          </w:p>
        </w:tc>
        <w:tc>
          <w:tcPr>
            <w:tcW w:w="7407" w:type="dxa"/>
            <w:shd w:val="clear" w:color="auto" w:fill="F2F2F2" w:themeFill="background1" w:themeFillShade="F2"/>
          </w:tcPr>
          <w:p w:rsidR="00000000" w:rsidRDefault="00FF2FA9">
            <w:pPr>
              <w:rPr>
                <w:noProof/>
              </w:rPr>
            </w:pPr>
            <w:r>
              <w:rPr>
                <w:rStyle w:val="mqInternal"/>
                <w:noProof/>
              </w:rPr>
              <w:t>[1}</w:t>
            </w:r>
            <w:r>
              <w:rPr>
                <w:noProof/>
              </w:rPr>
              <w:t>\{\{ doc.name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229de2aa-efe1-44a7-8dbc-6d68c75687f8</w:t>
            </w:r>
          </w:p>
        </w:tc>
        <w:tc>
          <w:tcPr>
            <w:tcW w:w="7407" w:type="dxa"/>
            <w:shd w:val="clear" w:color="auto" w:fill="F2F2F2" w:themeFill="background1" w:themeFillShade="F2"/>
          </w:tcPr>
          <w:p w:rsidR="00000000" w:rsidRDefault="00FF2FA9">
            <w:pPr>
              <w:rPr>
                <w:noProof/>
              </w:rPr>
            </w:pPr>
            <w:r>
              <w:rPr>
                <w:noProof/>
              </w:rPr>
              <w:t>\{% endfor %} \{% endif %} \{% endfor %}</w:t>
            </w:r>
          </w:p>
        </w:tc>
        <w:tc>
          <w:tcPr>
            <w:tcW w:w="7407" w:type="dxa"/>
          </w:tcPr>
          <w:p w:rsidR="00000000" w:rsidRDefault="00FF2FA9">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using-channel-actions.html</w:t>
            </w:r>
          </w:p>
          <w:p w:rsidR="00000000" w:rsidRDefault="00FF2FA9">
            <w:pPr>
              <w:jc w:val="center"/>
              <w:rPr>
                <w:b/>
                <w:noProof/>
              </w:rPr>
            </w:pPr>
            <w:r>
              <w:rPr>
                <w:b/>
                <w:noProof/>
              </w:rPr>
              <w:t>MQ971010 e7e8c5ad-5951-4d4d-b041-23a13980bdd0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71461fd2-9ef6-4c1f-ae72-2871eb6f492e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72d22f4c-8ad0-46d6-9124-6ca42777a9ee</w:t>
            </w:r>
          </w:p>
        </w:tc>
        <w:tc>
          <w:tcPr>
            <w:tcW w:w="7407" w:type="dxa"/>
            <w:shd w:val="clear" w:color="auto" w:fill="F2F2F2" w:themeFill="background1" w:themeFillShade="F2"/>
          </w:tcPr>
          <w:p w:rsidR="00000000" w:rsidRDefault="00FF2FA9">
            <w:pPr>
              <w:rPr>
                <w:noProof/>
              </w:rPr>
            </w:pPr>
            <w:r>
              <w:rPr>
                <w:noProof/>
              </w:rPr>
              <w:t>Using Channel Actions description:</w:t>
            </w:r>
          </w:p>
        </w:tc>
        <w:tc>
          <w:tcPr>
            <w:tcW w:w="7407" w:type="dxa"/>
          </w:tcPr>
          <w:p w:rsidR="00000000" w:rsidRDefault="00FF2FA9">
            <w:pPr>
              <w:rPr>
                <w:lang w:val="es-ES_tradnl"/>
              </w:rPr>
            </w:pPr>
            <w:r>
              <w:rPr>
                <w:lang w:val="es-ES_tradnl"/>
              </w:rPr>
              <w:t>Uso de la descripci</w:t>
            </w:r>
            <w:r>
              <w:rPr>
                <w:lang w:val="es-ES_tradnl"/>
              </w:rPr>
              <w:t>ó</w:t>
            </w:r>
            <w:r>
              <w:rPr>
                <w:lang w:val="es-ES_tradnl"/>
              </w:rPr>
              <w:t>n de acciones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77186880-a1cd-4f73-9224-1e70acbf9268</w:t>
            </w:r>
          </w:p>
        </w:tc>
        <w:tc>
          <w:tcPr>
            <w:tcW w:w="7407" w:type="dxa"/>
            <w:shd w:val="clear" w:color="auto" w:fill="F2F2F2" w:themeFill="background1" w:themeFillShade="F2"/>
          </w:tcPr>
          <w:p w:rsidR="00000000" w:rsidRDefault="00FF2FA9">
            <w:pPr>
              <w:rPr>
                <w:noProof/>
              </w:rPr>
            </w:pPr>
            <w:r>
              <w:rPr>
                <w:noProof/>
              </w:rPr>
              <w:t>In this topic you will learn how to use channel actions to activate, play, or stop a Cloud Playo</w:t>
            </w:r>
            <w:r>
              <w:rPr>
                <w:noProof/>
              </w:rPr>
              <w:t>ut channel.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usar las acciones del canal para activar, reproducir o detener un canal de Cloud Playout.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8d5ac229-aaf9-4639-9580-9eb513450aae</w:t>
            </w:r>
          </w:p>
        </w:tc>
        <w:tc>
          <w:tcPr>
            <w:tcW w:w="7407" w:type="dxa"/>
            <w:shd w:val="clear" w:color="auto" w:fill="F2F2F2" w:themeFill="background1" w:themeFillShade="F2"/>
          </w:tcPr>
          <w:p w:rsidR="00000000" w:rsidRDefault="00FF2FA9">
            <w:pPr>
              <w:rPr>
                <w:noProof/>
              </w:rPr>
            </w:pPr>
            <w:r>
              <w:rPr>
                <w:noProof/>
              </w:rPr>
              <w:t>Cloud Playout layout: staging ---</w:t>
            </w:r>
          </w:p>
        </w:tc>
        <w:tc>
          <w:tcPr>
            <w:tcW w:w="7407" w:type="dxa"/>
          </w:tcPr>
          <w:p w:rsidR="00000000" w:rsidRDefault="00FF2FA9">
            <w:pPr>
              <w:rPr>
                <w:lang w:val="es-ES_tradnl"/>
              </w:rPr>
            </w:pPr>
            <w:r>
              <w:rPr>
                <w:lang w:val="es-ES_tradnl"/>
              </w:rPr>
              <w:t>Dise</w:t>
            </w:r>
            <w:r>
              <w:rPr>
                <w:lang w:val="es-ES_tradnl"/>
              </w:rPr>
              <w:t>ñ</w:t>
            </w:r>
            <w:r>
              <w:rPr>
                <w:lang w:val="es-ES_tradnl"/>
              </w:rPr>
              <w:t>o de Cloud Playout: puesta en esc</w:t>
            </w:r>
            <w:r>
              <w:rPr>
                <w:lang w:val="es-ES_tradnl"/>
              </w:rPr>
              <w:t>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6e07c3c0-52b7-407c-9444-b062c5d62ae7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2cda78f0-4fbc-4308-9e21-86d8107fd07d</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07403fd7-3615-4dd8-96ec-13d60087c6b7</w:t>
            </w:r>
          </w:p>
        </w:tc>
        <w:tc>
          <w:tcPr>
            <w:tcW w:w="7407" w:type="dxa"/>
            <w:shd w:val="clear" w:color="auto" w:fill="F2F2F2" w:themeFill="background1" w:themeFillShade="F2"/>
          </w:tcPr>
          <w:p w:rsidR="00000000" w:rsidRDefault="00FF2FA9">
            <w:pPr>
              <w:rPr>
                <w:noProof/>
              </w:rPr>
            </w:pPr>
            <w:r>
              <w:rPr>
                <w:noProof/>
              </w:rPr>
              <w:t>Using channel actions</w:t>
            </w:r>
          </w:p>
        </w:tc>
        <w:tc>
          <w:tcPr>
            <w:tcW w:w="7407" w:type="dxa"/>
          </w:tcPr>
          <w:p w:rsidR="00000000" w:rsidRDefault="00FF2FA9">
            <w:pPr>
              <w:rPr>
                <w:lang w:val="es-ES_tradnl"/>
              </w:rPr>
            </w:pPr>
            <w:r>
              <w:rPr>
                <w:lang w:val="es-ES_tradnl"/>
              </w:rPr>
              <w:t>Usar acciones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8e1391e2-59d8-4f0c-a900-85a8999959ac</w:t>
            </w:r>
          </w:p>
        </w:tc>
        <w:tc>
          <w:tcPr>
            <w:tcW w:w="7407" w:type="dxa"/>
            <w:shd w:val="clear" w:color="auto" w:fill="F2F2F2" w:themeFill="background1" w:themeFillShade="F2"/>
          </w:tcPr>
          <w:p w:rsidR="00000000" w:rsidRDefault="00FF2FA9">
            <w:pPr>
              <w:rPr>
                <w:noProof/>
              </w:rPr>
            </w:pPr>
            <w:r>
              <w:rPr>
                <w:noProof/>
              </w:rPr>
              <w:t>Depending on the status of the channel, various channel action buttons will be available on the channel settings page.</w:t>
            </w:r>
          </w:p>
        </w:tc>
        <w:tc>
          <w:tcPr>
            <w:tcW w:w="7407" w:type="dxa"/>
          </w:tcPr>
          <w:p w:rsidR="00000000" w:rsidRDefault="00FF2FA9">
            <w:pPr>
              <w:rPr>
                <w:lang w:val="es-ES_tradnl"/>
              </w:rPr>
            </w:pPr>
            <w:r>
              <w:rPr>
                <w:lang w:val="es-ES_tradnl"/>
              </w:rPr>
              <w:t>Dependiendo del estado del canal, varios botones de acci</w:t>
            </w:r>
            <w:r>
              <w:rPr>
                <w:lang w:val="es-ES_tradnl"/>
              </w:rPr>
              <w:t>ó</w:t>
            </w:r>
            <w:r>
              <w:rPr>
                <w:lang w:val="es-ES_tradnl"/>
              </w:rPr>
              <w:t>n del canal esta</w:t>
            </w:r>
            <w:r>
              <w:rPr>
                <w:lang w:val="es-ES_tradnl"/>
              </w:rPr>
              <w:t>r</w:t>
            </w:r>
            <w:r>
              <w:rPr>
                <w:lang w:val="es-ES_tradnl"/>
              </w:rPr>
              <w:t>á</w:t>
            </w:r>
            <w:r>
              <w:rPr>
                <w:lang w:val="es-ES_tradnl"/>
              </w:rPr>
              <w:t>n disponibles en la p</w:t>
            </w:r>
            <w:r>
              <w:rPr>
                <w:lang w:val="es-ES_tradnl"/>
              </w:rPr>
              <w:t>á</w:t>
            </w:r>
            <w:r>
              <w:rPr>
                <w:lang w:val="es-ES_tradnl"/>
              </w:rPr>
              <w:t>gina de configuraci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483555f3-ab46-4156-b2b9-96aa3e11588d</w:t>
            </w:r>
          </w:p>
        </w:tc>
        <w:tc>
          <w:tcPr>
            <w:tcW w:w="7407" w:type="dxa"/>
            <w:shd w:val="clear" w:color="auto" w:fill="F2F2F2" w:themeFill="background1" w:themeFillShade="F2"/>
          </w:tcPr>
          <w:p w:rsidR="00000000" w:rsidRDefault="00FF2FA9">
            <w:pPr>
              <w:rPr>
                <w:noProof/>
              </w:rPr>
            </w:pPr>
            <w:r>
              <w:rPr>
                <w:noProof/>
              </w:rPr>
              <w:t>Access the channel action buttons by clicking on the channel name to view the channel details.</w:t>
            </w:r>
          </w:p>
        </w:tc>
        <w:tc>
          <w:tcPr>
            <w:tcW w:w="7407" w:type="dxa"/>
          </w:tcPr>
          <w:p w:rsidR="00000000" w:rsidRDefault="00FF2FA9">
            <w:pPr>
              <w:rPr>
                <w:lang w:val="es-ES_tradnl"/>
              </w:rPr>
            </w:pPr>
            <w:r>
              <w:rPr>
                <w:lang w:val="es-ES_tradnl"/>
              </w:rPr>
              <w:t>Acceda a los botones de acci</w:t>
            </w:r>
            <w:r>
              <w:rPr>
                <w:lang w:val="es-ES_tradnl"/>
              </w:rPr>
              <w:t>ó</w:t>
            </w:r>
            <w:r>
              <w:rPr>
                <w:lang w:val="es-ES_tradnl"/>
              </w:rPr>
              <w:t>n del canal haciendo clic en el no</w:t>
            </w:r>
            <w:r>
              <w:rPr>
                <w:lang w:val="es-ES_tradnl"/>
              </w:rPr>
              <w:t>mbre del canal para ver los detalles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3b864ba4-4146-4ab9-8015-5c18003573e5</w:t>
            </w:r>
          </w:p>
        </w:tc>
        <w:tc>
          <w:tcPr>
            <w:tcW w:w="7407" w:type="dxa"/>
            <w:shd w:val="clear" w:color="auto" w:fill="F2F2F2" w:themeFill="background1" w:themeFillShade="F2"/>
          </w:tcPr>
          <w:p w:rsidR="00000000" w:rsidRDefault="00FF2FA9">
            <w:pPr>
              <w:rPr>
                <w:noProof/>
              </w:rPr>
            </w:pPr>
            <w:r>
              <w:rPr>
                <w:noProof/>
              </w:rPr>
              <w:t>The following channel action buttons are available:</w:t>
            </w:r>
          </w:p>
        </w:tc>
        <w:tc>
          <w:tcPr>
            <w:tcW w:w="7407" w:type="dxa"/>
          </w:tcPr>
          <w:p w:rsidR="00000000" w:rsidRDefault="00FF2FA9">
            <w:pPr>
              <w:rPr>
                <w:lang w:val="es-ES_tradnl"/>
              </w:rPr>
            </w:pPr>
            <w:r>
              <w:rPr>
                <w:lang w:val="es-ES_tradnl"/>
              </w:rPr>
              <w:t>Est</w:t>
            </w:r>
            <w:r>
              <w:rPr>
                <w:lang w:val="es-ES_tradnl"/>
              </w:rPr>
              <w:t>á</w:t>
            </w:r>
            <w:r>
              <w:rPr>
                <w:lang w:val="es-ES_tradnl"/>
              </w:rPr>
              <w:t>n disponibles los siguientes botones de acci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64e15bd9-4cc5-4cb8-8279-5f6604e6a73d</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 Activ</w:t>
            </w:r>
            <w:r>
              <w:rPr>
                <w:noProof/>
              </w:rPr>
              <w:t>ating a channel makes it available for streaming.</w:t>
            </w:r>
          </w:p>
        </w:tc>
        <w:tc>
          <w:tcPr>
            <w:tcW w:w="7407" w:type="dxa"/>
          </w:tcPr>
          <w:p w:rsidR="00000000" w:rsidRDefault="00FF2FA9">
            <w:pPr>
              <w:rPr>
                <w:lang w:val="es-ES_tradnl"/>
              </w:rPr>
            </w:pPr>
            <w:r>
              <w:rPr>
                <w:rStyle w:val="mqInternal"/>
                <w:noProof/>
                <w:lang w:val="es-ES_tradnl"/>
              </w:rPr>
              <w:t>[1]</w:t>
            </w:r>
            <w:r>
              <w:rPr>
                <w:lang w:val="es-ES_tradnl"/>
              </w:rPr>
              <w:t>- La activaci</w:t>
            </w:r>
            <w:r>
              <w:rPr>
                <w:lang w:val="es-ES_tradnl"/>
              </w:rPr>
              <w:t>ó</w:t>
            </w:r>
            <w:r>
              <w:rPr>
                <w:lang w:val="es-ES_tradnl"/>
              </w:rPr>
              <w:t>n de un canal lo hace disponible para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f310320e-eed1-4a82-9b86-42c629485b57</w:t>
            </w:r>
          </w:p>
        </w:tc>
        <w:tc>
          <w:tcPr>
            <w:tcW w:w="7407" w:type="dxa"/>
            <w:shd w:val="clear" w:color="auto" w:fill="F2F2F2" w:themeFill="background1" w:themeFillShade="F2"/>
          </w:tcPr>
          <w:p w:rsidR="00000000" w:rsidRDefault="00FF2FA9">
            <w:pPr>
              <w:rPr>
                <w:noProof/>
              </w:rPr>
            </w:pPr>
            <w:r>
              <w:rPr>
                <w:noProof/>
              </w:rPr>
              <w:t xml:space="preserve">You must add videos and/or live events to the channel and click </w:t>
            </w:r>
            <w:r>
              <w:rPr>
                <w:rStyle w:val="mqInternal"/>
                <w:noProof/>
              </w:rPr>
              <w:t>[1]</w:t>
            </w:r>
            <w:r>
              <w:rPr>
                <w:noProof/>
              </w:rPr>
              <w:t xml:space="preserve"> before the Activate button will appear.</w:t>
            </w:r>
          </w:p>
        </w:tc>
        <w:tc>
          <w:tcPr>
            <w:tcW w:w="7407" w:type="dxa"/>
          </w:tcPr>
          <w:p w:rsidR="00000000" w:rsidRDefault="00FF2FA9">
            <w:pPr>
              <w:rPr>
                <w:lang w:val="es-ES_tradnl"/>
              </w:rPr>
            </w:pPr>
            <w:r>
              <w:rPr>
                <w:lang w:val="es-ES_tradnl"/>
              </w:rPr>
              <w:t xml:space="preserve">Debes agregar videos y / o eventos en vivo al canal y hacer clic </w:t>
            </w:r>
            <w:r>
              <w:rPr>
                <w:rStyle w:val="mqInternal"/>
                <w:noProof/>
                <w:lang w:val="es-ES_tradnl"/>
              </w:rPr>
              <w:t>[1]</w:t>
            </w:r>
            <w:r>
              <w:rPr>
                <w:lang w:val="es-ES_tradnl"/>
              </w:rPr>
              <w:t xml:space="preserve"> antes de que aparezca el bot</w:t>
            </w:r>
            <w:r>
              <w:rPr>
                <w:lang w:val="es-ES_tradnl"/>
              </w:rPr>
              <w:t>ó</w:t>
            </w:r>
            <w:r>
              <w:rPr>
                <w:lang w:val="es-ES_tradnl"/>
              </w:rPr>
              <w:t>n Activar.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88dc005a-72db-4e21-b322-4479de85c5df</w:t>
            </w:r>
          </w:p>
        </w:tc>
        <w:tc>
          <w:tcPr>
            <w:tcW w:w="7407" w:type="dxa"/>
            <w:shd w:val="clear" w:color="auto" w:fill="F2F2F2" w:themeFill="background1" w:themeFillShade="F2"/>
          </w:tcPr>
          <w:p w:rsidR="00000000" w:rsidRDefault="00FF2FA9">
            <w:pPr>
              <w:rPr>
                <w:noProof/>
              </w:rPr>
            </w:pPr>
            <w:r>
              <w:rPr>
                <w:noProof/>
              </w:rPr>
              <w:t>activate</w:t>
            </w:r>
          </w:p>
        </w:tc>
        <w:tc>
          <w:tcPr>
            <w:tcW w:w="7407" w:type="dxa"/>
          </w:tcPr>
          <w:p w:rsidR="00000000" w:rsidRDefault="00FF2FA9">
            <w:pPr>
              <w:rPr>
                <w:lang w:val="es-ES_tradnl"/>
              </w:rPr>
            </w:pPr>
            <w:r>
              <w:rPr>
                <w:lang w:val="es-ES_tradnl"/>
              </w:rPr>
              <w:t>activar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fbdd051e-34ea-4dee-85fb-18e7b72a4b66</w:t>
            </w:r>
          </w:p>
        </w:tc>
        <w:tc>
          <w:tcPr>
            <w:tcW w:w="7407" w:type="dxa"/>
            <w:shd w:val="clear" w:color="auto" w:fill="F2F2F2" w:themeFill="background1" w:themeFillShade="F2"/>
          </w:tcPr>
          <w:p w:rsidR="00000000" w:rsidRDefault="00FF2FA9">
            <w:pPr>
              <w:rPr>
                <w:noProof/>
              </w:rPr>
            </w:pPr>
            <w:r>
              <w:rPr>
                <w:noProof/>
              </w:rPr>
              <w:t>save</w:t>
            </w:r>
          </w:p>
        </w:tc>
        <w:tc>
          <w:tcPr>
            <w:tcW w:w="7407" w:type="dxa"/>
          </w:tcPr>
          <w:p w:rsidR="00000000" w:rsidRDefault="00FF2FA9">
            <w:pPr>
              <w:rPr>
                <w:lang w:val="es-ES_tradnl"/>
              </w:rPr>
            </w:pPr>
            <w:r>
              <w:rPr>
                <w:lang w:val="es-ES_tradnl"/>
              </w:rPr>
              <w:t>ahorrar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d44bc294-13a3-4f49-9f71-900f8ba7e674</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 Click </w:t>
            </w:r>
            <w:r>
              <w:rPr>
                <w:rStyle w:val="mqInternal"/>
                <w:noProof/>
              </w:rPr>
              <w:t>[2}</w:t>
            </w:r>
            <w:r>
              <w:rPr>
                <w:noProof/>
              </w:rPr>
              <w:t>Play Now</w:t>
            </w:r>
            <w:r>
              <w:rPr>
                <w:rStyle w:val="mqInternal"/>
                <w:noProof/>
              </w:rPr>
              <w:t>{3]</w:t>
            </w:r>
            <w:r>
              <w:rPr>
                <w:noProof/>
              </w:rPr>
              <w:t xml:space="preserve"> to start streaming the channel.</w:t>
            </w:r>
          </w:p>
        </w:tc>
        <w:tc>
          <w:tcPr>
            <w:tcW w:w="7407" w:type="dxa"/>
          </w:tcPr>
          <w:p w:rsidR="00000000" w:rsidRDefault="00FF2FA9">
            <w:pPr>
              <w:rPr>
                <w:lang w:val="es-ES_tradnl"/>
              </w:rPr>
            </w:pPr>
            <w:r>
              <w:rPr>
                <w:rStyle w:val="mqInternal"/>
                <w:noProof/>
                <w:lang w:val="es-ES_tradnl"/>
              </w:rPr>
              <w:t>[1]</w:t>
            </w:r>
            <w:r>
              <w:rPr>
                <w:lang w:val="es-ES_tradnl"/>
              </w:rPr>
              <w:t xml:space="preserve">- Haga clic en </w:t>
            </w:r>
            <w:r>
              <w:rPr>
                <w:rStyle w:val="mqInternal"/>
                <w:noProof/>
                <w:lang w:val="es-ES_tradnl"/>
              </w:rPr>
              <w:t>[2}</w:t>
            </w:r>
            <w:r>
              <w:rPr>
                <w:lang w:val="es-ES_tradnl"/>
              </w:rPr>
              <w:t>Reproducir ahora</w:t>
            </w:r>
            <w:r>
              <w:rPr>
                <w:rStyle w:val="mqInternal"/>
                <w:noProof/>
                <w:lang w:val="es-ES_tradnl"/>
              </w:rPr>
              <w:t>{3]</w:t>
            </w:r>
            <w:r>
              <w:rPr>
                <w:lang w:val="es-ES_tradnl"/>
              </w:rPr>
              <w:t xml:space="preserve"> para comenzar a transmitir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0c892b21-5fa6-4819-a08c-34a91c840543</w:t>
            </w:r>
          </w:p>
        </w:tc>
        <w:tc>
          <w:tcPr>
            <w:tcW w:w="7407" w:type="dxa"/>
            <w:shd w:val="clear" w:color="auto" w:fill="F2F2F2" w:themeFill="background1" w:themeFillShade="F2"/>
          </w:tcPr>
          <w:p w:rsidR="00000000" w:rsidRDefault="00FF2FA9">
            <w:pPr>
              <w:rPr>
                <w:noProof/>
              </w:rPr>
            </w:pPr>
            <w:r>
              <w:rPr>
                <w:noProof/>
              </w:rPr>
              <w:t>This option is only available for channels that have an upcoming start time.</w:t>
            </w:r>
          </w:p>
        </w:tc>
        <w:tc>
          <w:tcPr>
            <w:tcW w:w="7407" w:type="dxa"/>
          </w:tcPr>
          <w:p w:rsidR="00000000" w:rsidRDefault="00FF2FA9">
            <w:pPr>
              <w:rPr>
                <w:lang w:val="es-ES_tradnl"/>
              </w:rPr>
            </w:pPr>
            <w:r>
              <w:rPr>
                <w:lang w:val="es-ES_tradnl"/>
              </w:rPr>
              <w:t>Esta opci</w:t>
            </w:r>
            <w:r>
              <w:rPr>
                <w:lang w:val="es-ES_tradnl"/>
              </w:rPr>
              <w:t>ó</w:t>
            </w:r>
            <w:r>
              <w:rPr>
                <w:lang w:val="es-ES_tradnl"/>
              </w:rPr>
              <w:t>n solo est</w:t>
            </w:r>
            <w:r>
              <w:rPr>
                <w:lang w:val="es-ES_tradnl"/>
              </w:rPr>
              <w:t>á</w:t>
            </w:r>
            <w:r>
              <w:rPr>
                <w:lang w:val="es-ES_tradnl"/>
              </w:rPr>
              <w:t xml:space="preserve"> disponible para los canales que tienen una hora de inicio pr</w:t>
            </w:r>
            <w:r>
              <w:rPr>
                <w:lang w:val="es-ES_tradnl"/>
              </w:rPr>
              <w:t>ó</w:t>
            </w:r>
            <w:r>
              <w:rPr>
                <w:lang w:val="es-ES_tradnl"/>
              </w:rPr>
              <w:t>xima.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713ab2e7-14cb-4325-8648-ed3af742a014</w:t>
            </w:r>
          </w:p>
        </w:tc>
        <w:tc>
          <w:tcPr>
            <w:tcW w:w="7407" w:type="dxa"/>
            <w:shd w:val="clear" w:color="auto" w:fill="F2F2F2" w:themeFill="background1" w:themeFillShade="F2"/>
          </w:tcPr>
          <w:p w:rsidR="00000000" w:rsidRDefault="00FF2FA9">
            <w:pPr>
              <w:rPr>
                <w:noProof/>
              </w:rPr>
            </w:pPr>
            <w:r>
              <w:rPr>
                <w:noProof/>
              </w:rPr>
              <w:t>The channel will start at the scheduled start time automatically.</w:t>
            </w:r>
          </w:p>
        </w:tc>
        <w:tc>
          <w:tcPr>
            <w:tcW w:w="7407" w:type="dxa"/>
          </w:tcPr>
          <w:p w:rsidR="00000000" w:rsidRDefault="00FF2FA9">
            <w:pPr>
              <w:rPr>
                <w:lang w:val="es-ES_tradnl"/>
              </w:rPr>
            </w:pPr>
            <w:r>
              <w:rPr>
                <w:lang w:val="es-ES_tradnl"/>
              </w:rPr>
              <w:t>El canal comenzar</w:t>
            </w:r>
            <w:r>
              <w:rPr>
                <w:lang w:val="es-ES_tradnl"/>
              </w:rPr>
              <w:t>á</w:t>
            </w:r>
            <w:r>
              <w:rPr>
                <w:lang w:val="es-ES_tradnl"/>
              </w:rPr>
              <w:t xml:space="preserve"> a la hora de inicio programada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5ecc7c84-56ac-4a17-bb22-8a7c71537993</w:t>
            </w:r>
          </w:p>
        </w:tc>
        <w:tc>
          <w:tcPr>
            <w:tcW w:w="7407" w:type="dxa"/>
            <w:shd w:val="clear" w:color="auto" w:fill="F2F2F2" w:themeFill="background1" w:themeFillShade="F2"/>
          </w:tcPr>
          <w:p w:rsidR="00000000" w:rsidRDefault="00FF2FA9">
            <w:pPr>
              <w:rPr>
                <w:noProof/>
              </w:rPr>
            </w:pPr>
            <w:r>
              <w:rPr>
                <w:noProof/>
              </w:rPr>
              <w:t>play now</w:t>
            </w:r>
          </w:p>
        </w:tc>
        <w:tc>
          <w:tcPr>
            <w:tcW w:w="7407" w:type="dxa"/>
          </w:tcPr>
          <w:p w:rsidR="00000000" w:rsidRDefault="00FF2FA9">
            <w:pPr>
              <w:rPr>
                <w:lang w:val="es-ES_tradnl"/>
              </w:rPr>
            </w:pPr>
            <w:r>
              <w:rPr>
                <w:lang w:val="es-ES_tradnl"/>
              </w:rPr>
              <w:t>reproducir ahora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8e1c3533-1927-4333-bcd3-a88e2efa9040</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 Click </w:t>
            </w:r>
            <w:r>
              <w:rPr>
                <w:rStyle w:val="mqInternal"/>
                <w:noProof/>
              </w:rPr>
              <w:t>[</w:t>
            </w:r>
            <w:r>
              <w:rPr>
                <w:rStyle w:val="mqInternal"/>
                <w:noProof/>
              </w:rPr>
              <w:t>2}</w:t>
            </w:r>
            <w:r>
              <w:rPr>
                <w:noProof/>
              </w:rPr>
              <w:t>Stop Now</w:t>
            </w:r>
            <w:r>
              <w:rPr>
                <w:rStyle w:val="mqInternal"/>
                <w:noProof/>
              </w:rPr>
              <w:t>{3]</w:t>
            </w:r>
            <w:r>
              <w:rPr>
                <w:noProof/>
              </w:rPr>
              <w:t xml:space="preserve"> to stop a running channel.</w:t>
            </w:r>
          </w:p>
        </w:tc>
        <w:tc>
          <w:tcPr>
            <w:tcW w:w="7407" w:type="dxa"/>
          </w:tcPr>
          <w:p w:rsidR="00000000" w:rsidRDefault="00FF2FA9">
            <w:pPr>
              <w:rPr>
                <w:lang w:val="es-ES_tradnl"/>
              </w:rPr>
            </w:pPr>
            <w:r>
              <w:rPr>
                <w:rStyle w:val="mqInternal"/>
                <w:noProof/>
                <w:lang w:val="es-ES_tradnl"/>
              </w:rPr>
              <w:t>[1]</w:t>
            </w:r>
            <w:r>
              <w:rPr>
                <w:lang w:val="es-ES_tradnl"/>
              </w:rPr>
              <w:t xml:space="preserve">- Haga clic en </w:t>
            </w:r>
            <w:r>
              <w:rPr>
                <w:rStyle w:val="mqInternal"/>
                <w:noProof/>
                <w:lang w:val="es-ES_tradnl"/>
              </w:rPr>
              <w:t>[2}</w:t>
            </w:r>
            <w:r>
              <w:rPr>
                <w:lang w:val="es-ES_tradnl"/>
              </w:rPr>
              <w:t>Parar ahora</w:t>
            </w:r>
            <w:r>
              <w:rPr>
                <w:rStyle w:val="mqInternal"/>
                <w:noProof/>
                <w:lang w:val="es-ES_tradnl"/>
              </w:rPr>
              <w:t>{3]</w:t>
            </w:r>
            <w:r>
              <w:rPr>
                <w:lang w:val="es-ES_tradnl"/>
              </w:rPr>
              <w:t xml:space="preserve"> para detener un canal en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01ec7dfd-cac9-442f-a478-756ec6c905f6</w:t>
            </w:r>
          </w:p>
        </w:tc>
        <w:tc>
          <w:tcPr>
            <w:tcW w:w="7407" w:type="dxa"/>
            <w:shd w:val="clear" w:color="auto" w:fill="F2F2F2" w:themeFill="background1" w:themeFillShade="F2"/>
          </w:tcPr>
          <w:p w:rsidR="00000000" w:rsidRDefault="00FF2FA9">
            <w:pPr>
              <w:rPr>
                <w:noProof/>
              </w:rPr>
            </w:pPr>
            <w:r>
              <w:rPr>
                <w:noProof/>
              </w:rPr>
              <w:t>This will stop the channel and end the live stream.</w:t>
            </w:r>
          </w:p>
        </w:tc>
        <w:tc>
          <w:tcPr>
            <w:tcW w:w="7407" w:type="dxa"/>
          </w:tcPr>
          <w:p w:rsidR="00000000" w:rsidRDefault="00FF2FA9">
            <w:pPr>
              <w:rPr>
                <w:lang w:val="es-ES_tradnl"/>
              </w:rPr>
            </w:pPr>
            <w:r>
              <w:rPr>
                <w:lang w:val="es-ES_tradnl"/>
              </w:rPr>
              <w:t>Esto detendr</w:t>
            </w:r>
            <w:r>
              <w:rPr>
                <w:lang w:val="es-ES_tradnl"/>
              </w:rPr>
              <w:t>á</w:t>
            </w:r>
            <w:r>
              <w:rPr>
                <w:lang w:val="es-ES_tradnl"/>
              </w:rPr>
              <w:t xml:space="preserve"> el canal y finalizar</w:t>
            </w:r>
            <w:r>
              <w:rPr>
                <w:lang w:val="es-ES_tradnl"/>
              </w:rPr>
              <w:t>á</w:t>
            </w:r>
            <w:r>
              <w:rPr>
                <w:lang w:val="es-ES_tradnl"/>
              </w:rPr>
              <w:t xml:space="preserv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19d53fa3-70e5-43d3-9112-c07b6d6387b9</w:t>
            </w:r>
          </w:p>
        </w:tc>
        <w:tc>
          <w:tcPr>
            <w:tcW w:w="7407" w:type="dxa"/>
            <w:shd w:val="clear" w:color="auto" w:fill="F2F2F2" w:themeFill="background1" w:themeFillShade="F2"/>
          </w:tcPr>
          <w:p w:rsidR="00000000" w:rsidRDefault="00FF2FA9">
            <w:pPr>
              <w:rPr>
                <w:noProof/>
              </w:rPr>
            </w:pPr>
            <w:r>
              <w:rPr>
                <w:noProof/>
              </w:rPr>
              <w:t>If the channel is looping, and has an end date/time, the channel will stop at that time automatically.</w:t>
            </w:r>
          </w:p>
        </w:tc>
        <w:tc>
          <w:tcPr>
            <w:tcW w:w="7407" w:type="dxa"/>
          </w:tcPr>
          <w:p w:rsidR="00000000" w:rsidRDefault="00FF2FA9">
            <w:pPr>
              <w:rPr>
                <w:lang w:val="es-ES_tradnl"/>
              </w:rPr>
            </w:pPr>
            <w:r>
              <w:rPr>
                <w:lang w:val="es-ES_tradnl"/>
              </w:rPr>
              <w:t>Si el canal est</w:t>
            </w:r>
            <w:r>
              <w:rPr>
                <w:lang w:val="es-ES_tradnl"/>
              </w:rPr>
              <w:t>á</w:t>
            </w:r>
            <w:r>
              <w:rPr>
                <w:lang w:val="es-ES_tradnl"/>
              </w:rPr>
              <w:t xml:space="preserve"> en bucle y tiene una fecha / hora de finalizaci</w:t>
            </w:r>
            <w:r>
              <w:rPr>
                <w:lang w:val="es-ES_tradnl"/>
              </w:rPr>
              <w:t>ó</w:t>
            </w:r>
            <w:r>
              <w:rPr>
                <w:lang w:val="es-ES_tradnl"/>
              </w:rPr>
              <w:t>n, el canal se detendr</w:t>
            </w:r>
            <w:r>
              <w:rPr>
                <w:lang w:val="es-ES_tradnl"/>
              </w:rPr>
              <w:t>á</w:t>
            </w:r>
            <w:r>
              <w:rPr>
                <w:lang w:val="es-ES_tradnl"/>
              </w:rPr>
              <w:t xml:space="preserve"> en ese mome</w:t>
            </w:r>
            <w:r>
              <w:rPr>
                <w:lang w:val="es-ES_tradnl"/>
              </w:rPr>
              <w:t>nto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6ba243ea-01ed-4122-a3da-abaf75b0e931</w:t>
            </w:r>
          </w:p>
        </w:tc>
        <w:tc>
          <w:tcPr>
            <w:tcW w:w="7407" w:type="dxa"/>
            <w:shd w:val="clear" w:color="auto" w:fill="F2F2F2" w:themeFill="background1" w:themeFillShade="F2"/>
          </w:tcPr>
          <w:p w:rsidR="00000000" w:rsidRDefault="00FF2FA9">
            <w:pPr>
              <w:rPr>
                <w:noProof/>
              </w:rPr>
            </w:pPr>
            <w:r>
              <w:rPr>
                <w:noProof/>
              </w:rPr>
              <w:t>This option gives you a way to stop it early.</w:t>
            </w:r>
          </w:p>
        </w:tc>
        <w:tc>
          <w:tcPr>
            <w:tcW w:w="7407" w:type="dxa"/>
          </w:tcPr>
          <w:p w:rsidR="00000000" w:rsidRDefault="00FF2FA9">
            <w:pPr>
              <w:rPr>
                <w:lang w:val="es-ES_tradnl"/>
              </w:rPr>
            </w:pPr>
            <w:r>
              <w:rPr>
                <w:lang w:val="es-ES_tradnl"/>
              </w:rPr>
              <w:t>Esta opci</w:t>
            </w:r>
            <w:r>
              <w:rPr>
                <w:lang w:val="es-ES_tradnl"/>
              </w:rPr>
              <w:t>ó</w:t>
            </w:r>
            <w:r>
              <w:rPr>
                <w:lang w:val="es-ES_tradnl"/>
              </w:rPr>
              <w:t>n le brinda una forma de detenerlo antes de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f671c9d3-a533-4c44-a020-98e248fa0e2e</w:t>
            </w:r>
          </w:p>
        </w:tc>
        <w:tc>
          <w:tcPr>
            <w:tcW w:w="7407" w:type="dxa"/>
            <w:shd w:val="clear" w:color="auto" w:fill="F2F2F2" w:themeFill="background1" w:themeFillShade="F2"/>
          </w:tcPr>
          <w:p w:rsidR="00000000" w:rsidRDefault="00FF2FA9">
            <w:pPr>
              <w:rPr>
                <w:noProof/>
              </w:rPr>
            </w:pPr>
            <w:r>
              <w:rPr>
                <w:noProof/>
              </w:rPr>
              <w:t>stop now</w:t>
            </w:r>
          </w:p>
        </w:tc>
        <w:tc>
          <w:tcPr>
            <w:tcW w:w="7407" w:type="dxa"/>
          </w:tcPr>
          <w:p w:rsidR="00000000" w:rsidRDefault="00FF2FA9">
            <w:pPr>
              <w:rPr>
                <w:lang w:val="es-ES_tradnl"/>
              </w:rPr>
            </w:pPr>
            <w:r>
              <w:rPr>
                <w:lang w:val="es-ES_tradnl"/>
              </w:rPr>
              <w:t>parar ahora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cd1c7e11-724b-47a6-9719-04af2ba92385</w:t>
            </w:r>
          </w:p>
        </w:tc>
        <w:tc>
          <w:tcPr>
            <w:tcW w:w="7407" w:type="dxa"/>
            <w:shd w:val="clear" w:color="auto" w:fill="F2F2F2" w:themeFill="background1" w:themeFillShade="F2"/>
          </w:tcPr>
          <w:p w:rsidR="00000000" w:rsidRDefault="00FF2FA9">
            <w:pPr>
              <w:rPr>
                <w:noProof/>
              </w:rPr>
            </w:pPr>
            <w:r>
              <w:rPr>
                <w:noProof/>
              </w:rPr>
              <w:t>Resource de-allocation on channel stop</w:t>
            </w:r>
          </w:p>
        </w:tc>
        <w:tc>
          <w:tcPr>
            <w:tcW w:w="7407" w:type="dxa"/>
          </w:tcPr>
          <w:p w:rsidR="00000000" w:rsidRDefault="00FF2FA9">
            <w:pPr>
              <w:rPr>
                <w:lang w:val="es-ES_tradnl"/>
              </w:rPr>
            </w:pPr>
            <w:r>
              <w:rPr>
                <w:lang w:val="es-ES_tradnl"/>
              </w:rPr>
              <w:t>Desasignaci</w:t>
            </w:r>
            <w:r>
              <w:rPr>
                <w:lang w:val="es-ES_tradnl"/>
              </w:rPr>
              <w:t>ó</w:t>
            </w:r>
            <w:r>
              <w:rPr>
                <w:lang w:val="es-ES_tradnl"/>
              </w:rPr>
              <w:t>n de recursos en la parada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d55060dd-4b82-4ba8-93a2-c48309f583dc</w:t>
            </w:r>
          </w:p>
        </w:tc>
        <w:tc>
          <w:tcPr>
            <w:tcW w:w="7407" w:type="dxa"/>
            <w:shd w:val="clear" w:color="auto" w:fill="F2F2F2" w:themeFill="background1" w:themeFillShade="F2"/>
          </w:tcPr>
          <w:p w:rsidR="00000000" w:rsidRDefault="00FF2FA9">
            <w:pPr>
              <w:rPr>
                <w:noProof/>
              </w:rPr>
            </w:pPr>
            <w:r>
              <w:rPr>
                <w:noProof/>
              </w:rPr>
              <w:t>The following happens when you stop a channel:</w:t>
            </w:r>
          </w:p>
        </w:tc>
        <w:tc>
          <w:tcPr>
            <w:tcW w:w="7407" w:type="dxa"/>
          </w:tcPr>
          <w:p w:rsidR="00000000" w:rsidRDefault="00FF2FA9">
            <w:pPr>
              <w:rPr>
                <w:lang w:val="es-ES_tradnl"/>
              </w:rPr>
            </w:pPr>
            <w:r>
              <w:rPr>
                <w:lang w:val="es-ES_tradnl"/>
              </w:rPr>
              <w:t>Lo siguiente sucede cuando detiene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7122a412-d7e6-48ed-b913-621596f0c344</w:t>
            </w:r>
          </w:p>
        </w:tc>
        <w:tc>
          <w:tcPr>
            <w:tcW w:w="7407" w:type="dxa"/>
            <w:shd w:val="clear" w:color="auto" w:fill="F2F2F2" w:themeFill="background1" w:themeFillShade="F2"/>
          </w:tcPr>
          <w:p w:rsidR="00000000" w:rsidRDefault="00FF2FA9">
            <w:pPr>
              <w:rPr>
                <w:noProof/>
              </w:rPr>
            </w:pPr>
            <w:r>
              <w:rPr>
                <w:noProof/>
              </w:rPr>
              <w:t xml:space="preserve">A Cloud Playout channel when stopped will enter in to a </w:t>
            </w:r>
            <w:r>
              <w:rPr>
                <w:rStyle w:val="mqInternal"/>
                <w:noProof/>
              </w:rPr>
              <w:t>[1}</w:t>
            </w:r>
            <w:r>
              <w:rPr>
                <w:noProof/>
              </w:rPr>
              <w:t>DRAFT</w:t>
            </w:r>
            <w:r>
              <w:rPr>
                <w:rStyle w:val="mqInternal"/>
                <w:noProof/>
              </w:rPr>
              <w:t>{2]</w:t>
            </w:r>
            <w:r>
              <w:rPr>
                <w:noProof/>
              </w:rPr>
              <w:t xml:space="preserve"> state which will enable users to modify the channel settings again.</w:t>
            </w:r>
          </w:p>
        </w:tc>
        <w:tc>
          <w:tcPr>
            <w:tcW w:w="7407" w:type="dxa"/>
          </w:tcPr>
          <w:p w:rsidR="00000000" w:rsidRDefault="00FF2FA9">
            <w:pPr>
              <w:rPr>
                <w:lang w:val="es-ES_tradnl"/>
              </w:rPr>
            </w:pPr>
            <w:r>
              <w:rPr>
                <w:lang w:val="es-ES_tradnl"/>
              </w:rPr>
              <w:t xml:space="preserve">Un canal de Cloud Playout cuando </w:t>
            </w:r>
            <w:r>
              <w:rPr>
                <w:lang w:val="es-ES_tradnl"/>
              </w:rPr>
              <w:t>se detiene entrar</w:t>
            </w:r>
            <w:r>
              <w:rPr>
                <w:lang w:val="es-ES_tradnl"/>
              </w:rPr>
              <w:t>á</w:t>
            </w:r>
            <w:r>
              <w:rPr>
                <w:lang w:val="es-ES_tradnl"/>
              </w:rPr>
              <w:t xml:space="preserve"> en un </w:t>
            </w:r>
            <w:r>
              <w:rPr>
                <w:rStyle w:val="mqInternal"/>
                <w:noProof/>
                <w:lang w:val="es-ES_tradnl"/>
              </w:rPr>
              <w:t>[1}</w:t>
            </w:r>
            <w:r>
              <w:rPr>
                <w:lang w:val="es-ES_tradnl"/>
              </w:rPr>
              <w:t>SEQU</w:t>
            </w:r>
            <w:r>
              <w:rPr>
                <w:lang w:val="es-ES_tradnl"/>
              </w:rPr>
              <w:t>Í</w:t>
            </w:r>
            <w:r>
              <w:rPr>
                <w:lang w:val="es-ES_tradnl"/>
              </w:rPr>
              <w:t>A</w:t>
            </w:r>
            <w:r>
              <w:rPr>
                <w:rStyle w:val="mqInternal"/>
                <w:noProof/>
                <w:lang w:val="es-ES_tradnl"/>
              </w:rPr>
              <w:t>{2]</w:t>
            </w:r>
            <w:r>
              <w:rPr>
                <w:lang w:val="es-ES_tradnl"/>
              </w:rPr>
              <w:t xml:space="preserve"> Estado que permitir</w:t>
            </w:r>
            <w:r>
              <w:rPr>
                <w:lang w:val="es-ES_tradnl"/>
              </w:rPr>
              <w:t>á</w:t>
            </w:r>
            <w:r>
              <w:rPr>
                <w:lang w:val="es-ES_tradnl"/>
              </w:rPr>
              <w:t xml:space="preserve"> a los usuarios modificar la configuraci</w:t>
            </w:r>
            <w:r>
              <w:rPr>
                <w:lang w:val="es-ES_tradnl"/>
              </w:rPr>
              <w:t>ó</w:t>
            </w:r>
            <w:r>
              <w:rPr>
                <w:lang w:val="es-ES_tradnl"/>
              </w:rPr>
              <w:t>n del canal nuevamente.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e6235a6a-8d4a-49d8-a8ba-56ce30bb7f18</w:t>
            </w:r>
          </w:p>
        </w:tc>
        <w:tc>
          <w:tcPr>
            <w:tcW w:w="7407" w:type="dxa"/>
            <w:shd w:val="clear" w:color="auto" w:fill="F2F2F2" w:themeFill="background1" w:themeFillShade="F2"/>
          </w:tcPr>
          <w:p w:rsidR="00000000" w:rsidRDefault="00FF2FA9">
            <w:pPr>
              <w:rPr>
                <w:noProof/>
              </w:rPr>
            </w:pPr>
            <w:r>
              <w:rPr>
                <w:noProof/>
              </w:rPr>
              <w:t>This will also clear-up the chained BC Live events if there are any.</w:t>
            </w:r>
          </w:p>
        </w:tc>
        <w:tc>
          <w:tcPr>
            <w:tcW w:w="7407" w:type="dxa"/>
          </w:tcPr>
          <w:p w:rsidR="00000000" w:rsidRDefault="00FF2FA9">
            <w:pPr>
              <w:rPr>
                <w:lang w:val="es-ES_tradnl"/>
              </w:rPr>
            </w:pPr>
            <w:r>
              <w:rPr>
                <w:lang w:val="es-ES_tradnl"/>
              </w:rPr>
              <w:t>Esto tambi</w:t>
            </w:r>
            <w:r>
              <w:rPr>
                <w:lang w:val="es-ES_tradnl"/>
              </w:rPr>
              <w:t>é</w:t>
            </w:r>
            <w:r>
              <w:rPr>
                <w:lang w:val="es-ES_tradnl"/>
              </w:rPr>
              <w:t>n aclarar</w:t>
            </w:r>
            <w:r>
              <w:rPr>
                <w:lang w:val="es-ES_tradnl"/>
              </w:rPr>
              <w:t>á</w:t>
            </w:r>
            <w:r>
              <w:rPr>
                <w:lang w:val="es-ES_tradnl"/>
              </w:rPr>
              <w:t xml:space="preserve"> los eventos encadenados de BC Live, si los hay.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daf02355-74b2-4e3a-9daf-32c87c5c2d30</w:t>
            </w:r>
          </w:p>
        </w:tc>
        <w:tc>
          <w:tcPr>
            <w:tcW w:w="7407" w:type="dxa"/>
            <w:shd w:val="clear" w:color="auto" w:fill="F2F2F2" w:themeFill="background1" w:themeFillShade="F2"/>
          </w:tcPr>
          <w:p w:rsidR="00000000" w:rsidRDefault="00FF2FA9">
            <w:pPr>
              <w:rPr>
                <w:noProof/>
              </w:rPr>
            </w:pPr>
            <w:r>
              <w:rPr>
                <w:noProof/>
              </w:rPr>
              <w:t xml:space="preserve">The channel will have to be </w:t>
            </w:r>
            <w:r>
              <w:rPr>
                <w:rStyle w:val="mqInternal"/>
                <w:noProof/>
              </w:rPr>
              <w:t>[1}</w:t>
            </w:r>
            <w:r>
              <w:rPr>
                <w:noProof/>
              </w:rPr>
              <w:t>Activated</w:t>
            </w:r>
            <w:r>
              <w:rPr>
                <w:rStyle w:val="mqInternal"/>
                <w:noProof/>
              </w:rPr>
              <w:t>{2]</w:t>
            </w:r>
            <w:r>
              <w:rPr>
                <w:noProof/>
              </w:rPr>
              <w:t xml:space="preserve"> again so that the resources will get allocated and the channel put into a </w:t>
            </w:r>
            <w:r>
              <w:rPr>
                <w:rStyle w:val="mqInternal"/>
                <w:noProof/>
              </w:rPr>
              <w:t>[1}</w:t>
            </w:r>
            <w:r>
              <w:rPr>
                <w:noProof/>
              </w:rPr>
              <w:t>SCHEDULED</w:t>
            </w:r>
            <w:r>
              <w:rPr>
                <w:rStyle w:val="mqInternal"/>
                <w:noProof/>
              </w:rPr>
              <w:t>{2]</w:t>
            </w:r>
            <w:r>
              <w:rPr>
                <w:noProof/>
              </w:rPr>
              <w:t xml:space="preserve"> state.</w:t>
            </w:r>
          </w:p>
        </w:tc>
        <w:tc>
          <w:tcPr>
            <w:tcW w:w="7407" w:type="dxa"/>
          </w:tcPr>
          <w:p w:rsidR="00000000" w:rsidRDefault="00FF2FA9">
            <w:pPr>
              <w:rPr>
                <w:lang w:val="es-ES_tradnl"/>
              </w:rPr>
            </w:pPr>
            <w:r>
              <w:rPr>
                <w:lang w:val="es-ES_tradnl"/>
              </w:rPr>
              <w:t>El canal tendr</w:t>
            </w:r>
            <w:r>
              <w:rPr>
                <w:lang w:val="es-ES_tradnl"/>
              </w:rPr>
              <w:t>á</w:t>
            </w:r>
            <w:r>
              <w:rPr>
                <w:lang w:val="es-ES_tradnl"/>
              </w:rPr>
              <w:t xml:space="preserve"> que ser </w:t>
            </w:r>
            <w:r>
              <w:rPr>
                <w:rStyle w:val="mqInternal"/>
                <w:noProof/>
                <w:lang w:val="es-ES_tradnl"/>
              </w:rPr>
              <w:t>[1}</w:t>
            </w:r>
            <w:r>
              <w:rPr>
                <w:lang w:val="es-ES_tradnl"/>
              </w:rPr>
              <w:t>Activado</w:t>
            </w:r>
            <w:r>
              <w:rPr>
                <w:rStyle w:val="mqInternal"/>
                <w:noProof/>
                <w:lang w:val="es-ES_tradnl"/>
              </w:rPr>
              <w:t>{2]</w:t>
            </w:r>
            <w:r>
              <w:rPr>
                <w:lang w:val="es-ES_tradnl"/>
              </w:rPr>
              <w:t xml:space="preserve"> de nuevo para que los recursos se asignen y el canal se ponga en un </w:t>
            </w:r>
            <w:r>
              <w:rPr>
                <w:rStyle w:val="mqInternal"/>
                <w:noProof/>
                <w:lang w:val="es-ES_tradnl"/>
              </w:rPr>
              <w:t>[1}</w:t>
            </w:r>
            <w:r>
              <w:rPr>
                <w:lang w:val="es-ES_tradnl"/>
              </w:rPr>
              <w:t>PROGRAMADO</w:t>
            </w:r>
            <w:r>
              <w:rPr>
                <w:rStyle w:val="mqInternal"/>
                <w:noProof/>
                <w:lang w:val="es-ES_tradnl"/>
              </w:rPr>
              <w:t>{2]</w:t>
            </w:r>
            <w:r>
              <w:rPr>
                <w:lang w:val="es-ES_tradnl"/>
              </w:rPr>
              <w:t xml:space="preserve"> Expresar.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2bcfef81-a192-4d54-bd68-710d8dba0ba1</w:t>
            </w:r>
          </w:p>
        </w:tc>
        <w:tc>
          <w:tcPr>
            <w:tcW w:w="7407" w:type="dxa"/>
            <w:shd w:val="clear" w:color="auto" w:fill="F2F2F2" w:themeFill="background1" w:themeFillShade="F2"/>
          </w:tcPr>
          <w:p w:rsidR="00000000" w:rsidRDefault="00FF2FA9">
            <w:pPr>
              <w:rPr>
                <w:noProof/>
              </w:rPr>
            </w:pPr>
            <w:r>
              <w:rPr>
                <w:noProof/>
              </w:rPr>
              <w:t xml:space="preserve">If the Cloud Playout channel is enabled for a Live streams, it will show a </w:t>
            </w:r>
            <w:r>
              <w:rPr>
                <w:rStyle w:val="mqInternal"/>
                <w:noProof/>
              </w:rPr>
              <w:t>[1}</w:t>
            </w:r>
            <w:r>
              <w:rPr>
                <w:noProof/>
              </w:rPr>
              <w:t>static entry point for RTM</w:t>
            </w:r>
            <w:r>
              <w:rPr>
                <w:noProof/>
              </w:rPr>
              <w:t>P ingest</w:t>
            </w:r>
            <w:r>
              <w:rPr>
                <w:rStyle w:val="mqInternal"/>
                <w:noProof/>
              </w:rPr>
              <w:t>{2]</w:t>
            </w:r>
            <w:r>
              <w:rPr>
                <w:noProof/>
              </w:rPr>
              <w:t xml:space="preserve"> that will remain static throughout the lifetime of the channel irrespective of how many times the channel is stopped and started again.</w:t>
            </w:r>
          </w:p>
        </w:tc>
        <w:tc>
          <w:tcPr>
            <w:tcW w:w="7407" w:type="dxa"/>
          </w:tcPr>
          <w:p w:rsidR="00000000" w:rsidRDefault="00FF2FA9">
            <w:pPr>
              <w:rPr>
                <w:lang w:val="es-ES_tradnl"/>
              </w:rPr>
            </w:pPr>
            <w:r>
              <w:rPr>
                <w:lang w:val="es-ES_tradnl"/>
              </w:rPr>
              <w:t>Si el canal Cloud Playout est</w:t>
            </w:r>
            <w:r>
              <w:rPr>
                <w:lang w:val="es-ES_tradnl"/>
              </w:rPr>
              <w:t>á</w:t>
            </w:r>
            <w:r>
              <w:rPr>
                <w:lang w:val="es-ES_tradnl"/>
              </w:rPr>
              <w:t xml:space="preserve"> habilitado para transmisiones en vivo, mostrar</w:t>
            </w:r>
            <w:r>
              <w:rPr>
                <w:lang w:val="es-ES_tradnl"/>
              </w:rPr>
              <w:t>á</w:t>
            </w:r>
            <w:r>
              <w:rPr>
                <w:lang w:val="es-ES_tradnl"/>
              </w:rPr>
              <w:t xml:space="preserve"> un </w:t>
            </w:r>
            <w:r>
              <w:rPr>
                <w:rStyle w:val="mqInternal"/>
                <w:noProof/>
                <w:lang w:val="es-ES_tradnl"/>
              </w:rPr>
              <w:t>[1}</w:t>
            </w:r>
            <w:r>
              <w:rPr>
                <w:lang w:val="es-ES_tradnl"/>
              </w:rPr>
              <w:t>punto de entrada est</w:t>
            </w:r>
            <w:r>
              <w:rPr>
                <w:lang w:val="es-ES_tradnl"/>
              </w:rPr>
              <w:t>á</w:t>
            </w:r>
            <w:r>
              <w:rPr>
                <w:lang w:val="es-ES_tradnl"/>
              </w:rPr>
              <w:t>ti</w:t>
            </w:r>
            <w:r>
              <w:rPr>
                <w:lang w:val="es-ES_tradnl"/>
              </w:rPr>
              <w:t>co para la ingesta de RTMP</w:t>
            </w:r>
            <w:r>
              <w:rPr>
                <w:rStyle w:val="mqInternal"/>
                <w:noProof/>
                <w:lang w:val="es-ES_tradnl"/>
              </w:rPr>
              <w:t>{2]</w:t>
            </w:r>
            <w:r>
              <w:rPr>
                <w:lang w:val="es-ES_tradnl"/>
              </w:rPr>
              <w:t xml:space="preserve"> que permanecer</w:t>
            </w:r>
            <w:r>
              <w:rPr>
                <w:lang w:val="es-ES_tradnl"/>
              </w:rPr>
              <w:t>á</w:t>
            </w:r>
            <w:r>
              <w:rPr>
                <w:lang w:val="es-ES_tradnl"/>
              </w:rPr>
              <w:t xml:space="preserve"> est</w:t>
            </w:r>
            <w:r>
              <w:rPr>
                <w:lang w:val="es-ES_tradnl"/>
              </w:rPr>
              <w:t>á</w:t>
            </w:r>
            <w:r>
              <w:rPr>
                <w:lang w:val="es-ES_tradnl"/>
              </w:rPr>
              <w:t xml:space="preserve">tico durante toda la vida </w:t>
            </w:r>
            <w:r>
              <w:rPr>
                <w:lang w:val="es-ES_tradnl"/>
              </w:rPr>
              <w:t>ú</w:t>
            </w:r>
            <w:r>
              <w:rPr>
                <w:lang w:val="es-ES_tradnl"/>
              </w:rPr>
              <w:t>til del canal, independientemente de cu</w:t>
            </w:r>
            <w:r>
              <w:rPr>
                <w:lang w:val="es-ES_tradnl"/>
              </w:rPr>
              <w:t>á</w:t>
            </w:r>
            <w:r>
              <w:rPr>
                <w:lang w:val="es-ES_tradnl"/>
              </w:rPr>
              <w:t>ntas veces se detenga y se inicie de nuevo.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980215a9-9c3f-4736-b60e-77bd815d570e</w:t>
            </w:r>
          </w:p>
        </w:tc>
        <w:tc>
          <w:tcPr>
            <w:tcW w:w="7407" w:type="dxa"/>
            <w:shd w:val="clear" w:color="auto" w:fill="F2F2F2" w:themeFill="background1" w:themeFillShade="F2"/>
          </w:tcPr>
          <w:p w:rsidR="00000000" w:rsidRDefault="00FF2FA9">
            <w:pPr>
              <w:rPr>
                <w:noProof/>
              </w:rPr>
            </w:pPr>
            <w:r>
              <w:rPr>
                <w:noProof/>
              </w:rPr>
              <w:t>Static Entry Point for RTMP Ingest</w:t>
            </w:r>
          </w:p>
        </w:tc>
        <w:tc>
          <w:tcPr>
            <w:tcW w:w="7407" w:type="dxa"/>
          </w:tcPr>
          <w:p w:rsidR="00000000" w:rsidRDefault="00FF2FA9">
            <w:pPr>
              <w:rPr>
                <w:lang w:val="es-ES_tradnl"/>
              </w:rPr>
            </w:pPr>
            <w:r>
              <w:rPr>
                <w:lang w:val="es-ES_tradnl"/>
              </w:rPr>
              <w:t>Punto de entrada e</w:t>
            </w:r>
            <w:r>
              <w:rPr>
                <w:lang w:val="es-ES_tradnl"/>
              </w:rPr>
              <w:t>st</w:t>
            </w:r>
            <w:r>
              <w:rPr>
                <w:lang w:val="es-ES_tradnl"/>
              </w:rPr>
              <w:t>á</w:t>
            </w:r>
            <w:r>
              <w:rPr>
                <w:lang w:val="es-ES_tradnl"/>
              </w:rPr>
              <w:t>tico para la ingesta de RTMP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7694a178-90c4-45e5-859f-ce17b2944b9b</w:t>
            </w:r>
          </w:p>
        </w:tc>
        <w:tc>
          <w:tcPr>
            <w:tcW w:w="7407" w:type="dxa"/>
            <w:shd w:val="clear" w:color="auto" w:fill="F2F2F2" w:themeFill="background1" w:themeFillShade="F2"/>
          </w:tcPr>
          <w:p w:rsidR="00000000" w:rsidRDefault="00FF2FA9">
            <w:pPr>
              <w:rPr>
                <w:noProof/>
              </w:rPr>
            </w:pPr>
            <w:r>
              <w:rPr>
                <w:noProof/>
              </w:rPr>
              <w:t>Static Entry Point for RTMP Ingest</w:t>
            </w:r>
          </w:p>
        </w:tc>
        <w:tc>
          <w:tcPr>
            <w:tcW w:w="7407" w:type="dxa"/>
          </w:tcPr>
          <w:p w:rsidR="00000000" w:rsidRDefault="00FF2FA9">
            <w:pPr>
              <w:rPr>
                <w:lang w:val="es-ES_tradnl"/>
              </w:rPr>
            </w:pPr>
            <w:r>
              <w:rPr>
                <w:lang w:val="es-ES_tradnl"/>
              </w:rPr>
              <w:t>Punto de entrada est</w:t>
            </w:r>
            <w:r>
              <w:rPr>
                <w:lang w:val="es-ES_tradnl"/>
              </w:rPr>
              <w:t>á</w:t>
            </w:r>
            <w:r>
              <w:rPr>
                <w:lang w:val="es-ES_tradnl"/>
              </w:rPr>
              <w:t>tico para la ingesta de RTMP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e1777f77-0d22-41d5-aea5-45f976216edf</w:t>
            </w:r>
          </w:p>
        </w:tc>
        <w:tc>
          <w:tcPr>
            <w:tcW w:w="7407" w:type="dxa"/>
            <w:shd w:val="clear" w:color="auto" w:fill="F2F2F2" w:themeFill="background1" w:themeFillShade="F2"/>
          </w:tcPr>
          <w:p w:rsidR="00000000" w:rsidRDefault="00FF2FA9">
            <w:pPr>
              <w:rPr>
                <w:noProof/>
              </w:rPr>
            </w:pPr>
            <w:r>
              <w:rPr>
                <w:noProof/>
              </w:rPr>
              <w:t>This entry point will be able to start accepting input once the channel starts up and is running.</w:t>
            </w:r>
          </w:p>
        </w:tc>
        <w:tc>
          <w:tcPr>
            <w:tcW w:w="7407" w:type="dxa"/>
          </w:tcPr>
          <w:p w:rsidR="00000000" w:rsidRDefault="00FF2FA9">
            <w:pPr>
              <w:rPr>
                <w:lang w:val="es-ES_tradnl"/>
              </w:rPr>
            </w:pPr>
            <w:r>
              <w:rPr>
                <w:lang w:val="es-ES_tradnl"/>
              </w:rPr>
              <w:t>Este punto de entrada podr</w:t>
            </w:r>
            <w:r>
              <w:rPr>
                <w:lang w:val="es-ES_tradnl"/>
              </w:rPr>
              <w:t>á</w:t>
            </w:r>
            <w:r>
              <w:rPr>
                <w:lang w:val="es-ES_tradnl"/>
              </w:rPr>
              <w:t xml:space="preserve"> comenzar a aceptar entradas una vez que el canal se inicie y est</w:t>
            </w:r>
            <w:r>
              <w:rPr>
                <w:lang w:val="es-ES_tradnl"/>
              </w:rPr>
              <w:t>é</w:t>
            </w:r>
            <w:r>
              <w:rPr>
                <w:lang w:val="es-ES_tradnl"/>
              </w:rPr>
              <w:t xml:space="preserve"> funcionando.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70f31970-64a2-4510-b52d-8c93606555ca</w:t>
            </w:r>
          </w:p>
        </w:tc>
        <w:tc>
          <w:tcPr>
            <w:tcW w:w="7407" w:type="dxa"/>
            <w:shd w:val="clear" w:color="auto" w:fill="F2F2F2" w:themeFill="background1" w:themeFillShade="F2"/>
          </w:tcPr>
          <w:p w:rsidR="00000000" w:rsidRDefault="00FF2FA9">
            <w:pPr>
              <w:rPr>
                <w:noProof/>
              </w:rPr>
            </w:pPr>
            <w:r>
              <w:rPr>
                <w:noProof/>
              </w:rPr>
              <w:t xml:space="preserve">If Cloud </w:t>
            </w:r>
            <w:r>
              <w:rPr>
                <w:noProof/>
              </w:rPr>
              <w:t>Playout is not able to provide a static RTMP ingest point due to an internal issue, we will attempt to show an IP-address-based ingest point.</w:t>
            </w:r>
          </w:p>
        </w:tc>
        <w:tc>
          <w:tcPr>
            <w:tcW w:w="7407" w:type="dxa"/>
          </w:tcPr>
          <w:p w:rsidR="00000000" w:rsidRDefault="00FF2FA9">
            <w:pPr>
              <w:rPr>
                <w:lang w:val="es-ES_tradnl"/>
              </w:rPr>
            </w:pPr>
            <w:r>
              <w:rPr>
                <w:lang w:val="es-ES_tradnl"/>
              </w:rPr>
              <w:t>Si Cloud Playout no puede proporcionar un punto de ingesta RTMP est</w:t>
            </w:r>
            <w:r>
              <w:rPr>
                <w:lang w:val="es-ES_tradnl"/>
              </w:rPr>
              <w:t>á</w:t>
            </w:r>
            <w:r>
              <w:rPr>
                <w:lang w:val="es-ES_tradnl"/>
              </w:rPr>
              <w:t>tico debido a un problema interno, intentaremo</w:t>
            </w:r>
            <w:r>
              <w:rPr>
                <w:lang w:val="es-ES_tradnl"/>
              </w:rPr>
              <w:t>s mostrar un punto de ingesta basado en la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0f15a139-1bf8-4302-be02-53ed54b1c2db</w:t>
            </w:r>
          </w:p>
        </w:tc>
        <w:tc>
          <w:tcPr>
            <w:tcW w:w="7407" w:type="dxa"/>
            <w:shd w:val="clear" w:color="auto" w:fill="F2F2F2" w:themeFill="background1" w:themeFillShade="F2"/>
          </w:tcPr>
          <w:p w:rsidR="00000000" w:rsidRDefault="00FF2FA9">
            <w:pPr>
              <w:rPr>
                <w:noProof/>
              </w:rPr>
            </w:pPr>
            <w:r>
              <w:rPr>
                <w:noProof/>
              </w:rPr>
              <w:t>If this happens, we recommend that you check regularly for a change in the RTMP ingest point for the channel.</w:t>
            </w:r>
          </w:p>
        </w:tc>
        <w:tc>
          <w:tcPr>
            <w:tcW w:w="7407" w:type="dxa"/>
          </w:tcPr>
          <w:p w:rsidR="00000000" w:rsidRDefault="00FF2FA9">
            <w:pPr>
              <w:rPr>
                <w:lang w:val="es-ES_tradnl"/>
              </w:rPr>
            </w:pPr>
            <w:r>
              <w:rPr>
                <w:lang w:val="es-ES_tradnl"/>
              </w:rPr>
              <w:t>Si esto sucede, le recomendamos que compruebe p</w:t>
            </w:r>
            <w:r>
              <w:rPr>
                <w:lang w:val="es-ES_tradnl"/>
              </w:rPr>
              <w:t>eri</w:t>
            </w:r>
            <w:r>
              <w:rPr>
                <w:lang w:val="es-ES_tradnl"/>
              </w:rPr>
              <w:t>ó</w:t>
            </w:r>
            <w:r>
              <w:rPr>
                <w:lang w:val="es-ES_tradnl"/>
              </w:rPr>
              <w:t>dicamente si hay alg</w:t>
            </w:r>
            <w:r>
              <w:rPr>
                <w:lang w:val="es-ES_tradnl"/>
              </w:rPr>
              <w:t>ú</w:t>
            </w:r>
            <w:r>
              <w:rPr>
                <w:lang w:val="es-ES_tradnl"/>
              </w:rPr>
              <w:t>n cambio en el punto de ingesta de RTMP para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cc54bd2e-87c6-4011-86ed-f7234f03f868</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f817242e-1d9f-467b-9acb-b04c48aef07a</w:t>
            </w:r>
          </w:p>
        </w:tc>
        <w:tc>
          <w:tcPr>
            <w:tcW w:w="7407" w:type="dxa"/>
            <w:shd w:val="clear" w:color="auto" w:fill="F2F2F2" w:themeFill="background1" w:themeFillShade="F2"/>
          </w:tcPr>
          <w:p w:rsidR="00000000" w:rsidRDefault="00FF2FA9">
            <w:pPr>
              <w:rPr>
                <w:noProof/>
              </w:rPr>
            </w:pPr>
            <w:r>
              <w:rPr>
                <w:noProof/>
              </w:rPr>
              <w:t>After activating the channel, it takes an average of 1-2 minutes for Cloud Playo</w:t>
            </w:r>
            <w:r>
              <w:rPr>
                <w:noProof/>
              </w:rPr>
              <w:t>ut to publish the new IP address for the static ingest point.</w:t>
            </w:r>
          </w:p>
        </w:tc>
        <w:tc>
          <w:tcPr>
            <w:tcW w:w="7407" w:type="dxa"/>
          </w:tcPr>
          <w:p w:rsidR="00000000" w:rsidRDefault="00FF2FA9">
            <w:pPr>
              <w:rPr>
                <w:lang w:val="es-ES_tradnl"/>
              </w:rPr>
            </w:pPr>
            <w:r>
              <w:rPr>
                <w:lang w:val="es-ES_tradnl"/>
              </w:rPr>
              <w:t>Despu</w:t>
            </w:r>
            <w:r>
              <w:rPr>
                <w:lang w:val="es-ES_tradnl"/>
              </w:rPr>
              <w:t>é</w:t>
            </w:r>
            <w:r>
              <w:rPr>
                <w:lang w:val="es-ES_tradnl"/>
              </w:rPr>
              <w:t>s de activar el canal, Cloud Playout tarda un promedio de 1 a 2 minutos en publicar la nueva direcci</w:t>
            </w:r>
            <w:r>
              <w:rPr>
                <w:lang w:val="es-ES_tradnl"/>
              </w:rPr>
              <w:t>ó</w:t>
            </w:r>
            <w:r>
              <w:rPr>
                <w:lang w:val="es-ES_tradnl"/>
              </w:rPr>
              <w:t>n IP para el punto de ingesta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2ed2de75-b50d-4652-9857-a2ae02255e92</w:t>
            </w:r>
          </w:p>
        </w:tc>
        <w:tc>
          <w:tcPr>
            <w:tcW w:w="7407" w:type="dxa"/>
            <w:shd w:val="clear" w:color="auto" w:fill="F2F2F2" w:themeFill="background1" w:themeFillShade="F2"/>
          </w:tcPr>
          <w:p w:rsidR="00000000" w:rsidRDefault="00FF2FA9">
            <w:pPr>
              <w:rPr>
                <w:noProof/>
              </w:rPr>
            </w:pPr>
            <w:r>
              <w:rPr>
                <w:noProof/>
              </w:rPr>
              <w:t>So, if a channel is started immediately after activation within 1-2 minutes, and the Live Event happens to be the first asset in the channel</w:t>
            </w:r>
            <w:r>
              <w:rPr>
                <w:noProof/>
              </w:rPr>
              <w:t>’</w:t>
            </w:r>
            <w:r>
              <w:rPr>
                <w:noProof/>
              </w:rPr>
              <w:t>s playlist, then there is a possibility that the ingest point will be unresolvable.</w:t>
            </w:r>
          </w:p>
        </w:tc>
        <w:tc>
          <w:tcPr>
            <w:tcW w:w="7407" w:type="dxa"/>
          </w:tcPr>
          <w:p w:rsidR="00000000" w:rsidRDefault="00FF2FA9">
            <w:pPr>
              <w:rPr>
                <w:lang w:val="es-ES_tradnl"/>
              </w:rPr>
            </w:pPr>
            <w:r>
              <w:rPr>
                <w:lang w:val="es-ES_tradnl"/>
              </w:rPr>
              <w:t>Por lo tanto, si un canal se in</w:t>
            </w:r>
            <w:r>
              <w:rPr>
                <w:lang w:val="es-ES_tradnl"/>
              </w:rPr>
              <w:t>icia inmediatamente despu</w:t>
            </w:r>
            <w:r>
              <w:rPr>
                <w:lang w:val="es-ES_tradnl"/>
              </w:rPr>
              <w:t>é</w:t>
            </w:r>
            <w:r>
              <w:rPr>
                <w:lang w:val="es-ES_tradnl"/>
              </w:rPr>
              <w:t>s de la activaci</w:t>
            </w:r>
            <w:r>
              <w:rPr>
                <w:lang w:val="es-ES_tradnl"/>
              </w:rPr>
              <w:t>ó</w:t>
            </w:r>
            <w:r>
              <w:rPr>
                <w:lang w:val="es-ES_tradnl"/>
              </w:rPr>
              <w:t>n dentro de 1-2 minutos, y el Evento en vivo es el primer activo en la lista de reproducci</w:t>
            </w:r>
            <w:r>
              <w:rPr>
                <w:lang w:val="es-ES_tradnl"/>
              </w:rPr>
              <w:t>ó</w:t>
            </w:r>
            <w:r>
              <w:rPr>
                <w:lang w:val="es-ES_tradnl"/>
              </w:rPr>
              <w:t>n del canal, existe la posibilidad de que el punto de ingesta no se pueda resolver.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8d47ba0d-b1a7-42fd-ab68-466071d4a</w:t>
            </w:r>
            <w:r>
              <w:rPr>
                <w:noProof/>
                <w:sz w:val="2"/>
              </w:rPr>
              <w:t>553</w:t>
            </w:r>
          </w:p>
        </w:tc>
        <w:tc>
          <w:tcPr>
            <w:tcW w:w="7407" w:type="dxa"/>
            <w:shd w:val="clear" w:color="auto" w:fill="F2F2F2" w:themeFill="background1" w:themeFillShade="F2"/>
          </w:tcPr>
          <w:p w:rsidR="00000000" w:rsidRDefault="00FF2FA9">
            <w:pPr>
              <w:rPr>
                <w:noProof/>
              </w:rPr>
            </w:pPr>
            <w:r>
              <w:rPr>
                <w:noProof/>
              </w:rPr>
              <w:t>It will become resolvable as soon as the IP address for static ingest point is published.</w:t>
            </w:r>
          </w:p>
        </w:tc>
        <w:tc>
          <w:tcPr>
            <w:tcW w:w="7407" w:type="dxa"/>
          </w:tcPr>
          <w:p w:rsidR="00000000" w:rsidRDefault="00FF2FA9">
            <w:pPr>
              <w:rPr>
                <w:lang w:val="es-ES_tradnl"/>
              </w:rPr>
            </w:pPr>
            <w:r>
              <w:rPr>
                <w:lang w:val="es-ES_tradnl"/>
              </w:rPr>
              <w:t>Se podr</w:t>
            </w:r>
            <w:r>
              <w:rPr>
                <w:lang w:val="es-ES_tradnl"/>
              </w:rPr>
              <w:t>á</w:t>
            </w:r>
            <w:r>
              <w:rPr>
                <w:lang w:val="es-ES_tradnl"/>
              </w:rPr>
              <w:t xml:space="preserve"> resolver tan pronto como se publique la direcci</w:t>
            </w:r>
            <w:r>
              <w:rPr>
                <w:lang w:val="es-ES_tradnl"/>
              </w:rPr>
              <w:t>ó</w:t>
            </w:r>
            <w:r>
              <w:rPr>
                <w:lang w:val="es-ES_tradnl"/>
              </w:rPr>
              <w:t>n IP para el punto de ingesta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32d36692-e9d4-4964-878b-beba4cb19ec6</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780bed</w:t>
            </w:r>
            <w:r>
              <w:rPr>
                <w:noProof/>
                <w:sz w:val="2"/>
              </w:rPr>
              <w:t>52-2b77-46bc-95e4-c139adb3c7d0</w:t>
            </w:r>
          </w:p>
        </w:tc>
        <w:tc>
          <w:tcPr>
            <w:tcW w:w="7407" w:type="dxa"/>
            <w:shd w:val="clear" w:color="auto" w:fill="F2F2F2" w:themeFill="background1" w:themeFillShade="F2"/>
          </w:tcPr>
          <w:p w:rsidR="00000000" w:rsidRDefault="00FF2FA9">
            <w:pPr>
              <w:rPr>
                <w:noProof/>
              </w:rPr>
            </w:pPr>
            <w:r>
              <w:rPr>
                <w:noProof/>
              </w:rPr>
              <w:t>In a case where the channel ran with Live Input for the first run and stopped, and you then turn off the Live Input for the channel, the existing program might still have Live events that will fail.</w:t>
            </w:r>
          </w:p>
        </w:tc>
        <w:tc>
          <w:tcPr>
            <w:tcW w:w="7407" w:type="dxa"/>
          </w:tcPr>
          <w:p w:rsidR="00000000" w:rsidRDefault="00FF2FA9">
            <w:pPr>
              <w:rPr>
                <w:lang w:val="es-ES_tradnl"/>
              </w:rPr>
            </w:pPr>
            <w:r>
              <w:rPr>
                <w:lang w:val="es-ES_tradnl"/>
              </w:rPr>
              <w:t>En un caso en el que el ca</w:t>
            </w:r>
            <w:r>
              <w:rPr>
                <w:lang w:val="es-ES_tradnl"/>
              </w:rPr>
              <w:t>nal se ejecut</w:t>
            </w:r>
            <w:r>
              <w:rPr>
                <w:lang w:val="es-ES_tradnl"/>
              </w:rPr>
              <w:t>ó</w:t>
            </w:r>
            <w:r>
              <w:rPr>
                <w:lang w:val="es-ES_tradnl"/>
              </w:rPr>
              <w:t xml:space="preserve"> con Live Input durante la primera ejecuci</w:t>
            </w:r>
            <w:r>
              <w:rPr>
                <w:lang w:val="es-ES_tradnl"/>
              </w:rPr>
              <w:t>ó</w:t>
            </w:r>
            <w:r>
              <w:rPr>
                <w:lang w:val="es-ES_tradnl"/>
              </w:rPr>
              <w:t>n y se detuvo, y luego apaga Live Input para el canal, es posible que el programa existente a</w:t>
            </w:r>
            <w:r>
              <w:rPr>
                <w:lang w:val="es-ES_tradnl"/>
              </w:rPr>
              <w:t>ú</w:t>
            </w:r>
            <w:r>
              <w:rPr>
                <w:lang w:val="es-ES_tradnl"/>
              </w:rPr>
              <w:t>n tenga eventos en vivo que fallar</w:t>
            </w:r>
            <w:r>
              <w:rPr>
                <w:lang w:val="es-ES_tradnl"/>
              </w:rPr>
              <w:t>á</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5d7d14d8-a290-49fe-a7e5-ecf674d31508</w:t>
            </w:r>
          </w:p>
        </w:tc>
        <w:tc>
          <w:tcPr>
            <w:tcW w:w="7407" w:type="dxa"/>
            <w:shd w:val="clear" w:color="auto" w:fill="F2F2F2" w:themeFill="background1" w:themeFillShade="F2"/>
          </w:tcPr>
          <w:p w:rsidR="00000000" w:rsidRDefault="00FF2FA9">
            <w:pPr>
              <w:rPr>
                <w:noProof/>
              </w:rPr>
            </w:pPr>
            <w:r>
              <w:rPr>
                <w:noProof/>
              </w:rPr>
              <w:t xml:space="preserve">If you decide to disable </w:t>
            </w:r>
            <w:r>
              <w:rPr>
                <w:noProof/>
              </w:rPr>
              <w:t>live streams for the channel after stopping it, you should remove any live events from the channel content before restarting it.</w:t>
            </w:r>
          </w:p>
        </w:tc>
        <w:tc>
          <w:tcPr>
            <w:tcW w:w="7407" w:type="dxa"/>
          </w:tcPr>
          <w:p w:rsidR="00000000" w:rsidRDefault="00FF2FA9">
            <w:pPr>
              <w:rPr>
                <w:lang w:val="es-ES_tradnl"/>
              </w:rPr>
            </w:pPr>
            <w:r>
              <w:rPr>
                <w:lang w:val="es-ES_tradnl"/>
              </w:rPr>
              <w:t>Si decide deshabilitar las transmisiones en vivo para el canal despu</w:t>
            </w:r>
            <w:r>
              <w:rPr>
                <w:lang w:val="es-ES_tradnl"/>
              </w:rPr>
              <w:t>é</w:t>
            </w:r>
            <w:r>
              <w:rPr>
                <w:lang w:val="es-ES_tradnl"/>
              </w:rPr>
              <w:t>s de detenerlo, debe eliminar cualquier evento en vivo del</w:t>
            </w:r>
            <w:r>
              <w:rPr>
                <w:lang w:val="es-ES_tradnl"/>
              </w:rPr>
              <w:t xml:space="preserve"> contenido del canal antes de reiniciarlo.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fbda7016-4ae2-4be1-8023-04caa1903df5</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daeeb027-3022-4eb3-81cf-96bf62a18821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c43557f5-a5ce-4139-86f6-82deb3962e03</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bc9742a1-c2f6-4d86-b462-1013253cf18b</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f19b67ab-b1a7-4ca7-9770-c09d31eed810</w:t>
            </w:r>
          </w:p>
        </w:tc>
        <w:tc>
          <w:tcPr>
            <w:tcW w:w="7407" w:type="dxa"/>
            <w:shd w:val="clear" w:color="auto" w:fill="F2F2F2" w:themeFill="background1" w:themeFillShade="F2"/>
          </w:tcPr>
          <w:p w:rsidR="00000000" w:rsidRDefault="00FF2FA9">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Visualizac</w:t>
            </w:r>
            <w:r>
              <w:rPr>
                <w:lang w:val="es-ES_tradnl"/>
              </w:rPr>
              <w:t>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cd3995c2-d3d3-4f73-8c5d-45326c564543</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ca592be0-9377-4cbb-b528-26e8b2149c40</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532290c7-d290-4dbc-a68c-d401454a7ef4</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9d8454e2-1be3-4b21-ba27-140b98a064f0</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ca779013-d859-464e-ae8d-bd032269ab89</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0ab44e15-e4c8-4e18-b554-666e6ab10ed9</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viewing-channel-output-and-analytics.html</w:t>
            </w:r>
          </w:p>
          <w:p w:rsidR="00000000" w:rsidRDefault="00FF2FA9">
            <w:pPr>
              <w:jc w:val="center"/>
              <w:rPr>
                <w:b/>
                <w:noProof/>
              </w:rPr>
            </w:pPr>
            <w:r>
              <w:rPr>
                <w:b/>
                <w:noProof/>
              </w:rPr>
              <w:t>MQ971010 a00eacfb-de19-42e3-b13a-7ca123359217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5bd92d80-f36c-4cc6-a1ae-e475cb685827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0c43a13c-51ed-4cfe-90cd-3021dac2ac10</w:t>
            </w:r>
          </w:p>
        </w:tc>
        <w:tc>
          <w:tcPr>
            <w:tcW w:w="7407" w:type="dxa"/>
            <w:shd w:val="clear" w:color="auto" w:fill="F2F2F2" w:themeFill="background1" w:themeFillShade="F2"/>
          </w:tcPr>
          <w:p w:rsidR="00000000" w:rsidRDefault="00FF2FA9">
            <w:pPr>
              <w:rPr>
                <w:noProof/>
              </w:rPr>
            </w:pPr>
            <w:r>
              <w:rPr>
                <w:noProof/>
              </w:rPr>
              <w:t>Viewing Channel Output and Analytics description:</w:t>
            </w:r>
          </w:p>
        </w:tc>
        <w:tc>
          <w:tcPr>
            <w:tcW w:w="7407" w:type="dxa"/>
          </w:tcPr>
          <w:p w:rsidR="00000000" w:rsidRDefault="00FF2FA9">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an</w:t>
            </w:r>
            <w:r>
              <w:rPr>
                <w:lang w:val="es-ES_tradnl"/>
              </w:rPr>
              <w:t>á</w:t>
            </w:r>
            <w:r>
              <w:rPr>
                <w:lang w:val="es-ES_tradnl"/>
              </w:rPr>
              <w:t>lisis y salida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a2212fad-5eb3-42cd-8c9b-75746ec067d7</w:t>
            </w:r>
          </w:p>
        </w:tc>
        <w:tc>
          <w:tcPr>
            <w:tcW w:w="7407" w:type="dxa"/>
            <w:shd w:val="clear" w:color="auto" w:fill="F2F2F2" w:themeFill="background1" w:themeFillShade="F2"/>
          </w:tcPr>
          <w:p w:rsidR="00000000" w:rsidRDefault="00FF2FA9">
            <w:pPr>
              <w:rPr>
                <w:noProof/>
              </w:rPr>
            </w:pPr>
            <w:r>
              <w:rPr>
                <w:noProof/>
              </w:rPr>
              <w:t>In this topic you will learn to view the output and analytics for a running Cloud Playout channel.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ver la salida y los an</w:t>
            </w:r>
            <w:r>
              <w:rPr>
                <w:lang w:val="es-ES_tradnl"/>
              </w:rPr>
              <w:t>á</w:t>
            </w:r>
            <w:r>
              <w:rPr>
                <w:lang w:val="es-ES_tradnl"/>
              </w:rPr>
              <w:t>lisis de un canal de Cloud Playou</w:t>
            </w:r>
            <w:r>
              <w:rPr>
                <w:lang w:val="es-ES_tradnl"/>
              </w:rPr>
              <w:t>t en ejecuci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6ef2693c-0c89-4644-8d7c-2b2081aed3e7</w:t>
            </w:r>
          </w:p>
        </w:tc>
        <w:tc>
          <w:tcPr>
            <w:tcW w:w="7407" w:type="dxa"/>
            <w:shd w:val="clear" w:color="auto" w:fill="F2F2F2" w:themeFill="background1" w:themeFillShade="F2"/>
          </w:tcPr>
          <w:p w:rsidR="00000000" w:rsidRDefault="00FF2FA9">
            <w:pPr>
              <w:rPr>
                <w:noProof/>
              </w:rPr>
            </w:pPr>
            <w:r>
              <w:rPr>
                <w:noProof/>
              </w:rPr>
              <w:t>Cloud Playout ---</w:t>
            </w:r>
          </w:p>
        </w:tc>
        <w:tc>
          <w:tcPr>
            <w:tcW w:w="7407" w:type="dxa"/>
          </w:tcPr>
          <w:p w:rsidR="00000000" w:rsidRDefault="00FF2FA9">
            <w:pPr>
              <w:rPr>
                <w:lang w:val="es-ES_tradnl"/>
              </w:rPr>
            </w:pPr>
            <w:r>
              <w:rPr>
                <w:lang w:val="es-ES_tradnl"/>
              </w:rPr>
              <w:t>Playout en la nube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f2e61a60-556a-469c-a9db-6c7ba4bb5f8b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759c5bd2-e573-42e4-8afb-2257a0d0a2f4</w:t>
            </w:r>
          </w:p>
        </w:tc>
        <w:tc>
          <w:tcPr>
            <w:tcW w:w="7407" w:type="dxa"/>
            <w:shd w:val="clear" w:color="auto" w:fill="F2F2F2" w:themeFill="background1" w:themeFillShade="F2"/>
          </w:tcPr>
          <w:p w:rsidR="00000000" w:rsidRDefault="00FF2FA9">
            <w:pPr>
              <w:rPr>
                <w:noProof/>
              </w:rPr>
            </w:pPr>
            <w:r>
              <w:rPr>
                <w:noProof/>
              </w:rPr>
              <w:t xml:space="preserve">\{\{ page.description </w:t>
            </w:r>
            <w:r>
              <w:rPr>
                <w:noProof/>
              </w:rPr>
              <w:t>}}</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ef066b66-0bc3-479c-a154-8883ea79a07f</w:t>
            </w:r>
          </w:p>
        </w:tc>
        <w:tc>
          <w:tcPr>
            <w:tcW w:w="7407" w:type="dxa"/>
            <w:shd w:val="clear" w:color="auto" w:fill="F2F2F2" w:themeFill="background1" w:themeFillShade="F2"/>
          </w:tcPr>
          <w:p w:rsidR="00000000" w:rsidRDefault="00FF2FA9">
            <w:pPr>
              <w:rPr>
                <w:noProof/>
              </w:rPr>
            </w:pPr>
            <w:r>
              <w:rPr>
                <w:noProof/>
              </w:rPr>
              <w:t>Viewing channel output and analytics</w:t>
            </w:r>
          </w:p>
        </w:tc>
        <w:tc>
          <w:tcPr>
            <w:tcW w:w="7407" w:type="dxa"/>
          </w:tcPr>
          <w:p w:rsidR="00000000" w:rsidRDefault="00FF2FA9">
            <w:pPr>
              <w:rPr>
                <w:lang w:val="es-ES_tradnl"/>
              </w:rPr>
            </w:pPr>
            <w:r>
              <w:rPr>
                <w:lang w:val="es-ES_tradnl"/>
              </w:rPr>
              <w:t>Visualizaci</w:t>
            </w:r>
            <w:r>
              <w:rPr>
                <w:lang w:val="es-ES_tradnl"/>
              </w:rPr>
              <w:t>ó</w:t>
            </w:r>
            <w:r>
              <w:rPr>
                <w:lang w:val="es-ES_tradnl"/>
              </w:rPr>
              <w:t>n de resultados y an</w:t>
            </w:r>
            <w:r>
              <w:rPr>
                <w:lang w:val="es-ES_tradnl"/>
              </w:rPr>
              <w:t>á</w:t>
            </w:r>
            <w:r>
              <w:rPr>
                <w:lang w:val="es-ES_tradnl"/>
              </w:rPr>
              <w:t>lisis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85497904-5885-4805-b5e4-6c5b2796a86a</w:t>
            </w:r>
          </w:p>
        </w:tc>
        <w:tc>
          <w:tcPr>
            <w:tcW w:w="7407" w:type="dxa"/>
            <w:shd w:val="clear" w:color="auto" w:fill="F2F2F2" w:themeFill="background1" w:themeFillShade="F2"/>
          </w:tcPr>
          <w:p w:rsidR="00000000" w:rsidRDefault="00FF2FA9">
            <w:pPr>
              <w:rPr>
                <w:noProof/>
              </w:rPr>
            </w:pPr>
            <w:r>
              <w:rPr>
                <w:noProof/>
              </w:rPr>
              <w:t xml:space="preserve">While the channel is in a </w:t>
            </w:r>
            <w:r>
              <w:rPr>
                <w:rStyle w:val="mqInternal"/>
                <w:noProof/>
              </w:rPr>
              <w:t>[1}</w:t>
            </w:r>
            <w:r>
              <w:rPr>
                <w:noProof/>
              </w:rPr>
              <w:t>RUNNING</w:t>
            </w:r>
            <w:r>
              <w:rPr>
                <w:rStyle w:val="mqInternal"/>
                <w:noProof/>
              </w:rPr>
              <w:t>{2]</w:t>
            </w:r>
            <w:r>
              <w:rPr>
                <w:noProof/>
              </w:rPr>
              <w:t xml:space="preserve"> state, it is possible to view channel output and analytics.</w:t>
            </w:r>
          </w:p>
        </w:tc>
        <w:tc>
          <w:tcPr>
            <w:tcW w:w="7407" w:type="dxa"/>
          </w:tcPr>
          <w:p w:rsidR="00000000" w:rsidRDefault="00FF2FA9">
            <w:pPr>
              <w:rPr>
                <w:lang w:val="es-ES_tradnl"/>
              </w:rPr>
            </w:pPr>
            <w:r>
              <w:rPr>
                <w:lang w:val="es-ES_tradnl"/>
              </w:rPr>
              <w:t>Mientras el canal est</w:t>
            </w:r>
            <w:r>
              <w:rPr>
                <w:lang w:val="es-ES_tradnl"/>
              </w:rPr>
              <w:t>á</w:t>
            </w:r>
            <w:r>
              <w:rPr>
                <w:lang w:val="es-ES_tradnl"/>
              </w:rPr>
              <w:t xml:space="preserve"> en un </w:t>
            </w:r>
            <w:r>
              <w:rPr>
                <w:rStyle w:val="mqInternal"/>
                <w:noProof/>
                <w:lang w:val="es-ES_tradnl"/>
              </w:rPr>
              <w:t>[1}</w:t>
            </w:r>
            <w:r>
              <w:rPr>
                <w:lang w:val="es-ES_tradnl"/>
              </w:rPr>
              <w:t>CORRIENDO</w:t>
            </w:r>
            <w:r>
              <w:rPr>
                <w:rStyle w:val="mqInternal"/>
                <w:noProof/>
                <w:lang w:val="es-ES_tradnl"/>
              </w:rPr>
              <w:t>{2]</w:t>
            </w:r>
            <w:r>
              <w:rPr>
                <w:lang w:val="es-ES_tradnl"/>
              </w:rPr>
              <w:t xml:space="preserve"> estado, es posible ver la salida y el an</w:t>
            </w:r>
            <w:r>
              <w:rPr>
                <w:lang w:val="es-ES_tradnl"/>
              </w:rPr>
              <w:t>á</w:t>
            </w:r>
            <w:r>
              <w:rPr>
                <w:lang w:val="es-ES_tradnl"/>
              </w:rPr>
              <w:t>lisis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af9d6806-2370-4a63-b7c8-0b3e1fb8df7a</w:t>
            </w:r>
          </w:p>
        </w:tc>
        <w:tc>
          <w:tcPr>
            <w:tcW w:w="7407" w:type="dxa"/>
            <w:shd w:val="clear" w:color="auto" w:fill="F2F2F2" w:themeFill="background1" w:themeFillShade="F2"/>
          </w:tcPr>
          <w:p w:rsidR="00000000" w:rsidRDefault="00FF2FA9">
            <w:pPr>
              <w:rPr>
                <w:noProof/>
              </w:rPr>
            </w:pPr>
            <w:r>
              <w:rPr>
                <w:noProof/>
              </w:rPr>
              <w:t xml:space="preserve">Click on the channel on the </w:t>
            </w:r>
            <w:r>
              <w:rPr>
                <w:rStyle w:val="mqInternal"/>
                <w:noProof/>
              </w:rPr>
              <w:t>[1}</w:t>
            </w:r>
            <w:r>
              <w:rPr>
                <w:noProof/>
              </w:rPr>
              <w:t>Channels</w:t>
            </w:r>
            <w:r>
              <w:rPr>
                <w:rStyle w:val="mqInternal"/>
                <w:noProof/>
              </w:rPr>
              <w:t>{2]</w:t>
            </w:r>
            <w:r>
              <w:rPr>
                <w:noProof/>
              </w:rPr>
              <w:t xml:space="preserve"> page to </w:t>
            </w:r>
            <w:r>
              <w:rPr>
                <w:noProof/>
              </w:rPr>
              <w:t>open the channel details.</w:t>
            </w:r>
          </w:p>
        </w:tc>
        <w:tc>
          <w:tcPr>
            <w:tcW w:w="7407" w:type="dxa"/>
          </w:tcPr>
          <w:p w:rsidR="00000000" w:rsidRDefault="00FF2FA9">
            <w:pPr>
              <w:rPr>
                <w:lang w:val="es-ES_tradnl"/>
              </w:rPr>
            </w:pPr>
            <w:r>
              <w:rPr>
                <w:lang w:val="es-ES_tradnl"/>
              </w:rPr>
              <w:t xml:space="preserve">Haga clic en el canal en el </w:t>
            </w:r>
            <w:r>
              <w:rPr>
                <w:rStyle w:val="mqInternal"/>
                <w:noProof/>
                <w:lang w:val="es-ES_tradnl"/>
              </w:rPr>
              <w:t>[1}</w:t>
            </w:r>
            <w:r>
              <w:rPr>
                <w:lang w:val="es-ES_tradnl"/>
              </w:rPr>
              <w:t>Canales</w:t>
            </w:r>
            <w:r>
              <w:rPr>
                <w:rStyle w:val="mqInternal"/>
                <w:noProof/>
                <w:lang w:val="es-ES_tradnl"/>
              </w:rPr>
              <w:t>{2]</w:t>
            </w:r>
            <w:r>
              <w:rPr>
                <w:lang w:val="es-ES_tradnl"/>
              </w:rPr>
              <w:t xml:space="preserve"> p</w:t>
            </w:r>
            <w:r>
              <w:rPr>
                <w:lang w:val="es-ES_tradnl"/>
              </w:rPr>
              <w:t>á</w:t>
            </w:r>
            <w:r>
              <w:rPr>
                <w:lang w:val="es-ES_tradnl"/>
              </w:rPr>
              <w:t>gina para abrir los detalles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68e57d95-cfcc-4286-9d88-07eafb51a68b</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afb65ae6-be68-43ea-a289-46158dfdcf83</w:t>
            </w:r>
          </w:p>
        </w:tc>
        <w:tc>
          <w:tcPr>
            <w:tcW w:w="7407" w:type="dxa"/>
            <w:shd w:val="clear" w:color="auto" w:fill="F2F2F2" w:themeFill="background1" w:themeFillShade="F2"/>
          </w:tcPr>
          <w:p w:rsidR="00000000" w:rsidRDefault="00FF2FA9">
            <w:pPr>
              <w:rPr>
                <w:noProof/>
              </w:rPr>
            </w:pPr>
            <w:r>
              <w:rPr>
                <w:noProof/>
              </w:rPr>
              <w:t>The preview image is updated every three seconds.</w:t>
            </w:r>
          </w:p>
        </w:tc>
        <w:tc>
          <w:tcPr>
            <w:tcW w:w="7407" w:type="dxa"/>
          </w:tcPr>
          <w:p w:rsidR="00000000" w:rsidRDefault="00FF2FA9">
            <w:pPr>
              <w:rPr>
                <w:lang w:val="es-ES_tradnl"/>
              </w:rPr>
            </w:pPr>
            <w:r>
              <w:rPr>
                <w:lang w:val="es-ES_tradnl"/>
              </w:rPr>
              <w:t>La imagen de vista previa se actualiza cada tres segundos.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5e79a35e-b9f1-400e-b185-61b4721bb830</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View in Brightcove Live</w:t>
            </w:r>
            <w:r>
              <w:rPr>
                <w:rStyle w:val="mqInternal"/>
                <w:noProof/>
              </w:rPr>
              <w:t>{2]</w:t>
            </w:r>
            <w:r>
              <w:rPr>
                <w:noProof/>
              </w:rPr>
              <w:t xml:space="preserve"> to open the Live module Control Room page with the currently running program.</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Ver en Brightcove Live</w:t>
            </w:r>
            <w:r>
              <w:rPr>
                <w:rStyle w:val="mqInternal"/>
                <w:noProof/>
                <w:lang w:val="es-ES_tradnl"/>
              </w:rPr>
              <w:t>{2]</w:t>
            </w:r>
            <w:r>
              <w:rPr>
                <w:lang w:val="es-ES_tradnl"/>
              </w:rPr>
              <w:t xml:space="preserve"> para abrir la p</w:t>
            </w:r>
            <w:r>
              <w:rPr>
                <w:lang w:val="es-ES_tradnl"/>
              </w:rPr>
              <w:t>á</w:t>
            </w:r>
            <w:r>
              <w:rPr>
                <w:lang w:val="es-ES_tradnl"/>
              </w:rPr>
              <w:t>gina de la sala de control del m</w:t>
            </w:r>
            <w:r>
              <w:rPr>
                <w:lang w:val="es-ES_tradnl"/>
              </w:rPr>
              <w:t>ó</w:t>
            </w:r>
            <w:r>
              <w:rPr>
                <w:lang w:val="es-ES_tradnl"/>
              </w:rPr>
              <w:t>dulo Live con el programa que se est</w:t>
            </w:r>
            <w:r>
              <w:rPr>
                <w:lang w:val="es-ES_tradnl"/>
              </w:rPr>
              <w:t>á</w:t>
            </w:r>
            <w:r>
              <w:rPr>
                <w:lang w:val="es-ES_tradnl"/>
              </w:rPr>
              <w:t xml:space="preserve"> ejecutando actualmente.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bcbb6243-f8a2-4a38-b025-825236c92ff9</w:t>
            </w:r>
          </w:p>
        </w:tc>
        <w:tc>
          <w:tcPr>
            <w:tcW w:w="7407" w:type="dxa"/>
            <w:shd w:val="clear" w:color="auto" w:fill="F2F2F2" w:themeFill="background1" w:themeFillShade="F2"/>
          </w:tcPr>
          <w:p w:rsidR="00000000" w:rsidRDefault="00FF2FA9">
            <w:pPr>
              <w:rPr>
                <w:noProof/>
              </w:rPr>
            </w:pPr>
            <w:r>
              <w:rPr>
                <w:noProof/>
              </w:rPr>
              <w:t xml:space="preserve">The currently playing video in the program will be highlighted with a </w:t>
            </w:r>
            <w:r>
              <w:rPr>
                <w:rStyle w:val="mqInternal"/>
                <w:noProof/>
              </w:rPr>
              <w:t>[1}</w:t>
            </w:r>
            <w:r>
              <w:rPr>
                <w:noProof/>
              </w:rPr>
              <w:t>Playing Now</w:t>
            </w:r>
            <w:r>
              <w:rPr>
                <w:rStyle w:val="mqInternal"/>
                <w:noProof/>
              </w:rPr>
              <w:t>{2]</w:t>
            </w:r>
            <w:r>
              <w:rPr>
                <w:noProof/>
              </w:rPr>
              <w:t xml:space="preserve"> banner.</w:t>
            </w:r>
          </w:p>
        </w:tc>
        <w:tc>
          <w:tcPr>
            <w:tcW w:w="7407" w:type="dxa"/>
          </w:tcPr>
          <w:p w:rsidR="00000000" w:rsidRDefault="00FF2FA9">
            <w:pPr>
              <w:rPr>
                <w:lang w:val="es-ES_tradnl"/>
              </w:rPr>
            </w:pPr>
            <w:r>
              <w:rPr>
                <w:lang w:val="es-ES_tradnl"/>
              </w:rPr>
              <w:t>El vid</w:t>
            </w:r>
            <w:r>
              <w:rPr>
                <w:lang w:val="es-ES_tradnl"/>
              </w:rPr>
              <w:t>eo que se est</w:t>
            </w:r>
            <w:r>
              <w:rPr>
                <w:lang w:val="es-ES_tradnl"/>
              </w:rPr>
              <w:t>á</w:t>
            </w:r>
            <w:r>
              <w:rPr>
                <w:lang w:val="es-ES_tradnl"/>
              </w:rPr>
              <w:t xml:space="preserve"> reproduciendo actualmente en el programa se resaltar</w:t>
            </w:r>
            <w:r>
              <w:rPr>
                <w:lang w:val="es-ES_tradnl"/>
              </w:rPr>
              <w:t>á</w:t>
            </w:r>
            <w:r>
              <w:rPr>
                <w:lang w:val="es-ES_tradnl"/>
              </w:rPr>
              <w:t xml:space="preserve"> con un </w:t>
            </w:r>
            <w:r>
              <w:rPr>
                <w:rStyle w:val="mqInternal"/>
                <w:noProof/>
                <w:lang w:val="es-ES_tradnl"/>
              </w:rPr>
              <w:t>[1}</w:t>
            </w:r>
            <w:r>
              <w:rPr>
                <w:lang w:val="es-ES_tradnl"/>
              </w:rPr>
              <w:t>Jugando ahora</w:t>
            </w:r>
            <w:r>
              <w:rPr>
                <w:rStyle w:val="mqInternal"/>
                <w:noProof/>
                <w:lang w:val="es-ES_tradnl"/>
              </w:rPr>
              <w:t>{2]</w:t>
            </w:r>
            <w:r>
              <w:rPr>
                <w:lang w:val="es-ES_tradnl"/>
              </w:rPr>
              <w:t xml:space="preserve"> bandera.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9f960974-e1cc-4216-ac83-933539098553</w:t>
            </w:r>
          </w:p>
        </w:tc>
        <w:tc>
          <w:tcPr>
            <w:tcW w:w="7407" w:type="dxa"/>
            <w:shd w:val="clear" w:color="auto" w:fill="F2F2F2" w:themeFill="background1" w:themeFillShade="F2"/>
          </w:tcPr>
          <w:p w:rsidR="00000000" w:rsidRDefault="00FF2FA9">
            <w:pPr>
              <w:rPr>
                <w:noProof/>
              </w:rPr>
            </w:pPr>
            <w:r>
              <w:rPr>
                <w:noProof/>
              </w:rPr>
              <w:t xml:space="preserve">Also notice the </w:t>
            </w:r>
            <w:r>
              <w:rPr>
                <w:rStyle w:val="mqInternal"/>
                <w:noProof/>
              </w:rPr>
              <w:t>[1}</w:t>
            </w:r>
            <w:r>
              <w:rPr>
                <w:noProof/>
              </w:rPr>
              <w:t>Status</w:t>
            </w:r>
            <w:r>
              <w:rPr>
                <w:rStyle w:val="mqInternal"/>
                <w:noProof/>
              </w:rPr>
              <w:t>{2]</w:t>
            </w:r>
            <w:r>
              <w:rPr>
                <w:noProof/>
              </w:rPr>
              <w:t xml:space="preserve"> notification in the upper right, and the </w:t>
            </w:r>
            <w:r>
              <w:rPr>
                <w:rStyle w:val="mqInternal"/>
                <w:noProof/>
              </w:rPr>
              <w:t>[3]</w:t>
            </w:r>
            <w:r>
              <w:rPr>
                <w:noProof/>
              </w:rPr>
              <w:t xml:space="preserve"> that will be green if there is a live feed available.</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observe el </w:t>
            </w:r>
            <w:r>
              <w:rPr>
                <w:rStyle w:val="mqInternal"/>
                <w:noProof/>
                <w:lang w:val="es-ES_tradnl"/>
              </w:rPr>
              <w:t>[1}</w:t>
            </w:r>
            <w:r>
              <w:rPr>
                <w:lang w:val="es-ES_tradnl"/>
              </w:rPr>
              <w:t>Estado</w:t>
            </w:r>
            <w:r>
              <w:rPr>
                <w:rStyle w:val="mqInternal"/>
                <w:noProof/>
                <w:lang w:val="es-ES_tradnl"/>
              </w:rPr>
              <w:t>{2]</w:t>
            </w:r>
            <w:r>
              <w:rPr>
                <w:lang w:val="es-ES_tradnl"/>
              </w:rPr>
              <w:t xml:space="preserve"> notificaci</w:t>
            </w:r>
            <w:r>
              <w:rPr>
                <w:lang w:val="es-ES_tradnl"/>
              </w:rPr>
              <w:t>ó</w:t>
            </w:r>
            <w:r>
              <w:rPr>
                <w:lang w:val="es-ES_tradnl"/>
              </w:rPr>
              <w:t xml:space="preserve">n en la parte superior derecha, y el </w:t>
            </w:r>
            <w:r>
              <w:rPr>
                <w:rStyle w:val="mqInternal"/>
                <w:noProof/>
                <w:lang w:val="es-ES_tradnl"/>
              </w:rPr>
              <w:t>[3]</w:t>
            </w:r>
            <w:r>
              <w:rPr>
                <w:lang w:val="es-ES_tradnl"/>
              </w:rPr>
              <w:t xml:space="preserve"> que ser</w:t>
            </w:r>
            <w:r>
              <w:rPr>
                <w:lang w:val="es-ES_tradnl"/>
              </w:rPr>
              <w:t>á</w:t>
            </w:r>
            <w:r>
              <w:rPr>
                <w:lang w:val="es-ES_tradnl"/>
              </w:rPr>
              <w:t xml:space="preserve"> verde si hay una transmisi</w:t>
            </w:r>
            <w:r>
              <w:rPr>
                <w:lang w:val="es-ES_tradnl"/>
              </w:rPr>
              <w:t>ó</w:t>
            </w:r>
            <w:r>
              <w:rPr>
                <w:lang w:val="es-ES_tradnl"/>
              </w:rPr>
              <w:t>n en vivo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ac66f92b-97de-424a-b608-271263d881ff</w:t>
            </w:r>
          </w:p>
        </w:tc>
        <w:tc>
          <w:tcPr>
            <w:tcW w:w="7407" w:type="dxa"/>
            <w:shd w:val="clear" w:color="auto" w:fill="F2F2F2" w:themeFill="background1" w:themeFillShade="F2"/>
          </w:tcPr>
          <w:p w:rsidR="00000000" w:rsidRDefault="00FF2FA9">
            <w:pPr>
              <w:rPr>
                <w:noProof/>
              </w:rPr>
            </w:pPr>
            <w:r>
              <w:rPr>
                <w:noProof/>
              </w:rPr>
              <w:t>Otherwise it will</w:t>
            </w:r>
            <w:r>
              <w:rPr>
                <w:noProof/>
              </w:rPr>
              <w:t xml:space="preserve"> be red if a live event is currently playing, or gray if VOD content is playing.</w:t>
            </w:r>
          </w:p>
        </w:tc>
        <w:tc>
          <w:tcPr>
            <w:tcW w:w="7407" w:type="dxa"/>
          </w:tcPr>
          <w:p w:rsidR="00000000" w:rsidRDefault="00FF2FA9">
            <w:pPr>
              <w:rPr>
                <w:lang w:val="es-ES_tradnl"/>
              </w:rPr>
            </w:pPr>
            <w:r>
              <w:rPr>
                <w:lang w:val="es-ES_tradnl"/>
              </w:rPr>
              <w:t>De lo contrario, ser</w:t>
            </w:r>
            <w:r>
              <w:rPr>
                <w:lang w:val="es-ES_tradnl"/>
              </w:rPr>
              <w:t>á</w:t>
            </w:r>
            <w:r>
              <w:rPr>
                <w:lang w:val="es-ES_tradnl"/>
              </w:rPr>
              <w:t xml:space="preserve"> rojo si se est</w:t>
            </w:r>
            <w:r>
              <w:rPr>
                <w:lang w:val="es-ES_tradnl"/>
              </w:rPr>
              <w:t>á</w:t>
            </w:r>
            <w:r>
              <w:rPr>
                <w:lang w:val="es-ES_tradnl"/>
              </w:rPr>
              <w:t xml:space="preserve"> reproduciendo un evento en vivo o gris si se est</w:t>
            </w:r>
            <w:r>
              <w:rPr>
                <w:lang w:val="es-ES_tradnl"/>
              </w:rPr>
              <w:t>á</w:t>
            </w:r>
            <w:r>
              <w:rPr>
                <w:lang w:val="es-ES_tradnl"/>
              </w:rPr>
              <w:t xml:space="preserve"> reproduciendo contenido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a4b7c93c-bd53-4d5c-9602-b7926afde79b</w:t>
            </w:r>
          </w:p>
        </w:tc>
        <w:tc>
          <w:tcPr>
            <w:tcW w:w="7407" w:type="dxa"/>
            <w:shd w:val="clear" w:color="auto" w:fill="F2F2F2" w:themeFill="background1" w:themeFillShade="F2"/>
          </w:tcPr>
          <w:p w:rsidR="00000000" w:rsidRDefault="00FF2FA9">
            <w:pPr>
              <w:rPr>
                <w:noProof/>
              </w:rPr>
            </w:pPr>
            <w:r>
              <w:rPr>
                <w:noProof/>
              </w:rPr>
              <w:t>Live icon</w:t>
            </w:r>
          </w:p>
        </w:tc>
        <w:tc>
          <w:tcPr>
            <w:tcW w:w="7407" w:type="dxa"/>
          </w:tcPr>
          <w:p w:rsidR="00000000" w:rsidRDefault="00FF2FA9">
            <w:pPr>
              <w:rPr>
                <w:lang w:val="es-ES_tradnl"/>
              </w:rPr>
            </w:pPr>
            <w:r>
              <w:rPr>
                <w:lang w:val="es-ES_tradnl"/>
              </w:rPr>
              <w:t xml:space="preserve">Icono </w:t>
            </w:r>
            <w:r>
              <w:rPr>
                <w:lang w:val="es-ES_tradnl"/>
              </w:rPr>
              <w:t>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fff79c88-ebee-4e32-9aa5-9bb15aa1ea1c</w:t>
            </w:r>
          </w:p>
        </w:tc>
        <w:tc>
          <w:tcPr>
            <w:tcW w:w="7407" w:type="dxa"/>
            <w:shd w:val="clear" w:color="auto" w:fill="F2F2F2" w:themeFill="background1" w:themeFillShade="F2"/>
          </w:tcPr>
          <w:p w:rsidR="00000000" w:rsidRDefault="00FF2FA9">
            <w:pPr>
              <w:rPr>
                <w:noProof/>
              </w:rPr>
            </w:pPr>
            <w:r>
              <w:rPr>
                <w:noProof/>
              </w:rPr>
              <w:t>The following analytics values will be displayed:</w:t>
            </w:r>
          </w:p>
        </w:tc>
        <w:tc>
          <w:tcPr>
            <w:tcW w:w="7407" w:type="dxa"/>
          </w:tcPr>
          <w:p w:rsidR="00000000" w:rsidRDefault="00FF2FA9">
            <w:pPr>
              <w:rPr>
                <w:lang w:val="es-ES_tradnl"/>
              </w:rPr>
            </w:pPr>
            <w:r>
              <w:rPr>
                <w:lang w:val="es-ES_tradnl"/>
              </w:rPr>
              <w:t>Se mostrar</w:t>
            </w:r>
            <w:r>
              <w:rPr>
                <w:lang w:val="es-ES_tradnl"/>
              </w:rPr>
              <w:t>á</w:t>
            </w:r>
            <w:r>
              <w:rPr>
                <w:lang w:val="es-ES_tradnl"/>
              </w:rPr>
              <w:t>n los siguientes valores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aa6980bc-73b7-4fbb-a313-8e7f4a7c7700</w:t>
            </w:r>
          </w:p>
        </w:tc>
        <w:tc>
          <w:tcPr>
            <w:tcW w:w="7407" w:type="dxa"/>
            <w:shd w:val="clear" w:color="auto" w:fill="F2F2F2" w:themeFill="background1" w:themeFillShade="F2"/>
          </w:tcPr>
          <w:p w:rsidR="00000000" w:rsidRDefault="00FF2FA9">
            <w:pPr>
              <w:rPr>
                <w:noProof/>
              </w:rPr>
            </w:pPr>
            <w:r>
              <w:rPr>
                <w:rStyle w:val="mqInternal"/>
                <w:noProof/>
              </w:rPr>
              <w:t>[1}</w:t>
            </w:r>
            <w:r>
              <w:rPr>
                <w:noProof/>
              </w:rPr>
              <w:t>Network In</w:t>
            </w:r>
            <w:r>
              <w:rPr>
                <w:rStyle w:val="mqInternal"/>
                <w:noProof/>
              </w:rPr>
              <w:t>{2]</w:t>
            </w:r>
            <w:r>
              <w:rPr>
                <w:noProof/>
              </w:rPr>
              <w:t xml:space="preserve"> - Average bytes per second in the last minute</w:t>
            </w:r>
          </w:p>
        </w:tc>
        <w:tc>
          <w:tcPr>
            <w:tcW w:w="7407" w:type="dxa"/>
          </w:tcPr>
          <w:p w:rsidR="00000000" w:rsidRDefault="00FF2FA9">
            <w:pPr>
              <w:rPr>
                <w:lang w:val="es-ES_tradnl"/>
              </w:rPr>
            </w:pPr>
            <w:r>
              <w:rPr>
                <w:rStyle w:val="mqInternal"/>
                <w:noProof/>
                <w:lang w:val="es-ES_tradnl"/>
              </w:rPr>
              <w:t>[1</w:t>
            </w:r>
            <w:r>
              <w:rPr>
                <w:rStyle w:val="mqInternal"/>
                <w:noProof/>
                <w:lang w:val="es-ES_tradnl"/>
              </w:rPr>
              <w:t>}</w:t>
            </w:r>
            <w:r>
              <w:rPr>
                <w:lang w:val="es-ES_tradnl"/>
              </w:rPr>
              <w:t>Red en</w:t>
            </w:r>
            <w:r>
              <w:rPr>
                <w:rStyle w:val="mqInternal"/>
                <w:noProof/>
                <w:lang w:val="es-ES_tradnl"/>
              </w:rPr>
              <w:t>{2]</w:t>
            </w:r>
            <w:r>
              <w:rPr>
                <w:lang w:val="es-ES_tradnl"/>
              </w:rPr>
              <w:t xml:space="preserve"> - Bytes promedio por segundo en el </w:t>
            </w:r>
            <w:r>
              <w:rPr>
                <w:lang w:val="es-ES_tradnl"/>
              </w:rPr>
              <w:t>ú</w:t>
            </w:r>
            <w:r>
              <w:rPr>
                <w:lang w:val="es-ES_tradnl"/>
              </w:rPr>
              <w:t>ltimo minuto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c1cf923f-b8f9-4f6d-b07b-a789342f1238</w:t>
            </w:r>
          </w:p>
        </w:tc>
        <w:tc>
          <w:tcPr>
            <w:tcW w:w="7407" w:type="dxa"/>
            <w:shd w:val="clear" w:color="auto" w:fill="F2F2F2" w:themeFill="background1" w:themeFillShade="F2"/>
          </w:tcPr>
          <w:p w:rsidR="00000000" w:rsidRDefault="00FF2FA9">
            <w:pPr>
              <w:rPr>
                <w:noProof/>
              </w:rPr>
            </w:pPr>
            <w:r>
              <w:rPr>
                <w:rStyle w:val="mqInternal"/>
                <w:noProof/>
              </w:rPr>
              <w:t>[1}</w:t>
            </w:r>
            <w:r>
              <w:rPr>
                <w:noProof/>
              </w:rPr>
              <w:t>Network Out</w:t>
            </w:r>
            <w:r>
              <w:rPr>
                <w:rStyle w:val="mqInternal"/>
                <w:noProof/>
              </w:rPr>
              <w:t>{2]</w:t>
            </w:r>
            <w:r>
              <w:rPr>
                <w:noProof/>
              </w:rPr>
              <w:t xml:space="preserve"> - Average bytes per second in the last minute</w:t>
            </w:r>
          </w:p>
        </w:tc>
        <w:tc>
          <w:tcPr>
            <w:tcW w:w="7407" w:type="dxa"/>
          </w:tcPr>
          <w:p w:rsidR="00000000" w:rsidRDefault="00FF2FA9">
            <w:pPr>
              <w:rPr>
                <w:lang w:val="es-ES_tradnl"/>
              </w:rPr>
            </w:pPr>
            <w:r>
              <w:rPr>
                <w:rStyle w:val="mqInternal"/>
                <w:noProof/>
                <w:lang w:val="es-ES_tradnl"/>
              </w:rPr>
              <w:t>[1}</w:t>
            </w:r>
            <w:r>
              <w:rPr>
                <w:lang w:val="es-ES_tradnl"/>
              </w:rPr>
              <w:t>Red fuera</w:t>
            </w:r>
            <w:r>
              <w:rPr>
                <w:rStyle w:val="mqInternal"/>
                <w:noProof/>
                <w:lang w:val="es-ES_tradnl"/>
              </w:rPr>
              <w:t>{2]</w:t>
            </w:r>
            <w:r>
              <w:rPr>
                <w:lang w:val="es-ES_tradnl"/>
              </w:rPr>
              <w:t xml:space="preserve"> - Bytes promedio por segundo en el </w:t>
            </w:r>
            <w:r>
              <w:rPr>
                <w:lang w:val="es-ES_tradnl"/>
              </w:rPr>
              <w:t>ú</w:t>
            </w:r>
            <w:r>
              <w:rPr>
                <w:lang w:val="es-ES_tradnl"/>
              </w:rPr>
              <w:t>ltimo minuto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e99c8e91-dd2c-479e-8</w:t>
            </w:r>
            <w:r>
              <w:rPr>
                <w:noProof/>
                <w:sz w:val="2"/>
              </w:rPr>
              <w:t>387-ce28e6401984</w:t>
            </w:r>
          </w:p>
        </w:tc>
        <w:tc>
          <w:tcPr>
            <w:tcW w:w="7407" w:type="dxa"/>
            <w:shd w:val="clear" w:color="auto" w:fill="F2F2F2" w:themeFill="background1" w:themeFillShade="F2"/>
          </w:tcPr>
          <w:p w:rsidR="00000000" w:rsidRDefault="00FF2FA9">
            <w:pPr>
              <w:rPr>
                <w:noProof/>
              </w:rPr>
            </w:pPr>
            <w:r>
              <w:rPr>
                <w:rStyle w:val="mqInternal"/>
                <w:noProof/>
              </w:rPr>
              <w:t>[1}</w:t>
            </w:r>
            <w:r>
              <w:rPr>
                <w:noProof/>
              </w:rPr>
              <w:t>Frames Dropped</w:t>
            </w:r>
            <w:r>
              <w:rPr>
                <w:rStyle w:val="mqInternal"/>
                <w:noProof/>
              </w:rPr>
              <w:t>{2]</w:t>
            </w:r>
            <w:r>
              <w:rPr>
                <w:noProof/>
              </w:rPr>
              <w:t xml:space="preserve"> - Percent of frames dropped in the last minute</w:t>
            </w:r>
          </w:p>
        </w:tc>
        <w:tc>
          <w:tcPr>
            <w:tcW w:w="7407" w:type="dxa"/>
          </w:tcPr>
          <w:p w:rsidR="00000000" w:rsidRDefault="00FF2FA9">
            <w:pPr>
              <w:rPr>
                <w:lang w:val="es-ES_tradnl"/>
              </w:rPr>
            </w:pPr>
            <w:r>
              <w:rPr>
                <w:rStyle w:val="mqInternal"/>
                <w:noProof/>
                <w:lang w:val="es-ES_tradnl"/>
              </w:rPr>
              <w:t>[1}</w:t>
            </w:r>
            <w:r>
              <w:rPr>
                <w:lang w:val="es-ES_tradnl"/>
              </w:rPr>
              <w:t>Frames ca</w:t>
            </w:r>
            <w:r>
              <w:rPr>
                <w:lang w:val="es-ES_tradnl"/>
              </w:rPr>
              <w:t>í</w:t>
            </w:r>
            <w:r>
              <w:rPr>
                <w:lang w:val="es-ES_tradnl"/>
              </w:rPr>
              <w:t>dos</w:t>
            </w:r>
            <w:r>
              <w:rPr>
                <w:rStyle w:val="mqInternal"/>
                <w:noProof/>
                <w:lang w:val="es-ES_tradnl"/>
              </w:rPr>
              <w:t>{2]</w:t>
            </w:r>
            <w:r>
              <w:rPr>
                <w:lang w:val="es-ES_tradnl"/>
              </w:rPr>
              <w:t xml:space="preserve"> - Porcentaje de fotogramas ca</w:t>
            </w:r>
            <w:r>
              <w:rPr>
                <w:lang w:val="es-ES_tradnl"/>
              </w:rPr>
              <w:t>í</w:t>
            </w:r>
            <w:r>
              <w:rPr>
                <w:lang w:val="es-ES_tradnl"/>
              </w:rPr>
              <w:t xml:space="preserve">dos en el </w:t>
            </w:r>
            <w:r>
              <w:rPr>
                <w:lang w:val="es-ES_tradnl"/>
              </w:rPr>
              <w:t>ú</w:t>
            </w:r>
            <w:r>
              <w:rPr>
                <w:lang w:val="es-ES_tradnl"/>
              </w:rPr>
              <w:t>ltimo minuto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d6eab3fc-f661-4351-8b9d-f5ed0ae88d09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Network In</w:t>
            </w:r>
            <w:r>
              <w:rPr>
                <w:rStyle w:val="mqInternal"/>
                <w:noProof/>
              </w:rPr>
              <w:t>{2]</w:t>
            </w:r>
            <w:r>
              <w:rPr>
                <w:noProof/>
              </w:rPr>
              <w:t xml:space="preserve"> analytics are particularly useful </w:t>
            </w:r>
            <w:r>
              <w:rPr>
                <w:noProof/>
              </w:rPr>
              <w:t>for detecting when the stream for a live event has failed (you should also see the slate video playing in the output rather than the live stream):</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Red en</w:t>
            </w:r>
            <w:r>
              <w:rPr>
                <w:rStyle w:val="mqInternal"/>
                <w:noProof/>
                <w:lang w:val="es-ES_tradnl"/>
              </w:rPr>
              <w:t>{2]</w:t>
            </w:r>
            <w:r>
              <w:rPr>
                <w:lang w:val="es-ES_tradnl"/>
              </w:rPr>
              <w:t xml:space="preserve"> Los an</w:t>
            </w:r>
            <w:r>
              <w:rPr>
                <w:lang w:val="es-ES_tradnl"/>
              </w:rPr>
              <w:t>á</w:t>
            </w:r>
            <w:r>
              <w:rPr>
                <w:lang w:val="es-ES_tradnl"/>
              </w:rPr>
              <w:t xml:space="preserve">lisis son particularmente </w:t>
            </w:r>
            <w:r>
              <w:rPr>
                <w:lang w:val="es-ES_tradnl"/>
              </w:rPr>
              <w:t>ú</w:t>
            </w:r>
            <w:r>
              <w:rPr>
                <w:lang w:val="es-ES_tradnl"/>
              </w:rPr>
              <w:t>tiles para detectar cu</w:t>
            </w:r>
            <w:r>
              <w:rPr>
                <w:lang w:val="es-ES_tradnl"/>
              </w:rPr>
              <w:t>á</w:t>
            </w:r>
            <w:r>
              <w:rPr>
                <w:lang w:val="es-ES_tradnl"/>
              </w:rPr>
              <w:t>ndo ha fallado la transmisi</w:t>
            </w:r>
            <w:r>
              <w:rPr>
                <w:lang w:val="es-ES_tradnl"/>
              </w:rPr>
              <w:t>ó</w:t>
            </w:r>
            <w:r>
              <w:rPr>
                <w:lang w:val="es-ES_tradnl"/>
              </w:rPr>
              <w:t>n de un evento en vivo (tambi</w:t>
            </w:r>
            <w:r>
              <w:rPr>
                <w:lang w:val="es-ES_tradnl"/>
              </w:rPr>
              <w:t>é</w:t>
            </w:r>
            <w:r>
              <w:rPr>
                <w:lang w:val="es-ES_tradnl"/>
              </w:rPr>
              <w:t>n deber</w:t>
            </w:r>
            <w:r>
              <w:rPr>
                <w:lang w:val="es-ES_tradnl"/>
              </w:rPr>
              <w:t>í</w:t>
            </w:r>
            <w:r>
              <w:rPr>
                <w:lang w:val="es-ES_tradnl"/>
              </w:rPr>
              <w:t>a ver el video de la pizarra reproduci</w:t>
            </w:r>
            <w:r>
              <w:rPr>
                <w:lang w:val="es-ES_tradnl"/>
              </w:rPr>
              <w:t>é</w:t>
            </w:r>
            <w:r>
              <w:rPr>
                <w:lang w:val="es-ES_tradnl"/>
              </w:rPr>
              <w:t>ndose en la salida en lugar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fc076ccc-1a43-4929-8ab4-9ceedd4b0e52</w:t>
            </w:r>
          </w:p>
        </w:tc>
        <w:tc>
          <w:tcPr>
            <w:tcW w:w="7407" w:type="dxa"/>
            <w:shd w:val="clear" w:color="auto" w:fill="F2F2F2" w:themeFill="background1" w:themeFillShade="F2"/>
          </w:tcPr>
          <w:p w:rsidR="00000000" w:rsidRDefault="00FF2FA9">
            <w:pPr>
              <w:rPr>
                <w:noProof/>
              </w:rPr>
            </w:pPr>
            <w:r>
              <w:rPr>
                <w:noProof/>
              </w:rPr>
              <w:t>Network In Analytics</w:t>
            </w:r>
          </w:p>
        </w:tc>
        <w:tc>
          <w:tcPr>
            <w:tcW w:w="7407" w:type="dxa"/>
          </w:tcPr>
          <w:p w:rsidR="00000000" w:rsidRDefault="00FF2FA9">
            <w:pPr>
              <w:rPr>
                <w:lang w:val="es-ES_tradnl"/>
              </w:rPr>
            </w:pPr>
            <w:r>
              <w:rPr>
                <w:lang w:val="es-ES_tradnl"/>
              </w:rPr>
              <w:t>Red en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d673ebde-2ac9-41d0-8e09-03bdba68bdbf</w:t>
            </w:r>
          </w:p>
        </w:tc>
        <w:tc>
          <w:tcPr>
            <w:tcW w:w="7407" w:type="dxa"/>
            <w:shd w:val="clear" w:color="auto" w:fill="F2F2F2" w:themeFill="background1" w:themeFillShade="F2"/>
          </w:tcPr>
          <w:p w:rsidR="00000000" w:rsidRDefault="00FF2FA9">
            <w:pPr>
              <w:rPr>
                <w:noProof/>
              </w:rPr>
            </w:pPr>
            <w:r>
              <w:rPr>
                <w:noProof/>
              </w:rPr>
              <w:t>Network In Analytics</w:t>
            </w:r>
          </w:p>
        </w:tc>
        <w:tc>
          <w:tcPr>
            <w:tcW w:w="7407" w:type="dxa"/>
          </w:tcPr>
          <w:p w:rsidR="00000000" w:rsidRDefault="00FF2FA9">
            <w:pPr>
              <w:rPr>
                <w:lang w:val="es-ES_tradnl"/>
              </w:rPr>
            </w:pPr>
            <w:r>
              <w:rPr>
                <w:lang w:val="es-ES_tradnl"/>
              </w:rPr>
              <w:t>Red en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758e7d66-fba5-4480-bafc-ea2d19a6f5ed</w:t>
            </w:r>
          </w:p>
        </w:tc>
        <w:tc>
          <w:tcPr>
            <w:tcW w:w="7407" w:type="dxa"/>
            <w:shd w:val="clear" w:color="auto" w:fill="F2F2F2" w:themeFill="background1" w:themeFillShade="F2"/>
          </w:tcPr>
          <w:p w:rsidR="00000000" w:rsidRDefault="00FF2FA9">
            <w:pPr>
              <w:rPr>
                <w:noProof/>
              </w:rPr>
            </w:pPr>
            <w:r>
              <w:rPr>
                <w:noProof/>
              </w:rPr>
              <w:t>Related topics</w:t>
            </w:r>
          </w:p>
        </w:tc>
        <w:tc>
          <w:tcPr>
            <w:tcW w:w="7407" w:type="dxa"/>
          </w:tcPr>
          <w:p w:rsidR="00000000" w:rsidRDefault="00FF2FA9">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79543d7d-5026-42ff-bd75-bd870ea74cbd</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a60b58af-7dec-4929-8c72-e2e3f60eff16</w:t>
            </w:r>
          </w:p>
        </w:tc>
        <w:tc>
          <w:tcPr>
            <w:tcW w:w="7407" w:type="dxa"/>
            <w:shd w:val="clear" w:color="auto" w:fill="F2F2F2" w:themeFill="background1" w:themeFillShade="F2"/>
          </w:tcPr>
          <w:p w:rsidR="00000000" w:rsidRDefault="00FF2FA9">
            <w:pPr>
              <w:rPr>
                <w:noProof/>
              </w:rPr>
            </w:pPr>
            <w:r>
              <w:rPr>
                <w:noProof/>
              </w:rPr>
              <w:t>Cloud Playout</w:t>
            </w:r>
            <w:r>
              <w:rPr>
                <w:rStyle w:val="mqInternal"/>
                <w:noProof/>
              </w:rPr>
              <w:t>{1]</w:t>
            </w:r>
          </w:p>
        </w:tc>
        <w:tc>
          <w:tcPr>
            <w:tcW w:w="7407" w:type="dxa"/>
          </w:tcPr>
          <w:p w:rsidR="00000000" w:rsidRDefault="00FF2FA9">
            <w:pPr>
              <w:rPr>
                <w:lang w:val="es-ES_tradnl"/>
              </w:rPr>
            </w:pPr>
            <w:r>
              <w:rPr>
                <w:lang w:val="es-ES_tradnl"/>
              </w:rPr>
              <w:t>Play</w:t>
            </w:r>
            <w:r>
              <w:rPr>
                <w:lang w:val="es-ES_tradnl"/>
              </w:rPr>
              <w:t>out en la nube</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495694da-c92c-482b-ab09-2ce3cb7cfda7</w:t>
            </w:r>
          </w:p>
        </w:tc>
        <w:tc>
          <w:tcPr>
            <w:tcW w:w="7407" w:type="dxa"/>
            <w:shd w:val="clear" w:color="auto" w:fill="F2F2F2" w:themeFill="background1" w:themeFillShade="F2"/>
          </w:tcPr>
          <w:p w:rsidR="00000000" w:rsidRDefault="00FF2FA9">
            <w:pPr>
              <w:rPr>
                <w:noProof/>
              </w:rPr>
            </w:pPr>
            <w:r>
              <w:rPr>
                <w:rStyle w:val="mqInternal"/>
                <w:noProof/>
              </w:rPr>
              <w:t>[1}</w:t>
            </w:r>
            <w:r>
              <w:rPr>
                <w:noProof/>
              </w:rPr>
              <w:t>Creating a Cloud Playout Channel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Creaci</w:t>
            </w:r>
            <w:r>
              <w:rPr>
                <w:lang w:val="es-ES_tradnl"/>
              </w:rPr>
              <w:t>ó</w:t>
            </w:r>
            <w:r>
              <w:rPr>
                <w:lang w:val="es-ES_tradnl"/>
              </w:rPr>
              <w:t>n de un canal de reproducci</w:t>
            </w:r>
            <w:r>
              <w:rPr>
                <w:lang w:val="es-ES_tradnl"/>
              </w:rPr>
              <w:t>ó</w:t>
            </w:r>
            <w:r>
              <w:rPr>
                <w:lang w:val="es-ES_tradnl"/>
              </w:rPr>
              <w:t>n en la nube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c44734b9-7add-471f-aba5-024334b50e0e</w:t>
            </w:r>
          </w:p>
        </w:tc>
        <w:tc>
          <w:tcPr>
            <w:tcW w:w="7407" w:type="dxa"/>
            <w:shd w:val="clear" w:color="auto" w:fill="F2F2F2" w:themeFill="background1" w:themeFillShade="F2"/>
          </w:tcPr>
          <w:p w:rsidR="00000000" w:rsidRDefault="00FF2FA9">
            <w:pPr>
              <w:rPr>
                <w:noProof/>
              </w:rPr>
            </w:pPr>
            <w:r>
              <w:rPr>
                <w:rStyle w:val="mqInternal"/>
                <w:noProof/>
              </w:rPr>
              <w:t>[1}</w:t>
            </w:r>
            <w:r>
              <w:rPr>
                <w:noProof/>
              </w:rPr>
              <w:t>Using Channel Actions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1f361e70-3c1e-4079-b73a-db42c97e84c8</w:t>
            </w:r>
          </w:p>
        </w:tc>
        <w:tc>
          <w:tcPr>
            <w:tcW w:w="7407" w:type="dxa"/>
            <w:shd w:val="clear" w:color="auto" w:fill="F2F2F2" w:themeFill="background1" w:themeFillShade="F2"/>
          </w:tcPr>
          <w:p w:rsidR="00000000" w:rsidRDefault="00FF2FA9">
            <w:pPr>
              <w:rPr>
                <w:noProof/>
              </w:rPr>
            </w:pPr>
            <w:r>
              <w:rPr>
                <w:rStyle w:val="mqInternal"/>
                <w:noProof/>
              </w:rPr>
              <w:t>[1}</w:t>
            </w:r>
            <w:r>
              <w:rPr>
                <w:noProof/>
              </w:rPr>
              <w:t>Enabling Server-Side Ads (SSAI)</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388fa2db-9c56-469e-8548-0e18b51cc2c5</w:t>
            </w:r>
          </w:p>
        </w:tc>
        <w:tc>
          <w:tcPr>
            <w:tcW w:w="7407" w:type="dxa"/>
            <w:shd w:val="clear" w:color="auto" w:fill="F2F2F2" w:themeFill="background1" w:themeFillShade="F2"/>
          </w:tcPr>
          <w:p w:rsidR="00000000" w:rsidRDefault="00FF2FA9">
            <w:pPr>
              <w:rPr>
                <w:noProof/>
              </w:rPr>
            </w:pPr>
            <w:r>
              <w:rPr>
                <w:rStyle w:val="mqInternal"/>
                <w:noProof/>
              </w:rPr>
              <w:t>[1}</w:t>
            </w:r>
            <w:r>
              <w:rPr>
                <w:noProof/>
              </w:rPr>
              <w:t>Generating the Channel Embed Code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0ddf800b-80db-4abb-9a51-607884bc3e61</w:t>
            </w:r>
          </w:p>
        </w:tc>
        <w:tc>
          <w:tcPr>
            <w:tcW w:w="7407" w:type="dxa"/>
            <w:shd w:val="clear" w:color="auto" w:fill="F2F2F2" w:themeFill="background1" w:themeFillShade="F2"/>
          </w:tcPr>
          <w:p w:rsidR="00000000" w:rsidRDefault="00FF2FA9">
            <w:pPr>
              <w:rPr>
                <w:noProof/>
              </w:rPr>
            </w:pPr>
            <w:r>
              <w:rPr>
                <w:rStyle w:val="mqInternal"/>
                <w:noProof/>
              </w:rPr>
              <w:t>[1}</w:t>
            </w:r>
            <w:r>
              <w:rPr>
                <w:noProof/>
              </w:rPr>
              <w:t>Overview:</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d50f744d-6373-49ca-a420-9f5304fbc8a3</w:t>
            </w:r>
          </w:p>
        </w:tc>
        <w:tc>
          <w:tcPr>
            <w:tcW w:w="7407" w:type="dxa"/>
            <w:shd w:val="clear" w:color="auto" w:fill="F2F2F2" w:themeFill="background1" w:themeFillShade="F2"/>
          </w:tcPr>
          <w:p w:rsidR="00000000" w:rsidRDefault="00FF2FA9">
            <w:pPr>
              <w:rPr>
                <w:noProof/>
              </w:rPr>
            </w:pPr>
            <w:r>
              <w:rPr>
                <w:noProof/>
              </w:rPr>
              <w:t>EPG API</w:t>
            </w:r>
            <w:r>
              <w:rPr>
                <w:rStyle w:val="mqInternal"/>
                <w:noProof/>
              </w:rPr>
              <w:t>{1]</w:t>
            </w:r>
          </w:p>
        </w:tc>
        <w:tc>
          <w:tcPr>
            <w:tcW w:w="7407" w:type="dxa"/>
          </w:tcPr>
          <w:p w:rsidR="00000000" w:rsidRDefault="00FF2FA9">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2e9ca87a-e200-46e3-b326-ad48ac9b525e</w:t>
            </w:r>
          </w:p>
        </w:tc>
        <w:tc>
          <w:tcPr>
            <w:tcW w:w="7407" w:type="dxa"/>
            <w:shd w:val="clear" w:color="auto" w:fill="F2F2F2" w:themeFill="background1" w:themeFillShade="F2"/>
          </w:tcPr>
          <w:p w:rsidR="00000000" w:rsidRDefault="00FF2FA9">
            <w:pPr>
              <w:rPr>
                <w:noProof/>
              </w:rPr>
            </w:pPr>
            <w:r>
              <w:rPr>
                <w:rStyle w:val="mqInternal"/>
                <w:noProof/>
              </w:rPr>
              <w:t>[1}</w:t>
            </w:r>
            <w:r>
              <w:rPr>
                <w:noProof/>
              </w:rPr>
              <w:t>EPG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la API de EPG</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5a4af96d-941e-43bf-8438-e6346faa0694</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API Reference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adding-to-page.html</w:t>
            </w:r>
          </w:p>
          <w:p w:rsidR="00000000" w:rsidRDefault="00FF2FA9">
            <w:pPr>
              <w:jc w:val="center"/>
              <w:rPr>
                <w:b/>
                <w:noProof/>
              </w:rPr>
            </w:pPr>
            <w:r>
              <w:rPr>
                <w:b/>
                <w:noProof/>
              </w:rPr>
              <w:t>MQ971010 60096ab5-8a70-43cf-bcc1-67425a6549ec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49151e30-9b8a-452f-a665-3111e093bab5</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bce1eba8-46c1-404c-b5cd-6c5500b632a2</w:t>
            </w:r>
          </w:p>
        </w:tc>
        <w:tc>
          <w:tcPr>
            <w:tcW w:w="7407" w:type="dxa"/>
            <w:shd w:val="clear" w:color="auto" w:fill="F2F2F2" w:themeFill="background1" w:themeFillShade="F2"/>
          </w:tcPr>
          <w:p w:rsidR="00000000" w:rsidRDefault="00FF2FA9">
            <w:pPr>
              <w:rPr>
                <w:noProof/>
              </w:rPr>
            </w:pPr>
            <w:r>
              <w:rPr>
                <w:noProof/>
              </w:rPr>
              <w:t>Adding a Carousel to an Existing Page parent:</w:t>
            </w:r>
          </w:p>
        </w:tc>
        <w:tc>
          <w:tcPr>
            <w:tcW w:w="7407" w:type="dxa"/>
          </w:tcPr>
          <w:p w:rsidR="00000000" w:rsidRDefault="00FF2FA9">
            <w:pPr>
              <w:rPr>
                <w:lang w:val="es-ES_tradnl"/>
              </w:rPr>
            </w:pPr>
            <w:r>
              <w:rPr>
                <w:lang w:val="es-ES_tradnl"/>
              </w:rPr>
              <w:t>Agregar un carrusel a una p</w:t>
            </w:r>
            <w:r>
              <w:rPr>
                <w:lang w:val="es-ES_tradnl"/>
              </w:rPr>
              <w:t>á</w:t>
            </w:r>
            <w:r>
              <w:rPr>
                <w:lang w:val="es-ES_tradnl"/>
              </w:rPr>
              <w:t>gina principal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8a2e5ff8-7720-4f23-a620-f22422a02e94</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c889af31-1c8f-43da-ba24-68403fd37389</w:t>
            </w:r>
          </w:p>
        </w:tc>
        <w:tc>
          <w:tcPr>
            <w:tcW w:w="7407" w:type="dxa"/>
            <w:shd w:val="clear" w:color="auto" w:fill="F2F2F2" w:themeFill="background1" w:themeFillShade="F2"/>
          </w:tcPr>
          <w:p w:rsidR="00000000" w:rsidRDefault="00FF2FA9">
            <w:pPr>
              <w:rPr>
                <w:noProof/>
              </w:rPr>
            </w:pPr>
            <w:r>
              <w:rPr>
                <w:noProof/>
              </w:rPr>
              <w:t>Adding a Carousel to an Existing Page</w:t>
            </w:r>
          </w:p>
        </w:tc>
        <w:tc>
          <w:tcPr>
            <w:tcW w:w="7407" w:type="dxa"/>
          </w:tcPr>
          <w:p w:rsidR="00000000" w:rsidRDefault="00FF2FA9">
            <w:pPr>
              <w:rPr>
                <w:lang w:val="es-ES_tradnl"/>
              </w:rPr>
            </w:pPr>
            <w:r>
              <w:rPr>
                <w:lang w:val="es-ES_tradnl"/>
              </w:rPr>
              <w:t>Agregar un carrusel a una p</w:t>
            </w:r>
            <w:r>
              <w:rPr>
                <w:lang w:val="es-ES_tradnl"/>
              </w:rPr>
              <w:t>á</w:t>
            </w:r>
            <w:r>
              <w:rPr>
                <w:lang w:val="es-ES_tradnl"/>
              </w:rPr>
              <w:t>gina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e7b99d46-dfe7-4ed6-b260-ecf778aba935</w:t>
            </w:r>
          </w:p>
        </w:tc>
        <w:tc>
          <w:tcPr>
            <w:tcW w:w="7407" w:type="dxa"/>
            <w:shd w:val="clear" w:color="auto" w:fill="F2F2F2" w:themeFill="background1" w:themeFillShade="F2"/>
          </w:tcPr>
          <w:p w:rsidR="00000000" w:rsidRDefault="00FF2FA9">
            <w:pPr>
              <w:rPr>
                <w:noProof/>
              </w:rPr>
            </w:pPr>
            <w:r>
              <w:rPr>
                <w:noProof/>
              </w:rPr>
              <w:t>In this topic, you will learn how to add a group of videos in a carousel to a Brightcove Beacon page.</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agregar un grupo de videos en un carrusel a una p</w:t>
            </w:r>
            <w:r>
              <w:rPr>
                <w:lang w:val="es-ES_tradnl"/>
              </w:rPr>
              <w:t>á</w:t>
            </w:r>
            <w:r>
              <w:rPr>
                <w:lang w:val="es-ES_tradnl"/>
              </w:rPr>
              <w:t>gina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283534ec-02a9-4bc1-aad6-153a232c9686</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w:t>
            </w:r>
            <w:r>
              <w:rPr>
                <w:lang w:val="es-ES_tradnl"/>
              </w:rPr>
              <w:t>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1fddf101-8f13-4457-8a3d-269027968aa0</w:t>
            </w:r>
          </w:p>
        </w:tc>
        <w:tc>
          <w:tcPr>
            <w:tcW w:w="7407" w:type="dxa"/>
            <w:shd w:val="clear" w:color="auto" w:fill="F2F2F2" w:themeFill="background1" w:themeFillShade="F2"/>
          </w:tcPr>
          <w:p w:rsidR="00000000" w:rsidRDefault="00FF2FA9">
            <w:pPr>
              <w:rPr>
                <w:noProof/>
              </w:rPr>
            </w:pPr>
            <w:r>
              <w:rPr>
                <w:noProof/>
              </w:rPr>
              <w:t>The Brightcove Beacon page is where users select and watch your video content.</w:t>
            </w:r>
          </w:p>
        </w:tc>
        <w:tc>
          <w:tcPr>
            <w:tcW w:w="7407" w:type="dxa"/>
          </w:tcPr>
          <w:p w:rsidR="00000000" w:rsidRDefault="00FF2FA9">
            <w:pPr>
              <w:rPr>
                <w:lang w:val="es-ES_tradnl"/>
              </w:rPr>
            </w:pPr>
            <w:r>
              <w:rPr>
                <w:lang w:val="es-ES_tradnl"/>
              </w:rPr>
              <w:t>La p</w:t>
            </w:r>
            <w:r>
              <w:rPr>
                <w:lang w:val="es-ES_tradnl"/>
              </w:rPr>
              <w:t>á</w:t>
            </w:r>
            <w:r>
              <w:rPr>
                <w:lang w:val="es-ES_tradnl"/>
              </w:rPr>
              <w:t>gina de Brightcove Beacon es donde los usuarios seleccionan y miran su contenido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0d12bcec-2c3f-49f</w:t>
            </w:r>
            <w:r>
              <w:rPr>
                <w:noProof/>
                <w:sz w:val="2"/>
              </w:rPr>
              <w:t>9-a56b-8a7ff39bfbba</w:t>
            </w:r>
          </w:p>
        </w:tc>
        <w:tc>
          <w:tcPr>
            <w:tcW w:w="7407" w:type="dxa"/>
            <w:shd w:val="clear" w:color="auto" w:fill="F2F2F2" w:themeFill="background1" w:themeFillShade="F2"/>
          </w:tcPr>
          <w:p w:rsidR="00000000" w:rsidRDefault="00FF2FA9">
            <w:pPr>
              <w:rPr>
                <w:noProof/>
              </w:rPr>
            </w:pPr>
            <w:r>
              <w:rPr>
                <w:noProof/>
              </w:rPr>
              <w:t>Carousels display a group of videos or playlists that you have defined in Video Cloud Studio.</w:t>
            </w:r>
          </w:p>
        </w:tc>
        <w:tc>
          <w:tcPr>
            <w:tcW w:w="7407" w:type="dxa"/>
          </w:tcPr>
          <w:p w:rsidR="00000000" w:rsidRDefault="00FF2FA9">
            <w:pPr>
              <w:rPr>
                <w:lang w:val="es-ES_tradnl"/>
              </w:rPr>
            </w:pPr>
            <w:r>
              <w:rPr>
                <w:lang w:val="es-ES_tradnl"/>
              </w:rPr>
              <w:t>Los carruseles muestran un grupo de videos o listas de reproducci</w:t>
            </w:r>
            <w:r>
              <w:rPr>
                <w:lang w:val="es-ES_tradnl"/>
              </w:rPr>
              <w:t>ó</w:t>
            </w:r>
            <w:r>
              <w:rPr>
                <w:lang w:val="es-ES_tradnl"/>
              </w:rPr>
              <w:t>n que ha definido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13035036-c170-4423-9321-22620bd</w:t>
            </w:r>
            <w:r>
              <w:rPr>
                <w:noProof/>
                <w:sz w:val="2"/>
              </w:rPr>
              <w:t>9749f</w:t>
            </w:r>
          </w:p>
        </w:tc>
        <w:tc>
          <w:tcPr>
            <w:tcW w:w="7407" w:type="dxa"/>
            <w:shd w:val="clear" w:color="auto" w:fill="F2F2F2" w:themeFill="background1" w:themeFillShade="F2"/>
          </w:tcPr>
          <w:p w:rsidR="00000000" w:rsidRDefault="00FF2FA9">
            <w:pPr>
              <w:rPr>
                <w:noProof/>
              </w:rPr>
            </w:pPr>
            <w:r>
              <w:rPr>
                <w:noProof/>
              </w:rPr>
              <w:t>Using the Brightcove Beacon Administrative Console, you can add carousels to an existing page.</w:t>
            </w:r>
          </w:p>
        </w:tc>
        <w:tc>
          <w:tcPr>
            <w:tcW w:w="7407" w:type="dxa"/>
          </w:tcPr>
          <w:p w:rsidR="00000000" w:rsidRDefault="00FF2FA9">
            <w:pPr>
              <w:rPr>
                <w:lang w:val="es-ES_tradnl"/>
              </w:rPr>
            </w:pPr>
            <w:r>
              <w:rPr>
                <w:lang w:val="es-ES_tradnl"/>
              </w:rPr>
              <w:t>Con la Consola administrativa de Brightcove Beacon, puede agregar carruseles a una p</w:t>
            </w:r>
            <w:r>
              <w:rPr>
                <w:lang w:val="es-ES_tradnl"/>
              </w:rPr>
              <w:t>á</w:t>
            </w:r>
            <w:r>
              <w:rPr>
                <w:lang w:val="es-ES_tradnl"/>
              </w:rPr>
              <w:t>gina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443c0efe-9ed2-48a6-b797-025e0cc3cb8e</w:t>
            </w:r>
          </w:p>
        </w:tc>
        <w:tc>
          <w:tcPr>
            <w:tcW w:w="7407" w:type="dxa"/>
            <w:shd w:val="clear" w:color="auto" w:fill="F2F2F2" w:themeFill="background1" w:themeFillShade="F2"/>
          </w:tcPr>
          <w:p w:rsidR="00000000" w:rsidRDefault="00FF2FA9">
            <w:pPr>
              <w:rPr>
                <w:noProof/>
              </w:rPr>
            </w:pPr>
            <w:r>
              <w:rPr>
                <w:noProof/>
              </w:rPr>
              <w:t>Home with carousels</w:t>
            </w:r>
          </w:p>
        </w:tc>
        <w:tc>
          <w:tcPr>
            <w:tcW w:w="7407" w:type="dxa"/>
          </w:tcPr>
          <w:p w:rsidR="00000000" w:rsidRDefault="00FF2FA9">
            <w:pPr>
              <w:rPr>
                <w:lang w:val="es-ES_tradnl"/>
              </w:rPr>
            </w:pPr>
            <w:r>
              <w:rPr>
                <w:lang w:val="es-ES_tradnl"/>
              </w:rPr>
              <w:t>Hogar con carruseles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9bc091e0-2405-4cdf-a795-6e7a7a5a04e1</w:t>
            </w:r>
          </w:p>
        </w:tc>
        <w:tc>
          <w:tcPr>
            <w:tcW w:w="7407" w:type="dxa"/>
            <w:shd w:val="clear" w:color="auto" w:fill="F2F2F2" w:themeFill="background1" w:themeFillShade="F2"/>
          </w:tcPr>
          <w:p w:rsidR="00000000" w:rsidRDefault="00FF2FA9">
            <w:pPr>
              <w:rPr>
                <w:noProof/>
              </w:rPr>
            </w:pPr>
            <w:r>
              <w:rPr>
                <w:noProof/>
              </w:rPr>
              <w:t>Home with carousels</w:t>
            </w:r>
          </w:p>
        </w:tc>
        <w:tc>
          <w:tcPr>
            <w:tcW w:w="7407" w:type="dxa"/>
          </w:tcPr>
          <w:p w:rsidR="00000000" w:rsidRDefault="00FF2FA9">
            <w:pPr>
              <w:rPr>
                <w:lang w:val="es-ES_tradnl"/>
              </w:rPr>
            </w:pPr>
            <w:r>
              <w:rPr>
                <w:lang w:val="es-ES_tradnl"/>
              </w:rPr>
              <w:t>Hogar con carruseles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9d5de99b-a687-4868-b894-ed457044105c</w:t>
            </w:r>
          </w:p>
        </w:tc>
        <w:tc>
          <w:tcPr>
            <w:tcW w:w="7407" w:type="dxa"/>
            <w:shd w:val="clear" w:color="auto" w:fill="F2F2F2" w:themeFill="background1" w:themeFillShade="F2"/>
          </w:tcPr>
          <w:p w:rsidR="00000000" w:rsidRDefault="00FF2FA9">
            <w:pPr>
              <w:rPr>
                <w:noProof/>
              </w:rPr>
            </w:pPr>
            <w:r>
              <w:rPr>
                <w:noProof/>
              </w:rPr>
              <w:t>Adding a carousel</w:t>
            </w:r>
          </w:p>
        </w:tc>
        <w:tc>
          <w:tcPr>
            <w:tcW w:w="7407" w:type="dxa"/>
          </w:tcPr>
          <w:p w:rsidR="00000000" w:rsidRDefault="00FF2FA9">
            <w:pPr>
              <w:rPr>
                <w:lang w:val="es-ES_tradnl"/>
              </w:rPr>
            </w:pPr>
            <w:r>
              <w:rPr>
                <w:lang w:val="es-ES_tradnl"/>
              </w:rPr>
              <w:t>Agregar un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6ca288f1-72dd-4ba2-8c0d-abcdd565fbcc</w:t>
            </w:r>
          </w:p>
        </w:tc>
        <w:tc>
          <w:tcPr>
            <w:tcW w:w="7407" w:type="dxa"/>
            <w:shd w:val="clear" w:color="auto" w:fill="F2F2F2" w:themeFill="background1" w:themeFillShade="F2"/>
          </w:tcPr>
          <w:p w:rsidR="00000000" w:rsidRDefault="00FF2FA9">
            <w:pPr>
              <w:rPr>
                <w:noProof/>
              </w:rPr>
            </w:pPr>
            <w:r>
              <w:rPr>
                <w:noProof/>
              </w:rPr>
              <w:t>To add a c</w:t>
            </w:r>
            <w:r>
              <w:rPr>
                <w:noProof/>
              </w:rPr>
              <w:t>arousel to an existing page, follow these steps:</w:t>
            </w:r>
          </w:p>
        </w:tc>
        <w:tc>
          <w:tcPr>
            <w:tcW w:w="7407" w:type="dxa"/>
          </w:tcPr>
          <w:p w:rsidR="00000000" w:rsidRDefault="00FF2FA9">
            <w:pPr>
              <w:rPr>
                <w:lang w:val="es-ES_tradnl"/>
              </w:rPr>
            </w:pPr>
            <w:r>
              <w:rPr>
                <w:lang w:val="es-ES_tradnl"/>
              </w:rPr>
              <w:t>Para agregar un carrusel a una p</w:t>
            </w:r>
            <w:r>
              <w:rPr>
                <w:lang w:val="es-ES_tradnl"/>
              </w:rPr>
              <w:t>á</w:t>
            </w:r>
            <w:r>
              <w:rPr>
                <w:lang w:val="es-ES_tradnl"/>
              </w:rPr>
              <w:t>gina existente,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fd497fa9-0381-41e0-b119-406f253a0f72</w:t>
            </w:r>
          </w:p>
        </w:tc>
        <w:tc>
          <w:tcPr>
            <w:tcW w:w="7407" w:type="dxa"/>
            <w:shd w:val="clear" w:color="auto" w:fill="F2F2F2" w:themeFill="background1" w:themeFillShade="F2"/>
          </w:tcPr>
          <w:p w:rsidR="00000000" w:rsidRDefault="00FF2FA9">
            <w:pPr>
              <w:rPr>
                <w:noProof/>
              </w:rPr>
            </w:pPr>
            <w:r>
              <w:rPr>
                <w:noProof/>
              </w:rPr>
              <w:t>Log 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ae64925e-6701-4c7f-b821-d9ec062cc4cf</w:t>
            </w:r>
          </w:p>
        </w:tc>
        <w:tc>
          <w:tcPr>
            <w:tcW w:w="7407" w:type="dxa"/>
            <w:shd w:val="clear" w:color="auto" w:fill="F2F2F2" w:themeFill="background1" w:themeFillShade="F2"/>
          </w:tcPr>
          <w:p w:rsidR="00000000" w:rsidRDefault="00FF2FA9">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superior, seleccione </w:t>
            </w:r>
            <w:r>
              <w:rPr>
                <w:rStyle w:val="mqInternal"/>
                <w:noProof/>
                <w:lang w:val="es-ES_tradnl"/>
              </w:rPr>
              <w:t>[1}</w:t>
            </w:r>
            <w:r>
              <w:rPr>
                <w:lang w:val="es-ES_tradnl"/>
              </w:rPr>
              <w:t>Paginas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b02a59ad-ccae-4aa2-9fda-349d63123adb</w:t>
            </w:r>
          </w:p>
        </w:tc>
        <w:tc>
          <w:tcPr>
            <w:tcW w:w="7407" w:type="dxa"/>
            <w:shd w:val="clear" w:color="auto" w:fill="F2F2F2" w:themeFill="background1" w:themeFillShade="F2"/>
          </w:tcPr>
          <w:p w:rsidR="00000000" w:rsidRDefault="00FF2FA9">
            <w:pPr>
              <w:rPr>
                <w:noProof/>
              </w:rPr>
            </w:pPr>
            <w:r>
              <w:rPr>
                <w:noProof/>
              </w:rPr>
              <w:t>Top navigation</w:t>
            </w:r>
          </w:p>
        </w:tc>
        <w:tc>
          <w:tcPr>
            <w:tcW w:w="7407" w:type="dxa"/>
          </w:tcPr>
          <w:p w:rsidR="00000000" w:rsidRDefault="00FF2FA9">
            <w:pPr>
              <w:rPr>
                <w:lang w:val="es-ES_tradnl"/>
              </w:rPr>
            </w:pPr>
            <w:r>
              <w:rPr>
                <w:lang w:val="es-ES_tradnl"/>
              </w:rPr>
              <w:t>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4c778665-5860-445e-9e15-d907ff4053fe</w:t>
            </w:r>
          </w:p>
        </w:tc>
        <w:tc>
          <w:tcPr>
            <w:tcW w:w="7407" w:type="dxa"/>
            <w:shd w:val="clear" w:color="auto" w:fill="F2F2F2" w:themeFill="background1" w:themeFillShade="F2"/>
          </w:tcPr>
          <w:p w:rsidR="00000000" w:rsidRDefault="00FF2FA9">
            <w:pPr>
              <w:rPr>
                <w:noProof/>
              </w:rPr>
            </w:pPr>
            <w:r>
              <w:rPr>
                <w:noProof/>
              </w:rPr>
              <w:t>Top navigation</w:t>
            </w:r>
          </w:p>
        </w:tc>
        <w:tc>
          <w:tcPr>
            <w:tcW w:w="7407" w:type="dxa"/>
          </w:tcPr>
          <w:p w:rsidR="00000000" w:rsidRDefault="00FF2FA9">
            <w:pPr>
              <w:rPr>
                <w:lang w:val="es-ES_tradnl"/>
              </w:rPr>
            </w:pPr>
            <w:r>
              <w:rPr>
                <w:lang w:val="es-ES_tradnl"/>
              </w:rPr>
              <w:t>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e8378ea7-a634-43d7-ac12-84d3df9b325c</w:t>
            </w:r>
          </w:p>
        </w:tc>
        <w:tc>
          <w:tcPr>
            <w:tcW w:w="7407" w:type="dxa"/>
            <w:shd w:val="clear" w:color="auto" w:fill="F2F2F2" w:themeFill="background1" w:themeFillShade="F2"/>
          </w:tcPr>
          <w:p w:rsidR="00000000" w:rsidRDefault="00FF2FA9">
            <w:pPr>
              <w:rPr>
                <w:noProof/>
              </w:rPr>
            </w:pPr>
            <w:r>
              <w:rPr>
                <w:noProof/>
              </w:rPr>
              <w:t xml:space="preserve">You can use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FF2FA9">
            <w:pPr>
              <w:rPr>
                <w:lang w:val="es-ES_tradnl"/>
              </w:rPr>
            </w:pPr>
            <w:r>
              <w:rPr>
                <w:lang w:val="es-ES_tradnl"/>
              </w:rPr>
              <w:t xml:space="preserve">Puedes usar el </w:t>
            </w:r>
            <w:r>
              <w:rPr>
                <w:rStyle w:val="mqInternal"/>
                <w:noProof/>
                <w:lang w:val="es-ES_tradnl"/>
              </w:rPr>
              <w:t>[1}</w:t>
            </w:r>
            <w:r>
              <w:rPr>
                <w:lang w:val="es-ES_tradnl"/>
              </w:rPr>
              <w:t>Agregar nueva p</w:t>
            </w:r>
            <w:r>
              <w:rPr>
                <w:lang w:val="es-ES_tradnl"/>
              </w:rPr>
              <w:t>á</w:t>
            </w:r>
            <w:r>
              <w:rPr>
                <w:lang w:val="es-ES_tradnl"/>
              </w:rPr>
              <w:t>gina</w:t>
            </w:r>
            <w:r>
              <w:rPr>
                <w:rStyle w:val="mqInternal"/>
                <w:noProof/>
                <w:lang w:val="es-ES_tradnl"/>
              </w:rPr>
              <w:t>{2]</w:t>
            </w:r>
            <w:r>
              <w:rPr>
                <w:lang w:val="es-ES_tradnl"/>
              </w:rPr>
              <w:t xml:space="preserve"> bot</w:t>
            </w:r>
            <w:r>
              <w:rPr>
                <w:lang w:val="es-ES_tradnl"/>
              </w:rPr>
              <w:t>ó</w:t>
            </w:r>
            <w:r>
              <w:rPr>
                <w:lang w:val="es-ES_tradnl"/>
              </w:rPr>
              <w:t>n para crear una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713a3ea2-94c7-4172-a181-f166f79ca</w:t>
            </w:r>
            <w:r>
              <w:rPr>
                <w:noProof/>
                <w:sz w:val="2"/>
              </w:rPr>
              <w:t>bfa</w:t>
            </w:r>
          </w:p>
        </w:tc>
        <w:tc>
          <w:tcPr>
            <w:tcW w:w="7407" w:type="dxa"/>
            <w:shd w:val="clear" w:color="auto" w:fill="F2F2F2" w:themeFill="background1" w:themeFillShade="F2"/>
          </w:tcPr>
          <w:p w:rsidR="00000000" w:rsidRDefault="00FF2FA9">
            <w:pPr>
              <w:rPr>
                <w:noProof/>
              </w:rPr>
            </w:pPr>
            <w:r>
              <w:rPr>
                <w:noProof/>
              </w:rPr>
              <w:t>Once you have pages defined, you can easily add a carousel to an existing page.</w:t>
            </w:r>
          </w:p>
        </w:tc>
        <w:tc>
          <w:tcPr>
            <w:tcW w:w="7407" w:type="dxa"/>
          </w:tcPr>
          <w:p w:rsidR="00000000" w:rsidRDefault="00FF2FA9">
            <w:pPr>
              <w:rPr>
                <w:lang w:val="es-ES_tradnl"/>
              </w:rPr>
            </w:pPr>
            <w:r>
              <w:rPr>
                <w:lang w:val="es-ES_tradnl"/>
              </w:rPr>
              <w:t>Una vez que haya definido las p</w:t>
            </w:r>
            <w:r>
              <w:rPr>
                <w:lang w:val="es-ES_tradnl"/>
              </w:rPr>
              <w:t>á</w:t>
            </w:r>
            <w:r>
              <w:rPr>
                <w:lang w:val="es-ES_tradnl"/>
              </w:rPr>
              <w:t>ginas, puede agregar f</w:t>
            </w:r>
            <w:r>
              <w:rPr>
                <w:lang w:val="es-ES_tradnl"/>
              </w:rPr>
              <w:t>á</w:t>
            </w:r>
            <w:r>
              <w:rPr>
                <w:lang w:val="es-ES_tradnl"/>
              </w:rPr>
              <w:t>cilmente un carrusel a una p</w:t>
            </w:r>
            <w:r>
              <w:rPr>
                <w:lang w:val="es-ES_tradnl"/>
              </w:rPr>
              <w:t>á</w:t>
            </w:r>
            <w:r>
              <w:rPr>
                <w:lang w:val="es-ES_tradnl"/>
              </w:rPr>
              <w:t>gina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f0ea39cb-a57e-4626-a3d0-b9beda24d88d</w:t>
            </w:r>
          </w:p>
        </w:tc>
        <w:tc>
          <w:tcPr>
            <w:tcW w:w="7407" w:type="dxa"/>
            <w:shd w:val="clear" w:color="auto" w:fill="F2F2F2" w:themeFill="background1" w:themeFillShade="F2"/>
          </w:tcPr>
          <w:p w:rsidR="00000000" w:rsidRDefault="00FF2FA9">
            <w:pPr>
              <w:rPr>
                <w:noProof/>
              </w:rPr>
            </w:pPr>
            <w:r>
              <w:rPr>
                <w:noProof/>
              </w:rPr>
              <w:t>Select the page that you want to update.</w:t>
            </w:r>
          </w:p>
        </w:tc>
        <w:tc>
          <w:tcPr>
            <w:tcW w:w="7407" w:type="dxa"/>
          </w:tcPr>
          <w:p w:rsidR="00000000" w:rsidRDefault="00FF2FA9">
            <w:pPr>
              <w:rPr>
                <w:lang w:val="es-ES_tradnl"/>
              </w:rPr>
            </w:pPr>
            <w:r>
              <w:rPr>
                <w:lang w:val="es-ES_tradnl"/>
              </w:rPr>
              <w:t>Seleccione la p</w:t>
            </w:r>
            <w:r>
              <w:rPr>
                <w:lang w:val="es-ES_tradnl"/>
              </w:rPr>
              <w:t>á</w:t>
            </w:r>
            <w:r>
              <w:rPr>
                <w:lang w:val="es-ES_tradnl"/>
              </w:rPr>
              <w:t>gina que desea actualizar.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823d49c9-3301-4189-a9b9-7de8c4d88426</w:t>
            </w:r>
          </w:p>
        </w:tc>
        <w:tc>
          <w:tcPr>
            <w:tcW w:w="7407" w:type="dxa"/>
            <w:shd w:val="clear" w:color="auto" w:fill="F2F2F2" w:themeFill="background1" w:themeFillShade="F2"/>
          </w:tcPr>
          <w:p w:rsidR="00000000" w:rsidRDefault="00FF2FA9">
            <w:pPr>
              <w:rPr>
                <w:noProof/>
              </w:rPr>
            </w:pPr>
            <w:r>
              <w:rPr>
                <w:noProof/>
              </w:rPr>
              <w:t xml:space="preserve">Here, we are selecting the link for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FF2FA9">
            <w:pPr>
              <w:rPr>
                <w:lang w:val="es-ES_tradnl"/>
              </w:rPr>
            </w:pPr>
            <w:r>
              <w:rPr>
                <w:lang w:val="es-ES_tradnl"/>
              </w:rPr>
              <w:t>Aqu</w:t>
            </w:r>
            <w:r>
              <w:rPr>
                <w:lang w:val="es-ES_tradnl"/>
              </w:rPr>
              <w:t>í</w:t>
            </w:r>
            <w:r>
              <w:rPr>
                <w:lang w:val="es-ES_tradnl"/>
              </w:rPr>
              <w:t xml:space="preserve">, estamos seleccionando el enlace para el </w:t>
            </w:r>
            <w:r>
              <w:rPr>
                <w:rStyle w:val="mqInternal"/>
                <w:noProof/>
                <w:lang w:val="es-ES_tradnl"/>
              </w:rPr>
              <w:t>[1}</w:t>
            </w:r>
            <w:r>
              <w:rPr>
                <w:lang w:val="es-ES_tradnl"/>
              </w:rPr>
              <w:t>Casa</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4dd</w:t>
            </w:r>
            <w:r>
              <w:rPr>
                <w:noProof/>
                <w:sz w:val="2"/>
              </w:rPr>
              <w:t>1a660-76b2-4c11-be75-4b585c565a79</w:t>
            </w:r>
          </w:p>
        </w:tc>
        <w:tc>
          <w:tcPr>
            <w:tcW w:w="7407" w:type="dxa"/>
            <w:shd w:val="clear" w:color="auto" w:fill="F2F2F2" w:themeFill="background1" w:themeFillShade="F2"/>
          </w:tcPr>
          <w:p w:rsidR="00000000" w:rsidRDefault="00FF2FA9">
            <w:pPr>
              <w:rPr>
                <w:noProof/>
              </w:rPr>
            </w:pPr>
            <w:r>
              <w:rPr>
                <w:noProof/>
              </w:rPr>
              <w:t>Select an existing page</w:t>
            </w:r>
          </w:p>
        </w:tc>
        <w:tc>
          <w:tcPr>
            <w:tcW w:w="7407" w:type="dxa"/>
          </w:tcPr>
          <w:p w:rsidR="00000000" w:rsidRDefault="00FF2FA9">
            <w:pPr>
              <w:rPr>
                <w:lang w:val="es-ES_tradnl"/>
              </w:rPr>
            </w:pPr>
            <w:r>
              <w:rPr>
                <w:lang w:val="es-ES_tradnl"/>
              </w:rPr>
              <w:t>Seleccionar una p</w:t>
            </w:r>
            <w:r>
              <w:rPr>
                <w:lang w:val="es-ES_tradnl"/>
              </w:rPr>
              <w:t>á</w:t>
            </w:r>
            <w:r>
              <w:rPr>
                <w:lang w:val="es-ES_tradnl"/>
              </w:rPr>
              <w:t>gina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ded044ed-1e41-4cf6-9a06-0415de6cb53e</w:t>
            </w:r>
          </w:p>
        </w:tc>
        <w:tc>
          <w:tcPr>
            <w:tcW w:w="7407" w:type="dxa"/>
            <w:shd w:val="clear" w:color="auto" w:fill="F2F2F2" w:themeFill="background1" w:themeFillShade="F2"/>
          </w:tcPr>
          <w:p w:rsidR="00000000" w:rsidRDefault="00FF2FA9">
            <w:pPr>
              <w:rPr>
                <w:noProof/>
              </w:rPr>
            </w:pPr>
            <w:r>
              <w:rPr>
                <w:noProof/>
              </w:rPr>
              <w:t>Select an existing page</w:t>
            </w:r>
          </w:p>
        </w:tc>
        <w:tc>
          <w:tcPr>
            <w:tcW w:w="7407" w:type="dxa"/>
          </w:tcPr>
          <w:p w:rsidR="00000000" w:rsidRDefault="00FF2FA9">
            <w:pPr>
              <w:rPr>
                <w:lang w:val="es-ES_tradnl"/>
              </w:rPr>
            </w:pPr>
            <w:r>
              <w:rPr>
                <w:lang w:val="es-ES_tradnl"/>
              </w:rPr>
              <w:t>Seleccionar una p</w:t>
            </w:r>
            <w:r>
              <w:rPr>
                <w:lang w:val="es-ES_tradnl"/>
              </w:rPr>
              <w:t>á</w:t>
            </w:r>
            <w:r>
              <w:rPr>
                <w:lang w:val="es-ES_tradnl"/>
              </w:rPr>
              <w:t>gina existente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05dbbdab-2644-40ee-a72d-17f8ef74fbf9</w:t>
            </w:r>
          </w:p>
        </w:tc>
        <w:tc>
          <w:tcPr>
            <w:tcW w:w="7407" w:type="dxa"/>
            <w:shd w:val="clear" w:color="auto" w:fill="F2F2F2" w:themeFill="background1" w:themeFillShade="F2"/>
          </w:tcPr>
          <w:p w:rsidR="00000000" w:rsidRDefault="00FF2FA9">
            <w:pPr>
              <w:rPr>
                <w:noProof/>
              </w:rPr>
            </w:pPr>
            <w:r>
              <w:rPr>
                <w:noProof/>
              </w:rPr>
              <w:t xml:space="preserve">Notice that the </w:t>
            </w:r>
            <w:r>
              <w:rPr>
                <w:rStyle w:val="mqInternal"/>
                <w:noProof/>
              </w:rPr>
              <w:t>[1}</w:t>
            </w:r>
            <w:r>
              <w:rPr>
                <w:noProof/>
              </w:rPr>
              <w:t>Basic Data</w:t>
            </w:r>
            <w:r>
              <w:rPr>
                <w:rStyle w:val="mqInternal"/>
                <w:noProof/>
              </w:rPr>
              <w:t>{2]</w:t>
            </w:r>
            <w:r>
              <w:rPr>
                <w:noProof/>
              </w:rPr>
              <w:t xml:space="preserve"> is already populated.</w:t>
            </w:r>
          </w:p>
        </w:tc>
        <w:tc>
          <w:tcPr>
            <w:tcW w:w="7407" w:type="dxa"/>
          </w:tcPr>
          <w:p w:rsidR="00000000" w:rsidRDefault="00FF2FA9">
            <w:pPr>
              <w:rPr>
                <w:lang w:val="es-ES_tradnl"/>
              </w:rPr>
            </w:pPr>
            <w:r>
              <w:rPr>
                <w:lang w:val="es-ES_tradnl"/>
              </w:rPr>
              <w:t xml:space="preserve">Note que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ya est</w:t>
            </w:r>
            <w:r>
              <w:rPr>
                <w:lang w:val="es-ES_tradnl"/>
              </w:rPr>
              <w:t>á</w:t>
            </w:r>
            <w:r>
              <w:rPr>
                <w:lang w:val="es-ES_tradnl"/>
              </w:rPr>
              <w:t xml:space="preserve"> poblado.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370fa251-5453-45de-a05d-71d75f09478e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bloque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5272f097-5ef8-4996-a526-6691980dd109</w:t>
            </w:r>
          </w:p>
        </w:tc>
        <w:tc>
          <w:tcPr>
            <w:tcW w:w="7407" w:type="dxa"/>
            <w:shd w:val="clear" w:color="auto" w:fill="F2F2F2" w:themeFill="background1" w:themeFillShade="F2"/>
          </w:tcPr>
          <w:p w:rsidR="00000000" w:rsidRDefault="00FF2FA9">
            <w:pPr>
              <w:rPr>
                <w:noProof/>
              </w:rPr>
            </w:pPr>
            <w:r>
              <w:rPr>
                <w:noProof/>
              </w:rPr>
              <w:t>Add Block button</w:t>
            </w:r>
          </w:p>
        </w:tc>
        <w:tc>
          <w:tcPr>
            <w:tcW w:w="7407" w:type="dxa"/>
          </w:tcPr>
          <w:p w:rsidR="00000000" w:rsidRDefault="00FF2FA9">
            <w:pPr>
              <w:rPr>
                <w:lang w:val="es-ES_tradnl"/>
              </w:rPr>
            </w:pPr>
            <w:r>
              <w:rPr>
                <w:lang w:val="es-ES_tradnl"/>
              </w:rPr>
              <w:t>Bot</w:t>
            </w:r>
            <w:r>
              <w:rPr>
                <w:lang w:val="es-ES_tradnl"/>
              </w:rPr>
              <w:t>ó</w:t>
            </w:r>
            <w:r>
              <w:rPr>
                <w:lang w:val="es-ES_tradnl"/>
              </w:rPr>
              <w:t>n Agregar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fec399a4-9b48-4382-89c3-78807e3d0071</w:t>
            </w:r>
          </w:p>
        </w:tc>
        <w:tc>
          <w:tcPr>
            <w:tcW w:w="7407" w:type="dxa"/>
            <w:shd w:val="clear" w:color="auto" w:fill="F2F2F2" w:themeFill="background1" w:themeFillShade="F2"/>
          </w:tcPr>
          <w:p w:rsidR="00000000" w:rsidRDefault="00FF2FA9">
            <w:pPr>
              <w:rPr>
                <w:noProof/>
              </w:rPr>
            </w:pPr>
            <w:r>
              <w:rPr>
                <w:noProof/>
              </w:rPr>
              <w:t>Add Block button</w:t>
            </w:r>
          </w:p>
        </w:tc>
        <w:tc>
          <w:tcPr>
            <w:tcW w:w="7407" w:type="dxa"/>
          </w:tcPr>
          <w:p w:rsidR="00000000" w:rsidRDefault="00FF2FA9">
            <w:pPr>
              <w:rPr>
                <w:lang w:val="es-ES_tradnl"/>
              </w:rPr>
            </w:pPr>
            <w:r>
              <w:rPr>
                <w:lang w:val="es-ES_tradnl"/>
              </w:rPr>
              <w:t>Bot</w:t>
            </w:r>
            <w:r>
              <w:rPr>
                <w:lang w:val="es-ES_tradnl"/>
              </w:rPr>
              <w:t>ó</w:t>
            </w:r>
            <w:r>
              <w:rPr>
                <w:lang w:val="es-ES_tradnl"/>
              </w:rPr>
              <w:t>n Agregar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6a83b921-d8c3-4a0f-a8aa-dff6a8eeb0a7</w:t>
            </w:r>
          </w:p>
        </w:tc>
        <w:tc>
          <w:tcPr>
            <w:tcW w:w="7407" w:type="dxa"/>
            <w:shd w:val="clear" w:color="auto" w:fill="F2F2F2" w:themeFill="background1" w:themeFillShade="F2"/>
          </w:tcPr>
          <w:p w:rsidR="00000000" w:rsidRDefault="00FF2FA9">
            <w:pPr>
              <w:rPr>
                <w:noProof/>
              </w:rPr>
            </w:pPr>
            <w:r>
              <w:rPr>
                <w:noProof/>
              </w:rPr>
              <w:t>Choose the type of block that you want.</w:t>
            </w:r>
          </w:p>
        </w:tc>
        <w:tc>
          <w:tcPr>
            <w:tcW w:w="7407" w:type="dxa"/>
          </w:tcPr>
          <w:p w:rsidR="00000000" w:rsidRDefault="00FF2FA9">
            <w:pPr>
              <w:rPr>
                <w:lang w:val="es-ES_tradnl"/>
              </w:rPr>
            </w:pPr>
            <w:r>
              <w:rPr>
                <w:lang w:val="es-ES_tradnl"/>
              </w:rPr>
              <w:t>Elija el tipo de bloque que desee.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f7931ae3-c1a6-47</w:t>
            </w:r>
            <w:r>
              <w:rPr>
                <w:noProof/>
                <w:sz w:val="2"/>
              </w:rPr>
              <w:t>e6-95ab-136019925aaa</w:t>
            </w:r>
          </w:p>
        </w:tc>
        <w:tc>
          <w:tcPr>
            <w:tcW w:w="7407" w:type="dxa"/>
            <w:shd w:val="clear" w:color="auto" w:fill="F2F2F2" w:themeFill="background1" w:themeFillShade="F2"/>
          </w:tcPr>
          <w:p w:rsidR="00000000" w:rsidRDefault="00FF2FA9">
            <w:pPr>
              <w:rPr>
                <w:noProof/>
              </w:rPr>
            </w:pPr>
            <w:r>
              <w:rPr>
                <w:noProof/>
              </w:rPr>
              <w:t xml:space="preserve">In this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FF2FA9">
            <w:pPr>
              <w:rPr>
                <w:lang w:val="es-ES_tradnl"/>
              </w:rPr>
            </w:pPr>
            <w:r>
              <w:rPr>
                <w:lang w:val="es-ES_tradnl"/>
              </w:rPr>
              <w:t xml:space="preserve">En este caso, estamos eligiendo el </w:t>
            </w:r>
            <w:r>
              <w:rPr>
                <w:rStyle w:val="mqInternal"/>
                <w:noProof/>
                <w:lang w:val="es-ES_tradnl"/>
              </w:rPr>
              <w:t>[1}</w:t>
            </w:r>
            <w:r>
              <w:rPr>
                <w:lang w:val="es-ES_tradnl"/>
              </w:rPr>
              <w:t>bloque de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da5a5c7e-072e-4bcf-81a2-88fc2bbe20fc</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want.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bloque</w:t>
            </w:r>
            <w:r>
              <w:rPr>
                <w:rStyle w:val="mqInternal"/>
                <w:noProof/>
                <w:lang w:val="es-ES_tradnl"/>
              </w:rPr>
              <w:t>{2]</w:t>
            </w:r>
            <w:r>
              <w:rPr>
                <w:lang w:val="es-ES_tradnl"/>
              </w:rPr>
              <w:t xml:space="preserve"> bot</w:t>
            </w:r>
            <w:r>
              <w:rPr>
                <w:lang w:val="es-ES_tradnl"/>
              </w:rPr>
              <w:t>ó</w:t>
            </w:r>
            <w:r>
              <w:rPr>
                <w:lang w:val="es-ES_tradnl"/>
              </w:rPr>
              <w:t>n asociado al bloque que desee.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ae3d9c02-abf2-4f9c-99d6-8a7a1ea21710</w:t>
            </w:r>
          </w:p>
        </w:tc>
        <w:tc>
          <w:tcPr>
            <w:tcW w:w="7407" w:type="dxa"/>
            <w:shd w:val="clear" w:color="auto" w:fill="F2F2F2" w:themeFill="background1" w:themeFillShade="F2"/>
          </w:tcPr>
          <w:p w:rsidR="00000000" w:rsidRDefault="00FF2FA9">
            <w:pPr>
              <w:rPr>
                <w:noProof/>
              </w:rPr>
            </w:pPr>
            <w:r>
              <w:rPr>
                <w:noProof/>
              </w:rPr>
              <w:t>Add list block</w:t>
            </w:r>
          </w:p>
        </w:tc>
        <w:tc>
          <w:tcPr>
            <w:tcW w:w="7407" w:type="dxa"/>
          </w:tcPr>
          <w:p w:rsidR="00000000" w:rsidRDefault="00FF2FA9">
            <w:pPr>
              <w:rPr>
                <w:lang w:val="es-ES_tradnl"/>
              </w:rPr>
            </w:pPr>
            <w:r>
              <w:rPr>
                <w:lang w:val="es-ES_tradnl"/>
              </w:rPr>
              <w:t>Agregar bloque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2ccc406e-6d24-4ff5-ac32-5a9157475229</w:t>
            </w:r>
          </w:p>
        </w:tc>
        <w:tc>
          <w:tcPr>
            <w:tcW w:w="7407" w:type="dxa"/>
            <w:shd w:val="clear" w:color="auto" w:fill="F2F2F2" w:themeFill="background1" w:themeFillShade="F2"/>
          </w:tcPr>
          <w:p w:rsidR="00000000" w:rsidRDefault="00FF2FA9">
            <w:pPr>
              <w:rPr>
                <w:noProof/>
              </w:rPr>
            </w:pPr>
            <w:r>
              <w:rPr>
                <w:noProof/>
              </w:rPr>
              <w:t>Add list block</w:t>
            </w:r>
          </w:p>
        </w:tc>
        <w:tc>
          <w:tcPr>
            <w:tcW w:w="7407" w:type="dxa"/>
          </w:tcPr>
          <w:p w:rsidR="00000000" w:rsidRDefault="00FF2FA9">
            <w:pPr>
              <w:rPr>
                <w:lang w:val="es-ES_tradnl"/>
              </w:rPr>
            </w:pPr>
            <w:r>
              <w:rPr>
                <w:lang w:val="es-ES_tradnl"/>
              </w:rPr>
              <w:t>Agregar bloque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4642759b-249c-4bbd-ab20-9ad6439d7a8f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dise</w:t>
            </w:r>
            <w:r>
              <w:rPr>
                <w:lang w:val="es-ES_tradnl"/>
              </w:rPr>
              <w:t>ñ</w:t>
            </w:r>
            <w:r>
              <w:rPr>
                <w:lang w:val="es-ES_tradnl"/>
              </w:rPr>
              <w: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49b13345-ae15-4b76-b576-2504e234b0d4</w:t>
            </w:r>
          </w:p>
        </w:tc>
        <w:tc>
          <w:tcPr>
            <w:tcW w:w="7407" w:type="dxa"/>
            <w:shd w:val="clear" w:color="auto" w:fill="F2F2F2" w:themeFill="background1" w:themeFillShade="F2"/>
          </w:tcPr>
          <w:p w:rsidR="00000000" w:rsidRDefault="00FF2FA9">
            <w:pPr>
              <w:rPr>
                <w:noProof/>
              </w:rPr>
            </w:pPr>
            <w:r>
              <w:rPr>
                <w:noProof/>
              </w:rPr>
              <w:t>Add Layout button</w:t>
            </w:r>
          </w:p>
        </w:tc>
        <w:tc>
          <w:tcPr>
            <w:tcW w:w="7407" w:type="dxa"/>
          </w:tcPr>
          <w:p w:rsidR="00000000" w:rsidRDefault="00FF2FA9">
            <w:pPr>
              <w:rPr>
                <w:lang w:val="es-ES_tradnl"/>
              </w:rPr>
            </w:pPr>
            <w:r>
              <w:rPr>
                <w:lang w:val="es-ES_tradnl"/>
              </w:rPr>
              <w:t>Bot</w:t>
            </w:r>
            <w:r>
              <w:rPr>
                <w:lang w:val="es-ES_tradnl"/>
              </w:rPr>
              <w:t>ó</w:t>
            </w:r>
            <w:r>
              <w:rPr>
                <w:lang w:val="es-ES_tradnl"/>
              </w:rPr>
              <w:t>n Agregar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ac279213-c8b7-4a41-b6d3-38d98b923c8d</w:t>
            </w:r>
          </w:p>
        </w:tc>
        <w:tc>
          <w:tcPr>
            <w:tcW w:w="7407" w:type="dxa"/>
            <w:shd w:val="clear" w:color="auto" w:fill="F2F2F2" w:themeFill="background1" w:themeFillShade="F2"/>
          </w:tcPr>
          <w:p w:rsidR="00000000" w:rsidRDefault="00FF2FA9">
            <w:pPr>
              <w:rPr>
                <w:noProof/>
              </w:rPr>
            </w:pPr>
            <w:r>
              <w:rPr>
                <w:noProof/>
              </w:rPr>
              <w:t>Add Layout button</w:t>
            </w:r>
          </w:p>
        </w:tc>
        <w:tc>
          <w:tcPr>
            <w:tcW w:w="7407" w:type="dxa"/>
          </w:tcPr>
          <w:p w:rsidR="00000000" w:rsidRDefault="00FF2FA9">
            <w:pPr>
              <w:rPr>
                <w:lang w:val="es-ES_tradnl"/>
              </w:rPr>
            </w:pPr>
            <w:r>
              <w:rPr>
                <w:lang w:val="es-ES_tradnl"/>
              </w:rPr>
              <w:t>Bot</w:t>
            </w:r>
            <w:r>
              <w:rPr>
                <w:lang w:val="es-ES_tradnl"/>
              </w:rPr>
              <w:t>ó</w:t>
            </w:r>
            <w:r>
              <w:rPr>
                <w:lang w:val="es-ES_tradnl"/>
              </w:rPr>
              <w:t>n Agregar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a2454e42-729e-40c0-a83e-b283960ae54c</w:t>
            </w:r>
          </w:p>
        </w:tc>
        <w:tc>
          <w:tcPr>
            <w:tcW w:w="7407" w:type="dxa"/>
            <w:shd w:val="clear" w:color="auto" w:fill="F2F2F2" w:themeFill="background1" w:themeFillShade="F2"/>
          </w:tcPr>
          <w:p w:rsidR="00000000" w:rsidRDefault="00FF2FA9">
            <w:pPr>
              <w:rPr>
                <w:noProof/>
              </w:rPr>
            </w:pPr>
            <w:r>
              <w:rPr>
                <w:noProof/>
              </w:rPr>
              <w:t>Choose the type of layout that you want, whether it is Featured, Carousel or Grid.</w:t>
            </w:r>
          </w:p>
        </w:tc>
        <w:tc>
          <w:tcPr>
            <w:tcW w:w="7407" w:type="dxa"/>
          </w:tcPr>
          <w:p w:rsidR="00000000" w:rsidRDefault="00FF2FA9">
            <w:pPr>
              <w:rPr>
                <w:lang w:val="es-ES_tradnl"/>
              </w:rPr>
            </w:pPr>
            <w:r>
              <w:rPr>
                <w:lang w:val="es-ES_tradnl"/>
              </w:rPr>
              <w:t>Elija el tipo de dise</w:t>
            </w:r>
            <w:r>
              <w:rPr>
                <w:lang w:val="es-ES_tradnl"/>
              </w:rPr>
              <w:t>ñ</w:t>
            </w:r>
            <w:r>
              <w:rPr>
                <w:lang w:val="es-ES_tradnl"/>
              </w:rPr>
              <w:t>o que desee, ya sea Destacado, Carrusel o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82841c24-d1e8-4d21-9056-6bd03</w:t>
            </w:r>
            <w:r>
              <w:rPr>
                <w:noProof/>
                <w:sz w:val="2"/>
              </w:rPr>
              <w:t>59680c6</w:t>
            </w:r>
          </w:p>
        </w:tc>
        <w:tc>
          <w:tcPr>
            <w:tcW w:w="7407" w:type="dxa"/>
            <w:shd w:val="clear" w:color="auto" w:fill="F2F2F2" w:themeFill="background1" w:themeFillShade="F2"/>
          </w:tcPr>
          <w:p w:rsidR="00000000" w:rsidRDefault="00FF2FA9">
            <w:pPr>
              <w:rPr>
                <w:noProof/>
              </w:rPr>
            </w:pPr>
            <w:r>
              <w:rPr>
                <w:noProof/>
              </w:rPr>
              <w:t xml:space="preserve">In this 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FF2FA9">
            <w:pPr>
              <w:rPr>
                <w:lang w:val="es-ES_tradnl"/>
              </w:rPr>
            </w:pPr>
            <w:r>
              <w:rPr>
                <w:lang w:val="es-ES_tradnl"/>
              </w:rPr>
              <w:t xml:space="preserve">En este ejemplo, estamos seleccionando el </w:t>
            </w:r>
            <w:r>
              <w:rPr>
                <w:rStyle w:val="mqInternal"/>
                <w:noProof/>
                <w:lang w:val="es-ES_tradnl"/>
              </w:rPr>
              <w:t>[1}</w:t>
            </w:r>
            <w:r>
              <w:rPr>
                <w:lang w:val="es-ES_tradnl"/>
              </w:rPr>
              <w:t>Etiquetas de paisaje de carrusel en</w:t>
            </w:r>
            <w:r>
              <w:rPr>
                <w:rStyle w:val="mqInternal"/>
                <w:noProof/>
                <w:lang w:val="es-ES_tradnl"/>
              </w:rPr>
              <w:t>{2]</w:t>
            </w:r>
            <w:r>
              <w:rPr>
                <w:lang w:val="es-ES_tradnl"/>
              </w:rPr>
              <w:t xml:space="preserv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e4f3192d-1492-417d-815b-da45c0a1dc88</w:t>
            </w:r>
          </w:p>
        </w:tc>
        <w:tc>
          <w:tcPr>
            <w:tcW w:w="7407" w:type="dxa"/>
            <w:shd w:val="clear" w:color="auto" w:fill="F2F2F2" w:themeFill="background1" w:themeFillShade="F2"/>
          </w:tcPr>
          <w:p w:rsidR="00000000" w:rsidRDefault="00FF2FA9">
            <w:pPr>
              <w:rPr>
                <w:noProof/>
              </w:rPr>
            </w:pPr>
            <w:r>
              <w:rPr>
                <w:noProof/>
              </w:rPr>
              <w:t>Add carousel layout</w:t>
            </w:r>
          </w:p>
        </w:tc>
        <w:tc>
          <w:tcPr>
            <w:tcW w:w="7407" w:type="dxa"/>
          </w:tcPr>
          <w:p w:rsidR="00000000" w:rsidRDefault="00FF2FA9">
            <w:pPr>
              <w:rPr>
                <w:lang w:val="es-ES_tradnl"/>
              </w:rPr>
            </w:pPr>
            <w:r>
              <w:rPr>
                <w:lang w:val="es-ES_tradnl"/>
              </w:rPr>
              <w:t>Agregar dise</w:t>
            </w:r>
            <w:r>
              <w:rPr>
                <w:lang w:val="es-ES_tradnl"/>
              </w:rPr>
              <w:t>ñ</w:t>
            </w:r>
            <w:r>
              <w:rPr>
                <w:lang w:val="es-ES_tradnl"/>
              </w:rPr>
              <w:t>o de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8bed7e49-d2ab-41c6-a6b9-3f281b72d71c</w:t>
            </w:r>
          </w:p>
        </w:tc>
        <w:tc>
          <w:tcPr>
            <w:tcW w:w="7407" w:type="dxa"/>
            <w:shd w:val="clear" w:color="auto" w:fill="F2F2F2" w:themeFill="background1" w:themeFillShade="F2"/>
          </w:tcPr>
          <w:p w:rsidR="00000000" w:rsidRDefault="00FF2FA9">
            <w:pPr>
              <w:rPr>
                <w:noProof/>
              </w:rPr>
            </w:pPr>
            <w:r>
              <w:rPr>
                <w:noProof/>
              </w:rPr>
              <w:t>Now that you have the container defined for the carousel, you are ready to add content.</w:t>
            </w:r>
          </w:p>
        </w:tc>
        <w:tc>
          <w:tcPr>
            <w:tcW w:w="7407" w:type="dxa"/>
          </w:tcPr>
          <w:p w:rsidR="00000000" w:rsidRDefault="00FF2FA9">
            <w:pPr>
              <w:rPr>
                <w:lang w:val="es-ES_tradnl"/>
              </w:rPr>
            </w:pPr>
            <w:r>
              <w:rPr>
                <w:lang w:val="es-ES_tradnl"/>
              </w:rPr>
              <w:t>Ahora que tiene el contenedor definido para el carrusel, est</w:t>
            </w:r>
            <w:r>
              <w:rPr>
                <w:lang w:val="es-ES_tradnl"/>
              </w:rPr>
              <w:t>á</w:t>
            </w:r>
            <w:r>
              <w:rPr>
                <w:lang w:val="es-ES_tradnl"/>
              </w:rPr>
              <w:t xml:space="preserve"> listo para agregar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9ad57d48-404e-4000-87ac-2548c328b859</w:t>
            </w:r>
          </w:p>
        </w:tc>
        <w:tc>
          <w:tcPr>
            <w:tcW w:w="7407" w:type="dxa"/>
            <w:shd w:val="clear" w:color="auto" w:fill="F2F2F2" w:themeFill="background1" w:themeFillShade="F2"/>
          </w:tcPr>
          <w:p w:rsidR="00000000" w:rsidRDefault="00FF2FA9">
            <w:pPr>
              <w:rPr>
                <w:noProof/>
              </w:rPr>
            </w:pPr>
            <w:r>
              <w:rPr>
                <w:noProof/>
              </w:rPr>
              <w:t xml:space="preserve">From the list-block item, 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el elemento de bloque de lista, seleccione el </w:t>
            </w:r>
            <w:r>
              <w:rPr>
                <w:rStyle w:val="mqInternal"/>
                <w:noProof/>
                <w:lang w:val="es-ES_tradnl"/>
              </w:rPr>
              <w:t>[1}</w:t>
            </w:r>
            <w:r>
              <w:rPr>
                <w:lang w:val="es-ES_tradnl"/>
              </w:rPr>
              <w:t>Agregar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933e019d-c445-4c0d-b750-69be2658e675</w:t>
            </w:r>
          </w:p>
        </w:tc>
        <w:tc>
          <w:tcPr>
            <w:tcW w:w="7407" w:type="dxa"/>
            <w:shd w:val="clear" w:color="auto" w:fill="F2F2F2" w:themeFill="background1" w:themeFillShade="F2"/>
          </w:tcPr>
          <w:p w:rsidR="00000000" w:rsidRDefault="00FF2FA9">
            <w:pPr>
              <w:rPr>
                <w:noProof/>
              </w:rPr>
            </w:pPr>
            <w:r>
              <w:rPr>
                <w:noProof/>
              </w:rPr>
              <w:t>Add Playlist button</w:t>
            </w:r>
          </w:p>
        </w:tc>
        <w:tc>
          <w:tcPr>
            <w:tcW w:w="7407" w:type="dxa"/>
          </w:tcPr>
          <w:p w:rsidR="00000000" w:rsidRDefault="00FF2FA9">
            <w:pPr>
              <w:rPr>
                <w:lang w:val="es-ES_tradnl"/>
              </w:rPr>
            </w:pPr>
            <w:r>
              <w:rPr>
                <w:lang w:val="es-ES_tradnl"/>
              </w:rPr>
              <w:t>Bot</w:t>
            </w:r>
            <w:r>
              <w:rPr>
                <w:lang w:val="es-ES_tradnl"/>
              </w:rPr>
              <w:t>ó</w:t>
            </w:r>
            <w:r>
              <w:rPr>
                <w:lang w:val="es-ES_tradnl"/>
              </w:rPr>
              <w:t>n Agregar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d593a070-20ed-4b98-b611-e5d2cb41fa22</w:t>
            </w:r>
          </w:p>
        </w:tc>
        <w:tc>
          <w:tcPr>
            <w:tcW w:w="7407" w:type="dxa"/>
            <w:shd w:val="clear" w:color="auto" w:fill="F2F2F2" w:themeFill="background1" w:themeFillShade="F2"/>
          </w:tcPr>
          <w:p w:rsidR="00000000" w:rsidRDefault="00FF2FA9">
            <w:pPr>
              <w:rPr>
                <w:noProof/>
              </w:rPr>
            </w:pPr>
            <w:r>
              <w:rPr>
                <w:noProof/>
              </w:rPr>
              <w:t>Choose a playlist.</w:t>
            </w:r>
          </w:p>
        </w:tc>
        <w:tc>
          <w:tcPr>
            <w:tcW w:w="7407" w:type="dxa"/>
          </w:tcPr>
          <w:p w:rsidR="00000000" w:rsidRDefault="00FF2FA9">
            <w:pPr>
              <w:rPr>
                <w:lang w:val="es-ES_tradnl"/>
              </w:rPr>
            </w:pPr>
            <w:r>
              <w:rPr>
                <w:lang w:val="es-ES_tradnl"/>
              </w:rPr>
              <w:t>Elige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67020227-e8d4-45ba-a4b3-96b72b50f14d</w:t>
            </w:r>
          </w:p>
        </w:tc>
        <w:tc>
          <w:tcPr>
            <w:tcW w:w="7407" w:type="dxa"/>
            <w:shd w:val="clear" w:color="auto" w:fill="F2F2F2" w:themeFill="background1" w:themeFillShade="F2"/>
          </w:tcPr>
          <w:p w:rsidR="00000000" w:rsidRDefault="00FF2FA9">
            <w:pPr>
              <w:rPr>
                <w:noProof/>
              </w:rPr>
            </w:pPr>
            <w:r>
              <w:rPr>
                <w:noProof/>
              </w:rPr>
              <w:t xml:space="preserve">In this example, we are selecting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FF2FA9">
            <w:pPr>
              <w:rPr>
                <w:lang w:val="es-ES_tradnl"/>
              </w:rPr>
            </w:pPr>
            <w:r>
              <w:rPr>
                <w:lang w:val="es-ES_tradnl"/>
              </w:rPr>
              <w:t xml:space="preserve">En este ejemplo, estamos seleccionando el </w:t>
            </w:r>
            <w:r>
              <w:rPr>
                <w:rStyle w:val="mqInternal"/>
                <w:noProof/>
                <w:lang w:val="es-ES_tradnl"/>
              </w:rPr>
              <w:t>[1}</w:t>
            </w:r>
            <w:r>
              <w:rPr>
                <w:lang w:val="es-ES_tradnl"/>
              </w:rPr>
              <w:t>Agregar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 xml:space="preserve">n asociado con el </w:t>
            </w:r>
            <w:r>
              <w:rPr>
                <w:rStyle w:val="mqInternal"/>
                <w:noProof/>
                <w:lang w:val="es-ES_tradnl"/>
              </w:rPr>
              <w:t>[1}</w:t>
            </w:r>
            <w:r>
              <w:rPr>
                <w:lang w:val="es-ES_tradnl"/>
              </w:rPr>
              <w:t>Humor</w:t>
            </w:r>
            <w:r>
              <w:rPr>
                <w:rStyle w:val="mqInternal"/>
                <w:noProof/>
                <w:lang w:val="es-ES_tradnl"/>
              </w:rPr>
              <w:t>{2]</w:t>
            </w:r>
            <w:r>
              <w:rPr>
                <w:lang w:val="es-ES_tradnl"/>
              </w:rPr>
              <w:t xml:space="preserv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3c3ca54a-c814-402a-90ba-8764190a8a5b</w:t>
            </w:r>
          </w:p>
        </w:tc>
        <w:tc>
          <w:tcPr>
            <w:tcW w:w="7407" w:type="dxa"/>
            <w:shd w:val="clear" w:color="auto" w:fill="F2F2F2" w:themeFill="background1" w:themeFillShade="F2"/>
          </w:tcPr>
          <w:p w:rsidR="00000000" w:rsidRDefault="00FF2FA9">
            <w:pPr>
              <w:rPr>
                <w:noProof/>
              </w:rPr>
            </w:pPr>
            <w:r>
              <w:rPr>
                <w:noProof/>
              </w:rPr>
              <w:t>You create playlists using Video Cloud Studio.</w:t>
            </w:r>
          </w:p>
        </w:tc>
        <w:tc>
          <w:tcPr>
            <w:tcW w:w="7407" w:type="dxa"/>
          </w:tcPr>
          <w:p w:rsidR="00000000" w:rsidRDefault="00FF2FA9">
            <w:pPr>
              <w:rPr>
                <w:lang w:val="es-ES_tradnl"/>
              </w:rPr>
            </w:pPr>
            <w:r>
              <w:rPr>
                <w:lang w:val="es-ES_tradnl"/>
              </w:rPr>
              <w:t>Las listas de reproducci</w:t>
            </w:r>
            <w:r>
              <w:rPr>
                <w:lang w:val="es-ES_tradnl"/>
              </w:rPr>
              <w:t>ó</w:t>
            </w:r>
            <w:r>
              <w:rPr>
                <w:lang w:val="es-ES_tradnl"/>
              </w:rPr>
              <w:t>n se crean con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e4cb2a43-0b27-4098-8e0c-38cf8cfb0385</w:t>
            </w:r>
          </w:p>
        </w:tc>
        <w:tc>
          <w:tcPr>
            <w:tcW w:w="7407" w:type="dxa"/>
            <w:shd w:val="clear" w:color="auto" w:fill="F2F2F2" w:themeFill="background1" w:themeFillShade="F2"/>
          </w:tcPr>
          <w:p w:rsidR="00000000" w:rsidRDefault="00FF2FA9">
            <w:pPr>
              <w:rPr>
                <w:noProof/>
              </w:rPr>
            </w:pPr>
            <w:r>
              <w:rPr>
                <w:noProof/>
              </w:rPr>
              <w:t>They will appear here once you sync to your Video Cloud account.</w:t>
            </w:r>
          </w:p>
        </w:tc>
        <w:tc>
          <w:tcPr>
            <w:tcW w:w="7407" w:type="dxa"/>
          </w:tcPr>
          <w:p w:rsidR="00000000" w:rsidRDefault="00FF2FA9">
            <w:pPr>
              <w:rPr>
                <w:lang w:val="es-ES_tradnl"/>
              </w:rPr>
            </w:pPr>
            <w:r>
              <w:rPr>
                <w:lang w:val="es-ES_tradnl"/>
              </w:rPr>
              <w:t>Aparecer</w:t>
            </w:r>
            <w:r>
              <w:rPr>
                <w:lang w:val="es-ES_tradnl"/>
              </w:rPr>
              <w:t>á</w:t>
            </w:r>
            <w:r>
              <w:rPr>
                <w:lang w:val="es-ES_tradnl"/>
              </w:rPr>
              <w:t>n aqu</w:t>
            </w:r>
            <w:r>
              <w:rPr>
                <w:lang w:val="es-ES_tradnl"/>
              </w:rPr>
              <w:t>í</w:t>
            </w:r>
            <w:r>
              <w:rPr>
                <w:lang w:val="es-ES_tradnl"/>
              </w:rPr>
              <w:t xml:space="preserve"> una vez que se sincronice con su cuenta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078c94da-8d0</w:t>
            </w:r>
            <w:r>
              <w:rPr>
                <w:noProof/>
                <w:sz w:val="2"/>
              </w:rPr>
              <w:t>7-45f7-8ef0-b7a22c3350cb</w:t>
            </w:r>
          </w:p>
        </w:tc>
        <w:tc>
          <w:tcPr>
            <w:tcW w:w="7407" w:type="dxa"/>
            <w:shd w:val="clear" w:color="auto" w:fill="F2F2F2" w:themeFill="background1" w:themeFillShade="F2"/>
          </w:tcPr>
          <w:p w:rsidR="00000000" w:rsidRDefault="00FF2FA9">
            <w:pPr>
              <w:rPr>
                <w:noProof/>
              </w:rPr>
            </w:pPr>
            <w:r>
              <w:rPr>
                <w:noProof/>
              </w:rPr>
              <w:t>Add Humor playlist</w:t>
            </w:r>
          </w:p>
        </w:tc>
        <w:tc>
          <w:tcPr>
            <w:tcW w:w="7407" w:type="dxa"/>
          </w:tcPr>
          <w:p w:rsidR="00000000" w:rsidRDefault="00FF2FA9">
            <w:pPr>
              <w:rPr>
                <w:lang w:val="es-ES_tradnl"/>
              </w:rPr>
            </w:pPr>
            <w:r>
              <w:rPr>
                <w:lang w:val="es-ES_tradnl"/>
              </w:rPr>
              <w:t>Agregar lista de reproducci</w:t>
            </w:r>
            <w:r>
              <w:rPr>
                <w:lang w:val="es-ES_tradnl"/>
              </w:rPr>
              <w:t>ó</w:t>
            </w:r>
            <w:r>
              <w:rPr>
                <w:lang w:val="es-ES_tradnl"/>
              </w:rPr>
              <w:t>n de Humor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f0f7a4da-1b68-4235-b16b-297290167d28</w:t>
            </w:r>
          </w:p>
        </w:tc>
        <w:tc>
          <w:tcPr>
            <w:tcW w:w="7407" w:type="dxa"/>
            <w:shd w:val="clear" w:color="auto" w:fill="F2F2F2" w:themeFill="background1" w:themeFillShade="F2"/>
          </w:tcPr>
          <w:p w:rsidR="00000000" w:rsidRDefault="00FF2FA9">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playlist has been added to our carousel.</w:t>
            </w:r>
          </w:p>
        </w:tc>
        <w:tc>
          <w:tcPr>
            <w:tcW w:w="7407" w:type="dxa"/>
          </w:tcPr>
          <w:p w:rsidR="00000000" w:rsidRDefault="00FF2FA9">
            <w:pPr>
              <w:rPr>
                <w:lang w:val="es-ES_tradnl"/>
              </w:rPr>
            </w:pPr>
            <w:r>
              <w:rPr>
                <w:lang w:val="es-ES_tradnl"/>
              </w:rPr>
              <w:t xml:space="preserve">Podemos ver que el </w:t>
            </w:r>
            <w:r>
              <w:rPr>
                <w:rStyle w:val="mqInternal"/>
                <w:noProof/>
                <w:lang w:val="es-ES_tradnl"/>
              </w:rPr>
              <w:t>[1}</w:t>
            </w:r>
            <w:r>
              <w:rPr>
                <w:lang w:val="es-ES_tradnl"/>
              </w:rPr>
              <w:t>Humor</w:t>
            </w:r>
            <w:r>
              <w:rPr>
                <w:rStyle w:val="mqInternal"/>
                <w:noProof/>
                <w:lang w:val="es-ES_tradnl"/>
              </w:rPr>
              <w:t>{2]</w:t>
            </w:r>
            <w:r>
              <w:rPr>
                <w:lang w:val="es-ES_tradnl"/>
              </w:rPr>
              <w:t xml:space="preserve"> La lista de reproducci</w:t>
            </w:r>
            <w:r>
              <w:rPr>
                <w:lang w:val="es-ES_tradnl"/>
              </w:rPr>
              <w:t>ó</w:t>
            </w:r>
            <w:r>
              <w:rPr>
                <w:lang w:val="es-ES_tradnl"/>
              </w:rPr>
              <w:t>n se</w:t>
            </w:r>
            <w:r>
              <w:rPr>
                <w:lang w:val="es-ES_tradnl"/>
              </w:rPr>
              <w:t xml:space="preserve"> ha agregado a nuestro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f3460015-3ec8-4fed-9132-b5d117c2c139</w:t>
            </w:r>
          </w:p>
        </w:tc>
        <w:tc>
          <w:tcPr>
            <w:tcW w:w="7407" w:type="dxa"/>
            <w:shd w:val="clear" w:color="auto" w:fill="F2F2F2" w:themeFill="background1" w:themeFillShade="F2"/>
          </w:tcPr>
          <w:p w:rsidR="00000000" w:rsidRDefault="00FF2FA9">
            <w:pPr>
              <w:rPr>
                <w:noProof/>
              </w:rPr>
            </w:pPr>
            <w:r>
              <w:rPr>
                <w:noProof/>
              </w:rPr>
              <w:t>You can drag and drop to re-order the items.</w:t>
            </w:r>
          </w:p>
        </w:tc>
        <w:tc>
          <w:tcPr>
            <w:tcW w:w="7407" w:type="dxa"/>
          </w:tcPr>
          <w:p w:rsidR="00000000" w:rsidRDefault="00FF2FA9">
            <w:pPr>
              <w:rPr>
                <w:lang w:val="es-ES_tradnl"/>
              </w:rPr>
            </w:pPr>
            <w:r>
              <w:rPr>
                <w:lang w:val="es-ES_tradnl"/>
              </w:rPr>
              <w:t>Puede arrastrar y soltar para reordenar los elementos.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9570e6a0-2d30-43ca-a0bd-0d981095fdb3</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Update Page</w:t>
            </w:r>
            <w:r>
              <w:rPr>
                <w:rStyle w:val="mqInternal"/>
                <w:noProof/>
              </w:rPr>
              <w:t>{2]</w:t>
            </w:r>
            <w:r>
              <w:rPr>
                <w:noProof/>
              </w:rPr>
              <w:t xml:space="preserve"> button to add the new carousel to the page.</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Actualizar p</w:t>
            </w:r>
            <w:r>
              <w:rPr>
                <w:lang w:val="es-ES_tradnl"/>
              </w:rPr>
              <w:t>á</w:t>
            </w:r>
            <w:r>
              <w:rPr>
                <w:lang w:val="es-ES_tradnl"/>
              </w:rPr>
              <w:t>gina</w:t>
            </w:r>
            <w:r>
              <w:rPr>
                <w:rStyle w:val="mqInternal"/>
                <w:noProof/>
                <w:lang w:val="es-ES_tradnl"/>
              </w:rPr>
              <w:t>{2]</w:t>
            </w:r>
            <w:r>
              <w:rPr>
                <w:lang w:val="es-ES_tradnl"/>
              </w:rPr>
              <w:t xml:space="preserve"> para agregar el nuevo carrusel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46d1900b-787c-4676-96c2-32e779ca98cf</w:t>
            </w:r>
          </w:p>
        </w:tc>
        <w:tc>
          <w:tcPr>
            <w:tcW w:w="7407" w:type="dxa"/>
            <w:shd w:val="clear" w:color="auto" w:fill="F2F2F2" w:themeFill="background1" w:themeFillShade="F2"/>
          </w:tcPr>
          <w:p w:rsidR="00000000" w:rsidRDefault="00FF2FA9">
            <w:pPr>
              <w:rPr>
                <w:noProof/>
              </w:rPr>
            </w:pPr>
            <w:r>
              <w:rPr>
                <w:noProof/>
              </w:rPr>
              <w:t>Update Page button</w:t>
            </w:r>
          </w:p>
        </w:tc>
        <w:tc>
          <w:tcPr>
            <w:tcW w:w="7407" w:type="dxa"/>
          </w:tcPr>
          <w:p w:rsidR="00000000" w:rsidRDefault="00FF2FA9">
            <w:pPr>
              <w:rPr>
                <w:lang w:val="es-ES_tradnl"/>
              </w:rPr>
            </w:pPr>
            <w:r>
              <w:rPr>
                <w:lang w:val="es-ES_tradnl"/>
              </w:rPr>
              <w:t>Bot</w:t>
            </w:r>
            <w:r>
              <w:rPr>
                <w:lang w:val="es-ES_tradnl"/>
              </w:rPr>
              <w:t>ó</w:t>
            </w:r>
            <w:r>
              <w:rPr>
                <w:lang w:val="es-ES_tradnl"/>
              </w:rPr>
              <w:t>n Actualizar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5b6b0ce6-4847-4bad-9561-da5c96d9ba89</w:t>
            </w:r>
          </w:p>
        </w:tc>
        <w:tc>
          <w:tcPr>
            <w:tcW w:w="7407" w:type="dxa"/>
            <w:shd w:val="clear" w:color="auto" w:fill="F2F2F2" w:themeFill="background1" w:themeFillShade="F2"/>
          </w:tcPr>
          <w:p w:rsidR="00000000" w:rsidRDefault="00FF2FA9">
            <w:pPr>
              <w:rPr>
                <w:noProof/>
              </w:rPr>
            </w:pPr>
            <w:r>
              <w:rPr>
                <w:noProof/>
              </w:rPr>
              <w:t>You are all set.</w:t>
            </w:r>
          </w:p>
        </w:tc>
        <w:tc>
          <w:tcPr>
            <w:tcW w:w="7407" w:type="dxa"/>
          </w:tcPr>
          <w:p w:rsidR="00000000" w:rsidRDefault="00FF2FA9">
            <w:pPr>
              <w:rPr>
                <w:lang w:val="es-ES_tradnl"/>
              </w:rPr>
            </w:pPr>
            <w:r>
              <w:rPr>
                <w:lang w:val="es-ES_tradnl"/>
              </w:rPr>
              <w:t>Estas listo.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a7b1503c-1f2d-4c7a-a1da-8a6fbf0bea1c</w:t>
            </w:r>
          </w:p>
        </w:tc>
        <w:tc>
          <w:tcPr>
            <w:tcW w:w="7407" w:type="dxa"/>
            <w:shd w:val="clear" w:color="auto" w:fill="F2F2F2" w:themeFill="background1" w:themeFillShade="F2"/>
          </w:tcPr>
          <w:p w:rsidR="00000000" w:rsidRDefault="00FF2FA9">
            <w:pPr>
              <w:rPr>
                <w:noProof/>
              </w:rPr>
            </w:pPr>
            <w:r>
              <w:rPr>
                <w:noProof/>
              </w:rPr>
              <w:t>You should see the new carousel on your Brightcove Beacon page.</w:t>
            </w:r>
          </w:p>
        </w:tc>
        <w:tc>
          <w:tcPr>
            <w:tcW w:w="7407" w:type="dxa"/>
          </w:tcPr>
          <w:p w:rsidR="00000000" w:rsidRDefault="00FF2FA9">
            <w:pPr>
              <w:rPr>
                <w:lang w:val="es-ES_tradnl"/>
              </w:rPr>
            </w:pPr>
            <w:r>
              <w:rPr>
                <w:lang w:val="es-ES_tradnl"/>
              </w:rPr>
              <w:t>Deber</w:t>
            </w:r>
            <w:r>
              <w:rPr>
                <w:lang w:val="es-ES_tradnl"/>
              </w:rPr>
              <w:t>í</w:t>
            </w:r>
            <w:r>
              <w:rPr>
                <w:lang w:val="es-ES_tradnl"/>
              </w:rPr>
              <w:t>a ver el nuevo carrusel en su p</w:t>
            </w:r>
            <w:r>
              <w:rPr>
                <w:lang w:val="es-ES_tradnl"/>
              </w:rPr>
              <w:t>á</w:t>
            </w:r>
            <w:r>
              <w:rPr>
                <w:lang w:val="es-ES_tradnl"/>
              </w:rPr>
              <w:t>gina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3b3a589d-3c3f-4935-a2c0-78b13d88ca66</w:t>
            </w:r>
          </w:p>
        </w:tc>
        <w:tc>
          <w:tcPr>
            <w:tcW w:w="7407" w:type="dxa"/>
            <w:shd w:val="clear" w:color="auto" w:fill="F2F2F2" w:themeFill="background1" w:themeFillShade="F2"/>
          </w:tcPr>
          <w:p w:rsidR="00000000" w:rsidRDefault="00FF2FA9">
            <w:pPr>
              <w:rPr>
                <w:noProof/>
              </w:rPr>
            </w:pPr>
            <w:r>
              <w:rPr>
                <w:noProof/>
              </w:rPr>
              <w:t>See the follo</w:t>
            </w:r>
            <w:r>
              <w:rPr>
                <w:noProof/>
              </w:rPr>
              <w:t>wing sections for details about field values.</w:t>
            </w:r>
          </w:p>
        </w:tc>
        <w:tc>
          <w:tcPr>
            <w:tcW w:w="7407" w:type="dxa"/>
          </w:tcPr>
          <w:p w:rsidR="00000000" w:rsidRDefault="00FF2FA9">
            <w:pPr>
              <w:rPr>
                <w:lang w:val="es-ES_tradnl"/>
              </w:rPr>
            </w:pPr>
            <w:r>
              <w:rPr>
                <w:lang w:val="es-ES_tradnl"/>
              </w:rPr>
              <w:t>Consulte las siguientes secciones para obtener detalles sobre los valores de campo.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advertisement.html</w:t>
            </w:r>
          </w:p>
          <w:p w:rsidR="00000000" w:rsidRDefault="00FF2FA9">
            <w:pPr>
              <w:jc w:val="center"/>
              <w:rPr>
                <w:b/>
                <w:noProof/>
              </w:rPr>
            </w:pPr>
            <w:r>
              <w:rPr>
                <w:b/>
                <w:noProof/>
              </w:rPr>
              <w:t>MQ971010 d2bdf5f9-c5b1-45a1-a6d1-cbee1df75491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d5f12d7e-7dd0-4f09-9658-15a0ed1ca638</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60356544-a858-4ff3-8778-be9e4679f302</w:t>
            </w:r>
          </w:p>
        </w:tc>
        <w:tc>
          <w:tcPr>
            <w:tcW w:w="7407" w:type="dxa"/>
            <w:shd w:val="clear" w:color="auto" w:fill="F2F2F2" w:themeFill="background1" w:themeFillShade="F2"/>
          </w:tcPr>
          <w:p w:rsidR="00000000" w:rsidRDefault="00FF2FA9">
            <w:pPr>
              <w:rPr>
                <w:noProof/>
              </w:rPr>
            </w:pPr>
            <w:r>
              <w:rPr>
                <w:noProof/>
              </w:rPr>
              <w:t>Creating an Advertisement Configuration parent:</w:t>
            </w:r>
          </w:p>
        </w:tc>
        <w:tc>
          <w:tcPr>
            <w:tcW w:w="7407" w:type="dxa"/>
          </w:tcPr>
          <w:p w:rsidR="00000000" w:rsidRDefault="00FF2FA9">
            <w:pPr>
              <w:rPr>
                <w:lang w:val="es-ES_tradnl"/>
              </w:rPr>
            </w:pPr>
            <w:r>
              <w:rPr>
                <w:lang w:val="es-ES_tradnl"/>
              </w:rPr>
              <w:t>Creaci</w:t>
            </w:r>
            <w:r>
              <w:rPr>
                <w:lang w:val="es-ES_tradnl"/>
              </w:rPr>
              <w:t>ó</w:t>
            </w:r>
            <w:r>
              <w:rPr>
                <w:lang w:val="es-ES_tradnl"/>
              </w:rPr>
              <w:t>n de un padre de configuraci</w:t>
            </w:r>
            <w:r>
              <w:rPr>
                <w:lang w:val="es-ES_tradnl"/>
              </w:rPr>
              <w:t>ó</w:t>
            </w:r>
            <w:r>
              <w:rPr>
                <w:lang w:val="es-ES_tradnl"/>
              </w:rPr>
              <w:t>n de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f288aff9-c8e7-47b9-aa72-bfc39b0e908b</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fa783970-5707-400e-8d84-b852056fdd9b</w:t>
            </w:r>
          </w:p>
        </w:tc>
        <w:tc>
          <w:tcPr>
            <w:tcW w:w="7407" w:type="dxa"/>
            <w:shd w:val="clear" w:color="auto" w:fill="F2F2F2" w:themeFill="background1" w:themeFillShade="F2"/>
          </w:tcPr>
          <w:p w:rsidR="00000000" w:rsidRDefault="00FF2FA9">
            <w:pPr>
              <w:rPr>
                <w:noProof/>
              </w:rPr>
            </w:pPr>
            <w:r>
              <w:rPr>
                <w:noProof/>
              </w:rPr>
              <w:t>Creating an Advertisement Configuration</w:t>
            </w:r>
          </w:p>
        </w:tc>
        <w:tc>
          <w:tcPr>
            <w:tcW w:w="7407" w:type="dxa"/>
          </w:tcPr>
          <w:p w:rsidR="00000000" w:rsidRDefault="00FF2FA9">
            <w:pPr>
              <w:rPr>
                <w:lang w:val="es-ES_tradnl"/>
              </w:rPr>
            </w:pPr>
            <w:r>
              <w:rPr>
                <w:lang w:val="es-ES_tradnl"/>
              </w:rPr>
              <w:t>Crear una configuraci</w:t>
            </w:r>
            <w:r>
              <w:rPr>
                <w:lang w:val="es-ES_tradnl"/>
              </w:rPr>
              <w:t>ó</w:t>
            </w:r>
            <w:r>
              <w:rPr>
                <w:lang w:val="es-ES_tradnl"/>
              </w:rPr>
              <w:t>n de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6a262b7a-0689-45ba-9c59-b71a2b526d19</w:t>
            </w:r>
          </w:p>
        </w:tc>
        <w:tc>
          <w:tcPr>
            <w:tcW w:w="7407" w:type="dxa"/>
            <w:shd w:val="clear" w:color="auto" w:fill="F2F2F2" w:themeFill="background1" w:themeFillShade="F2"/>
          </w:tcPr>
          <w:p w:rsidR="00000000" w:rsidRDefault="00FF2FA9">
            <w:pPr>
              <w:rPr>
                <w:noProof/>
              </w:rPr>
            </w:pPr>
            <w:r>
              <w:rPr>
                <w:noProof/>
              </w:rPr>
              <w:t>This document is in development</w:t>
            </w:r>
          </w:p>
        </w:tc>
        <w:tc>
          <w:tcPr>
            <w:tcW w:w="7407" w:type="dxa"/>
          </w:tcPr>
          <w:p w:rsidR="00000000" w:rsidRDefault="00FF2FA9">
            <w:pPr>
              <w:rPr>
                <w:lang w:val="es-ES_tradnl"/>
              </w:rPr>
            </w:pPr>
            <w:r>
              <w:rPr>
                <w:lang w:val="es-ES_tradnl"/>
              </w:rPr>
              <w:t>Este documento est</w:t>
            </w:r>
            <w:r>
              <w:rPr>
                <w:lang w:val="es-ES_tradnl"/>
              </w:rPr>
              <w:t>á</w:t>
            </w:r>
            <w:r>
              <w:rPr>
                <w:lang w:val="es-ES_tradnl"/>
              </w:rPr>
              <w:t xml:space="preserve"> en desarrollo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beacon-apps-ad-targeting.html</w:t>
            </w:r>
          </w:p>
          <w:p w:rsidR="00000000" w:rsidRDefault="00FF2FA9">
            <w:pPr>
              <w:jc w:val="center"/>
              <w:rPr>
                <w:b/>
                <w:noProof/>
              </w:rPr>
            </w:pPr>
            <w:r>
              <w:rPr>
                <w:b/>
                <w:noProof/>
              </w:rPr>
              <w:t>MQ971010 cc983036-67ca-48e8-8cb9-e004837b0ece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6beed258-d5e6-4311-96ab-e54271c1758f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2e5bdd65-38b3-428a-b812-d750e8b0c6d3</w:t>
            </w:r>
          </w:p>
        </w:tc>
        <w:tc>
          <w:tcPr>
            <w:tcW w:w="7407" w:type="dxa"/>
            <w:shd w:val="clear" w:color="auto" w:fill="F2F2F2" w:themeFill="background1" w:themeFillShade="F2"/>
          </w:tcPr>
          <w:p w:rsidR="00000000" w:rsidRDefault="00FF2FA9">
            <w:pPr>
              <w:rPr>
                <w:noProof/>
              </w:rPr>
            </w:pPr>
            <w:r>
              <w:rPr>
                <w:noProof/>
              </w:rPr>
              <w:t>Beacon Apps Ad Targeting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orientaci</w:t>
            </w:r>
            <w:r>
              <w:rPr>
                <w:lang w:val="es-ES_tradnl"/>
              </w:rPr>
              <w:t>ó</w:t>
            </w:r>
            <w:r>
              <w:rPr>
                <w:lang w:val="es-ES_tradnl"/>
              </w:rPr>
              <w:t>n de anuncios de Beacon Apps: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887ec971-1c93-4c52-a313-79894eb55960</w:t>
            </w:r>
          </w:p>
        </w:tc>
        <w:tc>
          <w:tcPr>
            <w:tcW w:w="7407" w:type="dxa"/>
            <w:shd w:val="clear" w:color="auto" w:fill="F2F2F2" w:themeFill="background1" w:themeFillShade="F2"/>
          </w:tcPr>
          <w:p w:rsidR="00000000" w:rsidRDefault="00FF2FA9">
            <w:pPr>
              <w:rPr>
                <w:noProof/>
              </w:rPr>
            </w:pPr>
            <w:r>
              <w:rPr>
                <w:noProof/>
              </w:rPr>
              <w:t>Beacon Apps Ad targeting allows Beacon customers to send important device-level and user-specific information from the customer</w:t>
            </w:r>
            <w:r>
              <w:rPr>
                <w:noProof/>
              </w:rPr>
              <w:t>’</w:t>
            </w:r>
            <w:r>
              <w:rPr>
                <w:noProof/>
              </w:rPr>
              <w:t>s Beacon apps to their ad server or ad provider. parent:</w:t>
            </w:r>
          </w:p>
        </w:tc>
        <w:tc>
          <w:tcPr>
            <w:tcW w:w="7407" w:type="dxa"/>
          </w:tcPr>
          <w:p w:rsidR="00000000" w:rsidRDefault="00FF2FA9">
            <w:pPr>
              <w:rPr>
                <w:lang w:val="es-ES_tradnl"/>
              </w:rPr>
            </w:pPr>
            <w:r>
              <w:rPr>
                <w:lang w:val="es-ES_tradnl"/>
              </w:rPr>
              <w:t>La orientaci</w:t>
            </w:r>
            <w:r>
              <w:rPr>
                <w:lang w:val="es-ES_tradnl"/>
              </w:rPr>
              <w:t>ó</w:t>
            </w:r>
            <w:r>
              <w:rPr>
                <w:lang w:val="es-ES_tradnl"/>
              </w:rPr>
              <w:t>n de anuncios de Beac</w:t>
            </w:r>
            <w:r>
              <w:rPr>
                <w:lang w:val="es-ES_tradnl"/>
              </w:rPr>
              <w:t>on Apps permite a los clientes de Beacon enviar informaci</w:t>
            </w:r>
            <w:r>
              <w:rPr>
                <w:lang w:val="es-ES_tradnl"/>
              </w:rPr>
              <w:t>ó</w:t>
            </w:r>
            <w:r>
              <w:rPr>
                <w:lang w:val="es-ES_tradnl"/>
              </w:rPr>
              <w:t>n importante a nivel de dispositivo y espec</w:t>
            </w:r>
            <w:r>
              <w:rPr>
                <w:lang w:val="es-ES_tradnl"/>
              </w:rPr>
              <w:t>í</w:t>
            </w:r>
            <w:r>
              <w:rPr>
                <w:lang w:val="es-ES_tradnl"/>
              </w:rPr>
              <w:t>fica del usuario desde las aplicaciones de Beacon del cliente a su servidor de anuncios o proveedor de anuncios.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0deaf453-f874-4120-b39d-0e9b4e</w:t>
            </w:r>
            <w:r>
              <w:rPr>
                <w:noProof/>
                <w:sz w:val="2"/>
              </w:rPr>
              <w:t>37ef09</w:t>
            </w:r>
          </w:p>
        </w:tc>
        <w:tc>
          <w:tcPr>
            <w:tcW w:w="7407" w:type="dxa"/>
            <w:shd w:val="clear" w:color="auto" w:fill="F2F2F2" w:themeFill="background1" w:themeFillShade="F2"/>
          </w:tcPr>
          <w:p w:rsidR="00000000" w:rsidRDefault="00FF2FA9">
            <w:pPr>
              <w:rPr>
                <w:noProof/>
              </w:rPr>
            </w:pPr>
            <w:r>
              <w:rPr>
                <w:noProof/>
              </w:rPr>
              <w:t>Using Brightcove Beacon layout: staging ---</w:t>
            </w:r>
          </w:p>
        </w:tc>
        <w:tc>
          <w:tcPr>
            <w:tcW w:w="7407" w:type="dxa"/>
          </w:tcPr>
          <w:p w:rsidR="00000000" w:rsidRDefault="00FF2FA9">
            <w:pPr>
              <w:rPr>
                <w:lang w:val="es-ES_tradnl"/>
              </w:rPr>
            </w:pPr>
            <w:r>
              <w:rPr>
                <w:lang w:val="es-ES_tradnl"/>
              </w:rPr>
              <w:t>Uso del dise</w:t>
            </w:r>
            <w:r>
              <w:rPr>
                <w:lang w:val="es-ES_tradnl"/>
              </w:rPr>
              <w:t>ñ</w:t>
            </w:r>
            <w:r>
              <w:rPr>
                <w:lang w:val="es-ES_tradnl"/>
              </w:rPr>
              <w:t>o de Brightcove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4c405cab-90be-4f49-944f-12fa3ca7fe18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23d76461-735e-430f-a15e-97d266bb28f7</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2e01030b-c20d-4d8e-9336-91565c25e11b</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6ee43995-c5a0-40e2-932b-5570ce76b8b4</w:t>
            </w:r>
          </w:p>
        </w:tc>
        <w:tc>
          <w:tcPr>
            <w:tcW w:w="7407" w:type="dxa"/>
            <w:shd w:val="clear" w:color="auto" w:fill="F2F2F2" w:themeFill="background1" w:themeFillShade="F2"/>
          </w:tcPr>
          <w:p w:rsidR="00000000" w:rsidRDefault="00FF2FA9">
            <w:pPr>
              <w:rPr>
                <w:noProof/>
              </w:rPr>
            </w:pPr>
            <w:r>
              <w:rPr>
                <w:noProof/>
              </w:rPr>
              <w:t xml:space="preserve">Client-side information is passed from the apps to SSAI, and then SSAI includes this data in the </w:t>
            </w:r>
            <w:r>
              <w:rPr>
                <w:noProof/>
              </w:rPr>
              <w:t>customer</w:t>
            </w:r>
            <w:r>
              <w:rPr>
                <w:noProof/>
              </w:rPr>
              <w:t>’</w:t>
            </w:r>
            <w:r>
              <w:rPr>
                <w:noProof/>
              </w:rPr>
              <w:t>s VAST tag, which then allows customers to target ads based on this data.</w:t>
            </w:r>
          </w:p>
        </w:tc>
        <w:tc>
          <w:tcPr>
            <w:tcW w:w="7407" w:type="dxa"/>
          </w:tcPr>
          <w:p w:rsidR="00000000" w:rsidRDefault="00FF2FA9">
            <w:pPr>
              <w:rPr>
                <w:lang w:val="es-ES_tradnl"/>
              </w:rPr>
            </w:pPr>
            <w:r>
              <w:rPr>
                <w:lang w:val="es-ES_tradnl"/>
              </w:rPr>
              <w:t>La informaci</w:t>
            </w:r>
            <w:r>
              <w:rPr>
                <w:lang w:val="es-ES_tradnl"/>
              </w:rPr>
              <w:t>ó</w:t>
            </w:r>
            <w:r>
              <w:rPr>
                <w:lang w:val="es-ES_tradnl"/>
              </w:rPr>
              <w:t>n del lado del cliente se pasa de las aplicaciones a SSAI, y luego SSAI incluye estos datos en la etiqueta VAST del cliente, que luego permite a los clientes or</w:t>
            </w:r>
            <w:r>
              <w:rPr>
                <w:lang w:val="es-ES_tradnl"/>
              </w:rPr>
              <w:t>ientar anuncios en funci</w:t>
            </w:r>
            <w:r>
              <w:rPr>
                <w:lang w:val="es-ES_tradnl"/>
              </w:rPr>
              <w:t>ó</w:t>
            </w:r>
            <w:r>
              <w:rPr>
                <w:lang w:val="es-ES_tradnl"/>
              </w:rPr>
              <w:t>n de estos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48190858-a656-4df3-b7ab-665807d15cc3</w:t>
            </w:r>
          </w:p>
        </w:tc>
        <w:tc>
          <w:tcPr>
            <w:tcW w:w="7407" w:type="dxa"/>
            <w:shd w:val="clear" w:color="auto" w:fill="F2F2F2" w:themeFill="background1" w:themeFillShade="F2"/>
          </w:tcPr>
          <w:p w:rsidR="00000000" w:rsidRDefault="00FF2FA9">
            <w:pPr>
              <w:rPr>
                <w:noProof/>
              </w:rPr>
            </w:pPr>
            <w:r>
              <w:rPr>
                <w:noProof/>
              </w:rPr>
              <w:t>The purpose of this is to increase the value of customers</w:t>
            </w:r>
            <w:r>
              <w:rPr>
                <w:noProof/>
              </w:rPr>
              <w:t>’</w:t>
            </w:r>
            <w:r>
              <w:rPr>
                <w:noProof/>
              </w:rPr>
              <w:t xml:space="preserve"> ad inventory, therefore increasing ad revenue for their business.</w:t>
            </w:r>
          </w:p>
        </w:tc>
        <w:tc>
          <w:tcPr>
            <w:tcW w:w="7407" w:type="dxa"/>
          </w:tcPr>
          <w:p w:rsidR="00000000" w:rsidRDefault="00FF2FA9">
            <w:pPr>
              <w:rPr>
                <w:lang w:val="es-ES_tradnl"/>
              </w:rPr>
            </w:pPr>
            <w:r>
              <w:rPr>
                <w:lang w:val="es-ES_tradnl"/>
              </w:rPr>
              <w:t>El prop</w:t>
            </w:r>
            <w:r>
              <w:rPr>
                <w:lang w:val="es-ES_tradnl"/>
              </w:rPr>
              <w:t>ó</w:t>
            </w:r>
            <w:r>
              <w:rPr>
                <w:lang w:val="es-ES_tradnl"/>
              </w:rPr>
              <w:t>sito de esto es aumentar el valor del inventario de anuncios de los clientes y, por lo tanto, aumentar los ingresos publicitarios para su negocio.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54e00a73-419c-474a-b56c-adecec25c6cc</w:t>
            </w:r>
          </w:p>
        </w:tc>
        <w:tc>
          <w:tcPr>
            <w:tcW w:w="7407" w:type="dxa"/>
            <w:shd w:val="clear" w:color="auto" w:fill="F2F2F2" w:themeFill="background1" w:themeFillShade="F2"/>
          </w:tcPr>
          <w:p w:rsidR="00000000" w:rsidRDefault="00FF2FA9">
            <w:pPr>
              <w:rPr>
                <w:noProof/>
              </w:rPr>
            </w:pPr>
            <w:r>
              <w:rPr>
                <w:noProof/>
              </w:rPr>
              <w:t xml:space="preserve">You can to set up how this data is passed to their ad server or ad </w:t>
            </w:r>
            <w:r>
              <w:rPr>
                <w:noProof/>
              </w:rPr>
              <w:t>provider.</w:t>
            </w:r>
          </w:p>
        </w:tc>
        <w:tc>
          <w:tcPr>
            <w:tcW w:w="7407" w:type="dxa"/>
          </w:tcPr>
          <w:p w:rsidR="00000000" w:rsidRDefault="00FF2FA9">
            <w:pPr>
              <w:rPr>
                <w:lang w:val="es-ES_tradnl"/>
              </w:rPr>
            </w:pPr>
            <w:r>
              <w:rPr>
                <w:lang w:val="es-ES_tradnl"/>
              </w:rPr>
              <w:t>Puede configurar c</w:t>
            </w:r>
            <w:r>
              <w:rPr>
                <w:lang w:val="es-ES_tradnl"/>
              </w:rPr>
              <w:t>ó</w:t>
            </w:r>
            <w:r>
              <w:rPr>
                <w:lang w:val="es-ES_tradnl"/>
              </w:rPr>
              <w:t>mo se transmiten estos datos a su servidor de anuncios o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134b3c11-2458-4987-9db2-dddfa0bd8483</w:t>
            </w:r>
          </w:p>
        </w:tc>
        <w:tc>
          <w:tcPr>
            <w:tcW w:w="7407" w:type="dxa"/>
            <w:shd w:val="clear" w:color="auto" w:fill="F2F2F2" w:themeFill="background1" w:themeFillShade="F2"/>
          </w:tcPr>
          <w:p w:rsidR="00000000" w:rsidRDefault="00FF2FA9">
            <w:pPr>
              <w:rPr>
                <w:noProof/>
              </w:rPr>
            </w:pPr>
            <w:r>
              <w:rPr>
                <w:noProof/>
              </w:rPr>
              <w:t>Benefits</w:t>
            </w:r>
          </w:p>
        </w:tc>
        <w:tc>
          <w:tcPr>
            <w:tcW w:w="7407" w:type="dxa"/>
          </w:tcPr>
          <w:p w:rsidR="00000000" w:rsidRDefault="00FF2FA9">
            <w:pPr>
              <w:rPr>
                <w:lang w:val="es-ES_tradnl"/>
              </w:rPr>
            </w:pPr>
            <w:r>
              <w:rPr>
                <w:lang w:val="es-ES_tradnl"/>
              </w:rPr>
              <w:t>Beneficios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9a3d50e1-0da4-4859-abd5-d6cc777036c9</w:t>
            </w:r>
          </w:p>
        </w:tc>
        <w:tc>
          <w:tcPr>
            <w:tcW w:w="7407" w:type="dxa"/>
            <w:shd w:val="clear" w:color="auto" w:fill="F2F2F2" w:themeFill="background1" w:themeFillShade="F2"/>
          </w:tcPr>
          <w:p w:rsidR="00000000" w:rsidRDefault="00FF2FA9">
            <w:pPr>
              <w:rPr>
                <w:noProof/>
              </w:rPr>
            </w:pPr>
            <w:r>
              <w:rPr>
                <w:noProof/>
              </w:rPr>
              <w:t>Improved ad targeting</w:t>
            </w:r>
          </w:p>
        </w:tc>
        <w:tc>
          <w:tcPr>
            <w:tcW w:w="7407" w:type="dxa"/>
          </w:tcPr>
          <w:p w:rsidR="00000000" w:rsidRDefault="00FF2FA9">
            <w:pPr>
              <w:rPr>
                <w:lang w:val="es-ES_tradnl"/>
              </w:rPr>
            </w:pPr>
            <w:r>
              <w:rPr>
                <w:lang w:val="es-ES_tradnl"/>
              </w:rPr>
              <w:t>Orientaci</w:t>
            </w:r>
            <w:r>
              <w:rPr>
                <w:lang w:val="es-ES_tradnl"/>
              </w:rPr>
              <w:t>ó</w:t>
            </w:r>
            <w:r>
              <w:rPr>
                <w:lang w:val="es-ES_tradnl"/>
              </w:rPr>
              <w:t>n de anunci</w:t>
            </w:r>
            <w:r>
              <w:rPr>
                <w:lang w:val="es-ES_tradnl"/>
              </w:rPr>
              <w:t>os mejorada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d41623d5-41f7-4712-9598-0d23a897883b</w:t>
            </w:r>
          </w:p>
        </w:tc>
        <w:tc>
          <w:tcPr>
            <w:tcW w:w="7407" w:type="dxa"/>
            <w:shd w:val="clear" w:color="auto" w:fill="F2F2F2" w:themeFill="background1" w:themeFillShade="F2"/>
          </w:tcPr>
          <w:p w:rsidR="00000000" w:rsidRDefault="00FF2FA9">
            <w:pPr>
              <w:rPr>
                <w:noProof/>
              </w:rPr>
            </w:pPr>
            <w:r>
              <w:rPr>
                <w:rStyle w:val="mqInternal"/>
                <w:noProof/>
              </w:rPr>
              <w:t>[1}</w:t>
            </w:r>
            <w:r>
              <w:rPr>
                <w:noProof/>
              </w:rPr>
              <w:t>User Session ID:</w:t>
            </w:r>
            <w:r>
              <w:rPr>
                <w:rStyle w:val="mqInternal"/>
                <w:noProof/>
              </w:rPr>
              <w:t>{2]</w:t>
            </w:r>
            <w:r>
              <w:rPr>
                <w:noProof/>
              </w:rPr>
              <w:t xml:space="preserve"> we generate a session ID on each device when a user opens the app.</w:t>
            </w:r>
          </w:p>
        </w:tc>
        <w:tc>
          <w:tcPr>
            <w:tcW w:w="7407" w:type="dxa"/>
          </w:tcPr>
          <w:p w:rsidR="00000000" w:rsidRDefault="00FF2FA9">
            <w:pPr>
              <w:rPr>
                <w:lang w:val="es-ES_tradnl"/>
              </w:rPr>
            </w:pPr>
            <w:r>
              <w:rPr>
                <w:rStyle w:val="mqInternal"/>
                <w:noProof/>
                <w:lang w:val="es-ES_tradnl"/>
              </w:rPr>
              <w:t>[1}</w:t>
            </w:r>
            <w:r>
              <w:rPr>
                <w:lang w:val="es-ES_tradnl"/>
              </w:rPr>
              <w:t>ID de sesi</w:t>
            </w:r>
            <w:r>
              <w:rPr>
                <w:lang w:val="es-ES_tradnl"/>
              </w:rPr>
              <w:t>ó</w:t>
            </w:r>
            <w:r>
              <w:rPr>
                <w:lang w:val="es-ES_tradnl"/>
              </w:rPr>
              <w:t>n de usuario:</w:t>
            </w:r>
            <w:r>
              <w:rPr>
                <w:rStyle w:val="mqInternal"/>
                <w:noProof/>
                <w:lang w:val="es-ES_tradnl"/>
              </w:rPr>
              <w:t>{2]</w:t>
            </w:r>
            <w:r>
              <w:rPr>
                <w:lang w:val="es-ES_tradnl"/>
              </w:rPr>
              <w:t xml:space="preserve"> generamos una ID de sesi</w:t>
            </w:r>
            <w:r>
              <w:rPr>
                <w:lang w:val="es-ES_tradnl"/>
              </w:rPr>
              <w:t>ó</w:t>
            </w:r>
            <w:r>
              <w:rPr>
                <w:lang w:val="es-ES_tradnl"/>
              </w:rPr>
              <w:t>n en cada dispositivo cuando un usuario abre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390ffbd9-4bac-4e28-9473-2355c0273cc1</w:t>
            </w:r>
          </w:p>
        </w:tc>
        <w:tc>
          <w:tcPr>
            <w:tcW w:w="7407" w:type="dxa"/>
            <w:shd w:val="clear" w:color="auto" w:fill="F2F2F2" w:themeFill="background1" w:themeFillShade="F2"/>
          </w:tcPr>
          <w:p w:rsidR="00000000" w:rsidRDefault="00FF2FA9">
            <w:pPr>
              <w:rPr>
                <w:noProof/>
              </w:rPr>
            </w:pPr>
            <w:r>
              <w:rPr>
                <w:noProof/>
              </w:rPr>
              <w:t>This allows you to frequency-cap ads to that session, exclude competitive ads from being served together, and sequentially rotate ads in that session.</w:t>
            </w:r>
          </w:p>
        </w:tc>
        <w:tc>
          <w:tcPr>
            <w:tcW w:w="7407" w:type="dxa"/>
          </w:tcPr>
          <w:p w:rsidR="00000000" w:rsidRDefault="00FF2FA9">
            <w:pPr>
              <w:rPr>
                <w:lang w:val="es-ES_tradnl"/>
              </w:rPr>
            </w:pPr>
            <w:r>
              <w:rPr>
                <w:lang w:val="es-ES_tradnl"/>
              </w:rPr>
              <w:t>Esto le permite limitar la frecuencia de los anuncios a esa sesi</w:t>
            </w:r>
            <w:r>
              <w:rPr>
                <w:lang w:val="es-ES_tradnl"/>
              </w:rPr>
              <w:t>ó</w:t>
            </w:r>
            <w:r>
              <w:rPr>
                <w:lang w:val="es-ES_tradnl"/>
              </w:rPr>
              <w:t>n, excluir anuncios de la competencia para que no se publiquen juntos y rotar los anuncios secuencialmente en esa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8bcec6ae-6610-4f66-8659-eb4b7407f056</w:t>
            </w:r>
          </w:p>
        </w:tc>
        <w:tc>
          <w:tcPr>
            <w:tcW w:w="7407" w:type="dxa"/>
            <w:shd w:val="clear" w:color="auto" w:fill="F2F2F2" w:themeFill="background1" w:themeFillShade="F2"/>
          </w:tcPr>
          <w:p w:rsidR="00000000" w:rsidRDefault="00FF2FA9">
            <w:pPr>
              <w:rPr>
                <w:noProof/>
              </w:rPr>
            </w:pPr>
            <w:r>
              <w:rPr>
                <w:noProof/>
              </w:rPr>
              <w:t>These targeting capabilitie</w:t>
            </w:r>
            <w:r>
              <w:rPr>
                <w:noProof/>
              </w:rPr>
              <w:t>s are both necessary for direct-sold and programmatic ads</w:t>
            </w:r>
          </w:p>
        </w:tc>
        <w:tc>
          <w:tcPr>
            <w:tcW w:w="7407" w:type="dxa"/>
          </w:tcPr>
          <w:p w:rsidR="00000000" w:rsidRDefault="00FF2FA9">
            <w:pPr>
              <w:rPr>
                <w:lang w:val="es-ES_tradnl"/>
              </w:rPr>
            </w:pPr>
            <w:r>
              <w:rPr>
                <w:lang w:val="es-ES_tradnl"/>
              </w:rPr>
              <w:t>Estas capacidades de orientaci</w:t>
            </w:r>
            <w:r>
              <w:rPr>
                <w:lang w:val="es-ES_tradnl"/>
              </w:rPr>
              <w:t>ó</w:t>
            </w:r>
            <w:r>
              <w:rPr>
                <w:lang w:val="es-ES_tradnl"/>
              </w:rPr>
              <w:t>n son necesarias para los anuncios program</w:t>
            </w:r>
            <w:r>
              <w:rPr>
                <w:lang w:val="es-ES_tradnl"/>
              </w:rPr>
              <w:t>á</w:t>
            </w:r>
            <w:r>
              <w:rPr>
                <w:lang w:val="es-ES_tradnl"/>
              </w:rPr>
              <w:t>ticos y de venta directa.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a6e8bfc8-3a95-4546-a97b-4e7ac88d8168</w:t>
            </w:r>
          </w:p>
        </w:tc>
        <w:tc>
          <w:tcPr>
            <w:tcW w:w="7407" w:type="dxa"/>
            <w:shd w:val="clear" w:color="auto" w:fill="F2F2F2" w:themeFill="background1" w:themeFillShade="F2"/>
          </w:tcPr>
          <w:p w:rsidR="00000000" w:rsidRDefault="00FF2FA9">
            <w:pPr>
              <w:rPr>
                <w:noProof/>
              </w:rPr>
            </w:pPr>
            <w:r>
              <w:rPr>
                <w:rStyle w:val="mqInternal"/>
                <w:noProof/>
              </w:rPr>
              <w:t>[1}</w:t>
            </w:r>
            <w:r>
              <w:rPr>
                <w:noProof/>
              </w:rPr>
              <w:t>More data for programmatic ads: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w:t>
            </w:r>
            <w:r>
              <w:rPr>
                <w:lang w:val="es-ES_tradnl"/>
              </w:rPr>
              <w:t>á</w:t>
            </w:r>
            <w:r>
              <w:rPr>
                <w:lang w:val="es-ES_tradnl"/>
              </w:rPr>
              <w:t xml:space="preserve">s datos para </w:t>
            </w:r>
            <w:r>
              <w:rPr>
                <w:lang w:val="es-ES_tradnl"/>
              </w:rPr>
              <w:t>anuncios program</w:t>
            </w:r>
            <w:r>
              <w:rPr>
                <w:lang w:val="es-ES_tradnl"/>
              </w:rPr>
              <w:t>á</w:t>
            </w:r>
            <w:r>
              <w:rPr>
                <w:lang w:val="es-ES_tradnl"/>
              </w:rPr>
              <w:t>ticos: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4382feab-4b87-4b59-9b7a-a5f5ea72c819</w:t>
            </w:r>
          </w:p>
        </w:tc>
        <w:tc>
          <w:tcPr>
            <w:tcW w:w="7407" w:type="dxa"/>
            <w:shd w:val="clear" w:color="auto" w:fill="F2F2F2" w:themeFill="background1" w:themeFillShade="F2"/>
          </w:tcPr>
          <w:p w:rsidR="00000000" w:rsidRDefault="00FF2FA9">
            <w:pPr>
              <w:rPr>
                <w:noProof/>
              </w:rPr>
            </w:pPr>
            <w:r>
              <w:rPr>
                <w:noProof/>
              </w:rPr>
              <w:t>Mobile apps and CTV apps don</w:t>
            </w:r>
            <w:r>
              <w:rPr>
                <w:noProof/>
              </w:rPr>
              <w:t>’</w:t>
            </w:r>
            <w:r>
              <w:rPr>
                <w:noProof/>
              </w:rPr>
              <w:t>t support cookies, which is the dominant method for user/device-based ad targeting on the web.</w:t>
            </w:r>
          </w:p>
        </w:tc>
        <w:tc>
          <w:tcPr>
            <w:tcW w:w="7407" w:type="dxa"/>
          </w:tcPr>
          <w:p w:rsidR="00000000" w:rsidRDefault="00FF2FA9">
            <w:pPr>
              <w:rPr>
                <w:lang w:val="es-ES_tradnl"/>
              </w:rPr>
            </w:pPr>
            <w:r>
              <w:rPr>
                <w:lang w:val="es-ES_tradnl"/>
              </w:rPr>
              <w:t>Las aplicaciones m</w:t>
            </w:r>
            <w:r>
              <w:rPr>
                <w:lang w:val="es-ES_tradnl"/>
              </w:rPr>
              <w:t>ó</w:t>
            </w:r>
            <w:r>
              <w:rPr>
                <w:lang w:val="es-ES_tradnl"/>
              </w:rPr>
              <w:t>viles y las aplicaciones CTV no admiten cook</w:t>
            </w:r>
            <w:r>
              <w:rPr>
                <w:lang w:val="es-ES_tradnl"/>
              </w:rPr>
              <w:t>ies, que es el m</w:t>
            </w:r>
            <w:r>
              <w:rPr>
                <w:lang w:val="es-ES_tradnl"/>
              </w:rPr>
              <w:t>é</w:t>
            </w:r>
            <w:r>
              <w:rPr>
                <w:lang w:val="es-ES_tradnl"/>
              </w:rPr>
              <w:t>todo dominante para la segmentaci</w:t>
            </w:r>
            <w:r>
              <w:rPr>
                <w:lang w:val="es-ES_tradnl"/>
              </w:rPr>
              <w:t>ó</w:t>
            </w:r>
            <w:r>
              <w:rPr>
                <w:lang w:val="es-ES_tradnl"/>
              </w:rPr>
              <w:t>n de anuncios basada en usuarios / dispositivos en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da6a2dc0-fd50-41a1-84a8-cedca1563a13</w:t>
            </w:r>
          </w:p>
        </w:tc>
        <w:tc>
          <w:tcPr>
            <w:tcW w:w="7407" w:type="dxa"/>
            <w:shd w:val="clear" w:color="auto" w:fill="F2F2F2" w:themeFill="background1" w:themeFillShade="F2"/>
          </w:tcPr>
          <w:p w:rsidR="00000000" w:rsidRDefault="00FF2FA9">
            <w:pPr>
              <w:rPr>
                <w:noProof/>
              </w:rPr>
            </w:pPr>
            <w:r>
              <w:rPr>
                <w:noProof/>
              </w:rPr>
              <w:t>By including params like Device ID, you can pass this valuable information to programmatic ad buyers, wh</w:t>
            </w:r>
            <w:r>
              <w:rPr>
                <w:noProof/>
              </w:rPr>
              <w:t>ich will then enhance their ad targeting capabilities, leading to greater CPMs.</w:t>
            </w:r>
          </w:p>
        </w:tc>
        <w:tc>
          <w:tcPr>
            <w:tcW w:w="7407" w:type="dxa"/>
          </w:tcPr>
          <w:p w:rsidR="00000000" w:rsidRDefault="00FF2FA9">
            <w:pPr>
              <w:rPr>
                <w:lang w:val="es-ES_tradnl"/>
              </w:rPr>
            </w:pPr>
            <w:r>
              <w:rPr>
                <w:lang w:val="es-ES_tradnl"/>
              </w:rPr>
              <w:t>Al incluir par</w:t>
            </w:r>
            <w:r>
              <w:rPr>
                <w:lang w:val="es-ES_tradnl"/>
              </w:rPr>
              <w:t>á</w:t>
            </w:r>
            <w:r>
              <w:rPr>
                <w:lang w:val="es-ES_tradnl"/>
              </w:rPr>
              <w:t>metros como Device ID, puede transmitir esta valiosa informaci</w:t>
            </w:r>
            <w:r>
              <w:rPr>
                <w:lang w:val="es-ES_tradnl"/>
              </w:rPr>
              <w:t>ó</w:t>
            </w:r>
            <w:r>
              <w:rPr>
                <w:lang w:val="es-ES_tradnl"/>
              </w:rPr>
              <w:t>n a los compradores de anuncios program</w:t>
            </w:r>
            <w:r>
              <w:rPr>
                <w:lang w:val="es-ES_tradnl"/>
              </w:rPr>
              <w:t>á</w:t>
            </w:r>
            <w:r>
              <w:rPr>
                <w:lang w:val="es-ES_tradnl"/>
              </w:rPr>
              <w:t>ticos, que luego mejorar</w:t>
            </w:r>
            <w:r>
              <w:rPr>
                <w:lang w:val="es-ES_tradnl"/>
              </w:rPr>
              <w:t>á</w:t>
            </w:r>
            <w:r>
              <w:rPr>
                <w:lang w:val="es-ES_tradnl"/>
              </w:rPr>
              <w:t>n sus capacidades de orientaci</w:t>
            </w:r>
            <w:r>
              <w:rPr>
                <w:lang w:val="es-ES_tradnl"/>
              </w:rPr>
              <w:t>ó</w:t>
            </w:r>
            <w:r>
              <w:rPr>
                <w:lang w:val="es-ES_tradnl"/>
              </w:rPr>
              <w:t xml:space="preserve">n </w:t>
            </w:r>
            <w:r>
              <w:rPr>
                <w:lang w:val="es-ES_tradnl"/>
              </w:rPr>
              <w:t>de anuncios, lo que generar</w:t>
            </w:r>
            <w:r>
              <w:rPr>
                <w:lang w:val="es-ES_tradnl"/>
              </w:rPr>
              <w:t>á</w:t>
            </w:r>
            <w:r>
              <w:rPr>
                <w:lang w:val="es-ES_tradnl"/>
              </w:rPr>
              <w:t xml:space="preserve"> mayores CPM.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8b99bd60-1840-42b2-828a-713a49f32df8</w:t>
            </w:r>
          </w:p>
        </w:tc>
        <w:tc>
          <w:tcPr>
            <w:tcW w:w="7407" w:type="dxa"/>
            <w:shd w:val="clear" w:color="auto" w:fill="F2F2F2" w:themeFill="background1" w:themeFillShade="F2"/>
          </w:tcPr>
          <w:p w:rsidR="00000000" w:rsidRDefault="00FF2FA9">
            <w:pPr>
              <w:rPr>
                <w:noProof/>
              </w:rPr>
            </w:pPr>
            <w:r>
              <w:rPr>
                <w:noProof/>
              </w:rPr>
              <w:t>Support for Ad Inventory split</w:t>
            </w:r>
          </w:p>
        </w:tc>
        <w:tc>
          <w:tcPr>
            <w:tcW w:w="7407" w:type="dxa"/>
          </w:tcPr>
          <w:p w:rsidR="00000000" w:rsidRDefault="00FF2FA9">
            <w:pPr>
              <w:rPr>
                <w:lang w:val="es-ES_tradnl"/>
              </w:rPr>
            </w:pPr>
            <w:r>
              <w:rPr>
                <w:lang w:val="es-ES_tradnl"/>
              </w:rPr>
              <w:t>Compatibilidad con la divisi</w:t>
            </w:r>
            <w:r>
              <w:rPr>
                <w:lang w:val="es-ES_tradnl"/>
              </w:rPr>
              <w:t>ó</w:t>
            </w:r>
            <w:r>
              <w:rPr>
                <w:lang w:val="es-ES_tradnl"/>
              </w:rPr>
              <w:t>n del inventario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ec68dfb8-7fe6-4c39-9eb8-9da46fda051e</w:t>
            </w:r>
          </w:p>
        </w:tc>
        <w:tc>
          <w:tcPr>
            <w:tcW w:w="7407" w:type="dxa"/>
            <w:shd w:val="clear" w:color="auto" w:fill="F2F2F2" w:themeFill="background1" w:themeFillShade="F2"/>
          </w:tcPr>
          <w:p w:rsidR="00000000" w:rsidRDefault="00FF2FA9">
            <w:pPr>
              <w:rPr>
                <w:noProof/>
              </w:rPr>
            </w:pPr>
            <w:r>
              <w:rPr>
                <w:noProof/>
              </w:rPr>
              <w:t>For apps that run on Amazon, Roku, and Samsung (in the US), you are required to do a 70/30 split of ad inventory/revenue with the platform.</w:t>
            </w:r>
          </w:p>
        </w:tc>
        <w:tc>
          <w:tcPr>
            <w:tcW w:w="7407" w:type="dxa"/>
          </w:tcPr>
          <w:p w:rsidR="00000000" w:rsidRDefault="00FF2FA9">
            <w:pPr>
              <w:rPr>
                <w:lang w:val="es-ES_tradnl"/>
              </w:rPr>
            </w:pPr>
            <w:r>
              <w:rPr>
                <w:lang w:val="es-ES_tradnl"/>
              </w:rPr>
              <w:t>Para las aplicaciones que se ejecutan en Amazon, Roku y Samsung (en los EE. UU.), Debe realizar una divisi</w:t>
            </w:r>
            <w:r>
              <w:rPr>
                <w:lang w:val="es-ES_tradnl"/>
              </w:rPr>
              <w:t>ó</w:t>
            </w:r>
            <w:r>
              <w:rPr>
                <w:lang w:val="es-ES_tradnl"/>
              </w:rPr>
              <w:t>n 70/30 d</w:t>
            </w:r>
            <w:r>
              <w:rPr>
                <w:lang w:val="es-ES_tradnl"/>
              </w:rPr>
              <w:t>e inventario / ingresos de anuncios con la 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cfb82d7f-689a-45ee-bab4-35ba26081cc7</w:t>
            </w:r>
          </w:p>
        </w:tc>
        <w:tc>
          <w:tcPr>
            <w:tcW w:w="7407" w:type="dxa"/>
            <w:shd w:val="clear" w:color="auto" w:fill="F2F2F2" w:themeFill="background1" w:themeFillShade="F2"/>
          </w:tcPr>
          <w:p w:rsidR="00000000" w:rsidRDefault="00FF2FA9">
            <w:pPr>
              <w:rPr>
                <w:noProof/>
              </w:rPr>
            </w:pPr>
            <w:r>
              <w:rPr>
                <w:noProof/>
              </w:rPr>
              <w:t>Beacon customers monetize 70% of the ad inventory and the platform gets the remaining 30% of the ad inventory.</w:t>
            </w:r>
          </w:p>
        </w:tc>
        <w:tc>
          <w:tcPr>
            <w:tcW w:w="7407" w:type="dxa"/>
          </w:tcPr>
          <w:p w:rsidR="00000000" w:rsidRDefault="00FF2FA9">
            <w:pPr>
              <w:rPr>
                <w:lang w:val="es-ES_tradnl"/>
              </w:rPr>
            </w:pPr>
            <w:r>
              <w:rPr>
                <w:lang w:val="es-ES_tradnl"/>
              </w:rPr>
              <w:t>Los clientes de Beacon monetizan el 70% del inve</w:t>
            </w:r>
            <w:r>
              <w:rPr>
                <w:lang w:val="es-ES_tradnl"/>
              </w:rPr>
              <w:t>ntario de anuncios y la plataforma obtiene el 30% restante del inventario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721e11f8-7c9c-4a4a-ae0e-e5905786fd81</w:t>
            </w:r>
          </w:p>
        </w:tc>
        <w:tc>
          <w:tcPr>
            <w:tcW w:w="7407" w:type="dxa"/>
            <w:shd w:val="clear" w:color="auto" w:fill="F2F2F2" w:themeFill="background1" w:themeFillShade="F2"/>
          </w:tcPr>
          <w:p w:rsidR="00000000" w:rsidRDefault="00FF2FA9">
            <w:pPr>
              <w:rPr>
                <w:noProof/>
              </w:rPr>
            </w:pPr>
            <w:r>
              <w:rPr>
                <w:noProof/>
              </w:rPr>
              <w:t>With this enhanced ad targeting, you can use one ad tag across all of their apps and pass the device params to their ad server.</w:t>
            </w:r>
          </w:p>
        </w:tc>
        <w:tc>
          <w:tcPr>
            <w:tcW w:w="7407" w:type="dxa"/>
          </w:tcPr>
          <w:p w:rsidR="00000000" w:rsidRDefault="00FF2FA9">
            <w:pPr>
              <w:rPr>
                <w:lang w:val="es-ES_tradnl"/>
              </w:rPr>
            </w:pPr>
            <w:r>
              <w:rPr>
                <w:lang w:val="es-ES_tradnl"/>
              </w:rPr>
              <w:t>Con esta orientaci</w:t>
            </w:r>
            <w:r>
              <w:rPr>
                <w:lang w:val="es-ES_tradnl"/>
              </w:rPr>
              <w:t>ó</w:t>
            </w:r>
            <w:r>
              <w:rPr>
                <w:lang w:val="es-ES_tradnl"/>
              </w:rPr>
              <w:t>n publicitaria mejorada, puede usar una etiqueta publicitaria en todas sus aplicaciones y pasar los par</w:t>
            </w:r>
            <w:r>
              <w:rPr>
                <w:lang w:val="es-ES_tradnl"/>
              </w:rPr>
              <w:t>á</w:t>
            </w:r>
            <w:r>
              <w:rPr>
                <w:lang w:val="es-ES_tradnl"/>
              </w:rPr>
              <w:t>metros del dispositivo a su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a11b6ce2-ad87-438f-9f49-49d76c93690a</w:t>
            </w:r>
          </w:p>
        </w:tc>
        <w:tc>
          <w:tcPr>
            <w:tcW w:w="7407" w:type="dxa"/>
            <w:shd w:val="clear" w:color="auto" w:fill="F2F2F2" w:themeFill="background1" w:themeFillShade="F2"/>
          </w:tcPr>
          <w:p w:rsidR="00000000" w:rsidRDefault="00FF2FA9">
            <w:pPr>
              <w:rPr>
                <w:noProof/>
              </w:rPr>
            </w:pPr>
            <w:r>
              <w:rPr>
                <w:noProof/>
              </w:rPr>
              <w:t>Inside their ad server, they will implement the business logic that splits the ad inventory by device.</w:t>
            </w:r>
          </w:p>
        </w:tc>
        <w:tc>
          <w:tcPr>
            <w:tcW w:w="7407" w:type="dxa"/>
          </w:tcPr>
          <w:p w:rsidR="00000000" w:rsidRDefault="00FF2FA9">
            <w:pPr>
              <w:rPr>
                <w:lang w:val="es-ES_tradnl"/>
              </w:rPr>
            </w:pPr>
            <w:r>
              <w:rPr>
                <w:lang w:val="es-ES_tradnl"/>
              </w:rPr>
              <w:t>Dentro de su servidor de anuncios, implementar</w:t>
            </w:r>
            <w:r>
              <w:rPr>
                <w:lang w:val="es-ES_tradnl"/>
              </w:rPr>
              <w:t>á</w:t>
            </w:r>
            <w:r>
              <w:rPr>
                <w:lang w:val="es-ES_tradnl"/>
              </w:rPr>
              <w:t>n la l</w:t>
            </w:r>
            <w:r>
              <w:rPr>
                <w:lang w:val="es-ES_tradnl"/>
              </w:rPr>
              <w:t>ó</w:t>
            </w:r>
            <w:r>
              <w:rPr>
                <w:lang w:val="es-ES_tradnl"/>
              </w:rPr>
              <w:t>gica empresarial que divide el inventario de anuncios por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7c0ab4c7-3669-4a16-8061</w:t>
            </w:r>
            <w:r>
              <w:rPr>
                <w:noProof/>
                <w:sz w:val="2"/>
              </w:rPr>
              <w:t>-bfa1e59f822c</w:t>
            </w:r>
          </w:p>
        </w:tc>
        <w:tc>
          <w:tcPr>
            <w:tcW w:w="7407" w:type="dxa"/>
            <w:shd w:val="clear" w:color="auto" w:fill="F2F2F2" w:themeFill="background1" w:themeFillShade="F2"/>
          </w:tcPr>
          <w:p w:rsidR="00000000" w:rsidRDefault="00FF2FA9">
            <w:pPr>
              <w:rPr>
                <w:noProof/>
              </w:rPr>
            </w:pPr>
            <w:r>
              <w:rPr>
                <w:noProof/>
              </w:rPr>
              <w:t>The platforms also require passing LAT - Limited Ad Targeting - for Ad Inventory Split, which is a parameter we are now sending to your ad server.</w:t>
            </w:r>
          </w:p>
        </w:tc>
        <w:tc>
          <w:tcPr>
            <w:tcW w:w="7407" w:type="dxa"/>
          </w:tcPr>
          <w:p w:rsidR="00000000" w:rsidRDefault="00FF2FA9">
            <w:pPr>
              <w:rPr>
                <w:lang w:val="es-ES_tradnl"/>
              </w:rPr>
            </w:pPr>
            <w:r>
              <w:rPr>
                <w:lang w:val="es-ES_tradnl"/>
              </w:rPr>
              <w:t>Las plataformas tambi</w:t>
            </w:r>
            <w:r>
              <w:rPr>
                <w:lang w:val="es-ES_tradnl"/>
              </w:rPr>
              <w:t>é</w:t>
            </w:r>
            <w:r>
              <w:rPr>
                <w:lang w:val="es-ES_tradnl"/>
              </w:rPr>
              <w:t>n requieren pasar LAT (orientaci</w:t>
            </w:r>
            <w:r>
              <w:rPr>
                <w:lang w:val="es-ES_tradnl"/>
              </w:rPr>
              <w:t>ó</w:t>
            </w:r>
            <w:r>
              <w:rPr>
                <w:lang w:val="es-ES_tradnl"/>
              </w:rPr>
              <w:t>n limitada de anuncios) para la divisi</w:t>
            </w:r>
            <w:r>
              <w:rPr>
                <w:lang w:val="es-ES_tradnl"/>
              </w:rPr>
              <w:t>ó</w:t>
            </w:r>
            <w:r>
              <w:rPr>
                <w:lang w:val="es-ES_tradnl"/>
              </w:rPr>
              <w:t>n del inventario de anuncios, que es un par</w:t>
            </w:r>
            <w:r>
              <w:rPr>
                <w:lang w:val="es-ES_tradnl"/>
              </w:rPr>
              <w:t>á</w:t>
            </w:r>
            <w:r>
              <w:rPr>
                <w:lang w:val="es-ES_tradnl"/>
              </w:rPr>
              <w:t>metro que ahora enviamos a su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91b67ee3-4746-49c3-a36f-19c7c1ea7797</w:t>
            </w:r>
          </w:p>
        </w:tc>
        <w:tc>
          <w:tcPr>
            <w:tcW w:w="7407" w:type="dxa"/>
            <w:shd w:val="clear" w:color="auto" w:fill="F2F2F2" w:themeFill="background1" w:themeFillShade="F2"/>
          </w:tcPr>
          <w:p w:rsidR="00000000" w:rsidRDefault="00FF2FA9">
            <w:pPr>
              <w:rPr>
                <w:noProof/>
              </w:rPr>
            </w:pPr>
            <w:r>
              <w:rPr>
                <w:noProof/>
              </w:rPr>
              <w:t>User Privacy improvements</w:t>
            </w:r>
          </w:p>
        </w:tc>
        <w:tc>
          <w:tcPr>
            <w:tcW w:w="7407" w:type="dxa"/>
          </w:tcPr>
          <w:p w:rsidR="00000000" w:rsidRDefault="00FF2FA9">
            <w:pPr>
              <w:rPr>
                <w:lang w:val="es-ES_tradnl"/>
              </w:rPr>
            </w:pPr>
            <w:r>
              <w:rPr>
                <w:lang w:val="es-ES_tradnl"/>
              </w:rPr>
              <w:t>Mejoras en la privacidad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a3df3295-015d-4d2a-87c2-95ad4f608adb</w:t>
            </w:r>
          </w:p>
        </w:tc>
        <w:tc>
          <w:tcPr>
            <w:tcW w:w="7407" w:type="dxa"/>
            <w:shd w:val="clear" w:color="auto" w:fill="F2F2F2" w:themeFill="background1" w:themeFillShade="F2"/>
          </w:tcPr>
          <w:p w:rsidR="00000000" w:rsidRDefault="00FF2FA9">
            <w:pPr>
              <w:rPr>
                <w:noProof/>
              </w:rPr>
            </w:pPr>
            <w:r>
              <w:rPr>
                <w:noProof/>
              </w:rPr>
              <w:t xml:space="preserve">LAT </w:t>
            </w:r>
            <w:r>
              <w:rPr>
                <w:noProof/>
              </w:rPr>
              <w:t>“</w:t>
            </w:r>
            <w:r>
              <w:rPr>
                <w:noProof/>
              </w:rPr>
              <w:t xml:space="preserve">Limited </w:t>
            </w:r>
            <w:r>
              <w:rPr>
                <w:noProof/>
              </w:rPr>
              <w:t>Ad Targeting</w:t>
            </w:r>
            <w:r>
              <w:rPr>
                <w:noProof/>
              </w:rPr>
              <w:t>”</w:t>
            </w:r>
            <w:r>
              <w:rPr>
                <w:noProof/>
              </w:rPr>
              <w:t xml:space="preserve"> - allows users of Beacon apps to opt out of ad targeting based on user behavior.</w:t>
            </w:r>
          </w:p>
        </w:tc>
        <w:tc>
          <w:tcPr>
            <w:tcW w:w="7407" w:type="dxa"/>
          </w:tcPr>
          <w:p w:rsidR="00000000" w:rsidRDefault="00FF2FA9">
            <w:pPr>
              <w:rPr>
                <w:lang w:val="es-ES_tradnl"/>
              </w:rPr>
            </w:pPr>
            <w:r>
              <w:rPr>
                <w:lang w:val="es-ES_tradnl"/>
              </w:rPr>
              <w:t>LAT "Orientaci</w:t>
            </w:r>
            <w:r>
              <w:rPr>
                <w:lang w:val="es-ES_tradnl"/>
              </w:rPr>
              <w:t>ó</w:t>
            </w:r>
            <w:r>
              <w:rPr>
                <w:lang w:val="es-ES_tradnl"/>
              </w:rPr>
              <w:t>n de anuncios limitada": permite a los usuarios de las aplicaciones Beacon optar por no recibir orientaci</w:t>
            </w:r>
            <w:r>
              <w:rPr>
                <w:lang w:val="es-ES_tradnl"/>
              </w:rPr>
              <w:t>ó</w:t>
            </w:r>
            <w:r>
              <w:rPr>
                <w:lang w:val="es-ES_tradnl"/>
              </w:rPr>
              <w:t>n de anuncios seg</w:t>
            </w:r>
            <w:r>
              <w:rPr>
                <w:lang w:val="es-ES_tradnl"/>
              </w:rPr>
              <w:t>ú</w:t>
            </w:r>
            <w:r>
              <w:rPr>
                <w:lang w:val="es-ES_tradnl"/>
              </w:rPr>
              <w:t>n el comportamiento de</w:t>
            </w:r>
            <w:r>
              <w:rPr>
                <w:lang w:val="es-ES_tradnl"/>
              </w:rPr>
              <w:t>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07d6e018-1f4e-45c1-9584-de9e124e60a4</w:t>
            </w:r>
          </w:p>
        </w:tc>
        <w:tc>
          <w:tcPr>
            <w:tcW w:w="7407" w:type="dxa"/>
            <w:shd w:val="clear" w:color="auto" w:fill="F2F2F2" w:themeFill="background1" w:themeFillShade="F2"/>
          </w:tcPr>
          <w:p w:rsidR="00000000" w:rsidRDefault="00FF2FA9">
            <w:pPr>
              <w:rPr>
                <w:noProof/>
              </w:rPr>
            </w:pPr>
            <w:r>
              <w:rPr>
                <w:noProof/>
              </w:rPr>
              <w:t>Users have the ability to reset the unique Device ID that we assign to the device at any time.</w:t>
            </w:r>
          </w:p>
        </w:tc>
        <w:tc>
          <w:tcPr>
            <w:tcW w:w="7407" w:type="dxa"/>
          </w:tcPr>
          <w:p w:rsidR="00000000" w:rsidRDefault="00FF2FA9">
            <w:pPr>
              <w:rPr>
                <w:lang w:val="es-ES_tradnl"/>
              </w:rPr>
            </w:pPr>
            <w:r>
              <w:rPr>
                <w:lang w:val="es-ES_tradnl"/>
              </w:rPr>
              <w:t xml:space="preserve">Los usuarios tienen la capacidad de restablecer la ID de dispositivo </w:t>
            </w:r>
            <w:r>
              <w:rPr>
                <w:lang w:val="es-ES_tradnl"/>
              </w:rPr>
              <w:t>ú</w:t>
            </w:r>
            <w:r>
              <w:rPr>
                <w:lang w:val="es-ES_tradnl"/>
              </w:rPr>
              <w:t>nica que asignamos al dispositivo en c</w:t>
            </w:r>
            <w:r>
              <w:rPr>
                <w:lang w:val="es-ES_tradnl"/>
              </w:rPr>
              <w:t>ualquier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072353b3-1692-41e3-a4d2-a31c7e71f965</w:t>
            </w:r>
          </w:p>
        </w:tc>
        <w:tc>
          <w:tcPr>
            <w:tcW w:w="7407" w:type="dxa"/>
            <w:shd w:val="clear" w:color="auto" w:fill="F2F2F2" w:themeFill="background1" w:themeFillShade="F2"/>
          </w:tcPr>
          <w:p w:rsidR="00000000" w:rsidRDefault="00FF2FA9">
            <w:pPr>
              <w:rPr>
                <w:noProof/>
              </w:rPr>
            </w:pPr>
            <w:r>
              <w:rPr>
                <w:noProof/>
              </w:rPr>
              <w:t>Targeting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orientaci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6fc8da38-39db-433c-940f-aa5c85406fe5</w:t>
            </w:r>
          </w:p>
        </w:tc>
        <w:tc>
          <w:tcPr>
            <w:tcW w:w="7407" w:type="dxa"/>
            <w:shd w:val="clear" w:color="auto" w:fill="F2F2F2" w:themeFill="background1" w:themeFillShade="F2"/>
          </w:tcPr>
          <w:p w:rsidR="00000000" w:rsidRDefault="00FF2FA9">
            <w:pPr>
              <w:rPr>
                <w:noProof/>
              </w:rPr>
            </w:pPr>
            <w:r>
              <w:rPr>
                <w:noProof/>
              </w:rPr>
              <w:t>You can target ads based on the information in the table below.</w:t>
            </w:r>
          </w:p>
        </w:tc>
        <w:tc>
          <w:tcPr>
            <w:tcW w:w="7407" w:type="dxa"/>
          </w:tcPr>
          <w:p w:rsidR="00000000" w:rsidRDefault="00FF2FA9">
            <w:pPr>
              <w:rPr>
                <w:lang w:val="es-ES_tradnl"/>
              </w:rPr>
            </w:pPr>
            <w:r>
              <w:rPr>
                <w:lang w:val="es-ES_tradnl"/>
              </w:rPr>
              <w:t>Puede orientar anuncios seg</w:t>
            </w:r>
            <w:r>
              <w:rPr>
                <w:lang w:val="es-ES_tradnl"/>
              </w:rPr>
              <w:t>ú</w:t>
            </w:r>
            <w:r>
              <w:rPr>
                <w:lang w:val="es-ES_tradnl"/>
              </w:rPr>
              <w:t>n la informaci</w:t>
            </w:r>
            <w:r>
              <w:rPr>
                <w:lang w:val="es-ES_tradnl"/>
              </w:rPr>
              <w:t>ó</w:t>
            </w:r>
            <w:r>
              <w:rPr>
                <w:lang w:val="es-ES_tradnl"/>
              </w:rPr>
              <w:t>n de la tabla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27a93f35-a43a-466b-9226-6218c493e1bb</w:t>
            </w:r>
          </w:p>
        </w:tc>
        <w:tc>
          <w:tcPr>
            <w:tcW w:w="7407" w:type="dxa"/>
            <w:shd w:val="clear" w:color="auto" w:fill="F2F2F2" w:themeFill="background1" w:themeFillShade="F2"/>
          </w:tcPr>
          <w:p w:rsidR="00000000" w:rsidRDefault="00FF2FA9">
            <w:pPr>
              <w:rPr>
                <w:noProof/>
              </w:rPr>
            </w:pPr>
            <w:r>
              <w:rPr>
                <w:noProof/>
              </w:rPr>
              <w:t>Targeting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orientaci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519a7f00-d805-4256-aec3-bb93e35a2a1f</w:t>
            </w:r>
          </w:p>
        </w:tc>
        <w:tc>
          <w:tcPr>
            <w:tcW w:w="7407" w:type="dxa"/>
            <w:shd w:val="clear" w:color="auto" w:fill="F2F2F2" w:themeFill="background1" w:themeFillShade="F2"/>
          </w:tcPr>
          <w:p w:rsidR="00000000" w:rsidRDefault="00FF2FA9">
            <w:pPr>
              <w:rPr>
                <w:noProof/>
              </w:rPr>
            </w:pPr>
            <w:r>
              <w:rPr>
                <w:noProof/>
              </w:rPr>
              <w:t>Type of information</w:t>
            </w:r>
          </w:p>
        </w:tc>
        <w:tc>
          <w:tcPr>
            <w:tcW w:w="7407" w:type="dxa"/>
          </w:tcPr>
          <w:p w:rsidR="00000000" w:rsidRDefault="00FF2FA9">
            <w:pPr>
              <w:rPr>
                <w:lang w:val="es-ES_tradnl"/>
              </w:rPr>
            </w:pPr>
            <w:r>
              <w:rPr>
                <w:lang w:val="es-ES_tradnl"/>
              </w:rPr>
              <w:t>Tipo de informacion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e0d29c9b-9321-43aa-acec-e1999dd593d2</w:t>
            </w:r>
          </w:p>
        </w:tc>
        <w:tc>
          <w:tcPr>
            <w:tcW w:w="7407" w:type="dxa"/>
            <w:shd w:val="clear" w:color="auto" w:fill="F2F2F2" w:themeFill="background1" w:themeFillShade="F2"/>
          </w:tcPr>
          <w:p w:rsidR="00000000" w:rsidRDefault="00FF2FA9">
            <w:pPr>
              <w:rPr>
                <w:noProof/>
              </w:rPr>
            </w:pPr>
            <w:r>
              <w:rPr>
                <w:noProof/>
              </w:rPr>
              <w:t>V</w:t>
            </w:r>
            <w:r>
              <w:rPr>
                <w:noProof/>
              </w:rPr>
              <w:t>ariable Name</w:t>
            </w:r>
          </w:p>
        </w:tc>
        <w:tc>
          <w:tcPr>
            <w:tcW w:w="7407" w:type="dxa"/>
          </w:tcPr>
          <w:p w:rsidR="00000000" w:rsidRDefault="00FF2FA9">
            <w:pPr>
              <w:rPr>
                <w:lang w:val="es-ES_tradnl"/>
              </w:rPr>
            </w:pPr>
            <w:r>
              <w:rPr>
                <w:lang w:val="es-ES_tradnl"/>
              </w:rPr>
              <w:t>Nombre de la variable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14dbc6b8-aebc-400f-a173-13e59b919c7d</w:t>
            </w:r>
          </w:p>
        </w:tc>
        <w:tc>
          <w:tcPr>
            <w:tcW w:w="7407" w:type="dxa"/>
            <w:shd w:val="clear" w:color="auto" w:fill="F2F2F2" w:themeFill="background1" w:themeFillShade="F2"/>
          </w:tcPr>
          <w:p w:rsidR="00000000" w:rsidRDefault="00FF2FA9">
            <w:pPr>
              <w:rPr>
                <w:noProof/>
              </w:rPr>
            </w:pPr>
            <w:r>
              <w:rPr>
                <w:noProof/>
              </w:rPr>
              <w:t>Values</w:t>
            </w:r>
          </w:p>
        </w:tc>
        <w:tc>
          <w:tcPr>
            <w:tcW w:w="7407" w:type="dxa"/>
          </w:tcPr>
          <w:p w:rsidR="00000000" w:rsidRDefault="00FF2FA9">
            <w:pPr>
              <w:rPr>
                <w:lang w:val="es-ES_tradnl"/>
              </w:rPr>
            </w:pPr>
            <w:r>
              <w:rPr>
                <w:lang w:val="es-ES_tradnl"/>
              </w:rPr>
              <w:t>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553cd84e-866a-4c37-9dfd-c8a81239bf2d</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2551c7cb-614e-4c37-b247-25770fb65b65</w:t>
            </w:r>
          </w:p>
        </w:tc>
        <w:tc>
          <w:tcPr>
            <w:tcW w:w="7407" w:type="dxa"/>
            <w:shd w:val="clear" w:color="auto" w:fill="F2F2F2" w:themeFill="background1" w:themeFillShade="F2"/>
          </w:tcPr>
          <w:p w:rsidR="00000000" w:rsidRDefault="00FF2FA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w:t>
            </w:r>
            <w:r>
              <w:rPr>
                <w:rStyle w:val="mqInternal"/>
                <w:noProof/>
              </w:rPr>
              <w:t>[17]{3]</w:t>
            </w:r>
          </w:p>
        </w:tc>
        <w:tc>
          <w:tcPr>
            <w:tcW w:w="7407" w:type="dxa"/>
          </w:tcPr>
          <w:p w:rsidR="00000000" w:rsidRDefault="00FF2FA9">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w:t>
            </w:r>
            <w:r>
              <w:rPr>
                <w:rStyle w:val="mqInternal"/>
                <w:noProof/>
                <w:lang w:val="es-ES_tradnl"/>
              </w:rPr>
              <w:t>[1}[11]{3]</w:t>
            </w:r>
            <w:r>
              <w:rPr>
                <w:lang w:val="es-ES_tradnl"/>
              </w:rPr>
              <w:t xml:space="preserve"> , </w:t>
            </w:r>
            <w:r>
              <w:rPr>
                <w:rStyle w:val="mqInternal"/>
                <w:noProof/>
                <w:lang w:val="es-ES_tradnl"/>
              </w:rPr>
              <w:t>[1}[14]{3]</w:t>
            </w:r>
            <w:r>
              <w:rPr>
                <w:lang w:val="es-ES_tradnl"/>
              </w:rPr>
              <w:t xml:space="preserve"> , </w:t>
            </w:r>
            <w:r>
              <w:rPr>
                <w:rStyle w:val="mqInternal"/>
                <w:noProof/>
                <w:lang w:val="es-ES_tradnl"/>
              </w:rPr>
              <w:t>[1}[17]{3]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a102ce12-0e66-49f9-a83e-25ea753917d8</w:t>
            </w:r>
          </w:p>
        </w:tc>
        <w:tc>
          <w:tcPr>
            <w:tcW w:w="7407" w:type="dxa"/>
            <w:shd w:val="clear" w:color="auto" w:fill="F2F2F2" w:themeFill="background1" w:themeFillShade="F2"/>
          </w:tcPr>
          <w:p w:rsidR="00000000" w:rsidRDefault="00FF2FA9">
            <w:pPr>
              <w:rPr>
                <w:noProof/>
              </w:rPr>
            </w:pPr>
            <w:r>
              <w:rPr>
                <w:noProof/>
              </w:rPr>
              <w:t>OS version</w:t>
            </w:r>
          </w:p>
        </w:tc>
        <w:tc>
          <w:tcPr>
            <w:tcW w:w="7407" w:type="dxa"/>
          </w:tcPr>
          <w:p w:rsidR="00000000" w:rsidRDefault="00FF2FA9">
            <w:pPr>
              <w:rPr>
                <w:lang w:val="es-ES_tradnl"/>
              </w:rPr>
            </w:pPr>
            <w:r>
              <w:rPr>
                <w:lang w:val="es-ES_tradnl"/>
              </w:rPr>
              <w:t>versi</w:t>
            </w:r>
            <w:r>
              <w:rPr>
                <w:lang w:val="es-ES_tradnl"/>
              </w:rPr>
              <w:t>ó</w:t>
            </w:r>
            <w:r>
              <w:rPr>
                <w:lang w:val="es-ES_tradnl"/>
              </w:rPr>
              <w:t>n del sistema operativo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d8e0d7ee-4372-426e-a413-dbbf352368c6</w:t>
            </w:r>
          </w:p>
        </w:tc>
        <w:tc>
          <w:tcPr>
            <w:tcW w:w="7407" w:type="dxa"/>
            <w:shd w:val="clear" w:color="auto" w:fill="F2F2F2" w:themeFill="background1" w:themeFillShade="F2"/>
          </w:tcPr>
          <w:p w:rsidR="00000000" w:rsidRDefault="00FF2FA9">
            <w:pPr>
              <w:rPr>
                <w:noProof/>
              </w:rPr>
            </w:pPr>
            <w:r>
              <w:rPr>
                <w:noProof/>
              </w:rPr>
              <w:t xml:space="preserve">device os version (for example, </w:t>
            </w:r>
            <w:r>
              <w:rPr>
                <w:rStyle w:val="mqInternal"/>
                <w:noProof/>
              </w:rPr>
              <w:t>[1}[2]{3]</w:t>
            </w:r>
          </w:p>
        </w:tc>
        <w:tc>
          <w:tcPr>
            <w:tcW w:w="7407" w:type="dxa"/>
          </w:tcPr>
          <w:p w:rsidR="00000000" w:rsidRDefault="00FF2FA9">
            <w:pPr>
              <w:rPr>
                <w:lang w:val="es-ES_tradnl"/>
              </w:rPr>
            </w:pPr>
            <w:r>
              <w:rPr>
                <w:lang w:val="es-ES_tradnl"/>
              </w:rPr>
              <w:t>versi</w:t>
            </w:r>
            <w:r>
              <w:rPr>
                <w:lang w:val="es-ES_tradnl"/>
              </w:rPr>
              <w:t>ó</w:t>
            </w:r>
            <w:r>
              <w:rPr>
                <w:lang w:val="es-ES_tradnl"/>
              </w:rPr>
              <w:t>n d</w:t>
            </w:r>
            <w:r>
              <w:rPr>
                <w:lang w:val="es-ES_tradnl"/>
              </w:rPr>
              <w:t xml:space="preserve">el sistema operativo del dispositivo (por ejemplo, </w:t>
            </w:r>
            <w:r>
              <w:rPr>
                <w:rStyle w:val="mqInternal"/>
                <w:noProof/>
                <w:lang w:val="es-ES_tradnl"/>
              </w:rPr>
              <w:t>[1}[2]{3]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8ee3e4c9-2856-4798-9cbe-d001b446535d</w:t>
            </w:r>
          </w:p>
        </w:tc>
        <w:tc>
          <w:tcPr>
            <w:tcW w:w="7407" w:type="dxa"/>
            <w:shd w:val="clear" w:color="auto" w:fill="F2F2F2" w:themeFill="background1" w:themeFillShade="F2"/>
          </w:tcPr>
          <w:p w:rsidR="00000000" w:rsidRDefault="00FF2FA9">
            <w:pPr>
              <w:rPr>
                <w:noProof/>
              </w:rPr>
            </w:pPr>
            <w:r>
              <w:rPr>
                <w:noProof/>
              </w:rPr>
              <w:t>Device model</w:t>
            </w:r>
          </w:p>
        </w:tc>
        <w:tc>
          <w:tcPr>
            <w:tcW w:w="7407" w:type="dxa"/>
          </w:tcPr>
          <w:p w:rsidR="00000000" w:rsidRDefault="00FF2FA9">
            <w:pPr>
              <w:rPr>
                <w:lang w:val="es-ES_tradnl"/>
              </w:rPr>
            </w:pPr>
            <w:r>
              <w:rPr>
                <w:lang w:val="es-ES_tradnl"/>
              </w:rPr>
              <w:t>Modelo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be5b8421-2b81-4e1d-b54d-4bec36f6af22</w:t>
            </w:r>
          </w:p>
        </w:tc>
        <w:tc>
          <w:tcPr>
            <w:tcW w:w="7407" w:type="dxa"/>
            <w:shd w:val="clear" w:color="auto" w:fill="F2F2F2" w:themeFill="background1" w:themeFillShade="F2"/>
          </w:tcPr>
          <w:p w:rsidR="00000000" w:rsidRDefault="00FF2FA9">
            <w:pPr>
              <w:rPr>
                <w:noProof/>
              </w:rPr>
            </w:pPr>
            <w:r>
              <w:rPr>
                <w:noProof/>
              </w:rPr>
              <w:t>device model.</w:t>
            </w:r>
          </w:p>
        </w:tc>
        <w:tc>
          <w:tcPr>
            <w:tcW w:w="7407" w:type="dxa"/>
          </w:tcPr>
          <w:p w:rsidR="00000000" w:rsidRDefault="00FF2FA9">
            <w:pPr>
              <w:rPr>
                <w:lang w:val="es-ES_tradnl"/>
              </w:rPr>
            </w:pPr>
            <w:r>
              <w:rPr>
                <w:lang w:val="es-ES_tradnl"/>
              </w:rPr>
              <w:t>modelo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8e022e00-bc75-4a51-8498-2052fc8a4b79</w:t>
            </w:r>
          </w:p>
        </w:tc>
        <w:tc>
          <w:tcPr>
            <w:tcW w:w="7407" w:type="dxa"/>
            <w:shd w:val="clear" w:color="auto" w:fill="F2F2F2" w:themeFill="background1" w:themeFillShade="F2"/>
          </w:tcPr>
          <w:p w:rsidR="00000000" w:rsidRDefault="00FF2FA9">
            <w:pPr>
              <w:rPr>
                <w:noProof/>
              </w:rPr>
            </w:pPr>
            <w:r>
              <w:rPr>
                <w:noProof/>
              </w:rPr>
              <w:t>Browser version used for web apps</w:t>
            </w:r>
          </w:p>
        </w:tc>
        <w:tc>
          <w:tcPr>
            <w:tcW w:w="7407" w:type="dxa"/>
          </w:tcPr>
          <w:p w:rsidR="00000000" w:rsidRDefault="00FF2FA9">
            <w:pPr>
              <w:rPr>
                <w:lang w:val="es-ES_tradnl"/>
              </w:rPr>
            </w:pPr>
            <w:r>
              <w:rPr>
                <w:lang w:val="es-ES_tradnl"/>
              </w:rPr>
              <w:t>Versi</w:t>
            </w:r>
            <w:r>
              <w:rPr>
                <w:lang w:val="es-ES_tradnl"/>
              </w:rPr>
              <w:t>ó</w:t>
            </w:r>
            <w:r>
              <w:rPr>
                <w:lang w:val="es-ES_tradnl"/>
              </w:rPr>
              <w:t>n del navegador utilizada para aplicaciones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357aa042-df9f-4d2b-9038-40e8cb236b2c</w:t>
            </w:r>
          </w:p>
        </w:tc>
        <w:tc>
          <w:tcPr>
            <w:tcW w:w="7407" w:type="dxa"/>
            <w:shd w:val="clear" w:color="auto" w:fill="F2F2F2" w:themeFill="background1" w:themeFillShade="F2"/>
          </w:tcPr>
          <w:p w:rsidR="00000000" w:rsidRDefault="00FF2FA9">
            <w:pPr>
              <w:rPr>
                <w:noProof/>
              </w:rPr>
            </w:pPr>
            <w:r>
              <w:rPr>
                <w:noProof/>
              </w:rPr>
              <w:t>Manufacturer</w:t>
            </w:r>
          </w:p>
        </w:tc>
        <w:tc>
          <w:tcPr>
            <w:tcW w:w="7407" w:type="dxa"/>
          </w:tcPr>
          <w:p w:rsidR="00000000" w:rsidRDefault="00FF2FA9">
            <w:pPr>
              <w:rPr>
                <w:lang w:val="es-ES_tradnl"/>
              </w:rPr>
            </w:pPr>
            <w:r>
              <w:rPr>
                <w:lang w:val="es-ES_tradnl"/>
              </w:rPr>
              <w:t>Fabricante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c611e5c6-3948-45e5-8c51-34af8a165d0c</w:t>
            </w:r>
          </w:p>
        </w:tc>
        <w:tc>
          <w:tcPr>
            <w:tcW w:w="7407" w:type="dxa"/>
            <w:shd w:val="clear" w:color="auto" w:fill="F2F2F2" w:themeFill="background1" w:themeFillShade="F2"/>
          </w:tcPr>
          <w:p w:rsidR="00000000" w:rsidRDefault="00FF2FA9">
            <w:pPr>
              <w:rPr>
                <w:noProof/>
              </w:rPr>
            </w:pPr>
            <w:r>
              <w:rPr>
                <w:noProof/>
              </w:rPr>
              <w:t>device manufacturer; br</w:t>
            </w:r>
            <w:r>
              <w:rPr>
                <w:noProof/>
              </w:rPr>
              <w:t>owser name used for web apps</w:t>
            </w:r>
          </w:p>
        </w:tc>
        <w:tc>
          <w:tcPr>
            <w:tcW w:w="7407" w:type="dxa"/>
          </w:tcPr>
          <w:p w:rsidR="00000000" w:rsidRDefault="00FF2FA9">
            <w:pPr>
              <w:rPr>
                <w:lang w:val="es-ES_tradnl"/>
              </w:rPr>
            </w:pPr>
            <w:r>
              <w:rPr>
                <w:lang w:val="es-ES_tradnl"/>
              </w:rPr>
              <w:t>fabricante del dispositivo; nombre del navegador utilizado para aplicaciones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311ab8fa-4fc4-4145-9245-3c57577ba500</w:t>
            </w:r>
          </w:p>
        </w:tc>
        <w:tc>
          <w:tcPr>
            <w:tcW w:w="7407" w:type="dxa"/>
            <w:shd w:val="clear" w:color="auto" w:fill="F2F2F2" w:themeFill="background1" w:themeFillShade="F2"/>
          </w:tcPr>
          <w:p w:rsidR="00000000" w:rsidRDefault="00FF2FA9">
            <w:pPr>
              <w:rPr>
                <w:noProof/>
              </w:rPr>
            </w:pPr>
            <w:r>
              <w:rPr>
                <w:noProof/>
              </w:rPr>
              <w:t>Language</w:t>
            </w:r>
          </w:p>
        </w:tc>
        <w:tc>
          <w:tcPr>
            <w:tcW w:w="7407" w:type="dxa"/>
          </w:tcPr>
          <w:p w:rsidR="00000000" w:rsidRDefault="00FF2FA9">
            <w:pPr>
              <w:rPr>
                <w:lang w:val="es-ES_tradnl"/>
              </w:rPr>
            </w:pPr>
            <w:r>
              <w:rPr>
                <w:lang w:val="es-ES_tradnl"/>
              </w:rPr>
              <w:t>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5a5e856f-f12e-461d-9651-bc9c2d94b141</w:t>
            </w:r>
          </w:p>
        </w:tc>
        <w:tc>
          <w:tcPr>
            <w:tcW w:w="7407" w:type="dxa"/>
            <w:shd w:val="clear" w:color="auto" w:fill="F2F2F2" w:themeFill="background1" w:themeFillShade="F2"/>
          </w:tcPr>
          <w:p w:rsidR="00000000" w:rsidRDefault="00FF2FA9">
            <w:pPr>
              <w:rPr>
                <w:noProof/>
              </w:rPr>
            </w:pPr>
            <w:r>
              <w:rPr>
                <w:noProof/>
              </w:rPr>
              <w:t>Language code set in the App (that comes from CMS)</w:t>
            </w:r>
          </w:p>
        </w:tc>
        <w:tc>
          <w:tcPr>
            <w:tcW w:w="7407" w:type="dxa"/>
          </w:tcPr>
          <w:p w:rsidR="00000000" w:rsidRDefault="00FF2FA9">
            <w:pPr>
              <w:rPr>
                <w:lang w:val="es-ES_tradnl"/>
              </w:rPr>
            </w:pPr>
            <w:r>
              <w:rPr>
                <w:lang w:val="es-ES_tradnl"/>
              </w:rPr>
              <w:t>C</w:t>
            </w:r>
            <w:r>
              <w:rPr>
                <w:lang w:val="es-ES_tradnl"/>
              </w:rPr>
              <w:t>ó</w:t>
            </w:r>
            <w:r>
              <w:rPr>
                <w:lang w:val="es-ES_tradnl"/>
              </w:rPr>
              <w:t>digo de idioma configurado en la aplicaci</w:t>
            </w:r>
            <w:r>
              <w:rPr>
                <w:lang w:val="es-ES_tradnl"/>
              </w:rPr>
              <w:t>ó</w:t>
            </w:r>
            <w:r>
              <w:rPr>
                <w:lang w:val="es-ES_tradnl"/>
              </w:rPr>
              <w:t>n (que proviene de CMS)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a9affbbd-80ee-4928-a30a-016d7b703d73</w:t>
            </w:r>
          </w:p>
        </w:tc>
        <w:tc>
          <w:tcPr>
            <w:tcW w:w="7407" w:type="dxa"/>
            <w:shd w:val="clear" w:color="auto" w:fill="F2F2F2" w:themeFill="background1" w:themeFillShade="F2"/>
          </w:tcPr>
          <w:p w:rsidR="00000000" w:rsidRDefault="00FF2FA9">
            <w:pPr>
              <w:rPr>
                <w:noProof/>
              </w:rPr>
            </w:pPr>
            <w:r>
              <w:rPr>
                <w:noProof/>
              </w:rPr>
              <w:t>User session</w:t>
            </w:r>
          </w:p>
        </w:tc>
        <w:tc>
          <w:tcPr>
            <w:tcW w:w="7407" w:type="dxa"/>
          </w:tcPr>
          <w:p w:rsidR="00000000" w:rsidRDefault="00FF2FA9">
            <w:pPr>
              <w:rPr>
                <w:lang w:val="es-ES_tradnl"/>
              </w:rPr>
            </w:pPr>
            <w:r>
              <w:rPr>
                <w:lang w:val="es-ES_tradnl"/>
              </w:rPr>
              <w:t>Sesi</w:t>
            </w:r>
            <w:r>
              <w:rPr>
                <w:lang w:val="es-ES_tradnl"/>
              </w:rPr>
              <w:t>ó</w:t>
            </w:r>
            <w:r>
              <w:rPr>
                <w:lang w:val="es-ES_tradnl"/>
              </w:rPr>
              <w:t>n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63340119-9152-4fb4-83b2-c7829dfdc21f</w:t>
            </w:r>
          </w:p>
        </w:tc>
        <w:tc>
          <w:tcPr>
            <w:tcW w:w="7407" w:type="dxa"/>
            <w:shd w:val="clear" w:color="auto" w:fill="F2F2F2" w:themeFill="background1" w:themeFillShade="F2"/>
          </w:tcPr>
          <w:p w:rsidR="00000000" w:rsidRDefault="00FF2FA9">
            <w:pPr>
              <w:rPr>
                <w:noProof/>
              </w:rPr>
            </w:pPr>
            <w:r>
              <w:rPr>
                <w:noProof/>
              </w:rPr>
              <w:t>Every time that app launches we want to have a unique integer created that is stored in memory and not persisted</w:t>
            </w:r>
          </w:p>
        </w:tc>
        <w:tc>
          <w:tcPr>
            <w:tcW w:w="7407" w:type="dxa"/>
          </w:tcPr>
          <w:p w:rsidR="00000000" w:rsidRDefault="00FF2FA9">
            <w:pPr>
              <w:rPr>
                <w:lang w:val="es-ES_tradnl"/>
              </w:rPr>
            </w:pPr>
            <w:r>
              <w:rPr>
                <w:lang w:val="es-ES_tradnl"/>
              </w:rPr>
              <w:t>Cada vez que se inicia esa aplicaci</w:t>
            </w:r>
            <w:r>
              <w:rPr>
                <w:lang w:val="es-ES_tradnl"/>
              </w:rPr>
              <w:t>ó</w:t>
            </w:r>
            <w:r>
              <w:rPr>
                <w:lang w:val="es-ES_tradnl"/>
              </w:rPr>
              <w:t xml:space="preserve">n, queremos tener un entero </w:t>
            </w:r>
            <w:r>
              <w:rPr>
                <w:lang w:val="es-ES_tradnl"/>
              </w:rPr>
              <w:t>ú</w:t>
            </w:r>
            <w:r>
              <w:rPr>
                <w:lang w:val="es-ES_tradnl"/>
              </w:rPr>
              <w:t>nico creado que se almacena en la memoria y no persiste.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e34e6800-aa04-46</w:t>
            </w:r>
            <w:r>
              <w:rPr>
                <w:noProof/>
                <w:sz w:val="2"/>
              </w:rPr>
              <w:t>a2-a992-fe463e7f1a1f</w:t>
            </w:r>
          </w:p>
        </w:tc>
        <w:tc>
          <w:tcPr>
            <w:tcW w:w="7407" w:type="dxa"/>
            <w:shd w:val="clear" w:color="auto" w:fill="F2F2F2" w:themeFill="background1" w:themeFillShade="F2"/>
          </w:tcPr>
          <w:p w:rsidR="00000000" w:rsidRDefault="00FF2FA9">
            <w:pPr>
              <w:rPr>
                <w:noProof/>
              </w:rPr>
            </w:pPr>
            <w:r>
              <w:rPr>
                <w:noProof/>
              </w:rPr>
              <w:t>Unique Device ID</w:t>
            </w:r>
          </w:p>
        </w:tc>
        <w:tc>
          <w:tcPr>
            <w:tcW w:w="7407" w:type="dxa"/>
          </w:tcPr>
          <w:p w:rsidR="00000000" w:rsidRDefault="00FF2FA9">
            <w:pPr>
              <w:rPr>
                <w:lang w:val="es-ES_tradnl"/>
              </w:rPr>
            </w:pPr>
            <w:r>
              <w:rPr>
                <w:lang w:val="es-ES_tradnl"/>
              </w:rPr>
              <w:t xml:space="preserve">ID de dispositivo </w:t>
            </w:r>
            <w:r>
              <w:rPr>
                <w:lang w:val="es-ES_tradnl"/>
              </w:rPr>
              <w:t>ú</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e6a6e61f-6e84-4969-8ba0-520cf60f88aa</w:t>
            </w:r>
          </w:p>
        </w:tc>
        <w:tc>
          <w:tcPr>
            <w:tcW w:w="7407" w:type="dxa"/>
            <w:shd w:val="clear" w:color="auto" w:fill="F2F2F2" w:themeFill="background1" w:themeFillShade="F2"/>
          </w:tcPr>
          <w:p w:rsidR="00000000" w:rsidRDefault="00FF2FA9">
            <w:pPr>
              <w:rPr>
                <w:noProof/>
              </w:rPr>
            </w:pPr>
            <w:r>
              <w:rPr>
                <w:noProof/>
              </w:rPr>
              <w:t>Resettable device ID (TIFA = Samsung, rida = Roku, adid = Android, etc) - if limited ad targeting is set on the App, then the id should be all zeros (no</w:t>
            </w:r>
            <w:r>
              <w:rPr>
                <w:noProof/>
              </w:rPr>
              <w:t>t possible to identify the user/device).</w:t>
            </w:r>
          </w:p>
        </w:tc>
        <w:tc>
          <w:tcPr>
            <w:tcW w:w="7407" w:type="dxa"/>
          </w:tcPr>
          <w:p w:rsidR="00000000" w:rsidRDefault="00FF2FA9">
            <w:pPr>
              <w:rPr>
                <w:lang w:val="es-ES_tradnl"/>
              </w:rPr>
            </w:pPr>
            <w:r>
              <w:rPr>
                <w:lang w:val="es-ES_tradnl"/>
              </w:rPr>
              <w:t>ID de dispositivo reiniciable (TIFA = Samsung, rida = Roku, adid = Android, etc.): si se establece una segmentaci</w:t>
            </w:r>
            <w:r>
              <w:rPr>
                <w:lang w:val="es-ES_tradnl"/>
              </w:rPr>
              <w:t>ó</w:t>
            </w:r>
            <w:r>
              <w:rPr>
                <w:lang w:val="es-ES_tradnl"/>
              </w:rPr>
              <w:t>n de anuncios limitada en la aplicaci</w:t>
            </w:r>
            <w:r>
              <w:rPr>
                <w:lang w:val="es-ES_tradnl"/>
              </w:rPr>
              <w:t>ó</w:t>
            </w:r>
            <w:r>
              <w:rPr>
                <w:lang w:val="es-ES_tradnl"/>
              </w:rPr>
              <w:t>n, entonces la identificaci</w:t>
            </w:r>
            <w:r>
              <w:rPr>
                <w:lang w:val="es-ES_tradnl"/>
              </w:rPr>
              <w:t>ó</w:t>
            </w:r>
            <w:r>
              <w:rPr>
                <w:lang w:val="es-ES_tradnl"/>
              </w:rPr>
              <w:t>n debe ser todo ceros (no es posibl</w:t>
            </w:r>
            <w:r>
              <w:rPr>
                <w:lang w:val="es-ES_tradnl"/>
              </w:rPr>
              <w:t>e identificar al usuario /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1193eb23-23b5-4f84-9967-b269fbb5ee6e</w:t>
            </w:r>
          </w:p>
        </w:tc>
        <w:tc>
          <w:tcPr>
            <w:tcW w:w="7407" w:type="dxa"/>
            <w:shd w:val="clear" w:color="auto" w:fill="F2F2F2" w:themeFill="background1" w:themeFillShade="F2"/>
          </w:tcPr>
          <w:p w:rsidR="00000000" w:rsidRDefault="00FF2FA9">
            <w:pPr>
              <w:rPr>
                <w:noProof/>
              </w:rPr>
            </w:pPr>
            <w:r>
              <w:rPr>
                <w:noProof/>
              </w:rPr>
              <w:t>This item is not applicable to the web.</w:t>
            </w:r>
          </w:p>
        </w:tc>
        <w:tc>
          <w:tcPr>
            <w:tcW w:w="7407" w:type="dxa"/>
          </w:tcPr>
          <w:p w:rsidR="00000000" w:rsidRDefault="00FF2FA9">
            <w:pPr>
              <w:rPr>
                <w:lang w:val="es-ES_tradnl"/>
              </w:rPr>
            </w:pPr>
            <w:r>
              <w:rPr>
                <w:lang w:val="es-ES_tradnl"/>
              </w:rPr>
              <w:t>Este art</w:t>
            </w:r>
            <w:r>
              <w:rPr>
                <w:lang w:val="es-ES_tradnl"/>
              </w:rPr>
              <w:t>í</w:t>
            </w:r>
            <w:r>
              <w:rPr>
                <w:lang w:val="es-ES_tradnl"/>
              </w:rPr>
              <w:t>culo no es aplicable a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6876c96b-65e7-40ec-a91a-f8e67b5ee15f</w:t>
            </w:r>
          </w:p>
        </w:tc>
        <w:tc>
          <w:tcPr>
            <w:tcW w:w="7407" w:type="dxa"/>
            <w:shd w:val="clear" w:color="auto" w:fill="F2F2F2" w:themeFill="background1" w:themeFillShade="F2"/>
          </w:tcPr>
          <w:p w:rsidR="00000000" w:rsidRDefault="00FF2FA9">
            <w:pPr>
              <w:rPr>
                <w:noProof/>
              </w:rPr>
            </w:pPr>
            <w:r>
              <w:rPr>
                <w:noProof/>
              </w:rPr>
              <w:t>Is the user allowing tracking</w:t>
            </w:r>
          </w:p>
        </w:tc>
        <w:tc>
          <w:tcPr>
            <w:tcW w:w="7407" w:type="dxa"/>
          </w:tcPr>
          <w:p w:rsidR="00000000" w:rsidRDefault="00FF2FA9">
            <w:pPr>
              <w:rPr>
                <w:lang w:val="es-ES_tradnl"/>
              </w:rPr>
            </w:pPr>
            <w:r>
              <w:rPr>
                <w:lang w:val="es-ES_tradnl"/>
              </w:rPr>
              <w:t>¿</w:t>
            </w:r>
            <w:r>
              <w:rPr>
                <w:lang w:val="es-ES_tradnl"/>
              </w:rPr>
              <w:t>El usuario permite el seguimiento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8d2519ff-c477-4893-a736-10f2ca866001</w:t>
            </w:r>
          </w:p>
        </w:tc>
        <w:tc>
          <w:tcPr>
            <w:tcW w:w="7407" w:type="dxa"/>
            <w:shd w:val="clear" w:color="auto" w:fill="F2F2F2" w:themeFill="background1" w:themeFillShade="F2"/>
          </w:tcPr>
          <w:p w:rsidR="00000000" w:rsidRDefault="00FF2FA9">
            <w:pPr>
              <w:rPr>
                <w:noProof/>
              </w:rPr>
            </w:pPr>
            <w:r>
              <w:rPr>
                <w:noProof/>
              </w:rPr>
              <w:t>0 if user has not opted to limit targeting, 1 if limiting ad targeting.</w:t>
            </w:r>
          </w:p>
        </w:tc>
        <w:tc>
          <w:tcPr>
            <w:tcW w:w="7407" w:type="dxa"/>
          </w:tcPr>
          <w:p w:rsidR="00000000" w:rsidRDefault="00FF2FA9">
            <w:pPr>
              <w:rPr>
                <w:lang w:val="es-ES_tradnl"/>
              </w:rPr>
            </w:pPr>
            <w:r>
              <w:rPr>
                <w:lang w:val="es-ES_tradnl"/>
              </w:rPr>
              <w:t>0 si el usuario no ha optado por limitar la segmentaci</w:t>
            </w:r>
            <w:r>
              <w:rPr>
                <w:lang w:val="es-ES_tradnl"/>
              </w:rPr>
              <w:t>ó</w:t>
            </w:r>
            <w:r>
              <w:rPr>
                <w:lang w:val="es-ES_tradnl"/>
              </w:rPr>
              <w:t>n, 1 si limita la segmentaci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ea22</w:t>
            </w:r>
            <w:r>
              <w:rPr>
                <w:noProof/>
                <w:sz w:val="2"/>
              </w:rPr>
              <w:t>5462-e105-4430-9f6f-50ab97e46fc8</w:t>
            </w:r>
          </w:p>
        </w:tc>
        <w:tc>
          <w:tcPr>
            <w:tcW w:w="7407" w:type="dxa"/>
            <w:shd w:val="clear" w:color="auto" w:fill="F2F2F2" w:themeFill="background1" w:themeFillShade="F2"/>
          </w:tcPr>
          <w:p w:rsidR="00000000" w:rsidRDefault="00FF2FA9">
            <w:pPr>
              <w:rPr>
                <w:noProof/>
              </w:rPr>
            </w:pPr>
            <w:r>
              <w:rPr>
                <w:noProof/>
              </w:rPr>
              <w:t>This item is not applicable to the web.</w:t>
            </w:r>
          </w:p>
        </w:tc>
        <w:tc>
          <w:tcPr>
            <w:tcW w:w="7407" w:type="dxa"/>
          </w:tcPr>
          <w:p w:rsidR="00000000" w:rsidRDefault="00FF2FA9">
            <w:pPr>
              <w:rPr>
                <w:lang w:val="es-ES_tradnl"/>
              </w:rPr>
            </w:pPr>
            <w:r>
              <w:rPr>
                <w:lang w:val="es-ES_tradnl"/>
              </w:rPr>
              <w:t>Este art</w:t>
            </w:r>
            <w:r>
              <w:rPr>
                <w:lang w:val="es-ES_tradnl"/>
              </w:rPr>
              <w:t>í</w:t>
            </w:r>
            <w:r>
              <w:rPr>
                <w:lang w:val="es-ES_tradnl"/>
              </w:rPr>
              <w:t>culo no es aplicable a la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3e367f2f-7063-4023-93d0-6a6c8c58707a</w:t>
            </w:r>
          </w:p>
        </w:tc>
        <w:tc>
          <w:tcPr>
            <w:tcW w:w="7407" w:type="dxa"/>
            <w:shd w:val="clear" w:color="auto" w:fill="F2F2F2" w:themeFill="background1" w:themeFillShade="F2"/>
          </w:tcPr>
          <w:p w:rsidR="00000000" w:rsidRDefault="00FF2FA9">
            <w:pPr>
              <w:rPr>
                <w:noProof/>
              </w:rPr>
            </w:pPr>
            <w:r>
              <w:rPr>
                <w:noProof/>
              </w:rPr>
              <w:t>device type</w:t>
            </w:r>
          </w:p>
        </w:tc>
        <w:tc>
          <w:tcPr>
            <w:tcW w:w="7407" w:type="dxa"/>
          </w:tcPr>
          <w:p w:rsidR="00000000" w:rsidRDefault="00FF2FA9">
            <w:pPr>
              <w:rPr>
                <w:lang w:val="es-ES_tradnl"/>
              </w:rPr>
            </w:pPr>
            <w:r>
              <w:rPr>
                <w:lang w:val="es-ES_tradnl"/>
              </w:rPr>
              <w:t>tipo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65d71e35-0e75-4bd9-b894-629ca9438a93</w:t>
            </w:r>
          </w:p>
        </w:tc>
        <w:tc>
          <w:tcPr>
            <w:tcW w:w="7407" w:type="dxa"/>
            <w:shd w:val="clear" w:color="auto" w:fill="F2F2F2" w:themeFill="background1" w:themeFillShade="F2"/>
          </w:tcPr>
          <w:p w:rsidR="00000000" w:rsidRDefault="00FF2FA9">
            <w:pPr>
              <w:rPr>
                <w:noProof/>
              </w:rPr>
            </w:pPr>
            <w:r>
              <w:rPr>
                <w:noProof/>
              </w:rPr>
              <w:t>adid = Android, idfa = Appl</w:t>
            </w:r>
            <w:r>
              <w:rPr>
                <w:noProof/>
              </w:rPr>
              <w:t>e phones (iOS), afai = Amazon, rida:</w:t>
            </w:r>
          </w:p>
        </w:tc>
        <w:tc>
          <w:tcPr>
            <w:tcW w:w="7407" w:type="dxa"/>
          </w:tcPr>
          <w:p w:rsidR="00000000" w:rsidRDefault="00FF2FA9">
            <w:pPr>
              <w:rPr>
                <w:lang w:val="es-ES_tradnl"/>
              </w:rPr>
            </w:pPr>
            <w:r>
              <w:rPr>
                <w:lang w:val="es-ES_tradnl"/>
              </w:rPr>
              <w:t>adid = Android, idfa = tel</w:t>
            </w:r>
            <w:r>
              <w:rPr>
                <w:lang w:val="es-ES_tradnl"/>
              </w:rPr>
              <w:t>é</w:t>
            </w:r>
            <w:r>
              <w:rPr>
                <w:lang w:val="es-ES_tradnl"/>
              </w:rPr>
              <w:t>fonos Apple (iOS), afai = Amazon, 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71b0a6c2-c061-445e-9fc2-5fd11b1b1340</w:t>
            </w:r>
          </w:p>
        </w:tc>
        <w:tc>
          <w:tcPr>
            <w:tcW w:w="7407" w:type="dxa"/>
            <w:shd w:val="clear" w:color="auto" w:fill="F2F2F2" w:themeFill="background1" w:themeFillShade="F2"/>
          </w:tcPr>
          <w:p w:rsidR="00000000" w:rsidRDefault="00FF2FA9">
            <w:pPr>
              <w:rPr>
                <w:noProof/>
              </w:rPr>
            </w:pPr>
            <w:r>
              <w:rPr>
                <w:noProof/>
              </w:rPr>
              <w:t>Roku tvOS:</w:t>
            </w:r>
          </w:p>
        </w:tc>
        <w:tc>
          <w:tcPr>
            <w:tcW w:w="7407" w:type="dxa"/>
          </w:tcPr>
          <w:p w:rsidR="00000000" w:rsidRDefault="00FF2FA9">
            <w:pPr>
              <w:rPr>
                <w:lang w:val="es-ES_tradnl"/>
              </w:rPr>
            </w:pPr>
            <w:r>
              <w:rPr>
                <w:lang w:val="es-ES_tradnl"/>
              </w:rPr>
              <w:t>Roku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52989b92-0049-4b0a-921c-7afb261fb3df</w:t>
            </w:r>
          </w:p>
        </w:tc>
        <w:tc>
          <w:tcPr>
            <w:tcW w:w="7407" w:type="dxa"/>
            <w:shd w:val="clear" w:color="auto" w:fill="F2F2F2" w:themeFill="background1" w:themeFillShade="F2"/>
          </w:tcPr>
          <w:p w:rsidR="00000000" w:rsidRDefault="00FF2FA9">
            <w:pPr>
              <w:rPr>
                <w:noProof/>
              </w:rPr>
            </w:pPr>
            <w:r>
              <w:rPr>
                <w:noProof/>
              </w:rPr>
              <w:t>AppleTV (tvOS)</w:t>
            </w:r>
          </w:p>
        </w:tc>
        <w:tc>
          <w:tcPr>
            <w:tcW w:w="7407" w:type="dxa"/>
          </w:tcPr>
          <w:p w:rsidR="00000000" w:rsidRDefault="00FF2FA9">
            <w:pPr>
              <w:rPr>
                <w:lang w:val="es-ES_tradnl"/>
              </w:rPr>
            </w:pPr>
            <w:r>
              <w:rPr>
                <w:lang w:val="es-ES_tradnl"/>
              </w:rPr>
              <w:t>AppleTV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719ca4ec-7f84-42ba-bff9-f8dd75f2b68b</w:t>
            </w:r>
          </w:p>
        </w:tc>
        <w:tc>
          <w:tcPr>
            <w:tcW w:w="7407" w:type="dxa"/>
            <w:shd w:val="clear" w:color="auto" w:fill="F2F2F2" w:themeFill="background1" w:themeFillShade="F2"/>
          </w:tcPr>
          <w:p w:rsidR="00000000" w:rsidRDefault="00FF2FA9">
            <w:pPr>
              <w:rPr>
                <w:noProof/>
              </w:rPr>
            </w:pPr>
            <w:r>
              <w:rPr>
                <w:noProof/>
              </w:rPr>
              <w:t>App identifier</w:t>
            </w:r>
          </w:p>
        </w:tc>
        <w:tc>
          <w:tcPr>
            <w:tcW w:w="7407" w:type="dxa"/>
          </w:tcPr>
          <w:p w:rsidR="00000000" w:rsidRDefault="00FF2FA9">
            <w:pPr>
              <w:rPr>
                <w:lang w:val="es-ES_tradnl"/>
              </w:rPr>
            </w:pPr>
            <w:r>
              <w:rPr>
                <w:lang w:val="es-ES_tradnl"/>
              </w:rPr>
              <w:t>Identificador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25e30df2-19f9-435f-a02f-acaddad29680</w:t>
            </w:r>
          </w:p>
        </w:tc>
        <w:tc>
          <w:tcPr>
            <w:tcW w:w="7407" w:type="dxa"/>
            <w:shd w:val="clear" w:color="auto" w:fill="F2F2F2" w:themeFill="background1" w:themeFillShade="F2"/>
          </w:tcPr>
          <w:p w:rsidR="00000000" w:rsidRDefault="00FF2FA9">
            <w:pPr>
              <w:rPr>
                <w:noProof/>
              </w:rPr>
            </w:pPr>
            <w:r>
              <w:rPr>
                <w:noProof/>
              </w:rPr>
              <w:t>This should be the App bundle name (</w:t>
            </w:r>
            <w:r>
              <w:rPr>
                <w:rStyle w:val="mqInternal"/>
                <w:noProof/>
              </w:rPr>
              <w:t>[1}[2]{3]</w:t>
            </w:r>
            <w:r>
              <w:rPr>
                <w:noProof/>
              </w:rPr>
              <w:t>)</w:t>
            </w:r>
          </w:p>
        </w:tc>
        <w:tc>
          <w:tcPr>
            <w:tcW w:w="7407" w:type="dxa"/>
          </w:tcPr>
          <w:p w:rsidR="00000000" w:rsidRDefault="00FF2FA9">
            <w:pPr>
              <w:rPr>
                <w:lang w:val="es-ES_tradnl"/>
              </w:rPr>
            </w:pPr>
            <w:r>
              <w:rPr>
                <w:lang w:val="es-ES_tradnl"/>
              </w:rPr>
              <w:t>Este debe ser el nombre del paquete de la aplicaci</w:t>
            </w:r>
            <w:r>
              <w:rPr>
                <w:lang w:val="es-ES_tradnl"/>
              </w:rPr>
              <w:t>ó</w:t>
            </w:r>
            <w:r>
              <w:rPr>
                <w:lang w:val="es-ES_tradnl"/>
              </w:rPr>
              <w:t>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54bbfbb0-b143-47a0-b44f-78525b12c9a3</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7cb64fd2-46dc-41c1-8651-ca85b8dcd35a</w:t>
            </w:r>
          </w:p>
        </w:tc>
        <w:tc>
          <w:tcPr>
            <w:tcW w:w="7407" w:type="dxa"/>
            <w:shd w:val="clear" w:color="auto" w:fill="F2F2F2" w:themeFill="background1" w:themeFillShade="F2"/>
          </w:tcPr>
          <w:p w:rsidR="00000000" w:rsidRDefault="00FF2FA9">
            <w:pPr>
              <w:rPr>
                <w:noProof/>
              </w:rPr>
            </w:pPr>
            <w:r>
              <w:rPr>
                <w:noProof/>
              </w:rPr>
              <w:t>This feature works across all platforms/devices iOS, Apple TV, Android, Roku, Fire TV, Web, and Smart TVs.</w:t>
            </w:r>
          </w:p>
        </w:tc>
        <w:tc>
          <w:tcPr>
            <w:tcW w:w="7407" w:type="dxa"/>
          </w:tcPr>
          <w:p w:rsidR="00000000" w:rsidRDefault="00FF2FA9">
            <w:pPr>
              <w:rPr>
                <w:lang w:val="es-ES_tradnl"/>
              </w:rPr>
            </w:pPr>
            <w:r>
              <w:rPr>
                <w:lang w:val="es-ES_tradnl"/>
              </w:rPr>
              <w:t>Esta funci</w:t>
            </w:r>
            <w:r>
              <w:rPr>
                <w:lang w:val="es-ES_tradnl"/>
              </w:rPr>
              <w:t>ó</w:t>
            </w:r>
            <w:r>
              <w:rPr>
                <w:lang w:val="es-ES_tradnl"/>
              </w:rPr>
              <w:t>n funciona en todas las plataformas / dispositivos iOS, Apple TV, Android, Roku, Fire TV, Web y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e83fc4a9-1605-4b36-8076-abbdc8170918</w:t>
            </w:r>
          </w:p>
        </w:tc>
        <w:tc>
          <w:tcPr>
            <w:tcW w:w="7407" w:type="dxa"/>
            <w:shd w:val="clear" w:color="auto" w:fill="F2F2F2" w:themeFill="background1" w:themeFillShade="F2"/>
          </w:tcPr>
          <w:p w:rsidR="00000000" w:rsidRDefault="00FF2FA9">
            <w:pPr>
              <w:rPr>
                <w:noProof/>
              </w:rPr>
            </w:pPr>
            <w:r>
              <w:rPr>
                <w:noProof/>
              </w:rPr>
              <w:t>Beacon Apps Ad targeting can be used with both VOD SSAI and Live SSAI.</w:t>
            </w:r>
          </w:p>
        </w:tc>
        <w:tc>
          <w:tcPr>
            <w:tcW w:w="7407" w:type="dxa"/>
          </w:tcPr>
          <w:p w:rsidR="00000000" w:rsidRDefault="00FF2FA9">
            <w:pPr>
              <w:rPr>
                <w:lang w:val="es-ES_tradnl"/>
              </w:rPr>
            </w:pPr>
            <w:r>
              <w:rPr>
                <w:lang w:val="es-ES_tradnl"/>
              </w:rPr>
              <w:t>La orientaci</w:t>
            </w:r>
            <w:r>
              <w:rPr>
                <w:lang w:val="es-ES_tradnl"/>
              </w:rPr>
              <w:t>ó</w:t>
            </w:r>
            <w:r>
              <w:rPr>
                <w:lang w:val="es-ES_tradnl"/>
              </w:rPr>
              <w:t xml:space="preserve">n de anuncios de Beacon </w:t>
            </w:r>
            <w:r>
              <w:rPr>
                <w:lang w:val="es-ES_tradnl"/>
              </w:rPr>
              <w:t>Apps se puede utilizar tanto con VOD SSAI como con Live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85857037-8640-45db-8a6d-e82d6b95d3cc</w:t>
            </w:r>
          </w:p>
        </w:tc>
        <w:tc>
          <w:tcPr>
            <w:tcW w:w="7407" w:type="dxa"/>
            <w:shd w:val="clear" w:color="auto" w:fill="F2F2F2" w:themeFill="background1" w:themeFillShade="F2"/>
          </w:tcPr>
          <w:p w:rsidR="00000000" w:rsidRDefault="00FF2FA9">
            <w:pPr>
              <w:rPr>
                <w:noProof/>
              </w:rPr>
            </w:pPr>
            <w:r>
              <w:rPr>
                <w:noProof/>
              </w:rPr>
              <w:t>Implementation</w:t>
            </w:r>
          </w:p>
        </w:tc>
        <w:tc>
          <w:tcPr>
            <w:tcW w:w="7407" w:type="dxa"/>
          </w:tcPr>
          <w:p w:rsidR="00000000" w:rsidRDefault="00FF2FA9">
            <w:pPr>
              <w:rPr>
                <w:lang w:val="es-ES_tradnl"/>
              </w:rPr>
            </w:pPr>
            <w:r>
              <w:rPr>
                <w:lang w:val="es-ES_tradnl"/>
              </w:rPr>
              <w:t>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4d3f5a44-152a-47c1-9c9f-1ed4c2278d45</w:t>
            </w:r>
          </w:p>
        </w:tc>
        <w:tc>
          <w:tcPr>
            <w:tcW w:w="7407" w:type="dxa"/>
            <w:shd w:val="clear" w:color="auto" w:fill="F2F2F2" w:themeFill="background1" w:themeFillShade="F2"/>
          </w:tcPr>
          <w:p w:rsidR="00000000" w:rsidRDefault="00FF2FA9">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 passed to the app, which will</w:t>
            </w:r>
            <w:r>
              <w:rPr>
                <w:noProof/>
              </w:rPr>
              <w:t xml:space="preserve"> then substitute the real values before sending to the ad server.</w:t>
            </w:r>
          </w:p>
        </w:tc>
        <w:tc>
          <w:tcPr>
            <w:tcW w:w="7407" w:type="dxa"/>
          </w:tcPr>
          <w:p w:rsidR="00000000" w:rsidRDefault="00FF2FA9">
            <w:pPr>
              <w:rPr>
                <w:lang w:val="es-ES_tradnl"/>
              </w:rPr>
            </w:pPr>
            <w:r>
              <w:rPr>
                <w:lang w:val="es-ES_tradnl"/>
              </w:rPr>
              <w:t>A continuaci</w:t>
            </w:r>
            <w:r>
              <w:rPr>
                <w:lang w:val="es-ES_tradnl"/>
              </w:rPr>
              <w:t>ó</w:t>
            </w:r>
            <w:r>
              <w:rPr>
                <w:lang w:val="es-ES_tradnl"/>
              </w:rPr>
              <w:t xml:space="preserve">n se muestra una lista de </w:t>
            </w:r>
            <w:r>
              <w:rPr>
                <w:rStyle w:val="mqInternal"/>
                <w:noProof/>
                <w:lang w:val="es-ES_tradnl"/>
              </w:rPr>
              <w:t>[1}</w:t>
            </w:r>
            <w:r>
              <w:rPr>
                <w:lang w:val="es-ES_tradnl"/>
              </w:rPr>
              <w:t>macros de valor</w:t>
            </w:r>
            <w:r>
              <w:rPr>
                <w:rStyle w:val="mqInternal"/>
                <w:noProof/>
                <w:lang w:val="es-ES_tradnl"/>
              </w:rPr>
              <w:t>{2]</w:t>
            </w:r>
            <w:r>
              <w:rPr>
                <w:lang w:val="es-ES_tradnl"/>
              </w:rPr>
              <w:t xml:space="preserve"> que se pasar</w:t>
            </w:r>
            <w:r>
              <w:rPr>
                <w:lang w:val="es-ES_tradnl"/>
              </w:rPr>
              <w:t>á</w:t>
            </w:r>
            <w:r>
              <w:rPr>
                <w:lang w:val="es-ES_tradnl"/>
              </w:rPr>
              <w:t xml:space="preserve"> a la aplicaci</w:t>
            </w:r>
            <w:r>
              <w:rPr>
                <w:lang w:val="es-ES_tradnl"/>
              </w:rPr>
              <w:t>ó</w:t>
            </w:r>
            <w:r>
              <w:rPr>
                <w:lang w:val="es-ES_tradnl"/>
              </w:rPr>
              <w:t>n, que luego sustituir</w:t>
            </w:r>
            <w:r>
              <w:rPr>
                <w:lang w:val="es-ES_tradnl"/>
              </w:rPr>
              <w:t>á</w:t>
            </w:r>
            <w:r>
              <w:rPr>
                <w:lang w:val="es-ES_tradnl"/>
              </w:rPr>
              <w:t xml:space="preserve"> los valores reales antes de enviarla al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ab5cc02d-b</w:t>
            </w:r>
            <w:r>
              <w:rPr>
                <w:noProof/>
                <w:sz w:val="2"/>
              </w:rPr>
              <w:t>e33-488d-80a3-36302b652287</w:t>
            </w:r>
          </w:p>
        </w:tc>
        <w:tc>
          <w:tcPr>
            <w:tcW w:w="7407" w:type="dxa"/>
            <w:shd w:val="clear" w:color="auto" w:fill="F2F2F2" w:themeFill="background1" w:themeFillShade="F2"/>
          </w:tcPr>
          <w:p w:rsidR="00000000" w:rsidRDefault="00FF2FA9">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FF2FA9">
            <w:pPr>
              <w:rPr>
                <w:lang w:val="es-ES_tradnl"/>
              </w:rPr>
            </w:pPr>
            <w:r>
              <w:rPr>
                <w:lang w:val="es-ES_tradnl"/>
              </w:rPr>
              <w:t xml:space="preserve">Ellos son </w:t>
            </w:r>
            <w:r>
              <w:rPr>
                <w:rStyle w:val="mqInternal"/>
                <w:noProof/>
                <w:lang w:val="es-ES_tradnl"/>
              </w:rPr>
              <w:t>[1}</w:t>
            </w:r>
            <w:r>
              <w:rPr>
                <w:lang w:val="es-ES_tradnl"/>
              </w:rPr>
              <w:t>NO</w:t>
            </w:r>
            <w:r>
              <w:rPr>
                <w:rStyle w:val="mqInternal"/>
                <w:noProof/>
                <w:lang w:val="es-ES_tradnl"/>
              </w:rPr>
              <w:t>{2]</w:t>
            </w:r>
            <w:r>
              <w:rPr>
                <w:lang w:val="es-ES_tradnl"/>
              </w:rPr>
              <w:t xml:space="preserve"> configurable.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57091582-0a96-4277-93a4-2d9b6cceff25</w:t>
            </w:r>
          </w:p>
        </w:tc>
        <w:tc>
          <w:tcPr>
            <w:tcW w:w="7407" w:type="dxa"/>
            <w:shd w:val="clear" w:color="auto" w:fill="F2F2F2" w:themeFill="background1" w:themeFillShade="F2"/>
          </w:tcPr>
          <w:p w:rsidR="00000000" w:rsidRDefault="00FF2FA9">
            <w:pPr>
              <w:rPr>
                <w:noProof/>
              </w:rPr>
            </w:pPr>
            <w:r>
              <w:rPr>
                <w:noProof/>
              </w:rPr>
              <w:t>Value Macros</w:t>
            </w:r>
          </w:p>
        </w:tc>
        <w:tc>
          <w:tcPr>
            <w:tcW w:w="7407" w:type="dxa"/>
          </w:tcPr>
          <w:p w:rsidR="00000000" w:rsidRDefault="00FF2FA9">
            <w:pPr>
              <w:rPr>
                <w:lang w:val="es-ES_tradnl"/>
              </w:rPr>
            </w:pPr>
            <w:r>
              <w:rPr>
                <w:lang w:val="es-ES_tradnl"/>
              </w:rPr>
              <w:t>Macros de valor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37c5b56c-3f04-4d5e-bf73-6b97299f3d41</w:t>
            </w:r>
          </w:p>
        </w:tc>
        <w:tc>
          <w:tcPr>
            <w:tcW w:w="7407" w:type="dxa"/>
            <w:shd w:val="clear" w:color="auto" w:fill="F2F2F2" w:themeFill="background1" w:themeFillShade="F2"/>
          </w:tcPr>
          <w:p w:rsidR="00000000" w:rsidRDefault="00FF2FA9">
            <w:pPr>
              <w:rPr>
                <w:noProof/>
              </w:rPr>
            </w:pPr>
            <w:r>
              <w:rPr>
                <w:noProof/>
              </w:rPr>
              <w:t>Macro</w:t>
            </w:r>
          </w:p>
        </w:tc>
        <w:tc>
          <w:tcPr>
            <w:tcW w:w="7407" w:type="dxa"/>
          </w:tcPr>
          <w:p w:rsidR="00000000" w:rsidRDefault="00FF2FA9">
            <w:pPr>
              <w:rPr>
                <w:lang w:val="es-ES_tradnl"/>
              </w:rPr>
            </w:pPr>
            <w:r>
              <w:rPr>
                <w:lang w:val="es-ES_tradnl"/>
              </w:rPr>
              <w:t>Macro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835bb38e-5c9a-473d-9400-2f5dc0cd6aac</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0e5e4ff7-ada7-4bdc-82b0-3d454d39c720</w:t>
            </w:r>
          </w:p>
        </w:tc>
        <w:tc>
          <w:tcPr>
            <w:tcW w:w="7407" w:type="dxa"/>
            <w:shd w:val="clear" w:color="auto" w:fill="F2F2F2" w:themeFill="background1" w:themeFillShade="F2"/>
          </w:tcPr>
          <w:p w:rsidR="00000000" w:rsidRDefault="00FF2FA9">
            <w:pPr>
              <w:rPr>
                <w:noProof/>
              </w:rPr>
            </w:pPr>
            <w:r>
              <w:rPr>
                <w:noProof/>
              </w:rPr>
              <w:t>The appropriate beacon platform: iOS, AppleTV, Android, Roku, Web, STV</w:t>
            </w:r>
          </w:p>
        </w:tc>
        <w:tc>
          <w:tcPr>
            <w:tcW w:w="7407" w:type="dxa"/>
          </w:tcPr>
          <w:p w:rsidR="00000000" w:rsidRDefault="00FF2FA9">
            <w:pPr>
              <w:rPr>
                <w:lang w:val="es-ES_tradnl"/>
              </w:rPr>
            </w:pPr>
            <w:r>
              <w:rPr>
                <w:lang w:val="es-ES_tradnl"/>
              </w:rPr>
              <w:t>La plataforma de baliza adecuada: iOS, AppleTV, Android, Roku, Web, STV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e9944</w:t>
            </w:r>
            <w:r>
              <w:rPr>
                <w:noProof/>
                <w:sz w:val="2"/>
              </w:rPr>
              <w:t>3d3-bc89-4135-814e-cfcd22df800a</w:t>
            </w:r>
          </w:p>
        </w:tc>
        <w:tc>
          <w:tcPr>
            <w:tcW w:w="7407" w:type="dxa"/>
            <w:shd w:val="clear" w:color="auto" w:fill="F2F2F2" w:themeFill="background1" w:themeFillShade="F2"/>
          </w:tcPr>
          <w:p w:rsidR="00000000" w:rsidRDefault="00FF2FA9">
            <w:pPr>
              <w:rPr>
                <w:noProof/>
              </w:rPr>
            </w:pPr>
            <w:r>
              <w:rPr>
                <w:noProof/>
              </w:rPr>
              <w:t>full qualified OS (including version) - example iOS 14</w:t>
            </w:r>
          </w:p>
        </w:tc>
        <w:tc>
          <w:tcPr>
            <w:tcW w:w="7407" w:type="dxa"/>
          </w:tcPr>
          <w:p w:rsidR="00000000" w:rsidRDefault="00FF2FA9">
            <w:pPr>
              <w:rPr>
                <w:lang w:val="es-ES_tradnl"/>
              </w:rPr>
            </w:pPr>
            <w:r>
              <w:rPr>
                <w:lang w:val="es-ES_tradnl"/>
              </w:rPr>
              <w:t>SO completo (incluida la versi</w:t>
            </w:r>
            <w:r>
              <w:rPr>
                <w:lang w:val="es-ES_tradnl"/>
              </w:rPr>
              <w:t>ó</w:t>
            </w:r>
            <w:r>
              <w:rPr>
                <w:lang w:val="es-ES_tradnl"/>
              </w:rPr>
              <w:t>n) - ejemplo iOS 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713f0cbb-d966-4e8d-990c-40c661483b1a</w:t>
            </w:r>
          </w:p>
        </w:tc>
        <w:tc>
          <w:tcPr>
            <w:tcW w:w="7407" w:type="dxa"/>
            <w:shd w:val="clear" w:color="auto" w:fill="F2F2F2" w:themeFill="background1" w:themeFillShade="F2"/>
          </w:tcPr>
          <w:p w:rsidR="00000000" w:rsidRDefault="00FF2FA9">
            <w:pPr>
              <w:rPr>
                <w:noProof/>
              </w:rPr>
            </w:pPr>
            <w:r>
              <w:rPr>
                <w:noProof/>
              </w:rPr>
              <w:t>the Manufacturer of the device; (Web - user's browser)</w:t>
            </w:r>
          </w:p>
        </w:tc>
        <w:tc>
          <w:tcPr>
            <w:tcW w:w="7407" w:type="dxa"/>
          </w:tcPr>
          <w:p w:rsidR="00000000" w:rsidRDefault="00FF2FA9">
            <w:pPr>
              <w:rPr>
                <w:lang w:val="es-ES_tradnl"/>
              </w:rPr>
            </w:pPr>
            <w:r>
              <w:rPr>
                <w:lang w:val="es-ES_tradnl"/>
              </w:rPr>
              <w:t>el fabricante del dispositivo; (Web - navegador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ad8c6348-8fbb-4c6a-b7e6-296af40ec27f</w:t>
            </w:r>
          </w:p>
        </w:tc>
        <w:tc>
          <w:tcPr>
            <w:tcW w:w="7407" w:type="dxa"/>
            <w:shd w:val="clear" w:color="auto" w:fill="F2F2F2" w:themeFill="background1" w:themeFillShade="F2"/>
          </w:tcPr>
          <w:p w:rsidR="00000000" w:rsidRDefault="00FF2FA9">
            <w:pPr>
              <w:rPr>
                <w:noProof/>
              </w:rPr>
            </w:pPr>
            <w:r>
              <w:rPr>
                <w:noProof/>
              </w:rPr>
              <w:t>Device Model; (Web - browser version)</w:t>
            </w:r>
          </w:p>
        </w:tc>
        <w:tc>
          <w:tcPr>
            <w:tcW w:w="7407" w:type="dxa"/>
          </w:tcPr>
          <w:p w:rsidR="00000000" w:rsidRDefault="00FF2FA9">
            <w:pPr>
              <w:rPr>
                <w:lang w:val="es-ES_tradnl"/>
              </w:rPr>
            </w:pPr>
            <w:r>
              <w:rPr>
                <w:lang w:val="es-ES_tradnl"/>
              </w:rPr>
              <w:t>Modelo de dispositivo; (Web: versi</w:t>
            </w:r>
            <w:r>
              <w:rPr>
                <w:lang w:val="es-ES_tradnl"/>
              </w:rPr>
              <w:t>ó</w:t>
            </w:r>
            <w:r>
              <w:rPr>
                <w:lang w:val="es-ES_tradnl"/>
              </w:rPr>
              <w:t>n del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d32b5bc9-b73b-4730-9e52-c47b360a1983</w:t>
            </w:r>
          </w:p>
        </w:tc>
        <w:tc>
          <w:tcPr>
            <w:tcW w:w="7407" w:type="dxa"/>
            <w:shd w:val="clear" w:color="auto" w:fill="F2F2F2" w:themeFill="background1" w:themeFillShade="F2"/>
          </w:tcPr>
          <w:p w:rsidR="00000000" w:rsidRDefault="00FF2FA9">
            <w:pPr>
              <w:rPr>
                <w:noProof/>
              </w:rPr>
            </w:pPr>
            <w:r>
              <w:rPr>
                <w:noProof/>
              </w:rPr>
              <w:t>Application id (for e</w:t>
            </w:r>
            <w:r>
              <w:rPr>
                <w:noProof/>
              </w:rPr>
              <w:t>xample bundle ID); Web: app domain</w:t>
            </w:r>
          </w:p>
        </w:tc>
        <w:tc>
          <w:tcPr>
            <w:tcW w:w="7407" w:type="dxa"/>
          </w:tcPr>
          <w:p w:rsidR="00000000" w:rsidRDefault="00FF2FA9">
            <w:pPr>
              <w:rPr>
                <w:lang w:val="es-ES_tradnl"/>
              </w:rPr>
            </w:pPr>
            <w:r>
              <w:rPr>
                <w:lang w:val="es-ES_tradnl"/>
              </w:rPr>
              <w:t>ID de la aplicaci</w:t>
            </w:r>
            <w:r>
              <w:rPr>
                <w:lang w:val="es-ES_tradnl"/>
              </w:rPr>
              <w:t>ó</w:t>
            </w:r>
            <w:r>
              <w:rPr>
                <w:lang w:val="es-ES_tradnl"/>
              </w:rPr>
              <w:t>n (por ejemplo, ID de paquete); Web: dominio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3f330a13-cfec-4c10-aab7-4026c814bcbe</w:t>
            </w:r>
          </w:p>
        </w:tc>
        <w:tc>
          <w:tcPr>
            <w:tcW w:w="7407" w:type="dxa"/>
            <w:shd w:val="clear" w:color="auto" w:fill="F2F2F2" w:themeFill="background1" w:themeFillShade="F2"/>
          </w:tcPr>
          <w:p w:rsidR="00000000" w:rsidRDefault="00FF2FA9">
            <w:pPr>
              <w:rPr>
                <w:noProof/>
              </w:rPr>
            </w:pPr>
            <w:r>
              <w:rPr>
                <w:noProof/>
              </w:rPr>
              <w:t>ISO 639-1 (2-letter) language code followed by an underscore and a ISO 3166-1 (2-letter) country co</w:t>
            </w:r>
            <w:r>
              <w:rPr>
                <w:noProof/>
              </w:rPr>
              <w:t>de (example en_us) - language set in the app</w:t>
            </w:r>
          </w:p>
        </w:tc>
        <w:tc>
          <w:tcPr>
            <w:tcW w:w="7407" w:type="dxa"/>
          </w:tcPr>
          <w:p w:rsidR="00000000" w:rsidRDefault="00FF2FA9">
            <w:pPr>
              <w:rPr>
                <w:lang w:val="es-ES_tradnl"/>
              </w:rPr>
            </w:pPr>
            <w:r>
              <w:rPr>
                <w:lang w:val="es-ES_tradnl"/>
              </w:rPr>
              <w:t>C</w:t>
            </w:r>
            <w:r>
              <w:rPr>
                <w:lang w:val="es-ES_tradnl"/>
              </w:rPr>
              <w:t>ó</w:t>
            </w:r>
            <w:r>
              <w:rPr>
                <w:lang w:val="es-ES_tradnl"/>
              </w:rPr>
              <w:t>digo de idioma ISO 639-1 (2 letras) seguido de un gui</w:t>
            </w:r>
            <w:r>
              <w:rPr>
                <w:lang w:val="es-ES_tradnl"/>
              </w:rPr>
              <w:t>ó</w:t>
            </w:r>
            <w:r>
              <w:rPr>
                <w:lang w:val="es-ES_tradnl"/>
              </w:rPr>
              <w:t>n bajo y un c</w:t>
            </w:r>
            <w:r>
              <w:rPr>
                <w:lang w:val="es-ES_tradnl"/>
              </w:rPr>
              <w:t>ó</w:t>
            </w:r>
            <w:r>
              <w:rPr>
                <w:lang w:val="es-ES_tradnl"/>
              </w:rPr>
              <w:t>digo de pa</w:t>
            </w:r>
            <w:r>
              <w:rPr>
                <w:lang w:val="es-ES_tradnl"/>
              </w:rPr>
              <w:t>í</w:t>
            </w:r>
            <w:r>
              <w:rPr>
                <w:lang w:val="es-ES_tradnl"/>
              </w:rPr>
              <w:t>s ISO 3166-1 (2 letras) (ejemplo en_us): idioma configurado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d998ed4a-a7d8-4cc4-b8f7-702393561b64</w:t>
            </w:r>
          </w:p>
        </w:tc>
        <w:tc>
          <w:tcPr>
            <w:tcW w:w="7407" w:type="dxa"/>
            <w:shd w:val="clear" w:color="auto" w:fill="F2F2F2" w:themeFill="background1" w:themeFillShade="F2"/>
          </w:tcPr>
          <w:p w:rsidR="00000000" w:rsidRDefault="00FF2FA9">
            <w:pPr>
              <w:rPr>
                <w:noProof/>
              </w:rPr>
            </w:pPr>
            <w:r>
              <w:rPr>
                <w:noProof/>
              </w:rPr>
              <w:t xml:space="preserve">Resettable </w:t>
            </w:r>
            <w:r>
              <w:rPr>
                <w:noProof/>
              </w:rPr>
              <w:t>device ID (</w:t>
            </w:r>
            <w:r>
              <w:rPr>
                <w:rStyle w:val="mqInternal"/>
                <w:noProof/>
              </w:rPr>
              <w:t>[1}[2]{3]</w:t>
            </w:r>
            <w:r>
              <w:rPr>
                <w:noProof/>
              </w:rPr>
              <w:t>:</w:t>
            </w:r>
          </w:p>
        </w:tc>
        <w:tc>
          <w:tcPr>
            <w:tcW w:w="7407" w:type="dxa"/>
          </w:tcPr>
          <w:p w:rsidR="00000000" w:rsidRDefault="00FF2FA9">
            <w:pPr>
              <w:rPr>
                <w:lang w:val="es-ES_tradnl"/>
              </w:rPr>
            </w:pPr>
            <w:r>
              <w:rPr>
                <w:lang w:val="es-ES_tradnl"/>
              </w:rPr>
              <w:t>ID de dispositivo reiniciable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14e0666a-fd00-49b7-b57d-341106d40dfb</w:t>
            </w:r>
          </w:p>
        </w:tc>
        <w:tc>
          <w:tcPr>
            <w:tcW w:w="7407" w:type="dxa"/>
            <w:shd w:val="clear" w:color="auto" w:fill="F2F2F2" w:themeFill="background1" w:themeFillShade="F2"/>
          </w:tcPr>
          <w:p w:rsidR="00000000" w:rsidRDefault="00FF2FA9">
            <w:pPr>
              <w:rPr>
                <w:noProof/>
              </w:rPr>
            </w:pPr>
            <w:r>
              <w:rPr>
                <w:noProof/>
              </w:rPr>
              <w:t xml:space="preserve">Samsung, </w:t>
            </w:r>
            <w:r>
              <w:rPr>
                <w:rStyle w:val="mqInternal"/>
                <w:noProof/>
              </w:rPr>
              <w:t>[1}[2]{3]</w:t>
            </w:r>
            <w:r>
              <w:rPr>
                <w:noProof/>
              </w:rPr>
              <w:t>:</w:t>
            </w:r>
          </w:p>
        </w:tc>
        <w:tc>
          <w:tcPr>
            <w:tcW w:w="7407" w:type="dxa"/>
          </w:tcPr>
          <w:p w:rsidR="00000000" w:rsidRDefault="00FF2FA9">
            <w:pPr>
              <w:rPr>
                <w:lang w:val="es-ES_tradnl"/>
              </w:rPr>
            </w:pPr>
            <w:r>
              <w:rPr>
                <w:lang w:val="es-ES_tradnl"/>
              </w:rPr>
              <w:t xml:space="preserve">Samsung,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e2456803-1d55-407a-a520-e2cab020c4b2</w:t>
            </w:r>
          </w:p>
        </w:tc>
        <w:tc>
          <w:tcPr>
            <w:tcW w:w="7407" w:type="dxa"/>
            <w:shd w:val="clear" w:color="auto" w:fill="F2F2F2" w:themeFill="background1" w:themeFillShade="F2"/>
          </w:tcPr>
          <w:p w:rsidR="00000000" w:rsidRDefault="00FF2FA9">
            <w:pPr>
              <w:rPr>
                <w:noProof/>
              </w:rPr>
            </w:pPr>
            <w:r>
              <w:rPr>
                <w:noProof/>
              </w:rPr>
              <w:t xml:space="preserve">Roku, </w:t>
            </w:r>
            <w:r>
              <w:rPr>
                <w:rStyle w:val="mqInternal"/>
                <w:noProof/>
              </w:rPr>
              <w:t>[1}[2]{3]</w:t>
            </w:r>
            <w:r>
              <w:rPr>
                <w:noProof/>
              </w:rPr>
              <w:t>:</w:t>
            </w:r>
          </w:p>
        </w:tc>
        <w:tc>
          <w:tcPr>
            <w:tcW w:w="7407" w:type="dxa"/>
          </w:tcPr>
          <w:p w:rsidR="00000000" w:rsidRDefault="00FF2FA9">
            <w:pPr>
              <w:rPr>
                <w:lang w:val="es-ES_tradnl"/>
              </w:rPr>
            </w:pPr>
            <w:r>
              <w:rPr>
                <w:lang w:val="es-ES_tradnl"/>
              </w:rPr>
              <w:t xml:space="preserve">Roku,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9e9a9781-9272-4959-b47c-3f13f0bf5598</w:t>
            </w:r>
          </w:p>
        </w:tc>
        <w:tc>
          <w:tcPr>
            <w:tcW w:w="7407" w:type="dxa"/>
            <w:shd w:val="clear" w:color="auto" w:fill="F2F2F2" w:themeFill="background1" w:themeFillShade="F2"/>
          </w:tcPr>
          <w:p w:rsidR="00000000" w:rsidRDefault="00FF2FA9">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set on the App, then the id should be all zeros (meaning not possible to identify the user/device)</w:t>
            </w:r>
          </w:p>
        </w:tc>
        <w:tc>
          <w:tcPr>
            <w:tcW w:w="7407" w:type="dxa"/>
          </w:tcPr>
          <w:p w:rsidR="00000000" w:rsidRDefault="00FF2FA9">
            <w:pPr>
              <w:rPr>
                <w:lang w:val="es-ES_tradnl"/>
              </w:rPr>
            </w:pPr>
            <w:r>
              <w:rPr>
                <w:lang w:val="es-ES_tradnl"/>
              </w:rPr>
              <w:t xml:space="preserve">Android, etc. - </w:t>
            </w:r>
            <w:r>
              <w:rPr>
                <w:lang w:val="es-ES_tradnl"/>
              </w:rPr>
              <w:t xml:space="preserve">ver </w:t>
            </w:r>
            <w:r>
              <w:rPr>
                <w:rStyle w:val="mqInternal"/>
                <w:noProof/>
                <w:lang w:val="es-ES_tradnl"/>
              </w:rPr>
              <w:t>[1}</w:t>
            </w:r>
            <w:r>
              <w:rPr>
                <w:lang w:val="es-ES_tradnl"/>
              </w:rPr>
              <w:t>Identificadores de dispositivo</w:t>
            </w:r>
            <w:r>
              <w:rPr>
                <w:rStyle w:val="mqInternal"/>
                <w:noProof/>
                <w:lang w:val="es-ES_tradnl"/>
              </w:rPr>
              <w:t>{2]</w:t>
            </w:r>
            <w:r>
              <w:rPr>
                <w:lang w:val="es-ES_tradnl"/>
              </w:rPr>
              <w:t xml:space="preserve"> a continuaci</w:t>
            </w:r>
            <w:r>
              <w:rPr>
                <w:lang w:val="es-ES_tradnl"/>
              </w:rPr>
              <w:t>ó</w:t>
            </w:r>
            <w:r>
              <w:rPr>
                <w:lang w:val="es-ES_tradnl"/>
              </w:rPr>
              <w:t>n para obtener m</w:t>
            </w:r>
            <w:r>
              <w:rPr>
                <w:lang w:val="es-ES_tradnl"/>
              </w:rPr>
              <w:t>á</w:t>
            </w:r>
            <w:r>
              <w:rPr>
                <w:lang w:val="es-ES_tradnl"/>
              </w:rPr>
              <w:t xml:space="preserve">s valores) - si </w:t>
            </w:r>
            <w:r>
              <w:rPr>
                <w:rStyle w:val="mqInternal"/>
                <w:noProof/>
                <w:lang w:val="es-ES_tradnl"/>
              </w:rPr>
              <w:t>[3}</w:t>
            </w:r>
            <w:r>
              <w:rPr>
                <w:lang w:val="es-ES_tradnl"/>
              </w:rPr>
              <w:t>segmentaci</w:t>
            </w:r>
            <w:r>
              <w:rPr>
                <w:lang w:val="es-ES_tradnl"/>
              </w:rPr>
              <w:t>ó</w:t>
            </w:r>
            <w:r>
              <w:rPr>
                <w:lang w:val="es-ES_tradnl"/>
              </w:rPr>
              <w:t>n de anuncios limitada</w:t>
            </w:r>
            <w:r>
              <w:rPr>
                <w:rStyle w:val="mqInternal"/>
                <w:noProof/>
                <w:lang w:val="es-ES_tradnl"/>
              </w:rPr>
              <w:t>{4]</w:t>
            </w:r>
            <w:r>
              <w:rPr>
                <w:lang w:val="es-ES_tradnl"/>
              </w:rPr>
              <w:t xml:space="preserve"> est</w:t>
            </w:r>
            <w:r>
              <w:rPr>
                <w:lang w:val="es-ES_tradnl"/>
              </w:rPr>
              <w:t>á</w:t>
            </w:r>
            <w:r>
              <w:rPr>
                <w:lang w:val="es-ES_tradnl"/>
              </w:rPr>
              <w:t xml:space="preserve"> configurado en la aplicaci</w:t>
            </w:r>
            <w:r>
              <w:rPr>
                <w:lang w:val="es-ES_tradnl"/>
              </w:rPr>
              <w:t>ó</w:t>
            </w:r>
            <w:r>
              <w:rPr>
                <w:lang w:val="es-ES_tradnl"/>
              </w:rPr>
              <w:t>n, entonces la identificaci</w:t>
            </w:r>
            <w:r>
              <w:rPr>
                <w:lang w:val="es-ES_tradnl"/>
              </w:rPr>
              <w:t>ó</w:t>
            </w:r>
            <w:r>
              <w:rPr>
                <w:lang w:val="es-ES_tradnl"/>
              </w:rPr>
              <w:t>n debe ser todo ceros (lo que significa que no es posible identificar</w:t>
            </w:r>
            <w:r>
              <w:rPr>
                <w:lang w:val="es-ES_tradnl"/>
              </w:rPr>
              <w:t xml:space="preserve"> al usuario /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7d383e3b-cdd3-4226-b27f-499494e296e3</w:t>
            </w:r>
          </w:p>
        </w:tc>
        <w:tc>
          <w:tcPr>
            <w:tcW w:w="7407" w:type="dxa"/>
            <w:shd w:val="clear" w:color="auto" w:fill="F2F2F2" w:themeFill="background1" w:themeFillShade="F2"/>
          </w:tcPr>
          <w:p w:rsidR="00000000" w:rsidRDefault="00FF2FA9">
            <w:pPr>
              <w:rPr>
                <w:noProof/>
              </w:rPr>
            </w:pPr>
            <w:r>
              <w:rPr>
                <w:noProof/>
              </w:rPr>
              <w:t>Type resettable ID (</w:t>
            </w:r>
            <w:r>
              <w:rPr>
                <w:rStyle w:val="mqInternal"/>
                <w:noProof/>
              </w:rPr>
              <w:t>[1}[2]{3]</w:t>
            </w:r>
            <w:r>
              <w:rPr>
                <w:noProof/>
              </w:rPr>
              <w:t>:</w:t>
            </w:r>
          </w:p>
        </w:tc>
        <w:tc>
          <w:tcPr>
            <w:tcW w:w="7407" w:type="dxa"/>
          </w:tcPr>
          <w:p w:rsidR="00000000" w:rsidRDefault="00FF2FA9">
            <w:pPr>
              <w:rPr>
                <w:lang w:val="es-ES_tradnl"/>
              </w:rPr>
            </w:pPr>
            <w:r>
              <w:rPr>
                <w:lang w:val="es-ES_tradnl"/>
              </w:rPr>
              <w:t>Escriba ID reiniciable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6ac4f3c8-d507-422d-98c5-14cc3bcee48a</w:t>
            </w:r>
          </w:p>
        </w:tc>
        <w:tc>
          <w:tcPr>
            <w:tcW w:w="7407" w:type="dxa"/>
            <w:shd w:val="clear" w:color="auto" w:fill="F2F2F2" w:themeFill="background1" w:themeFillShade="F2"/>
          </w:tcPr>
          <w:p w:rsidR="00000000" w:rsidRDefault="00FF2FA9">
            <w:pPr>
              <w:rPr>
                <w:noProof/>
              </w:rPr>
            </w:pPr>
            <w:r>
              <w:rPr>
                <w:noProof/>
              </w:rPr>
              <w:t xml:space="preserve">Samsung, </w:t>
            </w:r>
            <w:r>
              <w:rPr>
                <w:rStyle w:val="mqInternal"/>
                <w:noProof/>
              </w:rPr>
              <w:t>[1}[2]{3]</w:t>
            </w:r>
            <w:r>
              <w:rPr>
                <w:noProof/>
              </w:rPr>
              <w:t>:</w:t>
            </w:r>
          </w:p>
        </w:tc>
        <w:tc>
          <w:tcPr>
            <w:tcW w:w="7407" w:type="dxa"/>
          </w:tcPr>
          <w:p w:rsidR="00000000" w:rsidRDefault="00FF2FA9">
            <w:pPr>
              <w:rPr>
                <w:lang w:val="es-ES_tradnl"/>
              </w:rPr>
            </w:pPr>
            <w:r>
              <w:rPr>
                <w:lang w:val="es-ES_tradnl"/>
              </w:rPr>
              <w:t xml:space="preserve">Samsung,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bbc46853-f904-46b4-bbd0-332bbbf4bdd6</w:t>
            </w:r>
          </w:p>
        </w:tc>
        <w:tc>
          <w:tcPr>
            <w:tcW w:w="7407" w:type="dxa"/>
            <w:shd w:val="clear" w:color="auto" w:fill="F2F2F2" w:themeFill="background1" w:themeFillShade="F2"/>
          </w:tcPr>
          <w:p w:rsidR="00000000" w:rsidRDefault="00FF2FA9">
            <w:pPr>
              <w:rPr>
                <w:noProof/>
              </w:rPr>
            </w:pPr>
            <w:r>
              <w:rPr>
                <w:noProof/>
              </w:rPr>
              <w:t xml:space="preserve">Roku, </w:t>
            </w:r>
            <w:r>
              <w:rPr>
                <w:rStyle w:val="mqInternal"/>
                <w:noProof/>
              </w:rPr>
              <w:t>[1}[2]{3]</w:t>
            </w:r>
            <w:r>
              <w:rPr>
                <w:noProof/>
              </w:rPr>
              <w:t>:</w:t>
            </w:r>
          </w:p>
        </w:tc>
        <w:tc>
          <w:tcPr>
            <w:tcW w:w="7407" w:type="dxa"/>
          </w:tcPr>
          <w:p w:rsidR="00000000" w:rsidRDefault="00FF2FA9">
            <w:pPr>
              <w:rPr>
                <w:lang w:val="es-ES_tradnl"/>
              </w:rPr>
            </w:pPr>
            <w:r>
              <w:rPr>
                <w:lang w:val="es-ES_tradnl"/>
              </w:rPr>
              <w:t xml:space="preserve">Roku,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a3d0a5b0-9c0d-4fbc-90a2-f7efbb272eed</w:t>
            </w:r>
          </w:p>
        </w:tc>
        <w:tc>
          <w:tcPr>
            <w:tcW w:w="7407" w:type="dxa"/>
            <w:shd w:val="clear" w:color="auto" w:fill="F2F2F2" w:themeFill="background1" w:themeFillShade="F2"/>
          </w:tcPr>
          <w:p w:rsidR="00000000" w:rsidRDefault="00FF2FA9">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w:t>
            </w:r>
          </w:p>
        </w:tc>
        <w:tc>
          <w:tcPr>
            <w:tcW w:w="7407" w:type="dxa"/>
          </w:tcPr>
          <w:p w:rsidR="00000000" w:rsidRDefault="00FF2FA9">
            <w:pPr>
              <w:rPr>
                <w:lang w:val="es-ES_tradnl"/>
              </w:rPr>
            </w:pPr>
            <w:r>
              <w:rPr>
                <w:lang w:val="es-ES_tradnl"/>
              </w:rPr>
              <w:t xml:space="preserve">Android, etc. - ver </w:t>
            </w:r>
            <w:r>
              <w:rPr>
                <w:rStyle w:val="mqInternal"/>
                <w:noProof/>
                <w:lang w:val="es-ES_tradnl"/>
              </w:rPr>
              <w:t>[1}</w:t>
            </w:r>
            <w:r>
              <w:rPr>
                <w:lang w:val="es-ES_tradnl"/>
              </w:rPr>
              <w:t>Identificadores de dispositivo</w:t>
            </w:r>
            <w:r>
              <w:rPr>
                <w:rStyle w:val="mqInternal"/>
                <w:noProof/>
                <w:lang w:val="es-ES_tradnl"/>
              </w:rPr>
              <w:t>{2]</w:t>
            </w:r>
            <w:r>
              <w:rPr>
                <w:lang w:val="es-ES_tradnl"/>
              </w:rPr>
              <w:t xml:space="preserve"> a continuaci</w:t>
            </w:r>
            <w:r>
              <w:rPr>
                <w:lang w:val="es-ES_tradnl"/>
              </w:rPr>
              <w:t>ó</w:t>
            </w:r>
            <w:r>
              <w:rPr>
                <w:lang w:val="es-ES_tradnl"/>
              </w:rPr>
              <w:t>n pa</w:t>
            </w:r>
            <w:r>
              <w:rPr>
                <w:lang w:val="es-ES_tradnl"/>
              </w:rPr>
              <w:t>ra obtener m</w:t>
            </w:r>
            <w:r>
              <w:rPr>
                <w:lang w:val="es-ES_tradnl"/>
              </w:rPr>
              <w:t>á</w:t>
            </w:r>
            <w:r>
              <w:rPr>
                <w:lang w:val="es-ES_tradnl"/>
              </w:rPr>
              <w:t>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3478bef8-49f8-4969-b94f-4fbf30f66e9d</w:t>
            </w:r>
          </w:p>
        </w:tc>
        <w:tc>
          <w:tcPr>
            <w:tcW w:w="7407" w:type="dxa"/>
            <w:shd w:val="clear" w:color="auto" w:fill="F2F2F2" w:themeFill="background1" w:themeFillShade="F2"/>
          </w:tcPr>
          <w:p w:rsidR="00000000" w:rsidRDefault="00FF2FA9">
            <w:pPr>
              <w:rPr>
                <w:noProof/>
              </w:rPr>
            </w:pPr>
            <w:r>
              <w:rPr>
                <w:noProof/>
              </w:rPr>
              <w:t xml:space="preserve">Flag that tells if limited ad targeting is selected by user: </w:t>
            </w:r>
            <w:r>
              <w:rPr>
                <w:rStyle w:val="mqInternal"/>
                <w:noProof/>
              </w:rPr>
              <w:t>[1}[2]{3]</w:t>
            </w:r>
            <w:r>
              <w:rPr>
                <w:noProof/>
              </w:rPr>
              <w:t xml:space="preserve"> if user has not opted to limit targeting, </w:t>
            </w:r>
            <w:r>
              <w:rPr>
                <w:rStyle w:val="mqInternal"/>
                <w:noProof/>
              </w:rPr>
              <w:t>[1}[5]{3]</w:t>
            </w:r>
            <w:r>
              <w:rPr>
                <w:noProof/>
              </w:rPr>
              <w:t xml:space="preserve"> if limiting ad targeting</w:t>
            </w:r>
          </w:p>
        </w:tc>
        <w:tc>
          <w:tcPr>
            <w:tcW w:w="7407" w:type="dxa"/>
          </w:tcPr>
          <w:p w:rsidR="00000000" w:rsidRDefault="00FF2FA9">
            <w:pPr>
              <w:rPr>
                <w:lang w:val="es-ES_tradnl"/>
              </w:rPr>
            </w:pPr>
            <w:r>
              <w:rPr>
                <w:lang w:val="es-ES_tradnl"/>
              </w:rPr>
              <w:t xml:space="preserve">Marca que indica si el usuario selecciona </w:t>
            </w:r>
            <w:r>
              <w:rPr>
                <w:lang w:val="es-ES_tradnl"/>
              </w:rPr>
              <w:t>la segmentaci</w:t>
            </w:r>
            <w:r>
              <w:rPr>
                <w:lang w:val="es-ES_tradnl"/>
              </w:rPr>
              <w:t>ó</w:t>
            </w:r>
            <w:r>
              <w:rPr>
                <w:lang w:val="es-ES_tradnl"/>
              </w:rPr>
              <w:t xml:space="preserve">n de anuncios limitada: </w:t>
            </w:r>
            <w:r>
              <w:rPr>
                <w:rStyle w:val="mqInternal"/>
                <w:noProof/>
                <w:lang w:val="es-ES_tradnl"/>
              </w:rPr>
              <w:t>[1}[2]{3]</w:t>
            </w:r>
            <w:r>
              <w:rPr>
                <w:lang w:val="es-ES_tradnl"/>
              </w:rPr>
              <w:t xml:space="preserve"> si el usuario no ha optado por limitar la segmentaci</w:t>
            </w:r>
            <w:r>
              <w:rPr>
                <w:lang w:val="es-ES_tradnl"/>
              </w:rPr>
              <w:t>ó</w:t>
            </w:r>
            <w:r>
              <w:rPr>
                <w:lang w:val="es-ES_tradnl"/>
              </w:rPr>
              <w:t xml:space="preserve">n, </w:t>
            </w:r>
            <w:r>
              <w:rPr>
                <w:rStyle w:val="mqInternal"/>
                <w:noProof/>
                <w:lang w:val="es-ES_tradnl"/>
              </w:rPr>
              <w:t>[1}[5]{3]</w:t>
            </w:r>
            <w:r>
              <w:rPr>
                <w:lang w:val="es-ES_tradnl"/>
              </w:rPr>
              <w:t xml:space="preserve"> si limita la segmentaci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b127a696-cf4a-445f-8697-a3321199dcf5</w:t>
            </w:r>
          </w:p>
        </w:tc>
        <w:tc>
          <w:tcPr>
            <w:tcW w:w="7407" w:type="dxa"/>
            <w:shd w:val="clear" w:color="auto" w:fill="F2F2F2" w:themeFill="background1" w:themeFillShade="F2"/>
          </w:tcPr>
          <w:p w:rsidR="00000000" w:rsidRDefault="00FF2FA9">
            <w:pPr>
              <w:rPr>
                <w:noProof/>
              </w:rPr>
            </w:pPr>
            <w:r>
              <w:rPr>
                <w:noProof/>
              </w:rPr>
              <w:t>Unique session identifier (reset every time the app starts).</w:t>
            </w:r>
          </w:p>
        </w:tc>
        <w:tc>
          <w:tcPr>
            <w:tcW w:w="7407" w:type="dxa"/>
          </w:tcPr>
          <w:p w:rsidR="00000000" w:rsidRDefault="00FF2FA9">
            <w:pPr>
              <w:rPr>
                <w:lang w:val="es-ES_tradnl"/>
              </w:rPr>
            </w:pPr>
            <w:r>
              <w:rPr>
                <w:lang w:val="es-ES_tradnl"/>
              </w:rPr>
              <w:t>Identificador de sesi</w:t>
            </w:r>
            <w:r>
              <w:rPr>
                <w:lang w:val="es-ES_tradnl"/>
              </w:rPr>
              <w:t>ó</w:t>
            </w:r>
            <w:r>
              <w:rPr>
                <w:lang w:val="es-ES_tradnl"/>
              </w:rPr>
              <w:t xml:space="preserve">n </w:t>
            </w:r>
            <w:r>
              <w:rPr>
                <w:lang w:val="es-ES_tradnl"/>
              </w:rPr>
              <w:t>ú</w:t>
            </w:r>
            <w:r>
              <w:rPr>
                <w:lang w:val="es-ES_tradnl"/>
              </w:rPr>
              <w:t>nico (se restablece cada vez que se inicia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08c295c5-b02c-4f09-a66f-9c21aad8ce64</w:t>
            </w:r>
          </w:p>
        </w:tc>
        <w:tc>
          <w:tcPr>
            <w:tcW w:w="7407" w:type="dxa"/>
            <w:shd w:val="clear" w:color="auto" w:fill="F2F2F2" w:themeFill="background1" w:themeFillShade="F2"/>
          </w:tcPr>
          <w:p w:rsidR="00000000" w:rsidRDefault="00FF2FA9">
            <w:pPr>
              <w:rPr>
                <w:noProof/>
              </w:rPr>
            </w:pPr>
            <w:r>
              <w:rPr>
                <w:noProof/>
              </w:rPr>
              <w:t>Not dependent on user sign in / Sign up.</w:t>
            </w:r>
          </w:p>
        </w:tc>
        <w:tc>
          <w:tcPr>
            <w:tcW w:w="7407" w:type="dxa"/>
          </w:tcPr>
          <w:p w:rsidR="00000000" w:rsidRDefault="00FF2FA9">
            <w:pPr>
              <w:rPr>
                <w:lang w:val="es-ES_tradnl"/>
              </w:rPr>
            </w:pPr>
            <w:r>
              <w:rPr>
                <w:lang w:val="es-ES_tradnl"/>
              </w:rPr>
              <w:t>No depende del inicio de sesi</w:t>
            </w:r>
            <w:r>
              <w:rPr>
                <w:lang w:val="es-ES_tradnl"/>
              </w:rPr>
              <w:t>ó</w:t>
            </w:r>
            <w:r>
              <w:rPr>
                <w:lang w:val="es-ES_tradnl"/>
              </w:rPr>
              <w:t>n / registro del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3758aef1-798d-47d5-a34f-7804a3dbc31c</w:t>
            </w:r>
          </w:p>
        </w:tc>
        <w:tc>
          <w:tcPr>
            <w:tcW w:w="7407" w:type="dxa"/>
            <w:shd w:val="clear" w:color="auto" w:fill="F2F2F2" w:themeFill="background1" w:themeFillShade="F2"/>
          </w:tcPr>
          <w:p w:rsidR="00000000" w:rsidRDefault="00FF2FA9">
            <w:pPr>
              <w:rPr>
                <w:noProof/>
              </w:rPr>
            </w:pPr>
            <w:r>
              <w:rPr>
                <w:noProof/>
              </w:rPr>
              <w:t>Switching from foreground to background status does not change this ID.</w:t>
            </w:r>
          </w:p>
        </w:tc>
        <w:tc>
          <w:tcPr>
            <w:tcW w:w="7407" w:type="dxa"/>
          </w:tcPr>
          <w:p w:rsidR="00000000" w:rsidRDefault="00FF2FA9">
            <w:pPr>
              <w:rPr>
                <w:lang w:val="es-ES_tradnl"/>
              </w:rPr>
            </w:pPr>
            <w:r>
              <w:rPr>
                <w:lang w:val="es-ES_tradnl"/>
              </w:rPr>
              <w:t>El cambio de estado de primer plano a segundo plano no cambia esta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bc7e930e-a937-4c63-ae68-cb3cf75f1d85</w:t>
            </w:r>
          </w:p>
        </w:tc>
        <w:tc>
          <w:tcPr>
            <w:tcW w:w="7407" w:type="dxa"/>
            <w:shd w:val="clear" w:color="auto" w:fill="F2F2F2" w:themeFill="background1" w:themeFillShade="F2"/>
          </w:tcPr>
          <w:p w:rsidR="00000000" w:rsidRDefault="00FF2FA9">
            <w:pPr>
              <w:rPr>
                <w:noProof/>
              </w:rPr>
            </w:pPr>
            <w:r>
              <w:rPr>
                <w:noProof/>
              </w:rPr>
              <w:t>Device identifiers</w:t>
            </w:r>
          </w:p>
        </w:tc>
        <w:tc>
          <w:tcPr>
            <w:tcW w:w="7407" w:type="dxa"/>
          </w:tcPr>
          <w:p w:rsidR="00000000" w:rsidRDefault="00FF2FA9">
            <w:pPr>
              <w:rPr>
                <w:lang w:val="es-ES_tradnl"/>
              </w:rPr>
            </w:pPr>
            <w:r>
              <w:rPr>
                <w:lang w:val="es-ES_tradnl"/>
              </w:rPr>
              <w:t>Identificadores</w:t>
            </w:r>
            <w:r>
              <w:rPr>
                <w:lang w:val="es-ES_tradnl"/>
              </w:rPr>
              <w:t xml:space="preserve">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c874d407-968f-4f29-a446-b7aed7ec7472</w:t>
            </w:r>
          </w:p>
        </w:tc>
        <w:tc>
          <w:tcPr>
            <w:tcW w:w="7407" w:type="dxa"/>
            <w:shd w:val="clear" w:color="auto" w:fill="F2F2F2" w:themeFill="background1" w:themeFillShade="F2"/>
          </w:tcPr>
          <w:p w:rsidR="00000000" w:rsidRDefault="00FF2FA9">
            <w:pPr>
              <w:rPr>
                <w:noProof/>
              </w:rPr>
            </w:pPr>
            <w:r>
              <w:rPr>
                <w:noProof/>
              </w:rPr>
              <w:t>adid:</w:t>
            </w:r>
          </w:p>
        </w:tc>
        <w:tc>
          <w:tcPr>
            <w:tcW w:w="7407" w:type="dxa"/>
          </w:tcPr>
          <w:p w:rsidR="00000000" w:rsidRDefault="00FF2FA9">
            <w:pPr>
              <w:rPr>
                <w:lang w:val="es-ES_tradnl"/>
              </w:rPr>
            </w:pPr>
            <w:r>
              <w:rPr>
                <w:lang w:val="es-ES_tradnl"/>
              </w:rPr>
              <w:t>adid: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fea3b926-4edf-4110-8d83-b9e0299ff6fa</w:t>
            </w:r>
          </w:p>
        </w:tc>
        <w:tc>
          <w:tcPr>
            <w:tcW w:w="7407" w:type="dxa"/>
            <w:shd w:val="clear" w:color="auto" w:fill="F2F2F2" w:themeFill="background1" w:themeFillShade="F2"/>
          </w:tcPr>
          <w:p w:rsidR="00000000" w:rsidRDefault="00FF2FA9">
            <w:pPr>
              <w:rPr>
                <w:noProof/>
              </w:rPr>
            </w:pPr>
            <w:r>
              <w:rPr>
                <w:noProof/>
              </w:rPr>
              <w:t>Android</w:t>
            </w:r>
          </w:p>
        </w:tc>
        <w:tc>
          <w:tcPr>
            <w:tcW w:w="7407" w:type="dxa"/>
          </w:tcPr>
          <w:p w:rsidR="00000000" w:rsidRDefault="00FF2FA9">
            <w:pPr>
              <w:rPr>
                <w:lang w:val="es-ES_tradnl"/>
              </w:rPr>
            </w:pPr>
            <w:r>
              <w:rPr>
                <w:lang w:val="es-ES_tradnl"/>
              </w:rPr>
              <w:t>Androide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5785c003-b1a3-4cd3-b535-57c78280284e</w:t>
            </w:r>
          </w:p>
        </w:tc>
        <w:tc>
          <w:tcPr>
            <w:tcW w:w="7407" w:type="dxa"/>
            <w:shd w:val="clear" w:color="auto" w:fill="F2F2F2" w:themeFill="background1" w:themeFillShade="F2"/>
          </w:tcPr>
          <w:p w:rsidR="00000000" w:rsidRDefault="00FF2FA9">
            <w:pPr>
              <w:rPr>
                <w:noProof/>
              </w:rPr>
            </w:pPr>
            <w:r>
              <w:rPr>
                <w:noProof/>
              </w:rPr>
              <w:t>afai:</w:t>
            </w:r>
          </w:p>
        </w:tc>
        <w:tc>
          <w:tcPr>
            <w:tcW w:w="7407" w:type="dxa"/>
          </w:tcPr>
          <w:p w:rsidR="00000000" w:rsidRDefault="00FF2FA9">
            <w:pPr>
              <w:rPr>
                <w:lang w:val="es-ES_tradnl"/>
              </w:rPr>
            </w:pPr>
            <w:r>
              <w:rPr>
                <w:lang w:val="es-ES_tradnl"/>
              </w:rPr>
              <w:t>afai: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551ff60d-ddf7-407f-88cd-8bdf67924e1e</w:t>
            </w:r>
          </w:p>
        </w:tc>
        <w:tc>
          <w:tcPr>
            <w:tcW w:w="7407" w:type="dxa"/>
            <w:shd w:val="clear" w:color="auto" w:fill="F2F2F2" w:themeFill="background1" w:themeFillShade="F2"/>
          </w:tcPr>
          <w:p w:rsidR="00000000" w:rsidRDefault="00FF2FA9">
            <w:pPr>
              <w:rPr>
                <w:noProof/>
              </w:rPr>
            </w:pPr>
            <w:r>
              <w:rPr>
                <w:noProof/>
              </w:rPr>
              <w:t>Amazon</w:t>
            </w:r>
          </w:p>
        </w:tc>
        <w:tc>
          <w:tcPr>
            <w:tcW w:w="7407" w:type="dxa"/>
          </w:tcPr>
          <w:p w:rsidR="00000000" w:rsidRDefault="00FF2FA9">
            <w:pPr>
              <w:rPr>
                <w:lang w:val="es-ES_tradnl"/>
              </w:rPr>
            </w:pPr>
            <w:r>
              <w:rPr>
                <w:lang w:val="es-ES_tradnl"/>
              </w:rPr>
              <w:t>Amazonas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1c0b2bb5-3541-4cb0-b4e1-98b6afdec224</w:t>
            </w:r>
          </w:p>
        </w:tc>
        <w:tc>
          <w:tcPr>
            <w:tcW w:w="7407" w:type="dxa"/>
            <w:shd w:val="clear" w:color="auto" w:fill="F2F2F2" w:themeFill="background1" w:themeFillShade="F2"/>
          </w:tcPr>
          <w:p w:rsidR="00000000" w:rsidRDefault="00FF2FA9">
            <w:pPr>
              <w:rPr>
                <w:noProof/>
              </w:rPr>
            </w:pPr>
            <w:r>
              <w:rPr>
                <w:noProof/>
              </w:rPr>
              <w:t>tvOS:</w:t>
            </w:r>
          </w:p>
        </w:tc>
        <w:tc>
          <w:tcPr>
            <w:tcW w:w="7407" w:type="dxa"/>
          </w:tcPr>
          <w:p w:rsidR="00000000" w:rsidRDefault="00FF2FA9">
            <w:pPr>
              <w:rPr>
                <w:lang w:val="es-ES_tradnl"/>
              </w:rPr>
            </w:pPr>
            <w:r>
              <w:rPr>
                <w:lang w:val="es-ES_tradnl"/>
              </w:rPr>
              <w:t>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1e0022d5-09e1-4b39-9240-a333f061a6bb</w:t>
            </w:r>
          </w:p>
        </w:tc>
        <w:tc>
          <w:tcPr>
            <w:tcW w:w="7407" w:type="dxa"/>
            <w:shd w:val="clear" w:color="auto" w:fill="F2F2F2" w:themeFill="background1" w:themeFillShade="F2"/>
          </w:tcPr>
          <w:p w:rsidR="00000000" w:rsidRDefault="00FF2FA9">
            <w:pPr>
              <w:rPr>
                <w:noProof/>
              </w:rPr>
            </w:pPr>
            <w:r>
              <w:rPr>
                <w:noProof/>
              </w:rPr>
              <w:t>AppleTV (tvOS)</w:t>
            </w:r>
          </w:p>
        </w:tc>
        <w:tc>
          <w:tcPr>
            <w:tcW w:w="7407" w:type="dxa"/>
          </w:tcPr>
          <w:p w:rsidR="00000000" w:rsidRDefault="00FF2FA9">
            <w:pPr>
              <w:rPr>
                <w:lang w:val="es-ES_tradnl"/>
              </w:rPr>
            </w:pPr>
            <w:r>
              <w:rPr>
                <w:lang w:val="es-ES_tradnl"/>
              </w:rPr>
              <w:t>AppleTV (tvOS)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3fbca94e-caac-4697-96c1-ad81836b50e2</w:t>
            </w:r>
          </w:p>
        </w:tc>
        <w:tc>
          <w:tcPr>
            <w:tcW w:w="7407" w:type="dxa"/>
            <w:shd w:val="clear" w:color="auto" w:fill="F2F2F2" w:themeFill="background1" w:themeFillShade="F2"/>
          </w:tcPr>
          <w:p w:rsidR="00000000" w:rsidRDefault="00FF2FA9">
            <w:pPr>
              <w:rPr>
                <w:noProof/>
              </w:rPr>
            </w:pPr>
            <w:r>
              <w:rPr>
                <w:noProof/>
              </w:rPr>
              <w:t>idfa:</w:t>
            </w:r>
          </w:p>
        </w:tc>
        <w:tc>
          <w:tcPr>
            <w:tcW w:w="7407" w:type="dxa"/>
          </w:tcPr>
          <w:p w:rsidR="00000000" w:rsidRDefault="00FF2FA9">
            <w:pPr>
              <w:rPr>
                <w:lang w:val="es-ES_tradnl"/>
              </w:rPr>
            </w:pPr>
            <w:r>
              <w:rPr>
                <w:lang w:val="es-ES_tradnl"/>
              </w:rPr>
              <w:t>idfa: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69052a8a-4397-4d10-9998-33b8322bd2a1</w:t>
            </w:r>
          </w:p>
        </w:tc>
        <w:tc>
          <w:tcPr>
            <w:tcW w:w="7407" w:type="dxa"/>
            <w:shd w:val="clear" w:color="auto" w:fill="F2F2F2" w:themeFill="background1" w:themeFillShade="F2"/>
          </w:tcPr>
          <w:p w:rsidR="00000000" w:rsidRDefault="00FF2FA9">
            <w:pPr>
              <w:rPr>
                <w:noProof/>
              </w:rPr>
            </w:pPr>
            <w:r>
              <w:rPr>
                <w:noProof/>
              </w:rPr>
              <w:t>Apple phones (iOS)</w:t>
            </w:r>
          </w:p>
        </w:tc>
        <w:tc>
          <w:tcPr>
            <w:tcW w:w="7407" w:type="dxa"/>
          </w:tcPr>
          <w:p w:rsidR="00000000" w:rsidRDefault="00FF2FA9">
            <w:pPr>
              <w:rPr>
                <w:lang w:val="es-ES_tradnl"/>
              </w:rPr>
            </w:pPr>
            <w:r>
              <w:rPr>
                <w:lang w:val="es-ES_tradnl"/>
              </w:rPr>
              <w:t>Tel</w:t>
            </w:r>
            <w:r>
              <w:rPr>
                <w:lang w:val="es-ES_tradnl"/>
              </w:rPr>
              <w:t>é</w:t>
            </w:r>
            <w:r>
              <w:rPr>
                <w:lang w:val="es-ES_tradnl"/>
              </w:rPr>
              <w:t>fonos Apple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b178d787-82eb-4f87-b380-240fc847ebdf</w:t>
            </w:r>
          </w:p>
        </w:tc>
        <w:tc>
          <w:tcPr>
            <w:tcW w:w="7407" w:type="dxa"/>
            <w:shd w:val="clear" w:color="auto" w:fill="F2F2F2" w:themeFill="background1" w:themeFillShade="F2"/>
          </w:tcPr>
          <w:p w:rsidR="00000000" w:rsidRDefault="00FF2FA9">
            <w:pPr>
              <w:rPr>
                <w:noProof/>
              </w:rPr>
            </w:pPr>
            <w:r>
              <w:rPr>
                <w:noProof/>
              </w:rPr>
              <w:t>rida:</w:t>
            </w:r>
          </w:p>
        </w:tc>
        <w:tc>
          <w:tcPr>
            <w:tcW w:w="7407" w:type="dxa"/>
          </w:tcPr>
          <w:p w:rsidR="00000000" w:rsidRDefault="00FF2FA9">
            <w:pPr>
              <w:rPr>
                <w:lang w:val="es-ES_tradnl"/>
              </w:rPr>
            </w:pPr>
            <w:r>
              <w:rPr>
                <w:lang w:val="es-ES_tradnl"/>
              </w:rPr>
              <w:t>rida: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90524930-ac76-47f1-b5b2-96612aade1ac</w:t>
            </w:r>
          </w:p>
        </w:tc>
        <w:tc>
          <w:tcPr>
            <w:tcW w:w="7407" w:type="dxa"/>
            <w:shd w:val="clear" w:color="auto" w:fill="F2F2F2" w:themeFill="background1" w:themeFillShade="F2"/>
          </w:tcPr>
          <w:p w:rsidR="00000000" w:rsidRDefault="00FF2FA9">
            <w:pPr>
              <w:rPr>
                <w:noProof/>
              </w:rPr>
            </w:pPr>
            <w:r>
              <w:rPr>
                <w:noProof/>
              </w:rPr>
              <w:t>Roku</w:t>
            </w:r>
          </w:p>
        </w:tc>
        <w:tc>
          <w:tcPr>
            <w:tcW w:w="7407" w:type="dxa"/>
          </w:tcPr>
          <w:p w:rsidR="00000000" w:rsidRDefault="00FF2FA9">
            <w:pPr>
              <w:rPr>
                <w:lang w:val="es-ES_tradnl"/>
              </w:rPr>
            </w:pPr>
            <w:r>
              <w:rPr>
                <w:lang w:val="es-ES_tradnl"/>
              </w:rPr>
              <w:t>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df59b17e-c766-4907-b2a9-0ca00eafd584</w:t>
            </w:r>
          </w:p>
        </w:tc>
        <w:tc>
          <w:tcPr>
            <w:tcW w:w="7407" w:type="dxa"/>
            <w:shd w:val="clear" w:color="auto" w:fill="F2F2F2" w:themeFill="background1" w:themeFillShade="F2"/>
          </w:tcPr>
          <w:p w:rsidR="00000000" w:rsidRDefault="00FF2FA9">
            <w:pPr>
              <w:rPr>
                <w:noProof/>
              </w:rPr>
            </w:pPr>
            <w:r>
              <w:rPr>
                <w:noProof/>
              </w:rPr>
              <w:t>tifa:</w:t>
            </w:r>
          </w:p>
        </w:tc>
        <w:tc>
          <w:tcPr>
            <w:tcW w:w="7407" w:type="dxa"/>
          </w:tcPr>
          <w:p w:rsidR="00000000" w:rsidRDefault="00FF2FA9">
            <w:pPr>
              <w:rPr>
                <w:lang w:val="es-ES_tradnl"/>
              </w:rPr>
            </w:pPr>
            <w:r>
              <w:rPr>
                <w:lang w:val="es-ES_tradnl"/>
              </w:rPr>
              <w:t>tifa: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ceb060f6-d271-4bc0-87fc-a3bd28dcd570</w:t>
            </w:r>
          </w:p>
        </w:tc>
        <w:tc>
          <w:tcPr>
            <w:tcW w:w="7407" w:type="dxa"/>
            <w:shd w:val="clear" w:color="auto" w:fill="F2F2F2" w:themeFill="background1" w:themeFillShade="F2"/>
          </w:tcPr>
          <w:p w:rsidR="00000000" w:rsidRDefault="00FF2FA9">
            <w:pPr>
              <w:rPr>
                <w:noProof/>
              </w:rPr>
            </w:pPr>
            <w:r>
              <w:rPr>
                <w:noProof/>
              </w:rPr>
              <w:t>Samsung</w:t>
            </w:r>
          </w:p>
        </w:tc>
        <w:tc>
          <w:tcPr>
            <w:tcW w:w="7407" w:type="dxa"/>
          </w:tcPr>
          <w:p w:rsidR="00000000" w:rsidRDefault="00FF2FA9">
            <w:pPr>
              <w:rPr>
                <w:lang w:val="es-ES_tradnl"/>
              </w:rPr>
            </w:pPr>
            <w:r>
              <w:rPr>
                <w:lang w:val="es-ES_tradnl"/>
              </w:rPr>
              <w:t>Samsung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f78d405d-1c84-42fa-9936-dfdb1032b382</w:t>
            </w:r>
          </w:p>
        </w:tc>
        <w:tc>
          <w:tcPr>
            <w:tcW w:w="7407" w:type="dxa"/>
            <w:shd w:val="clear" w:color="auto" w:fill="F2F2F2" w:themeFill="background1" w:themeFillShade="F2"/>
          </w:tcPr>
          <w:p w:rsidR="00000000" w:rsidRDefault="00FF2FA9">
            <w:pPr>
              <w:rPr>
                <w:noProof/>
              </w:rPr>
            </w:pPr>
            <w:r>
              <w:rPr>
                <w:noProof/>
              </w:rPr>
              <w:t>vida:</w:t>
            </w:r>
          </w:p>
        </w:tc>
        <w:tc>
          <w:tcPr>
            <w:tcW w:w="7407" w:type="dxa"/>
          </w:tcPr>
          <w:p w:rsidR="00000000" w:rsidRDefault="00FF2FA9">
            <w:pPr>
              <w:rPr>
                <w:lang w:val="es-ES_tradnl"/>
              </w:rPr>
            </w:pPr>
            <w:r>
              <w:rPr>
                <w:lang w:val="es-ES_tradnl"/>
              </w:rPr>
              <w:t>vida: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b76567f4-aaa3-444b-b72d-194e44132746</w:t>
            </w:r>
          </w:p>
        </w:tc>
        <w:tc>
          <w:tcPr>
            <w:tcW w:w="7407" w:type="dxa"/>
            <w:shd w:val="clear" w:color="auto" w:fill="F2F2F2" w:themeFill="background1" w:themeFillShade="F2"/>
          </w:tcPr>
          <w:p w:rsidR="00000000" w:rsidRDefault="00FF2FA9">
            <w:pPr>
              <w:rPr>
                <w:noProof/>
              </w:rPr>
            </w:pPr>
            <w:r>
              <w:rPr>
                <w:noProof/>
              </w:rPr>
              <w:t>Vizio</w:t>
            </w:r>
          </w:p>
        </w:tc>
        <w:tc>
          <w:tcPr>
            <w:tcW w:w="7407" w:type="dxa"/>
          </w:tcPr>
          <w:p w:rsidR="00000000" w:rsidRDefault="00FF2FA9">
            <w:pPr>
              <w:rPr>
                <w:lang w:val="es-ES_tradnl"/>
              </w:rPr>
            </w:pPr>
            <w:r>
              <w:rPr>
                <w:lang w:val="es-ES_tradnl"/>
              </w:rPr>
              <w:t>Vizio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8f03a73e-1e52-46c0-a59a-f0cf5fd2c46a</w:t>
            </w:r>
          </w:p>
        </w:tc>
        <w:tc>
          <w:tcPr>
            <w:tcW w:w="7407" w:type="dxa"/>
            <w:shd w:val="clear" w:color="auto" w:fill="F2F2F2" w:themeFill="background1" w:themeFillShade="F2"/>
          </w:tcPr>
          <w:p w:rsidR="00000000" w:rsidRDefault="00FF2FA9">
            <w:pPr>
              <w:rPr>
                <w:noProof/>
              </w:rPr>
            </w:pPr>
            <w:r>
              <w:rPr>
                <w:noProof/>
              </w:rPr>
              <w:t>msai:</w:t>
            </w:r>
          </w:p>
        </w:tc>
        <w:tc>
          <w:tcPr>
            <w:tcW w:w="7407" w:type="dxa"/>
          </w:tcPr>
          <w:p w:rsidR="00000000" w:rsidRDefault="00FF2FA9">
            <w:pPr>
              <w:rPr>
                <w:lang w:val="es-ES_tradnl"/>
              </w:rPr>
            </w:pPr>
            <w:r>
              <w:rPr>
                <w:lang w:val="es-ES_tradnl"/>
              </w:rPr>
              <w:t>msai: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24073673-9139-4629-a6d3-9d33e5ffe658</w:t>
            </w:r>
          </w:p>
        </w:tc>
        <w:tc>
          <w:tcPr>
            <w:tcW w:w="7407" w:type="dxa"/>
            <w:shd w:val="clear" w:color="auto" w:fill="F2F2F2" w:themeFill="background1" w:themeFillShade="F2"/>
          </w:tcPr>
          <w:p w:rsidR="00000000" w:rsidRDefault="00FF2FA9">
            <w:pPr>
              <w:rPr>
                <w:noProof/>
              </w:rPr>
            </w:pPr>
            <w:r>
              <w:rPr>
                <w:noProof/>
              </w:rPr>
              <w:t>Xbox</w:t>
            </w:r>
          </w:p>
        </w:tc>
        <w:tc>
          <w:tcPr>
            <w:tcW w:w="7407" w:type="dxa"/>
          </w:tcPr>
          <w:p w:rsidR="00000000" w:rsidRDefault="00FF2FA9">
            <w:pPr>
              <w:rPr>
                <w:lang w:val="es-ES_tradnl"/>
              </w:rPr>
            </w:pPr>
            <w:r>
              <w:rPr>
                <w:lang w:val="es-ES_tradnl"/>
              </w:rPr>
              <w:t>Xbox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d3d8fbe9-0b76-47d8-8441-0b23e79eae46</w:t>
            </w:r>
          </w:p>
        </w:tc>
        <w:tc>
          <w:tcPr>
            <w:tcW w:w="7407" w:type="dxa"/>
            <w:shd w:val="clear" w:color="auto" w:fill="F2F2F2" w:themeFill="background1" w:themeFillShade="F2"/>
          </w:tcPr>
          <w:p w:rsidR="00000000" w:rsidRDefault="00FF2FA9">
            <w:pPr>
              <w:rPr>
                <w:noProof/>
              </w:rPr>
            </w:pPr>
            <w:r>
              <w:rPr>
                <w:noProof/>
              </w:rPr>
              <w:t>\</w:t>
            </w:r>
            <w:r>
              <w:rPr>
                <w:noProof/>
              </w:rPr>
              <w:t>{% raw %}</w:t>
            </w:r>
          </w:p>
        </w:tc>
        <w:tc>
          <w:tcPr>
            <w:tcW w:w="7407" w:type="dxa"/>
          </w:tcPr>
          <w:p w:rsidR="00000000" w:rsidRDefault="00FF2FA9">
            <w:pPr>
              <w:rPr>
                <w:lang w:val="es-ES_tradnl"/>
              </w:rPr>
            </w:pPr>
            <w:r>
              <w:rPr>
                <w:lang w:val="es-ES_tradnl"/>
              </w:rPr>
              <w:t>\{% crudo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3638b388-328f-4bd2-a240-a8e550aef409</w:t>
            </w:r>
          </w:p>
        </w:tc>
        <w:tc>
          <w:tcPr>
            <w:tcW w:w="7407" w:type="dxa"/>
            <w:shd w:val="clear" w:color="auto" w:fill="F2F2F2" w:themeFill="background1" w:themeFillShade="F2"/>
          </w:tcPr>
          <w:p w:rsidR="00000000" w:rsidRDefault="00FF2FA9">
            <w:pPr>
              <w:rPr>
                <w:noProof/>
              </w:rPr>
            </w:pPr>
            <w:r>
              <w:rPr>
                <w:noProof/>
              </w:rPr>
              <w:t>VOD steps</w:t>
            </w:r>
          </w:p>
        </w:tc>
        <w:tc>
          <w:tcPr>
            <w:tcW w:w="7407" w:type="dxa"/>
          </w:tcPr>
          <w:p w:rsidR="00000000" w:rsidRDefault="00FF2FA9">
            <w:pPr>
              <w:rPr>
                <w:lang w:val="es-ES_tradnl"/>
              </w:rPr>
            </w:pPr>
            <w:r>
              <w:rPr>
                <w:lang w:val="es-ES_tradnl"/>
              </w:rPr>
              <w:t>Pasos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82131015-99bb-495f-b76a-81f00d994400</w:t>
            </w:r>
          </w:p>
        </w:tc>
        <w:tc>
          <w:tcPr>
            <w:tcW w:w="7407" w:type="dxa"/>
            <w:shd w:val="clear" w:color="auto" w:fill="F2F2F2" w:themeFill="background1" w:themeFillShade="F2"/>
          </w:tcPr>
          <w:p w:rsidR="00000000" w:rsidRDefault="00FF2FA9">
            <w:pPr>
              <w:rPr>
                <w:noProof/>
              </w:rPr>
            </w:pPr>
            <w:r>
              <w:rPr>
                <w:noProof/>
              </w:rPr>
              <w:t>Video Cloud part - VOD</w:t>
            </w:r>
          </w:p>
        </w:tc>
        <w:tc>
          <w:tcPr>
            <w:tcW w:w="7407" w:type="dxa"/>
          </w:tcPr>
          <w:p w:rsidR="00000000" w:rsidRDefault="00FF2FA9">
            <w:pPr>
              <w:rPr>
                <w:lang w:val="es-ES_tradnl"/>
              </w:rPr>
            </w:pPr>
            <w:r>
              <w:rPr>
                <w:lang w:val="es-ES_tradnl"/>
              </w:rPr>
              <w:t>Pieza de Video Cloud -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6557aaeb-cb95-482b-939b-52674e83f051</w:t>
            </w:r>
          </w:p>
        </w:tc>
        <w:tc>
          <w:tcPr>
            <w:tcW w:w="7407" w:type="dxa"/>
            <w:shd w:val="clear" w:color="auto" w:fill="F2F2F2" w:themeFill="background1" w:themeFillShade="F2"/>
          </w:tcPr>
          <w:p w:rsidR="00000000" w:rsidRDefault="00FF2FA9">
            <w:pPr>
              <w:rPr>
                <w:noProof/>
              </w:rPr>
            </w:pPr>
            <w:r>
              <w:rPr>
                <w:noProof/>
              </w:rPr>
              <w:t xml:space="preserve">Create an ad config from the </w:t>
            </w:r>
            <w:r>
              <w:rPr>
                <w:rStyle w:val="mqInternal"/>
                <w:noProof/>
              </w:rPr>
              <w:t>[1</w:t>
            </w:r>
            <w:r>
              <w:rPr>
                <w:rStyle w:val="mqInternal"/>
                <w:noProof/>
              </w:rPr>
              <w:t>}</w:t>
            </w:r>
            <w:r>
              <w:rPr>
                <w:noProof/>
              </w:rPr>
              <w:t>Server Side Ad settings page in Studio</w:t>
            </w:r>
            <w:r>
              <w:rPr>
                <w:rStyle w:val="mqInternal"/>
                <w:noProof/>
              </w:rPr>
              <w:t>{2]</w:t>
            </w:r>
            <w:r>
              <w:rPr>
                <w:noProof/>
              </w:rPr>
              <w:t>:</w:t>
            </w:r>
          </w:p>
        </w:tc>
        <w:tc>
          <w:tcPr>
            <w:tcW w:w="7407" w:type="dxa"/>
          </w:tcPr>
          <w:p w:rsidR="00000000" w:rsidRDefault="00FF2FA9">
            <w:pPr>
              <w:rPr>
                <w:lang w:val="es-ES_tradnl"/>
              </w:rPr>
            </w:pPr>
            <w:r>
              <w:rPr>
                <w:lang w:val="es-ES_tradnl"/>
              </w:rPr>
              <w:t>Cree una configuraci</w:t>
            </w:r>
            <w:r>
              <w:rPr>
                <w:lang w:val="es-ES_tradnl"/>
              </w:rPr>
              <w:t>ó</w:t>
            </w:r>
            <w:r>
              <w:rPr>
                <w:lang w:val="es-ES_tradnl"/>
              </w:rPr>
              <w:t xml:space="preserve">n de anuncios desde </w:t>
            </w:r>
            <w:r>
              <w:rPr>
                <w:rStyle w:val="mqInternal"/>
                <w:noProof/>
                <w:lang w:val="es-ES_tradnl"/>
              </w:rPr>
              <w:t>[1}</w:t>
            </w:r>
            <w:r>
              <w:rPr>
                <w:lang w:val="es-ES_tradnl"/>
              </w:rPr>
              <w:t>P</w:t>
            </w:r>
            <w:r>
              <w:rPr>
                <w:lang w:val="es-ES_tradnl"/>
              </w:rPr>
              <w:t>á</w:t>
            </w:r>
            <w:r>
              <w:rPr>
                <w:lang w:val="es-ES_tradnl"/>
              </w:rPr>
              <w:t>gina de configuraci</w:t>
            </w:r>
            <w:r>
              <w:rPr>
                <w:lang w:val="es-ES_tradnl"/>
              </w:rPr>
              <w:t>ó</w:t>
            </w:r>
            <w:r>
              <w:rPr>
                <w:lang w:val="es-ES_tradnl"/>
              </w:rPr>
              <w:t>n de anuncios del lado del servidor en Studio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5572b32e-1aec-4aed-a7d7-be6f19c20d58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y seleccione </w:t>
            </w:r>
            <w:r>
              <w:rPr>
                <w:rStyle w:val="mqInternal"/>
                <w:noProof/>
                <w:lang w:val="es-ES_tradnl"/>
              </w:rPr>
              <w:t>[3}</w:t>
            </w:r>
            <w:r>
              <w:rPr>
                <w:lang w:val="es-ES_tradnl"/>
              </w:rPr>
              <w:t>VOD</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d4042d2d-f270-4de0-aabc-6963e79d5046</w:t>
            </w:r>
          </w:p>
        </w:tc>
        <w:tc>
          <w:tcPr>
            <w:tcW w:w="7407" w:type="dxa"/>
            <w:shd w:val="clear" w:color="auto" w:fill="F2F2F2" w:themeFill="background1" w:themeFillShade="F2"/>
          </w:tcPr>
          <w:p w:rsidR="00000000" w:rsidRDefault="00FF2FA9">
            <w:pPr>
              <w:rPr>
                <w:noProof/>
              </w:rPr>
            </w:pPr>
            <w:r>
              <w:rPr>
                <w:noProof/>
              </w:rPr>
              <w:t>Create VOD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048b47c5-57dc-4dc2-a9ad-8f0c80300a83</w:t>
            </w:r>
          </w:p>
        </w:tc>
        <w:tc>
          <w:tcPr>
            <w:tcW w:w="7407" w:type="dxa"/>
            <w:shd w:val="clear" w:color="auto" w:fill="F2F2F2" w:themeFill="background1" w:themeFillShade="F2"/>
          </w:tcPr>
          <w:p w:rsidR="00000000" w:rsidRDefault="00FF2FA9">
            <w:pPr>
              <w:rPr>
                <w:noProof/>
              </w:rPr>
            </w:pPr>
            <w:r>
              <w:rPr>
                <w:noProof/>
              </w:rPr>
              <w:t>Create VOD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e34634db-c48b-4c05-aeef-d6cdea1ee446</w:t>
            </w:r>
          </w:p>
        </w:tc>
        <w:tc>
          <w:tcPr>
            <w:tcW w:w="7407" w:type="dxa"/>
            <w:shd w:val="clear" w:color="auto" w:fill="F2F2F2" w:themeFill="background1" w:themeFillShade="F2"/>
          </w:tcPr>
          <w:p w:rsidR="00000000" w:rsidRDefault="00FF2FA9">
            <w:pPr>
              <w:rPr>
                <w:noProof/>
              </w:rPr>
            </w:pPr>
            <w:r>
              <w:rPr>
                <w:noProof/>
              </w:rPr>
              <w:t>SSAI Configuration VOD</w:t>
            </w:r>
          </w:p>
        </w:tc>
        <w:tc>
          <w:tcPr>
            <w:tcW w:w="7407" w:type="dxa"/>
          </w:tcPr>
          <w:p w:rsidR="00000000" w:rsidRDefault="00FF2FA9">
            <w:pPr>
              <w:rPr>
                <w:lang w:val="es-ES_tradnl"/>
              </w:rPr>
            </w:pPr>
            <w:r>
              <w:rPr>
                <w:lang w:val="es-ES_tradnl"/>
              </w:rPr>
              <w:t>Configuraci</w:t>
            </w:r>
            <w:r>
              <w:rPr>
                <w:lang w:val="es-ES_tradnl"/>
              </w:rPr>
              <w:t>ó</w:t>
            </w:r>
            <w:r>
              <w:rPr>
                <w:lang w:val="es-ES_tradnl"/>
              </w:rPr>
              <w:t>n SSAI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73fe7448-ede9-4955-b17f-a5d5a9c8262e</w:t>
            </w:r>
          </w:p>
        </w:tc>
        <w:tc>
          <w:tcPr>
            <w:tcW w:w="7407" w:type="dxa"/>
            <w:shd w:val="clear" w:color="auto" w:fill="F2F2F2" w:themeFill="background1" w:themeFillShade="F2"/>
          </w:tcPr>
          <w:p w:rsidR="00000000" w:rsidRDefault="00FF2FA9">
            <w:pPr>
              <w:rPr>
                <w:noProof/>
              </w:rPr>
            </w:pPr>
            <w:r>
              <w:rPr>
                <w:noProof/>
              </w:rPr>
              <w:t>SSAI Configuration VOD</w:t>
            </w:r>
          </w:p>
        </w:tc>
        <w:tc>
          <w:tcPr>
            <w:tcW w:w="7407" w:type="dxa"/>
          </w:tcPr>
          <w:p w:rsidR="00000000" w:rsidRDefault="00FF2FA9">
            <w:pPr>
              <w:rPr>
                <w:lang w:val="es-ES_tradnl"/>
              </w:rPr>
            </w:pPr>
            <w:r>
              <w:rPr>
                <w:lang w:val="es-ES_tradnl"/>
              </w:rPr>
              <w:t>Configuraci</w:t>
            </w:r>
            <w:r>
              <w:rPr>
                <w:lang w:val="es-ES_tradnl"/>
              </w:rPr>
              <w:t>ó</w:t>
            </w:r>
            <w:r>
              <w:rPr>
                <w:lang w:val="es-ES_tradnl"/>
              </w:rPr>
              <w:t>n SSAI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e4cd161b-7e09-4fc0-b3ed-934ebbb986ec</w:t>
            </w:r>
          </w:p>
        </w:tc>
        <w:tc>
          <w:tcPr>
            <w:tcW w:w="7407" w:type="dxa"/>
            <w:shd w:val="clear" w:color="auto" w:fill="F2F2F2" w:themeFill="background1" w:themeFillShade="F2"/>
          </w:tcPr>
          <w:p w:rsidR="00000000" w:rsidRDefault="00FF2FA9">
            <w:pPr>
              <w:rPr>
                <w:noProof/>
              </w:rPr>
            </w:pPr>
            <w:r>
              <w:rPr>
                <w:noProof/>
              </w:rPr>
              <w:t>Add a name for the ad config&lt;./li&gt;</w:t>
            </w:r>
          </w:p>
        </w:tc>
        <w:tc>
          <w:tcPr>
            <w:tcW w:w="7407" w:type="dxa"/>
          </w:tcPr>
          <w:p w:rsidR="00000000" w:rsidRDefault="00FF2FA9">
            <w:pPr>
              <w:rPr>
                <w:lang w:val="es-ES_tradnl"/>
              </w:rPr>
            </w:pPr>
            <w:r>
              <w:rPr>
                <w:lang w:val="es-ES_tradnl"/>
              </w:rPr>
              <w:t>Agregue un nombre para la configuraci</w:t>
            </w:r>
            <w:r>
              <w:rPr>
                <w:lang w:val="es-ES_tradnl"/>
              </w:rPr>
              <w:t>ó</w:t>
            </w:r>
            <w:r>
              <w:rPr>
                <w:lang w:val="es-ES_tradnl"/>
              </w:rPr>
              <w:t>n de anuncios &lt;./ li&gt;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413cb3ba-eb1c-498d-8674-17cab0d8144e</w:t>
            </w:r>
          </w:p>
        </w:tc>
        <w:tc>
          <w:tcPr>
            <w:tcW w:w="7407" w:type="dxa"/>
            <w:shd w:val="clear" w:color="auto" w:fill="F2F2F2" w:themeFill="background1" w:themeFillShade="F2"/>
          </w:tcPr>
          <w:p w:rsidR="00000000" w:rsidRDefault="00FF2FA9">
            <w:pPr>
              <w:rPr>
                <w:noProof/>
              </w:rPr>
            </w:pPr>
            <w:r>
              <w:rPr>
                <w:noProof/>
              </w:rPr>
              <w:t>Select your ad response - VMAP or Vast is recommended.</w:t>
            </w:r>
          </w:p>
        </w:tc>
        <w:tc>
          <w:tcPr>
            <w:tcW w:w="7407" w:type="dxa"/>
          </w:tcPr>
          <w:p w:rsidR="00000000" w:rsidRDefault="00FF2FA9">
            <w:pPr>
              <w:rPr>
                <w:lang w:val="es-ES_tradnl"/>
              </w:rPr>
            </w:pPr>
            <w:r>
              <w:rPr>
                <w:lang w:val="es-ES_tradnl"/>
              </w:rPr>
              <w:t>Seleccione la respuesta de su anuncio: se recomienda VMAP o Va</w:t>
            </w:r>
            <w:r>
              <w:rPr>
                <w:lang w:val="es-ES_tradnl"/>
              </w:rPr>
              <w:t>st.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1220a4b5-14a2-4a32-acb6-b4dfee1110b7</w:t>
            </w:r>
          </w:p>
        </w:tc>
        <w:tc>
          <w:tcPr>
            <w:tcW w:w="7407" w:type="dxa"/>
            <w:shd w:val="clear" w:color="auto" w:fill="F2F2F2" w:themeFill="background1" w:themeFillShade="F2"/>
          </w:tcPr>
          <w:p w:rsidR="00000000" w:rsidRDefault="00FF2FA9">
            <w:pPr>
              <w:rPr>
                <w:noProof/>
              </w:rPr>
            </w:pPr>
            <w:r>
              <w:rPr>
                <w:noProof/>
              </w:rPr>
              <w:t>If you use Vast, you will need to add cuepoints to the videos to specify where ad breaks should appear.</w:t>
            </w:r>
          </w:p>
        </w:tc>
        <w:tc>
          <w:tcPr>
            <w:tcW w:w="7407" w:type="dxa"/>
          </w:tcPr>
          <w:p w:rsidR="00000000" w:rsidRDefault="00FF2FA9">
            <w:pPr>
              <w:rPr>
                <w:lang w:val="es-ES_tradnl"/>
              </w:rPr>
            </w:pPr>
            <w:r>
              <w:rPr>
                <w:lang w:val="es-ES_tradnl"/>
              </w:rPr>
              <w:t>Si usa Vast, deber</w:t>
            </w:r>
            <w:r>
              <w:rPr>
                <w:lang w:val="es-ES_tradnl"/>
              </w:rPr>
              <w:t>á</w:t>
            </w:r>
            <w:r>
              <w:rPr>
                <w:lang w:val="es-ES_tradnl"/>
              </w:rPr>
              <w:t xml:space="preserve"> agregar puntos de referencia a los videos para especificar d</w:t>
            </w:r>
            <w:r>
              <w:rPr>
                <w:lang w:val="es-ES_tradnl"/>
              </w:rPr>
              <w:t>ó</w:t>
            </w:r>
            <w:r>
              <w:rPr>
                <w:lang w:val="es-ES_tradnl"/>
              </w:rPr>
              <w:t>nde deben aparecer las pausas publicitarias.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fe4084c9-86a2-470c-97f2-ec7035134025</w:t>
            </w:r>
          </w:p>
        </w:tc>
        <w:tc>
          <w:tcPr>
            <w:tcW w:w="7407" w:type="dxa"/>
            <w:shd w:val="clear" w:color="auto" w:fill="F2F2F2" w:themeFill="background1" w:themeFillShade="F2"/>
          </w:tcPr>
          <w:p w:rsidR="00000000" w:rsidRDefault="00FF2FA9">
            <w:pPr>
              <w:rPr>
                <w:noProof/>
              </w:rPr>
            </w:pPr>
            <w:r>
              <w:rPr>
                <w:noProof/>
              </w:rPr>
              <w:t>Paste in your ad tag (from you ad provider).</w:t>
            </w:r>
          </w:p>
        </w:tc>
        <w:tc>
          <w:tcPr>
            <w:tcW w:w="7407" w:type="dxa"/>
          </w:tcPr>
          <w:p w:rsidR="00000000" w:rsidRDefault="00FF2FA9">
            <w:pPr>
              <w:rPr>
                <w:lang w:val="es-ES_tradnl"/>
              </w:rPr>
            </w:pPr>
            <w:r>
              <w:rPr>
                <w:lang w:val="es-ES_tradnl"/>
              </w:rPr>
              <w:t>Pegue su etiqueta de anuncio (de su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53e9ba82-c1fd-412e-aea6-13ac6b100c98</w:t>
            </w:r>
          </w:p>
        </w:tc>
        <w:tc>
          <w:tcPr>
            <w:tcW w:w="7407" w:type="dxa"/>
            <w:shd w:val="clear" w:color="auto" w:fill="F2F2F2" w:themeFill="background1" w:themeFillShade="F2"/>
          </w:tcPr>
          <w:p w:rsidR="00000000" w:rsidRDefault="00FF2FA9">
            <w:pPr>
              <w:rPr>
                <w:noProof/>
              </w:rPr>
            </w:pPr>
            <w:r>
              <w:rPr>
                <w:noProof/>
              </w:rPr>
              <w:t>Copy your ad config ID, as you will need it for the Beacon advertising configuration.</w:t>
            </w:r>
          </w:p>
        </w:tc>
        <w:tc>
          <w:tcPr>
            <w:tcW w:w="7407" w:type="dxa"/>
          </w:tcPr>
          <w:p w:rsidR="00000000" w:rsidRDefault="00FF2FA9">
            <w:pPr>
              <w:rPr>
                <w:lang w:val="es-ES_tradnl"/>
              </w:rPr>
            </w:pPr>
            <w:r>
              <w:rPr>
                <w:lang w:val="es-ES_tradnl"/>
              </w:rPr>
              <w:t>Copie su ID de configuraci</w:t>
            </w:r>
            <w:r>
              <w:rPr>
                <w:lang w:val="es-ES_tradnl"/>
              </w:rPr>
              <w:t>ó</w:t>
            </w:r>
            <w:r>
              <w:rPr>
                <w:lang w:val="es-ES_tradnl"/>
              </w:rPr>
              <w:t>n de anuncios, ya que lo necesitar</w:t>
            </w:r>
            <w:r>
              <w:rPr>
                <w:lang w:val="es-ES_tradnl"/>
              </w:rPr>
              <w:t>á</w:t>
            </w:r>
            <w:r>
              <w:rPr>
                <w:lang w:val="es-ES_tradnl"/>
              </w:rPr>
              <w:t xml:space="preserve"> para la configuraci</w:t>
            </w:r>
            <w:r>
              <w:rPr>
                <w:lang w:val="es-ES_tradnl"/>
              </w:rPr>
              <w:t>ó</w:t>
            </w:r>
            <w:r>
              <w:rPr>
                <w:lang w:val="es-ES_tradnl"/>
              </w:rPr>
              <w:t>n de publicidad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912462d9-1e9a-41b1-aa36-861210629194</w:t>
            </w:r>
          </w:p>
        </w:tc>
        <w:tc>
          <w:tcPr>
            <w:tcW w:w="7407" w:type="dxa"/>
            <w:shd w:val="clear" w:color="auto" w:fill="F2F2F2" w:themeFill="background1" w:themeFillShade="F2"/>
          </w:tcPr>
          <w:p w:rsidR="00000000" w:rsidRDefault="00FF2FA9">
            <w:pPr>
              <w:rPr>
                <w:noProof/>
              </w:rPr>
            </w:pPr>
            <w:r>
              <w:rPr>
                <w:noProof/>
              </w:rPr>
              <w:t>Beacon part - VOD</w:t>
            </w:r>
          </w:p>
        </w:tc>
        <w:tc>
          <w:tcPr>
            <w:tcW w:w="7407" w:type="dxa"/>
          </w:tcPr>
          <w:p w:rsidR="00000000" w:rsidRDefault="00FF2FA9">
            <w:pPr>
              <w:rPr>
                <w:lang w:val="es-ES_tradnl"/>
              </w:rPr>
            </w:pPr>
            <w:r>
              <w:rPr>
                <w:lang w:val="es-ES_tradnl"/>
              </w:rPr>
              <w:t>Pieza de baliza -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d27210b0-f093-4a25-8680-04d6daec1e07</w:t>
            </w:r>
          </w:p>
        </w:tc>
        <w:tc>
          <w:tcPr>
            <w:tcW w:w="7407" w:type="dxa"/>
            <w:shd w:val="clear" w:color="auto" w:fill="F2F2F2" w:themeFill="background1" w:themeFillShade="F2"/>
          </w:tcPr>
          <w:p w:rsidR="00000000" w:rsidRDefault="00FF2FA9">
            <w:pPr>
              <w:rPr>
                <w:noProof/>
              </w:rPr>
            </w:pPr>
            <w:r>
              <w:rPr>
                <w:noProof/>
              </w:rPr>
              <w:t>Open the Beacon Classic UI and go the Advertisement tab:</w:t>
            </w:r>
          </w:p>
        </w:tc>
        <w:tc>
          <w:tcPr>
            <w:tcW w:w="7407" w:type="dxa"/>
          </w:tcPr>
          <w:p w:rsidR="00000000" w:rsidRDefault="00FF2FA9">
            <w:pPr>
              <w:rPr>
                <w:lang w:val="es-ES_tradnl"/>
              </w:rPr>
            </w:pPr>
            <w:r>
              <w:rPr>
                <w:lang w:val="es-ES_tradnl"/>
              </w:rPr>
              <w:t>Abra la interfaz de usuario de Beacon Classic y vaya a la pesta</w:t>
            </w:r>
            <w:r>
              <w:rPr>
                <w:lang w:val="es-ES_tradnl"/>
              </w:rPr>
              <w:t>ñ</w:t>
            </w:r>
            <w:r>
              <w:rPr>
                <w:lang w:val="es-ES_tradnl"/>
              </w:rPr>
              <w:t>a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4d71dd9f-abae-4a3f-9aaa-b61ffd090d99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w:t>
            </w:r>
            <w:r>
              <w:rPr>
                <w:noProof/>
              </w:rPr>
              <w:t xml:space="preserve"> New Configuration</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 nueva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9e6e081e-009a-45d3-a4b6-a02ed14b9998</w:t>
            </w:r>
          </w:p>
        </w:tc>
        <w:tc>
          <w:tcPr>
            <w:tcW w:w="7407" w:type="dxa"/>
            <w:shd w:val="clear" w:color="auto" w:fill="F2F2F2" w:themeFill="background1" w:themeFillShade="F2"/>
          </w:tcPr>
          <w:p w:rsidR="00000000" w:rsidRDefault="00FF2FA9">
            <w:pPr>
              <w:rPr>
                <w:noProof/>
              </w:rPr>
            </w:pPr>
            <w:r>
              <w:rPr>
                <w:noProof/>
              </w:rPr>
              <w:t>Beacon Ad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f9fc90eb-bde3-4bac-9c67-c4f1e76c4dc6</w:t>
            </w:r>
          </w:p>
        </w:tc>
        <w:tc>
          <w:tcPr>
            <w:tcW w:w="7407" w:type="dxa"/>
            <w:shd w:val="clear" w:color="auto" w:fill="F2F2F2" w:themeFill="background1" w:themeFillShade="F2"/>
          </w:tcPr>
          <w:p w:rsidR="00000000" w:rsidRDefault="00FF2FA9">
            <w:pPr>
              <w:rPr>
                <w:noProof/>
              </w:rPr>
            </w:pPr>
            <w:r>
              <w:rPr>
                <w:noProof/>
              </w:rPr>
              <w:t>Beacon Ad Configuration VOD</w:t>
            </w:r>
          </w:p>
        </w:tc>
        <w:tc>
          <w:tcPr>
            <w:tcW w:w="7407" w:type="dxa"/>
          </w:tcPr>
          <w:p w:rsidR="00000000" w:rsidRDefault="00FF2FA9">
            <w:pPr>
              <w:rPr>
                <w:lang w:val="es-ES_tradnl"/>
              </w:rPr>
            </w:pPr>
            <w:r>
              <w:rPr>
                <w:lang w:val="es-ES_tradnl"/>
              </w:rPr>
              <w:t>VOD de configuraci</w:t>
            </w:r>
            <w:r>
              <w:rPr>
                <w:lang w:val="es-ES_tradnl"/>
              </w:rPr>
              <w:t>ó</w:t>
            </w:r>
            <w:r>
              <w:rPr>
                <w:lang w:val="es-ES_tradnl"/>
              </w:rPr>
              <w:t>n de anuncios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dc13564f-e22d-406c-bbf8-86211b64c101</w:t>
            </w:r>
          </w:p>
        </w:tc>
        <w:tc>
          <w:tcPr>
            <w:tcW w:w="7407" w:type="dxa"/>
            <w:shd w:val="clear" w:color="auto" w:fill="F2F2F2" w:themeFill="background1" w:themeFillShade="F2"/>
          </w:tcPr>
          <w:p w:rsidR="00000000" w:rsidRDefault="00FF2FA9">
            <w:pPr>
              <w:rPr>
                <w:noProof/>
              </w:rPr>
            </w:pPr>
            <w:r>
              <w:rPr>
                <w:noProof/>
              </w:rPr>
              <w:t>Name the Ad Configuration</w:t>
            </w:r>
          </w:p>
        </w:tc>
        <w:tc>
          <w:tcPr>
            <w:tcW w:w="7407" w:type="dxa"/>
          </w:tcPr>
          <w:p w:rsidR="00000000" w:rsidRDefault="00FF2FA9">
            <w:pPr>
              <w:rPr>
                <w:lang w:val="es-ES_tradnl"/>
              </w:rPr>
            </w:pPr>
            <w:r>
              <w:rPr>
                <w:lang w:val="es-ES_tradnl"/>
              </w:rPr>
              <w:t>Nombre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106265ab-d49d-4091-88a1-18670ef266e9</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Brightcove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13</w:t>
            </w:r>
            <w:r>
              <w:rPr>
                <w:noProof/>
                <w:sz w:val="16"/>
              </w:rPr>
              <w:t xml:space="preserve">7 </w:t>
            </w:r>
            <w:r>
              <w:rPr>
                <w:noProof/>
                <w:sz w:val="16"/>
              </w:rPr>
              <w:br/>
            </w:r>
            <w:r>
              <w:rPr>
                <w:noProof/>
                <w:sz w:val="2"/>
              </w:rPr>
              <w:t>508d2ed2-a2f0-4965-980b-c8759e9ae3fc</w:t>
            </w:r>
          </w:p>
        </w:tc>
        <w:tc>
          <w:tcPr>
            <w:tcW w:w="7407" w:type="dxa"/>
            <w:shd w:val="clear" w:color="auto" w:fill="F2F2F2" w:themeFill="background1" w:themeFillShade="F2"/>
          </w:tcPr>
          <w:p w:rsidR="00000000" w:rsidRDefault="00FF2FA9">
            <w:pPr>
              <w:rPr>
                <w:noProof/>
              </w:rPr>
            </w:pPr>
            <w:r>
              <w:rPr>
                <w:noProof/>
              </w:rPr>
              <w:t xml:space="preserve">Paste in the </w:t>
            </w:r>
            <w:r>
              <w:rPr>
                <w:rStyle w:val="mqInternal"/>
                <w:noProof/>
              </w:rPr>
              <w:t>[1}</w:t>
            </w:r>
            <w:r>
              <w:rPr>
                <w:noProof/>
              </w:rPr>
              <w:t>SSAI ad config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FF2FA9">
            <w:pPr>
              <w:rPr>
                <w:lang w:val="es-ES_tradnl"/>
              </w:rPr>
            </w:pPr>
            <w:r>
              <w:rPr>
                <w:lang w:val="es-ES_tradnl"/>
              </w:rPr>
              <w:t xml:space="preserve">Pegar en el </w:t>
            </w:r>
            <w:r>
              <w:rPr>
                <w:rStyle w:val="mqInternal"/>
                <w:noProof/>
                <w:lang w:val="es-ES_tradnl"/>
              </w:rPr>
              <w:t>[1}</w:t>
            </w:r>
            <w:r>
              <w:rPr>
                <w:lang w:val="es-ES_tradnl"/>
              </w:rPr>
              <w:t>ID de configuraci</w:t>
            </w:r>
            <w:r>
              <w:rPr>
                <w:lang w:val="es-ES_tradnl"/>
              </w:rPr>
              <w:t>ó</w:t>
            </w:r>
            <w:r>
              <w:rPr>
                <w:lang w:val="es-ES_tradnl"/>
              </w:rPr>
              <w:t>n de anuncio SSAI</w:t>
            </w:r>
            <w:r>
              <w:rPr>
                <w:rStyle w:val="mqInternal"/>
                <w:noProof/>
                <w:lang w:val="es-ES_tradnl"/>
              </w:rPr>
              <w:t>{2]</w:t>
            </w:r>
            <w:r>
              <w:rPr>
                <w:lang w:val="es-ES_tradnl"/>
              </w:rPr>
              <w:t xml:space="preserve"> dentro </w:t>
            </w:r>
            <w:r>
              <w:rPr>
                <w:rStyle w:val="mqInternal"/>
                <w:noProof/>
                <w:lang w:val="es-ES_tradnl"/>
              </w:rPr>
              <w:t>[1}</w:t>
            </w:r>
            <w:r>
              <w:rPr>
                <w:lang w:val="es-ES_tradnl"/>
              </w:rPr>
              <w:t>ID de configuraci</w:t>
            </w:r>
            <w:r>
              <w:rPr>
                <w:lang w:val="es-ES_tradnl"/>
              </w:rPr>
              <w:t>ó</w:t>
            </w:r>
            <w:r>
              <w:rPr>
                <w:lang w:val="es-ES_tradnl"/>
              </w:rPr>
              <w:t>n de anuncios de VOD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8b9f8cf3-f355-4e59-bc57-a3bb785fe0e1</w:t>
            </w:r>
          </w:p>
        </w:tc>
        <w:tc>
          <w:tcPr>
            <w:tcW w:w="7407" w:type="dxa"/>
            <w:shd w:val="clear" w:color="auto" w:fill="F2F2F2" w:themeFill="background1" w:themeFillShade="F2"/>
          </w:tcPr>
          <w:p w:rsidR="00000000" w:rsidRDefault="00FF2FA9">
            <w:pPr>
              <w:rPr>
                <w:noProof/>
              </w:rPr>
            </w:pPr>
            <w:r>
              <w:rPr>
                <w:noProof/>
              </w:rPr>
              <w:t>Once you have your Ad config setup in Studio and Beacon Classic, you need to implement the client side params that will be passed to the customers ad server.</w:t>
            </w:r>
          </w:p>
        </w:tc>
        <w:tc>
          <w:tcPr>
            <w:tcW w:w="7407" w:type="dxa"/>
          </w:tcPr>
          <w:p w:rsidR="00000000" w:rsidRDefault="00FF2FA9">
            <w:pPr>
              <w:rPr>
                <w:lang w:val="es-ES_tradnl"/>
              </w:rPr>
            </w:pPr>
            <w:r>
              <w:rPr>
                <w:lang w:val="es-ES_tradnl"/>
              </w:rPr>
              <w:t>Una vez que haya configurado su configuraci</w:t>
            </w:r>
            <w:r>
              <w:rPr>
                <w:lang w:val="es-ES_tradnl"/>
              </w:rPr>
              <w:t>ó</w:t>
            </w:r>
            <w:r>
              <w:rPr>
                <w:lang w:val="es-ES_tradnl"/>
              </w:rPr>
              <w:t>n de anuncios en Studio y Beacon Classic, debe impleme</w:t>
            </w:r>
            <w:r>
              <w:rPr>
                <w:lang w:val="es-ES_tradnl"/>
              </w:rPr>
              <w:t>ntar los par</w:t>
            </w:r>
            <w:r>
              <w:rPr>
                <w:lang w:val="es-ES_tradnl"/>
              </w:rPr>
              <w:t>á</w:t>
            </w:r>
            <w:r>
              <w:rPr>
                <w:lang w:val="es-ES_tradnl"/>
              </w:rPr>
              <w:t>metros del lado del cliente que se pasar</w:t>
            </w:r>
            <w:r>
              <w:rPr>
                <w:lang w:val="es-ES_tradnl"/>
              </w:rPr>
              <w:t>á</w:t>
            </w:r>
            <w:r>
              <w:rPr>
                <w:lang w:val="es-ES_tradnl"/>
              </w:rPr>
              <w:t>n al servidor de anuncios de los clientes.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1fa2b98b-bc6e-406b-9e47-273c357d4429</w:t>
            </w:r>
          </w:p>
        </w:tc>
        <w:tc>
          <w:tcPr>
            <w:tcW w:w="7407" w:type="dxa"/>
            <w:shd w:val="clear" w:color="auto" w:fill="F2F2F2" w:themeFill="background1" w:themeFillShade="F2"/>
          </w:tcPr>
          <w:p w:rsidR="00000000" w:rsidRDefault="00FF2FA9">
            <w:pPr>
              <w:rPr>
                <w:noProof/>
              </w:rPr>
            </w:pPr>
            <w:r>
              <w:rPr>
                <w:noProof/>
              </w:rPr>
              <w:t>Client side parameters can be passed in the Playback APIs (provided in the VMAP/Manifest entry point) - those will b</w:t>
            </w:r>
            <w:r>
              <w:rPr>
                <w:noProof/>
              </w:rPr>
              <w:t xml:space="preserve">e available to the SSAI infrastructure in the form of </w:t>
            </w:r>
            <w:r>
              <w:rPr>
                <w:rStyle w:val="mqInternal"/>
                <w:noProof/>
              </w:rPr>
              <w:t>[1}[2]{3]</w:t>
            </w:r>
            <w:r>
              <w:rPr>
                <w:noProof/>
              </w:rPr>
              <w:t xml:space="preserve"> macros where the xxx corresponds to the parameter key that is submitted in the playback API URL.</w:t>
            </w:r>
          </w:p>
        </w:tc>
        <w:tc>
          <w:tcPr>
            <w:tcW w:w="7407" w:type="dxa"/>
          </w:tcPr>
          <w:p w:rsidR="00000000" w:rsidRDefault="00FF2FA9">
            <w:pPr>
              <w:rPr>
                <w:lang w:val="es-ES_tradnl"/>
              </w:rPr>
            </w:pPr>
            <w:r>
              <w:rPr>
                <w:lang w:val="es-ES_tradnl"/>
              </w:rPr>
              <w:t>Los par</w:t>
            </w:r>
            <w:r>
              <w:rPr>
                <w:lang w:val="es-ES_tradnl"/>
              </w:rPr>
              <w:t>á</w:t>
            </w:r>
            <w:r>
              <w:rPr>
                <w:lang w:val="es-ES_tradnl"/>
              </w:rPr>
              <w:t>metros del lado del cliente se pueden pasar en las API de reproducci</w:t>
            </w:r>
            <w:r>
              <w:rPr>
                <w:lang w:val="es-ES_tradnl"/>
              </w:rPr>
              <w:t>ó</w:t>
            </w:r>
            <w:r>
              <w:rPr>
                <w:lang w:val="es-ES_tradnl"/>
              </w:rPr>
              <w:t xml:space="preserve">n (proporcionadas </w:t>
            </w:r>
            <w:r>
              <w:rPr>
                <w:lang w:val="es-ES_tradnl"/>
              </w:rPr>
              <w:t>en el punto de entrada VMAP / Manifest); estos estar</w:t>
            </w:r>
            <w:r>
              <w:rPr>
                <w:lang w:val="es-ES_tradnl"/>
              </w:rPr>
              <w:t>á</w:t>
            </w:r>
            <w:r>
              <w:rPr>
                <w:lang w:val="es-ES_tradnl"/>
              </w:rPr>
              <w:t xml:space="preserve">n disponibles para la infraestructura SSAI en forma de </w:t>
            </w:r>
            <w:r>
              <w:rPr>
                <w:rStyle w:val="mqInternal"/>
                <w:noProof/>
                <w:lang w:val="es-ES_tradnl"/>
              </w:rPr>
              <w:t>[1}[2]{3]</w:t>
            </w:r>
            <w:r>
              <w:rPr>
                <w:lang w:val="es-ES_tradnl"/>
              </w:rPr>
              <w:t xml:space="preserve"> macros donde xxx corresponde a la clave de par</w:t>
            </w:r>
            <w:r>
              <w:rPr>
                <w:lang w:val="es-ES_tradnl"/>
              </w:rPr>
              <w:t>á</w:t>
            </w:r>
            <w:r>
              <w:rPr>
                <w:lang w:val="es-ES_tradnl"/>
              </w:rPr>
              <w:t>metro que se env</w:t>
            </w:r>
            <w:r>
              <w:rPr>
                <w:lang w:val="es-ES_tradnl"/>
              </w:rPr>
              <w:t>í</w:t>
            </w:r>
            <w:r>
              <w:rPr>
                <w:lang w:val="es-ES_tradnl"/>
              </w:rPr>
              <w:t>a en la URL de la 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74e50ce9-e0ab-430e-b7bc-9f5a5</w:t>
            </w:r>
            <w:r>
              <w:rPr>
                <w:noProof/>
                <w:sz w:val="2"/>
              </w:rPr>
              <w:t>b7a1cdb</w:t>
            </w:r>
          </w:p>
        </w:tc>
        <w:tc>
          <w:tcPr>
            <w:tcW w:w="7407" w:type="dxa"/>
            <w:shd w:val="clear" w:color="auto" w:fill="F2F2F2" w:themeFill="background1" w:themeFillShade="F2"/>
          </w:tcPr>
          <w:p w:rsidR="00000000" w:rsidRDefault="00FF2FA9">
            <w:pPr>
              <w:rPr>
                <w:noProof/>
              </w:rPr>
            </w:pPr>
            <w:r>
              <w:rPr>
                <w:noProof/>
              </w:rPr>
              <w:t xml:space="preserve">Enter ad targeting params in the </w:t>
            </w:r>
            <w:r>
              <w:rPr>
                <w:rStyle w:val="mqInternal"/>
                <w:noProof/>
              </w:rPr>
              <w:t>[1}</w:t>
            </w:r>
            <w:r>
              <w:rPr>
                <w:noProof/>
              </w:rPr>
              <w:t>Ad-Target</w:t>
            </w:r>
            <w:r>
              <w:rPr>
                <w:rStyle w:val="mqInternal"/>
                <w:noProof/>
              </w:rPr>
              <w:t>{2]</w:t>
            </w:r>
            <w:r>
              <w:rPr>
                <w:noProof/>
              </w:rPr>
              <w:t xml:space="preserve"> field in Beacon.</w:t>
            </w:r>
          </w:p>
        </w:tc>
        <w:tc>
          <w:tcPr>
            <w:tcW w:w="7407" w:type="dxa"/>
          </w:tcPr>
          <w:p w:rsidR="00000000" w:rsidRDefault="00FF2FA9">
            <w:pPr>
              <w:rPr>
                <w:lang w:val="es-ES_tradnl"/>
              </w:rPr>
            </w:pPr>
            <w:r>
              <w:rPr>
                <w:lang w:val="es-ES_tradnl"/>
              </w:rPr>
              <w:t>Ingrese par</w:t>
            </w:r>
            <w:r>
              <w:rPr>
                <w:lang w:val="es-ES_tradnl"/>
              </w:rPr>
              <w:t>á</w:t>
            </w:r>
            <w:r>
              <w:rPr>
                <w:lang w:val="es-ES_tradnl"/>
              </w:rPr>
              <w:t>metros de orientaci</w:t>
            </w:r>
            <w:r>
              <w:rPr>
                <w:lang w:val="es-ES_tradnl"/>
              </w:rPr>
              <w:t>ó</w:t>
            </w:r>
            <w:r>
              <w:rPr>
                <w:lang w:val="es-ES_tradnl"/>
              </w:rPr>
              <w:t xml:space="preserve">n de anuncios en el </w:t>
            </w:r>
            <w:r>
              <w:rPr>
                <w:rStyle w:val="mqInternal"/>
                <w:noProof/>
                <w:lang w:val="es-ES_tradnl"/>
              </w:rPr>
              <w:t>[1}</w:t>
            </w:r>
            <w:r>
              <w:rPr>
                <w:lang w:val="es-ES_tradnl"/>
              </w:rPr>
              <w:t>Objetivo de anuncio</w:t>
            </w:r>
            <w:r>
              <w:rPr>
                <w:rStyle w:val="mqInternal"/>
                <w:noProof/>
                <w:lang w:val="es-ES_tradnl"/>
              </w:rPr>
              <w:t>{2]</w:t>
            </w:r>
            <w:r>
              <w:rPr>
                <w:lang w:val="es-ES_tradnl"/>
              </w:rPr>
              <w:t xml:space="preserve"> campo en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0b6b996b-7080-445b-9d48-c7a756b1a076</w:t>
            </w:r>
          </w:p>
        </w:tc>
        <w:tc>
          <w:tcPr>
            <w:tcW w:w="7407" w:type="dxa"/>
            <w:shd w:val="clear" w:color="auto" w:fill="F2F2F2" w:themeFill="background1" w:themeFillShade="F2"/>
          </w:tcPr>
          <w:p w:rsidR="00000000" w:rsidRDefault="00FF2FA9">
            <w:pPr>
              <w:rPr>
                <w:noProof/>
              </w:rPr>
            </w:pPr>
            <w:r>
              <w:rPr>
                <w:noProof/>
              </w:rPr>
              <w:t>The input will be a string in query form.</w:t>
            </w:r>
          </w:p>
        </w:tc>
        <w:tc>
          <w:tcPr>
            <w:tcW w:w="7407" w:type="dxa"/>
          </w:tcPr>
          <w:p w:rsidR="00000000" w:rsidRDefault="00FF2FA9">
            <w:pPr>
              <w:rPr>
                <w:lang w:val="es-ES_tradnl"/>
              </w:rPr>
            </w:pPr>
            <w:r>
              <w:rPr>
                <w:lang w:val="es-ES_tradnl"/>
              </w:rPr>
              <w:t>La</w:t>
            </w:r>
            <w:r>
              <w:rPr>
                <w:lang w:val="es-ES_tradnl"/>
              </w:rPr>
              <w:t xml:space="preserve"> entrada ser</w:t>
            </w:r>
            <w:r>
              <w:rPr>
                <w:lang w:val="es-ES_tradnl"/>
              </w:rPr>
              <w:t>á</w:t>
            </w:r>
            <w:r>
              <w:rPr>
                <w:lang w:val="es-ES_tradnl"/>
              </w:rPr>
              <w:t xml:space="preserve"> una cadena en forma de consulta.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d283dceb-f66e-49a2-ae15-4fdda4264e53</w:t>
            </w:r>
          </w:p>
        </w:tc>
        <w:tc>
          <w:tcPr>
            <w:tcW w:w="7407" w:type="dxa"/>
            <w:shd w:val="clear" w:color="auto" w:fill="F2F2F2" w:themeFill="background1" w:themeFillShade="F2"/>
          </w:tcPr>
          <w:p w:rsidR="00000000" w:rsidRDefault="00FF2FA9">
            <w:pPr>
              <w:rPr>
                <w:noProof/>
              </w:rPr>
            </w:pPr>
            <w:r>
              <w:rPr>
                <w:noProof/>
              </w:rPr>
              <w:t xml:space="preserve">Example: </w:t>
            </w:r>
            <w:r>
              <w:rPr>
                <w:rStyle w:val="mqInternal"/>
                <w:noProof/>
              </w:rPr>
              <w:t>[1}[2]{3]</w:t>
            </w:r>
          </w:p>
        </w:tc>
        <w:tc>
          <w:tcPr>
            <w:tcW w:w="7407" w:type="dxa"/>
          </w:tcPr>
          <w:p w:rsidR="00000000" w:rsidRDefault="00FF2FA9">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dd21863c-155d-41d9-863d-1a53c24319f2</w:t>
            </w:r>
          </w:p>
        </w:tc>
        <w:tc>
          <w:tcPr>
            <w:tcW w:w="7407" w:type="dxa"/>
            <w:shd w:val="clear" w:color="auto" w:fill="F2F2F2" w:themeFill="background1" w:themeFillShade="F2"/>
          </w:tcPr>
          <w:p w:rsidR="00000000" w:rsidRDefault="00FF2FA9">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Puede configurar las claves antes del signo igual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a4eba7f3-2b7b-4d69-84c1-232079a42a90</w:t>
            </w:r>
          </w:p>
        </w:tc>
        <w:tc>
          <w:tcPr>
            <w:tcW w:w="7407" w:type="dxa"/>
            <w:shd w:val="clear" w:color="auto" w:fill="F2F2F2" w:themeFill="background1" w:themeFillShade="F2"/>
          </w:tcPr>
          <w:p w:rsidR="00000000" w:rsidRDefault="00FF2FA9">
            <w:pPr>
              <w:rPr>
                <w:noProof/>
              </w:rPr>
            </w:pPr>
            <w:r>
              <w:rPr>
                <w:noProof/>
              </w:rPr>
              <w:t xml:space="preserve">They </w:t>
            </w:r>
            <w:r>
              <w:rPr>
                <w:rStyle w:val="mqInternal"/>
                <w:noProof/>
              </w:rPr>
              <w:t>[1}</w:t>
            </w:r>
            <w:r>
              <w:rPr>
                <w:noProof/>
              </w:rPr>
              <w:t>MUST</w:t>
            </w:r>
            <w:r>
              <w:rPr>
                <w:rStyle w:val="mqInternal"/>
                <w:noProof/>
              </w:rPr>
              <w:t>{2]</w:t>
            </w:r>
            <w:r>
              <w:rPr>
                <w:noProof/>
              </w:rPr>
              <w:t xml:space="preserve"> match the keys that are added to the SSAI ad tag.</w:t>
            </w:r>
          </w:p>
        </w:tc>
        <w:tc>
          <w:tcPr>
            <w:tcW w:w="7407" w:type="dxa"/>
          </w:tcPr>
          <w:p w:rsidR="00000000" w:rsidRDefault="00FF2FA9">
            <w:pPr>
              <w:rPr>
                <w:lang w:val="es-ES_tradnl"/>
              </w:rPr>
            </w:pPr>
            <w:r>
              <w:rPr>
                <w:lang w:val="es-ES_tradnl"/>
              </w:rPr>
              <w:t xml:space="preserve">Ellos </w:t>
            </w:r>
            <w:r>
              <w:rPr>
                <w:rStyle w:val="mqInternal"/>
                <w:noProof/>
                <w:lang w:val="es-ES_tradnl"/>
              </w:rPr>
              <w:t>[1}</w:t>
            </w:r>
            <w:r>
              <w:rPr>
                <w:lang w:val="es-ES_tradnl"/>
              </w:rPr>
              <w:t>DEBER</w:t>
            </w:r>
            <w:r>
              <w:rPr>
                <w:rStyle w:val="mqInternal"/>
                <w:noProof/>
                <w:lang w:val="es-ES_tradnl"/>
              </w:rPr>
              <w:t>{2]</w:t>
            </w:r>
            <w:r>
              <w:rPr>
                <w:lang w:val="es-ES_tradnl"/>
              </w:rPr>
              <w:t xml:space="preserve"> coincidir con las claves que se agregan a la etiqueta de anuncio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c19c782c-3d8b-4f74-9a08-5a1e6cc8cec5</w:t>
            </w:r>
          </w:p>
        </w:tc>
        <w:tc>
          <w:tcPr>
            <w:tcW w:w="7407" w:type="dxa"/>
            <w:shd w:val="clear" w:color="auto" w:fill="F2F2F2" w:themeFill="background1" w:themeFillShade="F2"/>
          </w:tcPr>
          <w:p w:rsidR="00000000" w:rsidRDefault="00FF2FA9">
            <w:pPr>
              <w:rPr>
                <w:noProof/>
              </w:rPr>
            </w:pPr>
            <w:r>
              <w:rPr>
                <w:noProof/>
              </w:rPr>
              <w:t xml:space="preserve">Next, update your ad tag in the </w:t>
            </w:r>
            <w:r>
              <w:rPr>
                <w:rStyle w:val="mqInternal"/>
                <w:noProof/>
              </w:rPr>
              <w:t>[1}</w:t>
            </w:r>
            <w:r>
              <w:rPr>
                <w:noProof/>
              </w:rPr>
              <w:t>SSAI Studio Settings</w:t>
            </w:r>
            <w:r>
              <w:rPr>
                <w:rStyle w:val="mqInternal"/>
                <w:noProof/>
              </w:rPr>
              <w:t>{2]</w:t>
            </w:r>
            <w:r>
              <w:rPr>
                <w:noProof/>
              </w:rPr>
              <w:t xml:space="preserve"> page.</w:t>
            </w:r>
          </w:p>
        </w:tc>
        <w:tc>
          <w:tcPr>
            <w:tcW w:w="7407" w:type="dxa"/>
          </w:tcPr>
          <w:p w:rsidR="00000000" w:rsidRDefault="00FF2FA9">
            <w:pPr>
              <w:rPr>
                <w:lang w:val="es-ES_tradnl"/>
              </w:rPr>
            </w:pPr>
            <w:r>
              <w:rPr>
                <w:lang w:val="es-ES_tradnl"/>
              </w:rPr>
              <w:t>A continuaci</w:t>
            </w:r>
            <w:r>
              <w:rPr>
                <w:lang w:val="es-ES_tradnl"/>
              </w:rPr>
              <w:t>ó</w:t>
            </w:r>
            <w:r>
              <w:rPr>
                <w:lang w:val="es-ES_tradnl"/>
              </w:rPr>
              <w:t xml:space="preserve">n, actualice su etiqueta de anuncio en el </w:t>
            </w:r>
            <w:r>
              <w:rPr>
                <w:rStyle w:val="mqInternal"/>
                <w:noProof/>
                <w:lang w:val="es-ES_tradnl"/>
              </w:rPr>
              <w:t>[1}</w:t>
            </w:r>
            <w:r>
              <w:rPr>
                <w:lang w:val="es-ES_tradnl"/>
              </w:rPr>
              <w:t>Configuraci</w:t>
            </w:r>
            <w:r>
              <w:rPr>
                <w:lang w:val="es-ES_tradnl"/>
              </w:rPr>
              <w:t>ó</w:t>
            </w:r>
            <w:r>
              <w:rPr>
                <w:lang w:val="es-ES_tradnl"/>
              </w:rPr>
              <w:t>n de SSAI Studio</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72624b86-8cba-4878-b8b3-04ce3122fcb1</w:t>
            </w:r>
          </w:p>
        </w:tc>
        <w:tc>
          <w:tcPr>
            <w:tcW w:w="7407" w:type="dxa"/>
            <w:shd w:val="clear" w:color="auto" w:fill="F2F2F2" w:themeFill="background1" w:themeFillShade="F2"/>
          </w:tcPr>
          <w:p w:rsidR="00000000" w:rsidRDefault="00FF2FA9">
            <w:pPr>
              <w:rPr>
                <w:noProof/>
              </w:rPr>
            </w:pPr>
            <w:r>
              <w:rPr>
                <w:noProof/>
              </w:rPr>
              <w:t xml:space="preserve">Here is </w:t>
            </w:r>
            <w:r>
              <w:rPr>
                <w:noProof/>
              </w:rPr>
              <w:t xml:space="preserve">an example of params that were entered in the Beacon Classic Ad-Targeting and added to SSAI Ad tag: </w:t>
            </w:r>
            <w:r>
              <w:rPr>
                <w:rStyle w:val="mqInternal"/>
                <w:noProof/>
              </w:rPr>
              <w:t>[1}[2]{3]</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de par</w:t>
            </w:r>
            <w:r>
              <w:rPr>
                <w:lang w:val="es-ES_tradnl"/>
              </w:rPr>
              <w:t>á</w:t>
            </w:r>
            <w:r>
              <w:rPr>
                <w:lang w:val="es-ES_tradnl"/>
              </w:rPr>
              <w:t>metros que se ingresaron en Beacon Classic Ad-Targeting y se agregaron a la etiqueta de anuncio SSAI:</w:t>
            </w:r>
            <w:r>
              <w:rPr>
                <w:lang w:val="es-ES_tradnl"/>
              </w:rPr>
              <w:t xml:space="preserve"> </w:t>
            </w:r>
            <w:r>
              <w:rPr>
                <w:rStyle w:val="mqInternal"/>
                <w:noProof/>
                <w:lang w:val="es-ES_tradnl"/>
              </w:rPr>
              <w:t>[1}[2]{3]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aa2af701-d45c-464c-afb4-f13921034733</w:t>
            </w:r>
          </w:p>
        </w:tc>
        <w:tc>
          <w:tcPr>
            <w:tcW w:w="7407" w:type="dxa"/>
            <w:shd w:val="clear" w:color="auto" w:fill="F2F2F2" w:themeFill="background1" w:themeFillShade="F2"/>
          </w:tcPr>
          <w:p w:rsidR="00000000" w:rsidRDefault="00FF2FA9">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FF2FA9">
            <w:pPr>
              <w:rPr>
                <w:lang w:val="es-ES_tradnl"/>
              </w:rPr>
            </w:pPr>
            <w:r>
              <w:rPr>
                <w:rStyle w:val="mqInternal"/>
                <w:noProof/>
                <w:lang w:val="es-ES_tradnl"/>
              </w:rPr>
              <w:t>[1}</w:t>
            </w:r>
            <w:r>
              <w:rPr>
                <w:lang w:val="es-ES_tradnl"/>
              </w:rPr>
              <w:t>Estos par</w:t>
            </w:r>
            <w:r>
              <w:rPr>
                <w:lang w:val="es-ES_tradnl"/>
              </w:rPr>
              <w:t>á</w:t>
            </w:r>
            <w:r>
              <w:rPr>
                <w:lang w:val="es-ES_tradnl"/>
              </w:rPr>
              <w:t>metros se traducen a esto en esta etiqueta de anuncio:</w:t>
            </w:r>
            <w:r>
              <w:rPr>
                <w:rStyle w:val="mqInternal"/>
                <w:noProof/>
                <w:lang w:val="es-ES_tradnl"/>
              </w:rPr>
              <w:t>{2]</w:t>
            </w:r>
            <w:r>
              <w:rPr>
                <w:lang w:val="es-ES_tradnl"/>
              </w:rPr>
              <w:t xml:space="preserve"> </w:t>
            </w:r>
            <w:r>
              <w:rPr>
                <w:rStyle w:val="mqInternal"/>
                <w:noProof/>
                <w:lang w:val="es-ES_tradnl"/>
              </w:rPr>
              <w:t>[3}[4]{5]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b7c41465-981f-4af6-9ba4-5f8cfcc82557</w:t>
            </w:r>
          </w:p>
        </w:tc>
        <w:tc>
          <w:tcPr>
            <w:tcW w:w="7407" w:type="dxa"/>
            <w:shd w:val="clear" w:color="auto" w:fill="F2F2F2" w:themeFill="background1" w:themeFillShade="F2"/>
          </w:tcPr>
          <w:p w:rsidR="00000000" w:rsidRDefault="00FF2FA9">
            <w:pPr>
              <w:rPr>
                <w:noProof/>
              </w:rPr>
            </w:pPr>
            <w:r>
              <w:rPr>
                <w:noProof/>
              </w:rPr>
              <w:t>Live steps</w:t>
            </w:r>
          </w:p>
        </w:tc>
        <w:tc>
          <w:tcPr>
            <w:tcW w:w="7407" w:type="dxa"/>
          </w:tcPr>
          <w:p w:rsidR="00000000" w:rsidRDefault="00FF2FA9">
            <w:pPr>
              <w:rPr>
                <w:lang w:val="es-ES_tradnl"/>
              </w:rPr>
            </w:pPr>
            <w:r>
              <w:rPr>
                <w:lang w:val="es-ES_tradnl"/>
              </w:rPr>
              <w:t>Pasos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442a3c29-f97f-4ea5-ac42-dfc626844689</w:t>
            </w:r>
          </w:p>
        </w:tc>
        <w:tc>
          <w:tcPr>
            <w:tcW w:w="7407" w:type="dxa"/>
            <w:shd w:val="clear" w:color="auto" w:fill="F2F2F2" w:themeFill="background1" w:themeFillShade="F2"/>
          </w:tcPr>
          <w:p w:rsidR="00000000" w:rsidRDefault="00FF2FA9">
            <w:pPr>
              <w:rPr>
                <w:noProof/>
              </w:rPr>
            </w:pPr>
            <w:r>
              <w:rPr>
                <w:noProof/>
              </w:rPr>
              <w:t>First, construct your ad-targeting parameter string, as you you will need it both in the SSAI and Beacon configurations.</w:t>
            </w:r>
          </w:p>
        </w:tc>
        <w:tc>
          <w:tcPr>
            <w:tcW w:w="7407" w:type="dxa"/>
          </w:tcPr>
          <w:p w:rsidR="00000000" w:rsidRDefault="00FF2FA9">
            <w:pPr>
              <w:rPr>
                <w:lang w:val="es-ES_tradnl"/>
              </w:rPr>
            </w:pPr>
            <w:r>
              <w:rPr>
                <w:lang w:val="es-ES_tradnl"/>
              </w:rPr>
              <w:t>Primero, construya su cadena de par</w:t>
            </w:r>
            <w:r>
              <w:rPr>
                <w:lang w:val="es-ES_tradnl"/>
              </w:rPr>
              <w:t>á</w:t>
            </w:r>
            <w:r>
              <w:rPr>
                <w:lang w:val="es-ES_tradnl"/>
              </w:rPr>
              <w:t>metros de orientaci</w:t>
            </w:r>
            <w:r>
              <w:rPr>
                <w:lang w:val="es-ES_tradnl"/>
              </w:rPr>
              <w:t>ó</w:t>
            </w:r>
            <w:r>
              <w:rPr>
                <w:lang w:val="es-ES_tradnl"/>
              </w:rPr>
              <w:t>n de anunci</w:t>
            </w:r>
            <w:r>
              <w:rPr>
                <w:lang w:val="es-ES_tradnl"/>
              </w:rPr>
              <w:t>os, ya que la necesitar</w:t>
            </w:r>
            <w:r>
              <w:rPr>
                <w:lang w:val="es-ES_tradnl"/>
              </w:rPr>
              <w:t>á</w:t>
            </w:r>
            <w:r>
              <w:rPr>
                <w:lang w:val="es-ES_tradnl"/>
              </w:rPr>
              <w:t xml:space="preserve"> en las configuraciones SSAI y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d17892d2-b75d-471a-beda-e63ac22d0f87</w:t>
            </w:r>
          </w:p>
        </w:tc>
        <w:tc>
          <w:tcPr>
            <w:tcW w:w="7407" w:type="dxa"/>
            <w:shd w:val="clear" w:color="auto" w:fill="F2F2F2" w:themeFill="background1" w:themeFillShade="F2"/>
          </w:tcPr>
          <w:p w:rsidR="00000000" w:rsidRDefault="00FF2FA9">
            <w:pPr>
              <w:rPr>
                <w:noProof/>
              </w:rPr>
            </w:pPr>
            <w:r>
              <w:rPr>
                <w:noProof/>
              </w:rPr>
              <w:t>You can reuse the params for VOD, or select a different set.</w:t>
            </w:r>
          </w:p>
        </w:tc>
        <w:tc>
          <w:tcPr>
            <w:tcW w:w="7407" w:type="dxa"/>
          </w:tcPr>
          <w:p w:rsidR="00000000" w:rsidRDefault="00FF2FA9">
            <w:pPr>
              <w:rPr>
                <w:lang w:val="es-ES_tradnl"/>
              </w:rPr>
            </w:pPr>
            <w:r>
              <w:rPr>
                <w:lang w:val="es-ES_tradnl"/>
              </w:rPr>
              <w:t>Puede reutilizar los par</w:t>
            </w:r>
            <w:r>
              <w:rPr>
                <w:lang w:val="es-ES_tradnl"/>
              </w:rPr>
              <w:t>á</w:t>
            </w:r>
            <w:r>
              <w:rPr>
                <w:lang w:val="es-ES_tradnl"/>
              </w:rPr>
              <w:t>metros para VOD o seleccionar un conjunto diferente.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805ef</w:t>
            </w:r>
            <w:r>
              <w:rPr>
                <w:noProof/>
                <w:sz w:val="2"/>
              </w:rPr>
              <w:t>7f6-74d4-429a-8104-c9298d360e5b</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67ae8092-de23-4f89-84dc-76a026ebd9e6</w:t>
            </w:r>
          </w:p>
        </w:tc>
        <w:tc>
          <w:tcPr>
            <w:tcW w:w="7407" w:type="dxa"/>
            <w:shd w:val="clear" w:color="auto" w:fill="F2F2F2" w:themeFill="background1" w:themeFillShade="F2"/>
          </w:tcPr>
          <w:p w:rsidR="00000000" w:rsidRDefault="00FF2FA9">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FF2FA9">
            <w:pPr>
              <w:rPr>
                <w:lang w:val="es-ES_tradnl"/>
              </w:rPr>
            </w:pPr>
            <w:r>
              <w:rPr>
                <w:lang w:val="es-ES_tradnl"/>
              </w:rPr>
              <w:t>Cree una configuraci</w:t>
            </w:r>
            <w:r>
              <w:rPr>
                <w:lang w:val="es-ES_tradnl"/>
              </w:rPr>
              <w:t>ó</w:t>
            </w:r>
            <w:r>
              <w:rPr>
                <w:lang w:val="es-ES_tradnl"/>
              </w:rPr>
              <w:t xml:space="preserve">n de anuncios a partir de </w:t>
            </w:r>
            <w:r>
              <w:rPr>
                <w:rStyle w:val="mqInternal"/>
                <w:noProof/>
                <w:lang w:val="es-ES_tradnl"/>
              </w:rPr>
              <w:t>[1}</w:t>
            </w:r>
            <w:r>
              <w:rPr>
                <w:lang w:val="es-ES_tradnl"/>
              </w:rPr>
              <w:t>la p</w:t>
            </w:r>
            <w:r>
              <w:rPr>
                <w:lang w:val="es-ES_tradnl"/>
              </w:rPr>
              <w:t>á</w:t>
            </w:r>
            <w:r>
              <w:rPr>
                <w:lang w:val="es-ES_tradnl"/>
              </w:rPr>
              <w:t>gina de configuraci</w:t>
            </w:r>
            <w:r>
              <w:rPr>
                <w:lang w:val="es-ES_tradnl"/>
              </w:rPr>
              <w:t>ó</w:t>
            </w:r>
            <w:r>
              <w:rPr>
                <w:lang w:val="es-ES_tradnl"/>
              </w:rPr>
              <w:t>n de anuncios del lado del servidor en Studio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3d60367e-c67a-4a11-83de-96cb27094b26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y seleccione </w:t>
            </w:r>
            <w:r>
              <w:rPr>
                <w:rStyle w:val="mqInternal"/>
                <w:noProof/>
                <w:lang w:val="es-ES_tradnl"/>
              </w:rPr>
              <w:t>[3}</w:t>
            </w:r>
            <w:r>
              <w:rPr>
                <w:lang w:val="es-ES_tradnl"/>
              </w:rPr>
              <w:t>Vivir</w:t>
            </w:r>
            <w:r>
              <w:rPr>
                <w:rStyle w:val="mqInternal"/>
                <w:noProof/>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3c322677-2917-4a76-a759-4</w:t>
            </w:r>
            <w:r>
              <w:rPr>
                <w:noProof/>
                <w:sz w:val="2"/>
              </w:rPr>
              <w:t>dc7c83ad185</w:t>
            </w:r>
          </w:p>
        </w:tc>
        <w:tc>
          <w:tcPr>
            <w:tcW w:w="7407" w:type="dxa"/>
            <w:shd w:val="clear" w:color="auto" w:fill="F2F2F2" w:themeFill="background1" w:themeFillShade="F2"/>
          </w:tcPr>
          <w:p w:rsidR="00000000" w:rsidRDefault="00FF2FA9">
            <w:pPr>
              <w:rPr>
                <w:noProof/>
              </w:rPr>
            </w:pPr>
            <w:r>
              <w:rPr>
                <w:noProof/>
              </w:rPr>
              <w:t>Create Live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0b9be22e-38f2-446c-ade5-ca7ab063b341</w:t>
            </w:r>
          </w:p>
        </w:tc>
        <w:tc>
          <w:tcPr>
            <w:tcW w:w="7407" w:type="dxa"/>
            <w:shd w:val="clear" w:color="auto" w:fill="F2F2F2" w:themeFill="background1" w:themeFillShade="F2"/>
          </w:tcPr>
          <w:p w:rsidR="00000000" w:rsidRDefault="00FF2FA9">
            <w:pPr>
              <w:rPr>
                <w:noProof/>
              </w:rPr>
            </w:pPr>
            <w:r>
              <w:rPr>
                <w:noProof/>
              </w:rPr>
              <w:t>Create Live Ad Config</w:t>
            </w:r>
          </w:p>
        </w:tc>
        <w:tc>
          <w:tcPr>
            <w:tcW w:w="7407" w:type="dxa"/>
          </w:tcPr>
          <w:p w:rsidR="00000000" w:rsidRDefault="00FF2FA9">
            <w:pPr>
              <w:rPr>
                <w:lang w:val="es-ES_tradnl"/>
              </w:rPr>
            </w:pPr>
            <w:r>
              <w:rPr>
                <w:lang w:val="es-ES_tradnl"/>
              </w:rPr>
              <w:t>Crear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2afaf779-a4ba-4e2b-ae39-7486764310ae</w:t>
            </w:r>
          </w:p>
        </w:tc>
        <w:tc>
          <w:tcPr>
            <w:tcW w:w="7407" w:type="dxa"/>
            <w:shd w:val="clear" w:color="auto" w:fill="F2F2F2" w:themeFill="background1" w:themeFillShade="F2"/>
          </w:tcPr>
          <w:p w:rsidR="00000000" w:rsidRDefault="00FF2FA9">
            <w:pPr>
              <w:rPr>
                <w:noProof/>
              </w:rPr>
            </w:pPr>
            <w:r>
              <w:rPr>
                <w:noProof/>
              </w:rPr>
              <w:t>SSAI Configuration Live</w:t>
            </w:r>
          </w:p>
        </w:tc>
        <w:tc>
          <w:tcPr>
            <w:tcW w:w="7407" w:type="dxa"/>
          </w:tcPr>
          <w:p w:rsidR="00000000" w:rsidRDefault="00FF2FA9">
            <w:pPr>
              <w:rPr>
                <w:lang w:val="es-ES_tradnl"/>
              </w:rPr>
            </w:pPr>
            <w:r>
              <w:rPr>
                <w:lang w:val="es-ES_tradnl"/>
              </w:rPr>
              <w:t>Configurac</w:t>
            </w:r>
            <w:r>
              <w:rPr>
                <w:lang w:val="es-ES_tradnl"/>
              </w:rPr>
              <w:t>i</w:t>
            </w:r>
            <w:r>
              <w:rPr>
                <w:lang w:val="es-ES_tradnl"/>
              </w:rPr>
              <w:t>ó</w:t>
            </w:r>
            <w:r>
              <w:rPr>
                <w:lang w:val="es-ES_tradnl"/>
              </w:rPr>
              <w:t>n SSAI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24a164de-b959-4346-bff3-aaa55a94d70d</w:t>
            </w:r>
          </w:p>
        </w:tc>
        <w:tc>
          <w:tcPr>
            <w:tcW w:w="7407" w:type="dxa"/>
            <w:shd w:val="clear" w:color="auto" w:fill="F2F2F2" w:themeFill="background1" w:themeFillShade="F2"/>
          </w:tcPr>
          <w:p w:rsidR="00000000" w:rsidRDefault="00FF2FA9">
            <w:pPr>
              <w:rPr>
                <w:noProof/>
              </w:rPr>
            </w:pPr>
            <w:r>
              <w:rPr>
                <w:noProof/>
              </w:rPr>
              <w:t>SSAI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SSAI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df24c62e-7813-4599-8d47-65dd628d2e20</w:t>
            </w:r>
          </w:p>
        </w:tc>
        <w:tc>
          <w:tcPr>
            <w:tcW w:w="7407" w:type="dxa"/>
            <w:shd w:val="clear" w:color="auto" w:fill="F2F2F2" w:themeFill="background1" w:themeFillShade="F2"/>
          </w:tcPr>
          <w:p w:rsidR="00000000" w:rsidRDefault="00FF2FA9">
            <w:pPr>
              <w:rPr>
                <w:noProof/>
              </w:rPr>
            </w:pPr>
            <w:r>
              <w:rPr>
                <w:noProof/>
              </w:rPr>
              <w:t>Add a name for the ad config</w:t>
            </w:r>
          </w:p>
        </w:tc>
        <w:tc>
          <w:tcPr>
            <w:tcW w:w="7407" w:type="dxa"/>
          </w:tcPr>
          <w:p w:rsidR="00000000" w:rsidRDefault="00FF2FA9">
            <w:pPr>
              <w:rPr>
                <w:lang w:val="es-ES_tradnl"/>
              </w:rPr>
            </w:pPr>
            <w:r>
              <w:rPr>
                <w:lang w:val="es-ES_tradnl"/>
              </w:rPr>
              <w:t>Agregue un nombre para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f59d8105-ba20-4121-832c-b3f8fe462c12</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Vast</w:t>
            </w:r>
            <w:r>
              <w:rPr>
                <w:rStyle w:val="mqInternal"/>
                <w:noProof/>
              </w:rPr>
              <w:t>{2]</w:t>
            </w:r>
            <w:r>
              <w:rPr>
                <w:noProof/>
              </w:rPr>
              <w:t xml:space="preserve"> your ad response</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Vasto</w:t>
            </w:r>
            <w:r>
              <w:rPr>
                <w:rStyle w:val="mqInternal"/>
                <w:noProof/>
                <w:lang w:val="es-ES_tradnl"/>
              </w:rPr>
              <w:t>{2]</w:t>
            </w:r>
            <w:r>
              <w:rPr>
                <w:lang w:val="es-ES_tradnl"/>
              </w:rPr>
              <w:t xml:space="preserve"> su respuesta al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417235fd-9dc0-4986-b77e-c33dc3c1b328</w:t>
            </w:r>
          </w:p>
        </w:tc>
        <w:tc>
          <w:tcPr>
            <w:tcW w:w="7407" w:type="dxa"/>
            <w:shd w:val="clear" w:color="auto" w:fill="F2F2F2" w:themeFill="background1" w:themeFillShade="F2"/>
          </w:tcPr>
          <w:p w:rsidR="00000000" w:rsidRDefault="00FF2FA9">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FF2FA9">
            <w:pPr>
              <w:rPr>
                <w:lang w:val="es-ES_tradnl"/>
              </w:rPr>
            </w:pPr>
            <w:r>
              <w:rPr>
                <w:lang w:val="es-ES_tradnl"/>
              </w:rPr>
              <w:t xml:space="preserve">Pegue su etiqueta de anuncio, </w:t>
            </w:r>
            <w:r>
              <w:rPr>
                <w:rStyle w:val="mqInternal"/>
                <w:noProof/>
                <w:lang w:val="es-ES_tradnl"/>
              </w:rPr>
              <w:t>[1}</w:t>
            </w:r>
            <w:r>
              <w:rPr>
                <w:lang w:val="es-ES_tradnl"/>
              </w:rPr>
              <w:t>agregando su cadena de consulta de par</w:t>
            </w:r>
            <w:r>
              <w:rPr>
                <w:lang w:val="es-ES_tradnl"/>
              </w:rPr>
              <w:t>á</w:t>
            </w:r>
            <w:r>
              <w:rPr>
                <w:lang w:val="es-ES_tradnl"/>
              </w:rPr>
              <w:t>metros de orientaci</w:t>
            </w:r>
            <w:r>
              <w:rPr>
                <w:lang w:val="es-ES_tradnl"/>
              </w:rPr>
              <w:t>ó</w:t>
            </w:r>
            <w:r>
              <w:rPr>
                <w:lang w:val="es-ES_tradnl"/>
              </w:rPr>
              <w:t>n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e6ae7b59-9737-450a-bcad-d1e1b6e5f704</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8b367f14-b62f-493b-a027-81cfcdd5186f</w:t>
            </w:r>
          </w:p>
        </w:tc>
        <w:tc>
          <w:tcPr>
            <w:tcW w:w="7407" w:type="dxa"/>
            <w:shd w:val="clear" w:color="auto" w:fill="F2F2F2" w:themeFill="background1" w:themeFillShade="F2"/>
          </w:tcPr>
          <w:p w:rsidR="00000000" w:rsidRDefault="00FF2FA9">
            <w:pPr>
              <w:rPr>
                <w:noProof/>
              </w:rPr>
            </w:pPr>
            <w:r>
              <w:rPr>
                <w:noProof/>
              </w:rPr>
              <w:t>Copy your ad config ID for the Beacon Adve</w:t>
            </w:r>
            <w:r>
              <w:rPr>
                <w:noProof/>
              </w:rPr>
              <w:t>rtising configurations</w:t>
            </w:r>
          </w:p>
        </w:tc>
        <w:tc>
          <w:tcPr>
            <w:tcW w:w="7407" w:type="dxa"/>
          </w:tcPr>
          <w:p w:rsidR="00000000" w:rsidRDefault="00FF2FA9">
            <w:pPr>
              <w:rPr>
                <w:lang w:val="es-ES_tradnl"/>
              </w:rPr>
            </w:pPr>
            <w:r>
              <w:rPr>
                <w:lang w:val="es-ES_tradnl"/>
              </w:rPr>
              <w:t>Copie su ID de configuraci</w:t>
            </w:r>
            <w:r>
              <w:rPr>
                <w:lang w:val="es-ES_tradnl"/>
              </w:rPr>
              <w:t>ó</w:t>
            </w:r>
            <w:r>
              <w:rPr>
                <w:lang w:val="es-ES_tradnl"/>
              </w:rPr>
              <w:t>n de anuncios para las configuraciones de Beacon Advertising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762b193e-404b-4dd2-b301-d0946cb8f958</w:t>
            </w:r>
          </w:p>
        </w:tc>
        <w:tc>
          <w:tcPr>
            <w:tcW w:w="7407" w:type="dxa"/>
            <w:shd w:val="clear" w:color="auto" w:fill="F2F2F2" w:themeFill="background1" w:themeFillShade="F2"/>
          </w:tcPr>
          <w:p w:rsidR="00000000" w:rsidRDefault="00FF2FA9">
            <w:pPr>
              <w:rPr>
                <w:noProof/>
              </w:rPr>
            </w:pPr>
            <w:r>
              <w:rPr>
                <w:noProof/>
              </w:rPr>
              <w:t>Open the Beacon Classic UI and go the Advertisement tab</w:t>
            </w:r>
          </w:p>
        </w:tc>
        <w:tc>
          <w:tcPr>
            <w:tcW w:w="7407" w:type="dxa"/>
          </w:tcPr>
          <w:p w:rsidR="00000000" w:rsidRDefault="00FF2FA9">
            <w:pPr>
              <w:rPr>
                <w:lang w:val="es-ES_tradnl"/>
              </w:rPr>
            </w:pPr>
            <w:r>
              <w:rPr>
                <w:lang w:val="es-ES_tradnl"/>
              </w:rPr>
              <w:t>Abra la interfaz de usuario de Beacon Classic y vaya a la pesta</w:t>
            </w:r>
            <w:r>
              <w:rPr>
                <w:lang w:val="es-ES_tradnl"/>
              </w:rPr>
              <w:t>ñ</w:t>
            </w:r>
            <w:r>
              <w:rPr>
                <w:lang w:val="es-ES_tradnl"/>
              </w:rPr>
              <w:t>a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11c9d93d-e8ef-42e0-82c9-461bd9142c53</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Agregar nueva configuraci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72854dbd-804d-4685-a779-a52e5bb62d13</w:t>
            </w:r>
          </w:p>
        </w:tc>
        <w:tc>
          <w:tcPr>
            <w:tcW w:w="7407" w:type="dxa"/>
            <w:shd w:val="clear" w:color="auto" w:fill="F2F2F2" w:themeFill="background1" w:themeFillShade="F2"/>
          </w:tcPr>
          <w:p w:rsidR="00000000" w:rsidRDefault="00FF2FA9">
            <w:pPr>
              <w:rPr>
                <w:noProof/>
              </w:rPr>
            </w:pPr>
            <w:r>
              <w:rPr>
                <w:noProof/>
              </w:rPr>
              <w:t>Beacon Ad Conf</w:t>
            </w:r>
            <w:r>
              <w:rPr>
                <w:noProof/>
              </w:rPr>
              <w:t>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ca8fb7ac-06e8-4fb9-94d5-03e226f4e194</w:t>
            </w:r>
          </w:p>
        </w:tc>
        <w:tc>
          <w:tcPr>
            <w:tcW w:w="7407" w:type="dxa"/>
            <w:shd w:val="clear" w:color="auto" w:fill="F2F2F2" w:themeFill="background1" w:themeFillShade="F2"/>
          </w:tcPr>
          <w:p w:rsidR="00000000" w:rsidRDefault="00FF2FA9">
            <w:pPr>
              <w:rPr>
                <w:noProof/>
              </w:rPr>
            </w:pPr>
            <w:r>
              <w:rPr>
                <w:noProof/>
              </w:rPr>
              <w:t>Beacon Ad Configuration Live</w:t>
            </w:r>
          </w:p>
        </w:tc>
        <w:tc>
          <w:tcPr>
            <w:tcW w:w="7407" w:type="dxa"/>
          </w:tcPr>
          <w:p w:rsidR="00000000" w:rsidRDefault="00FF2FA9">
            <w:pPr>
              <w:rPr>
                <w:lang w:val="es-ES_tradnl"/>
              </w:rPr>
            </w:pPr>
            <w:r>
              <w:rPr>
                <w:lang w:val="es-ES_tradnl"/>
              </w:rPr>
              <w:t>Configuraci</w:t>
            </w:r>
            <w:r>
              <w:rPr>
                <w:lang w:val="es-ES_tradnl"/>
              </w:rPr>
              <w:t>ó</w:t>
            </w:r>
            <w:r>
              <w:rPr>
                <w:lang w:val="es-ES_tradnl"/>
              </w:rPr>
              <w:t>n de anuncios de baliza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fc7858e6-4f81-407b-a479-5c90f6bada8a</w:t>
            </w:r>
          </w:p>
        </w:tc>
        <w:tc>
          <w:tcPr>
            <w:tcW w:w="7407" w:type="dxa"/>
            <w:shd w:val="clear" w:color="auto" w:fill="F2F2F2" w:themeFill="background1" w:themeFillShade="F2"/>
          </w:tcPr>
          <w:p w:rsidR="00000000" w:rsidRDefault="00FF2FA9">
            <w:pPr>
              <w:rPr>
                <w:noProof/>
              </w:rPr>
            </w:pPr>
            <w:r>
              <w:rPr>
                <w:noProof/>
              </w:rPr>
              <w:t>Name the Ad Configuration</w:t>
            </w:r>
          </w:p>
        </w:tc>
        <w:tc>
          <w:tcPr>
            <w:tcW w:w="7407" w:type="dxa"/>
          </w:tcPr>
          <w:p w:rsidR="00000000" w:rsidRDefault="00FF2FA9">
            <w:pPr>
              <w:rPr>
                <w:lang w:val="es-ES_tradnl"/>
              </w:rPr>
            </w:pPr>
            <w:r>
              <w:rPr>
                <w:lang w:val="es-ES_tradnl"/>
              </w:rPr>
              <w:t>Nombre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59db6e84-7861-407b-9244-40bf45cf7186</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Brightcove SSAI</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69f403f9-0056-48af-8e26-7b8f273f3ff8</w:t>
            </w:r>
          </w:p>
        </w:tc>
        <w:tc>
          <w:tcPr>
            <w:tcW w:w="7407" w:type="dxa"/>
            <w:shd w:val="clear" w:color="auto" w:fill="F2F2F2" w:themeFill="background1" w:themeFillShade="F2"/>
          </w:tcPr>
          <w:p w:rsidR="00000000" w:rsidRDefault="00FF2FA9">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FF2FA9">
            <w:pPr>
              <w:rPr>
                <w:lang w:val="es-ES_tradnl"/>
              </w:rPr>
            </w:pPr>
            <w:r>
              <w:rPr>
                <w:lang w:val="es-ES_tradnl"/>
              </w:rPr>
              <w:t>Pegue el ID de configuraci</w:t>
            </w:r>
            <w:r>
              <w:rPr>
                <w:lang w:val="es-ES_tradnl"/>
              </w:rPr>
              <w:t>ó</w:t>
            </w:r>
            <w:r>
              <w:rPr>
                <w:lang w:val="es-ES_tradnl"/>
              </w:rPr>
              <w:t xml:space="preserve">n de anuncios SSAI en </w:t>
            </w:r>
            <w:r>
              <w:rPr>
                <w:rStyle w:val="mqInternal"/>
                <w:noProof/>
                <w:lang w:val="es-ES_tradnl"/>
              </w:rPr>
              <w:t>[1}</w:t>
            </w:r>
            <w:r>
              <w:rPr>
                <w:lang w:val="es-ES_tradnl"/>
              </w:rPr>
              <w:t>ID de configuraci</w:t>
            </w:r>
            <w:r>
              <w:rPr>
                <w:lang w:val="es-ES_tradnl"/>
              </w:rPr>
              <w:t>ó</w:t>
            </w:r>
            <w:r>
              <w:rPr>
                <w:lang w:val="es-ES_tradnl"/>
              </w:rPr>
              <w:t>n de anuncios en vivo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9d627ba5-a8da-4075-b7f9-b5c6a463dcda</w:t>
            </w:r>
          </w:p>
        </w:tc>
        <w:tc>
          <w:tcPr>
            <w:tcW w:w="7407" w:type="dxa"/>
            <w:shd w:val="clear" w:color="auto" w:fill="F2F2F2" w:themeFill="background1" w:themeFillShade="F2"/>
          </w:tcPr>
          <w:p w:rsidR="00000000" w:rsidRDefault="00FF2FA9">
            <w:pPr>
              <w:rPr>
                <w:noProof/>
              </w:rPr>
            </w:pPr>
            <w:r>
              <w:rPr>
                <w:noProof/>
              </w:rPr>
              <w:t xml:space="preserve">Paste your string of ad-targeting params in the </w:t>
            </w:r>
            <w:r>
              <w:rPr>
                <w:rStyle w:val="mqInternal"/>
                <w:noProof/>
              </w:rPr>
              <w:t>[1}</w:t>
            </w:r>
            <w:r>
              <w:rPr>
                <w:noProof/>
              </w:rPr>
              <w:t>Ad-Target</w:t>
            </w:r>
            <w:r>
              <w:rPr>
                <w:rStyle w:val="mqInternal"/>
                <w:noProof/>
              </w:rPr>
              <w:t>{2]</w:t>
            </w:r>
            <w:r>
              <w:rPr>
                <w:noProof/>
              </w:rPr>
              <w:t xml:space="preserve"> field.</w:t>
            </w:r>
          </w:p>
        </w:tc>
        <w:tc>
          <w:tcPr>
            <w:tcW w:w="7407" w:type="dxa"/>
          </w:tcPr>
          <w:p w:rsidR="00000000" w:rsidRDefault="00FF2FA9">
            <w:pPr>
              <w:rPr>
                <w:lang w:val="es-ES_tradnl"/>
              </w:rPr>
            </w:pPr>
            <w:r>
              <w:rPr>
                <w:lang w:val="es-ES_tradnl"/>
              </w:rPr>
              <w:t>Pegue su cadena de par</w:t>
            </w:r>
            <w:r>
              <w:rPr>
                <w:lang w:val="es-ES_tradnl"/>
              </w:rPr>
              <w:t>á</w:t>
            </w:r>
            <w:r>
              <w:rPr>
                <w:lang w:val="es-ES_tradnl"/>
              </w:rPr>
              <w:t>metros de orientaci</w:t>
            </w:r>
            <w:r>
              <w:rPr>
                <w:lang w:val="es-ES_tradnl"/>
              </w:rPr>
              <w:t>ó</w:t>
            </w:r>
            <w:r>
              <w:rPr>
                <w:lang w:val="es-ES_tradnl"/>
              </w:rPr>
              <w:t>n de</w:t>
            </w:r>
            <w:r>
              <w:rPr>
                <w:lang w:val="es-ES_tradnl"/>
              </w:rPr>
              <w:t xml:space="preserve"> anuncios en el </w:t>
            </w:r>
            <w:r>
              <w:rPr>
                <w:rStyle w:val="mqInternal"/>
                <w:noProof/>
                <w:lang w:val="es-ES_tradnl"/>
              </w:rPr>
              <w:t>[1}</w:t>
            </w:r>
            <w:r>
              <w:rPr>
                <w:lang w:val="es-ES_tradnl"/>
              </w:rPr>
              <w:t>Objetivo de anuncio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b893186f-7e0f-412b-b956-7500c76ff423</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11dba2ff-f60c-43c3-a5e4-f553ca9ca7e9</w:t>
            </w:r>
          </w:p>
        </w:tc>
        <w:tc>
          <w:tcPr>
            <w:tcW w:w="7407" w:type="dxa"/>
            <w:shd w:val="clear" w:color="auto" w:fill="F2F2F2" w:themeFill="background1" w:themeFillShade="F2"/>
          </w:tcPr>
          <w:p w:rsidR="00000000" w:rsidRDefault="00FF2FA9">
            <w:pPr>
              <w:rPr>
                <w:noProof/>
              </w:rPr>
            </w:pPr>
            <w:r>
              <w:rPr>
                <w:noProof/>
              </w:rPr>
              <w:t>\{% endraw %}</w:t>
            </w:r>
          </w:p>
        </w:tc>
        <w:tc>
          <w:tcPr>
            <w:tcW w:w="7407" w:type="dxa"/>
          </w:tcPr>
          <w:p w:rsidR="00000000" w:rsidRDefault="00FF2FA9">
            <w:pPr>
              <w:rPr>
                <w:lang w:val="es-ES_tradnl"/>
              </w:rPr>
            </w:pPr>
            <w:r>
              <w:rPr>
                <w:lang w:val="es-ES_tradnl"/>
              </w:rPr>
              <w:t>\{% endraw%}</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configuring-server-side-ad-settings.html</w:t>
            </w:r>
          </w:p>
          <w:p w:rsidR="00000000" w:rsidRDefault="00FF2FA9">
            <w:pPr>
              <w:jc w:val="center"/>
              <w:rPr>
                <w:b/>
                <w:noProof/>
              </w:rPr>
            </w:pPr>
            <w:r>
              <w:rPr>
                <w:b/>
                <w:noProof/>
              </w:rPr>
              <w:t>MQ971010 d4ff490b-f05d-44c2-96ed-9abbbe47eec8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0bd7f14c-713c-4c9d-b5fe-35f796deabcf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c06ce7e6-3229-4ef7-8e97-72d948586103</w:t>
            </w:r>
          </w:p>
        </w:tc>
        <w:tc>
          <w:tcPr>
            <w:tcW w:w="7407" w:type="dxa"/>
            <w:shd w:val="clear" w:color="auto" w:fill="F2F2F2" w:themeFill="background1" w:themeFillShade="F2"/>
          </w:tcPr>
          <w:p w:rsidR="00000000" w:rsidRDefault="00FF2FA9">
            <w:pPr>
              <w:rPr>
                <w:noProof/>
              </w:rPr>
            </w:pPr>
            <w:r>
              <w:rPr>
                <w:noProof/>
              </w:rPr>
              <w:t>Configuring Server-Side Ad Settings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configuraci</w:t>
            </w:r>
            <w:r>
              <w:rPr>
                <w:lang w:val="es-ES_tradnl"/>
              </w:rPr>
              <w:t>ó</w:t>
            </w:r>
            <w:r>
              <w:rPr>
                <w:lang w:val="es-ES_tradnl"/>
              </w:rPr>
              <w:t>n de los anuncios del lado</w:t>
            </w:r>
            <w:r>
              <w:rPr>
                <w:lang w:val="es-ES_tradnl"/>
              </w:rPr>
              <w:t xml:space="preserve">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0a72cfb6-e1ac-425c-a07b-4e7c1a6936d3</w:t>
            </w:r>
          </w:p>
        </w:tc>
        <w:tc>
          <w:tcPr>
            <w:tcW w:w="7407" w:type="dxa"/>
            <w:shd w:val="clear" w:color="auto" w:fill="F2F2F2" w:themeFill="background1" w:themeFillShade="F2"/>
          </w:tcPr>
          <w:p w:rsidR="00000000" w:rsidRDefault="00FF2FA9">
            <w:pPr>
              <w:rPr>
                <w:noProof/>
              </w:rPr>
            </w:pPr>
            <w:r>
              <w:rPr>
                <w:noProof/>
              </w:rPr>
              <w:t>'In this topic you will learn how to manage and create Live and VOD server-side ad configurations.'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administrar y crear configuraciones de anuncios del lado del servidor en vivo y VOD".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b7e78e6a-4b63-4f37-9cf3-f6f618d6b4bb</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af6151a0-37d7-4a17-bb08-793ecf24d9b0</w:t>
            </w:r>
          </w:p>
        </w:tc>
        <w:tc>
          <w:tcPr>
            <w:tcW w:w="7407" w:type="dxa"/>
            <w:shd w:val="clear" w:color="auto" w:fill="F2F2F2" w:themeFill="background1" w:themeFillShade="F2"/>
          </w:tcPr>
          <w:p w:rsidR="00000000" w:rsidRDefault="00FF2FA9">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5 seconds.</w:t>
            </w:r>
          </w:p>
        </w:tc>
        <w:tc>
          <w:tcPr>
            <w:tcW w:w="7407" w:type="dxa"/>
          </w:tcPr>
          <w:p w:rsidR="00000000" w:rsidRDefault="00FF2FA9">
            <w:pPr>
              <w:rPr>
                <w:lang w:val="es-ES_tradnl"/>
              </w:rPr>
            </w:pPr>
            <w:r>
              <w:rPr>
                <w:lang w:val="es-ES_tradnl"/>
              </w:rPr>
              <w:t>Esta p</w:t>
            </w:r>
            <w:r>
              <w:rPr>
                <w:lang w:val="es-ES_tradnl"/>
              </w:rPr>
              <w:t>á</w:t>
            </w:r>
            <w:r>
              <w:rPr>
                <w:lang w:val="es-ES_tradnl"/>
              </w:rPr>
              <w:t>gina se ha movido; se le dirigir</w:t>
            </w:r>
            <w:r>
              <w:rPr>
                <w:lang w:val="es-ES_tradnl"/>
              </w:rPr>
              <w:t>á</w:t>
            </w:r>
            <w:r>
              <w:rPr>
                <w:lang w:val="es-ES_tradnl"/>
              </w:rPr>
              <w:t xml:space="preserve"> a la </w:t>
            </w:r>
            <w:r>
              <w:rPr>
                <w:rStyle w:val="mqInternal"/>
                <w:noProof/>
                <w:lang w:val="es-ES_tradnl"/>
              </w:rPr>
              <w:t>[1}</w:t>
            </w:r>
            <w:r>
              <w:rPr>
                <w:lang w:val="es-ES_tradnl"/>
              </w:rPr>
              <w:t>nueva ubicacion</w:t>
            </w:r>
            <w:r>
              <w:rPr>
                <w:rStyle w:val="mqInternal"/>
                <w:noProof/>
                <w:lang w:val="es-ES_tradnl"/>
              </w:rPr>
              <w:t>{2]</w:t>
            </w:r>
            <w:r>
              <w:rPr>
                <w:lang w:val="es-ES_tradnl"/>
              </w:rPr>
              <w:t xml:space="preserve"> en 5 segundos.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9c3d4646-a08f-44a9-b410-153acaceff95</w:t>
            </w:r>
          </w:p>
        </w:tc>
        <w:tc>
          <w:tcPr>
            <w:tcW w:w="7407" w:type="dxa"/>
            <w:shd w:val="clear" w:color="auto" w:fill="F2F2F2" w:themeFill="background1" w:themeFillShade="F2"/>
          </w:tcPr>
          <w:p w:rsidR="00000000" w:rsidRDefault="00FF2FA9">
            <w:pPr>
              <w:rPr>
                <w:noProof/>
              </w:rPr>
            </w:pPr>
            <w:r>
              <w:rPr>
                <w:noProof/>
              </w:rPr>
              <w:t>Please update your bookmarks!</w:t>
            </w:r>
          </w:p>
        </w:tc>
        <w:tc>
          <w:tcPr>
            <w:tcW w:w="7407" w:type="dxa"/>
          </w:tcPr>
          <w:p w:rsidR="00000000" w:rsidRDefault="00FF2FA9">
            <w:pPr>
              <w:rPr>
                <w:lang w:val="es-ES_tradnl"/>
              </w:rPr>
            </w:pPr>
            <w:r>
              <w:rPr>
                <w:lang w:val="es-ES_tradnl"/>
              </w:rPr>
              <w:t>¡</w:t>
            </w:r>
            <w:r>
              <w:rPr>
                <w:lang w:val="es-ES_tradnl"/>
              </w:rPr>
              <w:t>Actualiza tus marc</w:t>
            </w:r>
            <w:r>
              <w:rPr>
                <w:lang w:val="es-ES_tradnl"/>
              </w:rPr>
              <w: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b32ffe5f-a371-41f0-89ab-039577e47d39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e2f4072e-79ec-4b49-a00a-79448f53d98f</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1fa092db-1963-4261-9e93-3e514d508415</w:t>
            </w:r>
          </w:p>
        </w:tc>
        <w:tc>
          <w:tcPr>
            <w:tcW w:w="7407" w:type="dxa"/>
            <w:shd w:val="clear" w:color="auto" w:fill="F2F2F2" w:themeFill="background1" w:themeFillShade="F2"/>
          </w:tcPr>
          <w:p w:rsidR="00000000" w:rsidRDefault="00FF2FA9">
            <w:pPr>
              <w:rPr>
                <w:noProof/>
              </w:rPr>
            </w:pPr>
            <w:r>
              <w:rPr>
                <w:noProof/>
              </w:rPr>
              <w:t>Ad configurations define various aspects of ad playback, including ad calls, timing, beacons and other ad configuration options.</w:t>
            </w:r>
          </w:p>
        </w:tc>
        <w:tc>
          <w:tcPr>
            <w:tcW w:w="7407" w:type="dxa"/>
          </w:tcPr>
          <w:p w:rsidR="00000000" w:rsidRDefault="00FF2FA9">
            <w:pPr>
              <w:rPr>
                <w:lang w:val="es-ES_tradnl"/>
              </w:rPr>
            </w:pPr>
            <w:r>
              <w:rPr>
                <w:lang w:val="es-ES_tradnl"/>
              </w:rPr>
              <w:t>Las configuraciones de anuncios definen varios aspectos de la reproducci</w:t>
            </w:r>
            <w:r>
              <w:rPr>
                <w:lang w:val="es-ES_tradnl"/>
              </w:rPr>
              <w:t>ó</w:t>
            </w:r>
            <w:r>
              <w:rPr>
                <w:lang w:val="es-ES_tradnl"/>
              </w:rPr>
              <w:t xml:space="preserve">n de anuncios, incluidas las llamadas de anuncios, el </w:t>
            </w:r>
            <w:r>
              <w:rPr>
                <w:lang w:val="es-ES_tradnl"/>
              </w:rPr>
              <w:t>tiempo, las balizas y otras opciones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94055971-b97e-4e6d-963a-d2e22c3c00c9</w:t>
            </w:r>
          </w:p>
        </w:tc>
        <w:tc>
          <w:tcPr>
            <w:tcW w:w="7407" w:type="dxa"/>
            <w:shd w:val="clear" w:color="auto" w:fill="F2F2F2" w:themeFill="background1" w:themeFillShade="F2"/>
          </w:tcPr>
          <w:p w:rsidR="00000000" w:rsidRDefault="00FF2FA9">
            <w:pPr>
              <w:rPr>
                <w:noProof/>
              </w:rPr>
            </w:pPr>
            <w:r>
              <w:rPr>
                <w:noProof/>
              </w:rPr>
              <w:t>The Server-Side Ad Settings define the ads that can be requested during video on demand (VOD) videos and during live events.</w:t>
            </w:r>
          </w:p>
        </w:tc>
        <w:tc>
          <w:tcPr>
            <w:tcW w:w="7407" w:type="dxa"/>
          </w:tcPr>
          <w:p w:rsidR="00000000" w:rsidRDefault="00FF2FA9">
            <w:pPr>
              <w:rPr>
                <w:lang w:val="es-ES_tradnl"/>
              </w:rPr>
            </w:pPr>
            <w:r>
              <w:rPr>
                <w:lang w:val="es-ES_tradnl"/>
              </w:rPr>
              <w:t>La configuraci</w:t>
            </w:r>
            <w:r>
              <w:rPr>
                <w:lang w:val="es-ES_tradnl"/>
              </w:rPr>
              <w:t>ó</w:t>
            </w:r>
            <w:r>
              <w:rPr>
                <w:lang w:val="es-ES_tradnl"/>
              </w:rPr>
              <w:t>n de an</w:t>
            </w:r>
            <w:r>
              <w:rPr>
                <w:lang w:val="es-ES_tradnl"/>
              </w:rPr>
              <w:t>uncios del lado del servidor define los anuncios que se pueden solicitar durante los videos de video a pedido (VOD) y durante los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c382419f-6646-4f49-9546-b9cc2ef9f3bc</w:t>
            </w:r>
          </w:p>
        </w:tc>
        <w:tc>
          <w:tcPr>
            <w:tcW w:w="7407" w:type="dxa"/>
            <w:shd w:val="clear" w:color="auto" w:fill="F2F2F2" w:themeFill="background1" w:themeFillShade="F2"/>
          </w:tcPr>
          <w:p w:rsidR="00000000" w:rsidRDefault="00FF2FA9">
            <w:pPr>
              <w:rPr>
                <w:noProof/>
              </w:rPr>
            </w:pPr>
            <w:r>
              <w:rPr>
                <w:noProof/>
              </w:rPr>
              <w:t>Server-side ads take advantage of Brightcove's Server-Side Ad Inser</w:t>
            </w:r>
            <w:r>
              <w:rPr>
                <w:noProof/>
              </w:rPr>
              <w:t>tion (SSAI) technology and provide these main features:</w:t>
            </w:r>
          </w:p>
        </w:tc>
        <w:tc>
          <w:tcPr>
            <w:tcW w:w="7407" w:type="dxa"/>
          </w:tcPr>
          <w:p w:rsidR="00000000" w:rsidRDefault="00FF2FA9">
            <w:pPr>
              <w:rPr>
                <w:lang w:val="es-ES_tradnl"/>
              </w:rPr>
            </w:pPr>
            <w:r>
              <w:rPr>
                <w:lang w:val="es-ES_tradnl"/>
              </w:rPr>
              <w:t>Los anuncios del lado del servidor aprovechan la tecnolog</w:t>
            </w:r>
            <w:r>
              <w:rPr>
                <w:lang w:val="es-ES_tradnl"/>
              </w:rPr>
              <w:t>í</w:t>
            </w:r>
            <w:r>
              <w:rPr>
                <w:lang w:val="es-ES_tradnl"/>
              </w:rPr>
              <w:t>a de inserci</w:t>
            </w:r>
            <w:r>
              <w:rPr>
                <w:lang w:val="es-ES_tradnl"/>
              </w:rPr>
              <w:t>ó</w:t>
            </w:r>
            <w:r>
              <w:rPr>
                <w:lang w:val="es-ES_tradnl"/>
              </w:rPr>
              <w:t>n de anuncios del lado del servidor (SSAI) de Brightcove y proporcionan estas caracter</w:t>
            </w:r>
            <w:r>
              <w:rPr>
                <w:lang w:val="es-ES_tradnl"/>
              </w:rPr>
              <w:t>í</w:t>
            </w:r>
            <w:r>
              <w:rPr>
                <w:lang w:val="es-ES_tradnl"/>
              </w:rPr>
              <w:t>sticas principales: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1e970947-0adf-4c6</w:t>
            </w:r>
            <w:r>
              <w:rPr>
                <w:noProof/>
                <w:sz w:val="2"/>
              </w:rPr>
              <w:t>3-8c2f-0e034bc74cd9</w:t>
            </w:r>
          </w:p>
        </w:tc>
        <w:tc>
          <w:tcPr>
            <w:tcW w:w="7407" w:type="dxa"/>
            <w:shd w:val="clear" w:color="auto" w:fill="F2F2F2" w:themeFill="background1" w:themeFillShade="F2"/>
          </w:tcPr>
          <w:p w:rsidR="00000000" w:rsidRDefault="00FF2FA9">
            <w:pPr>
              <w:rPr>
                <w:noProof/>
              </w:rPr>
            </w:pPr>
            <w:r>
              <w:rPr>
                <w:noProof/>
              </w:rPr>
              <w:t>Since ads are stitched into the on-demand or live video stream on the server side, they are not affected by ad blockers</w:t>
            </w:r>
          </w:p>
        </w:tc>
        <w:tc>
          <w:tcPr>
            <w:tcW w:w="7407" w:type="dxa"/>
          </w:tcPr>
          <w:p w:rsidR="00000000" w:rsidRDefault="00FF2FA9">
            <w:pPr>
              <w:rPr>
                <w:lang w:val="es-ES_tradnl"/>
              </w:rPr>
            </w:pPr>
            <w:r>
              <w:rPr>
                <w:lang w:val="es-ES_tradnl"/>
              </w:rPr>
              <w:t>Dado que los anuncios se unen a la transmisi</w:t>
            </w:r>
            <w:r>
              <w:rPr>
                <w:lang w:val="es-ES_tradnl"/>
              </w:rPr>
              <w:t>ó</w:t>
            </w:r>
            <w:r>
              <w:rPr>
                <w:lang w:val="es-ES_tradnl"/>
              </w:rPr>
              <w:t>n de video a pedido o en vivo en el lado del servidor, no se ven afecta</w:t>
            </w:r>
            <w:r>
              <w:rPr>
                <w:lang w:val="es-ES_tradnl"/>
              </w:rPr>
              <w:t>dos por los bloqueadores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444acc4c-60a0-45de-90eb-9cb55119364c</w:t>
            </w:r>
          </w:p>
        </w:tc>
        <w:tc>
          <w:tcPr>
            <w:tcW w:w="7407" w:type="dxa"/>
            <w:shd w:val="clear" w:color="auto" w:fill="F2F2F2" w:themeFill="background1" w:themeFillShade="F2"/>
          </w:tcPr>
          <w:p w:rsidR="00000000" w:rsidRDefault="00FF2FA9">
            <w:pPr>
              <w:rPr>
                <w:noProof/>
              </w:rPr>
            </w:pPr>
            <w:r>
              <w:rPr>
                <w:noProof/>
              </w:rPr>
              <w:t xml:space="preserve">For live events, ads are inserted at cue points sent from your encoder or you can create an instant cue point using the </w:t>
            </w:r>
            <w:r>
              <w:rPr>
                <w:rStyle w:val="mqInternal"/>
                <w:noProof/>
              </w:rPr>
              <w:t>[1}</w:t>
            </w:r>
            <w:r>
              <w:rPr>
                <w:noProof/>
              </w:rPr>
              <w:t>Live module Control Room</w:t>
            </w:r>
            <w:r>
              <w:rPr>
                <w:rStyle w:val="mqInternal"/>
                <w:noProof/>
              </w:rPr>
              <w:t>{2]</w:t>
            </w:r>
          </w:p>
        </w:tc>
        <w:tc>
          <w:tcPr>
            <w:tcW w:w="7407" w:type="dxa"/>
          </w:tcPr>
          <w:p w:rsidR="00000000" w:rsidRDefault="00FF2FA9">
            <w:pPr>
              <w:rPr>
                <w:lang w:val="es-ES_tradnl"/>
              </w:rPr>
            </w:pPr>
            <w:r>
              <w:rPr>
                <w:lang w:val="es-ES_tradnl"/>
              </w:rPr>
              <w:t>Para eventos en vivo, los anuncios se insertan en los puntos de referencia enviados desde su codificador o puede crear un punto de referencia instant</w:t>
            </w:r>
            <w:r>
              <w:rPr>
                <w:lang w:val="es-ES_tradnl"/>
              </w:rPr>
              <w:t>á</w:t>
            </w:r>
            <w:r>
              <w:rPr>
                <w:lang w:val="es-ES_tradnl"/>
              </w:rPr>
              <w:t xml:space="preserve">neo usando el </w:t>
            </w:r>
            <w:r>
              <w:rPr>
                <w:rStyle w:val="mqInternal"/>
                <w:noProof/>
                <w:lang w:val="es-ES_tradnl"/>
              </w:rPr>
              <w:t>[1}</w:t>
            </w:r>
            <w:r>
              <w:rPr>
                <w:lang w:val="es-ES_tradnl"/>
              </w:rPr>
              <w:t>Sala de control del m</w:t>
            </w:r>
            <w:r>
              <w:rPr>
                <w:lang w:val="es-ES_tradnl"/>
              </w:rPr>
              <w:t>ó</w:t>
            </w:r>
            <w:r>
              <w:rPr>
                <w:lang w:val="es-ES_tradnl"/>
              </w:rPr>
              <w:t>dulo en vivo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dd3150f0-ea13-496b-9c90-014d3fd1a11d</w:t>
            </w:r>
          </w:p>
        </w:tc>
        <w:tc>
          <w:tcPr>
            <w:tcW w:w="7407" w:type="dxa"/>
            <w:shd w:val="clear" w:color="auto" w:fill="F2F2F2" w:themeFill="background1" w:themeFillShade="F2"/>
          </w:tcPr>
          <w:p w:rsidR="00000000" w:rsidRDefault="00FF2FA9">
            <w:pPr>
              <w:rPr>
                <w:noProof/>
              </w:rPr>
            </w:pPr>
            <w:r>
              <w:rPr>
                <w:noProof/>
              </w:rPr>
              <w:t>You can configure fill slates to fill any unused ad time</w:t>
            </w:r>
          </w:p>
        </w:tc>
        <w:tc>
          <w:tcPr>
            <w:tcW w:w="7407" w:type="dxa"/>
          </w:tcPr>
          <w:p w:rsidR="00000000" w:rsidRDefault="00FF2FA9">
            <w:pPr>
              <w:rPr>
                <w:lang w:val="es-ES_tradnl"/>
              </w:rPr>
            </w:pPr>
            <w:r>
              <w:rPr>
                <w:lang w:val="es-ES_tradnl"/>
              </w:rPr>
              <w:t>Puede configurar pizarras de relleno para llenar cualquier tiempo publicitario no utilizado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6480d9e3-3014-4ac9-9233-72001ee8ac55</w:t>
            </w:r>
          </w:p>
        </w:tc>
        <w:tc>
          <w:tcPr>
            <w:tcW w:w="7407" w:type="dxa"/>
            <w:shd w:val="clear" w:color="auto" w:fill="F2F2F2" w:themeFill="background1" w:themeFillShade="F2"/>
          </w:tcPr>
          <w:p w:rsidR="00000000" w:rsidRDefault="00FF2FA9">
            <w:pPr>
              <w:rPr>
                <w:noProof/>
              </w:rPr>
            </w:pPr>
            <w:r>
              <w:rPr>
                <w:noProof/>
              </w:rPr>
              <w:t xml:space="preserve">To learn more about server-side advertising, see </w:t>
            </w:r>
            <w:r>
              <w:rPr>
                <w:rStyle w:val="mqInternal"/>
                <w:noProof/>
              </w:rPr>
              <w:t>[1}</w:t>
            </w:r>
            <w:r>
              <w:rPr>
                <w:noProof/>
              </w:rPr>
              <w:t xml:space="preserve">Implementing </w:t>
            </w:r>
            <w:r>
              <w:rPr>
                <w:noProof/>
              </w:rPr>
              <w:t>Server-Side Ads with the Brightcove Player</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la publicidad del lado del servidor, consulte </w:t>
            </w:r>
            <w:r>
              <w:rPr>
                <w:rStyle w:val="mqInternal"/>
                <w:noProof/>
                <w:lang w:val="es-ES_tradnl"/>
              </w:rPr>
              <w:t>[1}</w:t>
            </w:r>
            <w:r>
              <w:rPr>
                <w:lang w:val="es-ES_tradnl"/>
              </w:rPr>
              <w:t>Implementaci</w:t>
            </w:r>
            <w:r>
              <w:rPr>
                <w:lang w:val="es-ES_tradnl"/>
              </w:rPr>
              <w:t>ó</w:t>
            </w:r>
            <w:r>
              <w:rPr>
                <w:lang w:val="es-ES_tradnl"/>
              </w:rPr>
              <w:t>n de anuncios del lado del servidor con Brightcove Player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2550b55c-64d5-4485-8cd1-b55eb0ba1f57</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w:t>
            </w:r>
            <w:r>
              <w:rPr>
                <w:lang w:val="es-ES_tradnl"/>
              </w:rPr>
              <w:t>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8a00d34d-4033-4571-a477-3928ec92e85b</w:t>
            </w:r>
          </w:p>
        </w:tc>
        <w:tc>
          <w:tcPr>
            <w:tcW w:w="7407" w:type="dxa"/>
            <w:shd w:val="clear" w:color="auto" w:fill="F2F2F2" w:themeFill="background1" w:themeFillShade="F2"/>
          </w:tcPr>
          <w:p w:rsidR="00000000" w:rsidRDefault="00FF2FA9">
            <w:pPr>
              <w:rPr>
                <w:noProof/>
              </w:rPr>
            </w:pPr>
            <w:r>
              <w:rPr>
                <w:noProof/>
              </w:rPr>
              <w:t>Before you can use SSAI, your Video Cloud account needs to be configured for Dynamic Delivery and enabled for SSAI.</w:t>
            </w:r>
          </w:p>
        </w:tc>
        <w:tc>
          <w:tcPr>
            <w:tcW w:w="7407" w:type="dxa"/>
          </w:tcPr>
          <w:p w:rsidR="00000000" w:rsidRDefault="00FF2FA9">
            <w:pPr>
              <w:rPr>
                <w:lang w:val="es-ES_tradnl"/>
              </w:rPr>
            </w:pPr>
            <w:r>
              <w:rPr>
                <w:lang w:val="es-ES_tradnl"/>
              </w:rPr>
              <w:t>Antes de poder utilizar SSAI, su cuenta de Video Cloud debe configurarse para Dynamic Delivery</w:t>
            </w:r>
            <w:r>
              <w:rPr>
                <w:lang w:val="es-ES_tradnl"/>
              </w:rPr>
              <w:t xml:space="preserve"> y habilitarse para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08020fc7-d92e-49f2-bc81-90ebb689308a</w:t>
            </w:r>
          </w:p>
        </w:tc>
        <w:tc>
          <w:tcPr>
            <w:tcW w:w="7407" w:type="dxa"/>
            <w:shd w:val="clear" w:color="auto" w:fill="F2F2F2" w:themeFill="background1" w:themeFillShade="F2"/>
          </w:tcPr>
          <w:p w:rsidR="00000000" w:rsidRDefault="00FF2FA9">
            <w:pPr>
              <w:rPr>
                <w:noProof/>
              </w:rPr>
            </w:pPr>
            <w:r>
              <w:rPr>
                <w:noProof/>
              </w:rPr>
              <w:t>Contact your account manager for details.</w:t>
            </w:r>
          </w:p>
        </w:tc>
        <w:tc>
          <w:tcPr>
            <w:tcW w:w="7407" w:type="dxa"/>
          </w:tcPr>
          <w:p w:rsidR="00000000" w:rsidRDefault="00FF2FA9">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81fe7e03-0b02-402e-b88d-c3c09ce8750b</w:t>
            </w:r>
          </w:p>
        </w:tc>
        <w:tc>
          <w:tcPr>
            <w:tcW w:w="7407" w:type="dxa"/>
            <w:shd w:val="clear" w:color="auto" w:fill="F2F2F2" w:themeFill="background1" w:themeFillShade="F2"/>
          </w:tcPr>
          <w:p w:rsidR="00000000" w:rsidRDefault="00FF2FA9">
            <w:pPr>
              <w:rPr>
                <w:noProof/>
              </w:rPr>
            </w:pPr>
            <w:r>
              <w:rPr>
                <w:noProof/>
              </w:rPr>
              <w:t>VMAP for Brightcove Live SSAI is not currently supported.</w:t>
            </w:r>
          </w:p>
        </w:tc>
        <w:tc>
          <w:tcPr>
            <w:tcW w:w="7407" w:type="dxa"/>
          </w:tcPr>
          <w:p w:rsidR="00000000" w:rsidRDefault="00FF2FA9">
            <w:pPr>
              <w:rPr>
                <w:lang w:val="es-ES_tradnl"/>
              </w:rPr>
            </w:pPr>
            <w:r>
              <w:rPr>
                <w:lang w:val="es-ES_tradnl"/>
              </w:rPr>
              <w:t>VMAP para Brightcove Live SSAI no es compatible actualmente.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a9197930-c8df-4bb3-93f0-e1264f90fead</w:t>
            </w:r>
          </w:p>
        </w:tc>
        <w:tc>
          <w:tcPr>
            <w:tcW w:w="7407" w:type="dxa"/>
            <w:shd w:val="clear" w:color="auto" w:fill="F2F2F2" w:themeFill="background1" w:themeFillShade="F2"/>
          </w:tcPr>
          <w:p w:rsidR="00000000" w:rsidRDefault="00FF2FA9">
            <w:pPr>
              <w:rPr>
                <w:noProof/>
              </w:rPr>
            </w:pPr>
            <w:r>
              <w:rPr>
                <w:noProof/>
              </w:rPr>
              <w:t xml:space="preserve">Although there is no prefetch functionality for SSAI ads, we delegate the ad position logic to </w:t>
            </w:r>
            <w:r>
              <w:rPr>
                <w:noProof/>
              </w:rPr>
              <w:t>the ad provider.</w:t>
            </w:r>
          </w:p>
        </w:tc>
        <w:tc>
          <w:tcPr>
            <w:tcW w:w="7407" w:type="dxa"/>
          </w:tcPr>
          <w:p w:rsidR="00000000" w:rsidRDefault="00FF2FA9">
            <w:pPr>
              <w:rPr>
                <w:lang w:val="es-ES_tradnl"/>
              </w:rPr>
            </w:pPr>
            <w:r>
              <w:rPr>
                <w:lang w:val="es-ES_tradnl"/>
              </w:rPr>
              <w:t>Aunque no existe una funci</w:t>
            </w:r>
            <w:r>
              <w:rPr>
                <w:lang w:val="es-ES_tradnl"/>
              </w:rPr>
              <w:t>ó</w:t>
            </w:r>
            <w:r>
              <w:rPr>
                <w:lang w:val="es-ES_tradnl"/>
              </w:rPr>
              <w:t>n de captaci</w:t>
            </w:r>
            <w:r>
              <w:rPr>
                <w:lang w:val="es-ES_tradnl"/>
              </w:rPr>
              <w:t>ó</w:t>
            </w:r>
            <w:r>
              <w:rPr>
                <w:lang w:val="es-ES_tradnl"/>
              </w:rPr>
              <w:t>n previa para los anuncios SSAI, delegamos la l</w:t>
            </w:r>
            <w:r>
              <w:rPr>
                <w:lang w:val="es-ES_tradnl"/>
              </w:rPr>
              <w:t>ó</w:t>
            </w:r>
            <w:r>
              <w:rPr>
                <w:lang w:val="es-ES_tradnl"/>
              </w:rPr>
              <w:t>gica de la posici</w:t>
            </w:r>
            <w:r>
              <w:rPr>
                <w:lang w:val="es-ES_tradnl"/>
              </w:rPr>
              <w:t>ó</w:t>
            </w:r>
            <w:r>
              <w:rPr>
                <w:lang w:val="es-ES_tradnl"/>
              </w:rPr>
              <w:t>n del anuncio en el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412b2d01-8994-4a2a-afd7-27fcabc86e7e</w:t>
            </w:r>
          </w:p>
        </w:tc>
        <w:tc>
          <w:tcPr>
            <w:tcW w:w="7407" w:type="dxa"/>
            <w:shd w:val="clear" w:color="auto" w:fill="F2F2F2" w:themeFill="background1" w:themeFillShade="F2"/>
          </w:tcPr>
          <w:p w:rsidR="00000000" w:rsidRDefault="00FF2FA9">
            <w:pPr>
              <w:rPr>
                <w:noProof/>
              </w:rPr>
            </w:pPr>
            <w:r>
              <w:rPr>
                <w:noProof/>
              </w:rPr>
              <w:t>Dynamic Delivery makes all the add calls up fron</w:t>
            </w:r>
            <w:r>
              <w:rPr>
                <w:noProof/>
              </w:rPr>
              <w:t>t.</w:t>
            </w:r>
          </w:p>
        </w:tc>
        <w:tc>
          <w:tcPr>
            <w:tcW w:w="7407" w:type="dxa"/>
          </w:tcPr>
          <w:p w:rsidR="00000000" w:rsidRDefault="00FF2FA9">
            <w:pPr>
              <w:rPr>
                <w:lang w:val="es-ES_tradnl"/>
              </w:rPr>
            </w:pPr>
            <w:r>
              <w:rPr>
                <w:lang w:val="es-ES_tradnl"/>
              </w:rPr>
              <w:t>Dynamic Delivery hace todas las llamadas adicionales por adelantado.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da3f30ae-367f-437b-a6d6-de3250692d28</w:t>
            </w:r>
          </w:p>
        </w:tc>
        <w:tc>
          <w:tcPr>
            <w:tcW w:w="7407" w:type="dxa"/>
            <w:shd w:val="clear" w:color="auto" w:fill="F2F2F2" w:themeFill="background1" w:themeFillShade="F2"/>
          </w:tcPr>
          <w:p w:rsidR="00000000" w:rsidRDefault="00FF2FA9">
            <w:pPr>
              <w:rPr>
                <w:noProof/>
              </w:rPr>
            </w:pPr>
            <w:r>
              <w:rPr>
                <w:noProof/>
              </w:rPr>
              <w:t>If we get an ad from the ad provider and it is transcoded in our system we will insert it into the stream.</w:t>
            </w:r>
          </w:p>
        </w:tc>
        <w:tc>
          <w:tcPr>
            <w:tcW w:w="7407" w:type="dxa"/>
          </w:tcPr>
          <w:p w:rsidR="00000000" w:rsidRDefault="00FF2FA9">
            <w:pPr>
              <w:rPr>
                <w:lang w:val="es-ES_tradnl"/>
              </w:rPr>
            </w:pPr>
            <w:r>
              <w:rPr>
                <w:lang w:val="es-ES_tradnl"/>
              </w:rPr>
              <w:t>Si obtenemos un anuncio del proveed</w:t>
            </w:r>
            <w:r>
              <w:rPr>
                <w:lang w:val="es-ES_tradnl"/>
              </w:rPr>
              <w:t>or de anuncios y se transcodifica en nuestro sistema, lo insertaremos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bad526ba-6be1-448d-87e3-af97e6f35cd6</w:t>
            </w:r>
          </w:p>
        </w:tc>
        <w:tc>
          <w:tcPr>
            <w:tcW w:w="7407" w:type="dxa"/>
            <w:shd w:val="clear" w:color="auto" w:fill="F2F2F2" w:themeFill="background1" w:themeFillShade="F2"/>
          </w:tcPr>
          <w:p w:rsidR="00000000" w:rsidRDefault="00FF2FA9">
            <w:pPr>
              <w:rPr>
                <w:noProof/>
              </w:rPr>
            </w:pPr>
            <w:r>
              <w:rPr>
                <w:noProof/>
              </w:rPr>
              <w:t>The Server-Side Ad Settings page is used to manage the Live and VOD ad configurations.</w:t>
            </w:r>
          </w:p>
        </w:tc>
        <w:tc>
          <w:tcPr>
            <w:tcW w:w="7407" w:type="dxa"/>
          </w:tcPr>
          <w:p w:rsidR="00000000" w:rsidRDefault="00FF2FA9">
            <w:pPr>
              <w:rPr>
                <w:lang w:val="es-ES_tradnl"/>
              </w:rPr>
            </w:pPr>
            <w:r>
              <w:rPr>
                <w:lang w:val="es-ES_tradnl"/>
              </w:rPr>
              <w:t>La p</w:t>
            </w:r>
            <w:r>
              <w:rPr>
                <w:lang w:val="es-ES_tradnl"/>
              </w:rPr>
              <w:t>á</w:t>
            </w:r>
            <w:r>
              <w:rPr>
                <w:lang w:val="es-ES_tradnl"/>
              </w:rPr>
              <w:t>gina Configuraci</w:t>
            </w:r>
            <w:r>
              <w:rPr>
                <w:lang w:val="es-ES_tradnl"/>
              </w:rPr>
              <w:t>ó</w:t>
            </w:r>
            <w:r>
              <w:rPr>
                <w:lang w:val="es-ES_tradnl"/>
              </w:rPr>
              <w:t>n de anuncios del lado del servidor se utiliza para administrar las configuraciones de anuncios en vivo y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8955c459-4dc2-4b98-8b6b-bf4d03547ec8</w:t>
            </w:r>
          </w:p>
        </w:tc>
        <w:tc>
          <w:tcPr>
            <w:tcW w:w="7407" w:type="dxa"/>
            <w:shd w:val="clear" w:color="auto" w:fill="F2F2F2" w:themeFill="background1" w:themeFillShade="F2"/>
          </w:tcPr>
          <w:p w:rsidR="00000000" w:rsidRDefault="00FF2FA9">
            <w:pPr>
              <w:rPr>
                <w:noProof/>
              </w:rPr>
            </w:pPr>
            <w:r>
              <w:rPr>
                <w:noProof/>
              </w:rPr>
              <w:t>Note that to access the Server-Side Ad Settings page, you must be a user with the Administrator role.</w:t>
            </w:r>
          </w:p>
        </w:tc>
        <w:tc>
          <w:tcPr>
            <w:tcW w:w="7407" w:type="dxa"/>
          </w:tcPr>
          <w:p w:rsidR="00000000" w:rsidRDefault="00FF2FA9">
            <w:pPr>
              <w:rPr>
                <w:lang w:val="es-ES_tradnl"/>
              </w:rPr>
            </w:pPr>
            <w:r>
              <w:rPr>
                <w:lang w:val="es-ES_tradnl"/>
              </w:rPr>
              <w:t>Tenga en cuenta que para acceder a la p</w:t>
            </w:r>
            <w:r>
              <w:rPr>
                <w:lang w:val="es-ES_tradnl"/>
              </w:rPr>
              <w:t>á</w:t>
            </w:r>
            <w:r>
              <w:rPr>
                <w:lang w:val="es-ES_tradnl"/>
              </w:rPr>
              <w:t>gina Configuraci</w:t>
            </w:r>
            <w:r>
              <w:rPr>
                <w:lang w:val="es-ES_tradnl"/>
              </w:rPr>
              <w:t>ó</w:t>
            </w:r>
            <w:r>
              <w:rPr>
                <w:lang w:val="es-ES_tradnl"/>
              </w:rPr>
              <w:t>n de anuncios del lado del servidor, debe ser un usuario con la funci</w:t>
            </w:r>
            <w:r>
              <w:rPr>
                <w:lang w:val="es-ES_tradnl"/>
              </w:rPr>
              <w:t>ó</w:t>
            </w:r>
            <w:r>
              <w:rPr>
                <w:lang w:val="es-ES_tradnl"/>
              </w:rPr>
              <w:t>n de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1a315ea3-0c0d-41b7-9bc7-92854f01de83</w:t>
            </w:r>
          </w:p>
        </w:tc>
        <w:tc>
          <w:tcPr>
            <w:tcW w:w="7407" w:type="dxa"/>
            <w:shd w:val="clear" w:color="auto" w:fill="F2F2F2" w:themeFill="background1" w:themeFillShade="F2"/>
          </w:tcPr>
          <w:p w:rsidR="00000000" w:rsidRDefault="00FF2FA9">
            <w:pPr>
              <w:rPr>
                <w:noProof/>
              </w:rPr>
            </w:pPr>
            <w:r>
              <w:rPr>
                <w:noProof/>
              </w:rPr>
              <w:t>To access the Server-Side Ad Settings page:</w:t>
            </w:r>
          </w:p>
        </w:tc>
        <w:tc>
          <w:tcPr>
            <w:tcW w:w="7407" w:type="dxa"/>
          </w:tcPr>
          <w:p w:rsidR="00000000" w:rsidRDefault="00FF2FA9">
            <w:pPr>
              <w:rPr>
                <w:lang w:val="es-ES_tradnl"/>
              </w:rPr>
            </w:pPr>
            <w:r>
              <w:rPr>
                <w:lang w:val="es-ES_tradnl"/>
              </w:rPr>
              <w:t>Para acceder a la p</w:t>
            </w:r>
            <w:r>
              <w:rPr>
                <w:lang w:val="es-ES_tradnl"/>
              </w:rPr>
              <w:t>á</w:t>
            </w:r>
            <w:r>
              <w:rPr>
                <w:lang w:val="es-ES_tradnl"/>
              </w:rPr>
              <w:t>gin</w:t>
            </w:r>
            <w:r>
              <w:rPr>
                <w:lang w:val="es-ES_tradnl"/>
              </w:rPr>
              <w:t>a de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c8e6633c-d6ec-44a6-886d-954954325280</w:t>
            </w:r>
          </w:p>
        </w:tc>
        <w:tc>
          <w:tcPr>
            <w:tcW w:w="7407" w:type="dxa"/>
            <w:shd w:val="clear" w:color="auto" w:fill="F2F2F2" w:themeFill="background1" w:themeFillShade="F2"/>
          </w:tcPr>
          <w:p w:rsidR="00000000" w:rsidRDefault="00FF2FA9">
            <w:pPr>
              <w:rPr>
                <w:noProof/>
              </w:rPr>
            </w:pPr>
            <w:r>
              <w:rPr>
                <w:noProof/>
              </w:rPr>
              <w:t>Login to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725bcbb5-d0f3-402d-8a40-274acaae9dbd</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w:t>
            </w:r>
            <w:r>
              <w:rPr>
                <w:noProof/>
              </w:rPr>
              <w:t>ngs</w:t>
            </w:r>
            <w:r>
              <w:rPr>
                <w:rStyle w:val="mqInternal"/>
                <w:noProof/>
              </w:rPr>
              <w:t>{2]</w:t>
            </w:r>
            <w:r>
              <w:rPr>
                <w:noProof/>
              </w:rPr>
              <w:t>.A list of all ad configurations will be displayed.</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entonces</w:t>
            </w:r>
            <w:r>
              <w:rPr>
                <w:rStyle w:val="mqInternal"/>
                <w:noProof/>
                <w:lang w:val="es-ES_tradnl"/>
              </w:rPr>
              <w:t>[1}</w:t>
            </w:r>
            <w:r>
              <w:rPr>
                <w:lang w:val="es-ES_tradnl"/>
              </w:rPr>
              <w:t xml:space="preserve"> Configuraci</w:t>
            </w:r>
            <w:r>
              <w:rPr>
                <w:lang w:val="es-ES_tradnl"/>
              </w:rPr>
              <w:t>ó</w:t>
            </w:r>
            <w:r>
              <w:rPr>
                <w:lang w:val="es-ES_tradnl"/>
              </w:rPr>
              <w:t>n de anuncios del lado del servidor</w:t>
            </w:r>
            <w:r>
              <w:rPr>
                <w:rStyle w:val="mqInternal"/>
                <w:noProof/>
                <w:lang w:val="es-ES_tradnl"/>
              </w:rPr>
              <w:t>{2]</w:t>
            </w:r>
            <w:r>
              <w:rPr>
                <w:lang w:val="es-ES_tradnl"/>
              </w:rPr>
              <w:t>Se mostrar</w:t>
            </w:r>
            <w:r>
              <w:rPr>
                <w:lang w:val="es-ES_tradnl"/>
              </w:rPr>
              <w:t>á</w:t>
            </w:r>
            <w:r>
              <w:rPr>
                <w:lang w:val="es-ES_tradnl"/>
              </w:rPr>
              <w:t xml:space="preserve"> una lista de todas las configuraciones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343c153a-8286-4926-ba68-31ea06f4638d</w:t>
            </w:r>
          </w:p>
        </w:tc>
        <w:tc>
          <w:tcPr>
            <w:tcW w:w="7407" w:type="dxa"/>
            <w:shd w:val="clear" w:color="auto" w:fill="F2F2F2" w:themeFill="background1" w:themeFillShade="F2"/>
          </w:tcPr>
          <w:p w:rsidR="00000000" w:rsidRDefault="00FF2FA9">
            <w:pPr>
              <w:rPr>
                <w:noProof/>
              </w:rPr>
            </w:pPr>
            <w:r>
              <w:rPr>
                <w:noProof/>
              </w:rPr>
              <w:t xml:space="preserve">To create a new ad configuration, click </w:t>
            </w:r>
            <w:r>
              <w:rPr>
                <w:rStyle w:val="mqInternal"/>
                <w:noProof/>
              </w:rPr>
              <w:t>[1}</w:t>
            </w:r>
            <w:r>
              <w:rPr>
                <w:noProof/>
              </w:rPr>
              <w:t>Create Ad Configuration</w:t>
            </w:r>
            <w:r>
              <w:rPr>
                <w:rStyle w:val="mqInternal"/>
                <w:noProof/>
              </w:rPr>
              <w:t>{2]</w:t>
            </w:r>
            <w:r>
              <w:rPr>
                <w:noProof/>
              </w:rPr>
              <w:t xml:space="preserve"> and then click the specific type of ad to create:</w:t>
            </w:r>
          </w:p>
        </w:tc>
        <w:tc>
          <w:tcPr>
            <w:tcW w:w="7407" w:type="dxa"/>
          </w:tcPr>
          <w:p w:rsidR="00000000" w:rsidRDefault="00FF2FA9">
            <w:pPr>
              <w:rPr>
                <w:lang w:val="es-ES_tradnl"/>
              </w:rPr>
            </w:pPr>
            <w:r>
              <w:rPr>
                <w:lang w:val="es-ES_tradnl"/>
              </w:rPr>
              <w:t>Para crear una nueva configuraci</w:t>
            </w:r>
            <w:r>
              <w:rPr>
                <w:lang w:val="es-ES_tradnl"/>
              </w:rPr>
              <w:t>ó</w:t>
            </w:r>
            <w:r>
              <w:rPr>
                <w:lang w:val="es-ES_tradnl"/>
              </w:rPr>
              <w:t xml:space="preserve">n de anuncios, haga clic en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y luego haga clic en el tipo espec</w:t>
            </w:r>
            <w:r>
              <w:rPr>
                <w:lang w:val="es-ES_tradnl"/>
              </w:rPr>
              <w:t>í</w:t>
            </w:r>
            <w:r>
              <w:rPr>
                <w:lang w:val="es-ES_tradnl"/>
              </w:rPr>
              <w:t>fico de anuncio para crear: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17807392-5555-4f62-aec4-97dc3a3154ee</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on Demand (VOD)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Video a pedido (VOD)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42759aea-4847-4490-89c1-5a76f00d01d9</w:t>
            </w:r>
          </w:p>
        </w:tc>
        <w:tc>
          <w:tcPr>
            <w:tcW w:w="7407" w:type="dxa"/>
            <w:shd w:val="clear" w:color="auto" w:fill="F2F2F2" w:themeFill="background1" w:themeFillShade="F2"/>
          </w:tcPr>
          <w:p w:rsidR="00000000" w:rsidRDefault="00FF2FA9">
            <w:pPr>
              <w:rPr>
                <w:noProof/>
              </w:rPr>
            </w:pPr>
            <w:r>
              <w:rPr>
                <w:rStyle w:val="mqInternal"/>
                <w:noProof/>
              </w:rPr>
              <w:t>[1}</w:t>
            </w:r>
            <w:r>
              <w:rPr>
                <w:noProof/>
              </w:rPr>
              <w:t>Live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Vivir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8a34a022-d105-4d13-addd-c9ea0d38ada2</w:t>
            </w:r>
          </w:p>
        </w:tc>
        <w:tc>
          <w:tcPr>
            <w:tcW w:w="7407" w:type="dxa"/>
            <w:shd w:val="clear" w:color="auto" w:fill="F2F2F2" w:themeFill="background1" w:themeFillShade="F2"/>
          </w:tcPr>
          <w:p w:rsidR="00000000" w:rsidRDefault="00FF2FA9">
            <w:pPr>
              <w:rPr>
                <w:noProof/>
              </w:rPr>
            </w:pPr>
            <w:r>
              <w:rPr>
                <w:noProof/>
              </w:rPr>
              <w:t>Creating a Video On Demand ad configuration</w:t>
            </w:r>
          </w:p>
        </w:tc>
        <w:tc>
          <w:tcPr>
            <w:tcW w:w="7407" w:type="dxa"/>
          </w:tcPr>
          <w:p w:rsidR="00000000" w:rsidRDefault="00FF2FA9">
            <w:pPr>
              <w:rPr>
                <w:lang w:val="es-ES_tradnl"/>
              </w:rPr>
            </w:pPr>
            <w:r>
              <w:rPr>
                <w:lang w:val="es-ES_tradnl"/>
              </w:rPr>
              <w:t>Creaci</w:t>
            </w:r>
            <w:r>
              <w:rPr>
                <w:lang w:val="es-ES_tradnl"/>
              </w:rPr>
              <w:t>ó</w:t>
            </w:r>
            <w:r>
              <w:rPr>
                <w:lang w:val="es-ES_tradnl"/>
              </w:rPr>
              <w:t>n de una configuraci</w:t>
            </w:r>
            <w:r>
              <w:rPr>
                <w:lang w:val="es-ES_tradnl"/>
              </w:rPr>
              <w:t>ó</w:t>
            </w:r>
            <w:r>
              <w:rPr>
                <w:lang w:val="es-ES_tradnl"/>
              </w:rPr>
              <w:t>n de anuncios de video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053a1c79-fb41-4eb1-82b5-312c137037fe</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afe0ff4f-b5d0-4380-aab4-9808c117a7ce</w:t>
            </w:r>
          </w:p>
        </w:tc>
        <w:tc>
          <w:tcPr>
            <w:tcW w:w="7407" w:type="dxa"/>
            <w:shd w:val="clear" w:color="auto" w:fill="F2F2F2" w:themeFill="background1" w:themeFillShade="F2"/>
          </w:tcPr>
          <w:p w:rsidR="00000000" w:rsidRDefault="00FF2FA9">
            <w:pPr>
              <w:rPr>
                <w:noProof/>
              </w:rPr>
            </w:pPr>
            <w:r>
              <w:rPr>
                <w:noProof/>
              </w:rPr>
              <w:t>Server-side ad configurations can also be managed using the Server-Side Ad Insertion API.</w:t>
            </w:r>
          </w:p>
        </w:tc>
        <w:tc>
          <w:tcPr>
            <w:tcW w:w="7407" w:type="dxa"/>
          </w:tcPr>
          <w:p w:rsidR="00000000" w:rsidRDefault="00FF2FA9">
            <w:pPr>
              <w:rPr>
                <w:lang w:val="es-ES_tradnl"/>
              </w:rPr>
            </w:pPr>
            <w:r>
              <w:rPr>
                <w:lang w:val="es-ES_tradnl"/>
              </w:rPr>
              <w:t>Las configuraciones de anuncios del lado del servidor tambi</w:t>
            </w:r>
            <w:r>
              <w:rPr>
                <w:lang w:val="es-ES_tradnl"/>
              </w:rPr>
              <w:t>é</w:t>
            </w:r>
            <w:r>
              <w:rPr>
                <w:lang w:val="es-ES_tradnl"/>
              </w:rPr>
              <w:t>n se pueden administrar mediante la API de inserci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eb3b1d2e-99fa</w:t>
            </w:r>
            <w:r>
              <w:rPr>
                <w:noProof/>
                <w:sz w:val="2"/>
              </w:rPr>
              <w:t>-4286-9427-da6f3e2673e1</w:t>
            </w:r>
          </w:p>
        </w:tc>
        <w:tc>
          <w:tcPr>
            <w:tcW w:w="7407" w:type="dxa"/>
            <w:shd w:val="clear" w:color="auto" w:fill="F2F2F2" w:themeFill="background1" w:themeFillShade="F2"/>
          </w:tcPr>
          <w:p w:rsidR="00000000" w:rsidRDefault="00FF2FA9">
            <w:pPr>
              <w:rPr>
                <w:noProof/>
              </w:rPr>
            </w:pPr>
            <w:r>
              <w:rPr>
                <w:noProof/>
              </w:rPr>
              <w:t xml:space="preserve">For information,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API de configuraci</w:t>
            </w:r>
            <w:r>
              <w:rPr>
                <w:lang w:val="es-ES_tradnl"/>
              </w:rPr>
              <w:t>ó</w:t>
            </w:r>
            <w:r>
              <w:rPr>
                <w:lang w:val="es-ES_tradnl"/>
              </w:rPr>
              <w:t>n de anuncios SSAI de Video Cloud</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0d577ef3-60ff-4ac7-8d85-c8062f1308c3</w:t>
            </w:r>
          </w:p>
        </w:tc>
        <w:tc>
          <w:tcPr>
            <w:tcW w:w="7407" w:type="dxa"/>
            <w:shd w:val="clear" w:color="auto" w:fill="F2F2F2" w:themeFill="background1" w:themeFillShade="F2"/>
          </w:tcPr>
          <w:p w:rsidR="00000000" w:rsidRDefault="00FF2FA9">
            <w:pPr>
              <w:rPr>
                <w:noProof/>
              </w:rPr>
            </w:pPr>
            <w:r>
              <w:rPr>
                <w:noProof/>
              </w:rPr>
              <w:t xml:space="preserve">To add a Video On </w:t>
            </w:r>
            <w:r>
              <w:rPr>
                <w:noProof/>
              </w:rPr>
              <w:t>Demand (VOD) ad configuration, follow these steps.</w:t>
            </w:r>
          </w:p>
        </w:tc>
        <w:tc>
          <w:tcPr>
            <w:tcW w:w="7407" w:type="dxa"/>
          </w:tcPr>
          <w:p w:rsidR="00000000" w:rsidRDefault="00FF2FA9">
            <w:pPr>
              <w:rPr>
                <w:lang w:val="es-ES_tradnl"/>
              </w:rPr>
            </w:pPr>
            <w:r>
              <w:rPr>
                <w:lang w:val="es-ES_tradnl"/>
              </w:rPr>
              <w:t>Para agregar una configuraci</w:t>
            </w:r>
            <w:r>
              <w:rPr>
                <w:lang w:val="es-ES_tradnl"/>
              </w:rPr>
              <w:t>ó</w:t>
            </w:r>
            <w:r>
              <w:rPr>
                <w:lang w:val="es-ES_tradnl"/>
              </w:rPr>
              <w:t>n de anuncios de video a pedido (VOD),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ea9bc16c-3725-4ed1-85d8-b439fe09a271</w:t>
            </w:r>
          </w:p>
        </w:tc>
        <w:tc>
          <w:tcPr>
            <w:tcW w:w="7407" w:type="dxa"/>
            <w:shd w:val="clear" w:color="auto" w:fill="F2F2F2" w:themeFill="background1" w:themeFillShade="F2"/>
          </w:tcPr>
          <w:p w:rsidR="00000000" w:rsidRDefault="00FF2FA9">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rStyle w:val="mqInternal"/>
                <w:noProof/>
              </w:rPr>
              <w:t>]</w:t>
            </w:r>
            <w:r>
              <w:rPr>
                <w:noProof/>
              </w:rPr>
              <w:t>.</w:t>
            </w:r>
          </w:p>
        </w:tc>
        <w:tc>
          <w:tcPr>
            <w:tcW w:w="7407" w:type="dxa"/>
          </w:tcPr>
          <w:p w:rsidR="00000000" w:rsidRDefault="00FF2FA9">
            <w:pPr>
              <w:rPr>
                <w:lang w:val="es-ES_tradnl"/>
              </w:rPr>
            </w:pPr>
            <w:r>
              <w:rPr>
                <w:lang w:val="es-ES_tradnl"/>
              </w:rPr>
              <w:t>En la p</w:t>
            </w:r>
            <w:r>
              <w:rPr>
                <w:lang w:val="es-ES_tradnl"/>
              </w:rPr>
              <w:t>á</w:t>
            </w:r>
            <w:r>
              <w:rPr>
                <w:lang w:val="es-ES_tradnl"/>
              </w:rPr>
              <w:t>gina Configuraci</w:t>
            </w:r>
            <w:r>
              <w:rPr>
                <w:lang w:val="es-ES_tradnl"/>
              </w:rPr>
              <w:t>ó</w:t>
            </w:r>
            <w:r>
              <w:rPr>
                <w:lang w:val="es-ES_tradnl"/>
              </w:rPr>
              <w:t xml:space="preserve">n de anuncios del lado del servidor, haga clic en </w:t>
            </w:r>
            <w:r>
              <w:rPr>
                <w:rStyle w:val="mqInternal"/>
                <w:noProof/>
                <w:lang w:val="es-ES_tradnl"/>
              </w:rPr>
              <w:t>[1}</w:t>
            </w:r>
            <w:r>
              <w:rPr>
                <w:lang w:val="es-ES_tradnl"/>
              </w:rPr>
              <w:t>Crear configuraci</w:t>
            </w:r>
            <w:r>
              <w:rPr>
                <w:lang w:val="es-ES_tradnl"/>
              </w:rPr>
              <w:t>ó</w:t>
            </w:r>
            <w:r>
              <w:rPr>
                <w:lang w:val="es-ES_tradnl"/>
              </w:rPr>
              <w:t>n de anuncios&gt; 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ed51e6ef-c559-430b-8dff-14f6466cff9d</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4533c6e5-0228-4451-a3a2-18d27022dca0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20541666-3212-4281-89c5-404040d8ef09</w:t>
            </w:r>
          </w:p>
        </w:tc>
        <w:tc>
          <w:tcPr>
            <w:tcW w:w="7407" w:type="dxa"/>
            <w:shd w:val="clear" w:color="auto" w:fill="F2F2F2" w:themeFill="background1" w:themeFillShade="F2"/>
          </w:tcPr>
          <w:p w:rsidR="00000000" w:rsidRDefault="00FF2FA9">
            <w:pPr>
              <w:rPr>
                <w:noProof/>
              </w:rPr>
            </w:pPr>
            <w:r>
              <w:rPr>
                <w:noProof/>
              </w:rPr>
              <w:t>DFP Ad Rules</w:t>
            </w:r>
          </w:p>
        </w:tc>
        <w:tc>
          <w:tcPr>
            <w:tcW w:w="7407" w:type="dxa"/>
          </w:tcPr>
          <w:p w:rsidR="00000000" w:rsidRDefault="00FF2FA9">
            <w:pPr>
              <w:rPr>
                <w:lang w:val="es-ES_tradnl"/>
              </w:rPr>
            </w:pPr>
            <w:r>
              <w:rPr>
                <w:lang w:val="es-ES_tradnl"/>
              </w:rPr>
              <w:t>Reglas de anuncios de DFP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7bb9c8c2-4e80-459f-8843-f2c3e698cbd5</w:t>
            </w:r>
          </w:p>
        </w:tc>
        <w:tc>
          <w:tcPr>
            <w:tcW w:w="7407" w:type="dxa"/>
            <w:shd w:val="clear" w:color="auto" w:fill="F2F2F2" w:themeFill="background1" w:themeFillShade="F2"/>
          </w:tcPr>
          <w:p w:rsidR="00000000" w:rsidRDefault="00FF2FA9">
            <w:pPr>
              <w:rPr>
                <w:noProof/>
              </w:rPr>
            </w:pPr>
            <w:r>
              <w:rPr>
                <w:noProof/>
              </w:rPr>
              <w:t>DFP VMAP</w:t>
            </w:r>
          </w:p>
        </w:tc>
        <w:tc>
          <w:tcPr>
            <w:tcW w:w="7407" w:type="dxa"/>
          </w:tcPr>
          <w:p w:rsidR="00000000" w:rsidRDefault="00FF2FA9">
            <w:pPr>
              <w:rPr>
                <w:lang w:val="es-ES_tradnl"/>
              </w:rPr>
            </w:pPr>
            <w:r>
              <w:rPr>
                <w:lang w:val="es-ES_tradnl"/>
              </w:rPr>
              <w:t>DFP VMAP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5721fbc5-bb8c-4c02-b688-fa412b95318e</w:t>
            </w:r>
          </w:p>
        </w:tc>
        <w:tc>
          <w:tcPr>
            <w:tcW w:w="7407" w:type="dxa"/>
            <w:shd w:val="clear" w:color="auto" w:fill="F2F2F2" w:themeFill="background1" w:themeFillShade="F2"/>
          </w:tcPr>
          <w:p w:rsidR="00000000" w:rsidRDefault="00FF2FA9">
            <w:pPr>
              <w:rPr>
                <w:noProof/>
              </w:rPr>
            </w:pPr>
            <w:r>
              <w:rPr>
                <w:noProof/>
              </w:rPr>
              <w:t>Smart XML</w:t>
            </w:r>
          </w:p>
        </w:tc>
        <w:tc>
          <w:tcPr>
            <w:tcW w:w="7407" w:type="dxa"/>
          </w:tcPr>
          <w:p w:rsidR="00000000" w:rsidRDefault="00FF2FA9">
            <w:pPr>
              <w:rPr>
                <w:lang w:val="es-ES_tradnl"/>
              </w:rPr>
            </w:pPr>
            <w:r>
              <w:rPr>
                <w:lang w:val="es-ES_tradnl"/>
              </w:rPr>
              <w:t>XML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483e6b05-8005-43e6-8f0f-058298ca19ce</w:t>
            </w:r>
          </w:p>
        </w:tc>
        <w:tc>
          <w:tcPr>
            <w:tcW w:w="7407" w:type="dxa"/>
            <w:shd w:val="clear" w:color="auto" w:fill="F2F2F2" w:themeFill="background1" w:themeFillShade="F2"/>
          </w:tcPr>
          <w:p w:rsidR="00000000" w:rsidRDefault="00FF2FA9">
            <w:pPr>
              <w:rPr>
                <w:noProof/>
              </w:rPr>
            </w:pPr>
            <w:r>
              <w:rPr>
                <w:noProof/>
              </w:rPr>
              <w:t>VAST 3.0</w:t>
            </w:r>
          </w:p>
        </w:tc>
        <w:tc>
          <w:tcPr>
            <w:tcW w:w="7407" w:type="dxa"/>
          </w:tcPr>
          <w:p w:rsidR="00000000" w:rsidRDefault="00FF2FA9">
            <w:pPr>
              <w:rPr>
                <w:lang w:val="es-ES_tradnl"/>
              </w:rPr>
            </w:pPr>
            <w:r>
              <w:rPr>
                <w:lang w:val="es-ES_tradnl"/>
              </w:rPr>
              <w:t>VAST 3.0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71ab0f72-4225-41cd-b520-bc777b0878b4</w:t>
            </w:r>
          </w:p>
        </w:tc>
        <w:tc>
          <w:tcPr>
            <w:tcW w:w="7407" w:type="dxa"/>
            <w:shd w:val="clear" w:color="auto" w:fill="F2F2F2" w:themeFill="background1" w:themeFillShade="F2"/>
          </w:tcPr>
          <w:p w:rsidR="00000000" w:rsidRDefault="00FF2FA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FF2FA9">
            <w:pPr>
              <w:rPr>
                <w:lang w:val="es-ES_tradnl"/>
              </w:rPr>
            </w:pPr>
            <w:r>
              <w:rPr>
                <w:lang w:val="es-ES_tradnl"/>
              </w:rPr>
              <w:t>Introducir el</w:t>
            </w:r>
            <w:r>
              <w:rPr>
                <w:rStyle w:val="mqInternal"/>
                <w:noProof/>
                <w:lang w:val="es-ES_tradnl"/>
              </w:rPr>
              <w:t>[1}</w:t>
            </w:r>
            <w:r>
              <w:rPr>
                <w:lang w:val="es-ES_tradnl"/>
              </w:rPr>
              <w:t xml:space="preserve"> Etiqueta de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5cffb13a-21a3-4c57-a4ae-1fee32c2d60d</w:t>
            </w:r>
          </w:p>
        </w:tc>
        <w:tc>
          <w:tcPr>
            <w:tcW w:w="7407" w:type="dxa"/>
            <w:shd w:val="clear" w:color="auto" w:fill="F2F2F2" w:themeFill="background1" w:themeFillShade="F2"/>
          </w:tcPr>
          <w:p w:rsidR="00000000" w:rsidRDefault="00FF2FA9">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FF2FA9">
            <w:pPr>
              <w:rPr>
                <w:lang w:val="es-ES_tradnl"/>
              </w:rPr>
            </w:pPr>
            <w:r>
              <w:rPr>
                <w:lang w:val="es-ES_tradnl"/>
              </w:rPr>
              <w:t xml:space="preserve">Cheque </w:t>
            </w:r>
            <w:r>
              <w:rPr>
                <w:rStyle w:val="mqInternal"/>
                <w:noProof/>
                <w:lang w:val="es-ES_tradnl"/>
              </w:rPr>
              <w:t>[1}</w:t>
            </w:r>
            <w:r>
              <w:rPr>
                <w:lang w:val="es-ES_tradnl"/>
              </w:rPr>
              <w:t>Deshabilitar las balizas del lado del servidor</w:t>
            </w:r>
            <w:r>
              <w:rPr>
                <w:rStyle w:val="mqInternal"/>
                <w:noProof/>
                <w:lang w:val="es-ES_tradnl"/>
              </w:rPr>
              <w:t>{2]</w:t>
            </w:r>
            <w:r>
              <w:rPr>
                <w:lang w:val="es-ES_tradnl"/>
              </w:rPr>
              <w:t xml:space="preserve"> para deshabilitar las balizas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9e494561-6c80-488c-80ab-4e8ff</w:t>
            </w:r>
            <w:r>
              <w:rPr>
                <w:noProof/>
                <w:sz w:val="2"/>
              </w:rPr>
              <w:t>50d488e</w:t>
            </w:r>
          </w:p>
        </w:tc>
        <w:tc>
          <w:tcPr>
            <w:tcW w:w="7407" w:type="dxa"/>
            <w:shd w:val="clear" w:color="auto" w:fill="F2F2F2" w:themeFill="background1" w:themeFillShade="F2"/>
          </w:tcPr>
          <w:p w:rsidR="00000000" w:rsidRDefault="00FF2FA9">
            <w:pPr>
              <w:rPr>
                <w:noProof/>
              </w:rPr>
            </w:pPr>
            <w:r>
              <w:rPr>
                <w:noProof/>
              </w:rPr>
              <w:t>When disabled, SSAI will not fire any beacons server-side and will include all beacons in the VMAP output.</w:t>
            </w:r>
          </w:p>
        </w:tc>
        <w:tc>
          <w:tcPr>
            <w:tcW w:w="7407" w:type="dxa"/>
          </w:tcPr>
          <w:p w:rsidR="00000000" w:rsidRDefault="00FF2FA9">
            <w:pPr>
              <w:rPr>
                <w:lang w:val="es-ES_tradnl"/>
              </w:rPr>
            </w:pPr>
            <w:r>
              <w:rPr>
                <w:lang w:val="es-ES_tradnl"/>
              </w:rPr>
              <w:t>Cuando est</w:t>
            </w:r>
            <w:r>
              <w:rPr>
                <w:lang w:val="es-ES_tradnl"/>
              </w:rPr>
              <w:t>á</w:t>
            </w:r>
            <w:r>
              <w:rPr>
                <w:lang w:val="es-ES_tradnl"/>
              </w:rPr>
              <w:t xml:space="preserve"> deshabilitado, SSAI no activar</w:t>
            </w:r>
            <w:r>
              <w:rPr>
                <w:lang w:val="es-ES_tradnl"/>
              </w:rPr>
              <w:t>á</w:t>
            </w:r>
            <w:r>
              <w:rPr>
                <w:lang w:val="es-ES_tradnl"/>
              </w:rPr>
              <w:t xml:space="preserve"> ninguna baliza del lado del servidor e incluir</w:t>
            </w:r>
            <w:r>
              <w:rPr>
                <w:lang w:val="es-ES_tradnl"/>
              </w:rPr>
              <w:t>á</w:t>
            </w:r>
            <w:r>
              <w:rPr>
                <w:lang w:val="es-ES_tradnl"/>
              </w:rPr>
              <w:t xml:space="preserve"> todas las balizas en la salida VMAP.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4017bd0</w:t>
            </w:r>
            <w:r>
              <w:rPr>
                <w:noProof/>
                <w:sz w:val="2"/>
              </w:rPr>
              <w:t>2-c613-4f14-b05b-2b7b2bb3124d</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bfbbd00f-7a1f-4329-b2b2-5efcaa6fcd8a</w:t>
            </w:r>
          </w:p>
        </w:tc>
        <w:tc>
          <w:tcPr>
            <w:tcW w:w="7407" w:type="dxa"/>
            <w:shd w:val="clear" w:color="auto" w:fill="F2F2F2" w:themeFill="background1" w:themeFillShade="F2"/>
          </w:tcPr>
          <w:p w:rsidR="00000000" w:rsidRDefault="00FF2FA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Para editar la configuraci</w:t>
            </w:r>
            <w:r>
              <w:rPr>
                <w:lang w:val="es-ES_tradnl"/>
              </w:rPr>
              <w:t>ó</w:t>
            </w:r>
            <w:r>
              <w:rPr>
                <w:lang w:val="es-ES_tradnl"/>
              </w:rPr>
              <w:t xml:space="preserve">n de un anuncio, haga clic en el nombre del anuncio, realice los cambios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7a413b58-e93b-421f-b10b-ef8b119b214e</w:t>
            </w:r>
          </w:p>
        </w:tc>
        <w:tc>
          <w:tcPr>
            <w:tcW w:w="7407" w:type="dxa"/>
            <w:shd w:val="clear" w:color="auto" w:fill="F2F2F2" w:themeFill="background1" w:themeFillShade="F2"/>
          </w:tcPr>
          <w:p w:rsidR="00000000" w:rsidRDefault="00FF2FA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Para eliminar una configuraci</w:t>
            </w:r>
            <w:r>
              <w:rPr>
                <w:lang w:val="es-ES_tradnl"/>
              </w:rPr>
              <w:t>ó</w:t>
            </w:r>
            <w:r>
              <w:rPr>
                <w:lang w:val="es-ES_tradnl"/>
              </w:rPr>
              <w:t xml:space="preserve">n de anuncio, marque la casilla junto al anuncio y luego haga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3471b845-5bfc-4e9a-90be-6dc3f2bd691d</w:t>
            </w:r>
          </w:p>
        </w:tc>
        <w:tc>
          <w:tcPr>
            <w:tcW w:w="7407" w:type="dxa"/>
            <w:shd w:val="clear" w:color="auto" w:fill="F2F2F2" w:themeFill="background1" w:themeFillShade="F2"/>
          </w:tcPr>
          <w:p w:rsidR="00000000" w:rsidRDefault="00FF2FA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FF2FA9">
            <w:pPr>
              <w:rPr>
                <w:lang w:val="es-ES_tradnl"/>
              </w:rPr>
            </w:pPr>
            <w:r>
              <w:rPr>
                <w:lang w:val="es-ES_tradnl"/>
              </w:rPr>
              <w:t>Para duplica</w:t>
            </w:r>
            <w:r>
              <w:rPr>
                <w:lang w:val="es-ES_tradnl"/>
              </w:rPr>
              <w:t>r una configuraci</w:t>
            </w:r>
            <w:r>
              <w:rPr>
                <w:lang w:val="es-ES_tradnl"/>
              </w:rPr>
              <w:t>ó</w:t>
            </w:r>
            <w:r>
              <w:rPr>
                <w:lang w:val="es-ES_tradnl"/>
              </w:rPr>
              <w:t xml:space="preserve">n de anuncio, marque la casilla junto al anuncio y luego haga clic en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038359ca-372b-4ed7-8b93-352bbb1675a2</w:t>
            </w:r>
          </w:p>
        </w:tc>
        <w:tc>
          <w:tcPr>
            <w:tcW w:w="7407" w:type="dxa"/>
            <w:shd w:val="clear" w:color="auto" w:fill="F2F2F2" w:themeFill="background1" w:themeFillShade="F2"/>
          </w:tcPr>
          <w:p w:rsidR="00000000" w:rsidRDefault="00FF2FA9">
            <w:pPr>
              <w:rPr>
                <w:noProof/>
              </w:rPr>
            </w:pPr>
            <w:r>
              <w:rPr>
                <w:noProof/>
              </w:rPr>
              <w:t>Once VOD ad configurations have been created, open the Players module and click on a player to view the proper</w:t>
            </w:r>
            <w:r>
              <w:rPr>
                <w:noProof/>
              </w:rPr>
              <w:t>ties.</w:t>
            </w:r>
          </w:p>
        </w:tc>
        <w:tc>
          <w:tcPr>
            <w:tcW w:w="7407" w:type="dxa"/>
          </w:tcPr>
          <w:p w:rsidR="00000000" w:rsidRDefault="00FF2FA9">
            <w:pPr>
              <w:rPr>
                <w:lang w:val="es-ES_tradnl"/>
              </w:rPr>
            </w:pPr>
            <w:r>
              <w:rPr>
                <w:lang w:val="es-ES_tradnl"/>
              </w:rPr>
              <w:t>Una vez que se hayan creado las configuraciones de anuncios VOD, abra el m</w:t>
            </w:r>
            <w:r>
              <w:rPr>
                <w:lang w:val="es-ES_tradnl"/>
              </w:rPr>
              <w:t>ó</w:t>
            </w:r>
            <w:r>
              <w:rPr>
                <w:lang w:val="es-ES_tradnl"/>
              </w:rPr>
              <w:t>dulo Reproductores y haga clic en un reproductor para ver las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1323c6d0-a615-444b-aacb-1311217dcf00</w:t>
            </w:r>
          </w:p>
        </w:tc>
        <w:tc>
          <w:tcPr>
            <w:tcW w:w="7407" w:type="dxa"/>
            <w:shd w:val="clear" w:color="auto" w:fill="F2F2F2" w:themeFill="background1" w:themeFillShade="F2"/>
          </w:tcPr>
          <w:p w:rsidR="00000000" w:rsidRDefault="00FF2FA9">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w:t>
            </w:r>
            <w:r>
              <w:rPr>
                <w:noProof/>
              </w:rPr>
              <w:t>rty is enabled, an ad configuration can be selected.</w:t>
            </w:r>
          </w:p>
        </w:tc>
        <w:tc>
          <w:tcPr>
            <w:tcW w:w="7407" w:type="dxa"/>
          </w:tcPr>
          <w:p w:rsidR="00000000" w:rsidRDefault="00FF2FA9">
            <w:pPr>
              <w:rPr>
                <w:lang w:val="es-ES_tradnl"/>
              </w:rPr>
            </w:pPr>
            <w:r>
              <w:rPr>
                <w:lang w:val="es-ES_tradnl"/>
              </w:rPr>
              <w:t xml:space="preserve">Cuando el </w:t>
            </w:r>
            <w:r>
              <w:rPr>
                <w:rStyle w:val="mqInternal"/>
                <w:noProof/>
                <w:lang w:val="es-ES_tradnl"/>
              </w:rPr>
              <w:t>[1}</w:t>
            </w:r>
            <w:r>
              <w:rPr>
                <w:lang w:val="es-ES_tradnl"/>
              </w:rPr>
              <w:t>Habilitar el lado del servidor (SSAI)</w:t>
            </w:r>
            <w:r>
              <w:rPr>
                <w:rStyle w:val="mqInternal"/>
                <w:noProof/>
                <w:lang w:val="es-ES_tradnl"/>
              </w:rPr>
              <w:t>{2]</w:t>
            </w:r>
            <w:r>
              <w:rPr>
                <w:lang w:val="es-ES_tradnl"/>
              </w:rPr>
              <w:t xml:space="preserve"> La propiedad publicitaria est</w:t>
            </w:r>
            <w:r>
              <w:rPr>
                <w:lang w:val="es-ES_tradnl"/>
              </w:rPr>
              <w:t>á</w:t>
            </w:r>
            <w:r>
              <w:rPr>
                <w:lang w:val="es-ES_tradnl"/>
              </w:rPr>
              <w:t xml:space="preserve"> habilitada, se puede seleccionar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60b3d23d-fb02-4d8b-aa32-d78cf2044a3a</w:t>
            </w:r>
          </w:p>
        </w:tc>
        <w:tc>
          <w:tcPr>
            <w:tcW w:w="7407" w:type="dxa"/>
            <w:shd w:val="clear" w:color="auto" w:fill="F2F2F2" w:themeFill="background1" w:themeFillShade="F2"/>
          </w:tcPr>
          <w:p w:rsidR="00000000" w:rsidRDefault="00FF2FA9">
            <w:pPr>
              <w:rPr>
                <w:noProof/>
              </w:rPr>
            </w:pPr>
            <w:r>
              <w:rPr>
                <w:noProof/>
              </w:rPr>
              <w:t>For informat</w:t>
            </w:r>
            <w:r>
              <w:rPr>
                <w:noProof/>
              </w:rPr>
              <w:t xml:space="preserve">ion on configuring player advertising, see </w:t>
            </w:r>
            <w:r>
              <w:rPr>
                <w:rStyle w:val="mqInternal"/>
                <w:noProof/>
              </w:rPr>
              <w:t>[1}</w:t>
            </w:r>
            <w:r>
              <w:rPr>
                <w:noProof/>
              </w:rPr>
              <w:t>Configuring Player Advertising using the Players Module (external link)</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configurar la publicidad del reproductor, consulte </w:t>
            </w:r>
            <w:r>
              <w:rPr>
                <w:rStyle w:val="mqInternal"/>
                <w:noProof/>
                <w:lang w:val="es-ES_tradnl"/>
              </w:rPr>
              <w:t>[1}</w:t>
            </w:r>
            <w:r>
              <w:rPr>
                <w:lang w:val="es-ES_tradnl"/>
              </w:rPr>
              <w:t>Configuraci</w:t>
            </w:r>
            <w:r>
              <w:rPr>
                <w:lang w:val="es-ES_tradnl"/>
              </w:rPr>
              <w:t>ó</w:t>
            </w:r>
            <w:r>
              <w:rPr>
                <w:lang w:val="es-ES_tradnl"/>
              </w:rPr>
              <w:t>n de la publicidad de los jugadores mediante el m</w:t>
            </w:r>
            <w:r>
              <w:rPr>
                <w:lang w:val="es-ES_tradnl"/>
              </w:rPr>
              <w:t>ó</w:t>
            </w:r>
            <w:r>
              <w:rPr>
                <w:lang w:val="es-ES_tradnl"/>
              </w:rPr>
              <w:t>dulo de jugadores (enlace externo)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00bcf038-4ad4-44f1-8b58-0af3d62b03ff</w:t>
            </w:r>
          </w:p>
        </w:tc>
        <w:tc>
          <w:tcPr>
            <w:tcW w:w="7407" w:type="dxa"/>
            <w:shd w:val="clear" w:color="auto" w:fill="F2F2F2" w:themeFill="background1" w:themeFillShade="F2"/>
          </w:tcPr>
          <w:p w:rsidR="00000000" w:rsidRDefault="00FF2FA9">
            <w:pPr>
              <w:rPr>
                <w:noProof/>
              </w:rPr>
            </w:pPr>
            <w:r>
              <w:rPr>
                <w:noProof/>
              </w:rPr>
              <w:t>Creating a Live ad configuration</w:t>
            </w:r>
          </w:p>
        </w:tc>
        <w:tc>
          <w:tcPr>
            <w:tcW w:w="7407" w:type="dxa"/>
          </w:tcPr>
          <w:p w:rsidR="00000000" w:rsidRDefault="00FF2FA9">
            <w:pPr>
              <w:rPr>
                <w:lang w:val="es-ES_tradnl"/>
              </w:rPr>
            </w:pPr>
            <w:r>
              <w:rPr>
                <w:lang w:val="es-ES_tradnl"/>
              </w:rPr>
              <w:t>Crear una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11c12631-9241-4e20-9fdd-ab2a309b98a9</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70f16d9c-c8a1-4597-baa8-f06150e8fd0b</w:t>
            </w:r>
          </w:p>
        </w:tc>
        <w:tc>
          <w:tcPr>
            <w:tcW w:w="7407" w:type="dxa"/>
            <w:shd w:val="clear" w:color="auto" w:fill="F2F2F2" w:themeFill="background1" w:themeFillShade="F2"/>
          </w:tcPr>
          <w:p w:rsidR="00000000" w:rsidRDefault="00FF2FA9">
            <w:pPr>
              <w:rPr>
                <w:noProof/>
              </w:rPr>
            </w:pPr>
            <w:r>
              <w:rPr>
                <w:noProof/>
              </w:rPr>
              <w:t>Server-side Live ad configurations can also be managed using the Live API.</w:t>
            </w:r>
          </w:p>
        </w:tc>
        <w:tc>
          <w:tcPr>
            <w:tcW w:w="7407" w:type="dxa"/>
          </w:tcPr>
          <w:p w:rsidR="00000000" w:rsidRDefault="00FF2FA9">
            <w:pPr>
              <w:rPr>
                <w:lang w:val="es-ES_tradnl"/>
              </w:rPr>
            </w:pPr>
            <w:r>
              <w:rPr>
                <w:lang w:val="es-ES_tradnl"/>
              </w:rPr>
              <w:t>Las configuraciones de anuncios en vivo del lado del servidor tambi</w:t>
            </w:r>
            <w:r>
              <w:rPr>
                <w:lang w:val="es-ES_tradnl"/>
              </w:rPr>
              <w:t>é</w:t>
            </w:r>
            <w:r>
              <w:rPr>
                <w:lang w:val="es-ES_tradnl"/>
              </w:rPr>
              <w:t>n se pueden administrar utilizando la API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9f02c455-</w:t>
            </w:r>
            <w:r>
              <w:rPr>
                <w:noProof/>
                <w:sz w:val="2"/>
              </w:rPr>
              <w:t>27de-4d50-8b3c-00a9ee4ee37c</w:t>
            </w:r>
          </w:p>
        </w:tc>
        <w:tc>
          <w:tcPr>
            <w:tcW w:w="7407" w:type="dxa"/>
            <w:shd w:val="clear" w:color="auto" w:fill="F2F2F2" w:themeFill="background1" w:themeFillShade="F2"/>
          </w:tcPr>
          <w:p w:rsidR="00000000" w:rsidRDefault="00FF2FA9">
            <w:pPr>
              <w:rPr>
                <w:noProof/>
              </w:rPr>
            </w:pPr>
            <w:r>
              <w:rPr>
                <w:noProof/>
              </w:rPr>
              <w:t xml:space="preserve">For information, see </w:t>
            </w:r>
            <w:r>
              <w:rPr>
                <w:rStyle w:val="mqInternal"/>
                <w:noProof/>
              </w:rPr>
              <w:t>[1}</w:t>
            </w:r>
            <w:r>
              <w:rPr>
                <w:noProof/>
              </w:rPr>
              <w:t>Brightcove Live API:</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API de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4b1ead2a-768d-4659-82a5-19884e723577</w:t>
            </w:r>
          </w:p>
        </w:tc>
        <w:tc>
          <w:tcPr>
            <w:tcW w:w="7407" w:type="dxa"/>
            <w:shd w:val="clear" w:color="auto" w:fill="F2F2F2" w:themeFill="background1" w:themeFillShade="F2"/>
          </w:tcPr>
          <w:p w:rsidR="00000000" w:rsidRDefault="00FF2FA9">
            <w:pPr>
              <w:rPr>
                <w:noProof/>
              </w:rPr>
            </w:pPr>
            <w:r>
              <w:rPr>
                <w:noProof/>
              </w:rPr>
              <w:t>Server-Side Ad Insertion (SSAI)</w:t>
            </w:r>
            <w:r>
              <w:rPr>
                <w:rStyle w:val="mqInternal"/>
                <w:noProof/>
              </w:rPr>
              <w:t>{1]</w:t>
            </w:r>
            <w:r>
              <w:rPr>
                <w:noProof/>
              </w:rPr>
              <w:t>.</w:t>
            </w:r>
          </w:p>
        </w:tc>
        <w:tc>
          <w:tcPr>
            <w:tcW w:w="7407" w:type="dxa"/>
          </w:tcPr>
          <w:p w:rsidR="00000000" w:rsidRDefault="00FF2FA9">
            <w:pPr>
              <w:rPr>
                <w:lang w:val="es-ES_tradnl"/>
              </w:rPr>
            </w:pPr>
            <w:r>
              <w:rPr>
                <w:lang w:val="es-ES_tradnl"/>
              </w:rPr>
              <w:t>Inserci</w:t>
            </w:r>
            <w:r>
              <w:rPr>
                <w:lang w:val="es-ES_tradnl"/>
              </w:rPr>
              <w:t>ó</w:t>
            </w:r>
            <w:r>
              <w:rPr>
                <w:lang w:val="es-ES_tradnl"/>
              </w:rPr>
              <w:t>n de anuncios en el servidor (SSAI)</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f12ef55b-ca6a-4584-8db5-241d16f43eed</w:t>
            </w:r>
          </w:p>
        </w:tc>
        <w:tc>
          <w:tcPr>
            <w:tcW w:w="7407" w:type="dxa"/>
            <w:shd w:val="clear" w:color="auto" w:fill="F2F2F2" w:themeFill="background1" w:themeFillShade="F2"/>
          </w:tcPr>
          <w:p w:rsidR="00000000" w:rsidRDefault="00FF2FA9">
            <w:pPr>
              <w:rPr>
                <w:noProof/>
              </w:rPr>
            </w:pPr>
            <w:r>
              <w:rPr>
                <w:noProof/>
              </w:rPr>
              <w:t>To add a Live ad configuration, follow these steps.</w:t>
            </w:r>
          </w:p>
        </w:tc>
        <w:tc>
          <w:tcPr>
            <w:tcW w:w="7407" w:type="dxa"/>
          </w:tcPr>
          <w:p w:rsidR="00000000" w:rsidRDefault="00FF2FA9">
            <w:pPr>
              <w:rPr>
                <w:lang w:val="es-ES_tradnl"/>
              </w:rPr>
            </w:pPr>
            <w:r>
              <w:rPr>
                <w:lang w:val="es-ES_tradnl"/>
              </w:rPr>
              <w:t>Para agregar una configuraci</w:t>
            </w:r>
            <w:r>
              <w:rPr>
                <w:lang w:val="es-ES_tradnl"/>
              </w:rPr>
              <w:t>ó</w:t>
            </w:r>
            <w:r>
              <w:rPr>
                <w:lang w:val="es-ES_tradnl"/>
              </w:rPr>
              <w:t>n de anuncio en vivo,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c884894a-e00c-4b58-b2ce-d8f77c098e86</w:t>
            </w:r>
          </w:p>
        </w:tc>
        <w:tc>
          <w:tcPr>
            <w:tcW w:w="7407" w:type="dxa"/>
            <w:shd w:val="clear" w:color="auto" w:fill="F2F2F2" w:themeFill="background1" w:themeFillShade="F2"/>
          </w:tcPr>
          <w:p w:rsidR="00000000" w:rsidRDefault="00FF2FA9">
            <w:pPr>
              <w:rPr>
                <w:noProof/>
              </w:rPr>
            </w:pPr>
            <w:r>
              <w:rPr>
                <w:noProof/>
              </w:rPr>
              <w:t xml:space="preserve">On the Server-Side Ad Settings page, click </w:t>
            </w:r>
            <w:r>
              <w:rPr>
                <w:rStyle w:val="mqInternal"/>
                <w:noProof/>
              </w:rPr>
              <w:t>[1}</w:t>
            </w:r>
            <w:r>
              <w:rPr>
                <w:noProof/>
              </w:rPr>
              <w:t>Create Ad Configuration &gt; Live</w:t>
            </w:r>
            <w:r>
              <w:rPr>
                <w:rStyle w:val="mqInternal"/>
                <w:noProof/>
              </w:rPr>
              <w:t>{2]</w:t>
            </w:r>
            <w:r>
              <w:rPr>
                <w:noProof/>
              </w:rPr>
              <w:t>.</w:t>
            </w:r>
          </w:p>
        </w:tc>
        <w:tc>
          <w:tcPr>
            <w:tcW w:w="7407" w:type="dxa"/>
          </w:tcPr>
          <w:p w:rsidR="00000000" w:rsidRDefault="00FF2FA9">
            <w:pPr>
              <w:rPr>
                <w:lang w:val="es-ES_tradnl"/>
              </w:rPr>
            </w:pPr>
            <w:r>
              <w:rPr>
                <w:lang w:val="es-ES_tradnl"/>
              </w:rPr>
              <w:t>En la p</w:t>
            </w:r>
            <w:r>
              <w:rPr>
                <w:lang w:val="es-ES_tradnl"/>
              </w:rPr>
              <w:t>á</w:t>
            </w:r>
            <w:r>
              <w:rPr>
                <w:lang w:val="es-ES_tradnl"/>
              </w:rPr>
              <w:t>gina Configuraci</w:t>
            </w:r>
            <w:r>
              <w:rPr>
                <w:lang w:val="es-ES_tradnl"/>
              </w:rPr>
              <w:t>ó</w:t>
            </w:r>
            <w:r>
              <w:rPr>
                <w:lang w:val="es-ES_tradnl"/>
              </w:rPr>
              <w:t xml:space="preserve">n de anuncios del lado del servidor, haga clic en </w:t>
            </w:r>
            <w:r>
              <w:rPr>
                <w:rStyle w:val="mqInternal"/>
                <w:noProof/>
                <w:lang w:val="es-ES_tradnl"/>
              </w:rPr>
              <w:t>[1}</w:t>
            </w:r>
            <w:r>
              <w:rPr>
                <w:lang w:val="es-ES_tradnl"/>
              </w:rPr>
              <w:t>Crear configuraci</w:t>
            </w:r>
            <w:r>
              <w:rPr>
                <w:lang w:val="es-ES_tradnl"/>
              </w:rPr>
              <w:t>ó</w:t>
            </w:r>
            <w:r>
              <w:rPr>
                <w:lang w:val="es-ES_tradnl"/>
              </w:rPr>
              <w:t>n de anuncios&gt;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3d0c84be-ef50-4039-a513-5056ade79014</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8eb15ad9-eb9c-4d5a-94ba-53ce5b8baa77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af90fe94-6762-4b8f-bc66-47a87b43d847</w:t>
            </w:r>
          </w:p>
        </w:tc>
        <w:tc>
          <w:tcPr>
            <w:tcW w:w="7407" w:type="dxa"/>
            <w:shd w:val="clear" w:color="auto" w:fill="F2F2F2" w:themeFill="background1" w:themeFillShade="F2"/>
          </w:tcPr>
          <w:p w:rsidR="00000000" w:rsidRDefault="00FF2FA9">
            <w:pPr>
              <w:rPr>
                <w:noProof/>
              </w:rPr>
            </w:pPr>
            <w:r>
              <w:rPr>
                <w:noProof/>
              </w:rPr>
              <w:t>VAST</w:t>
            </w:r>
          </w:p>
        </w:tc>
        <w:tc>
          <w:tcPr>
            <w:tcW w:w="7407" w:type="dxa"/>
          </w:tcPr>
          <w:p w:rsidR="00000000" w:rsidRDefault="00FF2FA9">
            <w:pPr>
              <w:rPr>
                <w:lang w:val="es-ES_tradnl"/>
              </w:rPr>
            </w:pPr>
            <w:r>
              <w:rPr>
                <w:lang w:val="es-ES_tradnl"/>
              </w:rPr>
              <w:t>VASTO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ac53efb9-60b7-40ec-b34d-460c7e7f2667</w:t>
            </w:r>
          </w:p>
        </w:tc>
        <w:tc>
          <w:tcPr>
            <w:tcW w:w="7407" w:type="dxa"/>
            <w:shd w:val="clear" w:color="auto" w:fill="F2F2F2" w:themeFill="background1" w:themeFillShade="F2"/>
          </w:tcPr>
          <w:p w:rsidR="00000000" w:rsidRDefault="00FF2FA9">
            <w:pPr>
              <w:rPr>
                <w:noProof/>
              </w:rPr>
            </w:pPr>
            <w:r>
              <w:rPr>
                <w:noProof/>
              </w:rPr>
              <w:t>DFP (Ad Rules)</w:t>
            </w:r>
          </w:p>
        </w:tc>
        <w:tc>
          <w:tcPr>
            <w:tcW w:w="7407" w:type="dxa"/>
          </w:tcPr>
          <w:p w:rsidR="00000000" w:rsidRDefault="00FF2FA9">
            <w:pPr>
              <w:rPr>
                <w:lang w:val="es-ES_tradnl"/>
              </w:rPr>
            </w:pPr>
            <w:r>
              <w:rPr>
                <w:lang w:val="es-ES_tradnl"/>
              </w:rPr>
              <w:t>DFP (reglas publicitarias)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9267968a-0f3c-4f5a-824e-c35a4b1e1966</w:t>
            </w:r>
          </w:p>
        </w:tc>
        <w:tc>
          <w:tcPr>
            <w:tcW w:w="7407" w:type="dxa"/>
            <w:shd w:val="clear" w:color="auto" w:fill="F2F2F2" w:themeFill="background1" w:themeFillShade="F2"/>
          </w:tcPr>
          <w:p w:rsidR="00000000" w:rsidRDefault="00FF2FA9">
            <w:pPr>
              <w:rPr>
                <w:noProof/>
              </w:rPr>
            </w:pPr>
            <w:r>
              <w:rPr>
                <w:noProof/>
              </w:rPr>
              <w:t>Smart XML</w:t>
            </w:r>
          </w:p>
        </w:tc>
        <w:tc>
          <w:tcPr>
            <w:tcW w:w="7407" w:type="dxa"/>
          </w:tcPr>
          <w:p w:rsidR="00000000" w:rsidRDefault="00FF2FA9">
            <w:pPr>
              <w:rPr>
                <w:lang w:val="es-ES_tradnl"/>
              </w:rPr>
            </w:pPr>
            <w:r>
              <w:rPr>
                <w:lang w:val="es-ES_tradnl"/>
              </w:rPr>
              <w:t>XML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32f9189c-9c2a-4393-9e69-c7580bfc92bf</w:t>
            </w:r>
          </w:p>
        </w:tc>
        <w:tc>
          <w:tcPr>
            <w:tcW w:w="7407" w:type="dxa"/>
            <w:shd w:val="clear" w:color="auto" w:fill="F2F2F2" w:themeFill="background1" w:themeFillShade="F2"/>
          </w:tcPr>
          <w:p w:rsidR="00000000" w:rsidRDefault="00FF2FA9">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FF2FA9">
            <w:pPr>
              <w:rPr>
                <w:lang w:val="es-ES_tradnl"/>
              </w:rPr>
            </w:pPr>
            <w:r>
              <w:rPr>
                <w:lang w:val="es-ES_tradnl"/>
              </w:rPr>
              <w:t>Introducir el</w:t>
            </w:r>
            <w:r>
              <w:rPr>
                <w:rStyle w:val="mqInternal"/>
                <w:noProof/>
                <w:lang w:val="es-ES_tradnl"/>
              </w:rPr>
              <w:t>[1}</w:t>
            </w:r>
            <w:r>
              <w:rPr>
                <w:lang w:val="es-ES_tradnl"/>
              </w:rPr>
              <w:t xml:space="preserve"> Etiqueta de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85a329ad-1ef7-42e4-b41f-dc8e0de1d5c5</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69dcb6eb-01d1-4499-ba73-e9435930f160</w:t>
            </w:r>
          </w:p>
        </w:tc>
        <w:tc>
          <w:tcPr>
            <w:tcW w:w="7407" w:type="dxa"/>
            <w:shd w:val="clear" w:color="auto" w:fill="F2F2F2" w:themeFill="background1" w:themeFillShade="F2"/>
          </w:tcPr>
          <w:p w:rsidR="00000000" w:rsidRDefault="00FF2FA9">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Para editar la configuraci</w:t>
            </w:r>
            <w:r>
              <w:rPr>
                <w:lang w:val="es-ES_tradnl"/>
              </w:rPr>
              <w:t>ó</w:t>
            </w:r>
            <w:r>
              <w:rPr>
                <w:lang w:val="es-ES_tradnl"/>
              </w:rPr>
              <w:t>n de un anuncio, haga clic en el nombre del anuncio, realice lo</w:t>
            </w:r>
            <w:r>
              <w:rPr>
                <w:lang w:val="es-ES_tradnl"/>
              </w:rPr>
              <w:t xml:space="preserve">s cambios y luego haga clic en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867363eb-f237-4b5b-81e2-d43b642d9e2c</w:t>
            </w:r>
          </w:p>
        </w:tc>
        <w:tc>
          <w:tcPr>
            <w:tcW w:w="7407" w:type="dxa"/>
            <w:shd w:val="clear" w:color="auto" w:fill="F2F2F2" w:themeFill="background1" w:themeFillShade="F2"/>
          </w:tcPr>
          <w:p w:rsidR="00000000" w:rsidRDefault="00FF2FA9">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FF2FA9">
            <w:pPr>
              <w:rPr>
                <w:lang w:val="es-ES_tradnl"/>
              </w:rPr>
            </w:pPr>
            <w:r>
              <w:rPr>
                <w:lang w:val="es-ES_tradnl"/>
              </w:rPr>
              <w:t>Para eliminar una configuraci</w:t>
            </w:r>
            <w:r>
              <w:rPr>
                <w:lang w:val="es-ES_tradnl"/>
              </w:rPr>
              <w:t>ó</w:t>
            </w:r>
            <w:r>
              <w:rPr>
                <w:lang w:val="es-ES_tradnl"/>
              </w:rPr>
              <w:t xml:space="preserve">n de anuncio, marque la casilla junto al anuncio y luego haga clic en </w:t>
            </w:r>
            <w:r>
              <w:rPr>
                <w:rStyle w:val="mqInternal"/>
                <w:noProof/>
                <w:lang w:val="es-ES_tradnl"/>
              </w:rPr>
              <w:t>[1}</w:t>
            </w:r>
            <w:r>
              <w:rPr>
                <w:lang w:val="es-ES_tradnl"/>
              </w:rPr>
              <w:t>Borrar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8281f6d8-3db2-4560-9ac2-761a6834e45e</w:t>
            </w:r>
          </w:p>
        </w:tc>
        <w:tc>
          <w:tcPr>
            <w:tcW w:w="7407" w:type="dxa"/>
            <w:shd w:val="clear" w:color="auto" w:fill="F2F2F2" w:themeFill="background1" w:themeFillShade="F2"/>
          </w:tcPr>
          <w:p w:rsidR="00000000" w:rsidRDefault="00FF2FA9">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FF2FA9">
            <w:pPr>
              <w:rPr>
                <w:lang w:val="es-ES_tradnl"/>
              </w:rPr>
            </w:pPr>
            <w:r>
              <w:rPr>
                <w:lang w:val="es-ES_tradnl"/>
              </w:rPr>
              <w:t>Para duplicar una configuraci</w:t>
            </w:r>
            <w:r>
              <w:rPr>
                <w:lang w:val="es-ES_tradnl"/>
              </w:rPr>
              <w:t>ó</w:t>
            </w:r>
            <w:r>
              <w:rPr>
                <w:lang w:val="es-ES_tradnl"/>
              </w:rPr>
              <w:t>n de anuncio</w:t>
            </w:r>
            <w:r>
              <w:rPr>
                <w:lang w:val="es-ES_tradnl"/>
              </w:rPr>
              <w:t xml:space="preserve">, marque la casilla junto al anuncio y luego haga clic en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00fa0950-2479-4860-bf3f-5e1bd11fb91d</w:t>
            </w:r>
          </w:p>
        </w:tc>
        <w:tc>
          <w:tcPr>
            <w:tcW w:w="7407" w:type="dxa"/>
            <w:shd w:val="clear" w:color="auto" w:fill="F2F2F2" w:themeFill="background1" w:themeFillShade="F2"/>
          </w:tcPr>
          <w:p w:rsidR="00000000" w:rsidRDefault="00FF2FA9">
            <w:pPr>
              <w:rPr>
                <w:noProof/>
              </w:rPr>
            </w:pPr>
            <w:r>
              <w:rPr>
                <w:noProof/>
              </w:rPr>
              <w:t xml:space="preserve">Once Live ad configurations have been created, when an event is created with the </w:t>
            </w:r>
            <w:r>
              <w:rPr>
                <w:rStyle w:val="mqInternal"/>
                <w:noProof/>
              </w:rPr>
              <w:t>[1}</w:t>
            </w:r>
            <w:r>
              <w:rPr>
                <w:noProof/>
              </w:rPr>
              <w:t>Enable Server-Side Ad Insertion (SSAI)</w:t>
            </w:r>
            <w:r>
              <w:rPr>
                <w:rStyle w:val="mqInternal"/>
                <w:noProof/>
              </w:rPr>
              <w:t>{2]</w:t>
            </w:r>
            <w:r>
              <w:rPr>
                <w:noProof/>
              </w:rPr>
              <w:t xml:space="preserve"> property enabl</w:t>
            </w:r>
            <w:r>
              <w:rPr>
                <w:noProof/>
              </w:rPr>
              <w:t>ed, an ad configuration can be selected in the Control Room.</w:t>
            </w:r>
          </w:p>
        </w:tc>
        <w:tc>
          <w:tcPr>
            <w:tcW w:w="7407" w:type="dxa"/>
          </w:tcPr>
          <w:p w:rsidR="00000000" w:rsidRDefault="00FF2FA9">
            <w:pPr>
              <w:rPr>
                <w:lang w:val="es-ES_tradnl"/>
              </w:rPr>
            </w:pPr>
            <w:r>
              <w:rPr>
                <w:lang w:val="es-ES_tradnl"/>
              </w:rPr>
              <w:t xml:space="preserve">Una vez que se han creado las configuraciones de anuncios en vivo, cuando se crea un evento con el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habilitada, se puede selec</w:t>
            </w:r>
            <w:r>
              <w:rPr>
                <w:lang w:val="es-ES_tradnl"/>
              </w:rPr>
              <w:t>cionar una configuraci</w:t>
            </w:r>
            <w:r>
              <w:rPr>
                <w:lang w:val="es-ES_tradnl"/>
              </w:rPr>
              <w:t>ó</w:t>
            </w:r>
            <w:r>
              <w:rPr>
                <w:lang w:val="es-ES_tradnl"/>
              </w:rPr>
              <w:t>n de anuncios en la Sala de control.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d5a3a286-9f62-406e-a5a4-de7adcd18931</w:t>
            </w:r>
          </w:p>
        </w:tc>
        <w:tc>
          <w:tcPr>
            <w:tcW w:w="7407" w:type="dxa"/>
            <w:shd w:val="clear" w:color="auto" w:fill="F2F2F2" w:themeFill="background1" w:themeFillShade="F2"/>
          </w:tcPr>
          <w:p w:rsidR="00000000" w:rsidRDefault="00FF2FA9">
            <w:pPr>
              <w:rPr>
                <w:noProof/>
              </w:rPr>
            </w:pPr>
            <w:r>
              <w:rPr>
                <w:noProof/>
              </w:rPr>
              <w:t xml:space="preserve">For information on 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w:t>
            </w:r>
            <w:r>
              <w:rPr>
                <w:lang w:val="es-ES_tradnl"/>
              </w:rPr>
              <w:t xml:space="preserve">eventos en vivo,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creating_custom_video_page.html</w:t>
            </w:r>
          </w:p>
          <w:p w:rsidR="00000000" w:rsidRDefault="00FF2FA9">
            <w:pPr>
              <w:jc w:val="center"/>
              <w:rPr>
                <w:b/>
                <w:noProof/>
              </w:rPr>
            </w:pPr>
            <w:r>
              <w:rPr>
                <w:b/>
                <w:noProof/>
              </w:rPr>
              <w:t>MQ971010 7b8b5186-6128-4824-8461-fa9c3335785c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c656ac55-e718-4df6-a687-208e11e7cfdc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60d03bd1-d4de-474d-8978-e289760ed03f</w:t>
            </w:r>
          </w:p>
        </w:tc>
        <w:tc>
          <w:tcPr>
            <w:tcW w:w="7407" w:type="dxa"/>
            <w:shd w:val="clear" w:color="auto" w:fill="F2F2F2" w:themeFill="background1" w:themeFillShade="F2"/>
          </w:tcPr>
          <w:p w:rsidR="00000000" w:rsidRDefault="00FF2FA9">
            <w:pPr>
              <w:rPr>
                <w:noProof/>
              </w:rPr>
            </w:pPr>
            <w:r>
              <w:rPr>
                <w:noProof/>
              </w:rPr>
              <w:t>Creating a Customized Video Display Page parent:</w:t>
            </w:r>
          </w:p>
        </w:tc>
        <w:tc>
          <w:tcPr>
            <w:tcW w:w="7407" w:type="dxa"/>
          </w:tcPr>
          <w:p w:rsidR="00000000" w:rsidRDefault="00FF2FA9">
            <w:pPr>
              <w:rPr>
                <w:lang w:val="es-ES_tradnl"/>
              </w:rPr>
            </w:pPr>
            <w:r>
              <w:rPr>
                <w:lang w:val="es-ES_tradnl"/>
              </w:rPr>
              <w:t>Creaci</w:t>
            </w:r>
            <w:r>
              <w:rPr>
                <w:lang w:val="es-ES_tradnl"/>
              </w:rPr>
              <w:t>ó</w:t>
            </w:r>
            <w:r>
              <w:rPr>
                <w:lang w:val="es-ES_tradnl"/>
              </w:rPr>
              <w:t>n de una p</w:t>
            </w:r>
            <w:r>
              <w:rPr>
                <w:lang w:val="es-ES_tradnl"/>
              </w:rPr>
              <w:t>á</w:t>
            </w:r>
            <w:r>
              <w:rPr>
                <w:lang w:val="es-ES_tradnl"/>
              </w:rPr>
              <w:t>gina principal de visualizaci</w:t>
            </w:r>
            <w:r>
              <w:rPr>
                <w:lang w:val="es-ES_tradnl"/>
              </w:rPr>
              <w:t>ó</w:t>
            </w:r>
            <w:r>
              <w:rPr>
                <w:lang w:val="es-ES_tradnl"/>
              </w:rPr>
              <w:t>n de video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0122ebf8-8c1c-4975-ba4d-dc3adf3ea68e</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2c7e3cab-8ce9-4dac-8158-084a25556d49</w:t>
            </w:r>
          </w:p>
        </w:tc>
        <w:tc>
          <w:tcPr>
            <w:tcW w:w="7407" w:type="dxa"/>
            <w:shd w:val="clear" w:color="auto" w:fill="F2F2F2" w:themeFill="background1" w:themeFillShade="F2"/>
          </w:tcPr>
          <w:p w:rsidR="00000000" w:rsidRDefault="00FF2FA9">
            <w:pPr>
              <w:rPr>
                <w:noProof/>
              </w:rPr>
            </w:pPr>
            <w:r>
              <w:rPr>
                <w:noProof/>
              </w:rPr>
              <w:t>This page is under development</w:t>
            </w:r>
          </w:p>
        </w:tc>
        <w:tc>
          <w:tcPr>
            <w:tcW w:w="7407" w:type="dxa"/>
          </w:tcPr>
          <w:p w:rsidR="00000000" w:rsidRDefault="00FF2FA9">
            <w:pPr>
              <w:rPr>
                <w:lang w:val="es-ES_tradnl"/>
              </w:rPr>
            </w:pPr>
            <w:r>
              <w:rPr>
                <w:lang w:val="es-ES_tradnl"/>
              </w:rPr>
              <w:t>Esta p</w:t>
            </w:r>
            <w:r>
              <w:rPr>
                <w:lang w:val="es-ES_tradnl"/>
              </w:rPr>
              <w:t>á</w:t>
            </w:r>
            <w:r>
              <w:rPr>
                <w:lang w:val="es-ES_tradnl"/>
              </w:rPr>
              <w:t>gina est</w:t>
            </w:r>
            <w:r>
              <w:rPr>
                <w:lang w:val="es-ES_tradnl"/>
              </w:rPr>
              <w:t>á</w:t>
            </w:r>
            <w:r>
              <w:rPr>
                <w:lang w:val="es-ES_tradnl"/>
              </w:rPr>
              <w:t xml:space="preserve"> en desarrollo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creating-a-channel.html</w:t>
            </w:r>
          </w:p>
          <w:p w:rsidR="00000000" w:rsidRDefault="00FF2FA9">
            <w:pPr>
              <w:jc w:val="center"/>
              <w:rPr>
                <w:b/>
                <w:noProof/>
              </w:rPr>
            </w:pPr>
            <w:r>
              <w:rPr>
                <w:b/>
                <w:noProof/>
              </w:rPr>
              <w:t>MQ971010 4f9f0285-2110-4493-901c-316dd8d2ce52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351892cf-d2b3-4a3a-aef5-c910af6aac92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w:t>
            </w: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5d373689-bec9-4ed2-8678-fffd2b153c84</w:t>
            </w:r>
          </w:p>
        </w:tc>
        <w:tc>
          <w:tcPr>
            <w:tcW w:w="7407" w:type="dxa"/>
            <w:shd w:val="clear" w:color="auto" w:fill="F2F2F2" w:themeFill="background1" w:themeFillShade="F2"/>
          </w:tcPr>
          <w:p w:rsidR="00000000" w:rsidRDefault="00FF2FA9">
            <w:pPr>
              <w:rPr>
                <w:noProof/>
              </w:rPr>
            </w:pPr>
            <w:r>
              <w:rPr>
                <w:noProof/>
              </w:rPr>
              <w:t>Creating a Beacon Channel description: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descripci</w:t>
            </w:r>
            <w:r>
              <w:rPr>
                <w:lang w:val="es-ES_tradnl"/>
              </w:rPr>
              <w:t>ó</w:t>
            </w:r>
            <w:r>
              <w:rPr>
                <w:lang w:val="es-ES_tradnl"/>
              </w:rPr>
              <w:t>n de canal de baliza: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fd8845ce-9382-4bc5-88bd-6a59b9d9a106</w:t>
            </w:r>
          </w:p>
        </w:tc>
        <w:tc>
          <w:tcPr>
            <w:tcW w:w="7407" w:type="dxa"/>
            <w:shd w:val="clear" w:color="auto" w:fill="F2F2F2" w:themeFill="background1" w:themeFillShade="F2"/>
          </w:tcPr>
          <w:p w:rsidR="00000000" w:rsidRDefault="00FF2FA9">
            <w:pPr>
              <w:rPr>
                <w:noProof/>
              </w:rPr>
            </w:pPr>
            <w:r>
              <w:rPr>
                <w:noProof/>
              </w:rPr>
              <w:t>'In this topic, you will learn how to create a channel using the Channels tab in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un canal utilizando la pesta</w:t>
            </w:r>
            <w:r>
              <w:rPr>
                <w:lang w:val="es-ES_tradnl"/>
              </w:rPr>
              <w:t>ñ</w:t>
            </w:r>
            <w:r>
              <w:rPr>
                <w:lang w:val="es-ES_tradnl"/>
              </w:rPr>
              <w:t>a Canales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77ac9656-4dff-4c47-abb4-054ee2db9135</w:t>
            </w:r>
          </w:p>
        </w:tc>
        <w:tc>
          <w:tcPr>
            <w:tcW w:w="7407" w:type="dxa"/>
            <w:shd w:val="clear" w:color="auto" w:fill="F2F2F2" w:themeFill="background1" w:themeFillShade="F2"/>
          </w:tcPr>
          <w:p w:rsidR="00000000" w:rsidRDefault="00FF2FA9">
            <w:pPr>
              <w:rPr>
                <w:noProof/>
              </w:rPr>
            </w:pPr>
            <w:r>
              <w:rPr>
                <w:noProof/>
              </w:rPr>
              <w:t>Usin</w:t>
            </w:r>
            <w:r>
              <w:rPr>
                <w:noProof/>
              </w:rPr>
              <w:t>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3eacf350-6ed8-498a-af81-a6fba33b80bf</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9e0e24e7-1b48-4f9f-ba75-d4af12b9c212</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d7c6751b-5d76-4021-b5e1-581575078f30</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f32d8fd8-ffa7-4217-b2c7-eabef8d12ee1</w:t>
            </w:r>
          </w:p>
        </w:tc>
        <w:tc>
          <w:tcPr>
            <w:tcW w:w="7407" w:type="dxa"/>
            <w:shd w:val="clear" w:color="auto" w:fill="F2F2F2" w:themeFill="background1" w:themeFillShade="F2"/>
          </w:tcPr>
          <w:p w:rsidR="00000000" w:rsidRDefault="00FF2FA9">
            <w:pPr>
              <w:rPr>
                <w:noProof/>
              </w:rPr>
            </w:pPr>
            <w:r>
              <w:rPr>
                <w:noProof/>
              </w:rPr>
              <w:t>Channels are created to stream 24/7 Live events just like a regular TV channel will do.</w:t>
            </w:r>
          </w:p>
        </w:tc>
        <w:tc>
          <w:tcPr>
            <w:tcW w:w="7407" w:type="dxa"/>
          </w:tcPr>
          <w:p w:rsidR="00000000" w:rsidRDefault="00FF2FA9">
            <w:pPr>
              <w:rPr>
                <w:lang w:val="es-ES_tradnl"/>
              </w:rPr>
            </w:pPr>
            <w:r>
              <w:rPr>
                <w:lang w:val="es-ES_tradnl"/>
              </w:rPr>
              <w:t xml:space="preserve">Los canales se crean para transmitir eventos en vivo las 24 horas </w:t>
            </w:r>
            <w:r>
              <w:rPr>
                <w:lang w:val="es-ES_tradnl"/>
              </w:rPr>
              <w:t>del d</w:t>
            </w:r>
            <w:r>
              <w:rPr>
                <w:lang w:val="es-ES_tradnl"/>
              </w:rPr>
              <w:t>í</w:t>
            </w:r>
            <w:r>
              <w:rPr>
                <w:lang w:val="es-ES_tradnl"/>
              </w:rPr>
              <w:t>a, los 7 d</w:t>
            </w:r>
            <w:r>
              <w:rPr>
                <w:lang w:val="es-ES_tradnl"/>
              </w:rPr>
              <w:t>í</w:t>
            </w:r>
            <w:r>
              <w:rPr>
                <w:lang w:val="es-ES_tradnl"/>
              </w:rPr>
              <w:t>as de la semana, al igual que lo har</w:t>
            </w:r>
            <w:r>
              <w:rPr>
                <w:lang w:val="es-ES_tradnl"/>
              </w:rPr>
              <w:t>í</w:t>
            </w:r>
            <w:r>
              <w:rPr>
                <w:lang w:val="es-ES_tradnl"/>
              </w:rPr>
              <w:t>a un canal de televisi</w:t>
            </w:r>
            <w:r>
              <w:rPr>
                <w:lang w:val="es-ES_tradnl"/>
              </w:rPr>
              <w:t>ó</w:t>
            </w:r>
            <w:r>
              <w:rPr>
                <w:lang w:val="es-ES_tradnl"/>
              </w:rPr>
              <w:t>n normal.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3bd17629-b3fc-4b29-8c60-1149faa55db8</w:t>
            </w:r>
          </w:p>
        </w:tc>
        <w:tc>
          <w:tcPr>
            <w:tcW w:w="7407" w:type="dxa"/>
            <w:shd w:val="clear" w:color="auto" w:fill="F2F2F2" w:themeFill="background1" w:themeFillShade="F2"/>
          </w:tcPr>
          <w:p w:rsidR="00000000" w:rsidRDefault="00FF2FA9">
            <w:pPr>
              <w:rPr>
                <w:noProof/>
              </w:rPr>
            </w:pPr>
            <w:r>
              <w:rPr>
                <w:noProof/>
              </w:rPr>
              <w:t>The channel's content can be generated through a set of VODs that will broadcast for as long as the channel is available or by t</w:t>
            </w:r>
            <w:r>
              <w:rPr>
                <w:noProof/>
              </w:rPr>
              <w:t>ransmitting a Live event directly.</w:t>
            </w:r>
          </w:p>
        </w:tc>
        <w:tc>
          <w:tcPr>
            <w:tcW w:w="7407" w:type="dxa"/>
          </w:tcPr>
          <w:p w:rsidR="00000000" w:rsidRDefault="00FF2FA9">
            <w:pPr>
              <w:rPr>
                <w:lang w:val="es-ES_tradnl"/>
              </w:rPr>
            </w:pPr>
            <w:r>
              <w:rPr>
                <w:lang w:val="es-ES_tradnl"/>
              </w:rPr>
              <w:t>El contenido del canal se puede generar a trav</w:t>
            </w:r>
            <w:r>
              <w:rPr>
                <w:lang w:val="es-ES_tradnl"/>
              </w:rPr>
              <w:t>é</w:t>
            </w:r>
            <w:r>
              <w:rPr>
                <w:lang w:val="es-ES_tradnl"/>
              </w:rPr>
              <w:t>s de un conjunto de VOD que se transmitir</w:t>
            </w:r>
            <w:r>
              <w:rPr>
                <w:lang w:val="es-ES_tradnl"/>
              </w:rPr>
              <w:t>á</w:t>
            </w:r>
            <w:r>
              <w:rPr>
                <w:lang w:val="es-ES_tradnl"/>
              </w:rPr>
              <w:t>n mientras el canal est</w:t>
            </w:r>
            <w:r>
              <w:rPr>
                <w:lang w:val="es-ES_tradnl"/>
              </w:rPr>
              <w:t>é</w:t>
            </w:r>
            <w:r>
              <w:rPr>
                <w:lang w:val="es-ES_tradnl"/>
              </w:rPr>
              <w:t xml:space="preserve"> disponible o transmitiendo un evento en vivo directamente.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4f881aa4-3ee9-4bc0-b1a7-240249917e18</w:t>
            </w:r>
          </w:p>
        </w:tc>
        <w:tc>
          <w:tcPr>
            <w:tcW w:w="7407" w:type="dxa"/>
            <w:shd w:val="clear" w:color="auto" w:fill="F2F2F2" w:themeFill="background1" w:themeFillShade="F2"/>
          </w:tcPr>
          <w:p w:rsidR="00000000" w:rsidRDefault="00FF2FA9">
            <w:pPr>
              <w:rPr>
                <w:noProof/>
              </w:rPr>
            </w:pPr>
            <w:r>
              <w:rPr>
                <w:noProof/>
              </w:rPr>
              <w:t>For mo</w:t>
            </w:r>
            <w:r>
              <w:rPr>
                <w:noProof/>
              </w:rPr>
              <w:t xml:space="preserve">re information on how to create Live events, please visit the </w:t>
            </w:r>
            <w:r>
              <w:rPr>
                <w:rStyle w:val="mqInternal"/>
                <w:noProof/>
              </w:rPr>
              <w:t>[1}</w:t>
            </w:r>
            <w:r>
              <w:rPr>
                <w:noProof/>
              </w:rPr>
              <w:t>Brightcove Beacon Live Documentation</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eventos en vivo, visite el </w:t>
            </w:r>
            <w:r>
              <w:rPr>
                <w:rStyle w:val="mqInternal"/>
                <w:noProof/>
                <w:lang w:val="es-ES_tradnl"/>
              </w:rPr>
              <w:t>[1}</w:t>
            </w:r>
            <w:r>
              <w:rPr>
                <w:lang w:val="es-ES_tradnl"/>
              </w:rPr>
              <w:t>Documentaci</w:t>
            </w:r>
            <w:r>
              <w:rPr>
                <w:lang w:val="es-ES_tradnl"/>
              </w:rPr>
              <w:t>ó</w:t>
            </w:r>
            <w:r>
              <w:rPr>
                <w:lang w:val="es-ES_tradnl"/>
              </w:rPr>
              <w:t>n de Brightcove Beacon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b6ac3775-2112-40f7-b035-da96a577a4c1</w:t>
            </w:r>
          </w:p>
        </w:tc>
        <w:tc>
          <w:tcPr>
            <w:tcW w:w="7407" w:type="dxa"/>
            <w:shd w:val="clear" w:color="auto" w:fill="F2F2F2" w:themeFill="background1" w:themeFillShade="F2"/>
          </w:tcPr>
          <w:p w:rsidR="00000000" w:rsidRDefault="00FF2FA9">
            <w:pPr>
              <w:rPr>
                <w:noProof/>
              </w:rPr>
            </w:pPr>
            <w:r>
              <w:rPr>
                <w:noProof/>
              </w:rPr>
              <w:t xml:space="preserve">In addition to the classic Beacon channel, you can now use a </w:t>
            </w:r>
            <w:r>
              <w:rPr>
                <w:rStyle w:val="mqInternal"/>
                <w:noProof/>
              </w:rPr>
              <w:t>[1}</w:t>
            </w:r>
            <w:r>
              <w:rPr>
                <w:noProof/>
              </w:rPr>
              <w:t>Cloud Playout Channel</w:t>
            </w:r>
            <w:r>
              <w:rPr>
                <w:rStyle w:val="mqInternal"/>
                <w:noProof/>
              </w:rPr>
              <w:t>{2]</w:t>
            </w:r>
            <w:r>
              <w:rPr>
                <w:noProof/>
              </w:rPr>
              <w:t xml:space="preserve"> to provide the content for your channel.</w:t>
            </w:r>
          </w:p>
        </w:tc>
        <w:tc>
          <w:tcPr>
            <w:tcW w:w="7407" w:type="dxa"/>
          </w:tcPr>
          <w:p w:rsidR="00000000" w:rsidRDefault="00FF2FA9">
            <w:pPr>
              <w:rPr>
                <w:lang w:val="es-ES_tradnl"/>
              </w:rPr>
            </w:pPr>
            <w:r>
              <w:rPr>
                <w:lang w:val="es-ES_tradnl"/>
              </w:rPr>
              <w:t>Adem</w:t>
            </w:r>
            <w:r>
              <w:rPr>
                <w:lang w:val="es-ES_tradnl"/>
              </w:rPr>
              <w:t>á</w:t>
            </w:r>
            <w:r>
              <w:rPr>
                <w:lang w:val="es-ES_tradnl"/>
              </w:rPr>
              <w:t>s del canal Beacon cl</w:t>
            </w:r>
            <w:r>
              <w:rPr>
                <w:lang w:val="es-ES_tradnl"/>
              </w:rPr>
              <w:t>á</w:t>
            </w:r>
            <w:r>
              <w:rPr>
                <w:lang w:val="es-ES_tradnl"/>
              </w:rPr>
              <w:t xml:space="preserve">sico, ahora puede utilizar un </w:t>
            </w:r>
            <w:r>
              <w:rPr>
                <w:rStyle w:val="mqInternal"/>
                <w:noProof/>
                <w:lang w:val="es-ES_tradnl"/>
              </w:rPr>
              <w:t>[1}</w:t>
            </w:r>
            <w:r>
              <w:rPr>
                <w:lang w:val="es-ES_tradnl"/>
              </w:rPr>
              <w:t>Canal de reproducci</w:t>
            </w:r>
            <w:r>
              <w:rPr>
                <w:lang w:val="es-ES_tradnl"/>
              </w:rPr>
              <w:t>ó</w:t>
            </w:r>
            <w:r>
              <w:rPr>
                <w:lang w:val="es-ES_tradnl"/>
              </w:rPr>
              <w:t>n en la n</w:t>
            </w:r>
            <w:r>
              <w:rPr>
                <w:lang w:val="es-ES_tradnl"/>
              </w:rPr>
              <w:t>ube</w:t>
            </w:r>
            <w:r>
              <w:rPr>
                <w:rStyle w:val="mqInternal"/>
                <w:noProof/>
                <w:lang w:val="es-ES_tradnl"/>
              </w:rPr>
              <w:t>{2]</w:t>
            </w:r>
            <w:r>
              <w:rPr>
                <w:lang w:val="es-ES_tradnl"/>
              </w:rPr>
              <w:t xml:space="preserve"> para proporcionar el contenido de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697e3f2e-902f-4d77-b1a6-50f3807fe673</w:t>
            </w:r>
          </w:p>
        </w:tc>
        <w:tc>
          <w:tcPr>
            <w:tcW w:w="7407" w:type="dxa"/>
            <w:shd w:val="clear" w:color="auto" w:fill="F2F2F2" w:themeFill="background1" w:themeFillShade="F2"/>
          </w:tcPr>
          <w:p w:rsidR="00000000" w:rsidRDefault="00FF2FA9">
            <w:pPr>
              <w:rPr>
                <w:noProof/>
              </w:rPr>
            </w:pPr>
            <w:r>
              <w:rPr>
                <w:noProof/>
              </w:rPr>
              <w:t>The main advantage of Cloud Playout channels is that Brightcove generates the EPG - you do not need a 3rd party service for that.</w:t>
            </w:r>
          </w:p>
        </w:tc>
        <w:tc>
          <w:tcPr>
            <w:tcW w:w="7407" w:type="dxa"/>
          </w:tcPr>
          <w:p w:rsidR="00000000" w:rsidRDefault="00FF2FA9">
            <w:pPr>
              <w:rPr>
                <w:lang w:val="es-ES_tradnl"/>
              </w:rPr>
            </w:pPr>
            <w:r>
              <w:rPr>
                <w:lang w:val="es-ES_tradnl"/>
              </w:rPr>
              <w:t>La principal ventaja de los canales de Cloud Playout es que Brightcove genera la EPG; no necesita un servicio de terceros para 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0ddcbd62-0af4-44ef-856a-8e833a0803a7</w:t>
            </w:r>
          </w:p>
        </w:tc>
        <w:tc>
          <w:tcPr>
            <w:tcW w:w="7407" w:type="dxa"/>
            <w:shd w:val="clear" w:color="auto" w:fill="F2F2F2" w:themeFill="background1" w:themeFillShade="F2"/>
          </w:tcPr>
          <w:p w:rsidR="00000000" w:rsidRDefault="00FF2FA9">
            <w:pPr>
              <w:rPr>
                <w:noProof/>
              </w:rPr>
            </w:pPr>
            <w:r>
              <w:rPr>
                <w:noProof/>
              </w:rPr>
              <w:t>Basic Data section</w:t>
            </w:r>
          </w:p>
        </w:tc>
        <w:tc>
          <w:tcPr>
            <w:tcW w:w="7407" w:type="dxa"/>
          </w:tcPr>
          <w:p w:rsidR="00000000" w:rsidRDefault="00FF2FA9">
            <w:pPr>
              <w:rPr>
                <w:lang w:val="es-ES_tradnl"/>
              </w:rPr>
            </w:pPr>
            <w:r>
              <w:rPr>
                <w:lang w:val="es-ES_tradnl"/>
              </w:rPr>
              <w:t>Secci</w:t>
            </w:r>
            <w:r>
              <w:rPr>
                <w:lang w:val="es-ES_tradnl"/>
              </w:rPr>
              <w:t>ó</w:t>
            </w:r>
            <w:r>
              <w:rPr>
                <w:lang w:val="es-ES_tradnl"/>
              </w:rPr>
              <w:t>n de 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ac763a09-1fd0-4224-ab29-0c44ab89a</w:t>
            </w:r>
            <w:r>
              <w:rPr>
                <w:noProof/>
                <w:sz w:val="2"/>
              </w:rPr>
              <w:t>5f4</w:t>
            </w:r>
          </w:p>
        </w:tc>
        <w:tc>
          <w:tcPr>
            <w:tcW w:w="7407" w:type="dxa"/>
            <w:shd w:val="clear" w:color="auto" w:fill="F2F2F2" w:themeFill="background1" w:themeFillShade="F2"/>
          </w:tcPr>
          <w:p w:rsidR="00000000" w:rsidRDefault="00FF2FA9">
            <w:pPr>
              <w:rPr>
                <w:noProof/>
              </w:rPr>
            </w:pPr>
            <w:r>
              <w:rPr>
                <w:noProof/>
              </w:rPr>
              <w:t>To create a Channel in Brightcove Beacon, follow these steps:</w:t>
            </w:r>
          </w:p>
        </w:tc>
        <w:tc>
          <w:tcPr>
            <w:tcW w:w="7407" w:type="dxa"/>
          </w:tcPr>
          <w:p w:rsidR="00000000" w:rsidRDefault="00FF2FA9">
            <w:pPr>
              <w:rPr>
                <w:lang w:val="es-ES_tradnl"/>
              </w:rPr>
            </w:pPr>
            <w:r>
              <w:rPr>
                <w:lang w:val="es-ES_tradnl"/>
              </w:rPr>
              <w:t>Para crear un canal en Brightcove Beacon,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bd17ad4d-8e13-4944-84bb-6450958953f6</w:t>
            </w:r>
          </w:p>
        </w:tc>
        <w:tc>
          <w:tcPr>
            <w:tcW w:w="7407" w:type="dxa"/>
            <w:shd w:val="clear" w:color="auto" w:fill="F2F2F2" w:themeFill="background1" w:themeFillShade="F2"/>
          </w:tcPr>
          <w:p w:rsidR="00000000" w:rsidRDefault="00FF2FA9">
            <w:pPr>
              <w:rPr>
                <w:noProof/>
              </w:rPr>
            </w:pPr>
            <w:r>
              <w:rPr>
                <w:noProof/>
              </w:rPr>
              <w:t>Login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54573c9e-d0e5-477f-</w:t>
            </w:r>
            <w:r>
              <w:rPr>
                <w:noProof/>
                <w:sz w:val="2"/>
              </w:rPr>
              <w:t>b304-93a98b11a697</w:t>
            </w:r>
          </w:p>
        </w:tc>
        <w:tc>
          <w:tcPr>
            <w:tcW w:w="7407" w:type="dxa"/>
            <w:shd w:val="clear" w:color="auto" w:fill="F2F2F2" w:themeFill="background1" w:themeFillShade="F2"/>
          </w:tcPr>
          <w:p w:rsidR="00000000" w:rsidRDefault="00FF2FA9">
            <w:pPr>
              <w:rPr>
                <w:noProof/>
              </w:rPr>
            </w:pPr>
            <w:r>
              <w:rPr>
                <w:noProof/>
              </w:rPr>
              <w:t xml:space="preserve">In the top navigation, select </w:t>
            </w:r>
            <w:r>
              <w:rPr>
                <w:rStyle w:val="mqInternal"/>
                <w:noProof/>
              </w:rPr>
              <w:t>[1}</w:t>
            </w:r>
            <w:r>
              <w:rPr>
                <w:noProof/>
              </w:rPr>
              <w:t>Channels</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superior, seleccione </w:t>
            </w:r>
            <w:r>
              <w:rPr>
                <w:rStyle w:val="mqInternal"/>
                <w:noProof/>
                <w:lang w:val="es-ES_tradnl"/>
              </w:rPr>
              <w:t>[1}</w:t>
            </w:r>
            <w:r>
              <w:rPr>
                <w:lang w:val="es-ES_tradnl"/>
              </w:rPr>
              <w:t>Canales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ce12dd35-e5a1-416d-bb19-83160784fc1e</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channel</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nuevo canal</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197d54cd-7602-416c-8b14-d3a8bb88e563</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Basic Data</w:t>
            </w:r>
            <w:r>
              <w:rPr>
                <w:rStyle w:val="mqInternal"/>
                <w:noProof/>
              </w:rPr>
              <w:t>{2]</w:t>
            </w:r>
            <w:r>
              <w:rPr>
                <w:noProof/>
              </w:rPr>
              <w:t xml:space="preserve"> tab, define a </w:t>
            </w:r>
            <w:r>
              <w:rPr>
                <w:rStyle w:val="mqInternal"/>
                <w:noProof/>
              </w:rPr>
              <w:t>[1}</w:t>
            </w:r>
            <w:r>
              <w:rPr>
                <w:noProof/>
              </w:rPr>
              <w:t>Name</w:t>
            </w:r>
            <w:r>
              <w:rPr>
                <w:rStyle w:val="mqInternal"/>
                <w:noProof/>
              </w:rPr>
              <w:t>{2]</w:t>
            </w:r>
            <w:r>
              <w:rPr>
                <w:noProof/>
              </w:rPr>
              <w:t xml:space="preserve"> for your channel.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 xml:space="preserve">a, defina una </w:t>
            </w:r>
            <w:r>
              <w:rPr>
                <w:rStyle w:val="mqInternal"/>
                <w:noProof/>
                <w:lang w:val="es-ES_tradnl"/>
              </w:rPr>
              <w:t>[1}</w:t>
            </w:r>
            <w:r>
              <w:rPr>
                <w:lang w:val="es-ES_tradnl"/>
              </w:rPr>
              <w:t>Nombre</w:t>
            </w:r>
            <w:r>
              <w:rPr>
                <w:rStyle w:val="mqInternal"/>
                <w:noProof/>
                <w:lang w:val="es-ES_tradnl"/>
              </w:rPr>
              <w:t>{2]</w:t>
            </w:r>
            <w:r>
              <w:rPr>
                <w:lang w:val="es-ES_tradnl"/>
              </w:rPr>
              <w:t xml:space="preserve">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730b38c0-7ddf-479f-9f67-8282fae10522</w:t>
            </w:r>
          </w:p>
        </w:tc>
        <w:tc>
          <w:tcPr>
            <w:tcW w:w="7407" w:type="dxa"/>
            <w:shd w:val="clear" w:color="auto" w:fill="F2F2F2" w:themeFill="background1" w:themeFillShade="F2"/>
          </w:tcPr>
          <w:p w:rsidR="00000000" w:rsidRDefault="00FF2FA9">
            <w:pPr>
              <w:rPr>
                <w:noProof/>
              </w:rPr>
            </w:pPr>
            <w:r>
              <w:rPr>
                <w:noProof/>
              </w:rPr>
              <w:t>If you are using a Cloud Playout cha</w:t>
            </w:r>
            <w:r>
              <w:rPr>
                <w:noProof/>
              </w:rPr>
              <w:t>nnel as the source for your Beacon channel, enter the Cloud Playout channel id:</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utilizando un canal de Cloud Playout como fuente para su canal Beacon, ingrese el ID del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daa06811-05a1-44fb-8d25-aa17893e587c</w:t>
            </w:r>
          </w:p>
        </w:tc>
        <w:tc>
          <w:tcPr>
            <w:tcW w:w="7407" w:type="dxa"/>
            <w:shd w:val="clear" w:color="auto" w:fill="F2F2F2" w:themeFill="background1" w:themeFillShade="F2"/>
          </w:tcPr>
          <w:p w:rsidR="00000000" w:rsidRDefault="00FF2FA9">
            <w:pPr>
              <w:rPr>
                <w:noProof/>
              </w:rPr>
            </w:pPr>
            <w:r>
              <w:rPr>
                <w:noProof/>
              </w:rPr>
              <w:t>Enter Cloud P</w:t>
            </w:r>
            <w:r>
              <w:rPr>
                <w:noProof/>
              </w:rPr>
              <w:t>layout Channel ID</w:t>
            </w:r>
          </w:p>
        </w:tc>
        <w:tc>
          <w:tcPr>
            <w:tcW w:w="7407" w:type="dxa"/>
          </w:tcPr>
          <w:p w:rsidR="00000000" w:rsidRDefault="00FF2FA9">
            <w:pPr>
              <w:rPr>
                <w:lang w:val="es-ES_tradnl"/>
              </w:rPr>
            </w:pPr>
            <w:r>
              <w:rPr>
                <w:lang w:val="es-ES_tradnl"/>
              </w:rPr>
              <w:t>Ingrese el ID del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58792ee6-c6e1-4474-b617-dff78e0a24ef</w:t>
            </w:r>
          </w:p>
        </w:tc>
        <w:tc>
          <w:tcPr>
            <w:tcW w:w="7407" w:type="dxa"/>
            <w:shd w:val="clear" w:color="auto" w:fill="F2F2F2" w:themeFill="background1" w:themeFillShade="F2"/>
          </w:tcPr>
          <w:p w:rsidR="00000000" w:rsidRDefault="00FF2FA9">
            <w:pPr>
              <w:rPr>
                <w:noProof/>
              </w:rPr>
            </w:pPr>
            <w:r>
              <w:rPr>
                <w:noProof/>
              </w:rPr>
              <w:t>Enter Cloud Playout Channel ID</w:t>
            </w:r>
          </w:p>
        </w:tc>
        <w:tc>
          <w:tcPr>
            <w:tcW w:w="7407" w:type="dxa"/>
          </w:tcPr>
          <w:p w:rsidR="00000000" w:rsidRDefault="00FF2FA9">
            <w:pPr>
              <w:rPr>
                <w:lang w:val="es-ES_tradnl"/>
              </w:rPr>
            </w:pPr>
            <w:r>
              <w:rPr>
                <w:lang w:val="es-ES_tradnl"/>
              </w:rPr>
              <w:t>Ingrese el ID del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f33faa42-d84c-42b6-bd5d-eede9b69774e</w:t>
            </w:r>
          </w:p>
        </w:tc>
        <w:tc>
          <w:tcPr>
            <w:tcW w:w="7407" w:type="dxa"/>
            <w:shd w:val="clear" w:color="auto" w:fill="F2F2F2" w:themeFill="background1" w:themeFillShade="F2"/>
          </w:tcPr>
          <w:p w:rsidR="00000000" w:rsidRDefault="00FF2FA9">
            <w:pPr>
              <w:rPr>
                <w:noProof/>
              </w:rPr>
            </w:pPr>
            <w:r>
              <w:rPr>
                <w:noProof/>
              </w:rPr>
              <w:t>To find the Cloud Pl</w:t>
            </w:r>
            <w:r>
              <w:rPr>
                <w:noProof/>
              </w:rPr>
              <w:t xml:space="preserve">ayout channel id, see </w:t>
            </w:r>
            <w:r>
              <w:rPr>
                <w:rStyle w:val="mqInternal"/>
                <w:noProof/>
              </w:rPr>
              <w:t>[1}</w:t>
            </w:r>
            <w:r>
              <w:rPr>
                <w:noProof/>
              </w:rPr>
              <w:t>Get information for the Beacon Channel</w:t>
            </w:r>
            <w:r>
              <w:rPr>
                <w:rStyle w:val="mqInternal"/>
                <w:noProof/>
              </w:rPr>
              <w:t>{2]</w:t>
            </w:r>
            <w:r>
              <w:rPr>
                <w:noProof/>
              </w:rPr>
              <w:t>.</w:t>
            </w:r>
          </w:p>
        </w:tc>
        <w:tc>
          <w:tcPr>
            <w:tcW w:w="7407" w:type="dxa"/>
          </w:tcPr>
          <w:p w:rsidR="00000000" w:rsidRDefault="00FF2FA9">
            <w:pPr>
              <w:rPr>
                <w:lang w:val="es-ES_tradnl"/>
              </w:rPr>
            </w:pPr>
            <w:r>
              <w:rPr>
                <w:lang w:val="es-ES_tradnl"/>
              </w:rPr>
              <w:t xml:space="preserve">Para encontrar el ID del canal de Cloud Playout, consulte </w:t>
            </w:r>
            <w:r>
              <w:rPr>
                <w:rStyle w:val="mqInternal"/>
                <w:noProof/>
                <w:lang w:val="es-ES_tradnl"/>
              </w:rPr>
              <w:t>[1}</w:t>
            </w:r>
            <w:r>
              <w:rPr>
                <w:lang w:val="es-ES_tradnl"/>
              </w:rPr>
              <w:t>Obtener informaci</w:t>
            </w:r>
            <w:r>
              <w:rPr>
                <w:lang w:val="es-ES_tradnl"/>
              </w:rPr>
              <w:t>ó</w:t>
            </w:r>
            <w:r>
              <w:rPr>
                <w:lang w:val="es-ES_tradnl"/>
              </w:rPr>
              <w:t>n para Beacon Channel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f4a47b43-c2db-4d1c-b1c6-f57487ac6b6a</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Content Rating</w:t>
            </w:r>
            <w:r>
              <w:rPr>
                <w:rStyle w:val="mqInternal"/>
                <w:noProof/>
              </w:rPr>
              <w:t>{2]</w:t>
            </w:r>
            <w:r>
              <w:rPr>
                <w:noProof/>
              </w:rPr>
              <w:t xml:space="preserve"> dropdown menu</w:t>
            </w:r>
            <w:r>
              <w:rPr>
                <w:noProof/>
              </w:rPr>
              <w:t>, select your channel's content rating based on the Content Rating System of the country where your channel will be streaming.</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Calificaci</w:t>
            </w:r>
            <w:r>
              <w:rPr>
                <w:lang w:val="es-ES_tradnl"/>
              </w:rPr>
              <w:t>ó</w:t>
            </w:r>
            <w:r>
              <w:rPr>
                <w:lang w:val="es-ES_tradnl"/>
              </w:rPr>
              <w:t>n de contenido</w:t>
            </w:r>
            <w:r>
              <w:rPr>
                <w:rStyle w:val="mqInternal"/>
                <w:noProof/>
                <w:lang w:val="es-ES_tradnl"/>
              </w:rPr>
              <w:t>{2]</w:t>
            </w:r>
            <w:r>
              <w:rPr>
                <w:lang w:val="es-ES_tradnl"/>
              </w:rPr>
              <w:t xml:space="preserve"> men</w:t>
            </w:r>
            <w:r>
              <w:rPr>
                <w:lang w:val="es-ES_tradnl"/>
              </w:rPr>
              <w:t>ú</w:t>
            </w:r>
            <w:r>
              <w:rPr>
                <w:lang w:val="es-ES_tradnl"/>
              </w:rPr>
              <w:t xml:space="preserve"> desplegable, seleccione la clasificaci</w:t>
            </w:r>
            <w:r>
              <w:rPr>
                <w:lang w:val="es-ES_tradnl"/>
              </w:rPr>
              <w:t>ó</w:t>
            </w:r>
            <w:r>
              <w:rPr>
                <w:lang w:val="es-ES_tradnl"/>
              </w:rPr>
              <w:t>n de contenido de su canal seg</w:t>
            </w:r>
            <w:r>
              <w:rPr>
                <w:lang w:val="es-ES_tradnl"/>
              </w:rPr>
              <w:t>ú</w:t>
            </w:r>
            <w:r>
              <w:rPr>
                <w:lang w:val="es-ES_tradnl"/>
              </w:rPr>
              <w:t xml:space="preserve">n el sistema de </w:t>
            </w:r>
            <w:r>
              <w:rPr>
                <w:lang w:val="es-ES_tradnl"/>
              </w:rPr>
              <w:t>clasificaci</w:t>
            </w:r>
            <w:r>
              <w:rPr>
                <w:lang w:val="es-ES_tradnl"/>
              </w:rPr>
              <w:t>ó</w:t>
            </w:r>
            <w:r>
              <w:rPr>
                <w:lang w:val="es-ES_tradnl"/>
              </w:rPr>
              <w:t>n de contenido del pa</w:t>
            </w:r>
            <w:r>
              <w:rPr>
                <w:lang w:val="es-ES_tradnl"/>
              </w:rPr>
              <w:t>í</w:t>
            </w:r>
            <w:r>
              <w:rPr>
                <w:lang w:val="es-ES_tradnl"/>
              </w:rPr>
              <w:t>s donde se transmitir</w:t>
            </w:r>
            <w:r>
              <w:rPr>
                <w:lang w:val="es-ES_tradnl"/>
              </w:rPr>
              <w:t>á</w:t>
            </w:r>
            <w:r>
              <w:rPr>
                <w:lang w:val="es-ES_tradnl"/>
              </w:rPr>
              <w:t xml:space="preserve">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8f815c6b-405c-4562-adce-893ff91b8b05</w:t>
            </w:r>
          </w:p>
        </w:tc>
        <w:tc>
          <w:tcPr>
            <w:tcW w:w="7407" w:type="dxa"/>
            <w:shd w:val="clear" w:color="auto" w:fill="F2F2F2" w:themeFill="background1" w:themeFillShade="F2"/>
          </w:tcPr>
          <w:p w:rsidR="00000000" w:rsidRDefault="00FF2FA9">
            <w:pPr>
              <w:rPr>
                <w:noProof/>
              </w:rPr>
            </w:pPr>
            <w:r>
              <w:rPr>
                <w:noProof/>
              </w:rPr>
              <w:t xml:space="preserve">In the example image, it is for the US </w:t>
            </w:r>
            <w:r>
              <w:rPr>
                <w:rStyle w:val="mqInternal"/>
                <w:noProof/>
              </w:rPr>
              <w:t>[1}</w:t>
            </w:r>
            <w:r>
              <w:rPr>
                <w:noProof/>
              </w:rPr>
              <w:t>TV-Y</w:t>
            </w:r>
            <w:r>
              <w:rPr>
                <w:rStyle w:val="mqInternal"/>
                <w:noProof/>
              </w:rPr>
              <w:t>{2]</w:t>
            </w:r>
            <w:r>
              <w:rPr>
                <w:noProof/>
              </w:rPr>
              <w:t>.</w:t>
            </w:r>
          </w:p>
        </w:tc>
        <w:tc>
          <w:tcPr>
            <w:tcW w:w="7407" w:type="dxa"/>
          </w:tcPr>
          <w:p w:rsidR="00000000" w:rsidRDefault="00FF2FA9">
            <w:pPr>
              <w:rPr>
                <w:lang w:val="es-ES_tradnl"/>
              </w:rPr>
            </w:pPr>
            <w:r>
              <w:rPr>
                <w:lang w:val="es-ES_tradnl"/>
              </w:rPr>
              <w:t xml:space="preserve">En la imagen de ejemplo, es para EE. UU. </w:t>
            </w:r>
            <w:r>
              <w:rPr>
                <w:rStyle w:val="mqInternal"/>
                <w:noProof/>
                <w:lang w:val="es-ES_tradnl"/>
              </w:rPr>
              <w:t>[1}</w:t>
            </w:r>
            <w:r>
              <w:rPr>
                <w:lang w:val="es-ES_tradnl"/>
              </w:rPr>
              <w:t>TV-Y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4c160965-e333-4cfa-b1b6-1b10bc3cc0fa</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Genres Details</w:t>
            </w:r>
            <w:r>
              <w:rPr>
                <w:rStyle w:val="mqInternal"/>
                <w:noProof/>
              </w:rPr>
              <w:t>{2]</w:t>
            </w:r>
            <w:r>
              <w:rPr>
                <w:noProof/>
              </w:rPr>
              <w:t xml:space="preserve"> section, click the </w:t>
            </w:r>
            <w:r>
              <w:rPr>
                <w:rStyle w:val="mqInternal"/>
                <w:noProof/>
              </w:rPr>
              <w:t>[1}</w:t>
            </w:r>
            <w:r>
              <w:rPr>
                <w:noProof/>
              </w:rPr>
              <w:t>Genres</w:t>
            </w:r>
            <w:r>
              <w:rPr>
                <w:rStyle w:val="mqInternal"/>
                <w:noProof/>
              </w:rPr>
              <w:t>{2]</w:t>
            </w:r>
            <w:r>
              <w:rPr>
                <w:noProof/>
              </w:rPr>
              <w:t xml:space="preserve"> dropdown menu to select a genre for your channel.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Detalles de g</w:t>
            </w:r>
            <w:r>
              <w:rPr>
                <w:lang w:val="es-ES_tradnl"/>
              </w:rPr>
              <w:t>é</w:t>
            </w:r>
            <w:r>
              <w:rPr>
                <w:lang w:val="es-ES_tradnl"/>
              </w:rPr>
              <w:t>neros</w:t>
            </w:r>
            <w:r>
              <w:rPr>
                <w:rStyle w:val="mqInternal"/>
                <w:noProof/>
                <w:lang w:val="es-ES_tradnl"/>
              </w:rPr>
              <w:t>{2]</w:t>
            </w:r>
            <w:r>
              <w:rPr>
                <w:lang w:val="es-ES_tradnl"/>
              </w:rPr>
              <w:t xml:space="preserve"> secci</w:t>
            </w:r>
            <w:r>
              <w:rPr>
                <w:lang w:val="es-ES_tradnl"/>
              </w:rPr>
              <w:t>ó</w:t>
            </w:r>
            <w:r>
              <w:rPr>
                <w:lang w:val="es-ES_tradnl"/>
              </w:rPr>
              <w:t xml:space="preserve">n, haga clic en el </w:t>
            </w:r>
            <w:r>
              <w:rPr>
                <w:rStyle w:val="mqInternal"/>
                <w:noProof/>
                <w:lang w:val="es-ES_tradnl"/>
              </w:rPr>
              <w:t>[1}</w:t>
            </w:r>
            <w:r>
              <w:rPr>
                <w:lang w:val="es-ES_tradnl"/>
              </w:rPr>
              <w:t>G</w:t>
            </w:r>
            <w:r>
              <w:rPr>
                <w:lang w:val="es-ES_tradnl"/>
              </w:rPr>
              <w:t>é</w:t>
            </w:r>
            <w:r>
              <w:rPr>
                <w:lang w:val="es-ES_tradnl"/>
              </w:rPr>
              <w:t>neros</w:t>
            </w:r>
            <w:r>
              <w:rPr>
                <w:rStyle w:val="mqInternal"/>
                <w:noProof/>
                <w:lang w:val="es-ES_tradnl"/>
              </w:rPr>
              <w:t>{2]</w:t>
            </w:r>
            <w:r>
              <w:rPr>
                <w:lang w:val="es-ES_tradnl"/>
              </w:rPr>
              <w:t xml:space="preserve"> men</w:t>
            </w:r>
            <w:r>
              <w:rPr>
                <w:lang w:val="es-ES_tradnl"/>
              </w:rPr>
              <w:t>ú</w:t>
            </w:r>
            <w:r>
              <w:rPr>
                <w:lang w:val="es-ES_tradnl"/>
              </w:rPr>
              <w:t xml:space="preserve"> desplegable para seleccionar un g</w:t>
            </w:r>
            <w:r>
              <w:rPr>
                <w:lang w:val="es-ES_tradnl"/>
              </w:rPr>
              <w:t>é</w:t>
            </w:r>
            <w:r>
              <w:rPr>
                <w:lang w:val="es-ES_tradnl"/>
              </w:rPr>
              <w:t>nero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12b2934f-a2</w:t>
            </w:r>
            <w:r>
              <w:rPr>
                <w:noProof/>
                <w:sz w:val="2"/>
              </w:rPr>
              <w:t>3a-4ec3-9460-ba621fb1f0d3</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e4931ca2-bf4d-4c78-ae91-6c614f18d8d1</w:t>
            </w:r>
          </w:p>
        </w:tc>
        <w:tc>
          <w:tcPr>
            <w:tcW w:w="7407" w:type="dxa"/>
            <w:shd w:val="clear" w:color="auto" w:fill="F2F2F2" w:themeFill="background1" w:themeFillShade="F2"/>
          </w:tcPr>
          <w:p w:rsidR="00000000" w:rsidRDefault="00FF2FA9">
            <w:pPr>
              <w:rPr>
                <w:noProof/>
              </w:rPr>
            </w:pPr>
            <w:r>
              <w:rPr>
                <w:noProof/>
              </w:rPr>
              <w:t>Horror, Drama, etc..)</w:t>
            </w:r>
          </w:p>
        </w:tc>
        <w:tc>
          <w:tcPr>
            <w:tcW w:w="7407" w:type="dxa"/>
          </w:tcPr>
          <w:p w:rsidR="00000000" w:rsidRDefault="00FF2FA9">
            <w:pPr>
              <w:rPr>
                <w:lang w:val="es-ES_tradnl"/>
              </w:rPr>
            </w:pPr>
            <w:r>
              <w:rPr>
                <w:lang w:val="es-ES_tradnl"/>
              </w:rPr>
              <w:t>Horror, Drama,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481bf7c1-1e76-4acf-878f-4ba2a50f01f9</w:t>
            </w:r>
          </w:p>
        </w:tc>
        <w:tc>
          <w:tcPr>
            <w:tcW w:w="7407" w:type="dxa"/>
            <w:shd w:val="clear" w:color="auto" w:fill="F2F2F2" w:themeFill="background1" w:themeFillShade="F2"/>
          </w:tcPr>
          <w:p w:rsidR="00000000" w:rsidRDefault="00FF2FA9">
            <w:pPr>
              <w:rPr>
                <w:noProof/>
              </w:rPr>
            </w:pPr>
            <w:r>
              <w:rPr>
                <w:noProof/>
              </w:rPr>
              <w:t>If you don</w:t>
            </w:r>
            <w:r>
              <w:rPr>
                <w:noProof/>
              </w:rPr>
              <w:t>’</w:t>
            </w:r>
            <w:r>
              <w:rPr>
                <w:noProof/>
              </w:rPr>
              <w:t xml:space="preserve">t find the correct genre for your channel, you can create additional ones by clicking the </w:t>
            </w:r>
            <w:r>
              <w:rPr>
                <w:rStyle w:val="mqInternal"/>
                <w:noProof/>
              </w:rPr>
              <w:t>[1}</w:t>
            </w:r>
            <w:r>
              <w:rPr>
                <w:noProof/>
              </w:rPr>
              <w:t>Create Genre</w:t>
            </w:r>
            <w:r>
              <w:rPr>
                <w:rStyle w:val="mqInternal"/>
                <w:noProof/>
              </w:rPr>
              <w:t>{2]</w:t>
            </w:r>
            <w:r>
              <w:rPr>
                <w:noProof/>
              </w:rPr>
              <w:t xml:space="preserve"> button.</w:t>
            </w:r>
          </w:p>
        </w:tc>
        <w:tc>
          <w:tcPr>
            <w:tcW w:w="7407" w:type="dxa"/>
          </w:tcPr>
          <w:p w:rsidR="00000000" w:rsidRDefault="00FF2FA9">
            <w:pPr>
              <w:rPr>
                <w:lang w:val="es-ES_tradnl"/>
              </w:rPr>
            </w:pPr>
            <w:r>
              <w:rPr>
                <w:lang w:val="es-ES_tradnl"/>
              </w:rPr>
              <w:t>Si no encuentra el g</w:t>
            </w:r>
            <w:r>
              <w:rPr>
                <w:lang w:val="es-ES_tradnl"/>
              </w:rPr>
              <w:t>é</w:t>
            </w:r>
            <w:r>
              <w:rPr>
                <w:lang w:val="es-ES_tradnl"/>
              </w:rPr>
              <w:t xml:space="preserve">nero correcto para su canal, puede crear otros adicionales haciendo clic en el </w:t>
            </w:r>
            <w:r>
              <w:rPr>
                <w:rStyle w:val="mqInternal"/>
                <w:noProof/>
                <w:lang w:val="es-ES_tradnl"/>
              </w:rPr>
              <w:t>[1}</w:t>
            </w:r>
            <w:r>
              <w:rPr>
                <w:lang w:val="es-ES_tradnl"/>
              </w:rPr>
              <w:t>Crear g</w:t>
            </w:r>
            <w:r>
              <w:rPr>
                <w:lang w:val="es-ES_tradnl"/>
              </w:rPr>
              <w:t>é</w:t>
            </w:r>
            <w:r>
              <w:rPr>
                <w:lang w:val="es-ES_tradnl"/>
              </w:rPr>
              <w:t>nero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b8e43684</w:t>
            </w:r>
            <w:r>
              <w:rPr>
                <w:noProof/>
                <w:sz w:val="2"/>
              </w:rPr>
              <w:t>-8f16-49f1-9770-33e98b98cf2b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Sub-Genres</w:t>
            </w:r>
            <w:r>
              <w:rPr>
                <w:rStyle w:val="mqInternal"/>
                <w:noProof/>
              </w:rPr>
              <w:t>{2]</w:t>
            </w:r>
            <w:r>
              <w:rPr>
                <w:noProof/>
              </w:rPr>
              <w:t xml:space="preserve"> dropdown menu, is not functional at this time.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Sub g</w:t>
            </w:r>
            <w:r>
              <w:rPr>
                <w:lang w:val="es-ES_tradnl"/>
              </w:rPr>
              <w:t>é</w:t>
            </w:r>
            <w:r>
              <w:rPr>
                <w:lang w:val="es-ES_tradnl"/>
              </w:rPr>
              <w:t>neros</w:t>
            </w:r>
            <w:r>
              <w:rPr>
                <w:rStyle w:val="mqInternal"/>
                <w:noProof/>
                <w:lang w:val="es-ES_tradnl"/>
              </w:rPr>
              <w:t>{2]</w:t>
            </w:r>
            <w:r>
              <w:rPr>
                <w:lang w:val="es-ES_tradnl"/>
              </w:rPr>
              <w:t xml:space="preserve"> men</w:t>
            </w:r>
            <w:r>
              <w:rPr>
                <w:lang w:val="es-ES_tradnl"/>
              </w:rPr>
              <w:t>ú</w:t>
            </w:r>
            <w:r>
              <w:rPr>
                <w:lang w:val="es-ES_tradnl"/>
              </w:rPr>
              <w:t xml:space="preserve"> desplegable, no funciona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a2476ed2-7348-4d9a-8c70-1b7f5958c17a</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08aaf9b1-0d02-4e2f-8f1b-0106a69e252a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Channel.</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textuales</w:t>
            </w:r>
            <w:r>
              <w:rPr>
                <w:rStyle w:val="mqInternal"/>
                <w:noProof/>
                <w:lang w:val="es-ES_tradnl"/>
              </w:rPr>
              <w:t>{2]</w:t>
            </w:r>
            <w:r>
              <w:rPr>
                <w:lang w:val="es-ES_tradnl"/>
              </w:rPr>
              <w:t xml:space="preserve"> La secci</w:t>
            </w:r>
            <w:r>
              <w:rPr>
                <w:lang w:val="es-ES_tradnl"/>
              </w:rPr>
              <w:t>ó</w:t>
            </w:r>
            <w:r>
              <w:rPr>
                <w:lang w:val="es-ES_tradnl"/>
              </w:rPr>
              <w:t>n te permite agregar texto visualizable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12788d97-ecb5-4a74-94a1-442c078b50c8</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3a6fb0bc-ec72-4580-ba65-6fa7818d11df</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Title</w:t>
            </w:r>
            <w:r>
              <w:rPr>
                <w:rStyle w:val="mqInternal"/>
                <w:noProof/>
              </w:rPr>
              <w:t>{2]</w:t>
            </w:r>
            <w:r>
              <w:rPr>
                <w:noProof/>
              </w:rPr>
              <w:t xml:space="preserve"> field, define a title for your channel.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define un t</w:t>
            </w:r>
            <w:r>
              <w:rPr>
                <w:lang w:val="es-ES_tradnl"/>
              </w:rPr>
              <w:t>í</w:t>
            </w:r>
            <w:r>
              <w:rPr>
                <w:lang w:val="es-ES_tradnl"/>
              </w:rPr>
              <w:t>tulo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04c1c52d-d1d</w:t>
            </w:r>
            <w:r>
              <w:rPr>
                <w:noProof/>
                <w:sz w:val="2"/>
              </w:rPr>
              <w:t>2-4d7c-a507-f62ffd412b76</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Description</w:t>
            </w:r>
            <w:r>
              <w:rPr>
                <w:rStyle w:val="mqInternal"/>
                <w:noProof/>
              </w:rPr>
              <w:t>{2]</w:t>
            </w:r>
            <w:r>
              <w:rPr>
                <w:noProof/>
              </w:rPr>
              <w:t xml:space="preserve"> field, define a description for your channel.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campo, define una descripci</w:t>
            </w:r>
            <w:r>
              <w:rPr>
                <w:lang w:val="es-ES_tradnl"/>
              </w:rPr>
              <w:t>ó</w:t>
            </w:r>
            <w:r>
              <w:rPr>
                <w:lang w:val="es-ES_tradnl"/>
              </w:rPr>
              <w:t>n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d265aa49-9db5-4312-b3e4-c58cdc5714de</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Synopsis</w:t>
            </w:r>
            <w:r>
              <w:rPr>
                <w:rStyle w:val="mqInternal"/>
                <w:noProof/>
              </w:rPr>
              <w:t>{2]</w:t>
            </w:r>
            <w:r>
              <w:rPr>
                <w:noProof/>
              </w:rPr>
              <w:t xml:space="preserve"> field, define a synopsis fo</w:t>
            </w:r>
            <w:r>
              <w:rPr>
                <w:noProof/>
              </w:rPr>
              <w:t>r your channel.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Sinopsis</w:t>
            </w:r>
            <w:r>
              <w:rPr>
                <w:rStyle w:val="mqInternal"/>
                <w:noProof/>
                <w:lang w:val="es-ES_tradnl"/>
              </w:rPr>
              <w:t>{2]</w:t>
            </w:r>
            <w:r>
              <w:rPr>
                <w:lang w:val="es-ES_tradnl"/>
              </w:rPr>
              <w:t xml:space="preserve"> campo, defina una sinopsis para su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237b3630-fdb1-44e2-beb4-14fd25138ff6</w:t>
            </w:r>
          </w:p>
        </w:tc>
        <w:tc>
          <w:tcPr>
            <w:tcW w:w="7407" w:type="dxa"/>
            <w:shd w:val="clear" w:color="auto" w:fill="F2F2F2" w:themeFill="background1" w:themeFillShade="F2"/>
          </w:tcPr>
          <w:p w:rsidR="00000000" w:rsidRDefault="00FF2FA9">
            <w:pPr>
              <w:rPr>
                <w:noProof/>
              </w:rPr>
            </w:pPr>
            <w:r>
              <w:rPr>
                <w:noProof/>
              </w:rPr>
              <w:t xml:space="preserve">You can add a </w:t>
            </w:r>
            <w:r>
              <w:rPr>
                <w:rStyle w:val="mqInternal"/>
                <w:noProof/>
              </w:rPr>
              <w:t>[1}</w:t>
            </w:r>
            <w:r>
              <w:rPr>
                <w:noProof/>
              </w:rPr>
              <w:t>Textual Data</w:t>
            </w:r>
            <w:r>
              <w:rPr>
                <w:rStyle w:val="mqInternal"/>
                <w:noProof/>
              </w:rPr>
              <w:t>{2]</w:t>
            </w:r>
            <w:r>
              <w:rPr>
                <w:noProof/>
              </w:rPr>
              <w:t xml:space="preserve"> section for every different language you will use in your channel.</w:t>
            </w:r>
          </w:p>
        </w:tc>
        <w:tc>
          <w:tcPr>
            <w:tcW w:w="7407" w:type="dxa"/>
          </w:tcPr>
          <w:p w:rsidR="00000000" w:rsidRDefault="00FF2FA9">
            <w:pPr>
              <w:rPr>
                <w:lang w:val="es-ES_tradnl"/>
              </w:rPr>
            </w:pPr>
            <w:r>
              <w:rPr>
                <w:lang w:val="es-ES_tradnl"/>
              </w:rPr>
              <w:t xml:space="preserve">Puede agregar un </w:t>
            </w:r>
            <w:r>
              <w:rPr>
                <w:rStyle w:val="mqInternal"/>
                <w:noProof/>
                <w:lang w:val="es-ES_tradnl"/>
              </w:rPr>
              <w:t>[1}</w:t>
            </w:r>
            <w:r>
              <w:rPr>
                <w:lang w:val="es-ES_tradnl"/>
              </w:rPr>
              <w:t>Datos textuales</w:t>
            </w:r>
            <w:r>
              <w:rPr>
                <w:rStyle w:val="mqInternal"/>
                <w:noProof/>
                <w:lang w:val="es-ES_tradnl"/>
              </w:rPr>
              <w:t>{2]</w:t>
            </w:r>
            <w:r>
              <w:rPr>
                <w:lang w:val="es-ES_tradnl"/>
              </w:rPr>
              <w:t xml:space="preserve"> secci</w:t>
            </w:r>
            <w:r>
              <w:rPr>
                <w:lang w:val="es-ES_tradnl"/>
              </w:rPr>
              <w:t>ó</w:t>
            </w:r>
            <w:r>
              <w:rPr>
                <w:lang w:val="es-ES_tradnl"/>
              </w:rPr>
              <w:t>n para cada idioma diferente que usar</w:t>
            </w:r>
            <w:r>
              <w:rPr>
                <w:lang w:val="es-ES_tradnl"/>
              </w:rPr>
              <w:t>á</w:t>
            </w:r>
            <w:r>
              <w:rPr>
                <w:lang w:val="es-ES_tradnl"/>
              </w:rPr>
              <w:t>s en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876ad830-f1c9-4b56-beb6-bffbf5397ec3</w:t>
            </w:r>
          </w:p>
        </w:tc>
        <w:tc>
          <w:tcPr>
            <w:tcW w:w="7407" w:type="dxa"/>
            <w:shd w:val="clear" w:color="auto" w:fill="F2F2F2" w:themeFill="background1" w:themeFillShade="F2"/>
          </w:tcPr>
          <w:p w:rsidR="00000000" w:rsidRDefault="00FF2FA9">
            <w:pPr>
              <w:rPr>
                <w:noProof/>
              </w:rPr>
            </w:pPr>
            <w:r>
              <w:rPr>
                <w:noProof/>
              </w:rPr>
              <w:t>Non-Textual Data</w:t>
            </w:r>
          </w:p>
        </w:tc>
        <w:tc>
          <w:tcPr>
            <w:tcW w:w="7407" w:type="dxa"/>
          </w:tcPr>
          <w:p w:rsidR="00000000" w:rsidRDefault="00FF2FA9">
            <w:pPr>
              <w:rPr>
                <w:lang w:val="es-ES_tradnl"/>
              </w:rPr>
            </w:pPr>
            <w:r>
              <w:rPr>
                <w:lang w:val="es-ES_tradnl"/>
              </w:rPr>
              <w:t>Datos no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3a653190-7340-4c39-a4d1-0357e236752b</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to add Portrait and Landscape images for your Channel.</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no textuales</w:t>
            </w:r>
            <w:r>
              <w:rPr>
                <w:rStyle w:val="mqInternal"/>
                <w:noProof/>
                <w:lang w:val="es-ES_tradnl"/>
              </w:rPr>
              <w:t>{2]</w:t>
            </w:r>
            <w:r>
              <w:rPr>
                <w:lang w:val="es-ES_tradnl"/>
              </w:rPr>
              <w:t xml:space="preserve"> La secci</w:t>
            </w:r>
            <w:r>
              <w:rPr>
                <w:lang w:val="es-ES_tradnl"/>
              </w:rPr>
              <w:t>ó</w:t>
            </w:r>
            <w:r>
              <w:rPr>
                <w:lang w:val="es-ES_tradnl"/>
              </w:rPr>
              <w:t>n te permite agregar im</w:t>
            </w:r>
            <w:r>
              <w:rPr>
                <w:lang w:val="es-ES_tradnl"/>
              </w:rPr>
              <w:t>á</w:t>
            </w:r>
            <w:r>
              <w:rPr>
                <w:lang w:val="es-ES_tradnl"/>
              </w:rPr>
              <w:t>genes verticales y horizontales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ed88e0cd-e7e8-49c4-bd67-010360ecebd2</w:t>
            </w:r>
          </w:p>
        </w:tc>
        <w:tc>
          <w:tcPr>
            <w:tcW w:w="7407" w:type="dxa"/>
            <w:shd w:val="clear" w:color="auto" w:fill="F2F2F2" w:themeFill="background1" w:themeFillShade="F2"/>
          </w:tcPr>
          <w:p w:rsidR="00000000" w:rsidRDefault="00FF2FA9">
            <w:pPr>
              <w:rPr>
                <w:noProof/>
              </w:rPr>
            </w:pPr>
            <w:r>
              <w:rPr>
                <w:noProof/>
              </w:rPr>
              <w:t xml:space="preserve">You will be supplying portrait </w:t>
            </w:r>
            <w:r>
              <w:rPr>
                <w:noProof/>
              </w:rPr>
              <w:t>and landscape images.</w:t>
            </w:r>
          </w:p>
        </w:tc>
        <w:tc>
          <w:tcPr>
            <w:tcW w:w="7407" w:type="dxa"/>
          </w:tcPr>
          <w:p w:rsidR="00000000" w:rsidRDefault="00FF2FA9">
            <w:pPr>
              <w:rPr>
                <w:lang w:val="es-ES_tradnl"/>
              </w:rPr>
            </w:pPr>
            <w:r>
              <w:rPr>
                <w:lang w:val="es-ES_tradnl"/>
              </w:rPr>
              <w:t>Proporcionar</w:t>
            </w:r>
            <w:r>
              <w:rPr>
                <w:lang w:val="es-ES_tradnl"/>
              </w:rPr>
              <w:t>á</w:t>
            </w:r>
            <w:r>
              <w:rPr>
                <w:lang w:val="es-ES_tradnl"/>
              </w:rPr>
              <w:t xml:space="preserve"> im</w:t>
            </w:r>
            <w:r>
              <w:rPr>
                <w:lang w:val="es-ES_tradnl"/>
              </w:rPr>
              <w:t>á</w:t>
            </w:r>
            <w:r>
              <w:rPr>
                <w:lang w:val="es-ES_tradnl"/>
              </w:rPr>
              <w:t>genes de retrato y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4d9db99d-4786-430c-877a-1377ce72c70c</w:t>
            </w:r>
          </w:p>
        </w:tc>
        <w:tc>
          <w:tcPr>
            <w:tcW w:w="7407" w:type="dxa"/>
            <w:shd w:val="clear" w:color="auto" w:fill="F2F2F2" w:themeFill="background1" w:themeFillShade="F2"/>
          </w:tcPr>
          <w:p w:rsidR="00000000" w:rsidRDefault="00FF2FA9">
            <w:pPr>
              <w:rPr>
                <w:noProof/>
              </w:rPr>
            </w:pPr>
            <w:r>
              <w:rPr>
                <w:noProof/>
              </w:rPr>
              <w:t>Be sure the images meet these requirements:</w:t>
            </w:r>
          </w:p>
        </w:tc>
        <w:tc>
          <w:tcPr>
            <w:tcW w:w="7407" w:type="dxa"/>
          </w:tcPr>
          <w:p w:rsidR="00000000" w:rsidRDefault="00FF2FA9">
            <w:pPr>
              <w:rPr>
                <w:lang w:val="es-ES_tradnl"/>
              </w:rPr>
            </w:pPr>
            <w:r>
              <w:rPr>
                <w:lang w:val="es-ES_tradnl"/>
              </w:rPr>
              <w:t>Aseg</w:t>
            </w:r>
            <w:r>
              <w:rPr>
                <w:lang w:val="es-ES_tradnl"/>
              </w:rPr>
              <w:t>ú</w:t>
            </w:r>
            <w:r>
              <w:rPr>
                <w:lang w:val="es-ES_tradnl"/>
              </w:rPr>
              <w:t>rese de que las im</w:t>
            </w:r>
            <w:r>
              <w:rPr>
                <w:lang w:val="es-ES_tradnl"/>
              </w:rPr>
              <w:t>á</w:t>
            </w:r>
            <w:r>
              <w:rPr>
                <w:lang w:val="es-ES_tradnl"/>
              </w:rPr>
              <w:t>genes cumplan con estos 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f745224e-21d2-4f53-85b8-1a3b819d6f23</w:t>
            </w:r>
          </w:p>
        </w:tc>
        <w:tc>
          <w:tcPr>
            <w:tcW w:w="7407" w:type="dxa"/>
            <w:shd w:val="clear" w:color="auto" w:fill="F2F2F2" w:themeFill="background1" w:themeFillShade="F2"/>
          </w:tcPr>
          <w:p w:rsidR="00000000" w:rsidRDefault="00FF2FA9">
            <w:pPr>
              <w:rPr>
                <w:noProof/>
              </w:rPr>
            </w:pPr>
            <w:r>
              <w:rPr>
                <w:noProof/>
              </w:rPr>
              <w:t>I</w:t>
            </w:r>
            <w:r>
              <w:rPr>
                <w:noProof/>
              </w:rPr>
              <w:t>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b8945f56-4d13-4211-b837-97c2c7b30d80</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18fc3d5e-c052-4255-91b3-633f7c087b94</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f5589519-38f3-45ac-9492-18dd67d86823</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7120d4af-408c-4c25-92c1-410216501fe9</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955f2623-9847-4d8e-8a86-852ee1afbd42</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3543225c-8d08-4706-b4bd-090c2280fc4f</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c31c0766-818c-4377-ada4-b5edc9113807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88d35240-cce6-42f2-b15e-b038fd11b922</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7e1e3df7-7107-426e-9e4d-31e21c7c24f4</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5968a537-dd6d-4267-9df0-fd63a57884fb</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c930e440-f2d9-4f4a-84c3-0a0e926eb440</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b1dbe8e3-3521-488d-8489-662b5278390f</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46945fb8-a86c-4940-b44b-86d0da22d076</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faa61a64-6789-45a1-8bc1-3ed9b3425edf</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88ff5510-91a7-46dc-8192-9a2c27e9c2d0</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w:t>
            </w:r>
            <w:r>
              <w:rPr>
                <w:lang w:val="es-ES_tradnl"/>
              </w:rPr>
              <w:t>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23273fb7-30d3-473f-ad8c-610c77d35818</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e2d83902-64cc-4ac6-8737-35e01be038c0</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3d8a1ed2-61ed-48d6-9af8-b34dca2bcfd1</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f4545ab3-90a3-47c6-9542-b7bf8fe83196</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6a88b226-b29a-4807-9ce5-e8e099c89091</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6478b165-9829-43f5-9ff9-a45c3c5a77da</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7fe3b748-567b-48b7-b3aa-4d1974ba4071</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db9eacf0-28b1-4f99-aaf5-37591a03cf2c</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e093c7a1-404a-4920-bdc7-53c2d593d0d0</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9379371e-9629-43cd-8c75-a8d7f509d8e7</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ce16faf0-c2e0-4ef6-829a-ec016f25bff0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ee88f391-f20d-44b7-bb4a-fe0f4e931e34</w:t>
            </w:r>
          </w:p>
        </w:tc>
        <w:tc>
          <w:tcPr>
            <w:tcW w:w="7407" w:type="dxa"/>
            <w:shd w:val="clear" w:color="auto" w:fill="F2F2F2" w:themeFill="background1" w:themeFillShade="F2"/>
          </w:tcPr>
          <w:p w:rsidR="00000000" w:rsidRDefault="00FF2FA9">
            <w:pPr>
              <w:rPr>
                <w:noProof/>
              </w:rPr>
            </w:pPr>
            <w:r>
              <w:rPr>
                <w:noProof/>
              </w:rPr>
              <w:t xml:space="preserve">Add a </w:t>
            </w:r>
            <w:r>
              <w:rPr>
                <w:rStyle w:val="mqInternal"/>
                <w:noProof/>
              </w:rPr>
              <w:t>[1}</w:t>
            </w:r>
            <w:r>
              <w:rPr>
                <w:noProof/>
              </w:rPr>
              <w:t>Portrait Poster</w:t>
            </w:r>
            <w:r>
              <w:rPr>
                <w:rStyle w:val="mqInternal"/>
                <w:noProof/>
              </w:rPr>
              <w:t>{2]</w:t>
            </w:r>
            <w:r>
              <w:rPr>
                <w:noProof/>
              </w:rPr>
              <w:t xml:space="preserve"> image for your Channel by dragging and dropping the image in the box section.</w:t>
            </w:r>
          </w:p>
        </w:tc>
        <w:tc>
          <w:tcPr>
            <w:tcW w:w="7407" w:type="dxa"/>
          </w:tcPr>
          <w:p w:rsidR="00000000" w:rsidRDefault="00FF2FA9">
            <w:pPr>
              <w:rPr>
                <w:lang w:val="es-ES_tradnl"/>
              </w:rPr>
            </w:pPr>
            <w:r>
              <w:rPr>
                <w:lang w:val="es-ES_tradnl"/>
              </w:rPr>
              <w:t xml:space="preserve">Agrega un </w:t>
            </w: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imagen para tu canal arrastrando y soltando la imagen en la secci</w:t>
            </w:r>
            <w:r>
              <w:rPr>
                <w:lang w:val="es-ES_tradnl"/>
              </w:rPr>
              <w:t>ó</w:t>
            </w:r>
            <w:r>
              <w:rPr>
                <w:lang w:val="es-ES_tradnl"/>
              </w:rPr>
              <w:t>n del cuadro.</w:t>
            </w:r>
          </w:p>
        </w:tc>
      </w:tr>
      <w:tr w:rsidR="00000000">
        <w:tc>
          <w:tcPr>
            <w:tcW w:w="660" w:type="dxa"/>
            <w:shd w:val="clear" w:color="auto" w:fill="F2F2F2" w:themeFill="background1" w:themeFillShade="F2"/>
          </w:tcPr>
          <w:p w:rsidR="00000000" w:rsidRDefault="00FF2FA9">
            <w:pPr>
              <w:rPr>
                <w:noProof/>
                <w:sz w:val="2"/>
              </w:rPr>
            </w:pPr>
            <w:r>
              <w:rPr>
                <w:noProof/>
                <w:sz w:val="16"/>
              </w:rPr>
              <w:t>7</w:t>
            </w:r>
            <w:r>
              <w:rPr>
                <w:noProof/>
                <w:sz w:val="16"/>
              </w:rPr>
              <w:t xml:space="preserve">5 </w:t>
            </w:r>
            <w:r>
              <w:rPr>
                <w:noProof/>
                <w:sz w:val="16"/>
              </w:rPr>
              <w:br/>
            </w:r>
            <w:r>
              <w:rPr>
                <w:noProof/>
                <w:sz w:val="2"/>
              </w:rPr>
              <w:t>459039ea-d6b9-4657-bbe9-c88041efd340</w:t>
            </w:r>
          </w:p>
        </w:tc>
        <w:tc>
          <w:tcPr>
            <w:tcW w:w="7407" w:type="dxa"/>
            <w:shd w:val="clear" w:color="auto" w:fill="F2F2F2" w:themeFill="background1" w:themeFillShade="F2"/>
          </w:tcPr>
          <w:p w:rsidR="00000000" w:rsidRDefault="00FF2FA9">
            <w:pPr>
              <w:rPr>
                <w:noProof/>
              </w:rPr>
            </w:pPr>
            <w:r>
              <w:rPr>
                <w:noProof/>
              </w:rPr>
              <w:t xml:space="preserve">Add a </w:t>
            </w:r>
            <w:r>
              <w:rPr>
                <w:rStyle w:val="mqInternal"/>
                <w:noProof/>
              </w:rPr>
              <w:t>[1}</w:t>
            </w:r>
            <w:r>
              <w:rPr>
                <w:noProof/>
              </w:rPr>
              <w:t>Landscape Poster</w:t>
            </w:r>
            <w:r>
              <w:rPr>
                <w:rStyle w:val="mqInternal"/>
                <w:noProof/>
              </w:rPr>
              <w:t>{2]</w:t>
            </w:r>
            <w:r>
              <w:rPr>
                <w:noProof/>
              </w:rPr>
              <w:t xml:space="preserve"> image for your Channel by dragging and dropping the image in the box section.</w:t>
            </w:r>
          </w:p>
        </w:tc>
        <w:tc>
          <w:tcPr>
            <w:tcW w:w="7407" w:type="dxa"/>
          </w:tcPr>
          <w:p w:rsidR="00000000" w:rsidRDefault="00FF2FA9">
            <w:pPr>
              <w:rPr>
                <w:lang w:val="es-ES_tradnl"/>
              </w:rPr>
            </w:pPr>
            <w:r>
              <w:rPr>
                <w:lang w:val="es-ES_tradnl"/>
              </w:rPr>
              <w:t xml:space="preserve">Agrega un </w:t>
            </w:r>
            <w:r>
              <w:rPr>
                <w:rStyle w:val="mqInternal"/>
                <w:noProof/>
                <w:lang w:val="es-ES_tradnl"/>
              </w:rPr>
              <w:t>[1}</w:t>
            </w:r>
            <w:r>
              <w:rPr>
                <w:lang w:val="es-ES_tradnl"/>
              </w:rPr>
              <w:t>Cartel de paisaje</w:t>
            </w:r>
            <w:r>
              <w:rPr>
                <w:rStyle w:val="mqInternal"/>
                <w:noProof/>
                <w:lang w:val="es-ES_tradnl"/>
              </w:rPr>
              <w:t>{2]</w:t>
            </w:r>
            <w:r>
              <w:rPr>
                <w:lang w:val="es-ES_tradnl"/>
              </w:rPr>
              <w:t xml:space="preserve"> imagen para tu canal arrastrando y soltando la imagen en la secci</w:t>
            </w:r>
            <w:r>
              <w:rPr>
                <w:lang w:val="es-ES_tradnl"/>
              </w:rPr>
              <w:t>ó</w:t>
            </w:r>
            <w:r>
              <w:rPr>
                <w:lang w:val="es-ES_tradnl"/>
              </w:rPr>
              <w:t>n del cuadro.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d727166f-2d53-4c9e-93d9-40a5477bd5de</w:t>
            </w:r>
          </w:p>
        </w:tc>
        <w:tc>
          <w:tcPr>
            <w:tcW w:w="7407" w:type="dxa"/>
            <w:shd w:val="clear" w:color="auto" w:fill="F2F2F2" w:themeFill="background1" w:themeFillShade="F2"/>
          </w:tcPr>
          <w:p w:rsidR="00000000" w:rsidRDefault="00FF2FA9">
            <w:pPr>
              <w:rPr>
                <w:noProof/>
              </w:rPr>
            </w:pPr>
            <w:r>
              <w:rPr>
                <w:noProof/>
              </w:rPr>
              <w:t>You can add a different Portrait and Landscape set of images for every different language you will use in your channel just by selecting the desired language tab.</w:t>
            </w:r>
          </w:p>
        </w:tc>
        <w:tc>
          <w:tcPr>
            <w:tcW w:w="7407" w:type="dxa"/>
          </w:tcPr>
          <w:p w:rsidR="00000000" w:rsidRDefault="00FF2FA9">
            <w:pPr>
              <w:rPr>
                <w:lang w:val="es-ES_tradnl"/>
              </w:rPr>
            </w:pPr>
            <w:r>
              <w:rPr>
                <w:lang w:val="es-ES_tradnl"/>
              </w:rPr>
              <w:t>Puede agregar un conjunto de im</w:t>
            </w:r>
            <w:r>
              <w:rPr>
                <w:lang w:val="es-ES_tradnl"/>
              </w:rPr>
              <w:t>á</w:t>
            </w:r>
            <w:r>
              <w:rPr>
                <w:lang w:val="es-ES_tradnl"/>
              </w:rPr>
              <w:t>genes</w:t>
            </w:r>
            <w:r>
              <w:rPr>
                <w:lang w:val="es-ES_tradnl"/>
              </w:rPr>
              <w:t xml:space="preserve"> vertical y horizontal diferente para cada idioma diferente que usar</w:t>
            </w:r>
            <w:r>
              <w:rPr>
                <w:lang w:val="es-ES_tradnl"/>
              </w:rPr>
              <w:t>á</w:t>
            </w:r>
            <w:r>
              <w:rPr>
                <w:lang w:val="es-ES_tradnl"/>
              </w:rPr>
              <w:t xml:space="preserve"> en su canal con solo seleccionar la pesta</w:t>
            </w:r>
            <w:r>
              <w:rPr>
                <w:lang w:val="es-ES_tradnl"/>
              </w:rPr>
              <w:t>ñ</w:t>
            </w:r>
            <w:r>
              <w:rPr>
                <w:lang w:val="es-ES_tradnl"/>
              </w:rPr>
              <w:t>a del idioma deseado.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804478f4-a7d5-43f4-ab73-3279f67ba5a4</w:t>
            </w:r>
          </w:p>
        </w:tc>
        <w:tc>
          <w:tcPr>
            <w:tcW w:w="7407" w:type="dxa"/>
            <w:shd w:val="clear" w:color="auto" w:fill="F2F2F2" w:themeFill="background1" w:themeFillShade="F2"/>
          </w:tcPr>
          <w:p w:rsidR="00000000" w:rsidRDefault="00FF2FA9">
            <w:pPr>
              <w:rPr>
                <w:noProof/>
              </w:rPr>
            </w:pPr>
            <w:r>
              <w:rPr>
                <w:noProof/>
              </w:rPr>
              <w:t>Tags</w:t>
            </w:r>
          </w:p>
        </w:tc>
        <w:tc>
          <w:tcPr>
            <w:tcW w:w="7407" w:type="dxa"/>
          </w:tcPr>
          <w:p w:rsidR="00000000" w:rsidRDefault="00FF2FA9">
            <w:pPr>
              <w:rPr>
                <w:lang w:val="es-ES_tradnl"/>
              </w:rPr>
            </w:pPr>
            <w:r>
              <w:rPr>
                <w:lang w:val="es-ES_tradnl"/>
              </w:rPr>
              <w:t>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dc218dd0-a917-4a5b-b858-4180c9039eae</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functional at this time.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Etiquetas</w:t>
            </w:r>
            <w:r>
              <w:rPr>
                <w:rStyle w:val="mqInternal"/>
                <w:noProof/>
                <w:lang w:val="es-ES_tradnl"/>
              </w:rPr>
              <w:t>{2]</w:t>
            </w:r>
            <w:r>
              <w:rPr>
                <w:lang w:val="es-ES_tradnl"/>
              </w:rPr>
              <w:t xml:space="preserve"> La pesta</w:t>
            </w:r>
            <w:r>
              <w:rPr>
                <w:lang w:val="es-ES_tradnl"/>
              </w:rPr>
              <w:t>ñ</w:t>
            </w:r>
            <w:r>
              <w:rPr>
                <w:lang w:val="es-ES_tradnl"/>
              </w:rPr>
              <w:t>a no funciona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85e7cb7b-b76b-4d28-ad76-bf6473216973</w:t>
            </w:r>
          </w:p>
        </w:tc>
        <w:tc>
          <w:tcPr>
            <w:tcW w:w="7407" w:type="dxa"/>
            <w:shd w:val="clear" w:color="auto" w:fill="F2F2F2" w:themeFill="background1" w:themeFillShade="F2"/>
          </w:tcPr>
          <w:p w:rsidR="00000000" w:rsidRDefault="00FF2FA9">
            <w:pPr>
              <w:rPr>
                <w:noProof/>
              </w:rPr>
            </w:pPr>
            <w:r>
              <w:rPr>
                <w:noProof/>
              </w:rPr>
              <w:t>Metadata</w:t>
            </w:r>
          </w:p>
        </w:tc>
        <w:tc>
          <w:tcPr>
            <w:tcW w:w="7407" w:type="dxa"/>
          </w:tcPr>
          <w:p w:rsidR="00000000" w:rsidRDefault="00FF2FA9">
            <w:pPr>
              <w:rPr>
                <w:lang w:val="es-ES_tradnl"/>
              </w:rPr>
            </w:pPr>
            <w:r>
              <w:rPr>
                <w:lang w:val="es-ES_tradnl"/>
              </w:rPr>
              <w:t>Metadatos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d2327ddb-632c-4509-a327-f55ca0c979d4</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Metadata</w:t>
            </w:r>
            <w:r>
              <w:rPr>
                <w:rStyle w:val="mqInternal"/>
                <w:noProof/>
              </w:rPr>
              <w:t>{2]</w:t>
            </w:r>
            <w:r>
              <w:rPr>
                <w:noProof/>
              </w:rPr>
              <w:t xml:space="preserve"> tab is not functional at this time.</w:t>
            </w:r>
          </w:p>
        </w:tc>
        <w:tc>
          <w:tcPr>
            <w:tcW w:w="7407" w:type="dxa"/>
          </w:tcPr>
          <w:p w:rsidR="00000000" w:rsidRDefault="00FF2FA9">
            <w:pPr>
              <w:rPr>
                <w:lang w:val="es-ES_tradnl"/>
              </w:rPr>
            </w:pPr>
            <w:r>
              <w:rPr>
                <w:lang w:val="es-ES_tradnl"/>
              </w:rPr>
              <w:t>La</w:t>
            </w:r>
            <w:r>
              <w:rPr>
                <w:lang w:val="es-ES_tradnl"/>
              </w:rPr>
              <w:t xml:space="preserve"> </w:t>
            </w:r>
            <w:r>
              <w:rPr>
                <w:rStyle w:val="mqInternal"/>
                <w:noProof/>
                <w:lang w:val="es-ES_tradnl"/>
              </w:rPr>
              <w:t>[1}</w:t>
            </w:r>
            <w:r>
              <w:rPr>
                <w:lang w:val="es-ES_tradnl"/>
              </w:rPr>
              <w:t>Metadatos</w:t>
            </w:r>
            <w:r>
              <w:rPr>
                <w:rStyle w:val="mqInternal"/>
                <w:noProof/>
                <w:lang w:val="es-ES_tradnl"/>
              </w:rPr>
              <w:t>{2]</w:t>
            </w:r>
            <w:r>
              <w:rPr>
                <w:lang w:val="es-ES_tradnl"/>
              </w:rPr>
              <w:t xml:space="preserve"> La pesta</w:t>
            </w:r>
            <w:r>
              <w:rPr>
                <w:lang w:val="es-ES_tradnl"/>
              </w:rPr>
              <w:t>ñ</w:t>
            </w:r>
            <w:r>
              <w:rPr>
                <w:lang w:val="es-ES_tradnl"/>
              </w:rPr>
              <w:t>a no funciona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c3f8b300-9256-493a-b94a-4cf3d302e4e9</w:t>
            </w:r>
          </w:p>
        </w:tc>
        <w:tc>
          <w:tcPr>
            <w:tcW w:w="7407" w:type="dxa"/>
            <w:shd w:val="clear" w:color="auto" w:fill="F2F2F2" w:themeFill="background1" w:themeFillShade="F2"/>
          </w:tcPr>
          <w:p w:rsidR="00000000" w:rsidRDefault="00FF2FA9">
            <w:pPr>
              <w:rPr>
                <w:noProof/>
              </w:rPr>
            </w:pPr>
            <w:r>
              <w:rPr>
                <w:noProof/>
              </w:rPr>
              <w:t>Streams</w:t>
            </w:r>
          </w:p>
        </w:tc>
        <w:tc>
          <w:tcPr>
            <w:tcW w:w="7407" w:type="dxa"/>
          </w:tcPr>
          <w:p w:rsidR="00000000" w:rsidRDefault="00FF2FA9">
            <w:pPr>
              <w:rPr>
                <w:lang w:val="es-ES_tradnl"/>
              </w:rPr>
            </w:pPr>
            <w:r>
              <w:rPr>
                <w:lang w:val="es-ES_tradnl"/>
              </w:rPr>
              <w:t>Corrientes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9f4471c2-02f6-4268-a0f7-287f94e4d35a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Stream</w:t>
            </w:r>
            <w:r>
              <w:rPr>
                <w:rStyle w:val="mqInternal"/>
                <w:noProof/>
              </w:rPr>
              <w:t>{2]</w:t>
            </w:r>
            <w:r>
              <w:rPr>
                <w:noProof/>
              </w:rPr>
              <w:t xml:space="preserve"> section allows you to set the options and permissions for the playback URL.</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Arroyo</w:t>
            </w:r>
            <w:r>
              <w:rPr>
                <w:rStyle w:val="mqInternal"/>
                <w:noProof/>
                <w:lang w:val="es-ES_tradnl"/>
              </w:rPr>
              <w:t>{2]</w:t>
            </w:r>
            <w:r>
              <w:rPr>
                <w:lang w:val="es-ES_tradnl"/>
              </w:rPr>
              <w:t xml:space="preserve"> La secci</w:t>
            </w:r>
            <w:r>
              <w:rPr>
                <w:lang w:val="es-ES_tradnl"/>
              </w:rPr>
              <w:t>ó</w:t>
            </w:r>
            <w:r>
              <w:rPr>
                <w:lang w:val="es-ES_tradnl"/>
              </w:rPr>
              <w:t>n le permite configurar las opciones y los permisos para la URL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49154364-7b02-41ff-8e10-d9fc6b33fa6e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6be67d25-062e-4fd0-b289-6a189492d24f</w:t>
            </w:r>
          </w:p>
        </w:tc>
        <w:tc>
          <w:tcPr>
            <w:tcW w:w="7407" w:type="dxa"/>
            <w:shd w:val="clear" w:color="auto" w:fill="F2F2F2" w:themeFill="background1" w:themeFillShade="F2"/>
          </w:tcPr>
          <w:p w:rsidR="00000000" w:rsidRDefault="00FF2FA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tu </w:t>
            </w:r>
            <w:r>
              <w:rPr>
                <w:rStyle w:val="mqInternal"/>
                <w:noProof/>
                <w:lang w:val="es-ES_tradnl"/>
              </w:rPr>
              <w:t>[1}</w:t>
            </w:r>
            <w:r>
              <w:rPr>
                <w:lang w:val="es-ES_tradnl"/>
              </w:rPr>
              <w:t>Proveedor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bcd955d7-68f8-418c-9a53-97c2198b434d</w:t>
            </w:r>
          </w:p>
        </w:tc>
        <w:tc>
          <w:tcPr>
            <w:tcW w:w="7407" w:type="dxa"/>
            <w:shd w:val="clear" w:color="auto" w:fill="F2F2F2" w:themeFill="background1" w:themeFillShade="F2"/>
          </w:tcPr>
          <w:p w:rsidR="00000000" w:rsidRDefault="00FF2FA9">
            <w:pPr>
              <w:rPr>
                <w:noProof/>
              </w:rPr>
            </w:pPr>
            <w:r>
              <w:rPr>
                <w:noProof/>
              </w:rPr>
              <w:t>You will most likely only have one provider, which references your Brightcove Video Cloud account.</w:t>
            </w:r>
          </w:p>
        </w:tc>
        <w:tc>
          <w:tcPr>
            <w:tcW w:w="7407" w:type="dxa"/>
          </w:tcPr>
          <w:p w:rsidR="00000000" w:rsidRDefault="00FF2FA9">
            <w:pPr>
              <w:rPr>
                <w:lang w:val="es-ES_tradnl"/>
              </w:rPr>
            </w:pPr>
            <w:r>
              <w:rPr>
                <w:lang w:val="es-ES_tradnl"/>
              </w:rPr>
              <w:t>Lo m</w:t>
            </w:r>
            <w:r>
              <w:rPr>
                <w:lang w:val="es-ES_tradnl"/>
              </w:rPr>
              <w:t>á</w:t>
            </w:r>
            <w:r>
              <w:rPr>
                <w:lang w:val="es-ES_tradnl"/>
              </w:rPr>
              <w:t>s probable es que solo tenga un proveedor, que hac</w:t>
            </w:r>
            <w:r>
              <w:rPr>
                <w:lang w:val="es-ES_tradnl"/>
              </w:rPr>
              <w:t>e referencia a su cuenta de Brightcove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3dce5bff-2907-47dd-925c-07bfad59fd99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transmisi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bbe5df70-3969-4e72-b4ca-52ef612ac0ae</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Stream Video ID</w:t>
            </w:r>
            <w:r>
              <w:rPr>
                <w:rStyle w:val="mqInternal"/>
                <w:noProof/>
              </w:rPr>
              <w:t>{</w:t>
            </w:r>
            <w:r>
              <w:rPr>
                <w:rStyle w:val="mqInternal"/>
                <w:noProof/>
              </w:rPr>
              <w:t>2]</w:t>
            </w:r>
            <w:r>
              <w:rPr>
                <w:noProof/>
              </w:rPr>
              <w:t xml:space="preserve"> field, paste the Video ID from your Video Cloud Live Event.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 pegue el ID de video de su evento en vivo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70ca8575-ff45-4ae1-a9dc-4f3b5458a8d7</w:t>
            </w:r>
          </w:p>
        </w:tc>
        <w:tc>
          <w:tcPr>
            <w:tcW w:w="7407" w:type="dxa"/>
            <w:shd w:val="clear" w:color="auto" w:fill="F2F2F2" w:themeFill="background1" w:themeFillShade="F2"/>
          </w:tcPr>
          <w:p w:rsidR="00000000" w:rsidRDefault="00FF2FA9">
            <w:pPr>
              <w:rPr>
                <w:noProof/>
              </w:rPr>
            </w:pPr>
            <w:r>
              <w:rPr>
                <w:noProof/>
              </w:rPr>
              <w:t xml:space="preserve">If you are using a Cloud Playout channel as the source for your Beacon Channel, see </w:t>
            </w:r>
            <w:r>
              <w:rPr>
                <w:rStyle w:val="mqInternal"/>
                <w:noProof/>
              </w:rPr>
              <w:t>[1}</w:t>
            </w:r>
            <w:r>
              <w:rPr>
                <w:noProof/>
              </w:rPr>
              <w:t>Get information for the Beacon channel.</w:t>
            </w:r>
            <w:r>
              <w:rPr>
                <w:rStyle w:val="mqInternal"/>
                <w:noProof/>
              </w:rPr>
              <w:t>{2]</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utilizando un canal de Cloud Playout como fuente para su canal de baliza, consulte </w:t>
            </w:r>
            <w:r>
              <w:rPr>
                <w:rStyle w:val="mqInternal"/>
                <w:noProof/>
                <w:lang w:val="es-ES_tradnl"/>
              </w:rPr>
              <w:t>[1}</w:t>
            </w:r>
            <w:r>
              <w:rPr>
                <w:lang w:val="es-ES_tradnl"/>
              </w:rPr>
              <w:t>Obtenga informaci</w:t>
            </w:r>
            <w:r>
              <w:rPr>
                <w:lang w:val="es-ES_tradnl"/>
              </w:rPr>
              <w:t>ó</w:t>
            </w:r>
            <w:r>
              <w:rPr>
                <w:lang w:val="es-ES_tradnl"/>
              </w:rPr>
              <w:t>n para el canal Beacon.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7d798afa-3b9f-470d-8507-68ddd03f70a8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Devices to publish</w:t>
            </w:r>
            <w:r>
              <w:rPr>
                <w:rStyle w:val="mqInternal"/>
                <w:noProof/>
              </w:rPr>
              <w:t>{2]</w:t>
            </w:r>
            <w:r>
              <w:rPr>
                <w:noProof/>
              </w:rPr>
              <w:t xml:space="preserve"> section, add the devices to which you wish to publish.</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Dispositivos para publicar</w:t>
            </w:r>
            <w:r>
              <w:rPr>
                <w:rStyle w:val="mqInternal"/>
                <w:noProof/>
                <w:lang w:val="es-ES_tradnl"/>
              </w:rPr>
              <w:t>{2]</w:t>
            </w:r>
            <w:r>
              <w:rPr>
                <w:lang w:val="es-ES_tradnl"/>
              </w:rPr>
              <w:t xml:space="preserve"> secci</w:t>
            </w:r>
            <w:r>
              <w:rPr>
                <w:lang w:val="es-ES_tradnl"/>
              </w:rPr>
              <w:t>ó</w:t>
            </w:r>
            <w:r>
              <w:rPr>
                <w:lang w:val="es-ES_tradnl"/>
              </w:rPr>
              <w:t>n, 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c8b17809-eed4-4658-9511-03ed7a4c0abf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1cf1b9f</w:t>
            </w:r>
            <w:r>
              <w:rPr>
                <w:noProof/>
                <w:sz w:val="2"/>
              </w:rPr>
              <w:t>0-cdd9-4900-bb71-09629f6e8af9</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Live</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flujo</w:t>
            </w:r>
            <w:r>
              <w:rPr>
                <w:rStyle w:val="mqInternal"/>
                <w:noProof/>
                <w:lang w:val="es-ES_tradnl"/>
              </w:rPr>
              <w:t>{2]</w:t>
            </w:r>
            <w:r>
              <w:rPr>
                <w:lang w:val="es-ES_tradnl"/>
              </w:rPr>
              <w:t xml:space="preserve"> Seleccione </w:t>
            </w:r>
            <w:r>
              <w:rPr>
                <w:rStyle w:val="mqInternal"/>
                <w:noProof/>
                <w:lang w:val="es-ES_tradnl"/>
              </w:rPr>
              <w:t>[1}</w:t>
            </w:r>
            <w:r>
              <w:rPr>
                <w:lang w:val="es-ES_tradnl"/>
              </w:rPr>
              <w:t>Vivir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b557061e-c1f8-4238-99d5-1c1c39399a6e</w:t>
            </w:r>
          </w:p>
        </w:tc>
        <w:tc>
          <w:tcPr>
            <w:tcW w:w="7407" w:type="dxa"/>
            <w:shd w:val="clear" w:color="auto" w:fill="F2F2F2" w:themeFill="background1" w:themeFillShade="F2"/>
          </w:tcPr>
          <w:p w:rsidR="00000000" w:rsidRDefault="00FF2FA9">
            <w:pPr>
              <w:rPr>
                <w:noProof/>
              </w:rPr>
            </w:pPr>
            <w:r>
              <w:rPr>
                <w:noProof/>
              </w:rPr>
              <w:t xml:space="preserve">Note that the </w:t>
            </w:r>
            <w:r>
              <w:rPr>
                <w:rStyle w:val="mqInternal"/>
                <w:noProof/>
              </w:rPr>
              <w:t>[1}</w:t>
            </w:r>
            <w:r>
              <w:rPr>
                <w:noProof/>
              </w:rPr>
              <w:t>DRM Type</w:t>
            </w:r>
            <w:r>
              <w:rPr>
                <w:rStyle w:val="mqInternal"/>
                <w:noProof/>
              </w:rPr>
              <w:t>{2]</w:t>
            </w:r>
            <w:r>
              <w:rPr>
                <w:noProof/>
              </w:rPr>
              <w:t xml:space="preserve"> and </w:t>
            </w:r>
            <w:r>
              <w:rPr>
                <w:rStyle w:val="mqInternal"/>
                <w:noProof/>
              </w:rPr>
              <w:t>[1}</w:t>
            </w:r>
            <w:r>
              <w:rPr>
                <w:noProof/>
              </w:rPr>
              <w:t>Stream Format</w:t>
            </w:r>
            <w:r>
              <w:rPr>
                <w:rStyle w:val="mqInternal"/>
                <w:noProof/>
              </w:rPr>
              <w:t>{2]</w:t>
            </w:r>
            <w:r>
              <w:rPr>
                <w:noProof/>
              </w:rPr>
              <w:t xml:space="preserve"> values do not need to be altered.</w:t>
            </w:r>
          </w:p>
        </w:tc>
        <w:tc>
          <w:tcPr>
            <w:tcW w:w="7407" w:type="dxa"/>
          </w:tcPr>
          <w:p w:rsidR="00000000" w:rsidRDefault="00FF2FA9">
            <w:pPr>
              <w:rPr>
                <w:lang w:val="es-ES_tradnl"/>
              </w:rPr>
            </w:pPr>
            <w:r>
              <w:rPr>
                <w:lang w:val="es-ES_tradnl"/>
              </w:rPr>
              <w:t>Ten</w:t>
            </w:r>
            <w:r>
              <w:rPr>
                <w:lang w:val="es-ES_tradnl"/>
              </w:rPr>
              <w:t xml:space="preserve">ga en cuenta que el </w:t>
            </w:r>
            <w:r>
              <w:rPr>
                <w:rStyle w:val="mqInternal"/>
                <w:noProof/>
                <w:lang w:val="es-ES_tradnl"/>
              </w:rPr>
              <w:t>[1}</w:t>
            </w:r>
            <w:r>
              <w:rPr>
                <w:lang w:val="es-ES_tradnl"/>
              </w:rPr>
              <w:t>Tipo de DRM</w:t>
            </w:r>
            <w:r>
              <w:rPr>
                <w:rStyle w:val="mqInternal"/>
                <w:noProof/>
                <w:lang w:val="es-ES_tradnl"/>
              </w:rPr>
              <w:t>{2]</w:t>
            </w:r>
            <w:r>
              <w:rPr>
                <w:lang w:val="es-ES_tradnl"/>
              </w:rPr>
              <w:t xml:space="preserve"> y </w:t>
            </w:r>
            <w:r>
              <w:rPr>
                <w:rStyle w:val="mqInternal"/>
                <w:noProof/>
                <w:lang w:val="es-ES_tradnl"/>
              </w:rPr>
              <w:t>[1}</w:t>
            </w:r>
            <w:r>
              <w:rPr>
                <w:lang w:val="es-ES_tradnl"/>
              </w:rPr>
              <w:t>Formato de transmisi</w:t>
            </w:r>
            <w:r>
              <w:rPr>
                <w:lang w:val="es-ES_tradnl"/>
              </w:rPr>
              <w:t>ó</w:t>
            </w:r>
            <w:r>
              <w:rPr>
                <w:lang w:val="es-ES_tradnl"/>
              </w:rPr>
              <w:t>n</w:t>
            </w:r>
            <w:r>
              <w:rPr>
                <w:rStyle w:val="mqInternal"/>
                <w:noProof/>
                <w:lang w:val="es-ES_tradnl"/>
              </w:rPr>
              <w:t>{2]</w:t>
            </w:r>
            <w:r>
              <w:rPr>
                <w:lang w:val="es-ES_tradnl"/>
              </w:rPr>
              <w:t xml:space="preserve"> no es necesario modificar los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9a43f867-4451-457d-8e5a-ef6fb8f72549</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1c501eb7-b260-4076-9d27-8a8e0b6d508f</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La secci</w:t>
            </w:r>
            <w:r>
              <w:rPr>
                <w:lang w:val="es-ES_tradnl"/>
              </w:rPr>
              <w:t>ó</w:t>
            </w:r>
            <w:r>
              <w:rPr>
                <w:lang w:val="es-ES_tradnl"/>
              </w:rPr>
              <w:t>n es donde establece el estado de publicaci</w:t>
            </w:r>
            <w:r>
              <w:rPr>
                <w:lang w:val="es-ES_tradnl"/>
              </w:rPr>
              <w:t>ó</w:t>
            </w:r>
            <w:r>
              <w:rPr>
                <w:lang w:val="es-ES_tradnl"/>
              </w:rPr>
              <w:t>n y la disponibilidad.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69cc4fa5-86ce-4fd0-889e-94f5ae95b4de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Rights</w:t>
            </w:r>
            <w:r>
              <w:rPr>
                <w:noProof/>
              </w:rPr>
              <w:t xml:space="preserve"> &amp; Scheduling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20ff0b7f-8af1-4247-b9ee-7e8faf5ef92b</w:t>
            </w:r>
          </w:p>
        </w:tc>
        <w:tc>
          <w:tcPr>
            <w:tcW w:w="7407" w:type="dxa"/>
            <w:shd w:val="clear" w:color="auto" w:fill="F2F2F2" w:themeFill="background1" w:themeFillShade="F2"/>
          </w:tcPr>
          <w:p w:rsidR="00000000" w:rsidRDefault="00FF2FA9">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for your channel.</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Estado</w:t>
            </w:r>
            <w:r>
              <w:rPr>
                <w:rStyle w:val="mqInternal"/>
                <w:noProof/>
                <w:lang w:val="es-ES_tradnl"/>
              </w:rPr>
              <w:t>{2]</w:t>
            </w:r>
            <w:r>
              <w:rPr>
                <w:lang w:val="es-ES_tradnl"/>
              </w:rPr>
              <w:t xml:space="preserve"> se establece en </w:t>
            </w:r>
            <w:r>
              <w:rPr>
                <w:rStyle w:val="mqInternal"/>
                <w:noProof/>
                <w:lang w:val="es-ES_tradnl"/>
              </w:rPr>
              <w:t>[1}</w:t>
            </w:r>
            <w:r>
              <w:rPr>
                <w:lang w:val="es-ES_tradnl"/>
              </w:rPr>
              <w:t>Publicado</w:t>
            </w:r>
            <w:r>
              <w:rPr>
                <w:rStyle w:val="mqInternal"/>
                <w:noProof/>
                <w:lang w:val="es-ES_tradnl"/>
              </w:rPr>
              <w:t>{2]</w:t>
            </w:r>
            <w:r>
              <w:rPr>
                <w:lang w:val="es-ES_tradnl"/>
              </w:rPr>
              <w:t xml:space="preserve"> para tu cana</w:t>
            </w:r>
            <w:r>
              <w:rPr>
                <w:lang w:val="es-ES_tradnl"/>
              </w:rPr>
              <w:t>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7d1056bb-d2dd-4e29-981b-8eea32f79b81</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information:</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Detalles de disponibilidad</w:t>
            </w:r>
            <w:r>
              <w:rPr>
                <w:rStyle w:val="mqInternal"/>
                <w:noProof/>
                <w:lang w:val="es-ES_tradnl"/>
              </w:rPr>
              <w:t>{2]</w:t>
            </w:r>
            <w:r>
              <w:rPr>
                <w:lang w:val="es-ES_tradnl"/>
              </w:rPr>
              <w:t xml:space="preserve"> , utilice lo siguiente como gu</w:t>
            </w:r>
            <w:r>
              <w:rPr>
                <w:lang w:val="es-ES_tradnl"/>
              </w:rPr>
              <w:t>í</w:t>
            </w:r>
            <w:r>
              <w:rPr>
                <w:lang w:val="es-ES_tradnl"/>
              </w:rPr>
              <w:t>a para completar la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998e607b-7c75-45d0-9fb9-a5d56f21d075</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3d42793a-f175-4556-bb00-778ef3e9b22c</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d7a24775-2073-4f6f-88e0-e0628c2b11a4</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48ac7b9c-5455-400d-91f4-bdabcb04f4df</w:t>
            </w:r>
          </w:p>
        </w:tc>
        <w:tc>
          <w:tcPr>
            <w:tcW w:w="7407" w:type="dxa"/>
            <w:shd w:val="clear" w:color="auto" w:fill="F2F2F2" w:themeFill="background1" w:themeFillShade="F2"/>
          </w:tcPr>
          <w:p w:rsidR="00000000" w:rsidRDefault="00FF2FA9">
            <w:pPr>
              <w:rPr>
                <w:noProof/>
              </w:rPr>
            </w:pPr>
            <w:r>
              <w:rPr>
                <w:noProof/>
              </w:rPr>
              <w:t>Rights Type</w:t>
            </w:r>
          </w:p>
        </w:tc>
        <w:tc>
          <w:tcPr>
            <w:tcW w:w="7407" w:type="dxa"/>
          </w:tcPr>
          <w:p w:rsidR="00000000" w:rsidRDefault="00FF2FA9">
            <w:pPr>
              <w:rPr>
                <w:lang w:val="es-ES_tradnl"/>
              </w:rPr>
            </w:pPr>
            <w:r>
              <w:rPr>
                <w:lang w:val="es-ES_tradnl"/>
              </w:rPr>
              <w:t>Tipo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1753713a-68d</w:t>
            </w:r>
            <w:r>
              <w:rPr>
                <w:noProof/>
                <w:sz w:val="2"/>
              </w:rPr>
              <w:t>9-4b7d-b2a0-2ec99abf5fbe</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bb02cd7c-e388-4caf-a32c-ad3173dbee27</w:t>
            </w:r>
          </w:p>
        </w:tc>
        <w:tc>
          <w:tcPr>
            <w:tcW w:w="7407" w:type="dxa"/>
            <w:shd w:val="clear" w:color="auto" w:fill="F2F2F2" w:themeFill="background1" w:themeFillShade="F2"/>
          </w:tcPr>
          <w:p w:rsidR="00000000" w:rsidRDefault="00FF2FA9">
            <w:pPr>
              <w:rPr>
                <w:noProof/>
              </w:rPr>
            </w:pPr>
            <w:r>
              <w:rPr>
                <w:noProof/>
              </w:rPr>
              <w:t>Select depending on your monetization model:</w:t>
            </w:r>
          </w:p>
        </w:tc>
        <w:tc>
          <w:tcPr>
            <w:tcW w:w="7407" w:type="dxa"/>
          </w:tcPr>
          <w:p w:rsidR="00000000" w:rsidRDefault="00FF2FA9">
            <w:pPr>
              <w:rPr>
                <w:lang w:val="es-ES_tradnl"/>
              </w:rPr>
            </w:pPr>
            <w:r>
              <w:rPr>
                <w:lang w:val="es-ES_tradnl"/>
              </w:rPr>
              <w:t>Seleccione seg</w:t>
            </w:r>
            <w:r>
              <w:rPr>
                <w:lang w:val="es-ES_tradnl"/>
              </w:rPr>
              <w:t>ú</w:t>
            </w:r>
            <w:r>
              <w:rPr>
                <w:lang w:val="es-ES_tradnl"/>
              </w:rPr>
              <w:t>n su modelo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80d407ff-9c53-4661-be77-80944c562f93</w:t>
            </w:r>
          </w:p>
        </w:tc>
        <w:tc>
          <w:tcPr>
            <w:tcW w:w="7407" w:type="dxa"/>
            <w:shd w:val="clear" w:color="auto" w:fill="F2F2F2" w:themeFill="background1" w:themeFillShade="F2"/>
          </w:tcPr>
          <w:p w:rsidR="00000000" w:rsidRDefault="00FF2FA9">
            <w:pPr>
              <w:rPr>
                <w:noProof/>
              </w:rPr>
            </w:pPr>
            <w:r>
              <w:rPr>
                <w:rStyle w:val="mqInternal"/>
                <w:noProof/>
              </w:rPr>
              <w:t>[1}</w:t>
            </w:r>
            <w:r>
              <w:rPr>
                <w:noProof/>
              </w:rPr>
              <w:t>Free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Libre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ff7e8158-a768-4a90-81b7-6accbcbca8f6</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Advertising - AVOD </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 xml:space="preserve">Publicidad - AVOD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137d871f-dea7-4aa7-b022-69114c82e3e9</w:t>
            </w:r>
          </w:p>
        </w:tc>
        <w:tc>
          <w:tcPr>
            <w:tcW w:w="7407" w:type="dxa"/>
            <w:shd w:val="clear" w:color="auto" w:fill="F2F2F2" w:themeFill="background1" w:themeFillShade="F2"/>
          </w:tcPr>
          <w:p w:rsidR="00000000" w:rsidRDefault="00FF2FA9">
            <w:pPr>
              <w:rPr>
                <w:noProof/>
              </w:rPr>
            </w:pPr>
            <w:r>
              <w:rPr>
                <w:noProof/>
              </w:rPr>
              <w:t>For Channels monetized with advertising.</w:t>
            </w:r>
          </w:p>
        </w:tc>
        <w:tc>
          <w:tcPr>
            <w:tcW w:w="7407" w:type="dxa"/>
          </w:tcPr>
          <w:p w:rsidR="00000000" w:rsidRDefault="00FF2FA9">
            <w:pPr>
              <w:rPr>
                <w:lang w:val="es-ES_tradnl"/>
              </w:rPr>
            </w:pPr>
            <w:r>
              <w:rPr>
                <w:lang w:val="es-ES_tradnl"/>
              </w:rPr>
              <w:t>Para canales monetizados con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470f86ec-836c-4240-b589-956580aa8f4</w:t>
            </w:r>
            <w:r>
              <w:rPr>
                <w:noProof/>
                <w:sz w:val="2"/>
              </w:rPr>
              <w:t>0</w:t>
            </w:r>
          </w:p>
        </w:tc>
        <w:tc>
          <w:tcPr>
            <w:tcW w:w="7407" w:type="dxa"/>
            <w:shd w:val="clear" w:color="auto" w:fill="F2F2F2" w:themeFill="background1" w:themeFillShade="F2"/>
          </w:tcPr>
          <w:p w:rsidR="00000000" w:rsidRDefault="00FF2FA9">
            <w:pPr>
              <w:rPr>
                <w:noProof/>
              </w:rPr>
            </w:pPr>
            <w:r>
              <w:rPr>
                <w:rStyle w:val="mqInternal"/>
                <w:noProof/>
              </w:rPr>
              <w:t>[1}</w:t>
            </w:r>
            <w:r>
              <w:rPr>
                <w:noProof/>
              </w:rPr>
              <w:t>Subscription - SVOD</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Suscripci</w:t>
            </w:r>
            <w:r>
              <w:rPr>
                <w:lang w:val="es-ES_tradnl"/>
              </w:rPr>
              <w:t>ó</w:t>
            </w:r>
            <w:r>
              <w:rPr>
                <w:lang w:val="es-ES_tradnl"/>
              </w:rPr>
              <w:t>n - SVOD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1789c149-a92e-40a8-85a6-e1dbff79207c</w:t>
            </w:r>
          </w:p>
        </w:tc>
        <w:tc>
          <w:tcPr>
            <w:tcW w:w="7407" w:type="dxa"/>
            <w:shd w:val="clear" w:color="auto" w:fill="F2F2F2" w:themeFill="background1" w:themeFillShade="F2"/>
          </w:tcPr>
          <w:p w:rsidR="00000000" w:rsidRDefault="00FF2FA9">
            <w:pPr>
              <w:rPr>
                <w:noProof/>
              </w:rPr>
            </w:pPr>
            <w:r>
              <w:rPr>
                <w:noProof/>
              </w:rPr>
              <w:t>For Channels monetized with a subscription.</w:t>
            </w:r>
          </w:p>
        </w:tc>
        <w:tc>
          <w:tcPr>
            <w:tcW w:w="7407" w:type="dxa"/>
          </w:tcPr>
          <w:p w:rsidR="00000000" w:rsidRDefault="00FF2FA9">
            <w:pPr>
              <w:rPr>
                <w:lang w:val="es-ES_tradnl"/>
              </w:rPr>
            </w:pPr>
            <w:r>
              <w:rPr>
                <w:lang w:val="es-ES_tradnl"/>
              </w:rPr>
              <w:t>Para canales monetizados con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d526389e-210d-490a-993d-5200e7fdaf45</w:t>
            </w:r>
          </w:p>
        </w:tc>
        <w:tc>
          <w:tcPr>
            <w:tcW w:w="7407" w:type="dxa"/>
            <w:shd w:val="clear" w:color="auto" w:fill="F2F2F2" w:themeFill="background1" w:themeFillShade="F2"/>
          </w:tcPr>
          <w:p w:rsidR="00000000" w:rsidRDefault="00FF2FA9">
            <w:pPr>
              <w:rPr>
                <w:noProof/>
              </w:rPr>
            </w:pPr>
            <w:r>
              <w:rPr>
                <w:noProof/>
              </w:rPr>
              <w:t>Start Time</w:t>
            </w:r>
          </w:p>
        </w:tc>
        <w:tc>
          <w:tcPr>
            <w:tcW w:w="7407" w:type="dxa"/>
          </w:tcPr>
          <w:p w:rsidR="00000000" w:rsidRDefault="00FF2FA9">
            <w:pPr>
              <w:rPr>
                <w:lang w:val="es-ES_tradnl"/>
              </w:rPr>
            </w:pPr>
            <w:r>
              <w:rPr>
                <w:lang w:val="es-ES_tradnl"/>
              </w:rPr>
              <w:t>Hora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aa09f6e0-a17a-4cbc-bc0b-5348606858b0</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53c2688f-a888-49b1-91fb-0e35d156178d</w:t>
            </w:r>
          </w:p>
        </w:tc>
        <w:tc>
          <w:tcPr>
            <w:tcW w:w="7407" w:type="dxa"/>
            <w:shd w:val="clear" w:color="auto" w:fill="F2F2F2" w:themeFill="background1" w:themeFillShade="F2"/>
          </w:tcPr>
          <w:p w:rsidR="00000000" w:rsidRDefault="00FF2FA9">
            <w:pPr>
              <w:rPr>
                <w:noProof/>
              </w:rPr>
            </w:pPr>
            <w:r>
              <w:rPr>
                <w:noProof/>
              </w:rPr>
              <w:t>Schedule a starting time for your channel.</w:t>
            </w:r>
          </w:p>
        </w:tc>
        <w:tc>
          <w:tcPr>
            <w:tcW w:w="7407" w:type="dxa"/>
          </w:tcPr>
          <w:p w:rsidR="00000000" w:rsidRDefault="00FF2FA9">
            <w:pPr>
              <w:rPr>
                <w:lang w:val="es-ES_tradnl"/>
              </w:rPr>
            </w:pPr>
            <w:r>
              <w:rPr>
                <w:lang w:val="es-ES_tradnl"/>
              </w:rPr>
              <w:t>Programa una hora de inicio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8b280afd-9b10-4aa0-9cbf-806b4752ace7</w:t>
            </w:r>
          </w:p>
        </w:tc>
        <w:tc>
          <w:tcPr>
            <w:tcW w:w="7407" w:type="dxa"/>
            <w:shd w:val="clear" w:color="auto" w:fill="F2F2F2" w:themeFill="background1" w:themeFillShade="F2"/>
          </w:tcPr>
          <w:p w:rsidR="00000000" w:rsidRDefault="00FF2FA9">
            <w:pPr>
              <w:rPr>
                <w:noProof/>
              </w:rPr>
            </w:pPr>
            <w:r>
              <w:rPr>
                <w:noProof/>
              </w:rPr>
              <w:t>End Time</w:t>
            </w:r>
          </w:p>
        </w:tc>
        <w:tc>
          <w:tcPr>
            <w:tcW w:w="7407" w:type="dxa"/>
          </w:tcPr>
          <w:p w:rsidR="00000000" w:rsidRDefault="00FF2FA9">
            <w:pPr>
              <w:rPr>
                <w:lang w:val="es-ES_tradnl"/>
              </w:rPr>
            </w:pPr>
            <w:r>
              <w:rPr>
                <w:lang w:val="es-ES_tradnl"/>
              </w:rPr>
              <w:t>Hora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fabf2fd8-b504-4fbc-9873-30f2a63259e1</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b1080f89-c2cd-4bc3-a4e5-7214e33d66e9</w:t>
            </w:r>
          </w:p>
        </w:tc>
        <w:tc>
          <w:tcPr>
            <w:tcW w:w="7407" w:type="dxa"/>
            <w:shd w:val="clear" w:color="auto" w:fill="F2F2F2" w:themeFill="background1" w:themeFillShade="F2"/>
          </w:tcPr>
          <w:p w:rsidR="00000000" w:rsidRDefault="00FF2FA9">
            <w:pPr>
              <w:rPr>
                <w:noProof/>
              </w:rPr>
            </w:pPr>
            <w:r>
              <w:rPr>
                <w:noProof/>
              </w:rPr>
              <w:t>Schedule an end time for your channel.</w:t>
            </w:r>
          </w:p>
        </w:tc>
        <w:tc>
          <w:tcPr>
            <w:tcW w:w="7407" w:type="dxa"/>
          </w:tcPr>
          <w:p w:rsidR="00000000" w:rsidRDefault="00FF2FA9">
            <w:pPr>
              <w:rPr>
                <w:lang w:val="es-ES_tradnl"/>
              </w:rPr>
            </w:pPr>
            <w:r>
              <w:rPr>
                <w:lang w:val="es-ES_tradnl"/>
              </w:rPr>
              <w:t>Programa una hora de finalizaci</w:t>
            </w:r>
            <w:r>
              <w:rPr>
                <w:lang w:val="es-ES_tradnl"/>
              </w:rPr>
              <w:t>ó</w:t>
            </w:r>
            <w:r>
              <w:rPr>
                <w:lang w:val="es-ES_tradnl"/>
              </w:rPr>
              <w:t>n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3800cbe8-9753-44bc-8c86-6f60c03141a0</w:t>
            </w:r>
          </w:p>
        </w:tc>
        <w:tc>
          <w:tcPr>
            <w:tcW w:w="7407" w:type="dxa"/>
            <w:shd w:val="clear" w:color="auto" w:fill="F2F2F2" w:themeFill="background1" w:themeFillShade="F2"/>
          </w:tcPr>
          <w:p w:rsidR="00000000" w:rsidRDefault="00FF2FA9">
            <w:pPr>
              <w:rPr>
                <w:noProof/>
              </w:rPr>
            </w:pPr>
            <w:r>
              <w:rPr>
                <w:noProof/>
              </w:rPr>
              <w:t>Max Streams</w:t>
            </w:r>
          </w:p>
        </w:tc>
        <w:tc>
          <w:tcPr>
            <w:tcW w:w="7407" w:type="dxa"/>
          </w:tcPr>
          <w:p w:rsidR="00000000" w:rsidRDefault="00FF2FA9">
            <w:pPr>
              <w:rPr>
                <w:lang w:val="es-ES_tradnl"/>
              </w:rPr>
            </w:pPr>
            <w:r>
              <w:rPr>
                <w:lang w:val="es-ES_tradnl"/>
              </w:rPr>
              <w:t>Flujos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ee130d25-27f6-4356-aea1-c93151f2fa08</w:t>
            </w:r>
          </w:p>
        </w:tc>
        <w:tc>
          <w:tcPr>
            <w:tcW w:w="7407" w:type="dxa"/>
            <w:shd w:val="clear" w:color="auto" w:fill="F2F2F2" w:themeFill="background1" w:themeFillShade="F2"/>
          </w:tcPr>
          <w:p w:rsidR="00000000" w:rsidRDefault="00FF2FA9">
            <w:pPr>
              <w:rPr>
                <w:noProof/>
              </w:rPr>
            </w:pPr>
            <w:r>
              <w:rPr>
                <w:noProof/>
              </w:rPr>
              <w:t>N/A</w:t>
            </w:r>
          </w:p>
        </w:tc>
        <w:tc>
          <w:tcPr>
            <w:tcW w:w="7407" w:type="dxa"/>
          </w:tcPr>
          <w:p w:rsidR="00000000" w:rsidRDefault="00FF2FA9">
            <w:pPr>
              <w:rPr>
                <w:lang w:val="es-ES_tradnl"/>
              </w:rPr>
            </w:pPr>
            <w:r>
              <w:rPr>
                <w:lang w:val="es-ES_tradnl"/>
              </w:rPr>
              <w:t>N /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dd713549-ed4d-4737-ac54-7d8743f15efa</w:t>
            </w:r>
          </w:p>
        </w:tc>
        <w:tc>
          <w:tcPr>
            <w:tcW w:w="7407" w:type="dxa"/>
            <w:shd w:val="clear" w:color="auto" w:fill="F2F2F2" w:themeFill="background1" w:themeFillShade="F2"/>
          </w:tcPr>
          <w:p w:rsidR="00000000" w:rsidRDefault="00FF2FA9">
            <w:pPr>
              <w:rPr>
                <w:noProof/>
              </w:rPr>
            </w:pPr>
            <w:r>
              <w:rPr>
                <w:noProof/>
              </w:rPr>
              <w:t>Not functional at this time.</w:t>
            </w:r>
          </w:p>
        </w:tc>
        <w:tc>
          <w:tcPr>
            <w:tcW w:w="7407" w:type="dxa"/>
          </w:tcPr>
          <w:p w:rsidR="00000000" w:rsidRDefault="00FF2FA9">
            <w:pPr>
              <w:rPr>
                <w:lang w:val="es-ES_tradnl"/>
              </w:rPr>
            </w:pPr>
            <w:r>
              <w:rPr>
                <w:lang w:val="es-ES_tradnl"/>
              </w:rPr>
              <w:t>No funcional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52cc3bd7-0b78-4ff8-813e-3605ecdbcf43</w:t>
            </w:r>
          </w:p>
        </w:tc>
        <w:tc>
          <w:tcPr>
            <w:tcW w:w="7407" w:type="dxa"/>
            <w:shd w:val="clear" w:color="auto" w:fill="F2F2F2" w:themeFill="background1" w:themeFillShade="F2"/>
          </w:tcPr>
          <w:p w:rsidR="00000000" w:rsidRDefault="00FF2FA9">
            <w:pPr>
              <w:rPr>
                <w:noProof/>
              </w:rPr>
            </w:pPr>
            <w:r>
              <w:rPr>
                <w:noProof/>
              </w:rPr>
              <w:t>Devices to publish</w:t>
            </w:r>
          </w:p>
        </w:tc>
        <w:tc>
          <w:tcPr>
            <w:tcW w:w="7407" w:type="dxa"/>
          </w:tcPr>
          <w:p w:rsidR="00000000" w:rsidRDefault="00FF2FA9">
            <w:pPr>
              <w:rPr>
                <w:lang w:val="es-ES_tradnl"/>
              </w:rPr>
            </w:pPr>
            <w:r>
              <w:rPr>
                <w:lang w:val="es-ES_tradnl"/>
              </w:rPr>
              <w:t>Dispositivos para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12946398-b63</w:t>
            </w:r>
            <w:r>
              <w:rPr>
                <w:noProof/>
                <w:sz w:val="2"/>
              </w:rPr>
              <w:t>2-47a6-9adb-5410e5d9ec85</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1a3ec5d4-686a-40f8-9b14-2071cea6a1a3</w:t>
            </w:r>
          </w:p>
        </w:tc>
        <w:tc>
          <w:tcPr>
            <w:tcW w:w="7407" w:type="dxa"/>
            <w:shd w:val="clear" w:color="auto" w:fill="F2F2F2" w:themeFill="background1" w:themeFillShade="F2"/>
          </w:tcPr>
          <w:p w:rsidR="00000000" w:rsidRDefault="00FF2FA9">
            <w:pPr>
              <w:rPr>
                <w:noProof/>
              </w:rPr>
            </w:pPr>
            <w:r>
              <w:rPr>
                <w:noProof/>
              </w:rPr>
              <w:t>Add the devices you wish to publish to.</w:t>
            </w:r>
          </w:p>
        </w:tc>
        <w:tc>
          <w:tcPr>
            <w:tcW w:w="7407" w:type="dxa"/>
          </w:tcPr>
          <w:p w:rsidR="00000000" w:rsidRDefault="00FF2FA9">
            <w:pPr>
              <w:rPr>
                <w:lang w:val="es-ES_tradnl"/>
              </w:rPr>
            </w:pPr>
            <w:r>
              <w:rPr>
                <w:lang w:val="es-ES_tradnl"/>
              </w:rPr>
              <w:t>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aecab24b-8829-4af7-9663-27af047475d7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d8d7a2ff-a602-43fd-91b0-9becda584626</w:t>
            </w:r>
          </w:p>
        </w:tc>
        <w:tc>
          <w:tcPr>
            <w:tcW w:w="7407" w:type="dxa"/>
            <w:shd w:val="clear" w:color="auto" w:fill="F2F2F2" w:themeFill="background1" w:themeFillShade="F2"/>
          </w:tcPr>
          <w:p w:rsidR="00000000" w:rsidRDefault="00FF2FA9">
            <w:pPr>
              <w:rPr>
                <w:noProof/>
              </w:rPr>
            </w:pPr>
            <w:r>
              <w:rPr>
                <w:noProof/>
              </w:rPr>
              <w:t>Permitted locations</w:t>
            </w:r>
          </w:p>
        </w:tc>
        <w:tc>
          <w:tcPr>
            <w:tcW w:w="7407" w:type="dxa"/>
          </w:tcPr>
          <w:p w:rsidR="00000000" w:rsidRDefault="00FF2FA9">
            <w:pPr>
              <w:rPr>
                <w:lang w:val="es-ES_tradnl"/>
              </w:rPr>
            </w:pPr>
            <w:r>
              <w:rPr>
                <w:lang w:val="es-ES_tradnl"/>
              </w:rPr>
              <w:t>Ubicaciones permitidas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32bb53a1-1789-4fc4-b78f-89be95db703b</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60f69f94-ff5b-4b18-8e79-5374879d8bab</w:t>
            </w:r>
          </w:p>
        </w:tc>
        <w:tc>
          <w:tcPr>
            <w:tcW w:w="7407" w:type="dxa"/>
            <w:shd w:val="clear" w:color="auto" w:fill="F2F2F2" w:themeFill="background1" w:themeFillShade="F2"/>
          </w:tcPr>
          <w:p w:rsidR="00000000" w:rsidRDefault="00FF2FA9">
            <w:pPr>
              <w:rPr>
                <w:noProof/>
              </w:rPr>
            </w:pPr>
            <w:r>
              <w:rPr>
                <w:noProof/>
              </w:rPr>
              <w:t>Select the locations where you want to stream your content.</w:t>
            </w:r>
          </w:p>
        </w:tc>
        <w:tc>
          <w:tcPr>
            <w:tcW w:w="7407" w:type="dxa"/>
          </w:tcPr>
          <w:p w:rsidR="00000000" w:rsidRDefault="00FF2FA9">
            <w:pPr>
              <w:rPr>
                <w:lang w:val="es-ES_tradnl"/>
              </w:rPr>
            </w:pPr>
            <w:r>
              <w:rPr>
                <w:lang w:val="es-ES_tradnl"/>
              </w:rPr>
              <w:t>Seleccione las ubicaciones donde desea transmitir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4d45ed70-7dbb-465a-b892-d2b78b1a8e67</w:t>
            </w:r>
          </w:p>
        </w:tc>
        <w:tc>
          <w:tcPr>
            <w:tcW w:w="7407" w:type="dxa"/>
            <w:shd w:val="clear" w:color="auto" w:fill="F2F2F2" w:themeFill="background1" w:themeFillShade="F2"/>
          </w:tcPr>
          <w:p w:rsidR="00000000" w:rsidRDefault="00FF2FA9">
            <w:pPr>
              <w:rPr>
                <w:noProof/>
              </w:rPr>
            </w:pPr>
            <w:r>
              <w:rPr>
                <w:noProof/>
              </w:rPr>
              <w:t>De</w:t>
            </w:r>
            <w:r>
              <w:rPr>
                <w:noProof/>
              </w:rPr>
              <w:t>nied locations</w:t>
            </w:r>
          </w:p>
        </w:tc>
        <w:tc>
          <w:tcPr>
            <w:tcW w:w="7407" w:type="dxa"/>
          </w:tcPr>
          <w:p w:rsidR="00000000" w:rsidRDefault="00FF2FA9">
            <w:pPr>
              <w:rPr>
                <w:lang w:val="es-ES_tradnl"/>
              </w:rPr>
            </w:pPr>
            <w:r>
              <w:rPr>
                <w:lang w:val="es-ES_tradnl"/>
              </w:rPr>
              <w:t>Ubicaciones denegadas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c0e52865-498a-4dcb-ac44-fa7e39abf66a</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700b71b2-be7a-4af0-a2fa-f3a7e845c16a</w:t>
            </w:r>
          </w:p>
        </w:tc>
        <w:tc>
          <w:tcPr>
            <w:tcW w:w="7407" w:type="dxa"/>
            <w:shd w:val="clear" w:color="auto" w:fill="F2F2F2" w:themeFill="background1" w:themeFillShade="F2"/>
          </w:tcPr>
          <w:p w:rsidR="00000000" w:rsidRDefault="00FF2FA9">
            <w:pPr>
              <w:rPr>
                <w:noProof/>
              </w:rPr>
            </w:pPr>
            <w:r>
              <w:rPr>
                <w:noProof/>
              </w:rPr>
              <w:t>Select the locations where you DO NOT want to stream your content.</w:t>
            </w:r>
          </w:p>
        </w:tc>
        <w:tc>
          <w:tcPr>
            <w:tcW w:w="7407" w:type="dxa"/>
          </w:tcPr>
          <w:p w:rsidR="00000000" w:rsidRDefault="00FF2FA9">
            <w:pPr>
              <w:rPr>
                <w:lang w:val="es-ES_tradnl"/>
              </w:rPr>
            </w:pPr>
            <w:r>
              <w:rPr>
                <w:lang w:val="es-ES_tradnl"/>
              </w:rPr>
              <w:t>Seleccione las ubicaciones donde NO desea transmitir su cont</w:t>
            </w:r>
            <w:r>
              <w:rPr>
                <w:lang w:val="es-ES_tradnl"/>
              </w:rPr>
              <w: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31e1c60f-4ee9-4eea-9cea-0bf88fb92c18</w:t>
            </w:r>
          </w:p>
        </w:tc>
        <w:tc>
          <w:tcPr>
            <w:tcW w:w="7407" w:type="dxa"/>
            <w:shd w:val="clear" w:color="auto" w:fill="F2F2F2" w:themeFill="background1" w:themeFillShade="F2"/>
          </w:tcPr>
          <w:p w:rsidR="00000000" w:rsidRDefault="00FF2FA9">
            <w:pPr>
              <w:rPr>
                <w:noProof/>
              </w:rPr>
            </w:pPr>
            <w:r>
              <w:rPr>
                <w:noProof/>
              </w:rPr>
              <w:t xml:space="preserve">To add or edit geographic locations, navigate to </w:t>
            </w:r>
            <w:r>
              <w:rPr>
                <w:rStyle w:val="mqInternal"/>
                <w:noProof/>
              </w:rPr>
              <w:t>[1}</w:t>
            </w:r>
            <w:r>
              <w:rPr>
                <w:noProof/>
              </w:rPr>
              <w:t>Settings</w:t>
            </w:r>
            <w:r>
              <w:rPr>
                <w:rStyle w:val="mqInternal"/>
                <w:noProof/>
              </w:rPr>
              <w:t>{2]</w:t>
            </w:r>
            <w:r>
              <w:rPr>
                <w:noProof/>
              </w:rPr>
              <w:t xml:space="preserve"> and then </w:t>
            </w:r>
            <w:r>
              <w:rPr>
                <w:rStyle w:val="mqInternal"/>
                <w:noProof/>
              </w:rPr>
              <w:t>[1}</w:t>
            </w:r>
            <w:r>
              <w:rPr>
                <w:noProof/>
              </w:rPr>
              <w:t>Locations</w:t>
            </w:r>
            <w:r>
              <w:rPr>
                <w:rStyle w:val="mqInternal"/>
                <w:noProof/>
              </w:rPr>
              <w:t>{2]</w:t>
            </w:r>
            <w:r>
              <w:rPr>
                <w:noProof/>
              </w:rPr>
              <w:t>.</w:t>
            </w:r>
          </w:p>
        </w:tc>
        <w:tc>
          <w:tcPr>
            <w:tcW w:w="7407" w:type="dxa"/>
          </w:tcPr>
          <w:p w:rsidR="00000000" w:rsidRDefault="00FF2FA9">
            <w:pPr>
              <w:rPr>
                <w:lang w:val="es-ES_tradnl"/>
              </w:rPr>
            </w:pPr>
            <w:r>
              <w:rPr>
                <w:lang w:val="es-ES_tradnl"/>
              </w:rPr>
              <w:t>Para agregar o editar ubicaciones geogr</w:t>
            </w:r>
            <w:r>
              <w:rPr>
                <w:lang w:val="es-ES_tradnl"/>
              </w:rPr>
              <w:t>á</w:t>
            </w:r>
            <w:r>
              <w:rPr>
                <w:lang w:val="es-ES_tradnl"/>
              </w:rPr>
              <w:t xml:space="preserve">ficas, navegue hasta </w:t>
            </w:r>
            <w:r>
              <w:rPr>
                <w:rStyle w:val="mqInternal"/>
                <w:noProof/>
                <w:lang w:val="es-ES_tradnl"/>
              </w:rPr>
              <w:t>[1}</w:t>
            </w:r>
            <w:r>
              <w:rPr>
                <w:lang w:val="es-ES_tradnl"/>
              </w:rPr>
              <w:t>Ajustes</w:t>
            </w:r>
            <w:r>
              <w:rPr>
                <w:rStyle w:val="mqInternal"/>
                <w:noProof/>
                <w:lang w:val="es-ES_tradnl"/>
              </w:rPr>
              <w:t>{2]</w:t>
            </w:r>
            <w:r>
              <w:rPr>
                <w:lang w:val="es-ES_tradnl"/>
              </w:rPr>
              <w:t xml:space="preserve"> y entonces </w:t>
            </w:r>
            <w:r>
              <w:rPr>
                <w:rStyle w:val="mqInternal"/>
                <w:noProof/>
                <w:lang w:val="es-ES_tradnl"/>
              </w:rPr>
              <w:t>[1}</w:t>
            </w:r>
            <w:r>
              <w:rPr>
                <w:lang w:val="es-ES_tradnl"/>
              </w:rPr>
              <w:t>Ubicaciones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b5379a75-c0f4-4738-961b-abecc29a748e</w:t>
            </w:r>
          </w:p>
        </w:tc>
        <w:tc>
          <w:tcPr>
            <w:tcW w:w="7407" w:type="dxa"/>
            <w:shd w:val="clear" w:color="auto" w:fill="F2F2F2" w:themeFill="background1" w:themeFillShade="F2"/>
          </w:tcPr>
          <w:p w:rsidR="00000000" w:rsidRDefault="00FF2FA9">
            <w:pPr>
              <w:rPr>
                <w:noProof/>
              </w:rPr>
            </w:pPr>
            <w:r>
              <w:rPr>
                <w:noProof/>
              </w:rPr>
              <w:t xml:space="preserve">Be sure to click the </w:t>
            </w:r>
            <w:r>
              <w:rPr>
                <w:rStyle w:val="mqInternal"/>
                <w:noProof/>
              </w:rPr>
              <w:t>[1}</w:t>
            </w:r>
            <w:r>
              <w:rPr>
                <w:noProof/>
              </w:rPr>
              <w:t>Create New Channel</w:t>
            </w:r>
            <w:r>
              <w:rPr>
                <w:rStyle w:val="mqInternal"/>
                <w:noProof/>
              </w:rPr>
              <w:t>{2]</w:t>
            </w:r>
            <w:r>
              <w:rPr>
                <w:noProof/>
              </w:rPr>
              <w:t xml:space="preserve"> button to save your work.</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hacer clic en el </w:t>
            </w:r>
            <w:r>
              <w:rPr>
                <w:rStyle w:val="mqInternal"/>
                <w:noProof/>
                <w:lang w:val="es-ES_tradnl"/>
              </w:rPr>
              <w:t>[1}</w:t>
            </w:r>
            <w:r>
              <w:rPr>
                <w:lang w:val="es-ES_tradnl"/>
              </w:rPr>
              <w:t>Crear nuevo canal</w:t>
            </w:r>
            <w:r>
              <w:rPr>
                <w:rStyle w:val="mqInternal"/>
                <w:noProof/>
                <w:lang w:val="es-ES_tradnl"/>
              </w:rPr>
              <w:t>{2]</w:t>
            </w:r>
            <w:r>
              <w:rPr>
                <w:lang w:val="es-ES_tradnl"/>
              </w:rPr>
              <w:t xml:space="preserve"> bot</w:t>
            </w:r>
            <w:r>
              <w:rPr>
                <w:lang w:val="es-ES_tradnl"/>
              </w:rPr>
              <w:t>ó</w:t>
            </w:r>
            <w:r>
              <w:rPr>
                <w:lang w:val="es-ES_tradnl"/>
              </w:rPr>
              <w:t>n para guardar su trabajo.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dd4f6892-ceeb-459a-9f23-305b9e946e5a</w:t>
            </w:r>
          </w:p>
        </w:tc>
        <w:tc>
          <w:tcPr>
            <w:tcW w:w="7407" w:type="dxa"/>
            <w:shd w:val="clear" w:color="auto" w:fill="F2F2F2" w:themeFill="background1" w:themeFillShade="F2"/>
          </w:tcPr>
          <w:p w:rsidR="00000000" w:rsidRDefault="00FF2FA9">
            <w:pPr>
              <w:rPr>
                <w:noProof/>
              </w:rPr>
            </w:pPr>
            <w:r>
              <w:rPr>
                <w:noProof/>
              </w:rPr>
              <w:t>Adding your Channel</w:t>
            </w:r>
            <w:r>
              <w:rPr>
                <w:noProof/>
              </w:rPr>
              <w:t xml:space="preserve"> to an Electronic Program Guide (EPG)</w:t>
            </w:r>
          </w:p>
        </w:tc>
        <w:tc>
          <w:tcPr>
            <w:tcW w:w="7407" w:type="dxa"/>
          </w:tcPr>
          <w:p w:rsidR="00000000" w:rsidRDefault="00FF2FA9">
            <w:pPr>
              <w:rPr>
                <w:lang w:val="es-ES_tradnl"/>
              </w:rPr>
            </w:pPr>
            <w:r>
              <w:rPr>
                <w:lang w:val="es-ES_tradnl"/>
              </w:rPr>
              <w:t>Agregar su canal a una gu</w:t>
            </w:r>
            <w:r>
              <w:rPr>
                <w:lang w:val="es-ES_tradnl"/>
              </w:rPr>
              <w:t>í</w:t>
            </w:r>
            <w:r>
              <w:rPr>
                <w:lang w:val="es-ES_tradnl"/>
              </w:rPr>
              <w:t>a electr</w:t>
            </w:r>
            <w:r>
              <w:rPr>
                <w:lang w:val="es-ES_tradnl"/>
              </w:rPr>
              <w:t>ó</w:t>
            </w:r>
            <w:r>
              <w:rPr>
                <w:lang w:val="es-ES_tradnl"/>
              </w:rPr>
              <w:t>nica de programas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2663f641-230b-49ad-bec8-c6daaf353e1c</w:t>
            </w:r>
          </w:p>
        </w:tc>
        <w:tc>
          <w:tcPr>
            <w:tcW w:w="7407" w:type="dxa"/>
            <w:shd w:val="clear" w:color="auto" w:fill="F2F2F2" w:themeFill="background1" w:themeFillShade="F2"/>
          </w:tcPr>
          <w:p w:rsidR="00000000" w:rsidRDefault="00FF2FA9">
            <w:pPr>
              <w:rPr>
                <w:noProof/>
              </w:rPr>
            </w:pPr>
            <w:r>
              <w:rPr>
                <w:noProof/>
              </w:rPr>
              <w:t>Once your channel has been created, the last step will be to add it to the Brightcove Beacon EPG schedule.</w:t>
            </w:r>
          </w:p>
        </w:tc>
        <w:tc>
          <w:tcPr>
            <w:tcW w:w="7407" w:type="dxa"/>
          </w:tcPr>
          <w:p w:rsidR="00000000" w:rsidRDefault="00FF2FA9">
            <w:pPr>
              <w:rPr>
                <w:lang w:val="es-ES_tradnl"/>
              </w:rPr>
            </w:pPr>
            <w:r>
              <w:rPr>
                <w:lang w:val="es-ES_tradnl"/>
              </w:rPr>
              <w:t>Una vez q</w:t>
            </w:r>
            <w:r>
              <w:rPr>
                <w:lang w:val="es-ES_tradnl"/>
              </w:rPr>
              <w:t xml:space="preserve">ue haya creado su canal, el </w:t>
            </w:r>
            <w:r>
              <w:rPr>
                <w:lang w:val="es-ES_tradnl"/>
              </w:rPr>
              <w:t>ú</w:t>
            </w:r>
            <w:r>
              <w:rPr>
                <w:lang w:val="es-ES_tradnl"/>
              </w:rPr>
              <w:t>ltimo paso ser</w:t>
            </w:r>
            <w:r>
              <w:rPr>
                <w:lang w:val="es-ES_tradnl"/>
              </w:rPr>
              <w:t>á</w:t>
            </w:r>
            <w:r>
              <w:rPr>
                <w:lang w:val="es-ES_tradnl"/>
              </w:rPr>
              <w:t xml:space="preserve"> agregarlo a la programaci</w:t>
            </w:r>
            <w:r>
              <w:rPr>
                <w:lang w:val="es-ES_tradnl"/>
              </w:rPr>
              <w:t>ó</w:t>
            </w:r>
            <w:r>
              <w:rPr>
                <w:lang w:val="es-ES_tradnl"/>
              </w:rPr>
              <w:t>n de la EPG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cc0406ef-e383-4671-8db0-ff7d203c3dd4</w:t>
            </w:r>
          </w:p>
        </w:tc>
        <w:tc>
          <w:tcPr>
            <w:tcW w:w="7407" w:type="dxa"/>
            <w:shd w:val="clear" w:color="auto" w:fill="F2F2F2" w:themeFill="background1" w:themeFillShade="F2"/>
          </w:tcPr>
          <w:p w:rsidR="00000000" w:rsidRDefault="00FF2FA9">
            <w:pPr>
              <w:rPr>
                <w:noProof/>
              </w:rPr>
            </w:pPr>
            <w:r>
              <w:rPr>
                <w:noProof/>
              </w:rPr>
              <w:t xml:space="preserve">For information on how to do this, please visit the </w:t>
            </w:r>
            <w:r>
              <w:rPr>
                <w:rStyle w:val="mqInternal"/>
                <w:noProof/>
              </w:rPr>
              <w:t>[1}</w:t>
            </w:r>
            <w:r>
              <w:rPr>
                <w:noProof/>
              </w:rPr>
              <w:t>Creating an Electronic Program Guide (EPG)</w:t>
            </w:r>
            <w:r>
              <w:rPr>
                <w:rStyle w:val="mqInternal"/>
                <w:noProof/>
              </w:rPr>
              <w:t>{2]</w:t>
            </w:r>
            <w:r>
              <w:rPr>
                <w:noProof/>
              </w:rPr>
              <w:t xml:space="preserve"> documen</w:t>
            </w:r>
            <w:r>
              <w:rPr>
                <w:noProof/>
              </w:rPr>
              <w:t>tation.</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hacer esto, visite el </w:t>
            </w:r>
            <w:r>
              <w:rPr>
                <w:rStyle w:val="mqInternal"/>
                <w:noProof/>
                <w:lang w:val="es-ES_tradnl"/>
              </w:rPr>
              <w:t>[1}</w:t>
            </w:r>
            <w:r>
              <w:rPr>
                <w:lang w:val="es-ES_tradnl"/>
              </w:rPr>
              <w:t>Creaci</w:t>
            </w:r>
            <w:r>
              <w:rPr>
                <w:lang w:val="es-ES_tradnl"/>
              </w:rPr>
              <w:t>ó</w:t>
            </w:r>
            <w:r>
              <w:rPr>
                <w:lang w:val="es-ES_tradnl"/>
              </w:rPr>
              <w:t>n de una gu</w:t>
            </w:r>
            <w:r>
              <w:rPr>
                <w:lang w:val="es-ES_tradnl"/>
              </w:rPr>
              <w:t>í</w:t>
            </w:r>
            <w:r>
              <w:rPr>
                <w:lang w:val="es-ES_tradnl"/>
              </w:rPr>
              <w:t>a electr</w:t>
            </w:r>
            <w:r>
              <w:rPr>
                <w:lang w:val="es-ES_tradnl"/>
              </w:rPr>
              <w:t>ó</w:t>
            </w:r>
            <w:r>
              <w:rPr>
                <w:lang w:val="es-ES_tradnl"/>
              </w:rPr>
              <w:t>nica de programas (EPG)</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a0fc3eb8-dad0-481e-b88f-1e5feda845d4</w:t>
            </w:r>
          </w:p>
        </w:tc>
        <w:tc>
          <w:tcPr>
            <w:tcW w:w="7407" w:type="dxa"/>
            <w:shd w:val="clear" w:color="auto" w:fill="F2F2F2" w:themeFill="background1" w:themeFillShade="F2"/>
          </w:tcPr>
          <w:p w:rsidR="00000000" w:rsidRDefault="00FF2FA9">
            <w:pPr>
              <w:rPr>
                <w:noProof/>
              </w:rPr>
            </w:pPr>
            <w:r>
              <w:rPr>
                <w:noProof/>
              </w:rPr>
              <w:t>Note that if you are using a Cloud Playout channel as the source for your Beacon channel, Brightcove will create the EPG for you, and there is no further action you need to take.</w:t>
            </w:r>
          </w:p>
        </w:tc>
        <w:tc>
          <w:tcPr>
            <w:tcW w:w="7407" w:type="dxa"/>
          </w:tcPr>
          <w:p w:rsidR="00000000" w:rsidRDefault="00FF2FA9">
            <w:pPr>
              <w:rPr>
                <w:lang w:val="es-ES_tradnl"/>
              </w:rPr>
            </w:pPr>
            <w:r>
              <w:rPr>
                <w:lang w:val="es-ES_tradnl"/>
              </w:rPr>
              <w:t>Tenga en cuenta que si est</w:t>
            </w:r>
            <w:r>
              <w:rPr>
                <w:lang w:val="es-ES_tradnl"/>
              </w:rPr>
              <w:t>á</w:t>
            </w:r>
            <w:r>
              <w:rPr>
                <w:lang w:val="es-ES_tradnl"/>
              </w:rPr>
              <w:t xml:space="preserve"> utilizando un canal de Cloud Playout como fuente </w:t>
            </w:r>
            <w:r>
              <w:rPr>
                <w:lang w:val="es-ES_tradnl"/>
              </w:rPr>
              <w:t>para su canal Beacon, Brightcove crear</w:t>
            </w:r>
            <w:r>
              <w:rPr>
                <w:lang w:val="es-ES_tradnl"/>
              </w:rPr>
              <w:t>á</w:t>
            </w:r>
            <w:r>
              <w:rPr>
                <w:lang w:val="es-ES_tradnl"/>
              </w:rPr>
              <w:t xml:space="preserve"> la EPG por usted y no es necesario que realice ninguna otra acci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creating-a-page.html</w:t>
            </w:r>
          </w:p>
          <w:p w:rsidR="00000000" w:rsidRDefault="00FF2FA9">
            <w:pPr>
              <w:jc w:val="center"/>
              <w:rPr>
                <w:b/>
                <w:noProof/>
              </w:rPr>
            </w:pPr>
            <w:r>
              <w:rPr>
                <w:b/>
                <w:noProof/>
              </w:rPr>
              <w:t>MQ971010 9a29391a-3c52-4fb5-89a2-0e32f6a37615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87db1452-8754-4a98-8e4f-893f86df569f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1f5405e1-af52-446c-8a5b-9c9d6bdf5b9e</w:t>
            </w:r>
          </w:p>
        </w:tc>
        <w:tc>
          <w:tcPr>
            <w:tcW w:w="7407" w:type="dxa"/>
            <w:shd w:val="clear" w:color="auto" w:fill="F2F2F2" w:themeFill="background1" w:themeFillShade="F2"/>
          </w:tcPr>
          <w:p w:rsidR="00000000" w:rsidRDefault="00FF2FA9">
            <w:pPr>
              <w:rPr>
                <w:noProof/>
              </w:rPr>
            </w:pPr>
            <w:r>
              <w:rPr>
                <w:noProof/>
              </w:rPr>
              <w:t>Creating a New Page parent:</w:t>
            </w:r>
          </w:p>
        </w:tc>
        <w:tc>
          <w:tcPr>
            <w:tcW w:w="7407" w:type="dxa"/>
          </w:tcPr>
          <w:p w:rsidR="00000000" w:rsidRDefault="00FF2FA9">
            <w:pPr>
              <w:rPr>
                <w:lang w:val="es-ES_tradnl"/>
              </w:rPr>
            </w:pPr>
            <w:r>
              <w:rPr>
                <w:lang w:val="es-ES_tradnl"/>
              </w:rPr>
              <w:t>Creaci</w:t>
            </w:r>
            <w:r>
              <w:rPr>
                <w:lang w:val="es-ES_tradnl"/>
              </w:rPr>
              <w:t>ó</w:t>
            </w:r>
            <w:r>
              <w:rPr>
                <w:lang w:val="es-ES_tradnl"/>
              </w:rPr>
              <w:t>n de un padre de p</w:t>
            </w:r>
            <w:r>
              <w:rPr>
                <w:lang w:val="es-ES_tradnl"/>
              </w:rPr>
              <w:t>á</w:t>
            </w:r>
            <w:r>
              <w:rPr>
                <w:lang w:val="es-ES_tradnl"/>
              </w:rPr>
              <w:t>gina nueva: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85c7b9f7-78d8-4ebe-aa04-314ced514e90</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beb7dab8-3b43-4338-80e5-ab793251aeee</w:t>
            </w:r>
          </w:p>
        </w:tc>
        <w:tc>
          <w:tcPr>
            <w:tcW w:w="7407" w:type="dxa"/>
            <w:shd w:val="clear" w:color="auto" w:fill="F2F2F2" w:themeFill="background1" w:themeFillShade="F2"/>
          </w:tcPr>
          <w:p w:rsidR="00000000" w:rsidRDefault="00FF2FA9">
            <w:pPr>
              <w:rPr>
                <w:noProof/>
              </w:rPr>
            </w:pPr>
            <w:r>
              <w:rPr>
                <w:noProof/>
              </w:rPr>
              <w:t>Creating a New Page</w:t>
            </w:r>
          </w:p>
        </w:tc>
        <w:tc>
          <w:tcPr>
            <w:tcW w:w="7407" w:type="dxa"/>
          </w:tcPr>
          <w:p w:rsidR="00000000" w:rsidRDefault="00FF2FA9">
            <w:pPr>
              <w:rPr>
                <w:lang w:val="es-ES_tradnl"/>
              </w:rPr>
            </w:pPr>
            <w:r>
              <w:rPr>
                <w:lang w:val="es-ES_tradnl"/>
              </w:rPr>
              <w:t>Crear una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9536f395-16be-4ce2-a1a1-a2f1d3e5e31a</w:t>
            </w:r>
          </w:p>
        </w:tc>
        <w:tc>
          <w:tcPr>
            <w:tcW w:w="7407" w:type="dxa"/>
            <w:shd w:val="clear" w:color="auto" w:fill="F2F2F2" w:themeFill="background1" w:themeFillShade="F2"/>
          </w:tcPr>
          <w:p w:rsidR="00000000" w:rsidRDefault="00FF2FA9">
            <w:pPr>
              <w:rPr>
                <w:noProof/>
              </w:rPr>
            </w:pPr>
            <w:r>
              <w:rPr>
                <w:noProof/>
              </w:rPr>
              <w:t>In this topic, you will learn how to create a new Brightcove Beacon Page.</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una nueva p</w:t>
            </w:r>
            <w:r>
              <w:rPr>
                <w:lang w:val="es-ES_tradnl"/>
              </w:rPr>
              <w:t>á</w:t>
            </w:r>
            <w:r>
              <w:rPr>
                <w:lang w:val="es-ES_tradnl"/>
              </w:rPr>
              <w:t>gina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c4e44d8e-5c6a-40fc-8d04</w:t>
            </w:r>
            <w:r>
              <w:rPr>
                <w:noProof/>
                <w:sz w:val="2"/>
              </w:rPr>
              <w:t>-367d1076f9c0</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80af050f-c520-459c-9ac2-151901c60419</w:t>
            </w:r>
          </w:p>
        </w:tc>
        <w:tc>
          <w:tcPr>
            <w:tcW w:w="7407" w:type="dxa"/>
            <w:shd w:val="clear" w:color="auto" w:fill="F2F2F2" w:themeFill="background1" w:themeFillShade="F2"/>
          </w:tcPr>
          <w:p w:rsidR="00000000" w:rsidRDefault="00FF2FA9">
            <w:pPr>
              <w:rPr>
                <w:noProof/>
              </w:rPr>
            </w:pPr>
            <w:r>
              <w:rPr>
                <w:noProof/>
              </w:rPr>
              <w:t>The Brightcove Beacon page is where users select and watch your video content.</w:t>
            </w:r>
          </w:p>
        </w:tc>
        <w:tc>
          <w:tcPr>
            <w:tcW w:w="7407" w:type="dxa"/>
          </w:tcPr>
          <w:p w:rsidR="00000000" w:rsidRDefault="00FF2FA9">
            <w:pPr>
              <w:rPr>
                <w:lang w:val="es-ES_tradnl"/>
              </w:rPr>
            </w:pPr>
            <w:r>
              <w:rPr>
                <w:lang w:val="es-ES_tradnl"/>
              </w:rPr>
              <w:t>La p</w:t>
            </w:r>
            <w:r>
              <w:rPr>
                <w:lang w:val="es-ES_tradnl"/>
              </w:rPr>
              <w:t>á</w:t>
            </w:r>
            <w:r>
              <w:rPr>
                <w:lang w:val="es-ES_tradnl"/>
              </w:rPr>
              <w:t>gina de Brightcove Beacon es donde los usuarios seleccionan y miran su contenido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dc66473e-bd0f-41c3-adda-d1ca48dc04a8</w:t>
            </w:r>
          </w:p>
        </w:tc>
        <w:tc>
          <w:tcPr>
            <w:tcW w:w="7407" w:type="dxa"/>
            <w:shd w:val="clear" w:color="auto" w:fill="F2F2F2" w:themeFill="background1" w:themeFillShade="F2"/>
          </w:tcPr>
          <w:p w:rsidR="00000000" w:rsidRDefault="00FF2FA9">
            <w:pPr>
              <w:rPr>
                <w:noProof/>
              </w:rPr>
            </w:pPr>
            <w:r>
              <w:rPr>
                <w:noProof/>
              </w:rPr>
              <w:t>Carousels display a group of videos or playlists that you have defined in Video Cloud Studio.</w:t>
            </w:r>
          </w:p>
        </w:tc>
        <w:tc>
          <w:tcPr>
            <w:tcW w:w="7407" w:type="dxa"/>
          </w:tcPr>
          <w:p w:rsidR="00000000" w:rsidRDefault="00FF2FA9">
            <w:pPr>
              <w:rPr>
                <w:lang w:val="es-ES_tradnl"/>
              </w:rPr>
            </w:pPr>
            <w:r>
              <w:rPr>
                <w:lang w:val="es-ES_tradnl"/>
              </w:rPr>
              <w:t>Los carruseles muestran un gru</w:t>
            </w:r>
            <w:r>
              <w:rPr>
                <w:lang w:val="es-ES_tradnl"/>
              </w:rPr>
              <w:t>po de videos o listas de reproducci</w:t>
            </w:r>
            <w:r>
              <w:rPr>
                <w:lang w:val="es-ES_tradnl"/>
              </w:rPr>
              <w:t>ó</w:t>
            </w:r>
            <w:r>
              <w:rPr>
                <w:lang w:val="es-ES_tradnl"/>
              </w:rPr>
              <w:t>n que ha definido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53df71b8-1ecb-4d27-af89-c3ea628cde8a</w:t>
            </w:r>
          </w:p>
        </w:tc>
        <w:tc>
          <w:tcPr>
            <w:tcW w:w="7407" w:type="dxa"/>
            <w:shd w:val="clear" w:color="auto" w:fill="F2F2F2" w:themeFill="background1" w:themeFillShade="F2"/>
          </w:tcPr>
          <w:p w:rsidR="00000000" w:rsidRDefault="00FF2FA9">
            <w:pPr>
              <w:rPr>
                <w:noProof/>
              </w:rPr>
            </w:pPr>
            <w:r>
              <w:rPr>
                <w:noProof/>
              </w:rPr>
              <w:t>Using the Brightcove Beacon Administrative Console, you can create a new page with a content carousel.</w:t>
            </w:r>
          </w:p>
        </w:tc>
        <w:tc>
          <w:tcPr>
            <w:tcW w:w="7407" w:type="dxa"/>
          </w:tcPr>
          <w:p w:rsidR="00000000" w:rsidRDefault="00FF2FA9">
            <w:pPr>
              <w:rPr>
                <w:lang w:val="es-ES_tradnl"/>
              </w:rPr>
            </w:pPr>
            <w:r>
              <w:rPr>
                <w:lang w:val="es-ES_tradnl"/>
              </w:rPr>
              <w:t>Con la Consola administrativa de Br</w:t>
            </w:r>
            <w:r>
              <w:rPr>
                <w:lang w:val="es-ES_tradnl"/>
              </w:rPr>
              <w:t>ightcove Beacon, puede crear una nueva p</w:t>
            </w:r>
            <w:r>
              <w:rPr>
                <w:lang w:val="es-ES_tradnl"/>
              </w:rPr>
              <w:t>á</w:t>
            </w:r>
            <w:r>
              <w:rPr>
                <w:lang w:val="es-ES_tradnl"/>
              </w:rPr>
              <w:t>gina con un carrusel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29c77e55-93e7-4bff-a1ce-1f6cb1dc6f43</w:t>
            </w:r>
          </w:p>
        </w:tc>
        <w:tc>
          <w:tcPr>
            <w:tcW w:w="7407" w:type="dxa"/>
            <w:shd w:val="clear" w:color="auto" w:fill="F2F2F2" w:themeFill="background1" w:themeFillShade="F2"/>
          </w:tcPr>
          <w:p w:rsidR="00000000" w:rsidRDefault="00FF2FA9">
            <w:pPr>
              <w:rPr>
                <w:noProof/>
              </w:rPr>
            </w:pPr>
            <w:r>
              <w:rPr>
                <w:noProof/>
              </w:rPr>
              <w:t>Home with carousel</w:t>
            </w:r>
          </w:p>
        </w:tc>
        <w:tc>
          <w:tcPr>
            <w:tcW w:w="7407" w:type="dxa"/>
          </w:tcPr>
          <w:p w:rsidR="00000000" w:rsidRDefault="00FF2FA9">
            <w:pPr>
              <w:rPr>
                <w:lang w:val="es-ES_tradnl"/>
              </w:rPr>
            </w:pPr>
            <w:r>
              <w:rPr>
                <w:lang w:val="es-ES_tradnl"/>
              </w:rPr>
              <w:t>Inicio con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ddd4d27c-e9ad-4df7-9243-c0ef0fed6264</w:t>
            </w:r>
          </w:p>
        </w:tc>
        <w:tc>
          <w:tcPr>
            <w:tcW w:w="7407" w:type="dxa"/>
            <w:shd w:val="clear" w:color="auto" w:fill="F2F2F2" w:themeFill="background1" w:themeFillShade="F2"/>
          </w:tcPr>
          <w:p w:rsidR="00000000" w:rsidRDefault="00FF2FA9">
            <w:pPr>
              <w:rPr>
                <w:noProof/>
              </w:rPr>
            </w:pPr>
            <w:r>
              <w:rPr>
                <w:noProof/>
              </w:rPr>
              <w:t>Home with carousel</w:t>
            </w:r>
          </w:p>
        </w:tc>
        <w:tc>
          <w:tcPr>
            <w:tcW w:w="7407" w:type="dxa"/>
          </w:tcPr>
          <w:p w:rsidR="00000000" w:rsidRDefault="00FF2FA9">
            <w:pPr>
              <w:rPr>
                <w:lang w:val="es-ES_tradnl"/>
              </w:rPr>
            </w:pPr>
            <w:r>
              <w:rPr>
                <w:lang w:val="es-ES_tradnl"/>
              </w:rPr>
              <w:t>Inicio con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1da9c423-f791-42f9-9e61-009d2bd5dab0</w:t>
            </w:r>
          </w:p>
        </w:tc>
        <w:tc>
          <w:tcPr>
            <w:tcW w:w="7407" w:type="dxa"/>
            <w:shd w:val="clear" w:color="auto" w:fill="F2F2F2" w:themeFill="background1" w:themeFillShade="F2"/>
          </w:tcPr>
          <w:p w:rsidR="00000000" w:rsidRDefault="00FF2FA9">
            <w:pPr>
              <w:rPr>
                <w:noProof/>
              </w:rPr>
            </w:pPr>
            <w:r>
              <w:rPr>
                <w:noProof/>
              </w:rPr>
              <w:t>Creating a page</w:t>
            </w:r>
          </w:p>
        </w:tc>
        <w:tc>
          <w:tcPr>
            <w:tcW w:w="7407" w:type="dxa"/>
          </w:tcPr>
          <w:p w:rsidR="00000000" w:rsidRDefault="00FF2FA9">
            <w:pPr>
              <w:rPr>
                <w:lang w:val="es-ES_tradnl"/>
              </w:rPr>
            </w:pPr>
            <w:r>
              <w:rPr>
                <w:lang w:val="es-ES_tradnl"/>
              </w:rPr>
              <w:t>Creando una pagina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5834a06f-c7ed-4fd3-832c-ad09780c9ce5</w:t>
            </w:r>
          </w:p>
        </w:tc>
        <w:tc>
          <w:tcPr>
            <w:tcW w:w="7407" w:type="dxa"/>
            <w:shd w:val="clear" w:color="auto" w:fill="F2F2F2" w:themeFill="background1" w:themeFillShade="F2"/>
          </w:tcPr>
          <w:p w:rsidR="00000000" w:rsidRDefault="00FF2FA9">
            <w:pPr>
              <w:rPr>
                <w:noProof/>
              </w:rPr>
            </w:pPr>
            <w:r>
              <w:rPr>
                <w:noProof/>
              </w:rPr>
              <w:t>To create a new page, follow these steps:</w:t>
            </w:r>
          </w:p>
        </w:tc>
        <w:tc>
          <w:tcPr>
            <w:tcW w:w="7407" w:type="dxa"/>
          </w:tcPr>
          <w:p w:rsidR="00000000" w:rsidRDefault="00FF2FA9">
            <w:pPr>
              <w:rPr>
                <w:lang w:val="es-ES_tradnl"/>
              </w:rPr>
            </w:pPr>
            <w:r>
              <w:rPr>
                <w:lang w:val="es-ES_tradnl"/>
              </w:rPr>
              <w:t>Para crear una nueva p</w:t>
            </w:r>
            <w:r>
              <w:rPr>
                <w:lang w:val="es-ES_tradnl"/>
              </w:rPr>
              <w:t>á</w:t>
            </w:r>
            <w:r>
              <w:rPr>
                <w:lang w:val="es-ES_tradnl"/>
              </w:rPr>
              <w:t>gina,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666b0fc4-c995-493d-9beb-203b647903da</w:t>
            </w:r>
          </w:p>
        </w:tc>
        <w:tc>
          <w:tcPr>
            <w:tcW w:w="7407" w:type="dxa"/>
            <w:shd w:val="clear" w:color="auto" w:fill="F2F2F2" w:themeFill="background1" w:themeFillShade="F2"/>
          </w:tcPr>
          <w:p w:rsidR="00000000" w:rsidRDefault="00FF2FA9">
            <w:pPr>
              <w:rPr>
                <w:noProof/>
              </w:rPr>
            </w:pPr>
            <w:r>
              <w:rPr>
                <w:noProof/>
              </w:rPr>
              <w:t>Login to Br</w:t>
            </w:r>
            <w:r>
              <w:rPr>
                <w:noProof/>
              </w:rPr>
              <w:t>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1df87f27-e3a9-41c7-a473-4e62cf372bbf</w:t>
            </w:r>
          </w:p>
        </w:tc>
        <w:tc>
          <w:tcPr>
            <w:tcW w:w="7407" w:type="dxa"/>
            <w:shd w:val="clear" w:color="auto" w:fill="F2F2F2" w:themeFill="background1" w:themeFillShade="F2"/>
          </w:tcPr>
          <w:p w:rsidR="00000000" w:rsidRDefault="00FF2FA9">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superior, seleccione </w:t>
            </w:r>
            <w:r>
              <w:rPr>
                <w:rStyle w:val="mqInternal"/>
                <w:noProof/>
                <w:lang w:val="es-ES_tradnl"/>
              </w:rPr>
              <w:t>[1}</w:t>
            </w:r>
            <w:r>
              <w:rPr>
                <w:lang w:val="es-ES_tradnl"/>
              </w:rPr>
              <w:t>Paginas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f8faeabd-8502-440d-ab63-2d55a25595fb</w:t>
            </w:r>
          </w:p>
        </w:tc>
        <w:tc>
          <w:tcPr>
            <w:tcW w:w="7407" w:type="dxa"/>
            <w:shd w:val="clear" w:color="auto" w:fill="F2F2F2" w:themeFill="background1" w:themeFillShade="F2"/>
          </w:tcPr>
          <w:p w:rsidR="00000000" w:rsidRDefault="00FF2FA9">
            <w:pPr>
              <w:rPr>
                <w:noProof/>
              </w:rPr>
            </w:pPr>
            <w:r>
              <w:rPr>
                <w:noProof/>
              </w:rPr>
              <w:t>Top navigation</w:t>
            </w:r>
          </w:p>
        </w:tc>
        <w:tc>
          <w:tcPr>
            <w:tcW w:w="7407" w:type="dxa"/>
          </w:tcPr>
          <w:p w:rsidR="00000000" w:rsidRDefault="00FF2FA9">
            <w:pPr>
              <w:rPr>
                <w:lang w:val="es-ES_tradnl"/>
              </w:rPr>
            </w:pPr>
            <w:r>
              <w:rPr>
                <w:lang w:val="es-ES_tradnl"/>
              </w:rPr>
              <w:t>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f41c9af2-4a7e-4dc2-8e71-57b1738c6021</w:t>
            </w:r>
          </w:p>
        </w:tc>
        <w:tc>
          <w:tcPr>
            <w:tcW w:w="7407" w:type="dxa"/>
            <w:shd w:val="clear" w:color="auto" w:fill="F2F2F2" w:themeFill="background1" w:themeFillShade="F2"/>
          </w:tcPr>
          <w:p w:rsidR="00000000" w:rsidRDefault="00FF2FA9">
            <w:pPr>
              <w:rPr>
                <w:noProof/>
              </w:rPr>
            </w:pPr>
            <w:r>
              <w:rPr>
                <w:noProof/>
              </w:rPr>
              <w:t>Top navigation</w:t>
            </w:r>
          </w:p>
        </w:tc>
        <w:tc>
          <w:tcPr>
            <w:tcW w:w="7407" w:type="dxa"/>
          </w:tcPr>
          <w:p w:rsidR="00000000" w:rsidRDefault="00FF2FA9">
            <w:pPr>
              <w:rPr>
                <w:lang w:val="es-ES_tradnl"/>
              </w:rPr>
            </w:pPr>
            <w:r>
              <w:rPr>
                <w:lang w:val="es-ES_tradnl"/>
              </w:rPr>
              <w:t>Navegaci</w:t>
            </w:r>
            <w:r>
              <w:rPr>
                <w:lang w:val="es-ES_tradnl"/>
              </w:rPr>
              <w:t>ó</w:t>
            </w:r>
            <w:r>
              <w:rPr>
                <w:lang w:val="es-ES_tradnl"/>
              </w:rPr>
              <w:t>n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989c6b16-b127-4cc4-b17a-48d7a23db73b</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nueva p</w:t>
            </w:r>
            <w:r>
              <w:rPr>
                <w:lang w:val="es-ES_tradnl"/>
              </w:rPr>
              <w:t>á</w:t>
            </w:r>
            <w:r>
              <w:rPr>
                <w:lang w:val="es-ES_tradnl"/>
              </w:rPr>
              <w:t>gina</w:t>
            </w:r>
            <w:r>
              <w:rPr>
                <w:rStyle w:val="mqInternal"/>
                <w:noProof/>
                <w:lang w:val="es-ES_tradnl"/>
              </w:rPr>
              <w:t>{2]</w:t>
            </w:r>
            <w:r>
              <w:rPr>
                <w:lang w:val="es-ES_tradnl"/>
              </w:rPr>
              <w:t xml:space="preserve"> bot</w:t>
            </w:r>
            <w:r>
              <w:rPr>
                <w:lang w:val="es-ES_tradnl"/>
              </w:rPr>
              <w:t>ó</w:t>
            </w:r>
            <w:r>
              <w:rPr>
                <w:lang w:val="es-ES_tradnl"/>
              </w:rPr>
              <w:t>n para crear una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44072a83-788d-4981-a50c-59ced1c9f00e</w:t>
            </w:r>
          </w:p>
        </w:tc>
        <w:tc>
          <w:tcPr>
            <w:tcW w:w="7407" w:type="dxa"/>
            <w:shd w:val="clear" w:color="auto" w:fill="F2F2F2" w:themeFill="background1" w:themeFillShade="F2"/>
          </w:tcPr>
          <w:p w:rsidR="00000000" w:rsidRDefault="00FF2FA9">
            <w:pPr>
              <w:rPr>
                <w:noProof/>
              </w:rPr>
            </w:pPr>
            <w:r>
              <w:rPr>
                <w:noProof/>
              </w:rPr>
              <w:t>Add new page button</w:t>
            </w:r>
          </w:p>
        </w:tc>
        <w:tc>
          <w:tcPr>
            <w:tcW w:w="7407" w:type="dxa"/>
          </w:tcPr>
          <w:p w:rsidR="00000000" w:rsidRDefault="00FF2FA9">
            <w:pPr>
              <w:rPr>
                <w:lang w:val="es-ES_tradnl"/>
              </w:rPr>
            </w:pPr>
            <w:r>
              <w:rPr>
                <w:lang w:val="es-ES_tradnl"/>
              </w:rPr>
              <w:t>Bot</w:t>
            </w:r>
            <w:r>
              <w:rPr>
                <w:lang w:val="es-ES_tradnl"/>
              </w:rPr>
              <w:t>ó</w:t>
            </w:r>
            <w:r>
              <w:rPr>
                <w:lang w:val="es-ES_tradnl"/>
              </w:rPr>
              <w:t>n Agregar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006643ea-14e6-4427-8794-6fb2fde58e8e</w:t>
            </w:r>
          </w:p>
        </w:tc>
        <w:tc>
          <w:tcPr>
            <w:tcW w:w="7407" w:type="dxa"/>
            <w:shd w:val="clear" w:color="auto" w:fill="F2F2F2" w:themeFill="background1" w:themeFillShade="F2"/>
          </w:tcPr>
          <w:p w:rsidR="00000000" w:rsidRDefault="00FF2FA9">
            <w:pPr>
              <w:rPr>
                <w:noProof/>
              </w:rPr>
            </w:pPr>
            <w:r>
              <w:rPr>
                <w:noProof/>
              </w:rPr>
              <w:t>Add new page button</w:t>
            </w:r>
          </w:p>
        </w:tc>
        <w:tc>
          <w:tcPr>
            <w:tcW w:w="7407" w:type="dxa"/>
          </w:tcPr>
          <w:p w:rsidR="00000000" w:rsidRDefault="00FF2FA9">
            <w:pPr>
              <w:rPr>
                <w:lang w:val="es-ES_tradnl"/>
              </w:rPr>
            </w:pPr>
            <w:r>
              <w:rPr>
                <w:lang w:val="es-ES_tradnl"/>
              </w:rPr>
              <w:t>Bot</w:t>
            </w:r>
            <w:r>
              <w:rPr>
                <w:lang w:val="es-ES_tradnl"/>
              </w:rPr>
              <w:t>ó</w:t>
            </w:r>
            <w:r>
              <w:rPr>
                <w:lang w:val="es-ES_tradnl"/>
              </w:rPr>
              <w:t>n Agregar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1b4ec303-d843-41df-b378-c08c84ca6a3f</w:t>
            </w:r>
          </w:p>
        </w:tc>
        <w:tc>
          <w:tcPr>
            <w:tcW w:w="7407" w:type="dxa"/>
            <w:shd w:val="clear" w:color="auto" w:fill="F2F2F2" w:themeFill="background1" w:themeFillShade="F2"/>
          </w:tcPr>
          <w:p w:rsidR="00000000" w:rsidRDefault="00FF2FA9">
            <w:pPr>
              <w:rPr>
                <w:noProof/>
              </w:rPr>
            </w:pPr>
            <w:r>
              <w:rPr>
                <w:noProof/>
              </w:rPr>
              <w:t>For t</w:t>
            </w:r>
            <w:r>
              <w:rPr>
                <w:noProof/>
              </w:rPr>
              <w:t xml:space="preserve">he </w:t>
            </w:r>
            <w:r>
              <w:rPr>
                <w:rStyle w:val="mqInternal"/>
                <w:noProof/>
              </w:rPr>
              <w:t>[1}</w:t>
            </w:r>
            <w:r>
              <w:rPr>
                <w:noProof/>
              </w:rPr>
              <w:t>Basic Data</w:t>
            </w:r>
            <w:r>
              <w:rPr>
                <w:rStyle w:val="mqInternal"/>
                <w:noProof/>
              </w:rPr>
              <w:t>{2]</w:t>
            </w:r>
            <w:r>
              <w:rPr>
                <w:noProof/>
              </w:rPr>
              <w:t xml:space="preserve"> tab, enter the following field values:</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a, introduzca los siguientes valores de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9f7de440-7aff-4606-a2c9-954b9c1dd1db</w:t>
            </w:r>
          </w:p>
        </w:tc>
        <w:tc>
          <w:tcPr>
            <w:tcW w:w="7407" w:type="dxa"/>
            <w:shd w:val="clear" w:color="auto" w:fill="F2F2F2" w:themeFill="background1" w:themeFillShade="F2"/>
          </w:tcPr>
          <w:p w:rsidR="00000000" w:rsidRDefault="00FF2FA9">
            <w:pPr>
              <w:rPr>
                <w:noProof/>
              </w:rPr>
            </w:pPr>
            <w:r>
              <w:rPr>
                <w:noProof/>
              </w:rPr>
              <w:t>Basic Data</w:t>
            </w:r>
          </w:p>
        </w:tc>
        <w:tc>
          <w:tcPr>
            <w:tcW w:w="7407" w:type="dxa"/>
          </w:tcPr>
          <w:p w:rsidR="00000000" w:rsidRDefault="00FF2FA9">
            <w:pPr>
              <w:rPr>
                <w:lang w:val="es-ES_tradnl"/>
              </w:rPr>
            </w:pPr>
            <w:r>
              <w:rPr>
                <w:lang w:val="es-ES_tradnl"/>
              </w:rPr>
              <w:t>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b6479778-8117-4f5c-9270-087a57c3123c</w:t>
            </w:r>
          </w:p>
        </w:tc>
        <w:tc>
          <w:tcPr>
            <w:tcW w:w="7407" w:type="dxa"/>
            <w:shd w:val="clear" w:color="auto" w:fill="F2F2F2" w:themeFill="background1" w:themeFillShade="F2"/>
          </w:tcPr>
          <w:p w:rsidR="00000000" w:rsidRDefault="00FF2FA9">
            <w:pPr>
              <w:rPr>
                <w:noProof/>
              </w:rPr>
            </w:pPr>
            <w:r>
              <w:rPr>
                <w:noProof/>
              </w:rPr>
              <w:t>Basic Data</w:t>
            </w:r>
          </w:p>
        </w:tc>
        <w:tc>
          <w:tcPr>
            <w:tcW w:w="7407" w:type="dxa"/>
          </w:tcPr>
          <w:p w:rsidR="00000000" w:rsidRDefault="00FF2FA9">
            <w:pPr>
              <w:rPr>
                <w:lang w:val="es-ES_tradnl"/>
              </w:rPr>
            </w:pPr>
            <w:r>
              <w:rPr>
                <w:lang w:val="es-ES_tradnl"/>
              </w:rPr>
              <w:t>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31d1bbb6-0c7e-4678-b85f-34e5d4140e01</w:t>
            </w:r>
          </w:p>
        </w:tc>
        <w:tc>
          <w:tcPr>
            <w:tcW w:w="7407" w:type="dxa"/>
            <w:shd w:val="clear" w:color="auto" w:fill="F2F2F2" w:themeFill="background1" w:themeFillShade="F2"/>
          </w:tcPr>
          <w:p w:rsidR="00000000" w:rsidRDefault="00FF2FA9">
            <w:pPr>
              <w:rPr>
                <w:noProof/>
              </w:rPr>
            </w:pPr>
            <w:r>
              <w:rPr>
                <w:rStyle w:val="mqInternal"/>
                <w:noProof/>
              </w:rPr>
              <w:t>[1}</w:t>
            </w:r>
            <w:r>
              <w:rPr>
                <w:noProof/>
              </w:rPr>
              <w:t>System Title</w:t>
            </w:r>
            <w:r>
              <w:rPr>
                <w:rStyle w:val="mqInternal"/>
                <w:noProof/>
              </w:rPr>
              <w:t>{2]</w:t>
            </w:r>
            <w:r>
              <w:rPr>
                <w:noProof/>
              </w:rPr>
              <w:t xml:space="preserve"> - Internal system page name.</w:t>
            </w:r>
          </w:p>
        </w:tc>
        <w:tc>
          <w:tcPr>
            <w:tcW w:w="7407" w:type="dxa"/>
          </w:tcPr>
          <w:p w:rsidR="00000000" w:rsidRDefault="00FF2FA9">
            <w:pPr>
              <w:rPr>
                <w:lang w:val="es-ES_tradnl"/>
              </w:rPr>
            </w:pPr>
            <w:r>
              <w:rPr>
                <w:rStyle w:val="mqInternal"/>
                <w:noProof/>
                <w:lang w:val="es-ES_tradnl"/>
              </w:rPr>
              <w:t>[1}</w:t>
            </w:r>
            <w:r>
              <w:rPr>
                <w:lang w:val="es-ES_tradnl"/>
              </w:rPr>
              <w:t>T</w:t>
            </w:r>
            <w:r>
              <w:rPr>
                <w:lang w:val="es-ES_tradnl"/>
              </w:rPr>
              <w:t>í</w:t>
            </w:r>
            <w:r>
              <w:rPr>
                <w:lang w:val="es-ES_tradnl"/>
              </w:rPr>
              <w:t>tulo del sistema</w:t>
            </w:r>
            <w:r>
              <w:rPr>
                <w:rStyle w:val="mqInternal"/>
                <w:noProof/>
                <w:lang w:val="es-ES_tradnl"/>
              </w:rPr>
              <w:t>{2]</w:t>
            </w:r>
            <w:r>
              <w:rPr>
                <w:lang w:val="es-ES_tradnl"/>
              </w:rPr>
              <w:t xml:space="preserve"> - Nombre de la p</w:t>
            </w:r>
            <w:r>
              <w:rPr>
                <w:lang w:val="es-ES_tradnl"/>
              </w:rPr>
              <w:t>á</w:t>
            </w:r>
            <w:r>
              <w:rPr>
                <w:lang w:val="es-ES_tradnl"/>
              </w:rPr>
              <w:t>gina del sistema interno.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9f83a0a6-a723-4e73-8a9b-e60d1e308f02</w:t>
            </w:r>
          </w:p>
        </w:tc>
        <w:tc>
          <w:tcPr>
            <w:tcW w:w="7407" w:type="dxa"/>
            <w:shd w:val="clear" w:color="auto" w:fill="F2F2F2" w:themeFill="background1" w:themeFillShade="F2"/>
          </w:tcPr>
          <w:p w:rsidR="00000000" w:rsidRDefault="00FF2FA9">
            <w:pPr>
              <w:rPr>
                <w:noProof/>
              </w:rPr>
            </w:pPr>
            <w:r>
              <w:rPr>
                <w:noProof/>
              </w:rPr>
              <w:t>This will not be displayed to users, but is used to generate a friendly URL.</w:t>
            </w:r>
          </w:p>
        </w:tc>
        <w:tc>
          <w:tcPr>
            <w:tcW w:w="7407" w:type="dxa"/>
          </w:tcPr>
          <w:p w:rsidR="00000000" w:rsidRDefault="00FF2FA9">
            <w:pPr>
              <w:rPr>
                <w:lang w:val="es-ES_tradnl"/>
              </w:rPr>
            </w:pPr>
            <w:r>
              <w:rPr>
                <w:lang w:val="es-ES_tradnl"/>
              </w:rPr>
              <w:t>Esto no se mostrar</w:t>
            </w:r>
            <w:r>
              <w:rPr>
                <w:lang w:val="es-ES_tradnl"/>
              </w:rPr>
              <w:t>á</w:t>
            </w:r>
            <w:r>
              <w:rPr>
                <w:lang w:val="es-ES_tradnl"/>
              </w:rPr>
              <w:t xml:space="preserve"> a los usuarios, pero se usa para generar una URL amigable.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ce4e8c15-9e06-411d-a879-8c4d751dfe4c</w:t>
            </w:r>
          </w:p>
        </w:tc>
        <w:tc>
          <w:tcPr>
            <w:tcW w:w="7407" w:type="dxa"/>
            <w:shd w:val="clear" w:color="auto" w:fill="F2F2F2" w:themeFill="background1" w:themeFillShade="F2"/>
          </w:tcPr>
          <w:p w:rsidR="00000000" w:rsidRDefault="00FF2FA9">
            <w:pPr>
              <w:rPr>
                <w:noProof/>
              </w:rPr>
            </w:pPr>
            <w:r>
              <w:rPr>
                <w:noProof/>
              </w:rPr>
              <w:t>You will enter a viewable title in a later step.</w:t>
            </w:r>
          </w:p>
        </w:tc>
        <w:tc>
          <w:tcPr>
            <w:tcW w:w="7407" w:type="dxa"/>
          </w:tcPr>
          <w:p w:rsidR="00000000" w:rsidRDefault="00FF2FA9">
            <w:pPr>
              <w:rPr>
                <w:lang w:val="es-ES_tradnl"/>
              </w:rPr>
            </w:pPr>
            <w:r>
              <w:rPr>
                <w:lang w:val="es-ES_tradnl"/>
              </w:rPr>
              <w:t>Ingresar</w:t>
            </w:r>
            <w:r>
              <w:rPr>
                <w:lang w:val="es-ES_tradnl"/>
              </w:rPr>
              <w:t>á</w:t>
            </w:r>
            <w:r>
              <w:rPr>
                <w:lang w:val="es-ES_tradnl"/>
              </w:rPr>
              <w:t xml:space="preserve"> un t</w:t>
            </w:r>
            <w:r>
              <w:rPr>
                <w:lang w:val="es-ES_tradnl"/>
              </w:rPr>
              <w:t>í</w:t>
            </w:r>
            <w:r>
              <w:rPr>
                <w:lang w:val="es-ES_tradnl"/>
              </w:rPr>
              <w:t>tulo visible en un paso posterior.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2e6197dd-deef-4e14-b463-d2e425f77d24</w:t>
            </w:r>
          </w:p>
        </w:tc>
        <w:tc>
          <w:tcPr>
            <w:tcW w:w="7407" w:type="dxa"/>
            <w:shd w:val="clear" w:color="auto" w:fill="F2F2F2" w:themeFill="background1" w:themeFillShade="F2"/>
          </w:tcPr>
          <w:p w:rsidR="00000000" w:rsidRDefault="00FF2FA9">
            <w:pPr>
              <w:rPr>
                <w:noProof/>
              </w:rPr>
            </w:pPr>
            <w:r>
              <w:rPr>
                <w:rStyle w:val="mqInternal"/>
                <w:noProof/>
              </w:rPr>
              <w:t>[1}</w:t>
            </w:r>
            <w:r>
              <w:rPr>
                <w:noProof/>
              </w:rPr>
              <w:t>Order</w:t>
            </w:r>
            <w:r>
              <w:rPr>
                <w:rStyle w:val="mqInternal"/>
                <w:noProof/>
              </w:rPr>
              <w:t>{2]</w:t>
            </w:r>
            <w:r>
              <w:rPr>
                <w:noProof/>
              </w:rPr>
              <w:t xml:space="preserve"> - Page order on your home page</w:t>
            </w:r>
          </w:p>
        </w:tc>
        <w:tc>
          <w:tcPr>
            <w:tcW w:w="7407" w:type="dxa"/>
          </w:tcPr>
          <w:p w:rsidR="00000000" w:rsidRDefault="00FF2FA9">
            <w:pPr>
              <w:rPr>
                <w:lang w:val="es-ES_tradnl"/>
              </w:rPr>
            </w:pPr>
            <w:r>
              <w:rPr>
                <w:rStyle w:val="mqInternal"/>
                <w:noProof/>
                <w:lang w:val="es-ES_tradnl"/>
              </w:rPr>
              <w:t>[1}</w:t>
            </w:r>
            <w:r>
              <w:rPr>
                <w:lang w:val="es-ES_tradnl"/>
              </w:rPr>
              <w:t>Pedido</w:t>
            </w:r>
            <w:r>
              <w:rPr>
                <w:rStyle w:val="mqInternal"/>
                <w:noProof/>
                <w:lang w:val="es-ES_tradnl"/>
              </w:rPr>
              <w:t>{2]</w:t>
            </w:r>
            <w:r>
              <w:rPr>
                <w:lang w:val="es-ES_tradnl"/>
              </w:rPr>
              <w:t xml:space="preserve"> - Orden de las p</w:t>
            </w:r>
            <w:r>
              <w:rPr>
                <w:lang w:val="es-ES_tradnl"/>
              </w:rPr>
              <w:t>á</w:t>
            </w:r>
            <w:r>
              <w:rPr>
                <w:lang w:val="es-ES_tradnl"/>
              </w:rPr>
              <w:t>ginas en su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137f402d-0d48-421b-904e-3db8dbc5f6b3</w:t>
            </w:r>
          </w:p>
        </w:tc>
        <w:tc>
          <w:tcPr>
            <w:tcW w:w="7407" w:type="dxa"/>
            <w:shd w:val="clear" w:color="auto" w:fill="F2F2F2" w:themeFill="background1" w:themeFillShade="F2"/>
          </w:tcPr>
          <w:p w:rsidR="00000000" w:rsidRDefault="00FF2FA9">
            <w:pPr>
              <w:rPr>
                <w:noProof/>
              </w:rPr>
            </w:pPr>
            <w:r>
              <w:rPr>
                <w:rStyle w:val="mqInternal"/>
                <w:noProof/>
              </w:rPr>
              <w:t>[1}</w:t>
            </w:r>
            <w:r>
              <w:rPr>
                <w:noProof/>
              </w:rPr>
              <w:t>Genre Type</w:t>
            </w:r>
            <w:r>
              <w:rPr>
                <w:rStyle w:val="mqInternal"/>
                <w:noProof/>
              </w:rPr>
              <w:t>{2]</w:t>
            </w:r>
            <w:r>
              <w:rPr>
                <w:noProof/>
              </w:rPr>
              <w:t xml:space="preserve"> - Values:</w:t>
            </w:r>
          </w:p>
        </w:tc>
        <w:tc>
          <w:tcPr>
            <w:tcW w:w="7407" w:type="dxa"/>
          </w:tcPr>
          <w:p w:rsidR="00000000" w:rsidRDefault="00FF2FA9">
            <w:pPr>
              <w:rPr>
                <w:lang w:val="es-ES_tradnl"/>
              </w:rPr>
            </w:pPr>
            <w:r>
              <w:rPr>
                <w:rStyle w:val="mqInternal"/>
                <w:noProof/>
                <w:lang w:val="es-ES_tradnl"/>
              </w:rPr>
              <w:t>[1</w:t>
            </w:r>
            <w:r>
              <w:rPr>
                <w:rStyle w:val="mqInternal"/>
                <w:noProof/>
                <w:lang w:val="es-ES_tradnl"/>
              </w:rPr>
              <w:t>}</w:t>
            </w:r>
            <w:r>
              <w:rPr>
                <w:lang w:val="es-ES_tradnl"/>
              </w:rPr>
              <w:t>Tipo de g</w:t>
            </w:r>
            <w:r>
              <w:rPr>
                <w:lang w:val="es-ES_tradnl"/>
              </w:rPr>
              <w:t>é</w:t>
            </w:r>
            <w:r>
              <w:rPr>
                <w:lang w:val="es-ES_tradnl"/>
              </w:rPr>
              <w:t>nero</w:t>
            </w:r>
            <w:r>
              <w:rPr>
                <w:rStyle w:val="mqInternal"/>
                <w:noProof/>
                <w:lang w:val="es-ES_tradnl"/>
              </w:rPr>
              <w:t>{2]</w:t>
            </w:r>
            <w:r>
              <w:rPr>
                <w:lang w:val="es-ES_tradnl"/>
              </w:rPr>
              <w:t xml:space="preserve"> -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c0c0c255-9186-435a-b6ea-079dc0b25813</w:t>
            </w:r>
          </w:p>
        </w:tc>
        <w:tc>
          <w:tcPr>
            <w:tcW w:w="7407" w:type="dxa"/>
            <w:shd w:val="clear" w:color="auto" w:fill="F2F2F2" w:themeFill="background1" w:themeFillShade="F2"/>
          </w:tcPr>
          <w:p w:rsidR="00000000" w:rsidRDefault="00FF2FA9">
            <w:pPr>
              <w:rPr>
                <w:noProof/>
              </w:rPr>
            </w:pPr>
            <w:r>
              <w:rPr>
                <w:rStyle w:val="mqInternal"/>
                <w:noProof/>
              </w:rPr>
              <w:t>[1}</w:t>
            </w:r>
            <w:r>
              <w:rPr>
                <w:noProof/>
              </w:rPr>
              <w:t>Master</w:t>
            </w:r>
            <w:r>
              <w:rPr>
                <w:rStyle w:val="mqInternal"/>
                <w:noProof/>
              </w:rPr>
              <w:t>{2]</w:t>
            </w:r>
            <w:r>
              <w:rPr>
                <w:noProof/>
              </w:rPr>
              <w:t xml:space="preserve"> - Main page</w:t>
            </w:r>
          </w:p>
        </w:tc>
        <w:tc>
          <w:tcPr>
            <w:tcW w:w="7407" w:type="dxa"/>
          </w:tcPr>
          <w:p w:rsidR="00000000" w:rsidRDefault="00FF2FA9">
            <w:pPr>
              <w:rPr>
                <w:lang w:val="es-ES_tradnl"/>
              </w:rPr>
            </w:pPr>
            <w:r>
              <w:rPr>
                <w:rStyle w:val="mqInternal"/>
                <w:noProof/>
                <w:lang w:val="es-ES_tradnl"/>
              </w:rPr>
              <w:t>[1}</w:t>
            </w:r>
            <w:r>
              <w:rPr>
                <w:lang w:val="es-ES_tradnl"/>
              </w:rPr>
              <w:t>Maestr</w:t>
            </w:r>
            <w:r>
              <w:rPr>
                <w:lang w:val="es-ES_tradnl"/>
              </w:rPr>
              <w:t>í</w:t>
            </w:r>
            <w:r>
              <w:rPr>
                <w:lang w:val="es-ES_tradnl"/>
              </w:rPr>
              <w:t>a</w:t>
            </w:r>
            <w:r>
              <w:rPr>
                <w:rStyle w:val="mqInternal"/>
                <w:noProof/>
                <w:lang w:val="es-ES_tradnl"/>
              </w:rPr>
              <w:t>{2]</w:t>
            </w:r>
            <w:r>
              <w:rPr>
                <w:lang w:val="es-ES_tradnl"/>
              </w:rPr>
              <w:t xml:space="preserve"> - Pagina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b84f910e-7a95-4fb3-b674-8b55063be9ba</w:t>
            </w:r>
          </w:p>
        </w:tc>
        <w:tc>
          <w:tcPr>
            <w:tcW w:w="7407" w:type="dxa"/>
            <w:shd w:val="clear" w:color="auto" w:fill="F2F2F2" w:themeFill="background1" w:themeFillShade="F2"/>
          </w:tcPr>
          <w:p w:rsidR="00000000" w:rsidRDefault="00FF2FA9">
            <w:pPr>
              <w:rPr>
                <w:noProof/>
              </w:rPr>
            </w:pPr>
            <w:r>
              <w:rPr>
                <w:rStyle w:val="mqInternal"/>
                <w:noProof/>
              </w:rPr>
              <w:t>[1}</w:t>
            </w:r>
            <w:r>
              <w:rPr>
                <w:noProof/>
              </w:rPr>
              <w:t>Child</w:t>
            </w:r>
            <w:r>
              <w:rPr>
                <w:rStyle w:val="mqInternal"/>
                <w:noProof/>
              </w:rPr>
              <w:t>{2]</w:t>
            </w:r>
            <w:r>
              <w:rPr>
                <w:noProof/>
              </w:rPr>
              <w:t xml:space="preserve"> - Subordinate page</w:t>
            </w:r>
          </w:p>
        </w:tc>
        <w:tc>
          <w:tcPr>
            <w:tcW w:w="7407" w:type="dxa"/>
          </w:tcPr>
          <w:p w:rsidR="00000000" w:rsidRDefault="00FF2FA9">
            <w:pPr>
              <w:rPr>
                <w:lang w:val="es-ES_tradnl"/>
              </w:rPr>
            </w:pPr>
            <w:r>
              <w:rPr>
                <w:rStyle w:val="mqInternal"/>
                <w:noProof/>
                <w:lang w:val="es-ES_tradnl"/>
              </w:rPr>
              <w:t>[1}</w:t>
            </w:r>
            <w:r>
              <w:rPr>
                <w:lang w:val="es-ES_tradnl"/>
              </w:rPr>
              <w:t>Ni</w:t>
            </w:r>
            <w:r>
              <w:rPr>
                <w:lang w:val="es-ES_tradnl"/>
              </w:rPr>
              <w:t>ñ</w:t>
            </w:r>
            <w:r>
              <w:rPr>
                <w:lang w:val="es-ES_tradnl"/>
              </w:rPr>
              <w:t>o</w:t>
            </w:r>
            <w:r>
              <w:rPr>
                <w:rStyle w:val="mqInternal"/>
                <w:noProof/>
                <w:lang w:val="es-ES_tradnl"/>
              </w:rPr>
              <w:t>{2]</w:t>
            </w:r>
            <w:r>
              <w:rPr>
                <w:lang w:val="es-ES_tradnl"/>
              </w:rPr>
              <w:t xml:space="preserve"> - P</w:t>
            </w:r>
            <w:r>
              <w:rPr>
                <w:lang w:val="es-ES_tradnl"/>
              </w:rPr>
              <w:t>á</w:t>
            </w:r>
            <w:r>
              <w:rPr>
                <w:lang w:val="es-ES_tradnl"/>
              </w:rPr>
              <w:t>gina subordinada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ea303d69-7b5d-4</w:t>
            </w:r>
            <w:r>
              <w:rPr>
                <w:noProof/>
                <w:sz w:val="2"/>
              </w:rPr>
              <w:t>f45-843e-c682ff798321</w:t>
            </w:r>
          </w:p>
        </w:tc>
        <w:tc>
          <w:tcPr>
            <w:tcW w:w="7407" w:type="dxa"/>
            <w:shd w:val="clear" w:color="auto" w:fill="F2F2F2" w:themeFill="background1" w:themeFillShade="F2"/>
          </w:tcPr>
          <w:p w:rsidR="00000000" w:rsidRDefault="00FF2FA9">
            <w:pPr>
              <w:rPr>
                <w:noProof/>
              </w:rPr>
            </w:pPr>
            <w:r>
              <w:rPr>
                <w:rStyle w:val="mqInternal"/>
                <w:noProof/>
              </w:rPr>
              <w:t>[1}</w:t>
            </w:r>
            <w:r>
              <w:rPr>
                <w:noProof/>
              </w:rPr>
              <w:t>Navigation Type</w:t>
            </w:r>
            <w:r>
              <w:rPr>
                <w:rStyle w:val="mqInternal"/>
                <w:noProof/>
              </w:rPr>
              <w:t>{2]</w:t>
            </w:r>
            <w:r>
              <w:rPr>
                <w:noProof/>
              </w:rPr>
              <w:t xml:space="preserve"> - Select from a list of page templates</w:t>
            </w:r>
          </w:p>
        </w:tc>
        <w:tc>
          <w:tcPr>
            <w:tcW w:w="7407" w:type="dxa"/>
          </w:tcPr>
          <w:p w:rsidR="00000000" w:rsidRDefault="00FF2FA9">
            <w:pPr>
              <w:rPr>
                <w:lang w:val="es-ES_tradnl"/>
              </w:rPr>
            </w:pPr>
            <w:r>
              <w:rPr>
                <w:rStyle w:val="mqInternal"/>
                <w:noProof/>
                <w:lang w:val="es-ES_tradnl"/>
              </w:rPr>
              <w:t>[1}</w:t>
            </w:r>
            <w:r>
              <w:rPr>
                <w:lang w:val="es-ES_tradnl"/>
              </w:rPr>
              <w:t>Tipo de navegaci</w:t>
            </w:r>
            <w:r>
              <w:rPr>
                <w:lang w:val="es-ES_tradnl"/>
              </w:rPr>
              <w:t>ó</w:t>
            </w:r>
            <w:r>
              <w:rPr>
                <w:lang w:val="es-ES_tradnl"/>
              </w:rPr>
              <w:t>n</w:t>
            </w:r>
            <w:r>
              <w:rPr>
                <w:rStyle w:val="mqInternal"/>
                <w:noProof/>
                <w:lang w:val="es-ES_tradnl"/>
              </w:rPr>
              <w:t>{2]</w:t>
            </w:r>
            <w:r>
              <w:rPr>
                <w:lang w:val="es-ES_tradnl"/>
              </w:rPr>
              <w:t xml:space="preserve"> - Seleccionar de una lista de plantillas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714c2127-847a-4872-a3cb-9245e2d20a42</w:t>
            </w:r>
          </w:p>
        </w:tc>
        <w:tc>
          <w:tcPr>
            <w:tcW w:w="7407" w:type="dxa"/>
            <w:shd w:val="clear" w:color="auto" w:fill="F2F2F2" w:themeFill="background1" w:themeFillShade="F2"/>
          </w:tcPr>
          <w:p w:rsidR="00000000" w:rsidRDefault="00FF2FA9">
            <w:pPr>
              <w:rPr>
                <w:noProof/>
              </w:rPr>
            </w:pPr>
            <w:r>
              <w:rPr>
                <w:rStyle w:val="mqInternal"/>
                <w:noProof/>
              </w:rPr>
              <w:t>[1}</w:t>
            </w:r>
            <w:r>
              <w:rPr>
                <w:noProof/>
              </w:rPr>
              <w:t>Presentation Type</w:t>
            </w:r>
            <w:r>
              <w:rPr>
                <w:rStyle w:val="mqInternal"/>
                <w:noProof/>
              </w:rPr>
              <w:t>{2]</w:t>
            </w:r>
            <w:r>
              <w:rPr>
                <w:noProof/>
              </w:rPr>
              <w:t xml:space="preserve"> - Values:</w:t>
            </w:r>
          </w:p>
        </w:tc>
        <w:tc>
          <w:tcPr>
            <w:tcW w:w="7407" w:type="dxa"/>
          </w:tcPr>
          <w:p w:rsidR="00000000" w:rsidRDefault="00FF2FA9">
            <w:pPr>
              <w:rPr>
                <w:lang w:val="es-ES_tradnl"/>
              </w:rPr>
            </w:pPr>
            <w:r>
              <w:rPr>
                <w:rStyle w:val="mqInternal"/>
                <w:noProof/>
                <w:lang w:val="es-ES_tradnl"/>
              </w:rPr>
              <w:t>[1}</w:t>
            </w:r>
            <w:r>
              <w:rPr>
                <w:lang w:val="es-ES_tradnl"/>
              </w:rPr>
              <w:t>Tipo de presentaci</w:t>
            </w:r>
            <w:r>
              <w:rPr>
                <w:lang w:val="es-ES_tradnl"/>
              </w:rPr>
              <w:t>ó</w:t>
            </w:r>
            <w:r>
              <w:rPr>
                <w:lang w:val="es-ES_tradnl"/>
              </w:rPr>
              <w:t>n</w:t>
            </w:r>
            <w:r>
              <w:rPr>
                <w:rStyle w:val="mqInternal"/>
                <w:noProof/>
                <w:lang w:val="es-ES_tradnl"/>
              </w:rPr>
              <w:t>{2]</w:t>
            </w:r>
            <w:r>
              <w:rPr>
                <w:lang w:val="es-ES_tradnl"/>
              </w:rPr>
              <w:t xml:space="preserve"> -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84db13a2-c94d-40f2-8226-d67ea1400cac</w:t>
            </w:r>
          </w:p>
        </w:tc>
        <w:tc>
          <w:tcPr>
            <w:tcW w:w="7407" w:type="dxa"/>
            <w:shd w:val="clear" w:color="auto" w:fill="F2F2F2" w:themeFill="background1" w:themeFillShade="F2"/>
          </w:tcPr>
          <w:p w:rsidR="00000000" w:rsidRDefault="00FF2FA9">
            <w:pPr>
              <w:rPr>
                <w:noProof/>
              </w:rPr>
            </w:pPr>
            <w:r>
              <w:rPr>
                <w:rStyle w:val="mqInternal"/>
                <w:noProof/>
              </w:rPr>
              <w:t>[1}</w:t>
            </w:r>
            <w:r>
              <w:rPr>
                <w:noProof/>
              </w:rPr>
              <w:t>icontext</w:t>
            </w:r>
            <w:r>
              <w:rPr>
                <w:rStyle w:val="mqInternal"/>
                <w:noProof/>
              </w:rPr>
              <w:t>{2]</w:t>
            </w:r>
            <w:r>
              <w:rPr>
                <w:noProof/>
              </w:rPr>
              <w:t xml:space="preserve"> - Display an icon with text inside of it</w:t>
            </w:r>
          </w:p>
        </w:tc>
        <w:tc>
          <w:tcPr>
            <w:tcW w:w="7407" w:type="dxa"/>
          </w:tcPr>
          <w:p w:rsidR="00000000" w:rsidRDefault="00FF2FA9">
            <w:pPr>
              <w:rPr>
                <w:lang w:val="es-ES_tradnl"/>
              </w:rPr>
            </w:pPr>
            <w:r>
              <w:rPr>
                <w:rStyle w:val="mqInternal"/>
                <w:noProof/>
                <w:lang w:val="es-ES_tradnl"/>
              </w:rPr>
              <w:t>[1}</w:t>
            </w:r>
            <w:r>
              <w:rPr>
                <w:lang w:val="es-ES_tradnl"/>
              </w:rPr>
              <w:t>icono de texto</w:t>
            </w:r>
            <w:r>
              <w:rPr>
                <w:rStyle w:val="mqInternal"/>
                <w:noProof/>
                <w:lang w:val="es-ES_tradnl"/>
              </w:rPr>
              <w:t>{2]</w:t>
            </w:r>
            <w:r>
              <w:rPr>
                <w:lang w:val="es-ES_tradnl"/>
              </w:rPr>
              <w:t xml:space="preserve"> - Mostrar un icono con texto dentro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eec1d2ac-b4a6-4ca8-a4d6-35c2796ebe03</w:t>
            </w:r>
          </w:p>
        </w:tc>
        <w:tc>
          <w:tcPr>
            <w:tcW w:w="7407" w:type="dxa"/>
            <w:shd w:val="clear" w:color="auto" w:fill="F2F2F2" w:themeFill="background1" w:themeFillShade="F2"/>
          </w:tcPr>
          <w:p w:rsidR="00000000" w:rsidRDefault="00FF2FA9">
            <w:pPr>
              <w:rPr>
                <w:noProof/>
              </w:rPr>
            </w:pPr>
            <w:r>
              <w:rPr>
                <w:rStyle w:val="mqInternal"/>
                <w:noProof/>
              </w:rPr>
              <w:t>[1}</w:t>
            </w:r>
            <w:r>
              <w:rPr>
                <w:noProof/>
              </w:rPr>
              <w:t>icon</w:t>
            </w:r>
            <w:r>
              <w:rPr>
                <w:rStyle w:val="mqInternal"/>
                <w:noProof/>
              </w:rPr>
              <w:t>{2]</w:t>
            </w:r>
            <w:r>
              <w:rPr>
                <w:noProof/>
              </w:rPr>
              <w:t xml:space="preserve"> - Display an icon</w:t>
            </w:r>
          </w:p>
        </w:tc>
        <w:tc>
          <w:tcPr>
            <w:tcW w:w="7407" w:type="dxa"/>
          </w:tcPr>
          <w:p w:rsidR="00000000" w:rsidRDefault="00FF2FA9">
            <w:pPr>
              <w:rPr>
                <w:lang w:val="es-ES_tradnl"/>
              </w:rPr>
            </w:pPr>
            <w:r>
              <w:rPr>
                <w:rStyle w:val="mqInternal"/>
                <w:noProof/>
                <w:lang w:val="es-ES_tradnl"/>
              </w:rPr>
              <w:t>[1}</w:t>
            </w:r>
            <w:r>
              <w:rPr>
                <w:lang w:val="es-ES_tradnl"/>
              </w:rPr>
              <w:t>icono</w:t>
            </w:r>
            <w:r>
              <w:rPr>
                <w:rStyle w:val="mqInternal"/>
                <w:noProof/>
                <w:lang w:val="es-ES_tradnl"/>
              </w:rPr>
              <w:t>{2]</w:t>
            </w:r>
            <w:r>
              <w:rPr>
                <w:lang w:val="es-ES_tradnl"/>
              </w:rPr>
              <w:t xml:space="preserve"> -</w:t>
            </w:r>
            <w:r>
              <w:rPr>
                <w:lang w:val="es-ES_tradnl"/>
              </w:rPr>
              <w:t xml:space="preserve"> Mostrar un 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e5810311-a2ae-4a3f-ad48-ad696cf6d681</w:t>
            </w:r>
          </w:p>
        </w:tc>
        <w:tc>
          <w:tcPr>
            <w:tcW w:w="7407" w:type="dxa"/>
            <w:shd w:val="clear" w:color="auto" w:fill="F2F2F2" w:themeFill="background1" w:themeFillShade="F2"/>
          </w:tcPr>
          <w:p w:rsidR="00000000" w:rsidRDefault="00FF2FA9">
            <w:pPr>
              <w:rPr>
                <w:noProof/>
              </w:rPr>
            </w:pPr>
            <w:r>
              <w:rPr>
                <w:rStyle w:val="mqInternal"/>
                <w:noProof/>
              </w:rPr>
              <w:t>[1}</w:t>
            </w:r>
            <w:r>
              <w:rPr>
                <w:noProof/>
              </w:rPr>
              <w:t>text</w:t>
            </w:r>
            <w:r>
              <w:rPr>
                <w:rStyle w:val="mqInternal"/>
                <w:noProof/>
              </w:rPr>
              <w:t>{2]</w:t>
            </w:r>
            <w:r>
              <w:rPr>
                <w:noProof/>
              </w:rPr>
              <w:t xml:space="preserve"> - Display text</w:t>
            </w:r>
          </w:p>
        </w:tc>
        <w:tc>
          <w:tcPr>
            <w:tcW w:w="7407" w:type="dxa"/>
          </w:tcPr>
          <w:p w:rsidR="00000000" w:rsidRDefault="00FF2FA9">
            <w:pPr>
              <w:rPr>
                <w:lang w:val="es-ES_tradnl"/>
              </w:rPr>
            </w:pPr>
            <w:r>
              <w:rPr>
                <w:rStyle w:val="mqInternal"/>
                <w:noProof/>
                <w:lang w:val="es-ES_tradnl"/>
              </w:rPr>
              <w:t>[1}</w:t>
            </w:r>
            <w:r>
              <w:rPr>
                <w:lang w:val="es-ES_tradnl"/>
              </w:rPr>
              <w:t>texto</w:t>
            </w:r>
            <w:r>
              <w:rPr>
                <w:rStyle w:val="mqInternal"/>
                <w:noProof/>
                <w:lang w:val="es-ES_tradnl"/>
              </w:rPr>
              <w:t>{2]</w:t>
            </w:r>
            <w:r>
              <w:rPr>
                <w:lang w:val="es-ES_tradnl"/>
              </w:rPr>
              <w:t xml:space="preserve"> - Mostrar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6f470e10-97b1-4030-928c-72d3fc4a501d</w:t>
            </w:r>
          </w:p>
        </w:tc>
        <w:tc>
          <w:tcPr>
            <w:tcW w:w="7407" w:type="dxa"/>
            <w:shd w:val="clear" w:color="auto" w:fill="F2F2F2" w:themeFill="background1" w:themeFillShade="F2"/>
          </w:tcPr>
          <w:p w:rsidR="00000000" w:rsidRDefault="00FF2FA9">
            <w:pPr>
              <w:rPr>
                <w:noProof/>
              </w:rPr>
            </w:pPr>
            <w:r>
              <w:rPr>
                <w:rStyle w:val="mqInternal"/>
                <w:noProof/>
              </w:rPr>
              <w:t>[1}</w:t>
            </w:r>
            <w:r>
              <w:rPr>
                <w:noProof/>
              </w:rPr>
              <w:t>Screen Layout</w:t>
            </w:r>
            <w:r>
              <w:rPr>
                <w:rStyle w:val="mqInternal"/>
                <w:noProof/>
              </w:rPr>
              <w:t>{2]</w:t>
            </w:r>
            <w:r>
              <w:rPr>
                <w:noProof/>
              </w:rPr>
              <w:t xml:space="preserve"> - Values: (not every Navigation Type will have a Screen Layout)</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o de pan</w:t>
            </w:r>
            <w:r>
              <w:rPr>
                <w:lang w:val="es-ES_tradnl"/>
              </w:rPr>
              <w:t>talla</w:t>
            </w:r>
            <w:r>
              <w:rPr>
                <w:rStyle w:val="mqInternal"/>
                <w:noProof/>
                <w:lang w:val="es-ES_tradnl"/>
              </w:rPr>
              <w:t>{2]</w:t>
            </w:r>
            <w:r>
              <w:rPr>
                <w:lang w:val="es-ES_tradnl"/>
              </w:rPr>
              <w:t xml:space="preserve"> - Valores: (no todos los tipos de navegaci</w:t>
            </w:r>
            <w:r>
              <w:rPr>
                <w:lang w:val="es-ES_tradnl"/>
              </w:rPr>
              <w:t>ó</w:t>
            </w:r>
            <w:r>
              <w:rPr>
                <w:lang w:val="es-ES_tradnl"/>
              </w:rPr>
              <w:t>n tendr</w:t>
            </w:r>
            <w:r>
              <w:rPr>
                <w:lang w:val="es-ES_tradnl"/>
              </w:rPr>
              <w:t>á</w:t>
            </w:r>
            <w:r>
              <w:rPr>
                <w:lang w:val="es-ES_tradnl"/>
              </w:rPr>
              <w:t>n un dise</w:t>
            </w:r>
            <w:r>
              <w:rPr>
                <w:lang w:val="es-ES_tradnl"/>
              </w:rPr>
              <w:t>ñ</w:t>
            </w:r>
            <w:r>
              <w:rPr>
                <w:lang w:val="es-ES_tradnl"/>
              </w:rPr>
              <w:t>o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9e84a89f-43b7-4257-a318-386b89f5f4f8</w:t>
            </w:r>
          </w:p>
        </w:tc>
        <w:tc>
          <w:tcPr>
            <w:tcW w:w="7407" w:type="dxa"/>
            <w:shd w:val="clear" w:color="auto" w:fill="F2F2F2" w:themeFill="background1" w:themeFillShade="F2"/>
          </w:tcPr>
          <w:p w:rsidR="00000000" w:rsidRDefault="00FF2FA9">
            <w:pPr>
              <w:rPr>
                <w:noProof/>
              </w:rPr>
            </w:pPr>
            <w:r>
              <w:rPr>
                <w:rStyle w:val="mqInternal"/>
                <w:noProof/>
              </w:rPr>
              <w:t>[1}</w:t>
            </w:r>
            <w:r>
              <w:rPr>
                <w:noProof/>
              </w:rPr>
              <w:t>Screen Layout Titled</w:t>
            </w:r>
            <w:r>
              <w:rPr>
                <w:rStyle w:val="mqInternal"/>
                <w:noProof/>
              </w:rPr>
              <w:t>{2]</w:t>
            </w:r>
            <w:r>
              <w:rPr>
                <w:noProof/>
              </w:rPr>
              <w:t xml:space="preserve"> - Layout with titles</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o de pantalla titulado</w:t>
            </w:r>
            <w:r>
              <w:rPr>
                <w:rStyle w:val="mqInternal"/>
                <w:noProof/>
                <w:lang w:val="es-ES_tradnl"/>
              </w:rPr>
              <w:t>{2]</w:t>
            </w:r>
            <w:r>
              <w:rPr>
                <w:lang w:val="es-ES_tradnl"/>
              </w:rPr>
              <w:t xml:space="preserve"> - Dise</w:t>
            </w:r>
            <w:r>
              <w:rPr>
                <w:lang w:val="es-ES_tradnl"/>
              </w:rPr>
              <w:t>ñ</w:t>
            </w:r>
            <w:r>
              <w:rPr>
                <w:lang w:val="es-ES_tradnl"/>
              </w:rPr>
              <w:t>o con t</w:t>
            </w:r>
            <w:r>
              <w:rPr>
                <w:lang w:val="es-ES_tradnl"/>
              </w:rPr>
              <w:t>í</w:t>
            </w:r>
            <w:r>
              <w:rPr>
                <w:lang w:val="es-ES_tradnl"/>
              </w:rPr>
              <w:t>tulos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8e0bd9b1-d50d-4282-8744-3167b21ae256</w:t>
            </w:r>
          </w:p>
        </w:tc>
        <w:tc>
          <w:tcPr>
            <w:tcW w:w="7407" w:type="dxa"/>
            <w:shd w:val="clear" w:color="auto" w:fill="F2F2F2" w:themeFill="background1" w:themeFillShade="F2"/>
          </w:tcPr>
          <w:p w:rsidR="00000000" w:rsidRDefault="00FF2FA9">
            <w:pPr>
              <w:rPr>
                <w:noProof/>
              </w:rPr>
            </w:pPr>
            <w:r>
              <w:rPr>
                <w:rStyle w:val="mqInternal"/>
                <w:noProof/>
              </w:rPr>
              <w:t>[1}</w:t>
            </w:r>
            <w:r>
              <w:rPr>
                <w:noProof/>
              </w:rPr>
              <w:t>Screen Layout Without Title</w:t>
            </w:r>
            <w:r>
              <w:rPr>
                <w:rStyle w:val="mqInternal"/>
                <w:noProof/>
              </w:rPr>
              <w:t>{2]</w:t>
            </w:r>
            <w:r>
              <w:rPr>
                <w:noProof/>
              </w:rPr>
              <w:t xml:space="preserve"> - Layout with no titles</w:t>
            </w:r>
          </w:p>
        </w:tc>
        <w:tc>
          <w:tcPr>
            <w:tcW w:w="7407" w:type="dxa"/>
          </w:tcPr>
          <w:p w:rsidR="00000000" w:rsidRDefault="00FF2FA9">
            <w:pPr>
              <w:rPr>
                <w:lang w:val="es-ES_tradnl"/>
              </w:rPr>
            </w:pPr>
            <w:r>
              <w:rPr>
                <w:rStyle w:val="mqInternal"/>
                <w:noProof/>
                <w:lang w:val="es-ES_tradnl"/>
              </w:rPr>
              <w:t>[1}</w:t>
            </w:r>
            <w:r>
              <w:rPr>
                <w:lang w:val="es-ES_tradnl"/>
              </w:rPr>
              <w:t>Dise</w:t>
            </w:r>
            <w:r>
              <w:rPr>
                <w:lang w:val="es-ES_tradnl"/>
              </w:rPr>
              <w:t>ñ</w:t>
            </w:r>
            <w:r>
              <w:rPr>
                <w:lang w:val="es-ES_tradnl"/>
              </w:rPr>
              <w:t>o de pantalla sin t</w:t>
            </w:r>
            <w:r>
              <w:rPr>
                <w:lang w:val="es-ES_tradnl"/>
              </w:rPr>
              <w:t>í</w:t>
            </w:r>
            <w:r>
              <w:rPr>
                <w:lang w:val="es-ES_tradnl"/>
              </w:rPr>
              <w:t>tulo</w:t>
            </w:r>
            <w:r>
              <w:rPr>
                <w:rStyle w:val="mqInternal"/>
                <w:noProof/>
                <w:lang w:val="es-ES_tradnl"/>
              </w:rPr>
              <w:t>{2]</w:t>
            </w:r>
            <w:r>
              <w:rPr>
                <w:lang w:val="es-ES_tradnl"/>
              </w:rPr>
              <w:t xml:space="preserve"> - Dise</w:t>
            </w:r>
            <w:r>
              <w:rPr>
                <w:lang w:val="es-ES_tradnl"/>
              </w:rPr>
              <w:t>ñ</w:t>
            </w:r>
            <w:r>
              <w:rPr>
                <w:lang w:val="es-ES_tradnl"/>
              </w:rPr>
              <w:t>o sin t</w:t>
            </w:r>
            <w:r>
              <w:rPr>
                <w:lang w:val="es-ES_tradnl"/>
              </w:rPr>
              <w:t>í</w:t>
            </w:r>
            <w:r>
              <w:rPr>
                <w:lang w:val="es-ES_tradnl"/>
              </w:rPr>
              <w:t>tulos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429049ed-200f-4f78-8385-509d37422997</w:t>
            </w:r>
          </w:p>
        </w:tc>
        <w:tc>
          <w:tcPr>
            <w:tcW w:w="7407" w:type="dxa"/>
            <w:shd w:val="clear" w:color="auto" w:fill="F2F2F2" w:themeFill="background1" w:themeFillShade="F2"/>
          </w:tcPr>
          <w:p w:rsidR="00000000" w:rsidRDefault="00FF2FA9">
            <w:pPr>
              <w:rPr>
                <w:noProof/>
              </w:rPr>
            </w:pPr>
            <w:r>
              <w:rPr>
                <w:rStyle w:val="mqInternal"/>
                <w:noProof/>
              </w:rPr>
              <w:t>[1}</w:t>
            </w:r>
            <w:r>
              <w:rPr>
                <w:noProof/>
              </w:rPr>
              <w:t>Is it home?</w:t>
            </w:r>
            <w:r>
              <w:rPr>
                <w:rStyle w:val="mqInternal"/>
                <w:noProof/>
              </w:rPr>
              <w:t>{2]</w:t>
            </w:r>
            <w:r>
              <w:rPr>
                <w:noProof/>
              </w:rPr>
              <w:t xml:space="preserve"> - Select if this is the home page</w:t>
            </w:r>
          </w:p>
        </w:tc>
        <w:tc>
          <w:tcPr>
            <w:tcW w:w="7407" w:type="dxa"/>
          </w:tcPr>
          <w:p w:rsidR="00000000" w:rsidRDefault="00FF2FA9">
            <w:pPr>
              <w:rPr>
                <w:lang w:val="es-ES_tradnl"/>
              </w:rPr>
            </w:pPr>
            <w:r>
              <w:rPr>
                <w:rStyle w:val="mqInternal"/>
                <w:noProof/>
                <w:lang w:val="es-ES_tradnl"/>
              </w:rPr>
              <w:t>[1}</w:t>
            </w:r>
            <w:r>
              <w:rPr>
                <w:lang w:val="es-ES_tradnl"/>
              </w:rPr>
              <w:t>Esta en</w:t>
            </w:r>
            <w:r>
              <w:rPr>
                <w:lang w:val="es-ES_tradnl"/>
              </w:rPr>
              <w:t xml:space="preserve"> casa?</w:t>
            </w:r>
            <w:r>
              <w:rPr>
                <w:rStyle w:val="mqInternal"/>
                <w:noProof/>
                <w:lang w:val="es-ES_tradnl"/>
              </w:rPr>
              <w:t>{2]</w:t>
            </w:r>
            <w:r>
              <w:rPr>
                <w:lang w:val="es-ES_tradnl"/>
              </w:rPr>
              <w:t xml:space="preserve"> - Seleccione si esta es la p</w:t>
            </w:r>
            <w:r>
              <w:rPr>
                <w:lang w:val="es-ES_tradnl"/>
              </w:rPr>
              <w:t>á</w:t>
            </w:r>
            <w:r>
              <w:rPr>
                <w:lang w:val="es-ES_tradnl"/>
              </w:rPr>
              <w:t>gina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645793e6-eb52-4408-88ef-4f68329b3cab</w:t>
            </w:r>
          </w:p>
        </w:tc>
        <w:tc>
          <w:tcPr>
            <w:tcW w:w="7407" w:type="dxa"/>
            <w:shd w:val="clear" w:color="auto" w:fill="F2F2F2" w:themeFill="background1" w:themeFillShade="F2"/>
          </w:tcPr>
          <w:p w:rsidR="00000000" w:rsidRDefault="00FF2FA9">
            <w:pPr>
              <w:rPr>
                <w:noProof/>
              </w:rPr>
            </w:pPr>
            <w:r>
              <w:rPr>
                <w:noProof/>
              </w:rPr>
              <w:t>Next, we will add a block to the page.</w:t>
            </w:r>
          </w:p>
        </w:tc>
        <w:tc>
          <w:tcPr>
            <w:tcW w:w="7407" w:type="dxa"/>
          </w:tcPr>
          <w:p w:rsidR="00000000" w:rsidRDefault="00FF2FA9">
            <w:pPr>
              <w:rPr>
                <w:lang w:val="es-ES_tradnl"/>
              </w:rPr>
            </w:pPr>
            <w:r>
              <w:rPr>
                <w:lang w:val="es-ES_tradnl"/>
              </w:rPr>
              <w:t>A continuaci</w:t>
            </w:r>
            <w:r>
              <w:rPr>
                <w:lang w:val="es-ES_tradnl"/>
              </w:rPr>
              <w:t>ó</w:t>
            </w:r>
            <w:r>
              <w:rPr>
                <w:lang w:val="es-ES_tradnl"/>
              </w:rPr>
              <w:t>n, agregaremos un bloque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21599ae9-61dd-49b8-a375-499e51a5a70d</w:t>
            </w:r>
          </w:p>
        </w:tc>
        <w:tc>
          <w:tcPr>
            <w:tcW w:w="7407" w:type="dxa"/>
            <w:shd w:val="clear" w:color="auto" w:fill="F2F2F2" w:themeFill="background1" w:themeFillShade="F2"/>
          </w:tcPr>
          <w:p w:rsidR="00000000" w:rsidRDefault="00FF2FA9">
            <w:pPr>
              <w:rPr>
                <w:noProof/>
              </w:rPr>
            </w:pPr>
            <w:r>
              <w:rPr>
                <w:noProof/>
              </w:rPr>
              <w:t>Blocks are containers for yo</w:t>
            </w:r>
            <w:r>
              <w:rPr>
                <w:noProof/>
              </w:rPr>
              <w:t>ur playlists.</w:t>
            </w:r>
          </w:p>
        </w:tc>
        <w:tc>
          <w:tcPr>
            <w:tcW w:w="7407" w:type="dxa"/>
          </w:tcPr>
          <w:p w:rsidR="00000000" w:rsidRDefault="00FF2FA9">
            <w:pPr>
              <w:rPr>
                <w:lang w:val="es-ES_tradnl"/>
              </w:rPr>
            </w:pPr>
            <w:r>
              <w:rPr>
                <w:lang w:val="es-ES_tradnl"/>
              </w:rPr>
              <w:t>Los bloques son contenedores para tus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fab0777a-b56b-4c56-a278-cff88930b0d8</w:t>
            </w:r>
          </w:p>
        </w:tc>
        <w:tc>
          <w:tcPr>
            <w:tcW w:w="7407" w:type="dxa"/>
            <w:shd w:val="clear" w:color="auto" w:fill="F2F2F2" w:themeFill="background1" w:themeFillShade="F2"/>
          </w:tcPr>
          <w:p w:rsidR="00000000" w:rsidRDefault="00FF2FA9">
            <w:pPr>
              <w:rPr>
                <w:noProof/>
              </w:rPr>
            </w:pPr>
            <w:r>
              <w:rPr>
                <w:noProof/>
              </w:rPr>
              <w:t>Some Navigation Types do not have blocks, such as sign-in and logout types.</w:t>
            </w:r>
          </w:p>
        </w:tc>
        <w:tc>
          <w:tcPr>
            <w:tcW w:w="7407" w:type="dxa"/>
          </w:tcPr>
          <w:p w:rsidR="00000000" w:rsidRDefault="00FF2FA9">
            <w:pPr>
              <w:rPr>
                <w:lang w:val="es-ES_tradnl"/>
              </w:rPr>
            </w:pPr>
            <w:r>
              <w:rPr>
                <w:lang w:val="es-ES_tradnl"/>
              </w:rPr>
              <w:t>Algunos tipos de navegaci</w:t>
            </w:r>
            <w:r>
              <w:rPr>
                <w:lang w:val="es-ES_tradnl"/>
              </w:rPr>
              <w:t>ó</w:t>
            </w:r>
            <w:r>
              <w:rPr>
                <w:lang w:val="es-ES_tradnl"/>
              </w:rPr>
              <w:t>n no tienen bloques, como los tipos</w:t>
            </w:r>
            <w:r>
              <w:rPr>
                <w:lang w:val="es-ES_tradnl"/>
              </w:rPr>
              <w:t xml:space="preserve"> de inicio de sesi</w:t>
            </w:r>
            <w:r>
              <w:rPr>
                <w:lang w:val="es-ES_tradnl"/>
              </w:rPr>
              <w:t>ó</w:t>
            </w:r>
            <w:r>
              <w:rPr>
                <w:lang w:val="es-ES_tradnl"/>
              </w:rPr>
              <w:t>n y cierre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5f668e66-49fd-4fbd-ab96-f69384406850</w:t>
            </w:r>
          </w:p>
        </w:tc>
        <w:tc>
          <w:tcPr>
            <w:tcW w:w="7407" w:type="dxa"/>
            <w:shd w:val="clear" w:color="auto" w:fill="F2F2F2" w:themeFill="background1" w:themeFillShade="F2"/>
          </w:tcPr>
          <w:p w:rsidR="00000000" w:rsidRDefault="00FF2FA9">
            <w:pPr>
              <w:rPr>
                <w:noProof/>
              </w:rPr>
            </w:pPr>
            <w:r>
              <w:rPr>
                <w:noProof/>
              </w:rPr>
              <w:t xml:space="preserve">We have selected a </w:t>
            </w:r>
            <w:r>
              <w:rPr>
                <w:rStyle w:val="mqInternal"/>
                <w:noProof/>
              </w:rPr>
              <w:t>[1}</w:t>
            </w:r>
            <w:r>
              <w:rPr>
                <w:noProof/>
              </w:rPr>
              <w:t>Navigation Type</w:t>
            </w:r>
            <w:r>
              <w:rPr>
                <w:rStyle w:val="mqInternal"/>
                <w:noProof/>
              </w:rPr>
              <w:t>{2]</w:t>
            </w:r>
            <w:r>
              <w:rPr>
                <w:noProof/>
              </w:rPr>
              <w:t xml:space="preserve"> with a value of </w:t>
            </w:r>
            <w:r>
              <w:rPr>
                <w:rStyle w:val="mqInternal"/>
                <w:noProof/>
              </w:rPr>
              <w:t>[1}</w:t>
            </w:r>
            <w:r>
              <w:rPr>
                <w:noProof/>
              </w:rPr>
              <w:t>screen</w:t>
            </w:r>
            <w:r>
              <w:rPr>
                <w:rStyle w:val="mqInternal"/>
                <w:noProof/>
              </w:rPr>
              <w:t>{2]</w:t>
            </w:r>
            <w:r>
              <w:rPr>
                <w:noProof/>
              </w:rPr>
              <w:t>.</w:t>
            </w:r>
          </w:p>
        </w:tc>
        <w:tc>
          <w:tcPr>
            <w:tcW w:w="7407" w:type="dxa"/>
          </w:tcPr>
          <w:p w:rsidR="00000000" w:rsidRDefault="00FF2FA9">
            <w:pPr>
              <w:rPr>
                <w:lang w:val="es-ES_tradnl"/>
              </w:rPr>
            </w:pPr>
            <w:r>
              <w:rPr>
                <w:lang w:val="es-ES_tradnl"/>
              </w:rPr>
              <w:t xml:space="preserve">Hemos seleccionado un </w:t>
            </w:r>
            <w:r>
              <w:rPr>
                <w:rStyle w:val="mqInternal"/>
                <w:noProof/>
                <w:lang w:val="es-ES_tradnl"/>
              </w:rPr>
              <w:t>[1}</w:t>
            </w:r>
            <w:r>
              <w:rPr>
                <w:lang w:val="es-ES_tradnl"/>
              </w:rPr>
              <w:t>Tipo de navegaci</w:t>
            </w:r>
            <w:r>
              <w:rPr>
                <w:lang w:val="es-ES_tradnl"/>
              </w:rPr>
              <w:t>ó</w:t>
            </w:r>
            <w:r>
              <w:rPr>
                <w:lang w:val="es-ES_tradnl"/>
              </w:rPr>
              <w:t>n</w:t>
            </w:r>
            <w:r>
              <w:rPr>
                <w:rStyle w:val="mqInternal"/>
                <w:noProof/>
                <w:lang w:val="es-ES_tradnl"/>
              </w:rPr>
              <w:t>{2]</w:t>
            </w:r>
            <w:r>
              <w:rPr>
                <w:lang w:val="es-ES_tradnl"/>
              </w:rPr>
              <w:t xml:space="preserve"> con un valor de </w:t>
            </w:r>
            <w:r>
              <w:rPr>
                <w:rStyle w:val="mqInternal"/>
                <w:noProof/>
                <w:lang w:val="es-ES_tradnl"/>
              </w:rPr>
              <w:t>[1}</w:t>
            </w:r>
            <w:r>
              <w:rPr>
                <w:lang w:val="es-ES_tradnl"/>
              </w:rPr>
              <w:t>pantalla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f729e984-5b0d-434d</w:t>
            </w:r>
            <w:r>
              <w:rPr>
                <w:noProof/>
                <w:sz w:val="2"/>
              </w:rPr>
              <w:t>-8bf5-400df3ae7f3b</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bloque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38c55db1-125c-4022-a057-34de8628a2e6</w:t>
            </w:r>
          </w:p>
        </w:tc>
        <w:tc>
          <w:tcPr>
            <w:tcW w:w="7407" w:type="dxa"/>
            <w:shd w:val="clear" w:color="auto" w:fill="F2F2F2" w:themeFill="background1" w:themeFillShade="F2"/>
          </w:tcPr>
          <w:p w:rsidR="00000000" w:rsidRDefault="00FF2FA9">
            <w:pPr>
              <w:rPr>
                <w:noProof/>
              </w:rPr>
            </w:pPr>
            <w:r>
              <w:rPr>
                <w:noProof/>
              </w:rPr>
              <w:t>When you select the button, the block types will appear on the right side.</w:t>
            </w:r>
          </w:p>
        </w:tc>
        <w:tc>
          <w:tcPr>
            <w:tcW w:w="7407" w:type="dxa"/>
          </w:tcPr>
          <w:p w:rsidR="00000000" w:rsidRDefault="00FF2FA9">
            <w:pPr>
              <w:rPr>
                <w:lang w:val="es-ES_tradnl"/>
              </w:rPr>
            </w:pPr>
            <w:r>
              <w:rPr>
                <w:lang w:val="es-ES_tradnl"/>
              </w:rPr>
              <w:t>Cuando seleccione el bot</w:t>
            </w:r>
            <w:r>
              <w:rPr>
                <w:lang w:val="es-ES_tradnl"/>
              </w:rPr>
              <w:t>ó</w:t>
            </w:r>
            <w:r>
              <w:rPr>
                <w:lang w:val="es-ES_tradnl"/>
              </w:rPr>
              <w:t>n, los tipos de bloque aparecer</w:t>
            </w:r>
            <w:r>
              <w:rPr>
                <w:lang w:val="es-ES_tradnl"/>
              </w:rPr>
              <w:t>á</w:t>
            </w:r>
            <w:r>
              <w:rPr>
                <w:lang w:val="es-ES_tradnl"/>
              </w:rPr>
              <w:t>n en el lado derecho.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0559d780-d11d-44d0-92e0-7b6c096d93eb</w:t>
            </w:r>
          </w:p>
        </w:tc>
        <w:tc>
          <w:tcPr>
            <w:tcW w:w="7407" w:type="dxa"/>
            <w:shd w:val="clear" w:color="auto" w:fill="F2F2F2" w:themeFill="background1" w:themeFillShade="F2"/>
          </w:tcPr>
          <w:p w:rsidR="00000000" w:rsidRDefault="00FF2FA9">
            <w:pPr>
              <w:rPr>
                <w:noProof/>
              </w:rPr>
            </w:pPr>
            <w:r>
              <w:rPr>
                <w:noProof/>
              </w:rPr>
              <w:t>Add Block button</w:t>
            </w:r>
          </w:p>
        </w:tc>
        <w:tc>
          <w:tcPr>
            <w:tcW w:w="7407" w:type="dxa"/>
          </w:tcPr>
          <w:p w:rsidR="00000000" w:rsidRDefault="00FF2FA9">
            <w:pPr>
              <w:rPr>
                <w:lang w:val="es-ES_tradnl"/>
              </w:rPr>
            </w:pPr>
            <w:r>
              <w:rPr>
                <w:lang w:val="es-ES_tradnl"/>
              </w:rPr>
              <w:t>Bot</w:t>
            </w:r>
            <w:r>
              <w:rPr>
                <w:lang w:val="es-ES_tradnl"/>
              </w:rPr>
              <w:t>ó</w:t>
            </w:r>
            <w:r>
              <w:rPr>
                <w:lang w:val="es-ES_tradnl"/>
              </w:rPr>
              <w:t>n Agregar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e5c1ee0b-8123-475b-b879-0cbd0d5c2960</w:t>
            </w:r>
          </w:p>
        </w:tc>
        <w:tc>
          <w:tcPr>
            <w:tcW w:w="7407" w:type="dxa"/>
            <w:shd w:val="clear" w:color="auto" w:fill="F2F2F2" w:themeFill="background1" w:themeFillShade="F2"/>
          </w:tcPr>
          <w:p w:rsidR="00000000" w:rsidRDefault="00FF2FA9">
            <w:pPr>
              <w:rPr>
                <w:noProof/>
              </w:rPr>
            </w:pPr>
            <w:r>
              <w:rPr>
                <w:noProof/>
              </w:rPr>
              <w:t>Add Block button</w:t>
            </w:r>
          </w:p>
        </w:tc>
        <w:tc>
          <w:tcPr>
            <w:tcW w:w="7407" w:type="dxa"/>
          </w:tcPr>
          <w:p w:rsidR="00000000" w:rsidRDefault="00FF2FA9">
            <w:pPr>
              <w:rPr>
                <w:lang w:val="es-ES_tradnl"/>
              </w:rPr>
            </w:pPr>
            <w:r>
              <w:rPr>
                <w:lang w:val="es-ES_tradnl"/>
              </w:rPr>
              <w:t>Bot</w:t>
            </w:r>
            <w:r>
              <w:rPr>
                <w:lang w:val="es-ES_tradnl"/>
              </w:rPr>
              <w:t>ó</w:t>
            </w:r>
            <w:r>
              <w:rPr>
                <w:lang w:val="es-ES_tradnl"/>
              </w:rPr>
              <w:t>n Agregar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a9da4b9c-0ff9-4a90-bdba-a32e367480ea</w:t>
            </w:r>
          </w:p>
        </w:tc>
        <w:tc>
          <w:tcPr>
            <w:tcW w:w="7407" w:type="dxa"/>
            <w:shd w:val="clear" w:color="auto" w:fill="F2F2F2" w:themeFill="background1" w:themeFillShade="F2"/>
          </w:tcPr>
          <w:p w:rsidR="00000000" w:rsidRDefault="00FF2FA9">
            <w:pPr>
              <w:rPr>
                <w:noProof/>
              </w:rPr>
            </w:pPr>
            <w:r>
              <w:rPr>
                <w:noProof/>
              </w:rPr>
              <w:t>Choose the type of block that you want.</w:t>
            </w:r>
          </w:p>
        </w:tc>
        <w:tc>
          <w:tcPr>
            <w:tcW w:w="7407" w:type="dxa"/>
          </w:tcPr>
          <w:p w:rsidR="00000000" w:rsidRDefault="00FF2FA9">
            <w:pPr>
              <w:rPr>
                <w:lang w:val="es-ES_tradnl"/>
              </w:rPr>
            </w:pPr>
            <w:r>
              <w:rPr>
                <w:lang w:val="es-ES_tradnl"/>
              </w:rPr>
              <w:t>Elija el tipo de bloque que desee.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31545091-3214-45cc-b563-28d81cd389eb</w:t>
            </w:r>
          </w:p>
        </w:tc>
        <w:tc>
          <w:tcPr>
            <w:tcW w:w="7407" w:type="dxa"/>
            <w:shd w:val="clear" w:color="auto" w:fill="F2F2F2" w:themeFill="background1" w:themeFillShade="F2"/>
          </w:tcPr>
          <w:p w:rsidR="00000000" w:rsidRDefault="00FF2FA9">
            <w:pPr>
              <w:rPr>
                <w:noProof/>
              </w:rPr>
            </w:pPr>
            <w:r>
              <w:rPr>
                <w:noProof/>
              </w:rPr>
              <w:t xml:space="preserve">In this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FF2FA9">
            <w:pPr>
              <w:rPr>
                <w:lang w:val="es-ES_tradnl"/>
              </w:rPr>
            </w:pPr>
            <w:r>
              <w:rPr>
                <w:lang w:val="es-ES_tradnl"/>
              </w:rPr>
              <w:t xml:space="preserve">En este caso, estamos eligiendo el </w:t>
            </w:r>
            <w:r>
              <w:rPr>
                <w:rStyle w:val="mqInternal"/>
                <w:noProof/>
                <w:lang w:val="es-ES_tradnl"/>
              </w:rPr>
              <w:t>[1}</w:t>
            </w:r>
            <w:r>
              <w:rPr>
                <w:lang w:val="es-ES_tradnl"/>
              </w:rPr>
              <w:t>bloque de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20ec91ee-eb3a-4a7f-8dda-</w:t>
            </w:r>
            <w:r>
              <w:rPr>
                <w:noProof/>
                <w:sz w:val="2"/>
              </w:rPr>
              <w:t>681a9e925b31</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want.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bloque</w:t>
            </w:r>
            <w:r>
              <w:rPr>
                <w:rStyle w:val="mqInternal"/>
                <w:noProof/>
                <w:lang w:val="es-ES_tradnl"/>
              </w:rPr>
              <w:t>{2]</w:t>
            </w:r>
            <w:r>
              <w:rPr>
                <w:lang w:val="es-ES_tradnl"/>
              </w:rPr>
              <w:t xml:space="preserve"> bot</w:t>
            </w:r>
            <w:r>
              <w:rPr>
                <w:lang w:val="es-ES_tradnl"/>
              </w:rPr>
              <w:t>ó</w:t>
            </w:r>
            <w:r>
              <w:rPr>
                <w:lang w:val="es-ES_tradnl"/>
              </w:rPr>
              <w:t>n asociado al bloque que desee.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5d3f04f5-9ad9-4916-a582-71fa6711b397</w:t>
            </w:r>
          </w:p>
        </w:tc>
        <w:tc>
          <w:tcPr>
            <w:tcW w:w="7407" w:type="dxa"/>
            <w:shd w:val="clear" w:color="auto" w:fill="F2F2F2" w:themeFill="background1" w:themeFillShade="F2"/>
          </w:tcPr>
          <w:p w:rsidR="00000000" w:rsidRDefault="00FF2FA9">
            <w:pPr>
              <w:rPr>
                <w:noProof/>
              </w:rPr>
            </w:pPr>
            <w:r>
              <w:rPr>
                <w:noProof/>
              </w:rPr>
              <w:t>Add list block</w:t>
            </w:r>
          </w:p>
        </w:tc>
        <w:tc>
          <w:tcPr>
            <w:tcW w:w="7407" w:type="dxa"/>
          </w:tcPr>
          <w:p w:rsidR="00000000" w:rsidRDefault="00FF2FA9">
            <w:pPr>
              <w:rPr>
                <w:lang w:val="es-ES_tradnl"/>
              </w:rPr>
            </w:pPr>
            <w:r>
              <w:rPr>
                <w:lang w:val="es-ES_tradnl"/>
              </w:rPr>
              <w:t>Agregar bloque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da23fbc5-e126-4295-86da-0202f4d485de</w:t>
            </w:r>
          </w:p>
        </w:tc>
        <w:tc>
          <w:tcPr>
            <w:tcW w:w="7407" w:type="dxa"/>
            <w:shd w:val="clear" w:color="auto" w:fill="F2F2F2" w:themeFill="background1" w:themeFillShade="F2"/>
          </w:tcPr>
          <w:p w:rsidR="00000000" w:rsidRDefault="00FF2FA9">
            <w:pPr>
              <w:rPr>
                <w:noProof/>
              </w:rPr>
            </w:pPr>
            <w:r>
              <w:rPr>
                <w:noProof/>
              </w:rPr>
              <w:t>Add list block</w:t>
            </w:r>
          </w:p>
        </w:tc>
        <w:tc>
          <w:tcPr>
            <w:tcW w:w="7407" w:type="dxa"/>
          </w:tcPr>
          <w:p w:rsidR="00000000" w:rsidRDefault="00FF2FA9">
            <w:pPr>
              <w:rPr>
                <w:lang w:val="es-ES_tradnl"/>
              </w:rPr>
            </w:pPr>
            <w:r>
              <w:rPr>
                <w:lang w:val="es-ES_tradnl"/>
              </w:rPr>
              <w:t>Agregar bloque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c4875cf1-9d99-477e-bfa6-833acaa0acef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dise</w:t>
            </w:r>
            <w:r>
              <w:rPr>
                <w:lang w:val="es-ES_tradnl"/>
              </w:rPr>
              <w:t>ñ</w:t>
            </w:r>
            <w:r>
              <w:rPr>
                <w:lang w:val="es-ES_tradnl"/>
              </w:rPr>
              <w: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726d7b1d-6db1-49ff-a2dc-0651f30e7131</w:t>
            </w:r>
          </w:p>
        </w:tc>
        <w:tc>
          <w:tcPr>
            <w:tcW w:w="7407" w:type="dxa"/>
            <w:shd w:val="clear" w:color="auto" w:fill="F2F2F2" w:themeFill="background1" w:themeFillShade="F2"/>
          </w:tcPr>
          <w:p w:rsidR="00000000" w:rsidRDefault="00FF2FA9">
            <w:pPr>
              <w:rPr>
                <w:noProof/>
              </w:rPr>
            </w:pPr>
            <w:r>
              <w:rPr>
                <w:noProof/>
              </w:rPr>
              <w:t>When you select the button, the layout types will appear on the right side.</w:t>
            </w:r>
          </w:p>
        </w:tc>
        <w:tc>
          <w:tcPr>
            <w:tcW w:w="7407" w:type="dxa"/>
          </w:tcPr>
          <w:p w:rsidR="00000000" w:rsidRDefault="00FF2FA9">
            <w:pPr>
              <w:rPr>
                <w:lang w:val="es-ES_tradnl"/>
              </w:rPr>
            </w:pPr>
            <w:r>
              <w:rPr>
                <w:lang w:val="es-ES_tradnl"/>
              </w:rPr>
              <w:t>Cuando seleccione el bot</w:t>
            </w:r>
            <w:r>
              <w:rPr>
                <w:lang w:val="es-ES_tradnl"/>
              </w:rPr>
              <w:t>ó</w:t>
            </w:r>
            <w:r>
              <w:rPr>
                <w:lang w:val="es-ES_tradnl"/>
              </w:rPr>
              <w:t>n, los tipos de dise</w:t>
            </w:r>
            <w:r>
              <w:rPr>
                <w:lang w:val="es-ES_tradnl"/>
              </w:rPr>
              <w:t>ñ</w:t>
            </w:r>
            <w:r>
              <w:rPr>
                <w:lang w:val="es-ES_tradnl"/>
              </w:rPr>
              <w:t>o aparecer</w:t>
            </w:r>
            <w:r>
              <w:rPr>
                <w:lang w:val="es-ES_tradnl"/>
              </w:rPr>
              <w:t>á</w:t>
            </w:r>
            <w:r>
              <w:rPr>
                <w:lang w:val="es-ES_tradnl"/>
              </w:rPr>
              <w:t>n en el lado derecho.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cb244090-5604-485f-8233-cd11a2d59ba6</w:t>
            </w:r>
          </w:p>
        </w:tc>
        <w:tc>
          <w:tcPr>
            <w:tcW w:w="7407" w:type="dxa"/>
            <w:shd w:val="clear" w:color="auto" w:fill="F2F2F2" w:themeFill="background1" w:themeFillShade="F2"/>
          </w:tcPr>
          <w:p w:rsidR="00000000" w:rsidRDefault="00FF2FA9">
            <w:pPr>
              <w:rPr>
                <w:noProof/>
              </w:rPr>
            </w:pPr>
            <w:r>
              <w:rPr>
                <w:noProof/>
              </w:rPr>
              <w:t>Add Layout button</w:t>
            </w:r>
          </w:p>
        </w:tc>
        <w:tc>
          <w:tcPr>
            <w:tcW w:w="7407" w:type="dxa"/>
          </w:tcPr>
          <w:p w:rsidR="00000000" w:rsidRDefault="00FF2FA9">
            <w:pPr>
              <w:rPr>
                <w:lang w:val="es-ES_tradnl"/>
              </w:rPr>
            </w:pPr>
            <w:r>
              <w:rPr>
                <w:lang w:val="es-ES_tradnl"/>
              </w:rPr>
              <w:t>Bot</w:t>
            </w:r>
            <w:r>
              <w:rPr>
                <w:lang w:val="es-ES_tradnl"/>
              </w:rPr>
              <w:t>ó</w:t>
            </w:r>
            <w:r>
              <w:rPr>
                <w:lang w:val="es-ES_tradnl"/>
              </w:rPr>
              <w:t>n Agregar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176487f3-684a-4</w:t>
            </w:r>
            <w:r>
              <w:rPr>
                <w:noProof/>
                <w:sz w:val="2"/>
              </w:rPr>
              <w:t>d48-9f21-1ec9cb655b65</w:t>
            </w:r>
          </w:p>
        </w:tc>
        <w:tc>
          <w:tcPr>
            <w:tcW w:w="7407" w:type="dxa"/>
            <w:shd w:val="clear" w:color="auto" w:fill="F2F2F2" w:themeFill="background1" w:themeFillShade="F2"/>
          </w:tcPr>
          <w:p w:rsidR="00000000" w:rsidRDefault="00FF2FA9">
            <w:pPr>
              <w:rPr>
                <w:noProof/>
              </w:rPr>
            </w:pPr>
            <w:r>
              <w:rPr>
                <w:noProof/>
              </w:rPr>
              <w:t>Add Layout button</w:t>
            </w:r>
          </w:p>
        </w:tc>
        <w:tc>
          <w:tcPr>
            <w:tcW w:w="7407" w:type="dxa"/>
          </w:tcPr>
          <w:p w:rsidR="00000000" w:rsidRDefault="00FF2FA9">
            <w:pPr>
              <w:rPr>
                <w:lang w:val="es-ES_tradnl"/>
              </w:rPr>
            </w:pPr>
            <w:r>
              <w:rPr>
                <w:lang w:val="es-ES_tradnl"/>
              </w:rPr>
              <w:t>Bot</w:t>
            </w:r>
            <w:r>
              <w:rPr>
                <w:lang w:val="es-ES_tradnl"/>
              </w:rPr>
              <w:t>ó</w:t>
            </w:r>
            <w:r>
              <w:rPr>
                <w:lang w:val="es-ES_tradnl"/>
              </w:rPr>
              <w:t>n Agregar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537e0a4c-8f9e-4125-9614-d6412bbf75db</w:t>
            </w:r>
          </w:p>
        </w:tc>
        <w:tc>
          <w:tcPr>
            <w:tcW w:w="7407" w:type="dxa"/>
            <w:shd w:val="clear" w:color="auto" w:fill="F2F2F2" w:themeFill="background1" w:themeFillShade="F2"/>
          </w:tcPr>
          <w:p w:rsidR="00000000" w:rsidRDefault="00FF2FA9">
            <w:pPr>
              <w:rPr>
                <w:noProof/>
              </w:rPr>
            </w:pPr>
            <w:r>
              <w:rPr>
                <w:noProof/>
              </w:rPr>
              <w:t>Choose the type of layout that you want, whether it is Featured, Carousel or Grid.</w:t>
            </w:r>
          </w:p>
        </w:tc>
        <w:tc>
          <w:tcPr>
            <w:tcW w:w="7407" w:type="dxa"/>
          </w:tcPr>
          <w:p w:rsidR="00000000" w:rsidRDefault="00FF2FA9">
            <w:pPr>
              <w:rPr>
                <w:lang w:val="es-ES_tradnl"/>
              </w:rPr>
            </w:pPr>
            <w:r>
              <w:rPr>
                <w:lang w:val="es-ES_tradnl"/>
              </w:rPr>
              <w:t>Elija el tipo de dise</w:t>
            </w:r>
            <w:r>
              <w:rPr>
                <w:lang w:val="es-ES_tradnl"/>
              </w:rPr>
              <w:t>ñ</w:t>
            </w:r>
            <w:r>
              <w:rPr>
                <w:lang w:val="es-ES_tradnl"/>
              </w:rPr>
              <w:t>o que desee, ya sea Destacado, Carrusel o Cuadr</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18fb0df6-30ba-47b6-b919-d901a5dabbc2</w:t>
            </w:r>
          </w:p>
        </w:tc>
        <w:tc>
          <w:tcPr>
            <w:tcW w:w="7407" w:type="dxa"/>
            <w:shd w:val="clear" w:color="auto" w:fill="F2F2F2" w:themeFill="background1" w:themeFillShade="F2"/>
          </w:tcPr>
          <w:p w:rsidR="00000000" w:rsidRDefault="00FF2FA9">
            <w:pPr>
              <w:rPr>
                <w:noProof/>
              </w:rPr>
            </w:pPr>
            <w:r>
              <w:rPr>
                <w:noProof/>
              </w:rPr>
              <w:t xml:space="preserve">In this 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FF2FA9">
            <w:pPr>
              <w:rPr>
                <w:lang w:val="es-ES_tradnl"/>
              </w:rPr>
            </w:pPr>
            <w:r>
              <w:rPr>
                <w:lang w:val="es-ES_tradnl"/>
              </w:rPr>
              <w:t xml:space="preserve">En este ejemplo, estamos seleccionando el </w:t>
            </w:r>
            <w:r>
              <w:rPr>
                <w:rStyle w:val="mqInternal"/>
                <w:noProof/>
                <w:lang w:val="es-ES_tradnl"/>
              </w:rPr>
              <w:t>[1}</w:t>
            </w:r>
            <w:r>
              <w:rPr>
                <w:lang w:val="es-ES_tradnl"/>
              </w:rPr>
              <w:t>Etiquetas de paisaje de carrusel en</w:t>
            </w:r>
            <w:r>
              <w:rPr>
                <w:rStyle w:val="mqInternal"/>
                <w:noProof/>
                <w:lang w:val="es-ES_tradnl"/>
              </w:rPr>
              <w:t>{2]</w:t>
            </w:r>
            <w:r>
              <w:rPr>
                <w:lang w:val="es-ES_tradnl"/>
              </w:rPr>
              <w:t xml:space="preserv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4b68fbe6-ac3a-4cf2-ad6d-50b1ac</w:t>
            </w:r>
            <w:r>
              <w:rPr>
                <w:noProof/>
                <w:sz w:val="2"/>
              </w:rPr>
              <w:t>6fe27e</w:t>
            </w:r>
          </w:p>
        </w:tc>
        <w:tc>
          <w:tcPr>
            <w:tcW w:w="7407" w:type="dxa"/>
            <w:shd w:val="clear" w:color="auto" w:fill="F2F2F2" w:themeFill="background1" w:themeFillShade="F2"/>
          </w:tcPr>
          <w:p w:rsidR="00000000" w:rsidRDefault="00FF2FA9">
            <w:pPr>
              <w:rPr>
                <w:noProof/>
              </w:rPr>
            </w:pPr>
            <w:r>
              <w:rPr>
                <w:noProof/>
              </w:rPr>
              <w:t>Add carousel layout</w:t>
            </w:r>
          </w:p>
        </w:tc>
        <w:tc>
          <w:tcPr>
            <w:tcW w:w="7407" w:type="dxa"/>
          </w:tcPr>
          <w:p w:rsidR="00000000" w:rsidRDefault="00FF2FA9">
            <w:pPr>
              <w:rPr>
                <w:lang w:val="es-ES_tradnl"/>
              </w:rPr>
            </w:pPr>
            <w:r>
              <w:rPr>
                <w:lang w:val="es-ES_tradnl"/>
              </w:rPr>
              <w:t>Agregar dise</w:t>
            </w:r>
            <w:r>
              <w:rPr>
                <w:lang w:val="es-ES_tradnl"/>
              </w:rPr>
              <w:t>ñ</w:t>
            </w:r>
            <w:r>
              <w:rPr>
                <w:lang w:val="es-ES_tradnl"/>
              </w:rPr>
              <w:t>o de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75d3720e-f731-47a2-a702-41184762e9f3</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Agregar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b6cbaeaa-5f21-44ca-aeed-2fde82b5d1f0</w:t>
            </w:r>
          </w:p>
        </w:tc>
        <w:tc>
          <w:tcPr>
            <w:tcW w:w="7407" w:type="dxa"/>
            <w:shd w:val="clear" w:color="auto" w:fill="F2F2F2" w:themeFill="background1" w:themeFillShade="F2"/>
          </w:tcPr>
          <w:p w:rsidR="00000000" w:rsidRDefault="00FF2FA9">
            <w:pPr>
              <w:rPr>
                <w:noProof/>
              </w:rPr>
            </w:pPr>
            <w:r>
              <w:rPr>
                <w:noProof/>
              </w:rPr>
              <w:t>When you select the but</w:t>
            </w:r>
            <w:r>
              <w:rPr>
                <w:noProof/>
              </w:rPr>
              <w:t>ton, the playlist types will appear on the right side.</w:t>
            </w:r>
          </w:p>
        </w:tc>
        <w:tc>
          <w:tcPr>
            <w:tcW w:w="7407" w:type="dxa"/>
          </w:tcPr>
          <w:p w:rsidR="00000000" w:rsidRDefault="00FF2FA9">
            <w:pPr>
              <w:rPr>
                <w:lang w:val="es-ES_tradnl"/>
              </w:rPr>
            </w:pPr>
            <w:r>
              <w:rPr>
                <w:lang w:val="es-ES_tradnl"/>
              </w:rPr>
              <w:t>Cuando seleccione el bot</w:t>
            </w:r>
            <w:r>
              <w:rPr>
                <w:lang w:val="es-ES_tradnl"/>
              </w:rPr>
              <w:t>ó</w:t>
            </w:r>
            <w:r>
              <w:rPr>
                <w:lang w:val="es-ES_tradnl"/>
              </w:rPr>
              <w:t>n, los tipos de lista de reproducci</w:t>
            </w:r>
            <w:r>
              <w:rPr>
                <w:lang w:val="es-ES_tradnl"/>
              </w:rPr>
              <w:t>ó</w:t>
            </w:r>
            <w:r>
              <w:rPr>
                <w:lang w:val="es-ES_tradnl"/>
              </w:rPr>
              <w:t>n aparecer</w:t>
            </w:r>
            <w:r>
              <w:rPr>
                <w:lang w:val="es-ES_tradnl"/>
              </w:rPr>
              <w:t>á</w:t>
            </w:r>
            <w:r>
              <w:rPr>
                <w:lang w:val="es-ES_tradnl"/>
              </w:rPr>
              <w:t>n en el lado derecho.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29ed08db-ff25-4354-aee0-1199fa6433e2</w:t>
            </w:r>
          </w:p>
        </w:tc>
        <w:tc>
          <w:tcPr>
            <w:tcW w:w="7407" w:type="dxa"/>
            <w:shd w:val="clear" w:color="auto" w:fill="F2F2F2" w:themeFill="background1" w:themeFillShade="F2"/>
          </w:tcPr>
          <w:p w:rsidR="00000000" w:rsidRDefault="00FF2FA9">
            <w:pPr>
              <w:rPr>
                <w:noProof/>
              </w:rPr>
            </w:pPr>
            <w:r>
              <w:rPr>
                <w:noProof/>
              </w:rPr>
              <w:t>Add Playlist button</w:t>
            </w:r>
          </w:p>
        </w:tc>
        <w:tc>
          <w:tcPr>
            <w:tcW w:w="7407" w:type="dxa"/>
          </w:tcPr>
          <w:p w:rsidR="00000000" w:rsidRDefault="00FF2FA9">
            <w:pPr>
              <w:rPr>
                <w:lang w:val="es-ES_tradnl"/>
              </w:rPr>
            </w:pPr>
            <w:r>
              <w:rPr>
                <w:lang w:val="es-ES_tradnl"/>
              </w:rPr>
              <w:t>Bot</w:t>
            </w:r>
            <w:r>
              <w:rPr>
                <w:lang w:val="es-ES_tradnl"/>
              </w:rPr>
              <w:t>ó</w:t>
            </w:r>
            <w:r>
              <w:rPr>
                <w:lang w:val="es-ES_tradnl"/>
              </w:rPr>
              <w:t>n Agregar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892f5bbf-1897-4760-a617-ed72ec67c34b</w:t>
            </w:r>
          </w:p>
        </w:tc>
        <w:tc>
          <w:tcPr>
            <w:tcW w:w="7407" w:type="dxa"/>
            <w:shd w:val="clear" w:color="auto" w:fill="F2F2F2" w:themeFill="background1" w:themeFillShade="F2"/>
          </w:tcPr>
          <w:p w:rsidR="00000000" w:rsidRDefault="00FF2FA9">
            <w:pPr>
              <w:rPr>
                <w:noProof/>
              </w:rPr>
            </w:pPr>
            <w:r>
              <w:rPr>
                <w:noProof/>
              </w:rPr>
              <w:t>Add Playlist button</w:t>
            </w:r>
          </w:p>
        </w:tc>
        <w:tc>
          <w:tcPr>
            <w:tcW w:w="7407" w:type="dxa"/>
          </w:tcPr>
          <w:p w:rsidR="00000000" w:rsidRDefault="00FF2FA9">
            <w:pPr>
              <w:rPr>
                <w:lang w:val="es-ES_tradnl"/>
              </w:rPr>
            </w:pPr>
            <w:r>
              <w:rPr>
                <w:lang w:val="es-ES_tradnl"/>
              </w:rPr>
              <w:t>Bot</w:t>
            </w:r>
            <w:r>
              <w:rPr>
                <w:lang w:val="es-ES_tradnl"/>
              </w:rPr>
              <w:t>ó</w:t>
            </w:r>
            <w:r>
              <w:rPr>
                <w:lang w:val="es-ES_tradnl"/>
              </w:rPr>
              <w:t>n Agregar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e23c0428-5d0d-4e21-abca-5ef93151c778</w:t>
            </w:r>
          </w:p>
        </w:tc>
        <w:tc>
          <w:tcPr>
            <w:tcW w:w="7407" w:type="dxa"/>
            <w:shd w:val="clear" w:color="auto" w:fill="F2F2F2" w:themeFill="background1" w:themeFillShade="F2"/>
          </w:tcPr>
          <w:p w:rsidR="00000000" w:rsidRDefault="00FF2FA9">
            <w:pPr>
              <w:rPr>
                <w:noProof/>
              </w:rPr>
            </w:pPr>
            <w:r>
              <w:rPr>
                <w:noProof/>
              </w:rPr>
              <w:t>Choose a playlist.</w:t>
            </w:r>
          </w:p>
        </w:tc>
        <w:tc>
          <w:tcPr>
            <w:tcW w:w="7407" w:type="dxa"/>
          </w:tcPr>
          <w:p w:rsidR="00000000" w:rsidRDefault="00FF2FA9">
            <w:pPr>
              <w:rPr>
                <w:lang w:val="es-ES_tradnl"/>
              </w:rPr>
            </w:pPr>
            <w:r>
              <w:rPr>
                <w:lang w:val="es-ES_tradnl"/>
              </w:rPr>
              <w:t>Elige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48bada65-9e03-446c-8651-20321c4668c1</w:t>
            </w:r>
          </w:p>
        </w:tc>
        <w:tc>
          <w:tcPr>
            <w:tcW w:w="7407" w:type="dxa"/>
            <w:shd w:val="clear" w:color="auto" w:fill="F2F2F2" w:themeFill="background1" w:themeFillShade="F2"/>
          </w:tcPr>
          <w:p w:rsidR="00000000" w:rsidRDefault="00FF2FA9">
            <w:pPr>
              <w:rPr>
                <w:noProof/>
              </w:rPr>
            </w:pPr>
            <w:r>
              <w:rPr>
                <w:noProof/>
              </w:rPr>
              <w:t>In this example, we are sel</w:t>
            </w:r>
            <w:r>
              <w:rPr>
                <w:noProof/>
              </w:rPr>
              <w:t xml:space="preserve">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FF2FA9">
            <w:pPr>
              <w:rPr>
                <w:lang w:val="es-ES_tradnl"/>
              </w:rPr>
            </w:pPr>
            <w:r>
              <w:rPr>
                <w:lang w:val="es-ES_tradnl"/>
              </w:rPr>
              <w:t xml:space="preserve">En este ejemplo, estamos seleccionando el </w:t>
            </w:r>
            <w:r>
              <w:rPr>
                <w:rStyle w:val="mqInternal"/>
                <w:noProof/>
                <w:lang w:val="es-ES_tradnl"/>
              </w:rPr>
              <w:t>[1}</w:t>
            </w:r>
            <w:r>
              <w:rPr>
                <w:lang w:val="es-ES_tradnl"/>
              </w:rPr>
              <w:t>Agregar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 xml:space="preserve">n asociado con el </w:t>
            </w:r>
            <w:r>
              <w:rPr>
                <w:rStyle w:val="mqInternal"/>
                <w:noProof/>
                <w:lang w:val="es-ES_tradnl"/>
              </w:rPr>
              <w:t>[1}</w:t>
            </w:r>
            <w:r>
              <w:rPr>
                <w:lang w:val="es-ES_tradnl"/>
              </w:rPr>
              <w:t>Humor</w:t>
            </w:r>
            <w:r>
              <w:rPr>
                <w:rStyle w:val="mqInternal"/>
                <w:noProof/>
                <w:lang w:val="es-ES_tradnl"/>
              </w:rPr>
              <w:t>{2]</w:t>
            </w:r>
            <w:r>
              <w:rPr>
                <w:lang w:val="es-ES_tradnl"/>
              </w:rPr>
              <w:t xml:space="preserv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20e104e3-9fd3-42ae-b05d-f8ee005a64c2</w:t>
            </w:r>
          </w:p>
        </w:tc>
        <w:tc>
          <w:tcPr>
            <w:tcW w:w="7407" w:type="dxa"/>
            <w:shd w:val="clear" w:color="auto" w:fill="F2F2F2" w:themeFill="background1" w:themeFillShade="F2"/>
          </w:tcPr>
          <w:p w:rsidR="00000000" w:rsidRDefault="00FF2FA9">
            <w:pPr>
              <w:rPr>
                <w:noProof/>
              </w:rPr>
            </w:pPr>
            <w:r>
              <w:rPr>
                <w:noProof/>
              </w:rPr>
              <w:t>You create playlists using Video Cloud Studio, and they will appear here once you sync to your Video Cloud account.</w:t>
            </w:r>
          </w:p>
        </w:tc>
        <w:tc>
          <w:tcPr>
            <w:tcW w:w="7407" w:type="dxa"/>
          </w:tcPr>
          <w:p w:rsidR="00000000" w:rsidRDefault="00FF2FA9">
            <w:pPr>
              <w:rPr>
                <w:lang w:val="es-ES_tradnl"/>
              </w:rPr>
            </w:pPr>
            <w:r>
              <w:rPr>
                <w:lang w:val="es-ES_tradnl"/>
              </w:rPr>
              <w:t>Puede crear listas de reproducci</w:t>
            </w:r>
            <w:r>
              <w:rPr>
                <w:lang w:val="es-ES_tradnl"/>
              </w:rPr>
              <w:t>ó</w:t>
            </w:r>
            <w:r>
              <w:rPr>
                <w:lang w:val="es-ES_tradnl"/>
              </w:rPr>
              <w:t>n con Video Cloud Studio y aparecer</w:t>
            </w:r>
            <w:r>
              <w:rPr>
                <w:lang w:val="es-ES_tradnl"/>
              </w:rPr>
              <w:t>á</w:t>
            </w:r>
            <w:r>
              <w:rPr>
                <w:lang w:val="es-ES_tradnl"/>
              </w:rPr>
              <w:t>n aqu</w:t>
            </w:r>
            <w:r>
              <w:rPr>
                <w:lang w:val="es-ES_tradnl"/>
              </w:rPr>
              <w:t>í</w:t>
            </w:r>
            <w:r>
              <w:rPr>
                <w:lang w:val="es-ES_tradnl"/>
              </w:rPr>
              <w:t xml:space="preserve"> una vez que las sincronice con su cuenta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36c0d874-53e6-4583-a53e-f4c7221b7109</w:t>
            </w:r>
          </w:p>
        </w:tc>
        <w:tc>
          <w:tcPr>
            <w:tcW w:w="7407" w:type="dxa"/>
            <w:shd w:val="clear" w:color="auto" w:fill="F2F2F2" w:themeFill="background1" w:themeFillShade="F2"/>
          </w:tcPr>
          <w:p w:rsidR="00000000" w:rsidRDefault="00FF2FA9">
            <w:pPr>
              <w:rPr>
                <w:noProof/>
              </w:rPr>
            </w:pPr>
            <w:r>
              <w:rPr>
                <w:noProof/>
              </w:rPr>
              <w:t>Add Humor playlist</w:t>
            </w:r>
          </w:p>
        </w:tc>
        <w:tc>
          <w:tcPr>
            <w:tcW w:w="7407" w:type="dxa"/>
          </w:tcPr>
          <w:p w:rsidR="00000000" w:rsidRDefault="00FF2FA9">
            <w:pPr>
              <w:rPr>
                <w:lang w:val="es-ES_tradnl"/>
              </w:rPr>
            </w:pPr>
            <w:r>
              <w:rPr>
                <w:lang w:val="es-ES_tradnl"/>
              </w:rPr>
              <w:t>Agregar lista de reproducci</w:t>
            </w:r>
            <w:r>
              <w:rPr>
                <w:lang w:val="es-ES_tradnl"/>
              </w:rPr>
              <w:t>ó</w:t>
            </w:r>
            <w:r>
              <w:rPr>
                <w:lang w:val="es-ES_tradnl"/>
              </w:rPr>
              <w:t>n de Humor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b936317f-ee87-48f5-ae08-739aa63e324d</w:t>
            </w:r>
          </w:p>
        </w:tc>
        <w:tc>
          <w:tcPr>
            <w:tcW w:w="7407" w:type="dxa"/>
            <w:shd w:val="clear" w:color="auto" w:fill="F2F2F2" w:themeFill="background1" w:themeFillShade="F2"/>
          </w:tcPr>
          <w:p w:rsidR="00000000" w:rsidRDefault="00FF2FA9">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playlist has been added to our carousel.</w:t>
            </w:r>
          </w:p>
        </w:tc>
        <w:tc>
          <w:tcPr>
            <w:tcW w:w="7407" w:type="dxa"/>
          </w:tcPr>
          <w:p w:rsidR="00000000" w:rsidRDefault="00FF2FA9">
            <w:pPr>
              <w:rPr>
                <w:lang w:val="es-ES_tradnl"/>
              </w:rPr>
            </w:pPr>
            <w:r>
              <w:rPr>
                <w:lang w:val="es-ES_tradnl"/>
              </w:rPr>
              <w:t xml:space="preserve">Podemos ver que el </w:t>
            </w:r>
            <w:r>
              <w:rPr>
                <w:rStyle w:val="mqInternal"/>
                <w:noProof/>
                <w:lang w:val="es-ES_tradnl"/>
              </w:rPr>
              <w:t>[1}</w:t>
            </w:r>
            <w:r>
              <w:rPr>
                <w:lang w:val="es-ES_tradnl"/>
              </w:rPr>
              <w:t>Humor</w:t>
            </w:r>
            <w:r>
              <w:rPr>
                <w:rStyle w:val="mqInternal"/>
                <w:noProof/>
                <w:lang w:val="es-ES_tradnl"/>
              </w:rPr>
              <w:t>{2]</w:t>
            </w:r>
            <w:r>
              <w:rPr>
                <w:lang w:val="es-ES_tradnl"/>
              </w:rPr>
              <w:t xml:space="preserve"> La lista de rep</w:t>
            </w:r>
            <w:r>
              <w:rPr>
                <w:lang w:val="es-ES_tradnl"/>
              </w:rPr>
              <w:t>roducci</w:t>
            </w:r>
            <w:r>
              <w:rPr>
                <w:lang w:val="es-ES_tradnl"/>
              </w:rPr>
              <w:t>ó</w:t>
            </w:r>
            <w:r>
              <w:rPr>
                <w:lang w:val="es-ES_tradnl"/>
              </w:rPr>
              <w:t>n se ha agregado a nuestro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d3ec6a97-6cc1-4827-aa8c-987b3ad4c2a4</w:t>
            </w:r>
          </w:p>
        </w:tc>
        <w:tc>
          <w:tcPr>
            <w:tcW w:w="7407" w:type="dxa"/>
            <w:shd w:val="clear" w:color="auto" w:fill="F2F2F2" w:themeFill="background1" w:themeFillShade="F2"/>
          </w:tcPr>
          <w:p w:rsidR="00000000" w:rsidRDefault="00FF2FA9">
            <w:pPr>
              <w:rPr>
                <w:noProof/>
              </w:rPr>
            </w:pPr>
            <w:r>
              <w:rPr>
                <w:noProof/>
              </w:rPr>
              <w:t>You can drag and drop to re-order the items.</w:t>
            </w:r>
          </w:p>
        </w:tc>
        <w:tc>
          <w:tcPr>
            <w:tcW w:w="7407" w:type="dxa"/>
          </w:tcPr>
          <w:p w:rsidR="00000000" w:rsidRDefault="00FF2FA9">
            <w:pPr>
              <w:rPr>
                <w:lang w:val="es-ES_tradnl"/>
              </w:rPr>
            </w:pPr>
            <w:r>
              <w:rPr>
                <w:lang w:val="es-ES_tradnl"/>
              </w:rPr>
              <w:t>Puede arrastrar y soltar para reordenar los elementos.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c1a463b4-c344-40d2-8de5-23506703b7c1</w:t>
            </w:r>
          </w:p>
        </w:tc>
        <w:tc>
          <w:tcPr>
            <w:tcW w:w="7407" w:type="dxa"/>
            <w:shd w:val="clear" w:color="auto" w:fill="F2F2F2" w:themeFill="background1" w:themeFillShade="F2"/>
          </w:tcPr>
          <w:p w:rsidR="00000000" w:rsidRDefault="00FF2FA9">
            <w:pPr>
              <w:rPr>
                <w:noProof/>
              </w:rPr>
            </w:pPr>
            <w:r>
              <w:rPr>
                <w:noProof/>
              </w:rPr>
              <w:t>Create New Page button</w:t>
            </w:r>
          </w:p>
        </w:tc>
        <w:tc>
          <w:tcPr>
            <w:tcW w:w="7407" w:type="dxa"/>
          </w:tcPr>
          <w:p w:rsidR="00000000" w:rsidRDefault="00FF2FA9">
            <w:pPr>
              <w:rPr>
                <w:lang w:val="es-ES_tradnl"/>
              </w:rPr>
            </w:pPr>
            <w:r>
              <w:rPr>
                <w:lang w:val="es-ES_tradnl"/>
              </w:rPr>
              <w:t>Bot</w:t>
            </w:r>
            <w:r>
              <w:rPr>
                <w:lang w:val="es-ES_tradnl"/>
              </w:rPr>
              <w:t>ó</w:t>
            </w:r>
            <w:r>
              <w:rPr>
                <w:lang w:val="es-ES_tradnl"/>
              </w:rPr>
              <w:t>n Crear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73d6c193-16ae-463e-b3e3-138d3a787504</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Textual Data</w:t>
            </w:r>
            <w:r>
              <w:rPr>
                <w:rStyle w:val="mqInternal"/>
                <w:noProof/>
              </w:rPr>
              <w:t>{2]</w:t>
            </w:r>
            <w:r>
              <w:rPr>
                <w:noProof/>
              </w:rPr>
              <w:t xml:space="preserve">, </w:t>
            </w:r>
            <w:r>
              <w:rPr>
                <w:rStyle w:val="mqInternal"/>
                <w:noProof/>
              </w:rPr>
              <w:t>[1}</w:t>
            </w:r>
            <w:r>
              <w:rPr>
                <w:noProof/>
              </w:rPr>
              <w:t>Non-Textual Data</w:t>
            </w:r>
            <w:r>
              <w:rPr>
                <w:rStyle w:val="mqInternal"/>
                <w:noProof/>
              </w:rPr>
              <w:t>{2]</w:t>
            </w:r>
            <w:r>
              <w:rPr>
                <w:noProof/>
              </w:rPr>
              <w:t xml:space="preserve">, </w:t>
            </w:r>
            <w:r>
              <w:rPr>
                <w:rStyle w:val="mqInternal"/>
                <w:noProof/>
              </w:rPr>
              <w:t>[1}</w:t>
            </w:r>
            <w:r>
              <w:rPr>
                <w:noProof/>
              </w:rPr>
              <w:t>Tags</w:t>
            </w:r>
            <w:r>
              <w:rPr>
                <w:rStyle w:val="mqInternal"/>
                <w:noProof/>
              </w:rPr>
              <w:t>{2]</w:t>
            </w:r>
            <w:r>
              <w:rPr>
                <w:noProof/>
              </w:rPr>
              <w:t xml:space="preserve"> and </w:t>
            </w:r>
            <w:r>
              <w:rPr>
                <w:rStyle w:val="mqInternal"/>
                <w:noProof/>
              </w:rPr>
              <w:t>[1}</w:t>
            </w:r>
            <w:r>
              <w:rPr>
                <w:noProof/>
              </w:rPr>
              <w:t>Rights &amp; Scheduling</w:t>
            </w:r>
            <w:r>
              <w:rPr>
                <w:rStyle w:val="mqInternal"/>
                <w:noProof/>
              </w:rPr>
              <w:t>{2]</w:t>
            </w:r>
            <w:r>
              <w:rPr>
                <w:noProof/>
              </w:rPr>
              <w:t xml:space="preserve"> tabs, see the </w:t>
            </w:r>
            <w:r>
              <w:rPr>
                <w:rStyle w:val="mqInternal"/>
                <w:noProof/>
              </w:rPr>
              <w:t>[9}</w:t>
            </w:r>
            <w:r>
              <w:rPr>
                <w:noProof/>
              </w:rPr>
              <w:t>Common Configuration Settings</w:t>
            </w:r>
            <w:r>
              <w:rPr>
                <w:rStyle w:val="mqInternal"/>
                <w:noProof/>
              </w:rPr>
              <w:t>{10]</w:t>
            </w:r>
            <w:r>
              <w:rPr>
                <w:noProof/>
              </w:rPr>
              <w:t xml:space="preserve"> document.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Datos textuales</w:t>
            </w:r>
            <w:r>
              <w:rPr>
                <w:rStyle w:val="mqInternal"/>
                <w:noProof/>
                <w:lang w:val="es-ES_tradnl"/>
              </w:rPr>
              <w:t>{2]</w:t>
            </w:r>
            <w:r>
              <w:rPr>
                <w:lang w:val="es-ES_tradnl"/>
              </w:rPr>
              <w:t xml:space="preserve"> , </w:t>
            </w:r>
            <w:r>
              <w:rPr>
                <w:rStyle w:val="mqInternal"/>
                <w:noProof/>
                <w:lang w:val="es-ES_tradnl"/>
              </w:rPr>
              <w:t>[1}</w:t>
            </w:r>
            <w:r>
              <w:rPr>
                <w:lang w:val="es-ES_tradnl"/>
              </w:rPr>
              <w:t>Dato</w:t>
            </w:r>
            <w:r>
              <w:rPr>
                <w:lang w:val="es-ES_tradnl"/>
              </w:rPr>
              <w:t>s no textuales</w:t>
            </w:r>
            <w:r>
              <w:rPr>
                <w:rStyle w:val="mqInternal"/>
                <w:noProof/>
                <w:lang w:val="es-ES_tradnl"/>
              </w:rPr>
              <w:t>{2]</w:t>
            </w:r>
            <w:r>
              <w:rPr>
                <w:lang w:val="es-ES_tradnl"/>
              </w:rPr>
              <w:t xml:space="preserve"> , </w:t>
            </w:r>
            <w:r>
              <w:rPr>
                <w:rStyle w:val="mqInternal"/>
                <w:noProof/>
                <w:lang w:val="es-ES_tradnl"/>
              </w:rPr>
              <w:t>[1}</w:t>
            </w:r>
            <w:r>
              <w:rPr>
                <w:lang w:val="es-ES_tradnl"/>
              </w:rPr>
              <w:t>Etiquetas</w:t>
            </w:r>
            <w:r>
              <w:rPr>
                <w:rStyle w:val="mqInternal"/>
                <w:noProof/>
                <w:lang w:val="es-ES_tradnl"/>
              </w:rPr>
              <w:t>{2]</w:t>
            </w:r>
            <w:r>
              <w:rPr>
                <w:lang w:val="es-ES_tradnl"/>
              </w:rPr>
              <w:t xml:space="preserve"> y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 xml:space="preserve">as, ver el </w:t>
            </w:r>
            <w:r>
              <w:rPr>
                <w:rStyle w:val="mqInternal"/>
                <w:noProof/>
                <w:lang w:val="es-ES_tradnl"/>
              </w:rPr>
              <w:t>[9}</w:t>
            </w:r>
            <w:r>
              <w:rPr>
                <w:lang w:val="es-ES_tradnl"/>
              </w:rPr>
              <w:t>Par</w:t>
            </w:r>
            <w:r>
              <w:rPr>
                <w:lang w:val="es-ES_tradnl"/>
              </w:rPr>
              <w:t>á</w:t>
            </w:r>
            <w:r>
              <w:rPr>
                <w:lang w:val="es-ES_tradnl"/>
              </w:rPr>
              <w:t>metros de configuraci</w:t>
            </w:r>
            <w:r>
              <w:rPr>
                <w:lang w:val="es-ES_tradnl"/>
              </w:rPr>
              <w:t>ó</w:t>
            </w:r>
            <w:r>
              <w:rPr>
                <w:lang w:val="es-ES_tradnl"/>
              </w:rPr>
              <w:t>n comunes</w:t>
            </w:r>
            <w:r>
              <w:rPr>
                <w:rStyle w:val="mqInternal"/>
                <w:noProof/>
                <w:lang w:val="es-ES_tradnl"/>
              </w:rPr>
              <w:t>{10]</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a42391d3-11a4-4c06-bf7a-179c7e00bd0a</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Create New Page</w:t>
            </w:r>
            <w:r>
              <w:rPr>
                <w:rStyle w:val="mqInternal"/>
                <w:noProof/>
              </w:rPr>
              <w:t>{2]</w:t>
            </w:r>
            <w:r>
              <w:rPr>
                <w:noProof/>
              </w:rPr>
              <w:t xml:space="preserve"> button to create your new page.</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Crear nueva p</w:t>
            </w:r>
            <w:r>
              <w:rPr>
                <w:lang w:val="es-ES_tradnl"/>
              </w:rPr>
              <w:t>á</w:t>
            </w:r>
            <w:r>
              <w:rPr>
                <w:lang w:val="es-ES_tradnl"/>
              </w:rPr>
              <w:t>gina</w:t>
            </w:r>
            <w:r>
              <w:rPr>
                <w:rStyle w:val="mqInternal"/>
                <w:noProof/>
                <w:lang w:val="es-ES_tradnl"/>
              </w:rPr>
              <w:t>{2]</w:t>
            </w:r>
            <w:r>
              <w:rPr>
                <w:lang w:val="es-ES_tradnl"/>
              </w:rPr>
              <w:t xml:space="preserve"> bot</w:t>
            </w:r>
            <w:r>
              <w:rPr>
                <w:lang w:val="es-ES_tradnl"/>
              </w:rPr>
              <w:t>ó</w:t>
            </w:r>
            <w:r>
              <w:rPr>
                <w:lang w:val="es-ES_tradnl"/>
              </w:rPr>
              <w:t>n para crear su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0bf18e25-93ce-4f9f-abe0-659301fc114e</w:t>
            </w:r>
          </w:p>
        </w:tc>
        <w:tc>
          <w:tcPr>
            <w:tcW w:w="7407" w:type="dxa"/>
            <w:shd w:val="clear" w:color="auto" w:fill="F2F2F2" w:themeFill="background1" w:themeFillShade="F2"/>
          </w:tcPr>
          <w:p w:rsidR="00000000" w:rsidRDefault="00FF2FA9">
            <w:pPr>
              <w:rPr>
                <w:noProof/>
              </w:rPr>
            </w:pPr>
            <w:r>
              <w:rPr>
                <w:noProof/>
              </w:rPr>
              <w:t>You are all set.</w:t>
            </w:r>
          </w:p>
        </w:tc>
        <w:tc>
          <w:tcPr>
            <w:tcW w:w="7407" w:type="dxa"/>
          </w:tcPr>
          <w:p w:rsidR="00000000" w:rsidRDefault="00FF2FA9">
            <w:pPr>
              <w:rPr>
                <w:lang w:val="es-ES_tradnl"/>
              </w:rPr>
            </w:pPr>
            <w:r>
              <w:rPr>
                <w:lang w:val="es-ES_tradnl"/>
              </w:rPr>
              <w:t>Estas listo.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8a2888a3-940a-44d7-a378-fca861a909b5</w:t>
            </w:r>
          </w:p>
        </w:tc>
        <w:tc>
          <w:tcPr>
            <w:tcW w:w="7407" w:type="dxa"/>
            <w:shd w:val="clear" w:color="auto" w:fill="F2F2F2" w:themeFill="background1" w:themeFillShade="F2"/>
          </w:tcPr>
          <w:p w:rsidR="00000000" w:rsidRDefault="00FF2FA9">
            <w:pPr>
              <w:rPr>
                <w:noProof/>
              </w:rPr>
            </w:pPr>
            <w:r>
              <w:rPr>
                <w:noProof/>
              </w:rPr>
              <w:t>You should see the new carousel on your Brightcove Beacon page.</w:t>
            </w:r>
          </w:p>
        </w:tc>
        <w:tc>
          <w:tcPr>
            <w:tcW w:w="7407" w:type="dxa"/>
          </w:tcPr>
          <w:p w:rsidR="00000000" w:rsidRDefault="00FF2FA9">
            <w:pPr>
              <w:rPr>
                <w:lang w:val="es-ES_tradnl"/>
              </w:rPr>
            </w:pPr>
            <w:r>
              <w:rPr>
                <w:lang w:val="es-ES_tradnl"/>
              </w:rPr>
              <w:t>Deber</w:t>
            </w:r>
            <w:r>
              <w:rPr>
                <w:lang w:val="es-ES_tradnl"/>
              </w:rPr>
              <w:t>í</w:t>
            </w:r>
            <w:r>
              <w:rPr>
                <w:lang w:val="es-ES_tradnl"/>
              </w:rPr>
              <w:t>a ver el nuevo carrusel en su p</w:t>
            </w:r>
            <w:r>
              <w:rPr>
                <w:lang w:val="es-ES_tradnl"/>
              </w:rPr>
              <w:t>á</w:t>
            </w:r>
            <w:r>
              <w:rPr>
                <w:lang w:val="es-ES_tradnl"/>
              </w:rPr>
              <w:t>gina de Brightcove Beacon.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creating-a-playlist.html</w:t>
            </w:r>
          </w:p>
          <w:p w:rsidR="00000000" w:rsidRDefault="00FF2FA9">
            <w:pPr>
              <w:jc w:val="center"/>
              <w:rPr>
                <w:b/>
                <w:noProof/>
              </w:rPr>
            </w:pPr>
            <w:r>
              <w:rPr>
                <w:b/>
                <w:noProof/>
              </w:rPr>
              <w:t>MQ971010 d421cdc1-d109-4d60-801e-b44fbbf05a41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798fc372-1ce1-4ef0-bb09-2c4f8115f9fb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a0162835-f18d-4fbd-8430-426e6fc07960</w:t>
            </w:r>
          </w:p>
        </w:tc>
        <w:tc>
          <w:tcPr>
            <w:tcW w:w="7407" w:type="dxa"/>
            <w:shd w:val="clear" w:color="auto" w:fill="F2F2F2" w:themeFill="background1" w:themeFillShade="F2"/>
          </w:tcPr>
          <w:p w:rsidR="00000000" w:rsidRDefault="00FF2FA9">
            <w:pPr>
              <w:rPr>
                <w:noProof/>
              </w:rPr>
            </w:pPr>
            <w:r>
              <w:rPr>
                <w:noProof/>
              </w:rPr>
              <w:t>Creating a Playlist description: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descripci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68a75ab2-e1d9-47a7-9d4c-1a902d9e74ed</w:t>
            </w:r>
          </w:p>
        </w:tc>
        <w:tc>
          <w:tcPr>
            <w:tcW w:w="7407" w:type="dxa"/>
            <w:shd w:val="clear" w:color="auto" w:fill="F2F2F2" w:themeFill="background1" w:themeFillShade="F2"/>
          </w:tcPr>
          <w:p w:rsidR="00000000" w:rsidRDefault="00FF2FA9">
            <w:pPr>
              <w:rPr>
                <w:noProof/>
              </w:rPr>
            </w:pPr>
            <w:r>
              <w:rPr>
                <w:noProof/>
              </w:rPr>
              <w:t>'In this topic, you will learn how to create a playlist using the Playlists tab in Brightcove Beacon.' parent:</w:t>
            </w:r>
          </w:p>
        </w:tc>
        <w:tc>
          <w:tcPr>
            <w:tcW w:w="7407" w:type="dxa"/>
          </w:tcPr>
          <w:p w:rsidR="00000000" w:rsidRDefault="00FF2FA9">
            <w:pPr>
              <w:rPr>
                <w:lang w:val="es-ES_tradnl"/>
              </w:rPr>
            </w:pPr>
            <w:r>
              <w:rPr>
                <w:lang w:val="es-ES_tradnl"/>
              </w:rPr>
              <w:t>"En este tema, ap</w:t>
            </w:r>
            <w:r>
              <w:rPr>
                <w:lang w:val="es-ES_tradnl"/>
              </w:rPr>
              <w:t>render</w:t>
            </w:r>
            <w:r>
              <w:rPr>
                <w:lang w:val="es-ES_tradnl"/>
              </w:rPr>
              <w:t>á</w:t>
            </w:r>
            <w:r>
              <w:rPr>
                <w:lang w:val="es-ES_tradnl"/>
              </w:rPr>
              <w:t xml:space="preserve"> a crear una lista de reproducci</w:t>
            </w:r>
            <w:r>
              <w:rPr>
                <w:lang w:val="es-ES_tradnl"/>
              </w:rPr>
              <w:t>ó</w:t>
            </w:r>
            <w:r>
              <w:rPr>
                <w:lang w:val="es-ES_tradnl"/>
              </w:rPr>
              <w:t>n utilizando la pesta</w:t>
            </w:r>
            <w:r>
              <w:rPr>
                <w:lang w:val="es-ES_tradnl"/>
              </w:rPr>
              <w:t>ñ</w:t>
            </w:r>
            <w:r>
              <w:rPr>
                <w:lang w:val="es-ES_tradnl"/>
              </w:rPr>
              <w:t>a Listas de reproducci</w:t>
            </w:r>
            <w:r>
              <w:rPr>
                <w:lang w:val="es-ES_tradnl"/>
              </w:rPr>
              <w:t>ó</w:t>
            </w:r>
            <w:r>
              <w:rPr>
                <w:lang w:val="es-ES_tradnl"/>
              </w:rPr>
              <w:t>n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88995975-b8c6-4f78-88d3-da6abff19bd2</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823ca093-d57f-4851-9457-72f1901734cc</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76784bc0-15e1-4571-9366-09f16f3e95ab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476d0994-c62f-471e-9315-424e4cdab143</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068c6356-1a25-4b6d-9131-38163231d3fe</w:t>
            </w:r>
          </w:p>
        </w:tc>
        <w:tc>
          <w:tcPr>
            <w:tcW w:w="7407" w:type="dxa"/>
            <w:shd w:val="clear" w:color="auto" w:fill="F2F2F2" w:themeFill="background1" w:themeFillShade="F2"/>
          </w:tcPr>
          <w:p w:rsidR="00000000" w:rsidRDefault="00FF2FA9">
            <w:pPr>
              <w:rPr>
                <w:noProof/>
              </w:rPr>
            </w:pPr>
            <w:r>
              <w:rPr>
                <w:noProof/>
              </w:rPr>
              <w:t>Pl</w:t>
            </w:r>
            <w:r>
              <w:rPr>
                <w:noProof/>
              </w:rPr>
              <w:t>aylists are a collection of videos and other entities that are created one of two ways for Brightcove Beacon:</w:t>
            </w:r>
          </w:p>
        </w:tc>
        <w:tc>
          <w:tcPr>
            <w:tcW w:w="7407" w:type="dxa"/>
          </w:tcPr>
          <w:p w:rsidR="00000000" w:rsidRDefault="00FF2FA9">
            <w:pPr>
              <w:rPr>
                <w:lang w:val="es-ES_tradnl"/>
              </w:rPr>
            </w:pPr>
            <w:r>
              <w:rPr>
                <w:lang w:val="es-ES_tradnl"/>
              </w:rPr>
              <w:t>Las listas de reproducci</w:t>
            </w:r>
            <w:r>
              <w:rPr>
                <w:lang w:val="es-ES_tradnl"/>
              </w:rPr>
              <w:t>ó</w:t>
            </w:r>
            <w:r>
              <w:rPr>
                <w:lang w:val="es-ES_tradnl"/>
              </w:rPr>
              <w:t>n son una colecci</w:t>
            </w:r>
            <w:r>
              <w:rPr>
                <w:lang w:val="es-ES_tradnl"/>
              </w:rPr>
              <w:t>ó</w:t>
            </w:r>
            <w:r>
              <w:rPr>
                <w:lang w:val="es-ES_tradnl"/>
              </w:rPr>
              <w:t>n de videos y otras entidades que se crean de dos formas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d7bba02f-0208-4ae2</w:t>
            </w:r>
            <w:r>
              <w:rPr>
                <w:noProof/>
                <w:sz w:val="2"/>
              </w:rPr>
              <w:t>-9091-ddd4084d2ecb</w:t>
            </w:r>
          </w:p>
        </w:tc>
        <w:tc>
          <w:tcPr>
            <w:tcW w:w="7407" w:type="dxa"/>
            <w:shd w:val="clear" w:color="auto" w:fill="F2F2F2" w:themeFill="background1" w:themeFillShade="F2"/>
          </w:tcPr>
          <w:p w:rsidR="00000000" w:rsidRDefault="00FF2FA9">
            <w:pPr>
              <w:rPr>
                <w:noProof/>
              </w:rPr>
            </w:pPr>
            <w:r>
              <w:rPr>
                <w:noProof/>
              </w:rPr>
              <w:t>Imported into Brightcove Beacon from your Video Cloud library.</w:t>
            </w:r>
          </w:p>
        </w:tc>
        <w:tc>
          <w:tcPr>
            <w:tcW w:w="7407" w:type="dxa"/>
          </w:tcPr>
          <w:p w:rsidR="00000000" w:rsidRDefault="00FF2FA9">
            <w:pPr>
              <w:rPr>
                <w:lang w:val="es-ES_tradnl"/>
              </w:rPr>
            </w:pPr>
            <w:r>
              <w:rPr>
                <w:lang w:val="es-ES_tradnl"/>
              </w:rPr>
              <w:t>Importado a Brightcove Beacon desde su biblioteca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4eb25b37-fd0d-4a86-a862-4867d87a6d77</w:t>
            </w:r>
          </w:p>
        </w:tc>
        <w:tc>
          <w:tcPr>
            <w:tcW w:w="7407" w:type="dxa"/>
            <w:shd w:val="clear" w:color="auto" w:fill="F2F2F2" w:themeFill="background1" w:themeFillShade="F2"/>
          </w:tcPr>
          <w:p w:rsidR="00000000" w:rsidRDefault="00FF2FA9">
            <w:pPr>
              <w:rPr>
                <w:noProof/>
              </w:rPr>
            </w:pPr>
            <w:r>
              <w:rPr>
                <w:noProof/>
              </w:rPr>
              <w:t>In this case, the items in the playlist will ONLY be videos.</w:t>
            </w:r>
          </w:p>
        </w:tc>
        <w:tc>
          <w:tcPr>
            <w:tcW w:w="7407" w:type="dxa"/>
          </w:tcPr>
          <w:p w:rsidR="00000000" w:rsidRDefault="00FF2FA9">
            <w:pPr>
              <w:rPr>
                <w:lang w:val="es-ES_tradnl"/>
              </w:rPr>
            </w:pPr>
            <w:r>
              <w:rPr>
                <w:lang w:val="es-ES_tradnl"/>
              </w:rPr>
              <w:t>En este caso, los elementos de la lista de reproducci</w:t>
            </w:r>
            <w:r>
              <w:rPr>
                <w:lang w:val="es-ES_tradnl"/>
              </w:rPr>
              <w:t>ó</w:t>
            </w:r>
            <w:r>
              <w:rPr>
                <w:lang w:val="es-ES_tradnl"/>
              </w:rPr>
              <w:t>n SOLO ser</w:t>
            </w:r>
            <w:r>
              <w:rPr>
                <w:lang w:val="es-ES_tradnl"/>
              </w:rPr>
              <w:t>á</w:t>
            </w:r>
            <w:r>
              <w:rPr>
                <w:lang w:val="es-ES_tradnl"/>
              </w:rPr>
              <w:t>n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de5ef175-20ae-4cbe-8752-223159341eeb</w:t>
            </w:r>
          </w:p>
        </w:tc>
        <w:tc>
          <w:tcPr>
            <w:tcW w:w="7407" w:type="dxa"/>
            <w:shd w:val="clear" w:color="auto" w:fill="F2F2F2" w:themeFill="background1" w:themeFillShade="F2"/>
          </w:tcPr>
          <w:p w:rsidR="00000000" w:rsidRDefault="00FF2FA9">
            <w:pPr>
              <w:rPr>
                <w:noProof/>
              </w:rPr>
            </w:pPr>
            <w:r>
              <w:rPr>
                <w:noProof/>
              </w:rPr>
              <w:t xml:space="preserve">Created in Brightcove Beacon using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Creado en Brightcove Beacon utilizando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b5caaed4-c39f-4ffd-9905-25d3c891d4a1</w:t>
            </w:r>
          </w:p>
        </w:tc>
        <w:tc>
          <w:tcPr>
            <w:tcW w:w="7407" w:type="dxa"/>
            <w:shd w:val="clear" w:color="auto" w:fill="F2F2F2" w:themeFill="background1" w:themeFillShade="F2"/>
          </w:tcPr>
          <w:p w:rsidR="00000000" w:rsidRDefault="00FF2FA9">
            <w:pPr>
              <w:rPr>
                <w:noProof/>
              </w:rPr>
            </w:pPr>
            <w:r>
              <w:rPr>
                <w:noProof/>
              </w:rPr>
              <w:t>When creating the playlist in Brightcove Beacon, you can use the videos imported from Video Cloud (movies / episodes), and in addition you can also add series, seasons, channels and live events.</w:t>
            </w:r>
          </w:p>
        </w:tc>
        <w:tc>
          <w:tcPr>
            <w:tcW w:w="7407" w:type="dxa"/>
          </w:tcPr>
          <w:p w:rsidR="00000000" w:rsidRDefault="00FF2FA9">
            <w:pPr>
              <w:rPr>
                <w:lang w:val="es-ES_tradnl"/>
              </w:rPr>
            </w:pPr>
            <w:r>
              <w:rPr>
                <w:lang w:val="es-ES_tradnl"/>
              </w:rPr>
              <w:t xml:space="preserve">Al crear la lista </w:t>
            </w:r>
            <w:r>
              <w:rPr>
                <w:lang w:val="es-ES_tradnl"/>
              </w:rPr>
              <w:t>de reproducci</w:t>
            </w:r>
            <w:r>
              <w:rPr>
                <w:lang w:val="es-ES_tradnl"/>
              </w:rPr>
              <w:t>ó</w:t>
            </w:r>
            <w:r>
              <w:rPr>
                <w:lang w:val="es-ES_tradnl"/>
              </w:rPr>
              <w:t>n en Brightcove Beacon, puede utilizar los videos importados de Video Cloud (pel</w:t>
            </w:r>
            <w:r>
              <w:rPr>
                <w:lang w:val="es-ES_tradnl"/>
              </w:rPr>
              <w:t>í</w:t>
            </w:r>
            <w:r>
              <w:rPr>
                <w:lang w:val="es-ES_tradnl"/>
              </w:rPr>
              <w:t>culas / episodios), y adem</w:t>
            </w:r>
            <w:r>
              <w:rPr>
                <w:lang w:val="es-ES_tradnl"/>
              </w:rPr>
              <w:t>á</w:t>
            </w:r>
            <w:r>
              <w:rPr>
                <w:lang w:val="es-ES_tradnl"/>
              </w:rPr>
              <w:t>s tambi</w:t>
            </w:r>
            <w:r>
              <w:rPr>
                <w:lang w:val="es-ES_tradnl"/>
              </w:rPr>
              <w:t>é</w:t>
            </w:r>
            <w:r>
              <w:rPr>
                <w:lang w:val="es-ES_tradnl"/>
              </w:rPr>
              <w:t>n puede agregar series, temporadas, canales y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b46bb885-5a21-45cd-addd-cb7a5218a1af</w:t>
            </w:r>
          </w:p>
        </w:tc>
        <w:tc>
          <w:tcPr>
            <w:tcW w:w="7407" w:type="dxa"/>
            <w:shd w:val="clear" w:color="auto" w:fill="F2F2F2" w:themeFill="background1" w:themeFillShade="F2"/>
          </w:tcPr>
          <w:p w:rsidR="00000000" w:rsidRDefault="00FF2FA9">
            <w:pPr>
              <w:rPr>
                <w:noProof/>
              </w:rPr>
            </w:pPr>
            <w:r>
              <w:rPr>
                <w:noProof/>
              </w:rPr>
              <w:t>This method is the fo</w:t>
            </w:r>
            <w:r>
              <w:rPr>
                <w:noProof/>
              </w:rPr>
              <w:t>cus of this document.</w:t>
            </w:r>
          </w:p>
        </w:tc>
        <w:tc>
          <w:tcPr>
            <w:tcW w:w="7407" w:type="dxa"/>
          </w:tcPr>
          <w:p w:rsidR="00000000" w:rsidRDefault="00FF2FA9">
            <w:pPr>
              <w:rPr>
                <w:lang w:val="es-ES_tradnl"/>
              </w:rPr>
            </w:pPr>
            <w:r>
              <w:rPr>
                <w:lang w:val="es-ES_tradnl"/>
              </w:rPr>
              <w:t>Este m</w:t>
            </w:r>
            <w:r>
              <w:rPr>
                <w:lang w:val="es-ES_tradnl"/>
              </w:rPr>
              <w:t>é</w:t>
            </w:r>
            <w:r>
              <w:rPr>
                <w:lang w:val="es-ES_tradnl"/>
              </w:rPr>
              <w:t>todo es el tema central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c9332a2f-e1fa-4bd6-bd4a-a04c162ed81d</w:t>
            </w:r>
          </w:p>
        </w:tc>
        <w:tc>
          <w:tcPr>
            <w:tcW w:w="7407" w:type="dxa"/>
            <w:shd w:val="clear" w:color="auto" w:fill="F2F2F2" w:themeFill="background1" w:themeFillShade="F2"/>
          </w:tcPr>
          <w:p w:rsidR="00000000" w:rsidRDefault="00FF2FA9">
            <w:pPr>
              <w:rPr>
                <w:noProof/>
              </w:rPr>
            </w:pPr>
            <w:r>
              <w:rPr>
                <w:noProof/>
              </w:rPr>
              <w:t xml:space="preserve">Not all the functionality shown in the </w:t>
            </w:r>
            <w:r>
              <w:rPr>
                <w:rStyle w:val="mqInternal"/>
                <w:noProof/>
              </w:rPr>
              <w:t>[1}</w:t>
            </w:r>
            <w:r>
              <w:rPr>
                <w:noProof/>
              </w:rPr>
              <w:t>Playlists</w:t>
            </w:r>
            <w:r>
              <w:rPr>
                <w:rStyle w:val="mqInternal"/>
                <w:noProof/>
              </w:rPr>
              <w:t>{2]</w:t>
            </w:r>
            <w:r>
              <w:rPr>
                <w:noProof/>
              </w:rPr>
              <w:t xml:space="preserve"> tab is usable at this time.</w:t>
            </w:r>
          </w:p>
        </w:tc>
        <w:tc>
          <w:tcPr>
            <w:tcW w:w="7407" w:type="dxa"/>
          </w:tcPr>
          <w:p w:rsidR="00000000" w:rsidRDefault="00FF2FA9">
            <w:pPr>
              <w:rPr>
                <w:lang w:val="es-ES_tradnl"/>
              </w:rPr>
            </w:pPr>
            <w:r>
              <w:rPr>
                <w:lang w:val="es-ES_tradnl"/>
              </w:rPr>
              <w:t xml:space="preserve">No todas las funciones que se muestran en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La pesta</w:t>
            </w:r>
            <w:r>
              <w:rPr>
                <w:lang w:val="es-ES_tradnl"/>
              </w:rPr>
              <w:t>ñ</w:t>
            </w:r>
            <w:r>
              <w:rPr>
                <w:lang w:val="es-ES_tradnl"/>
              </w:rPr>
              <w:t>a est</w:t>
            </w:r>
            <w:r>
              <w:rPr>
                <w:lang w:val="es-ES_tradnl"/>
              </w:rPr>
              <w:t>á</w:t>
            </w:r>
            <w:r>
              <w:rPr>
                <w:lang w:val="es-ES_tradnl"/>
              </w:rPr>
              <w:t xml:space="preserve"> disponible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4215a17c-03c6-4647-aa0c-f98616c1daaf</w:t>
            </w:r>
          </w:p>
        </w:tc>
        <w:tc>
          <w:tcPr>
            <w:tcW w:w="7407" w:type="dxa"/>
            <w:shd w:val="clear" w:color="auto" w:fill="F2F2F2" w:themeFill="background1" w:themeFillShade="F2"/>
          </w:tcPr>
          <w:p w:rsidR="00000000" w:rsidRDefault="00FF2FA9">
            <w:pPr>
              <w:rPr>
                <w:noProof/>
              </w:rPr>
            </w:pPr>
            <w:r>
              <w:rPr>
                <w:noProof/>
              </w:rPr>
              <w:t>It is made clear in this document what form items you should complete.</w:t>
            </w:r>
          </w:p>
        </w:tc>
        <w:tc>
          <w:tcPr>
            <w:tcW w:w="7407" w:type="dxa"/>
          </w:tcPr>
          <w:p w:rsidR="00000000" w:rsidRDefault="00FF2FA9">
            <w:pPr>
              <w:rPr>
                <w:lang w:val="es-ES_tradnl"/>
              </w:rPr>
            </w:pPr>
            <w:r>
              <w:rPr>
                <w:lang w:val="es-ES_tradnl"/>
              </w:rPr>
              <w:t>En este documento se aclara qu</w:t>
            </w:r>
            <w:r>
              <w:rPr>
                <w:lang w:val="es-ES_tradnl"/>
              </w:rPr>
              <w:t>é</w:t>
            </w:r>
            <w:r>
              <w:rPr>
                <w:lang w:val="es-ES_tradnl"/>
              </w:rPr>
              <w:t xml:space="preserve"> elementos del formulario debe completar.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c5f976b2-dc0d-406a-8601-df48db6c7dc9</w:t>
            </w:r>
          </w:p>
        </w:tc>
        <w:tc>
          <w:tcPr>
            <w:tcW w:w="7407" w:type="dxa"/>
            <w:shd w:val="clear" w:color="auto" w:fill="F2F2F2" w:themeFill="background1" w:themeFillShade="F2"/>
          </w:tcPr>
          <w:p w:rsidR="00000000" w:rsidRDefault="00FF2FA9">
            <w:pPr>
              <w:rPr>
                <w:noProof/>
              </w:rPr>
            </w:pPr>
            <w:r>
              <w:rPr>
                <w:noProof/>
              </w:rPr>
              <w:t>Basic Data section</w:t>
            </w:r>
          </w:p>
        </w:tc>
        <w:tc>
          <w:tcPr>
            <w:tcW w:w="7407" w:type="dxa"/>
          </w:tcPr>
          <w:p w:rsidR="00000000" w:rsidRDefault="00FF2FA9">
            <w:pPr>
              <w:rPr>
                <w:lang w:val="es-ES_tradnl"/>
              </w:rPr>
            </w:pPr>
            <w:r>
              <w:rPr>
                <w:lang w:val="es-ES_tradnl"/>
              </w:rPr>
              <w:t>Secci</w:t>
            </w:r>
            <w:r>
              <w:rPr>
                <w:lang w:val="es-ES_tradnl"/>
              </w:rPr>
              <w:t>ó</w:t>
            </w:r>
            <w:r>
              <w:rPr>
                <w:lang w:val="es-ES_tradnl"/>
              </w:rPr>
              <w:t>n de 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0610a6a7-938f-4b1a-945c-52f5488f8d4d</w:t>
            </w:r>
          </w:p>
        </w:tc>
        <w:tc>
          <w:tcPr>
            <w:tcW w:w="7407" w:type="dxa"/>
            <w:shd w:val="clear" w:color="auto" w:fill="F2F2F2" w:themeFill="background1" w:themeFillShade="F2"/>
          </w:tcPr>
          <w:p w:rsidR="00000000" w:rsidRDefault="00FF2FA9">
            <w:pPr>
              <w:rPr>
                <w:noProof/>
              </w:rPr>
            </w:pPr>
            <w:r>
              <w:rPr>
                <w:noProof/>
              </w:rPr>
              <w:t>To create a playlist in Brightcove Beacon, follow these steps:</w:t>
            </w:r>
          </w:p>
        </w:tc>
        <w:tc>
          <w:tcPr>
            <w:tcW w:w="7407" w:type="dxa"/>
          </w:tcPr>
          <w:p w:rsidR="00000000" w:rsidRDefault="00FF2FA9">
            <w:pPr>
              <w:rPr>
                <w:lang w:val="es-ES_tradnl"/>
              </w:rPr>
            </w:pPr>
            <w:r>
              <w:rPr>
                <w:lang w:val="es-ES_tradnl"/>
              </w:rPr>
              <w:t>Para crear una lista de reproducci</w:t>
            </w:r>
            <w:r>
              <w:rPr>
                <w:lang w:val="es-ES_tradnl"/>
              </w:rPr>
              <w:t>ó</w:t>
            </w:r>
            <w:r>
              <w:rPr>
                <w:lang w:val="es-ES_tradnl"/>
              </w:rPr>
              <w:t>n en Brightcove Beacon, siga e</w:t>
            </w:r>
            <w:r>
              <w:rPr>
                <w:lang w:val="es-ES_tradnl"/>
              </w:rPr>
              <w:t>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530b05f5-fef7-4cea-994c-7da20989c8da</w:t>
            </w:r>
          </w:p>
        </w:tc>
        <w:tc>
          <w:tcPr>
            <w:tcW w:w="7407" w:type="dxa"/>
            <w:shd w:val="clear" w:color="auto" w:fill="F2F2F2" w:themeFill="background1" w:themeFillShade="F2"/>
          </w:tcPr>
          <w:p w:rsidR="00000000" w:rsidRDefault="00FF2FA9">
            <w:pPr>
              <w:rPr>
                <w:noProof/>
              </w:rPr>
            </w:pPr>
            <w:r>
              <w:rPr>
                <w:noProof/>
              </w:rPr>
              <w:t>Login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1a1119ab-2db8-4b12-9922-b390fd59774b</w:t>
            </w:r>
          </w:p>
        </w:tc>
        <w:tc>
          <w:tcPr>
            <w:tcW w:w="7407" w:type="dxa"/>
            <w:shd w:val="clear" w:color="auto" w:fill="F2F2F2" w:themeFill="background1" w:themeFillShade="F2"/>
          </w:tcPr>
          <w:p w:rsidR="00000000" w:rsidRDefault="00FF2FA9">
            <w:pPr>
              <w:rPr>
                <w:noProof/>
              </w:rPr>
            </w:pPr>
            <w:r>
              <w:rPr>
                <w:noProof/>
              </w:rPr>
              <w:t xml:space="preserve">In the top navigation, select </w:t>
            </w:r>
            <w:r>
              <w:rPr>
                <w:rStyle w:val="mqInternal"/>
                <w:noProof/>
              </w:rPr>
              <w:t>[1}</w:t>
            </w:r>
            <w:r>
              <w:rPr>
                <w:noProof/>
              </w:rPr>
              <w:t>Playlists</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superior, seleccione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ef48597e-923b-4126-82c5-56b90f19a272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ac1c41fe-6c14-438c-a172-dc1604b6f6be</w:t>
            </w:r>
          </w:p>
        </w:tc>
        <w:tc>
          <w:tcPr>
            <w:tcW w:w="7407" w:type="dxa"/>
            <w:shd w:val="clear" w:color="auto" w:fill="F2F2F2" w:themeFill="background1" w:themeFillShade="F2"/>
          </w:tcPr>
          <w:p w:rsidR="00000000" w:rsidRDefault="00FF2FA9">
            <w:pPr>
              <w:rPr>
                <w:noProof/>
              </w:rPr>
            </w:pPr>
            <w:r>
              <w:rPr>
                <w:noProof/>
              </w:rPr>
              <w:t>Playlist button</w:t>
            </w:r>
          </w:p>
        </w:tc>
        <w:tc>
          <w:tcPr>
            <w:tcW w:w="7407" w:type="dxa"/>
          </w:tcPr>
          <w:p w:rsidR="00000000" w:rsidRDefault="00FF2FA9">
            <w:pPr>
              <w:rPr>
                <w:lang w:val="es-ES_tradnl"/>
              </w:rPr>
            </w:pPr>
            <w:r>
              <w:rPr>
                <w:lang w:val="es-ES_tradnl"/>
              </w:rPr>
              <w:t>Bot</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192cde8c-f9f1-4acd-a950-6ddb67859389</w:t>
            </w:r>
          </w:p>
        </w:tc>
        <w:tc>
          <w:tcPr>
            <w:tcW w:w="7407" w:type="dxa"/>
            <w:shd w:val="clear" w:color="auto" w:fill="F2F2F2" w:themeFill="background1" w:themeFillShade="F2"/>
          </w:tcPr>
          <w:p w:rsidR="00000000" w:rsidRDefault="00FF2FA9">
            <w:pPr>
              <w:rPr>
                <w:noProof/>
              </w:rPr>
            </w:pPr>
            <w:r>
              <w:rPr>
                <w:noProof/>
              </w:rPr>
              <w:t>Playlist button</w:t>
            </w:r>
          </w:p>
        </w:tc>
        <w:tc>
          <w:tcPr>
            <w:tcW w:w="7407" w:type="dxa"/>
          </w:tcPr>
          <w:p w:rsidR="00000000" w:rsidRDefault="00FF2FA9">
            <w:pPr>
              <w:rPr>
                <w:lang w:val="es-ES_tradnl"/>
              </w:rPr>
            </w:pPr>
            <w:r>
              <w:rPr>
                <w:lang w:val="es-ES_tradnl"/>
              </w:rPr>
              <w:t>Bot</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cb105fe8-9ee4-4f8b-8b5d-c4b550014c79</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Basic Data</w:t>
            </w:r>
            <w:r>
              <w:rPr>
                <w:rStyle w:val="mqInternal"/>
                <w:noProof/>
              </w:rPr>
              <w:t>{2]</w:t>
            </w:r>
            <w:r>
              <w:rPr>
                <w:noProof/>
              </w:rPr>
              <w:t xml:space="preserve"> tab, you will define the name and display type of playlist, then add con</w:t>
            </w:r>
            <w:r>
              <w:rPr>
                <w:noProof/>
              </w:rPr>
              <w:t>tent.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a, definir</w:t>
            </w:r>
            <w:r>
              <w:rPr>
                <w:lang w:val="es-ES_tradnl"/>
              </w:rPr>
              <w:t>á</w:t>
            </w:r>
            <w:r>
              <w:rPr>
                <w:lang w:val="es-ES_tradnl"/>
              </w:rPr>
              <w:t xml:space="preserve"> el nombre y el tipo de lista de reproducci</w:t>
            </w:r>
            <w:r>
              <w:rPr>
                <w:lang w:val="es-ES_tradnl"/>
              </w:rPr>
              <w:t>ó</w:t>
            </w:r>
            <w:r>
              <w:rPr>
                <w:lang w:val="es-ES_tradnl"/>
              </w:rPr>
              <w:t>n, luego agregar</w:t>
            </w:r>
            <w:r>
              <w:rPr>
                <w:lang w:val="es-ES_tradnl"/>
              </w:rPr>
              <w:t>á</w:t>
            </w:r>
            <w:r>
              <w:rPr>
                <w:lang w:val="es-ES_tradnl"/>
              </w:rPr>
              <w:t xml:space="preserv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0b49768a-5f32-42b4-8812-a83639deb252</w:t>
            </w:r>
          </w:p>
        </w:tc>
        <w:tc>
          <w:tcPr>
            <w:tcW w:w="7407" w:type="dxa"/>
            <w:shd w:val="clear" w:color="auto" w:fill="F2F2F2" w:themeFill="background1" w:themeFillShade="F2"/>
          </w:tcPr>
          <w:p w:rsidR="00000000" w:rsidRDefault="00FF2FA9">
            <w:pPr>
              <w:rPr>
                <w:noProof/>
              </w:rPr>
            </w:pPr>
            <w:r>
              <w:rPr>
                <w:noProof/>
              </w:rPr>
              <w:t>Note that most of the functionality in this section is not usable at this time.</w:t>
            </w:r>
          </w:p>
        </w:tc>
        <w:tc>
          <w:tcPr>
            <w:tcW w:w="7407" w:type="dxa"/>
          </w:tcPr>
          <w:p w:rsidR="00000000" w:rsidRDefault="00FF2FA9">
            <w:pPr>
              <w:rPr>
                <w:lang w:val="es-ES_tradnl"/>
              </w:rPr>
            </w:pPr>
            <w:r>
              <w:rPr>
                <w:lang w:val="es-ES_tradnl"/>
              </w:rPr>
              <w:t>Tenga en cuenta que la mayor</w:t>
            </w:r>
            <w:r>
              <w:rPr>
                <w:lang w:val="es-ES_tradnl"/>
              </w:rPr>
              <w:t>í</w:t>
            </w:r>
            <w:r>
              <w:rPr>
                <w:lang w:val="es-ES_tradnl"/>
              </w:rPr>
              <w:t>a de las funciones de esta secci</w:t>
            </w:r>
            <w:r>
              <w:rPr>
                <w:lang w:val="es-ES_tradnl"/>
              </w:rPr>
              <w:t>ó</w:t>
            </w:r>
            <w:r>
              <w:rPr>
                <w:lang w:val="es-ES_tradnl"/>
              </w:rPr>
              <w:t>n no se pueden utilizar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546f3934-c2f1-43b5-baa8-02ace8d74b3d</w:t>
            </w:r>
          </w:p>
        </w:tc>
        <w:tc>
          <w:tcPr>
            <w:tcW w:w="7407" w:type="dxa"/>
            <w:shd w:val="clear" w:color="auto" w:fill="F2F2F2" w:themeFill="background1" w:themeFillShade="F2"/>
          </w:tcPr>
          <w:p w:rsidR="00000000" w:rsidRDefault="00FF2FA9">
            <w:pPr>
              <w:rPr>
                <w:noProof/>
              </w:rPr>
            </w:pPr>
            <w:r>
              <w:rPr>
                <w:noProof/>
              </w:rPr>
              <w:t>Of course, the steps below will only address the usable items.</w:t>
            </w:r>
          </w:p>
        </w:tc>
        <w:tc>
          <w:tcPr>
            <w:tcW w:w="7407" w:type="dxa"/>
          </w:tcPr>
          <w:p w:rsidR="00000000" w:rsidRDefault="00FF2FA9">
            <w:pPr>
              <w:rPr>
                <w:lang w:val="es-ES_tradnl"/>
              </w:rPr>
            </w:pPr>
            <w:r>
              <w:rPr>
                <w:lang w:val="es-ES_tradnl"/>
              </w:rPr>
              <w:t>Por supuesto, los pasos a continuaci</w:t>
            </w:r>
            <w:r>
              <w:rPr>
                <w:lang w:val="es-ES_tradnl"/>
              </w:rPr>
              <w:t>ó</w:t>
            </w:r>
            <w:r>
              <w:rPr>
                <w:lang w:val="es-ES_tradnl"/>
              </w:rPr>
              <w:t>n solo abor</w:t>
            </w:r>
            <w:r>
              <w:rPr>
                <w:lang w:val="es-ES_tradnl"/>
              </w:rPr>
              <w:t>dar</w:t>
            </w:r>
            <w:r>
              <w:rPr>
                <w:lang w:val="es-ES_tradnl"/>
              </w:rPr>
              <w:t>á</w:t>
            </w:r>
            <w:r>
              <w:rPr>
                <w:lang w:val="es-ES_tradnl"/>
              </w:rPr>
              <w:t>n los elementos utilizables.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3f08e89e-053e-41af-b74d-1afdddb617ea</w:t>
            </w:r>
          </w:p>
        </w:tc>
        <w:tc>
          <w:tcPr>
            <w:tcW w:w="7407" w:type="dxa"/>
            <w:shd w:val="clear" w:color="auto" w:fill="F2F2F2" w:themeFill="background1" w:themeFillShade="F2"/>
          </w:tcPr>
          <w:p w:rsidR="00000000" w:rsidRDefault="00FF2FA9">
            <w:pPr>
              <w:rPr>
                <w:noProof/>
              </w:rPr>
            </w:pPr>
            <w:r>
              <w:rPr>
                <w:noProof/>
              </w:rPr>
              <w:t>Basic Data</w:t>
            </w:r>
          </w:p>
        </w:tc>
        <w:tc>
          <w:tcPr>
            <w:tcW w:w="7407" w:type="dxa"/>
          </w:tcPr>
          <w:p w:rsidR="00000000" w:rsidRDefault="00FF2FA9">
            <w:pPr>
              <w:rPr>
                <w:lang w:val="es-ES_tradnl"/>
              </w:rPr>
            </w:pPr>
            <w:r>
              <w:rPr>
                <w:lang w:val="es-ES_tradnl"/>
              </w:rPr>
              <w:t>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af410135-78af-4e77-a40e-4c964c527305</w:t>
            </w:r>
          </w:p>
        </w:tc>
        <w:tc>
          <w:tcPr>
            <w:tcW w:w="7407" w:type="dxa"/>
            <w:shd w:val="clear" w:color="auto" w:fill="F2F2F2" w:themeFill="background1" w:themeFillShade="F2"/>
          </w:tcPr>
          <w:p w:rsidR="00000000" w:rsidRDefault="00FF2FA9">
            <w:pPr>
              <w:rPr>
                <w:noProof/>
              </w:rPr>
            </w:pPr>
            <w:r>
              <w:rPr>
                <w:noProof/>
              </w:rPr>
              <w:t>Basic Data</w:t>
            </w:r>
          </w:p>
        </w:tc>
        <w:tc>
          <w:tcPr>
            <w:tcW w:w="7407" w:type="dxa"/>
          </w:tcPr>
          <w:p w:rsidR="00000000" w:rsidRDefault="00FF2FA9">
            <w:pPr>
              <w:rPr>
                <w:lang w:val="es-ES_tradnl"/>
              </w:rPr>
            </w:pPr>
            <w:r>
              <w:rPr>
                <w:lang w:val="es-ES_tradnl"/>
              </w:rPr>
              <w:t>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fe72d792-f3f6-49b6-9fd1-32e69f98bcfa</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Name</w:t>
            </w:r>
            <w:r>
              <w:rPr>
                <w:rStyle w:val="mqInternal"/>
                <w:noProof/>
              </w:rPr>
              <w:t>{2]</w:t>
            </w:r>
            <w:r>
              <w:rPr>
                <w:noProof/>
              </w:rPr>
              <w:t xml:space="preserve"> field, add an internal system</w:t>
            </w:r>
            <w:r>
              <w:rPr>
                <w:noProof/>
              </w:rPr>
              <w:t xml:space="preserve"> name for your playlist.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Nombre</w:t>
            </w:r>
            <w:r>
              <w:rPr>
                <w:rStyle w:val="mqInternal"/>
                <w:noProof/>
                <w:lang w:val="es-ES_tradnl"/>
              </w:rPr>
              <w:t>{2]</w:t>
            </w:r>
            <w:r>
              <w:rPr>
                <w:lang w:val="es-ES_tradnl"/>
              </w:rPr>
              <w:t xml:space="preserve"> campo, agregue un nombre de sistema interno para su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a2f67fc2-ee8e-4d39-844a-65526f8d77d6</w:t>
            </w:r>
          </w:p>
        </w:tc>
        <w:tc>
          <w:tcPr>
            <w:tcW w:w="7407" w:type="dxa"/>
            <w:shd w:val="clear" w:color="auto" w:fill="F2F2F2" w:themeFill="background1" w:themeFillShade="F2"/>
          </w:tcPr>
          <w:p w:rsidR="00000000" w:rsidRDefault="00FF2FA9">
            <w:pPr>
              <w:rPr>
                <w:noProof/>
              </w:rPr>
            </w:pPr>
            <w:r>
              <w:rPr>
                <w:noProof/>
              </w:rPr>
              <w:t>This is also the name used for analytics.</w:t>
            </w:r>
          </w:p>
        </w:tc>
        <w:tc>
          <w:tcPr>
            <w:tcW w:w="7407" w:type="dxa"/>
          </w:tcPr>
          <w:p w:rsidR="00000000" w:rsidRDefault="00FF2FA9">
            <w:pPr>
              <w:rPr>
                <w:lang w:val="es-ES_tradnl"/>
              </w:rPr>
            </w:pPr>
            <w:r>
              <w:rPr>
                <w:lang w:val="es-ES_tradnl"/>
              </w:rPr>
              <w:t>Este es tambi</w:t>
            </w:r>
            <w:r>
              <w:rPr>
                <w:lang w:val="es-ES_tradnl"/>
              </w:rPr>
              <w:t>é</w:t>
            </w:r>
            <w:r>
              <w:rPr>
                <w:lang w:val="es-ES_tradnl"/>
              </w:rPr>
              <w:t>n el nombre que se utiliza para las anal</w:t>
            </w:r>
            <w:r>
              <w:rPr>
                <w:lang w:val="es-ES_tradnl"/>
              </w:rPr>
              <w:t>í</w:t>
            </w:r>
            <w:r>
              <w:rPr>
                <w:lang w:val="es-ES_tradnl"/>
              </w:rPr>
              <w:t>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d7540fac-63cd-40c0-9b69-994d3bcfdda9</w:t>
            </w:r>
          </w:p>
        </w:tc>
        <w:tc>
          <w:tcPr>
            <w:tcW w:w="7407" w:type="dxa"/>
            <w:shd w:val="clear" w:color="auto" w:fill="F2F2F2" w:themeFill="background1" w:themeFillShade="F2"/>
          </w:tcPr>
          <w:p w:rsidR="00000000" w:rsidRDefault="00FF2FA9">
            <w:pPr>
              <w:rPr>
                <w:noProof/>
              </w:rPr>
            </w:pPr>
            <w:r>
              <w:rPr>
                <w:noProof/>
              </w:rPr>
              <w:t>Note that you will add the viewable title for the playlist in a later step.</w:t>
            </w:r>
          </w:p>
        </w:tc>
        <w:tc>
          <w:tcPr>
            <w:tcW w:w="7407" w:type="dxa"/>
          </w:tcPr>
          <w:p w:rsidR="00000000" w:rsidRDefault="00FF2FA9">
            <w:pPr>
              <w:rPr>
                <w:lang w:val="es-ES_tradnl"/>
              </w:rPr>
            </w:pPr>
            <w:r>
              <w:rPr>
                <w:lang w:val="es-ES_tradnl"/>
              </w:rPr>
              <w:t>Tenga en cuenta que agregar</w:t>
            </w:r>
            <w:r>
              <w:rPr>
                <w:lang w:val="es-ES_tradnl"/>
              </w:rPr>
              <w:t>á</w:t>
            </w:r>
            <w:r>
              <w:rPr>
                <w:lang w:val="es-ES_tradnl"/>
              </w:rPr>
              <w:t xml:space="preserve"> el t</w:t>
            </w:r>
            <w:r>
              <w:rPr>
                <w:lang w:val="es-ES_tradnl"/>
              </w:rPr>
              <w:t>í</w:t>
            </w:r>
            <w:r>
              <w:rPr>
                <w:lang w:val="es-ES_tradnl"/>
              </w:rPr>
              <w:t>tulo visible para la lista de reproducci</w:t>
            </w:r>
            <w:r>
              <w:rPr>
                <w:lang w:val="es-ES_tradnl"/>
              </w:rPr>
              <w:t>ó</w:t>
            </w:r>
            <w:r>
              <w:rPr>
                <w:lang w:val="es-ES_tradnl"/>
              </w:rPr>
              <w:t>n en un paso po</w:t>
            </w:r>
            <w:r>
              <w:rPr>
                <w:lang w:val="es-ES_tradnl"/>
              </w:rPr>
              <w:t>sterior.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89abf6a9-10d4-439b-9492-7e9972ce713a</w:t>
            </w:r>
          </w:p>
        </w:tc>
        <w:tc>
          <w:tcPr>
            <w:tcW w:w="7407" w:type="dxa"/>
            <w:shd w:val="clear" w:color="auto" w:fill="F2F2F2" w:themeFill="background1" w:themeFillShade="F2"/>
          </w:tcPr>
          <w:p w:rsidR="00000000" w:rsidRDefault="00FF2FA9">
            <w:pPr>
              <w:rPr>
                <w:noProof/>
              </w:rPr>
            </w:pPr>
            <w:r>
              <w:rPr>
                <w:noProof/>
              </w:rPr>
              <w:t>It is a recommended best practice to somehow designate the playlists created in Brightcove Beacon vs. Video Cloud.</w:t>
            </w:r>
          </w:p>
        </w:tc>
        <w:tc>
          <w:tcPr>
            <w:tcW w:w="7407" w:type="dxa"/>
          </w:tcPr>
          <w:p w:rsidR="00000000" w:rsidRDefault="00FF2FA9">
            <w:pPr>
              <w:rPr>
                <w:lang w:val="es-ES_tradnl"/>
              </w:rPr>
            </w:pPr>
            <w:r>
              <w:rPr>
                <w:lang w:val="es-ES_tradnl"/>
              </w:rPr>
              <w:t>Es una buena pr</w:t>
            </w:r>
            <w:r>
              <w:rPr>
                <w:lang w:val="es-ES_tradnl"/>
              </w:rPr>
              <w:t>á</w:t>
            </w:r>
            <w:r>
              <w:rPr>
                <w:lang w:val="es-ES_tradnl"/>
              </w:rPr>
              <w:t>ctica recomendada designar de alguna manera las listas de reproducci</w:t>
            </w:r>
            <w:r>
              <w:rPr>
                <w:lang w:val="es-ES_tradnl"/>
              </w:rPr>
              <w:t>ó</w:t>
            </w:r>
            <w:r>
              <w:rPr>
                <w:lang w:val="es-ES_tradnl"/>
              </w:rPr>
              <w:t>n cre</w:t>
            </w:r>
            <w:r>
              <w:rPr>
                <w:lang w:val="es-ES_tradnl"/>
              </w:rPr>
              <w:t>adas en Brightcove Beacon vs.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8c0248ab-0960-4a74-b9a0-8db3730e6265</w:t>
            </w:r>
          </w:p>
        </w:tc>
        <w:tc>
          <w:tcPr>
            <w:tcW w:w="7407" w:type="dxa"/>
            <w:shd w:val="clear" w:color="auto" w:fill="F2F2F2" w:themeFill="background1" w:themeFillShade="F2"/>
          </w:tcPr>
          <w:p w:rsidR="00000000" w:rsidRDefault="00FF2FA9">
            <w:pPr>
              <w:rPr>
                <w:noProof/>
              </w:rPr>
            </w:pPr>
            <w:r>
              <w:rPr>
                <w:noProof/>
              </w:rPr>
              <w:t>For instance, simply place an asterisk (</w:t>
            </w:r>
            <w:r>
              <w:rPr>
                <w:rStyle w:val="mqInternal"/>
                <w:noProof/>
              </w:rPr>
              <w:t>[1}</w:t>
            </w:r>
            <w:r>
              <w:rPr>
                <w:noProof/>
              </w:rPr>
              <w:t>*</w:t>
            </w:r>
            <w:r>
              <w:rPr>
                <w:rStyle w:val="mqInternal"/>
                <w:noProof/>
              </w:rPr>
              <w:t>{2]</w:t>
            </w:r>
            <w:r>
              <w:rPr>
                <w:noProof/>
              </w:rPr>
              <w:t>) in front of playlist name when the playlist is created in Brightcove Beacon.</w:t>
            </w:r>
          </w:p>
        </w:tc>
        <w:tc>
          <w:tcPr>
            <w:tcW w:w="7407" w:type="dxa"/>
          </w:tcPr>
          <w:p w:rsidR="00000000" w:rsidRDefault="00FF2FA9">
            <w:pPr>
              <w:rPr>
                <w:lang w:val="es-ES_tradnl"/>
              </w:rPr>
            </w:pPr>
            <w:r>
              <w:rPr>
                <w:lang w:val="es-ES_tradnl"/>
              </w:rPr>
              <w:t>Por ejemplo, simplemente coloque un asterisco</w:t>
            </w:r>
            <w:r>
              <w:rPr>
                <w:lang w:val="es-ES_tradnl"/>
              </w:rPr>
              <w:t xml:space="preserve"> (</w:t>
            </w:r>
            <w:r>
              <w:rPr>
                <w:rStyle w:val="mqInternal"/>
                <w:noProof/>
                <w:lang w:val="es-ES_tradnl"/>
              </w:rPr>
              <w:t>[1}</w:t>
            </w:r>
            <w:r>
              <w:rPr>
                <w:lang w:val="es-ES_tradnl"/>
              </w:rPr>
              <w:t>*</w:t>
            </w:r>
            <w:r>
              <w:rPr>
                <w:rStyle w:val="mqInternal"/>
                <w:noProof/>
                <w:lang w:val="es-ES_tradnl"/>
              </w:rPr>
              <w:t>{2]</w:t>
            </w:r>
            <w:r>
              <w:rPr>
                <w:lang w:val="es-ES_tradnl"/>
              </w:rPr>
              <w:t xml:space="preserve"> ) delante del nombre de la lista de reproducci</w:t>
            </w:r>
            <w:r>
              <w:rPr>
                <w:lang w:val="es-ES_tradnl"/>
              </w:rPr>
              <w:t>ó</w:t>
            </w:r>
            <w:r>
              <w:rPr>
                <w:lang w:val="es-ES_tradnl"/>
              </w:rPr>
              <w:t>n cuando se crea la lista de reproducci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619175ea-d320-4f3b-affc-a14e0c2a529d</w:t>
            </w:r>
          </w:p>
        </w:tc>
        <w:tc>
          <w:tcPr>
            <w:tcW w:w="7407" w:type="dxa"/>
            <w:shd w:val="clear" w:color="auto" w:fill="F2F2F2" w:themeFill="background1" w:themeFillShade="F2"/>
          </w:tcPr>
          <w:p w:rsidR="00000000" w:rsidRDefault="00FF2FA9">
            <w:pPr>
              <w:rPr>
                <w:noProof/>
              </w:rPr>
            </w:pPr>
            <w:r>
              <w:rPr>
                <w:noProof/>
              </w:rPr>
              <w:t>Of course, it does not have to be an asterisk, but choose some notation so that when it comes</w:t>
            </w:r>
            <w:r>
              <w:rPr>
                <w:noProof/>
              </w:rPr>
              <w:t xml:space="preserve"> time to update a playlist you know to go to Brightcove Beacon </w:t>
            </w:r>
            <w:r>
              <w:rPr>
                <w:rStyle w:val="mqInternal"/>
                <w:noProof/>
              </w:rPr>
              <w:t>[1}</w:t>
            </w:r>
            <w:r>
              <w:rPr>
                <w:noProof/>
              </w:rPr>
              <w:t>Playlists</w:t>
            </w:r>
            <w:r>
              <w:rPr>
                <w:rStyle w:val="mqInternal"/>
                <w:noProof/>
              </w:rPr>
              <w:t>{2]</w:t>
            </w:r>
            <w:r>
              <w:rPr>
                <w:noProof/>
              </w:rPr>
              <w:t xml:space="preserve"> tab or Video Cloud Studio to make alterations.</w:t>
            </w:r>
          </w:p>
        </w:tc>
        <w:tc>
          <w:tcPr>
            <w:tcW w:w="7407" w:type="dxa"/>
          </w:tcPr>
          <w:p w:rsidR="00000000" w:rsidRDefault="00FF2FA9">
            <w:pPr>
              <w:rPr>
                <w:lang w:val="es-ES_tradnl"/>
              </w:rPr>
            </w:pPr>
            <w:r>
              <w:rPr>
                <w:lang w:val="es-ES_tradnl"/>
              </w:rPr>
              <w:t>Por supuesto, no tiene por qu</w:t>
            </w:r>
            <w:r>
              <w:rPr>
                <w:lang w:val="es-ES_tradnl"/>
              </w:rPr>
              <w:t>é</w:t>
            </w:r>
            <w:r>
              <w:rPr>
                <w:lang w:val="es-ES_tradnl"/>
              </w:rPr>
              <w:t xml:space="preserve"> ser un asterisco, pero elige alguna notaci</w:t>
            </w:r>
            <w:r>
              <w:rPr>
                <w:lang w:val="es-ES_tradnl"/>
              </w:rPr>
              <w:t>ó</w:t>
            </w:r>
            <w:r>
              <w:rPr>
                <w:lang w:val="es-ES_tradnl"/>
              </w:rPr>
              <w:t>n para que cuando llegue el momento de actualizar una li</w:t>
            </w:r>
            <w:r>
              <w:rPr>
                <w:lang w:val="es-ES_tradnl"/>
              </w:rPr>
              <w:t>sta de reproducci</w:t>
            </w:r>
            <w:r>
              <w:rPr>
                <w:lang w:val="es-ES_tradnl"/>
              </w:rPr>
              <w:t>ó</w:t>
            </w:r>
            <w:r>
              <w:rPr>
                <w:lang w:val="es-ES_tradnl"/>
              </w:rPr>
              <w:t xml:space="preserve">n sepas ir a Brightcove Beacon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o Video Cloud Studio para realizar modificaciones.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9947c9b3-f937-47a1-a5df-647cac9b282c</w:t>
            </w:r>
          </w:p>
        </w:tc>
        <w:tc>
          <w:tcPr>
            <w:tcW w:w="7407" w:type="dxa"/>
            <w:shd w:val="clear" w:color="auto" w:fill="F2F2F2" w:themeFill="background1" w:themeFillShade="F2"/>
          </w:tcPr>
          <w:p w:rsidR="00000000" w:rsidRDefault="00FF2FA9">
            <w:pPr>
              <w:rPr>
                <w:noProof/>
              </w:rPr>
            </w:pPr>
            <w:r>
              <w:rPr>
                <w:noProof/>
              </w:rPr>
              <w:t xml:space="preserve">Select a layout from </w:t>
            </w:r>
            <w:r>
              <w:rPr>
                <w:rStyle w:val="mqInternal"/>
                <w:noProof/>
              </w:rPr>
              <w:t>[1}</w:t>
            </w:r>
            <w:r>
              <w:rPr>
                <w:noProof/>
              </w:rPr>
              <w:t>View All Playlist Layout</w:t>
            </w:r>
            <w:r>
              <w:rPr>
                <w:rStyle w:val="mqInternal"/>
                <w:noProof/>
              </w:rPr>
              <w:t>{2]</w:t>
            </w:r>
            <w:r>
              <w:rPr>
                <w:noProof/>
              </w:rPr>
              <w:t>.</w:t>
            </w:r>
          </w:p>
        </w:tc>
        <w:tc>
          <w:tcPr>
            <w:tcW w:w="7407" w:type="dxa"/>
          </w:tcPr>
          <w:p w:rsidR="00000000" w:rsidRDefault="00FF2FA9">
            <w:pPr>
              <w:rPr>
                <w:lang w:val="es-ES_tradnl"/>
              </w:rPr>
            </w:pPr>
            <w:r>
              <w:rPr>
                <w:lang w:val="es-ES_tradnl"/>
              </w:rPr>
              <w:t>Seleccione un dise</w:t>
            </w:r>
            <w:r>
              <w:rPr>
                <w:lang w:val="es-ES_tradnl"/>
              </w:rPr>
              <w:t>ñ</w:t>
            </w:r>
            <w:r>
              <w:rPr>
                <w:lang w:val="es-ES_tradnl"/>
              </w:rPr>
              <w:t xml:space="preserve">o de </w:t>
            </w:r>
            <w:r>
              <w:rPr>
                <w:rStyle w:val="mqInternal"/>
                <w:noProof/>
                <w:lang w:val="es-ES_tradnl"/>
              </w:rPr>
              <w:t>[1}</w:t>
            </w:r>
            <w:r>
              <w:rPr>
                <w:lang w:val="es-ES_tradnl"/>
              </w:rPr>
              <w:t>Ver todo el dise</w:t>
            </w:r>
            <w:r>
              <w:rPr>
                <w:lang w:val="es-ES_tradnl"/>
              </w:rPr>
              <w:t>ñ</w:t>
            </w:r>
            <w:r>
              <w:rPr>
                <w:lang w:val="es-ES_tradnl"/>
              </w:rPr>
              <w:t>o de la lista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9440dcd0-a543-4db1-8462-a1406e3346b3</w:t>
            </w:r>
          </w:p>
        </w:tc>
        <w:tc>
          <w:tcPr>
            <w:tcW w:w="7407" w:type="dxa"/>
            <w:shd w:val="clear" w:color="auto" w:fill="F2F2F2" w:themeFill="background1" w:themeFillShade="F2"/>
          </w:tcPr>
          <w:p w:rsidR="00000000" w:rsidRDefault="00FF2FA9">
            <w:pPr>
              <w:rPr>
                <w:noProof/>
              </w:rPr>
            </w:pPr>
            <w:r>
              <w:rPr>
                <w:noProof/>
              </w:rPr>
              <w:t xml:space="preserve">This is the layout used when viewers click the </w:t>
            </w:r>
            <w:r>
              <w:rPr>
                <w:rStyle w:val="mqInternal"/>
                <w:noProof/>
              </w:rPr>
              <w:t>[1}</w:t>
            </w:r>
            <w:r>
              <w:rPr>
                <w:noProof/>
              </w:rPr>
              <w:t>View All</w:t>
            </w:r>
            <w:r>
              <w:rPr>
                <w:rStyle w:val="mqInternal"/>
                <w:noProof/>
              </w:rPr>
              <w:t>{2]</w:t>
            </w:r>
            <w:r>
              <w:rPr>
                <w:noProof/>
              </w:rPr>
              <w:t xml:space="preserve"> button in the apps.</w:t>
            </w:r>
          </w:p>
        </w:tc>
        <w:tc>
          <w:tcPr>
            <w:tcW w:w="7407" w:type="dxa"/>
          </w:tcPr>
          <w:p w:rsidR="00000000" w:rsidRDefault="00FF2FA9">
            <w:pPr>
              <w:rPr>
                <w:lang w:val="es-ES_tradnl"/>
              </w:rPr>
            </w:pPr>
            <w:r>
              <w:rPr>
                <w:lang w:val="es-ES_tradnl"/>
              </w:rPr>
              <w:t>Este es el dise</w:t>
            </w:r>
            <w:r>
              <w:rPr>
                <w:lang w:val="es-ES_tradnl"/>
              </w:rPr>
              <w:t>ñ</w:t>
            </w:r>
            <w:r>
              <w:rPr>
                <w:lang w:val="es-ES_tradnl"/>
              </w:rPr>
              <w:t xml:space="preserve">o que se usa cuando los espectadores hacen clic en el </w:t>
            </w:r>
            <w:r>
              <w:rPr>
                <w:rStyle w:val="mqInternal"/>
                <w:noProof/>
                <w:lang w:val="es-ES_tradnl"/>
              </w:rPr>
              <w:t>[1}</w:t>
            </w:r>
            <w:r>
              <w:rPr>
                <w:lang w:val="es-ES_tradnl"/>
              </w:rPr>
              <w:t>Ver t</w:t>
            </w:r>
            <w:r>
              <w:rPr>
                <w:lang w:val="es-ES_tradnl"/>
              </w:rPr>
              <w:t>odo</w:t>
            </w:r>
            <w:r>
              <w:rPr>
                <w:rStyle w:val="mqInternal"/>
                <w:noProof/>
                <w:lang w:val="es-ES_tradnl"/>
              </w:rPr>
              <w:t>{2]</w:t>
            </w:r>
            <w:r>
              <w:rPr>
                <w:lang w:val="es-ES_tradnl"/>
              </w:rPr>
              <w:t xml:space="preserve"> en las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3e6d7856-0782-401a-a7a6-f1c562107795</w:t>
            </w:r>
          </w:p>
        </w:tc>
        <w:tc>
          <w:tcPr>
            <w:tcW w:w="7407" w:type="dxa"/>
            <w:shd w:val="clear" w:color="auto" w:fill="F2F2F2" w:themeFill="background1" w:themeFillShade="F2"/>
          </w:tcPr>
          <w:p w:rsidR="00000000" w:rsidRDefault="00FF2FA9">
            <w:pPr>
              <w:rPr>
                <w:noProof/>
              </w:rPr>
            </w:pPr>
            <w:r>
              <w:rPr>
                <w:noProof/>
              </w:rPr>
              <w:t>As a best practice choose a grid of some kind.</w:t>
            </w:r>
          </w:p>
        </w:tc>
        <w:tc>
          <w:tcPr>
            <w:tcW w:w="7407" w:type="dxa"/>
          </w:tcPr>
          <w:p w:rsidR="00000000" w:rsidRDefault="00FF2FA9">
            <w:pPr>
              <w:rPr>
                <w:lang w:val="es-ES_tradnl"/>
              </w:rPr>
            </w:pPr>
            <w:r>
              <w:rPr>
                <w:lang w:val="es-ES_tradnl"/>
              </w:rPr>
              <w:t>Como pr</w:t>
            </w:r>
            <w:r>
              <w:rPr>
                <w:lang w:val="es-ES_tradnl"/>
              </w:rPr>
              <w:t>á</w:t>
            </w:r>
            <w:r>
              <w:rPr>
                <w:lang w:val="es-ES_tradnl"/>
              </w:rPr>
              <w:t>ctica recomendada, elija una cuadr</w:t>
            </w:r>
            <w:r>
              <w:rPr>
                <w:lang w:val="es-ES_tradnl"/>
              </w:rPr>
              <w:t>í</w:t>
            </w:r>
            <w:r>
              <w:rPr>
                <w:lang w:val="es-ES_tradnl"/>
              </w:rPr>
              <w:t>cula de alg</w:t>
            </w:r>
            <w:r>
              <w:rPr>
                <w:lang w:val="es-ES_tradnl"/>
              </w:rPr>
              <w:t>ú</w:t>
            </w:r>
            <w:r>
              <w:rPr>
                <w:lang w:val="es-ES_tradnl"/>
              </w:rPr>
              <w:t>n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dde35615-399d-484d-b19d-993ee37b5550</w:t>
            </w:r>
          </w:p>
        </w:tc>
        <w:tc>
          <w:tcPr>
            <w:tcW w:w="7407" w:type="dxa"/>
            <w:shd w:val="clear" w:color="auto" w:fill="F2F2F2" w:themeFill="background1" w:themeFillShade="F2"/>
          </w:tcPr>
          <w:p w:rsidR="00000000" w:rsidRDefault="00FF2FA9">
            <w:pPr>
              <w:rPr>
                <w:noProof/>
              </w:rPr>
            </w:pPr>
            <w:r>
              <w:rPr>
                <w:noProof/>
              </w:rPr>
              <w:t xml:space="preserve">To begin the process of adding content to your playlist, click the </w:t>
            </w:r>
            <w:r>
              <w:rPr>
                <w:rStyle w:val="mqInternal"/>
                <w:noProof/>
              </w:rPr>
              <w:t>[1}</w:t>
            </w:r>
            <w:r>
              <w:rPr>
                <w:noProof/>
              </w:rPr>
              <w:t>Assets</w:t>
            </w:r>
            <w:r>
              <w:rPr>
                <w:rStyle w:val="mqInternal"/>
                <w:noProof/>
              </w:rPr>
              <w:t>{2]</w:t>
            </w:r>
            <w:r>
              <w:rPr>
                <w:noProof/>
              </w:rPr>
              <w:t xml:space="preserve"> tab.</w:t>
            </w:r>
          </w:p>
        </w:tc>
        <w:tc>
          <w:tcPr>
            <w:tcW w:w="7407" w:type="dxa"/>
          </w:tcPr>
          <w:p w:rsidR="00000000" w:rsidRDefault="00FF2FA9">
            <w:pPr>
              <w:rPr>
                <w:lang w:val="es-ES_tradnl"/>
              </w:rPr>
            </w:pPr>
            <w:r>
              <w:rPr>
                <w:lang w:val="es-ES_tradnl"/>
              </w:rPr>
              <w:t>Para comenzar el proceso de agregar contenido a su lista de reproducci</w:t>
            </w:r>
            <w:r>
              <w:rPr>
                <w:lang w:val="es-ES_tradnl"/>
              </w:rPr>
              <w:t>ó</w:t>
            </w:r>
            <w:r>
              <w:rPr>
                <w:lang w:val="es-ES_tradnl"/>
              </w:rPr>
              <w:t xml:space="preserve">n, haga clic en el </w:t>
            </w:r>
            <w:r>
              <w:rPr>
                <w:rStyle w:val="mqInternal"/>
                <w:noProof/>
                <w:lang w:val="es-ES_tradnl"/>
              </w:rPr>
              <w:t>[1}</w:t>
            </w:r>
            <w:r>
              <w:rPr>
                <w:lang w:val="es-ES_tradnl"/>
              </w:rPr>
              <w:t>Activos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277d83b5-84b0-4477-92c8-4656e3106fba</w:t>
            </w:r>
          </w:p>
        </w:tc>
        <w:tc>
          <w:tcPr>
            <w:tcW w:w="7407" w:type="dxa"/>
            <w:shd w:val="clear" w:color="auto" w:fill="F2F2F2" w:themeFill="background1" w:themeFillShade="F2"/>
          </w:tcPr>
          <w:p w:rsidR="00000000" w:rsidRDefault="00FF2FA9">
            <w:pPr>
              <w:rPr>
                <w:noProof/>
              </w:rPr>
            </w:pPr>
            <w:r>
              <w:rPr>
                <w:noProof/>
              </w:rPr>
              <w:t>You see you have</w:t>
            </w:r>
            <w:r>
              <w:rPr>
                <w:noProof/>
              </w:rPr>
              <w:t xml:space="preserve"> six asset types to choose from.</w:t>
            </w:r>
          </w:p>
        </w:tc>
        <w:tc>
          <w:tcPr>
            <w:tcW w:w="7407" w:type="dxa"/>
          </w:tcPr>
          <w:p w:rsidR="00000000" w:rsidRDefault="00FF2FA9">
            <w:pPr>
              <w:rPr>
                <w:lang w:val="es-ES_tradnl"/>
              </w:rPr>
            </w:pPr>
            <w:r>
              <w:rPr>
                <w:lang w:val="es-ES_tradnl"/>
              </w:rPr>
              <w:t>Ver</w:t>
            </w:r>
            <w:r>
              <w:rPr>
                <w:lang w:val="es-ES_tradnl"/>
              </w:rPr>
              <w:t>á</w:t>
            </w:r>
            <w:r>
              <w:rPr>
                <w:lang w:val="es-ES_tradnl"/>
              </w:rPr>
              <w:t xml:space="preserve"> que tiene seis tipos de activos para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4ad05ab1-c431-4188-aa08-2abbb48ecba6</w:t>
            </w:r>
          </w:p>
        </w:tc>
        <w:tc>
          <w:tcPr>
            <w:tcW w:w="7407" w:type="dxa"/>
            <w:shd w:val="clear" w:color="auto" w:fill="F2F2F2" w:themeFill="background1" w:themeFillShade="F2"/>
          </w:tcPr>
          <w:p w:rsidR="00000000" w:rsidRDefault="00FF2FA9">
            <w:pPr>
              <w:rPr>
                <w:noProof/>
              </w:rPr>
            </w:pPr>
            <w:r>
              <w:rPr>
                <w:noProof/>
              </w:rPr>
              <w:t>Basic Data</w:t>
            </w:r>
          </w:p>
        </w:tc>
        <w:tc>
          <w:tcPr>
            <w:tcW w:w="7407" w:type="dxa"/>
          </w:tcPr>
          <w:p w:rsidR="00000000" w:rsidRDefault="00FF2FA9">
            <w:pPr>
              <w:rPr>
                <w:lang w:val="es-ES_tradnl"/>
              </w:rPr>
            </w:pPr>
            <w:r>
              <w:rPr>
                <w:lang w:val="es-ES_tradnl"/>
              </w:rPr>
              <w:t>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a016aac3-a460-4832-96a1-bb8195111d52</w:t>
            </w:r>
          </w:p>
        </w:tc>
        <w:tc>
          <w:tcPr>
            <w:tcW w:w="7407" w:type="dxa"/>
            <w:shd w:val="clear" w:color="auto" w:fill="F2F2F2" w:themeFill="background1" w:themeFillShade="F2"/>
          </w:tcPr>
          <w:p w:rsidR="00000000" w:rsidRDefault="00FF2FA9">
            <w:pPr>
              <w:rPr>
                <w:noProof/>
              </w:rPr>
            </w:pPr>
            <w:r>
              <w:rPr>
                <w:noProof/>
              </w:rPr>
              <w:t>Asset Types</w:t>
            </w:r>
          </w:p>
        </w:tc>
        <w:tc>
          <w:tcPr>
            <w:tcW w:w="7407" w:type="dxa"/>
          </w:tcPr>
          <w:p w:rsidR="00000000" w:rsidRDefault="00FF2FA9">
            <w:pPr>
              <w:rPr>
                <w:lang w:val="es-ES_tradnl"/>
              </w:rPr>
            </w:pPr>
            <w:r>
              <w:rPr>
                <w:lang w:val="es-ES_tradnl"/>
              </w:rPr>
              <w:t>Tipos de activos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23aecf7e-2664-4629-a2e9-a045e15dcaae</w:t>
            </w:r>
          </w:p>
        </w:tc>
        <w:tc>
          <w:tcPr>
            <w:tcW w:w="7407" w:type="dxa"/>
            <w:shd w:val="clear" w:color="auto" w:fill="F2F2F2" w:themeFill="background1" w:themeFillShade="F2"/>
          </w:tcPr>
          <w:p w:rsidR="00000000" w:rsidRDefault="00FF2FA9">
            <w:pPr>
              <w:rPr>
                <w:noProof/>
              </w:rPr>
            </w:pPr>
            <w:r>
              <w:rPr>
                <w:noProof/>
              </w:rPr>
              <w:t xml:space="preserve">You are now at the point where you see playlist options, those being </w:t>
            </w:r>
            <w:r>
              <w:rPr>
                <w:rStyle w:val="mqInternal"/>
                <w:noProof/>
              </w:rPr>
              <w:t>[1}</w:t>
            </w:r>
            <w:r>
              <w:rPr>
                <w:noProof/>
              </w:rPr>
              <w:t>Movies</w:t>
            </w:r>
            <w:r>
              <w:rPr>
                <w:rStyle w:val="mqInternal"/>
                <w:noProof/>
              </w:rPr>
              <w:t>{2]</w:t>
            </w:r>
            <w:r>
              <w:rPr>
                <w:noProof/>
              </w:rPr>
              <w:t xml:space="preserve">, </w:t>
            </w:r>
            <w:r>
              <w:rPr>
                <w:rStyle w:val="mqInternal"/>
                <w:noProof/>
              </w:rPr>
              <w:t>[1}</w:t>
            </w:r>
            <w:r>
              <w:rPr>
                <w:noProof/>
              </w:rPr>
              <w:t>Series</w:t>
            </w:r>
            <w:r>
              <w:rPr>
                <w:rStyle w:val="mqInternal"/>
                <w:noProof/>
              </w:rPr>
              <w:t>{2]</w:t>
            </w:r>
            <w:r>
              <w:rPr>
                <w:noProof/>
              </w:rPr>
              <w:t xml:space="preserve">, </w:t>
            </w:r>
            <w:r>
              <w:rPr>
                <w:rStyle w:val="mqInternal"/>
                <w:noProof/>
              </w:rPr>
              <w:t>[1}</w:t>
            </w:r>
            <w:r>
              <w:rPr>
                <w:noProof/>
              </w:rPr>
              <w:t>Seasons</w:t>
            </w:r>
            <w:r>
              <w:rPr>
                <w:rStyle w:val="mqInternal"/>
                <w:noProof/>
              </w:rPr>
              <w:t>{2]</w:t>
            </w:r>
            <w:r>
              <w:rPr>
                <w:noProof/>
              </w:rPr>
              <w:t xml:space="preserve">, </w:t>
            </w:r>
            <w:r>
              <w:rPr>
                <w:rStyle w:val="mqInternal"/>
                <w:noProof/>
              </w:rPr>
              <w:t>[1}</w:t>
            </w:r>
            <w:r>
              <w:rPr>
                <w:noProof/>
              </w:rPr>
              <w:t>Events</w:t>
            </w:r>
            <w:r>
              <w:rPr>
                <w:rStyle w:val="mqInternal"/>
                <w:noProof/>
              </w:rPr>
              <w:t>{2]</w:t>
            </w:r>
            <w:r>
              <w:rPr>
                <w:noProof/>
              </w:rPr>
              <w:t xml:space="preserve"> and </w:t>
            </w:r>
            <w:r>
              <w:rPr>
                <w:rStyle w:val="mqInternal"/>
                <w:noProof/>
              </w:rPr>
              <w:t>[1}</w:t>
            </w:r>
            <w:r>
              <w:rPr>
                <w:noProof/>
              </w:rPr>
              <w:t>Channels</w:t>
            </w:r>
            <w:r>
              <w:rPr>
                <w:rStyle w:val="mqInternal"/>
                <w:noProof/>
              </w:rPr>
              <w:t>{2]</w:t>
            </w:r>
            <w:r>
              <w:rPr>
                <w:noProof/>
              </w:rPr>
              <w:t>, that you cannot choose in Video Cloud Studio.</w:t>
            </w:r>
          </w:p>
        </w:tc>
        <w:tc>
          <w:tcPr>
            <w:tcW w:w="7407" w:type="dxa"/>
          </w:tcPr>
          <w:p w:rsidR="00000000" w:rsidRDefault="00FF2FA9">
            <w:pPr>
              <w:rPr>
                <w:lang w:val="es-ES_tradnl"/>
              </w:rPr>
            </w:pPr>
            <w:r>
              <w:rPr>
                <w:lang w:val="es-ES_tradnl"/>
              </w:rPr>
              <w:t>Ahora est</w:t>
            </w:r>
            <w:r>
              <w:rPr>
                <w:lang w:val="es-ES_tradnl"/>
              </w:rPr>
              <w:t>á</w:t>
            </w:r>
            <w:r>
              <w:rPr>
                <w:lang w:val="es-ES_tradnl"/>
              </w:rPr>
              <w:t xml:space="preserve"> en el punto en el</w:t>
            </w:r>
            <w:r>
              <w:rPr>
                <w:lang w:val="es-ES_tradnl"/>
              </w:rPr>
              <w:t xml:space="preserve"> que ve las opciones de la lista de reproducci</w:t>
            </w:r>
            <w:r>
              <w:rPr>
                <w:lang w:val="es-ES_tradnl"/>
              </w:rPr>
              <w:t>ó</w:t>
            </w:r>
            <w:r>
              <w:rPr>
                <w:lang w:val="es-ES_tradnl"/>
              </w:rPr>
              <w:t xml:space="preserve">n, </w:t>
            </w:r>
            <w:r>
              <w:rPr>
                <w:rStyle w:val="mqInternal"/>
                <w:noProof/>
                <w:lang w:val="es-ES_tradnl"/>
              </w:rPr>
              <w:t>[1}</w:t>
            </w:r>
            <w:r>
              <w:rPr>
                <w:lang w:val="es-ES_tradnl"/>
              </w:rPr>
              <w:t>Pel</w:t>
            </w:r>
            <w:r>
              <w:rPr>
                <w:lang w:val="es-ES_tradnl"/>
              </w:rPr>
              <w:t>í</w:t>
            </w:r>
            <w:r>
              <w:rPr>
                <w:lang w:val="es-ES_tradnl"/>
              </w:rPr>
              <w:t>culas</w:t>
            </w:r>
            <w:r>
              <w:rPr>
                <w:rStyle w:val="mqInternal"/>
                <w:noProof/>
                <w:lang w:val="es-ES_tradnl"/>
              </w:rPr>
              <w:t>{2]</w:t>
            </w:r>
            <w:r>
              <w:rPr>
                <w:lang w:val="es-ES_tradnl"/>
              </w:rPr>
              <w:t xml:space="preserve"> , </w:t>
            </w:r>
            <w:r>
              <w:rPr>
                <w:rStyle w:val="mqInternal"/>
                <w:noProof/>
                <w:lang w:val="es-ES_tradnl"/>
              </w:rPr>
              <w:t>[1}</w:t>
            </w:r>
            <w:r>
              <w:rPr>
                <w:lang w:val="es-ES_tradnl"/>
              </w:rPr>
              <w:t>Serie</w:t>
            </w:r>
            <w:r>
              <w:rPr>
                <w:rStyle w:val="mqInternal"/>
                <w:noProof/>
                <w:lang w:val="es-ES_tradnl"/>
              </w:rPr>
              <w:t>{2]</w:t>
            </w:r>
            <w:r>
              <w:rPr>
                <w:lang w:val="es-ES_tradnl"/>
              </w:rPr>
              <w:t xml:space="preserve"> , </w:t>
            </w:r>
            <w:r>
              <w:rPr>
                <w:rStyle w:val="mqInternal"/>
                <w:noProof/>
                <w:lang w:val="es-ES_tradnl"/>
              </w:rPr>
              <w:t>[1}</w:t>
            </w:r>
            <w:r>
              <w:rPr>
                <w:lang w:val="es-ES_tradnl"/>
              </w:rPr>
              <w:t>Estaciones</w:t>
            </w:r>
            <w:r>
              <w:rPr>
                <w:rStyle w:val="mqInternal"/>
                <w:noProof/>
                <w:lang w:val="es-ES_tradnl"/>
              </w:rPr>
              <w:t>{2]</w:t>
            </w:r>
            <w:r>
              <w:rPr>
                <w:lang w:val="es-ES_tradnl"/>
              </w:rPr>
              <w:t xml:space="preserve"> , </w:t>
            </w:r>
            <w:r>
              <w:rPr>
                <w:rStyle w:val="mqInternal"/>
                <w:noProof/>
                <w:lang w:val="es-ES_tradnl"/>
              </w:rPr>
              <w:t>[1}</w:t>
            </w:r>
            <w:r>
              <w:rPr>
                <w:lang w:val="es-ES_tradnl"/>
              </w:rPr>
              <w:t>Eventos</w:t>
            </w:r>
            <w:r>
              <w:rPr>
                <w:rStyle w:val="mqInternal"/>
                <w:noProof/>
                <w:lang w:val="es-ES_tradnl"/>
              </w:rPr>
              <w:t>{2]</w:t>
            </w:r>
            <w:r>
              <w:rPr>
                <w:lang w:val="es-ES_tradnl"/>
              </w:rPr>
              <w:t xml:space="preserve"> y </w:t>
            </w:r>
            <w:r>
              <w:rPr>
                <w:rStyle w:val="mqInternal"/>
                <w:noProof/>
                <w:lang w:val="es-ES_tradnl"/>
              </w:rPr>
              <w:t>[1}</w:t>
            </w:r>
            <w:r>
              <w:rPr>
                <w:lang w:val="es-ES_tradnl"/>
              </w:rPr>
              <w:t>Canales</w:t>
            </w:r>
            <w:r>
              <w:rPr>
                <w:rStyle w:val="mqInternal"/>
                <w:noProof/>
                <w:lang w:val="es-ES_tradnl"/>
              </w:rPr>
              <w:t>{2]</w:t>
            </w:r>
            <w:r>
              <w:rPr>
                <w:lang w:val="es-ES_tradnl"/>
              </w:rPr>
              <w:t xml:space="preserve"> , que no puede elegir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b912e308-5eea-4ea3-8e9c-fd18539795ef</w:t>
            </w:r>
          </w:p>
        </w:tc>
        <w:tc>
          <w:tcPr>
            <w:tcW w:w="7407" w:type="dxa"/>
            <w:shd w:val="clear" w:color="auto" w:fill="F2F2F2" w:themeFill="background1" w:themeFillShade="F2"/>
          </w:tcPr>
          <w:p w:rsidR="00000000" w:rsidRDefault="00FF2FA9">
            <w:pPr>
              <w:rPr>
                <w:noProof/>
              </w:rPr>
            </w:pPr>
            <w:r>
              <w:rPr>
                <w:noProof/>
              </w:rPr>
              <w:t>These types are NOT accessible in Video Cloud Studio, so you must create the playlist in Brightcove Beacon.</w:t>
            </w:r>
          </w:p>
        </w:tc>
        <w:tc>
          <w:tcPr>
            <w:tcW w:w="7407" w:type="dxa"/>
          </w:tcPr>
          <w:p w:rsidR="00000000" w:rsidRDefault="00FF2FA9">
            <w:pPr>
              <w:rPr>
                <w:lang w:val="es-ES_tradnl"/>
              </w:rPr>
            </w:pPr>
            <w:r>
              <w:rPr>
                <w:lang w:val="es-ES_tradnl"/>
              </w:rPr>
              <w:t>Estos tipos NO son accesibles en Video Cloud Studio, por lo que debe crear la lista de reproducci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f067b30b-7781-49bd-80</w:t>
            </w:r>
            <w:r>
              <w:rPr>
                <w:noProof/>
                <w:sz w:val="2"/>
              </w:rPr>
              <w:t>3d-3f1ad94ee4c0</w:t>
            </w:r>
          </w:p>
        </w:tc>
        <w:tc>
          <w:tcPr>
            <w:tcW w:w="7407" w:type="dxa"/>
            <w:shd w:val="clear" w:color="auto" w:fill="F2F2F2" w:themeFill="background1" w:themeFillShade="F2"/>
          </w:tcPr>
          <w:p w:rsidR="00000000" w:rsidRDefault="00FF2FA9">
            <w:pPr>
              <w:rPr>
                <w:noProof/>
              </w:rPr>
            </w:pPr>
            <w:r>
              <w:rPr>
                <w:noProof/>
              </w:rPr>
              <w:t xml:space="preserve">To select the desired asset, click first on the asset type, then click the </w:t>
            </w:r>
            <w:r>
              <w:rPr>
                <w:rStyle w:val="mqInternal"/>
                <w:noProof/>
              </w:rPr>
              <w:t>[1]</w:t>
            </w:r>
            <w:r>
              <w:rPr>
                <w:noProof/>
              </w:rPr>
              <w:t xml:space="preserve"> next to the actual asset.</w:t>
            </w:r>
          </w:p>
        </w:tc>
        <w:tc>
          <w:tcPr>
            <w:tcW w:w="7407" w:type="dxa"/>
          </w:tcPr>
          <w:p w:rsidR="00000000" w:rsidRDefault="00FF2FA9">
            <w:pPr>
              <w:rPr>
                <w:lang w:val="es-ES_tradnl"/>
              </w:rPr>
            </w:pPr>
            <w:r>
              <w:rPr>
                <w:lang w:val="es-ES_tradnl"/>
              </w:rPr>
              <w:t xml:space="preserve">Para seleccionar el activo deseado, haga clic primero en el tipo de activo, luego haga clic en el </w:t>
            </w:r>
            <w:r>
              <w:rPr>
                <w:rStyle w:val="mqInternal"/>
                <w:noProof/>
                <w:lang w:val="es-ES_tradnl"/>
              </w:rPr>
              <w:t>[1]</w:t>
            </w:r>
            <w:r>
              <w:rPr>
                <w:lang w:val="es-ES_tradnl"/>
              </w:rPr>
              <w:t xml:space="preserve"> junto al activo real.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c68fd4</w:t>
            </w:r>
            <w:r>
              <w:rPr>
                <w:noProof/>
                <w:sz w:val="2"/>
              </w:rPr>
              <w:t>e7-9ca2-4b2d-bb44-e0280c379bb1</w:t>
            </w:r>
          </w:p>
        </w:tc>
        <w:tc>
          <w:tcPr>
            <w:tcW w:w="7407" w:type="dxa"/>
            <w:shd w:val="clear" w:color="auto" w:fill="F2F2F2" w:themeFill="background1" w:themeFillShade="F2"/>
          </w:tcPr>
          <w:p w:rsidR="00000000" w:rsidRDefault="00FF2FA9">
            <w:pPr>
              <w:rPr>
                <w:noProof/>
              </w:rPr>
            </w:pPr>
            <w:r>
              <w:rPr>
                <w:noProof/>
              </w:rPr>
              <w:t>plus button</w:t>
            </w:r>
          </w:p>
        </w:tc>
        <w:tc>
          <w:tcPr>
            <w:tcW w:w="7407" w:type="dxa"/>
          </w:tcPr>
          <w:p w:rsidR="00000000" w:rsidRDefault="00FF2FA9">
            <w:pPr>
              <w:rPr>
                <w:lang w:val="es-ES_tradnl"/>
              </w:rPr>
            </w:pPr>
            <w:r>
              <w:rPr>
                <w:lang w:val="es-ES_tradnl"/>
              </w:rPr>
              <w:t>bot</w:t>
            </w:r>
            <w:r>
              <w:rPr>
                <w:lang w:val="es-ES_tradnl"/>
              </w:rPr>
              <w:t>ó</w:t>
            </w:r>
            <w:r>
              <w:rPr>
                <w:lang w:val="es-ES_tradnl"/>
              </w:rPr>
              <w:t>n m</w:t>
            </w:r>
            <w:r>
              <w:rPr>
                <w:lang w:val="es-ES_tradnl"/>
              </w:rPr>
              <w:t>á</w:t>
            </w:r>
            <w:r>
              <w:rPr>
                <w:lang w:val="es-ES_tradnl"/>
              </w:rPr>
              <w:t>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0d825e41-dd68-4f0c-80e2-2e151398b433</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c5eadde6-4e39-4988-8b04-1acd78e2ea15</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playlist.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rStyle w:val="mqInternal"/>
                <w:noProof/>
                <w:lang w:val="es-ES_tradnl"/>
              </w:rPr>
              <w:t>}</w:t>
            </w:r>
            <w:r>
              <w:rPr>
                <w:lang w:val="es-ES_tradnl"/>
              </w:rPr>
              <w:t>Datos textuales</w:t>
            </w:r>
            <w:r>
              <w:rPr>
                <w:rStyle w:val="mqInternal"/>
                <w:noProof/>
                <w:lang w:val="es-ES_tradnl"/>
              </w:rPr>
              <w:t>{2]</w:t>
            </w:r>
            <w:r>
              <w:rPr>
                <w:lang w:val="es-ES_tradnl"/>
              </w:rPr>
              <w:t xml:space="preserve"> La secci</w:t>
            </w:r>
            <w:r>
              <w:rPr>
                <w:lang w:val="es-ES_tradnl"/>
              </w:rPr>
              <w:t>ó</w:t>
            </w:r>
            <w:r>
              <w:rPr>
                <w:lang w:val="es-ES_tradnl"/>
              </w:rPr>
              <w:t>n le permite agregar texto visualizable para su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493649ea-6bde-48ec-84cf-b8bf57fe5827</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d55baa58-b20d-4301-a47e-47480</w:t>
            </w:r>
            <w:r>
              <w:rPr>
                <w:noProof/>
                <w:sz w:val="2"/>
              </w:rPr>
              <w:t>3ed7497</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dbda5969-c940-4f5b-bdd9-598ced2221c6</w:t>
            </w:r>
          </w:p>
        </w:tc>
        <w:tc>
          <w:tcPr>
            <w:tcW w:w="7407" w:type="dxa"/>
            <w:shd w:val="clear" w:color="auto" w:fill="F2F2F2" w:themeFill="background1" w:themeFillShade="F2"/>
          </w:tcPr>
          <w:p w:rsidR="00000000" w:rsidRDefault="00FF2FA9">
            <w:pPr>
              <w:rPr>
                <w:noProof/>
              </w:rPr>
            </w:pPr>
            <w:r>
              <w:rPr>
                <w:noProof/>
              </w:rPr>
              <w:t>Textual Data</w:t>
            </w:r>
          </w:p>
        </w:tc>
        <w:tc>
          <w:tcPr>
            <w:tcW w:w="7407" w:type="dxa"/>
          </w:tcPr>
          <w:p w:rsidR="00000000" w:rsidRDefault="00FF2FA9">
            <w:pPr>
              <w:rPr>
                <w:lang w:val="es-ES_tradnl"/>
              </w:rPr>
            </w:pPr>
            <w:r>
              <w:rPr>
                <w:lang w:val="es-ES_tradnl"/>
              </w:rPr>
              <w:t>Datos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90c77db3-11c3-4c17-a0ec-3a717d1e7330</w:t>
            </w:r>
          </w:p>
        </w:tc>
        <w:tc>
          <w:tcPr>
            <w:tcW w:w="7407" w:type="dxa"/>
            <w:shd w:val="clear" w:color="auto" w:fill="F2F2F2" w:themeFill="background1" w:themeFillShade="F2"/>
          </w:tcPr>
          <w:p w:rsidR="00000000" w:rsidRDefault="00FF2FA9">
            <w:pPr>
              <w:rPr>
                <w:noProof/>
              </w:rPr>
            </w:pPr>
            <w:r>
              <w:rPr>
                <w:noProof/>
              </w:rPr>
              <w:t>Add values for the following fields:</w:t>
            </w:r>
          </w:p>
        </w:tc>
        <w:tc>
          <w:tcPr>
            <w:tcW w:w="7407" w:type="dxa"/>
          </w:tcPr>
          <w:p w:rsidR="00000000" w:rsidRDefault="00FF2FA9">
            <w:pPr>
              <w:rPr>
                <w:lang w:val="es-ES_tradnl"/>
              </w:rPr>
            </w:pPr>
            <w:r>
              <w:rPr>
                <w:lang w:val="es-ES_tradnl"/>
              </w:rPr>
              <w:t>Agregue valores para los siguientes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b1b55063-92a5-43b4-a65c-85308c8db87b</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bd19cc78-8eff-4f11-8002-5774ecfbc4ba</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997fbd78-171c-44e5-a424-a02312e3910e</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bed79ce2-e5bb-4064-8619-9cd00d642977</w:t>
            </w:r>
          </w:p>
        </w:tc>
        <w:tc>
          <w:tcPr>
            <w:tcW w:w="7407" w:type="dxa"/>
            <w:shd w:val="clear" w:color="auto" w:fill="F2F2F2" w:themeFill="background1" w:themeFillShade="F2"/>
          </w:tcPr>
          <w:p w:rsidR="00000000" w:rsidRDefault="00FF2FA9">
            <w:pPr>
              <w:rPr>
                <w:noProof/>
              </w:rPr>
            </w:pPr>
            <w:r>
              <w:rPr>
                <w:noProof/>
              </w:rPr>
              <w:t>Title</w:t>
            </w:r>
          </w:p>
        </w:tc>
        <w:tc>
          <w:tcPr>
            <w:tcW w:w="7407" w:type="dxa"/>
          </w:tcPr>
          <w:p w:rsidR="00000000" w:rsidRDefault="00FF2FA9">
            <w:pPr>
              <w:rPr>
                <w:lang w:val="es-ES_tradnl"/>
              </w:rPr>
            </w:pP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4f14d643-9611-4fd5-bcbb-8d2af1d66e51</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16890807-1735-4b9d-a831-75351c53082a</w:t>
            </w:r>
          </w:p>
        </w:tc>
        <w:tc>
          <w:tcPr>
            <w:tcW w:w="7407" w:type="dxa"/>
            <w:shd w:val="clear" w:color="auto" w:fill="F2F2F2" w:themeFill="background1" w:themeFillShade="F2"/>
          </w:tcPr>
          <w:p w:rsidR="00000000" w:rsidRDefault="00FF2FA9">
            <w:pPr>
              <w:rPr>
                <w:noProof/>
              </w:rPr>
            </w:pPr>
            <w:r>
              <w:rPr>
                <w:noProof/>
              </w:rPr>
              <w:t>The displayed title for your playlist.</w:t>
            </w:r>
          </w:p>
        </w:tc>
        <w:tc>
          <w:tcPr>
            <w:tcW w:w="7407" w:type="dxa"/>
          </w:tcPr>
          <w:p w:rsidR="00000000" w:rsidRDefault="00FF2FA9">
            <w:pPr>
              <w:rPr>
                <w:lang w:val="es-ES_tradnl"/>
              </w:rPr>
            </w:pPr>
            <w:r>
              <w:rPr>
                <w:lang w:val="es-ES_tradnl"/>
              </w:rPr>
              <w:t>El t</w:t>
            </w:r>
            <w:r>
              <w:rPr>
                <w:lang w:val="es-ES_tradnl"/>
              </w:rPr>
              <w:t>í</w:t>
            </w:r>
            <w:r>
              <w:rPr>
                <w:lang w:val="es-ES_tradnl"/>
              </w:rPr>
              <w:t>tulo mostrado para su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0c0b4aea-de2c-4309-9c07-945ced7be85d</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f2685eb3-b</w:t>
            </w:r>
            <w:r>
              <w:rPr>
                <w:noProof/>
                <w:sz w:val="2"/>
              </w:rPr>
              <w:t>8cf-4f2e-9782-e5b2d1deb6cb</w:t>
            </w:r>
          </w:p>
        </w:tc>
        <w:tc>
          <w:tcPr>
            <w:tcW w:w="7407" w:type="dxa"/>
            <w:shd w:val="clear" w:color="auto" w:fill="F2F2F2" w:themeFill="background1" w:themeFillShade="F2"/>
          </w:tcPr>
          <w:p w:rsidR="00000000" w:rsidRDefault="00FF2FA9">
            <w:pPr>
              <w:rPr>
                <w:noProof/>
              </w:rPr>
            </w:pPr>
            <w:r>
              <w:rPr>
                <w:noProof/>
              </w:rPr>
              <w:t>Not applicable</w:t>
            </w:r>
          </w:p>
        </w:tc>
        <w:tc>
          <w:tcPr>
            <w:tcW w:w="7407" w:type="dxa"/>
          </w:tcPr>
          <w:p w:rsidR="00000000" w:rsidRDefault="00FF2FA9">
            <w:pPr>
              <w:rPr>
                <w:lang w:val="es-ES_tradnl"/>
              </w:rPr>
            </w:pPr>
            <w:r>
              <w:rPr>
                <w:lang w:val="es-ES_tradnl"/>
              </w:rPr>
              <w:t>No aplica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727f6ced-09d2-48b3-b0ac-6e9903a5ca9a</w:t>
            </w:r>
          </w:p>
        </w:tc>
        <w:tc>
          <w:tcPr>
            <w:tcW w:w="7407" w:type="dxa"/>
            <w:shd w:val="clear" w:color="auto" w:fill="F2F2F2" w:themeFill="background1" w:themeFillShade="F2"/>
          </w:tcPr>
          <w:p w:rsidR="00000000" w:rsidRDefault="00FF2FA9">
            <w:pPr>
              <w:rPr>
                <w:noProof/>
              </w:rPr>
            </w:pPr>
            <w:r>
              <w:rPr>
                <w:noProof/>
              </w:rPr>
              <w:t>This field is not currently used.</w:t>
            </w:r>
          </w:p>
        </w:tc>
        <w:tc>
          <w:tcPr>
            <w:tcW w:w="7407" w:type="dxa"/>
          </w:tcPr>
          <w:p w:rsidR="00000000" w:rsidRDefault="00FF2FA9">
            <w:pPr>
              <w:rPr>
                <w:lang w:val="es-ES_tradnl"/>
              </w:rPr>
            </w:pPr>
            <w:r>
              <w:rPr>
                <w:lang w:val="es-ES_tradnl"/>
              </w:rPr>
              <w:t>Este campo no se utiliza actualmente.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7a0f6ce3-9b80-4468-8392-e1b4038b7c02</w:t>
            </w:r>
          </w:p>
        </w:tc>
        <w:tc>
          <w:tcPr>
            <w:tcW w:w="7407" w:type="dxa"/>
            <w:shd w:val="clear" w:color="auto" w:fill="F2F2F2" w:themeFill="background1" w:themeFillShade="F2"/>
          </w:tcPr>
          <w:p w:rsidR="00000000" w:rsidRDefault="00FF2FA9">
            <w:pPr>
              <w:rPr>
                <w:noProof/>
              </w:rPr>
            </w:pPr>
            <w:r>
              <w:rPr>
                <w:noProof/>
              </w:rPr>
              <w:t>Subtitle</w:t>
            </w:r>
          </w:p>
        </w:tc>
        <w:tc>
          <w:tcPr>
            <w:tcW w:w="7407" w:type="dxa"/>
          </w:tcPr>
          <w:p w:rsidR="00000000" w:rsidRDefault="00FF2FA9">
            <w:pPr>
              <w:rPr>
                <w:lang w:val="es-ES_tradnl"/>
              </w:rPr>
            </w:pPr>
            <w:r>
              <w:rPr>
                <w:lang w:val="es-ES_tradnl"/>
              </w:rPr>
              <w:t>Subtitular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d3048ae8-a430-4567-b837-87eeed164a06</w:t>
            </w:r>
          </w:p>
        </w:tc>
        <w:tc>
          <w:tcPr>
            <w:tcW w:w="7407" w:type="dxa"/>
            <w:shd w:val="clear" w:color="auto" w:fill="F2F2F2" w:themeFill="background1" w:themeFillShade="F2"/>
          </w:tcPr>
          <w:p w:rsidR="00000000" w:rsidRDefault="00FF2FA9">
            <w:pPr>
              <w:rPr>
                <w:noProof/>
              </w:rPr>
            </w:pPr>
            <w:r>
              <w:rPr>
                <w:noProof/>
              </w:rPr>
              <w:t>Not applicable</w:t>
            </w:r>
          </w:p>
        </w:tc>
        <w:tc>
          <w:tcPr>
            <w:tcW w:w="7407" w:type="dxa"/>
          </w:tcPr>
          <w:p w:rsidR="00000000" w:rsidRDefault="00FF2FA9">
            <w:pPr>
              <w:rPr>
                <w:lang w:val="es-ES_tradnl"/>
              </w:rPr>
            </w:pPr>
            <w:r>
              <w:rPr>
                <w:lang w:val="es-ES_tradnl"/>
              </w:rPr>
              <w:t>No aplica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ebc38f6c-99af-44d0-84d5-d0aff611ef24</w:t>
            </w:r>
          </w:p>
        </w:tc>
        <w:tc>
          <w:tcPr>
            <w:tcW w:w="7407" w:type="dxa"/>
            <w:shd w:val="clear" w:color="auto" w:fill="F2F2F2" w:themeFill="background1" w:themeFillShade="F2"/>
          </w:tcPr>
          <w:p w:rsidR="00000000" w:rsidRDefault="00FF2FA9">
            <w:pPr>
              <w:rPr>
                <w:noProof/>
              </w:rPr>
            </w:pPr>
            <w:r>
              <w:rPr>
                <w:noProof/>
              </w:rPr>
              <w:t>This field is not currently used.</w:t>
            </w:r>
          </w:p>
        </w:tc>
        <w:tc>
          <w:tcPr>
            <w:tcW w:w="7407" w:type="dxa"/>
          </w:tcPr>
          <w:p w:rsidR="00000000" w:rsidRDefault="00FF2FA9">
            <w:pPr>
              <w:rPr>
                <w:lang w:val="es-ES_tradnl"/>
              </w:rPr>
            </w:pPr>
            <w:r>
              <w:rPr>
                <w:lang w:val="es-ES_tradnl"/>
              </w:rPr>
              <w:t>Este campo no se utiliza actualmente.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666105e4-9f49-4dfd-9a0f-ba06e964be7c</w:t>
            </w:r>
          </w:p>
        </w:tc>
        <w:tc>
          <w:tcPr>
            <w:tcW w:w="7407" w:type="dxa"/>
            <w:shd w:val="clear" w:color="auto" w:fill="F2F2F2" w:themeFill="background1" w:themeFillShade="F2"/>
          </w:tcPr>
          <w:p w:rsidR="00000000" w:rsidRDefault="00FF2FA9">
            <w:pPr>
              <w:rPr>
                <w:noProof/>
              </w:rPr>
            </w:pPr>
            <w:r>
              <w:rPr>
                <w:noProof/>
              </w:rPr>
              <w:t>Non-Textual Data</w:t>
            </w:r>
          </w:p>
        </w:tc>
        <w:tc>
          <w:tcPr>
            <w:tcW w:w="7407" w:type="dxa"/>
          </w:tcPr>
          <w:p w:rsidR="00000000" w:rsidRDefault="00FF2FA9">
            <w:pPr>
              <w:rPr>
                <w:lang w:val="es-ES_tradnl"/>
              </w:rPr>
            </w:pPr>
            <w:r>
              <w:rPr>
                <w:lang w:val="es-ES_tradnl"/>
              </w:rPr>
              <w:t>Datos no textuales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c2a62042-51a9-4b37-8171-4d3c4a273fe5</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Non-Textual Data</w:t>
            </w:r>
            <w:r>
              <w:rPr>
                <w:rStyle w:val="mqInternal"/>
                <w:noProof/>
              </w:rPr>
              <w:t>{2]</w:t>
            </w:r>
            <w:r>
              <w:rPr>
                <w:noProof/>
              </w:rPr>
              <w:t xml:space="preserve"> tab is not functional at this time.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no textuales</w:t>
            </w:r>
            <w:r>
              <w:rPr>
                <w:rStyle w:val="mqInternal"/>
                <w:noProof/>
                <w:lang w:val="es-ES_tradnl"/>
              </w:rPr>
              <w:t>{2]</w:t>
            </w:r>
            <w:r>
              <w:rPr>
                <w:lang w:val="es-ES_tradnl"/>
              </w:rPr>
              <w:t xml:space="preserve"> La pesta</w:t>
            </w:r>
            <w:r>
              <w:rPr>
                <w:lang w:val="es-ES_tradnl"/>
              </w:rPr>
              <w:t>ñ</w:t>
            </w:r>
            <w:r>
              <w:rPr>
                <w:lang w:val="es-ES_tradnl"/>
              </w:rPr>
              <w:t>a no funciona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991f32c1-3631-43b0-9566-9d509f198fcf</w:t>
            </w:r>
          </w:p>
        </w:tc>
        <w:tc>
          <w:tcPr>
            <w:tcW w:w="7407" w:type="dxa"/>
            <w:shd w:val="clear" w:color="auto" w:fill="F2F2F2" w:themeFill="background1" w:themeFillShade="F2"/>
          </w:tcPr>
          <w:p w:rsidR="00000000" w:rsidRDefault="00FF2FA9">
            <w:pPr>
              <w:rPr>
                <w:noProof/>
              </w:rPr>
            </w:pPr>
            <w:r>
              <w:rPr>
                <w:noProof/>
              </w:rPr>
              <w:t>Tags</w:t>
            </w:r>
          </w:p>
        </w:tc>
        <w:tc>
          <w:tcPr>
            <w:tcW w:w="7407" w:type="dxa"/>
          </w:tcPr>
          <w:p w:rsidR="00000000" w:rsidRDefault="00FF2FA9">
            <w:pPr>
              <w:rPr>
                <w:lang w:val="es-ES_tradnl"/>
              </w:rPr>
            </w:pPr>
            <w:r>
              <w:rPr>
                <w:lang w:val="es-ES_tradnl"/>
              </w:rPr>
              <w:t>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5de24fd8-a60f-48fa-8a15-6b6d31fde0a3</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functional at this time.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Etiquetas</w:t>
            </w:r>
            <w:r>
              <w:rPr>
                <w:rStyle w:val="mqInternal"/>
                <w:noProof/>
                <w:lang w:val="es-ES_tradnl"/>
              </w:rPr>
              <w:t>{2]</w:t>
            </w:r>
            <w:r>
              <w:rPr>
                <w:lang w:val="es-ES_tradnl"/>
              </w:rPr>
              <w:t xml:space="preserve"> La pesta</w:t>
            </w:r>
            <w:r>
              <w:rPr>
                <w:lang w:val="es-ES_tradnl"/>
              </w:rPr>
              <w:t>ñ</w:t>
            </w:r>
            <w:r>
              <w:rPr>
                <w:lang w:val="es-ES_tradnl"/>
              </w:rPr>
              <w:t>a no funciona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4478cd86-b89e-41a5-b572-388aa1977a87</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83ac9bfc-5c7c-4ee9</w:t>
            </w:r>
            <w:r>
              <w:rPr>
                <w:noProof/>
                <w:sz w:val="2"/>
              </w:rPr>
              <w:t>-9b52-5c239005481c</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La secci</w:t>
            </w:r>
            <w:r>
              <w:rPr>
                <w:lang w:val="es-ES_tradnl"/>
              </w:rPr>
              <w:t>ó</w:t>
            </w:r>
            <w:r>
              <w:rPr>
                <w:lang w:val="es-ES_tradnl"/>
              </w:rPr>
              <w:t>n es donde establece el estado de publicaci</w:t>
            </w:r>
            <w:r>
              <w:rPr>
                <w:lang w:val="es-ES_tradnl"/>
              </w:rPr>
              <w:t>ó</w:t>
            </w:r>
            <w:r>
              <w:rPr>
                <w:lang w:val="es-ES_tradnl"/>
              </w:rPr>
              <w:t>n y la disponibilidad.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5bacd9b7-96e2-4fc7-bb39-d9b59ff</w:t>
            </w:r>
            <w:r>
              <w:rPr>
                <w:noProof/>
                <w:sz w:val="2"/>
              </w:rPr>
              <w:t>c1e2e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6cefb050-272e-4235-a366-1dfcad04c4d4</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bf03b3f5-63e7-42ed-9ba8-380442ac85c8</w:t>
            </w:r>
          </w:p>
        </w:tc>
        <w:tc>
          <w:tcPr>
            <w:tcW w:w="7407" w:type="dxa"/>
            <w:shd w:val="clear" w:color="auto" w:fill="F2F2F2" w:themeFill="background1" w:themeFillShade="F2"/>
          </w:tcPr>
          <w:p w:rsidR="00000000" w:rsidRDefault="00FF2FA9">
            <w:pPr>
              <w:rPr>
                <w:noProof/>
              </w:rPr>
            </w:pPr>
            <w:r>
              <w:rPr>
                <w:noProof/>
              </w:rPr>
              <w:t>Rights &amp;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ec03849d-1784-4563-aa46-1e45b27a64b5</w:t>
            </w:r>
          </w:p>
        </w:tc>
        <w:tc>
          <w:tcPr>
            <w:tcW w:w="7407" w:type="dxa"/>
            <w:shd w:val="clear" w:color="auto" w:fill="F2F2F2" w:themeFill="background1" w:themeFillShade="F2"/>
          </w:tcPr>
          <w:p w:rsidR="00000000" w:rsidRDefault="00FF2FA9">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for your playlists.</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Estado</w:t>
            </w:r>
            <w:r>
              <w:rPr>
                <w:rStyle w:val="mqInternal"/>
                <w:noProof/>
                <w:lang w:val="es-ES_tradnl"/>
              </w:rPr>
              <w:t>{2]</w:t>
            </w:r>
            <w:r>
              <w:rPr>
                <w:lang w:val="es-ES_tradnl"/>
              </w:rPr>
              <w:t xml:space="preserve"> se establece en </w:t>
            </w:r>
            <w:r>
              <w:rPr>
                <w:rStyle w:val="mqInternal"/>
                <w:noProof/>
                <w:lang w:val="es-ES_tradnl"/>
              </w:rPr>
              <w:t>[1}</w:t>
            </w:r>
            <w:r>
              <w:rPr>
                <w:lang w:val="es-ES_tradnl"/>
              </w:rPr>
              <w:t>Publicado</w:t>
            </w:r>
            <w:r>
              <w:rPr>
                <w:rStyle w:val="mqInternal"/>
                <w:noProof/>
                <w:lang w:val="es-ES_tradnl"/>
              </w:rPr>
              <w:t>{2]</w:t>
            </w:r>
            <w:r>
              <w:rPr>
                <w:lang w:val="es-ES_tradnl"/>
              </w:rPr>
              <w:t xml:space="preserve"> para tus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e5c42af1-0c41-40e7-b74d</w:t>
            </w:r>
            <w:r>
              <w:rPr>
                <w:noProof/>
                <w:sz w:val="2"/>
              </w:rPr>
              <w:t>-801fc4e39805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information:</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Detalles de disponibilidad</w:t>
            </w:r>
            <w:r>
              <w:rPr>
                <w:rStyle w:val="mqInternal"/>
                <w:noProof/>
                <w:lang w:val="es-ES_tradnl"/>
              </w:rPr>
              <w:t>{2]</w:t>
            </w:r>
            <w:r>
              <w:rPr>
                <w:lang w:val="es-ES_tradnl"/>
              </w:rPr>
              <w:t xml:space="preserve"> , utilice lo siguiente como gu</w:t>
            </w:r>
            <w:r>
              <w:rPr>
                <w:lang w:val="es-ES_tradnl"/>
              </w:rPr>
              <w:t>í</w:t>
            </w:r>
            <w:r>
              <w:rPr>
                <w:lang w:val="es-ES_tradnl"/>
              </w:rPr>
              <w:t>a para completar la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23d6298b-1106-4c62-82f8-0eeb88479500</w:t>
            </w:r>
          </w:p>
        </w:tc>
        <w:tc>
          <w:tcPr>
            <w:tcW w:w="7407" w:type="dxa"/>
            <w:shd w:val="clear" w:color="auto" w:fill="F2F2F2" w:themeFill="background1" w:themeFillShade="F2"/>
          </w:tcPr>
          <w:p w:rsidR="00000000" w:rsidRDefault="00FF2FA9">
            <w:pPr>
              <w:rPr>
                <w:noProof/>
              </w:rPr>
            </w:pPr>
            <w:r>
              <w:rPr>
                <w:noProof/>
              </w:rPr>
              <w:t>F</w:t>
            </w:r>
            <w:r>
              <w:rPr>
                <w:noProof/>
              </w:rPr>
              <w:t>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6eda15a2-340b-40e1-8e8a-ca530154cc78</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2590b3bd-76f5-4aeb-8243-a0247b2ebbac</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8e8cd5ff-6837-4260-852a-571b36449943</w:t>
            </w:r>
          </w:p>
        </w:tc>
        <w:tc>
          <w:tcPr>
            <w:tcW w:w="7407" w:type="dxa"/>
            <w:shd w:val="clear" w:color="auto" w:fill="F2F2F2" w:themeFill="background1" w:themeFillShade="F2"/>
          </w:tcPr>
          <w:p w:rsidR="00000000" w:rsidRDefault="00FF2FA9">
            <w:pPr>
              <w:rPr>
                <w:noProof/>
              </w:rPr>
            </w:pPr>
            <w:r>
              <w:rPr>
                <w:noProof/>
              </w:rPr>
              <w:t>Rights Type</w:t>
            </w:r>
          </w:p>
        </w:tc>
        <w:tc>
          <w:tcPr>
            <w:tcW w:w="7407" w:type="dxa"/>
          </w:tcPr>
          <w:p w:rsidR="00000000" w:rsidRDefault="00FF2FA9">
            <w:pPr>
              <w:rPr>
                <w:lang w:val="es-ES_tradnl"/>
              </w:rPr>
            </w:pPr>
            <w:r>
              <w:rPr>
                <w:lang w:val="es-ES_tradnl"/>
              </w:rPr>
              <w:t>Tipo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e30a164f-3fba-457f-88f9-d31b0e9afe8f</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41adaf34-4fbf-4c94-90c2-41bac2733484</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Free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Libre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4f6cf00f-c4cd-4b59-be3f-9bb9b23836bc</w:t>
            </w:r>
          </w:p>
        </w:tc>
        <w:tc>
          <w:tcPr>
            <w:tcW w:w="7407" w:type="dxa"/>
            <w:shd w:val="clear" w:color="auto" w:fill="F2F2F2" w:themeFill="background1" w:themeFillShade="F2"/>
          </w:tcPr>
          <w:p w:rsidR="00000000" w:rsidRDefault="00FF2FA9">
            <w:pPr>
              <w:rPr>
                <w:noProof/>
              </w:rPr>
            </w:pPr>
            <w:r>
              <w:rPr>
                <w:noProof/>
              </w:rPr>
              <w:t>Start Time</w:t>
            </w:r>
          </w:p>
        </w:tc>
        <w:tc>
          <w:tcPr>
            <w:tcW w:w="7407" w:type="dxa"/>
          </w:tcPr>
          <w:p w:rsidR="00000000" w:rsidRDefault="00FF2FA9">
            <w:pPr>
              <w:rPr>
                <w:lang w:val="es-ES_tradnl"/>
              </w:rPr>
            </w:pPr>
            <w:r>
              <w:rPr>
                <w:lang w:val="es-ES_tradnl"/>
              </w:rPr>
              <w:t>Hora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03a11b2d-aa1d-44f3-aafc-49f574a231ca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d2b34871-ccd6-4d59-af89-fec3b219fbb5</w:t>
            </w:r>
          </w:p>
        </w:tc>
        <w:tc>
          <w:tcPr>
            <w:tcW w:w="7407" w:type="dxa"/>
            <w:shd w:val="clear" w:color="auto" w:fill="F2F2F2" w:themeFill="background1" w:themeFillShade="F2"/>
          </w:tcPr>
          <w:p w:rsidR="00000000" w:rsidRDefault="00FF2FA9">
            <w:pPr>
              <w:rPr>
                <w:noProof/>
              </w:rPr>
            </w:pPr>
            <w:r>
              <w:rPr>
                <w:noProof/>
              </w:rPr>
              <w:t>Schedule a starting time for your playlist.</w:t>
            </w:r>
          </w:p>
        </w:tc>
        <w:tc>
          <w:tcPr>
            <w:tcW w:w="7407" w:type="dxa"/>
          </w:tcPr>
          <w:p w:rsidR="00000000" w:rsidRDefault="00FF2FA9">
            <w:pPr>
              <w:rPr>
                <w:lang w:val="es-ES_tradnl"/>
              </w:rPr>
            </w:pPr>
            <w:r>
              <w:rPr>
                <w:lang w:val="es-ES_tradnl"/>
              </w:rPr>
              <w:t>Programa una hora de inicio para tu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7f0dc6ea-8e03-49f8-b8a7-e79d86127aba</w:t>
            </w:r>
          </w:p>
        </w:tc>
        <w:tc>
          <w:tcPr>
            <w:tcW w:w="7407" w:type="dxa"/>
            <w:shd w:val="clear" w:color="auto" w:fill="F2F2F2" w:themeFill="background1" w:themeFillShade="F2"/>
          </w:tcPr>
          <w:p w:rsidR="00000000" w:rsidRDefault="00FF2FA9">
            <w:pPr>
              <w:rPr>
                <w:noProof/>
              </w:rPr>
            </w:pPr>
            <w:r>
              <w:rPr>
                <w:noProof/>
              </w:rPr>
              <w:t>End Time</w:t>
            </w:r>
          </w:p>
        </w:tc>
        <w:tc>
          <w:tcPr>
            <w:tcW w:w="7407" w:type="dxa"/>
          </w:tcPr>
          <w:p w:rsidR="00000000" w:rsidRDefault="00FF2FA9">
            <w:pPr>
              <w:rPr>
                <w:lang w:val="es-ES_tradnl"/>
              </w:rPr>
            </w:pPr>
            <w:r>
              <w:rPr>
                <w:lang w:val="es-ES_tradnl"/>
              </w:rPr>
              <w:t>Hora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ba498a97-6480-4ad2-bc7d-e80a6cb10983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11068602-c512-44dc-9986-864697df381f</w:t>
            </w:r>
          </w:p>
        </w:tc>
        <w:tc>
          <w:tcPr>
            <w:tcW w:w="7407" w:type="dxa"/>
            <w:shd w:val="clear" w:color="auto" w:fill="F2F2F2" w:themeFill="background1" w:themeFillShade="F2"/>
          </w:tcPr>
          <w:p w:rsidR="00000000" w:rsidRDefault="00FF2FA9">
            <w:pPr>
              <w:rPr>
                <w:noProof/>
              </w:rPr>
            </w:pPr>
            <w:r>
              <w:rPr>
                <w:noProof/>
              </w:rPr>
              <w:t>Schedule an end time for your playlist.</w:t>
            </w:r>
          </w:p>
        </w:tc>
        <w:tc>
          <w:tcPr>
            <w:tcW w:w="7407" w:type="dxa"/>
          </w:tcPr>
          <w:p w:rsidR="00000000" w:rsidRDefault="00FF2FA9">
            <w:pPr>
              <w:rPr>
                <w:lang w:val="es-ES_tradnl"/>
              </w:rPr>
            </w:pPr>
            <w:r>
              <w:rPr>
                <w:lang w:val="es-ES_tradnl"/>
              </w:rPr>
              <w:t>Programa una hora de finalizaci</w:t>
            </w:r>
            <w:r>
              <w:rPr>
                <w:lang w:val="es-ES_tradnl"/>
              </w:rPr>
              <w:t>ó</w:t>
            </w:r>
            <w:r>
              <w:rPr>
                <w:lang w:val="es-ES_tradnl"/>
              </w:rPr>
              <w:t>n para tu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18998819-06a6-47da-ae8a-28982740020a</w:t>
            </w:r>
          </w:p>
        </w:tc>
        <w:tc>
          <w:tcPr>
            <w:tcW w:w="7407" w:type="dxa"/>
            <w:shd w:val="clear" w:color="auto" w:fill="F2F2F2" w:themeFill="background1" w:themeFillShade="F2"/>
          </w:tcPr>
          <w:p w:rsidR="00000000" w:rsidRDefault="00FF2FA9">
            <w:pPr>
              <w:rPr>
                <w:noProof/>
              </w:rPr>
            </w:pPr>
            <w:r>
              <w:rPr>
                <w:noProof/>
              </w:rPr>
              <w:t>Max Streams</w:t>
            </w:r>
          </w:p>
        </w:tc>
        <w:tc>
          <w:tcPr>
            <w:tcW w:w="7407" w:type="dxa"/>
          </w:tcPr>
          <w:p w:rsidR="00000000" w:rsidRDefault="00FF2FA9">
            <w:pPr>
              <w:rPr>
                <w:lang w:val="es-ES_tradnl"/>
              </w:rPr>
            </w:pPr>
            <w:r>
              <w:rPr>
                <w:lang w:val="es-ES_tradnl"/>
              </w:rPr>
              <w:t>Flujos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678ff06f-aad3-4ae9-b8b9-f9040241ada5</w:t>
            </w:r>
          </w:p>
        </w:tc>
        <w:tc>
          <w:tcPr>
            <w:tcW w:w="7407" w:type="dxa"/>
            <w:shd w:val="clear" w:color="auto" w:fill="F2F2F2" w:themeFill="background1" w:themeFillShade="F2"/>
          </w:tcPr>
          <w:p w:rsidR="00000000" w:rsidRDefault="00FF2FA9">
            <w:pPr>
              <w:rPr>
                <w:noProof/>
              </w:rPr>
            </w:pPr>
            <w:r>
              <w:rPr>
                <w:noProof/>
              </w:rPr>
              <w:t>N/A</w:t>
            </w:r>
          </w:p>
        </w:tc>
        <w:tc>
          <w:tcPr>
            <w:tcW w:w="7407" w:type="dxa"/>
          </w:tcPr>
          <w:p w:rsidR="00000000" w:rsidRDefault="00FF2FA9">
            <w:pPr>
              <w:rPr>
                <w:lang w:val="es-ES_tradnl"/>
              </w:rPr>
            </w:pPr>
            <w:r>
              <w:rPr>
                <w:lang w:val="es-ES_tradnl"/>
              </w:rPr>
              <w:t>N /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fca118ba-5400-4294-8895-1d0e8cf130d8</w:t>
            </w:r>
          </w:p>
        </w:tc>
        <w:tc>
          <w:tcPr>
            <w:tcW w:w="7407" w:type="dxa"/>
            <w:shd w:val="clear" w:color="auto" w:fill="F2F2F2" w:themeFill="background1" w:themeFillShade="F2"/>
          </w:tcPr>
          <w:p w:rsidR="00000000" w:rsidRDefault="00FF2FA9">
            <w:pPr>
              <w:rPr>
                <w:noProof/>
              </w:rPr>
            </w:pPr>
            <w:r>
              <w:rPr>
                <w:noProof/>
              </w:rPr>
              <w:t>Not functional at this time.</w:t>
            </w:r>
          </w:p>
        </w:tc>
        <w:tc>
          <w:tcPr>
            <w:tcW w:w="7407" w:type="dxa"/>
          </w:tcPr>
          <w:p w:rsidR="00000000" w:rsidRDefault="00FF2FA9">
            <w:pPr>
              <w:rPr>
                <w:lang w:val="es-ES_tradnl"/>
              </w:rPr>
            </w:pPr>
            <w:r>
              <w:rPr>
                <w:lang w:val="es-ES_tradnl"/>
              </w:rPr>
              <w:t>No funcional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58ae639c-300f-4342-863f-10c67dfca622</w:t>
            </w:r>
          </w:p>
        </w:tc>
        <w:tc>
          <w:tcPr>
            <w:tcW w:w="7407" w:type="dxa"/>
            <w:shd w:val="clear" w:color="auto" w:fill="F2F2F2" w:themeFill="background1" w:themeFillShade="F2"/>
          </w:tcPr>
          <w:p w:rsidR="00000000" w:rsidRDefault="00FF2FA9">
            <w:pPr>
              <w:rPr>
                <w:noProof/>
              </w:rPr>
            </w:pPr>
            <w:r>
              <w:rPr>
                <w:noProof/>
              </w:rPr>
              <w:t>Devices to publish</w:t>
            </w:r>
          </w:p>
        </w:tc>
        <w:tc>
          <w:tcPr>
            <w:tcW w:w="7407" w:type="dxa"/>
          </w:tcPr>
          <w:p w:rsidR="00000000" w:rsidRDefault="00FF2FA9">
            <w:pPr>
              <w:rPr>
                <w:lang w:val="es-ES_tradnl"/>
              </w:rPr>
            </w:pPr>
            <w:r>
              <w:rPr>
                <w:lang w:val="es-ES_tradnl"/>
              </w:rPr>
              <w:t>Dispositivos para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d6c862fc-1156-473d-bf67-d152fb7a522a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ef5c51d4-3fd8-4a9b-9d9a-2427ea4128db</w:t>
            </w:r>
          </w:p>
        </w:tc>
        <w:tc>
          <w:tcPr>
            <w:tcW w:w="7407" w:type="dxa"/>
            <w:shd w:val="clear" w:color="auto" w:fill="F2F2F2" w:themeFill="background1" w:themeFillShade="F2"/>
          </w:tcPr>
          <w:p w:rsidR="00000000" w:rsidRDefault="00FF2FA9">
            <w:pPr>
              <w:rPr>
                <w:noProof/>
              </w:rPr>
            </w:pPr>
            <w:r>
              <w:rPr>
                <w:noProof/>
              </w:rPr>
              <w:t>Add the devices you wish to publish to.</w:t>
            </w:r>
          </w:p>
        </w:tc>
        <w:tc>
          <w:tcPr>
            <w:tcW w:w="7407" w:type="dxa"/>
          </w:tcPr>
          <w:p w:rsidR="00000000" w:rsidRDefault="00FF2FA9">
            <w:pPr>
              <w:rPr>
                <w:lang w:val="es-ES_tradnl"/>
              </w:rPr>
            </w:pPr>
            <w:r>
              <w:rPr>
                <w:lang w:val="es-ES_tradnl"/>
              </w:rPr>
              <w:t>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f4ced53d-7225-4b1d-8dec-eaec41b4b0da</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Sel</w:t>
            </w:r>
            <w:r>
              <w:rPr>
                <w:lang w:val="es-ES_tradnl"/>
              </w:rPr>
              <w:t xml:space="preserve">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539c3295-9236-484a-ad87-86e96b49b326</w:t>
            </w:r>
          </w:p>
        </w:tc>
        <w:tc>
          <w:tcPr>
            <w:tcW w:w="7407" w:type="dxa"/>
            <w:shd w:val="clear" w:color="auto" w:fill="F2F2F2" w:themeFill="background1" w:themeFillShade="F2"/>
          </w:tcPr>
          <w:p w:rsidR="00000000" w:rsidRDefault="00FF2FA9">
            <w:pPr>
              <w:rPr>
                <w:noProof/>
              </w:rPr>
            </w:pPr>
            <w:r>
              <w:rPr>
                <w:noProof/>
              </w:rPr>
              <w:t>Permitted locations</w:t>
            </w:r>
          </w:p>
        </w:tc>
        <w:tc>
          <w:tcPr>
            <w:tcW w:w="7407" w:type="dxa"/>
          </w:tcPr>
          <w:p w:rsidR="00000000" w:rsidRDefault="00FF2FA9">
            <w:pPr>
              <w:rPr>
                <w:lang w:val="es-ES_tradnl"/>
              </w:rPr>
            </w:pPr>
            <w:r>
              <w:rPr>
                <w:lang w:val="es-ES_tradnl"/>
              </w:rPr>
              <w:t>Ubicaciones permitidas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56227887-9e50-465b-854c-ff35b1b9bb59</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091e99a3-b515-40cf-b1d5-17cae0a2b770</w:t>
            </w:r>
          </w:p>
        </w:tc>
        <w:tc>
          <w:tcPr>
            <w:tcW w:w="7407" w:type="dxa"/>
            <w:shd w:val="clear" w:color="auto" w:fill="F2F2F2" w:themeFill="background1" w:themeFillShade="F2"/>
          </w:tcPr>
          <w:p w:rsidR="00000000" w:rsidRDefault="00FF2FA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las ubicaciones donde desea transmitir su contenido, si no hay restricciones, ingrese </w:t>
            </w:r>
            <w:r>
              <w:rPr>
                <w:rStyle w:val="mqInternal"/>
                <w:noProof/>
                <w:lang w:val="es-ES_tradnl"/>
              </w:rPr>
              <w:t>[1}</w:t>
            </w:r>
            <w:r>
              <w:rPr>
                <w:lang w:val="es-ES_tradnl"/>
              </w:rPr>
              <w:t>Mundo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d70c6</w:t>
            </w:r>
            <w:r>
              <w:rPr>
                <w:noProof/>
                <w:sz w:val="2"/>
              </w:rPr>
              <w:t>d7e-e53e-4f11-aa67-6d39775c0068</w:t>
            </w:r>
          </w:p>
        </w:tc>
        <w:tc>
          <w:tcPr>
            <w:tcW w:w="7407" w:type="dxa"/>
            <w:shd w:val="clear" w:color="auto" w:fill="F2F2F2" w:themeFill="background1" w:themeFillShade="F2"/>
          </w:tcPr>
          <w:p w:rsidR="00000000" w:rsidRDefault="00FF2FA9">
            <w:pPr>
              <w:rPr>
                <w:noProof/>
              </w:rPr>
            </w:pPr>
            <w:r>
              <w:rPr>
                <w:noProof/>
              </w:rPr>
              <w:t>If you don't specify at least 1 permitted location, then you may see this message from your app:</w:t>
            </w:r>
          </w:p>
        </w:tc>
        <w:tc>
          <w:tcPr>
            <w:tcW w:w="7407" w:type="dxa"/>
          </w:tcPr>
          <w:p w:rsidR="00000000" w:rsidRDefault="00FF2FA9">
            <w:pPr>
              <w:rPr>
                <w:lang w:val="es-ES_tradnl"/>
              </w:rPr>
            </w:pPr>
            <w:r>
              <w:rPr>
                <w:lang w:val="es-ES_tradnl"/>
              </w:rPr>
              <w:t>Si no especifica al menos 1 ubicaci</w:t>
            </w:r>
            <w:r>
              <w:rPr>
                <w:lang w:val="es-ES_tradnl"/>
              </w:rPr>
              <w:t>ó</w:t>
            </w:r>
            <w:r>
              <w:rPr>
                <w:lang w:val="es-ES_tradnl"/>
              </w:rPr>
              <w:t>n permitida, es posible que vea este mensaje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884242dd-067f-40ca-965</w:t>
            </w:r>
            <w:r>
              <w:rPr>
                <w:noProof/>
                <w:sz w:val="2"/>
              </w:rPr>
              <w:t>4-67e2c0b8549f</w:t>
            </w:r>
          </w:p>
        </w:tc>
        <w:tc>
          <w:tcPr>
            <w:tcW w:w="7407" w:type="dxa"/>
            <w:shd w:val="clear" w:color="auto" w:fill="F2F2F2" w:themeFill="background1" w:themeFillShade="F2"/>
          </w:tcPr>
          <w:p w:rsidR="00000000" w:rsidRDefault="00FF2FA9">
            <w:pPr>
              <w:rPr>
                <w:noProof/>
              </w:rPr>
            </w:pPr>
            <w:r>
              <w:rPr>
                <w:noProof/>
              </w:rPr>
              <w:t>No content</w:t>
            </w:r>
          </w:p>
        </w:tc>
        <w:tc>
          <w:tcPr>
            <w:tcW w:w="7407" w:type="dxa"/>
          </w:tcPr>
          <w:p w:rsidR="00000000" w:rsidRDefault="00FF2FA9">
            <w:pPr>
              <w:rPr>
                <w:lang w:val="es-ES_tradnl"/>
              </w:rPr>
            </w:pPr>
            <w:r>
              <w:rPr>
                <w:lang w:val="es-ES_tradnl"/>
              </w:rPr>
              <w:t>Sin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08226553-7056-4760-97da-669c697ae0d2</w:t>
            </w:r>
          </w:p>
        </w:tc>
        <w:tc>
          <w:tcPr>
            <w:tcW w:w="7407" w:type="dxa"/>
            <w:shd w:val="clear" w:color="auto" w:fill="F2F2F2" w:themeFill="background1" w:themeFillShade="F2"/>
          </w:tcPr>
          <w:p w:rsidR="00000000" w:rsidRDefault="00FF2FA9">
            <w:pPr>
              <w:rPr>
                <w:noProof/>
              </w:rPr>
            </w:pPr>
            <w:r>
              <w:rPr>
                <w:noProof/>
              </w:rPr>
              <w:t>Denied locations</w:t>
            </w:r>
          </w:p>
        </w:tc>
        <w:tc>
          <w:tcPr>
            <w:tcW w:w="7407" w:type="dxa"/>
          </w:tcPr>
          <w:p w:rsidR="00000000" w:rsidRDefault="00FF2FA9">
            <w:pPr>
              <w:rPr>
                <w:lang w:val="es-ES_tradnl"/>
              </w:rPr>
            </w:pPr>
            <w:r>
              <w:rPr>
                <w:lang w:val="es-ES_tradnl"/>
              </w:rPr>
              <w:t>Ubicaciones denegadas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dd19a00a-3b9e-4aa9-9e28-ab123faddaf5</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d419f09b-26f4-48d8-b120-077136698fea</w:t>
            </w:r>
          </w:p>
        </w:tc>
        <w:tc>
          <w:tcPr>
            <w:tcW w:w="7407" w:type="dxa"/>
            <w:shd w:val="clear" w:color="auto" w:fill="F2F2F2" w:themeFill="background1" w:themeFillShade="F2"/>
          </w:tcPr>
          <w:p w:rsidR="00000000" w:rsidRDefault="00FF2FA9">
            <w:pPr>
              <w:rPr>
                <w:noProof/>
              </w:rPr>
            </w:pPr>
            <w:r>
              <w:rPr>
                <w:noProof/>
              </w:rPr>
              <w:t>Select the locations where you DO NOT want to stream your content.</w:t>
            </w:r>
          </w:p>
        </w:tc>
        <w:tc>
          <w:tcPr>
            <w:tcW w:w="7407" w:type="dxa"/>
          </w:tcPr>
          <w:p w:rsidR="00000000" w:rsidRDefault="00FF2FA9">
            <w:pPr>
              <w:rPr>
                <w:lang w:val="es-ES_tradnl"/>
              </w:rPr>
            </w:pPr>
            <w:r>
              <w:rPr>
                <w:lang w:val="es-ES_tradnl"/>
              </w:rPr>
              <w:t>Seleccione las ubicaciones donde NO desea transmitir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0816cd73-8a74-4ae0-ae98-259babe1776e</w:t>
            </w:r>
          </w:p>
        </w:tc>
        <w:tc>
          <w:tcPr>
            <w:tcW w:w="7407" w:type="dxa"/>
            <w:shd w:val="clear" w:color="auto" w:fill="F2F2F2" w:themeFill="background1" w:themeFillShade="F2"/>
          </w:tcPr>
          <w:p w:rsidR="00000000" w:rsidRDefault="00FF2FA9">
            <w:pPr>
              <w:rPr>
                <w:noProof/>
              </w:rPr>
            </w:pPr>
            <w:r>
              <w:rPr>
                <w:noProof/>
              </w:rPr>
              <w:t xml:space="preserve">To add or edit geographic locations, navigate to </w:t>
            </w:r>
            <w:r>
              <w:rPr>
                <w:rStyle w:val="mqInternal"/>
                <w:noProof/>
              </w:rPr>
              <w:t>[1}</w:t>
            </w:r>
            <w:r>
              <w:rPr>
                <w:noProof/>
              </w:rPr>
              <w:t>Settings</w:t>
            </w:r>
            <w:r>
              <w:rPr>
                <w:rStyle w:val="mqInternal"/>
                <w:noProof/>
              </w:rPr>
              <w:t>{2]</w:t>
            </w:r>
            <w:r>
              <w:rPr>
                <w:noProof/>
              </w:rPr>
              <w:t xml:space="preserve"> and then </w:t>
            </w:r>
            <w:r>
              <w:rPr>
                <w:rStyle w:val="mqInternal"/>
                <w:noProof/>
              </w:rPr>
              <w:t>[1}</w:t>
            </w:r>
            <w:r>
              <w:rPr>
                <w:noProof/>
              </w:rPr>
              <w:t>Loc</w:t>
            </w:r>
            <w:r>
              <w:rPr>
                <w:noProof/>
              </w:rPr>
              <w:t>ations</w:t>
            </w:r>
            <w:r>
              <w:rPr>
                <w:rStyle w:val="mqInternal"/>
                <w:noProof/>
              </w:rPr>
              <w:t>{2]</w:t>
            </w:r>
            <w:r>
              <w:rPr>
                <w:noProof/>
              </w:rPr>
              <w:t>.</w:t>
            </w:r>
          </w:p>
        </w:tc>
        <w:tc>
          <w:tcPr>
            <w:tcW w:w="7407" w:type="dxa"/>
          </w:tcPr>
          <w:p w:rsidR="00000000" w:rsidRDefault="00FF2FA9">
            <w:pPr>
              <w:rPr>
                <w:lang w:val="es-ES_tradnl"/>
              </w:rPr>
            </w:pPr>
            <w:r>
              <w:rPr>
                <w:lang w:val="es-ES_tradnl"/>
              </w:rPr>
              <w:t>Para agregar o editar ubicaciones geogr</w:t>
            </w:r>
            <w:r>
              <w:rPr>
                <w:lang w:val="es-ES_tradnl"/>
              </w:rPr>
              <w:t>á</w:t>
            </w:r>
            <w:r>
              <w:rPr>
                <w:lang w:val="es-ES_tradnl"/>
              </w:rPr>
              <w:t xml:space="preserve">ficas, navegue hasta </w:t>
            </w:r>
            <w:r>
              <w:rPr>
                <w:rStyle w:val="mqInternal"/>
                <w:noProof/>
                <w:lang w:val="es-ES_tradnl"/>
              </w:rPr>
              <w:t>[1}</w:t>
            </w:r>
            <w:r>
              <w:rPr>
                <w:lang w:val="es-ES_tradnl"/>
              </w:rPr>
              <w:t>Ajustes</w:t>
            </w:r>
            <w:r>
              <w:rPr>
                <w:rStyle w:val="mqInternal"/>
                <w:noProof/>
                <w:lang w:val="es-ES_tradnl"/>
              </w:rPr>
              <w:t>{2]</w:t>
            </w:r>
            <w:r>
              <w:rPr>
                <w:lang w:val="es-ES_tradnl"/>
              </w:rPr>
              <w:t xml:space="preserve"> y entonces </w:t>
            </w:r>
            <w:r>
              <w:rPr>
                <w:rStyle w:val="mqInternal"/>
                <w:noProof/>
                <w:lang w:val="es-ES_tradnl"/>
              </w:rPr>
              <w:t>[1}</w:t>
            </w:r>
            <w:r>
              <w:rPr>
                <w:lang w:val="es-ES_tradnl"/>
              </w:rPr>
              <w:t>Ubicaciones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2dca0785-2dcb-443e-bb77-6a4d60813e5a</w:t>
            </w:r>
          </w:p>
        </w:tc>
        <w:tc>
          <w:tcPr>
            <w:tcW w:w="7407" w:type="dxa"/>
            <w:shd w:val="clear" w:color="auto" w:fill="F2F2F2" w:themeFill="background1" w:themeFillShade="F2"/>
          </w:tcPr>
          <w:p w:rsidR="00000000" w:rsidRDefault="00FF2FA9">
            <w:pPr>
              <w:rPr>
                <w:noProof/>
              </w:rPr>
            </w:pPr>
            <w:r>
              <w:rPr>
                <w:noProof/>
              </w:rPr>
              <w:t xml:space="preserve">Be sure to click the </w:t>
            </w:r>
            <w:r>
              <w:rPr>
                <w:rStyle w:val="mqInternal"/>
                <w:noProof/>
              </w:rPr>
              <w:t>[1}</w:t>
            </w:r>
            <w:r>
              <w:rPr>
                <w:noProof/>
              </w:rPr>
              <w:t>Create New Playlist</w:t>
            </w:r>
            <w:r>
              <w:rPr>
                <w:rStyle w:val="mqInternal"/>
                <w:noProof/>
              </w:rPr>
              <w:t>{2]</w:t>
            </w:r>
            <w:r>
              <w:rPr>
                <w:noProof/>
              </w:rPr>
              <w:t xml:space="preserve"> button to save your work.</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hacer clic </w:t>
            </w:r>
            <w:r>
              <w:rPr>
                <w:lang w:val="es-ES_tradnl"/>
              </w:rPr>
              <w:t xml:space="preserve">en el </w:t>
            </w:r>
            <w:r>
              <w:rPr>
                <w:rStyle w:val="mqInternal"/>
                <w:noProof/>
                <w:lang w:val="es-ES_tradnl"/>
              </w:rPr>
              <w:t>[1}</w:t>
            </w:r>
            <w:r>
              <w:rPr>
                <w:lang w:val="es-ES_tradnl"/>
              </w:rPr>
              <w:t>Crear nueva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 para guardar su trabajo.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creating-subscription-package.html</w:t>
            </w:r>
          </w:p>
          <w:p w:rsidR="00000000" w:rsidRDefault="00FF2FA9">
            <w:pPr>
              <w:jc w:val="center"/>
              <w:rPr>
                <w:b/>
                <w:noProof/>
              </w:rPr>
            </w:pPr>
            <w:r>
              <w:rPr>
                <w:b/>
                <w:noProof/>
              </w:rPr>
              <w:t>MQ971010 8e97ff53-95d3-4ab2-8651-04d82d924437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9e4e330f-82e5-4594-ba19-1aabe74fa98c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3a994bda-6412-42b2-8f07-ef3c69ab9c40</w:t>
            </w:r>
          </w:p>
        </w:tc>
        <w:tc>
          <w:tcPr>
            <w:tcW w:w="7407" w:type="dxa"/>
            <w:shd w:val="clear" w:color="auto" w:fill="F2F2F2" w:themeFill="background1" w:themeFillShade="F2"/>
          </w:tcPr>
          <w:p w:rsidR="00000000" w:rsidRDefault="00FF2FA9">
            <w:pPr>
              <w:rPr>
                <w:noProof/>
              </w:rPr>
            </w:pPr>
            <w:r>
              <w:rPr>
                <w:noProof/>
              </w:rPr>
              <w:t>Creating a Subscription Package parent:</w:t>
            </w:r>
          </w:p>
        </w:tc>
        <w:tc>
          <w:tcPr>
            <w:tcW w:w="7407" w:type="dxa"/>
          </w:tcPr>
          <w:p w:rsidR="00000000" w:rsidRDefault="00FF2FA9">
            <w:pPr>
              <w:rPr>
                <w:lang w:val="es-ES_tradnl"/>
              </w:rPr>
            </w:pPr>
            <w:r>
              <w:rPr>
                <w:lang w:val="es-ES_tradnl"/>
              </w:rPr>
              <w:t>Creaci</w:t>
            </w:r>
            <w:r>
              <w:rPr>
                <w:lang w:val="es-ES_tradnl"/>
              </w:rPr>
              <w:t>ó</w:t>
            </w:r>
            <w:r>
              <w:rPr>
                <w:lang w:val="es-ES_tradnl"/>
              </w:rPr>
              <w:t>n de un padre de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05cd2c68-8d20-45ab-8eb2-53b5915664d6</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a60828f1-9a44-4d4f-bbe6-8087e</w:t>
            </w:r>
            <w:r>
              <w:rPr>
                <w:noProof/>
                <w:sz w:val="2"/>
              </w:rPr>
              <w:t>368e82c</w:t>
            </w:r>
          </w:p>
        </w:tc>
        <w:tc>
          <w:tcPr>
            <w:tcW w:w="7407" w:type="dxa"/>
            <w:shd w:val="clear" w:color="auto" w:fill="F2F2F2" w:themeFill="background1" w:themeFillShade="F2"/>
          </w:tcPr>
          <w:p w:rsidR="00000000" w:rsidRDefault="00FF2FA9">
            <w:pPr>
              <w:rPr>
                <w:noProof/>
              </w:rPr>
            </w:pPr>
            <w:r>
              <w:rPr>
                <w:noProof/>
              </w:rPr>
              <w:t>Creating a Subscription Package</w:t>
            </w:r>
          </w:p>
        </w:tc>
        <w:tc>
          <w:tcPr>
            <w:tcW w:w="7407" w:type="dxa"/>
          </w:tcPr>
          <w:p w:rsidR="00000000" w:rsidRDefault="00FF2FA9">
            <w:pPr>
              <w:rPr>
                <w:lang w:val="es-ES_tradnl"/>
              </w:rPr>
            </w:pPr>
            <w:r>
              <w:rPr>
                <w:lang w:val="es-ES_tradnl"/>
              </w:rPr>
              <w:t>Creaci</w:t>
            </w:r>
            <w:r>
              <w:rPr>
                <w:lang w:val="es-ES_tradnl"/>
              </w:rPr>
              <w:t>ó</w:t>
            </w:r>
            <w:r>
              <w:rPr>
                <w:lang w:val="es-ES_tradnl"/>
              </w:rPr>
              <w:t>n de un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6433e6bf-20a1-407c-b10e-e79fa3ccf441</w:t>
            </w:r>
          </w:p>
        </w:tc>
        <w:tc>
          <w:tcPr>
            <w:tcW w:w="7407" w:type="dxa"/>
            <w:shd w:val="clear" w:color="auto" w:fill="F2F2F2" w:themeFill="background1" w:themeFillShade="F2"/>
          </w:tcPr>
          <w:p w:rsidR="00000000" w:rsidRDefault="00FF2FA9">
            <w:pPr>
              <w:rPr>
                <w:noProof/>
              </w:rPr>
            </w:pPr>
            <w:r>
              <w:rPr>
                <w:noProof/>
              </w:rPr>
              <w:t xml:space="preserve">In this topic, you will learn how to configure a video subscription package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configurar un paquete de suscripci</w:t>
            </w:r>
            <w:r>
              <w:rPr>
                <w:lang w:val="es-ES_tradnl"/>
              </w:rPr>
              <w:t>ó</w:t>
            </w:r>
            <w:r>
              <w:rPr>
                <w:lang w:val="es-ES_tradnl"/>
              </w:rPr>
              <w:t xml:space="preserve">n de video usando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927d32b7-8daa-45c9-9921-d7b2c14d6ee5</w:t>
            </w:r>
          </w:p>
        </w:tc>
        <w:tc>
          <w:tcPr>
            <w:tcW w:w="7407" w:type="dxa"/>
            <w:shd w:val="clear" w:color="auto" w:fill="F2F2F2" w:themeFill="background1" w:themeFillShade="F2"/>
          </w:tcPr>
          <w:p w:rsidR="00000000" w:rsidRDefault="00FF2FA9">
            <w:pPr>
              <w:rPr>
                <w:noProof/>
              </w:rPr>
            </w:pPr>
            <w:r>
              <w:rPr>
                <w:noProof/>
              </w:rPr>
              <w:t>The subscription package implements SVOD (subscription video on demand) monetization.</w:t>
            </w:r>
          </w:p>
        </w:tc>
        <w:tc>
          <w:tcPr>
            <w:tcW w:w="7407" w:type="dxa"/>
          </w:tcPr>
          <w:p w:rsidR="00000000" w:rsidRDefault="00FF2FA9">
            <w:pPr>
              <w:rPr>
                <w:lang w:val="es-ES_tradnl"/>
              </w:rPr>
            </w:pPr>
            <w:r>
              <w:rPr>
                <w:lang w:val="es-ES_tradnl"/>
              </w:rPr>
              <w:t>El</w:t>
            </w:r>
            <w:r>
              <w:rPr>
                <w:lang w:val="es-ES_tradnl"/>
              </w:rPr>
              <w:t xml:space="preserve"> paquete de suscripci</w:t>
            </w:r>
            <w:r>
              <w:rPr>
                <w:lang w:val="es-ES_tradnl"/>
              </w:rPr>
              <w:t>ó</w:t>
            </w:r>
            <w:r>
              <w:rPr>
                <w:lang w:val="es-ES_tradnl"/>
              </w:rPr>
              <w:t>n implementa la monetizaci</w:t>
            </w:r>
            <w:r>
              <w:rPr>
                <w:lang w:val="es-ES_tradnl"/>
              </w:rPr>
              <w:t>ó</w:t>
            </w:r>
            <w:r>
              <w:rPr>
                <w:lang w:val="es-ES_tradnl"/>
              </w:rPr>
              <w:t>n de SVOD (suscripci</w:t>
            </w:r>
            <w:r>
              <w:rPr>
                <w:lang w:val="es-ES_tradnl"/>
              </w:rPr>
              <w:t>ó</w:t>
            </w:r>
            <w:r>
              <w:rPr>
                <w:lang w:val="es-ES_tradnl"/>
              </w:rPr>
              <w:t>n de video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5af44634-888e-4e35-bdac-22c1dc5e1571</w:t>
            </w:r>
          </w:p>
        </w:tc>
        <w:tc>
          <w:tcPr>
            <w:tcW w:w="7407" w:type="dxa"/>
            <w:shd w:val="clear" w:color="auto" w:fill="F2F2F2" w:themeFill="background1" w:themeFillShade="F2"/>
          </w:tcPr>
          <w:p w:rsidR="00000000" w:rsidRDefault="00FF2FA9">
            <w:pPr>
              <w:rPr>
                <w:noProof/>
              </w:rPr>
            </w:pPr>
            <w:r>
              <w:rPr>
                <w:noProof/>
              </w:rPr>
              <w:t xml:space="preserve">To learn how to apply the subscription package to videos see the </w:t>
            </w:r>
            <w:r>
              <w:rPr>
                <w:rStyle w:val="mqInternal"/>
                <w:noProof/>
              </w:rPr>
              <w:t>[1}</w:t>
            </w:r>
            <w:r>
              <w:rPr>
                <w:noProof/>
              </w:rPr>
              <w:t>Using a Subscription Package</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saber c</w:t>
            </w:r>
            <w:r>
              <w:rPr>
                <w:lang w:val="es-ES_tradnl"/>
              </w:rPr>
              <w:t>ó</w:t>
            </w:r>
            <w:r>
              <w:rPr>
                <w:lang w:val="es-ES_tradnl"/>
              </w:rPr>
              <w:t>mo aplicar el paquete de suscripci</w:t>
            </w:r>
            <w:r>
              <w:rPr>
                <w:lang w:val="es-ES_tradnl"/>
              </w:rPr>
              <w:t>ó</w:t>
            </w:r>
            <w:r>
              <w:rPr>
                <w:lang w:val="es-ES_tradnl"/>
              </w:rPr>
              <w:t xml:space="preserve">n a los videos, consulte la </w:t>
            </w:r>
            <w:r>
              <w:rPr>
                <w:rStyle w:val="mqInternal"/>
                <w:noProof/>
                <w:lang w:val="es-ES_tradnl"/>
              </w:rPr>
              <w:t>[1}</w:t>
            </w:r>
            <w:r>
              <w:rPr>
                <w:lang w:val="es-ES_tradnl"/>
              </w:rPr>
              <w:t>Usar un paquete de suscripci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34b0282c-425c-47a0-b3ee-f54cdfaeeb3b</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240407d8-49b9-47ee-acf7-609ca6b95ccd</w:t>
            </w:r>
          </w:p>
        </w:tc>
        <w:tc>
          <w:tcPr>
            <w:tcW w:w="7407" w:type="dxa"/>
            <w:shd w:val="clear" w:color="auto" w:fill="F2F2F2" w:themeFill="background1" w:themeFillShade="F2"/>
          </w:tcPr>
          <w:p w:rsidR="00000000" w:rsidRDefault="00FF2FA9">
            <w:pPr>
              <w:rPr>
                <w:noProof/>
              </w:rPr>
            </w:pPr>
            <w:r>
              <w:rPr>
                <w:noProof/>
              </w:rPr>
              <w:t>A subscription package defines how</w:t>
            </w:r>
            <w:r>
              <w:rPr>
                <w:noProof/>
              </w:rPr>
              <w:t xml:space="preserve"> a particular set of videos can be purchased by your apps' customers.</w:t>
            </w:r>
          </w:p>
        </w:tc>
        <w:tc>
          <w:tcPr>
            <w:tcW w:w="7407" w:type="dxa"/>
          </w:tcPr>
          <w:p w:rsidR="00000000" w:rsidRDefault="00FF2FA9">
            <w:pPr>
              <w:rPr>
                <w:lang w:val="es-ES_tradnl"/>
              </w:rPr>
            </w:pPr>
            <w:r>
              <w:rPr>
                <w:lang w:val="es-ES_tradnl"/>
              </w:rPr>
              <w:t>Un paquete de suscripci</w:t>
            </w:r>
            <w:r>
              <w:rPr>
                <w:lang w:val="es-ES_tradnl"/>
              </w:rPr>
              <w:t>ó</w:t>
            </w:r>
            <w:r>
              <w:rPr>
                <w:lang w:val="es-ES_tradnl"/>
              </w:rPr>
              <w:t>n define c</w:t>
            </w:r>
            <w:r>
              <w:rPr>
                <w:lang w:val="es-ES_tradnl"/>
              </w:rPr>
              <w:t>ó</w:t>
            </w:r>
            <w:r>
              <w:rPr>
                <w:lang w:val="es-ES_tradnl"/>
              </w:rPr>
              <w:t>mo los clientes de sus aplicaciones pueden comprar un conjunto particular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bedd01ba-41ae-4b1d-a155-746474e4fa55</w:t>
            </w:r>
          </w:p>
        </w:tc>
        <w:tc>
          <w:tcPr>
            <w:tcW w:w="7407" w:type="dxa"/>
            <w:shd w:val="clear" w:color="auto" w:fill="F2F2F2" w:themeFill="background1" w:themeFillShade="F2"/>
          </w:tcPr>
          <w:p w:rsidR="00000000" w:rsidRDefault="00FF2FA9">
            <w:pPr>
              <w:rPr>
                <w:noProof/>
              </w:rPr>
            </w:pPr>
            <w:r>
              <w:rPr>
                <w:noProof/>
              </w:rPr>
              <w:t>When creating the package you can, for example, configure the following:</w:t>
            </w:r>
          </w:p>
        </w:tc>
        <w:tc>
          <w:tcPr>
            <w:tcW w:w="7407" w:type="dxa"/>
          </w:tcPr>
          <w:p w:rsidR="00000000" w:rsidRDefault="00FF2FA9">
            <w:pPr>
              <w:rPr>
                <w:lang w:val="es-ES_tradnl"/>
              </w:rPr>
            </w:pPr>
            <w:r>
              <w:rPr>
                <w:lang w:val="es-ES_tradnl"/>
              </w:rPr>
              <w:t>Al crear el paquete puede, por ejemplo, configurar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6b6c19a4-a268-49f4-bda3-fd2dfa690aa3</w:t>
            </w:r>
          </w:p>
        </w:tc>
        <w:tc>
          <w:tcPr>
            <w:tcW w:w="7407" w:type="dxa"/>
            <w:shd w:val="clear" w:color="auto" w:fill="F2F2F2" w:themeFill="background1" w:themeFillShade="F2"/>
          </w:tcPr>
          <w:p w:rsidR="00000000" w:rsidRDefault="00FF2FA9">
            <w:pPr>
              <w:rPr>
                <w:noProof/>
              </w:rPr>
            </w:pPr>
            <w:r>
              <w:rPr>
                <w:noProof/>
              </w:rPr>
              <w:t>The billing frequency</w:t>
            </w:r>
          </w:p>
        </w:tc>
        <w:tc>
          <w:tcPr>
            <w:tcW w:w="7407" w:type="dxa"/>
          </w:tcPr>
          <w:p w:rsidR="00000000" w:rsidRDefault="00FF2FA9">
            <w:pPr>
              <w:rPr>
                <w:lang w:val="es-ES_tradnl"/>
              </w:rPr>
            </w:pPr>
            <w:r>
              <w:rPr>
                <w:lang w:val="es-ES_tradnl"/>
              </w:rPr>
              <w:t>La frecuencia de facturaci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2370d4c7-cb14-43a3-8</w:t>
            </w:r>
            <w:r>
              <w:rPr>
                <w:noProof/>
                <w:sz w:val="2"/>
              </w:rPr>
              <w:t>fbe-81f7c6ecf0ba</w:t>
            </w:r>
          </w:p>
        </w:tc>
        <w:tc>
          <w:tcPr>
            <w:tcW w:w="7407" w:type="dxa"/>
            <w:shd w:val="clear" w:color="auto" w:fill="F2F2F2" w:themeFill="background1" w:themeFillShade="F2"/>
          </w:tcPr>
          <w:p w:rsidR="00000000" w:rsidRDefault="00FF2FA9">
            <w:pPr>
              <w:rPr>
                <w:noProof/>
              </w:rPr>
            </w:pPr>
            <w:r>
              <w:rPr>
                <w:noProof/>
              </w:rPr>
              <w:t>Set if ad supported, and the advertising configuration to use</w:t>
            </w:r>
          </w:p>
        </w:tc>
        <w:tc>
          <w:tcPr>
            <w:tcW w:w="7407" w:type="dxa"/>
          </w:tcPr>
          <w:p w:rsidR="00000000" w:rsidRDefault="00FF2FA9">
            <w:pPr>
              <w:rPr>
                <w:lang w:val="es-ES_tradnl"/>
              </w:rPr>
            </w:pPr>
            <w:r>
              <w:rPr>
                <w:lang w:val="es-ES_tradnl"/>
              </w:rPr>
              <w:t>Establecer si se admite publicidad y la configuraci</w:t>
            </w:r>
            <w:r>
              <w:rPr>
                <w:lang w:val="es-ES_tradnl"/>
              </w:rPr>
              <w:t>ó</w:t>
            </w:r>
            <w:r>
              <w:rPr>
                <w:lang w:val="es-ES_tradnl"/>
              </w:rPr>
              <w:t>n de publicidad que se utilizar</w:t>
            </w:r>
            <w:r>
              <w:rPr>
                <w:lang w:val="es-ES_tradnl"/>
              </w:rPr>
              <w:t>á</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d2c13dfe-44c2-4479-afd1-c38eadd7001f</w:t>
            </w:r>
          </w:p>
        </w:tc>
        <w:tc>
          <w:tcPr>
            <w:tcW w:w="7407" w:type="dxa"/>
            <w:shd w:val="clear" w:color="auto" w:fill="F2F2F2" w:themeFill="background1" w:themeFillShade="F2"/>
          </w:tcPr>
          <w:p w:rsidR="00000000" w:rsidRDefault="00FF2FA9">
            <w:pPr>
              <w:rPr>
                <w:noProof/>
              </w:rPr>
            </w:pPr>
            <w:r>
              <w:rPr>
                <w:noProof/>
              </w:rPr>
              <w:t>Payment methods</w:t>
            </w:r>
          </w:p>
        </w:tc>
        <w:tc>
          <w:tcPr>
            <w:tcW w:w="7407" w:type="dxa"/>
          </w:tcPr>
          <w:p w:rsidR="00000000" w:rsidRDefault="00FF2FA9">
            <w:pPr>
              <w:rPr>
                <w:lang w:val="es-ES_tradnl"/>
              </w:rPr>
            </w:pPr>
            <w:r>
              <w:rPr>
                <w:lang w:val="es-ES_tradnl"/>
              </w:rPr>
              <w:t>M</w:t>
            </w:r>
            <w:r>
              <w:rPr>
                <w:lang w:val="es-ES_tradnl"/>
              </w:rPr>
              <w:t>é</w:t>
            </w:r>
            <w:r>
              <w:rPr>
                <w:lang w:val="es-ES_tradnl"/>
              </w:rPr>
              <w:t>todos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e9d7b9b9-2715-47b7-95aa-ac536796ca77</w:t>
            </w:r>
          </w:p>
        </w:tc>
        <w:tc>
          <w:tcPr>
            <w:tcW w:w="7407" w:type="dxa"/>
            <w:shd w:val="clear" w:color="auto" w:fill="F2F2F2" w:themeFill="background1" w:themeFillShade="F2"/>
          </w:tcPr>
          <w:p w:rsidR="00000000" w:rsidRDefault="00FF2FA9">
            <w:pPr>
              <w:rPr>
                <w:noProof/>
              </w:rPr>
            </w:pPr>
            <w:r>
              <w:rPr>
                <w:noProof/>
              </w:rPr>
              <w:t>Maximum number of streams that can concurrently watch videos affected by the package</w:t>
            </w:r>
          </w:p>
        </w:tc>
        <w:tc>
          <w:tcPr>
            <w:tcW w:w="7407" w:type="dxa"/>
          </w:tcPr>
          <w:p w:rsidR="00000000" w:rsidRDefault="00FF2FA9">
            <w:pPr>
              <w:rPr>
                <w:lang w:val="es-ES_tradnl"/>
              </w:rPr>
            </w:pPr>
            <w:r>
              <w:rPr>
                <w:lang w:val="es-ES_tradnl"/>
              </w:rPr>
              <w:t>N</w:t>
            </w:r>
            <w:r>
              <w:rPr>
                <w:lang w:val="es-ES_tradnl"/>
              </w:rPr>
              <w:t>ú</w:t>
            </w:r>
            <w:r>
              <w:rPr>
                <w:lang w:val="es-ES_tradnl"/>
              </w:rPr>
              <w:t>mero m</w:t>
            </w:r>
            <w:r>
              <w:rPr>
                <w:lang w:val="es-ES_tradnl"/>
              </w:rPr>
              <w:t>á</w:t>
            </w:r>
            <w:r>
              <w:rPr>
                <w:lang w:val="es-ES_tradnl"/>
              </w:rPr>
              <w:t>ximo de transmisiones que pueden ver simult</w:t>
            </w:r>
            <w:r>
              <w:rPr>
                <w:lang w:val="es-ES_tradnl"/>
              </w:rPr>
              <w:t>á</w:t>
            </w:r>
            <w:r>
              <w:rPr>
                <w:lang w:val="es-ES_tradnl"/>
              </w:rPr>
              <w:t>neamente videos afectados por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2e737f0b-c985-4da5-b7d1-6435aeb356fa</w:t>
            </w:r>
          </w:p>
        </w:tc>
        <w:tc>
          <w:tcPr>
            <w:tcW w:w="7407" w:type="dxa"/>
            <w:shd w:val="clear" w:color="auto" w:fill="F2F2F2" w:themeFill="background1" w:themeFillShade="F2"/>
          </w:tcPr>
          <w:p w:rsidR="00000000" w:rsidRDefault="00FF2FA9">
            <w:pPr>
              <w:rPr>
                <w:noProof/>
              </w:rPr>
            </w:pPr>
            <w:r>
              <w:rPr>
                <w:noProof/>
              </w:rPr>
              <w:t>Start and end dates when the package can be purchased</w:t>
            </w:r>
          </w:p>
        </w:tc>
        <w:tc>
          <w:tcPr>
            <w:tcW w:w="7407" w:type="dxa"/>
          </w:tcPr>
          <w:p w:rsidR="00000000" w:rsidRDefault="00FF2FA9">
            <w:pPr>
              <w:rPr>
                <w:lang w:val="es-ES_tradnl"/>
              </w:rPr>
            </w:pPr>
            <w:r>
              <w:rPr>
                <w:lang w:val="es-ES_tradnl"/>
              </w:rPr>
              <w:t>Fechas de inicio y finalizaci</w:t>
            </w:r>
            <w:r>
              <w:rPr>
                <w:lang w:val="es-ES_tradnl"/>
              </w:rPr>
              <w:t>ó</w:t>
            </w:r>
            <w:r>
              <w:rPr>
                <w:lang w:val="es-ES_tradnl"/>
              </w:rPr>
              <w:t>n en las que se puede comprar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ceb4c03b-dc35-4b65-8e40-1db9528b7cc7</w:t>
            </w:r>
          </w:p>
        </w:tc>
        <w:tc>
          <w:tcPr>
            <w:tcW w:w="7407" w:type="dxa"/>
            <w:shd w:val="clear" w:color="auto" w:fill="F2F2F2" w:themeFill="background1" w:themeFillShade="F2"/>
          </w:tcPr>
          <w:p w:rsidR="00000000" w:rsidRDefault="00FF2FA9">
            <w:pPr>
              <w:rPr>
                <w:noProof/>
              </w:rPr>
            </w:pPr>
            <w:r>
              <w:rPr>
                <w:noProof/>
              </w:rPr>
              <w:t>Allowed devices and geo-locations</w:t>
            </w:r>
          </w:p>
        </w:tc>
        <w:tc>
          <w:tcPr>
            <w:tcW w:w="7407" w:type="dxa"/>
          </w:tcPr>
          <w:p w:rsidR="00000000" w:rsidRDefault="00FF2FA9">
            <w:pPr>
              <w:rPr>
                <w:lang w:val="es-ES_tradnl"/>
              </w:rPr>
            </w:pPr>
            <w:r>
              <w:rPr>
                <w:lang w:val="es-ES_tradnl"/>
              </w:rPr>
              <w:t>Dispositivos y ubi</w:t>
            </w:r>
            <w:r>
              <w:rPr>
                <w:lang w:val="es-ES_tradnl"/>
              </w:rPr>
              <w:t>caciones geogr</w:t>
            </w:r>
            <w:r>
              <w:rPr>
                <w:lang w:val="es-ES_tradnl"/>
              </w:rPr>
              <w:t>á</w:t>
            </w:r>
            <w:r>
              <w:rPr>
                <w:lang w:val="es-ES_tradnl"/>
              </w:rPr>
              <w:t>ficas permitidos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9a1b9f75-1487-4535-ab48-fb6a4ab8d349</w:t>
            </w:r>
          </w:p>
        </w:tc>
        <w:tc>
          <w:tcPr>
            <w:tcW w:w="7407" w:type="dxa"/>
            <w:shd w:val="clear" w:color="auto" w:fill="F2F2F2" w:themeFill="background1" w:themeFillShade="F2"/>
          </w:tcPr>
          <w:p w:rsidR="00000000" w:rsidRDefault="00FF2FA9">
            <w:pPr>
              <w:rPr>
                <w:noProof/>
              </w:rPr>
            </w:pPr>
            <w:r>
              <w:rPr>
                <w:noProof/>
              </w:rPr>
              <w:t>Steps to create a package</w:t>
            </w:r>
          </w:p>
        </w:tc>
        <w:tc>
          <w:tcPr>
            <w:tcW w:w="7407" w:type="dxa"/>
          </w:tcPr>
          <w:p w:rsidR="00000000" w:rsidRDefault="00FF2FA9">
            <w:pPr>
              <w:rPr>
                <w:lang w:val="es-ES_tradnl"/>
              </w:rPr>
            </w:pPr>
            <w:r>
              <w:rPr>
                <w:lang w:val="es-ES_tradnl"/>
              </w:rPr>
              <w:t>Pasos para crear un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8c53661a-39f7-4e48-b468-23b614286ea6</w:t>
            </w:r>
          </w:p>
        </w:tc>
        <w:tc>
          <w:tcPr>
            <w:tcW w:w="7407" w:type="dxa"/>
            <w:shd w:val="clear" w:color="auto" w:fill="F2F2F2" w:themeFill="background1" w:themeFillShade="F2"/>
          </w:tcPr>
          <w:p w:rsidR="00000000" w:rsidRDefault="00FF2FA9">
            <w:pPr>
              <w:rPr>
                <w:noProof/>
              </w:rPr>
            </w:pPr>
            <w:r>
              <w:rPr>
                <w:noProof/>
              </w:rPr>
              <w:t>Step through the following steps to create a new package:</w:t>
            </w:r>
          </w:p>
        </w:tc>
        <w:tc>
          <w:tcPr>
            <w:tcW w:w="7407" w:type="dxa"/>
          </w:tcPr>
          <w:p w:rsidR="00000000" w:rsidRDefault="00FF2FA9">
            <w:pPr>
              <w:rPr>
                <w:lang w:val="es-ES_tradnl"/>
              </w:rPr>
            </w:pPr>
            <w:r>
              <w:rPr>
                <w:lang w:val="es-ES_tradnl"/>
              </w:rPr>
              <w:t>Siga los siguientes pasos pa</w:t>
            </w:r>
            <w:r>
              <w:rPr>
                <w:lang w:val="es-ES_tradnl"/>
              </w:rPr>
              <w:t>ra crear un nuevo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802917c3-dd17-4d88-a3a2-3529462479c8</w:t>
            </w:r>
          </w:p>
        </w:tc>
        <w:tc>
          <w:tcPr>
            <w:tcW w:w="7407" w:type="dxa"/>
            <w:shd w:val="clear" w:color="auto" w:fill="F2F2F2" w:themeFill="background1" w:themeFillShade="F2"/>
          </w:tcPr>
          <w:p w:rsidR="00000000" w:rsidRDefault="00FF2FA9">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be sure </w:t>
            </w:r>
            <w:r>
              <w:rPr>
                <w:rStyle w:val="mqInternal"/>
                <w:noProof/>
              </w:rPr>
              <w:t>[1}</w:t>
            </w:r>
            <w:r>
              <w:rPr>
                <w:noProof/>
              </w:rPr>
              <w:t>Packages</w:t>
            </w:r>
            <w:r>
              <w:rPr>
                <w:rStyle w:val="mqInternal"/>
                <w:noProof/>
              </w:rPr>
              <w:t>{2]</w:t>
            </w:r>
            <w:r>
              <w:rPr>
                <w:noProof/>
              </w:rPr>
              <w:t xml:space="preserve"> is selected in the left navigation, then click </w:t>
            </w:r>
            <w:r>
              <w:rPr>
                <w:rStyle w:val="mqInternal"/>
                <w:noProof/>
              </w:rPr>
              <w:t>[1}</w:t>
            </w:r>
            <w:r>
              <w:rPr>
                <w:noProof/>
              </w:rPr>
              <w:t>Add New Package</w:t>
            </w:r>
            <w:r>
              <w:rPr>
                <w:rStyle w:val="mqInternal"/>
                <w:noProof/>
              </w:rPr>
              <w:t>{2]</w:t>
            </w:r>
            <w:r>
              <w:rPr>
                <w:noProof/>
              </w:rPr>
              <w:t xml:space="preserve"> .</w:t>
            </w:r>
          </w:p>
        </w:tc>
        <w:tc>
          <w:tcPr>
            <w:tcW w:w="7407" w:type="dxa"/>
          </w:tcPr>
          <w:p w:rsidR="00000000" w:rsidRDefault="00FF2FA9">
            <w:pPr>
              <w:rPr>
                <w:lang w:val="es-ES_tradnl"/>
              </w:rPr>
            </w:pPr>
            <w:r>
              <w:rPr>
                <w:lang w:val="es-ES_tradnl"/>
              </w:rPr>
              <w:t xml:space="preserve">En Brightcove Beacon, seleccione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 aseg</w:t>
            </w:r>
            <w:r>
              <w:rPr>
                <w:lang w:val="es-ES_tradnl"/>
              </w:rPr>
              <w:t>ú</w:t>
            </w:r>
            <w:r>
              <w:rPr>
                <w:lang w:val="es-ES_tradnl"/>
              </w:rPr>
              <w:t xml:space="preserve">rese </w:t>
            </w:r>
            <w:r>
              <w:rPr>
                <w:rStyle w:val="mqInternal"/>
                <w:noProof/>
                <w:lang w:val="es-ES_tradnl"/>
              </w:rPr>
              <w:t>[1}</w:t>
            </w:r>
            <w:r>
              <w:rPr>
                <w:lang w:val="es-ES_tradnl"/>
              </w:rPr>
              <w:t>Paquetes</w:t>
            </w:r>
            <w:r>
              <w:rPr>
                <w:rStyle w:val="mqInternal"/>
                <w:noProof/>
                <w:lang w:val="es-ES_tradnl"/>
              </w:rPr>
              <w:t>{2]</w:t>
            </w:r>
            <w:r>
              <w:rPr>
                <w:lang w:val="es-ES_tradnl"/>
              </w:rPr>
              <w:t xml:space="preserve"> est</w:t>
            </w:r>
            <w:r>
              <w:rPr>
                <w:lang w:val="es-ES_tradnl"/>
              </w:rPr>
              <w:t>á</w:t>
            </w:r>
            <w:r>
              <w:rPr>
                <w:lang w:val="es-ES_tradnl"/>
              </w:rPr>
              <w:t xml:space="preserve"> seleccionado en el panel de navegaci</w:t>
            </w:r>
            <w:r>
              <w:rPr>
                <w:lang w:val="es-ES_tradnl"/>
              </w:rPr>
              <w:t>ó</w:t>
            </w:r>
            <w:r>
              <w:rPr>
                <w:lang w:val="es-ES_tradnl"/>
              </w:rPr>
              <w:t>n de la izquierda y, a continuaci</w:t>
            </w:r>
            <w:r>
              <w:rPr>
                <w:lang w:val="es-ES_tradnl"/>
              </w:rPr>
              <w:t>ó</w:t>
            </w:r>
            <w:r>
              <w:rPr>
                <w:lang w:val="es-ES_tradnl"/>
              </w:rPr>
              <w:t xml:space="preserve">n, haga clic en </w:t>
            </w:r>
            <w:r>
              <w:rPr>
                <w:rStyle w:val="mqInternal"/>
                <w:noProof/>
                <w:lang w:val="es-ES_tradnl"/>
              </w:rPr>
              <w:t>[1}</w:t>
            </w:r>
            <w:r>
              <w:rPr>
                <w:lang w:val="es-ES_tradnl"/>
              </w:rPr>
              <w:t>Agregar nuevo paquete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a7df7f81-d846-430d-ada6-417b2a5c25df</w:t>
            </w:r>
          </w:p>
        </w:tc>
        <w:tc>
          <w:tcPr>
            <w:tcW w:w="7407" w:type="dxa"/>
            <w:shd w:val="clear" w:color="auto" w:fill="F2F2F2" w:themeFill="background1" w:themeFillShade="F2"/>
          </w:tcPr>
          <w:p w:rsidR="00000000" w:rsidRDefault="00FF2FA9">
            <w:pPr>
              <w:rPr>
                <w:noProof/>
              </w:rPr>
            </w:pPr>
            <w:r>
              <w:rPr>
                <w:noProof/>
              </w:rPr>
              <w:t>initial menu selections</w:t>
            </w:r>
          </w:p>
        </w:tc>
        <w:tc>
          <w:tcPr>
            <w:tcW w:w="7407" w:type="dxa"/>
          </w:tcPr>
          <w:p w:rsidR="00000000" w:rsidRDefault="00FF2FA9">
            <w:pPr>
              <w:rPr>
                <w:lang w:val="es-ES_tradnl"/>
              </w:rPr>
            </w:pPr>
            <w:r>
              <w:rPr>
                <w:lang w:val="es-ES_tradnl"/>
              </w:rPr>
              <w:t>selecciones de men</w:t>
            </w:r>
            <w:r>
              <w:rPr>
                <w:lang w:val="es-ES_tradnl"/>
              </w:rPr>
              <w:t>ú</w:t>
            </w:r>
            <w:r>
              <w:rPr>
                <w:lang w:val="es-ES_tradnl"/>
              </w:rPr>
              <w:t xml:space="preserve"> in</w:t>
            </w:r>
            <w:r>
              <w:rPr>
                <w:lang w:val="es-ES_tradnl"/>
              </w:rPr>
              <w:t>icial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c02908aa-4f3a-4f32-8601-42c5fffd18a5</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Package</w:t>
            </w:r>
            <w:r>
              <w:rPr>
                <w:rStyle w:val="mqInternal"/>
                <w:noProof/>
              </w:rPr>
              <w:t>{2]</w:t>
            </w:r>
            <w:r>
              <w:rPr>
                <w:noProof/>
              </w:rPr>
              <w:t xml:space="preserve"> tab (screenshot below), complete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Paquete</w:t>
            </w:r>
            <w:r>
              <w:rPr>
                <w:rStyle w:val="mqInternal"/>
                <w:noProof/>
                <w:lang w:val="es-ES_tradnl"/>
              </w:rPr>
              <w:t>{2]</w:t>
            </w:r>
            <w:r>
              <w:rPr>
                <w:lang w:val="es-ES_tradnl"/>
              </w:rPr>
              <w:t xml:space="preserve"> pesta</w:t>
            </w:r>
            <w:r>
              <w:rPr>
                <w:lang w:val="es-ES_tradnl"/>
              </w:rPr>
              <w:t>ñ</w:t>
            </w:r>
            <w:r>
              <w:rPr>
                <w:lang w:val="es-ES_tradnl"/>
              </w:rPr>
              <w:t>a (captura de pantalla a continuaci</w:t>
            </w:r>
            <w:r>
              <w:rPr>
                <w:lang w:val="es-ES_tradnl"/>
              </w:rPr>
              <w:t>ó</w:t>
            </w:r>
            <w:r>
              <w:rPr>
                <w:lang w:val="es-ES_tradnl"/>
              </w:rPr>
              <w:t>n), complete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2388a71b-eebc-40bd-8ea0-0e8309070e70</w:t>
            </w:r>
          </w:p>
        </w:tc>
        <w:tc>
          <w:tcPr>
            <w:tcW w:w="7407" w:type="dxa"/>
            <w:shd w:val="clear" w:color="auto" w:fill="F2F2F2" w:themeFill="background1" w:themeFillShade="F2"/>
          </w:tcPr>
          <w:p w:rsidR="00000000" w:rsidRDefault="00FF2FA9">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cfc620a1-3187-4c5f-b4ee-a7f76b1ef54c</w:t>
            </w:r>
          </w:p>
        </w:tc>
        <w:tc>
          <w:tcPr>
            <w:tcW w:w="7407" w:type="dxa"/>
            <w:shd w:val="clear" w:color="auto" w:fill="F2F2F2" w:themeFill="background1" w:themeFillShade="F2"/>
          </w:tcPr>
          <w:p w:rsidR="00000000" w:rsidRDefault="00FF2FA9">
            <w:pPr>
              <w:rPr>
                <w:noProof/>
              </w:rPr>
            </w:pPr>
            <w:r>
              <w:rPr>
                <w:noProof/>
              </w:rPr>
              <w:t>The name of the package that is used in the Video Cloud custom fields for a video.</w:t>
            </w:r>
          </w:p>
        </w:tc>
        <w:tc>
          <w:tcPr>
            <w:tcW w:w="7407" w:type="dxa"/>
          </w:tcPr>
          <w:p w:rsidR="00000000" w:rsidRDefault="00FF2FA9">
            <w:pPr>
              <w:rPr>
                <w:lang w:val="es-ES_tradnl"/>
              </w:rPr>
            </w:pPr>
            <w:r>
              <w:rPr>
                <w:lang w:val="es-ES_tradnl"/>
              </w:rPr>
              <w:t>El nombre del paquete que se utiliza en los campos personalizados de Video Cloud para un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696a1</w:t>
            </w:r>
            <w:r>
              <w:rPr>
                <w:noProof/>
                <w:sz w:val="2"/>
              </w:rPr>
              <w:t>ec4-e5fd-43f7-a0a6-76d4fefc5e3e</w:t>
            </w:r>
          </w:p>
        </w:tc>
        <w:tc>
          <w:tcPr>
            <w:tcW w:w="7407" w:type="dxa"/>
            <w:shd w:val="clear" w:color="auto" w:fill="F2F2F2" w:themeFill="background1" w:themeFillShade="F2"/>
          </w:tcPr>
          <w:p w:rsidR="00000000" w:rsidRDefault="00FF2FA9">
            <w:pPr>
              <w:rPr>
                <w:noProof/>
              </w:rPr>
            </w:pPr>
            <w:r>
              <w:rPr>
                <w:rStyle w:val="mqInternal"/>
                <w:noProof/>
              </w:rPr>
              <w:t>[1}</w:t>
            </w:r>
            <w:r>
              <w:rPr>
                <w:noProof/>
              </w:rPr>
              <w:t>Billing Frequency</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Frecuencia de facturaci</w:t>
            </w:r>
            <w:r>
              <w:rPr>
                <w:lang w:val="es-ES_tradnl"/>
              </w:rPr>
              <w:t>ó</w:t>
            </w:r>
            <w:r>
              <w:rPr>
                <w:lang w:val="es-ES_tradnl"/>
              </w:rPr>
              <w:t>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c3b4d49d-158f-428c-9522-a23f48418603</w:t>
            </w:r>
          </w:p>
        </w:tc>
        <w:tc>
          <w:tcPr>
            <w:tcW w:w="7407" w:type="dxa"/>
            <w:shd w:val="clear" w:color="auto" w:fill="F2F2F2" w:themeFill="background1" w:themeFillShade="F2"/>
          </w:tcPr>
          <w:p w:rsidR="00000000" w:rsidRDefault="00FF2FA9">
            <w:pPr>
              <w:rPr>
                <w:noProof/>
              </w:rPr>
            </w:pPr>
            <w:r>
              <w:rPr>
                <w:noProof/>
              </w:rPr>
              <w:t>Choose the billing frequency for this package.</w:t>
            </w:r>
          </w:p>
        </w:tc>
        <w:tc>
          <w:tcPr>
            <w:tcW w:w="7407" w:type="dxa"/>
          </w:tcPr>
          <w:p w:rsidR="00000000" w:rsidRDefault="00FF2FA9">
            <w:pPr>
              <w:rPr>
                <w:lang w:val="es-ES_tradnl"/>
              </w:rPr>
            </w:pPr>
            <w:r>
              <w:rPr>
                <w:lang w:val="es-ES_tradnl"/>
              </w:rPr>
              <w:t>Elija la frecuencia de facturaci</w:t>
            </w:r>
            <w:r>
              <w:rPr>
                <w:lang w:val="es-ES_tradnl"/>
              </w:rPr>
              <w:t>ó</w:t>
            </w:r>
            <w:r>
              <w:rPr>
                <w:lang w:val="es-ES_tradnl"/>
              </w:rPr>
              <w:t>n de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a28bf2ab-57de-4c11-bbfc-c381d752d007</w:t>
            </w:r>
          </w:p>
        </w:tc>
        <w:tc>
          <w:tcPr>
            <w:tcW w:w="7407" w:type="dxa"/>
            <w:shd w:val="clear" w:color="auto" w:fill="F2F2F2" w:themeFill="background1" w:themeFillShade="F2"/>
          </w:tcPr>
          <w:p w:rsidR="00000000" w:rsidRDefault="00FF2FA9">
            <w:pPr>
              <w:rPr>
                <w:noProof/>
              </w:rPr>
            </w:pPr>
            <w:r>
              <w:rPr>
                <w:rStyle w:val="mqInternal"/>
                <w:noProof/>
              </w:rPr>
              <w:t>[1}</w:t>
            </w:r>
            <w:r>
              <w:rPr>
                <w:noProof/>
              </w:rPr>
              <w:t>Trial Period</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Periodo de prueba</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bcebb293-52c8-4de6-bd03-ff6afed478dc</w:t>
            </w:r>
          </w:p>
        </w:tc>
        <w:tc>
          <w:tcPr>
            <w:tcW w:w="7407" w:type="dxa"/>
            <w:shd w:val="clear" w:color="auto" w:fill="F2F2F2" w:themeFill="background1" w:themeFillShade="F2"/>
          </w:tcPr>
          <w:p w:rsidR="00000000" w:rsidRDefault="00FF2FA9">
            <w:pPr>
              <w:rPr>
                <w:noProof/>
              </w:rPr>
            </w:pPr>
            <w:r>
              <w:rPr>
                <w:noProof/>
              </w:rPr>
              <w:t>The trial period for this package.</w:t>
            </w:r>
          </w:p>
        </w:tc>
        <w:tc>
          <w:tcPr>
            <w:tcW w:w="7407" w:type="dxa"/>
          </w:tcPr>
          <w:p w:rsidR="00000000" w:rsidRDefault="00FF2FA9">
            <w:pPr>
              <w:rPr>
                <w:lang w:val="es-ES_tradnl"/>
              </w:rPr>
            </w:pPr>
            <w:r>
              <w:rPr>
                <w:lang w:val="es-ES_tradnl"/>
              </w:rPr>
              <w:t>El per</w:t>
            </w:r>
            <w:r>
              <w:rPr>
                <w:lang w:val="es-ES_tradnl"/>
              </w:rPr>
              <w:t>í</w:t>
            </w:r>
            <w:r>
              <w:rPr>
                <w:lang w:val="es-ES_tradnl"/>
              </w:rPr>
              <w:t>odo de prueba de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020f3993-4d06-4350-bf47-cff43852f18a</w:t>
            </w:r>
          </w:p>
        </w:tc>
        <w:tc>
          <w:tcPr>
            <w:tcW w:w="7407" w:type="dxa"/>
            <w:shd w:val="clear" w:color="auto" w:fill="F2F2F2" w:themeFill="background1" w:themeFillShade="F2"/>
          </w:tcPr>
          <w:p w:rsidR="00000000" w:rsidRDefault="00FF2FA9">
            <w:pPr>
              <w:rPr>
                <w:noProof/>
              </w:rPr>
            </w:pPr>
            <w:r>
              <w:rPr>
                <w:noProof/>
              </w:rPr>
              <w:t xml:space="preserve">Enter </w:t>
            </w:r>
            <w:r>
              <w:rPr>
                <w:rStyle w:val="mqInternal"/>
                <w:noProof/>
              </w:rPr>
              <w:t>[1}</w:t>
            </w:r>
            <w:r>
              <w:rPr>
                <w:noProof/>
              </w:rPr>
              <w:t>0</w:t>
            </w:r>
            <w:r>
              <w:rPr>
                <w:rStyle w:val="mqInternal"/>
                <w:noProof/>
              </w:rPr>
              <w:t>{2]</w:t>
            </w:r>
            <w:r>
              <w:rPr>
                <w:noProof/>
              </w:rPr>
              <w:t xml:space="preserve"> f</w:t>
            </w:r>
            <w:r>
              <w:rPr>
                <w:noProof/>
              </w:rPr>
              <w:t>or no trial period.</w:t>
            </w:r>
          </w:p>
        </w:tc>
        <w:tc>
          <w:tcPr>
            <w:tcW w:w="7407" w:type="dxa"/>
          </w:tcPr>
          <w:p w:rsidR="00000000" w:rsidRDefault="00FF2FA9">
            <w:pPr>
              <w:rPr>
                <w:lang w:val="es-ES_tradnl"/>
              </w:rPr>
            </w:pPr>
            <w:r>
              <w:rPr>
                <w:lang w:val="es-ES_tradnl"/>
              </w:rPr>
              <w:t xml:space="preserve">Ingresar </w:t>
            </w:r>
            <w:r>
              <w:rPr>
                <w:rStyle w:val="mqInternal"/>
                <w:noProof/>
                <w:lang w:val="es-ES_tradnl"/>
              </w:rPr>
              <w:t>[1}</w:t>
            </w:r>
            <w:r>
              <w:rPr>
                <w:lang w:val="es-ES_tradnl"/>
              </w:rPr>
              <w:t>0</w:t>
            </w:r>
            <w:r>
              <w:rPr>
                <w:rStyle w:val="mqInternal"/>
                <w:noProof/>
                <w:lang w:val="es-ES_tradnl"/>
              </w:rPr>
              <w:t>{2]</w:t>
            </w:r>
            <w:r>
              <w:rPr>
                <w:lang w:val="es-ES_tradnl"/>
              </w:rPr>
              <w:t xml:space="preserve"> sin per</w:t>
            </w:r>
            <w:r>
              <w:rPr>
                <w:lang w:val="es-ES_tradnl"/>
              </w:rPr>
              <w:t>í</w:t>
            </w:r>
            <w:r>
              <w:rPr>
                <w:lang w:val="es-ES_tradnl"/>
              </w:rPr>
              <w:t>odo de prueba.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a27463c8-293f-424a-9c2d-d37fc34dc7bf</w:t>
            </w:r>
          </w:p>
        </w:tc>
        <w:tc>
          <w:tcPr>
            <w:tcW w:w="7407" w:type="dxa"/>
            <w:shd w:val="clear" w:color="auto" w:fill="F2F2F2" w:themeFill="background1" w:themeFillShade="F2"/>
          </w:tcPr>
          <w:p w:rsidR="00000000" w:rsidRDefault="00FF2FA9">
            <w:pPr>
              <w:rPr>
                <w:noProof/>
              </w:rPr>
            </w:pPr>
            <w:r>
              <w:rPr>
                <w:rStyle w:val="mqInternal"/>
                <w:noProof/>
              </w:rPr>
              <w:t>[1}</w:t>
            </w:r>
            <w:r>
              <w:rPr>
                <w:noProof/>
              </w:rPr>
              <w:t>Status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Estado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1a69c39e-01d8-4a3b-b159-d12827380dca</w:t>
            </w:r>
          </w:p>
        </w:tc>
        <w:tc>
          <w:tcPr>
            <w:tcW w:w="7407" w:type="dxa"/>
            <w:shd w:val="clear" w:color="auto" w:fill="F2F2F2" w:themeFill="background1" w:themeFillShade="F2"/>
          </w:tcPr>
          <w:p w:rsidR="00000000" w:rsidRDefault="00FF2FA9">
            <w:pPr>
              <w:rPr>
                <w:noProof/>
              </w:rPr>
            </w:pPr>
            <w:r>
              <w:rPr>
                <w:noProof/>
              </w:rPr>
              <w:t>Chose if you wish to have the package published so it is available for use.</w:t>
            </w:r>
          </w:p>
        </w:tc>
        <w:tc>
          <w:tcPr>
            <w:tcW w:w="7407" w:type="dxa"/>
          </w:tcPr>
          <w:p w:rsidR="00000000" w:rsidRDefault="00FF2FA9">
            <w:pPr>
              <w:rPr>
                <w:lang w:val="es-ES_tradnl"/>
              </w:rPr>
            </w:pPr>
            <w:r>
              <w:rPr>
                <w:lang w:val="es-ES_tradnl"/>
              </w:rPr>
              <w:t>Elija si desea que el paquete se publique para que est</w:t>
            </w:r>
            <w:r>
              <w:rPr>
                <w:lang w:val="es-ES_tradnl"/>
              </w:rPr>
              <w:t>é</w:t>
            </w:r>
            <w:r>
              <w:rPr>
                <w:lang w:val="es-ES_tradnl"/>
              </w:rPr>
              <w:t xml:space="preserve"> disponible para su uso.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dbd6a545-f237-4daa-9b73-fc09c4febd8a</w:t>
            </w:r>
          </w:p>
        </w:tc>
        <w:tc>
          <w:tcPr>
            <w:tcW w:w="7407" w:type="dxa"/>
            <w:shd w:val="clear" w:color="auto" w:fill="F2F2F2" w:themeFill="background1" w:themeFillShade="F2"/>
          </w:tcPr>
          <w:p w:rsidR="00000000" w:rsidRDefault="00FF2FA9">
            <w:pPr>
              <w:rPr>
                <w:noProof/>
              </w:rPr>
            </w:pPr>
            <w:r>
              <w:rPr>
                <w:noProof/>
              </w:rPr>
              <w:t>Note that you will not be able to publish the package until at least one payment method is selected.</w:t>
            </w:r>
          </w:p>
        </w:tc>
        <w:tc>
          <w:tcPr>
            <w:tcW w:w="7407" w:type="dxa"/>
          </w:tcPr>
          <w:p w:rsidR="00000000" w:rsidRDefault="00FF2FA9">
            <w:pPr>
              <w:rPr>
                <w:lang w:val="es-ES_tradnl"/>
              </w:rPr>
            </w:pPr>
            <w:r>
              <w:rPr>
                <w:lang w:val="es-ES_tradnl"/>
              </w:rPr>
              <w:t>Tenga en cuenta que no podr</w:t>
            </w:r>
            <w:r>
              <w:rPr>
                <w:lang w:val="es-ES_tradnl"/>
              </w:rPr>
              <w:t>á</w:t>
            </w:r>
            <w:r>
              <w:rPr>
                <w:lang w:val="es-ES_tradnl"/>
              </w:rPr>
              <w:t xml:space="preserve"> publ</w:t>
            </w:r>
            <w:r>
              <w:rPr>
                <w:lang w:val="es-ES_tradnl"/>
              </w:rPr>
              <w:t>icar el paquete hasta que seleccione al menos un m</w:t>
            </w:r>
            <w:r>
              <w:rPr>
                <w:lang w:val="es-ES_tradnl"/>
              </w:rPr>
              <w:t>é</w:t>
            </w:r>
            <w:r>
              <w:rPr>
                <w:lang w:val="es-ES_tradnl"/>
              </w:rPr>
              <w:t>todo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bd88216c-4dc9-44cf-92e7-b1748c27ecbd</w:t>
            </w:r>
          </w:p>
        </w:tc>
        <w:tc>
          <w:tcPr>
            <w:tcW w:w="7407" w:type="dxa"/>
            <w:shd w:val="clear" w:color="auto" w:fill="F2F2F2" w:themeFill="background1" w:themeFillShade="F2"/>
          </w:tcPr>
          <w:p w:rsidR="00000000" w:rsidRDefault="00FF2FA9">
            <w:pPr>
              <w:rPr>
                <w:noProof/>
              </w:rPr>
            </w:pPr>
            <w:r>
              <w:rPr>
                <w:rStyle w:val="mqInternal"/>
                <w:noProof/>
              </w:rPr>
              <w:t>[1}</w:t>
            </w:r>
            <w:r>
              <w:rPr>
                <w:noProof/>
              </w:rPr>
              <w:t>Advertisement</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Anuncio publicitario</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361774f3-12af-455f-bcd8-e4bbc916f985</w:t>
            </w:r>
          </w:p>
        </w:tc>
        <w:tc>
          <w:tcPr>
            <w:tcW w:w="7407" w:type="dxa"/>
            <w:shd w:val="clear" w:color="auto" w:fill="F2F2F2" w:themeFill="background1" w:themeFillShade="F2"/>
          </w:tcPr>
          <w:p w:rsidR="00000000" w:rsidRDefault="00FF2FA9">
            <w:pPr>
              <w:rPr>
                <w:noProof/>
              </w:rPr>
            </w:pPr>
            <w:r>
              <w:rPr>
                <w:noProof/>
              </w:rPr>
              <w:t>Choose if you wish to use advertisements with this packa</w:t>
            </w:r>
            <w:r>
              <w:rPr>
                <w:noProof/>
              </w:rPr>
              <w:t>ge.</w:t>
            </w:r>
          </w:p>
        </w:tc>
        <w:tc>
          <w:tcPr>
            <w:tcW w:w="7407" w:type="dxa"/>
          </w:tcPr>
          <w:p w:rsidR="00000000" w:rsidRDefault="00FF2FA9">
            <w:pPr>
              <w:rPr>
                <w:lang w:val="es-ES_tradnl"/>
              </w:rPr>
            </w:pPr>
            <w:r>
              <w:rPr>
                <w:lang w:val="es-ES_tradnl"/>
              </w:rPr>
              <w:t>Elija si desea utilizar anuncios con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5255534d-7e6f-4316-a89b-2d29463b54e9</w:t>
            </w:r>
          </w:p>
        </w:tc>
        <w:tc>
          <w:tcPr>
            <w:tcW w:w="7407" w:type="dxa"/>
            <w:shd w:val="clear" w:color="auto" w:fill="F2F2F2" w:themeFill="background1" w:themeFillShade="F2"/>
          </w:tcPr>
          <w:p w:rsidR="00000000" w:rsidRDefault="00FF2FA9">
            <w:pPr>
              <w:rPr>
                <w:noProof/>
              </w:rPr>
            </w:pPr>
            <w:r>
              <w:rPr>
                <w:rStyle w:val="mqInternal"/>
                <w:noProof/>
              </w:rPr>
              <w:t>[1}</w:t>
            </w:r>
            <w:r>
              <w:rPr>
                <w:noProof/>
              </w:rPr>
              <w:t>Ads Providers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Proveedores de anuncios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45885ac5-cf88-4420-ac41-d2466ada93a9</w:t>
            </w:r>
          </w:p>
        </w:tc>
        <w:tc>
          <w:tcPr>
            <w:tcW w:w="7407" w:type="dxa"/>
            <w:shd w:val="clear" w:color="auto" w:fill="F2F2F2" w:themeFill="background1" w:themeFillShade="F2"/>
          </w:tcPr>
          <w:p w:rsidR="00000000" w:rsidRDefault="00FF2FA9">
            <w:pPr>
              <w:rPr>
                <w:noProof/>
              </w:rPr>
            </w:pPr>
            <w:r>
              <w:rPr>
                <w:noProof/>
              </w:rPr>
              <w:t>If you have chosen to use ads in the previous step, choose the ad provider.</w:t>
            </w:r>
          </w:p>
        </w:tc>
        <w:tc>
          <w:tcPr>
            <w:tcW w:w="7407" w:type="dxa"/>
          </w:tcPr>
          <w:p w:rsidR="00000000" w:rsidRDefault="00FF2FA9">
            <w:pPr>
              <w:rPr>
                <w:lang w:val="es-ES_tradnl"/>
              </w:rPr>
            </w:pPr>
            <w:r>
              <w:rPr>
                <w:lang w:val="es-ES_tradnl"/>
              </w:rPr>
              <w:t>Si ha optado por utilizar anuncios en el paso anterior, elija el proveedor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56d13484-8d25-45a6-83bc-5bdac1496a4c</w:t>
            </w:r>
          </w:p>
        </w:tc>
        <w:tc>
          <w:tcPr>
            <w:tcW w:w="7407" w:type="dxa"/>
            <w:shd w:val="clear" w:color="auto" w:fill="F2F2F2" w:themeFill="background1" w:themeFillShade="F2"/>
          </w:tcPr>
          <w:p w:rsidR="00000000" w:rsidRDefault="00FF2FA9">
            <w:pPr>
              <w:rPr>
                <w:noProof/>
              </w:rPr>
            </w:pPr>
            <w:r>
              <w:rPr>
                <w:noProof/>
              </w:rPr>
              <w:t xml:space="preserve">This dropdown is populated with the advertisement </w:t>
            </w:r>
            <w:r>
              <w:rPr>
                <w:noProof/>
              </w:rPr>
              <w:t xml:space="preserve">configurations listed in the </w:t>
            </w:r>
            <w:r>
              <w:rPr>
                <w:rStyle w:val="mqInternal"/>
                <w:noProof/>
              </w:rPr>
              <w:t>[1}</w:t>
            </w:r>
            <w:r>
              <w:rPr>
                <w:noProof/>
              </w:rPr>
              <w:t>Advertisement</w:t>
            </w:r>
            <w:r>
              <w:rPr>
                <w:rStyle w:val="mqInternal"/>
                <w:noProof/>
              </w:rPr>
              <w:t>{2]</w:t>
            </w:r>
            <w:r>
              <w:rPr>
                <w:noProof/>
              </w:rPr>
              <w:t xml:space="preserve"> section of Brightcove Beacon.</w:t>
            </w:r>
          </w:p>
        </w:tc>
        <w:tc>
          <w:tcPr>
            <w:tcW w:w="7407" w:type="dxa"/>
          </w:tcPr>
          <w:p w:rsidR="00000000" w:rsidRDefault="00FF2FA9">
            <w:pPr>
              <w:rPr>
                <w:lang w:val="es-ES_tradnl"/>
              </w:rPr>
            </w:pPr>
            <w:r>
              <w:rPr>
                <w:lang w:val="es-ES_tradnl"/>
              </w:rPr>
              <w:t>Este men</w:t>
            </w:r>
            <w:r>
              <w:rPr>
                <w:lang w:val="es-ES_tradnl"/>
              </w:rPr>
              <w:t>ú</w:t>
            </w:r>
            <w:r>
              <w:rPr>
                <w:lang w:val="es-ES_tradnl"/>
              </w:rPr>
              <w:t xml:space="preserve"> desplegable se completa con las configuraciones de anuncios que se enumeran en el </w:t>
            </w:r>
            <w:r>
              <w:rPr>
                <w:rStyle w:val="mqInternal"/>
                <w:noProof/>
                <w:lang w:val="es-ES_tradnl"/>
              </w:rPr>
              <w:t>[1}</w:t>
            </w:r>
            <w:r>
              <w:rPr>
                <w:lang w:val="es-ES_tradnl"/>
              </w:rPr>
              <w:t>Anuncio publicitario</w:t>
            </w:r>
            <w:r>
              <w:rPr>
                <w:rStyle w:val="mqInternal"/>
                <w:noProof/>
                <w:lang w:val="es-ES_tradnl"/>
              </w:rPr>
              <w:t>{2]</w:t>
            </w:r>
            <w:r>
              <w:rPr>
                <w:lang w:val="es-ES_tradnl"/>
              </w:rPr>
              <w:t xml:space="preserve"> secci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7f349dc8-295a-41a0-852f-d1a0f220cad8</w:t>
            </w:r>
          </w:p>
        </w:tc>
        <w:tc>
          <w:tcPr>
            <w:tcW w:w="7407" w:type="dxa"/>
            <w:shd w:val="clear" w:color="auto" w:fill="F2F2F2" w:themeFill="background1" w:themeFillShade="F2"/>
          </w:tcPr>
          <w:p w:rsidR="00000000" w:rsidRDefault="00FF2FA9">
            <w:pPr>
              <w:rPr>
                <w:noProof/>
              </w:rPr>
            </w:pPr>
            <w:r>
              <w:rPr>
                <w:rStyle w:val="mqInternal"/>
                <w:noProof/>
              </w:rPr>
              <w:t>[1}</w:t>
            </w:r>
            <w:r>
              <w:rPr>
                <w:noProof/>
              </w:rPr>
              <w:t>Payment methods to use</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M</w:t>
            </w:r>
            <w:r>
              <w:rPr>
                <w:lang w:val="es-ES_tradnl"/>
              </w:rPr>
              <w:t>é</w:t>
            </w:r>
            <w:r>
              <w:rPr>
                <w:lang w:val="es-ES_tradnl"/>
              </w:rPr>
              <w:t>todos de pago a utilizar</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ac038185-fe5d-4f8e-807b-9ff3a2884394</w:t>
            </w:r>
          </w:p>
        </w:tc>
        <w:tc>
          <w:tcPr>
            <w:tcW w:w="7407" w:type="dxa"/>
            <w:shd w:val="clear" w:color="auto" w:fill="F2F2F2" w:themeFill="background1" w:themeFillShade="F2"/>
          </w:tcPr>
          <w:p w:rsidR="00000000" w:rsidRDefault="00FF2FA9">
            <w:pPr>
              <w:rPr>
                <w:noProof/>
              </w:rPr>
            </w:pPr>
            <w:r>
              <w:rPr>
                <w:noProof/>
              </w:rPr>
              <w:t>Select the payment methods you want to use with this package.</w:t>
            </w:r>
          </w:p>
        </w:tc>
        <w:tc>
          <w:tcPr>
            <w:tcW w:w="7407" w:type="dxa"/>
          </w:tcPr>
          <w:p w:rsidR="00000000" w:rsidRDefault="00FF2FA9">
            <w:pPr>
              <w:rPr>
                <w:lang w:val="es-ES_tradnl"/>
              </w:rPr>
            </w:pPr>
            <w:r>
              <w:rPr>
                <w:lang w:val="es-ES_tradnl"/>
              </w:rPr>
              <w:t>Seleccione los m</w:t>
            </w:r>
            <w:r>
              <w:rPr>
                <w:lang w:val="es-ES_tradnl"/>
              </w:rPr>
              <w:t>é</w:t>
            </w:r>
            <w:r>
              <w:rPr>
                <w:lang w:val="es-ES_tradnl"/>
              </w:rPr>
              <w:t>todos de pago que desea utilizar</w:t>
            </w:r>
            <w:r>
              <w:rPr>
                <w:lang w:val="es-ES_tradnl"/>
              </w:rPr>
              <w:t xml:space="preserve"> con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83aac300-290a-49de-bd05-452fb7642f68</w:t>
            </w:r>
          </w:p>
        </w:tc>
        <w:tc>
          <w:tcPr>
            <w:tcW w:w="7407" w:type="dxa"/>
            <w:shd w:val="clear" w:color="auto" w:fill="F2F2F2" w:themeFill="background1" w:themeFillShade="F2"/>
          </w:tcPr>
          <w:p w:rsidR="00000000" w:rsidRDefault="00FF2FA9">
            <w:pPr>
              <w:rPr>
                <w:noProof/>
              </w:rPr>
            </w:pPr>
            <w:r>
              <w:rPr>
                <w:noProof/>
              </w:rPr>
              <w:t>Note that for each method selected a section will open below the list of payment methods, which you must complete for each selected method.</w:t>
            </w:r>
          </w:p>
        </w:tc>
        <w:tc>
          <w:tcPr>
            <w:tcW w:w="7407" w:type="dxa"/>
          </w:tcPr>
          <w:p w:rsidR="00000000" w:rsidRDefault="00FF2FA9">
            <w:pPr>
              <w:rPr>
                <w:lang w:val="es-ES_tradnl"/>
              </w:rPr>
            </w:pPr>
            <w:r>
              <w:rPr>
                <w:lang w:val="es-ES_tradnl"/>
              </w:rPr>
              <w:t>Tenga en cuenta que para cada m</w:t>
            </w:r>
            <w:r>
              <w:rPr>
                <w:lang w:val="es-ES_tradnl"/>
              </w:rPr>
              <w:t>é</w:t>
            </w:r>
            <w:r>
              <w:rPr>
                <w:lang w:val="es-ES_tradnl"/>
              </w:rPr>
              <w:t>todo seleccionado se abrir</w:t>
            </w:r>
            <w:r>
              <w:rPr>
                <w:lang w:val="es-ES_tradnl"/>
              </w:rPr>
              <w:t>á</w:t>
            </w:r>
            <w:r>
              <w:rPr>
                <w:lang w:val="es-ES_tradnl"/>
              </w:rPr>
              <w:t xml:space="preserve"> una secci</w:t>
            </w:r>
            <w:r>
              <w:rPr>
                <w:lang w:val="es-ES_tradnl"/>
              </w:rPr>
              <w:t>ó</w:t>
            </w:r>
            <w:r>
              <w:rPr>
                <w:lang w:val="es-ES_tradnl"/>
              </w:rPr>
              <w:t>n debajo de la lista de m</w:t>
            </w:r>
            <w:r>
              <w:rPr>
                <w:lang w:val="es-ES_tradnl"/>
              </w:rPr>
              <w:t>é</w:t>
            </w:r>
            <w:r>
              <w:rPr>
                <w:lang w:val="es-ES_tradnl"/>
              </w:rPr>
              <w:t>todos de pago, que debe completar para cada m</w:t>
            </w:r>
            <w:r>
              <w:rPr>
                <w:lang w:val="es-ES_tradnl"/>
              </w:rPr>
              <w:t>é</w:t>
            </w:r>
            <w:r>
              <w:rPr>
                <w:lang w:val="es-ES_tradnl"/>
              </w:rPr>
              <w:t>todo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3e3c4e65-151b-41e6-911d-416fd1e7de98</w:t>
            </w:r>
          </w:p>
        </w:tc>
        <w:tc>
          <w:tcPr>
            <w:tcW w:w="7407" w:type="dxa"/>
            <w:shd w:val="clear" w:color="auto" w:fill="F2F2F2" w:themeFill="background1" w:themeFillShade="F2"/>
          </w:tcPr>
          <w:p w:rsidR="00000000" w:rsidRDefault="00FF2FA9">
            <w:pPr>
              <w:rPr>
                <w:noProof/>
              </w:rPr>
            </w:pPr>
            <w:r>
              <w:rPr>
                <w:noProof/>
              </w:rPr>
              <w:t xml:space="preserve">The screenshot below shows </w:t>
            </w:r>
            <w:r>
              <w:rPr>
                <w:rStyle w:val="mqInternal"/>
                <w:noProof/>
              </w:rPr>
              <w:t>[1}</w:t>
            </w:r>
            <w:r>
              <w:rPr>
                <w:noProof/>
              </w:rPr>
              <w:t>Stripe (in yellow)</w:t>
            </w:r>
            <w:r>
              <w:rPr>
                <w:rStyle w:val="mqInternal"/>
                <w:noProof/>
              </w:rPr>
              <w:t>{2]</w:t>
            </w:r>
            <w:r>
              <w:rPr>
                <w:noProof/>
              </w:rPr>
              <w:t xml:space="preserve"> and </w:t>
            </w:r>
            <w:r>
              <w:rPr>
                <w:rStyle w:val="mqInternal"/>
                <w:noProof/>
              </w:rPr>
              <w:t>[1}</w:t>
            </w:r>
            <w:r>
              <w:rPr>
                <w:noProof/>
              </w:rPr>
              <w:t>Apple Store (in red)</w:t>
            </w:r>
            <w:r>
              <w:rPr>
                <w:rStyle w:val="mqInternal"/>
                <w:noProof/>
              </w:rPr>
              <w:t>{2]</w:t>
            </w:r>
            <w:r>
              <w:rPr>
                <w:noProof/>
              </w:rPr>
              <w:t xml:space="preserve"> ar</w:t>
            </w:r>
            <w:r>
              <w:rPr>
                <w:noProof/>
              </w:rPr>
              <w:t>e selected.</w:t>
            </w:r>
          </w:p>
        </w:tc>
        <w:tc>
          <w:tcPr>
            <w:tcW w:w="7407" w:type="dxa"/>
          </w:tcPr>
          <w:p w:rsidR="00000000" w:rsidRDefault="00FF2FA9">
            <w:pPr>
              <w:rPr>
                <w:lang w:val="es-ES_tradnl"/>
              </w:rPr>
            </w:pPr>
            <w:r>
              <w:rPr>
                <w:lang w:val="es-ES_tradnl"/>
              </w:rPr>
              <w:t xml:space="preserve">La captura de pantalla siguiente muestra </w:t>
            </w:r>
            <w:r>
              <w:rPr>
                <w:rStyle w:val="mqInternal"/>
                <w:noProof/>
                <w:lang w:val="es-ES_tradnl"/>
              </w:rPr>
              <w:t>[1}</w:t>
            </w:r>
            <w:r>
              <w:rPr>
                <w:lang w:val="es-ES_tradnl"/>
              </w:rPr>
              <w:t>Rayas (en amarillo)</w:t>
            </w:r>
            <w:r>
              <w:rPr>
                <w:rStyle w:val="mqInternal"/>
                <w:noProof/>
                <w:lang w:val="es-ES_tradnl"/>
              </w:rPr>
              <w:t>{2]</w:t>
            </w:r>
            <w:r>
              <w:rPr>
                <w:lang w:val="es-ES_tradnl"/>
              </w:rPr>
              <w:t xml:space="preserve"> y </w:t>
            </w:r>
            <w:r>
              <w:rPr>
                <w:rStyle w:val="mqInternal"/>
                <w:noProof/>
                <w:lang w:val="es-ES_tradnl"/>
              </w:rPr>
              <w:t>[1}</w:t>
            </w:r>
            <w:r>
              <w:rPr>
                <w:lang w:val="es-ES_tradnl"/>
              </w:rPr>
              <w:t>Apple Store (en rojo)</w:t>
            </w:r>
            <w:r>
              <w:rPr>
                <w:rStyle w:val="mqInternal"/>
                <w:noProof/>
                <w:lang w:val="es-ES_tradnl"/>
              </w:rPr>
              <w:t>{2]</w:t>
            </w:r>
            <w:r>
              <w:rPr>
                <w:lang w:val="es-ES_tradnl"/>
              </w:rPr>
              <w:t xml:space="preserve"> est</w:t>
            </w:r>
            <w:r>
              <w:rPr>
                <w:lang w:val="es-ES_tradnl"/>
              </w:rPr>
              <w:t>á</w:t>
            </w:r>
            <w:r>
              <w:rPr>
                <w:lang w:val="es-ES_tradnl"/>
              </w:rPr>
              <w:t>n seleccionados.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d0ab93f3-4f2e-4646-8e17-1f545f4233df</w:t>
            </w:r>
          </w:p>
        </w:tc>
        <w:tc>
          <w:tcPr>
            <w:tcW w:w="7407" w:type="dxa"/>
            <w:shd w:val="clear" w:color="auto" w:fill="F2F2F2" w:themeFill="background1" w:themeFillShade="F2"/>
          </w:tcPr>
          <w:p w:rsidR="00000000" w:rsidRDefault="00FF2FA9">
            <w:pPr>
              <w:rPr>
                <w:noProof/>
              </w:rPr>
            </w:pPr>
            <w:r>
              <w:rPr>
                <w:noProof/>
              </w:rPr>
              <w:t>payment method details</w:t>
            </w:r>
          </w:p>
        </w:tc>
        <w:tc>
          <w:tcPr>
            <w:tcW w:w="7407" w:type="dxa"/>
          </w:tcPr>
          <w:p w:rsidR="00000000" w:rsidRDefault="00FF2FA9">
            <w:pPr>
              <w:rPr>
                <w:lang w:val="es-ES_tradnl"/>
              </w:rPr>
            </w:pPr>
            <w:r>
              <w:rPr>
                <w:lang w:val="es-ES_tradnl"/>
              </w:rPr>
              <w:t>detalles del m</w:t>
            </w:r>
            <w:r>
              <w:rPr>
                <w:lang w:val="es-ES_tradnl"/>
              </w:rPr>
              <w:t>é</w:t>
            </w:r>
            <w:r>
              <w:rPr>
                <w:lang w:val="es-ES_tradnl"/>
              </w:rPr>
              <w:t>todo de pago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4efac805-f562-4788-8b8f-f059</w:t>
            </w:r>
            <w:r>
              <w:rPr>
                <w:noProof/>
                <w:sz w:val="2"/>
              </w:rPr>
              <w:t>7ca0cac9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paquete</w:t>
            </w:r>
            <w:r>
              <w:rPr>
                <w:rStyle w:val="mqInternal"/>
                <w:noProof/>
                <w:lang w:val="es-ES_tradnl"/>
              </w:rPr>
              <w:t>{2]</w:t>
            </w:r>
            <w:r>
              <w:rPr>
                <w:lang w:val="es-ES_tradnl"/>
              </w:rPr>
              <w:t xml:space="preserve"> para guardar la configuraci</w:t>
            </w:r>
            <w:r>
              <w:rPr>
                <w:lang w:val="es-ES_tradnl"/>
              </w:rPr>
              <w:t>ó</w:t>
            </w:r>
            <w:r>
              <w:rPr>
                <w:lang w:val="es-ES_tradnl"/>
              </w:rPr>
              <w:t>n actual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3b031f3d-5cff-4a16-9179-3ddf21aa9927</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comple</w:t>
            </w:r>
            <w:r>
              <w:rPr>
                <w:noProof/>
              </w:rPr>
              <w:t>te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 complete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7ef9a1dd-c31b-40ac-8d7d-2840202a95fd</w:t>
            </w:r>
          </w:p>
        </w:tc>
        <w:tc>
          <w:tcPr>
            <w:tcW w:w="7407" w:type="dxa"/>
            <w:shd w:val="clear" w:color="auto" w:fill="F2F2F2" w:themeFill="background1" w:themeFillShade="F2"/>
          </w:tcPr>
          <w:p w:rsidR="00000000" w:rsidRDefault="00FF2FA9">
            <w:pPr>
              <w:rPr>
                <w:noProof/>
              </w:rPr>
            </w:pPr>
            <w:r>
              <w:rPr>
                <w:rStyle w:val="mqInternal"/>
                <w:noProof/>
              </w:rPr>
              <w:t>[1}</w:t>
            </w:r>
            <w:r>
              <w:rPr>
                <w:noProof/>
              </w:rPr>
              <w:t>Pack Name</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Nombre del paquete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7af231e4-25c7-456d-ab3e-aeda348591d2</w:t>
            </w:r>
          </w:p>
        </w:tc>
        <w:tc>
          <w:tcPr>
            <w:tcW w:w="7407" w:type="dxa"/>
            <w:shd w:val="clear" w:color="auto" w:fill="F2F2F2" w:themeFill="background1" w:themeFillShade="F2"/>
          </w:tcPr>
          <w:p w:rsidR="00000000" w:rsidRDefault="00FF2FA9">
            <w:pPr>
              <w:rPr>
                <w:noProof/>
              </w:rPr>
            </w:pPr>
            <w:r>
              <w:rPr>
                <w:noProof/>
              </w:rPr>
              <w:t>Name shown to users.</w:t>
            </w:r>
          </w:p>
        </w:tc>
        <w:tc>
          <w:tcPr>
            <w:tcW w:w="7407" w:type="dxa"/>
          </w:tcPr>
          <w:p w:rsidR="00000000" w:rsidRDefault="00FF2FA9">
            <w:pPr>
              <w:rPr>
                <w:lang w:val="es-ES_tradnl"/>
              </w:rPr>
            </w:pPr>
            <w:r>
              <w:rPr>
                <w:lang w:val="es-ES_tradnl"/>
              </w:rPr>
              <w:t>Nombre mostrado a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6f95a0db-cd0e-4a38-adb3-ba9ef47b07db</w:t>
            </w:r>
          </w:p>
        </w:tc>
        <w:tc>
          <w:tcPr>
            <w:tcW w:w="7407" w:type="dxa"/>
            <w:shd w:val="clear" w:color="auto" w:fill="F2F2F2" w:themeFill="background1" w:themeFillShade="F2"/>
          </w:tcPr>
          <w:p w:rsidR="00000000" w:rsidRDefault="00FF2FA9">
            <w:pPr>
              <w:rPr>
                <w:noProof/>
              </w:rPr>
            </w:pPr>
            <w:r>
              <w:rPr>
                <w:rStyle w:val="mqInternal"/>
                <w:noProof/>
              </w:rPr>
              <w:t>[1}</w:t>
            </w:r>
            <w:r>
              <w:rPr>
                <w:noProof/>
              </w:rPr>
              <w:t>Headline</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Titular</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5796efc0-d1b1-4139-9648-d869203481aa</w:t>
            </w:r>
          </w:p>
        </w:tc>
        <w:tc>
          <w:tcPr>
            <w:tcW w:w="7407" w:type="dxa"/>
            <w:shd w:val="clear" w:color="auto" w:fill="F2F2F2" w:themeFill="background1" w:themeFillShade="F2"/>
          </w:tcPr>
          <w:p w:rsidR="00000000" w:rsidRDefault="00FF2FA9">
            <w:pPr>
              <w:rPr>
                <w:noProof/>
              </w:rPr>
            </w:pPr>
            <w:r>
              <w:rPr>
                <w:noProof/>
              </w:rPr>
              <w:t xml:space="preserve">Headline shown to users, for example </w:t>
            </w:r>
            <w:r>
              <w:rPr>
                <w:rStyle w:val="mqInternal"/>
                <w:noProof/>
              </w:rPr>
              <w:t>[1}</w:t>
            </w:r>
            <w:r>
              <w:rPr>
                <w:noProof/>
              </w:rPr>
              <w:t>Holiday Special!</w:t>
            </w:r>
            <w:r>
              <w:rPr>
                <w:rStyle w:val="mqInternal"/>
                <w:noProof/>
              </w:rPr>
              <w:t>{2]</w:t>
            </w:r>
            <w:r>
              <w:rPr>
                <w:noProof/>
              </w:rPr>
              <w:t xml:space="preserve"> .</w:t>
            </w:r>
          </w:p>
        </w:tc>
        <w:tc>
          <w:tcPr>
            <w:tcW w:w="7407" w:type="dxa"/>
          </w:tcPr>
          <w:p w:rsidR="00000000" w:rsidRDefault="00FF2FA9">
            <w:pPr>
              <w:rPr>
                <w:lang w:val="es-ES_tradnl"/>
              </w:rPr>
            </w:pPr>
            <w:r>
              <w:rPr>
                <w:lang w:val="es-ES_tradnl"/>
              </w:rPr>
              <w:t>T</w:t>
            </w:r>
            <w:r>
              <w:rPr>
                <w:lang w:val="es-ES_tradnl"/>
              </w:rPr>
              <w:t>í</w:t>
            </w:r>
            <w:r>
              <w:rPr>
                <w:lang w:val="es-ES_tradnl"/>
              </w:rPr>
              <w:t xml:space="preserve">tulo mostrado a los usuarios, por ejemplo </w:t>
            </w:r>
            <w:r>
              <w:rPr>
                <w:rStyle w:val="mqInternal"/>
                <w:noProof/>
                <w:lang w:val="es-ES_tradnl"/>
              </w:rPr>
              <w:t>[</w:t>
            </w:r>
            <w:r>
              <w:rPr>
                <w:rStyle w:val="mqInternal"/>
                <w:noProof/>
                <w:lang w:val="es-ES_tradnl"/>
              </w:rPr>
              <w:t>1}</w:t>
            </w:r>
            <w:r>
              <w:rPr>
                <w:lang w:val="es-ES_tradnl"/>
              </w:rPr>
              <w:t>¡</w:t>
            </w:r>
            <w:r>
              <w:rPr>
                <w:lang w:val="es-ES_tradnl"/>
              </w:rPr>
              <w:t>Especial de vacaciones!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894ddd77-04a7-4702-9ec0-4d2d684ce33b</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paquete</w:t>
            </w:r>
            <w:r>
              <w:rPr>
                <w:rStyle w:val="mqInternal"/>
                <w:noProof/>
                <w:lang w:val="es-ES_tradnl"/>
              </w:rPr>
              <w:t>{2]</w:t>
            </w:r>
            <w:r>
              <w:rPr>
                <w:lang w:val="es-ES_tradnl"/>
              </w:rPr>
              <w:t xml:space="preserve"> para guardar la configuraci</w:t>
            </w:r>
            <w:r>
              <w:rPr>
                <w:lang w:val="es-ES_tradnl"/>
              </w:rPr>
              <w:t>ó</w:t>
            </w:r>
            <w:r>
              <w:rPr>
                <w:lang w:val="es-ES_tradnl"/>
              </w:rPr>
              <w:t>n actual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bc78e7fd-</w:t>
            </w:r>
            <w:r>
              <w:rPr>
                <w:noProof/>
                <w:sz w:val="2"/>
              </w:rPr>
              <w:t>87ff-4849-9689-7f7dfc8d64b2</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Non-Textual Data</w:t>
            </w:r>
            <w:r>
              <w:rPr>
                <w:rStyle w:val="mqInternal"/>
                <w:noProof/>
              </w:rPr>
              <w:t>{2]</w:t>
            </w:r>
            <w:r>
              <w:rPr>
                <w:noProof/>
              </w:rPr>
              <w:t xml:space="preserve"> tab, supply an image for use next to the package name.</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 proporcione una imagen para usar junto al nombre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805a5f9b-de15-4c75-b106-c3d8e862bdfc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paquete</w:t>
            </w:r>
            <w:r>
              <w:rPr>
                <w:rStyle w:val="mqInternal"/>
                <w:noProof/>
                <w:lang w:val="es-ES_tradnl"/>
              </w:rPr>
              <w:t>{2]</w:t>
            </w:r>
            <w:r>
              <w:rPr>
                <w:lang w:val="es-ES_tradnl"/>
              </w:rPr>
              <w:t xml:space="preserve"> para guardar la configuraci</w:t>
            </w:r>
            <w:r>
              <w:rPr>
                <w:lang w:val="es-ES_tradnl"/>
              </w:rPr>
              <w:t>ó</w:t>
            </w:r>
            <w:r>
              <w:rPr>
                <w:lang w:val="es-ES_tradnl"/>
              </w:rPr>
              <w:t>n actual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a301dd56-d4ca-4832-b824-a205ce52195d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Co</w:t>
            </w:r>
            <w:r>
              <w:rPr>
                <w:noProof/>
              </w:rPr>
              <w:t>ntent</w:t>
            </w:r>
            <w:r>
              <w:rPr>
                <w:rStyle w:val="mqInternal"/>
                <w:noProof/>
              </w:rPr>
              <w:t>{2]</w:t>
            </w:r>
            <w:r>
              <w:rPr>
                <w:noProof/>
              </w:rPr>
              <w:t xml:space="preserve"> tab is not for use at the current time.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Contenido</w:t>
            </w:r>
            <w:r>
              <w:rPr>
                <w:rStyle w:val="mqInternal"/>
                <w:noProof/>
                <w:lang w:val="es-ES_tradnl"/>
              </w:rPr>
              <w:t>{2]</w:t>
            </w:r>
            <w:r>
              <w:rPr>
                <w:lang w:val="es-ES_tradnl"/>
              </w:rPr>
              <w:t xml:space="preserve"> La pesta</w:t>
            </w:r>
            <w:r>
              <w:rPr>
                <w:lang w:val="es-ES_tradnl"/>
              </w:rPr>
              <w:t>ñ</w:t>
            </w:r>
            <w:r>
              <w:rPr>
                <w:lang w:val="es-ES_tradnl"/>
              </w:rPr>
              <w:t>a no se puede usar en este momento.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5838273d-be32-4dae-a4b9-4468c7560142</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Streams</w:t>
            </w:r>
            <w:r>
              <w:rPr>
                <w:rStyle w:val="mqInternal"/>
                <w:noProof/>
              </w:rPr>
              <w:t>{2]</w:t>
            </w:r>
            <w:r>
              <w:rPr>
                <w:noProof/>
              </w:rPr>
              <w:t xml:space="preserve"> tab, complete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a, complete lo sigu</w:t>
            </w:r>
            <w:r>
              <w:rPr>
                <w:lang w:val="es-ES_tradnl"/>
              </w:rPr>
              <w:t>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fa8cd585-ee11-487d-a18b-06856cfb685c</w:t>
            </w:r>
          </w:p>
        </w:tc>
        <w:tc>
          <w:tcPr>
            <w:tcW w:w="7407" w:type="dxa"/>
            <w:shd w:val="clear" w:color="auto" w:fill="F2F2F2" w:themeFill="background1" w:themeFillShade="F2"/>
          </w:tcPr>
          <w:p w:rsidR="00000000" w:rsidRDefault="00FF2FA9">
            <w:pPr>
              <w:rPr>
                <w:noProof/>
              </w:rPr>
            </w:pPr>
            <w:r>
              <w:rPr>
                <w:rStyle w:val="mqInternal"/>
                <w:noProof/>
              </w:rPr>
              <w:t>[1}</w:t>
            </w:r>
            <w:r>
              <w:rPr>
                <w:noProof/>
              </w:rPr>
              <w:t>Max Streams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Flujos m</w:t>
            </w:r>
            <w:r>
              <w:rPr>
                <w:lang w:val="es-ES_tradnl"/>
              </w:rPr>
              <w:t>á</w:t>
            </w:r>
            <w:r>
              <w:rPr>
                <w:lang w:val="es-ES_tradnl"/>
              </w:rPr>
              <w:t>ximos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9c8d8c6c-9a18-4266-b9bf-4c7fb736c1d2</w:t>
            </w:r>
          </w:p>
        </w:tc>
        <w:tc>
          <w:tcPr>
            <w:tcW w:w="7407" w:type="dxa"/>
            <w:shd w:val="clear" w:color="auto" w:fill="F2F2F2" w:themeFill="background1" w:themeFillShade="F2"/>
          </w:tcPr>
          <w:p w:rsidR="00000000" w:rsidRDefault="00FF2FA9">
            <w:pPr>
              <w:rPr>
                <w:noProof/>
              </w:rPr>
            </w:pPr>
            <w:r>
              <w:rPr>
                <w:noProof/>
              </w:rPr>
              <w:t>Maximum number of connected devices that can be streaming at the same time.</w:t>
            </w:r>
          </w:p>
        </w:tc>
        <w:tc>
          <w:tcPr>
            <w:tcW w:w="7407" w:type="dxa"/>
          </w:tcPr>
          <w:p w:rsidR="00000000" w:rsidRDefault="00FF2FA9">
            <w:pPr>
              <w:rPr>
                <w:lang w:val="es-ES_tradnl"/>
              </w:rPr>
            </w:pPr>
            <w:r>
              <w:rPr>
                <w:lang w:val="es-ES_tradnl"/>
              </w:rPr>
              <w:t>N</w:t>
            </w:r>
            <w:r>
              <w:rPr>
                <w:lang w:val="es-ES_tradnl"/>
              </w:rPr>
              <w:t>ú</w:t>
            </w:r>
            <w:r>
              <w:rPr>
                <w:lang w:val="es-ES_tradnl"/>
              </w:rPr>
              <w:t>mero m</w:t>
            </w:r>
            <w:r>
              <w:rPr>
                <w:lang w:val="es-ES_tradnl"/>
              </w:rPr>
              <w:t>á</w:t>
            </w:r>
            <w:r>
              <w:rPr>
                <w:lang w:val="es-ES_tradnl"/>
              </w:rPr>
              <w:t>ximo de dispositivos conectados que se pueden transmitir al mismo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db1d946c-aed3-4ea3-8170-95a1ac81e2de</w:t>
            </w:r>
          </w:p>
        </w:tc>
        <w:tc>
          <w:tcPr>
            <w:tcW w:w="7407" w:type="dxa"/>
            <w:shd w:val="clear" w:color="auto" w:fill="F2F2F2" w:themeFill="background1" w:themeFillShade="F2"/>
          </w:tcPr>
          <w:p w:rsidR="00000000" w:rsidRDefault="00FF2FA9">
            <w:pPr>
              <w:rPr>
                <w:noProof/>
              </w:rPr>
            </w:pPr>
            <w:r>
              <w:rPr>
                <w:rStyle w:val="mqInternal"/>
                <w:noProof/>
              </w:rPr>
              <w:t>[1}</w:t>
            </w:r>
            <w:r>
              <w:rPr>
                <w:noProof/>
              </w:rPr>
              <w:t>Max Devices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Dispositivos m</w:t>
            </w:r>
            <w:r>
              <w:rPr>
                <w:lang w:val="es-ES_tradnl"/>
              </w:rPr>
              <w:t>á</w:t>
            </w:r>
            <w:r>
              <w:rPr>
                <w:lang w:val="es-ES_tradnl"/>
              </w:rPr>
              <w:t>ximos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07216463-02e8-4431-8d80-be7315119f5e</w:t>
            </w:r>
          </w:p>
        </w:tc>
        <w:tc>
          <w:tcPr>
            <w:tcW w:w="7407" w:type="dxa"/>
            <w:shd w:val="clear" w:color="auto" w:fill="F2F2F2" w:themeFill="background1" w:themeFillShade="F2"/>
          </w:tcPr>
          <w:p w:rsidR="00000000" w:rsidRDefault="00FF2FA9">
            <w:pPr>
              <w:rPr>
                <w:noProof/>
              </w:rPr>
            </w:pPr>
            <w:r>
              <w:rPr>
                <w:noProof/>
              </w:rPr>
              <w:t>Maximum number of connected devices that can have active connections.</w:t>
            </w:r>
          </w:p>
        </w:tc>
        <w:tc>
          <w:tcPr>
            <w:tcW w:w="7407" w:type="dxa"/>
          </w:tcPr>
          <w:p w:rsidR="00000000" w:rsidRDefault="00FF2FA9">
            <w:pPr>
              <w:rPr>
                <w:lang w:val="es-ES_tradnl"/>
              </w:rPr>
            </w:pPr>
            <w:r>
              <w:rPr>
                <w:lang w:val="es-ES_tradnl"/>
              </w:rPr>
              <w:t>N</w:t>
            </w:r>
            <w:r>
              <w:rPr>
                <w:lang w:val="es-ES_tradnl"/>
              </w:rPr>
              <w:t>ú</w:t>
            </w:r>
            <w:r>
              <w:rPr>
                <w:lang w:val="es-ES_tradnl"/>
              </w:rPr>
              <w:t>mero m</w:t>
            </w:r>
            <w:r>
              <w:rPr>
                <w:lang w:val="es-ES_tradnl"/>
              </w:rPr>
              <w:t>á</w:t>
            </w:r>
            <w:r>
              <w:rPr>
                <w:lang w:val="es-ES_tradnl"/>
              </w:rPr>
              <w:t>ximo de dispositivos conectados que pueden tener conexiones activas.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407960f1-55dd-4f9c-84aa-4104da0e01be</w:t>
            </w:r>
          </w:p>
        </w:tc>
        <w:tc>
          <w:tcPr>
            <w:tcW w:w="7407" w:type="dxa"/>
            <w:shd w:val="clear" w:color="auto" w:fill="F2F2F2" w:themeFill="background1" w:themeFillShade="F2"/>
          </w:tcPr>
          <w:p w:rsidR="00000000" w:rsidRDefault="00FF2FA9">
            <w:pPr>
              <w:rPr>
                <w:noProof/>
              </w:rPr>
            </w:pPr>
            <w:r>
              <w:rPr>
                <w:noProof/>
              </w:rPr>
              <w:t>The two settings above are also set globally, so use these setting</w:t>
            </w:r>
            <w:r>
              <w:rPr>
                <w:noProof/>
              </w:rPr>
              <w:t>s ONLY IF you wish to override the global settings in this package.</w:t>
            </w:r>
          </w:p>
        </w:tc>
        <w:tc>
          <w:tcPr>
            <w:tcW w:w="7407" w:type="dxa"/>
          </w:tcPr>
          <w:p w:rsidR="00000000" w:rsidRDefault="00FF2FA9">
            <w:pPr>
              <w:rPr>
                <w:lang w:val="es-ES_tradnl"/>
              </w:rPr>
            </w:pPr>
            <w:r>
              <w:rPr>
                <w:lang w:val="es-ES_tradnl"/>
              </w:rPr>
              <w:t>Las dos configuraciones anteriores tambi</w:t>
            </w:r>
            <w:r>
              <w:rPr>
                <w:lang w:val="es-ES_tradnl"/>
              </w:rPr>
              <w:t>é</w:t>
            </w:r>
            <w:r>
              <w:rPr>
                <w:lang w:val="es-ES_tradnl"/>
              </w:rPr>
              <w:t>n se configuran globalmente, por lo tanto, use estas configuraciones S</w:t>
            </w:r>
            <w:r>
              <w:rPr>
                <w:lang w:val="es-ES_tradnl"/>
              </w:rPr>
              <w:t>Ó</w:t>
            </w:r>
            <w:r>
              <w:rPr>
                <w:lang w:val="es-ES_tradnl"/>
              </w:rPr>
              <w:t>LO SI desea anular las configuraciones globales en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d6e56f</w:t>
            </w:r>
            <w:r>
              <w:rPr>
                <w:noProof/>
                <w:sz w:val="2"/>
              </w:rPr>
              <w:t>df-22ad-46ed-968d-a3803e69cd7f</w:t>
            </w:r>
          </w:p>
        </w:tc>
        <w:tc>
          <w:tcPr>
            <w:tcW w:w="7407" w:type="dxa"/>
            <w:shd w:val="clear" w:color="auto" w:fill="F2F2F2" w:themeFill="background1" w:themeFillShade="F2"/>
          </w:tcPr>
          <w:p w:rsidR="00000000" w:rsidRDefault="00FF2FA9">
            <w:pPr>
              <w:rPr>
                <w:noProof/>
              </w:rPr>
            </w:pPr>
            <w:r>
              <w:rPr>
                <w:rStyle w:val="mqInternal"/>
                <w:noProof/>
              </w:rPr>
              <w:t>[1}</w:t>
            </w:r>
            <w:r>
              <w:rPr>
                <w:noProof/>
              </w:rPr>
              <w:t>Advanced Streams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Streams avanzados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73e64a76-4fd4-47f5-81db-a825c8e3ffc3</w:t>
            </w:r>
          </w:p>
        </w:tc>
        <w:tc>
          <w:tcPr>
            <w:tcW w:w="7407" w:type="dxa"/>
            <w:shd w:val="clear" w:color="auto" w:fill="F2F2F2" w:themeFill="background1" w:themeFillShade="F2"/>
          </w:tcPr>
          <w:p w:rsidR="00000000" w:rsidRDefault="00FF2FA9">
            <w:pPr>
              <w:rPr>
                <w:noProof/>
              </w:rPr>
            </w:pPr>
            <w:r>
              <w:rPr>
                <w:noProof/>
              </w:rPr>
              <w:t xml:space="preserve">Set this to </w:t>
            </w:r>
            <w:r>
              <w:rPr>
                <w:rStyle w:val="mqInternal"/>
                <w:noProof/>
              </w:rPr>
              <w:t>[1}</w:t>
            </w:r>
            <w:r>
              <w:rPr>
                <w:noProof/>
              </w:rPr>
              <w:t>Yes</w:t>
            </w:r>
            <w:r>
              <w:rPr>
                <w:rStyle w:val="mqInternal"/>
                <w:noProof/>
              </w:rPr>
              <w:t>{2]</w:t>
            </w:r>
            <w:r>
              <w:rPr>
                <w:noProof/>
              </w:rPr>
              <w:t xml:space="preserve"> if you wish to customize the rights this package sets.</w:t>
            </w:r>
          </w:p>
        </w:tc>
        <w:tc>
          <w:tcPr>
            <w:tcW w:w="7407" w:type="dxa"/>
          </w:tcPr>
          <w:p w:rsidR="00000000" w:rsidRDefault="00FF2FA9">
            <w:pPr>
              <w:rPr>
                <w:lang w:val="es-ES_tradnl"/>
              </w:rPr>
            </w:pPr>
            <w:r>
              <w:rPr>
                <w:lang w:val="es-ES_tradnl"/>
              </w:rPr>
              <w:t xml:space="preserve">Establecer esto en </w:t>
            </w:r>
            <w:r>
              <w:rPr>
                <w:rStyle w:val="mqInternal"/>
                <w:noProof/>
                <w:lang w:val="es-ES_tradnl"/>
              </w:rPr>
              <w:t>[1}</w:t>
            </w:r>
            <w:r>
              <w:rPr>
                <w:lang w:val="es-ES_tradnl"/>
              </w:rPr>
              <w:t>s</w:t>
            </w:r>
            <w:r>
              <w:rPr>
                <w:lang w:val="es-ES_tradnl"/>
              </w:rPr>
              <w:t>í</w:t>
            </w:r>
            <w:r>
              <w:rPr>
                <w:rStyle w:val="mqInternal"/>
                <w:noProof/>
                <w:lang w:val="es-ES_tradnl"/>
              </w:rPr>
              <w:t>{2]</w:t>
            </w:r>
            <w:r>
              <w:rPr>
                <w:lang w:val="es-ES_tradnl"/>
              </w:rPr>
              <w:t xml:space="preserve"> si de</w:t>
            </w:r>
            <w:r>
              <w:rPr>
                <w:lang w:val="es-ES_tradnl"/>
              </w:rPr>
              <w:t>sea personalizar los derechos que establece este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25f8672d-54e7-477f-9f65-f16250afe213</w:t>
            </w:r>
          </w:p>
        </w:tc>
        <w:tc>
          <w:tcPr>
            <w:tcW w:w="7407" w:type="dxa"/>
            <w:shd w:val="clear" w:color="auto" w:fill="F2F2F2" w:themeFill="background1" w:themeFillShade="F2"/>
          </w:tcPr>
          <w:p w:rsidR="00000000" w:rsidRDefault="00FF2FA9">
            <w:pPr>
              <w:rPr>
                <w:noProof/>
              </w:rPr>
            </w:pPr>
            <w:r>
              <w:rPr>
                <w:noProof/>
              </w:rPr>
              <w:t>The available changes are shown in the following screenshot:</w:t>
            </w:r>
          </w:p>
        </w:tc>
        <w:tc>
          <w:tcPr>
            <w:tcW w:w="7407" w:type="dxa"/>
          </w:tcPr>
          <w:p w:rsidR="00000000" w:rsidRDefault="00FF2FA9">
            <w:pPr>
              <w:rPr>
                <w:lang w:val="es-ES_tradnl"/>
              </w:rPr>
            </w:pPr>
            <w:r>
              <w:rPr>
                <w:lang w:val="es-ES_tradnl"/>
              </w:rPr>
              <w:t>Los cambios disponibles se muestran en la siguiente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c4885e6b-14c2-401</w:t>
            </w:r>
            <w:r>
              <w:rPr>
                <w:noProof/>
                <w:sz w:val="2"/>
              </w:rPr>
              <w:t>5-957e-0f3fb4e15902</w:t>
            </w:r>
          </w:p>
        </w:tc>
        <w:tc>
          <w:tcPr>
            <w:tcW w:w="7407" w:type="dxa"/>
            <w:shd w:val="clear" w:color="auto" w:fill="F2F2F2" w:themeFill="background1" w:themeFillShade="F2"/>
          </w:tcPr>
          <w:p w:rsidR="00000000" w:rsidRDefault="00FF2FA9">
            <w:pPr>
              <w:rPr>
                <w:noProof/>
              </w:rPr>
            </w:pPr>
            <w:r>
              <w:rPr>
                <w:noProof/>
              </w:rPr>
              <w:t>advanced stream rights</w:t>
            </w:r>
          </w:p>
        </w:tc>
        <w:tc>
          <w:tcPr>
            <w:tcW w:w="7407" w:type="dxa"/>
          </w:tcPr>
          <w:p w:rsidR="00000000" w:rsidRDefault="00FF2FA9">
            <w:pPr>
              <w:rPr>
                <w:lang w:val="es-ES_tradnl"/>
              </w:rPr>
            </w:pPr>
            <w:r>
              <w:rPr>
                <w:lang w:val="es-ES_tradnl"/>
              </w:rPr>
              <w:t>derechos de transmisi</w:t>
            </w:r>
            <w:r>
              <w:rPr>
                <w:lang w:val="es-ES_tradnl"/>
              </w:rPr>
              <w:t>ó</w:t>
            </w:r>
            <w:r>
              <w:rPr>
                <w:lang w:val="es-ES_tradnl"/>
              </w:rPr>
              <w:t>n avanzados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1f50a579-eacf-4167-93bb-c84a3c7453ac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Right</w:t>
            </w:r>
            <w:r>
              <w:rPr>
                <w:rStyle w:val="mqInternal"/>
                <w:noProof/>
              </w:rPr>
              <w:t>{2]</w:t>
            </w:r>
            <w:r>
              <w:rPr>
                <w:noProof/>
              </w:rPr>
              <w:t xml:space="preserve"> button to save your newly configured, customized rights.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nuevo derecho</w:t>
            </w:r>
            <w:r>
              <w:rPr>
                <w:rStyle w:val="mqInternal"/>
                <w:noProof/>
                <w:lang w:val="es-ES_tradnl"/>
              </w:rPr>
              <w:t>{2]</w:t>
            </w:r>
            <w:r>
              <w:rPr>
                <w:lang w:val="es-ES_tradnl"/>
              </w:rPr>
              <w:t xml:space="preserve"> para g</w:t>
            </w:r>
            <w:r>
              <w:rPr>
                <w:lang w:val="es-ES_tradnl"/>
              </w:rPr>
              <w:t>uardar sus derechos personalizados reci</w:t>
            </w:r>
            <w:r>
              <w:rPr>
                <w:lang w:val="es-ES_tradnl"/>
              </w:rPr>
              <w:t>é</w:t>
            </w:r>
            <w:r>
              <w:rPr>
                <w:lang w:val="es-ES_tradnl"/>
              </w:rPr>
              <w:t>n configurados.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91443a87-f804-42c7-bb46-8dd661c742f6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paquete</w:t>
            </w:r>
            <w:r>
              <w:rPr>
                <w:rStyle w:val="mqInternal"/>
                <w:noProof/>
                <w:lang w:val="es-ES_tradnl"/>
              </w:rPr>
              <w:t>{2]</w:t>
            </w:r>
            <w:r>
              <w:rPr>
                <w:lang w:val="es-ES_tradnl"/>
              </w:rPr>
              <w:t xml:space="preserve"> para guardar la configuraci</w:t>
            </w:r>
            <w:r>
              <w:rPr>
                <w:lang w:val="es-ES_tradnl"/>
              </w:rPr>
              <w:t>ó</w:t>
            </w:r>
            <w:r>
              <w:rPr>
                <w:lang w:val="es-ES_tradnl"/>
              </w:rPr>
              <w:t>n actual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a21adaac-517f-4d4e-843e-a6f1080772fb</w:t>
            </w:r>
          </w:p>
        </w:tc>
        <w:tc>
          <w:tcPr>
            <w:tcW w:w="7407" w:type="dxa"/>
            <w:shd w:val="clear" w:color="auto" w:fill="F2F2F2" w:themeFill="background1" w:themeFillShade="F2"/>
          </w:tcPr>
          <w:p w:rsidR="00000000" w:rsidRDefault="00FF2FA9">
            <w:pPr>
              <w:rPr>
                <w:noProof/>
              </w:rPr>
            </w:pPr>
            <w:r>
              <w:rPr>
                <w:noProof/>
              </w:rPr>
              <w:t>That's it for the package creation!</w:t>
            </w:r>
          </w:p>
        </w:tc>
        <w:tc>
          <w:tcPr>
            <w:tcW w:w="7407" w:type="dxa"/>
          </w:tcPr>
          <w:p w:rsidR="00000000" w:rsidRDefault="00FF2FA9">
            <w:pPr>
              <w:rPr>
                <w:lang w:val="es-ES_tradnl"/>
              </w:rPr>
            </w:pPr>
            <w:r>
              <w:rPr>
                <w:lang w:val="es-ES_tradnl"/>
              </w:rPr>
              <w:t>¡</w:t>
            </w:r>
            <w:r>
              <w:rPr>
                <w:lang w:val="es-ES_tradnl"/>
              </w:rPr>
              <w:t>Eso es todo para la creaci</w:t>
            </w:r>
            <w:r>
              <w:rPr>
                <w:lang w:val="es-ES_tradnl"/>
              </w:rPr>
              <w:t>ó</w:t>
            </w:r>
            <w:r>
              <w:rPr>
                <w:lang w:val="es-ES_tradnl"/>
              </w:rPr>
              <w:t>n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93c56c5f-0513-441b-baf2-7ef5dab3581b</w:t>
            </w:r>
          </w:p>
        </w:tc>
        <w:tc>
          <w:tcPr>
            <w:tcW w:w="7407" w:type="dxa"/>
            <w:shd w:val="clear" w:color="auto" w:fill="F2F2F2" w:themeFill="background1" w:themeFillShade="F2"/>
          </w:tcPr>
          <w:p w:rsidR="00000000" w:rsidRDefault="00FF2FA9">
            <w:pPr>
              <w:rPr>
                <w:noProof/>
              </w:rPr>
            </w:pPr>
            <w:r>
              <w:rPr>
                <w:noProof/>
              </w:rPr>
              <w:t>Creating a Stripe Coupon</w:t>
            </w:r>
          </w:p>
        </w:tc>
        <w:tc>
          <w:tcPr>
            <w:tcW w:w="7407" w:type="dxa"/>
          </w:tcPr>
          <w:p w:rsidR="00000000" w:rsidRDefault="00FF2FA9">
            <w:pPr>
              <w:rPr>
                <w:lang w:val="es-ES_tradnl"/>
              </w:rPr>
            </w:pPr>
            <w:r>
              <w:rPr>
                <w:lang w:val="es-ES_tradnl"/>
              </w:rPr>
              <w:t>Creaci</w:t>
            </w:r>
            <w:r>
              <w:rPr>
                <w:lang w:val="es-ES_tradnl"/>
              </w:rPr>
              <w:t>ó</w:t>
            </w:r>
            <w:r>
              <w:rPr>
                <w:lang w:val="es-ES_tradnl"/>
              </w:rPr>
              <w:t>n de un cup</w:t>
            </w:r>
            <w:r>
              <w:rPr>
                <w:lang w:val="es-ES_tradnl"/>
              </w:rPr>
              <w:t>ó</w:t>
            </w:r>
            <w:r>
              <w:rPr>
                <w:lang w:val="es-ES_tradnl"/>
              </w:rPr>
              <w:t>n de rayas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84a04b7b-6ed4-41c8-ae2f-775c904c45ab</w:t>
            </w:r>
          </w:p>
        </w:tc>
        <w:tc>
          <w:tcPr>
            <w:tcW w:w="7407" w:type="dxa"/>
            <w:shd w:val="clear" w:color="auto" w:fill="F2F2F2" w:themeFill="background1" w:themeFillShade="F2"/>
          </w:tcPr>
          <w:p w:rsidR="00000000" w:rsidRDefault="00FF2FA9">
            <w:pPr>
              <w:rPr>
                <w:noProof/>
              </w:rPr>
            </w:pPr>
            <w:r>
              <w:rPr>
                <w:noProof/>
              </w:rPr>
              <w:t>Coupons can be created to provide a discount, either a fixed monetary discount or a percentage discount, that can be applied when purchasing a package.</w:t>
            </w:r>
          </w:p>
        </w:tc>
        <w:tc>
          <w:tcPr>
            <w:tcW w:w="7407" w:type="dxa"/>
          </w:tcPr>
          <w:p w:rsidR="00000000" w:rsidRDefault="00FF2FA9">
            <w:pPr>
              <w:rPr>
                <w:lang w:val="es-ES_tradnl"/>
              </w:rPr>
            </w:pPr>
            <w:r>
              <w:rPr>
                <w:lang w:val="es-ES_tradnl"/>
              </w:rPr>
              <w:t>Se pueden crear cupones para proporcionar un descuento, ya sea un d</w:t>
            </w:r>
            <w:r>
              <w:rPr>
                <w:lang w:val="es-ES_tradnl"/>
              </w:rPr>
              <w:t>escuento monetario fijo o un porcentaje de descuento, que se puede aplicar al comprar un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e51ec3cf-07c4-419c-859f-55203f1a586f</w:t>
            </w:r>
          </w:p>
        </w:tc>
        <w:tc>
          <w:tcPr>
            <w:tcW w:w="7407" w:type="dxa"/>
            <w:shd w:val="clear" w:color="auto" w:fill="F2F2F2" w:themeFill="background1" w:themeFillShade="F2"/>
          </w:tcPr>
          <w:p w:rsidR="00000000" w:rsidRDefault="00FF2FA9">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then click </w:t>
            </w:r>
            <w:r>
              <w:rPr>
                <w:rStyle w:val="mqInternal"/>
                <w:noProof/>
              </w:rPr>
              <w:t>[1}</w:t>
            </w:r>
            <w:r>
              <w:rPr>
                <w:noProof/>
              </w:rPr>
              <w:t>Coupons by Stripe</w:t>
            </w:r>
            <w:r>
              <w:rPr>
                <w:rStyle w:val="mqInternal"/>
                <w:noProof/>
              </w:rPr>
              <w:t>{2]</w:t>
            </w:r>
            <w:r>
              <w:rPr>
                <w:noProof/>
              </w:rPr>
              <w:t xml:space="preserve"> and finally click </w:t>
            </w:r>
            <w:r>
              <w:rPr>
                <w:rStyle w:val="mqInternal"/>
                <w:noProof/>
              </w:rPr>
              <w:t>[1}</w:t>
            </w:r>
            <w:r>
              <w:rPr>
                <w:noProof/>
              </w:rPr>
              <w:t>Add New</w:t>
            </w:r>
            <w:r>
              <w:rPr>
                <w:noProof/>
              </w:rPr>
              <w:t xml:space="preserve"> Voucher</w:t>
            </w:r>
            <w:r>
              <w:rPr>
                <w:rStyle w:val="mqInternal"/>
                <w:noProof/>
              </w:rPr>
              <w:t>{2]</w:t>
            </w:r>
            <w:r>
              <w:rPr>
                <w:noProof/>
              </w:rPr>
              <w:t>.</w:t>
            </w:r>
          </w:p>
        </w:tc>
        <w:tc>
          <w:tcPr>
            <w:tcW w:w="7407" w:type="dxa"/>
          </w:tcPr>
          <w:p w:rsidR="00000000" w:rsidRDefault="00FF2FA9">
            <w:pPr>
              <w:rPr>
                <w:lang w:val="es-ES_tradnl"/>
              </w:rPr>
            </w:pPr>
            <w:r>
              <w:rPr>
                <w:lang w:val="es-ES_tradnl"/>
              </w:rPr>
              <w:t xml:space="preserve">En Brightcove Beacon, seleccione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 xml:space="preserve">a, luego haga clic en </w:t>
            </w:r>
            <w:r>
              <w:rPr>
                <w:rStyle w:val="mqInternal"/>
                <w:noProof/>
                <w:lang w:val="es-ES_tradnl"/>
              </w:rPr>
              <w:t>[1}</w:t>
            </w:r>
            <w:r>
              <w:rPr>
                <w:lang w:val="es-ES_tradnl"/>
              </w:rPr>
              <w:t>Cupones de Stripe</w:t>
            </w:r>
            <w:r>
              <w:rPr>
                <w:rStyle w:val="mqInternal"/>
                <w:noProof/>
                <w:lang w:val="es-ES_tradnl"/>
              </w:rPr>
              <w:t>{2]</w:t>
            </w:r>
            <w:r>
              <w:rPr>
                <w:lang w:val="es-ES_tradnl"/>
              </w:rPr>
              <w:t xml:space="preserve"> y finalmente haga clic </w:t>
            </w:r>
            <w:r>
              <w:rPr>
                <w:rStyle w:val="mqInternal"/>
                <w:noProof/>
                <w:lang w:val="es-ES_tradnl"/>
              </w:rPr>
              <w:t>[1}</w:t>
            </w:r>
            <w:r>
              <w:rPr>
                <w:lang w:val="es-ES_tradnl"/>
              </w:rPr>
              <w:t>Agregar nuevo cup</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d3c65f68-5654-402a-9772-88deeae6525c</w:t>
            </w:r>
          </w:p>
        </w:tc>
        <w:tc>
          <w:tcPr>
            <w:tcW w:w="7407" w:type="dxa"/>
            <w:shd w:val="clear" w:color="auto" w:fill="F2F2F2" w:themeFill="background1" w:themeFillShade="F2"/>
          </w:tcPr>
          <w:p w:rsidR="00000000" w:rsidRDefault="00FF2FA9">
            <w:pPr>
              <w:rPr>
                <w:noProof/>
              </w:rPr>
            </w:pPr>
            <w:r>
              <w:rPr>
                <w:noProof/>
              </w:rPr>
              <w:t>coupon menu selections</w:t>
            </w:r>
          </w:p>
        </w:tc>
        <w:tc>
          <w:tcPr>
            <w:tcW w:w="7407" w:type="dxa"/>
          </w:tcPr>
          <w:p w:rsidR="00000000" w:rsidRDefault="00FF2FA9">
            <w:pPr>
              <w:rPr>
                <w:lang w:val="es-ES_tradnl"/>
              </w:rPr>
            </w:pPr>
            <w:r>
              <w:rPr>
                <w:lang w:val="es-ES_tradnl"/>
              </w:rPr>
              <w:t>selecciones de men</w:t>
            </w:r>
            <w:r>
              <w:rPr>
                <w:lang w:val="es-ES_tradnl"/>
              </w:rPr>
              <w:t>ú</w:t>
            </w:r>
            <w:r>
              <w:rPr>
                <w:lang w:val="es-ES_tradnl"/>
              </w:rPr>
              <w:t xml:space="preserve"> de cu</w:t>
            </w:r>
            <w:r>
              <w:rPr>
                <w:lang w:val="es-ES_tradnl"/>
              </w:rPr>
              <w:t>pones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4fdfec30-7ad2-444d-a042-4d2bf4137451</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Create New Coupons</w:t>
            </w:r>
            <w:r>
              <w:rPr>
                <w:rStyle w:val="mqInternal"/>
                <w:noProof/>
              </w:rPr>
              <w:t>{2]</w:t>
            </w:r>
            <w:r>
              <w:rPr>
                <w:noProof/>
              </w:rPr>
              <w:t xml:space="preserve"> form (screenshot below), complete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Crear nuevos cupones</w:t>
            </w:r>
            <w:r>
              <w:rPr>
                <w:rStyle w:val="mqInternal"/>
                <w:noProof/>
                <w:lang w:val="es-ES_tradnl"/>
              </w:rPr>
              <w:t>{2]</w:t>
            </w:r>
            <w:r>
              <w:rPr>
                <w:lang w:val="es-ES_tradnl"/>
              </w:rPr>
              <w:t xml:space="preserve"> formulario (captura de pantalla a continuaci</w:t>
            </w:r>
            <w:r>
              <w:rPr>
                <w:lang w:val="es-ES_tradnl"/>
              </w:rPr>
              <w:t>ó</w:t>
            </w:r>
            <w:r>
              <w:rPr>
                <w:lang w:val="es-ES_tradnl"/>
              </w:rPr>
              <w:t>n), complete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bf6c30e6-9a69-4ab8-bd3f-17941a5cc8dd</w:t>
            </w:r>
          </w:p>
        </w:tc>
        <w:tc>
          <w:tcPr>
            <w:tcW w:w="7407" w:type="dxa"/>
            <w:shd w:val="clear" w:color="auto" w:fill="F2F2F2" w:themeFill="background1" w:themeFillShade="F2"/>
          </w:tcPr>
          <w:p w:rsidR="00000000" w:rsidRDefault="00FF2FA9">
            <w:pPr>
              <w:rPr>
                <w:noProof/>
              </w:rPr>
            </w:pPr>
            <w:r>
              <w:rPr>
                <w:rStyle w:val="mqInternal"/>
                <w:noProof/>
              </w:rPr>
              <w:t>[1}</w:t>
            </w:r>
            <w:r>
              <w:rPr>
                <w:noProof/>
              </w:rPr>
              <w:t>Id</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80c5ef2c-9965-4f7b-977c-f5a8dfb33740</w:t>
            </w:r>
          </w:p>
        </w:tc>
        <w:tc>
          <w:tcPr>
            <w:tcW w:w="7407" w:type="dxa"/>
            <w:shd w:val="clear" w:color="auto" w:fill="F2F2F2" w:themeFill="background1" w:themeFillShade="F2"/>
          </w:tcPr>
          <w:p w:rsidR="00000000" w:rsidRDefault="00FF2FA9">
            <w:pPr>
              <w:rPr>
                <w:noProof/>
              </w:rPr>
            </w:pPr>
            <w:r>
              <w:rPr>
                <w:noProof/>
              </w:rPr>
              <w:t>Code that viewers will enter in the Brightcove Beacon app to use the coupon</w:t>
            </w:r>
          </w:p>
        </w:tc>
        <w:tc>
          <w:tcPr>
            <w:tcW w:w="7407" w:type="dxa"/>
          </w:tcPr>
          <w:p w:rsidR="00000000" w:rsidRDefault="00FF2FA9">
            <w:pPr>
              <w:rPr>
                <w:lang w:val="es-ES_tradnl"/>
              </w:rPr>
            </w:pPr>
            <w:r>
              <w:rPr>
                <w:lang w:val="es-ES_tradnl"/>
              </w:rPr>
              <w:t>C</w:t>
            </w:r>
            <w:r>
              <w:rPr>
                <w:lang w:val="es-ES_tradnl"/>
              </w:rPr>
              <w:t>ó</w:t>
            </w:r>
            <w:r>
              <w:rPr>
                <w:lang w:val="es-ES_tradnl"/>
              </w:rPr>
              <w:t>digo que los espectadores ingresar</w:t>
            </w:r>
            <w:r>
              <w:rPr>
                <w:lang w:val="es-ES_tradnl"/>
              </w:rPr>
              <w:t>á</w:t>
            </w:r>
            <w:r>
              <w:rPr>
                <w:lang w:val="es-ES_tradnl"/>
              </w:rPr>
              <w:t>n en la aplicaci</w:t>
            </w:r>
            <w:r>
              <w:rPr>
                <w:lang w:val="es-ES_tradnl"/>
              </w:rPr>
              <w:t>ó</w:t>
            </w:r>
            <w:r>
              <w:rPr>
                <w:lang w:val="es-ES_tradnl"/>
              </w:rPr>
              <w:t xml:space="preserve">n Brightcove </w:t>
            </w:r>
            <w:r>
              <w:rPr>
                <w:lang w:val="es-ES_tradnl"/>
              </w:rPr>
              <w:t>Beacon para usar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ae9169dc-7cc0-40d9-a01f-a16a3ddaa026</w:t>
            </w:r>
          </w:p>
        </w:tc>
        <w:tc>
          <w:tcPr>
            <w:tcW w:w="7407" w:type="dxa"/>
            <w:shd w:val="clear" w:color="auto" w:fill="F2F2F2" w:themeFill="background1" w:themeFillShade="F2"/>
          </w:tcPr>
          <w:p w:rsidR="00000000" w:rsidRDefault="00FF2FA9">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Nombre</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a1d01732-00de-4ad2-b38c-e6ea6f79ff18</w:t>
            </w:r>
          </w:p>
        </w:tc>
        <w:tc>
          <w:tcPr>
            <w:tcW w:w="7407" w:type="dxa"/>
            <w:shd w:val="clear" w:color="auto" w:fill="F2F2F2" w:themeFill="background1" w:themeFillShade="F2"/>
          </w:tcPr>
          <w:p w:rsidR="00000000" w:rsidRDefault="00FF2FA9">
            <w:pPr>
              <w:rPr>
                <w:noProof/>
              </w:rPr>
            </w:pPr>
            <w:r>
              <w:rPr>
                <w:noProof/>
              </w:rPr>
              <w:t>A friendly name for the coupon that can be displayed in invoices</w:t>
            </w:r>
          </w:p>
        </w:tc>
        <w:tc>
          <w:tcPr>
            <w:tcW w:w="7407" w:type="dxa"/>
          </w:tcPr>
          <w:p w:rsidR="00000000" w:rsidRDefault="00FF2FA9">
            <w:pPr>
              <w:rPr>
                <w:lang w:val="es-ES_tradnl"/>
              </w:rPr>
            </w:pPr>
            <w:r>
              <w:rPr>
                <w:lang w:val="es-ES_tradnl"/>
              </w:rPr>
              <w:t>Un nombre descriptivo para el cup</w:t>
            </w:r>
            <w:r>
              <w:rPr>
                <w:lang w:val="es-ES_tradnl"/>
              </w:rPr>
              <w:t>ó</w:t>
            </w:r>
            <w:r>
              <w:rPr>
                <w:lang w:val="es-ES_tradnl"/>
              </w:rPr>
              <w:t>n que se puede most</w:t>
            </w:r>
            <w:r>
              <w:rPr>
                <w:lang w:val="es-ES_tradnl"/>
              </w:rPr>
              <w:t>rar en las 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aa14ba34-892e-4252-a85b-7e5369687fc7</w:t>
            </w:r>
          </w:p>
        </w:tc>
        <w:tc>
          <w:tcPr>
            <w:tcW w:w="7407" w:type="dxa"/>
            <w:shd w:val="clear" w:color="auto" w:fill="F2F2F2" w:themeFill="background1" w:themeFillShade="F2"/>
          </w:tcPr>
          <w:p w:rsidR="00000000" w:rsidRDefault="00FF2FA9">
            <w:pPr>
              <w:rPr>
                <w:noProof/>
              </w:rPr>
            </w:pPr>
            <w:r>
              <w:rPr>
                <w:rStyle w:val="mqInternal"/>
                <w:noProof/>
              </w:rPr>
              <w:t>[1}</w:t>
            </w:r>
            <w:r>
              <w:rPr>
                <w:noProof/>
              </w:rPr>
              <w:t>Duration</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af3fe831-8516-48c7-b40c-a79d927a68e6</w:t>
            </w:r>
          </w:p>
        </w:tc>
        <w:tc>
          <w:tcPr>
            <w:tcW w:w="7407" w:type="dxa"/>
            <w:shd w:val="clear" w:color="auto" w:fill="F2F2F2" w:themeFill="background1" w:themeFillShade="F2"/>
          </w:tcPr>
          <w:p w:rsidR="00000000" w:rsidRDefault="00FF2FA9">
            <w:pPr>
              <w:rPr>
                <w:noProof/>
              </w:rPr>
            </w:pPr>
            <w:r>
              <w:rPr>
                <w:noProof/>
              </w:rPr>
              <w:t xml:space="preserve">Choose from </w:t>
            </w:r>
            <w:r>
              <w:rPr>
                <w:rStyle w:val="mqInternal"/>
                <w:noProof/>
              </w:rPr>
              <w:t>[1}</w:t>
            </w:r>
            <w:r>
              <w:rPr>
                <w:noProof/>
              </w:rPr>
              <w:t>Once</w:t>
            </w:r>
            <w:r>
              <w:rPr>
                <w:rStyle w:val="mqInternal"/>
                <w:noProof/>
              </w:rPr>
              <w:t>{2]</w:t>
            </w:r>
            <w:r>
              <w:rPr>
                <w:noProof/>
              </w:rPr>
              <w:t xml:space="preserve">, </w:t>
            </w:r>
            <w:r>
              <w:rPr>
                <w:rStyle w:val="mqInternal"/>
                <w:noProof/>
              </w:rPr>
              <w:t>[1}</w:t>
            </w:r>
            <w:r>
              <w:rPr>
                <w:noProof/>
              </w:rPr>
              <w:t>Forever</w:t>
            </w:r>
            <w:r>
              <w:rPr>
                <w:rStyle w:val="mqInternal"/>
                <w:noProof/>
              </w:rPr>
              <w:t>{2]</w:t>
            </w:r>
            <w:r>
              <w:rPr>
                <w:noProof/>
              </w:rPr>
              <w:t xml:space="preserve"> or </w:t>
            </w:r>
            <w:r>
              <w:rPr>
                <w:rStyle w:val="mqInternal"/>
                <w:noProof/>
              </w:rPr>
              <w:t>[1}</w:t>
            </w:r>
            <w:r>
              <w:rPr>
                <w:noProof/>
              </w:rPr>
              <w:t>Repeating</w:t>
            </w:r>
            <w:r>
              <w:rPr>
                <w:rStyle w:val="mqInternal"/>
                <w:noProof/>
              </w:rPr>
              <w:t>{2]</w:t>
            </w:r>
            <w:r>
              <w:rPr>
                <w:noProof/>
              </w:rPr>
              <w:t>;</w:t>
            </w:r>
            <w:r>
              <w:rPr>
                <w:rStyle w:val="mqInternal"/>
                <w:noProof/>
              </w:rPr>
              <w:t>[7]</w:t>
            </w:r>
            <w:r>
              <w:rPr>
                <w:noProof/>
              </w:rPr>
              <w:t xml:space="preserve"> If </w:t>
            </w:r>
            <w:r>
              <w:rPr>
                <w:rStyle w:val="mqInternal"/>
                <w:noProof/>
              </w:rPr>
              <w:t>[1}</w:t>
            </w:r>
            <w:r>
              <w:rPr>
                <w:noProof/>
              </w:rPr>
              <w:t>Repeating</w:t>
            </w:r>
            <w:r>
              <w:rPr>
                <w:rStyle w:val="mqInternal"/>
                <w:noProof/>
              </w:rPr>
              <w:t>{2]</w:t>
            </w:r>
            <w:r>
              <w:rPr>
                <w:noProof/>
              </w:rPr>
              <w:t xml:space="preserve"> is selected, then set the number of months it can repeatedly be used.</w:t>
            </w:r>
          </w:p>
        </w:tc>
        <w:tc>
          <w:tcPr>
            <w:tcW w:w="7407" w:type="dxa"/>
          </w:tcPr>
          <w:p w:rsidR="00000000" w:rsidRDefault="00FF2FA9">
            <w:pPr>
              <w:rPr>
                <w:lang w:val="es-ES_tradnl"/>
              </w:rPr>
            </w:pPr>
            <w:r>
              <w:rPr>
                <w:lang w:val="es-ES_tradnl"/>
              </w:rPr>
              <w:t xml:space="preserve">Escoge de </w:t>
            </w:r>
            <w:r>
              <w:rPr>
                <w:rStyle w:val="mqInternal"/>
                <w:noProof/>
                <w:lang w:val="es-ES_tradnl"/>
              </w:rPr>
              <w:t>[1}</w:t>
            </w:r>
            <w:r>
              <w:rPr>
                <w:lang w:val="es-ES_tradnl"/>
              </w:rPr>
              <w:t>Una vez</w:t>
            </w:r>
            <w:r>
              <w:rPr>
                <w:rStyle w:val="mqInternal"/>
                <w:noProof/>
                <w:lang w:val="es-ES_tradnl"/>
              </w:rPr>
              <w:t>{2]</w:t>
            </w:r>
            <w:r>
              <w:rPr>
                <w:lang w:val="es-ES_tradnl"/>
              </w:rPr>
              <w:t xml:space="preserve"> , </w:t>
            </w:r>
            <w:r>
              <w:rPr>
                <w:rStyle w:val="mqInternal"/>
                <w:noProof/>
                <w:lang w:val="es-ES_tradnl"/>
              </w:rPr>
              <w:t>[1}</w:t>
            </w:r>
            <w:r>
              <w:rPr>
                <w:lang w:val="es-ES_tradnl"/>
              </w:rPr>
              <w:t>Para siempre</w:t>
            </w:r>
            <w:r>
              <w:rPr>
                <w:rStyle w:val="mqInternal"/>
                <w:noProof/>
                <w:lang w:val="es-ES_tradnl"/>
              </w:rPr>
              <w:t>{2]</w:t>
            </w:r>
            <w:r>
              <w:rPr>
                <w:lang w:val="es-ES_tradnl"/>
              </w:rPr>
              <w:t xml:space="preserve"> o </w:t>
            </w:r>
            <w:r>
              <w:rPr>
                <w:rStyle w:val="mqInternal"/>
                <w:noProof/>
                <w:lang w:val="es-ES_tradnl"/>
              </w:rPr>
              <w:t>[1}</w:t>
            </w:r>
            <w:r>
              <w:rPr>
                <w:lang w:val="es-ES_tradnl"/>
              </w:rPr>
              <w:t>Repitiendo</w:t>
            </w:r>
            <w:r>
              <w:rPr>
                <w:rStyle w:val="mqInternal"/>
                <w:noProof/>
                <w:lang w:val="es-ES_tradnl"/>
              </w:rPr>
              <w:t>{2]</w:t>
            </w:r>
            <w:r>
              <w:rPr>
                <w:lang w:val="es-ES_tradnl"/>
              </w:rPr>
              <w:t>;</w:t>
            </w:r>
            <w:r>
              <w:rPr>
                <w:rStyle w:val="mqInternal"/>
                <w:noProof/>
                <w:lang w:val="es-ES_tradnl"/>
              </w:rPr>
              <w:t>[7]</w:t>
            </w:r>
            <w:r>
              <w:rPr>
                <w:lang w:val="es-ES_tradnl"/>
              </w:rPr>
              <w:t xml:space="preserve"> Si </w:t>
            </w:r>
            <w:r>
              <w:rPr>
                <w:rStyle w:val="mqInternal"/>
                <w:noProof/>
                <w:lang w:val="es-ES_tradnl"/>
              </w:rPr>
              <w:t>[1}</w:t>
            </w:r>
            <w:r>
              <w:rPr>
                <w:lang w:val="es-ES_tradnl"/>
              </w:rPr>
              <w:t>Repitiendo</w:t>
            </w:r>
            <w:r>
              <w:rPr>
                <w:rStyle w:val="mqInternal"/>
                <w:noProof/>
                <w:lang w:val="es-ES_tradnl"/>
              </w:rPr>
              <w:t>{2]</w:t>
            </w:r>
            <w:r>
              <w:rPr>
                <w:lang w:val="es-ES_tradnl"/>
              </w:rPr>
              <w:t xml:space="preserve"> est</w:t>
            </w:r>
            <w:r>
              <w:rPr>
                <w:lang w:val="es-ES_tradnl"/>
              </w:rPr>
              <w:t>á</w:t>
            </w:r>
            <w:r>
              <w:rPr>
                <w:lang w:val="es-ES_tradnl"/>
              </w:rPr>
              <w:t xml:space="preserve"> seleccionado y, a continuaci</w:t>
            </w:r>
            <w:r>
              <w:rPr>
                <w:lang w:val="es-ES_tradnl"/>
              </w:rPr>
              <w:t>ó</w:t>
            </w:r>
            <w:r>
              <w:rPr>
                <w:lang w:val="es-ES_tradnl"/>
              </w:rPr>
              <w:t>n, establezca el n</w:t>
            </w:r>
            <w:r>
              <w:rPr>
                <w:lang w:val="es-ES_tradnl"/>
              </w:rPr>
              <w:t>ú</w:t>
            </w:r>
            <w:r>
              <w:rPr>
                <w:lang w:val="es-ES_tradnl"/>
              </w:rPr>
              <w:t>mero de meses que se puede utilizar repetidamente.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69c940bf-87a8-4d11-9078-9422ed5498d0</w:t>
            </w:r>
          </w:p>
        </w:tc>
        <w:tc>
          <w:tcPr>
            <w:tcW w:w="7407" w:type="dxa"/>
            <w:shd w:val="clear" w:color="auto" w:fill="F2F2F2" w:themeFill="background1" w:themeFillShade="F2"/>
          </w:tcPr>
          <w:p w:rsidR="00000000" w:rsidRDefault="00FF2FA9">
            <w:pPr>
              <w:rPr>
                <w:noProof/>
              </w:rPr>
            </w:pPr>
            <w:r>
              <w:rPr>
                <w:noProof/>
              </w:rPr>
              <w:t xml:space="preserve">For </w:t>
            </w:r>
            <w:r>
              <w:rPr>
                <w:rStyle w:val="mqInternal"/>
                <w:noProof/>
              </w:rPr>
              <w:t>[1}</w:t>
            </w:r>
            <w:r>
              <w:rPr>
                <w:noProof/>
              </w:rPr>
              <w:t>Discount type</w:t>
            </w:r>
            <w:r>
              <w:rPr>
                <w:rStyle w:val="mqInternal"/>
                <w:noProof/>
              </w:rPr>
              <w:t>{2]</w:t>
            </w:r>
            <w:r>
              <w:rPr>
                <w:noProof/>
              </w:rPr>
              <w:t xml:space="preserve"> select one of the following:</w:t>
            </w:r>
          </w:p>
        </w:tc>
        <w:tc>
          <w:tcPr>
            <w:tcW w:w="7407" w:type="dxa"/>
          </w:tcPr>
          <w:p w:rsidR="00000000" w:rsidRDefault="00FF2FA9">
            <w:pPr>
              <w:rPr>
                <w:lang w:val="es-ES_tradnl"/>
              </w:rPr>
            </w:pPr>
            <w:r>
              <w:rPr>
                <w:lang w:val="es-ES_tradnl"/>
              </w:rPr>
              <w:t xml:space="preserve">Para </w:t>
            </w:r>
            <w:r>
              <w:rPr>
                <w:rStyle w:val="mqInternal"/>
                <w:noProof/>
                <w:lang w:val="es-ES_tradnl"/>
              </w:rPr>
              <w:t>[1}</w:t>
            </w:r>
            <w:r>
              <w:rPr>
                <w:lang w:val="es-ES_tradnl"/>
              </w:rPr>
              <w:t>Tipo de descuento</w:t>
            </w:r>
            <w:r>
              <w:rPr>
                <w:rStyle w:val="mqInternal"/>
                <w:noProof/>
                <w:lang w:val="es-ES_tradnl"/>
              </w:rPr>
              <w:t>{2]</w:t>
            </w:r>
            <w:r>
              <w:rPr>
                <w:lang w:val="es-ES_tradnl"/>
              </w:rPr>
              <w:t xml:space="preserve"> Selecciona uno de los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ced784c6-9ca3-4498-845b-dc59f919ccc8</w:t>
            </w:r>
          </w:p>
        </w:tc>
        <w:tc>
          <w:tcPr>
            <w:tcW w:w="7407" w:type="dxa"/>
            <w:shd w:val="clear" w:color="auto" w:fill="F2F2F2" w:themeFill="background1" w:themeFillShade="F2"/>
          </w:tcPr>
          <w:p w:rsidR="00000000" w:rsidRDefault="00FF2FA9">
            <w:pPr>
              <w:rPr>
                <w:noProof/>
              </w:rPr>
            </w:pPr>
            <w:r>
              <w:rPr>
                <w:rStyle w:val="mqInternal"/>
                <w:noProof/>
              </w:rPr>
              <w:t>[1}</w:t>
            </w:r>
            <w:r>
              <w:rPr>
                <w:noProof/>
              </w:rPr>
              <w:t>Mo</w:t>
            </w:r>
            <w:r>
              <w:rPr>
                <w:noProof/>
              </w:rPr>
              <w:t>netary Amount</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Cantidad monetaria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5cd3c251-79ab-4571-a972-69571d86b86a</w:t>
            </w:r>
          </w:p>
        </w:tc>
        <w:tc>
          <w:tcPr>
            <w:tcW w:w="7407" w:type="dxa"/>
            <w:shd w:val="clear" w:color="auto" w:fill="F2F2F2" w:themeFill="background1" w:themeFillShade="F2"/>
          </w:tcPr>
          <w:p w:rsidR="00000000" w:rsidRDefault="00FF2FA9">
            <w:pPr>
              <w:rPr>
                <w:noProof/>
              </w:rPr>
            </w:pPr>
            <w:r>
              <w:rPr>
                <w:noProof/>
              </w:rPr>
              <w:t>Enter the value of, and currency for, the coupon</w:t>
            </w:r>
          </w:p>
        </w:tc>
        <w:tc>
          <w:tcPr>
            <w:tcW w:w="7407" w:type="dxa"/>
          </w:tcPr>
          <w:p w:rsidR="00000000" w:rsidRDefault="00FF2FA9">
            <w:pPr>
              <w:rPr>
                <w:lang w:val="es-ES_tradnl"/>
              </w:rPr>
            </w:pPr>
            <w:r>
              <w:rPr>
                <w:lang w:val="es-ES_tradnl"/>
              </w:rPr>
              <w:t>Ingrese el valor y la moneda del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60a01912-dde9-40de-a048-d7bcbac19346</w:t>
            </w:r>
          </w:p>
        </w:tc>
        <w:tc>
          <w:tcPr>
            <w:tcW w:w="7407" w:type="dxa"/>
            <w:shd w:val="clear" w:color="auto" w:fill="F2F2F2" w:themeFill="background1" w:themeFillShade="F2"/>
          </w:tcPr>
          <w:p w:rsidR="00000000" w:rsidRDefault="00FF2FA9">
            <w:pPr>
              <w:rPr>
                <w:noProof/>
              </w:rPr>
            </w:pPr>
            <w:r>
              <w:rPr>
                <w:rStyle w:val="mqInternal"/>
                <w:noProof/>
              </w:rPr>
              <w:t>[1}</w:t>
            </w:r>
            <w:r>
              <w:rPr>
                <w:noProof/>
              </w:rPr>
              <w:t>Percentage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Porcentaje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be51bcdb-0f42-4f98-86a5-dcd8f44194d4</w:t>
            </w:r>
          </w:p>
        </w:tc>
        <w:tc>
          <w:tcPr>
            <w:tcW w:w="7407" w:type="dxa"/>
            <w:shd w:val="clear" w:color="auto" w:fill="F2F2F2" w:themeFill="background1" w:themeFillShade="F2"/>
          </w:tcPr>
          <w:p w:rsidR="00000000" w:rsidRDefault="00FF2FA9">
            <w:pPr>
              <w:rPr>
                <w:noProof/>
              </w:rPr>
            </w:pPr>
            <w:r>
              <w:rPr>
                <w:noProof/>
              </w:rPr>
              <w:t>Enter the percentage of discount the coupon will carry</w:t>
            </w:r>
          </w:p>
        </w:tc>
        <w:tc>
          <w:tcPr>
            <w:tcW w:w="7407" w:type="dxa"/>
          </w:tcPr>
          <w:p w:rsidR="00000000" w:rsidRDefault="00FF2FA9">
            <w:pPr>
              <w:rPr>
                <w:lang w:val="es-ES_tradnl"/>
              </w:rPr>
            </w:pPr>
            <w:r>
              <w:rPr>
                <w:lang w:val="es-ES_tradnl"/>
              </w:rPr>
              <w:t>Ingrese el porcentaje de descuento que llevar</w:t>
            </w:r>
            <w:r>
              <w:rPr>
                <w:lang w:val="es-ES_tradnl"/>
              </w:rPr>
              <w:t>á</w:t>
            </w:r>
            <w:r>
              <w:rPr>
                <w:lang w:val="es-ES_tradnl"/>
              </w:rPr>
              <w:t xml:space="preserve">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61d70e17-e5f4-4234-899e-0c0fcea59bf4</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6847a175-714b-400f-8408-7af1681608bc</w:t>
            </w:r>
          </w:p>
        </w:tc>
        <w:tc>
          <w:tcPr>
            <w:tcW w:w="7407" w:type="dxa"/>
            <w:shd w:val="clear" w:color="auto" w:fill="F2F2F2" w:themeFill="background1" w:themeFillShade="F2"/>
          </w:tcPr>
          <w:p w:rsidR="00000000" w:rsidRDefault="00FF2FA9">
            <w:pPr>
              <w:rPr>
                <w:noProof/>
              </w:rPr>
            </w:pPr>
            <w:r>
              <w:rPr>
                <w:noProof/>
              </w:rPr>
              <w:t>If th</w:t>
            </w:r>
            <w:r>
              <w:rPr>
                <w:noProof/>
              </w:rPr>
              <w:t xml:space="preserve">e discount is 3 months free, then set the </w:t>
            </w:r>
            <w:r>
              <w:rPr>
                <w:rStyle w:val="mqInternal"/>
                <w:noProof/>
              </w:rPr>
              <w:t>[1}</w:t>
            </w:r>
            <w:r>
              <w:rPr>
                <w:noProof/>
              </w:rPr>
              <w:t>Duration</w:t>
            </w:r>
            <w:r>
              <w:rPr>
                <w:rStyle w:val="mqInternal"/>
                <w:noProof/>
              </w:rPr>
              <w:t>{2]</w:t>
            </w:r>
            <w:r>
              <w:rPr>
                <w:noProof/>
              </w:rPr>
              <w:t xml:space="preserve"> to </w:t>
            </w:r>
            <w:r>
              <w:rPr>
                <w:rStyle w:val="mqInternal"/>
                <w:noProof/>
              </w:rPr>
              <w:t>[1}</w:t>
            </w:r>
            <w:r>
              <w:rPr>
                <w:noProof/>
              </w:rPr>
              <w:t>Repeating</w:t>
            </w:r>
            <w:r>
              <w:rPr>
                <w:rStyle w:val="mqInternal"/>
                <w:noProof/>
              </w:rPr>
              <w:t>{2]</w:t>
            </w:r>
            <w:r>
              <w:rPr>
                <w:noProof/>
              </w:rPr>
              <w:t xml:space="preserve"> with 3 months and set the </w:t>
            </w:r>
            <w:r>
              <w:rPr>
                <w:rStyle w:val="mqInternal"/>
                <w:noProof/>
              </w:rPr>
              <w:t>[1}</w:t>
            </w:r>
            <w:r>
              <w:rPr>
                <w:noProof/>
              </w:rPr>
              <w:t>Discount type</w:t>
            </w:r>
            <w:r>
              <w:rPr>
                <w:rStyle w:val="mqInternal"/>
                <w:noProof/>
              </w:rPr>
              <w:t>{2]</w:t>
            </w:r>
            <w:r>
              <w:rPr>
                <w:noProof/>
              </w:rPr>
              <w:t xml:space="preserve"> with </w:t>
            </w:r>
            <w:r>
              <w:rPr>
                <w:rStyle w:val="mqInternal"/>
                <w:noProof/>
              </w:rPr>
              <w:t>[1}</w:t>
            </w:r>
            <w:r>
              <w:rPr>
                <w:noProof/>
              </w:rPr>
              <w:t>Percentage</w:t>
            </w:r>
            <w:r>
              <w:rPr>
                <w:rStyle w:val="mqInternal"/>
                <w:noProof/>
              </w:rPr>
              <w:t>{2]</w:t>
            </w:r>
            <w:r>
              <w:rPr>
                <w:noProof/>
              </w:rPr>
              <w:t xml:space="preserve"> of 100%</w:t>
            </w:r>
          </w:p>
        </w:tc>
        <w:tc>
          <w:tcPr>
            <w:tcW w:w="7407" w:type="dxa"/>
          </w:tcPr>
          <w:p w:rsidR="00000000" w:rsidRDefault="00FF2FA9">
            <w:pPr>
              <w:rPr>
                <w:lang w:val="es-ES_tradnl"/>
              </w:rPr>
            </w:pPr>
            <w:r>
              <w:rPr>
                <w:lang w:val="es-ES_tradnl"/>
              </w:rPr>
              <w:t xml:space="preserve">Si el descuento es de 3 meses gratis, establezca el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a </w:t>
            </w:r>
            <w:r>
              <w:rPr>
                <w:rStyle w:val="mqInternal"/>
                <w:noProof/>
                <w:lang w:val="es-ES_tradnl"/>
              </w:rPr>
              <w:t>[1}</w:t>
            </w:r>
            <w:r>
              <w:rPr>
                <w:lang w:val="es-ES_tradnl"/>
              </w:rPr>
              <w:t>Repitiendo</w:t>
            </w:r>
            <w:r>
              <w:rPr>
                <w:rStyle w:val="mqInternal"/>
                <w:noProof/>
                <w:lang w:val="es-ES_tradnl"/>
              </w:rPr>
              <w:t>{2]</w:t>
            </w:r>
            <w:r>
              <w:rPr>
                <w:lang w:val="es-ES_tradnl"/>
              </w:rPr>
              <w:t xml:space="preserve"> con 3 meses y establezca el </w:t>
            </w:r>
            <w:r>
              <w:rPr>
                <w:rStyle w:val="mqInternal"/>
                <w:noProof/>
                <w:lang w:val="es-ES_tradnl"/>
              </w:rPr>
              <w:t>[1}</w:t>
            </w:r>
            <w:r>
              <w:rPr>
                <w:lang w:val="es-ES_tradnl"/>
              </w:rPr>
              <w:t>Tipo de descuento</w:t>
            </w:r>
            <w:r>
              <w:rPr>
                <w:rStyle w:val="mqInternal"/>
                <w:noProof/>
                <w:lang w:val="es-ES_tradnl"/>
              </w:rPr>
              <w:t>{2]</w:t>
            </w:r>
            <w:r>
              <w:rPr>
                <w:lang w:val="es-ES_tradnl"/>
              </w:rPr>
              <w:t xml:space="preserve"> con </w:t>
            </w:r>
            <w:r>
              <w:rPr>
                <w:rStyle w:val="mqInternal"/>
                <w:noProof/>
                <w:lang w:val="es-ES_tradnl"/>
              </w:rPr>
              <w:t>[1}</w:t>
            </w:r>
            <w:r>
              <w:rPr>
                <w:lang w:val="es-ES_tradnl"/>
              </w:rPr>
              <w:t>Porcentaje</w:t>
            </w:r>
            <w:r>
              <w:rPr>
                <w:rStyle w:val="mqInternal"/>
                <w:noProof/>
                <w:lang w:val="es-ES_tradnl"/>
              </w:rPr>
              <w:t>{2]</w:t>
            </w:r>
            <w:r>
              <w:rPr>
                <w:lang w:val="es-ES_tradnl"/>
              </w:rPr>
              <w:t xml:space="preserve"> del 100%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69cd8bce-1f87-4d8a-9c05-a52878f402e6</w:t>
            </w:r>
          </w:p>
        </w:tc>
        <w:tc>
          <w:tcPr>
            <w:tcW w:w="7407" w:type="dxa"/>
            <w:shd w:val="clear" w:color="auto" w:fill="F2F2F2" w:themeFill="background1" w:themeFillShade="F2"/>
          </w:tcPr>
          <w:p w:rsidR="00000000" w:rsidRDefault="00FF2FA9">
            <w:pPr>
              <w:rPr>
                <w:noProof/>
              </w:rPr>
            </w:pPr>
            <w:r>
              <w:rPr>
                <w:rStyle w:val="mqInternal"/>
                <w:noProof/>
              </w:rPr>
              <w:t>[1}</w:t>
            </w:r>
            <w:r>
              <w:rPr>
                <w:noProof/>
              </w:rPr>
              <w:t>Limit Date (UTC)</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Fecha l</w:t>
            </w:r>
            <w:r>
              <w:rPr>
                <w:lang w:val="es-ES_tradnl"/>
              </w:rPr>
              <w:t>í</w:t>
            </w:r>
            <w:r>
              <w:rPr>
                <w:lang w:val="es-ES_tradnl"/>
              </w:rPr>
              <w:t>mite (UTC)</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e8010bad-3354-465a-b1d7-a04a41760611</w:t>
            </w:r>
          </w:p>
        </w:tc>
        <w:tc>
          <w:tcPr>
            <w:tcW w:w="7407" w:type="dxa"/>
            <w:shd w:val="clear" w:color="auto" w:fill="F2F2F2" w:themeFill="background1" w:themeFillShade="F2"/>
          </w:tcPr>
          <w:p w:rsidR="00000000" w:rsidRDefault="00FF2FA9">
            <w:pPr>
              <w:rPr>
                <w:noProof/>
              </w:rPr>
            </w:pPr>
            <w:r>
              <w:rPr>
                <w:noProof/>
              </w:rPr>
              <w:t>Select the last date the coupon can b</w:t>
            </w:r>
            <w:r>
              <w:rPr>
                <w:noProof/>
              </w:rPr>
              <w:t>e used</w:t>
            </w:r>
          </w:p>
        </w:tc>
        <w:tc>
          <w:tcPr>
            <w:tcW w:w="7407" w:type="dxa"/>
          </w:tcPr>
          <w:p w:rsidR="00000000" w:rsidRDefault="00FF2FA9">
            <w:pPr>
              <w:rPr>
                <w:lang w:val="es-ES_tradnl"/>
              </w:rPr>
            </w:pPr>
            <w:r>
              <w:rPr>
                <w:lang w:val="es-ES_tradnl"/>
              </w:rPr>
              <w:t xml:space="preserve">Seleccione la </w:t>
            </w:r>
            <w:r>
              <w:rPr>
                <w:lang w:val="es-ES_tradnl"/>
              </w:rPr>
              <w:t>ú</w:t>
            </w:r>
            <w:r>
              <w:rPr>
                <w:lang w:val="es-ES_tradnl"/>
              </w:rPr>
              <w:t>ltima fecha en que se puede usar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c86b6dde-f8e8-4428-bf31-0c25bd7abbe0</w:t>
            </w:r>
          </w:p>
        </w:tc>
        <w:tc>
          <w:tcPr>
            <w:tcW w:w="7407" w:type="dxa"/>
            <w:shd w:val="clear" w:color="auto" w:fill="F2F2F2" w:themeFill="background1" w:themeFillShade="F2"/>
          </w:tcPr>
          <w:p w:rsidR="00000000" w:rsidRDefault="00FF2FA9">
            <w:pPr>
              <w:rPr>
                <w:noProof/>
              </w:rPr>
            </w:pPr>
            <w:r>
              <w:rPr>
                <w:rStyle w:val="mqInternal"/>
                <w:noProof/>
              </w:rPr>
              <w:t>[1}</w:t>
            </w:r>
            <w:r>
              <w:rPr>
                <w:noProof/>
              </w:rPr>
              <w:t>Max redemption</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Redenci</w:t>
            </w:r>
            <w:r>
              <w:rPr>
                <w:lang w:val="es-ES_tradnl"/>
              </w:rPr>
              <w:t>ó</w:t>
            </w:r>
            <w:r>
              <w:rPr>
                <w:lang w:val="es-ES_tradnl"/>
              </w:rPr>
              <w:t>n m</w:t>
            </w:r>
            <w:r>
              <w:rPr>
                <w:lang w:val="es-ES_tradnl"/>
              </w:rPr>
              <w:t>á</w:t>
            </w:r>
            <w:r>
              <w:rPr>
                <w:lang w:val="es-ES_tradnl"/>
              </w:rPr>
              <w:t>xima</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17f9c209-9e27-4a99-8df7-716f0119aa01</w:t>
            </w:r>
          </w:p>
        </w:tc>
        <w:tc>
          <w:tcPr>
            <w:tcW w:w="7407" w:type="dxa"/>
            <w:shd w:val="clear" w:color="auto" w:fill="F2F2F2" w:themeFill="background1" w:themeFillShade="F2"/>
          </w:tcPr>
          <w:p w:rsidR="00000000" w:rsidRDefault="00FF2FA9">
            <w:pPr>
              <w:rPr>
                <w:noProof/>
              </w:rPr>
            </w:pPr>
            <w:r>
              <w:rPr>
                <w:noProof/>
              </w:rPr>
              <w:t>Enter the maximum number of redemptions for the coupon; for instance only 50 customers can redeem the coupon</w:t>
            </w:r>
          </w:p>
        </w:tc>
        <w:tc>
          <w:tcPr>
            <w:tcW w:w="7407" w:type="dxa"/>
          </w:tcPr>
          <w:p w:rsidR="00000000" w:rsidRDefault="00FF2FA9">
            <w:pPr>
              <w:rPr>
                <w:lang w:val="es-ES_tradnl"/>
              </w:rPr>
            </w:pPr>
            <w:r>
              <w:rPr>
                <w:lang w:val="es-ES_tradnl"/>
              </w:rPr>
              <w:t>Ingrese el n</w:t>
            </w:r>
            <w:r>
              <w:rPr>
                <w:lang w:val="es-ES_tradnl"/>
              </w:rPr>
              <w:t>ú</w:t>
            </w:r>
            <w:r>
              <w:rPr>
                <w:lang w:val="es-ES_tradnl"/>
              </w:rPr>
              <w:t>mero m</w:t>
            </w:r>
            <w:r>
              <w:rPr>
                <w:lang w:val="es-ES_tradnl"/>
              </w:rPr>
              <w:t>á</w:t>
            </w:r>
            <w:r>
              <w:rPr>
                <w:lang w:val="es-ES_tradnl"/>
              </w:rPr>
              <w:t>ximo de canjes para el cup</w:t>
            </w:r>
            <w:r>
              <w:rPr>
                <w:lang w:val="es-ES_tradnl"/>
              </w:rPr>
              <w:t>ó</w:t>
            </w:r>
            <w:r>
              <w:rPr>
                <w:lang w:val="es-ES_tradnl"/>
              </w:rPr>
              <w:t>n; por ejemplo, solo 50 clientes pueden canjear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6331023b-c07d-4301-90d5-c10b01b14a48</w:t>
            </w:r>
          </w:p>
        </w:tc>
        <w:tc>
          <w:tcPr>
            <w:tcW w:w="7407" w:type="dxa"/>
            <w:shd w:val="clear" w:color="auto" w:fill="F2F2F2" w:themeFill="background1" w:themeFillShade="F2"/>
          </w:tcPr>
          <w:p w:rsidR="00000000" w:rsidRDefault="00FF2FA9">
            <w:pPr>
              <w:rPr>
                <w:noProof/>
              </w:rPr>
            </w:pPr>
            <w:r>
              <w:rPr>
                <w:rStyle w:val="mqInternal"/>
                <w:noProof/>
              </w:rPr>
              <w:t>[</w:t>
            </w:r>
            <w:r>
              <w:rPr>
                <w:rStyle w:val="mqInternal"/>
                <w:noProof/>
              </w:rPr>
              <w:t>1}</w:t>
            </w:r>
            <w:r>
              <w:rPr>
                <w:noProof/>
              </w:rPr>
              <w:t>Select Packages</w:t>
            </w:r>
            <w:r>
              <w:rPr>
                <w:rStyle w:val="mqInternal"/>
                <w:noProof/>
              </w:rPr>
              <w:t>{2]</w:t>
            </w:r>
            <w:r>
              <w:rPr>
                <w:noProof/>
              </w:rPr>
              <w:t xml:space="preserve"> :</w:t>
            </w:r>
          </w:p>
        </w:tc>
        <w:tc>
          <w:tcPr>
            <w:tcW w:w="7407" w:type="dxa"/>
          </w:tcPr>
          <w:p w:rsidR="00000000" w:rsidRDefault="00FF2FA9">
            <w:pPr>
              <w:rPr>
                <w:lang w:val="es-ES_tradnl"/>
              </w:rPr>
            </w:pPr>
            <w:r>
              <w:rPr>
                <w:rStyle w:val="mqInternal"/>
                <w:noProof/>
                <w:lang w:val="es-ES_tradnl"/>
              </w:rPr>
              <w:t>[1}</w:t>
            </w:r>
            <w:r>
              <w:rPr>
                <w:lang w:val="es-ES_tradnl"/>
              </w:rPr>
              <w:t>Seleccionar paquetes</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d47916f6-7fe0-4252-adac-5c839f61e7cb</w:t>
            </w:r>
          </w:p>
        </w:tc>
        <w:tc>
          <w:tcPr>
            <w:tcW w:w="7407" w:type="dxa"/>
            <w:shd w:val="clear" w:color="auto" w:fill="F2F2F2" w:themeFill="background1" w:themeFillShade="F2"/>
          </w:tcPr>
          <w:p w:rsidR="00000000" w:rsidRDefault="00FF2FA9">
            <w:pPr>
              <w:rPr>
                <w:noProof/>
              </w:rPr>
            </w:pPr>
            <w:r>
              <w:rPr>
                <w:noProof/>
              </w:rPr>
              <w:t>Select the packages to which the coupon can be applied; if you do not select a package the coupon can be applied to all packages</w:t>
            </w:r>
            <w:r>
              <w:rPr>
                <w:rStyle w:val="mqInternal"/>
                <w:noProof/>
              </w:rPr>
              <w:t>[1]</w:t>
            </w:r>
            <w:r>
              <w:rPr>
                <w:noProof/>
              </w:rPr>
              <w:t xml:space="preserve"> Example:</w:t>
            </w:r>
          </w:p>
        </w:tc>
        <w:tc>
          <w:tcPr>
            <w:tcW w:w="7407" w:type="dxa"/>
          </w:tcPr>
          <w:p w:rsidR="00000000" w:rsidRDefault="00FF2FA9">
            <w:pPr>
              <w:rPr>
                <w:lang w:val="es-ES_tradnl"/>
              </w:rPr>
            </w:pPr>
            <w:r>
              <w:rPr>
                <w:lang w:val="es-ES_tradnl"/>
              </w:rPr>
              <w:t>Seleccione los paquetes a los que se puede aplicar el cup</w:t>
            </w:r>
            <w:r>
              <w:rPr>
                <w:lang w:val="es-ES_tradnl"/>
              </w:rPr>
              <w:t>ó</w:t>
            </w:r>
            <w:r>
              <w:rPr>
                <w:lang w:val="es-ES_tradnl"/>
              </w:rPr>
              <w:t>n; si no selecciona un paquete, el cup</w:t>
            </w:r>
            <w:r>
              <w:rPr>
                <w:lang w:val="es-ES_tradnl"/>
              </w:rPr>
              <w:t>ó</w:t>
            </w:r>
            <w:r>
              <w:rPr>
                <w:lang w:val="es-ES_tradnl"/>
              </w:rPr>
              <w:t>n se puede aplicar a todos los paquetes</w:t>
            </w:r>
            <w:r>
              <w:rPr>
                <w:rStyle w:val="mqInternal"/>
                <w:noProof/>
                <w:lang w:val="es-ES_tradnl"/>
              </w:rPr>
              <w:t>[1]</w:t>
            </w:r>
            <w:r>
              <w:rPr>
                <w:lang w:val="es-ES_tradnl"/>
              </w:rPr>
              <w:t xml:space="preserv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ffb86e8a-f32e-4a8c-864c-68bea9886cbf</w:t>
            </w:r>
          </w:p>
        </w:tc>
        <w:tc>
          <w:tcPr>
            <w:tcW w:w="7407" w:type="dxa"/>
            <w:shd w:val="clear" w:color="auto" w:fill="F2F2F2" w:themeFill="background1" w:themeFillShade="F2"/>
          </w:tcPr>
          <w:p w:rsidR="00000000" w:rsidRDefault="00FF2FA9">
            <w:pPr>
              <w:rPr>
                <w:noProof/>
              </w:rPr>
            </w:pPr>
            <w:r>
              <w:rPr>
                <w:noProof/>
              </w:rPr>
              <w:t>The coupon is only valid if you purchase the yearly subscription</w:t>
            </w:r>
          </w:p>
        </w:tc>
        <w:tc>
          <w:tcPr>
            <w:tcW w:w="7407" w:type="dxa"/>
          </w:tcPr>
          <w:p w:rsidR="00000000" w:rsidRDefault="00FF2FA9">
            <w:pPr>
              <w:rPr>
                <w:lang w:val="es-ES_tradnl"/>
              </w:rPr>
            </w:pPr>
            <w:r>
              <w:rPr>
                <w:lang w:val="es-ES_tradnl"/>
              </w:rPr>
              <w:t>El cup</w:t>
            </w:r>
            <w:r>
              <w:rPr>
                <w:lang w:val="es-ES_tradnl"/>
              </w:rPr>
              <w:t>ó</w:t>
            </w:r>
            <w:r>
              <w:rPr>
                <w:lang w:val="es-ES_tradnl"/>
              </w:rPr>
              <w:t>n solo es v</w:t>
            </w:r>
            <w:r>
              <w:rPr>
                <w:lang w:val="es-ES_tradnl"/>
              </w:rPr>
              <w:t>á</w:t>
            </w:r>
            <w:r>
              <w:rPr>
                <w:lang w:val="es-ES_tradnl"/>
              </w:rPr>
              <w:t>lido si compras la suscripci</w:t>
            </w:r>
            <w:r>
              <w:rPr>
                <w:lang w:val="es-ES_tradnl"/>
              </w:rPr>
              <w:t>ó</w:t>
            </w:r>
            <w:r>
              <w:rPr>
                <w:lang w:val="es-ES_tradnl"/>
              </w:rPr>
              <w:t>n anual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d312444a-aa8d-412f-ba68-a834fecccd5e</w:t>
            </w:r>
          </w:p>
        </w:tc>
        <w:tc>
          <w:tcPr>
            <w:tcW w:w="7407" w:type="dxa"/>
            <w:shd w:val="clear" w:color="auto" w:fill="F2F2F2" w:themeFill="background1" w:themeFillShade="F2"/>
          </w:tcPr>
          <w:p w:rsidR="00000000" w:rsidRDefault="00FF2FA9">
            <w:pPr>
              <w:rPr>
                <w:noProof/>
              </w:rPr>
            </w:pPr>
            <w:r>
              <w:rPr>
                <w:noProof/>
              </w:rPr>
              <w:t>coupon form</w:t>
            </w:r>
          </w:p>
        </w:tc>
        <w:tc>
          <w:tcPr>
            <w:tcW w:w="7407" w:type="dxa"/>
          </w:tcPr>
          <w:p w:rsidR="00000000" w:rsidRDefault="00FF2FA9">
            <w:pPr>
              <w:rPr>
                <w:lang w:val="es-ES_tradnl"/>
              </w:rPr>
            </w:pPr>
            <w:r>
              <w:rPr>
                <w:lang w:val="es-ES_tradnl"/>
              </w:rPr>
              <w:t>formulario de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d3143f59-51d4-4d04-aa86-ccb0d8482e8a</w:t>
            </w:r>
          </w:p>
        </w:tc>
        <w:tc>
          <w:tcPr>
            <w:tcW w:w="7407" w:type="dxa"/>
            <w:shd w:val="clear" w:color="auto" w:fill="F2F2F2" w:themeFill="background1" w:themeFillShade="F2"/>
          </w:tcPr>
          <w:p w:rsidR="00000000" w:rsidRDefault="00FF2FA9">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to save your new coupon.</w:t>
            </w:r>
          </w:p>
        </w:tc>
        <w:tc>
          <w:tcPr>
            <w:tcW w:w="7407" w:type="dxa"/>
          </w:tcPr>
          <w:p w:rsidR="00000000" w:rsidRDefault="00FF2FA9">
            <w:pPr>
              <w:rPr>
                <w:lang w:val="es-ES_tradnl"/>
              </w:rPr>
            </w:pPr>
            <w:r>
              <w:rPr>
                <w:lang w:val="es-ES_tradnl"/>
              </w:rPr>
              <w:t>Aseg</w:t>
            </w:r>
            <w:r>
              <w:rPr>
                <w:lang w:val="es-ES_tradnl"/>
              </w:rPr>
              <w:t>ú</w:t>
            </w:r>
            <w:r>
              <w:rPr>
                <w:lang w:val="es-ES_tradnl"/>
              </w:rPr>
              <w:t>rese de hacer c</w:t>
            </w:r>
            <w:r>
              <w:rPr>
                <w:lang w:val="es-ES_tradnl"/>
              </w:rPr>
              <w:t xml:space="preserve">lic en el </w:t>
            </w:r>
            <w:r>
              <w:rPr>
                <w:rStyle w:val="mqInternal"/>
                <w:noProof/>
                <w:lang w:val="es-ES_tradnl"/>
              </w:rPr>
              <w:t>[1}</w:t>
            </w:r>
            <w:r>
              <w:rPr>
                <w:lang w:val="es-ES_tradnl"/>
              </w:rPr>
              <w:t>Ahorrar</w:t>
            </w:r>
            <w:r>
              <w:rPr>
                <w:rStyle w:val="mqInternal"/>
                <w:noProof/>
                <w:lang w:val="es-ES_tradnl"/>
              </w:rPr>
              <w:t>{2]</w:t>
            </w:r>
            <w:r>
              <w:rPr>
                <w:lang w:val="es-ES_tradnl"/>
              </w:rPr>
              <w:t xml:space="preserve"> para guardar su nuevo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8737b5c1-e97d-449b-b69f-5a53b558aee5</w:t>
            </w:r>
          </w:p>
        </w:tc>
        <w:tc>
          <w:tcPr>
            <w:tcW w:w="7407" w:type="dxa"/>
            <w:shd w:val="clear" w:color="auto" w:fill="F2F2F2" w:themeFill="background1" w:themeFillShade="F2"/>
          </w:tcPr>
          <w:p w:rsidR="00000000" w:rsidRDefault="00FF2FA9">
            <w:pPr>
              <w:rPr>
                <w:noProof/>
              </w:rPr>
            </w:pPr>
            <w:r>
              <w:rPr>
                <w:noProof/>
              </w:rPr>
              <w:t xml:space="preserve">In the Brightcove Beacon app when a package purchase takes place, viewers will be able to enter the coupon </w:t>
            </w:r>
            <w:r>
              <w:rPr>
                <w:rStyle w:val="mqInternal"/>
                <w:noProof/>
              </w:rPr>
              <w:t>[1}</w:t>
            </w:r>
            <w:r>
              <w:rPr>
                <w:noProof/>
              </w:rPr>
              <w:t>Id</w:t>
            </w:r>
            <w:r>
              <w:rPr>
                <w:rStyle w:val="mqInternal"/>
                <w:noProof/>
              </w:rPr>
              <w:t>{2]</w:t>
            </w:r>
            <w:r>
              <w:rPr>
                <w:noProof/>
              </w:rPr>
              <w:t>:</w:t>
            </w:r>
          </w:p>
        </w:tc>
        <w:tc>
          <w:tcPr>
            <w:tcW w:w="7407" w:type="dxa"/>
          </w:tcPr>
          <w:p w:rsidR="00000000" w:rsidRDefault="00FF2FA9">
            <w:pPr>
              <w:rPr>
                <w:lang w:val="es-ES_tradnl"/>
              </w:rPr>
            </w:pPr>
            <w:r>
              <w:rPr>
                <w:lang w:val="es-ES_tradnl"/>
              </w:rPr>
              <w:t>En la aplicaci</w:t>
            </w:r>
            <w:r>
              <w:rPr>
                <w:lang w:val="es-ES_tradnl"/>
              </w:rPr>
              <w:t>ó</w:t>
            </w:r>
            <w:r>
              <w:rPr>
                <w:lang w:val="es-ES_tradnl"/>
              </w:rPr>
              <w:t>n Brightcove Beacon, cuando s</w:t>
            </w:r>
            <w:r>
              <w:rPr>
                <w:lang w:val="es-ES_tradnl"/>
              </w:rPr>
              <w:t>e realiza la compra de un paquete, los espectadores podr</w:t>
            </w:r>
            <w:r>
              <w:rPr>
                <w:lang w:val="es-ES_tradnl"/>
              </w:rPr>
              <w:t>á</w:t>
            </w:r>
            <w:r>
              <w:rPr>
                <w:lang w:val="es-ES_tradnl"/>
              </w:rPr>
              <w:t>n ingresar el cup</w:t>
            </w:r>
            <w:r>
              <w:rPr>
                <w:lang w:val="es-ES_tradnl"/>
              </w:rPr>
              <w:t>ó</w:t>
            </w:r>
            <w:r>
              <w:rPr>
                <w:lang w:val="es-ES_tradnl"/>
              </w:rPr>
              <w:t xml:space="preserve">n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78152cfe-a20f-4a96-8d23-646d4a1f296c</w:t>
            </w:r>
          </w:p>
        </w:tc>
        <w:tc>
          <w:tcPr>
            <w:tcW w:w="7407" w:type="dxa"/>
            <w:shd w:val="clear" w:color="auto" w:fill="F2F2F2" w:themeFill="background1" w:themeFillShade="F2"/>
          </w:tcPr>
          <w:p w:rsidR="00000000" w:rsidRDefault="00FF2FA9">
            <w:pPr>
              <w:rPr>
                <w:noProof/>
              </w:rPr>
            </w:pPr>
            <w:r>
              <w:rPr>
                <w:noProof/>
              </w:rPr>
              <w:t>use coupon form</w:t>
            </w:r>
          </w:p>
        </w:tc>
        <w:tc>
          <w:tcPr>
            <w:tcW w:w="7407" w:type="dxa"/>
          </w:tcPr>
          <w:p w:rsidR="00000000" w:rsidRDefault="00FF2FA9">
            <w:pPr>
              <w:rPr>
                <w:lang w:val="es-ES_tradnl"/>
              </w:rPr>
            </w:pPr>
            <w:r>
              <w:rPr>
                <w:lang w:val="es-ES_tradnl"/>
              </w:rPr>
              <w:t>utilizar formulario de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a995137d-0a30-4125-89ee-eb4d4a6071cf</w:t>
            </w:r>
          </w:p>
        </w:tc>
        <w:tc>
          <w:tcPr>
            <w:tcW w:w="7407" w:type="dxa"/>
            <w:shd w:val="clear" w:color="auto" w:fill="F2F2F2" w:themeFill="background1" w:themeFillShade="F2"/>
          </w:tcPr>
          <w:p w:rsidR="00000000" w:rsidRDefault="00FF2FA9">
            <w:pPr>
              <w:rPr>
                <w:noProof/>
              </w:rPr>
            </w:pPr>
            <w:r>
              <w:rPr>
                <w:noProof/>
              </w:rPr>
              <w:t>Alternatively, you can crea</w:t>
            </w:r>
            <w:r>
              <w:rPr>
                <w:noProof/>
              </w:rPr>
              <w:t>te coupons directly in your Stripe account, and then use them in Brightcove Beacon.</w:t>
            </w:r>
          </w:p>
        </w:tc>
        <w:tc>
          <w:tcPr>
            <w:tcW w:w="7407" w:type="dxa"/>
          </w:tcPr>
          <w:p w:rsidR="00000000" w:rsidRDefault="00FF2FA9">
            <w:pPr>
              <w:rPr>
                <w:lang w:val="es-ES_tradnl"/>
              </w:rPr>
            </w:pPr>
            <w:r>
              <w:rPr>
                <w:lang w:val="es-ES_tradnl"/>
              </w:rPr>
              <w:t>Alternativamente, puede crear cupones directamente en su cuenta de Stripe y luego usarlos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e0dbaf5c-5663-48ad-a42d-0a5c12e412ad</w:t>
            </w:r>
          </w:p>
        </w:tc>
        <w:tc>
          <w:tcPr>
            <w:tcW w:w="7407" w:type="dxa"/>
            <w:shd w:val="clear" w:color="auto" w:fill="F2F2F2" w:themeFill="background1" w:themeFillShade="F2"/>
          </w:tcPr>
          <w:p w:rsidR="00000000" w:rsidRDefault="00FF2FA9">
            <w:pPr>
              <w:rPr>
                <w:noProof/>
              </w:rPr>
            </w:pPr>
            <w:r>
              <w:rPr>
                <w:noProof/>
              </w:rPr>
              <w:t>use coupon form</w:t>
            </w:r>
          </w:p>
        </w:tc>
        <w:tc>
          <w:tcPr>
            <w:tcW w:w="7407" w:type="dxa"/>
          </w:tcPr>
          <w:p w:rsidR="00000000" w:rsidRDefault="00FF2FA9">
            <w:pPr>
              <w:rPr>
                <w:lang w:val="es-ES_tradnl"/>
              </w:rPr>
            </w:pPr>
            <w:r>
              <w:rPr>
                <w:lang w:val="es-ES_tradnl"/>
              </w:rPr>
              <w:t>utilizar formulario de cup</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electronic-program-guides.html</w:t>
            </w:r>
          </w:p>
          <w:p w:rsidR="00000000" w:rsidRDefault="00FF2FA9">
            <w:pPr>
              <w:jc w:val="center"/>
              <w:rPr>
                <w:b/>
                <w:noProof/>
              </w:rPr>
            </w:pPr>
            <w:r>
              <w:rPr>
                <w:b/>
                <w:noProof/>
              </w:rPr>
              <w:t>MQ971010 7be96e22-af7b-4ba6-8341-914969386f6c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6539bc29-603c-4361-b858-2a7f306fb621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e3ff4ce4-16ab-47e8-8cf1-e02807fe1afd</w:t>
            </w:r>
          </w:p>
        </w:tc>
        <w:tc>
          <w:tcPr>
            <w:tcW w:w="7407" w:type="dxa"/>
            <w:shd w:val="clear" w:color="auto" w:fill="F2F2F2" w:themeFill="background1" w:themeFillShade="F2"/>
          </w:tcPr>
          <w:p w:rsidR="00000000" w:rsidRDefault="00FF2FA9">
            <w:pPr>
              <w:rPr>
                <w:noProof/>
              </w:rPr>
            </w:pPr>
            <w:r>
              <w:rPr>
                <w:noProof/>
              </w:rPr>
              <w:t>Creating an Electronic Program Guide (EPG) description:</w:t>
            </w:r>
          </w:p>
        </w:tc>
        <w:tc>
          <w:tcPr>
            <w:tcW w:w="7407" w:type="dxa"/>
          </w:tcPr>
          <w:p w:rsidR="00000000" w:rsidRDefault="00FF2FA9">
            <w:pPr>
              <w:rPr>
                <w:lang w:val="es-ES_tradnl"/>
              </w:rPr>
            </w:pPr>
            <w:r>
              <w:rPr>
                <w:lang w:val="es-ES_tradnl"/>
              </w:rPr>
              <w:t>Creaci</w:t>
            </w:r>
            <w:r>
              <w:rPr>
                <w:lang w:val="es-ES_tradnl"/>
              </w:rPr>
              <w:t>ó</w:t>
            </w:r>
            <w:r>
              <w:rPr>
                <w:lang w:val="es-ES_tradnl"/>
              </w:rPr>
              <w:t>n de una descripci</w:t>
            </w:r>
            <w:r>
              <w:rPr>
                <w:lang w:val="es-ES_tradnl"/>
              </w:rPr>
              <w:t>ó</w:t>
            </w:r>
            <w:r>
              <w:rPr>
                <w:lang w:val="es-ES_tradnl"/>
              </w:rPr>
              <w:t>n de la Gu</w:t>
            </w:r>
            <w:r>
              <w:rPr>
                <w:lang w:val="es-ES_tradnl"/>
              </w:rPr>
              <w:t>í</w:t>
            </w:r>
            <w:r>
              <w:rPr>
                <w:lang w:val="es-ES_tradnl"/>
              </w:rPr>
              <w:t>a electr</w:t>
            </w:r>
            <w:r>
              <w:rPr>
                <w:lang w:val="es-ES_tradnl"/>
              </w:rPr>
              <w:t>ó</w:t>
            </w:r>
            <w:r>
              <w:rPr>
                <w:lang w:val="es-ES_tradnl"/>
              </w:rPr>
              <w:t>nica de programas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0197c22b-0df0-4721-b5e9-b0b04d20744d</w:t>
            </w:r>
          </w:p>
        </w:tc>
        <w:tc>
          <w:tcPr>
            <w:tcW w:w="7407" w:type="dxa"/>
            <w:shd w:val="clear" w:color="auto" w:fill="F2F2F2" w:themeFill="background1" w:themeFillShade="F2"/>
          </w:tcPr>
          <w:p w:rsidR="00000000" w:rsidRDefault="00FF2FA9">
            <w:pPr>
              <w:rPr>
                <w:noProof/>
              </w:rPr>
            </w:pPr>
            <w:r>
              <w:rPr>
                <w:noProof/>
              </w:rPr>
              <w:t>In this topic, you will learn how to create an Electronic Program Guide (EPG) for Bright</w:t>
            </w:r>
            <w:r>
              <w:rPr>
                <w:noProof/>
              </w:rPr>
              <w: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una gu</w:t>
            </w:r>
            <w:r>
              <w:rPr>
                <w:lang w:val="es-ES_tradnl"/>
              </w:rPr>
              <w:t>í</w:t>
            </w:r>
            <w:r>
              <w:rPr>
                <w:lang w:val="es-ES_tradnl"/>
              </w:rPr>
              <w:t>a electr</w:t>
            </w:r>
            <w:r>
              <w:rPr>
                <w:lang w:val="es-ES_tradnl"/>
              </w:rPr>
              <w:t>ó</w:t>
            </w:r>
            <w:r>
              <w:rPr>
                <w:lang w:val="es-ES_tradnl"/>
              </w:rPr>
              <w:t>nica de programas (EPG) para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337793da-64d3-4d9c-9658-ca3cf0747245</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0280da95-2e0b-4dce-8924-d5c15e</w:t>
            </w:r>
            <w:r>
              <w:rPr>
                <w:noProof/>
                <w:sz w:val="2"/>
              </w:rPr>
              <w:t>eaddab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40858e85-0a30-4076-9d1c-86016adfd4db</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7a3d7edb-9596-4f85-9caf-15457ceb68dc</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116618b5-9ed2-4b40-8a4a-c7598956a7dc</w:t>
            </w:r>
          </w:p>
        </w:tc>
        <w:tc>
          <w:tcPr>
            <w:tcW w:w="7407" w:type="dxa"/>
            <w:shd w:val="clear" w:color="auto" w:fill="F2F2F2" w:themeFill="background1" w:themeFillShade="F2"/>
          </w:tcPr>
          <w:p w:rsidR="00000000" w:rsidRDefault="00FF2FA9">
            <w:pPr>
              <w:rPr>
                <w:noProof/>
              </w:rPr>
            </w:pPr>
            <w:r>
              <w:rPr>
                <w:noProof/>
              </w:rPr>
              <w:t>An Electronic Program Guide (EPG) displays scheduling information for past, current and upcoming broadcast programming available on each of your Brightcove Beacon channels.</w:t>
            </w:r>
          </w:p>
        </w:tc>
        <w:tc>
          <w:tcPr>
            <w:tcW w:w="7407" w:type="dxa"/>
          </w:tcPr>
          <w:p w:rsidR="00000000" w:rsidRDefault="00FF2FA9">
            <w:pPr>
              <w:rPr>
                <w:lang w:val="es-ES_tradnl"/>
              </w:rPr>
            </w:pPr>
            <w:r>
              <w:rPr>
                <w:lang w:val="es-ES_tradnl"/>
              </w:rPr>
              <w:t>Una gu</w:t>
            </w:r>
            <w:r>
              <w:rPr>
                <w:lang w:val="es-ES_tradnl"/>
              </w:rPr>
              <w:t>í</w:t>
            </w:r>
            <w:r>
              <w:rPr>
                <w:lang w:val="es-ES_tradnl"/>
              </w:rPr>
              <w:t>a electr</w:t>
            </w:r>
            <w:r>
              <w:rPr>
                <w:lang w:val="es-ES_tradnl"/>
              </w:rPr>
              <w:t>ó</w:t>
            </w:r>
            <w:r>
              <w:rPr>
                <w:lang w:val="es-ES_tradnl"/>
              </w:rPr>
              <w:t>nica de programas (EPG) muestr</w:t>
            </w:r>
            <w:r>
              <w:rPr>
                <w:lang w:val="es-ES_tradnl"/>
              </w:rPr>
              <w:t>a informaci</w:t>
            </w:r>
            <w:r>
              <w:rPr>
                <w:lang w:val="es-ES_tradnl"/>
              </w:rPr>
              <w:t>ó</w:t>
            </w:r>
            <w:r>
              <w:rPr>
                <w:lang w:val="es-ES_tradnl"/>
              </w:rPr>
              <w:t>n de programaci</w:t>
            </w:r>
            <w:r>
              <w:rPr>
                <w:lang w:val="es-ES_tradnl"/>
              </w:rPr>
              <w:t>ó</w:t>
            </w:r>
            <w:r>
              <w:rPr>
                <w:lang w:val="es-ES_tradnl"/>
              </w:rPr>
              <w:t>n para la programaci</w:t>
            </w:r>
            <w:r>
              <w:rPr>
                <w:lang w:val="es-ES_tradnl"/>
              </w:rPr>
              <w:t>ó</w:t>
            </w:r>
            <w:r>
              <w:rPr>
                <w:lang w:val="es-ES_tradnl"/>
              </w:rPr>
              <w:t>n de transmisi</w:t>
            </w:r>
            <w:r>
              <w:rPr>
                <w:lang w:val="es-ES_tradnl"/>
              </w:rPr>
              <w:t>ó</w:t>
            </w:r>
            <w:r>
              <w:rPr>
                <w:lang w:val="es-ES_tradnl"/>
              </w:rPr>
              <w:t>n pasada, actual y futura disponible en cada uno de sus canales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740ce2f8-f9db-47c2-9b90-0e18d0c919f9</w:t>
            </w:r>
          </w:p>
        </w:tc>
        <w:tc>
          <w:tcPr>
            <w:tcW w:w="7407" w:type="dxa"/>
            <w:shd w:val="clear" w:color="auto" w:fill="F2F2F2" w:themeFill="background1" w:themeFillShade="F2"/>
          </w:tcPr>
          <w:p w:rsidR="00000000" w:rsidRDefault="00FF2FA9">
            <w:pPr>
              <w:rPr>
                <w:noProof/>
              </w:rPr>
            </w:pPr>
            <w:r>
              <w:rPr>
                <w:noProof/>
              </w:rPr>
              <w:t xml:space="preserve">Note that if you are using a </w:t>
            </w:r>
            <w:r>
              <w:rPr>
                <w:rStyle w:val="mqInternal"/>
                <w:noProof/>
              </w:rPr>
              <w:t>[1}</w:t>
            </w:r>
            <w:r>
              <w:rPr>
                <w:noProof/>
              </w:rPr>
              <w:t>Cloud Playout Channel</w:t>
            </w:r>
            <w:r>
              <w:rPr>
                <w:rStyle w:val="mqInternal"/>
                <w:noProof/>
              </w:rPr>
              <w:t>{2]</w:t>
            </w:r>
            <w:r>
              <w:rPr>
                <w:noProof/>
              </w:rPr>
              <w:t xml:space="preserve"> as the s</w:t>
            </w:r>
            <w:r>
              <w:rPr>
                <w:noProof/>
              </w:rPr>
              <w:t>ource for your Beacon channel, Brightcove will create the EPG automatically.</w:t>
            </w:r>
          </w:p>
        </w:tc>
        <w:tc>
          <w:tcPr>
            <w:tcW w:w="7407" w:type="dxa"/>
          </w:tcPr>
          <w:p w:rsidR="00000000" w:rsidRDefault="00FF2FA9">
            <w:pPr>
              <w:rPr>
                <w:lang w:val="es-ES_tradnl"/>
              </w:rPr>
            </w:pPr>
            <w:r>
              <w:rPr>
                <w:lang w:val="es-ES_tradnl"/>
              </w:rPr>
              <w:t>Tenga en cuenta que si est</w:t>
            </w:r>
            <w:r>
              <w:rPr>
                <w:lang w:val="es-ES_tradnl"/>
              </w:rPr>
              <w:t>á</w:t>
            </w:r>
            <w:r>
              <w:rPr>
                <w:lang w:val="es-ES_tradnl"/>
              </w:rPr>
              <w:t xml:space="preserve"> utilizando un </w:t>
            </w:r>
            <w:r>
              <w:rPr>
                <w:rStyle w:val="mqInternal"/>
                <w:noProof/>
                <w:lang w:val="es-ES_tradnl"/>
              </w:rPr>
              <w:t>[1}</w:t>
            </w:r>
            <w:r>
              <w:rPr>
                <w:lang w:val="es-ES_tradnl"/>
              </w:rPr>
              <w:t>Canal de reproducci</w:t>
            </w:r>
            <w:r>
              <w:rPr>
                <w:lang w:val="es-ES_tradnl"/>
              </w:rPr>
              <w:t>ó</w:t>
            </w:r>
            <w:r>
              <w:rPr>
                <w:lang w:val="es-ES_tradnl"/>
              </w:rPr>
              <w:t>n en la nube</w:t>
            </w:r>
            <w:r>
              <w:rPr>
                <w:rStyle w:val="mqInternal"/>
                <w:noProof/>
                <w:lang w:val="es-ES_tradnl"/>
              </w:rPr>
              <w:t>{2]</w:t>
            </w:r>
            <w:r>
              <w:rPr>
                <w:lang w:val="es-ES_tradnl"/>
              </w:rPr>
              <w:t xml:space="preserve"> como fuente de su canal Beacon, Brightcove crear</w:t>
            </w:r>
            <w:r>
              <w:rPr>
                <w:lang w:val="es-ES_tradnl"/>
              </w:rPr>
              <w:t>á</w:t>
            </w:r>
            <w:r>
              <w:rPr>
                <w:lang w:val="es-ES_tradnl"/>
              </w:rPr>
              <w:t xml:space="preserve"> la EPG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c034ce3c-7166-4459-</w:t>
            </w:r>
            <w:r>
              <w:rPr>
                <w:noProof/>
                <w:sz w:val="2"/>
              </w:rPr>
              <w:t>b5b1-1ff86b4512d8</w:t>
            </w:r>
          </w:p>
        </w:tc>
        <w:tc>
          <w:tcPr>
            <w:tcW w:w="7407" w:type="dxa"/>
            <w:shd w:val="clear" w:color="auto" w:fill="F2F2F2" w:themeFill="background1" w:themeFillShade="F2"/>
          </w:tcPr>
          <w:p w:rsidR="00000000" w:rsidRDefault="00FF2FA9">
            <w:pPr>
              <w:rPr>
                <w:noProof/>
              </w:rPr>
            </w:pPr>
            <w:r>
              <w:rPr>
                <w:noProof/>
              </w:rPr>
              <w:t xml:space="preserve">The rest of the information in this topic applies only if you are </w:t>
            </w:r>
            <w:r>
              <w:rPr>
                <w:rStyle w:val="mqInternal"/>
                <w:noProof/>
              </w:rPr>
              <w:t>[1}</w:t>
            </w:r>
            <w:r>
              <w:rPr>
                <w:noProof/>
              </w:rPr>
              <w:t>not</w:t>
            </w:r>
            <w:r>
              <w:rPr>
                <w:rStyle w:val="mqInternal"/>
                <w:noProof/>
              </w:rPr>
              <w:t>{2]</w:t>
            </w:r>
            <w:r>
              <w:rPr>
                <w:noProof/>
              </w:rPr>
              <w:t xml:space="preserve"> using a Cloud Playout channel.</w:t>
            </w:r>
          </w:p>
        </w:tc>
        <w:tc>
          <w:tcPr>
            <w:tcW w:w="7407" w:type="dxa"/>
          </w:tcPr>
          <w:p w:rsidR="00000000" w:rsidRDefault="00FF2FA9">
            <w:pPr>
              <w:rPr>
                <w:lang w:val="es-ES_tradnl"/>
              </w:rPr>
            </w:pPr>
            <w:r>
              <w:rPr>
                <w:lang w:val="es-ES_tradnl"/>
              </w:rPr>
              <w:t>El resto de la informaci</w:t>
            </w:r>
            <w:r>
              <w:rPr>
                <w:lang w:val="es-ES_tradnl"/>
              </w:rPr>
              <w:t>ó</w:t>
            </w:r>
            <w:r>
              <w:rPr>
                <w:lang w:val="es-ES_tradnl"/>
              </w:rPr>
              <w:t>n de este tema se aplica solo si est</w:t>
            </w:r>
            <w:r>
              <w:rPr>
                <w:lang w:val="es-ES_tradnl"/>
              </w:rPr>
              <w:t>á</w:t>
            </w:r>
            <w:r>
              <w:rPr>
                <w:lang w:val="es-ES_tradnl"/>
              </w:rPr>
              <w:t xml:space="preserve"> </w:t>
            </w:r>
            <w:r>
              <w:rPr>
                <w:rStyle w:val="mqInternal"/>
                <w:noProof/>
                <w:lang w:val="es-ES_tradnl"/>
              </w:rPr>
              <w:t>[1}</w:t>
            </w:r>
            <w:r>
              <w:rPr>
                <w:lang w:val="es-ES_tradnl"/>
              </w:rPr>
              <w:t>no</w:t>
            </w:r>
            <w:r>
              <w:rPr>
                <w:rStyle w:val="mqInternal"/>
                <w:noProof/>
                <w:lang w:val="es-ES_tradnl"/>
              </w:rPr>
              <w:t>{2]</w:t>
            </w:r>
            <w:r>
              <w:rPr>
                <w:lang w:val="es-ES_tradnl"/>
              </w:rPr>
              <w:t xml:space="preserve"> utilizando un canal de Cloud Playout.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bf7258b8-44e5-4c4a-a516-310cd8e1fa30</w:t>
            </w:r>
          </w:p>
        </w:tc>
        <w:tc>
          <w:tcPr>
            <w:tcW w:w="7407" w:type="dxa"/>
            <w:shd w:val="clear" w:color="auto" w:fill="F2F2F2" w:themeFill="background1" w:themeFillShade="F2"/>
          </w:tcPr>
          <w:p w:rsidR="00000000" w:rsidRDefault="00FF2FA9">
            <w:pPr>
              <w:rPr>
                <w:noProof/>
              </w:rPr>
            </w:pPr>
            <w:r>
              <w:rPr>
                <w:noProof/>
              </w:rPr>
              <w:t xml:space="preserve">For information on creating channels in Brightcove Beacon, please visit the </w:t>
            </w:r>
            <w:r>
              <w:rPr>
                <w:rStyle w:val="mqInternal"/>
                <w:noProof/>
              </w:rPr>
              <w:t>[1}</w:t>
            </w:r>
            <w:r>
              <w:rPr>
                <w:noProof/>
              </w:rPr>
              <w:t>Creating a Channel</w:t>
            </w:r>
            <w:r>
              <w:rPr>
                <w:rStyle w:val="mqInternal"/>
                <w:noProof/>
              </w:rPr>
              <w:t>{2]</w:t>
            </w:r>
            <w:r>
              <w:rPr>
                <w:noProof/>
              </w:rPr>
              <w:t xml:space="preserve"> documentation.</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 xml:space="preserve">n de canales en Brightcove Beacon, visite el </w:t>
            </w:r>
            <w:r>
              <w:rPr>
                <w:rStyle w:val="mqInternal"/>
                <w:noProof/>
                <w:lang w:val="es-ES_tradnl"/>
              </w:rPr>
              <w:t>[1}</w:t>
            </w:r>
            <w:r>
              <w:rPr>
                <w:lang w:val="es-ES_tradnl"/>
              </w:rPr>
              <w:t>Crear un canal</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a91d8200-005c-48d0-aac0-40a8dbbdf83d</w:t>
            </w:r>
          </w:p>
        </w:tc>
        <w:tc>
          <w:tcPr>
            <w:tcW w:w="7407" w:type="dxa"/>
            <w:shd w:val="clear" w:color="auto" w:fill="F2F2F2" w:themeFill="background1" w:themeFillShade="F2"/>
          </w:tcPr>
          <w:p w:rsidR="00000000" w:rsidRDefault="00FF2FA9">
            <w:pPr>
              <w:rPr>
                <w:noProof/>
              </w:rPr>
            </w:pPr>
            <w:r>
              <w:rPr>
                <w:noProof/>
              </w:rPr>
              <w:t>This document will teach you how to structure your XML file and upload it as an EPG to Brightcove Beacon.</w:t>
            </w:r>
          </w:p>
        </w:tc>
        <w:tc>
          <w:tcPr>
            <w:tcW w:w="7407" w:type="dxa"/>
          </w:tcPr>
          <w:p w:rsidR="00000000" w:rsidRDefault="00FF2FA9">
            <w:pPr>
              <w:rPr>
                <w:lang w:val="es-ES_tradnl"/>
              </w:rPr>
            </w:pPr>
            <w:r>
              <w:rPr>
                <w:lang w:val="es-ES_tradnl"/>
              </w:rPr>
              <w:t>Este documento le ense</w:t>
            </w:r>
            <w:r>
              <w:rPr>
                <w:lang w:val="es-ES_tradnl"/>
              </w:rPr>
              <w:t>ñ</w:t>
            </w:r>
            <w:r>
              <w:rPr>
                <w:lang w:val="es-ES_tradnl"/>
              </w:rPr>
              <w:t>ar</w:t>
            </w:r>
            <w:r>
              <w:rPr>
                <w:lang w:val="es-ES_tradnl"/>
              </w:rPr>
              <w:t>á</w:t>
            </w:r>
            <w:r>
              <w:rPr>
                <w:lang w:val="es-ES_tradnl"/>
              </w:rPr>
              <w:t xml:space="preserve"> c</w:t>
            </w:r>
            <w:r>
              <w:rPr>
                <w:lang w:val="es-ES_tradnl"/>
              </w:rPr>
              <w:t>ó</w:t>
            </w:r>
            <w:r>
              <w:rPr>
                <w:lang w:val="es-ES_tradnl"/>
              </w:rPr>
              <w:t>mo estructurar su archivo XML y cargarlo como una EPG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052a0b00-a090-42a1-88e3-13a426101983</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78987f39-9b5d-4c3c-b2e8-3ce3894fba16</w:t>
            </w:r>
          </w:p>
        </w:tc>
        <w:tc>
          <w:tcPr>
            <w:tcW w:w="7407" w:type="dxa"/>
            <w:shd w:val="clear" w:color="auto" w:fill="F2F2F2" w:themeFill="background1" w:themeFillShade="F2"/>
          </w:tcPr>
          <w:p w:rsidR="00000000" w:rsidRDefault="00FF2FA9">
            <w:pPr>
              <w:rPr>
                <w:noProof/>
              </w:rPr>
            </w:pPr>
            <w:r>
              <w:rPr>
                <w:noProof/>
              </w:rPr>
              <w:t xml:space="preserve">Create an XML file </w:t>
            </w:r>
            <w:r>
              <w:rPr>
                <w:noProof/>
              </w:rPr>
              <w:t>with your channel information which meets the EPG schema.</w:t>
            </w:r>
          </w:p>
        </w:tc>
        <w:tc>
          <w:tcPr>
            <w:tcW w:w="7407" w:type="dxa"/>
          </w:tcPr>
          <w:p w:rsidR="00000000" w:rsidRDefault="00FF2FA9">
            <w:pPr>
              <w:rPr>
                <w:lang w:val="es-ES_tradnl"/>
              </w:rPr>
            </w:pPr>
            <w:r>
              <w:rPr>
                <w:lang w:val="es-ES_tradnl"/>
              </w:rPr>
              <w:t>Cree un archivo XML con la informaci</w:t>
            </w:r>
            <w:r>
              <w:rPr>
                <w:lang w:val="es-ES_tradnl"/>
              </w:rPr>
              <w:t>ó</w:t>
            </w:r>
            <w:r>
              <w:rPr>
                <w:lang w:val="es-ES_tradnl"/>
              </w:rPr>
              <w:t>n de su canal que cumpla con el esquema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da4d063c-3691-4204-8a9d-5566d7834511</w:t>
            </w:r>
          </w:p>
        </w:tc>
        <w:tc>
          <w:tcPr>
            <w:tcW w:w="7407" w:type="dxa"/>
            <w:shd w:val="clear" w:color="auto" w:fill="F2F2F2" w:themeFill="background1" w:themeFillShade="F2"/>
          </w:tcPr>
          <w:p w:rsidR="00000000" w:rsidRDefault="00FF2FA9">
            <w:pPr>
              <w:rPr>
                <w:noProof/>
              </w:rPr>
            </w:pPr>
            <w:r>
              <w:rPr>
                <w:noProof/>
              </w:rPr>
              <w:t>Drop the XML file in the S3 bucket supplied by Brightcove.</w:t>
            </w:r>
          </w:p>
        </w:tc>
        <w:tc>
          <w:tcPr>
            <w:tcW w:w="7407" w:type="dxa"/>
          </w:tcPr>
          <w:p w:rsidR="00000000" w:rsidRDefault="00FF2FA9">
            <w:pPr>
              <w:rPr>
                <w:lang w:val="es-ES_tradnl"/>
              </w:rPr>
            </w:pPr>
            <w:r>
              <w:rPr>
                <w:lang w:val="es-ES_tradnl"/>
              </w:rPr>
              <w:t>Suelta el archi</w:t>
            </w:r>
            <w:r>
              <w:rPr>
                <w:lang w:val="es-ES_tradnl"/>
              </w:rPr>
              <w:t>vo XML en el dep</w:t>
            </w:r>
            <w:r>
              <w:rPr>
                <w:lang w:val="es-ES_tradnl"/>
              </w:rPr>
              <w:t>ó</w:t>
            </w:r>
            <w:r>
              <w:rPr>
                <w:lang w:val="es-ES_tradnl"/>
              </w:rPr>
              <w:t>sito de S3 proporcionado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3ff30144-04d0-4f5a-94c8-07fd89f47261</w:t>
            </w:r>
          </w:p>
        </w:tc>
        <w:tc>
          <w:tcPr>
            <w:tcW w:w="7407" w:type="dxa"/>
            <w:shd w:val="clear" w:color="auto" w:fill="F2F2F2" w:themeFill="background1" w:themeFillShade="F2"/>
          </w:tcPr>
          <w:p w:rsidR="00000000" w:rsidRDefault="00FF2FA9">
            <w:pPr>
              <w:rPr>
                <w:noProof/>
              </w:rPr>
            </w:pPr>
            <w:r>
              <w:rPr>
                <w:noProof/>
              </w:rPr>
              <w:t>After the steps above are completed, the file will automatically be ingested into Brightcove Beacon.</w:t>
            </w:r>
          </w:p>
        </w:tc>
        <w:tc>
          <w:tcPr>
            <w:tcW w:w="7407" w:type="dxa"/>
          </w:tcPr>
          <w:p w:rsidR="00000000" w:rsidRDefault="00FF2FA9">
            <w:pPr>
              <w:rPr>
                <w:lang w:val="es-ES_tradnl"/>
              </w:rPr>
            </w:pPr>
            <w:r>
              <w:rPr>
                <w:lang w:val="es-ES_tradnl"/>
              </w:rPr>
              <w:t>Una vez completados los pasos anteriores, el archivo se</w:t>
            </w:r>
            <w:r>
              <w:rPr>
                <w:lang w:val="es-ES_tradnl"/>
              </w:rPr>
              <w:t xml:space="preserve"> incorporar</w:t>
            </w:r>
            <w:r>
              <w:rPr>
                <w:lang w:val="es-ES_tradnl"/>
              </w:rPr>
              <w:t>á</w:t>
            </w:r>
            <w:r>
              <w:rPr>
                <w:lang w:val="es-ES_tradnl"/>
              </w:rPr>
              <w:t xml:space="preserve"> autom</w:t>
            </w:r>
            <w:r>
              <w:rPr>
                <w:lang w:val="es-ES_tradnl"/>
              </w:rPr>
              <w:t>á</w:t>
            </w:r>
            <w:r>
              <w:rPr>
                <w:lang w:val="es-ES_tradnl"/>
              </w:rPr>
              <w:t>ticamente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b5cc5186-843a-4812-95f8-d24211e330cc</w:t>
            </w:r>
          </w:p>
        </w:tc>
        <w:tc>
          <w:tcPr>
            <w:tcW w:w="7407" w:type="dxa"/>
            <w:shd w:val="clear" w:color="auto" w:fill="F2F2F2" w:themeFill="background1" w:themeFillShade="F2"/>
          </w:tcPr>
          <w:p w:rsidR="00000000" w:rsidRDefault="00FF2FA9">
            <w:pPr>
              <w:rPr>
                <w:noProof/>
              </w:rPr>
            </w:pPr>
            <w:r>
              <w:rPr>
                <w:noProof/>
              </w:rPr>
              <w:t xml:space="preserve">The information will be displayed in the </w:t>
            </w:r>
            <w:r>
              <w:rPr>
                <w:rStyle w:val="mqInternal"/>
                <w:noProof/>
              </w:rPr>
              <w:t>[1}</w:t>
            </w:r>
            <w:r>
              <w:rPr>
                <w:noProof/>
              </w:rPr>
              <w:t>Channels</w:t>
            </w:r>
            <w:r>
              <w:rPr>
                <w:rStyle w:val="mqInternal"/>
                <w:noProof/>
              </w:rPr>
              <w:t>{2]</w:t>
            </w:r>
            <w:r>
              <w:rPr>
                <w:noProof/>
              </w:rPr>
              <w:t xml:space="preserve"> section of Brightcove Beacon.</w:t>
            </w:r>
          </w:p>
        </w:tc>
        <w:tc>
          <w:tcPr>
            <w:tcW w:w="7407" w:type="dxa"/>
          </w:tcPr>
          <w:p w:rsidR="00000000" w:rsidRDefault="00FF2FA9">
            <w:pPr>
              <w:rPr>
                <w:lang w:val="es-ES_tradnl"/>
              </w:rPr>
            </w:pPr>
            <w:r>
              <w:rPr>
                <w:lang w:val="es-ES_tradnl"/>
              </w:rPr>
              <w:t>La informaci</w:t>
            </w:r>
            <w:r>
              <w:rPr>
                <w:lang w:val="es-ES_tradnl"/>
              </w:rPr>
              <w:t>ó</w:t>
            </w:r>
            <w:r>
              <w:rPr>
                <w:lang w:val="es-ES_tradnl"/>
              </w:rPr>
              <w:t>n se mostrar</w:t>
            </w:r>
            <w:r>
              <w:rPr>
                <w:lang w:val="es-ES_tradnl"/>
              </w:rPr>
              <w:t>á</w:t>
            </w:r>
            <w:r>
              <w:rPr>
                <w:lang w:val="es-ES_tradnl"/>
              </w:rPr>
              <w:t xml:space="preserve"> en el </w:t>
            </w:r>
            <w:r>
              <w:rPr>
                <w:rStyle w:val="mqInternal"/>
                <w:noProof/>
                <w:lang w:val="es-ES_tradnl"/>
              </w:rPr>
              <w:t>[1}</w:t>
            </w:r>
            <w:r>
              <w:rPr>
                <w:lang w:val="es-ES_tradnl"/>
              </w:rPr>
              <w:t>Canales</w:t>
            </w:r>
            <w:r>
              <w:rPr>
                <w:rStyle w:val="mqInternal"/>
                <w:noProof/>
                <w:lang w:val="es-ES_tradnl"/>
              </w:rPr>
              <w:t>{2]</w:t>
            </w:r>
            <w:r>
              <w:rPr>
                <w:lang w:val="es-ES_tradnl"/>
              </w:rPr>
              <w:t xml:space="preserve"> secci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fb7d60a4-c7e7-4001-b254-c36b14798dc3</w:t>
            </w:r>
          </w:p>
        </w:tc>
        <w:tc>
          <w:tcPr>
            <w:tcW w:w="7407" w:type="dxa"/>
            <w:shd w:val="clear" w:color="auto" w:fill="F2F2F2" w:themeFill="background1" w:themeFillShade="F2"/>
          </w:tcPr>
          <w:p w:rsidR="00000000" w:rsidRDefault="00FF2FA9">
            <w:pPr>
              <w:rPr>
                <w:noProof/>
              </w:rPr>
            </w:pPr>
            <w:r>
              <w:rPr>
                <w:noProof/>
              </w:rPr>
              <w:t>The rest of this document will provide details for each of the steps above.</w:t>
            </w:r>
          </w:p>
        </w:tc>
        <w:tc>
          <w:tcPr>
            <w:tcW w:w="7407" w:type="dxa"/>
          </w:tcPr>
          <w:p w:rsidR="00000000" w:rsidRDefault="00FF2FA9">
            <w:pPr>
              <w:rPr>
                <w:lang w:val="es-ES_tradnl"/>
              </w:rPr>
            </w:pPr>
            <w:r>
              <w:rPr>
                <w:lang w:val="es-ES_tradnl"/>
              </w:rPr>
              <w:t>El resto de este documento proporcionar</w:t>
            </w:r>
            <w:r>
              <w:rPr>
                <w:lang w:val="es-ES_tradnl"/>
              </w:rPr>
              <w:t>á</w:t>
            </w:r>
            <w:r>
              <w:rPr>
                <w:lang w:val="es-ES_tradnl"/>
              </w:rPr>
              <w:t xml:space="preserve"> detalles para cada uno de los pasos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92d5c6e5-319c-4de1-892f-74c8261d4ce2</w:t>
            </w:r>
          </w:p>
        </w:tc>
        <w:tc>
          <w:tcPr>
            <w:tcW w:w="7407" w:type="dxa"/>
            <w:shd w:val="clear" w:color="auto" w:fill="F2F2F2" w:themeFill="background1" w:themeFillShade="F2"/>
          </w:tcPr>
          <w:p w:rsidR="00000000" w:rsidRDefault="00FF2FA9">
            <w:pPr>
              <w:rPr>
                <w:noProof/>
              </w:rPr>
            </w:pPr>
            <w:r>
              <w:rPr>
                <w:noProof/>
              </w:rPr>
              <w:t>Required information for EPG</w:t>
            </w:r>
          </w:p>
        </w:tc>
        <w:tc>
          <w:tcPr>
            <w:tcW w:w="7407" w:type="dxa"/>
          </w:tcPr>
          <w:p w:rsidR="00000000" w:rsidRDefault="00FF2FA9">
            <w:pPr>
              <w:rPr>
                <w:lang w:val="es-ES_tradnl"/>
              </w:rPr>
            </w:pPr>
            <w:r>
              <w:rPr>
                <w:lang w:val="es-ES_tradnl"/>
              </w:rPr>
              <w:t>Informaci</w:t>
            </w:r>
            <w:r>
              <w:rPr>
                <w:lang w:val="es-ES_tradnl"/>
              </w:rPr>
              <w:t>ó</w:t>
            </w:r>
            <w:r>
              <w:rPr>
                <w:lang w:val="es-ES_tradnl"/>
              </w:rPr>
              <w:t>n necesaria para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288f2471-b4d4-4fb4-b80a-ceb6e8551b8f</w:t>
            </w:r>
          </w:p>
        </w:tc>
        <w:tc>
          <w:tcPr>
            <w:tcW w:w="7407" w:type="dxa"/>
            <w:shd w:val="clear" w:color="auto" w:fill="F2F2F2" w:themeFill="background1" w:themeFillShade="F2"/>
          </w:tcPr>
          <w:p w:rsidR="00000000" w:rsidRDefault="00FF2FA9">
            <w:pPr>
              <w:rPr>
                <w:noProof/>
              </w:rPr>
            </w:pPr>
            <w:r>
              <w:rPr>
                <w:noProof/>
              </w:rPr>
              <w:t>An XML file with the channel information:</w:t>
            </w:r>
          </w:p>
        </w:tc>
        <w:tc>
          <w:tcPr>
            <w:tcW w:w="7407" w:type="dxa"/>
          </w:tcPr>
          <w:p w:rsidR="00000000" w:rsidRDefault="00FF2FA9">
            <w:pPr>
              <w:rPr>
                <w:lang w:val="es-ES_tradnl"/>
              </w:rPr>
            </w:pPr>
            <w:r>
              <w:rPr>
                <w:lang w:val="es-ES_tradnl"/>
              </w:rPr>
              <w:t>Un archivo XML con la informaci</w:t>
            </w:r>
            <w:r>
              <w:rPr>
                <w:lang w:val="es-ES_tradnl"/>
              </w:rPr>
              <w:t>ó</w:t>
            </w:r>
            <w:r>
              <w:rPr>
                <w:lang w:val="es-ES_tradnl"/>
              </w:rPr>
              <w:t>n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bf190d84-4ae4-46ba-8536-561c623760c1</w:t>
            </w:r>
          </w:p>
        </w:tc>
        <w:tc>
          <w:tcPr>
            <w:tcW w:w="7407" w:type="dxa"/>
            <w:shd w:val="clear" w:color="auto" w:fill="F2F2F2" w:themeFill="background1" w:themeFillShade="F2"/>
          </w:tcPr>
          <w:p w:rsidR="00000000" w:rsidRDefault="00FF2FA9">
            <w:pPr>
              <w:rPr>
                <w:noProof/>
              </w:rPr>
            </w:pPr>
            <w:r>
              <w:rPr>
                <w:noProof/>
              </w:rPr>
              <w:t xml:space="preserve">This file can be created </w:t>
            </w:r>
            <w:r>
              <w:rPr>
                <w:noProof/>
              </w:rPr>
              <w:t>manually or automatically.</w:t>
            </w:r>
          </w:p>
        </w:tc>
        <w:tc>
          <w:tcPr>
            <w:tcW w:w="7407" w:type="dxa"/>
          </w:tcPr>
          <w:p w:rsidR="00000000" w:rsidRDefault="00FF2FA9">
            <w:pPr>
              <w:rPr>
                <w:lang w:val="es-ES_tradnl"/>
              </w:rPr>
            </w:pPr>
            <w:r>
              <w:rPr>
                <w:lang w:val="es-ES_tradnl"/>
              </w:rPr>
              <w:t>Este archivo se puede crear de forma manual o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74e00f3a-f7cd-4b25-a92a-c1c045a6edbb</w:t>
            </w:r>
          </w:p>
        </w:tc>
        <w:tc>
          <w:tcPr>
            <w:tcW w:w="7407" w:type="dxa"/>
            <w:shd w:val="clear" w:color="auto" w:fill="F2F2F2" w:themeFill="background1" w:themeFillShade="F2"/>
          </w:tcPr>
          <w:p w:rsidR="00000000" w:rsidRDefault="00FF2FA9">
            <w:pPr>
              <w:rPr>
                <w:noProof/>
              </w:rPr>
            </w:pPr>
            <w:r>
              <w:rPr>
                <w:noProof/>
              </w:rPr>
              <w:t xml:space="preserve">The S3 bucket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credentials </w:t>
            </w:r>
            <w:r>
              <w:rPr>
                <w:rStyle w:val="mqInternal"/>
                <w:noProof/>
              </w:rPr>
              <w:t>[5}</w:t>
            </w:r>
            <w:r>
              <w:rPr>
                <w:noProof/>
              </w:rPr>
              <w:t>provided by Brghtcove</w:t>
            </w:r>
            <w:r>
              <w:rPr>
                <w:rStyle w:val="mqInternal"/>
                <w:noProof/>
              </w:rPr>
              <w:t>{6]</w:t>
            </w:r>
            <w:r>
              <w:rPr>
                <w:noProof/>
              </w:rPr>
              <w:t>.</w:t>
            </w:r>
          </w:p>
        </w:tc>
        <w:tc>
          <w:tcPr>
            <w:tcW w:w="7407" w:type="dxa"/>
          </w:tcPr>
          <w:p w:rsidR="00000000" w:rsidRDefault="00FF2FA9">
            <w:pPr>
              <w:rPr>
                <w:lang w:val="es-ES_tradnl"/>
              </w:rPr>
            </w:pPr>
            <w:r>
              <w:rPr>
                <w:lang w:val="es-ES_tradnl"/>
              </w:rPr>
              <w:t xml:space="preserve">El cubo S3 </w:t>
            </w:r>
            <w:r>
              <w:rPr>
                <w:rStyle w:val="mqInternal"/>
                <w:noProof/>
                <w:lang w:val="es-ES_tradnl"/>
              </w:rPr>
              <w:t>[1}</w:t>
            </w:r>
            <w:r>
              <w:rPr>
                <w:lang w:val="es-ES_tradnl"/>
              </w:rPr>
              <w:t>Nombre de usuario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 xml:space="preserve"> cartas credenciales </w:t>
            </w:r>
            <w:r>
              <w:rPr>
                <w:rStyle w:val="mqInternal"/>
                <w:noProof/>
                <w:lang w:val="es-ES_tradnl"/>
              </w:rPr>
              <w:t>[5}</w:t>
            </w:r>
            <w:r>
              <w:rPr>
                <w:lang w:val="es-ES_tradnl"/>
              </w:rPr>
              <w:t>proporcionado por Brghtcove</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d506859e-9813-41a4-b8a1-f9363218998e</w:t>
            </w:r>
          </w:p>
        </w:tc>
        <w:tc>
          <w:tcPr>
            <w:tcW w:w="7407" w:type="dxa"/>
            <w:shd w:val="clear" w:color="auto" w:fill="F2F2F2" w:themeFill="background1" w:themeFillShade="F2"/>
          </w:tcPr>
          <w:p w:rsidR="00000000" w:rsidRDefault="00FF2FA9">
            <w:pPr>
              <w:rPr>
                <w:noProof/>
              </w:rPr>
            </w:pPr>
            <w:r>
              <w:rPr>
                <w:noProof/>
              </w:rPr>
              <w:t xml:space="preserve">An S3 account (bucket name and URL path) </w:t>
            </w:r>
            <w:r>
              <w:rPr>
                <w:rStyle w:val="mqInternal"/>
                <w:noProof/>
              </w:rPr>
              <w:t>[1}</w:t>
            </w:r>
            <w:r>
              <w:rPr>
                <w:noProof/>
              </w:rPr>
              <w:t>provided by Brightcove</w:t>
            </w:r>
            <w:r>
              <w:rPr>
                <w:rStyle w:val="mqInternal"/>
                <w:noProof/>
              </w:rPr>
              <w:t>{2]</w:t>
            </w:r>
            <w:r>
              <w:rPr>
                <w:noProof/>
              </w:rPr>
              <w:t>.</w:t>
            </w:r>
          </w:p>
        </w:tc>
        <w:tc>
          <w:tcPr>
            <w:tcW w:w="7407" w:type="dxa"/>
          </w:tcPr>
          <w:p w:rsidR="00000000" w:rsidRDefault="00FF2FA9">
            <w:pPr>
              <w:rPr>
                <w:lang w:val="es-ES_tradnl"/>
              </w:rPr>
            </w:pPr>
            <w:r>
              <w:rPr>
                <w:lang w:val="es-ES_tradnl"/>
              </w:rPr>
              <w:t>Una cuenta de S3 (nombre de dep</w:t>
            </w:r>
            <w:r>
              <w:rPr>
                <w:lang w:val="es-ES_tradnl"/>
              </w:rPr>
              <w:t>ó</w:t>
            </w:r>
            <w:r>
              <w:rPr>
                <w:lang w:val="es-ES_tradnl"/>
              </w:rPr>
              <w:t xml:space="preserve">sito y ruta de URL) </w:t>
            </w:r>
            <w:r>
              <w:rPr>
                <w:rStyle w:val="mqInternal"/>
                <w:noProof/>
                <w:lang w:val="es-ES_tradnl"/>
              </w:rPr>
              <w:t>[1}</w:t>
            </w:r>
            <w:r>
              <w:rPr>
                <w:lang w:val="es-ES_tradnl"/>
              </w:rPr>
              <w:t>proporcionado por B</w:t>
            </w:r>
            <w:r>
              <w:rPr>
                <w:lang w:val="es-ES_tradnl"/>
              </w:rPr>
              <w:t>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f8ce8d31-f1e8-479d-bde5-d882a1be5bed</w:t>
            </w:r>
          </w:p>
        </w:tc>
        <w:tc>
          <w:tcPr>
            <w:tcW w:w="7407" w:type="dxa"/>
            <w:shd w:val="clear" w:color="auto" w:fill="F2F2F2" w:themeFill="background1" w:themeFillShade="F2"/>
          </w:tcPr>
          <w:p w:rsidR="00000000" w:rsidRDefault="00FF2FA9">
            <w:pPr>
              <w:rPr>
                <w:noProof/>
              </w:rPr>
            </w:pPr>
            <w:r>
              <w:rPr>
                <w:noProof/>
              </w:rPr>
              <w:t>The actual location for the EPG file.</w:t>
            </w:r>
          </w:p>
        </w:tc>
        <w:tc>
          <w:tcPr>
            <w:tcW w:w="7407" w:type="dxa"/>
          </w:tcPr>
          <w:p w:rsidR="00000000" w:rsidRDefault="00FF2FA9">
            <w:pPr>
              <w:rPr>
                <w:lang w:val="es-ES_tradnl"/>
              </w:rPr>
            </w:pPr>
            <w:r>
              <w:rPr>
                <w:lang w:val="es-ES_tradnl"/>
              </w:rPr>
              <w:t>La ubicaci</w:t>
            </w:r>
            <w:r>
              <w:rPr>
                <w:lang w:val="es-ES_tradnl"/>
              </w:rPr>
              <w:t>ó</w:t>
            </w:r>
            <w:r>
              <w:rPr>
                <w:lang w:val="es-ES_tradnl"/>
              </w:rPr>
              <w:t>n real del archivo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58eb708f-de9f-4d26-90cb-fe9c74406479</w:t>
            </w:r>
          </w:p>
        </w:tc>
        <w:tc>
          <w:tcPr>
            <w:tcW w:w="7407" w:type="dxa"/>
            <w:shd w:val="clear" w:color="auto" w:fill="F2F2F2" w:themeFill="background1" w:themeFillShade="F2"/>
          </w:tcPr>
          <w:p w:rsidR="00000000" w:rsidRDefault="00FF2FA9">
            <w:pPr>
              <w:rPr>
                <w:noProof/>
              </w:rPr>
            </w:pPr>
            <w:r>
              <w:rPr>
                <w:noProof/>
              </w:rPr>
              <w:t>XML File Structure</w:t>
            </w:r>
          </w:p>
        </w:tc>
        <w:tc>
          <w:tcPr>
            <w:tcW w:w="7407" w:type="dxa"/>
          </w:tcPr>
          <w:p w:rsidR="00000000" w:rsidRDefault="00FF2FA9">
            <w:pPr>
              <w:rPr>
                <w:lang w:val="es-ES_tradnl"/>
              </w:rPr>
            </w:pPr>
            <w:r>
              <w:rPr>
                <w:lang w:val="es-ES_tradnl"/>
              </w:rPr>
              <w:t>Estructura de archivo XML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413f1e8d-0146-472c-b887-99baa7125593</w:t>
            </w:r>
          </w:p>
        </w:tc>
        <w:tc>
          <w:tcPr>
            <w:tcW w:w="7407" w:type="dxa"/>
            <w:shd w:val="clear" w:color="auto" w:fill="F2F2F2" w:themeFill="background1" w:themeFillShade="F2"/>
          </w:tcPr>
          <w:p w:rsidR="00000000" w:rsidRDefault="00FF2FA9">
            <w:pPr>
              <w:rPr>
                <w:noProof/>
              </w:rPr>
            </w:pPr>
            <w:r>
              <w:rPr>
                <w:noProof/>
              </w:rPr>
              <w:t>To generate an EPG for Brightcove Beacon, you will need to create and upload an XML file to the S3 bucket with all the metadata information of your channels such as video titles, descriptions, and duration.</w:t>
            </w:r>
          </w:p>
        </w:tc>
        <w:tc>
          <w:tcPr>
            <w:tcW w:w="7407" w:type="dxa"/>
          </w:tcPr>
          <w:p w:rsidR="00000000" w:rsidRDefault="00FF2FA9">
            <w:pPr>
              <w:rPr>
                <w:lang w:val="es-ES_tradnl"/>
              </w:rPr>
            </w:pPr>
            <w:r>
              <w:rPr>
                <w:lang w:val="es-ES_tradnl"/>
              </w:rPr>
              <w:t>Para generar</w:t>
            </w:r>
            <w:r>
              <w:rPr>
                <w:lang w:val="es-ES_tradnl"/>
              </w:rPr>
              <w:t xml:space="preserve"> una EPG para Brightcove Beacon, deber</w:t>
            </w:r>
            <w:r>
              <w:rPr>
                <w:lang w:val="es-ES_tradnl"/>
              </w:rPr>
              <w:t>á</w:t>
            </w:r>
            <w:r>
              <w:rPr>
                <w:lang w:val="es-ES_tradnl"/>
              </w:rPr>
              <w:t xml:space="preserve"> crear y cargar un archivo XML en el dep</w:t>
            </w:r>
            <w:r>
              <w:rPr>
                <w:lang w:val="es-ES_tradnl"/>
              </w:rPr>
              <w:t>ó</w:t>
            </w:r>
            <w:r>
              <w:rPr>
                <w:lang w:val="es-ES_tradnl"/>
              </w:rPr>
              <w:t>sito S3 con toda la informaci</w:t>
            </w:r>
            <w:r>
              <w:rPr>
                <w:lang w:val="es-ES_tradnl"/>
              </w:rPr>
              <w:t>ó</w:t>
            </w:r>
            <w:r>
              <w:rPr>
                <w:lang w:val="es-ES_tradnl"/>
              </w:rPr>
              <w:t>n de metadatos de sus canales, como t</w:t>
            </w:r>
            <w:r>
              <w:rPr>
                <w:lang w:val="es-ES_tradnl"/>
              </w:rPr>
              <w:t>í</w:t>
            </w:r>
            <w:r>
              <w:rPr>
                <w:lang w:val="es-ES_tradnl"/>
              </w:rPr>
              <w:t>tulos de video, descripciones y duraci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3f4fba66-6cc4-4ffb-b7d5-8fa09b0edf5b</w:t>
            </w:r>
          </w:p>
        </w:tc>
        <w:tc>
          <w:tcPr>
            <w:tcW w:w="7407" w:type="dxa"/>
            <w:shd w:val="clear" w:color="auto" w:fill="F2F2F2" w:themeFill="background1" w:themeFillShade="F2"/>
          </w:tcPr>
          <w:p w:rsidR="00000000" w:rsidRDefault="00FF2FA9">
            <w:pPr>
              <w:rPr>
                <w:noProof/>
              </w:rPr>
            </w:pPr>
            <w:r>
              <w:rPr>
                <w:noProof/>
              </w:rPr>
              <w:t>Here is an example of the XML Structure:</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 de la estructura XML: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64e7bf3b-af56-4dc6-bd0b-3795acf1acb8</w:t>
            </w:r>
          </w:p>
        </w:tc>
        <w:tc>
          <w:tcPr>
            <w:tcW w:w="7407" w:type="dxa"/>
            <w:shd w:val="clear" w:color="auto" w:fill="F2F2F2" w:themeFill="background1" w:themeFillShade="F2"/>
          </w:tcPr>
          <w:p w:rsidR="00000000" w:rsidRDefault="00FF2FA9">
            <w:pPr>
              <w:rPr>
                <w:noProof/>
              </w:rPr>
            </w:pPr>
            <w:r>
              <w:rPr>
                <w:noProof/>
              </w:rPr>
              <w:t>For the head of the XML file you can use the following code:</w:t>
            </w:r>
          </w:p>
        </w:tc>
        <w:tc>
          <w:tcPr>
            <w:tcW w:w="7407" w:type="dxa"/>
          </w:tcPr>
          <w:p w:rsidR="00000000" w:rsidRDefault="00FF2FA9">
            <w:pPr>
              <w:rPr>
                <w:lang w:val="es-ES_tradnl"/>
              </w:rPr>
            </w:pPr>
            <w:r>
              <w:rPr>
                <w:lang w:val="es-ES_tradnl"/>
              </w:rPr>
              <w:t>Para el encabezado del archivo XML puede utilizar el</w:t>
            </w:r>
            <w:r>
              <w:rPr>
                <w:lang w:val="es-ES_tradnl"/>
              </w:rPr>
              <w:t xml:space="preserve"> siguiente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bc62a43f-26e9-4fe5-a9c4-65e906f2716c</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RiGHTvEPG.xsd</w:t>
            </w:r>
            <w:r>
              <w:rPr>
                <w:rStyle w:val="mqInternal"/>
                <w:noProof/>
              </w:rPr>
              <w:t>{2]</w:t>
            </w:r>
            <w:r>
              <w:rPr>
                <w:noProof/>
              </w:rPr>
              <w:t xml:space="preserve"> file contains an </w:t>
            </w:r>
            <w:r>
              <w:rPr>
                <w:rStyle w:val="mqInternal"/>
                <w:noProof/>
              </w:rPr>
              <w:t>[1}</w:t>
            </w:r>
            <w:r>
              <w:rPr>
                <w:noProof/>
              </w:rPr>
              <w:t>XML Schema</w:t>
            </w:r>
            <w:r>
              <w:rPr>
                <w:rStyle w:val="mqInternal"/>
                <w:noProof/>
              </w:rPr>
              <w:t>{2]</w:t>
            </w:r>
            <w:r>
              <w:rPr>
                <w:noProof/>
              </w:rPr>
              <w:t xml:space="preserve"> that describes the structure of the XML document, and the file is hosted by Brightcove.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RiGHTvEPG.xsd</w:t>
            </w:r>
            <w:r>
              <w:rPr>
                <w:rStyle w:val="mqInternal"/>
                <w:noProof/>
                <w:lang w:val="es-ES_tradnl"/>
              </w:rPr>
              <w:t>{2]</w:t>
            </w:r>
            <w:r>
              <w:rPr>
                <w:lang w:val="es-ES_tradnl"/>
              </w:rPr>
              <w:t xml:space="preserve"> el archivo contiene un </w:t>
            </w:r>
            <w:r>
              <w:rPr>
                <w:rStyle w:val="mqInternal"/>
                <w:noProof/>
                <w:lang w:val="es-ES_tradnl"/>
              </w:rPr>
              <w:t>[1}</w:t>
            </w:r>
            <w:r>
              <w:rPr>
                <w:lang w:val="es-ES_tradnl"/>
              </w:rPr>
              <w:t>Esquema XML</w:t>
            </w:r>
            <w:r>
              <w:rPr>
                <w:rStyle w:val="mqInternal"/>
                <w:noProof/>
                <w:lang w:val="es-ES_tradnl"/>
              </w:rPr>
              <w:t>{2]</w:t>
            </w:r>
            <w:r>
              <w:rPr>
                <w:lang w:val="es-ES_tradnl"/>
              </w:rPr>
              <w:t xml:space="preserve"> que describe la estructura del documento XML, y Brightcove aloja 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d821e11f-5b47-4381-bf0f-7b46f7f7109a</w:t>
            </w:r>
          </w:p>
        </w:tc>
        <w:tc>
          <w:tcPr>
            <w:tcW w:w="7407" w:type="dxa"/>
            <w:shd w:val="clear" w:color="auto" w:fill="F2F2F2" w:themeFill="background1" w:themeFillShade="F2"/>
          </w:tcPr>
          <w:p w:rsidR="00000000" w:rsidRDefault="00FF2FA9">
            <w:pPr>
              <w:rPr>
                <w:noProof/>
              </w:rPr>
            </w:pPr>
            <w:r>
              <w:rPr>
                <w:noProof/>
              </w:rPr>
              <w:t xml:space="preserve">You can validate your XML using the XSD file schema in an </w:t>
            </w:r>
            <w:r>
              <w:rPr>
                <w:rStyle w:val="mqInternal"/>
                <w:noProof/>
              </w:rPr>
              <w:t>[1}</w:t>
            </w:r>
            <w:r>
              <w:rPr>
                <w:noProof/>
              </w:rPr>
              <w:t>XML validator</w:t>
            </w:r>
            <w:r>
              <w:rPr>
                <w:rStyle w:val="mqInternal"/>
                <w:noProof/>
              </w:rPr>
              <w:t>{2]</w:t>
            </w:r>
            <w:r>
              <w:rPr>
                <w:noProof/>
              </w:rPr>
              <w:t>.</w:t>
            </w:r>
          </w:p>
        </w:tc>
        <w:tc>
          <w:tcPr>
            <w:tcW w:w="7407" w:type="dxa"/>
          </w:tcPr>
          <w:p w:rsidR="00000000" w:rsidRDefault="00FF2FA9">
            <w:pPr>
              <w:rPr>
                <w:lang w:val="es-ES_tradnl"/>
              </w:rPr>
            </w:pPr>
            <w:r>
              <w:rPr>
                <w:lang w:val="es-ES_tradnl"/>
              </w:rPr>
              <w:t xml:space="preserve">Puede validar su XML utilizando el esquema </w:t>
            </w:r>
            <w:r>
              <w:rPr>
                <w:lang w:val="es-ES_tradnl"/>
              </w:rPr>
              <w:t xml:space="preserve">de archivo XSD en un </w:t>
            </w:r>
            <w:r>
              <w:rPr>
                <w:rStyle w:val="mqInternal"/>
                <w:noProof/>
                <w:lang w:val="es-ES_tradnl"/>
              </w:rPr>
              <w:t>[1}</w:t>
            </w:r>
            <w:r>
              <w:rPr>
                <w:lang w:val="es-ES_tradnl"/>
              </w:rPr>
              <w:t>Validador XML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4356b542-02ff-4b84-aa4a-ced65d8009f5</w:t>
            </w:r>
          </w:p>
        </w:tc>
        <w:tc>
          <w:tcPr>
            <w:tcW w:w="7407" w:type="dxa"/>
            <w:shd w:val="clear" w:color="auto" w:fill="F2F2F2" w:themeFill="background1" w:themeFillShade="F2"/>
          </w:tcPr>
          <w:p w:rsidR="00000000" w:rsidRDefault="00FF2FA9">
            <w:pPr>
              <w:rPr>
                <w:noProof/>
              </w:rPr>
            </w:pPr>
            <w:r>
              <w:rPr>
                <w:noProof/>
              </w:rPr>
              <w:t>Validation Schema RiGHTvEPG.xsd file (a link to download the schema follows the listing):</w:t>
            </w:r>
          </w:p>
        </w:tc>
        <w:tc>
          <w:tcPr>
            <w:tcW w:w="7407" w:type="dxa"/>
          </w:tcPr>
          <w:p w:rsidR="00000000" w:rsidRDefault="00FF2FA9">
            <w:pPr>
              <w:rPr>
                <w:lang w:val="es-ES_tradnl"/>
              </w:rPr>
            </w:pPr>
            <w:r>
              <w:rPr>
                <w:lang w:val="es-ES_tradnl"/>
              </w:rPr>
              <w:t>Esquema de validaci</w:t>
            </w:r>
            <w:r>
              <w:rPr>
                <w:lang w:val="es-ES_tradnl"/>
              </w:rPr>
              <w:t>ó</w:t>
            </w:r>
            <w:r>
              <w:rPr>
                <w:lang w:val="es-ES_tradnl"/>
              </w:rPr>
              <w:t>n Archivo RiGHTvEPG.xsd (un enlace para descargar el esquema s</w:t>
            </w:r>
            <w:r>
              <w:rPr>
                <w:lang w:val="es-ES_tradnl"/>
              </w:rPr>
              <w:t>igue a la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8b9bb45f-51b7-4aee-bceb-da82f351b297</w:t>
            </w:r>
          </w:p>
        </w:tc>
        <w:tc>
          <w:tcPr>
            <w:tcW w:w="7407" w:type="dxa"/>
            <w:shd w:val="clear" w:color="auto" w:fill="F2F2F2" w:themeFill="background1" w:themeFillShade="F2"/>
          </w:tcPr>
          <w:p w:rsidR="00000000" w:rsidRDefault="00FF2FA9">
            <w:pPr>
              <w:rPr>
                <w:noProof/>
              </w:rPr>
            </w:pPr>
            <w:r>
              <w:rPr>
                <w:noProof/>
              </w:rPr>
              <w:t>You can also download the validation file from here:</w:t>
            </w:r>
          </w:p>
        </w:tc>
        <w:tc>
          <w:tcPr>
            <w:tcW w:w="7407" w:type="dxa"/>
          </w:tcPr>
          <w:p w:rsidR="00000000" w:rsidRDefault="00FF2FA9">
            <w:pPr>
              <w:rPr>
                <w:lang w:val="es-ES_tradnl"/>
              </w:rPr>
            </w:pPr>
            <w:r>
              <w:rPr>
                <w:lang w:val="es-ES_tradnl"/>
              </w:rPr>
              <w:t>Tambi</w:t>
            </w:r>
            <w:r>
              <w:rPr>
                <w:lang w:val="es-ES_tradnl"/>
              </w:rPr>
              <w:t>é</w:t>
            </w:r>
            <w:r>
              <w:rPr>
                <w:lang w:val="es-ES_tradnl"/>
              </w:rPr>
              <w:t>n puede descargar el archivo de validaci</w:t>
            </w:r>
            <w:r>
              <w:rPr>
                <w:lang w:val="es-ES_tradnl"/>
              </w:rPr>
              <w:t>ó</w:t>
            </w:r>
            <w:r>
              <w:rPr>
                <w:lang w:val="es-ES_tradnl"/>
              </w:rPr>
              <w:t>n desde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258338f4-6220-4376-b14d-ede6e5b2c7dd</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 RiGHTvEPG.xsd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 xml:space="preserve"> RiGHTvEPG.xsd </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ed48d8c5-d418-41b3-996b-2a26cdf882bf</w:t>
            </w:r>
          </w:p>
        </w:tc>
        <w:tc>
          <w:tcPr>
            <w:tcW w:w="7407" w:type="dxa"/>
            <w:shd w:val="clear" w:color="auto" w:fill="F2F2F2" w:themeFill="background1" w:themeFillShade="F2"/>
          </w:tcPr>
          <w:p w:rsidR="00000000" w:rsidRDefault="00FF2FA9">
            <w:pPr>
              <w:rPr>
                <w:noProof/>
              </w:rPr>
            </w:pPr>
            <w:r>
              <w:rPr>
                <w:noProof/>
              </w:rPr>
              <w:t>The following are important XML tags and metadata:</w:t>
            </w:r>
          </w:p>
        </w:tc>
        <w:tc>
          <w:tcPr>
            <w:tcW w:w="7407" w:type="dxa"/>
          </w:tcPr>
          <w:p w:rsidR="00000000" w:rsidRDefault="00FF2FA9">
            <w:pPr>
              <w:rPr>
                <w:lang w:val="es-ES_tradnl"/>
              </w:rPr>
            </w:pPr>
            <w:r>
              <w:rPr>
                <w:lang w:val="es-ES_tradnl"/>
              </w:rPr>
              <w:t>Las siguientes son etiquetas XML y metadatos importantes: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44897086-013c-463a-aa15-1a8836818734</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a6297c19-974c-46b6-b5f7-da03c73640bb</w:t>
            </w:r>
          </w:p>
        </w:tc>
        <w:tc>
          <w:tcPr>
            <w:tcW w:w="7407" w:type="dxa"/>
            <w:shd w:val="clear" w:color="auto" w:fill="F2F2F2" w:themeFill="background1" w:themeFillShade="F2"/>
          </w:tcPr>
          <w:p w:rsidR="00000000" w:rsidRDefault="00FF2FA9">
            <w:pPr>
              <w:rPr>
                <w:noProof/>
              </w:rPr>
            </w:pPr>
            <w:r>
              <w:rPr>
                <w:noProof/>
              </w:rPr>
              <w:t>Descr</w:t>
            </w:r>
            <w:r>
              <w:rPr>
                <w:noProof/>
              </w:rPr>
              <w:t>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bc8fbcc5-6cca-472b-a079-0a4d23491a59</w:t>
            </w:r>
          </w:p>
        </w:tc>
        <w:tc>
          <w:tcPr>
            <w:tcW w:w="7407" w:type="dxa"/>
            <w:shd w:val="clear" w:color="auto" w:fill="F2F2F2" w:themeFill="background1" w:themeFillShade="F2"/>
          </w:tcPr>
          <w:p w:rsidR="00000000" w:rsidRDefault="00FF2FA9">
            <w:pPr>
              <w:rPr>
                <w:noProof/>
              </w:rPr>
            </w:pPr>
            <w:r>
              <w:rPr>
                <w:noProof/>
              </w:rPr>
              <w:t>Example</w:t>
            </w:r>
          </w:p>
        </w:tc>
        <w:tc>
          <w:tcPr>
            <w:tcW w:w="7407" w:type="dxa"/>
          </w:tcPr>
          <w:p w:rsidR="00000000" w:rsidRDefault="00FF2FA9">
            <w:pPr>
              <w:rPr>
                <w:lang w:val="es-ES_tradnl"/>
              </w:rPr>
            </w:pPr>
            <w:r>
              <w:rPr>
                <w:lang w:val="es-ES_tradnl"/>
              </w:rPr>
              <w:t>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4729ac73-5c81-4aa2-8ca6-648d49fef0e2</w:t>
            </w:r>
          </w:p>
        </w:tc>
        <w:tc>
          <w:tcPr>
            <w:tcW w:w="7407" w:type="dxa"/>
            <w:shd w:val="clear" w:color="auto" w:fill="F2F2F2" w:themeFill="background1" w:themeFillShade="F2"/>
          </w:tcPr>
          <w:p w:rsidR="00000000" w:rsidRDefault="00FF2FA9">
            <w:pPr>
              <w:rPr>
                <w:noProof/>
              </w:rPr>
            </w:pPr>
            <w:r>
              <w:rPr>
                <w:rStyle w:val="mqInternal"/>
                <w:noProof/>
              </w:rPr>
              <w:t>[1}</w:t>
            </w:r>
            <w:r>
              <w:rPr>
                <w:noProof/>
              </w:rPr>
              <w:t>channel id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Canal ID</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00ed4a7d-f881-4690-b822-dcee69865989</w:t>
            </w:r>
          </w:p>
        </w:tc>
        <w:tc>
          <w:tcPr>
            <w:tcW w:w="7407" w:type="dxa"/>
            <w:shd w:val="clear" w:color="auto" w:fill="F2F2F2" w:themeFill="background1" w:themeFillShade="F2"/>
          </w:tcPr>
          <w:p w:rsidR="00000000" w:rsidRDefault="00FF2FA9">
            <w:pPr>
              <w:rPr>
                <w:noProof/>
              </w:rPr>
            </w:pPr>
            <w:r>
              <w:rPr>
                <w:noProof/>
              </w:rPr>
              <w:t>Unique identifier for your channel</w:t>
            </w:r>
          </w:p>
        </w:tc>
        <w:tc>
          <w:tcPr>
            <w:tcW w:w="7407" w:type="dxa"/>
          </w:tcPr>
          <w:p w:rsidR="00000000" w:rsidRDefault="00FF2FA9">
            <w:pPr>
              <w:rPr>
                <w:lang w:val="es-ES_tradnl"/>
              </w:rPr>
            </w:pPr>
            <w:r>
              <w:rPr>
                <w:lang w:val="es-ES_tradnl"/>
              </w:rPr>
              <w:t xml:space="preserve">Identificador </w:t>
            </w:r>
            <w:r>
              <w:rPr>
                <w:lang w:val="es-ES_tradnl"/>
              </w:rPr>
              <w:t>ú</w:t>
            </w:r>
            <w:r>
              <w:rPr>
                <w:lang w:val="es-ES_tradnl"/>
              </w:rPr>
              <w:t>nico para tu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58e933c5-2e15-4aab-9bc1-d354cac86258</w:t>
            </w:r>
          </w:p>
        </w:tc>
        <w:tc>
          <w:tcPr>
            <w:tcW w:w="7407" w:type="dxa"/>
            <w:shd w:val="clear" w:color="auto" w:fill="F2F2F2" w:themeFill="background1" w:themeFillShade="F2"/>
          </w:tcPr>
          <w:p w:rsidR="00000000" w:rsidRDefault="00FF2FA9">
            <w:pPr>
              <w:rPr>
                <w:noProof/>
              </w:rPr>
            </w:pPr>
            <w:r>
              <w:rPr>
                <w:noProof/>
              </w:rPr>
              <w:t>id=</w:t>
            </w:r>
            <w:r>
              <w:rPr>
                <w:noProof/>
              </w:rPr>
              <w:t>“</w:t>
            </w:r>
            <w:r>
              <w:rPr>
                <w:noProof/>
              </w:rPr>
              <w:t>channel2</w:t>
            </w:r>
            <w:r>
              <w:rPr>
                <w:noProof/>
              </w:rPr>
              <w:t>”</w:t>
            </w:r>
          </w:p>
        </w:tc>
        <w:tc>
          <w:tcPr>
            <w:tcW w:w="7407" w:type="dxa"/>
          </w:tcPr>
          <w:p w:rsidR="00000000" w:rsidRDefault="00FF2FA9">
            <w:pPr>
              <w:rPr>
                <w:lang w:val="es-ES_tradnl"/>
              </w:rPr>
            </w:pPr>
            <w:r>
              <w:rPr>
                <w:lang w:val="es-ES_tradnl"/>
              </w:rPr>
              <w:t>id = "canal2"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cc956924-0fba-4a71-a4b0-ac5f9ebf40a4</w:t>
            </w:r>
          </w:p>
        </w:tc>
        <w:tc>
          <w:tcPr>
            <w:tcW w:w="7407" w:type="dxa"/>
            <w:shd w:val="clear" w:color="auto" w:fill="F2F2F2" w:themeFill="background1" w:themeFillShade="F2"/>
          </w:tcPr>
          <w:p w:rsidR="00000000" w:rsidRDefault="00FF2FA9">
            <w:pPr>
              <w:rPr>
                <w:noProof/>
              </w:rPr>
            </w:pPr>
            <w:r>
              <w:rPr>
                <w:rStyle w:val="mqInternal"/>
                <w:noProof/>
              </w:rPr>
              <w:t>[1}</w:t>
            </w:r>
            <w:r>
              <w:rPr>
                <w:noProof/>
              </w:rPr>
              <w:t>program id</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identificaci</w:t>
            </w:r>
            <w:r>
              <w:rPr>
                <w:lang w:val="es-ES_tradnl"/>
              </w:rPr>
              <w:t>ó</w:t>
            </w:r>
            <w:r>
              <w:rPr>
                <w:lang w:val="es-ES_tradnl"/>
              </w:rPr>
              <w:t>n del programa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67e814ef-8825-4ae2-ae70-7b5550daf1fa</w:t>
            </w:r>
          </w:p>
        </w:tc>
        <w:tc>
          <w:tcPr>
            <w:tcW w:w="7407" w:type="dxa"/>
            <w:shd w:val="clear" w:color="auto" w:fill="F2F2F2" w:themeFill="background1" w:themeFillShade="F2"/>
          </w:tcPr>
          <w:p w:rsidR="00000000" w:rsidRDefault="00FF2FA9">
            <w:pPr>
              <w:rPr>
                <w:noProof/>
              </w:rPr>
            </w:pPr>
            <w:r>
              <w:rPr>
                <w:noProof/>
              </w:rPr>
              <w:t>Unique identifier for your program video asset</w:t>
            </w:r>
          </w:p>
        </w:tc>
        <w:tc>
          <w:tcPr>
            <w:tcW w:w="7407" w:type="dxa"/>
          </w:tcPr>
          <w:p w:rsidR="00000000" w:rsidRDefault="00FF2FA9">
            <w:pPr>
              <w:rPr>
                <w:lang w:val="es-ES_tradnl"/>
              </w:rPr>
            </w:pPr>
            <w:r>
              <w:rPr>
                <w:lang w:val="es-ES_tradnl"/>
              </w:rPr>
              <w:t xml:space="preserve">Identificador </w:t>
            </w:r>
            <w:r>
              <w:rPr>
                <w:lang w:val="es-ES_tradnl"/>
              </w:rPr>
              <w:t>ú</w:t>
            </w:r>
            <w:r>
              <w:rPr>
                <w:lang w:val="es-ES_tradnl"/>
              </w:rPr>
              <w:t>nico para el elemento de video de su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a9ea4bc9-b2ca-4042-8f57-3f90d5a5ef0a</w:t>
            </w:r>
          </w:p>
        </w:tc>
        <w:tc>
          <w:tcPr>
            <w:tcW w:w="7407" w:type="dxa"/>
            <w:shd w:val="clear" w:color="auto" w:fill="F2F2F2" w:themeFill="background1" w:themeFillShade="F2"/>
          </w:tcPr>
          <w:p w:rsidR="00000000" w:rsidRDefault="00FF2FA9">
            <w:pPr>
              <w:rPr>
                <w:noProof/>
              </w:rPr>
            </w:pPr>
            <w:r>
              <w:rPr>
                <w:noProof/>
              </w:rPr>
              <w:t>id=</w:t>
            </w:r>
            <w:r>
              <w:rPr>
                <w:noProof/>
              </w:rPr>
              <w:t>“</w:t>
            </w:r>
            <w:r>
              <w:rPr>
                <w:noProof/>
              </w:rPr>
              <w:t>3344</w:t>
            </w:r>
            <w:r>
              <w:rPr>
                <w:noProof/>
              </w:rPr>
              <w:t>”</w:t>
            </w:r>
          </w:p>
        </w:tc>
        <w:tc>
          <w:tcPr>
            <w:tcW w:w="7407" w:type="dxa"/>
          </w:tcPr>
          <w:p w:rsidR="00000000" w:rsidRDefault="00FF2FA9">
            <w:pPr>
              <w:rPr>
                <w:lang w:val="es-ES_tradnl"/>
              </w:rPr>
            </w:pPr>
            <w:r>
              <w:rPr>
                <w:lang w:val="es-ES_tradnl"/>
              </w:rPr>
              <w:t>id = "3344"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f78c4a20-b3db-47ae-9e0a-c0afa0a0b515</w:t>
            </w:r>
          </w:p>
        </w:tc>
        <w:tc>
          <w:tcPr>
            <w:tcW w:w="7407" w:type="dxa"/>
            <w:shd w:val="clear" w:color="auto" w:fill="F2F2F2" w:themeFill="background1" w:themeFillShade="F2"/>
          </w:tcPr>
          <w:p w:rsidR="00000000" w:rsidRDefault="00FF2FA9">
            <w:pPr>
              <w:rPr>
                <w:noProof/>
              </w:rPr>
            </w:pPr>
            <w:r>
              <w:rPr>
                <w:rStyle w:val="mqInternal"/>
                <w:noProof/>
              </w:rPr>
              <w:t>[1}</w:t>
            </w:r>
            <w:r>
              <w:rPr>
                <w:noProof/>
              </w:rPr>
              <w:t>time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hora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09310c37-5235-4a78-8531-4d1af7a66a5f</w:t>
            </w:r>
          </w:p>
        </w:tc>
        <w:tc>
          <w:tcPr>
            <w:tcW w:w="7407" w:type="dxa"/>
            <w:shd w:val="clear" w:color="auto" w:fill="F2F2F2" w:themeFill="background1" w:themeFillShade="F2"/>
          </w:tcPr>
          <w:p w:rsidR="00000000" w:rsidRDefault="00FF2FA9">
            <w:pPr>
              <w:rPr>
                <w:noProof/>
              </w:rPr>
            </w:pPr>
            <w:r>
              <w:rPr>
                <w:noProof/>
              </w:rPr>
              <w:t>The scheduled transmission time for your video; the times should be in UTC format, and all will be converted to the local time of each location that displays your content</w:t>
            </w:r>
          </w:p>
        </w:tc>
        <w:tc>
          <w:tcPr>
            <w:tcW w:w="7407" w:type="dxa"/>
          </w:tcPr>
          <w:p w:rsidR="00000000" w:rsidRDefault="00FF2FA9">
            <w:pPr>
              <w:rPr>
                <w:lang w:val="es-ES_tradnl"/>
              </w:rPr>
            </w:pPr>
            <w:r>
              <w:rPr>
                <w:lang w:val="es-ES_tradnl"/>
              </w:rPr>
              <w:t>El tiempo de transmisi</w:t>
            </w:r>
            <w:r>
              <w:rPr>
                <w:lang w:val="es-ES_tradnl"/>
              </w:rPr>
              <w:t>ó</w:t>
            </w:r>
            <w:r>
              <w:rPr>
                <w:lang w:val="es-ES_tradnl"/>
              </w:rPr>
              <w:t>n programado para su vide</w:t>
            </w:r>
            <w:r>
              <w:rPr>
                <w:lang w:val="es-ES_tradnl"/>
              </w:rPr>
              <w:t>o; las horas deben estar en formato UTC, y todas se convertir</w:t>
            </w:r>
            <w:r>
              <w:rPr>
                <w:lang w:val="es-ES_tradnl"/>
              </w:rPr>
              <w:t>á</w:t>
            </w:r>
            <w:r>
              <w:rPr>
                <w:lang w:val="es-ES_tradnl"/>
              </w:rPr>
              <w:t>n a la hora local de cada ubicaci</w:t>
            </w:r>
            <w:r>
              <w:rPr>
                <w:lang w:val="es-ES_tradnl"/>
              </w:rPr>
              <w:t>ó</w:t>
            </w:r>
            <w:r>
              <w:rPr>
                <w:lang w:val="es-ES_tradnl"/>
              </w:rPr>
              <w:t>n que muestre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8289f968-d0f7-450f-9300-3cf5c188d47c</w:t>
            </w:r>
          </w:p>
        </w:tc>
        <w:tc>
          <w:tcPr>
            <w:tcW w:w="7407" w:type="dxa"/>
            <w:shd w:val="clear" w:color="auto" w:fill="F2F2F2" w:themeFill="background1" w:themeFillShade="F2"/>
          </w:tcPr>
          <w:p w:rsidR="00000000" w:rsidRDefault="00FF2FA9">
            <w:pPr>
              <w:rPr>
                <w:noProof/>
              </w:rPr>
            </w:pPr>
            <w:r>
              <w:rPr>
                <w:noProof/>
              </w:rPr>
              <w:t>time=</w:t>
            </w:r>
            <w:r>
              <w:rPr>
                <w:noProof/>
              </w:rPr>
              <w:t>“</w:t>
            </w:r>
            <w:r>
              <w:rPr>
                <w:noProof/>
              </w:rPr>
              <w:t>2020-04-22T01:25:00Z</w:t>
            </w:r>
            <w:r>
              <w:rPr>
                <w:noProof/>
              </w:rPr>
              <w:t>”</w:t>
            </w:r>
          </w:p>
        </w:tc>
        <w:tc>
          <w:tcPr>
            <w:tcW w:w="7407" w:type="dxa"/>
          </w:tcPr>
          <w:p w:rsidR="00000000" w:rsidRDefault="00FF2FA9">
            <w:pPr>
              <w:rPr>
                <w:lang w:val="es-ES_tradnl"/>
              </w:rPr>
            </w:pPr>
            <w:r>
              <w:rPr>
                <w:lang w:val="es-ES_tradnl"/>
              </w:rPr>
              <w:t>time = "2020-04-22T01: 25: 00Z"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ff426ba7-4d21-4c05-b740-228029ab07ba</w:t>
            </w:r>
          </w:p>
        </w:tc>
        <w:tc>
          <w:tcPr>
            <w:tcW w:w="7407" w:type="dxa"/>
            <w:shd w:val="clear" w:color="auto" w:fill="F2F2F2" w:themeFill="background1" w:themeFillShade="F2"/>
          </w:tcPr>
          <w:p w:rsidR="00000000" w:rsidRDefault="00FF2FA9">
            <w:pPr>
              <w:rPr>
                <w:noProof/>
              </w:rPr>
            </w:pPr>
            <w:r>
              <w:rPr>
                <w:rStyle w:val="mqInternal"/>
                <w:noProof/>
              </w:rPr>
              <w:t>[1}</w:t>
            </w:r>
            <w:r>
              <w:rPr>
                <w:noProof/>
              </w:rPr>
              <w:t>delete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Eliminar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8e059dfa-9cca-4fb8-ba2e-5b5af201c0fc</w:t>
            </w:r>
          </w:p>
        </w:tc>
        <w:tc>
          <w:tcPr>
            <w:tcW w:w="7407" w:type="dxa"/>
            <w:shd w:val="clear" w:color="auto" w:fill="F2F2F2" w:themeFill="background1" w:themeFillShade="F2"/>
          </w:tcPr>
          <w:p w:rsidR="00000000" w:rsidRDefault="00FF2FA9">
            <w:pPr>
              <w:rPr>
                <w:noProof/>
              </w:rPr>
            </w:pPr>
            <w:r>
              <w:rPr>
                <w:noProof/>
              </w:rPr>
              <w:t>Required for EPG format, please always set to false</w:t>
            </w:r>
          </w:p>
        </w:tc>
        <w:tc>
          <w:tcPr>
            <w:tcW w:w="7407" w:type="dxa"/>
          </w:tcPr>
          <w:p w:rsidR="00000000" w:rsidRDefault="00FF2FA9">
            <w:pPr>
              <w:rPr>
                <w:lang w:val="es-ES_tradnl"/>
              </w:rPr>
            </w:pPr>
            <w:r>
              <w:rPr>
                <w:lang w:val="es-ES_tradnl"/>
              </w:rPr>
              <w:t>Obligatorio para el formato EPG, establezca siempre en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eaf4b4c9-5e76-4831-94d8-b528aa1</w:t>
            </w:r>
            <w:r>
              <w:rPr>
                <w:noProof/>
                <w:sz w:val="2"/>
              </w:rPr>
              <w:t>db969</w:t>
            </w:r>
          </w:p>
        </w:tc>
        <w:tc>
          <w:tcPr>
            <w:tcW w:w="7407" w:type="dxa"/>
            <w:shd w:val="clear" w:color="auto" w:fill="F2F2F2" w:themeFill="background1" w:themeFillShade="F2"/>
          </w:tcPr>
          <w:p w:rsidR="00000000" w:rsidRDefault="00FF2FA9">
            <w:pPr>
              <w:rPr>
                <w:noProof/>
              </w:rPr>
            </w:pPr>
            <w:r>
              <w:rPr>
                <w:noProof/>
              </w:rPr>
              <w:t>delete="false"</w:t>
            </w:r>
          </w:p>
        </w:tc>
        <w:tc>
          <w:tcPr>
            <w:tcW w:w="7407" w:type="dxa"/>
          </w:tcPr>
          <w:p w:rsidR="00000000" w:rsidRDefault="00FF2FA9">
            <w:pPr>
              <w:rPr>
                <w:lang w:val="es-ES_tradnl"/>
              </w:rPr>
            </w:pPr>
            <w:r>
              <w:rPr>
                <w:lang w:val="es-ES_tradnl"/>
              </w:rPr>
              <w:t>eliminar =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d4de2c0e-03fe-480b-9656-b36f89f0b7ec</w:t>
            </w:r>
          </w:p>
        </w:tc>
        <w:tc>
          <w:tcPr>
            <w:tcW w:w="7407" w:type="dxa"/>
            <w:shd w:val="clear" w:color="auto" w:fill="F2F2F2" w:themeFill="background1" w:themeFillShade="F2"/>
          </w:tcPr>
          <w:p w:rsidR="00000000" w:rsidRDefault="00FF2FA9">
            <w:pPr>
              <w:rPr>
                <w:noProof/>
              </w:rPr>
            </w:pPr>
            <w:r>
              <w:rPr>
                <w:rStyle w:val="mqInternal"/>
                <w:noProof/>
              </w:rPr>
              <w:t>[1}</w:t>
            </w:r>
            <w:r>
              <w:rPr>
                <w:noProof/>
              </w:rPr>
              <w:t>pvrEnabled</w:t>
            </w:r>
            <w:r>
              <w:rPr>
                <w:rStyle w:val="mqInternal"/>
                <w:noProof/>
              </w:rPr>
              <w:t>{2]</w:t>
            </w:r>
          </w:p>
        </w:tc>
        <w:tc>
          <w:tcPr>
            <w:tcW w:w="7407" w:type="dxa"/>
          </w:tcPr>
          <w:p w:rsidR="00000000" w:rsidRDefault="00FF2FA9">
            <w:pPr>
              <w:rPr>
                <w:lang w:val="es-ES_tradnl"/>
              </w:rPr>
            </w:pPr>
            <w:r>
              <w:rPr>
                <w:lang w:val="es-ES_tradnl"/>
              </w:rPr>
              <w:t>pvrEnabled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02f57371-4a14-496c-8951-5e38699f2e56</w:t>
            </w:r>
          </w:p>
        </w:tc>
        <w:tc>
          <w:tcPr>
            <w:tcW w:w="7407" w:type="dxa"/>
            <w:shd w:val="clear" w:color="auto" w:fill="F2F2F2" w:themeFill="background1" w:themeFillShade="F2"/>
          </w:tcPr>
          <w:p w:rsidR="00000000" w:rsidRDefault="00FF2FA9">
            <w:pPr>
              <w:rPr>
                <w:noProof/>
              </w:rPr>
            </w:pPr>
            <w:r>
              <w:rPr>
                <w:noProof/>
              </w:rPr>
              <w:t>Required for EPG format, please always set to false</w:t>
            </w:r>
          </w:p>
        </w:tc>
        <w:tc>
          <w:tcPr>
            <w:tcW w:w="7407" w:type="dxa"/>
          </w:tcPr>
          <w:p w:rsidR="00000000" w:rsidRDefault="00FF2FA9">
            <w:pPr>
              <w:rPr>
                <w:lang w:val="es-ES_tradnl"/>
              </w:rPr>
            </w:pPr>
            <w:r>
              <w:rPr>
                <w:lang w:val="es-ES_tradnl"/>
              </w:rPr>
              <w:t xml:space="preserve">Obligatorio para el formato EPG, establezca siempre </w:t>
            </w:r>
            <w:r>
              <w:rPr>
                <w:lang w:val="es-ES_tradnl"/>
              </w:rPr>
              <w:t>en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7df276f3-8e6a-4577-9a68-6686b1e8e6b5</w:t>
            </w:r>
          </w:p>
        </w:tc>
        <w:tc>
          <w:tcPr>
            <w:tcW w:w="7407" w:type="dxa"/>
            <w:shd w:val="clear" w:color="auto" w:fill="F2F2F2" w:themeFill="background1" w:themeFillShade="F2"/>
          </w:tcPr>
          <w:p w:rsidR="00000000" w:rsidRDefault="00FF2FA9">
            <w:pPr>
              <w:rPr>
                <w:noProof/>
              </w:rPr>
            </w:pPr>
            <w:r>
              <w:rPr>
                <w:noProof/>
              </w:rPr>
              <w:t>pvrEnabled="false"</w:t>
            </w:r>
          </w:p>
        </w:tc>
        <w:tc>
          <w:tcPr>
            <w:tcW w:w="7407" w:type="dxa"/>
          </w:tcPr>
          <w:p w:rsidR="00000000" w:rsidRDefault="00FF2FA9">
            <w:pPr>
              <w:rPr>
                <w:lang w:val="es-ES_tradnl"/>
              </w:rPr>
            </w:pPr>
            <w:r>
              <w:rPr>
                <w:lang w:val="es-ES_tradnl"/>
              </w:rPr>
              <w:t>pvrEnabled =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f7b5cc4c-1b99-466b-8b9f-92599bb34c46</w:t>
            </w:r>
          </w:p>
        </w:tc>
        <w:tc>
          <w:tcPr>
            <w:tcW w:w="7407" w:type="dxa"/>
            <w:shd w:val="clear" w:color="auto" w:fill="F2F2F2" w:themeFill="background1" w:themeFillShade="F2"/>
          </w:tcPr>
          <w:p w:rsidR="00000000" w:rsidRDefault="00FF2FA9">
            <w:pPr>
              <w:rPr>
                <w:noProof/>
              </w:rPr>
            </w:pPr>
            <w:r>
              <w:rPr>
                <w:rStyle w:val="mqInternal"/>
                <w:noProof/>
              </w:rPr>
              <w:t>[1}</w:t>
            </w:r>
            <w:r>
              <w:rPr>
                <w:noProof/>
              </w:rPr>
              <w:t>stovEnabled</w:t>
            </w:r>
            <w:r>
              <w:rPr>
                <w:rStyle w:val="mqInternal"/>
                <w:noProof/>
              </w:rPr>
              <w:t>{2]</w:t>
            </w:r>
          </w:p>
        </w:tc>
        <w:tc>
          <w:tcPr>
            <w:tcW w:w="7407" w:type="dxa"/>
          </w:tcPr>
          <w:p w:rsidR="00000000" w:rsidRDefault="00FF2FA9">
            <w:pPr>
              <w:rPr>
                <w:lang w:val="es-ES_tradnl"/>
              </w:rPr>
            </w:pPr>
            <w:r>
              <w:rPr>
                <w:lang w:val="es-ES_tradnl"/>
              </w:rPr>
              <w:t>stovEnabled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41534e8e-2c9f-467d-8b40-c1549f4e6a7f</w:t>
            </w:r>
          </w:p>
        </w:tc>
        <w:tc>
          <w:tcPr>
            <w:tcW w:w="7407" w:type="dxa"/>
            <w:shd w:val="clear" w:color="auto" w:fill="F2F2F2" w:themeFill="background1" w:themeFillShade="F2"/>
          </w:tcPr>
          <w:p w:rsidR="00000000" w:rsidRDefault="00FF2FA9">
            <w:pPr>
              <w:rPr>
                <w:noProof/>
              </w:rPr>
            </w:pPr>
            <w:r>
              <w:rPr>
                <w:noProof/>
              </w:rPr>
              <w:t>Required for EPG format, please always set to false</w:t>
            </w:r>
          </w:p>
        </w:tc>
        <w:tc>
          <w:tcPr>
            <w:tcW w:w="7407" w:type="dxa"/>
          </w:tcPr>
          <w:p w:rsidR="00000000" w:rsidRDefault="00FF2FA9">
            <w:pPr>
              <w:rPr>
                <w:lang w:val="es-ES_tradnl"/>
              </w:rPr>
            </w:pPr>
            <w:r>
              <w:rPr>
                <w:lang w:val="es-ES_tradnl"/>
              </w:rPr>
              <w:t>Obligatorio para el formato EPG, establezca siempre en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2aab69f9-7228-4d3a-807f-25db304a49fe</w:t>
            </w:r>
          </w:p>
        </w:tc>
        <w:tc>
          <w:tcPr>
            <w:tcW w:w="7407" w:type="dxa"/>
            <w:shd w:val="clear" w:color="auto" w:fill="F2F2F2" w:themeFill="background1" w:themeFillShade="F2"/>
          </w:tcPr>
          <w:p w:rsidR="00000000" w:rsidRDefault="00FF2FA9">
            <w:pPr>
              <w:rPr>
                <w:noProof/>
              </w:rPr>
            </w:pPr>
            <w:r>
              <w:rPr>
                <w:noProof/>
              </w:rPr>
              <w:t>stovEnabled="false"</w:t>
            </w:r>
          </w:p>
        </w:tc>
        <w:tc>
          <w:tcPr>
            <w:tcW w:w="7407" w:type="dxa"/>
          </w:tcPr>
          <w:p w:rsidR="00000000" w:rsidRDefault="00FF2FA9">
            <w:pPr>
              <w:rPr>
                <w:lang w:val="es-ES_tradnl"/>
              </w:rPr>
            </w:pPr>
            <w:r>
              <w:rPr>
                <w:lang w:val="es-ES_tradnl"/>
              </w:rPr>
              <w:t>stovEnabled =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54bb08bf-4524-44a8-bad0-8fa76d1e0a16</w:t>
            </w:r>
          </w:p>
        </w:tc>
        <w:tc>
          <w:tcPr>
            <w:tcW w:w="7407" w:type="dxa"/>
            <w:shd w:val="clear" w:color="auto" w:fill="F2F2F2" w:themeFill="background1" w:themeFillShade="F2"/>
          </w:tcPr>
          <w:p w:rsidR="00000000" w:rsidRDefault="00FF2FA9">
            <w:pPr>
              <w:rPr>
                <w:noProof/>
              </w:rPr>
            </w:pPr>
            <w:r>
              <w:rPr>
                <w:rStyle w:val="mqInternal"/>
                <w:noProof/>
              </w:rPr>
              <w:t>[1}</w:t>
            </w:r>
            <w:r>
              <w:rPr>
                <w:noProof/>
              </w:rPr>
              <w:t>catchUpEnabled</w:t>
            </w:r>
            <w:r>
              <w:rPr>
                <w:rStyle w:val="mqInternal"/>
                <w:noProof/>
              </w:rPr>
              <w:t>{2]</w:t>
            </w:r>
          </w:p>
        </w:tc>
        <w:tc>
          <w:tcPr>
            <w:tcW w:w="7407" w:type="dxa"/>
          </w:tcPr>
          <w:p w:rsidR="00000000" w:rsidRDefault="00FF2FA9">
            <w:pPr>
              <w:rPr>
                <w:lang w:val="es-ES_tradnl"/>
              </w:rPr>
            </w:pPr>
            <w:r>
              <w:rPr>
                <w:lang w:val="es-ES_tradnl"/>
              </w:rPr>
              <w:t>catchUpEnabled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68b2f57a-13da-4e97-9ce3-268ec9e578da</w:t>
            </w:r>
          </w:p>
        </w:tc>
        <w:tc>
          <w:tcPr>
            <w:tcW w:w="7407" w:type="dxa"/>
            <w:shd w:val="clear" w:color="auto" w:fill="F2F2F2" w:themeFill="background1" w:themeFillShade="F2"/>
          </w:tcPr>
          <w:p w:rsidR="00000000" w:rsidRDefault="00FF2FA9">
            <w:pPr>
              <w:rPr>
                <w:noProof/>
              </w:rPr>
            </w:pPr>
            <w:r>
              <w:rPr>
                <w:noProof/>
              </w:rPr>
              <w:t>Required for EPG format, please always set to false</w:t>
            </w:r>
          </w:p>
        </w:tc>
        <w:tc>
          <w:tcPr>
            <w:tcW w:w="7407" w:type="dxa"/>
          </w:tcPr>
          <w:p w:rsidR="00000000" w:rsidRDefault="00FF2FA9">
            <w:pPr>
              <w:rPr>
                <w:lang w:val="es-ES_tradnl"/>
              </w:rPr>
            </w:pPr>
            <w:r>
              <w:rPr>
                <w:lang w:val="es-ES_tradnl"/>
              </w:rPr>
              <w:t>Obligatorio para el formato EPG, establezca siempre en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fcee1e59-a247-44fe-b171-3eb4d921a4cf</w:t>
            </w:r>
          </w:p>
        </w:tc>
        <w:tc>
          <w:tcPr>
            <w:tcW w:w="7407" w:type="dxa"/>
            <w:shd w:val="clear" w:color="auto" w:fill="F2F2F2" w:themeFill="background1" w:themeFillShade="F2"/>
          </w:tcPr>
          <w:p w:rsidR="00000000" w:rsidRDefault="00FF2FA9">
            <w:pPr>
              <w:rPr>
                <w:noProof/>
              </w:rPr>
            </w:pPr>
            <w:r>
              <w:rPr>
                <w:noProof/>
              </w:rPr>
              <w:t>catchUpEnabled="false"</w:t>
            </w:r>
          </w:p>
        </w:tc>
        <w:tc>
          <w:tcPr>
            <w:tcW w:w="7407" w:type="dxa"/>
          </w:tcPr>
          <w:p w:rsidR="00000000" w:rsidRDefault="00FF2FA9">
            <w:pPr>
              <w:rPr>
                <w:lang w:val="es-ES_tradnl"/>
              </w:rPr>
            </w:pPr>
            <w:r>
              <w:rPr>
                <w:lang w:val="es-ES_tradnl"/>
              </w:rPr>
              <w:t>catchUpEnabled = "falso"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8bb0c61d-60</w:t>
            </w:r>
            <w:r>
              <w:rPr>
                <w:noProof/>
                <w:sz w:val="2"/>
              </w:rPr>
              <w:t>cd-4810-864a-57c954ae0967</w:t>
            </w:r>
          </w:p>
        </w:tc>
        <w:tc>
          <w:tcPr>
            <w:tcW w:w="7407" w:type="dxa"/>
            <w:shd w:val="clear" w:color="auto" w:fill="F2F2F2" w:themeFill="background1" w:themeFillShade="F2"/>
          </w:tcPr>
          <w:p w:rsidR="00000000" w:rsidRDefault="00FF2FA9">
            <w:pPr>
              <w:rPr>
                <w:noProof/>
              </w:rPr>
            </w:pPr>
            <w:r>
              <w:rPr>
                <w:rStyle w:val="mqInternal"/>
                <w:noProof/>
              </w:rPr>
              <w:t>[1}</w:t>
            </w:r>
            <w:r>
              <w:rPr>
                <w:noProof/>
              </w:rPr>
              <w:t>duration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54b2d713-7f27-4b2d-b09e-5944620a7270</w:t>
            </w:r>
          </w:p>
        </w:tc>
        <w:tc>
          <w:tcPr>
            <w:tcW w:w="7407" w:type="dxa"/>
            <w:shd w:val="clear" w:color="auto" w:fill="F2F2F2" w:themeFill="background1" w:themeFillShade="F2"/>
          </w:tcPr>
          <w:p w:rsidR="00000000" w:rsidRDefault="00FF2FA9">
            <w:pPr>
              <w:rPr>
                <w:noProof/>
              </w:rPr>
            </w:pPr>
            <w:r>
              <w:rPr>
                <w:noProof/>
              </w:rPr>
              <w:t xml:space="preserve">The duration of your video event; the duration format is defined following the </w:t>
            </w:r>
            <w:r>
              <w:rPr>
                <w:rStyle w:val="mqInternal"/>
                <w:noProof/>
              </w:rPr>
              <w:t>[1}</w:t>
            </w:r>
            <w:r>
              <w:rPr>
                <w:noProof/>
              </w:rPr>
              <w:t>ISO 8601 standard</w:t>
            </w:r>
            <w:r>
              <w:rPr>
                <w:rStyle w:val="mqInternal"/>
                <w:noProof/>
              </w:rPr>
              <w:t>{2]</w:t>
            </w:r>
          </w:p>
        </w:tc>
        <w:tc>
          <w:tcPr>
            <w:tcW w:w="7407" w:type="dxa"/>
          </w:tcPr>
          <w:p w:rsidR="00000000" w:rsidRDefault="00FF2FA9">
            <w:pPr>
              <w:rPr>
                <w:lang w:val="es-ES_tradnl"/>
              </w:rPr>
            </w:pPr>
            <w:r>
              <w:rPr>
                <w:lang w:val="es-ES_tradnl"/>
              </w:rPr>
              <w:t>La duraci</w:t>
            </w:r>
            <w:r>
              <w:rPr>
                <w:lang w:val="es-ES_tradnl"/>
              </w:rPr>
              <w:t>ó</w:t>
            </w:r>
            <w:r>
              <w:rPr>
                <w:lang w:val="es-ES_tradnl"/>
              </w:rPr>
              <w:t>n de su evento de video; el formato de duraci</w:t>
            </w:r>
            <w:r>
              <w:rPr>
                <w:lang w:val="es-ES_tradnl"/>
              </w:rPr>
              <w:t>ó</w:t>
            </w:r>
            <w:r>
              <w:rPr>
                <w:lang w:val="es-ES_tradnl"/>
              </w:rPr>
              <w:t xml:space="preserve">n se define siguiendo el </w:t>
            </w:r>
            <w:r>
              <w:rPr>
                <w:rStyle w:val="mqInternal"/>
                <w:noProof/>
                <w:lang w:val="es-ES_tradnl"/>
              </w:rPr>
              <w:t>[1}</w:t>
            </w:r>
            <w:r>
              <w:rPr>
                <w:lang w:val="es-ES_tradnl"/>
              </w:rPr>
              <w:t>Norma ISO 8601</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5edd4504-465b-4dcd-b451-288dd0da15e7</w:t>
            </w:r>
          </w:p>
        </w:tc>
        <w:tc>
          <w:tcPr>
            <w:tcW w:w="7407" w:type="dxa"/>
            <w:shd w:val="clear" w:color="auto" w:fill="F2F2F2" w:themeFill="background1" w:themeFillShade="F2"/>
          </w:tcPr>
          <w:p w:rsidR="00000000" w:rsidRDefault="00FF2FA9">
            <w:pPr>
              <w:rPr>
                <w:noProof/>
              </w:rPr>
            </w:pPr>
            <w:r>
              <w:rPr>
                <w:noProof/>
              </w:rPr>
              <w:t>duration=</w:t>
            </w:r>
            <w:r>
              <w:rPr>
                <w:noProof/>
              </w:rPr>
              <w:t>“</w:t>
            </w:r>
            <w:r>
              <w:rPr>
                <w:noProof/>
              </w:rPr>
              <w:t>PT01H45M</w:t>
            </w:r>
            <w:r>
              <w:rPr>
                <w:noProof/>
              </w:rPr>
              <w:t>”</w:t>
            </w:r>
            <w:r>
              <w:rPr>
                <w:noProof/>
              </w:rPr>
              <w:t xml:space="preserve"> In this format the (PT) represents the Period Time of 1 hour (H) and 45 minutes (M)</w:t>
            </w:r>
          </w:p>
        </w:tc>
        <w:tc>
          <w:tcPr>
            <w:tcW w:w="7407" w:type="dxa"/>
          </w:tcPr>
          <w:p w:rsidR="00000000" w:rsidRDefault="00FF2FA9">
            <w:pPr>
              <w:rPr>
                <w:lang w:val="es-ES_tradnl"/>
              </w:rPr>
            </w:pPr>
            <w:r>
              <w:rPr>
                <w:lang w:val="es-ES_tradnl"/>
              </w:rPr>
              <w:t>duraci</w:t>
            </w:r>
            <w:r>
              <w:rPr>
                <w:lang w:val="es-ES_tradnl"/>
              </w:rPr>
              <w:t>ó</w:t>
            </w:r>
            <w:r>
              <w:rPr>
                <w:lang w:val="es-ES_tradnl"/>
              </w:rPr>
              <w:t xml:space="preserve">n = </w:t>
            </w:r>
            <w:r>
              <w:rPr>
                <w:lang w:val="es-ES_tradnl"/>
              </w:rPr>
              <w:t>“</w:t>
            </w:r>
            <w:r>
              <w:rPr>
                <w:lang w:val="es-ES_tradnl"/>
              </w:rPr>
              <w:t>PT01H45M</w:t>
            </w:r>
            <w:r>
              <w:rPr>
                <w:lang w:val="es-ES_tradnl"/>
              </w:rPr>
              <w:t>”</w:t>
            </w:r>
            <w:r>
              <w:rPr>
                <w:lang w:val="es-ES_tradnl"/>
              </w:rPr>
              <w:t xml:space="preserve"> En este formato, (PT) representa el per</w:t>
            </w:r>
            <w:r>
              <w:rPr>
                <w:lang w:val="es-ES_tradnl"/>
              </w:rPr>
              <w:t>í</w:t>
            </w:r>
            <w:r>
              <w:rPr>
                <w:lang w:val="es-ES_tradnl"/>
              </w:rPr>
              <w:t>o</w:t>
            </w:r>
            <w:r>
              <w:rPr>
                <w:lang w:val="es-ES_tradnl"/>
              </w:rPr>
              <w:t>do de tiempo de 1 hora (H) y 45 minutos (M)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3e4587ef-752a-44d1-8afd-1086869c5171</w:t>
            </w:r>
          </w:p>
        </w:tc>
        <w:tc>
          <w:tcPr>
            <w:tcW w:w="7407" w:type="dxa"/>
            <w:shd w:val="clear" w:color="auto" w:fill="F2F2F2" w:themeFill="background1" w:themeFillShade="F2"/>
          </w:tcPr>
          <w:p w:rsidR="00000000" w:rsidRDefault="00FF2FA9">
            <w:pPr>
              <w:rPr>
                <w:noProof/>
              </w:rPr>
            </w:pPr>
            <w:r>
              <w:rPr>
                <w:rStyle w:val="mqInternal"/>
                <w:noProof/>
              </w:rPr>
              <w:t>[1}</w:t>
            </w:r>
            <w:r>
              <w:rPr>
                <w:noProof/>
              </w:rPr>
              <w:t>title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8a3815e0-c4a0-4025-8eae-5e7c90b5a0d0</w:t>
            </w:r>
          </w:p>
        </w:tc>
        <w:tc>
          <w:tcPr>
            <w:tcW w:w="7407" w:type="dxa"/>
            <w:shd w:val="clear" w:color="auto" w:fill="F2F2F2" w:themeFill="background1" w:themeFillShade="F2"/>
          </w:tcPr>
          <w:p w:rsidR="00000000" w:rsidRDefault="00FF2FA9">
            <w:pPr>
              <w:rPr>
                <w:noProof/>
              </w:rPr>
            </w:pPr>
            <w:r>
              <w:rPr>
                <w:noProof/>
              </w:rPr>
              <w:t>The title of your video event</w:t>
            </w:r>
          </w:p>
        </w:tc>
        <w:tc>
          <w:tcPr>
            <w:tcW w:w="7407" w:type="dxa"/>
          </w:tcPr>
          <w:p w:rsidR="00000000" w:rsidRDefault="00FF2FA9">
            <w:pPr>
              <w:rPr>
                <w:lang w:val="es-ES_tradnl"/>
              </w:rPr>
            </w:pPr>
            <w:r>
              <w:rPr>
                <w:lang w:val="es-ES_tradnl"/>
              </w:rPr>
              <w:t>El t</w:t>
            </w:r>
            <w:r>
              <w:rPr>
                <w:lang w:val="es-ES_tradnl"/>
              </w:rPr>
              <w:t>í</w:t>
            </w:r>
            <w:r>
              <w:rPr>
                <w:lang w:val="es-ES_tradnl"/>
              </w:rPr>
              <w:t>tulo de su evento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49c469d6-f0cb-4c00-92d7-04df5b46ef83</w:t>
            </w:r>
          </w:p>
        </w:tc>
        <w:tc>
          <w:tcPr>
            <w:tcW w:w="7407" w:type="dxa"/>
            <w:shd w:val="clear" w:color="auto" w:fill="F2F2F2" w:themeFill="background1" w:themeFillShade="F2"/>
          </w:tcPr>
          <w:p w:rsidR="00000000" w:rsidRDefault="00FF2FA9">
            <w:pPr>
              <w:rPr>
                <w:noProof/>
              </w:rPr>
            </w:pPr>
            <w:r>
              <w:rPr>
                <w:noProof/>
              </w:rPr>
              <w:t>&lt;title&gt;Your video title&lt;/title&gt;</w:t>
            </w:r>
          </w:p>
        </w:tc>
        <w:tc>
          <w:tcPr>
            <w:tcW w:w="7407" w:type="dxa"/>
          </w:tcPr>
          <w:p w:rsidR="00000000" w:rsidRDefault="00FF2FA9">
            <w:pPr>
              <w:rPr>
                <w:lang w:val="es-ES_tradnl"/>
              </w:rPr>
            </w:pPr>
            <w:r>
              <w:rPr>
                <w:lang w:val="es-ES_tradnl"/>
              </w:rPr>
              <w:t>&lt;title&gt; El t</w:t>
            </w:r>
            <w:r>
              <w:rPr>
                <w:lang w:val="es-ES_tradnl"/>
              </w:rPr>
              <w:t>í</w:t>
            </w:r>
            <w:r>
              <w:rPr>
                <w:lang w:val="es-ES_tradnl"/>
              </w:rPr>
              <w:t>tulo de tu video &lt;/title&gt;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742cc067-8a58-40e9-b669-1e85c696ae51</w:t>
            </w:r>
          </w:p>
        </w:tc>
        <w:tc>
          <w:tcPr>
            <w:tcW w:w="7407" w:type="dxa"/>
            <w:shd w:val="clear" w:color="auto" w:fill="F2F2F2" w:themeFill="background1" w:themeFillShade="F2"/>
          </w:tcPr>
          <w:p w:rsidR="00000000" w:rsidRDefault="00FF2FA9">
            <w:pPr>
              <w:rPr>
                <w:noProof/>
              </w:rPr>
            </w:pPr>
            <w:r>
              <w:rPr>
                <w:rStyle w:val="mqInternal"/>
                <w:noProof/>
              </w:rPr>
              <w:t>[1}</w:t>
            </w:r>
            <w:r>
              <w:rPr>
                <w:noProof/>
              </w:rPr>
              <w:t>description</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6e10db50-76ea-4fce-b678-30fec1b88666</w:t>
            </w:r>
          </w:p>
        </w:tc>
        <w:tc>
          <w:tcPr>
            <w:tcW w:w="7407" w:type="dxa"/>
            <w:shd w:val="clear" w:color="auto" w:fill="F2F2F2" w:themeFill="background1" w:themeFillShade="F2"/>
          </w:tcPr>
          <w:p w:rsidR="00000000" w:rsidRDefault="00FF2FA9">
            <w:pPr>
              <w:rPr>
                <w:noProof/>
              </w:rPr>
            </w:pPr>
            <w:r>
              <w:rPr>
                <w:noProof/>
              </w:rPr>
              <w:t>The description of your video event</w:t>
            </w:r>
          </w:p>
        </w:tc>
        <w:tc>
          <w:tcPr>
            <w:tcW w:w="7407" w:type="dxa"/>
          </w:tcPr>
          <w:p w:rsidR="00000000" w:rsidRDefault="00FF2FA9">
            <w:pPr>
              <w:rPr>
                <w:lang w:val="es-ES_tradnl"/>
              </w:rPr>
            </w:pPr>
            <w:r>
              <w:rPr>
                <w:lang w:val="es-ES_tradnl"/>
              </w:rPr>
              <w:t>La descripci</w:t>
            </w:r>
            <w:r>
              <w:rPr>
                <w:lang w:val="es-ES_tradnl"/>
              </w:rPr>
              <w:t>ó</w:t>
            </w:r>
            <w:r>
              <w:rPr>
                <w:lang w:val="es-ES_tradnl"/>
              </w:rPr>
              <w:t xml:space="preserve">n de su evento </w:t>
            </w:r>
            <w:r>
              <w:rPr>
                <w:lang w:val="es-ES_tradnl"/>
              </w:rPr>
              <w:t>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fe246ba8-7df3-4e3b-bc2e-60e2886fbef1</w:t>
            </w:r>
          </w:p>
        </w:tc>
        <w:tc>
          <w:tcPr>
            <w:tcW w:w="7407" w:type="dxa"/>
            <w:shd w:val="clear" w:color="auto" w:fill="F2F2F2" w:themeFill="background1" w:themeFillShade="F2"/>
          </w:tcPr>
          <w:p w:rsidR="00000000" w:rsidRDefault="00FF2FA9">
            <w:pPr>
              <w:rPr>
                <w:noProof/>
              </w:rPr>
            </w:pPr>
            <w:r>
              <w:rPr>
                <w:noProof/>
              </w:rPr>
              <w:t>&lt;description&gt; &lt;!\[CDATA\[ The video description goes here ]]&gt; &lt;/description&gt;</w:t>
            </w:r>
          </w:p>
        </w:tc>
        <w:tc>
          <w:tcPr>
            <w:tcW w:w="7407" w:type="dxa"/>
          </w:tcPr>
          <w:p w:rsidR="00000000" w:rsidRDefault="00FF2FA9">
            <w:pPr>
              <w:rPr>
                <w:lang w:val="es-ES_tradnl"/>
              </w:rPr>
            </w:pPr>
            <w:r>
              <w:rPr>
                <w:lang w:val="es-ES_tradnl"/>
              </w:rPr>
              <w:t>&lt;description&gt; &lt;! \[CDATA \[La descripci</w:t>
            </w:r>
            <w:r>
              <w:rPr>
                <w:lang w:val="es-ES_tradnl"/>
              </w:rPr>
              <w:t>ó</w:t>
            </w:r>
            <w:r>
              <w:rPr>
                <w:lang w:val="es-ES_tradnl"/>
              </w:rPr>
              <w:t>n del video va aqu</w:t>
            </w:r>
            <w:r>
              <w:rPr>
                <w:lang w:val="es-ES_tradnl"/>
              </w:rPr>
              <w:t>í</w:t>
            </w:r>
            <w:r>
              <w:rPr>
                <w:lang w:val="es-ES_tradnl"/>
              </w:rPr>
              <w:t>]]&gt; &lt;/description&gt;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b7345d43-2d8d-4fc6-a302-2f0e67ec3131</w:t>
            </w:r>
          </w:p>
        </w:tc>
        <w:tc>
          <w:tcPr>
            <w:tcW w:w="7407" w:type="dxa"/>
            <w:shd w:val="clear" w:color="auto" w:fill="F2F2F2" w:themeFill="background1" w:themeFillShade="F2"/>
          </w:tcPr>
          <w:p w:rsidR="00000000" w:rsidRDefault="00FF2FA9">
            <w:pPr>
              <w:rPr>
                <w:noProof/>
              </w:rPr>
            </w:pPr>
            <w:r>
              <w:rPr>
                <w:noProof/>
              </w:rPr>
              <w:t>The XML file should have the programming metadata for the time duration you choose.</w:t>
            </w:r>
          </w:p>
        </w:tc>
        <w:tc>
          <w:tcPr>
            <w:tcW w:w="7407" w:type="dxa"/>
          </w:tcPr>
          <w:p w:rsidR="00000000" w:rsidRDefault="00FF2FA9">
            <w:pPr>
              <w:rPr>
                <w:lang w:val="es-ES_tradnl"/>
              </w:rPr>
            </w:pPr>
            <w:r>
              <w:rPr>
                <w:lang w:val="es-ES_tradnl"/>
              </w:rPr>
              <w:t>El archivo XML debe tener los metadatos de programaci</w:t>
            </w:r>
            <w:r>
              <w:rPr>
                <w:lang w:val="es-ES_tradnl"/>
              </w:rPr>
              <w:t>ó</w:t>
            </w:r>
            <w:r>
              <w:rPr>
                <w:lang w:val="es-ES_tradnl"/>
              </w:rPr>
              <w:t>n durante el tiempo que elija.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462cd77b-f114-4282-b40d-5e71e81f8e15</w:t>
            </w:r>
          </w:p>
        </w:tc>
        <w:tc>
          <w:tcPr>
            <w:tcW w:w="7407" w:type="dxa"/>
            <w:shd w:val="clear" w:color="auto" w:fill="F2F2F2" w:themeFill="background1" w:themeFillShade="F2"/>
          </w:tcPr>
          <w:p w:rsidR="00000000" w:rsidRDefault="00FF2FA9">
            <w:pPr>
              <w:rPr>
                <w:noProof/>
              </w:rPr>
            </w:pPr>
            <w:r>
              <w:rPr>
                <w:noProof/>
              </w:rPr>
              <w:t xml:space="preserve">For example, add the schedule times of seven </w:t>
            </w:r>
            <w:r>
              <w:rPr>
                <w:noProof/>
              </w:rPr>
              <w:t>days before, and seven days after the day the file was uploaded.</w:t>
            </w:r>
          </w:p>
        </w:tc>
        <w:tc>
          <w:tcPr>
            <w:tcW w:w="7407" w:type="dxa"/>
          </w:tcPr>
          <w:p w:rsidR="00000000" w:rsidRDefault="00FF2FA9">
            <w:pPr>
              <w:rPr>
                <w:lang w:val="es-ES_tradnl"/>
              </w:rPr>
            </w:pPr>
            <w:r>
              <w:rPr>
                <w:lang w:val="es-ES_tradnl"/>
              </w:rPr>
              <w:t>Por ejemplo, agregue las horas programadas de siete d</w:t>
            </w:r>
            <w:r>
              <w:rPr>
                <w:lang w:val="es-ES_tradnl"/>
              </w:rPr>
              <w:t>í</w:t>
            </w:r>
            <w:r>
              <w:rPr>
                <w:lang w:val="es-ES_tradnl"/>
              </w:rPr>
              <w:t>as antes y siete d</w:t>
            </w:r>
            <w:r>
              <w:rPr>
                <w:lang w:val="es-ES_tradnl"/>
              </w:rPr>
              <w:t>í</w:t>
            </w:r>
            <w:r>
              <w:rPr>
                <w:lang w:val="es-ES_tradnl"/>
              </w:rPr>
              <w:t>as despu</w:t>
            </w:r>
            <w:r>
              <w:rPr>
                <w:lang w:val="es-ES_tradnl"/>
              </w:rPr>
              <w:t>é</w:t>
            </w:r>
            <w:r>
              <w:rPr>
                <w:lang w:val="es-ES_tradnl"/>
              </w:rPr>
              <w:t>s del d</w:t>
            </w:r>
            <w:r>
              <w:rPr>
                <w:lang w:val="es-ES_tradnl"/>
              </w:rPr>
              <w:t>í</w:t>
            </w:r>
            <w:r>
              <w:rPr>
                <w:lang w:val="es-ES_tradnl"/>
              </w:rPr>
              <w:t>a en que se carg</w:t>
            </w:r>
            <w:r>
              <w:rPr>
                <w:lang w:val="es-ES_tradnl"/>
              </w:rPr>
              <w:t>ó</w:t>
            </w:r>
            <w:r>
              <w:rPr>
                <w:lang w:val="es-ES_tradnl"/>
              </w:rPr>
              <w:t xml:space="preserve"> 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60ded3a8-8984-47f0-820b-70e96ff9ac1f</w:t>
            </w:r>
          </w:p>
        </w:tc>
        <w:tc>
          <w:tcPr>
            <w:tcW w:w="7407" w:type="dxa"/>
            <w:shd w:val="clear" w:color="auto" w:fill="F2F2F2" w:themeFill="background1" w:themeFillShade="F2"/>
          </w:tcPr>
          <w:p w:rsidR="00000000" w:rsidRDefault="00FF2FA9">
            <w:pPr>
              <w:rPr>
                <w:noProof/>
              </w:rPr>
            </w:pPr>
            <w:r>
              <w:rPr>
                <w:noProof/>
              </w:rPr>
              <w:t>It is up to every client to d</w:t>
            </w:r>
            <w:r>
              <w:rPr>
                <w:noProof/>
              </w:rPr>
              <w:t>efine how often to replace the information and upload a new XML file to the S3 bucket.</w:t>
            </w:r>
          </w:p>
        </w:tc>
        <w:tc>
          <w:tcPr>
            <w:tcW w:w="7407" w:type="dxa"/>
          </w:tcPr>
          <w:p w:rsidR="00000000" w:rsidRDefault="00FF2FA9">
            <w:pPr>
              <w:rPr>
                <w:lang w:val="es-ES_tradnl"/>
              </w:rPr>
            </w:pPr>
            <w:r>
              <w:rPr>
                <w:lang w:val="es-ES_tradnl"/>
              </w:rPr>
              <w:t>Depende de cada cliente definir la frecuencia con la que reemplazar la informaci</w:t>
            </w:r>
            <w:r>
              <w:rPr>
                <w:lang w:val="es-ES_tradnl"/>
              </w:rPr>
              <w:t>ó</w:t>
            </w:r>
            <w:r>
              <w:rPr>
                <w:lang w:val="es-ES_tradnl"/>
              </w:rPr>
              <w:t>n y cargar un nuevo archivo XML en el dep</w:t>
            </w:r>
            <w:r>
              <w:rPr>
                <w:lang w:val="es-ES_tradnl"/>
              </w:rPr>
              <w:t>ó</w:t>
            </w:r>
            <w:r>
              <w:rPr>
                <w:lang w:val="es-ES_tradnl"/>
              </w:rPr>
              <w:t>sito de S3.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167e65ee-f6be-4dca-8462-febac</w:t>
            </w:r>
            <w:r>
              <w:rPr>
                <w:noProof/>
                <w:sz w:val="2"/>
              </w:rPr>
              <w:t>4cb7508</w:t>
            </w:r>
          </w:p>
        </w:tc>
        <w:tc>
          <w:tcPr>
            <w:tcW w:w="7407" w:type="dxa"/>
            <w:shd w:val="clear" w:color="auto" w:fill="F2F2F2" w:themeFill="background1" w:themeFillShade="F2"/>
          </w:tcPr>
          <w:p w:rsidR="00000000" w:rsidRDefault="00FF2FA9">
            <w:pPr>
              <w:rPr>
                <w:noProof/>
              </w:rPr>
            </w:pPr>
            <w:r>
              <w:rPr>
                <w:noProof/>
              </w:rPr>
              <w:t>Example: daily, weekly, etc.</w:t>
            </w:r>
          </w:p>
        </w:tc>
        <w:tc>
          <w:tcPr>
            <w:tcW w:w="7407" w:type="dxa"/>
          </w:tcPr>
          <w:p w:rsidR="00000000" w:rsidRDefault="00FF2FA9">
            <w:pPr>
              <w:rPr>
                <w:lang w:val="es-ES_tradnl"/>
              </w:rPr>
            </w:pPr>
            <w:r>
              <w:rPr>
                <w:lang w:val="es-ES_tradnl"/>
              </w:rPr>
              <w:t>Ejemplo: diario, semanal,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4da64bad-d816-4c23-ba00-64078fa01cf8</w:t>
            </w:r>
          </w:p>
        </w:tc>
        <w:tc>
          <w:tcPr>
            <w:tcW w:w="7407" w:type="dxa"/>
            <w:shd w:val="clear" w:color="auto" w:fill="F2F2F2" w:themeFill="background1" w:themeFillShade="F2"/>
          </w:tcPr>
          <w:p w:rsidR="00000000" w:rsidRDefault="00FF2FA9">
            <w:pPr>
              <w:rPr>
                <w:noProof/>
              </w:rPr>
            </w:pPr>
            <w:r>
              <w:rPr>
                <w:noProof/>
              </w:rPr>
              <w:t>Once your XML file is ready, you can upload it to the S3 bucket and credentials that Brightcove provided you with an FTP client or an automated script.</w:t>
            </w:r>
          </w:p>
        </w:tc>
        <w:tc>
          <w:tcPr>
            <w:tcW w:w="7407" w:type="dxa"/>
          </w:tcPr>
          <w:p w:rsidR="00000000" w:rsidRDefault="00FF2FA9">
            <w:pPr>
              <w:rPr>
                <w:lang w:val="es-ES_tradnl"/>
              </w:rPr>
            </w:pPr>
            <w:r>
              <w:rPr>
                <w:lang w:val="es-ES_tradnl"/>
              </w:rPr>
              <w:t>Una vez que su archivo XML est</w:t>
            </w:r>
            <w:r>
              <w:rPr>
                <w:lang w:val="es-ES_tradnl"/>
              </w:rPr>
              <w:t>é</w:t>
            </w:r>
            <w:r>
              <w:rPr>
                <w:lang w:val="es-ES_tradnl"/>
              </w:rPr>
              <w:t xml:space="preserve"> listo, puede cargarlo en el dep</w:t>
            </w:r>
            <w:r>
              <w:rPr>
                <w:lang w:val="es-ES_tradnl"/>
              </w:rPr>
              <w:t>ó</w:t>
            </w:r>
            <w:r>
              <w:rPr>
                <w:lang w:val="es-ES_tradnl"/>
              </w:rPr>
              <w:t>sito S3 y las credenciales que Brightcov</w:t>
            </w:r>
            <w:r>
              <w:rPr>
                <w:lang w:val="es-ES_tradnl"/>
              </w:rPr>
              <w:t>e le proporcion</w:t>
            </w:r>
            <w:r>
              <w:rPr>
                <w:lang w:val="es-ES_tradnl"/>
              </w:rPr>
              <w:t>ó</w:t>
            </w:r>
            <w:r>
              <w:rPr>
                <w:lang w:val="es-ES_tradnl"/>
              </w:rPr>
              <w:t xml:space="preserve"> con un cliente FTP o una secuencia de comandos automatizada.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b8416f69-e5f6-4425-9daa-91af4a4b7be7</w:t>
            </w:r>
          </w:p>
        </w:tc>
        <w:tc>
          <w:tcPr>
            <w:tcW w:w="7407" w:type="dxa"/>
            <w:shd w:val="clear" w:color="auto" w:fill="F2F2F2" w:themeFill="background1" w:themeFillShade="F2"/>
          </w:tcPr>
          <w:p w:rsidR="00000000" w:rsidRDefault="00FF2FA9">
            <w:pPr>
              <w:rPr>
                <w:noProof/>
              </w:rPr>
            </w:pPr>
            <w:r>
              <w:rPr>
                <w:noProof/>
              </w:rPr>
              <w:t>Fetching the XML File in Brightcove Beacon</w:t>
            </w:r>
          </w:p>
        </w:tc>
        <w:tc>
          <w:tcPr>
            <w:tcW w:w="7407" w:type="dxa"/>
          </w:tcPr>
          <w:p w:rsidR="00000000" w:rsidRDefault="00FF2FA9">
            <w:pPr>
              <w:rPr>
                <w:lang w:val="es-ES_tradnl"/>
              </w:rPr>
            </w:pPr>
            <w:r>
              <w:rPr>
                <w:lang w:val="es-ES_tradnl"/>
              </w:rPr>
              <w:t>Obtenci</w:t>
            </w:r>
            <w:r>
              <w:rPr>
                <w:lang w:val="es-ES_tradnl"/>
              </w:rPr>
              <w:t>ó</w:t>
            </w:r>
            <w:r>
              <w:rPr>
                <w:lang w:val="es-ES_tradnl"/>
              </w:rPr>
              <w:t>n del archivo XML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139e1015-92cb-4990-91e8-616252564a77</w:t>
            </w:r>
          </w:p>
        </w:tc>
        <w:tc>
          <w:tcPr>
            <w:tcW w:w="7407" w:type="dxa"/>
            <w:shd w:val="clear" w:color="auto" w:fill="F2F2F2" w:themeFill="background1" w:themeFillShade="F2"/>
          </w:tcPr>
          <w:p w:rsidR="00000000" w:rsidRDefault="00FF2FA9">
            <w:pPr>
              <w:rPr>
                <w:noProof/>
              </w:rPr>
            </w:pPr>
            <w:r>
              <w:rPr>
                <w:noProof/>
              </w:rPr>
              <w:t>After uploading the XML to the S3 bucket, you will need to fetch the file if you want to immediately get the new schedules reflected into your Brightcove Beacon app.</w:t>
            </w:r>
          </w:p>
        </w:tc>
        <w:tc>
          <w:tcPr>
            <w:tcW w:w="7407" w:type="dxa"/>
          </w:tcPr>
          <w:p w:rsidR="00000000" w:rsidRDefault="00FF2FA9">
            <w:pPr>
              <w:rPr>
                <w:lang w:val="es-ES_tradnl"/>
              </w:rPr>
            </w:pPr>
            <w:r>
              <w:rPr>
                <w:lang w:val="es-ES_tradnl"/>
              </w:rPr>
              <w:t>Despu</w:t>
            </w:r>
            <w:r>
              <w:rPr>
                <w:lang w:val="es-ES_tradnl"/>
              </w:rPr>
              <w:t>é</w:t>
            </w:r>
            <w:r>
              <w:rPr>
                <w:lang w:val="es-ES_tradnl"/>
              </w:rPr>
              <w:t>s de cargar el XML en el dep</w:t>
            </w:r>
            <w:r>
              <w:rPr>
                <w:lang w:val="es-ES_tradnl"/>
              </w:rPr>
              <w:t>ó</w:t>
            </w:r>
            <w:r>
              <w:rPr>
                <w:lang w:val="es-ES_tradnl"/>
              </w:rPr>
              <w:t>sito de S3, deber</w:t>
            </w:r>
            <w:r>
              <w:rPr>
                <w:lang w:val="es-ES_tradnl"/>
              </w:rPr>
              <w:t>á</w:t>
            </w:r>
            <w:r>
              <w:rPr>
                <w:lang w:val="es-ES_tradnl"/>
              </w:rPr>
              <w:t xml:space="preserve"> recuperar el archivo si desea que lo</w:t>
            </w:r>
            <w:r>
              <w:rPr>
                <w:lang w:val="es-ES_tradnl"/>
              </w:rPr>
              <w:t>s nuevos horarios se reflejen de inmediato en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878391cb-fd7b-4578-a390-779b8f60e400</w:t>
            </w:r>
          </w:p>
        </w:tc>
        <w:tc>
          <w:tcPr>
            <w:tcW w:w="7407" w:type="dxa"/>
            <w:shd w:val="clear" w:color="auto" w:fill="F2F2F2" w:themeFill="background1" w:themeFillShade="F2"/>
          </w:tcPr>
          <w:p w:rsidR="00000000" w:rsidRDefault="00FF2FA9">
            <w:pPr>
              <w:rPr>
                <w:noProof/>
              </w:rPr>
            </w:pPr>
            <w:r>
              <w:rPr>
                <w:noProof/>
              </w:rPr>
              <w:t>To do this perform the following steps:</w:t>
            </w:r>
          </w:p>
        </w:tc>
        <w:tc>
          <w:tcPr>
            <w:tcW w:w="7407" w:type="dxa"/>
          </w:tcPr>
          <w:p w:rsidR="00000000" w:rsidRDefault="00FF2FA9">
            <w:pPr>
              <w:rPr>
                <w:lang w:val="es-ES_tradnl"/>
              </w:rPr>
            </w:pPr>
            <w:r>
              <w:rPr>
                <w:lang w:val="es-ES_tradnl"/>
              </w:rPr>
              <w:t>Para hacer esto, 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7b27523d-3865-4862-a080-229b5e36d219</w:t>
            </w:r>
          </w:p>
        </w:tc>
        <w:tc>
          <w:tcPr>
            <w:tcW w:w="7407" w:type="dxa"/>
            <w:shd w:val="clear" w:color="auto" w:fill="F2F2F2" w:themeFill="background1" w:themeFillShade="F2"/>
          </w:tcPr>
          <w:p w:rsidR="00000000" w:rsidRDefault="00FF2FA9">
            <w:pPr>
              <w:rPr>
                <w:noProof/>
              </w:rPr>
            </w:pPr>
            <w:r>
              <w:rPr>
                <w:noProof/>
              </w:rPr>
              <w:t>Rememb</w:t>
            </w:r>
            <w:r>
              <w:rPr>
                <w:noProof/>
              </w:rPr>
              <w:t>er, these steps need only be performed if you want to immediately fetch your new EPG.</w:t>
            </w:r>
          </w:p>
        </w:tc>
        <w:tc>
          <w:tcPr>
            <w:tcW w:w="7407" w:type="dxa"/>
          </w:tcPr>
          <w:p w:rsidR="00000000" w:rsidRDefault="00FF2FA9">
            <w:pPr>
              <w:rPr>
                <w:lang w:val="es-ES_tradnl"/>
              </w:rPr>
            </w:pPr>
            <w:r>
              <w:rPr>
                <w:lang w:val="es-ES_tradnl"/>
              </w:rPr>
              <w:t>Recuerde, estos pasos solo deben realizarse si desea obtener inmediatamente su nueva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3631f6bf-64ad-4f48-9479-7c078d6e1cb6</w:t>
            </w:r>
          </w:p>
        </w:tc>
        <w:tc>
          <w:tcPr>
            <w:tcW w:w="7407" w:type="dxa"/>
            <w:shd w:val="clear" w:color="auto" w:fill="F2F2F2" w:themeFill="background1" w:themeFillShade="F2"/>
          </w:tcPr>
          <w:p w:rsidR="00000000" w:rsidRDefault="00FF2FA9">
            <w:pPr>
              <w:rPr>
                <w:noProof/>
              </w:rPr>
            </w:pPr>
            <w:r>
              <w:rPr>
                <w:noProof/>
              </w:rPr>
              <w:t>The EPG file will also be on a set schedule for ingestion.</w:t>
            </w:r>
          </w:p>
        </w:tc>
        <w:tc>
          <w:tcPr>
            <w:tcW w:w="7407" w:type="dxa"/>
          </w:tcPr>
          <w:p w:rsidR="00000000" w:rsidRDefault="00FF2FA9">
            <w:pPr>
              <w:rPr>
                <w:lang w:val="es-ES_tradnl"/>
              </w:rPr>
            </w:pPr>
            <w:r>
              <w:rPr>
                <w:lang w:val="es-ES_tradnl"/>
              </w:rPr>
              <w:t>El archivo EPG tambi</w:t>
            </w:r>
            <w:r>
              <w:rPr>
                <w:lang w:val="es-ES_tradnl"/>
              </w:rPr>
              <w:t>é</w:t>
            </w:r>
            <w:r>
              <w:rPr>
                <w:lang w:val="es-ES_tradnl"/>
              </w:rPr>
              <w:t>n estar</w:t>
            </w:r>
            <w:r>
              <w:rPr>
                <w:lang w:val="es-ES_tradnl"/>
              </w:rPr>
              <w:t>á</w:t>
            </w:r>
            <w:r>
              <w:rPr>
                <w:lang w:val="es-ES_tradnl"/>
              </w:rPr>
              <w:t xml:space="preserve"> en un horario establecido para la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01e47547-754f-43d1-bcb5-a2c3fc9a77a6</w:t>
            </w:r>
          </w:p>
        </w:tc>
        <w:tc>
          <w:tcPr>
            <w:tcW w:w="7407" w:type="dxa"/>
            <w:shd w:val="clear" w:color="auto" w:fill="F2F2F2" w:themeFill="background1" w:themeFillShade="F2"/>
          </w:tcPr>
          <w:p w:rsidR="00000000" w:rsidRDefault="00FF2FA9">
            <w:pPr>
              <w:rPr>
                <w:noProof/>
              </w:rPr>
            </w:pPr>
            <w:r>
              <w:rPr>
                <w:noProof/>
              </w:rPr>
              <w:t>Log 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c514a031-1</w:t>
            </w:r>
            <w:r>
              <w:rPr>
                <w:noProof/>
                <w:sz w:val="2"/>
              </w:rPr>
              <w:t>086-41b9-8213-aaab5fb23332</w:t>
            </w:r>
          </w:p>
        </w:tc>
        <w:tc>
          <w:tcPr>
            <w:tcW w:w="7407" w:type="dxa"/>
            <w:shd w:val="clear" w:color="auto" w:fill="F2F2F2" w:themeFill="background1" w:themeFillShade="F2"/>
          </w:tcPr>
          <w:p w:rsidR="00000000" w:rsidRDefault="00FF2FA9">
            <w:pPr>
              <w:rPr>
                <w:noProof/>
              </w:rPr>
            </w:pPr>
            <w:r>
              <w:rPr>
                <w:noProof/>
              </w:rPr>
              <w:t>Click on the Tools (wrench) button in the upper right of the screen.</w:t>
            </w:r>
          </w:p>
        </w:tc>
        <w:tc>
          <w:tcPr>
            <w:tcW w:w="7407" w:type="dxa"/>
          </w:tcPr>
          <w:p w:rsidR="00000000" w:rsidRDefault="00FF2FA9">
            <w:pPr>
              <w:rPr>
                <w:lang w:val="es-ES_tradnl"/>
              </w:rPr>
            </w:pPr>
            <w:r>
              <w:rPr>
                <w:lang w:val="es-ES_tradnl"/>
              </w:rPr>
              <w:t>Haga clic en el bot</w:t>
            </w:r>
            <w:r>
              <w:rPr>
                <w:lang w:val="es-ES_tradnl"/>
              </w:rPr>
              <w:t>ó</w:t>
            </w:r>
            <w:r>
              <w:rPr>
                <w:lang w:val="es-ES_tradnl"/>
              </w:rPr>
              <w:t>n Herramientas (llave inglesa)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f367b3da-740b-4a49-88fc-b896978c67c2</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Ingestio</w:t>
            </w:r>
            <w:r>
              <w:rPr>
                <w:noProof/>
              </w:rPr>
              <w:t>n</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a18e53e4-0696-470e-8f75-12653ed58f1f</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Fetch XML from Folder</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Obtener XML de la carpeta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1d23d7b7-c712-4176-b974-66078d405e71</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Cache</w:t>
            </w:r>
            <w:r>
              <w:rPr>
                <w:rStyle w:val="mqInternal"/>
                <w:noProof/>
              </w:rPr>
              <w:t>{2]</w:t>
            </w:r>
            <w:r>
              <w:rPr>
                <w:noProof/>
              </w:rPr>
              <w:t xml:space="preserve"> tab from the left menu.</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Cache</w:t>
            </w:r>
            <w:r>
              <w:rPr>
                <w:rStyle w:val="mqInternal"/>
                <w:noProof/>
                <w:lang w:val="es-ES_tradnl"/>
              </w:rPr>
              <w:t>{2]</w:t>
            </w:r>
            <w:r>
              <w:rPr>
                <w:lang w:val="es-ES_tradnl"/>
              </w:rPr>
              <w:t xml:space="preserve"> pesta</w:t>
            </w:r>
            <w:r>
              <w:rPr>
                <w:lang w:val="es-ES_tradnl"/>
              </w:rPr>
              <w:t>ñ</w:t>
            </w:r>
            <w:r>
              <w:rPr>
                <w:lang w:val="es-ES_tradnl"/>
              </w:rPr>
              <w:t>a del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925c415e-0180-4ea5-9f6b-070eaf2e8463</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Cache Purge</w:t>
            </w:r>
            <w:r>
              <w:rPr>
                <w:rStyle w:val="mqInternal"/>
                <w:noProof/>
              </w:rPr>
              <w:t>{2]</w:t>
            </w:r>
            <w:r>
              <w:rPr>
                <w:noProof/>
              </w:rPr>
              <w:t xml:space="preserve"> button to clear the cache.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 xml:space="preserve"> bot</w:t>
            </w:r>
            <w:r>
              <w:rPr>
                <w:lang w:val="es-ES_tradnl"/>
              </w:rPr>
              <w:t>ó</w:t>
            </w:r>
            <w:r>
              <w:rPr>
                <w:lang w:val="es-ES_tradnl"/>
              </w:rPr>
              <w:t>n para borrar la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89</w:t>
            </w:r>
            <w:r>
              <w:rPr>
                <w:noProof/>
                <w:sz w:val="16"/>
              </w:rPr>
              <w:t xml:space="preserve"> </w:t>
            </w:r>
            <w:r>
              <w:rPr>
                <w:noProof/>
                <w:sz w:val="16"/>
              </w:rPr>
              <w:br/>
            </w:r>
            <w:r>
              <w:rPr>
                <w:noProof/>
                <w:sz w:val="2"/>
              </w:rPr>
              <w:t>66ba8ce1-345d-47ef-8fb5-063e86f60286</w:t>
            </w:r>
          </w:p>
        </w:tc>
        <w:tc>
          <w:tcPr>
            <w:tcW w:w="7407" w:type="dxa"/>
            <w:shd w:val="clear" w:color="auto" w:fill="F2F2F2" w:themeFill="background1" w:themeFillShade="F2"/>
          </w:tcPr>
          <w:p w:rsidR="00000000" w:rsidRDefault="00FF2FA9">
            <w:pPr>
              <w:rPr>
                <w:noProof/>
              </w:rPr>
            </w:pPr>
            <w:r>
              <w:rPr>
                <w:noProof/>
              </w:rPr>
              <w:t>Reviewing the Schedule in Brightcove Beacon</w:t>
            </w:r>
          </w:p>
        </w:tc>
        <w:tc>
          <w:tcPr>
            <w:tcW w:w="7407" w:type="dxa"/>
          </w:tcPr>
          <w:p w:rsidR="00000000" w:rsidRDefault="00FF2FA9">
            <w:pPr>
              <w:rPr>
                <w:lang w:val="es-ES_tradnl"/>
              </w:rPr>
            </w:pPr>
            <w:r>
              <w:rPr>
                <w:lang w:val="es-ES_tradnl"/>
              </w:rPr>
              <w:t>Revisi</w:t>
            </w:r>
            <w:r>
              <w:rPr>
                <w:lang w:val="es-ES_tradnl"/>
              </w:rPr>
              <w:t>ó</w:t>
            </w:r>
            <w:r>
              <w:rPr>
                <w:lang w:val="es-ES_tradnl"/>
              </w:rPr>
              <w:t>n de la programaci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5b3ef9c8-5b02-4b5a-b9de-20bef4b35af2</w:t>
            </w:r>
          </w:p>
        </w:tc>
        <w:tc>
          <w:tcPr>
            <w:tcW w:w="7407" w:type="dxa"/>
            <w:shd w:val="clear" w:color="auto" w:fill="F2F2F2" w:themeFill="background1" w:themeFillShade="F2"/>
          </w:tcPr>
          <w:p w:rsidR="00000000" w:rsidRDefault="00FF2FA9">
            <w:pPr>
              <w:rPr>
                <w:noProof/>
              </w:rPr>
            </w:pPr>
            <w:r>
              <w:rPr>
                <w:noProof/>
              </w:rPr>
              <w:t>In this section, you will be able to review if your EPG was set correctly on the B</w:t>
            </w:r>
            <w:r>
              <w:rPr>
                <w:noProof/>
              </w:rPr>
              <w:t>rightcove Beacon channel</w:t>
            </w:r>
            <w:r>
              <w:rPr>
                <w:noProof/>
              </w:rPr>
              <w:t>’</w:t>
            </w:r>
            <w:r>
              <w:rPr>
                <w:noProof/>
              </w:rPr>
              <w:t>s schedule.</w:t>
            </w:r>
          </w:p>
        </w:tc>
        <w:tc>
          <w:tcPr>
            <w:tcW w:w="7407" w:type="dxa"/>
          </w:tcPr>
          <w:p w:rsidR="00000000" w:rsidRDefault="00FF2FA9">
            <w:pPr>
              <w:rPr>
                <w:lang w:val="es-ES_tradnl"/>
              </w:rPr>
            </w:pPr>
            <w:r>
              <w:rPr>
                <w:lang w:val="es-ES_tradnl"/>
              </w:rPr>
              <w:t>En esta secci</w:t>
            </w:r>
            <w:r>
              <w:rPr>
                <w:lang w:val="es-ES_tradnl"/>
              </w:rPr>
              <w:t>ó</w:t>
            </w:r>
            <w:r>
              <w:rPr>
                <w:lang w:val="es-ES_tradnl"/>
              </w:rPr>
              <w:t>n, podr</w:t>
            </w:r>
            <w:r>
              <w:rPr>
                <w:lang w:val="es-ES_tradnl"/>
              </w:rPr>
              <w:t>á</w:t>
            </w:r>
            <w:r>
              <w:rPr>
                <w:lang w:val="es-ES_tradnl"/>
              </w:rPr>
              <w:t xml:space="preserve"> revisar si su EPG se configur</w:t>
            </w:r>
            <w:r>
              <w:rPr>
                <w:lang w:val="es-ES_tradnl"/>
              </w:rPr>
              <w:t>ó</w:t>
            </w:r>
            <w:r>
              <w:rPr>
                <w:lang w:val="es-ES_tradnl"/>
              </w:rPr>
              <w:t xml:space="preserve"> correctamente en la programaci</w:t>
            </w:r>
            <w:r>
              <w:rPr>
                <w:lang w:val="es-ES_tradnl"/>
              </w:rPr>
              <w:t>ó</w:t>
            </w:r>
            <w:r>
              <w:rPr>
                <w:lang w:val="es-ES_tradnl"/>
              </w:rPr>
              <w:t>n del canal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8b84b502-bcd4-486a-865d-ad092cf64744</w:t>
            </w:r>
          </w:p>
        </w:tc>
        <w:tc>
          <w:tcPr>
            <w:tcW w:w="7407" w:type="dxa"/>
            <w:shd w:val="clear" w:color="auto" w:fill="F2F2F2" w:themeFill="background1" w:themeFillShade="F2"/>
          </w:tcPr>
          <w:p w:rsidR="00000000" w:rsidRDefault="00FF2FA9">
            <w:pPr>
              <w:rPr>
                <w:noProof/>
              </w:rPr>
            </w:pPr>
            <w:r>
              <w:rPr>
                <w:noProof/>
              </w:rPr>
              <w:t xml:space="preserve">In Brightcove Beacon, click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FF2FA9">
            <w:pPr>
              <w:rPr>
                <w:lang w:val="es-ES_tradnl"/>
              </w:rPr>
            </w:pPr>
            <w:r>
              <w:rPr>
                <w:lang w:val="es-ES_tradnl"/>
              </w:rPr>
              <w:t>En Bright</w:t>
            </w:r>
            <w:r>
              <w:rPr>
                <w:lang w:val="es-ES_tradnl"/>
              </w:rPr>
              <w:t xml:space="preserve">cove Beacon, haga clic en el </w:t>
            </w:r>
            <w:r>
              <w:rPr>
                <w:rStyle w:val="mqInternal"/>
                <w:noProof/>
                <w:lang w:val="es-ES_tradnl"/>
              </w:rPr>
              <w:t>[1}</w:t>
            </w:r>
            <w:r>
              <w:rPr>
                <w:lang w:val="es-ES_tradnl"/>
              </w:rPr>
              <w:t>Canales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8acb58cd-a59d-49f3-97ab-68d715a468c4</w:t>
            </w:r>
          </w:p>
        </w:tc>
        <w:tc>
          <w:tcPr>
            <w:tcW w:w="7407" w:type="dxa"/>
            <w:shd w:val="clear" w:color="auto" w:fill="F2F2F2" w:themeFill="background1" w:themeFillShade="F2"/>
          </w:tcPr>
          <w:p w:rsidR="00000000" w:rsidRDefault="00FF2FA9">
            <w:pPr>
              <w:rPr>
                <w:noProof/>
              </w:rPr>
            </w:pPr>
            <w:r>
              <w:rPr>
                <w:noProof/>
              </w:rPr>
              <w:t xml:space="preserve">In the left menu, click in the </w:t>
            </w:r>
            <w:r>
              <w:rPr>
                <w:rStyle w:val="mqInternal"/>
                <w:noProof/>
              </w:rPr>
              <w:t>[1}</w:t>
            </w:r>
            <w:r>
              <w:rPr>
                <w:noProof/>
              </w:rPr>
              <w:t>EPG</w:t>
            </w:r>
            <w:r>
              <w:rPr>
                <w:rStyle w:val="mqInternal"/>
                <w:noProof/>
              </w:rPr>
              <w:t>{2]</w:t>
            </w:r>
            <w:r>
              <w:rPr>
                <w:noProof/>
              </w:rPr>
              <w:t xml:space="preserve"> section.</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la izquierda, haga clic en el </w:t>
            </w:r>
            <w:r>
              <w:rPr>
                <w:rStyle w:val="mqInternal"/>
                <w:noProof/>
                <w:lang w:val="es-ES_tradnl"/>
              </w:rPr>
              <w:t>[1}</w:t>
            </w:r>
            <w:r>
              <w:rPr>
                <w:lang w:val="es-ES_tradnl"/>
              </w:rPr>
              <w:t>EPG</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040cfe66-d682-461a-b544-8a859bf6064d</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you will see all your available channels.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Calendario</w:t>
            </w:r>
            <w:r>
              <w:rPr>
                <w:rStyle w:val="mqInternal"/>
                <w:noProof/>
                <w:lang w:val="es-ES_tradnl"/>
              </w:rPr>
              <w:t>{2]</w:t>
            </w:r>
            <w:r>
              <w:rPr>
                <w:lang w:val="es-ES_tradnl"/>
              </w:rPr>
              <w:t xml:space="preserve"> secci</w:t>
            </w:r>
            <w:r>
              <w:rPr>
                <w:lang w:val="es-ES_tradnl"/>
              </w:rPr>
              <w:t>ó</w:t>
            </w:r>
            <w:r>
              <w:rPr>
                <w:lang w:val="es-ES_tradnl"/>
              </w:rPr>
              <w:t>n, ver</w:t>
            </w:r>
            <w:r>
              <w:rPr>
                <w:lang w:val="es-ES_tradnl"/>
              </w:rPr>
              <w:t>á</w:t>
            </w:r>
            <w:r>
              <w:rPr>
                <w:lang w:val="es-ES_tradnl"/>
              </w:rPr>
              <w:t xml:space="preserve"> todos los canales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371c1482-89a5-48a0-bee8-58cad6f136e9</w:t>
            </w:r>
          </w:p>
        </w:tc>
        <w:tc>
          <w:tcPr>
            <w:tcW w:w="7407" w:type="dxa"/>
            <w:shd w:val="clear" w:color="auto" w:fill="F2F2F2" w:themeFill="background1" w:themeFillShade="F2"/>
          </w:tcPr>
          <w:p w:rsidR="00000000" w:rsidRDefault="00FF2FA9">
            <w:pPr>
              <w:rPr>
                <w:noProof/>
              </w:rPr>
            </w:pPr>
            <w:r>
              <w:rPr>
                <w:noProof/>
              </w:rPr>
              <w:t>Click the blue button with the arrow to display all the schedules that were submitted by the XML file for the selected channel.</w:t>
            </w:r>
          </w:p>
        </w:tc>
        <w:tc>
          <w:tcPr>
            <w:tcW w:w="7407" w:type="dxa"/>
          </w:tcPr>
          <w:p w:rsidR="00000000" w:rsidRDefault="00FF2FA9">
            <w:pPr>
              <w:rPr>
                <w:lang w:val="es-ES_tradnl"/>
              </w:rPr>
            </w:pPr>
            <w:r>
              <w:rPr>
                <w:lang w:val="es-ES_tradnl"/>
              </w:rPr>
              <w:t>Haga clic en el bot</w:t>
            </w:r>
            <w:r>
              <w:rPr>
                <w:lang w:val="es-ES_tradnl"/>
              </w:rPr>
              <w:t>ó</w:t>
            </w:r>
            <w:r>
              <w:rPr>
                <w:lang w:val="es-ES_tradnl"/>
              </w:rPr>
              <w:t>n azul con la flecha para mostrar todos los horarios enviados por el archivo XML para el canal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05971f9e-691c-493c-aa94-0b9f58976c3a</w:t>
            </w:r>
          </w:p>
        </w:tc>
        <w:tc>
          <w:tcPr>
            <w:tcW w:w="7407" w:type="dxa"/>
            <w:shd w:val="clear" w:color="auto" w:fill="F2F2F2" w:themeFill="background1" w:themeFillShade="F2"/>
          </w:tcPr>
          <w:p w:rsidR="00000000" w:rsidRDefault="00FF2FA9">
            <w:pPr>
              <w:rPr>
                <w:noProof/>
              </w:rPr>
            </w:pPr>
            <w:r>
              <w:rPr>
                <w:noProof/>
              </w:rPr>
              <w:t>All the dates and times are presented in the UTC format.</w:t>
            </w:r>
          </w:p>
        </w:tc>
        <w:tc>
          <w:tcPr>
            <w:tcW w:w="7407" w:type="dxa"/>
          </w:tcPr>
          <w:p w:rsidR="00000000" w:rsidRDefault="00FF2FA9">
            <w:pPr>
              <w:rPr>
                <w:lang w:val="es-ES_tradnl"/>
              </w:rPr>
            </w:pPr>
            <w:r>
              <w:rPr>
                <w:lang w:val="es-ES_tradnl"/>
              </w:rPr>
              <w:t>Todas las fechas y horas se presentan en formato UTC.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d20e3d03-ecb2-47a0-b1fe-4415ac090458</w:t>
            </w:r>
          </w:p>
        </w:tc>
        <w:tc>
          <w:tcPr>
            <w:tcW w:w="7407" w:type="dxa"/>
            <w:shd w:val="clear" w:color="auto" w:fill="F2F2F2" w:themeFill="background1" w:themeFillShade="F2"/>
          </w:tcPr>
          <w:p w:rsidR="00000000" w:rsidRDefault="00FF2FA9">
            <w:pPr>
              <w:rPr>
                <w:noProof/>
              </w:rPr>
            </w:pPr>
            <w:r>
              <w:rPr>
                <w:noProof/>
              </w:rPr>
              <w:t xml:space="preserve">Note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End Time</w:t>
            </w:r>
            <w:r>
              <w:rPr>
                <w:rStyle w:val="mqInternal"/>
                <w:noProof/>
              </w:rPr>
              <w:t>{2]</w:t>
            </w:r>
            <w:r>
              <w:rPr>
                <w:noProof/>
              </w:rPr>
              <w:t xml:space="preserve"> dates are in UT</w:t>
            </w:r>
            <w:r>
              <w:rPr>
                <w:noProof/>
              </w:rPr>
              <w:t>C time.</w:t>
            </w:r>
          </w:p>
        </w:tc>
        <w:tc>
          <w:tcPr>
            <w:tcW w:w="7407" w:type="dxa"/>
          </w:tcPr>
          <w:p w:rsidR="00000000" w:rsidRDefault="00FF2FA9">
            <w:pPr>
              <w:rPr>
                <w:lang w:val="es-ES_tradnl"/>
              </w:rPr>
            </w:pPr>
            <w:r>
              <w:rPr>
                <w:lang w:val="es-ES_tradnl"/>
              </w:rPr>
              <w:t xml:space="preserve">Nota la </w:t>
            </w:r>
            <w:r>
              <w:rPr>
                <w:rStyle w:val="mqInternal"/>
                <w:noProof/>
                <w:lang w:val="es-ES_tradnl"/>
              </w:rPr>
              <w:t>[1}</w:t>
            </w:r>
            <w:r>
              <w:rPr>
                <w:lang w:val="es-ES_tradnl"/>
              </w:rPr>
              <w:t>Hora de inicio</w:t>
            </w:r>
            <w:r>
              <w:rPr>
                <w:rStyle w:val="mqInternal"/>
                <w:noProof/>
                <w:lang w:val="es-ES_tradnl"/>
              </w:rPr>
              <w:t>{2]</w:t>
            </w:r>
            <w:r>
              <w:rPr>
                <w:lang w:val="es-ES_tradnl"/>
              </w:rPr>
              <w:t xml:space="preserve"> y </w:t>
            </w:r>
            <w:r>
              <w:rPr>
                <w:rStyle w:val="mqInternal"/>
                <w:noProof/>
                <w:lang w:val="es-ES_tradnl"/>
              </w:rPr>
              <w:t>[1}</w:t>
            </w:r>
            <w:r>
              <w:rPr>
                <w:lang w:val="es-ES_tradnl"/>
              </w:rPr>
              <w:t>Hora de finalizaci</w:t>
            </w:r>
            <w:r>
              <w:rPr>
                <w:lang w:val="es-ES_tradnl"/>
              </w:rPr>
              <w:t>ó</w:t>
            </w:r>
            <w:r>
              <w:rPr>
                <w:lang w:val="es-ES_tradnl"/>
              </w:rPr>
              <w:t>n</w:t>
            </w:r>
            <w:r>
              <w:rPr>
                <w:rStyle w:val="mqInternal"/>
                <w:noProof/>
                <w:lang w:val="es-ES_tradnl"/>
              </w:rPr>
              <w:t>{2]</w:t>
            </w:r>
            <w:r>
              <w:rPr>
                <w:lang w:val="es-ES_tradnl"/>
              </w:rPr>
              <w:t xml:space="preserve"> las fechas est</w:t>
            </w:r>
            <w:r>
              <w:rPr>
                <w:lang w:val="es-ES_tradnl"/>
              </w:rPr>
              <w:t>á</w:t>
            </w:r>
            <w:r>
              <w:rPr>
                <w:lang w:val="es-ES_tradnl"/>
              </w:rPr>
              <w:t>n en hora UTC.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85f7263e-af32-444d-86ad-f295855cf570</w:t>
            </w:r>
          </w:p>
        </w:tc>
        <w:tc>
          <w:tcPr>
            <w:tcW w:w="7407" w:type="dxa"/>
            <w:shd w:val="clear" w:color="auto" w:fill="F2F2F2" w:themeFill="background1" w:themeFillShade="F2"/>
          </w:tcPr>
          <w:p w:rsidR="00000000" w:rsidRDefault="00FF2FA9">
            <w:pPr>
              <w:rPr>
                <w:noProof/>
              </w:rPr>
            </w:pPr>
            <w:r>
              <w:rPr>
                <w:noProof/>
              </w:rPr>
              <w:t xml:space="preserve">To see the channel information in a Brightcove Beacon app, in the menu click in the </w:t>
            </w:r>
            <w:r>
              <w:rPr>
                <w:rStyle w:val="mqInternal"/>
                <w:noProof/>
              </w:rPr>
              <w:t>[1}</w:t>
            </w:r>
            <w:r>
              <w:rPr>
                <w:noProof/>
              </w:rPr>
              <w:t>Program Guide</w:t>
            </w:r>
            <w:r>
              <w:rPr>
                <w:rStyle w:val="mqInternal"/>
                <w:noProof/>
              </w:rPr>
              <w:t>{2]</w:t>
            </w:r>
            <w:r>
              <w:rPr>
                <w:noProof/>
              </w:rPr>
              <w:t xml:space="preserve"> tab.</w:t>
            </w:r>
          </w:p>
        </w:tc>
        <w:tc>
          <w:tcPr>
            <w:tcW w:w="7407" w:type="dxa"/>
          </w:tcPr>
          <w:p w:rsidR="00000000" w:rsidRDefault="00FF2FA9">
            <w:pPr>
              <w:rPr>
                <w:lang w:val="es-ES_tradnl"/>
              </w:rPr>
            </w:pPr>
            <w:r>
              <w:rPr>
                <w:lang w:val="es-ES_tradnl"/>
              </w:rPr>
              <w:t>Para ver la informaci</w:t>
            </w:r>
            <w:r>
              <w:rPr>
                <w:lang w:val="es-ES_tradnl"/>
              </w:rPr>
              <w:t>ó</w:t>
            </w:r>
            <w:r>
              <w:rPr>
                <w:lang w:val="es-ES_tradnl"/>
              </w:rPr>
              <w:t>n del canal en una aplicaci</w:t>
            </w:r>
            <w:r>
              <w:rPr>
                <w:lang w:val="es-ES_tradnl"/>
              </w:rPr>
              <w:t>ó</w:t>
            </w:r>
            <w:r>
              <w:rPr>
                <w:lang w:val="es-ES_tradnl"/>
              </w:rPr>
              <w:t>n Brightcove Beacon, en el men</w:t>
            </w:r>
            <w:r>
              <w:rPr>
                <w:lang w:val="es-ES_tradnl"/>
              </w:rPr>
              <w:t>ú</w:t>
            </w:r>
            <w:r>
              <w:rPr>
                <w:lang w:val="es-ES_tradnl"/>
              </w:rPr>
              <w:t xml:space="preserve">, haga clic en el </w:t>
            </w:r>
            <w:r>
              <w:rPr>
                <w:rStyle w:val="mqInternal"/>
                <w:noProof/>
                <w:lang w:val="es-ES_tradnl"/>
              </w:rPr>
              <w:t>[1}</w:t>
            </w:r>
            <w:r>
              <w:rPr>
                <w:lang w:val="es-ES_tradnl"/>
              </w:rPr>
              <w:t>Gu</w:t>
            </w:r>
            <w:r>
              <w:rPr>
                <w:lang w:val="es-ES_tradnl"/>
              </w:rPr>
              <w:t>í</w:t>
            </w:r>
            <w:r>
              <w:rPr>
                <w:lang w:val="es-ES_tradnl"/>
              </w:rPr>
              <w:t>a del programa</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f038ff97-883a-44cf-b89f-cabe1cf73b49</w:t>
            </w:r>
          </w:p>
        </w:tc>
        <w:tc>
          <w:tcPr>
            <w:tcW w:w="7407" w:type="dxa"/>
            <w:shd w:val="clear" w:color="auto" w:fill="F2F2F2" w:themeFill="background1" w:themeFillShade="F2"/>
          </w:tcPr>
          <w:p w:rsidR="00000000" w:rsidRDefault="00FF2FA9">
            <w:pPr>
              <w:rPr>
                <w:noProof/>
              </w:rPr>
            </w:pPr>
            <w:r>
              <w:rPr>
                <w:noProof/>
              </w:rPr>
              <w:t>Here you will be able to review the EPG of your channels.</w:t>
            </w:r>
          </w:p>
        </w:tc>
        <w:tc>
          <w:tcPr>
            <w:tcW w:w="7407" w:type="dxa"/>
          </w:tcPr>
          <w:p w:rsidR="00000000" w:rsidRDefault="00FF2FA9">
            <w:pPr>
              <w:rPr>
                <w:lang w:val="es-ES_tradnl"/>
              </w:rPr>
            </w:pPr>
            <w:r>
              <w:rPr>
                <w:lang w:val="es-ES_tradnl"/>
              </w:rPr>
              <w:t>Aqu</w:t>
            </w:r>
            <w:r>
              <w:rPr>
                <w:lang w:val="es-ES_tradnl"/>
              </w:rPr>
              <w:t>í</w:t>
            </w:r>
            <w:r>
              <w:rPr>
                <w:lang w:val="es-ES_tradnl"/>
              </w:rPr>
              <w:t xml:space="preserve"> podr</w:t>
            </w:r>
            <w:r>
              <w:rPr>
                <w:lang w:val="es-ES_tradnl"/>
              </w:rPr>
              <w:t>á</w:t>
            </w:r>
            <w:r>
              <w:rPr>
                <w:lang w:val="es-ES_tradnl"/>
              </w:rPr>
              <w:t xml:space="preserve">s revisar la </w:t>
            </w:r>
            <w:r>
              <w:rPr>
                <w:lang w:val="es-ES_tradnl"/>
              </w:rPr>
              <w:t>EPG de tus canales.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b7935a6d-5431-4086-8435-a0afd9134442</w:t>
            </w:r>
          </w:p>
        </w:tc>
        <w:tc>
          <w:tcPr>
            <w:tcW w:w="7407" w:type="dxa"/>
            <w:shd w:val="clear" w:color="auto" w:fill="F2F2F2" w:themeFill="background1" w:themeFillShade="F2"/>
          </w:tcPr>
          <w:p w:rsidR="00000000" w:rsidRDefault="00FF2FA9">
            <w:pPr>
              <w:rPr>
                <w:noProof/>
              </w:rPr>
            </w:pPr>
            <w:r>
              <w:rPr>
                <w:noProof/>
              </w:rPr>
              <w:t>If there are any empty spaces in your XML programming schedule, the Brightcove Beacon system will fill those empty spaces with a label in the channel schedule.</w:t>
            </w:r>
          </w:p>
        </w:tc>
        <w:tc>
          <w:tcPr>
            <w:tcW w:w="7407" w:type="dxa"/>
          </w:tcPr>
          <w:p w:rsidR="00000000" w:rsidRDefault="00FF2FA9">
            <w:pPr>
              <w:rPr>
                <w:lang w:val="es-ES_tradnl"/>
              </w:rPr>
            </w:pPr>
            <w:r>
              <w:rPr>
                <w:lang w:val="es-ES_tradnl"/>
              </w:rPr>
              <w:t>Si hay espacios vac</w:t>
            </w:r>
            <w:r>
              <w:rPr>
                <w:lang w:val="es-ES_tradnl"/>
              </w:rPr>
              <w:t>í</w:t>
            </w:r>
            <w:r>
              <w:rPr>
                <w:lang w:val="es-ES_tradnl"/>
              </w:rPr>
              <w:t>os en su hora</w:t>
            </w:r>
            <w:r>
              <w:rPr>
                <w:lang w:val="es-ES_tradnl"/>
              </w:rPr>
              <w:t>rio de programaci</w:t>
            </w:r>
            <w:r>
              <w:rPr>
                <w:lang w:val="es-ES_tradnl"/>
              </w:rPr>
              <w:t>ó</w:t>
            </w:r>
            <w:r>
              <w:rPr>
                <w:lang w:val="es-ES_tradnl"/>
              </w:rPr>
              <w:t>n XML, el sistema Brightcove Beacon llenar</w:t>
            </w:r>
            <w:r>
              <w:rPr>
                <w:lang w:val="es-ES_tradnl"/>
              </w:rPr>
              <w:t>á</w:t>
            </w:r>
            <w:r>
              <w:rPr>
                <w:lang w:val="es-ES_tradnl"/>
              </w:rPr>
              <w:t xml:space="preserve"> esos espacios vac</w:t>
            </w:r>
            <w:r>
              <w:rPr>
                <w:lang w:val="es-ES_tradnl"/>
              </w:rPr>
              <w:t>í</w:t>
            </w:r>
            <w:r>
              <w:rPr>
                <w:lang w:val="es-ES_tradnl"/>
              </w:rPr>
              <w:t>os con una etiqueta en el horario del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471cd0c0-bfa4-424c-ba4a-5bf3e18f3468</w:t>
            </w:r>
          </w:p>
        </w:tc>
        <w:tc>
          <w:tcPr>
            <w:tcW w:w="7407" w:type="dxa"/>
            <w:shd w:val="clear" w:color="auto" w:fill="F2F2F2" w:themeFill="background1" w:themeFillShade="F2"/>
          </w:tcPr>
          <w:p w:rsidR="00000000" w:rsidRDefault="00FF2FA9">
            <w:pPr>
              <w:rPr>
                <w:noProof/>
              </w:rPr>
            </w:pPr>
            <w:r>
              <w:rPr>
                <w:noProof/>
              </w:rPr>
              <w:t>To choose the EPG schedule for another day, select the day of your preference on the men</w:t>
            </w:r>
            <w:r>
              <w:rPr>
                <w:noProof/>
              </w:rPr>
              <w:t>u.</w:t>
            </w:r>
          </w:p>
        </w:tc>
        <w:tc>
          <w:tcPr>
            <w:tcW w:w="7407" w:type="dxa"/>
          </w:tcPr>
          <w:p w:rsidR="00000000" w:rsidRDefault="00FF2FA9">
            <w:pPr>
              <w:rPr>
                <w:lang w:val="es-ES_tradnl"/>
              </w:rPr>
            </w:pPr>
            <w:r>
              <w:rPr>
                <w:lang w:val="es-ES_tradnl"/>
              </w:rPr>
              <w:t>Para elegir el horario de EPG para otro d</w:t>
            </w:r>
            <w:r>
              <w:rPr>
                <w:lang w:val="es-ES_tradnl"/>
              </w:rPr>
              <w:t>í</w:t>
            </w:r>
            <w:r>
              <w:rPr>
                <w:lang w:val="es-ES_tradnl"/>
              </w:rPr>
              <w:t>a, seleccione el d</w:t>
            </w:r>
            <w:r>
              <w:rPr>
                <w:lang w:val="es-ES_tradnl"/>
              </w:rPr>
              <w:t>í</w:t>
            </w:r>
            <w:r>
              <w:rPr>
                <w:lang w:val="es-ES_tradnl"/>
              </w:rPr>
              <w:t>a de su preferencia en el men</w:t>
            </w:r>
            <w:r>
              <w:rPr>
                <w:lang w:val="es-ES_tradnl"/>
              </w:rPr>
              <w:t>ú</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ga-self-configuration.html</w:t>
            </w:r>
          </w:p>
          <w:p w:rsidR="00000000" w:rsidRDefault="00FF2FA9">
            <w:pPr>
              <w:jc w:val="center"/>
              <w:rPr>
                <w:b/>
                <w:noProof/>
              </w:rPr>
            </w:pPr>
            <w:r>
              <w:rPr>
                <w:b/>
                <w:noProof/>
              </w:rPr>
              <w:t>MQ971010 84b4741c-610c-42d4-bf79-578ca6fd838e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9c562d66-5232-47e6-90ae-8f47d9ec7c20</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6347e389-e00c-43ec-8aa8-d1377e6241c9</w:t>
            </w:r>
          </w:p>
        </w:tc>
        <w:tc>
          <w:tcPr>
            <w:tcW w:w="7407" w:type="dxa"/>
            <w:shd w:val="clear" w:color="auto" w:fill="F2F2F2" w:themeFill="background1" w:themeFillShade="F2"/>
          </w:tcPr>
          <w:p w:rsidR="00000000" w:rsidRDefault="00FF2FA9">
            <w:pPr>
              <w:rPr>
                <w:noProof/>
              </w:rPr>
            </w:pPr>
            <w:r>
              <w:rPr>
                <w:noProof/>
              </w:rPr>
              <w:t>"Google Analytics Self Configuration"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 "Autoconfiguraci</w:t>
            </w:r>
            <w:r>
              <w:rPr>
                <w:lang w:val="es-ES_tradnl"/>
              </w:rPr>
              <w:t>ó</w:t>
            </w:r>
            <w:r>
              <w:rPr>
                <w:lang w:val="es-ES_tradnl"/>
              </w:rPr>
              <w:t>n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4564962f-1e83-4c87-b367-549e9c584769</w:t>
            </w:r>
          </w:p>
        </w:tc>
        <w:tc>
          <w:tcPr>
            <w:tcW w:w="7407" w:type="dxa"/>
            <w:shd w:val="clear" w:color="auto" w:fill="F2F2F2" w:themeFill="background1" w:themeFillShade="F2"/>
          </w:tcPr>
          <w:p w:rsidR="00000000" w:rsidRDefault="00FF2FA9">
            <w:pPr>
              <w:rPr>
                <w:noProof/>
              </w:rPr>
            </w:pPr>
            <w:r>
              <w:rPr>
                <w:noProof/>
              </w:rPr>
              <w:t xml:space="preserve">"In this topic, you will learn how to configure Google Analytics to </w:t>
            </w:r>
            <w:r>
              <w:rPr>
                <w:noProof/>
              </w:rPr>
              <w:t>work with Brightcove Beacon when you either can't, or choose not to, allow Brightcove to do this process for you." parent: "using-brightcove-beacon" layout: "staging" ---</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configurar Google Analytics para que funcione con Brightcove Beacon cuando no pueda o elija no permitir que Brightcove realice este proceso por usted". padre: dise</w:t>
            </w:r>
            <w:r>
              <w:rPr>
                <w:lang w:val="es-ES_tradnl"/>
              </w:rPr>
              <w:t>ñ</w:t>
            </w:r>
            <w:r>
              <w:rPr>
                <w:lang w:val="es-ES_tradnl"/>
              </w:rPr>
              <w:t>o "using-brightcove-beacon":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96facb47-782c-4a31-9048-6712c43da</w:t>
            </w:r>
            <w:r>
              <w:rPr>
                <w:noProof/>
                <w:sz w:val="2"/>
              </w:rPr>
              <w:t>c73</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c2381ce0-9e43-41ed-b93f-c761dd82f2b5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df4ff263-96f8-436f-81bb-f21cdcf1a058</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9b8e6bb5-5a9c-4177-a66c-6c0c4270a038</w:t>
            </w:r>
          </w:p>
        </w:tc>
        <w:tc>
          <w:tcPr>
            <w:tcW w:w="7407" w:type="dxa"/>
            <w:shd w:val="clear" w:color="auto" w:fill="F2F2F2" w:themeFill="background1" w:themeFillShade="F2"/>
          </w:tcPr>
          <w:p w:rsidR="00000000" w:rsidRDefault="00FF2FA9">
            <w:pPr>
              <w:rPr>
                <w:noProof/>
              </w:rPr>
            </w:pPr>
            <w:r>
              <w:rPr>
                <w:noProof/>
              </w:rPr>
              <w:t>T</w:t>
            </w:r>
            <w:r>
              <w:rPr>
                <w:noProof/>
              </w:rPr>
              <w:t>he configuration process consists of the following tasks:</w:t>
            </w:r>
          </w:p>
        </w:tc>
        <w:tc>
          <w:tcPr>
            <w:tcW w:w="7407" w:type="dxa"/>
          </w:tcPr>
          <w:p w:rsidR="00000000" w:rsidRDefault="00FF2FA9">
            <w:pPr>
              <w:rPr>
                <w:lang w:val="es-ES_tradnl"/>
              </w:rPr>
            </w:pPr>
            <w:r>
              <w:rPr>
                <w:lang w:val="es-ES_tradnl"/>
              </w:rPr>
              <w:t>El proceso de configuraci</w:t>
            </w:r>
            <w:r>
              <w:rPr>
                <w:lang w:val="es-ES_tradnl"/>
              </w:rPr>
              <w:t>ó</w:t>
            </w:r>
            <w:r>
              <w:rPr>
                <w:lang w:val="es-ES_tradnl"/>
              </w:rPr>
              <w:t>n consta de las siguientes tareas: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ca8f078a-037d-4516-9a05-e91749c418aa</w:t>
            </w:r>
          </w:p>
        </w:tc>
        <w:tc>
          <w:tcPr>
            <w:tcW w:w="7407" w:type="dxa"/>
            <w:shd w:val="clear" w:color="auto" w:fill="F2F2F2" w:themeFill="background1" w:themeFillShade="F2"/>
          </w:tcPr>
          <w:p w:rsidR="00000000" w:rsidRDefault="00FF2FA9">
            <w:pPr>
              <w:rPr>
                <w:noProof/>
              </w:rPr>
            </w:pPr>
            <w:r>
              <w:rPr>
                <w:noProof/>
              </w:rPr>
              <w:t>Create four Google Analytics properties.</w:t>
            </w:r>
          </w:p>
        </w:tc>
        <w:tc>
          <w:tcPr>
            <w:tcW w:w="7407" w:type="dxa"/>
          </w:tcPr>
          <w:p w:rsidR="00000000" w:rsidRDefault="00FF2FA9">
            <w:pPr>
              <w:rPr>
                <w:lang w:val="es-ES_tradnl"/>
              </w:rPr>
            </w:pPr>
            <w:r>
              <w:rPr>
                <w:lang w:val="es-ES_tradnl"/>
              </w:rPr>
              <w:t>Cree cuatro propiedades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f1c292a8-94fe-4bfc-8839-4fb80985bea3</w:t>
            </w:r>
          </w:p>
        </w:tc>
        <w:tc>
          <w:tcPr>
            <w:tcW w:w="7407" w:type="dxa"/>
            <w:shd w:val="clear" w:color="auto" w:fill="F2F2F2" w:themeFill="background1" w:themeFillShade="F2"/>
          </w:tcPr>
          <w:p w:rsidR="00000000" w:rsidRDefault="00FF2FA9">
            <w:pPr>
              <w:rPr>
                <w:noProof/>
              </w:rPr>
            </w:pPr>
            <w:r>
              <w:rPr>
                <w:noProof/>
              </w:rPr>
              <w:t>Create a set of custom dimensions and one custom metric for each property.</w:t>
            </w:r>
          </w:p>
        </w:tc>
        <w:tc>
          <w:tcPr>
            <w:tcW w:w="7407" w:type="dxa"/>
          </w:tcPr>
          <w:p w:rsidR="00000000" w:rsidRDefault="00FF2FA9">
            <w:pPr>
              <w:rPr>
                <w:lang w:val="es-ES_tradnl"/>
              </w:rPr>
            </w:pPr>
            <w:r>
              <w:rPr>
                <w:lang w:val="es-ES_tradnl"/>
              </w:rPr>
              <w:t>Cree un conjunto de dimensiones personalizadas y una m</w:t>
            </w:r>
            <w:r>
              <w:rPr>
                <w:lang w:val="es-ES_tradnl"/>
              </w:rPr>
              <w:t>é</w:t>
            </w:r>
            <w:r>
              <w:rPr>
                <w:lang w:val="es-ES_tradnl"/>
              </w:rPr>
              <w:t>trica personalizada para cada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ba986d02-a307-44ec-abc3-47f557b95b75</w:t>
            </w:r>
          </w:p>
        </w:tc>
        <w:tc>
          <w:tcPr>
            <w:tcW w:w="7407" w:type="dxa"/>
            <w:shd w:val="clear" w:color="auto" w:fill="F2F2F2" w:themeFill="background1" w:themeFillShade="F2"/>
          </w:tcPr>
          <w:p w:rsidR="00000000" w:rsidRDefault="00FF2FA9">
            <w:pPr>
              <w:rPr>
                <w:noProof/>
              </w:rPr>
            </w:pPr>
            <w:r>
              <w:rPr>
                <w:noProof/>
              </w:rPr>
              <w:t>Create</w:t>
            </w:r>
            <w:r>
              <w:rPr>
                <w:noProof/>
              </w:rPr>
              <w:t xml:space="preserve"> four Google Tag Manager containers.</w:t>
            </w:r>
          </w:p>
        </w:tc>
        <w:tc>
          <w:tcPr>
            <w:tcW w:w="7407" w:type="dxa"/>
          </w:tcPr>
          <w:p w:rsidR="00000000" w:rsidRDefault="00FF2FA9">
            <w:pPr>
              <w:rPr>
                <w:lang w:val="es-ES_tradnl"/>
              </w:rPr>
            </w:pPr>
            <w:r>
              <w:rPr>
                <w:lang w:val="es-ES_tradnl"/>
              </w:rPr>
              <w:t>Cree cuatro contenedores de Google Tag Manager.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34327f9f-6ddd-4168-a2fd-210d204a34ec</w:t>
            </w:r>
          </w:p>
        </w:tc>
        <w:tc>
          <w:tcPr>
            <w:tcW w:w="7407" w:type="dxa"/>
            <w:shd w:val="clear" w:color="auto" w:fill="F2F2F2" w:themeFill="background1" w:themeFillShade="F2"/>
          </w:tcPr>
          <w:p w:rsidR="00000000" w:rsidRDefault="00FF2FA9">
            <w:pPr>
              <w:rPr>
                <w:noProof/>
              </w:rPr>
            </w:pPr>
            <w:r>
              <w:rPr>
                <w:noProof/>
              </w:rPr>
              <w:t>Configure Google Tag Manger for each container.</w:t>
            </w:r>
          </w:p>
        </w:tc>
        <w:tc>
          <w:tcPr>
            <w:tcW w:w="7407" w:type="dxa"/>
          </w:tcPr>
          <w:p w:rsidR="00000000" w:rsidRDefault="00FF2FA9">
            <w:pPr>
              <w:rPr>
                <w:lang w:val="es-ES_tradnl"/>
              </w:rPr>
            </w:pPr>
            <w:r>
              <w:rPr>
                <w:lang w:val="es-ES_tradnl"/>
              </w:rPr>
              <w:t>Configure Google Tag Manager para cada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f08d9382-946e-46e5-9b52-2</w:t>
            </w:r>
            <w:r>
              <w:rPr>
                <w:noProof/>
                <w:sz w:val="2"/>
              </w:rPr>
              <w:t>dd796674e68</w:t>
            </w:r>
          </w:p>
        </w:tc>
        <w:tc>
          <w:tcPr>
            <w:tcW w:w="7407" w:type="dxa"/>
            <w:shd w:val="clear" w:color="auto" w:fill="F2F2F2" w:themeFill="background1" w:themeFillShade="F2"/>
          </w:tcPr>
          <w:p w:rsidR="00000000" w:rsidRDefault="00FF2FA9">
            <w:pPr>
              <w:rPr>
                <w:noProof/>
              </w:rPr>
            </w:pPr>
            <w:r>
              <w:rPr>
                <w:noProof/>
              </w:rPr>
              <w:t>Configure Firebase to assist in analytics collection with iOS and Android.</w:t>
            </w:r>
          </w:p>
        </w:tc>
        <w:tc>
          <w:tcPr>
            <w:tcW w:w="7407" w:type="dxa"/>
          </w:tcPr>
          <w:p w:rsidR="00000000" w:rsidRDefault="00FF2FA9">
            <w:pPr>
              <w:rPr>
                <w:lang w:val="es-ES_tradnl"/>
              </w:rPr>
            </w:pPr>
            <w:r>
              <w:rPr>
                <w:lang w:val="es-ES_tradnl"/>
              </w:rPr>
              <w:t>Configure Firebase para ayudar en la recopilaci</w:t>
            </w:r>
            <w:r>
              <w:rPr>
                <w:lang w:val="es-ES_tradnl"/>
              </w:rPr>
              <w:t>ó</w:t>
            </w:r>
            <w:r>
              <w:rPr>
                <w:lang w:val="es-ES_tradnl"/>
              </w:rPr>
              <w:t>n de an</w:t>
            </w:r>
            <w:r>
              <w:rPr>
                <w:lang w:val="es-ES_tradnl"/>
              </w:rPr>
              <w:t>á</w:t>
            </w:r>
            <w:r>
              <w:rPr>
                <w:lang w:val="es-ES_tradnl"/>
              </w:rPr>
              <w:t>lisis con iOS y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9db9731b-0194-4500-8e73-515fe75ab658</w:t>
            </w:r>
          </w:p>
        </w:tc>
        <w:tc>
          <w:tcPr>
            <w:tcW w:w="7407" w:type="dxa"/>
            <w:shd w:val="clear" w:color="auto" w:fill="F2F2F2" w:themeFill="background1" w:themeFillShade="F2"/>
          </w:tcPr>
          <w:p w:rsidR="00000000" w:rsidRDefault="00FF2FA9">
            <w:pPr>
              <w:rPr>
                <w:noProof/>
              </w:rPr>
            </w:pPr>
            <w:r>
              <w:rPr>
                <w:noProof/>
              </w:rPr>
              <w:t>Install templates in Google Data Studio for vi</w:t>
            </w:r>
            <w:r>
              <w:rPr>
                <w:noProof/>
              </w:rPr>
              <w:t>ewing your analytics data.</w:t>
            </w:r>
          </w:p>
        </w:tc>
        <w:tc>
          <w:tcPr>
            <w:tcW w:w="7407" w:type="dxa"/>
          </w:tcPr>
          <w:p w:rsidR="00000000" w:rsidRDefault="00FF2FA9">
            <w:pPr>
              <w:rPr>
                <w:lang w:val="es-ES_tradnl"/>
              </w:rPr>
            </w:pPr>
            <w:r>
              <w:rPr>
                <w:lang w:val="es-ES_tradnl"/>
              </w:rPr>
              <w:t>Instale plantillas en Google Data Studio para ver sus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afd09a77-6f41-4884-b377-01314d95a892</w:t>
            </w:r>
          </w:p>
        </w:tc>
        <w:tc>
          <w:tcPr>
            <w:tcW w:w="7407" w:type="dxa"/>
            <w:shd w:val="clear" w:color="auto" w:fill="F2F2F2" w:themeFill="background1" w:themeFillShade="F2"/>
          </w:tcPr>
          <w:p w:rsidR="00000000" w:rsidRDefault="00FF2FA9">
            <w:pPr>
              <w:rPr>
                <w:noProof/>
              </w:rPr>
            </w:pPr>
            <w:r>
              <w:rPr>
                <w:noProof/>
              </w:rPr>
              <w:t>Required tools</w:t>
            </w:r>
          </w:p>
        </w:tc>
        <w:tc>
          <w:tcPr>
            <w:tcW w:w="7407" w:type="dxa"/>
          </w:tcPr>
          <w:p w:rsidR="00000000" w:rsidRDefault="00FF2FA9">
            <w:pPr>
              <w:rPr>
                <w:lang w:val="es-ES_tradnl"/>
              </w:rPr>
            </w:pPr>
            <w:r>
              <w:rPr>
                <w:lang w:val="es-ES_tradnl"/>
              </w:rPr>
              <w:t>Herramientas necesarias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9361297c-fcad-4eb9-851b-4413cb1ba808</w:t>
            </w:r>
          </w:p>
        </w:tc>
        <w:tc>
          <w:tcPr>
            <w:tcW w:w="7407" w:type="dxa"/>
            <w:shd w:val="clear" w:color="auto" w:fill="F2F2F2" w:themeFill="background1" w:themeFillShade="F2"/>
          </w:tcPr>
          <w:p w:rsidR="00000000" w:rsidRDefault="00FF2FA9">
            <w:pPr>
              <w:rPr>
                <w:noProof/>
              </w:rPr>
            </w:pPr>
            <w:r>
              <w:rPr>
                <w:noProof/>
              </w:rPr>
              <w:t>Brightcove uses various tools to implement the collection, manipulation and display of analytics data using Google Analytics.</w:t>
            </w:r>
          </w:p>
        </w:tc>
        <w:tc>
          <w:tcPr>
            <w:tcW w:w="7407" w:type="dxa"/>
          </w:tcPr>
          <w:p w:rsidR="00000000" w:rsidRDefault="00FF2FA9">
            <w:pPr>
              <w:rPr>
                <w:lang w:val="es-ES_tradnl"/>
              </w:rPr>
            </w:pPr>
            <w:r>
              <w:rPr>
                <w:lang w:val="es-ES_tradnl"/>
              </w:rPr>
              <w:t>Brightcove utiliza varias herramientas para implementar la recopilaci</w:t>
            </w:r>
            <w:r>
              <w:rPr>
                <w:lang w:val="es-ES_tradnl"/>
              </w:rPr>
              <w:t>ó</w:t>
            </w:r>
            <w:r>
              <w:rPr>
                <w:lang w:val="es-ES_tradnl"/>
              </w:rPr>
              <w:t>n, manipulaci</w:t>
            </w:r>
            <w:r>
              <w:rPr>
                <w:lang w:val="es-ES_tradnl"/>
              </w:rPr>
              <w:t>ó</w:t>
            </w:r>
            <w:r>
              <w:rPr>
                <w:lang w:val="es-ES_tradnl"/>
              </w:rPr>
              <w:t>n y visualizaci</w:t>
            </w:r>
            <w:r>
              <w:rPr>
                <w:lang w:val="es-ES_tradnl"/>
              </w:rPr>
              <w:t>ó</w:t>
            </w:r>
            <w:r>
              <w:rPr>
                <w:lang w:val="es-ES_tradnl"/>
              </w:rPr>
              <w:t>n de datos anal</w:t>
            </w:r>
            <w:r>
              <w:rPr>
                <w:lang w:val="es-ES_tradnl"/>
              </w:rPr>
              <w:t>í</w:t>
            </w:r>
            <w:r>
              <w:rPr>
                <w:lang w:val="es-ES_tradnl"/>
              </w:rPr>
              <w:t>ticos mediante</w:t>
            </w:r>
            <w:r>
              <w:rPr>
                <w:lang w:val="es-ES_tradnl"/>
              </w:rPr>
              <w:t xml:space="preserv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3ab96440-8ae6-44e1-90a2-32d53e0eb12f</w:t>
            </w:r>
          </w:p>
        </w:tc>
        <w:tc>
          <w:tcPr>
            <w:tcW w:w="7407" w:type="dxa"/>
            <w:shd w:val="clear" w:color="auto" w:fill="F2F2F2" w:themeFill="background1" w:themeFillShade="F2"/>
          </w:tcPr>
          <w:p w:rsidR="00000000" w:rsidRDefault="00FF2FA9">
            <w:pPr>
              <w:rPr>
                <w:noProof/>
              </w:rPr>
            </w:pPr>
            <w:r>
              <w:rPr>
                <w:noProof/>
              </w:rPr>
              <w:t>These tools are:</w:t>
            </w:r>
          </w:p>
        </w:tc>
        <w:tc>
          <w:tcPr>
            <w:tcW w:w="7407" w:type="dxa"/>
          </w:tcPr>
          <w:p w:rsidR="00000000" w:rsidRDefault="00FF2FA9">
            <w:pPr>
              <w:rPr>
                <w:lang w:val="es-ES_tradnl"/>
              </w:rPr>
            </w:pPr>
            <w:r>
              <w:rPr>
                <w:lang w:val="es-ES_tradnl"/>
              </w:rPr>
              <w:t>Estas herramientas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73dc6de8-bbb6-4ff2-97a0-56a6dcd4b3fb</w:t>
            </w:r>
          </w:p>
        </w:tc>
        <w:tc>
          <w:tcPr>
            <w:tcW w:w="7407" w:type="dxa"/>
            <w:shd w:val="clear" w:color="auto" w:fill="F2F2F2" w:themeFill="background1" w:themeFillShade="F2"/>
          </w:tcPr>
          <w:p w:rsidR="00000000" w:rsidRDefault="00FF2FA9">
            <w:pPr>
              <w:rPr>
                <w:noProof/>
              </w:rPr>
            </w:pPr>
            <w:r>
              <w:rPr>
                <w:rStyle w:val="mqInternal"/>
                <w:noProof/>
              </w:rPr>
              <w:t>[1}</w:t>
            </w:r>
            <w:r>
              <w:rPr>
                <w:noProof/>
              </w:rPr>
              <w:t>Google Analytics</w:t>
            </w:r>
            <w:r>
              <w:rPr>
                <w:rStyle w:val="mqInternal"/>
                <w:noProof/>
              </w:rPr>
              <w:t>{2]</w:t>
            </w:r>
            <w:r>
              <w:rPr>
                <w:noProof/>
              </w:rPr>
              <w:t xml:space="preserve"> - A web analytics platform offered by Google as part of their Google Marketing Platform b</w:t>
            </w:r>
            <w:r>
              <w:rPr>
                <w:noProof/>
              </w:rPr>
              <w:t>rand.</w:t>
            </w:r>
          </w:p>
        </w:tc>
        <w:tc>
          <w:tcPr>
            <w:tcW w:w="7407" w:type="dxa"/>
          </w:tcPr>
          <w:p w:rsidR="00000000" w:rsidRDefault="00FF2FA9">
            <w:pPr>
              <w:rPr>
                <w:lang w:val="es-ES_tradnl"/>
              </w:rPr>
            </w:pPr>
            <w:r>
              <w:rPr>
                <w:rStyle w:val="mqInternal"/>
                <w:noProof/>
                <w:lang w:val="es-ES_tradnl"/>
              </w:rPr>
              <w:t>[1}</w:t>
            </w:r>
            <w:r>
              <w:rPr>
                <w:lang w:val="es-ES_tradnl"/>
              </w:rPr>
              <w:t>Google analitico</w:t>
            </w:r>
            <w:r>
              <w:rPr>
                <w:rStyle w:val="mqInternal"/>
                <w:noProof/>
                <w:lang w:val="es-ES_tradnl"/>
              </w:rPr>
              <w:t>{2]</w:t>
            </w:r>
            <w:r>
              <w:rPr>
                <w:lang w:val="es-ES_tradnl"/>
              </w:rPr>
              <w:t xml:space="preserve"> - Una plataforma de an</w:t>
            </w:r>
            <w:r>
              <w:rPr>
                <w:lang w:val="es-ES_tradnl"/>
              </w:rPr>
              <w:t>á</w:t>
            </w:r>
            <w:r>
              <w:rPr>
                <w:lang w:val="es-ES_tradnl"/>
              </w:rPr>
              <w:t>lisis web ofrecida por Google como parte de su marca Google Marketing Platform.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490cc9ca-a258-48df-86d1-5e6b835eb55b</w:t>
            </w:r>
          </w:p>
        </w:tc>
        <w:tc>
          <w:tcPr>
            <w:tcW w:w="7407" w:type="dxa"/>
            <w:shd w:val="clear" w:color="auto" w:fill="F2F2F2" w:themeFill="background1" w:themeFillShade="F2"/>
          </w:tcPr>
          <w:p w:rsidR="00000000" w:rsidRDefault="00FF2FA9">
            <w:pPr>
              <w:rPr>
                <w:noProof/>
              </w:rPr>
            </w:pPr>
            <w:r>
              <w:rPr>
                <w:rStyle w:val="mqInternal"/>
                <w:noProof/>
              </w:rPr>
              <w:t>[1}</w:t>
            </w:r>
            <w:r>
              <w:rPr>
                <w:noProof/>
              </w:rPr>
              <w:t>Google Tag Manager</w:t>
            </w:r>
            <w:r>
              <w:rPr>
                <w:rStyle w:val="mqInternal"/>
                <w:noProof/>
              </w:rPr>
              <w:t>{2]</w:t>
            </w:r>
            <w:r>
              <w:rPr>
                <w:noProof/>
              </w:rPr>
              <w:t xml:space="preserve"> - First, understand that tags are snippets of code which </w:t>
            </w:r>
            <w:r>
              <w:rPr>
                <w:noProof/>
              </w:rPr>
              <w:t>are added to a site to collect information and send it to third parties.</w:t>
            </w:r>
          </w:p>
        </w:tc>
        <w:tc>
          <w:tcPr>
            <w:tcW w:w="7407" w:type="dxa"/>
          </w:tcPr>
          <w:p w:rsidR="00000000" w:rsidRDefault="00FF2FA9">
            <w:pPr>
              <w:rPr>
                <w:lang w:val="es-ES_tradnl"/>
              </w:rPr>
            </w:pPr>
            <w:r>
              <w:rPr>
                <w:rStyle w:val="mqInternal"/>
                <w:noProof/>
                <w:lang w:val="es-ES_tradnl"/>
              </w:rPr>
              <w:t>[1}</w:t>
            </w:r>
            <w:r>
              <w:rPr>
                <w:lang w:val="es-ES_tradnl"/>
              </w:rPr>
              <w:t>Administrador de etiquetas de Google</w:t>
            </w:r>
            <w:r>
              <w:rPr>
                <w:rStyle w:val="mqInternal"/>
                <w:noProof/>
                <w:lang w:val="es-ES_tradnl"/>
              </w:rPr>
              <w:t>{2]</w:t>
            </w:r>
            <w:r>
              <w:rPr>
                <w:lang w:val="es-ES_tradnl"/>
              </w:rPr>
              <w:t xml:space="preserve"> - Primero, comprenda que las etiquetas son fragmentos de c</w:t>
            </w:r>
            <w:r>
              <w:rPr>
                <w:lang w:val="es-ES_tradnl"/>
              </w:rPr>
              <w:t>ó</w:t>
            </w:r>
            <w:r>
              <w:rPr>
                <w:lang w:val="es-ES_tradnl"/>
              </w:rPr>
              <w:t>digo que se agregan a un sitio para recopilar informaci</w:t>
            </w:r>
            <w:r>
              <w:rPr>
                <w:lang w:val="es-ES_tradnl"/>
              </w:rPr>
              <w:t>ó</w:t>
            </w:r>
            <w:r>
              <w:rPr>
                <w:lang w:val="es-ES_tradnl"/>
              </w:rPr>
              <w:t>n y enviarla a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3b881e46-76cb-46b6-9cd8-2ea1861d51a2</w:t>
            </w:r>
          </w:p>
        </w:tc>
        <w:tc>
          <w:tcPr>
            <w:tcW w:w="7407" w:type="dxa"/>
            <w:shd w:val="clear" w:color="auto" w:fill="F2F2F2" w:themeFill="background1" w:themeFillShade="F2"/>
          </w:tcPr>
          <w:p w:rsidR="00000000" w:rsidRDefault="00FF2FA9">
            <w:pPr>
              <w:rPr>
                <w:noProof/>
              </w:rPr>
            </w:pPr>
            <w:r>
              <w:rPr>
                <w:noProof/>
              </w:rPr>
              <w:t>Tags are use for numerous reasons, including scroll tracking, monitoring form submissions, conducting surveys, etc.</w:t>
            </w:r>
          </w:p>
        </w:tc>
        <w:tc>
          <w:tcPr>
            <w:tcW w:w="7407" w:type="dxa"/>
          </w:tcPr>
          <w:p w:rsidR="00000000" w:rsidRDefault="00FF2FA9">
            <w:pPr>
              <w:rPr>
                <w:lang w:val="es-ES_tradnl"/>
              </w:rPr>
            </w:pPr>
            <w:r>
              <w:rPr>
                <w:lang w:val="es-ES_tradnl"/>
              </w:rPr>
              <w:t>Las etiquetas se utilizan por numerosas razones, incluido el seguimiento de desplazamiento, el seg</w:t>
            </w:r>
            <w:r>
              <w:rPr>
                <w:lang w:val="es-ES_tradnl"/>
              </w:rPr>
              <w:t>uimiento de env</w:t>
            </w:r>
            <w:r>
              <w:rPr>
                <w:lang w:val="es-ES_tradnl"/>
              </w:rPr>
              <w:t>í</w:t>
            </w:r>
            <w:r>
              <w:rPr>
                <w:lang w:val="es-ES_tradnl"/>
              </w:rPr>
              <w:t>os de formularios, la realizaci</w:t>
            </w:r>
            <w:r>
              <w:rPr>
                <w:lang w:val="es-ES_tradnl"/>
              </w:rPr>
              <w:t>ó</w:t>
            </w:r>
            <w:r>
              <w:rPr>
                <w:lang w:val="es-ES_tradnl"/>
              </w:rPr>
              <w:t>n de encuestas,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1625d79f-c101-4cb9-918d-6d867310520e</w:t>
            </w:r>
          </w:p>
        </w:tc>
        <w:tc>
          <w:tcPr>
            <w:tcW w:w="7407" w:type="dxa"/>
            <w:shd w:val="clear" w:color="auto" w:fill="F2F2F2" w:themeFill="background1" w:themeFillShade="F2"/>
          </w:tcPr>
          <w:p w:rsidR="00000000" w:rsidRDefault="00FF2FA9">
            <w:pPr>
              <w:rPr>
                <w:noProof/>
              </w:rPr>
            </w:pPr>
            <w:r>
              <w:rPr>
                <w:noProof/>
              </w:rPr>
              <w:t>With Google Tag Manager you can "manage and update tags quickly and make more informed decisions faster.</w:t>
            </w:r>
          </w:p>
        </w:tc>
        <w:tc>
          <w:tcPr>
            <w:tcW w:w="7407" w:type="dxa"/>
          </w:tcPr>
          <w:p w:rsidR="00000000" w:rsidRDefault="00FF2FA9">
            <w:pPr>
              <w:rPr>
                <w:lang w:val="es-ES_tradnl"/>
              </w:rPr>
            </w:pPr>
            <w:r>
              <w:rPr>
                <w:lang w:val="es-ES_tradnl"/>
              </w:rPr>
              <w:t>Con Google Tag Manager, puede "administr</w:t>
            </w:r>
            <w:r>
              <w:rPr>
                <w:lang w:val="es-ES_tradnl"/>
              </w:rPr>
              <w:t>ar y actualizar etiquetas r</w:t>
            </w:r>
            <w:r>
              <w:rPr>
                <w:lang w:val="es-ES_tradnl"/>
              </w:rPr>
              <w:t>á</w:t>
            </w:r>
            <w:r>
              <w:rPr>
                <w:lang w:val="es-ES_tradnl"/>
              </w:rPr>
              <w:t>pidamente y tomar decisiones m</w:t>
            </w:r>
            <w:r>
              <w:rPr>
                <w:lang w:val="es-ES_tradnl"/>
              </w:rPr>
              <w:t>á</w:t>
            </w:r>
            <w:r>
              <w:rPr>
                <w:lang w:val="es-ES_tradnl"/>
              </w:rPr>
              <w:t>s informadas con mayor rapidez.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f0290e75-d2fe-4097-8839-7f649a9c9367</w:t>
            </w:r>
          </w:p>
        </w:tc>
        <w:tc>
          <w:tcPr>
            <w:tcW w:w="7407" w:type="dxa"/>
            <w:shd w:val="clear" w:color="auto" w:fill="F2F2F2" w:themeFill="background1" w:themeFillShade="F2"/>
          </w:tcPr>
          <w:p w:rsidR="00000000" w:rsidRDefault="00FF2FA9">
            <w:pPr>
              <w:rPr>
                <w:noProof/>
              </w:rPr>
            </w:pPr>
            <w:r>
              <w:rPr>
                <w:noProof/>
              </w:rPr>
              <w:t>Tag Manager integrates with all Google and third-party tags, and gives you complete control over when and how your tags fir</w:t>
            </w:r>
            <w:r>
              <w:rPr>
                <w:noProof/>
              </w:rPr>
              <w:t>e."</w:t>
            </w:r>
          </w:p>
        </w:tc>
        <w:tc>
          <w:tcPr>
            <w:tcW w:w="7407" w:type="dxa"/>
          </w:tcPr>
          <w:p w:rsidR="00000000" w:rsidRDefault="00FF2FA9">
            <w:pPr>
              <w:rPr>
                <w:lang w:val="es-ES_tradnl"/>
              </w:rPr>
            </w:pPr>
            <w:r>
              <w:rPr>
                <w:lang w:val="es-ES_tradnl"/>
              </w:rPr>
              <w:t>Tag Manager se integra con todas las etiquetas de Google y de terceros, y le brinda un control total sobre cu</w:t>
            </w:r>
            <w:r>
              <w:rPr>
                <w:lang w:val="es-ES_tradnl"/>
              </w:rPr>
              <w:t>á</w:t>
            </w:r>
            <w:r>
              <w:rPr>
                <w:lang w:val="es-ES_tradnl"/>
              </w:rPr>
              <w:t>ndo y c</w:t>
            </w:r>
            <w:r>
              <w:rPr>
                <w:lang w:val="es-ES_tradnl"/>
              </w:rPr>
              <w:t>ó</w:t>
            </w:r>
            <w:r>
              <w:rPr>
                <w:lang w:val="es-ES_tradnl"/>
              </w:rPr>
              <w:t>mo se activan sus etiquetas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3e987ef8-8256-454d-a2e0-7dae021ada86</w:t>
            </w:r>
          </w:p>
        </w:tc>
        <w:tc>
          <w:tcPr>
            <w:tcW w:w="7407" w:type="dxa"/>
            <w:shd w:val="clear" w:color="auto" w:fill="F2F2F2" w:themeFill="background1" w:themeFillShade="F2"/>
          </w:tcPr>
          <w:p w:rsidR="00000000" w:rsidRDefault="00FF2FA9">
            <w:pPr>
              <w:rPr>
                <w:noProof/>
              </w:rPr>
            </w:pPr>
            <w:r>
              <w:rPr>
                <w:rStyle w:val="mqInternal"/>
                <w:noProof/>
              </w:rPr>
              <w:t>[1}</w:t>
            </w:r>
            <w:r>
              <w:rPr>
                <w:noProof/>
              </w:rPr>
              <w:t>Firebase</w:t>
            </w:r>
            <w:r>
              <w:rPr>
                <w:rStyle w:val="mqInternal"/>
                <w:noProof/>
              </w:rPr>
              <w:t>{2]</w:t>
            </w:r>
            <w:r>
              <w:rPr>
                <w:noProof/>
              </w:rPr>
              <w:t xml:space="preserve"> - Firebase is a platform developed by Google f</w:t>
            </w:r>
            <w:r>
              <w:rPr>
                <w:noProof/>
              </w:rPr>
              <w:t>or creating mobile and web applications.</w:t>
            </w:r>
          </w:p>
        </w:tc>
        <w:tc>
          <w:tcPr>
            <w:tcW w:w="7407" w:type="dxa"/>
          </w:tcPr>
          <w:p w:rsidR="00000000" w:rsidRDefault="00FF2FA9">
            <w:pPr>
              <w:rPr>
                <w:lang w:val="es-ES_tradnl"/>
              </w:rPr>
            </w:pPr>
            <w:r>
              <w:rPr>
                <w:rStyle w:val="mqInternal"/>
                <w:noProof/>
                <w:lang w:val="es-ES_tradnl"/>
              </w:rPr>
              <w:t>[1}</w:t>
            </w:r>
            <w:r>
              <w:rPr>
                <w:lang w:val="es-ES_tradnl"/>
              </w:rPr>
              <w:t>Firebase</w:t>
            </w:r>
            <w:r>
              <w:rPr>
                <w:rStyle w:val="mqInternal"/>
                <w:noProof/>
                <w:lang w:val="es-ES_tradnl"/>
              </w:rPr>
              <w:t>{2]</w:t>
            </w:r>
            <w:r>
              <w:rPr>
                <w:lang w:val="es-ES_tradnl"/>
              </w:rPr>
              <w:t xml:space="preserve"> - Firebase es una plataforma desarrollada por Google para crear aplicaciones web y m</w:t>
            </w:r>
            <w:r>
              <w:rPr>
                <w:lang w:val="es-ES_tradnl"/>
              </w:rPr>
              <w:t>ó</w:t>
            </w:r>
            <w:r>
              <w:rPr>
                <w:lang w:val="es-ES_tradnl"/>
              </w:rPr>
              <w:t>viles.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d3598bab-d1e9-4d2e-93cf-c5307a40eb91</w:t>
            </w:r>
          </w:p>
        </w:tc>
        <w:tc>
          <w:tcPr>
            <w:tcW w:w="7407" w:type="dxa"/>
            <w:shd w:val="clear" w:color="auto" w:fill="F2F2F2" w:themeFill="background1" w:themeFillShade="F2"/>
          </w:tcPr>
          <w:p w:rsidR="00000000" w:rsidRDefault="00FF2FA9">
            <w:pPr>
              <w:rPr>
                <w:noProof/>
              </w:rPr>
            </w:pPr>
            <w:r>
              <w:rPr>
                <w:noProof/>
              </w:rPr>
              <w:t xml:space="preserve">Firebase includes the </w:t>
            </w:r>
            <w:r>
              <w:rPr>
                <w:rStyle w:val="mqInternal"/>
                <w:noProof/>
              </w:rPr>
              <w:t>[1}</w:t>
            </w:r>
            <w:r>
              <w:rPr>
                <w:noProof/>
              </w:rPr>
              <w:t>Firebase Realtime Database</w:t>
            </w:r>
            <w:r>
              <w:rPr>
                <w:rStyle w:val="mqInternal"/>
                <w:noProof/>
              </w:rPr>
              <w:t>{2]</w:t>
            </w:r>
            <w:r>
              <w:rPr>
                <w:noProof/>
              </w:rPr>
              <w:t>, which is a cloud-hosted database.</w:t>
            </w:r>
          </w:p>
        </w:tc>
        <w:tc>
          <w:tcPr>
            <w:tcW w:w="7407" w:type="dxa"/>
          </w:tcPr>
          <w:p w:rsidR="00000000" w:rsidRDefault="00FF2FA9">
            <w:pPr>
              <w:rPr>
                <w:lang w:val="es-ES_tradnl"/>
              </w:rPr>
            </w:pPr>
            <w:r>
              <w:rPr>
                <w:lang w:val="es-ES_tradnl"/>
              </w:rPr>
              <w:t xml:space="preserve">Firebase incluye el </w:t>
            </w:r>
            <w:r>
              <w:rPr>
                <w:rStyle w:val="mqInternal"/>
                <w:noProof/>
                <w:lang w:val="es-ES_tradnl"/>
              </w:rPr>
              <w:t>[1}</w:t>
            </w:r>
            <w:r>
              <w:rPr>
                <w:lang w:val="es-ES_tradnl"/>
              </w:rPr>
              <w:t>Firebase Realtime Database</w:t>
            </w:r>
            <w:r>
              <w:rPr>
                <w:rStyle w:val="mqInternal"/>
                <w:noProof/>
                <w:lang w:val="es-ES_tradnl"/>
              </w:rPr>
              <w:t>{2]</w:t>
            </w:r>
            <w:r>
              <w:rPr>
                <w:lang w:val="es-ES_tradnl"/>
              </w:rPr>
              <w:t xml:space="preserve"> , que es una base de datos alojada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2b412fe1-65e1-46dd-9f09-0f173ebc05bb</w:t>
            </w:r>
          </w:p>
        </w:tc>
        <w:tc>
          <w:tcPr>
            <w:tcW w:w="7407" w:type="dxa"/>
            <w:shd w:val="clear" w:color="auto" w:fill="F2F2F2" w:themeFill="background1" w:themeFillShade="F2"/>
          </w:tcPr>
          <w:p w:rsidR="00000000" w:rsidRDefault="00FF2FA9">
            <w:pPr>
              <w:rPr>
                <w:noProof/>
              </w:rPr>
            </w:pPr>
            <w:r>
              <w:rPr>
                <w:rStyle w:val="mqInternal"/>
                <w:noProof/>
              </w:rPr>
              <w:t>[1}</w:t>
            </w:r>
            <w:r>
              <w:rPr>
                <w:noProof/>
              </w:rPr>
              <w:t>Google Data Studio</w:t>
            </w:r>
            <w:r>
              <w:rPr>
                <w:rStyle w:val="mqInternal"/>
                <w:noProof/>
              </w:rPr>
              <w:t>{2]</w:t>
            </w:r>
            <w:r>
              <w:rPr>
                <w:noProof/>
              </w:rPr>
              <w:t xml:space="preserve"> - Google Data Studio is a "free tool that turns your data into informative, easy to read, easy to share, and fully customizable dashboards and reports."</w:t>
            </w:r>
          </w:p>
        </w:tc>
        <w:tc>
          <w:tcPr>
            <w:tcW w:w="7407" w:type="dxa"/>
          </w:tcPr>
          <w:p w:rsidR="00000000" w:rsidRDefault="00FF2FA9">
            <w:pPr>
              <w:rPr>
                <w:lang w:val="es-ES_tradnl"/>
              </w:rPr>
            </w:pPr>
            <w:r>
              <w:rPr>
                <w:rStyle w:val="mqInternal"/>
                <w:noProof/>
                <w:lang w:val="es-ES_tradnl"/>
              </w:rPr>
              <w:t>[1}</w:t>
            </w:r>
            <w:r>
              <w:rPr>
                <w:lang w:val="es-ES_tradnl"/>
              </w:rPr>
              <w:t>Estudio de datos de Google</w:t>
            </w:r>
            <w:r>
              <w:rPr>
                <w:rStyle w:val="mqInternal"/>
                <w:noProof/>
                <w:lang w:val="es-ES_tradnl"/>
              </w:rPr>
              <w:t>{2]</w:t>
            </w:r>
            <w:r>
              <w:rPr>
                <w:lang w:val="es-ES_tradnl"/>
              </w:rPr>
              <w:t xml:space="preserve"> - Google Data Studio es una "herramienta gratuita que convierte sus d</w:t>
            </w:r>
            <w:r>
              <w:rPr>
                <w:lang w:val="es-ES_tradnl"/>
              </w:rPr>
              <w:t>atos en paneles e informes informativos, f</w:t>
            </w:r>
            <w:r>
              <w:rPr>
                <w:lang w:val="es-ES_tradnl"/>
              </w:rPr>
              <w:t>á</w:t>
            </w:r>
            <w:r>
              <w:rPr>
                <w:lang w:val="es-ES_tradnl"/>
              </w:rPr>
              <w:t>ciles de leer, f</w:t>
            </w:r>
            <w:r>
              <w:rPr>
                <w:lang w:val="es-ES_tradnl"/>
              </w:rPr>
              <w:t>á</w:t>
            </w:r>
            <w:r>
              <w:rPr>
                <w:lang w:val="es-ES_tradnl"/>
              </w:rPr>
              <w:t>ciles de compartir y totalmente personalizables".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1677508c-0e6a-4f09-94cd-a573ca4a9058</w:t>
            </w:r>
          </w:p>
        </w:tc>
        <w:tc>
          <w:tcPr>
            <w:tcW w:w="7407" w:type="dxa"/>
            <w:shd w:val="clear" w:color="auto" w:fill="F2F2F2" w:themeFill="background1" w:themeFillShade="F2"/>
          </w:tcPr>
          <w:p w:rsidR="00000000" w:rsidRDefault="00FF2FA9">
            <w:pPr>
              <w:rPr>
                <w:noProof/>
              </w:rPr>
            </w:pPr>
            <w:r>
              <w:rPr>
                <w:noProof/>
              </w:rPr>
              <w:t>The following diagram details the interaction/flow of these tools when gathering analytics for Brightcov</w:t>
            </w:r>
            <w:r>
              <w:rPr>
                <w:noProof/>
              </w:rPr>
              <w:t>e Beacon:</w:t>
            </w:r>
          </w:p>
        </w:tc>
        <w:tc>
          <w:tcPr>
            <w:tcW w:w="7407" w:type="dxa"/>
          </w:tcPr>
          <w:p w:rsidR="00000000" w:rsidRDefault="00FF2FA9">
            <w:pPr>
              <w:rPr>
                <w:lang w:val="es-ES_tradnl"/>
              </w:rPr>
            </w:pPr>
            <w:r>
              <w:rPr>
                <w:lang w:val="es-ES_tradnl"/>
              </w:rPr>
              <w:t>El siguiente diagrama detalla la interacci</w:t>
            </w:r>
            <w:r>
              <w:rPr>
                <w:lang w:val="es-ES_tradnl"/>
              </w:rPr>
              <w:t>ó</w:t>
            </w:r>
            <w:r>
              <w:rPr>
                <w:lang w:val="es-ES_tradnl"/>
              </w:rPr>
              <w:t>n / flujo de estas herramientas al recopilar an</w:t>
            </w:r>
            <w:r>
              <w:rPr>
                <w:lang w:val="es-ES_tradnl"/>
              </w:rPr>
              <w:t>á</w:t>
            </w:r>
            <w:r>
              <w:rPr>
                <w:lang w:val="es-ES_tradnl"/>
              </w:rPr>
              <w:t>lisis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19b50ae6-3d76-4e6d-981c-56efe7d10565</w:t>
            </w:r>
          </w:p>
        </w:tc>
        <w:tc>
          <w:tcPr>
            <w:tcW w:w="7407" w:type="dxa"/>
            <w:shd w:val="clear" w:color="auto" w:fill="F2F2F2" w:themeFill="background1" w:themeFillShade="F2"/>
          </w:tcPr>
          <w:p w:rsidR="00000000" w:rsidRDefault="00FF2FA9">
            <w:pPr>
              <w:rPr>
                <w:noProof/>
              </w:rPr>
            </w:pPr>
            <w:r>
              <w:rPr>
                <w:noProof/>
              </w:rPr>
              <w:t>Obtain templates and configuration files</w:t>
            </w:r>
          </w:p>
        </w:tc>
        <w:tc>
          <w:tcPr>
            <w:tcW w:w="7407" w:type="dxa"/>
          </w:tcPr>
          <w:p w:rsidR="00000000" w:rsidRDefault="00FF2FA9">
            <w:pPr>
              <w:rPr>
                <w:lang w:val="es-ES_tradnl"/>
              </w:rPr>
            </w:pPr>
            <w:r>
              <w:rPr>
                <w:lang w:val="es-ES_tradnl"/>
              </w:rPr>
              <w:t>Obtenga plantillas y archivos de configura</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7d05b23b-f25c-4043-8af5-176a8f376160</w:t>
            </w:r>
          </w:p>
        </w:tc>
        <w:tc>
          <w:tcPr>
            <w:tcW w:w="7407" w:type="dxa"/>
            <w:shd w:val="clear" w:color="auto" w:fill="F2F2F2" w:themeFill="background1" w:themeFillShade="F2"/>
          </w:tcPr>
          <w:p w:rsidR="00000000" w:rsidRDefault="00FF2FA9">
            <w:pPr>
              <w:rPr>
                <w:noProof/>
              </w:rPr>
            </w:pPr>
            <w:r>
              <w:rPr>
                <w:noProof/>
              </w:rPr>
              <w:t>There are a number of files/URLs you need to successfully complete your setup of analytics for Brightcove Beacon.</w:t>
            </w:r>
          </w:p>
        </w:tc>
        <w:tc>
          <w:tcPr>
            <w:tcW w:w="7407" w:type="dxa"/>
          </w:tcPr>
          <w:p w:rsidR="00000000" w:rsidRDefault="00FF2FA9">
            <w:pPr>
              <w:rPr>
                <w:lang w:val="es-ES_tradnl"/>
              </w:rPr>
            </w:pPr>
            <w:r>
              <w:rPr>
                <w:lang w:val="es-ES_tradnl"/>
              </w:rPr>
              <w:t xml:space="preserve">Hay una serie de archivos / URL que necesita para completar con </w:t>
            </w:r>
            <w:r>
              <w:rPr>
                <w:lang w:val="es-ES_tradnl"/>
              </w:rPr>
              <w:t>é</w:t>
            </w:r>
            <w:r>
              <w:rPr>
                <w:lang w:val="es-ES_tradnl"/>
              </w:rPr>
              <w:t>xito su configuraci</w:t>
            </w:r>
            <w:r>
              <w:rPr>
                <w:lang w:val="es-ES_tradnl"/>
              </w:rPr>
              <w:t>ó</w:t>
            </w:r>
            <w:r>
              <w:rPr>
                <w:lang w:val="es-ES_tradnl"/>
              </w:rPr>
              <w:t>n de an</w:t>
            </w:r>
            <w:r>
              <w:rPr>
                <w:lang w:val="es-ES_tradnl"/>
              </w:rPr>
              <w:t>á</w:t>
            </w:r>
            <w:r>
              <w:rPr>
                <w:lang w:val="es-ES_tradnl"/>
              </w:rPr>
              <w:t>li</w:t>
            </w:r>
            <w:r>
              <w:rPr>
                <w:lang w:val="es-ES_tradnl"/>
              </w:rPr>
              <w:t>sis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283483f7-e9b6-4ee0-84e8-7ce71a258779</w:t>
            </w:r>
          </w:p>
        </w:tc>
        <w:tc>
          <w:tcPr>
            <w:tcW w:w="7407" w:type="dxa"/>
            <w:shd w:val="clear" w:color="auto" w:fill="F2F2F2" w:themeFill="background1" w:themeFillShade="F2"/>
          </w:tcPr>
          <w:p w:rsidR="00000000" w:rsidRDefault="00FF2FA9">
            <w:pPr>
              <w:rPr>
                <w:noProof/>
              </w:rPr>
            </w:pPr>
            <w:r>
              <w:rPr>
                <w:noProof/>
              </w:rPr>
              <w:t>The files/URLs are detailed in the following bullets.</w:t>
            </w:r>
          </w:p>
        </w:tc>
        <w:tc>
          <w:tcPr>
            <w:tcW w:w="7407" w:type="dxa"/>
          </w:tcPr>
          <w:p w:rsidR="00000000" w:rsidRDefault="00FF2FA9">
            <w:pPr>
              <w:rPr>
                <w:lang w:val="es-ES_tradnl"/>
              </w:rPr>
            </w:pPr>
            <w:r>
              <w:rPr>
                <w:lang w:val="es-ES_tradnl"/>
              </w:rPr>
              <w:t>Los archivos / URL se detallan en las siguientes vi</w:t>
            </w:r>
            <w:r>
              <w:rPr>
                <w:lang w:val="es-ES_tradnl"/>
              </w:rPr>
              <w:t>ñ</w:t>
            </w:r>
            <w:r>
              <w:rPr>
                <w:lang w:val="es-ES_tradnl"/>
              </w:rPr>
              <w:t>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d3f8c5ea-7a6a-4e7c-80cd-f15bb6ddb57c</w:t>
            </w:r>
          </w:p>
        </w:tc>
        <w:tc>
          <w:tcPr>
            <w:tcW w:w="7407" w:type="dxa"/>
            <w:shd w:val="clear" w:color="auto" w:fill="F2F2F2" w:themeFill="background1" w:themeFillShade="F2"/>
          </w:tcPr>
          <w:p w:rsidR="00000000" w:rsidRDefault="00FF2FA9">
            <w:pPr>
              <w:rPr>
                <w:noProof/>
              </w:rPr>
            </w:pPr>
            <w:r>
              <w:rPr>
                <w:noProof/>
              </w:rPr>
              <w:t>You need to contact your Brightcove onboarding manager to obtains these files/URLs.</w:t>
            </w:r>
          </w:p>
        </w:tc>
        <w:tc>
          <w:tcPr>
            <w:tcW w:w="7407" w:type="dxa"/>
          </w:tcPr>
          <w:p w:rsidR="00000000" w:rsidRDefault="00FF2FA9">
            <w:pPr>
              <w:rPr>
                <w:lang w:val="es-ES_tradnl"/>
              </w:rPr>
            </w:pPr>
            <w:r>
              <w:rPr>
                <w:lang w:val="es-ES_tradnl"/>
              </w:rPr>
              <w:t>Debe ponerse en contacto con su administrador de incorporaci</w:t>
            </w:r>
            <w:r>
              <w:rPr>
                <w:lang w:val="es-ES_tradnl"/>
              </w:rPr>
              <w:t>ó</w:t>
            </w:r>
            <w:r>
              <w:rPr>
                <w:lang w:val="es-ES_tradnl"/>
              </w:rPr>
              <w:t>n de Brightcove para obtener estos archivos /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0fe524ce-581c-45b2-b031-ec86e8407f6c</w:t>
            </w:r>
          </w:p>
        </w:tc>
        <w:tc>
          <w:tcPr>
            <w:tcW w:w="7407" w:type="dxa"/>
            <w:shd w:val="clear" w:color="auto" w:fill="F2F2F2" w:themeFill="background1" w:themeFillShade="F2"/>
          </w:tcPr>
          <w:p w:rsidR="00000000" w:rsidRDefault="00FF2FA9">
            <w:pPr>
              <w:rPr>
                <w:noProof/>
              </w:rPr>
            </w:pPr>
            <w:r>
              <w:rPr>
                <w:noProof/>
              </w:rPr>
              <w:t>You will receive:</w:t>
            </w:r>
          </w:p>
        </w:tc>
        <w:tc>
          <w:tcPr>
            <w:tcW w:w="7407" w:type="dxa"/>
          </w:tcPr>
          <w:p w:rsidR="00000000" w:rsidRDefault="00FF2FA9">
            <w:pPr>
              <w:rPr>
                <w:lang w:val="es-ES_tradnl"/>
              </w:rPr>
            </w:pPr>
            <w:r>
              <w:rPr>
                <w:lang w:val="es-ES_tradnl"/>
              </w:rPr>
              <w:t>Usted recibir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c4cfe06f-f101-4d47-8204-93068458ea7b</w:t>
            </w:r>
          </w:p>
        </w:tc>
        <w:tc>
          <w:tcPr>
            <w:tcW w:w="7407" w:type="dxa"/>
            <w:shd w:val="clear" w:color="auto" w:fill="F2F2F2" w:themeFill="background1" w:themeFillShade="F2"/>
          </w:tcPr>
          <w:p w:rsidR="00000000" w:rsidRDefault="00FF2FA9">
            <w:pPr>
              <w:rPr>
                <w:noProof/>
              </w:rPr>
            </w:pPr>
            <w:r>
              <w:rPr>
                <w:noProof/>
              </w:rPr>
              <w:t>URLs to three pre-built Google Analytics Dashboard configurations, one each for mobile, web and smart tv.</w:t>
            </w:r>
          </w:p>
        </w:tc>
        <w:tc>
          <w:tcPr>
            <w:tcW w:w="7407" w:type="dxa"/>
          </w:tcPr>
          <w:p w:rsidR="00000000" w:rsidRDefault="00FF2FA9">
            <w:pPr>
              <w:rPr>
                <w:lang w:val="es-ES_tradnl"/>
              </w:rPr>
            </w:pPr>
            <w:r>
              <w:rPr>
                <w:lang w:val="es-ES_tradnl"/>
              </w:rPr>
              <w:t>URL a tres configuraciones de panel de control de Google Analytics predefinidas, una para di</w:t>
            </w:r>
            <w:r>
              <w:rPr>
                <w:lang w:val="es-ES_tradnl"/>
              </w:rPr>
              <w:t>spositivos m</w:t>
            </w:r>
            <w:r>
              <w:rPr>
                <w:lang w:val="es-ES_tradnl"/>
              </w:rPr>
              <w:t>ó</w:t>
            </w:r>
            <w:r>
              <w:rPr>
                <w:lang w:val="es-ES_tradnl"/>
              </w:rPr>
              <w:t>viles, web y 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120cf429-b4f9-4e4f-b5ce-5edda03af4c8</w:t>
            </w:r>
          </w:p>
        </w:tc>
        <w:tc>
          <w:tcPr>
            <w:tcW w:w="7407" w:type="dxa"/>
            <w:shd w:val="clear" w:color="auto" w:fill="F2F2F2" w:themeFill="background1" w:themeFillShade="F2"/>
          </w:tcPr>
          <w:p w:rsidR="00000000" w:rsidRDefault="00FF2FA9">
            <w:pPr>
              <w:rPr>
                <w:noProof/>
              </w:rPr>
            </w:pPr>
            <w:r>
              <w:rPr>
                <w:noProof/>
              </w:rPr>
              <w:t>Four JSON files which configure each of the four containers created in Google Tag Manager.</w:t>
            </w:r>
          </w:p>
        </w:tc>
        <w:tc>
          <w:tcPr>
            <w:tcW w:w="7407" w:type="dxa"/>
          </w:tcPr>
          <w:p w:rsidR="00000000" w:rsidRDefault="00FF2FA9">
            <w:pPr>
              <w:rPr>
                <w:lang w:val="es-ES_tradnl"/>
              </w:rPr>
            </w:pPr>
            <w:r>
              <w:rPr>
                <w:lang w:val="es-ES_tradnl"/>
              </w:rPr>
              <w:t>Cuatro archivos JSON que configuran cada uno de los cuatro contenedores c</w:t>
            </w:r>
            <w:r>
              <w:rPr>
                <w:lang w:val="es-ES_tradnl"/>
              </w:rPr>
              <w:t>reados en Google Tag Manager.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e38d24d6-ac77-4915-8a47-8ee4fa594218</w:t>
            </w:r>
          </w:p>
        </w:tc>
        <w:tc>
          <w:tcPr>
            <w:tcW w:w="7407" w:type="dxa"/>
            <w:shd w:val="clear" w:color="auto" w:fill="F2F2F2" w:themeFill="background1" w:themeFillShade="F2"/>
          </w:tcPr>
          <w:p w:rsidR="00000000" w:rsidRDefault="00FF2FA9">
            <w:pPr>
              <w:rPr>
                <w:noProof/>
              </w:rPr>
            </w:pPr>
            <w:r>
              <w:rPr>
                <w:noProof/>
              </w:rPr>
              <w:t>URLs to three pre-built Google Data Studio templates, one each for mobile, web and smart tv.</w:t>
            </w:r>
          </w:p>
        </w:tc>
        <w:tc>
          <w:tcPr>
            <w:tcW w:w="7407" w:type="dxa"/>
          </w:tcPr>
          <w:p w:rsidR="00000000" w:rsidRDefault="00FF2FA9">
            <w:pPr>
              <w:rPr>
                <w:lang w:val="es-ES_tradnl"/>
              </w:rPr>
            </w:pPr>
            <w:r>
              <w:rPr>
                <w:lang w:val="es-ES_tradnl"/>
              </w:rPr>
              <w:t>URL a tres plantillas de Google Data Studio predefinidas, una para dispositivos m</w:t>
            </w:r>
            <w:r>
              <w:rPr>
                <w:lang w:val="es-ES_tradnl"/>
              </w:rPr>
              <w:t>ó</w:t>
            </w:r>
            <w:r>
              <w:rPr>
                <w:lang w:val="es-ES_tradnl"/>
              </w:rPr>
              <w:t>viles, web y 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fcd3349e-59b4-4620-b4db-d36e0270dd6f</w:t>
            </w:r>
          </w:p>
        </w:tc>
        <w:tc>
          <w:tcPr>
            <w:tcW w:w="7407" w:type="dxa"/>
            <w:shd w:val="clear" w:color="auto" w:fill="F2F2F2" w:themeFill="background1" w:themeFillShade="F2"/>
          </w:tcPr>
          <w:p w:rsidR="00000000" w:rsidRDefault="00FF2FA9">
            <w:pPr>
              <w:rPr>
                <w:noProof/>
              </w:rPr>
            </w:pPr>
            <w:r>
              <w:rPr>
                <w:noProof/>
              </w:rPr>
              <w:t>Directions for installing/using each of the files/URLs appear in the appropriate sections later in this document.</w:t>
            </w:r>
          </w:p>
        </w:tc>
        <w:tc>
          <w:tcPr>
            <w:tcW w:w="7407" w:type="dxa"/>
          </w:tcPr>
          <w:p w:rsidR="00000000" w:rsidRDefault="00FF2FA9">
            <w:pPr>
              <w:rPr>
                <w:lang w:val="es-ES_tradnl"/>
              </w:rPr>
            </w:pPr>
            <w:r>
              <w:rPr>
                <w:lang w:val="es-ES_tradnl"/>
              </w:rPr>
              <w:t>Las instrucciones para instalar / usar cada uno de los archivos</w:t>
            </w:r>
            <w:r>
              <w:rPr>
                <w:lang w:val="es-ES_tradnl"/>
              </w:rPr>
              <w:t xml:space="preserve"> / URL aparecen en las secciones correspondientes m</w:t>
            </w:r>
            <w:r>
              <w:rPr>
                <w:lang w:val="es-ES_tradnl"/>
              </w:rPr>
              <w:t>á</w:t>
            </w:r>
            <w:r>
              <w:rPr>
                <w:lang w:val="es-ES_tradnl"/>
              </w:rPr>
              <w:t>s adelante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7b0b7475-7380-4d10-b4ed-f0b2c9426e0c</w:t>
            </w:r>
          </w:p>
        </w:tc>
        <w:tc>
          <w:tcPr>
            <w:tcW w:w="7407" w:type="dxa"/>
            <w:shd w:val="clear" w:color="auto" w:fill="F2F2F2" w:themeFill="background1" w:themeFillShade="F2"/>
          </w:tcPr>
          <w:p w:rsidR="00000000" w:rsidRDefault="00FF2FA9">
            <w:pPr>
              <w:rPr>
                <w:noProof/>
              </w:rPr>
            </w:pPr>
            <w:r>
              <w:rPr>
                <w:noProof/>
              </w:rPr>
              <w:t>You will need to obtain these files/URLs BEFORE starting the configuration process.</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obtener estos archivos / URL ANTES de ini</w:t>
            </w:r>
            <w:r>
              <w:rPr>
                <w:lang w:val="es-ES_tradnl"/>
              </w:rPr>
              <w:t>ciar el proceso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2ccf9cca-1d93-4e51-8c1a-611d2d8c49cc</w:t>
            </w:r>
          </w:p>
        </w:tc>
        <w:tc>
          <w:tcPr>
            <w:tcW w:w="7407" w:type="dxa"/>
            <w:shd w:val="clear" w:color="auto" w:fill="F2F2F2" w:themeFill="background1" w:themeFillShade="F2"/>
          </w:tcPr>
          <w:p w:rsidR="00000000" w:rsidRDefault="00FF2FA9">
            <w:pPr>
              <w:rPr>
                <w:noProof/>
              </w:rPr>
            </w:pPr>
            <w:r>
              <w:rPr>
                <w:noProof/>
              </w:rPr>
              <w:t>Configure Google Analytics</w:t>
            </w:r>
          </w:p>
        </w:tc>
        <w:tc>
          <w:tcPr>
            <w:tcW w:w="7407" w:type="dxa"/>
          </w:tcPr>
          <w:p w:rsidR="00000000" w:rsidRDefault="00FF2FA9">
            <w:pPr>
              <w:rPr>
                <w:lang w:val="es-ES_tradnl"/>
              </w:rPr>
            </w:pPr>
            <w:r>
              <w:rPr>
                <w:lang w:val="es-ES_tradnl"/>
              </w:rPr>
              <w:t>Configurar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42f3432b-882d-4532-af82-c09b8b37466c</w:t>
            </w:r>
          </w:p>
        </w:tc>
        <w:tc>
          <w:tcPr>
            <w:tcW w:w="7407" w:type="dxa"/>
            <w:shd w:val="clear" w:color="auto" w:fill="F2F2F2" w:themeFill="background1" w:themeFillShade="F2"/>
          </w:tcPr>
          <w:p w:rsidR="00000000" w:rsidRDefault="00FF2FA9">
            <w:pPr>
              <w:rPr>
                <w:noProof/>
              </w:rPr>
            </w:pPr>
            <w:r>
              <w:rPr>
                <w:noProof/>
              </w:rPr>
              <w:t>In this section of the document you will configure Google Analytics, which includes</w:t>
            </w:r>
            <w:r>
              <w:rPr>
                <w:noProof/>
              </w:rPr>
              <w:t xml:space="preserve"> the following tasks:</w:t>
            </w:r>
          </w:p>
        </w:tc>
        <w:tc>
          <w:tcPr>
            <w:tcW w:w="7407" w:type="dxa"/>
          </w:tcPr>
          <w:p w:rsidR="00000000" w:rsidRDefault="00FF2FA9">
            <w:pPr>
              <w:rPr>
                <w:lang w:val="es-ES_tradnl"/>
              </w:rPr>
            </w:pPr>
            <w:r>
              <w:rPr>
                <w:lang w:val="es-ES_tradnl"/>
              </w:rPr>
              <w:t>En esta secci</w:t>
            </w:r>
            <w:r>
              <w:rPr>
                <w:lang w:val="es-ES_tradnl"/>
              </w:rPr>
              <w:t>ó</w:t>
            </w:r>
            <w:r>
              <w:rPr>
                <w:lang w:val="es-ES_tradnl"/>
              </w:rPr>
              <w:t>n del documento configurar</w:t>
            </w:r>
            <w:r>
              <w:rPr>
                <w:lang w:val="es-ES_tradnl"/>
              </w:rPr>
              <w:t>á</w:t>
            </w:r>
            <w:r>
              <w:rPr>
                <w:lang w:val="es-ES_tradnl"/>
              </w:rPr>
              <w:t xml:space="preserve"> Google Analytics, que incluye las siguientes tareas: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1ade6658-1122-4ea8-be02-baf8a7be0bad</w:t>
            </w:r>
          </w:p>
        </w:tc>
        <w:tc>
          <w:tcPr>
            <w:tcW w:w="7407" w:type="dxa"/>
            <w:shd w:val="clear" w:color="auto" w:fill="F2F2F2" w:themeFill="background1" w:themeFillShade="F2"/>
          </w:tcPr>
          <w:p w:rsidR="00000000" w:rsidRDefault="00FF2FA9">
            <w:pPr>
              <w:rPr>
                <w:noProof/>
              </w:rPr>
            </w:pPr>
            <w:r>
              <w:rPr>
                <w:noProof/>
              </w:rPr>
              <w:t>Create four Google Analytics properties.</w:t>
            </w:r>
          </w:p>
        </w:tc>
        <w:tc>
          <w:tcPr>
            <w:tcW w:w="7407" w:type="dxa"/>
          </w:tcPr>
          <w:p w:rsidR="00000000" w:rsidRDefault="00FF2FA9">
            <w:pPr>
              <w:rPr>
                <w:lang w:val="es-ES_tradnl"/>
              </w:rPr>
            </w:pPr>
            <w:r>
              <w:rPr>
                <w:lang w:val="es-ES_tradnl"/>
              </w:rPr>
              <w:t>Cree cuatro propiedades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4bf29566-0e4e-4ca4-a033-5f6d663683ae</w:t>
            </w:r>
          </w:p>
        </w:tc>
        <w:tc>
          <w:tcPr>
            <w:tcW w:w="7407" w:type="dxa"/>
            <w:shd w:val="clear" w:color="auto" w:fill="F2F2F2" w:themeFill="background1" w:themeFillShade="F2"/>
          </w:tcPr>
          <w:p w:rsidR="00000000" w:rsidRDefault="00FF2FA9">
            <w:pPr>
              <w:rPr>
                <w:noProof/>
              </w:rPr>
            </w:pPr>
            <w:r>
              <w:rPr>
                <w:noProof/>
              </w:rPr>
              <w:t>Create a mobile view for the iOS and Android properties</w:t>
            </w:r>
          </w:p>
        </w:tc>
        <w:tc>
          <w:tcPr>
            <w:tcW w:w="7407" w:type="dxa"/>
          </w:tcPr>
          <w:p w:rsidR="00000000" w:rsidRDefault="00FF2FA9">
            <w:pPr>
              <w:rPr>
                <w:lang w:val="es-ES_tradnl"/>
              </w:rPr>
            </w:pPr>
            <w:r>
              <w:rPr>
                <w:lang w:val="es-ES_tradnl"/>
              </w:rPr>
              <w:t>Cree una vista m</w:t>
            </w:r>
            <w:r>
              <w:rPr>
                <w:lang w:val="es-ES_tradnl"/>
              </w:rPr>
              <w:t>ó</w:t>
            </w:r>
            <w:r>
              <w:rPr>
                <w:lang w:val="es-ES_tradnl"/>
              </w:rPr>
              <w:t>vil para las propiedades de iOS y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c857ce6b-5d93-467e-bb34-ee30e449cde7</w:t>
            </w:r>
          </w:p>
        </w:tc>
        <w:tc>
          <w:tcPr>
            <w:tcW w:w="7407" w:type="dxa"/>
            <w:shd w:val="clear" w:color="auto" w:fill="F2F2F2" w:themeFill="background1" w:themeFillShade="F2"/>
          </w:tcPr>
          <w:p w:rsidR="00000000" w:rsidRDefault="00FF2FA9">
            <w:pPr>
              <w:rPr>
                <w:noProof/>
              </w:rPr>
            </w:pPr>
            <w:r>
              <w:rPr>
                <w:noProof/>
              </w:rPr>
              <w:t>Create a set of custom dimensions for each property.</w:t>
            </w:r>
          </w:p>
        </w:tc>
        <w:tc>
          <w:tcPr>
            <w:tcW w:w="7407" w:type="dxa"/>
          </w:tcPr>
          <w:p w:rsidR="00000000" w:rsidRDefault="00FF2FA9">
            <w:pPr>
              <w:rPr>
                <w:lang w:val="es-ES_tradnl"/>
              </w:rPr>
            </w:pPr>
            <w:r>
              <w:rPr>
                <w:lang w:val="es-ES_tradnl"/>
              </w:rPr>
              <w:t>Cree un c</w:t>
            </w:r>
            <w:r>
              <w:rPr>
                <w:lang w:val="es-ES_tradnl"/>
              </w:rPr>
              <w:t>onjunto de dimensiones personalizadas para cada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edc45ec8-7d50-4cc9-b77a-355bfe844b8d</w:t>
            </w:r>
          </w:p>
        </w:tc>
        <w:tc>
          <w:tcPr>
            <w:tcW w:w="7407" w:type="dxa"/>
            <w:shd w:val="clear" w:color="auto" w:fill="F2F2F2" w:themeFill="background1" w:themeFillShade="F2"/>
          </w:tcPr>
          <w:p w:rsidR="00000000" w:rsidRDefault="00FF2FA9">
            <w:pPr>
              <w:rPr>
                <w:noProof/>
              </w:rPr>
            </w:pPr>
            <w:r>
              <w:rPr>
                <w:noProof/>
              </w:rPr>
              <w:t>Create a single custom metric for each property.</w:t>
            </w:r>
          </w:p>
        </w:tc>
        <w:tc>
          <w:tcPr>
            <w:tcW w:w="7407" w:type="dxa"/>
          </w:tcPr>
          <w:p w:rsidR="00000000" w:rsidRDefault="00FF2FA9">
            <w:pPr>
              <w:rPr>
                <w:lang w:val="es-ES_tradnl"/>
              </w:rPr>
            </w:pPr>
            <w:r>
              <w:rPr>
                <w:lang w:val="es-ES_tradnl"/>
              </w:rPr>
              <w:t xml:space="preserve">Cree una </w:t>
            </w:r>
            <w:r>
              <w:rPr>
                <w:lang w:val="es-ES_tradnl"/>
              </w:rPr>
              <w:t>ú</w:t>
            </w:r>
            <w:r>
              <w:rPr>
                <w:lang w:val="es-ES_tradnl"/>
              </w:rPr>
              <w:t>nica m</w:t>
            </w:r>
            <w:r>
              <w:rPr>
                <w:lang w:val="es-ES_tradnl"/>
              </w:rPr>
              <w:t>é</w:t>
            </w:r>
            <w:r>
              <w:rPr>
                <w:lang w:val="es-ES_tradnl"/>
              </w:rPr>
              <w:t>trica personalizada para cada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8adc0c7e-2777-4427-89ba-6aef50fc3f5e</w:t>
            </w:r>
          </w:p>
        </w:tc>
        <w:tc>
          <w:tcPr>
            <w:tcW w:w="7407" w:type="dxa"/>
            <w:shd w:val="clear" w:color="auto" w:fill="F2F2F2" w:themeFill="background1" w:themeFillShade="F2"/>
          </w:tcPr>
          <w:p w:rsidR="00000000" w:rsidRDefault="00FF2FA9">
            <w:pPr>
              <w:rPr>
                <w:noProof/>
              </w:rPr>
            </w:pPr>
            <w:r>
              <w:rPr>
                <w:noProof/>
              </w:rPr>
              <w:t>Import</w:t>
            </w:r>
            <w:r>
              <w:rPr>
                <w:noProof/>
              </w:rPr>
              <w:t xml:space="preserve"> three Brightcove created dashboard configurations, one each for mobile, web and smart tv.</w:t>
            </w:r>
          </w:p>
        </w:tc>
        <w:tc>
          <w:tcPr>
            <w:tcW w:w="7407" w:type="dxa"/>
          </w:tcPr>
          <w:p w:rsidR="00000000" w:rsidRDefault="00FF2FA9">
            <w:pPr>
              <w:rPr>
                <w:lang w:val="es-ES_tradnl"/>
              </w:rPr>
            </w:pPr>
            <w:r>
              <w:rPr>
                <w:lang w:val="es-ES_tradnl"/>
              </w:rPr>
              <w:t>Importe tres configuraciones de tablero creadas por Brightcove, una para dispositivos m</w:t>
            </w:r>
            <w:r>
              <w:rPr>
                <w:lang w:val="es-ES_tradnl"/>
              </w:rPr>
              <w:t>ó</w:t>
            </w:r>
            <w:r>
              <w:rPr>
                <w:lang w:val="es-ES_tradnl"/>
              </w:rPr>
              <w:t>viles, web y 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482dd973-234b-4f68-b8fe-4d28a8039be</w:t>
            </w:r>
            <w:r>
              <w:rPr>
                <w:noProof/>
                <w:sz w:val="2"/>
              </w:rPr>
              <w:t>5</w:t>
            </w:r>
          </w:p>
        </w:tc>
        <w:tc>
          <w:tcPr>
            <w:tcW w:w="7407" w:type="dxa"/>
            <w:shd w:val="clear" w:color="auto" w:fill="F2F2F2" w:themeFill="background1" w:themeFillShade="F2"/>
          </w:tcPr>
          <w:p w:rsidR="00000000" w:rsidRDefault="00FF2FA9">
            <w:pPr>
              <w:rPr>
                <w:noProof/>
              </w:rPr>
            </w:pPr>
            <w:r>
              <w:rPr>
                <w:noProof/>
              </w:rPr>
              <w:t>Create four properties</w:t>
            </w:r>
          </w:p>
        </w:tc>
        <w:tc>
          <w:tcPr>
            <w:tcW w:w="7407" w:type="dxa"/>
          </w:tcPr>
          <w:p w:rsidR="00000000" w:rsidRDefault="00FF2FA9">
            <w:pPr>
              <w:rPr>
                <w:lang w:val="es-ES_tradnl"/>
              </w:rPr>
            </w:pPr>
            <w:r>
              <w:rPr>
                <w:lang w:val="es-ES_tradnl"/>
              </w:rPr>
              <w:t>Crea cuatro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067708b0-8444-49d2-90ec-93a117742e2e</w:t>
            </w:r>
          </w:p>
        </w:tc>
        <w:tc>
          <w:tcPr>
            <w:tcW w:w="7407" w:type="dxa"/>
            <w:shd w:val="clear" w:color="auto" w:fill="F2F2F2" w:themeFill="background1" w:themeFillShade="F2"/>
          </w:tcPr>
          <w:p w:rsidR="00000000" w:rsidRDefault="00FF2FA9">
            <w:pPr>
              <w:rPr>
                <w:noProof/>
              </w:rPr>
            </w:pPr>
            <w:r>
              <w:rPr>
                <w:noProof/>
              </w:rPr>
              <w:t>You need to create these four properties:</w:t>
            </w:r>
          </w:p>
        </w:tc>
        <w:tc>
          <w:tcPr>
            <w:tcW w:w="7407" w:type="dxa"/>
          </w:tcPr>
          <w:p w:rsidR="00000000" w:rsidRDefault="00FF2FA9">
            <w:pPr>
              <w:rPr>
                <w:lang w:val="es-ES_tradnl"/>
              </w:rPr>
            </w:pPr>
            <w:r>
              <w:rPr>
                <w:lang w:val="es-ES_tradnl"/>
              </w:rPr>
              <w:t>Necesita crear estas cuatro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0f705084-bdcf-4f8d-8920-cf9ff2b29b42</w:t>
            </w:r>
          </w:p>
        </w:tc>
        <w:tc>
          <w:tcPr>
            <w:tcW w:w="7407" w:type="dxa"/>
            <w:shd w:val="clear" w:color="auto" w:fill="F2F2F2" w:themeFill="background1" w:themeFillShade="F2"/>
          </w:tcPr>
          <w:p w:rsidR="00000000" w:rsidRDefault="00FF2FA9">
            <w:pPr>
              <w:rPr>
                <w:noProof/>
              </w:rPr>
            </w:pPr>
            <w:r>
              <w:rPr>
                <w:noProof/>
              </w:rPr>
              <w:t>Beacon Android</w:t>
            </w:r>
          </w:p>
        </w:tc>
        <w:tc>
          <w:tcPr>
            <w:tcW w:w="7407" w:type="dxa"/>
          </w:tcPr>
          <w:p w:rsidR="00000000" w:rsidRDefault="00FF2FA9">
            <w:pPr>
              <w:rPr>
                <w:lang w:val="es-ES_tradnl"/>
              </w:rPr>
            </w:pPr>
            <w:r>
              <w:rPr>
                <w:lang w:val="es-ES_tradnl"/>
              </w:rPr>
              <w:t>Baliza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62ad1e07-579f-4b64-8b8d-9ebac854ce37</w:t>
            </w:r>
          </w:p>
        </w:tc>
        <w:tc>
          <w:tcPr>
            <w:tcW w:w="7407" w:type="dxa"/>
            <w:shd w:val="clear" w:color="auto" w:fill="F2F2F2" w:themeFill="background1" w:themeFillShade="F2"/>
          </w:tcPr>
          <w:p w:rsidR="00000000" w:rsidRDefault="00FF2FA9">
            <w:pPr>
              <w:rPr>
                <w:noProof/>
              </w:rPr>
            </w:pPr>
            <w:r>
              <w:rPr>
                <w:noProof/>
              </w:rPr>
              <w:t>Beacon iOS</w:t>
            </w:r>
          </w:p>
        </w:tc>
        <w:tc>
          <w:tcPr>
            <w:tcW w:w="7407" w:type="dxa"/>
          </w:tcPr>
          <w:p w:rsidR="00000000" w:rsidRDefault="00FF2FA9">
            <w:pPr>
              <w:rPr>
                <w:lang w:val="es-ES_tradnl"/>
              </w:rPr>
            </w:pPr>
            <w:r>
              <w:rPr>
                <w:lang w:val="es-ES_tradnl"/>
              </w:rPr>
              <w:t>Beacon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9bec1526-988e-4ce0-aa4b-c99c45cd87c5</w:t>
            </w:r>
          </w:p>
        </w:tc>
        <w:tc>
          <w:tcPr>
            <w:tcW w:w="7407" w:type="dxa"/>
            <w:shd w:val="clear" w:color="auto" w:fill="F2F2F2" w:themeFill="background1" w:themeFillShade="F2"/>
          </w:tcPr>
          <w:p w:rsidR="00000000" w:rsidRDefault="00FF2FA9">
            <w:pPr>
              <w:rPr>
                <w:noProof/>
              </w:rPr>
            </w:pPr>
            <w:r>
              <w:rPr>
                <w:noProof/>
              </w:rPr>
              <w:t>Beacon STV (Smart TV)</w:t>
            </w:r>
          </w:p>
        </w:tc>
        <w:tc>
          <w:tcPr>
            <w:tcW w:w="7407" w:type="dxa"/>
          </w:tcPr>
          <w:p w:rsidR="00000000" w:rsidRDefault="00FF2FA9">
            <w:pPr>
              <w:rPr>
                <w:lang w:val="es-ES_tradnl"/>
              </w:rPr>
            </w:pPr>
            <w:r>
              <w:rPr>
                <w:lang w:val="es-ES_tradnl"/>
              </w:rPr>
              <w:t>Baliza STV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08ad2e2f-efe9-488f-bf02-69c3061e55c2</w:t>
            </w:r>
          </w:p>
        </w:tc>
        <w:tc>
          <w:tcPr>
            <w:tcW w:w="7407" w:type="dxa"/>
            <w:shd w:val="clear" w:color="auto" w:fill="F2F2F2" w:themeFill="background1" w:themeFillShade="F2"/>
          </w:tcPr>
          <w:p w:rsidR="00000000" w:rsidRDefault="00FF2FA9">
            <w:pPr>
              <w:rPr>
                <w:noProof/>
              </w:rPr>
            </w:pPr>
            <w:r>
              <w:rPr>
                <w:noProof/>
              </w:rPr>
              <w:t>Beacon Web</w:t>
            </w:r>
          </w:p>
        </w:tc>
        <w:tc>
          <w:tcPr>
            <w:tcW w:w="7407" w:type="dxa"/>
          </w:tcPr>
          <w:p w:rsidR="00000000" w:rsidRDefault="00FF2FA9">
            <w:pPr>
              <w:rPr>
                <w:lang w:val="es-ES_tradnl"/>
              </w:rPr>
            </w:pPr>
            <w:r>
              <w:rPr>
                <w:lang w:val="es-ES_tradnl"/>
              </w:rPr>
              <w:t>Beacon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a54d28f8-e551-4f27-abba-741e80191b61</w:t>
            </w:r>
          </w:p>
        </w:tc>
        <w:tc>
          <w:tcPr>
            <w:tcW w:w="7407" w:type="dxa"/>
            <w:shd w:val="clear" w:color="auto" w:fill="F2F2F2" w:themeFill="background1" w:themeFillShade="F2"/>
          </w:tcPr>
          <w:p w:rsidR="00000000" w:rsidRDefault="00FF2FA9">
            <w:pPr>
              <w:rPr>
                <w:noProof/>
              </w:rPr>
            </w:pPr>
            <w:r>
              <w:rPr>
                <w:noProof/>
              </w:rPr>
              <w:t xml:space="preserve">The following steps guide you through creating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FF2FA9">
            <w:pPr>
              <w:rPr>
                <w:lang w:val="es-ES_tradnl"/>
              </w:rPr>
            </w:pPr>
            <w:r>
              <w:rPr>
                <w:lang w:val="es-ES_tradnl"/>
              </w:rPr>
              <w:t>Los siguientes pasos le guiar</w:t>
            </w:r>
            <w:r>
              <w:rPr>
                <w:lang w:val="es-ES_tradnl"/>
              </w:rPr>
              <w:t>á</w:t>
            </w:r>
            <w:r>
              <w:rPr>
                <w:lang w:val="es-ES_tradnl"/>
              </w:rPr>
              <w:t>n en la creaci</w:t>
            </w:r>
            <w:r>
              <w:rPr>
                <w:lang w:val="es-ES_tradnl"/>
              </w:rPr>
              <w:t>ó</w:t>
            </w:r>
            <w:r>
              <w:rPr>
                <w:lang w:val="es-ES_tradnl"/>
              </w:rPr>
              <w:t xml:space="preserve">n del </w:t>
            </w:r>
            <w:r>
              <w:rPr>
                <w:rStyle w:val="mqInternal"/>
                <w:noProof/>
                <w:lang w:val="es-ES_tradnl"/>
              </w:rPr>
              <w:t>[1}</w:t>
            </w:r>
            <w:r>
              <w:rPr>
                <w:lang w:val="es-ES_tradnl"/>
              </w:rPr>
              <w:t>Baliza Android</w:t>
            </w:r>
            <w:r>
              <w:rPr>
                <w:rStyle w:val="mqInternal"/>
                <w:noProof/>
                <w:lang w:val="es-ES_tradnl"/>
              </w:rPr>
              <w:t>{2]</w:t>
            </w:r>
            <w:r>
              <w:rPr>
                <w:lang w:val="es-ES_tradnl"/>
              </w:rPr>
              <w:t xml:space="preserve">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e18e7351-a15a-435c-acb0-6f379c3bde2c</w:t>
            </w:r>
          </w:p>
        </w:tc>
        <w:tc>
          <w:tcPr>
            <w:tcW w:w="7407" w:type="dxa"/>
            <w:shd w:val="clear" w:color="auto" w:fill="F2F2F2" w:themeFill="background1" w:themeFillShade="F2"/>
          </w:tcPr>
          <w:p w:rsidR="00000000" w:rsidRDefault="00FF2FA9">
            <w:pPr>
              <w:rPr>
                <w:noProof/>
              </w:rPr>
            </w:pPr>
            <w:r>
              <w:rPr>
                <w:noProof/>
              </w:rPr>
              <w:t xml:space="preserve">You will need to create the others following the </w:t>
            </w:r>
            <w:r>
              <w:rPr>
                <w:noProof/>
              </w:rPr>
              <w:t>same process.</w:t>
            </w:r>
          </w:p>
        </w:tc>
        <w:tc>
          <w:tcPr>
            <w:tcW w:w="7407" w:type="dxa"/>
          </w:tcPr>
          <w:p w:rsidR="00000000" w:rsidRDefault="00FF2FA9">
            <w:pPr>
              <w:rPr>
                <w:lang w:val="es-ES_tradnl"/>
              </w:rPr>
            </w:pPr>
            <w:r>
              <w:rPr>
                <w:lang w:val="es-ES_tradnl"/>
              </w:rPr>
              <w:t>Deber</w:t>
            </w:r>
            <w:r>
              <w:rPr>
                <w:lang w:val="es-ES_tradnl"/>
              </w:rPr>
              <w:t>á</w:t>
            </w:r>
            <w:r>
              <w:rPr>
                <w:lang w:val="es-ES_tradnl"/>
              </w:rPr>
              <w:t xml:space="preserve"> crear los dem</w:t>
            </w:r>
            <w:r>
              <w:rPr>
                <w:lang w:val="es-ES_tradnl"/>
              </w:rPr>
              <w:t>á</w:t>
            </w:r>
            <w:r>
              <w:rPr>
                <w:lang w:val="es-ES_tradnl"/>
              </w:rPr>
              <w:t>s siguiendo el mismo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10b0d8f2-5dfa-453f-91ea-348fa781baaf</w:t>
            </w:r>
          </w:p>
        </w:tc>
        <w:tc>
          <w:tcPr>
            <w:tcW w:w="7407" w:type="dxa"/>
            <w:shd w:val="clear" w:color="auto" w:fill="F2F2F2" w:themeFill="background1" w:themeFillShade="F2"/>
          </w:tcPr>
          <w:p w:rsidR="00000000" w:rsidRDefault="00FF2FA9">
            <w:pPr>
              <w:rPr>
                <w:noProof/>
              </w:rPr>
            </w:pPr>
            <w:r>
              <w:rPr>
                <w:noProof/>
              </w:rPr>
              <w:t>Log in to your Google Analytics account.</w:t>
            </w:r>
          </w:p>
        </w:tc>
        <w:tc>
          <w:tcPr>
            <w:tcW w:w="7407" w:type="dxa"/>
          </w:tcPr>
          <w:p w:rsidR="00000000" w:rsidRDefault="00FF2FA9">
            <w:pPr>
              <w:rPr>
                <w:lang w:val="es-ES_tradnl"/>
              </w:rPr>
            </w:pPr>
            <w:r>
              <w:rPr>
                <w:lang w:val="es-ES_tradnl"/>
              </w:rPr>
              <w:t>Inicie sesi</w:t>
            </w:r>
            <w:r>
              <w:rPr>
                <w:lang w:val="es-ES_tradnl"/>
              </w:rPr>
              <w:t>ó</w:t>
            </w:r>
            <w:r>
              <w:rPr>
                <w:lang w:val="es-ES_tradnl"/>
              </w:rPr>
              <w:t>n en su cuenta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568953f6-b7df-4602-8d1d-616f01ca7a24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w:t>
            </w:r>
            <w:r>
              <w:rPr>
                <w:noProof/>
              </w:rPr>
              <w:t xml:space="preserve"> (gear)</w:t>
            </w:r>
            <w:r>
              <w:rPr>
                <w:rStyle w:val="mqInternal"/>
                <w:noProof/>
              </w:rPr>
              <w:t>{2]</w:t>
            </w:r>
            <w:r>
              <w:rPr>
                <w:noProof/>
              </w:rPr>
              <w:t xml:space="preserve"> icon on the bottom-left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 (engranaje)</w:t>
            </w:r>
            <w:r>
              <w:rPr>
                <w:rStyle w:val="mqInternal"/>
                <w:noProof/>
                <w:lang w:val="es-ES_tradnl"/>
              </w:rPr>
              <w:t>{2]</w:t>
            </w:r>
            <w:r>
              <w:rPr>
                <w:lang w:val="es-ES_tradnl"/>
              </w:rPr>
              <w:t xml:space="preserve"> en la parte inferior izquierda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59478340-69d2-46e3-beaf-2beb402f7f12</w:t>
            </w:r>
          </w:p>
        </w:tc>
        <w:tc>
          <w:tcPr>
            <w:tcW w:w="7407" w:type="dxa"/>
            <w:shd w:val="clear" w:color="auto" w:fill="F2F2F2" w:themeFill="background1" w:themeFillShade="F2"/>
          </w:tcPr>
          <w:p w:rsidR="00000000" w:rsidRDefault="00FF2FA9">
            <w:pPr>
              <w:rPr>
                <w:noProof/>
              </w:rPr>
            </w:pPr>
            <w:r>
              <w:rPr>
                <w:noProof/>
              </w:rPr>
              <w:t xml:space="preserve">On the top of the middle column, click </w:t>
            </w:r>
            <w:r>
              <w:rPr>
                <w:rStyle w:val="mqInternal"/>
                <w:noProof/>
              </w:rPr>
              <w:t>[1}</w:t>
            </w:r>
            <w:r>
              <w:rPr>
                <w:noProof/>
              </w:rPr>
              <w:t>Create Property</w:t>
            </w:r>
            <w:r>
              <w:rPr>
                <w:rStyle w:val="mqInternal"/>
                <w:noProof/>
              </w:rPr>
              <w:t>{2]</w:t>
            </w:r>
            <w:r>
              <w:rPr>
                <w:noProof/>
              </w:rPr>
              <w:t>.</w:t>
            </w:r>
          </w:p>
        </w:tc>
        <w:tc>
          <w:tcPr>
            <w:tcW w:w="7407" w:type="dxa"/>
          </w:tcPr>
          <w:p w:rsidR="00000000" w:rsidRDefault="00FF2FA9">
            <w:pPr>
              <w:rPr>
                <w:lang w:val="es-ES_tradnl"/>
              </w:rPr>
            </w:pPr>
            <w:r>
              <w:rPr>
                <w:lang w:val="es-ES_tradnl"/>
              </w:rPr>
              <w:t xml:space="preserve">En la parte superior de la columna del medio, haga clic en </w:t>
            </w:r>
            <w:r>
              <w:rPr>
                <w:rStyle w:val="mqInternal"/>
                <w:noProof/>
                <w:lang w:val="es-ES_tradnl"/>
              </w:rPr>
              <w:t>[1}</w:t>
            </w:r>
            <w:r>
              <w:rPr>
                <w:lang w:val="es-ES_tradnl"/>
              </w:rPr>
              <w:t>Crear propiedad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2274a6ca-4131-42a5-aab4-895db39dea94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Property setup</w:t>
            </w:r>
            <w:r>
              <w:rPr>
                <w:rStyle w:val="mqInternal"/>
                <w:noProof/>
              </w:rPr>
              <w:t>{2]</w:t>
            </w:r>
            <w:r>
              <w:rPr>
                <w:noProof/>
              </w:rPr>
              <w:t xml:space="preserve">, supply the </w:t>
            </w:r>
            <w:r>
              <w:rPr>
                <w:rStyle w:val="mqInternal"/>
                <w:noProof/>
              </w:rPr>
              <w:t>[1}</w:t>
            </w:r>
            <w:r>
              <w:rPr>
                <w:noProof/>
              </w:rPr>
              <w:t>Property name</w:t>
            </w:r>
            <w:r>
              <w:rPr>
                <w:rStyle w:val="mqInternal"/>
                <w:noProof/>
              </w:rPr>
              <w:t>{2]</w:t>
            </w:r>
            <w:r>
              <w:rPr>
                <w:noProof/>
              </w:rPr>
              <w:t xml:space="preserve">, for the first property, use </w:t>
            </w:r>
            <w:r>
              <w:rPr>
                <w:rStyle w:val="mqInternal"/>
                <w:noProof/>
              </w:rPr>
              <w:t>[5}</w:t>
            </w:r>
            <w:r>
              <w:rPr>
                <w:noProof/>
              </w:rPr>
              <w:t>Beacon Android</w:t>
            </w:r>
            <w:r>
              <w:rPr>
                <w:rStyle w:val="mqInternal"/>
                <w:noProof/>
              </w:rPr>
              <w:t>{6]</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Configuraci</w:t>
            </w:r>
            <w:r>
              <w:rPr>
                <w:lang w:val="es-ES_tradnl"/>
              </w:rPr>
              <w:t>ó</w:t>
            </w:r>
            <w:r>
              <w:rPr>
                <w:lang w:val="es-ES_tradnl"/>
              </w:rPr>
              <w:t>n de la propiedad</w:t>
            </w:r>
            <w:r>
              <w:rPr>
                <w:rStyle w:val="mqInternal"/>
                <w:noProof/>
                <w:lang w:val="es-ES_tradnl"/>
              </w:rPr>
              <w:t>{2]</w:t>
            </w:r>
            <w:r>
              <w:rPr>
                <w:lang w:val="es-ES_tradnl"/>
              </w:rPr>
              <w:t xml:space="preserve"> , suministre el </w:t>
            </w:r>
            <w:r>
              <w:rPr>
                <w:rStyle w:val="mqInternal"/>
                <w:noProof/>
                <w:lang w:val="es-ES_tradnl"/>
              </w:rPr>
              <w:t>[1}</w:t>
            </w:r>
            <w:r>
              <w:rPr>
                <w:lang w:val="es-ES_tradnl"/>
              </w:rPr>
              <w:t>Nombre de la propiedad</w:t>
            </w:r>
            <w:r>
              <w:rPr>
                <w:rStyle w:val="mqInternal"/>
                <w:noProof/>
                <w:lang w:val="es-ES_tradnl"/>
              </w:rPr>
              <w:t>{2]</w:t>
            </w:r>
            <w:r>
              <w:rPr>
                <w:lang w:val="es-ES_tradnl"/>
              </w:rPr>
              <w:t xml:space="preserve"> , para la primera propiedad, use </w:t>
            </w:r>
            <w:r>
              <w:rPr>
                <w:rStyle w:val="mqInternal"/>
                <w:noProof/>
                <w:lang w:val="es-ES_tradnl"/>
              </w:rPr>
              <w:t>[5}</w:t>
            </w:r>
            <w:r>
              <w:rPr>
                <w:lang w:val="es-ES_tradnl"/>
              </w:rPr>
              <w:t>Baliza Android</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6b0ecd72-bfe6-4960-9331-a191bc8484bc</w:t>
            </w:r>
          </w:p>
        </w:tc>
        <w:tc>
          <w:tcPr>
            <w:tcW w:w="7407" w:type="dxa"/>
            <w:shd w:val="clear" w:color="auto" w:fill="F2F2F2" w:themeFill="background1" w:themeFillShade="F2"/>
          </w:tcPr>
          <w:p w:rsidR="00000000" w:rsidRDefault="00FF2FA9">
            <w:pPr>
              <w:rPr>
                <w:noProof/>
              </w:rPr>
            </w:pPr>
            <w:r>
              <w:rPr>
                <w:noProof/>
              </w:rPr>
              <w:t xml:space="preserve">Supply the </w:t>
            </w:r>
            <w:r>
              <w:rPr>
                <w:rStyle w:val="mqInternal"/>
                <w:noProof/>
              </w:rPr>
              <w:t>[1}</w:t>
            </w:r>
            <w:r>
              <w:rPr>
                <w:noProof/>
              </w:rPr>
              <w:t>Reporting time zone</w:t>
            </w:r>
            <w:r>
              <w:rPr>
                <w:rStyle w:val="mqInternal"/>
                <w:noProof/>
              </w:rPr>
              <w:t>{2]</w:t>
            </w:r>
            <w:r>
              <w:rPr>
                <w:noProof/>
              </w:rPr>
              <w:t>.</w:t>
            </w:r>
          </w:p>
        </w:tc>
        <w:tc>
          <w:tcPr>
            <w:tcW w:w="7407" w:type="dxa"/>
          </w:tcPr>
          <w:p w:rsidR="00000000" w:rsidRDefault="00FF2FA9">
            <w:pPr>
              <w:rPr>
                <w:lang w:val="es-ES_tradnl"/>
              </w:rPr>
            </w:pPr>
            <w:r>
              <w:rPr>
                <w:lang w:val="es-ES_tradnl"/>
              </w:rPr>
              <w:t xml:space="preserve">Suministrar el </w:t>
            </w:r>
            <w:r>
              <w:rPr>
                <w:rStyle w:val="mqInternal"/>
                <w:noProof/>
                <w:lang w:val="es-ES_tradnl"/>
              </w:rPr>
              <w:t>[1}</w:t>
            </w:r>
            <w:r>
              <w:rPr>
                <w:lang w:val="es-ES_tradnl"/>
              </w:rPr>
              <w:t>Zona horaria de informes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d58</w:t>
            </w:r>
            <w:r>
              <w:rPr>
                <w:noProof/>
                <w:sz w:val="2"/>
              </w:rPr>
              <w:t>06c66-a6df-430e-982f-e81f1fd54bbc</w:t>
            </w:r>
          </w:p>
        </w:tc>
        <w:tc>
          <w:tcPr>
            <w:tcW w:w="7407" w:type="dxa"/>
            <w:shd w:val="clear" w:color="auto" w:fill="F2F2F2" w:themeFill="background1" w:themeFillShade="F2"/>
          </w:tcPr>
          <w:p w:rsidR="00000000" w:rsidRDefault="00FF2FA9">
            <w:pPr>
              <w:rPr>
                <w:noProof/>
              </w:rPr>
            </w:pPr>
            <w:r>
              <w:rPr>
                <w:noProof/>
              </w:rPr>
              <w:t xml:space="preserve">Supply the </w:t>
            </w:r>
            <w:r>
              <w:rPr>
                <w:rStyle w:val="mqInternal"/>
                <w:noProof/>
              </w:rPr>
              <w:t>[1}</w:t>
            </w:r>
            <w:r>
              <w:rPr>
                <w:noProof/>
              </w:rPr>
              <w:t>Currency</w:t>
            </w:r>
            <w:r>
              <w:rPr>
                <w:rStyle w:val="mqInternal"/>
                <w:noProof/>
              </w:rPr>
              <w:t>{2]</w:t>
            </w:r>
            <w:r>
              <w:rPr>
                <w:noProof/>
              </w:rPr>
              <w:t>.</w:t>
            </w:r>
          </w:p>
        </w:tc>
        <w:tc>
          <w:tcPr>
            <w:tcW w:w="7407" w:type="dxa"/>
          </w:tcPr>
          <w:p w:rsidR="00000000" w:rsidRDefault="00FF2FA9">
            <w:pPr>
              <w:rPr>
                <w:lang w:val="es-ES_tradnl"/>
              </w:rPr>
            </w:pPr>
            <w:r>
              <w:rPr>
                <w:lang w:val="es-ES_tradnl"/>
              </w:rPr>
              <w:t xml:space="preserve">Suministrar el </w:t>
            </w:r>
            <w:r>
              <w:rPr>
                <w:rStyle w:val="mqInternal"/>
                <w:noProof/>
                <w:lang w:val="es-ES_tradnl"/>
              </w:rPr>
              <w:t>[1}</w:t>
            </w:r>
            <w:r>
              <w:rPr>
                <w:lang w:val="es-ES_tradnl"/>
              </w:rPr>
              <w:t>Divisa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2243efc9-7f6d-4f1d-ad91-deaba957de4d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Show advanced options</w:t>
            </w:r>
            <w:r>
              <w:rPr>
                <w:rStyle w:val="mqInternal"/>
                <w:noProof/>
              </w:rPr>
              <w:t>{2]</w:t>
            </w:r>
            <w:r>
              <w:rPr>
                <w:noProof/>
              </w:rPr>
              <w:t xml:space="preserve"> link.</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Mostrar opciones avanzadas</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e3ecdb7f-d25d-42e3</w:t>
            </w:r>
            <w:r>
              <w:rPr>
                <w:noProof/>
                <w:sz w:val="2"/>
              </w:rPr>
              <w:t>-9daf-6cc617aec106</w:t>
            </w:r>
          </w:p>
        </w:tc>
        <w:tc>
          <w:tcPr>
            <w:tcW w:w="7407" w:type="dxa"/>
            <w:shd w:val="clear" w:color="auto" w:fill="F2F2F2" w:themeFill="background1" w:themeFillShade="F2"/>
          </w:tcPr>
          <w:p w:rsidR="00000000" w:rsidRDefault="00FF2FA9">
            <w:pPr>
              <w:rPr>
                <w:noProof/>
              </w:rPr>
            </w:pPr>
            <w:r>
              <w:rPr>
                <w:noProof/>
              </w:rPr>
              <w:t xml:space="preserve">Turn on </w:t>
            </w:r>
            <w:r>
              <w:rPr>
                <w:rStyle w:val="mqInternal"/>
                <w:noProof/>
              </w:rPr>
              <w:t>[1}</w:t>
            </w:r>
            <w:r>
              <w:rPr>
                <w:noProof/>
              </w:rPr>
              <w:t>Create a Universal Analytics property.</w:t>
            </w:r>
            <w:r>
              <w:rPr>
                <w:rStyle w:val="mqInternal"/>
                <w:noProof/>
              </w:rPr>
              <w:t>{2]</w:t>
            </w:r>
          </w:p>
        </w:tc>
        <w:tc>
          <w:tcPr>
            <w:tcW w:w="7407" w:type="dxa"/>
          </w:tcPr>
          <w:p w:rsidR="00000000" w:rsidRDefault="00FF2FA9">
            <w:pPr>
              <w:rPr>
                <w:lang w:val="es-ES_tradnl"/>
              </w:rPr>
            </w:pPr>
            <w:r>
              <w:rPr>
                <w:lang w:val="es-ES_tradnl"/>
              </w:rPr>
              <w:t xml:space="preserve">Encender </w:t>
            </w:r>
            <w:r>
              <w:rPr>
                <w:rStyle w:val="mqInternal"/>
                <w:noProof/>
                <w:lang w:val="es-ES_tradnl"/>
              </w:rPr>
              <w:t>[1}</w:t>
            </w:r>
            <w:r>
              <w:rPr>
                <w:lang w:val="es-ES_tradnl"/>
              </w:rPr>
              <w:t>Cree una propiedad de Universal Analytics.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502d619b-6491-4594-b9d3-39ce1f683bc4</w:t>
            </w:r>
          </w:p>
        </w:tc>
        <w:tc>
          <w:tcPr>
            <w:tcW w:w="7407" w:type="dxa"/>
            <w:shd w:val="clear" w:color="auto" w:fill="F2F2F2" w:themeFill="background1" w:themeFillShade="F2"/>
          </w:tcPr>
          <w:p w:rsidR="00000000" w:rsidRDefault="00FF2FA9">
            <w:pPr>
              <w:rPr>
                <w:noProof/>
              </w:rPr>
            </w:pPr>
            <w:r>
              <w:rPr>
                <w:noProof/>
              </w:rPr>
              <w:t>Enter your website's URL.</w:t>
            </w:r>
          </w:p>
        </w:tc>
        <w:tc>
          <w:tcPr>
            <w:tcW w:w="7407" w:type="dxa"/>
          </w:tcPr>
          <w:p w:rsidR="00000000" w:rsidRDefault="00FF2FA9">
            <w:pPr>
              <w:rPr>
                <w:lang w:val="es-ES_tradnl"/>
              </w:rPr>
            </w:pPr>
            <w:r>
              <w:rPr>
                <w:lang w:val="es-ES_tradnl"/>
              </w:rPr>
              <w:t>Ingrese la URL de su sitio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c4c7e8d6-12a9-421f-aab0-7bc5cc6562ec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a Universal Analytics property only</w:t>
            </w:r>
            <w:r>
              <w:rPr>
                <w:rStyle w:val="mqInternal"/>
                <w:noProof/>
              </w:rPr>
              <w:t>{2]</w:t>
            </w:r>
            <w:r>
              <w:rPr>
                <w:noProof/>
              </w:rPr>
              <w:t xml:space="preserve"> radio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Cree solo una propiedad de Universal Analytics</w:t>
            </w:r>
            <w:r>
              <w:rPr>
                <w:rStyle w:val="mqInternal"/>
                <w:noProof/>
                <w:lang w:val="es-ES_tradnl"/>
              </w:rPr>
              <w:t>{2]</w:t>
            </w:r>
            <w:r>
              <w:rPr>
                <w:lang w:val="es-ES_tradnl"/>
              </w:rPr>
              <w:t xml:space="preserve"> boton de radio.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1ec3bad8-d3db-4363-ac41-45da6ca0af8b</w:t>
            </w:r>
          </w:p>
        </w:tc>
        <w:tc>
          <w:tcPr>
            <w:tcW w:w="7407" w:type="dxa"/>
            <w:shd w:val="clear" w:color="auto" w:fill="F2F2F2" w:themeFill="background1" w:themeFillShade="F2"/>
          </w:tcPr>
          <w:p w:rsidR="00000000" w:rsidRDefault="00FF2FA9">
            <w:pPr>
              <w:rPr>
                <w:noProof/>
              </w:rPr>
            </w:pPr>
            <w:r>
              <w:rPr>
                <w:noProof/>
              </w:rPr>
              <w:t>Be sure your proper</w:t>
            </w:r>
            <w:r>
              <w:rPr>
                <w:noProof/>
              </w:rPr>
              <w:t>ty information is filled in similar to the following:</w:t>
            </w:r>
          </w:p>
        </w:tc>
        <w:tc>
          <w:tcPr>
            <w:tcW w:w="7407" w:type="dxa"/>
          </w:tcPr>
          <w:p w:rsidR="00000000" w:rsidRDefault="00FF2FA9">
            <w:pPr>
              <w:rPr>
                <w:lang w:val="es-ES_tradnl"/>
              </w:rPr>
            </w:pPr>
            <w:r>
              <w:rPr>
                <w:lang w:val="es-ES_tradnl"/>
              </w:rPr>
              <w:t>Aseg</w:t>
            </w:r>
            <w:r>
              <w:rPr>
                <w:lang w:val="es-ES_tradnl"/>
              </w:rPr>
              <w:t>ú</w:t>
            </w:r>
            <w:r>
              <w:rPr>
                <w:lang w:val="es-ES_tradnl"/>
              </w:rPr>
              <w:t>rese de que la informaci</w:t>
            </w:r>
            <w:r>
              <w:rPr>
                <w:lang w:val="es-ES_tradnl"/>
              </w:rPr>
              <w:t>ó</w:t>
            </w:r>
            <w:r>
              <w:rPr>
                <w:lang w:val="es-ES_tradnl"/>
              </w:rPr>
              <w:t>n de su propiedad sea similar a la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c4dadd69-0637-43e4-ad66-46c37ef01e99</w:t>
            </w:r>
          </w:p>
        </w:tc>
        <w:tc>
          <w:tcPr>
            <w:tcW w:w="7407" w:type="dxa"/>
            <w:shd w:val="clear" w:color="auto" w:fill="F2F2F2" w:themeFill="background1" w:themeFillShade="F2"/>
          </w:tcPr>
          <w:p w:rsidR="00000000" w:rsidRDefault="00FF2FA9">
            <w:pPr>
              <w:rPr>
                <w:noProof/>
              </w:rPr>
            </w:pPr>
            <w:r>
              <w:rPr>
                <w:noProof/>
              </w:rPr>
              <w:t>create property</w:t>
            </w:r>
          </w:p>
        </w:tc>
        <w:tc>
          <w:tcPr>
            <w:tcW w:w="7407" w:type="dxa"/>
          </w:tcPr>
          <w:p w:rsidR="00000000" w:rsidRDefault="00FF2FA9">
            <w:pPr>
              <w:rPr>
                <w:lang w:val="es-ES_tradnl"/>
              </w:rPr>
            </w:pPr>
            <w:r>
              <w:rPr>
                <w:lang w:val="es-ES_tradnl"/>
              </w:rPr>
              <w:t>crear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28ded9d2-22ae-42f5-9917-a6cd0b9ccfc9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N</w:t>
            </w:r>
            <w:r>
              <w:rPr>
                <w:noProof/>
              </w:rPr>
              <w:t>ext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pr</w:t>
            </w:r>
            <w:r>
              <w:rPr>
                <w:lang w:val="es-ES_tradnl"/>
              </w:rPr>
              <w:t>ó</w:t>
            </w:r>
            <w:r>
              <w:rPr>
                <w:lang w:val="es-ES_tradnl"/>
              </w:rPr>
              <w:t>ximo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353242f3-1e39-4a26-8770-619484b5778c</w:t>
            </w:r>
          </w:p>
        </w:tc>
        <w:tc>
          <w:tcPr>
            <w:tcW w:w="7407" w:type="dxa"/>
            <w:shd w:val="clear" w:color="auto" w:fill="F2F2F2" w:themeFill="background1" w:themeFillShade="F2"/>
          </w:tcPr>
          <w:p w:rsidR="00000000" w:rsidRDefault="00FF2FA9">
            <w:pPr>
              <w:rPr>
                <w:noProof/>
              </w:rPr>
            </w:pPr>
            <w:r>
              <w:rPr>
                <w:noProof/>
              </w:rPr>
              <w:t xml:space="preserve">Complete the </w:t>
            </w:r>
            <w:r>
              <w:rPr>
                <w:rStyle w:val="mqInternal"/>
                <w:noProof/>
              </w:rPr>
              <w:t>[1}</w:t>
            </w:r>
            <w:r>
              <w:rPr>
                <w:noProof/>
              </w:rPr>
              <w:t>Business information</w:t>
            </w:r>
            <w:r>
              <w:rPr>
                <w:rStyle w:val="mqInternal"/>
                <w:noProof/>
              </w:rPr>
              <w:t>{2]</w:t>
            </w:r>
            <w:r>
              <w:rPr>
                <w:noProof/>
              </w:rPr>
              <w:t xml:space="preserve"> form with your data.</w:t>
            </w:r>
          </w:p>
        </w:tc>
        <w:tc>
          <w:tcPr>
            <w:tcW w:w="7407" w:type="dxa"/>
          </w:tcPr>
          <w:p w:rsidR="00000000" w:rsidRDefault="00FF2FA9">
            <w:pPr>
              <w:rPr>
                <w:lang w:val="es-ES_tradnl"/>
              </w:rPr>
            </w:pPr>
            <w:r>
              <w:rPr>
                <w:lang w:val="es-ES_tradnl"/>
              </w:rPr>
              <w:t xml:space="preserve">Completar la </w:t>
            </w:r>
            <w:r>
              <w:rPr>
                <w:rStyle w:val="mqInternal"/>
                <w:noProof/>
                <w:lang w:val="es-ES_tradnl"/>
              </w:rPr>
              <w:t>[1}</w:t>
            </w:r>
            <w:r>
              <w:rPr>
                <w:lang w:val="es-ES_tradnl"/>
              </w:rPr>
              <w:t>Informaci</w:t>
            </w:r>
            <w:r>
              <w:rPr>
                <w:lang w:val="es-ES_tradnl"/>
              </w:rPr>
              <w:t>ó</w:t>
            </w:r>
            <w:r>
              <w:rPr>
                <w:lang w:val="es-ES_tradnl"/>
              </w:rPr>
              <w:t>n de negocios</w:t>
            </w:r>
            <w:r>
              <w:rPr>
                <w:rStyle w:val="mqInternal"/>
                <w:noProof/>
                <w:lang w:val="es-ES_tradnl"/>
              </w:rPr>
              <w:t>{2]</w:t>
            </w:r>
            <w:r>
              <w:rPr>
                <w:lang w:val="es-ES_tradnl"/>
              </w:rPr>
              <w:t xml:space="preserve"> formulario con sus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fe33f922-f852-4422-9720-9972d26ce25e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rStyle w:val="mqInternal"/>
                <w:noProof/>
              </w:rPr>
              <w:t>}</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7671b94c-e894-4cce-9503-d0b66d3c1b49</w:t>
            </w:r>
          </w:p>
        </w:tc>
        <w:tc>
          <w:tcPr>
            <w:tcW w:w="7407" w:type="dxa"/>
            <w:shd w:val="clear" w:color="auto" w:fill="F2F2F2" w:themeFill="background1" w:themeFillShade="F2"/>
          </w:tcPr>
          <w:p w:rsidR="00000000" w:rsidRDefault="00FF2FA9">
            <w:pPr>
              <w:rPr>
                <w:noProof/>
              </w:rPr>
            </w:pPr>
            <w:r>
              <w:rPr>
                <w:noProof/>
              </w:rPr>
              <w:t>Read any details you wish about your new property.</w:t>
            </w:r>
          </w:p>
        </w:tc>
        <w:tc>
          <w:tcPr>
            <w:tcW w:w="7407" w:type="dxa"/>
          </w:tcPr>
          <w:p w:rsidR="00000000" w:rsidRDefault="00FF2FA9">
            <w:pPr>
              <w:rPr>
                <w:lang w:val="es-ES_tradnl"/>
              </w:rPr>
            </w:pPr>
            <w:r>
              <w:rPr>
                <w:lang w:val="es-ES_tradnl"/>
              </w:rPr>
              <w:t>Lea los detalles que desee sobre su nueva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b4ee86e9-aea4-425f-8206-f8dfdf4f5e0f</w:t>
            </w:r>
          </w:p>
        </w:tc>
        <w:tc>
          <w:tcPr>
            <w:tcW w:w="7407" w:type="dxa"/>
            <w:shd w:val="clear" w:color="auto" w:fill="F2F2F2" w:themeFill="background1" w:themeFillShade="F2"/>
          </w:tcPr>
          <w:p w:rsidR="00000000" w:rsidRDefault="00FF2FA9">
            <w:pPr>
              <w:rPr>
                <w:noProof/>
              </w:rPr>
            </w:pPr>
            <w:r>
              <w:rPr>
                <w:noProof/>
              </w:rPr>
              <w:t>Click the back arrow, highlighted in the following screenshot:</w:t>
            </w:r>
          </w:p>
        </w:tc>
        <w:tc>
          <w:tcPr>
            <w:tcW w:w="7407" w:type="dxa"/>
          </w:tcPr>
          <w:p w:rsidR="00000000" w:rsidRDefault="00FF2FA9">
            <w:pPr>
              <w:rPr>
                <w:lang w:val="es-ES_tradnl"/>
              </w:rPr>
            </w:pPr>
            <w:r>
              <w:rPr>
                <w:lang w:val="es-ES_tradnl"/>
              </w:rPr>
              <w:t>Haga clic en la flecha hacia atr</w:t>
            </w:r>
            <w:r>
              <w:rPr>
                <w:lang w:val="es-ES_tradnl"/>
              </w:rPr>
              <w:t>á</w:t>
            </w:r>
            <w:r>
              <w:rPr>
                <w:lang w:val="es-ES_tradnl"/>
              </w:rPr>
              <w:t>s, resaltada en la siguiente captura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fea6c3d6-8574-4528-8e8e-e52a270f7ee0</w:t>
            </w:r>
          </w:p>
        </w:tc>
        <w:tc>
          <w:tcPr>
            <w:tcW w:w="7407" w:type="dxa"/>
            <w:shd w:val="clear" w:color="auto" w:fill="F2F2F2" w:themeFill="background1" w:themeFillShade="F2"/>
          </w:tcPr>
          <w:p w:rsidR="00000000" w:rsidRDefault="00FF2FA9">
            <w:pPr>
              <w:rPr>
                <w:noProof/>
              </w:rPr>
            </w:pPr>
            <w:r>
              <w:rPr>
                <w:noProof/>
              </w:rPr>
              <w:t>back button</w:t>
            </w:r>
          </w:p>
        </w:tc>
        <w:tc>
          <w:tcPr>
            <w:tcW w:w="7407" w:type="dxa"/>
          </w:tcPr>
          <w:p w:rsidR="00000000" w:rsidRDefault="00FF2FA9">
            <w:pPr>
              <w:rPr>
                <w:lang w:val="es-ES_tradnl"/>
              </w:rPr>
            </w:pPr>
            <w:r>
              <w:rPr>
                <w:lang w:val="es-ES_tradnl"/>
              </w:rPr>
              <w:t>bot</w:t>
            </w:r>
            <w:r>
              <w:rPr>
                <w:lang w:val="es-ES_tradnl"/>
              </w:rPr>
              <w:t>ó</w:t>
            </w:r>
            <w:r>
              <w:rPr>
                <w:lang w:val="es-ES_tradnl"/>
              </w:rPr>
              <w:t>n de retroceso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2d843366-35ad-48d5-a71b-9071c251222f</w:t>
            </w:r>
          </w:p>
        </w:tc>
        <w:tc>
          <w:tcPr>
            <w:tcW w:w="7407" w:type="dxa"/>
            <w:shd w:val="clear" w:color="auto" w:fill="F2F2F2" w:themeFill="background1" w:themeFillShade="F2"/>
          </w:tcPr>
          <w:p w:rsidR="00000000" w:rsidRDefault="00FF2FA9">
            <w:pPr>
              <w:rPr>
                <w:noProof/>
              </w:rPr>
            </w:pPr>
            <w:r>
              <w:rPr>
                <w:noProof/>
              </w:rPr>
              <w:t xml:space="preserve">Just below the </w:t>
            </w:r>
            <w:r>
              <w:rPr>
                <w:rStyle w:val="mqInternal"/>
                <w:noProof/>
              </w:rPr>
              <w:t>[1}</w:t>
            </w:r>
            <w:r>
              <w:rPr>
                <w:noProof/>
              </w:rPr>
              <w:t>Create Property</w:t>
            </w:r>
            <w:r>
              <w:rPr>
                <w:rStyle w:val="mqInternal"/>
                <w:noProof/>
              </w:rPr>
              <w:t>{2]</w:t>
            </w:r>
            <w:r>
              <w:rPr>
                <w:noProof/>
              </w:rPr>
              <w:t xml:space="preserve"> you clicked earlier, click the down arrow to be sure your property was correctly created.</w:t>
            </w:r>
          </w:p>
        </w:tc>
        <w:tc>
          <w:tcPr>
            <w:tcW w:w="7407" w:type="dxa"/>
          </w:tcPr>
          <w:p w:rsidR="00000000" w:rsidRDefault="00FF2FA9">
            <w:pPr>
              <w:rPr>
                <w:lang w:val="es-ES_tradnl"/>
              </w:rPr>
            </w:pPr>
            <w:r>
              <w:rPr>
                <w:lang w:val="es-ES_tradnl"/>
              </w:rPr>
              <w:t xml:space="preserve">Justo debajo del </w:t>
            </w:r>
            <w:r>
              <w:rPr>
                <w:rStyle w:val="mqInternal"/>
                <w:noProof/>
                <w:lang w:val="es-ES_tradnl"/>
              </w:rPr>
              <w:t>[1}</w:t>
            </w:r>
            <w:r>
              <w:rPr>
                <w:lang w:val="es-ES_tradnl"/>
              </w:rPr>
              <w:t>Crear propiedad</w:t>
            </w:r>
            <w:r>
              <w:rPr>
                <w:rStyle w:val="mqInternal"/>
                <w:noProof/>
                <w:lang w:val="es-ES_tradnl"/>
              </w:rPr>
              <w:t>{2]</w:t>
            </w:r>
            <w:r>
              <w:rPr>
                <w:lang w:val="es-ES_tradnl"/>
              </w:rPr>
              <w:t xml:space="preserve"> que hizo clic antes, haga clic en la flecha hacia aba</w:t>
            </w:r>
            <w:r>
              <w:rPr>
                <w:lang w:val="es-ES_tradnl"/>
              </w:rPr>
              <w:t>jo para asegurarse de que su propiedad se haya creado correctamente.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83c2fa4a-af3a-4249-bfa6-7b4d423d9a48</w:t>
            </w:r>
          </w:p>
        </w:tc>
        <w:tc>
          <w:tcPr>
            <w:tcW w:w="7407" w:type="dxa"/>
            <w:shd w:val="clear" w:color="auto" w:fill="F2F2F2" w:themeFill="background1" w:themeFillShade="F2"/>
          </w:tcPr>
          <w:p w:rsidR="00000000" w:rsidRDefault="00FF2FA9">
            <w:pPr>
              <w:rPr>
                <w:noProof/>
              </w:rPr>
            </w:pPr>
            <w:r>
              <w:rPr>
                <w:noProof/>
              </w:rPr>
              <w:t>property selector</w:t>
            </w:r>
          </w:p>
        </w:tc>
        <w:tc>
          <w:tcPr>
            <w:tcW w:w="7407" w:type="dxa"/>
          </w:tcPr>
          <w:p w:rsidR="00000000" w:rsidRDefault="00FF2FA9">
            <w:pPr>
              <w:rPr>
                <w:lang w:val="es-ES_tradnl"/>
              </w:rPr>
            </w:pPr>
            <w:r>
              <w:rPr>
                <w:lang w:val="es-ES_tradnl"/>
              </w:rPr>
              <w:t>selector de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d732bb7d-2563-4494-8d44-fafb7d7782ac</w:t>
            </w:r>
          </w:p>
        </w:tc>
        <w:tc>
          <w:tcPr>
            <w:tcW w:w="7407" w:type="dxa"/>
            <w:shd w:val="clear" w:color="auto" w:fill="F2F2F2" w:themeFill="background1" w:themeFillShade="F2"/>
          </w:tcPr>
          <w:p w:rsidR="00000000" w:rsidRDefault="00FF2FA9">
            <w:pPr>
              <w:rPr>
                <w:noProof/>
              </w:rPr>
            </w:pPr>
            <w:r>
              <w:rPr>
                <w:noProof/>
              </w:rPr>
              <w:t>Perform the proceeding steps to create the three other required</w:t>
            </w:r>
            <w:r>
              <w:rPr>
                <w:noProof/>
              </w:rPr>
              <w:t xml:space="preserve"> properties:</w:t>
            </w:r>
          </w:p>
        </w:tc>
        <w:tc>
          <w:tcPr>
            <w:tcW w:w="7407" w:type="dxa"/>
          </w:tcPr>
          <w:p w:rsidR="00000000" w:rsidRDefault="00FF2FA9">
            <w:pPr>
              <w:rPr>
                <w:lang w:val="es-ES_tradnl"/>
              </w:rPr>
            </w:pPr>
            <w:r>
              <w:rPr>
                <w:lang w:val="es-ES_tradnl"/>
              </w:rPr>
              <w:t>Realice los pasos siguientes para crear las otras tres propiedades necesarias: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20d7e737-029a-4b3f-950d-8f55b4fb582f</w:t>
            </w:r>
          </w:p>
        </w:tc>
        <w:tc>
          <w:tcPr>
            <w:tcW w:w="7407" w:type="dxa"/>
            <w:shd w:val="clear" w:color="auto" w:fill="F2F2F2" w:themeFill="background1" w:themeFillShade="F2"/>
          </w:tcPr>
          <w:p w:rsidR="00000000" w:rsidRDefault="00FF2FA9">
            <w:pPr>
              <w:rPr>
                <w:noProof/>
              </w:rPr>
            </w:pPr>
            <w:r>
              <w:rPr>
                <w:noProof/>
              </w:rPr>
              <w:t>Beacon iOS</w:t>
            </w:r>
          </w:p>
        </w:tc>
        <w:tc>
          <w:tcPr>
            <w:tcW w:w="7407" w:type="dxa"/>
          </w:tcPr>
          <w:p w:rsidR="00000000" w:rsidRDefault="00FF2FA9">
            <w:pPr>
              <w:rPr>
                <w:lang w:val="es-ES_tradnl"/>
              </w:rPr>
            </w:pPr>
            <w:r>
              <w:rPr>
                <w:lang w:val="es-ES_tradnl"/>
              </w:rPr>
              <w:t>Beacon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700786e9-302c-4371-bd05-b65666f1b98f</w:t>
            </w:r>
          </w:p>
        </w:tc>
        <w:tc>
          <w:tcPr>
            <w:tcW w:w="7407" w:type="dxa"/>
            <w:shd w:val="clear" w:color="auto" w:fill="F2F2F2" w:themeFill="background1" w:themeFillShade="F2"/>
          </w:tcPr>
          <w:p w:rsidR="00000000" w:rsidRDefault="00FF2FA9">
            <w:pPr>
              <w:rPr>
                <w:noProof/>
              </w:rPr>
            </w:pPr>
            <w:r>
              <w:rPr>
                <w:noProof/>
              </w:rPr>
              <w:t>Beacon STV</w:t>
            </w:r>
          </w:p>
        </w:tc>
        <w:tc>
          <w:tcPr>
            <w:tcW w:w="7407" w:type="dxa"/>
          </w:tcPr>
          <w:p w:rsidR="00000000" w:rsidRDefault="00FF2FA9">
            <w:pPr>
              <w:rPr>
                <w:lang w:val="es-ES_tradnl"/>
              </w:rPr>
            </w:pPr>
            <w:r>
              <w:rPr>
                <w:lang w:val="es-ES_tradnl"/>
              </w:rPr>
              <w:t>Baliza STV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bf0ae842-bb57-4fd3-975c-a63119d5265c</w:t>
            </w:r>
          </w:p>
        </w:tc>
        <w:tc>
          <w:tcPr>
            <w:tcW w:w="7407" w:type="dxa"/>
            <w:shd w:val="clear" w:color="auto" w:fill="F2F2F2" w:themeFill="background1" w:themeFillShade="F2"/>
          </w:tcPr>
          <w:p w:rsidR="00000000" w:rsidRDefault="00FF2FA9">
            <w:pPr>
              <w:rPr>
                <w:noProof/>
              </w:rPr>
            </w:pPr>
            <w:r>
              <w:rPr>
                <w:noProof/>
              </w:rPr>
              <w:t>Beacon WEB</w:t>
            </w:r>
          </w:p>
        </w:tc>
        <w:tc>
          <w:tcPr>
            <w:tcW w:w="7407" w:type="dxa"/>
          </w:tcPr>
          <w:p w:rsidR="00000000" w:rsidRDefault="00FF2FA9">
            <w:pPr>
              <w:rPr>
                <w:lang w:val="es-ES_tradnl"/>
              </w:rPr>
            </w:pPr>
            <w:r>
              <w:rPr>
                <w:lang w:val="es-ES_tradnl"/>
              </w:rPr>
              <w:t>Beacon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947440d4-ea86-4d5d-83f4-e107b221cc80</w:t>
            </w:r>
          </w:p>
        </w:tc>
        <w:tc>
          <w:tcPr>
            <w:tcW w:w="7407" w:type="dxa"/>
            <w:shd w:val="clear" w:color="auto" w:fill="F2F2F2" w:themeFill="background1" w:themeFillShade="F2"/>
          </w:tcPr>
          <w:p w:rsidR="00000000" w:rsidRDefault="00FF2FA9">
            <w:pPr>
              <w:rPr>
                <w:noProof/>
              </w:rPr>
            </w:pPr>
            <w:r>
              <w:rPr>
                <w:noProof/>
              </w:rPr>
              <w:t>Create mobile view for iOS and Android</w:t>
            </w:r>
          </w:p>
        </w:tc>
        <w:tc>
          <w:tcPr>
            <w:tcW w:w="7407" w:type="dxa"/>
          </w:tcPr>
          <w:p w:rsidR="00000000" w:rsidRDefault="00FF2FA9">
            <w:pPr>
              <w:rPr>
                <w:lang w:val="es-ES_tradnl"/>
              </w:rPr>
            </w:pPr>
            <w:r>
              <w:rPr>
                <w:lang w:val="es-ES_tradnl"/>
              </w:rPr>
              <w:t>Cree una vista m</w:t>
            </w:r>
            <w:r>
              <w:rPr>
                <w:lang w:val="es-ES_tradnl"/>
              </w:rPr>
              <w:t>ó</w:t>
            </w:r>
            <w:r>
              <w:rPr>
                <w:lang w:val="es-ES_tradnl"/>
              </w:rPr>
              <w:t>vil para iOS y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6f14f3c0-d822-45b0-a00e-1805434d65cb</w:t>
            </w:r>
          </w:p>
        </w:tc>
        <w:tc>
          <w:tcPr>
            <w:tcW w:w="7407" w:type="dxa"/>
            <w:shd w:val="clear" w:color="auto" w:fill="F2F2F2" w:themeFill="background1" w:themeFillShade="F2"/>
          </w:tcPr>
          <w:p w:rsidR="00000000" w:rsidRDefault="00FF2FA9">
            <w:pPr>
              <w:rPr>
                <w:noProof/>
              </w:rPr>
            </w:pPr>
            <w:r>
              <w:rPr>
                <w:noProof/>
              </w:rPr>
              <w:t>For mobile platforms, iOS and Android, you need to create a mobile view in each of those properties.</w:t>
            </w:r>
          </w:p>
        </w:tc>
        <w:tc>
          <w:tcPr>
            <w:tcW w:w="7407" w:type="dxa"/>
          </w:tcPr>
          <w:p w:rsidR="00000000" w:rsidRDefault="00FF2FA9">
            <w:pPr>
              <w:rPr>
                <w:lang w:val="es-ES_tradnl"/>
              </w:rPr>
            </w:pPr>
            <w:r>
              <w:rPr>
                <w:lang w:val="es-ES_tradnl"/>
              </w:rPr>
              <w:t>Para plataformas m</w:t>
            </w:r>
            <w:r>
              <w:rPr>
                <w:lang w:val="es-ES_tradnl"/>
              </w:rPr>
              <w:t>ó</w:t>
            </w:r>
            <w:r>
              <w:rPr>
                <w:lang w:val="es-ES_tradnl"/>
              </w:rPr>
              <w:t>viles, iOS y Android, debe crear una vista m</w:t>
            </w:r>
            <w:r>
              <w:rPr>
                <w:lang w:val="es-ES_tradnl"/>
              </w:rPr>
              <w:t>ó</w:t>
            </w:r>
            <w:r>
              <w:rPr>
                <w:lang w:val="es-ES_tradnl"/>
              </w:rPr>
              <w:t>vil en cada una de esas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285e28a9-8b10-4880-9e52-d35795531753</w:t>
            </w:r>
          </w:p>
        </w:tc>
        <w:tc>
          <w:tcPr>
            <w:tcW w:w="7407" w:type="dxa"/>
            <w:shd w:val="clear" w:color="auto" w:fill="F2F2F2" w:themeFill="background1" w:themeFillShade="F2"/>
          </w:tcPr>
          <w:p w:rsidR="00000000" w:rsidRDefault="00FF2FA9">
            <w:pPr>
              <w:rPr>
                <w:noProof/>
              </w:rPr>
            </w:pPr>
            <w:r>
              <w:rPr>
                <w:noProof/>
              </w:rPr>
              <w:t>You do not n</w:t>
            </w:r>
            <w:r>
              <w:rPr>
                <w:noProof/>
              </w:rPr>
              <w:t>eed to complete the steps in this section if you do not have mobile apps.</w:t>
            </w:r>
          </w:p>
        </w:tc>
        <w:tc>
          <w:tcPr>
            <w:tcW w:w="7407" w:type="dxa"/>
          </w:tcPr>
          <w:p w:rsidR="00000000" w:rsidRDefault="00FF2FA9">
            <w:pPr>
              <w:rPr>
                <w:lang w:val="es-ES_tradnl"/>
              </w:rPr>
            </w:pPr>
            <w:r>
              <w:rPr>
                <w:lang w:val="es-ES_tradnl"/>
              </w:rPr>
              <w:t>No es necesario que complete los pasos de esta secci</w:t>
            </w:r>
            <w:r>
              <w:rPr>
                <w:lang w:val="es-ES_tradnl"/>
              </w:rPr>
              <w:t>ó</w:t>
            </w:r>
            <w:r>
              <w:rPr>
                <w:lang w:val="es-ES_tradnl"/>
              </w:rPr>
              <w:t>n si no tiene aplicaciones m</w:t>
            </w:r>
            <w:r>
              <w:rPr>
                <w:lang w:val="es-ES_tradnl"/>
              </w:rPr>
              <w:t>ó</w:t>
            </w:r>
            <w:r>
              <w:rPr>
                <w:lang w:val="es-ES_tradnl"/>
              </w:rPr>
              <w:t>viles.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030a31dc-f5a5-44f6-a118-8af7d6826f03</w:t>
            </w:r>
          </w:p>
        </w:tc>
        <w:tc>
          <w:tcPr>
            <w:tcW w:w="7407" w:type="dxa"/>
            <w:shd w:val="clear" w:color="auto" w:fill="F2F2F2" w:themeFill="background1" w:themeFillShade="F2"/>
          </w:tcPr>
          <w:p w:rsidR="00000000" w:rsidRDefault="00FF2FA9">
            <w:pPr>
              <w:rPr>
                <w:noProof/>
              </w:rPr>
            </w:pPr>
            <w:r>
              <w:rPr>
                <w:noProof/>
              </w:rPr>
              <w:t>Click on the dropdown (highlighted in yellow in the</w:t>
            </w:r>
            <w:r>
              <w:rPr>
                <w:noProof/>
              </w:rPr>
              <w:t xml:space="preserve"> screenshot) to see all your Google Analytics accounts, properties and views.</w:t>
            </w:r>
          </w:p>
        </w:tc>
        <w:tc>
          <w:tcPr>
            <w:tcW w:w="7407" w:type="dxa"/>
          </w:tcPr>
          <w:p w:rsidR="00000000" w:rsidRDefault="00FF2FA9">
            <w:pPr>
              <w:rPr>
                <w:lang w:val="es-ES_tradnl"/>
              </w:rPr>
            </w:pPr>
            <w:r>
              <w:rPr>
                <w:lang w:val="es-ES_tradnl"/>
              </w:rPr>
              <w:t>Haga clic en el men</w:t>
            </w:r>
            <w:r>
              <w:rPr>
                <w:lang w:val="es-ES_tradnl"/>
              </w:rPr>
              <w:t>ú</w:t>
            </w:r>
            <w:r>
              <w:rPr>
                <w:lang w:val="es-ES_tradnl"/>
              </w:rPr>
              <w:t xml:space="preserve"> desplegable (resaltado en amarillo en la captura de pantalla) para ver todas sus cuentas, propiedades y vistas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a2db7b9c-e02a-4118-a84b-5fb72e28f102</w:t>
            </w:r>
          </w:p>
        </w:tc>
        <w:tc>
          <w:tcPr>
            <w:tcW w:w="7407" w:type="dxa"/>
            <w:shd w:val="clear" w:color="auto" w:fill="F2F2F2" w:themeFill="background1" w:themeFillShade="F2"/>
          </w:tcPr>
          <w:p w:rsidR="00000000" w:rsidRDefault="00FF2FA9">
            <w:pPr>
              <w:rPr>
                <w:noProof/>
              </w:rPr>
            </w:pPr>
            <w:r>
              <w:rPr>
                <w:noProof/>
              </w:rPr>
              <w:t>choose property</w:t>
            </w:r>
          </w:p>
        </w:tc>
        <w:tc>
          <w:tcPr>
            <w:tcW w:w="7407" w:type="dxa"/>
          </w:tcPr>
          <w:p w:rsidR="00000000" w:rsidRDefault="00FF2FA9">
            <w:pPr>
              <w:rPr>
                <w:lang w:val="es-ES_tradnl"/>
              </w:rPr>
            </w:pPr>
            <w:r>
              <w:rPr>
                <w:lang w:val="es-ES_tradnl"/>
              </w:rPr>
              <w:t>elegir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b8ff375e-3716-49f7-8f19-1afee291aec7</w:t>
            </w:r>
          </w:p>
        </w:tc>
        <w:tc>
          <w:tcPr>
            <w:tcW w:w="7407" w:type="dxa"/>
            <w:shd w:val="clear" w:color="auto" w:fill="F2F2F2" w:themeFill="background1" w:themeFillShade="F2"/>
          </w:tcPr>
          <w:p w:rsidR="00000000" w:rsidRDefault="00FF2FA9">
            <w:pPr>
              <w:rPr>
                <w:noProof/>
              </w:rPr>
            </w:pPr>
            <w:r>
              <w:rPr>
                <w:noProof/>
              </w:rPr>
              <w:t>From the three-paneled dropdown, select: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de tres paneles, seleccione: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1e4426be-228f-49ca-a9c9-47fec7ea7899</w:t>
            </w:r>
          </w:p>
        </w:tc>
        <w:tc>
          <w:tcPr>
            <w:tcW w:w="7407" w:type="dxa"/>
            <w:shd w:val="clear" w:color="auto" w:fill="F2F2F2" w:themeFill="background1" w:themeFillShade="F2"/>
          </w:tcPr>
          <w:p w:rsidR="00000000" w:rsidRDefault="00FF2FA9">
            <w:pPr>
              <w:rPr>
                <w:noProof/>
              </w:rPr>
            </w:pPr>
            <w:r>
              <w:rPr>
                <w:noProof/>
              </w:rPr>
              <w:t>Your Brig</w:t>
            </w:r>
            <w:r>
              <w:rPr>
                <w:noProof/>
              </w:rPr>
              <w:t>htcove Beacon account</w:t>
            </w:r>
          </w:p>
        </w:tc>
        <w:tc>
          <w:tcPr>
            <w:tcW w:w="7407" w:type="dxa"/>
          </w:tcPr>
          <w:p w:rsidR="00000000" w:rsidRDefault="00FF2FA9">
            <w:pPr>
              <w:rPr>
                <w:lang w:val="es-ES_tradnl"/>
              </w:rPr>
            </w:pPr>
            <w:r>
              <w:rPr>
                <w:lang w:val="es-ES_tradnl"/>
              </w:rPr>
              <w:t>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7f1ed6d0-75a9-4f40-a50d-311417dc53bf</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Baliza Android</w:t>
            </w:r>
            <w:r>
              <w:rPr>
                <w:rStyle w:val="mqInternal"/>
                <w:noProof/>
                <w:lang w:val="es-ES_tradnl"/>
              </w:rPr>
              <w:t>{2]</w:t>
            </w:r>
            <w:r>
              <w:rPr>
                <w:lang w:val="es-ES_tradnl"/>
              </w:rPr>
              <w:t xml:space="preserve">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796c5098-ce07-494f-af62-c0237d42bdc9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All Web Site Data</w:t>
            </w:r>
            <w:r>
              <w:rPr>
                <w:rStyle w:val="mqInternal"/>
                <w:noProof/>
              </w:rPr>
              <w:t>{2]</w:t>
            </w:r>
            <w:r>
              <w:rPr>
                <w:noProof/>
              </w:rPr>
              <w:t xml:space="preserve"> view</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Todos los datos del sitio web</w:t>
            </w:r>
            <w:r>
              <w:rPr>
                <w:rStyle w:val="mqInternal"/>
                <w:noProof/>
                <w:lang w:val="es-ES_tradnl"/>
              </w:rPr>
              <w:t>{2]</w:t>
            </w:r>
            <w:r>
              <w:rPr>
                <w:lang w:val="es-ES_tradnl"/>
              </w:rPr>
              <w:t xml:space="preserve"> vista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bed7fb87-6ee8-4d12-9c5e-92fdc2ff1a28</w:t>
            </w:r>
          </w:p>
        </w:tc>
        <w:tc>
          <w:tcPr>
            <w:tcW w:w="7407" w:type="dxa"/>
            <w:shd w:val="clear" w:color="auto" w:fill="F2F2F2" w:themeFill="background1" w:themeFillShade="F2"/>
          </w:tcPr>
          <w:p w:rsidR="00000000" w:rsidRDefault="00FF2FA9">
            <w:pPr>
              <w:rPr>
                <w:noProof/>
              </w:rPr>
            </w:pPr>
            <w:r>
              <w:rPr>
                <w:noProof/>
              </w:rPr>
              <w:t>Select property</w:t>
            </w:r>
          </w:p>
        </w:tc>
        <w:tc>
          <w:tcPr>
            <w:tcW w:w="7407" w:type="dxa"/>
          </w:tcPr>
          <w:p w:rsidR="00000000" w:rsidRDefault="00FF2FA9">
            <w:pPr>
              <w:rPr>
                <w:lang w:val="es-ES_tradnl"/>
              </w:rPr>
            </w:pPr>
            <w:r>
              <w:rPr>
                <w:lang w:val="es-ES_tradnl"/>
              </w:rPr>
              <w:t>Seleccionar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2f8943b6-b63c-41a1-bdfa-1f59786205ee</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 (engranaje)</w:t>
            </w:r>
            <w:r>
              <w:rPr>
                <w:rStyle w:val="mqInternal"/>
                <w:noProof/>
                <w:lang w:val="es-ES_tradnl"/>
              </w:rPr>
              <w:t>{2]</w:t>
            </w:r>
            <w:r>
              <w:rPr>
                <w:lang w:val="es-ES_tradnl"/>
              </w:rPr>
              <w:t xml:space="preserve"> en la parte inferior izquierda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5b33e0cd-2e88-4834-bfe6-e05c5b41a847</w:t>
            </w:r>
          </w:p>
        </w:tc>
        <w:tc>
          <w:tcPr>
            <w:tcW w:w="7407" w:type="dxa"/>
            <w:shd w:val="clear" w:color="auto" w:fill="F2F2F2" w:themeFill="background1" w:themeFillShade="F2"/>
          </w:tcPr>
          <w:p w:rsidR="00000000" w:rsidRDefault="00FF2FA9">
            <w:pPr>
              <w:rPr>
                <w:noProof/>
              </w:rPr>
            </w:pPr>
            <w:r>
              <w:rPr>
                <w:noProof/>
              </w:rPr>
              <w:t xml:space="preserve">At the top of the third column, click </w:t>
            </w:r>
            <w:r>
              <w:rPr>
                <w:rStyle w:val="mqInternal"/>
                <w:noProof/>
              </w:rPr>
              <w:t>[1}</w:t>
            </w:r>
            <w:r>
              <w:rPr>
                <w:noProof/>
              </w:rPr>
              <w:t>Create View</w:t>
            </w:r>
            <w:r>
              <w:rPr>
                <w:rStyle w:val="mqInternal"/>
                <w:noProof/>
              </w:rPr>
              <w:t>{2]</w:t>
            </w:r>
            <w:r>
              <w:rPr>
                <w:noProof/>
              </w:rPr>
              <w:t>.</w:t>
            </w:r>
          </w:p>
        </w:tc>
        <w:tc>
          <w:tcPr>
            <w:tcW w:w="7407" w:type="dxa"/>
          </w:tcPr>
          <w:p w:rsidR="00000000" w:rsidRDefault="00FF2FA9">
            <w:pPr>
              <w:rPr>
                <w:lang w:val="es-ES_tradnl"/>
              </w:rPr>
            </w:pPr>
            <w:r>
              <w:rPr>
                <w:lang w:val="es-ES_tradnl"/>
              </w:rPr>
              <w:t xml:space="preserve">En la parte superior de la tercera columna, haga clic en </w:t>
            </w:r>
            <w:r>
              <w:rPr>
                <w:rStyle w:val="mqInternal"/>
                <w:noProof/>
                <w:lang w:val="es-ES_tradnl"/>
              </w:rPr>
              <w:t>[1}</w:t>
            </w:r>
            <w:r>
              <w:rPr>
                <w:lang w:val="es-ES_tradnl"/>
              </w:rPr>
              <w:t>Crear vista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cccf9940</w:t>
            </w:r>
            <w:r>
              <w:rPr>
                <w:noProof/>
                <w:sz w:val="2"/>
              </w:rPr>
              <w:t>-3ca0-4cf6-b0aa-a8db36377768</w:t>
            </w:r>
          </w:p>
        </w:tc>
        <w:tc>
          <w:tcPr>
            <w:tcW w:w="7407" w:type="dxa"/>
            <w:shd w:val="clear" w:color="auto" w:fill="F2F2F2" w:themeFill="background1" w:themeFillShade="F2"/>
          </w:tcPr>
          <w:p w:rsidR="00000000" w:rsidRDefault="00FF2FA9">
            <w:pPr>
              <w:rPr>
                <w:noProof/>
              </w:rPr>
            </w:pPr>
            <w:r>
              <w:rPr>
                <w:noProof/>
              </w:rPr>
              <w:t>create view</w:t>
            </w:r>
          </w:p>
        </w:tc>
        <w:tc>
          <w:tcPr>
            <w:tcW w:w="7407" w:type="dxa"/>
          </w:tcPr>
          <w:p w:rsidR="00000000" w:rsidRDefault="00FF2FA9">
            <w:pPr>
              <w:rPr>
                <w:lang w:val="es-ES_tradnl"/>
              </w:rPr>
            </w:pPr>
            <w:r>
              <w:rPr>
                <w:lang w:val="es-ES_tradnl"/>
              </w:rPr>
              <w:t>crear vista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c23ab5b4-1ff4-4de2-b8ad-d36cffcd5738</w:t>
            </w:r>
          </w:p>
        </w:tc>
        <w:tc>
          <w:tcPr>
            <w:tcW w:w="7407" w:type="dxa"/>
            <w:shd w:val="clear" w:color="auto" w:fill="F2F2F2" w:themeFill="background1" w:themeFillShade="F2"/>
          </w:tcPr>
          <w:p w:rsidR="00000000" w:rsidRDefault="00FF2FA9">
            <w:pPr>
              <w:rPr>
                <w:noProof/>
              </w:rPr>
            </w:pPr>
            <w:r>
              <w:rPr>
                <w:noProof/>
              </w:rPr>
              <w:t>Fill in the from following these steps:</w:t>
            </w:r>
          </w:p>
        </w:tc>
        <w:tc>
          <w:tcPr>
            <w:tcW w:w="7407" w:type="dxa"/>
          </w:tcPr>
          <w:p w:rsidR="00000000" w:rsidRDefault="00FF2FA9">
            <w:pPr>
              <w:rPr>
                <w:lang w:val="es-ES_tradnl"/>
              </w:rPr>
            </w:pPr>
            <w:r>
              <w:rPr>
                <w:lang w:val="es-ES_tradnl"/>
              </w:rPr>
              <w:t>Complete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080009c3-9109-453b-90f1-bdd7304e7d02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Mobile app</w:t>
            </w:r>
            <w:r>
              <w:rPr>
                <w:rStyle w:val="mqInternal"/>
                <w:noProof/>
              </w:rPr>
              <w:t>{2]</w:t>
            </w:r>
            <w:r>
              <w:rPr>
                <w:noProof/>
              </w:rPr>
              <w:t xml:space="preserve"> button for the type of data to track.</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Aplicaci</w:t>
            </w:r>
            <w:r>
              <w:rPr>
                <w:lang w:val="es-ES_tradnl"/>
              </w:rPr>
              <w:t>ó</w:t>
            </w:r>
            <w:r>
              <w:rPr>
                <w:lang w:val="es-ES_tradnl"/>
              </w:rPr>
              <w:t>n movil</w:t>
            </w:r>
            <w:r>
              <w:rPr>
                <w:rStyle w:val="mqInternal"/>
                <w:noProof/>
                <w:lang w:val="es-ES_tradnl"/>
              </w:rPr>
              <w:t>{2]</w:t>
            </w:r>
            <w:r>
              <w:rPr>
                <w:lang w:val="es-ES_tradnl"/>
              </w:rPr>
              <w:t xml:space="preserve"> para el tipo de datos a rastrear.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20482c90-56f7-4ac2-a340-06855f8bb03c</w:t>
            </w:r>
          </w:p>
        </w:tc>
        <w:tc>
          <w:tcPr>
            <w:tcW w:w="7407" w:type="dxa"/>
            <w:shd w:val="clear" w:color="auto" w:fill="F2F2F2" w:themeFill="background1" w:themeFillShade="F2"/>
          </w:tcPr>
          <w:p w:rsidR="00000000" w:rsidRDefault="00FF2FA9">
            <w:pPr>
              <w:rPr>
                <w:noProof/>
              </w:rPr>
            </w:pPr>
            <w:r>
              <w:rPr>
                <w:noProof/>
              </w:rPr>
              <w:t>Supply a name for your view.</w:t>
            </w:r>
          </w:p>
        </w:tc>
        <w:tc>
          <w:tcPr>
            <w:tcW w:w="7407" w:type="dxa"/>
          </w:tcPr>
          <w:p w:rsidR="00000000" w:rsidRDefault="00FF2FA9">
            <w:pPr>
              <w:rPr>
                <w:lang w:val="es-ES_tradnl"/>
              </w:rPr>
            </w:pPr>
            <w:r>
              <w:rPr>
                <w:lang w:val="es-ES_tradnl"/>
              </w:rPr>
              <w:t>Proporcione un nombre para su vista.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c44d8305-356d-4d75-b927-93dbee2</w:t>
            </w:r>
            <w:r>
              <w:rPr>
                <w:noProof/>
                <w:sz w:val="2"/>
              </w:rPr>
              <w:t>e79be</w:t>
            </w:r>
          </w:p>
        </w:tc>
        <w:tc>
          <w:tcPr>
            <w:tcW w:w="7407" w:type="dxa"/>
            <w:shd w:val="clear" w:color="auto" w:fill="F2F2F2" w:themeFill="background1" w:themeFillShade="F2"/>
          </w:tcPr>
          <w:p w:rsidR="00000000" w:rsidRDefault="00FF2FA9">
            <w:pPr>
              <w:rPr>
                <w:noProof/>
              </w:rPr>
            </w:pPr>
            <w:r>
              <w:rPr>
                <w:noProof/>
              </w:rPr>
              <w:t xml:space="preserve">A logical name would be </w:t>
            </w:r>
            <w:r>
              <w:rPr>
                <w:rStyle w:val="mqInternal"/>
                <w:noProof/>
              </w:rPr>
              <w:t>[1}</w:t>
            </w:r>
            <w:r>
              <w:rPr>
                <w:noProof/>
              </w:rPr>
              <w:t>All Mobile Data</w:t>
            </w:r>
            <w:r>
              <w:rPr>
                <w:rStyle w:val="mqInternal"/>
                <w:noProof/>
              </w:rPr>
              <w:t>{2]</w:t>
            </w:r>
            <w:r>
              <w:rPr>
                <w:noProof/>
              </w:rPr>
              <w:t>.</w:t>
            </w:r>
          </w:p>
        </w:tc>
        <w:tc>
          <w:tcPr>
            <w:tcW w:w="7407" w:type="dxa"/>
          </w:tcPr>
          <w:p w:rsidR="00000000" w:rsidRDefault="00FF2FA9">
            <w:pPr>
              <w:rPr>
                <w:lang w:val="es-ES_tradnl"/>
              </w:rPr>
            </w:pPr>
            <w:r>
              <w:rPr>
                <w:lang w:val="es-ES_tradnl"/>
              </w:rPr>
              <w:t>Un nombre l</w:t>
            </w:r>
            <w:r>
              <w:rPr>
                <w:lang w:val="es-ES_tradnl"/>
              </w:rPr>
              <w:t>ó</w:t>
            </w:r>
            <w:r>
              <w:rPr>
                <w:lang w:val="es-ES_tradnl"/>
              </w:rPr>
              <w:t>gico ser</w:t>
            </w:r>
            <w:r>
              <w:rPr>
                <w:lang w:val="es-ES_tradnl"/>
              </w:rPr>
              <w:t>í</w:t>
            </w:r>
            <w:r>
              <w:rPr>
                <w:lang w:val="es-ES_tradnl"/>
              </w:rPr>
              <w:t xml:space="preserve">a </w:t>
            </w:r>
            <w:r>
              <w:rPr>
                <w:rStyle w:val="mqInternal"/>
                <w:noProof/>
                <w:lang w:val="es-ES_tradnl"/>
              </w:rPr>
              <w:t>[1}</w:t>
            </w:r>
            <w:r>
              <w:rPr>
                <w:lang w:val="es-ES_tradnl"/>
              </w:rPr>
              <w:t>Todos los datos m</w:t>
            </w:r>
            <w:r>
              <w:rPr>
                <w:lang w:val="es-ES_tradnl"/>
              </w:rPr>
              <w:t>ó</w:t>
            </w:r>
            <w:r>
              <w:rPr>
                <w:lang w:val="es-ES_tradnl"/>
              </w:rPr>
              <w:t>viles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59ee709b-10e3-4da8-b2e2-4573cbb08ad7</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View</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vista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1b574332-ad11-4a54-9108-ac8c4a571a04</w:t>
            </w:r>
          </w:p>
        </w:tc>
        <w:tc>
          <w:tcPr>
            <w:tcW w:w="7407" w:type="dxa"/>
            <w:shd w:val="clear" w:color="auto" w:fill="F2F2F2" w:themeFill="background1" w:themeFillShade="F2"/>
          </w:tcPr>
          <w:p w:rsidR="00000000" w:rsidRDefault="00FF2FA9">
            <w:pPr>
              <w:rPr>
                <w:noProof/>
              </w:rPr>
            </w:pPr>
            <w:r>
              <w:rPr>
                <w:noProof/>
              </w:rPr>
              <w:t>create view form</w:t>
            </w:r>
          </w:p>
        </w:tc>
        <w:tc>
          <w:tcPr>
            <w:tcW w:w="7407" w:type="dxa"/>
          </w:tcPr>
          <w:p w:rsidR="00000000" w:rsidRDefault="00FF2FA9">
            <w:pPr>
              <w:rPr>
                <w:lang w:val="es-ES_tradnl"/>
              </w:rPr>
            </w:pPr>
            <w:r>
              <w:rPr>
                <w:lang w:val="es-ES_tradnl"/>
              </w:rPr>
              <w:t>crear formulario de vista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10c2b41f-8487-4845-af4e-171dfa98ab0a</w:t>
            </w:r>
          </w:p>
        </w:tc>
        <w:tc>
          <w:tcPr>
            <w:tcW w:w="7407" w:type="dxa"/>
            <w:shd w:val="clear" w:color="auto" w:fill="F2F2F2" w:themeFill="background1" w:themeFillShade="F2"/>
          </w:tcPr>
          <w:p w:rsidR="00000000" w:rsidRDefault="00FF2FA9">
            <w:pPr>
              <w:rPr>
                <w:noProof/>
              </w:rPr>
            </w:pPr>
            <w:r>
              <w:rPr>
                <w:noProof/>
              </w:rPr>
              <w:t>Change the view to the newly created mobile view.</w:t>
            </w:r>
          </w:p>
        </w:tc>
        <w:tc>
          <w:tcPr>
            <w:tcW w:w="7407" w:type="dxa"/>
          </w:tcPr>
          <w:p w:rsidR="00000000" w:rsidRDefault="00FF2FA9">
            <w:pPr>
              <w:rPr>
                <w:lang w:val="es-ES_tradnl"/>
              </w:rPr>
            </w:pPr>
            <w:r>
              <w:rPr>
                <w:lang w:val="es-ES_tradnl"/>
              </w:rPr>
              <w:t>Cambie la vista a la vista m</w:t>
            </w:r>
            <w:r>
              <w:rPr>
                <w:lang w:val="es-ES_tradnl"/>
              </w:rPr>
              <w:t>ó</w:t>
            </w:r>
            <w:r>
              <w:rPr>
                <w:lang w:val="es-ES_tradnl"/>
              </w:rPr>
              <w:t>vil reci</w:t>
            </w:r>
            <w:r>
              <w:rPr>
                <w:lang w:val="es-ES_tradnl"/>
              </w:rPr>
              <w:t>é</w:t>
            </w:r>
            <w:r>
              <w:rPr>
                <w:lang w:val="es-ES_tradnl"/>
              </w:rPr>
              <w:t>n creada.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39117491-e57a-4342-9761-4d1f1df12620</w:t>
            </w:r>
          </w:p>
        </w:tc>
        <w:tc>
          <w:tcPr>
            <w:tcW w:w="7407" w:type="dxa"/>
            <w:shd w:val="clear" w:color="auto" w:fill="F2F2F2" w:themeFill="background1" w:themeFillShade="F2"/>
          </w:tcPr>
          <w:p w:rsidR="00000000" w:rsidRDefault="00FF2FA9">
            <w:pPr>
              <w:rPr>
                <w:noProof/>
              </w:rPr>
            </w:pPr>
            <w:r>
              <w:rPr>
                <w:noProof/>
              </w:rPr>
              <w:t>change view</w:t>
            </w:r>
          </w:p>
        </w:tc>
        <w:tc>
          <w:tcPr>
            <w:tcW w:w="7407" w:type="dxa"/>
          </w:tcPr>
          <w:p w:rsidR="00000000" w:rsidRDefault="00FF2FA9">
            <w:pPr>
              <w:rPr>
                <w:lang w:val="es-ES_tradnl"/>
              </w:rPr>
            </w:pPr>
            <w:r>
              <w:rPr>
                <w:lang w:val="es-ES_tradnl"/>
              </w:rPr>
              <w:t>cambio Vista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4d9b75fa-7628-4a9e-8e96-876f6fdfb6a2</w:t>
            </w:r>
          </w:p>
        </w:tc>
        <w:tc>
          <w:tcPr>
            <w:tcW w:w="7407" w:type="dxa"/>
            <w:shd w:val="clear" w:color="auto" w:fill="F2F2F2" w:themeFill="background1" w:themeFillShade="F2"/>
          </w:tcPr>
          <w:p w:rsidR="00000000" w:rsidRDefault="00FF2FA9">
            <w:pPr>
              <w:rPr>
                <w:noProof/>
              </w:rPr>
            </w:pPr>
            <w:r>
              <w:rPr>
                <w:noProof/>
              </w:rPr>
              <w:t>Follow the same steps in this section of the document to create a mobile view for the iOS property.</w:t>
            </w:r>
          </w:p>
        </w:tc>
        <w:tc>
          <w:tcPr>
            <w:tcW w:w="7407" w:type="dxa"/>
          </w:tcPr>
          <w:p w:rsidR="00000000" w:rsidRDefault="00FF2FA9">
            <w:pPr>
              <w:rPr>
                <w:lang w:val="es-ES_tradnl"/>
              </w:rPr>
            </w:pPr>
            <w:r>
              <w:rPr>
                <w:lang w:val="es-ES_tradnl"/>
              </w:rPr>
              <w:t>Siga los mismos pasos en esta secci</w:t>
            </w:r>
            <w:r>
              <w:rPr>
                <w:lang w:val="es-ES_tradnl"/>
              </w:rPr>
              <w:t>ó</w:t>
            </w:r>
            <w:r>
              <w:rPr>
                <w:lang w:val="es-ES_tradnl"/>
              </w:rPr>
              <w:t>n del documento para crear una vista m</w:t>
            </w:r>
            <w:r>
              <w:rPr>
                <w:lang w:val="es-ES_tradnl"/>
              </w:rPr>
              <w:t>ó</w:t>
            </w:r>
            <w:r>
              <w:rPr>
                <w:lang w:val="es-ES_tradnl"/>
              </w:rPr>
              <w:t>vil para la propiedad de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2ce</w:t>
            </w:r>
            <w:r>
              <w:rPr>
                <w:noProof/>
                <w:sz w:val="2"/>
              </w:rPr>
              <w:t>ccd69-bd1a-46a2-a6a8-4a213cad22c2</w:t>
            </w:r>
          </w:p>
        </w:tc>
        <w:tc>
          <w:tcPr>
            <w:tcW w:w="7407" w:type="dxa"/>
            <w:shd w:val="clear" w:color="auto" w:fill="F2F2F2" w:themeFill="background1" w:themeFillShade="F2"/>
          </w:tcPr>
          <w:p w:rsidR="00000000" w:rsidRDefault="00FF2FA9">
            <w:pPr>
              <w:rPr>
                <w:noProof/>
              </w:rPr>
            </w:pPr>
            <w:r>
              <w:rPr>
                <w:noProof/>
              </w:rPr>
              <w:t xml:space="preserve">When working with your accounts, make sure when selecting an account/property/view your mobile properties use the </w:t>
            </w:r>
            <w:r>
              <w:rPr>
                <w:rStyle w:val="mqInternal"/>
                <w:noProof/>
              </w:rPr>
              <w:t>[1}</w:t>
            </w:r>
            <w:r>
              <w:rPr>
                <w:noProof/>
              </w:rPr>
              <w:t>All Mobile Data</w:t>
            </w:r>
            <w:r>
              <w:rPr>
                <w:rStyle w:val="mqInternal"/>
                <w:noProof/>
              </w:rPr>
              <w:t>{2]</w:t>
            </w:r>
            <w:r>
              <w:rPr>
                <w:noProof/>
              </w:rPr>
              <w:t xml:space="preserve"> view and the web and STV accounts use the default </w:t>
            </w:r>
            <w:r>
              <w:rPr>
                <w:rStyle w:val="mqInternal"/>
                <w:noProof/>
              </w:rPr>
              <w:t>[1}</w:t>
            </w:r>
            <w:r>
              <w:rPr>
                <w:noProof/>
              </w:rPr>
              <w:t>All Web Site Data</w:t>
            </w:r>
            <w:r>
              <w:rPr>
                <w:rStyle w:val="mqInternal"/>
                <w:noProof/>
              </w:rPr>
              <w:t>{2]</w:t>
            </w:r>
            <w:r>
              <w:rPr>
                <w:noProof/>
              </w:rPr>
              <w:t>, as shown he</w:t>
            </w:r>
            <w:r>
              <w:rPr>
                <w:noProof/>
              </w:rPr>
              <w:t>re:</w:t>
            </w:r>
          </w:p>
        </w:tc>
        <w:tc>
          <w:tcPr>
            <w:tcW w:w="7407" w:type="dxa"/>
          </w:tcPr>
          <w:p w:rsidR="00000000" w:rsidRDefault="00FF2FA9">
            <w:pPr>
              <w:rPr>
                <w:lang w:val="es-ES_tradnl"/>
              </w:rPr>
            </w:pPr>
            <w:r>
              <w:rPr>
                <w:lang w:val="es-ES_tradnl"/>
              </w:rPr>
              <w:t>Cuando trabaje con sus cuentas, aseg</w:t>
            </w:r>
            <w:r>
              <w:rPr>
                <w:lang w:val="es-ES_tradnl"/>
              </w:rPr>
              <w:t>ú</w:t>
            </w:r>
            <w:r>
              <w:rPr>
                <w:lang w:val="es-ES_tradnl"/>
              </w:rPr>
              <w:t>rese de que al seleccionar una cuenta / propiedad / ver sus propiedades m</w:t>
            </w:r>
            <w:r>
              <w:rPr>
                <w:lang w:val="es-ES_tradnl"/>
              </w:rPr>
              <w:t>ó</w:t>
            </w:r>
            <w:r>
              <w:rPr>
                <w:lang w:val="es-ES_tradnl"/>
              </w:rPr>
              <w:t xml:space="preserve">viles use el </w:t>
            </w:r>
            <w:r>
              <w:rPr>
                <w:rStyle w:val="mqInternal"/>
                <w:noProof/>
                <w:lang w:val="es-ES_tradnl"/>
              </w:rPr>
              <w:t>[1}</w:t>
            </w:r>
            <w:r>
              <w:rPr>
                <w:lang w:val="es-ES_tradnl"/>
              </w:rPr>
              <w:t>Todos los datos m</w:t>
            </w:r>
            <w:r>
              <w:rPr>
                <w:lang w:val="es-ES_tradnl"/>
              </w:rPr>
              <w:t>ó</w:t>
            </w:r>
            <w:r>
              <w:rPr>
                <w:lang w:val="es-ES_tradnl"/>
              </w:rPr>
              <w:t>viles</w:t>
            </w:r>
            <w:r>
              <w:rPr>
                <w:rStyle w:val="mqInternal"/>
                <w:noProof/>
                <w:lang w:val="es-ES_tradnl"/>
              </w:rPr>
              <w:t>{2]</w:t>
            </w:r>
            <w:r>
              <w:rPr>
                <w:lang w:val="es-ES_tradnl"/>
              </w:rPr>
              <w:t xml:space="preserve"> ver y las cuentas web y STV utilizan el valor predeterminado </w:t>
            </w:r>
            <w:r>
              <w:rPr>
                <w:rStyle w:val="mqInternal"/>
                <w:noProof/>
                <w:lang w:val="es-ES_tradnl"/>
              </w:rPr>
              <w:t>[1}</w:t>
            </w:r>
            <w:r>
              <w:rPr>
                <w:lang w:val="es-ES_tradnl"/>
              </w:rPr>
              <w:t>Todos los datos del sitio web</w:t>
            </w:r>
            <w:r>
              <w:rPr>
                <w:rStyle w:val="mqInternal"/>
                <w:noProof/>
                <w:lang w:val="es-ES_tradnl"/>
              </w:rPr>
              <w:t>{2]</w:t>
            </w:r>
            <w:r>
              <w:rPr>
                <w:lang w:val="es-ES_tradnl"/>
              </w:rPr>
              <w:t xml:space="preserve"> ,</w:t>
            </w:r>
            <w:r>
              <w:rPr>
                <w:lang w:val="es-ES_tradnl"/>
              </w:rPr>
              <w:t xml:space="preserve">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a0532eaa-362a-43f4-9d25-baff677bf5e7</w:t>
            </w:r>
          </w:p>
        </w:tc>
        <w:tc>
          <w:tcPr>
            <w:tcW w:w="7407" w:type="dxa"/>
            <w:shd w:val="clear" w:color="auto" w:fill="F2F2F2" w:themeFill="background1" w:themeFillShade="F2"/>
          </w:tcPr>
          <w:p w:rsidR="00000000" w:rsidRDefault="00FF2FA9">
            <w:pPr>
              <w:rPr>
                <w:noProof/>
              </w:rPr>
            </w:pPr>
            <w:r>
              <w:rPr>
                <w:noProof/>
              </w:rPr>
              <w:t>account property view</w:t>
            </w:r>
          </w:p>
        </w:tc>
        <w:tc>
          <w:tcPr>
            <w:tcW w:w="7407" w:type="dxa"/>
          </w:tcPr>
          <w:p w:rsidR="00000000" w:rsidRDefault="00FF2FA9">
            <w:pPr>
              <w:rPr>
                <w:lang w:val="es-ES_tradnl"/>
              </w:rPr>
            </w:pPr>
            <w:r>
              <w:rPr>
                <w:lang w:val="es-ES_tradnl"/>
              </w:rPr>
              <w:t>vista de propiedad de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ccf4b5fa-ce04-4828-887f-ff8041c309c0</w:t>
            </w:r>
          </w:p>
        </w:tc>
        <w:tc>
          <w:tcPr>
            <w:tcW w:w="7407" w:type="dxa"/>
            <w:shd w:val="clear" w:color="auto" w:fill="F2F2F2" w:themeFill="background1" w:themeFillShade="F2"/>
          </w:tcPr>
          <w:p w:rsidR="00000000" w:rsidRDefault="00FF2FA9">
            <w:pPr>
              <w:rPr>
                <w:noProof/>
              </w:rPr>
            </w:pPr>
            <w:r>
              <w:rPr>
                <w:noProof/>
              </w:rPr>
              <w:t xml:space="preserve">Note the iOS and Android views will have </w:t>
            </w:r>
            <w:r>
              <w:rPr>
                <w:rStyle w:val="mqInternal"/>
                <w:noProof/>
              </w:rPr>
              <w:t>[1}</w:t>
            </w:r>
            <w:r>
              <w:rPr>
                <w:noProof/>
              </w:rPr>
              <w:t>All Web Site Data</w:t>
            </w:r>
            <w:r>
              <w:rPr>
                <w:rStyle w:val="mqInternal"/>
                <w:noProof/>
              </w:rPr>
              <w:t>{2]</w:t>
            </w:r>
            <w:r>
              <w:rPr>
                <w:noProof/>
              </w:rPr>
              <w:t xml:space="preserve"> views, as those are created by default when creating the property</w:t>
            </w:r>
          </w:p>
        </w:tc>
        <w:tc>
          <w:tcPr>
            <w:tcW w:w="7407" w:type="dxa"/>
          </w:tcPr>
          <w:p w:rsidR="00000000" w:rsidRDefault="00FF2FA9">
            <w:pPr>
              <w:rPr>
                <w:lang w:val="es-ES_tradnl"/>
              </w:rPr>
            </w:pPr>
            <w:r>
              <w:rPr>
                <w:lang w:val="es-ES_tradnl"/>
              </w:rPr>
              <w:t>Tenga en cuenta que las vistas de iOS y Android tendr</w:t>
            </w:r>
            <w:r>
              <w:rPr>
                <w:lang w:val="es-ES_tradnl"/>
              </w:rPr>
              <w:t>á</w:t>
            </w:r>
            <w:r>
              <w:rPr>
                <w:lang w:val="es-ES_tradnl"/>
              </w:rPr>
              <w:t xml:space="preserve">n </w:t>
            </w:r>
            <w:r>
              <w:rPr>
                <w:rStyle w:val="mqInternal"/>
                <w:noProof/>
                <w:lang w:val="es-ES_tradnl"/>
              </w:rPr>
              <w:t>[1}</w:t>
            </w:r>
            <w:r>
              <w:rPr>
                <w:lang w:val="es-ES_tradnl"/>
              </w:rPr>
              <w:t>Todos los datos del sitio web</w:t>
            </w:r>
            <w:r>
              <w:rPr>
                <w:rStyle w:val="mqInternal"/>
                <w:noProof/>
                <w:lang w:val="es-ES_tradnl"/>
              </w:rPr>
              <w:t>{2]</w:t>
            </w:r>
            <w:r>
              <w:rPr>
                <w:lang w:val="es-ES_tradnl"/>
              </w:rPr>
              <w:t xml:space="preserve"> vistas, ya que se crean de forma predeterminada al crear la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00ce87fa-d35f-4a98-b4b4-baa9afc96fa2</w:t>
            </w:r>
          </w:p>
        </w:tc>
        <w:tc>
          <w:tcPr>
            <w:tcW w:w="7407" w:type="dxa"/>
            <w:shd w:val="clear" w:color="auto" w:fill="F2F2F2" w:themeFill="background1" w:themeFillShade="F2"/>
          </w:tcPr>
          <w:p w:rsidR="00000000" w:rsidRDefault="00FF2FA9">
            <w:pPr>
              <w:rPr>
                <w:noProof/>
              </w:rPr>
            </w:pPr>
            <w:r>
              <w:rPr>
                <w:noProof/>
              </w:rPr>
              <w:t>Create custom metric and dimensions</w:t>
            </w:r>
          </w:p>
        </w:tc>
        <w:tc>
          <w:tcPr>
            <w:tcW w:w="7407" w:type="dxa"/>
          </w:tcPr>
          <w:p w:rsidR="00000000" w:rsidRDefault="00FF2FA9">
            <w:pPr>
              <w:rPr>
                <w:lang w:val="es-ES_tradnl"/>
              </w:rPr>
            </w:pPr>
            <w:r>
              <w:rPr>
                <w:lang w:val="es-ES_tradnl"/>
              </w:rPr>
              <w:t>Cree m</w:t>
            </w:r>
            <w:r>
              <w:rPr>
                <w:lang w:val="es-ES_tradnl"/>
              </w:rPr>
              <w:t>é</w:t>
            </w:r>
            <w:r>
              <w:rPr>
                <w:lang w:val="es-ES_tradnl"/>
              </w:rPr>
              <w:t>tricas y dimensiones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53239227-6e54-43e0-8344-25d5578fc431</w:t>
            </w:r>
          </w:p>
        </w:tc>
        <w:tc>
          <w:tcPr>
            <w:tcW w:w="7407" w:type="dxa"/>
            <w:shd w:val="clear" w:color="auto" w:fill="F2F2F2" w:themeFill="background1" w:themeFillShade="F2"/>
          </w:tcPr>
          <w:p w:rsidR="00000000" w:rsidRDefault="00FF2FA9">
            <w:pPr>
              <w:rPr>
                <w:noProof/>
              </w:rPr>
            </w:pPr>
            <w:r>
              <w:rPr>
                <w:noProof/>
              </w:rPr>
              <w:t>Now for each property you need to create a set of custom dimensions and one custom metric.</w:t>
            </w:r>
          </w:p>
        </w:tc>
        <w:tc>
          <w:tcPr>
            <w:tcW w:w="7407" w:type="dxa"/>
          </w:tcPr>
          <w:p w:rsidR="00000000" w:rsidRDefault="00FF2FA9">
            <w:pPr>
              <w:rPr>
                <w:lang w:val="es-ES_tradnl"/>
              </w:rPr>
            </w:pPr>
            <w:r>
              <w:rPr>
                <w:lang w:val="es-ES_tradnl"/>
              </w:rPr>
              <w:t>Ahora,</w:t>
            </w:r>
            <w:r>
              <w:rPr>
                <w:lang w:val="es-ES_tradnl"/>
              </w:rPr>
              <w:t xml:space="preserve"> para cada propiedad, debe crear un conjunto de dimensiones personalizadas y una 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ffa9229d-9f08-42cf-a7d0-b7809e114d43</w:t>
            </w:r>
          </w:p>
        </w:tc>
        <w:tc>
          <w:tcPr>
            <w:tcW w:w="7407" w:type="dxa"/>
            <w:shd w:val="clear" w:color="auto" w:fill="F2F2F2" w:themeFill="background1" w:themeFillShade="F2"/>
          </w:tcPr>
          <w:p w:rsidR="00000000" w:rsidRDefault="00FF2FA9">
            <w:pPr>
              <w:rPr>
                <w:noProof/>
              </w:rPr>
            </w:pPr>
            <w:r>
              <w:rPr>
                <w:noProof/>
              </w:rPr>
              <w:t>This section will be organized in the following manner:</w:t>
            </w:r>
          </w:p>
        </w:tc>
        <w:tc>
          <w:tcPr>
            <w:tcW w:w="7407" w:type="dxa"/>
          </w:tcPr>
          <w:p w:rsidR="00000000" w:rsidRDefault="00FF2FA9">
            <w:pPr>
              <w:rPr>
                <w:lang w:val="es-ES_tradnl"/>
              </w:rPr>
            </w:pPr>
            <w:r>
              <w:rPr>
                <w:lang w:val="es-ES_tradnl"/>
              </w:rPr>
              <w:t>Esta secci</w:t>
            </w:r>
            <w:r>
              <w:rPr>
                <w:lang w:val="es-ES_tradnl"/>
              </w:rPr>
              <w:t>ó</w:t>
            </w:r>
            <w:r>
              <w:rPr>
                <w:lang w:val="es-ES_tradnl"/>
              </w:rPr>
              <w:t>n se organizar</w:t>
            </w:r>
            <w:r>
              <w:rPr>
                <w:lang w:val="es-ES_tradnl"/>
              </w:rPr>
              <w:t>á</w:t>
            </w:r>
            <w:r>
              <w:rPr>
                <w:lang w:val="es-ES_tradnl"/>
              </w:rPr>
              <w:t xml:space="preserve"> de la siguiente manera:</w:t>
            </w:r>
          </w:p>
        </w:tc>
      </w:tr>
      <w:tr w:rsidR="00000000">
        <w:tc>
          <w:tcPr>
            <w:tcW w:w="660" w:type="dxa"/>
            <w:shd w:val="clear" w:color="auto" w:fill="F2F2F2" w:themeFill="background1" w:themeFillShade="F2"/>
          </w:tcPr>
          <w:p w:rsidR="00000000" w:rsidRDefault="00FF2FA9">
            <w:pPr>
              <w:rPr>
                <w:noProof/>
                <w:sz w:val="2"/>
              </w:rPr>
            </w:pPr>
            <w:r>
              <w:rPr>
                <w:noProof/>
                <w:sz w:val="16"/>
              </w:rPr>
              <w:t>1</w:t>
            </w:r>
            <w:r>
              <w:rPr>
                <w:noProof/>
                <w:sz w:val="16"/>
              </w:rPr>
              <w:t xml:space="preserve">13 </w:t>
            </w:r>
            <w:r>
              <w:rPr>
                <w:noProof/>
                <w:sz w:val="16"/>
              </w:rPr>
              <w:br/>
            </w:r>
            <w:r>
              <w:rPr>
                <w:noProof/>
                <w:sz w:val="2"/>
              </w:rPr>
              <w:t>9d80effc-4e32-4b72-aee7-4ba745f14100</w:t>
            </w:r>
          </w:p>
        </w:tc>
        <w:tc>
          <w:tcPr>
            <w:tcW w:w="7407" w:type="dxa"/>
            <w:shd w:val="clear" w:color="auto" w:fill="F2F2F2" w:themeFill="background1" w:themeFillShade="F2"/>
          </w:tcPr>
          <w:p w:rsidR="00000000" w:rsidRDefault="00FF2FA9">
            <w:pPr>
              <w:rPr>
                <w:noProof/>
              </w:rPr>
            </w:pPr>
            <w:r>
              <w:rPr>
                <w:noProof/>
              </w:rPr>
              <w:t>Steps will be shown how to create a single custom dimension.</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n los pasos para crear una </w:t>
            </w:r>
            <w:r>
              <w:rPr>
                <w:lang w:val="es-ES_tradnl"/>
              </w:rPr>
              <w:t>ú</w:t>
            </w:r>
            <w:r>
              <w:rPr>
                <w:lang w:val="es-ES_tradnl"/>
              </w:rPr>
              <w:t>nica dimensi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3226c376-c944-4cd7-b1c4-e5faebd1ff41</w:t>
            </w:r>
          </w:p>
        </w:tc>
        <w:tc>
          <w:tcPr>
            <w:tcW w:w="7407" w:type="dxa"/>
            <w:shd w:val="clear" w:color="auto" w:fill="F2F2F2" w:themeFill="background1" w:themeFillShade="F2"/>
          </w:tcPr>
          <w:p w:rsidR="00000000" w:rsidRDefault="00FF2FA9">
            <w:pPr>
              <w:rPr>
                <w:noProof/>
              </w:rPr>
            </w:pPr>
            <w:r>
              <w:rPr>
                <w:noProof/>
              </w:rPr>
              <w:t>Steps will be shown how to create a single custom metric.</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n los pasos para crear una </w:t>
            </w:r>
            <w:r>
              <w:rPr>
                <w:lang w:val="es-ES_tradnl"/>
              </w:rPr>
              <w:t>ú</w:t>
            </w:r>
            <w:r>
              <w:rPr>
                <w:lang w:val="es-ES_tradnl"/>
              </w:rPr>
              <w:t>nica 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1fa1fb01-4eb8-4981-a886-8f4906dbf4c4</w:t>
            </w:r>
          </w:p>
        </w:tc>
        <w:tc>
          <w:tcPr>
            <w:tcW w:w="7407" w:type="dxa"/>
            <w:shd w:val="clear" w:color="auto" w:fill="F2F2F2" w:themeFill="background1" w:themeFillShade="F2"/>
          </w:tcPr>
          <w:p w:rsidR="00000000" w:rsidRDefault="00FF2FA9">
            <w:pPr>
              <w:rPr>
                <w:noProof/>
              </w:rPr>
            </w:pPr>
            <w:r>
              <w:rPr>
                <w:noProof/>
              </w:rPr>
              <w:t xml:space="preserve">A table will show the dimensions required for the properties </w:t>
            </w:r>
            <w:r>
              <w:rPr>
                <w:rStyle w:val="mqInternal"/>
                <w:noProof/>
              </w:rPr>
              <w:t>[1}</w:t>
            </w:r>
            <w:r>
              <w:rPr>
                <w:noProof/>
              </w:rPr>
              <w:t>Beacon Android</w:t>
            </w:r>
            <w:r>
              <w:rPr>
                <w:rStyle w:val="mqInternal"/>
                <w:noProof/>
              </w:rPr>
              <w:t>{2]</w:t>
            </w:r>
            <w:r>
              <w:rPr>
                <w:noProof/>
              </w:rPr>
              <w:t xml:space="preserve"> and </w:t>
            </w:r>
            <w:r>
              <w:rPr>
                <w:rStyle w:val="mqInternal"/>
                <w:noProof/>
              </w:rPr>
              <w:t>[1</w:t>
            </w:r>
            <w:r>
              <w:rPr>
                <w:rStyle w:val="mqInternal"/>
                <w:noProof/>
              </w:rPr>
              <w:t>}</w:t>
            </w:r>
            <w:r>
              <w:rPr>
                <w:noProof/>
              </w:rPr>
              <w:t>Beacon iOS</w:t>
            </w:r>
            <w:r>
              <w:rPr>
                <w:rStyle w:val="mqInternal"/>
                <w:noProof/>
              </w:rPr>
              <w:t>{2]</w:t>
            </w:r>
            <w:r>
              <w:rPr>
                <w:noProof/>
              </w:rPr>
              <w:t>.</w:t>
            </w:r>
          </w:p>
        </w:tc>
        <w:tc>
          <w:tcPr>
            <w:tcW w:w="7407" w:type="dxa"/>
          </w:tcPr>
          <w:p w:rsidR="00000000" w:rsidRDefault="00FF2FA9">
            <w:pPr>
              <w:rPr>
                <w:lang w:val="es-ES_tradnl"/>
              </w:rPr>
            </w:pPr>
            <w:r>
              <w:rPr>
                <w:lang w:val="es-ES_tradnl"/>
              </w:rPr>
              <w:t>Una tabla mostrar</w:t>
            </w:r>
            <w:r>
              <w:rPr>
                <w:lang w:val="es-ES_tradnl"/>
              </w:rPr>
              <w:t>á</w:t>
            </w:r>
            <w:r>
              <w:rPr>
                <w:lang w:val="es-ES_tradnl"/>
              </w:rPr>
              <w:t xml:space="preserve"> las dimensiones requeridas para las propiedades. </w:t>
            </w:r>
            <w:r>
              <w:rPr>
                <w:rStyle w:val="mqInternal"/>
                <w:noProof/>
                <w:lang w:val="es-ES_tradnl"/>
              </w:rPr>
              <w:t>[1}</w:t>
            </w:r>
            <w:r>
              <w:rPr>
                <w:lang w:val="es-ES_tradnl"/>
              </w:rPr>
              <w:t>Baliza Android</w:t>
            </w:r>
            <w:r>
              <w:rPr>
                <w:rStyle w:val="mqInternal"/>
                <w:noProof/>
                <w:lang w:val="es-ES_tradnl"/>
              </w:rPr>
              <w:t>{2]</w:t>
            </w:r>
            <w:r>
              <w:rPr>
                <w:lang w:val="es-ES_tradnl"/>
              </w:rPr>
              <w:t xml:space="preserve"> y </w:t>
            </w:r>
            <w:r>
              <w:rPr>
                <w:rStyle w:val="mqInternal"/>
                <w:noProof/>
                <w:lang w:val="es-ES_tradnl"/>
              </w:rPr>
              <w:t>[1}</w:t>
            </w:r>
            <w:r>
              <w:rPr>
                <w:lang w:val="es-ES_tradnl"/>
              </w:rPr>
              <w:t>Beacon 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fda97e80-d178-492b-af9e-6e0aaea76605</w:t>
            </w:r>
          </w:p>
        </w:tc>
        <w:tc>
          <w:tcPr>
            <w:tcW w:w="7407" w:type="dxa"/>
            <w:shd w:val="clear" w:color="auto" w:fill="F2F2F2" w:themeFill="background1" w:themeFillShade="F2"/>
          </w:tcPr>
          <w:p w:rsidR="00000000" w:rsidRDefault="00FF2FA9">
            <w:pPr>
              <w:rPr>
                <w:noProof/>
              </w:rPr>
            </w:pPr>
            <w:r>
              <w:rPr>
                <w:noProof/>
              </w:rPr>
              <w:t xml:space="preserve">A table will show the dimensions required for the properties </w:t>
            </w:r>
            <w:r>
              <w:rPr>
                <w:rStyle w:val="mqInternal"/>
                <w:noProof/>
              </w:rPr>
              <w:t>[1}</w:t>
            </w:r>
            <w:r>
              <w:rPr>
                <w:noProof/>
              </w:rPr>
              <w:t>Beacon STV</w:t>
            </w:r>
            <w:r>
              <w:rPr>
                <w:rStyle w:val="mqInternal"/>
                <w:noProof/>
              </w:rPr>
              <w:t>{2]</w:t>
            </w:r>
            <w:r>
              <w:rPr>
                <w:noProof/>
              </w:rPr>
              <w:t xml:space="preserve"> and </w:t>
            </w:r>
            <w:r>
              <w:rPr>
                <w:rStyle w:val="mqInternal"/>
                <w:noProof/>
              </w:rPr>
              <w:t>[1}</w:t>
            </w:r>
            <w:r>
              <w:rPr>
                <w:noProof/>
              </w:rPr>
              <w:t>Bea</w:t>
            </w:r>
            <w:r>
              <w:rPr>
                <w:noProof/>
              </w:rPr>
              <w:t>con WEB</w:t>
            </w:r>
            <w:r>
              <w:rPr>
                <w:rStyle w:val="mqInternal"/>
                <w:noProof/>
              </w:rPr>
              <w:t>{2]</w:t>
            </w:r>
            <w:r>
              <w:rPr>
                <w:noProof/>
              </w:rPr>
              <w:t>.</w:t>
            </w:r>
          </w:p>
        </w:tc>
        <w:tc>
          <w:tcPr>
            <w:tcW w:w="7407" w:type="dxa"/>
          </w:tcPr>
          <w:p w:rsidR="00000000" w:rsidRDefault="00FF2FA9">
            <w:pPr>
              <w:rPr>
                <w:lang w:val="es-ES_tradnl"/>
              </w:rPr>
            </w:pPr>
            <w:r>
              <w:rPr>
                <w:lang w:val="es-ES_tradnl"/>
              </w:rPr>
              <w:t>Una tabla mostrar</w:t>
            </w:r>
            <w:r>
              <w:rPr>
                <w:lang w:val="es-ES_tradnl"/>
              </w:rPr>
              <w:t>á</w:t>
            </w:r>
            <w:r>
              <w:rPr>
                <w:lang w:val="es-ES_tradnl"/>
              </w:rPr>
              <w:t xml:space="preserve"> las dimensiones requeridas para las propiedades. </w:t>
            </w:r>
            <w:r>
              <w:rPr>
                <w:rStyle w:val="mqInternal"/>
                <w:noProof/>
                <w:lang w:val="es-ES_tradnl"/>
              </w:rPr>
              <w:t>[1}</w:t>
            </w:r>
            <w:r>
              <w:rPr>
                <w:lang w:val="es-ES_tradnl"/>
              </w:rPr>
              <w:t>Baliza STV</w:t>
            </w:r>
            <w:r>
              <w:rPr>
                <w:rStyle w:val="mqInternal"/>
                <w:noProof/>
                <w:lang w:val="es-ES_tradnl"/>
              </w:rPr>
              <w:t>{2]</w:t>
            </w:r>
            <w:r>
              <w:rPr>
                <w:lang w:val="es-ES_tradnl"/>
              </w:rPr>
              <w:t xml:space="preserve"> y </w:t>
            </w:r>
            <w:r>
              <w:rPr>
                <w:rStyle w:val="mqInternal"/>
                <w:noProof/>
                <w:lang w:val="es-ES_tradnl"/>
              </w:rPr>
              <w:t>[1}</w:t>
            </w:r>
            <w:r>
              <w:rPr>
                <w:lang w:val="es-ES_tradnl"/>
              </w:rPr>
              <w:t>Beacon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f3f3d8a3-5b1a-407b-b25c-09549f40a4eb</w:t>
            </w:r>
          </w:p>
        </w:tc>
        <w:tc>
          <w:tcPr>
            <w:tcW w:w="7407" w:type="dxa"/>
            <w:shd w:val="clear" w:color="auto" w:fill="F2F2F2" w:themeFill="background1" w:themeFillShade="F2"/>
          </w:tcPr>
          <w:p w:rsidR="00000000" w:rsidRDefault="00FF2FA9">
            <w:pPr>
              <w:rPr>
                <w:noProof/>
              </w:rPr>
            </w:pPr>
            <w:r>
              <w:rPr>
                <w:noProof/>
              </w:rPr>
              <w:t xml:space="preserve">A table will show the single metric that </w:t>
            </w:r>
            <w:r>
              <w:rPr>
                <w:rStyle w:val="mqInternal"/>
                <w:noProof/>
              </w:rPr>
              <w:t>[1}</w:t>
            </w:r>
            <w:r>
              <w:rPr>
                <w:noProof/>
              </w:rPr>
              <w:t>all four</w:t>
            </w:r>
            <w:r>
              <w:rPr>
                <w:rStyle w:val="mqInternal"/>
                <w:noProof/>
              </w:rPr>
              <w:t>{2]</w:t>
            </w:r>
            <w:r>
              <w:rPr>
                <w:noProof/>
              </w:rPr>
              <w:t xml:space="preserve"> properties must have.</w:t>
            </w:r>
          </w:p>
        </w:tc>
        <w:tc>
          <w:tcPr>
            <w:tcW w:w="7407" w:type="dxa"/>
          </w:tcPr>
          <w:p w:rsidR="00000000" w:rsidRDefault="00FF2FA9">
            <w:pPr>
              <w:rPr>
                <w:lang w:val="es-ES_tradnl"/>
              </w:rPr>
            </w:pPr>
            <w:r>
              <w:rPr>
                <w:lang w:val="es-ES_tradnl"/>
              </w:rPr>
              <w:t>Una tabla mostrar</w:t>
            </w:r>
            <w:r>
              <w:rPr>
                <w:lang w:val="es-ES_tradnl"/>
              </w:rPr>
              <w:t>á</w:t>
            </w:r>
            <w:r>
              <w:rPr>
                <w:lang w:val="es-ES_tradnl"/>
              </w:rPr>
              <w:t xml:space="preserve"> la m</w:t>
            </w:r>
            <w:r>
              <w:rPr>
                <w:lang w:val="es-ES_tradnl"/>
              </w:rPr>
              <w:t>é</w:t>
            </w:r>
            <w:r>
              <w:rPr>
                <w:lang w:val="es-ES_tradnl"/>
              </w:rPr>
              <w:t xml:space="preserve">trica </w:t>
            </w:r>
            <w:r>
              <w:rPr>
                <w:lang w:val="es-ES_tradnl"/>
              </w:rPr>
              <w:t>ú</w:t>
            </w:r>
            <w:r>
              <w:rPr>
                <w:lang w:val="es-ES_tradnl"/>
              </w:rPr>
              <w:t xml:space="preserve">nica que </w:t>
            </w:r>
            <w:r>
              <w:rPr>
                <w:rStyle w:val="mqInternal"/>
                <w:noProof/>
                <w:lang w:val="es-ES_tradnl"/>
              </w:rPr>
              <w:t>[1}</w:t>
            </w:r>
            <w:r>
              <w:rPr>
                <w:lang w:val="es-ES_tradnl"/>
              </w:rPr>
              <w:t>los cuatro</w:t>
            </w:r>
            <w:r>
              <w:rPr>
                <w:rStyle w:val="mqInternal"/>
                <w:noProof/>
                <w:lang w:val="es-ES_tradnl"/>
              </w:rPr>
              <w:t>{2]</w:t>
            </w:r>
            <w:r>
              <w:rPr>
                <w:lang w:val="es-ES_tradnl"/>
              </w:rPr>
              <w:t xml:space="preserve"> propiedades deben tener.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9b4f2ff9-bdb4-4b28-98d8-30539c85cf97</w:t>
            </w:r>
          </w:p>
        </w:tc>
        <w:tc>
          <w:tcPr>
            <w:tcW w:w="7407" w:type="dxa"/>
            <w:shd w:val="clear" w:color="auto" w:fill="F2F2F2" w:themeFill="background1" w:themeFillShade="F2"/>
          </w:tcPr>
          <w:p w:rsidR="00000000" w:rsidRDefault="00FF2FA9">
            <w:pPr>
              <w:rPr>
                <w:noProof/>
              </w:rPr>
            </w:pPr>
            <w:r>
              <w:rPr>
                <w:noProof/>
              </w:rPr>
              <w:t>You will then need to create the dimensions and metric for each of the four properties.</w:t>
            </w:r>
          </w:p>
        </w:tc>
        <w:tc>
          <w:tcPr>
            <w:tcW w:w="7407" w:type="dxa"/>
          </w:tcPr>
          <w:p w:rsidR="00000000" w:rsidRDefault="00FF2FA9">
            <w:pPr>
              <w:rPr>
                <w:lang w:val="es-ES_tradnl"/>
              </w:rPr>
            </w:pPr>
            <w:r>
              <w:rPr>
                <w:lang w:val="es-ES_tradnl"/>
              </w:rPr>
              <w:t>Luego, deber</w:t>
            </w:r>
            <w:r>
              <w:rPr>
                <w:lang w:val="es-ES_tradnl"/>
              </w:rPr>
              <w:t>á</w:t>
            </w:r>
            <w:r>
              <w:rPr>
                <w:lang w:val="es-ES_tradnl"/>
              </w:rPr>
              <w:t xml:space="preserve"> crear las dimensiones y la m</w:t>
            </w:r>
            <w:r>
              <w:rPr>
                <w:lang w:val="es-ES_tradnl"/>
              </w:rPr>
              <w:t>é</w:t>
            </w:r>
            <w:r>
              <w:rPr>
                <w:lang w:val="es-ES_tradnl"/>
              </w:rPr>
              <w:t>trica para cada una de las cuatro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3aead400-f686-40a4-81b7-5eb5e3148f0e</w:t>
            </w:r>
          </w:p>
        </w:tc>
        <w:tc>
          <w:tcPr>
            <w:tcW w:w="7407" w:type="dxa"/>
            <w:shd w:val="clear" w:color="auto" w:fill="F2F2F2" w:themeFill="background1" w:themeFillShade="F2"/>
          </w:tcPr>
          <w:p w:rsidR="00000000" w:rsidRDefault="00FF2FA9">
            <w:pPr>
              <w:rPr>
                <w:noProof/>
              </w:rPr>
            </w:pPr>
            <w:r>
              <w:rPr>
                <w:noProof/>
              </w:rPr>
              <w:t>Creating a custom dimension</w:t>
            </w:r>
          </w:p>
        </w:tc>
        <w:tc>
          <w:tcPr>
            <w:tcW w:w="7407" w:type="dxa"/>
          </w:tcPr>
          <w:p w:rsidR="00000000" w:rsidRDefault="00FF2FA9">
            <w:pPr>
              <w:rPr>
                <w:lang w:val="es-ES_tradnl"/>
              </w:rPr>
            </w:pPr>
            <w:r>
              <w:rPr>
                <w:lang w:val="es-ES_tradnl"/>
              </w:rPr>
              <w:t>Creando una dimensi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f52e67a0-6fe8-4033-98c8-6c224292548a</w:t>
            </w:r>
          </w:p>
        </w:tc>
        <w:tc>
          <w:tcPr>
            <w:tcW w:w="7407" w:type="dxa"/>
            <w:shd w:val="clear" w:color="auto" w:fill="F2F2F2" w:themeFill="background1" w:themeFillShade="F2"/>
          </w:tcPr>
          <w:p w:rsidR="00000000" w:rsidRDefault="00FF2FA9">
            <w:pPr>
              <w:rPr>
                <w:noProof/>
              </w:rPr>
            </w:pPr>
            <w:r>
              <w:rPr>
                <w:noProof/>
              </w:rPr>
              <w:t>Select one of your properties from the account/property/vie</w:t>
            </w:r>
            <w:r>
              <w:rPr>
                <w:noProof/>
              </w:rPr>
              <w:t>w selector for which you want to create the custom dimensions.</w:t>
            </w:r>
          </w:p>
        </w:tc>
        <w:tc>
          <w:tcPr>
            <w:tcW w:w="7407" w:type="dxa"/>
          </w:tcPr>
          <w:p w:rsidR="00000000" w:rsidRDefault="00FF2FA9">
            <w:pPr>
              <w:rPr>
                <w:lang w:val="es-ES_tradnl"/>
              </w:rPr>
            </w:pPr>
            <w:r>
              <w:rPr>
                <w:lang w:val="es-ES_tradnl"/>
              </w:rPr>
              <w:t>Seleccione una de sus propiedades del selector de cuenta / propiedad / vista para la que desea crear las dimensiones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2f6153b8-10b7-4a4f-9c76-d50f08eb62a2</w:t>
            </w:r>
          </w:p>
        </w:tc>
        <w:tc>
          <w:tcPr>
            <w:tcW w:w="7407" w:type="dxa"/>
            <w:shd w:val="clear" w:color="auto" w:fill="F2F2F2" w:themeFill="background1" w:themeFillShade="F2"/>
          </w:tcPr>
          <w:p w:rsidR="00000000" w:rsidRDefault="00FF2FA9">
            <w:pPr>
              <w:rPr>
                <w:noProof/>
              </w:rPr>
            </w:pPr>
            <w:r>
              <w:rPr>
                <w:noProof/>
              </w:rPr>
              <w:t>choose property</w:t>
            </w:r>
          </w:p>
        </w:tc>
        <w:tc>
          <w:tcPr>
            <w:tcW w:w="7407" w:type="dxa"/>
          </w:tcPr>
          <w:p w:rsidR="00000000" w:rsidRDefault="00FF2FA9">
            <w:pPr>
              <w:rPr>
                <w:lang w:val="es-ES_tradnl"/>
              </w:rPr>
            </w:pPr>
            <w:r>
              <w:rPr>
                <w:lang w:val="es-ES_tradnl"/>
              </w:rPr>
              <w:t>e</w:t>
            </w:r>
            <w:r>
              <w:rPr>
                <w:lang w:val="es-ES_tradnl"/>
              </w:rPr>
              <w:t>legir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ea6aa60d-b15d-4e7e-a4e8-618be51cbb36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 (engranaje)</w:t>
            </w:r>
            <w:r>
              <w:rPr>
                <w:rStyle w:val="mqInternal"/>
                <w:noProof/>
                <w:lang w:val="es-ES_tradnl"/>
              </w:rPr>
              <w:t>{2]</w:t>
            </w:r>
            <w:r>
              <w:rPr>
                <w:lang w:val="es-ES_tradnl"/>
              </w:rPr>
              <w:t xml:space="preserve"> en la parte inferior izquierda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f090f352-59e8-446a-8736-bb1d75a74d58</w:t>
            </w:r>
          </w:p>
        </w:tc>
        <w:tc>
          <w:tcPr>
            <w:tcW w:w="7407" w:type="dxa"/>
            <w:shd w:val="clear" w:color="auto" w:fill="F2F2F2" w:themeFill="background1" w:themeFillShade="F2"/>
          </w:tcPr>
          <w:p w:rsidR="00000000" w:rsidRDefault="00FF2FA9">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t>[1}</w:t>
            </w:r>
            <w:r>
              <w:rPr>
                <w:noProof/>
              </w:rPr>
              <w:t>Custom Dimensions</w:t>
            </w:r>
            <w:r>
              <w:rPr>
                <w:rStyle w:val="mqInternal"/>
                <w:noProof/>
              </w:rPr>
              <w:t>{2]</w:t>
            </w:r>
          </w:p>
        </w:tc>
        <w:tc>
          <w:tcPr>
            <w:tcW w:w="7407" w:type="dxa"/>
          </w:tcPr>
          <w:p w:rsidR="00000000" w:rsidRDefault="00FF2FA9">
            <w:pPr>
              <w:rPr>
                <w:lang w:val="es-ES_tradnl"/>
              </w:rPr>
            </w:pPr>
            <w:r>
              <w:rPr>
                <w:lang w:val="es-ES_tradnl"/>
              </w:rPr>
              <w:t xml:space="preserve">Cerca de la parte inferior de la columna del medio, debajo </w:t>
            </w:r>
            <w:r>
              <w:rPr>
                <w:rStyle w:val="mqInternal"/>
                <w:noProof/>
                <w:lang w:val="es-ES_tradnl"/>
              </w:rPr>
              <w:t>[1}</w:t>
            </w:r>
            <w:r>
              <w:rPr>
                <w:lang w:val="es-ES_tradnl"/>
              </w:rPr>
              <w:t>Definiciones personalizadas</w:t>
            </w:r>
            <w:r>
              <w:rPr>
                <w:rStyle w:val="mqInternal"/>
                <w:noProof/>
                <w:lang w:val="es-ES_tradnl"/>
              </w:rPr>
              <w:t>{2]</w:t>
            </w:r>
            <w:r>
              <w:rPr>
                <w:lang w:val="es-ES_tradnl"/>
              </w:rPr>
              <w:t xml:space="preserve"> , haga clic en </w:t>
            </w:r>
            <w:r>
              <w:rPr>
                <w:rStyle w:val="mqInternal"/>
                <w:noProof/>
                <w:lang w:val="es-ES_tradnl"/>
              </w:rPr>
              <w:t>[1}</w:t>
            </w:r>
            <w:r>
              <w:rPr>
                <w:lang w:val="es-ES_tradnl"/>
              </w:rPr>
              <w:t>Dimensiones personalizadas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f4662e09-a413-4078-8906-9ac1363c3b28</w:t>
            </w:r>
          </w:p>
        </w:tc>
        <w:tc>
          <w:tcPr>
            <w:tcW w:w="7407" w:type="dxa"/>
            <w:shd w:val="clear" w:color="auto" w:fill="F2F2F2" w:themeFill="background1" w:themeFillShade="F2"/>
          </w:tcPr>
          <w:p w:rsidR="00000000" w:rsidRDefault="00FF2FA9">
            <w:pPr>
              <w:rPr>
                <w:noProof/>
              </w:rPr>
            </w:pPr>
            <w:r>
              <w:rPr>
                <w:noProof/>
              </w:rPr>
              <w:t>click custom dimensions</w:t>
            </w:r>
          </w:p>
        </w:tc>
        <w:tc>
          <w:tcPr>
            <w:tcW w:w="7407" w:type="dxa"/>
          </w:tcPr>
          <w:p w:rsidR="00000000" w:rsidRDefault="00FF2FA9">
            <w:pPr>
              <w:rPr>
                <w:lang w:val="es-ES_tradnl"/>
              </w:rPr>
            </w:pPr>
            <w:r>
              <w:rPr>
                <w:lang w:val="es-ES_tradnl"/>
              </w:rPr>
              <w:t>haga clic en dimensiones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12881ac6-b406-4b48-84be-a93329e3b5b6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NEW CUSTOM DIMENSION</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NUEVA DIMENSI</w:t>
            </w:r>
            <w:r>
              <w:rPr>
                <w:lang w:val="es-ES_tradnl"/>
              </w:rPr>
              <w:t>Ó</w:t>
            </w:r>
            <w:r>
              <w:rPr>
                <w:lang w:val="es-ES_tradnl"/>
              </w:rPr>
              <w:t>N PERSONALIZADA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6ca3b081-5958-418c-a9e4-</w:t>
            </w:r>
            <w:r>
              <w:rPr>
                <w:noProof/>
                <w:sz w:val="2"/>
              </w:rPr>
              <w:t>6bacbb58f6da</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Episode Number</w:t>
            </w:r>
            <w:r>
              <w:rPr>
                <w:rStyle w:val="mqInternal"/>
                <w:noProof/>
              </w:rPr>
              <w:t>{4]</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Nombre</w:t>
            </w:r>
            <w:r>
              <w:rPr>
                <w:rStyle w:val="mqInternal"/>
                <w:noProof/>
                <w:lang w:val="es-ES_tradnl"/>
              </w:rPr>
              <w:t>{2]</w:t>
            </w:r>
            <w:r>
              <w:rPr>
                <w:lang w:val="es-ES_tradnl"/>
              </w:rPr>
              <w:t xml:space="preserve"> ingresar </w:t>
            </w:r>
            <w:r>
              <w:rPr>
                <w:rStyle w:val="mqInternal"/>
                <w:noProof/>
                <w:lang w:val="es-ES_tradnl"/>
              </w:rPr>
              <w:t>[3}</w:t>
            </w:r>
            <w:r>
              <w:rPr>
                <w:lang w:val="es-ES_tradnl"/>
              </w:rPr>
              <w:t>N</w:t>
            </w:r>
            <w:r>
              <w:rPr>
                <w:lang w:val="es-ES_tradnl"/>
              </w:rPr>
              <w:t>ú</w:t>
            </w:r>
            <w:r>
              <w:rPr>
                <w:lang w:val="es-ES_tradnl"/>
              </w:rPr>
              <w:t>mero de episodio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550683f2-6616-418e-b748-b861023857a9</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noProof/>
              </w:rPr>
              <w:t>Hit</w:t>
            </w:r>
            <w:r>
              <w:rPr>
                <w:rStyle w:val="mqInternal"/>
                <w:noProof/>
              </w:rPr>
              <w:t>{4]</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Alcance</w:t>
            </w:r>
            <w:r>
              <w:rPr>
                <w:rStyle w:val="mqInternal"/>
                <w:noProof/>
                <w:lang w:val="es-ES_tradnl"/>
              </w:rPr>
              <w:t>{2]</w:t>
            </w:r>
            <w:r>
              <w:rPr>
                <w:lang w:val="es-ES_tradnl"/>
              </w:rPr>
              <w:t xml:space="preserve"> desplegable, seleccione </w:t>
            </w:r>
            <w:r>
              <w:rPr>
                <w:rStyle w:val="mqInternal"/>
                <w:noProof/>
                <w:lang w:val="es-ES_tradnl"/>
              </w:rPr>
              <w:t>[</w:t>
            </w:r>
            <w:r>
              <w:rPr>
                <w:rStyle w:val="mqInternal"/>
                <w:noProof/>
                <w:lang w:val="es-ES_tradnl"/>
              </w:rPr>
              <w:t>3}</w:t>
            </w:r>
            <w:r>
              <w:rPr>
                <w:lang w:val="es-ES_tradnl"/>
              </w:rPr>
              <w:t>Pegar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874ab88f-64fd-40c9-8a91-5f82a38fac2f</w:t>
            </w:r>
          </w:p>
        </w:tc>
        <w:tc>
          <w:tcPr>
            <w:tcW w:w="7407" w:type="dxa"/>
            <w:shd w:val="clear" w:color="auto" w:fill="F2F2F2" w:themeFill="background1" w:themeFillShade="F2"/>
          </w:tcPr>
          <w:p w:rsidR="00000000" w:rsidRDefault="00FF2FA9">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FF2FA9">
            <w:pPr>
              <w:rPr>
                <w:lang w:val="es-ES_tradnl"/>
              </w:rPr>
            </w:pPr>
            <w:r>
              <w:rPr>
                <w:lang w:val="es-ES_tradnl"/>
              </w:rPr>
              <w:t>Deja la dimensi</w:t>
            </w:r>
            <w:r>
              <w:rPr>
                <w:lang w:val="es-ES_tradnl"/>
              </w:rPr>
              <w:t>ó</w:t>
            </w:r>
            <w:r>
              <w:rPr>
                <w:lang w:val="es-ES_tradnl"/>
              </w:rPr>
              <w:t xml:space="preserve">n </w:t>
            </w:r>
            <w:r>
              <w:rPr>
                <w:rStyle w:val="mqInternal"/>
                <w:noProof/>
                <w:lang w:val="es-ES_tradnl"/>
              </w:rPr>
              <w:t>[1}</w:t>
            </w:r>
            <w:r>
              <w:rPr>
                <w:lang w:val="es-ES_tradnl"/>
              </w:rPr>
              <w:t>Activo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1311764f-a601-4627-acff-1c3360fda544</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6fabe19e-8dc0-40ab-a369-a5f6dddf658d</w:t>
            </w:r>
          </w:p>
        </w:tc>
        <w:tc>
          <w:tcPr>
            <w:tcW w:w="7407" w:type="dxa"/>
            <w:shd w:val="clear" w:color="auto" w:fill="F2F2F2" w:themeFill="background1" w:themeFillShade="F2"/>
          </w:tcPr>
          <w:p w:rsidR="00000000" w:rsidRDefault="00FF2FA9">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FF2FA9">
            <w:pPr>
              <w:rPr>
                <w:lang w:val="es-ES_tradnl"/>
              </w:rPr>
            </w:pPr>
            <w:r>
              <w:rPr>
                <w:lang w:val="es-ES_tradnl"/>
              </w:rPr>
              <w:t>En la pantalla de c</w:t>
            </w:r>
            <w:r>
              <w:rPr>
                <w:lang w:val="es-ES_tradnl"/>
              </w:rPr>
              <w:t>ó</w:t>
            </w:r>
            <w:r>
              <w:rPr>
                <w:lang w:val="es-ES_tradnl"/>
              </w:rPr>
              <w:t xml:space="preserve">digo de ejemplo, haga clic en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520b01e2-c8ce-4021-bb67-2feff426f069</w:t>
            </w:r>
          </w:p>
        </w:tc>
        <w:tc>
          <w:tcPr>
            <w:tcW w:w="7407" w:type="dxa"/>
            <w:shd w:val="clear" w:color="auto" w:fill="F2F2F2" w:themeFill="background1" w:themeFillShade="F2"/>
          </w:tcPr>
          <w:p w:rsidR="00000000" w:rsidRDefault="00FF2FA9">
            <w:pPr>
              <w:rPr>
                <w:noProof/>
              </w:rPr>
            </w:pPr>
            <w:r>
              <w:rPr>
                <w:noProof/>
              </w:rPr>
              <w:t>You will see your newly created dimension in a list, as shown here:</w:t>
            </w:r>
          </w:p>
        </w:tc>
        <w:tc>
          <w:tcPr>
            <w:tcW w:w="7407" w:type="dxa"/>
          </w:tcPr>
          <w:p w:rsidR="00000000" w:rsidRDefault="00FF2FA9">
            <w:pPr>
              <w:rPr>
                <w:lang w:val="es-ES_tradnl"/>
              </w:rPr>
            </w:pPr>
            <w:r>
              <w:rPr>
                <w:lang w:val="es-ES_tradnl"/>
              </w:rPr>
              <w:t>Ver</w:t>
            </w:r>
            <w:r>
              <w:rPr>
                <w:lang w:val="es-ES_tradnl"/>
              </w:rPr>
              <w:t>á</w:t>
            </w:r>
            <w:r>
              <w:rPr>
                <w:lang w:val="es-ES_tradnl"/>
              </w:rPr>
              <w:t xml:space="preserve"> su dimensi</w:t>
            </w:r>
            <w:r>
              <w:rPr>
                <w:lang w:val="es-ES_tradnl"/>
              </w:rPr>
              <w:t>ó</w:t>
            </w:r>
            <w:r>
              <w:rPr>
                <w:lang w:val="es-ES_tradnl"/>
              </w:rPr>
              <w:t>n reci</w:t>
            </w:r>
            <w:r>
              <w:rPr>
                <w:lang w:val="es-ES_tradnl"/>
              </w:rPr>
              <w:t>é</w:t>
            </w:r>
            <w:r>
              <w:rPr>
                <w:lang w:val="es-ES_tradnl"/>
              </w:rPr>
              <w:t>n creada en</w:t>
            </w:r>
            <w:r>
              <w:rPr>
                <w:lang w:val="es-ES_tradnl"/>
              </w:rPr>
              <w:t xml:space="preserve"> una lista,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b3b14e56-7766-4b9e-a652-a56ba18c7265</w:t>
            </w:r>
          </w:p>
        </w:tc>
        <w:tc>
          <w:tcPr>
            <w:tcW w:w="7407" w:type="dxa"/>
            <w:shd w:val="clear" w:color="auto" w:fill="F2F2F2" w:themeFill="background1" w:themeFillShade="F2"/>
          </w:tcPr>
          <w:p w:rsidR="00000000" w:rsidRDefault="00FF2FA9">
            <w:pPr>
              <w:rPr>
                <w:noProof/>
              </w:rPr>
            </w:pPr>
            <w:r>
              <w:rPr>
                <w:noProof/>
              </w:rPr>
              <w:t>list dimensions</w:t>
            </w:r>
          </w:p>
        </w:tc>
        <w:tc>
          <w:tcPr>
            <w:tcW w:w="7407" w:type="dxa"/>
          </w:tcPr>
          <w:p w:rsidR="00000000" w:rsidRDefault="00FF2FA9">
            <w:pPr>
              <w:rPr>
                <w:lang w:val="es-ES_tradnl"/>
              </w:rPr>
            </w:pPr>
            <w:r>
              <w:rPr>
                <w:lang w:val="es-ES_tradnl"/>
              </w:rPr>
              <w:t>lista de dimensiones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98017cd2-deee-45d6-bc01-c801a0122b41</w:t>
            </w:r>
          </w:p>
        </w:tc>
        <w:tc>
          <w:tcPr>
            <w:tcW w:w="7407" w:type="dxa"/>
            <w:shd w:val="clear" w:color="auto" w:fill="F2F2F2" w:themeFill="background1" w:themeFillShade="F2"/>
          </w:tcPr>
          <w:p w:rsidR="00000000" w:rsidRDefault="00FF2FA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FF2FA9">
            <w:pPr>
              <w:rPr>
                <w:lang w:val="es-ES_tradnl"/>
              </w:rPr>
            </w:pPr>
            <w:r>
              <w:rPr>
                <w:lang w:val="es-ES_tradnl"/>
              </w:rPr>
              <w:t xml:space="preserve">Es crucial que el </w:t>
            </w:r>
            <w:r>
              <w:rPr>
                <w:rStyle w:val="mqInternal"/>
                <w:noProof/>
                <w:lang w:val="es-ES_tradnl"/>
              </w:rPr>
              <w:t>[1}</w:t>
            </w:r>
            <w:r>
              <w:rPr>
                <w:lang w:val="es-ES_tradnl"/>
              </w:rPr>
              <w:t>Í</w:t>
            </w:r>
            <w:r>
              <w:rPr>
                <w:lang w:val="es-ES_tradnl"/>
              </w:rPr>
              <w:t>ndice</w:t>
            </w:r>
            <w:r>
              <w:rPr>
                <w:rStyle w:val="mqInternal"/>
                <w:noProof/>
                <w:lang w:val="es-ES_tradnl"/>
              </w:rPr>
              <w:t>{2]</w:t>
            </w:r>
            <w:r>
              <w:rPr>
                <w:lang w:val="es-ES_tradnl"/>
              </w:rPr>
              <w:t xml:space="preserve"> coincide con el nombre de la dimensi</w:t>
            </w:r>
            <w:r>
              <w:rPr>
                <w:lang w:val="es-ES_tradnl"/>
              </w:rPr>
              <w:t>ó</w:t>
            </w:r>
            <w:r>
              <w:rPr>
                <w:lang w:val="es-ES_tradnl"/>
              </w:rPr>
              <w:t>n como se muestra en las tablas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99c60008-7415-4154-8cef-94de0807c5dd</w:t>
            </w:r>
          </w:p>
        </w:tc>
        <w:tc>
          <w:tcPr>
            <w:tcW w:w="7407" w:type="dxa"/>
            <w:shd w:val="clear" w:color="auto" w:fill="F2F2F2" w:themeFill="background1" w:themeFillShade="F2"/>
          </w:tcPr>
          <w:p w:rsidR="00000000" w:rsidRDefault="00FF2FA9">
            <w:pPr>
              <w:rPr>
                <w:noProof/>
              </w:rPr>
            </w:pPr>
            <w:r>
              <w:rPr>
                <w:noProof/>
              </w:rPr>
              <w:t>To do this, simply create the dimensions in the order shown in the tables.</w:t>
            </w:r>
          </w:p>
        </w:tc>
        <w:tc>
          <w:tcPr>
            <w:tcW w:w="7407" w:type="dxa"/>
          </w:tcPr>
          <w:p w:rsidR="00000000" w:rsidRDefault="00FF2FA9">
            <w:pPr>
              <w:rPr>
                <w:lang w:val="es-ES_tradnl"/>
              </w:rPr>
            </w:pPr>
            <w:r>
              <w:rPr>
                <w:lang w:val="es-ES_tradnl"/>
              </w:rPr>
              <w:t>Para hacer esto, simplemen</w:t>
            </w:r>
            <w:r>
              <w:rPr>
                <w:lang w:val="es-ES_tradnl"/>
              </w:rPr>
              <w:t>te cree las dimensiones en el orden que se muestra en las tablas.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fa8120e4-f406-4c04-8814-b3f46cfcb492</w:t>
            </w:r>
          </w:p>
        </w:tc>
        <w:tc>
          <w:tcPr>
            <w:tcW w:w="7407" w:type="dxa"/>
            <w:shd w:val="clear" w:color="auto" w:fill="F2F2F2" w:themeFill="background1" w:themeFillShade="F2"/>
          </w:tcPr>
          <w:p w:rsidR="00000000" w:rsidRDefault="00FF2FA9">
            <w:pPr>
              <w:rPr>
                <w:noProof/>
              </w:rPr>
            </w:pPr>
            <w:r>
              <w:rPr>
                <w:noProof/>
              </w:rPr>
              <w:t xml:space="preserve">To create another dimension click </w:t>
            </w:r>
            <w:r>
              <w:rPr>
                <w:rStyle w:val="mqInternal"/>
                <w:noProof/>
              </w:rPr>
              <w:t>[1}</w:t>
            </w:r>
            <w:r>
              <w:rPr>
                <w:noProof/>
              </w:rPr>
              <w:t>NEW CUSTOM DIMENSION</w:t>
            </w:r>
            <w:r>
              <w:rPr>
                <w:rStyle w:val="mqInternal"/>
                <w:noProof/>
              </w:rPr>
              <w:t>{2]</w:t>
            </w:r>
            <w:r>
              <w:rPr>
                <w:noProof/>
              </w:rPr>
              <w:t>.</w:t>
            </w:r>
          </w:p>
        </w:tc>
        <w:tc>
          <w:tcPr>
            <w:tcW w:w="7407" w:type="dxa"/>
          </w:tcPr>
          <w:p w:rsidR="00000000" w:rsidRDefault="00FF2FA9">
            <w:pPr>
              <w:rPr>
                <w:lang w:val="es-ES_tradnl"/>
              </w:rPr>
            </w:pPr>
            <w:r>
              <w:rPr>
                <w:lang w:val="es-ES_tradnl"/>
              </w:rPr>
              <w:t>Para crear otra dimensi</w:t>
            </w:r>
            <w:r>
              <w:rPr>
                <w:lang w:val="es-ES_tradnl"/>
              </w:rPr>
              <w:t>ó</w:t>
            </w:r>
            <w:r>
              <w:rPr>
                <w:lang w:val="es-ES_tradnl"/>
              </w:rPr>
              <w:t xml:space="preserve">n, haga clic en </w:t>
            </w:r>
            <w:r>
              <w:rPr>
                <w:rStyle w:val="mqInternal"/>
                <w:noProof/>
                <w:lang w:val="es-ES_tradnl"/>
              </w:rPr>
              <w:t>[1}</w:t>
            </w:r>
            <w:r>
              <w:rPr>
                <w:lang w:val="es-ES_tradnl"/>
              </w:rPr>
              <w:t>NUEVA DIMENSI</w:t>
            </w:r>
            <w:r>
              <w:rPr>
                <w:lang w:val="es-ES_tradnl"/>
              </w:rPr>
              <w:t>Ó</w:t>
            </w:r>
            <w:r>
              <w:rPr>
                <w:lang w:val="es-ES_tradnl"/>
              </w:rPr>
              <w:t>N PERSONALIZADA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57603675-987c-4fbd-9a51-2b50ca8465d8</w:t>
            </w:r>
          </w:p>
        </w:tc>
        <w:tc>
          <w:tcPr>
            <w:tcW w:w="7407" w:type="dxa"/>
            <w:shd w:val="clear" w:color="auto" w:fill="F2F2F2" w:themeFill="background1" w:themeFillShade="F2"/>
          </w:tcPr>
          <w:p w:rsidR="00000000" w:rsidRDefault="00FF2FA9">
            <w:pPr>
              <w:rPr>
                <w:noProof/>
              </w:rPr>
            </w:pPr>
            <w:r>
              <w:rPr>
                <w:noProof/>
              </w:rPr>
              <w:t>Creating a custom metric</w:t>
            </w:r>
          </w:p>
        </w:tc>
        <w:tc>
          <w:tcPr>
            <w:tcW w:w="7407" w:type="dxa"/>
          </w:tcPr>
          <w:p w:rsidR="00000000" w:rsidRDefault="00FF2FA9">
            <w:pPr>
              <w:rPr>
                <w:lang w:val="es-ES_tradnl"/>
              </w:rPr>
            </w:pPr>
            <w:r>
              <w:rPr>
                <w:lang w:val="es-ES_tradnl"/>
              </w:rPr>
              <w:t>Crear una 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33a5ce71-8ebd-4c97-8a55-d816e10615b4</w:t>
            </w:r>
          </w:p>
        </w:tc>
        <w:tc>
          <w:tcPr>
            <w:tcW w:w="7407" w:type="dxa"/>
            <w:shd w:val="clear" w:color="auto" w:fill="F2F2F2" w:themeFill="background1" w:themeFillShade="F2"/>
          </w:tcPr>
          <w:p w:rsidR="00000000" w:rsidRDefault="00FF2FA9">
            <w:pPr>
              <w:rPr>
                <w:noProof/>
              </w:rPr>
            </w:pPr>
            <w:r>
              <w:rPr>
                <w:noProof/>
              </w:rPr>
              <w:t>Select one of your properties from the account/property/view selector for which you want to create the custom metric.</w:t>
            </w:r>
          </w:p>
        </w:tc>
        <w:tc>
          <w:tcPr>
            <w:tcW w:w="7407" w:type="dxa"/>
          </w:tcPr>
          <w:p w:rsidR="00000000" w:rsidRDefault="00FF2FA9">
            <w:pPr>
              <w:rPr>
                <w:lang w:val="es-ES_tradnl"/>
              </w:rPr>
            </w:pPr>
            <w:r>
              <w:rPr>
                <w:lang w:val="es-ES_tradnl"/>
              </w:rPr>
              <w:t>S</w:t>
            </w:r>
            <w:r>
              <w:rPr>
                <w:lang w:val="es-ES_tradnl"/>
              </w:rPr>
              <w:t>eleccione una de sus propiedades del selector de cuenta / propiedad / vista para la que desea crear la 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14b21885-5c28-41dd-89de-cb1f91240b93</w:t>
            </w:r>
          </w:p>
        </w:tc>
        <w:tc>
          <w:tcPr>
            <w:tcW w:w="7407" w:type="dxa"/>
            <w:shd w:val="clear" w:color="auto" w:fill="F2F2F2" w:themeFill="background1" w:themeFillShade="F2"/>
          </w:tcPr>
          <w:p w:rsidR="00000000" w:rsidRDefault="00FF2FA9">
            <w:pPr>
              <w:rPr>
                <w:noProof/>
              </w:rPr>
            </w:pPr>
            <w:r>
              <w:rPr>
                <w:noProof/>
              </w:rPr>
              <w:t>choose property</w:t>
            </w:r>
          </w:p>
        </w:tc>
        <w:tc>
          <w:tcPr>
            <w:tcW w:w="7407" w:type="dxa"/>
          </w:tcPr>
          <w:p w:rsidR="00000000" w:rsidRDefault="00FF2FA9">
            <w:pPr>
              <w:rPr>
                <w:lang w:val="es-ES_tradnl"/>
              </w:rPr>
            </w:pPr>
            <w:r>
              <w:rPr>
                <w:lang w:val="es-ES_tradnl"/>
              </w:rPr>
              <w:t>elegir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947a3ff5-f4b9-4409-a584-ff0fd5a7dda1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 (engranaje)</w:t>
            </w:r>
            <w:r>
              <w:rPr>
                <w:rStyle w:val="mqInternal"/>
                <w:noProof/>
                <w:lang w:val="es-ES_tradnl"/>
              </w:rPr>
              <w:t>{2]</w:t>
            </w:r>
            <w:r>
              <w:rPr>
                <w:lang w:val="es-ES_tradnl"/>
              </w:rPr>
              <w:t xml:space="preserve"> en la parte inferior izquierda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1b8255aa-6005-4c2d-913b-2f0a5a000237</w:t>
            </w:r>
          </w:p>
        </w:tc>
        <w:tc>
          <w:tcPr>
            <w:tcW w:w="7407" w:type="dxa"/>
            <w:shd w:val="clear" w:color="auto" w:fill="F2F2F2" w:themeFill="background1" w:themeFillShade="F2"/>
          </w:tcPr>
          <w:p w:rsidR="00000000" w:rsidRDefault="00FF2FA9">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t>[1}</w:t>
            </w:r>
            <w:r>
              <w:rPr>
                <w:noProof/>
              </w:rPr>
              <w:t>Custom Metrics</w:t>
            </w:r>
            <w:r>
              <w:rPr>
                <w:rStyle w:val="mqInternal"/>
                <w:noProof/>
              </w:rPr>
              <w:t>{2]</w:t>
            </w:r>
          </w:p>
        </w:tc>
        <w:tc>
          <w:tcPr>
            <w:tcW w:w="7407" w:type="dxa"/>
          </w:tcPr>
          <w:p w:rsidR="00000000" w:rsidRDefault="00FF2FA9">
            <w:pPr>
              <w:rPr>
                <w:lang w:val="es-ES_tradnl"/>
              </w:rPr>
            </w:pPr>
            <w:r>
              <w:rPr>
                <w:lang w:val="es-ES_tradnl"/>
              </w:rPr>
              <w:t xml:space="preserve">Cerca de la parte inferior de la columna del medio, debajo </w:t>
            </w:r>
            <w:r>
              <w:rPr>
                <w:rStyle w:val="mqInternal"/>
                <w:noProof/>
                <w:lang w:val="es-ES_tradnl"/>
              </w:rPr>
              <w:t>[1}</w:t>
            </w:r>
            <w:r>
              <w:rPr>
                <w:lang w:val="es-ES_tradnl"/>
              </w:rPr>
              <w:t>Definiciones personalizadas</w:t>
            </w:r>
            <w:r>
              <w:rPr>
                <w:rStyle w:val="mqInternal"/>
                <w:noProof/>
                <w:lang w:val="es-ES_tradnl"/>
              </w:rPr>
              <w:t>{2]</w:t>
            </w:r>
            <w:r>
              <w:rPr>
                <w:lang w:val="es-ES_tradnl"/>
              </w:rPr>
              <w:t xml:space="preserve"> , haga clic en </w:t>
            </w:r>
            <w:r>
              <w:rPr>
                <w:rStyle w:val="mqInternal"/>
                <w:noProof/>
                <w:lang w:val="es-ES_tradnl"/>
              </w:rPr>
              <w:t>[1}</w:t>
            </w:r>
            <w:r>
              <w:rPr>
                <w:lang w:val="es-ES_tradnl"/>
              </w:rPr>
              <w:t>M</w:t>
            </w:r>
            <w:r>
              <w:rPr>
                <w:lang w:val="es-ES_tradnl"/>
              </w:rPr>
              <w:t>é</w:t>
            </w:r>
            <w:r>
              <w:rPr>
                <w:lang w:val="es-ES_tradnl"/>
              </w:rPr>
              <w:t>tricas personalizadas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5dea99da-2d0e-4b12-b6d3-83989804c0bb</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NEW CUSTOM METRIC</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N</w:t>
            </w:r>
            <w:r>
              <w:rPr>
                <w:lang w:val="es-ES_tradnl"/>
              </w:rPr>
              <w:t>UEVA M</w:t>
            </w:r>
            <w:r>
              <w:rPr>
                <w:lang w:val="es-ES_tradnl"/>
              </w:rPr>
              <w:t>É</w:t>
            </w:r>
            <w:r>
              <w:rPr>
                <w:lang w:val="es-ES_tradnl"/>
              </w:rPr>
              <w:t>TRICA PERSONALIZADA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443cc6fc-1e9a-4f73-8e03-c166436db8a5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Time Watched</w:t>
            </w:r>
            <w:r>
              <w:rPr>
                <w:rStyle w:val="mqInternal"/>
                <w:noProof/>
              </w:rPr>
              <w:t>{4]</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Nombre</w:t>
            </w:r>
            <w:r>
              <w:rPr>
                <w:rStyle w:val="mqInternal"/>
                <w:noProof/>
                <w:lang w:val="es-ES_tradnl"/>
              </w:rPr>
              <w:t>{2]</w:t>
            </w:r>
            <w:r>
              <w:rPr>
                <w:lang w:val="es-ES_tradnl"/>
              </w:rPr>
              <w:t xml:space="preserve"> ingresar </w:t>
            </w:r>
            <w:r>
              <w:rPr>
                <w:rStyle w:val="mqInternal"/>
                <w:noProof/>
                <w:lang w:val="es-ES_tradnl"/>
              </w:rPr>
              <w:t>[3}</w:t>
            </w:r>
            <w:r>
              <w:rPr>
                <w:lang w:val="es-ES_tradnl"/>
              </w:rPr>
              <w:t>Tiempo observado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b9297c98-424f-4b19-b957-56ed0fb19d8b</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rStyle w:val="mqInternal"/>
                <w:noProof/>
              </w:rPr>
              <w:t>}</w:t>
            </w:r>
            <w:r>
              <w:rPr>
                <w:noProof/>
              </w:rPr>
              <w:t>Hit</w:t>
            </w:r>
            <w:r>
              <w:rPr>
                <w:rStyle w:val="mqInternal"/>
                <w:noProof/>
              </w:rPr>
              <w:t>{4]</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Alcance</w:t>
            </w:r>
            <w:r>
              <w:rPr>
                <w:rStyle w:val="mqInternal"/>
                <w:noProof/>
                <w:lang w:val="es-ES_tradnl"/>
              </w:rPr>
              <w:t>{2]</w:t>
            </w:r>
            <w:r>
              <w:rPr>
                <w:lang w:val="es-ES_tradnl"/>
              </w:rPr>
              <w:t xml:space="preserve"> desplegable, seleccione </w:t>
            </w:r>
            <w:r>
              <w:rPr>
                <w:rStyle w:val="mqInternal"/>
                <w:noProof/>
                <w:lang w:val="es-ES_tradnl"/>
              </w:rPr>
              <w:t>[3}</w:t>
            </w:r>
            <w:r>
              <w:rPr>
                <w:lang w:val="es-ES_tradnl"/>
              </w:rPr>
              <w:t>Pegar</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5799fa53-783c-42db-beb3-fb98ea62419a</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Formatting Type</w:t>
            </w:r>
            <w:r>
              <w:rPr>
                <w:rStyle w:val="mqInternal"/>
                <w:noProof/>
              </w:rPr>
              <w:t>{2]</w:t>
            </w:r>
            <w:r>
              <w:rPr>
                <w:noProof/>
              </w:rPr>
              <w:t xml:space="preserve">, select </w:t>
            </w:r>
            <w:r>
              <w:rPr>
                <w:rStyle w:val="mqInternal"/>
                <w:noProof/>
              </w:rPr>
              <w:t>[3}</w:t>
            </w:r>
            <w:r>
              <w:rPr>
                <w:noProof/>
              </w:rPr>
              <w:t>Time</w:t>
            </w:r>
            <w:r>
              <w:rPr>
                <w:rStyle w:val="mqInternal"/>
                <w:noProof/>
              </w:rPr>
              <w:t>{4]</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Tipo de formato</w:t>
            </w:r>
            <w:r>
              <w:rPr>
                <w:rStyle w:val="mqInternal"/>
                <w:noProof/>
                <w:lang w:val="es-ES_tradnl"/>
              </w:rPr>
              <w:t>{2]</w:t>
            </w:r>
            <w:r>
              <w:rPr>
                <w:lang w:val="es-ES_tradnl"/>
              </w:rPr>
              <w:t xml:space="preserve"> , Seleccione </w:t>
            </w:r>
            <w:r>
              <w:rPr>
                <w:rStyle w:val="mqInternal"/>
                <w:noProof/>
                <w:lang w:val="es-ES_tradnl"/>
              </w:rPr>
              <w:t>[3}</w:t>
            </w:r>
            <w:r>
              <w:rPr>
                <w:lang w:val="es-ES_tradnl"/>
              </w:rPr>
              <w:t>Hora</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b4868328-82f3-41b2-bd74-3ba09f7825a6</w:t>
            </w:r>
          </w:p>
        </w:tc>
        <w:tc>
          <w:tcPr>
            <w:tcW w:w="7407" w:type="dxa"/>
            <w:shd w:val="clear" w:color="auto" w:fill="F2F2F2" w:themeFill="background1" w:themeFillShade="F2"/>
          </w:tcPr>
          <w:p w:rsidR="00000000" w:rsidRDefault="00FF2FA9">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FF2FA9">
            <w:pPr>
              <w:rPr>
                <w:lang w:val="es-ES_tradnl"/>
              </w:rPr>
            </w:pPr>
            <w:r>
              <w:rPr>
                <w:lang w:val="es-ES_tradnl"/>
              </w:rPr>
              <w:t>Deja la dimensi</w:t>
            </w:r>
            <w:r>
              <w:rPr>
                <w:lang w:val="es-ES_tradnl"/>
              </w:rPr>
              <w:t>ó</w:t>
            </w:r>
            <w:r>
              <w:rPr>
                <w:lang w:val="es-ES_tradnl"/>
              </w:rPr>
              <w:t xml:space="preserve">n </w:t>
            </w:r>
            <w:r>
              <w:rPr>
                <w:rStyle w:val="mqInternal"/>
                <w:noProof/>
                <w:lang w:val="es-ES_tradnl"/>
              </w:rPr>
              <w:t>[1}</w:t>
            </w:r>
            <w:r>
              <w:rPr>
                <w:lang w:val="es-ES_tradnl"/>
              </w:rPr>
              <w:t>Activo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40b36b20-86ab-4929-9e22-22c17e0b587e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5ba4b624-d580-4b0d-8073-31be0c3e6a9a</w:t>
            </w:r>
          </w:p>
        </w:tc>
        <w:tc>
          <w:tcPr>
            <w:tcW w:w="7407" w:type="dxa"/>
            <w:shd w:val="clear" w:color="auto" w:fill="F2F2F2" w:themeFill="background1" w:themeFillShade="F2"/>
          </w:tcPr>
          <w:p w:rsidR="00000000" w:rsidRDefault="00FF2FA9">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FF2FA9">
            <w:pPr>
              <w:rPr>
                <w:lang w:val="es-ES_tradnl"/>
              </w:rPr>
            </w:pPr>
            <w:r>
              <w:rPr>
                <w:lang w:val="es-ES_tradnl"/>
              </w:rPr>
              <w:t>En la pantalla de c</w:t>
            </w:r>
            <w:r>
              <w:rPr>
                <w:lang w:val="es-ES_tradnl"/>
              </w:rPr>
              <w:t>ó</w:t>
            </w:r>
            <w:r>
              <w:rPr>
                <w:lang w:val="es-ES_tradnl"/>
              </w:rPr>
              <w:t xml:space="preserve">digo de ejemplo, haga clic en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697b5927-4f01-4101-9471-901766c9b0f6</w:t>
            </w:r>
          </w:p>
        </w:tc>
        <w:tc>
          <w:tcPr>
            <w:tcW w:w="7407" w:type="dxa"/>
            <w:shd w:val="clear" w:color="auto" w:fill="F2F2F2" w:themeFill="background1" w:themeFillShade="F2"/>
          </w:tcPr>
          <w:p w:rsidR="00000000" w:rsidRDefault="00FF2FA9">
            <w:pPr>
              <w:rPr>
                <w:noProof/>
              </w:rPr>
            </w:pPr>
            <w:r>
              <w:rPr>
                <w:noProof/>
              </w:rPr>
              <w:t>You will see your newly created metric in a list.</w:t>
            </w:r>
          </w:p>
        </w:tc>
        <w:tc>
          <w:tcPr>
            <w:tcW w:w="7407" w:type="dxa"/>
          </w:tcPr>
          <w:p w:rsidR="00000000" w:rsidRDefault="00FF2FA9">
            <w:pPr>
              <w:rPr>
                <w:lang w:val="es-ES_tradnl"/>
              </w:rPr>
            </w:pPr>
            <w:r>
              <w:rPr>
                <w:lang w:val="es-ES_tradnl"/>
              </w:rPr>
              <w:t>Ver</w:t>
            </w:r>
            <w:r>
              <w:rPr>
                <w:lang w:val="es-ES_tradnl"/>
              </w:rPr>
              <w:t>á</w:t>
            </w:r>
            <w:r>
              <w:rPr>
                <w:lang w:val="es-ES_tradnl"/>
              </w:rPr>
              <w:t xml:space="preserve"> su m</w:t>
            </w:r>
            <w:r>
              <w:rPr>
                <w:lang w:val="es-ES_tradnl"/>
              </w:rPr>
              <w:t>é</w:t>
            </w:r>
            <w:r>
              <w:rPr>
                <w:lang w:val="es-ES_tradnl"/>
              </w:rPr>
              <w:t>trica reci</w:t>
            </w:r>
            <w:r>
              <w:rPr>
                <w:lang w:val="es-ES_tradnl"/>
              </w:rPr>
              <w:t>é</w:t>
            </w:r>
            <w:r>
              <w:rPr>
                <w:lang w:val="es-ES_tradnl"/>
              </w:rPr>
              <w:t>n creada en una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d1c37505-b9e0-4fb2-8dd2-60d6d8281bff</w:t>
            </w:r>
          </w:p>
        </w:tc>
        <w:tc>
          <w:tcPr>
            <w:tcW w:w="7407" w:type="dxa"/>
            <w:shd w:val="clear" w:color="auto" w:fill="F2F2F2" w:themeFill="background1" w:themeFillShade="F2"/>
          </w:tcPr>
          <w:p w:rsidR="00000000" w:rsidRDefault="00FF2FA9">
            <w:pPr>
              <w:rPr>
                <w:noProof/>
              </w:rPr>
            </w:pPr>
            <w:r>
              <w:rPr>
                <w:noProof/>
              </w:rPr>
              <w:t>This is the only custom metric you will need to create for each of the four properties.</w:t>
            </w:r>
          </w:p>
        </w:tc>
        <w:tc>
          <w:tcPr>
            <w:tcW w:w="7407" w:type="dxa"/>
          </w:tcPr>
          <w:p w:rsidR="00000000" w:rsidRDefault="00FF2FA9">
            <w:pPr>
              <w:rPr>
                <w:lang w:val="es-ES_tradnl"/>
              </w:rPr>
            </w:pPr>
            <w:r>
              <w:rPr>
                <w:lang w:val="es-ES_tradnl"/>
              </w:rPr>
              <w:t xml:space="preserve">Esta es la </w:t>
            </w:r>
            <w:r>
              <w:rPr>
                <w:lang w:val="es-ES_tradnl"/>
              </w:rPr>
              <w:t>ú</w:t>
            </w:r>
            <w:r>
              <w:rPr>
                <w:lang w:val="es-ES_tradnl"/>
              </w:rPr>
              <w:t>nica m</w:t>
            </w:r>
            <w:r>
              <w:rPr>
                <w:lang w:val="es-ES_tradnl"/>
              </w:rPr>
              <w:t>é</w:t>
            </w:r>
            <w:r>
              <w:rPr>
                <w:lang w:val="es-ES_tradnl"/>
              </w:rPr>
              <w:t>trica personalizada que deber</w:t>
            </w:r>
            <w:r>
              <w:rPr>
                <w:lang w:val="es-ES_tradnl"/>
              </w:rPr>
              <w:t>á</w:t>
            </w:r>
            <w:r>
              <w:rPr>
                <w:lang w:val="es-ES_tradnl"/>
              </w:rPr>
              <w:t xml:space="preserve"> crear para cada una de las cuatro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2f3e3f71-e033-4078-86b3-23f9</w:t>
            </w:r>
            <w:r>
              <w:rPr>
                <w:noProof/>
                <w:sz w:val="2"/>
              </w:rPr>
              <w:t>a221f22b</w:t>
            </w:r>
          </w:p>
        </w:tc>
        <w:tc>
          <w:tcPr>
            <w:tcW w:w="7407" w:type="dxa"/>
            <w:shd w:val="clear" w:color="auto" w:fill="F2F2F2" w:themeFill="background1" w:themeFillShade="F2"/>
          </w:tcPr>
          <w:p w:rsidR="00000000" w:rsidRDefault="00FF2FA9">
            <w:pPr>
              <w:rPr>
                <w:noProof/>
              </w:rPr>
            </w:pPr>
            <w:r>
              <w:rPr>
                <w:noProof/>
              </w:rPr>
              <w:t>Android and iOS dimensions and metric</w:t>
            </w:r>
          </w:p>
        </w:tc>
        <w:tc>
          <w:tcPr>
            <w:tcW w:w="7407" w:type="dxa"/>
          </w:tcPr>
          <w:p w:rsidR="00000000" w:rsidRDefault="00FF2FA9">
            <w:pPr>
              <w:rPr>
                <w:lang w:val="es-ES_tradnl"/>
              </w:rPr>
            </w:pPr>
            <w:r>
              <w:rPr>
                <w:lang w:val="es-ES_tradnl"/>
              </w:rPr>
              <w:t>Dimensiones y m</w:t>
            </w:r>
            <w:r>
              <w:rPr>
                <w:lang w:val="es-ES_tradnl"/>
              </w:rPr>
              <w:t>é</w:t>
            </w:r>
            <w:r>
              <w:rPr>
                <w:lang w:val="es-ES_tradnl"/>
              </w:rPr>
              <w:t>tricas de Android 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1ca89a91-20f8-42f1-9fa3-9f74943835f0</w:t>
            </w:r>
          </w:p>
        </w:tc>
        <w:tc>
          <w:tcPr>
            <w:tcW w:w="7407" w:type="dxa"/>
            <w:shd w:val="clear" w:color="auto" w:fill="F2F2F2" w:themeFill="background1" w:themeFillShade="F2"/>
          </w:tcPr>
          <w:p w:rsidR="00000000" w:rsidRDefault="00FF2FA9">
            <w:pPr>
              <w:rPr>
                <w:noProof/>
              </w:rPr>
            </w:pPr>
            <w:r>
              <w:rPr>
                <w:noProof/>
              </w:rPr>
              <w:t>The following table displays the custom dimensions that must be added to the Beacon Android and Beacon iOS properties.</w:t>
            </w:r>
          </w:p>
        </w:tc>
        <w:tc>
          <w:tcPr>
            <w:tcW w:w="7407" w:type="dxa"/>
          </w:tcPr>
          <w:p w:rsidR="00000000" w:rsidRDefault="00FF2FA9">
            <w:pPr>
              <w:rPr>
                <w:lang w:val="es-ES_tradnl"/>
              </w:rPr>
            </w:pPr>
            <w:r>
              <w:rPr>
                <w:lang w:val="es-ES_tradnl"/>
              </w:rPr>
              <w:t>La sigu</w:t>
            </w:r>
            <w:r>
              <w:rPr>
                <w:lang w:val="es-ES_tradnl"/>
              </w:rPr>
              <w:t>iente tabla muestra las dimensiones personalizadas que deben agregarse a las propiedades de Beacon Android y Beacon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2c7f65e6-5b8c-466d-b51e-8f269a594160</w:t>
            </w:r>
          </w:p>
        </w:tc>
        <w:tc>
          <w:tcPr>
            <w:tcW w:w="7407" w:type="dxa"/>
            <w:shd w:val="clear" w:color="auto" w:fill="F2F2F2" w:themeFill="background1" w:themeFillShade="F2"/>
          </w:tcPr>
          <w:p w:rsidR="00000000" w:rsidRDefault="00FF2FA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FF2FA9">
            <w:pPr>
              <w:rPr>
                <w:lang w:val="es-ES_tradnl"/>
              </w:rPr>
            </w:pPr>
            <w:r>
              <w:rPr>
                <w:lang w:val="es-ES_tradnl"/>
              </w:rPr>
              <w:t xml:space="preserve">Es crucial que el </w:t>
            </w:r>
            <w:r>
              <w:rPr>
                <w:rStyle w:val="mqInternal"/>
                <w:noProof/>
                <w:lang w:val="es-ES_tradnl"/>
              </w:rPr>
              <w:t>[1}</w:t>
            </w:r>
            <w:r>
              <w:rPr>
                <w:lang w:val="es-ES_tradnl"/>
              </w:rPr>
              <w:t>Í</w:t>
            </w:r>
            <w:r>
              <w:rPr>
                <w:lang w:val="es-ES_tradnl"/>
              </w:rPr>
              <w:t>ndice</w:t>
            </w:r>
            <w:r>
              <w:rPr>
                <w:rStyle w:val="mqInternal"/>
                <w:noProof/>
                <w:lang w:val="es-ES_tradnl"/>
              </w:rPr>
              <w:t>{2]</w:t>
            </w:r>
            <w:r>
              <w:rPr>
                <w:lang w:val="es-ES_tradnl"/>
              </w:rPr>
              <w:t xml:space="preserve"> coincide con el nombre de la dimensi</w:t>
            </w:r>
            <w:r>
              <w:rPr>
                <w:lang w:val="es-ES_tradnl"/>
              </w:rPr>
              <w:t>ó</w:t>
            </w:r>
            <w:r>
              <w:rPr>
                <w:lang w:val="es-ES_tradnl"/>
              </w:rPr>
              <w:t>n como se muestra en las tablas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afc4ae24-3580-4504-aae5-e09aeba199b3</w:t>
            </w:r>
          </w:p>
        </w:tc>
        <w:tc>
          <w:tcPr>
            <w:tcW w:w="7407" w:type="dxa"/>
            <w:shd w:val="clear" w:color="auto" w:fill="F2F2F2" w:themeFill="background1" w:themeFillShade="F2"/>
          </w:tcPr>
          <w:p w:rsidR="00000000" w:rsidRDefault="00FF2FA9">
            <w:pPr>
              <w:rPr>
                <w:noProof/>
              </w:rPr>
            </w:pPr>
            <w:r>
              <w:rPr>
                <w:noProof/>
              </w:rPr>
              <w:t>To do this, simply create the dimensions in the order shown in the table.</w:t>
            </w:r>
          </w:p>
        </w:tc>
        <w:tc>
          <w:tcPr>
            <w:tcW w:w="7407" w:type="dxa"/>
          </w:tcPr>
          <w:p w:rsidR="00000000" w:rsidRDefault="00FF2FA9">
            <w:pPr>
              <w:rPr>
                <w:lang w:val="es-ES_tradnl"/>
              </w:rPr>
            </w:pPr>
            <w:r>
              <w:rPr>
                <w:lang w:val="es-ES_tradnl"/>
              </w:rPr>
              <w:t>Para hacer esto, simplemente cree las dimensiones en el orden que se muestra en la tabla.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91d80805-02f3-4c2f-9436-75853fd35f32</w:t>
            </w:r>
          </w:p>
        </w:tc>
        <w:tc>
          <w:tcPr>
            <w:tcW w:w="7407" w:type="dxa"/>
            <w:shd w:val="clear" w:color="auto" w:fill="F2F2F2" w:themeFill="background1" w:themeFillShade="F2"/>
          </w:tcPr>
          <w:p w:rsidR="00000000" w:rsidRDefault="00FF2FA9">
            <w:pPr>
              <w:rPr>
                <w:noProof/>
              </w:rPr>
            </w:pPr>
            <w:r>
              <w:rPr>
                <w:noProof/>
              </w:rPr>
              <w:t>Custom Dimension Name</w:t>
            </w:r>
          </w:p>
        </w:tc>
        <w:tc>
          <w:tcPr>
            <w:tcW w:w="7407" w:type="dxa"/>
          </w:tcPr>
          <w:p w:rsidR="00000000" w:rsidRDefault="00FF2FA9">
            <w:pPr>
              <w:rPr>
                <w:lang w:val="es-ES_tradnl"/>
              </w:rPr>
            </w:pPr>
            <w:r>
              <w:rPr>
                <w:lang w:val="es-ES_tradnl"/>
              </w:rPr>
              <w:t>Nombre de dimensi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86236ed9-0546-47d3-8bb3-aefed268b697</w:t>
            </w:r>
          </w:p>
        </w:tc>
        <w:tc>
          <w:tcPr>
            <w:tcW w:w="7407" w:type="dxa"/>
            <w:shd w:val="clear" w:color="auto" w:fill="F2F2F2" w:themeFill="background1" w:themeFillShade="F2"/>
          </w:tcPr>
          <w:p w:rsidR="00000000" w:rsidRDefault="00FF2FA9">
            <w:pPr>
              <w:rPr>
                <w:noProof/>
              </w:rPr>
            </w:pPr>
            <w:r>
              <w:rPr>
                <w:noProof/>
              </w:rPr>
              <w:t>Index</w:t>
            </w:r>
          </w:p>
        </w:tc>
        <w:tc>
          <w:tcPr>
            <w:tcW w:w="7407" w:type="dxa"/>
          </w:tcPr>
          <w:p w:rsidR="00000000" w:rsidRDefault="00FF2FA9">
            <w:pPr>
              <w:rPr>
                <w:lang w:val="es-ES_tradnl"/>
              </w:rPr>
            </w:pPr>
            <w:r>
              <w:rPr>
                <w:lang w:val="es-ES_tradnl"/>
              </w:rPr>
              <w:t>Í</w:t>
            </w:r>
            <w:r>
              <w:rPr>
                <w:lang w:val="es-ES_tradnl"/>
              </w:rPr>
              <w:t>ndice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c09af</w:t>
            </w:r>
            <w:r>
              <w:rPr>
                <w:noProof/>
                <w:sz w:val="2"/>
              </w:rPr>
              <w:t>c21-eb85-4356-bc7d-9abd4449f47d</w:t>
            </w:r>
          </w:p>
        </w:tc>
        <w:tc>
          <w:tcPr>
            <w:tcW w:w="7407" w:type="dxa"/>
            <w:shd w:val="clear" w:color="auto" w:fill="F2F2F2" w:themeFill="background1" w:themeFillShade="F2"/>
          </w:tcPr>
          <w:p w:rsidR="00000000" w:rsidRDefault="00FF2FA9">
            <w:pPr>
              <w:rPr>
                <w:noProof/>
              </w:rPr>
            </w:pPr>
            <w:r>
              <w:rPr>
                <w:noProof/>
              </w:rPr>
              <w:t>Scope</w:t>
            </w:r>
          </w:p>
        </w:tc>
        <w:tc>
          <w:tcPr>
            <w:tcW w:w="7407" w:type="dxa"/>
          </w:tcPr>
          <w:p w:rsidR="00000000" w:rsidRDefault="00FF2FA9">
            <w:pPr>
              <w:rPr>
                <w:lang w:val="es-ES_tradnl"/>
              </w:rPr>
            </w:pPr>
            <w:r>
              <w:rPr>
                <w:lang w:val="es-ES_tradnl"/>
              </w:rPr>
              <w:t>Alcance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26293ebc-7c1e-4376-a203-3b9f89e9732a</w:t>
            </w:r>
          </w:p>
        </w:tc>
        <w:tc>
          <w:tcPr>
            <w:tcW w:w="7407" w:type="dxa"/>
            <w:shd w:val="clear" w:color="auto" w:fill="F2F2F2" w:themeFill="background1" w:themeFillShade="F2"/>
          </w:tcPr>
          <w:p w:rsidR="00000000" w:rsidRDefault="00FF2FA9">
            <w:pPr>
              <w:rPr>
                <w:noProof/>
              </w:rPr>
            </w:pPr>
            <w:r>
              <w:rPr>
                <w:noProof/>
              </w:rPr>
              <w:t>Episode Number</w:t>
            </w:r>
          </w:p>
        </w:tc>
        <w:tc>
          <w:tcPr>
            <w:tcW w:w="7407" w:type="dxa"/>
          </w:tcPr>
          <w:p w:rsidR="00000000" w:rsidRDefault="00FF2FA9">
            <w:pPr>
              <w:rPr>
                <w:lang w:val="es-ES_tradnl"/>
              </w:rPr>
            </w:pPr>
            <w:r>
              <w:rPr>
                <w:lang w:val="es-ES_tradnl"/>
              </w:rPr>
              <w:t>N</w:t>
            </w:r>
            <w:r>
              <w:rPr>
                <w:lang w:val="es-ES_tradnl"/>
              </w:rPr>
              <w:t>ú</w:t>
            </w:r>
            <w:r>
              <w:rPr>
                <w:lang w:val="es-ES_tradnl"/>
              </w:rPr>
              <w:t>mero de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5be97162-ba28-4cae-acc4-f36a3b27ab7a</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c2840298-9518-4e60-a033-1633db63099c</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2e811992-3bac-476e-bded-5a8e62fd5823</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958af308-6307-4b32-8885-4fa650f333f0</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6881215e-325e-40b4-8147-ecf8844ea7d0</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c84e346d-cfc9-42bc-adfc-6b53b51e7812</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a8933d46-704e-42c8-9985-62ee3ba07932</w:t>
            </w:r>
          </w:p>
        </w:tc>
        <w:tc>
          <w:tcPr>
            <w:tcW w:w="7407" w:type="dxa"/>
            <w:shd w:val="clear" w:color="auto" w:fill="F2F2F2" w:themeFill="background1" w:themeFillShade="F2"/>
          </w:tcPr>
          <w:p w:rsidR="00000000" w:rsidRDefault="00FF2FA9">
            <w:pPr>
              <w:rPr>
                <w:noProof/>
              </w:rPr>
            </w:pPr>
            <w:r>
              <w:rPr>
                <w:noProof/>
              </w:rPr>
              <w:t>3</w:t>
            </w:r>
          </w:p>
        </w:tc>
        <w:tc>
          <w:tcPr>
            <w:tcW w:w="7407" w:type="dxa"/>
          </w:tcPr>
          <w:p w:rsidR="00000000" w:rsidRDefault="00FF2FA9">
            <w:pPr>
              <w:rPr>
                <w:lang w:val="es-ES_tradnl"/>
              </w:rPr>
            </w:pPr>
            <w:r>
              <w:rPr>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50012879-3511-47fd-8492-6fa866f3f199</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048c1e09-50ea-4d8d-81b5-9cf530b62d67</w:t>
            </w:r>
          </w:p>
        </w:tc>
        <w:tc>
          <w:tcPr>
            <w:tcW w:w="7407" w:type="dxa"/>
            <w:shd w:val="clear" w:color="auto" w:fill="F2F2F2" w:themeFill="background1" w:themeFillShade="F2"/>
          </w:tcPr>
          <w:p w:rsidR="00000000" w:rsidRDefault="00FF2FA9">
            <w:pPr>
              <w:rPr>
                <w:noProof/>
              </w:rPr>
            </w:pPr>
            <w:r>
              <w:rPr>
                <w:noProof/>
              </w:rPr>
              <w:t>Country of Origin</w:t>
            </w:r>
          </w:p>
        </w:tc>
        <w:tc>
          <w:tcPr>
            <w:tcW w:w="7407" w:type="dxa"/>
          </w:tcPr>
          <w:p w:rsidR="00000000" w:rsidRDefault="00FF2FA9">
            <w:pPr>
              <w:rPr>
                <w:lang w:val="es-ES_tradnl"/>
              </w:rPr>
            </w:pPr>
            <w:r>
              <w:rPr>
                <w:lang w:val="es-ES_tradnl"/>
              </w:rPr>
              <w:t>Pa</w:t>
            </w:r>
            <w:r>
              <w:rPr>
                <w:lang w:val="es-ES_tradnl"/>
              </w:rPr>
              <w:t>í</w:t>
            </w:r>
            <w:r>
              <w:rPr>
                <w:lang w:val="es-ES_tradnl"/>
              </w:rPr>
              <w:t>s de origen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58671f10-e3be-4075-ade5-9d784389aeb1</w:t>
            </w:r>
          </w:p>
        </w:tc>
        <w:tc>
          <w:tcPr>
            <w:tcW w:w="7407" w:type="dxa"/>
            <w:shd w:val="clear" w:color="auto" w:fill="F2F2F2" w:themeFill="background1" w:themeFillShade="F2"/>
          </w:tcPr>
          <w:p w:rsidR="00000000" w:rsidRDefault="00FF2FA9">
            <w:pPr>
              <w:rPr>
                <w:noProof/>
              </w:rPr>
            </w:pPr>
            <w:r>
              <w:rPr>
                <w:noProof/>
              </w:rPr>
              <w:t>4</w:t>
            </w:r>
          </w:p>
        </w:tc>
        <w:tc>
          <w:tcPr>
            <w:tcW w:w="7407" w:type="dxa"/>
          </w:tcPr>
          <w:p w:rsidR="00000000" w:rsidRDefault="00FF2FA9">
            <w:pPr>
              <w:rPr>
                <w:lang w:val="es-ES_tradnl"/>
              </w:rPr>
            </w:pPr>
            <w:r>
              <w:rPr>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823830bd-0ba9-4fe6-9271-532aadaba78f</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8f0ddc32-6a50-4fd2-9bc5-905b8e974092</w:t>
            </w:r>
          </w:p>
        </w:tc>
        <w:tc>
          <w:tcPr>
            <w:tcW w:w="7407" w:type="dxa"/>
            <w:shd w:val="clear" w:color="auto" w:fill="F2F2F2" w:themeFill="background1" w:themeFillShade="F2"/>
          </w:tcPr>
          <w:p w:rsidR="00000000" w:rsidRDefault="00FF2FA9">
            <w:pPr>
              <w:rPr>
                <w:noProof/>
              </w:rPr>
            </w:pPr>
            <w:r>
              <w:rPr>
                <w:noProof/>
              </w:rPr>
              <w:t>Asset ID</w:t>
            </w:r>
          </w:p>
        </w:tc>
        <w:tc>
          <w:tcPr>
            <w:tcW w:w="7407" w:type="dxa"/>
          </w:tcPr>
          <w:p w:rsidR="00000000" w:rsidRDefault="00FF2FA9">
            <w:pPr>
              <w:rPr>
                <w:lang w:val="es-ES_tradnl"/>
              </w:rPr>
            </w:pPr>
            <w:r>
              <w:rPr>
                <w:lang w:val="es-ES_tradnl"/>
              </w:rPr>
              <w:t>ID de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eac8bb04-83f3-4a9c-814c-82e06b9b580d</w:t>
            </w:r>
          </w:p>
        </w:tc>
        <w:tc>
          <w:tcPr>
            <w:tcW w:w="7407" w:type="dxa"/>
            <w:shd w:val="clear" w:color="auto" w:fill="F2F2F2" w:themeFill="background1" w:themeFillShade="F2"/>
          </w:tcPr>
          <w:p w:rsidR="00000000" w:rsidRDefault="00FF2FA9">
            <w:pPr>
              <w:rPr>
                <w:noProof/>
              </w:rPr>
            </w:pPr>
            <w:r>
              <w:rPr>
                <w:noProof/>
              </w:rPr>
              <w:t>5</w:t>
            </w:r>
          </w:p>
        </w:tc>
        <w:tc>
          <w:tcPr>
            <w:tcW w:w="7407" w:type="dxa"/>
          </w:tcPr>
          <w:p w:rsidR="00000000" w:rsidRDefault="00FF2FA9">
            <w:pPr>
              <w:rPr>
                <w:lang w:val="es-ES_tradnl"/>
              </w:rPr>
            </w:pPr>
            <w:r>
              <w:rPr>
                <w:lang w:val="es-ES_tradnl"/>
              </w:rPr>
              <w:t>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a8b13054-96f2-4fc5-98ec-42b85087f717</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fa997a3c-305d-40d8-bb7a-043446d7f1d3</w:t>
            </w:r>
          </w:p>
        </w:tc>
        <w:tc>
          <w:tcPr>
            <w:tcW w:w="7407" w:type="dxa"/>
            <w:shd w:val="clear" w:color="auto" w:fill="F2F2F2" w:themeFill="background1" w:themeFillShade="F2"/>
          </w:tcPr>
          <w:p w:rsidR="00000000" w:rsidRDefault="00FF2FA9">
            <w:pPr>
              <w:rPr>
                <w:noProof/>
              </w:rPr>
            </w:pPr>
            <w:r>
              <w:rPr>
                <w:noProof/>
              </w:rPr>
              <w:t>Login State</w:t>
            </w:r>
          </w:p>
        </w:tc>
        <w:tc>
          <w:tcPr>
            <w:tcW w:w="7407" w:type="dxa"/>
          </w:tcPr>
          <w:p w:rsidR="00000000" w:rsidRDefault="00FF2FA9">
            <w:pPr>
              <w:rPr>
                <w:lang w:val="es-ES_tradnl"/>
              </w:rPr>
            </w:pPr>
            <w:r>
              <w:rPr>
                <w:lang w:val="es-ES_tradnl"/>
              </w:rPr>
              <w:t>Estado de inicio de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0f14efa5-343a-4794-802d-d1bc0f34a9af</w:t>
            </w:r>
          </w:p>
        </w:tc>
        <w:tc>
          <w:tcPr>
            <w:tcW w:w="7407" w:type="dxa"/>
            <w:shd w:val="clear" w:color="auto" w:fill="F2F2F2" w:themeFill="background1" w:themeFillShade="F2"/>
          </w:tcPr>
          <w:p w:rsidR="00000000" w:rsidRDefault="00FF2FA9">
            <w:pPr>
              <w:rPr>
                <w:noProof/>
              </w:rPr>
            </w:pPr>
            <w:r>
              <w:rPr>
                <w:noProof/>
              </w:rPr>
              <w:t>6</w:t>
            </w:r>
          </w:p>
        </w:tc>
        <w:tc>
          <w:tcPr>
            <w:tcW w:w="7407" w:type="dxa"/>
          </w:tcPr>
          <w:p w:rsidR="00000000" w:rsidRDefault="00FF2FA9">
            <w:pPr>
              <w:rPr>
                <w:lang w:val="es-ES_tradnl"/>
              </w:rPr>
            </w:pPr>
            <w:r>
              <w:rPr>
                <w:lang w:val="es-ES_tradnl"/>
              </w:rPr>
              <w:t>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262ca205-bede-4272-a44f-042e0bb98f80</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f57b105c-ed07-430c-b7c1-4cd4188e23b4</w:t>
            </w:r>
          </w:p>
        </w:tc>
        <w:tc>
          <w:tcPr>
            <w:tcW w:w="7407" w:type="dxa"/>
            <w:shd w:val="clear" w:color="auto" w:fill="F2F2F2" w:themeFill="background1" w:themeFillShade="F2"/>
          </w:tcPr>
          <w:p w:rsidR="00000000" w:rsidRDefault="00FF2FA9">
            <w:pPr>
              <w:rPr>
                <w:noProof/>
              </w:rPr>
            </w:pPr>
            <w:r>
              <w:rPr>
                <w:noProof/>
              </w:rPr>
              <w:t>Language</w:t>
            </w:r>
          </w:p>
        </w:tc>
        <w:tc>
          <w:tcPr>
            <w:tcW w:w="7407" w:type="dxa"/>
          </w:tcPr>
          <w:p w:rsidR="00000000" w:rsidRDefault="00FF2FA9">
            <w:pPr>
              <w:rPr>
                <w:lang w:val="es-ES_tradnl"/>
              </w:rPr>
            </w:pPr>
            <w:r>
              <w:rPr>
                <w:lang w:val="es-ES_tradnl"/>
              </w:rPr>
              <w:t>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9905c892-4a37-44d4-9851-170fd6ab6682</w:t>
            </w:r>
          </w:p>
        </w:tc>
        <w:tc>
          <w:tcPr>
            <w:tcW w:w="7407" w:type="dxa"/>
            <w:shd w:val="clear" w:color="auto" w:fill="F2F2F2" w:themeFill="background1" w:themeFillShade="F2"/>
          </w:tcPr>
          <w:p w:rsidR="00000000" w:rsidRDefault="00FF2FA9">
            <w:pPr>
              <w:rPr>
                <w:noProof/>
              </w:rPr>
            </w:pPr>
            <w:r>
              <w:rPr>
                <w:noProof/>
              </w:rPr>
              <w:t>7</w:t>
            </w:r>
          </w:p>
        </w:tc>
        <w:tc>
          <w:tcPr>
            <w:tcW w:w="7407" w:type="dxa"/>
          </w:tcPr>
          <w:p w:rsidR="00000000" w:rsidRDefault="00FF2FA9">
            <w:pPr>
              <w:rPr>
                <w:lang w:val="es-ES_tradnl"/>
              </w:rPr>
            </w:pPr>
            <w:r>
              <w:rPr>
                <w:lang w:val="es-ES_tradnl"/>
              </w:rPr>
              <w:t>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440df051-01be-4dd1-a445-ab46fb1a0350</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624c4c92-a101-42df-be9c-6f6c712aaeac</w:t>
            </w:r>
          </w:p>
        </w:tc>
        <w:tc>
          <w:tcPr>
            <w:tcW w:w="7407" w:type="dxa"/>
            <w:shd w:val="clear" w:color="auto" w:fill="F2F2F2" w:themeFill="background1" w:themeFillShade="F2"/>
          </w:tcPr>
          <w:p w:rsidR="00000000" w:rsidRDefault="00FF2FA9">
            <w:pPr>
              <w:rPr>
                <w:noProof/>
              </w:rPr>
            </w:pPr>
            <w:r>
              <w:rPr>
                <w:noProof/>
              </w:rPr>
              <w:t>User Type</w:t>
            </w:r>
          </w:p>
        </w:tc>
        <w:tc>
          <w:tcPr>
            <w:tcW w:w="7407" w:type="dxa"/>
          </w:tcPr>
          <w:p w:rsidR="00000000" w:rsidRDefault="00FF2FA9">
            <w:pPr>
              <w:rPr>
                <w:lang w:val="es-ES_tradnl"/>
              </w:rPr>
            </w:pPr>
            <w:r>
              <w:rPr>
                <w:lang w:val="es-ES_tradnl"/>
              </w:rPr>
              <w:t>Tipo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62f7b8eb-a2e1-4bee-91f4-46dc3c26e8be</w:t>
            </w:r>
          </w:p>
        </w:tc>
        <w:tc>
          <w:tcPr>
            <w:tcW w:w="7407" w:type="dxa"/>
            <w:shd w:val="clear" w:color="auto" w:fill="F2F2F2" w:themeFill="background1" w:themeFillShade="F2"/>
          </w:tcPr>
          <w:p w:rsidR="00000000" w:rsidRDefault="00FF2FA9">
            <w:pPr>
              <w:rPr>
                <w:noProof/>
              </w:rPr>
            </w:pPr>
            <w:r>
              <w:rPr>
                <w:noProof/>
              </w:rPr>
              <w:t>8</w:t>
            </w:r>
          </w:p>
        </w:tc>
        <w:tc>
          <w:tcPr>
            <w:tcW w:w="7407" w:type="dxa"/>
          </w:tcPr>
          <w:p w:rsidR="00000000" w:rsidRDefault="00FF2FA9">
            <w:pPr>
              <w:rPr>
                <w:lang w:val="es-ES_tradnl"/>
              </w:rPr>
            </w:pPr>
            <w:r>
              <w:rPr>
                <w:lang w:val="es-ES_tradnl"/>
              </w:rPr>
              <w:t>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102a4adc-a7c0-4fa6-8619-ca755dff1b6f</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d0e63e84-c975-45c7-87b7-952e10b7b729</w:t>
            </w:r>
          </w:p>
        </w:tc>
        <w:tc>
          <w:tcPr>
            <w:tcW w:w="7407" w:type="dxa"/>
            <w:shd w:val="clear" w:color="auto" w:fill="F2F2F2" w:themeFill="background1" w:themeFillShade="F2"/>
          </w:tcPr>
          <w:p w:rsidR="00000000" w:rsidRDefault="00FF2FA9">
            <w:pPr>
              <w:rPr>
                <w:noProof/>
              </w:rPr>
            </w:pPr>
            <w:r>
              <w:rPr>
                <w:noProof/>
              </w:rPr>
              <w:t>Content Provider</w:t>
            </w:r>
          </w:p>
        </w:tc>
        <w:tc>
          <w:tcPr>
            <w:tcW w:w="7407" w:type="dxa"/>
          </w:tcPr>
          <w:p w:rsidR="00000000" w:rsidRDefault="00FF2FA9">
            <w:pPr>
              <w:rPr>
                <w:lang w:val="es-ES_tradnl"/>
              </w:rPr>
            </w:pPr>
            <w:r>
              <w:rPr>
                <w:lang w:val="es-ES_tradnl"/>
              </w:rPr>
              <w:t>Proveedor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2b165a7f-7af5-48b4-8a9a-ca0ee5a7b8cb</w:t>
            </w:r>
          </w:p>
        </w:tc>
        <w:tc>
          <w:tcPr>
            <w:tcW w:w="7407" w:type="dxa"/>
            <w:shd w:val="clear" w:color="auto" w:fill="F2F2F2" w:themeFill="background1" w:themeFillShade="F2"/>
          </w:tcPr>
          <w:p w:rsidR="00000000" w:rsidRDefault="00FF2FA9">
            <w:pPr>
              <w:rPr>
                <w:noProof/>
              </w:rPr>
            </w:pPr>
            <w:r>
              <w:rPr>
                <w:noProof/>
              </w:rPr>
              <w:t>9</w:t>
            </w:r>
          </w:p>
        </w:tc>
        <w:tc>
          <w:tcPr>
            <w:tcW w:w="7407" w:type="dxa"/>
          </w:tcPr>
          <w:p w:rsidR="00000000" w:rsidRDefault="00FF2FA9">
            <w:pPr>
              <w:rPr>
                <w:lang w:val="es-ES_tradnl"/>
              </w:rPr>
            </w:pPr>
            <w:r>
              <w:rPr>
                <w:lang w:val="es-ES_tradnl"/>
              </w:rPr>
              <w:t>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1f50867a-7377-470f-afe8-9b459c2a8f83</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e76411f8-3afb-4fe7-adac-c2736a7a7bd5</w:t>
            </w:r>
          </w:p>
        </w:tc>
        <w:tc>
          <w:tcPr>
            <w:tcW w:w="7407" w:type="dxa"/>
            <w:shd w:val="clear" w:color="auto" w:fill="F2F2F2" w:themeFill="background1" w:themeFillShade="F2"/>
          </w:tcPr>
          <w:p w:rsidR="00000000" w:rsidRDefault="00FF2FA9">
            <w:pPr>
              <w:rPr>
                <w:noProof/>
              </w:rPr>
            </w:pPr>
            <w:r>
              <w:rPr>
                <w:noProof/>
              </w:rPr>
              <w:t>Series Title</w:t>
            </w:r>
          </w:p>
        </w:tc>
        <w:tc>
          <w:tcPr>
            <w:tcW w:w="7407" w:type="dxa"/>
          </w:tcPr>
          <w:p w:rsidR="00000000" w:rsidRDefault="00FF2FA9">
            <w:pPr>
              <w:rPr>
                <w:lang w:val="es-ES_tradnl"/>
              </w:rPr>
            </w:pPr>
            <w:r>
              <w:rPr>
                <w:lang w:val="es-ES_tradnl"/>
              </w:rPr>
              <w:t>T</w:t>
            </w:r>
            <w:r>
              <w:rPr>
                <w:lang w:val="es-ES_tradnl"/>
              </w:rPr>
              <w:t>í</w:t>
            </w:r>
            <w:r>
              <w:rPr>
                <w:lang w:val="es-ES_tradnl"/>
              </w:rPr>
              <w:t>tulo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8ee31b0e-2d80-44e8-b6c3-202f044a19f2</w:t>
            </w:r>
          </w:p>
        </w:tc>
        <w:tc>
          <w:tcPr>
            <w:tcW w:w="7407" w:type="dxa"/>
            <w:shd w:val="clear" w:color="auto" w:fill="F2F2F2" w:themeFill="background1" w:themeFillShade="F2"/>
          </w:tcPr>
          <w:p w:rsidR="00000000" w:rsidRDefault="00FF2FA9">
            <w:pPr>
              <w:rPr>
                <w:noProof/>
              </w:rPr>
            </w:pPr>
            <w:r>
              <w:rPr>
                <w:noProof/>
              </w:rPr>
              <w:t>10</w:t>
            </w:r>
          </w:p>
        </w:tc>
        <w:tc>
          <w:tcPr>
            <w:tcW w:w="7407" w:type="dxa"/>
          </w:tcPr>
          <w:p w:rsidR="00000000" w:rsidRDefault="00FF2FA9">
            <w:pPr>
              <w:rPr>
                <w:lang w:val="es-ES_tradnl"/>
              </w:rPr>
            </w:pPr>
            <w:r>
              <w:rPr>
                <w:lang w:val="es-ES_tradnl"/>
              </w:rPr>
              <w:t>10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e0542ea6-174c-4391-adf7-06ee64dcb4e5</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64dbaf6b-4825-4432-9e03-72e0f61f23d5</w:t>
            </w:r>
          </w:p>
        </w:tc>
        <w:tc>
          <w:tcPr>
            <w:tcW w:w="7407" w:type="dxa"/>
            <w:shd w:val="clear" w:color="auto" w:fill="F2F2F2" w:themeFill="background1" w:themeFillShade="F2"/>
          </w:tcPr>
          <w:p w:rsidR="00000000" w:rsidRDefault="00FF2FA9">
            <w:pPr>
              <w:rPr>
                <w:noProof/>
              </w:rPr>
            </w:pPr>
            <w:r>
              <w:rPr>
                <w:noProof/>
              </w:rPr>
              <w:t>Episode Title</w:t>
            </w:r>
          </w:p>
        </w:tc>
        <w:tc>
          <w:tcPr>
            <w:tcW w:w="7407" w:type="dxa"/>
          </w:tcPr>
          <w:p w:rsidR="00000000" w:rsidRDefault="00FF2FA9">
            <w:pPr>
              <w:rPr>
                <w:lang w:val="es-ES_tradnl"/>
              </w:rPr>
            </w:pPr>
            <w:r>
              <w:rPr>
                <w:lang w:val="es-ES_tradnl"/>
              </w:rPr>
              <w:t>T</w:t>
            </w:r>
            <w:r>
              <w:rPr>
                <w:lang w:val="es-ES_tradnl"/>
              </w:rPr>
              <w:t>í</w:t>
            </w:r>
            <w:r>
              <w:rPr>
                <w:lang w:val="es-ES_tradnl"/>
              </w:rPr>
              <w:t>tulo del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ffbd895a-5966-420b-b547-b7b5bb10078b</w:t>
            </w:r>
          </w:p>
        </w:tc>
        <w:tc>
          <w:tcPr>
            <w:tcW w:w="7407" w:type="dxa"/>
            <w:shd w:val="clear" w:color="auto" w:fill="F2F2F2" w:themeFill="background1" w:themeFillShade="F2"/>
          </w:tcPr>
          <w:p w:rsidR="00000000" w:rsidRDefault="00FF2FA9">
            <w:pPr>
              <w:rPr>
                <w:noProof/>
              </w:rPr>
            </w:pPr>
            <w:r>
              <w:rPr>
                <w:noProof/>
              </w:rPr>
              <w:t>11</w:t>
            </w:r>
          </w:p>
        </w:tc>
        <w:tc>
          <w:tcPr>
            <w:tcW w:w="7407" w:type="dxa"/>
          </w:tcPr>
          <w:p w:rsidR="00000000" w:rsidRDefault="00FF2FA9">
            <w:pPr>
              <w:rPr>
                <w:lang w:val="es-ES_tradnl"/>
              </w:rPr>
            </w:pPr>
            <w:r>
              <w:rPr>
                <w:lang w:val="es-ES_tradnl"/>
              </w:rPr>
              <w:t>11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f6d511b8-9663-4eb8-b882-3c1df785fa69</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e950a661-69e2-4fec-be4a-c31a5185bba7</w:t>
            </w:r>
          </w:p>
        </w:tc>
        <w:tc>
          <w:tcPr>
            <w:tcW w:w="7407" w:type="dxa"/>
            <w:shd w:val="clear" w:color="auto" w:fill="F2F2F2" w:themeFill="background1" w:themeFillShade="F2"/>
          </w:tcPr>
          <w:p w:rsidR="00000000" w:rsidRDefault="00FF2FA9">
            <w:pPr>
              <w:rPr>
                <w:noProof/>
              </w:rPr>
            </w:pPr>
            <w:r>
              <w:rPr>
                <w:noProof/>
              </w:rPr>
              <w:t>Season Number</w:t>
            </w:r>
          </w:p>
        </w:tc>
        <w:tc>
          <w:tcPr>
            <w:tcW w:w="7407" w:type="dxa"/>
          </w:tcPr>
          <w:p w:rsidR="00000000" w:rsidRDefault="00FF2FA9">
            <w:pPr>
              <w:rPr>
                <w:lang w:val="es-ES_tradnl"/>
              </w:rPr>
            </w:pPr>
            <w:r>
              <w:rPr>
                <w:lang w:val="es-ES_tradnl"/>
              </w:rPr>
              <w:t>N</w:t>
            </w:r>
            <w:r>
              <w:rPr>
                <w:lang w:val="es-ES_tradnl"/>
              </w:rPr>
              <w:t>ú</w:t>
            </w:r>
            <w:r>
              <w:rPr>
                <w:lang w:val="es-ES_tradnl"/>
              </w:rPr>
              <w:t>mero de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39aff5e3-7476-433a-bc2a-0ba438f5f82f</w:t>
            </w:r>
          </w:p>
        </w:tc>
        <w:tc>
          <w:tcPr>
            <w:tcW w:w="7407" w:type="dxa"/>
            <w:shd w:val="clear" w:color="auto" w:fill="F2F2F2" w:themeFill="background1" w:themeFillShade="F2"/>
          </w:tcPr>
          <w:p w:rsidR="00000000" w:rsidRDefault="00FF2FA9">
            <w:pPr>
              <w:rPr>
                <w:noProof/>
              </w:rPr>
            </w:pPr>
            <w:r>
              <w:rPr>
                <w:noProof/>
              </w:rPr>
              <w:t>12</w:t>
            </w:r>
          </w:p>
        </w:tc>
        <w:tc>
          <w:tcPr>
            <w:tcW w:w="7407" w:type="dxa"/>
          </w:tcPr>
          <w:p w:rsidR="00000000" w:rsidRDefault="00FF2FA9">
            <w:pPr>
              <w:rPr>
                <w:lang w:val="es-ES_tradnl"/>
              </w:rPr>
            </w:pPr>
            <w:r>
              <w:rPr>
                <w:lang w:val="es-ES_tradnl"/>
              </w:rPr>
              <w:t>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1ed0d6bb-9159-474f-b95b-ba865af9fdf1</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415e7d55-ad8b-4779-9410-</w:t>
            </w:r>
            <w:r>
              <w:rPr>
                <w:noProof/>
                <w:sz w:val="2"/>
              </w:rPr>
              <w:t>f5a77068b45e</w:t>
            </w:r>
          </w:p>
        </w:tc>
        <w:tc>
          <w:tcPr>
            <w:tcW w:w="7407" w:type="dxa"/>
            <w:shd w:val="clear" w:color="auto" w:fill="F2F2F2" w:themeFill="background1" w:themeFillShade="F2"/>
          </w:tcPr>
          <w:p w:rsidR="00000000" w:rsidRDefault="00FF2FA9">
            <w:pPr>
              <w:rPr>
                <w:noProof/>
              </w:rPr>
            </w:pPr>
            <w:r>
              <w:rPr>
                <w:noProof/>
              </w:rPr>
              <w:t>Timestamp</w:t>
            </w:r>
          </w:p>
        </w:tc>
        <w:tc>
          <w:tcPr>
            <w:tcW w:w="7407" w:type="dxa"/>
          </w:tcPr>
          <w:p w:rsidR="00000000" w:rsidRDefault="00FF2FA9">
            <w:pPr>
              <w:rPr>
                <w:lang w:val="es-ES_tradnl"/>
              </w:rPr>
            </w:pPr>
            <w:r>
              <w:rPr>
                <w:lang w:val="es-ES_tradnl"/>
              </w:rPr>
              <w:t>Marca de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33ad475f-5a21-4a22-ac31-abbe3f7f3a73</w:t>
            </w:r>
          </w:p>
        </w:tc>
        <w:tc>
          <w:tcPr>
            <w:tcW w:w="7407" w:type="dxa"/>
            <w:shd w:val="clear" w:color="auto" w:fill="F2F2F2" w:themeFill="background1" w:themeFillShade="F2"/>
          </w:tcPr>
          <w:p w:rsidR="00000000" w:rsidRDefault="00FF2FA9">
            <w:pPr>
              <w:rPr>
                <w:noProof/>
              </w:rPr>
            </w:pPr>
            <w:r>
              <w:rPr>
                <w:noProof/>
              </w:rPr>
              <w:t>13</w:t>
            </w:r>
          </w:p>
        </w:tc>
        <w:tc>
          <w:tcPr>
            <w:tcW w:w="7407" w:type="dxa"/>
          </w:tcPr>
          <w:p w:rsidR="00000000" w:rsidRDefault="00FF2FA9">
            <w:pPr>
              <w:rPr>
                <w:lang w:val="es-ES_tradnl"/>
              </w:rPr>
            </w:pPr>
            <w:r>
              <w:rPr>
                <w:lang w:val="es-ES_tradnl"/>
              </w:rPr>
              <w:t>13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402d4058-a5f1-4bc9-b5f6-c5b9226a4cb0</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c6b8d940-b08e-4dbe-9606-332d0a882f52</w:t>
            </w:r>
          </w:p>
        </w:tc>
        <w:tc>
          <w:tcPr>
            <w:tcW w:w="7407" w:type="dxa"/>
            <w:shd w:val="clear" w:color="auto" w:fill="F2F2F2" w:themeFill="background1" w:themeFillShade="F2"/>
          </w:tcPr>
          <w:p w:rsidR="00000000" w:rsidRDefault="00FF2FA9">
            <w:pPr>
              <w:rPr>
                <w:noProof/>
              </w:rPr>
            </w:pPr>
            <w:r>
              <w:rPr>
                <w:noProof/>
              </w:rPr>
              <w:t>Streaming Time</w:t>
            </w:r>
          </w:p>
        </w:tc>
        <w:tc>
          <w:tcPr>
            <w:tcW w:w="7407" w:type="dxa"/>
          </w:tcPr>
          <w:p w:rsidR="00000000" w:rsidRDefault="00FF2FA9">
            <w:pPr>
              <w:rPr>
                <w:lang w:val="es-ES_tradnl"/>
              </w:rPr>
            </w:pPr>
            <w:r>
              <w:rPr>
                <w:lang w:val="es-ES_tradnl"/>
              </w:rPr>
              <w:t>Tiempo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f0b4784a-eea8-4e55-b4e5-6ee693572b50</w:t>
            </w:r>
          </w:p>
        </w:tc>
        <w:tc>
          <w:tcPr>
            <w:tcW w:w="7407" w:type="dxa"/>
            <w:shd w:val="clear" w:color="auto" w:fill="F2F2F2" w:themeFill="background1" w:themeFillShade="F2"/>
          </w:tcPr>
          <w:p w:rsidR="00000000" w:rsidRDefault="00FF2FA9">
            <w:pPr>
              <w:rPr>
                <w:noProof/>
              </w:rPr>
            </w:pPr>
            <w:r>
              <w:rPr>
                <w:noProof/>
              </w:rPr>
              <w:t>14</w:t>
            </w:r>
          </w:p>
        </w:tc>
        <w:tc>
          <w:tcPr>
            <w:tcW w:w="7407" w:type="dxa"/>
          </w:tcPr>
          <w:p w:rsidR="00000000" w:rsidRDefault="00FF2FA9">
            <w:pPr>
              <w:rPr>
                <w:lang w:val="es-ES_tradnl"/>
              </w:rPr>
            </w:pPr>
            <w:r>
              <w:rPr>
                <w:lang w:val="es-ES_tradnl"/>
              </w:rPr>
              <w:t>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fa6dc6ad-778d-45ce-be47-06f64141c72d</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0b47d0bb-a94f-46fa-9691-6c28006df61d</w:t>
            </w:r>
          </w:p>
        </w:tc>
        <w:tc>
          <w:tcPr>
            <w:tcW w:w="7407" w:type="dxa"/>
            <w:shd w:val="clear" w:color="auto" w:fill="F2F2F2" w:themeFill="background1" w:themeFillShade="F2"/>
          </w:tcPr>
          <w:p w:rsidR="00000000" w:rsidRDefault="00FF2FA9">
            <w:pPr>
              <w:rPr>
                <w:noProof/>
              </w:rPr>
            </w:pPr>
            <w:r>
              <w:rPr>
                <w:noProof/>
              </w:rPr>
              <w:t>Account Token</w:t>
            </w:r>
          </w:p>
        </w:tc>
        <w:tc>
          <w:tcPr>
            <w:tcW w:w="7407" w:type="dxa"/>
          </w:tcPr>
          <w:p w:rsidR="00000000" w:rsidRDefault="00FF2FA9">
            <w:pPr>
              <w:rPr>
                <w:lang w:val="es-ES_tradnl"/>
              </w:rPr>
            </w:pPr>
            <w:r>
              <w:rPr>
                <w:lang w:val="es-ES_tradnl"/>
              </w:rPr>
              <w:t>Token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ea1f6586-f62e-4458-9c0e-ab8e08d6d991</w:t>
            </w:r>
          </w:p>
        </w:tc>
        <w:tc>
          <w:tcPr>
            <w:tcW w:w="7407" w:type="dxa"/>
            <w:shd w:val="clear" w:color="auto" w:fill="F2F2F2" w:themeFill="background1" w:themeFillShade="F2"/>
          </w:tcPr>
          <w:p w:rsidR="00000000" w:rsidRDefault="00FF2FA9">
            <w:pPr>
              <w:rPr>
                <w:noProof/>
              </w:rPr>
            </w:pPr>
            <w:r>
              <w:rPr>
                <w:noProof/>
              </w:rPr>
              <w:t>15</w:t>
            </w:r>
          </w:p>
        </w:tc>
        <w:tc>
          <w:tcPr>
            <w:tcW w:w="7407" w:type="dxa"/>
          </w:tcPr>
          <w:p w:rsidR="00000000" w:rsidRDefault="00FF2FA9">
            <w:pPr>
              <w:rPr>
                <w:lang w:val="es-ES_tradnl"/>
              </w:rPr>
            </w:pPr>
            <w:r>
              <w:rPr>
                <w:lang w:val="es-ES_tradnl"/>
              </w:rPr>
              <w:t>15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6e8c3bbb-2e67-4318-83d4-6e71b506387a</w:t>
            </w:r>
          </w:p>
        </w:tc>
        <w:tc>
          <w:tcPr>
            <w:tcW w:w="7407" w:type="dxa"/>
            <w:shd w:val="clear" w:color="auto" w:fill="F2F2F2" w:themeFill="background1" w:themeFillShade="F2"/>
          </w:tcPr>
          <w:p w:rsidR="00000000" w:rsidRDefault="00FF2FA9">
            <w:pPr>
              <w:rPr>
                <w:noProof/>
              </w:rPr>
            </w:pPr>
            <w:r>
              <w:rPr>
                <w:noProof/>
              </w:rPr>
              <w:t>User</w:t>
            </w:r>
          </w:p>
        </w:tc>
        <w:tc>
          <w:tcPr>
            <w:tcW w:w="7407" w:type="dxa"/>
          </w:tcPr>
          <w:p w:rsidR="00000000" w:rsidRDefault="00FF2FA9">
            <w:pPr>
              <w:rPr>
                <w:lang w:val="es-ES_tradnl"/>
              </w:rPr>
            </w:pPr>
            <w:r>
              <w:rPr>
                <w:lang w:val="es-ES_tradnl"/>
              </w:rPr>
              <w:t>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440d5f88-d156-4c2d-9c07-55708e496eb3</w:t>
            </w:r>
          </w:p>
        </w:tc>
        <w:tc>
          <w:tcPr>
            <w:tcW w:w="7407" w:type="dxa"/>
            <w:shd w:val="clear" w:color="auto" w:fill="F2F2F2" w:themeFill="background1" w:themeFillShade="F2"/>
          </w:tcPr>
          <w:p w:rsidR="00000000" w:rsidRDefault="00FF2FA9">
            <w:pPr>
              <w:rPr>
                <w:noProof/>
              </w:rPr>
            </w:pPr>
            <w:r>
              <w:rPr>
                <w:noProof/>
              </w:rPr>
              <w:t>Profile Token</w:t>
            </w:r>
          </w:p>
        </w:tc>
        <w:tc>
          <w:tcPr>
            <w:tcW w:w="7407" w:type="dxa"/>
          </w:tcPr>
          <w:p w:rsidR="00000000" w:rsidRDefault="00FF2FA9">
            <w:pPr>
              <w:rPr>
                <w:lang w:val="es-ES_tradnl"/>
              </w:rPr>
            </w:pPr>
            <w:r>
              <w:rPr>
                <w:lang w:val="es-ES_tradnl"/>
              </w:rPr>
              <w:t>Token de perfil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ea352331-5284-4f66-9a9e-ddea96be815c</w:t>
            </w:r>
          </w:p>
        </w:tc>
        <w:tc>
          <w:tcPr>
            <w:tcW w:w="7407" w:type="dxa"/>
            <w:shd w:val="clear" w:color="auto" w:fill="F2F2F2" w:themeFill="background1" w:themeFillShade="F2"/>
          </w:tcPr>
          <w:p w:rsidR="00000000" w:rsidRDefault="00FF2FA9">
            <w:pPr>
              <w:rPr>
                <w:noProof/>
              </w:rPr>
            </w:pPr>
            <w:r>
              <w:rPr>
                <w:noProof/>
              </w:rPr>
              <w:t>16</w:t>
            </w:r>
          </w:p>
        </w:tc>
        <w:tc>
          <w:tcPr>
            <w:tcW w:w="7407" w:type="dxa"/>
          </w:tcPr>
          <w:p w:rsidR="00000000" w:rsidRDefault="00FF2FA9">
            <w:pPr>
              <w:rPr>
                <w:lang w:val="es-ES_tradnl"/>
              </w:rPr>
            </w:pPr>
            <w:r>
              <w:rPr>
                <w:lang w:val="es-ES_tradnl"/>
              </w:rPr>
              <w:t>16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975089c8-3284-4d9d-83ba-614052e73792</w:t>
            </w:r>
          </w:p>
        </w:tc>
        <w:tc>
          <w:tcPr>
            <w:tcW w:w="7407" w:type="dxa"/>
            <w:shd w:val="clear" w:color="auto" w:fill="F2F2F2" w:themeFill="background1" w:themeFillShade="F2"/>
          </w:tcPr>
          <w:p w:rsidR="00000000" w:rsidRDefault="00FF2FA9">
            <w:pPr>
              <w:rPr>
                <w:noProof/>
              </w:rPr>
            </w:pPr>
            <w:r>
              <w:rPr>
                <w:noProof/>
              </w:rPr>
              <w:t>User</w:t>
            </w:r>
          </w:p>
        </w:tc>
        <w:tc>
          <w:tcPr>
            <w:tcW w:w="7407" w:type="dxa"/>
          </w:tcPr>
          <w:p w:rsidR="00000000" w:rsidRDefault="00FF2FA9">
            <w:pPr>
              <w:rPr>
                <w:lang w:val="es-ES_tradnl"/>
              </w:rPr>
            </w:pPr>
            <w:r>
              <w:rPr>
                <w:lang w:val="es-ES_tradnl"/>
              </w:rPr>
              <w:t>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f22eb406-504f-4828-b009-a8da7e39cf3c</w:t>
            </w:r>
          </w:p>
        </w:tc>
        <w:tc>
          <w:tcPr>
            <w:tcW w:w="7407" w:type="dxa"/>
            <w:shd w:val="clear" w:color="auto" w:fill="F2F2F2" w:themeFill="background1" w:themeFillShade="F2"/>
          </w:tcPr>
          <w:p w:rsidR="00000000" w:rsidRDefault="00FF2FA9">
            <w:pPr>
              <w:rPr>
                <w:noProof/>
              </w:rPr>
            </w:pPr>
            <w:r>
              <w:rPr>
                <w:noProof/>
              </w:rPr>
              <w:t>STV and WEB dimensions and metric</w:t>
            </w:r>
          </w:p>
        </w:tc>
        <w:tc>
          <w:tcPr>
            <w:tcW w:w="7407" w:type="dxa"/>
          </w:tcPr>
          <w:p w:rsidR="00000000" w:rsidRDefault="00FF2FA9">
            <w:pPr>
              <w:rPr>
                <w:lang w:val="es-ES_tradnl"/>
              </w:rPr>
            </w:pPr>
            <w:r>
              <w:rPr>
                <w:lang w:val="es-ES_tradnl"/>
              </w:rPr>
              <w:t>Dimensiones y m</w:t>
            </w:r>
            <w:r>
              <w:rPr>
                <w:lang w:val="es-ES_tradnl"/>
              </w:rPr>
              <w:t>é</w:t>
            </w:r>
            <w:r>
              <w:rPr>
                <w:lang w:val="es-ES_tradnl"/>
              </w:rPr>
              <w:t>tricas de STV y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3570a3a7-5e9c-4676-bc4a-adf7ac996c6d</w:t>
            </w:r>
          </w:p>
        </w:tc>
        <w:tc>
          <w:tcPr>
            <w:tcW w:w="7407" w:type="dxa"/>
            <w:shd w:val="clear" w:color="auto" w:fill="F2F2F2" w:themeFill="background1" w:themeFillShade="F2"/>
          </w:tcPr>
          <w:p w:rsidR="00000000" w:rsidRDefault="00FF2FA9">
            <w:pPr>
              <w:rPr>
                <w:noProof/>
              </w:rPr>
            </w:pPr>
            <w:r>
              <w:rPr>
                <w:noProof/>
              </w:rPr>
              <w:t>The following table displays the custom dimensions that must be added to the Beacon STV and Beacon Web pro</w:t>
            </w:r>
            <w:r>
              <w:rPr>
                <w:noProof/>
              </w:rPr>
              <w:t>perties.</w:t>
            </w:r>
          </w:p>
        </w:tc>
        <w:tc>
          <w:tcPr>
            <w:tcW w:w="7407" w:type="dxa"/>
          </w:tcPr>
          <w:p w:rsidR="00000000" w:rsidRDefault="00FF2FA9">
            <w:pPr>
              <w:rPr>
                <w:lang w:val="es-ES_tradnl"/>
              </w:rPr>
            </w:pPr>
            <w:r>
              <w:rPr>
                <w:lang w:val="es-ES_tradnl"/>
              </w:rPr>
              <w:t>La siguiente tabla muestra las dimensiones personalizadas que se deben agregar a las propiedades Beacon STV y Beacon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211 </w:t>
            </w:r>
            <w:r>
              <w:rPr>
                <w:noProof/>
                <w:sz w:val="16"/>
              </w:rPr>
              <w:br/>
            </w:r>
            <w:r>
              <w:rPr>
                <w:noProof/>
                <w:sz w:val="2"/>
              </w:rPr>
              <w:t>b9161605-d8d0-406a-98ba-605a850c26ed</w:t>
            </w:r>
          </w:p>
        </w:tc>
        <w:tc>
          <w:tcPr>
            <w:tcW w:w="7407" w:type="dxa"/>
            <w:shd w:val="clear" w:color="auto" w:fill="F2F2F2" w:themeFill="background1" w:themeFillShade="F2"/>
          </w:tcPr>
          <w:p w:rsidR="00000000" w:rsidRDefault="00FF2FA9">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FF2FA9">
            <w:pPr>
              <w:rPr>
                <w:lang w:val="es-ES_tradnl"/>
              </w:rPr>
            </w:pPr>
            <w:r>
              <w:rPr>
                <w:lang w:val="es-ES_tradnl"/>
              </w:rPr>
              <w:t xml:space="preserve">Es crucial que el </w:t>
            </w:r>
            <w:r>
              <w:rPr>
                <w:rStyle w:val="mqInternal"/>
                <w:noProof/>
                <w:lang w:val="es-ES_tradnl"/>
              </w:rPr>
              <w:t>[1}</w:t>
            </w:r>
            <w:r>
              <w:rPr>
                <w:lang w:val="es-ES_tradnl"/>
              </w:rPr>
              <w:t>Í</w:t>
            </w:r>
            <w:r>
              <w:rPr>
                <w:lang w:val="es-ES_tradnl"/>
              </w:rPr>
              <w:t>ndice</w:t>
            </w:r>
            <w:r>
              <w:rPr>
                <w:rStyle w:val="mqInternal"/>
                <w:noProof/>
                <w:lang w:val="es-ES_tradnl"/>
              </w:rPr>
              <w:t>{2]</w:t>
            </w:r>
            <w:r>
              <w:rPr>
                <w:lang w:val="es-ES_tradnl"/>
              </w:rPr>
              <w:t xml:space="preserve"> coincide con el nombre de la dimensi</w:t>
            </w:r>
            <w:r>
              <w:rPr>
                <w:lang w:val="es-ES_tradnl"/>
              </w:rPr>
              <w:t>ó</w:t>
            </w:r>
            <w:r>
              <w:rPr>
                <w:lang w:val="es-ES_tradnl"/>
              </w:rPr>
              <w:t>n como se muestra en las tablas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cf1e40f2-e270-4d35-9139-617a347035c6</w:t>
            </w:r>
          </w:p>
        </w:tc>
        <w:tc>
          <w:tcPr>
            <w:tcW w:w="7407" w:type="dxa"/>
            <w:shd w:val="clear" w:color="auto" w:fill="F2F2F2" w:themeFill="background1" w:themeFillShade="F2"/>
          </w:tcPr>
          <w:p w:rsidR="00000000" w:rsidRDefault="00FF2FA9">
            <w:pPr>
              <w:rPr>
                <w:noProof/>
              </w:rPr>
            </w:pPr>
            <w:r>
              <w:rPr>
                <w:noProof/>
              </w:rPr>
              <w:t>To do this, simply create the dimensions in</w:t>
            </w:r>
            <w:r>
              <w:rPr>
                <w:noProof/>
              </w:rPr>
              <w:t xml:space="preserve"> the order shown in the table.</w:t>
            </w:r>
          </w:p>
        </w:tc>
        <w:tc>
          <w:tcPr>
            <w:tcW w:w="7407" w:type="dxa"/>
          </w:tcPr>
          <w:p w:rsidR="00000000" w:rsidRDefault="00FF2FA9">
            <w:pPr>
              <w:rPr>
                <w:lang w:val="es-ES_tradnl"/>
              </w:rPr>
            </w:pPr>
            <w:r>
              <w:rPr>
                <w:lang w:val="es-ES_tradnl"/>
              </w:rPr>
              <w:t>Para hacer esto, simplemente cree las dimensiones en el orden que se muestra en la tabla.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c09eddce-35e6-4307-938c-78d1ae3d6112</w:t>
            </w:r>
          </w:p>
        </w:tc>
        <w:tc>
          <w:tcPr>
            <w:tcW w:w="7407" w:type="dxa"/>
            <w:shd w:val="clear" w:color="auto" w:fill="F2F2F2" w:themeFill="background1" w:themeFillShade="F2"/>
          </w:tcPr>
          <w:p w:rsidR="00000000" w:rsidRDefault="00FF2FA9">
            <w:pPr>
              <w:rPr>
                <w:noProof/>
              </w:rPr>
            </w:pPr>
            <w:r>
              <w:rPr>
                <w:noProof/>
              </w:rPr>
              <w:t>Custom Dimension Name</w:t>
            </w:r>
          </w:p>
        </w:tc>
        <w:tc>
          <w:tcPr>
            <w:tcW w:w="7407" w:type="dxa"/>
          </w:tcPr>
          <w:p w:rsidR="00000000" w:rsidRDefault="00FF2FA9">
            <w:pPr>
              <w:rPr>
                <w:lang w:val="es-ES_tradnl"/>
              </w:rPr>
            </w:pPr>
            <w:r>
              <w:rPr>
                <w:lang w:val="es-ES_tradnl"/>
              </w:rPr>
              <w:t>Nombre de dimensi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30dffde4-04a8-429f-8a31-a85c0c598bca</w:t>
            </w:r>
          </w:p>
        </w:tc>
        <w:tc>
          <w:tcPr>
            <w:tcW w:w="7407" w:type="dxa"/>
            <w:shd w:val="clear" w:color="auto" w:fill="F2F2F2" w:themeFill="background1" w:themeFillShade="F2"/>
          </w:tcPr>
          <w:p w:rsidR="00000000" w:rsidRDefault="00FF2FA9">
            <w:pPr>
              <w:rPr>
                <w:noProof/>
              </w:rPr>
            </w:pPr>
            <w:r>
              <w:rPr>
                <w:noProof/>
              </w:rPr>
              <w:t>Index</w:t>
            </w:r>
          </w:p>
        </w:tc>
        <w:tc>
          <w:tcPr>
            <w:tcW w:w="7407" w:type="dxa"/>
          </w:tcPr>
          <w:p w:rsidR="00000000" w:rsidRDefault="00FF2FA9">
            <w:pPr>
              <w:rPr>
                <w:lang w:val="es-ES_tradnl"/>
              </w:rPr>
            </w:pPr>
            <w:r>
              <w:rPr>
                <w:lang w:val="es-ES_tradnl"/>
              </w:rPr>
              <w:t>Í</w:t>
            </w:r>
            <w:r>
              <w:rPr>
                <w:lang w:val="es-ES_tradnl"/>
              </w:rPr>
              <w:t>ndice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215 </w:t>
            </w:r>
            <w:r>
              <w:rPr>
                <w:noProof/>
                <w:sz w:val="16"/>
              </w:rPr>
              <w:br/>
            </w:r>
            <w:r>
              <w:rPr>
                <w:noProof/>
                <w:sz w:val="2"/>
              </w:rPr>
              <w:t>b1af60f3-0f35-4eb1-9133-1096d1d619fb</w:t>
            </w:r>
          </w:p>
        </w:tc>
        <w:tc>
          <w:tcPr>
            <w:tcW w:w="7407" w:type="dxa"/>
            <w:shd w:val="clear" w:color="auto" w:fill="F2F2F2" w:themeFill="background1" w:themeFillShade="F2"/>
          </w:tcPr>
          <w:p w:rsidR="00000000" w:rsidRDefault="00FF2FA9">
            <w:pPr>
              <w:rPr>
                <w:noProof/>
              </w:rPr>
            </w:pPr>
            <w:r>
              <w:rPr>
                <w:noProof/>
              </w:rPr>
              <w:t>Scope</w:t>
            </w:r>
          </w:p>
        </w:tc>
        <w:tc>
          <w:tcPr>
            <w:tcW w:w="7407" w:type="dxa"/>
          </w:tcPr>
          <w:p w:rsidR="00000000" w:rsidRDefault="00FF2FA9">
            <w:pPr>
              <w:rPr>
                <w:lang w:val="es-ES_tradnl"/>
              </w:rPr>
            </w:pPr>
            <w:r>
              <w:rPr>
                <w:lang w:val="es-ES_tradnl"/>
              </w:rPr>
              <w:t>Alcance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1e456a57-4345-4ab6-8bdc-ba65e1313d1d</w:t>
            </w:r>
          </w:p>
        </w:tc>
        <w:tc>
          <w:tcPr>
            <w:tcW w:w="7407" w:type="dxa"/>
            <w:shd w:val="clear" w:color="auto" w:fill="F2F2F2" w:themeFill="background1" w:themeFillShade="F2"/>
          </w:tcPr>
          <w:p w:rsidR="00000000" w:rsidRDefault="00FF2FA9">
            <w:pPr>
              <w:rPr>
                <w:noProof/>
              </w:rPr>
            </w:pPr>
            <w:r>
              <w:rPr>
                <w:noProof/>
              </w:rPr>
              <w:t>User ID</w:t>
            </w:r>
          </w:p>
        </w:tc>
        <w:tc>
          <w:tcPr>
            <w:tcW w:w="7407" w:type="dxa"/>
          </w:tcPr>
          <w:p w:rsidR="00000000" w:rsidRDefault="00FF2FA9">
            <w:pPr>
              <w:rPr>
                <w:lang w:val="es-ES_tradnl"/>
              </w:rPr>
            </w:pPr>
            <w:r>
              <w:rPr>
                <w:lang w:val="es-ES_tradnl"/>
              </w:rPr>
              <w:t>ID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bd9c06e3-8812-487a-89f2-286e1296c1ee</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c016845a-acaf-47b3-8373-929cf50b7f4f</w:t>
            </w:r>
          </w:p>
        </w:tc>
        <w:tc>
          <w:tcPr>
            <w:tcW w:w="7407" w:type="dxa"/>
            <w:shd w:val="clear" w:color="auto" w:fill="F2F2F2" w:themeFill="background1" w:themeFillShade="F2"/>
          </w:tcPr>
          <w:p w:rsidR="00000000" w:rsidRDefault="00FF2FA9">
            <w:pPr>
              <w:rPr>
                <w:noProof/>
              </w:rPr>
            </w:pPr>
            <w:r>
              <w:rPr>
                <w:noProof/>
              </w:rPr>
              <w:t>User</w:t>
            </w:r>
          </w:p>
        </w:tc>
        <w:tc>
          <w:tcPr>
            <w:tcW w:w="7407" w:type="dxa"/>
          </w:tcPr>
          <w:p w:rsidR="00000000" w:rsidRDefault="00FF2FA9">
            <w:pPr>
              <w:rPr>
                <w:lang w:val="es-ES_tradnl"/>
              </w:rPr>
            </w:pPr>
            <w:r>
              <w:rPr>
                <w:lang w:val="es-ES_tradnl"/>
              </w:rPr>
              <w:t>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d2dbc74c-4660-48be-aeb7-e76d82526e85</w:t>
            </w:r>
          </w:p>
        </w:tc>
        <w:tc>
          <w:tcPr>
            <w:tcW w:w="7407" w:type="dxa"/>
            <w:shd w:val="clear" w:color="auto" w:fill="F2F2F2" w:themeFill="background1" w:themeFillShade="F2"/>
          </w:tcPr>
          <w:p w:rsidR="00000000" w:rsidRDefault="00FF2FA9">
            <w:pPr>
              <w:rPr>
                <w:noProof/>
              </w:rPr>
            </w:pPr>
            <w:r>
              <w:rPr>
                <w:noProof/>
              </w:rPr>
              <w:t>Platform</w:t>
            </w:r>
          </w:p>
        </w:tc>
        <w:tc>
          <w:tcPr>
            <w:tcW w:w="7407" w:type="dxa"/>
          </w:tcPr>
          <w:p w:rsidR="00000000" w:rsidRDefault="00FF2FA9">
            <w:pPr>
              <w:rPr>
                <w:lang w:val="es-ES_tradnl"/>
              </w:rPr>
            </w:pPr>
            <w:r>
              <w:rPr>
                <w:lang w:val="es-ES_tradnl"/>
              </w:rPr>
              <w:t>Plataforma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0d72cca4-8f31-4ec2-9845-f410608b7b54</w:t>
            </w:r>
          </w:p>
        </w:tc>
        <w:tc>
          <w:tcPr>
            <w:tcW w:w="7407" w:type="dxa"/>
            <w:shd w:val="clear" w:color="auto" w:fill="F2F2F2" w:themeFill="background1" w:themeFillShade="F2"/>
          </w:tcPr>
          <w:p w:rsidR="00000000" w:rsidRDefault="00FF2FA9">
            <w:pPr>
              <w:rPr>
                <w:noProof/>
              </w:rPr>
            </w:pPr>
            <w:r>
              <w:rPr>
                <w:noProof/>
              </w:rPr>
              <w:t>2</w:t>
            </w:r>
          </w:p>
        </w:tc>
        <w:tc>
          <w:tcPr>
            <w:tcW w:w="7407" w:type="dxa"/>
          </w:tcPr>
          <w:p w:rsidR="00000000" w:rsidRDefault="00FF2FA9">
            <w:pPr>
              <w:rPr>
                <w:lang w:val="es-ES_tradnl"/>
              </w:rPr>
            </w:pPr>
            <w:r>
              <w:rPr>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bfdcbffc-8001-4e36-9170-e30d5fc42d12</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6d3212dc-2c3b-4fef-ab26-752fa7ee</w:t>
            </w:r>
            <w:r>
              <w:rPr>
                <w:noProof/>
                <w:sz w:val="2"/>
              </w:rPr>
              <w:t>5ca7</w:t>
            </w:r>
          </w:p>
        </w:tc>
        <w:tc>
          <w:tcPr>
            <w:tcW w:w="7407" w:type="dxa"/>
            <w:shd w:val="clear" w:color="auto" w:fill="F2F2F2" w:themeFill="background1" w:themeFillShade="F2"/>
          </w:tcPr>
          <w:p w:rsidR="00000000" w:rsidRDefault="00FF2FA9">
            <w:pPr>
              <w:rPr>
                <w:noProof/>
              </w:rPr>
            </w:pPr>
            <w:r>
              <w:rPr>
                <w:noProof/>
              </w:rPr>
              <w:t>Account Token</w:t>
            </w:r>
          </w:p>
        </w:tc>
        <w:tc>
          <w:tcPr>
            <w:tcW w:w="7407" w:type="dxa"/>
          </w:tcPr>
          <w:p w:rsidR="00000000" w:rsidRDefault="00FF2FA9">
            <w:pPr>
              <w:rPr>
                <w:lang w:val="es-ES_tradnl"/>
              </w:rPr>
            </w:pPr>
            <w:r>
              <w:rPr>
                <w:lang w:val="es-ES_tradnl"/>
              </w:rPr>
              <w:t>Token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39b89d3b-731f-474e-a737-eacd13b20501</w:t>
            </w:r>
          </w:p>
        </w:tc>
        <w:tc>
          <w:tcPr>
            <w:tcW w:w="7407" w:type="dxa"/>
            <w:shd w:val="clear" w:color="auto" w:fill="F2F2F2" w:themeFill="background1" w:themeFillShade="F2"/>
          </w:tcPr>
          <w:p w:rsidR="00000000" w:rsidRDefault="00FF2FA9">
            <w:pPr>
              <w:rPr>
                <w:noProof/>
              </w:rPr>
            </w:pPr>
            <w:r>
              <w:rPr>
                <w:noProof/>
              </w:rPr>
              <w:t>3</w:t>
            </w:r>
          </w:p>
        </w:tc>
        <w:tc>
          <w:tcPr>
            <w:tcW w:w="7407" w:type="dxa"/>
          </w:tcPr>
          <w:p w:rsidR="00000000" w:rsidRDefault="00FF2FA9">
            <w:pPr>
              <w:rPr>
                <w:lang w:val="es-ES_tradnl"/>
              </w:rPr>
            </w:pPr>
            <w:r>
              <w:rPr>
                <w:lang w:val="es-ES_tradnl"/>
              </w:rPr>
              <w:t>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3633f07e-d61a-47c5-85eb-145cc01231c4</w:t>
            </w:r>
          </w:p>
        </w:tc>
        <w:tc>
          <w:tcPr>
            <w:tcW w:w="7407" w:type="dxa"/>
            <w:shd w:val="clear" w:color="auto" w:fill="F2F2F2" w:themeFill="background1" w:themeFillShade="F2"/>
          </w:tcPr>
          <w:p w:rsidR="00000000" w:rsidRDefault="00FF2FA9">
            <w:pPr>
              <w:rPr>
                <w:noProof/>
              </w:rPr>
            </w:pPr>
            <w:r>
              <w:rPr>
                <w:noProof/>
              </w:rPr>
              <w:t>User</w:t>
            </w:r>
          </w:p>
        </w:tc>
        <w:tc>
          <w:tcPr>
            <w:tcW w:w="7407" w:type="dxa"/>
          </w:tcPr>
          <w:p w:rsidR="00000000" w:rsidRDefault="00FF2FA9">
            <w:pPr>
              <w:rPr>
                <w:lang w:val="es-ES_tradnl"/>
              </w:rPr>
            </w:pPr>
            <w:r>
              <w:rPr>
                <w:lang w:val="es-ES_tradnl"/>
              </w:rPr>
              <w:t>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698b297e-17ab-4700-9e72-2315b34f0dfb</w:t>
            </w:r>
          </w:p>
        </w:tc>
        <w:tc>
          <w:tcPr>
            <w:tcW w:w="7407" w:type="dxa"/>
            <w:shd w:val="clear" w:color="auto" w:fill="F2F2F2" w:themeFill="background1" w:themeFillShade="F2"/>
          </w:tcPr>
          <w:p w:rsidR="00000000" w:rsidRDefault="00FF2FA9">
            <w:pPr>
              <w:rPr>
                <w:noProof/>
              </w:rPr>
            </w:pPr>
            <w:r>
              <w:rPr>
                <w:noProof/>
              </w:rPr>
              <w:t>App Version</w:t>
            </w:r>
          </w:p>
        </w:tc>
        <w:tc>
          <w:tcPr>
            <w:tcW w:w="7407" w:type="dxa"/>
          </w:tcPr>
          <w:p w:rsidR="00000000" w:rsidRDefault="00FF2FA9">
            <w:pPr>
              <w:rPr>
                <w:lang w:val="es-ES_tradnl"/>
              </w:rPr>
            </w:pPr>
            <w:r>
              <w:rPr>
                <w:lang w:val="es-ES_tradnl"/>
              </w:rPr>
              <w:t>Version de aplicacion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952fa551-bad4-4b7e-b92f-8f683217913d</w:t>
            </w:r>
          </w:p>
        </w:tc>
        <w:tc>
          <w:tcPr>
            <w:tcW w:w="7407" w:type="dxa"/>
            <w:shd w:val="clear" w:color="auto" w:fill="F2F2F2" w:themeFill="background1" w:themeFillShade="F2"/>
          </w:tcPr>
          <w:p w:rsidR="00000000" w:rsidRDefault="00FF2FA9">
            <w:pPr>
              <w:rPr>
                <w:noProof/>
              </w:rPr>
            </w:pPr>
            <w:r>
              <w:rPr>
                <w:noProof/>
              </w:rPr>
              <w:t>4</w:t>
            </w:r>
          </w:p>
        </w:tc>
        <w:tc>
          <w:tcPr>
            <w:tcW w:w="7407" w:type="dxa"/>
          </w:tcPr>
          <w:p w:rsidR="00000000" w:rsidRDefault="00FF2FA9">
            <w:pPr>
              <w:rPr>
                <w:lang w:val="es-ES_tradnl"/>
              </w:rPr>
            </w:pPr>
            <w:r>
              <w:rPr>
                <w:lang w:val="es-ES_tradnl"/>
              </w:rPr>
              <w:t>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227 </w:t>
            </w:r>
            <w:r>
              <w:rPr>
                <w:noProof/>
                <w:sz w:val="16"/>
              </w:rPr>
              <w:br/>
            </w:r>
            <w:r>
              <w:rPr>
                <w:noProof/>
                <w:sz w:val="2"/>
              </w:rPr>
              <w:t>450bc968-95c9-4cee-93e1-d9e857cba2ca</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228 </w:t>
            </w:r>
            <w:r>
              <w:rPr>
                <w:noProof/>
                <w:sz w:val="16"/>
              </w:rPr>
              <w:br/>
            </w:r>
            <w:r>
              <w:rPr>
                <w:noProof/>
                <w:sz w:val="2"/>
              </w:rPr>
              <w:t>21282287-b275-4ee8-9d08-fa7e592eee60</w:t>
            </w:r>
          </w:p>
        </w:tc>
        <w:tc>
          <w:tcPr>
            <w:tcW w:w="7407" w:type="dxa"/>
            <w:shd w:val="clear" w:color="auto" w:fill="F2F2F2" w:themeFill="background1" w:themeFillShade="F2"/>
          </w:tcPr>
          <w:p w:rsidR="00000000" w:rsidRDefault="00FF2FA9">
            <w:pPr>
              <w:rPr>
                <w:noProof/>
              </w:rPr>
            </w:pPr>
            <w:r>
              <w:rPr>
                <w:noProof/>
              </w:rPr>
              <w:t>Episode Number</w:t>
            </w:r>
          </w:p>
        </w:tc>
        <w:tc>
          <w:tcPr>
            <w:tcW w:w="7407" w:type="dxa"/>
          </w:tcPr>
          <w:p w:rsidR="00000000" w:rsidRDefault="00FF2FA9">
            <w:pPr>
              <w:rPr>
                <w:lang w:val="es-ES_tradnl"/>
              </w:rPr>
            </w:pPr>
            <w:r>
              <w:rPr>
                <w:lang w:val="es-ES_tradnl"/>
              </w:rPr>
              <w:t>N</w:t>
            </w:r>
            <w:r>
              <w:rPr>
                <w:lang w:val="es-ES_tradnl"/>
              </w:rPr>
              <w:t>ú</w:t>
            </w:r>
            <w:r>
              <w:rPr>
                <w:lang w:val="es-ES_tradnl"/>
              </w:rPr>
              <w:t>mero de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229 </w:t>
            </w:r>
            <w:r>
              <w:rPr>
                <w:noProof/>
                <w:sz w:val="16"/>
              </w:rPr>
              <w:br/>
            </w:r>
            <w:r>
              <w:rPr>
                <w:noProof/>
                <w:sz w:val="2"/>
              </w:rPr>
              <w:t>44873c2e-6e42-42b2-a3dd-79b7b2147b7c</w:t>
            </w:r>
          </w:p>
        </w:tc>
        <w:tc>
          <w:tcPr>
            <w:tcW w:w="7407" w:type="dxa"/>
            <w:shd w:val="clear" w:color="auto" w:fill="F2F2F2" w:themeFill="background1" w:themeFillShade="F2"/>
          </w:tcPr>
          <w:p w:rsidR="00000000" w:rsidRDefault="00FF2FA9">
            <w:pPr>
              <w:rPr>
                <w:noProof/>
              </w:rPr>
            </w:pPr>
            <w:r>
              <w:rPr>
                <w:noProof/>
              </w:rPr>
              <w:t>5</w:t>
            </w:r>
          </w:p>
        </w:tc>
        <w:tc>
          <w:tcPr>
            <w:tcW w:w="7407" w:type="dxa"/>
          </w:tcPr>
          <w:p w:rsidR="00000000" w:rsidRDefault="00FF2FA9">
            <w:pPr>
              <w:rPr>
                <w:lang w:val="es-ES_tradnl"/>
              </w:rPr>
            </w:pPr>
            <w:r>
              <w:rPr>
                <w:lang w:val="es-ES_tradnl"/>
              </w:rPr>
              <w:t>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230 </w:t>
            </w:r>
            <w:r>
              <w:rPr>
                <w:noProof/>
                <w:sz w:val="16"/>
              </w:rPr>
              <w:br/>
            </w:r>
            <w:r>
              <w:rPr>
                <w:noProof/>
                <w:sz w:val="2"/>
              </w:rPr>
              <w:t>034153b3-2b91-4d9c-a650-1c143a77d736</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231 </w:t>
            </w:r>
            <w:r>
              <w:rPr>
                <w:noProof/>
                <w:sz w:val="16"/>
              </w:rPr>
              <w:br/>
            </w:r>
            <w:r>
              <w:rPr>
                <w:noProof/>
                <w:sz w:val="2"/>
              </w:rPr>
              <w:t>b2989c77-6b92-470b-b251-62efdf6baed8</w:t>
            </w:r>
          </w:p>
        </w:tc>
        <w:tc>
          <w:tcPr>
            <w:tcW w:w="7407" w:type="dxa"/>
            <w:shd w:val="clear" w:color="auto" w:fill="F2F2F2" w:themeFill="background1" w:themeFillShade="F2"/>
          </w:tcPr>
          <w:p w:rsidR="00000000" w:rsidRDefault="00FF2FA9">
            <w:pPr>
              <w:rPr>
                <w:noProof/>
              </w:rPr>
            </w:pPr>
            <w:r>
              <w:rPr>
                <w:noProof/>
              </w:rPr>
              <w:t>Season Number</w:t>
            </w:r>
          </w:p>
        </w:tc>
        <w:tc>
          <w:tcPr>
            <w:tcW w:w="7407" w:type="dxa"/>
          </w:tcPr>
          <w:p w:rsidR="00000000" w:rsidRDefault="00FF2FA9">
            <w:pPr>
              <w:rPr>
                <w:lang w:val="es-ES_tradnl"/>
              </w:rPr>
            </w:pPr>
            <w:r>
              <w:rPr>
                <w:lang w:val="es-ES_tradnl"/>
              </w:rPr>
              <w:t>N</w:t>
            </w:r>
            <w:r>
              <w:rPr>
                <w:lang w:val="es-ES_tradnl"/>
              </w:rPr>
              <w:t>ú</w:t>
            </w:r>
            <w:r>
              <w:rPr>
                <w:lang w:val="es-ES_tradnl"/>
              </w:rPr>
              <w:t>mero de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232 </w:t>
            </w:r>
            <w:r>
              <w:rPr>
                <w:noProof/>
                <w:sz w:val="16"/>
              </w:rPr>
              <w:br/>
            </w:r>
            <w:r>
              <w:rPr>
                <w:noProof/>
                <w:sz w:val="2"/>
              </w:rPr>
              <w:t>0d4da692-b930-4e21-8a34-bead6268e923</w:t>
            </w:r>
          </w:p>
        </w:tc>
        <w:tc>
          <w:tcPr>
            <w:tcW w:w="7407" w:type="dxa"/>
            <w:shd w:val="clear" w:color="auto" w:fill="F2F2F2" w:themeFill="background1" w:themeFillShade="F2"/>
          </w:tcPr>
          <w:p w:rsidR="00000000" w:rsidRDefault="00FF2FA9">
            <w:pPr>
              <w:rPr>
                <w:noProof/>
              </w:rPr>
            </w:pPr>
            <w:r>
              <w:rPr>
                <w:noProof/>
              </w:rPr>
              <w:t>6</w:t>
            </w:r>
          </w:p>
        </w:tc>
        <w:tc>
          <w:tcPr>
            <w:tcW w:w="7407" w:type="dxa"/>
          </w:tcPr>
          <w:p w:rsidR="00000000" w:rsidRDefault="00FF2FA9">
            <w:pPr>
              <w:rPr>
                <w:lang w:val="es-ES_tradnl"/>
              </w:rPr>
            </w:pPr>
            <w:r>
              <w:rPr>
                <w:lang w:val="es-ES_tradnl"/>
              </w:rPr>
              <w:t>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233 </w:t>
            </w:r>
            <w:r>
              <w:rPr>
                <w:noProof/>
                <w:sz w:val="16"/>
              </w:rPr>
              <w:br/>
            </w:r>
            <w:r>
              <w:rPr>
                <w:noProof/>
                <w:sz w:val="2"/>
              </w:rPr>
              <w:t>6587b94a-00f5-41ee-a0af-31e1e30caf93</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234 </w:t>
            </w:r>
            <w:r>
              <w:rPr>
                <w:noProof/>
                <w:sz w:val="16"/>
              </w:rPr>
              <w:br/>
            </w:r>
            <w:r>
              <w:rPr>
                <w:noProof/>
                <w:sz w:val="2"/>
              </w:rPr>
              <w:t>00c618f7-3591-4d89-96d9-b6b0c7613ca3</w:t>
            </w:r>
          </w:p>
        </w:tc>
        <w:tc>
          <w:tcPr>
            <w:tcW w:w="7407" w:type="dxa"/>
            <w:shd w:val="clear" w:color="auto" w:fill="F2F2F2" w:themeFill="background1" w:themeFillShade="F2"/>
          </w:tcPr>
          <w:p w:rsidR="00000000" w:rsidRDefault="00FF2FA9">
            <w:pPr>
              <w:rPr>
                <w:noProof/>
              </w:rPr>
            </w:pPr>
            <w:r>
              <w:rPr>
                <w:noProof/>
              </w:rPr>
              <w:t>Episode Title</w:t>
            </w:r>
          </w:p>
        </w:tc>
        <w:tc>
          <w:tcPr>
            <w:tcW w:w="7407" w:type="dxa"/>
          </w:tcPr>
          <w:p w:rsidR="00000000" w:rsidRDefault="00FF2FA9">
            <w:pPr>
              <w:rPr>
                <w:lang w:val="es-ES_tradnl"/>
              </w:rPr>
            </w:pPr>
            <w:r>
              <w:rPr>
                <w:lang w:val="es-ES_tradnl"/>
              </w:rPr>
              <w:t>T</w:t>
            </w:r>
            <w:r>
              <w:rPr>
                <w:lang w:val="es-ES_tradnl"/>
              </w:rPr>
              <w:t>í</w:t>
            </w:r>
            <w:r>
              <w:rPr>
                <w:lang w:val="es-ES_tradnl"/>
              </w:rPr>
              <w:t>tulo del episodio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235 </w:t>
            </w:r>
            <w:r>
              <w:rPr>
                <w:noProof/>
                <w:sz w:val="16"/>
              </w:rPr>
              <w:br/>
            </w:r>
            <w:r>
              <w:rPr>
                <w:noProof/>
                <w:sz w:val="2"/>
              </w:rPr>
              <w:t>1ec98edf-5fe5-41f2-9bf7-506fb6e54ac7</w:t>
            </w:r>
          </w:p>
        </w:tc>
        <w:tc>
          <w:tcPr>
            <w:tcW w:w="7407" w:type="dxa"/>
            <w:shd w:val="clear" w:color="auto" w:fill="F2F2F2" w:themeFill="background1" w:themeFillShade="F2"/>
          </w:tcPr>
          <w:p w:rsidR="00000000" w:rsidRDefault="00FF2FA9">
            <w:pPr>
              <w:rPr>
                <w:noProof/>
              </w:rPr>
            </w:pPr>
            <w:r>
              <w:rPr>
                <w:noProof/>
              </w:rPr>
              <w:t>7</w:t>
            </w:r>
          </w:p>
        </w:tc>
        <w:tc>
          <w:tcPr>
            <w:tcW w:w="7407" w:type="dxa"/>
          </w:tcPr>
          <w:p w:rsidR="00000000" w:rsidRDefault="00FF2FA9">
            <w:pPr>
              <w:rPr>
                <w:lang w:val="es-ES_tradnl"/>
              </w:rPr>
            </w:pPr>
            <w:r>
              <w:rPr>
                <w:lang w:val="es-ES_tradnl"/>
              </w:rPr>
              <w:t>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236 </w:t>
            </w:r>
            <w:r>
              <w:rPr>
                <w:noProof/>
                <w:sz w:val="16"/>
              </w:rPr>
              <w:br/>
            </w:r>
            <w:r>
              <w:rPr>
                <w:noProof/>
                <w:sz w:val="2"/>
              </w:rPr>
              <w:t>f53b55b8-9ad0-4f81-98a2-33b27d1aa87d</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237 </w:t>
            </w:r>
            <w:r>
              <w:rPr>
                <w:noProof/>
                <w:sz w:val="16"/>
              </w:rPr>
              <w:br/>
            </w:r>
            <w:r>
              <w:rPr>
                <w:noProof/>
                <w:sz w:val="2"/>
              </w:rPr>
              <w:t>79c14400-c1d7-4673-919e-d916d9415320</w:t>
            </w:r>
          </w:p>
        </w:tc>
        <w:tc>
          <w:tcPr>
            <w:tcW w:w="7407" w:type="dxa"/>
            <w:shd w:val="clear" w:color="auto" w:fill="F2F2F2" w:themeFill="background1" w:themeFillShade="F2"/>
          </w:tcPr>
          <w:p w:rsidR="00000000" w:rsidRDefault="00FF2FA9">
            <w:pPr>
              <w:rPr>
                <w:noProof/>
              </w:rPr>
            </w:pPr>
            <w:r>
              <w:rPr>
                <w:noProof/>
              </w:rPr>
              <w:t>Program</w:t>
            </w:r>
          </w:p>
        </w:tc>
        <w:tc>
          <w:tcPr>
            <w:tcW w:w="7407" w:type="dxa"/>
          </w:tcPr>
          <w:p w:rsidR="00000000" w:rsidRDefault="00FF2FA9">
            <w:pPr>
              <w:rPr>
                <w:lang w:val="es-ES_tradnl"/>
              </w:rPr>
            </w:pPr>
            <w:r>
              <w:rPr>
                <w:lang w:val="es-ES_tradnl"/>
              </w:rPr>
              <w:t>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238 </w:t>
            </w:r>
            <w:r>
              <w:rPr>
                <w:noProof/>
                <w:sz w:val="16"/>
              </w:rPr>
              <w:br/>
            </w:r>
            <w:r>
              <w:rPr>
                <w:noProof/>
                <w:sz w:val="2"/>
              </w:rPr>
              <w:t>583b330d-b2e8-406e-803b-fd448c37879b</w:t>
            </w:r>
          </w:p>
        </w:tc>
        <w:tc>
          <w:tcPr>
            <w:tcW w:w="7407" w:type="dxa"/>
            <w:shd w:val="clear" w:color="auto" w:fill="F2F2F2" w:themeFill="background1" w:themeFillShade="F2"/>
          </w:tcPr>
          <w:p w:rsidR="00000000" w:rsidRDefault="00FF2FA9">
            <w:pPr>
              <w:rPr>
                <w:noProof/>
              </w:rPr>
            </w:pPr>
            <w:r>
              <w:rPr>
                <w:noProof/>
              </w:rPr>
              <w:t>8</w:t>
            </w:r>
          </w:p>
        </w:tc>
        <w:tc>
          <w:tcPr>
            <w:tcW w:w="7407" w:type="dxa"/>
          </w:tcPr>
          <w:p w:rsidR="00000000" w:rsidRDefault="00FF2FA9">
            <w:pPr>
              <w:rPr>
                <w:lang w:val="es-ES_tradnl"/>
              </w:rPr>
            </w:pPr>
            <w:r>
              <w:rPr>
                <w:lang w:val="es-ES_tradnl"/>
              </w:rPr>
              <w:t>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239 </w:t>
            </w:r>
            <w:r>
              <w:rPr>
                <w:noProof/>
                <w:sz w:val="16"/>
              </w:rPr>
              <w:br/>
            </w:r>
            <w:r>
              <w:rPr>
                <w:noProof/>
                <w:sz w:val="2"/>
              </w:rPr>
              <w:t>21e20586-f77e-4ffb-96b2-45fb56ec04e4</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240 </w:t>
            </w:r>
            <w:r>
              <w:rPr>
                <w:noProof/>
                <w:sz w:val="16"/>
              </w:rPr>
              <w:br/>
            </w:r>
            <w:r>
              <w:rPr>
                <w:noProof/>
                <w:sz w:val="2"/>
              </w:rPr>
              <w:t>b051fcb0-8d38-4518-8c0c-70a5e8f9e557</w:t>
            </w:r>
          </w:p>
        </w:tc>
        <w:tc>
          <w:tcPr>
            <w:tcW w:w="7407" w:type="dxa"/>
            <w:shd w:val="clear" w:color="auto" w:fill="F2F2F2" w:themeFill="background1" w:themeFillShade="F2"/>
          </w:tcPr>
          <w:p w:rsidR="00000000" w:rsidRDefault="00FF2FA9">
            <w:pPr>
              <w:rPr>
                <w:noProof/>
              </w:rPr>
            </w:pPr>
            <w:r>
              <w:rPr>
                <w:noProof/>
              </w:rPr>
              <w:t>Device Model</w:t>
            </w:r>
          </w:p>
        </w:tc>
        <w:tc>
          <w:tcPr>
            <w:tcW w:w="7407" w:type="dxa"/>
          </w:tcPr>
          <w:p w:rsidR="00000000" w:rsidRDefault="00FF2FA9">
            <w:pPr>
              <w:rPr>
                <w:lang w:val="es-ES_tradnl"/>
              </w:rPr>
            </w:pPr>
            <w:r>
              <w:rPr>
                <w:lang w:val="es-ES_tradnl"/>
              </w:rPr>
              <w:t>Modelo de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241 </w:t>
            </w:r>
            <w:r>
              <w:rPr>
                <w:noProof/>
                <w:sz w:val="16"/>
              </w:rPr>
              <w:br/>
            </w:r>
            <w:r>
              <w:rPr>
                <w:noProof/>
                <w:sz w:val="2"/>
              </w:rPr>
              <w:t>912bf02b-c1cc-4be4-9b3e-c594dbf8c314</w:t>
            </w:r>
          </w:p>
        </w:tc>
        <w:tc>
          <w:tcPr>
            <w:tcW w:w="7407" w:type="dxa"/>
            <w:shd w:val="clear" w:color="auto" w:fill="F2F2F2" w:themeFill="background1" w:themeFillShade="F2"/>
          </w:tcPr>
          <w:p w:rsidR="00000000" w:rsidRDefault="00FF2FA9">
            <w:pPr>
              <w:rPr>
                <w:noProof/>
              </w:rPr>
            </w:pPr>
            <w:r>
              <w:rPr>
                <w:noProof/>
              </w:rPr>
              <w:t>9</w:t>
            </w:r>
          </w:p>
        </w:tc>
        <w:tc>
          <w:tcPr>
            <w:tcW w:w="7407" w:type="dxa"/>
          </w:tcPr>
          <w:p w:rsidR="00000000" w:rsidRDefault="00FF2FA9">
            <w:pPr>
              <w:rPr>
                <w:lang w:val="es-ES_tradnl"/>
              </w:rPr>
            </w:pPr>
            <w:r>
              <w:rPr>
                <w:lang w:val="es-ES_tradnl"/>
              </w:rPr>
              <w:t>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242 </w:t>
            </w:r>
            <w:r>
              <w:rPr>
                <w:noProof/>
                <w:sz w:val="16"/>
              </w:rPr>
              <w:br/>
            </w:r>
            <w:r>
              <w:rPr>
                <w:noProof/>
                <w:sz w:val="2"/>
              </w:rPr>
              <w:t>680776c5-f784-4397-9a4b-488587e</w:t>
            </w:r>
            <w:r>
              <w:rPr>
                <w:noProof/>
                <w:sz w:val="2"/>
              </w:rPr>
              <w:t>6453d</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243 </w:t>
            </w:r>
            <w:r>
              <w:rPr>
                <w:noProof/>
                <w:sz w:val="16"/>
              </w:rPr>
              <w:br/>
            </w:r>
            <w:r>
              <w:rPr>
                <w:noProof/>
                <w:sz w:val="2"/>
              </w:rPr>
              <w:t>0004e170-a0b4-4966-b600-86d855454790</w:t>
            </w:r>
          </w:p>
        </w:tc>
        <w:tc>
          <w:tcPr>
            <w:tcW w:w="7407" w:type="dxa"/>
            <w:shd w:val="clear" w:color="auto" w:fill="F2F2F2" w:themeFill="background1" w:themeFillShade="F2"/>
          </w:tcPr>
          <w:p w:rsidR="00000000" w:rsidRDefault="00FF2FA9">
            <w:pPr>
              <w:rPr>
                <w:noProof/>
              </w:rPr>
            </w:pPr>
            <w:r>
              <w:rPr>
                <w:noProof/>
              </w:rPr>
              <w:t>Genre</w:t>
            </w:r>
          </w:p>
        </w:tc>
        <w:tc>
          <w:tcPr>
            <w:tcW w:w="7407" w:type="dxa"/>
          </w:tcPr>
          <w:p w:rsidR="00000000" w:rsidRDefault="00FF2FA9">
            <w:pPr>
              <w:rPr>
                <w:lang w:val="es-ES_tradnl"/>
              </w:rPr>
            </w:pPr>
            <w:r>
              <w:rPr>
                <w:lang w:val="es-ES_tradnl"/>
              </w:rPr>
              <w:t>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244 </w:t>
            </w:r>
            <w:r>
              <w:rPr>
                <w:noProof/>
                <w:sz w:val="16"/>
              </w:rPr>
              <w:br/>
            </w:r>
            <w:r>
              <w:rPr>
                <w:noProof/>
                <w:sz w:val="2"/>
              </w:rPr>
              <w:t>18fbcc6b-c77b-4644-a713-e8c80c68676a</w:t>
            </w:r>
          </w:p>
        </w:tc>
        <w:tc>
          <w:tcPr>
            <w:tcW w:w="7407" w:type="dxa"/>
            <w:shd w:val="clear" w:color="auto" w:fill="F2F2F2" w:themeFill="background1" w:themeFillShade="F2"/>
          </w:tcPr>
          <w:p w:rsidR="00000000" w:rsidRDefault="00FF2FA9">
            <w:pPr>
              <w:rPr>
                <w:noProof/>
              </w:rPr>
            </w:pPr>
            <w:r>
              <w:rPr>
                <w:noProof/>
              </w:rPr>
              <w:t>10</w:t>
            </w:r>
          </w:p>
        </w:tc>
        <w:tc>
          <w:tcPr>
            <w:tcW w:w="7407" w:type="dxa"/>
          </w:tcPr>
          <w:p w:rsidR="00000000" w:rsidRDefault="00FF2FA9">
            <w:pPr>
              <w:rPr>
                <w:lang w:val="es-ES_tradnl"/>
              </w:rPr>
            </w:pPr>
            <w:r>
              <w:rPr>
                <w:lang w:val="es-ES_tradnl"/>
              </w:rPr>
              <w:t>10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245 </w:t>
            </w:r>
            <w:r>
              <w:rPr>
                <w:noProof/>
                <w:sz w:val="16"/>
              </w:rPr>
              <w:br/>
            </w:r>
            <w:r>
              <w:rPr>
                <w:noProof/>
                <w:sz w:val="2"/>
              </w:rPr>
              <w:t>a91de9bc-af52-497b-82c2-6a938e392173</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246 </w:t>
            </w:r>
            <w:r>
              <w:rPr>
                <w:noProof/>
                <w:sz w:val="16"/>
              </w:rPr>
              <w:br/>
            </w:r>
            <w:r>
              <w:rPr>
                <w:noProof/>
                <w:sz w:val="2"/>
              </w:rPr>
              <w:t>e3a49c97-aa93-4df2-8c41-ccd1f8d35f8c</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247 </w:t>
            </w:r>
            <w:r>
              <w:rPr>
                <w:noProof/>
                <w:sz w:val="16"/>
              </w:rPr>
              <w:br/>
            </w:r>
            <w:r>
              <w:rPr>
                <w:noProof/>
                <w:sz w:val="2"/>
              </w:rPr>
              <w:t>5c5b5ec2-2f30-4a3b-8fc2-174a6920cc53</w:t>
            </w:r>
          </w:p>
        </w:tc>
        <w:tc>
          <w:tcPr>
            <w:tcW w:w="7407" w:type="dxa"/>
            <w:shd w:val="clear" w:color="auto" w:fill="F2F2F2" w:themeFill="background1" w:themeFillShade="F2"/>
          </w:tcPr>
          <w:p w:rsidR="00000000" w:rsidRDefault="00FF2FA9">
            <w:pPr>
              <w:rPr>
                <w:noProof/>
              </w:rPr>
            </w:pPr>
            <w:r>
              <w:rPr>
                <w:noProof/>
              </w:rPr>
              <w:t>11</w:t>
            </w:r>
          </w:p>
        </w:tc>
        <w:tc>
          <w:tcPr>
            <w:tcW w:w="7407" w:type="dxa"/>
          </w:tcPr>
          <w:p w:rsidR="00000000" w:rsidRDefault="00FF2FA9">
            <w:pPr>
              <w:rPr>
                <w:lang w:val="es-ES_tradnl"/>
              </w:rPr>
            </w:pPr>
            <w:r>
              <w:rPr>
                <w:lang w:val="es-ES_tradnl"/>
              </w:rPr>
              <w:t>11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248 </w:t>
            </w:r>
            <w:r>
              <w:rPr>
                <w:noProof/>
                <w:sz w:val="16"/>
              </w:rPr>
              <w:br/>
            </w:r>
            <w:r>
              <w:rPr>
                <w:noProof/>
                <w:sz w:val="2"/>
              </w:rPr>
              <w:t>1c362a47-a411-4733-90e5-9c1cc0964fab</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249 </w:t>
            </w:r>
            <w:r>
              <w:rPr>
                <w:noProof/>
                <w:sz w:val="16"/>
              </w:rPr>
              <w:br/>
            </w:r>
            <w:r>
              <w:rPr>
                <w:noProof/>
                <w:sz w:val="2"/>
              </w:rPr>
              <w:t>abb13dfb-13be-47f9-aa75-cd92a1bef24c</w:t>
            </w:r>
          </w:p>
        </w:tc>
        <w:tc>
          <w:tcPr>
            <w:tcW w:w="7407" w:type="dxa"/>
            <w:shd w:val="clear" w:color="auto" w:fill="F2F2F2" w:themeFill="background1" w:themeFillShade="F2"/>
          </w:tcPr>
          <w:p w:rsidR="00000000" w:rsidRDefault="00FF2FA9">
            <w:pPr>
              <w:rPr>
                <w:noProof/>
              </w:rPr>
            </w:pPr>
            <w:r>
              <w:rPr>
                <w:noProof/>
              </w:rPr>
              <w:t>Country of Origin</w:t>
            </w:r>
          </w:p>
        </w:tc>
        <w:tc>
          <w:tcPr>
            <w:tcW w:w="7407" w:type="dxa"/>
          </w:tcPr>
          <w:p w:rsidR="00000000" w:rsidRDefault="00FF2FA9">
            <w:pPr>
              <w:rPr>
                <w:lang w:val="es-ES_tradnl"/>
              </w:rPr>
            </w:pPr>
            <w:r>
              <w:rPr>
                <w:lang w:val="es-ES_tradnl"/>
              </w:rPr>
              <w:t>Pa</w:t>
            </w:r>
            <w:r>
              <w:rPr>
                <w:lang w:val="es-ES_tradnl"/>
              </w:rPr>
              <w:t>í</w:t>
            </w:r>
            <w:r>
              <w:rPr>
                <w:lang w:val="es-ES_tradnl"/>
              </w:rPr>
              <w:t>s de origen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250 </w:t>
            </w:r>
            <w:r>
              <w:rPr>
                <w:noProof/>
                <w:sz w:val="16"/>
              </w:rPr>
              <w:br/>
            </w:r>
            <w:r>
              <w:rPr>
                <w:noProof/>
                <w:sz w:val="2"/>
              </w:rPr>
              <w:t>3c0d6514-c771-4075-80f2-bb09bedef223</w:t>
            </w:r>
          </w:p>
        </w:tc>
        <w:tc>
          <w:tcPr>
            <w:tcW w:w="7407" w:type="dxa"/>
            <w:shd w:val="clear" w:color="auto" w:fill="F2F2F2" w:themeFill="background1" w:themeFillShade="F2"/>
          </w:tcPr>
          <w:p w:rsidR="00000000" w:rsidRDefault="00FF2FA9">
            <w:pPr>
              <w:rPr>
                <w:noProof/>
              </w:rPr>
            </w:pPr>
            <w:r>
              <w:rPr>
                <w:noProof/>
              </w:rPr>
              <w:t>12</w:t>
            </w:r>
          </w:p>
        </w:tc>
        <w:tc>
          <w:tcPr>
            <w:tcW w:w="7407" w:type="dxa"/>
          </w:tcPr>
          <w:p w:rsidR="00000000" w:rsidRDefault="00FF2FA9">
            <w:pPr>
              <w:rPr>
                <w:lang w:val="es-ES_tradnl"/>
              </w:rPr>
            </w:pPr>
            <w:r>
              <w:rPr>
                <w:lang w:val="es-ES_tradnl"/>
              </w:rPr>
              <w:t>12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251 </w:t>
            </w:r>
            <w:r>
              <w:rPr>
                <w:noProof/>
                <w:sz w:val="16"/>
              </w:rPr>
              <w:br/>
            </w:r>
            <w:r>
              <w:rPr>
                <w:noProof/>
                <w:sz w:val="2"/>
              </w:rPr>
              <w:t>875ef768-056f-4e06-80ba-2a4008ed925d</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252 </w:t>
            </w:r>
            <w:r>
              <w:rPr>
                <w:noProof/>
                <w:sz w:val="16"/>
              </w:rPr>
              <w:br/>
            </w:r>
            <w:r>
              <w:rPr>
                <w:noProof/>
                <w:sz w:val="2"/>
              </w:rPr>
              <w:t>4bb71353-a1cf-45d0-87e4-32094e77363c</w:t>
            </w:r>
          </w:p>
        </w:tc>
        <w:tc>
          <w:tcPr>
            <w:tcW w:w="7407" w:type="dxa"/>
            <w:shd w:val="clear" w:color="auto" w:fill="F2F2F2" w:themeFill="background1" w:themeFillShade="F2"/>
          </w:tcPr>
          <w:p w:rsidR="00000000" w:rsidRDefault="00FF2FA9">
            <w:pPr>
              <w:rPr>
                <w:noProof/>
              </w:rPr>
            </w:pPr>
            <w:r>
              <w:rPr>
                <w:noProof/>
              </w:rPr>
              <w:t>Keyword</w:t>
            </w:r>
          </w:p>
        </w:tc>
        <w:tc>
          <w:tcPr>
            <w:tcW w:w="7407" w:type="dxa"/>
          </w:tcPr>
          <w:p w:rsidR="00000000" w:rsidRDefault="00FF2FA9">
            <w:pPr>
              <w:rPr>
                <w:lang w:val="es-ES_tradnl"/>
              </w:rPr>
            </w:pPr>
            <w:r>
              <w:rPr>
                <w:lang w:val="es-ES_tradnl"/>
              </w:rPr>
              <w:t>Palabra clave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253 </w:t>
            </w:r>
            <w:r>
              <w:rPr>
                <w:noProof/>
                <w:sz w:val="16"/>
              </w:rPr>
              <w:br/>
            </w:r>
            <w:r>
              <w:rPr>
                <w:noProof/>
                <w:sz w:val="2"/>
              </w:rPr>
              <w:t>02cd3a3f-a04d-49ea-b3b6-a89b05007828</w:t>
            </w:r>
          </w:p>
        </w:tc>
        <w:tc>
          <w:tcPr>
            <w:tcW w:w="7407" w:type="dxa"/>
            <w:shd w:val="clear" w:color="auto" w:fill="F2F2F2" w:themeFill="background1" w:themeFillShade="F2"/>
          </w:tcPr>
          <w:p w:rsidR="00000000" w:rsidRDefault="00FF2FA9">
            <w:pPr>
              <w:rPr>
                <w:noProof/>
              </w:rPr>
            </w:pPr>
            <w:r>
              <w:rPr>
                <w:noProof/>
              </w:rPr>
              <w:t>13</w:t>
            </w:r>
          </w:p>
        </w:tc>
        <w:tc>
          <w:tcPr>
            <w:tcW w:w="7407" w:type="dxa"/>
          </w:tcPr>
          <w:p w:rsidR="00000000" w:rsidRDefault="00FF2FA9">
            <w:pPr>
              <w:rPr>
                <w:lang w:val="es-ES_tradnl"/>
              </w:rPr>
            </w:pPr>
            <w:r>
              <w:rPr>
                <w:lang w:val="es-ES_tradnl"/>
              </w:rPr>
              <w:t>13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254 </w:t>
            </w:r>
            <w:r>
              <w:rPr>
                <w:noProof/>
                <w:sz w:val="16"/>
              </w:rPr>
              <w:br/>
            </w:r>
            <w:r>
              <w:rPr>
                <w:noProof/>
                <w:sz w:val="2"/>
              </w:rPr>
              <w:t>49bfda05-27f2-4b9e-bdf0-6dd7907aed50</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255 </w:t>
            </w:r>
            <w:r>
              <w:rPr>
                <w:noProof/>
                <w:sz w:val="16"/>
              </w:rPr>
              <w:br/>
            </w:r>
            <w:r>
              <w:rPr>
                <w:noProof/>
                <w:sz w:val="2"/>
              </w:rPr>
              <w:t>211b95df-d90c-4596-adf4-912ae50d9f17</w:t>
            </w:r>
          </w:p>
        </w:tc>
        <w:tc>
          <w:tcPr>
            <w:tcW w:w="7407" w:type="dxa"/>
            <w:shd w:val="clear" w:color="auto" w:fill="F2F2F2" w:themeFill="background1" w:themeFillShade="F2"/>
          </w:tcPr>
          <w:p w:rsidR="00000000" w:rsidRDefault="00FF2FA9">
            <w:pPr>
              <w:rPr>
                <w:noProof/>
              </w:rPr>
            </w:pPr>
            <w:r>
              <w:rPr>
                <w:noProof/>
              </w:rPr>
              <w:t>OS Version</w:t>
            </w:r>
          </w:p>
        </w:tc>
        <w:tc>
          <w:tcPr>
            <w:tcW w:w="7407" w:type="dxa"/>
          </w:tcPr>
          <w:p w:rsidR="00000000" w:rsidRDefault="00FF2FA9">
            <w:pPr>
              <w:rPr>
                <w:lang w:val="es-ES_tradnl"/>
              </w:rPr>
            </w:pPr>
            <w:r>
              <w:rPr>
                <w:lang w:val="es-ES_tradnl"/>
              </w:rPr>
              <w:t>Versi</w:t>
            </w:r>
            <w:r>
              <w:rPr>
                <w:lang w:val="es-ES_tradnl"/>
              </w:rPr>
              <w:t>ó</w:t>
            </w:r>
            <w:r>
              <w:rPr>
                <w:lang w:val="es-ES_tradnl"/>
              </w:rPr>
              <w:t>n del sistema operativo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256 </w:t>
            </w:r>
            <w:r>
              <w:rPr>
                <w:noProof/>
                <w:sz w:val="16"/>
              </w:rPr>
              <w:br/>
            </w:r>
            <w:r>
              <w:rPr>
                <w:noProof/>
                <w:sz w:val="2"/>
              </w:rPr>
              <w:t>c9e96eb6-6ef0-4b82-a894-517a371b2029</w:t>
            </w:r>
          </w:p>
        </w:tc>
        <w:tc>
          <w:tcPr>
            <w:tcW w:w="7407" w:type="dxa"/>
            <w:shd w:val="clear" w:color="auto" w:fill="F2F2F2" w:themeFill="background1" w:themeFillShade="F2"/>
          </w:tcPr>
          <w:p w:rsidR="00000000" w:rsidRDefault="00FF2FA9">
            <w:pPr>
              <w:rPr>
                <w:noProof/>
              </w:rPr>
            </w:pPr>
            <w:r>
              <w:rPr>
                <w:noProof/>
              </w:rPr>
              <w:t>14</w:t>
            </w:r>
          </w:p>
        </w:tc>
        <w:tc>
          <w:tcPr>
            <w:tcW w:w="7407" w:type="dxa"/>
          </w:tcPr>
          <w:p w:rsidR="00000000" w:rsidRDefault="00FF2FA9">
            <w:pPr>
              <w:rPr>
                <w:lang w:val="es-ES_tradnl"/>
              </w:rPr>
            </w:pPr>
            <w:r>
              <w:rPr>
                <w:lang w:val="es-ES_tradnl"/>
              </w:rPr>
              <w:t>14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257 </w:t>
            </w:r>
            <w:r>
              <w:rPr>
                <w:noProof/>
                <w:sz w:val="16"/>
              </w:rPr>
              <w:br/>
            </w:r>
            <w:r>
              <w:rPr>
                <w:noProof/>
                <w:sz w:val="2"/>
              </w:rPr>
              <w:t>ed9e4f8e-a7f1-4e5b-9979-2c9edd5c91ed</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258 </w:t>
            </w:r>
            <w:r>
              <w:rPr>
                <w:noProof/>
                <w:sz w:val="16"/>
              </w:rPr>
              <w:br/>
            </w:r>
            <w:r>
              <w:rPr>
                <w:noProof/>
                <w:sz w:val="2"/>
              </w:rPr>
              <w:t>4a9515ef-a719-444b-8307-2e40c9ca3f8b</w:t>
            </w:r>
          </w:p>
        </w:tc>
        <w:tc>
          <w:tcPr>
            <w:tcW w:w="7407" w:type="dxa"/>
            <w:shd w:val="clear" w:color="auto" w:fill="F2F2F2" w:themeFill="background1" w:themeFillShade="F2"/>
          </w:tcPr>
          <w:p w:rsidR="00000000" w:rsidRDefault="00FF2FA9">
            <w:pPr>
              <w:rPr>
                <w:noProof/>
              </w:rPr>
            </w:pPr>
            <w:r>
              <w:rPr>
                <w:noProof/>
              </w:rPr>
              <w:t>OS Language</w:t>
            </w:r>
          </w:p>
        </w:tc>
        <w:tc>
          <w:tcPr>
            <w:tcW w:w="7407" w:type="dxa"/>
          </w:tcPr>
          <w:p w:rsidR="00000000" w:rsidRDefault="00FF2FA9">
            <w:pPr>
              <w:rPr>
                <w:lang w:val="es-ES_tradnl"/>
              </w:rPr>
            </w:pPr>
            <w:r>
              <w:rPr>
                <w:lang w:val="es-ES_tradnl"/>
              </w:rPr>
              <w:t>Idioma del sistema operativo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259 </w:t>
            </w:r>
            <w:r>
              <w:rPr>
                <w:noProof/>
                <w:sz w:val="16"/>
              </w:rPr>
              <w:br/>
            </w:r>
            <w:r>
              <w:rPr>
                <w:noProof/>
                <w:sz w:val="2"/>
              </w:rPr>
              <w:t>ae4c6aee-c48c-4a7b-b83a-289a5520b0ea</w:t>
            </w:r>
          </w:p>
        </w:tc>
        <w:tc>
          <w:tcPr>
            <w:tcW w:w="7407" w:type="dxa"/>
            <w:shd w:val="clear" w:color="auto" w:fill="F2F2F2" w:themeFill="background1" w:themeFillShade="F2"/>
          </w:tcPr>
          <w:p w:rsidR="00000000" w:rsidRDefault="00FF2FA9">
            <w:pPr>
              <w:rPr>
                <w:noProof/>
              </w:rPr>
            </w:pPr>
            <w:r>
              <w:rPr>
                <w:noProof/>
              </w:rPr>
              <w:t>15</w:t>
            </w:r>
          </w:p>
        </w:tc>
        <w:tc>
          <w:tcPr>
            <w:tcW w:w="7407" w:type="dxa"/>
          </w:tcPr>
          <w:p w:rsidR="00000000" w:rsidRDefault="00FF2FA9">
            <w:pPr>
              <w:rPr>
                <w:lang w:val="es-ES_tradnl"/>
              </w:rPr>
            </w:pPr>
            <w:r>
              <w:rPr>
                <w:lang w:val="es-ES_tradnl"/>
              </w:rPr>
              <w:t>15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260 </w:t>
            </w:r>
            <w:r>
              <w:rPr>
                <w:noProof/>
                <w:sz w:val="16"/>
              </w:rPr>
              <w:br/>
            </w:r>
            <w:r>
              <w:rPr>
                <w:noProof/>
                <w:sz w:val="2"/>
              </w:rPr>
              <w:t>2a32ce67-ae99-4338-b722-d92649bb0fd0</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261 </w:t>
            </w:r>
            <w:r>
              <w:rPr>
                <w:noProof/>
                <w:sz w:val="16"/>
              </w:rPr>
              <w:br/>
            </w:r>
            <w:r>
              <w:rPr>
                <w:noProof/>
                <w:sz w:val="2"/>
              </w:rPr>
              <w:t>286a487a-3d7a-4751-a236-8f1cfe9e3911</w:t>
            </w:r>
          </w:p>
        </w:tc>
        <w:tc>
          <w:tcPr>
            <w:tcW w:w="7407" w:type="dxa"/>
            <w:shd w:val="clear" w:color="auto" w:fill="F2F2F2" w:themeFill="background1" w:themeFillShade="F2"/>
          </w:tcPr>
          <w:p w:rsidR="00000000" w:rsidRDefault="00FF2FA9">
            <w:pPr>
              <w:rPr>
                <w:noProof/>
              </w:rPr>
            </w:pPr>
            <w:r>
              <w:rPr>
                <w:noProof/>
              </w:rPr>
              <w:t>Account Number</w:t>
            </w:r>
          </w:p>
        </w:tc>
        <w:tc>
          <w:tcPr>
            <w:tcW w:w="7407" w:type="dxa"/>
          </w:tcPr>
          <w:p w:rsidR="00000000" w:rsidRDefault="00FF2FA9">
            <w:pPr>
              <w:rPr>
                <w:lang w:val="es-ES_tradnl"/>
              </w:rPr>
            </w:pPr>
            <w:r>
              <w:rPr>
                <w:lang w:val="es-ES_tradnl"/>
              </w:rPr>
              <w:t>N</w:t>
            </w:r>
            <w:r>
              <w:rPr>
                <w:lang w:val="es-ES_tradnl"/>
              </w:rPr>
              <w:t>ú</w:t>
            </w:r>
            <w:r>
              <w:rPr>
                <w:lang w:val="es-ES_tradnl"/>
              </w:rPr>
              <w:t>mero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262 </w:t>
            </w:r>
            <w:r>
              <w:rPr>
                <w:noProof/>
                <w:sz w:val="16"/>
              </w:rPr>
              <w:br/>
            </w:r>
            <w:r>
              <w:rPr>
                <w:noProof/>
                <w:sz w:val="2"/>
              </w:rPr>
              <w:t>645d25c6-f4d8-4783-b7c2-85eaab91c687</w:t>
            </w:r>
          </w:p>
        </w:tc>
        <w:tc>
          <w:tcPr>
            <w:tcW w:w="7407" w:type="dxa"/>
            <w:shd w:val="clear" w:color="auto" w:fill="F2F2F2" w:themeFill="background1" w:themeFillShade="F2"/>
          </w:tcPr>
          <w:p w:rsidR="00000000" w:rsidRDefault="00FF2FA9">
            <w:pPr>
              <w:rPr>
                <w:noProof/>
              </w:rPr>
            </w:pPr>
            <w:r>
              <w:rPr>
                <w:noProof/>
              </w:rPr>
              <w:t>16</w:t>
            </w:r>
          </w:p>
        </w:tc>
        <w:tc>
          <w:tcPr>
            <w:tcW w:w="7407" w:type="dxa"/>
          </w:tcPr>
          <w:p w:rsidR="00000000" w:rsidRDefault="00FF2FA9">
            <w:pPr>
              <w:rPr>
                <w:lang w:val="es-ES_tradnl"/>
              </w:rPr>
            </w:pPr>
            <w:r>
              <w:rPr>
                <w:lang w:val="es-ES_tradnl"/>
              </w:rPr>
              <w:t>16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263 </w:t>
            </w:r>
            <w:r>
              <w:rPr>
                <w:noProof/>
                <w:sz w:val="16"/>
              </w:rPr>
              <w:br/>
            </w:r>
            <w:r>
              <w:rPr>
                <w:noProof/>
                <w:sz w:val="2"/>
              </w:rPr>
              <w:t>b8a875fb-b83d-4b50-8e6b-e3eb228b13ea</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264 </w:t>
            </w:r>
            <w:r>
              <w:rPr>
                <w:noProof/>
                <w:sz w:val="16"/>
              </w:rPr>
              <w:br/>
            </w:r>
            <w:r>
              <w:rPr>
                <w:noProof/>
                <w:sz w:val="2"/>
              </w:rPr>
              <w:t>fcbd40f3-8d1c-4fd6-95b0-a94a839f4ea4</w:t>
            </w:r>
          </w:p>
        </w:tc>
        <w:tc>
          <w:tcPr>
            <w:tcW w:w="7407" w:type="dxa"/>
            <w:shd w:val="clear" w:color="auto" w:fill="F2F2F2" w:themeFill="background1" w:themeFillShade="F2"/>
          </w:tcPr>
          <w:p w:rsidR="00000000" w:rsidRDefault="00FF2FA9">
            <w:pPr>
              <w:rPr>
                <w:noProof/>
              </w:rPr>
            </w:pPr>
            <w:r>
              <w:rPr>
                <w:noProof/>
              </w:rPr>
              <w:t>Language</w:t>
            </w:r>
          </w:p>
        </w:tc>
        <w:tc>
          <w:tcPr>
            <w:tcW w:w="7407" w:type="dxa"/>
          </w:tcPr>
          <w:p w:rsidR="00000000" w:rsidRDefault="00FF2FA9">
            <w:pPr>
              <w:rPr>
                <w:lang w:val="es-ES_tradnl"/>
              </w:rPr>
            </w:pPr>
            <w:r>
              <w:rPr>
                <w:lang w:val="es-ES_tradnl"/>
              </w:rPr>
              <w:t>Idioma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265 </w:t>
            </w:r>
            <w:r>
              <w:rPr>
                <w:noProof/>
                <w:sz w:val="16"/>
              </w:rPr>
              <w:br/>
            </w:r>
            <w:r>
              <w:rPr>
                <w:noProof/>
                <w:sz w:val="2"/>
              </w:rPr>
              <w:t>c95f3c3d-6dea-4175-9aa9-452193dba2be</w:t>
            </w:r>
          </w:p>
        </w:tc>
        <w:tc>
          <w:tcPr>
            <w:tcW w:w="7407" w:type="dxa"/>
            <w:shd w:val="clear" w:color="auto" w:fill="F2F2F2" w:themeFill="background1" w:themeFillShade="F2"/>
          </w:tcPr>
          <w:p w:rsidR="00000000" w:rsidRDefault="00FF2FA9">
            <w:pPr>
              <w:rPr>
                <w:noProof/>
              </w:rPr>
            </w:pPr>
            <w:r>
              <w:rPr>
                <w:noProof/>
              </w:rPr>
              <w:t>17</w:t>
            </w:r>
          </w:p>
        </w:tc>
        <w:tc>
          <w:tcPr>
            <w:tcW w:w="7407" w:type="dxa"/>
          </w:tcPr>
          <w:p w:rsidR="00000000" w:rsidRDefault="00FF2FA9">
            <w:pPr>
              <w:rPr>
                <w:lang w:val="es-ES_tradnl"/>
              </w:rPr>
            </w:pPr>
            <w:r>
              <w:rPr>
                <w:lang w:val="es-ES_tradnl"/>
              </w:rPr>
              <w:t>17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266 </w:t>
            </w:r>
            <w:r>
              <w:rPr>
                <w:noProof/>
                <w:sz w:val="16"/>
              </w:rPr>
              <w:br/>
            </w:r>
            <w:r>
              <w:rPr>
                <w:noProof/>
                <w:sz w:val="2"/>
              </w:rPr>
              <w:t>92e36bb6-d73c-4c32-8a73-f655afdb43b4</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267 </w:t>
            </w:r>
            <w:r>
              <w:rPr>
                <w:noProof/>
                <w:sz w:val="16"/>
              </w:rPr>
              <w:br/>
            </w:r>
            <w:r>
              <w:rPr>
                <w:noProof/>
                <w:sz w:val="2"/>
              </w:rPr>
              <w:t>d59dcc57-3072-41e6-b965-982f25927fba</w:t>
            </w:r>
          </w:p>
        </w:tc>
        <w:tc>
          <w:tcPr>
            <w:tcW w:w="7407" w:type="dxa"/>
            <w:shd w:val="clear" w:color="auto" w:fill="F2F2F2" w:themeFill="background1" w:themeFillShade="F2"/>
          </w:tcPr>
          <w:p w:rsidR="00000000" w:rsidRDefault="00FF2FA9">
            <w:pPr>
              <w:rPr>
                <w:noProof/>
              </w:rPr>
            </w:pPr>
            <w:r>
              <w:rPr>
                <w:noProof/>
              </w:rPr>
              <w:t>User Type</w:t>
            </w:r>
          </w:p>
        </w:tc>
        <w:tc>
          <w:tcPr>
            <w:tcW w:w="7407" w:type="dxa"/>
          </w:tcPr>
          <w:p w:rsidR="00000000" w:rsidRDefault="00FF2FA9">
            <w:pPr>
              <w:rPr>
                <w:lang w:val="es-ES_tradnl"/>
              </w:rPr>
            </w:pPr>
            <w:r>
              <w:rPr>
                <w:lang w:val="es-ES_tradnl"/>
              </w:rPr>
              <w:t>Tipo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268 </w:t>
            </w:r>
            <w:r>
              <w:rPr>
                <w:noProof/>
                <w:sz w:val="16"/>
              </w:rPr>
              <w:br/>
            </w:r>
            <w:r>
              <w:rPr>
                <w:noProof/>
                <w:sz w:val="2"/>
              </w:rPr>
              <w:t>28020f10-bdf4-468c-8eac-ac25ccf642d6</w:t>
            </w:r>
          </w:p>
        </w:tc>
        <w:tc>
          <w:tcPr>
            <w:tcW w:w="7407" w:type="dxa"/>
            <w:shd w:val="clear" w:color="auto" w:fill="F2F2F2" w:themeFill="background1" w:themeFillShade="F2"/>
          </w:tcPr>
          <w:p w:rsidR="00000000" w:rsidRDefault="00FF2FA9">
            <w:pPr>
              <w:rPr>
                <w:noProof/>
              </w:rPr>
            </w:pPr>
            <w:r>
              <w:rPr>
                <w:noProof/>
              </w:rPr>
              <w:t>18</w:t>
            </w:r>
          </w:p>
        </w:tc>
        <w:tc>
          <w:tcPr>
            <w:tcW w:w="7407" w:type="dxa"/>
          </w:tcPr>
          <w:p w:rsidR="00000000" w:rsidRDefault="00FF2FA9">
            <w:pPr>
              <w:rPr>
                <w:lang w:val="es-ES_tradnl"/>
              </w:rPr>
            </w:pPr>
            <w:r>
              <w:rPr>
                <w:lang w:val="es-ES_tradnl"/>
              </w:rPr>
              <w:t>18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269 </w:t>
            </w:r>
            <w:r>
              <w:rPr>
                <w:noProof/>
                <w:sz w:val="16"/>
              </w:rPr>
              <w:br/>
            </w:r>
            <w:r>
              <w:rPr>
                <w:noProof/>
                <w:sz w:val="2"/>
              </w:rPr>
              <w:t>2ac333e3-2222-4ae5-a71b-365409f8a648</w:t>
            </w:r>
          </w:p>
        </w:tc>
        <w:tc>
          <w:tcPr>
            <w:tcW w:w="7407" w:type="dxa"/>
            <w:shd w:val="clear" w:color="auto" w:fill="F2F2F2" w:themeFill="background1" w:themeFillShade="F2"/>
          </w:tcPr>
          <w:p w:rsidR="00000000" w:rsidRDefault="00FF2FA9">
            <w:pPr>
              <w:rPr>
                <w:noProof/>
              </w:rPr>
            </w:pPr>
            <w:r>
              <w:rPr>
                <w:noProof/>
              </w:rPr>
              <w:t>Session</w:t>
            </w:r>
          </w:p>
        </w:tc>
        <w:tc>
          <w:tcPr>
            <w:tcW w:w="7407" w:type="dxa"/>
          </w:tcPr>
          <w:p w:rsidR="00000000" w:rsidRDefault="00FF2FA9">
            <w:pPr>
              <w:rPr>
                <w:lang w:val="es-ES_tradnl"/>
              </w:rPr>
            </w:pPr>
            <w:r>
              <w:rPr>
                <w:lang w:val="es-ES_tradnl"/>
              </w:rPr>
              <w:t>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270 </w:t>
            </w:r>
            <w:r>
              <w:rPr>
                <w:noProof/>
                <w:sz w:val="16"/>
              </w:rPr>
              <w:br/>
            </w:r>
            <w:r>
              <w:rPr>
                <w:noProof/>
                <w:sz w:val="2"/>
              </w:rPr>
              <w:t>483e3836-c9f7-492c-93b0-52834b3a96d2</w:t>
            </w:r>
          </w:p>
        </w:tc>
        <w:tc>
          <w:tcPr>
            <w:tcW w:w="7407" w:type="dxa"/>
            <w:shd w:val="clear" w:color="auto" w:fill="F2F2F2" w:themeFill="background1" w:themeFillShade="F2"/>
          </w:tcPr>
          <w:p w:rsidR="00000000" w:rsidRDefault="00FF2FA9">
            <w:pPr>
              <w:rPr>
                <w:noProof/>
              </w:rPr>
            </w:pPr>
            <w:r>
              <w:rPr>
                <w:noProof/>
              </w:rPr>
              <w:t>Content Type</w:t>
            </w:r>
          </w:p>
        </w:tc>
        <w:tc>
          <w:tcPr>
            <w:tcW w:w="7407" w:type="dxa"/>
          </w:tcPr>
          <w:p w:rsidR="00000000" w:rsidRDefault="00FF2FA9">
            <w:pPr>
              <w:rPr>
                <w:lang w:val="es-ES_tradnl"/>
              </w:rPr>
            </w:pPr>
            <w:r>
              <w:rPr>
                <w:lang w:val="es-ES_tradnl"/>
              </w:rPr>
              <w:t>Tipo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271 </w:t>
            </w:r>
            <w:r>
              <w:rPr>
                <w:noProof/>
                <w:sz w:val="16"/>
              </w:rPr>
              <w:br/>
            </w:r>
            <w:r>
              <w:rPr>
                <w:noProof/>
                <w:sz w:val="2"/>
              </w:rPr>
              <w:t>d1b438ca-b31a-4d91-bad3-0abfa50f8d4d</w:t>
            </w:r>
          </w:p>
        </w:tc>
        <w:tc>
          <w:tcPr>
            <w:tcW w:w="7407" w:type="dxa"/>
            <w:shd w:val="clear" w:color="auto" w:fill="F2F2F2" w:themeFill="background1" w:themeFillShade="F2"/>
          </w:tcPr>
          <w:p w:rsidR="00000000" w:rsidRDefault="00FF2FA9">
            <w:pPr>
              <w:rPr>
                <w:noProof/>
              </w:rPr>
            </w:pPr>
            <w:r>
              <w:rPr>
                <w:noProof/>
              </w:rPr>
              <w:t>19</w:t>
            </w:r>
          </w:p>
        </w:tc>
        <w:tc>
          <w:tcPr>
            <w:tcW w:w="7407" w:type="dxa"/>
          </w:tcPr>
          <w:p w:rsidR="00000000" w:rsidRDefault="00FF2FA9">
            <w:pPr>
              <w:rPr>
                <w:lang w:val="es-ES_tradnl"/>
              </w:rPr>
            </w:pPr>
            <w:r>
              <w:rPr>
                <w:lang w:val="es-ES_tradnl"/>
              </w:rPr>
              <w:t>19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272 </w:t>
            </w:r>
            <w:r>
              <w:rPr>
                <w:noProof/>
                <w:sz w:val="16"/>
              </w:rPr>
              <w:br/>
            </w:r>
            <w:r>
              <w:rPr>
                <w:noProof/>
                <w:sz w:val="2"/>
              </w:rPr>
              <w:t>58c274ff-aaa0-47b5-95ac-b5f9e4ba45c9</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273 </w:t>
            </w:r>
            <w:r>
              <w:rPr>
                <w:noProof/>
                <w:sz w:val="16"/>
              </w:rPr>
              <w:br/>
            </w:r>
            <w:r>
              <w:rPr>
                <w:noProof/>
                <w:sz w:val="2"/>
              </w:rPr>
              <w:t>64c29922-5dfb-4b03-ac85-0419ff0184aa</w:t>
            </w:r>
          </w:p>
        </w:tc>
        <w:tc>
          <w:tcPr>
            <w:tcW w:w="7407" w:type="dxa"/>
            <w:shd w:val="clear" w:color="auto" w:fill="F2F2F2" w:themeFill="background1" w:themeFillShade="F2"/>
          </w:tcPr>
          <w:p w:rsidR="00000000" w:rsidRDefault="00FF2FA9">
            <w:pPr>
              <w:rPr>
                <w:noProof/>
              </w:rPr>
            </w:pPr>
            <w:r>
              <w:rPr>
                <w:noProof/>
              </w:rPr>
              <w:t>Content Provider</w:t>
            </w:r>
          </w:p>
        </w:tc>
        <w:tc>
          <w:tcPr>
            <w:tcW w:w="7407" w:type="dxa"/>
          </w:tcPr>
          <w:p w:rsidR="00000000" w:rsidRDefault="00FF2FA9">
            <w:pPr>
              <w:rPr>
                <w:lang w:val="es-ES_tradnl"/>
              </w:rPr>
            </w:pPr>
            <w:r>
              <w:rPr>
                <w:lang w:val="es-ES_tradnl"/>
              </w:rPr>
              <w:t>Proveedor de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274 </w:t>
            </w:r>
            <w:r>
              <w:rPr>
                <w:noProof/>
                <w:sz w:val="16"/>
              </w:rPr>
              <w:br/>
            </w:r>
            <w:r>
              <w:rPr>
                <w:noProof/>
                <w:sz w:val="2"/>
              </w:rPr>
              <w:t>3092425a-1ce5-43ab-a134-361701c6e47d</w:t>
            </w:r>
          </w:p>
        </w:tc>
        <w:tc>
          <w:tcPr>
            <w:tcW w:w="7407" w:type="dxa"/>
            <w:shd w:val="clear" w:color="auto" w:fill="F2F2F2" w:themeFill="background1" w:themeFillShade="F2"/>
          </w:tcPr>
          <w:p w:rsidR="00000000" w:rsidRDefault="00FF2FA9">
            <w:pPr>
              <w:rPr>
                <w:noProof/>
              </w:rPr>
            </w:pPr>
            <w:r>
              <w:rPr>
                <w:noProof/>
              </w:rPr>
              <w:t>20</w:t>
            </w:r>
          </w:p>
        </w:tc>
        <w:tc>
          <w:tcPr>
            <w:tcW w:w="7407" w:type="dxa"/>
          </w:tcPr>
          <w:p w:rsidR="00000000" w:rsidRDefault="00FF2FA9">
            <w:pPr>
              <w:rPr>
                <w:lang w:val="es-ES_tradnl"/>
              </w:rPr>
            </w:pPr>
            <w:r>
              <w:rPr>
                <w:lang w:val="es-ES_tradnl"/>
              </w:rPr>
              <w:t>20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275 </w:t>
            </w:r>
            <w:r>
              <w:rPr>
                <w:noProof/>
                <w:sz w:val="16"/>
              </w:rPr>
              <w:br/>
            </w:r>
            <w:r>
              <w:rPr>
                <w:noProof/>
                <w:sz w:val="2"/>
              </w:rPr>
              <w:t>650a174f-0508-40ae-b96e-ea78e8d320c9</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276 </w:t>
            </w:r>
            <w:r>
              <w:rPr>
                <w:noProof/>
                <w:sz w:val="16"/>
              </w:rPr>
              <w:br/>
            </w:r>
            <w:r>
              <w:rPr>
                <w:noProof/>
                <w:sz w:val="2"/>
              </w:rPr>
              <w:t>9000c8e0-5fb6-44a5-9265-69f697bbc1fc</w:t>
            </w:r>
          </w:p>
        </w:tc>
        <w:tc>
          <w:tcPr>
            <w:tcW w:w="7407" w:type="dxa"/>
            <w:shd w:val="clear" w:color="auto" w:fill="F2F2F2" w:themeFill="background1" w:themeFillShade="F2"/>
          </w:tcPr>
          <w:p w:rsidR="00000000" w:rsidRDefault="00FF2FA9">
            <w:pPr>
              <w:rPr>
                <w:noProof/>
              </w:rPr>
            </w:pPr>
            <w:r>
              <w:rPr>
                <w:noProof/>
              </w:rPr>
              <w:t>Custom metric</w:t>
            </w:r>
          </w:p>
        </w:tc>
        <w:tc>
          <w:tcPr>
            <w:tcW w:w="7407" w:type="dxa"/>
          </w:tcPr>
          <w:p w:rsidR="00000000" w:rsidRDefault="00FF2FA9">
            <w:pPr>
              <w:rPr>
                <w:lang w:val="es-ES_tradnl"/>
              </w:rPr>
            </w:pPr>
            <w:r>
              <w:rPr>
                <w:lang w:val="es-ES_tradnl"/>
              </w:rPr>
              <w:t>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277 </w:t>
            </w:r>
            <w:r>
              <w:rPr>
                <w:noProof/>
                <w:sz w:val="16"/>
              </w:rPr>
              <w:br/>
            </w:r>
            <w:r>
              <w:rPr>
                <w:noProof/>
                <w:sz w:val="2"/>
              </w:rPr>
              <w:t>879246a2-0d29-481e-9f16-6f75729f9025</w:t>
            </w:r>
          </w:p>
        </w:tc>
        <w:tc>
          <w:tcPr>
            <w:tcW w:w="7407" w:type="dxa"/>
            <w:shd w:val="clear" w:color="auto" w:fill="F2F2F2" w:themeFill="background1" w:themeFillShade="F2"/>
          </w:tcPr>
          <w:p w:rsidR="00000000" w:rsidRDefault="00FF2FA9">
            <w:pPr>
              <w:rPr>
                <w:noProof/>
              </w:rPr>
            </w:pPr>
            <w:r>
              <w:rPr>
                <w:noProof/>
              </w:rPr>
              <w:t>The following table display the single custom metric that must be added to all four pro</w:t>
            </w:r>
            <w:r>
              <w:rPr>
                <w:noProof/>
              </w:rPr>
              <w:t>perties.</w:t>
            </w:r>
          </w:p>
        </w:tc>
        <w:tc>
          <w:tcPr>
            <w:tcW w:w="7407" w:type="dxa"/>
          </w:tcPr>
          <w:p w:rsidR="00000000" w:rsidRDefault="00FF2FA9">
            <w:pPr>
              <w:rPr>
                <w:lang w:val="es-ES_tradnl"/>
              </w:rPr>
            </w:pPr>
            <w:r>
              <w:rPr>
                <w:lang w:val="es-ES_tradnl"/>
              </w:rPr>
              <w:t xml:space="preserve">La siguiente tabla muestra la </w:t>
            </w:r>
            <w:r>
              <w:rPr>
                <w:lang w:val="es-ES_tradnl"/>
              </w:rPr>
              <w:t>ú</w:t>
            </w:r>
            <w:r>
              <w:rPr>
                <w:lang w:val="es-ES_tradnl"/>
              </w:rPr>
              <w:t>nica m</w:t>
            </w:r>
            <w:r>
              <w:rPr>
                <w:lang w:val="es-ES_tradnl"/>
              </w:rPr>
              <w:t>é</w:t>
            </w:r>
            <w:r>
              <w:rPr>
                <w:lang w:val="es-ES_tradnl"/>
              </w:rPr>
              <w:t>trica personalizada que se debe agregar a las cuatro propiedades.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278 </w:t>
            </w:r>
            <w:r>
              <w:rPr>
                <w:noProof/>
                <w:sz w:val="16"/>
              </w:rPr>
              <w:br/>
            </w:r>
            <w:r>
              <w:rPr>
                <w:noProof/>
                <w:sz w:val="2"/>
              </w:rPr>
              <w:t>9beaca91-5192-47e7-bd81-4e3bba61bb37</w:t>
            </w:r>
          </w:p>
        </w:tc>
        <w:tc>
          <w:tcPr>
            <w:tcW w:w="7407" w:type="dxa"/>
            <w:shd w:val="clear" w:color="auto" w:fill="F2F2F2" w:themeFill="background1" w:themeFillShade="F2"/>
          </w:tcPr>
          <w:p w:rsidR="00000000" w:rsidRDefault="00FF2FA9">
            <w:pPr>
              <w:rPr>
                <w:noProof/>
              </w:rPr>
            </w:pPr>
            <w:r>
              <w:rPr>
                <w:noProof/>
              </w:rPr>
              <w:t>Custom Metric Name</w:t>
            </w:r>
          </w:p>
        </w:tc>
        <w:tc>
          <w:tcPr>
            <w:tcW w:w="7407" w:type="dxa"/>
          </w:tcPr>
          <w:p w:rsidR="00000000" w:rsidRDefault="00FF2FA9">
            <w:pPr>
              <w:rPr>
                <w:lang w:val="es-ES_tradnl"/>
              </w:rPr>
            </w:pPr>
            <w:r>
              <w:rPr>
                <w:lang w:val="es-ES_tradnl"/>
              </w:rPr>
              <w:t>Nombre de m</w:t>
            </w:r>
            <w:r>
              <w:rPr>
                <w:lang w:val="es-ES_tradnl"/>
              </w:rPr>
              <w:t>é</w:t>
            </w:r>
            <w:r>
              <w:rPr>
                <w:lang w:val="es-ES_tradnl"/>
              </w:rPr>
              <w:t>trica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279 </w:t>
            </w:r>
            <w:r>
              <w:rPr>
                <w:noProof/>
                <w:sz w:val="16"/>
              </w:rPr>
              <w:br/>
            </w:r>
            <w:r>
              <w:rPr>
                <w:noProof/>
                <w:sz w:val="2"/>
              </w:rPr>
              <w:t>b58d1355-a92c-4300-bf16-5a7e96c09af4</w:t>
            </w:r>
          </w:p>
        </w:tc>
        <w:tc>
          <w:tcPr>
            <w:tcW w:w="7407" w:type="dxa"/>
            <w:shd w:val="clear" w:color="auto" w:fill="F2F2F2" w:themeFill="background1" w:themeFillShade="F2"/>
          </w:tcPr>
          <w:p w:rsidR="00000000" w:rsidRDefault="00FF2FA9">
            <w:pPr>
              <w:rPr>
                <w:noProof/>
              </w:rPr>
            </w:pPr>
            <w:r>
              <w:rPr>
                <w:noProof/>
              </w:rPr>
              <w:t>Index</w:t>
            </w:r>
          </w:p>
        </w:tc>
        <w:tc>
          <w:tcPr>
            <w:tcW w:w="7407" w:type="dxa"/>
          </w:tcPr>
          <w:p w:rsidR="00000000" w:rsidRDefault="00FF2FA9">
            <w:pPr>
              <w:rPr>
                <w:lang w:val="es-ES_tradnl"/>
              </w:rPr>
            </w:pPr>
            <w:r>
              <w:rPr>
                <w:lang w:val="es-ES_tradnl"/>
              </w:rPr>
              <w:t>Í</w:t>
            </w:r>
            <w:r>
              <w:rPr>
                <w:lang w:val="es-ES_tradnl"/>
              </w:rPr>
              <w:t>ndice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280 </w:t>
            </w:r>
            <w:r>
              <w:rPr>
                <w:noProof/>
                <w:sz w:val="16"/>
              </w:rPr>
              <w:br/>
            </w:r>
            <w:r>
              <w:rPr>
                <w:noProof/>
                <w:sz w:val="2"/>
              </w:rPr>
              <w:t>8f158219-64ba-4d77-b384-ed4df9ba1bb2</w:t>
            </w:r>
          </w:p>
        </w:tc>
        <w:tc>
          <w:tcPr>
            <w:tcW w:w="7407" w:type="dxa"/>
            <w:shd w:val="clear" w:color="auto" w:fill="F2F2F2" w:themeFill="background1" w:themeFillShade="F2"/>
          </w:tcPr>
          <w:p w:rsidR="00000000" w:rsidRDefault="00FF2FA9">
            <w:pPr>
              <w:rPr>
                <w:noProof/>
              </w:rPr>
            </w:pPr>
            <w:r>
              <w:rPr>
                <w:noProof/>
              </w:rPr>
              <w:t>Scope</w:t>
            </w:r>
          </w:p>
        </w:tc>
        <w:tc>
          <w:tcPr>
            <w:tcW w:w="7407" w:type="dxa"/>
          </w:tcPr>
          <w:p w:rsidR="00000000" w:rsidRDefault="00FF2FA9">
            <w:pPr>
              <w:rPr>
                <w:lang w:val="es-ES_tradnl"/>
              </w:rPr>
            </w:pPr>
            <w:r>
              <w:rPr>
                <w:lang w:val="es-ES_tradnl"/>
              </w:rPr>
              <w:t>Alcance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281 </w:t>
            </w:r>
            <w:r>
              <w:rPr>
                <w:noProof/>
                <w:sz w:val="16"/>
              </w:rPr>
              <w:br/>
            </w:r>
            <w:r>
              <w:rPr>
                <w:noProof/>
                <w:sz w:val="2"/>
              </w:rPr>
              <w:t>3c471b75-198c-4fc7-88d3-5767517fadd3</w:t>
            </w:r>
          </w:p>
        </w:tc>
        <w:tc>
          <w:tcPr>
            <w:tcW w:w="7407" w:type="dxa"/>
            <w:shd w:val="clear" w:color="auto" w:fill="F2F2F2" w:themeFill="background1" w:themeFillShade="F2"/>
          </w:tcPr>
          <w:p w:rsidR="00000000" w:rsidRDefault="00FF2FA9">
            <w:pPr>
              <w:rPr>
                <w:noProof/>
              </w:rPr>
            </w:pPr>
            <w:r>
              <w:rPr>
                <w:noProof/>
              </w:rPr>
              <w:t>Formatting Type</w:t>
            </w:r>
          </w:p>
        </w:tc>
        <w:tc>
          <w:tcPr>
            <w:tcW w:w="7407" w:type="dxa"/>
          </w:tcPr>
          <w:p w:rsidR="00000000" w:rsidRDefault="00FF2FA9">
            <w:pPr>
              <w:rPr>
                <w:lang w:val="es-ES_tradnl"/>
              </w:rPr>
            </w:pPr>
            <w:r>
              <w:rPr>
                <w:lang w:val="es-ES_tradnl"/>
              </w:rPr>
              <w:t>Tipo de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282 </w:t>
            </w:r>
            <w:r>
              <w:rPr>
                <w:noProof/>
                <w:sz w:val="16"/>
              </w:rPr>
              <w:br/>
            </w:r>
            <w:r>
              <w:rPr>
                <w:noProof/>
                <w:sz w:val="2"/>
              </w:rPr>
              <w:t>bba909bb-d72d-41c4-b4a8-4be8bab08932</w:t>
            </w:r>
          </w:p>
        </w:tc>
        <w:tc>
          <w:tcPr>
            <w:tcW w:w="7407" w:type="dxa"/>
            <w:shd w:val="clear" w:color="auto" w:fill="F2F2F2" w:themeFill="background1" w:themeFillShade="F2"/>
          </w:tcPr>
          <w:p w:rsidR="00000000" w:rsidRDefault="00FF2FA9">
            <w:pPr>
              <w:rPr>
                <w:noProof/>
              </w:rPr>
            </w:pPr>
            <w:r>
              <w:rPr>
                <w:noProof/>
              </w:rPr>
              <w:t>Time Watched</w:t>
            </w:r>
          </w:p>
        </w:tc>
        <w:tc>
          <w:tcPr>
            <w:tcW w:w="7407" w:type="dxa"/>
          </w:tcPr>
          <w:p w:rsidR="00000000" w:rsidRDefault="00FF2FA9">
            <w:pPr>
              <w:rPr>
                <w:lang w:val="es-ES_tradnl"/>
              </w:rPr>
            </w:pPr>
            <w:r>
              <w:rPr>
                <w:lang w:val="es-ES_tradnl"/>
              </w:rPr>
              <w:t>Tiempo observado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283 </w:t>
            </w:r>
            <w:r>
              <w:rPr>
                <w:noProof/>
                <w:sz w:val="16"/>
              </w:rPr>
              <w:br/>
            </w:r>
            <w:r>
              <w:rPr>
                <w:noProof/>
                <w:sz w:val="2"/>
              </w:rPr>
              <w:t>0b0ec027-04e0-4066-b27a-72766d3b38b0</w:t>
            </w:r>
          </w:p>
        </w:tc>
        <w:tc>
          <w:tcPr>
            <w:tcW w:w="7407" w:type="dxa"/>
            <w:shd w:val="clear" w:color="auto" w:fill="F2F2F2" w:themeFill="background1" w:themeFillShade="F2"/>
          </w:tcPr>
          <w:p w:rsidR="00000000" w:rsidRDefault="00FF2FA9">
            <w:pPr>
              <w:rPr>
                <w:noProof/>
              </w:rPr>
            </w:pPr>
            <w:r>
              <w:rPr>
                <w:noProof/>
              </w:rPr>
              <w:t>1</w:t>
            </w:r>
          </w:p>
        </w:tc>
        <w:tc>
          <w:tcPr>
            <w:tcW w:w="7407" w:type="dxa"/>
          </w:tcPr>
          <w:p w:rsidR="00000000" w:rsidRDefault="00FF2FA9">
            <w:pPr>
              <w:rPr>
                <w:lang w:val="es-ES_tradnl"/>
              </w:rPr>
            </w:pPr>
            <w:r>
              <w:rPr>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284 </w:t>
            </w:r>
            <w:r>
              <w:rPr>
                <w:noProof/>
                <w:sz w:val="16"/>
              </w:rPr>
              <w:br/>
            </w:r>
            <w:r>
              <w:rPr>
                <w:noProof/>
                <w:sz w:val="2"/>
              </w:rPr>
              <w:t>ac5d14f5-420f-4797-8ebd-732df98e3c73</w:t>
            </w:r>
          </w:p>
        </w:tc>
        <w:tc>
          <w:tcPr>
            <w:tcW w:w="7407" w:type="dxa"/>
            <w:shd w:val="clear" w:color="auto" w:fill="F2F2F2" w:themeFill="background1" w:themeFillShade="F2"/>
          </w:tcPr>
          <w:p w:rsidR="00000000" w:rsidRDefault="00FF2FA9">
            <w:pPr>
              <w:rPr>
                <w:noProof/>
              </w:rPr>
            </w:pPr>
            <w:r>
              <w:rPr>
                <w:noProof/>
              </w:rPr>
              <w:t>Hit</w:t>
            </w:r>
          </w:p>
        </w:tc>
        <w:tc>
          <w:tcPr>
            <w:tcW w:w="7407" w:type="dxa"/>
          </w:tcPr>
          <w:p w:rsidR="00000000" w:rsidRDefault="00FF2FA9">
            <w:pPr>
              <w:rPr>
                <w:lang w:val="es-ES_tradnl"/>
              </w:rPr>
            </w:pPr>
            <w:r>
              <w:rPr>
                <w:lang w:val="es-ES_tradnl"/>
              </w:rPr>
              <w:t>Pegar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285 </w:t>
            </w:r>
            <w:r>
              <w:rPr>
                <w:noProof/>
                <w:sz w:val="16"/>
              </w:rPr>
              <w:br/>
            </w:r>
            <w:r>
              <w:rPr>
                <w:noProof/>
                <w:sz w:val="2"/>
              </w:rPr>
              <w:t>bf931ca2-4443-4f19-b452-a1852e711d9d</w:t>
            </w:r>
          </w:p>
        </w:tc>
        <w:tc>
          <w:tcPr>
            <w:tcW w:w="7407" w:type="dxa"/>
            <w:shd w:val="clear" w:color="auto" w:fill="F2F2F2" w:themeFill="background1" w:themeFillShade="F2"/>
          </w:tcPr>
          <w:p w:rsidR="00000000" w:rsidRDefault="00FF2FA9">
            <w:pPr>
              <w:rPr>
                <w:noProof/>
              </w:rPr>
            </w:pPr>
            <w:r>
              <w:rPr>
                <w:noProof/>
              </w:rPr>
              <w:t>Formatting Type</w:t>
            </w:r>
          </w:p>
        </w:tc>
        <w:tc>
          <w:tcPr>
            <w:tcW w:w="7407" w:type="dxa"/>
          </w:tcPr>
          <w:p w:rsidR="00000000" w:rsidRDefault="00FF2FA9">
            <w:pPr>
              <w:rPr>
                <w:lang w:val="es-ES_tradnl"/>
              </w:rPr>
            </w:pPr>
            <w:r>
              <w:rPr>
                <w:lang w:val="es-ES_tradnl"/>
              </w:rPr>
              <w:t>Tipo de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286 </w:t>
            </w:r>
            <w:r>
              <w:rPr>
                <w:noProof/>
                <w:sz w:val="16"/>
              </w:rPr>
              <w:br/>
            </w:r>
            <w:r>
              <w:rPr>
                <w:noProof/>
                <w:sz w:val="2"/>
              </w:rPr>
              <w:t>b9fef2e0-ee01-413d-892e-386f368ce33d</w:t>
            </w:r>
          </w:p>
        </w:tc>
        <w:tc>
          <w:tcPr>
            <w:tcW w:w="7407" w:type="dxa"/>
            <w:shd w:val="clear" w:color="auto" w:fill="F2F2F2" w:themeFill="background1" w:themeFillShade="F2"/>
          </w:tcPr>
          <w:p w:rsidR="00000000" w:rsidRDefault="00FF2FA9">
            <w:pPr>
              <w:rPr>
                <w:noProof/>
              </w:rPr>
            </w:pPr>
            <w:r>
              <w:rPr>
                <w:noProof/>
              </w:rPr>
              <w:t>Import dashboard configurations</w:t>
            </w:r>
          </w:p>
        </w:tc>
        <w:tc>
          <w:tcPr>
            <w:tcW w:w="7407" w:type="dxa"/>
          </w:tcPr>
          <w:p w:rsidR="00000000" w:rsidRDefault="00FF2FA9">
            <w:pPr>
              <w:rPr>
                <w:lang w:val="es-ES_tradnl"/>
              </w:rPr>
            </w:pPr>
            <w:r>
              <w:rPr>
                <w:lang w:val="es-ES_tradnl"/>
              </w:rPr>
              <w:t>Importar configuraciones de 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287 </w:t>
            </w:r>
            <w:r>
              <w:rPr>
                <w:noProof/>
                <w:sz w:val="16"/>
              </w:rPr>
              <w:br/>
            </w:r>
            <w:r>
              <w:rPr>
                <w:noProof/>
                <w:sz w:val="2"/>
              </w:rPr>
              <w:t>ab241f0d</w:t>
            </w:r>
            <w:r>
              <w:rPr>
                <w:noProof/>
                <w:sz w:val="2"/>
              </w:rPr>
              <w:t>-eb91-41f5-b46a-cb0aac3f67f9</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Obtain templates and configuration files</w:t>
            </w:r>
            <w:r>
              <w:rPr>
                <w:rStyle w:val="mqInternal"/>
                <w:noProof/>
              </w:rPr>
              <w:t>{2]</w:t>
            </w:r>
            <w:r>
              <w:rPr>
                <w:noProof/>
              </w:rPr>
              <w:t xml:space="preserve"> section earlier in this document, you requested files/URLs from your onboarding manager.</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Obtenga plantillas y archivos de configuraci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anteriormente en este documento, solicit</w:t>
            </w:r>
            <w:r>
              <w:rPr>
                <w:lang w:val="es-ES_tradnl"/>
              </w:rPr>
              <w:t>ó</w:t>
            </w:r>
            <w:r>
              <w:rPr>
                <w:lang w:val="es-ES_tradnl"/>
              </w:rPr>
              <w:t xml:space="preserve"> archivos / URL a su administrador de incorporaci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288 </w:t>
            </w:r>
            <w:r>
              <w:rPr>
                <w:noProof/>
                <w:sz w:val="16"/>
              </w:rPr>
              <w:br/>
            </w:r>
            <w:r>
              <w:rPr>
                <w:noProof/>
                <w:sz w:val="2"/>
              </w:rPr>
              <w:t>e6837ee9-d909-44da-9cd4-a7b82e57cc8e</w:t>
            </w:r>
          </w:p>
        </w:tc>
        <w:tc>
          <w:tcPr>
            <w:tcW w:w="7407" w:type="dxa"/>
            <w:shd w:val="clear" w:color="auto" w:fill="F2F2F2" w:themeFill="background1" w:themeFillShade="F2"/>
          </w:tcPr>
          <w:p w:rsidR="00000000" w:rsidRDefault="00FF2FA9">
            <w:pPr>
              <w:rPr>
                <w:noProof/>
              </w:rPr>
            </w:pPr>
            <w:r>
              <w:rPr>
                <w:noProof/>
              </w:rPr>
              <w:t>Three of the URLs are as follows:</w:t>
            </w:r>
          </w:p>
        </w:tc>
        <w:tc>
          <w:tcPr>
            <w:tcW w:w="7407" w:type="dxa"/>
          </w:tcPr>
          <w:p w:rsidR="00000000" w:rsidRDefault="00FF2FA9">
            <w:pPr>
              <w:rPr>
                <w:lang w:val="es-ES_tradnl"/>
              </w:rPr>
            </w:pPr>
            <w:r>
              <w:rPr>
                <w:lang w:val="es-ES_tradnl"/>
              </w:rPr>
              <w:t>Tres de las URL son 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289 </w:t>
            </w:r>
            <w:r>
              <w:rPr>
                <w:noProof/>
                <w:sz w:val="16"/>
              </w:rPr>
              <w:br/>
            </w:r>
            <w:r>
              <w:rPr>
                <w:noProof/>
                <w:sz w:val="2"/>
              </w:rPr>
              <w:t>4e5dedba-bc34-432f-b1f8-a39dc8dcac42</w:t>
            </w:r>
          </w:p>
        </w:tc>
        <w:tc>
          <w:tcPr>
            <w:tcW w:w="7407" w:type="dxa"/>
            <w:shd w:val="clear" w:color="auto" w:fill="F2F2F2" w:themeFill="background1" w:themeFillShade="F2"/>
          </w:tcPr>
          <w:p w:rsidR="00000000" w:rsidRDefault="00FF2FA9">
            <w:pPr>
              <w:rPr>
                <w:noProof/>
              </w:rPr>
            </w:pPr>
            <w:r>
              <w:rPr>
                <w:noProof/>
              </w:rPr>
              <w:t>Mobile: https://analytics.google.com/analytics/web/template?uid=QTJbSdv3Sk6gvpa4Go_CRQ</w:t>
            </w:r>
          </w:p>
        </w:tc>
        <w:tc>
          <w:tcPr>
            <w:tcW w:w="7407" w:type="dxa"/>
          </w:tcPr>
          <w:p w:rsidR="00000000" w:rsidRDefault="00FF2FA9">
            <w:pPr>
              <w:rPr>
                <w:lang w:val="es-ES_tradnl"/>
              </w:rPr>
            </w:pPr>
            <w:r>
              <w:rPr>
                <w:lang w:val="es-ES_tradnl"/>
              </w:rPr>
              <w:t>M</w:t>
            </w:r>
            <w:r>
              <w:rPr>
                <w:lang w:val="es-ES_tradnl"/>
              </w:rPr>
              <w:t>ó</w:t>
            </w:r>
            <w:r>
              <w:rPr>
                <w:lang w:val="es-ES_tradnl"/>
              </w:rPr>
              <w:t>vil: https://analytics.google.com/analytics/web/template?uid=QTJbSdv3Sk6gvpa4Go_CRQ</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290 </w:t>
            </w:r>
            <w:r>
              <w:rPr>
                <w:noProof/>
                <w:sz w:val="16"/>
              </w:rPr>
              <w:br/>
            </w:r>
            <w:r>
              <w:rPr>
                <w:noProof/>
                <w:sz w:val="2"/>
              </w:rPr>
              <w:t>1a16a4cd-6a83-4a32-8207-940ce6a2edde</w:t>
            </w:r>
          </w:p>
        </w:tc>
        <w:tc>
          <w:tcPr>
            <w:tcW w:w="7407" w:type="dxa"/>
            <w:shd w:val="clear" w:color="auto" w:fill="F2F2F2" w:themeFill="background1" w:themeFillShade="F2"/>
          </w:tcPr>
          <w:p w:rsidR="00000000" w:rsidRDefault="00FF2FA9">
            <w:pPr>
              <w:rPr>
                <w:noProof/>
              </w:rPr>
            </w:pPr>
            <w:r>
              <w:rPr>
                <w:noProof/>
              </w:rPr>
              <w:t>Web: https://analytics.google.com/analyt</w:t>
            </w:r>
            <w:r>
              <w:rPr>
                <w:noProof/>
              </w:rPr>
              <w:t>ics/web/template?uid=pIoBH8hYRSO3JZL4WbFTlA</w:t>
            </w:r>
          </w:p>
        </w:tc>
        <w:tc>
          <w:tcPr>
            <w:tcW w:w="7407" w:type="dxa"/>
          </w:tcPr>
          <w:p w:rsidR="00000000" w:rsidRDefault="00FF2FA9">
            <w:pPr>
              <w:rPr>
                <w:lang w:val="es-ES_tradnl"/>
              </w:rPr>
            </w:pPr>
            <w:r>
              <w:rPr>
                <w:lang w:val="es-ES_tradnl"/>
              </w:rPr>
              <w:t>Web: https://analytics.google.com/analytics/web/template?uid=pIoBH8hYRSO3JZL4WbFTlA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291 </w:t>
            </w:r>
            <w:r>
              <w:rPr>
                <w:noProof/>
                <w:sz w:val="16"/>
              </w:rPr>
              <w:br/>
            </w:r>
            <w:r>
              <w:rPr>
                <w:noProof/>
                <w:sz w:val="2"/>
              </w:rPr>
              <w:t>bf2760b7-83da-47ef-b677-1fae7e6c0fb9</w:t>
            </w:r>
          </w:p>
        </w:tc>
        <w:tc>
          <w:tcPr>
            <w:tcW w:w="7407" w:type="dxa"/>
            <w:shd w:val="clear" w:color="auto" w:fill="F2F2F2" w:themeFill="background1" w:themeFillShade="F2"/>
          </w:tcPr>
          <w:p w:rsidR="00000000" w:rsidRDefault="00FF2FA9">
            <w:pPr>
              <w:rPr>
                <w:noProof/>
              </w:rPr>
            </w:pPr>
            <w:r>
              <w:rPr>
                <w:noProof/>
              </w:rPr>
              <w:t>Smart TV: https://analytics.google.com/analytics/web/template?uid=eZhlzo76QtSn5BNi-rX</w:t>
            </w:r>
            <w:r>
              <w:rPr>
                <w:noProof/>
              </w:rPr>
              <w:t>JyQ</w:t>
            </w:r>
          </w:p>
        </w:tc>
        <w:tc>
          <w:tcPr>
            <w:tcW w:w="7407" w:type="dxa"/>
          </w:tcPr>
          <w:p w:rsidR="00000000" w:rsidRDefault="00FF2FA9">
            <w:pPr>
              <w:rPr>
                <w:lang w:val="es-ES_tradnl"/>
              </w:rPr>
            </w:pPr>
            <w:r>
              <w:rPr>
                <w:lang w:val="es-ES_tradnl"/>
              </w:rPr>
              <w:t>Smart TV: https://analytics.google.com/analytics/web/template?uid=eZhlzo76QtSn5BNi-rXJyQ</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292 </w:t>
            </w:r>
            <w:r>
              <w:rPr>
                <w:noProof/>
                <w:sz w:val="16"/>
              </w:rPr>
              <w:br/>
            </w:r>
            <w:r>
              <w:rPr>
                <w:noProof/>
                <w:sz w:val="2"/>
              </w:rPr>
              <w:t>2bc04a57-6d32-4b3f-912b-75bf98269f97</w:t>
            </w:r>
          </w:p>
        </w:tc>
        <w:tc>
          <w:tcPr>
            <w:tcW w:w="7407" w:type="dxa"/>
            <w:shd w:val="clear" w:color="auto" w:fill="F2F2F2" w:themeFill="background1" w:themeFillShade="F2"/>
          </w:tcPr>
          <w:p w:rsidR="00000000" w:rsidRDefault="00FF2FA9">
            <w:pPr>
              <w:rPr>
                <w:noProof/>
              </w:rPr>
            </w:pPr>
            <w:r>
              <w:rPr>
                <w:noProof/>
              </w:rPr>
              <w:t>To use the configurations, perform the following steps:</w:t>
            </w:r>
          </w:p>
        </w:tc>
        <w:tc>
          <w:tcPr>
            <w:tcW w:w="7407" w:type="dxa"/>
          </w:tcPr>
          <w:p w:rsidR="00000000" w:rsidRDefault="00FF2FA9">
            <w:pPr>
              <w:rPr>
                <w:lang w:val="es-ES_tradnl"/>
              </w:rPr>
            </w:pPr>
            <w:r>
              <w:rPr>
                <w:lang w:val="es-ES_tradnl"/>
              </w:rPr>
              <w:t>Para usar las configuraciones, 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293 </w:t>
            </w:r>
            <w:r>
              <w:rPr>
                <w:noProof/>
                <w:sz w:val="16"/>
              </w:rPr>
              <w:br/>
            </w:r>
            <w:r>
              <w:rPr>
                <w:noProof/>
                <w:sz w:val="2"/>
              </w:rPr>
              <w:t>6736d80a-16bc-411a-9891-d8ffa0660e06</w:t>
            </w:r>
          </w:p>
        </w:tc>
        <w:tc>
          <w:tcPr>
            <w:tcW w:w="7407" w:type="dxa"/>
            <w:shd w:val="clear" w:color="auto" w:fill="F2F2F2" w:themeFill="background1" w:themeFillShade="F2"/>
          </w:tcPr>
          <w:p w:rsidR="00000000" w:rsidRDefault="00FF2FA9">
            <w:pPr>
              <w:rPr>
                <w:noProof/>
              </w:rPr>
            </w:pPr>
            <w:r>
              <w:rPr>
                <w:noProof/>
              </w:rPr>
              <w:t>Note the use for the configuration, mobile, web or smart tv, then click on the URL.</w:t>
            </w:r>
          </w:p>
        </w:tc>
        <w:tc>
          <w:tcPr>
            <w:tcW w:w="7407" w:type="dxa"/>
          </w:tcPr>
          <w:p w:rsidR="00000000" w:rsidRDefault="00FF2FA9">
            <w:pPr>
              <w:rPr>
                <w:lang w:val="es-ES_tradnl"/>
              </w:rPr>
            </w:pPr>
            <w:r>
              <w:rPr>
                <w:lang w:val="es-ES_tradnl"/>
              </w:rPr>
              <w:t>Tenga en cuenta el uso para la configuraci</w:t>
            </w:r>
            <w:r>
              <w:rPr>
                <w:lang w:val="es-ES_tradnl"/>
              </w:rPr>
              <w:t>ó</w:t>
            </w:r>
            <w:r>
              <w:rPr>
                <w:lang w:val="es-ES_tradnl"/>
              </w:rPr>
              <w:t>n, m</w:t>
            </w:r>
            <w:r>
              <w:rPr>
                <w:lang w:val="es-ES_tradnl"/>
              </w:rPr>
              <w:t>ó</w:t>
            </w:r>
            <w:r>
              <w:rPr>
                <w:lang w:val="es-ES_tradnl"/>
              </w:rPr>
              <w:t>vil, web o televisi</w:t>
            </w:r>
            <w:r>
              <w:rPr>
                <w:lang w:val="es-ES_tradnl"/>
              </w:rPr>
              <w:t>ó</w:t>
            </w:r>
            <w:r>
              <w:rPr>
                <w:lang w:val="es-ES_tradnl"/>
              </w:rPr>
              <w:t>n inteligente, luego haga clic en la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294 </w:t>
            </w:r>
            <w:r>
              <w:rPr>
                <w:noProof/>
                <w:sz w:val="16"/>
              </w:rPr>
              <w:br/>
            </w:r>
            <w:r>
              <w:rPr>
                <w:noProof/>
                <w:sz w:val="2"/>
              </w:rPr>
              <w:t>34b95178-711a-</w:t>
            </w:r>
            <w:r>
              <w:rPr>
                <w:noProof/>
                <w:sz w:val="2"/>
              </w:rPr>
              <w:t>46ae-a272-a248434accbf</w:t>
            </w:r>
          </w:p>
        </w:tc>
        <w:tc>
          <w:tcPr>
            <w:tcW w:w="7407" w:type="dxa"/>
            <w:shd w:val="clear" w:color="auto" w:fill="F2F2F2" w:themeFill="background1" w:themeFillShade="F2"/>
          </w:tcPr>
          <w:p w:rsidR="00000000" w:rsidRDefault="00FF2FA9">
            <w:pPr>
              <w:rPr>
                <w:noProof/>
              </w:rPr>
            </w:pPr>
            <w:r>
              <w:rPr>
                <w:noProof/>
              </w:rPr>
              <w:t>In a new browser tab, be sure you are seeing the following:</w:t>
            </w:r>
          </w:p>
        </w:tc>
        <w:tc>
          <w:tcPr>
            <w:tcW w:w="7407" w:type="dxa"/>
          </w:tcPr>
          <w:p w:rsidR="00000000" w:rsidRDefault="00FF2FA9">
            <w:pPr>
              <w:rPr>
                <w:lang w:val="es-ES_tradnl"/>
              </w:rPr>
            </w:pPr>
            <w:r>
              <w:rPr>
                <w:lang w:val="es-ES_tradnl"/>
              </w:rPr>
              <w:t>En una nueva pesta</w:t>
            </w:r>
            <w:r>
              <w:rPr>
                <w:lang w:val="es-ES_tradnl"/>
              </w:rPr>
              <w:t>ñ</w:t>
            </w:r>
            <w:r>
              <w:rPr>
                <w:lang w:val="es-ES_tradnl"/>
              </w:rPr>
              <w:t>a del navegador, aseg</w:t>
            </w:r>
            <w:r>
              <w:rPr>
                <w:lang w:val="es-ES_tradnl"/>
              </w:rPr>
              <w:t>ú</w:t>
            </w:r>
            <w:r>
              <w:rPr>
                <w:lang w:val="es-ES_tradnl"/>
              </w:rPr>
              <w:t>rese de ver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296 </w:t>
            </w:r>
            <w:r>
              <w:rPr>
                <w:noProof/>
                <w:sz w:val="16"/>
              </w:rPr>
              <w:br/>
            </w:r>
            <w:r>
              <w:rPr>
                <w:noProof/>
                <w:sz w:val="2"/>
              </w:rPr>
              <w:t>4d77c913-a594-42ce-879d-3aa9f0ab305f</w:t>
            </w:r>
          </w:p>
        </w:tc>
        <w:tc>
          <w:tcPr>
            <w:tcW w:w="7407" w:type="dxa"/>
            <w:shd w:val="clear" w:color="auto" w:fill="F2F2F2" w:themeFill="background1" w:themeFillShade="F2"/>
          </w:tcPr>
          <w:p w:rsidR="00000000" w:rsidRDefault="00FF2FA9">
            <w:pPr>
              <w:rPr>
                <w:noProof/>
              </w:rPr>
            </w:pPr>
            <w:r>
              <w:rPr>
                <w:noProof/>
              </w:rPr>
              <w:t>import configuration</w:t>
            </w:r>
          </w:p>
        </w:tc>
        <w:tc>
          <w:tcPr>
            <w:tcW w:w="7407" w:type="dxa"/>
          </w:tcPr>
          <w:p w:rsidR="00000000" w:rsidRDefault="00FF2FA9">
            <w:pPr>
              <w:rPr>
                <w:lang w:val="es-ES_tradnl"/>
              </w:rPr>
            </w:pPr>
            <w:r>
              <w:rPr>
                <w:lang w:val="es-ES_tradnl"/>
              </w:rPr>
              <w:t>importar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297 </w:t>
            </w:r>
            <w:r>
              <w:rPr>
                <w:noProof/>
                <w:sz w:val="16"/>
              </w:rPr>
              <w:br/>
            </w:r>
            <w:r>
              <w:rPr>
                <w:noProof/>
                <w:sz w:val="2"/>
              </w:rPr>
              <w:t>68b22f89-3de9</w:t>
            </w:r>
            <w:r>
              <w:rPr>
                <w:noProof/>
                <w:sz w:val="2"/>
              </w:rPr>
              <w:t>-4e57-8db9-9d9976e8f5ae</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property, mobile (iOS and Android), web or smart tv.</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Seleccione una vista</w:t>
            </w:r>
            <w:r>
              <w:rPr>
                <w:rStyle w:val="mqInternal"/>
                <w:noProof/>
                <w:lang w:val="es-ES_tradnl"/>
              </w:rPr>
              <w:t>{2]</w:t>
            </w:r>
            <w:r>
              <w:rPr>
                <w:lang w:val="es-ES_tradnl"/>
              </w:rPr>
              <w:t xml:space="preserve"> desplegable, elija la propiedad correspondiente, m</w:t>
            </w:r>
            <w:r>
              <w:rPr>
                <w:lang w:val="es-ES_tradnl"/>
              </w:rPr>
              <w:t>ó</w:t>
            </w:r>
            <w:r>
              <w:rPr>
                <w:lang w:val="es-ES_tradnl"/>
              </w:rPr>
              <w:t>vil (iOS y Android), web o telev</w:t>
            </w:r>
            <w:r>
              <w:rPr>
                <w:lang w:val="es-ES_tradnl"/>
              </w:rPr>
              <w:t>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298 </w:t>
            </w:r>
            <w:r>
              <w:rPr>
                <w:noProof/>
                <w:sz w:val="16"/>
              </w:rPr>
              <w:br/>
            </w:r>
            <w:r>
              <w:rPr>
                <w:noProof/>
                <w:sz w:val="2"/>
              </w:rPr>
              <w:t>0340ed50-35cb-47ca-bb61-b7f6f1e76610</w:t>
            </w:r>
          </w:p>
        </w:tc>
        <w:tc>
          <w:tcPr>
            <w:tcW w:w="7407" w:type="dxa"/>
            <w:shd w:val="clear" w:color="auto" w:fill="F2F2F2" w:themeFill="background1" w:themeFillShade="F2"/>
          </w:tcPr>
          <w:p w:rsidR="00000000" w:rsidRDefault="00FF2FA9">
            <w:pPr>
              <w:rPr>
                <w:noProof/>
              </w:rPr>
            </w:pPr>
            <w:r>
              <w:rPr>
                <w:noProof/>
              </w:rPr>
              <w:t>Change the name of the configuration if you choose.</w:t>
            </w:r>
          </w:p>
        </w:tc>
        <w:tc>
          <w:tcPr>
            <w:tcW w:w="7407" w:type="dxa"/>
          </w:tcPr>
          <w:p w:rsidR="00000000" w:rsidRDefault="00FF2FA9">
            <w:pPr>
              <w:rPr>
                <w:lang w:val="es-ES_tradnl"/>
              </w:rPr>
            </w:pPr>
            <w:r>
              <w:rPr>
                <w:lang w:val="es-ES_tradnl"/>
              </w:rPr>
              <w:t>Cambie el nombre de la configuraci</w:t>
            </w:r>
            <w:r>
              <w:rPr>
                <w:lang w:val="es-ES_tradnl"/>
              </w:rPr>
              <w:t>ó</w:t>
            </w:r>
            <w:r>
              <w:rPr>
                <w:lang w:val="es-ES_tradnl"/>
              </w:rPr>
              <w:t>n si lo desea.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299 </w:t>
            </w:r>
            <w:r>
              <w:rPr>
                <w:noProof/>
                <w:sz w:val="16"/>
              </w:rPr>
              <w:br/>
            </w:r>
            <w:r>
              <w:rPr>
                <w:noProof/>
                <w:sz w:val="2"/>
              </w:rPr>
              <w:t>4b9c2cc1-1e56-4597-a6ea-d2a3ae4a6899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300 </w:t>
            </w:r>
            <w:r>
              <w:rPr>
                <w:noProof/>
                <w:sz w:val="16"/>
              </w:rPr>
              <w:br/>
            </w:r>
            <w:r>
              <w:rPr>
                <w:noProof/>
                <w:sz w:val="2"/>
              </w:rPr>
              <w:t>36361de4-9167-45de-b01d-a0512fd88675</w:t>
            </w:r>
          </w:p>
        </w:tc>
        <w:tc>
          <w:tcPr>
            <w:tcW w:w="7407" w:type="dxa"/>
            <w:shd w:val="clear" w:color="auto" w:fill="F2F2F2" w:themeFill="background1" w:themeFillShade="F2"/>
          </w:tcPr>
          <w:p w:rsidR="00000000" w:rsidRDefault="00FF2FA9">
            <w:pPr>
              <w:rPr>
                <w:noProof/>
              </w:rPr>
            </w:pPr>
            <w:r>
              <w:rPr>
                <w:noProof/>
              </w:rPr>
              <w:t>Be sure the configuration opens.</w:t>
            </w:r>
          </w:p>
        </w:tc>
        <w:tc>
          <w:tcPr>
            <w:tcW w:w="7407" w:type="dxa"/>
          </w:tcPr>
          <w:p w:rsidR="00000000" w:rsidRDefault="00FF2FA9">
            <w:pPr>
              <w:rPr>
                <w:lang w:val="es-ES_tradnl"/>
              </w:rPr>
            </w:pPr>
            <w:r>
              <w:rPr>
                <w:lang w:val="es-ES_tradnl"/>
              </w:rPr>
              <w:t>Aseg</w:t>
            </w:r>
            <w:r>
              <w:rPr>
                <w:lang w:val="es-ES_tradnl"/>
              </w:rPr>
              <w:t>ú</w:t>
            </w:r>
            <w:r>
              <w:rPr>
                <w:lang w:val="es-ES_tradnl"/>
              </w:rPr>
              <w:t>rese de que se abra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301 </w:t>
            </w:r>
            <w:r>
              <w:rPr>
                <w:noProof/>
                <w:sz w:val="16"/>
              </w:rPr>
              <w:br/>
            </w:r>
            <w:r>
              <w:rPr>
                <w:noProof/>
                <w:sz w:val="2"/>
              </w:rPr>
              <w:t>6e0fc02e-d13f-4dbd-b4ab-ce9099f70e7e</w:t>
            </w:r>
          </w:p>
        </w:tc>
        <w:tc>
          <w:tcPr>
            <w:tcW w:w="7407" w:type="dxa"/>
            <w:shd w:val="clear" w:color="auto" w:fill="F2F2F2" w:themeFill="background1" w:themeFillShade="F2"/>
          </w:tcPr>
          <w:p w:rsidR="00000000" w:rsidRDefault="00FF2FA9">
            <w:pPr>
              <w:rPr>
                <w:noProof/>
              </w:rPr>
            </w:pPr>
            <w:r>
              <w:rPr>
                <w:noProof/>
              </w:rPr>
              <w:t>An example is shown here:</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303 </w:t>
            </w:r>
            <w:r>
              <w:rPr>
                <w:noProof/>
                <w:sz w:val="16"/>
              </w:rPr>
              <w:br/>
            </w:r>
            <w:r>
              <w:rPr>
                <w:noProof/>
                <w:sz w:val="2"/>
              </w:rPr>
              <w:t>fc083964-fec4-40d2-853b-40560</w:t>
            </w:r>
            <w:r>
              <w:rPr>
                <w:noProof/>
                <w:sz w:val="2"/>
              </w:rPr>
              <w:t>8bab943</w:t>
            </w:r>
          </w:p>
        </w:tc>
        <w:tc>
          <w:tcPr>
            <w:tcW w:w="7407" w:type="dxa"/>
            <w:shd w:val="clear" w:color="auto" w:fill="F2F2F2" w:themeFill="background1" w:themeFillShade="F2"/>
          </w:tcPr>
          <w:p w:rsidR="00000000" w:rsidRDefault="00FF2FA9">
            <w:pPr>
              <w:rPr>
                <w:noProof/>
              </w:rPr>
            </w:pPr>
            <w:r>
              <w:rPr>
                <w:noProof/>
              </w:rPr>
              <w:t>example configuration</w:t>
            </w:r>
          </w:p>
        </w:tc>
        <w:tc>
          <w:tcPr>
            <w:tcW w:w="7407" w:type="dxa"/>
          </w:tcPr>
          <w:p w:rsidR="00000000" w:rsidRDefault="00FF2FA9">
            <w:pPr>
              <w:rPr>
                <w:lang w:val="es-ES_tradnl"/>
              </w:rPr>
            </w:pPr>
            <w:r>
              <w:rPr>
                <w:lang w:val="es-ES_tradnl"/>
              </w:rPr>
              <w:t>configuraci</w:t>
            </w:r>
            <w:r>
              <w:rPr>
                <w:lang w:val="es-ES_tradnl"/>
              </w:rPr>
              <w:t>ó</w:t>
            </w:r>
            <w:r>
              <w:rPr>
                <w:lang w:val="es-ES_tradnl"/>
              </w:rPr>
              <w:t>n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304 </w:t>
            </w:r>
            <w:r>
              <w:rPr>
                <w:noProof/>
                <w:sz w:val="16"/>
              </w:rPr>
              <w:br/>
            </w:r>
            <w:r>
              <w:rPr>
                <w:noProof/>
                <w:sz w:val="2"/>
              </w:rPr>
              <w:t>03ecaefb-bbee-4512-bc6b-3261df3d5bab</w:t>
            </w:r>
          </w:p>
        </w:tc>
        <w:tc>
          <w:tcPr>
            <w:tcW w:w="7407" w:type="dxa"/>
            <w:shd w:val="clear" w:color="auto" w:fill="F2F2F2" w:themeFill="background1" w:themeFillShade="F2"/>
          </w:tcPr>
          <w:p w:rsidR="00000000" w:rsidRDefault="00FF2FA9">
            <w:pPr>
              <w:rPr>
                <w:noProof/>
              </w:rPr>
            </w:pPr>
            <w:r>
              <w:rPr>
                <w:noProof/>
              </w:rPr>
              <w:t>Configuring Google Tag Manager</w:t>
            </w:r>
          </w:p>
        </w:tc>
        <w:tc>
          <w:tcPr>
            <w:tcW w:w="7407" w:type="dxa"/>
          </w:tcPr>
          <w:p w:rsidR="00000000" w:rsidRDefault="00FF2FA9">
            <w:pPr>
              <w:rPr>
                <w:lang w:val="es-ES_tradnl"/>
              </w:rPr>
            </w:pPr>
            <w:r>
              <w:rPr>
                <w:lang w:val="es-ES_tradnl"/>
              </w:rPr>
              <w:t>Configuraci</w:t>
            </w:r>
            <w:r>
              <w:rPr>
                <w:lang w:val="es-ES_tradnl"/>
              </w:rPr>
              <w:t>ó</w:t>
            </w:r>
            <w:r>
              <w:rPr>
                <w:lang w:val="es-ES_tradnl"/>
              </w:rPr>
              <w:t>n de Google Tag Manager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305 </w:t>
            </w:r>
            <w:r>
              <w:rPr>
                <w:noProof/>
                <w:sz w:val="16"/>
              </w:rPr>
              <w:br/>
            </w:r>
            <w:r>
              <w:rPr>
                <w:noProof/>
                <w:sz w:val="2"/>
              </w:rPr>
              <w:t>c470cbef-4ce8-4a48-b74c-b7de13563af4</w:t>
            </w:r>
          </w:p>
        </w:tc>
        <w:tc>
          <w:tcPr>
            <w:tcW w:w="7407" w:type="dxa"/>
            <w:shd w:val="clear" w:color="auto" w:fill="F2F2F2" w:themeFill="background1" w:themeFillShade="F2"/>
          </w:tcPr>
          <w:p w:rsidR="00000000" w:rsidRDefault="00FF2FA9">
            <w:pPr>
              <w:rPr>
                <w:noProof/>
              </w:rPr>
            </w:pPr>
            <w:r>
              <w:rPr>
                <w:noProof/>
              </w:rPr>
              <w:t>In this section of the document you will perform the following tasks:</w:t>
            </w:r>
          </w:p>
        </w:tc>
        <w:tc>
          <w:tcPr>
            <w:tcW w:w="7407" w:type="dxa"/>
          </w:tcPr>
          <w:p w:rsidR="00000000" w:rsidRDefault="00FF2FA9">
            <w:pPr>
              <w:rPr>
                <w:lang w:val="es-ES_tradnl"/>
              </w:rPr>
            </w:pPr>
            <w:r>
              <w:rPr>
                <w:lang w:val="es-ES_tradnl"/>
              </w:rPr>
              <w:t>En esta secci</w:t>
            </w:r>
            <w:r>
              <w:rPr>
                <w:lang w:val="es-ES_tradnl"/>
              </w:rPr>
              <w:t>ó</w:t>
            </w:r>
            <w:r>
              <w:rPr>
                <w:lang w:val="es-ES_tradnl"/>
              </w:rPr>
              <w:t>n del documento realizar</w:t>
            </w:r>
            <w:r>
              <w:rPr>
                <w:lang w:val="es-ES_tradnl"/>
              </w:rPr>
              <w:t>á</w:t>
            </w:r>
            <w:r>
              <w:rPr>
                <w:lang w:val="es-ES_tradnl"/>
              </w:rPr>
              <w:t>s las siguientes tareas: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306 </w:t>
            </w:r>
            <w:r>
              <w:rPr>
                <w:noProof/>
                <w:sz w:val="16"/>
              </w:rPr>
              <w:br/>
            </w:r>
            <w:r>
              <w:rPr>
                <w:noProof/>
                <w:sz w:val="2"/>
              </w:rPr>
              <w:t>93681982-3cf8-4484-8b85-aebca43e0817</w:t>
            </w:r>
          </w:p>
        </w:tc>
        <w:tc>
          <w:tcPr>
            <w:tcW w:w="7407" w:type="dxa"/>
            <w:shd w:val="clear" w:color="auto" w:fill="F2F2F2" w:themeFill="background1" w:themeFillShade="F2"/>
          </w:tcPr>
          <w:p w:rsidR="00000000" w:rsidRDefault="00FF2FA9">
            <w:pPr>
              <w:rPr>
                <w:noProof/>
              </w:rPr>
            </w:pPr>
            <w:r>
              <w:rPr>
                <w:noProof/>
              </w:rPr>
              <w:t>Create four containers, one for each property created earlier.</w:t>
            </w:r>
          </w:p>
        </w:tc>
        <w:tc>
          <w:tcPr>
            <w:tcW w:w="7407" w:type="dxa"/>
          </w:tcPr>
          <w:p w:rsidR="00000000" w:rsidRDefault="00FF2FA9">
            <w:pPr>
              <w:rPr>
                <w:lang w:val="es-ES_tradnl"/>
              </w:rPr>
            </w:pPr>
            <w:r>
              <w:rPr>
                <w:lang w:val="es-ES_tradnl"/>
              </w:rPr>
              <w:t>Cree cuatro cont</w:t>
            </w:r>
            <w:r>
              <w:rPr>
                <w:lang w:val="es-ES_tradnl"/>
              </w:rPr>
              <w:t>enedores, uno para cada propiedad creada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307 </w:t>
            </w:r>
            <w:r>
              <w:rPr>
                <w:noProof/>
                <w:sz w:val="16"/>
              </w:rPr>
              <w:br/>
            </w:r>
            <w:r>
              <w:rPr>
                <w:noProof/>
                <w:sz w:val="2"/>
              </w:rPr>
              <w:t>69e2557e-4fa7-464c-b6f0-792155e5b2e3</w:t>
            </w:r>
          </w:p>
        </w:tc>
        <w:tc>
          <w:tcPr>
            <w:tcW w:w="7407" w:type="dxa"/>
            <w:shd w:val="clear" w:color="auto" w:fill="F2F2F2" w:themeFill="background1" w:themeFillShade="F2"/>
          </w:tcPr>
          <w:p w:rsidR="00000000" w:rsidRDefault="00FF2FA9">
            <w:pPr>
              <w:rPr>
                <w:noProof/>
              </w:rPr>
            </w:pPr>
            <w:r>
              <w:rPr>
                <w:noProof/>
              </w:rPr>
              <w:t xml:space="preserve">Import the configuration JSON files which were emailed to you are part of the </w:t>
            </w:r>
            <w:r>
              <w:rPr>
                <w:rStyle w:val="mqInternal"/>
                <w:noProof/>
              </w:rPr>
              <w:t>[1}</w:t>
            </w:r>
            <w:r>
              <w:rPr>
                <w:noProof/>
              </w:rPr>
              <w:t>Obtain the templates and configuration files</w:t>
            </w:r>
            <w:r>
              <w:rPr>
                <w:rStyle w:val="mqInternal"/>
                <w:noProof/>
              </w:rPr>
              <w:t>{2]</w:t>
            </w:r>
            <w:r>
              <w:rPr>
                <w:noProof/>
              </w:rPr>
              <w:t xml:space="preserve"> section above.</w:t>
            </w:r>
          </w:p>
        </w:tc>
        <w:tc>
          <w:tcPr>
            <w:tcW w:w="7407" w:type="dxa"/>
          </w:tcPr>
          <w:p w:rsidR="00000000" w:rsidRDefault="00FF2FA9">
            <w:pPr>
              <w:rPr>
                <w:lang w:val="es-ES_tradnl"/>
              </w:rPr>
            </w:pPr>
            <w:r>
              <w:rPr>
                <w:lang w:val="es-ES_tradnl"/>
              </w:rPr>
              <w:t>Importe los a</w:t>
            </w:r>
            <w:r>
              <w:rPr>
                <w:lang w:val="es-ES_tradnl"/>
              </w:rPr>
              <w:t>rchivos JSON de configuraci</w:t>
            </w:r>
            <w:r>
              <w:rPr>
                <w:lang w:val="es-ES_tradnl"/>
              </w:rPr>
              <w:t>ó</w:t>
            </w:r>
            <w:r>
              <w:rPr>
                <w:lang w:val="es-ES_tradnl"/>
              </w:rPr>
              <w:t>n que se le enviaron por correo electr</w:t>
            </w:r>
            <w:r>
              <w:rPr>
                <w:lang w:val="es-ES_tradnl"/>
              </w:rPr>
              <w:t>ó</w:t>
            </w:r>
            <w:r>
              <w:rPr>
                <w:lang w:val="es-ES_tradnl"/>
              </w:rPr>
              <w:t xml:space="preserve">nico. </w:t>
            </w:r>
            <w:r>
              <w:rPr>
                <w:rStyle w:val="mqInternal"/>
                <w:noProof/>
                <w:lang w:val="es-ES_tradnl"/>
              </w:rPr>
              <w:t>[1}</w:t>
            </w:r>
            <w:r>
              <w:rPr>
                <w:lang w:val="es-ES_tradnl"/>
              </w:rPr>
              <w:t>Obtenga las plantillas y los archivos de configuraci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308 </w:t>
            </w:r>
            <w:r>
              <w:rPr>
                <w:noProof/>
                <w:sz w:val="16"/>
              </w:rPr>
              <w:br/>
            </w:r>
            <w:r>
              <w:rPr>
                <w:noProof/>
                <w:sz w:val="2"/>
              </w:rPr>
              <w:t>6d5565e9-78a5-4a59-8bd9-d4c58b61e610</w:t>
            </w:r>
          </w:p>
        </w:tc>
        <w:tc>
          <w:tcPr>
            <w:tcW w:w="7407" w:type="dxa"/>
            <w:shd w:val="clear" w:color="auto" w:fill="F2F2F2" w:themeFill="background1" w:themeFillShade="F2"/>
          </w:tcPr>
          <w:p w:rsidR="00000000" w:rsidRDefault="00FF2FA9">
            <w:pPr>
              <w:rPr>
                <w:noProof/>
              </w:rPr>
            </w:pPr>
            <w:r>
              <w:rPr>
                <w:noProof/>
              </w:rPr>
              <w:t>Enter your tracking ID, copied from your Google Analytics acc</w:t>
            </w:r>
            <w:r>
              <w:rPr>
                <w:noProof/>
              </w:rPr>
              <w:t xml:space="preserve">ount, into each of the containers'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FF2FA9">
            <w:pPr>
              <w:rPr>
                <w:lang w:val="es-ES_tradnl"/>
              </w:rPr>
            </w:pPr>
            <w:r>
              <w:rPr>
                <w:lang w:val="es-ES_tradnl"/>
              </w:rPr>
              <w:t xml:space="preserve">Ingrese su ID de seguimiento, copiado de su cuenta de Google Analytics, en cada uno de los contenedores </w:t>
            </w:r>
            <w:r>
              <w:rPr>
                <w:rStyle w:val="mqInternal"/>
                <w:noProof/>
                <w:lang w:val="es-ES_tradnl"/>
              </w:rPr>
              <w:t>[1}</w:t>
            </w:r>
            <w:r>
              <w:rPr>
                <w:lang w:val="es-ES_tradnl"/>
              </w:rPr>
              <w:t>Codigo de localizaci</w:t>
            </w:r>
            <w:r>
              <w:rPr>
                <w:lang w:val="es-ES_tradnl"/>
              </w:rPr>
              <w:t>ó</w:t>
            </w:r>
            <w:r>
              <w:rPr>
                <w:lang w:val="es-ES_tradnl"/>
              </w:rPr>
              <w:t>n</w:t>
            </w:r>
            <w:r>
              <w:rPr>
                <w:rStyle w:val="mqInternal"/>
                <w:noProof/>
                <w:lang w:val="es-ES_tradnl"/>
              </w:rPr>
              <w:t>{2]</w:t>
            </w:r>
            <w:r>
              <w:rPr>
                <w:lang w:val="es-ES_tradnl"/>
              </w:rPr>
              <w:t xml:space="preserve"> variable.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309 </w:t>
            </w:r>
            <w:r>
              <w:rPr>
                <w:noProof/>
                <w:sz w:val="16"/>
              </w:rPr>
              <w:br/>
            </w:r>
            <w:r>
              <w:rPr>
                <w:noProof/>
                <w:sz w:val="2"/>
              </w:rPr>
              <w:t>f7e35eb7-0933-4698-8c75-d4cd85481d42</w:t>
            </w:r>
          </w:p>
        </w:tc>
        <w:tc>
          <w:tcPr>
            <w:tcW w:w="7407" w:type="dxa"/>
            <w:shd w:val="clear" w:color="auto" w:fill="F2F2F2" w:themeFill="background1" w:themeFillShade="F2"/>
          </w:tcPr>
          <w:p w:rsidR="00000000" w:rsidRDefault="00FF2FA9">
            <w:pPr>
              <w:rPr>
                <w:noProof/>
              </w:rPr>
            </w:pPr>
            <w:r>
              <w:rPr>
                <w:noProof/>
              </w:rPr>
              <w:t>Publi</w:t>
            </w:r>
            <w:r>
              <w:rPr>
                <w:noProof/>
              </w:rPr>
              <w:t>sh your containers.</w:t>
            </w:r>
          </w:p>
        </w:tc>
        <w:tc>
          <w:tcPr>
            <w:tcW w:w="7407" w:type="dxa"/>
          </w:tcPr>
          <w:p w:rsidR="00000000" w:rsidRDefault="00FF2FA9">
            <w:pPr>
              <w:rPr>
                <w:lang w:val="es-ES_tradnl"/>
              </w:rPr>
            </w:pPr>
            <w:r>
              <w:rPr>
                <w:lang w:val="es-ES_tradnl"/>
              </w:rPr>
              <w:t>Publica tus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310 </w:t>
            </w:r>
            <w:r>
              <w:rPr>
                <w:noProof/>
                <w:sz w:val="16"/>
              </w:rPr>
              <w:br/>
            </w:r>
            <w:r>
              <w:rPr>
                <w:noProof/>
                <w:sz w:val="2"/>
              </w:rPr>
              <w:t>7f937aea-a46c-4ea8-b5b1-3274a71d17d7</w:t>
            </w:r>
          </w:p>
        </w:tc>
        <w:tc>
          <w:tcPr>
            <w:tcW w:w="7407" w:type="dxa"/>
            <w:shd w:val="clear" w:color="auto" w:fill="F2F2F2" w:themeFill="background1" w:themeFillShade="F2"/>
          </w:tcPr>
          <w:p w:rsidR="00000000" w:rsidRDefault="00FF2FA9">
            <w:pPr>
              <w:rPr>
                <w:noProof/>
              </w:rPr>
            </w:pPr>
            <w:r>
              <w:rPr>
                <w:noProof/>
              </w:rPr>
              <w:t>Create containers</w:t>
            </w:r>
          </w:p>
        </w:tc>
        <w:tc>
          <w:tcPr>
            <w:tcW w:w="7407" w:type="dxa"/>
          </w:tcPr>
          <w:p w:rsidR="00000000" w:rsidRDefault="00FF2FA9">
            <w:pPr>
              <w:rPr>
                <w:lang w:val="es-ES_tradnl"/>
              </w:rPr>
            </w:pPr>
            <w:r>
              <w:rPr>
                <w:lang w:val="es-ES_tradnl"/>
              </w:rPr>
              <w:t>Crea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311 </w:t>
            </w:r>
            <w:r>
              <w:rPr>
                <w:noProof/>
                <w:sz w:val="16"/>
              </w:rPr>
              <w:br/>
            </w:r>
            <w:r>
              <w:rPr>
                <w:noProof/>
                <w:sz w:val="2"/>
              </w:rPr>
              <w:t>18c69026-0513-4ae8-9676-6ab0e4c8f4ba</w:t>
            </w:r>
          </w:p>
        </w:tc>
        <w:tc>
          <w:tcPr>
            <w:tcW w:w="7407" w:type="dxa"/>
            <w:shd w:val="clear" w:color="auto" w:fill="F2F2F2" w:themeFill="background1" w:themeFillShade="F2"/>
          </w:tcPr>
          <w:p w:rsidR="00000000" w:rsidRDefault="00FF2FA9">
            <w:pPr>
              <w:rPr>
                <w:noProof/>
              </w:rPr>
            </w:pPr>
            <w:r>
              <w:rPr>
                <w:noProof/>
              </w:rPr>
              <w:t xml:space="preserve">Review Google's documentation to </w:t>
            </w:r>
            <w:r>
              <w:rPr>
                <w:rStyle w:val="mqInternal"/>
                <w:noProof/>
              </w:rPr>
              <w:t>[1}</w:t>
            </w:r>
            <w:r>
              <w:rPr>
                <w:noProof/>
              </w:rPr>
              <w:t>Setup and install Tag Manager</w:t>
            </w:r>
            <w:r>
              <w:rPr>
                <w:rStyle w:val="mqInternal"/>
                <w:noProof/>
              </w:rPr>
              <w:t>{2]</w:t>
            </w:r>
            <w:r>
              <w:rPr>
                <w:noProof/>
              </w:rPr>
              <w:t>.</w:t>
            </w:r>
          </w:p>
        </w:tc>
        <w:tc>
          <w:tcPr>
            <w:tcW w:w="7407" w:type="dxa"/>
          </w:tcPr>
          <w:p w:rsidR="00000000" w:rsidRDefault="00FF2FA9">
            <w:pPr>
              <w:rPr>
                <w:lang w:val="es-ES_tradnl"/>
              </w:rPr>
            </w:pPr>
            <w:r>
              <w:rPr>
                <w:lang w:val="es-ES_tradnl"/>
              </w:rPr>
              <w:t xml:space="preserve">Revise </w:t>
            </w:r>
            <w:r>
              <w:rPr>
                <w:lang w:val="es-ES_tradnl"/>
              </w:rPr>
              <w:t>la documentaci</w:t>
            </w:r>
            <w:r>
              <w:rPr>
                <w:lang w:val="es-ES_tradnl"/>
              </w:rPr>
              <w:t>ó</w:t>
            </w:r>
            <w:r>
              <w:rPr>
                <w:lang w:val="es-ES_tradnl"/>
              </w:rPr>
              <w:t xml:space="preserve">n de Google para </w:t>
            </w:r>
            <w:r>
              <w:rPr>
                <w:rStyle w:val="mqInternal"/>
                <w:noProof/>
                <w:lang w:val="es-ES_tradnl"/>
              </w:rPr>
              <w:t>[1}</w:t>
            </w:r>
            <w:r>
              <w:rPr>
                <w:lang w:val="es-ES_tradnl"/>
              </w:rPr>
              <w:t>Configurar e instalar Tag Manager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312 </w:t>
            </w:r>
            <w:r>
              <w:rPr>
                <w:noProof/>
                <w:sz w:val="16"/>
              </w:rPr>
              <w:br/>
            </w:r>
            <w:r>
              <w:rPr>
                <w:noProof/>
                <w:sz w:val="2"/>
              </w:rPr>
              <w:t>1531dd14-18fe-4fe8-bd24-eeb2bfd27b38</w:t>
            </w:r>
          </w:p>
        </w:tc>
        <w:tc>
          <w:tcPr>
            <w:tcW w:w="7407" w:type="dxa"/>
            <w:shd w:val="clear" w:color="auto" w:fill="F2F2F2" w:themeFill="background1" w:themeFillShade="F2"/>
          </w:tcPr>
          <w:p w:rsidR="00000000" w:rsidRDefault="00FF2FA9">
            <w:pPr>
              <w:rPr>
                <w:noProof/>
              </w:rPr>
            </w:pPr>
            <w:r>
              <w:rPr>
                <w:noProof/>
              </w:rPr>
              <w:t xml:space="preserve">In </w:t>
            </w:r>
            <w:r>
              <w:rPr>
                <w:rStyle w:val="mqInternal"/>
                <w:noProof/>
              </w:rPr>
              <w:t>[1}</w:t>
            </w:r>
            <w:r>
              <w:rPr>
                <w:noProof/>
              </w:rPr>
              <w:t>Tag Manager</w:t>
            </w:r>
            <w:r>
              <w:rPr>
                <w:rStyle w:val="mqInternal"/>
                <w:noProof/>
              </w:rPr>
              <w:t>{2]</w:t>
            </w:r>
            <w:r>
              <w:rPr>
                <w:noProof/>
              </w:rPr>
              <w:t>, create an account or use an existing account.</w:t>
            </w:r>
          </w:p>
        </w:tc>
        <w:tc>
          <w:tcPr>
            <w:tcW w:w="7407" w:type="dxa"/>
          </w:tcPr>
          <w:p w:rsidR="00000000" w:rsidRDefault="00FF2FA9">
            <w:pPr>
              <w:rPr>
                <w:lang w:val="es-ES_tradnl"/>
              </w:rPr>
            </w:pPr>
            <w:r>
              <w:rPr>
                <w:lang w:val="es-ES_tradnl"/>
              </w:rPr>
              <w:t xml:space="preserve">En </w:t>
            </w:r>
            <w:r>
              <w:rPr>
                <w:rStyle w:val="mqInternal"/>
                <w:noProof/>
                <w:lang w:val="es-ES_tradnl"/>
              </w:rPr>
              <w:t>[1}</w:t>
            </w:r>
            <w:r>
              <w:rPr>
                <w:lang w:val="es-ES_tradnl"/>
              </w:rPr>
              <w:t>Administrador de etiquetas</w:t>
            </w:r>
            <w:r>
              <w:rPr>
                <w:rStyle w:val="mqInternal"/>
                <w:noProof/>
                <w:lang w:val="es-ES_tradnl"/>
              </w:rPr>
              <w:t>{2]</w:t>
            </w:r>
            <w:r>
              <w:rPr>
                <w:lang w:val="es-ES_tradnl"/>
              </w:rPr>
              <w:t xml:space="preserve"> , cree una cuenta o use una cuenta e</w:t>
            </w:r>
            <w:r>
              <w:rPr>
                <w:lang w:val="es-ES_tradnl"/>
              </w:rPr>
              <w:t>xistente.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313 </w:t>
            </w:r>
            <w:r>
              <w:rPr>
                <w:noProof/>
                <w:sz w:val="16"/>
              </w:rPr>
              <w:br/>
            </w:r>
            <w:r>
              <w:rPr>
                <w:noProof/>
                <w:sz w:val="2"/>
              </w:rPr>
              <w:t>99f7ffd6-eeab-4988-add6-9634c6252bd8</w:t>
            </w:r>
          </w:p>
        </w:tc>
        <w:tc>
          <w:tcPr>
            <w:tcW w:w="7407" w:type="dxa"/>
            <w:shd w:val="clear" w:color="auto" w:fill="F2F2F2" w:themeFill="background1" w:themeFillShade="F2"/>
          </w:tcPr>
          <w:p w:rsidR="00000000" w:rsidRDefault="00FF2FA9">
            <w:pPr>
              <w:rPr>
                <w:noProof/>
              </w:rPr>
            </w:pPr>
            <w:r>
              <w:rPr>
                <w:noProof/>
              </w:rPr>
              <w:t xml:space="preserve">To create a new account, select the </w:t>
            </w:r>
            <w:r>
              <w:rPr>
                <w:rStyle w:val="mqInternal"/>
                <w:noProof/>
              </w:rPr>
              <w:t>[1}</w:t>
            </w:r>
            <w:r>
              <w:rPr>
                <w:noProof/>
              </w:rPr>
              <w:t>Create Account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Para crear una nueva cuenta, seleccione el </w:t>
            </w:r>
            <w:r>
              <w:rPr>
                <w:rStyle w:val="mqInternal"/>
                <w:noProof/>
                <w:lang w:val="es-ES_tradnl"/>
              </w:rPr>
              <w:t>[1}</w:t>
            </w:r>
            <w:r>
              <w:rPr>
                <w:lang w:val="es-ES_tradnl"/>
              </w:rPr>
              <w:t>Crear una cuenta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314 </w:t>
            </w:r>
            <w:r>
              <w:rPr>
                <w:noProof/>
                <w:sz w:val="16"/>
              </w:rPr>
              <w:br/>
            </w:r>
            <w:r>
              <w:rPr>
                <w:noProof/>
                <w:sz w:val="2"/>
              </w:rPr>
              <w:t>1cc34b6c-86c9-4fd5-8cf4-a2cc2c2bf247</w:t>
            </w:r>
          </w:p>
        </w:tc>
        <w:tc>
          <w:tcPr>
            <w:tcW w:w="7407" w:type="dxa"/>
            <w:shd w:val="clear" w:color="auto" w:fill="F2F2F2" w:themeFill="background1" w:themeFillShade="F2"/>
          </w:tcPr>
          <w:p w:rsidR="00000000" w:rsidRDefault="00FF2FA9">
            <w:pPr>
              <w:rPr>
                <w:noProof/>
              </w:rPr>
            </w:pPr>
            <w:r>
              <w:rPr>
                <w:noProof/>
              </w:rPr>
              <w:t>By default, a new cont</w:t>
            </w:r>
            <w:r>
              <w:rPr>
                <w:noProof/>
              </w:rPr>
              <w:t>ainer is created for a new account.</w:t>
            </w:r>
          </w:p>
        </w:tc>
        <w:tc>
          <w:tcPr>
            <w:tcW w:w="7407" w:type="dxa"/>
          </w:tcPr>
          <w:p w:rsidR="00000000" w:rsidRDefault="00FF2FA9">
            <w:pPr>
              <w:rPr>
                <w:lang w:val="es-ES_tradnl"/>
              </w:rPr>
            </w:pPr>
            <w:r>
              <w:rPr>
                <w:lang w:val="es-ES_tradnl"/>
              </w:rPr>
              <w:t>De forma predeterminada, se crea un nuevo contenedor para una nueva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315 </w:t>
            </w:r>
            <w:r>
              <w:rPr>
                <w:noProof/>
                <w:sz w:val="16"/>
              </w:rPr>
              <w:br/>
            </w:r>
            <w:r>
              <w:rPr>
                <w:noProof/>
                <w:sz w:val="2"/>
              </w:rPr>
              <w:t>977fe0ff-cf29-47f4-86d1-48b994bfab57</w:t>
            </w:r>
          </w:p>
        </w:tc>
        <w:tc>
          <w:tcPr>
            <w:tcW w:w="7407" w:type="dxa"/>
            <w:shd w:val="clear" w:color="auto" w:fill="F2F2F2" w:themeFill="background1" w:themeFillShade="F2"/>
          </w:tcPr>
          <w:p w:rsidR="00000000" w:rsidRDefault="00FF2FA9">
            <w:pPr>
              <w:rPr>
                <w:noProof/>
              </w:rPr>
            </w:pPr>
            <w:r>
              <w:rPr>
                <w:noProof/>
              </w:rPr>
              <w:t>You will create additional containers within each account.</w:t>
            </w:r>
          </w:p>
        </w:tc>
        <w:tc>
          <w:tcPr>
            <w:tcW w:w="7407" w:type="dxa"/>
          </w:tcPr>
          <w:p w:rsidR="00000000" w:rsidRDefault="00FF2FA9">
            <w:pPr>
              <w:rPr>
                <w:lang w:val="es-ES_tradnl"/>
              </w:rPr>
            </w:pPr>
            <w:r>
              <w:rPr>
                <w:lang w:val="es-ES_tradnl"/>
              </w:rPr>
              <w:t>Crear</w:t>
            </w:r>
            <w:r>
              <w:rPr>
                <w:lang w:val="es-ES_tradnl"/>
              </w:rPr>
              <w:t>á</w:t>
            </w:r>
            <w:r>
              <w:rPr>
                <w:lang w:val="es-ES_tradnl"/>
              </w:rPr>
              <w:t xml:space="preserve"> contenedores adicionales dentro de cada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317 </w:t>
            </w:r>
            <w:r>
              <w:rPr>
                <w:noProof/>
                <w:sz w:val="16"/>
              </w:rPr>
              <w:br/>
            </w:r>
            <w:r>
              <w:rPr>
                <w:noProof/>
                <w:sz w:val="2"/>
              </w:rPr>
              <w:t>1417e8d7-6fd8-44c7-8219-08f5182c1e2e</w:t>
            </w:r>
          </w:p>
        </w:tc>
        <w:tc>
          <w:tcPr>
            <w:tcW w:w="7407" w:type="dxa"/>
            <w:shd w:val="clear" w:color="auto" w:fill="F2F2F2" w:themeFill="background1" w:themeFillShade="F2"/>
          </w:tcPr>
          <w:p w:rsidR="00000000" w:rsidRDefault="00FF2FA9">
            <w:pPr>
              <w:rPr>
                <w:noProof/>
              </w:rPr>
            </w:pPr>
            <w:r>
              <w:rPr>
                <w:noProof/>
              </w:rPr>
              <w:t>Create account</w:t>
            </w:r>
          </w:p>
        </w:tc>
        <w:tc>
          <w:tcPr>
            <w:tcW w:w="7407" w:type="dxa"/>
          </w:tcPr>
          <w:p w:rsidR="00000000" w:rsidRDefault="00FF2FA9">
            <w:pPr>
              <w:rPr>
                <w:lang w:val="es-ES_tradnl"/>
              </w:rPr>
            </w:pPr>
            <w:r>
              <w:rPr>
                <w:lang w:val="es-ES_tradnl"/>
              </w:rPr>
              <w:t>Crear una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318 </w:t>
            </w:r>
            <w:r>
              <w:rPr>
                <w:noProof/>
                <w:sz w:val="16"/>
              </w:rPr>
              <w:br/>
            </w:r>
            <w:r>
              <w:rPr>
                <w:noProof/>
                <w:sz w:val="2"/>
              </w:rPr>
              <w:t>2517cac2-b5be-439d-be35-044a236cab85</w:t>
            </w:r>
          </w:p>
        </w:tc>
        <w:tc>
          <w:tcPr>
            <w:tcW w:w="7407" w:type="dxa"/>
            <w:shd w:val="clear" w:color="auto" w:fill="F2F2F2" w:themeFill="background1" w:themeFillShade="F2"/>
          </w:tcPr>
          <w:p w:rsidR="00000000" w:rsidRDefault="00FF2FA9">
            <w:pPr>
              <w:rPr>
                <w:noProof/>
              </w:rPr>
            </w:pPr>
            <w:r>
              <w:rPr>
                <w:noProof/>
              </w:rPr>
              <w:t>Enter values for your new account page:</w:t>
            </w:r>
          </w:p>
        </w:tc>
        <w:tc>
          <w:tcPr>
            <w:tcW w:w="7407" w:type="dxa"/>
          </w:tcPr>
          <w:p w:rsidR="00000000" w:rsidRDefault="00FF2FA9">
            <w:pPr>
              <w:rPr>
                <w:lang w:val="es-ES_tradnl"/>
              </w:rPr>
            </w:pPr>
            <w:r>
              <w:rPr>
                <w:lang w:val="es-ES_tradnl"/>
              </w:rPr>
              <w:t>Ingrese valores para la p</w:t>
            </w:r>
            <w:r>
              <w:rPr>
                <w:lang w:val="es-ES_tradnl"/>
              </w:rPr>
              <w:t>á</w:t>
            </w:r>
            <w:r>
              <w:rPr>
                <w:lang w:val="es-ES_tradnl"/>
              </w:rPr>
              <w:t>gina de su nueva cuenta</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319 </w:t>
            </w:r>
            <w:r>
              <w:rPr>
                <w:noProof/>
                <w:sz w:val="16"/>
              </w:rPr>
              <w:br/>
            </w:r>
            <w:r>
              <w:rPr>
                <w:noProof/>
                <w:sz w:val="2"/>
              </w:rPr>
              <w:t>b4a2e9f6-06d0-450e-850a-efccea7e3331</w:t>
            </w:r>
          </w:p>
        </w:tc>
        <w:tc>
          <w:tcPr>
            <w:tcW w:w="7407" w:type="dxa"/>
            <w:shd w:val="clear" w:color="auto" w:fill="F2F2F2" w:themeFill="background1" w:themeFillShade="F2"/>
          </w:tcPr>
          <w:p w:rsidR="00000000" w:rsidRDefault="00FF2FA9">
            <w:pPr>
              <w:rPr>
                <w:noProof/>
              </w:rPr>
            </w:pPr>
            <w:r>
              <w:rPr>
                <w:rStyle w:val="mqInternal"/>
                <w:noProof/>
              </w:rPr>
              <w:t>[1}</w:t>
            </w:r>
            <w:r>
              <w:rPr>
                <w:noProof/>
              </w:rPr>
              <w:t>Account Name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Nombre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320 </w:t>
            </w:r>
            <w:r>
              <w:rPr>
                <w:noProof/>
                <w:sz w:val="16"/>
              </w:rPr>
              <w:br/>
            </w:r>
            <w:r>
              <w:rPr>
                <w:noProof/>
                <w:sz w:val="2"/>
              </w:rPr>
              <w:t>74484036-ff7a-4d4d-853f-04b15f397515</w:t>
            </w:r>
          </w:p>
        </w:tc>
        <w:tc>
          <w:tcPr>
            <w:tcW w:w="7407" w:type="dxa"/>
            <w:shd w:val="clear" w:color="auto" w:fill="F2F2F2" w:themeFill="background1" w:themeFillShade="F2"/>
          </w:tcPr>
          <w:p w:rsidR="00000000" w:rsidRDefault="00FF2FA9">
            <w:pPr>
              <w:rPr>
                <w:noProof/>
              </w:rPr>
            </w:pPr>
            <w:r>
              <w:rPr>
                <w:noProof/>
              </w:rPr>
              <w:t xml:space="preserve">Your company name, or perhaps </w:t>
            </w:r>
            <w:r>
              <w:rPr>
                <w:rStyle w:val="mqInternal"/>
                <w:noProof/>
              </w:rPr>
              <w:t>[1}</w:t>
            </w:r>
            <w:r>
              <w:rPr>
                <w:noProof/>
              </w:rPr>
              <w:t>Beacon</w:t>
            </w:r>
            <w:r>
              <w:rPr>
                <w:rStyle w:val="mqInternal"/>
                <w:noProof/>
              </w:rPr>
              <w:t>{2]</w:t>
            </w:r>
            <w:r>
              <w:rPr>
                <w:noProof/>
              </w:rPr>
              <w:t>.</w:t>
            </w:r>
          </w:p>
        </w:tc>
        <w:tc>
          <w:tcPr>
            <w:tcW w:w="7407" w:type="dxa"/>
          </w:tcPr>
          <w:p w:rsidR="00000000" w:rsidRDefault="00FF2FA9">
            <w:pPr>
              <w:rPr>
                <w:lang w:val="es-ES_tradnl"/>
              </w:rPr>
            </w:pPr>
            <w:r>
              <w:rPr>
                <w:lang w:val="es-ES_tradnl"/>
              </w:rPr>
              <w:t xml:space="preserve">El nombre de su empresa, o tal vez </w:t>
            </w:r>
            <w:r>
              <w:rPr>
                <w:rStyle w:val="mqInternal"/>
                <w:noProof/>
                <w:lang w:val="es-ES_tradnl"/>
              </w:rPr>
              <w:t>[1}</w:t>
            </w:r>
            <w:r>
              <w:rPr>
                <w:lang w:val="es-ES_tradnl"/>
              </w:rPr>
              <w:t>Faro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321 </w:t>
            </w:r>
            <w:r>
              <w:rPr>
                <w:noProof/>
                <w:sz w:val="16"/>
              </w:rPr>
              <w:br/>
            </w:r>
            <w:r>
              <w:rPr>
                <w:noProof/>
                <w:sz w:val="2"/>
              </w:rPr>
              <w:t>8dc2f908-a61a-41c3-91d6-c88e5e359a3d</w:t>
            </w:r>
          </w:p>
        </w:tc>
        <w:tc>
          <w:tcPr>
            <w:tcW w:w="7407" w:type="dxa"/>
            <w:shd w:val="clear" w:color="auto" w:fill="F2F2F2" w:themeFill="background1" w:themeFillShade="F2"/>
          </w:tcPr>
          <w:p w:rsidR="00000000" w:rsidRDefault="00FF2FA9">
            <w:pPr>
              <w:rPr>
                <w:noProof/>
              </w:rPr>
            </w:pPr>
            <w:r>
              <w:rPr>
                <w:rStyle w:val="mqInternal"/>
                <w:noProof/>
              </w:rPr>
              <w:t>[1}</w:t>
            </w:r>
            <w:r>
              <w:rPr>
                <w:noProof/>
              </w:rPr>
              <w:t>Country</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Pa</w:t>
            </w:r>
            <w:r>
              <w:rPr>
                <w:lang w:val="es-ES_tradnl"/>
              </w:rPr>
              <w:t>í</w:t>
            </w:r>
            <w:r>
              <w:rPr>
                <w:lang w:val="es-ES_tradnl"/>
              </w:rPr>
              <w:t>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322 </w:t>
            </w:r>
            <w:r>
              <w:rPr>
                <w:noProof/>
                <w:sz w:val="16"/>
              </w:rPr>
              <w:br/>
            </w:r>
            <w:r>
              <w:rPr>
                <w:noProof/>
                <w:sz w:val="2"/>
              </w:rPr>
              <w:t>137e95ad-dcd0-4f41-b113-314c0072f886</w:t>
            </w:r>
          </w:p>
        </w:tc>
        <w:tc>
          <w:tcPr>
            <w:tcW w:w="7407" w:type="dxa"/>
            <w:shd w:val="clear" w:color="auto" w:fill="F2F2F2" w:themeFill="background1" w:themeFillShade="F2"/>
          </w:tcPr>
          <w:p w:rsidR="00000000" w:rsidRDefault="00FF2FA9">
            <w:pPr>
              <w:rPr>
                <w:noProof/>
              </w:rPr>
            </w:pPr>
            <w:r>
              <w:rPr>
                <w:noProof/>
              </w:rPr>
              <w:t>Home country for your company.</w:t>
            </w:r>
          </w:p>
        </w:tc>
        <w:tc>
          <w:tcPr>
            <w:tcW w:w="7407" w:type="dxa"/>
          </w:tcPr>
          <w:p w:rsidR="00000000" w:rsidRDefault="00FF2FA9">
            <w:pPr>
              <w:rPr>
                <w:lang w:val="es-ES_tradnl"/>
              </w:rPr>
            </w:pPr>
            <w:r>
              <w:rPr>
                <w:lang w:val="es-ES_tradnl"/>
              </w:rPr>
              <w:t>Pa</w:t>
            </w:r>
            <w:r>
              <w:rPr>
                <w:lang w:val="es-ES_tradnl"/>
              </w:rPr>
              <w:t>í</w:t>
            </w:r>
            <w:r>
              <w:rPr>
                <w:lang w:val="es-ES_tradnl"/>
              </w:rPr>
              <w:t>s de origen de su empresa.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323 </w:t>
            </w:r>
            <w:r>
              <w:rPr>
                <w:noProof/>
                <w:sz w:val="16"/>
              </w:rPr>
              <w:br/>
            </w:r>
            <w:r>
              <w:rPr>
                <w:noProof/>
                <w:sz w:val="2"/>
              </w:rPr>
              <w:t>7eb8bca8-a84f-4709-bb32-beac65c7daa9</w:t>
            </w:r>
          </w:p>
        </w:tc>
        <w:tc>
          <w:tcPr>
            <w:tcW w:w="7407" w:type="dxa"/>
            <w:shd w:val="clear" w:color="auto" w:fill="F2F2F2" w:themeFill="background1" w:themeFillShade="F2"/>
          </w:tcPr>
          <w:p w:rsidR="00000000" w:rsidRDefault="00FF2FA9">
            <w:pPr>
              <w:rPr>
                <w:noProof/>
              </w:rPr>
            </w:pPr>
            <w:r>
              <w:rPr>
                <w:rStyle w:val="mqInternal"/>
                <w:noProof/>
              </w:rPr>
              <w:t>[1}</w:t>
            </w:r>
            <w:r>
              <w:rPr>
                <w:noProof/>
              </w:rPr>
              <w:t>Container Name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Nombre del contenedo</w:t>
            </w:r>
            <w:r>
              <w:rPr>
                <w:lang w:val="es-ES_tradnl"/>
              </w:rPr>
              <w:t>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324 </w:t>
            </w:r>
            <w:r>
              <w:rPr>
                <w:noProof/>
                <w:sz w:val="16"/>
              </w:rPr>
              <w:br/>
            </w:r>
            <w:r>
              <w:rPr>
                <w:noProof/>
                <w:sz w:val="2"/>
              </w:rPr>
              <w:t>ecedbefd-4819-46d8-ad2a-9c7290512295</w:t>
            </w:r>
          </w:p>
        </w:tc>
        <w:tc>
          <w:tcPr>
            <w:tcW w:w="7407" w:type="dxa"/>
            <w:shd w:val="clear" w:color="auto" w:fill="F2F2F2" w:themeFill="background1" w:themeFillShade="F2"/>
          </w:tcPr>
          <w:p w:rsidR="00000000" w:rsidRDefault="00FF2FA9">
            <w:pPr>
              <w:rPr>
                <w:noProof/>
              </w:rPr>
            </w:pPr>
            <w:r>
              <w:rPr>
                <w:rStyle w:val="mqInternal"/>
                <w:noProof/>
              </w:rPr>
              <w:t>[1}</w:t>
            </w:r>
            <w:r>
              <w:rPr>
                <w:noProof/>
              </w:rPr>
              <w:t>Beacon WEB</w:t>
            </w:r>
            <w:r>
              <w:rPr>
                <w:rStyle w:val="mqInternal"/>
                <w:noProof/>
              </w:rPr>
              <w:t>{2]</w:t>
            </w:r>
            <w:r>
              <w:rPr>
                <w:noProof/>
              </w:rPr>
              <w:t xml:space="preserve"> You will be creating a container for each property.</w:t>
            </w:r>
          </w:p>
        </w:tc>
        <w:tc>
          <w:tcPr>
            <w:tcW w:w="7407" w:type="dxa"/>
          </w:tcPr>
          <w:p w:rsidR="00000000" w:rsidRDefault="00FF2FA9">
            <w:pPr>
              <w:rPr>
                <w:lang w:val="es-ES_tradnl"/>
              </w:rPr>
            </w:pPr>
            <w:r>
              <w:rPr>
                <w:rStyle w:val="mqInternal"/>
                <w:noProof/>
                <w:lang w:val="es-ES_tradnl"/>
              </w:rPr>
              <w:t>[1}</w:t>
            </w:r>
            <w:r>
              <w:rPr>
                <w:lang w:val="es-ES_tradnl"/>
              </w:rPr>
              <w:t>Beacon WEB</w:t>
            </w:r>
            <w:r>
              <w:rPr>
                <w:rStyle w:val="mqInternal"/>
                <w:noProof/>
                <w:lang w:val="es-ES_tradnl"/>
              </w:rPr>
              <w:t>{2]</w:t>
            </w:r>
            <w:r>
              <w:rPr>
                <w:lang w:val="es-ES_tradnl"/>
              </w:rPr>
              <w:t xml:space="preserve"> Crear</w:t>
            </w:r>
            <w:r>
              <w:rPr>
                <w:lang w:val="es-ES_tradnl"/>
              </w:rPr>
              <w:t>á</w:t>
            </w:r>
            <w:r>
              <w:rPr>
                <w:lang w:val="es-ES_tradnl"/>
              </w:rPr>
              <w:t xml:space="preserve"> un contenedor para cada propiedad.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325 </w:t>
            </w:r>
            <w:r>
              <w:rPr>
                <w:noProof/>
                <w:sz w:val="16"/>
              </w:rPr>
              <w:br/>
            </w:r>
            <w:r>
              <w:rPr>
                <w:noProof/>
                <w:sz w:val="2"/>
              </w:rPr>
              <w:t>761cdda8-10a1-42a2-a0ad-1381d9df8880</w:t>
            </w:r>
          </w:p>
        </w:tc>
        <w:tc>
          <w:tcPr>
            <w:tcW w:w="7407" w:type="dxa"/>
            <w:shd w:val="clear" w:color="auto" w:fill="F2F2F2" w:themeFill="background1" w:themeFillShade="F2"/>
          </w:tcPr>
          <w:p w:rsidR="00000000" w:rsidRDefault="00FF2FA9">
            <w:pPr>
              <w:rPr>
                <w:noProof/>
              </w:rPr>
            </w:pPr>
            <w:r>
              <w:rPr>
                <w:rStyle w:val="mqInternal"/>
                <w:noProof/>
              </w:rPr>
              <w:t>[1}</w:t>
            </w:r>
            <w:r>
              <w:rPr>
                <w:noProof/>
              </w:rPr>
              <w:t>Target Platform</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Plataforma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326 </w:t>
            </w:r>
            <w:r>
              <w:rPr>
                <w:noProof/>
                <w:sz w:val="16"/>
              </w:rPr>
              <w:br/>
            </w:r>
            <w:r>
              <w:rPr>
                <w:noProof/>
                <w:sz w:val="2"/>
              </w:rPr>
              <w:t>4c7a9208-040c-4860-a9ba-9b23159d9d5e</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327 </w:t>
            </w:r>
            <w:r>
              <w:rPr>
                <w:noProof/>
                <w:sz w:val="16"/>
              </w:rPr>
              <w:br/>
            </w:r>
            <w:r>
              <w:rPr>
                <w:noProof/>
                <w:sz w:val="2"/>
              </w:rPr>
              <w:t>900cdba8-5234-425b-b5aa-fd8aa03c33c1</w:t>
            </w:r>
          </w:p>
        </w:tc>
        <w:tc>
          <w:tcPr>
            <w:tcW w:w="7407" w:type="dxa"/>
            <w:shd w:val="clear" w:color="auto" w:fill="F2F2F2" w:themeFill="background1" w:themeFillShade="F2"/>
          </w:tcPr>
          <w:p w:rsidR="00000000" w:rsidRDefault="00FF2FA9">
            <w:pPr>
              <w:rPr>
                <w:noProof/>
              </w:rPr>
            </w:pPr>
            <w:r>
              <w:rPr>
                <w:noProof/>
              </w:rPr>
              <w:t>Be sure your container information is filled in similar to the following:</w:t>
            </w:r>
          </w:p>
        </w:tc>
        <w:tc>
          <w:tcPr>
            <w:tcW w:w="7407" w:type="dxa"/>
          </w:tcPr>
          <w:p w:rsidR="00000000" w:rsidRDefault="00FF2FA9">
            <w:pPr>
              <w:rPr>
                <w:lang w:val="es-ES_tradnl"/>
              </w:rPr>
            </w:pPr>
            <w:r>
              <w:rPr>
                <w:lang w:val="es-ES_tradnl"/>
              </w:rPr>
              <w:t>Aseg</w:t>
            </w:r>
            <w:r>
              <w:rPr>
                <w:lang w:val="es-ES_tradnl"/>
              </w:rPr>
              <w:t>ú</w:t>
            </w:r>
            <w:r>
              <w:rPr>
                <w:lang w:val="es-ES_tradnl"/>
              </w:rPr>
              <w:t>rese de que la informaci</w:t>
            </w:r>
            <w:r>
              <w:rPr>
                <w:lang w:val="es-ES_tradnl"/>
              </w:rPr>
              <w:t>ó</w:t>
            </w:r>
            <w:r>
              <w:rPr>
                <w:lang w:val="es-ES_tradnl"/>
              </w:rPr>
              <w:t>n de su contenedor sea similar a la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329 </w:t>
            </w:r>
            <w:r>
              <w:rPr>
                <w:noProof/>
                <w:sz w:val="16"/>
              </w:rPr>
              <w:br/>
            </w:r>
            <w:r>
              <w:rPr>
                <w:noProof/>
                <w:sz w:val="2"/>
              </w:rPr>
              <w:t>1c93e7e0-082e-41ed-b151-bf760eb4ea82</w:t>
            </w:r>
          </w:p>
        </w:tc>
        <w:tc>
          <w:tcPr>
            <w:tcW w:w="7407" w:type="dxa"/>
            <w:shd w:val="clear" w:color="auto" w:fill="F2F2F2" w:themeFill="background1" w:themeFillShade="F2"/>
          </w:tcPr>
          <w:p w:rsidR="00000000" w:rsidRDefault="00FF2FA9">
            <w:pPr>
              <w:rPr>
                <w:noProof/>
              </w:rPr>
            </w:pPr>
            <w:r>
              <w:rPr>
                <w:noProof/>
              </w:rPr>
              <w:t>New account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cuenta nueva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330 </w:t>
            </w:r>
            <w:r>
              <w:rPr>
                <w:noProof/>
                <w:sz w:val="16"/>
              </w:rPr>
              <w:br/>
            </w:r>
            <w:r>
              <w:rPr>
                <w:noProof/>
                <w:sz w:val="2"/>
              </w:rPr>
              <w:t>aee65d4f-749f-440a-bbe4-b630a70a454f</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331 </w:t>
            </w:r>
            <w:r>
              <w:rPr>
                <w:noProof/>
                <w:sz w:val="16"/>
              </w:rPr>
              <w:br/>
            </w:r>
            <w:r>
              <w:rPr>
                <w:noProof/>
                <w:sz w:val="2"/>
              </w:rPr>
              <w:t>f6128478-4bd6-4058-8f</w:t>
            </w:r>
            <w:r>
              <w:rPr>
                <w:noProof/>
                <w:sz w:val="2"/>
              </w:rPr>
              <w:t>0b-42f91c786215</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OK</w:t>
            </w:r>
            <w:r>
              <w:rPr>
                <w:rStyle w:val="mqInternal"/>
                <w:noProof/>
              </w:rPr>
              <w:t>{2]</w:t>
            </w:r>
            <w:r>
              <w:rPr>
                <w:noProof/>
              </w:rPr>
              <w:t xml:space="preserve"> to close the dialog that opens.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 xml:space="preserve"> para cerrar el di</w:t>
            </w:r>
            <w:r>
              <w:rPr>
                <w:lang w:val="es-ES_tradnl"/>
              </w:rPr>
              <w:t>á</w:t>
            </w:r>
            <w:r>
              <w:rPr>
                <w:lang w:val="es-ES_tradnl"/>
              </w:rPr>
              <w:t>logo que se abre.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332 </w:t>
            </w:r>
            <w:r>
              <w:rPr>
                <w:noProof/>
                <w:sz w:val="16"/>
              </w:rPr>
              <w:br/>
            </w:r>
            <w:r>
              <w:rPr>
                <w:noProof/>
                <w:sz w:val="2"/>
              </w:rPr>
              <w:t>e2a29008-aa73-461c-8530-a0fe2d0be53a</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noProof/>
              </w:rPr>
              <w:t>Admin</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Espacio de trabajo</w:t>
            </w:r>
            <w:r>
              <w:rPr>
                <w:rStyle w:val="mqInternal"/>
                <w:noProof/>
                <w:lang w:val="es-ES_tradnl"/>
              </w:rPr>
              <w:t>{2]</w:t>
            </w:r>
            <w:r>
              <w:rPr>
                <w:lang w:val="es-ES_tradnl"/>
              </w:rPr>
              <w:t xml:space="preserve"> ,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334 </w:t>
            </w:r>
            <w:r>
              <w:rPr>
                <w:noProof/>
                <w:sz w:val="16"/>
              </w:rPr>
              <w:br/>
            </w:r>
            <w:r>
              <w:rPr>
                <w:noProof/>
                <w:sz w:val="2"/>
              </w:rPr>
              <w:t>50727268-9dbd-4bb4-aa92-d77021da8252</w:t>
            </w:r>
          </w:p>
        </w:tc>
        <w:tc>
          <w:tcPr>
            <w:tcW w:w="7407" w:type="dxa"/>
            <w:shd w:val="clear" w:color="auto" w:fill="F2F2F2" w:themeFill="background1" w:themeFillShade="F2"/>
          </w:tcPr>
          <w:p w:rsidR="00000000" w:rsidRDefault="00FF2FA9">
            <w:pPr>
              <w:rPr>
                <w:noProof/>
              </w:rPr>
            </w:pPr>
            <w:r>
              <w:rPr>
                <w:noProof/>
              </w:rPr>
              <w:t>click admin</w:t>
            </w:r>
          </w:p>
        </w:tc>
        <w:tc>
          <w:tcPr>
            <w:tcW w:w="7407" w:type="dxa"/>
          </w:tcPr>
          <w:p w:rsidR="00000000" w:rsidRDefault="00FF2FA9">
            <w:pPr>
              <w:rPr>
                <w:lang w:val="es-ES_tradnl"/>
              </w:rPr>
            </w:pPr>
            <w:r>
              <w:rPr>
                <w:lang w:val="es-ES_tradnl"/>
              </w:rPr>
              <w:t>haga clic en administrador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335 </w:t>
            </w:r>
            <w:r>
              <w:rPr>
                <w:noProof/>
                <w:sz w:val="16"/>
              </w:rPr>
              <w:br/>
            </w:r>
            <w:r>
              <w:rPr>
                <w:noProof/>
                <w:sz w:val="2"/>
              </w:rPr>
              <w:t>d525d358-5bc2-496c-882c-d1fc385c1b34</w:t>
            </w:r>
          </w:p>
        </w:tc>
        <w:tc>
          <w:tcPr>
            <w:tcW w:w="7407" w:type="dxa"/>
            <w:shd w:val="clear" w:color="auto" w:fill="F2F2F2" w:themeFill="background1" w:themeFillShade="F2"/>
          </w:tcPr>
          <w:p w:rsidR="00000000" w:rsidRDefault="00FF2FA9">
            <w:pPr>
              <w:rPr>
                <w:noProof/>
              </w:rPr>
            </w:pPr>
            <w:r>
              <w:rPr>
                <w:noProof/>
              </w:rPr>
              <w:t>Click the plus sign to add another container.</w:t>
            </w:r>
          </w:p>
        </w:tc>
        <w:tc>
          <w:tcPr>
            <w:tcW w:w="7407" w:type="dxa"/>
          </w:tcPr>
          <w:p w:rsidR="00000000" w:rsidRDefault="00FF2FA9">
            <w:pPr>
              <w:rPr>
                <w:lang w:val="es-ES_tradnl"/>
              </w:rPr>
            </w:pPr>
            <w:r>
              <w:rPr>
                <w:lang w:val="es-ES_tradnl"/>
              </w:rPr>
              <w:t>Haga clic en el signo m</w:t>
            </w:r>
            <w:r>
              <w:rPr>
                <w:lang w:val="es-ES_tradnl"/>
              </w:rPr>
              <w:t>á</w:t>
            </w:r>
            <w:r>
              <w:rPr>
                <w:lang w:val="es-ES_tradnl"/>
              </w:rPr>
              <w:t>s para agregar otro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337 </w:t>
            </w:r>
            <w:r>
              <w:rPr>
                <w:noProof/>
                <w:sz w:val="16"/>
              </w:rPr>
              <w:br/>
            </w:r>
            <w:r>
              <w:rPr>
                <w:noProof/>
                <w:sz w:val="2"/>
              </w:rPr>
              <w:t>4732965b-748b-4838-a97f-76ac2609dcba</w:t>
            </w:r>
          </w:p>
        </w:tc>
        <w:tc>
          <w:tcPr>
            <w:tcW w:w="7407" w:type="dxa"/>
            <w:shd w:val="clear" w:color="auto" w:fill="F2F2F2" w:themeFill="background1" w:themeFillShade="F2"/>
          </w:tcPr>
          <w:p w:rsidR="00000000" w:rsidRDefault="00FF2FA9">
            <w:pPr>
              <w:rPr>
                <w:noProof/>
              </w:rPr>
            </w:pPr>
            <w:r>
              <w:rPr>
                <w:noProof/>
              </w:rPr>
              <w:t>plus to add container</w:t>
            </w:r>
          </w:p>
        </w:tc>
        <w:tc>
          <w:tcPr>
            <w:tcW w:w="7407" w:type="dxa"/>
          </w:tcPr>
          <w:p w:rsidR="00000000" w:rsidRDefault="00FF2FA9">
            <w:pPr>
              <w:rPr>
                <w:lang w:val="es-ES_tradnl"/>
              </w:rPr>
            </w:pPr>
            <w:r>
              <w:rPr>
                <w:lang w:val="es-ES_tradnl"/>
              </w:rPr>
              <w:t>m</w:t>
            </w:r>
            <w:r>
              <w:rPr>
                <w:lang w:val="es-ES_tradnl"/>
              </w:rPr>
              <w:t>á</w:t>
            </w:r>
            <w:r>
              <w:rPr>
                <w:lang w:val="es-ES_tradnl"/>
              </w:rPr>
              <w:t>s para agregar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338 </w:t>
            </w:r>
            <w:r>
              <w:rPr>
                <w:noProof/>
                <w:sz w:val="16"/>
              </w:rPr>
              <w:br/>
            </w:r>
            <w:r>
              <w:rPr>
                <w:noProof/>
                <w:sz w:val="2"/>
              </w:rPr>
              <w:t>ef9ed155-338f-4c80-9473-537a35d09a3b</w:t>
            </w:r>
          </w:p>
        </w:tc>
        <w:tc>
          <w:tcPr>
            <w:tcW w:w="7407" w:type="dxa"/>
            <w:shd w:val="clear" w:color="auto" w:fill="F2F2F2" w:themeFill="background1" w:themeFillShade="F2"/>
          </w:tcPr>
          <w:p w:rsidR="00000000" w:rsidRDefault="00FF2FA9">
            <w:pPr>
              <w:rPr>
                <w:noProof/>
              </w:rPr>
            </w:pPr>
            <w:r>
              <w:rPr>
                <w:noProof/>
              </w:rPr>
              <w:t xml:space="preserve">Complete the form and click </w:t>
            </w:r>
            <w:r>
              <w:rPr>
                <w:rStyle w:val="mqInternal"/>
                <w:noProof/>
              </w:rPr>
              <w:t>[1}</w:t>
            </w:r>
            <w:r>
              <w:rPr>
                <w:noProof/>
              </w:rPr>
              <w:t>Create</w:t>
            </w:r>
            <w:r>
              <w:rPr>
                <w:rStyle w:val="mqInternal"/>
                <w:noProof/>
              </w:rPr>
              <w:t>{2]</w:t>
            </w:r>
            <w:r>
              <w:rPr>
                <w:noProof/>
              </w:rPr>
              <w:t xml:space="preserve"> to create the </w:t>
            </w:r>
            <w:r>
              <w:rPr>
                <w:rStyle w:val="mqInternal"/>
                <w:noProof/>
              </w:rPr>
              <w:t>[1}</w:t>
            </w:r>
            <w:r>
              <w:rPr>
                <w:noProof/>
              </w:rPr>
              <w:t>iOS</w:t>
            </w:r>
            <w:r>
              <w:rPr>
                <w:rStyle w:val="mqInternal"/>
                <w:noProof/>
              </w:rPr>
              <w:t>{2]</w:t>
            </w:r>
            <w:r>
              <w:rPr>
                <w:noProof/>
              </w:rPr>
              <w:t xml:space="preserve"> container.</w:t>
            </w:r>
          </w:p>
        </w:tc>
        <w:tc>
          <w:tcPr>
            <w:tcW w:w="7407" w:type="dxa"/>
          </w:tcPr>
          <w:p w:rsidR="00000000" w:rsidRDefault="00FF2FA9">
            <w:pPr>
              <w:rPr>
                <w:lang w:val="es-ES_tradnl"/>
              </w:rPr>
            </w:pPr>
            <w:r>
              <w:rPr>
                <w:lang w:val="es-ES_tradnl"/>
              </w:rPr>
              <w:t xml:space="preserve">Complete el formulario y haga clic en </w:t>
            </w:r>
            <w:r>
              <w:rPr>
                <w:rStyle w:val="mqInternal"/>
                <w:noProof/>
                <w:lang w:val="es-ES_tradnl"/>
              </w:rPr>
              <w:t>[1}</w:t>
            </w:r>
            <w:r>
              <w:rPr>
                <w:lang w:val="es-ES_tradnl"/>
              </w:rPr>
              <w:t>Crear</w:t>
            </w:r>
            <w:r>
              <w:rPr>
                <w:rStyle w:val="mqInternal"/>
                <w:noProof/>
                <w:lang w:val="es-ES_tradnl"/>
              </w:rPr>
              <w:t>{2]</w:t>
            </w:r>
            <w:r>
              <w:rPr>
                <w:lang w:val="es-ES_tradnl"/>
              </w:rPr>
              <w:t xml:space="preserve"> para crear el </w:t>
            </w:r>
            <w:r>
              <w:rPr>
                <w:rStyle w:val="mqInternal"/>
                <w:noProof/>
                <w:lang w:val="es-ES_tradnl"/>
              </w:rPr>
              <w:t>[1}</w:t>
            </w:r>
            <w:r>
              <w:rPr>
                <w:lang w:val="es-ES_tradnl"/>
              </w:rPr>
              <w:t>iOS</w:t>
            </w:r>
            <w:r>
              <w:rPr>
                <w:rStyle w:val="mqInternal"/>
                <w:noProof/>
                <w:lang w:val="es-ES_tradnl"/>
              </w:rPr>
              <w:t>{2]</w:t>
            </w:r>
            <w:r>
              <w:rPr>
                <w:lang w:val="es-ES_tradnl"/>
              </w:rPr>
              <w:t xml:space="preserve"> envase.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340 </w:t>
            </w:r>
            <w:r>
              <w:rPr>
                <w:noProof/>
                <w:sz w:val="16"/>
              </w:rPr>
              <w:br/>
            </w:r>
            <w:r>
              <w:rPr>
                <w:noProof/>
                <w:sz w:val="2"/>
              </w:rPr>
              <w:t>aaa82366-1ef7-41e1-aa8e-1c38bc7b03d2</w:t>
            </w:r>
          </w:p>
        </w:tc>
        <w:tc>
          <w:tcPr>
            <w:tcW w:w="7407" w:type="dxa"/>
            <w:shd w:val="clear" w:color="auto" w:fill="F2F2F2" w:themeFill="background1" w:themeFillShade="F2"/>
          </w:tcPr>
          <w:p w:rsidR="00000000" w:rsidRDefault="00FF2FA9">
            <w:pPr>
              <w:rPr>
                <w:noProof/>
              </w:rPr>
            </w:pPr>
            <w:r>
              <w:rPr>
                <w:noProof/>
              </w:rPr>
              <w:t>create iOS container</w:t>
            </w:r>
          </w:p>
        </w:tc>
        <w:tc>
          <w:tcPr>
            <w:tcW w:w="7407" w:type="dxa"/>
          </w:tcPr>
          <w:p w:rsidR="00000000" w:rsidRDefault="00FF2FA9">
            <w:pPr>
              <w:rPr>
                <w:lang w:val="es-ES_tradnl"/>
              </w:rPr>
            </w:pPr>
            <w:r>
              <w:rPr>
                <w:lang w:val="es-ES_tradnl"/>
              </w:rPr>
              <w:t>crear contenedor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341 </w:t>
            </w:r>
            <w:r>
              <w:rPr>
                <w:noProof/>
                <w:sz w:val="16"/>
              </w:rPr>
              <w:br/>
            </w:r>
            <w:r>
              <w:rPr>
                <w:noProof/>
                <w:sz w:val="2"/>
              </w:rPr>
              <w:t>e63e9dc4-8846-4658-b662-9bd487e91022</w:t>
            </w:r>
          </w:p>
        </w:tc>
        <w:tc>
          <w:tcPr>
            <w:tcW w:w="7407" w:type="dxa"/>
            <w:shd w:val="clear" w:color="auto" w:fill="F2F2F2" w:themeFill="background1" w:themeFillShade="F2"/>
          </w:tcPr>
          <w:p w:rsidR="00000000" w:rsidRDefault="00FF2FA9">
            <w:pPr>
              <w:rPr>
                <w:noProof/>
              </w:rPr>
            </w:pPr>
            <w:r>
              <w:rPr>
                <w:noProof/>
              </w:rPr>
              <w:t xml:space="preserve">Be sure the following four containers are created with the correct </w:t>
            </w:r>
            <w:r>
              <w:rPr>
                <w:rStyle w:val="mqInternal"/>
                <w:noProof/>
              </w:rPr>
              <w:t>[1}</w:t>
            </w:r>
            <w:r>
              <w:rPr>
                <w:noProof/>
              </w:rPr>
              <w:t>Target Platform</w:t>
            </w:r>
            <w:r>
              <w:rPr>
                <w:rStyle w:val="mqInternal"/>
                <w:noProof/>
              </w:rPr>
              <w:t>{2]</w:t>
            </w:r>
            <w:r>
              <w:rPr>
                <w:noProof/>
              </w:rPr>
              <w:t>.</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que los siguientes cuatro contenedores se creen con el </w:t>
            </w:r>
            <w:r>
              <w:rPr>
                <w:rStyle w:val="mqInternal"/>
                <w:noProof/>
                <w:lang w:val="es-ES_tradnl"/>
              </w:rPr>
              <w:t>[1}</w:t>
            </w:r>
            <w:r>
              <w:rPr>
                <w:lang w:val="es-ES_tradnl"/>
              </w:rPr>
              <w:t>Plataforma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342 </w:t>
            </w:r>
            <w:r>
              <w:rPr>
                <w:noProof/>
                <w:sz w:val="16"/>
              </w:rPr>
              <w:br/>
            </w:r>
            <w:r>
              <w:rPr>
                <w:noProof/>
                <w:sz w:val="2"/>
              </w:rPr>
              <w:t>7d7e9ad8-c965-4be9-820f-2dc67f97652c</w:t>
            </w:r>
          </w:p>
        </w:tc>
        <w:tc>
          <w:tcPr>
            <w:tcW w:w="7407" w:type="dxa"/>
            <w:shd w:val="clear" w:color="auto" w:fill="F2F2F2" w:themeFill="background1" w:themeFillShade="F2"/>
          </w:tcPr>
          <w:p w:rsidR="00000000" w:rsidRDefault="00FF2FA9">
            <w:pPr>
              <w:rPr>
                <w:noProof/>
              </w:rPr>
            </w:pPr>
            <w:r>
              <w:rPr>
                <w:noProof/>
              </w:rPr>
              <w:t>Container Name</w:t>
            </w:r>
          </w:p>
        </w:tc>
        <w:tc>
          <w:tcPr>
            <w:tcW w:w="7407" w:type="dxa"/>
          </w:tcPr>
          <w:p w:rsidR="00000000" w:rsidRDefault="00FF2FA9">
            <w:pPr>
              <w:rPr>
                <w:lang w:val="es-ES_tradnl"/>
              </w:rPr>
            </w:pPr>
            <w:r>
              <w:rPr>
                <w:lang w:val="es-ES_tradnl"/>
              </w:rPr>
              <w:t>Nombre del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343 </w:t>
            </w:r>
            <w:r>
              <w:rPr>
                <w:noProof/>
                <w:sz w:val="16"/>
              </w:rPr>
              <w:br/>
            </w:r>
            <w:r>
              <w:rPr>
                <w:noProof/>
                <w:sz w:val="2"/>
              </w:rPr>
              <w:t>98de4393-66b0-42de-93b3-0a96423a78f6</w:t>
            </w:r>
          </w:p>
        </w:tc>
        <w:tc>
          <w:tcPr>
            <w:tcW w:w="7407" w:type="dxa"/>
            <w:shd w:val="clear" w:color="auto" w:fill="F2F2F2" w:themeFill="background1" w:themeFillShade="F2"/>
          </w:tcPr>
          <w:p w:rsidR="00000000" w:rsidRDefault="00FF2FA9">
            <w:pPr>
              <w:rPr>
                <w:noProof/>
              </w:rPr>
            </w:pPr>
            <w:r>
              <w:rPr>
                <w:noProof/>
              </w:rPr>
              <w:t>Target Platform</w:t>
            </w:r>
          </w:p>
        </w:tc>
        <w:tc>
          <w:tcPr>
            <w:tcW w:w="7407" w:type="dxa"/>
          </w:tcPr>
          <w:p w:rsidR="00000000" w:rsidRDefault="00FF2FA9">
            <w:pPr>
              <w:rPr>
                <w:lang w:val="es-ES_tradnl"/>
              </w:rPr>
            </w:pPr>
            <w:r>
              <w:rPr>
                <w:lang w:val="es-ES_tradnl"/>
              </w:rPr>
              <w:t>Plataforma de destino</w:t>
            </w:r>
          </w:p>
        </w:tc>
      </w:tr>
      <w:tr w:rsidR="00000000">
        <w:tc>
          <w:tcPr>
            <w:tcW w:w="660" w:type="dxa"/>
            <w:shd w:val="clear" w:color="auto" w:fill="F2F2F2" w:themeFill="background1" w:themeFillShade="F2"/>
          </w:tcPr>
          <w:p w:rsidR="00000000" w:rsidRDefault="00FF2FA9">
            <w:pPr>
              <w:rPr>
                <w:noProof/>
                <w:sz w:val="2"/>
              </w:rPr>
            </w:pPr>
            <w:r>
              <w:rPr>
                <w:noProof/>
                <w:sz w:val="16"/>
              </w:rPr>
              <w:t>34</w:t>
            </w:r>
            <w:r>
              <w:rPr>
                <w:noProof/>
                <w:sz w:val="16"/>
              </w:rPr>
              <w:t xml:space="preserve">4 </w:t>
            </w:r>
            <w:r>
              <w:rPr>
                <w:noProof/>
                <w:sz w:val="16"/>
              </w:rPr>
              <w:br/>
            </w:r>
            <w:r>
              <w:rPr>
                <w:noProof/>
                <w:sz w:val="2"/>
              </w:rPr>
              <w:t>2d670bba-2d37-4809-881f-8290d428a1a7</w:t>
            </w:r>
          </w:p>
        </w:tc>
        <w:tc>
          <w:tcPr>
            <w:tcW w:w="7407" w:type="dxa"/>
            <w:shd w:val="clear" w:color="auto" w:fill="F2F2F2" w:themeFill="background1" w:themeFillShade="F2"/>
          </w:tcPr>
          <w:p w:rsidR="00000000" w:rsidRDefault="00FF2FA9">
            <w:pPr>
              <w:rPr>
                <w:noProof/>
              </w:rPr>
            </w:pPr>
            <w:r>
              <w:rPr>
                <w:noProof/>
              </w:rPr>
              <w:t>Beacon Android</w:t>
            </w:r>
          </w:p>
        </w:tc>
        <w:tc>
          <w:tcPr>
            <w:tcW w:w="7407" w:type="dxa"/>
          </w:tcPr>
          <w:p w:rsidR="00000000" w:rsidRDefault="00FF2FA9">
            <w:pPr>
              <w:rPr>
                <w:lang w:val="es-ES_tradnl"/>
              </w:rPr>
            </w:pPr>
            <w:r>
              <w:rPr>
                <w:lang w:val="es-ES_tradnl"/>
              </w:rPr>
              <w:t>Baliza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345 </w:t>
            </w:r>
            <w:r>
              <w:rPr>
                <w:noProof/>
                <w:sz w:val="16"/>
              </w:rPr>
              <w:br/>
            </w:r>
            <w:r>
              <w:rPr>
                <w:noProof/>
                <w:sz w:val="2"/>
              </w:rPr>
              <w:t>eee1d7e2-ffc6-43ae-8b5e-753ed38e7379</w:t>
            </w:r>
          </w:p>
        </w:tc>
        <w:tc>
          <w:tcPr>
            <w:tcW w:w="7407" w:type="dxa"/>
            <w:shd w:val="clear" w:color="auto" w:fill="F2F2F2" w:themeFill="background1" w:themeFillShade="F2"/>
          </w:tcPr>
          <w:p w:rsidR="00000000" w:rsidRDefault="00FF2FA9">
            <w:pPr>
              <w:rPr>
                <w:noProof/>
              </w:rPr>
            </w:pPr>
            <w:r>
              <w:rPr>
                <w:noProof/>
              </w:rPr>
              <w:t>Android</w:t>
            </w:r>
          </w:p>
        </w:tc>
        <w:tc>
          <w:tcPr>
            <w:tcW w:w="7407" w:type="dxa"/>
          </w:tcPr>
          <w:p w:rsidR="00000000" w:rsidRDefault="00FF2FA9">
            <w:pPr>
              <w:rPr>
                <w:lang w:val="es-ES_tradnl"/>
              </w:rPr>
            </w:pPr>
            <w:r>
              <w:rPr>
                <w:lang w:val="es-ES_tradnl"/>
              </w:rPr>
              <w:t>Androide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346 </w:t>
            </w:r>
            <w:r>
              <w:rPr>
                <w:noProof/>
                <w:sz w:val="16"/>
              </w:rPr>
              <w:br/>
            </w:r>
            <w:r>
              <w:rPr>
                <w:noProof/>
                <w:sz w:val="2"/>
              </w:rPr>
              <w:t>c41bf99b-61bc-46e9-807d-fcb2c8a83e8f</w:t>
            </w:r>
          </w:p>
        </w:tc>
        <w:tc>
          <w:tcPr>
            <w:tcW w:w="7407" w:type="dxa"/>
            <w:shd w:val="clear" w:color="auto" w:fill="F2F2F2" w:themeFill="background1" w:themeFillShade="F2"/>
          </w:tcPr>
          <w:p w:rsidR="00000000" w:rsidRDefault="00FF2FA9">
            <w:pPr>
              <w:rPr>
                <w:noProof/>
              </w:rPr>
            </w:pPr>
            <w:r>
              <w:rPr>
                <w:noProof/>
              </w:rPr>
              <w:t>Beacon iOS</w:t>
            </w:r>
          </w:p>
        </w:tc>
        <w:tc>
          <w:tcPr>
            <w:tcW w:w="7407" w:type="dxa"/>
          </w:tcPr>
          <w:p w:rsidR="00000000" w:rsidRDefault="00FF2FA9">
            <w:pPr>
              <w:rPr>
                <w:lang w:val="es-ES_tradnl"/>
              </w:rPr>
            </w:pPr>
            <w:r>
              <w:rPr>
                <w:lang w:val="es-ES_tradnl"/>
              </w:rPr>
              <w:t>Beacon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347 </w:t>
            </w:r>
            <w:r>
              <w:rPr>
                <w:noProof/>
                <w:sz w:val="16"/>
              </w:rPr>
              <w:br/>
            </w:r>
            <w:r>
              <w:rPr>
                <w:noProof/>
                <w:sz w:val="2"/>
              </w:rPr>
              <w:t>7313609d-d70e-4372-aa52-22a1a7de0ff5</w:t>
            </w:r>
          </w:p>
        </w:tc>
        <w:tc>
          <w:tcPr>
            <w:tcW w:w="7407" w:type="dxa"/>
            <w:shd w:val="clear" w:color="auto" w:fill="F2F2F2" w:themeFill="background1" w:themeFillShade="F2"/>
          </w:tcPr>
          <w:p w:rsidR="00000000" w:rsidRDefault="00FF2FA9">
            <w:pPr>
              <w:rPr>
                <w:noProof/>
              </w:rPr>
            </w:pPr>
            <w:r>
              <w:rPr>
                <w:noProof/>
              </w:rPr>
              <w:t>iOS</w:t>
            </w:r>
          </w:p>
        </w:tc>
        <w:tc>
          <w:tcPr>
            <w:tcW w:w="7407" w:type="dxa"/>
          </w:tcPr>
          <w:p w:rsidR="00000000" w:rsidRDefault="00FF2FA9">
            <w:pPr>
              <w:rPr>
                <w:lang w:val="es-ES_tradnl"/>
              </w:rPr>
            </w:pPr>
            <w:r>
              <w:rPr>
                <w:lang w:val="es-ES_tradnl"/>
              </w:rPr>
              <w:t>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348 </w:t>
            </w:r>
            <w:r>
              <w:rPr>
                <w:noProof/>
                <w:sz w:val="16"/>
              </w:rPr>
              <w:br/>
            </w:r>
            <w:r>
              <w:rPr>
                <w:noProof/>
                <w:sz w:val="2"/>
              </w:rPr>
              <w:t>a8a8077e-2728-417a-af79-6c5967bc5179</w:t>
            </w:r>
          </w:p>
        </w:tc>
        <w:tc>
          <w:tcPr>
            <w:tcW w:w="7407" w:type="dxa"/>
            <w:shd w:val="clear" w:color="auto" w:fill="F2F2F2" w:themeFill="background1" w:themeFillShade="F2"/>
          </w:tcPr>
          <w:p w:rsidR="00000000" w:rsidRDefault="00FF2FA9">
            <w:pPr>
              <w:rPr>
                <w:noProof/>
              </w:rPr>
            </w:pPr>
            <w:r>
              <w:rPr>
                <w:noProof/>
              </w:rPr>
              <w:t>Beacon STV</w:t>
            </w:r>
          </w:p>
        </w:tc>
        <w:tc>
          <w:tcPr>
            <w:tcW w:w="7407" w:type="dxa"/>
          </w:tcPr>
          <w:p w:rsidR="00000000" w:rsidRDefault="00FF2FA9">
            <w:pPr>
              <w:rPr>
                <w:lang w:val="es-ES_tradnl"/>
              </w:rPr>
            </w:pPr>
            <w:r>
              <w:rPr>
                <w:lang w:val="es-ES_tradnl"/>
              </w:rPr>
              <w:t>Baliza STV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349 </w:t>
            </w:r>
            <w:r>
              <w:rPr>
                <w:noProof/>
                <w:sz w:val="16"/>
              </w:rPr>
              <w:br/>
            </w:r>
            <w:r>
              <w:rPr>
                <w:noProof/>
                <w:sz w:val="2"/>
              </w:rPr>
              <w:t>94e29a99-c8ea-4306-a3ce-ba45a8371da7</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350 </w:t>
            </w:r>
            <w:r>
              <w:rPr>
                <w:noProof/>
                <w:sz w:val="16"/>
              </w:rPr>
              <w:br/>
            </w:r>
            <w:r>
              <w:rPr>
                <w:noProof/>
                <w:sz w:val="2"/>
              </w:rPr>
              <w:t>ff378684-4d4f-47a1-8f29-76d0d9175ba2</w:t>
            </w:r>
          </w:p>
        </w:tc>
        <w:tc>
          <w:tcPr>
            <w:tcW w:w="7407" w:type="dxa"/>
            <w:shd w:val="clear" w:color="auto" w:fill="F2F2F2" w:themeFill="background1" w:themeFillShade="F2"/>
          </w:tcPr>
          <w:p w:rsidR="00000000" w:rsidRDefault="00FF2FA9">
            <w:pPr>
              <w:rPr>
                <w:noProof/>
              </w:rPr>
            </w:pPr>
            <w:r>
              <w:rPr>
                <w:noProof/>
              </w:rPr>
              <w:t>Beacon WEB</w:t>
            </w:r>
          </w:p>
        </w:tc>
        <w:tc>
          <w:tcPr>
            <w:tcW w:w="7407" w:type="dxa"/>
          </w:tcPr>
          <w:p w:rsidR="00000000" w:rsidRDefault="00FF2FA9">
            <w:pPr>
              <w:rPr>
                <w:lang w:val="es-ES_tradnl"/>
              </w:rPr>
            </w:pPr>
            <w:r>
              <w:rPr>
                <w:lang w:val="es-ES_tradnl"/>
              </w:rPr>
              <w:t>Beacon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351 </w:t>
            </w:r>
            <w:r>
              <w:rPr>
                <w:noProof/>
                <w:sz w:val="16"/>
              </w:rPr>
              <w:br/>
            </w:r>
            <w:r>
              <w:rPr>
                <w:noProof/>
                <w:sz w:val="2"/>
              </w:rPr>
              <w:t>4d476ef7-1957-4b5f-9310-c8f517102772</w:t>
            </w:r>
          </w:p>
        </w:tc>
        <w:tc>
          <w:tcPr>
            <w:tcW w:w="7407" w:type="dxa"/>
            <w:shd w:val="clear" w:color="auto" w:fill="F2F2F2" w:themeFill="background1" w:themeFillShade="F2"/>
          </w:tcPr>
          <w:p w:rsidR="00000000" w:rsidRDefault="00FF2FA9">
            <w:pPr>
              <w:rPr>
                <w:noProof/>
              </w:rPr>
            </w:pPr>
            <w:r>
              <w:rPr>
                <w:noProof/>
              </w:rPr>
              <w:t>Web</w:t>
            </w:r>
          </w:p>
        </w:tc>
        <w:tc>
          <w:tcPr>
            <w:tcW w:w="7407" w:type="dxa"/>
          </w:tcPr>
          <w:p w:rsidR="00000000" w:rsidRDefault="00FF2FA9">
            <w:pPr>
              <w:rPr>
                <w:lang w:val="es-ES_tradnl"/>
              </w:rPr>
            </w:pPr>
            <w:r>
              <w:rPr>
                <w:lang w:val="es-ES_tradnl"/>
              </w:rPr>
              <w:t>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352 </w:t>
            </w:r>
            <w:r>
              <w:rPr>
                <w:noProof/>
                <w:sz w:val="16"/>
              </w:rPr>
              <w:br/>
            </w:r>
            <w:r>
              <w:rPr>
                <w:noProof/>
                <w:sz w:val="2"/>
              </w:rPr>
              <w:t>e46a4a21-00d2-485d-97c6-c9c5ce329583</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Workspace</w:t>
            </w:r>
            <w:r>
              <w:rPr>
                <w:rStyle w:val="mqInternal"/>
                <w:noProof/>
              </w:rPr>
              <w:t>{2]</w:t>
            </w:r>
            <w:r>
              <w:rPr>
                <w:noProof/>
              </w:rPr>
              <w:t>, use the account dropdown at the top of the page to be sure all containers have been created.</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Espacio de trabajo</w:t>
            </w:r>
            <w:r>
              <w:rPr>
                <w:rStyle w:val="mqInternal"/>
                <w:noProof/>
                <w:lang w:val="es-ES_tradnl"/>
              </w:rPr>
              <w:t>{2]</w:t>
            </w:r>
            <w:r>
              <w:rPr>
                <w:lang w:val="es-ES_tradnl"/>
              </w:rPr>
              <w:t xml:space="preserve"> , use el men</w:t>
            </w:r>
            <w:r>
              <w:rPr>
                <w:lang w:val="es-ES_tradnl"/>
              </w:rPr>
              <w:t>ú</w:t>
            </w:r>
            <w:r>
              <w:rPr>
                <w:lang w:val="es-ES_tradnl"/>
              </w:rPr>
              <w:t xml:space="preserve"> desplegable de la cuenta en la parte superior de la </w:t>
            </w:r>
            <w:r>
              <w:rPr>
                <w:lang w:val="es-ES_tradnl"/>
              </w:rPr>
              <w:t>p</w:t>
            </w:r>
            <w:r>
              <w:rPr>
                <w:lang w:val="es-ES_tradnl"/>
              </w:rPr>
              <w:t>á</w:t>
            </w:r>
            <w:r>
              <w:rPr>
                <w:lang w:val="es-ES_tradnl"/>
              </w:rPr>
              <w:t>gina para asegurarse de que se hayan creado todos los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354 </w:t>
            </w:r>
            <w:r>
              <w:rPr>
                <w:noProof/>
                <w:sz w:val="16"/>
              </w:rPr>
              <w:br/>
            </w:r>
            <w:r>
              <w:rPr>
                <w:noProof/>
                <w:sz w:val="2"/>
              </w:rPr>
              <w:t>54cfb55d-0c36-4c78-b6a0-56e102593b64</w:t>
            </w:r>
          </w:p>
        </w:tc>
        <w:tc>
          <w:tcPr>
            <w:tcW w:w="7407" w:type="dxa"/>
            <w:shd w:val="clear" w:color="auto" w:fill="F2F2F2" w:themeFill="background1" w:themeFillShade="F2"/>
          </w:tcPr>
          <w:p w:rsidR="00000000" w:rsidRDefault="00FF2FA9">
            <w:pPr>
              <w:rPr>
                <w:noProof/>
              </w:rPr>
            </w:pPr>
            <w:r>
              <w:rPr>
                <w:noProof/>
              </w:rPr>
              <w:t>all containers list</w:t>
            </w:r>
          </w:p>
        </w:tc>
        <w:tc>
          <w:tcPr>
            <w:tcW w:w="7407" w:type="dxa"/>
          </w:tcPr>
          <w:p w:rsidR="00000000" w:rsidRDefault="00FF2FA9">
            <w:pPr>
              <w:rPr>
                <w:lang w:val="es-ES_tradnl"/>
              </w:rPr>
            </w:pPr>
            <w:r>
              <w:rPr>
                <w:lang w:val="es-ES_tradnl"/>
              </w:rPr>
              <w:t>lista de todos los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355 </w:t>
            </w:r>
            <w:r>
              <w:rPr>
                <w:noProof/>
                <w:sz w:val="16"/>
              </w:rPr>
              <w:br/>
            </w:r>
            <w:r>
              <w:rPr>
                <w:noProof/>
                <w:sz w:val="2"/>
              </w:rPr>
              <w:t>b886082c-c226-4b4e-81df-38c2fd022069</w:t>
            </w:r>
          </w:p>
        </w:tc>
        <w:tc>
          <w:tcPr>
            <w:tcW w:w="7407" w:type="dxa"/>
            <w:shd w:val="clear" w:color="auto" w:fill="F2F2F2" w:themeFill="background1" w:themeFillShade="F2"/>
          </w:tcPr>
          <w:p w:rsidR="00000000" w:rsidRDefault="00FF2FA9">
            <w:pPr>
              <w:rPr>
                <w:noProof/>
              </w:rPr>
            </w:pPr>
            <w:r>
              <w:rPr>
                <w:noProof/>
              </w:rPr>
              <w:t>At this point it is critical you take a screen s</w:t>
            </w:r>
            <w:r>
              <w:rPr>
                <w:noProof/>
              </w:rPr>
              <w:t>hot of this dropdown.</w:t>
            </w:r>
          </w:p>
        </w:tc>
        <w:tc>
          <w:tcPr>
            <w:tcW w:w="7407" w:type="dxa"/>
          </w:tcPr>
          <w:p w:rsidR="00000000" w:rsidRDefault="00FF2FA9">
            <w:pPr>
              <w:rPr>
                <w:lang w:val="es-ES_tradnl"/>
              </w:rPr>
            </w:pPr>
            <w:r>
              <w:rPr>
                <w:lang w:val="es-ES_tradnl"/>
              </w:rPr>
              <w:t>En este punto, es fundamental que tome una captura de pantalla de este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356 </w:t>
            </w:r>
            <w:r>
              <w:rPr>
                <w:noProof/>
                <w:sz w:val="16"/>
              </w:rPr>
              <w:br/>
            </w:r>
            <w:r>
              <w:rPr>
                <w:noProof/>
                <w:sz w:val="2"/>
              </w:rPr>
              <w:t>304071a1-3d22-48ac-a42a-8dd81190e64a</w:t>
            </w:r>
          </w:p>
        </w:tc>
        <w:tc>
          <w:tcPr>
            <w:tcW w:w="7407" w:type="dxa"/>
            <w:shd w:val="clear" w:color="auto" w:fill="F2F2F2" w:themeFill="background1" w:themeFillShade="F2"/>
          </w:tcPr>
          <w:p w:rsidR="00000000" w:rsidRDefault="00FF2FA9">
            <w:pPr>
              <w:rPr>
                <w:noProof/>
              </w:rPr>
            </w:pPr>
            <w:r>
              <w:rPr>
                <w:noProof/>
              </w:rPr>
              <w:t xml:space="preserve">The Brightcove Beacon engineers need this data, that being the container names and associated </w:t>
            </w:r>
            <w:r>
              <w:rPr>
                <w:rStyle w:val="mqInternal"/>
                <w:noProof/>
              </w:rPr>
              <w:t>[1}</w:t>
            </w:r>
            <w:r>
              <w:rPr>
                <w:noProof/>
              </w:rPr>
              <w:t>GTM</w:t>
            </w:r>
            <w:r>
              <w:rPr>
                <w:rStyle w:val="mqInternal"/>
                <w:noProof/>
              </w:rPr>
              <w:t>{</w:t>
            </w:r>
            <w:r>
              <w:rPr>
                <w:rStyle w:val="mqInternal"/>
                <w:noProof/>
              </w:rPr>
              <w:t>2]</w:t>
            </w:r>
            <w:r>
              <w:rPr>
                <w:noProof/>
              </w:rPr>
              <w:t xml:space="preserve"> ID.</w:t>
            </w:r>
          </w:p>
        </w:tc>
        <w:tc>
          <w:tcPr>
            <w:tcW w:w="7407" w:type="dxa"/>
          </w:tcPr>
          <w:p w:rsidR="00000000" w:rsidRDefault="00FF2FA9">
            <w:pPr>
              <w:rPr>
                <w:lang w:val="es-ES_tradnl"/>
              </w:rPr>
            </w:pPr>
            <w:r>
              <w:rPr>
                <w:lang w:val="es-ES_tradnl"/>
              </w:rPr>
              <w:t xml:space="preserve">Los ingenieros de Brightcove Beacon necesitan estos datos, que son los nombres de los contenedores y los </w:t>
            </w:r>
            <w:r>
              <w:rPr>
                <w:rStyle w:val="mqInternal"/>
                <w:noProof/>
                <w:lang w:val="es-ES_tradnl"/>
              </w:rPr>
              <w:t>[1}</w:t>
            </w:r>
            <w:r>
              <w:rPr>
                <w:lang w:val="es-ES_tradnl"/>
              </w:rPr>
              <w:t>GTM</w:t>
            </w:r>
            <w:r>
              <w:rPr>
                <w:rStyle w:val="mqInternal"/>
                <w:noProof/>
                <w:lang w:val="es-ES_tradnl"/>
              </w:rPr>
              <w:t>{2]</w:t>
            </w:r>
            <w:r>
              <w:rPr>
                <w:lang w:val="es-ES_tradnl"/>
              </w:rPr>
              <w:t xml:space="preserve"> IDENTIFICACI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357 </w:t>
            </w:r>
            <w:r>
              <w:rPr>
                <w:noProof/>
                <w:sz w:val="16"/>
              </w:rPr>
              <w:br/>
            </w:r>
            <w:r>
              <w:rPr>
                <w:noProof/>
                <w:sz w:val="2"/>
              </w:rPr>
              <w:t>60f5a1a1-7ab7-4a61-b5e6-186511583b04</w:t>
            </w:r>
          </w:p>
        </w:tc>
        <w:tc>
          <w:tcPr>
            <w:tcW w:w="7407" w:type="dxa"/>
            <w:shd w:val="clear" w:color="auto" w:fill="F2F2F2" w:themeFill="background1" w:themeFillShade="F2"/>
          </w:tcPr>
          <w:p w:rsidR="00000000" w:rsidRDefault="00FF2FA9">
            <w:pPr>
              <w:rPr>
                <w:noProof/>
              </w:rPr>
            </w:pPr>
            <w:r>
              <w:rPr>
                <w:noProof/>
              </w:rPr>
              <w:t>You will send this file to your onboarding manager along with other files d</w:t>
            </w:r>
            <w:r>
              <w:rPr>
                <w:noProof/>
              </w:rPr>
              <w:t xml:space="preserve">ownloaded, as explained in the </w:t>
            </w:r>
            <w:r>
              <w:rPr>
                <w:rStyle w:val="mqInternal"/>
                <w:noProof/>
              </w:rPr>
              <w:t>[1}</w:t>
            </w:r>
            <w:r>
              <w:rPr>
                <w:noProof/>
              </w:rPr>
              <w:t>Publish each container</w:t>
            </w:r>
            <w:r>
              <w:rPr>
                <w:rStyle w:val="mqInternal"/>
                <w:noProof/>
              </w:rPr>
              <w:t>{2]</w:t>
            </w:r>
            <w:r>
              <w:rPr>
                <w:noProof/>
              </w:rPr>
              <w:t xml:space="preserve"> section that comes later in this document.</w:t>
            </w:r>
          </w:p>
        </w:tc>
        <w:tc>
          <w:tcPr>
            <w:tcW w:w="7407" w:type="dxa"/>
          </w:tcPr>
          <w:p w:rsidR="00000000" w:rsidRDefault="00FF2FA9">
            <w:pPr>
              <w:rPr>
                <w:lang w:val="es-ES_tradnl"/>
              </w:rPr>
            </w:pPr>
            <w:r>
              <w:rPr>
                <w:lang w:val="es-ES_tradnl"/>
              </w:rPr>
              <w:t>Enviar</w:t>
            </w:r>
            <w:r>
              <w:rPr>
                <w:lang w:val="es-ES_tradnl"/>
              </w:rPr>
              <w:t>á</w:t>
            </w:r>
            <w:r>
              <w:rPr>
                <w:lang w:val="es-ES_tradnl"/>
              </w:rPr>
              <w:t xml:space="preserve"> este archivo a su administrador de incorporaci</w:t>
            </w:r>
            <w:r>
              <w:rPr>
                <w:lang w:val="es-ES_tradnl"/>
              </w:rPr>
              <w:t>ó</w:t>
            </w:r>
            <w:r>
              <w:rPr>
                <w:lang w:val="es-ES_tradnl"/>
              </w:rPr>
              <w:t xml:space="preserve">n junto con otros archivos descargados, como se explica en la </w:t>
            </w:r>
            <w:r>
              <w:rPr>
                <w:rStyle w:val="mqInternal"/>
                <w:noProof/>
                <w:lang w:val="es-ES_tradnl"/>
              </w:rPr>
              <w:t>[1}</w:t>
            </w:r>
            <w:r>
              <w:rPr>
                <w:lang w:val="es-ES_tradnl"/>
              </w:rPr>
              <w:t>Publica cada contenedor</w:t>
            </w:r>
            <w:r>
              <w:rPr>
                <w:rStyle w:val="mqInternal"/>
                <w:noProof/>
                <w:lang w:val="es-ES_tradnl"/>
              </w:rPr>
              <w:t>{2]</w:t>
            </w:r>
            <w:r>
              <w:rPr>
                <w:lang w:val="es-ES_tradnl"/>
              </w:rPr>
              <w:t xml:space="preserve"> secci</w:t>
            </w:r>
            <w:r>
              <w:rPr>
                <w:lang w:val="es-ES_tradnl"/>
              </w:rPr>
              <w:t>ó</w:t>
            </w:r>
            <w:r>
              <w:rPr>
                <w:lang w:val="es-ES_tradnl"/>
              </w:rPr>
              <w:t>n que viene m</w:t>
            </w:r>
            <w:r>
              <w:rPr>
                <w:lang w:val="es-ES_tradnl"/>
              </w:rPr>
              <w:t>á</w:t>
            </w:r>
            <w:r>
              <w:rPr>
                <w:lang w:val="es-ES_tradnl"/>
              </w:rPr>
              <w:t>s adelante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358 </w:t>
            </w:r>
            <w:r>
              <w:rPr>
                <w:noProof/>
                <w:sz w:val="16"/>
              </w:rPr>
              <w:br/>
            </w:r>
            <w:r>
              <w:rPr>
                <w:noProof/>
                <w:sz w:val="2"/>
              </w:rPr>
              <w:t>9e41af14-65e4-4239-bc0f-bef2206682df</w:t>
            </w:r>
          </w:p>
        </w:tc>
        <w:tc>
          <w:tcPr>
            <w:tcW w:w="7407" w:type="dxa"/>
            <w:shd w:val="clear" w:color="auto" w:fill="F2F2F2" w:themeFill="background1" w:themeFillShade="F2"/>
          </w:tcPr>
          <w:p w:rsidR="00000000" w:rsidRDefault="00FF2FA9">
            <w:pPr>
              <w:rPr>
                <w:noProof/>
              </w:rPr>
            </w:pPr>
            <w:r>
              <w:rPr>
                <w:noProof/>
              </w:rPr>
              <w:t>Please be sure the screenshot is clear and legible:</w:t>
            </w:r>
          </w:p>
        </w:tc>
        <w:tc>
          <w:tcPr>
            <w:tcW w:w="7407" w:type="dxa"/>
          </w:tcPr>
          <w:p w:rsidR="00000000" w:rsidRDefault="00FF2FA9">
            <w:pPr>
              <w:rPr>
                <w:lang w:val="es-ES_tradnl"/>
              </w:rPr>
            </w:pPr>
            <w:r>
              <w:rPr>
                <w:lang w:val="es-ES_tradnl"/>
              </w:rPr>
              <w:t>Aseg</w:t>
            </w:r>
            <w:r>
              <w:rPr>
                <w:lang w:val="es-ES_tradnl"/>
              </w:rPr>
              <w:t>ú</w:t>
            </w:r>
            <w:r>
              <w:rPr>
                <w:lang w:val="es-ES_tradnl"/>
              </w:rPr>
              <w:t>rese de que la captura de pantalla sea clara y legible: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360 </w:t>
            </w:r>
            <w:r>
              <w:rPr>
                <w:noProof/>
                <w:sz w:val="16"/>
              </w:rPr>
              <w:br/>
            </w:r>
            <w:r>
              <w:rPr>
                <w:noProof/>
                <w:sz w:val="2"/>
              </w:rPr>
              <w:t>cc76c613-caf9-45d0-bf88-0335501c95be</w:t>
            </w:r>
          </w:p>
        </w:tc>
        <w:tc>
          <w:tcPr>
            <w:tcW w:w="7407" w:type="dxa"/>
            <w:shd w:val="clear" w:color="auto" w:fill="F2F2F2" w:themeFill="background1" w:themeFillShade="F2"/>
          </w:tcPr>
          <w:p w:rsidR="00000000" w:rsidRDefault="00FF2FA9">
            <w:pPr>
              <w:rPr>
                <w:noProof/>
              </w:rPr>
            </w:pPr>
            <w:r>
              <w:rPr>
                <w:noProof/>
              </w:rPr>
              <w:t>containers wi</w:t>
            </w:r>
            <w:r>
              <w:rPr>
                <w:noProof/>
              </w:rPr>
              <w:t>th IDs</w:t>
            </w:r>
          </w:p>
        </w:tc>
        <w:tc>
          <w:tcPr>
            <w:tcW w:w="7407" w:type="dxa"/>
          </w:tcPr>
          <w:p w:rsidR="00000000" w:rsidRDefault="00FF2FA9">
            <w:pPr>
              <w:rPr>
                <w:lang w:val="es-ES_tradnl"/>
              </w:rPr>
            </w:pPr>
            <w:r>
              <w:rPr>
                <w:lang w:val="es-ES_tradnl"/>
              </w:rPr>
              <w:t>contenedores con identificaciones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361 </w:t>
            </w:r>
            <w:r>
              <w:rPr>
                <w:noProof/>
                <w:sz w:val="16"/>
              </w:rPr>
              <w:br/>
            </w:r>
            <w:r>
              <w:rPr>
                <w:noProof/>
                <w:sz w:val="2"/>
              </w:rPr>
              <w:t>40ce1808-5ac3-4192-ae3b-bd9e45e6511f</w:t>
            </w:r>
          </w:p>
        </w:tc>
        <w:tc>
          <w:tcPr>
            <w:tcW w:w="7407" w:type="dxa"/>
            <w:shd w:val="clear" w:color="auto" w:fill="F2F2F2" w:themeFill="background1" w:themeFillShade="F2"/>
          </w:tcPr>
          <w:p w:rsidR="00000000" w:rsidRDefault="00FF2FA9">
            <w:pPr>
              <w:rPr>
                <w:noProof/>
              </w:rPr>
            </w:pPr>
            <w:r>
              <w:rPr>
                <w:noProof/>
              </w:rPr>
              <w:t>Import configuration files</w:t>
            </w:r>
          </w:p>
        </w:tc>
        <w:tc>
          <w:tcPr>
            <w:tcW w:w="7407" w:type="dxa"/>
          </w:tcPr>
          <w:p w:rsidR="00000000" w:rsidRDefault="00FF2FA9">
            <w:pPr>
              <w:rPr>
                <w:lang w:val="es-ES_tradnl"/>
              </w:rPr>
            </w:pPr>
            <w:r>
              <w:rPr>
                <w:lang w:val="es-ES_tradnl"/>
              </w:rPr>
              <w:t>Importar archivos de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362 </w:t>
            </w:r>
            <w:r>
              <w:rPr>
                <w:noProof/>
                <w:sz w:val="16"/>
              </w:rPr>
              <w:br/>
            </w:r>
            <w:r>
              <w:rPr>
                <w:noProof/>
                <w:sz w:val="2"/>
              </w:rPr>
              <w:t>e3b5c34c-a894-49f8-baab-494812bbcfa5</w:t>
            </w:r>
          </w:p>
        </w:tc>
        <w:tc>
          <w:tcPr>
            <w:tcW w:w="7407" w:type="dxa"/>
            <w:shd w:val="clear" w:color="auto" w:fill="F2F2F2" w:themeFill="background1" w:themeFillShade="F2"/>
          </w:tcPr>
          <w:p w:rsidR="00000000" w:rsidRDefault="00FF2FA9">
            <w:pPr>
              <w:rPr>
                <w:noProof/>
              </w:rPr>
            </w:pPr>
            <w:r>
              <w:rPr>
                <w:noProof/>
              </w:rPr>
              <w:t>Perform the following steps to import the configuration files for your containers:</w:t>
            </w:r>
          </w:p>
        </w:tc>
        <w:tc>
          <w:tcPr>
            <w:tcW w:w="7407" w:type="dxa"/>
          </w:tcPr>
          <w:p w:rsidR="00000000" w:rsidRDefault="00FF2FA9">
            <w:pPr>
              <w:rPr>
                <w:lang w:val="es-ES_tradnl"/>
              </w:rPr>
            </w:pPr>
            <w:r>
              <w:rPr>
                <w:lang w:val="es-ES_tradnl"/>
              </w:rPr>
              <w:t>Realice los siguientes pasos para importar los archivos de configuraci</w:t>
            </w:r>
            <w:r>
              <w:rPr>
                <w:lang w:val="es-ES_tradnl"/>
              </w:rPr>
              <w:t>ó</w:t>
            </w:r>
            <w:r>
              <w:rPr>
                <w:lang w:val="es-ES_tradnl"/>
              </w:rPr>
              <w:t>n para sus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363 </w:t>
            </w:r>
            <w:r>
              <w:rPr>
                <w:noProof/>
                <w:sz w:val="16"/>
              </w:rPr>
              <w:br/>
            </w:r>
            <w:r>
              <w:rPr>
                <w:noProof/>
                <w:sz w:val="2"/>
              </w:rPr>
              <w:t>eaa1c90b-6bc1-4381-8255-7541b56ac40c</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rStyle w:val="mqInternal"/>
                <w:noProof/>
              </w:rPr>
              <w:t>}</w:t>
            </w:r>
            <w:r>
              <w:rPr>
                <w:noProof/>
              </w:rPr>
              <w:t>Admin</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Espacio de trabajo</w:t>
            </w:r>
            <w:r>
              <w:rPr>
                <w:rStyle w:val="mqInternal"/>
                <w:noProof/>
                <w:lang w:val="es-ES_tradnl"/>
              </w:rPr>
              <w:t>{2]</w:t>
            </w:r>
            <w:r>
              <w:rPr>
                <w:lang w:val="es-ES_tradnl"/>
              </w:rPr>
              <w:t xml:space="preserve"> ,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364 </w:t>
            </w:r>
            <w:r>
              <w:rPr>
                <w:noProof/>
                <w:sz w:val="16"/>
              </w:rPr>
              <w:br/>
            </w:r>
            <w:r>
              <w:rPr>
                <w:noProof/>
                <w:sz w:val="2"/>
              </w:rPr>
              <w:t>1456e13b-c885-40a5-8a0f-8e6bd1ed7e9f</w:t>
            </w:r>
          </w:p>
        </w:tc>
        <w:tc>
          <w:tcPr>
            <w:tcW w:w="7407" w:type="dxa"/>
            <w:shd w:val="clear" w:color="auto" w:fill="F2F2F2" w:themeFill="background1" w:themeFillShade="F2"/>
          </w:tcPr>
          <w:p w:rsidR="00000000" w:rsidRDefault="00FF2FA9">
            <w:pPr>
              <w:rPr>
                <w:noProof/>
              </w:rPr>
            </w:pPr>
            <w:r>
              <w:rPr>
                <w:noProof/>
              </w:rPr>
              <w:t xml:space="preserve">Check which container you are now configuring, then click </w:t>
            </w:r>
            <w:r>
              <w:rPr>
                <w:rStyle w:val="mqInternal"/>
                <w:noProof/>
              </w:rPr>
              <w:t>[1}</w:t>
            </w:r>
            <w:r>
              <w:rPr>
                <w:noProof/>
              </w:rPr>
              <w:t>Import Container</w:t>
            </w:r>
            <w:r>
              <w:rPr>
                <w:rStyle w:val="mqInternal"/>
                <w:noProof/>
              </w:rPr>
              <w:t>{2]</w:t>
            </w:r>
            <w:r>
              <w:rPr>
                <w:noProof/>
              </w:rPr>
              <w:t>.</w:t>
            </w:r>
          </w:p>
        </w:tc>
        <w:tc>
          <w:tcPr>
            <w:tcW w:w="7407" w:type="dxa"/>
          </w:tcPr>
          <w:p w:rsidR="00000000" w:rsidRDefault="00FF2FA9">
            <w:pPr>
              <w:rPr>
                <w:lang w:val="es-ES_tradnl"/>
              </w:rPr>
            </w:pPr>
            <w:r>
              <w:rPr>
                <w:lang w:val="es-ES_tradnl"/>
              </w:rPr>
              <w:t>Verifique qu</w:t>
            </w:r>
            <w:r>
              <w:rPr>
                <w:lang w:val="es-ES_tradnl"/>
              </w:rPr>
              <w:t>é</w:t>
            </w:r>
            <w:r>
              <w:rPr>
                <w:lang w:val="es-ES_tradnl"/>
              </w:rPr>
              <w:t xml:space="preserve"> contenedor est</w:t>
            </w:r>
            <w:r>
              <w:rPr>
                <w:lang w:val="es-ES_tradnl"/>
              </w:rPr>
              <w:t>á</w:t>
            </w:r>
            <w:r>
              <w:rPr>
                <w:lang w:val="es-ES_tradnl"/>
              </w:rPr>
              <w:t xml:space="preserve"> configurando ahora, luego haga clic en </w:t>
            </w:r>
            <w:r>
              <w:rPr>
                <w:rStyle w:val="mqInternal"/>
                <w:noProof/>
                <w:lang w:val="es-ES_tradnl"/>
              </w:rPr>
              <w:t>[1}</w:t>
            </w:r>
            <w:r>
              <w:rPr>
                <w:lang w:val="es-ES_tradnl"/>
              </w:rPr>
              <w:t>Importar contenedor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366 </w:t>
            </w:r>
            <w:r>
              <w:rPr>
                <w:noProof/>
                <w:sz w:val="16"/>
              </w:rPr>
              <w:br/>
            </w:r>
            <w:r>
              <w:rPr>
                <w:noProof/>
                <w:sz w:val="2"/>
              </w:rPr>
              <w:t>685a4120-fc5c-4cb6-833d-6ad04a6efcfc</w:t>
            </w:r>
          </w:p>
        </w:tc>
        <w:tc>
          <w:tcPr>
            <w:tcW w:w="7407" w:type="dxa"/>
            <w:shd w:val="clear" w:color="auto" w:fill="F2F2F2" w:themeFill="background1" w:themeFillShade="F2"/>
          </w:tcPr>
          <w:p w:rsidR="00000000" w:rsidRDefault="00FF2FA9">
            <w:pPr>
              <w:rPr>
                <w:noProof/>
              </w:rPr>
            </w:pPr>
            <w:r>
              <w:rPr>
                <w:noProof/>
              </w:rPr>
              <w:t>import container</w:t>
            </w:r>
          </w:p>
        </w:tc>
        <w:tc>
          <w:tcPr>
            <w:tcW w:w="7407" w:type="dxa"/>
          </w:tcPr>
          <w:p w:rsidR="00000000" w:rsidRDefault="00FF2FA9">
            <w:pPr>
              <w:rPr>
                <w:lang w:val="es-ES_tradnl"/>
              </w:rPr>
            </w:pPr>
            <w:r>
              <w:rPr>
                <w:lang w:val="es-ES_tradnl"/>
              </w:rPr>
              <w:t>contenedor de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367 </w:t>
            </w:r>
            <w:r>
              <w:rPr>
                <w:noProof/>
                <w:sz w:val="16"/>
              </w:rPr>
              <w:br/>
            </w:r>
            <w:r>
              <w:rPr>
                <w:noProof/>
                <w:sz w:val="2"/>
              </w:rPr>
              <w:t>e2f57dff-081e-4916-9ba2-4543fc7e61d6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Chose container file</w:t>
            </w:r>
            <w:r>
              <w:rPr>
                <w:rStyle w:val="mqInternal"/>
                <w:noProof/>
              </w:rPr>
              <w:t>{2]</w:t>
            </w:r>
            <w:r>
              <w:rPr>
                <w:noProof/>
              </w:rPr>
              <w:t>, and select the correct JSO</w:t>
            </w:r>
            <w:r>
              <w:rPr>
                <w:noProof/>
              </w:rPr>
              <w:t>N file for this container.</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Elegir archivo contenedor</w:t>
            </w:r>
            <w:r>
              <w:rPr>
                <w:rStyle w:val="mqInternal"/>
                <w:noProof/>
                <w:lang w:val="es-ES_tradnl"/>
              </w:rPr>
              <w:t>{2]</w:t>
            </w:r>
            <w:r>
              <w:rPr>
                <w:lang w:val="es-ES_tradnl"/>
              </w:rPr>
              <w:t xml:space="preserve"> y seleccione el archivo JSON correcto para este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368 </w:t>
            </w:r>
            <w:r>
              <w:rPr>
                <w:noProof/>
                <w:sz w:val="16"/>
              </w:rPr>
              <w:br/>
            </w:r>
            <w:r>
              <w:rPr>
                <w:noProof/>
                <w:sz w:val="2"/>
              </w:rPr>
              <w:t>bc154bd8-ea47-405f-b1d4-0ccd6e5193b9</w:t>
            </w:r>
          </w:p>
        </w:tc>
        <w:tc>
          <w:tcPr>
            <w:tcW w:w="7407" w:type="dxa"/>
            <w:shd w:val="clear" w:color="auto" w:fill="F2F2F2" w:themeFill="background1" w:themeFillShade="F2"/>
          </w:tcPr>
          <w:p w:rsidR="00000000" w:rsidRDefault="00FF2FA9">
            <w:pPr>
              <w:rPr>
                <w:noProof/>
              </w:rPr>
            </w:pPr>
            <w:r>
              <w:rPr>
                <w:noProof/>
              </w:rPr>
              <w:t xml:space="preserve">For </w:t>
            </w:r>
            <w:r>
              <w:rPr>
                <w:rStyle w:val="mqInternal"/>
                <w:noProof/>
              </w:rPr>
              <w:t>[1}</w:t>
            </w:r>
            <w:r>
              <w:rPr>
                <w:noProof/>
              </w:rPr>
              <w:t>Choose workspace</w:t>
            </w:r>
            <w:r>
              <w:rPr>
                <w:rStyle w:val="mqInternal"/>
                <w:noProof/>
              </w:rPr>
              <w:t>{2]</w:t>
            </w:r>
            <w:r>
              <w:rPr>
                <w:noProof/>
              </w:rPr>
              <w:t xml:space="preserve">, click </w:t>
            </w:r>
            <w:r>
              <w:rPr>
                <w:rStyle w:val="mqInternal"/>
                <w:noProof/>
              </w:rPr>
              <w:t>[1}</w:t>
            </w:r>
            <w:r>
              <w:rPr>
                <w:noProof/>
              </w:rPr>
              <w:t>Existing</w:t>
            </w:r>
            <w:r>
              <w:rPr>
                <w:rStyle w:val="mqInternal"/>
                <w:noProof/>
              </w:rPr>
              <w:t>{2]</w:t>
            </w:r>
            <w:r>
              <w:rPr>
                <w:noProof/>
              </w:rPr>
              <w:t xml:space="preserve">, then from the dialog that opens select </w:t>
            </w:r>
            <w:r>
              <w:rPr>
                <w:rStyle w:val="mqInternal"/>
                <w:noProof/>
              </w:rPr>
              <w:t>[1}</w:t>
            </w:r>
            <w:r>
              <w:rPr>
                <w:noProof/>
              </w:rPr>
              <w:t>Default Workspace</w:t>
            </w:r>
            <w:r>
              <w:rPr>
                <w:rStyle w:val="mqInternal"/>
                <w:noProof/>
              </w:rPr>
              <w:t>{2]</w:t>
            </w:r>
            <w:r>
              <w:rPr>
                <w:noProof/>
              </w:rPr>
              <w:t>.</w:t>
            </w:r>
          </w:p>
        </w:tc>
        <w:tc>
          <w:tcPr>
            <w:tcW w:w="7407" w:type="dxa"/>
          </w:tcPr>
          <w:p w:rsidR="00000000" w:rsidRDefault="00FF2FA9">
            <w:pPr>
              <w:rPr>
                <w:lang w:val="es-ES_tradnl"/>
              </w:rPr>
            </w:pPr>
            <w:r>
              <w:rPr>
                <w:lang w:val="es-ES_tradnl"/>
              </w:rPr>
              <w:t xml:space="preserve">Para </w:t>
            </w:r>
            <w:r>
              <w:rPr>
                <w:rStyle w:val="mqInternal"/>
                <w:noProof/>
                <w:lang w:val="es-ES_tradnl"/>
              </w:rPr>
              <w:t>[1}</w:t>
            </w:r>
            <w:r>
              <w:rPr>
                <w:lang w:val="es-ES_tradnl"/>
              </w:rPr>
              <w:t>Elija el espacio de trabajo</w:t>
            </w:r>
            <w:r>
              <w:rPr>
                <w:rStyle w:val="mqInternal"/>
                <w:noProof/>
                <w:lang w:val="es-ES_tradnl"/>
              </w:rPr>
              <w:t>{2]</w:t>
            </w:r>
            <w:r>
              <w:rPr>
                <w:lang w:val="es-ES_tradnl"/>
              </w:rPr>
              <w:t xml:space="preserve"> , haga clic en </w:t>
            </w:r>
            <w:r>
              <w:rPr>
                <w:rStyle w:val="mqInternal"/>
                <w:noProof/>
                <w:lang w:val="es-ES_tradnl"/>
              </w:rPr>
              <w:t>[1}</w:t>
            </w:r>
            <w:r>
              <w:rPr>
                <w:lang w:val="es-ES_tradnl"/>
              </w:rPr>
              <w:t>Existente</w:t>
            </w:r>
            <w:r>
              <w:rPr>
                <w:rStyle w:val="mqInternal"/>
                <w:noProof/>
                <w:lang w:val="es-ES_tradnl"/>
              </w:rPr>
              <w:t>{2]</w:t>
            </w:r>
            <w:r>
              <w:rPr>
                <w:lang w:val="es-ES_tradnl"/>
              </w:rPr>
              <w:t xml:space="preserve"> , luego en el cuadro de di</w:t>
            </w:r>
            <w:r>
              <w:rPr>
                <w:lang w:val="es-ES_tradnl"/>
              </w:rPr>
              <w:t>á</w:t>
            </w:r>
            <w:r>
              <w:rPr>
                <w:lang w:val="es-ES_tradnl"/>
              </w:rPr>
              <w:t xml:space="preserve">logo que se abre, seleccione </w:t>
            </w:r>
            <w:r>
              <w:rPr>
                <w:rStyle w:val="mqInternal"/>
                <w:noProof/>
                <w:lang w:val="es-ES_tradnl"/>
              </w:rPr>
              <w:t>[1}</w:t>
            </w:r>
            <w:r>
              <w:rPr>
                <w:lang w:val="es-ES_tradnl"/>
              </w:rPr>
              <w:t>Espacio de trabajo predeterminado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369 </w:t>
            </w:r>
            <w:r>
              <w:rPr>
                <w:noProof/>
                <w:sz w:val="16"/>
              </w:rPr>
              <w:br/>
            </w:r>
            <w:r>
              <w:rPr>
                <w:noProof/>
                <w:sz w:val="2"/>
              </w:rPr>
              <w:t>b8fda49f-0c5a-4cb</w:t>
            </w:r>
            <w:r>
              <w:rPr>
                <w:noProof/>
                <w:sz w:val="2"/>
              </w:rPr>
              <w:t>6-835c-ebfee3c81fad</w:t>
            </w:r>
          </w:p>
        </w:tc>
        <w:tc>
          <w:tcPr>
            <w:tcW w:w="7407" w:type="dxa"/>
            <w:shd w:val="clear" w:color="auto" w:fill="F2F2F2" w:themeFill="background1" w:themeFillShade="F2"/>
          </w:tcPr>
          <w:p w:rsidR="00000000" w:rsidRDefault="00FF2FA9">
            <w:pPr>
              <w:rPr>
                <w:noProof/>
              </w:rPr>
            </w:pPr>
            <w:r>
              <w:rPr>
                <w:noProof/>
              </w:rPr>
              <w:t xml:space="preserve">For </w:t>
            </w:r>
            <w:r>
              <w:rPr>
                <w:rStyle w:val="mqInternal"/>
                <w:noProof/>
              </w:rPr>
              <w:t>[1}</w:t>
            </w:r>
            <w:r>
              <w:rPr>
                <w:noProof/>
              </w:rPr>
              <w:t>Choose an import option</w:t>
            </w:r>
            <w:r>
              <w:rPr>
                <w:rStyle w:val="mqInternal"/>
                <w:noProof/>
              </w:rPr>
              <w:t>{2]</w:t>
            </w:r>
            <w:r>
              <w:rPr>
                <w:noProof/>
              </w:rPr>
              <w:t xml:space="preserve">, click the </w:t>
            </w:r>
            <w:r>
              <w:rPr>
                <w:rStyle w:val="mqInternal"/>
                <w:noProof/>
              </w:rPr>
              <w:t>[1}</w:t>
            </w:r>
            <w:r>
              <w:rPr>
                <w:noProof/>
              </w:rPr>
              <w:t>Overwrite</w:t>
            </w:r>
            <w:r>
              <w:rPr>
                <w:rStyle w:val="mqInternal"/>
                <w:noProof/>
              </w:rPr>
              <w:t>{2]</w:t>
            </w:r>
            <w:r>
              <w:rPr>
                <w:noProof/>
              </w:rPr>
              <w:t xml:space="preserve"> radio button.</w:t>
            </w:r>
          </w:p>
        </w:tc>
        <w:tc>
          <w:tcPr>
            <w:tcW w:w="7407" w:type="dxa"/>
          </w:tcPr>
          <w:p w:rsidR="00000000" w:rsidRDefault="00FF2FA9">
            <w:pPr>
              <w:rPr>
                <w:lang w:val="es-ES_tradnl"/>
              </w:rPr>
            </w:pPr>
            <w:r>
              <w:rPr>
                <w:lang w:val="es-ES_tradnl"/>
              </w:rPr>
              <w:t xml:space="preserve">Para </w:t>
            </w:r>
            <w:r>
              <w:rPr>
                <w:rStyle w:val="mqInternal"/>
                <w:noProof/>
                <w:lang w:val="es-ES_tradnl"/>
              </w:rPr>
              <w:t>[1}</w:t>
            </w:r>
            <w:r>
              <w:rPr>
                <w:lang w:val="es-ES_tradnl"/>
              </w:rPr>
              <w:t>Elija una opci</w:t>
            </w:r>
            <w:r>
              <w:rPr>
                <w:lang w:val="es-ES_tradnl"/>
              </w:rPr>
              <w:t>ó</w:t>
            </w:r>
            <w:r>
              <w:rPr>
                <w:lang w:val="es-ES_tradnl"/>
              </w:rPr>
              <w:t>n de importaci</w:t>
            </w:r>
            <w:r>
              <w:rPr>
                <w:lang w:val="es-ES_tradnl"/>
              </w:rPr>
              <w:t>ó</w:t>
            </w:r>
            <w:r>
              <w:rPr>
                <w:lang w:val="es-ES_tradnl"/>
              </w:rPr>
              <w:t>n</w:t>
            </w:r>
            <w:r>
              <w:rPr>
                <w:rStyle w:val="mqInternal"/>
                <w:noProof/>
                <w:lang w:val="es-ES_tradnl"/>
              </w:rPr>
              <w:t>{2]</w:t>
            </w:r>
            <w:r>
              <w:rPr>
                <w:lang w:val="es-ES_tradnl"/>
              </w:rPr>
              <w:t xml:space="preserve"> , haga clic en el </w:t>
            </w:r>
            <w:r>
              <w:rPr>
                <w:rStyle w:val="mqInternal"/>
                <w:noProof/>
                <w:lang w:val="es-ES_tradnl"/>
              </w:rPr>
              <w:t>[1}</w:t>
            </w:r>
            <w:r>
              <w:rPr>
                <w:lang w:val="es-ES_tradnl"/>
              </w:rPr>
              <w:t>Sobrescribir</w:t>
            </w:r>
            <w:r>
              <w:rPr>
                <w:rStyle w:val="mqInternal"/>
                <w:noProof/>
                <w:lang w:val="es-ES_tradnl"/>
              </w:rPr>
              <w:t>{2]</w:t>
            </w:r>
            <w:r>
              <w:rPr>
                <w:lang w:val="es-ES_tradnl"/>
              </w:rPr>
              <w:t xml:space="preserve"> boton de radio.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370 </w:t>
            </w:r>
            <w:r>
              <w:rPr>
                <w:noProof/>
                <w:sz w:val="16"/>
              </w:rPr>
              <w:br/>
            </w:r>
            <w:r>
              <w:rPr>
                <w:noProof/>
                <w:sz w:val="2"/>
              </w:rPr>
              <w:t>989b9d3c-1540-4c2f-ba90-bdfa8bf2f177</w:t>
            </w:r>
          </w:p>
        </w:tc>
        <w:tc>
          <w:tcPr>
            <w:tcW w:w="7407" w:type="dxa"/>
            <w:shd w:val="clear" w:color="auto" w:fill="F2F2F2" w:themeFill="background1" w:themeFillShade="F2"/>
          </w:tcPr>
          <w:p w:rsidR="00000000" w:rsidRDefault="00FF2FA9">
            <w:pPr>
              <w:rPr>
                <w:noProof/>
              </w:rPr>
            </w:pPr>
            <w:r>
              <w:rPr>
                <w:noProof/>
              </w:rPr>
              <w:t>Be sure you see information about tags, triggers, variables and templates.</w:t>
            </w:r>
          </w:p>
        </w:tc>
        <w:tc>
          <w:tcPr>
            <w:tcW w:w="7407" w:type="dxa"/>
          </w:tcPr>
          <w:p w:rsidR="00000000" w:rsidRDefault="00FF2FA9">
            <w:pPr>
              <w:rPr>
                <w:lang w:val="es-ES_tradnl"/>
              </w:rPr>
            </w:pPr>
            <w:r>
              <w:rPr>
                <w:lang w:val="es-ES_tradnl"/>
              </w:rPr>
              <w:t>Aseg</w:t>
            </w:r>
            <w:r>
              <w:rPr>
                <w:lang w:val="es-ES_tradnl"/>
              </w:rPr>
              <w:t>ú</w:t>
            </w:r>
            <w:r>
              <w:rPr>
                <w:lang w:val="es-ES_tradnl"/>
              </w:rPr>
              <w:t>rese de ver informaci</w:t>
            </w:r>
            <w:r>
              <w:rPr>
                <w:lang w:val="es-ES_tradnl"/>
              </w:rPr>
              <w:t>ó</w:t>
            </w:r>
            <w:r>
              <w:rPr>
                <w:lang w:val="es-ES_tradnl"/>
              </w:rPr>
              <w:t>n sobre etiquetas, activadores, variables y plantillas.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372 </w:t>
            </w:r>
            <w:r>
              <w:rPr>
                <w:noProof/>
                <w:sz w:val="16"/>
              </w:rPr>
              <w:br/>
            </w:r>
            <w:r>
              <w:rPr>
                <w:noProof/>
                <w:sz w:val="2"/>
              </w:rPr>
              <w:t>15be1c82-2772-4c1f-be33-f3b335965ca5</w:t>
            </w:r>
          </w:p>
        </w:tc>
        <w:tc>
          <w:tcPr>
            <w:tcW w:w="7407" w:type="dxa"/>
            <w:shd w:val="clear" w:color="auto" w:fill="F2F2F2" w:themeFill="background1" w:themeFillShade="F2"/>
          </w:tcPr>
          <w:p w:rsidR="00000000" w:rsidRDefault="00FF2FA9">
            <w:pPr>
              <w:rPr>
                <w:noProof/>
              </w:rPr>
            </w:pPr>
            <w:r>
              <w:rPr>
                <w:noProof/>
              </w:rPr>
              <w:t>import information</w:t>
            </w:r>
          </w:p>
        </w:tc>
        <w:tc>
          <w:tcPr>
            <w:tcW w:w="7407" w:type="dxa"/>
          </w:tcPr>
          <w:p w:rsidR="00000000" w:rsidRDefault="00FF2FA9">
            <w:pPr>
              <w:rPr>
                <w:lang w:val="es-ES_tradnl"/>
              </w:rPr>
            </w:pPr>
            <w:r>
              <w:rPr>
                <w:lang w:val="es-ES_tradnl"/>
              </w:rPr>
              <w:t>importar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373 </w:t>
            </w:r>
            <w:r>
              <w:rPr>
                <w:noProof/>
                <w:sz w:val="16"/>
              </w:rPr>
              <w:br/>
            </w:r>
            <w:r>
              <w:rPr>
                <w:noProof/>
                <w:sz w:val="2"/>
              </w:rPr>
              <w:t>987f4567-</w:t>
            </w:r>
            <w:r>
              <w:rPr>
                <w:noProof/>
                <w:sz w:val="2"/>
              </w:rPr>
              <w:t>2211-4e9e-97ae-fe7b92e18869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Confirm</w:t>
            </w:r>
            <w:r>
              <w:rPr>
                <w:rStyle w:val="mqInternal"/>
                <w:noProof/>
              </w:rPr>
              <w:t>{2]</w:t>
            </w:r>
            <w:r>
              <w:rPr>
                <w:noProof/>
              </w:rPr>
              <w:t xml:space="preserve">, and you will be taken back to the </w:t>
            </w:r>
            <w:r>
              <w:rPr>
                <w:rStyle w:val="mqInternal"/>
                <w:noProof/>
              </w:rPr>
              <w:t>[1}</w:t>
            </w:r>
            <w:r>
              <w:rPr>
                <w:noProof/>
              </w:rPr>
              <w:t>Workspace.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Confirmar</w:t>
            </w:r>
            <w:r>
              <w:rPr>
                <w:rStyle w:val="mqInternal"/>
                <w:noProof/>
                <w:lang w:val="es-ES_tradnl"/>
              </w:rPr>
              <w:t>{2]</w:t>
            </w:r>
            <w:r>
              <w:rPr>
                <w:lang w:val="es-ES_tradnl"/>
              </w:rPr>
              <w:t xml:space="preserve"> , y ser</w:t>
            </w:r>
            <w:r>
              <w:rPr>
                <w:lang w:val="es-ES_tradnl"/>
              </w:rPr>
              <w:t>á</w:t>
            </w:r>
            <w:r>
              <w:rPr>
                <w:lang w:val="es-ES_tradnl"/>
              </w:rPr>
              <w:t xml:space="preserve">s llevado de regreso a la </w:t>
            </w:r>
            <w:r>
              <w:rPr>
                <w:rStyle w:val="mqInternal"/>
                <w:noProof/>
                <w:lang w:val="es-ES_tradnl"/>
              </w:rPr>
              <w:t>[1}</w:t>
            </w:r>
            <w:r>
              <w:rPr>
                <w:lang w:val="es-ES_tradnl"/>
              </w:rPr>
              <w:t>Espacio de trabajo.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374 </w:t>
            </w:r>
            <w:r>
              <w:rPr>
                <w:noProof/>
                <w:sz w:val="16"/>
              </w:rPr>
              <w:br/>
            </w:r>
            <w:r>
              <w:rPr>
                <w:noProof/>
                <w:sz w:val="2"/>
              </w:rPr>
              <w:t>fac61b5a-10bf-4f7e-a1bc-11b53f45d464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Workspace</w:t>
            </w:r>
            <w:r>
              <w:rPr>
                <w:rStyle w:val="mqInternal"/>
                <w:noProof/>
              </w:rPr>
              <w:t>{2]</w:t>
            </w:r>
            <w:r>
              <w:rPr>
                <w:noProof/>
              </w:rPr>
              <w:t xml:space="preserve">, click on </w:t>
            </w:r>
            <w:r>
              <w:rPr>
                <w:rStyle w:val="mqInternal"/>
                <w:noProof/>
              </w:rPr>
              <w:t>[1}</w:t>
            </w:r>
            <w:r>
              <w:rPr>
                <w:noProof/>
              </w:rPr>
              <w:t>Tags</w:t>
            </w:r>
            <w:r>
              <w:rPr>
                <w:rStyle w:val="mqInternal"/>
                <w:noProof/>
              </w:rPr>
              <w:t>{2]</w:t>
            </w:r>
            <w:r>
              <w:rPr>
                <w:noProof/>
              </w:rPr>
              <w:t xml:space="preserve">, </w:t>
            </w:r>
            <w:r>
              <w:rPr>
                <w:rStyle w:val="mqInternal"/>
                <w:noProof/>
              </w:rPr>
              <w:t>[1}</w:t>
            </w:r>
            <w:r>
              <w:rPr>
                <w:noProof/>
              </w:rPr>
              <w:t>Triggers</w:t>
            </w:r>
            <w:r>
              <w:rPr>
                <w:rStyle w:val="mqInternal"/>
                <w:noProof/>
              </w:rPr>
              <w:t>{2]</w:t>
            </w:r>
            <w:r>
              <w:rPr>
                <w:noProof/>
              </w:rPr>
              <w:t xml:space="preserve"> and </w:t>
            </w:r>
            <w:r>
              <w:rPr>
                <w:rStyle w:val="mqInternal"/>
                <w:noProof/>
              </w:rPr>
              <w:t>[1}</w:t>
            </w:r>
            <w:r>
              <w:rPr>
                <w:noProof/>
              </w:rPr>
              <w:t>Variables</w:t>
            </w:r>
            <w:r>
              <w:rPr>
                <w:rStyle w:val="mqInternal"/>
                <w:noProof/>
              </w:rPr>
              <w:t>{2]</w:t>
            </w:r>
            <w:r>
              <w:rPr>
                <w:noProof/>
              </w:rPr>
              <w:t xml:space="preserve"> to confirm the import was successful.</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Espacio de trabajo</w:t>
            </w:r>
            <w:r>
              <w:rPr>
                <w:rStyle w:val="mqInternal"/>
                <w:noProof/>
                <w:lang w:val="es-ES_tradnl"/>
              </w:rPr>
              <w:t>{2]</w:t>
            </w:r>
            <w:r>
              <w:rPr>
                <w:lang w:val="es-ES_tradnl"/>
              </w:rPr>
              <w:t xml:space="preserve"> , haga clic en </w:t>
            </w:r>
            <w:r>
              <w:rPr>
                <w:rStyle w:val="mqInternal"/>
                <w:noProof/>
                <w:lang w:val="es-ES_tradnl"/>
              </w:rPr>
              <w:t>[1}</w:t>
            </w:r>
            <w:r>
              <w:rPr>
                <w:lang w:val="es-ES_tradnl"/>
              </w:rPr>
              <w:t>Etiquetas</w:t>
            </w:r>
            <w:r>
              <w:rPr>
                <w:rStyle w:val="mqInternal"/>
                <w:noProof/>
                <w:lang w:val="es-ES_tradnl"/>
              </w:rPr>
              <w:t>{2]</w:t>
            </w:r>
            <w:r>
              <w:rPr>
                <w:lang w:val="es-ES_tradnl"/>
              </w:rPr>
              <w:t xml:space="preserve"> , </w:t>
            </w:r>
            <w:r>
              <w:rPr>
                <w:rStyle w:val="mqInternal"/>
                <w:noProof/>
                <w:lang w:val="es-ES_tradnl"/>
              </w:rPr>
              <w:t>[1}</w:t>
            </w:r>
            <w:r>
              <w:rPr>
                <w:lang w:val="es-ES_tradnl"/>
              </w:rPr>
              <w:t>Disparadores</w:t>
            </w:r>
            <w:r>
              <w:rPr>
                <w:rStyle w:val="mqInternal"/>
                <w:noProof/>
                <w:lang w:val="es-ES_tradnl"/>
              </w:rPr>
              <w:t>{2]</w:t>
            </w:r>
            <w:r>
              <w:rPr>
                <w:lang w:val="es-ES_tradnl"/>
              </w:rPr>
              <w:t xml:space="preserve"> y </w:t>
            </w:r>
            <w:r>
              <w:rPr>
                <w:rStyle w:val="mqInternal"/>
                <w:noProof/>
                <w:lang w:val="es-ES_tradnl"/>
              </w:rPr>
              <w:t>[1}</w:t>
            </w:r>
            <w:r>
              <w:rPr>
                <w:lang w:val="es-ES_tradnl"/>
              </w:rPr>
              <w:t>Variables</w:t>
            </w:r>
            <w:r>
              <w:rPr>
                <w:rStyle w:val="mqInternal"/>
                <w:noProof/>
                <w:lang w:val="es-ES_tradnl"/>
              </w:rPr>
              <w:t>{2]</w:t>
            </w:r>
            <w:r>
              <w:rPr>
                <w:lang w:val="es-ES_tradnl"/>
              </w:rPr>
              <w:t xml:space="preserve"> para confirmar que la importaci</w:t>
            </w:r>
            <w:r>
              <w:rPr>
                <w:lang w:val="es-ES_tradnl"/>
              </w:rPr>
              <w:t>ó</w:t>
            </w:r>
            <w:r>
              <w:rPr>
                <w:lang w:val="es-ES_tradnl"/>
              </w:rPr>
              <w:t>n se realiz</w:t>
            </w:r>
            <w:r>
              <w:rPr>
                <w:lang w:val="es-ES_tradnl"/>
              </w:rPr>
              <w:t>ó</w:t>
            </w:r>
            <w:r>
              <w:rPr>
                <w:lang w:val="es-ES_tradnl"/>
              </w:rPr>
              <w:t xml:space="preserve"> correctamente.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376 </w:t>
            </w:r>
            <w:r>
              <w:rPr>
                <w:noProof/>
                <w:sz w:val="16"/>
              </w:rPr>
              <w:br/>
            </w:r>
            <w:r>
              <w:rPr>
                <w:noProof/>
                <w:sz w:val="2"/>
              </w:rPr>
              <w:t>bc43f993-14f2-4134-bf1c-ba248452080f</w:t>
            </w:r>
          </w:p>
        </w:tc>
        <w:tc>
          <w:tcPr>
            <w:tcW w:w="7407" w:type="dxa"/>
            <w:shd w:val="clear" w:color="auto" w:fill="F2F2F2" w:themeFill="background1" w:themeFillShade="F2"/>
          </w:tcPr>
          <w:p w:rsidR="00000000" w:rsidRDefault="00FF2FA9">
            <w:pPr>
              <w:rPr>
                <w:noProof/>
              </w:rPr>
            </w:pPr>
            <w:r>
              <w:rPr>
                <w:noProof/>
              </w:rPr>
              <w:t>check import</w:t>
            </w:r>
          </w:p>
        </w:tc>
        <w:tc>
          <w:tcPr>
            <w:tcW w:w="7407" w:type="dxa"/>
          </w:tcPr>
          <w:p w:rsidR="00000000" w:rsidRDefault="00FF2FA9">
            <w:pPr>
              <w:rPr>
                <w:lang w:val="es-ES_tradnl"/>
              </w:rPr>
            </w:pPr>
            <w:r>
              <w:rPr>
                <w:lang w:val="es-ES_tradnl"/>
              </w:rPr>
              <w:t>comprobar la importaci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377 </w:t>
            </w:r>
            <w:r>
              <w:rPr>
                <w:noProof/>
                <w:sz w:val="16"/>
              </w:rPr>
              <w:br/>
            </w:r>
            <w:r>
              <w:rPr>
                <w:noProof/>
                <w:sz w:val="2"/>
              </w:rPr>
              <w:t>d90ae868-7734-4727-a421-9d40a65a85e3</w:t>
            </w:r>
          </w:p>
        </w:tc>
        <w:tc>
          <w:tcPr>
            <w:tcW w:w="7407" w:type="dxa"/>
            <w:shd w:val="clear" w:color="auto" w:fill="F2F2F2" w:themeFill="background1" w:themeFillShade="F2"/>
          </w:tcPr>
          <w:p w:rsidR="00000000" w:rsidRDefault="00FF2FA9">
            <w:pPr>
              <w:rPr>
                <w:noProof/>
              </w:rPr>
            </w:pPr>
            <w:r>
              <w:rPr>
                <w:noProof/>
              </w:rPr>
              <w:t>You now need to import the correct JSON file for each container.</w:t>
            </w:r>
          </w:p>
        </w:tc>
        <w:tc>
          <w:tcPr>
            <w:tcW w:w="7407" w:type="dxa"/>
          </w:tcPr>
          <w:p w:rsidR="00000000" w:rsidRDefault="00FF2FA9">
            <w:pPr>
              <w:rPr>
                <w:lang w:val="es-ES_tradnl"/>
              </w:rPr>
            </w:pPr>
            <w:r>
              <w:rPr>
                <w:lang w:val="es-ES_tradnl"/>
              </w:rPr>
              <w:t>Ahora necesita importar el archivo JSON correcto para cada contene</w:t>
            </w:r>
            <w:r>
              <w:rPr>
                <w:lang w:val="es-ES_tradnl"/>
              </w:rPr>
              <w:t>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378 </w:t>
            </w:r>
            <w:r>
              <w:rPr>
                <w:noProof/>
                <w:sz w:val="16"/>
              </w:rPr>
              <w:br/>
            </w:r>
            <w:r>
              <w:rPr>
                <w:noProof/>
                <w:sz w:val="2"/>
              </w:rPr>
              <w:t>ee4f886b-ed65-4a80-a2fe-420529635b5d</w:t>
            </w:r>
          </w:p>
        </w:tc>
        <w:tc>
          <w:tcPr>
            <w:tcW w:w="7407" w:type="dxa"/>
            <w:shd w:val="clear" w:color="auto" w:fill="F2F2F2" w:themeFill="background1" w:themeFillShade="F2"/>
          </w:tcPr>
          <w:p w:rsidR="00000000" w:rsidRDefault="00FF2FA9">
            <w:pPr>
              <w:rPr>
                <w:noProof/>
              </w:rPr>
            </w:pPr>
            <w:r>
              <w:rPr>
                <w:noProof/>
              </w:rPr>
              <w:t>Enter tracking ID</w:t>
            </w:r>
          </w:p>
        </w:tc>
        <w:tc>
          <w:tcPr>
            <w:tcW w:w="7407" w:type="dxa"/>
          </w:tcPr>
          <w:p w:rsidR="00000000" w:rsidRDefault="00FF2FA9">
            <w:pPr>
              <w:rPr>
                <w:lang w:val="es-ES_tradnl"/>
              </w:rPr>
            </w:pPr>
            <w:r>
              <w:rPr>
                <w:lang w:val="es-ES_tradnl"/>
              </w:rPr>
              <w:t>Ingrese el ID de seguimiento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379 </w:t>
            </w:r>
            <w:r>
              <w:rPr>
                <w:noProof/>
                <w:sz w:val="16"/>
              </w:rPr>
              <w:br/>
            </w:r>
            <w:r>
              <w:rPr>
                <w:noProof/>
                <w:sz w:val="2"/>
              </w:rPr>
              <w:t>bfb54383-8ed0-4898-b461-cdaf9291f08e</w:t>
            </w:r>
          </w:p>
        </w:tc>
        <w:tc>
          <w:tcPr>
            <w:tcW w:w="7407" w:type="dxa"/>
            <w:shd w:val="clear" w:color="auto" w:fill="F2F2F2" w:themeFill="background1" w:themeFillShade="F2"/>
          </w:tcPr>
          <w:p w:rsidR="00000000" w:rsidRDefault="00FF2FA9">
            <w:pPr>
              <w:rPr>
                <w:noProof/>
              </w:rPr>
            </w:pPr>
            <w:r>
              <w:rPr>
                <w:noProof/>
              </w:rPr>
              <w:t>You will now copy from Google Analytics the tracking ID for each property, then paste it into the corresponding contai</w:t>
            </w:r>
            <w:r>
              <w:rPr>
                <w:noProof/>
              </w:rPr>
              <w:t>ner.</w:t>
            </w:r>
          </w:p>
        </w:tc>
        <w:tc>
          <w:tcPr>
            <w:tcW w:w="7407" w:type="dxa"/>
          </w:tcPr>
          <w:p w:rsidR="00000000" w:rsidRDefault="00FF2FA9">
            <w:pPr>
              <w:rPr>
                <w:lang w:val="es-ES_tradnl"/>
              </w:rPr>
            </w:pPr>
            <w:r>
              <w:rPr>
                <w:lang w:val="es-ES_tradnl"/>
              </w:rPr>
              <w:t>Ahora copiar</w:t>
            </w:r>
            <w:r>
              <w:rPr>
                <w:lang w:val="es-ES_tradnl"/>
              </w:rPr>
              <w:t>á</w:t>
            </w:r>
            <w:r>
              <w:rPr>
                <w:lang w:val="es-ES_tradnl"/>
              </w:rPr>
              <w:t xml:space="preserve"> de Google Analytics el ID de seguimiento de cada propiedad y luego lo pegar</w:t>
            </w:r>
            <w:r>
              <w:rPr>
                <w:lang w:val="es-ES_tradnl"/>
              </w:rPr>
              <w:t>á</w:t>
            </w:r>
            <w:r>
              <w:rPr>
                <w:lang w:val="es-ES_tradnl"/>
              </w:rPr>
              <w:t xml:space="preserve"> en el contenedor correspondiente.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380 </w:t>
            </w:r>
            <w:r>
              <w:rPr>
                <w:noProof/>
                <w:sz w:val="16"/>
              </w:rPr>
              <w:br/>
            </w:r>
            <w:r>
              <w:rPr>
                <w:noProof/>
                <w:sz w:val="2"/>
              </w:rPr>
              <w:t>e4f4783a-2eef-4589-9763-2909cb042a0c</w:t>
            </w:r>
          </w:p>
        </w:tc>
        <w:tc>
          <w:tcPr>
            <w:tcW w:w="7407" w:type="dxa"/>
            <w:shd w:val="clear" w:color="auto" w:fill="F2F2F2" w:themeFill="background1" w:themeFillShade="F2"/>
          </w:tcPr>
          <w:p w:rsidR="00000000" w:rsidRDefault="00FF2FA9">
            <w:pPr>
              <w:rPr>
                <w:noProof/>
              </w:rPr>
            </w:pPr>
            <w:r>
              <w:rPr>
                <w:noProof/>
              </w:rPr>
              <w:t>Log in to Google Analytics.</w:t>
            </w:r>
          </w:p>
        </w:tc>
        <w:tc>
          <w:tcPr>
            <w:tcW w:w="7407" w:type="dxa"/>
          </w:tcPr>
          <w:p w:rsidR="00000000" w:rsidRDefault="00FF2FA9">
            <w:pPr>
              <w:rPr>
                <w:lang w:val="es-ES_tradnl"/>
              </w:rPr>
            </w:pPr>
            <w:r>
              <w:rPr>
                <w:lang w:val="es-ES_tradnl"/>
              </w:rPr>
              <w:t>Inicie sesi</w:t>
            </w:r>
            <w:r>
              <w:rPr>
                <w:lang w:val="es-ES_tradnl"/>
              </w:rPr>
              <w:t>ó</w:t>
            </w:r>
            <w:r>
              <w:rPr>
                <w:lang w:val="es-ES_tradnl"/>
              </w:rPr>
              <w:t>n en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381 </w:t>
            </w:r>
            <w:r>
              <w:rPr>
                <w:noProof/>
                <w:sz w:val="16"/>
              </w:rPr>
              <w:br/>
            </w:r>
            <w:r>
              <w:rPr>
                <w:noProof/>
                <w:sz w:val="2"/>
              </w:rPr>
              <w:t>3e13d83a-91e0-4a63-927a-ded3aefc41d4</w:t>
            </w:r>
          </w:p>
        </w:tc>
        <w:tc>
          <w:tcPr>
            <w:tcW w:w="7407" w:type="dxa"/>
            <w:shd w:val="clear" w:color="auto" w:fill="F2F2F2" w:themeFill="background1" w:themeFillShade="F2"/>
          </w:tcPr>
          <w:p w:rsidR="00000000" w:rsidRDefault="00FF2FA9">
            <w:pPr>
              <w:rPr>
                <w:noProof/>
              </w:rPr>
            </w:pPr>
            <w:r>
              <w:rPr>
                <w:noProof/>
              </w:rPr>
              <w:t xml:space="preserve">Use the account/property selector at the top of the page to choose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FF2FA9">
            <w:pPr>
              <w:rPr>
                <w:lang w:val="es-ES_tradnl"/>
              </w:rPr>
            </w:pPr>
            <w:r>
              <w:rPr>
                <w:lang w:val="es-ES_tradnl"/>
              </w:rPr>
              <w:t>Utilice el selector de cuenta / propiedad en la parte superior de la p</w:t>
            </w:r>
            <w:r>
              <w:rPr>
                <w:lang w:val="es-ES_tradnl"/>
              </w:rPr>
              <w:t>á</w:t>
            </w:r>
            <w:r>
              <w:rPr>
                <w:lang w:val="es-ES_tradnl"/>
              </w:rPr>
              <w:t xml:space="preserve">gina para elegir el </w:t>
            </w:r>
            <w:r>
              <w:rPr>
                <w:rStyle w:val="mqInternal"/>
                <w:noProof/>
                <w:lang w:val="es-ES_tradnl"/>
              </w:rPr>
              <w:t>[1}</w:t>
            </w:r>
            <w:r>
              <w:rPr>
                <w:lang w:val="es-ES_tradnl"/>
              </w:rPr>
              <w:t>Baliza Android</w:t>
            </w:r>
            <w:r>
              <w:rPr>
                <w:rStyle w:val="mqInternal"/>
                <w:noProof/>
                <w:lang w:val="es-ES_tradnl"/>
              </w:rPr>
              <w:t>{2]</w:t>
            </w:r>
            <w:r>
              <w:rPr>
                <w:lang w:val="es-ES_tradnl"/>
              </w:rPr>
              <w:t xml:space="preserve"> propi</w:t>
            </w:r>
            <w:r>
              <w:rPr>
                <w:lang w:val="es-ES_tradnl"/>
              </w:rPr>
              <w:t>edad.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383 </w:t>
            </w:r>
            <w:r>
              <w:rPr>
                <w:noProof/>
                <w:sz w:val="16"/>
              </w:rPr>
              <w:br/>
            </w:r>
            <w:r>
              <w:rPr>
                <w:noProof/>
                <w:sz w:val="2"/>
              </w:rPr>
              <w:t>880f67fd-46c0-41c4-aef3-838220a62750</w:t>
            </w:r>
          </w:p>
        </w:tc>
        <w:tc>
          <w:tcPr>
            <w:tcW w:w="7407" w:type="dxa"/>
            <w:shd w:val="clear" w:color="auto" w:fill="F2F2F2" w:themeFill="background1" w:themeFillShade="F2"/>
          </w:tcPr>
          <w:p w:rsidR="00000000" w:rsidRDefault="00FF2FA9">
            <w:pPr>
              <w:rPr>
                <w:noProof/>
              </w:rPr>
            </w:pPr>
            <w:r>
              <w:rPr>
                <w:noProof/>
              </w:rPr>
              <w:t>select android</w:t>
            </w:r>
          </w:p>
        </w:tc>
        <w:tc>
          <w:tcPr>
            <w:tcW w:w="7407" w:type="dxa"/>
          </w:tcPr>
          <w:p w:rsidR="00000000" w:rsidRDefault="00FF2FA9">
            <w:pPr>
              <w:rPr>
                <w:lang w:val="es-ES_tradnl"/>
              </w:rPr>
            </w:pPr>
            <w:r>
              <w:rPr>
                <w:lang w:val="es-ES_tradnl"/>
              </w:rPr>
              <w:t>seleccionar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384 </w:t>
            </w:r>
            <w:r>
              <w:rPr>
                <w:noProof/>
                <w:sz w:val="16"/>
              </w:rPr>
              <w:br/>
            </w:r>
            <w:r>
              <w:rPr>
                <w:noProof/>
                <w:sz w:val="2"/>
              </w:rPr>
              <w:t>a1f0c62a-34aa-4999-844d-4b2470e3ca99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Admin</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385 </w:t>
            </w:r>
            <w:r>
              <w:rPr>
                <w:noProof/>
                <w:sz w:val="16"/>
              </w:rPr>
              <w:br/>
            </w:r>
            <w:r>
              <w:rPr>
                <w:noProof/>
                <w:sz w:val="2"/>
              </w:rPr>
              <w:t>8ae2ecd9-b4ee-4abb-adae-98a2e03470c5</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Property</w:t>
            </w:r>
            <w:r>
              <w:rPr>
                <w:rStyle w:val="mqInternal"/>
                <w:noProof/>
              </w:rPr>
              <w:t>{2]</w:t>
            </w:r>
            <w:r>
              <w:rPr>
                <w:noProof/>
              </w:rPr>
              <w:t xml:space="preserve"> column first click </w:t>
            </w:r>
            <w:r>
              <w:rPr>
                <w:rStyle w:val="mqInternal"/>
                <w:noProof/>
              </w:rPr>
              <w:t>[1}</w:t>
            </w:r>
            <w:r>
              <w:rPr>
                <w:noProof/>
              </w:rPr>
              <w:t>Tracking Info</w:t>
            </w:r>
            <w:r>
              <w:rPr>
                <w:rStyle w:val="mqInternal"/>
                <w:noProof/>
              </w:rPr>
              <w:t>{2]</w:t>
            </w:r>
            <w:r>
              <w:rPr>
                <w:noProof/>
              </w:rPr>
              <w:t xml:space="preserve"> then </w:t>
            </w:r>
            <w:r>
              <w:rPr>
                <w:rStyle w:val="mqInternal"/>
                <w:noProof/>
              </w:rPr>
              <w:t>[1}</w:t>
            </w:r>
            <w:r>
              <w:rPr>
                <w:noProof/>
              </w:rPr>
              <w:t>Tracking Code.</w:t>
            </w:r>
            <w:r>
              <w:rPr>
                <w:rStyle w:val="mqInternal"/>
                <w:noProof/>
              </w:rPr>
              <w:t>{2]</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Propiedad</w:t>
            </w:r>
            <w:r>
              <w:rPr>
                <w:rStyle w:val="mqInternal"/>
                <w:noProof/>
                <w:lang w:val="es-ES_tradnl"/>
              </w:rPr>
              <w:t>{2]</w:t>
            </w:r>
            <w:r>
              <w:rPr>
                <w:lang w:val="es-ES_tradnl"/>
              </w:rPr>
              <w:t xml:space="preserve"> columna primer clic </w:t>
            </w:r>
            <w:r>
              <w:rPr>
                <w:rStyle w:val="mqInternal"/>
                <w:noProof/>
                <w:lang w:val="es-ES_tradnl"/>
              </w:rPr>
              <w:t>[1}</w:t>
            </w:r>
            <w:r>
              <w:rPr>
                <w:lang w:val="es-ES_tradnl"/>
              </w:rPr>
              <w:t>Informaci</w:t>
            </w:r>
            <w:r>
              <w:rPr>
                <w:lang w:val="es-ES_tradnl"/>
              </w:rPr>
              <w:t>ó</w:t>
            </w:r>
            <w:r>
              <w:rPr>
                <w:lang w:val="es-ES_tradnl"/>
              </w:rPr>
              <w:t>n de seguimiento</w:t>
            </w:r>
            <w:r>
              <w:rPr>
                <w:rStyle w:val="mqInternal"/>
                <w:noProof/>
                <w:lang w:val="es-ES_tradnl"/>
              </w:rPr>
              <w:t>{2]</w:t>
            </w:r>
            <w:r>
              <w:rPr>
                <w:lang w:val="es-ES_tradnl"/>
              </w:rPr>
              <w:t xml:space="preserve"> luego </w:t>
            </w:r>
            <w:r>
              <w:rPr>
                <w:rStyle w:val="mqInternal"/>
                <w:noProof/>
                <w:lang w:val="es-ES_tradnl"/>
              </w:rPr>
              <w:t>[1}</w:t>
            </w:r>
            <w:r>
              <w:rPr>
                <w:lang w:val="es-ES_tradnl"/>
              </w:rPr>
              <w:t>Codigo de localizaci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387 </w:t>
            </w:r>
            <w:r>
              <w:rPr>
                <w:noProof/>
                <w:sz w:val="16"/>
              </w:rPr>
              <w:br/>
            </w:r>
            <w:r>
              <w:rPr>
                <w:noProof/>
                <w:sz w:val="2"/>
              </w:rPr>
              <w:t>7337b2e5-7920-4b53-9185-80b96b4c584d</w:t>
            </w:r>
          </w:p>
        </w:tc>
        <w:tc>
          <w:tcPr>
            <w:tcW w:w="7407" w:type="dxa"/>
            <w:shd w:val="clear" w:color="auto" w:fill="F2F2F2" w:themeFill="background1" w:themeFillShade="F2"/>
          </w:tcPr>
          <w:p w:rsidR="00000000" w:rsidRDefault="00FF2FA9">
            <w:pPr>
              <w:rPr>
                <w:noProof/>
              </w:rPr>
            </w:pPr>
            <w:r>
              <w:rPr>
                <w:noProof/>
              </w:rPr>
              <w:t>click tracking code</w:t>
            </w:r>
          </w:p>
        </w:tc>
        <w:tc>
          <w:tcPr>
            <w:tcW w:w="7407" w:type="dxa"/>
          </w:tcPr>
          <w:p w:rsidR="00000000" w:rsidRDefault="00FF2FA9">
            <w:pPr>
              <w:rPr>
                <w:lang w:val="es-ES_tradnl"/>
              </w:rPr>
            </w:pPr>
            <w:r>
              <w:rPr>
                <w:lang w:val="es-ES_tradnl"/>
              </w:rPr>
              <w:t>haga clic en el c</w:t>
            </w:r>
            <w:r>
              <w:rPr>
                <w:lang w:val="es-ES_tradnl"/>
              </w:rPr>
              <w:t>ó</w:t>
            </w:r>
            <w:r>
              <w:rPr>
                <w:lang w:val="es-ES_tradnl"/>
              </w:rPr>
              <w:t>digo de seguimiento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388 </w:t>
            </w:r>
            <w:r>
              <w:rPr>
                <w:noProof/>
                <w:sz w:val="16"/>
              </w:rPr>
              <w:br/>
            </w:r>
            <w:r>
              <w:rPr>
                <w:noProof/>
                <w:sz w:val="2"/>
              </w:rPr>
              <w:t>94c88c4a-385b-4427-a464-071f5cffafa3</w:t>
            </w:r>
          </w:p>
        </w:tc>
        <w:tc>
          <w:tcPr>
            <w:tcW w:w="7407" w:type="dxa"/>
            <w:shd w:val="clear" w:color="auto" w:fill="F2F2F2" w:themeFill="background1" w:themeFillShade="F2"/>
          </w:tcPr>
          <w:p w:rsidR="00000000" w:rsidRDefault="00FF2FA9">
            <w:pPr>
              <w:rPr>
                <w:noProof/>
              </w:rPr>
            </w:pPr>
            <w:r>
              <w:rPr>
                <w:noProof/>
              </w:rPr>
              <w:t xml:space="preserve">Copy the </w:t>
            </w:r>
            <w:r>
              <w:rPr>
                <w:rStyle w:val="mqInternal"/>
                <w:noProof/>
              </w:rPr>
              <w:t>[1}</w:t>
            </w:r>
            <w:r>
              <w:rPr>
                <w:noProof/>
              </w:rPr>
              <w:t>Tracking ID</w:t>
            </w:r>
            <w:r>
              <w:rPr>
                <w:rStyle w:val="mqInternal"/>
                <w:noProof/>
              </w:rPr>
              <w:t>{2]</w:t>
            </w:r>
            <w:r>
              <w:rPr>
                <w:noProof/>
              </w:rPr>
              <w:t>.</w:t>
            </w:r>
          </w:p>
        </w:tc>
        <w:tc>
          <w:tcPr>
            <w:tcW w:w="7407" w:type="dxa"/>
          </w:tcPr>
          <w:p w:rsidR="00000000" w:rsidRDefault="00FF2FA9">
            <w:pPr>
              <w:rPr>
                <w:lang w:val="es-ES_tradnl"/>
              </w:rPr>
            </w:pPr>
            <w:r>
              <w:rPr>
                <w:lang w:val="es-ES_tradnl"/>
              </w:rPr>
              <w:t xml:space="preserve">Copia el </w:t>
            </w:r>
            <w:r>
              <w:rPr>
                <w:rStyle w:val="mqInternal"/>
                <w:noProof/>
                <w:lang w:val="es-ES_tradnl"/>
              </w:rPr>
              <w:t>[1}</w:t>
            </w:r>
            <w:r>
              <w:rPr>
                <w:lang w:val="es-ES_tradnl"/>
              </w:rPr>
              <w:t>ID de rastreo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390 </w:t>
            </w:r>
            <w:r>
              <w:rPr>
                <w:noProof/>
                <w:sz w:val="16"/>
              </w:rPr>
              <w:br/>
            </w:r>
            <w:r>
              <w:rPr>
                <w:noProof/>
                <w:sz w:val="2"/>
              </w:rPr>
              <w:t>217d44ad-ec43-4f56-97c1-ec0945af59c5</w:t>
            </w:r>
          </w:p>
        </w:tc>
        <w:tc>
          <w:tcPr>
            <w:tcW w:w="7407" w:type="dxa"/>
            <w:shd w:val="clear" w:color="auto" w:fill="F2F2F2" w:themeFill="background1" w:themeFillShade="F2"/>
          </w:tcPr>
          <w:p w:rsidR="00000000" w:rsidRDefault="00FF2FA9">
            <w:pPr>
              <w:rPr>
                <w:noProof/>
              </w:rPr>
            </w:pPr>
            <w:r>
              <w:rPr>
                <w:noProof/>
              </w:rPr>
              <w:t>copy tracking ID</w:t>
            </w:r>
          </w:p>
        </w:tc>
        <w:tc>
          <w:tcPr>
            <w:tcW w:w="7407" w:type="dxa"/>
          </w:tcPr>
          <w:p w:rsidR="00000000" w:rsidRDefault="00FF2FA9">
            <w:pPr>
              <w:rPr>
                <w:lang w:val="es-ES_tradnl"/>
              </w:rPr>
            </w:pPr>
            <w:r>
              <w:rPr>
                <w:lang w:val="es-ES_tradnl"/>
              </w:rPr>
              <w:t>copiar ID de seguimiento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391 </w:t>
            </w:r>
            <w:r>
              <w:rPr>
                <w:noProof/>
                <w:sz w:val="16"/>
              </w:rPr>
              <w:br/>
            </w:r>
            <w:r>
              <w:rPr>
                <w:noProof/>
                <w:sz w:val="2"/>
              </w:rPr>
              <w:t>54ffbcf1-37e3-4b51-83ee-6b</w:t>
            </w:r>
            <w:r>
              <w:rPr>
                <w:noProof/>
                <w:sz w:val="2"/>
              </w:rPr>
              <w:t>e5641203a4</w:t>
            </w:r>
          </w:p>
        </w:tc>
        <w:tc>
          <w:tcPr>
            <w:tcW w:w="7407" w:type="dxa"/>
            <w:shd w:val="clear" w:color="auto" w:fill="F2F2F2" w:themeFill="background1" w:themeFillShade="F2"/>
          </w:tcPr>
          <w:p w:rsidR="00000000" w:rsidRDefault="00FF2FA9">
            <w:pPr>
              <w:rPr>
                <w:noProof/>
              </w:rPr>
            </w:pPr>
            <w:r>
              <w:rPr>
                <w:noProof/>
              </w:rPr>
              <w:t>Return to Google Tag Manager.</w:t>
            </w:r>
          </w:p>
        </w:tc>
        <w:tc>
          <w:tcPr>
            <w:tcW w:w="7407" w:type="dxa"/>
          </w:tcPr>
          <w:p w:rsidR="00000000" w:rsidRDefault="00FF2FA9">
            <w:pPr>
              <w:rPr>
                <w:lang w:val="es-ES_tradnl"/>
              </w:rPr>
            </w:pPr>
            <w:r>
              <w:rPr>
                <w:lang w:val="es-ES_tradnl"/>
              </w:rPr>
              <w:t>Regrese al Administrador de etiquetas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392 </w:t>
            </w:r>
            <w:r>
              <w:rPr>
                <w:noProof/>
                <w:sz w:val="16"/>
              </w:rPr>
              <w:br/>
            </w:r>
            <w:r>
              <w:rPr>
                <w:noProof/>
                <w:sz w:val="2"/>
              </w:rPr>
              <w:t>a99eecfc-e7a6-4516-b317-13a0400f6eee</w:t>
            </w:r>
          </w:p>
        </w:tc>
        <w:tc>
          <w:tcPr>
            <w:tcW w:w="7407" w:type="dxa"/>
            <w:shd w:val="clear" w:color="auto" w:fill="F2F2F2" w:themeFill="background1" w:themeFillShade="F2"/>
          </w:tcPr>
          <w:p w:rsidR="00000000" w:rsidRDefault="00FF2FA9">
            <w:pPr>
              <w:rPr>
                <w:noProof/>
              </w:rPr>
            </w:pPr>
            <w:r>
              <w:rPr>
                <w:noProof/>
              </w:rPr>
              <w:t xml:space="preserve">Be sure you are editing the </w:t>
            </w:r>
            <w:r>
              <w:rPr>
                <w:rStyle w:val="mqInternal"/>
                <w:noProof/>
              </w:rPr>
              <w:t>[1}</w:t>
            </w:r>
            <w:r>
              <w:rPr>
                <w:noProof/>
              </w:rPr>
              <w:t>Beacon Android</w:t>
            </w:r>
            <w:r>
              <w:rPr>
                <w:rStyle w:val="mqInternal"/>
                <w:noProof/>
              </w:rPr>
              <w:t>{2]</w:t>
            </w:r>
            <w:r>
              <w:rPr>
                <w:noProof/>
              </w:rPr>
              <w:t xml:space="preserve"> container.</w:t>
            </w:r>
          </w:p>
        </w:tc>
        <w:tc>
          <w:tcPr>
            <w:tcW w:w="7407" w:type="dxa"/>
          </w:tcPr>
          <w:p w:rsidR="00000000" w:rsidRDefault="00FF2FA9">
            <w:pPr>
              <w:rPr>
                <w:lang w:val="es-ES_tradnl"/>
              </w:rPr>
            </w:pPr>
            <w:r>
              <w:rPr>
                <w:lang w:val="es-ES_tradnl"/>
              </w:rPr>
              <w:t>Aseg</w:t>
            </w:r>
            <w:r>
              <w:rPr>
                <w:lang w:val="es-ES_tradnl"/>
              </w:rPr>
              <w:t>ú</w:t>
            </w:r>
            <w:r>
              <w:rPr>
                <w:lang w:val="es-ES_tradnl"/>
              </w:rPr>
              <w:t>rese de que est</w:t>
            </w:r>
            <w:r>
              <w:rPr>
                <w:lang w:val="es-ES_tradnl"/>
              </w:rPr>
              <w:t>á</w:t>
            </w:r>
            <w:r>
              <w:rPr>
                <w:lang w:val="es-ES_tradnl"/>
              </w:rPr>
              <w:t xml:space="preserve"> editando el </w:t>
            </w:r>
            <w:r>
              <w:rPr>
                <w:rStyle w:val="mqInternal"/>
                <w:noProof/>
                <w:lang w:val="es-ES_tradnl"/>
              </w:rPr>
              <w:t>[1}</w:t>
            </w:r>
            <w:r>
              <w:rPr>
                <w:lang w:val="es-ES_tradnl"/>
              </w:rPr>
              <w:t>Baliza Android</w:t>
            </w:r>
            <w:r>
              <w:rPr>
                <w:rStyle w:val="mqInternal"/>
                <w:noProof/>
                <w:lang w:val="es-ES_tradnl"/>
              </w:rPr>
              <w:t>{2]</w:t>
            </w:r>
            <w:r>
              <w:rPr>
                <w:lang w:val="es-ES_tradnl"/>
              </w:rPr>
              <w:t xml:space="preserve"> envase.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393 </w:t>
            </w:r>
            <w:r>
              <w:rPr>
                <w:noProof/>
                <w:sz w:val="16"/>
              </w:rPr>
              <w:br/>
            </w:r>
            <w:r>
              <w:rPr>
                <w:noProof/>
                <w:sz w:val="2"/>
              </w:rPr>
              <w:t>e2d95653-7c97-4523-b7f1-c545902bf982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Variables</w:t>
            </w:r>
            <w:r>
              <w:rPr>
                <w:rStyle w:val="mqInternal"/>
                <w:noProof/>
              </w:rPr>
              <w:t>{2]</w:t>
            </w:r>
            <w:r>
              <w:rPr>
                <w:noProof/>
              </w:rPr>
              <w:t xml:space="preserve"> from the left side navigation.</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Variables</w:t>
            </w:r>
            <w:r>
              <w:rPr>
                <w:rStyle w:val="mqInternal"/>
                <w:noProof/>
                <w:lang w:val="es-ES_tradnl"/>
              </w:rPr>
              <w:t>{2]</w:t>
            </w:r>
            <w:r>
              <w:rPr>
                <w:lang w:val="es-ES_tradnl"/>
              </w:rPr>
              <w:t xml:space="preserve"> desde la navegaci</w:t>
            </w:r>
            <w:r>
              <w:rPr>
                <w:lang w:val="es-ES_tradnl"/>
              </w:rPr>
              <w:t>ó</w:t>
            </w:r>
            <w:r>
              <w:rPr>
                <w:lang w:val="es-ES_tradnl"/>
              </w:rPr>
              <w:t>n del lado izquierdo.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394 </w:t>
            </w:r>
            <w:r>
              <w:rPr>
                <w:noProof/>
                <w:sz w:val="16"/>
              </w:rPr>
              <w:br/>
            </w:r>
            <w:r>
              <w:rPr>
                <w:noProof/>
                <w:sz w:val="2"/>
              </w:rPr>
              <w:t>572c6a7d-9ab4-4ed9-bbf8-524da3289d22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Codigo de localizaci</w:t>
            </w:r>
            <w:r>
              <w:rPr>
                <w:lang w:val="es-ES_tradnl"/>
              </w:rPr>
              <w:t>ó</w:t>
            </w:r>
            <w:r>
              <w:rPr>
                <w:lang w:val="es-ES_tradnl"/>
              </w:rPr>
              <w:t>n</w:t>
            </w:r>
            <w:r>
              <w:rPr>
                <w:rStyle w:val="mqInternal"/>
                <w:noProof/>
                <w:lang w:val="es-ES_tradnl"/>
              </w:rPr>
              <w:t>{2]</w:t>
            </w:r>
            <w:r>
              <w:rPr>
                <w:lang w:val="es-ES_tradnl"/>
              </w:rPr>
              <w:t xml:space="preserve"> variable.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395 </w:t>
            </w:r>
            <w:r>
              <w:rPr>
                <w:noProof/>
                <w:sz w:val="16"/>
              </w:rPr>
              <w:br/>
            </w:r>
            <w:r>
              <w:rPr>
                <w:noProof/>
                <w:sz w:val="2"/>
              </w:rPr>
              <w:t>a9d20cec-a1ab-41b4-bb18-526b3a5ea1dd</w:t>
            </w:r>
          </w:p>
        </w:tc>
        <w:tc>
          <w:tcPr>
            <w:tcW w:w="7407" w:type="dxa"/>
            <w:shd w:val="clear" w:color="auto" w:fill="F2F2F2" w:themeFill="background1" w:themeFillShade="F2"/>
          </w:tcPr>
          <w:p w:rsidR="00000000" w:rsidRDefault="00FF2FA9">
            <w:pPr>
              <w:rPr>
                <w:noProof/>
              </w:rPr>
            </w:pPr>
            <w:r>
              <w:rPr>
                <w:noProof/>
              </w:rPr>
              <w:t xml:space="preserve">Paste the copied tracking ID from Google Analytics into the </w:t>
            </w:r>
            <w:r>
              <w:rPr>
                <w:rStyle w:val="mqInternal"/>
                <w:noProof/>
              </w:rPr>
              <w:t>[1}</w:t>
            </w:r>
            <w:r>
              <w:rPr>
                <w:noProof/>
              </w:rPr>
              <w:t>Value</w:t>
            </w:r>
            <w:r>
              <w:rPr>
                <w:rStyle w:val="mqInternal"/>
                <w:noProof/>
              </w:rPr>
              <w:t>{2]</w:t>
            </w:r>
            <w:r>
              <w:rPr>
                <w:noProof/>
              </w:rPr>
              <w:t xml:space="preserve"> form field.</w:t>
            </w:r>
          </w:p>
        </w:tc>
        <w:tc>
          <w:tcPr>
            <w:tcW w:w="7407" w:type="dxa"/>
          </w:tcPr>
          <w:p w:rsidR="00000000" w:rsidRDefault="00FF2FA9">
            <w:pPr>
              <w:rPr>
                <w:lang w:val="es-ES_tradnl"/>
              </w:rPr>
            </w:pPr>
            <w:r>
              <w:rPr>
                <w:lang w:val="es-ES_tradnl"/>
              </w:rPr>
              <w:t xml:space="preserve">Pegue el ID de seguimiento copiado de Google Analytics en el </w:t>
            </w:r>
            <w:r>
              <w:rPr>
                <w:rStyle w:val="mqInternal"/>
                <w:noProof/>
                <w:lang w:val="es-ES_tradnl"/>
              </w:rPr>
              <w:t>[1}</w:t>
            </w:r>
            <w:r>
              <w:rPr>
                <w:lang w:val="es-ES_tradnl"/>
              </w:rPr>
              <w:t>Valor</w:t>
            </w:r>
            <w:r>
              <w:rPr>
                <w:rStyle w:val="mqInternal"/>
                <w:noProof/>
                <w:lang w:val="es-ES_tradnl"/>
              </w:rPr>
              <w:t>{2]</w:t>
            </w:r>
            <w:r>
              <w:rPr>
                <w:lang w:val="es-ES_tradnl"/>
              </w:rPr>
              <w:t xml:space="preserve"> c</w:t>
            </w:r>
            <w:r>
              <w:rPr>
                <w:lang w:val="es-ES_tradnl"/>
              </w:rPr>
              <w:t>ampo de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397 </w:t>
            </w:r>
            <w:r>
              <w:rPr>
                <w:noProof/>
                <w:sz w:val="16"/>
              </w:rPr>
              <w:br/>
            </w:r>
            <w:r>
              <w:rPr>
                <w:noProof/>
                <w:sz w:val="2"/>
              </w:rPr>
              <w:t>2c833a9e-bde4-43d6-8295-2105e05a32ce</w:t>
            </w:r>
          </w:p>
        </w:tc>
        <w:tc>
          <w:tcPr>
            <w:tcW w:w="7407" w:type="dxa"/>
            <w:shd w:val="clear" w:color="auto" w:fill="F2F2F2" w:themeFill="background1" w:themeFillShade="F2"/>
          </w:tcPr>
          <w:p w:rsidR="00000000" w:rsidRDefault="00FF2FA9">
            <w:pPr>
              <w:rPr>
                <w:noProof/>
              </w:rPr>
            </w:pPr>
            <w:r>
              <w:rPr>
                <w:noProof/>
              </w:rPr>
              <w:t>paste id</w:t>
            </w:r>
          </w:p>
        </w:tc>
        <w:tc>
          <w:tcPr>
            <w:tcW w:w="7407" w:type="dxa"/>
          </w:tcPr>
          <w:p w:rsidR="00000000" w:rsidRDefault="00FF2FA9">
            <w:pPr>
              <w:rPr>
                <w:lang w:val="es-ES_tradnl"/>
              </w:rPr>
            </w:pPr>
            <w:r>
              <w:rPr>
                <w:lang w:val="es-ES_tradnl"/>
              </w:rPr>
              <w:t>pegar 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398 </w:t>
            </w:r>
            <w:r>
              <w:rPr>
                <w:noProof/>
                <w:sz w:val="16"/>
              </w:rPr>
              <w:br/>
            </w:r>
            <w:r>
              <w:rPr>
                <w:noProof/>
                <w:sz w:val="2"/>
              </w:rPr>
              <w:t>4dcd32b7-eb1f-47eb-b4d9-fb26983d55e0</w:t>
            </w:r>
          </w:p>
        </w:tc>
        <w:tc>
          <w:tcPr>
            <w:tcW w:w="7407" w:type="dxa"/>
            <w:shd w:val="clear" w:color="auto" w:fill="F2F2F2" w:themeFill="background1" w:themeFillShade="F2"/>
          </w:tcPr>
          <w:p w:rsidR="00000000" w:rsidRDefault="00FF2FA9">
            <w:pPr>
              <w:rPr>
                <w:noProof/>
              </w:rPr>
            </w:pPr>
            <w:r>
              <w:rPr>
                <w:noProof/>
              </w:rPr>
              <w:t xml:space="preserve">You now need to paste the corresponding tracking ID into the </w:t>
            </w:r>
            <w:r>
              <w:rPr>
                <w:rStyle w:val="mqInternal"/>
                <w:noProof/>
              </w:rPr>
              <w:t>[1}</w:t>
            </w:r>
            <w:r>
              <w:rPr>
                <w:noProof/>
              </w:rPr>
              <w:t>Tracking Code</w:t>
            </w:r>
            <w:r>
              <w:rPr>
                <w:rStyle w:val="mqInternal"/>
                <w:noProof/>
              </w:rPr>
              <w:t>{2]</w:t>
            </w:r>
            <w:r>
              <w:rPr>
                <w:noProof/>
              </w:rPr>
              <w:t xml:space="preserve"> variable in each container.</w:t>
            </w:r>
          </w:p>
        </w:tc>
        <w:tc>
          <w:tcPr>
            <w:tcW w:w="7407" w:type="dxa"/>
          </w:tcPr>
          <w:p w:rsidR="00000000" w:rsidRDefault="00FF2FA9">
            <w:pPr>
              <w:rPr>
                <w:lang w:val="es-ES_tradnl"/>
              </w:rPr>
            </w:pPr>
            <w:r>
              <w:rPr>
                <w:lang w:val="es-ES_tradnl"/>
              </w:rPr>
              <w:t xml:space="preserve">Ahora debe pegar el ID de seguimiento correspondiente en el </w:t>
            </w:r>
            <w:r>
              <w:rPr>
                <w:rStyle w:val="mqInternal"/>
                <w:noProof/>
                <w:lang w:val="es-ES_tradnl"/>
              </w:rPr>
              <w:t>[1}</w:t>
            </w:r>
            <w:r>
              <w:rPr>
                <w:lang w:val="es-ES_tradnl"/>
              </w:rPr>
              <w:t>Codigo de localizaci</w:t>
            </w:r>
            <w:r>
              <w:rPr>
                <w:lang w:val="es-ES_tradnl"/>
              </w:rPr>
              <w:t>ó</w:t>
            </w:r>
            <w:r>
              <w:rPr>
                <w:lang w:val="es-ES_tradnl"/>
              </w:rPr>
              <w:t>n</w:t>
            </w:r>
            <w:r>
              <w:rPr>
                <w:rStyle w:val="mqInternal"/>
                <w:noProof/>
                <w:lang w:val="es-ES_tradnl"/>
              </w:rPr>
              <w:t>{2]</w:t>
            </w:r>
            <w:r>
              <w:rPr>
                <w:lang w:val="es-ES_tradnl"/>
              </w:rPr>
              <w:t xml:space="preserve"> variable en cada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399 </w:t>
            </w:r>
            <w:r>
              <w:rPr>
                <w:noProof/>
                <w:sz w:val="16"/>
              </w:rPr>
              <w:br/>
            </w:r>
            <w:r>
              <w:rPr>
                <w:noProof/>
                <w:sz w:val="2"/>
              </w:rPr>
              <w:t>c82a57cc-3b8d-4c14-b032-17734fb5e304</w:t>
            </w:r>
          </w:p>
        </w:tc>
        <w:tc>
          <w:tcPr>
            <w:tcW w:w="7407" w:type="dxa"/>
            <w:shd w:val="clear" w:color="auto" w:fill="F2F2F2" w:themeFill="background1" w:themeFillShade="F2"/>
          </w:tcPr>
          <w:p w:rsidR="00000000" w:rsidRDefault="00FF2FA9">
            <w:pPr>
              <w:rPr>
                <w:noProof/>
              </w:rPr>
            </w:pPr>
            <w:r>
              <w:rPr>
                <w:noProof/>
              </w:rPr>
              <w:t>Publish each container</w:t>
            </w:r>
          </w:p>
        </w:tc>
        <w:tc>
          <w:tcPr>
            <w:tcW w:w="7407" w:type="dxa"/>
          </w:tcPr>
          <w:p w:rsidR="00000000" w:rsidRDefault="00FF2FA9">
            <w:pPr>
              <w:rPr>
                <w:lang w:val="es-ES_tradnl"/>
              </w:rPr>
            </w:pPr>
            <w:r>
              <w:rPr>
                <w:lang w:val="es-ES_tradnl"/>
              </w:rPr>
              <w:t>Publica cada contenedor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400 </w:t>
            </w:r>
            <w:r>
              <w:rPr>
                <w:noProof/>
                <w:sz w:val="16"/>
              </w:rPr>
              <w:br/>
            </w:r>
            <w:r>
              <w:rPr>
                <w:noProof/>
                <w:sz w:val="2"/>
              </w:rPr>
              <w:t>18048cd7-d8a5-4137-b8fd-85d30351b18a</w:t>
            </w:r>
          </w:p>
        </w:tc>
        <w:tc>
          <w:tcPr>
            <w:tcW w:w="7407" w:type="dxa"/>
            <w:shd w:val="clear" w:color="auto" w:fill="F2F2F2" w:themeFill="background1" w:themeFillShade="F2"/>
          </w:tcPr>
          <w:p w:rsidR="00000000" w:rsidRDefault="00FF2FA9">
            <w:pPr>
              <w:rPr>
                <w:noProof/>
              </w:rPr>
            </w:pPr>
            <w:r>
              <w:rPr>
                <w:noProof/>
              </w:rPr>
              <w:t>Later</w:t>
            </w:r>
            <w:r>
              <w:rPr>
                <w:noProof/>
              </w:rPr>
              <w:t xml:space="preserve"> in these steps you will publish your containers.</w:t>
            </w:r>
          </w:p>
        </w:tc>
        <w:tc>
          <w:tcPr>
            <w:tcW w:w="7407" w:type="dxa"/>
          </w:tcPr>
          <w:p w:rsidR="00000000" w:rsidRDefault="00FF2FA9">
            <w:pPr>
              <w:rPr>
                <w:lang w:val="es-ES_tradnl"/>
              </w:rPr>
            </w:pPr>
            <w:r>
              <w:rPr>
                <w:lang w:val="es-ES_tradnl"/>
              </w:rPr>
              <w:t>M</w:t>
            </w:r>
            <w:r>
              <w:rPr>
                <w:lang w:val="es-ES_tradnl"/>
              </w:rPr>
              <w:t>á</w:t>
            </w:r>
            <w:r>
              <w:rPr>
                <w:lang w:val="es-ES_tradnl"/>
              </w:rPr>
              <w:t>s adelante en estos pasos, publicar</w:t>
            </w:r>
            <w:r>
              <w:rPr>
                <w:lang w:val="es-ES_tradnl"/>
              </w:rPr>
              <w:t>á</w:t>
            </w:r>
            <w:r>
              <w:rPr>
                <w:lang w:val="es-ES_tradnl"/>
              </w:rPr>
              <w:t xml:space="preserve"> sus contenedores.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401 </w:t>
            </w:r>
            <w:r>
              <w:rPr>
                <w:noProof/>
                <w:sz w:val="16"/>
              </w:rPr>
              <w:br/>
            </w:r>
            <w:r>
              <w:rPr>
                <w:noProof/>
                <w:sz w:val="2"/>
              </w:rPr>
              <w:t>9c53e829-d03b-4f78-bcd3-f7259d49852b</w:t>
            </w:r>
          </w:p>
        </w:tc>
        <w:tc>
          <w:tcPr>
            <w:tcW w:w="7407" w:type="dxa"/>
            <w:shd w:val="clear" w:color="auto" w:fill="F2F2F2" w:themeFill="background1" w:themeFillShade="F2"/>
          </w:tcPr>
          <w:p w:rsidR="00000000" w:rsidRDefault="00FF2FA9">
            <w:pPr>
              <w:rPr>
                <w:noProof/>
              </w:rPr>
            </w:pPr>
            <w:r>
              <w:rPr>
                <w:noProof/>
              </w:rPr>
              <w:t xml:space="preserve">For iOS and Android, you will need to download configuration files and have your app development team add </w:t>
            </w:r>
            <w:r>
              <w:rPr>
                <w:noProof/>
              </w:rPr>
              <w:t>those files to the respective app.</w:t>
            </w:r>
          </w:p>
        </w:tc>
        <w:tc>
          <w:tcPr>
            <w:tcW w:w="7407" w:type="dxa"/>
          </w:tcPr>
          <w:p w:rsidR="00000000" w:rsidRDefault="00FF2FA9">
            <w:pPr>
              <w:rPr>
                <w:lang w:val="es-ES_tradnl"/>
              </w:rPr>
            </w:pPr>
            <w:r>
              <w:rPr>
                <w:lang w:val="es-ES_tradnl"/>
              </w:rPr>
              <w:t>Para iOS y Android, deber</w:t>
            </w:r>
            <w:r>
              <w:rPr>
                <w:lang w:val="es-ES_tradnl"/>
              </w:rPr>
              <w:t>á</w:t>
            </w:r>
            <w:r>
              <w:rPr>
                <w:lang w:val="es-ES_tradnl"/>
              </w:rPr>
              <w:t xml:space="preserve"> descargar los archivos de configuraci</w:t>
            </w:r>
            <w:r>
              <w:rPr>
                <w:lang w:val="es-ES_tradnl"/>
              </w:rPr>
              <w:t>ó</w:t>
            </w:r>
            <w:r>
              <w:rPr>
                <w:lang w:val="es-ES_tradnl"/>
              </w:rPr>
              <w:t>n y hacer que el equipo de desarrollo de la aplicaci</w:t>
            </w:r>
            <w:r>
              <w:rPr>
                <w:lang w:val="es-ES_tradnl"/>
              </w:rPr>
              <w:t>ó</w:t>
            </w:r>
            <w:r>
              <w:rPr>
                <w:lang w:val="es-ES_tradnl"/>
              </w:rPr>
              <w:t>n agregue esos archivos a la aplicaci</w:t>
            </w:r>
            <w:r>
              <w:rPr>
                <w:lang w:val="es-ES_tradnl"/>
              </w:rPr>
              <w:t>ó</w:t>
            </w:r>
            <w:r>
              <w:rPr>
                <w:lang w:val="es-ES_tradnl"/>
              </w:rPr>
              <w:t>n correspondiente.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402 </w:t>
            </w:r>
            <w:r>
              <w:rPr>
                <w:noProof/>
                <w:sz w:val="16"/>
              </w:rPr>
              <w:br/>
            </w:r>
            <w:r>
              <w:rPr>
                <w:noProof/>
                <w:sz w:val="2"/>
              </w:rPr>
              <w:t>4b28a08a-a1eb-4ca0-846d-c0f09706c256</w:t>
            </w:r>
          </w:p>
        </w:tc>
        <w:tc>
          <w:tcPr>
            <w:tcW w:w="7407" w:type="dxa"/>
            <w:shd w:val="clear" w:color="auto" w:fill="F2F2F2" w:themeFill="background1" w:themeFillShade="F2"/>
          </w:tcPr>
          <w:p w:rsidR="00000000" w:rsidRDefault="00FF2FA9">
            <w:pPr>
              <w:rPr>
                <w:noProof/>
              </w:rPr>
            </w:pPr>
            <w:r>
              <w:rPr>
                <w:noProof/>
              </w:rPr>
              <w:t>The last step you need to do in Google Tag Manger is submit each container for publishing.</w:t>
            </w:r>
          </w:p>
        </w:tc>
        <w:tc>
          <w:tcPr>
            <w:tcW w:w="7407" w:type="dxa"/>
          </w:tcPr>
          <w:p w:rsidR="00000000" w:rsidRDefault="00FF2FA9">
            <w:pPr>
              <w:rPr>
                <w:lang w:val="es-ES_tradnl"/>
              </w:rPr>
            </w:pPr>
            <w:r>
              <w:rPr>
                <w:lang w:val="es-ES_tradnl"/>
              </w:rPr>
              <w:t xml:space="preserve">El </w:t>
            </w:r>
            <w:r>
              <w:rPr>
                <w:lang w:val="es-ES_tradnl"/>
              </w:rPr>
              <w:t>ú</w:t>
            </w:r>
            <w:r>
              <w:rPr>
                <w:lang w:val="es-ES_tradnl"/>
              </w:rPr>
              <w:t>ltimo paso que debe hacer en Google Tag Manager es enviar cada contenedor para su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403 </w:t>
            </w:r>
            <w:r>
              <w:rPr>
                <w:noProof/>
                <w:sz w:val="16"/>
              </w:rPr>
              <w:br/>
            </w:r>
            <w:r>
              <w:rPr>
                <w:noProof/>
                <w:sz w:val="2"/>
              </w:rPr>
              <w:t>e099e439-659f-45d6-84f5-b0264541ebd8</w:t>
            </w:r>
          </w:p>
        </w:tc>
        <w:tc>
          <w:tcPr>
            <w:tcW w:w="7407" w:type="dxa"/>
            <w:shd w:val="clear" w:color="auto" w:fill="F2F2F2" w:themeFill="background1" w:themeFillShade="F2"/>
          </w:tcPr>
          <w:p w:rsidR="00000000" w:rsidRDefault="00FF2FA9">
            <w:pPr>
              <w:rPr>
                <w:noProof/>
              </w:rPr>
            </w:pPr>
            <w:r>
              <w:rPr>
                <w:noProof/>
              </w:rPr>
              <w:t>The following steps gui</w:t>
            </w:r>
            <w:r>
              <w:rPr>
                <w:noProof/>
              </w:rPr>
              <w:t>de you through that process:</w:t>
            </w:r>
          </w:p>
        </w:tc>
        <w:tc>
          <w:tcPr>
            <w:tcW w:w="7407" w:type="dxa"/>
          </w:tcPr>
          <w:p w:rsidR="00000000" w:rsidRDefault="00FF2FA9">
            <w:pPr>
              <w:rPr>
                <w:lang w:val="es-ES_tradnl"/>
              </w:rPr>
            </w:pPr>
            <w:r>
              <w:rPr>
                <w:lang w:val="es-ES_tradnl"/>
              </w:rPr>
              <w:t>Los siguientes pasos lo guiar</w:t>
            </w:r>
            <w:r>
              <w:rPr>
                <w:lang w:val="es-ES_tradnl"/>
              </w:rPr>
              <w:t>á</w:t>
            </w:r>
            <w:r>
              <w:rPr>
                <w:lang w:val="es-ES_tradnl"/>
              </w:rPr>
              <w:t>n a trav</w:t>
            </w:r>
            <w:r>
              <w:rPr>
                <w:lang w:val="es-ES_tradnl"/>
              </w:rPr>
              <w:t>é</w:t>
            </w:r>
            <w:r>
              <w:rPr>
                <w:lang w:val="es-ES_tradnl"/>
              </w:rPr>
              <w:t>s de ese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404 </w:t>
            </w:r>
            <w:r>
              <w:rPr>
                <w:noProof/>
                <w:sz w:val="16"/>
              </w:rPr>
              <w:br/>
            </w:r>
            <w:r>
              <w:rPr>
                <w:noProof/>
                <w:sz w:val="2"/>
              </w:rPr>
              <w:t>e3e724b0-dbf9-4969-b325-6f02cdd9a33b</w:t>
            </w:r>
          </w:p>
        </w:tc>
        <w:tc>
          <w:tcPr>
            <w:tcW w:w="7407" w:type="dxa"/>
            <w:shd w:val="clear" w:color="auto" w:fill="F2F2F2" w:themeFill="background1" w:themeFillShade="F2"/>
          </w:tcPr>
          <w:p w:rsidR="00000000" w:rsidRDefault="00FF2FA9">
            <w:pPr>
              <w:rPr>
                <w:noProof/>
              </w:rPr>
            </w:pPr>
            <w:r>
              <w:rPr>
                <w:noProof/>
              </w:rPr>
              <w:t>Return to your Workspace.</w:t>
            </w:r>
          </w:p>
        </w:tc>
        <w:tc>
          <w:tcPr>
            <w:tcW w:w="7407" w:type="dxa"/>
          </w:tcPr>
          <w:p w:rsidR="00000000" w:rsidRDefault="00FF2FA9">
            <w:pPr>
              <w:rPr>
                <w:lang w:val="es-ES_tradnl"/>
              </w:rPr>
            </w:pPr>
            <w:r>
              <w:rPr>
                <w:lang w:val="es-ES_tradnl"/>
              </w:rPr>
              <w:t>Regrese a su espacio de trabajo.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405 </w:t>
            </w:r>
            <w:r>
              <w:rPr>
                <w:noProof/>
                <w:sz w:val="16"/>
              </w:rPr>
              <w:br/>
            </w:r>
            <w:r>
              <w:rPr>
                <w:noProof/>
                <w:sz w:val="2"/>
              </w:rPr>
              <w:t>a301eda5-6b97-4c0e-be9f-99a5a7e7b7f9</w:t>
            </w:r>
          </w:p>
        </w:tc>
        <w:tc>
          <w:tcPr>
            <w:tcW w:w="7407" w:type="dxa"/>
            <w:shd w:val="clear" w:color="auto" w:fill="F2F2F2" w:themeFill="background1" w:themeFillShade="F2"/>
          </w:tcPr>
          <w:p w:rsidR="00000000" w:rsidRDefault="00FF2FA9">
            <w:pPr>
              <w:rPr>
                <w:noProof/>
              </w:rPr>
            </w:pPr>
            <w:r>
              <w:rPr>
                <w:noProof/>
              </w:rPr>
              <w:t>Note the container you are in.</w:t>
            </w:r>
          </w:p>
        </w:tc>
        <w:tc>
          <w:tcPr>
            <w:tcW w:w="7407" w:type="dxa"/>
          </w:tcPr>
          <w:p w:rsidR="00000000" w:rsidRDefault="00FF2FA9">
            <w:pPr>
              <w:rPr>
                <w:lang w:val="es-ES_tradnl"/>
              </w:rPr>
            </w:pPr>
            <w:r>
              <w:rPr>
                <w:lang w:val="es-ES_tradnl"/>
              </w:rPr>
              <w:t>Tenga en cuenta el contenedor en el que se encuentra.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406 </w:t>
            </w:r>
            <w:r>
              <w:rPr>
                <w:noProof/>
                <w:sz w:val="16"/>
              </w:rPr>
              <w:br/>
            </w:r>
            <w:r>
              <w:rPr>
                <w:noProof/>
                <w:sz w:val="2"/>
              </w:rPr>
              <w:t>563d2d12-2a86-47e1-a776-6ad4057e8607</w:t>
            </w:r>
          </w:p>
        </w:tc>
        <w:tc>
          <w:tcPr>
            <w:tcW w:w="7407" w:type="dxa"/>
            <w:shd w:val="clear" w:color="auto" w:fill="F2F2F2" w:themeFill="background1" w:themeFillShade="F2"/>
          </w:tcPr>
          <w:p w:rsidR="00000000" w:rsidRDefault="00FF2FA9">
            <w:pPr>
              <w:rPr>
                <w:noProof/>
              </w:rPr>
            </w:pPr>
            <w:r>
              <w:rPr>
                <w:noProof/>
              </w:rPr>
              <w:t xml:space="preserve">On the top right of the UI, click </w:t>
            </w:r>
            <w:r>
              <w:rPr>
                <w:rStyle w:val="mqInternal"/>
                <w:noProof/>
              </w:rPr>
              <w:t>[1}</w:t>
            </w:r>
            <w:r>
              <w:rPr>
                <w:noProof/>
              </w:rPr>
              <w:t>Submit</w:t>
            </w:r>
            <w:r>
              <w:rPr>
                <w:rStyle w:val="mqInternal"/>
                <w:noProof/>
              </w:rPr>
              <w:t>{2]</w:t>
            </w:r>
            <w:r>
              <w:rPr>
                <w:noProof/>
              </w:rPr>
              <w:t>.</w:t>
            </w:r>
          </w:p>
        </w:tc>
        <w:tc>
          <w:tcPr>
            <w:tcW w:w="7407" w:type="dxa"/>
          </w:tcPr>
          <w:p w:rsidR="00000000" w:rsidRDefault="00FF2FA9">
            <w:pPr>
              <w:rPr>
                <w:lang w:val="es-ES_tradnl"/>
              </w:rPr>
            </w:pPr>
            <w:r>
              <w:rPr>
                <w:lang w:val="es-ES_tradnl"/>
              </w:rPr>
              <w:t xml:space="preserve">En la parte superior derecha de la interfaz de usuario, haga clic en </w:t>
            </w:r>
            <w:r>
              <w:rPr>
                <w:rStyle w:val="mqInternal"/>
                <w:noProof/>
                <w:lang w:val="es-ES_tradnl"/>
              </w:rPr>
              <w:t>[1}</w:t>
            </w:r>
            <w:r>
              <w:rPr>
                <w:lang w:val="es-ES_tradnl"/>
              </w:rPr>
              <w:t>Enviar</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407 </w:t>
            </w:r>
            <w:r>
              <w:rPr>
                <w:noProof/>
                <w:sz w:val="16"/>
              </w:rPr>
              <w:br/>
            </w:r>
            <w:r>
              <w:rPr>
                <w:noProof/>
                <w:sz w:val="2"/>
              </w:rPr>
              <w:t>a9db9e55-8c9a-4ffd-932f-42b5dfdfcdd3</w:t>
            </w:r>
          </w:p>
        </w:tc>
        <w:tc>
          <w:tcPr>
            <w:tcW w:w="7407" w:type="dxa"/>
            <w:shd w:val="clear" w:color="auto" w:fill="F2F2F2" w:themeFill="background1" w:themeFillShade="F2"/>
          </w:tcPr>
          <w:p w:rsidR="00000000" w:rsidRDefault="00FF2FA9">
            <w:pPr>
              <w:rPr>
                <w:noProof/>
              </w:rPr>
            </w:pPr>
            <w:r>
              <w:rPr>
                <w:noProof/>
              </w:rPr>
              <w:t xml:space="preserve">Be sure the </w:t>
            </w:r>
            <w:r>
              <w:rPr>
                <w:rStyle w:val="mqInternal"/>
                <w:noProof/>
              </w:rPr>
              <w:t>[1}</w:t>
            </w:r>
            <w:r>
              <w:rPr>
                <w:noProof/>
              </w:rPr>
              <w:t>Publish and Create Version</w:t>
            </w:r>
            <w:r>
              <w:rPr>
                <w:rStyle w:val="mqInternal"/>
                <w:noProof/>
              </w:rPr>
              <w:t>{2]</w:t>
            </w:r>
            <w:r>
              <w:rPr>
                <w:noProof/>
              </w:rPr>
              <w:t xml:space="preserve"> button is selected.</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Publicar y crear versi</w:t>
            </w:r>
            <w:r>
              <w:rPr>
                <w:lang w:val="es-ES_tradnl"/>
              </w:rPr>
              <w:t>ó</w:t>
            </w:r>
            <w:r>
              <w:rPr>
                <w:lang w:val="es-ES_tradnl"/>
              </w:rPr>
              <w:t>n</w:t>
            </w:r>
            <w:r>
              <w:rPr>
                <w:rStyle w:val="mqInternal"/>
                <w:noProof/>
                <w:lang w:val="es-ES_tradnl"/>
              </w:rPr>
              <w:t>{2]</w:t>
            </w:r>
            <w:r>
              <w:rPr>
                <w:lang w:val="es-ES_tradnl"/>
              </w:rPr>
              <w:t xml:space="preserve"> est</w:t>
            </w:r>
            <w:r>
              <w:rPr>
                <w:lang w:val="es-ES_tradnl"/>
              </w:rPr>
              <w:t>á</w:t>
            </w:r>
            <w:r>
              <w:rPr>
                <w:lang w:val="es-ES_tradnl"/>
              </w:rPr>
              <w:t xml:space="preserve"> seleccionado el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408 </w:t>
            </w:r>
            <w:r>
              <w:rPr>
                <w:noProof/>
                <w:sz w:val="16"/>
              </w:rPr>
              <w:br/>
            </w:r>
            <w:r>
              <w:rPr>
                <w:noProof/>
                <w:sz w:val="2"/>
              </w:rPr>
              <w:t>c2d3055f-6b61-481a-a9b6-b5be86a83ce7</w:t>
            </w:r>
          </w:p>
        </w:tc>
        <w:tc>
          <w:tcPr>
            <w:tcW w:w="7407" w:type="dxa"/>
            <w:shd w:val="clear" w:color="auto" w:fill="F2F2F2" w:themeFill="background1" w:themeFillShade="F2"/>
          </w:tcPr>
          <w:p w:rsidR="00000000" w:rsidRDefault="00FF2FA9">
            <w:pPr>
              <w:rPr>
                <w:noProof/>
              </w:rPr>
            </w:pPr>
            <w:r>
              <w:rPr>
                <w:noProof/>
              </w:rPr>
              <w:t>If you choose, add a version n</w:t>
            </w:r>
            <w:r>
              <w:rPr>
                <w:noProof/>
              </w:rPr>
              <w:t>ame and version description.</w:t>
            </w:r>
          </w:p>
        </w:tc>
        <w:tc>
          <w:tcPr>
            <w:tcW w:w="7407" w:type="dxa"/>
          </w:tcPr>
          <w:p w:rsidR="00000000" w:rsidRDefault="00FF2FA9">
            <w:pPr>
              <w:rPr>
                <w:lang w:val="es-ES_tradnl"/>
              </w:rPr>
            </w:pPr>
            <w:r>
              <w:rPr>
                <w:lang w:val="es-ES_tradnl"/>
              </w:rPr>
              <w:t>Si lo desea, agregue un nombre de versi</w:t>
            </w:r>
            <w:r>
              <w:rPr>
                <w:lang w:val="es-ES_tradnl"/>
              </w:rPr>
              <w:t>ó</w:t>
            </w:r>
            <w:r>
              <w:rPr>
                <w:lang w:val="es-ES_tradnl"/>
              </w:rPr>
              <w:t>n y una descripci</w:t>
            </w:r>
            <w:r>
              <w:rPr>
                <w:lang w:val="es-ES_tradnl"/>
              </w:rPr>
              <w:t>ó</w:t>
            </w:r>
            <w:r>
              <w:rPr>
                <w:lang w:val="es-ES_tradnl"/>
              </w:rPr>
              <w:t>n de la versi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409 </w:t>
            </w:r>
            <w:r>
              <w:rPr>
                <w:noProof/>
                <w:sz w:val="16"/>
              </w:rPr>
              <w:br/>
            </w:r>
            <w:r>
              <w:rPr>
                <w:noProof/>
                <w:sz w:val="2"/>
              </w:rPr>
              <w:t>ec3d56cf-d453-4290-b3d6-ea8e6ce3bc34</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410 </w:t>
            </w:r>
            <w:r>
              <w:rPr>
                <w:noProof/>
                <w:sz w:val="16"/>
              </w:rPr>
              <w:br/>
            </w:r>
            <w:r>
              <w:rPr>
                <w:noProof/>
                <w:sz w:val="2"/>
              </w:rPr>
              <w:t>5e620dbb-115c-4a07-b184-8a9576535750</w:t>
            </w:r>
          </w:p>
        </w:tc>
        <w:tc>
          <w:tcPr>
            <w:tcW w:w="7407" w:type="dxa"/>
            <w:shd w:val="clear" w:color="auto" w:fill="F2F2F2" w:themeFill="background1" w:themeFillShade="F2"/>
          </w:tcPr>
          <w:p w:rsidR="00000000" w:rsidRDefault="00FF2FA9">
            <w:pPr>
              <w:rPr>
                <w:noProof/>
              </w:rPr>
            </w:pPr>
            <w:r>
              <w:rPr>
                <w:noProof/>
              </w:rPr>
              <w:t>If you did not provide a version name and description, you be asked again.</w:t>
            </w:r>
          </w:p>
        </w:tc>
        <w:tc>
          <w:tcPr>
            <w:tcW w:w="7407" w:type="dxa"/>
          </w:tcPr>
          <w:p w:rsidR="00000000" w:rsidRDefault="00FF2FA9">
            <w:pPr>
              <w:rPr>
                <w:lang w:val="es-ES_tradnl"/>
              </w:rPr>
            </w:pPr>
            <w:r>
              <w:rPr>
                <w:lang w:val="es-ES_tradnl"/>
              </w:rPr>
              <w:t>Si no proporcion</w:t>
            </w:r>
            <w:r>
              <w:rPr>
                <w:lang w:val="es-ES_tradnl"/>
              </w:rPr>
              <w:t>ó</w:t>
            </w:r>
            <w:r>
              <w:rPr>
                <w:lang w:val="es-ES_tradnl"/>
              </w:rPr>
              <w:t xml:space="preserve"> un nombre y una descripci</w:t>
            </w:r>
            <w:r>
              <w:rPr>
                <w:lang w:val="es-ES_tradnl"/>
              </w:rPr>
              <w:t>ó</w:t>
            </w:r>
            <w:r>
              <w:rPr>
                <w:lang w:val="es-ES_tradnl"/>
              </w:rPr>
              <w:t>n de la versi</w:t>
            </w:r>
            <w:r>
              <w:rPr>
                <w:lang w:val="es-ES_tradnl"/>
              </w:rPr>
              <w:t>ó</w:t>
            </w:r>
            <w:r>
              <w:rPr>
                <w:lang w:val="es-ES_tradnl"/>
              </w:rPr>
              <w:t>n, se le volver</w:t>
            </w:r>
            <w:r>
              <w:rPr>
                <w:lang w:val="es-ES_tradnl"/>
              </w:rPr>
              <w:t>á</w:t>
            </w:r>
            <w:r>
              <w:rPr>
                <w:lang w:val="es-ES_tradnl"/>
              </w:rPr>
              <w:t xml:space="preserve"> a preguntar.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411 </w:t>
            </w:r>
            <w:r>
              <w:rPr>
                <w:noProof/>
                <w:sz w:val="16"/>
              </w:rPr>
              <w:br/>
            </w:r>
            <w:r>
              <w:rPr>
                <w:noProof/>
                <w:sz w:val="2"/>
              </w:rPr>
              <w:t>10fb4bb1-cbba-48d5-bf29-b3d693870e35</w:t>
            </w:r>
          </w:p>
        </w:tc>
        <w:tc>
          <w:tcPr>
            <w:tcW w:w="7407" w:type="dxa"/>
            <w:shd w:val="clear" w:color="auto" w:fill="F2F2F2" w:themeFill="background1" w:themeFillShade="F2"/>
          </w:tcPr>
          <w:p w:rsidR="00000000" w:rsidRDefault="00FF2FA9">
            <w:pPr>
              <w:rPr>
                <w:noProof/>
              </w:rPr>
            </w:pPr>
            <w:r>
              <w:rPr>
                <w:noProof/>
              </w:rPr>
              <w:t>Skip if you are sure you do not want those.</w:t>
            </w:r>
          </w:p>
        </w:tc>
        <w:tc>
          <w:tcPr>
            <w:tcW w:w="7407" w:type="dxa"/>
          </w:tcPr>
          <w:p w:rsidR="00000000" w:rsidRDefault="00FF2FA9">
            <w:pPr>
              <w:rPr>
                <w:lang w:val="es-ES_tradnl"/>
              </w:rPr>
            </w:pPr>
            <w:r>
              <w:rPr>
                <w:lang w:val="es-ES_tradnl"/>
              </w:rPr>
              <w:t xml:space="preserve">Omita </w:t>
            </w:r>
            <w:r>
              <w:rPr>
                <w:lang w:val="es-ES_tradnl"/>
              </w:rPr>
              <w:t>si est</w:t>
            </w:r>
            <w:r>
              <w:rPr>
                <w:lang w:val="es-ES_tradnl"/>
              </w:rPr>
              <w:t>á</w:t>
            </w:r>
            <w:r>
              <w:rPr>
                <w:lang w:val="es-ES_tradnl"/>
              </w:rPr>
              <w:t xml:space="preserve"> seguro de que no los quiere.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412 </w:t>
            </w:r>
            <w:r>
              <w:rPr>
                <w:noProof/>
                <w:sz w:val="16"/>
              </w:rPr>
              <w:br/>
            </w:r>
            <w:r>
              <w:rPr>
                <w:noProof/>
                <w:sz w:val="2"/>
              </w:rPr>
              <w:t>24e1ac8d-c20d-49b9-9a80-880f14a3eac4</w:t>
            </w:r>
          </w:p>
        </w:tc>
        <w:tc>
          <w:tcPr>
            <w:tcW w:w="7407" w:type="dxa"/>
            <w:shd w:val="clear" w:color="auto" w:fill="F2F2F2" w:themeFill="background1" w:themeFillShade="F2"/>
          </w:tcPr>
          <w:p w:rsidR="00000000" w:rsidRDefault="00FF2FA9">
            <w:pPr>
              <w:rPr>
                <w:noProof/>
              </w:rPr>
            </w:pPr>
            <w:r>
              <w:rPr>
                <w:noProof/>
              </w:rPr>
              <w:t>Be sure the information returned about your container is correct.</w:t>
            </w:r>
          </w:p>
        </w:tc>
        <w:tc>
          <w:tcPr>
            <w:tcW w:w="7407" w:type="dxa"/>
          </w:tcPr>
          <w:p w:rsidR="00000000" w:rsidRDefault="00FF2FA9">
            <w:pPr>
              <w:rPr>
                <w:lang w:val="es-ES_tradnl"/>
              </w:rPr>
            </w:pPr>
            <w:r>
              <w:rPr>
                <w:lang w:val="es-ES_tradnl"/>
              </w:rPr>
              <w:t>Aseg</w:t>
            </w:r>
            <w:r>
              <w:rPr>
                <w:lang w:val="es-ES_tradnl"/>
              </w:rPr>
              <w:t>ú</w:t>
            </w:r>
            <w:r>
              <w:rPr>
                <w:lang w:val="es-ES_tradnl"/>
              </w:rPr>
              <w:t>rese de que la informaci</w:t>
            </w:r>
            <w:r>
              <w:rPr>
                <w:lang w:val="es-ES_tradnl"/>
              </w:rPr>
              <w:t>ó</w:t>
            </w:r>
            <w:r>
              <w:rPr>
                <w:lang w:val="es-ES_tradnl"/>
              </w:rPr>
              <w:t>n devuelta sobre su contenedor sea correcta.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413 </w:t>
            </w:r>
            <w:r>
              <w:rPr>
                <w:noProof/>
                <w:sz w:val="16"/>
              </w:rPr>
              <w:br/>
            </w:r>
            <w:r>
              <w:rPr>
                <w:noProof/>
                <w:sz w:val="2"/>
              </w:rPr>
              <w:t>c789487d-3c3a-40dd-9453-e7305</w:t>
            </w:r>
            <w:r>
              <w:rPr>
                <w:noProof/>
                <w:sz w:val="2"/>
              </w:rPr>
              <w:t>8694a11</w:t>
            </w:r>
          </w:p>
        </w:tc>
        <w:tc>
          <w:tcPr>
            <w:tcW w:w="7407" w:type="dxa"/>
            <w:shd w:val="clear" w:color="auto" w:fill="F2F2F2" w:themeFill="background1" w:themeFillShade="F2"/>
          </w:tcPr>
          <w:p w:rsidR="00000000" w:rsidRDefault="00FF2FA9">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Para contenedores iOS y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414 </w:t>
            </w:r>
            <w:r>
              <w:rPr>
                <w:noProof/>
                <w:sz w:val="16"/>
              </w:rPr>
              <w:br/>
            </w:r>
            <w:r>
              <w:rPr>
                <w:noProof/>
                <w:sz w:val="2"/>
              </w:rPr>
              <w:t>939cbe2c-0ff0-4f87-83c7-64389266a9a1</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Download</w:t>
            </w:r>
            <w:r>
              <w:rPr>
                <w:rStyle w:val="mqInternal"/>
                <w:noProof/>
              </w:rPr>
              <w:t>{2]</w:t>
            </w:r>
            <w:r>
              <w:rPr>
                <w:noProof/>
              </w:rPr>
              <w:t xml:space="preserve"> in the top right of the UI to download the associated file.</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Descargar</w:t>
            </w:r>
            <w:r>
              <w:rPr>
                <w:rStyle w:val="mqInternal"/>
                <w:noProof/>
                <w:lang w:val="es-ES_tradnl"/>
              </w:rPr>
              <w:t>{2]</w:t>
            </w:r>
            <w:r>
              <w:rPr>
                <w:lang w:val="es-ES_tradnl"/>
              </w:rPr>
              <w:t xml:space="preserve"> en la parte superior derecha de la interfaz de usuario para descargar el archivo asociado.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415 </w:t>
            </w:r>
            <w:r>
              <w:rPr>
                <w:noProof/>
                <w:sz w:val="16"/>
              </w:rPr>
              <w:br/>
            </w:r>
            <w:r>
              <w:rPr>
                <w:noProof/>
                <w:sz w:val="2"/>
              </w:rPr>
              <w:t>9216b098-4a09-4cbb-98c0-82bb67c99944</w:t>
            </w:r>
          </w:p>
        </w:tc>
        <w:tc>
          <w:tcPr>
            <w:tcW w:w="7407" w:type="dxa"/>
            <w:shd w:val="clear" w:color="auto" w:fill="F2F2F2" w:themeFill="background1" w:themeFillShade="F2"/>
          </w:tcPr>
          <w:p w:rsidR="00000000" w:rsidRDefault="00FF2FA9">
            <w:pPr>
              <w:rPr>
                <w:noProof/>
              </w:rPr>
            </w:pPr>
            <w:r>
              <w:rPr>
                <w:noProof/>
              </w:rPr>
              <w:t>This file will need to be sent to your onboarding manager.</w:t>
            </w:r>
          </w:p>
        </w:tc>
        <w:tc>
          <w:tcPr>
            <w:tcW w:w="7407" w:type="dxa"/>
          </w:tcPr>
          <w:p w:rsidR="00000000" w:rsidRDefault="00FF2FA9">
            <w:pPr>
              <w:rPr>
                <w:lang w:val="es-ES_tradnl"/>
              </w:rPr>
            </w:pPr>
            <w:r>
              <w:rPr>
                <w:lang w:val="es-ES_tradnl"/>
              </w:rPr>
              <w:t>Este archivo deber</w:t>
            </w:r>
            <w:r>
              <w:rPr>
                <w:lang w:val="es-ES_tradnl"/>
              </w:rPr>
              <w:t>á</w:t>
            </w:r>
            <w:r>
              <w:rPr>
                <w:lang w:val="es-ES_tradnl"/>
              </w:rPr>
              <w:t xml:space="preserve"> enviarse a su administrador de incorporaci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417 </w:t>
            </w:r>
            <w:r>
              <w:rPr>
                <w:noProof/>
                <w:sz w:val="16"/>
              </w:rPr>
              <w:br/>
            </w:r>
            <w:r>
              <w:rPr>
                <w:noProof/>
                <w:sz w:val="2"/>
              </w:rPr>
              <w:t>c5afe9b9-d9e5-4e75-b897-2492d9cca2db</w:t>
            </w:r>
          </w:p>
        </w:tc>
        <w:tc>
          <w:tcPr>
            <w:tcW w:w="7407" w:type="dxa"/>
            <w:shd w:val="clear" w:color="auto" w:fill="F2F2F2" w:themeFill="background1" w:themeFillShade="F2"/>
          </w:tcPr>
          <w:p w:rsidR="00000000" w:rsidRDefault="00FF2FA9">
            <w:pPr>
              <w:rPr>
                <w:noProof/>
              </w:rPr>
            </w:pPr>
            <w:r>
              <w:rPr>
                <w:noProof/>
              </w:rPr>
              <w:t>download button</w:t>
            </w:r>
          </w:p>
        </w:tc>
        <w:tc>
          <w:tcPr>
            <w:tcW w:w="7407" w:type="dxa"/>
          </w:tcPr>
          <w:p w:rsidR="00000000" w:rsidRDefault="00FF2FA9">
            <w:pPr>
              <w:rPr>
                <w:lang w:val="es-ES_tradnl"/>
              </w:rPr>
            </w:pPr>
            <w:r>
              <w:rPr>
                <w:lang w:val="es-ES_tradnl"/>
              </w:rPr>
              <w:t>bot</w:t>
            </w:r>
            <w:r>
              <w:rPr>
                <w:lang w:val="es-ES_tradnl"/>
              </w:rPr>
              <w:t>ó</w:t>
            </w:r>
            <w:r>
              <w:rPr>
                <w:lang w:val="es-ES_tradnl"/>
              </w:rPr>
              <w:t>n de descarga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418 </w:t>
            </w:r>
            <w:r>
              <w:rPr>
                <w:noProof/>
                <w:sz w:val="16"/>
              </w:rPr>
              <w:br/>
            </w:r>
            <w:r>
              <w:rPr>
                <w:noProof/>
                <w:sz w:val="2"/>
              </w:rPr>
              <w:t>c6e93e31-82e3-4b55-ab16-705b99029826</w:t>
            </w:r>
          </w:p>
        </w:tc>
        <w:tc>
          <w:tcPr>
            <w:tcW w:w="7407" w:type="dxa"/>
            <w:shd w:val="clear" w:color="auto" w:fill="F2F2F2" w:themeFill="background1" w:themeFillShade="F2"/>
          </w:tcPr>
          <w:p w:rsidR="00000000" w:rsidRDefault="00FF2FA9">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Para contenedores iOS y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419 </w:t>
            </w:r>
            <w:r>
              <w:rPr>
                <w:noProof/>
                <w:sz w:val="16"/>
              </w:rPr>
              <w:br/>
            </w:r>
            <w:r>
              <w:rPr>
                <w:noProof/>
                <w:sz w:val="2"/>
              </w:rPr>
              <w:t>97cfa1d7-bce2-45f6-abc3-383858a169e0</w:t>
            </w:r>
          </w:p>
        </w:tc>
        <w:tc>
          <w:tcPr>
            <w:tcW w:w="7407" w:type="dxa"/>
            <w:shd w:val="clear" w:color="auto" w:fill="F2F2F2" w:themeFill="background1" w:themeFillShade="F2"/>
          </w:tcPr>
          <w:p w:rsidR="00000000" w:rsidRDefault="00FF2FA9">
            <w:pPr>
              <w:rPr>
                <w:noProof/>
              </w:rPr>
            </w:pPr>
            <w:r>
              <w:rPr>
                <w:noProof/>
              </w:rPr>
              <w:t>Contact your</w:t>
            </w:r>
            <w:r>
              <w:rPr>
                <w:noProof/>
              </w:rPr>
              <w:t xml:space="preserve"> onboarding manager and send these downloaded files to her/him, along with the screenshot of your containers and corresponding IDs.</w:t>
            </w:r>
          </w:p>
        </w:tc>
        <w:tc>
          <w:tcPr>
            <w:tcW w:w="7407" w:type="dxa"/>
          </w:tcPr>
          <w:p w:rsidR="00000000" w:rsidRDefault="00FF2FA9">
            <w:pPr>
              <w:rPr>
                <w:lang w:val="es-ES_tradnl"/>
              </w:rPr>
            </w:pPr>
            <w:r>
              <w:rPr>
                <w:lang w:val="es-ES_tradnl"/>
              </w:rPr>
              <w:t>Comun</w:t>
            </w:r>
            <w:r>
              <w:rPr>
                <w:lang w:val="es-ES_tradnl"/>
              </w:rPr>
              <w:t>í</w:t>
            </w:r>
            <w:r>
              <w:rPr>
                <w:lang w:val="es-ES_tradnl"/>
              </w:rPr>
              <w:t>quese con su gerente de incorporaci</w:t>
            </w:r>
            <w:r>
              <w:rPr>
                <w:lang w:val="es-ES_tradnl"/>
              </w:rPr>
              <w:t>ó</w:t>
            </w:r>
            <w:r>
              <w:rPr>
                <w:lang w:val="es-ES_tradnl"/>
              </w:rPr>
              <w:t>n y env</w:t>
            </w:r>
            <w:r>
              <w:rPr>
                <w:lang w:val="es-ES_tradnl"/>
              </w:rPr>
              <w:t>í</w:t>
            </w:r>
            <w:r>
              <w:rPr>
                <w:lang w:val="es-ES_tradnl"/>
              </w:rPr>
              <w:t>ele estos archivos descargados, junto con la captura de pantalla de sus contenedores y las identificaciones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420 </w:t>
            </w:r>
            <w:r>
              <w:rPr>
                <w:noProof/>
                <w:sz w:val="16"/>
              </w:rPr>
              <w:br/>
            </w:r>
            <w:r>
              <w:rPr>
                <w:noProof/>
                <w:sz w:val="2"/>
              </w:rPr>
              <w:t>880e59b4-d58e-445a-b12e-71dc560580cd</w:t>
            </w:r>
          </w:p>
        </w:tc>
        <w:tc>
          <w:tcPr>
            <w:tcW w:w="7407" w:type="dxa"/>
            <w:shd w:val="clear" w:color="auto" w:fill="F2F2F2" w:themeFill="background1" w:themeFillShade="F2"/>
          </w:tcPr>
          <w:p w:rsidR="00000000" w:rsidRDefault="00FF2FA9">
            <w:pPr>
              <w:rPr>
                <w:noProof/>
              </w:rPr>
            </w:pPr>
            <w:r>
              <w:rPr>
                <w:noProof/>
              </w:rPr>
              <w:t>The files will be added to your corresponding apps.</w:t>
            </w:r>
          </w:p>
        </w:tc>
        <w:tc>
          <w:tcPr>
            <w:tcW w:w="7407" w:type="dxa"/>
          </w:tcPr>
          <w:p w:rsidR="00000000" w:rsidRDefault="00FF2FA9">
            <w:pPr>
              <w:rPr>
                <w:lang w:val="es-ES_tradnl"/>
              </w:rPr>
            </w:pPr>
            <w:r>
              <w:rPr>
                <w:lang w:val="es-ES_tradnl"/>
              </w:rPr>
              <w:t>Los archivos se agregar</w:t>
            </w:r>
            <w:r>
              <w:rPr>
                <w:lang w:val="es-ES_tradnl"/>
              </w:rPr>
              <w:t>á</w:t>
            </w:r>
            <w:r>
              <w:rPr>
                <w:lang w:val="es-ES_tradnl"/>
              </w:rPr>
              <w:t>n a sus aplicaciones 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421 </w:t>
            </w:r>
            <w:r>
              <w:rPr>
                <w:noProof/>
                <w:sz w:val="16"/>
              </w:rPr>
              <w:br/>
            </w:r>
            <w:r>
              <w:rPr>
                <w:noProof/>
                <w:sz w:val="2"/>
              </w:rPr>
              <w:t>20f49769-ec89-4f22-b6fa-6be5bc3b3bdd</w:t>
            </w:r>
          </w:p>
        </w:tc>
        <w:tc>
          <w:tcPr>
            <w:tcW w:w="7407" w:type="dxa"/>
            <w:shd w:val="clear" w:color="auto" w:fill="F2F2F2" w:themeFill="background1" w:themeFillShade="F2"/>
          </w:tcPr>
          <w:p w:rsidR="00000000" w:rsidRDefault="00FF2FA9">
            <w:pPr>
              <w:rPr>
                <w:noProof/>
              </w:rPr>
            </w:pPr>
            <w:r>
              <w:rPr>
                <w:noProof/>
              </w:rPr>
              <w:t>Be sure all containers are published.</w:t>
            </w:r>
          </w:p>
        </w:tc>
        <w:tc>
          <w:tcPr>
            <w:tcW w:w="7407" w:type="dxa"/>
          </w:tcPr>
          <w:p w:rsidR="00000000" w:rsidRDefault="00FF2FA9">
            <w:pPr>
              <w:rPr>
                <w:lang w:val="es-ES_tradnl"/>
              </w:rPr>
            </w:pPr>
            <w:r>
              <w:rPr>
                <w:lang w:val="es-ES_tradnl"/>
              </w:rPr>
              <w:t>Aseg</w:t>
            </w:r>
            <w:r>
              <w:rPr>
                <w:lang w:val="es-ES_tradnl"/>
              </w:rPr>
              <w:t>ú</w:t>
            </w:r>
            <w:r>
              <w:rPr>
                <w:lang w:val="es-ES_tradnl"/>
              </w:rPr>
              <w:t>rese de que todos los contenedores est</w:t>
            </w:r>
            <w:r>
              <w:rPr>
                <w:lang w:val="es-ES_tradnl"/>
              </w:rPr>
              <w:t>é</w:t>
            </w:r>
            <w:r>
              <w:rPr>
                <w:lang w:val="es-ES_tradnl"/>
              </w:rPr>
              <w:t>n publicados.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422 </w:t>
            </w:r>
            <w:r>
              <w:rPr>
                <w:noProof/>
                <w:sz w:val="16"/>
              </w:rPr>
              <w:br/>
            </w:r>
            <w:r>
              <w:rPr>
                <w:noProof/>
                <w:sz w:val="2"/>
              </w:rPr>
              <w:t>25a4cb01-3af2-4644-97f1-713e3c6bbcbf</w:t>
            </w:r>
          </w:p>
        </w:tc>
        <w:tc>
          <w:tcPr>
            <w:tcW w:w="7407" w:type="dxa"/>
            <w:shd w:val="clear" w:color="auto" w:fill="F2F2F2" w:themeFill="background1" w:themeFillShade="F2"/>
          </w:tcPr>
          <w:p w:rsidR="00000000" w:rsidRDefault="00FF2FA9">
            <w:pPr>
              <w:rPr>
                <w:noProof/>
              </w:rPr>
            </w:pPr>
            <w:r>
              <w:rPr>
                <w:noProof/>
              </w:rPr>
              <w:t>To reiterate, at this point you nee</w:t>
            </w:r>
            <w:r>
              <w:rPr>
                <w:noProof/>
              </w:rPr>
              <w:t xml:space="preserve">d to send the downloaded files, along with the screenshot showing each container name and associated </w:t>
            </w:r>
            <w:r>
              <w:rPr>
                <w:rStyle w:val="mqInternal"/>
                <w:noProof/>
              </w:rPr>
              <w:t>[1}</w:t>
            </w:r>
            <w:r>
              <w:rPr>
                <w:noProof/>
              </w:rPr>
              <w:t>GTM</w:t>
            </w:r>
            <w:r>
              <w:rPr>
                <w:rStyle w:val="mqInternal"/>
                <w:noProof/>
              </w:rPr>
              <w:t>{2]</w:t>
            </w:r>
            <w:r>
              <w:rPr>
                <w:noProof/>
              </w:rPr>
              <w:t xml:space="preserve"> ID, to your onboarding manager.</w:t>
            </w:r>
          </w:p>
        </w:tc>
        <w:tc>
          <w:tcPr>
            <w:tcW w:w="7407" w:type="dxa"/>
          </w:tcPr>
          <w:p w:rsidR="00000000" w:rsidRDefault="00FF2FA9">
            <w:pPr>
              <w:rPr>
                <w:lang w:val="es-ES_tradnl"/>
              </w:rPr>
            </w:pPr>
            <w:r>
              <w:rPr>
                <w:lang w:val="es-ES_tradnl"/>
              </w:rPr>
              <w:t>Para reiterar, en este punto debe enviar los archivos descargados, junto con la captura de pantalla que muestra e</w:t>
            </w:r>
            <w:r>
              <w:rPr>
                <w:lang w:val="es-ES_tradnl"/>
              </w:rPr>
              <w:t xml:space="preserve">l nombre de cada contenedor y los asociados. </w:t>
            </w:r>
            <w:r>
              <w:rPr>
                <w:rStyle w:val="mqInternal"/>
                <w:noProof/>
                <w:lang w:val="es-ES_tradnl"/>
              </w:rPr>
              <w:t>[1}</w:t>
            </w:r>
            <w:r>
              <w:rPr>
                <w:lang w:val="es-ES_tradnl"/>
              </w:rPr>
              <w:t>GTM</w:t>
            </w:r>
            <w:r>
              <w:rPr>
                <w:rStyle w:val="mqInternal"/>
                <w:noProof/>
                <w:lang w:val="es-ES_tradnl"/>
              </w:rPr>
              <w:t>{2]</w:t>
            </w:r>
            <w:r>
              <w:rPr>
                <w:lang w:val="es-ES_tradnl"/>
              </w:rPr>
              <w:t xml:space="preserve"> ID, a su gerente de incorporaci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423 </w:t>
            </w:r>
            <w:r>
              <w:rPr>
                <w:noProof/>
                <w:sz w:val="16"/>
              </w:rPr>
              <w:br/>
            </w:r>
            <w:r>
              <w:rPr>
                <w:noProof/>
                <w:sz w:val="2"/>
              </w:rPr>
              <w:t>00841b1e-fee4-4a25-a675-926109d03d56</w:t>
            </w:r>
          </w:p>
        </w:tc>
        <w:tc>
          <w:tcPr>
            <w:tcW w:w="7407" w:type="dxa"/>
            <w:shd w:val="clear" w:color="auto" w:fill="F2F2F2" w:themeFill="background1" w:themeFillShade="F2"/>
          </w:tcPr>
          <w:p w:rsidR="00000000" w:rsidRDefault="00FF2FA9">
            <w:pPr>
              <w:rPr>
                <w:noProof/>
              </w:rPr>
            </w:pPr>
            <w:r>
              <w:rPr>
                <w:noProof/>
              </w:rPr>
              <w:t>These files will then be routed to the Brightcove Beacon engineering staff and to configure your apps.</w:t>
            </w:r>
          </w:p>
        </w:tc>
        <w:tc>
          <w:tcPr>
            <w:tcW w:w="7407" w:type="dxa"/>
          </w:tcPr>
          <w:p w:rsidR="00000000" w:rsidRDefault="00FF2FA9">
            <w:pPr>
              <w:rPr>
                <w:lang w:val="es-ES_tradnl"/>
              </w:rPr>
            </w:pPr>
            <w:r>
              <w:rPr>
                <w:lang w:val="es-ES_tradnl"/>
              </w:rPr>
              <w:t>Luego, estos archivo</w:t>
            </w:r>
            <w:r>
              <w:rPr>
                <w:lang w:val="es-ES_tradnl"/>
              </w:rPr>
              <w:t>s se enviar</w:t>
            </w:r>
            <w:r>
              <w:rPr>
                <w:lang w:val="es-ES_tradnl"/>
              </w:rPr>
              <w:t>á</w:t>
            </w:r>
            <w:r>
              <w:rPr>
                <w:lang w:val="es-ES_tradnl"/>
              </w:rPr>
              <w:t>n al personal de ingenier</w:t>
            </w:r>
            <w:r>
              <w:rPr>
                <w:lang w:val="es-ES_tradnl"/>
              </w:rPr>
              <w:t>í</w:t>
            </w:r>
            <w:r>
              <w:rPr>
                <w:lang w:val="es-ES_tradnl"/>
              </w:rPr>
              <w:t>a de Brightcove Beacon para configurar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424 </w:t>
            </w:r>
            <w:r>
              <w:rPr>
                <w:noProof/>
                <w:sz w:val="16"/>
              </w:rPr>
              <w:br/>
            </w:r>
            <w:r>
              <w:rPr>
                <w:noProof/>
                <w:sz w:val="2"/>
              </w:rPr>
              <w:t>7ebe3464-d6b4-4ee7-b19a-6d45ebe8739e</w:t>
            </w:r>
          </w:p>
        </w:tc>
        <w:tc>
          <w:tcPr>
            <w:tcW w:w="7407" w:type="dxa"/>
            <w:shd w:val="clear" w:color="auto" w:fill="F2F2F2" w:themeFill="background1" w:themeFillShade="F2"/>
          </w:tcPr>
          <w:p w:rsidR="00000000" w:rsidRDefault="00FF2FA9">
            <w:pPr>
              <w:rPr>
                <w:noProof/>
              </w:rPr>
            </w:pPr>
            <w:r>
              <w:rPr>
                <w:noProof/>
              </w:rPr>
              <w:t>Configure Firebase</w:t>
            </w:r>
          </w:p>
        </w:tc>
        <w:tc>
          <w:tcPr>
            <w:tcW w:w="7407" w:type="dxa"/>
          </w:tcPr>
          <w:p w:rsidR="00000000" w:rsidRDefault="00FF2FA9">
            <w:pPr>
              <w:rPr>
                <w:lang w:val="es-ES_tradnl"/>
              </w:rPr>
            </w:pPr>
            <w:r>
              <w:rPr>
                <w:lang w:val="es-ES_tradnl"/>
              </w:rPr>
              <w:t>Configurar Firebase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425 </w:t>
            </w:r>
            <w:r>
              <w:rPr>
                <w:noProof/>
                <w:sz w:val="16"/>
              </w:rPr>
              <w:br/>
            </w:r>
            <w:r>
              <w:rPr>
                <w:noProof/>
                <w:sz w:val="2"/>
              </w:rPr>
              <w:t>8133ce8a-3368-40b7-87b9-4a0973ac4bfa</w:t>
            </w:r>
          </w:p>
        </w:tc>
        <w:tc>
          <w:tcPr>
            <w:tcW w:w="7407" w:type="dxa"/>
            <w:shd w:val="clear" w:color="auto" w:fill="F2F2F2" w:themeFill="background1" w:themeFillShade="F2"/>
          </w:tcPr>
          <w:p w:rsidR="00000000" w:rsidRDefault="00FF2FA9">
            <w:pPr>
              <w:rPr>
                <w:noProof/>
              </w:rPr>
            </w:pPr>
            <w:r>
              <w:rPr>
                <w:noProof/>
              </w:rPr>
              <w:t>The steps in this section are only necessary if you have Android and/or iOS apps.</w:t>
            </w:r>
          </w:p>
        </w:tc>
        <w:tc>
          <w:tcPr>
            <w:tcW w:w="7407" w:type="dxa"/>
          </w:tcPr>
          <w:p w:rsidR="00000000" w:rsidRDefault="00FF2FA9">
            <w:pPr>
              <w:rPr>
                <w:lang w:val="es-ES_tradnl"/>
              </w:rPr>
            </w:pPr>
            <w:r>
              <w:rPr>
                <w:lang w:val="es-ES_tradnl"/>
              </w:rPr>
              <w:t>Los pasos de esta secci</w:t>
            </w:r>
            <w:r>
              <w:rPr>
                <w:lang w:val="es-ES_tradnl"/>
              </w:rPr>
              <w:t>ó</w:t>
            </w:r>
            <w:r>
              <w:rPr>
                <w:lang w:val="es-ES_tradnl"/>
              </w:rPr>
              <w:t>n solo son necesarios si tiene aplicaciones para Android y / o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426 </w:t>
            </w:r>
            <w:r>
              <w:rPr>
                <w:noProof/>
                <w:sz w:val="16"/>
              </w:rPr>
              <w:br/>
            </w:r>
            <w:r>
              <w:rPr>
                <w:noProof/>
                <w:sz w:val="2"/>
              </w:rPr>
              <w:t>9041f14f-a5c6-400a-af76-44951dcd7d3b</w:t>
            </w:r>
          </w:p>
        </w:tc>
        <w:tc>
          <w:tcPr>
            <w:tcW w:w="7407" w:type="dxa"/>
            <w:shd w:val="clear" w:color="auto" w:fill="F2F2F2" w:themeFill="background1" w:themeFillShade="F2"/>
          </w:tcPr>
          <w:p w:rsidR="00000000" w:rsidRDefault="00FF2FA9">
            <w:pPr>
              <w:rPr>
                <w:noProof/>
              </w:rPr>
            </w:pPr>
            <w:r>
              <w:rPr>
                <w:noProof/>
              </w:rPr>
              <w:t xml:space="preserve">Also, if you are completely unfamiliar </w:t>
            </w:r>
            <w:r>
              <w:rPr>
                <w:noProof/>
              </w:rPr>
              <w:t xml:space="preserve">with Google Firebase, an introductory 2 1/2 minute marketing video is available form </w:t>
            </w:r>
            <w:r>
              <w:rPr>
                <w:rStyle w:val="mqInternal"/>
                <w:noProof/>
              </w:rPr>
              <w:t>[1}</w:t>
            </w:r>
            <w:r>
              <w:rPr>
                <w:noProof/>
              </w:rPr>
              <w:t>Firebase's home page</w:t>
            </w:r>
            <w:r>
              <w:rPr>
                <w:rStyle w:val="mqInternal"/>
                <w:noProof/>
              </w:rPr>
              <w:t>{2]</w:t>
            </w:r>
            <w:r>
              <w:rPr>
                <w:noProof/>
              </w:rPr>
              <w:t>.</w:t>
            </w:r>
          </w:p>
        </w:tc>
        <w:tc>
          <w:tcPr>
            <w:tcW w:w="7407" w:type="dxa"/>
          </w:tcPr>
          <w:p w:rsidR="00000000" w:rsidRDefault="00FF2FA9">
            <w:pPr>
              <w:rPr>
                <w:lang w:val="es-ES_tradnl"/>
              </w:rPr>
            </w:pPr>
            <w:r>
              <w:rPr>
                <w:lang w:val="es-ES_tradnl"/>
              </w:rPr>
              <w:t>Adem</w:t>
            </w:r>
            <w:r>
              <w:rPr>
                <w:lang w:val="es-ES_tradnl"/>
              </w:rPr>
              <w:t>á</w:t>
            </w:r>
            <w:r>
              <w:rPr>
                <w:lang w:val="es-ES_tradnl"/>
              </w:rPr>
              <w:t>s, si no est</w:t>
            </w:r>
            <w:r>
              <w:rPr>
                <w:lang w:val="es-ES_tradnl"/>
              </w:rPr>
              <w:t>á</w:t>
            </w:r>
            <w:r>
              <w:rPr>
                <w:lang w:val="es-ES_tradnl"/>
              </w:rPr>
              <w:t xml:space="preserve"> familiarizado con Google Firebase, se encuentra disponible un video de marketing introductorio de 2 1/2 minutos. </w:t>
            </w:r>
            <w:r>
              <w:rPr>
                <w:rStyle w:val="mqInternal"/>
                <w:noProof/>
                <w:lang w:val="es-ES_tradnl"/>
              </w:rPr>
              <w:t>[1}</w:t>
            </w:r>
            <w:r>
              <w:rPr>
                <w:lang w:val="es-ES_tradnl"/>
              </w:rPr>
              <w:t>P</w:t>
            </w:r>
            <w:r>
              <w:rPr>
                <w:lang w:val="es-ES_tradnl"/>
              </w:rPr>
              <w:t>á</w:t>
            </w:r>
            <w:r>
              <w:rPr>
                <w:lang w:val="es-ES_tradnl"/>
              </w:rPr>
              <w:t>gina d</w:t>
            </w:r>
            <w:r>
              <w:rPr>
                <w:lang w:val="es-ES_tradnl"/>
              </w:rPr>
              <w:t>e inicio de Firebase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427 </w:t>
            </w:r>
            <w:r>
              <w:rPr>
                <w:noProof/>
                <w:sz w:val="16"/>
              </w:rPr>
              <w:br/>
            </w:r>
            <w:r>
              <w:rPr>
                <w:noProof/>
                <w:sz w:val="2"/>
              </w:rPr>
              <w:t>69e97c3d-a845-461f-a577-2f256de39c9b</w:t>
            </w:r>
          </w:p>
        </w:tc>
        <w:tc>
          <w:tcPr>
            <w:tcW w:w="7407" w:type="dxa"/>
            <w:shd w:val="clear" w:color="auto" w:fill="F2F2F2" w:themeFill="background1" w:themeFillShade="F2"/>
          </w:tcPr>
          <w:p w:rsidR="00000000" w:rsidRDefault="00FF2FA9">
            <w:pPr>
              <w:rPr>
                <w:noProof/>
              </w:rPr>
            </w:pPr>
            <w:r>
              <w:rPr>
                <w:noProof/>
              </w:rPr>
              <w:t xml:space="preserve">Browse to the </w:t>
            </w:r>
            <w:r>
              <w:rPr>
                <w:rStyle w:val="mqInternal"/>
                <w:noProof/>
              </w:rPr>
              <w:t>[1}</w:t>
            </w:r>
            <w:r>
              <w:rPr>
                <w:noProof/>
              </w:rPr>
              <w:t>Firebase Getting Started page</w:t>
            </w:r>
            <w:r>
              <w:rPr>
                <w:rStyle w:val="mqInternal"/>
                <w:noProof/>
              </w:rPr>
              <w:t>{2]</w:t>
            </w:r>
            <w:r>
              <w:rPr>
                <w:noProof/>
              </w:rPr>
              <w:t>.</w:t>
            </w:r>
          </w:p>
        </w:tc>
        <w:tc>
          <w:tcPr>
            <w:tcW w:w="7407" w:type="dxa"/>
          </w:tcPr>
          <w:p w:rsidR="00000000" w:rsidRDefault="00FF2FA9">
            <w:pPr>
              <w:rPr>
                <w:lang w:val="es-ES_tradnl"/>
              </w:rPr>
            </w:pPr>
            <w:r>
              <w:rPr>
                <w:lang w:val="es-ES_tradnl"/>
              </w:rPr>
              <w:t xml:space="preserve">Busque el </w:t>
            </w:r>
            <w:r>
              <w:rPr>
                <w:rStyle w:val="mqInternal"/>
                <w:noProof/>
                <w:lang w:val="es-ES_tradnl"/>
              </w:rPr>
              <w:t>[1}</w:t>
            </w:r>
            <w:r>
              <w:rPr>
                <w:lang w:val="es-ES_tradnl"/>
              </w:rPr>
              <w:t>P</w:t>
            </w:r>
            <w:r>
              <w:rPr>
                <w:lang w:val="es-ES_tradnl"/>
              </w:rPr>
              <w:t>á</w:t>
            </w:r>
            <w:r>
              <w:rPr>
                <w:lang w:val="es-ES_tradnl"/>
              </w:rPr>
              <w:t>gina de inicio de Firebase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428 </w:t>
            </w:r>
            <w:r>
              <w:rPr>
                <w:noProof/>
                <w:sz w:val="16"/>
              </w:rPr>
              <w:br/>
            </w:r>
            <w:r>
              <w:rPr>
                <w:noProof/>
                <w:sz w:val="2"/>
              </w:rPr>
              <w:t>a60c8a44-f2c0-484b-99b9-aace7e88c5fe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a project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 un proyecto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429 </w:t>
            </w:r>
            <w:r>
              <w:rPr>
                <w:noProof/>
                <w:sz w:val="16"/>
              </w:rPr>
              <w:br/>
            </w:r>
            <w:r>
              <w:rPr>
                <w:noProof/>
                <w:sz w:val="2"/>
              </w:rPr>
              <w:t>6b3c82f9-4869-4e59-8ba9-60cccb5498a4</w:t>
            </w:r>
          </w:p>
        </w:tc>
        <w:tc>
          <w:tcPr>
            <w:tcW w:w="7407" w:type="dxa"/>
            <w:shd w:val="clear" w:color="auto" w:fill="F2F2F2" w:themeFill="background1" w:themeFillShade="F2"/>
          </w:tcPr>
          <w:p w:rsidR="00000000" w:rsidRDefault="00FF2FA9">
            <w:pPr>
              <w:rPr>
                <w:noProof/>
              </w:rPr>
            </w:pPr>
            <w:r>
              <w:rPr>
                <w:noProof/>
              </w:rPr>
              <w:t>Enter a project name.</w:t>
            </w:r>
          </w:p>
        </w:tc>
        <w:tc>
          <w:tcPr>
            <w:tcW w:w="7407" w:type="dxa"/>
          </w:tcPr>
          <w:p w:rsidR="00000000" w:rsidRDefault="00FF2FA9">
            <w:pPr>
              <w:rPr>
                <w:lang w:val="es-ES_tradnl"/>
              </w:rPr>
            </w:pPr>
            <w:r>
              <w:rPr>
                <w:lang w:val="es-ES_tradnl"/>
              </w:rPr>
              <w:t>Ingrese un nombre de proyecto.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430 </w:t>
            </w:r>
            <w:r>
              <w:rPr>
                <w:noProof/>
                <w:sz w:val="16"/>
              </w:rPr>
              <w:br/>
            </w:r>
            <w:r>
              <w:rPr>
                <w:noProof/>
                <w:sz w:val="2"/>
              </w:rPr>
              <w:t>92b6941e-3dc7-4c7e-8505-9d9abde491d8</w:t>
            </w:r>
          </w:p>
        </w:tc>
        <w:tc>
          <w:tcPr>
            <w:tcW w:w="7407" w:type="dxa"/>
            <w:shd w:val="clear" w:color="auto" w:fill="F2F2F2" w:themeFill="background1" w:themeFillShade="F2"/>
          </w:tcPr>
          <w:p w:rsidR="00000000" w:rsidRDefault="00FF2FA9">
            <w:pPr>
              <w:rPr>
                <w:noProof/>
              </w:rPr>
            </w:pPr>
            <w:r>
              <w:rPr>
                <w:noProof/>
              </w:rPr>
              <w:t xml:space="preserve">Accept the terms and click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Acepte los t</w:t>
            </w:r>
            <w:r>
              <w:rPr>
                <w:lang w:val="es-ES_tradnl"/>
              </w:rPr>
              <w:t>é</w:t>
            </w:r>
            <w:r>
              <w:rPr>
                <w:lang w:val="es-ES_tradnl"/>
              </w:rPr>
              <w:t xml:space="preserve">rminos y haga clic en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431 </w:t>
            </w:r>
            <w:r>
              <w:rPr>
                <w:noProof/>
                <w:sz w:val="16"/>
              </w:rPr>
              <w:br/>
            </w:r>
            <w:r>
              <w:rPr>
                <w:noProof/>
                <w:sz w:val="2"/>
              </w:rPr>
              <w:t>979e40bd-d1c9-4106-82ff-5f6a8b81f6c4</w:t>
            </w:r>
          </w:p>
        </w:tc>
        <w:tc>
          <w:tcPr>
            <w:tcW w:w="7407" w:type="dxa"/>
            <w:shd w:val="clear" w:color="auto" w:fill="F2F2F2" w:themeFill="background1" w:themeFillShade="F2"/>
          </w:tcPr>
          <w:p w:rsidR="00000000" w:rsidRDefault="00FF2FA9">
            <w:pPr>
              <w:rPr>
                <w:noProof/>
              </w:rPr>
            </w:pPr>
            <w:r>
              <w:rPr>
                <w:noProof/>
              </w:rPr>
              <w:t xml:space="preserve">Accept the default of enabling Google Analytics for the project, and click </w:t>
            </w:r>
            <w:r>
              <w:rPr>
                <w:rStyle w:val="mqInternal"/>
                <w:noProof/>
              </w:rPr>
              <w:t>[1}</w:t>
            </w:r>
            <w:r>
              <w:rPr>
                <w:noProof/>
              </w:rPr>
              <w:t>Continue</w:t>
            </w:r>
            <w:r>
              <w:rPr>
                <w:rStyle w:val="mqInternal"/>
                <w:noProof/>
              </w:rPr>
              <w:t>{2]</w:t>
            </w:r>
            <w:r>
              <w:rPr>
                <w:noProof/>
              </w:rPr>
              <w:t>.</w:t>
            </w:r>
          </w:p>
        </w:tc>
        <w:tc>
          <w:tcPr>
            <w:tcW w:w="7407" w:type="dxa"/>
          </w:tcPr>
          <w:p w:rsidR="00000000" w:rsidRDefault="00FF2FA9">
            <w:pPr>
              <w:rPr>
                <w:lang w:val="es-ES_tradnl"/>
              </w:rPr>
            </w:pPr>
            <w:r>
              <w:rPr>
                <w:lang w:val="es-ES_tradnl"/>
              </w:rPr>
              <w:t xml:space="preserve">Acepte el valor predeterminado de habilitar Google Analytics para el proyecto y haga clic en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432 </w:t>
            </w:r>
            <w:r>
              <w:rPr>
                <w:noProof/>
                <w:sz w:val="16"/>
              </w:rPr>
              <w:br/>
            </w:r>
            <w:r>
              <w:rPr>
                <w:noProof/>
                <w:sz w:val="2"/>
              </w:rPr>
              <w:t>adc040c</w:t>
            </w:r>
            <w:r>
              <w:rPr>
                <w:noProof/>
                <w:sz w:val="2"/>
              </w:rPr>
              <w:t>9-a53c-43a5-b5db-2bcf5a8c171d</w:t>
            </w:r>
          </w:p>
        </w:tc>
        <w:tc>
          <w:tcPr>
            <w:tcW w:w="7407" w:type="dxa"/>
            <w:shd w:val="clear" w:color="auto" w:fill="F2F2F2" w:themeFill="background1" w:themeFillShade="F2"/>
          </w:tcPr>
          <w:p w:rsidR="00000000" w:rsidRDefault="00FF2FA9">
            <w:pPr>
              <w:rPr>
                <w:noProof/>
              </w:rPr>
            </w:pPr>
            <w:r>
              <w:rPr>
                <w:noProof/>
              </w:rPr>
              <w:t>Choose or supply a Google Analytics account.</w:t>
            </w:r>
          </w:p>
        </w:tc>
        <w:tc>
          <w:tcPr>
            <w:tcW w:w="7407" w:type="dxa"/>
          </w:tcPr>
          <w:p w:rsidR="00000000" w:rsidRDefault="00FF2FA9">
            <w:pPr>
              <w:rPr>
                <w:lang w:val="es-ES_tradnl"/>
              </w:rPr>
            </w:pPr>
            <w:r>
              <w:rPr>
                <w:lang w:val="es-ES_tradnl"/>
              </w:rPr>
              <w:t>Elija o proporcione una cuenta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433 </w:t>
            </w:r>
            <w:r>
              <w:rPr>
                <w:noProof/>
                <w:sz w:val="16"/>
              </w:rPr>
              <w:br/>
            </w:r>
            <w:r>
              <w:rPr>
                <w:noProof/>
                <w:sz w:val="2"/>
              </w:rPr>
              <w:t>7ad57bc1-2c28-40d8-9c4b-441fc2b639ff</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project</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proyecto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434 </w:t>
            </w:r>
            <w:r>
              <w:rPr>
                <w:noProof/>
                <w:sz w:val="16"/>
              </w:rPr>
              <w:br/>
            </w:r>
            <w:r>
              <w:rPr>
                <w:noProof/>
                <w:sz w:val="2"/>
              </w:rPr>
              <w:t>e46c0b1e-52e0-43e0-</w:t>
            </w:r>
            <w:r>
              <w:rPr>
                <w:noProof/>
                <w:sz w:val="2"/>
              </w:rPr>
              <w:t>b7e7-5690fda23813</w:t>
            </w:r>
          </w:p>
        </w:tc>
        <w:tc>
          <w:tcPr>
            <w:tcW w:w="7407" w:type="dxa"/>
            <w:shd w:val="clear" w:color="auto" w:fill="F2F2F2" w:themeFill="background1" w:themeFillShade="F2"/>
          </w:tcPr>
          <w:p w:rsidR="00000000" w:rsidRDefault="00FF2FA9">
            <w:pPr>
              <w:rPr>
                <w:noProof/>
              </w:rPr>
            </w:pPr>
            <w:r>
              <w:rPr>
                <w:noProof/>
              </w:rPr>
              <w:t xml:space="preserve">Be sure you are returned to the </w:t>
            </w:r>
            <w:r>
              <w:rPr>
                <w:rStyle w:val="mqInternal"/>
                <w:noProof/>
              </w:rPr>
              <w:t>[1}</w:t>
            </w:r>
            <w:r>
              <w:rPr>
                <w:noProof/>
              </w:rPr>
              <w:t>Project Overview</w:t>
            </w:r>
            <w:r>
              <w:rPr>
                <w:rStyle w:val="mqInternal"/>
                <w:noProof/>
              </w:rPr>
              <w:t>{2]</w:t>
            </w:r>
            <w:r>
              <w:rPr>
                <w:noProof/>
              </w:rPr>
              <w:t xml:space="preserve"> page.</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regresar al </w:t>
            </w:r>
            <w:r>
              <w:rPr>
                <w:rStyle w:val="mqInternal"/>
                <w:noProof/>
                <w:lang w:val="es-ES_tradnl"/>
              </w:rPr>
              <w:t>[1}</w:t>
            </w:r>
            <w:r>
              <w:rPr>
                <w:lang w:val="es-ES_tradnl"/>
              </w:rPr>
              <w:t>Descripci</w:t>
            </w:r>
            <w:r>
              <w:rPr>
                <w:lang w:val="es-ES_tradnl"/>
              </w:rPr>
              <w:t>ó</w:t>
            </w:r>
            <w:r>
              <w:rPr>
                <w:lang w:val="es-ES_tradnl"/>
              </w:rPr>
              <w:t>n del proyecto</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435 </w:t>
            </w:r>
            <w:r>
              <w:rPr>
                <w:noProof/>
                <w:sz w:val="16"/>
              </w:rPr>
              <w:br/>
            </w:r>
            <w:r>
              <w:rPr>
                <w:noProof/>
                <w:sz w:val="2"/>
              </w:rPr>
              <w:t>78b1c713-35e7-41de-a114-5a7fa6fe3014</w:t>
            </w:r>
          </w:p>
        </w:tc>
        <w:tc>
          <w:tcPr>
            <w:tcW w:w="7407" w:type="dxa"/>
            <w:shd w:val="clear" w:color="auto" w:fill="F2F2F2" w:themeFill="background1" w:themeFillShade="F2"/>
          </w:tcPr>
          <w:p w:rsidR="00000000" w:rsidRDefault="00FF2FA9">
            <w:pPr>
              <w:rPr>
                <w:noProof/>
              </w:rPr>
            </w:pPr>
            <w:r>
              <w:rPr>
                <w:noProof/>
              </w:rPr>
              <w:t>Also note the iOS and Android create app buttons (the red arrows indicate their positions).</w:t>
            </w:r>
          </w:p>
        </w:tc>
        <w:tc>
          <w:tcPr>
            <w:tcW w:w="7407" w:type="dxa"/>
          </w:tcPr>
          <w:p w:rsidR="00000000" w:rsidRDefault="00FF2FA9">
            <w:pPr>
              <w:rPr>
                <w:lang w:val="es-ES_tradnl"/>
              </w:rPr>
            </w:pPr>
            <w:r>
              <w:rPr>
                <w:lang w:val="es-ES_tradnl"/>
              </w:rPr>
              <w:t>Tambi</w:t>
            </w:r>
            <w:r>
              <w:rPr>
                <w:lang w:val="es-ES_tradnl"/>
              </w:rPr>
              <w:t>é</w:t>
            </w:r>
            <w:r>
              <w:rPr>
                <w:lang w:val="es-ES_tradnl"/>
              </w:rPr>
              <w:t>n tenga en cuenta los botones de la aplicaci</w:t>
            </w:r>
            <w:r>
              <w:rPr>
                <w:lang w:val="es-ES_tradnl"/>
              </w:rPr>
              <w:t>ó</w:t>
            </w:r>
            <w:r>
              <w:rPr>
                <w:lang w:val="es-ES_tradnl"/>
              </w:rPr>
              <w:t>n de creaci</w:t>
            </w:r>
            <w:r>
              <w:rPr>
                <w:lang w:val="es-ES_tradnl"/>
              </w:rPr>
              <w:t>ó</w:t>
            </w:r>
            <w:r>
              <w:rPr>
                <w:lang w:val="es-ES_tradnl"/>
              </w:rPr>
              <w:t>n de iOS y Android (las flechas rojas indican sus posiciones).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437 </w:t>
            </w:r>
            <w:r>
              <w:rPr>
                <w:noProof/>
                <w:sz w:val="16"/>
              </w:rPr>
              <w:br/>
            </w:r>
            <w:r>
              <w:rPr>
                <w:noProof/>
                <w:sz w:val="2"/>
              </w:rPr>
              <w:t>68ad089b-e7fb-4b80-8021-1a0dc2c0</w:t>
            </w:r>
            <w:r>
              <w:rPr>
                <w:noProof/>
                <w:sz w:val="2"/>
              </w:rPr>
              <w:t>edbb</w:t>
            </w:r>
          </w:p>
        </w:tc>
        <w:tc>
          <w:tcPr>
            <w:tcW w:w="7407" w:type="dxa"/>
            <w:shd w:val="clear" w:color="auto" w:fill="F2F2F2" w:themeFill="background1" w:themeFillShade="F2"/>
          </w:tcPr>
          <w:p w:rsidR="00000000" w:rsidRDefault="00FF2FA9">
            <w:pPr>
              <w:rPr>
                <w:noProof/>
              </w:rPr>
            </w:pPr>
            <w:r>
              <w:rPr>
                <w:noProof/>
              </w:rPr>
              <w:t>project overview</w:t>
            </w:r>
          </w:p>
        </w:tc>
        <w:tc>
          <w:tcPr>
            <w:tcW w:w="7407" w:type="dxa"/>
          </w:tcPr>
          <w:p w:rsidR="00000000" w:rsidRDefault="00FF2FA9">
            <w:pPr>
              <w:rPr>
                <w:lang w:val="es-ES_tradnl"/>
              </w:rPr>
            </w:pPr>
            <w:r>
              <w:rPr>
                <w:lang w:val="es-ES_tradnl"/>
              </w:rPr>
              <w:t>Descripci</w:t>
            </w:r>
            <w:r>
              <w:rPr>
                <w:lang w:val="es-ES_tradnl"/>
              </w:rPr>
              <w:t>ó</w:t>
            </w:r>
            <w:r>
              <w:rPr>
                <w:lang w:val="es-ES_tradnl"/>
              </w:rPr>
              <w:t>n del proyecto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438 </w:t>
            </w:r>
            <w:r>
              <w:rPr>
                <w:noProof/>
                <w:sz w:val="16"/>
              </w:rPr>
              <w:br/>
            </w:r>
            <w:r>
              <w:rPr>
                <w:noProof/>
                <w:sz w:val="2"/>
              </w:rPr>
              <w:t>0971e9ee-bf8e-4c94-a731-f12ed5c56b4d</w:t>
            </w:r>
          </w:p>
        </w:tc>
        <w:tc>
          <w:tcPr>
            <w:tcW w:w="7407" w:type="dxa"/>
            <w:shd w:val="clear" w:color="auto" w:fill="F2F2F2" w:themeFill="background1" w:themeFillShade="F2"/>
          </w:tcPr>
          <w:p w:rsidR="00000000" w:rsidRDefault="00FF2FA9">
            <w:pPr>
              <w:rPr>
                <w:noProof/>
              </w:rPr>
            </w:pPr>
            <w:r>
              <w:rPr>
                <w:noProof/>
              </w:rPr>
              <w:t>If you are using an iOS app, click the iOS app button and complete the five steps to add Firebase to your iOS app.</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utilizando una aplicaci</w:t>
            </w:r>
            <w:r>
              <w:rPr>
                <w:lang w:val="es-ES_tradnl"/>
              </w:rPr>
              <w:t>ó</w:t>
            </w:r>
            <w:r>
              <w:rPr>
                <w:lang w:val="es-ES_tradnl"/>
              </w:rPr>
              <w:t>n de iOS, haga clic</w:t>
            </w:r>
            <w:r>
              <w:rPr>
                <w:lang w:val="es-ES_tradnl"/>
              </w:rPr>
              <w:t xml:space="preserve"> en el bot</w:t>
            </w:r>
            <w:r>
              <w:rPr>
                <w:lang w:val="es-ES_tradnl"/>
              </w:rPr>
              <w:t>ó</w:t>
            </w:r>
            <w:r>
              <w:rPr>
                <w:lang w:val="es-ES_tradnl"/>
              </w:rPr>
              <w:t>n de la aplicaci</w:t>
            </w:r>
            <w:r>
              <w:rPr>
                <w:lang w:val="es-ES_tradnl"/>
              </w:rPr>
              <w:t>ó</w:t>
            </w:r>
            <w:r>
              <w:rPr>
                <w:lang w:val="es-ES_tradnl"/>
              </w:rPr>
              <w:t>n de iOS y complete los cinco pasos para agregar Firebase a su aplicaci</w:t>
            </w:r>
            <w:r>
              <w:rPr>
                <w:lang w:val="es-ES_tradnl"/>
              </w:rPr>
              <w:t>ó</w:t>
            </w:r>
            <w:r>
              <w:rPr>
                <w:lang w:val="es-ES_tradnl"/>
              </w:rPr>
              <w:t>n de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439 </w:t>
            </w:r>
            <w:r>
              <w:rPr>
                <w:noProof/>
                <w:sz w:val="16"/>
              </w:rPr>
              <w:br/>
            </w:r>
            <w:r>
              <w:rPr>
                <w:noProof/>
                <w:sz w:val="2"/>
              </w:rPr>
              <w:t>aacb84ea-8002-4b0b-aa36-65dd6a049718</w:t>
            </w:r>
          </w:p>
        </w:tc>
        <w:tc>
          <w:tcPr>
            <w:tcW w:w="7407" w:type="dxa"/>
            <w:shd w:val="clear" w:color="auto" w:fill="F2F2F2" w:themeFill="background1" w:themeFillShade="F2"/>
          </w:tcPr>
          <w:p w:rsidR="00000000" w:rsidRDefault="00FF2FA9">
            <w:pPr>
              <w:rPr>
                <w:noProof/>
              </w:rPr>
            </w:pPr>
            <w:r>
              <w:rPr>
                <w:noProof/>
              </w:rPr>
              <w:t>To complete the steps you will need an iOS developer to assist.</w:t>
            </w:r>
          </w:p>
        </w:tc>
        <w:tc>
          <w:tcPr>
            <w:tcW w:w="7407" w:type="dxa"/>
          </w:tcPr>
          <w:p w:rsidR="00000000" w:rsidRDefault="00FF2FA9">
            <w:pPr>
              <w:rPr>
                <w:lang w:val="es-ES_tradnl"/>
              </w:rPr>
            </w:pPr>
            <w:r>
              <w:rPr>
                <w:lang w:val="es-ES_tradnl"/>
              </w:rPr>
              <w:t>Para completar los pasos, necesitar</w:t>
            </w:r>
            <w:r>
              <w:rPr>
                <w:lang w:val="es-ES_tradnl"/>
              </w:rPr>
              <w:t>á</w:t>
            </w:r>
            <w:r>
              <w:rPr>
                <w:lang w:val="es-ES_tradnl"/>
              </w:rPr>
              <w:t xml:space="preserve"> la</w:t>
            </w:r>
            <w:r>
              <w:rPr>
                <w:lang w:val="es-ES_tradnl"/>
              </w:rPr>
              <w:t xml:space="preserve"> ayuda de un desarrollador de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440 </w:t>
            </w:r>
            <w:r>
              <w:rPr>
                <w:noProof/>
                <w:sz w:val="16"/>
              </w:rPr>
              <w:br/>
            </w:r>
            <w:r>
              <w:rPr>
                <w:noProof/>
                <w:sz w:val="2"/>
              </w:rPr>
              <w:t>6cc57a57-e750-49fc-adc2-dfd64bde5390</w:t>
            </w:r>
          </w:p>
        </w:tc>
        <w:tc>
          <w:tcPr>
            <w:tcW w:w="7407" w:type="dxa"/>
            <w:shd w:val="clear" w:color="auto" w:fill="F2F2F2" w:themeFill="background1" w:themeFillShade="F2"/>
          </w:tcPr>
          <w:p w:rsidR="00000000" w:rsidRDefault="00FF2FA9">
            <w:pPr>
              <w:rPr>
                <w:noProof/>
              </w:rPr>
            </w:pPr>
            <w:r>
              <w:rPr>
                <w:noProof/>
              </w:rPr>
              <w:t>The following Google document provides details on the steps:</w:t>
            </w:r>
          </w:p>
        </w:tc>
        <w:tc>
          <w:tcPr>
            <w:tcW w:w="7407" w:type="dxa"/>
          </w:tcPr>
          <w:p w:rsidR="00000000" w:rsidRDefault="00FF2FA9">
            <w:pPr>
              <w:rPr>
                <w:lang w:val="es-ES_tradnl"/>
              </w:rPr>
            </w:pPr>
            <w:r>
              <w:rPr>
                <w:lang w:val="es-ES_tradnl"/>
              </w:rPr>
              <w:t>El siguiente documento de Google proporciona detalles sobre los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441 </w:t>
            </w:r>
            <w:r>
              <w:rPr>
                <w:noProof/>
                <w:sz w:val="16"/>
              </w:rPr>
              <w:br/>
            </w:r>
            <w:r>
              <w:rPr>
                <w:noProof/>
                <w:sz w:val="2"/>
              </w:rPr>
              <w:t>58ea5626-4ff3-4dc3-b076-da0315cfe8c7</w:t>
            </w:r>
          </w:p>
        </w:tc>
        <w:tc>
          <w:tcPr>
            <w:tcW w:w="7407" w:type="dxa"/>
            <w:shd w:val="clear" w:color="auto" w:fill="F2F2F2" w:themeFill="background1" w:themeFillShade="F2"/>
          </w:tcPr>
          <w:p w:rsidR="00000000" w:rsidRDefault="00FF2FA9">
            <w:pPr>
              <w:rPr>
                <w:noProof/>
              </w:rPr>
            </w:pPr>
            <w:r>
              <w:rPr>
                <w:rStyle w:val="mqInternal"/>
                <w:noProof/>
              </w:rPr>
              <w:t>[1}</w:t>
            </w:r>
            <w:r>
              <w:rPr>
                <w:noProof/>
              </w:rPr>
              <w:t>Add Firebase to your iOS project</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Agrega Firebase a tu proyecto de 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443 </w:t>
            </w:r>
            <w:r>
              <w:rPr>
                <w:noProof/>
                <w:sz w:val="16"/>
              </w:rPr>
              <w:br/>
            </w:r>
            <w:r>
              <w:rPr>
                <w:noProof/>
                <w:sz w:val="2"/>
              </w:rPr>
              <w:t>d550da0b-a63b-45e1-8cbc-3f477b7cc7a3</w:t>
            </w:r>
          </w:p>
        </w:tc>
        <w:tc>
          <w:tcPr>
            <w:tcW w:w="7407" w:type="dxa"/>
            <w:shd w:val="clear" w:color="auto" w:fill="F2F2F2" w:themeFill="background1" w:themeFillShade="F2"/>
          </w:tcPr>
          <w:p w:rsidR="00000000" w:rsidRDefault="00FF2FA9">
            <w:pPr>
              <w:rPr>
                <w:noProof/>
              </w:rPr>
            </w:pPr>
            <w:r>
              <w:rPr>
                <w:noProof/>
              </w:rPr>
              <w:t>add iOS</w:t>
            </w:r>
          </w:p>
        </w:tc>
        <w:tc>
          <w:tcPr>
            <w:tcW w:w="7407" w:type="dxa"/>
          </w:tcPr>
          <w:p w:rsidR="00000000" w:rsidRDefault="00FF2FA9">
            <w:pPr>
              <w:rPr>
                <w:lang w:val="es-ES_tradnl"/>
              </w:rPr>
            </w:pPr>
            <w:r>
              <w:rPr>
                <w:lang w:val="es-ES_tradnl"/>
              </w:rPr>
              <w:t>agregar 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444 </w:t>
            </w:r>
            <w:r>
              <w:rPr>
                <w:noProof/>
                <w:sz w:val="16"/>
              </w:rPr>
              <w:br/>
            </w:r>
            <w:r>
              <w:rPr>
                <w:noProof/>
                <w:sz w:val="2"/>
              </w:rPr>
              <w:t>9e87f3b9-240f-4f2b-8a76-1c921d0d8606</w:t>
            </w:r>
          </w:p>
        </w:tc>
        <w:tc>
          <w:tcPr>
            <w:tcW w:w="7407" w:type="dxa"/>
            <w:shd w:val="clear" w:color="auto" w:fill="F2F2F2" w:themeFill="background1" w:themeFillShade="F2"/>
          </w:tcPr>
          <w:p w:rsidR="00000000" w:rsidRDefault="00FF2FA9">
            <w:pPr>
              <w:rPr>
                <w:noProof/>
              </w:rPr>
            </w:pPr>
            <w:r>
              <w:rPr>
                <w:noProof/>
              </w:rPr>
              <w:t>If you are using an Android app, click the Android app button and com</w:t>
            </w:r>
            <w:r>
              <w:rPr>
                <w:noProof/>
              </w:rPr>
              <w:t>plete the four steps to add Firebase to your Android app.</w:t>
            </w:r>
          </w:p>
        </w:tc>
        <w:tc>
          <w:tcPr>
            <w:tcW w:w="7407" w:type="dxa"/>
          </w:tcPr>
          <w:p w:rsidR="00000000" w:rsidRDefault="00FF2FA9">
            <w:pPr>
              <w:rPr>
                <w:lang w:val="es-ES_tradnl"/>
              </w:rPr>
            </w:pPr>
            <w:r>
              <w:rPr>
                <w:lang w:val="es-ES_tradnl"/>
              </w:rPr>
              <w:t>Si est</w:t>
            </w:r>
            <w:r>
              <w:rPr>
                <w:lang w:val="es-ES_tradnl"/>
              </w:rPr>
              <w:t>á</w:t>
            </w:r>
            <w:r>
              <w:rPr>
                <w:lang w:val="es-ES_tradnl"/>
              </w:rPr>
              <w:t xml:space="preserve"> utilizando una aplicaci</w:t>
            </w:r>
            <w:r>
              <w:rPr>
                <w:lang w:val="es-ES_tradnl"/>
              </w:rPr>
              <w:t>ó</w:t>
            </w:r>
            <w:r>
              <w:rPr>
                <w:lang w:val="es-ES_tradnl"/>
              </w:rPr>
              <w:t>n de Android, haga clic en el bot</w:t>
            </w:r>
            <w:r>
              <w:rPr>
                <w:lang w:val="es-ES_tradnl"/>
              </w:rPr>
              <w:t>ó</w:t>
            </w:r>
            <w:r>
              <w:rPr>
                <w:lang w:val="es-ES_tradnl"/>
              </w:rPr>
              <w:t>n de la aplicaci</w:t>
            </w:r>
            <w:r>
              <w:rPr>
                <w:lang w:val="es-ES_tradnl"/>
              </w:rPr>
              <w:t>ó</w:t>
            </w:r>
            <w:r>
              <w:rPr>
                <w:lang w:val="es-ES_tradnl"/>
              </w:rPr>
              <w:t>n de Android y complete los cuatro pasos para agregar Firebase a su aplicaci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445 </w:t>
            </w:r>
            <w:r>
              <w:rPr>
                <w:noProof/>
                <w:sz w:val="16"/>
              </w:rPr>
              <w:br/>
            </w:r>
            <w:r>
              <w:rPr>
                <w:noProof/>
                <w:sz w:val="2"/>
              </w:rPr>
              <w:t>47656d49-75de-420b</w:t>
            </w:r>
            <w:r>
              <w:rPr>
                <w:noProof/>
                <w:sz w:val="2"/>
              </w:rPr>
              <w:t>-ab3c-61eb6542edcc</w:t>
            </w:r>
          </w:p>
        </w:tc>
        <w:tc>
          <w:tcPr>
            <w:tcW w:w="7407" w:type="dxa"/>
            <w:shd w:val="clear" w:color="auto" w:fill="F2F2F2" w:themeFill="background1" w:themeFillShade="F2"/>
          </w:tcPr>
          <w:p w:rsidR="00000000" w:rsidRDefault="00FF2FA9">
            <w:pPr>
              <w:rPr>
                <w:noProof/>
              </w:rPr>
            </w:pPr>
            <w:r>
              <w:rPr>
                <w:noProof/>
              </w:rPr>
              <w:t>To complete the steps you will need an Android developer to assist.</w:t>
            </w:r>
          </w:p>
        </w:tc>
        <w:tc>
          <w:tcPr>
            <w:tcW w:w="7407" w:type="dxa"/>
          </w:tcPr>
          <w:p w:rsidR="00000000" w:rsidRDefault="00FF2FA9">
            <w:pPr>
              <w:rPr>
                <w:lang w:val="es-ES_tradnl"/>
              </w:rPr>
            </w:pPr>
            <w:r>
              <w:rPr>
                <w:lang w:val="es-ES_tradnl"/>
              </w:rPr>
              <w:t>Para completar los pasos, necesitar</w:t>
            </w:r>
            <w:r>
              <w:rPr>
                <w:lang w:val="es-ES_tradnl"/>
              </w:rPr>
              <w:t>á</w:t>
            </w:r>
            <w:r>
              <w:rPr>
                <w:lang w:val="es-ES_tradnl"/>
              </w:rPr>
              <w:t xml:space="preserve"> la ayuda de un desarrollador de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446 </w:t>
            </w:r>
            <w:r>
              <w:rPr>
                <w:noProof/>
                <w:sz w:val="16"/>
              </w:rPr>
              <w:br/>
            </w:r>
            <w:r>
              <w:rPr>
                <w:noProof/>
                <w:sz w:val="2"/>
              </w:rPr>
              <w:t>9bd419a0-aec2-4bb5-8058-a893e5bc7180</w:t>
            </w:r>
          </w:p>
        </w:tc>
        <w:tc>
          <w:tcPr>
            <w:tcW w:w="7407" w:type="dxa"/>
            <w:shd w:val="clear" w:color="auto" w:fill="F2F2F2" w:themeFill="background1" w:themeFillShade="F2"/>
          </w:tcPr>
          <w:p w:rsidR="00000000" w:rsidRDefault="00FF2FA9">
            <w:pPr>
              <w:rPr>
                <w:noProof/>
              </w:rPr>
            </w:pPr>
            <w:r>
              <w:rPr>
                <w:noProof/>
              </w:rPr>
              <w:t>The following Google document provides details o</w:t>
            </w:r>
            <w:r>
              <w:rPr>
                <w:noProof/>
              </w:rPr>
              <w:t>n the steps:</w:t>
            </w:r>
          </w:p>
        </w:tc>
        <w:tc>
          <w:tcPr>
            <w:tcW w:w="7407" w:type="dxa"/>
          </w:tcPr>
          <w:p w:rsidR="00000000" w:rsidRDefault="00FF2FA9">
            <w:pPr>
              <w:rPr>
                <w:lang w:val="es-ES_tradnl"/>
              </w:rPr>
            </w:pPr>
            <w:r>
              <w:rPr>
                <w:lang w:val="es-ES_tradnl"/>
              </w:rPr>
              <w:t>El siguiente documento de Google proporciona detalles sobre los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447 </w:t>
            </w:r>
            <w:r>
              <w:rPr>
                <w:noProof/>
                <w:sz w:val="16"/>
              </w:rPr>
              <w:br/>
            </w:r>
            <w:r>
              <w:rPr>
                <w:noProof/>
                <w:sz w:val="2"/>
              </w:rPr>
              <w:t>d875b8ba-2a1a-4b1d-884d-af0e2ebf1192</w:t>
            </w:r>
          </w:p>
        </w:tc>
        <w:tc>
          <w:tcPr>
            <w:tcW w:w="7407" w:type="dxa"/>
            <w:shd w:val="clear" w:color="auto" w:fill="F2F2F2" w:themeFill="background1" w:themeFillShade="F2"/>
          </w:tcPr>
          <w:p w:rsidR="00000000" w:rsidRDefault="00FF2FA9">
            <w:pPr>
              <w:rPr>
                <w:noProof/>
              </w:rPr>
            </w:pPr>
            <w:r>
              <w:rPr>
                <w:rStyle w:val="mqInternal"/>
                <w:noProof/>
              </w:rPr>
              <w:t>[1}</w:t>
            </w:r>
            <w:r>
              <w:rPr>
                <w:noProof/>
              </w:rPr>
              <w:t>Add Firebase to your Android project</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Agrega Firebase a tu proyecto de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449 </w:t>
            </w:r>
            <w:r>
              <w:rPr>
                <w:noProof/>
                <w:sz w:val="16"/>
              </w:rPr>
              <w:br/>
            </w:r>
            <w:r>
              <w:rPr>
                <w:noProof/>
                <w:sz w:val="2"/>
              </w:rPr>
              <w:t>1abb5faa-575f-4cbb-a0fa-c9a730ef3adc</w:t>
            </w:r>
          </w:p>
        </w:tc>
        <w:tc>
          <w:tcPr>
            <w:tcW w:w="7407" w:type="dxa"/>
            <w:shd w:val="clear" w:color="auto" w:fill="F2F2F2" w:themeFill="background1" w:themeFillShade="F2"/>
          </w:tcPr>
          <w:p w:rsidR="00000000" w:rsidRDefault="00FF2FA9">
            <w:pPr>
              <w:rPr>
                <w:noProof/>
              </w:rPr>
            </w:pPr>
            <w:r>
              <w:rPr>
                <w:noProof/>
              </w:rPr>
              <w:t>add android</w:t>
            </w:r>
          </w:p>
        </w:tc>
        <w:tc>
          <w:tcPr>
            <w:tcW w:w="7407" w:type="dxa"/>
          </w:tcPr>
          <w:p w:rsidR="00000000" w:rsidRDefault="00FF2FA9">
            <w:pPr>
              <w:rPr>
                <w:lang w:val="es-ES_tradnl"/>
              </w:rPr>
            </w:pPr>
            <w:r>
              <w:rPr>
                <w:lang w:val="es-ES_tradnl"/>
              </w:rPr>
              <w:t>agregar android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450 </w:t>
            </w:r>
            <w:r>
              <w:rPr>
                <w:noProof/>
                <w:sz w:val="16"/>
              </w:rPr>
              <w:br/>
            </w:r>
            <w:r>
              <w:rPr>
                <w:noProof/>
                <w:sz w:val="2"/>
              </w:rPr>
              <w:t>80a273e7-908d-40ce-af59-21022557a9bf</w:t>
            </w:r>
          </w:p>
        </w:tc>
        <w:tc>
          <w:tcPr>
            <w:tcW w:w="7407" w:type="dxa"/>
            <w:shd w:val="clear" w:color="auto" w:fill="F2F2F2" w:themeFill="background1" w:themeFillShade="F2"/>
          </w:tcPr>
          <w:p w:rsidR="00000000" w:rsidRDefault="00FF2FA9">
            <w:pPr>
              <w:rPr>
                <w:noProof/>
              </w:rPr>
            </w:pPr>
            <w:r>
              <w:rPr>
                <w:noProof/>
              </w:rPr>
              <w:t>After adding the Goggle Tag Manager and Firebase files, as detailed in the last two sections of this document, you should be able to check for event</w:t>
            </w:r>
            <w:r>
              <w:rPr>
                <w:noProof/>
              </w:rPr>
              <w:t>s in Firebase itself.</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agregar los archivos Goggle Tag Manager y Firebase, como se detalla en las dos </w:t>
            </w:r>
            <w:r>
              <w:rPr>
                <w:lang w:val="es-ES_tradnl"/>
              </w:rPr>
              <w:t>ú</w:t>
            </w:r>
            <w:r>
              <w:rPr>
                <w:lang w:val="es-ES_tradnl"/>
              </w:rPr>
              <w:t>ltimas secciones de este documento, deber</w:t>
            </w:r>
            <w:r>
              <w:rPr>
                <w:lang w:val="es-ES_tradnl"/>
              </w:rPr>
              <w:t>í</w:t>
            </w:r>
            <w:r>
              <w:rPr>
                <w:lang w:val="es-ES_tradnl"/>
              </w:rPr>
              <w:t>a poder buscar eventos en Firebase.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451 </w:t>
            </w:r>
            <w:r>
              <w:rPr>
                <w:noProof/>
                <w:sz w:val="16"/>
              </w:rPr>
              <w:br/>
            </w:r>
            <w:r>
              <w:rPr>
                <w:noProof/>
                <w:sz w:val="2"/>
              </w:rPr>
              <w:t>473a249f-19b3-4fa0-8d4d-a35750e9de11</w:t>
            </w:r>
          </w:p>
        </w:tc>
        <w:tc>
          <w:tcPr>
            <w:tcW w:w="7407" w:type="dxa"/>
            <w:shd w:val="clear" w:color="auto" w:fill="F2F2F2" w:themeFill="background1" w:themeFillShade="F2"/>
          </w:tcPr>
          <w:p w:rsidR="00000000" w:rsidRDefault="00FF2FA9">
            <w:pPr>
              <w:rPr>
                <w:noProof/>
              </w:rPr>
            </w:pPr>
            <w:r>
              <w:rPr>
                <w:noProof/>
              </w:rPr>
              <w:t>In addition, hits will</w:t>
            </w:r>
            <w:r>
              <w:rPr>
                <w:noProof/>
              </w:rPr>
              <w:t xml:space="preserve"> have been sent to Google Analytics.</w:t>
            </w:r>
          </w:p>
        </w:tc>
        <w:tc>
          <w:tcPr>
            <w:tcW w:w="7407" w:type="dxa"/>
          </w:tcPr>
          <w:p w:rsidR="00000000" w:rsidRDefault="00FF2FA9">
            <w:pPr>
              <w:rPr>
                <w:lang w:val="es-ES_tradnl"/>
              </w:rPr>
            </w:pPr>
            <w:r>
              <w:rPr>
                <w:lang w:val="es-ES_tradnl"/>
              </w:rPr>
              <w:t>Adem</w:t>
            </w:r>
            <w:r>
              <w:rPr>
                <w:lang w:val="es-ES_tradnl"/>
              </w:rPr>
              <w:t>á</w:t>
            </w:r>
            <w:r>
              <w:rPr>
                <w:lang w:val="es-ES_tradnl"/>
              </w:rPr>
              <w:t>s, los hits se habr</w:t>
            </w:r>
            <w:r>
              <w:rPr>
                <w:lang w:val="es-ES_tradnl"/>
              </w:rPr>
              <w:t>á</w:t>
            </w:r>
            <w:r>
              <w:rPr>
                <w:lang w:val="es-ES_tradnl"/>
              </w:rPr>
              <w:t>n enviado a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452 </w:t>
            </w:r>
            <w:r>
              <w:rPr>
                <w:noProof/>
                <w:sz w:val="16"/>
              </w:rPr>
              <w:br/>
            </w:r>
            <w:r>
              <w:rPr>
                <w:noProof/>
                <w:sz w:val="2"/>
              </w:rPr>
              <w:t>95415a78-f9e7-4fd2-b839-fb901f515d1e</w:t>
            </w:r>
          </w:p>
        </w:tc>
        <w:tc>
          <w:tcPr>
            <w:tcW w:w="7407" w:type="dxa"/>
            <w:shd w:val="clear" w:color="auto" w:fill="F2F2F2" w:themeFill="background1" w:themeFillShade="F2"/>
          </w:tcPr>
          <w:p w:rsidR="00000000" w:rsidRDefault="00FF2FA9">
            <w:pPr>
              <w:rPr>
                <w:noProof/>
              </w:rPr>
            </w:pPr>
            <w:r>
              <w:rPr>
                <w:noProof/>
              </w:rPr>
              <w:t>Note that Google Tag Manager is acting as a middle man here, sending that information to Google Analytics based on data t</w:t>
            </w:r>
            <w:r>
              <w:rPr>
                <w:noProof/>
              </w:rPr>
              <w:t>hat is pushed to Firebase.</w:t>
            </w:r>
          </w:p>
        </w:tc>
        <w:tc>
          <w:tcPr>
            <w:tcW w:w="7407" w:type="dxa"/>
          </w:tcPr>
          <w:p w:rsidR="00000000" w:rsidRDefault="00FF2FA9">
            <w:pPr>
              <w:rPr>
                <w:lang w:val="es-ES_tradnl"/>
              </w:rPr>
            </w:pPr>
            <w:r>
              <w:rPr>
                <w:lang w:val="es-ES_tradnl"/>
              </w:rPr>
              <w:t>Tenga en cuenta que Google Tag Manager act</w:t>
            </w:r>
            <w:r>
              <w:rPr>
                <w:lang w:val="es-ES_tradnl"/>
              </w:rPr>
              <w:t>ú</w:t>
            </w:r>
            <w:r>
              <w:rPr>
                <w:lang w:val="es-ES_tradnl"/>
              </w:rPr>
              <w:t>a como intermediario aqu</w:t>
            </w:r>
            <w:r>
              <w:rPr>
                <w:lang w:val="es-ES_tradnl"/>
              </w:rPr>
              <w:t>í</w:t>
            </w:r>
            <w:r>
              <w:rPr>
                <w:lang w:val="es-ES_tradnl"/>
              </w:rPr>
              <w:t>, enviando esa informaci</w:t>
            </w:r>
            <w:r>
              <w:rPr>
                <w:lang w:val="es-ES_tradnl"/>
              </w:rPr>
              <w:t>ó</w:t>
            </w:r>
            <w:r>
              <w:rPr>
                <w:lang w:val="es-ES_tradnl"/>
              </w:rPr>
              <w:t>n a Google Analytics en funci</w:t>
            </w:r>
            <w:r>
              <w:rPr>
                <w:lang w:val="es-ES_tradnl"/>
              </w:rPr>
              <w:t>ó</w:t>
            </w:r>
            <w:r>
              <w:rPr>
                <w:lang w:val="es-ES_tradnl"/>
              </w:rPr>
              <w:t>n de los datos que se env</w:t>
            </w:r>
            <w:r>
              <w:rPr>
                <w:lang w:val="es-ES_tradnl"/>
              </w:rPr>
              <w:t>í</w:t>
            </w:r>
            <w:r>
              <w:rPr>
                <w:lang w:val="es-ES_tradnl"/>
              </w:rPr>
              <w:t>an a Firebase.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454 </w:t>
            </w:r>
            <w:r>
              <w:rPr>
                <w:noProof/>
                <w:sz w:val="16"/>
              </w:rPr>
              <w:br/>
            </w:r>
            <w:r>
              <w:rPr>
                <w:noProof/>
                <w:sz w:val="2"/>
              </w:rPr>
              <w:t>e4d6dcfa-30f9-445d-b66f-077db20f72f6</w:t>
            </w:r>
          </w:p>
        </w:tc>
        <w:tc>
          <w:tcPr>
            <w:tcW w:w="7407" w:type="dxa"/>
            <w:shd w:val="clear" w:color="auto" w:fill="F2F2F2" w:themeFill="background1" w:themeFillShade="F2"/>
          </w:tcPr>
          <w:p w:rsidR="00000000" w:rsidRDefault="00FF2FA9">
            <w:pPr>
              <w:rPr>
                <w:noProof/>
              </w:rPr>
            </w:pPr>
            <w:r>
              <w:rPr>
                <w:noProof/>
              </w:rPr>
              <w:t>firebase results</w:t>
            </w:r>
          </w:p>
        </w:tc>
        <w:tc>
          <w:tcPr>
            <w:tcW w:w="7407" w:type="dxa"/>
          </w:tcPr>
          <w:p w:rsidR="00000000" w:rsidRDefault="00FF2FA9">
            <w:pPr>
              <w:rPr>
                <w:lang w:val="es-ES_tradnl"/>
              </w:rPr>
            </w:pPr>
            <w:r>
              <w:rPr>
                <w:lang w:val="es-ES_tradnl"/>
              </w:rPr>
              <w:t>resultados de la base de fuego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455 </w:t>
            </w:r>
            <w:r>
              <w:rPr>
                <w:noProof/>
                <w:sz w:val="16"/>
              </w:rPr>
              <w:br/>
            </w:r>
            <w:r>
              <w:rPr>
                <w:noProof/>
                <w:sz w:val="2"/>
              </w:rPr>
              <w:t>ed108839-917e-4bfe-b4de-b4434f62f858</w:t>
            </w:r>
          </w:p>
        </w:tc>
        <w:tc>
          <w:tcPr>
            <w:tcW w:w="7407" w:type="dxa"/>
            <w:shd w:val="clear" w:color="auto" w:fill="F2F2F2" w:themeFill="background1" w:themeFillShade="F2"/>
          </w:tcPr>
          <w:p w:rsidR="00000000" w:rsidRDefault="00FF2FA9">
            <w:pPr>
              <w:rPr>
                <w:noProof/>
              </w:rPr>
            </w:pPr>
            <w:r>
              <w:rPr>
                <w:noProof/>
              </w:rPr>
              <w:t>Install templates into Google Data Studio</w:t>
            </w:r>
          </w:p>
        </w:tc>
        <w:tc>
          <w:tcPr>
            <w:tcW w:w="7407" w:type="dxa"/>
          </w:tcPr>
          <w:p w:rsidR="00000000" w:rsidRDefault="00FF2FA9">
            <w:pPr>
              <w:rPr>
                <w:lang w:val="es-ES_tradnl"/>
              </w:rPr>
            </w:pPr>
            <w:r>
              <w:rPr>
                <w:lang w:val="es-ES_tradnl"/>
              </w:rPr>
              <w:t>Instalar plantillas en Google Data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456 </w:t>
            </w:r>
            <w:r>
              <w:rPr>
                <w:noProof/>
                <w:sz w:val="16"/>
              </w:rPr>
              <w:br/>
            </w:r>
            <w:r>
              <w:rPr>
                <w:noProof/>
                <w:sz w:val="2"/>
              </w:rPr>
              <w:t>c783a0a0-91b5-4a6f-b744-2cf9988ac7de</w:t>
            </w:r>
          </w:p>
        </w:tc>
        <w:tc>
          <w:tcPr>
            <w:tcW w:w="7407" w:type="dxa"/>
            <w:shd w:val="clear" w:color="auto" w:fill="F2F2F2" w:themeFill="background1" w:themeFillShade="F2"/>
          </w:tcPr>
          <w:p w:rsidR="00000000" w:rsidRDefault="00FF2FA9">
            <w:pPr>
              <w:rPr>
                <w:noProof/>
              </w:rPr>
            </w:pPr>
            <w:r>
              <w:rPr>
                <w:noProof/>
              </w:rPr>
              <w:t xml:space="preserve">Brightcove supplies Google Data Studio prebuilt report </w:t>
            </w:r>
            <w:r>
              <w:rPr>
                <w:noProof/>
              </w:rPr>
              <w:t>templates, one each for web, mobile and smart tv.</w:t>
            </w:r>
          </w:p>
        </w:tc>
        <w:tc>
          <w:tcPr>
            <w:tcW w:w="7407" w:type="dxa"/>
          </w:tcPr>
          <w:p w:rsidR="00000000" w:rsidRDefault="00FF2FA9">
            <w:pPr>
              <w:rPr>
                <w:lang w:val="es-ES_tradnl"/>
              </w:rPr>
            </w:pPr>
            <w:r>
              <w:rPr>
                <w:lang w:val="es-ES_tradnl"/>
              </w:rPr>
              <w:t>Brightcove proporciona plantillas de informes predise</w:t>
            </w:r>
            <w:r>
              <w:rPr>
                <w:lang w:val="es-ES_tradnl"/>
              </w:rPr>
              <w:t>ñ</w:t>
            </w:r>
            <w:r>
              <w:rPr>
                <w:lang w:val="es-ES_tradnl"/>
              </w:rPr>
              <w:t>adas de Google Data Studio, una para web, m</w:t>
            </w:r>
            <w:r>
              <w:rPr>
                <w:lang w:val="es-ES_tradnl"/>
              </w:rPr>
              <w:t>ó</w:t>
            </w:r>
            <w:r>
              <w:rPr>
                <w:lang w:val="es-ES_tradnl"/>
              </w:rPr>
              <w:t>vil y 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457 </w:t>
            </w:r>
            <w:r>
              <w:rPr>
                <w:noProof/>
                <w:sz w:val="16"/>
              </w:rPr>
              <w:br/>
            </w:r>
            <w:r>
              <w:rPr>
                <w:noProof/>
                <w:sz w:val="2"/>
              </w:rPr>
              <w:t>cf8ac623-ed8c-4a28-804f-be4743b9d204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Obtain templates and conf</w:t>
            </w:r>
            <w:r>
              <w:rPr>
                <w:noProof/>
              </w:rPr>
              <w:t>iguration files</w:t>
            </w:r>
            <w:r>
              <w:rPr>
                <w:rStyle w:val="mqInternal"/>
                <w:noProof/>
              </w:rPr>
              <w:t>{2]</w:t>
            </w:r>
            <w:r>
              <w:rPr>
                <w:noProof/>
              </w:rPr>
              <w:t xml:space="preserve"> section earlier in this document you requested files/URLs from your onboarding manager.</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Obtenga plantillas y archivos de configuraci</w:t>
            </w:r>
            <w:r>
              <w:rPr>
                <w:lang w:val="es-ES_tradnl"/>
              </w:rPr>
              <w:t>ó</w:t>
            </w:r>
            <w:r>
              <w:rPr>
                <w:lang w:val="es-ES_tradnl"/>
              </w:rPr>
              <w:t>n</w:t>
            </w:r>
            <w:r>
              <w:rPr>
                <w:rStyle w:val="mqInternal"/>
                <w:noProof/>
                <w:lang w:val="es-ES_tradnl"/>
              </w:rPr>
              <w:t>{2]</w:t>
            </w:r>
            <w:r>
              <w:rPr>
                <w:lang w:val="es-ES_tradnl"/>
              </w:rPr>
              <w:t xml:space="preserve"> En la secci</w:t>
            </w:r>
            <w:r>
              <w:rPr>
                <w:lang w:val="es-ES_tradnl"/>
              </w:rPr>
              <w:t>ó</w:t>
            </w:r>
            <w:r>
              <w:rPr>
                <w:lang w:val="es-ES_tradnl"/>
              </w:rPr>
              <w:t>n anterior de este documento solicit</w:t>
            </w:r>
            <w:r>
              <w:rPr>
                <w:lang w:val="es-ES_tradnl"/>
              </w:rPr>
              <w:t>ó</w:t>
            </w:r>
            <w:r>
              <w:rPr>
                <w:lang w:val="es-ES_tradnl"/>
              </w:rPr>
              <w:t xml:space="preserve"> archivos / URL a su administrador de inc</w:t>
            </w:r>
            <w:r>
              <w:rPr>
                <w:lang w:val="es-ES_tradnl"/>
              </w:rPr>
              <w:t>orporaci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458 </w:t>
            </w:r>
            <w:r>
              <w:rPr>
                <w:noProof/>
                <w:sz w:val="16"/>
              </w:rPr>
              <w:br/>
            </w:r>
            <w:r>
              <w:rPr>
                <w:noProof/>
                <w:sz w:val="2"/>
              </w:rPr>
              <w:t>6b9e5840-f4fa-41f4-b676-ec9210135462</w:t>
            </w:r>
          </w:p>
        </w:tc>
        <w:tc>
          <w:tcPr>
            <w:tcW w:w="7407" w:type="dxa"/>
            <w:shd w:val="clear" w:color="auto" w:fill="F2F2F2" w:themeFill="background1" w:themeFillShade="F2"/>
          </w:tcPr>
          <w:p w:rsidR="00000000" w:rsidRDefault="00FF2FA9">
            <w:pPr>
              <w:rPr>
                <w:noProof/>
              </w:rPr>
            </w:pPr>
            <w:r>
              <w:rPr>
                <w:noProof/>
              </w:rPr>
              <w:t>Three of the URLs are as follows:</w:t>
            </w:r>
          </w:p>
        </w:tc>
        <w:tc>
          <w:tcPr>
            <w:tcW w:w="7407" w:type="dxa"/>
          </w:tcPr>
          <w:p w:rsidR="00000000" w:rsidRDefault="00FF2FA9">
            <w:pPr>
              <w:rPr>
                <w:lang w:val="es-ES_tradnl"/>
              </w:rPr>
            </w:pPr>
            <w:r>
              <w:rPr>
                <w:lang w:val="es-ES_tradnl"/>
              </w:rPr>
              <w:t>Tres de las URL son las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459 </w:t>
            </w:r>
            <w:r>
              <w:rPr>
                <w:noProof/>
                <w:sz w:val="16"/>
              </w:rPr>
              <w:br/>
            </w:r>
            <w:r>
              <w:rPr>
                <w:noProof/>
                <w:sz w:val="2"/>
              </w:rPr>
              <w:t>a313492e-5a2c-457f-a4e5-a40de3db2c62</w:t>
            </w:r>
          </w:p>
        </w:tc>
        <w:tc>
          <w:tcPr>
            <w:tcW w:w="7407" w:type="dxa"/>
            <w:shd w:val="clear" w:color="auto" w:fill="F2F2F2" w:themeFill="background1" w:themeFillShade="F2"/>
          </w:tcPr>
          <w:p w:rsidR="00000000" w:rsidRDefault="00FF2FA9">
            <w:pPr>
              <w:rPr>
                <w:noProof/>
              </w:rPr>
            </w:pPr>
            <w:r>
              <w:rPr>
                <w:noProof/>
              </w:rPr>
              <w:t>WEB: https://datastudio.google.com/reporting/43b8362b-785a-487d-b681-39dde640f029</w:t>
            </w:r>
          </w:p>
        </w:tc>
        <w:tc>
          <w:tcPr>
            <w:tcW w:w="7407" w:type="dxa"/>
          </w:tcPr>
          <w:p w:rsidR="00000000" w:rsidRDefault="00FF2FA9">
            <w:pPr>
              <w:rPr>
                <w:lang w:val="es-ES_tradnl"/>
              </w:rPr>
            </w:pPr>
            <w:r>
              <w:rPr>
                <w:lang w:val="es-ES_tradnl"/>
              </w:rPr>
              <w:t>WEB: https://datastudio.google.com/reporting/43b8362b-785a-487d-b681-39dde640f029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460 </w:t>
            </w:r>
            <w:r>
              <w:rPr>
                <w:noProof/>
                <w:sz w:val="16"/>
              </w:rPr>
              <w:br/>
            </w:r>
            <w:r>
              <w:rPr>
                <w:noProof/>
                <w:sz w:val="2"/>
              </w:rPr>
              <w:t>51f389eb-f38e-4b46-9b0e-061c8172ab00</w:t>
            </w:r>
          </w:p>
        </w:tc>
        <w:tc>
          <w:tcPr>
            <w:tcW w:w="7407" w:type="dxa"/>
            <w:shd w:val="clear" w:color="auto" w:fill="F2F2F2" w:themeFill="background1" w:themeFillShade="F2"/>
          </w:tcPr>
          <w:p w:rsidR="00000000" w:rsidRDefault="00FF2FA9">
            <w:pPr>
              <w:rPr>
                <w:noProof/>
              </w:rPr>
            </w:pPr>
            <w:r>
              <w:rPr>
                <w:noProof/>
              </w:rPr>
              <w:t>Mobile: https://datastudio.google.com/reporting/2ca9572d-e50e-4931-858a-e67dc99f62f9</w:t>
            </w:r>
          </w:p>
        </w:tc>
        <w:tc>
          <w:tcPr>
            <w:tcW w:w="7407" w:type="dxa"/>
          </w:tcPr>
          <w:p w:rsidR="00000000" w:rsidRDefault="00FF2FA9">
            <w:pPr>
              <w:rPr>
                <w:lang w:val="es-ES_tradnl"/>
              </w:rPr>
            </w:pPr>
            <w:r>
              <w:rPr>
                <w:lang w:val="es-ES_tradnl"/>
              </w:rPr>
              <w:t>M</w:t>
            </w:r>
            <w:r>
              <w:rPr>
                <w:lang w:val="es-ES_tradnl"/>
              </w:rPr>
              <w:t>ó</w:t>
            </w:r>
            <w:r>
              <w:rPr>
                <w:lang w:val="es-ES_tradnl"/>
              </w:rPr>
              <w:t>vil: https://datastudio.google.com/reporting</w:t>
            </w:r>
            <w:r>
              <w:rPr>
                <w:lang w:val="es-ES_tradnl"/>
              </w:rPr>
              <w:t>/2ca9572d-e50e-4931-858a-e67dc99f62f9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461 </w:t>
            </w:r>
            <w:r>
              <w:rPr>
                <w:noProof/>
                <w:sz w:val="16"/>
              </w:rPr>
              <w:br/>
            </w:r>
            <w:r>
              <w:rPr>
                <w:noProof/>
                <w:sz w:val="2"/>
              </w:rPr>
              <w:t>fb4f33d7-c73d-41fd-b5a7-e21dc13d73f2</w:t>
            </w:r>
          </w:p>
        </w:tc>
        <w:tc>
          <w:tcPr>
            <w:tcW w:w="7407" w:type="dxa"/>
            <w:shd w:val="clear" w:color="auto" w:fill="F2F2F2" w:themeFill="background1" w:themeFillShade="F2"/>
          </w:tcPr>
          <w:p w:rsidR="00000000" w:rsidRDefault="00FF2FA9">
            <w:pPr>
              <w:rPr>
                <w:noProof/>
              </w:rPr>
            </w:pPr>
            <w:r>
              <w:rPr>
                <w:noProof/>
              </w:rPr>
              <w:t>STV: https://datastudio.google.com/reporting/bfa8fad2-b4f6-4bfc-aee2-33742bf600a5</w:t>
            </w:r>
          </w:p>
        </w:tc>
        <w:tc>
          <w:tcPr>
            <w:tcW w:w="7407" w:type="dxa"/>
          </w:tcPr>
          <w:p w:rsidR="00000000" w:rsidRDefault="00FF2FA9">
            <w:pPr>
              <w:rPr>
                <w:lang w:val="es-ES_tradnl"/>
              </w:rPr>
            </w:pPr>
            <w:r>
              <w:rPr>
                <w:lang w:val="es-ES_tradnl"/>
              </w:rPr>
              <w:t>STV: https://datastudio.google.com/reporting/bfa8fad2-b4f6-4bfc-aee2-33742bf600a5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462 </w:t>
            </w:r>
            <w:r>
              <w:rPr>
                <w:noProof/>
                <w:sz w:val="16"/>
              </w:rPr>
              <w:br/>
            </w:r>
            <w:r>
              <w:rPr>
                <w:noProof/>
                <w:sz w:val="2"/>
              </w:rPr>
              <w:t>06a4a</w:t>
            </w:r>
            <w:r>
              <w:rPr>
                <w:noProof/>
                <w:sz w:val="2"/>
              </w:rPr>
              <w:t>afa-5fa2-4034-85d4-a54fff5ae2a0</w:t>
            </w:r>
          </w:p>
        </w:tc>
        <w:tc>
          <w:tcPr>
            <w:tcW w:w="7407" w:type="dxa"/>
            <w:shd w:val="clear" w:color="auto" w:fill="F2F2F2" w:themeFill="background1" w:themeFillShade="F2"/>
          </w:tcPr>
          <w:p w:rsidR="00000000" w:rsidRDefault="00FF2FA9">
            <w:pPr>
              <w:rPr>
                <w:noProof/>
              </w:rPr>
            </w:pPr>
            <w:r>
              <w:rPr>
                <w:noProof/>
              </w:rPr>
              <w:t>To use the templates, perform the following tasks:</w:t>
            </w:r>
          </w:p>
        </w:tc>
        <w:tc>
          <w:tcPr>
            <w:tcW w:w="7407" w:type="dxa"/>
          </w:tcPr>
          <w:p w:rsidR="00000000" w:rsidRDefault="00FF2FA9">
            <w:pPr>
              <w:rPr>
                <w:lang w:val="es-ES_tradnl"/>
              </w:rPr>
            </w:pPr>
            <w:r>
              <w:rPr>
                <w:lang w:val="es-ES_tradnl"/>
              </w:rPr>
              <w:t>Para utilizar las plantillas, realice las siguientes tareas: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463 </w:t>
            </w:r>
            <w:r>
              <w:rPr>
                <w:noProof/>
                <w:sz w:val="16"/>
              </w:rPr>
              <w:br/>
            </w:r>
            <w:r>
              <w:rPr>
                <w:noProof/>
                <w:sz w:val="2"/>
              </w:rPr>
              <w:t>2ec86b6c-4c80-4272-adec-5040881b3843</w:t>
            </w:r>
          </w:p>
        </w:tc>
        <w:tc>
          <w:tcPr>
            <w:tcW w:w="7407" w:type="dxa"/>
            <w:shd w:val="clear" w:color="auto" w:fill="F2F2F2" w:themeFill="background1" w:themeFillShade="F2"/>
          </w:tcPr>
          <w:p w:rsidR="00000000" w:rsidRDefault="00FF2FA9">
            <w:pPr>
              <w:rPr>
                <w:noProof/>
              </w:rPr>
            </w:pPr>
            <w:r>
              <w:rPr>
                <w:noProof/>
              </w:rPr>
              <w:t>Note the use for the report, mobile, web or smart tv, then click on t</w:t>
            </w:r>
            <w:r>
              <w:rPr>
                <w:noProof/>
              </w:rPr>
              <w:t>he URL.</w:t>
            </w:r>
          </w:p>
        </w:tc>
        <w:tc>
          <w:tcPr>
            <w:tcW w:w="7407" w:type="dxa"/>
          </w:tcPr>
          <w:p w:rsidR="00000000" w:rsidRDefault="00FF2FA9">
            <w:pPr>
              <w:rPr>
                <w:lang w:val="es-ES_tradnl"/>
              </w:rPr>
            </w:pPr>
            <w:r>
              <w:rPr>
                <w:lang w:val="es-ES_tradnl"/>
              </w:rPr>
              <w:t>Tenga en cuenta el uso para el informe, m</w:t>
            </w:r>
            <w:r>
              <w:rPr>
                <w:lang w:val="es-ES_tradnl"/>
              </w:rPr>
              <w:t>ó</w:t>
            </w:r>
            <w:r>
              <w:rPr>
                <w:lang w:val="es-ES_tradnl"/>
              </w:rPr>
              <w:t>vil, web o televisi</w:t>
            </w:r>
            <w:r>
              <w:rPr>
                <w:lang w:val="es-ES_tradnl"/>
              </w:rPr>
              <w:t>ó</w:t>
            </w:r>
            <w:r>
              <w:rPr>
                <w:lang w:val="es-ES_tradnl"/>
              </w:rPr>
              <w:t>n inteligente, luego haga clic en la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464 </w:t>
            </w:r>
            <w:r>
              <w:rPr>
                <w:noProof/>
                <w:sz w:val="16"/>
              </w:rPr>
              <w:br/>
            </w:r>
            <w:r>
              <w:rPr>
                <w:noProof/>
                <w:sz w:val="2"/>
              </w:rPr>
              <w:t>2e27116a-9256-45e8-8984-5f4e5b5243e8</w:t>
            </w:r>
          </w:p>
        </w:tc>
        <w:tc>
          <w:tcPr>
            <w:tcW w:w="7407" w:type="dxa"/>
            <w:shd w:val="clear" w:color="auto" w:fill="F2F2F2" w:themeFill="background1" w:themeFillShade="F2"/>
          </w:tcPr>
          <w:p w:rsidR="00000000" w:rsidRDefault="00FF2FA9">
            <w:pPr>
              <w:rPr>
                <w:noProof/>
              </w:rPr>
            </w:pPr>
            <w:r>
              <w:rPr>
                <w:noProof/>
              </w:rPr>
              <w:t>In a new browser tab, be sure you see the following:</w:t>
            </w:r>
          </w:p>
        </w:tc>
        <w:tc>
          <w:tcPr>
            <w:tcW w:w="7407" w:type="dxa"/>
          </w:tcPr>
          <w:p w:rsidR="00000000" w:rsidRDefault="00FF2FA9">
            <w:pPr>
              <w:rPr>
                <w:lang w:val="es-ES_tradnl"/>
              </w:rPr>
            </w:pPr>
            <w:r>
              <w:rPr>
                <w:lang w:val="es-ES_tradnl"/>
              </w:rPr>
              <w:t>En una nueva pesta</w:t>
            </w:r>
            <w:r>
              <w:rPr>
                <w:lang w:val="es-ES_tradnl"/>
              </w:rPr>
              <w:t>ñ</w:t>
            </w:r>
            <w:r>
              <w:rPr>
                <w:lang w:val="es-ES_tradnl"/>
              </w:rPr>
              <w:t>a del navegador, aseg</w:t>
            </w:r>
            <w:r>
              <w:rPr>
                <w:lang w:val="es-ES_tradnl"/>
              </w:rPr>
              <w:t>ú</w:t>
            </w:r>
            <w:r>
              <w:rPr>
                <w:lang w:val="es-ES_tradnl"/>
              </w:rPr>
              <w:t>rese de ver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466 </w:t>
            </w:r>
            <w:r>
              <w:rPr>
                <w:noProof/>
                <w:sz w:val="16"/>
              </w:rPr>
              <w:br/>
            </w:r>
            <w:r>
              <w:rPr>
                <w:noProof/>
                <w:sz w:val="2"/>
              </w:rPr>
              <w:t>d09a41ea-91e1-43a4-b899-f6207dcb25b0</w:t>
            </w:r>
          </w:p>
        </w:tc>
        <w:tc>
          <w:tcPr>
            <w:tcW w:w="7407" w:type="dxa"/>
            <w:shd w:val="clear" w:color="auto" w:fill="F2F2F2" w:themeFill="background1" w:themeFillShade="F2"/>
          </w:tcPr>
          <w:p w:rsidR="00000000" w:rsidRDefault="00FF2FA9">
            <w:pPr>
              <w:rPr>
                <w:noProof/>
              </w:rPr>
            </w:pPr>
            <w:r>
              <w:rPr>
                <w:noProof/>
              </w:rPr>
              <w:t>import configuration</w:t>
            </w:r>
          </w:p>
        </w:tc>
        <w:tc>
          <w:tcPr>
            <w:tcW w:w="7407" w:type="dxa"/>
          </w:tcPr>
          <w:p w:rsidR="00000000" w:rsidRDefault="00FF2FA9">
            <w:pPr>
              <w:rPr>
                <w:lang w:val="es-ES_tradnl"/>
              </w:rPr>
            </w:pPr>
            <w:r>
              <w:rPr>
                <w:lang w:val="es-ES_tradnl"/>
              </w:rPr>
              <w:t>importar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467 </w:t>
            </w:r>
            <w:r>
              <w:rPr>
                <w:noProof/>
                <w:sz w:val="16"/>
              </w:rPr>
              <w:br/>
            </w:r>
            <w:r>
              <w:rPr>
                <w:noProof/>
                <w:sz w:val="2"/>
              </w:rPr>
              <w:t>371dddb9-e872-4d95-834e-d25ab5792387</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property, mobile (iOS and Android), web </w:t>
            </w:r>
            <w:r>
              <w:rPr>
                <w:noProof/>
              </w:rPr>
              <w:t>or smart tv.</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Seleccione una vista</w:t>
            </w:r>
            <w:r>
              <w:rPr>
                <w:rStyle w:val="mqInternal"/>
                <w:noProof/>
                <w:lang w:val="es-ES_tradnl"/>
              </w:rPr>
              <w:t>{2]</w:t>
            </w:r>
            <w:r>
              <w:rPr>
                <w:lang w:val="es-ES_tradnl"/>
              </w:rPr>
              <w:t xml:space="preserve"> desplegable, elija la propiedad correspondiente, m</w:t>
            </w:r>
            <w:r>
              <w:rPr>
                <w:lang w:val="es-ES_tradnl"/>
              </w:rPr>
              <w:t>ó</w:t>
            </w:r>
            <w:r>
              <w:rPr>
                <w:lang w:val="es-ES_tradnl"/>
              </w:rPr>
              <w:t>vil (iOS y Android), web o televisi</w:t>
            </w:r>
            <w:r>
              <w:rPr>
                <w:lang w:val="es-ES_tradnl"/>
              </w:rPr>
              <w:t>ó</w:t>
            </w:r>
            <w:r>
              <w:rPr>
                <w:lang w:val="es-ES_tradnl"/>
              </w:rPr>
              <w:t>n inteligente.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468 </w:t>
            </w:r>
            <w:r>
              <w:rPr>
                <w:noProof/>
                <w:sz w:val="16"/>
              </w:rPr>
              <w:br/>
            </w:r>
            <w:r>
              <w:rPr>
                <w:noProof/>
                <w:sz w:val="2"/>
              </w:rPr>
              <w:t>9472e56b-5a12-4112-86a2-a7a197aa1c30</w:t>
            </w:r>
          </w:p>
        </w:tc>
        <w:tc>
          <w:tcPr>
            <w:tcW w:w="7407" w:type="dxa"/>
            <w:shd w:val="clear" w:color="auto" w:fill="F2F2F2" w:themeFill="background1" w:themeFillShade="F2"/>
          </w:tcPr>
          <w:p w:rsidR="00000000" w:rsidRDefault="00FF2FA9">
            <w:pPr>
              <w:rPr>
                <w:noProof/>
              </w:rPr>
            </w:pPr>
            <w:r>
              <w:rPr>
                <w:noProof/>
              </w:rPr>
              <w:t>Change the name of the configuration if you choose.</w:t>
            </w:r>
          </w:p>
        </w:tc>
        <w:tc>
          <w:tcPr>
            <w:tcW w:w="7407" w:type="dxa"/>
          </w:tcPr>
          <w:p w:rsidR="00000000" w:rsidRDefault="00FF2FA9">
            <w:pPr>
              <w:rPr>
                <w:lang w:val="es-ES_tradnl"/>
              </w:rPr>
            </w:pPr>
            <w:r>
              <w:rPr>
                <w:lang w:val="es-ES_tradnl"/>
              </w:rPr>
              <w:t xml:space="preserve">Cambie el </w:t>
            </w:r>
            <w:r>
              <w:rPr>
                <w:lang w:val="es-ES_tradnl"/>
              </w:rPr>
              <w:t>nombre de la configuraci</w:t>
            </w:r>
            <w:r>
              <w:rPr>
                <w:lang w:val="es-ES_tradnl"/>
              </w:rPr>
              <w:t>ó</w:t>
            </w:r>
            <w:r>
              <w:rPr>
                <w:lang w:val="es-ES_tradnl"/>
              </w:rPr>
              <w:t>n si lo desea.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469 </w:t>
            </w:r>
            <w:r>
              <w:rPr>
                <w:noProof/>
                <w:sz w:val="16"/>
              </w:rPr>
              <w:br/>
            </w:r>
            <w:r>
              <w:rPr>
                <w:noProof/>
                <w:sz w:val="2"/>
              </w:rPr>
              <w:t>fa540c7b-ba67-4906-9391-e782616d79ae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470 </w:t>
            </w:r>
            <w:r>
              <w:rPr>
                <w:noProof/>
                <w:sz w:val="16"/>
              </w:rPr>
              <w:br/>
            </w:r>
            <w:r>
              <w:rPr>
                <w:noProof/>
                <w:sz w:val="2"/>
              </w:rPr>
              <w:t>d0804836-594a-4d95-be03-fbc54bf57986</w:t>
            </w:r>
          </w:p>
        </w:tc>
        <w:tc>
          <w:tcPr>
            <w:tcW w:w="7407" w:type="dxa"/>
            <w:shd w:val="clear" w:color="auto" w:fill="F2F2F2" w:themeFill="background1" w:themeFillShade="F2"/>
          </w:tcPr>
          <w:p w:rsidR="00000000" w:rsidRDefault="00FF2FA9">
            <w:pPr>
              <w:rPr>
                <w:noProof/>
              </w:rPr>
            </w:pPr>
            <w:r>
              <w:rPr>
                <w:noProof/>
              </w:rPr>
              <w:t>The imported configuration will open.</w:t>
            </w:r>
          </w:p>
        </w:tc>
        <w:tc>
          <w:tcPr>
            <w:tcW w:w="7407" w:type="dxa"/>
          </w:tcPr>
          <w:p w:rsidR="00000000" w:rsidRDefault="00FF2FA9">
            <w:pPr>
              <w:rPr>
                <w:lang w:val="es-ES_tradnl"/>
              </w:rPr>
            </w:pPr>
            <w:r>
              <w:rPr>
                <w:lang w:val="es-ES_tradnl"/>
              </w:rPr>
              <w:t>Se abrir</w:t>
            </w:r>
            <w:r>
              <w:rPr>
                <w:lang w:val="es-ES_tradnl"/>
              </w:rPr>
              <w:t>á</w:t>
            </w:r>
            <w:r>
              <w:rPr>
                <w:lang w:val="es-ES_tradnl"/>
              </w:rPr>
              <w:t xml:space="preserve"> la configuraci</w:t>
            </w:r>
            <w:r>
              <w:rPr>
                <w:lang w:val="es-ES_tradnl"/>
              </w:rPr>
              <w:t>ó</w:t>
            </w:r>
            <w:r>
              <w:rPr>
                <w:lang w:val="es-ES_tradnl"/>
              </w:rPr>
              <w:t>n importada.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471 </w:t>
            </w:r>
            <w:r>
              <w:rPr>
                <w:noProof/>
                <w:sz w:val="16"/>
              </w:rPr>
              <w:br/>
            </w:r>
            <w:r>
              <w:rPr>
                <w:noProof/>
                <w:sz w:val="2"/>
              </w:rPr>
              <w:t>048524be-005d-44c0-b831-b4bf37775351</w:t>
            </w:r>
          </w:p>
        </w:tc>
        <w:tc>
          <w:tcPr>
            <w:tcW w:w="7407" w:type="dxa"/>
            <w:shd w:val="clear" w:color="auto" w:fill="F2F2F2" w:themeFill="background1" w:themeFillShade="F2"/>
          </w:tcPr>
          <w:p w:rsidR="00000000" w:rsidRDefault="00FF2FA9">
            <w:pPr>
              <w:rPr>
                <w:noProof/>
              </w:rPr>
            </w:pPr>
            <w:r>
              <w:rPr>
                <w:noProof/>
              </w:rPr>
              <w:t>Examine the data to be sure it seems valid.</w:t>
            </w:r>
          </w:p>
        </w:tc>
        <w:tc>
          <w:tcPr>
            <w:tcW w:w="7407" w:type="dxa"/>
          </w:tcPr>
          <w:p w:rsidR="00000000" w:rsidRDefault="00FF2FA9">
            <w:pPr>
              <w:rPr>
                <w:lang w:val="es-ES_tradnl"/>
              </w:rPr>
            </w:pPr>
            <w:r>
              <w:rPr>
                <w:lang w:val="es-ES_tradnl"/>
              </w:rPr>
              <w:t>Examine los datos para asegurarse de que parezcan v</w:t>
            </w:r>
            <w:r>
              <w:rPr>
                <w:lang w:val="es-ES_tradnl"/>
              </w:rPr>
              <w:t>á</w:t>
            </w:r>
            <w:r>
              <w:rPr>
                <w:lang w:val="es-ES_tradnl"/>
              </w:rPr>
              <w:t>lidos.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472 </w:t>
            </w:r>
            <w:r>
              <w:rPr>
                <w:noProof/>
                <w:sz w:val="16"/>
              </w:rPr>
              <w:br/>
            </w:r>
            <w:r>
              <w:rPr>
                <w:noProof/>
                <w:sz w:val="2"/>
              </w:rPr>
              <w:t>af1a3e59-61f4-4f53-8c87-b54d7f9090da</w:t>
            </w:r>
          </w:p>
        </w:tc>
        <w:tc>
          <w:tcPr>
            <w:tcW w:w="7407" w:type="dxa"/>
            <w:shd w:val="clear" w:color="auto" w:fill="F2F2F2" w:themeFill="background1" w:themeFillShade="F2"/>
          </w:tcPr>
          <w:p w:rsidR="00000000" w:rsidRDefault="00FF2FA9">
            <w:pPr>
              <w:rPr>
                <w:noProof/>
              </w:rPr>
            </w:pPr>
            <w:r>
              <w:rPr>
                <w:noProof/>
              </w:rPr>
              <w:t>An example is shown here:</w:t>
            </w:r>
          </w:p>
        </w:tc>
        <w:tc>
          <w:tcPr>
            <w:tcW w:w="7407" w:type="dxa"/>
          </w:tcPr>
          <w:p w:rsidR="00000000" w:rsidRDefault="00FF2FA9">
            <w:pPr>
              <w:rPr>
                <w:lang w:val="es-ES_tradnl"/>
              </w:rPr>
            </w:pPr>
            <w:r>
              <w:rPr>
                <w:lang w:val="es-ES_tradnl"/>
              </w:rPr>
              <w:t>A continuaci</w:t>
            </w:r>
            <w:r>
              <w:rPr>
                <w:lang w:val="es-ES_tradnl"/>
              </w:rPr>
              <w:t>ó</w:t>
            </w:r>
            <w:r>
              <w:rPr>
                <w:lang w:val="es-ES_tradnl"/>
              </w:rPr>
              <w:t>n se muestra un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474 </w:t>
            </w:r>
            <w:r>
              <w:rPr>
                <w:noProof/>
                <w:sz w:val="16"/>
              </w:rPr>
              <w:br/>
            </w:r>
            <w:r>
              <w:rPr>
                <w:noProof/>
                <w:sz w:val="2"/>
              </w:rPr>
              <w:t>eb7</w:t>
            </w:r>
            <w:r>
              <w:rPr>
                <w:noProof/>
                <w:sz w:val="2"/>
              </w:rPr>
              <w:t>be190-c914-45f6-aa4a-051c534faffd</w:t>
            </w:r>
          </w:p>
        </w:tc>
        <w:tc>
          <w:tcPr>
            <w:tcW w:w="7407" w:type="dxa"/>
            <w:shd w:val="clear" w:color="auto" w:fill="F2F2F2" w:themeFill="background1" w:themeFillShade="F2"/>
          </w:tcPr>
          <w:p w:rsidR="00000000" w:rsidRDefault="00FF2FA9">
            <w:pPr>
              <w:rPr>
                <w:noProof/>
              </w:rPr>
            </w:pPr>
            <w:r>
              <w:rPr>
                <w:noProof/>
              </w:rPr>
              <w:t>example report</w:t>
            </w:r>
          </w:p>
        </w:tc>
        <w:tc>
          <w:tcPr>
            <w:tcW w:w="7407" w:type="dxa"/>
          </w:tcPr>
          <w:p w:rsidR="00000000" w:rsidRDefault="00FF2FA9">
            <w:pPr>
              <w:rPr>
                <w:lang w:val="es-ES_tradnl"/>
              </w:rPr>
            </w:pPr>
            <w:r>
              <w:rPr>
                <w:lang w:val="es-ES_tradnl"/>
              </w:rPr>
              <w:t>informe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475 </w:t>
            </w:r>
            <w:r>
              <w:rPr>
                <w:noProof/>
                <w:sz w:val="16"/>
              </w:rPr>
              <w:br/>
            </w:r>
            <w:r>
              <w:rPr>
                <w:noProof/>
                <w:sz w:val="2"/>
              </w:rPr>
              <w:t>4a71f726-ed9d-4bf3-ad75-6163181c0bf1</w:t>
            </w:r>
          </w:p>
        </w:tc>
        <w:tc>
          <w:tcPr>
            <w:tcW w:w="7407" w:type="dxa"/>
            <w:shd w:val="clear" w:color="auto" w:fill="F2F2F2" w:themeFill="background1" w:themeFillShade="F2"/>
          </w:tcPr>
          <w:p w:rsidR="00000000" w:rsidRDefault="00FF2FA9">
            <w:pPr>
              <w:rPr>
                <w:noProof/>
              </w:rPr>
            </w:pPr>
            <w:r>
              <w:rPr>
                <w:noProof/>
              </w:rPr>
              <w:t>That's it!</w:t>
            </w:r>
          </w:p>
        </w:tc>
        <w:tc>
          <w:tcPr>
            <w:tcW w:w="7407" w:type="dxa"/>
          </w:tcPr>
          <w:p w:rsidR="00000000" w:rsidRDefault="00FF2FA9">
            <w:pPr>
              <w:rPr>
                <w:lang w:val="es-ES_tradnl"/>
              </w:rPr>
            </w:pPr>
            <w:r>
              <w:rPr>
                <w:lang w:val="es-ES_tradnl"/>
              </w:rPr>
              <w:t>¡</w:t>
            </w:r>
            <w:r>
              <w:rPr>
                <w:lang w:val="es-ES_tradnl"/>
              </w:rPr>
              <w:t>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476 </w:t>
            </w:r>
            <w:r>
              <w:rPr>
                <w:noProof/>
                <w:sz w:val="16"/>
              </w:rPr>
              <w:br/>
            </w:r>
            <w:r>
              <w:rPr>
                <w:noProof/>
                <w:sz w:val="2"/>
              </w:rPr>
              <w:t>84757d88-ed9e-4e64-9be5-7a7eeccf56e4</w:t>
            </w:r>
          </w:p>
        </w:tc>
        <w:tc>
          <w:tcPr>
            <w:tcW w:w="7407" w:type="dxa"/>
            <w:shd w:val="clear" w:color="auto" w:fill="F2F2F2" w:themeFill="background1" w:themeFillShade="F2"/>
          </w:tcPr>
          <w:p w:rsidR="00000000" w:rsidRDefault="00FF2FA9">
            <w:pPr>
              <w:rPr>
                <w:noProof/>
              </w:rPr>
            </w:pPr>
            <w:r>
              <w:rPr>
                <w:noProof/>
              </w:rPr>
              <w:t>Congratulations you have configured Google Analytics for Brightcove Beacon.</w:t>
            </w:r>
          </w:p>
        </w:tc>
        <w:tc>
          <w:tcPr>
            <w:tcW w:w="7407" w:type="dxa"/>
          </w:tcPr>
          <w:p w:rsidR="00000000" w:rsidRDefault="00FF2FA9">
            <w:pPr>
              <w:rPr>
                <w:lang w:val="es-ES_tradnl"/>
              </w:rPr>
            </w:pPr>
            <w:r>
              <w:rPr>
                <w:lang w:val="es-ES_tradnl"/>
              </w:rPr>
              <w:t>Felicitaciones, ha configurado Google Analytics para Brightcove Beacon.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implementing-authvod.html</w:t>
            </w:r>
          </w:p>
          <w:p w:rsidR="00000000" w:rsidRDefault="00FF2FA9">
            <w:pPr>
              <w:jc w:val="center"/>
              <w:rPr>
                <w:b/>
                <w:noProof/>
              </w:rPr>
            </w:pPr>
            <w:r>
              <w:rPr>
                <w:b/>
                <w:noProof/>
              </w:rPr>
              <w:t>MQ971010 bb1591b2-4d04-4545-9843-b640de5125b8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2a016441-fd01-4294-880f-69b43bc3338e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22d6e53e-8bc7-48a7-bdee-43994d75321f</w:t>
            </w:r>
          </w:p>
        </w:tc>
        <w:tc>
          <w:tcPr>
            <w:tcW w:w="7407" w:type="dxa"/>
            <w:shd w:val="clear" w:color="auto" w:fill="F2F2F2" w:themeFill="background1" w:themeFillShade="F2"/>
          </w:tcPr>
          <w:p w:rsidR="00000000" w:rsidRDefault="00FF2FA9">
            <w:pPr>
              <w:rPr>
                <w:noProof/>
              </w:rPr>
            </w:pPr>
            <w:r>
              <w:rPr>
                <w:noProof/>
              </w:rPr>
              <w:t>"Implementing AuthVOD"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0c7fdfd5-8f51-4b64-ad42-8e010af2b2ef</w:t>
            </w:r>
          </w:p>
        </w:tc>
        <w:tc>
          <w:tcPr>
            <w:tcW w:w="7407" w:type="dxa"/>
            <w:shd w:val="clear" w:color="auto" w:fill="F2F2F2" w:themeFill="background1" w:themeFillShade="F2"/>
          </w:tcPr>
          <w:p w:rsidR="00000000" w:rsidRDefault="00FF2FA9">
            <w:pPr>
              <w:rPr>
                <w:noProof/>
              </w:rPr>
            </w:pPr>
            <w:r>
              <w:rPr>
                <w:noProof/>
              </w:rPr>
              <w:t>"In this topic, you will learn how to create an AuthVOD monetization package."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un paquete de m</w:t>
            </w:r>
            <w:r>
              <w:rPr>
                <w:lang w:val="es-ES_tradnl"/>
              </w:rPr>
              <w:t>onetizaci</w:t>
            </w:r>
            <w:r>
              <w:rPr>
                <w:lang w:val="es-ES_tradnl"/>
              </w:rPr>
              <w:t>ó</w:t>
            </w:r>
            <w:r>
              <w:rPr>
                <w:lang w:val="es-ES_tradnl"/>
              </w:rPr>
              <w:t>n de AuthVOD".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ccbd52db-38c6-4092-aa1b-e60c8c6d3e69</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2d1057f5-0cab-4a78-86c7-2f77a798fbf3</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10212f0b-1349-4871-8542-04a3a6</w:t>
            </w:r>
            <w:r>
              <w:rPr>
                <w:noProof/>
                <w:sz w:val="2"/>
              </w:rPr>
              <w:t>f81c47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33ceea7a-b800-4489-b1d2-4d8ff194cba5</w:t>
            </w:r>
          </w:p>
        </w:tc>
        <w:tc>
          <w:tcPr>
            <w:tcW w:w="7407" w:type="dxa"/>
            <w:shd w:val="clear" w:color="auto" w:fill="F2F2F2" w:themeFill="background1" w:themeFillShade="F2"/>
          </w:tcPr>
          <w:p w:rsidR="00000000" w:rsidRDefault="00FF2FA9">
            <w:pPr>
              <w:rPr>
                <w:noProof/>
              </w:rPr>
            </w:pPr>
            <w:r>
              <w:rPr>
                <w:noProof/>
              </w:rPr>
              <w:t>Understanding AuthVOD</w:t>
            </w:r>
          </w:p>
        </w:tc>
        <w:tc>
          <w:tcPr>
            <w:tcW w:w="7407" w:type="dxa"/>
          </w:tcPr>
          <w:p w:rsidR="00000000" w:rsidRDefault="00FF2FA9">
            <w:pPr>
              <w:rPr>
                <w:lang w:val="es-ES_tradnl"/>
              </w:rPr>
            </w:pPr>
            <w:r>
              <w:rPr>
                <w:lang w:val="es-ES_tradnl"/>
              </w:rPr>
              <w:t>Entendiendo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869d0b22-23a4-4d5c-ac53-bf68f59144ea</w:t>
            </w:r>
          </w:p>
        </w:tc>
        <w:tc>
          <w:tcPr>
            <w:tcW w:w="7407" w:type="dxa"/>
            <w:shd w:val="clear" w:color="auto" w:fill="F2F2F2" w:themeFill="background1" w:themeFillShade="F2"/>
          </w:tcPr>
          <w:p w:rsidR="00000000" w:rsidRDefault="00FF2FA9">
            <w:pPr>
              <w:rPr>
                <w:noProof/>
              </w:rPr>
            </w:pPr>
            <w:r>
              <w:rPr>
                <w:noProof/>
              </w:rPr>
              <w:t>AuthVOD (AUTHenticated Video On Demand) is a monetization package where viewers must authenticate, that is enter a username and password, to the Brightcove Beacon app to watch videos included in the package.</w:t>
            </w:r>
          </w:p>
        </w:tc>
        <w:tc>
          <w:tcPr>
            <w:tcW w:w="7407" w:type="dxa"/>
          </w:tcPr>
          <w:p w:rsidR="00000000" w:rsidRDefault="00FF2FA9">
            <w:pPr>
              <w:rPr>
                <w:lang w:val="es-ES_tradnl"/>
              </w:rPr>
            </w:pPr>
            <w:r>
              <w:rPr>
                <w:lang w:val="es-ES_tradnl"/>
              </w:rPr>
              <w:t>AuthVOD (AUTHenticated Video On Demand) es un pa</w:t>
            </w:r>
            <w:r>
              <w:rPr>
                <w:lang w:val="es-ES_tradnl"/>
              </w:rPr>
              <w:t>quete de monetizaci</w:t>
            </w:r>
            <w:r>
              <w:rPr>
                <w:lang w:val="es-ES_tradnl"/>
              </w:rPr>
              <w:t>ó</w:t>
            </w:r>
            <w:r>
              <w:rPr>
                <w:lang w:val="es-ES_tradnl"/>
              </w:rPr>
              <w:t>n en el que los espectadores deben autenticarse, es decir, ingresar un nombre de usuario y contrase</w:t>
            </w:r>
            <w:r>
              <w:rPr>
                <w:lang w:val="es-ES_tradnl"/>
              </w:rPr>
              <w:t>ñ</w:t>
            </w:r>
            <w:r>
              <w:rPr>
                <w:lang w:val="es-ES_tradnl"/>
              </w:rPr>
              <w:t>a, en la aplicaci</w:t>
            </w:r>
            <w:r>
              <w:rPr>
                <w:lang w:val="es-ES_tradnl"/>
              </w:rPr>
              <w:t>ó</w:t>
            </w:r>
            <w:r>
              <w:rPr>
                <w:lang w:val="es-ES_tradnl"/>
              </w:rPr>
              <w:t>n Brightcove Beacon para ver los videos incluidos en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38ef2290-29fb-4316-83f3-a6e54aa3432f</w:t>
            </w:r>
          </w:p>
        </w:tc>
        <w:tc>
          <w:tcPr>
            <w:tcW w:w="7407" w:type="dxa"/>
            <w:shd w:val="clear" w:color="auto" w:fill="F2F2F2" w:themeFill="background1" w:themeFillShade="F2"/>
          </w:tcPr>
          <w:p w:rsidR="00000000" w:rsidRDefault="00FF2FA9">
            <w:pPr>
              <w:rPr>
                <w:noProof/>
              </w:rPr>
            </w:pPr>
            <w:r>
              <w:rPr>
                <w:noProof/>
              </w:rPr>
              <w:t>The videos m</w:t>
            </w:r>
            <w:r>
              <w:rPr>
                <w:noProof/>
              </w:rPr>
              <w:t>ay or may not show advertisements, depending on how you configure that package.</w:t>
            </w:r>
          </w:p>
        </w:tc>
        <w:tc>
          <w:tcPr>
            <w:tcW w:w="7407" w:type="dxa"/>
          </w:tcPr>
          <w:p w:rsidR="00000000" w:rsidRDefault="00FF2FA9">
            <w:pPr>
              <w:rPr>
                <w:lang w:val="es-ES_tradnl"/>
              </w:rPr>
            </w:pPr>
            <w:r>
              <w:rPr>
                <w:lang w:val="es-ES_tradnl"/>
              </w:rPr>
              <w:t>Los videos pueden o no mostrar anuncios, dependiendo de c</w:t>
            </w:r>
            <w:r>
              <w:rPr>
                <w:lang w:val="es-ES_tradnl"/>
              </w:rPr>
              <w:t>ó</w:t>
            </w:r>
            <w:r>
              <w:rPr>
                <w:lang w:val="es-ES_tradnl"/>
              </w:rPr>
              <w:t>mo configure ese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5277491c-c89c-4030-b2df-8039d0fbebbb</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Understanding Monetization Options</w:t>
            </w:r>
            <w:r>
              <w:rPr>
                <w:rStyle w:val="mqInternal"/>
                <w:noProof/>
              </w:rPr>
              <w:t>{2]</w:t>
            </w:r>
            <w:r>
              <w:rPr>
                <w:noProof/>
              </w:rPr>
              <w:t xml:space="preserve"> d</w:t>
            </w:r>
            <w:r>
              <w:rPr>
                <w:noProof/>
              </w:rPr>
              <w:t>ocument for more information on AuthVOD, as well as all monetization packages you can use with Brightcove Beacon.</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Comprensi</w:t>
            </w:r>
            <w:r>
              <w:rPr>
                <w:lang w:val="es-ES_tradnl"/>
              </w:rPr>
              <w:t>ó</w:t>
            </w:r>
            <w:r>
              <w:rPr>
                <w:lang w:val="es-ES_tradnl"/>
              </w:rPr>
              <w:t>n de las opciones de monetizaci</w:t>
            </w:r>
            <w:r>
              <w:rPr>
                <w:lang w:val="es-ES_tradnl"/>
              </w:rPr>
              <w:t>ó</w:t>
            </w:r>
            <w:r>
              <w:rPr>
                <w:lang w:val="es-ES_tradnl"/>
              </w:rPr>
              <w:t>n</w:t>
            </w:r>
            <w:r>
              <w:rPr>
                <w:rStyle w:val="mqInternal"/>
                <w:noProof/>
                <w:lang w:val="es-ES_tradnl"/>
              </w:rPr>
              <w:t>{2]</w:t>
            </w:r>
            <w:r>
              <w:rPr>
                <w:lang w:val="es-ES_tradnl"/>
              </w:rPr>
              <w:t xml:space="preserve"> documento para obtener m</w:t>
            </w:r>
            <w:r>
              <w:rPr>
                <w:lang w:val="es-ES_tradnl"/>
              </w:rPr>
              <w:t>á</w:t>
            </w:r>
            <w:r>
              <w:rPr>
                <w:lang w:val="es-ES_tradnl"/>
              </w:rPr>
              <w:t>s informaci</w:t>
            </w:r>
            <w:r>
              <w:rPr>
                <w:lang w:val="es-ES_tradnl"/>
              </w:rPr>
              <w:t>ó</w:t>
            </w:r>
            <w:r>
              <w:rPr>
                <w:lang w:val="es-ES_tradnl"/>
              </w:rPr>
              <w:t>n sobre AuthVOD, as</w:t>
            </w:r>
            <w:r>
              <w:rPr>
                <w:lang w:val="es-ES_tradnl"/>
              </w:rPr>
              <w:t>í</w:t>
            </w:r>
            <w:r>
              <w:rPr>
                <w:lang w:val="es-ES_tradnl"/>
              </w:rPr>
              <w:t xml:space="preserve"> como todos los paquetes de </w:t>
            </w:r>
            <w:r>
              <w:rPr>
                <w:lang w:val="es-ES_tradnl"/>
              </w:rPr>
              <w:t>monetizaci</w:t>
            </w:r>
            <w:r>
              <w:rPr>
                <w:lang w:val="es-ES_tradnl"/>
              </w:rPr>
              <w:t>ó</w:t>
            </w:r>
            <w:r>
              <w:rPr>
                <w:lang w:val="es-ES_tradnl"/>
              </w:rPr>
              <w:t>n que puede utilizar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705b0064-d3d1-401b-ba32-cca88e3900f4</w:t>
            </w:r>
          </w:p>
        </w:tc>
        <w:tc>
          <w:tcPr>
            <w:tcW w:w="7407" w:type="dxa"/>
            <w:shd w:val="clear" w:color="auto" w:fill="F2F2F2" w:themeFill="background1" w:themeFillShade="F2"/>
          </w:tcPr>
          <w:p w:rsidR="00000000" w:rsidRDefault="00FF2FA9">
            <w:pPr>
              <w:rPr>
                <w:noProof/>
              </w:rPr>
            </w:pPr>
            <w:r>
              <w:rPr>
                <w:noProof/>
              </w:rPr>
              <w:t>Configuring an AuthVOD package overview</w:t>
            </w:r>
          </w:p>
        </w:tc>
        <w:tc>
          <w:tcPr>
            <w:tcW w:w="7407" w:type="dxa"/>
          </w:tcPr>
          <w:p w:rsidR="00000000" w:rsidRDefault="00FF2FA9">
            <w:pPr>
              <w:rPr>
                <w:lang w:val="es-ES_tradnl"/>
              </w:rPr>
            </w:pPr>
            <w:r>
              <w:rPr>
                <w:lang w:val="es-ES_tradnl"/>
              </w:rPr>
              <w:t>Configuraci</w:t>
            </w:r>
            <w:r>
              <w:rPr>
                <w:lang w:val="es-ES_tradnl"/>
              </w:rPr>
              <w:t>ó</w:t>
            </w:r>
            <w:r>
              <w:rPr>
                <w:lang w:val="es-ES_tradnl"/>
              </w:rPr>
              <w:t>n de una descripci</w:t>
            </w:r>
            <w:r>
              <w:rPr>
                <w:lang w:val="es-ES_tradnl"/>
              </w:rPr>
              <w:t>ó</w:t>
            </w:r>
            <w:r>
              <w:rPr>
                <w:lang w:val="es-ES_tradnl"/>
              </w:rPr>
              <w:t>n general del paquete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a98e8bfb-9427-46d4-a8c3-146f3d6c4e84</w:t>
            </w:r>
          </w:p>
        </w:tc>
        <w:tc>
          <w:tcPr>
            <w:tcW w:w="7407" w:type="dxa"/>
            <w:shd w:val="clear" w:color="auto" w:fill="F2F2F2" w:themeFill="background1" w:themeFillShade="F2"/>
          </w:tcPr>
          <w:p w:rsidR="00000000" w:rsidRDefault="00FF2FA9">
            <w:pPr>
              <w:rPr>
                <w:noProof/>
              </w:rPr>
            </w:pPr>
            <w:r>
              <w:rPr>
                <w:noProof/>
              </w:rPr>
              <w:t>Here are the high-level steps in configuring an AuthVOD package:</w:t>
            </w:r>
          </w:p>
        </w:tc>
        <w:tc>
          <w:tcPr>
            <w:tcW w:w="7407" w:type="dxa"/>
          </w:tcPr>
          <w:p w:rsidR="00000000" w:rsidRDefault="00FF2FA9">
            <w:pPr>
              <w:rPr>
                <w:lang w:val="es-ES_tradnl"/>
              </w:rPr>
            </w:pPr>
            <w:r>
              <w:rPr>
                <w:lang w:val="es-ES_tradnl"/>
              </w:rPr>
              <w:t>Estos son los pasos de alto nivel para configurar un paquete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c7712770-79f0-4298-ae8b-aa51ceee30fd</w:t>
            </w:r>
          </w:p>
        </w:tc>
        <w:tc>
          <w:tcPr>
            <w:tcW w:w="7407" w:type="dxa"/>
            <w:shd w:val="clear" w:color="auto" w:fill="F2F2F2" w:themeFill="background1" w:themeFillShade="F2"/>
          </w:tcPr>
          <w:p w:rsidR="00000000" w:rsidRDefault="00FF2FA9">
            <w:pPr>
              <w:rPr>
                <w:noProof/>
              </w:rPr>
            </w:pPr>
            <w:r>
              <w:rPr>
                <w:noProof/>
              </w:rPr>
              <w:t xml:space="preserve">In Brightcove Beacon, create an </w:t>
            </w:r>
            <w:r>
              <w:rPr>
                <w:rStyle w:val="mqInternal"/>
                <w:noProof/>
              </w:rPr>
              <w:t>[1}</w:t>
            </w:r>
            <w:r>
              <w:rPr>
                <w:noProof/>
              </w:rPr>
              <w:t>unpublished</w:t>
            </w:r>
            <w:r>
              <w:rPr>
                <w:rStyle w:val="mqInternal"/>
                <w:noProof/>
              </w:rPr>
              <w:t>{2]</w:t>
            </w:r>
            <w:r>
              <w:rPr>
                <w:noProof/>
              </w:rPr>
              <w:t>, cost free package.</w:t>
            </w:r>
          </w:p>
        </w:tc>
        <w:tc>
          <w:tcPr>
            <w:tcW w:w="7407" w:type="dxa"/>
          </w:tcPr>
          <w:p w:rsidR="00000000" w:rsidRDefault="00FF2FA9">
            <w:pPr>
              <w:rPr>
                <w:lang w:val="es-ES_tradnl"/>
              </w:rPr>
            </w:pPr>
            <w:r>
              <w:rPr>
                <w:lang w:val="es-ES_tradnl"/>
              </w:rPr>
              <w:t>En Bright</w:t>
            </w:r>
            <w:r>
              <w:rPr>
                <w:lang w:val="es-ES_tradnl"/>
              </w:rPr>
              <w:t xml:space="preserve">cove Beacon, cree un </w:t>
            </w:r>
            <w:r>
              <w:rPr>
                <w:rStyle w:val="mqInternal"/>
                <w:noProof/>
                <w:lang w:val="es-ES_tradnl"/>
              </w:rPr>
              <w:t>[1}</w:t>
            </w:r>
            <w:r>
              <w:rPr>
                <w:lang w:val="es-ES_tradnl"/>
              </w:rPr>
              <w:t>in</w:t>
            </w:r>
            <w:r>
              <w:rPr>
                <w:lang w:val="es-ES_tradnl"/>
              </w:rPr>
              <w:t>é</w:t>
            </w:r>
            <w:r>
              <w:rPr>
                <w:lang w:val="es-ES_tradnl"/>
              </w:rPr>
              <w:t>dito</w:t>
            </w:r>
            <w:r>
              <w:rPr>
                <w:rStyle w:val="mqInternal"/>
                <w:noProof/>
                <w:lang w:val="es-ES_tradnl"/>
              </w:rPr>
              <w:t>{2]</w:t>
            </w:r>
            <w:r>
              <w:rPr>
                <w:lang w:val="es-ES_tradnl"/>
              </w:rPr>
              <w:t xml:space="preserve"> , paquete gratuito.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6b33aa34-d367-4fb0-866d-fdcffea33802</w:t>
            </w:r>
          </w:p>
        </w:tc>
        <w:tc>
          <w:tcPr>
            <w:tcW w:w="7407" w:type="dxa"/>
            <w:shd w:val="clear" w:color="auto" w:fill="F2F2F2" w:themeFill="background1" w:themeFillShade="F2"/>
          </w:tcPr>
          <w:p w:rsidR="00000000" w:rsidRDefault="00FF2FA9">
            <w:pPr>
              <w:rPr>
                <w:noProof/>
              </w:rPr>
            </w:pPr>
            <w:r>
              <w:rPr>
                <w:noProof/>
              </w:rPr>
              <w:t>If ads are desired, supply an ad provider when creating the package.</w:t>
            </w:r>
          </w:p>
        </w:tc>
        <w:tc>
          <w:tcPr>
            <w:tcW w:w="7407" w:type="dxa"/>
          </w:tcPr>
          <w:p w:rsidR="00000000" w:rsidRDefault="00FF2FA9">
            <w:pPr>
              <w:rPr>
                <w:lang w:val="es-ES_tradnl"/>
              </w:rPr>
            </w:pPr>
            <w:r>
              <w:rPr>
                <w:lang w:val="es-ES_tradnl"/>
              </w:rPr>
              <w:t>Si desea anuncios, proporcione un proveedor de anuncios al crear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53249d4b</w:t>
            </w:r>
            <w:r>
              <w:rPr>
                <w:noProof/>
                <w:sz w:val="2"/>
              </w:rPr>
              <w:t>-acb6-42d4-a5bf-48dbf8ff1d40</w:t>
            </w:r>
          </w:p>
        </w:tc>
        <w:tc>
          <w:tcPr>
            <w:tcW w:w="7407" w:type="dxa"/>
            <w:shd w:val="clear" w:color="auto" w:fill="F2F2F2" w:themeFill="background1" w:themeFillShade="F2"/>
          </w:tcPr>
          <w:p w:rsidR="00000000" w:rsidRDefault="00FF2FA9">
            <w:pPr>
              <w:rPr>
                <w:noProof/>
              </w:rPr>
            </w:pPr>
            <w:r>
              <w:rPr>
                <w:noProof/>
              </w:rPr>
              <w:t>In Video Cloud Studio, add data to videos' custom fields to assign them to the AuthVOD package.</w:t>
            </w:r>
          </w:p>
        </w:tc>
        <w:tc>
          <w:tcPr>
            <w:tcW w:w="7407" w:type="dxa"/>
          </w:tcPr>
          <w:p w:rsidR="00000000" w:rsidRDefault="00FF2FA9">
            <w:pPr>
              <w:rPr>
                <w:lang w:val="es-ES_tradnl"/>
              </w:rPr>
            </w:pPr>
            <w:r>
              <w:rPr>
                <w:lang w:val="es-ES_tradnl"/>
              </w:rPr>
              <w:t>En Video Cloud Studio, agregue datos a los campos personalizados de los videos para asignarlos al paquete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069cfb08-26</w:t>
            </w:r>
            <w:r>
              <w:rPr>
                <w:noProof/>
                <w:sz w:val="2"/>
              </w:rPr>
              <w:t>c8-41c9-9ccc-2fe8291a01ac</w:t>
            </w:r>
          </w:p>
        </w:tc>
        <w:tc>
          <w:tcPr>
            <w:tcW w:w="7407" w:type="dxa"/>
            <w:shd w:val="clear" w:color="auto" w:fill="F2F2F2" w:themeFill="background1" w:themeFillShade="F2"/>
          </w:tcPr>
          <w:p w:rsidR="00000000" w:rsidRDefault="00FF2FA9">
            <w:pPr>
              <w:rPr>
                <w:noProof/>
              </w:rPr>
            </w:pPr>
            <w:r>
              <w:rPr>
                <w:noProof/>
              </w:rPr>
              <w:t>In Brightcove Beacon, ingest the videos and clear the cache.</w:t>
            </w:r>
          </w:p>
        </w:tc>
        <w:tc>
          <w:tcPr>
            <w:tcW w:w="7407" w:type="dxa"/>
          </w:tcPr>
          <w:p w:rsidR="00000000" w:rsidRDefault="00FF2FA9">
            <w:pPr>
              <w:rPr>
                <w:lang w:val="es-ES_tradnl"/>
              </w:rPr>
            </w:pPr>
            <w:r>
              <w:rPr>
                <w:lang w:val="es-ES_tradnl"/>
              </w:rPr>
              <w:t>En Brightcove Beacon, ingiera los videos y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396d2208-08ed-43aa-bb51-122a427f3622</w:t>
            </w:r>
          </w:p>
        </w:tc>
        <w:tc>
          <w:tcPr>
            <w:tcW w:w="7407" w:type="dxa"/>
            <w:shd w:val="clear" w:color="auto" w:fill="F2F2F2" w:themeFill="background1" w:themeFillShade="F2"/>
          </w:tcPr>
          <w:p w:rsidR="00000000" w:rsidRDefault="00FF2FA9">
            <w:pPr>
              <w:rPr>
                <w:noProof/>
              </w:rPr>
            </w:pPr>
            <w:r>
              <w:rPr>
                <w:noProof/>
              </w:rPr>
              <w:t>Creating a package in Brightcove Beacon</w:t>
            </w:r>
          </w:p>
        </w:tc>
        <w:tc>
          <w:tcPr>
            <w:tcW w:w="7407" w:type="dxa"/>
          </w:tcPr>
          <w:p w:rsidR="00000000" w:rsidRDefault="00FF2FA9">
            <w:pPr>
              <w:rPr>
                <w:lang w:val="es-ES_tradnl"/>
              </w:rPr>
            </w:pPr>
            <w:r>
              <w:rPr>
                <w:lang w:val="es-ES_tradnl"/>
              </w:rPr>
              <w:t>Creaci</w:t>
            </w:r>
            <w:r>
              <w:rPr>
                <w:lang w:val="es-ES_tradnl"/>
              </w:rPr>
              <w:t>ó</w:t>
            </w:r>
            <w:r>
              <w:rPr>
                <w:lang w:val="es-ES_tradnl"/>
              </w:rPr>
              <w:t>n de un paquete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6b5367dd-e213-451d-94ba-1a5adb7cd6f2</w:t>
            </w:r>
          </w:p>
        </w:tc>
        <w:tc>
          <w:tcPr>
            <w:tcW w:w="7407" w:type="dxa"/>
            <w:shd w:val="clear" w:color="auto" w:fill="F2F2F2" w:themeFill="background1" w:themeFillShade="F2"/>
          </w:tcPr>
          <w:p w:rsidR="00000000" w:rsidRDefault="00FF2FA9">
            <w:pPr>
              <w:rPr>
                <w:noProof/>
              </w:rPr>
            </w:pPr>
            <w:r>
              <w:rPr>
                <w:noProof/>
              </w:rPr>
              <w:t>Here are the detailed steps to follow in Brightcove Beacon to create an AuthVOD package:</w:t>
            </w:r>
          </w:p>
        </w:tc>
        <w:tc>
          <w:tcPr>
            <w:tcW w:w="7407" w:type="dxa"/>
          </w:tcPr>
          <w:p w:rsidR="00000000" w:rsidRDefault="00FF2FA9">
            <w:pPr>
              <w:rPr>
                <w:lang w:val="es-ES_tradnl"/>
              </w:rPr>
            </w:pPr>
            <w:r>
              <w:rPr>
                <w:lang w:val="es-ES_tradnl"/>
              </w:rPr>
              <w:t>Estos son los pasos detallados a seguir en Brightcove Beacon para crear un paquete AuthV</w:t>
            </w:r>
            <w:r>
              <w:rPr>
                <w:lang w:val="es-ES_tradnl"/>
              </w:rPr>
              <w:t>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e436aabf-49b2-4ad1-86f2-3988ecf1dc29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Commerce</w:t>
            </w:r>
            <w:r>
              <w:rPr>
                <w:rStyle w:val="mqInternal"/>
                <w:noProof/>
              </w:rPr>
              <w:t>{2]</w:t>
            </w:r>
            <w:r>
              <w:rPr>
                <w:noProof/>
              </w:rPr>
              <w:t xml:space="preserve"> tab along the top of Brightcove Beacon.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 en la parte superior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5bc2878e-d9c4-4f6d-bf31-3faf0fab4b7e</w:t>
            </w:r>
          </w:p>
        </w:tc>
        <w:tc>
          <w:tcPr>
            <w:tcW w:w="7407" w:type="dxa"/>
            <w:shd w:val="clear" w:color="auto" w:fill="F2F2F2" w:themeFill="background1" w:themeFillShade="F2"/>
          </w:tcPr>
          <w:p w:rsidR="00000000" w:rsidRDefault="00FF2FA9">
            <w:pPr>
              <w:rPr>
                <w:noProof/>
              </w:rPr>
            </w:pPr>
            <w:r>
              <w:rPr>
                <w:noProof/>
              </w:rPr>
              <w:t>get to add new packag</w:t>
            </w:r>
            <w:r>
              <w:rPr>
                <w:noProof/>
              </w:rPr>
              <w:t>e button</w:t>
            </w:r>
          </w:p>
        </w:tc>
        <w:tc>
          <w:tcPr>
            <w:tcW w:w="7407" w:type="dxa"/>
          </w:tcPr>
          <w:p w:rsidR="00000000" w:rsidRDefault="00FF2FA9">
            <w:pPr>
              <w:rPr>
                <w:lang w:val="es-ES_tradnl"/>
              </w:rPr>
            </w:pPr>
            <w:r>
              <w:rPr>
                <w:lang w:val="es-ES_tradnl"/>
              </w:rPr>
              <w:t>llegar al bot</w:t>
            </w:r>
            <w:r>
              <w:rPr>
                <w:lang w:val="es-ES_tradnl"/>
              </w:rPr>
              <w:t>ó</w:t>
            </w:r>
            <w:r>
              <w:rPr>
                <w:lang w:val="es-ES_tradnl"/>
              </w:rPr>
              <w:t>n de agregar nuevo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3670c9a3-8bb7-4ad0-981f-f3e931749581</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Packages</w:t>
            </w:r>
            <w:r>
              <w:rPr>
                <w:rStyle w:val="mqInternal"/>
                <w:noProof/>
              </w:rPr>
              <w:t>{2]</w:t>
            </w:r>
            <w:r>
              <w:rPr>
                <w:noProof/>
              </w:rPr>
              <w:t xml:space="preserve"> from the left navigation.</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Paquetes</w:t>
            </w:r>
            <w:r>
              <w:rPr>
                <w:rStyle w:val="mqInternal"/>
                <w:noProof/>
                <w:lang w:val="es-ES_tradnl"/>
              </w:rPr>
              <w:t>{2]</w:t>
            </w:r>
            <w:r>
              <w:rPr>
                <w:lang w:val="es-ES_tradnl"/>
              </w:rPr>
              <w:t xml:space="preserve"> desde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b6a6cec9-be76-46b7-a1fc-c3dd28ae5295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Package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nuevo paquete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ed83f042-3d82-4b9a-adc9-6b564dbc0207</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Package</w:t>
            </w:r>
            <w:r>
              <w:rPr>
                <w:rStyle w:val="mqInternal"/>
                <w:noProof/>
              </w:rPr>
              <w:t>{2]</w:t>
            </w:r>
            <w:r>
              <w:rPr>
                <w:noProof/>
              </w:rPr>
              <w:t xml:space="preserve"> tab supply the internal name and be sure to leave the </w:t>
            </w:r>
            <w:r>
              <w:rPr>
                <w:rStyle w:val="mqInternal"/>
                <w:noProof/>
              </w:rPr>
              <w:t>[1}</w:t>
            </w:r>
            <w:r>
              <w:rPr>
                <w:noProof/>
              </w:rPr>
              <w:t>Status</w:t>
            </w:r>
            <w:r>
              <w:rPr>
                <w:rStyle w:val="mqInternal"/>
                <w:noProof/>
              </w:rPr>
              <w:t>{2]</w:t>
            </w:r>
            <w:r>
              <w:rPr>
                <w:noProof/>
              </w:rPr>
              <w:t xml:space="preserve"> as </w:t>
            </w:r>
            <w:r>
              <w:rPr>
                <w:rStyle w:val="mqInternal"/>
                <w:noProof/>
              </w:rPr>
              <w:t>[1}</w:t>
            </w:r>
            <w:r>
              <w:rPr>
                <w:noProof/>
              </w:rPr>
              <w:t>Unpublished</w:t>
            </w:r>
            <w:r>
              <w:rPr>
                <w:rStyle w:val="mqInternal"/>
                <w:noProof/>
              </w:rPr>
              <w:t>{2]</w:t>
            </w:r>
            <w:r>
              <w:rPr>
                <w:noProof/>
              </w:rPr>
              <w:t>.</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Paquete</w:t>
            </w:r>
            <w:r>
              <w:rPr>
                <w:rStyle w:val="mqInternal"/>
                <w:noProof/>
                <w:lang w:val="es-ES_tradnl"/>
              </w:rPr>
              <w:t>{2]</w:t>
            </w:r>
            <w:r>
              <w:rPr>
                <w:lang w:val="es-ES_tradnl"/>
              </w:rPr>
              <w:t xml:space="preserve"> pesta</w:t>
            </w:r>
            <w:r>
              <w:rPr>
                <w:lang w:val="es-ES_tradnl"/>
              </w:rPr>
              <w:t>ñ</w:t>
            </w:r>
            <w:r>
              <w:rPr>
                <w:lang w:val="es-ES_tradnl"/>
              </w:rPr>
              <w:t>a proporcione el nombre interno y aseg</w:t>
            </w:r>
            <w:r>
              <w:rPr>
                <w:lang w:val="es-ES_tradnl"/>
              </w:rPr>
              <w:t>ú</w:t>
            </w:r>
            <w:r>
              <w:rPr>
                <w:lang w:val="es-ES_tradnl"/>
              </w:rPr>
              <w:t xml:space="preserve">rese de dejar el </w:t>
            </w:r>
            <w:r>
              <w:rPr>
                <w:rStyle w:val="mqInternal"/>
                <w:noProof/>
                <w:lang w:val="es-ES_tradnl"/>
              </w:rPr>
              <w:t>[1}</w:t>
            </w:r>
            <w:r>
              <w:rPr>
                <w:lang w:val="es-ES_tradnl"/>
              </w:rPr>
              <w:t>Estado</w:t>
            </w:r>
            <w:r>
              <w:rPr>
                <w:rStyle w:val="mqInternal"/>
                <w:noProof/>
                <w:lang w:val="es-ES_tradnl"/>
              </w:rPr>
              <w:t>{2]</w:t>
            </w:r>
            <w:r>
              <w:rPr>
                <w:lang w:val="es-ES_tradnl"/>
              </w:rPr>
              <w:t xml:space="preserve"> como </w:t>
            </w:r>
            <w:r>
              <w:rPr>
                <w:rStyle w:val="mqInternal"/>
                <w:noProof/>
                <w:lang w:val="es-ES_tradnl"/>
              </w:rPr>
              <w:t>[1}</w:t>
            </w:r>
            <w:r>
              <w:rPr>
                <w:lang w:val="es-ES_tradnl"/>
              </w:rPr>
              <w:t>In</w:t>
            </w:r>
            <w:r>
              <w:rPr>
                <w:lang w:val="es-ES_tradnl"/>
              </w:rPr>
              <w:t>é</w:t>
            </w:r>
            <w:r>
              <w:rPr>
                <w:lang w:val="es-ES_tradnl"/>
              </w:rPr>
              <w:t>dito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8f4005f7-02fc-4291-8626-19bda16c7972</w:t>
            </w:r>
          </w:p>
        </w:tc>
        <w:tc>
          <w:tcPr>
            <w:tcW w:w="7407" w:type="dxa"/>
            <w:shd w:val="clear" w:color="auto" w:fill="F2F2F2" w:themeFill="background1" w:themeFillShade="F2"/>
          </w:tcPr>
          <w:p w:rsidR="00000000" w:rsidRDefault="00FF2FA9">
            <w:pPr>
              <w:rPr>
                <w:noProof/>
              </w:rPr>
            </w:pPr>
            <w:r>
              <w:rPr>
                <w:noProof/>
              </w:rPr>
              <w:t>package tab</w:t>
            </w:r>
          </w:p>
        </w:tc>
        <w:tc>
          <w:tcPr>
            <w:tcW w:w="7407" w:type="dxa"/>
          </w:tcPr>
          <w:p w:rsidR="00000000" w:rsidRDefault="00FF2FA9">
            <w:pPr>
              <w:rPr>
                <w:lang w:val="es-ES_tradnl"/>
              </w:rPr>
            </w:pPr>
            <w:r>
              <w:rPr>
                <w:lang w:val="es-ES_tradnl"/>
              </w:rPr>
              <w:t>pesta</w:t>
            </w:r>
            <w:r>
              <w:rPr>
                <w:lang w:val="es-ES_tradnl"/>
              </w:rPr>
              <w:t>ñ</w:t>
            </w:r>
            <w:r>
              <w:rPr>
                <w:lang w:val="es-ES_tradnl"/>
              </w:rPr>
              <w:t>a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c8b130f7-72f1-47db-b257-b947c31b7d80</w:t>
            </w:r>
          </w:p>
        </w:tc>
        <w:tc>
          <w:tcPr>
            <w:tcW w:w="7407" w:type="dxa"/>
            <w:shd w:val="clear" w:color="auto" w:fill="F2F2F2" w:themeFill="background1" w:themeFillShade="F2"/>
          </w:tcPr>
          <w:p w:rsidR="00000000" w:rsidRDefault="00FF2FA9">
            <w:pPr>
              <w:rPr>
                <w:noProof/>
              </w:rPr>
            </w:pPr>
            <w:r>
              <w:rPr>
                <w:noProof/>
              </w:rPr>
              <w:t>If you wish to use advertising, you can click th</w:t>
            </w:r>
            <w:r>
              <w:rPr>
                <w:noProof/>
              </w:rPr>
              <w:t xml:space="preserve">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Advertisement</w:t>
            </w:r>
            <w:r>
              <w:rPr>
                <w:rStyle w:val="mqInternal"/>
                <w:noProof/>
              </w:rPr>
              <w:t>{2]</w:t>
            </w:r>
            <w:r>
              <w:rPr>
                <w:noProof/>
              </w:rPr>
              <w:t xml:space="preserve"> then choose an </w:t>
            </w:r>
            <w:r>
              <w:rPr>
                <w:rStyle w:val="mqInternal"/>
                <w:noProof/>
              </w:rPr>
              <w:t>[1}</w:t>
            </w:r>
            <w:r>
              <w:rPr>
                <w:noProof/>
              </w:rPr>
              <w:t>Ads Provider</w:t>
            </w:r>
            <w:r>
              <w:rPr>
                <w:rStyle w:val="mqInternal"/>
                <w:noProof/>
              </w:rPr>
              <w:t>{2]</w:t>
            </w:r>
            <w:r>
              <w:rPr>
                <w:noProof/>
              </w:rPr>
              <w:t xml:space="preserve"> from the dropdown.</w:t>
            </w:r>
          </w:p>
        </w:tc>
        <w:tc>
          <w:tcPr>
            <w:tcW w:w="7407" w:type="dxa"/>
          </w:tcPr>
          <w:p w:rsidR="00000000" w:rsidRDefault="00FF2FA9">
            <w:pPr>
              <w:rPr>
                <w:lang w:val="es-ES_tradnl"/>
              </w:rPr>
            </w:pPr>
            <w:r>
              <w:rPr>
                <w:lang w:val="es-ES_tradnl"/>
              </w:rPr>
              <w:t xml:space="preserve">Si desea utilizar publicidad, puede hacer clic en el </w:t>
            </w:r>
            <w:r>
              <w:rPr>
                <w:rStyle w:val="mqInternal"/>
                <w:noProof/>
                <w:lang w:val="es-ES_tradnl"/>
              </w:rPr>
              <w:t>[1}</w:t>
            </w:r>
            <w:r>
              <w:rPr>
                <w:lang w:val="es-ES_tradnl"/>
              </w:rPr>
              <w:t>s</w:t>
            </w:r>
            <w:r>
              <w:rPr>
                <w:lang w:val="es-ES_tradnl"/>
              </w:rPr>
              <w:t>í</w:t>
            </w:r>
            <w:r>
              <w:rPr>
                <w:rStyle w:val="mqInternal"/>
                <w:noProof/>
                <w:lang w:val="es-ES_tradnl"/>
              </w:rPr>
              <w:t>{2]</w:t>
            </w:r>
            <w:r>
              <w:rPr>
                <w:lang w:val="es-ES_tradnl"/>
              </w:rPr>
              <w:t xml:space="preserve"> bot</w:t>
            </w:r>
            <w:r>
              <w:rPr>
                <w:lang w:val="es-ES_tradnl"/>
              </w:rPr>
              <w:t>ó</w:t>
            </w:r>
            <w:r>
              <w:rPr>
                <w:lang w:val="es-ES_tradnl"/>
              </w:rPr>
              <w:t xml:space="preserve">n de radio para </w:t>
            </w:r>
            <w:r>
              <w:rPr>
                <w:rStyle w:val="mqInternal"/>
                <w:noProof/>
                <w:lang w:val="es-ES_tradnl"/>
              </w:rPr>
              <w:t>[1}</w:t>
            </w:r>
            <w:r>
              <w:rPr>
                <w:lang w:val="es-ES_tradnl"/>
              </w:rPr>
              <w:t>Anuncio publicitario</w:t>
            </w:r>
            <w:r>
              <w:rPr>
                <w:rStyle w:val="mqInternal"/>
                <w:noProof/>
                <w:lang w:val="es-ES_tradnl"/>
              </w:rPr>
              <w:t>{2]</w:t>
            </w:r>
            <w:r>
              <w:rPr>
                <w:lang w:val="es-ES_tradnl"/>
              </w:rPr>
              <w:t xml:space="preserve"> luego elige un </w:t>
            </w:r>
            <w:r>
              <w:rPr>
                <w:rStyle w:val="mqInternal"/>
                <w:noProof/>
                <w:lang w:val="es-ES_tradnl"/>
              </w:rPr>
              <w:t>[1}</w:t>
            </w:r>
            <w:r>
              <w:rPr>
                <w:lang w:val="es-ES_tradnl"/>
              </w:rPr>
              <w:t>Proveedor de anuncios</w:t>
            </w:r>
            <w:r>
              <w:rPr>
                <w:rStyle w:val="mqInternal"/>
                <w:noProof/>
                <w:lang w:val="es-ES_tradnl"/>
              </w:rPr>
              <w:t>{2]</w:t>
            </w:r>
            <w:r>
              <w:rPr>
                <w:lang w:val="es-ES_tradnl"/>
              </w:rPr>
              <w:t xml:space="preserve"> de</w:t>
            </w:r>
            <w:r>
              <w:rPr>
                <w:lang w:val="es-ES_tradnl"/>
              </w:rPr>
              <w:t>sde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83d01a9f-271d-418e-9e47-b13c1bf4505f</w:t>
            </w:r>
          </w:p>
        </w:tc>
        <w:tc>
          <w:tcPr>
            <w:tcW w:w="7407" w:type="dxa"/>
            <w:shd w:val="clear" w:color="auto" w:fill="F2F2F2" w:themeFill="background1" w:themeFillShade="F2"/>
          </w:tcPr>
          <w:p w:rsidR="00000000" w:rsidRDefault="00FF2FA9">
            <w:pPr>
              <w:rPr>
                <w:noProof/>
              </w:rPr>
            </w:pPr>
            <w:r>
              <w:rPr>
                <w:noProof/>
              </w:rPr>
              <w:t>package tab</w:t>
            </w:r>
          </w:p>
        </w:tc>
        <w:tc>
          <w:tcPr>
            <w:tcW w:w="7407" w:type="dxa"/>
          </w:tcPr>
          <w:p w:rsidR="00000000" w:rsidRDefault="00FF2FA9">
            <w:pPr>
              <w:rPr>
                <w:lang w:val="es-ES_tradnl"/>
              </w:rPr>
            </w:pPr>
            <w:r>
              <w:rPr>
                <w:lang w:val="es-ES_tradnl"/>
              </w:rPr>
              <w:t>pesta</w:t>
            </w:r>
            <w:r>
              <w:rPr>
                <w:lang w:val="es-ES_tradnl"/>
              </w:rPr>
              <w:t>ñ</w:t>
            </w:r>
            <w:r>
              <w:rPr>
                <w:lang w:val="es-ES_tradnl"/>
              </w:rPr>
              <w:t>a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32e65088-dae0-447d-8d10-e225927bd6f9</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enter the name visible to viewers, and a headline about the package.</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 ingrese el nombre visible para los espectadores y un t</w:t>
            </w:r>
            <w:r>
              <w:rPr>
                <w:lang w:val="es-ES_tradnl"/>
              </w:rPr>
              <w:t>í</w:t>
            </w:r>
            <w:r>
              <w:rPr>
                <w:lang w:val="es-ES_tradnl"/>
              </w:rPr>
              <w:t>tulo sobre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0f72fdbd-73f6-4a7b-8e4e-3d7e5d7ee57a</w:t>
            </w:r>
          </w:p>
        </w:tc>
        <w:tc>
          <w:tcPr>
            <w:tcW w:w="7407" w:type="dxa"/>
            <w:shd w:val="clear" w:color="auto" w:fill="F2F2F2" w:themeFill="background1" w:themeFillShade="F2"/>
          </w:tcPr>
          <w:p w:rsidR="00000000" w:rsidRDefault="00FF2FA9">
            <w:pPr>
              <w:rPr>
                <w:noProof/>
              </w:rPr>
            </w:pPr>
            <w:r>
              <w:rPr>
                <w:noProof/>
              </w:rPr>
              <w:t>If desired, supply an image that will display with the package information.</w:t>
            </w:r>
          </w:p>
        </w:tc>
        <w:tc>
          <w:tcPr>
            <w:tcW w:w="7407" w:type="dxa"/>
          </w:tcPr>
          <w:p w:rsidR="00000000" w:rsidRDefault="00FF2FA9">
            <w:pPr>
              <w:rPr>
                <w:lang w:val="es-ES_tradnl"/>
              </w:rPr>
            </w:pPr>
            <w:r>
              <w:rPr>
                <w:lang w:val="es-ES_tradnl"/>
              </w:rPr>
              <w:t>Si lo desea, proporcione una imag</w:t>
            </w:r>
            <w:r>
              <w:rPr>
                <w:lang w:val="es-ES_tradnl"/>
              </w:rPr>
              <w:t>en que se mostrar</w:t>
            </w:r>
            <w:r>
              <w:rPr>
                <w:lang w:val="es-ES_tradnl"/>
              </w:rPr>
              <w:t>á</w:t>
            </w:r>
            <w:r>
              <w:rPr>
                <w:lang w:val="es-ES_tradnl"/>
              </w:rPr>
              <w:t xml:space="preserve"> con la informaci</w:t>
            </w:r>
            <w:r>
              <w:rPr>
                <w:lang w:val="es-ES_tradnl"/>
              </w:rPr>
              <w:t>ó</w:t>
            </w:r>
            <w:r>
              <w:rPr>
                <w:lang w:val="es-ES_tradnl"/>
              </w:rPr>
              <w:t>n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1fd72abd-4097-4fee-928a-de381ea807d8</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Streams</w:t>
            </w:r>
            <w:r>
              <w:rPr>
                <w:rStyle w:val="mqInternal"/>
                <w:noProof/>
              </w:rPr>
              <w:t>{2]</w:t>
            </w:r>
            <w:r>
              <w:rPr>
                <w:noProof/>
              </w:rPr>
              <w:t xml:space="preserve"> tab, enter values for the maximum number of devices that can stream at the same time, and the maximum number of devices that can have an active connection.</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Corrientes</w:t>
            </w:r>
            <w:r>
              <w:rPr>
                <w:rStyle w:val="mqInternal"/>
                <w:noProof/>
                <w:lang w:val="es-ES_tradnl"/>
              </w:rPr>
              <w:t>{2]</w:t>
            </w:r>
            <w:r>
              <w:rPr>
                <w:lang w:val="es-ES_tradnl"/>
              </w:rPr>
              <w:t xml:space="preserve"> , ingrese valores para la cantidad m</w:t>
            </w:r>
            <w:r>
              <w:rPr>
                <w:lang w:val="es-ES_tradnl"/>
              </w:rPr>
              <w:t>á</w:t>
            </w:r>
            <w:r>
              <w:rPr>
                <w:lang w:val="es-ES_tradnl"/>
              </w:rPr>
              <w:t>xima de dispositivos que pueden tran</w:t>
            </w:r>
            <w:r>
              <w:rPr>
                <w:lang w:val="es-ES_tradnl"/>
              </w:rPr>
              <w:t>smitir al mismo tiempo y la cantidad m</w:t>
            </w:r>
            <w:r>
              <w:rPr>
                <w:lang w:val="es-ES_tradnl"/>
              </w:rPr>
              <w:t>á</w:t>
            </w:r>
            <w:r>
              <w:rPr>
                <w:lang w:val="es-ES_tradnl"/>
              </w:rPr>
              <w:t>xima de dispositivos que pueden tener una conexi</w:t>
            </w:r>
            <w:r>
              <w:rPr>
                <w:lang w:val="es-ES_tradnl"/>
              </w:rPr>
              <w:t>ó</w:t>
            </w:r>
            <w:r>
              <w:rPr>
                <w:lang w:val="es-ES_tradnl"/>
              </w:rPr>
              <w:t>n activa.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8c9cc479-d0c2-4857-9e30-7ac689cc5baa</w:t>
            </w:r>
          </w:p>
        </w:tc>
        <w:tc>
          <w:tcPr>
            <w:tcW w:w="7407" w:type="dxa"/>
            <w:shd w:val="clear" w:color="auto" w:fill="F2F2F2" w:themeFill="background1" w:themeFillShade="F2"/>
          </w:tcPr>
          <w:p w:rsidR="00000000" w:rsidRDefault="00FF2FA9">
            <w:pPr>
              <w:rPr>
                <w:noProof/>
              </w:rPr>
            </w:pPr>
            <w:r>
              <w:rPr>
                <w:noProof/>
              </w:rPr>
              <w:t xml:space="preserve">If you wish finer control of the package availability, click the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Advanced Streams?</w:t>
            </w:r>
            <w:r>
              <w:rPr>
                <w:rStyle w:val="mqInternal"/>
                <w:noProof/>
              </w:rPr>
              <w:t>{2]</w:t>
            </w:r>
            <w:r>
              <w:rPr>
                <w:noProof/>
              </w:rPr>
              <w:t>,</w:t>
            </w:r>
            <w:r>
              <w:rPr>
                <w:noProof/>
              </w:rPr>
              <w:t xml:space="preserve"> then complete form with finer availability options.</w:t>
            </w:r>
          </w:p>
        </w:tc>
        <w:tc>
          <w:tcPr>
            <w:tcW w:w="7407" w:type="dxa"/>
          </w:tcPr>
          <w:p w:rsidR="00000000" w:rsidRDefault="00FF2FA9">
            <w:pPr>
              <w:rPr>
                <w:lang w:val="es-ES_tradnl"/>
              </w:rPr>
            </w:pPr>
            <w:r>
              <w:rPr>
                <w:lang w:val="es-ES_tradnl"/>
              </w:rPr>
              <w:t>Si desea un control m</w:t>
            </w:r>
            <w:r>
              <w:rPr>
                <w:lang w:val="es-ES_tradnl"/>
              </w:rPr>
              <w:t>á</w:t>
            </w:r>
            <w:r>
              <w:rPr>
                <w:lang w:val="es-ES_tradnl"/>
              </w:rPr>
              <w:t xml:space="preserve">s preciso de la disponibilidad del paquete, haga clic en el </w:t>
            </w:r>
            <w:r>
              <w:rPr>
                <w:rStyle w:val="mqInternal"/>
                <w:noProof/>
                <w:lang w:val="es-ES_tradnl"/>
              </w:rPr>
              <w:t>[1}</w:t>
            </w:r>
            <w:r>
              <w:rPr>
                <w:lang w:val="es-ES_tradnl"/>
              </w:rPr>
              <w:t>s</w:t>
            </w:r>
            <w:r>
              <w:rPr>
                <w:lang w:val="es-ES_tradnl"/>
              </w:rPr>
              <w:t>í</w:t>
            </w:r>
            <w:r>
              <w:rPr>
                <w:rStyle w:val="mqInternal"/>
                <w:noProof/>
                <w:lang w:val="es-ES_tradnl"/>
              </w:rPr>
              <w:t>{2]</w:t>
            </w:r>
            <w:r>
              <w:rPr>
                <w:lang w:val="es-ES_tradnl"/>
              </w:rPr>
              <w:t xml:space="preserve"> bot</w:t>
            </w:r>
            <w:r>
              <w:rPr>
                <w:lang w:val="es-ES_tradnl"/>
              </w:rPr>
              <w:t>ó</w:t>
            </w:r>
            <w:r>
              <w:rPr>
                <w:lang w:val="es-ES_tradnl"/>
              </w:rPr>
              <w:t xml:space="preserve">n de radio para </w:t>
            </w:r>
            <w:r>
              <w:rPr>
                <w:rStyle w:val="mqInternal"/>
                <w:noProof/>
                <w:lang w:val="es-ES_tradnl"/>
              </w:rPr>
              <w:t>[1}</w:t>
            </w:r>
            <w:r>
              <w:rPr>
                <w:lang w:val="es-ES_tradnl"/>
              </w:rPr>
              <w:t>¿</w:t>
            </w:r>
            <w:r>
              <w:rPr>
                <w:lang w:val="es-ES_tradnl"/>
              </w:rPr>
              <w:t>Secuencias avanzadas?</w:t>
            </w:r>
            <w:r>
              <w:rPr>
                <w:rStyle w:val="mqInternal"/>
                <w:noProof/>
                <w:lang w:val="es-ES_tradnl"/>
              </w:rPr>
              <w:t>{2]</w:t>
            </w:r>
            <w:r>
              <w:rPr>
                <w:lang w:val="es-ES_tradnl"/>
              </w:rPr>
              <w:t xml:space="preserve"> , luego complete el formulario con opciones de disponibilidad m</w:t>
            </w:r>
            <w:r>
              <w:rPr>
                <w:lang w:val="es-ES_tradnl"/>
              </w:rPr>
              <w:t>á</w:t>
            </w:r>
            <w:r>
              <w:rPr>
                <w:lang w:val="es-ES_tradnl"/>
              </w:rPr>
              <w:t>s precisas.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dbd9a475-8124-482a-aadf-bbfb2715e232</w:t>
            </w:r>
          </w:p>
        </w:tc>
        <w:tc>
          <w:tcPr>
            <w:tcW w:w="7407" w:type="dxa"/>
            <w:shd w:val="clear" w:color="auto" w:fill="F2F2F2" w:themeFill="background1" w:themeFillShade="F2"/>
          </w:tcPr>
          <w:p w:rsidR="00000000" w:rsidRDefault="00FF2FA9">
            <w:pPr>
              <w:rPr>
                <w:noProof/>
              </w:rPr>
            </w:pPr>
            <w:r>
              <w:rPr>
                <w:noProof/>
              </w:rPr>
              <w:t>Add videos to the package in Studio</w:t>
            </w:r>
          </w:p>
        </w:tc>
        <w:tc>
          <w:tcPr>
            <w:tcW w:w="7407" w:type="dxa"/>
          </w:tcPr>
          <w:p w:rsidR="00000000" w:rsidRDefault="00FF2FA9">
            <w:pPr>
              <w:rPr>
                <w:lang w:val="es-ES_tradnl"/>
              </w:rPr>
            </w:pPr>
            <w:r>
              <w:rPr>
                <w:lang w:val="es-ES_tradnl"/>
              </w:rPr>
              <w:t>Agregar videos al paquete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0a219c32-99fa-4b1f-82fd-3b0b8041fb91</w:t>
            </w:r>
          </w:p>
        </w:tc>
        <w:tc>
          <w:tcPr>
            <w:tcW w:w="7407" w:type="dxa"/>
            <w:shd w:val="clear" w:color="auto" w:fill="F2F2F2" w:themeFill="background1" w:themeFillShade="F2"/>
          </w:tcPr>
          <w:p w:rsidR="00000000" w:rsidRDefault="00FF2FA9">
            <w:pPr>
              <w:rPr>
                <w:noProof/>
              </w:rPr>
            </w:pPr>
            <w:r>
              <w:rPr>
                <w:noProof/>
              </w:rPr>
              <w:t>To add content to the package, you need to use Video Cloud Studio to assign values to custom fields.</w:t>
            </w:r>
          </w:p>
        </w:tc>
        <w:tc>
          <w:tcPr>
            <w:tcW w:w="7407" w:type="dxa"/>
          </w:tcPr>
          <w:p w:rsidR="00000000" w:rsidRDefault="00FF2FA9">
            <w:pPr>
              <w:rPr>
                <w:lang w:val="es-ES_tradnl"/>
              </w:rPr>
            </w:pPr>
            <w:r>
              <w:rPr>
                <w:lang w:val="es-ES_tradnl"/>
              </w:rPr>
              <w:t>Para agregar contenido al paquete, debe utilizar Video Cloud Studio para asignar valores a los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aaf78dff-f491-4ea5-b3e3-fa618716</w:t>
            </w:r>
            <w:r>
              <w:rPr>
                <w:noProof/>
                <w:sz w:val="2"/>
              </w:rPr>
              <w:t>3d45</w:t>
            </w:r>
          </w:p>
        </w:tc>
        <w:tc>
          <w:tcPr>
            <w:tcW w:w="7407" w:type="dxa"/>
            <w:shd w:val="clear" w:color="auto" w:fill="F2F2F2" w:themeFill="background1" w:themeFillShade="F2"/>
          </w:tcPr>
          <w:p w:rsidR="00000000" w:rsidRDefault="00FF2FA9">
            <w:pPr>
              <w:rPr>
                <w:noProof/>
              </w:rPr>
            </w:pPr>
            <w:r>
              <w:rPr>
                <w:noProof/>
              </w:rPr>
              <w:t>The two custom fields that you must assign values to for an AuthVOD package are:</w:t>
            </w:r>
          </w:p>
        </w:tc>
        <w:tc>
          <w:tcPr>
            <w:tcW w:w="7407" w:type="dxa"/>
          </w:tcPr>
          <w:p w:rsidR="00000000" w:rsidRDefault="00FF2FA9">
            <w:pPr>
              <w:rPr>
                <w:lang w:val="es-ES_tradnl"/>
              </w:rPr>
            </w:pPr>
            <w:r>
              <w:rPr>
                <w:lang w:val="es-ES_tradnl"/>
              </w:rPr>
              <w:t>Los dos campos personalizados a los que debe asignar valores para un paquete AuthVOD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ed7a0b6f-9ae7-42cc-b7e3-deefbbc16520</w:t>
            </w:r>
          </w:p>
        </w:tc>
        <w:tc>
          <w:tcPr>
            <w:tcW w:w="7407" w:type="dxa"/>
            <w:shd w:val="clear" w:color="auto" w:fill="F2F2F2" w:themeFill="background1" w:themeFillShade="F2"/>
          </w:tcPr>
          <w:p w:rsidR="00000000" w:rsidRDefault="00FF2FA9">
            <w:pPr>
              <w:rPr>
                <w:noProof/>
              </w:rPr>
            </w:pPr>
            <w:r>
              <w:rPr>
                <w:noProof/>
              </w:rPr>
              <w:t>beacon.rights.&lt;counter&gt;.packageName</w:t>
            </w:r>
          </w:p>
        </w:tc>
        <w:tc>
          <w:tcPr>
            <w:tcW w:w="7407" w:type="dxa"/>
          </w:tcPr>
          <w:p w:rsidR="00000000" w:rsidRDefault="00FF2FA9">
            <w:pPr>
              <w:rPr>
                <w:lang w:val="es-ES_tradnl"/>
              </w:rPr>
            </w:pPr>
            <w:r>
              <w:rPr>
                <w:lang w:val="es-ES_tradnl"/>
              </w:rPr>
              <w:t>be</w:t>
            </w:r>
            <w:r>
              <w:rPr>
                <w:lang w:val="es-ES_tradnl"/>
              </w:rPr>
              <w:t>acon.rights. &lt;contador&gt; .packageName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2d6b18d9-bef1-4854-89b5-5f82b7aa41b8</w:t>
            </w:r>
          </w:p>
        </w:tc>
        <w:tc>
          <w:tcPr>
            <w:tcW w:w="7407" w:type="dxa"/>
            <w:shd w:val="clear" w:color="auto" w:fill="F2F2F2" w:themeFill="background1" w:themeFillShade="F2"/>
          </w:tcPr>
          <w:p w:rsidR="00000000" w:rsidRDefault="00FF2FA9">
            <w:pPr>
              <w:rPr>
                <w:noProof/>
              </w:rPr>
            </w:pPr>
            <w:r>
              <w:rPr>
                <w:noProof/>
              </w:rPr>
              <w:t>beacon.rights.&lt;counter&gt;.type</w:t>
            </w:r>
          </w:p>
        </w:tc>
        <w:tc>
          <w:tcPr>
            <w:tcW w:w="7407" w:type="dxa"/>
          </w:tcPr>
          <w:p w:rsidR="00000000" w:rsidRDefault="00FF2FA9">
            <w:pPr>
              <w:rPr>
                <w:lang w:val="es-ES_tradnl"/>
              </w:rPr>
            </w:pPr>
            <w:r>
              <w:rPr>
                <w:lang w:val="es-ES_tradnl"/>
              </w:rPr>
              <w:t>beacon.rights. &lt;contador&gt;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c573de3c-35d2-49a9-b3a2-f55c1a646df8</w:t>
            </w:r>
          </w:p>
        </w:tc>
        <w:tc>
          <w:tcPr>
            <w:tcW w:w="7407" w:type="dxa"/>
            <w:shd w:val="clear" w:color="auto" w:fill="F2F2F2" w:themeFill="background1" w:themeFillShade="F2"/>
          </w:tcPr>
          <w:p w:rsidR="00000000" w:rsidRDefault="00FF2FA9">
            <w:pPr>
              <w:rPr>
                <w:noProof/>
              </w:rPr>
            </w:pPr>
            <w:r>
              <w:rPr>
                <w:noProof/>
              </w:rPr>
              <w:t>The steps below detail the process of assigning values to those custom fie</w:t>
            </w:r>
            <w:r>
              <w:rPr>
                <w:noProof/>
              </w:rPr>
              <w:t>lds.</w:t>
            </w:r>
          </w:p>
        </w:tc>
        <w:tc>
          <w:tcPr>
            <w:tcW w:w="7407" w:type="dxa"/>
          </w:tcPr>
          <w:p w:rsidR="00000000" w:rsidRDefault="00FF2FA9">
            <w:pPr>
              <w:rPr>
                <w:lang w:val="es-ES_tradnl"/>
              </w:rPr>
            </w:pPr>
            <w:r>
              <w:rPr>
                <w:lang w:val="es-ES_tradnl"/>
              </w:rPr>
              <w:t>Los pasos siguientes detallan el proceso de asignaci</w:t>
            </w:r>
            <w:r>
              <w:rPr>
                <w:lang w:val="es-ES_tradnl"/>
              </w:rPr>
              <w:t>ó</w:t>
            </w:r>
            <w:r>
              <w:rPr>
                <w:lang w:val="es-ES_tradnl"/>
              </w:rPr>
              <w:t>n de valores a esos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4c37bb9a-c306-448f-9e04-7814dea59eec</w:t>
            </w:r>
          </w:p>
        </w:tc>
        <w:tc>
          <w:tcPr>
            <w:tcW w:w="7407" w:type="dxa"/>
            <w:shd w:val="clear" w:color="auto" w:fill="F2F2F2" w:themeFill="background1" w:themeFillShade="F2"/>
          </w:tcPr>
          <w:p w:rsidR="00000000" w:rsidRDefault="00FF2FA9">
            <w:pPr>
              <w:rPr>
                <w:noProof/>
              </w:rPr>
            </w:pPr>
            <w:r>
              <w:rPr>
                <w:noProof/>
              </w:rPr>
              <w:t xml:space="preserve">For more information on using Video Cloud's custom fields with Brightcove Beacon,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el uso de los campos personalizados de Video Cloud con Brightcove Beacon, consulte la </w:t>
            </w: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6ffd0177-6158-46</w:t>
            </w:r>
            <w:r>
              <w:rPr>
                <w:noProof/>
                <w:sz w:val="2"/>
              </w:rPr>
              <w:t>11-8a00-cfad01f38874</w:t>
            </w:r>
          </w:p>
        </w:tc>
        <w:tc>
          <w:tcPr>
            <w:tcW w:w="7407" w:type="dxa"/>
            <w:shd w:val="clear" w:color="auto" w:fill="F2F2F2" w:themeFill="background1" w:themeFillShade="F2"/>
          </w:tcPr>
          <w:p w:rsidR="00000000" w:rsidRDefault="00FF2FA9">
            <w:pPr>
              <w:rPr>
                <w:noProof/>
              </w:rPr>
            </w:pPr>
            <w:r>
              <w:rPr>
                <w:noProof/>
              </w:rPr>
              <w:t>For each video you wish to be in the package, complete the following steps:</w:t>
            </w:r>
          </w:p>
        </w:tc>
        <w:tc>
          <w:tcPr>
            <w:tcW w:w="7407" w:type="dxa"/>
          </w:tcPr>
          <w:p w:rsidR="00000000" w:rsidRDefault="00FF2FA9">
            <w:pPr>
              <w:rPr>
                <w:lang w:val="es-ES_tradnl"/>
              </w:rPr>
            </w:pPr>
            <w:r>
              <w:rPr>
                <w:lang w:val="es-ES_tradnl"/>
              </w:rPr>
              <w:t>Para cada video que desee incluir en el paquete, complete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3b373c04-de0a-408d-be3b-f830b98dcb19</w:t>
            </w:r>
          </w:p>
        </w:tc>
        <w:tc>
          <w:tcPr>
            <w:tcW w:w="7407" w:type="dxa"/>
            <w:shd w:val="clear" w:color="auto" w:fill="F2F2F2" w:themeFill="background1" w:themeFillShade="F2"/>
          </w:tcPr>
          <w:p w:rsidR="00000000" w:rsidRDefault="00FF2FA9">
            <w:pPr>
              <w:rPr>
                <w:noProof/>
              </w:rPr>
            </w:pPr>
            <w:r>
              <w:rPr>
                <w:noProof/>
              </w:rPr>
              <w:t>Log in to Video Cloud Studio.</w:t>
            </w:r>
          </w:p>
        </w:tc>
        <w:tc>
          <w:tcPr>
            <w:tcW w:w="7407" w:type="dxa"/>
          </w:tcPr>
          <w:p w:rsidR="00000000" w:rsidRDefault="00FF2FA9">
            <w:pPr>
              <w:rPr>
                <w:lang w:val="es-ES_tradnl"/>
              </w:rPr>
            </w:pPr>
            <w:r>
              <w:rPr>
                <w:lang w:val="es-ES_tradnl"/>
              </w:rPr>
              <w:t xml:space="preserve">Inicie </w:t>
            </w:r>
            <w:r>
              <w:rPr>
                <w:lang w:val="es-ES_tradnl"/>
              </w:rPr>
              <w:t>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ac1d2181-2696-4905-b92a-66bf8822fc10</w:t>
            </w:r>
          </w:p>
        </w:tc>
        <w:tc>
          <w:tcPr>
            <w:tcW w:w="7407" w:type="dxa"/>
            <w:shd w:val="clear" w:color="auto" w:fill="F2F2F2" w:themeFill="background1" w:themeFillShade="F2"/>
          </w:tcPr>
          <w:p w:rsidR="00000000" w:rsidRDefault="00FF2FA9">
            <w:pPr>
              <w:rPr>
                <w:noProof/>
              </w:rPr>
            </w:pPr>
            <w:r>
              <w:rPr>
                <w:noProof/>
              </w:rPr>
              <w:t>In the Media Module, click on the video name to view that video's properties.</w:t>
            </w:r>
          </w:p>
        </w:tc>
        <w:tc>
          <w:tcPr>
            <w:tcW w:w="7407" w:type="dxa"/>
          </w:tcPr>
          <w:p w:rsidR="00000000" w:rsidRDefault="00FF2FA9">
            <w:pPr>
              <w:rPr>
                <w:lang w:val="es-ES_tradnl"/>
              </w:rPr>
            </w:pPr>
            <w:r>
              <w:rPr>
                <w:lang w:val="es-ES_tradnl"/>
              </w:rPr>
              <w:t>En el M</w:t>
            </w:r>
            <w:r>
              <w:rPr>
                <w:lang w:val="es-ES_tradnl"/>
              </w:rPr>
              <w:t>ó</w:t>
            </w:r>
            <w:r>
              <w:rPr>
                <w:lang w:val="es-ES_tradnl"/>
              </w:rPr>
              <w:t>dulo de medios, haga clic en el nombre del video para ver las propiedades de ese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ce60c</w:t>
            </w:r>
            <w:r>
              <w:rPr>
                <w:noProof/>
                <w:sz w:val="2"/>
              </w:rPr>
              <w:t>29e-84de-4c02-a05f-c8daa70dc8e8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CUSTOM FIELDS</w:t>
            </w:r>
            <w:r>
              <w:rPr>
                <w:rStyle w:val="mqInternal"/>
                <w:noProof/>
              </w:rPr>
              <w:t>{2]</w:t>
            </w:r>
            <w:r>
              <w:rPr>
                <w:noProof/>
              </w:rPr>
              <w:t xml:space="preserv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ada43dac-cac5-4ec1-8e88-2637f124c0ee</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beacon.rights.&lt;counter&gt;.packageName</w:t>
            </w:r>
            <w:r>
              <w:rPr>
                <w:rStyle w:val="mqInternal"/>
                <w:noProof/>
              </w:rPr>
              <w:t>{2]</w:t>
            </w:r>
            <w:r>
              <w:rPr>
                <w:noProof/>
              </w:rPr>
              <w:t>, enter the name of your AuthVOD package created earlier.</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beacon.rights. &lt;contador&gt; .packageName</w:t>
            </w:r>
            <w:r>
              <w:rPr>
                <w:rStyle w:val="mqInternal"/>
                <w:noProof/>
                <w:lang w:val="es-ES_tradnl"/>
              </w:rPr>
              <w:t>{2]</w:t>
            </w:r>
            <w:r>
              <w:rPr>
                <w:lang w:val="es-ES_tradnl"/>
              </w:rPr>
              <w:t xml:space="preserve"> , ingrese el nombre de su paquete AuthVOD creado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9fe43a01-3e21-44da-8ed1-5632c59ed0d8</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beacon.rights.&lt;counter&gt;.type</w:t>
            </w:r>
            <w:r>
              <w:rPr>
                <w:rStyle w:val="mqInternal"/>
                <w:noProof/>
              </w:rPr>
              <w:t>{2]</w:t>
            </w:r>
            <w:r>
              <w:rPr>
                <w:noProof/>
              </w:rPr>
              <w:t xml:space="preserve">, enter </w:t>
            </w:r>
            <w:r>
              <w:rPr>
                <w:rStyle w:val="mqInternal"/>
                <w:noProof/>
              </w:rPr>
              <w:t>[1}</w:t>
            </w:r>
            <w:r>
              <w:rPr>
                <w:noProof/>
              </w:rPr>
              <w:t>SVOD</w:t>
            </w:r>
            <w:r>
              <w:rPr>
                <w:rStyle w:val="mqInternal"/>
                <w:noProof/>
              </w:rPr>
              <w:t>{2]</w:t>
            </w:r>
            <w:r>
              <w:rPr>
                <w:noProof/>
              </w:rPr>
              <w:t>.</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beacon.rights. &lt;contador&gt; .tipo</w:t>
            </w:r>
            <w:r>
              <w:rPr>
                <w:rStyle w:val="mqInternal"/>
                <w:noProof/>
                <w:lang w:val="es-ES_tradnl"/>
              </w:rPr>
              <w:t>{2]</w:t>
            </w:r>
            <w:r>
              <w:rPr>
                <w:lang w:val="es-ES_tradnl"/>
              </w:rPr>
              <w:t xml:space="preserve"> , ingresar </w:t>
            </w:r>
            <w:r>
              <w:rPr>
                <w:rStyle w:val="mqInternal"/>
                <w:noProof/>
                <w:lang w:val="es-ES_tradnl"/>
              </w:rPr>
              <w:t>[1}</w:t>
            </w:r>
            <w:r>
              <w:rPr>
                <w:lang w:val="es-ES_tradnl"/>
              </w:rPr>
              <w:t>SVOD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80a05d1e-eab1-41dc-9b5d-14ba8014b942</w:t>
            </w:r>
          </w:p>
        </w:tc>
        <w:tc>
          <w:tcPr>
            <w:tcW w:w="7407" w:type="dxa"/>
            <w:shd w:val="clear" w:color="auto" w:fill="F2F2F2" w:themeFill="background1" w:themeFillShade="F2"/>
          </w:tcPr>
          <w:p w:rsidR="00000000" w:rsidRDefault="00FF2FA9">
            <w:pPr>
              <w:rPr>
                <w:noProof/>
              </w:rPr>
            </w:pPr>
            <w:r>
              <w:rPr>
                <w:noProof/>
              </w:rPr>
              <w:t>The following screenshot shows an example of actual values used in the custom fields.</w:t>
            </w:r>
          </w:p>
        </w:tc>
        <w:tc>
          <w:tcPr>
            <w:tcW w:w="7407" w:type="dxa"/>
          </w:tcPr>
          <w:p w:rsidR="00000000" w:rsidRDefault="00FF2FA9">
            <w:pPr>
              <w:rPr>
                <w:lang w:val="es-ES_tradnl"/>
              </w:rPr>
            </w:pPr>
            <w:r>
              <w:rPr>
                <w:lang w:val="es-ES_tradnl"/>
              </w:rPr>
              <w:t xml:space="preserve">La siguiente </w:t>
            </w:r>
            <w:r>
              <w:rPr>
                <w:lang w:val="es-ES_tradnl"/>
              </w:rPr>
              <w:t>captura de pantalla muestra un ejemplo de los valores reales utilizados en los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85593d62-f52d-45bb-a16f-9ffe3d87b449</w:t>
            </w:r>
          </w:p>
        </w:tc>
        <w:tc>
          <w:tcPr>
            <w:tcW w:w="7407" w:type="dxa"/>
            <w:shd w:val="clear" w:color="auto" w:fill="F2F2F2" w:themeFill="background1" w:themeFillShade="F2"/>
          </w:tcPr>
          <w:p w:rsidR="00000000" w:rsidRDefault="00FF2FA9">
            <w:pPr>
              <w:rPr>
                <w:noProof/>
              </w:rPr>
            </w:pPr>
            <w:r>
              <w:rPr>
                <w:noProof/>
              </w:rPr>
              <w:t xml:space="preserve">In this case, the </w:t>
            </w:r>
            <w:r>
              <w:rPr>
                <w:rStyle w:val="mqInternal"/>
                <w:noProof/>
              </w:rPr>
              <w:t>[1}</w:t>
            </w:r>
            <w:r>
              <w:rPr>
                <w:noProof/>
              </w:rPr>
              <w:t>counter</w:t>
            </w:r>
            <w:r>
              <w:rPr>
                <w:rStyle w:val="mqInternal"/>
                <w:noProof/>
              </w:rPr>
              <w:t>{2]</w:t>
            </w:r>
            <w:r>
              <w:rPr>
                <w:noProof/>
              </w:rPr>
              <w:t xml:space="preserve"> is zero (highlighted in red) and the package name is </w:t>
            </w:r>
            <w:r>
              <w:rPr>
                <w:rStyle w:val="mqInternal"/>
                <w:noProof/>
              </w:rPr>
              <w:t>[1}</w:t>
            </w:r>
            <w:r>
              <w:rPr>
                <w:noProof/>
              </w:rPr>
              <w:t>AuthVOD Test</w:t>
            </w:r>
            <w:r>
              <w:rPr>
                <w:rStyle w:val="mqInternal"/>
                <w:noProof/>
              </w:rPr>
              <w:t>{2]</w:t>
            </w:r>
            <w:r>
              <w:rPr>
                <w:noProof/>
              </w:rPr>
              <w:t xml:space="preserve"> (highlig</w:t>
            </w:r>
            <w:r>
              <w:rPr>
                <w:noProof/>
              </w:rPr>
              <w:t>hted in yellow).</w:t>
            </w:r>
          </w:p>
        </w:tc>
        <w:tc>
          <w:tcPr>
            <w:tcW w:w="7407" w:type="dxa"/>
          </w:tcPr>
          <w:p w:rsidR="00000000" w:rsidRDefault="00FF2FA9">
            <w:pPr>
              <w:rPr>
                <w:lang w:val="es-ES_tradnl"/>
              </w:rPr>
            </w:pPr>
            <w:r>
              <w:rPr>
                <w:lang w:val="es-ES_tradnl"/>
              </w:rPr>
              <w:t xml:space="preserve">En este caso, el </w:t>
            </w:r>
            <w:r>
              <w:rPr>
                <w:rStyle w:val="mqInternal"/>
                <w:noProof/>
                <w:lang w:val="es-ES_tradnl"/>
              </w:rPr>
              <w:t>[1}</w:t>
            </w:r>
            <w:r>
              <w:rPr>
                <w:lang w:val="es-ES_tradnl"/>
              </w:rPr>
              <w:t>encimera</w:t>
            </w:r>
            <w:r>
              <w:rPr>
                <w:rStyle w:val="mqInternal"/>
                <w:noProof/>
                <w:lang w:val="es-ES_tradnl"/>
              </w:rPr>
              <w:t>{2]</w:t>
            </w:r>
            <w:r>
              <w:rPr>
                <w:lang w:val="es-ES_tradnl"/>
              </w:rPr>
              <w:t xml:space="preserve"> es cero (resaltado en rojo) y el nombre del paquete es </w:t>
            </w:r>
            <w:r>
              <w:rPr>
                <w:rStyle w:val="mqInternal"/>
                <w:noProof/>
                <w:lang w:val="es-ES_tradnl"/>
              </w:rPr>
              <w:t>[1}</w:t>
            </w:r>
            <w:r>
              <w:rPr>
                <w:lang w:val="es-ES_tradnl"/>
              </w:rPr>
              <w:t>Prueba de AuthVOD</w:t>
            </w:r>
            <w:r>
              <w:rPr>
                <w:rStyle w:val="mqInternal"/>
                <w:noProof/>
                <w:lang w:val="es-ES_tradnl"/>
              </w:rPr>
              <w:t>{2]</w:t>
            </w:r>
            <w:r>
              <w:rPr>
                <w:lang w:val="es-ES_tradnl"/>
              </w:rPr>
              <w:t xml:space="preserve"> (resaltado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46e565cd-cf2c-4edf-981c-7f44297768e3</w:t>
            </w:r>
          </w:p>
        </w:tc>
        <w:tc>
          <w:tcPr>
            <w:tcW w:w="7407" w:type="dxa"/>
            <w:shd w:val="clear" w:color="auto" w:fill="F2F2F2" w:themeFill="background1" w:themeFillShade="F2"/>
          </w:tcPr>
          <w:p w:rsidR="00000000" w:rsidRDefault="00FF2FA9">
            <w:pPr>
              <w:rPr>
                <w:noProof/>
              </w:rPr>
            </w:pPr>
            <w:r>
              <w:rPr>
                <w:noProof/>
              </w:rPr>
              <w:t xml:space="preserve">Remember when implementing AuthVOD, the </w:t>
            </w:r>
            <w:r>
              <w:rPr>
                <w:rStyle w:val="mqInternal"/>
                <w:noProof/>
              </w:rPr>
              <w:t>[1}</w:t>
            </w:r>
            <w:r>
              <w:rPr>
                <w:noProof/>
              </w:rPr>
              <w:t>beacon.rights.&lt;cou</w:t>
            </w:r>
            <w:r>
              <w:rPr>
                <w:noProof/>
              </w:rPr>
              <w:t>nter&gt;.type</w:t>
            </w:r>
            <w:r>
              <w:rPr>
                <w:rStyle w:val="mqInternal"/>
                <w:noProof/>
              </w:rPr>
              <w:t>{2]</w:t>
            </w:r>
            <w:r>
              <w:rPr>
                <w:noProof/>
              </w:rPr>
              <w:t xml:space="preserve"> is always set to </w:t>
            </w:r>
            <w:r>
              <w:rPr>
                <w:rStyle w:val="mqInternal"/>
                <w:noProof/>
              </w:rPr>
              <w:t>[1}</w:t>
            </w:r>
            <w:r>
              <w:rPr>
                <w:noProof/>
              </w:rPr>
              <w:t>SVOD</w:t>
            </w:r>
            <w:r>
              <w:rPr>
                <w:rStyle w:val="mqInternal"/>
                <w:noProof/>
              </w:rPr>
              <w:t>{2]</w:t>
            </w:r>
            <w:r>
              <w:rPr>
                <w:noProof/>
              </w:rPr>
              <w:t>.</w:t>
            </w:r>
          </w:p>
        </w:tc>
        <w:tc>
          <w:tcPr>
            <w:tcW w:w="7407" w:type="dxa"/>
          </w:tcPr>
          <w:p w:rsidR="00000000" w:rsidRDefault="00FF2FA9">
            <w:pPr>
              <w:rPr>
                <w:lang w:val="es-ES_tradnl"/>
              </w:rPr>
            </w:pPr>
            <w:r>
              <w:rPr>
                <w:lang w:val="es-ES_tradnl"/>
              </w:rPr>
              <w:t xml:space="preserve">Recuerde que al implementar AuthVOD, el </w:t>
            </w:r>
            <w:r>
              <w:rPr>
                <w:rStyle w:val="mqInternal"/>
                <w:noProof/>
                <w:lang w:val="es-ES_tradnl"/>
              </w:rPr>
              <w:t>[1}</w:t>
            </w:r>
            <w:r>
              <w:rPr>
                <w:lang w:val="es-ES_tradnl"/>
              </w:rPr>
              <w:t>beacon.rights. &lt;contador&gt; .tipo</w:t>
            </w:r>
            <w:r>
              <w:rPr>
                <w:rStyle w:val="mqInternal"/>
                <w:noProof/>
                <w:lang w:val="es-ES_tradnl"/>
              </w:rPr>
              <w:t>{2]</w:t>
            </w:r>
            <w:r>
              <w:rPr>
                <w:lang w:val="es-ES_tradnl"/>
              </w:rPr>
              <w:t xml:space="preserve"> siempre est</w:t>
            </w:r>
            <w:r>
              <w:rPr>
                <w:lang w:val="es-ES_tradnl"/>
              </w:rPr>
              <w:t>á</w:t>
            </w:r>
            <w:r>
              <w:rPr>
                <w:lang w:val="es-ES_tradnl"/>
              </w:rPr>
              <w:t xml:space="preserve"> configurado en </w:t>
            </w:r>
            <w:r>
              <w:rPr>
                <w:rStyle w:val="mqInternal"/>
                <w:noProof/>
                <w:lang w:val="es-ES_tradnl"/>
              </w:rPr>
              <w:t>[1}</w:t>
            </w:r>
            <w:r>
              <w:rPr>
                <w:lang w:val="es-ES_tradnl"/>
              </w:rPr>
              <w:t>SVOD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926a694e-50ac-4fa8-b8fb-baafa1b8a0ae</w:t>
            </w:r>
          </w:p>
        </w:tc>
        <w:tc>
          <w:tcPr>
            <w:tcW w:w="7407" w:type="dxa"/>
            <w:shd w:val="clear" w:color="auto" w:fill="F2F2F2" w:themeFill="background1" w:themeFillShade="F2"/>
          </w:tcPr>
          <w:p w:rsidR="00000000" w:rsidRDefault="00FF2FA9">
            <w:pPr>
              <w:rPr>
                <w:noProof/>
              </w:rPr>
            </w:pPr>
            <w:r>
              <w:rPr>
                <w:noProof/>
              </w:rPr>
              <w:t>custom field values</w:t>
            </w:r>
          </w:p>
        </w:tc>
        <w:tc>
          <w:tcPr>
            <w:tcW w:w="7407" w:type="dxa"/>
          </w:tcPr>
          <w:p w:rsidR="00000000" w:rsidRDefault="00FF2FA9">
            <w:pPr>
              <w:rPr>
                <w:lang w:val="es-ES_tradnl"/>
              </w:rPr>
            </w:pPr>
            <w:r>
              <w:rPr>
                <w:lang w:val="es-ES_tradnl"/>
              </w:rPr>
              <w:t>valores de campo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651918d5-dbcf-49d7-a973-5a78387a4540</w:t>
            </w:r>
          </w:p>
        </w:tc>
        <w:tc>
          <w:tcPr>
            <w:tcW w:w="7407" w:type="dxa"/>
            <w:shd w:val="clear" w:color="auto" w:fill="F2F2F2" w:themeFill="background1" w:themeFillShade="F2"/>
          </w:tcPr>
          <w:p w:rsidR="00000000" w:rsidRDefault="00FF2FA9">
            <w:pPr>
              <w:rPr>
                <w:noProof/>
              </w:rPr>
            </w:pPr>
            <w:r>
              <w:rPr>
                <w:noProof/>
              </w:rPr>
              <w:t>Ingest videos into Brightcove Beacon</w:t>
            </w:r>
          </w:p>
        </w:tc>
        <w:tc>
          <w:tcPr>
            <w:tcW w:w="7407" w:type="dxa"/>
          </w:tcPr>
          <w:p w:rsidR="00000000" w:rsidRDefault="00FF2FA9">
            <w:pPr>
              <w:rPr>
                <w:lang w:val="es-ES_tradnl"/>
              </w:rPr>
            </w:pPr>
            <w:r>
              <w:rPr>
                <w:lang w:val="es-ES_tradnl"/>
              </w:rPr>
              <w:t>Ingesta videos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76b074f3-232f-41b6-bb5e-66a6d842c53e</w:t>
            </w:r>
          </w:p>
        </w:tc>
        <w:tc>
          <w:tcPr>
            <w:tcW w:w="7407" w:type="dxa"/>
            <w:shd w:val="clear" w:color="auto" w:fill="F2F2F2" w:themeFill="background1" w:themeFillShade="F2"/>
          </w:tcPr>
          <w:p w:rsidR="00000000" w:rsidRDefault="00FF2FA9">
            <w:pPr>
              <w:rPr>
                <w:noProof/>
              </w:rPr>
            </w:pPr>
            <w:r>
              <w:rPr>
                <w:noProof/>
              </w:rPr>
              <w:t>Changes that are made to videos in Video Cloud Studio need to be ingested into Brightcove Beacon.</w:t>
            </w:r>
          </w:p>
        </w:tc>
        <w:tc>
          <w:tcPr>
            <w:tcW w:w="7407" w:type="dxa"/>
          </w:tcPr>
          <w:p w:rsidR="00000000" w:rsidRDefault="00FF2FA9">
            <w:pPr>
              <w:rPr>
                <w:lang w:val="es-ES_tradnl"/>
              </w:rPr>
            </w:pPr>
            <w:r>
              <w:rPr>
                <w:lang w:val="es-ES_tradnl"/>
              </w:rPr>
              <w:t>Los cambios que se realizan en los videos en Video Cloud Studio deben incorporarse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59052f49-90b5-4d4c-9c94-985173814d52</w:t>
            </w:r>
          </w:p>
        </w:tc>
        <w:tc>
          <w:tcPr>
            <w:tcW w:w="7407" w:type="dxa"/>
            <w:shd w:val="clear" w:color="auto" w:fill="F2F2F2" w:themeFill="background1" w:themeFillShade="F2"/>
          </w:tcPr>
          <w:p w:rsidR="00000000" w:rsidRDefault="00FF2FA9">
            <w:pPr>
              <w:rPr>
                <w:noProof/>
              </w:rPr>
            </w:pPr>
            <w:r>
              <w:rPr>
                <w:noProof/>
              </w:rPr>
              <w:t>This is done automatically every hour, but you can also ingest manually on demand.</w:t>
            </w:r>
          </w:p>
        </w:tc>
        <w:tc>
          <w:tcPr>
            <w:tcW w:w="7407" w:type="dxa"/>
          </w:tcPr>
          <w:p w:rsidR="00000000" w:rsidRDefault="00FF2FA9">
            <w:pPr>
              <w:rPr>
                <w:lang w:val="es-ES_tradnl"/>
              </w:rPr>
            </w:pPr>
            <w:r>
              <w:rPr>
                <w:lang w:val="es-ES_tradnl"/>
              </w:rPr>
              <w:t>Esto se hace autom</w:t>
            </w:r>
            <w:r>
              <w:rPr>
                <w:lang w:val="es-ES_tradnl"/>
              </w:rPr>
              <w:t>á</w:t>
            </w:r>
            <w:r>
              <w:rPr>
                <w:lang w:val="es-ES_tradnl"/>
              </w:rPr>
              <w:t>ticament</w:t>
            </w:r>
            <w:r>
              <w:rPr>
                <w:lang w:val="es-ES_tradnl"/>
              </w:rPr>
              <w:t>e cada hora, pero tambi</w:t>
            </w:r>
            <w:r>
              <w:rPr>
                <w:lang w:val="es-ES_tradnl"/>
              </w:rPr>
              <w:t>é</w:t>
            </w:r>
            <w:r>
              <w:rPr>
                <w:lang w:val="es-ES_tradnl"/>
              </w:rPr>
              <w:t>n puede ingerir manualmente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120c830a-0cf3-450a-bc56-678e0ba7b036</w:t>
            </w:r>
          </w:p>
        </w:tc>
        <w:tc>
          <w:tcPr>
            <w:tcW w:w="7407" w:type="dxa"/>
            <w:shd w:val="clear" w:color="auto" w:fill="F2F2F2" w:themeFill="background1" w:themeFillShade="F2"/>
          </w:tcPr>
          <w:p w:rsidR="00000000" w:rsidRDefault="00FF2FA9">
            <w:pPr>
              <w:rPr>
                <w:noProof/>
              </w:rPr>
            </w:pPr>
            <w:r>
              <w:rPr>
                <w:noProof/>
              </w:rPr>
              <w:t>The broad steps will be detailed below.</w:t>
            </w:r>
          </w:p>
        </w:tc>
        <w:tc>
          <w:tcPr>
            <w:tcW w:w="7407" w:type="dxa"/>
          </w:tcPr>
          <w:p w:rsidR="00000000" w:rsidRDefault="00FF2FA9">
            <w:pPr>
              <w:rPr>
                <w:lang w:val="es-ES_tradnl"/>
              </w:rPr>
            </w:pPr>
            <w:r>
              <w:rPr>
                <w:lang w:val="es-ES_tradnl"/>
              </w:rPr>
              <w:t>Los pasos generales se detallar</w:t>
            </w:r>
            <w:r>
              <w:rPr>
                <w:lang w:val="es-ES_tradnl"/>
              </w:rPr>
              <w:t>á</w:t>
            </w:r>
            <w:r>
              <w:rPr>
                <w:lang w:val="es-ES_tradnl"/>
              </w:rPr>
              <w:t>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fb606526-4365-468b-99d8-59bd6170df67</w:t>
            </w:r>
          </w:p>
        </w:tc>
        <w:tc>
          <w:tcPr>
            <w:tcW w:w="7407" w:type="dxa"/>
            <w:shd w:val="clear" w:color="auto" w:fill="F2F2F2" w:themeFill="background1" w:themeFillShade="F2"/>
          </w:tcPr>
          <w:p w:rsidR="00000000" w:rsidRDefault="00FF2FA9">
            <w:pPr>
              <w:rPr>
                <w:noProof/>
              </w:rPr>
            </w:pPr>
            <w:r>
              <w:rPr>
                <w:noProof/>
              </w:rPr>
              <w:t xml:space="preserve">For complete details on ingesting videos see the </w:t>
            </w:r>
            <w:r>
              <w:rPr>
                <w:rStyle w:val="mqInternal"/>
                <w:noProof/>
              </w:rPr>
              <w:t>[1}</w:t>
            </w:r>
            <w:r>
              <w:rPr>
                <w:noProof/>
              </w:rPr>
              <w:t>Forcing a Sync</w:t>
            </w:r>
            <w:r>
              <w:rPr>
                <w:rStyle w:val="mqInternal"/>
                <w:noProof/>
              </w:rPr>
              <w:t>{2]</w:t>
            </w:r>
            <w:r>
              <w:rPr>
                <w:noProof/>
              </w:rPr>
              <w:t xml:space="preserve"> document.</w:t>
            </w:r>
          </w:p>
        </w:tc>
        <w:tc>
          <w:tcPr>
            <w:tcW w:w="7407" w:type="dxa"/>
          </w:tcPr>
          <w:p w:rsidR="00000000" w:rsidRDefault="00FF2FA9">
            <w:pPr>
              <w:rPr>
                <w:lang w:val="es-ES_tradnl"/>
              </w:rPr>
            </w:pPr>
            <w:r>
              <w:rPr>
                <w:lang w:val="es-ES_tradnl"/>
              </w:rPr>
              <w:t xml:space="preserve">Para obtener detalles completos sobre la ingesta de videos, consulte la </w:t>
            </w:r>
            <w:r>
              <w:rPr>
                <w:rStyle w:val="mqInternal"/>
                <w:noProof/>
                <w:lang w:val="es-ES_tradnl"/>
              </w:rPr>
              <w:t>[1}</w:t>
            </w:r>
            <w:r>
              <w:rPr>
                <w:lang w:val="es-ES_tradnl"/>
              </w:rPr>
              <w:t>Forzar una sincronizaci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20e291be-4667-4344-b4e3-98ecd3aad17a</w:t>
            </w:r>
          </w:p>
        </w:tc>
        <w:tc>
          <w:tcPr>
            <w:tcW w:w="7407" w:type="dxa"/>
            <w:shd w:val="clear" w:color="auto" w:fill="F2F2F2" w:themeFill="background1" w:themeFillShade="F2"/>
          </w:tcPr>
          <w:p w:rsidR="00000000" w:rsidRDefault="00FF2FA9">
            <w:pPr>
              <w:rPr>
                <w:noProof/>
              </w:rPr>
            </w:pPr>
            <w:r>
              <w:rPr>
                <w:noProof/>
              </w:rPr>
              <w:t>In Brightcove Beaco</w:t>
            </w:r>
            <w:r>
              <w:rPr>
                <w:noProof/>
              </w:rPr>
              <w:t>n, in the top menu, click on the Tools (wrench icon) tab.</w:t>
            </w:r>
          </w:p>
        </w:tc>
        <w:tc>
          <w:tcPr>
            <w:tcW w:w="7407" w:type="dxa"/>
          </w:tcPr>
          <w:p w:rsidR="00000000" w:rsidRDefault="00FF2FA9">
            <w:pPr>
              <w:rPr>
                <w:lang w:val="es-ES_tradnl"/>
              </w:rPr>
            </w:pPr>
            <w:r>
              <w:rPr>
                <w:lang w:val="es-ES_tradnl"/>
              </w:rPr>
              <w:t>En Brightcove Beacon, en el men</w:t>
            </w:r>
            <w:r>
              <w:rPr>
                <w:lang w:val="es-ES_tradnl"/>
              </w:rPr>
              <w:t>ú</w:t>
            </w:r>
            <w:r>
              <w:rPr>
                <w:lang w:val="es-ES_tradnl"/>
              </w:rPr>
              <w:t xml:space="preserve"> superior, haga clic en la pesta</w:t>
            </w:r>
            <w:r>
              <w:rPr>
                <w:lang w:val="es-ES_tradnl"/>
              </w:rPr>
              <w:t>ñ</w:t>
            </w:r>
            <w:r>
              <w:rPr>
                <w:lang w:val="es-ES_tradnl"/>
              </w:rPr>
              <w:t>a Herramientas (icono de llave inglesa).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d57d0f90-e526-40c0-8c6e-016e4ef59336</w:t>
            </w:r>
          </w:p>
        </w:tc>
        <w:tc>
          <w:tcPr>
            <w:tcW w:w="7407" w:type="dxa"/>
            <w:shd w:val="clear" w:color="auto" w:fill="F2F2F2" w:themeFill="background1" w:themeFillShade="F2"/>
          </w:tcPr>
          <w:p w:rsidR="00000000" w:rsidRDefault="00FF2FA9">
            <w:pPr>
              <w:rPr>
                <w:noProof/>
              </w:rPr>
            </w:pPr>
            <w:r>
              <w:rPr>
                <w:noProof/>
              </w:rPr>
              <w:t xml:space="preserve">From the left navigation, be sure the </w:t>
            </w:r>
            <w:r>
              <w:rPr>
                <w:rStyle w:val="mqInternal"/>
                <w:noProof/>
              </w:rPr>
              <w:t>[1}</w:t>
            </w:r>
            <w:r>
              <w:rPr>
                <w:noProof/>
              </w:rPr>
              <w:t>Ingestion</w:t>
            </w:r>
            <w:r>
              <w:rPr>
                <w:rStyle w:val="mqInternal"/>
                <w:noProof/>
              </w:rPr>
              <w:t>{2]</w:t>
            </w:r>
            <w:r>
              <w:rPr>
                <w:noProof/>
              </w:rPr>
              <w:t xml:space="preserve"> option is selected (it is the default option).</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n de la izquierda, aseg</w:t>
            </w:r>
            <w:r>
              <w:rPr>
                <w:lang w:val="es-ES_tradnl"/>
              </w:rPr>
              <w:t>ú</w:t>
            </w:r>
            <w:r>
              <w:rPr>
                <w:lang w:val="es-ES_tradnl"/>
              </w:rPr>
              <w:t xml:space="preserve">rese de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 xml:space="preserve"> est</w:t>
            </w:r>
            <w:r>
              <w:rPr>
                <w:lang w:val="es-ES_tradnl"/>
              </w:rPr>
              <w:t>á</w:t>
            </w:r>
            <w:r>
              <w:rPr>
                <w:lang w:val="es-ES_tradnl"/>
              </w:rPr>
              <w:t xml:space="preserve"> seleccionada la opci</w:t>
            </w:r>
            <w:r>
              <w:rPr>
                <w:lang w:val="es-ES_tradnl"/>
              </w:rPr>
              <w:t>ó</w:t>
            </w:r>
            <w:r>
              <w:rPr>
                <w:lang w:val="es-ES_tradnl"/>
              </w:rPr>
              <w:t>n (es la opci</w:t>
            </w:r>
            <w:r>
              <w:rPr>
                <w:lang w:val="es-ES_tradnl"/>
              </w:rPr>
              <w:t>ó</w:t>
            </w:r>
            <w:r>
              <w:rPr>
                <w:lang w:val="es-ES_tradnl"/>
              </w:rPr>
              <w:t>n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6c73dfac-7f2f-492b-9861-9326759cf21c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Update Brightcove V</w:t>
            </w:r>
            <w:r>
              <w:rPr>
                <w:noProof/>
              </w:rPr>
              <w:t>ideos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c9410dbc-51a0-4ca4-8c26-e47c19a55d3e</w:t>
            </w:r>
          </w:p>
        </w:tc>
        <w:tc>
          <w:tcPr>
            <w:tcW w:w="7407" w:type="dxa"/>
            <w:shd w:val="clear" w:color="auto" w:fill="F2F2F2" w:themeFill="background1" w:themeFillShade="F2"/>
          </w:tcPr>
          <w:p w:rsidR="00000000" w:rsidRDefault="00FF2FA9">
            <w:pPr>
              <w:rPr>
                <w:noProof/>
              </w:rPr>
            </w:pPr>
            <w:r>
              <w:rPr>
                <w:noProof/>
              </w:rPr>
              <w:t>Once the ingestion is finished, you can check to be sure your videos have been assigned to your AuthVOD package by first clicking in the</w:t>
            </w:r>
            <w:r>
              <w:rPr>
                <w:noProof/>
              </w:rPr>
              <w:t xml:space="preserve"> top menu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FF2FA9">
            <w:pPr>
              <w:rPr>
                <w:lang w:val="es-ES_tradnl"/>
              </w:rPr>
            </w:pPr>
            <w:r>
              <w:rPr>
                <w:lang w:val="es-ES_tradnl"/>
              </w:rPr>
              <w:t>Una vez finalizada la ingesti</w:t>
            </w:r>
            <w:r>
              <w:rPr>
                <w:lang w:val="es-ES_tradnl"/>
              </w:rPr>
              <w:t>ó</w:t>
            </w:r>
            <w:r>
              <w:rPr>
                <w:lang w:val="es-ES_tradnl"/>
              </w:rPr>
              <w:t>n, puede verificar que sus videos hayan sido asignados a su paquete AuthVOD haciendo clic primero en el men</w:t>
            </w:r>
            <w:r>
              <w:rPr>
                <w:lang w:val="es-ES_tradnl"/>
              </w:rPr>
              <w:t>ú</w:t>
            </w:r>
            <w:r>
              <w:rPr>
                <w:lang w:val="es-ES_tradnl"/>
              </w:rPr>
              <w:t xml:space="preserve"> superior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d2b8b756-98b1-4d10-a4ba-c33a2571e02e</w:t>
            </w:r>
          </w:p>
        </w:tc>
        <w:tc>
          <w:tcPr>
            <w:tcW w:w="7407" w:type="dxa"/>
            <w:shd w:val="clear" w:color="auto" w:fill="F2F2F2" w:themeFill="background1" w:themeFillShade="F2"/>
          </w:tcPr>
          <w:p w:rsidR="00000000" w:rsidRDefault="00FF2FA9">
            <w:pPr>
              <w:rPr>
                <w:noProof/>
              </w:rPr>
            </w:pPr>
            <w:r>
              <w:rPr>
                <w:noProof/>
              </w:rPr>
              <w:t xml:space="preserve">From the left navigation, be sure the </w:t>
            </w:r>
            <w:r>
              <w:rPr>
                <w:rStyle w:val="mqInternal"/>
                <w:noProof/>
              </w:rPr>
              <w:t>[1}</w:t>
            </w:r>
            <w:r>
              <w:rPr>
                <w:noProof/>
              </w:rPr>
              <w:t>Packages</w:t>
            </w:r>
            <w:r>
              <w:rPr>
                <w:rStyle w:val="mqInternal"/>
                <w:noProof/>
              </w:rPr>
              <w:t>{2]</w:t>
            </w:r>
            <w:r>
              <w:rPr>
                <w:noProof/>
              </w:rPr>
              <w:t xml:space="preserve"> option is selected (it is the default option).</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n de la izquierda, aseg</w:t>
            </w:r>
            <w:r>
              <w:rPr>
                <w:lang w:val="es-ES_tradnl"/>
              </w:rPr>
              <w:t>ú</w:t>
            </w:r>
            <w:r>
              <w:rPr>
                <w:lang w:val="es-ES_tradnl"/>
              </w:rPr>
              <w:t xml:space="preserve">rese de </w:t>
            </w:r>
            <w:r>
              <w:rPr>
                <w:rStyle w:val="mqInternal"/>
                <w:noProof/>
                <w:lang w:val="es-ES_tradnl"/>
              </w:rPr>
              <w:t>[1}</w:t>
            </w:r>
            <w:r>
              <w:rPr>
                <w:lang w:val="es-ES_tradnl"/>
              </w:rPr>
              <w:t>Paquetes</w:t>
            </w:r>
            <w:r>
              <w:rPr>
                <w:rStyle w:val="mqInternal"/>
                <w:noProof/>
                <w:lang w:val="es-ES_tradnl"/>
              </w:rPr>
              <w:t>{2]</w:t>
            </w:r>
            <w:r>
              <w:rPr>
                <w:lang w:val="es-ES_tradnl"/>
              </w:rPr>
              <w:t xml:space="preserve"> est</w:t>
            </w:r>
            <w:r>
              <w:rPr>
                <w:lang w:val="es-ES_tradnl"/>
              </w:rPr>
              <w:t>á</w:t>
            </w:r>
            <w:r>
              <w:rPr>
                <w:lang w:val="es-ES_tradnl"/>
              </w:rPr>
              <w:t xml:space="preserve"> seleccionada la opci</w:t>
            </w:r>
            <w:r>
              <w:rPr>
                <w:lang w:val="es-ES_tradnl"/>
              </w:rPr>
              <w:t>ó</w:t>
            </w:r>
            <w:r>
              <w:rPr>
                <w:lang w:val="es-ES_tradnl"/>
              </w:rPr>
              <w:t>n (es la opci</w:t>
            </w:r>
            <w:r>
              <w:rPr>
                <w:lang w:val="es-ES_tradnl"/>
              </w:rPr>
              <w:t>ó</w:t>
            </w:r>
            <w:r>
              <w:rPr>
                <w:lang w:val="es-ES_tradnl"/>
              </w:rPr>
              <w:t>n predeterminada).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e4aad518-32c2-4792-93</w:t>
            </w:r>
            <w:r>
              <w:rPr>
                <w:noProof/>
                <w:sz w:val="2"/>
              </w:rPr>
              <w:t>9a-cdfc60fd7875</w:t>
            </w:r>
          </w:p>
        </w:tc>
        <w:tc>
          <w:tcPr>
            <w:tcW w:w="7407" w:type="dxa"/>
            <w:shd w:val="clear" w:color="auto" w:fill="F2F2F2" w:themeFill="background1" w:themeFillShade="F2"/>
          </w:tcPr>
          <w:p w:rsidR="00000000" w:rsidRDefault="00FF2FA9">
            <w:pPr>
              <w:rPr>
                <w:noProof/>
              </w:rPr>
            </w:pPr>
            <w:r>
              <w:rPr>
                <w:noProof/>
              </w:rPr>
              <w:t>Click the name of your AuthVOD package.</w:t>
            </w:r>
          </w:p>
        </w:tc>
        <w:tc>
          <w:tcPr>
            <w:tcW w:w="7407" w:type="dxa"/>
          </w:tcPr>
          <w:p w:rsidR="00000000" w:rsidRDefault="00FF2FA9">
            <w:pPr>
              <w:rPr>
                <w:lang w:val="es-ES_tradnl"/>
              </w:rPr>
            </w:pPr>
            <w:r>
              <w:rPr>
                <w:lang w:val="es-ES_tradnl"/>
              </w:rPr>
              <w:t>Haga clic en el nombre de su paquete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31e4b4ab-e98b-4365-967e-aeb490e9945a</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Content</w:t>
            </w:r>
            <w:r>
              <w:rPr>
                <w:rStyle w:val="mqInternal"/>
                <w:noProof/>
              </w:rPr>
              <w:t>{2]</w:t>
            </w:r>
            <w:r>
              <w:rPr>
                <w:noProof/>
              </w:rPr>
              <w:t xml:space="preserve"> tab to see the assets assigned to this AuthVOD package.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Contenido</w:t>
            </w:r>
            <w:r>
              <w:rPr>
                <w:rStyle w:val="mqInternal"/>
                <w:noProof/>
                <w:lang w:val="es-ES_tradnl"/>
              </w:rPr>
              <w:t>{</w:t>
            </w:r>
            <w:r>
              <w:rPr>
                <w:rStyle w:val="mqInternal"/>
                <w:noProof/>
                <w:lang w:val="es-ES_tradnl"/>
              </w:rPr>
              <w:t>2]</w:t>
            </w:r>
            <w:r>
              <w:rPr>
                <w:lang w:val="es-ES_tradnl"/>
              </w:rPr>
              <w:t xml:space="preserve"> pesta</w:t>
            </w:r>
            <w:r>
              <w:rPr>
                <w:lang w:val="es-ES_tradnl"/>
              </w:rPr>
              <w:t>ñ</w:t>
            </w:r>
            <w:r>
              <w:rPr>
                <w:lang w:val="es-ES_tradnl"/>
              </w:rPr>
              <w:t>a para ver los activos asignados a este paquete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6c7c8d0c-8897-49b1-9aa0-9e57d8dddcbb</w:t>
            </w:r>
          </w:p>
        </w:tc>
        <w:tc>
          <w:tcPr>
            <w:tcW w:w="7407" w:type="dxa"/>
            <w:shd w:val="clear" w:color="auto" w:fill="F2F2F2" w:themeFill="background1" w:themeFillShade="F2"/>
          </w:tcPr>
          <w:p w:rsidR="00000000" w:rsidRDefault="00FF2FA9">
            <w:pPr>
              <w:rPr>
                <w:noProof/>
              </w:rPr>
            </w:pPr>
            <w:r>
              <w:rPr>
                <w:noProof/>
              </w:rPr>
              <w:t>An example of this tab is shown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 un ejemplo de esta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796b1463-1721-4770-8f33-eda570ac264f</w:t>
            </w:r>
          </w:p>
        </w:tc>
        <w:tc>
          <w:tcPr>
            <w:tcW w:w="7407" w:type="dxa"/>
            <w:shd w:val="clear" w:color="auto" w:fill="F2F2F2" w:themeFill="background1" w:themeFillShade="F2"/>
          </w:tcPr>
          <w:p w:rsidR="00000000" w:rsidRDefault="00FF2FA9">
            <w:pPr>
              <w:rPr>
                <w:noProof/>
              </w:rPr>
            </w:pPr>
            <w:r>
              <w:rPr>
                <w:noProof/>
              </w:rPr>
              <w:t>content</w:t>
            </w:r>
          </w:p>
        </w:tc>
        <w:tc>
          <w:tcPr>
            <w:tcW w:w="7407" w:type="dxa"/>
          </w:tcPr>
          <w:p w:rsidR="00000000" w:rsidRDefault="00FF2FA9">
            <w:pPr>
              <w:rPr>
                <w:lang w:val="es-ES_tradnl"/>
              </w:rPr>
            </w:pPr>
            <w:r>
              <w:rPr>
                <w:lang w:val="es-ES_tradnl"/>
              </w:rPr>
              <w:t>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cf91331e-4cd3-4948-b95e-2f49fc0c49fa</w:t>
            </w:r>
          </w:p>
        </w:tc>
        <w:tc>
          <w:tcPr>
            <w:tcW w:w="7407" w:type="dxa"/>
            <w:shd w:val="clear" w:color="auto" w:fill="F2F2F2" w:themeFill="background1" w:themeFillShade="F2"/>
          </w:tcPr>
          <w:p w:rsidR="00000000" w:rsidRDefault="00FF2FA9">
            <w:pPr>
              <w:rPr>
                <w:noProof/>
              </w:rPr>
            </w:pPr>
            <w:r>
              <w:rPr>
                <w:noProof/>
              </w:rPr>
              <w:t>To start cache clearing, in the top menu, click on the Tools (wrench icon) tab.</w:t>
            </w:r>
          </w:p>
        </w:tc>
        <w:tc>
          <w:tcPr>
            <w:tcW w:w="7407" w:type="dxa"/>
          </w:tcPr>
          <w:p w:rsidR="00000000" w:rsidRDefault="00FF2FA9">
            <w:pPr>
              <w:rPr>
                <w:lang w:val="es-ES_tradnl"/>
              </w:rPr>
            </w:pPr>
            <w:r>
              <w:rPr>
                <w:lang w:val="es-ES_tradnl"/>
              </w:rPr>
              <w:t>Para comenzar a borrar la memoria cach</w:t>
            </w:r>
            <w:r>
              <w:rPr>
                <w:lang w:val="es-ES_tradnl"/>
              </w:rPr>
              <w:t>é</w:t>
            </w:r>
            <w:r>
              <w:rPr>
                <w:lang w:val="es-ES_tradnl"/>
              </w:rPr>
              <w:t>, en el men</w:t>
            </w:r>
            <w:r>
              <w:rPr>
                <w:lang w:val="es-ES_tradnl"/>
              </w:rPr>
              <w:t>ú</w:t>
            </w:r>
            <w:r>
              <w:rPr>
                <w:lang w:val="es-ES_tradnl"/>
              </w:rPr>
              <w:t xml:space="preserve"> superior, haga clic en la pesta</w:t>
            </w:r>
            <w:r>
              <w:rPr>
                <w:lang w:val="es-ES_tradnl"/>
              </w:rPr>
              <w:t>ñ</w:t>
            </w:r>
            <w:r>
              <w:rPr>
                <w:lang w:val="es-ES_tradnl"/>
              </w:rPr>
              <w:t>a Herramientas (icono de llave inglesa).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795cc901-</w:t>
            </w:r>
            <w:r>
              <w:rPr>
                <w:noProof/>
                <w:sz w:val="2"/>
              </w:rPr>
              <w:t>ece0-477a-a338-cedd1676baf3</w:t>
            </w:r>
          </w:p>
        </w:tc>
        <w:tc>
          <w:tcPr>
            <w:tcW w:w="7407" w:type="dxa"/>
            <w:shd w:val="clear" w:color="auto" w:fill="F2F2F2" w:themeFill="background1" w:themeFillShade="F2"/>
          </w:tcPr>
          <w:p w:rsidR="00000000" w:rsidRDefault="00FF2FA9">
            <w:pPr>
              <w:rPr>
                <w:noProof/>
              </w:rPr>
            </w:pPr>
            <w:r>
              <w:rPr>
                <w:noProof/>
              </w:rPr>
              <w:t xml:space="preserve">From the left navigation, click the </w:t>
            </w:r>
            <w:r>
              <w:rPr>
                <w:rStyle w:val="mqInternal"/>
                <w:noProof/>
              </w:rPr>
              <w:t>[1}</w:t>
            </w:r>
            <w:r>
              <w:rPr>
                <w:noProof/>
              </w:rPr>
              <w:t>Cache</w:t>
            </w:r>
            <w:r>
              <w:rPr>
                <w:rStyle w:val="mqInternal"/>
                <w:noProof/>
              </w:rPr>
              <w:t>{2]</w:t>
            </w:r>
            <w:r>
              <w:rPr>
                <w:noProof/>
              </w:rPr>
              <w:t xml:space="preserve"> option.</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izquierda, haga clic en el </w:t>
            </w:r>
            <w:r>
              <w:rPr>
                <w:rStyle w:val="mqInternal"/>
                <w:noProof/>
                <w:lang w:val="es-ES_tradnl"/>
              </w:rPr>
              <w:t>[1}</w:t>
            </w:r>
            <w:r>
              <w:rPr>
                <w:lang w:val="es-ES_tradnl"/>
              </w:rPr>
              <w:t>Cache</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74aa61f6-59be-4d49-9341-a9bf9d561264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e14f1699-94d4-4b97-adda-a4d4df44f667</w:t>
            </w:r>
          </w:p>
        </w:tc>
        <w:tc>
          <w:tcPr>
            <w:tcW w:w="7407" w:type="dxa"/>
            <w:shd w:val="clear" w:color="auto" w:fill="F2F2F2" w:themeFill="background1" w:themeFillShade="F2"/>
          </w:tcPr>
          <w:p w:rsidR="00000000" w:rsidRDefault="00FF2FA9">
            <w:pPr>
              <w:rPr>
                <w:noProof/>
              </w:rPr>
            </w:pPr>
            <w:r>
              <w:rPr>
                <w:noProof/>
              </w:rPr>
              <w:t>Now, any viewers who are authenticated to the Brightcove Beacon app will have access to AuthVOD content.</w:t>
            </w:r>
          </w:p>
        </w:tc>
        <w:tc>
          <w:tcPr>
            <w:tcW w:w="7407" w:type="dxa"/>
          </w:tcPr>
          <w:p w:rsidR="00000000" w:rsidRDefault="00FF2FA9">
            <w:pPr>
              <w:rPr>
                <w:lang w:val="es-ES_tradnl"/>
              </w:rPr>
            </w:pPr>
            <w:r>
              <w:rPr>
                <w:lang w:val="es-ES_tradnl"/>
              </w:rPr>
              <w:t>Ahora, cualquier espectador que est</w:t>
            </w:r>
            <w:r>
              <w:rPr>
                <w:lang w:val="es-ES_tradnl"/>
              </w:rPr>
              <w:t>é</w:t>
            </w:r>
            <w:r>
              <w:rPr>
                <w:lang w:val="es-ES_tradnl"/>
              </w:rPr>
              <w:t xml:space="preserve"> autenticado en la aplicaci</w:t>
            </w:r>
            <w:r>
              <w:rPr>
                <w:lang w:val="es-ES_tradnl"/>
              </w:rPr>
              <w:t>ó</w:t>
            </w:r>
            <w:r>
              <w:rPr>
                <w:lang w:val="es-ES_tradnl"/>
              </w:rPr>
              <w:t xml:space="preserve">n Brightcove Beacon </w:t>
            </w:r>
            <w:r>
              <w:rPr>
                <w:lang w:val="es-ES_tradnl"/>
              </w:rPr>
              <w:t>tendr</w:t>
            </w:r>
            <w:r>
              <w:rPr>
                <w:lang w:val="es-ES_tradnl"/>
              </w:rPr>
              <w:t>á</w:t>
            </w:r>
            <w:r>
              <w:rPr>
                <w:lang w:val="es-ES_tradnl"/>
              </w:rPr>
              <w:t xml:space="preserve"> acceso al contenido de 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9f4680b8-471c-455e-ab6e-d5afd896c20d</w:t>
            </w:r>
          </w:p>
        </w:tc>
        <w:tc>
          <w:tcPr>
            <w:tcW w:w="7407" w:type="dxa"/>
            <w:shd w:val="clear" w:color="auto" w:fill="F2F2F2" w:themeFill="background1" w:themeFillShade="F2"/>
          </w:tcPr>
          <w:p w:rsidR="00000000" w:rsidRDefault="00FF2FA9">
            <w:pPr>
              <w:rPr>
                <w:noProof/>
              </w:rPr>
            </w:pPr>
            <w:r>
              <w:rPr>
                <w:noProof/>
              </w:rPr>
              <w:t>If a viewer tries to play a video while NOT authenticated, a message appears in the bottom-left of the video prompting them to sign in, as shown here:</w:t>
            </w:r>
          </w:p>
        </w:tc>
        <w:tc>
          <w:tcPr>
            <w:tcW w:w="7407" w:type="dxa"/>
          </w:tcPr>
          <w:p w:rsidR="00000000" w:rsidRDefault="00FF2FA9">
            <w:pPr>
              <w:rPr>
                <w:lang w:val="es-ES_tradnl"/>
              </w:rPr>
            </w:pPr>
            <w:r>
              <w:rPr>
                <w:lang w:val="es-ES_tradnl"/>
              </w:rPr>
              <w:t>Si un espectador intenta</w:t>
            </w:r>
            <w:r>
              <w:rPr>
                <w:lang w:val="es-ES_tradnl"/>
              </w:rPr>
              <w:t xml:space="preserve"> reproducir un video sin estar autenticado, aparece un mensaje en la parte inferior izquierda del video solicit</w:t>
            </w:r>
            <w:r>
              <w:rPr>
                <w:lang w:val="es-ES_tradnl"/>
              </w:rPr>
              <w:t>á</w:t>
            </w:r>
            <w:r>
              <w:rPr>
                <w:lang w:val="es-ES_tradnl"/>
              </w:rPr>
              <w:t>ndole que inicie sesi</w:t>
            </w:r>
            <w:r>
              <w:rPr>
                <w:lang w:val="es-ES_tradnl"/>
              </w:rPr>
              <w:t>ó</w:t>
            </w:r>
            <w:r>
              <w:rPr>
                <w:lang w:val="es-ES_tradnl"/>
              </w:rPr>
              <w:t>n,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bc525f25-06aa-49d2-91be-502c3ce32bb3</w:t>
            </w:r>
          </w:p>
        </w:tc>
        <w:tc>
          <w:tcPr>
            <w:tcW w:w="7407" w:type="dxa"/>
            <w:shd w:val="clear" w:color="auto" w:fill="F2F2F2" w:themeFill="background1" w:themeFillShade="F2"/>
          </w:tcPr>
          <w:p w:rsidR="00000000" w:rsidRDefault="00FF2FA9">
            <w:pPr>
              <w:rPr>
                <w:noProof/>
              </w:rPr>
            </w:pPr>
            <w:r>
              <w:rPr>
                <w:noProof/>
              </w:rPr>
              <w:t>sign in prompt</w:t>
            </w:r>
          </w:p>
        </w:tc>
        <w:tc>
          <w:tcPr>
            <w:tcW w:w="7407" w:type="dxa"/>
          </w:tcPr>
          <w:p w:rsidR="00000000" w:rsidRDefault="00FF2FA9">
            <w:pPr>
              <w:rPr>
                <w:lang w:val="es-ES_tradnl"/>
              </w:rPr>
            </w:pPr>
            <w:r>
              <w:rPr>
                <w:lang w:val="es-ES_tradnl"/>
              </w:rPr>
              <w:t>mensaje de inicio de sesi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implementing-OIDC-auth.html</w:t>
            </w:r>
          </w:p>
          <w:p w:rsidR="00000000" w:rsidRDefault="00FF2FA9">
            <w:pPr>
              <w:jc w:val="center"/>
              <w:rPr>
                <w:b/>
                <w:noProof/>
              </w:rPr>
            </w:pPr>
            <w:r>
              <w:rPr>
                <w:b/>
                <w:noProof/>
              </w:rPr>
              <w:t>MQ971010 4eb63b34-5bb3-4cb8-b8fe-149a8d6fb275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31058c1e-92d3-4ac7-ae8c-f7710bb50853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b151a2e9-7064-44a4-be96-4fcdc6d89b8e</w:t>
            </w:r>
          </w:p>
        </w:tc>
        <w:tc>
          <w:tcPr>
            <w:tcW w:w="7407" w:type="dxa"/>
            <w:shd w:val="clear" w:color="auto" w:fill="F2F2F2" w:themeFill="background1" w:themeFillShade="F2"/>
          </w:tcPr>
          <w:p w:rsidR="00000000" w:rsidRDefault="00FF2FA9">
            <w:pPr>
              <w:rPr>
                <w:noProof/>
              </w:rPr>
            </w:pPr>
            <w:r>
              <w:rPr>
                <w:noProof/>
              </w:rPr>
              <w:t>'Implementing Open ID Connect (OIDC)'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Open ID Connect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b4bb653f-8b00-4913-b9e7-f37f1c762340</w:t>
            </w:r>
          </w:p>
        </w:tc>
        <w:tc>
          <w:tcPr>
            <w:tcW w:w="7407" w:type="dxa"/>
            <w:shd w:val="clear" w:color="auto" w:fill="F2F2F2" w:themeFill="background1" w:themeFillShade="F2"/>
          </w:tcPr>
          <w:p w:rsidR="00000000" w:rsidRDefault="00FF2FA9">
            <w:pPr>
              <w:rPr>
                <w:noProof/>
              </w:rPr>
            </w:pPr>
            <w:r>
              <w:rPr>
                <w:noProof/>
              </w:rPr>
              <w:t>'In this topic, you will learn how Open ID Connect can be integrated with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 xml:space="preserve">mo se puede integrar Open ID Connect </w:t>
            </w:r>
            <w:r>
              <w:rPr>
                <w:lang w:val="es-ES_tradnl"/>
              </w:rPr>
              <w:t>con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457424e4-0cee-45d6-aa72-917f63aacc9f</w:t>
            </w:r>
          </w:p>
        </w:tc>
        <w:tc>
          <w:tcPr>
            <w:tcW w:w="7407" w:type="dxa"/>
            <w:shd w:val="clear" w:color="auto" w:fill="F2F2F2" w:themeFill="background1" w:themeFillShade="F2"/>
          </w:tcPr>
          <w:p w:rsidR="00000000" w:rsidRDefault="00FF2FA9">
            <w:pPr>
              <w:rPr>
                <w:noProof/>
              </w:rPr>
            </w:pPr>
            <w:r>
              <w:rPr>
                <w:noProof/>
              </w:rPr>
              <w:t>'Using Brightcove Beacon' published: false ---</w:t>
            </w:r>
          </w:p>
        </w:tc>
        <w:tc>
          <w:tcPr>
            <w:tcW w:w="7407" w:type="dxa"/>
          </w:tcPr>
          <w:p w:rsidR="00000000" w:rsidRDefault="00FF2FA9">
            <w:pPr>
              <w:rPr>
                <w:lang w:val="es-ES_tradnl"/>
              </w:rPr>
            </w:pPr>
            <w:r>
              <w:rPr>
                <w:lang w:val="es-ES_tradnl"/>
              </w:rPr>
              <w:t>'Usando Brightcove Beacon' publicado: falso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be0f87cb-b390-463f-a57d-057bdc144393</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92794e0d-4ac9-435a-8f32-8eedbfe31fcc</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2ebb00bb-8b5d-4d0d-8972-a11da3e63a67</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348f9ce6-b3c4-47a4-8c07-0af1c0ba7d95</w:t>
            </w:r>
          </w:p>
        </w:tc>
        <w:tc>
          <w:tcPr>
            <w:tcW w:w="7407" w:type="dxa"/>
            <w:shd w:val="clear" w:color="auto" w:fill="F2F2F2" w:themeFill="background1" w:themeFillShade="F2"/>
          </w:tcPr>
          <w:p w:rsidR="00000000" w:rsidRDefault="00FF2FA9">
            <w:pPr>
              <w:rPr>
                <w:noProof/>
              </w:rPr>
            </w:pPr>
            <w:r>
              <w:rPr>
                <w:noProof/>
              </w:rPr>
              <w:t>To provide integration between customer user management systems (UMS) and Beacon, Brightcove has implemented Open ID Connect (OIDC) for the most reliable way of providing authentication.</w:t>
            </w:r>
          </w:p>
        </w:tc>
        <w:tc>
          <w:tcPr>
            <w:tcW w:w="7407" w:type="dxa"/>
          </w:tcPr>
          <w:p w:rsidR="00000000" w:rsidRDefault="00FF2FA9">
            <w:pPr>
              <w:rPr>
                <w:lang w:val="es-ES_tradnl"/>
              </w:rPr>
            </w:pPr>
            <w:r>
              <w:rPr>
                <w:lang w:val="es-ES_tradnl"/>
              </w:rPr>
              <w:t>Para proporcionar integraci</w:t>
            </w:r>
            <w:r>
              <w:rPr>
                <w:lang w:val="es-ES_tradnl"/>
              </w:rPr>
              <w:t>ó</w:t>
            </w:r>
            <w:r>
              <w:rPr>
                <w:lang w:val="es-ES_tradnl"/>
              </w:rPr>
              <w:t>n entre los sistemas de gesti</w:t>
            </w:r>
            <w:r>
              <w:rPr>
                <w:lang w:val="es-ES_tradnl"/>
              </w:rPr>
              <w:t>ó</w:t>
            </w:r>
            <w:r>
              <w:rPr>
                <w:lang w:val="es-ES_tradnl"/>
              </w:rPr>
              <w:t>n de usuari</w:t>
            </w:r>
            <w:r>
              <w:rPr>
                <w:lang w:val="es-ES_tradnl"/>
              </w:rPr>
              <w:t>os del cliente (UMS) y Beacon, Brightcove ha implementado Open ID Connect (OIDC) para la forma m</w:t>
            </w:r>
            <w:r>
              <w:rPr>
                <w:lang w:val="es-ES_tradnl"/>
              </w:rPr>
              <w:t>á</w:t>
            </w:r>
            <w:r>
              <w:rPr>
                <w:lang w:val="es-ES_tradnl"/>
              </w:rPr>
              <w:t>s confiable de proporcionar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76d83a98-2103-49d5-809b-4fa317e977c2</w:t>
            </w:r>
          </w:p>
        </w:tc>
        <w:tc>
          <w:tcPr>
            <w:tcW w:w="7407" w:type="dxa"/>
            <w:shd w:val="clear" w:color="auto" w:fill="F2F2F2" w:themeFill="background1" w:themeFillShade="F2"/>
          </w:tcPr>
          <w:p w:rsidR="00000000" w:rsidRDefault="00FF2FA9">
            <w:pPr>
              <w:rPr>
                <w:noProof/>
              </w:rPr>
            </w:pPr>
            <w:r>
              <w:rPr>
                <w:noProof/>
              </w:rPr>
              <w:t xml:space="preserve">The Open ID Connect (OIDC) is a layer on top of the OAuth 2.0 protocol for </w:t>
            </w:r>
            <w:r>
              <w:rPr>
                <w:noProof/>
              </w:rPr>
              <w:t>external authentication for services like Auth0 and It allows clients to verify the identity of the end user based on the authentication performed by an Authorization Server.</w:t>
            </w:r>
          </w:p>
        </w:tc>
        <w:tc>
          <w:tcPr>
            <w:tcW w:w="7407" w:type="dxa"/>
          </w:tcPr>
          <w:p w:rsidR="00000000" w:rsidRDefault="00FF2FA9">
            <w:pPr>
              <w:rPr>
                <w:lang w:val="es-ES_tradnl"/>
              </w:rPr>
            </w:pPr>
            <w:r>
              <w:rPr>
                <w:lang w:val="es-ES_tradnl"/>
              </w:rPr>
              <w:t>Open ID Connect (OIDC) es una capa sobre el protocolo OAuth 2.0 para la autentica</w:t>
            </w:r>
            <w:r>
              <w:rPr>
                <w:lang w:val="es-ES_tradnl"/>
              </w:rPr>
              <w:t>ci</w:t>
            </w:r>
            <w:r>
              <w:rPr>
                <w:lang w:val="es-ES_tradnl"/>
              </w:rPr>
              <w:t>ó</w:t>
            </w:r>
            <w:r>
              <w:rPr>
                <w:lang w:val="es-ES_tradnl"/>
              </w:rPr>
              <w:t>n externa para servicios como Auth0 y permite a los clientes verificar la identidad del usuario final en funci</w:t>
            </w:r>
            <w:r>
              <w:rPr>
                <w:lang w:val="es-ES_tradnl"/>
              </w:rPr>
              <w:t>ó</w:t>
            </w:r>
            <w:r>
              <w:rPr>
                <w:lang w:val="es-ES_tradnl"/>
              </w:rPr>
              <w:t>n de la autenticaci</w:t>
            </w:r>
            <w:r>
              <w:rPr>
                <w:lang w:val="es-ES_tradnl"/>
              </w:rPr>
              <w:t>ó</w:t>
            </w:r>
            <w:r>
              <w:rPr>
                <w:lang w:val="es-ES_tradnl"/>
              </w:rPr>
              <w:t>n realizada por un servidor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66daec65-4ebf-4ab1-a25a-b42cdc7f9e5a</w:t>
            </w:r>
          </w:p>
        </w:tc>
        <w:tc>
          <w:tcPr>
            <w:tcW w:w="7407" w:type="dxa"/>
            <w:shd w:val="clear" w:color="auto" w:fill="F2F2F2" w:themeFill="background1" w:themeFillShade="F2"/>
          </w:tcPr>
          <w:p w:rsidR="00000000" w:rsidRDefault="00FF2FA9">
            <w:pPr>
              <w:rPr>
                <w:noProof/>
              </w:rPr>
            </w:pPr>
            <w:r>
              <w:rPr>
                <w:noProof/>
              </w:rPr>
              <w:t xml:space="preserve">Here are the prominent features of </w:t>
            </w:r>
            <w:r>
              <w:rPr>
                <w:noProof/>
              </w:rPr>
              <w:t>our OIDC integration:</w:t>
            </w:r>
          </w:p>
        </w:tc>
        <w:tc>
          <w:tcPr>
            <w:tcW w:w="7407" w:type="dxa"/>
          </w:tcPr>
          <w:p w:rsidR="00000000" w:rsidRDefault="00FF2FA9">
            <w:pPr>
              <w:rPr>
                <w:lang w:val="es-ES_tradnl"/>
              </w:rPr>
            </w:pPr>
            <w:r>
              <w:rPr>
                <w:lang w:val="es-ES_tradnl"/>
              </w:rPr>
              <w:t>Estas son las caracter</w:t>
            </w:r>
            <w:r>
              <w:rPr>
                <w:lang w:val="es-ES_tradnl"/>
              </w:rPr>
              <w:t>í</w:t>
            </w:r>
            <w:r>
              <w:rPr>
                <w:lang w:val="es-ES_tradnl"/>
              </w:rPr>
              <w:t>sticas destacadas de nuestra integraci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0e1d4772-411e-4aa2-ac8d-ef3852adae7f</w:t>
            </w:r>
          </w:p>
        </w:tc>
        <w:tc>
          <w:tcPr>
            <w:tcW w:w="7407" w:type="dxa"/>
            <w:shd w:val="clear" w:color="auto" w:fill="F2F2F2" w:themeFill="background1" w:themeFillShade="F2"/>
          </w:tcPr>
          <w:p w:rsidR="00000000" w:rsidRDefault="00FF2FA9">
            <w:pPr>
              <w:rPr>
                <w:noProof/>
              </w:rPr>
            </w:pPr>
            <w:r>
              <w:rPr>
                <w:noProof/>
              </w:rPr>
              <w:t>Existing 3rd party databases can be used to authenticate Beacon users.</w:t>
            </w:r>
          </w:p>
        </w:tc>
        <w:tc>
          <w:tcPr>
            <w:tcW w:w="7407" w:type="dxa"/>
          </w:tcPr>
          <w:p w:rsidR="00000000" w:rsidRDefault="00FF2FA9">
            <w:pPr>
              <w:rPr>
                <w:lang w:val="es-ES_tradnl"/>
              </w:rPr>
            </w:pPr>
            <w:r>
              <w:rPr>
                <w:lang w:val="es-ES_tradnl"/>
              </w:rPr>
              <w:t>Se pueden utilizar bases de datos de terceros exist</w:t>
            </w:r>
            <w:r>
              <w:rPr>
                <w:lang w:val="es-ES_tradnl"/>
              </w:rPr>
              <w:t>entes para autenticar a los usuarios de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9b61867c-8f6e-4d79-b514-a2c021e68cd8</w:t>
            </w:r>
          </w:p>
        </w:tc>
        <w:tc>
          <w:tcPr>
            <w:tcW w:w="7407" w:type="dxa"/>
            <w:shd w:val="clear" w:color="auto" w:fill="F2F2F2" w:themeFill="background1" w:themeFillShade="F2"/>
          </w:tcPr>
          <w:p w:rsidR="00000000" w:rsidRDefault="00FF2FA9">
            <w:pPr>
              <w:rPr>
                <w:noProof/>
              </w:rPr>
            </w:pPr>
            <w:r>
              <w:rPr>
                <w:noProof/>
              </w:rPr>
              <w:t>Beacon Users register, authenticate and change passwords through their Beacon apps.</w:t>
            </w:r>
          </w:p>
        </w:tc>
        <w:tc>
          <w:tcPr>
            <w:tcW w:w="7407" w:type="dxa"/>
          </w:tcPr>
          <w:p w:rsidR="00000000" w:rsidRDefault="00FF2FA9">
            <w:pPr>
              <w:rPr>
                <w:lang w:val="es-ES_tradnl"/>
              </w:rPr>
            </w:pPr>
            <w:r>
              <w:rPr>
                <w:lang w:val="es-ES_tradnl"/>
              </w:rPr>
              <w:t>Los usuarios de Beacon se registran, autentican y cambian las contrase</w:t>
            </w:r>
            <w:r>
              <w:rPr>
                <w:lang w:val="es-ES_tradnl"/>
              </w:rPr>
              <w:t>ñ</w:t>
            </w:r>
            <w:r>
              <w:rPr>
                <w:lang w:val="es-ES_tradnl"/>
              </w:rPr>
              <w:t>as a trav</w:t>
            </w:r>
            <w:r>
              <w:rPr>
                <w:lang w:val="es-ES_tradnl"/>
              </w:rPr>
              <w:t>é</w:t>
            </w:r>
            <w:r>
              <w:rPr>
                <w:lang w:val="es-ES_tradnl"/>
              </w:rPr>
              <w:t>s de sus aplicaciones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4d875c13-07aa-4549-97b3-88d59ed0b8b2</w:t>
            </w:r>
          </w:p>
        </w:tc>
        <w:tc>
          <w:tcPr>
            <w:tcW w:w="7407" w:type="dxa"/>
            <w:shd w:val="clear" w:color="auto" w:fill="F2F2F2" w:themeFill="background1" w:themeFillShade="F2"/>
          </w:tcPr>
          <w:p w:rsidR="00000000" w:rsidRDefault="00FF2FA9">
            <w:pPr>
              <w:rPr>
                <w:noProof/>
              </w:rPr>
            </w:pPr>
            <w:r>
              <w:rPr>
                <w:noProof/>
              </w:rPr>
              <w:t>Beacon apps support in app purchases.</w:t>
            </w:r>
          </w:p>
        </w:tc>
        <w:tc>
          <w:tcPr>
            <w:tcW w:w="7407" w:type="dxa"/>
          </w:tcPr>
          <w:p w:rsidR="00000000" w:rsidRDefault="00FF2FA9">
            <w:pPr>
              <w:rPr>
                <w:lang w:val="es-ES_tradnl"/>
              </w:rPr>
            </w:pPr>
            <w:r>
              <w:rPr>
                <w:lang w:val="es-ES_tradnl"/>
              </w:rPr>
              <w:t>Soporte de aplicaciones Beacon en compras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ca8301bc-7bd9-4d9b-8614-392b86f0b79f</w:t>
            </w:r>
          </w:p>
        </w:tc>
        <w:tc>
          <w:tcPr>
            <w:tcW w:w="7407" w:type="dxa"/>
            <w:shd w:val="clear" w:color="auto" w:fill="F2F2F2" w:themeFill="background1" w:themeFillShade="F2"/>
          </w:tcPr>
          <w:p w:rsidR="00000000" w:rsidRDefault="00FF2FA9">
            <w:pPr>
              <w:rPr>
                <w:noProof/>
              </w:rPr>
            </w:pPr>
            <w:r>
              <w:rPr>
                <w:noProof/>
              </w:rPr>
              <w:t>Existing applications and Beacon apps share t</w:t>
            </w:r>
            <w:r>
              <w:rPr>
                <w:noProof/>
              </w:rPr>
              <w:t>he same authentication database.</w:t>
            </w:r>
          </w:p>
        </w:tc>
        <w:tc>
          <w:tcPr>
            <w:tcW w:w="7407" w:type="dxa"/>
          </w:tcPr>
          <w:p w:rsidR="00000000" w:rsidRDefault="00FF2FA9">
            <w:pPr>
              <w:rPr>
                <w:lang w:val="es-ES_tradnl"/>
              </w:rPr>
            </w:pPr>
            <w:r>
              <w:rPr>
                <w:lang w:val="es-ES_tradnl"/>
              </w:rPr>
              <w:t>Las aplicaciones existentes y las aplicaciones Beacon comparten la misma base de datos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abc7753f-4105-4dee-8b91-632354de3022</w:t>
            </w:r>
          </w:p>
        </w:tc>
        <w:tc>
          <w:tcPr>
            <w:tcW w:w="7407" w:type="dxa"/>
            <w:shd w:val="clear" w:color="auto" w:fill="F2F2F2" w:themeFill="background1" w:themeFillShade="F2"/>
          </w:tcPr>
          <w:p w:rsidR="00000000" w:rsidRDefault="00FF2FA9">
            <w:pPr>
              <w:rPr>
                <w:noProof/>
              </w:rPr>
            </w:pPr>
            <w:r>
              <w:rPr>
                <w:noProof/>
              </w:rPr>
              <w:t>New viewers can register in the 3rd party system.</w:t>
            </w:r>
          </w:p>
        </w:tc>
        <w:tc>
          <w:tcPr>
            <w:tcW w:w="7407" w:type="dxa"/>
          </w:tcPr>
          <w:p w:rsidR="00000000" w:rsidRDefault="00FF2FA9">
            <w:pPr>
              <w:rPr>
                <w:lang w:val="es-ES_tradnl"/>
              </w:rPr>
            </w:pPr>
            <w:r>
              <w:rPr>
                <w:lang w:val="es-ES_tradnl"/>
              </w:rPr>
              <w:t>Los nuevos espectadores pu</w:t>
            </w:r>
            <w:r>
              <w:rPr>
                <w:lang w:val="es-ES_tradnl"/>
              </w:rPr>
              <w:t>eden registrarse en el sistema de terceros.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201bb54b-bb0e-4ea9-b7da-71a6efd1ed94</w:t>
            </w:r>
          </w:p>
        </w:tc>
        <w:tc>
          <w:tcPr>
            <w:tcW w:w="7407" w:type="dxa"/>
            <w:shd w:val="clear" w:color="auto" w:fill="F2F2F2" w:themeFill="background1" w:themeFillShade="F2"/>
          </w:tcPr>
          <w:p w:rsidR="00000000" w:rsidRDefault="00FF2FA9">
            <w:pPr>
              <w:rPr>
                <w:noProof/>
              </w:rPr>
            </w:pPr>
            <w:r>
              <w:rPr>
                <w:noProof/>
              </w:rPr>
              <w:t>Device pairing workflows (2nd device, enter code on screen to auth the TV app).</w:t>
            </w:r>
          </w:p>
        </w:tc>
        <w:tc>
          <w:tcPr>
            <w:tcW w:w="7407" w:type="dxa"/>
          </w:tcPr>
          <w:p w:rsidR="00000000" w:rsidRDefault="00FF2FA9">
            <w:pPr>
              <w:rPr>
                <w:lang w:val="es-ES_tradnl"/>
              </w:rPr>
            </w:pPr>
            <w:r>
              <w:rPr>
                <w:lang w:val="es-ES_tradnl"/>
              </w:rPr>
              <w:t>Flujos de trabajo de emparejamiento de dispositivos (segundo dispositivo, ingrese el c</w:t>
            </w:r>
            <w:r>
              <w:rPr>
                <w:lang w:val="es-ES_tradnl"/>
              </w:rPr>
              <w:t>ó</w:t>
            </w:r>
            <w:r>
              <w:rPr>
                <w:lang w:val="es-ES_tradnl"/>
              </w:rPr>
              <w:t>dig</w:t>
            </w:r>
            <w:r>
              <w:rPr>
                <w:lang w:val="es-ES_tradnl"/>
              </w:rPr>
              <w:t>o en la pantalla para autenticar la aplicaci</w:t>
            </w:r>
            <w:r>
              <w:rPr>
                <w:lang w:val="es-ES_tradnl"/>
              </w:rPr>
              <w:t>ó</w:t>
            </w:r>
            <w:r>
              <w:rPr>
                <w:lang w:val="es-ES_tradnl"/>
              </w:rPr>
              <w:t>n de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ff779150-f2bf-46cf-811c-f84ed3fe1fac</w:t>
            </w:r>
          </w:p>
        </w:tc>
        <w:tc>
          <w:tcPr>
            <w:tcW w:w="7407" w:type="dxa"/>
            <w:shd w:val="clear" w:color="auto" w:fill="F2F2F2" w:themeFill="background1" w:themeFillShade="F2"/>
          </w:tcPr>
          <w:p w:rsidR="00000000" w:rsidRDefault="00FF2FA9">
            <w:pPr>
              <w:rPr>
                <w:noProof/>
              </w:rPr>
            </w:pPr>
            <w:r>
              <w:rPr>
                <w:noProof/>
              </w:rPr>
              <w:t>Social logins if they are supported by the OIDC provider.</w:t>
            </w:r>
          </w:p>
        </w:tc>
        <w:tc>
          <w:tcPr>
            <w:tcW w:w="7407" w:type="dxa"/>
          </w:tcPr>
          <w:p w:rsidR="00000000" w:rsidRDefault="00FF2FA9">
            <w:pPr>
              <w:rPr>
                <w:lang w:val="es-ES_tradnl"/>
              </w:rPr>
            </w:pPr>
            <w:r>
              <w:rPr>
                <w:lang w:val="es-ES_tradnl"/>
              </w:rPr>
              <w:t>Inicios de sesi</w:t>
            </w:r>
            <w:r>
              <w:rPr>
                <w:lang w:val="es-ES_tradnl"/>
              </w:rPr>
              <w:t>ó</w:t>
            </w:r>
            <w:r>
              <w:rPr>
                <w:lang w:val="es-ES_tradnl"/>
              </w:rPr>
              <w:t>n sociales si son compatibles con el proveedor de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b1c4170d-96a0-4a2e-8ad3-e9cdcf0ade32</w:t>
            </w:r>
          </w:p>
        </w:tc>
        <w:tc>
          <w:tcPr>
            <w:tcW w:w="7407" w:type="dxa"/>
            <w:shd w:val="clear" w:color="auto" w:fill="F2F2F2" w:themeFill="background1" w:themeFillShade="F2"/>
          </w:tcPr>
          <w:p w:rsidR="00000000" w:rsidRDefault="00FF2FA9">
            <w:pPr>
              <w:rPr>
                <w:noProof/>
              </w:rPr>
            </w:pPr>
            <w:r>
              <w:rPr>
                <w:noProof/>
              </w:rPr>
              <w:t>Beacon Stream concurrency limiting is supported.</w:t>
            </w:r>
          </w:p>
        </w:tc>
        <w:tc>
          <w:tcPr>
            <w:tcW w:w="7407" w:type="dxa"/>
          </w:tcPr>
          <w:p w:rsidR="00000000" w:rsidRDefault="00FF2FA9">
            <w:pPr>
              <w:rPr>
                <w:lang w:val="es-ES_tradnl"/>
              </w:rPr>
            </w:pPr>
            <w:r>
              <w:rPr>
                <w:lang w:val="es-ES_tradnl"/>
              </w:rPr>
              <w:t>Se admite la limitaci</w:t>
            </w:r>
            <w:r>
              <w:rPr>
                <w:lang w:val="es-ES_tradnl"/>
              </w:rPr>
              <w:t>ó</w:t>
            </w:r>
            <w:r>
              <w:rPr>
                <w:lang w:val="es-ES_tradnl"/>
              </w:rPr>
              <w:t>n de simultaneidad de Beacon Stream.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b4146916-4ca4-407a-8ab2-4b1fd55b784c</w:t>
            </w:r>
          </w:p>
        </w:tc>
        <w:tc>
          <w:tcPr>
            <w:tcW w:w="7407" w:type="dxa"/>
            <w:shd w:val="clear" w:color="auto" w:fill="F2F2F2" w:themeFill="background1" w:themeFillShade="F2"/>
          </w:tcPr>
          <w:p w:rsidR="00000000" w:rsidRDefault="00FF2FA9">
            <w:pPr>
              <w:rPr>
                <w:noProof/>
              </w:rPr>
            </w:pPr>
            <w:r>
              <w:rPr>
                <w:noProof/>
              </w:rPr>
              <w:t xml:space="preserve">The OIDC provider may offer additional Authentication methods beyond </w:t>
            </w:r>
            <w:r>
              <w:rPr>
                <w:noProof/>
              </w:rPr>
              <w:t>User name &amp; psw (multifactor, passwordless, device pairing, google account pairing).</w:t>
            </w:r>
          </w:p>
        </w:tc>
        <w:tc>
          <w:tcPr>
            <w:tcW w:w="7407" w:type="dxa"/>
          </w:tcPr>
          <w:p w:rsidR="00000000" w:rsidRDefault="00FF2FA9">
            <w:pPr>
              <w:rPr>
                <w:lang w:val="es-ES_tradnl"/>
              </w:rPr>
            </w:pPr>
            <w:r>
              <w:rPr>
                <w:lang w:val="es-ES_tradnl"/>
              </w:rPr>
              <w:t>El proveedor de OIDC puede ofrecer m</w:t>
            </w:r>
            <w:r>
              <w:rPr>
                <w:lang w:val="es-ES_tradnl"/>
              </w:rPr>
              <w:t>é</w:t>
            </w:r>
            <w:r>
              <w:rPr>
                <w:lang w:val="es-ES_tradnl"/>
              </w:rPr>
              <w:t>todos de autenticaci</w:t>
            </w:r>
            <w:r>
              <w:rPr>
                <w:lang w:val="es-ES_tradnl"/>
              </w:rPr>
              <w:t>ó</w:t>
            </w:r>
            <w:r>
              <w:rPr>
                <w:lang w:val="es-ES_tradnl"/>
              </w:rPr>
              <w:t>n adicionales m</w:t>
            </w:r>
            <w:r>
              <w:rPr>
                <w:lang w:val="es-ES_tradnl"/>
              </w:rPr>
              <w:t>á</w:t>
            </w:r>
            <w:r>
              <w:rPr>
                <w:lang w:val="es-ES_tradnl"/>
              </w:rPr>
              <w:t>s all</w:t>
            </w:r>
            <w:r>
              <w:rPr>
                <w:lang w:val="es-ES_tradnl"/>
              </w:rPr>
              <w:t>á</w:t>
            </w:r>
            <w:r>
              <w:rPr>
                <w:lang w:val="es-ES_tradnl"/>
              </w:rPr>
              <w:t xml:space="preserve"> del nombre de usuario y psw (multifactor, sin contrase</w:t>
            </w:r>
            <w:r>
              <w:rPr>
                <w:lang w:val="es-ES_tradnl"/>
              </w:rPr>
              <w:t>ñ</w:t>
            </w:r>
            <w:r>
              <w:rPr>
                <w:lang w:val="es-ES_tradnl"/>
              </w:rPr>
              <w:t xml:space="preserve">a, emparejamiento de dispositivos, </w:t>
            </w:r>
            <w:r>
              <w:rPr>
                <w:lang w:val="es-ES_tradnl"/>
              </w:rPr>
              <w:t>emparejamiento de cuentas de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b7c6a3e9-d52a-4904-b443-6940324d8c16</w:t>
            </w:r>
          </w:p>
        </w:tc>
        <w:tc>
          <w:tcPr>
            <w:tcW w:w="7407" w:type="dxa"/>
            <w:shd w:val="clear" w:color="auto" w:fill="F2F2F2" w:themeFill="background1" w:themeFillShade="F2"/>
          </w:tcPr>
          <w:p w:rsidR="00000000" w:rsidRDefault="00FF2FA9">
            <w:pPr>
              <w:rPr>
                <w:noProof/>
              </w:rPr>
            </w:pPr>
            <w:r>
              <w:rPr>
                <w:noProof/>
              </w:rPr>
              <w:t>Limitations</w:t>
            </w:r>
          </w:p>
        </w:tc>
        <w:tc>
          <w:tcPr>
            <w:tcW w:w="7407" w:type="dxa"/>
          </w:tcPr>
          <w:p w:rsidR="00000000" w:rsidRDefault="00FF2FA9">
            <w:pPr>
              <w:rPr>
                <w:lang w:val="es-ES_tradnl"/>
              </w:rPr>
            </w:pPr>
            <w:r>
              <w:rPr>
                <w:lang w:val="es-ES_tradnl"/>
              </w:rPr>
              <w:t>Limitaciones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8c783c52-231e-4893-954e-a28a76e45c02</w:t>
            </w:r>
          </w:p>
        </w:tc>
        <w:tc>
          <w:tcPr>
            <w:tcW w:w="7407" w:type="dxa"/>
            <w:shd w:val="clear" w:color="auto" w:fill="F2F2F2" w:themeFill="background1" w:themeFillShade="F2"/>
          </w:tcPr>
          <w:p w:rsidR="00000000" w:rsidRDefault="00FF2FA9">
            <w:pPr>
              <w:rPr>
                <w:noProof/>
              </w:rPr>
            </w:pPr>
            <w:r>
              <w:rPr>
                <w:noProof/>
              </w:rPr>
              <w:t>Implementing an OIDC Auth0 Provider</w:t>
            </w:r>
          </w:p>
        </w:tc>
        <w:tc>
          <w:tcPr>
            <w:tcW w:w="7407" w:type="dxa"/>
          </w:tcPr>
          <w:p w:rsidR="00000000" w:rsidRDefault="00FF2FA9">
            <w:pPr>
              <w:rPr>
                <w:lang w:val="es-ES_tradnl"/>
              </w:rPr>
            </w:pPr>
            <w:r>
              <w:rPr>
                <w:lang w:val="es-ES_tradnl"/>
              </w:rPr>
              <w:t>Implementaci</w:t>
            </w:r>
            <w:r>
              <w:rPr>
                <w:lang w:val="es-ES_tradnl"/>
              </w:rPr>
              <w:t>ó</w:t>
            </w:r>
            <w:r>
              <w:rPr>
                <w:lang w:val="es-ES_tradnl"/>
              </w:rPr>
              <w:t>n de un proveedor de autenticaci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d71ee33d-4869-4e56-b293-9b96597cdfe5</w:t>
            </w:r>
          </w:p>
        </w:tc>
        <w:tc>
          <w:tcPr>
            <w:tcW w:w="7407" w:type="dxa"/>
            <w:shd w:val="clear" w:color="auto" w:fill="F2F2F2" w:themeFill="background1" w:themeFillShade="F2"/>
          </w:tcPr>
          <w:p w:rsidR="00000000" w:rsidRDefault="00FF2FA9">
            <w:pPr>
              <w:rPr>
                <w:noProof/>
              </w:rPr>
            </w:pPr>
            <w:r>
              <w:rPr>
                <w:noProof/>
              </w:rPr>
              <w:t>Here are the detailed steps to follow in Brightcove Beacon to implement the OIDC Auth0 Provider:</w:t>
            </w:r>
          </w:p>
        </w:tc>
        <w:tc>
          <w:tcPr>
            <w:tcW w:w="7407" w:type="dxa"/>
          </w:tcPr>
          <w:p w:rsidR="00000000" w:rsidRDefault="00FF2FA9">
            <w:pPr>
              <w:rPr>
                <w:lang w:val="es-ES_tradnl"/>
              </w:rPr>
            </w:pPr>
            <w:r>
              <w:rPr>
                <w:lang w:val="es-ES_tradnl"/>
              </w:rPr>
              <w:t>Estos son los pasos detallados a seguir en Brightcove Beacon para implementar el proveedor de autenticaci</w:t>
            </w:r>
            <w:r>
              <w:rPr>
                <w:lang w:val="es-ES_tradnl"/>
              </w:rPr>
              <w:t>ó</w:t>
            </w:r>
            <w:r>
              <w:rPr>
                <w:lang w:val="es-ES_tradnl"/>
              </w:rPr>
              <w:t>n OIDC: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b13</w:t>
            </w:r>
            <w:r>
              <w:rPr>
                <w:noProof/>
                <w:sz w:val="2"/>
              </w:rPr>
              <w:t>09dbf-9df5-4d1a-8ad8-9b9a806c287e</w:t>
            </w:r>
          </w:p>
        </w:tc>
        <w:tc>
          <w:tcPr>
            <w:tcW w:w="7407" w:type="dxa"/>
            <w:shd w:val="clear" w:color="auto" w:fill="F2F2F2" w:themeFill="background1" w:themeFillShade="F2"/>
          </w:tcPr>
          <w:p w:rsidR="00000000" w:rsidRDefault="00FF2FA9">
            <w:pPr>
              <w:rPr>
                <w:noProof/>
              </w:rPr>
            </w:pPr>
            <w:r>
              <w:rPr>
                <w:noProof/>
              </w:rPr>
              <w:t>Enter to your Brightcove Beacon account.</w:t>
            </w:r>
          </w:p>
        </w:tc>
        <w:tc>
          <w:tcPr>
            <w:tcW w:w="7407" w:type="dxa"/>
          </w:tcPr>
          <w:p w:rsidR="00000000" w:rsidRDefault="00FF2FA9">
            <w:pPr>
              <w:rPr>
                <w:lang w:val="es-ES_tradnl"/>
              </w:rPr>
            </w:pPr>
            <w:r>
              <w:rPr>
                <w:lang w:val="es-ES_tradnl"/>
              </w:rPr>
              <w:t>Ingrese a 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67f703f6-55ec-4e25-aacf-2ed6c8984a82</w:t>
            </w:r>
          </w:p>
        </w:tc>
        <w:tc>
          <w:tcPr>
            <w:tcW w:w="7407" w:type="dxa"/>
            <w:shd w:val="clear" w:color="auto" w:fill="F2F2F2" w:themeFill="background1" w:themeFillShade="F2"/>
          </w:tcPr>
          <w:p w:rsidR="00000000" w:rsidRDefault="00FF2FA9">
            <w:pPr>
              <w:rPr>
                <w:noProof/>
              </w:rPr>
            </w:pPr>
            <w:r>
              <w:rPr>
                <w:noProof/>
              </w:rPr>
              <w:t>Click on the gear button at the top right.</w:t>
            </w:r>
          </w:p>
        </w:tc>
        <w:tc>
          <w:tcPr>
            <w:tcW w:w="7407" w:type="dxa"/>
          </w:tcPr>
          <w:p w:rsidR="00000000" w:rsidRDefault="00FF2FA9">
            <w:pPr>
              <w:rPr>
                <w:lang w:val="es-ES_tradnl"/>
              </w:rPr>
            </w:pPr>
            <w:r>
              <w:rPr>
                <w:lang w:val="es-ES_tradnl"/>
              </w:rPr>
              <w:t>Haga clic en el bot</w:t>
            </w:r>
            <w:r>
              <w:rPr>
                <w:lang w:val="es-ES_tradnl"/>
              </w:rPr>
              <w:t>ó</w:t>
            </w:r>
            <w:r>
              <w:rPr>
                <w:lang w:val="es-ES_tradnl"/>
              </w:rPr>
              <w:t>n de engranaje en la parte superio</w:t>
            </w:r>
            <w:r>
              <w:rPr>
                <w:lang w:val="es-ES_tradnl"/>
              </w:rPr>
              <w:t>r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aab8c8d9-d0db-4dd8-8e48-31c084bc62e5</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Proveedores de autenticaci</w:t>
            </w:r>
            <w:r>
              <w:rPr>
                <w:lang w:val="es-ES_tradnl"/>
              </w:rPr>
              <w:t>ó</w:t>
            </w:r>
            <w:r>
              <w:rPr>
                <w:lang w:val="es-ES_tradnl"/>
              </w:rPr>
              <w:t>n</w:t>
            </w:r>
            <w:r>
              <w:rPr>
                <w:rStyle w:val="mqInternal"/>
                <w:noProof/>
                <w:lang w:val="es-ES_tradnl"/>
              </w:rPr>
              <w:t>{2]</w:t>
            </w:r>
            <w:r>
              <w:rPr>
                <w:lang w:val="es-ES_tradnl"/>
              </w:rPr>
              <w:t xml:space="preserve">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1e56ba4c-3a2e-45b0-a695-fe8301f2c12d</w:t>
            </w:r>
          </w:p>
        </w:tc>
        <w:tc>
          <w:tcPr>
            <w:tcW w:w="7407" w:type="dxa"/>
            <w:shd w:val="clear" w:color="auto" w:fill="F2F2F2" w:themeFill="background1" w:themeFillShade="F2"/>
          </w:tcPr>
          <w:p w:rsidR="00000000" w:rsidRDefault="00FF2FA9">
            <w:pPr>
              <w:rPr>
                <w:noProof/>
              </w:rPr>
            </w:pPr>
            <w:r>
              <w:rPr>
                <w:noProof/>
              </w:rPr>
              <w:t xml:space="preserve">Add the </w:t>
            </w:r>
            <w:r>
              <w:rPr>
                <w:rStyle w:val="mqInternal"/>
                <w:noProof/>
              </w:rPr>
              <w:t>[1}</w:t>
            </w:r>
            <w:r>
              <w:rPr>
                <w:noProof/>
              </w:rPr>
              <w:t>Auth Endpoint:</w:t>
            </w:r>
            <w:r>
              <w:rPr>
                <w:rStyle w:val="mqInternal"/>
                <w:noProof/>
              </w:rPr>
              <w: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FF2FA9">
            <w:pPr>
              <w:rPr>
                <w:lang w:val="es-ES_tradnl"/>
              </w:rPr>
            </w:pPr>
            <w:r>
              <w:rPr>
                <w:lang w:val="es-ES_tradnl"/>
              </w:rPr>
              <w:t>A</w:t>
            </w:r>
            <w:r>
              <w:rPr>
                <w:lang w:val="es-ES_tradnl"/>
              </w:rPr>
              <w:t>ñ</w:t>
            </w:r>
            <w:r>
              <w:rPr>
                <w:lang w:val="es-ES_tradnl"/>
              </w:rPr>
              <w:t xml:space="preserve">ade el </w:t>
            </w:r>
            <w:r>
              <w:rPr>
                <w:rStyle w:val="mqInternal"/>
                <w:noProof/>
                <w:lang w:val="es-ES_tradnl"/>
              </w:rPr>
              <w:t>[1}</w:t>
            </w:r>
            <w:r>
              <w:rPr>
                <w:lang w:val="es-ES_tradnl"/>
              </w:rPr>
              <w:t>Auth Endpoint:</w:t>
            </w:r>
            <w:r>
              <w:rPr>
                <w:rStyle w:val="mqInternal"/>
                <w:noProof/>
                <w:lang w:val="es-ES_tradnl"/>
              </w:rPr>
              <w:t>{2]</w:t>
            </w:r>
            <w:r>
              <w:rPr>
                <w:lang w:val="es-ES_tradnl"/>
              </w:rPr>
              <w:t xml:space="preserve"> </w:t>
            </w:r>
            <w:r>
              <w:rPr>
                <w:rStyle w:val="mqInternal"/>
                <w:noProof/>
                <w:lang w:val="es-ES_tradnl"/>
              </w:rPr>
              <w:t>[1}</w:t>
            </w:r>
            <w:r>
              <w:rPr>
                <w:lang w:val="es-ES_tradnl"/>
              </w:rPr>
              <w:t xml:space="preserve"> account / social_login</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9ecd90d1-c9b0-4941-95fd-a906adbb5b35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Auth Type</w:t>
            </w:r>
            <w:r>
              <w:rPr>
                <w:rStyle w:val="mqInternal"/>
                <w:noProof/>
              </w:rPr>
              <w:t>{2]</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Tipo de autenticaci</w:t>
            </w:r>
            <w:r>
              <w:rPr>
                <w:lang w:val="es-ES_tradnl"/>
              </w:rPr>
              <w:t>ó</w:t>
            </w:r>
            <w:r>
              <w:rPr>
                <w:lang w:val="es-ES_tradnl"/>
              </w:rPr>
              <w:t>n</w:t>
            </w:r>
            <w:r>
              <w:rPr>
                <w:rStyle w:val="mqInternal"/>
                <w:noProof/>
                <w:lang w:val="es-ES_tradnl"/>
              </w:rPr>
              <w:t>{2]</w:t>
            </w:r>
            <w:r>
              <w:rPr>
                <w:lang w:val="es-ES_tradnl"/>
              </w:rPr>
              <w:t xml:space="preserve"> campo, seleccione </w:t>
            </w:r>
            <w:r>
              <w:rPr>
                <w:rStyle w:val="mqInternal"/>
                <w:noProof/>
                <w:lang w:val="es-ES_tradnl"/>
              </w:rPr>
              <w:t>[1}</w:t>
            </w:r>
            <w:r>
              <w:rPr>
                <w:lang w:val="es-ES_tradnl"/>
              </w:rPr>
              <w:t>openid_connect.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04f85dda-b2ba-48ca-aad3-adf08a6dc9cb</w:t>
            </w:r>
          </w:p>
        </w:tc>
        <w:tc>
          <w:tcPr>
            <w:tcW w:w="7407" w:type="dxa"/>
            <w:shd w:val="clear" w:color="auto" w:fill="F2F2F2" w:themeFill="background1" w:themeFillShade="F2"/>
          </w:tcPr>
          <w:p w:rsidR="00000000" w:rsidRDefault="00FF2FA9">
            <w:pPr>
              <w:rPr>
                <w:noProof/>
              </w:rPr>
            </w:pPr>
            <w:r>
              <w:rPr>
                <w:noProof/>
              </w:rPr>
              <w:t>Fill the fields for each of the OpenID Connect settings:</w:t>
            </w:r>
          </w:p>
        </w:tc>
        <w:tc>
          <w:tcPr>
            <w:tcW w:w="7407" w:type="dxa"/>
          </w:tcPr>
          <w:p w:rsidR="00000000" w:rsidRDefault="00FF2FA9">
            <w:pPr>
              <w:rPr>
                <w:lang w:val="es-ES_tradnl"/>
              </w:rPr>
            </w:pPr>
            <w:r>
              <w:rPr>
                <w:lang w:val="es-ES_tradnl"/>
              </w:rPr>
              <w:t>Complete los campos para cada una de las configuraciones de OpenID Connect: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21691880-da54-4a97-82f9-cd33ce0deab6</w:t>
            </w:r>
          </w:p>
        </w:tc>
        <w:tc>
          <w:tcPr>
            <w:tcW w:w="7407" w:type="dxa"/>
            <w:shd w:val="clear" w:color="auto" w:fill="F2F2F2" w:themeFill="background1" w:themeFillShade="F2"/>
          </w:tcPr>
          <w:p w:rsidR="00000000" w:rsidRDefault="00FF2FA9">
            <w:pPr>
              <w:rPr>
                <w:noProof/>
              </w:rPr>
            </w:pPr>
            <w:r>
              <w:rPr>
                <w:noProof/>
              </w:rPr>
              <w:t>Most of the informat</w:t>
            </w:r>
            <w:r>
              <w:rPr>
                <w:noProof/>
              </w:rPr>
              <w:t xml:space="preserve">ion to fill in the fields for this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FF2FA9">
            <w:pPr>
              <w:rPr>
                <w:lang w:val="es-ES_tradnl"/>
              </w:rPr>
            </w:pPr>
            <w:r>
              <w:rPr>
                <w:lang w:val="es-ES_tradnl"/>
              </w:rPr>
              <w:t>La mayor parte de la informaci</w:t>
            </w:r>
            <w:r>
              <w:rPr>
                <w:lang w:val="es-ES_tradnl"/>
              </w:rPr>
              <w:t>ó</w:t>
            </w:r>
            <w:r>
              <w:rPr>
                <w:lang w:val="es-ES_tradnl"/>
              </w:rPr>
              <w:t>n para completar los campos de este formulario est</w:t>
            </w:r>
            <w:r>
              <w:rPr>
                <w:lang w:val="es-ES_tradnl"/>
              </w:rPr>
              <w:t>á</w:t>
            </w:r>
            <w:r>
              <w:rPr>
                <w:lang w:val="es-ES_tradnl"/>
              </w:rPr>
              <w:t xml:space="preserve"> en su </w:t>
            </w:r>
            <w:r>
              <w:rPr>
                <w:rStyle w:val="mqInternal"/>
                <w:noProof/>
                <w:lang w:val="es-ES_tradnl"/>
              </w:rPr>
              <w:t>[1}</w:t>
            </w:r>
            <w:r>
              <w:rPr>
                <w:lang w:val="es-ES_tradnl"/>
              </w:rPr>
              <w:t>Cuenta Auth0</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bb7b61e7-90ff-4503-96c0-57ff2b5312a3</w:t>
            </w:r>
          </w:p>
        </w:tc>
        <w:tc>
          <w:tcPr>
            <w:tcW w:w="7407" w:type="dxa"/>
            <w:shd w:val="clear" w:color="auto" w:fill="F2F2F2" w:themeFill="background1" w:themeFillShade="F2"/>
          </w:tcPr>
          <w:p w:rsidR="00000000" w:rsidRDefault="00FF2FA9">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FF2FA9">
            <w:pPr>
              <w:rPr>
                <w:lang w:val="es-ES_tradnl"/>
              </w:rPr>
            </w:pPr>
            <w:r>
              <w:rPr>
                <w:lang w:val="es-ES_tradnl"/>
              </w:rPr>
              <w:t xml:space="preserve">A) </w:t>
            </w:r>
            <w:r>
              <w:rPr>
                <w:rStyle w:val="mqInternal"/>
                <w:noProof/>
                <w:lang w:val="es-ES_tradnl"/>
              </w:rPr>
              <w:t>[1}</w:t>
            </w:r>
            <w:r>
              <w:rPr>
                <w:lang w:val="es-ES_tradnl"/>
              </w:rPr>
              <w:t>URL base</w:t>
            </w:r>
            <w:r>
              <w:rPr>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9282c2c7-1075-4e90-87c8-d3b8a6791cfc</w:t>
            </w:r>
          </w:p>
        </w:tc>
        <w:tc>
          <w:tcPr>
            <w:tcW w:w="7407" w:type="dxa"/>
            <w:shd w:val="clear" w:color="auto" w:fill="F2F2F2" w:themeFill="background1" w:themeFillShade="F2"/>
          </w:tcPr>
          <w:p w:rsidR="00000000" w:rsidRDefault="00FF2FA9">
            <w:pPr>
              <w:rPr>
                <w:noProof/>
              </w:rPr>
            </w:pPr>
            <w:r>
              <w:rPr>
                <w:noProof/>
              </w:rPr>
              <w:t>Please review the value for this field with your Brightcove representative.</w:t>
            </w:r>
          </w:p>
        </w:tc>
        <w:tc>
          <w:tcPr>
            <w:tcW w:w="7407" w:type="dxa"/>
          </w:tcPr>
          <w:p w:rsidR="00000000" w:rsidRDefault="00FF2FA9">
            <w:pPr>
              <w:rPr>
                <w:lang w:val="es-ES_tradnl"/>
              </w:rPr>
            </w:pPr>
            <w:r>
              <w:rPr>
                <w:lang w:val="es-ES_tradnl"/>
              </w:rPr>
              <w:t>Revise el valor de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e4ef062d-899c-4021-a9ff-16c1a63adf7b</w:t>
            </w:r>
          </w:p>
        </w:tc>
        <w:tc>
          <w:tcPr>
            <w:tcW w:w="7407" w:type="dxa"/>
            <w:shd w:val="clear" w:color="auto" w:fill="F2F2F2" w:themeFill="background1" w:themeFillShade="F2"/>
          </w:tcPr>
          <w:p w:rsidR="00000000" w:rsidRDefault="00FF2FA9">
            <w:pPr>
              <w:rPr>
                <w:noProof/>
              </w:rPr>
            </w:pPr>
            <w:r>
              <w:rPr>
                <w:noProof/>
              </w:rPr>
              <w:t xml:space="preserve">B) </w:t>
            </w:r>
            <w:r>
              <w:rPr>
                <w:rStyle w:val="mqInternal"/>
                <w:noProof/>
              </w:rPr>
              <w:t>[1}</w:t>
            </w:r>
            <w:r>
              <w:rPr>
                <w:noProof/>
              </w:rPr>
              <w:t>Revoke Refresh Url:</w:t>
            </w:r>
            <w:r>
              <w:rPr>
                <w:rStyle w:val="mqInternal"/>
                <w:noProof/>
              </w:rPr>
              <w:t>{2]</w:t>
            </w:r>
          </w:p>
        </w:tc>
        <w:tc>
          <w:tcPr>
            <w:tcW w:w="7407" w:type="dxa"/>
          </w:tcPr>
          <w:p w:rsidR="00000000" w:rsidRDefault="00FF2FA9">
            <w:pPr>
              <w:rPr>
                <w:lang w:val="es-ES_tradnl"/>
              </w:rPr>
            </w:pPr>
            <w:r>
              <w:rPr>
                <w:lang w:val="es-ES_tradnl"/>
              </w:rPr>
              <w:t xml:space="preserve">B) </w:t>
            </w:r>
            <w:r>
              <w:rPr>
                <w:rStyle w:val="mqInternal"/>
                <w:noProof/>
                <w:lang w:val="es-ES_tradnl"/>
              </w:rPr>
              <w:t>[1}</w:t>
            </w:r>
            <w:r>
              <w:rPr>
                <w:lang w:val="es-ES_tradnl"/>
              </w:rPr>
              <w:t>Revocar URL de actualizaci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4dc1b0ad-8b6f-4db1-9bbc-f1ba81cde4e5</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revoke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87616b13-57f0-40d2-837d-601dac0f0039</w:t>
            </w:r>
          </w:p>
        </w:tc>
        <w:tc>
          <w:tcPr>
            <w:tcW w:w="7407" w:type="dxa"/>
            <w:shd w:val="clear" w:color="auto" w:fill="F2F2F2" w:themeFill="background1" w:themeFillShade="F2"/>
          </w:tcPr>
          <w:p w:rsidR="00000000" w:rsidRDefault="00FF2FA9">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FF2FA9">
            <w:pPr>
              <w:rPr>
                <w:lang w:val="es-ES_tradnl"/>
              </w:rPr>
            </w:pPr>
            <w:r>
              <w:rPr>
                <w:lang w:val="es-ES_tradnl"/>
              </w:rPr>
              <w:t xml:space="preserve">C) </w:t>
            </w:r>
            <w:r>
              <w:rPr>
                <w:rStyle w:val="mqInternal"/>
                <w:noProof/>
                <w:lang w:val="es-ES_tradnl"/>
              </w:rPr>
              <w:t>[1}</w:t>
            </w:r>
            <w:r>
              <w:rPr>
                <w:lang w:val="es-ES_tradnl"/>
              </w:rPr>
              <w:t>URL de c</w:t>
            </w:r>
            <w:r>
              <w:rPr>
                <w:lang w:val="es-ES_tradnl"/>
              </w:rPr>
              <w:t>ó</w:t>
            </w:r>
            <w:r>
              <w:rPr>
                <w:lang w:val="es-ES_tradnl"/>
              </w:rPr>
              <w:t>digos de emparejamiento: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3e9be82b-30ae-4f16-b492-568b50243e79</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dispositivo / c</w:t>
            </w:r>
            <w:r>
              <w:rPr>
                <w:lang w:val="es-ES_tradnl"/>
              </w:rPr>
              <w:t>ó</w:t>
            </w:r>
            <w:r>
              <w:rPr>
                <w:lang w:val="es-ES_tradnl"/>
              </w:rPr>
              <w:t>digo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58503a33-45cc-478c-b253-f73ced5daf15</w:t>
            </w:r>
          </w:p>
        </w:tc>
        <w:tc>
          <w:tcPr>
            <w:tcW w:w="7407" w:type="dxa"/>
            <w:shd w:val="clear" w:color="auto" w:fill="F2F2F2" w:themeFill="background1" w:themeFillShade="F2"/>
          </w:tcPr>
          <w:p w:rsidR="00000000" w:rsidRDefault="00FF2FA9">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FF2FA9">
            <w:pPr>
              <w:rPr>
                <w:lang w:val="es-ES_tradnl"/>
              </w:rPr>
            </w:pPr>
            <w:r>
              <w:rPr>
                <w:lang w:val="es-ES_tradnl"/>
              </w:rPr>
              <w:t xml:space="preserve">D) </w:t>
            </w:r>
            <w:r>
              <w:rPr>
                <w:rStyle w:val="mqInternal"/>
                <w:noProof/>
                <w:lang w:val="es-ES_tradnl"/>
              </w:rPr>
              <w:t>[1}</w:t>
            </w:r>
            <w:r>
              <w:rPr>
                <w:lang w:val="es-ES_tradnl"/>
              </w:rPr>
              <w:t>Tiene audiencia: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513ea8f6-56a2-4cc2-b9f4-ea2bc5249e85</w:t>
            </w:r>
          </w:p>
        </w:tc>
        <w:tc>
          <w:tcPr>
            <w:tcW w:w="7407" w:type="dxa"/>
            <w:shd w:val="clear" w:color="auto" w:fill="F2F2F2" w:themeFill="background1" w:themeFillShade="F2"/>
          </w:tcPr>
          <w:p w:rsidR="00000000" w:rsidRDefault="00FF2FA9">
            <w:pPr>
              <w:rPr>
                <w:noProof/>
              </w:rPr>
            </w:pPr>
            <w:r>
              <w:rPr>
                <w:noProof/>
              </w:rPr>
              <w:t>Please review the value for this field with your Brightcove representative.</w:t>
            </w:r>
          </w:p>
        </w:tc>
        <w:tc>
          <w:tcPr>
            <w:tcW w:w="7407" w:type="dxa"/>
          </w:tcPr>
          <w:p w:rsidR="00000000" w:rsidRDefault="00FF2FA9">
            <w:pPr>
              <w:rPr>
                <w:lang w:val="es-ES_tradnl"/>
              </w:rPr>
            </w:pPr>
            <w:r>
              <w:rPr>
                <w:lang w:val="es-ES_tradnl"/>
              </w:rPr>
              <w:t>Revise el valor de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79646588-0532-45c6-8ddc-1110cf0fe596</w:t>
            </w:r>
          </w:p>
        </w:tc>
        <w:tc>
          <w:tcPr>
            <w:tcW w:w="7407" w:type="dxa"/>
            <w:shd w:val="clear" w:color="auto" w:fill="F2F2F2" w:themeFill="background1" w:themeFillShade="F2"/>
          </w:tcPr>
          <w:p w:rsidR="00000000" w:rsidRDefault="00FF2FA9">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FF2FA9">
            <w:pPr>
              <w:rPr>
                <w:lang w:val="es-ES_tradnl"/>
              </w:rPr>
            </w:pPr>
            <w:r>
              <w:rPr>
                <w:lang w:val="es-ES_tradnl"/>
              </w:rPr>
              <w:t xml:space="preserve">MI) </w:t>
            </w:r>
            <w:r>
              <w:rPr>
                <w:rStyle w:val="mqInternal"/>
                <w:noProof/>
                <w:lang w:val="es-ES_tradnl"/>
              </w:rPr>
              <w:t>[1}</w:t>
            </w:r>
            <w:r>
              <w:rPr>
                <w:lang w:val="es-ES_tradnl"/>
              </w:rPr>
              <w:t xml:space="preserve">URL </w:t>
            </w:r>
            <w:r>
              <w:rPr>
                <w:lang w:val="es-ES_tradnl"/>
              </w:rPr>
              <w:t>de informaci</w:t>
            </w:r>
            <w:r>
              <w:rPr>
                <w:lang w:val="es-ES_tradnl"/>
              </w:rPr>
              <w:t>ó</w:t>
            </w:r>
            <w:r>
              <w:rPr>
                <w:lang w:val="es-ES_tradnl"/>
              </w:rPr>
              <w:t>n de usuario: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3a2c0042-c8b5-4f49-b0a4-78a227d64d72</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Informaci</w:t>
            </w:r>
            <w:r>
              <w:rPr>
                <w:lang w:val="es-ES_tradnl"/>
              </w:rPr>
              <w:t>ó</w:t>
            </w:r>
            <w:r>
              <w:rPr>
                <w:lang w:val="es-ES_tradnl"/>
              </w:rPr>
              <w:t>n de usuario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ce35a542-c58d-4894-ab60-860241d055c8</w:t>
            </w:r>
          </w:p>
        </w:tc>
        <w:tc>
          <w:tcPr>
            <w:tcW w:w="7407" w:type="dxa"/>
            <w:shd w:val="clear" w:color="auto" w:fill="F2F2F2" w:themeFill="background1" w:themeFillShade="F2"/>
          </w:tcPr>
          <w:p w:rsidR="00000000" w:rsidRDefault="00FF2FA9">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FF2FA9">
            <w:pPr>
              <w:rPr>
                <w:lang w:val="es-ES_tradnl"/>
              </w:rPr>
            </w:pPr>
            <w:r>
              <w:rPr>
                <w:lang w:val="es-ES_tradnl"/>
              </w:rPr>
              <w:t xml:space="preserve">F) </w:t>
            </w:r>
            <w:r>
              <w:rPr>
                <w:rStyle w:val="mqInternal"/>
                <w:noProof/>
                <w:lang w:val="es-ES_tradnl"/>
              </w:rPr>
              <w:t>[1}</w:t>
            </w:r>
            <w:r>
              <w:rPr>
                <w:lang w:val="es-ES_tradnl"/>
              </w:rPr>
              <w:t>URL del token de acceso: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71da9d79-1fc8-4384-b200-846dfb1223c3</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35086e08-2b4d-491b-9ad1-d679d31c4cb9</w:t>
            </w:r>
          </w:p>
        </w:tc>
        <w:tc>
          <w:tcPr>
            <w:tcW w:w="7407" w:type="dxa"/>
            <w:shd w:val="clear" w:color="auto" w:fill="F2F2F2" w:themeFill="background1" w:themeFillShade="F2"/>
          </w:tcPr>
          <w:p w:rsidR="00000000" w:rsidRDefault="00FF2FA9">
            <w:pPr>
              <w:rPr>
                <w:noProof/>
              </w:rPr>
            </w:pPr>
            <w:r>
              <w:rPr>
                <w:noProof/>
              </w:rPr>
              <w:t xml:space="preserve">G) </w:t>
            </w:r>
            <w:r>
              <w:rPr>
                <w:rStyle w:val="mqInternal"/>
                <w:noProof/>
              </w:rPr>
              <w:t>[1}</w:t>
            </w:r>
            <w:r>
              <w:rPr>
                <w:noProof/>
              </w:rPr>
              <w:t>Logout Url:</w:t>
            </w:r>
            <w:r>
              <w:rPr>
                <w:rStyle w:val="mqInternal"/>
                <w:noProof/>
              </w:rPr>
              <w:t>{2]</w:t>
            </w:r>
          </w:p>
        </w:tc>
        <w:tc>
          <w:tcPr>
            <w:tcW w:w="7407" w:type="dxa"/>
          </w:tcPr>
          <w:p w:rsidR="00000000" w:rsidRDefault="00FF2FA9">
            <w:pPr>
              <w:rPr>
                <w:lang w:val="es-ES_tradnl"/>
              </w:rPr>
            </w:pPr>
            <w:r>
              <w:rPr>
                <w:lang w:val="es-ES_tradnl"/>
              </w:rPr>
              <w:t xml:space="preserve">GRAMO) </w:t>
            </w:r>
            <w:r>
              <w:rPr>
                <w:rStyle w:val="mqInternal"/>
                <w:noProof/>
                <w:lang w:val="es-ES_tradnl"/>
              </w:rPr>
              <w:t>[1}</w:t>
            </w:r>
            <w:r>
              <w:rPr>
                <w:lang w:val="es-ES_tradnl"/>
              </w:rPr>
              <w:t>URL de cierre de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6fb34b15-dc2c-4663-b4a7-453d1c631513</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v2 / cerrar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7bc75864-bf47-4afb-b018-5c89a11fa1c2</w:t>
            </w:r>
          </w:p>
        </w:tc>
        <w:tc>
          <w:tcPr>
            <w:tcW w:w="7407" w:type="dxa"/>
            <w:shd w:val="clear" w:color="auto" w:fill="F2F2F2" w:themeFill="background1" w:themeFillShade="F2"/>
          </w:tcPr>
          <w:p w:rsidR="00000000" w:rsidRDefault="00FF2FA9">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FF2FA9">
            <w:pPr>
              <w:rPr>
                <w:lang w:val="es-ES_tradnl"/>
              </w:rPr>
            </w:pPr>
            <w:r>
              <w:rPr>
                <w:lang w:val="es-ES_tradnl"/>
              </w:rPr>
              <w:t xml:space="preserve">H) </w:t>
            </w:r>
            <w:r>
              <w:rPr>
                <w:rStyle w:val="mqInternal"/>
                <w:noProof/>
                <w:lang w:val="es-ES_tradnl"/>
              </w:rPr>
              <w:t>[1}</w:t>
            </w:r>
            <w:r>
              <w:rPr>
                <w:lang w:val="es-ES_tradnl"/>
              </w:rPr>
              <w:t>Ubicaci</w:t>
            </w:r>
            <w:r>
              <w:rPr>
                <w:lang w:val="es-ES_tradnl"/>
              </w:rPr>
              <w:t>ó</w:t>
            </w:r>
            <w:r>
              <w:rPr>
                <w:lang w:val="es-ES_tradnl"/>
              </w:rPr>
              <w:t>n de Jwks: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df54d46c-5bb4-439f-905f-dc370c5fa5db</w:t>
            </w:r>
          </w:p>
        </w:tc>
        <w:tc>
          <w:tcPr>
            <w:tcW w:w="7407" w:type="dxa"/>
            <w:shd w:val="clear" w:color="auto" w:fill="F2F2F2" w:themeFill="background1" w:themeFillShade="F2"/>
          </w:tcPr>
          <w:p w:rsidR="00000000" w:rsidRDefault="00FF2FA9">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FF2FA9">
            <w:pPr>
              <w:rPr>
                <w:lang w:val="es-ES_tradnl"/>
              </w:rPr>
            </w:pPr>
            <w:r>
              <w:rPr>
                <w:lang w:val="es-ES_tradnl"/>
              </w:rPr>
              <w:t xml:space="preserve">Es el </w:t>
            </w:r>
            <w:r>
              <w:rPr>
                <w:rStyle w:val="mqInternal"/>
                <w:noProof/>
                <w:lang w:val="es-ES_tradnl"/>
              </w:rPr>
              <w:t>[1}</w:t>
            </w:r>
            <w:r>
              <w:rPr>
                <w:lang w:val="es-ES_tradnl"/>
              </w:rPr>
              <w:t>Conjunto de claves web JSON</w:t>
            </w:r>
            <w:r>
              <w:rPr>
                <w:rStyle w:val="mqInternal"/>
                <w:noProof/>
                <w:lang w:val="es-ES_tradnl"/>
              </w:rPr>
              <w:t>{2]</w:t>
            </w:r>
            <w:r>
              <w:rPr>
                <w:lang w:val="es-ES_tradnl"/>
              </w:rPr>
              <w:t xml:space="preserve"> ubicado en el </w:t>
            </w:r>
            <w:r>
              <w:rPr>
                <w:rStyle w:val="mqInternal"/>
                <w:noProof/>
                <w:lang w:val="es-ES_tradnl"/>
              </w:rPr>
              <w:t>[1}</w:t>
            </w:r>
            <w:r>
              <w:rPr>
                <w:lang w:val="es-ES_tradnl"/>
              </w:rPr>
              <w:t>Configuraci</w:t>
            </w:r>
            <w:r>
              <w:rPr>
                <w:lang w:val="es-ES_tradnl"/>
              </w:rPr>
              <w:t>ó</w:t>
            </w:r>
            <w:r>
              <w:rPr>
                <w:lang w:val="es-ES_tradnl"/>
              </w:rPr>
              <w:t>n avanzada&gt; Endpoints</w:t>
            </w:r>
            <w:r>
              <w:rPr>
                <w:rStyle w:val="mqInternal"/>
                <w:noProof/>
                <w:lang w:val="es-ES_tradnl"/>
              </w:rPr>
              <w:t>{2]</w:t>
            </w:r>
            <w:r>
              <w:rPr>
                <w:lang w:val="es-ES_tradnl"/>
              </w:rPr>
              <w:t xml:space="preserve"> pesta</w:t>
            </w:r>
            <w:r>
              <w:rPr>
                <w:lang w:val="es-ES_tradnl"/>
              </w:rPr>
              <w:t>ñ</w:t>
            </w:r>
            <w:r>
              <w:rPr>
                <w:lang w:val="es-ES_tradnl"/>
              </w:rPr>
              <w:t>a de su aplicaci</w:t>
            </w:r>
            <w:r>
              <w:rPr>
                <w:lang w:val="es-ES_tradnl"/>
              </w:rPr>
              <w:t>ó</w:t>
            </w:r>
            <w:r>
              <w:rPr>
                <w:lang w:val="es-ES_tradnl"/>
              </w:rPr>
              <w:t xml:space="preserve">n en su </w:t>
            </w:r>
            <w:r>
              <w:rPr>
                <w:rStyle w:val="mqInternal"/>
                <w:noProof/>
                <w:lang w:val="es-ES_tradnl"/>
              </w:rPr>
              <w:t>[5}</w:t>
            </w:r>
            <w:r>
              <w:rPr>
                <w:lang w:val="es-ES_tradnl"/>
              </w:rPr>
              <w:t>Cuenta Auth0</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3f469805-34f3-4a69</w:t>
            </w:r>
            <w:r>
              <w:rPr>
                <w:noProof/>
                <w:sz w:val="2"/>
              </w:rPr>
              <w:t>-a1b7-d5dbf9c7c94c</w:t>
            </w:r>
          </w:p>
        </w:tc>
        <w:tc>
          <w:tcPr>
            <w:tcW w:w="7407" w:type="dxa"/>
            <w:shd w:val="clear" w:color="auto" w:fill="F2F2F2" w:themeFill="background1" w:themeFillShade="F2"/>
          </w:tcPr>
          <w:p w:rsidR="00000000" w:rsidRDefault="00FF2FA9">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FF2FA9">
            <w:pPr>
              <w:rPr>
                <w:lang w:val="es-ES_tradnl"/>
              </w:rPr>
            </w:pPr>
            <w:r>
              <w:rPr>
                <w:lang w:val="es-ES_tradnl"/>
              </w:rPr>
              <w:t xml:space="preserve">I) </w:t>
            </w:r>
            <w:r>
              <w:rPr>
                <w:rStyle w:val="mqInternal"/>
                <w:noProof/>
                <w:lang w:val="es-ES_tradnl"/>
              </w:rPr>
              <w:t>[1}</w:t>
            </w:r>
            <w:r>
              <w:rPr>
                <w:lang w:val="es-ES_tradnl"/>
              </w:rPr>
              <w:t>Actualizar URL del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da6dbdd7-2b7a-4910-846f-3b5582c16c22</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oauth / token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dc5cd04b-01ce-4f47-896b-b8e7ee07c62f</w:t>
            </w:r>
          </w:p>
        </w:tc>
        <w:tc>
          <w:tcPr>
            <w:tcW w:w="7407" w:type="dxa"/>
            <w:shd w:val="clear" w:color="auto" w:fill="F2F2F2" w:themeFill="background1" w:themeFillShade="F2"/>
          </w:tcPr>
          <w:p w:rsidR="00000000" w:rsidRDefault="00FF2FA9">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FF2FA9">
            <w:pPr>
              <w:rPr>
                <w:lang w:val="es-ES_tradnl"/>
              </w:rPr>
            </w:pPr>
            <w:r>
              <w:rPr>
                <w:lang w:val="es-ES_tradnl"/>
              </w:rPr>
              <w:t xml:space="preserve">J) </w:t>
            </w:r>
            <w:r>
              <w:rPr>
                <w:rStyle w:val="mqInternal"/>
                <w:noProof/>
                <w:lang w:val="es-ES_tradnl"/>
              </w:rPr>
              <w:t>[1}</w:t>
            </w:r>
            <w:r>
              <w:rPr>
                <w:lang w:val="es-ES_tradnl"/>
              </w:rPr>
              <w:t>URL de autorizaci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9adc35a1-cc0a-46d2-bf04-2464ce6fc8f5</w:t>
            </w:r>
          </w:p>
        </w:tc>
        <w:tc>
          <w:tcPr>
            <w:tcW w:w="7407" w:type="dxa"/>
            <w:shd w:val="clear" w:color="auto" w:fill="F2F2F2" w:themeFill="background1" w:themeFillShade="F2"/>
          </w:tcPr>
          <w:p w:rsidR="00000000" w:rsidRDefault="00FF2FA9">
            <w:pPr>
              <w:rPr>
                <w:noProof/>
              </w:rPr>
            </w:pPr>
            <w:r>
              <w:rPr>
                <w:noProof/>
              </w:rPr>
              <w:t xml:space="preserve">Set as </w:t>
            </w:r>
            <w:r>
              <w:rPr>
                <w:rStyle w:val="mqInternal"/>
                <w:noProof/>
              </w:rPr>
              <w:t>[1}</w:t>
            </w:r>
            <w:r>
              <w:rPr>
                <w:noProof/>
              </w:rPr>
              <w:t>authorize</w:t>
            </w:r>
            <w:r>
              <w:rPr>
                <w:rStyle w:val="mqInternal"/>
                <w:noProof/>
              </w:rPr>
              <w:t>{2]</w:t>
            </w:r>
          </w:p>
        </w:tc>
        <w:tc>
          <w:tcPr>
            <w:tcW w:w="7407" w:type="dxa"/>
          </w:tcPr>
          <w:p w:rsidR="00000000" w:rsidRDefault="00FF2FA9">
            <w:pPr>
              <w:rPr>
                <w:lang w:val="es-ES_tradnl"/>
              </w:rPr>
            </w:pPr>
            <w:r>
              <w:rPr>
                <w:lang w:val="es-ES_tradnl"/>
              </w:rPr>
              <w:t xml:space="preserve">Establecer como </w:t>
            </w:r>
            <w:r>
              <w:rPr>
                <w:rStyle w:val="mqInternal"/>
                <w:noProof/>
                <w:lang w:val="es-ES_tradnl"/>
              </w:rPr>
              <w:t>[1}</w:t>
            </w:r>
            <w:r>
              <w:rPr>
                <w:lang w:val="es-ES_tradnl"/>
              </w:rPr>
              <w:t>autorizar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c52efaa5-b619-4ae6-b7d9-4e37f95272a2</w:t>
            </w:r>
          </w:p>
        </w:tc>
        <w:tc>
          <w:tcPr>
            <w:tcW w:w="7407" w:type="dxa"/>
            <w:shd w:val="clear" w:color="auto" w:fill="F2F2F2" w:themeFill="background1" w:themeFillShade="F2"/>
          </w:tcPr>
          <w:p w:rsidR="00000000" w:rsidRDefault="00FF2FA9">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FF2FA9">
            <w:pPr>
              <w:rPr>
                <w:lang w:val="es-ES_tradnl"/>
              </w:rPr>
            </w:pPr>
            <w:r>
              <w:rPr>
                <w:lang w:val="es-ES_tradnl"/>
              </w:rPr>
              <w:t xml:space="preserve">K) </w:t>
            </w:r>
            <w:r>
              <w:rPr>
                <w:rStyle w:val="mqInternal"/>
                <w:noProof/>
                <w:lang w:val="es-ES_tradnl"/>
              </w:rPr>
              <w:t>[1}</w:t>
            </w:r>
            <w:r>
              <w:rPr>
                <w:lang w:val="es-ES_tradnl"/>
              </w:rPr>
              <w:t>Á</w:t>
            </w:r>
            <w:r>
              <w:rPr>
                <w:lang w:val="es-ES_tradnl"/>
              </w:rPr>
              <w:t>mbitos: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7bda4ce2-e98d-4bfd-a37d-ffab0d5badae</w:t>
            </w:r>
          </w:p>
        </w:tc>
        <w:tc>
          <w:tcPr>
            <w:tcW w:w="7407" w:type="dxa"/>
            <w:shd w:val="clear" w:color="auto" w:fill="F2F2F2" w:themeFill="background1" w:themeFillShade="F2"/>
          </w:tcPr>
          <w:p w:rsidR="00000000" w:rsidRDefault="00FF2FA9">
            <w:pPr>
              <w:rPr>
                <w:noProof/>
              </w:rPr>
            </w:pPr>
            <w:r>
              <w:rPr>
                <w:noProof/>
              </w:rPr>
              <w:t>Please review this field with your Brightcove representative.</w:t>
            </w:r>
          </w:p>
        </w:tc>
        <w:tc>
          <w:tcPr>
            <w:tcW w:w="7407" w:type="dxa"/>
          </w:tcPr>
          <w:p w:rsidR="00000000" w:rsidRDefault="00FF2FA9">
            <w:pPr>
              <w:rPr>
                <w:lang w:val="es-ES_tradnl"/>
              </w:rPr>
            </w:pPr>
            <w:r>
              <w:rPr>
                <w:lang w:val="es-ES_tradnl"/>
              </w:rPr>
              <w:t>Revise este campo con su representante de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cb5a3baf-f019-4cd6-87aa-7754d009a86d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Guardar ajustes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including-non-configurable-pages.html</w:t>
            </w:r>
          </w:p>
          <w:p w:rsidR="00000000" w:rsidRDefault="00FF2FA9">
            <w:pPr>
              <w:jc w:val="center"/>
              <w:rPr>
                <w:b/>
                <w:noProof/>
              </w:rPr>
            </w:pPr>
            <w:r>
              <w:rPr>
                <w:b/>
                <w:noProof/>
              </w:rPr>
              <w:t>MQ971010 fae8b66e-eec9-4cf3-a160-4b81a9037586</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58b9f528-aaa0-4802-b8ca-269609c7d426</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8d6f0212-e944-4e6e-b02b-780e76b02819</w:t>
            </w:r>
          </w:p>
        </w:tc>
        <w:tc>
          <w:tcPr>
            <w:tcW w:w="7407" w:type="dxa"/>
            <w:shd w:val="clear" w:color="auto" w:fill="F2F2F2" w:themeFill="background1" w:themeFillShade="F2"/>
          </w:tcPr>
          <w:p w:rsidR="00000000" w:rsidRDefault="00FF2FA9">
            <w:pPr>
              <w:rPr>
                <w:noProof/>
              </w:rPr>
            </w:pPr>
            <w:r>
              <w:rPr>
                <w:noProof/>
              </w:rPr>
              <w:t>"Including Non-Configurable Pages"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"Incluyendo p</w:t>
            </w:r>
            <w:r>
              <w:rPr>
                <w:lang w:val="es-ES_tradnl"/>
              </w:rPr>
              <w:t>á</w:t>
            </w:r>
            <w:r>
              <w:rPr>
                <w:lang w:val="es-ES_tradnl"/>
              </w:rPr>
              <w:t>ginas no configurables":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dd05b5c5-e852-4dda-8383-78b371d9df60</w:t>
            </w:r>
          </w:p>
        </w:tc>
        <w:tc>
          <w:tcPr>
            <w:tcW w:w="7407" w:type="dxa"/>
            <w:shd w:val="clear" w:color="auto" w:fill="F2F2F2" w:themeFill="background1" w:themeFillShade="F2"/>
          </w:tcPr>
          <w:p w:rsidR="00000000" w:rsidRDefault="00FF2FA9">
            <w:pPr>
              <w:rPr>
                <w:noProof/>
              </w:rPr>
            </w:pPr>
            <w:r>
              <w:rPr>
                <w:noProof/>
              </w:rPr>
              <w:t>"In this topic, you will learn how to include non-configurable pages in your application design.</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incluir p</w:t>
            </w:r>
            <w:r>
              <w:rPr>
                <w:lang w:val="es-ES_tradnl"/>
              </w:rPr>
              <w:t>á</w:t>
            </w:r>
            <w:r>
              <w:rPr>
                <w:lang w:val="es-ES_tradnl"/>
              </w:rPr>
              <w:t>ginas no configurables en el dise</w:t>
            </w:r>
            <w:r>
              <w:rPr>
                <w:lang w:val="es-ES_tradnl"/>
              </w:rPr>
              <w:t>ñ</w:t>
            </w:r>
            <w:r>
              <w:rPr>
                <w:lang w:val="es-ES_tradnl"/>
              </w:rPr>
              <w:t>o de s</w:t>
            </w:r>
            <w:r>
              <w:rPr>
                <w:lang w:val="es-ES_tradnl"/>
              </w:rPr>
              <w:t>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4ea8773a-14e1-4a49-afe7-9a261a2b4442</w:t>
            </w:r>
          </w:p>
        </w:tc>
        <w:tc>
          <w:tcPr>
            <w:tcW w:w="7407" w:type="dxa"/>
            <w:shd w:val="clear" w:color="auto" w:fill="F2F2F2" w:themeFill="background1" w:themeFillShade="F2"/>
          </w:tcPr>
          <w:p w:rsidR="00000000" w:rsidRDefault="00FF2FA9">
            <w:pPr>
              <w:rPr>
                <w:noProof/>
              </w:rPr>
            </w:pPr>
            <w:r>
              <w:rPr>
                <w:noProof/>
              </w:rPr>
              <w:t xml:space="preserve">Examples of non-configurable pages are </w:t>
            </w:r>
            <w:r>
              <w:rPr>
                <w:rStyle w:val="mqInternal"/>
                <w:noProof/>
              </w:rPr>
              <w:t>[1}</w:t>
            </w:r>
            <w:r>
              <w:rPr>
                <w:noProof/>
              </w:rPr>
              <w:t>Search</w:t>
            </w:r>
            <w:r>
              <w:rPr>
                <w:rStyle w:val="mqInternal"/>
                <w:noProof/>
              </w:rPr>
              <w:t>{2]</w:t>
            </w:r>
            <w:r>
              <w:rPr>
                <w:noProof/>
              </w:rPr>
              <w:t xml:space="preserve">, </w:t>
            </w:r>
            <w:r>
              <w:rPr>
                <w:rStyle w:val="mqInternal"/>
                <w:noProof/>
              </w:rPr>
              <w:t>[1}</w:t>
            </w:r>
            <w:r>
              <w:rPr>
                <w:noProof/>
              </w:rPr>
              <w:t>Settings</w:t>
            </w:r>
            <w:r>
              <w:rPr>
                <w:rStyle w:val="mqInternal"/>
                <w:noProof/>
              </w:rPr>
              <w:t>{2]</w:t>
            </w:r>
            <w:r>
              <w:rPr>
                <w:noProof/>
              </w:rPr>
              <w:t xml:space="preserve">, </w:t>
            </w:r>
            <w:r>
              <w:rPr>
                <w:rStyle w:val="mqInternal"/>
                <w:noProof/>
              </w:rPr>
              <w:t>[1}</w:t>
            </w:r>
            <w:r>
              <w:rPr>
                <w:noProof/>
              </w:rPr>
              <w:t>Register</w:t>
            </w:r>
            <w:r>
              <w:rPr>
                <w:rStyle w:val="mqInternal"/>
                <w:noProof/>
              </w:rPr>
              <w:t>{2]</w:t>
            </w:r>
            <w:r>
              <w:rPr>
                <w:noProof/>
              </w:rPr>
              <w:t>, etc." parent:</w:t>
            </w:r>
          </w:p>
        </w:tc>
        <w:tc>
          <w:tcPr>
            <w:tcW w:w="7407" w:type="dxa"/>
          </w:tcPr>
          <w:p w:rsidR="00000000" w:rsidRDefault="00FF2FA9">
            <w:pPr>
              <w:rPr>
                <w:lang w:val="es-ES_tradnl"/>
              </w:rPr>
            </w:pPr>
            <w:r>
              <w:rPr>
                <w:lang w:val="es-ES_tradnl"/>
              </w:rPr>
              <w:t>Ejemplos de p</w:t>
            </w:r>
            <w:r>
              <w:rPr>
                <w:lang w:val="es-ES_tradnl"/>
              </w:rPr>
              <w:t>á</w:t>
            </w:r>
            <w:r>
              <w:rPr>
                <w:lang w:val="es-ES_tradnl"/>
              </w:rPr>
              <w:t xml:space="preserve">ginas no configurables son </w:t>
            </w:r>
            <w:r>
              <w:rPr>
                <w:rStyle w:val="mqInternal"/>
                <w:noProof/>
                <w:lang w:val="es-ES_tradnl"/>
              </w:rPr>
              <w:t>[1}</w:t>
            </w:r>
            <w:r>
              <w:rPr>
                <w:lang w:val="es-ES_tradnl"/>
              </w:rPr>
              <w:t>Buscar</w:t>
            </w:r>
            <w:r>
              <w:rPr>
                <w:rStyle w:val="mqInternal"/>
                <w:noProof/>
                <w:lang w:val="es-ES_tradnl"/>
              </w:rPr>
              <w:t>{2]</w:t>
            </w:r>
            <w:r>
              <w:rPr>
                <w:lang w:val="es-ES_tradnl"/>
              </w:rPr>
              <w:t xml:space="preserve"> , </w:t>
            </w:r>
            <w:r>
              <w:rPr>
                <w:rStyle w:val="mqInternal"/>
                <w:noProof/>
                <w:lang w:val="es-ES_tradnl"/>
              </w:rPr>
              <w:t>[1}</w:t>
            </w:r>
            <w:r>
              <w:rPr>
                <w:lang w:val="es-ES_tradnl"/>
              </w:rPr>
              <w:t>Ajustes</w:t>
            </w:r>
            <w:r>
              <w:rPr>
                <w:rStyle w:val="mqInternal"/>
                <w:noProof/>
                <w:lang w:val="es-ES_tradnl"/>
              </w:rPr>
              <w:t>{2]</w:t>
            </w:r>
            <w:r>
              <w:rPr>
                <w:lang w:val="es-ES_tradnl"/>
              </w:rPr>
              <w:t xml:space="preserve"> , </w:t>
            </w:r>
            <w:r>
              <w:rPr>
                <w:rStyle w:val="mqInternal"/>
                <w:noProof/>
                <w:lang w:val="es-ES_tradnl"/>
              </w:rPr>
              <w:t>[1}</w:t>
            </w:r>
            <w:r>
              <w:rPr>
                <w:lang w:val="es-ES_tradnl"/>
              </w:rPr>
              <w:t>Registrarse</w:t>
            </w:r>
            <w:r>
              <w:rPr>
                <w:rStyle w:val="mqInternal"/>
                <w:noProof/>
                <w:lang w:val="es-ES_tradnl"/>
              </w:rPr>
              <w:t>{2]</w:t>
            </w:r>
            <w:r>
              <w:rPr>
                <w:lang w:val="es-ES_tradnl"/>
              </w:rPr>
              <w:t xml:space="preserve"> , etc.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145316d9-b6c1-4fa2-836c-2c4189dc0302</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0287f020-25b2-4823-ba93-b9ff086a9870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7fc0d3d4-b2c3-4493-b053-810532ac6e4b</w:t>
            </w:r>
          </w:p>
        </w:tc>
        <w:tc>
          <w:tcPr>
            <w:tcW w:w="7407" w:type="dxa"/>
            <w:shd w:val="clear" w:color="auto" w:fill="F2F2F2" w:themeFill="background1" w:themeFillShade="F2"/>
          </w:tcPr>
          <w:p w:rsidR="00000000" w:rsidRDefault="00FF2FA9">
            <w:pPr>
              <w:rPr>
                <w:noProof/>
              </w:rPr>
            </w:pPr>
            <w:r>
              <w:rPr>
                <w:noProof/>
              </w:rPr>
              <w:t>\{\{</w:t>
            </w:r>
            <w:r>
              <w:rPr>
                <w:noProof/>
              </w:rPr>
              <w:t xml:space="preserve">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6bdf906e-0336-4efb-8aba-fbf770041239</w:t>
            </w:r>
          </w:p>
        </w:tc>
        <w:tc>
          <w:tcPr>
            <w:tcW w:w="7407" w:type="dxa"/>
            <w:shd w:val="clear" w:color="auto" w:fill="F2F2F2" w:themeFill="background1" w:themeFillShade="F2"/>
          </w:tcPr>
          <w:p w:rsidR="00000000" w:rsidRDefault="00FF2FA9">
            <w:pPr>
              <w:rPr>
                <w:noProof/>
              </w:rPr>
            </w:pPr>
            <w:r>
              <w:rPr>
                <w:noProof/>
              </w:rPr>
              <w:t>Understanding non-configurable pages</w:t>
            </w:r>
          </w:p>
        </w:tc>
        <w:tc>
          <w:tcPr>
            <w:tcW w:w="7407" w:type="dxa"/>
          </w:tcPr>
          <w:p w:rsidR="00000000" w:rsidRDefault="00FF2FA9">
            <w:pPr>
              <w:rPr>
                <w:lang w:val="es-ES_tradnl"/>
              </w:rPr>
            </w:pPr>
            <w:r>
              <w:rPr>
                <w:lang w:val="es-ES_tradnl"/>
              </w:rPr>
              <w:t>Comprensi</w:t>
            </w:r>
            <w:r>
              <w:rPr>
                <w:lang w:val="es-ES_tradnl"/>
              </w:rPr>
              <w:t>ó</w:t>
            </w:r>
            <w:r>
              <w:rPr>
                <w:lang w:val="es-ES_tradnl"/>
              </w:rPr>
              <w:t>n de las p</w:t>
            </w:r>
            <w:r>
              <w:rPr>
                <w:lang w:val="es-ES_tradnl"/>
              </w:rPr>
              <w:t>á</w:t>
            </w:r>
            <w:r>
              <w:rPr>
                <w:lang w:val="es-ES_tradnl"/>
              </w:rPr>
              <w:t>ginas no configurables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fd5b3b85-a21b-4326-a03c-f32ad7998f48</w:t>
            </w:r>
          </w:p>
        </w:tc>
        <w:tc>
          <w:tcPr>
            <w:tcW w:w="7407" w:type="dxa"/>
            <w:shd w:val="clear" w:color="auto" w:fill="F2F2F2" w:themeFill="background1" w:themeFillShade="F2"/>
          </w:tcPr>
          <w:p w:rsidR="00000000" w:rsidRDefault="00FF2FA9">
            <w:pPr>
              <w:rPr>
                <w:noProof/>
              </w:rPr>
            </w:pPr>
            <w:r>
              <w:rPr>
                <w:noProof/>
              </w:rPr>
              <w:t>There are some pages which you either must</w:t>
            </w:r>
            <w:r>
              <w:rPr>
                <w:noProof/>
              </w:rPr>
              <w:t>, should or can include that you cannot customize inside Brightcove Beacon.</w:t>
            </w:r>
          </w:p>
        </w:tc>
        <w:tc>
          <w:tcPr>
            <w:tcW w:w="7407" w:type="dxa"/>
          </w:tcPr>
          <w:p w:rsidR="00000000" w:rsidRDefault="00FF2FA9">
            <w:pPr>
              <w:rPr>
                <w:lang w:val="es-ES_tradnl"/>
              </w:rPr>
            </w:pPr>
            <w:r>
              <w:rPr>
                <w:lang w:val="es-ES_tradnl"/>
              </w:rPr>
              <w:t>Hay algunas p</w:t>
            </w:r>
            <w:r>
              <w:rPr>
                <w:lang w:val="es-ES_tradnl"/>
              </w:rPr>
              <w:t>á</w:t>
            </w:r>
            <w:r>
              <w:rPr>
                <w:lang w:val="es-ES_tradnl"/>
              </w:rPr>
              <w:t>ginas que debe, debe o puede incluir y que no puede personalizar dentro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997eb7b6-336f-467b-b639-3e9572e5341b</w:t>
            </w:r>
          </w:p>
        </w:tc>
        <w:tc>
          <w:tcPr>
            <w:tcW w:w="7407" w:type="dxa"/>
            <w:shd w:val="clear" w:color="auto" w:fill="F2F2F2" w:themeFill="background1" w:themeFillShade="F2"/>
          </w:tcPr>
          <w:p w:rsidR="00000000" w:rsidRDefault="00FF2FA9">
            <w:pPr>
              <w:rPr>
                <w:noProof/>
              </w:rPr>
            </w:pPr>
            <w:r>
              <w:rPr>
                <w:noProof/>
              </w:rPr>
              <w:t>You either choose to include t</w:t>
            </w:r>
            <w:r>
              <w:rPr>
                <w:noProof/>
              </w:rPr>
              <w:t>he page or not.</w:t>
            </w:r>
          </w:p>
        </w:tc>
        <w:tc>
          <w:tcPr>
            <w:tcW w:w="7407" w:type="dxa"/>
          </w:tcPr>
          <w:p w:rsidR="00000000" w:rsidRDefault="00FF2FA9">
            <w:pPr>
              <w:rPr>
                <w:lang w:val="es-ES_tradnl"/>
              </w:rPr>
            </w:pPr>
            <w:r>
              <w:rPr>
                <w:lang w:val="es-ES_tradnl"/>
              </w:rPr>
              <w:t>O elige incluir la p</w:t>
            </w:r>
            <w:r>
              <w:rPr>
                <w:lang w:val="es-ES_tradnl"/>
              </w:rPr>
              <w:t>á</w:t>
            </w:r>
            <w:r>
              <w:rPr>
                <w:lang w:val="es-ES_tradnl"/>
              </w:rPr>
              <w:t>gina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6e12a5ff-5859-4bd4-8edc-e5cb570adef0</w:t>
            </w:r>
          </w:p>
        </w:tc>
        <w:tc>
          <w:tcPr>
            <w:tcW w:w="7407" w:type="dxa"/>
            <w:shd w:val="clear" w:color="auto" w:fill="F2F2F2" w:themeFill="background1" w:themeFillShade="F2"/>
          </w:tcPr>
          <w:p w:rsidR="00000000" w:rsidRDefault="00FF2FA9">
            <w:pPr>
              <w:rPr>
                <w:noProof/>
              </w:rPr>
            </w:pPr>
            <w:r>
              <w:rPr>
                <w:noProof/>
              </w:rPr>
              <w:t xml:space="preserve">You may have chosen a specific layout over others for these pages when you worked through the document </w:t>
            </w:r>
            <w:r>
              <w:rPr>
                <w:rStyle w:val="mqInternal"/>
                <w:noProof/>
              </w:rPr>
              <w:t>[1}</w:t>
            </w:r>
            <w:r>
              <w:rPr>
                <w:noProof/>
              </w:rPr>
              <w:t xml:space="preserve"> Creating Your Application Design - Layout Options </w:t>
            </w:r>
            <w:r>
              <w:rPr>
                <w:rStyle w:val="mqInternal"/>
                <w:noProof/>
              </w:rPr>
              <w:t>{2]</w:t>
            </w:r>
            <w:r>
              <w:rPr>
                <w:noProof/>
              </w:rPr>
              <w:t>.</w:t>
            </w:r>
          </w:p>
        </w:tc>
        <w:tc>
          <w:tcPr>
            <w:tcW w:w="7407" w:type="dxa"/>
          </w:tcPr>
          <w:p w:rsidR="00000000" w:rsidRDefault="00FF2FA9">
            <w:pPr>
              <w:rPr>
                <w:lang w:val="es-ES_tradnl"/>
              </w:rPr>
            </w:pPr>
            <w:r>
              <w:rPr>
                <w:lang w:val="es-ES_tradnl"/>
              </w:rPr>
              <w:t>Es p</w:t>
            </w:r>
            <w:r>
              <w:rPr>
                <w:lang w:val="es-ES_tradnl"/>
              </w:rPr>
              <w:t>osible que haya elegido un dise</w:t>
            </w:r>
            <w:r>
              <w:rPr>
                <w:lang w:val="es-ES_tradnl"/>
              </w:rPr>
              <w:t>ñ</w:t>
            </w:r>
            <w:r>
              <w:rPr>
                <w:lang w:val="es-ES_tradnl"/>
              </w:rPr>
              <w:t>o espec</w:t>
            </w:r>
            <w:r>
              <w:rPr>
                <w:lang w:val="es-ES_tradnl"/>
              </w:rPr>
              <w:t>í</w:t>
            </w:r>
            <w:r>
              <w:rPr>
                <w:lang w:val="es-ES_tradnl"/>
              </w:rPr>
              <w:t>fico sobre otros para estas p</w:t>
            </w:r>
            <w:r>
              <w:rPr>
                <w:lang w:val="es-ES_tradnl"/>
              </w:rPr>
              <w:t>á</w:t>
            </w:r>
            <w:r>
              <w:rPr>
                <w:lang w:val="es-ES_tradnl"/>
              </w:rPr>
              <w:t>ginas cuando trabaj</w:t>
            </w:r>
            <w:r>
              <w:rPr>
                <w:lang w:val="es-ES_tradnl"/>
              </w:rPr>
              <w:t>ó</w:t>
            </w:r>
            <w:r>
              <w:rPr>
                <w:lang w:val="es-ES_tradnl"/>
              </w:rPr>
              <w:t xml:space="preserve"> en el documento. </w:t>
            </w:r>
            <w:r>
              <w:rPr>
                <w:rStyle w:val="mqInternal"/>
                <w:noProof/>
                <w:lang w:val="es-ES_tradnl"/>
              </w:rPr>
              <w:t>[1}</w:t>
            </w:r>
            <w:r>
              <w:rPr>
                <w:lang w:val="es-ES_tradnl"/>
              </w:rPr>
              <w:t xml:space="preserve"> Creaci</w:t>
            </w:r>
            <w:r>
              <w:rPr>
                <w:lang w:val="es-ES_tradnl"/>
              </w:rPr>
              <w:t>ó</w:t>
            </w:r>
            <w:r>
              <w:rPr>
                <w:lang w:val="es-ES_tradnl"/>
              </w:rPr>
              <w:t>n del dise</w:t>
            </w:r>
            <w:r>
              <w:rPr>
                <w:lang w:val="es-ES_tradnl"/>
              </w:rPr>
              <w:t>ñ</w:t>
            </w:r>
            <w:r>
              <w:rPr>
                <w:lang w:val="es-ES_tradnl"/>
              </w:rPr>
              <w:t>o de su aplicaci</w:t>
            </w:r>
            <w:r>
              <w:rPr>
                <w:lang w:val="es-ES_tradnl"/>
              </w:rPr>
              <w:t>ó</w:t>
            </w:r>
            <w:r>
              <w:rPr>
                <w:lang w:val="es-ES_tradnl"/>
              </w:rPr>
              <w:t>n: opciones de dise</w:t>
            </w:r>
            <w:r>
              <w:rPr>
                <w:lang w:val="es-ES_tradnl"/>
              </w:rPr>
              <w:t>ñ</w:t>
            </w:r>
            <w:r>
              <w:rPr>
                <w:lang w:val="es-ES_tradnl"/>
              </w:rPr>
              <w:t xml:space="preserve">o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c8df3b4c-ba0c-45b6-98ff-d0bd38c5ab66</w:t>
            </w:r>
          </w:p>
        </w:tc>
        <w:tc>
          <w:tcPr>
            <w:tcW w:w="7407" w:type="dxa"/>
            <w:shd w:val="clear" w:color="auto" w:fill="F2F2F2" w:themeFill="background1" w:themeFillShade="F2"/>
          </w:tcPr>
          <w:p w:rsidR="00000000" w:rsidRDefault="00FF2FA9">
            <w:pPr>
              <w:rPr>
                <w:noProof/>
              </w:rPr>
            </w:pPr>
            <w:r>
              <w:rPr>
                <w:noProof/>
              </w:rPr>
              <w:t xml:space="preserve">For instance, following are the three layouts from which you selected one for the </w:t>
            </w:r>
            <w:r>
              <w:rPr>
                <w:rStyle w:val="mqInternal"/>
                <w:noProof/>
              </w:rPr>
              <w:t>[1}</w:t>
            </w:r>
            <w:r>
              <w:rPr>
                <w:noProof/>
              </w:rPr>
              <w:t>Settings</w:t>
            </w:r>
            <w:r>
              <w:rPr>
                <w:rStyle w:val="mqInternal"/>
                <w:noProof/>
              </w:rPr>
              <w:t>{2]</w:t>
            </w:r>
            <w:r>
              <w:rPr>
                <w:noProof/>
              </w:rPr>
              <w:t xml:space="preserve"> page:</w:t>
            </w:r>
          </w:p>
        </w:tc>
        <w:tc>
          <w:tcPr>
            <w:tcW w:w="7407" w:type="dxa"/>
          </w:tcPr>
          <w:p w:rsidR="00000000" w:rsidRDefault="00FF2FA9">
            <w:pPr>
              <w:rPr>
                <w:lang w:val="es-ES_tradnl"/>
              </w:rPr>
            </w:pPr>
            <w:r>
              <w:rPr>
                <w:lang w:val="es-ES_tradnl"/>
              </w:rPr>
              <w:t>Por ejemplo, a continuaci</w:t>
            </w:r>
            <w:r>
              <w:rPr>
                <w:lang w:val="es-ES_tradnl"/>
              </w:rPr>
              <w:t>ó</w:t>
            </w:r>
            <w:r>
              <w:rPr>
                <w:lang w:val="es-ES_tradnl"/>
              </w:rPr>
              <w:t>n se muestran los tres dise</w:t>
            </w:r>
            <w:r>
              <w:rPr>
                <w:lang w:val="es-ES_tradnl"/>
              </w:rPr>
              <w:t>ñ</w:t>
            </w:r>
            <w:r>
              <w:rPr>
                <w:lang w:val="es-ES_tradnl"/>
              </w:rPr>
              <w:t>os de los que seleccion</w:t>
            </w:r>
            <w:r>
              <w:rPr>
                <w:lang w:val="es-ES_tradnl"/>
              </w:rPr>
              <w:t>ó</w:t>
            </w:r>
            <w:r>
              <w:rPr>
                <w:lang w:val="es-ES_tradnl"/>
              </w:rPr>
              <w:t xml:space="preserve"> uno para el </w:t>
            </w:r>
            <w:r>
              <w:rPr>
                <w:rStyle w:val="mqInternal"/>
                <w:noProof/>
                <w:lang w:val="es-ES_tradnl"/>
              </w:rPr>
              <w:t>[1}</w:t>
            </w:r>
            <w:r>
              <w:rPr>
                <w:lang w:val="es-ES_tradnl"/>
              </w:rPr>
              <w:t>Ajustes</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91a32af6-a4dc-451d-9a1d-3bfc29991b8</w:t>
            </w:r>
            <w:r>
              <w:rPr>
                <w:noProof/>
                <w:sz w:val="2"/>
              </w:rPr>
              <w:t>8</w:t>
            </w:r>
          </w:p>
        </w:tc>
        <w:tc>
          <w:tcPr>
            <w:tcW w:w="7407" w:type="dxa"/>
            <w:shd w:val="clear" w:color="auto" w:fill="F2F2F2" w:themeFill="background1" w:themeFillShade="F2"/>
          </w:tcPr>
          <w:p w:rsidR="00000000" w:rsidRDefault="00FF2FA9">
            <w:pPr>
              <w:rPr>
                <w:noProof/>
              </w:rPr>
            </w:pPr>
            <w:r>
              <w:rPr>
                <w:noProof/>
              </w:rPr>
              <w:t>settings-layouts</w:t>
            </w:r>
          </w:p>
        </w:tc>
        <w:tc>
          <w:tcPr>
            <w:tcW w:w="7407" w:type="dxa"/>
          </w:tcPr>
          <w:p w:rsidR="00000000" w:rsidRDefault="00FF2FA9">
            <w:pPr>
              <w:rPr>
                <w:lang w:val="es-ES_tradnl"/>
              </w:rPr>
            </w:pPr>
            <w:r>
              <w:rPr>
                <w:lang w:val="es-ES_tradnl"/>
              </w:rPr>
              <w:t>configuraciones-dise</w:t>
            </w:r>
            <w:r>
              <w:rPr>
                <w:lang w:val="es-ES_tradnl"/>
              </w:rPr>
              <w:t>ñ</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fe61c934-cc24-4baf-b842-320b5d2c5295</w:t>
            </w:r>
          </w:p>
        </w:tc>
        <w:tc>
          <w:tcPr>
            <w:tcW w:w="7407" w:type="dxa"/>
            <w:shd w:val="clear" w:color="auto" w:fill="F2F2F2" w:themeFill="background1" w:themeFillShade="F2"/>
          </w:tcPr>
          <w:p w:rsidR="00000000" w:rsidRDefault="00FF2FA9">
            <w:pPr>
              <w:rPr>
                <w:noProof/>
              </w:rPr>
            </w:pPr>
            <w:r>
              <w:rPr>
                <w:noProof/>
              </w:rPr>
              <w:t xml:space="preserve">When you create a page that displays the settings, which is the </w:t>
            </w:r>
            <w:r>
              <w:rPr>
                <w:rStyle w:val="mqInternal"/>
                <w:noProof/>
              </w:rPr>
              <w:t>[1}</w:t>
            </w:r>
            <w:r>
              <w:rPr>
                <w:noProof/>
              </w:rPr>
              <w:t>Page Type</w:t>
            </w:r>
            <w:r>
              <w:rPr>
                <w:rStyle w:val="mqInternal"/>
                <w:noProof/>
              </w:rPr>
              <w:t>{2]</w:t>
            </w:r>
            <w:r>
              <w:rPr>
                <w:noProof/>
              </w:rPr>
              <w:t xml:space="preserve"> named </w:t>
            </w:r>
            <w:r>
              <w:rPr>
                <w:rStyle w:val="mqInternal"/>
                <w:noProof/>
              </w:rPr>
              <w:t>[3}[4]{5]</w:t>
            </w:r>
            <w:r>
              <w:rPr>
                <w:noProof/>
              </w:rPr>
              <w:t xml:space="preserve"> , you see you cannot add other content to the page:</w:t>
            </w:r>
          </w:p>
        </w:tc>
        <w:tc>
          <w:tcPr>
            <w:tcW w:w="7407" w:type="dxa"/>
          </w:tcPr>
          <w:p w:rsidR="00000000" w:rsidRDefault="00FF2FA9">
            <w:pPr>
              <w:rPr>
                <w:lang w:val="es-ES_tradnl"/>
              </w:rPr>
            </w:pPr>
            <w:r>
              <w:rPr>
                <w:lang w:val="es-ES_tradnl"/>
              </w:rPr>
              <w:t>Cuando crea una p</w:t>
            </w:r>
            <w:r>
              <w:rPr>
                <w:lang w:val="es-ES_tradnl"/>
              </w:rPr>
              <w:t>á</w:t>
            </w:r>
            <w:r>
              <w:rPr>
                <w:lang w:val="es-ES_tradnl"/>
              </w:rPr>
              <w:t xml:space="preserve">gina </w:t>
            </w:r>
            <w:r>
              <w:rPr>
                <w:lang w:val="es-ES_tradnl"/>
              </w:rPr>
              <w:t>que muestra la configuraci</w:t>
            </w:r>
            <w:r>
              <w:rPr>
                <w:lang w:val="es-ES_tradnl"/>
              </w:rPr>
              <w:t>ó</w:t>
            </w:r>
            <w:r>
              <w:rPr>
                <w:lang w:val="es-ES_tradnl"/>
              </w:rPr>
              <w:t xml:space="preserve">n, que es la </w:t>
            </w:r>
            <w:r>
              <w:rPr>
                <w:rStyle w:val="mqInternal"/>
                <w:noProof/>
                <w:lang w:val="es-ES_tradnl"/>
              </w:rPr>
              <w:t>[1}</w:t>
            </w:r>
            <w:r>
              <w:rPr>
                <w:lang w:val="es-ES_tradnl"/>
              </w:rPr>
              <w:t>Tipo de pagina</w:t>
            </w:r>
            <w:r>
              <w:rPr>
                <w:rStyle w:val="mqInternal"/>
                <w:noProof/>
                <w:lang w:val="es-ES_tradnl"/>
              </w:rPr>
              <w:t>{2]</w:t>
            </w:r>
            <w:r>
              <w:rPr>
                <w:lang w:val="es-ES_tradnl"/>
              </w:rPr>
              <w:t xml:space="preserve"> llamado </w:t>
            </w:r>
            <w:r>
              <w:rPr>
                <w:rStyle w:val="mqInternal"/>
                <w:noProof/>
                <w:lang w:val="es-ES_tradnl"/>
              </w:rPr>
              <w:t>[3}[4]{5]</w:t>
            </w:r>
            <w:r>
              <w:rPr>
                <w:lang w:val="es-ES_tradnl"/>
              </w:rPr>
              <w:t xml:space="preserve"> , ves que no puedes agregar otro contenido a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01783f50-e7ee-4eca-b186-a183f38cdb04</w:t>
            </w:r>
          </w:p>
        </w:tc>
        <w:tc>
          <w:tcPr>
            <w:tcW w:w="7407" w:type="dxa"/>
            <w:shd w:val="clear" w:color="auto" w:fill="F2F2F2" w:themeFill="background1" w:themeFillShade="F2"/>
          </w:tcPr>
          <w:p w:rsidR="00000000" w:rsidRDefault="00FF2FA9">
            <w:pPr>
              <w:rPr>
                <w:noProof/>
              </w:rPr>
            </w:pPr>
            <w:r>
              <w:rPr>
                <w:noProof/>
              </w:rPr>
              <w:t>no-blocks</w:t>
            </w:r>
          </w:p>
        </w:tc>
        <w:tc>
          <w:tcPr>
            <w:tcW w:w="7407" w:type="dxa"/>
          </w:tcPr>
          <w:p w:rsidR="00000000" w:rsidRDefault="00FF2FA9">
            <w:pPr>
              <w:rPr>
                <w:lang w:val="es-ES_tradnl"/>
              </w:rPr>
            </w:pPr>
            <w:r>
              <w:rPr>
                <w:lang w:val="es-ES_tradnl"/>
              </w:rPr>
              <w:t>sin bloques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48e65c8e-cce1-4159-bd01-d1caaecab037</w:t>
            </w:r>
          </w:p>
        </w:tc>
        <w:tc>
          <w:tcPr>
            <w:tcW w:w="7407" w:type="dxa"/>
            <w:shd w:val="clear" w:color="auto" w:fill="F2F2F2" w:themeFill="background1" w:themeFillShade="F2"/>
          </w:tcPr>
          <w:p w:rsidR="00000000" w:rsidRDefault="00FF2FA9">
            <w:pPr>
              <w:rPr>
                <w:noProof/>
              </w:rPr>
            </w:pPr>
            <w:r>
              <w:rPr>
                <w:noProof/>
              </w:rPr>
              <w:t>When you create</w:t>
            </w:r>
            <w:r>
              <w:rPr>
                <w:noProof/>
              </w:rPr>
              <w:t xml:space="preserv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FF2FA9">
            <w:pPr>
              <w:rPr>
                <w:lang w:val="es-ES_tradnl"/>
              </w:rPr>
            </w:pPr>
            <w:r>
              <w:rPr>
                <w:lang w:val="es-ES_tradnl"/>
              </w:rPr>
              <w:t>Cuando crea o edita una p</w:t>
            </w:r>
            <w:r>
              <w:rPr>
                <w:lang w:val="es-ES_tradnl"/>
              </w:rPr>
              <w:t>á</w:t>
            </w:r>
            <w:r>
              <w:rPr>
                <w:lang w:val="es-ES_tradnl"/>
              </w:rPr>
              <w:t xml:space="preserve">gina, el </w:t>
            </w:r>
            <w:r>
              <w:rPr>
                <w:rStyle w:val="mqInternal"/>
                <w:noProof/>
                <w:lang w:val="es-ES_tradnl"/>
              </w:rPr>
              <w:t>[1}</w:t>
            </w:r>
            <w:r>
              <w:rPr>
                <w:lang w:val="es-ES_tradnl"/>
              </w:rPr>
              <w:t>Tipo de pagina</w:t>
            </w:r>
            <w:r>
              <w:rPr>
                <w:rStyle w:val="mqInternal"/>
                <w:noProof/>
                <w:lang w:val="es-ES_tradnl"/>
              </w:rPr>
              <w:t>{2]</w:t>
            </w:r>
            <w:r>
              <w:rPr>
                <w:lang w:val="es-ES_tradnl"/>
              </w:rPr>
              <w:t xml:space="preserve"> La selecci</w:t>
            </w:r>
            <w:r>
              <w:rPr>
                <w:lang w:val="es-ES_tradnl"/>
              </w:rPr>
              <w:t>ó</w:t>
            </w:r>
            <w:r>
              <w:rPr>
                <w:lang w:val="es-ES_tradnl"/>
              </w:rPr>
              <w:t>n ofrece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7ca09e53-b46c-42d9-bdc5-716c3e335478</w:t>
            </w:r>
          </w:p>
        </w:tc>
        <w:tc>
          <w:tcPr>
            <w:tcW w:w="7407" w:type="dxa"/>
            <w:shd w:val="clear" w:color="auto" w:fill="F2F2F2" w:themeFill="background1" w:themeFillShade="F2"/>
          </w:tcPr>
          <w:p w:rsidR="00000000" w:rsidRDefault="00FF2FA9">
            <w:pPr>
              <w:rPr>
                <w:noProof/>
              </w:rPr>
            </w:pPr>
            <w:r>
              <w:rPr>
                <w:noProof/>
              </w:rPr>
              <w:t>page-types</w:t>
            </w:r>
          </w:p>
        </w:tc>
        <w:tc>
          <w:tcPr>
            <w:tcW w:w="7407" w:type="dxa"/>
          </w:tcPr>
          <w:p w:rsidR="00000000" w:rsidRDefault="00FF2FA9">
            <w:pPr>
              <w:rPr>
                <w:lang w:val="es-ES_tradnl"/>
              </w:rPr>
            </w:pPr>
            <w:r>
              <w:rPr>
                <w:lang w:val="es-ES_tradnl"/>
              </w:rPr>
              <w:t>tipos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4f2f332c-7c39-4d29-9d7f-b5fcebffed04</w:t>
            </w:r>
          </w:p>
        </w:tc>
        <w:tc>
          <w:tcPr>
            <w:tcW w:w="7407" w:type="dxa"/>
            <w:shd w:val="clear" w:color="auto" w:fill="F2F2F2" w:themeFill="background1" w:themeFillShade="F2"/>
          </w:tcPr>
          <w:p w:rsidR="00000000" w:rsidRDefault="00FF2FA9">
            <w:pPr>
              <w:rPr>
                <w:noProof/>
              </w:rPr>
            </w:pPr>
            <w:r>
              <w:rPr>
                <w:noProof/>
              </w:rPr>
              <w:t>The following table displays the non-configurable page types, including a description and its use.</w:t>
            </w:r>
          </w:p>
        </w:tc>
        <w:tc>
          <w:tcPr>
            <w:tcW w:w="7407" w:type="dxa"/>
          </w:tcPr>
          <w:p w:rsidR="00000000" w:rsidRDefault="00FF2FA9">
            <w:pPr>
              <w:rPr>
                <w:lang w:val="es-ES_tradnl"/>
              </w:rPr>
            </w:pPr>
            <w:r>
              <w:rPr>
                <w:lang w:val="es-ES_tradnl"/>
              </w:rPr>
              <w:t>La siguiente tabla muestra los tipos de p</w:t>
            </w:r>
            <w:r>
              <w:rPr>
                <w:lang w:val="es-ES_tradnl"/>
              </w:rPr>
              <w:t>á</w:t>
            </w:r>
            <w:r>
              <w:rPr>
                <w:lang w:val="es-ES_tradnl"/>
              </w:rPr>
              <w:t>gina no configurables, incluida una descripci</w:t>
            </w:r>
            <w:r>
              <w:rPr>
                <w:lang w:val="es-ES_tradnl"/>
              </w:rPr>
              <w:t>ó</w:t>
            </w:r>
            <w:r>
              <w:rPr>
                <w:lang w:val="es-ES_tradnl"/>
              </w:rPr>
              <w:t>n y su uso.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0fdf4b9a-2b38-4872-bd0f-152bd872c1b5</w:t>
            </w:r>
          </w:p>
        </w:tc>
        <w:tc>
          <w:tcPr>
            <w:tcW w:w="7407" w:type="dxa"/>
            <w:shd w:val="clear" w:color="auto" w:fill="F2F2F2" w:themeFill="background1" w:themeFillShade="F2"/>
          </w:tcPr>
          <w:p w:rsidR="00000000" w:rsidRDefault="00FF2FA9">
            <w:pPr>
              <w:rPr>
                <w:noProof/>
              </w:rPr>
            </w:pPr>
            <w:r>
              <w:rPr>
                <w:noProof/>
              </w:rPr>
              <w:t>Page Type</w:t>
            </w:r>
          </w:p>
        </w:tc>
        <w:tc>
          <w:tcPr>
            <w:tcW w:w="7407" w:type="dxa"/>
          </w:tcPr>
          <w:p w:rsidR="00000000" w:rsidRDefault="00FF2FA9">
            <w:pPr>
              <w:rPr>
                <w:lang w:val="es-ES_tradnl"/>
              </w:rPr>
            </w:pPr>
            <w:r>
              <w:rPr>
                <w:lang w:val="es-ES_tradnl"/>
              </w:rPr>
              <w:t>Tipo de pagina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f86a0642-35e4-4c17-82db-4d7284899b27</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4035e140-cf19-400d-b275-6c5b1ff8edad</w:t>
            </w:r>
          </w:p>
        </w:tc>
        <w:tc>
          <w:tcPr>
            <w:tcW w:w="7407" w:type="dxa"/>
            <w:shd w:val="clear" w:color="auto" w:fill="F2F2F2" w:themeFill="background1" w:themeFillShade="F2"/>
          </w:tcPr>
          <w:p w:rsidR="00000000" w:rsidRDefault="00FF2FA9">
            <w:pPr>
              <w:rPr>
                <w:noProof/>
              </w:rPr>
            </w:pPr>
            <w:r>
              <w:rPr>
                <w:noProof/>
              </w:rPr>
              <w:t xml:space="preserve">Use </w:t>
            </w:r>
            <w:r>
              <w:rPr>
                <w:rStyle w:val="mqInternal"/>
                <w:noProof/>
              </w:rPr>
              <w:t>[1]</w:t>
            </w:r>
            <w:r>
              <w:rPr>
                <w:noProof/>
              </w:rPr>
              <w:t xml:space="preserve"> (Required/Recommended/Optional)</w:t>
            </w:r>
          </w:p>
        </w:tc>
        <w:tc>
          <w:tcPr>
            <w:tcW w:w="7407" w:type="dxa"/>
          </w:tcPr>
          <w:p w:rsidR="00000000" w:rsidRDefault="00FF2FA9">
            <w:pPr>
              <w:rPr>
                <w:lang w:val="es-ES_tradnl"/>
              </w:rPr>
            </w:pPr>
            <w:r>
              <w:rPr>
                <w:lang w:val="es-ES_tradnl"/>
              </w:rPr>
              <w:t xml:space="preserve">Usar </w:t>
            </w:r>
            <w:r>
              <w:rPr>
                <w:rStyle w:val="mqInternal"/>
                <w:noProof/>
                <w:lang w:val="es-ES_tradnl"/>
              </w:rPr>
              <w:t>[1]</w:t>
            </w:r>
            <w:r>
              <w:rPr>
                <w:lang w:val="es-ES_tradnl"/>
              </w:rPr>
              <w:t xml:space="preserve"> (Requerido / Recomendado /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afae3fa5-6f65-402e-802c-83b122883b20</w:t>
            </w:r>
          </w:p>
        </w:tc>
        <w:tc>
          <w:tcPr>
            <w:tcW w:w="7407" w:type="dxa"/>
            <w:shd w:val="clear" w:color="auto" w:fill="F2F2F2" w:themeFill="background1" w:themeFillShade="F2"/>
          </w:tcPr>
          <w:p w:rsidR="00000000" w:rsidRDefault="00FF2FA9">
            <w:pPr>
              <w:rPr>
                <w:noProof/>
              </w:rPr>
            </w:pPr>
            <w:r>
              <w:rPr>
                <w:noProof/>
              </w:rPr>
              <w:t>custom-downloads</w:t>
            </w:r>
          </w:p>
        </w:tc>
        <w:tc>
          <w:tcPr>
            <w:tcW w:w="7407" w:type="dxa"/>
          </w:tcPr>
          <w:p w:rsidR="00000000" w:rsidRDefault="00FF2FA9">
            <w:pPr>
              <w:rPr>
                <w:lang w:val="es-ES_tradnl"/>
              </w:rPr>
            </w:pPr>
            <w:r>
              <w:rPr>
                <w:lang w:val="es-ES_tradnl"/>
              </w:rPr>
              <w:t>descargas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4007fbcb-815c-4cb9-9651-85dddbe7a0a9</w:t>
            </w:r>
          </w:p>
        </w:tc>
        <w:tc>
          <w:tcPr>
            <w:tcW w:w="7407" w:type="dxa"/>
            <w:shd w:val="clear" w:color="auto" w:fill="F2F2F2" w:themeFill="background1" w:themeFillShade="F2"/>
          </w:tcPr>
          <w:p w:rsidR="00000000" w:rsidRDefault="00FF2FA9">
            <w:pPr>
              <w:rPr>
                <w:noProof/>
              </w:rPr>
            </w:pPr>
            <w:r>
              <w:rPr>
                <w:noProof/>
              </w:rPr>
              <w:t>Not supported</w:t>
            </w:r>
          </w:p>
        </w:tc>
        <w:tc>
          <w:tcPr>
            <w:tcW w:w="7407" w:type="dxa"/>
          </w:tcPr>
          <w:p w:rsidR="00000000" w:rsidRDefault="00FF2FA9">
            <w:pPr>
              <w:rPr>
                <w:lang w:val="es-ES_tradnl"/>
              </w:rPr>
            </w:pPr>
            <w:r>
              <w:rPr>
                <w:lang w:val="es-ES_tradnl"/>
              </w:rPr>
              <w:t>No soportado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ccbfe9b0-9947-432a-860c-3739be6e7225</w:t>
            </w:r>
          </w:p>
        </w:tc>
        <w:tc>
          <w:tcPr>
            <w:tcW w:w="7407" w:type="dxa"/>
            <w:shd w:val="clear" w:color="auto" w:fill="F2F2F2" w:themeFill="background1" w:themeFillShade="F2"/>
          </w:tcPr>
          <w:p w:rsidR="00000000" w:rsidRDefault="00FF2FA9">
            <w:pPr>
              <w:rPr>
                <w:noProof/>
              </w:rPr>
            </w:pPr>
            <w:r>
              <w:rPr>
                <w:noProof/>
              </w:rPr>
              <w:t>N/A</w:t>
            </w:r>
          </w:p>
        </w:tc>
        <w:tc>
          <w:tcPr>
            <w:tcW w:w="7407" w:type="dxa"/>
          </w:tcPr>
          <w:p w:rsidR="00000000" w:rsidRDefault="00FF2FA9">
            <w:pPr>
              <w:rPr>
                <w:lang w:val="es-ES_tradnl"/>
              </w:rPr>
            </w:pPr>
            <w:r>
              <w:rPr>
                <w:lang w:val="es-ES_tradnl"/>
              </w:rPr>
              <w:t>N /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8f0e2835-9900-42c8-a64a-80ad52244a02</w:t>
            </w:r>
          </w:p>
        </w:tc>
        <w:tc>
          <w:tcPr>
            <w:tcW w:w="7407" w:type="dxa"/>
            <w:shd w:val="clear" w:color="auto" w:fill="F2F2F2" w:themeFill="background1" w:themeFillShade="F2"/>
          </w:tcPr>
          <w:p w:rsidR="00000000" w:rsidRDefault="00FF2FA9">
            <w:pPr>
              <w:rPr>
                <w:noProof/>
              </w:rPr>
            </w:pPr>
            <w:r>
              <w:rPr>
                <w:noProof/>
              </w:rPr>
              <w:t>custom-exit</w:t>
            </w:r>
          </w:p>
        </w:tc>
        <w:tc>
          <w:tcPr>
            <w:tcW w:w="7407" w:type="dxa"/>
          </w:tcPr>
          <w:p w:rsidR="00000000" w:rsidRDefault="00FF2FA9">
            <w:pPr>
              <w:rPr>
                <w:lang w:val="es-ES_tradnl"/>
              </w:rPr>
            </w:pPr>
            <w:r>
              <w:rPr>
                <w:lang w:val="es-ES_tradnl"/>
              </w:rPr>
              <w:t>salida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988293b9-d5dc-444e-ab9e-fd1cbbe03e7c</w:t>
            </w:r>
          </w:p>
        </w:tc>
        <w:tc>
          <w:tcPr>
            <w:tcW w:w="7407" w:type="dxa"/>
            <w:shd w:val="clear" w:color="auto" w:fill="F2F2F2" w:themeFill="background1" w:themeFillShade="F2"/>
          </w:tcPr>
          <w:p w:rsidR="00000000" w:rsidRDefault="00FF2FA9">
            <w:pPr>
              <w:rPr>
                <w:noProof/>
              </w:rPr>
            </w:pPr>
            <w:r>
              <w:rPr>
                <w:noProof/>
              </w:rPr>
              <w:t>Provides functionality to quit an app.</w:t>
            </w:r>
          </w:p>
        </w:tc>
        <w:tc>
          <w:tcPr>
            <w:tcW w:w="7407" w:type="dxa"/>
          </w:tcPr>
          <w:p w:rsidR="00000000" w:rsidRDefault="00FF2FA9">
            <w:pPr>
              <w:rPr>
                <w:lang w:val="es-ES_tradnl"/>
              </w:rPr>
            </w:pPr>
            <w:r>
              <w:rPr>
                <w:lang w:val="es-ES_tradnl"/>
              </w:rPr>
              <w:t>Proporciona funcionalidad para salir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105c6fdd-4437-45c1-ab6a-2c29c295790f</w:t>
            </w:r>
          </w:p>
        </w:tc>
        <w:tc>
          <w:tcPr>
            <w:tcW w:w="7407" w:type="dxa"/>
            <w:shd w:val="clear" w:color="auto" w:fill="F2F2F2" w:themeFill="background1" w:themeFillShade="F2"/>
          </w:tcPr>
          <w:p w:rsidR="00000000" w:rsidRDefault="00FF2FA9">
            <w:pPr>
              <w:rPr>
                <w:noProof/>
              </w:rPr>
            </w:pPr>
            <w:r>
              <w:rPr>
                <w:noProof/>
              </w:rPr>
              <w:t>Required on some platforms, mainly smart TV.</w:t>
            </w:r>
          </w:p>
        </w:tc>
        <w:tc>
          <w:tcPr>
            <w:tcW w:w="7407" w:type="dxa"/>
          </w:tcPr>
          <w:p w:rsidR="00000000" w:rsidRDefault="00FF2FA9">
            <w:pPr>
              <w:rPr>
                <w:lang w:val="es-ES_tradnl"/>
              </w:rPr>
            </w:pPr>
            <w:r>
              <w:rPr>
                <w:lang w:val="es-ES_tradnl"/>
              </w:rPr>
              <w:t>Requerido en algunas plataformas, principalmente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41fc1748-f876-4cd8-b4ad-ea59b51ef3c3</w:t>
            </w:r>
          </w:p>
        </w:tc>
        <w:tc>
          <w:tcPr>
            <w:tcW w:w="7407" w:type="dxa"/>
            <w:shd w:val="clear" w:color="auto" w:fill="F2F2F2" w:themeFill="background1" w:themeFillShade="F2"/>
          </w:tcPr>
          <w:p w:rsidR="00000000" w:rsidRDefault="00FF2FA9">
            <w:pPr>
              <w:rPr>
                <w:noProof/>
              </w:rPr>
            </w:pPr>
            <w:r>
              <w:rPr>
                <w:noProof/>
              </w:rPr>
              <w:t>custom-logout</w:t>
            </w:r>
          </w:p>
        </w:tc>
        <w:tc>
          <w:tcPr>
            <w:tcW w:w="7407" w:type="dxa"/>
          </w:tcPr>
          <w:p w:rsidR="00000000" w:rsidRDefault="00FF2FA9">
            <w:pPr>
              <w:rPr>
                <w:lang w:val="es-ES_tradnl"/>
              </w:rPr>
            </w:pPr>
            <w:r>
              <w:rPr>
                <w:lang w:val="es-ES_tradnl"/>
              </w:rPr>
              <w:t>cierre de sesi</w:t>
            </w:r>
            <w:r>
              <w:rPr>
                <w:lang w:val="es-ES_tradnl"/>
              </w:rPr>
              <w:t>ó</w:t>
            </w:r>
            <w:r>
              <w:rPr>
                <w:lang w:val="es-ES_tradnl"/>
              </w:rPr>
              <w:t>n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8ad5c5e0-7f0f-4e4b-bd2b-ca7efc6b13f5</w:t>
            </w:r>
          </w:p>
        </w:tc>
        <w:tc>
          <w:tcPr>
            <w:tcW w:w="7407" w:type="dxa"/>
            <w:shd w:val="clear" w:color="auto" w:fill="F2F2F2" w:themeFill="background1" w:themeFillShade="F2"/>
          </w:tcPr>
          <w:p w:rsidR="00000000" w:rsidRDefault="00FF2FA9">
            <w:pPr>
              <w:rPr>
                <w:noProof/>
              </w:rPr>
            </w:pPr>
            <w:r>
              <w:rPr>
                <w:noProof/>
              </w:rPr>
              <w:t>Provides functionality to logout of an app.</w:t>
            </w:r>
          </w:p>
        </w:tc>
        <w:tc>
          <w:tcPr>
            <w:tcW w:w="7407" w:type="dxa"/>
          </w:tcPr>
          <w:p w:rsidR="00000000" w:rsidRDefault="00FF2FA9">
            <w:pPr>
              <w:rPr>
                <w:lang w:val="es-ES_tradnl"/>
              </w:rPr>
            </w:pPr>
            <w:r>
              <w:rPr>
                <w:lang w:val="es-ES_tradnl"/>
              </w:rPr>
              <w:t>Proporciona funcionalid</w:t>
            </w:r>
            <w:r>
              <w:rPr>
                <w:lang w:val="es-ES_tradnl"/>
              </w:rPr>
              <w:t>ad para cerrar la sesi</w:t>
            </w:r>
            <w:r>
              <w:rPr>
                <w:lang w:val="es-ES_tradnl"/>
              </w:rPr>
              <w:t>ó</w:t>
            </w:r>
            <w:r>
              <w:rPr>
                <w:lang w:val="es-ES_tradnl"/>
              </w:rPr>
              <w:t>n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98213cc0-b97a-486c-ab8e-92214c5870b5</w:t>
            </w:r>
          </w:p>
        </w:tc>
        <w:tc>
          <w:tcPr>
            <w:tcW w:w="7407" w:type="dxa"/>
            <w:shd w:val="clear" w:color="auto" w:fill="F2F2F2" w:themeFill="background1" w:themeFillShade="F2"/>
          </w:tcPr>
          <w:p w:rsidR="00000000" w:rsidRDefault="00FF2FA9">
            <w:pPr>
              <w:rPr>
                <w:noProof/>
              </w:rPr>
            </w:pPr>
            <w:r>
              <w:rPr>
                <w:noProof/>
              </w:rPr>
              <w:t>After logout, the user is left on the landing page or makes the user an anonymous user.</w:t>
            </w:r>
          </w:p>
        </w:tc>
        <w:tc>
          <w:tcPr>
            <w:tcW w:w="7407" w:type="dxa"/>
          </w:tcPr>
          <w:p w:rsidR="00000000" w:rsidRDefault="00FF2FA9">
            <w:pPr>
              <w:rPr>
                <w:lang w:val="es-ES_tradnl"/>
              </w:rPr>
            </w:pPr>
            <w:r>
              <w:rPr>
                <w:lang w:val="es-ES_tradnl"/>
              </w:rPr>
              <w:t>Despu</w:t>
            </w:r>
            <w:r>
              <w:rPr>
                <w:lang w:val="es-ES_tradnl"/>
              </w:rPr>
              <w:t>é</w:t>
            </w:r>
            <w:r>
              <w:rPr>
                <w:lang w:val="es-ES_tradnl"/>
              </w:rPr>
              <w:t>s de cerrar la sesi</w:t>
            </w:r>
            <w:r>
              <w:rPr>
                <w:lang w:val="es-ES_tradnl"/>
              </w:rPr>
              <w:t>ó</w:t>
            </w:r>
            <w:r>
              <w:rPr>
                <w:lang w:val="es-ES_tradnl"/>
              </w:rPr>
              <w:t>n, el usuario permanece en la p</w:t>
            </w:r>
            <w:r>
              <w:rPr>
                <w:lang w:val="es-ES_tradnl"/>
              </w:rPr>
              <w:t>á</w:t>
            </w:r>
            <w:r>
              <w:rPr>
                <w:lang w:val="es-ES_tradnl"/>
              </w:rPr>
              <w:t>gina de destino o convierte al usuario en un usuario an</w:t>
            </w:r>
            <w:r>
              <w:rPr>
                <w:lang w:val="es-ES_tradnl"/>
              </w:rPr>
              <w:t>ó</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41d0023f-bf49-412f-b865-b5b811fb4a68</w:t>
            </w:r>
          </w:p>
        </w:tc>
        <w:tc>
          <w:tcPr>
            <w:tcW w:w="7407" w:type="dxa"/>
            <w:shd w:val="clear" w:color="auto" w:fill="F2F2F2" w:themeFill="background1" w:themeFillShade="F2"/>
          </w:tcPr>
          <w:p w:rsidR="00000000" w:rsidRDefault="00FF2FA9">
            <w:pPr>
              <w:rPr>
                <w:noProof/>
              </w:rPr>
            </w:pPr>
            <w:r>
              <w:rPr>
                <w:noProof/>
              </w:rPr>
              <w:t>Required if you have registered users, as would be the case for most mobile platforms.</w:t>
            </w:r>
          </w:p>
        </w:tc>
        <w:tc>
          <w:tcPr>
            <w:tcW w:w="7407" w:type="dxa"/>
          </w:tcPr>
          <w:p w:rsidR="00000000" w:rsidRDefault="00FF2FA9">
            <w:pPr>
              <w:rPr>
                <w:lang w:val="es-ES_tradnl"/>
              </w:rPr>
            </w:pPr>
            <w:r>
              <w:rPr>
                <w:lang w:val="es-ES_tradnl"/>
              </w:rPr>
              <w:t>Obligatorio si tiene usuarios registrados, como ser</w:t>
            </w:r>
            <w:r>
              <w:rPr>
                <w:lang w:val="es-ES_tradnl"/>
              </w:rPr>
              <w:t>í</w:t>
            </w:r>
            <w:r>
              <w:rPr>
                <w:lang w:val="es-ES_tradnl"/>
              </w:rPr>
              <w:t xml:space="preserve">a el caso de </w:t>
            </w:r>
            <w:r>
              <w:rPr>
                <w:lang w:val="es-ES_tradnl"/>
              </w:rPr>
              <w:t>la mayor</w:t>
            </w:r>
            <w:r>
              <w:rPr>
                <w:lang w:val="es-ES_tradnl"/>
              </w:rPr>
              <w:t>í</w:t>
            </w:r>
            <w:r>
              <w:rPr>
                <w:lang w:val="es-ES_tradnl"/>
              </w:rPr>
              <w:t>a de las plataformas m</w:t>
            </w:r>
            <w:r>
              <w:rPr>
                <w:lang w:val="es-ES_tradnl"/>
              </w:rPr>
              <w:t>ó</w:t>
            </w:r>
            <w:r>
              <w:rPr>
                <w:lang w:val="es-ES_tradnl"/>
              </w:rPr>
              <w:t>viles.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932098bb-e87f-4ead-9a54-85c7f55d6284</w:t>
            </w:r>
          </w:p>
        </w:tc>
        <w:tc>
          <w:tcPr>
            <w:tcW w:w="7407" w:type="dxa"/>
            <w:shd w:val="clear" w:color="auto" w:fill="F2F2F2" w:themeFill="background1" w:themeFillShade="F2"/>
          </w:tcPr>
          <w:p w:rsidR="00000000" w:rsidRDefault="00FF2FA9">
            <w:pPr>
              <w:rPr>
                <w:noProof/>
              </w:rPr>
            </w:pPr>
            <w:r>
              <w:rPr>
                <w:noProof/>
              </w:rPr>
              <w:t>custom-settings</w:t>
            </w:r>
          </w:p>
        </w:tc>
        <w:tc>
          <w:tcPr>
            <w:tcW w:w="7407" w:type="dxa"/>
          </w:tcPr>
          <w:p w:rsidR="00000000" w:rsidRDefault="00FF2FA9">
            <w:pPr>
              <w:rPr>
                <w:lang w:val="es-ES_tradnl"/>
              </w:rPr>
            </w:pPr>
            <w:r>
              <w:rPr>
                <w:lang w:val="es-ES_tradnl"/>
              </w:rPr>
              <w:t>ajustes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6c9ee744-b98b-46c0-be24-1bf351ac5c38</w:t>
            </w:r>
          </w:p>
        </w:tc>
        <w:tc>
          <w:tcPr>
            <w:tcW w:w="7407" w:type="dxa"/>
            <w:shd w:val="clear" w:color="auto" w:fill="F2F2F2" w:themeFill="background1" w:themeFillShade="F2"/>
          </w:tcPr>
          <w:p w:rsidR="00000000" w:rsidRDefault="00FF2FA9">
            <w:pPr>
              <w:rPr>
                <w:noProof/>
              </w:rPr>
            </w:pPr>
            <w:r>
              <w:rPr>
                <w:noProof/>
              </w:rPr>
              <w:t>Provides access to settings.</w:t>
            </w:r>
          </w:p>
        </w:tc>
        <w:tc>
          <w:tcPr>
            <w:tcW w:w="7407" w:type="dxa"/>
          </w:tcPr>
          <w:p w:rsidR="00000000" w:rsidRDefault="00FF2FA9">
            <w:pPr>
              <w:rPr>
                <w:lang w:val="es-ES_tradnl"/>
              </w:rPr>
            </w:pPr>
            <w:r>
              <w:rPr>
                <w:lang w:val="es-ES_tradnl"/>
              </w:rPr>
              <w:t>Proporciona acceso 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68880d38-9e27-47fa-a1bb-12f27a6c7b19</w:t>
            </w:r>
          </w:p>
        </w:tc>
        <w:tc>
          <w:tcPr>
            <w:tcW w:w="7407" w:type="dxa"/>
            <w:shd w:val="clear" w:color="auto" w:fill="F2F2F2" w:themeFill="background1" w:themeFillShade="F2"/>
          </w:tcPr>
          <w:p w:rsidR="00000000" w:rsidRDefault="00FF2FA9">
            <w:pPr>
              <w:rPr>
                <w:noProof/>
              </w:rPr>
            </w:pPr>
            <w:r>
              <w:rPr>
                <w:noProof/>
              </w:rPr>
              <w:t>Highly recommended</w:t>
            </w:r>
          </w:p>
        </w:tc>
        <w:tc>
          <w:tcPr>
            <w:tcW w:w="7407" w:type="dxa"/>
          </w:tcPr>
          <w:p w:rsidR="00000000" w:rsidRDefault="00FF2FA9">
            <w:pPr>
              <w:rPr>
                <w:lang w:val="es-ES_tradnl"/>
              </w:rPr>
            </w:pPr>
            <w:r>
              <w:rPr>
                <w:lang w:val="es-ES_tradnl"/>
              </w:rPr>
              <w:t>Muy recomendable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ead058ff-26b9-4fa9-b94b-2ce46ef630da</w:t>
            </w:r>
          </w:p>
        </w:tc>
        <w:tc>
          <w:tcPr>
            <w:tcW w:w="7407" w:type="dxa"/>
            <w:shd w:val="clear" w:color="auto" w:fill="F2F2F2" w:themeFill="background1" w:themeFillShade="F2"/>
          </w:tcPr>
          <w:p w:rsidR="00000000" w:rsidRDefault="00FF2FA9">
            <w:pPr>
              <w:rPr>
                <w:noProof/>
              </w:rPr>
            </w:pPr>
            <w:r>
              <w:rPr>
                <w:noProof/>
              </w:rPr>
              <w:t>custom-signin</w:t>
            </w:r>
          </w:p>
        </w:tc>
        <w:tc>
          <w:tcPr>
            <w:tcW w:w="7407" w:type="dxa"/>
          </w:tcPr>
          <w:p w:rsidR="00000000" w:rsidRDefault="00FF2FA9">
            <w:pPr>
              <w:rPr>
                <w:lang w:val="es-ES_tradnl"/>
              </w:rPr>
            </w:pPr>
            <w:r>
              <w:rPr>
                <w:lang w:val="es-ES_tradnl"/>
              </w:rPr>
              <w:t>inicio de sesi</w:t>
            </w:r>
            <w:r>
              <w:rPr>
                <w:lang w:val="es-ES_tradnl"/>
              </w:rPr>
              <w:t>ó</w:t>
            </w:r>
            <w:r>
              <w:rPr>
                <w:lang w:val="es-ES_tradnl"/>
              </w:rPr>
              <w:t>n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aa0c18f1-47f0-42be-b900-a9a5fbf274d7</w:t>
            </w:r>
          </w:p>
        </w:tc>
        <w:tc>
          <w:tcPr>
            <w:tcW w:w="7407" w:type="dxa"/>
            <w:shd w:val="clear" w:color="auto" w:fill="F2F2F2" w:themeFill="background1" w:themeFillShade="F2"/>
          </w:tcPr>
          <w:p w:rsidR="00000000" w:rsidRDefault="00FF2FA9">
            <w:pPr>
              <w:rPr>
                <w:noProof/>
              </w:rPr>
            </w:pPr>
            <w:r>
              <w:rPr>
                <w:noProof/>
              </w:rPr>
              <w:t>Provides registered user login</w:t>
            </w:r>
          </w:p>
        </w:tc>
        <w:tc>
          <w:tcPr>
            <w:tcW w:w="7407" w:type="dxa"/>
          </w:tcPr>
          <w:p w:rsidR="00000000" w:rsidRDefault="00FF2FA9">
            <w:pPr>
              <w:rPr>
                <w:lang w:val="es-ES_tradnl"/>
              </w:rPr>
            </w:pPr>
            <w:r>
              <w:rPr>
                <w:lang w:val="es-ES_tradnl"/>
              </w:rPr>
              <w:t>Proporciona inicio de s</w:t>
            </w:r>
            <w:r>
              <w:rPr>
                <w:lang w:val="es-ES_tradnl"/>
              </w:rPr>
              <w:t>esi</w:t>
            </w:r>
            <w:r>
              <w:rPr>
                <w:lang w:val="es-ES_tradnl"/>
              </w:rPr>
              <w:t>ó</w:t>
            </w:r>
            <w:r>
              <w:rPr>
                <w:lang w:val="es-ES_tradnl"/>
              </w:rPr>
              <w:t>n de usuario registrado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c04b0f66-fb8f-4845-8c84-3c5b26fb757b</w:t>
            </w:r>
          </w:p>
        </w:tc>
        <w:tc>
          <w:tcPr>
            <w:tcW w:w="7407" w:type="dxa"/>
            <w:shd w:val="clear" w:color="auto" w:fill="F2F2F2" w:themeFill="background1" w:themeFillShade="F2"/>
          </w:tcPr>
          <w:p w:rsidR="00000000" w:rsidRDefault="00FF2FA9">
            <w:pPr>
              <w:rPr>
                <w:noProof/>
              </w:rPr>
            </w:pPr>
            <w:r>
              <w:rPr>
                <w:noProof/>
              </w:rPr>
              <w:t>Required for registered users; not needed if you allow anonymous browsing</w:t>
            </w:r>
          </w:p>
        </w:tc>
        <w:tc>
          <w:tcPr>
            <w:tcW w:w="7407" w:type="dxa"/>
          </w:tcPr>
          <w:p w:rsidR="00000000" w:rsidRDefault="00FF2FA9">
            <w:pPr>
              <w:rPr>
                <w:lang w:val="es-ES_tradnl"/>
              </w:rPr>
            </w:pPr>
            <w:r>
              <w:rPr>
                <w:lang w:val="es-ES_tradnl"/>
              </w:rPr>
              <w:t>Requerido para usuarios registrados; no es necesario si permite la navegaci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0e50ccfc-5360-40c4-8df0-99e8ff02b8dd</w:t>
            </w:r>
          </w:p>
        </w:tc>
        <w:tc>
          <w:tcPr>
            <w:tcW w:w="7407" w:type="dxa"/>
            <w:shd w:val="clear" w:color="auto" w:fill="F2F2F2" w:themeFill="background1" w:themeFillShade="F2"/>
          </w:tcPr>
          <w:p w:rsidR="00000000" w:rsidRDefault="00FF2FA9">
            <w:pPr>
              <w:rPr>
                <w:noProof/>
              </w:rPr>
            </w:pPr>
            <w:r>
              <w:rPr>
                <w:noProof/>
              </w:rPr>
              <w:t>custom-signup</w:t>
            </w:r>
          </w:p>
        </w:tc>
        <w:tc>
          <w:tcPr>
            <w:tcW w:w="7407" w:type="dxa"/>
          </w:tcPr>
          <w:p w:rsidR="00000000" w:rsidRDefault="00FF2FA9">
            <w:pPr>
              <w:rPr>
                <w:lang w:val="es-ES_tradnl"/>
              </w:rPr>
            </w:pPr>
            <w:r>
              <w:rPr>
                <w:lang w:val="es-ES_tradnl"/>
              </w:rPr>
              <w:t>registro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8119bb5d-02a4-4d15-a354-f7660573af98</w:t>
            </w:r>
          </w:p>
        </w:tc>
        <w:tc>
          <w:tcPr>
            <w:tcW w:w="7407" w:type="dxa"/>
            <w:shd w:val="clear" w:color="auto" w:fill="F2F2F2" w:themeFill="background1" w:themeFillShade="F2"/>
          </w:tcPr>
          <w:p w:rsidR="00000000" w:rsidRDefault="00FF2FA9">
            <w:pPr>
              <w:rPr>
                <w:noProof/>
              </w:rPr>
            </w:pPr>
            <w:r>
              <w:rPr>
                <w:noProof/>
              </w:rPr>
              <w:t>Provides a way for users to register</w:t>
            </w:r>
          </w:p>
        </w:tc>
        <w:tc>
          <w:tcPr>
            <w:tcW w:w="7407" w:type="dxa"/>
          </w:tcPr>
          <w:p w:rsidR="00000000" w:rsidRDefault="00FF2FA9">
            <w:pPr>
              <w:rPr>
                <w:lang w:val="es-ES_tradnl"/>
              </w:rPr>
            </w:pPr>
            <w:r>
              <w:rPr>
                <w:lang w:val="es-ES_tradnl"/>
              </w:rPr>
              <w:t>Proporciona una forma para que los usuarios se registren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a458b187-2cb1-4101-9676-0cc7999e0358</w:t>
            </w:r>
          </w:p>
        </w:tc>
        <w:tc>
          <w:tcPr>
            <w:tcW w:w="7407" w:type="dxa"/>
            <w:shd w:val="clear" w:color="auto" w:fill="F2F2F2" w:themeFill="background1" w:themeFillShade="F2"/>
          </w:tcPr>
          <w:p w:rsidR="00000000" w:rsidRDefault="00FF2FA9">
            <w:pPr>
              <w:rPr>
                <w:noProof/>
              </w:rPr>
            </w:pPr>
            <w:r>
              <w:rPr>
                <w:noProof/>
              </w:rPr>
              <w:t>Requ</w:t>
            </w:r>
            <w:r>
              <w:rPr>
                <w:noProof/>
              </w:rPr>
              <w:t>ired if app uses registered users; not needed if you allow anonymous browsing</w:t>
            </w:r>
          </w:p>
        </w:tc>
        <w:tc>
          <w:tcPr>
            <w:tcW w:w="7407" w:type="dxa"/>
          </w:tcPr>
          <w:p w:rsidR="00000000" w:rsidRDefault="00FF2FA9">
            <w:pPr>
              <w:rPr>
                <w:lang w:val="es-ES_tradnl"/>
              </w:rPr>
            </w:pPr>
            <w:r>
              <w:rPr>
                <w:lang w:val="es-ES_tradnl"/>
              </w:rPr>
              <w:t>Obligatorio si la aplicaci</w:t>
            </w:r>
            <w:r>
              <w:rPr>
                <w:lang w:val="es-ES_tradnl"/>
              </w:rPr>
              <w:t>ó</w:t>
            </w:r>
            <w:r>
              <w:rPr>
                <w:lang w:val="es-ES_tradnl"/>
              </w:rPr>
              <w:t>n utiliza usuarios registrados; no es necesario si permite la navegaci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98e6db95-cab8-41ee-a681-e90c573c2752</w:t>
            </w:r>
          </w:p>
        </w:tc>
        <w:tc>
          <w:tcPr>
            <w:tcW w:w="7407" w:type="dxa"/>
            <w:shd w:val="clear" w:color="auto" w:fill="F2F2F2" w:themeFill="background1" w:themeFillShade="F2"/>
          </w:tcPr>
          <w:p w:rsidR="00000000" w:rsidRDefault="00FF2FA9">
            <w:pPr>
              <w:rPr>
                <w:noProof/>
              </w:rPr>
            </w:pPr>
            <w:r>
              <w:rPr>
                <w:noProof/>
              </w:rPr>
              <w:t>epg-</w:t>
            </w:r>
          </w:p>
        </w:tc>
        <w:tc>
          <w:tcPr>
            <w:tcW w:w="7407" w:type="dxa"/>
          </w:tcPr>
          <w:p w:rsidR="00000000" w:rsidRDefault="00FF2FA9">
            <w:pPr>
              <w:rPr>
                <w:lang w:val="es-ES_tradnl"/>
              </w:rPr>
            </w:pPr>
            <w:r>
              <w:rPr>
                <w:lang w:val="es-ES_tradnl"/>
              </w:rPr>
              <w:t>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d934cb60-eb97</w:t>
            </w:r>
            <w:r>
              <w:rPr>
                <w:noProof/>
                <w:sz w:val="2"/>
              </w:rPr>
              <w:t>-43f1-a961-bc1425adc794</w:t>
            </w:r>
          </w:p>
        </w:tc>
        <w:tc>
          <w:tcPr>
            <w:tcW w:w="7407" w:type="dxa"/>
            <w:shd w:val="clear" w:color="auto" w:fill="F2F2F2" w:themeFill="background1" w:themeFillShade="F2"/>
          </w:tcPr>
          <w:p w:rsidR="00000000" w:rsidRDefault="00FF2FA9">
            <w:pPr>
              <w:rPr>
                <w:noProof/>
              </w:rPr>
            </w:pPr>
            <w:r>
              <w:rPr>
                <w:noProof/>
              </w:rPr>
              <w:t>Electronic Program Guide (EPG) displays the program guide for live TV</w:t>
            </w:r>
          </w:p>
        </w:tc>
        <w:tc>
          <w:tcPr>
            <w:tcW w:w="7407" w:type="dxa"/>
          </w:tcPr>
          <w:p w:rsidR="00000000" w:rsidRDefault="00FF2FA9">
            <w:pPr>
              <w:rPr>
                <w:lang w:val="es-ES_tradnl"/>
              </w:rPr>
            </w:pPr>
            <w:r>
              <w:rPr>
                <w:lang w:val="es-ES_tradnl"/>
              </w:rPr>
              <w:t>Gu</w:t>
            </w:r>
            <w:r>
              <w:rPr>
                <w:lang w:val="es-ES_tradnl"/>
              </w:rPr>
              <w:t>í</w:t>
            </w:r>
            <w:r>
              <w:rPr>
                <w:lang w:val="es-ES_tradnl"/>
              </w:rPr>
              <w:t>a electr</w:t>
            </w:r>
            <w:r>
              <w:rPr>
                <w:lang w:val="es-ES_tradnl"/>
              </w:rPr>
              <w:t>ó</w:t>
            </w:r>
            <w:r>
              <w:rPr>
                <w:lang w:val="es-ES_tradnl"/>
              </w:rPr>
              <w:t>nica de programas (EPG) muestra la gu</w:t>
            </w:r>
            <w:r>
              <w:rPr>
                <w:lang w:val="es-ES_tradnl"/>
              </w:rPr>
              <w:t>í</w:t>
            </w:r>
            <w:r>
              <w:rPr>
                <w:lang w:val="es-ES_tradnl"/>
              </w:rPr>
              <w:t>a de programas para TV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55b7dd05-08ab-4b89-adca-391888984db6</w:t>
            </w:r>
          </w:p>
        </w:tc>
        <w:tc>
          <w:tcPr>
            <w:tcW w:w="7407" w:type="dxa"/>
            <w:shd w:val="clear" w:color="auto" w:fill="F2F2F2" w:themeFill="background1" w:themeFillShade="F2"/>
          </w:tcPr>
          <w:p w:rsidR="00000000" w:rsidRDefault="00FF2FA9">
            <w:pPr>
              <w:rPr>
                <w:noProof/>
              </w:rPr>
            </w:pPr>
            <w:r>
              <w:rPr>
                <w:noProof/>
              </w:rPr>
              <w:t>Required is app uses live channels</w:t>
            </w:r>
          </w:p>
        </w:tc>
        <w:tc>
          <w:tcPr>
            <w:tcW w:w="7407" w:type="dxa"/>
          </w:tcPr>
          <w:p w:rsidR="00000000" w:rsidRDefault="00FF2FA9">
            <w:pPr>
              <w:rPr>
                <w:lang w:val="es-ES_tradnl"/>
              </w:rPr>
            </w:pPr>
            <w:r>
              <w:rPr>
                <w:lang w:val="es-ES_tradnl"/>
              </w:rPr>
              <w:t>Se requiere que la aplicaci</w:t>
            </w:r>
            <w:r>
              <w:rPr>
                <w:lang w:val="es-ES_tradnl"/>
              </w:rPr>
              <w:t>ó</w:t>
            </w:r>
            <w:r>
              <w:rPr>
                <w:lang w:val="es-ES_tradnl"/>
              </w:rPr>
              <w:t>n use canales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d09531bd-650e-4059-ab0c-43b02525f361</w:t>
            </w:r>
          </w:p>
        </w:tc>
        <w:tc>
          <w:tcPr>
            <w:tcW w:w="7407" w:type="dxa"/>
            <w:shd w:val="clear" w:color="auto" w:fill="F2F2F2" w:themeFill="background1" w:themeFillShade="F2"/>
          </w:tcPr>
          <w:p w:rsidR="00000000" w:rsidRDefault="00FF2FA9">
            <w:pPr>
              <w:rPr>
                <w:noProof/>
              </w:rPr>
            </w:pPr>
            <w:r>
              <w:rPr>
                <w:noProof/>
              </w:rPr>
              <w:t>liveTV-preview</w:t>
            </w:r>
          </w:p>
        </w:tc>
        <w:tc>
          <w:tcPr>
            <w:tcW w:w="7407" w:type="dxa"/>
          </w:tcPr>
          <w:p w:rsidR="00000000" w:rsidRDefault="00FF2FA9">
            <w:pPr>
              <w:rPr>
                <w:lang w:val="es-ES_tradnl"/>
              </w:rPr>
            </w:pPr>
            <w:r>
              <w:rPr>
                <w:lang w:val="es-ES_tradnl"/>
              </w:rPr>
              <w:t>liveTV-preview</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b525a014-3eb0-417e-aa7d-036b005e9e0c</w:t>
            </w:r>
          </w:p>
        </w:tc>
        <w:tc>
          <w:tcPr>
            <w:tcW w:w="7407" w:type="dxa"/>
            <w:shd w:val="clear" w:color="auto" w:fill="F2F2F2" w:themeFill="background1" w:themeFillShade="F2"/>
          </w:tcPr>
          <w:p w:rsidR="00000000" w:rsidRDefault="00FF2FA9">
            <w:pPr>
              <w:rPr>
                <w:noProof/>
              </w:rPr>
            </w:pPr>
            <w:r>
              <w:rPr>
                <w:noProof/>
              </w:rPr>
              <w:t>Plays live video with player as part of a larger page, then on click/tap will play video in landscape orientation.</w:t>
            </w:r>
          </w:p>
        </w:tc>
        <w:tc>
          <w:tcPr>
            <w:tcW w:w="7407" w:type="dxa"/>
          </w:tcPr>
          <w:p w:rsidR="00000000" w:rsidRDefault="00FF2FA9">
            <w:pPr>
              <w:rPr>
                <w:lang w:val="es-ES_tradnl"/>
              </w:rPr>
            </w:pPr>
            <w:r>
              <w:rPr>
                <w:lang w:val="es-ES_tradnl"/>
              </w:rPr>
              <w:t>Reproduce video en vivo con el reproductor como parte de una p</w:t>
            </w:r>
            <w:r>
              <w:rPr>
                <w:lang w:val="es-ES_tradnl"/>
              </w:rPr>
              <w:t>á</w:t>
            </w:r>
            <w:r>
              <w:rPr>
                <w:lang w:val="es-ES_tradnl"/>
              </w:rPr>
              <w:t>gina m</w:t>
            </w:r>
            <w:r>
              <w:rPr>
                <w:lang w:val="es-ES_tradnl"/>
              </w:rPr>
              <w:t>á</w:t>
            </w:r>
            <w:r>
              <w:rPr>
                <w:lang w:val="es-ES_tradnl"/>
              </w:rPr>
              <w:t>s grande, luego, al hacer clic / tocar, se reproducir</w:t>
            </w:r>
            <w:r>
              <w:rPr>
                <w:lang w:val="es-ES_tradnl"/>
              </w:rPr>
              <w:t>á</w:t>
            </w:r>
            <w:r>
              <w:rPr>
                <w:lang w:val="es-ES_tradnl"/>
              </w:rPr>
              <w:t xml:space="preserve"> el video en orie</w:t>
            </w:r>
            <w:r>
              <w:rPr>
                <w:lang w:val="es-ES_tradnl"/>
              </w:rPr>
              <w:t>ntaci</w:t>
            </w:r>
            <w:r>
              <w:rPr>
                <w:lang w:val="es-ES_tradnl"/>
              </w:rPr>
              <w:t>ó</w:t>
            </w:r>
            <w:r>
              <w:rPr>
                <w:lang w:val="es-ES_tradnl"/>
              </w:rPr>
              <w:t>n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f9832013-f685-44e2-a389-ef8cf28dd85e</w:t>
            </w:r>
          </w:p>
        </w:tc>
        <w:tc>
          <w:tcPr>
            <w:tcW w:w="7407" w:type="dxa"/>
            <w:shd w:val="clear" w:color="auto" w:fill="F2F2F2" w:themeFill="background1" w:themeFillShade="F2"/>
          </w:tcPr>
          <w:p w:rsidR="00000000" w:rsidRDefault="00FF2FA9">
            <w:pPr>
              <w:rPr>
                <w:noProof/>
              </w:rPr>
            </w:pPr>
            <w:r>
              <w:rPr>
                <w:noProof/>
              </w:rPr>
              <w:t xml:space="preserve">Recommended for use over </w:t>
            </w:r>
            <w:r>
              <w:rPr>
                <w:rStyle w:val="mqInternal"/>
                <w:noProof/>
              </w:rPr>
              <w:t>[1}</w:t>
            </w:r>
            <w:r>
              <w:rPr>
                <w:noProof/>
              </w:rPr>
              <w:t>liveTV-player</w:t>
            </w:r>
            <w:r>
              <w:rPr>
                <w:rStyle w:val="mqInternal"/>
                <w:noProof/>
              </w:rPr>
              <w:t>{2]</w:t>
            </w:r>
          </w:p>
        </w:tc>
        <w:tc>
          <w:tcPr>
            <w:tcW w:w="7407" w:type="dxa"/>
          </w:tcPr>
          <w:p w:rsidR="00000000" w:rsidRDefault="00FF2FA9">
            <w:pPr>
              <w:rPr>
                <w:lang w:val="es-ES_tradnl"/>
              </w:rPr>
            </w:pPr>
            <w:r>
              <w:rPr>
                <w:lang w:val="es-ES_tradnl"/>
              </w:rPr>
              <w:t xml:space="preserve">Recomendado para usar sobre </w:t>
            </w:r>
            <w:r>
              <w:rPr>
                <w:rStyle w:val="mqInternal"/>
                <w:noProof/>
                <w:lang w:val="es-ES_tradnl"/>
              </w:rPr>
              <w:t>[1}</w:t>
            </w:r>
            <w:r>
              <w:rPr>
                <w:lang w:val="es-ES_tradnl"/>
              </w:rPr>
              <w:t>liveTV-player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9485e78f-c724-4c61-9ee2-0481fd84bc4c</w:t>
            </w:r>
          </w:p>
        </w:tc>
        <w:tc>
          <w:tcPr>
            <w:tcW w:w="7407" w:type="dxa"/>
            <w:shd w:val="clear" w:color="auto" w:fill="F2F2F2" w:themeFill="background1" w:themeFillShade="F2"/>
          </w:tcPr>
          <w:p w:rsidR="00000000" w:rsidRDefault="00FF2FA9">
            <w:pPr>
              <w:rPr>
                <w:noProof/>
              </w:rPr>
            </w:pPr>
            <w:r>
              <w:rPr>
                <w:noProof/>
              </w:rPr>
              <w:t>my_stuff-all</w:t>
            </w:r>
          </w:p>
        </w:tc>
        <w:tc>
          <w:tcPr>
            <w:tcW w:w="7407" w:type="dxa"/>
          </w:tcPr>
          <w:p w:rsidR="00000000" w:rsidRDefault="00FF2FA9">
            <w:pPr>
              <w:rPr>
                <w:lang w:val="es-ES_tradnl"/>
              </w:rPr>
            </w:pPr>
            <w:r>
              <w:rPr>
                <w:lang w:val="es-ES_tradnl"/>
              </w:rPr>
              <w:t>mis_cosas-todas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566e5fca-8716-46e0-9e3e-2f259526edac</w:t>
            </w:r>
          </w:p>
        </w:tc>
        <w:tc>
          <w:tcPr>
            <w:tcW w:w="7407" w:type="dxa"/>
            <w:shd w:val="clear" w:color="auto" w:fill="F2F2F2" w:themeFill="background1" w:themeFillShade="F2"/>
          </w:tcPr>
          <w:p w:rsidR="00000000" w:rsidRDefault="00FF2FA9">
            <w:pPr>
              <w:rPr>
                <w:noProof/>
              </w:rPr>
            </w:pPr>
            <w:r>
              <w:rPr>
                <w:noProof/>
              </w:rPr>
              <w:t xml:space="preserve">Provides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FF2FA9">
            <w:pPr>
              <w:rPr>
                <w:lang w:val="es-ES_tradnl"/>
              </w:rPr>
            </w:pPr>
            <w:r>
              <w:rPr>
                <w:lang w:val="es-ES_tradnl"/>
              </w:rPr>
              <w:t>Proporciona una p</w:t>
            </w:r>
            <w:r>
              <w:rPr>
                <w:lang w:val="es-ES_tradnl"/>
              </w:rPr>
              <w:t>á</w:t>
            </w:r>
            <w:r>
              <w:rPr>
                <w:lang w:val="es-ES_tradnl"/>
              </w:rPr>
              <w:t>gina con dos pesta</w:t>
            </w:r>
            <w:r>
              <w:rPr>
                <w:lang w:val="es-ES_tradnl"/>
              </w:rPr>
              <w:t>ñ</w:t>
            </w:r>
            <w:r>
              <w:rPr>
                <w:lang w:val="es-ES_tradnl"/>
              </w:rPr>
              <w:t xml:space="preserve">as, una de las cuales muestra </w:t>
            </w:r>
            <w:r>
              <w:rPr>
                <w:rStyle w:val="mqInternal"/>
                <w:noProof/>
                <w:lang w:val="es-ES_tradnl"/>
              </w:rPr>
              <w:t>[1}</w:t>
            </w:r>
            <w:r>
              <w:rPr>
                <w:lang w:val="es-ES_tradnl"/>
              </w:rPr>
              <w:t>Visto recientemente</w:t>
            </w:r>
            <w:r>
              <w:rPr>
                <w:rStyle w:val="mqInternal"/>
                <w:noProof/>
                <w:lang w:val="es-ES_tradnl"/>
              </w:rPr>
              <w:t>{2]</w:t>
            </w:r>
            <w:r>
              <w:rPr>
                <w:lang w:val="es-ES_tradnl"/>
              </w:rPr>
              <w:t xml:space="preserve"> y la o</w:t>
            </w:r>
            <w:r>
              <w:rPr>
                <w:lang w:val="es-ES_tradnl"/>
              </w:rPr>
              <w:t>tra pesta</w:t>
            </w:r>
            <w:r>
              <w:rPr>
                <w:lang w:val="es-ES_tradnl"/>
              </w:rPr>
              <w:t>ñ</w:t>
            </w:r>
            <w:r>
              <w:rPr>
                <w:lang w:val="es-ES_tradnl"/>
              </w:rPr>
              <w:t xml:space="preserve">a muestra </w:t>
            </w:r>
            <w:r>
              <w:rPr>
                <w:rStyle w:val="mqInternal"/>
                <w:noProof/>
                <w:lang w:val="es-ES_tradnl"/>
              </w:rPr>
              <w:t>[1}</w:t>
            </w:r>
            <w:r>
              <w:rPr>
                <w:lang w:val="es-ES_tradnl"/>
              </w:rPr>
              <w:t>Favoritos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bc306c5b-aabe-4082-af94-b6ca9d9d2a8d</w:t>
            </w:r>
          </w:p>
        </w:tc>
        <w:tc>
          <w:tcPr>
            <w:tcW w:w="7407" w:type="dxa"/>
            <w:shd w:val="clear" w:color="auto" w:fill="F2F2F2" w:themeFill="background1" w:themeFillShade="F2"/>
          </w:tcPr>
          <w:p w:rsidR="00000000" w:rsidRDefault="00FF2FA9">
            <w:pPr>
              <w:rPr>
                <w:noProof/>
              </w:rPr>
            </w:pPr>
            <w:r>
              <w:rPr>
                <w:noProof/>
              </w:rPr>
              <w:t xml:space="preserve">This would just be a blank page with a message saying you 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FF2FA9">
            <w:pPr>
              <w:rPr>
                <w:lang w:val="es-ES_tradnl"/>
              </w:rPr>
            </w:pPr>
            <w:r>
              <w:rPr>
                <w:lang w:val="es-ES_tradnl"/>
              </w:rPr>
              <w:t>Esta ser</w:t>
            </w:r>
            <w:r>
              <w:rPr>
                <w:lang w:val="es-ES_tradnl"/>
              </w:rPr>
              <w:t>í</w:t>
            </w:r>
            <w:r>
              <w:rPr>
                <w:lang w:val="es-ES_tradnl"/>
              </w:rPr>
              <w:t>a solo una p</w:t>
            </w:r>
            <w:r>
              <w:rPr>
                <w:lang w:val="es-ES_tradnl"/>
              </w:rPr>
              <w:t>á</w:t>
            </w:r>
            <w:r>
              <w:rPr>
                <w:lang w:val="es-ES_tradnl"/>
              </w:rPr>
              <w:t>gina en blanco con un mensaje que dice qu</w:t>
            </w:r>
            <w:r>
              <w:rPr>
                <w:lang w:val="es-ES_tradnl"/>
              </w:rPr>
              <w:t xml:space="preserve">e necesita usar </w:t>
            </w:r>
            <w:r>
              <w:rPr>
                <w:rStyle w:val="mqInternal"/>
                <w:noProof/>
                <w:lang w:val="es-ES_tradnl"/>
              </w:rPr>
              <w:t>[1}</w:t>
            </w:r>
            <w:r>
              <w:rPr>
                <w:lang w:val="es-ES_tradnl"/>
              </w:rPr>
              <w:t>Visto recientemente</w:t>
            </w:r>
            <w:r>
              <w:rPr>
                <w:rStyle w:val="mqInternal"/>
                <w:noProof/>
                <w:lang w:val="es-ES_tradnl"/>
              </w:rPr>
              <w:t>{2]</w:t>
            </w:r>
            <w:r>
              <w:rPr>
                <w:lang w:val="es-ES_tradnl"/>
              </w:rPr>
              <w:t xml:space="preserve"> y </w:t>
            </w:r>
            <w:r>
              <w:rPr>
                <w:rStyle w:val="mqInternal"/>
                <w:noProof/>
                <w:lang w:val="es-ES_tradnl"/>
              </w:rPr>
              <w:t>[1}</w:t>
            </w:r>
            <w:r>
              <w:rPr>
                <w:lang w:val="es-ES_tradnl"/>
              </w:rPr>
              <w:t>Favoritos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2b8f015e-bb44-4e4d-99b8-56408811e4f8</w:t>
            </w:r>
          </w:p>
        </w:tc>
        <w:tc>
          <w:tcPr>
            <w:tcW w:w="7407" w:type="dxa"/>
            <w:shd w:val="clear" w:color="auto" w:fill="F2F2F2" w:themeFill="background1" w:themeFillShade="F2"/>
          </w:tcPr>
          <w:p w:rsidR="00000000" w:rsidRDefault="00FF2FA9">
            <w:pPr>
              <w:rPr>
                <w:noProof/>
              </w:rPr>
            </w:pPr>
            <w:r>
              <w:rPr>
                <w:noProof/>
              </w:rPr>
              <w:t xml:space="preserve">You can also request during onboarding to have the </w:t>
            </w:r>
            <w:r>
              <w:rPr>
                <w:rStyle w:val="mqInternal"/>
                <w:noProof/>
              </w:rPr>
              <w:t>[1}</w:t>
            </w:r>
            <w:r>
              <w:rPr>
                <w:noProof/>
              </w:rPr>
              <w:t>Purchased</w:t>
            </w:r>
            <w:r>
              <w:rPr>
                <w:rStyle w:val="mqInternal"/>
                <w:noProof/>
              </w:rPr>
              <w:t>{2]</w:t>
            </w:r>
            <w:r>
              <w:rPr>
                <w:noProof/>
              </w:rPr>
              <w:t xml:space="preserve"> group added to this page.</w:t>
            </w:r>
          </w:p>
        </w:tc>
        <w:tc>
          <w:tcPr>
            <w:tcW w:w="7407" w:type="dxa"/>
          </w:tcPr>
          <w:p w:rsidR="00000000" w:rsidRDefault="00FF2FA9">
            <w:pPr>
              <w:rPr>
                <w:lang w:val="es-ES_tradnl"/>
              </w:rPr>
            </w:pPr>
            <w:r>
              <w:rPr>
                <w:lang w:val="es-ES_tradnl"/>
              </w:rPr>
              <w:t>Tambi</w:t>
            </w:r>
            <w:r>
              <w:rPr>
                <w:lang w:val="es-ES_tradnl"/>
              </w:rPr>
              <w:t>é</w:t>
            </w:r>
            <w:r>
              <w:rPr>
                <w:lang w:val="es-ES_tradnl"/>
              </w:rPr>
              <w:t>n puede solicitar durante la incorporaci</w:t>
            </w:r>
            <w:r>
              <w:rPr>
                <w:lang w:val="es-ES_tradnl"/>
              </w:rPr>
              <w:t>ó</w:t>
            </w:r>
            <w:r>
              <w:rPr>
                <w:lang w:val="es-ES_tradnl"/>
              </w:rPr>
              <w:t xml:space="preserve">n tener el </w:t>
            </w:r>
            <w:r>
              <w:rPr>
                <w:rStyle w:val="mqInternal"/>
                <w:noProof/>
                <w:lang w:val="es-ES_tradnl"/>
              </w:rPr>
              <w:t>[1</w:t>
            </w:r>
            <w:r>
              <w:rPr>
                <w:rStyle w:val="mqInternal"/>
                <w:noProof/>
                <w:lang w:val="es-ES_tradnl"/>
              </w:rPr>
              <w:t>}</w:t>
            </w:r>
            <w:r>
              <w:rPr>
                <w:lang w:val="es-ES_tradnl"/>
              </w:rPr>
              <w:t>Comprado</w:t>
            </w:r>
            <w:r>
              <w:rPr>
                <w:rStyle w:val="mqInternal"/>
                <w:noProof/>
                <w:lang w:val="es-ES_tradnl"/>
              </w:rPr>
              <w:t>{2]</w:t>
            </w:r>
            <w:r>
              <w:rPr>
                <w:lang w:val="es-ES_tradnl"/>
              </w:rPr>
              <w:t xml:space="preserve"> grupo agregado a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166e7024-2a1b-42c2-a1ff-f779baab412a</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36dba55d-5574-4524-b87d-13fbbb4da87b</w:t>
            </w:r>
          </w:p>
        </w:tc>
        <w:tc>
          <w:tcPr>
            <w:tcW w:w="7407" w:type="dxa"/>
            <w:shd w:val="clear" w:color="auto" w:fill="F2F2F2" w:themeFill="background1" w:themeFillShade="F2"/>
          </w:tcPr>
          <w:p w:rsidR="00000000" w:rsidRDefault="00FF2FA9">
            <w:pPr>
              <w:rPr>
                <w:noProof/>
              </w:rPr>
            </w:pPr>
            <w:r>
              <w:rPr>
                <w:noProof/>
              </w:rPr>
              <w:t>my_stuff-favourites</w:t>
            </w:r>
          </w:p>
        </w:tc>
        <w:tc>
          <w:tcPr>
            <w:tcW w:w="7407" w:type="dxa"/>
          </w:tcPr>
          <w:p w:rsidR="00000000" w:rsidRDefault="00FF2FA9">
            <w:pPr>
              <w:rPr>
                <w:lang w:val="es-ES_tradnl"/>
              </w:rPr>
            </w:pPr>
            <w:r>
              <w:rPr>
                <w:lang w:val="es-ES_tradnl"/>
              </w:rPr>
              <w:t>mis_productos-favoritos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81bcf707-3445-4d72-b7b7-d082257392d2</w:t>
            </w:r>
          </w:p>
        </w:tc>
        <w:tc>
          <w:tcPr>
            <w:tcW w:w="7407" w:type="dxa"/>
            <w:shd w:val="clear" w:color="auto" w:fill="F2F2F2" w:themeFill="background1" w:themeFillShade="F2"/>
          </w:tcPr>
          <w:p w:rsidR="00000000" w:rsidRDefault="00FF2FA9">
            <w:pPr>
              <w:rPr>
                <w:noProof/>
              </w:rPr>
            </w:pPr>
            <w:r>
              <w:rPr>
                <w:noProof/>
              </w:rPr>
              <w:t>Contains the videos marked by the user as a favorite.</w:t>
            </w:r>
          </w:p>
        </w:tc>
        <w:tc>
          <w:tcPr>
            <w:tcW w:w="7407" w:type="dxa"/>
          </w:tcPr>
          <w:p w:rsidR="00000000" w:rsidRDefault="00FF2FA9">
            <w:pPr>
              <w:rPr>
                <w:lang w:val="es-ES_tradnl"/>
              </w:rPr>
            </w:pPr>
            <w:r>
              <w:rPr>
                <w:lang w:val="es-ES_tradnl"/>
              </w:rPr>
              <w:t>Contiene los videos marcados por el usuario como 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73dd6127-31df-43fc-b578-0002984cd294</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f7d04a7c-d10b-4d03-89a6-25b523ab39cb</w:t>
            </w:r>
          </w:p>
        </w:tc>
        <w:tc>
          <w:tcPr>
            <w:tcW w:w="7407" w:type="dxa"/>
            <w:shd w:val="clear" w:color="auto" w:fill="F2F2F2" w:themeFill="background1" w:themeFillShade="F2"/>
          </w:tcPr>
          <w:p w:rsidR="00000000" w:rsidRDefault="00FF2FA9">
            <w:pPr>
              <w:rPr>
                <w:noProof/>
              </w:rPr>
            </w:pPr>
            <w:r>
              <w:rPr>
                <w:noProof/>
              </w:rPr>
              <w:t>my_stuff-purchased</w:t>
            </w:r>
          </w:p>
        </w:tc>
        <w:tc>
          <w:tcPr>
            <w:tcW w:w="7407" w:type="dxa"/>
          </w:tcPr>
          <w:p w:rsidR="00000000" w:rsidRDefault="00FF2FA9">
            <w:pPr>
              <w:rPr>
                <w:lang w:val="es-ES_tradnl"/>
              </w:rPr>
            </w:pPr>
            <w:r>
              <w:rPr>
                <w:lang w:val="es-ES_tradnl"/>
              </w:rPr>
              <w:t>mis_cosas-compr</w:t>
            </w:r>
            <w:r>
              <w:rPr>
                <w:lang w:val="es-ES_tradnl"/>
              </w:rPr>
              <w:t>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4a57f2b8-23b0-40a9-8951-ee0eedf16760</w:t>
            </w:r>
          </w:p>
        </w:tc>
        <w:tc>
          <w:tcPr>
            <w:tcW w:w="7407" w:type="dxa"/>
            <w:shd w:val="clear" w:color="auto" w:fill="F2F2F2" w:themeFill="background1" w:themeFillShade="F2"/>
          </w:tcPr>
          <w:p w:rsidR="00000000" w:rsidRDefault="00FF2FA9">
            <w:pPr>
              <w:rPr>
                <w:noProof/>
              </w:rPr>
            </w:pPr>
            <w:r>
              <w:rPr>
                <w:noProof/>
              </w:rPr>
              <w:t>Contains videos purchased by the viewer.</w:t>
            </w:r>
          </w:p>
        </w:tc>
        <w:tc>
          <w:tcPr>
            <w:tcW w:w="7407" w:type="dxa"/>
          </w:tcPr>
          <w:p w:rsidR="00000000" w:rsidRDefault="00FF2FA9">
            <w:pPr>
              <w:rPr>
                <w:lang w:val="es-ES_tradnl"/>
              </w:rPr>
            </w:pPr>
            <w:r>
              <w:rPr>
                <w:lang w:val="es-ES_tradnl"/>
              </w:rPr>
              <w:t>Contiene videos comprados por el espectador.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19d65a89-2d4e-4741-9a0b-f377dc969447</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960b37ef-509e-479f-b56a-4d1a65dfba2c</w:t>
            </w:r>
          </w:p>
        </w:tc>
        <w:tc>
          <w:tcPr>
            <w:tcW w:w="7407" w:type="dxa"/>
            <w:shd w:val="clear" w:color="auto" w:fill="F2F2F2" w:themeFill="background1" w:themeFillShade="F2"/>
          </w:tcPr>
          <w:p w:rsidR="00000000" w:rsidRDefault="00FF2FA9">
            <w:pPr>
              <w:rPr>
                <w:noProof/>
              </w:rPr>
            </w:pPr>
            <w:r>
              <w:rPr>
                <w:noProof/>
              </w:rPr>
              <w:t>my_stuff-recently_watched</w:t>
            </w:r>
          </w:p>
        </w:tc>
        <w:tc>
          <w:tcPr>
            <w:tcW w:w="7407" w:type="dxa"/>
          </w:tcPr>
          <w:p w:rsidR="00000000" w:rsidRDefault="00FF2FA9">
            <w:pPr>
              <w:rPr>
                <w:lang w:val="es-ES_tradnl"/>
              </w:rPr>
            </w:pPr>
            <w:r>
              <w:rPr>
                <w:lang w:val="es-ES_tradnl"/>
              </w:rPr>
              <w:t>my_stuff-recent_watched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8f55d956-1caa-49e2-bbca-f89e368cd09e</w:t>
            </w:r>
          </w:p>
        </w:tc>
        <w:tc>
          <w:tcPr>
            <w:tcW w:w="7407" w:type="dxa"/>
            <w:shd w:val="clear" w:color="auto" w:fill="F2F2F2" w:themeFill="background1" w:themeFillShade="F2"/>
          </w:tcPr>
          <w:p w:rsidR="00000000" w:rsidRDefault="00FF2FA9">
            <w:pPr>
              <w:rPr>
                <w:noProof/>
              </w:rPr>
            </w:pPr>
            <w:r>
              <w:rPr>
                <w:noProof/>
              </w:rPr>
              <w:t>Contains the last 20 videos watched, chronologically listed.</w:t>
            </w:r>
          </w:p>
        </w:tc>
        <w:tc>
          <w:tcPr>
            <w:tcW w:w="7407" w:type="dxa"/>
          </w:tcPr>
          <w:p w:rsidR="00000000" w:rsidRDefault="00FF2FA9">
            <w:pPr>
              <w:rPr>
                <w:lang w:val="es-ES_tradnl"/>
              </w:rPr>
            </w:pPr>
            <w:r>
              <w:rPr>
                <w:lang w:val="es-ES_tradnl"/>
              </w:rPr>
              <w:t xml:space="preserve">Contiene los </w:t>
            </w:r>
            <w:r>
              <w:rPr>
                <w:lang w:val="es-ES_tradnl"/>
              </w:rPr>
              <w:t>ú</w:t>
            </w:r>
            <w:r>
              <w:rPr>
                <w:lang w:val="es-ES_tradnl"/>
              </w:rPr>
              <w:t>ltimos 20 videos vistos, ordenados cronol</w:t>
            </w:r>
            <w:r>
              <w:rPr>
                <w:lang w:val="es-ES_tradnl"/>
              </w:rPr>
              <w:t>ó</w:t>
            </w:r>
            <w:r>
              <w:rPr>
                <w:lang w:val="es-ES_tradnl"/>
              </w:rPr>
              <w:t>gicamente.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5b5f7df6-2157-43e2-b3cb-6a437cb</w:t>
            </w:r>
            <w:r>
              <w:rPr>
                <w:noProof/>
                <w:sz w:val="2"/>
              </w:rPr>
              <w:t>03ae5</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d0a6a29c-dba1-4dc9-a63b-00930413f2ee</w:t>
            </w:r>
          </w:p>
        </w:tc>
        <w:tc>
          <w:tcPr>
            <w:tcW w:w="7407" w:type="dxa"/>
            <w:shd w:val="clear" w:color="auto" w:fill="F2F2F2" w:themeFill="background1" w:themeFillShade="F2"/>
          </w:tcPr>
          <w:p w:rsidR="00000000" w:rsidRDefault="00FF2FA9">
            <w:pPr>
              <w:rPr>
                <w:noProof/>
              </w:rPr>
            </w:pPr>
            <w:r>
              <w:rPr>
                <w:noProof/>
              </w:rPr>
              <w:t>redirect-blank</w:t>
            </w:r>
          </w:p>
        </w:tc>
        <w:tc>
          <w:tcPr>
            <w:tcW w:w="7407" w:type="dxa"/>
          </w:tcPr>
          <w:p w:rsidR="00000000" w:rsidRDefault="00FF2FA9">
            <w:pPr>
              <w:rPr>
                <w:lang w:val="es-ES_tradnl"/>
              </w:rPr>
            </w:pPr>
            <w:r>
              <w:rPr>
                <w:lang w:val="es-ES_tradnl"/>
              </w:rPr>
              <w:t>redireccionar-en blanco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069897fd-9349-441a-a768-e63fea8d62ea</w:t>
            </w:r>
          </w:p>
        </w:tc>
        <w:tc>
          <w:tcPr>
            <w:tcW w:w="7407" w:type="dxa"/>
            <w:shd w:val="clear" w:color="auto" w:fill="F2F2F2" w:themeFill="background1" w:themeFillShade="F2"/>
          </w:tcPr>
          <w:p w:rsidR="00000000" w:rsidRDefault="00FF2FA9">
            <w:pPr>
              <w:rPr>
                <w:noProof/>
              </w:rPr>
            </w:pPr>
            <w:r>
              <w:rPr>
                <w:noProof/>
              </w:rPr>
              <w:t>Web only; when menu option clicked redirect occurs to a new tab.</w:t>
            </w:r>
          </w:p>
        </w:tc>
        <w:tc>
          <w:tcPr>
            <w:tcW w:w="7407" w:type="dxa"/>
          </w:tcPr>
          <w:p w:rsidR="00000000" w:rsidRDefault="00FF2FA9">
            <w:pPr>
              <w:rPr>
                <w:lang w:val="es-ES_tradnl"/>
              </w:rPr>
            </w:pPr>
            <w:r>
              <w:rPr>
                <w:lang w:val="es-ES_tradnl"/>
              </w:rPr>
              <w:t>Solo web; cuando se hace clic en la opci</w:t>
            </w:r>
            <w:r>
              <w:rPr>
                <w:lang w:val="es-ES_tradnl"/>
              </w:rPr>
              <w:t>ó</w:t>
            </w:r>
            <w:r>
              <w:rPr>
                <w:lang w:val="es-ES_tradnl"/>
              </w:rPr>
              <w:t>n de men</w:t>
            </w:r>
            <w:r>
              <w:rPr>
                <w:lang w:val="es-ES_tradnl"/>
              </w:rPr>
              <w:t>ú</w:t>
            </w:r>
            <w:r>
              <w:rPr>
                <w:lang w:val="es-ES_tradnl"/>
              </w:rPr>
              <w:t>, la redirecci</w:t>
            </w:r>
            <w:r>
              <w:rPr>
                <w:lang w:val="es-ES_tradnl"/>
              </w:rPr>
              <w:t>ó</w:t>
            </w:r>
            <w:r>
              <w:rPr>
                <w:lang w:val="es-ES_tradnl"/>
              </w:rPr>
              <w:t>n ocurre a una nueva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a071cd45-bd58-4fdc-b9ba-1f02377b60ca</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20448f4d-b745-4881-a936-1d86c1f9d8f6</w:t>
            </w:r>
          </w:p>
        </w:tc>
        <w:tc>
          <w:tcPr>
            <w:tcW w:w="7407" w:type="dxa"/>
            <w:shd w:val="clear" w:color="auto" w:fill="F2F2F2" w:themeFill="background1" w:themeFillShade="F2"/>
          </w:tcPr>
          <w:p w:rsidR="00000000" w:rsidRDefault="00FF2FA9">
            <w:pPr>
              <w:rPr>
                <w:noProof/>
              </w:rPr>
            </w:pPr>
            <w:r>
              <w:rPr>
                <w:noProof/>
              </w:rPr>
              <w:t>redirect-self</w:t>
            </w:r>
          </w:p>
        </w:tc>
        <w:tc>
          <w:tcPr>
            <w:tcW w:w="7407" w:type="dxa"/>
          </w:tcPr>
          <w:p w:rsidR="00000000" w:rsidRDefault="00FF2FA9">
            <w:pPr>
              <w:rPr>
                <w:lang w:val="es-ES_tradnl"/>
              </w:rPr>
            </w:pPr>
            <w:r>
              <w:rPr>
                <w:lang w:val="es-ES_tradnl"/>
              </w:rPr>
              <w:t>redirigir a uno mismo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1d0a0590-f6f9-4c54</w:t>
            </w:r>
            <w:r>
              <w:rPr>
                <w:noProof/>
                <w:sz w:val="2"/>
              </w:rPr>
              <w:t>-ae41-ed5b9b77ba4c</w:t>
            </w:r>
          </w:p>
        </w:tc>
        <w:tc>
          <w:tcPr>
            <w:tcW w:w="7407" w:type="dxa"/>
            <w:shd w:val="clear" w:color="auto" w:fill="F2F2F2" w:themeFill="background1" w:themeFillShade="F2"/>
          </w:tcPr>
          <w:p w:rsidR="00000000" w:rsidRDefault="00FF2FA9">
            <w:pPr>
              <w:rPr>
                <w:noProof/>
              </w:rPr>
            </w:pPr>
            <w:r>
              <w:rPr>
                <w:noProof/>
              </w:rPr>
              <w:t>Web only; when menu option clicked redirect occurs to same tab.</w:t>
            </w:r>
          </w:p>
        </w:tc>
        <w:tc>
          <w:tcPr>
            <w:tcW w:w="7407" w:type="dxa"/>
          </w:tcPr>
          <w:p w:rsidR="00000000" w:rsidRDefault="00FF2FA9">
            <w:pPr>
              <w:rPr>
                <w:lang w:val="es-ES_tradnl"/>
              </w:rPr>
            </w:pPr>
            <w:r>
              <w:rPr>
                <w:lang w:val="es-ES_tradnl"/>
              </w:rPr>
              <w:t>Solo web; cuando se hace clic en la opci</w:t>
            </w:r>
            <w:r>
              <w:rPr>
                <w:lang w:val="es-ES_tradnl"/>
              </w:rPr>
              <w:t>ó</w:t>
            </w:r>
            <w:r>
              <w:rPr>
                <w:lang w:val="es-ES_tradnl"/>
              </w:rPr>
              <w:t>n de men</w:t>
            </w:r>
            <w:r>
              <w:rPr>
                <w:lang w:val="es-ES_tradnl"/>
              </w:rPr>
              <w:t>ú</w:t>
            </w:r>
            <w:r>
              <w:rPr>
                <w:lang w:val="es-ES_tradnl"/>
              </w:rPr>
              <w:t>, la redirecci</w:t>
            </w:r>
            <w:r>
              <w:rPr>
                <w:lang w:val="es-ES_tradnl"/>
              </w:rPr>
              <w:t>ó</w:t>
            </w:r>
            <w:r>
              <w:rPr>
                <w:lang w:val="es-ES_tradnl"/>
              </w:rPr>
              <w:t>n ocurre a la misma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10ca12cc-3693-4108-9a0c-3e495fe917ea</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607d13e1-d484-</w:t>
            </w:r>
            <w:r>
              <w:rPr>
                <w:noProof/>
                <w:sz w:val="2"/>
              </w:rPr>
              <w:t>4939-b0ab-99c77f2fdb81</w:t>
            </w:r>
          </w:p>
        </w:tc>
        <w:tc>
          <w:tcPr>
            <w:tcW w:w="7407" w:type="dxa"/>
            <w:shd w:val="clear" w:color="auto" w:fill="F2F2F2" w:themeFill="background1" w:themeFillShade="F2"/>
          </w:tcPr>
          <w:p w:rsidR="00000000" w:rsidRDefault="00FF2FA9">
            <w:pPr>
              <w:rPr>
                <w:noProof/>
              </w:rPr>
            </w:pPr>
            <w:r>
              <w:rPr>
                <w:noProof/>
              </w:rPr>
              <w:t>search-</w:t>
            </w:r>
          </w:p>
        </w:tc>
        <w:tc>
          <w:tcPr>
            <w:tcW w:w="7407" w:type="dxa"/>
          </w:tcPr>
          <w:p w:rsidR="00000000" w:rsidRDefault="00FF2FA9">
            <w:pPr>
              <w:rPr>
                <w:lang w:val="es-ES_tradnl"/>
              </w:rPr>
            </w:pPr>
            <w:r>
              <w:rPr>
                <w:lang w:val="es-ES_tradnl"/>
              </w:rPr>
              <w:t>buscar-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0b7b479d-fd95-4655-83e8-b206dd0163b8</w:t>
            </w:r>
          </w:p>
        </w:tc>
        <w:tc>
          <w:tcPr>
            <w:tcW w:w="7407" w:type="dxa"/>
            <w:shd w:val="clear" w:color="auto" w:fill="F2F2F2" w:themeFill="background1" w:themeFillShade="F2"/>
          </w:tcPr>
          <w:p w:rsidR="00000000" w:rsidRDefault="00FF2FA9">
            <w:pPr>
              <w:rPr>
                <w:noProof/>
              </w:rPr>
            </w:pPr>
            <w:r>
              <w:rPr>
                <w:noProof/>
              </w:rPr>
              <w:t>Provides input screen with an input field where you can search the content, and then presented the results.</w:t>
            </w:r>
          </w:p>
        </w:tc>
        <w:tc>
          <w:tcPr>
            <w:tcW w:w="7407" w:type="dxa"/>
          </w:tcPr>
          <w:p w:rsidR="00000000" w:rsidRDefault="00FF2FA9">
            <w:pPr>
              <w:rPr>
                <w:lang w:val="es-ES_tradnl"/>
              </w:rPr>
            </w:pPr>
            <w:r>
              <w:rPr>
                <w:lang w:val="es-ES_tradnl"/>
              </w:rPr>
              <w:t>Proporciona una pantalla de entrada con un campo de entrada donde puede buscar el contenido y luego presentar los resultados.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8392b283-bbb4-41d6-97dc-a57a10aba87c</w:t>
            </w:r>
          </w:p>
        </w:tc>
        <w:tc>
          <w:tcPr>
            <w:tcW w:w="7407" w:type="dxa"/>
            <w:shd w:val="clear" w:color="auto" w:fill="F2F2F2" w:themeFill="background1" w:themeFillShade="F2"/>
          </w:tcPr>
          <w:p w:rsidR="00000000" w:rsidRDefault="00FF2FA9">
            <w:pPr>
              <w:rPr>
                <w:noProof/>
              </w:rPr>
            </w:pPr>
            <w:r>
              <w:rPr>
                <w:noProof/>
              </w:rPr>
              <w:t>Highly recommended</w:t>
            </w:r>
          </w:p>
        </w:tc>
        <w:tc>
          <w:tcPr>
            <w:tcW w:w="7407" w:type="dxa"/>
          </w:tcPr>
          <w:p w:rsidR="00000000" w:rsidRDefault="00FF2FA9">
            <w:pPr>
              <w:rPr>
                <w:lang w:val="es-ES_tradnl"/>
              </w:rPr>
            </w:pPr>
            <w:r>
              <w:rPr>
                <w:lang w:val="es-ES_tradnl"/>
              </w:rPr>
              <w:t>Muy recomendable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3074443e-96ed-4e0c-a880-3b0defc3cf36</w:t>
            </w:r>
          </w:p>
        </w:tc>
        <w:tc>
          <w:tcPr>
            <w:tcW w:w="7407" w:type="dxa"/>
            <w:shd w:val="clear" w:color="auto" w:fill="F2F2F2" w:themeFill="background1" w:themeFillShade="F2"/>
          </w:tcPr>
          <w:p w:rsidR="00000000" w:rsidRDefault="00FF2FA9">
            <w:pPr>
              <w:rPr>
                <w:noProof/>
              </w:rPr>
            </w:pPr>
            <w:r>
              <w:rPr>
                <w:noProof/>
              </w:rPr>
              <w:t>Adding a n</w:t>
            </w:r>
            <w:r>
              <w:rPr>
                <w:noProof/>
              </w:rPr>
              <w:t>on-configurable page to your app</w:t>
            </w:r>
          </w:p>
        </w:tc>
        <w:tc>
          <w:tcPr>
            <w:tcW w:w="7407" w:type="dxa"/>
          </w:tcPr>
          <w:p w:rsidR="00000000" w:rsidRDefault="00FF2FA9">
            <w:pPr>
              <w:rPr>
                <w:lang w:val="es-ES_tradnl"/>
              </w:rPr>
            </w:pPr>
            <w:r>
              <w:rPr>
                <w:lang w:val="es-ES_tradnl"/>
              </w:rPr>
              <w:t>Agregar una p</w:t>
            </w:r>
            <w:r>
              <w:rPr>
                <w:lang w:val="es-ES_tradnl"/>
              </w:rPr>
              <w:t>á</w:t>
            </w:r>
            <w:r>
              <w:rPr>
                <w:lang w:val="es-ES_tradnl"/>
              </w:rPr>
              <w:t>gina no configurable 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85c2f768-1325-4251-9f0e-6686b49bde16</w:t>
            </w:r>
          </w:p>
        </w:tc>
        <w:tc>
          <w:tcPr>
            <w:tcW w:w="7407" w:type="dxa"/>
            <w:shd w:val="clear" w:color="auto" w:fill="F2F2F2" w:themeFill="background1" w:themeFillShade="F2"/>
          </w:tcPr>
          <w:p w:rsidR="00000000" w:rsidRDefault="00FF2FA9">
            <w:pPr>
              <w:rPr>
                <w:noProof/>
              </w:rPr>
            </w:pPr>
            <w:r>
              <w:rPr>
                <w:noProof/>
              </w:rPr>
              <w:t>Adding a non-configurable page to your app is rather straight forward since there is little configuration that needs to be done.</w:t>
            </w:r>
          </w:p>
        </w:tc>
        <w:tc>
          <w:tcPr>
            <w:tcW w:w="7407" w:type="dxa"/>
          </w:tcPr>
          <w:p w:rsidR="00000000" w:rsidRDefault="00FF2FA9">
            <w:pPr>
              <w:rPr>
                <w:lang w:val="es-ES_tradnl"/>
              </w:rPr>
            </w:pPr>
            <w:r>
              <w:rPr>
                <w:lang w:val="es-ES_tradnl"/>
              </w:rPr>
              <w:t>A</w:t>
            </w:r>
            <w:r>
              <w:rPr>
                <w:lang w:val="es-ES_tradnl"/>
              </w:rPr>
              <w:t>gregar una p</w:t>
            </w:r>
            <w:r>
              <w:rPr>
                <w:lang w:val="es-ES_tradnl"/>
              </w:rPr>
              <w:t>á</w:t>
            </w:r>
            <w:r>
              <w:rPr>
                <w:lang w:val="es-ES_tradnl"/>
              </w:rPr>
              <w:t>gina no configurable a su aplicaci</w:t>
            </w:r>
            <w:r>
              <w:rPr>
                <w:lang w:val="es-ES_tradnl"/>
              </w:rPr>
              <w:t>ó</w:t>
            </w:r>
            <w:r>
              <w:rPr>
                <w:lang w:val="es-ES_tradnl"/>
              </w:rPr>
              <w:t>n es bastante sencillo, ya que hay poca configuraci</w:t>
            </w:r>
            <w:r>
              <w:rPr>
                <w:lang w:val="es-ES_tradnl"/>
              </w:rPr>
              <w:t>ó</w:t>
            </w:r>
            <w:r>
              <w:rPr>
                <w:lang w:val="es-ES_tradnl"/>
              </w:rPr>
              <w:t>n por hacer.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984add2c-3a73-48b4-8cb9-ef966ca45970</w:t>
            </w:r>
          </w:p>
        </w:tc>
        <w:tc>
          <w:tcPr>
            <w:tcW w:w="7407" w:type="dxa"/>
            <w:shd w:val="clear" w:color="auto" w:fill="F2F2F2" w:themeFill="background1" w:themeFillShade="F2"/>
          </w:tcPr>
          <w:p w:rsidR="00000000" w:rsidRDefault="00FF2FA9">
            <w:pPr>
              <w:rPr>
                <w:noProof/>
              </w:rPr>
            </w:pPr>
            <w:r>
              <w:rPr>
                <w:noProof/>
              </w:rPr>
              <w:t>At a high level the process is:</w:t>
            </w:r>
          </w:p>
        </w:tc>
        <w:tc>
          <w:tcPr>
            <w:tcW w:w="7407" w:type="dxa"/>
          </w:tcPr>
          <w:p w:rsidR="00000000" w:rsidRDefault="00FF2FA9">
            <w:pPr>
              <w:rPr>
                <w:lang w:val="es-ES_tradnl"/>
              </w:rPr>
            </w:pPr>
            <w:r>
              <w:rPr>
                <w:lang w:val="es-ES_tradnl"/>
              </w:rPr>
              <w:t>En un nivel alto, 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b1d1cbbc-450a-4f61-99ea-589677c4a97c</w:t>
            </w:r>
          </w:p>
        </w:tc>
        <w:tc>
          <w:tcPr>
            <w:tcW w:w="7407" w:type="dxa"/>
            <w:shd w:val="clear" w:color="auto" w:fill="F2F2F2" w:themeFill="background1" w:themeFillShade="F2"/>
          </w:tcPr>
          <w:p w:rsidR="00000000" w:rsidRDefault="00FF2FA9">
            <w:pPr>
              <w:rPr>
                <w:noProof/>
              </w:rPr>
            </w:pPr>
            <w:r>
              <w:rPr>
                <w:noProof/>
              </w:rPr>
              <w:t>In Brightcove Beacon create a new page.</w:t>
            </w:r>
          </w:p>
        </w:tc>
        <w:tc>
          <w:tcPr>
            <w:tcW w:w="7407" w:type="dxa"/>
          </w:tcPr>
          <w:p w:rsidR="00000000" w:rsidRDefault="00FF2FA9">
            <w:pPr>
              <w:rPr>
                <w:lang w:val="es-ES_tradnl"/>
              </w:rPr>
            </w:pPr>
            <w:r>
              <w:rPr>
                <w:lang w:val="es-ES_tradnl"/>
              </w:rPr>
              <w:t>En Brightcove Beacon cree una nueva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29c416d8-0033-4cae-9f55-9fbfe9023563</w:t>
            </w:r>
          </w:p>
        </w:tc>
        <w:tc>
          <w:tcPr>
            <w:tcW w:w="7407" w:type="dxa"/>
            <w:shd w:val="clear" w:color="auto" w:fill="F2F2F2" w:themeFill="background1" w:themeFillShade="F2"/>
          </w:tcPr>
          <w:p w:rsidR="00000000" w:rsidRDefault="00FF2FA9">
            <w:pPr>
              <w:rPr>
                <w:noProof/>
              </w:rPr>
            </w:pPr>
            <w:r>
              <w:rPr>
                <w:noProof/>
              </w:rPr>
              <w:t xml:space="preserve">Add basic data, choosing the page you wish from the </w:t>
            </w:r>
            <w:r>
              <w:rPr>
                <w:rStyle w:val="mqInternal"/>
                <w:noProof/>
              </w:rPr>
              <w:t>[1}</w:t>
            </w:r>
            <w:r>
              <w:rPr>
                <w:noProof/>
              </w:rPr>
              <w:t>Navigation Type</w:t>
            </w:r>
            <w:r>
              <w:rPr>
                <w:rStyle w:val="mqInternal"/>
                <w:noProof/>
              </w:rPr>
              <w:t>{2]</w:t>
            </w:r>
            <w:r>
              <w:rPr>
                <w:noProof/>
              </w:rPr>
              <w:t xml:space="preserve"> dropdown.</w:t>
            </w:r>
          </w:p>
        </w:tc>
        <w:tc>
          <w:tcPr>
            <w:tcW w:w="7407" w:type="dxa"/>
          </w:tcPr>
          <w:p w:rsidR="00000000" w:rsidRDefault="00FF2FA9">
            <w:pPr>
              <w:rPr>
                <w:lang w:val="es-ES_tradnl"/>
              </w:rPr>
            </w:pPr>
            <w:r>
              <w:rPr>
                <w:lang w:val="es-ES_tradnl"/>
              </w:rPr>
              <w:t>Agregue datos b</w:t>
            </w:r>
            <w:r>
              <w:rPr>
                <w:lang w:val="es-ES_tradnl"/>
              </w:rPr>
              <w:t>á</w:t>
            </w:r>
            <w:r>
              <w:rPr>
                <w:lang w:val="es-ES_tradnl"/>
              </w:rPr>
              <w:t>sicos, eligiendo la p</w:t>
            </w:r>
            <w:r>
              <w:rPr>
                <w:lang w:val="es-ES_tradnl"/>
              </w:rPr>
              <w:t>á</w:t>
            </w:r>
            <w:r>
              <w:rPr>
                <w:lang w:val="es-ES_tradnl"/>
              </w:rPr>
              <w:t xml:space="preserve">gina que desee del </w:t>
            </w:r>
            <w:r>
              <w:rPr>
                <w:rStyle w:val="mqInternal"/>
                <w:noProof/>
                <w:lang w:val="es-ES_tradnl"/>
              </w:rPr>
              <w:t>[1}</w:t>
            </w:r>
            <w:r>
              <w:rPr>
                <w:lang w:val="es-ES_tradnl"/>
              </w:rPr>
              <w:t>Tipo de navegaci</w:t>
            </w:r>
            <w:r>
              <w:rPr>
                <w:lang w:val="es-ES_tradnl"/>
              </w:rPr>
              <w:t>ó</w:t>
            </w:r>
            <w:r>
              <w:rPr>
                <w:lang w:val="es-ES_tradnl"/>
              </w:rPr>
              <w:t>n</w:t>
            </w:r>
            <w:r>
              <w:rPr>
                <w:rStyle w:val="mqInternal"/>
                <w:noProof/>
                <w:lang w:val="es-ES_tradnl"/>
              </w:rPr>
              <w:t>{2]</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75d4ddbe-23bb-41f8-a64e-05afd89f7933</w:t>
            </w:r>
          </w:p>
        </w:tc>
        <w:tc>
          <w:tcPr>
            <w:tcW w:w="7407" w:type="dxa"/>
            <w:shd w:val="clear" w:color="auto" w:fill="F2F2F2" w:themeFill="background1" w:themeFillShade="F2"/>
          </w:tcPr>
          <w:p w:rsidR="00000000" w:rsidRDefault="00FF2FA9">
            <w:pPr>
              <w:rPr>
                <w:noProof/>
              </w:rPr>
            </w:pPr>
            <w:r>
              <w:rPr>
                <w:noProof/>
              </w:rPr>
              <w:t>You will NOT be allowed to add any blocks and/or layouts.</w:t>
            </w:r>
          </w:p>
        </w:tc>
        <w:tc>
          <w:tcPr>
            <w:tcW w:w="7407" w:type="dxa"/>
          </w:tcPr>
          <w:p w:rsidR="00000000" w:rsidRDefault="00FF2FA9">
            <w:pPr>
              <w:rPr>
                <w:lang w:val="es-ES_tradnl"/>
              </w:rPr>
            </w:pPr>
            <w:r>
              <w:rPr>
                <w:lang w:val="es-ES_tradnl"/>
              </w:rPr>
              <w:t>NO se le permitir</w:t>
            </w:r>
            <w:r>
              <w:rPr>
                <w:lang w:val="es-ES_tradnl"/>
              </w:rPr>
              <w:t>á</w:t>
            </w:r>
            <w:r>
              <w:rPr>
                <w:lang w:val="es-ES_tradnl"/>
              </w:rPr>
              <w:t xml:space="preserve"> agregar bloques y / o dise</w:t>
            </w:r>
            <w:r>
              <w:rPr>
                <w:lang w:val="es-ES_tradnl"/>
              </w:rPr>
              <w:t>ñ</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4bf36b</w:t>
            </w:r>
            <w:r>
              <w:rPr>
                <w:noProof/>
                <w:sz w:val="2"/>
              </w:rPr>
              <w:t>72-6fa9-4ce6-8362-e549a863b3db</w:t>
            </w:r>
          </w:p>
        </w:tc>
        <w:tc>
          <w:tcPr>
            <w:tcW w:w="7407" w:type="dxa"/>
            <w:shd w:val="clear" w:color="auto" w:fill="F2F2F2" w:themeFill="background1" w:themeFillShade="F2"/>
          </w:tcPr>
          <w:p w:rsidR="00000000" w:rsidRDefault="00FF2FA9">
            <w:pPr>
              <w:rPr>
                <w:noProof/>
              </w:rPr>
            </w:pPr>
            <w:r>
              <w:rPr>
                <w:noProof/>
              </w:rPr>
              <w:t xml:space="preserve">Provide the rest of the data for the page, as shown in the </w:t>
            </w:r>
            <w:r>
              <w:rPr>
                <w:rStyle w:val="mqInternal"/>
                <w:noProof/>
              </w:rPr>
              <w:t>[1}</w:t>
            </w:r>
            <w:r>
              <w:rPr>
                <w:noProof/>
              </w:rPr>
              <w:t xml:space="preserve"> Common Page Configuration Settings </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Proporcione el resto de los datos de la p</w:t>
            </w:r>
            <w:r>
              <w:rPr>
                <w:lang w:val="es-ES_tradnl"/>
              </w:rPr>
              <w:t>á</w:t>
            </w:r>
            <w:r>
              <w:rPr>
                <w:lang w:val="es-ES_tradnl"/>
              </w:rPr>
              <w:t xml:space="preserve">gina, como se muestra en la </w:t>
            </w:r>
            <w:r>
              <w:rPr>
                <w:rStyle w:val="mqInternal"/>
                <w:noProof/>
                <w:lang w:val="es-ES_tradnl"/>
              </w:rPr>
              <w:t>[1}</w:t>
            </w:r>
            <w:r>
              <w:rPr>
                <w:lang w:val="es-ES_tradnl"/>
              </w:rPr>
              <w:t xml:space="preserve"> Par</w:t>
            </w:r>
            <w:r>
              <w:rPr>
                <w:lang w:val="es-ES_tradnl"/>
              </w:rPr>
              <w:t>á</w:t>
            </w:r>
            <w:r>
              <w:rPr>
                <w:lang w:val="es-ES_tradnl"/>
              </w:rPr>
              <w:t>metros de configuraci</w:t>
            </w:r>
            <w:r>
              <w:rPr>
                <w:lang w:val="es-ES_tradnl"/>
              </w:rPr>
              <w:t>ó</w:t>
            </w:r>
            <w:r>
              <w:rPr>
                <w:lang w:val="es-ES_tradnl"/>
              </w:rPr>
              <w:t>n de p</w:t>
            </w:r>
            <w:r>
              <w:rPr>
                <w:lang w:val="es-ES_tradnl"/>
              </w:rPr>
              <w:t>á</w:t>
            </w:r>
            <w:r>
              <w:rPr>
                <w:lang w:val="es-ES_tradnl"/>
              </w:rPr>
              <w:t>gina c</w:t>
            </w:r>
            <w:r>
              <w:rPr>
                <w:lang w:val="es-ES_tradnl"/>
              </w:rPr>
              <w:t>om</w:t>
            </w:r>
            <w:r>
              <w:rPr>
                <w:lang w:val="es-ES_tradnl"/>
              </w:rPr>
              <w:t>ú</w:t>
            </w:r>
            <w:r>
              <w:rPr>
                <w:lang w:val="es-ES_tradnl"/>
              </w:rPr>
              <w:t xml:space="preserve">n </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788ecd22-9f7f-4190-ad55-b5be41c05500</w:t>
            </w:r>
          </w:p>
        </w:tc>
        <w:tc>
          <w:tcPr>
            <w:tcW w:w="7407" w:type="dxa"/>
            <w:shd w:val="clear" w:color="auto" w:fill="F2F2F2" w:themeFill="background1" w:themeFillShade="F2"/>
          </w:tcPr>
          <w:p w:rsidR="00000000" w:rsidRDefault="00FF2FA9">
            <w:pPr>
              <w:rPr>
                <w:noProof/>
              </w:rPr>
            </w:pPr>
            <w:r>
              <w:rPr>
                <w:noProof/>
              </w:rPr>
              <w:t xml:space="preserve">For instance, if you wish to add a search page to your app, you would create a new page, in the </w:t>
            </w:r>
            <w:r>
              <w:rPr>
                <w:rStyle w:val="mqInternal"/>
                <w:noProof/>
              </w:rPr>
              <w:t>[1}</w:t>
            </w:r>
            <w:r>
              <w:rPr>
                <w:noProof/>
              </w:rPr>
              <w:t>Basic Data</w:t>
            </w:r>
            <w:r>
              <w:rPr>
                <w:rStyle w:val="mqInternal"/>
                <w:noProof/>
              </w:rPr>
              <w:t>{2]</w:t>
            </w:r>
            <w:r>
              <w:rPr>
                <w:noProof/>
              </w:rPr>
              <w:t xml:space="preserve"> form you would select </w:t>
            </w:r>
            <w:r>
              <w:rPr>
                <w:rStyle w:val="mqInternal"/>
                <w:noProof/>
              </w:rPr>
              <w:t>[1}</w:t>
            </w:r>
            <w:r>
              <w:rPr>
                <w:noProof/>
              </w:rPr>
              <w:t>search-</w:t>
            </w:r>
            <w:r>
              <w:rPr>
                <w:rStyle w:val="mqInternal"/>
                <w:noProof/>
              </w:rPr>
              <w:t>{2]</w:t>
            </w:r>
            <w:r>
              <w:rPr>
                <w:noProof/>
              </w:rPr>
              <w:t xml:space="preserve"> for the </w:t>
            </w:r>
            <w:r>
              <w:rPr>
                <w:rStyle w:val="mqInternal"/>
                <w:noProof/>
              </w:rPr>
              <w:t>[1}</w:t>
            </w:r>
            <w:r>
              <w:rPr>
                <w:noProof/>
              </w:rPr>
              <w:t>Navigation Type</w:t>
            </w:r>
            <w:r>
              <w:rPr>
                <w:rStyle w:val="mqInternal"/>
                <w:noProof/>
              </w:rPr>
              <w:t>{2]</w:t>
            </w:r>
            <w:r>
              <w:rPr>
                <w:noProof/>
              </w:rPr>
              <w:t>, and then complete the rest of the basic data.</w:t>
            </w:r>
          </w:p>
        </w:tc>
        <w:tc>
          <w:tcPr>
            <w:tcW w:w="7407" w:type="dxa"/>
          </w:tcPr>
          <w:p w:rsidR="00000000" w:rsidRDefault="00FF2FA9">
            <w:pPr>
              <w:rPr>
                <w:lang w:val="es-ES_tradnl"/>
              </w:rPr>
            </w:pPr>
            <w:r>
              <w:rPr>
                <w:lang w:val="es-ES_tradnl"/>
              </w:rPr>
              <w:t>Por ejemplo, si desea agregar una p</w:t>
            </w:r>
            <w:r>
              <w:rPr>
                <w:lang w:val="es-ES_tradnl"/>
              </w:rPr>
              <w:t>á</w:t>
            </w:r>
            <w:r>
              <w:rPr>
                <w:lang w:val="es-ES_tradnl"/>
              </w:rPr>
              <w:t>gina de b</w:t>
            </w:r>
            <w:r>
              <w:rPr>
                <w:lang w:val="es-ES_tradnl"/>
              </w:rPr>
              <w:t>ú</w:t>
            </w:r>
            <w:r>
              <w:rPr>
                <w:lang w:val="es-ES_tradnl"/>
              </w:rPr>
              <w:t>squeda a su aplicaci</w:t>
            </w:r>
            <w:r>
              <w:rPr>
                <w:lang w:val="es-ES_tradnl"/>
              </w:rPr>
              <w:t>ó</w:t>
            </w:r>
            <w:r>
              <w:rPr>
                <w:lang w:val="es-ES_tradnl"/>
              </w:rPr>
              <w:t>n, debe crear una nueva p</w:t>
            </w:r>
            <w:r>
              <w:rPr>
                <w:lang w:val="es-ES_tradnl"/>
              </w:rPr>
              <w:t>á</w:t>
            </w:r>
            <w:r>
              <w:rPr>
                <w:lang w:val="es-ES_tradnl"/>
              </w:rPr>
              <w:t xml:space="preserve">gina, en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formulario que seleccionar</w:t>
            </w:r>
            <w:r>
              <w:rPr>
                <w:lang w:val="es-ES_tradnl"/>
              </w:rPr>
              <w:t>í</w:t>
            </w:r>
            <w:r>
              <w:rPr>
                <w:lang w:val="es-ES_tradnl"/>
              </w:rPr>
              <w:t xml:space="preserve">as </w:t>
            </w:r>
            <w:r>
              <w:rPr>
                <w:rStyle w:val="mqInternal"/>
                <w:noProof/>
                <w:lang w:val="es-ES_tradnl"/>
              </w:rPr>
              <w:t>[1}</w:t>
            </w:r>
            <w:r>
              <w:rPr>
                <w:lang w:val="es-ES_tradnl"/>
              </w:rPr>
              <w:t>buscar-</w:t>
            </w:r>
            <w:r>
              <w:rPr>
                <w:rStyle w:val="mqInternal"/>
                <w:noProof/>
                <w:lang w:val="es-ES_tradnl"/>
              </w:rPr>
              <w:t>{2]</w:t>
            </w:r>
            <w:r>
              <w:rPr>
                <w:lang w:val="es-ES_tradnl"/>
              </w:rPr>
              <w:t xml:space="preserve"> Para el </w:t>
            </w:r>
            <w:r>
              <w:rPr>
                <w:rStyle w:val="mqInternal"/>
                <w:noProof/>
                <w:lang w:val="es-ES_tradnl"/>
              </w:rPr>
              <w:t>[1}</w:t>
            </w:r>
            <w:r>
              <w:rPr>
                <w:lang w:val="es-ES_tradnl"/>
              </w:rPr>
              <w:t>Tipo de navegaci</w:t>
            </w:r>
            <w:r>
              <w:rPr>
                <w:lang w:val="es-ES_tradnl"/>
              </w:rPr>
              <w:t>ó</w:t>
            </w:r>
            <w:r>
              <w:rPr>
                <w:lang w:val="es-ES_tradnl"/>
              </w:rPr>
              <w:t>n</w:t>
            </w:r>
            <w:r>
              <w:rPr>
                <w:rStyle w:val="mqInternal"/>
                <w:noProof/>
                <w:lang w:val="es-ES_tradnl"/>
              </w:rPr>
              <w:t>{2]</w:t>
            </w:r>
            <w:r>
              <w:rPr>
                <w:lang w:val="es-ES_tradnl"/>
              </w:rPr>
              <w:t xml:space="preserve"> y lueg</w:t>
            </w:r>
            <w:r>
              <w:rPr>
                <w:lang w:val="es-ES_tradnl"/>
              </w:rPr>
              <w:t>o complete el resto de los datos b</w:t>
            </w:r>
            <w:r>
              <w:rPr>
                <w:lang w:val="es-ES_tradnl"/>
              </w:rPr>
              <w:t>á</w:t>
            </w:r>
            <w:r>
              <w:rPr>
                <w:lang w:val="es-ES_tradnl"/>
              </w:rPr>
              <w:t>sicos.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5f9d8b9b-01a4-43af-85af-18ca9c5120fa</w:t>
            </w:r>
          </w:p>
        </w:tc>
        <w:tc>
          <w:tcPr>
            <w:tcW w:w="7407" w:type="dxa"/>
            <w:shd w:val="clear" w:color="auto" w:fill="F2F2F2" w:themeFill="background1" w:themeFillShade="F2"/>
          </w:tcPr>
          <w:p w:rsidR="00000000" w:rsidRDefault="00FF2FA9">
            <w:pPr>
              <w:rPr>
                <w:noProof/>
              </w:rPr>
            </w:pPr>
            <w:r>
              <w:rPr>
                <w:noProof/>
              </w:rPr>
              <w:t>That form is shown here:</w:t>
            </w:r>
          </w:p>
        </w:tc>
        <w:tc>
          <w:tcPr>
            <w:tcW w:w="7407" w:type="dxa"/>
          </w:tcPr>
          <w:p w:rsidR="00000000" w:rsidRDefault="00FF2FA9">
            <w:pPr>
              <w:rPr>
                <w:lang w:val="es-ES_tradnl"/>
              </w:rPr>
            </w:pPr>
            <w:r>
              <w:rPr>
                <w:lang w:val="es-ES_tradnl"/>
              </w:rPr>
              <w:t>Ese formulario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8a024d12-b8c1-4f8b-b1b8-16ba78e0d9ed</w:t>
            </w:r>
          </w:p>
        </w:tc>
        <w:tc>
          <w:tcPr>
            <w:tcW w:w="7407" w:type="dxa"/>
            <w:shd w:val="clear" w:color="auto" w:fill="F2F2F2" w:themeFill="background1" w:themeFillShade="F2"/>
          </w:tcPr>
          <w:p w:rsidR="00000000" w:rsidRDefault="00FF2FA9">
            <w:pPr>
              <w:rPr>
                <w:noProof/>
              </w:rPr>
            </w:pPr>
            <w:r>
              <w:rPr>
                <w:noProof/>
              </w:rPr>
              <w:t>Select search page</w:t>
            </w:r>
          </w:p>
        </w:tc>
        <w:tc>
          <w:tcPr>
            <w:tcW w:w="7407" w:type="dxa"/>
          </w:tcPr>
          <w:p w:rsidR="00000000" w:rsidRDefault="00FF2FA9">
            <w:pPr>
              <w:rPr>
                <w:lang w:val="es-ES_tradnl"/>
              </w:rPr>
            </w:pPr>
            <w:r>
              <w:rPr>
                <w:lang w:val="es-ES_tradnl"/>
              </w:rPr>
              <w:t>Seleccionar p</w:t>
            </w:r>
            <w:r>
              <w:rPr>
                <w:lang w:val="es-ES_tradnl"/>
              </w:rPr>
              <w:t>á</w:t>
            </w:r>
            <w:r>
              <w:rPr>
                <w:lang w:val="es-ES_tradnl"/>
              </w:rPr>
              <w:t>gina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3aec56a2-cfb1-43b9</w:t>
            </w:r>
            <w:r>
              <w:rPr>
                <w:noProof/>
                <w:sz w:val="2"/>
              </w:rPr>
              <w:t>-a5dd-cef1d1607b07</w:t>
            </w:r>
          </w:p>
        </w:tc>
        <w:tc>
          <w:tcPr>
            <w:tcW w:w="7407" w:type="dxa"/>
            <w:shd w:val="clear" w:color="auto" w:fill="F2F2F2" w:themeFill="background1" w:themeFillShade="F2"/>
          </w:tcPr>
          <w:p w:rsidR="00000000" w:rsidRDefault="00FF2FA9">
            <w:pPr>
              <w:rPr>
                <w:noProof/>
              </w:rPr>
            </w:pPr>
            <w:r>
              <w:rPr>
                <w:noProof/>
              </w:rPr>
              <w:t>That's it, your search page will be added to your app.</w:t>
            </w:r>
          </w:p>
        </w:tc>
        <w:tc>
          <w:tcPr>
            <w:tcW w:w="7407" w:type="dxa"/>
          </w:tcPr>
          <w:p w:rsidR="00000000" w:rsidRDefault="00FF2FA9">
            <w:pPr>
              <w:rPr>
                <w:lang w:val="es-ES_tradnl"/>
              </w:rPr>
            </w:pPr>
            <w:r>
              <w:rPr>
                <w:lang w:val="es-ES_tradnl"/>
              </w:rPr>
              <w:t>Eso es todo, su p</w:t>
            </w:r>
            <w:r>
              <w:rPr>
                <w:lang w:val="es-ES_tradnl"/>
              </w:rPr>
              <w:t>á</w:t>
            </w:r>
            <w:r>
              <w:rPr>
                <w:lang w:val="es-ES_tradnl"/>
              </w:rPr>
              <w:t>gina de b</w:t>
            </w:r>
            <w:r>
              <w:rPr>
                <w:lang w:val="es-ES_tradnl"/>
              </w:rPr>
              <w:t>ú</w:t>
            </w:r>
            <w:r>
              <w:rPr>
                <w:lang w:val="es-ES_tradnl"/>
              </w:rPr>
              <w:t>squeda se agregar</w:t>
            </w:r>
            <w:r>
              <w:rPr>
                <w:lang w:val="es-ES_tradnl"/>
              </w:rPr>
              <w:t>á</w:t>
            </w:r>
            <w:r>
              <w:rPr>
                <w:lang w:val="es-ES_tradnl"/>
              </w:rPr>
              <w:t xml:space="preserve"> a su aplicaci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6322640c-6eb5-4344-a5b2-d48849e835b3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e6fc1071-2051-4b17-9662-2f1f478ddf32</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d0a31fd7-197b-4ea8-a261-5c65fc719c1a</w:t>
            </w:r>
          </w:p>
        </w:tc>
        <w:tc>
          <w:tcPr>
            <w:tcW w:w="7407" w:type="dxa"/>
            <w:shd w:val="clear" w:color="auto" w:fill="F2F2F2" w:themeFill="background1" w:themeFillShade="F2"/>
          </w:tcPr>
          <w:p w:rsidR="00000000" w:rsidRDefault="00FF2FA9">
            <w:pPr>
              <w:rPr>
                <w:noProof/>
              </w:rPr>
            </w:pPr>
            <w:r>
              <w:rPr>
                <w:noProof/>
              </w:rPr>
              <w:t>Using Brightcove Beacon Home parent:</w:t>
            </w:r>
          </w:p>
        </w:tc>
        <w:tc>
          <w:tcPr>
            <w:tcW w:w="7407" w:type="dxa"/>
          </w:tcPr>
          <w:p w:rsidR="00000000" w:rsidRDefault="00FF2FA9">
            <w:pPr>
              <w:rPr>
                <w:lang w:val="es-ES_tradnl"/>
              </w:rPr>
            </w:pPr>
            <w:r>
              <w:rPr>
                <w:lang w:val="es-ES_tradnl"/>
              </w:rPr>
              <w:t>Con el padre de Brightcove Beacon Home: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12c0b608-1f3c-4f2b-a407-aeabd9941c33</w:t>
            </w:r>
          </w:p>
        </w:tc>
        <w:tc>
          <w:tcPr>
            <w:tcW w:w="7407" w:type="dxa"/>
            <w:shd w:val="clear" w:color="auto" w:fill="F2F2F2" w:themeFill="background1" w:themeFillShade="F2"/>
          </w:tcPr>
          <w:p w:rsidR="00000000" w:rsidRDefault="00FF2FA9">
            <w:pPr>
              <w:rPr>
                <w:noProof/>
              </w:rPr>
            </w:pPr>
            <w:r>
              <w:rPr>
                <w:noProof/>
              </w:rPr>
              <w:t>Home section:</w:t>
            </w:r>
          </w:p>
        </w:tc>
        <w:tc>
          <w:tcPr>
            <w:tcW w:w="7407" w:type="dxa"/>
          </w:tcPr>
          <w:p w:rsidR="00000000" w:rsidRDefault="00FF2FA9">
            <w:pPr>
              <w:rPr>
                <w:lang w:val="es-ES_tradnl"/>
              </w:rPr>
            </w:pPr>
            <w:r>
              <w:rPr>
                <w:lang w:val="es-ES_tradnl"/>
              </w:rPr>
              <w:t>Secci</w:t>
            </w:r>
            <w:r>
              <w:rPr>
                <w:lang w:val="es-ES_tradnl"/>
              </w:rPr>
              <w:t>ó</w:t>
            </w:r>
            <w:r>
              <w:rPr>
                <w:lang w:val="es-ES_tradnl"/>
              </w:rPr>
              <w:t>n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03461cd5-0ab4-45c4-b5b5-f8fa2ffd0a64</w:t>
            </w:r>
          </w:p>
        </w:tc>
        <w:tc>
          <w:tcPr>
            <w:tcW w:w="7407" w:type="dxa"/>
            <w:shd w:val="clear" w:color="auto" w:fill="F2F2F2" w:themeFill="background1" w:themeFillShade="F2"/>
          </w:tcPr>
          <w:p w:rsidR="00000000" w:rsidRDefault="00FF2FA9">
            <w:pPr>
              <w:rPr>
                <w:noProof/>
              </w:rPr>
            </w:pPr>
            <w:r>
              <w:rPr>
                <w:noProof/>
              </w:rPr>
              <w:t xml:space="preserve">Using Brightcove </w:t>
            </w:r>
            <w:r>
              <w:rPr>
                <w:noProof/>
              </w:rPr>
              <w:t>Beacon description:</w:t>
            </w:r>
          </w:p>
        </w:tc>
        <w:tc>
          <w:tcPr>
            <w:tcW w:w="7407" w:type="dxa"/>
          </w:tcPr>
          <w:p w:rsidR="00000000" w:rsidRDefault="00FF2FA9">
            <w:pPr>
              <w:rPr>
                <w:lang w:val="es-ES_tradnl"/>
              </w:rPr>
            </w:pPr>
            <w:r>
              <w:rPr>
                <w:lang w:val="es-ES_tradnl"/>
              </w:rPr>
              <w:t>Uso de la descripci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1e97bbed-c004-4ee6-85fe-f8f55f5534b8</w:t>
            </w:r>
          </w:p>
        </w:tc>
        <w:tc>
          <w:tcPr>
            <w:tcW w:w="7407" w:type="dxa"/>
            <w:shd w:val="clear" w:color="auto" w:fill="F2F2F2" w:themeFill="background1" w:themeFillShade="F2"/>
          </w:tcPr>
          <w:p w:rsidR="00000000" w:rsidRDefault="00FF2FA9">
            <w:pPr>
              <w:rPr>
                <w:noProof/>
              </w:rPr>
            </w:pPr>
            <w:r>
              <w:rPr>
                <w:noProof/>
              </w:rPr>
              <w:t>This section provides guides to using the Brightcove Beacon ---</w:t>
            </w:r>
          </w:p>
        </w:tc>
        <w:tc>
          <w:tcPr>
            <w:tcW w:w="7407" w:type="dxa"/>
          </w:tcPr>
          <w:p w:rsidR="00000000" w:rsidRDefault="00FF2FA9">
            <w:pPr>
              <w:rPr>
                <w:lang w:val="es-ES_tradnl"/>
              </w:rPr>
            </w:pPr>
            <w:r>
              <w:rPr>
                <w:lang w:val="es-ES_tradnl"/>
              </w:rPr>
              <w:t>Esta secci</w:t>
            </w:r>
            <w:r>
              <w:rPr>
                <w:lang w:val="es-ES_tradnl"/>
              </w:rPr>
              <w:t>ó</w:t>
            </w:r>
            <w:r>
              <w:rPr>
                <w:lang w:val="es-ES_tradnl"/>
              </w:rPr>
              <w:t>n proporciona gu</w:t>
            </w:r>
            <w:r>
              <w:rPr>
                <w:lang w:val="es-ES_tradnl"/>
              </w:rPr>
              <w:t>í</w:t>
            </w:r>
            <w:r>
              <w:rPr>
                <w:lang w:val="es-ES_tradnl"/>
              </w:rPr>
              <w:t>as para el 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81dfe804-b9a7-4369-9155-599abd0c8534</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ff7b88b7-5750-41d5-9141-7d3b63fcf8a0</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ba8c588d-6e28-49d7-b046-7ed7ab060c86</w:t>
            </w:r>
          </w:p>
        </w:tc>
        <w:tc>
          <w:tcPr>
            <w:tcW w:w="7407" w:type="dxa"/>
            <w:shd w:val="clear" w:color="auto" w:fill="F2F2F2" w:themeFill="background1" w:themeFillShade="F2"/>
          </w:tcPr>
          <w:p w:rsidR="00000000" w:rsidRDefault="00FF2FA9">
            <w:pPr>
              <w:rPr>
                <w:noProof/>
              </w:rPr>
            </w:pPr>
            <w:r>
              <w:rPr>
                <w:noProof/>
              </w:rPr>
              <w:t>\{% for item in site.data.navigatio</w:t>
            </w:r>
            <w:r>
              <w:rPr>
                <w:noProof/>
              </w:rPr>
              <w:t>n %} \{% if item.name == page.section %}</w:t>
            </w:r>
          </w:p>
        </w:tc>
        <w:tc>
          <w:tcPr>
            <w:tcW w:w="7407" w:type="dxa"/>
          </w:tcPr>
          <w:p w:rsidR="00000000" w:rsidRDefault="00FF2FA9">
            <w:pPr>
              <w:rPr>
                <w:lang w:val="es-ES_tradnl"/>
              </w:rPr>
            </w:pPr>
            <w:r>
              <w:rPr>
                <w:lang w:val="es-ES_tradnl"/>
              </w:rPr>
              <w:t>\{% para el elemento en site.data.navigation%} \{% if item.name == page.section%}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6c59def1-55f2-443d-ba7d-c11ff7c61469</w:t>
            </w:r>
          </w:p>
        </w:tc>
        <w:tc>
          <w:tcPr>
            <w:tcW w:w="7407" w:type="dxa"/>
            <w:shd w:val="clear" w:color="auto" w:fill="F2F2F2" w:themeFill="background1" w:themeFillShade="F2"/>
          </w:tcPr>
          <w:p w:rsidR="00000000" w:rsidRDefault="00FF2FA9">
            <w:pPr>
              <w:rPr>
                <w:noProof/>
              </w:rPr>
            </w:pPr>
            <w:r>
              <w:rPr>
                <w:noProof/>
              </w:rPr>
              <w:t>\{\{ item.name }} Topics</w:t>
            </w:r>
          </w:p>
        </w:tc>
        <w:tc>
          <w:tcPr>
            <w:tcW w:w="7407" w:type="dxa"/>
          </w:tcPr>
          <w:p w:rsidR="00000000" w:rsidRDefault="00FF2FA9">
            <w:pPr>
              <w:rPr>
                <w:lang w:val="es-ES_tradnl"/>
              </w:rPr>
            </w:pPr>
            <w:r>
              <w:rPr>
                <w:lang w:val="es-ES_tradnl"/>
              </w:rPr>
              <w:t>Temas de \{\{item.name}}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74d7aa0e-0a01-43e5-aadf-9624f81e0dba</w:t>
            </w:r>
          </w:p>
        </w:tc>
        <w:tc>
          <w:tcPr>
            <w:tcW w:w="7407" w:type="dxa"/>
            <w:shd w:val="clear" w:color="auto" w:fill="F2F2F2" w:themeFill="background1" w:themeFillShade="F2"/>
          </w:tcPr>
          <w:p w:rsidR="00000000" w:rsidRDefault="00FF2FA9">
            <w:pPr>
              <w:rPr>
                <w:noProof/>
              </w:rPr>
            </w:pPr>
            <w:r>
              <w:rPr>
                <w:noProof/>
              </w:rPr>
              <w:t>\{% for entry in item.docs %}</w:t>
            </w:r>
          </w:p>
        </w:tc>
        <w:tc>
          <w:tcPr>
            <w:tcW w:w="7407" w:type="dxa"/>
          </w:tcPr>
          <w:p w:rsidR="00000000" w:rsidRDefault="00FF2FA9">
            <w:pPr>
              <w:rPr>
                <w:lang w:val="es-ES_tradnl"/>
              </w:rPr>
            </w:pPr>
            <w:r>
              <w:rPr>
                <w:lang w:val="es-ES_tradnl"/>
              </w:rPr>
              <w:t>\{% para la entrada en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9e3eab08-2854-4f15-94aa-a9d3542e4a4c</w:t>
            </w:r>
          </w:p>
        </w:tc>
        <w:tc>
          <w:tcPr>
            <w:tcW w:w="7407" w:type="dxa"/>
            <w:shd w:val="clear" w:color="auto" w:fill="F2F2F2" w:themeFill="background1" w:themeFillShade="F2"/>
          </w:tcPr>
          <w:p w:rsidR="00000000" w:rsidRDefault="00FF2FA9">
            <w:pPr>
              <w:rPr>
                <w:noProof/>
              </w:rPr>
            </w:pPr>
            <w:r>
              <w:rPr>
                <w:rStyle w:val="mqInternal"/>
                <w:noProof/>
              </w:rPr>
              <w:t>[1}</w:t>
            </w:r>
            <w:r>
              <w:rPr>
                <w:noProof/>
              </w:rPr>
              <w:t>\{\{ entry.name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1b554adc-0621-40d5-b3f4-dc94bb5506bc</w:t>
            </w:r>
          </w:p>
        </w:tc>
        <w:tc>
          <w:tcPr>
            <w:tcW w:w="7407" w:type="dxa"/>
            <w:shd w:val="clear" w:color="auto" w:fill="F2F2F2" w:themeFill="background1" w:themeFillShade="F2"/>
          </w:tcPr>
          <w:p w:rsidR="00000000" w:rsidRDefault="00FF2FA9">
            <w:pPr>
              <w:rPr>
                <w:noProof/>
              </w:rPr>
            </w:pPr>
            <w:r>
              <w:rPr>
                <w:noProof/>
              </w:rPr>
              <w:t>\{% endfor %}</w:t>
            </w:r>
          </w:p>
        </w:tc>
        <w:tc>
          <w:tcPr>
            <w:tcW w:w="7407" w:type="dxa"/>
          </w:tcPr>
          <w:p w:rsidR="00000000" w:rsidRDefault="00FF2FA9">
            <w:pPr>
              <w:rPr>
                <w:lang w:val="es-ES_tradnl"/>
              </w:rPr>
            </w:pPr>
            <w:r>
              <w:rPr>
                <w:lang w:val="es-ES_tradnl"/>
              </w:rPr>
              <w:t>\{%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57e9e6f2-64b4-475e-84bf-740932c369ba</w:t>
            </w:r>
          </w:p>
        </w:tc>
        <w:tc>
          <w:tcPr>
            <w:tcW w:w="7407" w:type="dxa"/>
            <w:shd w:val="clear" w:color="auto" w:fill="F2F2F2" w:themeFill="background1" w:themeFillShade="F2"/>
          </w:tcPr>
          <w:p w:rsidR="00000000" w:rsidRDefault="00FF2FA9">
            <w:pPr>
              <w:rPr>
                <w:noProof/>
              </w:rPr>
            </w:pPr>
            <w:r>
              <w:rPr>
                <w:noProof/>
              </w:rPr>
              <w:t>\{% endif %} \{% endfor %}</w:t>
            </w:r>
          </w:p>
        </w:tc>
        <w:tc>
          <w:tcPr>
            <w:tcW w:w="7407" w:type="dxa"/>
          </w:tcPr>
          <w:p w:rsidR="00000000" w:rsidRDefault="00FF2FA9">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introducing-pages.html</w:t>
            </w:r>
          </w:p>
          <w:p w:rsidR="00000000" w:rsidRDefault="00FF2FA9">
            <w:pPr>
              <w:jc w:val="center"/>
              <w:rPr>
                <w:b/>
                <w:noProof/>
              </w:rPr>
            </w:pPr>
            <w:r>
              <w:rPr>
                <w:b/>
                <w:noProof/>
              </w:rPr>
              <w:t>MQ971010 1a40d709-7151-4d47-9d3e-a1565e1fdbf8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471721cf-2c66-4b92-8379-3454ad428053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69f9317b-8e25-4fa9-9306-f507a1b52b5d</w:t>
            </w:r>
          </w:p>
        </w:tc>
        <w:tc>
          <w:tcPr>
            <w:tcW w:w="7407" w:type="dxa"/>
            <w:shd w:val="clear" w:color="auto" w:fill="F2F2F2" w:themeFill="background1" w:themeFillShade="F2"/>
          </w:tcPr>
          <w:p w:rsidR="00000000" w:rsidRDefault="00FF2FA9">
            <w:pPr>
              <w:rPr>
                <w:noProof/>
              </w:rPr>
            </w:pPr>
            <w:r>
              <w:rPr>
                <w:noProof/>
              </w:rPr>
              <w:t>Introducing Pages parent:</w:t>
            </w:r>
          </w:p>
        </w:tc>
        <w:tc>
          <w:tcPr>
            <w:tcW w:w="7407" w:type="dxa"/>
          </w:tcPr>
          <w:p w:rsidR="00000000" w:rsidRDefault="00FF2FA9">
            <w:pPr>
              <w:rPr>
                <w:lang w:val="es-ES_tradnl"/>
              </w:rPr>
            </w:pPr>
            <w:r>
              <w:rPr>
                <w:lang w:val="es-ES_tradnl"/>
              </w:rPr>
              <w:t>Presentaci</w:t>
            </w:r>
            <w:r>
              <w:rPr>
                <w:lang w:val="es-ES_tradnl"/>
              </w:rPr>
              <w:t>ó</w:t>
            </w:r>
            <w:r>
              <w:rPr>
                <w:lang w:val="es-ES_tradnl"/>
              </w:rPr>
              <w:t>n de los padres de Pages: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3f2b81c8-c1bf-4699-8636-228caf199988</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cd737209-8548-4e3e-ade4-bf497a5cf22a</w:t>
            </w:r>
          </w:p>
        </w:tc>
        <w:tc>
          <w:tcPr>
            <w:tcW w:w="7407" w:type="dxa"/>
            <w:shd w:val="clear" w:color="auto" w:fill="F2F2F2" w:themeFill="background1" w:themeFillShade="F2"/>
          </w:tcPr>
          <w:p w:rsidR="00000000" w:rsidRDefault="00FF2FA9">
            <w:pPr>
              <w:rPr>
                <w:noProof/>
              </w:rPr>
            </w:pPr>
            <w:r>
              <w:rPr>
                <w:noProof/>
              </w:rPr>
              <w:t>Introducing Pages</w:t>
            </w:r>
          </w:p>
        </w:tc>
        <w:tc>
          <w:tcPr>
            <w:tcW w:w="7407" w:type="dxa"/>
          </w:tcPr>
          <w:p w:rsidR="00000000" w:rsidRDefault="00FF2FA9">
            <w:pPr>
              <w:rPr>
                <w:lang w:val="es-ES_tradnl"/>
              </w:rPr>
            </w:pPr>
            <w:r>
              <w:rPr>
                <w:lang w:val="es-ES_tradnl"/>
              </w:rPr>
              <w:t>Presentaci</w:t>
            </w:r>
            <w:r>
              <w:rPr>
                <w:lang w:val="es-ES_tradnl"/>
              </w:rPr>
              <w:t>ó</w:t>
            </w:r>
            <w:r>
              <w:rPr>
                <w:lang w:val="es-ES_tradnl"/>
              </w:rPr>
              <w:t>n de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c4f2c4e0-2e80-483f-b9a7-cb75a7af991a</w:t>
            </w:r>
          </w:p>
        </w:tc>
        <w:tc>
          <w:tcPr>
            <w:tcW w:w="7407" w:type="dxa"/>
            <w:shd w:val="clear" w:color="auto" w:fill="F2F2F2" w:themeFill="background1" w:themeFillShade="F2"/>
          </w:tcPr>
          <w:p w:rsidR="00000000" w:rsidRDefault="00FF2FA9">
            <w:pPr>
              <w:rPr>
                <w:noProof/>
              </w:rPr>
            </w:pPr>
            <w:r>
              <w:rPr>
                <w:noProof/>
              </w:rPr>
              <w:t xml:space="preserve">In this topic, you will be provided an overview of the use of </w:t>
            </w:r>
            <w:r>
              <w:rPr>
                <w:rStyle w:val="mqInternal"/>
                <w:noProof/>
              </w:rPr>
              <w:t>[1}</w:t>
            </w:r>
            <w:r>
              <w:rPr>
                <w:noProof/>
              </w:rPr>
              <w:t>Pages</w:t>
            </w:r>
            <w:r>
              <w:rPr>
                <w:rStyle w:val="mqInternal"/>
                <w:noProof/>
              </w:rPr>
              <w:t>{2]</w:t>
            </w:r>
            <w:r>
              <w:rPr>
                <w:noProof/>
              </w:rPr>
              <w:t xml:space="preserve"> in a Brightcove Beacon app.</w:t>
            </w:r>
          </w:p>
        </w:tc>
        <w:tc>
          <w:tcPr>
            <w:tcW w:w="7407" w:type="dxa"/>
          </w:tcPr>
          <w:p w:rsidR="00000000" w:rsidRDefault="00FF2FA9">
            <w:pPr>
              <w:rPr>
                <w:lang w:val="es-ES_tradnl"/>
              </w:rPr>
            </w:pPr>
            <w:r>
              <w:rPr>
                <w:lang w:val="es-ES_tradnl"/>
              </w:rPr>
              <w:t>En este tema, se le proporcionar</w:t>
            </w:r>
            <w:r>
              <w:rPr>
                <w:lang w:val="es-ES_tradnl"/>
              </w:rPr>
              <w:t>á</w:t>
            </w:r>
            <w:r>
              <w:rPr>
                <w:lang w:val="es-ES_tradnl"/>
              </w:rPr>
              <w:t xml:space="preserve"> una descripci</w:t>
            </w:r>
            <w:r>
              <w:rPr>
                <w:lang w:val="es-ES_tradnl"/>
              </w:rPr>
              <w:t>ó</w:t>
            </w:r>
            <w:r>
              <w:rPr>
                <w:lang w:val="es-ES_tradnl"/>
              </w:rPr>
              <w:t xml:space="preserve">n general del uso de </w:t>
            </w:r>
            <w:r>
              <w:rPr>
                <w:rStyle w:val="mqInternal"/>
                <w:noProof/>
                <w:lang w:val="es-ES_tradnl"/>
              </w:rPr>
              <w:t>[1}</w:t>
            </w:r>
            <w:r>
              <w:rPr>
                <w:lang w:val="es-ES_tradnl"/>
              </w:rPr>
              <w:t>Paginas</w:t>
            </w:r>
            <w:r>
              <w:rPr>
                <w:rStyle w:val="mqInternal"/>
                <w:noProof/>
                <w:lang w:val="es-ES_tradnl"/>
              </w:rPr>
              <w:t>{2]</w:t>
            </w:r>
            <w:r>
              <w:rPr>
                <w:lang w:val="es-ES_tradnl"/>
              </w:rPr>
              <w:t xml:space="preserve"> en un</w:t>
            </w:r>
            <w:r>
              <w:rPr>
                <w:lang w:val="es-ES_tradnl"/>
              </w:rPr>
              <w:t>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a19b64bd-0c72-4fc3-b721-6c8a2deef7c6</w:t>
            </w:r>
          </w:p>
        </w:tc>
        <w:tc>
          <w:tcPr>
            <w:tcW w:w="7407" w:type="dxa"/>
            <w:shd w:val="clear" w:color="auto" w:fill="F2F2F2" w:themeFill="background1" w:themeFillShade="F2"/>
          </w:tcPr>
          <w:p w:rsidR="00000000" w:rsidRDefault="00FF2FA9">
            <w:pPr>
              <w:rPr>
                <w:noProof/>
              </w:rPr>
            </w:pPr>
            <w:r>
              <w:rPr>
                <w:noProof/>
              </w:rPr>
              <w:t>Pages contain the functionality and video content app users will see.</w:t>
            </w:r>
          </w:p>
        </w:tc>
        <w:tc>
          <w:tcPr>
            <w:tcW w:w="7407" w:type="dxa"/>
          </w:tcPr>
          <w:p w:rsidR="00000000" w:rsidRDefault="00FF2FA9">
            <w:pPr>
              <w:rPr>
                <w:lang w:val="es-ES_tradnl"/>
              </w:rPr>
            </w:pPr>
            <w:r>
              <w:rPr>
                <w:lang w:val="es-ES_tradnl"/>
              </w:rPr>
              <w:t>Las p</w:t>
            </w:r>
            <w:r>
              <w:rPr>
                <w:lang w:val="es-ES_tradnl"/>
              </w:rPr>
              <w:t>á</w:t>
            </w:r>
            <w:r>
              <w:rPr>
                <w:lang w:val="es-ES_tradnl"/>
              </w:rPr>
              <w:t>ginas contienen la funcionalidad y el contenido de video que ver</w:t>
            </w:r>
            <w:r>
              <w:rPr>
                <w:lang w:val="es-ES_tradnl"/>
              </w:rPr>
              <w:t>á</w:t>
            </w:r>
            <w:r>
              <w:rPr>
                <w:lang w:val="es-ES_tradnl"/>
              </w:rPr>
              <w:t>n los usuarios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34f39</w:t>
            </w:r>
            <w:r>
              <w:rPr>
                <w:noProof/>
                <w:sz w:val="2"/>
              </w:rPr>
              <w:t>9bb-99c1-4fd1-b048-95cb5ee36323</w:t>
            </w:r>
          </w:p>
        </w:tc>
        <w:tc>
          <w:tcPr>
            <w:tcW w:w="7407" w:type="dxa"/>
            <w:shd w:val="clear" w:color="auto" w:fill="F2F2F2" w:themeFill="background1" w:themeFillShade="F2"/>
          </w:tcPr>
          <w:p w:rsidR="00000000" w:rsidRDefault="00FF2FA9">
            <w:pPr>
              <w:rPr>
                <w:noProof/>
              </w:rPr>
            </w:pPr>
            <w:r>
              <w:rPr>
                <w:noProof/>
              </w:rPr>
              <w:t>Types of pages</w:t>
            </w:r>
          </w:p>
        </w:tc>
        <w:tc>
          <w:tcPr>
            <w:tcW w:w="7407" w:type="dxa"/>
          </w:tcPr>
          <w:p w:rsidR="00000000" w:rsidRDefault="00FF2FA9">
            <w:pPr>
              <w:rPr>
                <w:lang w:val="es-ES_tradnl"/>
              </w:rPr>
            </w:pPr>
            <w:r>
              <w:rPr>
                <w:lang w:val="es-ES_tradnl"/>
              </w:rPr>
              <w:t>Tipos de paginas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0f3a3e27-4c1d-4844-97be-35fe6f966c32</w:t>
            </w:r>
          </w:p>
        </w:tc>
        <w:tc>
          <w:tcPr>
            <w:tcW w:w="7407" w:type="dxa"/>
            <w:shd w:val="clear" w:color="auto" w:fill="F2F2F2" w:themeFill="background1" w:themeFillShade="F2"/>
          </w:tcPr>
          <w:p w:rsidR="00000000" w:rsidRDefault="00FF2FA9">
            <w:pPr>
              <w:rPr>
                <w:noProof/>
              </w:rPr>
            </w:pPr>
            <w:r>
              <w:rPr>
                <w:noProof/>
              </w:rPr>
              <w:t xml:space="preserve">When you create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FF2FA9">
            <w:pPr>
              <w:rPr>
                <w:lang w:val="es-ES_tradnl"/>
              </w:rPr>
            </w:pPr>
            <w:r>
              <w:rPr>
                <w:lang w:val="es-ES_tradnl"/>
              </w:rPr>
              <w:t>Cuando crea o edita una p</w:t>
            </w:r>
            <w:r>
              <w:rPr>
                <w:lang w:val="es-ES_tradnl"/>
              </w:rPr>
              <w:t>á</w:t>
            </w:r>
            <w:r>
              <w:rPr>
                <w:lang w:val="es-ES_tradnl"/>
              </w:rPr>
              <w:t xml:space="preserve">gina, el </w:t>
            </w:r>
            <w:r>
              <w:rPr>
                <w:rStyle w:val="mqInternal"/>
                <w:noProof/>
                <w:lang w:val="es-ES_tradnl"/>
              </w:rPr>
              <w:t>[1}</w:t>
            </w:r>
            <w:r>
              <w:rPr>
                <w:lang w:val="es-ES_tradnl"/>
              </w:rPr>
              <w:t>Tipo de pagina</w:t>
            </w:r>
            <w:r>
              <w:rPr>
                <w:rStyle w:val="mqInternal"/>
                <w:noProof/>
                <w:lang w:val="es-ES_tradnl"/>
              </w:rPr>
              <w:t>{2]</w:t>
            </w:r>
            <w:r>
              <w:rPr>
                <w:lang w:val="es-ES_tradnl"/>
              </w:rPr>
              <w:t xml:space="preserve"> La selecci</w:t>
            </w:r>
            <w:r>
              <w:rPr>
                <w:lang w:val="es-ES_tradnl"/>
              </w:rPr>
              <w:t>ó</w:t>
            </w:r>
            <w:r>
              <w:rPr>
                <w:lang w:val="es-ES_tradnl"/>
              </w:rPr>
              <w:t>n ofrece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c2c0d0e9-8317-465a-98fd-536fd297e5cd</w:t>
            </w:r>
          </w:p>
        </w:tc>
        <w:tc>
          <w:tcPr>
            <w:tcW w:w="7407" w:type="dxa"/>
            <w:shd w:val="clear" w:color="auto" w:fill="F2F2F2" w:themeFill="background1" w:themeFillShade="F2"/>
          </w:tcPr>
          <w:p w:rsidR="00000000" w:rsidRDefault="00FF2FA9">
            <w:pPr>
              <w:rPr>
                <w:noProof/>
              </w:rPr>
            </w:pPr>
            <w:r>
              <w:rPr>
                <w:noProof/>
              </w:rPr>
              <w:t>page-types</w:t>
            </w:r>
          </w:p>
        </w:tc>
        <w:tc>
          <w:tcPr>
            <w:tcW w:w="7407" w:type="dxa"/>
          </w:tcPr>
          <w:p w:rsidR="00000000" w:rsidRDefault="00FF2FA9">
            <w:pPr>
              <w:rPr>
                <w:lang w:val="es-ES_tradnl"/>
              </w:rPr>
            </w:pPr>
            <w:r>
              <w:rPr>
                <w:lang w:val="es-ES_tradnl"/>
              </w:rPr>
              <w:t>tipos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ef82205c-9208-4ee4-9d4a-e51417b64a08</w:t>
            </w:r>
          </w:p>
        </w:tc>
        <w:tc>
          <w:tcPr>
            <w:tcW w:w="7407" w:type="dxa"/>
            <w:shd w:val="clear" w:color="auto" w:fill="F2F2F2" w:themeFill="background1" w:themeFillShade="F2"/>
          </w:tcPr>
          <w:p w:rsidR="00000000" w:rsidRDefault="00FF2FA9">
            <w:pPr>
              <w:rPr>
                <w:noProof/>
              </w:rPr>
            </w:pPr>
            <w:r>
              <w:rPr>
                <w:noProof/>
              </w:rPr>
              <w:t>Page categories</w:t>
            </w:r>
          </w:p>
        </w:tc>
        <w:tc>
          <w:tcPr>
            <w:tcW w:w="7407" w:type="dxa"/>
          </w:tcPr>
          <w:p w:rsidR="00000000" w:rsidRDefault="00FF2FA9">
            <w:pPr>
              <w:rPr>
                <w:lang w:val="es-ES_tradnl"/>
              </w:rPr>
            </w:pPr>
            <w:r>
              <w:rPr>
                <w:lang w:val="es-ES_tradnl"/>
              </w:rPr>
              <w:t>Categor</w:t>
            </w:r>
            <w:r>
              <w:rPr>
                <w:lang w:val="es-ES_tradnl"/>
              </w:rPr>
              <w:t>í</w:t>
            </w:r>
            <w:r>
              <w:rPr>
                <w:lang w:val="es-ES_tradnl"/>
              </w:rPr>
              <w:t>as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2236f424-91c6-4526-b555-b9292e3ed3bc</w:t>
            </w:r>
          </w:p>
        </w:tc>
        <w:tc>
          <w:tcPr>
            <w:tcW w:w="7407" w:type="dxa"/>
            <w:shd w:val="clear" w:color="auto" w:fill="F2F2F2" w:themeFill="background1" w:themeFillShade="F2"/>
          </w:tcPr>
          <w:p w:rsidR="00000000" w:rsidRDefault="00FF2FA9">
            <w:pPr>
              <w:rPr>
                <w:noProof/>
              </w:rPr>
            </w:pPr>
            <w:r>
              <w:rPr>
                <w:noProof/>
              </w:rPr>
              <w:t>The page types can be grouped into three ca</w:t>
            </w:r>
            <w:r>
              <w:rPr>
                <w:noProof/>
              </w:rPr>
              <w:t>tegories.</w:t>
            </w:r>
          </w:p>
        </w:tc>
        <w:tc>
          <w:tcPr>
            <w:tcW w:w="7407" w:type="dxa"/>
          </w:tcPr>
          <w:p w:rsidR="00000000" w:rsidRDefault="00FF2FA9">
            <w:pPr>
              <w:rPr>
                <w:lang w:val="es-ES_tradnl"/>
              </w:rPr>
            </w:pPr>
            <w:r>
              <w:rPr>
                <w:lang w:val="es-ES_tradnl"/>
              </w:rPr>
              <w:t>Los tipos de p</w:t>
            </w:r>
            <w:r>
              <w:rPr>
                <w:lang w:val="es-ES_tradnl"/>
              </w:rPr>
              <w:t>á</w:t>
            </w:r>
            <w:r>
              <w:rPr>
                <w:lang w:val="es-ES_tradnl"/>
              </w:rPr>
              <w:t>gina se pueden agrupar en tres categor</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121bf6c7-9866-4eab-84c0-a6dcd8d42d2c</w:t>
            </w:r>
          </w:p>
        </w:tc>
        <w:tc>
          <w:tcPr>
            <w:tcW w:w="7407" w:type="dxa"/>
            <w:shd w:val="clear" w:color="auto" w:fill="F2F2F2" w:themeFill="background1" w:themeFillShade="F2"/>
          </w:tcPr>
          <w:p w:rsidR="00000000" w:rsidRDefault="00FF2FA9">
            <w:pPr>
              <w:rPr>
                <w:noProof/>
              </w:rPr>
            </w:pPr>
            <w:r>
              <w:rPr>
                <w:noProof/>
              </w:rPr>
              <w:t>The categories and details for each follow:</w:t>
            </w:r>
          </w:p>
        </w:tc>
        <w:tc>
          <w:tcPr>
            <w:tcW w:w="7407" w:type="dxa"/>
          </w:tcPr>
          <w:p w:rsidR="00000000" w:rsidRDefault="00FF2FA9">
            <w:pPr>
              <w:rPr>
                <w:lang w:val="es-ES_tradnl"/>
              </w:rPr>
            </w:pPr>
            <w:r>
              <w:rPr>
                <w:lang w:val="es-ES_tradnl"/>
              </w:rPr>
              <w:t>Las categor</w:t>
            </w:r>
            <w:r>
              <w:rPr>
                <w:lang w:val="es-ES_tradnl"/>
              </w:rPr>
              <w:t>í</w:t>
            </w:r>
            <w:r>
              <w:rPr>
                <w:lang w:val="es-ES_tradnl"/>
              </w:rPr>
              <w:t>as y los detalles de cada uno son los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3ade18fd-ac30-4787-8c87-6a0c4e5957f</w:t>
            </w:r>
            <w:r>
              <w:rPr>
                <w:noProof/>
                <w:sz w:val="2"/>
              </w:rPr>
              <w:t>2</w:t>
            </w:r>
          </w:p>
        </w:tc>
        <w:tc>
          <w:tcPr>
            <w:tcW w:w="7407" w:type="dxa"/>
            <w:shd w:val="clear" w:color="auto" w:fill="F2F2F2" w:themeFill="background1" w:themeFillShade="F2"/>
          </w:tcPr>
          <w:p w:rsidR="00000000" w:rsidRDefault="00FF2FA9">
            <w:pPr>
              <w:rPr>
                <w:noProof/>
              </w:rPr>
            </w:pPr>
            <w:r>
              <w:rPr>
                <w:noProof/>
              </w:rPr>
              <w:t>Non-configurable</w:t>
            </w:r>
          </w:p>
        </w:tc>
        <w:tc>
          <w:tcPr>
            <w:tcW w:w="7407" w:type="dxa"/>
          </w:tcPr>
          <w:p w:rsidR="00000000" w:rsidRDefault="00FF2FA9">
            <w:pPr>
              <w:rPr>
                <w:lang w:val="es-ES_tradnl"/>
              </w:rPr>
            </w:pPr>
            <w:r>
              <w:rPr>
                <w:lang w:val="es-ES_tradnl"/>
              </w:rPr>
              <w:t>No configurable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ce762280-517d-46f7-96f5-29c39a394469</w:t>
            </w:r>
          </w:p>
        </w:tc>
        <w:tc>
          <w:tcPr>
            <w:tcW w:w="7407" w:type="dxa"/>
            <w:shd w:val="clear" w:color="auto" w:fill="F2F2F2" w:themeFill="background1" w:themeFillShade="F2"/>
          </w:tcPr>
          <w:p w:rsidR="00000000" w:rsidRDefault="00FF2FA9">
            <w:pPr>
              <w:rPr>
                <w:noProof/>
              </w:rPr>
            </w:pPr>
            <w:r>
              <w:rPr>
                <w:noProof/>
              </w:rPr>
              <w:t>A page you choose to include in your app, or not.</w:t>
            </w:r>
          </w:p>
        </w:tc>
        <w:tc>
          <w:tcPr>
            <w:tcW w:w="7407" w:type="dxa"/>
          </w:tcPr>
          <w:p w:rsidR="00000000" w:rsidRDefault="00FF2FA9">
            <w:pPr>
              <w:rPr>
                <w:lang w:val="es-ES_tradnl"/>
              </w:rPr>
            </w:pPr>
            <w:r>
              <w:rPr>
                <w:lang w:val="es-ES_tradnl"/>
              </w:rPr>
              <w:t>Una p</w:t>
            </w:r>
            <w:r>
              <w:rPr>
                <w:lang w:val="es-ES_tradnl"/>
              </w:rPr>
              <w:t>á</w:t>
            </w:r>
            <w:r>
              <w:rPr>
                <w:lang w:val="es-ES_tradnl"/>
              </w:rPr>
              <w:t>gina que eliges incluir en tu aplicaci</w:t>
            </w:r>
            <w:r>
              <w:rPr>
                <w:lang w:val="es-ES_tradnl"/>
              </w:rPr>
              <w:t>ó</w:t>
            </w:r>
            <w:r>
              <w:rPr>
                <w:lang w:val="es-ES_tradnl"/>
              </w:rPr>
              <w:t>n, o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3b5dba36-e1d4-4f0a-a411-65f1c28e583f</w:t>
            </w:r>
          </w:p>
        </w:tc>
        <w:tc>
          <w:tcPr>
            <w:tcW w:w="7407" w:type="dxa"/>
            <w:shd w:val="clear" w:color="auto" w:fill="F2F2F2" w:themeFill="background1" w:themeFillShade="F2"/>
          </w:tcPr>
          <w:p w:rsidR="00000000" w:rsidRDefault="00FF2FA9">
            <w:pPr>
              <w:rPr>
                <w:noProof/>
              </w:rPr>
            </w:pPr>
            <w:r>
              <w:rPr>
                <w:noProof/>
              </w:rPr>
              <w:t xml:space="preserve">The document </w:t>
            </w:r>
            <w:r>
              <w:rPr>
                <w:rStyle w:val="mqInternal"/>
                <w:noProof/>
              </w:rPr>
              <w:t>[1}</w:t>
            </w:r>
            <w:r>
              <w:rPr>
                <w:noProof/>
              </w:rPr>
              <w:t>Including Non-Configurable Pages</w:t>
            </w:r>
            <w:r>
              <w:rPr>
                <w:rStyle w:val="mqInternal"/>
                <w:noProof/>
              </w:rPr>
              <w:t>{2]</w:t>
            </w:r>
            <w:r>
              <w:rPr>
                <w:noProof/>
              </w:rPr>
              <w:t xml:space="preserve"> provides further details, including how to add one of these types of pages to your app.</w:t>
            </w:r>
          </w:p>
        </w:tc>
        <w:tc>
          <w:tcPr>
            <w:tcW w:w="7407" w:type="dxa"/>
          </w:tcPr>
          <w:p w:rsidR="00000000" w:rsidRDefault="00FF2FA9">
            <w:pPr>
              <w:rPr>
                <w:lang w:val="es-ES_tradnl"/>
              </w:rPr>
            </w:pPr>
            <w:r>
              <w:rPr>
                <w:lang w:val="es-ES_tradnl"/>
              </w:rPr>
              <w:t xml:space="preserve">El documento </w:t>
            </w:r>
            <w:r>
              <w:rPr>
                <w:rStyle w:val="mqInternal"/>
                <w:noProof/>
                <w:lang w:val="es-ES_tradnl"/>
              </w:rPr>
              <w:t>[1}</w:t>
            </w:r>
            <w:r>
              <w:rPr>
                <w:lang w:val="es-ES_tradnl"/>
              </w:rPr>
              <w:t>Incluyendo p</w:t>
            </w:r>
            <w:r>
              <w:rPr>
                <w:lang w:val="es-ES_tradnl"/>
              </w:rPr>
              <w:t>á</w:t>
            </w:r>
            <w:r>
              <w:rPr>
                <w:lang w:val="es-ES_tradnl"/>
              </w:rPr>
              <w:t>ginas no configurables</w:t>
            </w:r>
            <w:r>
              <w:rPr>
                <w:rStyle w:val="mqInternal"/>
                <w:noProof/>
                <w:lang w:val="es-ES_tradnl"/>
              </w:rPr>
              <w:t>{2]</w:t>
            </w:r>
            <w:r>
              <w:rPr>
                <w:lang w:val="es-ES_tradnl"/>
              </w:rPr>
              <w:t xml:space="preserve"> proporciona m</w:t>
            </w:r>
            <w:r>
              <w:rPr>
                <w:lang w:val="es-ES_tradnl"/>
              </w:rPr>
              <w:t>á</w:t>
            </w:r>
            <w:r>
              <w:rPr>
                <w:lang w:val="es-ES_tradnl"/>
              </w:rPr>
              <w:t>s detalles, incluido c</w:t>
            </w:r>
            <w:r>
              <w:rPr>
                <w:lang w:val="es-ES_tradnl"/>
              </w:rPr>
              <w:t>ó</w:t>
            </w:r>
            <w:r>
              <w:rPr>
                <w:lang w:val="es-ES_tradnl"/>
              </w:rPr>
              <w:t>mo agregar uno de estos tipos de p</w:t>
            </w:r>
            <w:r>
              <w:rPr>
                <w:lang w:val="es-ES_tradnl"/>
              </w:rPr>
              <w:t>á</w:t>
            </w:r>
            <w:r>
              <w:rPr>
                <w:lang w:val="es-ES_tradnl"/>
              </w:rPr>
              <w:t>ginas</w:t>
            </w:r>
            <w:r>
              <w:rPr>
                <w:lang w:val="es-ES_tradnl"/>
              </w:rPr>
              <w:t xml:space="preserve"> a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927b7062-8be2-489d-b6ee-d759c47a2973</w:t>
            </w:r>
          </w:p>
        </w:tc>
        <w:tc>
          <w:tcPr>
            <w:tcW w:w="7407" w:type="dxa"/>
            <w:shd w:val="clear" w:color="auto" w:fill="F2F2F2" w:themeFill="background1" w:themeFillShade="F2"/>
          </w:tcPr>
          <w:p w:rsidR="00000000" w:rsidRDefault="00FF2FA9">
            <w:pPr>
              <w:rPr>
                <w:noProof/>
              </w:rPr>
            </w:pPr>
            <w:r>
              <w:rPr>
                <w:noProof/>
              </w:rPr>
              <w:t xml:space="preserve">Examples of non-configurable pages are </w:t>
            </w:r>
            <w:r>
              <w:rPr>
                <w:rStyle w:val="mqInternal"/>
                <w:noProof/>
              </w:rPr>
              <w:t>[1}</w:t>
            </w:r>
            <w:r>
              <w:rPr>
                <w:noProof/>
              </w:rPr>
              <w:t>Settings</w:t>
            </w:r>
            <w:r>
              <w:rPr>
                <w:rStyle w:val="mqInternal"/>
                <w:noProof/>
              </w:rPr>
              <w:t>{2]</w:t>
            </w:r>
            <w:r>
              <w:rPr>
                <w:noProof/>
              </w:rPr>
              <w:t xml:space="preserve"> and </w:t>
            </w:r>
            <w:r>
              <w:rPr>
                <w:rStyle w:val="mqInternal"/>
                <w:noProof/>
              </w:rPr>
              <w:t>[1}</w:t>
            </w:r>
            <w:r>
              <w:rPr>
                <w:noProof/>
              </w:rPr>
              <w:t>Sign Up</w:t>
            </w:r>
            <w:r>
              <w:rPr>
                <w:rStyle w:val="mqInternal"/>
                <w:noProof/>
              </w:rPr>
              <w:t>{2]</w:t>
            </w:r>
            <w:r>
              <w:rPr>
                <w:noProof/>
              </w:rPr>
              <w:t>, shown here:</w:t>
            </w:r>
          </w:p>
        </w:tc>
        <w:tc>
          <w:tcPr>
            <w:tcW w:w="7407" w:type="dxa"/>
          </w:tcPr>
          <w:p w:rsidR="00000000" w:rsidRDefault="00FF2FA9">
            <w:pPr>
              <w:rPr>
                <w:lang w:val="es-ES_tradnl"/>
              </w:rPr>
            </w:pPr>
            <w:r>
              <w:rPr>
                <w:lang w:val="es-ES_tradnl"/>
              </w:rPr>
              <w:t>Ejemplos de p</w:t>
            </w:r>
            <w:r>
              <w:rPr>
                <w:lang w:val="es-ES_tradnl"/>
              </w:rPr>
              <w:t>á</w:t>
            </w:r>
            <w:r>
              <w:rPr>
                <w:lang w:val="es-ES_tradnl"/>
              </w:rPr>
              <w:t xml:space="preserve">ginas no configurables son </w:t>
            </w:r>
            <w:r>
              <w:rPr>
                <w:rStyle w:val="mqInternal"/>
                <w:noProof/>
                <w:lang w:val="es-ES_tradnl"/>
              </w:rPr>
              <w:t>[1}</w:t>
            </w:r>
            <w:r>
              <w:rPr>
                <w:lang w:val="es-ES_tradnl"/>
              </w:rPr>
              <w:t>Ajustes</w:t>
            </w:r>
            <w:r>
              <w:rPr>
                <w:rStyle w:val="mqInternal"/>
                <w:noProof/>
                <w:lang w:val="es-ES_tradnl"/>
              </w:rPr>
              <w:t>{2]</w:t>
            </w:r>
            <w:r>
              <w:rPr>
                <w:lang w:val="es-ES_tradnl"/>
              </w:rPr>
              <w:t xml:space="preserve"> y </w:t>
            </w:r>
            <w:r>
              <w:rPr>
                <w:rStyle w:val="mqInternal"/>
                <w:noProof/>
                <w:lang w:val="es-ES_tradnl"/>
              </w:rPr>
              <w:t>[1}</w:t>
            </w:r>
            <w:r>
              <w:rPr>
                <w:lang w:val="es-ES_tradnl"/>
              </w:rPr>
              <w:t>Inscribirse</w:t>
            </w:r>
            <w:r>
              <w:rPr>
                <w:rStyle w:val="mqInternal"/>
                <w:noProof/>
                <w:lang w:val="es-ES_tradnl"/>
              </w:rPr>
              <w:t>{2]</w:t>
            </w:r>
            <w:r>
              <w:rPr>
                <w:lang w:val="es-ES_tradnl"/>
              </w:rPr>
              <w:t xml:space="preserve"> , mostrado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1df66c1b-e520-4992-a56f-d18a0e64635a</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463b679a-b1b7-4749-b47c-cdce5857a724</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43dbfaba-edc9-4f91-8c82-f199e3ec9a4e</w:t>
            </w:r>
          </w:p>
        </w:tc>
        <w:tc>
          <w:tcPr>
            <w:tcW w:w="7407" w:type="dxa"/>
            <w:shd w:val="clear" w:color="auto" w:fill="F2F2F2" w:themeFill="background1" w:themeFillShade="F2"/>
          </w:tcPr>
          <w:p w:rsidR="00000000" w:rsidRDefault="00FF2FA9">
            <w:pPr>
              <w:rPr>
                <w:noProof/>
              </w:rPr>
            </w:pPr>
            <w:r>
              <w:rPr>
                <w:noProof/>
              </w:rPr>
              <w:t>Screen</w:t>
            </w:r>
          </w:p>
        </w:tc>
        <w:tc>
          <w:tcPr>
            <w:tcW w:w="7407" w:type="dxa"/>
          </w:tcPr>
          <w:p w:rsidR="00000000" w:rsidRDefault="00FF2FA9">
            <w:pPr>
              <w:rPr>
                <w:lang w:val="es-ES_tradnl"/>
              </w:rPr>
            </w:pPr>
            <w:r>
              <w:rPr>
                <w:lang w:val="es-ES_tradnl"/>
              </w:rPr>
              <w:t>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04bd4008-3080-4351-a564-5b04708ebaa8</w:t>
            </w:r>
          </w:p>
        </w:tc>
        <w:tc>
          <w:tcPr>
            <w:tcW w:w="7407" w:type="dxa"/>
            <w:shd w:val="clear" w:color="auto" w:fill="F2F2F2" w:themeFill="background1" w:themeFillShade="F2"/>
          </w:tcPr>
          <w:p w:rsidR="00000000" w:rsidRDefault="00FF2FA9">
            <w:pPr>
              <w:rPr>
                <w:noProof/>
              </w:rPr>
            </w:pPr>
            <w:r>
              <w:rPr>
                <w:noProof/>
              </w:rPr>
              <w:t>A page that holds your video content, in carousels, lists, etc.</w:t>
            </w:r>
          </w:p>
        </w:tc>
        <w:tc>
          <w:tcPr>
            <w:tcW w:w="7407" w:type="dxa"/>
          </w:tcPr>
          <w:p w:rsidR="00000000" w:rsidRDefault="00FF2FA9">
            <w:pPr>
              <w:rPr>
                <w:lang w:val="es-ES_tradnl"/>
              </w:rPr>
            </w:pPr>
            <w:r>
              <w:rPr>
                <w:lang w:val="es-ES_tradnl"/>
              </w:rPr>
              <w:t>Una p</w:t>
            </w:r>
            <w:r>
              <w:rPr>
                <w:lang w:val="es-ES_tradnl"/>
              </w:rPr>
              <w:t>á</w:t>
            </w:r>
            <w:r>
              <w:rPr>
                <w:lang w:val="es-ES_tradnl"/>
              </w:rPr>
              <w:t>gina que contiene su contenido de video, en carruseles, listas,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89c963ae-ce8a-4167-893d-e2dfc4b5481c</w:t>
            </w:r>
          </w:p>
        </w:tc>
        <w:tc>
          <w:tcPr>
            <w:tcW w:w="7407" w:type="dxa"/>
            <w:shd w:val="clear" w:color="auto" w:fill="F2F2F2" w:themeFill="background1" w:themeFillShade="F2"/>
          </w:tcPr>
          <w:p w:rsidR="00000000" w:rsidRDefault="00FF2FA9">
            <w:pPr>
              <w:rPr>
                <w:noProof/>
              </w:rPr>
            </w:pPr>
            <w:r>
              <w:rPr>
                <w:noProof/>
              </w:rPr>
              <w:t xml:space="preserve">Highly configurable using </w:t>
            </w:r>
            <w:r>
              <w:rPr>
                <w:rStyle w:val="mqInternal"/>
                <w:noProof/>
              </w:rPr>
              <w:t>[1}</w:t>
            </w:r>
            <w:r>
              <w:rPr>
                <w:noProof/>
              </w:rPr>
              <w:t>blocks</w:t>
            </w:r>
            <w:r>
              <w:rPr>
                <w:rStyle w:val="mqInternal"/>
                <w:noProof/>
              </w:rPr>
              <w:t>{2]</w:t>
            </w:r>
            <w:r>
              <w:rPr>
                <w:noProof/>
              </w:rPr>
              <w:t xml:space="preserve">, </w:t>
            </w:r>
            <w:r>
              <w:rPr>
                <w:rStyle w:val="mqInternal"/>
                <w:noProof/>
              </w:rPr>
              <w:t>[1}</w:t>
            </w:r>
            <w:r>
              <w:rPr>
                <w:noProof/>
              </w:rPr>
              <w:t>layouts</w:t>
            </w:r>
            <w:r>
              <w:rPr>
                <w:rStyle w:val="mqInternal"/>
                <w:noProof/>
              </w:rPr>
              <w:t>{2]</w:t>
            </w:r>
            <w:r>
              <w:rPr>
                <w:noProof/>
              </w:rPr>
              <w:t xml:space="preserve"> and </w:t>
            </w:r>
            <w:r>
              <w:rPr>
                <w:rStyle w:val="mqInternal"/>
                <w:noProof/>
              </w:rPr>
              <w:t>[1}</w:t>
            </w:r>
            <w:r>
              <w:rPr>
                <w:noProof/>
              </w:rPr>
              <w:t>playlists</w:t>
            </w:r>
            <w:r>
              <w:rPr>
                <w:rStyle w:val="mqInternal"/>
                <w:noProof/>
              </w:rPr>
              <w:t>{2]</w:t>
            </w:r>
            <w:r>
              <w:rPr>
                <w:noProof/>
              </w:rPr>
              <w:t>.</w:t>
            </w:r>
          </w:p>
        </w:tc>
        <w:tc>
          <w:tcPr>
            <w:tcW w:w="7407" w:type="dxa"/>
          </w:tcPr>
          <w:p w:rsidR="00000000" w:rsidRDefault="00FF2FA9">
            <w:pPr>
              <w:rPr>
                <w:lang w:val="es-ES_tradnl"/>
              </w:rPr>
            </w:pPr>
            <w:r>
              <w:rPr>
                <w:lang w:val="es-ES_tradnl"/>
              </w:rPr>
              <w:t xml:space="preserve">Altamente configurable usando </w:t>
            </w:r>
            <w:r>
              <w:rPr>
                <w:rStyle w:val="mqInternal"/>
                <w:noProof/>
                <w:lang w:val="es-ES_tradnl"/>
              </w:rPr>
              <w:t>[1}</w:t>
            </w:r>
            <w:r>
              <w:rPr>
                <w:lang w:val="es-ES_tradnl"/>
              </w:rPr>
              <w:t>bloques</w:t>
            </w:r>
            <w:r>
              <w:rPr>
                <w:rStyle w:val="mqInternal"/>
                <w:noProof/>
                <w:lang w:val="es-ES_tradnl"/>
              </w:rPr>
              <w:t>{2]</w:t>
            </w:r>
            <w:r>
              <w:rPr>
                <w:lang w:val="es-ES_tradnl"/>
              </w:rPr>
              <w:t xml:space="preserve"> , </w:t>
            </w:r>
            <w:r>
              <w:rPr>
                <w:rStyle w:val="mqInternal"/>
                <w:noProof/>
                <w:lang w:val="es-ES_tradnl"/>
              </w:rPr>
              <w:t>[1}</w:t>
            </w:r>
            <w:r>
              <w:rPr>
                <w:lang w:val="es-ES_tradnl"/>
              </w:rPr>
              <w:t>dise</w:t>
            </w:r>
            <w:r>
              <w:rPr>
                <w:lang w:val="es-ES_tradnl"/>
              </w:rPr>
              <w:t>ñ</w:t>
            </w:r>
            <w:r>
              <w:rPr>
                <w:lang w:val="es-ES_tradnl"/>
              </w:rPr>
              <w:t>os</w:t>
            </w:r>
            <w:r>
              <w:rPr>
                <w:rStyle w:val="mqInternal"/>
                <w:noProof/>
                <w:lang w:val="es-ES_tradnl"/>
              </w:rPr>
              <w:t>{2]</w:t>
            </w:r>
            <w:r>
              <w:rPr>
                <w:lang w:val="es-ES_tradnl"/>
              </w:rPr>
              <w:t xml:space="preserve"> y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9f77690f-f896-47f5-953d-a07dd7fe2d02</w:t>
            </w:r>
          </w:p>
        </w:tc>
        <w:tc>
          <w:tcPr>
            <w:tcW w:w="7407" w:type="dxa"/>
            <w:shd w:val="clear" w:color="auto" w:fill="F2F2F2" w:themeFill="background1" w:themeFillShade="F2"/>
          </w:tcPr>
          <w:p w:rsidR="00000000" w:rsidRDefault="00FF2FA9">
            <w:pPr>
              <w:rPr>
                <w:noProof/>
              </w:rPr>
            </w:pPr>
            <w:r>
              <w:rPr>
                <w:noProof/>
              </w:rPr>
              <w:t>Two examples are show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muestran dos ejemplos: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2e9e8d2d-648d-425f-8543-fb6a77291ee2</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b7a7afa0-e779-4f25-93b0-dcb40cf77ad6</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d16f218c-2022-497d-9822-b9a7c84d6495</w:t>
            </w:r>
          </w:p>
        </w:tc>
        <w:tc>
          <w:tcPr>
            <w:tcW w:w="7407" w:type="dxa"/>
            <w:shd w:val="clear" w:color="auto" w:fill="F2F2F2" w:themeFill="background1" w:themeFillShade="F2"/>
          </w:tcPr>
          <w:p w:rsidR="00000000" w:rsidRDefault="00FF2FA9">
            <w:pPr>
              <w:rPr>
                <w:noProof/>
              </w:rPr>
            </w:pPr>
            <w:r>
              <w:rPr>
                <w:noProof/>
              </w:rPr>
              <w:t>screen-hero_image</w:t>
            </w:r>
          </w:p>
        </w:tc>
        <w:tc>
          <w:tcPr>
            <w:tcW w:w="7407" w:type="dxa"/>
          </w:tcPr>
          <w:p w:rsidR="00000000" w:rsidRDefault="00FF2FA9">
            <w:pPr>
              <w:rPr>
                <w:lang w:val="es-ES_tradnl"/>
              </w:rPr>
            </w:pPr>
            <w:r>
              <w:rPr>
                <w:lang w:val="es-ES_tradnl"/>
              </w:rPr>
              <w:t>screen-hero_image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f9d6769f-545d-4528-b7ed-a1659e7bc22e</w:t>
            </w:r>
          </w:p>
        </w:tc>
        <w:tc>
          <w:tcPr>
            <w:tcW w:w="7407" w:type="dxa"/>
            <w:shd w:val="clear" w:color="auto" w:fill="F2F2F2" w:themeFill="background1" w:themeFillShade="F2"/>
          </w:tcPr>
          <w:p w:rsidR="00000000" w:rsidRDefault="00FF2FA9">
            <w:pPr>
              <w:rPr>
                <w:noProof/>
              </w:rPr>
            </w:pPr>
            <w:r>
              <w:rPr>
                <w:noProof/>
              </w:rPr>
              <w:t>A special type of screen page, but permits a</w:t>
            </w:r>
            <w:r>
              <w:rPr>
                <w:noProof/>
              </w:rPr>
              <w:t>n image behind the video content.</w:t>
            </w:r>
          </w:p>
        </w:tc>
        <w:tc>
          <w:tcPr>
            <w:tcW w:w="7407" w:type="dxa"/>
          </w:tcPr>
          <w:p w:rsidR="00000000" w:rsidRDefault="00FF2FA9">
            <w:pPr>
              <w:rPr>
                <w:lang w:val="es-ES_tradnl"/>
              </w:rPr>
            </w:pPr>
            <w:r>
              <w:rPr>
                <w:lang w:val="es-ES_tradnl"/>
              </w:rPr>
              <w:t>Un tipo especial de p</w:t>
            </w:r>
            <w:r>
              <w:rPr>
                <w:lang w:val="es-ES_tradnl"/>
              </w:rPr>
              <w:t>á</w:t>
            </w:r>
            <w:r>
              <w:rPr>
                <w:lang w:val="es-ES_tradnl"/>
              </w:rPr>
              <w:t>gina de pantalla, pero permite una imagen detr</w:t>
            </w:r>
            <w:r>
              <w:rPr>
                <w:lang w:val="es-ES_tradnl"/>
              </w:rPr>
              <w:t>á</w:t>
            </w:r>
            <w:r>
              <w:rPr>
                <w:lang w:val="es-ES_tradnl"/>
              </w:rPr>
              <w:t>s del contenido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cbe7b9a3-1b19-4f75-a926-dfa91debd612</w:t>
            </w:r>
          </w:p>
        </w:tc>
        <w:tc>
          <w:tcPr>
            <w:tcW w:w="7407" w:type="dxa"/>
            <w:shd w:val="clear" w:color="auto" w:fill="F2F2F2" w:themeFill="background1" w:themeFillShade="F2"/>
          </w:tcPr>
          <w:p w:rsidR="00000000" w:rsidRDefault="00FF2FA9">
            <w:pPr>
              <w:rPr>
                <w:noProof/>
              </w:rPr>
            </w:pPr>
            <w:r>
              <w:rPr>
                <w:noProof/>
              </w:rPr>
              <w:t>Need to upload both a landscape and poster orientation image for different platforms</w:t>
            </w:r>
            <w:r>
              <w:rPr>
                <w:noProof/>
              </w:rPr>
              <w:t>, for example, web (landscape) and mobile (portrait).</w:t>
            </w:r>
          </w:p>
        </w:tc>
        <w:tc>
          <w:tcPr>
            <w:tcW w:w="7407" w:type="dxa"/>
          </w:tcPr>
          <w:p w:rsidR="00000000" w:rsidRDefault="00FF2FA9">
            <w:pPr>
              <w:rPr>
                <w:lang w:val="es-ES_tradnl"/>
              </w:rPr>
            </w:pPr>
            <w:r>
              <w:rPr>
                <w:lang w:val="es-ES_tradnl"/>
              </w:rPr>
              <w:t>Necesita cargar una imagen de orientaci</w:t>
            </w:r>
            <w:r>
              <w:rPr>
                <w:lang w:val="es-ES_tradnl"/>
              </w:rPr>
              <w:t>ó</w:t>
            </w:r>
            <w:r>
              <w:rPr>
                <w:lang w:val="es-ES_tradnl"/>
              </w:rPr>
              <w:t>n horizontal y de p</w:t>
            </w:r>
            <w:r>
              <w:rPr>
                <w:lang w:val="es-ES_tradnl"/>
              </w:rPr>
              <w:t>ó</w:t>
            </w:r>
            <w:r>
              <w:rPr>
                <w:lang w:val="es-ES_tradnl"/>
              </w:rPr>
              <w:t>ster para diferentes plataformas, por ejemplo, web (horizontal) y m</w:t>
            </w:r>
            <w:r>
              <w:rPr>
                <w:lang w:val="es-ES_tradnl"/>
              </w:rPr>
              <w:t>ó</w:t>
            </w:r>
            <w:r>
              <w:rPr>
                <w:lang w:val="es-ES_tradnl"/>
              </w:rPr>
              <w:t>vil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155065e7-7657-4690-b396-76d52c3fa614</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"hero"</w:t>
            </w:r>
            <w:r>
              <w:rPr>
                <w:rStyle w:val="mqInternal"/>
                <w:noProof/>
              </w:rPr>
              <w:t>{2]</w:t>
            </w:r>
            <w:r>
              <w:rPr>
                <w:noProof/>
              </w:rPr>
              <w:t xml:space="preserve"> area at the top of the screen is meant to be non-covered and is not configurable: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"h</w:t>
            </w:r>
            <w:r>
              <w:rPr>
                <w:lang w:val="es-ES_tradnl"/>
              </w:rPr>
              <w:t>é</w:t>
            </w:r>
            <w:r>
              <w:rPr>
                <w:lang w:val="es-ES_tradnl"/>
              </w:rPr>
              <w:t>roe"</w:t>
            </w:r>
            <w:r>
              <w:rPr>
                <w:rStyle w:val="mqInternal"/>
                <w:noProof/>
                <w:lang w:val="es-ES_tradnl"/>
              </w:rPr>
              <w:t>{2]</w:t>
            </w:r>
            <w:r>
              <w:rPr>
                <w:lang w:val="es-ES_tradnl"/>
              </w:rPr>
              <w:t xml:space="preserve"> El </w:t>
            </w:r>
            <w:r>
              <w:rPr>
                <w:lang w:val="es-ES_tradnl"/>
              </w:rPr>
              <w:t>á</w:t>
            </w:r>
            <w:r>
              <w:rPr>
                <w:lang w:val="es-ES_tradnl"/>
              </w:rPr>
              <w:t>rea en la parte superior de la pantalla est</w:t>
            </w:r>
            <w:r>
              <w:rPr>
                <w:lang w:val="es-ES_tradnl"/>
              </w:rPr>
              <w:t>á</w:t>
            </w:r>
            <w:r>
              <w:rPr>
                <w:lang w:val="es-ES_tradnl"/>
              </w:rPr>
              <w:t xml:space="preserve"> destinada a no estar cubierta y no se puede configurar: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e643430d-a241-4aa2-8b92-5083e9c8caa9</w:t>
            </w:r>
          </w:p>
        </w:tc>
        <w:tc>
          <w:tcPr>
            <w:tcW w:w="7407" w:type="dxa"/>
            <w:shd w:val="clear" w:color="auto" w:fill="F2F2F2" w:themeFill="background1" w:themeFillShade="F2"/>
          </w:tcPr>
          <w:p w:rsidR="00000000" w:rsidRDefault="00FF2FA9">
            <w:pPr>
              <w:rPr>
                <w:noProof/>
              </w:rPr>
            </w:pPr>
            <w:r>
              <w:rPr>
                <w:noProof/>
              </w:rPr>
              <w:t>featured videos</w:t>
            </w:r>
          </w:p>
        </w:tc>
        <w:tc>
          <w:tcPr>
            <w:tcW w:w="7407" w:type="dxa"/>
          </w:tcPr>
          <w:p w:rsidR="00000000" w:rsidRDefault="00FF2FA9">
            <w:pPr>
              <w:rPr>
                <w:lang w:val="es-ES_tradnl"/>
              </w:rPr>
            </w:pPr>
            <w:r>
              <w:rPr>
                <w:lang w:val="es-ES_tradnl"/>
              </w:rPr>
              <w:t>V</w:t>
            </w:r>
            <w:r>
              <w:rPr>
                <w:lang w:val="es-ES_tradnl"/>
              </w:rPr>
              <w:t>í</w:t>
            </w:r>
            <w:r>
              <w:rPr>
                <w:lang w:val="es-ES_tradnl"/>
              </w:rPr>
              <w:t>deos destacados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9af6225f-9aaa-4a6b-9c66-9d153a3440d1</w:t>
            </w:r>
          </w:p>
        </w:tc>
        <w:tc>
          <w:tcPr>
            <w:tcW w:w="7407" w:type="dxa"/>
            <w:shd w:val="clear" w:color="auto" w:fill="F2F2F2" w:themeFill="background1" w:themeFillShade="F2"/>
          </w:tcPr>
          <w:p w:rsidR="00000000" w:rsidRDefault="00FF2FA9">
            <w:pPr>
              <w:rPr>
                <w:noProof/>
              </w:rPr>
            </w:pPr>
            <w:r>
              <w:rPr>
                <w:noProof/>
              </w:rPr>
              <w:t>Redirect</w:t>
            </w:r>
          </w:p>
        </w:tc>
        <w:tc>
          <w:tcPr>
            <w:tcW w:w="7407" w:type="dxa"/>
          </w:tcPr>
          <w:p w:rsidR="00000000" w:rsidRDefault="00FF2FA9">
            <w:pPr>
              <w:rPr>
                <w:lang w:val="es-ES_tradnl"/>
              </w:rPr>
            </w:pPr>
            <w:r>
              <w:rPr>
                <w:lang w:val="es-ES_tradnl"/>
              </w:rPr>
              <w:t>Redirigir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348b602f-aace-4c62-9e10-64de9d5ba6f6</w:t>
            </w:r>
          </w:p>
        </w:tc>
        <w:tc>
          <w:tcPr>
            <w:tcW w:w="7407" w:type="dxa"/>
            <w:shd w:val="clear" w:color="auto" w:fill="F2F2F2" w:themeFill="background1" w:themeFillShade="F2"/>
          </w:tcPr>
          <w:p w:rsidR="00000000" w:rsidRDefault="00FF2FA9">
            <w:pPr>
              <w:rPr>
                <w:noProof/>
              </w:rPr>
            </w:pPr>
            <w:r>
              <w:rPr>
                <w:noProof/>
              </w:rPr>
              <w:t>Redirect page types are only for the web app.</w:t>
            </w:r>
          </w:p>
        </w:tc>
        <w:tc>
          <w:tcPr>
            <w:tcW w:w="7407" w:type="dxa"/>
          </w:tcPr>
          <w:p w:rsidR="00000000" w:rsidRDefault="00FF2FA9">
            <w:pPr>
              <w:rPr>
                <w:lang w:val="es-ES_tradnl"/>
              </w:rPr>
            </w:pPr>
            <w:r>
              <w:rPr>
                <w:lang w:val="es-ES_tradnl"/>
              </w:rPr>
              <w:t>Los tipos de p</w:t>
            </w:r>
            <w:r>
              <w:rPr>
                <w:lang w:val="es-ES_tradnl"/>
              </w:rPr>
              <w:t>á</w:t>
            </w:r>
            <w:r>
              <w:rPr>
                <w:lang w:val="es-ES_tradnl"/>
              </w:rPr>
              <w:t>gina de redireccionamiento son solo para la aplicaci</w:t>
            </w:r>
            <w:r>
              <w:rPr>
                <w:lang w:val="es-ES_tradnl"/>
              </w:rPr>
              <w:t>ó</w:t>
            </w:r>
            <w:r>
              <w:rPr>
                <w:lang w:val="es-ES_tradnl"/>
              </w:rPr>
              <w:t>n web</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2e875467-1948-4f65-8628-d60a5a34e3d9</w:t>
            </w:r>
          </w:p>
        </w:tc>
        <w:tc>
          <w:tcPr>
            <w:tcW w:w="7407" w:type="dxa"/>
            <w:shd w:val="clear" w:color="auto" w:fill="F2F2F2" w:themeFill="background1" w:themeFillShade="F2"/>
          </w:tcPr>
          <w:p w:rsidR="00000000" w:rsidRDefault="00FF2FA9">
            <w:pPr>
              <w:rPr>
                <w:noProof/>
              </w:rPr>
            </w:pPr>
            <w:r>
              <w:rPr>
                <w:rStyle w:val="mqInternal"/>
                <w:noProof/>
              </w:rPr>
              <w:t>[1}[2]{3]</w:t>
            </w:r>
            <w:r>
              <w:rPr>
                <w:noProof/>
              </w:rPr>
              <w:t xml:space="preserve"> opens a web page in a new tab.</w:t>
            </w:r>
          </w:p>
        </w:tc>
        <w:tc>
          <w:tcPr>
            <w:tcW w:w="7407" w:type="dxa"/>
          </w:tcPr>
          <w:p w:rsidR="00000000" w:rsidRDefault="00FF2FA9">
            <w:pPr>
              <w:rPr>
                <w:lang w:val="es-ES_tradnl"/>
              </w:rPr>
            </w:pPr>
            <w:r>
              <w:rPr>
                <w:rStyle w:val="mqInternal"/>
                <w:noProof/>
                <w:lang w:val="es-ES_tradnl"/>
              </w:rPr>
              <w:t>[1}[2]{3]</w:t>
            </w:r>
            <w:r>
              <w:rPr>
                <w:lang w:val="es-ES_tradnl"/>
              </w:rPr>
              <w:t xml:space="preserve"> abre una p</w:t>
            </w:r>
            <w:r>
              <w:rPr>
                <w:lang w:val="es-ES_tradnl"/>
              </w:rPr>
              <w:t>á</w:t>
            </w:r>
            <w:r>
              <w:rPr>
                <w:lang w:val="es-ES_tradnl"/>
              </w:rPr>
              <w:t>gina web en una nueva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50b9106e-fc66-4a14-b8f4-e92098071c48</w:t>
            </w:r>
          </w:p>
        </w:tc>
        <w:tc>
          <w:tcPr>
            <w:tcW w:w="7407" w:type="dxa"/>
            <w:shd w:val="clear" w:color="auto" w:fill="F2F2F2" w:themeFill="background1" w:themeFillShade="F2"/>
          </w:tcPr>
          <w:p w:rsidR="00000000" w:rsidRDefault="00FF2FA9">
            <w:pPr>
              <w:rPr>
                <w:noProof/>
              </w:rPr>
            </w:pPr>
            <w:r>
              <w:rPr>
                <w:rStyle w:val="mqInternal"/>
                <w:noProof/>
              </w:rPr>
              <w:t>[1}[2]{3]</w:t>
            </w:r>
            <w:r>
              <w:rPr>
                <w:noProof/>
              </w:rPr>
              <w:t xml:space="preserve"> opens a web page in the same tab.</w:t>
            </w:r>
          </w:p>
        </w:tc>
        <w:tc>
          <w:tcPr>
            <w:tcW w:w="7407" w:type="dxa"/>
          </w:tcPr>
          <w:p w:rsidR="00000000" w:rsidRDefault="00FF2FA9">
            <w:pPr>
              <w:rPr>
                <w:lang w:val="es-ES_tradnl"/>
              </w:rPr>
            </w:pPr>
            <w:r>
              <w:rPr>
                <w:rStyle w:val="mqInternal"/>
                <w:noProof/>
                <w:lang w:val="es-ES_tradnl"/>
              </w:rPr>
              <w:t>[1}[2]{3]</w:t>
            </w:r>
            <w:r>
              <w:rPr>
                <w:lang w:val="es-ES_tradnl"/>
              </w:rPr>
              <w:t xml:space="preserve"> abre una p</w:t>
            </w:r>
            <w:r>
              <w:rPr>
                <w:lang w:val="es-ES_tradnl"/>
              </w:rPr>
              <w:t>á</w:t>
            </w:r>
            <w:r>
              <w:rPr>
                <w:lang w:val="es-ES_tradnl"/>
              </w:rPr>
              <w:t>gina web en la misma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a967fd65-ea37-42fd-a0ae-07cd95422d59</w:t>
            </w:r>
          </w:p>
        </w:tc>
        <w:tc>
          <w:tcPr>
            <w:tcW w:w="7407" w:type="dxa"/>
            <w:shd w:val="clear" w:color="auto" w:fill="F2F2F2" w:themeFill="background1" w:themeFillShade="F2"/>
          </w:tcPr>
          <w:p w:rsidR="00000000" w:rsidRDefault="00FF2FA9">
            <w:pPr>
              <w:rPr>
                <w:noProof/>
              </w:rPr>
            </w:pPr>
            <w:r>
              <w:rPr>
                <w:noProof/>
              </w:rPr>
              <w:t xml:space="preserve">Specify the URL on the </w:t>
            </w:r>
            <w:r>
              <w:rPr>
                <w:rStyle w:val="mqInternal"/>
                <w:noProof/>
              </w:rPr>
              <w:t>[1}</w:t>
            </w:r>
            <w:r>
              <w:rPr>
                <w:noProof/>
              </w:rPr>
              <w:t>External Redirect tab.</w:t>
            </w:r>
            <w:r>
              <w:rPr>
                <w:rStyle w:val="mqInternal"/>
                <w:noProof/>
              </w:rPr>
              <w:t>{2]</w:t>
            </w:r>
          </w:p>
        </w:tc>
        <w:tc>
          <w:tcPr>
            <w:tcW w:w="7407" w:type="dxa"/>
          </w:tcPr>
          <w:p w:rsidR="00000000" w:rsidRDefault="00FF2FA9">
            <w:pPr>
              <w:rPr>
                <w:lang w:val="es-ES_tradnl"/>
              </w:rPr>
            </w:pPr>
            <w:r>
              <w:rPr>
                <w:lang w:val="es-ES_tradnl"/>
              </w:rPr>
              <w:t xml:space="preserve">Especifique la URL en el </w:t>
            </w:r>
            <w:r>
              <w:rPr>
                <w:rStyle w:val="mqInternal"/>
                <w:noProof/>
                <w:lang w:val="es-ES_tradnl"/>
              </w:rPr>
              <w:t>[1}</w:t>
            </w:r>
            <w:r>
              <w:rPr>
                <w:lang w:val="es-ES_tradnl"/>
              </w:rPr>
              <w:t>Pesta</w:t>
            </w:r>
            <w:r>
              <w:rPr>
                <w:lang w:val="es-ES_tradnl"/>
              </w:rPr>
              <w:t>ñ</w:t>
            </w:r>
            <w:r>
              <w:rPr>
                <w:lang w:val="es-ES_tradnl"/>
              </w:rPr>
              <w:t>a de redireccionamiento externo.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7674b67b-054a-4a6f-bfe5-066b2c404373</w:t>
            </w:r>
          </w:p>
        </w:tc>
        <w:tc>
          <w:tcPr>
            <w:tcW w:w="7407" w:type="dxa"/>
            <w:shd w:val="clear" w:color="auto" w:fill="F2F2F2" w:themeFill="background1" w:themeFillShade="F2"/>
          </w:tcPr>
          <w:p w:rsidR="00000000" w:rsidRDefault="00FF2FA9">
            <w:pPr>
              <w:rPr>
                <w:noProof/>
              </w:rPr>
            </w:pPr>
            <w:r>
              <w:rPr>
                <w:noProof/>
              </w:rPr>
              <w:t>Page type definitions</w:t>
            </w:r>
          </w:p>
        </w:tc>
        <w:tc>
          <w:tcPr>
            <w:tcW w:w="7407" w:type="dxa"/>
          </w:tcPr>
          <w:p w:rsidR="00000000" w:rsidRDefault="00FF2FA9">
            <w:pPr>
              <w:rPr>
                <w:lang w:val="es-ES_tradnl"/>
              </w:rPr>
            </w:pPr>
            <w:r>
              <w:rPr>
                <w:lang w:val="es-ES_tradnl"/>
              </w:rPr>
              <w:t>Definiciones de tipo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3b1c41b0-8e97-487b-9b44-6ffb7ceb2bf8</w:t>
            </w:r>
          </w:p>
        </w:tc>
        <w:tc>
          <w:tcPr>
            <w:tcW w:w="7407" w:type="dxa"/>
            <w:shd w:val="clear" w:color="auto" w:fill="F2F2F2" w:themeFill="background1" w:themeFillShade="F2"/>
          </w:tcPr>
          <w:p w:rsidR="00000000" w:rsidRDefault="00FF2FA9">
            <w:pPr>
              <w:rPr>
                <w:noProof/>
              </w:rPr>
            </w:pPr>
            <w:r>
              <w:rPr>
                <w:noProof/>
              </w:rPr>
              <w:t>The following table displays the page types, including a description and its use.</w:t>
            </w:r>
          </w:p>
        </w:tc>
        <w:tc>
          <w:tcPr>
            <w:tcW w:w="7407" w:type="dxa"/>
          </w:tcPr>
          <w:p w:rsidR="00000000" w:rsidRDefault="00FF2FA9">
            <w:pPr>
              <w:rPr>
                <w:lang w:val="es-ES_tradnl"/>
              </w:rPr>
            </w:pPr>
            <w:r>
              <w:rPr>
                <w:lang w:val="es-ES_tradnl"/>
              </w:rPr>
              <w:t>La siguiente tabla muestra los tipos de p</w:t>
            </w:r>
            <w:r>
              <w:rPr>
                <w:lang w:val="es-ES_tradnl"/>
              </w:rPr>
              <w:t>á</w:t>
            </w:r>
            <w:r>
              <w:rPr>
                <w:lang w:val="es-ES_tradnl"/>
              </w:rPr>
              <w:t>gina, incluida una descripci</w:t>
            </w:r>
            <w:r>
              <w:rPr>
                <w:lang w:val="es-ES_tradnl"/>
              </w:rPr>
              <w:t>ó</w:t>
            </w:r>
            <w:r>
              <w:rPr>
                <w:lang w:val="es-ES_tradnl"/>
              </w:rPr>
              <w:t>n y su u</w:t>
            </w:r>
            <w:r>
              <w:rPr>
                <w:lang w:val="es-ES_tradnl"/>
              </w:rPr>
              <w:t>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85046e57-cc0b-4bfb-a04f-f4650be66833</w:t>
            </w:r>
          </w:p>
        </w:tc>
        <w:tc>
          <w:tcPr>
            <w:tcW w:w="7407" w:type="dxa"/>
            <w:shd w:val="clear" w:color="auto" w:fill="F2F2F2" w:themeFill="background1" w:themeFillShade="F2"/>
          </w:tcPr>
          <w:p w:rsidR="00000000" w:rsidRDefault="00FF2FA9">
            <w:pPr>
              <w:rPr>
                <w:noProof/>
              </w:rPr>
            </w:pPr>
            <w:r>
              <w:rPr>
                <w:noProof/>
              </w:rPr>
              <w:t>Page Type</w:t>
            </w:r>
          </w:p>
        </w:tc>
        <w:tc>
          <w:tcPr>
            <w:tcW w:w="7407" w:type="dxa"/>
          </w:tcPr>
          <w:p w:rsidR="00000000" w:rsidRDefault="00FF2FA9">
            <w:pPr>
              <w:rPr>
                <w:lang w:val="es-ES_tradnl"/>
              </w:rPr>
            </w:pPr>
            <w:r>
              <w:rPr>
                <w:lang w:val="es-ES_tradnl"/>
              </w:rPr>
              <w:t>Tipo de pagina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94e93303-b9ad-4cb3-8b11-7dfb6026371b</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d981abde-1c75-4364-938a-4f5a1b2bc6b9</w:t>
            </w:r>
          </w:p>
        </w:tc>
        <w:tc>
          <w:tcPr>
            <w:tcW w:w="7407" w:type="dxa"/>
            <w:shd w:val="clear" w:color="auto" w:fill="F2F2F2" w:themeFill="background1" w:themeFillShade="F2"/>
          </w:tcPr>
          <w:p w:rsidR="00000000" w:rsidRDefault="00FF2FA9">
            <w:pPr>
              <w:rPr>
                <w:noProof/>
              </w:rPr>
            </w:pPr>
            <w:r>
              <w:rPr>
                <w:noProof/>
              </w:rPr>
              <w:t>Add Blocks in the UI</w:t>
            </w:r>
            <w:r>
              <w:rPr>
                <w:rStyle w:val="mqInternal"/>
                <w:noProof/>
              </w:rPr>
              <w:t>[1]</w:t>
            </w:r>
            <w:r>
              <w:rPr>
                <w:noProof/>
              </w:rPr>
              <w:t>(Yes/No)</w:t>
            </w:r>
          </w:p>
        </w:tc>
        <w:tc>
          <w:tcPr>
            <w:tcW w:w="7407" w:type="dxa"/>
          </w:tcPr>
          <w:p w:rsidR="00000000" w:rsidRDefault="00FF2FA9">
            <w:pPr>
              <w:rPr>
                <w:lang w:val="es-ES_tradnl"/>
              </w:rPr>
            </w:pPr>
            <w:r>
              <w:rPr>
                <w:lang w:val="es-ES_tradnl"/>
              </w:rPr>
              <w:t>Agregar bloques en la interfaz de usuario</w:t>
            </w:r>
            <w:r>
              <w:rPr>
                <w:rStyle w:val="mqInternal"/>
                <w:noProof/>
                <w:lang w:val="es-ES_tradnl"/>
              </w:rPr>
              <w:t>[1]</w:t>
            </w:r>
            <w:r>
              <w:rPr>
                <w:lang w:val="es-ES_tradnl"/>
              </w:rPr>
              <w:t>(S</w:t>
            </w:r>
            <w:r>
              <w:rPr>
                <w:lang w:val="es-ES_tradnl"/>
              </w:rPr>
              <w:t>í</w:t>
            </w:r>
            <w:r>
              <w:rPr>
                <w:lang w:val="es-ES_tradnl"/>
              </w:rPr>
              <w:t xml:space="preserve"> 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81767782-9f67-49b7-b30c-f7db89741b3a</w:t>
            </w:r>
          </w:p>
        </w:tc>
        <w:tc>
          <w:tcPr>
            <w:tcW w:w="7407" w:type="dxa"/>
            <w:shd w:val="clear" w:color="auto" w:fill="F2F2F2" w:themeFill="background1" w:themeFillShade="F2"/>
          </w:tcPr>
          <w:p w:rsidR="00000000" w:rsidRDefault="00FF2FA9">
            <w:pPr>
              <w:rPr>
                <w:noProof/>
              </w:rPr>
            </w:pPr>
            <w:r>
              <w:rPr>
                <w:noProof/>
              </w:rPr>
              <w:t>Use</w:t>
            </w:r>
            <w:r>
              <w:rPr>
                <w:rStyle w:val="mqInternal"/>
                <w:noProof/>
              </w:rPr>
              <w:t>[1]</w:t>
            </w:r>
            <w:r>
              <w:rPr>
                <w:noProof/>
              </w:rPr>
              <w:t>(Required/Recommended/Optional)</w:t>
            </w:r>
          </w:p>
        </w:tc>
        <w:tc>
          <w:tcPr>
            <w:tcW w:w="7407" w:type="dxa"/>
          </w:tcPr>
          <w:p w:rsidR="00000000" w:rsidRDefault="00FF2FA9">
            <w:pPr>
              <w:rPr>
                <w:lang w:val="es-ES_tradnl"/>
              </w:rPr>
            </w:pPr>
            <w:r>
              <w:rPr>
                <w:lang w:val="es-ES_tradnl"/>
              </w:rPr>
              <w:t>Usar</w:t>
            </w:r>
            <w:r>
              <w:rPr>
                <w:rStyle w:val="mqInternal"/>
                <w:noProof/>
                <w:lang w:val="es-ES_tradnl"/>
              </w:rPr>
              <w:t>[1]</w:t>
            </w:r>
            <w:r>
              <w:rPr>
                <w:lang w:val="es-ES_tradnl"/>
              </w:rPr>
              <w:t>(Requerido / Recomendado / 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7da7f447-51ee-4ffe-9df1-d68563ec32b8</w:t>
            </w:r>
          </w:p>
        </w:tc>
        <w:tc>
          <w:tcPr>
            <w:tcW w:w="7407" w:type="dxa"/>
            <w:shd w:val="clear" w:color="auto" w:fill="F2F2F2" w:themeFill="background1" w:themeFillShade="F2"/>
          </w:tcPr>
          <w:p w:rsidR="00000000" w:rsidRDefault="00FF2FA9">
            <w:pPr>
              <w:rPr>
                <w:noProof/>
              </w:rPr>
            </w:pPr>
            <w:r>
              <w:rPr>
                <w:noProof/>
              </w:rPr>
              <w:t>custom-downloads</w:t>
            </w:r>
          </w:p>
        </w:tc>
        <w:tc>
          <w:tcPr>
            <w:tcW w:w="7407" w:type="dxa"/>
          </w:tcPr>
          <w:p w:rsidR="00000000" w:rsidRDefault="00FF2FA9">
            <w:pPr>
              <w:rPr>
                <w:lang w:val="es-ES_tradnl"/>
              </w:rPr>
            </w:pPr>
            <w:r>
              <w:rPr>
                <w:lang w:val="es-ES_tradnl"/>
              </w:rPr>
              <w:t>descargas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6279d7bc-4f15-4b6f-888a-efec09d93ea</w:t>
            </w:r>
            <w:r>
              <w:rPr>
                <w:noProof/>
                <w:sz w:val="2"/>
              </w:rPr>
              <w:t>0</w:t>
            </w:r>
          </w:p>
        </w:tc>
        <w:tc>
          <w:tcPr>
            <w:tcW w:w="7407" w:type="dxa"/>
            <w:shd w:val="clear" w:color="auto" w:fill="F2F2F2" w:themeFill="background1" w:themeFillShade="F2"/>
          </w:tcPr>
          <w:p w:rsidR="00000000" w:rsidRDefault="00FF2FA9">
            <w:pPr>
              <w:rPr>
                <w:noProof/>
              </w:rPr>
            </w:pPr>
            <w:r>
              <w:rPr>
                <w:noProof/>
              </w:rPr>
              <w:t>Not supported</w:t>
            </w:r>
          </w:p>
        </w:tc>
        <w:tc>
          <w:tcPr>
            <w:tcW w:w="7407" w:type="dxa"/>
          </w:tcPr>
          <w:p w:rsidR="00000000" w:rsidRDefault="00FF2FA9">
            <w:pPr>
              <w:rPr>
                <w:lang w:val="es-ES_tradnl"/>
              </w:rPr>
            </w:pPr>
            <w:r>
              <w:rPr>
                <w:lang w:val="es-ES_tradnl"/>
              </w:rPr>
              <w:t>No soportado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8561e331-c274-449e-a4b5-3a32ee45e3e1</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6b0300f3-f2fe-44bd-a868-3a243f027040</w:t>
            </w:r>
          </w:p>
        </w:tc>
        <w:tc>
          <w:tcPr>
            <w:tcW w:w="7407" w:type="dxa"/>
            <w:shd w:val="clear" w:color="auto" w:fill="F2F2F2" w:themeFill="background1" w:themeFillShade="F2"/>
          </w:tcPr>
          <w:p w:rsidR="00000000" w:rsidRDefault="00FF2FA9">
            <w:pPr>
              <w:rPr>
                <w:noProof/>
              </w:rPr>
            </w:pPr>
            <w:r>
              <w:rPr>
                <w:noProof/>
              </w:rPr>
              <w:t>N/A</w:t>
            </w:r>
          </w:p>
        </w:tc>
        <w:tc>
          <w:tcPr>
            <w:tcW w:w="7407" w:type="dxa"/>
          </w:tcPr>
          <w:p w:rsidR="00000000" w:rsidRDefault="00FF2FA9">
            <w:pPr>
              <w:rPr>
                <w:lang w:val="es-ES_tradnl"/>
              </w:rPr>
            </w:pPr>
            <w:r>
              <w:rPr>
                <w:lang w:val="es-ES_tradnl"/>
              </w:rPr>
              <w:t>N / 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9c75a8a4-45d9-4ee5-bf6b-2ba3fcba878c</w:t>
            </w:r>
          </w:p>
        </w:tc>
        <w:tc>
          <w:tcPr>
            <w:tcW w:w="7407" w:type="dxa"/>
            <w:shd w:val="clear" w:color="auto" w:fill="F2F2F2" w:themeFill="background1" w:themeFillShade="F2"/>
          </w:tcPr>
          <w:p w:rsidR="00000000" w:rsidRDefault="00FF2FA9">
            <w:pPr>
              <w:rPr>
                <w:noProof/>
              </w:rPr>
            </w:pPr>
            <w:r>
              <w:rPr>
                <w:noProof/>
              </w:rPr>
              <w:t>custom-exit</w:t>
            </w:r>
          </w:p>
        </w:tc>
        <w:tc>
          <w:tcPr>
            <w:tcW w:w="7407" w:type="dxa"/>
          </w:tcPr>
          <w:p w:rsidR="00000000" w:rsidRDefault="00FF2FA9">
            <w:pPr>
              <w:rPr>
                <w:lang w:val="es-ES_tradnl"/>
              </w:rPr>
            </w:pPr>
            <w:r>
              <w:rPr>
                <w:lang w:val="es-ES_tradnl"/>
              </w:rPr>
              <w:t>salida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235ce5ea-cc18-4731-895d-49e4a4abbb20</w:t>
            </w:r>
          </w:p>
        </w:tc>
        <w:tc>
          <w:tcPr>
            <w:tcW w:w="7407" w:type="dxa"/>
            <w:shd w:val="clear" w:color="auto" w:fill="F2F2F2" w:themeFill="background1" w:themeFillShade="F2"/>
          </w:tcPr>
          <w:p w:rsidR="00000000" w:rsidRDefault="00FF2FA9">
            <w:pPr>
              <w:rPr>
                <w:noProof/>
              </w:rPr>
            </w:pPr>
            <w:r>
              <w:rPr>
                <w:noProof/>
              </w:rPr>
              <w:t>Provides functionality to quit an app.</w:t>
            </w:r>
          </w:p>
        </w:tc>
        <w:tc>
          <w:tcPr>
            <w:tcW w:w="7407" w:type="dxa"/>
          </w:tcPr>
          <w:p w:rsidR="00000000" w:rsidRDefault="00FF2FA9">
            <w:pPr>
              <w:rPr>
                <w:lang w:val="es-ES_tradnl"/>
              </w:rPr>
            </w:pPr>
            <w:r>
              <w:rPr>
                <w:lang w:val="es-ES_tradnl"/>
              </w:rPr>
              <w:t>Proporciona funcionalidad para salir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63fc7016-99e5-4dba-838d-3820ca5cf841</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faf6e1a8-de47-42e2-8c28-1335d43cacf0</w:t>
            </w:r>
          </w:p>
        </w:tc>
        <w:tc>
          <w:tcPr>
            <w:tcW w:w="7407" w:type="dxa"/>
            <w:shd w:val="clear" w:color="auto" w:fill="F2F2F2" w:themeFill="background1" w:themeFillShade="F2"/>
          </w:tcPr>
          <w:p w:rsidR="00000000" w:rsidRDefault="00FF2FA9">
            <w:pPr>
              <w:rPr>
                <w:noProof/>
              </w:rPr>
            </w:pPr>
            <w:r>
              <w:rPr>
                <w:noProof/>
              </w:rPr>
              <w:t>Required on some platforms, mainly smart TV.</w:t>
            </w:r>
          </w:p>
        </w:tc>
        <w:tc>
          <w:tcPr>
            <w:tcW w:w="7407" w:type="dxa"/>
          </w:tcPr>
          <w:p w:rsidR="00000000" w:rsidRDefault="00FF2FA9">
            <w:pPr>
              <w:rPr>
                <w:lang w:val="es-ES_tradnl"/>
              </w:rPr>
            </w:pPr>
            <w:r>
              <w:rPr>
                <w:lang w:val="es-ES_tradnl"/>
              </w:rPr>
              <w:t>Requerido en algunas plataformas, principalmente Smart TV.</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f713164b-86a5-4920-8a53-c8d8d05a1c35</w:t>
            </w:r>
          </w:p>
        </w:tc>
        <w:tc>
          <w:tcPr>
            <w:tcW w:w="7407" w:type="dxa"/>
            <w:shd w:val="clear" w:color="auto" w:fill="F2F2F2" w:themeFill="background1" w:themeFillShade="F2"/>
          </w:tcPr>
          <w:p w:rsidR="00000000" w:rsidRDefault="00FF2FA9">
            <w:pPr>
              <w:rPr>
                <w:noProof/>
              </w:rPr>
            </w:pPr>
            <w:r>
              <w:rPr>
                <w:noProof/>
              </w:rPr>
              <w:t>custom-logout</w:t>
            </w:r>
          </w:p>
        </w:tc>
        <w:tc>
          <w:tcPr>
            <w:tcW w:w="7407" w:type="dxa"/>
          </w:tcPr>
          <w:p w:rsidR="00000000" w:rsidRDefault="00FF2FA9">
            <w:pPr>
              <w:rPr>
                <w:lang w:val="es-ES_tradnl"/>
              </w:rPr>
            </w:pPr>
            <w:r>
              <w:rPr>
                <w:lang w:val="es-ES_tradnl"/>
              </w:rPr>
              <w:t>cierre de sesi</w:t>
            </w:r>
            <w:r>
              <w:rPr>
                <w:lang w:val="es-ES_tradnl"/>
              </w:rPr>
              <w:t>ó</w:t>
            </w:r>
            <w:r>
              <w:rPr>
                <w:lang w:val="es-ES_tradnl"/>
              </w:rPr>
              <w:t>n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cffa8cd5-4d59-4199-a94b-9b07d8ff7417</w:t>
            </w:r>
          </w:p>
        </w:tc>
        <w:tc>
          <w:tcPr>
            <w:tcW w:w="7407" w:type="dxa"/>
            <w:shd w:val="clear" w:color="auto" w:fill="F2F2F2" w:themeFill="background1" w:themeFillShade="F2"/>
          </w:tcPr>
          <w:p w:rsidR="00000000" w:rsidRDefault="00FF2FA9">
            <w:pPr>
              <w:rPr>
                <w:noProof/>
              </w:rPr>
            </w:pPr>
            <w:r>
              <w:rPr>
                <w:noProof/>
              </w:rPr>
              <w:t>Provides functionality to logout of an app.</w:t>
            </w:r>
          </w:p>
        </w:tc>
        <w:tc>
          <w:tcPr>
            <w:tcW w:w="7407" w:type="dxa"/>
          </w:tcPr>
          <w:p w:rsidR="00000000" w:rsidRDefault="00FF2FA9">
            <w:pPr>
              <w:rPr>
                <w:lang w:val="es-ES_tradnl"/>
              </w:rPr>
            </w:pPr>
            <w:r>
              <w:rPr>
                <w:lang w:val="es-ES_tradnl"/>
              </w:rPr>
              <w:t>Proporciona funcionalida</w:t>
            </w:r>
            <w:r>
              <w:rPr>
                <w:lang w:val="es-ES_tradnl"/>
              </w:rPr>
              <w:t>d para cerrar la sesi</w:t>
            </w:r>
            <w:r>
              <w:rPr>
                <w:lang w:val="es-ES_tradnl"/>
              </w:rPr>
              <w:t>ó</w:t>
            </w:r>
            <w:r>
              <w:rPr>
                <w:lang w:val="es-ES_tradnl"/>
              </w:rPr>
              <w:t>n de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eacbee89-0beb-4c20-ae09-2baaa8291048</w:t>
            </w:r>
          </w:p>
        </w:tc>
        <w:tc>
          <w:tcPr>
            <w:tcW w:w="7407" w:type="dxa"/>
            <w:shd w:val="clear" w:color="auto" w:fill="F2F2F2" w:themeFill="background1" w:themeFillShade="F2"/>
          </w:tcPr>
          <w:p w:rsidR="00000000" w:rsidRDefault="00FF2FA9">
            <w:pPr>
              <w:rPr>
                <w:noProof/>
              </w:rPr>
            </w:pPr>
            <w:r>
              <w:rPr>
                <w:noProof/>
              </w:rPr>
              <w:t>After logout, the user is left on the landing page or makes the user an anonymous user.</w:t>
            </w:r>
          </w:p>
        </w:tc>
        <w:tc>
          <w:tcPr>
            <w:tcW w:w="7407" w:type="dxa"/>
          </w:tcPr>
          <w:p w:rsidR="00000000" w:rsidRDefault="00FF2FA9">
            <w:pPr>
              <w:rPr>
                <w:lang w:val="es-ES_tradnl"/>
              </w:rPr>
            </w:pPr>
            <w:r>
              <w:rPr>
                <w:lang w:val="es-ES_tradnl"/>
              </w:rPr>
              <w:t>Despu</w:t>
            </w:r>
            <w:r>
              <w:rPr>
                <w:lang w:val="es-ES_tradnl"/>
              </w:rPr>
              <w:t>é</w:t>
            </w:r>
            <w:r>
              <w:rPr>
                <w:lang w:val="es-ES_tradnl"/>
              </w:rPr>
              <w:t>s de cerrar la sesi</w:t>
            </w:r>
            <w:r>
              <w:rPr>
                <w:lang w:val="es-ES_tradnl"/>
              </w:rPr>
              <w:t>ó</w:t>
            </w:r>
            <w:r>
              <w:rPr>
                <w:lang w:val="es-ES_tradnl"/>
              </w:rPr>
              <w:t>n, el usuario permanece en la p</w:t>
            </w:r>
            <w:r>
              <w:rPr>
                <w:lang w:val="es-ES_tradnl"/>
              </w:rPr>
              <w:t>á</w:t>
            </w:r>
            <w:r>
              <w:rPr>
                <w:lang w:val="es-ES_tradnl"/>
              </w:rPr>
              <w:t>gina de destino o convier</w:t>
            </w:r>
            <w:r>
              <w:rPr>
                <w:lang w:val="es-ES_tradnl"/>
              </w:rPr>
              <w:t>te al usuario en un usuario an</w:t>
            </w:r>
            <w:r>
              <w:rPr>
                <w:lang w:val="es-ES_tradnl"/>
              </w:rPr>
              <w:t>ó</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df5ddf40-ddc7-4635-b3de-f76c49d4884e</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f15f4f30-8e7c-4413-87ca-beafb5e06702</w:t>
            </w:r>
          </w:p>
        </w:tc>
        <w:tc>
          <w:tcPr>
            <w:tcW w:w="7407" w:type="dxa"/>
            <w:shd w:val="clear" w:color="auto" w:fill="F2F2F2" w:themeFill="background1" w:themeFillShade="F2"/>
          </w:tcPr>
          <w:p w:rsidR="00000000" w:rsidRDefault="00FF2FA9">
            <w:pPr>
              <w:rPr>
                <w:noProof/>
              </w:rPr>
            </w:pPr>
            <w:r>
              <w:rPr>
                <w:noProof/>
              </w:rPr>
              <w:t>Required if you have registered users, as would be the case for most mobile platforms.</w:t>
            </w:r>
          </w:p>
        </w:tc>
        <w:tc>
          <w:tcPr>
            <w:tcW w:w="7407" w:type="dxa"/>
          </w:tcPr>
          <w:p w:rsidR="00000000" w:rsidRDefault="00FF2FA9">
            <w:pPr>
              <w:rPr>
                <w:lang w:val="es-ES_tradnl"/>
              </w:rPr>
            </w:pPr>
            <w:r>
              <w:rPr>
                <w:lang w:val="es-ES_tradnl"/>
              </w:rPr>
              <w:t>Obligatorio si tiene usuarios registrados, como ser</w:t>
            </w:r>
            <w:r>
              <w:rPr>
                <w:lang w:val="es-ES_tradnl"/>
              </w:rPr>
              <w:t>í</w:t>
            </w:r>
            <w:r>
              <w:rPr>
                <w:lang w:val="es-ES_tradnl"/>
              </w:rPr>
              <w:t>a el caso de la mayor</w:t>
            </w:r>
            <w:r>
              <w:rPr>
                <w:lang w:val="es-ES_tradnl"/>
              </w:rPr>
              <w:t>í</w:t>
            </w:r>
            <w:r>
              <w:rPr>
                <w:lang w:val="es-ES_tradnl"/>
              </w:rPr>
              <w:t>a de las plataformas m</w:t>
            </w:r>
            <w:r>
              <w:rPr>
                <w:lang w:val="es-ES_tradnl"/>
              </w:rPr>
              <w:t>ó</w:t>
            </w:r>
            <w:r>
              <w:rPr>
                <w:lang w:val="es-ES_tradnl"/>
              </w:rPr>
              <w:t>viles.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ecf3f068-89a3-4a99-812e-4a622f8c462a</w:t>
            </w:r>
          </w:p>
        </w:tc>
        <w:tc>
          <w:tcPr>
            <w:tcW w:w="7407" w:type="dxa"/>
            <w:shd w:val="clear" w:color="auto" w:fill="F2F2F2" w:themeFill="background1" w:themeFillShade="F2"/>
          </w:tcPr>
          <w:p w:rsidR="00000000" w:rsidRDefault="00FF2FA9">
            <w:pPr>
              <w:rPr>
                <w:noProof/>
              </w:rPr>
            </w:pPr>
            <w:r>
              <w:rPr>
                <w:noProof/>
              </w:rPr>
              <w:t>custom-settings</w:t>
            </w:r>
          </w:p>
        </w:tc>
        <w:tc>
          <w:tcPr>
            <w:tcW w:w="7407" w:type="dxa"/>
          </w:tcPr>
          <w:p w:rsidR="00000000" w:rsidRDefault="00FF2FA9">
            <w:pPr>
              <w:rPr>
                <w:lang w:val="es-ES_tradnl"/>
              </w:rPr>
            </w:pPr>
            <w:r>
              <w:rPr>
                <w:lang w:val="es-ES_tradnl"/>
              </w:rPr>
              <w:t>ajustes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bc5113d9-0f14-4cf5-9696-7b02dc3125c3</w:t>
            </w:r>
          </w:p>
        </w:tc>
        <w:tc>
          <w:tcPr>
            <w:tcW w:w="7407" w:type="dxa"/>
            <w:shd w:val="clear" w:color="auto" w:fill="F2F2F2" w:themeFill="background1" w:themeFillShade="F2"/>
          </w:tcPr>
          <w:p w:rsidR="00000000" w:rsidRDefault="00FF2FA9">
            <w:pPr>
              <w:rPr>
                <w:noProof/>
              </w:rPr>
            </w:pPr>
            <w:r>
              <w:rPr>
                <w:noProof/>
              </w:rPr>
              <w:t>Provides access to settings.</w:t>
            </w:r>
          </w:p>
        </w:tc>
        <w:tc>
          <w:tcPr>
            <w:tcW w:w="7407" w:type="dxa"/>
          </w:tcPr>
          <w:p w:rsidR="00000000" w:rsidRDefault="00FF2FA9">
            <w:pPr>
              <w:rPr>
                <w:lang w:val="es-ES_tradnl"/>
              </w:rPr>
            </w:pPr>
            <w:r>
              <w:rPr>
                <w:lang w:val="es-ES_tradnl"/>
              </w:rPr>
              <w:t>Proporciona acceso 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61c8ab0e-06ec-48c8-9934-89e16083b9e4</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9ce2631e-cb34-4188-85f3-3a116bf4794c</w:t>
            </w:r>
          </w:p>
        </w:tc>
        <w:tc>
          <w:tcPr>
            <w:tcW w:w="7407" w:type="dxa"/>
            <w:shd w:val="clear" w:color="auto" w:fill="F2F2F2" w:themeFill="background1" w:themeFillShade="F2"/>
          </w:tcPr>
          <w:p w:rsidR="00000000" w:rsidRDefault="00FF2FA9">
            <w:pPr>
              <w:rPr>
                <w:noProof/>
              </w:rPr>
            </w:pPr>
            <w:r>
              <w:rPr>
                <w:noProof/>
              </w:rPr>
              <w:t>Highly recommended</w:t>
            </w:r>
          </w:p>
        </w:tc>
        <w:tc>
          <w:tcPr>
            <w:tcW w:w="7407" w:type="dxa"/>
          </w:tcPr>
          <w:p w:rsidR="00000000" w:rsidRDefault="00FF2FA9">
            <w:pPr>
              <w:rPr>
                <w:lang w:val="es-ES_tradnl"/>
              </w:rPr>
            </w:pPr>
            <w:r>
              <w:rPr>
                <w:lang w:val="es-ES_tradnl"/>
              </w:rPr>
              <w:t>Muy recomendable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ce454de7-f204-405c-94b9-280220686684</w:t>
            </w:r>
          </w:p>
        </w:tc>
        <w:tc>
          <w:tcPr>
            <w:tcW w:w="7407" w:type="dxa"/>
            <w:shd w:val="clear" w:color="auto" w:fill="F2F2F2" w:themeFill="background1" w:themeFillShade="F2"/>
          </w:tcPr>
          <w:p w:rsidR="00000000" w:rsidRDefault="00FF2FA9">
            <w:pPr>
              <w:rPr>
                <w:noProof/>
              </w:rPr>
            </w:pPr>
            <w:r>
              <w:rPr>
                <w:noProof/>
              </w:rPr>
              <w:t>custom-signin</w:t>
            </w:r>
          </w:p>
        </w:tc>
        <w:tc>
          <w:tcPr>
            <w:tcW w:w="7407" w:type="dxa"/>
          </w:tcPr>
          <w:p w:rsidR="00000000" w:rsidRDefault="00FF2FA9">
            <w:pPr>
              <w:rPr>
                <w:lang w:val="es-ES_tradnl"/>
              </w:rPr>
            </w:pPr>
            <w:r>
              <w:rPr>
                <w:lang w:val="es-ES_tradnl"/>
              </w:rPr>
              <w:t>inicio de sesi</w:t>
            </w:r>
            <w:r>
              <w:rPr>
                <w:lang w:val="es-ES_tradnl"/>
              </w:rPr>
              <w:t>ó</w:t>
            </w:r>
            <w:r>
              <w:rPr>
                <w:lang w:val="es-ES_tradnl"/>
              </w:rPr>
              <w:t>n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69aaf7ca-ce6e-4104-a5ad-580756ce914e</w:t>
            </w:r>
          </w:p>
        </w:tc>
        <w:tc>
          <w:tcPr>
            <w:tcW w:w="7407" w:type="dxa"/>
            <w:shd w:val="clear" w:color="auto" w:fill="F2F2F2" w:themeFill="background1" w:themeFillShade="F2"/>
          </w:tcPr>
          <w:p w:rsidR="00000000" w:rsidRDefault="00FF2FA9">
            <w:pPr>
              <w:rPr>
                <w:noProof/>
              </w:rPr>
            </w:pPr>
            <w:r>
              <w:rPr>
                <w:noProof/>
              </w:rPr>
              <w:t>Provides registered user login</w:t>
            </w:r>
          </w:p>
        </w:tc>
        <w:tc>
          <w:tcPr>
            <w:tcW w:w="7407" w:type="dxa"/>
          </w:tcPr>
          <w:p w:rsidR="00000000" w:rsidRDefault="00FF2FA9">
            <w:pPr>
              <w:rPr>
                <w:lang w:val="es-ES_tradnl"/>
              </w:rPr>
            </w:pPr>
            <w:r>
              <w:rPr>
                <w:lang w:val="es-ES_tradnl"/>
              </w:rPr>
              <w:t>Proporciona inicio de sesi</w:t>
            </w:r>
            <w:r>
              <w:rPr>
                <w:lang w:val="es-ES_tradnl"/>
              </w:rPr>
              <w:t>ó</w:t>
            </w:r>
            <w:r>
              <w:rPr>
                <w:lang w:val="es-ES_tradnl"/>
              </w:rPr>
              <w:t>n de usuario registrado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7ce1922b-741e-4965-8193-d4773a2c76c7</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4fe3a4ca-caf4-499d-8aa2-e3f627c9aeeb</w:t>
            </w:r>
          </w:p>
        </w:tc>
        <w:tc>
          <w:tcPr>
            <w:tcW w:w="7407" w:type="dxa"/>
            <w:shd w:val="clear" w:color="auto" w:fill="F2F2F2" w:themeFill="background1" w:themeFillShade="F2"/>
          </w:tcPr>
          <w:p w:rsidR="00000000" w:rsidRDefault="00FF2FA9">
            <w:pPr>
              <w:rPr>
                <w:noProof/>
              </w:rPr>
            </w:pPr>
            <w:r>
              <w:rPr>
                <w:noProof/>
              </w:rPr>
              <w:t>Required for registered users; not needed if y</w:t>
            </w:r>
            <w:r>
              <w:rPr>
                <w:noProof/>
              </w:rPr>
              <w:t>ou allow anonymous browsing</w:t>
            </w:r>
          </w:p>
        </w:tc>
        <w:tc>
          <w:tcPr>
            <w:tcW w:w="7407" w:type="dxa"/>
          </w:tcPr>
          <w:p w:rsidR="00000000" w:rsidRDefault="00FF2FA9">
            <w:pPr>
              <w:rPr>
                <w:lang w:val="es-ES_tradnl"/>
              </w:rPr>
            </w:pPr>
            <w:r>
              <w:rPr>
                <w:lang w:val="es-ES_tradnl"/>
              </w:rPr>
              <w:t>Requerido para usuarios registrados; no es necesario si permite la navegaci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799d52ce-d49c-4a41-a252-ea08c07ee4f9</w:t>
            </w:r>
          </w:p>
        </w:tc>
        <w:tc>
          <w:tcPr>
            <w:tcW w:w="7407" w:type="dxa"/>
            <w:shd w:val="clear" w:color="auto" w:fill="F2F2F2" w:themeFill="background1" w:themeFillShade="F2"/>
          </w:tcPr>
          <w:p w:rsidR="00000000" w:rsidRDefault="00FF2FA9">
            <w:pPr>
              <w:rPr>
                <w:noProof/>
              </w:rPr>
            </w:pPr>
            <w:r>
              <w:rPr>
                <w:noProof/>
              </w:rPr>
              <w:t>custom-signup</w:t>
            </w:r>
          </w:p>
        </w:tc>
        <w:tc>
          <w:tcPr>
            <w:tcW w:w="7407" w:type="dxa"/>
          </w:tcPr>
          <w:p w:rsidR="00000000" w:rsidRDefault="00FF2FA9">
            <w:pPr>
              <w:rPr>
                <w:lang w:val="es-ES_tradnl"/>
              </w:rPr>
            </w:pPr>
            <w:r>
              <w:rPr>
                <w:lang w:val="es-ES_tradnl"/>
              </w:rPr>
              <w:t>registro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1ed515f7-7b91-45ab-8c04-2f58458ec372</w:t>
            </w:r>
          </w:p>
        </w:tc>
        <w:tc>
          <w:tcPr>
            <w:tcW w:w="7407" w:type="dxa"/>
            <w:shd w:val="clear" w:color="auto" w:fill="F2F2F2" w:themeFill="background1" w:themeFillShade="F2"/>
          </w:tcPr>
          <w:p w:rsidR="00000000" w:rsidRDefault="00FF2FA9">
            <w:pPr>
              <w:rPr>
                <w:noProof/>
              </w:rPr>
            </w:pPr>
            <w:r>
              <w:rPr>
                <w:noProof/>
              </w:rPr>
              <w:t>Provides a way for us</w:t>
            </w:r>
            <w:r>
              <w:rPr>
                <w:noProof/>
              </w:rPr>
              <w:t>ers to register</w:t>
            </w:r>
          </w:p>
        </w:tc>
        <w:tc>
          <w:tcPr>
            <w:tcW w:w="7407" w:type="dxa"/>
          </w:tcPr>
          <w:p w:rsidR="00000000" w:rsidRDefault="00FF2FA9">
            <w:pPr>
              <w:rPr>
                <w:lang w:val="es-ES_tradnl"/>
              </w:rPr>
            </w:pPr>
            <w:r>
              <w:rPr>
                <w:lang w:val="es-ES_tradnl"/>
              </w:rPr>
              <w:t>Proporciona una forma para que los usuarios se registren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32bb17fe-9ae5-4a03-bfb0-05f0f64dce41</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07d3d32a-372f-48b4-8b61-5d16cae8932b</w:t>
            </w:r>
          </w:p>
        </w:tc>
        <w:tc>
          <w:tcPr>
            <w:tcW w:w="7407" w:type="dxa"/>
            <w:shd w:val="clear" w:color="auto" w:fill="F2F2F2" w:themeFill="background1" w:themeFillShade="F2"/>
          </w:tcPr>
          <w:p w:rsidR="00000000" w:rsidRDefault="00FF2FA9">
            <w:pPr>
              <w:rPr>
                <w:noProof/>
              </w:rPr>
            </w:pPr>
            <w:r>
              <w:rPr>
                <w:noProof/>
              </w:rPr>
              <w:t>Required if app uses registered users; not needed if you allow anonymous browsing</w:t>
            </w:r>
          </w:p>
        </w:tc>
        <w:tc>
          <w:tcPr>
            <w:tcW w:w="7407" w:type="dxa"/>
          </w:tcPr>
          <w:p w:rsidR="00000000" w:rsidRDefault="00FF2FA9">
            <w:pPr>
              <w:rPr>
                <w:lang w:val="es-ES_tradnl"/>
              </w:rPr>
            </w:pPr>
            <w:r>
              <w:rPr>
                <w:lang w:val="es-ES_tradnl"/>
              </w:rPr>
              <w:t>Obligatorio si la aplicaci</w:t>
            </w:r>
            <w:r>
              <w:rPr>
                <w:lang w:val="es-ES_tradnl"/>
              </w:rPr>
              <w:t>ó</w:t>
            </w:r>
            <w:r>
              <w:rPr>
                <w:lang w:val="es-ES_tradnl"/>
              </w:rPr>
              <w:t>n utiliza usuarios registrados; no es necesario si permite la navegaci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7c4ab9bc-7d4f-4933-a921-5a2073011446</w:t>
            </w:r>
          </w:p>
        </w:tc>
        <w:tc>
          <w:tcPr>
            <w:tcW w:w="7407" w:type="dxa"/>
            <w:shd w:val="clear" w:color="auto" w:fill="F2F2F2" w:themeFill="background1" w:themeFillShade="F2"/>
          </w:tcPr>
          <w:p w:rsidR="00000000" w:rsidRDefault="00FF2FA9">
            <w:pPr>
              <w:rPr>
                <w:noProof/>
              </w:rPr>
            </w:pPr>
            <w:r>
              <w:rPr>
                <w:noProof/>
              </w:rPr>
              <w:t>epg-</w:t>
            </w:r>
          </w:p>
        </w:tc>
        <w:tc>
          <w:tcPr>
            <w:tcW w:w="7407" w:type="dxa"/>
          </w:tcPr>
          <w:p w:rsidR="00000000" w:rsidRDefault="00FF2FA9">
            <w:pPr>
              <w:rPr>
                <w:lang w:val="es-ES_tradnl"/>
              </w:rPr>
            </w:pPr>
            <w:r>
              <w:rPr>
                <w:lang w:val="es-ES_tradnl"/>
              </w:rPr>
              <w:t>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6b684ef2-3d9a-45d8-ada5-4731873e11e2</w:t>
            </w:r>
          </w:p>
        </w:tc>
        <w:tc>
          <w:tcPr>
            <w:tcW w:w="7407" w:type="dxa"/>
            <w:shd w:val="clear" w:color="auto" w:fill="F2F2F2" w:themeFill="background1" w:themeFillShade="F2"/>
          </w:tcPr>
          <w:p w:rsidR="00000000" w:rsidRDefault="00FF2FA9">
            <w:pPr>
              <w:rPr>
                <w:noProof/>
              </w:rPr>
            </w:pPr>
            <w:r>
              <w:rPr>
                <w:noProof/>
              </w:rPr>
              <w:t>Electronic Program Guide (EPG) displays the program gu</w:t>
            </w:r>
            <w:r>
              <w:rPr>
                <w:noProof/>
              </w:rPr>
              <w:t>ide for live TV</w:t>
            </w:r>
          </w:p>
        </w:tc>
        <w:tc>
          <w:tcPr>
            <w:tcW w:w="7407" w:type="dxa"/>
          </w:tcPr>
          <w:p w:rsidR="00000000" w:rsidRDefault="00FF2FA9">
            <w:pPr>
              <w:rPr>
                <w:lang w:val="es-ES_tradnl"/>
              </w:rPr>
            </w:pPr>
            <w:r>
              <w:rPr>
                <w:lang w:val="es-ES_tradnl"/>
              </w:rPr>
              <w:t>Gu</w:t>
            </w:r>
            <w:r>
              <w:rPr>
                <w:lang w:val="es-ES_tradnl"/>
              </w:rPr>
              <w:t>í</w:t>
            </w:r>
            <w:r>
              <w:rPr>
                <w:lang w:val="es-ES_tradnl"/>
              </w:rPr>
              <w:t>a electr</w:t>
            </w:r>
            <w:r>
              <w:rPr>
                <w:lang w:val="es-ES_tradnl"/>
              </w:rPr>
              <w:t>ó</w:t>
            </w:r>
            <w:r>
              <w:rPr>
                <w:lang w:val="es-ES_tradnl"/>
              </w:rPr>
              <w:t>nica de programas (EPG) muestra la gu</w:t>
            </w:r>
            <w:r>
              <w:rPr>
                <w:lang w:val="es-ES_tradnl"/>
              </w:rPr>
              <w:t>í</w:t>
            </w:r>
            <w:r>
              <w:rPr>
                <w:lang w:val="es-ES_tradnl"/>
              </w:rPr>
              <w:t>a de programas para TV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54bece2d-7312-4b0c-bf97-3729b4f6ae05</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7ef14ceb-a6c3-40f2-86ec-36fc7ca3cbe6</w:t>
            </w:r>
          </w:p>
        </w:tc>
        <w:tc>
          <w:tcPr>
            <w:tcW w:w="7407" w:type="dxa"/>
            <w:shd w:val="clear" w:color="auto" w:fill="F2F2F2" w:themeFill="background1" w:themeFillShade="F2"/>
          </w:tcPr>
          <w:p w:rsidR="00000000" w:rsidRDefault="00FF2FA9">
            <w:pPr>
              <w:rPr>
                <w:noProof/>
              </w:rPr>
            </w:pPr>
            <w:r>
              <w:rPr>
                <w:noProof/>
              </w:rPr>
              <w:t>Required is app uses live channels</w:t>
            </w:r>
          </w:p>
        </w:tc>
        <w:tc>
          <w:tcPr>
            <w:tcW w:w="7407" w:type="dxa"/>
          </w:tcPr>
          <w:p w:rsidR="00000000" w:rsidRDefault="00FF2FA9">
            <w:pPr>
              <w:rPr>
                <w:lang w:val="es-ES_tradnl"/>
              </w:rPr>
            </w:pPr>
            <w:r>
              <w:rPr>
                <w:lang w:val="es-ES_tradnl"/>
              </w:rPr>
              <w:t>Se requiere que la aplicaci</w:t>
            </w:r>
            <w:r>
              <w:rPr>
                <w:lang w:val="es-ES_tradnl"/>
              </w:rPr>
              <w:t>ó</w:t>
            </w:r>
            <w:r>
              <w:rPr>
                <w:lang w:val="es-ES_tradnl"/>
              </w:rPr>
              <w:t>n use canales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6acd56ec-9994-44ac-9a2e-6374dca1c211</w:t>
            </w:r>
          </w:p>
        </w:tc>
        <w:tc>
          <w:tcPr>
            <w:tcW w:w="7407" w:type="dxa"/>
            <w:shd w:val="clear" w:color="auto" w:fill="F2F2F2" w:themeFill="background1" w:themeFillShade="F2"/>
          </w:tcPr>
          <w:p w:rsidR="00000000" w:rsidRDefault="00FF2FA9">
            <w:pPr>
              <w:rPr>
                <w:noProof/>
              </w:rPr>
            </w:pPr>
            <w:r>
              <w:rPr>
                <w:noProof/>
              </w:rPr>
              <w:t>liveTV-player</w:t>
            </w:r>
          </w:p>
        </w:tc>
        <w:tc>
          <w:tcPr>
            <w:tcW w:w="7407" w:type="dxa"/>
          </w:tcPr>
          <w:p w:rsidR="00000000" w:rsidRDefault="00FF2FA9">
            <w:pPr>
              <w:rPr>
                <w:lang w:val="es-ES_tradnl"/>
              </w:rPr>
            </w:pPr>
            <w:r>
              <w:rPr>
                <w:lang w:val="es-ES_tradnl"/>
              </w:rPr>
              <w:t>liveTV-player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9bf2a8bb-9333-44f5-8ab9-fd91bfb813e1</w:t>
            </w:r>
          </w:p>
        </w:tc>
        <w:tc>
          <w:tcPr>
            <w:tcW w:w="7407" w:type="dxa"/>
            <w:shd w:val="clear" w:color="auto" w:fill="F2F2F2" w:themeFill="background1" w:themeFillShade="F2"/>
          </w:tcPr>
          <w:p w:rsidR="00000000" w:rsidRDefault="00FF2FA9">
            <w:pPr>
              <w:rPr>
                <w:noProof/>
              </w:rPr>
            </w:pPr>
            <w:r>
              <w:rPr>
                <w:noProof/>
              </w:rPr>
              <w:t>Plays live video and automatically will change the orientation to landscape.</w:t>
            </w:r>
          </w:p>
        </w:tc>
        <w:tc>
          <w:tcPr>
            <w:tcW w:w="7407" w:type="dxa"/>
          </w:tcPr>
          <w:p w:rsidR="00000000" w:rsidRDefault="00FF2FA9">
            <w:pPr>
              <w:rPr>
                <w:lang w:val="es-ES_tradnl"/>
              </w:rPr>
            </w:pPr>
            <w:r>
              <w:rPr>
                <w:lang w:val="es-ES_tradnl"/>
              </w:rPr>
              <w:t>Reproduce video en vivo y autom</w:t>
            </w:r>
            <w:r>
              <w:rPr>
                <w:lang w:val="es-ES_tradnl"/>
              </w:rPr>
              <w:t>á</w:t>
            </w:r>
            <w:r>
              <w:rPr>
                <w:lang w:val="es-ES_tradnl"/>
              </w:rPr>
              <w:t>ticamente cambiar</w:t>
            </w:r>
            <w:r>
              <w:rPr>
                <w:lang w:val="es-ES_tradnl"/>
              </w:rPr>
              <w:t>á</w:t>
            </w:r>
            <w:r>
              <w:rPr>
                <w:lang w:val="es-ES_tradnl"/>
              </w:rPr>
              <w:t xml:space="preserve"> la orientaci</w:t>
            </w:r>
            <w:r>
              <w:rPr>
                <w:lang w:val="es-ES_tradnl"/>
              </w:rPr>
              <w:t>ó</w:t>
            </w:r>
            <w:r>
              <w:rPr>
                <w:lang w:val="es-ES_tradnl"/>
              </w:rPr>
              <w:t>n a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8888c27a-f0f5-4244-bdc0-a48051c2db1b</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4b47519a-26be-429f-9bae-aca52a4bdd9e</w:t>
            </w:r>
          </w:p>
        </w:tc>
        <w:tc>
          <w:tcPr>
            <w:tcW w:w="7407" w:type="dxa"/>
            <w:shd w:val="clear" w:color="auto" w:fill="F2F2F2" w:themeFill="background1" w:themeFillShade="F2"/>
          </w:tcPr>
          <w:p w:rsidR="00000000" w:rsidRDefault="00FF2FA9">
            <w:pPr>
              <w:rPr>
                <w:noProof/>
              </w:rPr>
            </w:pPr>
            <w:r>
              <w:rPr>
                <w:noProof/>
              </w:rPr>
              <w:t xml:space="preserve">If you do play live TV, it is recommended to use the </w:t>
            </w:r>
            <w:r>
              <w:rPr>
                <w:rStyle w:val="mqInternal"/>
                <w:noProof/>
              </w:rPr>
              <w:t>[1}</w:t>
            </w:r>
            <w:r>
              <w:rPr>
                <w:noProof/>
              </w:rPr>
              <w:t>liveTV-preview</w:t>
            </w:r>
            <w:r>
              <w:rPr>
                <w:rStyle w:val="mqInternal"/>
                <w:noProof/>
              </w:rPr>
              <w:t>{2]</w:t>
            </w:r>
            <w:r>
              <w:rPr>
                <w:noProof/>
              </w:rPr>
              <w:t xml:space="preserve"> screen, as that presents a player to the user, </w:t>
            </w:r>
            <w:r>
              <w:rPr>
                <w:noProof/>
              </w:rPr>
              <w:t>then on click/tap will change the orientation to landscape and play the video.</w:t>
            </w:r>
          </w:p>
        </w:tc>
        <w:tc>
          <w:tcPr>
            <w:tcW w:w="7407" w:type="dxa"/>
          </w:tcPr>
          <w:p w:rsidR="00000000" w:rsidRDefault="00FF2FA9">
            <w:pPr>
              <w:rPr>
                <w:lang w:val="es-ES_tradnl"/>
              </w:rPr>
            </w:pPr>
            <w:r>
              <w:rPr>
                <w:lang w:val="es-ES_tradnl"/>
              </w:rPr>
              <w:t>Si reproduce televisi</w:t>
            </w:r>
            <w:r>
              <w:rPr>
                <w:lang w:val="es-ES_tradnl"/>
              </w:rPr>
              <w:t>ó</w:t>
            </w:r>
            <w:r>
              <w:rPr>
                <w:lang w:val="es-ES_tradnl"/>
              </w:rPr>
              <w:t xml:space="preserve">n en directo, se recomienda utilizar el </w:t>
            </w:r>
            <w:r>
              <w:rPr>
                <w:rStyle w:val="mqInternal"/>
                <w:noProof/>
                <w:lang w:val="es-ES_tradnl"/>
              </w:rPr>
              <w:t>[1}</w:t>
            </w:r>
            <w:r>
              <w:rPr>
                <w:lang w:val="es-ES_tradnl"/>
              </w:rPr>
              <w:t>liveTV-preview</w:t>
            </w:r>
            <w:r>
              <w:rPr>
                <w:rStyle w:val="mqInternal"/>
                <w:noProof/>
                <w:lang w:val="es-ES_tradnl"/>
              </w:rPr>
              <w:t>{2]</w:t>
            </w:r>
            <w:r>
              <w:rPr>
                <w:lang w:val="es-ES_tradnl"/>
              </w:rPr>
              <w:t xml:space="preserve"> pantalla, ya que presenta un reproductor al usuario, luego, al hacer clic / tocar, cambiar</w:t>
            </w:r>
            <w:r>
              <w:rPr>
                <w:lang w:val="es-ES_tradnl"/>
              </w:rPr>
              <w:t>á</w:t>
            </w:r>
            <w:r>
              <w:rPr>
                <w:lang w:val="es-ES_tradnl"/>
              </w:rPr>
              <w:t xml:space="preserve"> la orientaci</w:t>
            </w:r>
            <w:r>
              <w:rPr>
                <w:lang w:val="es-ES_tradnl"/>
              </w:rPr>
              <w:t>ó</w:t>
            </w:r>
            <w:r>
              <w:rPr>
                <w:lang w:val="es-ES_tradnl"/>
              </w:rPr>
              <w:t>n a horizontal y reproducir</w:t>
            </w:r>
            <w:r>
              <w:rPr>
                <w:lang w:val="es-ES_tradnl"/>
              </w:rPr>
              <w:t>á</w:t>
            </w:r>
            <w:r>
              <w:rPr>
                <w:lang w:val="es-ES_tradnl"/>
              </w:rPr>
              <w:t xml:space="preserve"> 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0546e217-5cc0-450f-8c33-3252066fe8ec</w:t>
            </w:r>
          </w:p>
        </w:tc>
        <w:tc>
          <w:tcPr>
            <w:tcW w:w="7407" w:type="dxa"/>
            <w:shd w:val="clear" w:color="auto" w:fill="F2F2F2" w:themeFill="background1" w:themeFillShade="F2"/>
          </w:tcPr>
          <w:p w:rsidR="00000000" w:rsidRDefault="00FF2FA9">
            <w:pPr>
              <w:rPr>
                <w:noProof/>
              </w:rPr>
            </w:pPr>
            <w:r>
              <w:rPr>
                <w:noProof/>
              </w:rPr>
              <w:t>liveTV-preview</w:t>
            </w:r>
          </w:p>
        </w:tc>
        <w:tc>
          <w:tcPr>
            <w:tcW w:w="7407" w:type="dxa"/>
          </w:tcPr>
          <w:p w:rsidR="00000000" w:rsidRDefault="00FF2FA9">
            <w:pPr>
              <w:rPr>
                <w:lang w:val="es-ES_tradnl"/>
              </w:rPr>
            </w:pPr>
            <w:r>
              <w:rPr>
                <w:lang w:val="es-ES_tradnl"/>
              </w:rPr>
              <w:t>liveTV-preview</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b1ece0d7-789a-4897-8dfc-ef34e56d2803</w:t>
            </w:r>
          </w:p>
        </w:tc>
        <w:tc>
          <w:tcPr>
            <w:tcW w:w="7407" w:type="dxa"/>
            <w:shd w:val="clear" w:color="auto" w:fill="F2F2F2" w:themeFill="background1" w:themeFillShade="F2"/>
          </w:tcPr>
          <w:p w:rsidR="00000000" w:rsidRDefault="00FF2FA9">
            <w:pPr>
              <w:rPr>
                <w:noProof/>
              </w:rPr>
            </w:pPr>
            <w:r>
              <w:rPr>
                <w:noProof/>
              </w:rPr>
              <w:t xml:space="preserve">Plays live video with player as part of a larger page, then on click/tap will play video </w:t>
            </w:r>
            <w:r>
              <w:rPr>
                <w:noProof/>
              </w:rPr>
              <w:t>in landscape orientation.</w:t>
            </w:r>
          </w:p>
        </w:tc>
        <w:tc>
          <w:tcPr>
            <w:tcW w:w="7407" w:type="dxa"/>
          </w:tcPr>
          <w:p w:rsidR="00000000" w:rsidRDefault="00FF2FA9">
            <w:pPr>
              <w:rPr>
                <w:lang w:val="es-ES_tradnl"/>
              </w:rPr>
            </w:pPr>
            <w:r>
              <w:rPr>
                <w:lang w:val="es-ES_tradnl"/>
              </w:rPr>
              <w:t>Reproduce video en vivo con el reproductor como parte de una p</w:t>
            </w:r>
            <w:r>
              <w:rPr>
                <w:lang w:val="es-ES_tradnl"/>
              </w:rPr>
              <w:t>á</w:t>
            </w:r>
            <w:r>
              <w:rPr>
                <w:lang w:val="es-ES_tradnl"/>
              </w:rPr>
              <w:t>gina m</w:t>
            </w:r>
            <w:r>
              <w:rPr>
                <w:lang w:val="es-ES_tradnl"/>
              </w:rPr>
              <w:t>á</w:t>
            </w:r>
            <w:r>
              <w:rPr>
                <w:lang w:val="es-ES_tradnl"/>
              </w:rPr>
              <w:t>s grande, luego, al hacer clic / tocar, se reproducir</w:t>
            </w:r>
            <w:r>
              <w:rPr>
                <w:lang w:val="es-ES_tradnl"/>
              </w:rPr>
              <w:t>á</w:t>
            </w:r>
            <w:r>
              <w:rPr>
                <w:lang w:val="es-ES_tradnl"/>
              </w:rPr>
              <w:t xml:space="preserve"> el video en orientaci</w:t>
            </w:r>
            <w:r>
              <w:rPr>
                <w:lang w:val="es-ES_tradnl"/>
              </w:rPr>
              <w:t>ó</w:t>
            </w:r>
            <w:r>
              <w:rPr>
                <w:lang w:val="es-ES_tradnl"/>
              </w:rPr>
              <w:t>n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f1e17e44-3dd3-45b8-a330-cc79c390f66a</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98a8b5c8-f657-44</w:t>
            </w:r>
            <w:r>
              <w:rPr>
                <w:noProof/>
                <w:sz w:val="2"/>
              </w:rPr>
              <w:t>5c-afa2-511a32e7bf48</w:t>
            </w:r>
          </w:p>
        </w:tc>
        <w:tc>
          <w:tcPr>
            <w:tcW w:w="7407" w:type="dxa"/>
            <w:shd w:val="clear" w:color="auto" w:fill="F2F2F2" w:themeFill="background1" w:themeFillShade="F2"/>
          </w:tcPr>
          <w:p w:rsidR="00000000" w:rsidRDefault="00FF2FA9">
            <w:pPr>
              <w:rPr>
                <w:noProof/>
              </w:rPr>
            </w:pPr>
            <w:r>
              <w:rPr>
                <w:noProof/>
              </w:rPr>
              <w:t xml:space="preserve">Recommended for use over </w:t>
            </w:r>
            <w:r>
              <w:rPr>
                <w:rStyle w:val="mqInternal"/>
                <w:noProof/>
              </w:rPr>
              <w:t>[1}</w:t>
            </w:r>
            <w:r>
              <w:rPr>
                <w:noProof/>
              </w:rPr>
              <w:t>liveTV-player</w:t>
            </w:r>
            <w:r>
              <w:rPr>
                <w:rStyle w:val="mqInternal"/>
                <w:noProof/>
              </w:rPr>
              <w:t>{2]</w:t>
            </w:r>
          </w:p>
        </w:tc>
        <w:tc>
          <w:tcPr>
            <w:tcW w:w="7407" w:type="dxa"/>
          </w:tcPr>
          <w:p w:rsidR="00000000" w:rsidRDefault="00FF2FA9">
            <w:pPr>
              <w:rPr>
                <w:lang w:val="es-ES_tradnl"/>
              </w:rPr>
            </w:pPr>
            <w:r>
              <w:rPr>
                <w:lang w:val="es-ES_tradnl"/>
              </w:rPr>
              <w:t xml:space="preserve">Recomendado para usar sobre </w:t>
            </w:r>
            <w:r>
              <w:rPr>
                <w:rStyle w:val="mqInternal"/>
                <w:noProof/>
                <w:lang w:val="es-ES_tradnl"/>
              </w:rPr>
              <w:t>[1}</w:t>
            </w:r>
            <w:r>
              <w:rPr>
                <w:lang w:val="es-ES_tradnl"/>
              </w:rPr>
              <w:t>liveTV-player</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1da483ce-69df-4a49-a0e4-fce01b8b130f</w:t>
            </w:r>
          </w:p>
        </w:tc>
        <w:tc>
          <w:tcPr>
            <w:tcW w:w="7407" w:type="dxa"/>
            <w:shd w:val="clear" w:color="auto" w:fill="F2F2F2" w:themeFill="background1" w:themeFillShade="F2"/>
          </w:tcPr>
          <w:p w:rsidR="00000000" w:rsidRDefault="00FF2FA9">
            <w:pPr>
              <w:rPr>
                <w:noProof/>
              </w:rPr>
            </w:pPr>
            <w:r>
              <w:rPr>
                <w:noProof/>
              </w:rPr>
              <w:t>my_stuff-all</w:t>
            </w:r>
          </w:p>
        </w:tc>
        <w:tc>
          <w:tcPr>
            <w:tcW w:w="7407" w:type="dxa"/>
          </w:tcPr>
          <w:p w:rsidR="00000000" w:rsidRDefault="00FF2FA9">
            <w:pPr>
              <w:rPr>
                <w:lang w:val="es-ES_tradnl"/>
              </w:rPr>
            </w:pPr>
            <w:r>
              <w:rPr>
                <w:lang w:val="es-ES_tradnl"/>
              </w:rPr>
              <w:t>mis_cosas-todas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73fd9388-741e-4808-981b-03b1b5522b28</w:t>
            </w:r>
          </w:p>
        </w:tc>
        <w:tc>
          <w:tcPr>
            <w:tcW w:w="7407" w:type="dxa"/>
            <w:shd w:val="clear" w:color="auto" w:fill="F2F2F2" w:themeFill="background1" w:themeFillShade="F2"/>
          </w:tcPr>
          <w:p w:rsidR="00000000" w:rsidRDefault="00FF2FA9">
            <w:pPr>
              <w:rPr>
                <w:noProof/>
              </w:rPr>
            </w:pPr>
            <w:r>
              <w:rPr>
                <w:noProof/>
              </w:rPr>
              <w:t xml:space="preserve">Provides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FF2FA9">
            <w:pPr>
              <w:rPr>
                <w:lang w:val="es-ES_tradnl"/>
              </w:rPr>
            </w:pPr>
            <w:r>
              <w:rPr>
                <w:lang w:val="es-ES_tradnl"/>
              </w:rPr>
              <w:t>Proporciona una p</w:t>
            </w:r>
            <w:r>
              <w:rPr>
                <w:lang w:val="es-ES_tradnl"/>
              </w:rPr>
              <w:t>á</w:t>
            </w:r>
            <w:r>
              <w:rPr>
                <w:lang w:val="es-ES_tradnl"/>
              </w:rPr>
              <w:t>gina con dos pesta</w:t>
            </w:r>
            <w:r>
              <w:rPr>
                <w:lang w:val="es-ES_tradnl"/>
              </w:rPr>
              <w:t>ñ</w:t>
            </w:r>
            <w:r>
              <w:rPr>
                <w:lang w:val="es-ES_tradnl"/>
              </w:rPr>
              <w:t xml:space="preserve">as, una de las cuales muestra </w:t>
            </w:r>
            <w:r>
              <w:rPr>
                <w:rStyle w:val="mqInternal"/>
                <w:noProof/>
                <w:lang w:val="es-ES_tradnl"/>
              </w:rPr>
              <w:t>[1}</w:t>
            </w:r>
            <w:r>
              <w:rPr>
                <w:lang w:val="es-ES_tradnl"/>
              </w:rPr>
              <w:t>Visto recientemente</w:t>
            </w:r>
            <w:r>
              <w:rPr>
                <w:rStyle w:val="mqInternal"/>
                <w:noProof/>
                <w:lang w:val="es-ES_tradnl"/>
              </w:rPr>
              <w:t>{2]</w:t>
            </w:r>
            <w:r>
              <w:rPr>
                <w:lang w:val="es-ES_tradnl"/>
              </w:rPr>
              <w:t xml:space="preserve"> y la otra pesta</w:t>
            </w:r>
            <w:r>
              <w:rPr>
                <w:lang w:val="es-ES_tradnl"/>
              </w:rPr>
              <w:t>ñ</w:t>
            </w:r>
            <w:r>
              <w:rPr>
                <w:lang w:val="es-ES_tradnl"/>
              </w:rPr>
              <w:t xml:space="preserve">a muestra </w:t>
            </w:r>
            <w:r>
              <w:rPr>
                <w:rStyle w:val="mqInternal"/>
                <w:noProof/>
                <w:lang w:val="es-ES_tradnl"/>
              </w:rPr>
              <w:t>[1}</w:t>
            </w:r>
            <w:r>
              <w:rPr>
                <w:lang w:val="es-ES_tradnl"/>
              </w:rPr>
              <w:t>Favoritos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5b30fae2-537c-4027-97e2-7ee51c5b73d9</w:t>
            </w:r>
          </w:p>
        </w:tc>
        <w:tc>
          <w:tcPr>
            <w:tcW w:w="7407" w:type="dxa"/>
            <w:shd w:val="clear" w:color="auto" w:fill="F2F2F2" w:themeFill="background1" w:themeFillShade="F2"/>
          </w:tcPr>
          <w:p w:rsidR="00000000" w:rsidRDefault="00FF2FA9">
            <w:pPr>
              <w:rPr>
                <w:noProof/>
              </w:rPr>
            </w:pPr>
            <w:r>
              <w:rPr>
                <w:noProof/>
              </w:rPr>
              <w:t xml:space="preserve">This would just be a blank page with a message saying you 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FF2FA9">
            <w:pPr>
              <w:rPr>
                <w:lang w:val="es-ES_tradnl"/>
              </w:rPr>
            </w:pPr>
            <w:r>
              <w:rPr>
                <w:lang w:val="es-ES_tradnl"/>
              </w:rPr>
              <w:t>Esta ser</w:t>
            </w:r>
            <w:r>
              <w:rPr>
                <w:lang w:val="es-ES_tradnl"/>
              </w:rPr>
              <w:t>í</w:t>
            </w:r>
            <w:r>
              <w:rPr>
                <w:lang w:val="es-ES_tradnl"/>
              </w:rPr>
              <w:t>a solo una p</w:t>
            </w:r>
            <w:r>
              <w:rPr>
                <w:lang w:val="es-ES_tradnl"/>
              </w:rPr>
              <w:t>á</w:t>
            </w:r>
            <w:r>
              <w:rPr>
                <w:lang w:val="es-ES_tradnl"/>
              </w:rPr>
              <w:t xml:space="preserve">gina en blanco con un mensaje que dice que necesita usar </w:t>
            </w:r>
            <w:r>
              <w:rPr>
                <w:rStyle w:val="mqInternal"/>
                <w:noProof/>
                <w:lang w:val="es-ES_tradnl"/>
              </w:rPr>
              <w:t>[1}</w:t>
            </w:r>
            <w:r>
              <w:rPr>
                <w:lang w:val="es-ES_tradnl"/>
              </w:rPr>
              <w:t>Visto recientement</w:t>
            </w:r>
            <w:r>
              <w:rPr>
                <w:lang w:val="es-ES_tradnl"/>
              </w:rPr>
              <w:t>e</w:t>
            </w:r>
            <w:r>
              <w:rPr>
                <w:rStyle w:val="mqInternal"/>
                <w:noProof/>
                <w:lang w:val="es-ES_tradnl"/>
              </w:rPr>
              <w:t>{2]</w:t>
            </w:r>
            <w:r>
              <w:rPr>
                <w:lang w:val="es-ES_tradnl"/>
              </w:rPr>
              <w:t xml:space="preserve"> y </w:t>
            </w:r>
            <w:r>
              <w:rPr>
                <w:rStyle w:val="mqInternal"/>
                <w:noProof/>
                <w:lang w:val="es-ES_tradnl"/>
              </w:rPr>
              <w:t>[1}</w:t>
            </w:r>
            <w:r>
              <w:rPr>
                <w:lang w:val="es-ES_tradnl"/>
              </w:rPr>
              <w:t>Favoritos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04e69773-756b-4020-bbcb-119a2564b045</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ff851656-f80d-411e-a203-bd24a302325b</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167e5d1e-8180-47ff-94d9-6bfba1c42f1f</w:t>
            </w:r>
          </w:p>
        </w:tc>
        <w:tc>
          <w:tcPr>
            <w:tcW w:w="7407" w:type="dxa"/>
            <w:shd w:val="clear" w:color="auto" w:fill="F2F2F2" w:themeFill="background1" w:themeFillShade="F2"/>
          </w:tcPr>
          <w:p w:rsidR="00000000" w:rsidRDefault="00FF2FA9">
            <w:pPr>
              <w:rPr>
                <w:noProof/>
              </w:rPr>
            </w:pPr>
            <w:r>
              <w:rPr>
                <w:noProof/>
              </w:rPr>
              <w:t>my_stuff-favourites</w:t>
            </w:r>
          </w:p>
        </w:tc>
        <w:tc>
          <w:tcPr>
            <w:tcW w:w="7407" w:type="dxa"/>
          </w:tcPr>
          <w:p w:rsidR="00000000" w:rsidRDefault="00FF2FA9">
            <w:pPr>
              <w:rPr>
                <w:lang w:val="es-ES_tradnl"/>
              </w:rPr>
            </w:pPr>
            <w:r>
              <w:rPr>
                <w:lang w:val="es-ES_tradnl"/>
              </w:rPr>
              <w:t>mis_productos-favoritos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817fe82f-38d2-45f6-a035-555399e57512</w:t>
            </w:r>
          </w:p>
        </w:tc>
        <w:tc>
          <w:tcPr>
            <w:tcW w:w="7407" w:type="dxa"/>
            <w:shd w:val="clear" w:color="auto" w:fill="F2F2F2" w:themeFill="background1" w:themeFillShade="F2"/>
          </w:tcPr>
          <w:p w:rsidR="00000000" w:rsidRDefault="00FF2FA9">
            <w:pPr>
              <w:rPr>
                <w:noProof/>
              </w:rPr>
            </w:pPr>
            <w:r>
              <w:rPr>
                <w:noProof/>
              </w:rPr>
              <w:t>Contains the videos marked by the user as a favorite.</w:t>
            </w:r>
          </w:p>
        </w:tc>
        <w:tc>
          <w:tcPr>
            <w:tcW w:w="7407" w:type="dxa"/>
          </w:tcPr>
          <w:p w:rsidR="00000000" w:rsidRDefault="00FF2FA9">
            <w:pPr>
              <w:rPr>
                <w:lang w:val="es-ES_tradnl"/>
              </w:rPr>
            </w:pPr>
            <w:r>
              <w:rPr>
                <w:lang w:val="es-ES_tradnl"/>
              </w:rPr>
              <w:t>Contiene los videos marcados por el usuario como favoritos.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4e20520d-7426-44b3-8a9c-d73cc1ef9bb5</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166175b6-5c0d-48dd-a2e0-93bad9e59695</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w:t>
            </w:r>
            <w:r>
              <w:rPr>
                <w:lang w:val="es-ES_tradnl"/>
              </w:rPr>
              <w:t>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fc40e677-e070-4aa9-b2fb-cd048d44d34a</w:t>
            </w:r>
          </w:p>
        </w:tc>
        <w:tc>
          <w:tcPr>
            <w:tcW w:w="7407" w:type="dxa"/>
            <w:shd w:val="clear" w:color="auto" w:fill="F2F2F2" w:themeFill="background1" w:themeFillShade="F2"/>
          </w:tcPr>
          <w:p w:rsidR="00000000" w:rsidRDefault="00FF2FA9">
            <w:pPr>
              <w:rPr>
                <w:noProof/>
              </w:rPr>
            </w:pPr>
            <w:r>
              <w:rPr>
                <w:noProof/>
              </w:rPr>
              <w:t>my_stuff-recently_watched</w:t>
            </w:r>
          </w:p>
        </w:tc>
        <w:tc>
          <w:tcPr>
            <w:tcW w:w="7407" w:type="dxa"/>
          </w:tcPr>
          <w:p w:rsidR="00000000" w:rsidRDefault="00FF2FA9">
            <w:pPr>
              <w:rPr>
                <w:lang w:val="es-ES_tradnl"/>
              </w:rPr>
            </w:pPr>
            <w:r>
              <w:rPr>
                <w:lang w:val="es-ES_tradnl"/>
              </w:rPr>
              <w:t>my_stuff-recent_watched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bd70bf3f-f894-4e26-836c-9f4b5bd20d10</w:t>
            </w:r>
          </w:p>
        </w:tc>
        <w:tc>
          <w:tcPr>
            <w:tcW w:w="7407" w:type="dxa"/>
            <w:shd w:val="clear" w:color="auto" w:fill="F2F2F2" w:themeFill="background1" w:themeFillShade="F2"/>
          </w:tcPr>
          <w:p w:rsidR="00000000" w:rsidRDefault="00FF2FA9">
            <w:pPr>
              <w:rPr>
                <w:noProof/>
              </w:rPr>
            </w:pPr>
            <w:r>
              <w:rPr>
                <w:noProof/>
              </w:rPr>
              <w:t>Contains the last 20 videos watched, chronologically listed.</w:t>
            </w:r>
          </w:p>
        </w:tc>
        <w:tc>
          <w:tcPr>
            <w:tcW w:w="7407" w:type="dxa"/>
          </w:tcPr>
          <w:p w:rsidR="00000000" w:rsidRDefault="00FF2FA9">
            <w:pPr>
              <w:rPr>
                <w:lang w:val="es-ES_tradnl"/>
              </w:rPr>
            </w:pPr>
            <w:r>
              <w:rPr>
                <w:lang w:val="es-ES_tradnl"/>
              </w:rPr>
              <w:t xml:space="preserve">Contiene los </w:t>
            </w:r>
            <w:r>
              <w:rPr>
                <w:lang w:val="es-ES_tradnl"/>
              </w:rPr>
              <w:t>ú</w:t>
            </w:r>
            <w:r>
              <w:rPr>
                <w:lang w:val="es-ES_tradnl"/>
              </w:rPr>
              <w:t>ltimos 20 videos vistos, ordenados cronol</w:t>
            </w:r>
            <w:r>
              <w:rPr>
                <w:lang w:val="es-ES_tradnl"/>
              </w:rPr>
              <w:t>ó</w:t>
            </w:r>
            <w:r>
              <w:rPr>
                <w:lang w:val="es-ES_tradnl"/>
              </w:rPr>
              <w:t>gicamente.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ff489117-f540-42e9-9bf1-ec73f7e130ed</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42530596-e197-458c-9735-ed0d9f286db5</w:t>
            </w:r>
          </w:p>
        </w:tc>
        <w:tc>
          <w:tcPr>
            <w:tcW w:w="7407" w:type="dxa"/>
            <w:shd w:val="clear" w:color="auto" w:fill="F2F2F2" w:themeFill="background1" w:themeFillShade="F2"/>
          </w:tcPr>
          <w:p w:rsidR="00000000" w:rsidRDefault="00FF2FA9">
            <w:pPr>
              <w:rPr>
                <w:noProof/>
              </w:rPr>
            </w:pPr>
            <w:r>
              <w:rPr>
                <w:noProof/>
              </w:rPr>
              <w:t>Recommended</w:t>
            </w:r>
          </w:p>
        </w:tc>
        <w:tc>
          <w:tcPr>
            <w:tcW w:w="7407" w:type="dxa"/>
          </w:tcPr>
          <w:p w:rsidR="00000000" w:rsidRDefault="00FF2FA9">
            <w:pPr>
              <w:rPr>
                <w:lang w:val="es-ES_tradnl"/>
              </w:rPr>
            </w:pPr>
            <w:r>
              <w:rPr>
                <w:lang w:val="es-ES_tradnl"/>
              </w:rPr>
              <w:t>Recomendado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123863d4-941b-44c0-afa6-fa8bbbdd7708</w:t>
            </w:r>
          </w:p>
        </w:tc>
        <w:tc>
          <w:tcPr>
            <w:tcW w:w="7407" w:type="dxa"/>
            <w:shd w:val="clear" w:color="auto" w:fill="F2F2F2" w:themeFill="background1" w:themeFillShade="F2"/>
          </w:tcPr>
          <w:p w:rsidR="00000000" w:rsidRDefault="00FF2FA9">
            <w:pPr>
              <w:rPr>
                <w:noProof/>
              </w:rPr>
            </w:pPr>
            <w:r>
              <w:rPr>
                <w:noProof/>
              </w:rPr>
              <w:t>redirect-blank</w:t>
            </w:r>
          </w:p>
        </w:tc>
        <w:tc>
          <w:tcPr>
            <w:tcW w:w="7407" w:type="dxa"/>
          </w:tcPr>
          <w:p w:rsidR="00000000" w:rsidRDefault="00FF2FA9">
            <w:pPr>
              <w:rPr>
                <w:lang w:val="es-ES_tradnl"/>
              </w:rPr>
            </w:pPr>
            <w:r>
              <w:rPr>
                <w:lang w:val="es-ES_tradnl"/>
              </w:rPr>
              <w:t>redireccionar-en blanco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701</w:t>
            </w:r>
            <w:r>
              <w:rPr>
                <w:noProof/>
                <w:sz w:val="2"/>
              </w:rPr>
              <w:t>d97d9-1625-4958-9999-69d55d123d1d</w:t>
            </w:r>
          </w:p>
        </w:tc>
        <w:tc>
          <w:tcPr>
            <w:tcW w:w="7407" w:type="dxa"/>
            <w:shd w:val="clear" w:color="auto" w:fill="F2F2F2" w:themeFill="background1" w:themeFillShade="F2"/>
          </w:tcPr>
          <w:p w:rsidR="00000000" w:rsidRDefault="00FF2FA9">
            <w:pPr>
              <w:rPr>
                <w:noProof/>
              </w:rPr>
            </w:pPr>
            <w:r>
              <w:rPr>
                <w:noProof/>
              </w:rPr>
              <w:t>Web only; when menu option clicked redirect occurs to a new tab.</w:t>
            </w:r>
          </w:p>
        </w:tc>
        <w:tc>
          <w:tcPr>
            <w:tcW w:w="7407" w:type="dxa"/>
          </w:tcPr>
          <w:p w:rsidR="00000000" w:rsidRDefault="00FF2FA9">
            <w:pPr>
              <w:rPr>
                <w:lang w:val="es-ES_tradnl"/>
              </w:rPr>
            </w:pPr>
            <w:r>
              <w:rPr>
                <w:lang w:val="es-ES_tradnl"/>
              </w:rPr>
              <w:t>Solo web; cuando se hace clic en la opci</w:t>
            </w:r>
            <w:r>
              <w:rPr>
                <w:lang w:val="es-ES_tradnl"/>
              </w:rPr>
              <w:t>ó</w:t>
            </w:r>
            <w:r>
              <w:rPr>
                <w:lang w:val="es-ES_tradnl"/>
              </w:rPr>
              <w:t>n de men</w:t>
            </w:r>
            <w:r>
              <w:rPr>
                <w:lang w:val="es-ES_tradnl"/>
              </w:rPr>
              <w:t>ú</w:t>
            </w:r>
            <w:r>
              <w:rPr>
                <w:lang w:val="es-ES_tradnl"/>
              </w:rPr>
              <w:t>, la redirecci</w:t>
            </w:r>
            <w:r>
              <w:rPr>
                <w:lang w:val="es-ES_tradnl"/>
              </w:rPr>
              <w:t>ó</w:t>
            </w:r>
            <w:r>
              <w:rPr>
                <w:lang w:val="es-ES_tradnl"/>
              </w:rPr>
              <w:t>n ocurre a una nueva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b7d49bc5-8f43-4a1f-bf86-5fab93bad6ff</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b69bfc39-9184-4ca2-b340-54114acc0c78</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695046dc-4763-4a52-97cd-13611d8dc178</w:t>
            </w:r>
          </w:p>
        </w:tc>
        <w:tc>
          <w:tcPr>
            <w:tcW w:w="7407" w:type="dxa"/>
            <w:shd w:val="clear" w:color="auto" w:fill="F2F2F2" w:themeFill="background1" w:themeFillShade="F2"/>
          </w:tcPr>
          <w:p w:rsidR="00000000" w:rsidRDefault="00FF2FA9">
            <w:pPr>
              <w:rPr>
                <w:noProof/>
              </w:rPr>
            </w:pPr>
            <w:r>
              <w:rPr>
                <w:noProof/>
              </w:rPr>
              <w:t>redirect-self</w:t>
            </w:r>
          </w:p>
        </w:tc>
        <w:tc>
          <w:tcPr>
            <w:tcW w:w="7407" w:type="dxa"/>
          </w:tcPr>
          <w:p w:rsidR="00000000" w:rsidRDefault="00FF2FA9">
            <w:pPr>
              <w:rPr>
                <w:lang w:val="es-ES_tradnl"/>
              </w:rPr>
            </w:pPr>
            <w:r>
              <w:rPr>
                <w:lang w:val="es-ES_tradnl"/>
              </w:rPr>
              <w:t>redirigir a uno mismo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2b223cb5-ff4a-4abf-a6de-ad2ab62c7fef</w:t>
            </w:r>
          </w:p>
        </w:tc>
        <w:tc>
          <w:tcPr>
            <w:tcW w:w="7407" w:type="dxa"/>
            <w:shd w:val="clear" w:color="auto" w:fill="F2F2F2" w:themeFill="background1" w:themeFillShade="F2"/>
          </w:tcPr>
          <w:p w:rsidR="00000000" w:rsidRDefault="00FF2FA9">
            <w:pPr>
              <w:rPr>
                <w:noProof/>
              </w:rPr>
            </w:pPr>
            <w:r>
              <w:rPr>
                <w:noProof/>
              </w:rPr>
              <w:t>Web only; when menu option clicked redirect occurs to same tab.</w:t>
            </w:r>
          </w:p>
        </w:tc>
        <w:tc>
          <w:tcPr>
            <w:tcW w:w="7407" w:type="dxa"/>
          </w:tcPr>
          <w:p w:rsidR="00000000" w:rsidRDefault="00FF2FA9">
            <w:pPr>
              <w:rPr>
                <w:lang w:val="es-ES_tradnl"/>
              </w:rPr>
            </w:pPr>
            <w:r>
              <w:rPr>
                <w:lang w:val="es-ES_tradnl"/>
              </w:rPr>
              <w:t>Solo web; cuand</w:t>
            </w:r>
            <w:r>
              <w:rPr>
                <w:lang w:val="es-ES_tradnl"/>
              </w:rPr>
              <w:t>o se hace clic en la opci</w:t>
            </w:r>
            <w:r>
              <w:rPr>
                <w:lang w:val="es-ES_tradnl"/>
              </w:rPr>
              <w:t>ó</w:t>
            </w:r>
            <w:r>
              <w:rPr>
                <w:lang w:val="es-ES_tradnl"/>
              </w:rPr>
              <w:t>n de men</w:t>
            </w:r>
            <w:r>
              <w:rPr>
                <w:lang w:val="es-ES_tradnl"/>
              </w:rPr>
              <w:t>ú</w:t>
            </w:r>
            <w:r>
              <w:rPr>
                <w:lang w:val="es-ES_tradnl"/>
              </w:rPr>
              <w:t>, la redirecci</w:t>
            </w:r>
            <w:r>
              <w:rPr>
                <w:lang w:val="es-ES_tradnl"/>
              </w:rPr>
              <w:t>ó</w:t>
            </w:r>
            <w:r>
              <w:rPr>
                <w:lang w:val="es-ES_tradnl"/>
              </w:rPr>
              <w:t>n ocurre a la misma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dd78478d-f3f0-4a33-91c4-c1221423eab0</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8afe1fe6-a114-482d-be54-41390cb41e99</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3e2e6956-9621-45d2-9b3b-566876f87b9c</w:t>
            </w:r>
          </w:p>
        </w:tc>
        <w:tc>
          <w:tcPr>
            <w:tcW w:w="7407" w:type="dxa"/>
            <w:shd w:val="clear" w:color="auto" w:fill="F2F2F2" w:themeFill="background1" w:themeFillShade="F2"/>
          </w:tcPr>
          <w:p w:rsidR="00000000" w:rsidRDefault="00FF2FA9">
            <w:pPr>
              <w:rPr>
                <w:noProof/>
              </w:rPr>
            </w:pPr>
            <w:r>
              <w:rPr>
                <w:noProof/>
              </w:rPr>
              <w:t>screen-</w:t>
            </w:r>
          </w:p>
        </w:tc>
        <w:tc>
          <w:tcPr>
            <w:tcW w:w="7407" w:type="dxa"/>
          </w:tcPr>
          <w:p w:rsidR="00000000" w:rsidRDefault="00FF2FA9">
            <w:pPr>
              <w:rPr>
                <w:lang w:val="es-ES_tradnl"/>
              </w:rPr>
            </w:pPr>
            <w:r>
              <w:rPr>
                <w:lang w:val="es-ES_tradnl"/>
              </w:rPr>
              <w:t>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9349ea43-10f1-49c2-af0f-bce140e13a8f</w:t>
            </w:r>
          </w:p>
        </w:tc>
        <w:tc>
          <w:tcPr>
            <w:tcW w:w="7407" w:type="dxa"/>
            <w:shd w:val="clear" w:color="auto" w:fill="F2F2F2" w:themeFill="background1" w:themeFillShade="F2"/>
          </w:tcPr>
          <w:p w:rsidR="00000000" w:rsidRDefault="00FF2FA9">
            <w:pPr>
              <w:rPr>
                <w:noProof/>
              </w:rPr>
            </w:pPr>
            <w:r>
              <w:rPr>
                <w:noProof/>
              </w:rPr>
              <w:t>Displays the grouped videos in carousels or tabs.</w:t>
            </w:r>
          </w:p>
        </w:tc>
        <w:tc>
          <w:tcPr>
            <w:tcW w:w="7407" w:type="dxa"/>
          </w:tcPr>
          <w:p w:rsidR="00000000" w:rsidRDefault="00FF2FA9">
            <w:pPr>
              <w:rPr>
                <w:lang w:val="es-ES_tradnl"/>
              </w:rPr>
            </w:pPr>
            <w:r>
              <w:rPr>
                <w:lang w:val="es-ES_tradnl"/>
              </w:rPr>
              <w:t>Muestra los videos agrupados en carruseles o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d93a7dd6-de96-4fb1-ac43-490cd97f3e2a</w:t>
            </w:r>
          </w:p>
        </w:tc>
        <w:tc>
          <w:tcPr>
            <w:tcW w:w="7407" w:type="dxa"/>
            <w:shd w:val="clear" w:color="auto" w:fill="F2F2F2" w:themeFill="background1" w:themeFillShade="F2"/>
          </w:tcPr>
          <w:p w:rsidR="00000000" w:rsidRDefault="00FF2FA9">
            <w:pPr>
              <w:rPr>
                <w:noProof/>
              </w:rPr>
            </w:pPr>
            <w:r>
              <w:rPr>
                <w:noProof/>
              </w:rPr>
              <w:t>Used to organize the contents of your app.</w:t>
            </w:r>
          </w:p>
        </w:tc>
        <w:tc>
          <w:tcPr>
            <w:tcW w:w="7407" w:type="dxa"/>
          </w:tcPr>
          <w:p w:rsidR="00000000" w:rsidRDefault="00FF2FA9">
            <w:pPr>
              <w:rPr>
                <w:lang w:val="es-ES_tradnl"/>
              </w:rPr>
            </w:pPr>
            <w:r>
              <w:rPr>
                <w:lang w:val="es-ES_tradnl"/>
              </w:rPr>
              <w:t>Se utiliza para organizar el contenido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66bf652e-d04a-43f0-a85e-a7614d65aa42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4e66c383-8896-40ca-9273-d30cac77ecfa</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a0e2a682-a9cc-465d-8e15-ce0793543b70</w:t>
            </w:r>
          </w:p>
        </w:tc>
        <w:tc>
          <w:tcPr>
            <w:tcW w:w="7407" w:type="dxa"/>
            <w:shd w:val="clear" w:color="auto" w:fill="F2F2F2" w:themeFill="background1" w:themeFillShade="F2"/>
          </w:tcPr>
          <w:p w:rsidR="00000000" w:rsidRDefault="00FF2FA9">
            <w:pPr>
              <w:rPr>
                <w:noProof/>
              </w:rPr>
            </w:pPr>
            <w:r>
              <w:rPr>
                <w:noProof/>
              </w:rPr>
              <w:t>screen-hero_image</w:t>
            </w:r>
          </w:p>
        </w:tc>
        <w:tc>
          <w:tcPr>
            <w:tcW w:w="7407" w:type="dxa"/>
          </w:tcPr>
          <w:p w:rsidR="00000000" w:rsidRDefault="00FF2FA9">
            <w:pPr>
              <w:rPr>
                <w:lang w:val="es-ES_tradnl"/>
              </w:rPr>
            </w:pPr>
            <w:r>
              <w:rPr>
                <w:lang w:val="es-ES_tradnl"/>
              </w:rPr>
              <w:t>screen-hero_image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364a755a-e774-40ff-aa8c-b1911d066432</w:t>
            </w:r>
          </w:p>
        </w:tc>
        <w:tc>
          <w:tcPr>
            <w:tcW w:w="7407" w:type="dxa"/>
            <w:shd w:val="clear" w:color="auto" w:fill="F2F2F2" w:themeFill="background1" w:themeFillShade="F2"/>
          </w:tcPr>
          <w:p w:rsidR="00000000" w:rsidRDefault="00FF2FA9">
            <w:pPr>
              <w:rPr>
                <w:noProof/>
              </w:rPr>
            </w:pPr>
            <w:r>
              <w:rPr>
                <w:noProof/>
              </w:rPr>
              <w:t>Special type of screen page where you can add an image behind the video content.</w:t>
            </w:r>
          </w:p>
        </w:tc>
        <w:tc>
          <w:tcPr>
            <w:tcW w:w="7407" w:type="dxa"/>
          </w:tcPr>
          <w:p w:rsidR="00000000" w:rsidRDefault="00FF2FA9">
            <w:pPr>
              <w:rPr>
                <w:lang w:val="es-ES_tradnl"/>
              </w:rPr>
            </w:pPr>
            <w:r>
              <w:rPr>
                <w:lang w:val="es-ES_tradnl"/>
              </w:rPr>
              <w:t>Tipo especial de p</w:t>
            </w:r>
            <w:r>
              <w:rPr>
                <w:lang w:val="es-ES_tradnl"/>
              </w:rPr>
              <w:t>á</w:t>
            </w:r>
            <w:r>
              <w:rPr>
                <w:lang w:val="es-ES_tradnl"/>
              </w:rPr>
              <w:t>gina de pantalla donde puede agregar una imagen detr</w:t>
            </w:r>
            <w:r>
              <w:rPr>
                <w:lang w:val="es-ES_tradnl"/>
              </w:rPr>
              <w:t>á</w:t>
            </w:r>
            <w:r>
              <w:rPr>
                <w:lang w:val="es-ES_tradnl"/>
              </w:rPr>
              <w:t>s del contenido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470f8daf-0982-4826-8570-9d63d4bca</w:t>
            </w:r>
            <w:r>
              <w:rPr>
                <w:noProof/>
                <w:sz w:val="2"/>
              </w:rPr>
              <w:t>57d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82f8a9e5-76a0-400f-8d88-dc6242131e6d</w:t>
            </w:r>
          </w:p>
        </w:tc>
        <w:tc>
          <w:tcPr>
            <w:tcW w:w="7407" w:type="dxa"/>
            <w:shd w:val="clear" w:color="auto" w:fill="F2F2F2" w:themeFill="background1" w:themeFillShade="F2"/>
          </w:tcPr>
          <w:p w:rsidR="00000000" w:rsidRDefault="00FF2FA9">
            <w:pPr>
              <w:rPr>
                <w:noProof/>
              </w:rPr>
            </w:pPr>
            <w:r>
              <w:rPr>
                <w:noProof/>
              </w:rPr>
              <w:t>Optional</w:t>
            </w:r>
          </w:p>
        </w:tc>
        <w:tc>
          <w:tcPr>
            <w:tcW w:w="7407" w:type="dxa"/>
          </w:tcPr>
          <w:p w:rsidR="00000000" w:rsidRDefault="00FF2FA9">
            <w:pPr>
              <w:rPr>
                <w:lang w:val="es-ES_tradnl"/>
              </w:rPr>
            </w:pPr>
            <w:r>
              <w:rPr>
                <w:lang w:val="es-ES_tradnl"/>
              </w:rPr>
              <w:t>Opcional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611b5887-08d0-4215-9081-d18956ccf0f6</w:t>
            </w:r>
          </w:p>
        </w:tc>
        <w:tc>
          <w:tcPr>
            <w:tcW w:w="7407" w:type="dxa"/>
            <w:shd w:val="clear" w:color="auto" w:fill="F2F2F2" w:themeFill="background1" w:themeFillShade="F2"/>
          </w:tcPr>
          <w:p w:rsidR="00000000" w:rsidRDefault="00FF2FA9">
            <w:pPr>
              <w:rPr>
                <w:noProof/>
              </w:rPr>
            </w:pPr>
            <w:r>
              <w:rPr>
                <w:noProof/>
              </w:rPr>
              <w:t>search-</w:t>
            </w:r>
          </w:p>
        </w:tc>
        <w:tc>
          <w:tcPr>
            <w:tcW w:w="7407" w:type="dxa"/>
          </w:tcPr>
          <w:p w:rsidR="00000000" w:rsidRDefault="00FF2FA9">
            <w:pPr>
              <w:rPr>
                <w:lang w:val="es-ES_tradnl"/>
              </w:rPr>
            </w:pPr>
            <w:r>
              <w:rPr>
                <w:lang w:val="es-ES_tradnl"/>
              </w:rPr>
              <w:t>buscar-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35b83b00-7ed0-47ec-8656-674a4d8f48a0</w:t>
            </w:r>
          </w:p>
        </w:tc>
        <w:tc>
          <w:tcPr>
            <w:tcW w:w="7407" w:type="dxa"/>
            <w:shd w:val="clear" w:color="auto" w:fill="F2F2F2" w:themeFill="background1" w:themeFillShade="F2"/>
          </w:tcPr>
          <w:p w:rsidR="00000000" w:rsidRDefault="00FF2FA9">
            <w:pPr>
              <w:rPr>
                <w:noProof/>
              </w:rPr>
            </w:pPr>
            <w:r>
              <w:rPr>
                <w:noProof/>
              </w:rPr>
              <w:t>Provides input screen with an input field where you can search the content, and then presented the results.</w:t>
            </w:r>
          </w:p>
        </w:tc>
        <w:tc>
          <w:tcPr>
            <w:tcW w:w="7407" w:type="dxa"/>
          </w:tcPr>
          <w:p w:rsidR="00000000" w:rsidRDefault="00FF2FA9">
            <w:pPr>
              <w:rPr>
                <w:lang w:val="es-ES_tradnl"/>
              </w:rPr>
            </w:pPr>
            <w:r>
              <w:rPr>
                <w:lang w:val="es-ES_tradnl"/>
              </w:rPr>
              <w:t>Proporciona una pantalla de entrada con un campo de entrada donde puede buscar el contenido y luego presentar los resultados.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71681974-fae4-45</w:t>
            </w:r>
            <w:r>
              <w:rPr>
                <w:noProof/>
                <w:sz w:val="2"/>
              </w:rPr>
              <w:t>a8-bdf8-936d893362e4</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1c220b99-32ff-4ebd-8098-73568c7fba5e</w:t>
            </w:r>
          </w:p>
        </w:tc>
        <w:tc>
          <w:tcPr>
            <w:tcW w:w="7407" w:type="dxa"/>
            <w:shd w:val="clear" w:color="auto" w:fill="F2F2F2" w:themeFill="background1" w:themeFillShade="F2"/>
          </w:tcPr>
          <w:p w:rsidR="00000000" w:rsidRDefault="00FF2FA9">
            <w:pPr>
              <w:rPr>
                <w:noProof/>
              </w:rPr>
            </w:pPr>
            <w:r>
              <w:rPr>
                <w:noProof/>
              </w:rPr>
              <w:t>Highly recommended</w:t>
            </w:r>
          </w:p>
        </w:tc>
        <w:tc>
          <w:tcPr>
            <w:tcW w:w="7407" w:type="dxa"/>
          </w:tcPr>
          <w:p w:rsidR="00000000" w:rsidRDefault="00FF2FA9">
            <w:pPr>
              <w:rPr>
                <w:lang w:val="es-ES_tradnl"/>
              </w:rPr>
            </w:pPr>
            <w:r>
              <w:rPr>
                <w:lang w:val="es-ES_tradnl"/>
              </w:rPr>
              <w:t>Muy recomendable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f10d5ee2-216d-441f-a92f-9f1d94119cc1</w:t>
            </w:r>
          </w:p>
        </w:tc>
        <w:tc>
          <w:tcPr>
            <w:tcW w:w="7407" w:type="dxa"/>
            <w:shd w:val="clear" w:color="auto" w:fill="F2F2F2" w:themeFill="background1" w:themeFillShade="F2"/>
          </w:tcPr>
          <w:p w:rsidR="00000000" w:rsidRDefault="00FF2FA9">
            <w:pPr>
              <w:rPr>
                <w:noProof/>
              </w:rPr>
            </w:pPr>
            <w:r>
              <w:rPr>
                <w:noProof/>
              </w:rPr>
              <w:t>Configuring screen pages</w:t>
            </w:r>
          </w:p>
        </w:tc>
        <w:tc>
          <w:tcPr>
            <w:tcW w:w="7407" w:type="dxa"/>
          </w:tcPr>
          <w:p w:rsidR="00000000" w:rsidRDefault="00FF2FA9">
            <w:pPr>
              <w:rPr>
                <w:lang w:val="es-ES_tradnl"/>
              </w:rPr>
            </w:pPr>
            <w:r>
              <w:rPr>
                <w:lang w:val="es-ES_tradnl"/>
              </w:rPr>
              <w:t>Configurar p</w:t>
            </w:r>
            <w:r>
              <w:rPr>
                <w:lang w:val="es-ES_tradnl"/>
              </w:rPr>
              <w:t>á</w:t>
            </w:r>
            <w:r>
              <w:rPr>
                <w:lang w:val="es-ES_tradnl"/>
              </w:rPr>
              <w:t>ginas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8ddccc99-9872-4db4-84b4-bfecf321bfb9</w:t>
            </w:r>
          </w:p>
        </w:tc>
        <w:tc>
          <w:tcPr>
            <w:tcW w:w="7407" w:type="dxa"/>
            <w:shd w:val="clear" w:color="auto" w:fill="F2F2F2" w:themeFill="background1" w:themeFillShade="F2"/>
          </w:tcPr>
          <w:p w:rsidR="00000000" w:rsidRDefault="00FF2FA9">
            <w:pPr>
              <w:rPr>
                <w:noProof/>
              </w:rPr>
            </w:pPr>
            <w:r>
              <w:rPr>
                <w:noProof/>
              </w:rPr>
              <w:t>As menti</w:t>
            </w:r>
            <w:r>
              <w:rPr>
                <w:noProof/>
              </w:rPr>
              <w:t xml:space="preserve">oned earlier in this document, </w:t>
            </w:r>
            <w:r>
              <w:rPr>
                <w:rStyle w:val="mqInternal"/>
                <w:noProof/>
              </w:rPr>
              <w:t>[1}</w:t>
            </w:r>
            <w:r>
              <w:rPr>
                <w:noProof/>
              </w:rPr>
              <w:t>screen</w:t>
            </w:r>
            <w:r>
              <w:rPr>
                <w:rStyle w:val="mqInternal"/>
                <w:noProof/>
              </w:rPr>
              <w:t>{2]</w:t>
            </w:r>
            <w:r>
              <w:rPr>
                <w:noProof/>
              </w:rPr>
              <w:t xml:space="preserve"> pages contain your videos and provide options for the display of the images that represent your videos.</w:t>
            </w:r>
          </w:p>
        </w:tc>
        <w:tc>
          <w:tcPr>
            <w:tcW w:w="7407" w:type="dxa"/>
          </w:tcPr>
          <w:p w:rsidR="00000000" w:rsidRDefault="00FF2FA9">
            <w:pPr>
              <w:rPr>
                <w:lang w:val="es-ES_tradnl"/>
              </w:rPr>
            </w:pPr>
            <w:r>
              <w:rPr>
                <w:lang w:val="es-ES_tradnl"/>
              </w:rPr>
              <w:t>Como se mencion</w:t>
            </w:r>
            <w:r>
              <w:rPr>
                <w:lang w:val="es-ES_tradnl"/>
              </w:rPr>
              <w:t>ó</w:t>
            </w:r>
            <w:r>
              <w:rPr>
                <w:lang w:val="es-ES_tradnl"/>
              </w:rPr>
              <w:t xml:space="preserve"> anteriormente en este documento, </w:t>
            </w:r>
            <w:r>
              <w:rPr>
                <w:rStyle w:val="mqInternal"/>
                <w:noProof/>
                <w:lang w:val="es-ES_tradnl"/>
              </w:rPr>
              <w:t>[1}</w:t>
            </w:r>
            <w:r>
              <w:rPr>
                <w:lang w:val="es-ES_tradnl"/>
              </w:rPr>
              <w:t>pantalla</w:t>
            </w:r>
            <w:r>
              <w:rPr>
                <w:rStyle w:val="mqInternal"/>
                <w:noProof/>
                <w:lang w:val="es-ES_tradnl"/>
              </w:rPr>
              <w:t>{2]</w:t>
            </w:r>
            <w:r>
              <w:rPr>
                <w:lang w:val="es-ES_tradnl"/>
              </w:rPr>
              <w:t xml:space="preserve"> Las p</w:t>
            </w:r>
            <w:r>
              <w:rPr>
                <w:lang w:val="es-ES_tradnl"/>
              </w:rPr>
              <w:t>á</w:t>
            </w:r>
            <w:r>
              <w:rPr>
                <w:lang w:val="es-ES_tradnl"/>
              </w:rPr>
              <w:t>ginas contienen sus videos y brindan opciones para la visualizaci</w:t>
            </w:r>
            <w:r>
              <w:rPr>
                <w:lang w:val="es-ES_tradnl"/>
              </w:rPr>
              <w:t>ó</w:t>
            </w:r>
            <w:r>
              <w:rPr>
                <w:lang w:val="es-ES_tradnl"/>
              </w:rPr>
              <w:t>n de las im</w:t>
            </w:r>
            <w:r>
              <w:rPr>
                <w:lang w:val="es-ES_tradnl"/>
              </w:rPr>
              <w:t>á</w:t>
            </w:r>
            <w:r>
              <w:rPr>
                <w:lang w:val="es-ES_tradnl"/>
              </w:rPr>
              <w:t>genes que representan sus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302c548b-ed78-4f58-8ef9-8181b2a65e05</w:t>
            </w:r>
          </w:p>
        </w:tc>
        <w:tc>
          <w:tcPr>
            <w:tcW w:w="7407" w:type="dxa"/>
            <w:shd w:val="clear" w:color="auto" w:fill="F2F2F2" w:themeFill="background1" w:themeFillShade="F2"/>
          </w:tcPr>
          <w:p w:rsidR="00000000" w:rsidRDefault="00FF2FA9">
            <w:pPr>
              <w:rPr>
                <w:noProof/>
              </w:rPr>
            </w:pPr>
            <w:r>
              <w:rPr>
                <w:noProof/>
              </w:rPr>
              <w:t>In this section, you will see your configuration options with screenshots of how those options look i</w:t>
            </w:r>
            <w:r>
              <w:rPr>
                <w:noProof/>
              </w:rPr>
              <w:t>n your apps.</w:t>
            </w:r>
          </w:p>
        </w:tc>
        <w:tc>
          <w:tcPr>
            <w:tcW w:w="7407" w:type="dxa"/>
          </w:tcPr>
          <w:p w:rsidR="00000000" w:rsidRDefault="00FF2FA9">
            <w:pPr>
              <w:rPr>
                <w:lang w:val="es-ES_tradnl"/>
              </w:rPr>
            </w:pPr>
            <w:r>
              <w:rPr>
                <w:lang w:val="es-ES_tradnl"/>
              </w:rPr>
              <w:t>En esta secci</w:t>
            </w:r>
            <w:r>
              <w:rPr>
                <w:lang w:val="es-ES_tradnl"/>
              </w:rPr>
              <w:t>ó</w:t>
            </w:r>
            <w:r>
              <w:rPr>
                <w:lang w:val="es-ES_tradnl"/>
              </w:rPr>
              <w:t>n, ver</w:t>
            </w:r>
            <w:r>
              <w:rPr>
                <w:lang w:val="es-ES_tradnl"/>
              </w:rPr>
              <w:t>á</w:t>
            </w:r>
            <w:r>
              <w:rPr>
                <w:lang w:val="es-ES_tradnl"/>
              </w:rPr>
              <w:t xml:space="preserve"> sus opciones de configuraci</w:t>
            </w:r>
            <w:r>
              <w:rPr>
                <w:lang w:val="es-ES_tradnl"/>
              </w:rPr>
              <w:t>ó</w:t>
            </w:r>
            <w:r>
              <w:rPr>
                <w:lang w:val="es-ES_tradnl"/>
              </w:rPr>
              <w:t>n con capturas de pantalla de c</w:t>
            </w:r>
            <w:r>
              <w:rPr>
                <w:lang w:val="es-ES_tradnl"/>
              </w:rPr>
              <w:t>ó</w:t>
            </w:r>
            <w:r>
              <w:rPr>
                <w:lang w:val="es-ES_tradnl"/>
              </w:rPr>
              <w:t>mo se ven esas opciones en sus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3a500e6b-38ad-48ac-b692-0964f937f069</w:t>
            </w:r>
          </w:p>
        </w:tc>
        <w:tc>
          <w:tcPr>
            <w:tcW w:w="7407" w:type="dxa"/>
            <w:shd w:val="clear" w:color="auto" w:fill="F2F2F2" w:themeFill="background1" w:themeFillShade="F2"/>
          </w:tcPr>
          <w:p w:rsidR="00000000" w:rsidRDefault="00FF2FA9">
            <w:pPr>
              <w:rPr>
                <w:noProof/>
              </w:rPr>
            </w:pPr>
            <w:r>
              <w:rPr>
                <w:noProof/>
              </w:rPr>
              <w:t>You will first see information about blocks, which is the highest level o</w:t>
            </w:r>
            <w:r>
              <w:rPr>
                <w:noProof/>
              </w:rPr>
              <w:t>f container on a screen page.</w:t>
            </w:r>
          </w:p>
        </w:tc>
        <w:tc>
          <w:tcPr>
            <w:tcW w:w="7407" w:type="dxa"/>
          </w:tcPr>
          <w:p w:rsidR="00000000" w:rsidRDefault="00FF2FA9">
            <w:pPr>
              <w:rPr>
                <w:lang w:val="es-ES_tradnl"/>
              </w:rPr>
            </w:pPr>
            <w:r>
              <w:rPr>
                <w:lang w:val="es-ES_tradnl"/>
              </w:rPr>
              <w:t>Primero ver</w:t>
            </w:r>
            <w:r>
              <w:rPr>
                <w:lang w:val="es-ES_tradnl"/>
              </w:rPr>
              <w:t>á</w:t>
            </w:r>
            <w:r>
              <w:rPr>
                <w:lang w:val="es-ES_tradnl"/>
              </w:rPr>
              <w:t xml:space="preserve"> informaci</w:t>
            </w:r>
            <w:r>
              <w:rPr>
                <w:lang w:val="es-ES_tradnl"/>
              </w:rPr>
              <w:t>ó</w:t>
            </w:r>
            <w:r>
              <w:rPr>
                <w:lang w:val="es-ES_tradnl"/>
              </w:rPr>
              <w:t>n sobre bloques, que es el nivel m</w:t>
            </w:r>
            <w:r>
              <w:rPr>
                <w:lang w:val="es-ES_tradnl"/>
              </w:rPr>
              <w:t>á</w:t>
            </w:r>
            <w:r>
              <w:rPr>
                <w:lang w:val="es-ES_tradnl"/>
              </w:rPr>
              <w:t>s alto de contenedor en una p</w:t>
            </w:r>
            <w:r>
              <w:rPr>
                <w:lang w:val="es-ES_tradnl"/>
              </w:rPr>
              <w:t>á</w:t>
            </w:r>
            <w:r>
              <w:rPr>
                <w:lang w:val="es-ES_tradnl"/>
              </w:rPr>
              <w:t>gina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a2467389-1a4d-46df-bb98-d8a8a7dcf482</w:t>
            </w:r>
          </w:p>
        </w:tc>
        <w:tc>
          <w:tcPr>
            <w:tcW w:w="7407" w:type="dxa"/>
            <w:shd w:val="clear" w:color="auto" w:fill="F2F2F2" w:themeFill="background1" w:themeFillShade="F2"/>
          </w:tcPr>
          <w:p w:rsidR="00000000" w:rsidRDefault="00FF2FA9">
            <w:pPr>
              <w:rPr>
                <w:noProof/>
              </w:rPr>
            </w:pPr>
            <w:r>
              <w:rPr>
                <w:noProof/>
              </w:rPr>
              <w:t>Then you will see layout information, which controls how the images that repr</w:t>
            </w:r>
            <w:r>
              <w:rPr>
                <w:noProof/>
              </w:rPr>
              <w:t>esent your videos are displayed.</w:t>
            </w:r>
          </w:p>
        </w:tc>
        <w:tc>
          <w:tcPr>
            <w:tcW w:w="7407" w:type="dxa"/>
          </w:tcPr>
          <w:p w:rsidR="00000000" w:rsidRDefault="00FF2FA9">
            <w:pPr>
              <w:rPr>
                <w:lang w:val="es-ES_tradnl"/>
              </w:rPr>
            </w:pPr>
            <w:r>
              <w:rPr>
                <w:lang w:val="es-ES_tradnl"/>
              </w:rPr>
              <w:t>Luego ver</w:t>
            </w:r>
            <w:r>
              <w:rPr>
                <w:lang w:val="es-ES_tradnl"/>
              </w:rPr>
              <w:t>á</w:t>
            </w:r>
            <w:r>
              <w:rPr>
                <w:lang w:val="es-ES_tradnl"/>
              </w:rPr>
              <w:t xml:space="preserve"> informaci</w:t>
            </w:r>
            <w:r>
              <w:rPr>
                <w:lang w:val="es-ES_tradnl"/>
              </w:rPr>
              <w:t>ó</w:t>
            </w:r>
            <w:r>
              <w:rPr>
                <w:lang w:val="es-ES_tradnl"/>
              </w:rPr>
              <w:t>n de dise</w:t>
            </w:r>
            <w:r>
              <w:rPr>
                <w:lang w:val="es-ES_tradnl"/>
              </w:rPr>
              <w:t>ñ</w:t>
            </w:r>
            <w:r>
              <w:rPr>
                <w:lang w:val="es-ES_tradnl"/>
              </w:rPr>
              <w:t>o, que controla c</w:t>
            </w:r>
            <w:r>
              <w:rPr>
                <w:lang w:val="es-ES_tradnl"/>
              </w:rPr>
              <w:t>ó</w:t>
            </w:r>
            <w:r>
              <w:rPr>
                <w:lang w:val="es-ES_tradnl"/>
              </w:rPr>
              <w:t>mo se muestran las im</w:t>
            </w:r>
            <w:r>
              <w:rPr>
                <w:lang w:val="es-ES_tradnl"/>
              </w:rPr>
              <w:t>á</w:t>
            </w:r>
            <w:r>
              <w:rPr>
                <w:lang w:val="es-ES_tradnl"/>
              </w:rPr>
              <w:t>genes que representan sus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12cdc1cc-041b-4393-bb57-0e94abac099a</w:t>
            </w:r>
          </w:p>
        </w:tc>
        <w:tc>
          <w:tcPr>
            <w:tcW w:w="7407" w:type="dxa"/>
            <w:shd w:val="clear" w:color="auto" w:fill="F2F2F2" w:themeFill="background1" w:themeFillShade="F2"/>
          </w:tcPr>
          <w:p w:rsidR="00000000" w:rsidRDefault="00FF2FA9">
            <w:pPr>
              <w:rPr>
                <w:noProof/>
              </w:rPr>
            </w:pPr>
            <w:r>
              <w:rPr>
                <w:noProof/>
              </w:rPr>
              <w:t>Blocks</w:t>
            </w:r>
          </w:p>
        </w:tc>
        <w:tc>
          <w:tcPr>
            <w:tcW w:w="7407" w:type="dxa"/>
          </w:tcPr>
          <w:p w:rsidR="00000000" w:rsidRDefault="00FF2FA9">
            <w:pPr>
              <w:rPr>
                <w:lang w:val="es-ES_tradnl"/>
              </w:rPr>
            </w:pPr>
            <w:r>
              <w:rPr>
                <w:lang w:val="es-ES_tradnl"/>
              </w:rPr>
              <w:t>Bloques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a1659043-f8ff-4808-81f6-ba0780213698</w:t>
            </w:r>
          </w:p>
        </w:tc>
        <w:tc>
          <w:tcPr>
            <w:tcW w:w="7407" w:type="dxa"/>
            <w:shd w:val="clear" w:color="auto" w:fill="F2F2F2" w:themeFill="background1" w:themeFillShade="F2"/>
          </w:tcPr>
          <w:p w:rsidR="00000000" w:rsidRDefault="00FF2FA9">
            <w:pPr>
              <w:rPr>
                <w:noProof/>
              </w:rPr>
            </w:pPr>
            <w:r>
              <w:rPr>
                <w:noProof/>
              </w:rPr>
              <w:t>Highlighted in ye</w:t>
            </w:r>
            <w:r>
              <w:rPr>
                <w:noProof/>
              </w:rPr>
              <w:t>llow are the types of blocks you can use:</w:t>
            </w:r>
          </w:p>
        </w:tc>
        <w:tc>
          <w:tcPr>
            <w:tcW w:w="7407" w:type="dxa"/>
          </w:tcPr>
          <w:p w:rsidR="00000000" w:rsidRDefault="00FF2FA9">
            <w:pPr>
              <w:rPr>
                <w:lang w:val="es-ES_tradnl"/>
              </w:rPr>
            </w:pPr>
            <w:r>
              <w:rPr>
                <w:lang w:val="es-ES_tradnl"/>
              </w:rPr>
              <w:t>Destacados en amarillo est</w:t>
            </w:r>
            <w:r>
              <w:rPr>
                <w:lang w:val="es-ES_tradnl"/>
              </w:rPr>
              <w:t>á</w:t>
            </w:r>
            <w:r>
              <w:rPr>
                <w:lang w:val="es-ES_tradnl"/>
              </w:rPr>
              <w:t>n los tipos de bloques que puede utilizar: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aeeec66d-1c07-4eb8-9cf1-5774ea62d788</w:t>
            </w:r>
          </w:p>
        </w:tc>
        <w:tc>
          <w:tcPr>
            <w:tcW w:w="7407" w:type="dxa"/>
            <w:shd w:val="clear" w:color="auto" w:fill="F2F2F2" w:themeFill="background1" w:themeFillShade="F2"/>
          </w:tcPr>
          <w:p w:rsidR="00000000" w:rsidRDefault="00FF2FA9">
            <w:pPr>
              <w:rPr>
                <w:noProof/>
              </w:rPr>
            </w:pPr>
            <w:r>
              <w:rPr>
                <w:noProof/>
              </w:rPr>
              <w:t>Here are images of each type:</w:t>
            </w:r>
          </w:p>
        </w:tc>
        <w:tc>
          <w:tcPr>
            <w:tcW w:w="7407" w:type="dxa"/>
          </w:tcPr>
          <w:p w:rsidR="00000000" w:rsidRDefault="00FF2FA9">
            <w:pPr>
              <w:rPr>
                <w:lang w:val="es-ES_tradnl"/>
              </w:rPr>
            </w:pPr>
            <w:r>
              <w:rPr>
                <w:lang w:val="es-ES_tradnl"/>
              </w:rPr>
              <w:t>Aqu</w:t>
            </w:r>
            <w:r>
              <w:rPr>
                <w:lang w:val="es-ES_tradnl"/>
              </w:rPr>
              <w:t>í</w:t>
            </w:r>
            <w:r>
              <w:rPr>
                <w:lang w:val="es-ES_tradnl"/>
              </w:rPr>
              <w:t xml:space="preserve"> hay im</w:t>
            </w:r>
            <w:r>
              <w:rPr>
                <w:lang w:val="es-ES_tradnl"/>
              </w:rPr>
              <w:t>á</w:t>
            </w:r>
            <w:r>
              <w:rPr>
                <w:lang w:val="es-ES_tradnl"/>
              </w:rPr>
              <w:t>genes de cada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f652af14-5566-42ee-aa55-11916f8490cb</w:t>
            </w:r>
          </w:p>
        </w:tc>
        <w:tc>
          <w:tcPr>
            <w:tcW w:w="7407" w:type="dxa"/>
            <w:shd w:val="clear" w:color="auto" w:fill="F2F2F2" w:themeFill="background1" w:themeFillShade="F2"/>
          </w:tcPr>
          <w:p w:rsidR="00000000" w:rsidRDefault="00FF2FA9">
            <w:pPr>
              <w:rPr>
                <w:noProof/>
              </w:rPr>
            </w:pPr>
            <w:r>
              <w:rPr>
                <w:noProof/>
              </w:rPr>
              <w:t>single-block</w:t>
            </w:r>
          </w:p>
        </w:tc>
        <w:tc>
          <w:tcPr>
            <w:tcW w:w="7407" w:type="dxa"/>
          </w:tcPr>
          <w:p w:rsidR="00000000" w:rsidRDefault="00FF2FA9">
            <w:pPr>
              <w:rPr>
                <w:lang w:val="es-ES_tradnl"/>
              </w:rPr>
            </w:pPr>
            <w:r>
              <w:rPr>
                <w:lang w:val="es-ES_tradnl"/>
              </w:rPr>
              <w:t xml:space="preserve">bloque </w:t>
            </w:r>
            <w:r>
              <w:rPr>
                <w:lang w:val="es-ES_tradnl"/>
              </w:rPr>
              <w:t>ú</w:t>
            </w:r>
            <w:r>
              <w:rPr>
                <w:lang w:val="es-ES_tradnl"/>
              </w:rPr>
              <w:t>nico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cec71c6d-fd5c-463b-accf-1619dea31c7c</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single-block</w:t>
            </w:r>
            <w:r>
              <w:rPr>
                <w:rStyle w:val="mqInternal"/>
                <w:noProof/>
              </w:rPr>
              <w:t>{2]</w:t>
            </w:r>
            <w:r>
              <w:rPr>
                <w:noProof/>
              </w:rPr>
              <w:t xml:space="preserve"> only permits you to add one layout/playlist combination to the block.</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 xml:space="preserve">bloque </w:t>
            </w:r>
            <w:r>
              <w:rPr>
                <w:lang w:val="es-ES_tradnl"/>
              </w:rPr>
              <w:t>ú</w:t>
            </w:r>
            <w:r>
              <w:rPr>
                <w:lang w:val="es-ES_tradnl"/>
              </w:rPr>
              <w:t>nico</w:t>
            </w:r>
            <w:r>
              <w:rPr>
                <w:rStyle w:val="mqInternal"/>
                <w:noProof/>
                <w:lang w:val="es-ES_tradnl"/>
              </w:rPr>
              <w:t>{2]</w:t>
            </w:r>
            <w:r>
              <w:rPr>
                <w:lang w:val="es-ES_tradnl"/>
              </w:rPr>
              <w:t xml:space="preserve"> solo le permite agregar una combina</w:t>
            </w:r>
            <w:r>
              <w:rPr>
                <w:lang w:val="es-ES_tradnl"/>
              </w:rPr>
              <w:t>ci</w:t>
            </w:r>
            <w:r>
              <w:rPr>
                <w:lang w:val="es-ES_tradnl"/>
              </w:rPr>
              <w:t>ó</w:t>
            </w:r>
            <w:r>
              <w:rPr>
                <w:lang w:val="es-ES_tradnl"/>
              </w:rPr>
              <w:t>n de dise</w:t>
            </w:r>
            <w:r>
              <w:rPr>
                <w:lang w:val="es-ES_tradnl"/>
              </w:rPr>
              <w:t>ñ</w:t>
            </w:r>
            <w:r>
              <w:rPr>
                <w:lang w:val="es-ES_tradnl"/>
              </w:rPr>
              <w:t>o / lista de reproducci</w:t>
            </w:r>
            <w:r>
              <w:rPr>
                <w:lang w:val="es-ES_tradnl"/>
              </w:rPr>
              <w:t>ó</w:t>
            </w:r>
            <w:r>
              <w:rPr>
                <w:lang w:val="es-ES_tradnl"/>
              </w:rPr>
              <w:t>n al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a29dbf0f-2e63-44ca-a00a-4f987f89eb91</w:t>
            </w:r>
          </w:p>
        </w:tc>
        <w:tc>
          <w:tcPr>
            <w:tcW w:w="7407" w:type="dxa"/>
            <w:shd w:val="clear" w:color="auto" w:fill="F2F2F2" w:themeFill="background1" w:themeFillShade="F2"/>
          </w:tcPr>
          <w:p w:rsidR="00000000" w:rsidRDefault="00FF2FA9">
            <w:pPr>
              <w:rPr>
                <w:noProof/>
              </w:rPr>
            </w:pPr>
            <w:r>
              <w:rPr>
                <w:noProof/>
              </w:rPr>
              <w:t xml:space="preserve">The screenshot shows a </w:t>
            </w:r>
            <w:r>
              <w:rPr>
                <w:rStyle w:val="mqInternal"/>
                <w:noProof/>
              </w:rPr>
              <w:t>[1}</w:t>
            </w:r>
            <w:r>
              <w:rPr>
                <w:noProof/>
              </w:rPr>
              <w:t>single-block</w:t>
            </w:r>
            <w:r>
              <w:rPr>
                <w:rStyle w:val="mqInternal"/>
                <w:noProof/>
              </w:rPr>
              <w:t>{2]</w:t>
            </w:r>
            <w:r>
              <w:rPr>
                <w:noProof/>
              </w:rPr>
              <w:t xml:space="preserve"> displaying a carousel.</w:t>
            </w:r>
          </w:p>
        </w:tc>
        <w:tc>
          <w:tcPr>
            <w:tcW w:w="7407" w:type="dxa"/>
          </w:tcPr>
          <w:p w:rsidR="00000000" w:rsidRDefault="00FF2FA9">
            <w:pPr>
              <w:rPr>
                <w:lang w:val="es-ES_tradnl"/>
              </w:rPr>
            </w:pPr>
            <w:r>
              <w:rPr>
                <w:lang w:val="es-ES_tradnl"/>
              </w:rPr>
              <w:t xml:space="preserve">La captura de pantalla muestra un </w:t>
            </w:r>
            <w:r>
              <w:rPr>
                <w:rStyle w:val="mqInternal"/>
                <w:noProof/>
                <w:lang w:val="es-ES_tradnl"/>
              </w:rPr>
              <w:t>[1}</w:t>
            </w:r>
            <w:r>
              <w:rPr>
                <w:lang w:val="es-ES_tradnl"/>
              </w:rPr>
              <w:t xml:space="preserve">bloque </w:t>
            </w:r>
            <w:r>
              <w:rPr>
                <w:lang w:val="es-ES_tradnl"/>
              </w:rPr>
              <w:t>ú</w:t>
            </w:r>
            <w:r>
              <w:rPr>
                <w:lang w:val="es-ES_tradnl"/>
              </w:rPr>
              <w:t>nico</w:t>
            </w:r>
            <w:r>
              <w:rPr>
                <w:rStyle w:val="mqInternal"/>
                <w:noProof/>
                <w:lang w:val="es-ES_tradnl"/>
              </w:rPr>
              <w:t>{2]</w:t>
            </w:r>
            <w:r>
              <w:rPr>
                <w:lang w:val="es-ES_tradnl"/>
              </w:rPr>
              <w:t xml:space="preserve"> mostrando un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e47ce0e8-4c66-4639-bc42-0b8549568c7a</w:t>
            </w:r>
          </w:p>
        </w:tc>
        <w:tc>
          <w:tcPr>
            <w:tcW w:w="7407" w:type="dxa"/>
            <w:shd w:val="clear" w:color="auto" w:fill="F2F2F2" w:themeFill="background1" w:themeFillShade="F2"/>
          </w:tcPr>
          <w:p w:rsidR="00000000" w:rsidRDefault="00FF2FA9">
            <w:pPr>
              <w:rPr>
                <w:noProof/>
              </w:rPr>
            </w:pPr>
            <w:r>
              <w:rPr>
                <w:noProof/>
              </w:rPr>
              <w:t xml:space="preserve">Note that if you try to add multiple layout/playlist combinations to a </w:t>
            </w:r>
            <w:r>
              <w:rPr>
                <w:rStyle w:val="mqInternal"/>
                <w:noProof/>
              </w:rPr>
              <w:t>[1}</w:t>
            </w:r>
            <w:r>
              <w:rPr>
                <w:noProof/>
              </w:rPr>
              <w:t>single-block</w:t>
            </w:r>
            <w:r>
              <w:rPr>
                <w:rStyle w:val="mqInternal"/>
                <w:noProof/>
              </w:rPr>
              <w:t>{2]</w:t>
            </w:r>
            <w:r>
              <w:rPr>
                <w:noProof/>
              </w:rPr>
              <w:t xml:space="preserve">, or try to change to a </w:t>
            </w:r>
            <w:r>
              <w:rPr>
                <w:rStyle w:val="mqInternal"/>
                <w:noProof/>
              </w:rPr>
              <w:t>[1}</w:t>
            </w:r>
            <w:r>
              <w:rPr>
                <w:noProof/>
              </w:rPr>
              <w:t>single-block</w:t>
            </w:r>
            <w:r>
              <w:rPr>
                <w:rStyle w:val="mqInternal"/>
                <w:noProof/>
              </w:rPr>
              <w:t>{2]</w:t>
            </w:r>
            <w:r>
              <w:rPr>
                <w:noProof/>
              </w:rPr>
              <w:t xml:space="preserve"> that contains multiple layout/playlist combinations, you will get an error:</w:t>
            </w:r>
          </w:p>
        </w:tc>
        <w:tc>
          <w:tcPr>
            <w:tcW w:w="7407" w:type="dxa"/>
          </w:tcPr>
          <w:p w:rsidR="00000000" w:rsidRDefault="00FF2FA9">
            <w:pPr>
              <w:rPr>
                <w:lang w:val="es-ES_tradnl"/>
              </w:rPr>
            </w:pPr>
            <w:r>
              <w:rPr>
                <w:lang w:val="es-ES_tradnl"/>
              </w:rPr>
              <w:t>Tenga en cuenta que si intenta agregar varias combinaciones de dise</w:t>
            </w:r>
            <w:r>
              <w:rPr>
                <w:lang w:val="es-ES_tradnl"/>
              </w:rPr>
              <w:t>ñ</w:t>
            </w:r>
            <w:r>
              <w:rPr>
                <w:lang w:val="es-ES_tradnl"/>
              </w:rPr>
              <w:t>o / lista de reproducci</w:t>
            </w:r>
            <w:r>
              <w:rPr>
                <w:lang w:val="es-ES_tradnl"/>
              </w:rPr>
              <w:t>ó</w:t>
            </w:r>
            <w:r>
              <w:rPr>
                <w:lang w:val="es-ES_tradnl"/>
              </w:rPr>
              <w:t xml:space="preserve">n a un </w:t>
            </w:r>
            <w:r>
              <w:rPr>
                <w:rStyle w:val="mqInternal"/>
                <w:noProof/>
                <w:lang w:val="es-ES_tradnl"/>
              </w:rPr>
              <w:t>[1}</w:t>
            </w:r>
            <w:r>
              <w:rPr>
                <w:lang w:val="es-ES_tradnl"/>
              </w:rPr>
              <w:t xml:space="preserve">bloque </w:t>
            </w:r>
            <w:r>
              <w:rPr>
                <w:lang w:val="es-ES_tradnl"/>
              </w:rPr>
              <w:t>ú</w:t>
            </w:r>
            <w:r>
              <w:rPr>
                <w:lang w:val="es-ES_tradnl"/>
              </w:rPr>
              <w:t>nico</w:t>
            </w:r>
            <w:r>
              <w:rPr>
                <w:rStyle w:val="mqInternal"/>
                <w:noProof/>
                <w:lang w:val="es-ES_tradnl"/>
              </w:rPr>
              <w:t>{2]</w:t>
            </w:r>
            <w:r>
              <w:rPr>
                <w:lang w:val="es-ES_tradnl"/>
              </w:rPr>
              <w:t xml:space="preserve"> o intente cambiar a un </w:t>
            </w:r>
            <w:r>
              <w:rPr>
                <w:rStyle w:val="mqInternal"/>
                <w:noProof/>
                <w:lang w:val="es-ES_tradnl"/>
              </w:rPr>
              <w:t>[1}</w:t>
            </w:r>
            <w:r>
              <w:rPr>
                <w:lang w:val="es-ES_tradnl"/>
              </w:rPr>
              <w:t xml:space="preserve">bloque </w:t>
            </w:r>
            <w:r>
              <w:rPr>
                <w:lang w:val="es-ES_tradnl"/>
              </w:rPr>
              <w:t>ú</w:t>
            </w:r>
            <w:r>
              <w:rPr>
                <w:lang w:val="es-ES_tradnl"/>
              </w:rPr>
              <w:t>nico</w:t>
            </w:r>
            <w:r>
              <w:rPr>
                <w:rStyle w:val="mqInternal"/>
                <w:noProof/>
                <w:lang w:val="es-ES_tradnl"/>
              </w:rPr>
              <w:t>{2]</w:t>
            </w:r>
            <w:r>
              <w:rPr>
                <w:lang w:val="es-ES_tradnl"/>
              </w:rPr>
              <w:t xml:space="preserve"> que contiene m</w:t>
            </w:r>
            <w:r>
              <w:rPr>
                <w:lang w:val="es-ES_tradnl"/>
              </w:rPr>
              <w:t>ú</w:t>
            </w:r>
            <w:r>
              <w:rPr>
                <w:lang w:val="es-ES_tradnl"/>
              </w:rPr>
              <w:t>ltiples combinaciones de dise</w:t>
            </w:r>
            <w:r>
              <w:rPr>
                <w:lang w:val="es-ES_tradnl"/>
              </w:rPr>
              <w:t>ñ</w:t>
            </w:r>
            <w:r>
              <w:rPr>
                <w:lang w:val="es-ES_tradnl"/>
              </w:rPr>
              <w:t>o / lista de reproducci</w:t>
            </w:r>
            <w:r>
              <w:rPr>
                <w:lang w:val="es-ES_tradnl"/>
              </w:rPr>
              <w:t>ó</w:t>
            </w:r>
            <w:r>
              <w:rPr>
                <w:lang w:val="es-ES_tradnl"/>
              </w:rPr>
              <w:t>n, obtendr</w:t>
            </w:r>
            <w:r>
              <w:rPr>
                <w:lang w:val="es-ES_tradnl"/>
              </w:rPr>
              <w:t>á</w:t>
            </w:r>
            <w:r>
              <w:rPr>
                <w:lang w:val="es-ES_tradnl"/>
              </w:rPr>
              <w:t xml:space="preserve"> un error: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f832bb25-0ef3-4c56-b16d-575b79d50ecf</w:t>
            </w:r>
          </w:p>
        </w:tc>
        <w:tc>
          <w:tcPr>
            <w:tcW w:w="7407" w:type="dxa"/>
            <w:shd w:val="clear" w:color="auto" w:fill="F2F2F2" w:themeFill="background1" w:themeFillShade="F2"/>
          </w:tcPr>
          <w:p w:rsidR="00000000" w:rsidRDefault="00FF2FA9">
            <w:pPr>
              <w:rPr>
                <w:noProof/>
              </w:rPr>
            </w:pPr>
            <w:r>
              <w:rPr>
                <w:noProof/>
              </w:rPr>
              <w:t>list-block</w:t>
            </w:r>
          </w:p>
        </w:tc>
        <w:tc>
          <w:tcPr>
            <w:tcW w:w="7407" w:type="dxa"/>
          </w:tcPr>
          <w:p w:rsidR="00000000" w:rsidRDefault="00FF2FA9">
            <w:pPr>
              <w:rPr>
                <w:lang w:val="es-ES_tradnl"/>
              </w:rPr>
            </w:pPr>
            <w:r>
              <w:rPr>
                <w:lang w:val="es-ES_tradnl"/>
              </w:rPr>
              <w:t>bloque de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ded8d649-7b19-4e69-a8ed-505cbb48588e</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list-block</w:t>
            </w:r>
            <w:r>
              <w:rPr>
                <w:rStyle w:val="mqInternal"/>
                <w:noProof/>
              </w:rPr>
              <w:t>{2]</w:t>
            </w:r>
            <w:r>
              <w:rPr>
                <w:noProof/>
              </w:rPr>
              <w:t xml:space="preserve"> permits you to add multiple layout/playlist combinations to the block.</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bloque de lista</w:t>
            </w:r>
            <w:r>
              <w:rPr>
                <w:rStyle w:val="mqInternal"/>
                <w:noProof/>
                <w:lang w:val="es-ES_tradnl"/>
              </w:rPr>
              <w:t>{2]</w:t>
            </w:r>
            <w:r>
              <w:rPr>
                <w:lang w:val="es-ES_tradnl"/>
              </w:rPr>
              <w:t xml:space="preserve"> le permite agregar m</w:t>
            </w:r>
            <w:r>
              <w:rPr>
                <w:lang w:val="es-ES_tradnl"/>
              </w:rPr>
              <w:t>ú</w:t>
            </w:r>
            <w:r>
              <w:rPr>
                <w:lang w:val="es-ES_tradnl"/>
              </w:rPr>
              <w:t>ltiples co</w:t>
            </w:r>
            <w:r>
              <w:rPr>
                <w:lang w:val="es-ES_tradnl"/>
              </w:rPr>
              <w:t>mbinaciones de dise</w:t>
            </w:r>
            <w:r>
              <w:rPr>
                <w:lang w:val="es-ES_tradnl"/>
              </w:rPr>
              <w:t>ñ</w:t>
            </w:r>
            <w:r>
              <w:rPr>
                <w:lang w:val="es-ES_tradnl"/>
              </w:rPr>
              <w:t>o / lista de reproducci</w:t>
            </w:r>
            <w:r>
              <w:rPr>
                <w:lang w:val="es-ES_tradnl"/>
              </w:rPr>
              <w:t>ó</w:t>
            </w:r>
            <w:r>
              <w:rPr>
                <w:lang w:val="es-ES_tradnl"/>
              </w:rPr>
              <w:t>n al bloque.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bea0fb40-3eb3-42dd-9360-82db39bf8bcf</w:t>
            </w:r>
          </w:p>
        </w:tc>
        <w:tc>
          <w:tcPr>
            <w:tcW w:w="7407" w:type="dxa"/>
            <w:shd w:val="clear" w:color="auto" w:fill="F2F2F2" w:themeFill="background1" w:themeFillShade="F2"/>
          </w:tcPr>
          <w:p w:rsidR="00000000" w:rsidRDefault="00FF2FA9">
            <w:pPr>
              <w:rPr>
                <w:noProof/>
              </w:rPr>
            </w:pPr>
            <w:r>
              <w:rPr>
                <w:noProof/>
              </w:rPr>
              <w:t xml:space="preserve">The screenshot shows a </w:t>
            </w:r>
            <w:r>
              <w:rPr>
                <w:rStyle w:val="mqInternal"/>
                <w:noProof/>
              </w:rPr>
              <w:t>[1}</w:t>
            </w:r>
            <w:r>
              <w:rPr>
                <w:noProof/>
              </w:rPr>
              <w:t>list-block</w:t>
            </w:r>
            <w:r>
              <w:rPr>
                <w:rStyle w:val="mqInternal"/>
                <w:noProof/>
              </w:rPr>
              <w:t>{2]</w:t>
            </w:r>
            <w:r>
              <w:rPr>
                <w:noProof/>
              </w:rPr>
              <w:t xml:space="preserve"> with three carousels contained therein.</w:t>
            </w:r>
          </w:p>
        </w:tc>
        <w:tc>
          <w:tcPr>
            <w:tcW w:w="7407" w:type="dxa"/>
          </w:tcPr>
          <w:p w:rsidR="00000000" w:rsidRDefault="00FF2FA9">
            <w:pPr>
              <w:rPr>
                <w:lang w:val="es-ES_tradnl"/>
              </w:rPr>
            </w:pPr>
            <w:r>
              <w:rPr>
                <w:lang w:val="es-ES_tradnl"/>
              </w:rPr>
              <w:t xml:space="preserve">La captura de pantalla muestra un </w:t>
            </w:r>
            <w:r>
              <w:rPr>
                <w:rStyle w:val="mqInternal"/>
                <w:noProof/>
                <w:lang w:val="es-ES_tradnl"/>
              </w:rPr>
              <w:t>[1}</w:t>
            </w:r>
            <w:r>
              <w:rPr>
                <w:lang w:val="es-ES_tradnl"/>
              </w:rPr>
              <w:t>bloque de lista</w:t>
            </w:r>
            <w:r>
              <w:rPr>
                <w:rStyle w:val="mqInternal"/>
                <w:noProof/>
                <w:lang w:val="es-ES_tradnl"/>
              </w:rPr>
              <w:t>{2]</w:t>
            </w:r>
            <w:r>
              <w:rPr>
                <w:lang w:val="es-ES_tradnl"/>
              </w:rPr>
              <w:t xml:space="preserve"> con tres carruseles </w:t>
            </w:r>
            <w:r>
              <w:rPr>
                <w:lang w:val="es-ES_tradnl"/>
              </w:rPr>
              <w:t>contenidos en el mismo.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f866d52b-e788-472a-8c4d-5b2eb8b1190f</w:t>
            </w:r>
          </w:p>
        </w:tc>
        <w:tc>
          <w:tcPr>
            <w:tcW w:w="7407" w:type="dxa"/>
            <w:shd w:val="clear" w:color="auto" w:fill="F2F2F2" w:themeFill="background1" w:themeFillShade="F2"/>
          </w:tcPr>
          <w:p w:rsidR="00000000" w:rsidRDefault="00FF2FA9">
            <w:pPr>
              <w:rPr>
                <w:noProof/>
              </w:rPr>
            </w:pPr>
            <w:r>
              <w:rPr>
                <w:noProof/>
              </w:rPr>
              <w:t>tabed_block</w:t>
            </w:r>
          </w:p>
        </w:tc>
        <w:tc>
          <w:tcPr>
            <w:tcW w:w="7407" w:type="dxa"/>
          </w:tcPr>
          <w:p w:rsidR="00000000" w:rsidRDefault="00FF2FA9">
            <w:pPr>
              <w:rPr>
                <w:lang w:val="es-ES_tradnl"/>
              </w:rPr>
            </w:pPr>
            <w:r>
              <w:rPr>
                <w:lang w:val="es-ES_tradnl"/>
              </w:rPr>
              <w:t>tabed_block</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4c616977-c193-45bb-a2c6-da664611a1b1</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tabed-block</w:t>
            </w:r>
            <w:r>
              <w:rPr>
                <w:rStyle w:val="mqInternal"/>
                <w:noProof/>
              </w:rPr>
              <w:t>{2]</w:t>
            </w:r>
            <w:r>
              <w:rPr>
                <w:noProof/>
              </w:rPr>
              <w:t xml:space="preserve"> permits you to add multiple layout/playlist combinations to the block, but only one will be displaye</w:t>
            </w:r>
            <w:r>
              <w:rPr>
                <w:noProof/>
              </w:rPr>
              <w:t>d at a time and the tabs permit the user to choose which one is visible.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bloque-tabulado</w:t>
            </w:r>
            <w:r>
              <w:rPr>
                <w:rStyle w:val="mqInternal"/>
                <w:noProof/>
                <w:lang w:val="es-ES_tradnl"/>
              </w:rPr>
              <w:t>{2]</w:t>
            </w:r>
            <w:r>
              <w:rPr>
                <w:lang w:val="es-ES_tradnl"/>
              </w:rPr>
              <w:t xml:space="preserve"> le permite agregar m</w:t>
            </w:r>
            <w:r>
              <w:rPr>
                <w:lang w:val="es-ES_tradnl"/>
              </w:rPr>
              <w:t>ú</w:t>
            </w:r>
            <w:r>
              <w:rPr>
                <w:lang w:val="es-ES_tradnl"/>
              </w:rPr>
              <w:t>ltiples combinaciones de dise</w:t>
            </w:r>
            <w:r>
              <w:rPr>
                <w:lang w:val="es-ES_tradnl"/>
              </w:rPr>
              <w:t>ñ</w:t>
            </w:r>
            <w:r>
              <w:rPr>
                <w:lang w:val="es-ES_tradnl"/>
              </w:rPr>
              <w:t>o / lista de reproducci</w:t>
            </w:r>
            <w:r>
              <w:rPr>
                <w:lang w:val="es-ES_tradnl"/>
              </w:rPr>
              <w:t>ó</w:t>
            </w:r>
            <w:r>
              <w:rPr>
                <w:lang w:val="es-ES_tradnl"/>
              </w:rPr>
              <w:t>n al bloque, pero solo se mostrar</w:t>
            </w:r>
            <w:r>
              <w:rPr>
                <w:lang w:val="es-ES_tradnl"/>
              </w:rPr>
              <w:t>á</w:t>
            </w:r>
            <w:r>
              <w:rPr>
                <w:lang w:val="es-ES_tradnl"/>
              </w:rPr>
              <w:t xml:space="preserve"> una a la vez y las pesta</w:t>
            </w:r>
            <w:r>
              <w:rPr>
                <w:lang w:val="es-ES_tradnl"/>
              </w:rPr>
              <w:t>ñ</w:t>
            </w:r>
            <w:r>
              <w:rPr>
                <w:lang w:val="es-ES_tradnl"/>
              </w:rPr>
              <w:t>as permiten al usuario elegir cu</w:t>
            </w:r>
            <w:r>
              <w:rPr>
                <w:lang w:val="es-ES_tradnl"/>
              </w:rPr>
              <w:t>á</w:t>
            </w:r>
            <w:r>
              <w:rPr>
                <w:lang w:val="es-ES_tradnl"/>
              </w:rPr>
              <w:t>l es visible.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4213d7a7-e794-41e2-9a6e-85bc322f6763</w:t>
            </w:r>
          </w:p>
        </w:tc>
        <w:tc>
          <w:tcPr>
            <w:tcW w:w="7407" w:type="dxa"/>
            <w:shd w:val="clear" w:color="auto" w:fill="F2F2F2" w:themeFill="background1" w:themeFillShade="F2"/>
          </w:tcPr>
          <w:p w:rsidR="00000000" w:rsidRDefault="00FF2FA9">
            <w:pPr>
              <w:rPr>
                <w:noProof/>
              </w:rPr>
            </w:pPr>
            <w:r>
              <w:rPr>
                <w:noProof/>
              </w:rPr>
              <w:t>Two restrictions do apply:</w:t>
            </w:r>
          </w:p>
        </w:tc>
        <w:tc>
          <w:tcPr>
            <w:tcW w:w="7407" w:type="dxa"/>
          </w:tcPr>
          <w:p w:rsidR="00000000" w:rsidRDefault="00FF2FA9">
            <w:pPr>
              <w:rPr>
                <w:lang w:val="es-ES_tradnl"/>
              </w:rPr>
            </w:pPr>
            <w:r>
              <w:rPr>
                <w:lang w:val="es-ES_tradnl"/>
              </w:rPr>
              <w:t>Se aplican dos restricciones: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4ce4225e-0e97-4d02-aa8a-69711e31632f</w:t>
            </w:r>
          </w:p>
        </w:tc>
        <w:tc>
          <w:tcPr>
            <w:tcW w:w="7407" w:type="dxa"/>
            <w:shd w:val="clear" w:color="auto" w:fill="F2F2F2" w:themeFill="background1" w:themeFillShade="F2"/>
          </w:tcPr>
          <w:p w:rsidR="00000000" w:rsidRDefault="00FF2FA9">
            <w:pPr>
              <w:rPr>
                <w:noProof/>
              </w:rPr>
            </w:pPr>
            <w:r>
              <w:rPr>
                <w:noProof/>
              </w:rPr>
              <w:t>The layouts inside a tabed-block should be the same.</w:t>
            </w:r>
          </w:p>
        </w:tc>
        <w:tc>
          <w:tcPr>
            <w:tcW w:w="7407" w:type="dxa"/>
          </w:tcPr>
          <w:p w:rsidR="00000000" w:rsidRDefault="00FF2FA9">
            <w:pPr>
              <w:rPr>
                <w:lang w:val="es-ES_tradnl"/>
              </w:rPr>
            </w:pPr>
            <w:r>
              <w:rPr>
                <w:lang w:val="es-ES_tradnl"/>
              </w:rPr>
              <w:t>Los dise</w:t>
            </w:r>
            <w:r>
              <w:rPr>
                <w:lang w:val="es-ES_tradnl"/>
              </w:rPr>
              <w:t>ñ</w:t>
            </w:r>
            <w:r>
              <w:rPr>
                <w:lang w:val="es-ES_tradnl"/>
              </w:rPr>
              <w:t>os d</w:t>
            </w:r>
            <w:r>
              <w:rPr>
                <w:lang w:val="es-ES_tradnl"/>
              </w:rPr>
              <w:t>entro de un bloque con pesta</w:t>
            </w:r>
            <w:r>
              <w:rPr>
                <w:lang w:val="es-ES_tradnl"/>
              </w:rPr>
              <w:t>ñ</w:t>
            </w:r>
            <w:r>
              <w:rPr>
                <w:lang w:val="es-ES_tradnl"/>
              </w:rPr>
              <w:t>as deben ser los mismos.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d1bbda26-3b24-4a76-bd1f-adc4b66cf053</w:t>
            </w:r>
          </w:p>
        </w:tc>
        <w:tc>
          <w:tcPr>
            <w:tcW w:w="7407" w:type="dxa"/>
            <w:shd w:val="clear" w:color="auto" w:fill="F2F2F2" w:themeFill="background1" w:themeFillShade="F2"/>
          </w:tcPr>
          <w:p w:rsidR="00000000" w:rsidRDefault="00FF2FA9">
            <w:pPr>
              <w:rPr>
                <w:noProof/>
              </w:rPr>
            </w:pPr>
            <w:r>
              <w:rPr>
                <w:noProof/>
              </w:rPr>
              <w:t>Inside a tabed-block, the layouts should be grids.</w:t>
            </w:r>
          </w:p>
        </w:tc>
        <w:tc>
          <w:tcPr>
            <w:tcW w:w="7407" w:type="dxa"/>
          </w:tcPr>
          <w:p w:rsidR="00000000" w:rsidRDefault="00FF2FA9">
            <w:pPr>
              <w:rPr>
                <w:lang w:val="es-ES_tradnl"/>
              </w:rPr>
            </w:pPr>
            <w:r>
              <w:rPr>
                <w:lang w:val="es-ES_tradnl"/>
              </w:rPr>
              <w:t>Dentro de un bloque con pesta</w:t>
            </w:r>
            <w:r>
              <w:rPr>
                <w:lang w:val="es-ES_tradnl"/>
              </w:rPr>
              <w:t>ñ</w:t>
            </w:r>
            <w:r>
              <w:rPr>
                <w:lang w:val="es-ES_tradnl"/>
              </w:rPr>
              <w:t>as, los dise</w:t>
            </w:r>
            <w:r>
              <w:rPr>
                <w:lang w:val="es-ES_tradnl"/>
              </w:rPr>
              <w:t>ñ</w:t>
            </w:r>
            <w:r>
              <w:rPr>
                <w:lang w:val="es-ES_tradnl"/>
              </w:rPr>
              <w:t>os deben ser cuadr</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85f8a6a2-b5a0-4a3a-98a4-ecfc082e9</w:t>
            </w:r>
            <w:r>
              <w:rPr>
                <w:noProof/>
                <w:sz w:val="2"/>
              </w:rPr>
              <w:t>2b2</w:t>
            </w:r>
          </w:p>
        </w:tc>
        <w:tc>
          <w:tcPr>
            <w:tcW w:w="7407" w:type="dxa"/>
            <w:shd w:val="clear" w:color="auto" w:fill="F2F2F2" w:themeFill="background1" w:themeFillShade="F2"/>
          </w:tcPr>
          <w:p w:rsidR="00000000" w:rsidRDefault="00FF2FA9">
            <w:pPr>
              <w:rPr>
                <w:noProof/>
              </w:rPr>
            </w:pPr>
            <w:r>
              <w:rPr>
                <w:noProof/>
              </w:rPr>
              <w:t xml:space="preserve">The screenshot shows a </w:t>
            </w:r>
            <w:r>
              <w:rPr>
                <w:rStyle w:val="mqInternal"/>
                <w:noProof/>
              </w:rPr>
              <w:t>[1}</w:t>
            </w:r>
            <w:r>
              <w:rPr>
                <w:noProof/>
              </w:rPr>
              <w:t>tabed-block</w:t>
            </w:r>
            <w:r>
              <w:rPr>
                <w:rStyle w:val="mqInternal"/>
                <w:noProof/>
              </w:rPr>
              <w:t>{2]</w:t>
            </w:r>
            <w:r>
              <w:rPr>
                <w:noProof/>
              </w:rPr>
              <w:t xml:space="preserve"> with playlists selectable.</w:t>
            </w:r>
          </w:p>
        </w:tc>
        <w:tc>
          <w:tcPr>
            <w:tcW w:w="7407" w:type="dxa"/>
          </w:tcPr>
          <w:p w:rsidR="00000000" w:rsidRDefault="00FF2FA9">
            <w:pPr>
              <w:rPr>
                <w:lang w:val="es-ES_tradnl"/>
              </w:rPr>
            </w:pPr>
            <w:r>
              <w:rPr>
                <w:lang w:val="es-ES_tradnl"/>
              </w:rPr>
              <w:t xml:space="preserve">La captura de pantalla muestra un </w:t>
            </w:r>
            <w:r>
              <w:rPr>
                <w:rStyle w:val="mqInternal"/>
                <w:noProof/>
                <w:lang w:val="es-ES_tradnl"/>
              </w:rPr>
              <w:t>[1}</w:t>
            </w:r>
            <w:r>
              <w:rPr>
                <w:lang w:val="es-ES_tradnl"/>
              </w:rPr>
              <w:t>bloque-tabulado</w:t>
            </w:r>
            <w:r>
              <w:rPr>
                <w:rStyle w:val="mqInternal"/>
                <w:noProof/>
                <w:lang w:val="es-ES_tradnl"/>
              </w:rPr>
              <w:t>{2]</w:t>
            </w:r>
            <w:r>
              <w:rPr>
                <w:lang w:val="es-ES_tradnl"/>
              </w:rPr>
              <w:t xml:space="preserve"> con listas de reproducci</w:t>
            </w:r>
            <w:r>
              <w:rPr>
                <w:lang w:val="es-ES_tradnl"/>
              </w:rPr>
              <w:t>ó</w:t>
            </w:r>
            <w:r>
              <w:rPr>
                <w:lang w:val="es-ES_tradnl"/>
              </w:rPr>
              <w:t>n seleccionables.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3dca79c8-40e7-40ce-84ce-d0178a28e252</w:t>
            </w:r>
          </w:p>
        </w:tc>
        <w:tc>
          <w:tcPr>
            <w:tcW w:w="7407" w:type="dxa"/>
            <w:shd w:val="clear" w:color="auto" w:fill="F2F2F2" w:themeFill="background1" w:themeFillShade="F2"/>
          </w:tcPr>
          <w:p w:rsidR="00000000" w:rsidRDefault="00FF2FA9">
            <w:pPr>
              <w:rPr>
                <w:noProof/>
              </w:rPr>
            </w:pPr>
            <w:r>
              <w:rPr>
                <w:noProof/>
              </w:rPr>
              <w:t>dropdown-block</w:t>
            </w:r>
          </w:p>
        </w:tc>
        <w:tc>
          <w:tcPr>
            <w:tcW w:w="7407" w:type="dxa"/>
          </w:tcPr>
          <w:p w:rsidR="00000000" w:rsidRDefault="00FF2FA9">
            <w:pPr>
              <w:rPr>
                <w:lang w:val="es-ES_tradnl"/>
              </w:rPr>
            </w:pPr>
            <w:r>
              <w:rPr>
                <w:lang w:val="es-ES_tradnl"/>
              </w:rPr>
              <w:t>bloque-desplegable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76808ed8-182d-4ad1-ac9c-dad7eca0d639</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dropdown-block</w:t>
            </w:r>
            <w:r>
              <w:rPr>
                <w:rStyle w:val="mqInternal"/>
                <w:noProof/>
              </w:rPr>
              <w:t>{2]</w:t>
            </w:r>
            <w:r>
              <w:rPr>
                <w:noProof/>
              </w:rPr>
              <w:t xml:space="preserve"> permits you to add multiple layout/playlist combinations to the block, but only one will be displayed at a time and the dropdown permits the user to choose which one is visible.</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bloque-des</w:t>
            </w:r>
            <w:r>
              <w:rPr>
                <w:lang w:val="es-ES_tradnl"/>
              </w:rPr>
              <w:t>plegable</w:t>
            </w:r>
            <w:r>
              <w:rPr>
                <w:rStyle w:val="mqInternal"/>
                <w:noProof/>
                <w:lang w:val="es-ES_tradnl"/>
              </w:rPr>
              <w:t>{2]</w:t>
            </w:r>
            <w:r>
              <w:rPr>
                <w:lang w:val="es-ES_tradnl"/>
              </w:rPr>
              <w:t xml:space="preserve"> le permite agregar m</w:t>
            </w:r>
            <w:r>
              <w:rPr>
                <w:lang w:val="es-ES_tradnl"/>
              </w:rPr>
              <w:t>ú</w:t>
            </w:r>
            <w:r>
              <w:rPr>
                <w:lang w:val="es-ES_tradnl"/>
              </w:rPr>
              <w:t>ltiples combinaciones de dise</w:t>
            </w:r>
            <w:r>
              <w:rPr>
                <w:lang w:val="es-ES_tradnl"/>
              </w:rPr>
              <w:t>ñ</w:t>
            </w:r>
            <w:r>
              <w:rPr>
                <w:lang w:val="es-ES_tradnl"/>
              </w:rPr>
              <w:t>o / lista de reproducci</w:t>
            </w:r>
            <w:r>
              <w:rPr>
                <w:lang w:val="es-ES_tradnl"/>
              </w:rPr>
              <w:t>ó</w:t>
            </w:r>
            <w:r>
              <w:rPr>
                <w:lang w:val="es-ES_tradnl"/>
              </w:rPr>
              <w:t>n al bloque, pero solo se mostrar</w:t>
            </w:r>
            <w:r>
              <w:rPr>
                <w:lang w:val="es-ES_tradnl"/>
              </w:rPr>
              <w:t>á</w:t>
            </w:r>
            <w:r>
              <w:rPr>
                <w:lang w:val="es-ES_tradnl"/>
              </w:rPr>
              <w:t xml:space="preserve"> una a la vez y el men</w:t>
            </w:r>
            <w:r>
              <w:rPr>
                <w:lang w:val="es-ES_tradnl"/>
              </w:rPr>
              <w:t>ú</w:t>
            </w:r>
            <w:r>
              <w:rPr>
                <w:lang w:val="es-ES_tradnl"/>
              </w:rPr>
              <w:t xml:space="preserve"> desplegable le permite al usuario elegir cu</w:t>
            </w:r>
            <w:r>
              <w:rPr>
                <w:lang w:val="es-ES_tradnl"/>
              </w:rPr>
              <w:t>á</w:t>
            </w:r>
            <w:r>
              <w:rPr>
                <w:lang w:val="es-ES_tradnl"/>
              </w:rPr>
              <w:t>l es visible.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e0d40ed6-8f38-4526-af41-b7ce0a5874d5</w:t>
            </w:r>
          </w:p>
        </w:tc>
        <w:tc>
          <w:tcPr>
            <w:tcW w:w="7407" w:type="dxa"/>
            <w:shd w:val="clear" w:color="auto" w:fill="F2F2F2" w:themeFill="background1" w:themeFillShade="F2"/>
          </w:tcPr>
          <w:p w:rsidR="00000000" w:rsidRDefault="00FF2FA9">
            <w:pPr>
              <w:rPr>
                <w:noProof/>
              </w:rPr>
            </w:pPr>
            <w:r>
              <w:rPr>
                <w:noProof/>
              </w:rPr>
              <w:t>Two restri</w:t>
            </w:r>
            <w:r>
              <w:rPr>
                <w:noProof/>
              </w:rPr>
              <w:t>ctions do apply:</w:t>
            </w:r>
          </w:p>
        </w:tc>
        <w:tc>
          <w:tcPr>
            <w:tcW w:w="7407" w:type="dxa"/>
          </w:tcPr>
          <w:p w:rsidR="00000000" w:rsidRDefault="00FF2FA9">
            <w:pPr>
              <w:rPr>
                <w:lang w:val="es-ES_tradnl"/>
              </w:rPr>
            </w:pPr>
            <w:r>
              <w:rPr>
                <w:lang w:val="es-ES_tradnl"/>
              </w:rPr>
              <w:t>Se aplican dos restricciones: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4031ece8-ff58-4f3a-996a-3aa72c77a24a</w:t>
            </w:r>
          </w:p>
        </w:tc>
        <w:tc>
          <w:tcPr>
            <w:tcW w:w="7407" w:type="dxa"/>
            <w:shd w:val="clear" w:color="auto" w:fill="F2F2F2" w:themeFill="background1" w:themeFillShade="F2"/>
          </w:tcPr>
          <w:p w:rsidR="00000000" w:rsidRDefault="00FF2FA9">
            <w:pPr>
              <w:rPr>
                <w:noProof/>
              </w:rPr>
            </w:pPr>
            <w:r>
              <w:rPr>
                <w:noProof/>
              </w:rPr>
              <w:t>The layouts inside a dropdown-block should be the same.</w:t>
            </w:r>
          </w:p>
        </w:tc>
        <w:tc>
          <w:tcPr>
            <w:tcW w:w="7407" w:type="dxa"/>
          </w:tcPr>
          <w:p w:rsidR="00000000" w:rsidRDefault="00FF2FA9">
            <w:pPr>
              <w:rPr>
                <w:lang w:val="es-ES_tradnl"/>
              </w:rPr>
            </w:pPr>
            <w:r>
              <w:rPr>
                <w:lang w:val="es-ES_tradnl"/>
              </w:rPr>
              <w:t>Los dise</w:t>
            </w:r>
            <w:r>
              <w:rPr>
                <w:lang w:val="es-ES_tradnl"/>
              </w:rPr>
              <w:t>ñ</w:t>
            </w:r>
            <w:r>
              <w:rPr>
                <w:lang w:val="es-ES_tradnl"/>
              </w:rPr>
              <w:t>os dentro de un bloque desplegable deben ser los mismos.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ccdbb776-74ba-4a4e-9874-f671239840eb</w:t>
            </w:r>
          </w:p>
        </w:tc>
        <w:tc>
          <w:tcPr>
            <w:tcW w:w="7407" w:type="dxa"/>
            <w:shd w:val="clear" w:color="auto" w:fill="F2F2F2" w:themeFill="background1" w:themeFillShade="F2"/>
          </w:tcPr>
          <w:p w:rsidR="00000000" w:rsidRDefault="00FF2FA9">
            <w:pPr>
              <w:rPr>
                <w:noProof/>
              </w:rPr>
            </w:pPr>
            <w:r>
              <w:rPr>
                <w:noProof/>
              </w:rPr>
              <w:t>I</w:t>
            </w:r>
            <w:r>
              <w:rPr>
                <w:noProof/>
              </w:rPr>
              <w:t>nside a dropdown-block, the layouts should be grids.</w:t>
            </w:r>
          </w:p>
        </w:tc>
        <w:tc>
          <w:tcPr>
            <w:tcW w:w="7407" w:type="dxa"/>
          </w:tcPr>
          <w:p w:rsidR="00000000" w:rsidRDefault="00FF2FA9">
            <w:pPr>
              <w:rPr>
                <w:lang w:val="es-ES_tradnl"/>
              </w:rPr>
            </w:pPr>
            <w:r>
              <w:rPr>
                <w:lang w:val="es-ES_tradnl"/>
              </w:rPr>
              <w:t>Dentro de un bloque desplegable, los dise</w:t>
            </w:r>
            <w:r>
              <w:rPr>
                <w:lang w:val="es-ES_tradnl"/>
              </w:rPr>
              <w:t>ñ</w:t>
            </w:r>
            <w:r>
              <w:rPr>
                <w:lang w:val="es-ES_tradnl"/>
              </w:rPr>
              <w:t>os deben ser cuadr</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9a3e1eff-78b2-499e-8f7f-d3aa1ff90f8c</w:t>
            </w:r>
          </w:p>
        </w:tc>
        <w:tc>
          <w:tcPr>
            <w:tcW w:w="7407" w:type="dxa"/>
            <w:shd w:val="clear" w:color="auto" w:fill="F2F2F2" w:themeFill="background1" w:themeFillShade="F2"/>
          </w:tcPr>
          <w:p w:rsidR="00000000" w:rsidRDefault="00FF2FA9">
            <w:pPr>
              <w:rPr>
                <w:noProof/>
              </w:rPr>
            </w:pPr>
            <w:r>
              <w:rPr>
                <w:noProof/>
              </w:rPr>
              <w:t xml:space="preserve">The screenshot shows a </w:t>
            </w:r>
            <w:r>
              <w:rPr>
                <w:rStyle w:val="mqInternal"/>
                <w:noProof/>
              </w:rPr>
              <w:t>[1}</w:t>
            </w:r>
            <w:r>
              <w:rPr>
                <w:noProof/>
              </w:rPr>
              <w:t>dropdown-block</w:t>
            </w:r>
            <w:r>
              <w:rPr>
                <w:rStyle w:val="mqInternal"/>
                <w:noProof/>
              </w:rPr>
              <w:t>{2]</w:t>
            </w:r>
            <w:r>
              <w:rPr>
                <w:noProof/>
              </w:rPr>
              <w:t xml:space="preserve"> (inside the yellow rectangle) with three playlists selectable.</w:t>
            </w:r>
          </w:p>
        </w:tc>
        <w:tc>
          <w:tcPr>
            <w:tcW w:w="7407" w:type="dxa"/>
          </w:tcPr>
          <w:p w:rsidR="00000000" w:rsidRDefault="00FF2FA9">
            <w:pPr>
              <w:rPr>
                <w:lang w:val="es-ES_tradnl"/>
              </w:rPr>
            </w:pPr>
            <w:r>
              <w:rPr>
                <w:lang w:val="es-ES_tradnl"/>
              </w:rPr>
              <w:t xml:space="preserve">La captura de pantalla muestra un </w:t>
            </w:r>
            <w:r>
              <w:rPr>
                <w:rStyle w:val="mqInternal"/>
                <w:noProof/>
                <w:lang w:val="es-ES_tradnl"/>
              </w:rPr>
              <w:t>[1}</w:t>
            </w:r>
            <w:r>
              <w:rPr>
                <w:lang w:val="es-ES_tradnl"/>
              </w:rPr>
              <w:t>bloque-desplegable</w:t>
            </w:r>
            <w:r>
              <w:rPr>
                <w:rStyle w:val="mqInternal"/>
                <w:noProof/>
                <w:lang w:val="es-ES_tradnl"/>
              </w:rPr>
              <w:t>{2]</w:t>
            </w:r>
            <w:r>
              <w:rPr>
                <w:lang w:val="es-ES_tradnl"/>
              </w:rPr>
              <w:t xml:space="preserve"> (dentro del rect</w:t>
            </w:r>
            <w:r>
              <w:rPr>
                <w:lang w:val="es-ES_tradnl"/>
              </w:rPr>
              <w:t>á</w:t>
            </w:r>
            <w:r>
              <w:rPr>
                <w:lang w:val="es-ES_tradnl"/>
              </w:rPr>
              <w:t>ngulo amarillo) con tres listas de reproducci</w:t>
            </w:r>
            <w:r>
              <w:rPr>
                <w:lang w:val="es-ES_tradnl"/>
              </w:rPr>
              <w:t>ó</w:t>
            </w:r>
            <w:r>
              <w:rPr>
                <w:lang w:val="es-ES_tradnl"/>
              </w:rPr>
              <w:t>n seleccionables.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20c2c474-a928-40c8-86ee-02fa27569794</w:t>
            </w:r>
          </w:p>
        </w:tc>
        <w:tc>
          <w:tcPr>
            <w:tcW w:w="7407" w:type="dxa"/>
            <w:shd w:val="clear" w:color="auto" w:fill="F2F2F2" w:themeFill="background1" w:themeFillShade="F2"/>
          </w:tcPr>
          <w:p w:rsidR="00000000" w:rsidRDefault="00FF2FA9">
            <w:pPr>
              <w:rPr>
                <w:noProof/>
              </w:rPr>
            </w:pPr>
            <w:r>
              <w:rPr>
                <w:noProof/>
              </w:rPr>
              <w:t>Layouts</w:t>
            </w:r>
          </w:p>
        </w:tc>
        <w:tc>
          <w:tcPr>
            <w:tcW w:w="7407" w:type="dxa"/>
          </w:tcPr>
          <w:p w:rsidR="00000000" w:rsidRDefault="00FF2FA9">
            <w:pPr>
              <w:rPr>
                <w:lang w:val="es-ES_tradnl"/>
              </w:rPr>
            </w:pPr>
            <w:r>
              <w:rPr>
                <w:lang w:val="es-ES_tradnl"/>
              </w:rPr>
              <w:t>Dise</w:t>
            </w:r>
            <w:r>
              <w:rPr>
                <w:lang w:val="es-ES_tradnl"/>
              </w:rPr>
              <w:t>ñ</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28e60632-6492-4ade-8685-c2093ec28d45</w:t>
            </w:r>
          </w:p>
        </w:tc>
        <w:tc>
          <w:tcPr>
            <w:tcW w:w="7407" w:type="dxa"/>
            <w:shd w:val="clear" w:color="auto" w:fill="F2F2F2" w:themeFill="background1" w:themeFillShade="F2"/>
          </w:tcPr>
          <w:p w:rsidR="00000000" w:rsidRDefault="00FF2FA9">
            <w:pPr>
              <w:rPr>
                <w:noProof/>
              </w:rPr>
            </w:pPr>
            <w:r>
              <w:rPr>
                <w:noProof/>
              </w:rPr>
              <w:t>In all the examples of blocks above the selected layout was a carousel.</w:t>
            </w:r>
          </w:p>
        </w:tc>
        <w:tc>
          <w:tcPr>
            <w:tcW w:w="7407" w:type="dxa"/>
          </w:tcPr>
          <w:p w:rsidR="00000000" w:rsidRDefault="00FF2FA9">
            <w:pPr>
              <w:rPr>
                <w:lang w:val="es-ES_tradnl"/>
              </w:rPr>
            </w:pPr>
            <w:r>
              <w:rPr>
                <w:lang w:val="es-ES_tradnl"/>
              </w:rPr>
              <w:t>En todos los ejemplos de bloques sobre el dise</w:t>
            </w:r>
            <w:r>
              <w:rPr>
                <w:lang w:val="es-ES_tradnl"/>
              </w:rPr>
              <w:t>ñ</w:t>
            </w:r>
            <w:r>
              <w:rPr>
                <w:lang w:val="es-ES_tradnl"/>
              </w:rPr>
              <w:t>o seleccionado fue un carrusel.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153 </w:t>
            </w:r>
            <w:r>
              <w:rPr>
                <w:noProof/>
                <w:sz w:val="16"/>
              </w:rPr>
              <w:br/>
            </w:r>
            <w:r>
              <w:rPr>
                <w:noProof/>
                <w:sz w:val="2"/>
              </w:rPr>
              <w:t>b637513d-4bee-455b-ab22-32830a79e10f</w:t>
            </w:r>
          </w:p>
        </w:tc>
        <w:tc>
          <w:tcPr>
            <w:tcW w:w="7407" w:type="dxa"/>
            <w:shd w:val="clear" w:color="auto" w:fill="F2F2F2" w:themeFill="background1" w:themeFillShade="F2"/>
          </w:tcPr>
          <w:p w:rsidR="00000000" w:rsidRDefault="00FF2FA9">
            <w:pPr>
              <w:rPr>
                <w:noProof/>
              </w:rPr>
            </w:pPr>
            <w:r>
              <w:rPr>
                <w:noProof/>
              </w:rPr>
              <w:t>The carouse</w:t>
            </w:r>
            <w:r>
              <w:rPr>
                <w:noProof/>
              </w:rPr>
              <w:t>l displays the image for each video in a horizontal list.</w:t>
            </w:r>
          </w:p>
        </w:tc>
        <w:tc>
          <w:tcPr>
            <w:tcW w:w="7407" w:type="dxa"/>
          </w:tcPr>
          <w:p w:rsidR="00000000" w:rsidRDefault="00FF2FA9">
            <w:pPr>
              <w:rPr>
                <w:lang w:val="es-ES_tradnl"/>
              </w:rPr>
            </w:pPr>
            <w:r>
              <w:rPr>
                <w:lang w:val="es-ES_tradnl"/>
              </w:rPr>
              <w:t>El carrusel muestra la imagen de cada video en una lista horizontal.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3e369fb4-e9e0-4cc6-a826-30ea5c41067c</w:t>
            </w:r>
          </w:p>
        </w:tc>
        <w:tc>
          <w:tcPr>
            <w:tcW w:w="7407" w:type="dxa"/>
            <w:shd w:val="clear" w:color="auto" w:fill="F2F2F2" w:themeFill="background1" w:themeFillShade="F2"/>
          </w:tcPr>
          <w:p w:rsidR="00000000" w:rsidRDefault="00FF2FA9">
            <w:pPr>
              <w:rPr>
                <w:noProof/>
              </w:rPr>
            </w:pPr>
            <w:r>
              <w:rPr>
                <w:noProof/>
              </w:rPr>
              <w:t>That is not the only layout from which you can choose.</w:t>
            </w:r>
          </w:p>
        </w:tc>
        <w:tc>
          <w:tcPr>
            <w:tcW w:w="7407" w:type="dxa"/>
          </w:tcPr>
          <w:p w:rsidR="00000000" w:rsidRDefault="00FF2FA9">
            <w:pPr>
              <w:rPr>
                <w:lang w:val="es-ES_tradnl"/>
              </w:rPr>
            </w:pPr>
            <w:r>
              <w:rPr>
                <w:lang w:val="es-ES_tradnl"/>
              </w:rPr>
              <w:t xml:space="preserve">Ese no es el </w:t>
            </w:r>
            <w:r>
              <w:rPr>
                <w:lang w:val="es-ES_tradnl"/>
              </w:rPr>
              <w:t>ú</w:t>
            </w:r>
            <w:r>
              <w:rPr>
                <w:lang w:val="es-ES_tradnl"/>
              </w:rPr>
              <w:t>nico dise</w:t>
            </w:r>
            <w:r>
              <w:rPr>
                <w:lang w:val="es-ES_tradnl"/>
              </w:rPr>
              <w:t>ñ</w:t>
            </w:r>
            <w:r>
              <w:rPr>
                <w:lang w:val="es-ES_tradnl"/>
              </w:rPr>
              <w:t>o entre</w:t>
            </w:r>
            <w:r>
              <w:rPr>
                <w:lang w:val="es-ES_tradnl"/>
              </w:rPr>
              <w:t xml:space="preserve"> el que puede elegir.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8ee5876c-693d-430e-a3ae-f53942b543c8</w:t>
            </w:r>
          </w:p>
        </w:tc>
        <w:tc>
          <w:tcPr>
            <w:tcW w:w="7407" w:type="dxa"/>
            <w:shd w:val="clear" w:color="auto" w:fill="F2F2F2" w:themeFill="background1" w:themeFillShade="F2"/>
          </w:tcPr>
          <w:p w:rsidR="00000000" w:rsidRDefault="00FF2FA9">
            <w:pPr>
              <w:rPr>
                <w:noProof/>
              </w:rPr>
            </w:pPr>
            <w:r>
              <w:rPr>
                <w:noProof/>
              </w:rPr>
              <w:t>The available layouts are highlighted in yellow:</w:t>
            </w:r>
          </w:p>
        </w:tc>
        <w:tc>
          <w:tcPr>
            <w:tcW w:w="7407" w:type="dxa"/>
          </w:tcPr>
          <w:p w:rsidR="00000000" w:rsidRDefault="00FF2FA9">
            <w:pPr>
              <w:rPr>
                <w:lang w:val="es-ES_tradnl"/>
              </w:rPr>
            </w:pPr>
            <w:r>
              <w:rPr>
                <w:lang w:val="es-ES_tradnl"/>
              </w:rPr>
              <w:t>Los dise</w:t>
            </w:r>
            <w:r>
              <w:rPr>
                <w:lang w:val="es-ES_tradnl"/>
              </w:rPr>
              <w:t>ñ</w:t>
            </w:r>
            <w:r>
              <w:rPr>
                <w:lang w:val="es-ES_tradnl"/>
              </w:rPr>
              <w:t>os disponibles est</w:t>
            </w:r>
            <w:r>
              <w:rPr>
                <w:lang w:val="es-ES_tradnl"/>
              </w:rPr>
              <w:t>á</w:t>
            </w:r>
            <w:r>
              <w:rPr>
                <w:lang w:val="es-ES_tradnl"/>
              </w:rPr>
              <w:t>n resaltados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db0e9548-c028-49d6-97db-a67eb0aae68a</w:t>
            </w:r>
          </w:p>
        </w:tc>
        <w:tc>
          <w:tcPr>
            <w:tcW w:w="7407" w:type="dxa"/>
            <w:shd w:val="clear" w:color="auto" w:fill="F2F2F2" w:themeFill="background1" w:themeFillShade="F2"/>
          </w:tcPr>
          <w:p w:rsidR="00000000" w:rsidRDefault="00FF2FA9">
            <w:pPr>
              <w:rPr>
                <w:noProof/>
              </w:rPr>
            </w:pPr>
            <w:r>
              <w:rPr>
                <w:noProof/>
              </w:rPr>
              <w:t>Rather than a screenshot of each layout type, an example of each layout characteristic will be shown.</w:t>
            </w:r>
          </w:p>
        </w:tc>
        <w:tc>
          <w:tcPr>
            <w:tcW w:w="7407" w:type="dxa"/>
          </w:tcPr>
          <w:p w:rsidR="00000000" w:rsidRDefault="00FF2FA9">
            <w:pPr>
              <w:rPr>
                <w:lang w:val="es-ES_tradnl"/>
              </w:rPr>
            </w:pPr>
            <w:r>
              <w:rPr>
                <w:lang w:val="es-ES_tradnl"/>
              </w:rPr>
              <w:t>En lugar de una captura de pantalla de cada tipo de dise</w:t>
            </w:r>
            <w:r>
              <w:rPr>
                <w:lang w:val="es-ES_tradnl"/>
              </w:rPr>
              <w:t>ñ</w:t>
            </w:r>
            <w:r>
              <w:rPr>
                <w:lang w:val="es-ES_tradnl"/>
              </w:rPr>
              <w:t>o, se mostrar</w:t>
            </w:r>
            <w:r>
              <w:rPr>
                <w:lang w:val="es-ES_tradnl"/>
              </w:rPr>
              <w:t>á</w:t>
            </w:r>
            <w:r>
              <w:rPr>
                <w:lang w:val="es-ES_tradnl"/>
              </w:rPr>
              <w:t xml:space="preserve"> un ejemplo de cada caracter</w:t>
            </w:r>
            <w:r>
              <w:rPr>
                <w:lang w:val="es-ES_tradnl"/>
              </w:rPr>
              <w:t>í</w:t>
            </w:r>
            <w:r>
              <w:rPr>
                <w:lang w:val="es-ES_tradnl"/>
              </w:rPr>
              <w:t>stica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21e8a4c9-56c4-4273-95c6-fbb4599</w:t>
            </w:r>
            <w:r>
              <w:rPr>
                <w:noProof/>
                <w:sz w:val="2"/>
              </w:rPr>
              <w:t>bfb36</w:t>
            </w:r>
          </w:p>
        </w:tc>
        <w:tc>
          <w:tcPr>
            <w:tcW w:w="7407" w:type="dxa"/>
            <w:shd w:val="clear" w:color="auto" w:fill="F2F2F2" w:themeFill="background1" w:themeFillShade="F2"/>
          </w:tcPr>
          <w:p w:rsidR="00000000" w:rsidRDefault="00FF2FA9">
            <w:pPr>
              <w:rPr>
                <w:noProof/>
              </w:rPr>
            </w:pPr>
            <w:r>
              <w:rPr>
                <w:noProof/>
              </w:rPr>
              <w:t>They types highlighted in yellow above are combinations of different characteristics.</w:t>
            </w:r>
          </w:p>
        </w:tc>
        <w:tc>
          <w:tcPr>
            <w:tcW w:w="7407" w:type="dxa"/>
          </w:tcPr>
          <w:p w:rsidR="00000000" w:rsidRDefault="00FF2FA9">
            <w:pPr>
              <w:rPr>
                <w:lang w:val="es-ES_tradnl"/>
              </w:rPr>
            </w:pPr>
            <w:r>
              <w:rPr>
                <w:lang w:val="es-ES_tradnl"/>
              </w:rPr>
              <w:t>Los tipos resaltados en amarillo arriba son combinaciones de diferentes caracter</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a3303ada-f89f-48bd-b9ad-3555a4229ec4</w:t>
            </w:r>
          </w:p>
        </w:tc>
        <w:tc>
          <w:tcPr>
            <w:tcW w:w="7407" w:type="dxa"/>
            <w:shd w:val="clear" w:color="auto" w:fill="F2F2F2" w:themeFill="background1" w:themeFillShade="F2"/>
          </w:tcPr>
          <w:p w:rsidR="00000000" w:rsidRDefault="00FF2FA9">
            <w:pPr>
              <w:rPr>
                <w:noProof/>
              </w:rPr>
            </w:pPr>
            <w:r>
              <w:rPr>
                <w:noProof/>
              </w:rPr>
              <w:t>Carousel AND Labels In</w:t>
            </w:r>
          </w:p>
        </w:tc>
        <w:tc>
          <w:tcPr>
            <w:tcW w:w="7407" w:type="dxa"/>
          </w:tcPr>
          <w:p w:rsidR="00000000" w:rsidRDefault="00FF2FA9">
            <w:pPr>
              <w:rPr>
                <w:lang w:val="es-ES_tradnl"/>
              </w:rPr>
            </w:pPr>
            <w:r>
              <w:rPr>
                <w:lang w:val="es-ES_tradnl"/>
              </w:rPr>
              <w:t xml:space="preserve">Carrusel </w:t>
            </w:r>
            <w:r>
              <w:rPr>
                <w:lang w:val="es-ES_tradnl"/>
              </w:rPr>
              <w:t>y etiquetas 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059c782c-ddd7-4d8c-b40c-b32ebc2675a0</w:t>
            </w:r>
          </w:p>
        </w:tc>
        <w:tc>
          <w:tcPr>
            <w:tcW w:w="7407" w:type="dxa"/>
            <w:shd w:val="clear" w:color="auto" w:fill="F2F2F2" w:themeFill="background1" w:themeFillShade="F2"/>
          </w:tcPr>
          <w:p w:rsidR="00000000" w:rsidRDefault="00FF2FA9">
            <w:pPr>
              <w:rPr>
                <w:noProof/>
              </w:rPr>
            </w:pPr>
            <w:r>
              <w:rPr>
                <w:noProof/>
              </w:rPr>
              <w:t>The carousel displays images in a horizontal row, and the labels overlay a small bottom portion of the image.</w:t>
            </w:r>
          </w:p>
        </w:tc>
        <w:tc>
          <w:tcPr>
            <w:tcW w:w="7407" w:type="dxa"/>
          </w:tcPr>
          <w:p w:rsidR="00000000" w:rsidRDefault="00FF2FA9">
            <w:pPr>
              <w:rPr>
                <w:lang w:val="es-ES_tradnl"/>
              </w:rPr>
            </w:pPr>
            <w:r>
              <w:rPr>
                <w:lang w:val="es-ES_tradnl"/>
              </w:rPr>
              <w:t>El carrusel muestra im</w:t>
            </w:r>
            <w:r>
              <w:rPr>
                <w:lang w:val="es-ES_tradnl"/>
              </w:rPr>
              <w:t>á</w:t>
            </w:r>
            <w:r>
              <w:rPr>
                <w:lang w:val="es-ES_tradnl"/>
              </w:rPr>
              <w:t xml:space="preserve">genes en una fila horizontal y las etiquetas se superponen a una </w:t>
            </w:r>
            <w:r>
              <w:rPr>
                <w:lang w:val="es-ES_tradnl"/>
              </w:rPr>
              <w:t>peque</w:t>
            </w:r>
            <w:r>
              <w:rPr>
                <w:lang w:val="es-ES_tradnl"/>
              </w:rPr>
              <w:t>ñ</w:t>
            </w:r>
            <w:r>
              <w:rPr>
                <w:lang w:val="es-ES_tradnl"/>
              </w:rPr>
              <w:t>a parte inferior de la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9eb5d61c-565c-4b78-a703-acfc8a88f795</w:t>
            </w:r>
          </w:p>
        </w:tc>
        <w:tc>
          <w:tcPr>
            <w:tcW w:w="7407" w:type="dxa"/>
            <w:shd w:val="clear" w:color="auto" w:fill="F2F2F2" w:themeFill="background1" w:themeFillShade="F2"/>
          </w:tcPr>
          <w:p w:rsidR="00000000" w:rsidRDefault="00FF2FA9">
            <w:pPr>
              <w:rPr>
                <w:noProof/>
              </w:rPr>
            </w:pPr>
            <w:r>
              <w:rPr>
                <w:noProof/>
              </w:rPr>
              <w:t>Labels Out</w:t>
            </w:r>
          </w:p>
        </w:tc>
        <w:tc>
          <w:tcPr>
            <w:tcW w:w="7407" w:type="dxa"/>
          </w:tcPr>
          <w:p w:rsidR="00000000" w:rsidRDefault="00FF2FA9">
            <w:pPr>
              <w:rPr>
                <w:lang w:val="es-ES_tradnl"/>
              </w:rPr>
            </w:pPr>
            <w:r>
              <w:rPr>
                <w:lang w:val="es-ES_tradnl"/>
              </w:rPr>
              <w:t>Etiquetas hacia fuera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5335324a-4813-4732-8d55-c37f7fdda569</w:t>
            </w:r>
          </w:p>
        </w:tc>
        <w:tc>
          <w:tcPr>
            <w:tcW w:w="7407" w:type="dxa"/>
            <w:shd w:val="clear" w:color="auto" w:fill="F2F2F2" w:themeFill="background1" w:themeFillShade="F2"/>
          </w:tcPr>
          <w:p w:rsidR="00000000" w:rsidRDefault="00FF2FA9">
            <w:pPr>
              <w:rPr>
                <w:noProof/>
              </w:rPr>
            </w:pPr>
            <w:r>
              <w:rPr>
                <w:noProof/>
              </w:rPr>
              <w:t>Labels are below the image.</w:t>
            </w:r>
          </w:p>
        </w:tc>
        <w:tc>
          <w:tcPr>
            <w:tcW w:w="7407" w:type="dxa"/>
          </w:tcPr>
          <w:p w:rsidR="00000000" w:rsidRDefault="00FF2FA9">
            <w:pPr>
              <w:rPr>
                <w:lang w:val="es-ES_tradnl"/>
              </w:rPr>
            </w:pPr>
            <w:r>
              <w:rPr>
                <w:lang w:val="es-ES_tradnl"/>
              </w:rPr>
              <w:t>Las etiquetas est</w:t>
            </w:r>
            <w:r>
              <w:rPr>
                <w:lang w:val="es-ES_tradnl"/>
              </w:rPr>
              <w:t>á</w:t>
            </w:r>
            <w:r>
              <w:rPr>
                <w:lang w:val="es-ES_tradnl"/>
              </w:rPr>
              <w:t>n debajo de la 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133d8998-411f-43e6-9d29-af02e661dc28</w:t>
            </w:r>
          </w:p>
        </w:tc>
        <w:tc>
          <w:tcPr>
            <w:tcW w:w="7407" w:type="dxa"/>
            <w:shd w:val="clear" w:color="auto" w:fill="F2F2F2" w:themeFill="background1" w:themeFillShade="F2"/>
          </w:tcPr>
          <w:p w:rsidR="00000000" w:rsidRDefault="00FF2FA9">
            <w:pPr>
              <w:rPr>
                <w:noProof/>
              </w:rPr>
            </w:pPr>
            <w:r>
              <w:rPr>
                <w:noProof/>
              </w:rPr>
              <w:t>Featured</w:t>
            </w:r>
          </w:p>
        </w:tc>
        <w:tc>
          <w:tcPr>
            <w:tcW w:w="7407" w:type="dxa"/>
          </w:tcPr>
          <w:p w:rsidR="00000000" w:rsidRDefault="00FF2FA9">
            <w:pPr>
              <w:rPr>
                <w:lang w:val="es-ES_tradnl"/>
              </w:rPr>
            </w:pPr>
            <w:r>
              <w:rPr>
                <w:lang w:val="es-ES_tradnl"/>
              </w:rPr>
              <w:t>Presentado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2227b48c-dc75-482a-8241-0b4aa3ccaf5d</w:t>
            </w:r>
          </w:p>
        </w:tc>
        <w:tc>
          <w:tcPr>
            <w:tcW w:w="7407" w:type="dxa"/>
            <w:shd w:val="clear" w:color="auto" w:fill="F2F2F2" w:themeFill="background1" w:themeFillShade="F2"/>
          </w:tcPr>
          <w:p w:rsidR="00000000" w:rsidRDefault="00FF2FA9">
            <w:pPr>
              <w:rPr>
                <w:noProof/>
              </w:rPr>
            </w:pPr>
            <w:r>
              <w:rPr>
                <w:noProof/>
              </w:rPr>
              <w:t>Images are larger (featured boxed in red, normal carousel below that).</w:t>
            </w:r>
          </w:p>
        </w:tc>
        <w:tc>
          <w:tcPr>
            <w:tcW w:w="7407" w:type="dxa"/>
          </w:tcPr>
          <w:p w:rsidR="00000000" w:rsidRDefault="00FF2FA9">
            <w:pPr>
              <w:rPr>
                <w:lang w:val="es-ES_tradnl"/>
              </w:rPr>
            </w:pPr>
            <w:r>
              <w:rPr>
                <w:lang w:val="es-ES_tradnl"/>
              </w:rPr>
              <w:t>Las im</w:t>
            </w:r>
            <w:r>
              <w:rPr>
                <w:lang w:val="es-ES_tradnl"/>
              </w:rPr>
              <w:t>á</w:t>
            </w:r>
            <w:r>
              <w:rPr>
                <w:lang w:val="es-ES_tradnl"/>
              </w:rPr>
              <w:t>genes son m</w:t>
            </w:r>
            <w:r>
              <w:rPr>
                <w:lang w:val="es-ES_tradnl"/>
              </w:rPr>
              <w:t>á</w:t>
            </w:r>
            <w:r>
              <w:rPr>
                <w:lang w:val="es-ES_tradnl"/>
              </w:rPr>
              <w:t>s grandes (aparecen en un cuadro rojo, carrusel normal debajo de e</w:t>
            </w:r>
            <w:r>
              <w:rPr>
                <w:lang w:val="es-ES_tradnl"/>
              </w:rPr>
              <w:t>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593669c8-dd03-4fd7-adf9-3343690f693b</w:t>
            </w:r>
          </w:p>
        </w:tc>
        <w:tc>
          <w:tcPr>
            <w:tcW w:w="7407" w:type="dxa"/>
            <w:shd w:val="clear" w:color="auto" w:fill="F2F2F2" w:themeFill="background1" w:themeFillShade="F2"/>
          </w:tcPr>
          <w:p w:rsidR="00000000" w:rsidRDefault="00FF2FA9">
            <w:pPr>
              <w:rPr>
                <w:noProof/>
              </w:rPr>
            </w:pPr>
            <w:r>
              <w:rPr>
                <w:noProof/>
              </w:rPr>
              <w:t>Often, but not always, featured layouts are used at the top of a page.</w:t>
            </w:r>
          </w:p>
        </w:tc>
        <w:tc>
          <w:tcPr>
            <w:tcW w:w="7407" w:type="dxa"/>
          </w:tcPr>
          <w:p w:rsidR="00000000" w:rsidRDefault="00FF2FA9">
            <w:pPr>
              <w:rPr>
                <w:lang w:val="es-ES_tradnl"/>
              </w:rPr>
            </w:pPr>
            <w:r>
              <w:rPr>
                <w:lang w:val="es-ES_tradnl"/>
              </w:rPr>
              <w:t>A menudo, pero no siempre, los dise</w:t>
            </w:r>
            <w:r>
              <w:rPr>
                <w:lang w:val="es-ES_tradnl"/>
              </w:rPr>
              <w:t>ñ</w:t>
            </w:r>
            <w:r>
              <w:rPr>
                <w:lang w:val="es-ES_tradnl"/>
              </w:rPr>
              <w:t>os destacados se utilizan en la parte superior de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93e6e542-e8a3-4fb5-870e-8c7132585</w:t>
            </w:r>
            <w:r>
              <w:rPr>
                <w:noProof/>
                <w:sz w:val="2"/>
              </w:rPr>
              <w:t>e1b</w:t>
            </w:r>
          </w:p>
        </w:tc>
        <w:tc>
          <w:tcPr>
            <w:tcW w:w="7407" w:type="dxa"/>
            <w:shd w:val="clear" w:color="auto" w:fill="F2F2F2" w:themeFill="background1" w:themeFillShade="F2"/>
          </w:tcPr>
          <w:p w:rsidR="00000000" w:rsidRDefault="00FF2FA9">
            <w:pPr>
              <w:rPr>
                <w:noProof/>
              </w:rPr>
            </w:pPr>
            <w:r>
              <w:rPr>
                <w:noProof/>
              </w:rPr>
              <w:t>Landscape</w:t>
            </w:r>
          </w:p>
        </w:tc>
        <w:tc>
          <w:tcPr>
            <w:tcW w:w="7407" w:type="dxa"/>
          </w:tcPr>
          <w:p w:rsidR="00000000" w:rsidRDefault="00FF2FA9">
            <w:pPr>
              <w:rPr>
                <w:lang w:val="es-ES_tradnl"/>
              </w:rPr>
            </w:pPr>
            <w:r>
              <w:rPr>
                <w:lang w:val="es-ES_tradnl"/>
              </w:rPr>
              <w:t>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37fd1ab1-cf77-4ec8-87bb-6ea22705adc2</w:t>
            </w:r>
          </w:p>
        </w:tc>
        <w:tc>
          <w:tcPr>
            <w:tcW w:w="7407" w:type="dxa"/>
            <w:shd w:val="clear" w:color="auto" w:fill="F2F2F2" w:themeFill="background1" w:themeFillShade="F2"/>
          </w:tcPr>
          <w:p w:rsidR="00000000" w:rsidRDefault="00FF2FA9">
            <w:pPr>
              <w:rPr>
                <w:noProof/>
              </w:rPr>
            </w:pPr>
            <w:r>
              <w:rPr>
                <w:noProof/>
              </w:rPr>
              <w:t>The images are landscape proportioned.</w:t>
            </w:r>
          </w:p>
        </w:tc>
        <w:tc>
          <w:tcPr>
            <w:tcW w:w="7407" w:type="dxa"/>
          </w:tcPr>
          <w:p w:rsidR="00000000" w:rsidRDefault="00FF2FA9">
            <w:pPr>
              <w:rPr>
                <w:lang w:val="es-ES_tradnl"/>
              </w:rPr>
            </w:pPr>
            <w:r>
              <w:rPr>
                <w:lang w:val="es-ES_tradnl"/>
              </w:rPr>
              <w:t>Las im</w:t>
            </w:r>
            <w:r>
              <w:rPr>
                <w:lang w:val="es-ES_tradnl"/>
              </w:rPr>
              <w:t>á</w:t>
            </w:r>
            <w:r>
              <w:rPr>
                <w:lang w:val="es-ES_tradnl"/>
              </w:rPr>
              <w:t>genes son de proporciones paisaj</w:t>
            </w:r>
            <w:r>
              <w:rPr>
                <w:lang w:val="es-ES_tradnl"/>
              </w:rPr>
              <w:t>í</w:t>
            </w:r>
            <w:r>
              <w:rPr>
                <w:lang w:val="es-ES_tradnl"/>
              </w:rPr>
              <w:t>sticas.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e2990324-fff0-41a4-8328-39427e277512</w:t>
            </w:r>
          </w:p>
        </w:tc>
        <w:tc>
          <w:tcPr>
            <w:tcW w:w="7407" w:type="dxa"/>
            <w:shd w:val="clear" w:color="auto" w:fill="F2F2F2" w:themeFill="background1" w:themeFillShade="F2"/>
          </w:tcPr>
          <w:p w:rsidR="00000000" w:rsidRDefault="00FF2FA9">
            <w:pPr>
              <w:rPr>
                <w:noProof/>
              </w:rPr>
            </w:pPr>
            <w:r>
              <w:rPr>
                <w:noProof/>
              </w:rPr>
              <w:t>Posters</w:t>
            </w:r>
          </w:p>
        </w:tc>
        <w:tc>
          <w:tcPr>
            <w:tcW w:w="7407" w:type="dxa"/>
          </w:tcPr>
          <w:p w:rsidR="00000000" w:rsidRDefault="00FF2FA9">
            <w:pPr>
              <w:rPr>
                <w:lang w:val="es-ES_tradnl"/>
              </w:rPr>
            </w:pPr>
            <w:r>
              <w:rPr>
                <w:lang w:val="es-ES_tradnl"/>
              </w:rPr>
              <w:t>Carteles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c76a59a3-3894-4549-b672-b5c289cf453c</w:t>
            </w:r>
          </w:p>
        </w:tc>
        <w:tc>
          <w:tcPr>
            <w:tcW w:w="7407" w:type="dxa"/>
            <w:shd w:val="clear" w:color="auto" w:fill="F2F2F2" w:themeFill="background1" w:themeFillShade="F2"/>
          </w:tcPr>
          <w:p w:rsidR="00000000" w:rsidRDefault="00FF2FA9">
            <w:pPr>
              <w:rPr>
                <w:noProof/>
              </w:rPr>
            </w:pPr>
            <w:r>
              <w:rPr>
                <w:noProof/>
              </w:rPr>
              <w:t>The images are poster (portrait) proportioned.</w:t>
            </w:r>
          </w:p>
        </w:tc>
        <w:tc>
          <w:tcPr>
            <w:tcW w:w="7407" w:type="dxa"/>
          </w:tcPr>
          <w:p w:rsidR="00000000" w:rsidRDefault="00FF2FA9">
            <w:pPr>
              <w:rPr>
                <w:lang w:val="es-ES_tradnl"/>
              </w:rPr>
            </w:pPr>
            <w:r>
              <w:rPr>
                <w:lang w:val="es-ES_tradnl"/>
              </w:rPr>
              <w:t>Las im</w:t>
            </w:r>
            <w:r>
              <w:rPr>
                <w:lang w:val="es-ES_tradnl"/>
              </w:rPr>
              <w:t>á</w:t>
            </w:r>
            <w:r>
              <w:rPr>
                <w:lang w:val="es-ES_tradnl"/>
              </w:rPr>
              <w:t>genes son p</w:t>
            </w:r>
            <w:r>
              <w:rPr>
                <w:lang w:val="es-ES_tradnl"/>
              </w:rPr>
              <w:t>ó</w:t>
            </w:r>
            <w:r>
              <w:rPr>
                <w:lang w:val="es-ES_tradnl"/>
              </w:rPr>
              <w:t>ster (retrato) proporcionado.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700ed42d-6e2e-48e1-9ddc-c9d5c71dd750</w:t>
            </w:r>
          </w:p>
        </w:tc>
        <w:tc>
          <w:tcPr>
            <w:tcW w:w="7407" w:type="dxa"/>
            <w:shd w:val="clear" w:color="auto" w:fill="F2F2F2" w:themeFill="background1" w:themeFillShade="F2"/>
          </w:tcPr>
          <w:p w:rsidR="00000000" w:rsidRDefault="00FF2FA9">
            <w:pPr>
              <w:rPr>
                <w:noProof/>
              </w:rPr>
            </w:pPr>
            <w:r>
              <w:rPr>
                <w:noProof/>
              </w:rPr>
              <w:t>Grid 3 AND Grid 4</w:t>
            </w:r>
          </w:p>
        </w:tc>
        <w:tc>
          <w:tcPr>
            <w:tcW w:w="7407" w:type="dxa"/>
          </w:tcPr>
          <w:p w:rsidR="00000000" w:rsidRDefault="00FF2FA9">
            <w:pPr>
              <w:rPr>
                <w:lang w:val="es-ES_tradnl"/>
              </w:rPr>
            </w:pPr>
            <w:r>
              <w:rPr>
                <w:lang w:val="es-ES_tradnl"/>
              </w:rPr>
              <w:t>Cuadr</w:t>
            </w:r>
            <w:r>
              <w:rPr>
                <w:lang w:val="es-ES_tradnl"/>
              </w:rPr>
              <w:t>í</w:t>
            </w:r>
            <w:r>
              <w:rPr>
                <w:lang w:val="es-ES_tradnl"/>
              </w:rPr>
              <w:t>cula 3 Y Cuadr</w:t>
            </w:r>
            <w:r>
              <w:rPr>
                <w:lang w:val="es-ES_tradnl"/>
              </w:rPr>
              <w:t>í</w:t>
            </w:r>
            <w:r>
              <w:rPr>
                <w:lang w:val="es-ES_tradnl"/>
              </w:rPr>
              <w:t>cula 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597102ec-b352-4954-8d7a-6056a2f09d7d</w:t>
            </w:r>
          </w:p>
        </w:tc>
        <w:tc>
          <w:tcPr>
            <w:tcW w:w="7407" w:type="dxa"/>
            <w:shd w:val="clear" w:color="auto" w:fill="F2F2F2" w:themeFill="background1" w:themeFillShade="F2"/>
          </w:tcPr>
          <w:p w:rsidR="00000000" w:rsidRDefault="00FF2FA9">
            <w:pPr>
              <w:rPr>
                <w:noProof/>
              </w:rPr>
            </w:pPr>
            <w:r>
              <w:rPr>
                <w:noProof/>
              </w:rPr>
              <w:t>The two types of grids displ</w:t>
            </w:r>
            <w:r>
              <w:rPr>
                <w:noProof/>
              </w:rPr>
              <w:t>ay images in a 2-dimensional row/column pattern.</w:t>
            </w:r>
          </w:p>
        </w:tc>
        <w:tc>
          <w:tcPr>
            <w:tcW w:w="7407" w:type="dxa"/>
          </w:tcPr>
          <w:p w:rsidR="00000000" w:rsidRDefault="00FF2FA9">
            <w:pPr>
              <w:rPr>
                <w:lang w:val="es-ES_tradnl"/>
              </w:rPr>
            </w:pPr>
            <w:r>
              <w:rPr>
                <w:lang w:val="es-ES_tradnl"/>
              </w:rPr>
              <w:t>Los dos tipos de cuadr</w:t>
            </w:r>
            <w:r>
              <w:rPr>
                <w:lang w:val="es-ES_tradnl"/>
              </w:rPr>
              <w:t>í</w:t>
            </w:r>
            <w:r>
              <w:rPr>
                <w:lang w:val="es-ES_tradnl"/>
              </w:rPr>
              <w:t>culas muestran im</w:t>
            </w:r>
            <w:r>
              <w:rPr>
                <w:lang w:val="es-ES_tradnl"/>
              </w:rPr>
              <w:t>á</w:t>
            </w:r>
            <w:r>
              <w:rPr>
                <w:lang w:val="es-ES_tradnl"/>
              </w:rPr>
              <w:t>genes en un patr</w:t>
            </w:r>
            <w:r>
              <w:rPr>
                <w:lang w:val="es-ES_tradnl"/>
              </w:rPr>
              <w:t>ó</w:t>
            </w:r>
            <w:r>
              <w:rPr>
                <w:lang w:val="es-ES_tradnl"/>
              </w:rPr>
              <w:t>n de fila / columna bidimensional.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487d34bf-494c-4827-b30c-8a59d6573105</w:t>
            </w:r>
          </w:p>
        </w:tc>
        <w:tc>
          <w:tcPr>
            <w:tcW w:w="7407" w:type="dxa"/>
            <w:shd w:val="clear" w:color="auto" w:fill="F2F2F2" w:themeFill="background1" w:themeFillShade="F2"/>
          </w:tcPr>
          <w:p w:rsidR="00000000" w:rsidRDefault="00FF2FA9">
            <w:pPr>
              <w:rPr>
                <w:noProof/>
              </w:rPr>
            </w:pPr>
            <w:r>
              <w:rPr>
                <w:noProof/>
              </w:rPr>
              <w:t>The number following the grid, 3 or 4, indicates a relative size for the images.</w:t>
            </w:r>
          </w:p>
        </w:tc>
        <w:tc>
          <w:tcPr>
            <w:tcW w:w="7407" w:type="dxa"/>
          </w:tcPr>
          <w:p w:rsidR="00000000" w:rsidRDefault="00FF2FA9">
            <w:pPr>
              <w:rPr>
                <w:lang w:val="es-ES_tradnl"/>
              </w:rPr>
            </w:pPr>
            <w:r>
              <w:rPr>
                <w:lang w:val="es-ES_tradnl"/>
              </w:rPr>
              <w:t>El n</w:t>
            </w:r>
            <w:r>
              <w:rPr>
                <w:lang w:val="es-ES_tradnl"/>
              </w:rPr>
              <w:t>ú</w:t>
            </w:r>
            <w:r>
              <w:rPr>
                <w:lang w:val="es-ES_tradnl"/>
              </w:rPr>
              <w:t>mero que sigue a la cuadr</w:t>
            </w:r>
            <w:r>
              <w:rPr>
                <w:lang w:val="es-ES_tradnl"/>
              </w:rPr>
              <w:t>í</w:t>
            </w:r>
            <w:r>
              <w:rPr>
                <w:lang w:val="es-ES_tradnl"/>
              </w:rPr>
              <w:t>cula, 3 o 4, indica un tama</w:t>
            </w:r>
            <w:r>
              <w:rPr>
                <w:lang w:val="es-ES_tradnl"/>
              </w:rPr>
              <w:t>ñ</w:t>
            </w:r>
            <w:r>
              <w:rPr>
                <w:lang w:val="es-ES_tradnl"/>
              </w:rPr>
              <w:t>o relativo para las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9c440fd6-96fd-459c-aa6b-be8681d8845c</w:t>
            </w:r>
          </w:p>
        </w:tc>
        <w:tc>
          <w:tcPr>
            <w:tcW w:w="7407" w:type="dxa"/>
            <w:shd w:val="clear" w:color="auto" w:fill="F2F2F2" w:themeFill="background1" w:themeFillShade="F2"/>
          </w:tcPr>
          <w:p w:rsidR="00000000" w:rsidRDefault="00FF2FA9">
            <w:pPr>
              <w:rPr>
                <w:noProof/>
              </w:rPr>
            </w:pPr>
            <w:r>
              <w:rPr>
                <w:noProof/>
              </w:rPr>
              <w:t>It does NOT indicated the number of columns</w:t>
            </w:r>
            <w:r>
              <w:rPr>
                <w:noProof/>
              </w:rPr>
              <w:t xml:space="preserve"> that will always be displayed.</w:t>
            </w:r>
          </w:p>
        </w:tc>
        <w:tc>
          <w:tcPr>
            <w:tcW w:w="7407" w:type="dxa"/>
          </w:tcPr>
          <w:p w:rsidR="00000000" w:rsidRDefault="00FF2FA9">
            <w:pPr>
              <w:rPr>
                <w:lang w:val="es-ES_tradnl"/>
              </w:rPr>
            </w:pPr>
            <w:r>
              <w:rPr>
                <w:lang w:val="es-ES_tradnl"/>
              </w:rPr>
              <w:t>NO indica el n</w:t>
            </w:r>
            <w:r>
              <w:rPr>
                <w:lang w:val="es-ES_tradnl"/>
              </w:rPr>
              <w:t>ú</w:t>
            </w:r>
            <w:r>
              <w:rPr>
                <w:lang w:val="es-ES_tradnl"/>
              </w:rPr>
              <w:t>mero de columnas que siempre se mostrar</w:t>
            </w:r>
            <w:r>
              <w:rPr>
                <w:lang w:val="es-ES_tradnl"/>
              </w:rPr>
              <w:t>á</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b1ca8747-b3f1-49b0-ae9c-3d39d73832f9</w:t>
            </w:r>
          </w:p>
        </w:tc>
        <w:tc>
          <w:tcPr>
            <w:tcW w:w="7407" w:type="dxa"/>
            <w:shd w:val="clear" w:color="auto" w:fill="F2F2F2" w:themeFill="background1" w:themeFillShade="F2"/>
          </w:tcPr>
          <w:p w:rsidR="00000000" w:rsidRDefault="00FF2FA9">
            <w:pPr>
              <w:rPr>
                <w:noProof/>
              </w:rPr>
            </w:pPr>
            <w:r>
              <w:rPr>
                <w:noProof/>
              </w:rPr>
              <w:t>This screenshot shows a browser at 800px wide, and the Grid 3 has two rows of three images.</w:t>
            </w:r>
          </w:p>
        </w:tc>
        <w:tc>
          <w:tcPr>
            <w:tcW w:w="7407" w:type="dxa"/>
          </w:tcPr>
          <w:p w:rsidR="00000000" w:rsidRDefault="00FF2FA9">
            <w:pPr>
              <w:rPr>
                <w:lang w:val="es-ES_tradnl"/>
              </w:rPr>
            </w:pPr>
            <w:r>
              <w:rPr>
                <w:lang w:val="es-ES_tradnl"/>
              </w:rPr>
              <w:t>Esta captura de pantalla muestr</w:t>
            </w:r>
            <w:r>
              <w:rPr>
                <w:lang w:val="es-ES_tradnl"/>
              </w:rPr>
              <w:t>a un navegador de 800 p</w:t>
            </w:r>
            <w:r>
              <w:rPr>
                <w:lang w:val="es-ES_tradnl"/>
              </w:rPr>
              <w:t>í</w:t>
            </w:r>
            <w:r>
              <w:rPr>
                <w:lang w:val="es-ES_tradnl"/>
              </w:rPr>
              <w:t>xeles de ancho y Grid 3 tiene dos filas de tres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b5801e07-0655-438b-a9be-0ae25fb0bf6a</w:t>
            </w:r>
          </w:p>
        </w:tc>
        <w:tc>
          <w:tcPr>
            <w:tcW w:w="7407" w:type="dxa"/>
            <w:shd w:val="clear" w:color="auto" w:fill="F2F2F2" w:themeFill="background1" w:themeFillShade="F2"/>
          </w:tcPr>
          <w:p w:rsidR="00000000" w:rsidRDefault="00FF2FA9">
            <w:pPr>
              <w:rPr>
                <w:noProof/>
              </w:rPr>
            </w:pPr>
            <w:r>
              <w:rPr>
                <w:noProof/>
              </w:rPr>
              <w:t>The Grid 4 is displaying four images across since the images are smaller.</w:t>
            </w:r>
          </w:p>
        </w:tc>
        <w:tc>
          <w:tcPr>
            <w:tcW w:w="7407" w:type="dxa"/>
          </w:tcPr>
          <w:p w:rsidR="00000000" w:rsidRDefault="00FF2FA9">
            <w:pPr>
              <w:rPr>
                <w:lang w:val="es-ES_tradnl"/>
              </w:rPr>
            </w:pPr>
            <w:r>
              <w:rPr>
                <w:lang w:val="es-ES_tradnl"/>
              </w:rPr>
              <w:t>El Grid 4 muestra cuatro im</w:t>
            </w:r>
            <w:r>
              <w:rPr>
                <w:lang w:val="es-ES_tradnl"/>
              </w:rPr>
              <w:t>á</w:t>
            </w:r>
            <w:r>
              <w:rPr>
                <w:lang w:val="es-ES_tradnl"/>
              </w:rPr>
              <w:t>genes a lo ancho ya que las i</w:t>
            </w:r>
            <w:r>
              <w:rPr>
                <w:lang w:val="es-ES_tradnl"/>
              </w:rPr>
              <w:t>m</w:t>
            </w:r>
            <w:r>
              <w:rPr>
                <w:lang w:val="es-ES_tradnl"/>
              </w:rPr>
              <w:t>á</w:t>
            </w:r>
            <w:r>
              <w:rPr>
                <w:lang w:val="es-ES_tradnl"/>
              </w:rPr>
              <w:t>genes son m</w:t>
            </w:r>
            <w:r>
              <w:rPr>
                <w:lang w:val="es-ES_tradnl"/>
              </w:rPr>
              <w:t>á</w:t>
            </w:r>
            <w:r>
              <w:rPr>
                <w:lang w:val="es-ES_tradnl"/>
              </w:rPr>
              <w:t>s peque</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8aee8975-ddae-437f-8c13-944cd3f2d35a</w:t>
            </w:r>
          </w:p>
        </w:tc>
        <w:tc>
          <w:tcPr>
            <w:tcW w:w="7407" w:type="dxa"/>
            <w:shd w:val="clear" w:color="auto" w:fill="F2F2F2" w:themeFill="background1" w:themeFillShade="F2"/>
          </w:tcPr>
          <w:p w:rsidR="00000000" w:rsidRDefault="00FF2FA9">
            <w:pPr>
              <w:rPr>
                <w:noProof/>
              </w:rPr>
            </w:pPr>
            <w:r>
              <w:rPr>
                <w:noProof/>
              </w:rPr>
              <w:t>This next screenshot is still using both a Grid 3 and Grid 4, but the browser width is 1600px.</w:t>
            </w:r>
          </w:p>
        </w:tc>
        <w:tc>
          <w:tcPr>
            <w:tcW w:w="7407" w:type="dxa"/>
          </w:tcPr>
          <w:p w:rsidR="00000000" w:rsidRDefault="00FF2FA9">
            <w:pPr>
              <w:rPr>
                <w:lang w:val="es-ES_tradnl"/>
              </w:rPr>
            </w:pPr>
            <w:r>
              <w:rPr>
                <w:lang w:val="es-ES_tradnl"/>
              </w:rPr>
              <w:t>La siguiente captura de pantalla todav</w:t>
            </w:r>
            <w:r>
              <w:rPr>
                <w:lang w:val="es-ES_tradnl"/>
              </w:rPr>
              <w:t>í</w:t>
            </w:r>
            <w:r>
              <w:rPr>
                <w:lang w:val="es-ES_tradnl"/>
              </w:rPr>
              <w:t>a usa Grid 3 y Grid 4, pero el ancho del navegador es de 1600px.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e06d3e4d-c69e-46ba-af9c-82cc6ae8048b</w:t>
            </w:r>
          </w:p>
        </w:tc>
        <w:tc>
          <w:tcPr>
            <w:tcW w:w="7407" w:type="dxa"/>
            <w:shd w:val="clear" w:color="auto" w:fill="F2F2F2" w:themeFill="background1" w:themeFillShade="F2"/>
          </w:tcPr>
          <w:p w:rsidR="00000000" w:rsidRDefault="00FF2FA9">
            <w:pPr>
              <w:rPr>
                <w:noProof/>
              </w:rPr>
            </w:pPr>
            <w:r>
              <w:rPr>
                <w:noProof/>
              </w:rPr>
              <w:t>The Grid 3 images are now four across, and five images in the Grid 4 layout can fit across the screen.</w:t>
            </w:r>
          </w:p>
        </w:tc>
        <w:tc>
          <w:tcPr>
            <w:tcW w:w="7407" w:type="dxa"/>
          </w:tcPr>
          <w:p w:rsidR="00000000" w:rsidRDefault="00FF2FA9">
            <w:pPr>
              <w:rPr>
                <w:lang w:val="es-ES_tradnl"/>
              </w:rPr>
            </w:pPr>
            <w:r>
              <w:rPr>
                <w:lang w:val="es-ES_tradnl"/>
              </w:rPr>
              <w:t>Las im</w:t>
            </w:r>
            <w:r>
              <w:rPr>
                <w:lang w:val="es-ES_tradnl"/>
              </w:rPr>
              <w:t>á</w:t>
            </w:r>
            <w:r>
              <w:rPr>
                <w:lang w:val="es-ES_tradnl"/>
              </w:rPr>
              <w:t>genes de Grid 3 ahora tienen cuatro de</w:t>
            </w:r>
            <w:r>
              <w:rPr>
                <w:lang w:val="es-ES_tradnl"/>
              </w:rPr>
              <w:t xml:space="preserve"> ancho, y cinco im</w:t>
            </w:r>
            <w:r>
              <w:rPr>
                <w:lang w:val="es-ES_tradnl"/>
              </w:rPr>
              <w:t>á</w:t>
            </w:r>
            <w:r>
              <w:rPr>
                <w:lang w:val="es-ES_tradnl"/>
              </w:rPr>
              <w:t>genes en el dise</w:t>
            </w:r>
            <w:r>
              <w:rPr>
                <w:lang w:val="es-ES_tradnl"/>
              </w:rPr>
              <w:t>ñ</w:t>
            </w:r>
            <w:r>
              <w:rPr>
                <w:lang w:val="es-ES_tradnl"/>
              </w:rPr>
              <w:t>o de Grid 4 pueden caber en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7706dc38-05c4-4aa2-96d5-6744463f6bad</w:t>
            </w:r>
          </w:p>
        </w:tc>
        <w:tc>
          <w:tcPr>
            <w:tcW w:w="7407" w:type="dxa"/>
            <w:shd w:val="clear" w:color="auto" w:fill="F2F2F2" w:themeFill="background1" w:themeFillShade="F2"/>
          </w:tcPr>
          <w:p w:rsidR="00000000" w:rsidRDefault="00FF2FA9">
            <w:pPr>
              <w:rPr>
                <w:noProof/>
              </w:rPr>
            </w:pPr>
            <w:r>
              <w:rPr>
                <w:noProof/>
              </w:rPr>
              <w:t>Again you can see the Grid 3 images are larger.</w:t>
            </w:r>
          </w:p>
        </w:tc>
        <w:tc>
          <w:tcPr>
            <w:tcW w:w="7407" w:type="dxa"/>
          </w:tcPr>
          <w:p w:rsidR="00000000" w:rsidRDefault="00FF2FA9">
            <w:pPr>
              <w:rPr>
                <w:lang w:val="es-ES_tradnl"/>
              </w:rPr>
            </w:pPr>
            <w:r>
              <w:rPr>
                <w:lang w:val="es-ES_tradnl"/>
              </w:rPr>
              <w:t>De nuevo, puede ver que las im</w:t>
            </w:r>
            <w:r>
              <w:rPr>
                <w:lang w:val="es-ES_tradnl"/>
              </w:rPr>
              <w:t>á</w:t>
            </w:r>
            <w:r>
              <w:rPr>
                <w:lang w:val="es-ES_tradnl"/>
              </w:rPr>
              <w:t>genes de la cuadr</w:t>
            </w:r>
            <w:r>
              <w:rPr>
                <w:lang w:val="es-ES_tradnl"/>
              </w:rPr>
              <w:t>í</w:t>
            </w:r>
            <w:r>
              <w:rPr>
                <w:lang w:val="es-ES_tradnl"/>
              </w:rPr>
              <w:t>cula 3 son m</w:t>
            </w:r>
            <w:r>
              <w:rPr>
                <w:lang w:val="es-ES_tradnl"/>
              </w:rPr>
              <w:t>á</w:t>
            </w:r>
            <w:r>
              <w:rPr>
                <w:lang w:val="es-ES_tradnl"/>
              </w:rPr>
              <w:t>s grandes.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062adf48-</w:t>
            </w:r>
            <w:r>
              <w:rPr>
                <w:noProof/>
                <w:sz w:val="2"/>
              </w:rPr>
              <w:t>aea7-48fd-aa08-4b7e53093b8e</w:t>
            </w:r>
          </w:p>
        </w:tc>
        <w:tc>
          <w:tcPr>
            <w:tcW w:w="7407" w:type="dxa"/>
            <w:shd w:val="clear" w:color="auto" w:fill="F2F2F2" w:themeFill="background1" w:themeFillShade="F2"/>
          </w:tcPr>
          <w:p w:rsidR="00000000" w:rsidRDefault="00FF2FA9">
            <w:pPr>
              <w:rPr>
                <w:noProof/>
              </w:rPr>
            </w:pPr>
            <w:r>
              <w:rPr>
                <w:noProof/>
              </w:rPr>
              <w:t>That concludes the options for blocks and layouts.</w:t>
            </w:r>
          </w:p>
        </w:tc>
        <w:tc>
          <w:tcPr>
            <w:tcW w:w="7407" w:type="dxa"/>
          </w:tcPr>
          <w:p w:rsidR="00000000" w:rsidRDefault="00FF2FA9">
            <w:pPr>
              <w:rPr>
                <w:lang w:val="es-ES_tradnl"/>
              </w:rPr>
            </w:pPr>
            <w:r>
              <w:rPr>
                <w:lang w:val="es-ES_tradnl"/>
              </w:rPr>
              <w:t>Eso concluye las opciones para bloques y dise</w:t>
            </w:r>
            <w:r>
              <w:rPr>
                <w:lang w:val="es-ES_tradnl"/>
              </w:rPr>
              <w:t>ñ</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5e1614a1-4f39-4ec4-98dc-b85ab0a7af44</w:t>
            </w:r>
          </w:p>
        </w:tc>
        <w:tc>
          <w:tcPr>
            <w:tcW w:w="7407" w:type="dxa"/>
            <w:shd w:val="clear" w:color="auto" w:fill="F2F2F2" w:themeFill="background1" w:themeFillShade="F2"/>
          </w:tcPr>
          <w:p w:rsidR="00000000" w:rsidRDefault="00FF2FA9">
            <w:pPr>
              <w:rPr>
                <w:noProof/>
              </w:rPr>
            </w:pPr>
            <w:r>
              <w:rPr>
                <w:noProof/>
              </w:rPr>
              <w:t>Common page configuration settings</w:t>
            </w:r>
          </w:p>
        </w:tc>
        <w:tc>
          <w:tcPr>
            <w:tcW w:w="7407" w:type="dxa"/>
          </w:tcPr>
          <w:p w:rsidR="00000000" w:rsidRDefault="00FF2FA9">
            <w:pPr>
              <w:rPr>
                <w:lang w:val="es-ES_tradnl"/>
              </w:rPr>
            </w:pPr>
            <w:r>
              <w:rPr>
                <w:lang w:val="es-ES_tradnl"/>
              </w:rPr>
              <w:t>Ajustes de configuraci</w:t>
            </w:r>
            <w:r>
              <w:rPr>
                <w:lang w:val="es-ES_tradnl"/>
              </w:rPr>
              <w:t>ó</w:t>
            </w:r>
            <w:r>
              <w:rPr>
                <w:lang w:val="es-ES_tradnl"/>
              </w:rPr>
              <w:t>n de p</w:t>
            </w:r>
            <w:r>
              <w:rPr>
                <w:lang w:val="es-ES_tradnl"/>
              </w:rPr>
              <w:t>á</w:t>
            </w:r>
            <w:r>
              <w:rPr>
                <w:lang w:val="es-ES_tradnl"/>
              </w:rPr>
              <w:t>gina com</w:t>
            </w:r>
            <w:r>
              <w:rPr>
                <w:lang w:val="es-ES_tradnl"/>
              </w:rPr>
              <w:t>ú</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5e</w:t>
            </w:r>
            <w:r>
              <w:rPr>
                <w:noProof/>
                <w:sz w:val="2"/>
              </w:rPr>
              <w:t>2c65f0-89e1-46f4-bb2c-9abf1fcbd516</w:t>
            </w:r>
          </w:p>
        </w:tc>
        <w:tc>
          <w:tcPr>
            <w:tcW w:w="7407" w:type="dxa"/>
            <w:shd w:val="clear" w:color="auto" w:fill="F2F2F2" w:themeFill="background1" w:themeFillShade="F2"/>
          </w:tcPr>
          <w:p w:rsidR="00000000" w:rsidRDefault="00FF2FA9">
            <w:pPr>
              <w:rPr>
                <w:noProof/>
              </w:rPr>
            </w:pPr>
            <w:r>
              <w:rPr>
                <w:noProof/>
              </w:rPr>
              <w:t>In Brightcove Beacon when you are creating a new page or editing an existing page, you will see the following tabs:</w:t>
            </w:r>
          </w:p>
        </w:tc>
        <w:tc>
          <w:tcPr>
            <w:tcW w:w="7407" w:type="dxa"/>
          </w:tcPr>
          <w:p w:rsidR="00000000" w:rsidRDefault="00FF2FA9">
            <w:pPr>
              <w:rPr>
                <w:lang w:val="es-ES_tradnl"/>
              </w:rPr>
            </w:pPr>
            <w:r>
              <w:rPr>
                <w:lang w:val="es-ES_tradnl"/>
              </w:rPr>
              <w:t>En Brightcove Beacon, cuando crea una nueva p</w:t>
            </w:r>
            <w:r>
              <w:rPr>
                <w:lang w:val="es-ES_tradnl"/>
              </w:rPr>
              <w:t>á</w:t>
            </w:r>
            <w:r>
              <w:rPr>
                <w:lang w:val="es-ES_tradnl"/>
              </w:rPr>
              <w:t>gina o edita una p</w:t>
            </w:r>
            <w:r>
              <w:rPr>
                <w:lang w:val="es-ES_tradnl"/>
              </w:rPr>
              <w:t>á</w:t>
            </w:r>
            <w:r>
              <w:rPr>
                <w:lang w:val="es-ES_tradnl"/>
              </w:rPr>
              <w:t>gina existente, ver</w:t>
            </w:r>
            <w:r>
              <w:rPr>
                <w:lang w:val="es-ES_tradnl"/>
              </w:rPr>
              <w:t>á</w:t>
            </w:r>
            <w:r>
              <w:rPr>
                <w:lang w:val="es-ES_tradnl"/>
              </w:rPr>
              <w:t xml:space="preserve"> las siguientes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74c8d6f4-b28a-433c-8e1c-fbdd096d913c</w:t>
            </w:r>
          </w:p>
        </w:tc>
        <w:tc>
          <w:tcPr>
            <w:tcW w:w="7407" w:type="dxa"/>
            <w:shd w:val="clear" w:color="auto" w:fill="F2F2F2" w:themeFill="background1" w:themeFillShade="F2"/>
          </w:tcPr>
          <w:p w:rsidR="00000000" w:rsidRDefault="00FF2FA9">
            <w:pPr>
              <w:rPr>
                <w:noProof/>
              </w:rPr>
            </w:pPr>
            <w:r>
              <w:rPr>
                <w:noProof/>
              </w:rPr>
              <w:t>Page option tabs</w:t>
            </w:r>
          </w:p>
        </w:tc>
        <w:tc>
          <w:tcPr>
            <w:tcW w:w="7407" w:type="dxa"/>
          </w:tcPr>
          <w:p w:rsidR="00000000" w:rsidRDefault="00FF2FA9">
            <w:pPr>
              <w:rPr>
                <w:lang w:val="es-ES_tradnl"/>
              </w:rPr>
            </w:pPr>
            <w:r>
              <w:rPr>
                <w:lang w:val="es-ES_tradnl"/>
              </w:rPr>
              <w:t>Pesta</w:t>
            </w:r>
            <w:r>
              <w:rPr>
                <w:lang w:val="es-ES_tradnl"/>
              </w:rPr>
              <w:t>ñ</w:t>
            </w:r>
            <w:r>
              <w:rPr>
                <w:lang w:val="es-ES_tradnl"/>
              </w:rPr>
              <w:t>as de opciones de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076ffce5-dfd0-4731-8699-80833be19ca3</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Basic Data</w:t>
            </w:r>
            <w:r>
              <w:rPr>
                <w:rStyle w:val="mqInternal"/>
                <w:noProof/>
              </w:rPr>
              <w:t>{2]</w:t>
            </w:r>
            <w:r>
              <w:rPr>
                <w:noProof/>
              </w:rPr>
              <w:t xml:space="preserve"> tab is where you choose your page type, as well as configure </w:t>
            </w:r>
            <w:r>
              <w:rPr>
                <w:rStyle w:val="mqInternal"/>
                <w:noProof/>
              </w:rPr>
              <w:t>[1}</w:t>
            </w:r>
            <w:r>
              <w:rPr>
                <w:noProof/>
              </w:rPr>
              <w:t>screen</w:t>
            </w:r>
            <w:r>
              <w:rPr>
                <w:rStyle w:val="mqInternal"/>
                <w:noProof/>
              </w:rPr>
              <w:t>{2]</w:t>
            </w:r>
            <w:r>
              <w:rPr>
                <w:noProof/>
              </w:rPr>
              <w:t xml:space="preserve"> p</w:t>
            </w:r>
            <w:r>
              <w:rPr>
                <w:noProof/>
              </w:rPr>
              <w:t>ages.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a es donde puede elegir el tipo de p</w:t>
            </w:r>
            <w:r>
              <w:rPr>
                <w:lang w:val="es-ES_tradnl"/>
              </w:rPr>
              <w:t>á</w:t>
            </w:r>
            <w:r>
              <w:rPr>
                <w:lang w:val="es-ES_tradnl"/>
              </w:rPr>
              <w:t>gina, as</w:t>
            </w:r>
            <w:r>
              <w:rPr>
                <w:lang w:val="es-ES_tradnl"/>
              </w:rPr>
              <w:t>í</w:t>
            </w:r>
            <w:r>
              <w:rPr>
                <w:lang w:val="es-ES_tradnl"/>
              </w:rPr>
              <w:t xml:space="preserve"> como configurar </w:t>
            </w:r>
            <w:r>
              <w:rPr>
                <w:rStyle w:val="mqInternal"/>
                <w:noProof/>
                <w:lang w:val="es-ES_tradnl"/>
              </w:rPr>
              <w:t>[1}</w:t>
            </w:r>
            <w:r>
              <w:rPr>
                <w:lang w:val="es-ES_tradnl"/>
              </w:rPr>
              <w:t>pantalla</w:t>
            </w:r>
            <w:r>
              <w:rPr>
                <w:rStyle w:val="mqInternal"/>
                <w:noProof/>
                <w:lang w:val="es-ES_tradnl"/>
              </w:rPr>
              <w:t>{2]</w:t>
            </w:r>
            <w:r>
              <w:rPr>
                <w:lang w:val="es-ES_tradnl"/>
              </w:rPr>
              <w:t xml:space="preserve">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9c7a0c79-205a-40bd-9c8e-9fbc27f49dd7</w:t>
            </w:r>
          </w:p>
        </w:tc>
        <w:tc>
          <w:tcPr>
            <w:tcW w:w="7407" w:type="dxa"/>
            <w:shd w:val="clear" w:color="auto" w:fill="F2F2F2" w:themeFill="background1" w:themeFillShade="F2"/>
          </w:tcPr>
          <w:p w:rsidR="00000000" w:rsidRDefault="00FF2FA9">
            <w:pPr>
              <w:rPr>
                <w:noProof/>
              </w:rPr>
            </w:pPr>
            <w:r>
              <w:rPr>
                <w:noProof/>
              </w:rPr>
              <w:t>The other tabs are the same for all page types.</w:t>
            </w:r>
          </w:p>
        </w:tc>
        <w:tc>
          <w:tcPr>
            <w:tcW w:w="7407" w:type="dxa"/>
          </w:tcPr>
          <w:p w:rsidR="00000000" w:rsidRDefault="00FF2FA9">
            <w:pPr>
              <w:rPr>
                <w:lang w:val="es-ES_tradnl"/>
              </w:rPr>
            </w:pPr>
            <w:r>
              <w:rPr>
                <w:lang w:val="es-ES_tradnl"/>
              </w:rPr>
              <w:t>Las otras pesta</w:t>
            </w:r>
            <w:r>
              <w:rPr>
                <w:lang w:val="es-ES_tradnl"/>
              </w:rPr>
              <w:t>ñ</w:t>
            </w:r>
            <w:r>
              <w:rPr>
                <w:lang w:val="es-ES_tradnl"/>
              </w:rPr>
              <w:t>as son las mismas para todo</w:t>
            </w:r>
            <w:r>
              <w:rPr>
                <w:lang w:val="es-ES_tradnl"/>
              </w:rPr>
              <w:t>s los tipos de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1ea3ec40-8df5-47fe-9251-29299bc2d82d</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Common Configuration Settings</w:t>
            </w:r>
            <w:r>
              <w:rPr>
                <w:rStyle w:val="mqInternal"/>
                <w:noProof/>
              </w:rPr>
              <w:t>{2]</w:t>
            </w:r>
            <w:r>
              <w:rPr>
                <w:noProof/>
              </w:rPr>
              <w:t xml:space="preserve"> document details the needed information on the </w:t>
            </w:r>
            <w:r>
              <w:rPr>
                <w:rStyle w:val="mqInternal"/>
                <w:noProof/>
              </w:rPr>
              <w:t>[3}</w:t>
            </w:r>
            <w:r>
              <w:rPr>
                <w:noProof/>
              </w:rPr>
              <w:t>Textual Data</w:t>
            </w:r>
            <w:r>
              <w:rPr>
                <w:rStyle w:val="mqInternal"/>
                <w:noProof/>
              </w:rPr>
              <w:t>{4]</w:t>
            </w:r>
            <w:r>
              <w:rPr>
                <w:noProof/>
              </w:rPr>
              <w:t xml:space="preserve">, </w:t>
            </w:r>
            <w:r>
              <w:rPr>
                <w:rStyle w:val="mqInternal"/>
                <w:noProof/>
              </w:rPr>
              <w:t>[3}</w:t>
            </w:r>
            <w:r>
              <w:rPr>
                <w:noProof/>
              </w:rPr>
              <w:t>Non-Textual Data</w:t>
            </w:r>
            <w:r>
              <w:rPr>
                <w:rStyle w:val="mqInternal"/>
                <w:noProof/>
              </w:rPr>
              <w:t>{4]</w:t>
            </w:r>
            <w:r>
              <w:rPr>
                <w:noProof/>
              </w:rPr>
              <w:t xml:space="preserve">, </w:t>
            </w:r>
            <w:r>
              <w:rPr>
                <w:rStyle w:val="mqInternal"/>
                <w:noProof/>
              </w:rPr>
              <w:t>[3}</w:t>
            </w:r>
            <w:r>
              <w:rPr>
                <w:noProof/>
              </w:rPr>
              <w:t>Tags</w:t>
            </w:r>
            <w:r>
              <w:rPr>
                <w:rStyle w:val="mqInternal"/>
                <w:noProof/>
              </w:rPr>
              <w:t>{4]</w:t>
            </w:r>
            <w:r>
              <w:rPr>
                <w:noProof/>
              </w:rPr>
              <w:t xml:space="preserve"> and </w:t>
            </w:r>
            <w:r>
              <w:rPr>
                <w:rStyle w:val="mqInternal"/>
                <w:noProof/>
              </w:rPr>
              <w:t>[3}</w:t>
            </w:r>
            <w:r>
              <w:rPr>
                <w:noProof/>
              </w:rPr>
              <w:t>Rights &amp; Scheduling</w:t>
            </w:r>
            <w:r>
              <w:rPr>
                <w:rStyle w:val="mqInternal"/>
                <w:noProof/>
              </w:rPr>
              <w:t>{4]</w:t>
            </w:r>
            <w:r>
              <w:rPr>
                <w:noProof/>
              </w:rPr>
              <w:t xml:space="preserve"> tabs.</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Par</w:t>
            </w:r>
            <w:r>
              <w:rPr>
                <w:lang w:val="es-ES_tradnl"/>
              </w:rPr>
              <w:t>á</w:t>
            </w:r>
            <w:r>
              <w:rPr>
                <w:lang w:val="es-ES_tradnl"/>
              </w:rPr>
              <w:t>metros de configuraci</w:t>
            </w:r>
            <w:r>
              <w:rPr>
                <w:lang w:val="es-ES_tradnl"/>
              </w:rPr>
              <w:t>ó</w:t>
            </w:r>
            <w:r>
              <w:rPr>
                <w:lang w:val="es-ES_tradnl"/>
              </w:rPr>
              <w:t>n comunes</w:t>
            </w:r>
            <w:r>
              <w:rPr>
                <w:rStyle w:val="mqInternal"/>
                <w:noProof/>
                <w:lang w:val="es-ES_tradnl"/>
              </w:rPr>
              <w:t>{2]</w:t>
            </w:r>
            <w:r>
              <w:rPr>
                <w:lang w:val="es-ES_tradnl"/>
              </w:rPr>
              <w:t xml:space="preserve"> documento detalla la informaci</w:t>
            </w:r>
            <w:r>
              <w:rPr>
                <w:lang w:val="es-ES_tradnl"/>
              </w:rPr>
              <w:t>ó</w:t>
            </w:r>
            <w:r>
              <w:rPr>
                <w:lang w:val="es-ES_tradnl"/>
              </w:rPr>
              <w:t xml:space="preserve">n necesaria sobre el </w:t>
            </w:r>
            <w:r>
              <w:rPr>
                <w:rStyle w:val="mqInternal"/>
                <w:noProof/>
                <w:lang w:val="es-ES_tradnl"/>
              </w:rPr>
              <w:t>[3}</w:t>
            </w:r>
            <w:r>
              <w:rPr>
                <w:lang w:val="es-ES_tradnl"/>
              </w:rPr>
              <w:t>Datos textuales</w:t>
            </w:r>
            <w:r>
              <w:rPr>
                <w:rStyle w:val="mqInternal"/>
                <w:noProof/>
                <w:lang w:val="es-ES_tradnl"/>
              </w:rPr>
              <w:t>{4]</w:t>
            </w:r>
            <w:r>
              <w:rPr>
                <w:lang w:val="es-ES_tradnl"/>
              </w:rPr>
              <w:t xml:space="preserve"> , </w:t>
            </w:r>
            <w:r>
              <w:rPr>
                <w:rStyle w:val="mqInternal"/>
                <w:noProof/>
                <w:lang w:val="es-ES_tradnl"/>
              </w:rPr>
              <w:t>[3}</w:t>
            </w:r>
            <w:r>
              <w:rPr>
                <w:lang w:val="es-ES_tradnl"/>
              </w:rPr>
              <w:t>Datos no textuales</w:t>
            </w:r>
            <w:r>
              <w:rPr>
                <w:rStyle w:val="mqInternal"/>
                <w:noProof/>
                <w:lang w:val="es-ES_tradnl"/>
              </w:rPr>
              <w:t>{4]</w:t>
            </w:r>
            <w:r>
              <w:rPr>
                <w:lang w:val="es-ES_tradnl"/>
              </w:rPr>
              <w:t xml:space="preserve"> , </w:t>
            </w:r>
            <w:r>
              <w:rPr>
                <w:rStyle w:val="mqInternal"/>
                <w:noProof/>
                <w:lang w:val="es-ES_tradnl"/>
              </w:rPr>
              <w:t>[3}</w:t>
            </w:r>
            <w:r>
              <w:rPr>
                <w:lang w:val="es-ES_tradnl"/>
              </w:rPr>
              <w:t>Etiquetas</w:t>
            </w:r>
            <w:r>
              <w:rPr>
                <w:rStyle w:val="mqInternal"/>
                <w:noProof/>
                <w:lang w:val="es-ES_tradnl"/>
              </w:rPr>
              <w:t>{4]</w:t>
            </w:r>
            <w:r>
              <w:rPr>
                <w:lang w:val="es-ES_tradnl"/>
              </w:rPr>
              <w:t xml:space="preserve"> y </w:t>
            </w:r>
            <w:r>
              <w:rPr>
                <w:rStyle w:val="mqInternal"/>
                <w:noProof/>
                <w:lang w:val="es-ES_tradnl"/>
              </w:rPr>
              <w:t>[3}</w:t>
            </w:r>
            <w:r>
              <w:rPr>
                <w:lang w:val="es-ES_tradnl"/>
              </w:rPr>
              <w:t>Derechos y programaci</w:t>
            </w:r>
            <w:r>
              <w:rPr>
                <w:lang w:val="es-ES_tradnl"/>
              </w:rPr>
              <w:t>ó</w:t>
            </w:r>
            <w:r>
              <w:rPr>
                <w:lang w:val="es-ES_tradnl"/>
              </w:rPr>
              <w:t>n</w:t>
            </w:r>
            <w:r>
              <w:rPr>
                <w:rStyle w:val="mqInternal"/>
                <w:noProof/>
                <w:lang w:val="es-ES_tradnl"/>
              </w:rPr>
              <w:t>{4]</w:t>
            </w:r>
            <w:r>
              <w:rPr>
                <w:lang w:val="es-ES_tradnl"/>
              </w:rPr>
              <w:t xml:space="preserve"> pesta</w:t>
            </w:r>
            <w:r>
              <w:rPr>
                <w:lang w:val="es-ES_tradnl"/>
              </w:rPr>
              <w:t>ñ</w:t>
            </w:r>
            <w:r>
              <w:rPr>
                <w:lang w:val="es-ES_tradnl"/>
              </w:rPr>
              <w:t>as.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live-ssai.html</w:t>
            </w:r>
          </w:p>
          <w:p w:rsidR="00000000" w:rsidRDefault="00FF2FA9">
            <w:pPr>
              <w:jc w:val="center"/>
              <w:rPr>
                <w:b/>
                <w:noProof/>
              </w:rPr>
            </w:pPr>
            <w:r>
              <w:rPr>
                <w:b/>
                <w:noProof/>
              </w:rPr>
              <w:t>MQ971010 1a8d9796-e0c6-4de9-a7d9-bb1d2d34a344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72b7526b-816e-41af-a502-12d33187e30f</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6fa7bac2-5e55-4027-82b6-ac9a29a20a26</w:t>
            </w:r>
          </w:p>
        </w:tc>
        <w:tc>
          <w:tcPr>
            <w:tcW w:w="7407" w:type="dxa"/>
            <w:shd w:val="clear" w:color="auto" w:fill="F2F2F2" w:themeFill="background1" w:themeFillShade="F2"/>
          </w:tcPr>
          <w:p w:rsidR="00000000" w:rsidRDefault="00FF2FA9">
            <w:pPr>
              <w:rPr>
                <w:noProof/>
              </w:rPr>
            </w:pPr>
            <w:r>
              <w:rPr>
                <w:noProof/>
              </w:rPr>
              <w:t>"Implementing Live SSAI"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Live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5db4eefd-4810-429</w:t>
            </w:r>
            <w:r>
              <w:rPr>
                <w:noProof/>
                <w:sz w:val="2"/>
              </w:rPr>
              <w:t>b-bbcf-904331096524</w:t>
            </w:r>
          </w:p>
        </w:tc>
        <w:tc>
          <w:tcPr>
            <w:tcW w:w="7407" w:type="dxa"/>
            <w:shd w:val="clear" w:color="auto" w:fill="F2F2F2" w:themeFill="background1" w:themeFillShade="F2"/>
          </w:tcPr>
          <w:p w:rsidR="00000000" w:rsidRDefault="00FF2FA9">
            <w:pPr>
              <w:rPr>
                <w:noProof/>
              </w:rPr>
            </w:pPr>
            <w:r>
              <w:rPr>
                <w:noProof/>
              </w:rPr>
              <w:t>In this topic, you will learn how to manage and create Live server-side ad configurations in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administrar y crear configuraciones de anuncios en vivo del lado del servidor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fb85ba58-74f7-46ee-9b43-568614528270</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26f3c276-d4fe-454b-8b71-0e23d17df537</w:t>
            </w:r>
          </w:p>
        </w:tc>
        <w:tc>
          <w:tcPr>
            <w:tcW w:w="7407" w:type="dxa"/>
            <w:shd w:val="clear" w:color="auto" w:fill="F2F2F2" w:themeFill="background1" w:themeFillShade="F2"/>
          </w:tcPr>
          <w:p w:rsidR="00000000" w:rsidRDefault="00FF2FA9">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5 seconds.</w:t>
            </w:r>
          </w:p>
        </w:tc>
        <w:tc>
          <w:tcPr>
            <w:tcW w:w="7407" w:type="dxa"/>
          </w:tcPr>
          <w:p w:rsidR="00000000" w:rsidRDefault="00FF2FA9">
            <w:pPr>
              <w:rPr>
                <w:lang w:val="es-ES_tradnl"/>
              </w:rPr>
            </w:pPr>
            <w:r>
              <w:rPr>
                <w:lang w:val="es-ES_tradnl"/>
              </w:rPr>
              <w:t>Esta p</w:t>
            </w:r>
            <w:r>
              <w:rPr>
                <w:lang w:val="es-ES_tradnl"/>
              </w:rPr>
              <w:t>á</w:t>
            </w:r>
            <w:r>
              <w:rPr>
                <w:lang w:val="es-ES_tradnl"/>
              </w:rPr>
              <w:t>gina se ha movido; se le dirigir</w:t>
            </w:r>
            <w:r>
              <w:rPr>
                <w:lang w:val="es-ES_tradnl"/>
              </w:rPr>
              <w:t>á</w:t>
            </w:r>
            <w:r>
              <w:rPr>
                <w:lang w:val="es-ES_tradnl"/>
              </w:rPr>
              <w:t xml:space="preserve"> a la </w:t>
            </w:r>
            <w:r>
              <w:rPr>
                <w:rStyle w:val="mqInternal"/>
                <w:noProof/>
                <w:lang w:val="es-ES_tradnl"/>
              </w:rPr>
              <w:t>[1}</w:t>
            </w:r>
            <w:r>
              <w:rPr>
                <w:lang w:val="es-ES_tradnl"/>
              </w:rPr>
              <w:t>nueva ubicacion</w:t>
            </w:r>
            <w:r>
              <w:rPr>
                <w:rStyle w:val="mqInternal"/>
                <w:noProof/>
                <w:lang w:val="es-ES_tradnl"/>
              </w:rPr>
              <w:t>{2]</w:t>
            </w:r>
            <w:r>
              <w:rPr>
                <w:lang w:val="es-ES_tradnl"/>
              </w:rPr>
              <w:t xml:space="preserve"> en 5 segundos.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25d351de-f8d8-4b04-84cd-503ea6b05b5b</w:t>
            </w:r>
          </w:p>
        </w:tc>
        <w:tc>
          <w:tcPr>
            <w:tcW w:w="7407" w:type="dxa"/>
            <w:shd w:val="clear" w:color="auto" w:fill="F2F2F2" w:themeFill="background1" w:themeFillShade="F2"/>
          </w:tcPr>
          <w:p w:rsidR="00000000" w:rsidRDefault="00FF2FA9">
            <w:pPr>
              <w:rPr>
                <w:noProof/>
              </w:rPr>
            </w:pPr>
            <w:r>
              <w:rPr>
                <w:noProof/>
              </w:rPr>
              <w:t>Please update your bookmarks!</w:t>
            </w:r>
          </w:p>
        </w:tc>
        <w:tc>
          <w:tcPr>
            <w:tcW w:w="7407" w:type="dxa"/>
          </w:tcPr>
          <w:p w:rsidR="00000000" w:rsidRDefault="00FF2FA9">
            <w:pPr>
              <w:rPr>
                <w:lang w:val="es-ES_tradnl"/>
              </w:rPr>
            </w:pPr>
            <w:r>
              <w:rPr>
                <w:lang w:val="es-ES_tradnl"/>
              </w:rPr>
              <w:t>¡</w:t>
            </w:r>
            <w:r>
              <w:rPr>
                <w:lang w:val="es-ES_tradnl"/>
              </w:rPr>
              <w:t>Actualiza tus marc</w:t>
            </w:r>
            <w:r>
              <w:rPr>
                <w:lang w:val="es-ES_tradnl"/>
              </w:rPr>
              <w:t>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73a2531c-6b57-449f-ae6f-960dd0fd074b</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e51907e9-bfbd-4047-abde-82f33347c755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68884d01-7a04-416c-91b1-5d16edcb5e49</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30920241-42c7-4c80-9f4c-f417797fdcfe</w:t>
            </w:r>
          </w:p>
        </w:tc>
        <w:tc>
          <w:tcPr>
            <w:tcW w:w="7407" w:type="dxa"/>
            <w:shd w:val="clear" w:color="auto" w:fill="F2F2F2" w:themeFill="background1" w:themeFillShade="F2"/>
          </w:tcPr>
          <w:p w:rsidR="00000000" w:rsidRDefault="00FF2FA9">
            <w:pPr>
              <w:rPr>
                <w:noProof/>
              </w:rPr>
            </w:pPr>
            <w:r>
              <w:rPr>
                <w:noProof/>
              </w:rPr>
              <w:t>Brightcove Beacon supports Server-Side Ad Insertion (SSAI) in Live events so server-side ads can be requested and displayed during a Live stream.</w:t>
            </w:r>
          </w:p>
        </w:tc>
        <w:tc>
          <w:tcPr>
            <w:tcW w:w="7407" w:type="dxa"/>
          </w:tcPr>
          <w:p w:rsidR="00000000" w:rsidRDefault="00FF2FA9">
            <w:pPr>
              <w:rPr>
                <w:lang w:val="es-ES_tradnl"/>
              </w:rPr>
            </w:pPr>
            <w:r>
              <w:rPr>
                <w:lang w:val="es-ES_tradnl"/>
              </w:rPr>
              <w:t>Brightcove Beacon admite la inserci</w:t>
            </w:r>
            <w:r>
              <w:rPr>
                <w:lang w:val="es-ES_tradnl"/>
              </w:rPr>
              <w:t>ó</w:t>
            </w:r>
            <w:r>
              <w:rPr>
                <w:lang w:val="es-ES_tradnl"/>
              </w:rPr>
              <w:t>n de anuncios del lado</w:t>
            </w:r>
            <w:r>
              <w:rPr>
                <w:lang w:val="es-ES_tradnl"/>
              </w:rPr>
              <w:t xml:space="preserve"> del servidor (SSAI) en eventos en vivo, por lo que los anuncios del lado del servidor se pueden solicitar y mostrar durante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8059c015-6370-45d8-a518-e858ea935898</w:t>
            </w:r>
          </w:p>
        </w:tc>
        <w:tc>
          <w:tcPr>
            <w:tcW w:w="7407" w:type="dxa"/>
            <w:shd w:val="clear" w:color="auto" w:fill="F2F2F2" w:themeFill="background1" w:themeFillShade="F2"/>
          </w:tcPr>
          <w:p w:rsidR="00000000" w:rsidRDefault="00FF2FA9">
            <w:pPr>
              <w:rPr>
                <w:noProof/>
              </w:rPr>
            </w:pPr>
            <w:r>
              <w:rPr>
                <w:noProof/>
              </w:rPr>
              <w:t>Note: if you are using redundancy with SSAI, you must insert ads</w:t>
            </w:r>
            <w:r>
              <w:rPr>
                <w:noProof/>
              </w:rPr>
              <w:t xml:space="preserve"> into all jobs in the group at the same time.</w:t>
            </w:r>
          </w:p>
        </w:tc>
        <w:tc>
          <w:tcPr>
            <w:tcW w:w="7407" w:type="dxa"/>
          </w:tcPr>
          <w:p w:rsidR="00000000" w:rsidRDefault="00FF2FA9">
            <w:pPr>
              <w:rPr>
                <w:lang w:val="es-ES_tradnl"/>
              </w:rPr>
            </w:pPr>
            <w:r>
              <w:rPr>
                <w:lang w:val="es-ES_tradnl"/>
              </w:rPr>
              <w:t>Nota: si utiliza la redundancia con SSAI, debe insertar anuncios en todos los trabajos del grupo al mismo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a4ead79b-e454-46e3-93fa-604997294e0f</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w:t>
            </w:r>
            <w:r>
              <w:rPr>
                <w:lang w:val="es-ES_tradnl"/>
              </w:rPr>
              <w:t xml:space="preserve">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df0603e3-5e01-4672-b84f-cbe02ed65aec</w:t>
            </w:r>
          </w:p>
        </w:tc>
        <w:tc>
          <w:tcPr>
            <w:tcW w:w="7407" w:type="dxa"/>
            <w:shd w:val="clear" w:color="auto" w:fill="F2F2F2" w:themeFill="background1" w:themeFillShade="F2"/>
          </w:tcPr>
          <w:p w:rsidR="00000000" w:rsidRDefault="00FF2FA9">
            <w:pPr>
              <w:rPr>
                <w:noProof/>
              </w:rPr>
            </w:pPr>
            <w:r>
              <w:rPr>
                <w:noProof/>
              </w:rPr>
              <w:t>Create an Ad Configuration in Studio.</w:t>
            </w:r>
          </w:p>
        </w:tc>
        <w:tc>
          <w:tcPr>
            <w:tcW w:w="7407" w:type="dxa"/>
          </w:tcPr>
          <w:p w:rsidR="00000000" w:rsidRDefault="00FF2FA9">
            <w:pPr>
              <w:rPr>
                <w:lang w:val="es-ES_tradnl"/>
              </w:rPr>
            </w:pPr>
            <w:r>
              <w:rPr>
                <w:lang w:val="es-ES_tradnl"/>
              </w:rPr>
              <w:t>Cree una configuraci</w:t>
            </w:r>
            <w:r>
              <w:rPr>
                <w:lang w:val="es-ES_tradnl"/>
              </w:rPr>
              <w:t>ó</w:t>
            </w:r>
            <w:r>
              <w:rPr>
                <w:lang w:val="es-ES_tradnl"/>
              </w:rPr>
              <w:t>n de anuncios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678d6a04-41ec-4bfd-bf43-b2c1ea51dd6c</w:t>
            </w:r>
          </w:p>
        </w:tc>
        <w:tc>
          <w:tcPr>
            <w:tcW w:w="7407" w:type="dxa"/>
            <w:shd w:val="clear" w:color="auto" w:fill="F2F2F2" w:themeFill="background1" w:themeFillShade="F2"/>
          </w:tcPr>
          <w:p w:rsidR="00000000" w:rsidRDefault="00FF2FA9">
            <w:pPr>
              <w:rPr>
                <w:noProof/>
              </w:rPr>
            </w:pPr>
            <w:r>
              <w:rPr>
                <w:noProof/>
              </w:rPr>
              <w:t>Create a fill slate for your Live event.</w:t>
            </w:r>
          </w:p>
        </w:tc>
        <w:tc>
          <w:tcPr>
            <w:tcW w:w="7407" w:type="dxa"/>
          </w:tcPr>
          <w:p w:rsidR="00000000" w:rsidRDefault="00FF2FA9">
            <w:pPr>
              <w:rPr>
                <w:lang w:val="es-ES_tradnl"/>
              </w:rPr>
            </w:pPr>
            <w:r>
              <w:rPr>
                <w:lang w:val="es-ES_tradnl"/>
              </w:rPr>
              <w:t>C</w:t>
            </w:r>
            <w:r>
              <w:rPr>
                <w:lang w:val="es-ES_tradnl"/>
              </w:rPr>
              <w:t>ree una lista de relleno para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dd132bca-c972-428e-823f-188b0948982d</w:t>
            </w:r>
          </w:p>
        </w:tc>
        <w:tc>
          <w:tcPr>
            <w:tcW w:w="7407" w:type="dxa"/>
            <w:shd w:val="clear" w:color="auto" w:fill="F2F2F2" w:themeFill="background1" w:themeFillShade="F2"/>
          </w:tcPr>
          <w:p w:rsidR="00000000" w:rsidRDefault="00FF2FA9">
            <w:pPr>
              <w:rPr>
                <w:noProof/>
              </w:rPr>
            </w:pPr>
            <w:r>
              <w:rPr>
                <w:noProof/>
              </w:rPr>
              <w:t>Create a Live event with SSAI enabled.</w:t>
            </w:r>
          </w:p>
        </w:tc>
        <w:tc>
          <w:tcPr>
            <w:tcW w:w="7407" w:type="dxa"/>
          </w:tcPr>
          <w:p w:rsidR="00000000" w:rsidRDefault="00FF2FA9">
            <w:pPr>
              <w:rPr>
                <w:lang w:val="es-ES_tradnl"/>
              </w:rPr>
            </w:pPr>
            <w:r>
              <w:rPr>
                <w:lang w:val="es-ES_tradnl"/>
              </w:rPr>
              <w:t>Cree un evento en vivo con SSAI habilitado.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73ea5ab7-8781-43df-986f-80a0fffe337c</w:t>
            </w:r>
          </w:p>
        </w:tc>
        <w:tc>
          <w:tcPr>
            <w:tcW w:w="7407" w:type="dxa"/>
            <w:shd w:val="clear" w:color="auto" w:fill="F2F2F2" w:themeFill="background1" w:themeFillShade="F2"/>
          </w:tcPr>
          <w:p w:rsidR="00000000" w:rsidRDefault="00FF2FA9">
            <w:pPr>
              <w:rPr>
                <w:noProof/>
              </w:rPr>
            </w:pPr>
            <w:r>
              <w:rPr>
                <w:noProof/>
              </w:rPr>
              <w:t>Publish the Live event to Brightcove Beacon.</w:t>
            </w:r>
          </w:p>
        </w:tc>
        <w:tc>
          <w:tcPr>
            <w:tcW w:w="7407" w:type="dxa"/>
          </w:tcPr>
          <w:p w:rsidR="00000000" w:rsidRDefault="00FF2FA9">
            <w:pPr>
              <w:rPr>
                <w:lang w:val="es-ES_tradnl"/>
              </w:rPr>
            </w:pPr>
            <w:r>
              <w:rPr>
                <w:lang w:val="es-ES_tradnl"/>
              </w:rPr>
              <w:t>Publique el evento en vivo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3a27ef0c-bba4-432f-aa3a-20130eea12c2</w:t>
            </w:r>
          </w:p>
        </w:tc>
        <w:tc>
          <w:tcPr>
            <w:tcW w:w="7407" w:type="dxa"/>
            <w:shd w:val="clear" w:color="auto" w:fill="F2F2F2" w:themeFill="background1" w:themeFillShade="F2"/>
          </w:tcPr>
          <w:p w:rsidR="00000000" w:rsidRDefault="00FF2FA9">
            <w:pPr>
              <w:rPr>
                <w:noProof/>
              </w:rPr>
            </w:pPr>
            <w:r>
              <w:rPr>
                <w:noProof/>
              </w:rPr>
              <w:t xml:space="preserve">This document is complementary to the </w:t>
            </w:r>
            <w:r>
              <w:rPr>
                <w:rStyle w:val="mqInternal"/>
                <w:noProof/>
              </w:rPr>
              <w:t>[1}</w:t>
            </w:r>
            <w:r>
              <w:rPr>
                <w:noProof/>
              </w:rPr>
              <w:t>Streaming a Live Event</w:t>
            </w:r>
            <w:r>
              <w:rPr>
                <w:rStyle w:val="mqInternal"/>
                <w:noProof/>
              </w:rPr>
              <w:t>{2]</w:t>
            </w:r>
            <w:r>
              <w:rPr>
                <w:noProof/>
              </w:rPr>
              <w:t xml:space="preserve"> documentation to guide you into add SSAI to your live</w:t>
            </w:r>
            <w:r>
              <w:rPr>
                <w:noProof/>
              </w:rPr>
              <w:t xml:space="preserve"> events.</w:t>
            </w:r>
          </w:p>
        </w:tc>
        <w:tc>
          <w:tcPr>
            <w:tcW w:w="7407" w:type="dxa"/>
          </w:tcPr>
          <w:p w:rsidR="00000000" w:rsidRDefault="00FF2FA9">
            <w:pPr>
              <w:rPr>
                <w:lang w:val="es-ES_tradnl"/>
              </w:rPr>
            </w:pPr>
            <w:r>
              <w:rPr>
                <w:lang w:val="es-ES_tradnl"/>
              </w:rPr>
              <w:t xml:space="preserve">Este documento es complementario al </w:t>
            </w:r>
            <w:r>
              <w:rPr>
                <w:rStyle w:val="mqInternal"/>
                <w:noProof/>
                <w:lang w:val="es-ES_tradnl"/>
              </w:rPr>
              <w:t>[1}</w:t>
            </w:r>
            <w:r>
              <w:rPr>
                <w:lang w:val="es-ES_tradnl"/>
              </w:rPr>
              <w:t>Transmisi</w:t>
            </w:r>
            <w:r>
              <w:rPr>
                <w:lang w:val="es-ES_tradnl"/>
              </w:rPr>
              <w:t>ó</w:t>
            </w:r>
            <w:r>
              <w:rPr>
                <w:lang w:val="es-ES_tradnl"/>
              </w:rPr>
              <w:t>n de un evento en vivo</w:t>
            </w:r>
            <w:r>
              <w:rPr>
                <w:rStyle w:val="mqInternal"/>
                <w:noProof/>
                <w:lang w:val="es-ES_tradnl"/>
              </w:rPr>
              <w:t>{2]</w:t>
            </w:r>
            <w:r>
              <w:rPr>
                <w:lang w:val="es-ES_tradnl"/>
              </w:rPr>
              <w:t xml:space="preserve"> documentaci</w:t>
            </w:r>
            <w:r>
              <w:rPr>
                <w:lang w:val="es-ES_tradnl"/>
              </w:rPr>
              <w:t>ó</w:t>
            </w:r>
            <w:r>
              <w:rPr>
                <w:lang w:val="es-ES_tradnl"/>
              </w:rPr>
              <w:t>n para guiarlo a agregar SSAI a sus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208caf30-d621-448b-a2a4-5206d0de9ac2</w:t>
            </w:r>
          </w:p>
        </w:tc>
        <w:tc>
          <w:tcPr>
            <w:tcW w:w="7407" w:type="dxa"/>
            <w:shd w:val="clear" w:color="auto" w:fill="F2F2F2" w:themeFill="background1" w:themeFillShade="F2"/>
          </w:tcPr>
          <w:p w:rsidR="00000000" w:rsidRDefault="00FF2FA9">
            <w:pPr>
              <w:rPr>
                <w:noProof/>
              </w:rPr>
            </w:pPr>
            <w:r>
              <w:rPr>
                <w:noProof/>
              </w:rPr>
              <w:t>For detailed information on how to create an event, please see th</w:t>
            </w:r>
            <w:r>
              <w:rPr>
                <w:noProof/>
              </w:rPr>
              <w:t xml:space="preserve">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detallada sobre c</w:t>
            </w:r>
            <w:r>
              <w:rPr>
                <w:lang w:val="es-ES_tradnl"/>
              </w:rPr>
              <w:t>ó</w:t>
            </w:r>
            <w:r>
              <w:rPr>
                <w:lang w:val="es-ES_tradnl"/>
              </w:rPr>
              <w:t>mo crear un evento, consulte la secci</w:t>
            </w:r>
            <w:r>
              <w:rPr>
                <w:lang w:val="es-ES_tradnl"/>
              </w:rPr>
              <w:t>ó</w:t>
            </w:r>
            <w:r>
              <w:rPr>
                <w:lang w:val="es-ES_tradnl"/>
              </w:rPr>
              <w:t xml:space="preserve">n sobre </w:t>
            </w:r>
            <w:r>
              <w:rPr>
                <w:rStyle w:val="mqInternal"/>
                <w:noProof/>
                <w:lang w:val="es-ES_tradnl"/>
              </w:rPr>
              <w:t>[1}</w:t>
            </w:r>
            <w:r>
              <w:rPr>
                <w:lang w:val="es-ES_tradnl"/>
              </w:rPr>
              <w:t>Creaci</w:t>
            </w:r>
            <w:r>
              <w:rPr>
                <w:lang w:val="es-ES_tradnl"/>
              </w:rPr>
              <w:t>ó</w:t>
            </w:r>
            <w:r>
              <w:rPr>
                <w:lang w:val="es-ES_tradnl"/>
              </w:rPr>
              <w:t>n de un evento en vivo en Brightcove Beacon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eefd183c-14f2-41b2-8415-064d9310b214</w:t>
            </w:r>
          </w:p>
        </w:tc>
        <w:tc>
          <w:tcPr>
            <w:tcW w:w="7407" w:type="dxa"/>
            <w:shd w:val="clear" w:color="auto" w:fill="F2F2F2" w:themeFill="background1" w:themeFillShade="F2"/>
          </w:tcPr>
          <w:p w:rsidR="00000000" w:rsidRDefault="00FF2FA9">
            <w:pPr>
              <w:rPr>
                <w:noProof/>
              </w:rPr>
            </w:pPr>
            <w:r>
              <w:rPr>
                <w:noProof/>
              </w:rPr>
              <w:t>SSAI provides these main features during Live events:</w:t>
            </w:r>
          </w:p>
        </w:tc>
        <w:tc>
          <w:tcPr>
            <w:tcW w:w="7407" w:type="dxa"/>
          </w:tcPr>
          <w:p w:rsidR="00000000" w:rsidRDefault="00FF2FA9">
            <w:pPr>
              <w:rPr>
                <w:lang w:val="es-ES_tradnl"/>
              </w:rPr>
            </w:pPr>
            <w:r>
              <w:rPr>
                <w:lang w:val="es-ES_tradnl"/>
              </w:rPr>
              <w:t>SSAI proporciona estas caracter</w:t>
            </w:r>
            <w:r>
              <w:rPr>
                <w:lang w:val="es-ES_tradnl"/>
              </w:rPr>
              <w:t>í</w:t>
            </w:r>
            <w:r>
              <w:rPr>
                <w:lang w:val="es-ES_tradnl"/>
              </w:rPr>
              <w:t>sticas principales durante los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dabf7362-3ab3-4818-84d9-c0cdf9d4c0ee</w:t>
            </w:r>
          </w:p>
        </w:tc>
        <w:tc>
          <w:tcPr>
            <w:tcW w:w="7407" w:type="dxa"/>
            <w:shd w:val="clear" w:color="auto" w:fill="F2F2F2" w:themeFill="background1" w:themeFillShade="F2"/>
          </w:tcPr>
          <w:p w:rsidR="00000000" w:rsidRDefault="00FF2FA9">
            <w:pPr>
              <w:rPr>
                <w:noProof/>
              </w:rPr>
            </w:pPr>
            <w:r>
              <w:rPr>
                <w:noProof/>
              </w:rPr>
              <w:t>Since ads are stitched into the Live video stream on the server-side, they are n</w:t>
            </w:r>
            <w:r>
              <w:rPr>
                <w:noProof/>
              </w:rPr>
              <w:t>ot affected by ad blockers.</w:t>
            </w:r>
          </w:p>
        </w:tc>
        <w:tc>
          <w:tcPr>
            <w:tcW w:w="7407" w:type="dxa"/>
          </w:tcPr>
          <w:p w:rsidR="00000000" w:rsidRDefault="00FF2FA9">
            <w:pPr>
              <w:rPr>
                <w:lang w:val="es-ES_tradnl"/>
              </w:rPr>
            </w:pPr>
            <w:r>
              <w:rPr>
                <w:lang w:val="es-ES_tradnl"/>
              </w:rPr>
              <w:t>Dado que los anuncios se unen a la transmisi</w:t>
            </w:r>
            <w:r>
              <w:rPr>
                <w:lang w:val="es-ES_tradnl"/>
              </w:rPr>
              <w:t>ó</w:t>
            </w:r>
            <w:r>
              <w:rPr>
                <w:lang w:val="es-ES_tradnl"/>
              </w:rPr>
              <w:t>n de video en vivo en el lado del servidor, no se ven afectados por los bloqueadores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34d3f224-0d58-49f0-87ff-87859c3151eb</w:t>
            </w:r>
          </w:p>
        </w:tc>
        <w:tc>
          <w:tcPr>
            <w:tcW w:w="7407" w:type="dxa"/>
            <w:shd w:val="clear" w:color="auto" w:fill="F2F2F2" w:themeFill="background1" w:themeFillShade="F2"/>
          </w:tcPr>
          <w:p w:rsidR="00000000" w:rsidRDefault="00FF2FA9">
            <w:pPr>
              <w:rPr>
                <w:noProof/>
              </w:rPr>
            </w:pPr>
            <w:r>
              <w:rPr>
                <w:noProof/>
              </w:rPr>
              <w:t>Ads are inserted at cue points sent from yo</w:t>
            </w:r>
            <w:r>
              <w:rPr>
                <w:noProof/>
              </w:rPr>
              <w:t>ur encoder or you can create an instant cue point using the Live module Control Room.</w:t>
            </w:r>
          </w:p>
        </w:tc>
        <w:tc>
          <w:tcPr>
            <w:tcW w:w="7407" w:type="dxa"/>
          </w:tcPr>
          <w:p w:rsidR="00000000" w:rsidRDefault="00FF2FA9">
            <w:pPr>
              <w:rPr>
                <w:lang w:val="es-ES_tradnl"/>
              </w:rPr>
            </w:pPr>
            <w:r>
              <w:rPr>
                <w:lang w:val="es-ES_tradnl"/>
              </w:rPr>
              <w:t>Los anuncios se insertan en los puntos de referencia enviados desde su codificador o puede crear un punto de referencia instant</w:t>
            </w:r>
            <w:r>
              <w:rPr>
                <w:lang w:val="es-ES_tradnl"/>
              </w:rPr>
              <w:t>á</w:t>
            </w:r>
            <w:r>
              <w:rPr>
                <w:lang w:val="es-ES_tradnl"/>
              </w:rPr>
              <w:t>neo utilizando el m</w:t>
            </w:r>
            <w:r>
              <w:rPr>
                <w:lang w:val="es-ES_tradnl"/>
              </w:rPr>
              <w:t>ó</w:t>
            </w:r>
            <w:r>
              <w:rPr>
                <w:lang w:val="es-ES_tradnl"/>
              </w:rPr>
              <w:t>dulo Live Control Room</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0af118ed-6e34-4150-aff1-430285896006</w:t>
            </w:r>
          </w:p>
        </w:tc>
        <w:tc>
          <w:tcPr>
            <w:tcW w:w="7407" w:type="dxa"/>
            <w:shd w:val="clear" w:color="auto" w:fill="F2F2F2" w:themeFill="background1" w:themeFillShade="F2"/>
          </w:tcPr>
          <w:p w:rsidR="00000000" w:rsidRDefault="00FF2FA9">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FF2FA9">
            <w:pPr>
              <w:rPr>
                <w:lang w:val="es-ES_tradnl"/>
              </w:rPr>
            </w:pPr>
            <w:r>
              <w:rPr>
                <w:lang w:val="es-ES_tradnl"/>
              </w:rPr>
              <w:t xml:space="preserve">Puedes configurar </w:t>
            </w:r>
            <w:r>
              <w:rPr>
                <w:rStyle w:val="mqInternal"/>
                <w:noProof/>
                <w:lang w:val="es-ES_tradnl"/>
              </w:rPr>
              <w:t>[1}</w:t>
            </w:r>
            <w:r>
              <w:rPr>
                <w:lang w:val="es-ES_tradnl"/>
              </w:rPr>
              <w:t>llenar pizarras</w:t>
            </w:r>
            <w:r>
              <w:rPr>
                <w:rStyle w:val="mqInternal"/>
                <w:noProof/>
                <w:lang w:val="es-ES_tradnl"/>
              </w:rPr>
              <w:t>{2]</w:t>
            </w:r>
            <w:r>
              <w:rPr>
                <w:lang w:val="es-ES_tradnl"/>
              </w:rPr>
              <w:t xml:space="preserve"> para llenar cualquier tiempo publicitario no utilizado.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964403e3-0979-4cac-a73f-742319271741</w:t>
            </w:r>
          </w:p>
        </w:tc>
        <w:tc>
          <w:tcPr>
            <w:tcW w:w="7407" w:type="dxa"/>
            <w:shd w:val="clear" w:color="auto" w:fill="F2F2F2" w:themeFill="background1" w:themeFillShade="F2"/>
          </w:tcPr>
          <w:p w:rsidR="00000000" w:rsidRDefault="00FF2FA9">
            <w:pPr>
              <w:rPr>
                <w:noProof/>
              </w:rPr>
            </w:pPr>
            <w:r>
              <w:rPr>
                <w:noProof/>
              </w:rPr>
              <w:t>Configurin</w:t>
            </w:r>
            <w:r>
              <w:rPr>
                <w:noProof/>
              </w:rPr>
              <w:t>g Server-Side Ad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6181ec0a-ad84-440d-9580-f3f727c39a45</w:t>
            </w:r>
          </w:p>
        </w:tc>
        <w:tc>
          <w:tcPr>
            <w:tcW w:w="7407" w:type="dxa"/>
            <w:shd w:val="clear" w:color="auto" w:fill="F2F2F2" w:themeFill="background1" w:themeFillShade="F2"/>
          </w:tcPr>
          <w:p w:rsidR="00000000" w:rsidRDefault="00FF2FA9">
            <w:pPr>
              <w:rPr>
                <w:noProof/>
              </w:rPr>
            </w:pPr>
            <w:r>
              <w:rPr>
                <w:noProof/>
              </w:rPr>
              <w:t>Here you will create an SSAI Ad Configuration to be used as your s</w:t>
            </w:r>
            <w:r>
              <w:rPr>
                <w:noProof/>
              </w:rPr>
              <w:t>et of ads that will be displayed in your Brightcove Beacon Live event.</w:t>
            </w:r>
          </w:p>
        </w:tc>
        <w:tc>
          <w:tcPr>
            <w:tcW w:w="7407" w:type="dxa"/>
          </w:tcPr>
          <w:p w:rsidR="00000000" w:rsidRDefault="00FF2FA9">
            <w:pPr>
              <w:rPr>
                <w:lang w:val="es-ES_tradnl"/>
              </w:rPr>
            </w:pPr>
            <w:r>
              <w:rPr>
                <w:lang w:val="es-ES_tradnl"/>
              </w:rPr>
              <w:t>Aqu</w:t>
            </w:r>
            <w:r>
              <w:rPr>
                <w:lang w:val="es-ES_tradnl"/>
              </w:rPr>
              <w:t>í</w:t>
            </w:r>
            <w:r>
              <w:rPr>
                <w:lang w:val="es-ES_tradnl"/>
              </w:rPr>
              <w:t xml:space="preserve"> crear</w:t>
            </w:r>
            <w:r>
              <w:rPr>
                <w:lang w:val="es-ES_tradnl"/>
              </w:rPr>
              <w:t>á</w:t>
            </w:r>
            <w:r>
              <w:rPr>
                <w:lang w:val="es-ES_tradnl"/>
              </w:rPr>
              <w:t xml:space="preserve"> una configuraci</w:t>
            </w:r>
            <w:r>
              <w:rPr>
                <w:lang w:val="es-ES_tradnl"/>
              </w:rPr>
              <w:t>ó</w:t>
            </w:r>
            <w:r>
              <w:rPr>
                <w:lang w:val="es-ES_tradnl"/>
              </w:rPr>
              <w:t>n de anuncios SSAI que se utilizar</w:t>
            </w:r>
            <w:r>
              <w:rPr>
                <w:lang w:val="es-ES_tradnl"/>
              </w:rPr>
              <w:t>á</w:t>
            </w:r>
            <w:r>
              <w:rPr>
                <w:lang w:val="es-ES_tradnl"/>
              </w:rPr>
              <w:t xml:space="preserve"> como su conjunto de anuncios que se mostrar</w:t>
            </w:r>
            <w:r>
              <w:rPr>
                <w:lang w:val="es-ES_tradnl"/>
              </w:rPr>
              <w:t>á</w:t>
            </w:r>
            <w:r>
              <w:rPr>
                <w:lang w:val="es-ES_tradnl"/>
              </w:rPr>
              <w:t>n en su evento Brightcove Beacon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edc99a61-c572-4652-b483-43b068063</w:t>
            </w:r>
            <w:r>
              <w:rPr>
                <w:noProof/>
                <w:sz w:val="2"/>
              </w:rPr>
              <w:t>5c0</w:t>
            </w:r>
          </w:p>
        </w:tc>
        <w:tc>
          <w:tcPr>
            <w:tcW w:w="7407" w:type="dxa"/>
            <w:shd w:val="clear" w:color="auto" w:fill="F2F2F2" w:themeFill="background1" w:themeFillShade="F2"/>
          </w:tcPr>
          <w:p w:rsidR="00000000" w:rsidRDefault="00FF2FA9">
            <w:pPr>
              <w:rPr>
                <w:noProof/>
              </w:rPr>
            </w:pPr>
            <w:r>
              <w:rPr>
                <w:noProof/>
              </w:rPr>
              <w:t>Log in to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778947d5-cee8-4941-98db-f54a2a0d1b62</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seleccione </w:t>
            </w:r>
            <w:r>
              <w:rPr>
                <w:rStyle w:val="mqInternal"/>
                <w:noProof/>
                <w:lang w:val="es-ES_tradnl"/>
              </w:rPr>
              <w:t>[1</w:t>
            </w:r>
            <w:r>
              <w:rPr>
                <w:rStyle w:val="mqInternal"/>
                <w:noProof/>
                <w:lang w:val="es-ES_tradnl"/>
              </w:rPr>
              <w:t>}</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84e73e03-1974-4c70-b160-40dc21cf3426</w:t>
            </w:r>
          </w:p>
        </w:tc>
        <w:tc>
          <w:tcPr>
            <w:tcW w:w="7407" w:type="dxa"/>
            <w:shd w:val="clear" w:color="auto" w:fill="F2F2F2" w:themeFill="background1" w:themeFillShade="F2"/>
          </w:tcPr>
          <w:p w:rsidR="00000000" w:rsidRDefault="00FF2FA9">
            <w:pPr>
              <w:rPr>
                <w:noProof/>
              </w:rPr>
            </w:pPr>
            <w:r>
              <w:rPr>
                <w:noProof/>
              </w:rPr>
              <w:t>A list of all ad configurations will be displayed.</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 una lista de todas las configuraciones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28bc3669-4d44-4add-8504-d79e20eb2971</w:t>
            </w:r>
          </w:p>
        </w:tc>
        <w:tc>
          <w:tcPr>
            <w:tcW w:w="7407" w:type="dxa"/>
            <w:shd w:val="clear" w:color="auto" w:fill="F2F2F2" w:themeFill="background1" w:themeFillShade="F2"/>
          </w:tcPr>
          <w:p w:rsidR="00000000" w:rsidRDefault="00FF2FA9">
            <w:pPr>
              <w:rPr>
                <w:noProof/>
              </w:rPr>
            </w:pPr>
            <w:r>
              <w:rPr>
                <w:noProof/>
              </w:rPr>
              <w:t>To c</w:t>
            </w:r>
            <w:r>
              <w:rPr>
                <w:noProof/>
              </w:rPr>
              <w:t xml:space="preserve">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crear una nueva configuraci</w:t>
            </w:r>
            <w:r>
              <w:rPr>
                <w:lang w:val="es-ES_tradnl"/>
              </w:rPr>
              <w:t>ó</w:t>
            </w:r>
            <w:r>
              <w:rPr>
                <w:lang w:val="es-ES_tradnl"/>
              </w:rPr>
              <w:t xml:space="preserve">n de anuncios, haga clic en el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521a70c5-6449-4409-95c2-e20430b0cc38</w:t>
            </w:r>
          </w:p>
        </w:tc>
        <w:tc>
          <w:tcPr>
            <w:tcW w:w="7407" w:type="dxa"/>
            <w:shd w:val="clear" w:color="auto" w:fill="F2F2F2" w:themeFill="background1" w:themeFillShade="F2"/>
          </w:tcPr>
          <w:p w:rsidR="00000000" w:rsidRDefault="00FF2FA9">
            <w:pPr>
              <w:rPr>
                <w:noProof/>
              </w:rPr>
            </w:pPr>
            <w:r>
              <w:rPr>
                <w:noProof/>
              </w:rPr>
              <w:t>Server-side Live ad configurations can also be managed using the Live API.</w:t>
            </w:r>
          </w:p>
        </w:tc>
        <w:tc>
          <w:tcPr>
            <w:tcW w:w="7407" w:type="dxa"/>
          </w:tcPr>
          <w:p w:rsidR="00000000" w:rsidRDefault="00FF2FA9">
            <w:pPr>
              <w:rPr>
                <w:lang w:val="es-ES_tradnl"/>
              </w:rPr>
            </w:pPr>
            <w:r>
              <w:rPr>
                <w:lang w:val="es-ES_tradnl"/>
              </w:rPr>
              <w:t>Las configuraciones de anuncios en vivo del lado del servidor tambi</w:t>
            </w:r>
            <w:r>
              <w:rPr>
                <w:lang w:val="es-ES_tradnl"/>
              </w:rPr>
              <w:t>é</w:t>
            </w:r>
            <w:r>
              <w:rPr>
                <w:lang w:val="es-ES_tradnl"/>
              </w:rPr>
              <w:t>n se pueden administrar utilizando la API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d252f0bf-4dfa-4c66-b826-81dfc9d7de4a</w:t>
            </w:r>
          </w:p>
        </w:tc>
        <w:tc>
          <w:tcPr>
            <w:tcW w:w="7407" w:type="dxa"/>
            <w:shd w:val="clear" w:color="auto" w:fill="F2F2F2" w:themeFill="background1" w:themeFillShade="F2"/>
          </w:tcPr>
          <w:p w:rsidR="00000000" w:rsidRDefault="00FF2FA9">
            <w:pPr>
              <w:rPr>
                <w:noProof/>
              </w:rPr>
            </w:pPr>
            <w:r>
              <w:rPr>
                <w:noProof/>
              </w:rPr>
              <w:t>For information, see</w:t>
            </w:r>
            <w:r>
              <w:rPr>
                <w:noProof/>
              </w:rPr>
              <w:t xml:space="preserve"> </w:t>
            </w:r>
            <w:r>
              <w:rPr>
                <w:rStyle w:val="mqInternal"/>
                <w:noProof/>
              </w:rPr>
              <w:t>[1}</w:t>
            </w:r>
            <w:r>
              <w:rPr>
                <w:noProof/>
              </w:rPr>
              <w:t>Brightcove Live API:</w:t>
            </w:r>
          </w:p>
        </w:tc>
        <w:tc>
          <w:tcPr>
            <w:tcW w:w="7407" w:type="dxa"/>
          </w:tcPr>
          <w:p w:rsidR="00000000" w:rsidRDefault="00FF2FA9">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API de Brightcove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6a76b03c-285e-4ad2-bcd2-deed3f560c38</w:t>
            </w:r>
          </w:p>
        </w:tc>
        <w:tc>
          <w:tcPr>
            <w:tcW w:w="7407" w:type="dxa"/>
            <w:shd w:val="clear" w:color="auto" w:fill="F2F2F2" w:themeFill="background1" w:themeFillShade="F2"/>
          </w:tcPr>
          <w:p w:rsidR="00000000" w:rsidRDefault="00FF2FA9">
            <w:pPr>
              <w:rPr>
                <w:noProof/>
              </w:rPr>
            </w:pPr>
            <w:r>
              <w:rPr>
                <w:noProof/>
              </w:rPr>
              <w:t>Server-Side Ad Insertion (SSAI)</w:t>
            </w:r>
            <w:r>
              <w:rPr>
                <w:rStyle w:val="mqInternal"/>
                <w:noProof/>
              </w:rPr>
              <w:t>{1]</w:t>
            </w:r>
            <w:r>
              <w:rPr>
                <w:noProof/>
              </w:rPr>
              <w:t>.</w:t>
            </w:r>
          </w:p>
        </w:tc>
        <w:tc>
          <w:tcPr>
            <w:tcW w:w="7407" w:type="dxa"/>
          </w:tcPr>
          <w:p w:rsidR="00000000" w:rsidRDefault="00FF2FA9">
            <w:pPr>
              <w:rPr>
                <w:lang w:val="es-ES_tradnl"/>
              </w:rPr>
            </w:pPr>
            <w:r>
              <w:rPr>
                <w:lang w:val="es-ES_tradnl"/>
              </w:rPr>
              <w:t>Inserci</w:t>
            </w:r>
            <w:r>
              <w:rPr>
                <w:lang w:val="es-ES_tradnl"/>
              </w:rPr>
              <w:t>ó</w:t>
            </w:r>
            <w:r>
              <w:rPr>
                <w:lang w:val="es-ES_tradnl"/>
              </w:rPr>
              <w:t>n de anuncios en el servidor (SSAI)</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66dfe969-4d25-4a34-a433-114b722a7aee</w:t>
            </w:r>
          </w:p>
        </w:tc>
        <w:tc>
          <w:tcPr>
            <w:tcW w:w="7407" w:type="dxa"/>
            <w:shd w:val="clear" w:color="auto" w:fill="F2F2F2" w:themeFill="background1" w:themeFillShade="F2"/>
          </w:tcPr>
          <w:p w:rsidR="00000000" w:rsidRDefault="00FF2FA9">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seleccione </w:t>
            </w:r>
            <w:r>
              <w:rPr>
                <w:rStyle w:val="mqInternal"/>
                <w:noProof/>
                <w:lang w:val="es-ES_tradnl"/>
              </w:rPr>
              <w:t>[1}</w:t>
            </w:r>
            <w:r>
              <w:rPr>
                <w:lang w:val="es-ES_tradnl"/>
              </w:rPr>
              <w:t>Vivir</w:t>
            </w:r>
            <w:r>
              <w:rPr>
                <w:rStyle w:val="mqInternal"/>
                <w:noProof/>
                <w:lang w:val="es-ES_tradnl"/>
              </w:rPr>
              <w:t>{2]</w:t>
            </w:r>
            <w:r>
              <w:rPr>
                <w:lang w:val="es-ES_tradnl"/>
              </w:rPr>
              <w:t xml:space="preserve"> como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9ade975c-0e40-4d78-929a-482dc809e048</w:t>
            </w:r>
          </w:p>
        </w:tc>
        <w:tc>
          <w:tcPr>
            <w:tcW w:w="7407" w:type="dxa"/>
            <w:shd w:val="clear" w:color="auto" w:fill="F2F2F2" w:themeFill="background1" w:themeFillShade="F2"/>
          </w:tcPr>
          <w:p w:rsidR="00000000" w:rsidRDefault="00FF2FA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FF2FA9">
            <w:pPr>
              <w:rPr>
                <w:lang w:val="es-ES_tradnl"/>
              </w:rPr>
            </w:pPr>
            <w:r>
              <w:rPr>
                <w:lang w:val="es-ES_tradnl"/>
              </w:rPr>
              <w:t>Compruebe para asegurarse de que est</w:t>
            </w:r>
            <w:r>
              <w:rPr>
                <w:lang w:val="es-ES_tradnl"/>
              </w:rPr>
              <w:t>á</w:t>
            </w:r>
            <w:r>
              <w:rPr>
                <w:lang w:val="es-ES_tradnl"/>
              </w:rPr>
              <w:t xml:space="preserve"> viendo 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 xml:space="preserv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8f6d8501-9ba1-4561-aa8b-81e6a86c0707</w:t>
            </w:r>
          </w:p>
        </w:tc>
        <w:tc>
          <w:tcPr>
            <w:tcW w:w="7407" w:type="dxa"/>
            <w:shd w:val="clear" w:color="auto" w:fill="F2F2F2" w:themeFill="background1" w:themeFillShade="F2"/>
          </w:tcPr>
          <w:p w:rsidR="00000000" w:rsidRDefault="00FF2FA9">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Dale a tu configuraci</w:t>
            </w:r>
            <w:r>
              <w:rPr>
                <w:lang w:val="es-ES_tradnl"/>
              </w:rPr>
              <w:t>ó</w:t>
            </w:r>
            <w:r>
              <w:rPr>
                <w:lang w:val="es-ES_tradnl"/>
              </w:rPr>
              <w:t xml:space="preserve">n de anuncios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fec47076-2c6d-45e0-8af6-69af0b88375b</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b8c43263-34a7-4b0e-89bf-f64fad9371f2</w:t>
            </w:r>
          </w:p>
        </w:tc>
        <w:tc>
          <w:tcPr>
            <w:tcW w:w="7407" w:type="dxa"/>
            <w:shd w:val="clear" w:color="auto" w:fill="F2F2F2" w:themeFill="background1" w:themeFillShade="F2"/>
          </w:tcPr>
          <w:p w:rsidR="00000000" w:rsidRDefault="00FF2FA9">
            <w:pPr>
              <w:rPr>
                <w:noProof/>
              </w:rPr>
            </w:pPr>
            <w:r>
              <w:rPr>
                <w:rStyle w:val="mqInternal"/>
                <w:noProof/>
              </w:rPr>
              <w:t>[1}</w:t>
            </w:r>
            <w:r>
              <w:rPr>
                <w:noProof/>
              </w:rPr>
              <w:t>VAST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VASTO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b76927d1-1d84-4a68-9bc9-39bb312e013c</w:t>
            </w:r>
          </w:p>
        </w:tc>
        <w:tc>
          <w:tcPr>
            <w:tcW w:w="7407" w:type="dxa"/>
            <w:shd w:val="clear" w:color="auto" w:fill="F2F2F2" w:themeFill="background1" w:themeFillShade="F2"/>
          </w:tcPr>
          <w:p w:rsidR="00000000" w:rsidRDefault="00FF2FA9">
            <w:pPr>
              <w:rPr>
                <w:noProof/>
              </w:rPr>
            </w:pPr>
            <w:r>
              <w:rPr>
                <w:rStyle w:val="mqInternal"/>
                <w:noProof/>
              </w:rPr>
              <w:t>[1}</w:t>
            </w:r>
            <w:r>
              <w:rPr>
                <w:noProof/>
              </w:rPr>
              <w:t>DFP (Ad Rules)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DFP (reglas publicitarias)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20d6826d-d82f-4e26-b237-31697ad4f543</w:t>
            </w:r>
          </w:p>
        </w:tc>
        <w:tc>
          <w:tcPr>
            <w:tcW w:w="7407" w:type="dxa"/>
            <w:shd w:val="clear" w:color="auto" w:fill="F2F2F2" w:themeFill="background1" w:themeFillShade="F2"/>
          </w:tcPr>
          <w:p w:rsidR="00000000" w:rsidRDefault="00FF2FA9">
            <w:pPr>
              <w:rPr>
                <w:noProof/>
              </w:rPr>
            </w:pPr>
            <w:r>
              <w:rPr>
                <w:rStyle w:val="mqInternal"/>
                <w:noProof/>
              </w:rPr>
              <w:t>[1}</w:t>
            </w:r>
            <w:r>
              <w:rPr>
                <w:noProof/>
              </w:rPr>
              <w:t>Smart XML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XML inteligente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59291978-5518-40bd-9f1d-a65d241def86</w:t>
            </w:r>
          </w:p>
        </w:tc>
        <w:tc>
          <w:tcPr>
            <w:tcW w:w="7407" w:type="dxa"/>
            <w:shd w:val="clear" w:color="auto" w:fill="F2F2F2" w:themeFill="background1" w:themeFillShade="F2"/>
          </w:tcPr>
          <w:p w:rsidR="00000000" w:rsidRDefault="00FF2FA9">
            <w:pPr>
              <w:rPr>
                <w:noProof/>
              </w:rPr>
            </w:pPr>
            <w:r>
              <w:rPr>
                <w:noProof/>
              </w:rPr>
              <w:t>Please check with your ad operations manager for the correct value to select.</w:t>
            </w:r>
          </w:p>
        </w:tc>
        <w:tc>
          <w:tcPr>
            <w:tcW w:w="7407" w:type="dxa"/>
          </w:tcPr>
          <w:p w:rsidR="00000000" w:rsidRDefault="00FF2FA9">
            <w:pPr>
              <w:rPr>
                <w:lang w:val="es-ES_tradnl"/>
              </w:rPr>
            </w:pPr>
            <w:r>
              <w:rPr>
                <w:lang w:val="es-ES_tradnl"/>
              </w:rPr>
              <w:t>Consulte con su gerente de operaciones publicitarias para saber cu</w:t>
            </w:r>
            <w:r>
              <w:rPr>
                <w:lang w:val="es-ES_tradnl"/>
              </w:rPr>
              <w:t>á</w:t>
            </w:r>
            <w:r>
              <w:rPr>
                <w:lang w:val="es-ES_tradnl"/>
              </w:rPr>
              <w:t>l es el valor correcto para seleccionar.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49304fcb-40f5-4df0-acf3-0fd0d81950ff</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Etiqueta de anuncio (URL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2674</w:t>
            </w:r>
            <w:r>
              <w:rPr>
                <w:noProof/>
                <w:sz w:val="2"/>
              </w:rPr>
              <w:t>c2fb-569b-419a-85d2-149a543b9514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bbb17f9d-4dcd-40b2-a5bb-4e7cc699f576</w:t>
            </w:r>
          </w:p>
        </w:tc>
        <w:tc>
          <w:tcPr>
            <w:tcW w:w="7407" w:type="dxa"/>
            <w:shd w:val="clear" w:color="auto" w:fill="F2F2F2" w:themeFill="background1" w:themeFillShade="F2"/>
          </w:tcPr>
          <w:p w:rsidR="00000000" w:rsidRDefault="00FF2FA9">
            <w:pPr>
              <w:rPr>
                <w:noProof/>
              </w:rPr>
            </w:pPr>
            <w:r>
              <w:rPr>
                <w:noProof/>
              </w:rPr>
              <w:t>Configuring a Fill Slate</w:t>
            </w:r>
          </w:p>
        </w:tc>
        <w:tc>
          <w:tcPr>
            <w:tcW w:w="7407" w:type="dxa"/>
          </w:tcPr>
          <w:p w:rsidR="00000000" w:rsidRDefault="00FF2FA9">
            <w:pPr>
              <w:rPr>
                <w:lang w:val="es-ES_tradnl"/>
              </w:rPr>
            </w:pPr>
            <w:r>
              <w:rPr>
                <w:lang w:val="es-ES_tradnl"/>
              </w:rPr>
              <w:t>Configurar una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2a43444a-eb09-4184-8f7d-27e246248277</w:t>
            </w:r>
          </w:p>
        </w:tc>
        <w:tc>
          <w:tcPr>
            <w:tcW w:w="7407" w:type="dxa"/>
            <w:shd w:val="clear" w:color="auto" w:fill="F2F2F2" w:themeFill="background1" w:themeFillShade="F2"/>
          </w:tcPr>
          <w:p w:rsidR="00000000" w:rsidRDefault="00FF2FA9">
            <w:pPr>
              <w:rPr>
                <w:noProof/>
              </w:rPr>
            </w:pPr>
            <w:r>
              <w:rPr>
                <w:noProof/>
              </w:rPr>
              <w:t>Fill slates ar</w:t>
            </w:r>
            <w:r>
              <w:rPr>
                <w:noProof/>
              </w:rPr>
              <w:t>e videos that will be displayed when there are gaps in a Live stream ad break that cannot be filled with a dynamically-served ad.</w:t>
            </w:r>
          </w:p>
        </w:tc>
        <w:tc>
          <w:tcPr>
            <w:tcW w:w="7407" w:type="dxa"/>
          </w:tcPr>
          <w:p w:rsidR="00000000" w:rsidRDefault="00FF2FA9">
            <w:pPr>
              <w:rPr>
                <w:lang w:val="es-ES_tradnl"/>
              </w:rPr>
            </w:pPr>
            <w:r>
              <w:rPr>
                <w:lang w:val="es-ES_tradnl"/>
              </w:rPr>
              <w:t>Las pizarras de relleno son videos que se mostrar</w:t>
            </w:r>
            <w:r>
              <w:rPr>
                <w:lang w:val="es-ES_tradnl"/>
              </w:rPr>
              <w:t>á</w:t>
            </w:r>
            <w:r>
              <w:rPr>
                <w:lang w:val="es-ES_tradnl"/>
              </w:rPr>
              <w:t>n cuando haya brechas en una pausa publicitaria de transmisi</w:t>
            </w:r>
            <w:r>
              <w:rPr>
                <w:lang w:val="es-ES_tradnl"/>
              </w:rPr>
              <w:t>ó</w:t>
            </w:r>
            <w:r>
              <w:rPr>
                <w:lang w:val="es-ES_tradnl"/>
              </w:rPr>
              <w:t>n en vi</w:t>
            </w:r>
            <w:r>
              <w:rPr>
                <w:lang w:val="es-ES_tradnl"/>
              </w:rPr>
              <w:t>vo que no se pueden llenar con 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d49a59a6-eac2-40e8-8e06-be7602ccbba3</w:t>
            </w:r>
          </w:p>
        </w:tc>
        <w:tc>
          <w:tcPr>
            <w:tcW w:w="7407" w:type="dxa"/>
            <w:shd w:val="clear" w:color="auto" w:fill="F2F2F2" w:themeFill="background1" w:themeFillShade="F2"/>
          </w:tcPr>
          <w:p w:rsidR="00000000" w:rsidRDefault="00FF2FA9">
            <w:pPr>
              <w:rPr>
                <w:noProof/>
              </w:rPr>
            </w:pPr>
            <w:r>
              <w:rPr>
                <w:noProof/>
              </w:rPr>
              <w:t>If the requested ad is shorter than the Ad break time, the fill slate will be displayed so viewers don't see a blank player.</w:t>
            </w:r>
          </w:p>
        </w:tc>
        <w:tc>
          <w:tcPr>
            <w:tcW w:w="7407" w:type="dxa"/>
          </w:tcPr>
          <w:p w:rsidR="00000000" w:rsidRDefault="00FF2FA9">
            <w:pPr>
              <w:rPr>
                <w:lang w:val="es-ES_tradnl"/>
              </w:rPr>
            </w:pPr>
            <w:r>
              <w:rPr>
                <w:lang w:val="es-ES_tradnl"/>
              </w:rPr>
              <w:t>Si el anuncio solicitado</w:t>
            </w:r>
            <w:r>
              <w:rPr>
                <w:lang w:val="es-ES_tradnl"/>
              </w:rPr>
              <w:t xml:space="preserve"> es m</w:t>
            </w:r>
            <w:r>
              <w:rPr>
                <w:lang w:val="es-ES_tradnl"/>
              </w:rPr>
              <w:t>á</w:t>
            </w:r>
            <w:r>
              <w:rPr>
                <w:lang w:val="es-ES_tradnl"/>
              </w:rPr>
              <w:t>s corto que el tiempo de pausa publicitaria, se mostrar</w:t>
            </w:r>
            <w:r>
              <w:rPr>
                <w:lang w:val="es-ES_tradnl"/>
              </w:rPr>
              <w:t>á</w:t>
            </w:r>
            <w:r>
              <w:rPr>
                <w:lang w:val="es-ES_tradnl"/>
              </w:rPr>
              <w:t xml:space="preserve"> la lista completa para que los espectadores no vean un reproductor en blanco.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411d99d6-f9a6-41cf-a7aa-d7ecf9974370</w:t>
            </w:r>
          </w:p>
        </w:tc>
        <w:tc>
          <w:tcPr>
            <w:tcW w:w="7407" w:type="dxa"/>
            <w:shd w:val="clear" w:color="auto" w:fill="F2F2F2" w:themeFill="background1" w:themeFillShade="F2"/>
          </w:tcPr>
          <w:p w:rsidR="00000000" w:rsidRDefault="00FF2FA9">
            <w:pPr>
              <w:rPr>
                <w:noProof/>
              </w:rPr>
            </w:pPr>
            <w:r>
              <w:rPr>
                <w:noProof/>
              </w:rPr>
              <w:t>You should configure at least one fill slate before requesting a server-side ad.</w:t>
            </w:r>
          </w:p>
        </w:tc>
        <w:tc>
          <w:tcPr>
            <w:tcW w:w="7407" w:type="dxa"/>
          </w:tcPr>
          <w:p w:rsidR="00000000" w:rsidRDefault="00FF2FA9">
            <w:pPr>
              <w:rPr>
                <w:lang w:val="es-ES_tradnl"/>
              </w:rPr>
            </w:pPr>
            <w:r>
              <w:rPr>
                <w:lang w:val="es-ES_tradnl"/>
              </w:rPr>
              <w:t>Debe configurar al menos una lista completa antes de solicitar un anuncio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697f4e05-0a9c-4973-9626-61f72a076b34</w:t>
            </w:r>
          </w:p>
        </w:tc>
        <w:tc>
          <w:tcPr>
            <w:tcW w:w="7407" w:type="dxa"/>
            <w:shd w:val="clear" w:color="auto" w:fill="F2F2F2" w:themeFill="background1" w:themeFillShade="F2"/>
          </w:tcPr>
          <w:p w:rsidR="00000000" w:rsidRDefault="00FF2FA9">
            <w:pPr>
              <w:rPr>
                <w:noProof/>
              </w:rPr>
            </w:pPr>
            <w:r>
              <w:rPr>
                <w:noProof/>
              </w:rPr>
              <w:t>To add a fill slate, follow these st</w:t>
            </w:r>
            <w:r>
              <w:rPr>
                <w:noProof/>
              </w:rPr>
              <w:t>eps:</w:t>
            </w:r>
          </w:p>
        </w:tc>
        <w:tc>
          <w:tcPr>
            <w:tcW w:w="7407" w:type="dxa"/>
          </w:tcPr>
          <w:p w:rsidR="00000000" w:rsidRDefault="00FF2FA9">
            <w:pPr>
              <w:rPr>
                <w:lang w:val="es-ES_tradnl"/>
              </w:rPr>
            </w:pPr>
            <w:r>
              <w:rPr>
                <w:lang w:val="es-ES_tradnl"/>
              </w:rPr>
              <w:t>Para agregar una lista de relleno,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5290b79d-c3b0-4196-8993-b43fb5b644d6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Configuraci</w:t>
            </w:r>
            <w:r>
              <w:rPr>
                <w:lang w:val="es-ES_tradnl"/>
              </w:rPr>
              <w:t>ó</w:t>
            </w:r>
            <w:r>
              <w:rPr>
                <w:lang w:val="es-ES_tradnl"/>
              </w:rPr>
              <w:t>n en vivo</w:t>
            </w:r>
            <w:r>
              <w:rPr>
                <w:rStyle w:val="mqInternal"/>
                <w:noProof/>
                <w:lang w:val="es-ES_tradnl"/>
              </w:rPr>
              <w:t>{2]</w:t>
            </w:r>
            <w:r>
              <w:rPr>
                <w:lang w:val="es-ES_tradnl"/>
              </w:rPr>
              <w:t xml:space="preserve"> enlace en el encab</w:t>
            </w:r>
            <w:r>
              <w:rPr>
                <w:lang w:val="es-ES_tradnl"/>
              </w:rPr>
              <w:t>ezado de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f1b915d8-a117-4b91-91a6-c31ac6d0027b</w:t>
            </w:r>
          </w:p>
        </w:tc>
        <w:tc>
          <w:tcPr>
            <w:tcW w:w="7407" w:type="dxa"/>
            <w:shd w:val="clear" w:color="auto" w:fill="F2F2F2" w:themeFill="background1" w:themeFillShade="F2"/>
          </w:tcPr>
          <w:p w:rsidR="00000000" w:rsidRDefault="00FF2FA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FF2FA9">
            <w:pPr>
              <w:rPr>
                <w:lang w:val="es-ES_tradnl"/>
              </w:rPr>
            </w:pPr>
            <w:r>
              <w:rPr>
                <w:lang w:val="es-ES_tradnl"/>
              </w:rPr>
              <w:t xml:space="preserve">Debe ser un administrador de cuenta para acceder al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7ac5d51a-a0cf-4458-89c8-4f4bc9c3853e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 Agregar pizarra de relleno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ced372a5-fee1-40b0-9742-fff80796bcd8</w:t>
            </w:r>
          </w:p>
        </w:tc>
        <w:tc>
          <w:tcPr>
            <w:tcW w:w="7407" w:type="dxa"/>
            <w:shd w:val="clear" w:color="auto" w:fill="F2F2F2" w:themeFill="background1" w:themeFillShade="F2"/>
          </w:tcPr>
          <w:p w:rsidR="00000000" w:rsidRDefault="00FF2FA9">
            <w:pPr>
              <w:rPr>
                <w:noProof/>
              </w:rPr>
            </w:pPr>
            <w:r>
              <w:rPr>
                <w:noProof/>
              </w:rPr>
              <w:t>You should be seeing the following form:</w:t>
            </w:r>
          </w:p>
        </w:tc>
        <w:tc>
          <w:tcPr>
            <w:tcW w:w="7407" w:type="dxa"/>
          </w:tcPr>
          <w:p w:rsidR="00000000" w:rsidRDefault="00FF2FA9">
            <w:pPr>
              <w:rPr>
                <w:lang w:val="es-ES_tradnl"/>
              </w:rPr>
            </w:pPr>
            <w:r>
              <w:rPr>
                <w:lang w:val="es-ES_tradnl"/>
              </w:rPr>
              <w:t>Deber</w:t>
            </w:r>
            <w:r>
              <w:rPr>
                <w:lang w:val="es-ES_tradnl"/>
              </w:rPr>
              <w:t>í</w:t>
            </w:r>
            <w:r>
              <w:rPr>
                <w:lang w:val="es-ES_tradnl"/>
              </w:rPr>
              <w:t>a ver el siguiente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643f1132-547f-4461-8b84-08c5bf653143</w:t>
            </w:r>
          </w:p>
        </w:tc>
        <w:tc>
          <w:tcPr>
            <w:tcW w:w="7407" w:type="dxa"/>
            <w:shd w:val="clear" w:color="auto" w:fill="F2F2F2" w:themeFill="background1" w:themeFillShade="F2"/>
          </w:tcPr>
          <w:p w:rsidR="00000000" w:rsidRDefault="00FF2FA9">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FF2FA9">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su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7d33b04d-4ffd-4e3e-863b-191860339c3c</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URL de origen</w:t>
            </w:r>
            <w:r>
              <w:rPr>
                <w:rStyle w:val="mqInternal"/>
                <w:noProof/>
                <w:lang w:val="es-ES_tradnl"/>
              </w:rPr>
              <w:t>{2]</w:t>
            </w:r>
            <w:r>
              <w:rPr>
                <w:lang w:val="es-ES_tradnl"/>
              </w:rPr>
              <w:t xml:space="preserve"> para la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7cdf6cd3-c650-4b32-88b4-804eef2241e6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075f105e-b46c-40de-bc4a-b49bb2334077</w:t>
            </w:r>
          </w:p>
        </w:tc>
        <w:tc>
          <w:tcPr>
            <w:tcW w:w="7407" w:type="dxa"/>
            <w:shd w:val="clear" w:color="auto" w:fill="F2F2F2" w:themeFill="background1" w:themeFillShade="F2"/>
          </w:tcPr>
          <w:p w:rsidR="00000000" w:rsidRDefault="00FF2FA9">
            <w:pPr>
              <w:rPr>
                <w:noProof/>
              </w:rPr>
            </w:pPr>
            <w:r>
              <w:rPr>
                <w:noProof/>
              </w:rPr>
              <w:t>The ingestion process for the slate will begin.</w:t>
            </w:r>
          </w:p>
        </w:tc>
        <w:tc>
          <w:tcPr>
            <w:tcW w:w="7407" w:type="dxa"/>
          </w:tcPr>
          <w:p w:rsidR="00000000" w:rsidRDefault="00FF2FA9">
            <w:pPr>
              <w:rPr>
                <w:lang w:val="es-ES_tradnl"/>
              </w:rPr>
            </w:pPr>
            <w:r>
              <w:rPr>
                <w:lang w:val="es-ES_tradnl"/>
              </w:rPr>
              <w:t>Comenzar</w:t>
            </w:r>
            <w:r>
              <w:rPr>
                <w:lang w:val="es-ES_tradnl"/>
              </w:rPr>
              <w:t>á</w:t>
            </w:r>
            <w:r>
              <w:rPr>
                <w:lang w:val="es-ES_tradnl"/>
              </w:rPr>
              <w:t xml:space="preserve"> el proceso de ingesti</w:t>
            </w:r>
            <w:r>
              <w:rPr>
                <w:lang w:val="es-ES_tradnl"/>
              </w:rPr>
              <w:t>ó</w:t>
            </w:r>
            <w:r>
              <w:rPr>
                <w:lang w:val="es-ES_tradnl"/>
              </w:rPr>
              <w:t>n de la pizarra.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1f60ef2a-00e1-4bce-90ab-8eae33d4f993</w:t>
            </w:r>
          </w:p>
        </w:tc>
        <w:tc>
          <w:tcPr>
            <w:tcW w:w="7407" w:type="dxa"/>
            <w:shd w:val="clear" w:color="auto" w:fill="F2F2F2" w:themeFill="background1" w:themeFillShade="F2"/>
          </w:tcPr>
          <w:p w:rsidR="00000000" w:rsidRDefault="00FF2FA9">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FF2FA9">
            <w:pPr>
              <w:rPr>
                <w:lang w:val="es-ES_tradnl"/>
              </w:rPr>
            </w:pPr>
            <w:r>
              <w:rPr>
                <w:lang w:val="es-ES_tradnl"/>
              </w:rPr>
              <w:t>Para eliminar una lista de relleno, haga clic en el bot</w:t>
            </w:r>
            <w:r>
              <w:rPr>
                <w:lang w:val="es-ES_tradnl"/>
              </w:rPr>
              <w:t>ó</w:t>
            </w:r>
            <w:r>
              <w:rPr>
                <w:lang w:val="es-ES_tradnl"/>
              </w:rPr>
              <w:t>n Eliminar (</w:t>
            </w:r>
            <w:r>
              <w:rPr>
                <w:rStyle w:val="mqInternal"/>
                <w:noProof/>
                <w:lang w:val="es-ES_tradnl"/>
              </w:rPr>
              <w:t>[1]</w:t>
            </w:r>
            <w:r>
              <w:rPr>
                <w:lang w:val="es-ES_tradnl"/>
              </w:rPr>
              <w:t xml:space="preserve"> ) junto a la pizarra de relleno.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e57f3146-a07e-4311-832f-0d7c67b3d8b4</w:t>
            </w:r>
          </w:p>
        </w:tc>
        <w:tc>
          <w:tcPr>
            <w:tcW w:w="7407" w:type="dxa"/>
            <w:shd w:val="clear" w:color="auto" w:fill="F2F2F2" w:themeFill="background1" w:themeFillShade="F2"/>
          </w:tcPr>
          <w:p w:rsidR="00000000" w:rsidRDefault="00FF2FA9">
            <w:pPr>
              <w:rPr>
                <w:noProof/>
              </w:rPr>
            </w:pPr>
            <w:r>
              <w:rPr>
                <w:noProof/>
              </w:rPr>
              <w:t>Creating a Live event that supp</w:t>
            </w:r>
            <w:r>
              <w:rPr>
                <w:noProof/>
              </w:rPr>
              <w:t>orts SSAI</w:t>
            </w:r>
          </w:p>
        </w:tc>
        <w:tc>
          <w:tcPr>
            <w:tcW w:w="7407" w:type="dxa"/>
          </w:tcPr>
          <w:p w:rsidR="00000000" w:rsidRDefault="00FF2FA9">
            <w:pPr>
              <w:rPr>
                <w:lang w:val="es-ES_tradnl"/>
              </w:rPr>
            </w:pPr>
            <w:r>
              <w:rPr>
                <w:lang w:val="es-ES_tradnl"/>
              </w:rPr>
              <w:t>Crear un evento en vivo que admita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82e1d4c0-c007-40ad-9c85-7b20fef33a63</w:t>
            </w:r>
          </w:p>
        </w:tc>
        <w:tc>
          <w:tcPr>
            <w:tcW w:w="7407" w:type="dxa"/>
            <w:shd w:val="clear" w:color="auto" w:fill="F2F2F2" w:themeFill="background1" w:themeFillShade="F2"/>
          </w:tcPr>
          <w:p w:rsidR="00000000" w:rsidRDefault="00FF2FA9">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setting must be selected when the event is create</w:t>
            </w:r>
            <w:r>
              <w:rPr>
                <w:noProof/>
              </w:rPr>
              <w:t>d, and a previously created fill slate should be chosen for playback.</w:t>
            </w:r>
          </w:p>
        </w:tc>
        <w:tc>
          <w:tcPr>
            <w:tcW w:w="7407" w:type="dxa"/>
          </w:tcPr>
          <w:p w:rsidR="00000000" w:rsidRDefault="00FF2FA9">
            <w:pPr>
              <w:rPr>
                <w:lang w:val="es-ES_tradnl"/>
              </w:rPr>
            </w:pPr>
            <w:r>
              <w:rPr>
                <w:lang w:val="es-ES_tradnl"/>
              </w:rPr>
              <w:t>Para que un evento en vivo utilice SSAI (inserci</w:t>
            </w:r>
            <w:r>
              <w:rPr>
                <w:lang w:val="es-ES_tradnl"/>
              </w:rPr>
              <w:t>ó</w:t>
            </w:r>
            <w:r>
              <w:rPr>
                <w:lang w:val="es-ES_tradnl"/>
              </w:rPr>
              <w:t xml:space="preserve">n de anuncios del lado del servidor),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La configuraci</w:t>
            </w:r>
            <w:r>
              <w:rPr>
                <w:lang w:val="es-ES_tradnl"/>
              </w:rPr>
              <w:t>ó</w:t>
            </w:r>
            <w:r>
              <w:rPr>
                <w:lang w:val="es-ES_tradnl"/>
              </w:rPr>
              <w:t>n debe selecci</w:t>
            </w:r>
            <w:r>
              <w:rPr>
                <w:lang w:val="es-ES_tradnl"/>
              </w:rPr>
              <w:t>onarse cuando se crea el evento, y se debe elegir una pizarra de relleno creada previamente para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f52608bb-640a-42ec-b4f5-14ddeb043254</w:t>
            </w:r>
          </w:p>
        </w:tc>
        <w:tc>
          <w:tcPr>
            <w:tcW w:w="7407" w:type="dxa"/>
            <w:shd w:val="clear" w:color="auto" w:fill="F2F2F2" w:themeFill="background1" w:themeFillShade="F2"/>
          </w:tcPr>
          <w:p w:rsidR="00000000" w:rsidRDefault="00FF2FA9">
            <w:pPr>
              <w:rPr>
                <w:noProof/>
              </w:rPr>
            </w:pPr>
            <w:r>
              <w:rPr>
                <w:noProof/>
              </w:rPr>
              <w:t>Follow these steps to create an Event that supports SSAI ads in Brightcove Beacon:</w:t>
            </w:r>
          </w:p>
        </w:tc>
        <w:tc>
          <w:tcPr>
            <w:tcW w:w="7407" w:type="dxa"/>
          </w:tcPr>
          <w:p w:rsidR="00000000" w:rsidRDefault="00FF2FA9">
            <w:pPr>
              <w:rPr>
                <w:lang w:val="es-ES_tradnl"/>
              </w:rPr>
            </w:pPr>
            <w:r>
              <w:rPr>
                <w:lang w:val="es-ES_tradnl"/>
              </w:rPr>
              <w:t>Siga estos pasos para crear un evento que admita anuncios SSAI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841c1a06-2ab5-40f7-a622-bf74c08461b7</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Vivir</w:t>
            </w:r>
            <w:r>
              <w:rPr>
                <w:rStyle w:val="mqInternal"/>
                <w:noProof/>
                <w:lang w:val="es-ES_tradnl"/>
              </w:rPr>
              <w:t>{2]</w:t>
            </w:r>
            <w:r>
              <w:rPr>
                <w:lang w:val="es-ES_tradnl"/>
              </w:rPr>
              <w:t xml:space="preserve"> m</w:t>
            </w:r>
            <w:r>
              <w:rPr>
                <w:lang w:val="es-ES_tradnl"/>
              </w:rPr>
              <w:t>ó</w:t>
            </w:r>
            <w:r>
              <w:rPr>
                <w:lang w:val="es-ES_tradnl"/>
              </w:rPr>
              <w:t>dulo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3f6bcc93-6900-4c91-ae98-3e46bcdf8f99</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rStyle w:val="mqInternal"/>
                <w:noProof/>
              </w:rPr>
              <w:t>}</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Gestionar eventos</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9f00f549-6c8d-40f1-b84f-0f68f2e74b19</w:t>
            </w:r>
          </w:p>
        </w:tc>
        <w:tc>
          <w:tcPr>
            <w:tcW w:w="7407" w:type="dxa"/>
            <w:shd w:val="clear" w:color="auto" w:fill="F2F2F2" w:themeFill="background1" w:themeFillShade="F2"/>
          </w:tcPr>
          <w:p w:rsidR="00000000" w:rsidRDefault="00FF2FA9">
            <w:pPr>
              <w:rPr>
                <w:noProof/>
              </w:rPr>
            </w:pPr>
            <w:r>
              <w:rPr>
                <w:noProof/>
              </w:rPr>
              <w:t>Enter your event details.</w:t>
            </w:r>
          </w:p>
        </w:tc>
        <w:tc>
          <w:tcPr>
            <w:tcW w:w="7407" w:type="dxa"/>
          </w:tcPr>
          <w:p w:rsidR="00000000" w:rsidRDefault="00FF2FA9">
            <w:pPr>
              <w:rPr>
                <w:lang w:val="es-ES_tradnl"/>
              </w:rPr>
            </w:pPr>
            <w:r>
              <w:rPr>
                <w:lang w:val="es-ES_tradnl"/>
              </w:rPr>
              <w:t>Ingrese los detalles de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4cedb0ff-6891-47a5-bb93-</w:t>
            </w:r>
            <w:r>
              <w:rPr>
                <w:noProof/>
                <w:sz w:val="2"/>
              </w:rPr>
              <w:t>daed9998eda4</w:t>
            </w:r>
          </w:p>
        </w:tc>
        <w:tc>
          <w:tcPr>
            <w:tcW w:w="7407" w:type="dxa"/>
            <w:shd w:val="clear" w:color="auto" w:fill="F2F2F2" w:themeFill="background1" w:themeFillShade="F2"/>
          </w:tcPr>
          <w:p w:rsidR="00000000" w:rsidRDefault="00FF2FA9">
            <w:pPr>
              <w:rPr>
                <w:noProof/>
              </w:rPr>
            </w:pPr>
            <w:r>
              <w:rPr>
                <w:noProof/>
              </w:rPr>
              <w:t xml:space="preserve">For complete information on creating a live event using the Live module, please see </w:t>
            </w:r>
            <w:r>
              <w:rPr>
                <w:rStyle w:val="mqInternal"/>
                <w:noProof/>
              </w:rPr>
              <w:t>[1}</w:t>
            </w:r>
            <w:r>
              <w:rPr>
                <w:noProof/>
              </w:rPr>
              <w:t xml:space="preserve"> Creating and Managing Live Events using the Live Module</w:t>
            </w:r>
            <w:r>
              <w:rPr>
                <w:rStyle w:val="mqInternal"/>
                <w:noProof/>
              </w:rPr>
              <w:t>{2]</w:t>
            </w:r>
            <w:r>
              <w:rPr>
                <w:noProof/>
              </w:rPr>
              <w:t>.</w:t>
            </w:r>
          </w:p>
        </w:tc>
        <w:tc>
          <w:tcPr>
            <w:tcW w:w="7407" w:type="dxa"/>
          </w:tcPr>
          <w:p w:rsidR="00000000" w:rsidRDefault="00FF2FA9">
            <w:pPr>
              <w:rPr>
                <w:lang w:val="es-ES_tradnl"/>
              </w:rPr>
            </w:pPr>
            <w:r>
              <w:rPr>
                <w:lang w:val="es-ES_tradnl"/>
              </w:rPr>
              <w:t>Para obtener informaci</w:t>
            </w:r>
            <w:r>
              <w:rPr>
                <w:lang w:val="es-ES_tradnl"/>
              </w:rPr>
              <w:t>ó</w:t>
            </w:r>
            <w:r>
              <w:rPr>
                <w:lang w:val="es-ES_tradnl"/>
              </w:rPr>
              <w:t>n completa sobre c</w:t>
            </w:r>
            <w:r>
              <w:rPr>
                <w:lang w:val="es-ES_tradnl"/>
              </w:rPr>
              <w:t>ó</w:t>
            </w:r>
            <w:r>
              <w:rPr>
                <w:lang w:val="es-ES_tradnl"/>
              </w:rPr>
              <w:t>mo crear un evento en vivo utilizando el m</w:t>
            </w:r>
            <w:r>
              <w:rPr>
                <w:lang w:val="es-ES_tradnl"/>
              </w:rPr>
              <w:t>ó</w:t>
            </w:r>
            <w:r>
              <w:rPr>
                <w:lang w:val="es-ES_tradnl"/>
              </w:rPr>
              <w:t>dulo Live,</w:t>
            </w:r>
            <w:r>
              <w:rPr>
                <w:lang w:val="es-ES_tradnl"/>
              </w:rPr>
              <w:t xml:space="preserve"> consulte </w:t>
            </w:r>
            <w:r>
              <w:rPr>
                <w:rStyle w:val="mqInternal"/>
                <w:noProof/>
                <w:lang w:val="es-ES_tradnl"/>
              </w:rPr>
              <w:t>[1}</w:t>
            </w:r>
            <w:r>
              <w:rPr>
                <w:lang w:val="es-ES_tradnl"/>
              </w:rPr>
              <w:t xml:space="preserve"> 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53baa456-81e2-469e-b1a5-bc80e68a7839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para expandir las </w:t>
            </w:r>
            <w:r>
              <w:rPr>
                <w:lang w:val="es-ES_tradnl"/>
              </w:rPr>
              <w:t>opciones avanzadas.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871b47cf-5e68-49d5-b98b-537fe7ac37fe</w:t>
            </w:r>
          </w:p>
        </w:tc>
        <w:tc>
          <w:tcPr>
            <w:tcW w:w="7407" w:type="dxa"/>
            <w:shd w:val="clear" w:color="auto" w:fill="F2F2F2" w:themeFill="background1" w:themeFillShade="F2"/>
          </w:tcPr>
          <w:p w:rsidR="00000000" w:rsidRDefault="00FF2FA9">
            <w:pPr>
              <w:rPr>
                <w:noProof/>
              </w:rPr>
            </w:pPr>
            <w:r>
              <w:rPr>
                <w:noProof/>
              </w:rPr>
              <w:t xml:space="preserve">Check </w:t>
            </w:r>
            <w:r>
              <w:rPr>
                <w:rStyle w:val="mqInternal"/>
                <w:noProof/>
              </w:rPr>
              <w:t>[1}</w:t>
            </w:r>
            <w:r>
              <w:rPr>
                <w:noProof/>
              </w:rPr>
              <w:t>Enable Server-Side Ad Insertion (SSAI)</w:t>
            </w:r>
            <w:r>
              <w:rPr>
                <w:rStyle w:val="mqInternal"/>
                <w:noProof/>
              </w:rPr>
              <w:t>{2]</w:t>
            </w:r>
            <w:r>
              <w:rPr>
                <w:noProof/>
              </w:rPr>
              <w:t>.</w:t>
            </w:r>
          </w:p>
        </w:tc>
        <w:tc>
          <w:tcPr>
            <w:tcW w:w="7407" w:type="dxa"/>
          </w:tcPr>
          <w:p w:rsidR="00000000" w:rsidRDefault="00FF2FA9">
            <w:pPr>
              <w:rPr>
                <w:lang w:val="es-ES_tradnl"/>
              </w:rPr>
            </w:pPr>
            <w:r>
              <w:rPr>
                <w:lang w:val="es-ES_tradnl"/>
              </w:rPr>
              <w:t xml:space="preserve">Cheque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db566d3f-a0e8-450e-af0e-cb5ed8344e30</w:t>
            </w:r>
          </w:p>
        </w:tc>
        <w:tc>
          <w:tcPr>
            <w:tcW w:w="7407" w:type="dxa"/>
            <w:shd w:val="clear" w:color="auto" w:fill="F2F2F2" w:themeFill="background1" w:themeFillShade="F2"/>
          </w:tcPr>
          <w:p w:rsidR="00000000" w:rsidRDefault="00FF2FA9">
            <w:pPr>
              <w:rPr>
                <w:noProof/>
              </w:rPr>
            </w:pPr>
            <w:r>
              <w:rPr>
                <w:noProof/>
              </w:rPr>
              <w:t>This will enable server-side ad insertion.</w:t>
            </w:r>
          </w:p>
        </w:tc>
        <w:tc>
          <w:tcPr>
            <w:tcW w:w="7407" w:type="dxa"/>
          </w:tcPr>
          <w:p w:rsidR="00000000" w:rsidRDefault="00FF2FA9">
            <w:pPr>
              <w:rPr>
                <w:lang w:val="es-ES_tradnl"/>
              </w:rPr>
            </w:pPr>
            <w:r>
              <w:rPr>
                <w:lang w:val="es-ES_tradnl"/>
              </w:rPr>
              <w:t>Esto permitir</w:t>
            </w:r>
            <w:r>
              <w:rPr>
                <w:lang w:val="es-ES_tradnl"/>
              </w:rPr>
              <w:t>á</w:t>
            </w:r>
            <w:r>
              <w:rPr>
                <w:lang w:val="es-ES_tradnl"/>
              </w:rPr>
              <w:t xml:space="preserve"> la inserci</w:t>
            </w:r>
            <w:r>
              <w:rPr>
                <w:lang w:val="es-ES_tradnl"/>
              </w:rPr>
              <w:t>ó</w:t>
            </w:r>
            <w:r>
              <w:rPr>
                <w:lang w:val="es-ES_tradnl"/>
              </w:rPr>
              <w:t>n de anuncios en 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1b7550d7-b59d-4b7f-92d1-01f7648a3761</w:t>
            </w:r>
          </w:p>
        </w:tc>
        <w:tc>
          <w:tcPr>
            <w:tcW w:w="7407" w:type="dxa"/>
            <w:shd w:val="clear" w:color="auto" w:fill="F2F2F2" w:themeFill="background1" w:themeFillShade="F2"/>
          </w:tcPr>
          <w:p w:rsidR="00000000" w:rsidRDefault="00FF2FA9">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Llenar pizarra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146c4615-10de-4f72-b8ce-05f80c8efaa8</w:t>
            </w:r>
          </w:p>
        </w:tc>
        <w:tc>
          <w:tcPr>
            <w:tcW w:w="7407" w:type="dxa"/>
            <w:shd w:val="clear" w:color="auto" w:fill="F2F2F2" w:themeFill="background1" w:themeFillShade="F2"/>
          </w:tcPr>
          <w:p w:rsidR="00000000" w:rsidRDefault="00FF2FA9">
            <w:pPr>
              <w:rPr>
                <w:noProof/>
              </w:rPr>
            </w:pPr>
            <w:r>
              <w:rPr>
                <w:noProof/>
              </w:rPr>
              <w:t>T</w:t>
            </w:r>
            <w:r>
              <w:rPr>
                <w:noProof/>
              </w:rPr>
              <w:t>he fill slate will be displayed when there are gaps in a live stream ad break that cannot be filled with a dynamically-served ad.</w:t>
            </w:r>
          </w:p>
        </w:tc>
        <w:tc>
          <w:tcPr>
            <w:tcW w:w="7407" w:type="dxa"/>
          </w:tcPr>
          <w:p w:rsidR="00000000" w:rsidRDefault="00FF2FA9">
            <w:pPr>
              <w:rPr>
                <w:lang w:val="es-ES_tradnl"/>
              </w:rPr>
            </w:pPr>
            <w:r>
              <w:rPr>
                <w:lang w:val="es-ES_tradnl"/>
              </w:rPr>
              <w:t>La lista completa se mostrar</w:t>
            </w:r>
            <w:r>
              <w:rPr>
                <w:lang w:val="es-ES_tradnl"/>
              </w:rPr>
              <w:t>á</w:t>
            </w:r>
            <w:r>
              <w:rPr>
                <w:lang w:val="es-ES_tradnl"/>
              </w:rPr>
              <w:t xml:space="preserve"> cuando haya brechas en una pausa publicitaria de transmisi</w:t>
            </w:r>
            <w:r>
              <w:rPr>
                <w:lang w:val="es-ES_tradnl"/>
              </w:rPr>
              <w:t>ó</w:t>
            </w:r>
            <w:r>
              <w:rPr>
                <w:lang w:val="es-ES_tradnl"/>
              </w:rPr>
              <w:t xml:space="preserve">n en vivo que no se pueda llenar con </w:t>
            </w:r>
            <w:r>
              <w:rPr>
                <w:lang w:val="es-ES_tradnl"/>
              </w:rPr>
              <w:t>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d6442d4f-589d-42fa-b9a4-f45cb4039f07</w:t>
            </w:r>
          </w:p>
        </w:tc>
        <w:tc>
          <w:tcPr>
            <w:tcW w:w="7407" w:type="dxa"/>
            <w:shd w:val="clear" w:color="auto" w:fill="F2F2F2" w:themeFill="background1" w:themeFillShade="F2"/>
          </w:tcPr>
          <w:p w:rsidR="00000000" w:rsidRDefault="00FF2FA9">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000000" w:rsidRDefault="00FF2FA9">
            <w:pPr>
              <w:rPr>
                <w:lang w:val="es-ES_tradnl"/>
              </w:rPr>
            </w:pPr>
            <w:r>
              <w:rPr>
                <w:lang w:val="es-ES_tradnl"/>
              </w:rPr>
              <w:t xml:space="preserve">Cuando el </w:t>
            </w:r>
            <w:r>
              <w:rPr>
                <w:rStyle w:val="mqInternal"/>
                <w:noProof/>
                <w:lang w:val="es-ES_tradnl"/>
              </w:rPr>
              <w:t>[1}</w:t>
            </w:r>
            <w:r>
              <w:rPr>
                <w:lang w:val="es-ES_tradnl"/>
              </w:rPr>
              <w:t>Audio del anuncio</w:t>
            </w:r>
            <w:r>
              <w:rPr>
                <w:rStyle w:val="mqInternal"/>
                <w:noProof/>
                <w:lang w:val="es-ES_tradnl"/>
              </w:rPr>
              <w:t>{2]</w:t>
            </w:r>
            <w:r>
              <w:rPr>
                <w:lang w:val="es-ES_tradnl"/>
              </w:rPr>
              <w:t xml:space="preserve"> La configuraci</w:t>
            </w:r>
            <w:r>
              <w:rPr>
                <w:lang w:val="es-ES_tradnl"/>
              </w:rPr>
              <w:t>ó</w:t>
            </w:r>
            <w:r>
              <w:rPr>
                <w:lang w:val="es-ES_tradnl"/>
              </w:rPr>
              <w:t>n est</w:t>
            </w:r>
            <w:r>
              <w:rPr>
                <w:lang w:val="es-ES_tradnl"/>
              </w:rPr>
              <w:t>á</w:t>
            </w:r>
            <w:r>
              <w:rPr>
                <w:lang w:val="es-ES_tradnl"/>
              </w:rPr>
              <w:t xml:space="preserve"> marcada, los niveles de audio en los anuncios se normalizar</w:t>
            </w:r>
            <w:r>
              <w:rPr>
                <w:lang w:val="es-ES_tradnl"/>
              </w:rPr>
              <w:t>á</w:t>
            </w:r>
            <w:r>
              <w:rPr>
                <w:lang w:val="es-ES_tradnl"/>
              </w:rPr>
              <w:t>n en funci</w:t>
            </w:r>
            <w:r>
              <w:rPr>
                <w:lang w:val="es-ES_tradnl"/>
              </w:rPr>
              <w:t>ó</w:t>
            </w:r>
            <w:r>
              <w:rPr>
                <w:lang w:val="es-ES_tradnl"/>
              </w:rPr>
              <w:t>n del ajuste que se establezca.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8b58423f-2bb6-4f29-94d2-bc5e6a4f8c31</w:t>
            </w:r>
          </w:p>
        </w:tc>
        <w:tc>
          <w:tcPr>
            <w:tcW w:w="7407" w:type="dxa"/>
            <w:shd w:val="clear" w:color="auto" w:fill="F2F2F2" w:themeFill="background1" w:themeFillShade="F2"/>
          </w:tcPr>
          <w:p w:rsidR="00000000" w:rsidRDefault="00FF2FA9">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FF2FA9">
            <w:pPr>
              <w:rPr>
                <w:lang w:val="es-ES_tradnl"/>
              </w:rPr>
            </w:pPr>
            <w:r>
              <w:rPr>
                <w:lang w:val="es-ES_tradnl"/>
              </w:rPr>
              <w:t>Esto se puede ut</w:t>
            </w:r>
            <w:r>
              <w:rPr>
                <w:lang w:val="es-ES_tradnl"/>
              </w:rPr>
              <w:t>ilizar como una forma de ayudar a asegurarse de que los anuncios no sean mucho m</w:t>
            </w:r>
            <w:r>
              <w:rPr>
                <w:lang w:val="es-ES_tradnl"/>
              </w:rPr>
              <w:t>á</w:t>
            </w:r>
            <w:r>
              <w:rPr>
                <w:lang w:val="es-ES_tradnl"/>
              </w:rPr>
              <w:t>s ruidosos que el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a9feec3e-09d6-4d46-ae6d-c540e2ff7848</w:t>
            </w:r>
          </w:p>
        </w:tc>
        <w:tc>
          <w:tcPr>
            <w:tcW w:w="7407" w:type="dxa"/>
            <w:shd w:val="clear" w:color="auto" w:fill="F2F2F2" w:themeFill="background1" w:themeFillShade="F2"/>
          </w:tcPr>
          <w:p w:rsidR="00000000" w:rsidRDefault="00FF2FA9">
            <w:pPr>
              <w:rPr>
                <w:noProof/>
              </w:rPr>
            </w:pPr>
            <w:r>
              <w:rPr>
                <w:noProof/>
              </w:rPr>
              <w:t>Brightcove recommends selecting this option.</w:t>
            </w:r>
          </w:p>
        </w:tc>
        <w:tc>
          <w:tcPr>
            <w:tcW w:w="7407" w:type="dxa"/>
          </w:tcPr>
          <w:p w:rsidR="00000000" w:rsidRDefault="00FF2FA9">
            <w:pPr>
              <w:rPr>
                <w:lang w:val="es-ES_tradnl"/>
              </w:rPr>
            </w:pPr>
            <w:r>
              <w:rPr>
                <w:lang w:val="es-ES_tradnl"/>
              </w:rPr>
              <w:t>Brightcove recomienda seleccionar esta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22c5d18</w:t>
            </w:r>
            <w:r>
              <w:rPr>
                <w:noProof/>
                <w:sz w:val="2"/>
              </w:rPr>
              <w:t>c-7d6b-4090-a04b-d142398c9da2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5f888609-e8c8-4fe6-8ddd-983f1f35f575</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Control Room</w:t>
            </w:r>
            <w:r>
              <w:rPr>
                <w:rStyle w:val="mqInternal"/>
                <w:noProof/>
              </w:rPr>
              <w:t>{2]</w:t>
            </w:r>
            <w:r>
              <w:rPr>
                <w:noProof/>
              </w:rPr>
              <w:t xml:space="preserve">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Sala de control</w:t>
            </w:r>
            <w:r>
              <w:rPr>
                <w:rStyle w:val="mqInternal"/>
                <w:noProof/>
                <w:lang w:val="es-ES_tradnl"/>
              </w:rPr>
              <w:t>{2]</w:t>
            </w:r>
            <w:r>
              <w:rPr>
                <w:lang w:val="es-ES_tradnl"/>
              </w:rPr>
              <w:t xml:space="preserve"> Se abrir</w:t>
            </w:r>
            <w:r>
              <w:rPr>
                <w:lang w:val="es-ES_tradnl"/>
              </w:rPr>
              <w:t>á</w:t>
            </w:r>
            <w:r>
              <w:rPr>
                <w:lang w:val="es-ES_tradnl"/>
              </w:rPr>
              <w:t xml:space="preserve"> la p</w:t>
            </w:r>
            <w:r>
              <w:rPr>
                <w:lang w:val="es-ES_tradnl"/>
              </w:rPr>
              <w:t>á</w:t>
            </w:r>
            <w:r>
              <w:rPr>
                <w:lang w:val="es-ES_tradnl"/>
              </w:rPr>
              <w:t xml:space="preserve">gina con detalles sobre el evento en vivo, incluido el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f457d182-6c77-46a0-880a-d9b2c9268d21</w:t>
            </w:r>
          </w:p>
        </w:tc>
        <w:tc>
          <w:tcPr>
            <w:tcW w:w="7407" w:type="dxa"/>
            <w:shd w:val="clear" w:color="auto" w:fill="F2F2F2" w:themeFill="background1" w:themeFillShade="F2"/>
          </w:tcPr>
          <w:p w:rsidR="00000000" w:rsidRDefault="00FF2FA9">
            <w:pPr>
              <w:rPr>
                <w:noProof/>
              </w:rPr>
            </w:pPr>
            <w:r>
              <w:rPr>
                <w:noProof/>
              </w:rPr>
              <w:t>These values will be use</w:t>
            </w:r>
            <w:r>
              <w:rPr>
                <w:noProof/>
              </w:rPr>
              <w:t>d by the encoder.</w:t>
            </w:r>
          </w:p>
        </w:tc>
        <w:tc>
          <w:tcPr>
            <w:tcW w:w="7407" w:type="dxa"/>
          </w:tcPr>
          <w:p w:rsidR="00000000" w:rsidRDefault="00FF2FA9">
            <w:pPr>
              <w:rPr>
                <w:lang w:val="es-ES_tradnl"/>
              </w:rPr>
            </w:pPr>
            <w:r>
              <w:rPr>
                <w:lang w:val="es-ES_tradnl"/>
              </w:rPr>
              <w:t>El codificador utilizar</w:t>
            </w:r>
            <w:r>
              <w:rPr>
                <w:lang w:val="es-ES_tradnl"/>
              </w:rPr>
              <w:t>á</w:t>
            </w:r>
            <w:r>
              <w:rPr>
                <w:lang w:val="es-ES_tradnl"/>
              </w:rPr>
              <w:t xml:space="preserve"> estos valores.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d2c5cfde-9fce-4595-9587-f6a9f5cde3db</w:t>
            </w:r>
          </w:p>
        </w:tc>
        <w:tc>
          <w:tcPr>
            <w:tcW w:w="7407" w:type="dxa"/>
            <w:shd w:val="clear" w:color="auto" w:fill="F2F2F2" w:themeFill="background1" w:themeFillShade="F2"/>
          </w:tcPr>
          <w:p w:rsidR="00000000" w:rsidRDefault="00FF2FA9">
            <w:pPr>
              <w:rPr>
                <w:noProof/>
              </w:rPr>
            </w:pPr>
            <w:r>
              <w:rPr>
                <w:noProof/>
              </w:rPr>
              <w:t>Configure your encoder and start the Live stream.</w:t>
            </w:r>
          </w:p>
        </w:tc>
        <w:tc>
          <w:tcPr>
            <w:tcW w:w="7407" w:type="dxa"/>
          </w:tcPr>
          <w:p w:rsidR="00000000" w:rsidRDefault="00FF2FA9">
            <w:pPr>
              <w:rPr>
                <w:lang w:val="es-ES_tradnl"/>
              </w:rPr>
            </w:pPr>
            <w:r>
              <w:rPr>
                <w:lang w:val="es-ES_tradnl"/>
              </w:rPr>
              <w:t>Configure su codificador e inicie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2cfd91cb-70ea-4f9f-a80b-d86ff3815b33</w:t>
            </w:r>
          </w:p>
        </w:tc>
        <w:tc>
          <w:tcPr>
            <w:tcW w:w="7407" w:type="dxa"/>
            <w:shd w:val="clear" w:color="auto" w:fill="F2F2F2" w:themeFill="background1" w:themeFillShade="F2"/>
          </w:tcPr>
          <w:p w:rsidR="00000000" w:rsidRDefault="00FF2FA9">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FF2FA9">
            <w:pPr>
              <w:rPr>
                <w:lang w:val="es-ES_tradnl"/>
              </w:rPr>
            </w:pPr>
            <w:r>
              <w:rPr>
                <w:lang w:val="es-ES_tradnl"/>
              </w:rPr>
              <w:t>Para comenzar a transmitir en la plataforma Live, necesitar</w:t>
            </w:r>
            <w:r>
              <w:rPr>
                <w:lang w:val="es-ES_tradnl"/>
              </w:rPr>
              <w:t>á</w:t>
            </w:r>
            <w:r>
              <w:rPr>
                <w:lang w:val="es-ES_tradnl"/>
              </w:rPr>
              <w:t xml:space="preserve"> un codificador, para obtener informaci</w:t>
            </w:r>
            <w:r>
              <w:rPr>
                <w:lang w:val="es-ES_tradnl"/>
              </w:rPr>
              <w:t>ó</w:t>
            </w:r>
            <w:r>
              <w:rPr>
                <w:lang w:val="es-ES_tradnl"/>
              </w:rPr>
              <w:t>n s</w:t>
            </w:r>
            <w:r>
              <w:rPr>
                <w:lang w:val="es-ES_tradnl"/>
              </w:rPr>
              <w:t>obre c</w:t>
            </w:r>
            <w:r>
              <w:rPr>
                <w:lang w:val="es-ES_tradnl"/>
              </w:rPr>
              <w:t>ó</w:t>
            </w:r>
            <w:r>
              <w:rPr>
                <w:lang w:val="es-ES_tradnl"/>
              </w:rPr>
              <w:t>mo usar un codificador, lea la siguiente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b4f5284d-2083-4342-a9ec-12eddea33129</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83eee935-7cba-490b-8b50-083c366d37b6</w:t>
            </w:r>
          </w:p>
        </w:tc>
        <w:tc>
          <w:tcPr>
            <w:tcW w:w="7407" w:type="dxa"/>
            <w:shd w:val="clear" w:color="auto" w:fill="F2F2F2" w:themeFill="background1" w:themeFillShade="F2"/>
          </w:tcPr>
          <w:p w:rsidR="00000000" w:rsidRDefault="00FF2FA9">
            <w:pPr>
              <w:rPr>
                <w:noProof/>
              </w:rPr>
            </w:pPr>
            <w:r>
              <w:rPr>
                <w:noProof/>
              </w:rPr>
              <w:t>Using the Live Module with Telestream Wirecast</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w:t>
            </w:r>
            <w:r>
              <w:rPr>
                <w:lang w:val="es-ES_tradnl"/>
              </w:rPr>
              <w:t xml:space="preserve"> Telestream Wirecast</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13965ff7-5910-44d7-afbd-7e2e2369959e</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65b22111-03e9-4ea9-9570-cfd79f9fdbc9</w:t>
            </w:r>
          </w:p>
        </w:tc>
        <w:tc>
          <w:tcPr>
            <w:tcW w:w="7407" w:type="dxa"/>
            <w:shd w:val="clear" w:color="auto" w:fill="F2F2F2" w:themeFill="background1" w:themeFillShade="F2"/>
          </w:tcPr>
          <w:p w:rsidR="00000000" w:rsidRDefault="00FF2FA9">
            <w:pPr>
              <w:rPr>
                <w:noProof/>
              </w:rPr>
            </w:pPr>
            <w:r>
              <w:rPr>
                <w:noProof/>
              </w:rPr>
              <w:t>Using the Live Module with Open Broadcaster Software (OBS)</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084d97a5-5f06-4dd9-8cd6-f88c967608e4</w:t>
            </w:r>
          </w:p>
        </w:tc>
        <w:tc>
          <w:tcPr>
            <w:tcW w:w="7407" w:type="dxa"/>
            <w:shd w:val="clear" w:color="auto" w:fill="F2F2F2" w:themeFill="background1" w:themeFillShade="F2"/>
          </w:tcPr>
          <w:p w:rsidR="00000000" w:rsidRDefault="00FF2FA9">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ad-free stream.</w:t>
            </w:r>
          </w:p>
        </w:tc>
        <w:tc>
          <w:tcPr>
            <w:tcW w:w="7407" w:type="dxa"/>
          </w:tcPr>
          <w:p w:rsidR="00000000" w:rsidRDefault="00FF2FA9">
            <w:pPr>
              <w:rPr>
                <w:lang w:val="es-ES_tradnl"/>
              </w:rPr>
            </w:pPr>
            <w:r>
              <w:rPr>
                <w:lang w:val="es-ES_tradnl"/>
              </w:rPr>
              <w:t xml:space="preserve">Por defecto, el </w:t>
            </w:r>
            <w:r>
              <w:rPr>
                <w:rStyle w:val="mqInternal"/>
                <w:noProof/>
                <w:lang w:val="es-ES_tradnl"/>
              </w:rPr>
              <w:t>[1}</w:t>
            </w:r>
            <w:r>
              <w:rPr>
                <w:lang w:val="es-ES_tradnl"/>
              </w:rPr>
              <w:t>Sala de control</w:t>
            </w:r>
            <w:r>
              <w:rPr>
                <w:rStyle w:val="mqInternal"/>
                <w:noProof/>
                <w:lang w:val="es-ES_tradnl"/>
              </w:rPr>
              <w:t>{2]</w:t>
            </w:r>
            <w:r>
              <w:rPr>
                <w:lang w:val="es-ES_tradnl"/>
              </w:rPr>
              <w:t xml:space="preserve"> El reproductor de vista previa muestra la transm</w:t>
            </w:r>
            <w:r>
              <w:rPr>
                <w:lang w:val="es-ES_tradnl"/>
              </w:rPr>
              <w:t>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42e4cd4d-2d49-43d3-a75b-64f64b57c230</w:t>
            </w:r>
          </w:p>
        </w:tc>
        <w:tc>
          <w:tcPr>
            <w:tcW w:w="7407" w:type="dxa"/>
            <w:shd w:val="clear" w:color="auto" w:fill="F2F2F2" w:themeFill="background1" w:themeFillShade="F2"/>
          </w:tcPr>
          <w:p w:rsidR="00000000" w:rsidRDefault="00FF2FA9">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is selected.</w:t>
            </w:r>
          </w:p>
        </w:tc>
        <w:tc>
          <w:tcPr>
            <w:tcW w:w="7407" w:type="dxa"/>
          </w:tcPr>
          <w:p w:rsidR="00000000" w:rsidRDefault="00FF2FA9">
            <w:pPr>
              <w:rPr>
                <w:lang w:val="es-ES_tradnl"/>
              </w:rPr>
            </w:pPr>
            <w:r>
              <w:rPr>
                <w:lang w:val="es-ES_tradnl"/>
              </w:rPr>
              <w:t>Los anuncios no se mostrar</w:t>
            </w:r>
            <w:r>
              <w:rPr>
                <w:lang w:val="es-ES_tradnl"/>
              </w:rPr>
              <w:t>á</w:t>
            </w:r>
            <w:r>
              <w:rPr>
                <w:lang w:val="es-ES_tradnl"/>
              </w:rPr>
              <w:t xml:space="preserve">n en el </w:t>
            </w:r>
            <w:r>
              <w:rPr>
                <w:rStyle w:val="mqInternal"/>
                <w:noProof/>
                <w:lang w:val="es-ES_tradnl"/>
              </w:rPr>
              <w:t>[1}</w:t>
            </w:r>
            <w:r>
              <w:rPr>
                <w:lang w:val="es-ES_tradnl"/>
              </w:rPr>
              <w:t>Sala de control</w:t>
            </w:r>
            <w:r>
              <w:rPr>
                <w:rStyle w:val="mqInternal"/>
                <w:noProof/>
                <w:lang w:val="es-ES_tradnl"/>
              </w:rPr>
              <w:t>{2]</w:t>
            </w:r>
            <w:r>
              <w:rPr>
                <w:lang w:val="es-ES_tradnl"/>
              </w:rPr>
              <w:t xml:space="preserve"> a menos que se seleccione una configuraci</w:t>
            </w:r>
            <w:r>
              <w:rPr>
                <w:lang w:val="es-ES_tradnl"/>
              </w:rPr>
              <w:t>ó</w:t>
            </w:r>
            <w:r>
              <w:rPr>
                <w:lang w:val="es-ES_tradnl"/>
              </w:rPr>
              <w:t>n d</w:t>
            </w:r>
            <w:r>
              <w:rPr>
                <w:lang w:val="es-ES_tradnl"/>
              </w:rPr>
              <w:t>e anuncios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cc82f130-d642-4101-8f14-4c9358655f4a</w:t>
            </w:r>
          </w:p>
        </w:tc>
        <w:tc>
          <w:tcPr>
            <w:tcW w:w="7407" w:type="dxa"/>
            <w:shd w:val="clear" w:color="auto" w:fill="F2F2F2" w:themeFill="background1" w:themeFillShade="F2"/>
          </w:tcPr>
          <w:p w:rsidR="00000000" w:rsidRDefault="00FF2FA9">
            <w:pPr>
              <w:rPr>
                <w:noProof/>
              </w:rPr>
            </w:pPr>
            <w:r>
              <w:rPr>
                <w:noProof/>
              </w:rPr>
              <w:t>Use the dropdown below to the player to select an ad configuration.</w:t>
            </w:r>
          </w:p>
        </w:tc>
        <w:tc>
          <w:tcPr>
            <w:tcW w:w="7407" w:type="dxa"/>
          </w:tcPr>
          <w:p w:rsidR="00000000" w:rsidRDefault="00FF2FA9">
            <w:pPr>
              <w:rPr>
                <w:lang w:val="es-ES_tradnl"/>
              </w:rPr>
            </w:pPr>
            <w:r>
              <w:rPr>
                <w:lang w:val="es-ES_tradnl"/>
              </w:rPr>
              <w:t>Utilice el men</w:t>
            </w:r>
            <w:r>
              <w:rPr>
                <w:lang w:val="es-ES_tradnl"/>
              </w:rPr>
              <w:t>ú</w:t>
            </w:r>
            <w:r>
              <w:rPr>
                <w:lang w:val="es-ES_tradnl"/>
              </w:rPr>
              <w:t xml:space="preserve"> desplegable a continuaci</w:t>
            </w:r>
            <w:r>
              <w:rPr>
                <w:lang w:val="es-ES_tradnl"/>
              </w:rPr>
              <w:t>ó</w:t>
            </w:r>
            <w:r>
              <w:rPr>
                <w:lang w:val="es-ES_tradnl"/>
              </w:rPr>
              <w:t>n para que el reproductor seleccione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24c534da-9ad</w:t>
            </w:r>
            <w:r>
              <w:rPr>
                <w:noProof/>
                <w:sz w:val="2"/>
              </w:rPr>
              <w:t>c-49fa-90e9-e56c2dd328f7</w:t>
            </w:r>
          </w:p>
        </w:tc>
        <w:tc>
          <w:tcPr>
            <w:tcW w:w="7407" w:type="dxa"/>
            <w:shd w:val="clear" w:color="auto" w:fill="F2F2F2" w:themeFill="background1" w:themeFillShade="F2"/>
          </w:tcPr>
          <w:p w:rsidR="00000000" w:rsidRDefault="00FF2FA9">
            <w:pPr>
              <w:rPr>
                <w:noProof/>
              </w:rPr>
            </w:pPr>
            <w:r>
              <w:rPr>
                <w:noProof/>
              </w:rPr>
              <w:t>(Optional) Click the plus button (</w:t>
            </w:r>
            <w:r>
              <w:rPr>
                <w:rStyle w:val="mqInternal"/>
                <w:noProof/>
              </w:rPr>
              <w:t>[1]</w:t>
            </w:r>
            <w:r>
              <w:rPr>
                <w:noProof/>
              </w:rPr>
              <w:t>) to select an additional ad configuration.</w:t>
            </w:r>
          </w:p>
        </w:tc>
        <w:tc>
          <w:tcPr>
            <w:tcW w:w="7407" w:type="dxa"/>
          </w:tcPr>
          <w:p w:rsidR="00000000" w:rsidRDefault="00FF2FA9">
            <w:pPr>
              <w:rPr>
                <w:lang w:val="es-ES_tradnl"/>
              </w:rPr>
            </w:pPr>
            <w:r>
              <w:rPr>
                <w:lang w:val="es-ES_tradnl"/>
              </w:rPr>
              <w:t>(Opcional) Haga clic en el bot</w:t>
            </w:r>
            <w:r>
              <w:rPr>
                <w:lang w:val="es-ES_tradnl"/>
              </w:rPr>
              <w:t>ó</w:t>
            </w:r>
            <w:r>
              <w:rPr>
                <w:lang w:val="es-ES_tradnl"/>
              </w:rPr>
              <w:t>n de signo m</w:t>
            </w:r>
            <w:r>
              <w:rPr>
                <w:lang w:val="es-ES_tradnl"/>
              </w:rPr>
              <w:t>á</w:t>
            </w:r>
            <w:r>
              <w:rPr>
                <w:lang w:val="es-ES_tradnl"/>
              </w:rPr>
              <w:t>s (</w:t>
            </w:r>
            <w:r>
              <w:rPr>
                <w:rStyle w:val="mqInternal"/>
                <w:noProof/>
                <w:lang w:val="es-ES_tradnl"/>
              </w:rPr>
              <w:t>[1]</w:t>
            </w:r>
            <w:r>
              <w:rPr>
                <w:lang w:val="es-ES_tradnl"/>
              </w:rPr>
              <w:t xml:space="preserve"> ) para seleccionar una configuraci</w:t>
            </w:r>
            <w:r>
              <w:rPr>
                <w:lang w:val="es-ES_tradnl"/>
              </w:rPr>
              <w:t>ó</w:t>
            </w:r>
            <w:r>
              <w:rPr>
                <w:lang w:val="es-ES_tradnl"/>
              </w:rPr>
              <w:t>n de anuncios adicional.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52485fc2-0265-485a-a9a2-dd650cc5d169</w:t>
            </w:r>
          </w:p>
        </w:tc>
        <w:tc>
          <w:tcPr>
            <w:tcW w:w="7407" w:type="dxa"/>
            <w:shd w:val="clear" w:color="auto" w:fill="F2F2F2" w:themeFill="background1" w:themeFillShade="F2"/>
          </w:tcPr>
          <w:p w:rsidR="00000000" w:rsidRDefault="00FF2FA9">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FF2FA9">
            <w:pPr>
              <w:rPr>
                <w:lang w:val="es-ES_tradnl"/>
              </w:rPr>
            </w:pPr>
            <w:r>
              <w:rPr>
                <w:lang w:val="es-ES_tradnl"/>
              </w:rPr>
              <w:t>Hacer esto agregar</w:t>
            </w:r>
            <w:r>
              <w:rPr>
                <w:lang w:val="es-ES_tradnl"/>
              </w:rPr>
              <w:t>á</w:t>
            </w:r>
            <w:r>
              <w:rPr>
                <w:lang w:val="es-ES_tradnl"/>
              </w:rPr>
              <w:t xml:space="preserve"> otro reproductor de vista previa en el </w:t>
            </w:r>
            <w:r>
              <w:rPr>
                <w:rStyle w:val="mqInternal"/>
                <w:noProof/>
                <w:lang w:val="es-ES_tradnl"/>
              </w:rPr>
              <w:t>[1}</w:t>
            </w:r>
            <w:r>
              <w:rPr>
                <w:lang w:val="es-ES_tradnl"/>
              </w:rPr>
              <w:t>Sala de control</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24138be2-9068-49b3-aaf2-aace57506af2</w:t>
            </w:r>
          </w:p>
        </w:tc>
        <w:tc>
          <w:tcPr>
            <w:tcW w:w="7407" w:type="dxa"/>
            <w:shd w:val="clear" w:color="auto" w:fill="F2F2F2" w:themeFill="background1" w:themeFillShade="F2"/>
          </w:tcPr>
          <w:p w:rsidR="00000000" w:rsidRDefault="00FF2FA9">
            <w:pPr>
              <w:rPr>
                <w:noProof/>
              </w:rPr>
            </w:pPr>
            <w:r>
              <w:rPr>
                <w:noProof/>
              </w:rPr>
              <w:t>Click the volume button below the preview player to control which player audio stream is active.</w:t>
            </w:r>
          </w:p>
        </w:tc>
        <w:tc>
          <w:tcPr>
            <w:tcW w:w="7407" w:type="dxa"/>
          </w:tcPr>
          <w:p w:rsidR="00000000" w:rsidRDefault="00FF2FA9">
            <w:pPr>
              <w:rPr>
                <w:lang w:val="es-ES_tradnl"/>
              </w:rPr>
            </w:pPr>
            <w:r>
              <w:rPr>
                <w:lang w:val="es-ES_tradnl"/>
              </w:rPr>
              <w:t>Haga clic en el bot</w:t>
            </w:r>
            <w:r>
              <w:rPr>
                <w:lang w:val="es-ES_tradnl"/>
              </w:rPr>
              <w:t>ó</w:t>
            </w:r>
            <w:r>
              <w:rPr>
                <w:lang w:val="es-ES_tradnl"/>
              </w:rPr>
              <w:t>n de volumen debajo del reproductor de vista previa para controlar qu</w:t>
            </w:r>
            <w:r>
              <w:rPr>
                <w:lang w:val="es-ES_tradnl"/>
              </w:rPr>
              <w:t>é</w:t>
            </w:r>
            <w:r>
              <w:rPr>
                <w:lang w:val="es-ES_tradnl"/>
              </w:rPr>
              <w:t xml:space="preserve"> flujo de audio del reproductor est</w:t>
            </w:r>
            <w:r>
              <w:rPr>
                <w:lang w:val="es-ES_tradnl"/>
              </w:rPr>
              <w:t>á</w:t>
            </w:r>
            <w:r>
              <w:rPr>
                <w:lang w:val="es-ES_tradnl"/>
              </w:rPr>
              <w:t xml:space="preserve">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6ab1c9a2-cea0-4965-</w:t>
            </w:r>
            <w:r>
              <w:rPr>
                <w:noProof/>
                <w:sz w:val="2"/>
              </w:rPr>
              <w:t>a4e6-5432e82b7270</w:t>
            </w:r>
          </w:p>
        </w:tc>
        <w:tc>
          <w:tcPr>
            <w:tcW w:w="7407" w:type="dxa"/>
            <w:shd w:val="clear" w:color="auto" w:fill="F2F2F2" w:themeFill="background1" w:themeFillShade="F2"/>
          </w:tcPr>
          <w:p w:rsidR="00000000" w:rsidRDefault="00FF2FA9">
            <w:pPr>
              <w:rPr>
                <w:noProof/>
              </w:rPr>
            </w:pPr>
            <w:r>
              <w:rPr>
                <w:noProof/>
              </w:rPr>
              <w:t>Requesting an ad</w:t>
            </w:r>
          </w:p>
        </w:tc>
        <w:tc>
          <w:tcPr>
            <w:tcW w:w="7407" w:type="dxa"/>
          </w:tcPr>
          <w:p w:rsidR="00000000" w:rsidRDefault="00FF2FA9">
            <w:pPr>
              <w:rPr>
                <w:lang w:val="es-ES_tradnl"/>
              </w:rPr>
            </w:pPr>
            <w:r>
              <w:rPr>
                <w:lang w:val="es-ES_tradnl"/>
              </w:rPr>
              <w:t>Solicitando un anuncio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e3f2457a-f647-49e7-8b2a-f20a3c19524e</w:t>
            </w:r>
          </w:p>
        </w:tc>
        <w:tc>
          <w:tcPr>
            <w:tcW w:w="7407" w:type="dxa"/>
            <w:shd w:val="clear" w:color="auto" w:fill="F2F2F2" w:themeFill="background1" w:themeFillShade="F2"/>
          </w:tcPr>
          <w:p w:rsidR="00000000" w:rsidRDefault="00FF2FA9">
            <w:pPr>
              <w:rPr>
                <w:noProof/>
              </w:rPr>
            </w:pPr>
            <w:r>
              <w:rPr>
                <w:noProof/>
              </w:rPr>
              <w:t xml:space="preserve">Follow these steps to request an ad in the Live </w:t>
            </w:r>
            <w:r>
              <w:rPr>
                <w:rStyle w:val="mqInternal"/>
                <w:noProof/>
              </w:rPr>
              <w:t>[1}</w:t>
            </w:r>
            <w:r>
              <w:rPr>
                <w:noProof/>
              </w:rPr>
              <w:t>Control Room</w:t>
            </w:r>
            <w:r>
              <w:rPr>
                <w:rStyle w:val="mqInternal"/>
                <w:noProof/>
              </w:rPr>
              <w:t>{2]</w:t>
            </w:r>
            <w:r>
              <w:rPr>
                <w:noProof/>
              </w:rPr>
              <w:t>:</w:t>
            </w:r>
          </w:p>
        </w:tc>
        <w:tc>
          <w:tcPr>
            <w:tcW w:w="7407" w:type="dxa"/>
          </w:tcPr>
          <w:p w:rsidR="00000000" w:rsidRDefault="00FF2FA9">
            <w:pPr>
              <w:rPr>
                <w:lang w:val="es-ES_tradnl"/>
              </w:rPr>
            </w:pPr>
            <w:r>
              <w:rPr>
                <w:lang w:val="es-ES_tradnl"/>
              </w:rPr>
              <w:t xml:space="preserve">Siga estos pasos para solicitar un anuncio en Live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1284db17-</w:t>
            </w:r>
            <w:r>
              <w:rPr>
                <w:noProof/>
                <w:sz w:val="2"/>
              </w:rPr>
              <w:t>2281-47b7-b3fa-b6ea6c88a818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Ir a anuncio</w:t>
            </w:r>
            <w:r>
              <w:rPr>
                <w:rStyle w:val="mqInternal"/>
                <w:noProof/>
                <w:lang w:val="es-ES_tradnl"/>
              </w:rPr>
              <w:t>{2]</w:t>
            </w:r>
            <w:r>
              <w:rPr>
                <w:lang w:val="es-ES_tradnl"/>
              </w:rPr>
              <w:t xml:space="preserve"> y en el men</w:t>
            </w:r>
            <w:r>
              <w:rPr>
                <w:lang w:val="es-ES_tradnl"/>
              </w:rPr>
              <w:t>ú</w:t>
            </w:r>
            <w:r>
              <w:rPr>
                <w:lang w:val="es-ES_tradnl"/>
              </w:rPr>
              <w:t xml:space="preserve"> desplegable, elija la duraci</w:t>
            </w:r>
            <w:r>
              <w:rPr>
                <w:lang w:val="es-ES_tradnl"/>
              </w:rPr>
              <w:t>ó</w:t>
            </w:r>
            <w:r>
              <w:rPr>
                <w:lang w:val="es-ES_tradnl"/>
              </w:rPr>
              <w:t>n de la pausa publicitaria deseada.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8f24078e-355c-4bdd-a761-1a55097eefcf</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Insertar</w:t>
            </w:r>
            <w:r>
              <w:rPr>
                <w:rStyle w:val="mqInternal"/>
                <w:noProof/>
                <w:lang w:val="es-ES_tradnl"/>
              </w:rPr>
              <w:t>{2]</w:t>
            </w:r>
            <w:r>
              <w:rPr>
                <w:lang w:val="es-ES_tradnl"/>
              </w:rPr>
              <w:t xml:space="preserve"> para insertar una pausa publicitaria en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04061bff-9ee6-4ef1-b5dd-b319a916823d</w:t>
            </w:r>
          </w:p>
        </w:tc>
        <w:tc>
          <w:tcPr>
            <w:tcW w:w="7407" w:type="dxa"/>
            <w:shd w:val="clear" w:color="auto" w:fill="F2F2F2" w:themeFill="background1" w:themeFillShade="F2"/>
          </w:tcPr>
          <w:p w:rsidR="00000000" w:rsidRDefault="00FF2FA9">
            <w:pPr>
              <w:rPr>
                <w:noProof/>
              </w:rPr>
            </w:pPr>
            <w:r>
              <w:rPr>
                <w:noProof/>
              </w:rPr>
              <w:t>If the ad doesn't fill t</w:t>
            </w:r>
            <w:r>
              <w:rPr>
                <w:noProof/>
              </w:rPr>
              <w:t>he entire ad break time, the fill slate (being selected when the event was created) will be displayed.</w:t>
            </w:r>
          </w:p>
        </w:tc>
        <w:tc>
          <w:tcPr>
            <w:tcW w:w="7407" w:type="dxa"/>
          </w:tcPr>
          <w:p w:rsidR="00000000" w:rsidRDefault="00FF2FA9">
            <w:pPr>
              <w:rPr>
                <w:lang w:val="es-ES_tradnl"/>
              </w:rPr>
            </w:pPr>
            <w:r>
              <w:rPr>
                <w:lang w:val="es-ES_tradnl"/>
              </w:rPr>
              <w:t>Si el anuncio no ocupa todo el tiempo de pausa publicitaria, se mostrar</w:t>
            </w:r>
            <w:r>
              <w:rPr>
                <w:lang w:val="es-ES_tradnl"/>
              </w:rPr>
              <w:t>á</w:t>
            </w:r>
            <w:r>
              <w:rPr>
                <w:lang w:val="es-ES_tradnl"/>
              </w:rPr>
              <w:t xml:space="preserve"> la lista completa (que se seleccion</w:t>
            </w:r>
            <w:r>
              <w:rPr>
                <w:lang w:val="es-ES_tradnl"/>
              </w:rPr>
              <w:t>ó</w:t>
            </w:r>
            <w:r>
              <w:rPr>
                <w:lang w:val="es-ES_tradnl"/>
              </w:rPr>
              <w:t xml:space="preserve"> cuando se cre</w:t>
            </w:r>
            <w:r>
              <w:rPr>
                <w:lang w:val="es-ES_tradnl"/>
              </w:rPr>
              <w:t>ó</w:t>
            </w:r>
            <w:r>
              <w:rPr>
                <w:lang w:val="es-ES_tradnl"/>
              </w:rPr>
              <w:t xml:space="preserve"> el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4e6559ef-d</w:t>
            </w:r>
            <w:r>
              <w:rPr>
                <w:noProof/>
                <w:sz w:val="2"/>
              </w:rPr>
              <w:t>f1c-4f35-b1bf-be04f321ccc6</w:t>
            </w:r>
          </w:p>
        </w:tc>
        <w:tc>
          <w:tcPr>
            <w:tcW w:w="7407" w:type="dxa"/>
            <w:shd w:val="clear" w:color="auto" w:fill="F2F2F2" w:themeFill="background1" w:themeFillShade="F2"/>
          </w:tcPr>
          <w:p w:rsidR="00000000" w:rsidRDefault="00FF2FA9">
            <w:pPr>
              <w:rPr>
                <w:noProof/>
              </w:rPr>
            </w:pPr>
            <w:r>
              <w:rPr>
                <w:noProof/>
              </w:rPr>
              <w:t xml:space="preserve">Ads will be seen in the </w:t>
            </w:r>
            <w:r>
              <w:rPr>
                <w:rStyle w:val="mqInternal"/>
                <w:noProof/>
              </w:rPr>
              <w:t>[1}</w:t>
            </w:r>
            <w:r>
              <w:rPr>
                <w:noProof/>
              </w:rPr>
              <w:t>Control Room</w:t>
            </w:r>
            <w:r>
              <w:rPr>
                <w:rStyle w:val="mqInternal"/>
                <w:noProof/>
              </w:rPr>
              <w:t>{2]</w:t>
            </w:r>
            <w:r>
              <w:rPr>
                <w:noProof/>
              </w:rPr>
              <w:t xml:space="preserve"> preview player and in players that are published using the Live module.</w:t>
            </w:r>
          </w:p>
        </w:tc>
        <w:tc>
          <w:tcPr>
            <w:tcW w:w="7407" w:type="dxa"/>
          </w:tcPr>
          <w:p w:rsidR="00000000" w:rsidRDefault="00FF2FA9">
            <w:pPr>
              <w:rPr>
                <w:lang w:val="es-ES_tradnl"/>
              </w:rPr>
            </w:pPr>
            <w:r>
              <w:rPr>
                <w:lang w:val="es-ES_tradnl"/>
              </w:rPr>
              <w:t>Los anuncios se ver</w:t>
            </w:r>
            <w:r>
              <w:rPr>
                <w:lang w:val="es-ES_tradnl"/>
              </w:rPr>
              <w:t>á</w:t>
            </w:r>
            <w:r>
              <w:rPr>
                <w:lang w:val="es-ES_tradnl"/>
              </w:rPr>
              <w:t xml:space="preserve">n en el </w:t>
            </w:r>
            <w:r>
              <w:rPr>
                <w:rStyle w:val="mqInternal"/>
                <w:noProof/>
                <w:lang w:val="es-ES_tradnl"/>
              </w:rPr>
              <w:t>[1}</w:t>
            </w:r>
            <w:r>
              <w:rPr>
                <w:lang w:val="es-ES_tradnl"/>
              </w:rPr>
              <w:t>Sala de control</w:t>
            </w:r>
            <w:r>
              <w:rPr>
                <w:rStyle w:val="mqInternal"/>
                <w:noProof/>
                <w:lang w:val="es-ES_tradnl"/>
              </w:rPr>
              <w:t>{2]</w:t>
            </w:r>
            <w:r>
              <w:rPr>
                <w:lang w:val="es-ES_tradnl"/>
              </w:rPr>
              <w:t xml:space="preserve"> Reproductor de vista previa y en reproductores que se publican m</w:t>
            </w:r>
            <w:r>
              <w:rPr>
                <w:lang w:val="es-ES_tradnl"/>
              </w:rPr>
              <w:t>ediante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f69bbee0-9e9a-452c-b404-51a4a81cdbe8</w:t>
            </w:r>
          </w:p>
        </w:tc>
        <w:tc>
          <w:tcPr>
            <w:tcW w:w="7407" w:type="dxa"/>
            <w:shd w:val="clear" w:color="auto" w:fill="F2F2F2" w:themeFill="background1" w:themeFillShade="F2"/>
          </w:tcPr>
          <w:p w:rsidR="00000000" w:rsidRDefault="00FF2FA9">
            <w:pPr>
              <w:rPr>
                <w:noProof/>
              </w:rPr>
            </w:pPr>
            <w:r>
              <w:rPr>
                <w:noProof/>
              </w:rPr>
              <w:t xml:space="preserve">This example shows 2 ads being displayed in the </w:t>
            </w:r>
            <w:r>
              <w:rPr>
                <w:rStyle w:val="mqInternal"/>
                <w:noProof/>
              </w:rPr>
              <w:t>[1}</w:t>
            </w:r>
            <w:r>
              <w:rPr>
                <w:noProof/>
              </w:rPr>
              <w:t>Control Room</w:t>
            </w:r>
            <w:r>
              <w:rPr>
                <w:rStyle w:val="mqInternal"/>
                <w:noProof/>
              </w:rPr>
              <w:t>{2]</w:t>
            </w:r>
            <w:r>
              <w:rPr>
                <w:noProof/>
              </w:rPr>
              <w:t>.</w:t>
            </w:r>
          </w:p>
        </w:tc>
        <w:tc>
          <w:tcPr>
            <w:tcW w:w="7407" w:type="dxa"/>
          </w:tcPr>
          <w:p w:rsidR="00000000" w:rsidRDefault="00FF2FA9">
            <w:pPr>
              <w:rPr>
                <w:lang w:val="es-ES_tradnl"/>
              </w:rPr>
            </w:pPr>
            <w:r>
              <w:rPr>
                <w:lang w:val="es-ES_tradnl"/>
              </w:rPr>
              <w:t xml:space="preserve">Este ejemplo muestra 2 anuncios que se muestran en el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8fa5d2eb-9b4e-42d0-9bf5-69f07f71bba4</w:t>
            </w:r>
          </w:p>
        </w:tc>
        <w:tc>
          <w:tcPr>
            <w:tcW w:w="7407" w:type="dxa"/>
            <w:shd w:val="clear" w:color="auto" w:fill="F2F2F2" w:themeFill="background1" w:themeFillShade="F2"/>
          </w:tcPr>
          <w:p w:rsidR="00000000" w:rsidRDefault="00FF2FA9">
            <w:pPr>
              <w:rPr>
                <w:noProof/>
              </w:rPr>
            </w:pPr>
            <w:r>
              <w:rPr>
                <w:noProof/>
              </w:rPr>
              <w:t>Publishing a Live event in Brightcove Beacon</w:t>
            </w:r>
          </w:p>
        </w:tc>
        <w:tc>
          <w:tcPr>
            <w:tcW w:w="7407" w:type="dxa"/>
          </w:tcPr>
          <w:p w:rsidR="00000000" w:rsidRDefault="00FF2FA9">
            <w:pPr>
              <w:rPr>
                <w:lang w:val="es-ES_tradnl"/>
              </w:rPr>
            </w:pPr>
            <w:r>
              <w:rPr>
                <w:lang w:val="es-ES_tradnl"/>
              </w:rPr>
              <w:t>Publicar un evento en vivo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b8dc7692-ac84-4b10-9726-271876833f0d</w:t>
            </w:r>
          </w:p>
        </w:tc>
        <w:tc>
          <w:tcPr>
            <w:tcW w:w="7407" w:type="dxa"/>
            <w:shd w:val="clear" w:color="auto" w:fill="F2F2F2" w:themeFill="background1" w:themeFillShade="F2"/>
          </w:tcPr>
          <w:p w:rsidR="00000000" w:rsidRDefault="00FF2FA9">
            <w:pPr>
              <w:rPr>
                <w:noProof/>
              </w:rPr>
            </w:pPr>
            <w:r>
              <w:rPr>
                <w:noProof/>
              </w:rPr>
              <w:t>To publish your Live event with server-side ads in Brightcove Beacon, follow these steps:</w:t>
            </w:r>
          </w:p>
        </w:tc>
        <w:tc>
          <w:tcPr>
            <w:tcW w:w="7407" w:type="dxa"/>
          </w:tcPr>
          <w:p w:rsidR="00000000" w:rsidRDefault="00FF2FA9">
            <w:pPr>
              <w:rPr>
                <w:lang w:val="es-ES_tradnl"/>
              </w:rPr>
            </w:pPr>
            <w:r>
              <w:rPr>
                <w:lang w:val="es-ES_tradnl"/>
              </w:rPr>
              <w:t>Para publicar su evento en vivo con anuncios del lado del servidor en Brightcove Beacon,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b044ca92-f286-4b5d-ba27-62246c5d3c5d</w:t>
            </w:r>
          </w:p>
        </w:tc>
        <w:tc>
          <w:tcPr>
            <w:tcW w:w="7407" w:type="dxa"/>
            <w:shd w:val="clear" w:color="auto" w:fill="F2F2F2" w:themeFill="background1" w:themeFillShade="F2"/>
          </w:tcPr>
          <w:p w:rsidR="00000000" w:rsidRDefault="00FF2FA9">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FF2FA9">
            <w:pPr>
              <w:rPr>
                <w:lang w:val="es-ES_tradnl"/>
              </w:rPr>
            </w:pPr>
            <w:r>
              <w:rPr>
                <w:lang w:val="es-ES_tradnl"/>
              </w:rPr>
              <w:t xml:space="preserve">En el vivo </w:t>
            </w:r>
            <w:r>
              <w:rPr>
                <w:rStyle w:val="mqInternal"/>
                <w:noProof/>
                <w:lang w:val="es-ES_tradnl"/>
              </w:rPr>
              <w:t>[1}</w:t>
            </w:r>
            <w:r>
              <w:rPr>
                <w:lang w:val="es-ES_tradnl"/>
              </w:rPr>
              <w:t>Sala de</w:t>
            </w:r>
            <w:r>
              <w:rPr>
                <w:lang w:val="es-ES_tradnl"/>
              </w:rPr>
              <w:t xml:space="preserve"> control</w:t>
            </w:r>
            <w:r>
              <w:rPr>
                <w:rStyle w:val="mqInternal"/>
                <w:noProof/>
                <w:lang w:val="es-ES_tradnl"/>
              </w:rPr>
              <w:t>{2]</w:t>
            </w:r>
            <w:r>
              <w:rPr>
                <w:lang w:val="es-ES_tradnl"/>
              </w:rPr>
              <w:t xml:space="preserve"> hacer clic </w:t>
            </w:r>
            <w:r>
              <w:rPr>
                <w:rStyle w:val="mqInternal"/>
                <w:noProof/>
                <w:lang w:val="es-ES_tradnl"/>
              </w:rPr>
              <w:t>[1}</w:t>
            </w:r>
            <w:r>
              <w:rPr>
                <w:lang w:val="es-ES_tradnl"/>
              </w:rPr>
              <w:t>Publicar e incrustar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71e27c96-ef66-49bb-8329-e0d8101d8b22</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Configuraci</w:t>
            </w:r>
            <w:r>
              <w:rPr>
                <w:lang w:val="es-ES_tradnl"/>
              </w:rPr>
              <w:t>ó</w:t>
            </w:r>
            <w:r>
              <w:rPr>
                <w:lang w:val="es-ES_tradnl"/>
              </w:rPr>
              <w:t>n del jugador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7b437046-0aa4-4cf0-91a1-8e44eedc5cdc</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Opciones de reproductor en vivo</w:t>
            </w:r>
            <w:r>
              <w:rPr>
                <w:rStyle w:val="mqInternal"/>
                <w:noProof/>
                <w:lang w:val="es-ES_tradnl"/>
              </w:rPr>
              <w:t>{2]</w:t>
            </w:r>
            <w:r>
              <w:rPr>
                <w:lang w:val="es-ES_tradnl"/>
              </w:rPr>
              <w:t xml:space="preserve"> seleccione un </w:t>
            </w:r>
            <w:r>
              <w:rPr>
                <w:rStyle w:val="mqInternal"/>
                <w:noProof/>
                <w:lang w:val="es-ES_tradnl"/>
              </w:rPr>
              <w:t>[1}</w:t>
            </w:r>
            <w:r>
              <w:rPr>
                <w:lang w:val="es-ES_tradnl"/>
              </w:rPr>
              <w:t>Jugador disponible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c6ebfe7d-05a6-4e97-b8ed-48781b676e06</w:t>
            </w:r>
          </w:p>
        </w:tc>
        <w:tc>
          <w:tcPr>
            <w:tcW w:w="7407" w:type="dxa"/>
            <w:shd w:val="clear" w:color="auto" w:fill="F2F2F2" w:themeFill="background1" w:themeFillShade="F2"/>
          </w:tcPr>
          <w:p w:rsidR="00000000" w:rsidRDefault="00FF2FA9">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tu </w:t>
            </w:r>
            <w:r>
              <w:rPr>
                <w:rStyle w:val="mqInternal"/>
                <w:noProof/>
                <w:lang w:val="es-ES_tradnl"/>
              </w:rPr>
              <w:t>[1}</w:t>
            </w:r>
            <w:r>
              <w:rPr>
                <w:lang w:val="es-ES_tradnl"/>
              </w:rPr>
              <w:t>Configuraci</w:t>
            </w:r>
            <w:r>
              <w:rPr>
                <w:lang w:val="es-ES_tradnl"/>
              </w:rPr>
              <w:t>ó</w:t>
            </w:r>
            <w:r>
              <w:rPr>
                <w:lang w:val="es-ES_tradnl"/>
              </w:rPr>
              <w:t>n de anuncios</w:t>
            </w:r>
            <w:r>
              <w:rPr>
                <w:rStyle w:val="mqInternal"/>
                <w:noProof/>
                <w:lang w:val="es-ES_tradnl"/>
              </w:rPr>
              <w:t>{2]</w:t>
            </w:r>
            <w:r>
              <w:rPr>
                <w:lang w:val="es-ES_tradnl"/>
              </w:rPr>
              <w:t xml:space="preserve"> creado previamente en 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093e536d-5585-4272-8cf4-986634be3580</w:t>
            </w:r>
          </w:p>
        </w:tc>
        <w:tc>
          <w:tcPr>
            <w:tcW w:w="7407" w:type="dxa"/>
            <w:shd w:val="clear" w:color="auto" w:fill="F2F2F2" w:themeFill="background1" w:themeFillShade="F2"/>
          </w:tcPr>
          <w:p w:rsidR="00000000" w:rsidRDefault="00FF2FA9">
            <w:pPr>
              <w:rPr>
                <w:noProof/>
              </w:rPr>
            </w:pPr>
            <w:r>
              <w:rPr>
                <w:noProof/>
              </w:rPr>
              <w:t xml:space="preserve">After selecting your </w:t>
            </w:r>
            <w:r>
              <w:rPr>
                <w:rStyle w:val="mqInternal"/>
                <w:noProof/>
              </w:rPr>
              <w:t>[1}</w:t>
            </w:r>
            <w:r>
              <w:rPr>
                <w:noProof/>
              </w:rPr>
              <w:t>Available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seleccionar su </w:t>
            </w:r>
            <w:r>
              <w:rPr>
                <w:rStyle w:val="mqInternal"/>
                <w:noProof/>
                <w:lang w:val="es-ES_tradnl"/>
              </w:rPr>
              <w:t>[1}</w:t>
            </w:r>
            <w:r>
              <w:rPr>
                <w:lang w:val="es-ES_tradnl"/>
              </w:rPr>
              <w:t>Jugador disponible</w:t>
            </w:r>
            <w:r>
              <w:rPr>
                <w:rStyle w:val="mqInternal"/>
                <w:noProof/>
                <w:lang w:val="es-ES_tradnl"/>
              </w:rPr>
              <w:t>{2]</w:t>
            </w:r>
            <w:r>
              <w:rPr>
                <w:lang w:val="es-ES_tradnl"/>
              </w:rPr>
              <w:t xml:space="preserve"> y </w:t>
            </w:r>
            <w:r>
              <w:rPr>
                <w:rStyle w:val="mqInternal"/>
                <w:noProof/>
                <w:lang w:val="es-ES_tradnl"/>
              </w:rPr>
              <w:t>[1}</w:t>
            </w:r>
            <w:r>
              <w:rPr>
                <w:lang w:val="es-ES_tradnl"/>
              </w:rPr>
              <w:t>Configuraci</w:t>
            </w:r>
            <w:r>
              <w:rPr>
                <w:lang w:val="es-ES_tradnl"/>
              </w:rPr>
              <w:t>ó</w:t>
            </w:r>
            <w:r>
              <w:rPr>
                <w:lang w:val="es-ES_tradnl"/>
              </w:rPr>
              <w:t>n de anuncios</w:t>
            </w:r>
            <w:r>
              <w:rPr>
                <w:rStyle w:val="mqInternal"/>
                <w:noProof/>
                <w:lang w:val="es-ES_tradnl"/>
              </w:rPr>
              <w:t>{2]</w:t>
            </w:r>
            <w:r>
              <w:rPr>
                <w:lang w:val="es-ES_tradnl"/>
              </w:rPr>
              <w:t xml:space="preserve"> , se generar</w:t>
            </w:r>
            <w:r>
              <w:rPr>
                <w:lang w:val="es-ES_tradnl"/>
              </w:rPr>
              <w:t>á</w:t>
            </w:r>
            <w:r>
              <w:rPr>
                <w:lang w:val="es-ES_tradnl"/>
              </w:rPr>
              <w:t xml:space="preserve"> una nueva URL de jugador.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cc3542ed-1ede-40c1-a054-4fb07b85a24f</w:t>
            </w:r>
          </w:p>
        </w:tc>
        <w:tc>
          <w:tcPr>
            <w:tcW w:w="7407" w:type="dxa"/>
            <w:shd w:val="clear" w:color="auto" w:fill="F2F2F2" w:themeFill="background1" w:themeFillShade="F2"/>
          </w:tcPr>
          <w:p w:rsidR="00000000" w:rsidRDefault="00FF2FA9">
            <w:pPr>
              <w:rPr>
                <w:noProof/>
              </w:rPr>
            </w:pPr>
            <w:r>
              <w:rPr>
                <w:noProof/>
              </w:rPr>
              <w:t>Copy the selected part of the U</w:t>
            </w:r>
            <w:r>
              <w:rPr>
                <w:noProof/>
              </w:rPr>
              <w:t xml:space="preserve">RL as shown in the image, starting from the word </w:t>
            </w:r>
            <w:r>
              <w:rPr>
                <w:rStyle w:val="mqInternal"/>
                <w:noProof/>
              </w:rPr>
              <w:t>[1}</w:t>
            </w:r>
            <w:r>
              <w:rPr>
                <w:noProof/>
              </w:rPr>
              <w:t>live</w:t>
            </w:r>
            <w:r>
              <w:rPr>
                <w:rStyle w:val="mqInternal"/>
                <w:noProof/>
              </w:rPr>
              <w:t>{2]</w:t>
            </w:r>
            <w:r>
              <w:rPr>
                <w:noProof/>
              </w:rPr>
              <w:t>.</w:t>
            </w:r>
          </w:p>
        </w:tc>
        <w:tc>
          <w:tcPr>
            <w:tcW w:w="7407" w:type="dxa"/>
          </w:tcPr>
          <w:p w:rsidR="00000000" w:rsidRDefault="00FF2FA9">
            <w:pPr>
              <w:rPr>
                <w:lang w:val="es-ES_tradnl"/>
              </w:rPr>
            </w:pPr>
            <w:r>
              <w:rPr>
                <w:lang w:val="es-ES_tradnl"/>
              </w:rPr>
              <w:t xml:space="preserve">Copie la parte seleccionada de la URL como se muestra en la imagen, comenzando por la palabra </w:t>
            </w:r>
            <w:r>
              <w:rPr>
                <w:rStyle w:val="mqInternal"/>
                <w:noProof/>
                <w:lang w:val="es-ES_tradnl"/>
              </w:rPr>
              <w:t>[1}</w:t>
            </w:r>
            <w:r>
              <w:rPr>
                <w:lang w:val="es-ES_tradnl"/>
              </w:rPr>
              <w:t>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7cf6905c-9260-4704-8fb6-f8988c559f4d</w:t>
            </w:r>
          </w:p>
        </w:tc>
        <w:tc>
          <w:tcPr>
            <w:tcW w:w="7407" w:type="dxa"/>
            <w:shd w:val="clear" w:color="auto" w:fill="F2F2F2" w:themeFill="background1" w:themeFillShade="F2"/>
          </w:tcPr>
          <w:p w:rsidR="00000000" w:rsidRDefault="00FF2FA9">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FF2FA9">
            <w:pPr>
              <w:rPr>
                <w:lang w:val="es-ES_tradnl"/>
              </w:rPr>
            </w:pPr>
            <w:r>
              <w:rPr>
                <w:lang w:val="es-ES_tradnl"/>
              </w:rPr>
              <w:t xml:space="preserve">Ejemplo: </w:t>
            </w:r>
            <w:r>
              <w:rPr>
                <w:rStyle w:val="mqInternal"/>
                <w:noProof/>
                <w:lang w:val="es-ES_tradnl"/>
              </w:rPr>
              <w:t>[1}</w:t>
            </w:r>
            <w:r>
              <w:rPr>
                <w:lang w:val="es-ES_tradnl"/>
              </w:rPr>
              <w:t>live.xxxxxxx</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1c7c3c52-1aa1-4c19-a45b-8fdb68299177</w:t>
            </w:r>
          </w:p>
        </w:tc>
        <w:tc>
          <w:tcPr>
            <w:tcW w:w="7407" w:type="dxa"/>
            <w:shd w:val="clear" w:color="auto" w:fill="F2F2F2" w:themeFill="background1" w:themeFillShade="F2"/>
          </w:tcPr>
          <w:p w:rsidR="00000000" w:rsidRDefault="00FF2FA9">
            <w:pPr>
              <w:rPr>
                <w:noProof/>
              </w:rPr>
            </w:pPr>
            <w:r>
              <w:rPr>
                <w:noProof/>
              </w:rPr>
              <w:t>Go to the Brightcove Beacon Platform.</w:t>
            </w:r>
          </w:p>
        </w:tc>
        <w:tc>
          <w:tcPr>
            <w:tcW w:w="7407" w:type="dxa"/>
          </w:tcPr>
          <w:p w:rsidR="00000000" w:rsidRDefault="00FF2FA9">
            <w:pPr>
              <w:rPr>
                <w:lang w:val="es-ES_tradnl"/>
              </w:rPr>
            </w:pPr>
            <w:r>
              <w:rPr>
                <w:lang w:val="es-ES_tradnl"/>
              </w:rPr>
              <w:t>Vaya a Brightcove Beacon Platform.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56fad73b-bb7f-4228-aba5-0faaf6a70ca6</w:t>
            </w:r>
          </w:p>
        </w:tc>
        <w:tc>
          <w:tcPr>
            <w:tcW w:w="7407" w:type="dxa"/>
            <w:shd w:val="clear" w:color="auto" w:fill="F2F2F2" w:themeFill="background1" w:themeFillShade="F2"/>
          </w:tcPr>
          <w:p w:rsidR="00000000" w:rsidRDefault="00FF2FA9">
            <w:pPr>
              <w:rPr>
                <w:noProof/>
              </w:rPr>
            </w:pPr>
            <w:r>
              <w:rPr>
                <w:noProof/>
              </w:rPr>
              <w:t xml:space="preserve">In Brightcove Beacon, in the upper menu, click the </w:t>
            </w:r>
            <w:r>
              <w:rPr>
                <w:rStyle w:val="mqInternal"/>
                <w:noProof/>
              </w:rPr>
              <w:t>[1}</w:t>
            </w:r>
            <w:r>
              <w:rPr>
                <w:noProof/>
              </w:rPr>
              <w:t>Advertisement</w:t>
            </w:r>
            <w:r>
              <w:rPr>
                <w:rStyle w:val="mqInternal"/>
                <w:noProof/>
              </w:rPr>
              <w:t>{2]</w:t>
            </w:r>
            <w:r>
              <w:rPr>
                <w:noProof/>
              </w:rPr>
              <w:t xml:space="preserve"> tab.</w:t>
            </w:r>
          </w:p>
        </w:tc>
        <w:tc>
          <w:tcPr>
            <w:tcW w:w="7407" w:type="dxa"/>
          </w:tcPr>
          <w:p w:rsidR="00000000" w:rsidRDefault="00FF2FA9">
            <w:pPr>
              <w:rPr>
                <w:lang w:val="es-ES_tradnl"/>
              </w:rPr>
            </w:pPr>
            <w:r>
              <w:rPr>
                <w:lang w:val="es-ES_tradnl"/>
              </w:rPr>
              <w:t>En Brightcove Beacon, en el men</w:t>
            </w:r>
            <w:r>
              <w:rPr>
                <w:lang w:val="es-ES_tradnl"/>
              </w:rPr>
              <w:t>ú</w:t>
            </w:r>
            <w:r>
              <w:rPr>
                <w:lang w:val="es-ES_tradnl"/>
              </w:rPr>
              <w:t xml:space="preserve"> superior, haga clic en el </w:t>
            </w:r>
            <w:r>
              <w:rPr>
                <w:rStyle w:val="mqInternal"/>
                <w:noProof/>
                <w:lang w:val="es-ES_tradnl"/>
              </w:rPr>
              <w:t>[1}</w:t>
            </w:r>
            <w:r>
              <w:rPr>
                <w:lang w:val="es-ES_tradnl"/>
              </w:rPr>
              <w:t>Anuncio publicitario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1a6aabc3-7b21-47f6-ae0d-d9f466e753da</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Configuration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configuraci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a2a9ccf4-</w:t>
            </w:r>
            <w:r>
              <w:rPr>
                <w:noProof/>
                <w:sz w:val="2"/>
              </w:rPr>
              <w:t>641f-49f3-920b-5aac7926c60a</w:t>
            </w:r>
          </w:p>
        </w:tc>
        <w:tc>
          <w:tcPr>
            <w:tcW w:w="7407" w:type="dxa"/>
            <w:shd w:val="clear" w:color="auto" w:fill="F2F2F2" w:themeFill="background1" w:themeFillShade="F2"/>
          </w:tcPr>
          <w:p w:rsidR="00000000" w:rsidRDefault="00FF2FA9">
            <w:pPr>
              <w:rPr>
                <w:noProof/>
              </w:rPr>
            </w:pPr>
            <w:r>
              <w:rPr>
                <w:noProof/>
              </w:rPr>
              <w:t xml:space="preserve">Check to be sure you are seeing the </w:t>
            </w:r>
            <w:r>
              <w:rPr>
                <w:rStyle w:val="mqInternal"/>
                <w:noProof/>
              </w:rPr>
              <w:t>[1}</w:t>
            </w:r>
            <w:r>
              <w:rPr>
                <w:noProof/>
              </w:rPr>
              <w:t>New Advertisement</w:t>
            </w:r>
            <w:r>
              <w:rPr>
                <w:rStyle w:val="mqInternal"/>
                <w:noProof/>
              </w:rPr>
              <w:t>{2]</w:t>
            </w:r>
            <w:r>
              <w:rPr>
                <w:noProof/>
              </w:rPr>
              <w:t xml:space="preserve"> form.</w:t>
            </w:r>
          </w:p>
        </w:tc>
        <w:tc>
          <w:tcPr>
            <w:tcW w:w="7407" w:type="dxa"/>
          </w:tcPr>
          <w:p w:rsidR="00000000" w:rsidRDefault="00FF2FA9">
            <w:pPr>
              <w:rPr>
                <w:lang w:val="es-ES_tradnl"/>
              </w:rPr>
            </w:pPr>
            <w:r>
              <w:rPr>
                <w:lang w:val="es-ES_tradnl"/>
              </w:rPr>
              <w:t>Compruebe para asegurarse de que est</w:t>
            </w:r>
            <w:r>
              <w:rPr>
                <w:lang w:val="es-ES_tradnl"/>
              </w:rPr>
              <w:t>á</w:t>
            </w:r>
            <w:r>
              <w:rPr>
                <w:lang w:val="es-ES_tradnl"/>
              </w:rPr>
              <w:t xml:space="preserve"> viendo el </w:t>
            </w:r>
            <w:r>
              <w:rPr>
                <w:rStyle w:val="mqInternal"/>
                <w:noProof/>
                <w:lang w:val="es-ES_tradnl"/>
              </w:rPr>
              <w:t>[1}</w:t>
            </w:r>
            <w:r>
              <w:rPr>
                <w:lang w:val="es-ES_tradnl"/>
              </w:rPr>
              <w:t>Nuevo anuncio</w:t>
            </w:r>
            <w:r>
              <w:rPr>
                <w:rStyle w:val="mqInternal"/>
                <w:noProof/>
                <w:lang w:val="es-ES_tradnl"/>
              </w:rPr>
              <w:t>{2]</w:t>
            </w:r>
            <w:r>
              <w:rPr>
                <w:lang w:val="es-ES_tradnl"/>
              </w:rPr>
              <w:t xml:space="preserv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373b4068-3b29-4a20-89e0-1c0a6100d5bf</w:t>
            </w:r>
          </w:p>
        </w:tc>
        <w:tc>
          <w:tcPr>
            <w:tcW w:w="7407" w:type="dxa"/>
            <w:shd w:val="clear" w:color="auto" w:fill="F2F2F2" w:themeFill="background1" w:themeFillShade="F2"/>
          </w:tcPr>
          <w:p w:rsidR="00000000" w:rsidRDefault="00FF2FA9">
            <w:pPr>
              <w:rPr>
                <w:noProof/>
              </w:rPr>
            </w:pPr>
            <w:r>
              <w:rPr>
                <w:noProof/>
              </w:rPr>
              <w:t>Give your new advertisement configurati</w:t>
            </w:r>
            <w:r>
              <w:rPr>
                <w:noProof/>
              </w:rPr>
              <w:t xml:space="preserve">on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Dele a su nueva configuraci</w:t>
            </w:r>
            <w:r>
              <w:rPr>
                <w:lang w:val="es-ES_tradnl"/>
              </w:rPr>
              <w:t>ó</w:t>
            </w:r>
            <w:r>
              <w:rPr>
                <w:lang w:val="es-ES_tradnl"/>
              </w:rPr>
              <w:t xml:space="preserve">n de publicidad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3f95cff6-113c-442a-a448-c484835f85ea</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ID de configuraci</w:t>
            </w:r>
            <w:r>
              <w:rPr>
                <w:lang w:val="es-ES_tradnl"/>
              </w:rPr>
              <w:t>ó</w:t>
            </w:r>
            <w:r>
              <w:rPr>
                <w:lang w:val="es-ES_tradnl"/>
              </w:rPr>
              <w:t>n de anuncios en vivo:</w:t>
            </w:r>
            <w:r>
              <w:rPr>
                <w:rStyle w:val="mqInternal"/>
                <w:noProof/>
                <w:lang w:val="es-ES_tradnl"/>
              </w:rPr>
              <w:t>{2]</w:t>
            </w:r>
            <w:r>
              <w:rPr>
                <w:lang w:val="es-ES_tradnl"/>
              </w:rPr>
              <w:t xml:space="preserve"> , pega el </w:t>
            </w:r>
            <w:r>
              <w:rPr>
                <w:rStyle w:val="mqInternal"/>
                <w:noProof/>
                <w:lang w:val="es-ES_tradnl"/>
              </w:rPr>
              <w:t>[1}</w:t>
            </w:r>
            <w:r>
              <w:rPr>
                <w:lang w:val="es-ES_tradnl"/>
              </w:rPr>
              <w:t>ID de URL del jugador</w:t>
            </w:r>
            <w:r>
              <w:rPr>
                <w:rStyle w:val="mqInternal"/>
                <w:noProof/>
                <w:lang w:val="es-ES_tradnl"/>
              </w:rPr>
              <w:t>{2]</w:t>
            </w:r>
            <w:r>
              <w:rPr>
                <w:lang w:val="es-ES_tradnl"/>
              </w:rPr>
              <w:t xml:space="preserve"> que acaba de copiar de la plataforma en vivo, por ejemplo: </w:t>
            </w:r>
            <w:r>
              <w:rPr>
                <w:rStyle w:val="mqInternal"/>
                <w:noProof/>
                <w:lang w:val="es-ES_tradnl"/>
              </w:rPr>
              <w:t>[1}</w:t>
            </w:r>
            <w:r>
              <w:rPr>
                <w:lang w:val="es-ES_tradnl"/>
              </w:rPr>
              <w:t>live.xxxxx</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1c9a3c8c-01fc-419f-9891-290fd15b91c5</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w:t>
            </w:r>
            <w:r>
              <w:rPr>
                <w:noProof/>
              </w:rPr>
              <w:t>cove SSAI</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Proveedor</w:t>
            </w:r>
            <w:r>
              <w:rPr>
                <w:rStyle w:val="mqInternal"/>
                <w:noProof/>
                <w:lang w:val="es-ES_tradnl"/>
              </w:rPr>
              <w:t>{2]</w:t>
            </w:r>
            <w:r>
              <w:rPr>
                <w:lang w:val="es-ES_tradnl"/>
              </w:rPr>
              <w:t xml:space="preserve"> selecci</w:t>
            </w:r>
            <w:r>
              <w:rPr>
                <w:lang w:val="es-ES_tradnl"/>
              </w:rPr>
              <w:t>ó</w:t>
            </w:r>
            <w:r>
              <w:rPr>
                <w:lang w:val="es-ES_tradnl"/>
              </w:rPr>
              <w:t>n de men</w:t>
            </w:r>
            <w:r>
              <w:rPr>
                <w:lang w:val="es-ES_tradnl"/>
              </w:rPr>
              <w:t>ú</w:t>
            </w:r>
            <w:r>
              <w:rPr>
                <w:lang w:val="es-ES_tradnl"/>
              </w:rPr>
              <w:t xml:space="preserve"> </w:t>
            </w:r>
            <w:r>
              <w:rPr>
                <w:rStyle w:val="mqInternal"/>
                <w:noProof/>
                <w:lang w:val="es-ES_tradnl"/>
              </w:rPr>
              <w:t>[1}</w:t>
            </w:r>
            <w:r>
              <w:rPr>
                <w:lang w:val="es-ES_tradnl"/>
              </w:rPr>
              <w:t>Brightcove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32bee0fb-859c-4135-be1e-91f63d788876</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nuevo anuncio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1ae480b7-7e1e-47cf-801c-d73defe27467</w:t>
            </w:r>
          </w:p>
        </w:tc>
        <w:tc>
          <w:tcPr>
            <w:tcW w:w="7407" w:type="dxa"/>
            <w:shd w:val="clear" w:color="auto" w:fill="F2F2F2" w:themeFill="background1" w:themeFillShade="F2"/>
          </w:tcPr>
          <w:p w:rsidR="00000000" w:rsidRDefault="00FF2FA9">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create or select your Live event.</w:t>
            </w:r>
          </w:p>
        </w:tc>
        <w:tc>
          <w:tcPr>
            <w:tcW w:w="7407" w:type="dxa"/>
          </w:tcPr>
          <w:p w:rsidR="00000000" w:rsidRDefault="00FF2FA9">
            <w:pPr>
              <w:rPr>
                <w:lang w:val="es-ES_tradnl"/>
              </w:rPr>
            </w:pPr>
            <w:r>
              <w:rPr>
                <w:lang w:val="es-ES_tradnl"/>
              </w:rPr>
              <w:t>Haga clic en el men</w:t>
            </w:r>
            <w:r>
              <w:rPr>
                <w:lang w:val="es-ES_tradnl"/>
              </w:rPr>
              <w:t>ú</w:t>
            </w:r>
            <w:r>
              <w:rPr>
                <w:lang w:val="es-ES_tradnl"/>
              </w:rPr>
              <w:t xml:space="preserve"> superior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 y cree o seleccione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05ce504a-987f-4a00-bd37-bed762ba34e3</w:t>
            </w:r>
          </w:p>
        </w:tc>
        <w:tc>
          <w:tcPr>
            <w:tcW w:w="7407" w:type="dxa"/>
            <w:shd w:val="clear" w:color="auto" w:fill="F2F2F2" w:themeFill="background1" w:themeFillShade="F2"/>
          </w:tcPr>
          <w:p w:rsidR="00000000" w:rsidRDefault="00FF2FA9">
            <w:pPr>
              <w:rPr>
                <w:noProof/>
              </w:rPr>
            </w:pPr>
            <w:r>
              <w:rPr>
                <w:noProof/>
              </w:rPr>
              <w:t xml:space="preserve">For more information in how to create a Brightcove Beacon Live Event, please see the </w:t>
            </w:r>
            <w:r>
              <w:rPr>
                <w:rStyle w:val="mqInternal"/>
                <w:noProof/>
              </w:rPr>
              <w:t>[1}</w:t>
            </w:r>
            <w:r>
              <w:rPr>
                <w:noProof/>
              </w:rPr>
              <w:t>Streaming a Live Event</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evento en vivo de Brightcove Beacon, consulte la </w:t>
            </w:r>
            <w:r>
              <w:rPr>
                <w:rStyle w:val="mqInternal"/>
                <w:noProof/>
                <w:lang w:val="es-ES_tradnl"/>
              </w:rPr>
              <w:t>[1}</w:t>
            </w:r>
            <w:r>
              <w:rPr>
                <w:lang w:val="es-ES_tradnl"/>
              </w:rPr>
              <w:t>Transmisi</w:t>
            </w:r>
            <w:r>
              <w:rPr>
                <w:lang w:val="es-ES_tradnl"/>
              </w:rPr>
              <w:t>ó</w:t>
            </w:r>
            <w:r>
              <w:rPr>
                <w:lang w:val="es-ES_tradnl"/>
              </w:rPr>
              <w:t>n de un evento en viv</w:t>
            </w:r>
            <w:r>
              <w:rPr>
                <w:lang w:val="es-ES_tradnl"/>
              </w:rPr>
              <w:t>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c1e7428f-f550-46ae-b3f9-c8a6682b4e30</w:t>
            </w:r>
          </w:p>
        </w:tc>
        <w:tc>
          <w:tcPr>
            <w:tcW w:w="7407" w:type="dxa"/>
            <w:shd w:val="clear" w:color="auto" w:fill="F2F2F2" w:themeFill="background1" w:themeFillShade="F2"/>
          </w:tcPr>
          <w:p w:rsidR="00000000" w:rsidRDefault="00FF2FA9">
            <w:pPr>
              <w:rPr>
                <w:noProof/>
              </w:rPr>
            </w:pPr>
            <w:r>
              <w:rPr>
                <w:noProof/>
              </w:rPr>
              <w:t xml:space="preserve">For the Live event to stream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current Live event.</w:t>
            </w:r>
          </w:p>
        </w:tc>
        <w:tc>
          <w:tcPr>
            <w:tcW w:w="7407" w:type="dxa"/>
          </w:tcPr>
          <w:p w:rsidR="00000000" w:rsidRDefault="00FF2FA9">
            <w:pPr>
              <w:rPr>
                <w:lang w:val="es-ES_tradnl"/>
              </w:rPr>
            </w:pPr>
            <w:r>
              <w:rPr>
                <w:lang w:val="es-ES_tradnl"/>
              </w:rPr>
              <w:t xml:space="preserve">Para que el evento en vivo se transmita con </w:t>
            </w:r>
            <w:r>
              <w:rPr>
                <w:lang w:val="es-ES_tradnl"/>
              </w:rPr>
              <w:t>é</w:t>
            </w:r>
            <w:r>
              <w:rPr>
                <w:lang w:val="es-ES_tradnl"/>
              </w:rPr>
              <w:t xml:space="preserve">xito en Brightcove Beacon, el </w:t>
            </w: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y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debe coincidir con los ID del evento en vivo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83fcf6fd-fb19-4447-b049-2ad93c117e13</w:t>
            </w:r>
          </w:p>
        </w:tc>
        <w:tc>
          <w:tcPr>
            <w:tcW w:w="7407" w:type="dxa"/>
            <w:shd w:val="clear" w:color="auto" w:fill="F2F2F2" w:themeFill="background1" w:themeFillShade="F2"/>
          </w:tcPr>
          <w:p w:rsidR="00000000" w:rsidRDefault="00FF2FA9">
            <w:pPr>
              <w:rPr>
                <w:noProof/>
              </w:rPr>
            </w:pPr>
            <w:r>
              <w:rPr>
                <w:noProof/>
              </w:rPr>
              <w:t xml:space="preserve">In you Brightcove Beacon Live Event click the </w:t>
            </w:r>
            <w:r>
              <w:rPr>
                <w:rStyle w:val="mqInternal"/>
                <w:noProof/>
              </w:rPr>
              <w:t>[1}</w:t>
            </w:r>
            <w:r>
              <w:rPr>
                <w:noProof/>
              </w:rPr>
              <w:t>Rights &amp; Sch</w:t>
            </w:r>
            <w:r>
              <w:rPr>
                <w:noProof/>
              </w:rPr>
              <w:t>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En su evento en vivo de Brightcove Beacon, 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24395e9a-623b-4b63-81b3-9d8be56a3e8b</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noProof/>
              </w:rPr>
              <w:t>Advertising - AVOD</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derechos</w:t>
            </w:r>
            <w:r>
              <w:rPr>
                <w:rStyle w:val="mqInternal"/>
                <w:noProof/>
                <w:lang w:val="es-ES_tradnl"/>
              </w:rPr>
              <w:t>{</w:t>
            </w:r>
            <w:r>
              <w:rPr>
                <w:rStyle w:val="mqInternal"/>
                <w:noProof/>
                <w:lang w:val="es-ES_tradnl"/>
              </w:rPr>
              <w:t>2]</w:t>
            </w:r>
            <w:r>
              <w:rPr>
                <w:lang w:val="es-ES_tradnl"/>
              </w:rPr>
              <w:t xml:space="preserve"> men</w:t>
            </w:r>
            <w:r>
              <w:rPr>
                <w:lang w:val="es-ES_tradnl"/>
              </w:rPr>
              <w:t>ú</w:t>
            </w:r>
            <w:r>
              <w:rPr>
                <w:lang w:val="es-ES_tradnl"/>
              </w:rPr>
              <w:t xml:space="preserve"> desplegable, seleccione </w:t>
            </w:r>
            <w:r>
              <w:rPr>
                <w:rStyle w:val="mqInternal"/>
                <w:noProof/>
                <w:lang w:val="es-ES_tradnl"/>
              </w:rPr>
              <w:t>[1}</w:t>
            </w:r>
            <w:r>
              <w:rPr>
                <w:lang w:val="es-ES_tradnl"/>
              </w:rPr>
              <w:t>Publicidad - AVOD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7d34363d-d33c-41be-acb8-920111fdcb56</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Configuraci</w:t>
            </w:r>
            <w:r>
              <w:rPr>
                <w:lang w:val="es-ES_tradnl"/>
              </w:rPr>
              <w:t>ó</w:t>
            </w:r>
            <w:r>
              <w:rPr>
                <w:lang w:val="es-ES_tradnl"/>
              </w:rPr>
              <w:t>n de publicidad</w:t>
            </w:r>
            <w:r>
              <w:rPr>
                <w:rStyle w:val="mqInternal"/>
                <w:noProof/>
                <w:lang w:val="es-ES_tradnl"/>
              </w:rPr>
              <w:t>{2]</w:t>
            </w:r>
            <w:r>
              <w:rPr>
                <w:lang w:val="es-ES_tradnl"/>
              </w:rPr>
              <w:t xml:space="preserve"> men</w:t>
            </w:r>
            <w:r>
              <w:rPr>
                <w:lang w:val="es-ES_tradnl"/>
              </w:rPr>
              <w:t>ú</w:t>
            </w:r>
            <w:r>
              <w:rPr>
                <w:lang w:val="es-ES_tradnl"/>
              </w:rPr>
              <w:t xml:space="preserve"> inferior, seleccione la configuraci</w:t>
            </w:r>
            <w:r>
              <w:rPr>
                <w:lang w:val="es-ES_tradnl"/>
              </w:rPr>
              <w:t>ó</w:t>
            </w:r>
            <w:r>
              <w:rPr>
                <w:lang w:val="es-ES_tradnl"/>
              </w:rPr>
              <w:t>n de publicidad creada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606c9f27-4cb0-4341-9e9f-680b412fa4a7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1bcf0868-7064-48a1-8df6-bd9167f1b78c</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(llave inglesa)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e3ed6f19-ca0b-4674-ab4c-5d8568af5b2a</w:t>
            </w:r>
          </w:p>
        </w:tc>
        <w:tc>
          <w:tcPr>
            <w:tcW w:w="7407" w:type="dxa"/>
            <w:shd w:val="clear" w:color="auto" w:fill="F2F2F2" w:themeFill="background1" w:themeFillShade="F2"/>
          </w:tcPr>
          <w:p w:rsidR="00000000" w:rsidRDefault="00FF2FA9">
            <w:pPr>
              <w:rPr>
                <w:noProof/>
              </w:rPr>
            </w:pPr>
            <w:r>
              <w:rPr>
                <w:noProof/>
              </w:rPr>
              <w:t>Then clear the cache.</w:t>
            </w:r>
          </w:p>
        </w:tc>
        <w:tc>
          <w:tcPr>
            <w:tcW w:w="7407" w:type="dxa"/>
          </w:tcPr>
          <w:p w:rsidR="00000000" w:rsidRDefault="00FF2FA9">
            <w:pPr>
              <w:rPr>
                <w:lang w:val="es-ES_tradnl"/>
              </w:rPr>
            </w:pPr>
            <w:r>
              <w:rPr>
                <w:lang w:val="es-ES_tradnl"/>
              </w:rPr>
              <w:t>Luego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965866a3-91fc-4c73-b8d8-dd2d40f3295d</w:t>
            </w:r>
          </w:p>
        </w:tc>
        <w:tc>
          <w:tcPr>
            <w:tcW w:w="7407" w:type="dxa"/>
            <w:shd w:val="clear" w:color="auto" w:fill="F2F2F2" w:themeFill="background1" w:themeFillShade="F2"/>
          </w:tcPr>
          <w:p w:rsidR="00000000" w:rsidRDefault="00FF2FA9">
            <w:pPr>
              <w:rPr>
                <w:noProof/>
              </w:rPr>
            </w:pPr>
            <w:r>
              <w:rPr>
                <w:noProof/>
              </w:rPr>
              <w:t>Open your Brightcove Beacon App and select your event (the event names and pictures on the image are for example purposes only).</w:t>
            </w:r>
          </w:p>
        </w:tc>
        <w:tc>
          <w:tcPr>
            <w:tcW w:w="7407" w:type="dxa"/>
          </w:tcPr>
          <w:p w:rsidR="00000000" w:rsidRDefault="00FF2FA9">
            <w:pPr>
              <w:rPr>
                <w:lang w:val="es-ES_tradnl"/>
              </w:rPr>
            </w:pPr>
            <w:r>
              <w:rPr>
                <w:lang w:val="es-ES_tradnl"/>
              </w:rPr>
              <w:t>Abra su aplicaci</w:t>
            </w:r>
            <w:r>
              <w:rPr>
                <w:lang w:val="es-ES_tradnl"/>
              </w:rPr>
              <w:t>ó</w:t>
            </w:r>
            <w:r>
              <w:rPr>
                <w:lang w:val="es-ES_tradnl"/>
              </w:rPr>
              <w:t>n Brightcove Beacon y seleccione su evento (los nombres de los ev</w:t>
            </w:r>
            <w:r>
              <w:rPr>
                <w:lang w:val="es-ES_tradnl"/>
              </w:rPr>
              <w:t>entos y las im</w:t>
            </w:r>
            <w:r>
              <w:rPr>
                <w:lang w:val="es-ES_tradnl"/>
              </w:rPr>
              <w:t>á</w:t>
            </w:r>
            <w:r>
              <w:rPr>
                <w:lang w:val="es-ES_tradnl"/>
              </w:rPr>
              <w:t>genes en la imagen son solo para fines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a1777a09-1c72-4c65-a92c-3b3fb9b07dd4</w:t>
            </w:r>
          </w:p>
        </w:tc>
        <w:tc>
          <w:tcPr>
            <w:tcW w:w="7407" w:type="dxa"/>
            <w:shd w:val="clear" w:color="auto" w:fill="F2F2F2" w:themeFill="background1" w:themeFillShade="F2"/>
          </w:tcPr>
          <w:p w:rsidR="00000000" w:rsidRDefault="00FF2FA9">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FF2FA9">
            <w:pPr>
              <w:rPr>
                <w:lang w:val="es-ES_tradnl"/>
              </w:rPr>
            </w:pPr>
            <w:r>
              <w:rPr>
                <w:lang w:val="es-ES_tradnl"/>
              </w:rPr>
              <w:t>En su aplicaci</w:t>
            </w:r>
            <w:r>
              <w:rPr>
                <w:lang w:val="es-ES_tradnl"/>
              </w:rPr>
              <w:t>ó</w:t>
            </w:r>
            <w:r>
              <w:rPr>
                <w:lang w:val="es-ES_tradnl"/>
              </w:rPr>
              <w:t xml:space="preserve">n Brightcove Beacon, haga clic en el </w:t>
            </w:r>
            <w:r>
              <w:rPr>
                <w:rStyle w:val="mqInternal"/>
                <w:noProof/>
                <w:lang w:val="es-ES_tradnl"/>
              </w:rPr>
              <w:t>[1}</w:t>
            </w:r>
            <w:r>
              <w:rPr>
                <w:lang w:val="es-ES_tradnl"/>
              </w:rPr>
              <w:t>Tocar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c097f5</w:t>
            </w:r>
            <w:r>
              <w:rPr>
                <w:noProof/>
                <w:sz w:val="2"/>
              </w:rPr>
              <w:t>d7-373a-4e08-b82f-6f1795e7b416</w:t>
            </w:r>
          </w:p>
        </w:tc>
        <w:tc>
          <w:tcPr>
            <w:tcW w:w="7407" w:type="dxa"/>
            <w:shd w:val="clear" w:color="auto" w:fill="F2F2F2" w:themeFill="background1" w:themeFillShade="F2"/>
          </w:tcPr>
          <w:p w:rsidR="00000000" w:rsidRDefault="00FF2FA9">
            <w:pPr>
              <w:rPr>
                <w:noProof/>
              </w:rPr>
            </w:pPr>
            <w:r>
              <w:rPr>
                <w:noProof/>
              </w:rPr>
              <w:t>You should now be able to see your Live event streaming, with ads inserted by SSAI from Video Cloud.</w:t>
            </w:r>
          </w:p>
        </w:tc>
        <w:tc>
          <w:tcPr>
            <w:tcW w:w="7407" w:type="dxa"/>
          </w:tcPr>
          <w:p w:rsidR="00000000" w:rsidRDefault="00FF2FA9">
            <w:pPr>
              <w:rPr>
                <w:lang w:val="es-ES_tradnl"/>
              </w:rPr>
            </w:pPr>
            <w:r>
              <w:rPr>
                <w:lang w:val="es-ES_tradnl"/>
              </w:rPr>
              <w:t>Ahora deber</w:t>
            </w:r>
            <w:r>
              <w:rPr>
                <w:lang w:val="es-ES_tradnl"/>
              </w:rPr>
              <w:t>í</w:t>
            </w:r>
            <w:r>
              <w:rPr>
                <w:lang w:val="es-ES_tradnl"/>
              </w:rPr>
              <w:t>a poder ver la transmisi</w:t>
            </w:r>
            <w:r>
              <w:rPr>
                <w:lang w:val="es-ES_tradnl"/>
              </w:rPr>
              <w:t>ó</w:t>
            </w:r>
            <w:r>
              <w:rPr>
                <w:lang w:val="es-ES_tradnl"/>
              </w:rPr>
              <w:t>n de su evento en vivo, con anuncios insertados por SSAI desde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f9b46dab-d8e1-4e86-8a26-53306ee1d407</w:t>
            </w:r>
          </w:p>
        </w:tc>
        <w:tc>
          <w:tcPr>
            <w:tcW w:w="7407" w:type="dxa"/>
            <w:shd w:val="clear" w:color="auto" w:fill="F2F2F2" w:themeFill="background1" w:themeFillShade="F2"/>
          </w:tcPr>
          <w:p w:rsidR="00000000" w:rsidRDefault="00FF2FA9">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FF2FA9">
            <w:pPr>
              <w:rPr>
                <w:lang w:val="es-ES_tradnl"/>
              </w:rPr>
            </w:pPr>
            <w:r>
              <w:rPr>
                <w:lang w:val="es-ES_tradnl"/>
              </w:rPr>
              <w:t xml:space="preserve">Una vez que finaliza su evento, puede guardar todo o </w:t>
            </w:r>
            <w:r>
              <w:rPr>
                <w:lang w:val="es-ES_tradnl"/>
              </w:rPr>
              <w:t xml:space="preserve">parte de </w:t>
            </w:r>
            <w:r>
              <w:rPr>
                <w:lang w:val="es-ES_tradnl"/>
              </w:rPr>
              <w:t>é</w:t>
            </w:r>
            <w:r>
              <w:rPr>
                <w:lang w:val="es-ES_tradnl"/>
              </w:rPr>
              <w:t>l como un clip que se convierte en un activo de video en Video Cloud o una transmisi</w:t>
            </w:r>
            <w:r>
              <w:rPr>
                <w:lang w:val="es-ES_tradnl"/>
              </w:rPr>
              <w:t>ó</w:t>
            </w:r>
            <w:r>
              <w:rPr>
                <w:lang w:val="es-ES_tradnl"/>
              </w:rPr>
              <w:t>n reproducible que se puede mostrar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157174a8-3da9-4551-b307-62d662bf9afc</w:t>
            </w:r>
          </w:p>
        </w:tc>
        <w:tc>
          <w:tcPr>
            <w:tcW w:w="7407" w:type="dxa"/>
            <w:shd w:val="clear" w:color="auto" w:fill="F2F2F2" w:themeFill="background1" w:themeFillShade="F2"/>
          </w:tcPr>
          <w:p w:rsidR="00000000" w:rsidRDefault="00FF2FA9">
            <w:pPr>
              <w:rPr>
                <w:noProof/>
              </w:rPr>
            </w:pPr>
            <w:r>
              <w:rPr>
                <w:noProof/>
              </w:rPr>
              <w:t>The Ads of the Live event will not be saved, but the cue poi</w:t>
            </w:r>
            <w:r>
              <w:rPr>
                <w:noProof/>
              </w:rPr>
              <w:t>nts from where the ads were transmitted will be registered so that you can add new ads in a later VOD of your recorded Live event.</w:t>
            </w:r>
          </w:p>
        </w:tc>
        <w:tc>
          <w:tcPr>
            <w:tcW w:w="7407" w:type="dxa"/>
          </w:tcPr>
          <w:p w:rsidR="00000000" w:rsidRDefault="00FF2FA9">
            <w:pPr>
              <w:rPr>
                <w:lang w:val="es-ES_tradnl"/>
              </w:rPr>
            </w:pPr>
            <w:r>
              <w:rPr>
                <w:lang w:val="es-ES_tradnl"/>
              </w:rPr>
              <w:t>Los anuncios del evento en vivo no se guardar</w:t>
            </w:r>
            <w:r>
              <w:rPr>
                <w:lang w:val="es-ES_tradnl"/>
              </w:rPr>
              <w:t>á</w:t>
            </w:r>
            <w:r>
              <w:rPr>
                <w:lang w:val="es-ES_tradnl"/>
              </w:rPr>
              <w:t>n, pero los puntos de referencia desde donde se transmitieron los anuncios se registrar</w:t>
            </w:r>
            <w:r>
              <w:rPr>
                <w:lang w:val="es-ES_tradnl"/>
              </w:rPr>
              <w:t>á</w:t>
            </w:r>
            <w:r>
              <w:rPr>
                <w:lang w:val="es-ES_tradnl"/>
              </w:rPr>
              <w:t>n para que pueda agregar nuevos anuncios en un VOD posterior de su evento en vivo grabado.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3a2b3f74-ddb5-449a-86e3-80e60233f714</w:t>
            </w:r>
          </w:p>
        </w:tc>
        <w:tc>
          <w:tcPr>
            <w:tcW w:w="7407" w:type="dxa"/>
            <w:shd w:val="clear" w:color="auto" w:fill="F2F2F2" w:themeFill="background1" w:themeFillShade="F2"/>
          </w:tcPr>
          <w:p w:rsidR="00000000" w:rsidRDefault="00FF2FA9">
            <w:pPr>
              <w:rPr>
                <w:noProof/>
              </w:rPr>
            </w:pPr>
            <w:r>
              <w:rPr>
                <w:noProof/>
              </w:rPr>
              <w:t>For more information on how to cre</w:t>
            </w:r>
            <w:r>
              <w:rPr>
                <w:noProof/>
              </w:rPr>
              <w:t xml:space="preserve">ate a clip, please see the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Streaming a Live Event</w:t>
            </w:r>
            <w:r>
              <w:rPr>
                <w:rStyle w:val="mqInternal"/>
                <w:noProof/>
              </w:rPr>
              <w:t>{4]</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clip, consulte la </w:t>
            </w:r>
            <w:r>
              <w:rPr>
                <w:rStyle w:val="mqInternal"/>
                <w:noProof/>
                <w:lang w:val="es-ES_tradnl"/>
              </w:rPr>
              <w:t>[1}</w:t>
            </w:r>
            <w:r>
              <w:rPr>
                <w:lang w:val="es-ES_tradnl"/>
              </w:rPr>
              <w:t>Creaci</w:t>
            </w:r>
            <w:r>
              <w:rPr>
                <w:lang w:val="es-ES_tradnl"/>
              </w:rPr>
              <w:t>ó</w:t>
            </w:r>
            <w:r>
              <w:rPr>
                <w:lang w:val="es-ES_tradnl"/>
              </w:rPr>
              <w:t>n de un clip de su evento en vivo</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rStyle w:val="mqInternal"/>
                <w:noProof/>
                <w:lang w:val="es-ES_tradnl"/>
              </w:rPr>
              <w:t>}</w:t>
            </w:r>
            <w:r>
              <w:rPr>
                <w:lang w:val="es-ES_tradnl"/>
              </w:rPr>
              <w:t>Transmisi</w:t>
            </w:r>
            <w:r>
              <w:rPr>
                <w:lang w:val="es-ES_tradnl"/>
              </w:rPr>
              <w:t>ó</w:t>
            </w:r>
            <w:r>
              <w:rPr>
                <w:lang w:val="es-ES_tradnl"/>
              </w:rPr>
              <w:t>n de un evento en vivo</w:t>
            </w:r>
            <w:r>
              <w:rPr>
                <w:rStyle w:val="mqInternal"/>
                <w:noProof/>
                <w:lang w:val="es-ES_tradnl"/>
              </w:rPr>
              <w:t>{4]</w:t>
            </w:r>
            <w:r>
              <w:rPr>
                <w:lang w:val="es-ES_tradnl"/>
              </w:rPr>
              <w:t xml:space="preserve"> documento.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monetization-options.html</w:t>
            </w:r>
          </w:p>
          <w:p w:rsidR="00000000" w:rsidRDefault="00FF2FA9">
            <w:pPr>
              <w:jc w:val="center"/>
              <w:rPr>
                <w:b/>
                <w:noProof/>
              </w:rPr>
            </w:pPr>
            <w:r>
              <w:rPr>
                <w:b/>
                <w:noProof/>
              </w:rPr>
              <w:t>MQ971010 92fab9f3-4092-45c9-bf05-fe4e33148c2a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24ebf571-5685-4269-b4f1-5bf6151a09ae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78efd522-71a1-4da4-bc64-8ed3a7e88122</w:t>
            </w:r>
          </w:p>
        </w:tc>
        <w:tc>
          <w:tcPr>
            <w:tcW w:w="7407" w:type="dxa"/>
            <w:shd w:val="clear" w:color="auto" w:fill="F2F2F2" w:themeFill="background1" w:themeFillShade="F2"/>
          </w:tcPr>
          <w:p w:rsidR="00000000" w:rsidRDefault="00FF2FA9">
            <w:pPr>
              <w:rPr>
                <w:noProof/>
              </w:rPr>
            </w:pPr>
            <w:r>
              <w:rPr>
                <w:noProof/>
              </w:rPr>
              <w:t>Understanding Monetization Options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las opciones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41950ad0-5a1c-4d3c-87ed-33765a546856</w:t>
            </w:r>
          </w:p>
        </w:tc>
        <w:tc>
          <w:tcPr>
            <w:tcW w:w="7407" w:type="dxa"/>
            <w:shd w:val="clear" w:color="auto" w:fill="F2F2F2" w:themeFill="background1" w:themeFillShade="F2"/>
          </w:tcPr>
          <w:p w:rsidR="00000000" w:rsidRDefault="00FF2FA9">
            <w:pPr>
              <w:rPr>
                <w:noProof/>
              </w:rPr>
            </w:pPr>
            <w:r>
              <w:rPr>
                <w:noProof/>
              </w:rPr>
              <w:t>In this topic, you will learn about the different monetization packages available with Brightcove Beacon. parent:</w:t>
            </w:r>
          </w:p>
        </w:tc>
        <w:tc>
          <w:tcPr>
            <w:tcW w:w="7407" w:type="dxa"/>
          </w:tcPr>
          <w:p w:rsidR="00000000" w:rsidRDefault="00FF2FA9">
            <w:pPr>
              <w:rPr>
                <w:lang w:val="es-ES_tradnl"/>
              </w:rPr>
            </w:pPr>
            <w:r>
              <w:rPr>
                <w:lang w:val="es-ES_tradnl"/>
              </w:rPr>
              <w:t xml:space="preserve">En este </w:t>
            </w:r>
            <w:r>
              <w:rPr>
                <w:lang w:val="es-ES_tradnl"/>
              </w:rPr>
              <w:t>tema, aprender</w:t>
            </w:r>
            <w:r>
              <w:rPr>
                <w:lang w:val="es-ES_tradnl"/>
              </w:rPr>
              <w:t>á</w:t>
            </w:r>
            <w:r>
              <w:rPr>
                <w:lang w:val="es-ES_tradnl"/>
              </w:rPr>
              <w:t xml:space="preserve"> sobre los diferentes paquetes de monetizaci</w:t>
            </w:r>
            <w:r>
              <w:rPr>
                <w:lang w:val="es-ES_tradnl"/>
              </w:rPr>
              <w:t>ó</w:t>
            </w:r>
            <w:r>
              <w:rPr>
                <w:lang w:val="es-ES_tradnl"/>
              </w:rPr>
              <w:t>n disponibles con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9be9a279-4ae0-42c4-92ac-6f6449773b08</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a6103f51-274c-40b0-83ef-3cb2033300a8</w:t>
            </w:r>
          </w:p>
        </w:tc>
        <w:tc>
          <w:tcPr>
            <w:tcW w:w="7407" w:type="dxa"/>
            <w:shd w:val="clear" w:color="auto" w:fill="F2F2F2" w:themeFill="background1" w:themeFillShade="F2"/>
          </w:tcPr>
          <w:p w:rsidR="00000000" w:rsidRDefault="00FF2FA9">
            <w:pPr>
              <w:rPr>
                <w:noProof/>
              </w:rPr>
            </w:pPr>
            <w:r>
              <w:rPr>
                <w:noProof/>
              </w:rPr>
              <w:t>\{\{ page.tit</w:t>
            </w:r>
            <w:r>
              <w:rPr>
                <w:noProof/>
              </w:rPr>
              <w: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6e2752e4-e5cd-4421-8d79-bd0de54eb8df</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552eb1ae-5d90-492d-8203-c667f89de615</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2ee9296c-a863-4ae0-b0d9-d831c7d294fb</w:t>
            </w:r>
          </w:p>
        </w:tc>
        <w:tc>
          <w:tcPr>
            <w:tcW w:w="7407" w:type="dxa"/>
            <w:shd w:val="clear" w:color="auto" w:fill="F2F2F2" w:themeFill="background1" w:themeFillShade="F2"/>
          </w:tcPr>
          <w:p w:rsidR="00000000" w:rsidRDefault="00FF2FA9">
            <w:pPr>
              <w:rPr>
                <w:noProof/>
              </w:rPr>
            </w:pPr>
            <w:r>
              <w:rPr>
                <w:noProof/>
              </w:rPr>
              <w:t>A monetization package defines how you can generate revenue from your app, if you choose to do so.</w:t>
            </w:r>
          </w:p>
        </w:tc>
        <w:tc>
          <w:tcPr>
            <w:tcW w:w="7407" w:type="dxa"/>
          </w:tcPr>
          <w:p w:rsidR="00000000" w:rsidRDefault="00FF2FA9">
            <w:pPr>
              <w:rPr>
                <w:lang w:val="es-ES_tradnl"/>
              </w:rPr>
            </w:pPr>
            <w:r>
              <w:rPr>
                <w:lang w:val="es-ES_tradnl"/>
              </w:rPr>
              <w:t>Un paquete de monetizaci</w:t>
            </w:r>
            <w:r>
              <w:rPr>
                <w:lang w:val="es-ES_tradnl"/>
              </w:rPr>
              <w:t>ó</w:t>
            </w:r>
            <w:r>
              <w:rPr>
                <w:lang w:val="es-ES_tradnl"/>
              </w:rPr>
              <w:t>n define c</w:t>
            </w:r>
            <w:r>
              <w:rPr>
                <w:lang w:val="es-ES_tradnl"/>
              </w:rPr>
              <w:t>ó</w:t>
            </w:r>
            <w:r>
              <w:rPr>
                <w:lang w:val="es-ES_tradnl"/>
              </w:rPr>
              <w:t>mo puede generar ingresos de su aplicaci</w:t>
            </w:r>
            <w:r>
              <w:rPr>
                <w:lang w:val="es-ES_tradnl"/>
              </w:rPr>
              <w:t>ó</w:t>
            </w:r>
            <w:r>
              <w:rPr>
                <w:lang w:val="es-ES_tradnl"/>
              </w:rPr>
              <w:t>n, si decide hacerlo.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a6de6085-defb-4d90-8565-58ef5499e583</w:t>
            </w:r>
          </w:p>
        </w:tc>
        <w:tc>
          <w:tcPr>
            <w:tcW w:w="7407" w:type="dxa"/>
            <w:shd w:val="clear" w:color="auto" w:fill="F2F2F2" w:themeFill="background1" w:themeFillShade="F2"/>
          </w:tcPr>
          <w:p w:rsidR="00000000" w:rsidRDefault="00FF2FA9">
            <w:pPr>
              <w:rPr>
                <w:noProof/>
              </w:rPr>
            </w:pPr>
            <w:r>
              <w:rPr>
                <w:noProof/>
              </w:rPr>
              <w:t>Terms</w:t>
            </w:r>
          </w:p>
        </w:tc>
        <w:tc>
          <w:tcPr>
            <w:tcW w:w="7407" w:type="dxa"/>
          </w:tcPr>
          <w:p w:rsidR="00000000" w:rsidRDefault="00FF2FA9">
            <w:pPr>
              <w:rPr>
                <w:lang w:val="es-ES_tradnl"/>
              </w:rPr>
            </w:pPr>
            <w:r>
              <w:rPr>
                <w:lang w:val="es-ES_tradnl"/>
              </w:rPr>
              <w:t>Condiciones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7c2440db-afa9-4803-b9ea-35abed917ef4</w:t>
            </w:r>
          </w:p>
        </w:tc>
        <w:tc>
          <w:tcPr>
            <w:tcW w:w="7407" w:type="dxa"/>
            <w:shd w:val="clear" w:color="auto" w:fill="F2F2F2" w:themeFill="background1" w:themeFillShade="F2"/>
          </w:tcPr>
          <w:p w:rsidR="00000000" w:rsidRDefault="00FF2FA9">
            <w:pPr>
              <w:rPr>
                <w:noProof/>
              </w:rPr>
            </w:pPr>
            <w:r>
              <w:rPr>
                <w:noProof/>
              </w:rPr>
              <w:t>Here is a list of term and acronym definitions:</w:t>
            </w:r>
          </w:p>
        </w:tc>
        <w:tc>
          <w:tcPr>
            <w:tcW w:w="7407" w:type="dxa"/>
          </w:tcPr>
          <w:p w:rsidR="00000000" w:rsidRDefault="00FF2FA9">
            <w:pPr>
              <w:rPr>
                <w:lang w:val="es-ES_tradnl"/>
              </w:rPr>
            </w:pPr>
            <w:r>
              <w:rPr>
                <w:lang w:val="es-ES_tradnl"/>
              </w:rPr>
              <w:t>Aqu</w:t>
            </w:r>
            <w:r>
              <w:rPr>
                <w:lang w:val="es-ES_tradnl"/>
              </w:rPr>
              <w:t>í</w:t>
            </w:r>
            <w:r>
              <w:rPr>
                <w:lang w:val="es-ES_tradnl"/>
              </w:rPr>
              <w:t xml:space="preserve"> hay una lista de definiciones de t</w:t>
            </w:r>
            <w:r>
              <w:rPr>
                <w:lang w:val="es-ES_tradnl"/>
              </w:rPr>
              <w:t>é</w:t>
            </w:r>
            <w:r>
              <w:rPr>
                <w:lang w:val="es-ES_tradnl"/>
              </w:rPr>
              <w:t>rminos y acr</w:t>
            </w:r>
            <w:r>
              <w:rPr>
                <w:lang w:val="es-ES_tradnl"/>
              </w:rPr>
              <w:t>ó</w:t>
            </w:r>
            <w:r>
              <w:rPr>
                <w:lang w:val="es-ES_tradnl"/>
              </w:rPr>
              <w:t>nimos: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f5cb63a5-be2c-4973-a20f-1b5b16f73f5d</w:t>
            </w:r>
          </w:p>
        </w:tc>
        <w:tc>
          <w:tcPr>
            <w:tcW w:w="7407" w:type="dxa"/>
            <w:shd w:val="clear" w:color="auto" w:fill="F2F2F2" w:themeFill="background1" w:themeFillShade="F2"/>
          </w:tcPr>
          <w:p w:rsidR="00000000" w:rsidRDefault="00FF2FA9">
            <w:pPr>
              <w:rPr>
                <w:noProof/>
              </w:rPr>
            </w:pPr>
            <w:r>
              <w:rPr>
                <w:noProof/>
              </w:rPr>
              <w:t>Term</w:t>
            </w:r>
          </w:p>
        </w:tc>
        <w:tc>
          <w:tcPr>
            <w:tcW w:w="7407" w:type="dxa"/>
          </w:tcPr>
          <w:p w:rsidR="00000000" w:rsidRDefault="00FF2FA9">
            <w:pPr>
              <w:rPr>
                <w:lang w:val="es-ES_tradnl"/>
              </w:rPr>
            </w:pPr>
            <w:r>
              <w:rPr>
                <w:lang w:val="es-ES_tradnl"/>
              </w:rPr>
              <w:t>T</w:t>
            </w:r>
            <w:r>
              <w:rPr>
                <w:lang w:val="es-ES_tradnl"/>
              </w:rPr>
              <w:t>é</w:t>
            </w:r>
            <w:r>
              <w:rPr>
                <w:lang w:val="es-ES_tradnl"/>
              </w:rPr>
              <w:t>rmino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abb2df0f-68cb-4cef-9ae2-a4f9ea90bc17</w:t>
            </w:r>
          </w:p>
        </w:tc>
        <w:tc>
          <w:tcPr>
            <w:tcW w:w="7407" w:type="dxa"/>
            <w:shd w:val="clear" w:color="auto" w:fill="F2F2F2" w:themeFill="background1" w:themeFillShade="F2"/>
          </w:tcPr>
          <w:p w:rsidR="00000000" w:rsidRDefault="00FF2FA9">
            <w:pPr>
              <w:rPr>
                <w:noProof/>
              </w:rPr>
            </w:pPr>
            <w:r>
              <w:rPr>
                <w:noProof/>
              </w:rPr>
              <w:t>Definition</w:t>
            </w:r>
          </w:p>
        </w:tc>
        <w:tc>
          <w:tcPr>
            <w:tcW w:w="7407" w:type="dxa"/>
          </w:tcPr>
          <w:p w:rsidR="00000000" w:rsidRDefault="00FF2FA9">
            <w:pPr>
              <w:rPr>
                <w:lang w:val="es-ES_tradnl"/>
              </w:rPr>
            </w:pPr>
            <w:r>
              <w:rPr>
                <w:lang w:val="es-ES_tradnl"/>
              </w:rPr>
              <w:t>Definici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2bcaf254-3912-49d9-97d3-8f8879cd731f</w:t>
            </w:r>
          </w:p>
        </w:tc>
        <w:tc>
          <w:tcPr>
            <w:tcW w:w="7407" w:type="dxa"/>
            <w:shd w:val="clear" w:color="auto" w:fill="F2F2F2" w:themeFill="background1" w:themeFillShade="F2"/>
          </w:tcPr>
          <w:p w:rsidR="00000000" w:rsidRDefault="00FF2FA9">
            <w:pPr>
              <w:rPr>
                <w:noProof/>
              </w:rPr>
            </w:pPr>
            <w:r>
              <w:rPr>
                <w:noProof/>
              </w:rPr>
              <w:t>AVOD</w:t>
            </w:r>
          </w:p>
        </w:tc>
        <w:tc>
          <w:tcPr>
            <w:tcW w:w="7407" w:type="dxa"/>
          </w:tcPr>
          <w:p w:rsidR="00000000" w:rsidRDefault="00FF2FA9">
            <w:pPr>
              <w:rPr>
                <w:lang w:val="es-ES_tradnl"/>
              </w:rPr>
            </w:pPr>
            <w:r>
              <w:rPr>
                <w:lang w:val="es-ES_tradnl"/>
              </w:rPr>
              <w:t>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84c1651d-0d3f-42de-ab7d-5e4b0e32f5f9</w:t>
            </w:r>
          </w:p>
        </w:tc>
        <w:tc>
          <w:tcPr>
            <w:tcW w:w="7407" w:type="dxa"/>
            <w:shd w:val="clear" w:color="auto" w:fill="F2F2F2" w:themeFill="background1" w:themeFillShade="F2"/>
          </w:tcPr>
          <w:p w:rsidR="00000000" w:rsidRDefault="00FF2FA9">
            <w:pPr>
              <w:rPr>
                <w:noProof/>
              </w:rPr>
            </w:pPr>
            <w:r>
              <w:rPr>
                <w:noProof/>
              </w:rPr>
              <w:t>Advertising-based video on demand</w:t>
            </w:r>
          </w:p>
        </w:tc>
        <w:tc>
          <w:tcPr>
            <w:tcW w:w="7407" w:type="dxa"/>
          </w:tcPr>
          <w:p w:rsidR="00000000" w:rsidRDefault="00FF2FA9">
            <w:pPr>
              <w:rPr>
                <w:lang w:val="es-ES_tradnl"/>
              </w:rPr>
            </w:pPr>
            <w:r>
              <w:rPr>
                <w:lang w:val="es-ES_tradnl"/>
              </w:rPr>
              <w:t>Video a pedido basado en 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6c18e859-425a-485e-84d1-4558b8a0cb6c</w:t>
            </w:r>
          </w:p>
        </w:tc>
        <w:tc>
          <w:tcPr>
            <w:tcW w:w="7407" w:type="dxa"/>
            <w:shd w:val="clear" w:color="auto" w:fill="F2F2F2" w:themeFill="background1" w:themeFillShade="F2"/>
          </w:tcPr>
          <w:p w:rsidR="00000000" w:rsidRDefault="00FF2FA9">
            <w:pPr>
              <w:rPr>
                <w:noProof/>
              </w:rPr>
            </w:pPr>
            <w:r>
              <w:rPr>
                <w:noProof/>
              </w:rPr>
              <w:t>AuthVOD</w:t>
            </w:r>
          </w:p>
        </w:tc>
        <w:tc>
          <w:tcPr>
            <w:tcW w:w="7407" w:type="dxa"/>
          </w:tcPr>
          <w:p w:rsidR="00000000" w:rsidRDefault="00FF2FA9">
            <w:pPr>
              <w:rPr>
                <w:lang w:val="es-ES_tradnl"/>
              </w:rPr>
            </w:pPr>
            <w:r>
              <w:rPr>
                <w:lang w:val="es-ES_tradnl"/>
              </w:rPr>
              <w:t>AuthVOD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a14317f</w:t>
            </w:r>
            <w:r>
              <w:rPr>
                <w:noProof/>
                <w:sz w:val="2"/>
              </w:rPr>
              <w:t>b-d6db-4712-8f87-9a1fef2ca867</w:t>
            </w:r>
          </w:p>
        </w:tc>
        <w:tc>
          <w:tcPr>
            <w:tcW w:w="7407" w:type="dxa"/>
            <w:shd w:val="clear" w:color="auto" w:fill="F2F2F2" w:themeFill="background1" w:themeFillShade="F2"/>
          </w:tcPr>
          <w:p w:rsidR="00000000" w:rsidRDefault="00FF2FA9">
            <w:pPr>
              <w:rPr>
                <w:noProof/>
              </w:rPr>
            </w:pPr>
            <w:r>
              <w:rPr>
                <w:noProof/>
              </w:rPr>
              <w:t>Authenticated video on demand</w:t>
            </w:r>
          </w:p>
        </w:tc>
        <w:tc>
          <w:tcPr>
            <w:tcW w:w="7407" w:type="dxa"/>
          </w:tcPr>
          <w:p w:rsidR="00000000" w:rsidRDefault="00FF2FA9">
            <w:pPr>
              <w:rPr>
                <w:lang w:val="es-ES_tradnl"/>
              </w:rPr>
            </w:pPr>
            <w:r>
              <w:rPr>
                <w:lang w:val="es-ES_tradnl"/>
              </w:rPr>
              <w:t>Video autenticado bajo demanda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45ed2b30-65f8-4f83-a615-17353555d419</w:t>
            </w:r>
          </w:p>
        </w:tc>
        <w:tc>
          <w:tcPr>
            <w:tcW w:w="7407" w:type="dxa"/>
            <w:shd w:val="clear" w:color="auto" w:fill="F2F2F2" w:themeFill="background1" w:themeFillShade="F2"/>
          </w:tcPr>
          <w:p w:rsidR="00000000" w:rsidRDefault="00FF2FA9">
            <w:pPr>
              <w:rPr>
                <w:noProof/>
              </w:rPr>
            </w:pPr>
            <w:r>
              <w:rPr>
                <w:noProof/>
              </w:rPr>
              <w:t>SVOD</w:t>
            </w:r>
          </w:p>
        </w:tc>
        <w:tc>
          <w:tcPr>
            <w:tcW w:w="7407" w:type="dxa"/>
          </w:tcPr>
          <w:p w:rsidR="00000000" w:rsidRDefault="00FF2FA9">
            <w:pPr>
              <w:rPr>
                <w:lang w:val="es-ES_tradnl"/>
              </w:rPr>
            </w:pPr>
            <w:r>
              <w:rPr>
                <w:lang w:val="es-ES_tradnl"/>
              </w:rPr>
              <w:t>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4369f370-5f49-4005-9a3d-dab953a7c785</w:t>
            </w:r>
          </w:p>
        </w:tc>
        <w:tc>
          <w:tcPr>
            <w:tcW w:w="7407" w:type="dxa"/>
            <w:shd w:val="clear" w:color="auto" w:fill="F2F2F2" w:themeFill="background1" w:themeFillShade="F2"/>
          </w:tcPr>
          <w:p w:rsidR="00000000" w:rsidRDefault="00FF2FA9">
            <w:pPr>
              <w:rPr>
                <w:noProof/>
              </w:rPr>
            </w:pPr>
            <w:r>
              <w:rPr>
                <w:noProof/>
              </w:rPr>
              <w:t>Subscription video on demand</w:t>
            </w:r>
          </w:p>
        </w:tc>
        <w:tc>
          <w:tcPr>
            <w:tcW w:w="7407" w:type="dxa"/>
          </w:tcPr>
          <w:p w:rsidR="00000000" w:rsidRDefault="00FF2FA9">
            <w:pPr>
              <w:rPr>
                <w:lang w:val="es-ES_tradnl"/>
              </w:rPr>
            </w:pPr>
            <w:r>
              <w:rPr>
                <w:lang w:val="es-ES_tradnl"/>
              </w:rPr>
              <w:t>Suscripci</w:t>
            </w:r>
            <w:r>
              <w:rPr>
                <w:lang w:val="es-ES_tradnl"/>
              </w:rPr>
              <w:t>ó</w:t>
            </w:r>
            <w:r>
              <w:rPr>
                <w:lang w:val="es-ES_tradnl"/>
              </w:rPr>
              <w:t>n de video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726efad2-188f-47db-a68c-8b119adaeffe</w:t>
            </w:r>
          </w:p>
        </w:tc>
        <w:tc>
          <w:tcPr>
            <w:tcW w:w="7407" w:type="dxa"/>
            <w:shd w:val="clear" w:color="auto" w:fill="F2F2F2" w:themeFill="background1" w:themeFillShade="F2"/>
          </w:tcPr>
          <w:p w:rsidR="00000000" w:rsidRDefault="00FF2FA9">
            <w:pPr>
              <w:rPr>
                <w:noProof/>
              </w:rPr>
            </w:pPr>
            <w:r>
              <w:rPr>
                <w:noProof/>
              </w:rPr>
              <w:t>VOD</w:t>
            </w:r>
          </w:p>
        </w:tc>
        <w:tc>
          <w:tcPr>
            <w:tcW w:w="7407" w:type="dxa"/>
          </w:tcPr>
          <w:p w:rsidR="00000000" w:rsidRDefault="00FF2FA9">
            <w:pPr>
              <w:rPr>
                <w:lang w:val="es-ES_tradnl"/>
              </w:rPr>
            </w:pPr>
            <w:r>
              <w:rPr>
                <w:lang w:val="es-ES_tradnl"/>
              </w:rPr>
              <w:t>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a2890ac3-0efd-49b5-9585-cd5e2d006a95</w:t>
            </w:r>
          </w:p>
        </w:tc>
        <w:tc>
          <w:tcPr>
            <w:tcW w:w="7407" w:type="dxa"/>
            <w:shd w:val="clear" w:color="auto" w:fill="F2F2F2" w:themeFill="background1" w:themeFillShade="F2"/>
          </w:tcPr>
          <w:p w:rsidR="00000000" w:rsidRDefault="00FF2FA9">
            <w:pPr>
              <w:rPr>
                <w:noProof/>
              </w:rPr>
            </w:pPr>
            <w:r>
              <w:rPr>
                <w:noProof/>
              </w:rPr>
              <w:t>Video on demand generally refers to video on demand services through cable networks.</w:t>
            </w:r>
          </w:p>
        </w:tc>
        <w:tc>
          <w:tcPr>
            <w:tcW w:w="7407" w:type="dxa"/>
          </w:tcPr>
          <w:p w:rsidR="00000000" w:rsidRDefault="00FF2FA9">
            <w:pPr>
              <w:rPr>
                <w:lang w:val="es-ES_tradnl"/>
              </w:rPr>
            </w:pPr>
            <w:r>
              <w:rPr>
                <w:lang w:val="es-ES_tradnl"/>
              </w:rPr>
              <w:t>El video a pedido generalmente se refiere a los servicios de video a pedido a trav</w:t>
            </w:r>
            <w:r>
              <w:rPr>
                <w:lang w:val="es-ES_tradnl"/>
              </w:rPr>
              <w:t>é</w:t>
            </w:r>
            <w:r>
              <w:rPr>
                <w:lang w:val="es-ES_tradnl"/>
              </w:rPr>
              <w:t>s de redes de cable.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e9cd79e0-aaf4-4b73-83a3-431fa919697e</w:t>
            </w:r>
          </w:p>
        </w:tc>
        <w:tc>
          <w:tcPr>
            <w:tcW w:w="7407" w:type="dxa"/>
            <w:shd w:val="clear" w:color="auto" w:fill="F2F2F2" w:themeFill="background1" w:themeFillShade="F2"/>
          </w:tcPr>
          <w:p w:rsidR="00000000" w:rsidRDefault="00FF2FA9">
            <w:pPr>
              <w:rPr>
                <w:noProof/>
              </w:rPr>
            </w:pPr>
            <w:r>
              <w:rPr>
                <w:noProof/>
              </w:rPr>
              <w:t>Monetization packages</w:t>
            </w:r>
          </w:p>
        </w:tc>
        <w:tc>
          <w:tcPr>
            <w:tcW w:w="7407" w:type="dxa"/>
          </w:tcPr>
          <w:p w:rsidR="00000000" w:rsidRDefault="00FF2FA9">
            <w:pPr>
              <w:rPr>
                <w:lang w:val="es-ES_tradnl"/>
              </w:rPr>
            </w:pPr>
            <w:r>
              <w:rPr>
                <w:lang w:val="es-ES_tradnl"/>
              </w:rPr>
              <w:t>Paquetes de monetizaci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bfddf4a0-6ffb-46b9-b94b-f6303985201c</w:t>
            </w:r>
          </w:p>
        </w:tc>
        <w:tc>
          <w:tcPr>
            <w:tcW w:w="7407" w:type="dxa"/>
            <w:shd w:val="clear" w:color="auto" w:fill="F2F2F2" w:themeFill="background1" w:themeFillShade="F2"/>
          </w:tcPr>
          <w:p w:rsidR="00000000" w:rsidRDefault="00FF2FA9">
            <w:pPr>
              <w:rPr>
                <w:noProof/>
              </w:rPr>
            </w:pPr>
            <w:r>
              <w:rPr>
                <w:noProof/>
              </w:rPr>
              <w:t>Here are the packages offered with Brightcove Beacon.</w:t>
            </w:r>
          </w:p>
        </w:tc>
        <w:tc>
          <w:tcPr>
            <w:tcW w:w="7407" w:type="dxa"/>
          </w:tcPr>
          <w:p w:rsidR="00000000" w:rsidRDefault="00FF2FA9">
            <w:pPr>
              <w:rPr>
                <w:lang w:val="es-ES_tradnl"/>
              </w:rPr>
            </w:pPr>
            <w:r>
              <w:rPr>
                <w:lang w:val="es-ES_tradnl"/>
              </w:rPr>
              <w:t>Estos son los paquetes que se ofrecen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34fb7c29-64f3-4211-b06f-e99a859a1f56</w:t>
            </w:r>
          </w:p>
        </w:tc>
        <w:tc>
          <w:tcPr>
            <w:tcW w:w="7407" w:type="dxa"/>
            <w:shd w:val="clear" w:color="auto" w:fill="F2F2F2" w:themeFill="background1" w:themeFillShade="F2"/>
          </w:tcPr>
          <w:p w:rsidR="00000000" w:rsidRDefault="00FF2FA9">
            <w:pPr>
              <w:rPr>
                <w:noProof/>
              </w:rPr>
            </w:pPr>
            <w:r>
              <w:rPr>
                <w:noProof/>
              </w:rPr>
              <w:t>Choose the one that best fits your needs.</w:t>
            </w:r>
          </w:p>
        </w:tc>
        <w:tc>
          <w:tcPr>
            <w:tcW w:w="7407" w:type="dxa"/>
          </w:tcPr>
          <w:p w:rsidR="00000000" w:rsidRDefault="00FF2FA9">
            <w:pPr>
              <w:rPr>
                <w:lang w:val="es-ES_tradnl"/>
              </w:rPr>
            </w:pPr>
            <w:r>
              <w:rPr>
                <w:lang w:val="es-ES_tradnl"/>
              </w:rPr>
              <w:t>Elija el que mejor se adapte a sus necesidades.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b81fb619-8e25-4980-a66d-7f5c6eeef50f</w:t>
            </w:r>
          </w:p>
        </w:tc>
        <w:tc>
          <w:tcPr>
            <w:tcW w:w="7407" w:type="dxa"/>
            <w:shd w:val="clear" w:color="auto" w:fill="F2F2F2" w:themeFill="background1" w:themeFillShade="F2"/>
          </w:tcPr>
          <w:p w:rsidR="00000000" w:rsidRDefault="00FF2FA9">
            <w:pPr>
              <w:rPr>
                <w:noProof/>
              </w:rPr>
            </w:pPr>
            <w:r>
              <w:rPr>
                <w:noProof/>
              </w:rPr>
              <w:t>Plan</w:t>
            </w:r>
          </w:p>
        </w:tc>
        <w:tc>
          <w:tcPr>
            <w:tcW w:w="7407" w:type="dxa"/>
          </w:tcPr>
          <w:p w:rsidR="00000000" w:rsidRDefault="00FF2FA9">
            <w:pPr>
              <w:rPr>
                <w:lang w:val="es-ES_tradnl"/>
              </w:rPr>
            </w:pPr>
            <w:r>
              <w:rPr>
                <w:lang w:val="es-ES_tradnl"/>
              </w:rPr>
              <w:t>Plan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ee7553</w:t>
            </w:r>
            <w:r>
              <w:rPr>
                <w:noProof/>
                <w:sz w:val="2"/>
              </w:rPr>
              <w:t>c5-d3b7-458d-bfbf-b97466f93334</w:t>
            </w:r>
          </w:p>
        </w:tc>
        <w:tc>
          <w:tcPr>
            <w:tcW w:w="7407" w:type="dxa"/>
            <w:shd w:val="clear" w:color="auto" w:fill="F2F2F2" w:themeFill="background1" w:themeFillShade="F2"/>
          </w:tcPr>
          <w:p w:rsidR="00000000" w:rsidRDefault="00FF2FA9">
            <w:pPr>
              <w:rPr>
                <w:noProof/>
              </w:rPr>
            </w:pPr>
            <w:r>
              <w:rPr>
                <w:noProof/>
              </w:rPr>
              <w:t>Description</w:t>
            </w:r>
          </w:p>
        </w:tc>
        <w:tc>
          <w:tcPr>
            <w:tcW w:w="7407" w:type="dxa"/>
          </w:tcPr>
          <w:p w:rsidR="00000000" w:rsidRDefault="00FF2FA9">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cf60552c-0ff5-4f4c-a0c3-d56942a55e26</w:t>
            </w:r>
          </w:p>
        </w:tc>
        <w:tc>
          <w:tcPr>
            <w:tcW w:w="7407" w:type="dxa"/>
            <w:shd w:val="clear" w:color="auto" w:fill="F2F2F2" w:themeFill="background1" w:themeFillShade="F2"/>
          </w:tcPr>
          <w:p w:rsidR="00000000" w:rsidRDefault="00FF2FA9">
            <w:pPr>
              <w:rPr>
                <w:noProof/>
              </w:rPr>
            </w:pPr>
            <w:r>
              <w:rPr>
                <w:noProof/>
              </w:rPr>
              <w:t>Free</w:t>
            </w:r>
          </w:p>
        </w:tc>
        <w:tc>
          <w:tcPr>
            <w:tcW w:w="7407" w:type="dxa"/>
          </w:tcPr>
          <w:p w:rsidR="00000000" w:rsidRDefault="00FF2FA9">
            <w:pPr>
              <w:rPr>
                <w:lang w:val="es-ES_tradnl"/>
              </w:rPr>
            </w:pPr>
            <w:r>
              <w:rPr>
                <w:lang w:val="es-ES_tradnl"/>
              </w:rPr>
              <w:t>Libre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2992d1e1-d2f7-4749-a230-89d810bc0f2c</w:t>
            </w:r>
          </w:p>
        </w:tc>
        <w:tc>
          <w:tcPr>
            <w:tcW w:w="7407" w:type="dxa"/>
            <w:shd w:val="clear" w:color="auto" w:fill="F2F2F2" w:themeFill="background1" w:themeFillShade="F2"/>
          </w:tcPr>
          <w:p w:rsidR="00000000" w:rsidRDefault="00FF2FA9">
            <w:pPr>
              <w:rPr>
                <w:noProof/>
              </w:rPr>
            </w:pPr>
            <w:r>
              <w:rPr>
                <w:noProof/>
              </w:rPr>
              <w:t>Visitors can view ad-free content in this plan without authentication.</w:t>
            </w:r>
          </w:p>
        </w:tc>
        <w:tc>
          <w:tcPr>
            <w:tcW w:w="7407" w:type="dxa"/>
          </w:tcPr>
          <w:p w:rsidR="00000000" w:rsidRDefault="00FF2FA9">
            <w:pPr>
              <w:rPr>
                <w:lang w:val="es-ES_tradnl"/>
              </w:rPr>
            </w:pPr>
            <w:r>
              <w:rPr>
                <w:lang w:val="es-ES_tradnl"/>
              </w:rPr>
              <w:t>Los visitantes pueden ve</w:t>
            </w:r>
            <w:r>
              <w:rPr>
                <w:lang w:val="es-ES_tradnl"/>
              </w:rPr>
              <w:t>r contenido sin publicidad en este plan sin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ecf2bd0f-ea8d-42a0-9bd7-f7172a65205d</w:t>
            </w:r>
          </w:p>
        </w:tc>
        <w:tc>
          <w:tcPr>
            <w:tcW w:w="7407" w:type="dxa"/>
            <w:shd w:val="clear" w:color="auto" w:fill="F2F2F2" w:themeFill="background1" w:themeFillShade="F2"/>
          </w:tcPr>
          <w:p w:rsidR="00000000" w:rsidRDefault="00FF2FA9">
            <w:pPr>
              <w:rPr>
                <w:noProof/>
              </w:rPr>
            </w:pPr>
            <w:r>
              <w:rPr>
                <w:noProof/>
              </w:rPr>
              <w:t>AVOD</w:t>
            </w:r>
          </w:p>
        </w:tc>
        <w:tc>
          <w:tcPr>
            <w:tcW w:w="7407" w:type="dxa"/>
          </w:tcPr>
          <w:p w:rsidR="00000000" w:rsidRDefault="00FF2FA9">
            <w:pPr>
              <w:rPr>
                <w:lang w:val="es-ES_tradnl"/>
              </w:rPr>
            </w:pPr>
            <w:r>
              <w:rPr>
                <w:lang w:val="es-ES_tradnl"/>
              </w:rPr>
              <w:t>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31ae975d-12a0-4567-acbb-4509245822a9</w:t>
            </w:r>
          </w:p>
        </w:tc>
        <w:tc>
          <w:tcPr>
            <w:tcW w:w="7407" w:type="dxa"/>
            <w:shd w:val="clear" w:color="auto" w:fill="F2F2F2" w:themeFill="background1" w:themeFillShade="F2"/>
          </w:tcPr>
          <w:p w:rsidR="00000000" w:rsidRDefault="00FF2FA9">
            <w:pPr>
              <w:rPr>
                <w:noProof/>
              </w:rPr>
            </w:pPr>
            <w:r>
              <w:rPr>
                <w:noProof/>
              </w:rPr>
              <w:t>Visitors can view content containing ads in this plan without authentication.</w:t>
            </w:r>
          </w:p>
        </w:tc>
        <w:tc>
          <w:tcPr>
            <w:tcW w:w="7407" w:type="dxa"/>
          </w:tcPr>
          <w:p w:rsidR="00000000" w:rsidRDefault="00FF2FA9">
            <w:pPr>
              <w:rPr>
                <w:lang w:val="es-ES_tradnl"/>
              </w:rPr>
            </w:pPr>
            <w:r>
              <w:rPr>
                <w:lang w:val="es-ES_tradnl"/>
              </w:rPr>
              <w:t>Los visitantes pueden ver</w:t>
            </w:r>
            <w:r>
              <w:rPr>
                <w:lang w:val="es-ES_tradnl"/>
              </w:rPr>
              <w:t xml:space="preserve"> contenido con anuncios en este plan sin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ba533d40-983d-40d9-8b3b-434f5d333f8d</w:t>
            </w:r>
          </w:p>
        </w:tc>
        <w:tc>
          <w:tcPr>
            <w:tcW w:w="7407" w:type="dxa"/>
            <w:shd w:val="clear" w:color="auto" w:fill="F2F2F2" w:themeFill="background1" w:themeFillShade="F2"/>
          </w:tcPr>
          <w:p w:rsidR="00000000" w:rsidRDefault="00FF2FA9">
            <w:pPr>
              <w:rPr>
                <w:noProof/>
              </w:rPr>
            </w:pPr>
            <w:r>
              <w:rPr>
                <w:noProof/>
              </w:rPr>
              <w:t>Generally free to consumers since advertisements are shown.</w:t>
            </w:r>
          </w:p>
        </w:tc>
        <w:tc>
          <w:tcPr>
            <w:tcW w:w="7407" w:type="dxa"/>
          </w:tcPr>
          <w:p w:rsidR="00000000" w:rsidRDefault="00FF2FA9">
            <w:pPr>
              <w:rPr>
                <w:lang w:val="es-ES_tradnl"/>
              </w:rPr>
            </w:pPr>
            <w:r>
              <w:rPr>
                <w:lang w:val="es-ES_tradnl"/>
              </w:rPr>
              <w:t>Generalmente gratis para los consumidores, ya que se muestran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93af3777-eaca-43df-96</w:t>
            </w:r>
            <w:r>
              <w:rPr>
                <w:noProof/>
                <w:sz w:val="2"/>
              </w:rPr>
              <w:t>3d-c3a3c41670a4</w:t>
            </w:r>
          </w:p>
        </w:tc>
        <w:tc>
          <w:tcPr>
            <w:tcW w:w="7407" w:type="dxa"/>
            <w:shd w:val="clear" w:color="auto" w:fill="F2F2F2" w:themeFill="background1" w:themeFillShade="F2"/>
          </w:tcPr>
          <w:p w:rsidR="00000000" w:rsidRDefault="00FF2FA9">
            <w:pPr>
              <w:rPr>
                <w:noProof/>
              </w:rPr>
            </w:pPr>
            <w:r>
              <w:rPr>
                <w:noProof/>
              </w:rPr>
              <w:t>AuthVOD without ads</w:t>
            </w:r>
          </w:p>
        </w:tc>
        <w:tc>
          <w:tcPr>
            <w:tcW w:w="7407" w:type="dxa"/>
          </w:tcPr>
          <w:p w:rsidR="00000000" w:rsidRDefault="00FF2FA9">
            <w:pPr>
              <w:rPr>
                <w:lang w:val="es-ES_tradnl"/>
              </w:rPr>
            </w:pPr>
            <w:r>
              <w:rPr>
                <w:lang w:val="es-ES_tradnl"/>
              </w:rPr>
              <w:t>AuthVOD sin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97628cb7-4011-427e-88ab-636895215521</w:t>
            </w:r>
          </w:p>
        </w:tc>
        <w:tc>
          <w:tcPr>
            <w:tcW w:w="7407" w:type="dxa"/>
            <w:shd w:val="clear" w:color="auto" w:fill="F2F2F2" w:themeFill="background1" w:themeFillShade="F2"/>
          </w:tcPr>
          <w:p w:rsidR="00000000" w:rsidRDefault="00FF2FA9">
            <w:pPr>
              <w:rPr>
                <w:noProof/>
              </w:rPr>
            </w:pPr>
            <w:r>
              <w:rPr>
                <w:noProof/>
              </w:rPr>
              <w:t>Authenticated users can view ad-free content in this plan by signing in.</w:t>
            </w:r>
          </w:p>
        </w:tc>
        <w:tc>
          <w:tcPr>
            <w:tcW w:w="7407" w:type="dxa"/>
          </w:tcPr>
          <w:p w:rsidR="00000000" w:rsidRDefault="00FF2FA9">
            <w:pPr>
              <w:rPr>
                <w:lang w:val="es-ES_tradnl"/>
              </w:rPr>
            </w:pPr>
            <w:r>
              <w:rPr>
                <w:lang w:val="es-ES_tradnl"/>
              </w:rPr>
              <w:t>Los usuarios autenticados pueden ver contenido sin publicidad en este plan iniciando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5b7d1001-4ffd-4a08-b33d-21049db57901</w:t>
            </w:r>
          </w:p>
        </w:tc>
        <w:tc>
          <w:tcPr>
            <w:tcW w:w="7407" w:type="dxa"/>
            <w:shd w:val="clear" w:color="auto" w:fill="F2F2F2" w:themeFill="background1" w:themeFillShade="F2"/>
          </w:tcPr>
          <w:p w:rsidR="00000000" w:rsidRDefault="00FF2FA9">
            <w:pPr>
              <w:rPr>
                <w:noProof/>
              </w:rPr>
            </w:pPr>
            <w:r>
              <w:rPr>
                <w:rStyle w:val="mqInternal"/>
                <w:noProof/>
              </w:rPr>
              <w:t>[1][1]</w:t>
            </w:r>
            <w:r>
              <w:rPr>
                <w:noProof/>
              </w:rPr>
              <w:t xml:space="preserve"> This model often requires users to log in using credentials from another platform, service, cable (TVE), or cellular subscription in order to access content.</w:t>
            </w:r>
          </w:p>
        </w:tc>
        <w:tc>
          <w:tcPr>
            <w:tcW w:w="7407" w:type="dxa"/>
          </w:tcPr>
          <w:p w:rsidR="00000000" w:rsidRDefault="00FF2FA9">
            <w:pPr>
              <w:rPr>
                <w:lang w:val="es-ES_tradnl"/>
              </w:rPr>
            </w:pPr>
            <w:r>
              <w:rPr>
                <w:rStyle w:val="mqInternal"/>
                <w:noProof/>
                <w:lang w:val="es-ES_tradnl"/>
              </w:rPr>
              <w:t>[1][1]</w:t>
            </w:r>
            <w:r>
              <w:rPr>
                <w:lang w:val="es-ES_tradnl"/>
              </w:rPr>
              <w:t xml:space="preserve"> Este modelo a menudo requiere que los usuarios inicien sesi</w:t>
            </w:r>
            <w:r>
              <w:rPr>
                <w:lang w:val="es-ES_tradnl"/>
              </w:rPr>
              <w:t>ó</w:t>
            </w:r>
            <w:r>
              <w:rPr>
                <w:lang w:val="es-ES_tradnl"/>
              </w:rPr>
              <w:t>n con credenciales de otra pla</w:t>
            </w:r>
            <w:r>
              <w:rPr>
                <w:lang w:val="es-ES_tradnl"/>
              </w:rPr>
              <w:t>taforma, servicio, cable (TVE) o suscripci</w:t>
            </w:r>
            <w:r>
              <w:rPr>
                <w:lang w:val="es-ES_tradnl"/>
              </w:rPr>
              <w:t>ó</w:t>
            </w:r>
            <w:r>
              <w:rPr>
                <w:lang w:val="es-ES_tradnl"/>
              </w:rPr>
              <w:t>n celular para acceder al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958b32f0-eb78-449f-a594-0f4fc7cd6663</w:t>
            </w:r>
          </w:p>
        </w:tc>
        <w:tc>
          <w:tcPr>
            <w:tcW w:w="7407" w:type="dxa"/>
            <w:shd w:val="clear" w:color="auto" w:fill="F2F2F2" w:themeFill="background1" w:themeFillShade="F2"/>
          </w:tcPr>
          <w:p w:rsidR="00000000" w:rsidRDefault="00FF2FA9">
            <w:pPr>
              <w:rPr>
                <w:noProof/>
              </w:rPr>
            </w:pPr>
            <w:r>
              <w:rPr>
                <w:noProof/>
              </w:rPr>
              <w:t>For this reason, AuthVOD is valuable when coordinating with partnerships or managing multiple properties or branded services.</w:t>
            </w:r>
          </w:p>
        </w:tc>
        <w:tc>
          <w:tcPr>
            <w:tcW w:w="7407" w:type="dxa"/>
          </w:tcPr>
          <w:p w:rsidR="00000000" w:rsidRDefault="00FF2FA9">
            <w:pPr>
              <w:rPr>
                <w:lang w:val="es-ES_tradnl"/>
              </w:rPr>
            </w:pPr>
            <w:r>
              <w:rPr>
                <w:lang w:val="es-ES_tradnl"/>
              </w:rPr>
              <w:t>Por esta</w:t>
            </w:r>
            <w:r>
              <w:rPr>
                <w:lang w:val="es-ES_tradnl"/>
              </w:rPr>
              <w:t xml:space="preserve"> raz</w:t>
            </w:r>
            <w:r>
              <w:rPr>
                <w:lang w:val="es-ES_tradnl"/>
              </w:rPr>
              <w:t>ó</w:t>
            </w:r>
            <w:r>
              <w:rPr>
                <w:lang w:val="es-ES_tradnl"/>
              </w:rPr>
              <w:t>n, AuthVOD es valioso cuando se coordina con asociaciones o se administran m</w:t>
            </w:r>
            <w:r>
              <w:rPr>
                <w:lang w:val="es-ES_tradnl"/>
              </w:rPr>
              <w:t>ú</w:t>
            </w:r>
            <w:r>
              <w:rPr>
                <w:lang w:val="es-ES_tradnl"/>
              </w:rPr>
              <w:t>ltiples propiedades o servicios de marca.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e553cc36-15fe-4d42-a1d3-9a9265524325</w:t>
            </w:r>
          </w:p>
        </w:tc>
        <w:tc>
          <w:tcPr>
            <w:tcW w:w="7407" w:type="dxa"/>
            <w:shd w:val="clear" w:color="auto" w:fill="F2F2F2" w:themeFill="background1" w:themeFillShade="F2"/>
          </w:tcPr>
          <w:p w:rsidR="00000000" w:rsidRDefault="00FF2FA9">
            <w:pPr>
              <w:rPr>
                <w:noProof/>
              </w:rPr>
            </w:pPr>
            <w:r>
              <w:rPr>
                <w:noProof/>
              </w:rPr>
              <w:t>AuthVOD with ads</w:t>
            </w:r>
          </w:p>
        </w:tc>
        <w:tc>
          <w:tcPr>
            <w:tcW w:w="7407" w:type="dxa"/>
          </w:tcPr>
          <w:p w:rsidR="00000000" w:rsidRDefault="00FF2FA9">
            <w:pPr>
              <w:rPr>
                <w:lang w:val="es-ES_tradnl"/>
              </w:rPr>
            </w:pPr>
            <w:r>
              <w:rPr>
                <w:lang w:val="es-ES_tradnl"/>
              </w:rPr>
              <w:t>AuthVOD con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ade22b1b-5b9f-481b-8ea1-14f59351110b</w:t>
            </w:r>
          </w:p>
        </w:tc>
        <w:tc>
          <w:tcPr>
            <w:tcW w:w="7407" w:type="dxa"/>
            <w:shd w:val="clear" w:color="auto" w:fill="F2F2F2" w:themeFill="background1" w:themeFillShade="F2"/>
          </w:tcPr>
          <w:p w:rsidR="00000000" w:rsidRDefault="00FF2FA9">
            <w:pPr>
              <w:rPr>
                <w:noProof/>
              </w:rPr>
            </w:pPr>
            <w:r>
              <w:rPr>
                <w:noProof/>
              </w:rPr>
              <w:t>Authentica</w:t>
            </w:r>
            <w:r>
              <w:rPr>
                <w:noProof/>
              </w:rPr>
              <w:t>ted users can view content containing ads in this plan by signing in.</w:t>
            </w:r>
          </w:p>
        </w:tc>
        <w:tc>
          <w:tcPr>
            <w:tcW w:w="7407" w:type="dxa"/>
          </w:tcPr>
          <w:p w:rsidR="00000000" w:rsidRDefault="00FF2FA9">
            <w:pPr>
              <w:rPr>
                <w:lang w:val="es-ES_tradnl"/>
              </w:rPr>
            </w:pPr>
            <w:r>
              <w:rPr>
                <w:lang w:val="es-ES_tradnl"/>
              </w:rPr>
              <w:t>Los usuarios autenticados pueden ver contenido que contenga anuncios en este plan al iniciar sesi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8f74cff5-1e5a-41ad-bad2-c84dda11057c</w:t>
            </w:r>
          </w:p>
        </w:tc>
        <w:tc>
          <w:tcPr>
            <w:tcW w:w="7407" w:type="dxa"/>
            <w:shd w:val="clear" w:color="auto" w:fill="F2F2F2" w:themeFill="background1" w:themeFillShade="F2"/>
          </w:tcPr>
          <w:p w:rsidR="00000000" w:rsidRDefault="00FF2FA9">
            <w:pPr>
              <w:rPr>
                <w:noProof/>
              </w:rPr>
            </w:pPr>
            <w:r>
              <w:rPr>
                <w:rStyle w:val="mqInternal"/>
                <w:noProof/>
              </w:rPr>
              <w:t>[1][1]</w:t>
            </w:r>
            <w:r>
              <w:rPr>
                <w:noProof/>
              </w:rPr>
              <w:t xml:space="preserve"> AuthVOD can also refer to a free, ad-supported service that requires a viewer to create a login to view.</w:t>
            </w:r>
          </w:p>
        </w:tc>
        <w:tc>
          <w:tcPr>
            <w:tcW w:w="7407" w:type="dxa"/>
          </w:tcPr>
          <w:p w:rsidR="00000000" w:rsidRDefault="00FF2FA9">
            <w:pPr>
              <w:rPr>
                <w:lang w:val="es-ES_tradnl"/>
              </w:rPr>
            </w:pPr>
            <w:r>
              <w:rPr>
                <w:rStyle w:val="mqInternal"/>
                <w:noProof/>
                <w:lang w:val="es-ES_tradnl"/>
              </w:rPr>
              <w:t>[1][1]</w:t>
            </w:r>
            <w:r>
              <w:rPr>
                <w:lang w:val="es-ES_tradnl"/>
              </w:rPr>
              <w:t xml:space="preserve"> AuthVOD tambi</w:t>
            </w:r>
            <w:r>
              <w:rPr>
                <w:lang w:val="es-ES_tradnl"/>
              </w:rPr>
              <w:t>é</w:t>
            </w:r>
            <w:r>
              <w:rPr>
                <w:lang w:val="es-ES_tradnl"/>
              </w:rPr>
              <w:t>n puede referirse a un servicio gratuito con publicidad que requiere que un espectador cree un inicio de sesi</w:t>
            </w:r>
            <w:r>
              <w:rPr>
                <w:lang w:val="es-ES_tradnl"/>
              </w:rPr>
              <w:t>ó</w:t>
            </w:r>
            <w:r>
              <w:rPr>
                <w:lang w:val="es-ES_tradnl"/>
              </w:rPr>
              <w:t>n para ver.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df</w:t>
            </w:r>
            <w:r>
              <w:rPr>
                <w:noProof/>
                <w:sz w:val="2"/>
              </w:rPr>
              <w:t>d10ffd-ff3d-40a7-92b8-a61a7ff0359f</w:t>
            </w:r>
          </w:p>
        </w:tc>
        <w:tc>
          <w:tcPr>
            <w:tcW w:w="7407" w:type="dxa"/>
            <w:shd w:val="clear" w:color="auto" w:fill="F2F2F2" w:themeFill="background1" w:themeFillShade="F2"/>
          </w:tcPr>
          <w:p w:rsidR="00000000" w:rsidRDefault="00FF2FA9">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FF2FA9">
            <w:pPr>
              <w:rPr>
                <w:lang w:val="es-ES_tradnl"/>
              </w:rPr>
            </w:pPr>
            <w:r>
              <w:rPr>
                <w:lang w:val="es-ES_tradnl"/>
              </w:rPr>
              <w:t>El beneficio para el espectador final es la capacidad de hacer cosas como crear "listas de</w:t>
            </w:r>
            <w:r>
              <w:rPr>
                <w:lang w:val="es-ES_tradnl"/>
              </w:rPr>
              <w:t xml:space="preserve"> seguimiento" de contenido y "pausar y reanudar" en todos los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9f9fdc6d-8eb6-433c-acdc-11a687b6fb71</w:t>
            </w:r>
          </w:p>
        </w:tc>
        <w:tc>
          <w:tcPr>
            <w:tcW w:w="7407" w:type="dxa"/>
            <w:shd w:val="clear" w:color="auto" w:fill="F2F2F2" w:themeFill="background1" w:themeFillShade="F2"/>
          </w:tcPr>
          <w:p w:rsidR="00000000" w:rsidRDefault="00FF2FA9">
            <w:pPr>
              <w:rPr>
                <w:noProof/>
              </w:rPr>
            </w:pPr>
            <w:r>
              <w:rPr>
                <w:noProof/>
              </w:rPr>
              <w:t>The benefit to the service provider is the ability to know more about the end viewer for marketing and advertising purposes.</w:t>
            </w:r>
          </w:p>
        </w:tc>
        <w:tc>
          <w:tcPr>
            <w:tcW w:w="7407" w:type="dxa"/>
          </w:tcPr>
          <w:p w:rsidR="00000000" w:rsidRDefault="00FF2FA9">
            <w:pPr>
              <w:rPr>
                <w:lang w:val="es-ES_tradnl"/>
              </w:rPr>
            </w:pPr>
            <w:r>
              <w:rPr>
                <w:lang w:val="es-ES_tradnl"/>
              </w:rPr>
              <w:t xml:space="preserve">El beneficio </w:t>
            </w:r>
            <w:r>
              <w:rPr>
                <w:lang w:val="es-ES_tradnl"/>
              </w:rPr>
              <w:t>para el proveedor de servicios es la capacidad de saber m</w:t>
            </w:r>
            <w:r>
              <w:rPr>
                <w:lang w:val="es-ES_tradnl"/>
              </w:rPr>
              <w:t>á</w:t>
            </w:r>
            <w:r>
              <w:rPr>
                <w:lang w:val="es-ES_tradnl"/>
              </w:rPr>
              <w:t>s sobre el espectador final con fines publicitarios y de marketing.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5f596598-a87a-455f-9da1-40f3b69aaef9</w:t>
            </w:r>
          </w:p>
        </w:tc>
        <w:tc>
          <w:tcPr>
            <w:tcW w:w="7407" w:type="dxa"/>
            <w:shd w:val="clear" w:color="auto" w:fill="F2F2F2" w:themeFill="background1" w:themeFillShade="F2"/>
          </w:tcPr>
          <w:p w:rsidR="00000000" w:rsidRDefault="00FF2FA9">
            <w:pPr>
              <w:rPr>
                <w:noProof/>
              </w:rPr>
            </w:pPr>
            <w:r>
              <w:rPr>
                <w:rStyle w:val="mqInternal"/>
                <w:noProof/>
              </w:rPr>
              <w:t>[1][1]</w:t>
            </w:r>
            <w:r>
              <w:rPr>
                <w:noProof/>
              </w:rPr>
              <w:t xml:space="preserve"> Another benefit for users, depending on their plan settings, might be access to m</w:t>
            </w:r>
            <w:r>
              <w:rPr>
                <w:noProof/>
              </w:rPr>
              <w:t>ore content and different ad loads.</w:t>
            </w:r>
          </w:p>
        </w:tc>
        <w:tc>
          <w:tcPr>
            <w:tcW w:w="7407" w:type="dxa"/>
          </w:tcPr>
          <w:p w:rsidR="00000000" w:rsidRDefault="00FF2FA9">
            <w:pPr>
              <w:rPr>
                <w:lang w:val="es-ES_tradnl"/>
              </w:rPr>
            </w:pPr>
            <w:r>
              <w:rPr>
                <w:rStyle w:val="mqInternal"/>
                <w:noProof/>
                <w:lang w:val="es-ES_tradnl"/>
              </w:rPr>
              <w:t>[1][1]</w:t>
            </w:r>
            <w:r>
              <w:rPr>
                <w:lang w:val="es-ES_tradnl"/>
              </w:rPr>
              <w:t xml:space="preserve"> Otro beneficio para los usuarios, dependiendo de la configuraci</w:t>
            </w:r>
            <w:r>
              <w:rPr>
                <w:lang w:val="es-ES_tradnl"/>
              </w:rPr>
              <w:t>ó</w:t>
            </w:r>
            <w:r>
              <w:rPr>
                <w:lang w:val="es-ES_tradnl"/>
              </w:rPr>
              <w:t>n de su plan, podr</w:t>
            </w:r>
            <w:r>
              <w:rPr>
                <w:lang w:val="es-ES_tradnl"/>
              </w:rPr>
              <w:t>í</w:t>
            </w:r>
            <w:r>
              <w:rPr>
                <w:lang w:val="es-ES_tradnl"/>
              </w:rPr>
              <w:t>a ser el acceso a m</w:t>
            </w:r>
            <w:r>
              <w:rPr>
                <w:lang w:val="es-ES_tradnl"/>
              </w:rPr>
              <w:t>á</w:t>
            </w:r>
            <w:r>
              <w:rPr>
                <w:lang w:val="es-ES_tradnl"/>
              </w:rPr>
              <w:t>s contenido y diferentes cargas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c9b36d50-1e6f-40e0-826b-8f43ee5ea8ea</w:t>
            </w:r>
          </w:p>
        </w:tc>
        <w:tc>
          <w:tcPr>
            <w:tcW w:w="7407" w:type="dxa"/>
            <w:shd w:val="clear" w:color="auto" w:fill="F2F2F2" w:themeFill="background1" w:themeFillShade="F2"/>
          </w:tcPr>
          <w:p w:rsidR="00000000" w:rsidRDefault="00FF2FA9">
            <w:pPr>
              <w:rPr>
                <w:noProof/>
              </w:rPr>
            </w:pPr>
            <w:r>
              <w:rPr>
                <w:noProof/>
              </w:rPr>
              <w:t>SVOD</w:t>
            </w:r>
          </w:p>
        </w:tc>
        <w:tc>
          <w:tcPr>
            <w:tcW w:w="7407" w:type="dxa"/>
          </w:tcPr>
          <w:p w:rsidR="00000000" w:rsidRDefault="00FF2FA9">
            <w:pPr>
              <w:rPr>
                <w:lang w:val="es-ES_tradnl"/>
              </w:rPr>
            </w:pPr>
            <w:r>
              <w:rPr>
                <w:lang w:val="es-ES_tradnl"/>
              </w:rPr>
              <w:t>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401cf538-27ae-43de-a120-44764f1ae83e</w:t>
            </w:r>
          </w:p>
        </w:tc>
        <w:tc>
          <w:tcPr>
            <w:tcW w:w="7407" w:type="dxa"/>
            <w:shd w:val="clear" w:color="auto" w:fill="F2F2F2" w:themeFill="background1" w:themeFillShade="F2"/>
          </w:tcPr>
          <w:p w:rsidR="00000000" w:rsidRDefault="00FF2FA9">
            <w:pPr>
              <w:rPr>
                <w:noProof/>
              </w:rPr>
            </w:pPr>
            <w:r>
              <w:rPr>
                <w:noProof/>
              </w:rPr>
              <w:t>Subscribers can view ad-free content in this plan.</w:t>
            </w:r>
          </w:p>
        </w:tc>
        <w:tc>
          <w:tcPr>
            <w:tcW w:w="7407" w:type="dxa"/>
          </w:tcPr>
          <w:p w:rsidR="00000000" w:rsidRDefault="00FF2FA9">
            <w:pPr>
              <w:rPr>
                <w:lang w:val="es-ES_tradnl"/>
              </w:rPr>
            </w:pPr>
            <w:r>
              <w:rPr>
                <w:lang w:val="es-ES_tradnl"/>
              </w:rPr>
              <w:t>Los suscriptores pueden ver contenido sin publicidad en este plan.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b5bf5efb-f88e-4f74-980f-ae5f240d789d</w:t>
            </w:r>
          </w:p>
        </w:tc>
        <w:tc>
          <w:tcPr>
            <w:tcW w:w="7407" w:type="dxa"/>
            <w:shd w:val="clear" w:color="auto" w:fill="F2F2F2" w:themeFill="background1" w:themeFillShade="F2"/>
          </w:tcPr>
          <w:p w:rsidR="00000000" w:rsidRDefault="00FF2FA9">
            <w:pPr>
              <w:rPr>
                <w:noProof/>
              </w:rPr>
            </w:pPr>
            <w:r>
              <w:rPr>
                <w:noProof/>
              </w:rPr>
              <w:t>Similar to traditional TV packages, it allows users to cons</w:t>
            </w:r>
            <w:r>
              <w:rPr>
                <w:noProof/>
              </w:rPr>
              <w:t>ume as much content as they desire at a flat rate per month.</w:t>
            </w:r>
          </w:p>
        </w:tc>
        <w:tc>
          <w:tcPr>
            <w:tcW w:w="7407" w:type="dxa"/>
          </w:tcPr>
          <w:p w:rsidR="00000000" w:rsidRDefault="00FF2FA9">
            <w:pPr>
              <w:rPr>
                <w:lang w:val="es-ES_tradnl"/>
              </w:rPr>
            </w:pPr>
            <w:r>
              <w:rPr>
                <w:lang w:val="es-ES_tradnl"/>
              </w:rPr>
              <w:t>Similar a los paquetes de TV tradicionales, permite a los usuarios consumir tanto contenido como deseen a una tarifa plana por 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61976ef8-97ab-49c6-99fc-335783775edb</w:t>
            </w:r>
          </w:p>
        </w:tc>
        <w:tc>
          <w:tcPr>
            <w:tcW w:w="7407" w:type="dxa"/>
            <w:shd w:val="clear" w:color="auto" w:fill="F2F2F2" w:themeFill="background1" w:themeFillShade="F2"/>
          </w:tcPr>
          <w:p w:rsidR="00000000" w:rsidRDefault="00FF2FA9">
            <w:pPr>
              <w:rPr>
                <w:noProof/>
              </w:rPr>
            </w:pPr>
            <w:r>
              <w:rPr>
                <w:noProof/>
              </w:rPr>
              <w:t>Mixed</w:t>
            </w:r>
          </w:p>
        </w:tc>
        <w:tc>
          <w:tcPr>
            <w:tcW w:w="7407" w:type="dxa"/>
          </w:tcPr>
          <w:p w:rsidR="00000000" w:rsidRDefault="00FF2FA9">
            <w:pPr>
              <w:rPr>
                <w:lang w:val="es-ES_tradnl"/>
              </w:rPr>
            </w:pPr>
            <w:r>
              <w:rPr>
                <w:lang w:val="es-ES_tradnl"/>
              </w:rPr>
              <w:t>Mezclado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bf399e4a-f328-4332-bd5d-3577e32eb715</w:t>
            </w:r>
          </w:p>
        </w:tc>
        <w:tc>
          <w:tcPr>
            <w:tcW w:w="7407" w:type="dxa"/>
            <w:shd w:val="clear" w:color="auto" w:fill="F2F2F2" w:themeFill="background1" w:themeFillShade="F2"/>
          </w:tcPr>
          <w:p w:rsidR="00000000" w:rsidRDefault="00FF2FA9">
            <w:pPr>
              <w:rPr>
                <w:noProof/>
              </w:rPr>
            </w:pPr>
            <w:r>
              <w:rPr>
                <w:noProof/>
              </w:rPr>
              <w:t>Subscribers can view content with a mixture of AVOD and SVOD options.</w:t>
            </w:r>
          </w:p>
        </w:tc>
        <w:tc>
          <w:tcPr>
            <w:tcW w:w="7407" w:type="dxa"/>
          </w:tcPr>
          <w:p w:rsidR="00000000" w:rsidRDefault="00FF2FA9">
            <w:pPr>
              <w:rPr>
                <w:lang w:val="es-ES_tradnl"/>
              </w:rPr>
            </w:pPr>
            <w:r>
              <w:rPr>
                <w:lang w:val="es-ES_tradnl"/>
              </w:rPr>
              <w:t>Los suscriptores pueden ver contenido con una combinaci</w:t>
            </w:r>
            <w:r>
              <w:rPr>
                <w:lang w:val="es-ES_tradnl"/>
              </w:rPr>
              <w:t>ó</w:t>
            </w:r>
            <w:r>
              <w:rPr>
                <w:lang w:val="es-ES_tradnl"/>
              </w:rPr>
              <w:t>n de opciones AVOD y SVOD.</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promo-codes.html</w:t>
            </w:r>
          </w:p>
          <w:p w:rsidR="00000000" w:rsidRDefault="00FF2FA9">
            <w:pPr>
              <w:jc w:val="center"/>
              <w:rPr>
                <w:b/>
                <w:noProof/>
              </w:rPr>
            </w:pPr>
            <w:r>
              <w:rPr>
                <w:b/>
                <w:noProof/>
              </w:rPr>
              <w:t>MQ971010 eb9e4d82-f9a7-4875-9810-32b83625c1c8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b5e4ddff-073f-4628-8d8f-e619d8492e3d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035ddd09-9d43-4acd-9793-4631448b9f8b</w:t>
            </w:r>
          </w:p>
        </w:tc>
        <w:tc>
          <w:tcPr>
            <w:tcW w:w="7407" w:type="dxa"/>
            <w:shd w:val="clear" w:color="auto" w:fill="F2F2F2" w:themeFill="background1" w:themeFillShade="F2"/>
          </w:tcPr>
          <w:p w:rsidR="00000000" w:rsidRDefault="00FF2FA9">
            <w:pPr>
              <w:rPr>
                <w:noProof/>
              </w:rPr>
            </w:pPr>
            <w:r>
              <w:rPr>
                <w:noProof/>
              </w:rPr>
              <w:t>"Creating Promo Coupons"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cupones promocionales":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4d3477d8-0868-48fc-81ed-e6fb2d0231cb</w:t>
            </w:r>
          </w:p>
        </w:tc>
        <w:tc>
          <w:tcPr>
            <w:tcW w:w="7407" w:type="dxa"/>
            <w:shd w:val="clear" w:color="auto" w:fill="F2F2F2" w:themeFill="background1" w:themeFillShade="F2"/>
          </w:tcPr>
          <w:p w:rsidR="00000000" w:rsidRDefault="00FF2FA9">
            <w:pPr>
              <w:rPr>
                <w:noProof/>
              </w:rPr>
            </w:pPr>
            <w:r>
              <w:rPr>
                <w:noProof/>
              </w:rPr>
              <w:t>In this topic, you wi</w:t>
            </w:r>
            <w:r>
              <w:rPr>
                <w:noProof/>
              </w:rPr>
              <w:t>ll learn how to create Brightcove Beacon coupons/vouchers for the use of your customers when paying.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cupones / vales de Brightcove Beacon para que los usen sus clientes al pagar.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205b6a6e-ccd5-48c6-a464-0c633915b7e5</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22675de7-e661-4a2f-9586-9c65805e3c90</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476c61fb-4fbf-4d0a-a0e6-c4f10b32dae3</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w:t>
            </w:r>
            <w:r>
              <w:rPr>
                <w:lang w:val="es-ES_tradnl"/>
              </w:rPr>
              <w:t>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015bc4f4-6a91-446b-89c8-2f2a28fa9e2d</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acea43c1-5282-4937-a4e3-ab3f5f4d33c5</w:t>
            </w:r>
          </w:p>
        </w:tc>
        <w:tc>
          <w:tcPr>
            <w:tcW w:w="7407" w:type="dxa"/>
            <w:shd w:val="clear" w:color="auto" w:fill="F2F2F2" w:themeFill="background1" w:themeFillShade="F2"/>
          </w:tcPr>
          <w:p w:rsidR="00000000" w:rsidRDefault="00FF2FA9">
            <w:pPr>
              <w:rPr>
                <w:noProof/>
              </w:rPr>
            </w:pPr>
            <w:r>
              <w:rPr>
                <w:noProof/>
              </w:rPr>
              <w:t>Alternatively you can create the coupons directly in Stripe.</w:t>
            </w:r>
          </w:p>
        </w:tc>
        <w:tc>
          <w:tcPr>
            <w:tcW w:w="7407" w:type="dxa"/>
          </w:tcPr>
          <w:p w:rsidR="00000000" w:rsidRDefault="00FF2FA9">
            <w:pPr>
              <w:rPr>
                <w:lang w:val="es-ES_tradnl"/>
              </w:rPr>
            </w:pPr>
            <w:r>
              <w:rPr>
                <w:lang w:val="es-ES_tradnl"/>
              </w:rPr>
              <w:t>Alternativamente, puede crear los cupones directamente en Stripe.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2499743f-f9bd-4914-ad2f-f3ff95e998ef</w:t>
            </w:r>
          </w:p>
        </w:tc>
        <w:tc>
          <w:tcPr>
            <w:tcW w:w="7407" w:type="dxa"/>
            <w:shd w:val="clear" w:color="auto" w:fill="F2F2F2" w:themeFill="background1" w:themeFillShade="F2"/>
          </w:tcPr>
          <w:p w:rsidR="00000000" w:rsidRDefault="00FF2FA9">
            <w:pPr>
              <w:rPr>
                <w:noProof/>
              </w:rPr>
            </w:pPr>
            <w:r>
              <w:rPr>
                <w:noProof/>
              </w:rPr>
              <w:t>Steps to Create a new Coupon</w:t>
            </w:r>
          </w:p>
        </w:tc>
        <w:tc>
          <w:tcPr>
            <w:tcW w:w="7407" w:type="dxa"/>
          </w:tcPr>
          <w:p w:rsidR="00000000" w:rsidRDefault="00FF2FA9">
            <w:pPr>
              <w:rPr>
                <w:lang w:val="es-ES_tradnl"/>
              </w:rPr>
            </w:pPr>
            <w:r>
              <w:rPr>
                <w:lang w:val="es-ES_tradnl"/>
              </w:rPr>
              <w:t>Pasos para crear un nuevo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1a2fc631-a5e3-449a-bb60-8e4a682b6234</w:t>
            </w:r>
          </w:p>
        </w:tc>
        <w:tc>
          <w:tcPr>
            <w:tcW w:w="7407" w:type="dxa"/>
            <w:shd w:val="clear" w:color="auto" w:fill="F2F2F2" w:themeFill="background1" w:themeFillShade="F2"/>
          </w:tcPr>
          <w:p w:rsidR="00000000" w:rsidRDefault="00FF2FA9">
            <w:pPr>
              <w:rPr>
                <w:noProof/>
              </w:rPr>
            </w:pPr>
            <w:r>
              <w:rPr>
                <w:noProof/>
              </w:rPr>
              <w:t>To create new coupons/vouchers in Brightcove Beacon, follow these steps:</w:t>
            </w:r>
          </w:p>
        </w:tc>
        <w:tc>
          <w:tcPr>
            <w:tcW w:w="7407" w:type="dxa"/>
          </w:tcPr>
          <w:p w:rsidR="00000000" w:rsidRDefault="00FF2FA9">
            <w:pPr>
              <w:rPr>
                <w:lang w:val="es-ES_tradnl"/>
              </w:rPr>
            </w:pPr>
            <w:r>
              <w:rPr>
                <w:lang w:val="es-ES_tradnl"/>
              </w:rPr>
              <w:t>Para crear nuevos cupones / vales en Bright</w:t>
            </w:r>
            <w:r>
              <w:rPr>
                <w:lang w:val="es-ES_tradnl"/>
              </w:rPr>
              <w:t>cove Beacon,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7c12fe18-6489-43f3-8e04-f9b8c814e2e6</w:t>
            </w:r>
          </w:p>
        </w:tc>
        <w:tc>
          <w:tcPr>
            <w:tcW w:w="7407" w:type="dxa"/>
            <w:shd w:val="clear" w:color="auto" w:fill="F2F2F2" w:themeFill="background1" w:themeFillShade="F2"/>
          </w:tcPr>
          <w:p w:rsidR="00000000" w:rsidRDefault="00FF2FA9">
            <w:pPr>
              <w:rPr>
                <w:noProof/>
              </w:rPr>
            </w:pPr>
            <w:r>
              <w:rPr>
                <w:noProof/>
              </w:rPr>
              <w:t xml:space="preserve">In the Brightcove Beacon UI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En la interfaz de usuario de Brightcove Beacon, haga clic en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30ab46eb-7bab-4a97-93ba-d68ce56abf2e</w:t>
            </w:r>
          </w:p>
        </w:tc>
        <w:tc>
          <w:tcPr>
            <w:tcW w:w="7407" w:type="dxa"/>
            <w:shd w:val="clear" w:color="auto" w:fill="F2F2F2" w:themeFill="background1" w:themeFillShade="F2"/>
          </w:tcPr>
          <w:p w:rsidR="00000000" w:rsidRDefault="00FF2FA9">
            <w:pPr>
              <w:rPr>
                <w:noProof/>
              </w:rPr>
            </w:pPr>
            <w:r>
              <w:rPr>
                <w:noProof/>
              </w:rPr>
              <w:t xml:space="preserve">In the left menu, select </w:t>
            </w:r>
            <w:r>
              <w:rPr>
                <w:rStyle w:val="mqInternal"/>
                <w:noProof/>
              </w:rPr>
              <w:t>[1}</w:t>
            </w:r>
            <w:r>
              <w:rPr>
                <w:noProof/>
              </w:rPr>
              <w:t>Coupons by Stripe</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la izquierda, seleccione </w:t>
            </w:r>
            <w:r>
              <w:rPr>
                <w:rStyle w:val="mqInternal"/>
                <w:noProof/>
                <w:lang w:val="es-ES_tradnl"/>
              </w:rPr>
              <w:t>[1}</w:t>
            </w:r>
            <w:r>
              <w:rPr>
                <w:lang w:val="es-ES_tradnl"/>
              </w:rPr>
              <w:t>Cupones de Stripe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fcbbfab9-b180-4a0b-9eae-e5486ef7b4dd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Voucher</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nuevo cup</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c3dcda6c-cc00-41c3-aff7-73c33f74360e</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Id</w:t>
            </w:r>
            <w:r>
              <w:rPr>
                <w:rStyle w:val="mqInternal"/>
                <w:noProof/>
              </w:rPr>
              <w:t>{2]</w:t>
            </w:r>
            <w:r>
              <w:rPr>
                <w:noProof/>
              </w:rPr>
              <w:t xml:space="preserve"> field, type the code that users will use.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campo, escriba el c</w:t>
            </w:r>
            <w:r>
              <w:rPr>
                <w:lang w:val="es-ES_tradnl"/>
              </w:rPr>
              <w:t>ó</w:t>
            </w:r>
            <w:r>
              <w:rPr>
                <w:lang w:val="es-ES_tradnl"/>
              </w:rPr>
              <w:t>digo que utilizar</w:t>
            </w:r>
            <w:r>
              <w:rPr>
                <w:lang w:val="es-ES_tradnl"/>
              </w:rPr>
              <w:t>á</w:t>
            </w:r>
            <w:r>
              <w:rPr>
                <w:lang w:val="es-ES_tradnl"/>
              </w:rPr>
              <w:t>n los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2077e39e-062f-4dde-aa86-ba04f0d9f274</w:t>
            </w:r>
          </w:p>
        </w:tc>
        <w:tc>
          <w:tcPr>
            <w:tcW w:w="7407" w:type="dxa"/>
            <w:shd w:val="clear" w:color="auto" w:fill="F2F2F2" w:themeFill="background1" w:themeFillShade="F2"/>
          </w:tcPr>
          <w:p w:rsidR="00000000" w:rsidRDefault="00FF2FA9">
            <w:pPr>
              <w:rPr>
                <w:noProof/>
              </w:rPr>
            </w:pPr>
            <w:r>
              <w:rPr>
                <w:noProof/>
              </w:rPr>
              <w:t>For</w:t>
            </w:r>
            <w:r>
              <w:rPr>
                <w:noProof/>
              </w:rPr>
              <w:t xml:space="preserve"> the </w:t>
            </w:r>
            <w:r>
              <w:rPr>
                <w:rStyle w:val="mqInternal"/>
                <w:noProof/>
              </w:rPr>
              <w:t>[1}</w:t>
            </w:r>
            <w:r>
              <w:rPr>
                <w:noProof/>
              </w:rPr>
              <w:t>Name</w:t>
            </w:r>
            <w:r>
              <w:rPr>
                <w:rStyle w:val="mqInternal"/>
                <w:noProof/>
              </w:rPr>
              <w:t>{2]</w:t>
            </w:r>
            <w:r>
              <w:rPr>
                <w:noProof/>
              </w:rPr>
              <w:t xml:space="preserve"> field, use a User-friendly name that can be displayed in invoices.</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Nombre</w:t>
            </w:r>
            <w:r>
              <w:rPr>
                <w:rStyle w:val="mqInternal"/>
                <w:noProof/>
                <w:lang w:val="es-ES_tradnl"/>
              </w:rPr>
              <w:t>{2]</w:t>
            </w:r>
            <w:r>
              <w:rPr>
                <w:lang w:val="es-ES_tradnl"/>
              </w:rPr>
              <w:t xml:space="preserve"> campo, utilice un nombre f</w:t>
            </w:r>
            <w:r>
              <w:rPr>
                <w:lang w:val="es-ES_tradnl"/>
              </w:rPr>
              <w:t>á</w:t>
            </w:r>
            <w:r>
              <w:rPr>
                <w:lang w:val="es-ES_tradnl"/>
              </w:rPr>
              <w:t>cil de usar que se pueda mostrar en las facturas.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b94fcd57-4064-4e35-a577-ee2190c62ab5</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Duration</w:t>
            </w:r>
            <w:r>
              <w:rPr>
                <w:rStyle w:val="mqInternal"/>
                <w:noProof/>
              </w:rPr>
              <w:t>{2]</w:t>
            </w:r>
            <w:r>
              <w:rPr>
                <w:noProof/>
              </w:rPr>
              <w:t xml:space="preserve"> field, ent</w:t>
            </w:r>
            <w:r>
              <w:rPr>
                <w:noProof/>
              </w:rPr>
              <w:t>er the duration of the coupon in months.</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Duraci</w:t>
            </w:r>
            <w:r>
              <w:rPr>
                <w:lang w:val="es-ES_tradnl"/>
              </w:rPr>
              <w:t>ó</w:t>
            </w:r>
            <w:r>
              <w:rPr>
                <w:lang w:val="es-ES_tradnl"/>
              </w:rPr>
              <w:t>n</w:t>
            </w:r>
            <w:r>
              <w:rPr>
                <w:rStyle w:val="mqInternal"/>
                <w:noProof/>
                <w:lang w:val="es-ES_tradnl"/>
              </w:rPr>
              <w:t>{2]</w:t>
            </w:r>
            <w:r>
              <w:rPr>
                <w:lang w:val="es-ES_tradnl"/>
              </w:rPr>
              <w:t xml:space="preserve"> campo, ingrese la duraci</w:t>
            </w:r>
            <w:r>
              <w:rPr>
                <w:lang w:val="es-ES_tradnl"/>
              </w:rPr>
              <w:t>ó</w:t>
            </w:r>
            <w:r>
              <w:rPr>
                <w:lang w:val="es-ES_tradnl"/>
              </w:rPr>
              <w:t>n del cup</w:t>
            </w:r>
            <w:r>
              <w:rPr>
                <w:lang w:val="es-ES_tradnl"/>
              </w:rPr>
              <w:t>ó</w:t>
            </w:r>
            <w:r>
              <w:rPr>
                <w:lang w:val="es-ES_tradnl"/>
              </w:rPr>
              <w:t>n en meses.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4cfb0f39-4d8e-42ff-babd-5d8d75493603</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Discount type</w:t>
            </w:r>
            <w:r>
              <w:rPr>
                <w:rStyle w:val="mqInternal"/>
                <w:noProof/>
              </w:rPr>
              <w:t>{2]</w:t>
            </w:r>
            <w:r>
              <w:rPr>
                <w:noProof/>
              </w:rPr>
              <w:t xml:space="preserve"> you have the option to specify the discount in currency or percentage.</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descuento</w:t>
            </w:r>
            <w:r>
              <w:rPr>
                <w:rStyle w:val="mqInternal"/>
                <w:noProof/>
                <w:lang w:val="es-ES_tradnl"/>
              </w:rPr>
              <w:t>{2]</w:t>
            </w:r>
            <w:r>
              <w:rPr>
                <w:lang w:val="es-ES_tradnl"/>
              </w:rPr>
              <w:t xml:space="preserve"> tienes la opci</w:t>
            </w:r>
            <w:r>
              <w:rPr>
                <w:lang w:val="es-ES_tradnl"/>
              </w:rPr>
              <w:t>ó</w:t>
            </w:r>
            <w:r>
              <w:rPr>
                <w:lang w:val="es-ES_tradnl"/>
              </w:rPr>
              <w:t>n de especificar el descuento en moneda o porcentaje.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3b5daabb-9838-4361-bf40-18ba56222f4f</w:t>
            </w:r>
          </w:p>
        </w:tc>
        <w:tc>
          <w:tcPr>
            <w:tcW w:w="7407" w:type="dxa"/>
            <w:shd w:val="clear" w:color="auto" w:fill="F2F2F2" w:themeFill="background1" w:themeFillShade="F2"/>
          </w:tcPr>
          <w:p w:rsidR="00000000" w:rsidRDefault="00FF2FA9">
            <w:pPr>
              <w:rPr>
                <w:noProof/>
              </w:rPr>
            </w:pPr>
            <w:r>
              <w:rPr>
                <w:noProof/>
              </w:rPr>
              <w:t xml:space="preserve">For example, if the discount is 3 months free, set the duration to </w:t>
            </w:r>
            <w:r>
              <w:rPr>
                <w:rStyle w:val="mqInternal"/>
                <w:noProof/>
              </w:rPr>
              <w:t>[1}</w:t>
            </w:r>
            <w:r>
              <w:rPr>
                <w:noProof/>
              </w:rPr>
              <w:t>Repeating</w:t>
            </w:r>
            <w:r>
              <w:rPr>
                <w:rStyle w:val="mqInternal"/>
                <w:noProof/>
              </w:rPr>
              <w:t>{2]</w:t>
            </w:r>
            <w:r>
              <w:rPr>
                <w:noProof/>
              </w:rPr>
              <w:t xml:space="preserve"> with 3 months and </w:t>
            </w:r>
            <w:r>
              <w:rPr>
                <w:rStyle w:val="mqInternal"/>
                <w:noProof/>
              </w:rPr>
              <w:t>[1}</w:t>
            </w:r>
            <w:r>
              <w:rPr>
                <w:noProof/>
              </w:rPr>
              <w:t>Discount Ty</w:t>
            </w:r>
            <w:r>
              <w:rPr>
                <w:noProof/>
              </w:rPr>
              <w:t>pe</w:t>
            </w:r>
            <w:r>
              <w:rPr>
                <w:rStyle w:val="mqInternal"/>
                <w:noProof/>
              </w:rPr>
              <w:t>{2]</w:t>
            </w:r>
            <w:r>
              <w:rPr>
                <w:noProof/>
              </w:rPr>
              <w:t xml:space="preserve"> as 100%.</w:t>
            </w:r>
          </w:p>
        </w:tc>
        <w:tc>
          <w:tcPr>
            <w:tcW w:w="7407" w:type="dxa"/>
          </w:tcPr>
          <w:p w:rsidR="00000000" w:rsidRDefault="00FF2FA9">
            <w:pPr>
              <w:rPr>
                <w:lang w:val="es-ES_tradnl"/>
              </w:rPr>
            </w:pPr>
            <w:r>
              <w:rPr>
                <w:lang w:val="es-ES_tradnl"/>
              </w:rPr>
              <w:t>Por ejemplo, si el descuento es de 3 meses gratis, establezca la duraci</w:t>
            </w:r>
            <w:r>
              <w:rPr>
                <w:lang w:val="es-ES_tradnl"/>
              </w:rPr>
              <w:t>ó</w:t>
            </w:r>
            <w:r>
              <w:rPr>
                <w:lang w:val="es-ES_tradnl"/>
              </w:rPr>
              <w:t xml:space="preserve">n en </w:t>
            </w:r>
            <w:r>
              <w:rPr>
                <w:rStyle w:val="mqInternal"/>
                <w:noProof/>
                <w:lang w:val="es-ES_tradnl"/>
              </w:rPr>
              <w:t>[1}</w:t>
            </w:r>
            <w:r>
              <w:rPr>
                <w:lang w:val="es-ES_tradnl"/>
              </w:rPr>
              <w:t>Repitiendo</w:t>
            </w:r>
            <w:r>
              <w:rPr>
                <w:rStyle w:val="mqInternal"/>
                <w:noProof/>
                <w:lang w:val="es-ES_tradnl"/>
              </w:rPr>
              <w:t>{2]</w:t>
            </w:r>
            <w:r>
              <w:rPr>
                <w:lang w:val="es-ES_tradnl"/>
              </w:rPr>
              <w:t xml:space="preserve"> con 3 meses y </w:t>
            </w:r>
            <w:r>
              <w:rPr>
                <w:rStyle w:val="mqInternal"/>
                <w:noProof/>
                <w:lang w:val="es-ES_tradnl"/>
              </w:rPr>
              <w:t>[1}</w:t>
            </w:r>
            <w:r>
              <w:rPr>
                <w:lang w:val="es-ES_tradnl"/>
              </w:rPr>
              <w:t>Tipo de descuento</w:t>
            </w:r>
            <w:r>
              <w:rPr>
                <w:rStyle w:val="mqInternal"/>
                <w:noProof/>
                <w:lang w:val="es-ES_tradnl"/>
              </w:rPr>
              <w:t>{2]</w:t>
            </w:r>
            <w:r>
              <w:rPr>
                <w:lang w:val="es-ES_tradnl"/>
              </w:rPr>
              <w:t xml:space="preserve"> como 100%.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78e98925-a55a-4348-af8b-abaecbe55a51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Limitations</w:t>
            </w:r>
            <w:r>
              <w:rPr>
                <w:rStyle w:val="mqInternal"/>
                <w:noProof/>
              </w:rPr>
              <w:t>{2]</w:t>
            </w:r>
            <w:r>
              <w:rPr>
                <w:noProof/>
              </w:rPr>
              <w:t xml:space="preserve"> section, you can limit the number of redemptions or date to use the coupon.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Limitaciones</w:t>
            </w:r>
            <w:r>
              <w:rPr>
                <w:rStyle w:val="mqInternal"/>
                <w:noProof/>
                <w:lang w:val="es-ES_tradnl"/>
              </w:rPr>
              <w:t>{2]</w:t>
            </w:r>
            <w:r>
              <w:rPr>
                <w:lang w:val="es-ES_tradnl"/>
              </w:rPr>
              <w:t xml:space="preserve"> secci</w:t>
            </w:r>
            <w:r>
              <w:rPr>
                <w:lang w:val="es-ES_tradnl"/>
              </w:rPr>
              <w:t>ó</w:t>
            </w:r>
            <w:r>
              <w:rPr>
                <w:lang w:val="es-ES_tradnl"/>
              </w:rPr>
              <w:t>n, puede limitar el n</w:t>
            </w:r>
            <w:r>
              <w:rPr>
                <w:lang w:val="es-ES_tradnl"/>
              </w:rPr>
              <w:t>ú</w:t>
            </w:r>
            <w:r>
              <w:rPr>
                <w:lang w:val="es-ES_tradnl"/>
              </w:rPr>
              <w:t>mero de canjes o la fecha para utilizar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868c2df8-7759-415a-9587-61beb9f3d9bf</w:t>
            </w:r>
          </w:p>
        </w:tc>
        <w:tc>
          <w:tcPr>
            <w:tcW w:w="7407" w:type="dxa"/>
            <w:shd w:val="clear" w:color="auto" w:fill="F2F2F2" w:themeFill="background1" w:themeFillShade="F2"/>
          </w:tcPr>
          <w:p w:rsidR="00000000" w:rsidRDefault="00FF2FA9">
            <w:pPr>
              <w:rPr>
                <w:noProof/>
              </w:rPr>
            </w:pPr>
            <w:r>
              <w:rPr>
                <w:noProof/>
              </w:rPr>
              <w:t>For example, assume that the coupo</w:t>
            </w:r>
            <w:r>
              <w:rPr>
                <w:noProof/>
              </w:rPr>
              <w:t>n can only be used until the end of August, or that only the first 100 people will get the coupon.</w:t>
            </w:r>
          </w:p>
        </w:tc>
        <w:tc>
          <w:tcPr>
            <w:tcW w:w="7407" w:type="dxa"/>
          </w:tcPr>
          <w:p w:rsidR="00000000" w:rsidRDefault="00FF2FA9">
            <w:pPr>
              <w:rPr>
                <w:lang w:val="es-ES_tradnl"/>
              </w:rPr>
            </w:pPr>
            <w:r>
              <w:rPr>
                <w:lang w:val="es-ES_tradnl"/>
              </w:rPr>
              <w:t>Por ejemplo, suponga que el cup</w:t>
            </w:r>
            <w:r>
              <w:rPr>
                <w:lang w:val="es-ES_tradnl"/>
              </w:rPr>
              <w:t>ó</w:t>
            </w:r>
            <w:r>
              <w:rPr>
                <w:lang w:val="es-ES_tradnl"/>
              </w:rPr>
              <w:t>n solo se puede usar hasta finales de agosto, o que solo las primeras 100 personas obtendr</w:t>
            </w:r>
            <w:r>
              <w:rPr>
                <w:lang w:val="es-ES_tradnl"/>
              </w:rPr>
              <w:t>á</w:t>
            </w:r>
            <w:r>
              <w:rPr>
                <w:lang w:val="es-ES_tradnl"/>
              </w:rPr>
              <w:t>n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dcee5c72-69fc-476</w:t>
            </w:r>
            <w:r>
              <w:rPr>
                <w:noProof/>
                <w:sz w:val="2"/>
              </w:rPr>
              <w:t>8-ac86-3855b38c5475</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Packages/Subscription Associated</w:t>
            </w:r>
            <w:r>
              <w:rPr>
                <w:rStyle w:val="mqInternal"/>
                <w:noProof/>
              </w:rPr>
              <w:t>{2]</w:t>
            </w:r>
            <w:r>
              <w:rPr>
                <w:noProof/>
              </w:rPr>
              <w:t xml:space="preserve"> section, specify the subscriptions that can be used with the coupon.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Paquetes / Suscripci</w:t>
            </w:r>
            <w:r>
              <w:rPr>
                <w:lang w:val="es-ES_tradnl"/>
              </w:rPr>
              <w:t>ó</w:t>
            </w:r>
            <w:r>
              <w:rPr>
                <w:lang w:val="es-ES_tradnl"/>
              </w:rPr>
              <w:t>n Asociados</w:t>
            </w:r>
            <w:r>
              <w:rPr>
                <w:rStyle w:val="mqInternal"/>
                <w:noProof/>
                <w:lang w:val="es-ES_tradnl"/>
              </w:rPr>
              <w:t>{2]</w:t>
            </w:r>
            <w:r>
              <w:rPr>
                <w:lang w:val="es-ES_tradnl"/>
              </w:rPr>
              <w:t xml:space="preserve"> secci</w:t>
            </w:r>
            <w:r>
              <w:rPr>
                <w:lang w:val="es-ES_tradnl"/>
              </w:rPr>
              <w:t>ó</w:t>
            </w:r>
            <w:r>
              <w:rPr>
                <w:lang w:val="es-ES_tradnl"/>
              </w:rPr>
              <w:t>n, especifique las suscripciones que se pueden utilizar con el cup</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5ee6a5a6-d8a5-4e77-b2e7-7508c4d8210c</w:t>
            </w:r>
          </w:p>
        </w:tc>
        <w:tc>
          <w:tcPr>
            <w:tcW w:w="7407" w:type="dxa"/>
            <w:shd w:val="clear" w:color="auto" w:fill="F2F2F2" w:themeFill="background1" w:themeFillShade="F2"/>
          </w:tcPr>
          <w:p w:rsidR="00000000" w:rsidRDefault="00FF2FA9">
            <w:pPr>
              <w:rPr>
                <w:noProof/>
              </w:rPr>
            </w:pPr>
            <w:r>
              <w:rPr>
                <w:noProof/>
              </w:rPr>
              <w:t>If you do not select a subscription, then it will apply to all package subscriptions.</w:t>
            </w:r>
          </w:p>
        </w:tc>
        <w:tc>
          <w:tcPr>
            <w:tcW w:w="7407" w:type="dxa"/>
          </w:tcPr>
          <w:p w:rsidR="00000000" w:rsidRDefault="00FF2FA9">
            <w:pPr>
              <w:rPr>
                <w:lang w:val="es-ES_tradnl"/>
              </w:rPr>
            </w:pPr>
            <w:r>
              <w:rPr>
                <w:lang w:val="es-ES_tradnl"/>
              </w:rPr>
              <w:t>Si no selecciona una suscripci</w:t>
            </w:r>
            <w:r>
              <w:rPr>
                <w:lang w:val="es-ES_tradnl"/>
              </w:rPr>
              <w:t>ó</w:t>
            </w:r>
            <w:r>
              <w:rPr>
                <w:lang w:val="es-ES_tradnl"/>
              </w:rPr>
              <w:t>n, se aplicar</w:t>
            </w:r>
            <w:r>
              <w:rPr>
                <w:lang w:val="es-ES_tradnl"/>
              </w:rPr>
              <w:t>á</w:t>
            </w:r>
            <w:r>
              <w:rPr>
                <w:lang w:val="es-ES_tradnl"/>
              </w:rPr>
              <w:t xml:space="preserve"> a todas las suscripciones de paquetes.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69a82ad9-eea4-4a5f-a9a7-7f2635b0e75f</w:t>
            </w:r>
          </w:p>
        </w:tc>
        <w:tc>
          <w:tcPr>
            <w:tcW w:w="7407" w:type="dxa"/>
            <w:shd w:val="clear" w:color="auto" w:fill="F2F2F2" w:themeFill="background1" w:themeFillShade="F2"/>
          </w:tcPr>
          <w:p w:rsidR="00000000" w:rsidRDefault="00FF2FA9">
            <w:pPr>
              <w:rPr>
                <w:noProof/>
              </w:rPr>
            </w:pPr>
            <w:r>
              <w:rPr>
                <w:noProof/>
              </w:rPr>
              <w:t>Note the following</w:t>
            </w:r>
          </w:p>
        </w:tc>
        <w:tc>
          <w:tcPr>
            <w:tcW w:w="7407" w:type="dxa"/>
          </w:tcPr>
          <w:p w:rsidR="00000000" w:rsidRDefault="00FF2FA9">
            <w:pPr>
              <w:rPr>
                <w:lang w:val="es-ES_tradnl"/>
              </w:rPr>
            </w:pPr>
            <w:r>
              <w:rPr>
                <w:lang w:val="es-ES_tradnl"/>
              </w:rPr>
              <w:t>Tenga en cuenta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18c5dfd4-743d-4bf3-b7a1-b2a93d1bf69d</w:t>
            </w:r>
          </w:p>
        </w:tc>
        <w:tc>
          <w:tcPr>
            <w:tcW w:w="7407" w:type="dxa"/>
            <w:shd w:val="clear" w:color="auto" w:fill="F2F2F2" w:themeFill="background1" w:themeFillShade="F2"/>
          </w:tcPr>
          <w:p w:rsidR="00000000" w:rsidRDefault="00FF2FA9">
            <w:pPr>
              <w:rPr>
                <w:noProof/>
              </w:rPr>
            </w:pPr>
            <w:r>
              <w:rPr>
                <w:noProof/>
              </w:rPr>
              <w:t>Once the Coupon/Voucher has been created, any registered user can apply it when buying a subscription.</w:t>
            </w:r>
          </w:p>
        </w:tc>
        <w:tc>
          <w:tcPr>
            <w:tcW w:w="7407" w:type="dxa"/>
          </w:tcPr>
          <w:p w:rsidR="00000000" w:rsidRDefault="00FF2FA9">
            <w:pPr>
              <w:rPr>
                <w:lang w:val="es-ES_tradnl"/>
              </w:rPr>
            </w:pPr>
            <w:r>
              <w:rPr>
                <w:lang w:val="es-ES_tradnl"/>
              </w:rPr>
              <w:t>Una vez creado el Cup</w:t>
            </w:r>
            <w:r>
              <w:rPr>
                <w:lang w:val="es-ES_tradnl"/>
              </w:rPr>
              <w:t>ó</w:t>
            </w:r>
            <w:r>
              <w:rPr>
                <w:lang w:val="es-ES_tradnl"/>
              </w:rPr>
              <w:t>n / Cup</w:t>
            </w:r>
            <w:r>
              <w:rPr>
                <w:lang w:val="es-ES_tradnl"/>
              </w:rPr>
              <w:t>ó</w:t>
            </w:r>
            <w:r>
              <w:rPr>
                <w:lang w:val="es-ES_tradnl"/>
              </w:rPr>
              <w:t>n, cualquier usuario registrado puede aplicarlo al comprar una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e14aa26c-e95f-4ef7-894f-6a93aa3a2909</w:t>
            </w:r>
          </w:p>
        </w:tc>
        <w:tc>
          <w:tcPr>
            <w:tcW w:w="7407" w:type="dxa"/>
            <w:shd w:val="clear" w:color="auto" w:fill="F2F2F2" w:themeFill="background1" w:themeFillShade="F2"/>
          </w:tcPr>
          <w:p w:rsidR="00000000" w:rsidRDefault="00FF2FA9">
            <w:pPr>
              <w:rPr>
                <w:noProof/>
              </w:rPr>
            </w:pPr>
            <w:r>
              <w:rPr>
                <w:noProof/>
              </w:rPr>
              <w:t>If an invalid coupon is entered, the following is displayed:</w:t>
            </w:r>
          </w:p>
        </w:tc>
        <w:tc>
          <w:tcPr>
            <w:tcW w:w="7407" w:type="dxa"/>
          </w:tcPr>
          <w:p w:rsidR="00000000" w:rsidRDefault="00FF2FA9">
            <w:pPr>
              <w:rPr>
                <w:lang w:val="es-ES_tradnl"/>
              </w:rPr>
            </w:pPr>
            <w:r>
              <w:rPr>
                <w:lang w:val="es-ES_tradnl"/>
              </w:rPr>
              <w:t>Si se ingresa un cup</w:t>
            </w:r>
            <w:r>
              <w:rPr>
                <w:lang w:val="es-ES_tradnl"/>
              </w:rPr>
              <w:t>ó</w:t>
            </w:r>
            <w:r>
              <w:rPr>
                <w:lang w:val="es-ES_tradnl"/>
              </w:rPr>
              <w:t>n no v</w:t>
            </w:r>
            <w:r>
              <w:rPr>
                <w:lang w:val="es-ES_tradnl"/>
              </w:rPr>
              <w:t>á</w:t>
            </w:r>
            <w:r>
              <w:rPr>
                <w:lang w:val="es-ES_tradnl"/>
              </w:rPr>
              <w:t>lido, se muestra lo siguiente:</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series-seasons-ep</w:t>
            </w:r>
            <w:r>
              <w:rPr>
                <w:b/>
                <w:noProof/>
              </w:rPr>
              <w:t>isodes.html</w:t>
            </w:r>
          </w:p>
          <w:p w:rsidR="00000000" w:rsidRDefault="00FF2FA9">
            <w:pPr>
              <w:jc w:val="center"/>
              <w:rPr>
                <w:b/>
                <w:noProof/>
              </w:rPr>
            </w:pPr>
            <w:r>
              <w:rPr>
                <w:b/>
                <w:noProof/>
              </w:rPr>
              <w:t>MQ971010 ca7ffa3a-7250-4f4f-8fd2-86e61f3134f7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cb6c12f1-ab9b-4f62-b40c-966c8e3b06e7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4dd2db5a-de52-4eb7-b1d8-bf2dbc8f5823</w:t>
            </w:r>
          </w:p>
        </w:tc>
        <w:tc>
          <w:tcPr>
            <w:tcW w:w="7407" w:type="dxa"/>
            <w:shd w:val="clear" w:color="auto" w:fill="F2F2F2" w:themeFill="background1" w:themeFillShade="F2"/>
          </w:tcPr>
          <w:p w:rsidR="00000000" w:rsidRDefault="00FF2FA9">
            <w:pPr>
              <w:rPr>
                <w:noProof/>
              </w:rPr>
            </w:pPr>
            <w:r>
              <w:rPr>
                <w:noProof/>
              </w:rPr>
              <w:t>'Creating Series/Seasons/Episodes'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series / temporadas /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b6974bc6-0eff-4a67-8544-22db427b60da</w:t>
            </w:r>
          </w:p>
        </w:tc>
        <w:tc>
          <w:tcPr>
            <w:tcW w:w="7407" w:type="dxa"/>
            <w:shd w:val="clear" w:color="auto" w:fill="F2F2F2" w:themeFill="background1" w:themeFillShade="F2"/>
          </w:tcPr>
          <w:p w:rsidR="00000000" w:rsidRDefault="00FF2FA9">
            <w:pPr>
              <w:rPr>
                <w:noProof/>
              </w:rPr>
            </w:pPr>
            <w:r>
              <w:rPr>
                <w:noProof/>
              </w:rPr>
              <w:t>In this topic, you will learn how to create a series with related seasons and episodes.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una serie con temporadas y episodios relacionado</w:t>
            </w:r>
            <w:r>
              <w:rPr>
                <w:lang w:val="es-ES_tradnl"/>
              </w:rPr>
              <w:t>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46fc3b31-421b-4019-b7f1-a875a02e882d</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9427f420-e3f8-4478-bcf2-1f90c438f2b6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c7d17c2b-9dff-496a-b343-5e32cf4d4ddf</w:t>
            </w:r>
          </w:p>
        </w:tc>
        <w:tc>
          <w:tcPr>
            <w:tcW w:w="7407" w:type="dxa"/>
            <w:shd w:val="clear" w:color="auto" w:fill="F2F2F2" w:themeFill="background1" w:themeFillShade="F2"/>
          </w:tcPr>
          <w:p w:rsidR="00000000" w:rsidRDefault="00FF2FA9">
            <w:pPr>
              <w:rPr>
                <w:noProof/>
              </w:rPr>
            </w:pPr>
            <w:r>
              <w:rPr>
                <w:noProof/>
              </w:rPr>
              <w:t>\{\{ page.descript</w:t>
            </w:r>
            <w:r>
              <w:rPr>
                <w:noProof/>
              </w:rPr>
              <w: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51a86a9b-530b-4c90-a3ca-0a50f5fcbddb</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a143cf82-8066-445c-8bfb-6f07d050d7d5</w:t>
            </w:r>
          </w:p>
        </w:tc>
        <w:tc>
          <w:tcPr>
            <w:tcW w:w="7407" w:type="dxa"/>
            <w:shd w:val="clear" w:color="auto" w:fill="F2F2F2" w:themeFill="background1" w:themeFillShade="F2"/>
          </w:tcPr>
          <w:p w:rsidR="00000000" w:rsidRDefault="00FF2FA9">
            <w:pPr>
              <w:rPr>
                <w:noProof/>
              </w:rPr>
            </w:pPr>
            <w:r>
              <w:rPr>
                <w:noProof/>
              </w:rPr>
              <w:t xml:space="preserve">A </w:t>
            </w:r>
            <w:r>
              <w:rPr>
                <w:rStyle w:val="mqInternal"/>
                <w:noProof/>
              </w:rPr>
              <w:t>[1}</w:t>
            </w:r>
            <w:r>
              <w:rPr>
                <w:noProof/>
              </w:rPr>
              <w:t>series</w:t>
            </w:r>
            <w:r>
              <w:rPr>
                <w:rStyle w:val="mqInternal"/>
                <w:noProof/>
              </w:rPr>
              <w:t>{2]</w:t>
            </w:r>
            <w:r>
              <w:rPr>
                <w:noProof/>
              </w:rPr>
              <w:t xml:space="preserve"> is a collection of related videos shown in a particular order, that usually share a common theme.</w:t>
            </w:r>
          </w:p>
        </w:tc>
        <w:tc>
          <w:tcPr>
            <w:tcW w:w="7407" w:type="dxa"/>
          </w:tcPr>
          <w:p w:rsidR="00000000" w:rsidRDefault="00FF2FA9">
            <w:pPr>
              <w:rPr>
                <w:lang w:val="es-ES_tradnl"/>
              </w:rPr>
            </w:pPr>
            <w:r>
              <w:rPr>
                <w:lang w:val="es-ES_tradnl"/>
              </w:rPr>
              <w:t xml:space="preserve">A </w:t>
            </w:r>
            <w:r>
              <w:rPr>
                <w:rStyle w:val="mqInternal"/>
                <w:noProof/>
                <w:lang w:val="es-ES_tradnl"/>
              </w:rPr>
              <w:t>[1}</w:t>
            </w:r>
            <w:r>
              <w:rPr>
                <w:lang w:val="es-ES_tradnl"/>
              </w:rPr>
              <w:t>serie</w:t>
            </w:r>
            <w:r>
              <w:rPr>
                <w:rStyle w:val="mqInternal"/>
                <w:noProof/>
                <w:lang w:val="es-ES_tradnl"/>
              </w:rPr>
              <w:t>{2]</w:t>
            </w:r>
            <w:r>
              <w:rPr>
                <w:lang w:val="es-ES_tradnl"/>
              </w:rPr>
              <w:t xml:space="preserve"> es una colecci</w:t>
            </w:r>
            <w:r>
              <w:rPr>
                <w:lang w:val="es-ES_tradnl"/>
              </w:rPr>
              <w:t>ó</w:t>
            </w:r>
            <w:r>
              <w:rPr>
                <w:lang w:val="es-ES_tradnl"/>
              </w:rPr>
              <w:t>n de videos relacionados que se muestran en un orden particular, que generalmente comparten un tema com</w:t>
            </w:r>
            <w:r>
              <w:rPr>
                <w:lang w:val="es-ES_tradnl"/>
              </w:rPr>
              <w:t>ú</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5892e7db-c9ab-40c</w:t>
            </w:r>
            <w:r>
              <w:rPr>
                <w:noProof/>
                <w:sz w:val="2"/>
              </w:rPr>
              <w:t>f-b59a-8b3e7c55cf9d</w:t>
            </w:r>
          </w:p>
        </w:tc>
        <w:tc>
          <w:tcPr>
            <w:tcW w:w="7407" w:type="dxa"/>
            <w:shd w:val="clear" w:color="auto" w:fill="F2F2F2" w:themeFill="background1" w:themeFillShade="F2"/>
          </w:tcPr>
          <w:p w:rsidR="00000000" w:rsidRDefault="00FF2FA9">
            <w:pPr>
              <w:rPr>
                <w:noProof/>
              </w:rPr>
            </w:pPr>
            <w:r>
              <w:rPr>
                <w:noProof/>
              </w:rPr>
              <w:t>When creating a series, you must define the relationships between the series, its seasons, and the associated episodes.</w:t>
            </w:r>
          </w:p>
        </w:tc>
        <w:tc>
          <w:tcPr>
            <w:tcW w:w="7407" w:type="dxa"/>
          </w:tcPr>
          <w:p w:rsidR="00000000" w:rsidRDefault="00FF2FA9">
            <w:pPr>
              <w:rPr>
                <w:lang w:val="es-ES_tradnl"/>
              </w:rPr>
            </w:pPr>
            <w:r>
              <w:rPr>
                <w:lang w:val="es-ES_tradnl"/>
              </w:rPr>
              <w:t>Al crear una serie, debe definir las relaciones entre la serie, sus temporadas y los episodios asociados.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c1c5bfbf-b114-45bd-8556-4d9293d61caf</w:t>
            </w:r>
          </w:p>
        </w:tc>
        <w:tc>
          <w:tcPr>
            <w:tcW w:w="7407" w:type="dxa"/>
            <w:shd w:val="clear" w:color="auto" w:fill="F2F2F2" w:themeFill="background1" w:themeFillShade="F2"/>
          </w:tcPr>
          <w:p w:rsidR="00000000" w:rsidRDefault="00FF2FA9">
            <w:pPr>
              <w:rPr>
                <w:noProof/>
              </w:rPr>
            </w:pPr>
            <w:r>
              <w:rPr>
                <w:noProof/>
              </w:rPr>
              <w:t xml:space="preserve">A </w:t>
            </w:r>
            <w:r>
              <w:rPr>
                <w:rStyle w:val="mqInternal"/>
                <w:noProof/>
              </w:rPr>
              <w:t>[1}</w:t>
            </w:r>
            <w:r>
              <w:rPr>
                <w:noProof/>
              </w:rPr>
              <w:t>season</w:t>
            </w:r>
            <w:r>
              <w:rPr>
                <w:rStyle w:val="mqInternal"/>
                <w:noProof/>
              </w:rPr>
              <w:t>{2]</w:t>
            </w:r>
            <w:r>
              <w:rPr>
                <w:noProof/>
              </w:rPr>
              <w:t xml:space="preserve"> is a group of videos that cover a set period of time.</w:t>
            </w:r>
          </w:p>
        </w:tc>
        <w:tc>
          <w:tcPr>
            <w:tcW w:w="7407" w:type="dxa"/>
          </w:tcPr>
          <w:p w:rsidR="00000000" w:rsidRDefault="00FF2FA9">
            <w:pPr>
              <w:rPr>
                <w:lang w:val="es-ES_tradnl"/>
              </w:rPr>
            </w:pPr>
            <w:r>
              <w:rPr>
                <w:lang w:val="es-ES_tradnl"/>
              </w:rPr>
              <w:t xml:space="preserve">A </w:t>
            </w:r>
            <w:r>
              <w:rPr>
                <w:rStyle w:val="mqInternal"/>
                <w:noProof/>
                <w:lang w:val="es-ES_tradnl"/>
              </w:rPr>
              <w:t>[1}</w:t>
            </w:r>
            <w:r>
              <w:rPr>
                <w:lang w:val="es-ES_tradnl"/>
              </w:rPr>
              <w:t>estaci</w:t>
            </w:r>
            <w:r>
              <w:rPr>
                <w:lang w:val="es-ES_tradnl"/>
              </w:rPr>
              <w:t>ó</w:t>
            </w:r>
            <w:r>
              <w:rPr>
                <w:lang w:val="es-ES_tradnl"/>
              </w:rPr>
              <w:t>n</w:t>
            </w:r>
            <w:r>
              <w:rPr>
                <w:rStyle w:val="mqInternal"/>
                <w:noProof/>
                <w:lang w:val="es-ES_tradnl"/>
              </w:rPr>
              <w:t>{2]</w:t>
            </w:r>
            <w:r>
              <w:rPr>
                <w:lang w:val="es-ES_tradnl"/>
              </w:rPr>
              <w:t xml:space="preserve"> es un grupo de videos que cubren un per</w:t>
            </w:r>
            <w:r>
              <w:rPr>
                <w:lang w:val="es-ES_tradnl"/>
              </w:rPr>
              <w:t>í</w:t>
            </w:r>
            <w:r>
              <w:rPr>
                <w:lang w:val="es-ES_tradnl"/>
              </w:rPr>
              <w:t>odo de tiempo determinado.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2bb4528e-2c3e-4b89-b552-3ec111a8aa2e</w:t>
            </w:r>
          </w:p>
        </w:tc>
        <w:tc>
          <w:tcPr>
            <w:tcW w:w="7407" w:type="dxa"/>
            <w:shd w:val="clear" w:color="auto" w:fill="F2F2F2" w:themeFill="background1" w:themeFillShade="F2"/>
          </w:tcPr>
          <w:p w:rsidR="00000000" w:rsidRDefault="00FF2FA9">
            <w:pPr>
              <w:rPr>
                <w:noProof/>
              </w:rPr>
            </w:pPr>
            <w:r>
              <w:rPr>
                <w:noProof/>
              </w:rPr>
              <w:t>Each series can have one</w:t>
            </w:r>
            <w:r>
              <w:rPr>
                <w:noProof/>
              </w:rPr>
              <w:t xml:space="preserve"> or more seasons.</w:t>
            </w:r>
          </w:p>
        </w:tc>
        <w:tc>
          <w:tcPr>
            <w:tcW w:w="7407" w:type="dxa"/>
          </w:tcPr>
          <w:p w:rsidR="00000000" w:rsidRDefault="00FF2FA9">
            <w:pPr>
              <w:rPr>
                <w:lang w:val="es-ES_tradnl"/>
              </w:rPr>
            </w:pPr>
            <w:r>
              <w:rPr>
                <w:lang w:val="es-ES_tradnl"/>
              </w:rPr>
              <w:t>Cada serie puede tener una o m</w:t>
            </w:r>
            <w:r>
              <w:rPr>
                <w:lang w:val="es-ES_tradnl"/>
              </w:rPr>
              <w:t>á</w:t>
            </w:r>
            <w:r>
              <w:rPr>
                <w:lang w:val="es-ES_tradnl"/>
              </w:rPr>
              <w:t>s temporadas.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77098b2f-cdc9-471c-88a0-e0b3f03dcf42</w:t>
            </w:r>
          </w:p>
        </w:tc>
        <w:tc>
          <w:tcPr>
            <w:tcW w:w="7407" w:type="dxa"/>
            <w:shd w:val="clear" w:color="auto" w:fill="F2F2F2" w:themeFill="background1" w:themeFillShade="F2"/>
          </w:tcPr>
          <w:p w:rsidR="00000000" w:rsidRDefault="00FF2FA9">
            <w:pPr>
              <w:rPr>
                <w:noProof/>
              </w:rPr>
            </w:pPr>
            <w:r>
              <w:rPr>
                <w:noProof/>
              </w:rPr>
              <w:t xml:space="preserve">An </w:t>
            </w:r>
            <w:r>
              <w:rPr>
                <w:rStyle w:val="mqInternal"/>
                <w:noProof/>
              </w:rPr>
              <w:t>[1}</w:t>
            </w:r>
            <w:r>
              <w:rPr>
                <w:noProof/>
              </w:rPr>
              <w:t>episode</w:t>
            </w:r>
            <w:r>
              <w:rPr>
                <w:rStyle w:val="mqInternal"/>
                <w:noProof/>
              </w:rPr>
              <w:t>{2]</w:t>
            </w:r>
            <w:r>
              <w:rPr>
                <w:noProof/>
              </w:rPr>
              <w:t xml:space="preserve"> is an individual video.</w:t>
            </w:r>
          </w:p>
        </w:tc>
        <w:tc>
          <w:tcPr>
            <w:tcW w:w="7407" w:type="dxa"/>
          </w:tcPr>
          <w:p w:rsidR="00000000" w:rsidRDefault="00FF2FA9">
            <w:pPr>
              <w:rPr>
                <w:lang w:val="es-ES_tradnl"/>
              </w:rPr>
            </w:pPr>
            <w:r>
              <w:rPr>
                <w:lang w:val="es-ES_tradnl"/>
              </w:rPr>
              <w:t xml:space="preserve">Un </w:t>
            </w:r>
            <w:r>
              <w:rPr>
                <w:rStyle w:val="mqInternal"/>
                <w:noProof/>
                <w:lang w:val="es-ES_tradnl"/>
              </w:rPr>
              <w:t>[1}</w:t>
            </w:r>
            <w:r>
              <w:rPr>
                <w:lang w:val="es-ES_tradnl"/>
              </w:rPr>
              <w:t>episodio</w:t>
            </w:r>
            <w:r>
              <w:rPr>
                <w:rStyle w:val="mqInternal"/>
                <w:noProof/>
                <w:lang w:val="es-ES_tradnl"/>
              </w:rPr>
              <w:t>{2]</w:t>
            </w:r>
            <w:r>
              <w:rPr>
                <w:lang w:val="es-ES_tradnl"/>
              </w:rPr>
              <w:t xml:space="preserve"> es un video individual.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9a50b052-c58f-41f5-8df1-cdf6c6739dec</w:t>
            </w:r>
          </w:p>
        </w:tc>
        <w:tc>
          <w:tcPr>
            <w:tcW w:w="7407" w:type="dxa"/>
            <w:shd w:val="clear" w:color="auto" w:fill="F2F2F2" w:themeFill="background1" w:themeFillShade="F2"/>
          </w:tcPr>
          <w:p w:rsidR="00000000" w:rsidRDefault="00FF2FA9">
            <w:pPr>
              <w:rPr>
                <w:noProof/>
              </w:rPr>
            </w:pPr>
            <w:r>
              <w:rPr>
                <w:noProof/>
              </w:rPr>
              <w:t>You can think of this as a</w:t>
            </w:r>
            <w:r>
              <w:rPr>
                <w:noProof/>
              </w:rPr>
              <w:t xml:space="preserve"> specific movie.</w:t>
            </w:r>
          </w:p>
        </w:tc>
        <w:tc>
          <w:tcPr>
            <w:tcW w:w="7407" w:type="dxa"/>
          </w:tcPr>
          <w:p w:rsidR="00000000" w:rsidRDefault="00FF2FA9">
            <w:pPr>
              <w:rPr>
                <w:lang w:val="es-ES_tradnl"/>
              </w:rPr>
            </w:pPr>
            <w:r>
              <w:rPr>
                <w:lang w:val="es-ES_tradnl"/>
              </w:rPr>
              <w:t>Puedes pensar en esto como una pel</w:t>
            </w:r>
            <w:r>
              <w:rPr>
                <w:lang w:val="es-ES_tradnl"/>
              </w:rPr>
              <w:t>í</w:t>
            </w:r>
            <w:r>
              <w:rPr>
                <w:lang w:val="es-ES_tradnl"/>
              </w:rPr>
              <w:t>cula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f4775b55-8811-4c55-9985-40fd65739ec2</w:t>
            </w:r>
          </w:p>
        </w:tc>
        <w:tc>
          <w:tcPr>
            <w:tcW w:w="7407" w:type="dxa"/>
            <w:shd w:val="clear" w:color="auto" w:fill="F2F2F2" w:themeFill="background1" w:themeFillShade="F2"/>
          </w:tcPr>
          <w:p w:rsidR="00000000" w:rsidRDefault="00FF2FA9">
            <w:pPr>
              <w:rPr>
                <w:noProof/>
              </w:rPr>
            </w:pPr>
            <w:r>
              <w:rPr>
                <w:noProof/>
              </w:rPr>
              <w:t>Once you have defined your series and seasons, and ingested your episodes, they can be used in your Brightcove Beacon app.</w:t>
            </w:r>
          </w:p>
        </w:tc>
        <w:tc>
          <w:tcPr>
            <w:tcW w:w="7407" w:type="dxa"/>
          </w:tcPr>
          <w:p w:rsidR="00000000" w:rsidRDefault="00FF2FA9">
            <w:pPr>
              <w:rPr>
                <w:lang w:val="es-ES_tradnl"/>
              </w:rPr>
            </w:pPr>
            <w:r>
              <w:rPr>
                <w:lang w:val="es-ES_tradnl"/>
              </w:rPr>
              <w:t>Una vez que haya definido sus series y temporadas, y haya ingerido sus episodios, se pueden usar en su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82520471-042d-450c-9375-d21391b49fbf</w:t>
            </w:r>
          </w:p>
        </w:tc>
        <w:tc>
          <w:tcPr>
            <w:tcW w:w="7407" w:type="dxa"/>
            <w:shd w:val="clear" w:color="auto" w:fill="F2F2F2" w:themeFill="background1" w:themeFillShade="F2"/>
          </w:tcPr>
          <w:p w:rsidR="00000000" w:rsidRDefault="00FF2FA9">
            <w:pPr>
              <w:rPr>
                <w:noProof/>
              </w:rPr>
            </w:pPr>
            <w:r>
              <w:rPr>
                <w:noProof/>
              </w:rPr>
              <w:t>To do this, follow these steps:</w:t>
            </w:r>
          </w:p>
        </w:tc>
        <w:tc>
          <w:tcPr>
            <w:tcW w:w="7407" w:type="dxa"/>
          </w:tcPr>
          <w:p w:rsidR="00000000" w:rsidRDefault="00FF2FA9">
            <w:pPr>
              <w:rPr>
                <w:lang w:val="es-ES_tradnl"/>
              </w:rPr>
            </w:pPr>
            <w:r>
              <w:rPr>
                <w:lang w:val="es-ES_tradnl"/>
              </w:rPr>
              <w:t>Para hacer esto,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7b868fbf-</w:t>
            </w:r>
            <w:r>
              <w:rPr>
                <w:noProof/>
                <w:sz w:val="2"/>
              </w:rPr>
              <w:t>8de4-40af-a824-89ac166e82ba</w:t>
            </w:r>
          </w:p>
        </w:tc>
        <w:tc>
          <w:tcPr>
            <w:tcW w:w="7407" w:type="dxa"/>
            <w:shd w:val="clear" w:color="auto" w:fill="F2F2F2" w:themeFill="background1" w:themeFillShade="F2"/>
          </w:tcPr>
          <w:p w:rsidR="00000000" w:rsidRDefault="00FF2FA9">
            <w:pPr>
              <w:rPr>
                <w:noProof/>
              </w:rPr>
            </w:pPr>
            <w:r>
              <w:rPr>
                <w:noProof/>
              </w:rPr>
              <w:t>Series (Brightcove Beacon)</w:t>
            </w:r>
          </w:p>
        </w:tc>
        <w:tc>
          <w:tcPr>
            <w:tcW w:w="7407" w:type="dxa"/>
          </w:tcPr>
          <w:p w:rsidR="00000000" w:rsidRDefault="00FF2FA9">
            <w:pPr>
              <w:rPr>
                <w:lang w:val="es-ES_tradnl"/>
              </w:rPr>
            </w:pPr>
            <w:r>
              <w:rPr>
                <w:lang w:val="es-ES_tradnl"/>
              </w:rPr>
              <w:t>Serie (baliza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75a59b0f-b388-4d14-a7fc-7094687e42d2</w:t>
            </w:r>
          </w:p>
        </w:tc>
        <w:tc>
          <w:tcPr>
            <w:tcW w:w="7407" w:type="dxa"/>
            <w:shd w:val="clear" w:color="auto" w:fill="F2F2F2" w:themeFill="background1" w:themeFillShade="F2"/>
          </w:tcPr>
          <w:p w:rsidR="00000000" w:rsidRDefault="00FF2FA9">
            <w:pPr>
              <w:rPr>
                <w:noProof/>
              </w:rPr>
            </w:pPr>
            <w:r>
              <w:rPr>
                <w:noProof/>
              </w:rPr>
              <w:t>In Brightcove Beacon, create the series.</w:t>
            </w:r>
          </w:p>
        </w:tc>
        <w:tc>
          <w:tcPr>
            <w:tcW w:w="7407" w:type="dxa"/>
          </w:tcPr>
          <w:p w:rsidR="00000000" w:rsidRDefault="00FF2FA9">
            <w:pPr>
              <w:rPr>
                <w:lang w:val="es-ES_tradnl"/>
              </w:rPr>
            </w:pPr>
            <w:r>
              <w:rPr>
                <w:lang w:val="es-ES_tradnl"/>
              </w:rPr>
              <w:t>En Brightcove Beacon, cree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dceee627-5fba-4be6-9c65-caa75b8dd880</w:t>
            </w:r>
          </w:p>
        </w:tc>
        <w:tc>
          <w:tcPr>
            <w:tcW w:w="7407" w:type="dxa"/>
            <w:shd w:val="clear" w:color="auto" w:fill="F2F2F2" w:themeFill="background1" w:themeFillShade="F2"/>
          </w:tcPr>
          <w:p w:rsidR="00000000" w:rsidRDefault="00FF2FA9">
            <w:pPr>
              <w:rPr>
                <w:noProof/>
              </w:rPr>
            </w:pPr>
            <w:r>
              <w:rPr>
                <w:noProof/>
              </w:rPr>
              <w:t>Here, you will name the series, and provide information including availability and images.</w:t>
            </w:r>
          </w:p>
        </w:tc>
        <w:tc>
          <w:tcPr>
            <w:tcW w:w="7407" w:type="dxa"/>
          </w:tcPr>
          <w:p w:rsidR="00000000" w:rsidRDefault="00FF2FA9">
            <w:pPr>
              <w:rPr>
                <w:lang w:val="es-ES_tradnl"/>
              </w:rPr>
            </w:pPr>
            <w:r>
              <w:rPr>
                <w:lang w:val="es-ES_tradnl"/>
              </w:rPr>
              <w:t>Aqu</w:t>
            </w:r>
            <w:r>
              <w:rPr>
                <w:lang w:val="es-ES_tradnl"/>
              </w:rPr>
              <w:t>í</w:t>
            </w:r>
            <w:r>
              <w:rPr>
                <w:lang w:val="es-ES_tradnl"/>
              </w:rPr>
              <w:t>, nombrar</w:t>
            </w:r>
            <w:r>
              <w:rPr>
                <w:lang w:val="es-ES_tradnl"/>
              </w:rPr>
              <w:t>á</w:t>
            </w:r>
            <w:r>
              <w:rPr>
                <w:lang w:val="es-ES_tradnl"/>
              </w:rPr>
              <w:t xml:space="preserve"> la serie y proporcionar</w:t>
            </w:r>
            <w:r>
              <w:rPr>
                <w:lang w:val="es-ES_tradnl"/>
              </w:rPr>
              <w:t>á</w:t>
            </w:r>
            <w:r>
              <w:rPr>
                <w:lang w:val="es-ES_tradnl"/>
              </w:rPr>
              <w:t xml:space="preserve"> informaci</w:t>
            </w:r>
            <w:r>
              <w:rPr>
                <w:lang w:val="es-ES_tradnl"/>
              </w:rPr>
              <w:t>ó</w:t>
            </w:r>
            <w:r>
              <w:rPr>
                <w:lang w:val="es-ES_tradnl"/>
              </w:rPr>
              <w:t>n, incluida la disponibilidad y las im</w:t>
            </w:r>
            <w:r>
              <w:rPr>
                <w:lang w:val="es-ES_tradnl"/>
              </w:rPr>
              <w:t>á</w:t>
            </w:r>
            <w:r>
              <w:rPr>
                <w:lang w:val="es-ES_tradnl"/>
              </w:rPr>
              <w:t>genes.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1cb2cd49-472c-4a23-93e3-f42eec53440a</w:t>
            </w:r>
          </w:p>
        </w:tc>
        <w:tc>
          <w:tcPr>
            <w:tcW w:w="7407" w:type="dxa"/>
            <w:shd w:val="clear" w:color="auto" w:fill="F2F2F2" w:themeFill="background1" w:themeFillShade="F2"/>
          </w:tcPr>
          <w:p w:rsidR="00000000" w:rsidRDefault="00FF2FA9">
            <w:pPr>
              <w:rPr>
                <w:noProof/>
              </w:rPr>
            </w:pPr>
            <w:r>
              <w:rPr>
                <w:noProof/>
              </w:rPr>
              <w:t>Seasons (Brightcove Beacon)</w:t>
            </w:r>
          </w:p>
        </w:tc>
        <w:tc>
          <w:tcPr>
            <w:tcW w:w="7407" w:type="dxa"/>
          </w:tcPr>
          <w:p w:rsidR="00000000" w:rsidRDefault="00FF2FA9">
            <w:pPr>
              <w:rPr>
                <w:lang w:val="es-ES_tradnl"/>
              </w:rPr>
            </w:pPr>
            <w:r>
              <w:rPr>
                <w:lang w:val="es-ES_tradnl"/>
              </w:rPr>
              <w:t>Temporadas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9bcf64e6-3a39-4f48-bf70-7b381fbff27b</w:t>
            </w:r>
          </w:p>
        </w:tc>
        <w:tc>
          <w:tcPr>
            <w:tcW w:w="7407" w:type="dxa"/>
            <w:shd w:val="clear" w:color="auto" w:fill="F2F2F2" w:themeFill="background1" w:themeFillShade="F2"/>
          </w:tcPr>
          <w:p w:rsidR="00000000" w:rsidRDefault="00FF2FA9">
            <w:pPr>
              <w:rPr>
                <w:noProof/>
              </w:rPr>
            </w:pPr>
            <w:r>
              <w:rPr>
                <w:noProof/>
              </w:rPr>
              <w:t>In Brightcove Beacon, create the seasons related to the series.</w:t>
            </w:r>
          </w:p>
        </w:tc>
        <w:tc>
          <w:tcPr>
            <w:tcW w:w="7407" w:type="dxa"/>
          </w:tcPr>
          <w:p w:rsidR="00000000" w:rsidRDefault="00FF2FA9">
            <w:pPr>
              <w:rPr>
                <w:lang w:val="es-ES_tradnl"/>
              </w:rPr>
            </w:pPr>
            <w:r>
              <w:rPr>
                <w:lang w:val="es-ES_tradnl"/>
              </w:rPr>
              <w:t>En Brightcove Beacon, cree las estaciones relacionadas con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5467f016-a947-47b3-b36d-3e1afbf37ad7</w:t>
            </w:r>
          </w:p>
        </w:tc>
        <w:tc>
          <w:tcPr>
            <w:tcW w:w="7407" w:type="dxa"/>
            <w:shd w:val="clear" w:color="auto" w:fill="F2F2F2" w:themeFill="background1" w:themeFillShade="F2"/>
          </w:tcPr>
          <w:p w:rsidR="00000000" w:rsidRDefault="00FF2FA9">
            <w:pPr>
              <w:rPr>
                <w:noProof/>
              </w:rPr>
            </w:pPr>
            <w:r>
              <w:rPr>
                <w:noProof/>
              </w:rPr>
              <w:t>You will provide information similar to the series, in addition to selecting the series to which the season belongs.</w:t>
            </w:r>
          </w:p>
        </w:tc>
        <w:tc>
          <w:tcPr>
            <w:tcW w:w="7407" w:type="dxa"/>
          </w:tcPr>
          <w:p w:rsidR="00000000" w:rsidRDefault="00FF2FA9">
            <w:pPr>
              <w:rPr>
                <w:lang w:val="es-ES_tradnl"/>
              </w:rPr>
            </w:pPr>
            <w:r>
              <w:rPr>
                <w:lang w:val="es-ES_tradnl"/>
              </w:rPr>
              <w:t>Proporcionar</w:t>
            </w:r>
            <w:r>
              <w:rPr>
                <w:lang w:val="es-ES_tradnl"/>
              </w:rPr>
              <w:t>á</w:t>
            </w:r>
            <w:r>
              <w:rPr>
                <w:lang w:val="es-ES_tradnl"/>
              </w:rPr>
              <w:t>s informaci</w:t>
            </w:r>
            <w:r>
              <w:rPr>
                <w:lang w:val="es-ES_tradnl"/>
              </w:rPr>
              <w:t>ó</w:t>
            </w:r>
            <w:r>
              <w:rPr>
                <w:lang w:val="es-ES_tradnl"/>
              </w:rPr>
              <w:t>n similar a la serie, adem</w:t>
            </w:r>
            <w:r>
              <w:rPr>
                <w:lang w:val="es-ES_tradnl"/>
              </w:rPr>
              <w:t>á</w:t>
            </w:r>
            <w:r>
              <w:rPr>
                <w:lang w:val="es-ES_tradnl"/>
              </w:rPr>
              <w:t>s de seleccionar la serie a la que pertenece la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6dade97a-71e2-4817-a4f0</w:t>
            </w:r>
            <w:r>
              <w:rPr>
                <w:noProof/>
                <w:sz w:val="2"/>
              </w:rPr>
              <w:t>-43df70445f03</w:t>
            </w:r>
          </w:p>
        </w:tc>
        <w:tc>
          <w:tcPr>
            <w:tcW w:w="7407" w:type="dxa"/>
            <w:shd w:val="clear" w:color="auto" w:fill="F2F2F2" w:themeFill="background1" w:themeFillShade="F2"/>
          </w:tcPr>
          <w:p w:rsidR="00000000" w:rsidRDefault="00FF2FA9">
            <w:pPr>
              <w:rPr>
                <w:noProof/>
              </w:rPr>
            </w:pPr>
            <w:r>
              <w:rPr>
                <w:noProof/>
              </w:rPr>
              <w:t>Episodes (Video Cloud)</w:t>
            </w:r>
          </w:p>
        </w:tc>
        <w:tc>
          <w:tcPr>
            <w:tcW w:w="7407" w:type="dxa"/>
          </w:tcPr>
          <w:p w:rsidR="00000000" w:rsidRDefault="00FF2FA9">
            <w:pPr>
              <w:rPr>
                <w:lang w:val="es-ES_tradnl"/>
              </w:rPr>
            </w:pPr>
            <w:r>
              <w:rPr>
                <w:lang w:val="es-ES_tradnl"/>
              </w:rPr>
              <w:t>Episodios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12479ee0-3ffe-4ec7-bedf-7003a82189cb</w:t>
            </w:r>
          </w:p>
        </w:tc>
        <w:tc>
          <w:tcPr>
            <w:tcW w:w="7407" w:type="dxa"/>
            <w:shd w:val="clear" w:color="auto" w:fill="F2F2F2" w:themeFill="background1" w:themeFillShade="F2"/>
          </w:tcPr>
          <w:p w:rsidR="00000000" w:rsidRDefault="00FF2FA9">
            <w:pPr>
              <w:rPr>
                <w:noProof/>
              </w:rPr>
            </w:pPr>
            <w:r>
              <w:rPr>
                <w:noProof/>
              </w:rPr>
              <w:t>The truth of Brightcove Beacon episode content resides in Video Cloud.</w:t>
            </w:r>
          </w:p>
        </w:tc>
        <w:tc>
          <w:tcPr>
            <w:tcW w:w="7407" w:type="dxa"/>
          </w:tcPr>
          <w:p w:rsidR="00000000" w:rsidRDefault="00FF2FA9">
            <w:pPr>
              <w:rPr>
                <w:lang w:val="es-ES_tradnl"/>
              </w:rPr>
            </w:pPr>
            <w:r>
              <w:rPr>
                <w:lang w:val="es-ES_tradnl"/>
              </w:rPr>
              <w:t>La verdad del contenido de los episodios de Brightcove Beacon reside en Video Clou</w:t>
            </w:r>
            <w:r>
              <w:rPr>
                <w:lang w:val="es-ES_tradnl"/>
              </w:rPr>
              <w:t>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ab6e2025-64ea-43c0-96ec-294416422623</w:t>
            </w:r>
          </w:p>
        </w:tc>
        <w:tc>
          <w:tcPr>
            <w:tcW w:w="7407" w:type="dxa"/>
            <w:shd w:val="clear" w:color="auto" w:fill="F2F2F2" w:themeFill="background1" w:themeFillShade="F2"/>
          </w:tcPr>
          <w:p w:rsidR="00000000" w:rsidRDefault="00FF2FA9">
            <w:pPr>
              <w:rPr>
                <w:noProof/>
              </w:rPr>
            </w:pPr>
            <w:r>
              <w:rPr>
                <w:noProof/>
              </w:rPr>
              <w:t>In Video Cloud Studio, assign the video episodes to the corresponding season using values supplied to custom fields.</w:t>
            </w:r>
          </w:p>
        </w:tc>
        <w:tc>
          <w:tcPr>
            <w:tcW w:w="7407" w:type="dxa"/>
          </w:tcPr>
          <w:p w:rsidR="00000000" w:rsidRDefault="00FF2FA9">
            <w:pPr>
              <w:rPr>
                <w:lang w:val="es-ES_tradnl"/>
              </w:rPr>
            </w:pPr>
            <w:r>
              <w:rPr>
                <w:lang w:val="es-ES_tradnl"/>
              </w:rPr>
              <w:t>En Video Cloud Studio, asigne los episodios de video a la temporada correspondiente utilizando los valores proporcionados a los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ca08c586-6d6b-49f1-91cd-f2a188a8e1ec</w:t>
            </w:r>
          </w:p>
        </w:tc>
        <w:tc>
          <w:tcPr>
            <w:tcW w:w="7407" w:type="dxa"/>
            <w:shd w:val="clear" w:color="auto" w:fill="F2F2F2" w:themeFill="background1" w:themeFillShade="F2"/>
          </w:tcPr>
          <w:p w:rsidR="00000000" w:rsidRDefault="00FF2FA9">
            <w:pPr>
              <w:rPr>
                <w:noProof/>
              </w:rPr>
            </w:pPr>
            <w:r>
              <w:rPr>
                <w:noProof/>
              </w:rPr>
              <w:t>These custom fields include:</w:t>
            </w:r>
          </w:p>
        </w:tc>
        <w:tc>
          <w:tcPr>
            <w:tcW w:w="7407" w:type="dxa"/>
          </w:tcPr>
          <w:p w:rsidR="00000000" w:rsidRDefault="00FF2FA9">
            <w:pPr>
              <w:rPr>
                <w:lang w:val="es-ES_tradnl"/>
              </w:rPr>
            </w:pPr>
            <w:r>
              <w:rPr>
                <w:lang w:val="es-ES_tradnl"/>
              </w:rPr>
              <w:t>Estos campos personalizados incluy</w:t>
            </w:r>
            <w:r>
              <w:rPr>
                <w:lang w:val="es-ES_tradnl"/>
              </w:rPr>
              <w:t>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7f8c649e-59e5-445b-b6a9-eda543549d78</w:t>
            </w:r>
          </w:p>
        </w:tc>
        <w:tc>
          <w:tcPr>
            <w:tcW w:w="7407" w:type="dxa"/>
            <w:shd w:val="clear" w:color="auto" w:fill="F2F2F2" w:themeFill="background1" w:themeFillShade="F2"/>
          </w:tcPr>
          <w:p w:rsidR="00000000" w:rsidRDefault="00FF2FA9">
            <w:pPr>
              <w:rPr>
                <w:noProof/>
              </w:rPr>
            </w:pPr>
            <w:r>
              <w:rPr>
                <w:noProof/>
              </w:rPr>
              <w:t>Return to Brightcove Beacon and ingest your video episodes.</w:t>
            </w:r>
          </w:p>
        </w:tc>
        <w:tc>
          <w:tcPr>
            <w:tcW w:w="7407" w:type="dxa"/>
          </w:tcPr>
          <w:p w:rsidR="00000000" w:rsidRDefault="00FF2FA9">
            <w:pPr>
              <w:rPr>
                <w:lang w:val="es-ES_tradnl"/>
              </w:rPr>
            </w:pPr>
            <w:r>
              <w:rPr>
                <w:lang w:val="es-ES_tradnl"/>
              </w:rPr>
              <w:t>Regrese a Brightcove Beacon e ingiera sus episodios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1c1c47f7-af62-461e-be05-3217cb04fadb</w:t>
            </w:r>
          </w:p>
        </w:tc>
        <w:tc>
          <w:tcPr>
            <w:tcW w:w="7407" w:type="dxa"/>
            <w:shd w:val="clear" w:color="auto" w:fill="F2F2F2" w:themeFill="background1" w:themeFillShade="F2"/>
          </w:tcPr>
          <w:p w:rsidR="00000000" w:rsidRDefault="00FF2FA9">
            <w:pPr>
              <w:rPr>
                <w:noProof/>
              </w:rPr>
            </w:pPr>
            <w:r>
              <w:rPr>
                <w:noProof/>
              </w:rPr>
              <w:t>Relationship</w:t>
            </w:r>
          </w:p>
        </w:tc>
        <w:tc>
          <w:tcPr>
            <w:tcW w:w="7407" w:type="dxa"/>
          </w:tcPr>
          <w:p w:rsidR="00000000" w:rsidRDefault="00FF2FA9">
            <w:pPr>
              <w:rPr>
                <w:lang w:val="es-ES_tradnl"/>
              </w:rPr>
            </w:pPr>
            <w:r>
              <w:rPr>
                <w:lang w:val="es-ES_tradnl"/>
              </w:rPr>
              <w:t>Relaci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08569412-9521-44d1-</w:t>
            </w:r>
            <w:r>
              <w:rPr>
                <w:noProof/>
                <w:sz w:val="2"/>
              </w:rPr>
              <w:t>a3ee-b86297d16d82</w:t>
            </w:r>
          </w:p>
        </w:tc>
        <w:tc>
          <w:tcPr>
            <w:tcW w:w="7407" w:type="dxa"/>
            <w:shd w:val="clear" w:color="auto" w:fill="F2F2F2" w:themeFill="background1" w:themeFillShade="F2"/>
          </w:tcPr>
          <w:p w:rsidR="00000000" w:rsidRDefault="00FF2FA9">
            <w:pPr>
              <w:rPr>
                <w:noProof/>
              </w:rPr>
            </w:pPr>
            <w:r>
              <w:rPr>
                <w:noProof/>
              </w:rPr>
              <w:t>The following diagram shows the relationship between a series and its seasons and episodes.</w:t>
            </w:r>
          </w:p>
        </w:tc>
        <w:tc>
          <w:tcPr>
            <w:tcW w:w="7407" w:type="dxa"/>
          </w:tcPr>
          <w:p w:rsidR="00000000" w:rsidRDefault="00FF2FA9">
            <w:pPr>
              <w:rPr>
                <w:lang w:val="es-ES_tradnl"/>
              </w:rPr>
            </w:pPr>
            <w:r>
              <w:rPr>
                <w:lang w:val="es-ES_tradnl"/>
              </w:rPr>
              <w:t>El siguiente diagrama muestra la relaci</w:t>
            </w:r>
            <w:r>
              <w:rPr>
                <w:lang w:val="es-ES_tradnl"/>
              </w:rPr>
              <w:t>ó</w:t>
            </w:r>
            <w:r>
              <w:rPr>
                <w:lang w:val="es-ES_tradnl"/>
              </w:rPr>
              <w:t>n entre una serie y sus temporadas y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3d22bd51-4b22-4e1a-a436-44d944a11351</w:t>
            </w:r>
          </w:p>
        </w:tc>
        <w:tc>
          <w:tcPr>
            <w:tcW w:w="7407" w:type="dxa"/>
            <w:shd w:val="clear" w:color="auto" w:fill="F2F2F2" w:themeFill="background1" w:themeFillShade="F2"/>
          </w:tcPr>
          <w:p w:rsidR="00000000" w:rsidRDefault="00FF2FA9">
            <w:pPr>
              <w:rPr>
                <w:noProof/>
              </w:rPr>
            </w:pPr>
            <w:r>
              <w:rPr>
                <w:noProof/>
              </w:rPr>
              <w:t>Creating a serie</w:t>
            </w:r>
            <w:r>
              <w:rPr>
                <w:noProof/>
              </w:rPr>
              <w:t>s</w:t>
            </w:r>
          </w:p>
        </w:tc>
        <w:tc>
          <w:tcPr>
            <w:tcW w:w="7407" w:type="dxa"/>
          </w:tcPr>
          <w:p w:rsidR="00000000" w:rsidRDefault="00FF2FA9">
            <w:pPr>
              <w:rPr>
                <w:lang w:val="es-ES_tradnl"/>
              </w:rPr>
            </w:pPr>
            <w:r>
              <w:rPr>
                <w:lang w:val="es-ES_tradnl"/>
              </w:rPr>
              <w:t>Creando una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bf91e1f5-b7a2-4bc8-9fbd-bee9086793d7</w:t>
            </w:r>
          </w:p>
        </w:tc>
        <w:tc>
          <w:tcPr>
            <w:tcW w:w="7407" w:type="dxa"/>
            <w:shd w:val="clear" w:color="auto" w:fill="F2F2F2" w:themeFill="background1" w:themeFillShade="F2"/>
          </w:tcPr>
          <w:p w:rsidR="00000000" w:rsidRDefault="00FF2FA9">
            <w:pPr>
              <w:rPr>
                <w:noProof/>
              </w:rPr>
            </w:pPr>
            <w:r>
              <w:rPr>
                <w:noProof/>
              </w:rPr>
              <w:t>To create a series, follow these steps:</w:t>
            </w:r>
          </w:p>
        </w:tc>
        <w:tc>
          <w:tcPr>
            <w:tcW w:w="7407" w:type="dxa"/>
          </w:tcPr>
          <w:p w:rsidR="00000000" w:rsidRDefault="00FF2FA9">
            <w:pPr>
              <w:rPr>
                <w:lang w:val="es-ES_tradnl"/>
              </w:rPr>
            </w:pPr>
            <w:r>
              <w:rPr>
                <w:lang w:val="es-ES_tradnl"/>
              </w:rPr>
              <w:t>Para crear una serie,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4733cf1e-5e2d-496f-9331-dee6c3b04524</w:t>
            </w:r>
          </w:p>
        </w:tc>
        <w:tc>
          <w:tcPr>
            <w:tcW w:w="7407" w:type="dxa"/>
            <w:shd w:val="clear" w:color="auto" w:fill="F2F2F2" w:themeFill="background1" w:themeFillShade="F2"/>
          </w:tcPr>
          <w:p w:rsidR="00000000" w:rsidRDefault="00FF2FA9">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Brightcove Beacon y seleccione </w:t>
            </w:r>
            <w:r>
              <w:rPr>
                <w:rStyle w:val="mqInternal"/>
                <w:noProof/>
                <w:lang w:val="es-ES_tradnl"/>
              </w:rPr>
              <w:t>[1}</w:t>
            </w:r>
            <w:r>
              <w:rPr>
                <w:lang w:val="es-ES_tradnl"/>
              </w:rPr>
              <w:t>Programas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69b9d269-911a-45f5-a030-84f9cd57e96f</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Series</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Serie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94a00c2d-0d14-4259-a298-21d7c5fd911f</w:t>
            </w:r>
          </w:p>
        </w:tc>
        <w:tc>
          <w:tcPr>
            <w:tcW w:w="7407" w:type="dxa"/>
            <w:shd w:val="clear" w:color="auto" w:fill="F2F2F2" w:themeFill="background1" w:themeFillShade="F2"/>
          </w:tcPr>
          <w:p w:rsidR="00000000" w:rsidRDefault="00FF2FA9">
            <w:pPr>
              <w:rPr>
                <w:noProof/>
              </w:rPr>
            </w:pPr>
            <w:r>
              <w:rPr>
                <w:noProof/>
              </w:rPr>
              <w:t>Click t</w:t>
            </w:r>
            <w:r>
              <w:rPr>
                <w:noProof/>
              </w:rPr>
              <w:t xml:space="preserve">he </w:t>
            </w:r>
            <w:r>
              <w:rPr>
                <w:rStyle w:val="mqInternal"/>
                <w:noProof/>
              </w:rPr>
              <w:t>[1}</w:t>
            </w:r>
            <w:r>
              <w:rPr>
                <w:noProof/>
              </w:rPr>
              <w:t>Add new series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serie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334d565c-90fd-4853-a6ec-6c19cc20f88b</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a, complete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8038</w:t>
            </w:r>
            <w:r>
              <w:rPr>
                <w:noProof/>
                <w:sz w:val="2"/>
              </w:rPr>
              <w:t>aff6-75ac-434b-a716-9754bb4799fd</w:t>
            </w:r>
          </w:p>
        </w:tc>
        <w:tc>
          <w:tcPr>
            <w:tcW w:w="7407" w:type="dxa"/>
            <w:shd w:val="clear" w:color="auto" w:fill="F2F2F2" w:themeFill="background1" w:themeFillShade="F2"/>
          </w:tcPr>
          <w:p w:rsidR="00000000" w:rsidRDefault="00FF2FA9">
            <w:pPr>
              <w:rPr>
                <w:noProof/>
              </w:rPr>
            </w:pPr>
            <w:r>
              <w:rPr>
                <w:noProof/>
              </w:rPr>
              <w:t>Form Field Name</w:t>
            </w:r>
          </w:p>
        </w:tc>
        <w:tc>
          <w:tcPr>
            <w:tcW w:w="7407" w:type="dxa"/>
          </w:tcPr>
          <w:p w:rsidR="00000000" w:rsidRDefault="00FF2FA9">
            <w:pPr>
              <w:rPr>
                <w:lang w:val="es-ES_tradnl"/>
              </w:rPr>
            </w:pPr>
            <w:r>
              <w:rPr>
                <w:lang w:val="es-ES_tradnl"/>
              </w:rPr>
              <w:t>Nombre del campo del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8c1a9bcb-dc9e-43c8-b6fd-e4f440ed48e2</w:t>
            </w:r>
          </w:p>
        </w:tc>
        <w:tc>
          <w:tcPr>
            <w:tcW w:w="7407" w:type="dxa"/>
            <w:shd w:val="clear" w:color="auto" w:fill="F2F2F2" w:themeFill="background1" w:themeFillShade="F2"/>
          </w:tcPr>
          <w:p w:rsidR="00000000" w:rsidRDefault="00FF2FA9">
            <w:pPr>
              <w:rPr>
                <w:noProof/>
              </w:rPr>
            </w:pPr>
            <w:r>
              <w:rPr>
                <w:noProof/>
              </w:rPr>
              <w:t>Description / Requirements</w:t>
            </w:r>
          </w:p>
        </w:tc>
        <w:tc>
          <w:tcPr>
            <w:tcW w:w="7407" w:type="dxa"/>
          </w:tcPr>
          <w:p w:rsidR="00000000" w:rsidRDefault="00FF2FA9">
            <w:pPr>
              <w:rPr>
                <w:lang w:val="es-ES_tradnl"/>
              </w:rPr>
            </w:pPr>
            <w:r>
              <w:rPr>
                <w:lang w:val="es-ES_tradnl"/>
              </w:rPr>
              <w:t>Descripci</w:t>
            </w:r>
            <w:r>
              <w:rPr>
                <w:lang w:val="es-ES_tradnl"/>
              </w:rPr>
              <w:t>ó</w:t>
            </w:r>
            <w:r>
              <w:rPr>
                <w:lang w:val="es-ES_tradnl"/>
              </w:rPr>
              <w:t>n / 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7f6b7be4-71cf-496a-840b-f8c751bb5500</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fc1c3cd1-b5f4-46ec-9270-e3d82876d0ef</w:t>
            </w:r>
          </w:p>
        </w:tc>
        <w:tc>
          <w:tcPr>
            <w:tcW w:w="7407" w:type="dxa"/>
            <w:shd w:val="clear" w:color="auto" w:fill="F2F2F2" w:themeFill="background1" w:themeFillShade="F2"/>
          </w:tcPr>
          <w:p w:rsidR="00000000" w:rsidRDefault="00FF2FA9">
            <w:pPr>
              <w:rPr>
                <w:noProof/>
              </w:rPr>
            </w:pPr>
            <w:r>
              <w:rPr>
                <w:noProof/>
              </w:rPr>
              <w:t xml:space="preserve">The identifier of the series, the customer facing name is provided later in the </w:t>
            </w:r>
            <w:r>
              <w:rPr>
                <w:rStyle w:val="mqInternal"/>
                <w:noProof/>
              </w:rPr>
              <w:t>[1}</w:t>
            </w:r>
            <w:r>
              <w:rPr>
                <w:noProof/>
              </w:rPr>
              <w:t>Textual Data</w:t>
            </w:r>
            <w:r>
              <w:rPr>
                <w:rStyle w:val="mqInternal"/>
                <w:noProof/>
              </w:rPr>
              <w:t>{2]</w:t>
            </w:r>
            <w:r>
              <w:rPr>
                <w:noProof/>
              </w:rPr>
              <w:t xml:space="preserve"> section</w:t>
            </w:r>
          </w:p>
        </w:tc>
        <w:tc>
          <w:tcPr>
            <w:tcW w:w="7407" w:type="dxa"/>
          </w:tcPr>
          <w:p w:rsidR="00000000" w:rsidRDefault="00FF2FA9">
            <w:pPr>
              <w:rPr>
                <w:lang w:val="es-ES_tradnl"/>
              </w:rPr>
            </w:pPr>
            <w:r>
              <w:rPr>
                <w:lang w:val="es-ES_tradnl"/>
              </w:rPr>
              <w:t>El identificador de la serie, el nombre de cara al cliente se proporciona m</w:t>
            </w:r>
            <w:r>
              <w:rPr>
                <w:lang w:val="es-ES_tradnl"/>
              </w:rPr>
              <w:t>á</w:t>
            </w:r>
            <w:r>
              <w:rPr>
                <w:lang w:val="es-ES_tradnl"/>
              </w:rPr>
              <w:t xml:space="preserve">s adelante en el </w:t>
            </w:r>
            <w:r>
              <w:rPr>
                <w:rStyle w:val="mqInternal"/>
                <w:noProof/>
                <w:lang w:val="es-ES_tradnl"/>
              </w:rPr>
              <w:t>[1}</w:t>
            </w:r>
            <w:r>
              <w:rPr>
                <w:lang w:val="es-ES_tradnl"/>
              </w:rPr>
              <w:t>Datos textuales</w:t>
            </w:r>
            <w:r>
              <w:rPr>
                <w:rStyle w:val="mqInternal"/>
                <w:noProof/>
                <w:lang w:val="es-ES_tradnl"/>
              </w:rPr>
              <w:t>{</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0edada14-f631-490d-9647-7fed8657d0a6</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982b3669-66fd-4af3-b428-80f71885d89d</w:t>
            </w:r>
          </w:p>
        </w:tc>
        <w:tc>
          <w:tcPr>
            <w:tcW w:w="7407" w:type="dxa"/>
            <w:shd w:val="clear" w:color="auto" w:fill="F2F2F2" w:themeFill="background1" w:themeFillShade="F2"/>
          </w:tcPr>
          <w:p w:rsidR="00000000" w:rsidRDefault="00FF2FA9">
            <w:pPr>
              <w:rPr>
                <w:noProof/>
              </w:rPr>
            </w:pPr>
            <w:r>
              <w:rPr>
                <w:noProof/>
              </w:rPr>
              <w:t xml:space="preserve">The year the series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FF2FA9">
            <w:pPr>
              <w:rPr>
                <w:lang w:val="es-ES_tradnl"/>
              </w:rPr>
            </w:pPr>
            <w:r>
              <w:rPr>
                <w:lang w:val="es-ES_tradnl"/>
              </w:rPr>
              <w:t>El a</w:t>
            </w:r>
            <w:r>
              <w:rPr>
                <w:lang w:val="es-ES_tradnl"/>
              </w:rPr>
              <w:t>ñ</w:t>
            </w:r>
            <w:r>
              <w:rPr>
                <w:lang w:val="es-ES_tradnl"/>
              </w:rPr>
              <w:t>o en que se produjo la serie; esta informaci</w:t>
            </w:r>
            <w:r>
              <w:rPr>
                <w:lang w:val="es-ES_tradnl"/>
              </w:rPr>
              <w:t>ó</w:t>
            </w:r>
            <w:r>
              <w:rPr>
                <w:lang w:val="es-ES_tradnl"/>
              </w:rPr>
              <w:t>n aparecer</w:t>
            </w:r>
            <w:r>
              <w:rPr>
                <w:lang w:val="es-ES_tradnl"/>
              </w:rPr>
              <w:t>á</w:t>
            </w:r>
            <w:r>
              <w:rPr>
                <w:lang w:val="es-ES_tradnl"/>
              </w:rPr>
              <w:t xml:space="preserve"> en el </w:t>
            </w:r>
            <w:r>
              <w:rPr>
                <w:rStyle w:val="mqInternal"/>
                <w:noProof/>
                <w:lang w:val="es-ES_tradnl"/>
              </w:rPr>
              <w:t>[1}</w:t>
            </w:r>
            <w:r>
              <w:rPr>
                <w:lang w:val="es-ES_tradnl"/>
              </w:rPr>
              <w:t>M</w:t>
            </w:r>
            <w:r>
              <w:rPr>
                <w:lang w:val="es-ES_tradnl"/>
              </w:rPr>
              <w:t>á</w:t>
            </w:r>
            <w:r>
              <w:rPr>
                <w:lang w:val="es-ES_tradnl"/>
              </w:rPr>
              <w:t>s informaci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56b4ba7c-136d-4162-97ac-25c153dc1cc9</w:t>
            </w:r>
          </w:p>
        </w:tc>
        <w:tc>
          <w:tcPr>
            <w:tcW w:w="7407" w:type="dxa"/>
            <w:shd w:val="clear" w:color="auto" w:fill="F2F2F2" w:themeFill="background1" w:themeFillShade="F2"/>
          </w:tcPr>
          <w:p w:rsidR="00000000" w:rsidRDefault="00FF2FA9">
            <w:pPr>
              <w:rPr>
                <w:noProof/>
              </w:rPr>
            </w:pPr>
            <w:r>
              <w:rPr>
                <w:noProof/>
              </w:rPr>
              <w:t>Production Country</w:t>
            </w:r>
          </w:p>
        </w:tc>
        <w:tc>
          <w:tcPr>
            <w:tcW w:w="7407" w:type="dxa"/>
          </w:tcPr>
          <w:p w:rsidR="00000000" w:rsidRDefault="00FF2FA9">
            <w:pPr>
              <w:rPr>
                <w:lang w:val="es-ES_tradnl"/>
              </w:rPr>
            </w:pPr>
            <w:r>
              <w:rPr>
                <w:lang w:val="es-ES_tradnl"/>
              </w:rPr>
              <w:t>Pa</w:t>
            </w:r>
            <w:r>
              <w:rPr>
                <w:lang w:val="es-ES_tradnl"/>
              </w:rPr>
              <w:t>í</w:t>
            </w:r>
            <w:r>
              <w:rPr>
                <w:lang w:val="es-ES_tradnl"/>
              </w:rPr>
              <w:t>s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ff2aabcc-3538-4a62-9fa4-bb24aa9fa502</w:t>
            </w:r>
          </w:p>
        </w:tc>
        <w:tc>
          <w:tcPr>
            <w:tcW w:w="7407" w:type="dxa"/>
            <w:shd w:val="clear" w:color="auto" w:fill="F2F2F2" w:themeFill="background1" w:themeFillShade="F2"/>
          </w:tcPr>
          <w:p w:rsidR="00000000" w:rsidRDefault="00FF2FA9">
            <w:pPr>
              <w:rPr>
                <w:noProof/>
              </w:rPr>
            </w:pPr>
            <w:r>
              <w:rPr>
                <w:noProof/>
              </w:rPr>
              <w:t>The country where the series is produced</w:t>
            </w:r>
            <w:r>
              <w:rPr>
                <w:noProof/>
              </w:rPr>
              <w:t xml:space="preserve">;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FF2FA9">
            <w:pPr>
              <w:rPr>
                <w:lang w:val="es-ES_tradnl"/>
              </w:rPr>
            </w:pPr>
            <w:r>
              <w:rPr>
                <w:lang w:val="es-ES_tradnl"/>
              </w:rPr>
              <w:t>El pa</w:t>
            </w:r>
            <w:r>
              <w:rPr>
                <w:lang w:val="es-ES_tradnl"/>
              </w:rPr>
              <w:t>í</w:t>
            </w:r>
            <w:r>
              <w:rPr>
                <w:lang w:val="es-ES_tradnl"/>
              </w:rPr>
              <w:t>s donde se produce la serie; esta informaci</w:t>
            </w:r>
            <w:r>
              <w:rPr>
                <w:lang w:val="es-ES_tradnl"/>
              </w:rPr>
              <w:t>ó</w:t>
            </w:r>
            <w:r>
              <w:rPr>
                <w:lang w:val="es-ES_tradnl"/>
              </w:rPr>
              <w:t>n aparecer</w:t>
            </w:r>
            <w:r>
              <w:rPr>
                <w:lang w:val="es-ES_tradnl"/>
              </w:rPr>
              <w:t>á</w:t>
            </w:r>
            <w:r>
              <w:rPr>
                <w:lang w:val="es-ES_tradnl"/>
              </w:rPr>
              <w:t xml:space="preserve"> en el </w:t>
            </w:r>
            <w:r>
              <w:rPr>
                <w:rStyle w:val="mqInternal"/>
                <w:noProof/>
                <w:lang w:val="es-ES_tradnl"/>
              </w:rPr>
              <w:t>[1}</w:t>
            </w:r>
            <w:r>
              <w:rPr>
                <w:lang w:val="es-ES_tradnl"/>
              </w:rPr>
              <w:t>M</w:t>
            </w:r>
            <w:r>
              <w:rPr>
                <w:lang w:val="es-ES_tradnl"/>
              </w:rPr>
              <w:t>á</w:t>
            </w:r>
            <w:r>
              <w:rPr>
                <w:lang w:val="es-ES_tradnl"/>
              </w:rPr>
              <w:t>s informaci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fa63ca6a-82fc-4103-91a9-fe62ed370e11</w:t>
            </w:r>
          </w:p>
        </w:tc>
        <w:tc>
          <w:tcPr>
            <w:tcW w:w="7407" w:type="dxa"/>
            <w:shd w:val="clear" w:color="auto" w:fill="F2F2F2" w:themeFill="background1" w:themeFillShade="F2"/>
          </w:tcPr>
          <w:p w:rsidR="00000000" w:rsidRDefault="00FF2FA9">
            <w:pPr>
              <w:rPr>
                <w:noProof/>
              </w:rPr>
            </w:pPr>
            <w:r>
              <w:rPr>
                <w:noProof/>
              </w:rPr>
              <w:t>Genres</w:t>
            </w:r>
          </w:p>
        </w:tc>
        <w:tc>
          <w:tcPr>
            <w:tcW w:w="7407" w:type="dxa"/>
          </w:tcPr>
          <w:p w:rsidR="00000000" w:rsidRDefault="00FF2FA9">
            <w:pPr>
              <w:rPr>
                <w:lang w:val="es-ES_tradnl"/>
              </w:rPr>
            </w:pPr>
            <w:r>
              <w:rPr>
                <w:lang w:val="es-ES_tradnl"/>
              </w:rPr>
              <w:t>G</w:t>
            </w:r>
            <w:r>
              <w:rPr>
                <w:lang w:val="es-ES_tradnl"/>
              </w:rPr>
              <w:t>é</w:t>
            </w:r>
            <w:r>
              <w:rPr>
                <w:lang w:val="es-ES_tradnl"/>
              </w:rPr>
              <w:t>neros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c96fe1de-c74a-4f85-8e86-d7227a</w:t>
            </w:r>
            <w:r>
              <w:rPr>
                <w:noProof/>
                <w:sz w:val="2"/>
              </w:rPr>
              <w:t>5fcc3e</w:t>
            </w:r>
          </w:p>
        </w:tc>
        <w:tc>
          <w:tcPr>
            <w:tcW w:w="7407" w:type="dxa"/>
            <w:shd w:val="clear" w:color="auto" w:fill="F2F2F2" w:themeFill="background1" w:themeFillShade="F2"/>
          </w:tcPr>
          <w:p w:rsidR="00000000" w:rsidRDefault="00FF2FA9">
            <w:pPr>
              <w:rPr>
                <w:noProof/>
              </w:rPr>
            </w:pPr>
            <w:r>
              <w:rPr>
                <w:noProof/>
              </w:rPr>
              <w:t>The genres of the series; note that you can create genres as needed:</w:t>
            </w:r>
          </w:p>
        </w:tc>
        <w:tc>
          <w:tcPr>
            <w:tcW w:w="7407" w:type="dxa"/>
          </w:tcPr>
          <w:p w:rsidR="00000000" w:rsidRDefault="00FF2FA9">
            <w:pPr>
              <w:rPr>
                <w:lang w:val="es-ES_tradnl"/>
              </w:rPr>
            </w:pPr>
            <w:r>
              <w:rPr>
                <w:lang w:val="es-ES_tradnl"/>
              </w:rPr>
              <w:t>Los g</w:t>
            </w:r>
            <w:r>
              <w:rPr>
                <w:lang w:val="es-ES_tradnl"/>
              </w:rPr>
              <w:t>é</w:t>
            </w:r>
            <w:r>
              <w:rPr>
                <w:lang w:val="es-ES_tradnl"/>
              </w:rPr>
              <w:t>neros de la serie; tenga en cuenta que puede crear g</w:t>
            </w:r>
            <w:r>
              <w:rPr>
                <w:lang w:val="es-ES_tradnl"/>
              </w:rPr>
              <w:t>é</w:t>
            </w:r>
            <w:r>
              <w:rPr>
                <w:lang w:val="es-ES_tradnl"/>
              </w:rPr>
              <w:t>neros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2f4f40f8-7ec2-4015-a886-329bc62f4f74</w:t>
            </w:r>
          </w:p>
        </w:tc>
        <w:tc>
          <w:tcPr>
            <w:tcW w:w="7407" w:type="dxa"/>
            <w:shd w:val="clear" w:color="auto" w:fill="F2F2F2" w:themeFill="background1" w:themeFillShade="F2"/>
          </w:tcPr>
          <w:p w:rsidR="00000000" w:rsidRDefault="00FF2FA9">
            <w:pPr>
              <w:rPr>
                <w:noProof/>
              </w:rPr>
            </w:pPr>
            <w:r>
              <w:rPr>
                <w:noProof/>
              </w:rPr>
              <w:t>make genres</w:t>
            </w:r>
          </w:p>
        </w:tc>
        <w:tc>
          <w:tcPr>
            <w:tcW w:w="7407" w:type="dxa"/>
          </w:tcPr>
          <w:p w:rsidR="00000000" w:rsidRDefault="00FF2FA9">
            <w:pPr>
              <w:rPr>
                <w:lang w:val="es-ES_tradnl"/>
              </w:rPr>
            </w:pPr>
            <w:r>
              <w:rPr>
                <w:lang w:val="es-ES_tradnl"/>
              </w:rPr>
              <w:t>hacer g</w:t>
            </w:r>
            <w:r>
              <w:rPr>
                <w:lang w:val="es-ES_tradnl"/>
              </w:rPr>
              <w:t>é</w:t>
            </w:r>
            <w:r>
              <w:rPr>
                <w:lang w:val="es-ES_tradnl"/>
              </w:rPr>
              <w:t>neros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036da2b1-0f2b-45ff-9de6-ec604d07bb2f</w:t>
            </w:r>
          </w:p>
        </w:tc>
        <w:tc>
          <w:tcPr>
            <w:tcW w:w="7407" w:type="dxa"/>
            <w:shd w:val="clear" w:color="auto" w:fill="F2F2F2" w:themeFill="background1" w:themeFillShade="F2"/>
          </w:tcPr>
          <w:p w:rsidR="00000000" w:rsidRDefault="00FF2FA9">
            <w:pPr>
              <w:rPr>
                <w:noProof/>
              </w:rPr>
            </w:pPr>
            <w:r>
              <w:rPr>
                <w:noProof/>
              </w:rPr>
              <w:t>Sub-Genres</w:t>
            </w:r>
          </w:p>
        </w:tc>
        <w:tc>
          <w:tcPr>
            <w:tcW w:w="7407" w:type="dxa"/>
          </w:tcPr>
          <w:p w:rsidR="00000000" w:rsidRDefault="00FF2FA9">
            <w:pPr>
              <w:rPr>
                <w:lang w:val="es-ES_tradnl"/>
              </w:rPr>
            </w:pPr>
            <w:r>
              <w:rPr>
                <w:lang w:val="es-ES_tradnl"/>
              </w:rPr>
              <w:t>Sub g</w:t>
            </w:r>
            <w:r>
              <w:rPr>
                <w:lang w:val="es-ES_tradnl"/>
              </w:rPr>
              <w:t>é</w:t>
            </w:r>
            <w:r>
              <w:rPr>
                <w:lang w:val="es-ES_tradnl"/>
              </w:rPr>
              <w:t>neros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40f35da9-8727-49a1-a320-81ba307262d1</w:t>
            </w:r>
          </w:p>
        </w:tc>
        <w:tc>
          <w:tcPr>
            <w:tcW w:w="7407" w:type="dxa"/>
            <w:shd w:val="clear" w:color="auto" w:fill="F2F2F2" w:themeFill="background1" w:themeFillShade="F2"/>
          </w:tcPr>
          <w:p w:rsidR="00000000" w:rsidRDefault="00FF2FA9">
            <w:pPr>
              <w:rPr>
                <w:noProof/>
              </w:rPr>
            </w:pPr>
            <w:r>
              <w:rPr>
                <w:noProof/>
              </w:rPr>
              <w:t>Do not complete, this data is not used</w:t>
            </w:r>
          </w:p>
        </w:tc>
        <w:tc>
          <w:tcPr>
            <w:tcW w:w="7407" w:type="dxa"/>
          </w:tcPr>
          <w:p w:rsidR="00000000" w:rsidRDefault="00FF2FA9">
            <w:pPr>
              <w:rPr>
                <w:lang w:val="es-ES_tradnl"/>
              </w:rPr>
            </w:pPr>
            <w:r>
              <w:rPr>
                <w:lang w:val="es-ES_tradnl"/>
              </w:rPr>
              <w:t>No completar, estos datos no se utilizan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a498724a-dfed-40c3-93ac-b2afea40f101</w:t>
            </w:r>
          </w:p>
        </w:tc>
        <w:tc>
          <w:tcPr>
            <w:tcW w:w="7407" w:type="dxa"/>
            <w:shd w:val="clear" w:color="auto" w:fill="F2F2F2" w:themeFill="background1" w:themeFillShade="F2"/>
          </w:tcPr>
          <w:p w:rsidR="00000000" w:rsidRDefault="00FF2FA9">
            <w:pPr>
              <w:rPr>
                <w:noProof/>
              </w:rPr>
            </w:pPr>
            <w:r>
              <w:rPr>
                <w:noProof/>
              </w:rPr>
              <w:t>Genre Language Preview</w:t>
            </w:r>
          </w:p>
        </w:tc>
        <w:tc>
          <w:tcPr>
            <w:tcW w:w="7407" w:type="dxa"/>
          </w:tcPr>
          <w:p w:rsidR="00000000" w:rsidRDefault="00FF2FA9">
            <w:pPr>
              <w:rPr>
                <w:lang w:val="es-ES_tradnl"/>
              </w:rPr>
            </w:pPr>
            <w:r>
              <w:rPr>
                <w:lang w:val="es-ES_tradnl"/>
              </w:rPr>
              <w:t>Vista previa de idioma de g</w:t>
            </w:r>
            <w:r>
              <w:rPr>
                <w:lang w:val="es-ES_tradnl"/>
              </w:rPr>
              <w:t>é</w:t>
            </w:r>
            <w:r>
              <w:rPr>
                <w:lang w:val="es-ES_tradnl"/>
              </w:rPr>
              <w:t>nero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3decbaa7-c3d1-4e47-b8f5-60c5090505a1</w:t>
            </w:r>
          </w:p>
        </w:tc>
        <w:tc>
          <w:tcPr>
            <w:tcW w:w="7407" w:type="dxa"/>
            <w:shd w:val="clear" w:color="auto" w:fill="F2F2F2" w:themeFill="background1" w:themeFillShade="F2"/>
          </w:tcPr>
          <w:p w:rsidR="00000000" w:rsidRDefault="00FF2FA9">
            <w:pPr>
              <w:rPr>
                <w:noProof/>
              </w:rPr>
            </w:pPr>
            <w:r>
              <w:rPr>
                <w:noProof/>
              </w:rPr>
              <w:t>The language of the preview</w:t>
            </w:r>
          </w:p>
        </w:tc>
        <w:tc>
          <w:tcPr>
            <w:tcW w:w="7407" w:type="dxa"/>
          </w:tcPr>
          <w:p w:rsidR="00000000" w:rsidRDefault="00FF2FA9">
            <w:pPr>
              <w:rPr>
                <w:lang w:val="es-ES_tradnl"/>
              </w:rPr>
            </w:pPr>
            <w:r>
              <w:rPr>
                <w:lang w:val="es-ES_tradnl"/>
              </w:rPr>
              <w:t>El idioma de la vista previa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4fe184ae-0ba5-432d-b393-6d0158286aad</w:t>
            </w:r>
          </w:p>
        </w:tc>
        <w:tc>
          <w:tcPr>
            <w:tcW w:w="7407" w:type="dxa"/>
            <w:shd w:val="clear" w:color="auto" w:fill="F2F2F2" w:themeFill="background1" w:themeFillShade="F2"/>
          </w:tcPr>
          <w:p w:rsidR="00000000" w:rsidRDefault="00FF2FA9">
            <w:pPr>
              <w:rPr>
                <w:noProof/>
              </w:rPr>
            </w:pPr>
            <w:r>
              <w:rPr>
                <w:noProof/>
              </w:rPr>
              <w:t>Episode Sort type</w:t>
            </w:r>
          </w:p>
        </w:tc>
        <w:tc>
          <w:tcPr>
            <w:tcW w:w="7407" w:type="dxa"/>
          </w:tcPr>
          <w:p w:rsidR="00000000" w:rsidRDefault="00FF2FA9">
            <w:pPr>
              <w:rPr>
                <w:lang w:val="es-ES_tradnl"/>
              </w:rPr>
            </w:pPr>
            <w:r>
              <w:rPr>
                <w:lang w:val="es-ES_tradnl"/>
              </w:rPr>
              <w:t>Tipo de clasificaci</w:t>
            </w:r>
            <w:r>
              <w:rPr>
                <w:lang w:val="es-ES_tradnl"/>
              </w:rPr>
              <w:t>ó</w:t>
            </w:r>
            <w:r>
              <w:rPr>
                <w:lang w:val="es-ES_tradnl"/>
              </w:rPr>
              <w:t>n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baedd911-9038-497c-a978-ba08974d3cfa</w:t>
            </w:r>
          </w:p>
        </w:tc>
        <w:tc>
          <w:tcPr>
            <w:tcW w:w="7407" w:type="dxa"/>
            <w:shd w:val="clear" w:color="auto" w:fill="F2F2F2" w:themeFill="background1" w:themeFillShade="F2"/>
          </w:tcPr>
          <w:p w:rsidR="00000000" w:rsidRDefault="00FF2FA9">
            <w:pPr>
              <w:rPr>
                <w:noProof/>
              </w:rPr>
            </w:pPr>
            <w:r>
              <w:rPr>
                <w:noProof/>
              </w:rPr>
              <w:t>How to sort episodes in the app user interface</w:t>
            </w:r>
          </w:p>
        </w:tc>
        <w:tc>
          <w:tcPr>
            <w:tcW w:w="7407" w:type="dxa"/>
          </w:tcPr>
          <w:p w:rsidR="00000000" w:rsidRDefault="00FF2FA9">
            <w:pPr>
              <w:rPr>
                <w:lang w:val="es-ES_tradnl"/>
              </w:rPr>
            </w:pPr>
            <w:r>
              <w:rPr>
                <w:lang w:val="es-ES_tradnl"/>
              </w:rPr>
              <w:t>C</w:t>
            </w:r>
            <w:r>
              <w:rPr>
                <w:lang w:val="es-ES_tradnl"/>
              </w:rPr>
              <w:t>ó</w:t>
            </w:r>
            <w:r>
              <w:rPr>
                <w:lang w:val="es-ES_tradnl"/>
              </w:rPr>
              <w:t>mo ordenar episodios en la interfaz de usuario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f136d54f-d84b-4e92-b712-e6ea63bcfc72</w:t>
            </w:r>
          </w:p>
        </w:tc>
        <w:tc>
          <w:tcPr>
            <w:tcW w:w="7407" w:type="dxa"/>
            <w:shd w:val="clear" w:color="auto" w:fill="F2F2F2" w:themeFill="background1" w:themeFillShade="F2"/>
          </w:tcPr>
          <w:p w:rsidR="00000000" w:rsidRDefault="00FF2FA9">
            <w:pPr>
              <w:rPr>
                <w:noProof/>
              </w:rPr>
            </w:pPr>
            <w:r>
              <w:rPr>
                <w:noProof/>
              </w:rPr>
              <w:t>Cast</w:t>
            </w:r>
          </w:p>
        </w:tc>
        <w:tc>
          <w:tcPr>
            <w:tcW w:w="7407" w:type="dxa"/>
          </w:tcPr>
          <w:p w:rsidR="00000000" w:rsidRDefault="00FF2FA9">
            <w:pPr>
              <w:rPr>
                <w:lang w:val="es-ES_tradnl"/>
              </w:rPr>
            </w:pPr>
            <w:r>
              <w:rPr>
                <w:lang w:val="es-ES_tradnl"/>
              </w:rPr>
              <w:t>Elenco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89ba7bb5-e022-47ca-ad27-a24e7e0ded79</w:t>
            </w:r>
          </w:p>
        </w:tc>
        <w:tc>
          <w:tcPr>
            <w:tcW w:w="7407" w:type="dxa"/>
            <w:shd w:val="clear" w:color="auto" w:fill="F2F2F2" w:themeFill="background1" w:themeFillShade="F2"/>
          </w:tcPr>
          <w:p w:rsidR="00000000" w:rsidRDefault="00FF2FA9">
            <w:pPr>
              <w:rPr>
                <w:noProof/>
              </w:rPr>
            </w:pPr>
            <w:r>
              <w:rPr>
                <w:noProof/>
              </w:rPr>
              <w:t>The metada</w:t>
            </w:r>
            <w:r>
              <w:rPr>
                <w:noProof/>
              </w:rPr>
              <w:t xml:space="preserve">ta under </w:t>
            </w:r>
            <w:r>
              <w:rPr>
                <w:rStyle w:val="mqInternal"/>
                <w:noProof/>
              </w:rPr>
              <w:t>[1}</w:t>
            </w:r>
            <w:r>
              <w:rPr>
                <w:noProof/>
              </w:rPr>
              <w:t>CAST</w:t>
            </w:r>
            <w:r>
              <w:rPr>
                <w:rStyle w:val="mqInternal"/>
                <w:noProof/>
              </w:rPr>
              <w:t>{2]</w:t>
            </w:r>
            <w:r>
              <w:rPr>
                <w:noProof/>
              </w:rPr>
              <w:t xml:space="preserve">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FF2FA9">
            <w:pPr>
              <w:rPr>
                <w:lang w:val="es-ES_tradnl"/>
              </w:rPr>
            </w:pPr>
            <w:r>
              <w:rPr>
                <w:lang w:val="es-ES_tradnl"/>
              </w:rPr>
              <w:t xml:space="preserve">Los metadatos debajo </w:t>
            </w:r>
            <w:r>
              <w:rPr>
                <w:rStyle w:val="mqInternal"/>
                <w:noProof/>
                <w:lang w:val="es-ES_tradnl"/>
              </w:rPr>
              <w:t>[1}</w:t>
            </w:r>
            <w:r>
              <w:rPr>
                <w:lang w:val="es-ES_tradnl"/>
              </w:rPr>
              <w:t>EMITIR</w:t>
            </w:r>
            <w:r>
              <w:rPr>
                <w:rStyle w:val="mqInternal"/>
                <w:noProof/>
                <w:lang w:val="es-ES_tradnl"/>
              </w:rPr>
              <w:t>{2]</w:t>
            </w:r>
            <w:r>
              <w:rPr>
                <w:lang w:val="es-ES_tradnl"/>
              </w:rPr>
              <w:t xml:space="preserve"> aparecer</w:t>
            </w:r>
            <w:r>
              <w:rPr>
                <w:lang w:val="es-ES_tradnl"/>
              </w:rPr>
              <w:t>á</w:t>
            </w:r>
            <w:r>
              <w:rPr>
                <w:lang w:val="es-ES_tradnl"/>
              </w:rPr>
              <w:t xml:space="preserve"> en el </w:t>
            </w:r>
            <w:r>
              <w:rPr>
                <w:rStyle w:val="mqInternal"/>
                <w:noProof/>
                <w:lang w:val="es-ES_tradnl"/>
              </w:rPr>
              <w:t>[1}</w:t>
            </w:r>
            <w:r>
              <w:rPr>
                <w:lang w:val="es-ES_tradnl"/>
              </w:rPr>
              <w:t>M</w:t>
            </w:r>
            <w:r>
              <w:rPr>
                <w:lang w:val="es-ES_tradnl"/>
              </w:rPr>
              <w:t>á</w:t>
            </w:r>
            <w:r>
              <w:rPr>
                <w:lang w:val="es-ES_tradnl"/>
              </w:rPr>
              <w:t>s informaci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3b9b879d-f0e2-4181-88a1-428a4de15a3f</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3d2a5b84-f4ba-4536-8640-78b8f9ba2280</w:t>
            </w:r>
          </w:p>
        </w:tc>
        <w:tc>
          <w:tcPr>
            <w:tcW w:w="7407" w:type="dxa"/>
            <w:shd w:val="clear" w:color="auto" w:fill="F2F2F2" w:themeFill="background1" w:themeFillShade="F2"/>
          </w:tcPr>
          <w:p w:rsidR="00000000" w:rsidRDefault="00FF2FA9">
            <w:pPr>
              <w:rPr>
                <w:noProof/>
              </w:rPr>
            </w:pPr>
            <w:r>
              <w:rPr>
                <w:noProof/>
              </w:rPr>
              <w:t xml:space="preserve">Fill in the </w:t>
            </w:r>
            <w:r>
              <w:rPr>
                <w:rStyle w:val="mqInternal"/>
                <w:noProof/>
              </w:rPr>
              <w:t>[1}</w:t>
            </w:r>
            <w:r>
              <w:rPr>
                <w:noProof/>
              </w:rPr>
              <w:t>Title</w:t>
            </w:r>
            <w:r>
              <w:rPr>
                <w:rStyle w:val="mqInternal"/>
                <w:noProof/>
              </w:rPr>
              <w:t>{2]</w:t>
            </w:r>
            <w:r>
              <w:rPr>
                <w:noProof/>
              </w:rPr>
              <w:t xml:space="preserve"> (which is the viewer facing name for the series),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w:t>
            </w:r>
          </w:p>
        </w:tc>
        <w:tc>
          <w:tcPr>
            <w:tcW w:w="7407" w:type="dxa"/>
          </w:tcPr>
          <w:p w:rsidR="00000000" w:rsidRDefault="00FF2FA9">
            <w:pPr>
              <w:rPr>
                <w:lang w:val="es-ES_tradnl"/>
              </w:rPr>
            </w:pPr>
            <w:r>
              <w:rPr>
                <w:lang w:val="es-ES_tradnl"/>
              </w:rPr>
              <w:t xml:space="preserve">Complete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(que es el nombre del espectador de la serie), </w:t>
            </w:r>
            <w:r>
              <w:rPr>
                <w:rStyle w:val="mqInternal"/>
                <w:noProof/>
                <w:lang w:val="es-ES_tradnl"/>
              </w:rPr>
              <w:t>[1</w:t>
            </w:r>
            <w:r>
              <w:rPr>
                <w:rStyle w:val="mqInternal"/>
                <w:noProof/>
                <w:lang w:val="es-ES_tradnl"/>
              </w:rPr>
              <w:t>}</w:t>
            </w:r>
            <w:r>
              <w:rPr>
                <w:lang w:val="es-ES_tradnl"/>
              </w:rPr>
              <w:t>Descripci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Sinopsis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b44e3e15-34cc-4fdf-a13b-d2409f1423a9</w:t>
            </w:r>
          </w:p>
        </w:tc>
        <w:tc>
          <w:tcPr>
            <w:tcW w:w="7407" w:type="dxa"/>
            <w:shd w:val="clear" w:color="auto" w:fill="F2F2F2" w:themeFill="background1" w:themeFillShade="F2"/>
          </w:tcPr>
          <w:p w:rsidR="00000000" w:rsidRDefault="00FF2FA9">
            <w:pPr>
              <w:rPr>
                <w:noProof/>
              </w:rPr>
            </w:pPr>
            <w:r>
              <w:rPr>
                <w:noProof/>
              </w:rPr>
              <w:t>This data will be displayed in the Brightcove Beacon app.</w:t>
            </w:r>
          </w:p>
        </w:tc>
        <w:tc>
          <w:tcPr>
            <w:tcW w:w="7407" w:type="dxa"/>
          </w:tcPr>
          <w:p w:rsidR="00000000" w:rsidRDefault="00FF2FA9">
            <w:pPr>
              <w:rPr>
                <w:lang w:val="es-ES_tradnl"/>
              </w:rPr>
            </w:pPr>
            <w:r>
              <w:rPr>
                <w:lang w:val="es-ES_tradnl"/>
              </w:rPr>
              <w:t>Estos datos se mostrar</w:t>
            </w:r>
            <w:r>
              <w:rPr>
                <w:lang w:val="es-ES_tradnl"/>
              </w:rPr>
              <w:t>á</w:t>
            </w:r>
            <w:r>
              <w:rPr>
                <w:lang w:val="es-ES_tradnl"/>
              </w:rPr>
              <w:t>n en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0a5e736e-3218-4145-a1f2-96f01c3cd669</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Non</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268e05d5-9110-4512-ac37-532bc3b21f21</w:t>
            </w:r>
          </w:p>
        </w:tc>
        <w:tc>
          <w:tcPr>
            <w:tcW w:w="7407" w:type="dxa"/>
            <w:shd w:val="clear" w:color="auto" w:fill="F2F2F2" w:themeFill="background1" w:themeFillShade="F2"/>
          </w:tcPr>
          <w:p w:rsidR="00000000" w:rsidRDefault="00FF2FA9">
            <w:pPr>
              <w:rPr>
                <w:noProof/>
              </w:rPr>
            </w:pPr>
            <w:r>
              <w:rPr>
                <w:noProof/>
              </w:rPr>
              <w:t>Supply an image for the following (matching the requirements below) :</w:t>
            </w:r>
          </w:p>
        </w:tc>
        <w:tc>
          <w:tcPr>
            <w:tcW w:w="7407" w:type="dxa"/>
          </w:tcPr>
          <w:p w:rsidR="00000000" w:rsidRDefault="00FF2FA9">
            <w:pPr>
              <w:rPr>
                <w:lang w:val="es-ES_tradnl"/>
              </w:rPr>
            </w:pPr>
            <w:r>
              <w:rPr>
                <w:lang w:val="es-ES_tradnl"/>
              </w:rPr>
              <w:t>Proporcione una imagen para lo siguiente (que coincida con los requisito</w:t>
            </w:r>
            <w:r>
              <w:rPr>
                <w:lang w:val="es-ES_tradnl"/>
              </w:rPr>
              <w:t>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10e74e85-f56a-47e6-856e-22afd6ae6134</w:t>
            </w:r>
          </w:p>
        </w:tc>
        <w:tc>
          <w:tcPr>
            <w:tcW w:w="7407" w:type="dxa"/>
            <w:shd w:val="clear" w:color="auto" w:fill="F2F2F2" w:themeFill="background1" w:themeFillShade="F2"/>
          </w:tcPr>
          <w:p w:rsidR="00000000" w:rsidRDefault="00FF2FA9">
            <w:pPr>
              <w:rPr>
                <w:noProof/>
              </w:rPr>
            </w:pPr>
            <w:r>
              <w:rPr>
                <w:rStyle w:val="mqInternal"/>
                <w:noProof/>
              </w:rPr>
              <w:t>[1}</w:t>
            </w:r>
            <w:r>
              <w:rPr>
                <w:noProof/>
              </w:rPr>
              <w:t>Portrait Poster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68ed8242-9a41-4452-bc3b-cfa9cf37ddef</w:t>
            </w:r>
          </w:p>
        </w:tc>
        <w:tc>
          <w:tcPr>
            <w:tcW w:w="7407" w:type="dxa"/>
            <w:shd w:val="clear" w:color="auto" w:fill="F2F2F2" w:themeFill="background1" w:themeFillShade="F2"/>
          </w:tcPr>
          <w:p w:rsidR="00000000" w:rsidRDefault="00FF2FA9">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Cartel de paisaje</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08519c9a-3ed4-4d31-9b5c-653d88d0682c</w:t>
            </w:r>
          </w:p>
        </w:tc>
        <w:tc>
          <w:tcPr>
            <w:tcW w:w="7407" w:type="dxa"/>
            <w:shd w:val="clear" w:color="auto" w:fill="F2F2F2" w:themeFill="background1" w:themeFillShade="F2"/>
          </w:tcPr>
          <w:p w:rsidR="00000000" w:rsidRDefault="00FF2FA9">
            <w:pPr>
              <w:rPr>
                <w:noProof/>
              </w:rPr>
            </w:pPr>
            <w:r>
              <w:rPr>
                <w:rStyle w:val="mqInternal"/>
                <w:noProof/>
              </w:rPr>
              <w:t>[1}</w:t>
            </w:r>
            <w:r>
              <w:rPr>
                <w:noProof/>
              </w:rPr>
              <w:t>Thumbnail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Miniatura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c5ca411b-35da-49a8-a2a0-437cef1a2a80</w:t>
            </w:r>
          </w:p>
        </w:tc>
        <w:tc>
          <w:tcPr>
            <w:tcW w:w="7407" w:type="dxa"/>
            <w:shd w:val="clear" w:color="auto" w:fill="F2F2F2" w:themeFill="background1" w:themeFillShade="F2"/>
          </w:tcPr>
          <w:p w:rsidR="00000000" w:rsidRDefault="00FF2FA9">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Banner ancho</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8f346cbe-5c47-4e64-a416-4157f8b47598</w:t>
            </w:r>
          </w:p>
        </w:tc>
        <w:tc>
          <w:tcPr>
            <w:tcW w:w="7407" w:type="dxa"/>
            <w:shd w:val="clear" w:color="auto" w:fill="F2F2F2" w:themeFill="background1" w:themeFillShade="F2"/>
          </w:tcPr>
          <w:p w:rsidR="00000000" w:rsidRDefault="00FF2FA9">
            <w:pPr>
              <w:rPr>
                <w:noProof/>
              </w:rPr>
            </w:pPr>
            <w:r>
              <w:rPr>
                <w:noProof/>
              </w:rPr>
              <w:t>If not provided, the Thumbnail image will b</w:t>
            </w:r>
            <w:r>
              <w:rPr>
                <w:noProof/>
              </w:rPr>
              <w:t>e generated from the Portrait Poster.</w:t>
            </w:r>
          </w:p>
        </w:tc>
        <w:tc>
          <w:tcPr>
            <w:tcW w:w="7407" w:type="dxa"/>
          </w:tcPr>
          <w:p w:rsidR="00000000" w:rsidRDefault="00FF2FA9">
            <w:pPr>
              <w:rPr>
                <w:lang w:val="es-ES_tradnl"/>
              </w:rPr>
            </w:pPr>
            <w:r>
              <w:rPr>
                <w:lang w:val="es-ES_tradnl"/>
              </w:rPr>
              <w:t>Si no se proporciona, la imagen en miniatura se generar</w:t>
            </w:r>
            <w:r>
              <w:rPr>
                <w:lang w:val="es-ES_tradnl"/>
              </w:rPr>
              <w:t>á</w:t>
            </w:r>
            <w:r>
              <w:rPr>
                <w:lang w:val="es-ES_tradnl"/>
              </w:rPr>
              <w:t xml:space="preserve"> a partir del p</w:t>
            </w:r>
            <w:r>
              <w:rPr>
                <w:lang w:val="es-ES_tradnl"/>
              </w:rPr>
              <w:t>ó</w:t>
            </w:r>
            <w:r>
              <w:rPr>
                <w:lang w:val="es-ES_tradnl"/>
              </w:rPr>
              <w:t>ster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c7baecc1-c074-4ddb-b91a-a6ab051d2e73</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e27deb56-06fc-4de8-acf1-a979718aaa89</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066e88b1-2470-48e2-93de-208b65130a41</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3a0b1a9d-5d3f-4878-969b-504f7ef2bb88</w:t>
            </w:r>
          </w:p>
        </w:tc>
        <w:tc>
          <w:tcPr>
            <w:tcW w:w="7407" w:type="dxa"/>
            <w:shd w:val="clear" w:color="auto" w:fill="F2F2F2" w:themeFill="background1" w:themeFillShade="F2"/>
          </w:tcPr>
          <w:p w:rsidR="00000000" w:rsidRDefault="00FF2FA9">
            <w:pPr>
              <w:rPr>
                <w:noProof/>
              </w:rPr>
            </w:pPr>
            <w:r>
              <w:rPr>
                <w:noProof/>
              </w:rPr>
              <w:t>JPEG image (2:3)</w:t>
            </w:r>
          </w:p>
        </w:tc>
        <w:tc>
          <w:tcPr>
            <w:tcW w:w="7407" w:type="dxa"/>
          </w:tcPr>
          <w:p w:rsidR="00000000" w:rsidRDefault="00FF2FA9">
            <w:pPr>
              <w:rPr>
                <w:lang w:val="es-ES_tradnl"/>
              </w:rPr>
            </w:pPr>
            <w:r>
              <w:rPr>
                <w:lang w:val="es-ES_tradnl"/>
              </w:rPr>
              <w:t>Imagen JPEG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2bff9f71-654b-455d-b3f6-e6dd99587df4</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042e1b48-6c96-427d-9fa9-1a6dba55d3e4</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b4c4463f-5c8d-45b3-a0d0-108bf35a44c5</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3ad01843-9239-4c34-8dc4-d552d8378bbf</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3eddf85e-157e-4c32-963f-d2c113909695</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02569d94-1833-4a4a-ba87-ca43863dd732</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15498bc9-3e93-4c74-a098-7cb259d24289</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e20a307a-6135-473f-91fd-cfaf9b664849</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5ba5d300-5d1c-4d90-aadc-7019c04c593d</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14a04a4d-8fa7-4945-9ff5-125caa9eee20</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78b036b9-eb12-4629-a22a-eab45a445846</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90fcc7ad-942f-496b-8ec8-c1b87191ceef</w:t>
            </w:r>
          </w:p>
        </w:tc>
        <w:tc>
          <w:tcPr>
            <w:tcW w:w="7407" w:type="dxa"/>
            <w:shd w:val="clear" w:color="auto" w:fill="F2F2F2" w:themeFill="background1" w:themeFillShade="F2"/>
          </w:tcPr>
          <w:p w:rsidR="00000000" w:rsidRDefault="00FF2FA9">
            <w:pPr>
              <w:rPr>
                <w:noProof/>
              </w:rPr>
            </w:pPr>
            <w:r>
              <w:rPr>
                <w:noProof/>
              </w:rPr>
              <w:t>JPEG image (16:9)</w:t>
            </w:r>
          </w:p>
        </w:tc>
        <w:tc>
          <w:tcPr>
            <w:tcW w:w="7407" w:type="dxa"/>
          </w:tcPr>
          <w:p w:rsidR="00000000" w:rsidRDefault="00FF2FA9">
            <w:pPr>
              <w:rPr>
                <w:lang w:val="es-ES_tradnl"/>
              </w:rPr>
            </w:pPr>
            <w:r>
              <w:rPr>
                <w:lang w:val="es-ES_tradnl"/>
              </w:rPr>
              <w:t>Imagen JPEG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301f5772-01d0-496a-8a91-e259f2714efc</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78fe9135-28fc-4478-9b54-6160e4aa8a48</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09aaa439-cb92-4031-92a4-1885d53b9f7c</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3890624f-6a66-4b39-a0d0-e1f33c155320</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59c34eb9-0c74-4779-a568-eaf66ae1a6f4</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4ffe301e-5b17-4575-9b0f-1a6d97ad6fd3</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b8c7fdb3-a09e-4687-a13c-66f46c31e611</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4f49038f-88aa-4489-9dfb-c668f83af72e</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c3381598-d6c3-453e-a4af-4ec6ac5be435</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b30df210-b270-42ed-abdb-43932ce9f8be</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41ab0dbc-2648-4803-8a13-1ca5e862f88f</w:t>
            </w:r>
          </w:p>
        </w:tc>
        <w:tc>
          <w:tcPr>
            <w:tcW w:w="7407" w:type="dxa"/>
            <w:shd w:val="clear" w:color="auto" w:fill="F2F2F2" w:themeFill="background1" w:themeFillShade="F2"/>
          </w:tcPr>
          <w:p w:rsidR="00000000" w:rsidRDefault="00FF2FA9">
            <w:pPr>
              <w:rPr>
                <w:noProof/>
              </w:rPr>
            </w:pPr>
            <w:r>
              <w:rPr>
                <w:noProof/>
              </w:rPr>
              <w:t>Thumbnail</w:t>
            </w:r>
          </w:p>
        </w:tc>
        <w:tc>
          <w:tcPr>
            <w:tcW w:w="7407" w:type="dxa"/>
          </w:tcPr>
          <w:p w:rsidR="00000000" w:rsidRDefault="00FF2FA9">
            <w:pPr>
              <w:rPr>
                <w:lang w:val="es-ES_tradnl"/>
              </w:rPr>
            </w:pPr>
            <w:r>
              <w:rPr>
                <w:lang w:val="es-ES_tradnl"/>
              </w:rPr>
              <w:t>Miniatura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11e58122-00e0-4fe3-aaad-a96f06085b46</w:t>
            </w:r>
          </w:p>
        </w:tc>
        <w:tc>
          <w:tcPr>
            <w:tcW w:w="7407" w:type="dxa"/>
            <w:shd w:val="clear" w:color="auto" w:fill="F2F2F2" w:themeFill="background1" w:themeFillShade="F2"/>
          </w:tcPr>
          <w:p w:rsidR="00000000" w:rsidRDefault="00FF2FA9">
            <w:pPr>
              <w:rPr>
                <w:noProof/>
              </w:rPr>
            </w:pPr>
            <w:r>
              <w:rPr>
                <w:noProof/>
              </w:rPr>
              <w:t>JPEG image (4:3)</w:t>
            </w:r>
          </w:p>
        </w:tc>
        <w:tc>
          <w:tcPr>
            <w:tcW w:w="7407" w:type="dxa"/>
          </w:tcPr>
          <w:p w:rsidR="00000000" w:rsidRDefault="00FF2FA9">
            <w:pPr>
              <w:rPr>
                <w:lang w:val="es-ES_tradnl"/>
              </w:rPr>
            </w:pPr>
            <w:r>
              <w:rPr>
                <w:lang w:val="es-ES_tradnl"/>
              </w:rPr>
              <w:t>Imagen JPEG (4: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83468ada-7f68-4c38-888e-1cf342ac9b25</w:t>
            </w:r>
          </w:p>
        </w:tc>
        <w:tc>
          <w:tcPr>
            <w:tcW w:w="7407" w:type="dxa"/>
            <w:shd w:val="clear" w:color="auto" w:fill="F2F2F2" w:themeFill="background1" w:themeFillShade="F2"/>
          </w:tcPr>
          <w:p w:rsidR="00000000" w:rsidRDefault="00FF2FA9">
            <w:pPr>
              <w:rPr>
                <w:noProof/>
              </w:rPr>
            </w:pPr>
            <w:r>
              <w:rPr>
                <w:noProof/>
              </w:rPr>
              <w:t>Wide Banner</w:t>
            </w:r>
          </w:p>
        </w:tc>
        <w:tc>
          <w:tcPr>
            <w:tcW w:w="7407" w:type="dxa"/>
          </w:tcPr>
          <w:p w:rsidR="00000000" w:rsidRDefault="00FF2FA9">
            <w:pPr>
              <w:rPr>
                <w:lang w:val="es-ES_tradnl"/>
              </w:rPr>
            </w:pPr>
            <w:r>
              <w:rPr>
                <w:lang w:val="es-ES_tradnl"/>
              </w:rPr>
              <w:t>Banner 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03835b03-0b98-48c9-84b8-e4aa0a8eb7e4</w:t>
            </w:r>
          </w:p>
        </w:tc>
        <w:tc>
          <w:tcPr>
            <w:tcW w:w="7407" w:type="dxa"/>
            <w:shd w:val="clear" w:color="auto" w:fill="F2F2F2" w:themeFill="background1" w:themeFillShade="F2"/>
          </w:tcPr>
          <w:p w:rsidR="00000000" w:rsidRDefault="00FF2FA9">
            <w:pPr>
              <w:rPr>
                <w:noProof/>
              </w:rPr>
            </w:pPr>
            <w:r>
              <w:rPr>
                <w:noProof/>
              </w:rPr>
              <w:t>JPEG image (</w:t>
            </w:r>
            <w:r>
              <w:rPr>
                <w:noProof/>
              </w:rPr>
              <w:t>21:9)</w:t>
            </w:r>
          </w:p>
        </w:tc>
        <w:tc>
          <w:tcPr>
            <w:tcW w:w="7407" w:type="dxa"/>
          </w:tcPr>
          <w:p w:rsidR="00000000" w:rsidRDefault="00FF2FA9">
            <w:pPr>
              <w:rPr>
                <w:lang w:val="es-ES_tradnl"/>
              </w:rPr>
            </w:pPr>
            <w:r>
              <w:rPr>
                <w:lang w:val="es-ES_tradnl"/>
              </w:rPr>
              <w:t>Imagen JPEG (21: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f7d7bfb6-085c-473e-997f-2b62143c7f08</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97ef74c2-a50f-46cc-8f34-cea0b53d93e0</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26ce9c25-28f8-4a81-a352-22c097273e64</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d9a348b9-67bf-4278-86dd-80d683b1640e</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dcbcc7bd-7a3b-4dae-ac1a-5e40e98420ad</w:t>
            </w:r>
          </w:p>
        </w:tc>
        <w:tc>
          <w:tcPr>
            <w:tcW w:w="7407" w:type="dxa"/>
            <w:shd w:val="clear" w:color="auto" w:fill="F2F2F2" w:themeFill="background1" w:themeFillShade="F2"/>
          </w:tcPr>
          <w:p w:rsidR="00000000" w:rsidRDefault="00FF2FA9">
            <w:pPr>
              <w:rPr>
                <w:noProof/>
              </w:rPr>
            </w:pPr>
            <w:r>
              <w:rPr>
                <w:noProof/>
              </w:rPr>
              <w:t>428px</w:t>
            </w:r>
          </w:p>
        </w:tc>
        <w:tc>
          <w:tcPr>
            <w:tcW w:w="7407" w:type="dxa"/>
          </w:tcPr>
          <w:p w:rsidR="00000000" w:rsidRDefault="00FF2FA9">
            <w:pPr>
              <w:rPr>
                <w:lang w:val="es-ES_tradnl"/>
              </w:rPr>
            </w:pPr>
            <w:r>
              <w:rPr>
                <w:lang w:val="es-ES_tradnl"/>
              </w:rPr>
              <w:t>428px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9ea399db-7c95-4098-96aa-2994f8ac17a7</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aa637526-9904-43e0-a392-229d17ab5821</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265be861-7880-44ef-b71f-3560303cf571</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8b26a76f-9c10-4569-a98b-59d17432ba81</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6a404a69-9164-4e7b-9d19-7fd3157ada32</w:t>
            </w:r>
          </w:p>
        </w:tc>
        <w:tc>
          <w:tcPr>
            <w:tcW w:w="7407" w:type="dxa"/>
            <w:shd w:val="clear" w:color="auto" w:fill="F2F2F2" w:themeFill="background1" w:themeFillShade="F2"/>
          </w:tcPr>
          <w:p w:rsidR="00000000" w:rsidRDefault="00FF2FA9">
            <w:pPr>
              <w:rPr>
                <w:noProof/>
              </w:rPr>
            </w:pPr>
            <w:r>
              <w:rPr>
                <w:noProof/>
              </w:rPr>
              <w:t>1714px</w:t>
            </w:r>
          </w:p>
        </w:tc>
        <w:tc>
          <w:tcPr>
            <w:tcW w:w="7407" w:type="dxa"/>
          </w:tcPr>
          <w:p w:rsidR="00000000" w:rsidRDefault="00FF2FA9">
            <w:pPr>
              <w:rPr>
                <w:lang w:val="es-ES_tradnl"/>
              </w:rPr>
            </w:pPr>
            <w:r>
              <w:rPr>
                <w:lang w:val="es-ES_tradnl"/>
              </w:rPr>
              <w:t>1714px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ac4f4195-e090-421e-9384-43308066980f</w:t>
            </w:r>
          </w:p>
        </w:tc>
        <w:tc>
          <w:tcPr>
            <w:tcW w:w="7407" w:type="dxa"/>
            <w:shd w:val="clear" w:color="auto" w:fill="F2F2F2" w:themeFill="background1" w:themeFillShade="F2"/>
          </w:tcPr>
          <w:p w:rsidR="00000000" w:rsidRDefault="00FF2FA9">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r>
              <w:rPr>
                <w:noProof/>
              </w:rPr>
              <w:t>.</w:t>
            </w:r>
          </w:p>
        </w:tc>
        <w:tc>
          <w:tcPr>
            <w:tcW w:w="7407" w:type="dxa"/>
          </w:tcPr>
          <w:p w:rsidR="00000000" w:rsidRDefault="00FF2FA9">
            <w:pPr>
              <w:rPr>
                <w:lang w:val="es-ES_tradnl"/>
              </w:rPr>
            </w:pPr>
            <w:r>
              <w:rPr>
                <w:lang w:val="es-ES_tradnl"/>
              </w:rPr>
              <w:t>La informaci</w:t>
            </w:r>
            <w:r>
              <w:rPr>
                <w:lang w:val="es-ES_tradnl"/>
              </w:rPr>
              <w:t>ó</w:t>
            </w:r>
            <w:r>
              <w:rPr>
                <w:lang w:val="es-ES_tradnl"/>
              </w:rPr>
              <w:t xml:space="preserve">n sobre el </w:t>
            </w:r>
            <w:r>
              <w:rPr>
                <w:rStyle w:val="mqInternal"/>
                <w:noProof/>
                <w:lang w:val="es-ES_tradnl"/>
              </w:rPr>
              <w:t>[1}</w:t>
            </w:r>
            <w:r>
              <w:rPr>
                <w:lang w:val="es-ES_tradnl"/>
              </w:rPr>
              <w:t>Etiquetas</w:t>
            </w:r>
            <w:r>
              <w:rPr>
                <w:rStyle w:val="mqInternal"/>
                <w:noProof/>
                <w:lang w:val="es-ES_tradnl"/>
              </w:rPr>
              <w:t>{2]</w:t>
            </w:r>
            <w:r>
              <w:rPr>
                <w:lang w:val="es-ES_tradnl"/>
              </w:rPr>
              <w:t xml:space="preserve"> La pesta</w:t>
            </w:r>
            <w:r>
              <w:rPr>
                <w:lang w:val="es-ES_tradnl"/>
              </w:rPr>
              <w:t>ñ</w:t>
            </w:r>
            <w:r>
              <w:rPr>
                <w:lang w:val="es-ES_tradnl"/>
              </w:rPr>
              <w:t>a no se utiliza en este momento, por lo que no ingrese informaci</w:t>
            </w:r>
            <w:r>
              <w:rPr>
                <w:lang w:val="es-ES_tradnl"/>
              </w:rPr>
              <w:t>ó</w:t>
            </w:r>
            <w:r>
              <w:rPr>
                <w:lang w:val="es-ES_tradnl"/>
              </w:rPr>
              <w:t>n en esta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bee7a96f-6f2a-405d-a14c-14f7c201198c</w:t>
            </w:r>
          </w:p>
        </w:tc>
        <w:tc>
          <w:tcPr>
            <w:tcW w:w="7407" w:type="dxa"/>
            <w:shd w:val="clear" w:color="auto" w:fill="F2F2F2" w:themeFill="background1" w:themeFillShade="F2"/>
          </w:tcPr>
          <w:p w:rsidR="00000000" w:rsidRDefault="00FF2FA9">
            <w:pPr>
              <w:rPr>
                <w:noProof/>
              </w:rPr>
            </w:pPr>
            <w:r>
              <w:rPr>
                <w:noProof/>
              </w:rPr>
              <w:t xml:space="preserve">The information on the </w:t>
            </w:r>
            <w:r>
              <w:rPr>
                <w:rStyle w:val="mqInternal"/>
                <w:noProof/>
              </w:rPr>
              <w:t>[1}</w:t>
            </w:r>
            <w:r>
              <w:rPr>
                <w:noProof/>
              </w:rPr>
              <w:t>Metadata</w:t>
            </w:r>
            <w:r>
              <w:rPr>
                <w:rStyle w:val="mqInternal"/>
                <w:noProof/>
              </w:rPr>
              <w:t>{2]</w:t>
            </w:r>
            <w:r>
              <w:rPr>
                <w:noProof/>
              </w:rPr>
              <w:t xml:space="preserve"> tab is not used at this time, so do not enter information on this tab.</w:t>
            </w:r>
          </w:p>
        </w:tc>
        <w:tc>
          <w:tcPr>
            <w:tcW w:w="7407" w:type="dxa"/>
          </w:tcPr>
          <w:p w:rsidR="00000000" w:rsidRDefault="00FF2FA9">
            <w:pPr>
              <w:rPr>
                <w:lang w:val="es-ES_tradnl"/>
              </w:rPr>
            </w:pPr>
            <w:r>
              <w:rPr>
                <w:lang w:val="es-ES_tradnl"/>
              </w:rPr>
              <w:t>La informaci</w:t>
            </w:r>
            <w:r>
              <w:rPr>
                <w:lang w:val="es-ES_tradnl"/>
              </w:rPr>
              <w:t>ó</w:t>
            </w:r>
            <w:r>
              <w:rPr>
                <w:lang w:val="es-ES_tradnl"/>
              </w:rPr>
              <w:t xml:space="preserve">n sobre el </w:t>
            </w:r>
            <w:r>
              <w:rPr>
                <w:rStyle w:val="mqInternal"/>
                <w:noProof/>
                <w:lang w:val="es-ES_tradnl"/>
              </w:rPr>
              <w:t>[1}</w:t>
            </w:r>
            <w:r>
              <w:rPr>
                <w:lang w:val="es-ES_tradnl"/>
              </w:rPr>
              <w:t>Metadatos</w:t>
            </w:r>
            <w:r>
              <w:rPr>
                <w:rStyle w:val="mqInternal"/>
                <w:noProof/>
                <w:lang w:val="es-ES_tradnl"/>
              </w:rPr>
              <w:t>{2]</w:t>
            </w:r>
            <w:r>
              <w:rPr>
                <w:lang w:val="es-ES_tradnl"/>
              </w:rPr>
              <w:t xml:space="preserve"> La pesta</w:t>
            </w:r>
            <w:r>
              <w:rPr>
                <w:lang w:val="es-ES_tradnl"/>
              </w:rPr>
              <w:t>ñ</w:t>
            </w:r>
            <w:r>
              <w:rPr>
                <w:lang w:val="es-ES_tradnl"/>
              </w:rPr>
              <w:t>a no se utiliza en este momento, por lo que no ingrese informaci</w:t>
            </w:r>
            <w:r>
              <w:rPr>
                <w:lang w:val="es-ES_tradnl"/>
              </w:rPr>
              <w:t>ó</w:t>
            </w:r>
            <w:r>
              <w:rPr>
                <w:lang w:val="es-ES_tradnl"/>
              </w:rPr>
              <w:t>n en esta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f80f41b8-f81e-4cc3-955b-5b7e411381be</w:t>
            </w:r>
          </w:p>
        </w:tc>
        <w:tc>
          <w:tcPr>
            <w:tcW w:w="7407" w:type="dxa"/>
            <w:shd w:val="clear" w:color="auto" w:fill="F2F2F2" w:themeFill="background1" w:themeFillShade="F2"/>
          </w:tcPr>
          <w:p w:rsidR="00000000" w:rsidRDefault="00FF2FA9">
            <w:pPr>
              <w:rPr>
                <w:noProof/>
              </w:rPr>
            </w:pPr>
            <w:r>
              <w:rPr>
                <w:noProof/>
              </w:rPr>
              <w:t>Click on</w:t>
            </w:r>
            <w:r>
              <w:rPr>
                <w:noProof/>
              </w:rPr>
              <w:t xml:space="preserve"> the </w:t>
            </w:r>
            <w:r>
              <w:rPr>
                <w:rStyle w:val="mqInternal"/>
                <w:noProof/>
              </w:rPr>
              <w:t>[1}</w:t>
            </w:r>
            <w:r>
              <w:rPr>
                <w:noProof/>
              </w:rPr>
              <w:t>Streams</w:t>
            </w:r>
            <w:r>
              <w:rPr>
                <w:rStyle w:val="mqInternal"/>
                <w:noProof/>
              </w:rPr>
              <w:t>{2]</w:t>
            </w:r>
            <w:r>
              <w:rPr>
                <w:noProof/>
              </w:rPr>
              <w:t xml:space="preserve"> tab, where you will select a trailer for the series.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a, donde seleccionar</w:t>
            </w:r>
            <w:r>
              <w:rPr>
                <w:lang w:val="es-ES_tradnl"/>
              </w:rPr>
              <w:t>á</w:t>
            </w:r>
            <w:r>
              <w:rPr>
                <w:lang w:val="es-ES_tradnl"/>
              </w:rPr>
              <w:t xml:space="preserve"> un avance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740c80aa-bf32-4081-baaa-cbbfcf4a2f60</w:t>
            </w:r>
          </w:p>
        </w:tc>
        <w:tc>
          <w:tcPr>
            <w:tcW w:w="7407" w:type="dxa"/>
            <w:shd w:val="clear" w:color="auto" w:fill="F2F2F2" w:themeFill="background1" w:themeFillShade="F2"/>
          </w:tcPr>
          <w:p w:rsidR="00000000" w:rsidRDefault="00FF2FA9">
            <w:pPr>
              <w:rPr>
                <w:noProof/>
              </w:rPr>
            </w:pPr>
            <w:r>
              <w:rPr>
                <w:noProof/>
              </w:rPr>
              <w:t>The following screenshot will help guide you through the process of selecting that trailer.</w:t>
            </w:r>
          </w:p>
        </w:tc>
        <w:tc>
          <w:tcPr>
            <w:tcW w:w="7407" w:type="dxa"/>
          </w:tcPr>
          <w:p w:rsidR="00000000" w:rsidRDefault="00FF2FA9">
            <w:pPr>
              <w:rPr>
                <w:lang w:val="es-ES_tradnl"/>
              </w:rPr>
            </w:pPr>
            <w:r>
              <w:rPr>
                <w:lang w:val="es-ES_tradnl"/>
              </w:rPr>
              <w:t>La siguiente captura de pantalla lo ayudar</w:t>
            </w:r>
            <w:r>
              <w:rPr>
                <w:lang w:val="es-ES_tradnl"/>
              </w:rPr>
              <w:t>á</w:t>
            </w:r>
            <w:r>
              <w:rPr>
                <w:lang w:val="es-ES_tradnl"/>
              </w:rPr>
              <w:t xml:space="preserve"> a guiarlo a trav</w:t>
            </w:r>
            <w:r>
              <w:rPr>
                <w:lang w:val="es-ES_tradnl"/>
              </w:rPr>
              <w:t>é</w:t>
            </w:r>
            <w:r>
              <w:rPr>
                <w:lang w:val="es-ES_tradnl"/>
              </w:rPr>
              <w:t>s del proceso de selecci</w:t>
            </w:r>
            <w:r>
              <w:rPr>
                <w:lang w:val="es-ES_tradnl"/>
              </w:rPr>
              <w:t>ó</w:t>
            </w:r>
            <w:r>
              <w:rPr>
                <w:lang w:val="es-ES_tradnl"/>
              </w:rPr>
              <w:t>n de ese tr</w:t>
            </w:r>
            <w:r>
              <w:rPr>
                <w:lang w:val="es-ES_tradnl"/>
              </w:rPr>
              <w:t>á</w:t>
            </w:r>
            <w:r>
              <w:rPr>
                <w:lang w:val="es-ES_tradnl"/>
              </w:rPr>
              <w:t>iler.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2404792e-6fc0-4ec2-a582-b4da21ba75d5</w:t>
            </w:r>
          </w:p>
        </w:tc>
        <w:tc>
          <w:tcPr>
            <w:tcW w:w="7407" w:type="dxa"/>
            <w:shd w:val="clear" w:color="auto" w:fill="F2F2F2" w:themeFill="background1" w:themeFillShade="F2"/>
          </w:tcPr>
          <w:p w:rsidR="00000000" w:rsidRDefault="00FF2FA9">
            <w:pPr>
              <w:rPr>
                <w:noProof/>
              </w:rPr>
            </w:pPr>
            <w:r>
              <w:rPr>
                <w:noProof/>
              </w:rPr>
              <w:t>streams tab</w:t>
            </w:r>
          </w:p>
        </w:tc>
        <w:tc>
          <w:tcPr>
            <w:tcW w:w="7407" w:type="dxa"/>
          </w:tcPr>
          <w:p w:rsidR="00000000" w:rsidRDefault="00FF2FA9">
            <w:pPr>
              <w:rPr>
                <w:lang w:val="es-ES_tradnl"/>
              </w:rPr>
            </w:pPr>
            <w:r>
              <w:rPr>
                <w:lang w:val="es-ES_tradnl"/>
              </w:rPr>
              <w:t>pesta</w:t>
            </w:r>
            <w:r>
              <w:rPr>
                <w:lang w:val="es-ES_tradnl"/>
              </w:rPr>
              <w:t>ñ</w:t>
            </w:r>
            <w:r>
              <w:rPr>
                <w:lang w:val="es-ES_tradnl"/>
              </w:rPr>
              <w:t>a de corrientes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abfd3d45-11e6-463a-9466-f5b6129f48d5</w:t>
            </w:r>
          </w:p>
        </w:tc>
        <w:tc>
          <w:tcPr>
            <w:tcW w:w="7407" w:type="dxa"/>
            <w:shd w:val="clear" w:color="auto" w:fill="F2F2F2" w:themeFill="background1" w:themeFillShade="F2"/>
          </w:tcPr>
          <w:p w:rsidR="00000000" w:rsidRDefault="00FF2FA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tu </w:t>
            </w:r>
            <w:r>
              <w:rPr>
                <w:rStyle w:val="mqInternal"/>
                <w:noProof/>
                <w:lang w:val="es-ES_tradnl"/>
              </w:rPr>
              <w:t>[1}</w:t>
            </w:r>
            <w:r>
              <w:rPr>
                <w:lang w:val="es-ES_tradnl"/>
              </w:rPr>
              <w:t>Proveedor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384aeda6-a78d-4064-88e4-fca3e17574ef</w:t>
            </w:r>
          </w:p>
        </w:tc>
        <w:tc>
          <w:tcPr>
            <w:tcW w:w="7407" w:type="dxa"/>
            <w:shd w:val="clear" w:color="auto" w:fill="F2F2F2" w:themeFill="background1" w:themeFillShade="F2"/>
          </w:tcPr>
          <w:p w:rsidR="00000000" w:rsidRDefault="00FF2FA9">
            <w:pPr>
              <w:rPr>
                <w:noProof/>
              </w:rPr>
            </w:pPr>
            <w:r>
              <w:rPr>
                <w:noProof/>
              </w:rPr>
              <w:t>You will most likely onl</w:t>
            </w:r>
            <w:r>
              <w:rPr>
                <w:noProof/>
              </w:rPr>
              <w:t>y have one provider, which references your Brightcove Video Cloud account.</w:t>
            </w:r>
          </w:p>
        </w:tc>
        <w:tc>
          <w:tcPr>
            <w:tcW w:w="7407" w:type="dxa"/>
          </w:tcPr>
          <w:p w:rsidR="00000000" w:rsidRDefault="00FF2FA9">
            <w:pPr>
              <w:rPr>
                <w:lang w:val="es-ES_tradnl"/>
              </w:rPr>
            </w:pPr>
            <w:r>
              <w:rPr>
                <w:lang w:val="es-ES_tradnl"/>
              </w:rPr>
              <w:t>Lo m</w:t>
            </w:r>
            <w:r>
              <w:rPr>
                <w:lang w:val="es-ES_tradnl"/>
              </w:rPr>
              <w:t>á</w:t>
            </w:r>
            <w:r>
              <w:rPr>
                <w:lang w:val="es-ES_tradnl"/>
              </w:rPr>
              <w:t>s probable es que solo tenga un proveedor, que hace referencia a su cuenta de Brightcove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6ded7f9a-c24a-4a28-9bfb-2b51f8972d0e</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Stream Video ID</w:t>
            </w:r>
            <w:r>
              <w:rPr>
                <w:rStyle w:val="mqInternal"/>
                <w:noProof/>
              </w:rPr>
              <w:t>{2]</w:t>
            </w:r>
            <w:r>
              <w:rPr>
                <w:noProof/>
              </w:rPr>
              <w:t xml:space="preserve">, </w:t>
            </w:r>
            <w:r>
              <w:rPr>
                <w:noProof/>
              </w:rPr>
              <w:t>obtain the video ID for the trailer from Studio and place it in the text box.</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 obtenga el ID de video para el avance de Studio y col</w:t>
            </w:r>
            <w:r>
              <w:rPr>
                <w:lang w:val="es-ES_tradnl"/>
              </w:rPr>
              <w:t>ó</w:t>
            </w:r>
            <w:r>
              <w:rPr>
                <w:lang w:val="es-ES_tradnl"/>
              </w:rPr>
              <w:t>quelo en el cuadro de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2279cb99-2597-485a-bc2d-5183de8bfc65</w:t>
            </w:r>
          </w:p>
        </w:tc>
        <w:tc>
          <w:tcPr>
            <w:tcW w:w="7407" w:type="dxa"/>
            <w:shd w:val="clear" w:color="auto" w:fill="F2F2F2" w:themeFill="background1" w:themeFillShade="F2"/>
          </w:tcPr>
          <w:p w:rsidR="00000000" w:rsidRDefault="00FF2FA9">
            <w:pPr>
              <w:rPr>
                <w:noProof/>
              </w:rPr>
            </w:pPr>
            <w:r>
              <w:rPr>
                <w:noProof/>
              </w:rPr>
              <w:t>Be sure t</w:t>
            </w:r>
            <w:r>
              <w:rPr>
                <w:noProof/>
              </w:rPr>
              <w:t xml:space="preserve">he </w:t>
            </w:r>
            <w:r>
              <w:rPr>
                <w:rStyle w:val="mqInternal"/>
                <w:noProof/>
              </w:rPr>
              <w:t>[1}</w:t>
            </w:r>
            <w:r>
              <w:rPr>
                <w:noProof/>
              </w:rPr>
              <w:t>Stream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Tipo de flujo</w:t>
            </w:r>
            <w:r>
              <w:rPr>
                <w:rStyle w:val="mqInternal"/>
                <w:noProof/>
                <w:lang w:val="es-ES_tradnl"/>
              </w:rPr>
              <w:t>{2]</w:t>
            </w:r>
            <w:r>
              <w:rPr>
                <w:lang w:val="es-ES_tradnl"/>
              </w:rPr>
              <w:t xml:space="preserve"> se establece en </w:t>
            </w:r>
            <w:r>
              <w:rPr>
                <w:rStyle w:val="mqInternal"/>
                <w:noProof/>
                <w:lang w:val="es-ES_tradnl"/>
              </w:rPr>
              <w:t>[3}</w:t>
            </w:r>
            <w:r>
              <w:rPr>
                <w:lang w:val="es-ES_tradnl"/>
              </w:rPr>
              <w:t>Remolque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3fe7a3a8-4840-488a-807b-15f54563f6c4</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pesta</w:t>
            </w:r>
            <w:r>
              <w:rPr>
                <w:lang w:val="es-ES_tradnl"/>
              </w:rPr>
              <w:t>ñ</w:t>
            </w:r>
            <w:r>
              <w:rPr>
                <w:lang w:val="es-ES_tradnl"/>
              </w:rPr>
              <w:t>a,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5d4ea327-9feb-4c6a-a4d6-6cc3e6b5bd24</w:t>
            </w:r>
          </w:p>
        </w:tc>
        <w:tc>
          <w:tcPr>
            <w:tcW w:w="7407" w:type="dxa"/>
            <w:shd w:val="clear" w:color="auto" w:fill="F2F2F2" w:themeFill="background1" w:themeFillShade="F2"/>
          </w:tcPr>
          <w:p w:rsidR="00000000" w:rsidRDefault="00FF2FA9">
            <w:pPr>
              <w:rPr>
                <w:noProof/>
              </w:rPr>
            </w:pPr>
            <w:r>
              <w:rPr>
                <w:noProof/>
              </w:rPr>
              <w:t>Rights and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9fe71a02-fae1-41af-8ddb-3010fb74e7e4</w:t>
            </w:r>
          </w:p>
        </w:tc>
        <w:tc>
          <w:tcPr>
            <w:tcW w:w="7407" w:type="dxa"/>
            <w:shd w:val="clear" w:color="auto" w:fill="F2F2F2" w:themeFill="background1" w:themeFillShade="F2"/>
          </w:tcPr>
          <w:p w:rsidR="00000000" w:rsidRDefault="00FF2FA9">
            <w:pPr>
              <w:rPr>
                <w:noProof/>
              </w:rPr>
            </w:pPr>
            <w:r>
              <w:rPr>
                <w:noProof/>
              </w:rPr>
              <w:t>Add values for the following fields:</w:t>
            </w:r>
          </w:p>
        </w:tc>
        <w:tc>
          <w:tcPr>
            <w:tcW w:w="7407" w:type="dxa"/>
          </w:tcPr>
          <w:p w:rsidR="00000000" w:rsidRDefault="00FF2FA9">
            <w:pPr>
              <w:rPr>
                <w:lang w:val="es-ES_tradnl"/>
              </w:rPr>
            </w:pPr>
            <w:r>
              <w:rPr>
                <w:lang w:val="es-ES_tradnl"/>
              </w:rPr>
              <w:t>Agregue valores para los siguientes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7ce31860-9472-432e-b8d3-eb53e1b3bd25</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43023f36-5982-42b0-8dc1-1c180b370547</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a386fc6a-2040-4e88-90fc-104fadaa610e</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b51e1a13-648e-4535-be54-a20dbba3f9cc</w:t>
            </w:r>
          </w:p>
        </w:tc>
        <w:tc>
          <w:tcPr>
            <w:tcW w:w="7407" w:type="dxa"/>
            <w:shd w:val="clear" w:color="auto" w:fill="F2F2F2" w:themeFill="background1" w:themeFillShade="F2"/>
          </w:tcPr>
          <w:p w:rsidR="00000000" w:rsidRDefault="00FF2FA9">
            <w:pPr>
              <w:rPr>
                <w:noProof/>
              </w:rPr>
            </w:pPr>
            <w:r>
              <w:rPr>
                <w:noProof/>
              </w:rPr>
              <w:t>Status</w:t>
            </w:r>
          </w:p>
        </w:tc>
        <w:tc>
          <w:tcPr>
            <w:tcW w:w="7407" w:type="dxa"/>
          </w:tcPr>
          <w:p w:rsidR="00000000" w:rsidRDefault="00FF2FA9">
            <w:pPr>
              <w:rPr>
                <w:lang w:val="es-ES_tradnl"/>
              </w:rPr>
            </w:pPr>
            <w:r>
              <w:rPr>
                <w:lang w:val="es-ES_tradnl"/>
              </w:rPr>
              <w:t>Estado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9e31b108-2991-4598-b640-fadc6c408733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8b6890f3-4656-415f-a999-3d581e406efb</w:t>
            </w:r>
          </w:p>
        </w:tc>
        <w:tc>
          <w:tcPr>
            <w:tcW w:w="7407" w:type="dxa"/>
            <w:shd w:val="clear" w:color="auto" w:fill="F2F2F2" w:themeFill="background1" w:themeFillShade="F2"/>
          </w:tcPr>
          <w:p w:rsidR="00000000" w:rsidRDefault="00FF2FA9">
            <w:pPr>
              <w:rPr>
                <w:noProof/>
              </w:rPr>
            </w:pPr>
            <w:r>
              <w:rPr>
                <w:noProof/>
              </w:rPr>
              <w:t>Select one of the following types:</w:t>
            </w:r>
          </w:p>
        </w:tc>
        <w:tc>
          <w:tcPr>
            <w:tcW w:w="7407" w:type="dxa"/>
          </w:tcPr>
          <w:p w:rsidR="00000000" w:rsidRDefault="00FF2FA9">
            <w:pPr>
              <w:rPr>
                <w:lang w:val="es-ES_tradnl"/>
              </w:rPr>
            </w:pPr>
            <w:r>
              <w:rPr>
                <w:lang w:val="es-ES_tradnl"/>
              </w:rPr>
              <w:t>Seleccione uno de los siguientes tipos: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81d18481-b49b-4469-8f71-8855986ca115</w:t>
            </w:r>
          </w:p>
        </w:tc>
        <w:tc>
          <w:tcPr>
            <w:tcW w:w="7407" w:type="dxa"/>
            <w:shd w:val="clear" w:color="auto" w:fill="F2F2F2" w:themeFill="background1" w:themeFillShade="F2"/>
          </w:tcPr>
          <w:p w:rsidR="00000000" w:rsidRDefault="00FF2FA9">
            <w:pPr>
              <w:rPr>
                <w:noProof/>
              </w:rPr>
            </w:pPr>
            <w:r>
              <w:rPr>
                <w:noProof/>
              </w:rPr>
              <w:t>Published</w:t>
            </w:r>
          </w:p>
        </w:tc>
        <w:tc>
          <w:tcPr>
            <w:tcW w:w="7407" w:type="dxa"/>
          </w:tcPr>
          <w:p w:rsidR="00000000" w:rsidRDefault="00FF2FA9">
            <w:pPr>
              <w:rPr>
                <w:lang w:val="es-ES_tradnl"/>
              </w:rPr>
            </w:pPr>
            <w:r>
              <w:rPr>
                <w:lang w:val="es-ES_tradnl"/>
              </w:rPr>
              <w:t>Publicado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13cc7871-3110-4ea4-a395-2</w:t>
            </w:r>
            <w:r>
              <w:rPr>
                <w:noProof/>
                <w:sz w:val="2"/>
              </w:rPr>
              <w:t>d22861e8bff</w:t>
            </w:r>
          </w:p>
        </w:tc>
        <w:tc>
          <w:tcPr>
            <w:tcW w:w="7407" w:type="dxa"/>
            <w:shd w:val="clear" w:color="auto" w:fill="F2F2F2" w:themeFill="background1" w:themeFillShade="F2"/>
          </w:tcPr>
          <w:p w:rsidR="00000000" w:rsidRDefault="00FF2FA9">
            <w:pPr>
              <w:rPr>
                <w:noProof/>
              </w:rPr>
            </w:pPr>
            <w:r>
              <w:rPr>
                <w:noProof/>
              </w:rPr>
              <w:t>Unpublished</w:t>
            </w:r>
          </w:p>
        </w:tc>
        <w:tc>
          <w:tcPr>
            <w:tcW w:w="7407" w:type="dxa"/>
          </w:tcPr>
          <w:p w:rsidR="00000000" w:rsidRDefault="00FF2FA9">
            <w:pPr>
              <w:rPr>
                <w:lang w:val="es-ES_tradnl"/>
              </w:rPr>
            </w:pPr>
            <w:r>
              <w:rPr>
                <w:lang w:val="es-ES_tradnl"/>
              </w:rPr>
              <w:t>In</w:t>
            </w:r>
            <w:r>
              <w:rPr>
                <w:lang w:val="es-ES_tradnl"/>
              </w:rPr>
              <w:t>é</w:t>
            </w:r>
            <w:r>
              <w:rPr>
                <w:lang w:val="es-ES_tradnl"/>
              </w:rPr>
              <w:t>dito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0f354877-e925-45ab-a392-c172d1c32a0c</w:t>
            </w:r>
          </w:p>
        </w:tc>
        <w:tc>
          <w:tcPr>
            <w:tcW w:w="7407" w:type="dxa"/>
            <w:shd w:val="clear" w:color="auto" w:fill="F2F2F2" w:themeFill="background1" w:themeFillShade="F2"/>
          </w:tcPr>
          <w:p w:rsidR="00000000" w:rsidRDefault="00FF2FA9">
            <w:pPr>
              <w:rPr>
                <w:noProof/>
              </w:rPr>
            </w:pPr>
            <w:r>
              <w:rPr>
                <w:noProof/>
              </w:rPr>
              <w:t>Rights Type</w:t>
            </w:r>
          </w:p>
        </w:tc>
        <w:tc>
          <w:tcPr>
            <w:tcW w:w="7407" w:type="dxa"/>
          </w:tcPr>
          <w:p w:rsidR="00000000" w:rsidRDefault="00FF2FA9">
            <w:pPr>
              <w:rPr>
                <w:lang w:val="es-ES_tradnl"/>
              </w:rPr>
            </w:pPr>
            <w:r>
              <w:rPr>
                <w:lang w:val="es-ES_tradnl"/>
              </w:rPr>
              <w:t>Tipo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cc9532d5-91e0-461c-a513-c05a592bfbf4</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3d655fc0-3510-4128-b8b1-c212df2cc89a</w:t>
            </w:r>
          </w:p>
        </w:tc>
        <w:tc>
          <w:tcPr>
            <w:tcW w:w="7407" w:type="dxa"/>
            <w:shd w:val="clear" w:color="auto" w:fill="F2F2F2" w:themeFill="background1" w:themeFillShade="F2"/>
          </w:tcPr>
          <w:p w:rsidR="00000000" w:rsidRDefault="00FF2FA9">
            <w:pPr>
              <w:rPr>
                <w:noProof/>
              </w:rPr>
            </w:pPr>
            <w:r>
              <w:rPr>
                <w:noProof/>
              </w:rPr>
              <w:t>Choose the appropriate value for your series, from the options:</w:t>
            </w:r>
          </w:p>
        </w:tc>
        <w:tc>
          <w:tcPr>
            <w:tcW w:w="7407" w:type="dxa"/>
          </w:tcPr>
          <w:p w:rsidR="00000000" w:rsidRDefault="00FF2FA9">
            <w:pPr>
              <w:rPr>
                <w:lang w:val="es-ES_tradnl"/>
              </w:rPr>
            </w:pPr>
            <w:r>
              <w:rPr>
                <w:lang w:val="es-ES_tradnl"/>
              </w:rPr>
              <w:t>Elija el valor apropiado para su serie, de las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0b07953a-ea46-4668-a904-59607c0624fa</w:t>
            </w:r>
          </w:p>
        </w:tc>
        <w:tc>
          <w:tcPr>
            <w:tcW w:w="7407" w:type="dxa"/>
            <w:shd w:val="clear" w:color="auto" w:fill="F2F2F2" w:themeFill="background1" w:themeFillShade="F2"/>
          </w:tcPr>
          <w:p w:rsidR="00000000" w:rsidRDefault="00FF2FA9">
            <w:pPr>
              <w:rPr>
                <w:noProof/>
              </w:rPr>
            </w:pPr>
            <w:r>
              <w:rPr>
                <w:noProof/>
              </w:rPr>
              <w:t>Advertising - AVOD</w:t>
            </w:r>
          </w:p>
        </w:tc>
        <w:tc>
          <w:tcPr>
            <w:tcW w:w="7407" w:type="dxa"/>
          </w:tcPr>
          <w:p w:rsidR="00000000" w:rsidRDefault="00FF2FA9">
            <w:pPr>
              <w:rPr>
                <w:lang w:val="es-ES_tradnl"/>
              </w:rPr>
            </w:pPr>
            <w:r>
              <w:rPr>
                <w:lang w:val="es-ES_tradnl"/>
              </w:rPr>
              <w:t>Publicidad - 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7ce967e2-91ed-4252-843c-ee78d3844098</w:t>
            </w:r>
          </w:p>
        </w:tc>
        <w:tc>
          <w:tcPr>
            <w:tcW w:w="7407" w:type="dxa"/>
            <w:shd w:val="clear" w:color="auto" w:fill="F2F2F2" w:themeFill="background1" w:themeFillShade="F2"/>
          </w:tcPr>
          <w:p w:rsidR="00000000" w:rsidRDefault="00FF2FA9">
            <w:pPr>
              <w:rPr>
                <w:noProof/>
              </w:rPr>
            </w:pPr>
            <w:r>
              <w:rPr>
                <w:noProof/>
              </w:rPr>
              <w:t>Free</w:t>
            </w:r>
          </w:p>
        </w:tc>
        <w:tc>
          <w:tcPr>
            <w:tcW w:w="7407" w:type="dxa"/>
          </w:tcPr>
          <w:p w:rsidR="00000000" w:rsidRDefault="00FF2FA9">
            <w:pPr>
              <w:rPr>
                <w:lang w:val="es-ES_tradnl"/>
              </w:rPr>
            </w:pPr>
            <w:r>
              <w:rPr>
                <w:lang w:val="es-ES_tradnl"/>
              </w:rPr>
              <w:t>Libre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89f171eb-c950-4b5c-b6e5-771e5f1595bc</w:t>
            </w:r>
          </w:p>
        </w:tc>
        <w:tc>
          <w:tcPr>
            <w:tcW w:w="7407" w:type="dxa"/>
            <w:shd w:val="clear" w:color="auto" w:fill="F2F2F2" w:themeFill="background1" w:themeFillShade="F2"/>
          </w:tcPr>
          <w:p w:rsidR="00000000" w:rsidRDefault="00FF2FA9">
            <w:pPr>
              <w:rPr>
                <w:noProof/>
              </w:rPr>
            </w:pPr>
            <w:r>
              <w:rPr>
                <w:noProof/>
              </w:rPr>
              <w:t>Subscription - SVOD</w:t>
            </w:r>
          </w:p>
        </w:tc>
        <w:tc>
          <w:tcPr>
            <w:tcW w:w="7407" w:type="dxa"/>
          </w:tcPr>
          <w:p w:rsidR="00000000" w:rsidRDefault="00FF2FA9">
            <w:pPr>
              <w:rPr>
                <w:lang w:val="es-ES_tradnl"/>
              </w:rPr>
            </w:pPr>
            <w:r>
              <w:rPr>
                <w:lang w:val="es-ES_tradnl"/>
              </w:rPr>
              <w:t>Suscripci</w:t>
            </w:r>
            <w:r>
              <w:rPr>
                <w:lang w:val="es-ES_tradnl"/>
              </w:rPr>
              <w:t>ó</w:t>
            </w:r>
            <w:r>
              <w:rPr>
                <w:lang w:val="es-ES_tradnl"/>
              </w:rPr>
              <w:t>n -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4779b521-6846-4f7d-b652-b0ed0cc646e8</w:t>
            </w:r>
          </w:p>
        </w:tc>
        <w:tc>
          <w:tcPr>
            <w:tcW w:w="7407" w:type="dxa"/>
            <w:shd w:val="clear" w:color="auto" w:fill="F2F2F2" w:themeFill="background1" w:themeFillShade="F2"/>
          </w:tcPr>
          <w:p w:rsidR="00000000" w:rsidRDefault="00FF2FA9">
            <w:pPr>
              <w:rPr>
                <w:noProof/>
              </w:rPr>
            </w:pPr>
            <w:r>
              <w:rPr>
                <w:noProof/>
              </w:rPr>
              <w:t>Start Time</w:t>
            </w:r>
          </w:p>
        </w:tc>
        <w:tc>
          <w:tcPr>
            <w:tcW w:w="7407" w:type="dxa"/>
          </w:tcPr>
          <w:p w:rsidR="00000000" w:rsidRDefault="00FF2FA9">
            <w:pPr>
              <w:rPr>
                <w:lang w:val="es-ES_tradnl"/>
              </w:rPr>
            </w:pPr>
            <w:r>
              <w:rPr>
                <w:lang w:val="es-ES_tradnl"/>
              </w:rPr>
              <w:t>Hora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b3bd14f8-14a5-434c-89b8-f394c90874e5</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25f8513a-7217-4734-9120-fb80e4e8b80d</w:t>
            </w:r>
          </w:p>
        </w:tc>
        <w:tc>
          <w:tcPr>
            <w:tcW w:w="7407" w:type="dxa"/>
            <w:shd w:val="clear" w:color="auto" w:fill="F2F2F2" w:themeFill="background1" w:themeFillShade="F2"/>
          </w:tcPr>
          <w:p w:rsidR="00000000" w:rsidRDefault="00FF2FA9">
            <w:pPr>
              <w:rPr>
                <w:noProof/>
              </w:rPr>
            </w:pPr>
            <w:r>
              <w:rPr>
                <w:noProof/>
              </w:rPr>
              <w:t>Schedule a starting date your series will be available</w:t>
            </w:r>
          </w:p>
        </w:tc>
        <w:tc>
          <w:tcPr>
            <w:tcW w:w="7407" w:type="dxa"/>
          </w:tcPr>
          <w:p w:rsidR="00000000" w:rsidRDefault="00FF2FA9">
            <w:pPr>
              <w:rPr>
                <w:lang w:val="es-ES_tradnl"/>
              </w:rPr>
            </w:pPr>
            <w:r>
              <w:rPr>
                <w:lang w:val="es-ES_tradnl"/>
              </w:rPr>
              <w:t>Programe una fecha de inicio en la que su serie estar</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dd6ec964-30c0-4559-919e-5549ddc5ebca</w:t>
            </w:r>
          </w:p>
        </w:tc>
        <w:tc>
          <w:tcPr>
            <w:tcW w:w="7407" w:type="dxa"/>
            <w:shd w:val="clear" w:color="auto" w:fill="F2F2F2" w:themeFill="background1" w:themeFillShade="F2"/>
          </w:tcPr>
          <w:p w:rsidR="00000000" w:rsidRDefault="00FF2FA9">
            <w:pPr>
              <w:rPr>
                <w:noProof/>
              </w:rPr>
            </w:pPr>
            <w:r>
              <w:rPr>
                <w:noProof/>
              </w:rPr>
              <w:t>End Time</w:t>
            </w:r>
          </w:p>
        </w:tc>
        <w:tc>
          <w:tcPr>
            <w:tcW w:w="7407" w:type="dxa"/>
          </w:tcPr>
          <w:p w:rsidR="00000000" w:rsidRDefault="00FF2FA9">
            <w:pPr>
              <w:rPr>
                <w:lang w:val="es-ES_tradnl"/>
              </w:rPr>
            </w:pPr>
            <w:r>
              <w:rPr>
                <w:lang w:val="es-ES_tradnl"/>
              </w:rPr>
              <w:t>Hora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2f3070fc-d54e-4f9b-9ef3-f410872c05b6</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62ab2e53-6379-4aca-91e4-40318213e94c</w:t>
            </w:r>
          </w:p>
        </w:tc>
        <w:tc>
          <w:tcPr>
            <w:tcW w:w="7407" w:type="dxa"/>
            <w:shd w:val="clear" w:color="auto" w:fill="F2F2F2" w:themeFill="background1" w:themeFillShade="F2"/>
          </w:tcPr>
          <w:p w:rsidR="00000000" w:rsidRDefault="00FF2FA9">
            <w:pPr>
              <w:rPr>
                <w:noProof/>
              </w:rPr>
            </w:pPr>
            <w:r>
              <w:rPr>
                <w:noProof/>
              </w:rPr>
              <w:t>Schedule an ending date when your series will no longer be available</w:t>
            </w:r>
          </w:p>
        </w:tc>
        <w:tc>
          <w:tcPr>
            <w:tcW w:w="7407" w:type="dxa"/>
          </w:tcPr>
          <w:p w:rsidR="00000000" w:rsidRDefault="00FF2FA9">
            <w:pPr>
              <w:rPr>
                <w:lang w:val="es-ES_tradnl"/>
              </w:rPr>
            </w:pPr>
            <w:r>
              <w:rPr>
                <w:lang w:val="es-ES_tradnl"/>
              </w:rPr>
              <w:t>Programe una fecha de finalizaci</w:t>
            </w:r>
            <w:r>
              <w:rPr>
                <w:lang w:val="es-ES_tradnl"/>
              </w:rPr>
              <w:t>ó</w:t>
            </w:r>
            <w:r>
              <w:rPr>
                <w:lang w:val="es-ES_tradnl"/>
              </w:rPr>
              <w:t>n cuando su serie ya no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fb074d19-4a7d-468e-9dad-81d420f91165</w:t>
            </w:r>
          </w:p>
        </w:tc>
        <w:tc>
          <w:tcPr>
            <w:tcW w:w="7407" w:type="dxa"/>
            <w:shd w:val="clear" w:color="auto" w:fill="F2F2F2" w:themeFill="background1" w:themeFillShade="F2"/>
          </w:tcPr>
          <w:p w:rsidR="00000000" w:rsidRDefault="00FF2FA9">
            <w:pPr>
              <w:rPr>
                <w:noProof/>
              </w:rPr>
            </w:pPr>
            <w:r>
              <w:rPr>
                <w:noProof/>
              </w:rPr>
              <w:t>Max Streams</w:t>
            </w:r>
          </w:p>
        </w:tc>
        <w:tc>
          <w:tcPr>
            <w:tcW w:w="7407" w:type="dxa"/>
          </w:tcPr>
          <w:p w:rsidR="00000000" w:rsidRDefault="00FF2FA9">
            <w:pPr>
              <w:rPr>
                <w:lang w:val="es-ES_tradnl"/>
              </w:rPr>
            </w:pPr>
            <w:r>
              <w:rPr>
                <w:lang w:val="es-ES_tradnl"/>
              </w:rPr>
              <w:t>Flujos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c</w:t>
            </w:r>
            <w:r>
              <w:rPr>
                <w:noProof/>
                <w:sz w:val="2"/>
              </w:rPr>
              <w:t>e5271e9-ca90-4907-8dbd-35a0c74c6572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ff04b8e5-1900-430d-bb06-27bcf9af3455</w:t>
            </w:r>
          </w:p>
        </w:tc>
        <w:tc>
          <w:tcPr>
            <w:tcW w:w="7407" w:type="dxa"/>
            <w:shd w:val="clear" w:color="auto" w:fill="F2F2F2" w:themeFill="background1" w:themeFillShade="F2"/>
          </w:tcPr>
          <w:p w:rsidR="00000000" w:rsidRDefault="00FF2FA9">
            <w:pPr>
              <w:rPr>
                <w:noProof/>
              </w:rPr>
            </w:pPr>
            <w:r>
              <w:rPr>
                <w:noProof/>
              </w:rPr>
              <w:t>Set the maximum number of streams that can be watching the series from the same account</w:t>
            </w:r>
          </w:p>
        </w:tc>
        <w:tc>
          <w:tcPr>
            <w:tcW w:w="7407" w:type="dxa"/>
          </w:tcPr>
          <w:p w:rsidR="00000000" w:rsidRDefault="00FF2FA9">
            <w:pPr>
              <w:rPr>
                <w:lang w:val="es-ES_tradnl"/>
              </w:rPr>
            </w:pPr>
            <w:r>
              <w:rPr>
                <w:lang w:val="es-ES_tradnl"/>
              </w:rPr>
              <w:t>Establecer el n</w:t>
            </w:r>
            <w:r>
              <w:rPr>
                <w:lang w:val="es-ES_tradnl"/>
              </w:rPr>
              <w:t>ú</w:t>
            </w:r>
            <w:r>
              <w:rPr>
                <w:lang w:val="es-ES_tradnl"/>
              </w:rPr>
              <w:t>mero m</w:t>
            </w:r>
            <w:r>
              <w:rPr>
                <w:lang w:val="es-ES_tradnl"/>
              </w:rPr>
              <w:t>á</w:t>
            </w:r>
            <w:r>
              <w:rPr>
                <w:lang w:val="es-ES_tradnl"/>
              </w:rPr>
              <w:t>ximo de transmisiones que pueden estar viendo la serie desde la misma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15b0b775-4ef8-44a1-a0e0-8f38c07160b5</w:t>
            </w:r>
          </w:p>
        </w:tc>
        <w:tc>
          <w:tcPr>
            <w:tcW w:w="7407" w:type="dxa"/>
            <w:shd w:val="clear" w:color="auto" w:fill="F2F2F2" w:themeFill="background1" w:themeFillShade="F2"/>
          </w:tcPr>
          <w:p w:rsidR="00000000" w:rsidRDefault="00FF2FA9">
            <w:pPr>
              <w:rPr>
                <w:noProof/>
              </w:rPr>
            </w:pPr>
            <w:r>
              <w:rPr>
                <w:noProof/>
              </w:rPr>
              <w:t>Devices to publish</w:t>
            </w:r>
          </w:p>
        </w:tc>
        <w:tc>
          <w:tcPr>
            <w:tcW w:w="7407" w:type="dxa"/>
          </w:tcPr>
          <w:p w:rsidR="00000000" w:rsidRDefault="00FF2FA9">
            <w:pPr>
              <w:rPr>
                <w:lang w:val="es-ES_tradnl"/>
              </w:rPr>
            </w:pPr>
            <w:r>
              <w:rPr>
                <w:lang w:val="es-ES_tradnl"/>
              </w:rPr>
              <w:t>Dispositivos para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1c857a97-56bc-48c9-a078-6b30659aebc2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b1c04b0d-7b21-4c5d-ae78-6c5453ff2c0e</w:t>
            </w:r>
          </w:p>
        </w:tc>
        <w:tc>
          <w:tcPr>
            <w:tcW w:w="7407" w:type="dxa"/>
            <w:shd w:val="clear" w:color="auto" w:fill="F2F2F2" w:themeFill="background1" w:themeFillShade="F2"/>
          </w:tcPr>
          <w:p w:rsidR="00000000" w:rsidRDefault="00FF2FA9">
            <w:pPr>
              <w:rPr>
                <w:noProof/>
              </w:rPr>
            </w:pPr>
            <w:r>
              <w:rPr>
                <w:noProof/>
              </w:rPr>
              <w:t>Add the devices to which you wish to publish.</w:t>
            </w:r>
          </w:p>
        </w:tc>
        <w:tc>
          <w:tcPr>
            <w:tcW w:w="7407" w:type="dxa"/>
          </w:tcPr>
          <w:p w:rsidR="00000000" w:rsidRDefault="00FF2FA9">
            <w:pPr>
              <w:rPr>
                <w:lang w:val="es-ES_tradnl"/>
              </w:rPr>
            </w:pPr>
            <w:r>
              <w:rPr>
                <w:lang w:val="es-ES_tradnl"/>
              </w:rPr>
              <w:t>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fd2de8e3-f434-4dc6-8f75-c93f0f636c52</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w:t>
            </w:r>
            <w:r>
              <w:rPr>
                <w:noProof/>
              </w:rPr>
              <w:t>ces</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ce55925c-d85e-4156-a848-d5a7be5e9074</w:t>
            </w:r>
          </w:p>
        </w:tc>
        <w:tc>
          <w:tcPr>
            <w:tcW w:w="7407" w:type="dxa"/>
            <w:shd w:val="clear" w:color="auto" w:fill="F2F2F2" w:themeFill="background1" w:themeFillShade="F2"/>
          </w:tcPr>
          <w:p w:rsidR="00000000" w:rsidRDefault="00FF2FA9">
            <w:pPr>
              <w:rPr>
                <w:noProof/>
              </w:rPr>
            </w:pPr>
            <w:r>
              <w:rPr>
                <w:noProof/>
              </w:rPr>
              <w:t>Permitted locations</w:t>
            </w:r>
          </w:p>
        </w:tc>
        <w:tc>
          <w:tcPr>
            <w:tcW w:w="7407" w:type="dxa"/>
          </w:tcPr>
          <w:p w:rsidR="00000000" w:rsidRDefault="00FF2FA9">
            <w:pPr>
              <w:rPr>
                <w:lang w:val="es-ES_tradnl"/>
              </w:rPr>
            </w:pPr>
            <w:r>
              <w:rPr>
                <w:lang w:val="es-ES_tradnl"/>
              </w:rPr>
              <w:t>Ubicaciones permitidas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1a7a262b-2971-4b12-ac5d-4455540d987c</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0fb0e7a4-5c74-4df7-9dbe-b07e788bda00</w:t>
            </w:r>
          </w:p>
        </w:tc>
        <w:tc>
          <w:tcPr>
            <w:tcW w:w="7407" w:type="dxa"/>
            <w:shd w:val="clear" w:color="auto" w:fill="F2F2F2" w:themeFill="background1" w:themeFillShade="F2"/>
          </w:tcPr>
          <w:p w:rsidR="00000000" w:rsidRDefault="00FF2FA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las ubicaciones donde desea transmitir su contenido, si no hay restricciones, ingrese </w:t>
            </w:r>
            <w:r>
              <w:rPr>
                <w:rStyle w:val="mqInternal"/>
                <w:noProof/>
                <w:lang w:val="es-ES_tradnl"/>
              </w:rPr>
              <w:t>[1}</w:t>
            </w:r>
            <w:r>
              <w:rPr>
                <w:lang w:val="es-ES_tradnl"/>
              </w:rPr>
              <w:t>Mundo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15</w:t>
            </w:r>
            <w:r>
              <w:rPr>
                <w:noProof/>
                <w:sz w:val="16"/>
              </w:rPr>
              <w:t xml:space="preserve">3 </w:t>
            </w:r>
            <w:r>
              <w:rPr>
                <w:noProof/>
                <w:sz w:val="16"/>
              </w:rPr>
              <w:br/>
            </w:r>
            <w:r>
              <w:rPr>
                <w:noProof/>
                <w:sz w:val="2"/>
              </w:rPr>
              <w:t>fd06d012-f577-48fd-b414-c95c58f7e885</w:t>
            </w:r>
          </w:p>
        </w:tc>
        <w:tc>
          <w:tcPr>
            <w:tcW w:w="7407" w:type="dxa"/>
            <w:shd w:val="clear" w:color="auto" w:fill="F2F2F2" w:themeFill="background1" w:themeFillShade="F2"/>
          </w:tcPr>
          <w:p w:rsidR="00000000" w:rsidRDefault="00FF2FA9">
            <w:pPr>
              <w:rPr>
                <w:noProof/>
              </w:rPr>
            </w:pPr>
            <w:r>
              <w:rPr>
                <w:noProof/>
              </w:rPr>
              <w:t>If you don't specify at least 1 permitted location, then you may see this message from your app:</w:t>
            </w:r>
          </w:p>
        </w:tc>
        <w:tc>
          <w:tcPr>
            <w:tcW w:w="7407" w:type="dxa"/>
          </w:tcPr>
          <w:p w:rsidR="00000000" w:rsidRDefault="00FF2FA9">
            <w:pPr>
              <w:rPr>
                <w:lang w:val="es-ES_tradnl"/>
              </w:rPr>
            </w:pPr>
            <w:r>
              <w:rPr>
                <w:lang w:val="es-ES_tradnl"/>
              </w:rPr>
              <w:t>Si no especifica al menos 1 ubicaci</w:t>
            </w:r>
            <w:r>
              <w:rPr>
                <w:lang w:val="es-ES_tradnl"/>
              </w:rPr>
              <w:t>ó</w:t>
            </w:r>
            <w:r>
              <w:rPr>
                <w:lang w:val="es-ES_tradnl"/>
              </w:rPr>
              <w:t>n permitida, es posible que vea este mensaje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349dbfbc-b3a4-</w:t>
            </w:r>
            <w:r>
              <w:rPr>
                <w:noProof/>
                <w:sz w:val="2"/>
              </w:rPr>
              <w:t>4bf4-ad0a-524126bc1a7c</w:t>
            </w:r>
          </w:p>
        </w:tc>
        <w:tc>
          <w:tcPr>
            <w:tcW w:w="7407" w:type="dxa"/>
            <w:shd w:val="clear" w:color="auto" w:fill="F2F2F2" w:themeFill="background1" w:themeFillShade="F2"/>
          </w:tcPr>
          <w:p w:rsidR="00000000" w:rsidRDefault="00FF2FA9">
            <w:pPr>
              <w:rPr>
                <w:noProof/>
              </w:rPr>
            </w:pPr>
            <w:r>
              <w:rPr>
                <w:noProof/>
              </w:rPr>
              <w:t>No content</w:t>
            </w:r>
          </w:p>
        </w:tc>
        <w:tc>
          <w:tcPr>
            <w:tcW w:w="7407" w:type="dxa"/>
          </w:tcPr>
          <w:p w:rsidR="00000000" w:rsidRDefault="00FF2FA9">
            <w:pPr>
              <w:rPr>
                <w:lang w:val="es-ES_tradnl"/>
              </w:rPr>
            </w:pPr>
            <w:r>
              <w:rPr>
                <w:lang w:val="es-ES_tradnl"/>
              </w:rPr>
              <w:t>Sin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156 </w:t>
            </w:r>
            <w:r>
              <w:rPr>
                <w:noProof/>
                <w:sz w:val="16"/>
              </w:rPr>
              <w:br/>
            </w:r>
            <w:r>
              <w:rPr>
                <w:noProof/>
                <w:sz w:val="2"/>
              </w:rPr>
              <w:t>06eb1a32-4dea-4fe9-901c-26f548c8979f</w:t>
            </w:r>
          </w:p>
        </w:tc>
        <w:tc>
          <w:tcPr>
            <w:tcW w:w="7407" w:type="dxa"/>
            <w:shd w:val="clear" w:color="auto" w:fill="F2F2F2" w:themeFill="background1" w:themeFillShade="F2"/>
          </w:tcPr>
          <w:p w:rsidR="00000000" w:rsidRDefault="00FF2FA9">
            <w:pPr>
              <w:rPr>
                <w:noProof/>
              </w:rPr>
            </w:pPr>
            <w:r>
              <w:rPr>
                <w:noProof/>
              </w:rPr>
              <w:t>Denied locations</w:t>
            </w:r>
          </w:p>
        </w:tc>
        <w:tc>
          <w:tcPr>
            <w:tcW w:w="7407" w:type="dxa"/>
          </w:tcPr>
          <w:p w:rsidR="00000000" w:rsidRDefault="00FF2FA9">
            <w:pPr>
              <w:rPr>
                <w:lang w:val="es-ES_tradnl"/>
              </w:rPr>
            </w:pPr>
            <w:r>
              <w:rPr>
                <w:lang w:val="es-ES_tradnl"/>
              </w:rPr>
              <w:t>Ubicaciones denegadas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ebf7b7ba-0fa1-46b6-9c12-b5de333a0f09</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df3dc84b-d0a6-4468-b4cf-51efd2d5173c</w:t>
            </w:r>
          </w:p>
        </w:tc>
        <w:tc>
          <w:tcPr>
            <w:tcW w:w="7407" w:type="dxa"/>
            <w:shd w:val="clear" w:color="auto" w:fill="F2F2F2" w:themeFill="background1" w:themeFillShade="F2"/>
          </w:tcPr>
          <w:p w:rsidR="00000000" w:rsidRDefault="00FF2FA9">
            <w:pPr>
              <w:rPr>
                <w:noProof/>
              </w:rPr>
            </w:pPr>
            <w:r>
              <w:rPr>
                <w:noProof/>
              </w:rPr>
              <w:t>Select the locations where you DO NOT want to stream your content</w:t>
            </w:r>
          </w:p>
        </w:tc>
        <w:tc>
          <w:tcPr>
            <w:tcW w:w="7407" w:type="dxa"/>
          </w:tcPr>
          <w:p w:rsidR="00000000" w:rsidRDefault="00FF2FA9">
            <w:pPr>
              <w:rPr>
                <w:lang w:val="es-ES_tradnl"/>
              </w:rPr>
            </w:pPr>
            <w:r>
              <w:rPr>
                <w:lang w:val="es-ES_tradnl"/>
              </w:rPr>
              <w:t>Seleccione las ubicaciones donde NO desea transmitir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81163010-efaa-4437-8048-0005e494c298</w:t>
            </w:r>
          </w:p>
        </w:tc>
        <w:tc>
          <w:tcPr>
            <w:tcW w:w="7407" w:type="dxa"/>
            <w:shd w:val="clear" w:color="auto" w:fill="F2F2F2" w:themeFill="background1" w:themeFillShade="F2"/>
          </w:tcPr>
          <w:p w:rsidR="00000000" w:rsidRDefault="00FF2FA9">
            <w:pPr>
              <w:rPr>
                <w:noProof/>
              </w:rPr>
            </w:pPr>
            <w:r>
              <w:rPr>
                <w:noProof/>
              </w:rPr>
              <w:t xml:space="preserve">Be sure to click the </w:t>
            </w:r>
            <w:r>
              <w:rPr>
                <w:rStyle w:val="mqInternal"/>
                <w:noProof/>
              </w:rPr>
              <w:t>[1}</w:t>
            </w:r>
            <w:r>
              <w:rPr>
                <w:noProof/>
              </w:rPr>
              <w:t>Create New Series</w:t>
            </w:r>
            <w:r>
              <w:rPr>
                <w:rStyle w:val="mqInternal"/>
                <w:noProof/>
              </w:rPr>
              <w:t>{2]</w:t>
            </w:r>
            <w:r>
              <w:rPr>
                <w:noProof/>
              </w:rPr>
              <w:t xml:space="preserve"> button to save the series informatio</w:t>
            </w:r>
            <w:r>
              <w:rPr>
                <w:noProof/>
              </w:rPr>
              <w:t>n.</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hacer clic en el </w:t>
            </w:r>
            <w:r>
              <w:rPr>
                <w:rStyle w:val="mqInternal"/>
                <w:noProof/>
                <w:lang w:val="es-ES_tradnl"/>
              </w:rPr>
              <w:t>[1}</w:t>
            </w:r>
            <w:r>
              <w:rPr>
                <w:lang w:val="es-ES_tradnl"/>
              </w:rPr>
              <w:t>Crear nueva serie</w:t>
            </w:r>
            <w:r>
              <w:rPr>
                <w:rStyle w:val="mqInternal"/>
                <w:noProof/>
                <w:lang w:val="es-ES_tradnl"/>
              </w:rPr>
              <w:t>{2]</w:t>
            </w:r>
            <w:r>
              <w:rPr>
                <w:lang w:val="es-ES_tradnl"/>
              </w:rPr>
              <w:t xml:space="preserve"> para guardar la informaci</w:t>
            </w:r>
            <w:r>
              <w:rPr>
                <w:lang w:val="es-ES_tradnl"/>
              </w:rPr>
              <w:t>ó</w:t>
            </w:r>
            <w:r>
              <w:rPr>
                <w:lang w:val="es-ES_tradnl"/>
              </w:rPr>
              <w:t>n de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160 </w:t>
            </w:r>
            <w:r>
              <w:rPr>
                <w:noProof/>
                <w:sz w:val="16"/>
              </w:rPr>
              <w:br/>
            </w:r>
            <w:r>
              <w:rPr>
                <w:noProof/>
                <w:sz w:val="2"/>
              </w:rPr>
              <w:t>487e5e16-9636-4361-a28c-d4c3a5cf7c3c</w:t>
            </w:r>
          </w:p>
        </w:tc>
        <w:tc>
          <w:tcPr>
            <w:tcW w:w="7407" w:type="dxa"/>
            <w:shd w:val="clear" w:color="auto" w:fill="F2F2F2" w:themeFill="background1" w:themeFillShade="F2"/>
          </w:tcPr>
          <w:p w:rsidR="00000000" w:rsidRDefault="00FF2FA9">
            <w:pPr>
              <w:rPr>
                <w:noProof/>
              </w:rPr>
            </w:pPr>
            <w:r>
              <w:rPr>
                <w:noProof/>
              </w:rPr>
              <w:t>You have now created your series.</w:t>
            </w:r>
          </w:p>
        </w:tc>
        <w:tc>
          <w:tcPr>
            <w:tcW w:w="7407" w:type="dxa"/>
          </w:tcPr>
          <w:p w:rsidR="00000000" w:rsidRDefault="00FF2FA9">
            <w:pPr>
              <w:rPr>
                <w:lang w:val="es-ES_tradnl"/>
              </w:rPr>
            </w:pPr>
            <w:r>
              <w:rPr>
                <w:lang w:val="es-ES_tradnl"/>
              </w:rPr>
              <w:t>Ahora ha creado su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f2fdccb8-9fad-4de0-9af3-a03f2eaac73c</w:t>
            </w:r>
          </w:p>
        </w:tc>
        <w:tc>
          <w:tcPr>
            <w:tcW w:w="7407" w:type="dxa"/>
            <w:shd w:val="clear" w:color="auto" w:fill="F2F2F2" w:themeFill="background1" w:themeFillShade="F2"/>
          </w:tcPr>
          <w:p w:rsidR="00000000" w:rsidRDefault="00FF2FA9">
            <w:pPr>
              <w:rPr>
                <w:noProof/>
              </w:rPr>
            </w:pPr>
            <w:r>
              <w:rPr>
                <w:noProof/>
              </w:rPr>
              <w:t>The next ste</w:t>
            </w:r>
            <w:r>
              <w:rPr>
                <w:noProof/>
              </w:rPr>
              <w:t>p is to create one or more seasons that belong to this series.</w:t>
            </w:r>
          </w:p>
        </w:tc>
        <w:tc>
          <w:tcPr>
            <w:tcW w:w="7407" w:type="dxa"/>
          </w:tcPr>
          <w:p w:rsidR="00000000" w:rsidRDefault="00FF2FA9">
            <w:pPr>
              <w:rPr>
                <w:lang w:val="es-ES_tradnl"/>
              </w:rPr>
            </w:pPr>
            <w:r>
              <w:rPr>
                <w:lang w:val="es-ES_tradnl"/>
              </w:rPr>
              <w:t>El siguiente paso es crear una o m</w:t>
            </w:r>
            <w:r>
              <w:rPr>
                <w:lang w:val="es-ES_tradnl"/>
              </w:rPr>
              <w:t>á</w:t>
            </w:r>
            <w:r>
              <w:rPr>
                <w:lang w:val="es-ES_tradnl"/>
              </w:rPr>
              <w:t>s temporadas que pertenezcan a esta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005906d2-b5f8-49be-b446-da6360f3b7d1</w:t>
            </w:r>
          </w:p>
        </w:tc>
        <w:tc>
          <w:tcPr>
            <w:tcW w:w="7407" w:type="dxa"/>
            <w:shd w:val="clear" w:color="auto" w:fill="F2F2F2" w:themeFill="background1" w:themeFillShade="F2"/>
          </w:tcPr>
          <w:p w:rsidR="00000000" w:rsidRDefault="00FF2FA9">
            <w:pPr>
              <w:rPr>
                <w:noProof/>
              </w:rPr>
            </w:pPr>
            <w:r>
              <w:rPr>
                <w:noProof/>
              </w:rPr>
              <w:t>The next section leads you through that process.</w:t>
            </w:r>
          </w:p>
        </w:tc>
        <w:tc>
          <w:tcPr>
            <w:tcW w:w="7407" w:type="dxa"/>
          </w:tcPr>
          <w:p w:rsidR="00000000" w:rsidRDefault="00FF2FA9">
            <w:pPr>
              <w:rPr>
                <w:lang w:val="es-ES_tradnl"/>
              </w:rPr>
            </w:pPr>
            <w:r>
              <w:rPr>
                <w:lang w:val="es-ES_tradnl"/>
              </w:rPr>
              <w:t>La siguiente secci</w:t>
            </w:r>
            <w:r>
              <w:rPr>
                <w:lang w:val="es-ES_tradnl"/>
              </w:rPr>
              <w:t>ó</w:t>
            </w:r>
            <w:r>
              <w:rPr>
                <w:lang w:val="es-ES_tradnl"/>
              </w:rPr>
              <w:t>n lo gu</w:t>
            </w:r>
            <w:r>
              <w:rPr>
                <w:lang w:val="es-ES_tradnl"/>
              </w:rPr>
              <w:t>í</w:t>
            </w:r>
            <w:r>
              <w:rPr>
                <w:lang w:val="es-ES_tradnl"/>
              </w:rPr>
              <w:t>a a trav</w:t>
            </w:r>
            <w:r>
              <w:rPr>
                <w:lang w:val="es-ES_tradnl"/>
              </w:rPr>
              <w:t>é</w:t>
            </w:r>
            <w:r>
              <w:rPr>
                <w:lang w:val="es-ES_tradnl"/>
              </w:rPr>
              <w:t>s de ese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c572c22f-021f-4d02-b874-365b5e471580</w:t>
            </w:r>
          </w:p>
        </w:tc>
        <w:tc>
          <w:tcPr>
            <w:tcW w:w="7407" w:type="dxa"/>
            <w:shd w:val="clear" w:color="auto" w:fill="F2F2F2" w:themeFill="background1" w:themeFillShade="F2"/>
          </w:tcPr>
          <w:p w:rsidR="00000000" w:rsidRDefault="00FF2FA9">
            <w:pPr>
              <w:rPr>
                <w:noProof/>
              </w:rPr>
            </w:pPr>
            <w:r>
              <w:rPr>
                <w:noProof/>
              </w:rPr>
              <w:t>Creating seasons</w:t>
            </w:r>
          </w:p>
        </w:tc>
        <w:tc>
          <w:tcPr>
            <w:tcW w:w="7407" w:type="dxa"/>
          </w:tcPr>
          <w:p w:rsidR="00000000" w:rsidRDefault="00FF2FA9">
            <w:pPr>
              <w:rPr>
                <w:lang w:val="es-ES_tradnl"/>
              </w:rPr>
            </w:pPr>
            <w:r>
              <w:rPr>
                <w:lang w:val="es-ES_tradnl"/>
              </w:rPr>
              <w:t>Creando estaciones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517284ab-6d05-47d2-8aa0-bffbf5426c13</w:t>
            </w:r>
          </w:p>
        </w:tc>
        <w:tc>
          <w:tcPr>
            <w:tcW w:w="7407" w:type="dxa"/>
            <w:shd w:val="clear" w:color="auto" w:fill="F2F2F2" w:themeFill="background1" w:themeFillShade="F2"/>
          </w:tcPr>
          <w:p w:rsidR="00000000" w:rsidRDefault="00FF2FA9">
            <w:pPr>
              <w:rPr>
                <w:noProof/>
              </w:rPr>
            </w:pPr>
            <w:r>
              <w:rPr>
                <w:noProof/>
              </w:rPr>
              <w:t>To create a season, follow these steps:</w:t>
            </w:r>
          </w:p>
        </w:tc>
        <w:tc>
          <w:tcPr>
            <w:tcW w:w="7407" w:type="dxa"/>
          </w:tcPr>
          <w:p w:rsidR="00000000" w:rsidRDefault="00FF2FA9">
            <w:pPr>
              <w:rPr>
                <w:lang w:val="es-ES_tradnl"/>
              </w:rPr>
            </w:pPr>
            <w:r>
              <w:rPr>
                <w:lang w:val="es-ES_tradnl"/>
              </w:rPr>
              <w:t>Para crear una temporada,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8faa3047-</w:t>
            </w:r>
            <w:r>
              <w:rPr>
                <w:noProof/>
                <w:sz w:val="2"/>
              </w:rPr>
              <w:t>bce3-43bf-a4c1-09f031121972</w:t>
            </w:r>
          </w:p>
        </w:tc>
        <w:tc>
          <w:tcPr>
            <w:tcW w:w="7407" w:type="dxa"/>
            <w:shd w:val="clear" w:color="auto" w:fill="F2F2F2" w:themeFill="background1" w:themeFillShade="F2"/>
          </w:tcPr>
          <w:p w:rsidR="00000000" w:rsidRDefault="00FF2FA9">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Brightcove Beacon y seleccione </w:t>
            </w:r>
            <w:r>
              <w:rPr>
                <w:rStyle w:val="mqInternal"/>
                <w:noProof/>
                <w:lang w:val="es-ES_tradnl"/>
              </w:rPr>
              <w:t>[1}</w:t>
            </w:r>
            <w:r>
              <w:rPr>
                <w:lang w:val="es-ES_tradnl"/>
              </w:rPr>
              <w:t>Programas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27b7b708-3b01-4ad8-b2d6-bea81921fde5</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Seasons</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Estaciones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44eac678-2153-4092-97a5-fbc4dd8c3c08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season</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temporada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168 </w:t>
            </w:r>
            <w:r>
              <w:rPr>
                <w:noProof/>
                <w:sz w:val="16"/>
              </w:rPr>
              <w:br/>
            </w:r>
            <w:r>
              <w:rPr>
                <w:noProof/>
                <w:sz w:val="2"/>
              </w:rPr>
              <w:t>c94a859e-ae62-422f-b754-f72aecf9dc23</w:t>
            </w:r>
          </w:p>
        </w:tc>
        <w:tc>
          <w:tcPr>
            <w:tcW w:w="7407" w:type="dxa"/>
            <w:shd w:val="clear" w:color="auto" w:fill="F2F2F2" w:themeFill="background1" w:themeFillShade="F2"/>
          </w:tcPr>
          <w:p w:rsidR="00000000" w:rsidRDefault="00FF2FA9">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FF2FA9">
            <w:pPr>
              <w:rPr>
                <w:lang w:val="es-ES_tradnl"/>
              </w:rPr>
            </w:pPr>
            <w:r>
              <w:rPr>
                <w:lang w:val="es-ES_tradnl"/>
              </w:rPr>
              <w:t xml:space="preserve">Sobre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a, complete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169 </w:t>
            </w:r>
            <w:r>
              <w:rPr>
                <w:noProof/>
                <w:sz w:val="16"/>
              </w:rPr>
              <w:br/>
            </w:r>
            <w:r>
              <w:rPr>
                <w:noProof/>
                <w:sz w:val="2"/>
              </w:rPr>
              <w:t>11030b4b-440d-42da-9c95-df3044779103</w:t>
            </w:r>
          </w:p>
        </w:tc>
        <w:tc>
          <w:tcPr>
            <w:tcW w:w="7407" w:type="dxa"/>
            <w:shd w:val="clear" w:color="auto" w:fill="F2F2F2" w:themeFill="background1" w:themeFillShade="F2"/>
          </w:tcPr>
          <w:p w:rsidR="00000000" w:rsidRDefault="00FF2FA9">
            <w:pPr>
              <w:rPr>
                <w:noProof/>
              </w:rPr>
            </w:pPr>
            <w:r>
              <w:rPr>
                <w:noProof/>
              </w:rPr>
              <w:t>Form Field Name</w:t>
            </w:r>
          </w:p>
        </w:tc>
        <w:tc>
          <w:tcPr>
            <w:tcW w:w="7407" w:type="dxa"/>
          </w:tcPr>
          <w:p w:rsidR="00000000" w:rsidRDefault="00FF2FA9">
            <w:pPr>
              <w:rPr>
                <w:lang w:val="es-ES_tradnl"/>
              </w:rPr>
            </w:pPr>
            <w:r>
              <w:rPr>
                <w:lang w:val="es-ES_tradnl"/>
              </w:rPr>
              <w:t>Nombre del campo del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5eba927e-fe9d-4002-b50d-5bbc83858082</w:t>
            </w:r>
          </w:p>
        </w:tc>
        <w:tc>
          <w:tcPr>
            <w:tcW w:w="7407" w:type="dxa"/>
            <w:shd w:val="clear" w:color="auto" w:fill="F2F2F2" w:themeFill="background1" w:themeFillShade="F2"/>
          </w:tcPr>
          <w:p w:rsidR="00000000" w:rsidRDefault="00FF2FA9">
            <w:pPr>
              <w:rPr>
                <w:noProof/>
              </w:rPr>
            </w:pPr>
            <w:r>
              <w:rPr>
                <w:noProof/>
              </w:rPr>
              <w:t>Descripti</w:t>
            </w:r>
            <w:r>
              <w:rPr>
                <w:noProof/>
              </w:rPr>
              <w:t>on / Requirements</w:t>
            </w:r>
          </w:p>
        </w:tc>
        <w:tc>
          <w:tcPr>
            <w:tcW w:w="7407" w:type="dxa"/>
          </w:tcPr>
          <w:p w:rsidR="00000000" w:rsidRDefault="00FF2FA9">
            <w:pPr>
              <w:rPr>
                <w:lang w:val="es-ES_tradnl"/>
              </w:rPr>
            </w:pPr>
            <w:r>
              <w:rPr>
                <w:lang w:val="es-ES_tradnl"/>
              </w:rPr>
              <w:t>Descripci</w:t>
            </w:r>
            <w:r>
              <w:rPr>
                <w:lang w:val="es-ES_tradnl"/>
              </w:rPr>
              <w:t>ó</w:t>
            </w:r>
            <w:r>
              <w:rPr>
                <w:lang w:val="es-ES_tradnl"/>
              </w:rPr>
              <w:t>n / 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f55459fc-2c40-472a-96a2-e2d9dcb6cccf</w:t>
            </w:r>
          </w:p>
        </w:tc>
        <w:tc>
          <w:tcPr>
            <w:tcW w:w="7407" w:type="dxa"/>
            <w:shd w:val="clear" w:color="auto" w:fill="F2F2F2" w:themeFill="background1" w:themeFillShade="F2"/>
          </w:tcPr>
          <w:p w:rsidR="00000000" w:rsidRDefault="00FF2FA9">
            <w:pPr>
              <w:rPr>
                <w:noProof/>
              </w:rPr>
            </w:pPr>
            <w:r>
              <w:rPr>
                <w:noProof/>
              </w:rPr>
              <w:t>Select a Series</w:t>
            </w:r>
          </w:p>
        </w:tc>
        <w:tc>
          <w:tcPr>
            <w:tcW w:w="7407" w:type="dxa"/>
          </w:tcPr>
          <w:p w:rsidR="00000000" w:rsidRDefault="00FF2FA9">
            <w:pPr>
              <w:rPr>
                <w:lang w:val="es-ES_tradnl"/>
              </w:rPr>
            </w:pPr>
            <w:r>
              <w:rPr>
                <w:lang w:val="es-ES_tradnl"/>
              </w:rPr>
              <w:t>Seleccione una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a075ae1f-1055-4d9c-a496-d3c4297e416b</w:t>
            </w:r>
          </w:p>
        </w:tc>
        <w:tc>
          <w:tcPr>
            <w:tcW w:w="7407" w:type="dxa"/>
            <w:shd w:val="clear" w:color="auto" w:fill="F2F2F2" w:themeFill="background1" w:themeFillShade="F2"/>
          </w:tcPr>
          <w:p w:rsidR="00000000" w:rsidRDefault="00FF2FA9">
            <w:pPr>
              <w:rPr>
                <w:noProof/>
              </w:rPr>
            </w:pPr>
            <w:r>
              <w:rPr>
                <w:noProof/>
              </w:rPr>
              <w:t>The dropdown will be populated with the series you have created.</w:t>
            </w:r>
          </w:p>
        </w:tc>
        <w:tc>
          <w:tcPr>
            <w:tcW w:w="7407" w:type="dxa"/>
          </w:tcPr>
          <w:p w:rsidR="00000000" w:rsidRDefault="00FF2FA9">
            <w:pPr>
              <w:rPr>
                <w:lang w:val="es-ES_tradnl"/>
              </w:rPr>
            </w:pPr>
            <w:r>
              <w:rPr>
                <w:lang w:val="es-ES_tradnl"/>
              </w:rPr>
              <w:t>El men</w:t>
            </w:r>
            <w:r>
              <w:rPr>
                <w:lang w:val="es-ES_tradnl"/>
              </w:rPr>
              <w:t>ú</w:t>
            </w:r>
            <w:r>
              <w:rPr>
                <w:lang w:val="es-ES_tradnl"/>
              </w:rPr>
              <w:t xml:space="preserve"> desplegable se completar</w:t>
            </w:r>
            <w:r>
              <w:rPr>
                <w:lang w:val="es-ES_tradnl"/>
              </w:rPr>
              <w:t>á</w:t>
            </w:r>
            <w:r>
              <w:rPr>
                <w:lang w:val="es-ES_tradnl"/>
              </w:rPr>
              <w:t xml:space="preserve"> con la serie que ha creado.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9ef96d2a-7c29-4a65-9584-e69ad446dc24</w:t>
            </w:r>
          </w:p>
        </w:tc>
        <w:tc>
          <w:tcPr>
            <w:tcW w:w="7407" w:type="dxa"/>
            <w:shd w:val="clear" w:color="auto" w:fill="F2F2F2" w:themeFill="background1" w:themeFillShade="F2"/>
          </w:tcPr>
          <w:p w:rsidR="00000000" w:rsidRDefault="00FF2FA9">
            <w:pPr>
              <w:rPr>
                <w:noProof/>
              </w:rPr>
            </w:pPr>
            <w:r>
              <w:rPr>
                <w:noProof/>
              </w:rPr>
              <w:t>Choose the series to which this season belongs.</w:t>
            </w:r>
          </w:p>
        </w:tc>
        <w:tc>
          <w:tcPr>
            <w:tcW w:w="7407" w:type="dxa"/>
          </w:tcPr>
          <w:p w:rsidR="00000000" w:rsidRDefault="00FF2FA9">
            <w:pPr>
              <w:rPr>
                <w:lang w:val="es-ES_tradnl"/>
              </w:rPr>
            </w:pPr>
            <w:r>
              <w:rPr>
                <w:lang w:val="es-ES_tradnl"/>
              </w:rPr>
              <w:t>Elige la serie a la que pertenece esta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fb776b89-f308-4339-9a1d-ed22b6f5f3e7</w:t>
            </w:r>
          </w:p>
        </w:tc>
        <w:tc>
          <w:tcPr>
            <w:tcW w:w="7407" w:type="dxa"/>
            <w:shd w:val="clear" w:color="auto" w:fill="F2F2F2" w:themeFill="background1" w:themeFillShade="F2"/>
          </w:tcPr>
          <w:p w:rsidR="00000000" w:rsidRDefault="00FF2FA9">
            <w:pPr>
              <w:rPr>
                <w:noProof/>
              </w:rPr>
            </w:pPr>
            <w:r>
              <w:rPr>
                <w:noProof/>
              </w:rPr>
              <w:t>Name</w:t>
            </w:r>
          </w:p>
        </w:tc>
        <w:tc>
          <w:tcPr>
            <w:tcW w:w="7407" w:type="dxa"/>
          </w:tcPr>
          <w:p w:rsidR="00000000" w:rsidRDefault="00FF2FA9">
            <w:pPr>
              <w:rPr>
                <w:lang w:val="es-ES_tradnl"/>
              </w:rPr>
            </w:pPr>
            <w:r>
              <w:rPr>
                <w:lang w:val="es-ES_tradnl"/>
              </w:rPr>
              <w:t>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895459d8-0242-4dad-bd6f-ba78bd1b45fc</w:t>
            </w:r>
          </w:p>
        </w:tc>
        <w:tc>
          <w:tcPr>
            <w:tcW w:w="7407" w:type="dxa"/>
            <w:shd w:val="clear" w:color="auto" w:fill="F2F2F2" w:themeFill="background1" w:themeFillShade="F2"/>
          </w:tcPr>
          <w:p w:rsidR="00000000" w:rsidRDefault="00FF2FA9">
            <w:pPr>
              <w:rPr>
                <w:noProof/>
              </w:rPr>
            </w:pPr>
            <w:r>
              <w:rPr>
                <w:noProof/>
              </w:rPr>
              <w:t xml:space="preserve">The identifier of the series, the customer facing name is provided later in the </w:t>
            </w:r>
            <w:r>
              <w:rPr>
                <w:rStyle w:val="mqInternal"/>
                <w:noProof/>
              </w:rPr>
              <w:t>[1}</w:t>
            </w:r>
            <w:r>
              <w:rPr>
                <w:noProof/>
              </w:rPr>
              <w:t>Textual Data</w:t>
            </w:r>
            <w:r>
              <w:rPr>
                <w:rStyle w:val="mqInternal"/>
                <w:noProof/>
              </w:rPr>
              <w:t>{2]</w:t>
            </w:r>
            <w:r>
              <w:rPr>
                <w:noProof/>
              </w:rPr>
              <w:t xml:space="preserve"> section</w:t>
            </w:r>
          </w:p>
        </w:tc>
        <w:tc>
          <w:tcPr>
            <w:tcW w:w="7407" w:type="dxa"/>
          </w:tcPr>
          <w:p w:rsidR="00000000" w:rsidRDefault="00FF2FA9">
            <w:pPr>
              <w:rPr>
                <w:lang w:val="es-ES_tradnl"/>
              </w:rPr>
            </w:pPr>
            <w:r>
              <w:rPr>
                <w:lang w:val="es-ES_tradnl"/>
              </w:rPr>
              <w:t>El identificador de la serie, el nombre de cara al cliente se proporciona m</w:t>
            </w:r>
            <w:r>
              <w:rPr>
                <w:lang w:val="es-ES_tradnl"/>
              </w:rPr>
              <w:t>á</w:t>
            </w:r>
            <w:r>
              <w:rPr>
                <w:lang w:val="es-ES_tradnl"/>
              </w:rPr>
              <w:t xml:space="preserve">s adelante en el </w:t>
            </w:r>
            <w:r>
              <w:rPr>
                <w:rStyle w:val="mqInternal"/>
                <w:noProof/>
                <w:lang w:val="es-ES_tradnl"/>
              </w:rPr>
              <w:t>[1}</w:t>
            </w:r>
            <w:r>
              <w:rPr>
                <w:lang w:val="es-ES_tradnl"/>
              </w:rPr>
              <w:t>Datos textuales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a055257e-ab95-4074-837b-7a49eb94fd4d</w:t>
            </w:r>
          </w:p>
        </w:tc>
        <w:tc>
          <w:tcPr>
            <w:tcW w:w="7407" w:type="dxa"/>
            <w:shd w:val="clear" w:color="auto" w:fill="F2F2F2" w:themeFill="background1" w:themeFillShade="F2"/>
          </w:tcPr>
          <w:p w:rsidR="00000000" w:rsidRDefault="00FF2FA9">
            <w:pPr>
              <w:rPr>
                <w:noProof/>
              </w:rPr>
            </w:pPr>
            <w:r>
              <w:rPr>
                <w:noProof/>
              </w:rPr>
              <w:t>Season Number</w:t>
            </w:r>
          </w:p>
        </w:tc>
        <w:tc>
          <w:tcPr>
            <w:tcW w:w="7407" w:type="dxa"/>
          </w:tcPr>
          <w:p w:rsidR="00000000" w:rsidRDefault="00FF2FA9">
            <w:pPr>
              <w:rPr>
                <w:lang w:val="es-ES_tradnl"/>
              </w:rPr>
            </w:pPr>
            <w:r>
              <w:rPr>
                <w:lang w:val="es-ES_tradnl"/>
              </w:rPr>
              <w:t>N</w:t>
            </w:r>
            <w:r>
              <w:rPr>
                <w:lang w:val="es-ES_tradnl"/>
              </w:rPr>
              <w:t>ú</w:t>
            </w:r>
            <w:r>
              <w:rPr>
                <w:lang w:val="es-ES_tradnl"/>
              </w:rPr>
              <w:t>mero de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7a1eb4a3-8029-445c-ba94-0c17fc29428d</w:t>
            </w:r>
          </w:p>
        </w:tc>
        <w:tc>
          <w:tcPr>
            <w:tcW w:w="7407" w:type="dxa"/>
            <w:shd w:val="clear" w:color="auto" w:fill="F2F2F2" w:themeFill="background1" w:themeFillShade="F2"/>
          </w:tcPr>
          <w:p w:rsidR="00000000" w:rsidRDefault="00FF2FA9">
            <w:pPr>
              <w:rPr>
                <w:noProof/>
              </w:rPr>
            </w:pPr>
            <w:r>
              <w:rPr>
                <w:noProof/>
              </w:rPr>
              <w:t>This must be an integer number representing the season sequence in the series.</w:t>
            </w:r>
          </w:p>
        </w:tc>
        <w:tc>
          <w:tcPr>
            <w:tcW w:w="7407" w:type="dxa"/>
          </w:tcPr>
          <w:p w:rsidR="00000000" w:rsidRDefault="00FF2FA9">
            <w:pPr>
              <w:rPr>
                <w:lang w:val="es-ES_tradnl"/>
              </w:rPr>
            </w:pPr>
            <w:r>
              <w:rPr>
                <w:lang w:val="es-ES_tradnl"/>
              </w:rPr>
              <w:t>Debe ser un n</w:t>
            </w:r>
            <w:r>
              <w:rPr>
                <w:lang w:val="es-ES_tradnl"/>
              </w:rPr>
              <w:t>ú</w:t>
            </w:r>
            <w:r>
              <w:rPr>
                <w:lang w:val="es-ES_tradnl"/>
              </w:rPr>
              <w:t>mero entero que represente la secuencia de la temporada en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27dc6c00-1c63-417c-89ea-3f59170ec9bf</w:t>
            </w:r>
          </w:p>
        </w:tc>
        <w:tc>
          <w:tcPr>
            <w:tcW w:w="7407" w:type="dxa"/>
            <w:shd w:val="clear" w:color="auto" w:fill="F2F2F2" w:themeFill="background1" w:themeFillShade="F2"/>
          </w:tcPr>
          <w:p w:rsidR="00000000" w:rsidRDefault="00FF2FA9">
            <w:pPr>
              <w:rPr>
                <w:noProof/>
              </w:rPr>
            </w:pPr>
            <w:r>
              <w:rPr>
                <w:noProof/>
              </w:rPr>
              <w:t>This number will be used when ingesting episode videos from Video Cloud.</w:t>
            </w:r>
          </w:p>
        </w:tc>
        <w:tc>
          <w:tcPr>
            <w:tcW w:w="7407" w:type="dxa"/>
          </w:tcPr>
          <w:p w:rsidR="00000000" w:rsidRDefault="00FF2FA9">
            <w:pPr>
              <w:rPr>
                <w:lang w:val="es-ES_tradnl"/>
              </w:rPr>
            </w:pPr>
            <w:r>
              <w:rPr>
                <w:lang w:val="es-ES_tradnl"/>
              </w:rPr>
              <w:t>Este n</w:t>
            </w:r>
            <w:r>
              <w:rPr>
                <w:lang w:val="es-ES_tradnl"/>
              </w:rPr>
              <w:t>ú</w:t>
            </w:r>
            <w:r>
              <w:rPr>
                <w:lang w:val="es-ES_tradnl"/>
              </w:rPr>
              <w:t>mero se utilizar</w:t>
            </w:r>
            <w:r>
              <w:rPr>
                <w:lang w:val="es-ES_tradnl"/>
              </w:rPr>
              <w:t>á</w:t>
            </w:r>
            <w:r>
              <w:rPr>
                <w:lang w:val="es-ES_tradnl"/>
              </w:rPr>
              <w:t xml:space="preserve"> al ingerir videos de episodios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ab75574c-3246-4a95-bf39-1ce0969f180d</w:t>
            </w:r>
          </w:p>
        </w:tc>
        <w:tc>
          <w:tcPr>
            <w:tcW w:w="7407" w:type="dxa"/>
            <w:shd w:val="clear" w:color="auto" w:fill="F2F2F2" w:themeFill="background1" w:themeFillShade="F2"/>
          </w:tcPr>
          <w:p w:rsidR="00000000" w:rsidRDefault="00FF2FA9">
            <w:pPr>
              <w:rPr>
                <w:noProof/>
              </w:rPr>
            </w:pPr>
            <w:r>
              <w:rPr>
                <w:noProof/>
              </w:rPr>
              <w:t>Production Year</w:t>
            </w:r>
          </w:p>
        </w:tc>
        <w:tc>
          <w:tcPr>
            <w:tcW w:w="7407" w:type="dxa"/>
          </w:tcPr>
          <w:p w:rsidR="00000000" w:rsidRDefault="00FF2FA9">
            <w:pPr>
              <w:rPr>
                <w:lang w:val="es-ES_tradnl"/>
              </w:rPr>
            </w:pPr>
            <w:r>
              <w:rPr>
                <w:lang w:val="es-ES_tradnl"/>
              </w:rPr>
              <w:t>A</w:t>
            </w:r>
            <w:r>
              <w:rPr>
                <w:lang w:val="es-ES_tradnl"/>
              </w:rPr>
              <w:t>ñ</w:t>
            </w:r>
            <w:r>
              <w:rPr>
                <w:lang w:val="es-ES_tradnl"/>
              </w:rPr>
              <w:t>o productivo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180 </w:t>
            </w:r>
            <w:r>
              <w:rPr>
                <w:noProof/>
                <w:sz w:val="16"/>
              </w:rPr>
              <w:br/>
            </w:r>
            <w:r>
              <w:rPr>
                <w:noProof/>
                <w:sz w:val="2"/>
              </w:rPr>
              <w:t>5ce66c3f-9a11-4ffb-a698-0d7248d99a92</w:t>
            </w:r>
          </w:p>
        </w:tc>
        <w:tc>
          <w:tcPr>
            <w:tcW w:w="7407" w:type="dxa"/>
            <w:shd w:val="clear" w:color="auto" w:fill="F2F2F2" w:themeFill="background1" w:themeFillShade="F2"/>
          </w:tcPr>
          <w:p w:rsidR="00000000" w:rsidRDefault="00FF2FA9">
            <w:pPr>
              <w:rPr>
                <w:noProof/>
              </w:rPr>
            </w:pPr>
            <w:r>
              <w:rPr>
                <w:noProof/>
              </w:rPr>
              <w:t xml:space="preserve">The year the season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FF2FA9">
            <w:pPr>
              <w:rPr>
                <w:lang w:val="es-ES_tradnl"/>
              </w:rPr>
            </w:pPr>
            <w:r>
              <w:rPr>
                <w:lang w:val="es-ES_tradnl"/>
              </w:rPr>
              <w:t>El a</w:t>
            </w:r>
            <w:r>
              <w:rPr>
                <w:lang w:val="es-ES_tradnl"/>
              </w:rPr>
              <w:t>ñ</w:t>
            </w:r>
            <w:r>
              <w:rPr>
                <w:lang w:val="es-ES_tradnl"/>
              </w:rPr>
              <w:t>o en que se produjo la temporada; e</w:t>
            </w:r>
            <w:r>
              <w:rPr>
                <w:lang w:val="es-ES_tradnl"/>
              </w:rPr>
              <w:t>sta informaci</w:t>
            </w:r>
            <w:r>
              <w:rPr>
                <w:lang w:val="es-ES_tradnl"/>
              </w:rPr>
              <w:t>ó</w:t>
            </w:r>
            <w:r>
              <w:rPr>
                <w:lang w:val="es-ES_tradnl"/>
              </w:rPr>
              <w:t>n aparecer</w:t>
            </w:r>
            <w:r>
              <w:rPr>
                <w:lang w:val="es-ES_tradnl"/>
              </w:rPr>
              <w:t>á</w:t>
            </w:r>
            <w:r>
              <w:rPr>
                <w:lang w:val="es-ES_tradnl"/>
              </w:rPr>
              <w:t xml:space="preserve"> en el </w:t>
            </w:r>
            <w:r>
              <w:rPr>
                <w:rStyle w:val="mqInternal"/>
                <w:noProof/>
                <w:lang w:val="es-ES_tradnl"/>
              </w:rPr>
              <w:t>[1}</w:t>
            </w:r>
            <w:r>
              <w:rPr>
                <w:lang w:val="es-ES_tradnl"/>
              </w:rPr>
              <w:t>M</w:t>
            </w:r>
            <w:r>
              <w:rPr>
                <w:lang w:val="es-ES_tradnl"/>
              </w:rPr>
              <w:t>á</w:t>
            </w:r>
            <w:r>
              <w:rPr>
                <w:lang w:val="es-ES_tradnl"/>
              </w:rPr>
              <w:t>s informaci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f0d62402-c13b-40e6-a918-1ea556131604</w:t>
            </w:r>
          </w:p>
        </w:tc>
        <w:tc>
          <w:tcPr>
            <w:tcW w:w="7407" w:type="dxa"/>
            <w:shd w:val="clear" w:color="auto" w:fill="F2F2F2" w:themeFill="background1" w:themeFillShade="F2"/>
          </w:tcPr>
          <w:p w:rsidR="00000000" w:rsidRDefault="00FF2FA9">
            <w:pPr>
              <w:rPr>
                <w:noProof/>
              </w:rPr>
            </w:pPr>
            <w:r>
              <w:rPr>
                <w:noProof/>
              </w:rPr>
              <w:t>Production Country</w:t>
            </w:r>
          </w:p>
        </w:tc>
        <w:tc>
          <w:tcPr>
            <w:tcW w:w="7407" w:type="dxa"/>
          </w:tcPr>
          <w:p w:rsidR="00000000" w:rsidRDefault="00FF2FA9">
            <w:pPr>
              <w:rPr>
                <w:lang w:val="es-ES_tradnl"/>
              </w:rPr>
            </w:pPr>
            <w:r>
              <w:rPr>
                <w:lang w:val="es-ES_tradnl"/>
              </w:rPr>
              <w:t>Pa</w:t>
            </w:r>
            <w:r>
              <w:rPr>
                <w:lang w:val="es-ES_tradnl"/>
              </w:rPr>
              <w:t>í</w:t>
            </w:r>
            <w:r>
              <w:rPr>
                <w:lang w:val="es-ES_tradnl"/>
              </w:rPr>
              <w:t>s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b7da7f82-04f0-4b2a-bd9d-bd0ec69dfed2</w:t>
            </w:r>
          </w:p>
        </w:tc>
        <w:tc>
          <w:tcPr>
            <w:tcW w:w="7407" w:type="dxa"/>
            <w:shd w:val="clear" w:color="auto" w:fill="F2F2F2" w:themeFill="background1" w:themeFillShade="F2"/>
          </w:tcPr>
          <w:p w:rsidR="00000000" w:rsidRDefault="00FF2FA9">
            <w:pPr>
              <w:rPr>
                <w:noProof/>
              </w:rPr>
            </w:pPr>
            <w:r>
              <w:rPr>
                <w:noProof/>
              </w:rPr>
              <w:t>The country where the season is produced; this information will appe</w:t>
            </w:r>
            <w:r>
              <w:rPr>
                <w:noProof/>
              </w:rPr>
              <w:t xml:space="preserv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FF2FA9">
            <w:pPr>
              <w:rPr>
                <w:lang w:val="es-ES_tradnl"/>
              </w:rPr>
            </w:pPr>
            <w:r>
              <w:rPr>
                <w:lang w:val="es-ES_tradnl"/>
              </w:rPr>
              <w:t>El pa</w:t>
            </w:r>
            <w:r>
              <w:rPr>
                <w:lang w:val="es-ES_tradnl"/>
              </w:rPr>
              <w:t>í</w:t>
            </w:r>
            <w:r>
              <w:rPr>
                <w:lang w:val="es-ES_tradnl"/>
              </w:rPr>
              <w:t>s donde se produce la temporada; esta informaci</w:t>
            </w:r>
            <w:r>
              <w:rPr>
                <w:lang w:val="es-ES_tradnl"/>
              </w:rPr>
              <w:t>ó</w:t>
            </w:r>
            <w:r>
              <w:rPr>
                <w:lang w:val="es-ES_tradnl"/>
              </w:rPr>
              <w:t>n aparecer</w:t>
            </w:r>
            <w:r>
              <w:rPr>
                <w:lang w:val="es-ES_tradnl"/>
              </w:rPr>
              <w:t>á</w:t>
            </w:r>
            <w:r>
              <w:rPr>
                <w:lang w:val="es-ES_tradnl"/>
              </w:rPr>
              <w:t xml:space="preserve"> en el </w:t>
            </w:r>
            <w:r>
              <w:rPr>
                <w:rStyle w:val="mqInternal"/>
                <w:noProof/>
                <w:lang w:val="es-ES_tradnl"/>
              </w:rPr>
              <w:t>[1}</w:t>
            </w:r>
            <w:r>
              <w:rPr>
                <w:lang w:val="es-ES_tradnl"/>
              </w:rPr>
              <w:t>M</w:t>
            </w:r>
            <w:r>
              <w:rPr>
                <w:lang w:val="es-ES_tradnl"/>
              </w:rPr>
              <w:t>á</w:t>
            </w:r>
            <w:r>
              <w:rPr>
                <w:lang w:val="es-ES_tradnl"/>
              </w:rPr>
              <w:t>s informaci</w:t>
            </w:r>
            <w:r>
              <w:rPr>
                <w:lang w:val="es-ES_tradnl"/>
              </w:rPr>
              <w:t>ó</w:t>
            </w:r>
            <w:r>
              <w:rPr>
                <w:lang w:val="es-ES_tradnl"/>
              </w:rPr>
              <w:t>n</w:t>
            </w:r>
            <w:r>
              <w:rPr>
                <w:rStyle w:val="mqInternal"/>
                <w:noProof/>
                <w:lang w:val="es-ES_tradnl"/>
              </w:rPr>
              <w:t>{2]</w:t>
            </w:r>
            <w:r>
              <w:rPr>
                <w:lang w:val="es-ES_tradnl"/>
              </w:rPr>
              <w:t xml:space="preserv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b44e862e-4d23-4053-bb02-2d77cf57a28c</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184 </w:t>
            </w:r>
            <w:r>
              <w:rPr>
                <w:noProof/>
                <w:sz w:val="16"/>
              </w:rPr>
              <w:br/>
            </w:r>
            <w:r>
              <w:rPr>
                <w:noProof/>
                <w:sz w:val="2"/>
              </w:rPr>
              <w:t>472b1196-a259-4def-ba39-848fdcd694fe</w:t>
            </w:r>
          </w:p>
        </w:tc>
        <w:tc>
          <w:tcPr>
            <w:tcW w:w="7407" w:type="dxa"/>
            <w:shd w:val="clear" w:color="auto" w:fill="F2F2F2" w:themeFill="background1" w:themeFillShade="F2"/>
          </w:tcPr>
          <w:p w:rsidR="00000000" w:rsidRDefault="00FF2FA9">
            <w:pPr>
              <w:rPr>
                <w:noProof/>
              </w:rPr>
            </w:pPr>
            <w:r>
              <w:rPr>
                <w:noProof/>
              </w:rPr>
              <w:t xml:space="preserve">Fill in the </w:t>
            </w:r>
            <w:r>
              <w:rPr>
                <w:rStyle w:val="mqInternal"/>
                <w:noProof/>
              </w:rPr>
              <w:t>[1}</w:t>
            </w:r>
            <w:r>
              <w:rPr>
                <w:noProof/>
              </w:rPr>
              <w:t>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 xml:space="preserve"> for the season.</w:t>
            </w:r>
          </w:p>
        </w:tc>
        <w:tc>
          <w:tcPr>
            <w:tcW w:w="7407" w:type="dxa"/>
          </w:tcPr>
          <w:p w:rsidR="00000000" w:rsidRDefault="00FF2FA9">
            <w:pPr>
              <w:rPr>
                <w:lang w:val="es-ES_tradnl"/>
              </w:rPr>
            </w:pPr>
            <w:r>
              <w:rPr>
                <w:lang w:val="es-ES_tradnl"/>
              </w:rPr>
              <w:t xml:space="preserve">Complete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Sinopsis</w:t>
            </w:r>
            <w:r>
              <w:rPr>
                <w:rStyle w:val="mqInternal"/>
                <w:noProof/>
                <w:lang w:val="es-ES_tradnl"/>
              </w:rPr>
              <w:t>{2]</w:t>
            </w:r>
            <w:r>
              <w:rPr>
                <w:lang w:val="es-ES_tradnl"/>
              </w:rPr>
              <w:t xml:space="preserve"> para la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905565af-630b-4c6f-97de-31344f16e17</w:t>
            </w:r>
            <w:r>
              <w:rPr>
                <w:noProof/>
                <w:sz w:val="2"/>
              </w:rPr>
              <w:t>9</w:t>
            </w:r>
          </w:p>
        </w:tc>
        <w:tc>
          <w:tcPr>
            <w:tcW w:w="7407" w:type="dxa"/>
            <w:shd w:val="clear" w:color="auto" w:fill="F2F2F2" w:themeFill="background1" w:themeFillShade="F2"/>
          </w:tcPr>
          <w:p w:rsidR="00000000" w:rsidRDefault="00FF2FA9">
            <w:pPr>
              <w:rPr>
                <w:noProof/>
              </w:rPr>
            </w:pPr>
            <w:r>
              <w:rPr>
                <w:noProof/>
              </w:rPr>
              <w:t>This data will be displayed in the Brightcove Beacon app.</w:t>
            </w:r>
          </w:p>
        </w:tc>
        <w:tc>
          <w:tcPr>
            <w:tcW w:w="7407" w:type="dxa"/>
          </w:tcPr>
          <w:p w:rsidR="00000000" w:rsidRDefault="00FF2FA9">
            <w:pPr>
              <w:rPr>
                <w:lang w:val="es-ES_tradnl"/>
              </w:rPr>
            </w:pPr>
            <w:r>
              <w:rPr>
                <w:lang w:val="es-ES_tradnl"/>
              </w:rPr>
              <w:t>Estos datos se mostrar</w:t>
            </w:r>
            <w:r>
              <w:rPr>
                <w:lang w:val="es-ES_tradnl"/>
              </w:rPr>
              <w:t>á</w:t>
            </w:r>
            <w:r>
              <w:rPr>
                <w:lang w:val="es-ES_tradnl"/>
              </w:rPr>
              <w:t>n en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08cfd575-89e5-4a0f-9c78-e0390fd15cda</w:t>
            </w:r>
          </w:p>
        </w:tc>
        <w:tc>
          <w:tcPr>
            <w:tcW w:w="7407" w:type="dxa"/>
            <w:shd w:val="clear" w:color="auto" w:fill="F2F2F2" w:themeFill="background1" w:themeFillShade="F2"/>
          </w:tcPr>
          <w:p w:rsidR="00000000" w:rsidRDefault="00FF2FA9">
            <w:pPr>
              <w:rPr>
                <w:noProof/>
              </w:rPr>
            </w:pPr>
            <w:r>
              <w:rPr>
                <w:noProof/>
              </w:rPr>
              <w:t xml:space="preserve">For the season </w:t>
            </w:r>
            <w:r>
              <w:rPr>
                <w:rStyle w:val="mqInternal"/>
                <w:noProof/>
              </w:rPr>
              <w:t>[1}</w:t>
            </w:r>
            <w:r>
              <w:rPr>
                <w:noProof/>
              </w:rPr>
              <w:t>Title</w:t>
            </w:r>
            <w:r>
              <w:rPr>
                <w:rStyle w:val="mqInternal"/>
                <w:noProof/>
              </w:rPr>
              <w:t>{2]</w:t>
            </w:r>
            <w:r>
              <w:rPr>
                <w:noProof/>
              </w:rPr>
              <w:t xml:space="preserve">, you can enter a name like </w:t>
            </w:r>
            <w:r>
              <w:rPr>
                <w:rStyle w:val="mqInternal"/>
                <w:noProof/>
              </w:rPr>
              <w:t>[1}</w:t>
            </w:r>
            <w:r>
              <w:rPr>
                <w:noProof/>
              </w:rPr>
              <w:t>Season 1</w:t>
            </w:r>
            <w:r>
              <w:rPr>
                <w:rStyle w:val="mqInternal"/>
                <w:noProof/>
              </w:rPr>
              <w:t>{2]</w:t>
            </w:r>
            <w:r>
              <w:rPr>
                <w:noProof/>
              </w:rPr>
              <w:t>, but if a series has to</w:t>
            </w:r>
            <w:r>
              <w:rPr>
                <w:noProof/>
              </w:rPr>
              <w:t>pics for distinct seasons that may be a better choice.</w:t>
            </w:r>
          </w:p>
        </w:tc>
        <w:tc>
          <w:tcPr>
            <w:tcW w:w="7407" w:type="dxa"/>
          </w:tcPr>
          <w:p w:rsidR="00000000" w:rsidRDefault="00FF2FA9">
            <w:pPr>
              <w:rPr>
                <w:lang w:val="es-ES_tradnl"/>
              </w:rPr>
            </w:pPr>
            <w:r>
              <w:rPr>
                <w:lang w:val="es-ES_tradnl"/>
              </w:rPr>
              <w:t xml:space="preserve">Para la temporada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 puede ingresar un nombre como </w:t>
            </w:r>
            <w:r>
              <w:rPr>
                <w:rStyle w:val="mqInternal"/>
                <w:noProof/>
                <w:lang w:val="es-ES_tradnl"/>
              </w:rPr>
              <w:t>[1}</w:t>
            </w:r>
            <w:r>
              <w:rPr>
                <w:lang w:val="es-ES_tradnl"/>
              </w:rPr>
              <w:t>Temporada 1</w:t>
            </w:r>
            <w:r>
              <w:rPr>
                <w:rStyle w:val="mqInternal"/>
                <w:noProof/>
                <w:lang w:val="es-ES_tradnl"/>
              </w:rPr>
              <w:t>{2]</w:t>
            </w:r>
            <w:r>
              <w:rPr>
                <w:lang w:val="es-ES_tradnl"/>
              </w:rPr>
              <w:t xml:space="preserve"> , pero si una serie tiene temas para distintas temporadas, esa puede ser una mejor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f9149e00-10aa-43b3-ab2a-7dec45fcb5ca</w:t>
            </w:r>
          </w:p>
        </w:tc>
        <w:tc>
          <w:tcPr>
            <w:tcW w:w="7407" w:type="dxa"/>
            <w:shd w:val="clear" w:color="auto" w:fill="F2F2F2" w:themeFill="background1" w:themeFillShade="F2"/>
          </w:tcPr>
          <w:p w:rsidR="00000000" w:rsidRDefault="00FF2FA9">
            <w:pPr>
              <w:rPr>
                <w:noProof/>
              </w:rPr>
            </w:pPr>
            <w:r>
              <w:rPr>
                <w:noProof/>
              </w:rPr>
              <w:t xml:space="preserve">For instance, a series on the continents where each season focuses on a continent, good names for the seasons would be </w:t>
            </w:r>
            <w:r>
              <w:rPr>
                <w:rStyle w:val="mqInternal"/>
                <w:noProof/>
              </w:rPr>
              <w:t>[1}</w:t>
            </w:r>
            <w:r>
              <w:rPr>
                <w:noProof/>
              </w:rPr>
              <w:t>Europe</w:t>
            </w:r>
            <w:r>
              <w:rPr>
                <w:rStyle w:val="mqInternal"/>
                <w:noProof/>
              </w:rPr>
              <w:t>{2]</w:t>
            </w:r>
            <w:r>
              <w:rPr>
                <w:noProof/>
              </w:rPr>
              <w:t xml:space="preserve">, </w:t>
            </w:r>
            <w:r>
              <w:rPr>
                <w:rStyle w:val="mqInternal"/>
                <w:noProof/>
              </w:rPr>
              <w:t>[1}</w:t>
            </w:r>
            <w:r>
              <w:rPr>
                <w:noProof/>
              </w:rPr>
              <w:t>Africa</w:t>
            </w:r>
            <w:r>
              <w:rPr>
                <w:rStyle w:val="mqInternal"/>
                <w:noProof/>
              </w:rPr>
              <w:t>{2]</w:t>
            </w:r>
            <w:r>
              <w:rPr>
                <w:noProof/>
              </w:rPr>
              <w:t xml:space="preserve">, </w:t>
            </w:r>
            <w:r>
              <w:rPr>
                <w:rStyle w:val="mqInternal"/>
                <w:noProof/>
              </w:rPr>
              <w:t>[1}</w:t>
            </w:r>
            <w:r>
              <w:rPr>
                <w:noProof/>
              </w:rPr>
              <w:t>Asia</w:t>
            </w:r>
            <w:r>
              <w:rPr>
                <w:rStyle w:val="mqInternal"/>
                <w:noProof/>
              </w:rPr>
              <w:t>{2]</w:t>
            </w:r>
            <w:r>
              <w:rPr>
                <w:noProof/>
              </w:rPr>
              <w:t>, etc.</w:t>
            </w:r>
          </w:p>
        </w:tc>
        <w:tc>
          <w:tcPr>
            <w:tcW w:w="7407" w:type="dxa"/>
          </w:tcPr>
          <w:p w:rsidR="00000000" w:rsidRDefault="00FF2FA9">
            <w:pPr>
              <w:rPr>
                <w:lang w:val="es-ES_tradnl"/>
              </w:rPr>
            </w:pPr>
            <w:r>
              <w:rPr>
                <w:lang w:val="es-ES_tradnl"/>
              </w:rPr>
              <w:t>Por ejemplo, una serie en los continentes donde cada temporada se centra en un continente, los buenos nombres para las estaciones ser</w:t>
            </w:r>
            <w:r>
              <w:rPr>
                <w:lang w:val="es-ES_tradnl"/>
              </w:rPr>
              <w:t>í</w:t>
            </w:r>
            <w:r>
              <w:rPr>
                <w:lang w:val="es-ES_tradnl"/>
              </w:rPr>
              <w:t xml:space="preserve">an </w:t>
            </w:r>
            <w:r>
              <w:rPr>
                <w:rStyle w:val="mqInternal"/>
                <w:noProof/>
                <w:lang w:val="es-ES_tradnl"/>
              </w:rPr>
              <w:t>[1}</w:t>
            </w:r>
            <w:r>
              <w:rPr>
                <w:lang w:val="es-ES_tradnl"/>
              </w:rPr>
              <w:t>Europa</w:t>
            </w:r>
            <w:r>
              <w:rPr>
                <w:rStyle w:val="mqInternal"/>
                <w:noProof/>
                <w:lang w:val="es-ES_tradnl"/>
              </w:rPr>
              <w:t>{2]</w:t>
            </w:r>
            <w:r>
              <w:rPr>
                <w:lang w:val="es-ES_tradnl"/>
              </w:rPr>
              <w:t xml:space="preserve"> , </w:t>
            </w:r>
            <w:r>
              <w:rPr>
                <w:rStyle w:val="mqInternal"/>
                <w:noProof/>
                <w:lang w:val="es-ES_tradnl"/>
              </w:rPr>
              <w:t>[1}</w:t>
            </w:r>
            <w:r>
              <w:rPr>
                <w:lang w:val="es-ES_tradnl"/>
              </w:rPr>
              <w:t>Á</w:t>
            </w:r>
            <w:r>
              <w:rPr>
                <w:lang w:val="es-ES_tradnl"/>
              </w:rPr>
              <w:t>frica</w:t>
            </w:r>
            <w:r>
              <w:rPr>
                <w:rStyle w:val="mqInternal"/>
                <w:noProof/>
                <w:lang w:val="es-ES_tradnl"/>
              </w:rPr>
              <w:t>{2]</w:t>
            </w:r>
            <w:r>
              <w:rPr>
                <w:lang w:val="es-ES_tradnl"/>
              </w:rPr>
              <w:t xml:space="preserve"> , </w:t>
            </w:r>
            <w:r>
              <w:rPr>
                <w:rStyle w:val="mqInternal"/>
                <w:noProof/>
                <w:lang w:val="es-ES_tradnl"/>
              </w:rPr>
              <w:t>[1}</w:t>
            </w:r>
            <w:r>
              <w:rPr>
                <w:lang w:val="es-ES_tradnl"/>
              </w:rPr>
              <w:t>Asia</w:t>
            </w:r>
            <w:r>
              <w:rPr>
                <w:rStyle w:val="mqInternal"/>
                <w:noProof/>
                <w:lang w:val="es-ES_tradnl"/>
              </w:rPr>
              <w:t>{2]</w:t>
            </w:r>
            <w:r>
              <w:rPr>
                <w:lang w:val="es-ES_tradnl"/>
              </w:rPr>
              <w:t xml:space="preserve">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188 </w:t>
            </w:r>
            <w:r>
              <w:rPr>
                <w:noProof/>
                <w:sz w:val="16"/>
              </w:rPr>
              <w:br/>
            </w:r>
            <w:r>
              <w:rPr>
                <w:noProof/>
                <w:sz w:val="2"/>
              </w:rPr>
              <w:t>dfd7cf42-9f3f-4e10-97b5-cd8c87f62b71</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Non-Textual Da</w:t>
            </w:r>
            <w:r>
              <w:rPr>
                <w:noProof/>
              </w:rPr>
              <w:t>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6b69c115-2ded-401e-a71a-2c866993353f</w:t>
            </w:r>
          </w:p>
        </w:tc>
        <w:tc>
          <w:tcPr>
            <w:tcW w:w="7407" w:type="dxa"/>
            <w:shd w:val="clear" w:color="auto" w:fill="F2F2F2" w:themeFill="background1" w:themeFillShade="F2"/>
          </w:tcPr>
          <w:p w:rsidR="00000000" w:rsidRDefault="00FF2FA9">
            <w:pPr>
              <w:rPr>
                <w:noProof/>
              </w:rPr>
            </w:pPr>
            <w:r>
              <w:rPr>
                <w:noProof/>
              </w:rPr>
              <w:t>For your season, supply an image for the following (matching the requirements below) :</w:t>
            </w:r>
          </w:p>
        </w:tc>
        <w:tc>
          <w:tcPr>
            <w:tcW w:w="7407" w:type="dxa"/>
          </w:tcPr>
          <w:p w:rsidR="00000000" w:rsidRDefault="00FF2FA9">
            <w:pPr>
              <w:rPr>
                <w:lang w:val="es-ES_tradnl"/>
              </w:rPr>
            </w:pPr>
            <w:r>
              <w:rPr>
                <w:lang w:val="es-ES_tradnl"/>
              </w:rPr>
              <w:t xml:space="preserve">Para su temporada, proporcione una imagen para lo siguiente (que </w:t>
            </w:r>
            <w:r>
              <w:rPr>
                <w:lang w:val="es-ES_tradnl"/>
              </w:rPr>
              <w:t>coincida con los requisitos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0737790e-6b32-4639-816f-f821b7e0e9a4</w:t>
            </w:r>
          </w:p>
        </w:tc>
        <w:tc>
          <w:tcPr>
            <w:tcW w:w="7407" w:type="dxa"/>
            <w:shd w:val="clear" w:color="auto" w:fill="F2F2F2" w:themeFill="background1" w:themeFillShade="F2"/>
          </w:tcPr>
          <w:p w:rsidR="00000000" w:rsidRDefault="00FF2FA9">
            <w:pPr>
              <w:rPr>
                <w:noProof/>
              </w:rPr>
            </w:pPr>
            <w:r>
              <w:rPr>
                <w:rStyle w:val="mqInternal"/>
                <w:noProof/>
              </w:rPr>
              <w:t>[1}</w:t>
            </w:r>
            <w:r>
              <w:rPr>
                <w:noProof/>
              </w:rPr>
              <w:t>Portrait Poster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191 </w:t>
            </w:r>
            <w:r>
              <w:rPr>
                <w:noProof/>
                <w:sz w:val="16"/>
              </w:rPr>
              <w:br/>
            </w:r>
            <w:r>
              <w:rPr>
                <w:noProof/>
                <w:sz w:val="2"/>
              </w:rPr>
              <w:t>58472c1d-be3d-404f-b44d-2f16046f9b42</w:t>
            </w:r>
          </w:p>
        </w:tc>
        <w:tc>
          <w:tcPr>
            <w:tcW w:w="7407" w:type="dxa"/>
            <w:shd w:val="clear" w:color="auto" w:fill="F2F2F2" w:themeFill="background1" w:themeFillShade="F2"/>
          </w:tcPr>
          <w:p w:rsidR="00000000" w:rsidRDefault="00FF2FA9">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Cartel de paisaje</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91f65b87-1ad3-4822-966e-31ac6239846c</w:t>
            </w:r>
          </w:p>
        </w:tc>
        <w:tc>
          <w:tcPr>
            <w:tcW w:w="7407" w:type="dxa"/>
            <w:shd w:val="clear" w:color="auto" w:fill="F2F2F2" w:themeFill="background1" w:themeFillShade="F2"/>
          </w:tcPr>
          <w:p w:rsidR="00000000" w:rsidRDefault="00FF2FA9">
            <w:pPr>
              <w:rPr>
                <w:noProof/>
              </w:rPr>
            </w:pPr>
            <w:r>
              <w:rPr>
                <w:rStyle w:val="mqInternal"/>
                <w:noProof/>
              </w:rPr>
              <w:t>[1}</w:t>
            </w:r>
            <w:r>
              <w:rPr>
                <w:noProof/>
              </w:rPr>
              <w:t>Thumbnail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Miniatura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782a9811-d6e4-4854-a298-8e6dfc03216f</w:t>
            </w:r>
          </w:p>
        </w:tc>
        <w:tc>
          <w:tcPr>
            <w:tcW w:w="7407" w:type="dxa"/>
            <w:shd w:val="clear" w:color="auto" w:fill="F2F2F2" w:themeFill="background1" w:themeFillShade="F2"/>
          </w:tcPr>
          <w:p w:rsidR="00000000" w:rsidRDefault="00FF2FA9">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FF2FA9">
            <w:pPr>
              <w:rPr>
                <w:lang w:val="es-ES_tradnl"/>
              </w:rPr>
            </w:pPr>
            <w:r>
              <w:rPr>
                <w:rStyle w:val="mqInternal"/>
                <w:noProof/>
                <w:lang w:val="es-ES_tradnl"/>
              </w:rPr>
              <w:t>[1}</w:t>
            </w:r>
            <w:r>
              <w:rPr>
                <w:lang w:val="es-ES_tradnl"/>
              </w:rPr>
              <w:t>Banner ancho</w:t>
            </w:r>
            <w:r>
              <w:rPr>
                <w:rStyle w:val="mqInternal"/>
                <w:noProof/>
                <w:lang w:val="es-ES_tradnl"/>
              </w:rPr>
              <w:t>{2]</w:t>
            </w:r>
            <w:r>
              <w:rPr>
                <w:lang w:val="es-ES_tradnl"/>
              </w:rPr>
              <w:t xml:space="preserve"> (requerido)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c795f9bf-c6e8-4dcc-868a-f1cd4a26eb23</w:t>
            </w:r>
          </w:p>
        </w:tc>
        <w:tc>
          <w:tcPr>
            <w:tcW w:w="7407" w:type="dxa"/>
            <w:shd w:val="clear" w:color="auto" w:fill="F2F2F2" w:themeFill="background1" w:themeFillShade="F2"/>
          </w:tcPr>
          <w:p w:rsidR="00000000" w:rsidRDefault="00FF2FA9">
            <w:pPr>
              <w:rPr>
                <w:noProof/>
              </w:rPr>
            </w:pPr>
            <w:r>
              <w:rPr>
                <w:noProof/>
              </w:rPr>
              <w:t>If not provided, the Thumbnail image will be generated from the Portrait Poster.</w:t>
            </w:r>
          </w:p>
        </w:tc>
        <w:tc>
          <w:tcPr>
            <w:tcW w:w="7407" w:type="dxa"/>
          </w:tcPr>
          <w:p w:rsidR="00000000" w:rsidRDefault="00FF2FA9">
            <w:pPr>
              <w:rPr>
                <w:lang w:val="es-ES_tradnl"/>
              </w:rPr>
            </w:pPr>
            <w:r>
              <w:rPr>
                <w:lang w:val="es-ES_tradnl"/>
              </w:rPr>
              <w:t>Si no se proporciona, la imagen en miniatura se generar</w:t>
            </w:r>
            <w:r>
              <w:rPr>
                <w:lang w:val="es-ES_tradnl"/>
              </w:rPr>
              <w:t>á</w:t>
            </w:r>
            <w:r>
              <w:rPr>
                <w:lang w:val="es-ES_tradnl"/>
              </w:rPr>
              <w:t xml:space="preserve"> a partir del p</w:t>
            </w:r>
            <w:r>
              <w:rPr>
                <w:lang w:val="es-ES_tradnl"/>
              </w:rPr>
              <w:t>ó</w:t>
            </w:r>
            <w:r>
              <w:rPr>
                <w:lang w:val="es-ES_tradnl"/>
              </w:rPr>
              <w:t>ster vertical.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e13094d9-fc9f-4d99-9db6-991288f8d340</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edf883b2-6f6a-48a7-9851-56</w:t>
            </w:r>
            <w:r>
              <w:rPr>
                <w:noProof/>
                <w:sz w:val="2"/>
              </w:rPr>
              <w:t>0db7e627f0</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197 </w:t>
            </w:r>
            <w:r>
              <w:rPr>
                <w:noProof/>
                <w:sz w:val="16"/>
              </w:rPr>
              <w:br/>
            </w:r>
            <w:r>
              <w:rPr>
                <w:noProof/>
                <w:sz w:val="2"/>
              </w:rPr>
              <w:t>be11d641-286d-4aaa-b493-c4b368859905</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969ad555-a00f-425d-866c-9f257c09a4ef</w:t>
            </w:r>
          </w:p>
        </w:tc>
        <w:tc>
          <w:tcPr>
            <w:tcW w:w="7407" w:type="dxa"/>
            <w:shd w:val="clear" w:color="auto" w:fill="F2F2F2" w:themeFill="background1" w:themeFillShade="F2"/>
          </w:tcPr>
          <w:p w:rsidR="00000000" w:rsidRDefault="00FF2FA9">
            <w:pPr>
              <w:rPr>
                <w:noProof/>
              </w:rPr>
            </w:pPr>
            <w:r>
              <w:rPr>
                <w:noProof/>
              </w:rPr>
              <w:t>JPEG image (2:3)</w:t>
            </w:r>
          </w:p>
        </w:tc>
        <w:tc>
          <w:tcPr>
            <w:tcW w:w="7407" w:type="dxa"/>
          </w:tcPr>
          <w:p w:rsidR="00000000" w:rsidRDefault="00FF2FA9">
            <w:pPr>
              <w:rPr>
                <w:lang w:val="es-ES_tradnl"/>
              </w:rPr>
            </w:pPr>
            <w:r>
              <w:rPr>
                <w:lang w:val="es-ES_tradnl"/>
              </w:rPr>
              <w:t>Imagen JPEG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b449429c-129c-4e32-a0be-cc456fb39cdd</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fb98727c-53c1-45a8-bdd9-b11909453b7b</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36c2c188-30ae-4f39-b322-4e3cfed5e216</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8ab16ac5-76fe-49c2-9b24-37c444dce368</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ec1ddf7f-b07f-4228-b77e-c3da21ce3611</w:t>
            </w:r>
          </w:p>
        </w:tc>
        <w:tc>
          <w:tcPr>
            <w:tcW w:w="7407" w:type="dxa"/>
            <w:shd w:val="clear" w:color="auto" w:fill="F2F2F2" w:themeFill="background1" w:themeFillShade="F2"/>
          </w:tcPr>
          <w:p w:rsidR="00000000" w:rsidRDefault="00FF2FA9">
            <w:pPr>
              <w:rPr>
                <w:noProof/>
              </w:rPr>
            </w:pPr>
            <w:r>
              <w:rPr>
                <w:noProof/>
              </w:rPr>
              <w:t>1500px</w:t>
            </w:r>
          </w:p>
        </w:tc>
        <w:tc>
          <w:tcPr>
            <w:tcW w:w="7407" w:type="dxa"/>
          </w:tcPr>
          <w:p w:rsidR="00000000" w:rsidRDefault="00FF2FA9">
            <w:pPr>
              <w:rPr>
                <w:lang w:val="es-ES_tradnl"/>
              </w:rPr>
            </w:pPr>
            <w:r>
              <w:rPr>
                <w:lang w:val="es-ES_tradnl"/>
              </w:rPr>
              <w:t>1500px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c92eb6a7-6bd8-4d37-9afd-70957cbb30ed</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08567f6a-eac2-4306-8c90-01f4169c3185</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85bd23f9-548c-458d-8554-ed26beabd1b4</w:t>
            </w:r>
          </w:p>
        </w:tc>
        <w:tc>
          <w:tcPr>
            <w:tcW w:w="7407" w:type="dxa"/>
            <w:shd w:val="clear" w:color="auto" w:fill="F2F2F2" w:themeFill="background1" w:themeFillShade="F2"/>
          </w:tcPr>
          <w:p w:rsidR="00000000" w:rsidRDefault="00FF2FA9">
            <w:pPr>
              <w:rPr>
                <w:noProof/>
              </w:rPr>
            </w:pPr>
            <w:r>
              <w:rPr>
                <w:noProof/>
              </w:rPr>
              <w:t>2000px</w:t>
            </w:r>
          </w:p>
        </w:tc>
        <w:tc>
          <w:tcPr>
            <w:tcW w:w="7407" w:type="dxa"/>
          </w:tcPr>
          <w:p w:rsidR="00000000" w:rsidRDefault="00FF2FA9">
            <w:pPr>
              <w:rPr>
                <w:lang w:val="es-ES_tradnl"/>
              </w:rPr>
            </w:pPr>
            <w:r>
              <w:rPr>
                <w:lang w:val="es-ES_tradnl"/>
              </w:rPr>
              <w:t>2000px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ea499b4b-91c4-4755-8fc6-cde80a5ab429</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5280beee-1275-439c-8372-144ce4a0c836</w:t>
            </w:r>
          </w:p>
        </w:tc>
        <w:tc>
          <w:tcPr>
            <w:tcW w:w="7407" w:type="dxa"/>
            <w:shd w:val="clear" w:color="auto" w:fill="F2F2F2" w:themeFill="background1" w:themeFillShade="F2"/>
          </w:tcPr>
          <w:p w:rsidR="00000000" w:rsidRDefault="00FF2FA9">
            <w:pPr>
              <w:rPr>
                <w:noProof/>
              </w:rPr>
            </w:pPr>
            <w:r>
              <w:rPr>
                <w:noProof/>
              </w:rPr>
              <w:t>3000px</w:t>
            </w:r>
          </w:p>
        </w:tc>
        <w:tc>
          <w:tcPr>
            <w:tcW w:w="7407" w:type="dxa"/>
          </w:tcPr>
          <w:p w:rsidR="00000000" w:rsidRDefault="00FF2FA9">
            <w:pPr>
              <w:rPr>
                <w:lang w:val="es-ES_tradnl"/>
              </w:rPr>
            </w:pPr>
            <w:r>
              <w:rPr>
                <w:lang w:val="es-ES_tradnl"/>
              </w:rPr>
              <w:t>3000px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209 </w:t>
            </w:r>
            <w:r>
              <w:rPr>
                <w:noProof/>
                <w:sz w:val="16"/>
              </w:rPr>
              <w:br/>
            </w:r>
            <w:r>
              <w:rPr>
                <w:noProof/>
                <w:sz w:val="2"/>
              </w:rPr>
              <w:t>2cbe866f-dd6e-467f-8265-36343ed5056d</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13664501-dae7-4877-abfb-4a88058c0727</w:t>
            </w:r>
          </w:p>
        </w:tc>
        <w:tc>
          <w:tcPr>
            <w:tcW w:w="7407" w:type="dxa"/>
            <w:shd w:val="clear" w:color="auto" w:fill="F2F2F2" w:themeFill="background1" w:themeFillShade="F2"/>
          </w:tcPr>
          <w:p w:rsidR="00000000" w:rsidRDefault="00FF2FA9">
            <w:pPr>
              <w:rPr>
                <w:noProof/>
              </w:rPr>
            </w:pPr>
            <w:r>
              <w:rPr>
                <w:noProof/>
              </w:rPr>
              <w:t>JPEG image (16:9)</w:t>
            </w:r>
          </w:p>
        </w:tc>
        <w:tc>
          <w:tcPr>
            <w:tcW w:w="7407" w:type="dxa"/>
          </w:tcPr>
          <w:p w:rsidR="00000000" w:rsidRDefault="00FF2FA9">
            <w:pPr>
              <w:rPr>
                <w:lang w:val="es-ES_tradnl"/>
              </w:rPr>
            </w:pPr>
            <w:r>
              <w:rPr>
                <w:lang w:val="es-ES_tradnl"/>
              </w:rPr>
              <w:t>Imagen JPEG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211 </w:t>
            </w:r>
            <w:r>
              <w:rPr>
                <w:noProof/>
                <w:sz w:val="16"/>
              </w:rPr>
              <w:br/>
            </w:r>
            <w:r>
              <w:rPr>
                <w:noProof/>
                <w:sz w:val="2"/>
              </w:rPr>
              <w:t>bdcc3574-26dc-4d40-ac72-46d143b190a0</w:t>
            </w:r>
          </w:p>
        </w:tc>
        <w:tc>
          <w:tcPr>
            <w:tcW w:w="7407" w:type="dxa"/>
            <w:shd w:val="clear" w:color="auto" w:fill="F2F2F2" w:themeFill="background1" w:themeFillShade="F2"/>
          </w:tcPr>
          <w:p w:rsidR="00000000" w:rsidRDefault="00FF2FA9">
            <w:pPr>
              <w:rPr>
                <w:noProof/>
              </w:rPr>
            </w:pPr>
            <w:r>
              <w:rPr>
                <w:noProof/>
              </w:rPr>
              <w:t>Min</w:t>
            </w:r>
            <w:r>
              <w:rPr>
                <w:noProof/>
              </w:rPr>
              <w:t>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8dc7666b-9dfb-4d4a-9808-512c6e1ba03f</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213 </w:t>
            </w:r>
            <w:r>
              <w:rPr>
                <w:noProof/>
                <w:sz w:val="16"/>
              </w:rPr>
              <w:br/>
            </w:r>
            <w:r>
              <w:rPr>
                <w:noProof/>
                <w:sz w:val="2"/>
              </w:rPr>
              <w:t>94fb78e7-d179-4a76-ae11-ae89ee8b78fc</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c6d70b19-f2fb-4b38-8864-bc21fe63ee04</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215 </w:t>
            </w:r>
            <w:r>
              <w:rPr>
                <w:noProof/>
                <w:sz w:val="16"/>
              </w:rPr>
              <w:br/>
            </w:r>
            <w:r>
              <w:rPr>
                <w:noProof/>
                <w:sz w:val="2"/>
              </w:rPr>
              <w:t>cd199b67-5b77-4412-ac26-dea0d789e9dd</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216 </w:t>
            </w:r>
            <w:r>
              <w:rPr>
                <w:noProof/>
                <w:sz w:val="16"/>
              </w:rPr>
              <w:br/>
            </w:r>
            <w:r>
              <w:rPr>
                <w:noProof/>
                <w:sz w:val="2"/>
              </w:rPr>
              <w:t>84d2be87-8442-403d-9483-fd835ddf2006</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af88f8b8-60e6-412d-92cf-000c73ab9b54</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218 </w:t>
            </w:r>
            <w:r>
              <w:rPr>
                <w:noProof/>
                <w:sz w:val="16"/>
              </w:rPr>
              <w:br/>
            </w:r>
            <w:r>
              <w:rPr>
                <w:noProof/>
                <w:sz w:val="2"/>
              </w:rPr>
              <w:t>46d31874-49ff-4923-ac5e-12846f009da8</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4fa0fd80-c516-4c97-a188-0ce4e256ebd7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3da6f8a8-9994-4145-a9c0-52d66f165e99</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27cddf8a-a927-4fac-a10f-58ae7bce7d46</w:t>
            </w:r>
          </w:p>
        </w:tc>
        <w:tc>
          <w:tcPr>
            <w:tcW w:w="7407" w:type="dxa"/>
            <w:shd w:val="clear" w:color="auto" w:fill="F2F2F2" w:themeFill="background1" w:themeFillShade="F2"/>
          </w:tcPr>
          <w:p w:rsidR="00000000" w:rsidRDefault="00FF2FA9">
            <w:pPr>
              <w:rPr>
                <w:noProof/>
              </w:rPr>
            </w:pPr>
            <w:r>
              <w:rPr>
                <w:noProof/>
              </w:rPr>
              <w:t>Thumbnail</w:t>
            </w:r>
          </w:p>
        </w:tc>
        <w:tc>
          <w:tcPr>
            <w:tcW w:w="7407" w:type="dxa"/>
          </w:tcPr>
          <w:p w:rsidR="00000000" w:rsidRDefault="00FF2FA9">
            <w:pPr>
              <w:rPr>
                <w:lang w:val="es-ES_tradnl"/>
              </w:rPr>
            </w:pPr>
            <w:r>
              <w:rPr>
                <w:lang w:val="es-ES_tradnl"/>
              </w:rPr>
              <w:t>Miniatura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adfda769-b979-4e84-ad59-70032ef09cbc</w:t>
            </w:r>
          </w:p>
        </w:tc>
        <w:tc>
          <w:tcPr>
            <w:tcW w:w="7407" w:type="dxa"/>
            <w:shd w:val="clear" w:color="auto" w:fill="F2F2F2" w:themeFill="background1" w:themeFillShade="F2"/>
          </w:tcPr>
          <w:p w:rsidR="00000000" w:rsidRDefault="00FF2FA9">
            <w:pPr>
              <w:rPr>
                <w:noProof/>
              </w:rPr>
            </w:pPr>
            <w:r>
              <w:rPr>
                <w:noProof/>
              </w:rPr>
              <w:t>JPEG image (4:3)</w:t>
            </w:r>
          </w:p>
        </w:tc>
        <w:tc>
          <w:tcPr>
            <w:tcW w:w="7407" w:type="dxa"/>
          </w:tcPr>
          <w:p w:rsidR="00000000" w:rsidRDefault="00FF2FA9">
            <w:pPr>
              <w:rPr>
                <w:lang w:val="es-ES_tradnl"/>
              </w:rPr>
            </w:pPr>
            <w:r>
              <w:rPr>
                <w:lang w:val="es-ES_tradnl"/>
              </w:rPr>
              <w:t>Imagen JPEG (4: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ba8bfe3b-8f40-4a97-bd28-b3241f98147e</w:t>
            </w:r>
          </w:p>
        </w:tc>
        <w:tc>
          <w:tcPr>
            <w:tcW w:w="7407" w:type="dxa"/>
            <w:shd w:val="clear" w:color="auto" w:fill="F2F2F2" w:themeFill="background1" w:themeFillShade="F2"/>
          </w:tcPr>
          <w:p w:rsidR="00000000" w:rsidRDefault="00FF2FA9">
            <w:pPr>
              <w:rPr>
                <w:noProof/>
              </w:rPr>
            </w:pPr>
            <w:r>
              <w:rPr>
                <w:noProof/>
              </w:rPr>
              <w:t>Wide Banner</w:t>
            </w:r>
          </w:p>
        </w:tc>
        <w:tc>
          <w:tcPr>
            <w:tcW w:w="7407" w:type="dxa"/>
          </w:tcPr>
          <w:p w:rsidR="00000000" w:rsidRDefault="00FF2FA9">
            <w:pPr>
              <w:rPr>
                <w:lang w:val="es-ES_tradnl"/>
              </w:rPr>
            </w:pPr>
            <w:r>
              <w:rPr>
                <w:lang w:val="es-ES_tradnl"/>
              </w:rPr>
              <w:t>Banner 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1f95915e-e0d0-4881-bc83-52dc7f3abd9b</w:t>
            </w:r>
          </w:p>
        </w:tc>
        <w:tc>
          <w:tcPr>
            <w:tcW w:w="7407" w:type="dxa"/>
            <w:shd w:val="clear" w:color="auto" w:fill="F2F2F2" w:themeFill="background1" w:themeFillShade="F2"/>
          </w:tcPr>
          <w:p w:rsidR="00000000" w:rsidRDefault="00FF2FA9">
            <w:pPr>
              <w:rPr>
                <w:noProof/>
              </w:rPr>
            </w:pPr>
            <w:r>
              <w:rPr>
                <w:noProof/>
              </w:rPr>
              <w:t>JPEG image (21:9)</w:t>
            </w:r>
          </w:p>
        </w:tc>
        <w:tc>
          <w:tcPr>
            <w:tcW w:w="7407" w:type="dxa"/>
          </w:tcPr>
          <w:p w:rsidR="00000000" w:rsidRDefault="00FF2FA9">
            <w:pPr>
              <w:rPr>
                <w:lang w:val="es-ES_tradnl"/>
              </w:rPr>
            </w:pPr>
            <w:r>
              <w:rPr>
                <w:lang w:val="es-ES_tradnl"/>
              </w:rPr>
              <w:t>Imagen JPEG (21: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225 </w:t>
            </w:r>
            <w:r>
              <w:rPr>
                <w:noProof/>
                <w:sz w:val="16"/>
              </w:rPr>
              <w:br/>
            </w:r>
            <w:r>
              <w:rPr>
                <w:noProof/>
                <w:sz w:val="2"/>
              </w:rPr>
              <w:t>a5a26af7-ffaf-459d-8302-fbd33cee5a1b</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226 </w:t>
            </w:r>
            <w:r>
              <w:rPr>
                <w:noProof/>
                <w:sz w:val="16"/>
              </w:rPr>
              <w:br/>
            </w:r>
            <w:r>
              <w:rPr>
                <w:noProof/>
                <w:sz w:val="2"/>
              </w:rPr>
              <w:t>28deafb0-2aa1-46e3-b898-6bbc97d3e1ab</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227 </w:t>
            </w:r>
            <w:r>
              <w:rPr>
                <w:noProof/>
                <w:sz w:val="16"/>
              </w:rPr>
              <w:br/>
            </w:r>
            <w:r>
              <w:rPr>
                <w:noProof/>
                <w:sz w:val="2"/>
              </w:rPr>
              <w:t>f580c454-a3f3-4be7-a8e6-d381b253f83b</w:t>
            </w:r>
          </w:p>
        </w:tc>
        <w:tc>
          <w:tcPr>
            <w:tcW w:w="7407" w:type="dxa"/>
            <w:shd w:val="clear" w:color="auto" w:fill="F2F2F2" w:themeFill="background1" w:themeFillShade="F2"/>
          </w:tcPr>
          <w:p w:rsidR="00000000" w:rsidRDefault="00FF2FA9">
            <w:pPr>
              <w:rPr>
                <w:noProof/>
              </w:rPr>
            </w:pPr>
            <w:r>
              <w:rPr>
                <w:noProof/>
              </w:rPr>
              <w:t>1000</w:t>
            </w:r>
            <w:r>
              <w:rPr>
                <w:noProof/>
              </w:rPr>
              <w:t>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228 </w:t>
            </w:r>
            <w:r>
              <w:rPr>
                <w:noProof/>
                <w:sz w:val="16"/>
              </w:rPr>
              <w:br/>
            </w:r>
            <w:r>
              <w:rPr>
                <w:noProof/>
                <w:sz w:val="2"/>
              </w:rPr>
              <w:t>2ff38e08-3e6c-43e9-b695-f9d342acb5be</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229 </w:t>
            </w:r>
            <w:r>
              <w:rPr>
                <w:noProof/>
                <w:sz w:val="16"/>
              </w:rPr>
              <w:br/>
            </w:r>
            <w:r>
              <w:rPr>
                <w:noProof/>
                <w:sz w:val="2"/>
              </w:rPr>
              <w:t>8006da20-e6f0-4e9d-a212-1fc15067c98c</w:t>
            </w:r>
          </w:p>
        </w:tc>
        <w:tc>
          <w:tcPr>
            <w:tcW w:w="7407" w:type="dxa"/>
            <w:shd w:val="clear" w:color="auto" w:fill="F2F2F2" w:themeFill="background1" w:themeFillShade="F2"/>
          </w:tcPr>
          <w:p w:rsidR="00000000" w:rsidRDefault="00FF2FA9">
            <w:pPr>
              <w:rPr>
                <w:noProof/>
              </w:rPr>
            </w:pPr>
            <w:r>
              <w:rPr>
                <w:noProof/>
              </w:rPr>
              <w:t>428px</w:t>
            </w:r>
          </w:p>
        </w:tc>
        <w:tc>
          <w:tcPr>
            <w:tcW w:w="7407" w:type="dxa"/>
          </w:tcPr>
          <w:p w:rsidR="00000000" w:rsidRDefault="00FF2FA9">
            <w:pPr>
              <w:rPr>
                <w:lang w:val="es-ES_tradnl"/>
              </w:rPr>
            </w:pPr>
            <w:r>
              <w:rPr>
                <w:lang w:val="es-ES_tradnl"/>
              </w:rPr>
              <w:t>428px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230 </w:t>
            </w:r>
            <w:r>
              <w:rPr>
                <w:noProof/>
                <w:sz w:val="16"/>
              </w:rPr>
              <w:br/>
            </w:r>
            <w:r>
              <w:rPr>
                <w:noProof/>
                <w:sz w:val="2"/>
              </w:rPr>
              <w:t>e4132004-83ce-44ee-98fd-5a1a2b930778</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231 </w:t>
            </w:r>
            <w:r>
              <w:rPr>
                <w:noProof/>
                <w:sz w:val="16"/>
              </w:rPr>
              <w:br/>
            </w:r>
            <w:r>
              <w:rPr>
                <w:noProof/>
                <w:sz w:val="2"/>
              </w:rPr>
              <w:t>e3dce369-b9f7-4a20-872e-2e02a39441a9</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232 </w:t>
            </w:r>
            <w:r>
              <w:rPr>
                <w:noProof/>
                <w:sz w:val="16"/>
              </w:rPr>
              <w:br/>
            </w:r>
            <w:r>
              <w:rPr>
                <w:noProof/>
                <w:sz w:val="2"/>
              </w:rPr>
              <w:t>65179dbe-ca71-4c4b-b69a-f51030120e37</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233 </w:t>
            </w:r>
            <w:r>
              <w:rPr>
                <w:noProof/>
                <w:sz w:val="16"/>
              </w:rPr>
              <w:br/>
            </w:r>
            <w:r>
              <w:rPr>
                <w:noProof/>
                <w:sz w:val="2"/>
              </w:rPr>
              <w:t>2a025a0c-8fdf-4456-9ea2-7dc8386a827c</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234 </w:t>
            </w:r>
            <w:r>
              <w:rPr>
                <w:noProof/>
                <w:sz w:val="16"/>
              </w:rPr>
              <w:br/>
            </w:r>
            <w:r>
              <w:rPr>
                <w:noProof/>
                <w:sz w:val="2"/>
              </w:rPr>
              <w:t>61978c23-ea0c-4559-92ee-ee2131513808</w:t>
            </w:r>
          </w:p>
        </w:tc>
        <w:tc>
          <w:tcPr>
            <w:tcW w:w="7407" w:type="dxa"/>
            <w:shd w:val="clear" w:color="auto" w:fill="F2F2F2" w:themeFill="background1" w:themeFillShade="F2"/>
          </w:tcPr>
          <w:p w:rsidR="00000000" w:rsidRDefault="00FF2FA9">
            <w:pPr>
              <w:rPr>
                <w:noProof/>
              </w:rPr>
            </w:pPr>
            <w:r>
              <w:rPr>
                <w:noProof/>
              </w:rPr>
              <w:t>1714px</w:t>
            </w:r>
          </w:p>
        </w:tc>
        <w:tc>
          <w:tcPr>
            <w:tcW w:w="7407" w:type="dxa"/>
          </w:tcPr>
          <w:p w:rsidR="00000000" w:rsidRDefault="00FF2FA9">
            <w:pPr>
              <w:rPr>
                <w:lang w:val="es-ES_tradnl"/>
              </w:rPr>
            </w:pPr>
            <w:r>
              <w:rPr>
                <w:lang w:val="es-ES_tradnl"/>
              </w:rPr>
              <w:t>1714px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235 </w:t>
            </w:r>
            <w:r>
              <w:rPr>
                <w:noProof/>
                <w:sz w:val="16"/>
              </w:rPr>
              <w:br/>
            </w:r>
            <w:r>
              <w:rPr>
                <w:noProof/>
                <w:sz w:val="2"/>
              </w:rPr>
              <w:t>b693332d-8e62-46af-8f70-faf12eef96b0</w:t>
            </w:r>
          </w:p>
        </w:tc>
        <w:tc>
          <w:tcPr>
            <w:tcW w:w="7407" w:type="dxa"/>
            <w:shd w:val="clear" w:color="auto" w:fill="F2F2F2" w:themeFill="background1" w:themeFillShade="F2"/>
          </w:tcPr>
          <w:p w:rsidR="00000000" w:rsidRDefault="00FF2FA9">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p>
        </w:tc>
        <w:tc>
          <w:tcPr>
            <w:tcW w:w="7407" w:type="dxa"/>
          </w:tcPr>
          <w:p w:rsidR="00000000" w:rsidRDefault="00FF2FA9">
            <w:pPr>
              <w:rPr>
                <w:lang w:val="es-ES_tradnl"/>
              </w:rPr>
            </w:pPr>
            <w:r>
              <w:rPr>
                <w:lang w:val="es-ES_tradnl"/>
              </w:rPr>
              <w:t>La informaci</w:t>
            </w:r>
            <w:r>
              <w:rPr>
                <w:lang w:val="es-ES_tradnl"/>
              </w:rPr>
              <w:t>ó</w:t>
            </w:r>
            <w:r>
              <w:rPr>
                <w:lang w:val="es-ES_tradnl"/>
              </w:rPr>
              <w:t xml:space="preserve">n sobre el </w:t>
            </w:r>
            <w:r>
              <w:rPr>
                <w:rStyle w:val="mqInternal"/>
                <w:noProof/>
                <w:lang w:val="es-ES_tradnl"/>
              </w:rPr>
              <w:t>[1}</w:t>
            </w:r>
            <w:r>
              <w:rPr>
                <w:lang w:val="es-ES_tradnl"/>
              </w:rPr>
              <w:t>Etiquetas</w:t>
            </w:r>
            <w:r>
              <w:rPr>
                <w:rStyle w:val="mqInternal"/>
                <w:noProof/>
                <w:lang w:val="es-ES_tradnl"/>
              </w:rPr>
              <w:t>{2]</w:t>
            </w:r>
            <w:r>
              <w:rPr>
                <w:lang w:val="es-ES_tradnl"/>
              </w:rPr>
              <w:t xml:space="preserve"> La pesta</w:t>
            </w:r>
            <w:r>
              <w:rPr>
                <w:lang w:val="es-ES_tradnl"/>
              </w:rPr>
              <w:t>ñ</w:t>
            </w:r>
            <w:r>
              <w:rPr>
                <w:lang w:val="es-ES_tradnl"/>
              </w:rPr>
              <w:t>a no se utiliza en este momento, por lo que no ingrese informaci</w:t>
            </w:r>
            <w:r>
              <w:rPr>
                <w:lang w:val="es-ES_tradnl"/>
              </w:rPr>
              <w:t>ó</w:t>
            </w:r>
            <w:r>
              <w:rPr>
                <w:lang w:val="es-ES_tradnl"/>
              </w:rPr>
              <w:t>n en esta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236 </w:t>
            </w:r>
            <w:r>
              <w:rPr>
                <w:noProof/>
                <w:sz w:val="16"/>
              </w:rPr>
              <w:br/>
            </w:r>
            <w:r>
              <w:rPr>
                <w:noProof/>
                <w:sz w:val="2"/>
              </w:rPr>
              <w:t>779916b4-2a1a-409d-a603-4e410662d330</w:t>
            </w:r>
          </w:p>
        </w:tc>
        <w:tc>
          <w:tcPr>
            <w:tcW w:w="7407" w:type="dxa"/>
            <w:shd w:val="clear" w:color="auto" w:fill="F2F2F2" w:themeFill="background1" w:themeFillShade="F2"/>
          </w:tcPr>
          <w:p w:rsidR="00000000" w:rsidRDefault="00FF2FA9">
            <w:pPr>
              <w:rPr>
                <w:noProof/>
              </w:rPr>
            </w:pPr>
            <w:r>
              <w:rPr>
                <w:noProof/>
              </w:rPr>
              <w:t>The info</w:t>
            </w:r>
            <w:r>
              <w:rPr>
                <w:noProof/>
              </w:rPr>
              <w:t xml:space="preserve">rmation on the </w:t>
            </w:r>
            <w:r>
              <w:rPr>
                <w:rStyle w:val="mqInternal"/>
                <w:noProof/>
              </w:rPr>
              <w:t>[1}</w:t>
            </w:r>
            <w:r>
              <w:rPr>
                <w:noProof/>
              </w:rPr>
              <w:t>Metadata</w:t>
            </w:r>
            <w:r>
              <w:rPr>
                <w:rStyle w:val="mqInternal"/>
                <w:noProof/>
              </w:rPr>
              <w:t>{2]</w:t>
            </w:r>
            <w:r>
              <w:rPr>
                <w:noProof/>
              </w:rPr>
              <w:t xml:space="preserve"> tab is not used at this time, so do not enter information on this tab.</w:t>
            </w:r>
          </w:p>
        </w:tc>
        <w:tc>
          <w:tcPr>
            <w:tcW w:w="7407" w:type="dxa"/>
          </w:tcPr>
          <w:p w:rsidR="00000000" w:rsidRDefault="00FF2FA9">
            <w:pPr>
              <w:rPr>
                <w:lang w:val="es-ES_tradnl"/>
              </w:rPr>
            </w:pPr>
            <w:r>
              <w:rPr>
                <w:lang w:val="es-ES_tradnl"/>
              </w:rPr>
              <w:t>La informaci</w:t>
            </w:r>
            <w:r>
              <w:rPr>
                <w:lang w:val="es-ES_tradnl"/>
              </w:rPr>
              <w:t>ó</w:t>
            </w:r>
            <w:r>
              <w:rPr>
                <w:lang w:val="es-ES_tradnl"/>
              </w:rPr>
              <w:t xml:space="preserve">n sobre el </w:t>
            </w:r>
            <w:r>
              <w:rPr>
                <w:rStyle w:val="mqInternal"/>
                <w:noProof/>
                <w:lang w:val="es-ES_tradnl"/>
              </w:rPr>
              <w:t>[1}</w:t>
            </w:r>
            <w:r>
              <w:rPr>
                <w:lang w:val="es-ES_tradnl"/>
              </w:rPr>
              <w:t>Metadatos</w:t>
            </w:r>
            <w:r>
              <w:rPr>
                <w:rStyle w:val="mqInternal"/>
                <w:noProof/>
                <w:lang w:val="es-ES_tradnl"/>
              </w:rPr>
              <w:t>{2]</w:t>
            </w:r>
            <w:r>
              <w:rPr>
                <w:lang w:val="es-ES_tradnl"/>
              </w:rPr>
              <w:t xml:space="preserve"> La pesta</w:t>
            </w:r>
            <w:r>
              <w:rPr>
                <w:lang w:val="es-ES_tradnl"/>
              </w:rPr>
              <w:t>ñ</w:t>
            </w:r>
            <w:r>
              <w:rPr>
                <w:lang w:val="es-ES_tradnl"/>
              </w:rPr>
              <w:t>a no se utiliza en este momento, por lo que no ingrese informaci</w:t>
            </w:r>
            <w:r>
              <w:rPr>
                <w:lang w:val="es-ES_tradnl"/>
              </w:rPr>
              <w:t>ó</w:t>
            </w:r>
            <w:r>
              <w:rPr>
                <w:lang w:val="es-ES_tradnl"/>
              </w:rPr>
              <w:t>n en esta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237 </w:t>
            </w:r>
            <w:r>
              <w:rPr>
                <w:noProof/>
                <w:sz w:val="16"/>
              </w:rPr>
              <w:br/>
            </w:r>
            <w:r>
              <w:rPr>
                <w:noProof/>
                <w:sz w:val="2"/>
              </w:rPr>
              <w:t>4b0e0245-d2ba-4b</w:t>
            </w:r>
            <w:r>
              <w:rPr>
                <w:noProof/>
                <w:sz w:val="2"/>
              </w:rPr>
              <w:t>5d-a002-85d0caff2397</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Streams</w:t>
            </w:r>
            <w:r>
              <w:rPr>
                <w:rStyle w:val="mqInternal"/>
                <w:noProof/>
              </w:rPr>
              <w:t>{2]</w:t>
            </w:r>
            <w:r>
              <w:rPr>
                <w:noProof/>
              </w:rPr>
              <w:t xml:space="preserve"> tab, where you will select a trailer for the season.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a, donde seleccionar</w:t>
            </w:r>
            <w:r>
              <w:rPr>
                <w:lang w:val="es-ES_tradnl"/>
              </w:rPr>
              <w:t>á</w:t>
            </w:r>
            <w:r>
              <w:rPr>
                <w:lang w:val="es-ES_tradnl"/>
              </w:rPr>
              <w:t xml:space="preserve"> un avance para la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238 </w:t>
            </w:r>
            <w:r>
              <w:rPr>
                <w:noProof/>
                <w:sz w:val="16"/>
              </w:rPr>
              <w:br/>
            </w:r>
            <w:r>
              <w:rPr>
                <w:noProof/>
                <w:sz w:val="2"/>
              </w:rPr>
              <w:t>178a6311-8c51-4cdc-babe-d86c7142e72d</w:t>
            </w:r>
          </w:p>
        </w:tc>
        <w:tc>
          <w:tcPr>
            <w:tcW w:w="7407" w:type="dxa"/>
            <w:shd w:val="clear" w:color="auto" w:fill="F2F2F2" w:themeFill="background1" w:themeFillShade="F2"/>
          </w:tcPr>
          <w:p w:rsidR="00000000" w:rsidRDefault="00FF2FA9">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tu </w:t>
            </w:r>
            <w:r>
              <w:rPr>
                <w:rStyle w:val="mqInternal"/>
                <w:noProof/>
                <w:lang w:val="es-ES_tradnl"/>
              </w:rPr>
              <w:t>[1}</w:t>
            </w:r>
            <w:r>
              <w:rPr>
                <w:lang w:val="es-ES_tradnl"/>
              </w:rPr>
              <w:t>Proveedor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239 </w:t>
            </w:r>
            <w:r>
              <w:rPr>
                <w:noProof/>
                <w:sz w:val="16"/>
              </w:rPr>
              <w:br/>
            </w:r>
            <w:r>
              <w:rPr>
                <w:noProof/>
                <w:sz w:val="2"/>
              </w:rPr>
              <w:t>08685f62-b3eb-4083-b897-ab39a70c5295</w:t>
            </w:r>
          </w:p>
        </w:tc>
        <w:tc>
          <w:tcPr>
            <w:tcW w:w="7407" w:type="dxa"/>
            <w:shd w:val="clear" w:color="auto" w:fill="F2F2F2" w:themeFill="background1" w:themeFillShade="F2"/>
          </w:tcPr>
          <w:p w:rsidR="00000000" w:rsidRDefault="00FF2FA9">
            <w:pPr>
              <w:rPr>
                <w:noProof/>
              </w:rPr>
            </w:pPr>
            <w:r>
              <w:rPr>
                <w:noProof/>
              </w:rPr>
              <w:t>You will most likely only have one provider, which references your Brightcove Video Cloud account.</w:t>
            </w:r>
          </w:p>
        </w:tc>
        <w:tc>
          <w:tcPr>
            <w:tcW w:w="7407" w:type="dxa"/>
          </w:tcPr>
          <w:p w:rsidR="00000000" w:rsidRDefault="00FF2FA9">
            <w:pPr>
              <w:rPr>
                <w:lang w:val="es-ES_tradnl"/>
              </w:rPr>
            </w:pPr>
            <w:r>
              <w:rPr>
                <w:lang w:val="es-ES_tradnl"/>
              </w:rPr>
              <w:t>Lo m</w:t>
            </w:r>
            <w:r>
              <w:rPr>
                <w:lang w:val="es-ES_tradnl"/>
              </w:rPr>
              <w:t>á</w:t>
            </w:r>
            <w:r>
              <w:rPr>
                <w:lang w:val="es-ES_tradnl"/>
              </w:rPr>
              <w:t xml:space="preserve">s probable es que solo tenga un proveedor, que hace referencia a </w:t>
            </w:r>
            <w:r>
              <w:rPr>
                <w:lang w:val="es-ES_tradnl"/>
              </w:rPr>
              <w:t>su cuenta de Brightcove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240 </w:t>
            </w:r>
            <w:r>
              <w:rPr>
                <w:noProof/>
                <w:sz w:val="16"/>
              </w:rPr>
              <w:br/>
            </w:r>
            <w:r>
              <w:rPr>
                <w:noProof/>
                <w:sz w:val="2"/>
              </w:rPr>
              <w:t>f41de1f5-11f8-4d5e-9250-9fd5b8ae42b8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transmisi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241 </w:t>
            </w:r>
            <w:r>
              <w:rPr>
                <w:noProof/>
                <w:sz w:val="16"/>
              </w:rPr>
              <w:br/>
            </w:r>
            <w:r>
              <w:rPr>
                <w:noProof/>
                <w:sz w:val="2"/>
              </w:rPr>
              <w:t>54e36cb9-6310-4d3a-a43f-4ec1267a50f2</w:t>
            </w:r>
          </w:p>
        </w:tc>
        <w:tc>
          <w:tcPr>
            <w:tcW w:w="7407" w:type="dxa"/>
            <w:shd w:val="clear" w:color="auto" w:fill="F2F2F2" w:themeFill="background1" w:themeFillShade="F2"/>
          </w:tcPr>
          <w:p w:rsidR="00000000" w:rsidRDefault="00FF2FA9">
            <w:pPr>
              <w:rPr>
                <w:noProof/>
              </w:rPr>
            </w:pPr>
            <w:r>
              <w:rPr>
                <w:noProof/>
              </w:rPr>
              <w:t xml:space="preserve">For the </w:t>
            </w:r>
            <w:r>
              <w:rPr>
                <w:rStyle w:val="mqInternal"/>
                <w:noProof/>
              </w:rPr>
              <w:t>[1}</w:t>
            </w:r>
            <w:r>
              <w:rPr>
                <w:noProof/>
              </w:rPr>
              <w:t>Stream Video ID</w:t>
            </w:r>
            <w:r>
              <w:rPr>
                <w:rStyle w:val="mqInternal"/>
                <w:noProof/>
              </w:rPr>
              <w:t>{2]</w:t>
            </w:r>
            <w:r>
              <w:rPr>
                <w:noProof/>
              </w:rPr>
              <w:t>, obtain t</w:t>
            </w:r>
            <w:r>
              <w:rPr>
                <w:noProof/>
              </w:rPr>
              <w:t>he video ID for the trailer from Studio and place it in the text box.</w:t>
            </w:r>
          </w:p>
        </w:tc>
        <w:tc>
          <w:tcPr>
            <w:tcW w:w="7407" w:type="dxa"/>
          </w:tcPr>
          <w:p w:rsidR="00000000" w:rsidRDefault="00FF2FA9">
            <w:pPr>
              <w:rPr>
                <w:lang w:val="es-ES_tradnl"/>
              </w:rPr>
            </w:pPr>
            <w:r>
              <w:rPr>
                <w:lang w:val="es-ES_tradnl"/>
              </w:rPr>
              <w:t xml:space="preserve">Para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 obtenga el ID de video para el avance de Studio y col</w:t>
            </w:r>
            <w:r>
              <w:rPr>
                <w:lang w:val="es-ES_tradnl"/>
              </w:rPr>
              <w:t>ó</w:t>
            </w:r>
            <w:r>
              <w:rPr>
                <w:lang w:val="es-ES_tradnl"/>
              </w:rPr>
              <w:t>quelo en el cuadro de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242 </w:t>
            </w:r>
            <w:r>
              <w:rPr>
                <w:noProof/>
                <w:sz w:val="16"/>
              </w:rPr>
              <w:br/>
            </w:r>
            <w:r>
              <w:rPr>
                <w:noProof/>
                <w:sz w:val="2"/>
              </w:rPr>
              <w:t>db6e4e77-0a42-487f-9417-4e5a20546c83</w:t>
            </w:r>
          </w:p>
        </w:tc>
        <w:tc>
          <w:tcPr>
            <w:tcW w:w="7407" w:type="dxa"/>
            <w:shd w:val="clear" w:color="auto" w:fill="F2F2F2" w:themeFill="background1" w:themeFillShade="F2"/>
          </w:tcPr>
          <w:p w:rsidR="00000000" w:rsidRDefault="00FF2FA9">
            <w:pPr>
              <w:rPr>
                <w:noProof/>
              </w:rPr>
            </w:pPr>
            <w:r>
              <w:rPr>
                <w:noProof/>
              </w:rPr>
              <w:t xml:space="preserve">Be sure the </w:t>
            </w:r>
            <w:r>
              <w:rPr>
                <w:rStyle w:val="mqInternal"/>
                <w:noProof/>
              </w:rPr>
              <w:t>[1}</w:t>
            </w:r>
            <w:r>
              <w:rPr>
                <w:noProof/>
              </w:rPr>
              <w:t>St</w:t>
            </w:r>
            <w:r>
              <w:rPr>
                <w:noProof/>
              </w:rPr>
              <w:t>ream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Tipo de flujo</w:t>
            </w:r>
            <w:r>
              <w:rPr>
                <w:rStyle w:val="mqInternal"/>
                <w:noProof/>
                <w:lang w:val="es-ES_tradnl"/>
              </w:rPr>
              <w:t>{2]</w:t>
            </w:r>
            <w:r>
              <w:rPr>
                <w:lang w:val="es-ES_tradnl"/>
              </w:rPr>
              <w:t xml:space="preserve"> se establece en </w:t>
            </w:r>
            <w:r>
              <w:rPr>
                <w:rStyle w:val="mqInternal"/>
                <w:noProof/>
                <w:lang w:val="es-ES_tradnl"/>
              </w:rPr>
              <w:t>[3}</w:t>
            </w:r>
            <w:r>
              <w:rPr>
                <w:lang w:val="es-ES_tradnl"/>
              </w:rPr>
              <w:t>Remolque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243 </w:t>
            </w:r>
            <w:r>
              <w:rPr>
                <w:noProof/>
                <w:sz w:val="16"/>
              </w:rPr>
              <w:br/>
            </w:r>
            <w:r>
              <w:rPr>
                <w:noProof/>
                <w:sz w:val="2"/>
              </w:rPr>
              <w:t>82bce35f-04d8-4f49-acda-5f1bd3f19d36</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245 </w:t>
            </w:r>
            <w:r>
              <w:rPr>
                <w:noProof/>
                <w:sz w:val="16"/>
              </w:rPr>
              <w:br/>
            </w:r>
            <w:r>
              <w:rPr>
                <w:noProof/>
                <w:sz w:val="2"/>
              </w:rPr>
              <w:t>38b8458f-bb0f-4e04-b96f-6e833128da64</w:t>
            </w:r>
          </w:p>
        </w:tc>
        <w:tc>
          <w:tcPr>
            <w:tcW w:w="7407" w:type="dxa"/>
            <w:shd w:val="clear" w:color="auto" w:fill="F2F2F2" w:themeFill="background1" w:themeFillShade="F2"/>
          </w:tcPr>
          <w:p w:rsidR="00000000" w:rsidRDefault="00FF2FA9">
            <w:pPr>
              <w:rPr>
                <w:noProof/>
              </w:rPr>
            </w:pPr>
            <w:r>
              <w:rPr>
                <w:noProof/>
              </w:rPr>
              <w:t>Rights and Scheduling</w:t>
            </w:r>
          </w:p>
        </w:tc>
        <w:tc>
          <w:tcPr>
            <w:tcW w:w="7407" w:type="dxa"/>
          </w:tcPr>
          <w:p w:rsidR="00000000" w:rsidRDefault="00FF2FA9">
            <w:pPr>
              <w:rPr>
                <w:lang w:val="es-ES_tradnl"/>
              </w:rPr>
            </w:pPr>
            <w:r>
              <w:rPr>
                <w:lang w:val="es-ES_tradnl"/>
              </w:rPr>
              <w:t>Derechos y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246 </w:t>
            </w:r>
            <w:r>
              <w:rPr>
                <w:noProof/>
                <w:sz w:val="16"/>
              </w:rPr>
              <w:br/>
            </w:r>
            <w:r>
              <w:rPr>
                <w:noProof/>
                <w:sz w:val="2"/>
              </w:rPr>
              <w:t>ee85348c-8e44-4a0e-9236-ee8d8dfb7f12</w:t>
            </w:r>
          </w:p>
        </w:tc>
        <w:tc>
          <w:tcPr>
            <w:tcW w:w="7407" w:type="dxa"/>
            <w:shd w:val="clear" w:color="auto" w:fill="F2F2F2" w:themeFill="background1" w:themeFillShade="F2"/>
          </w:tcPr>
          <w:p w:rsidR="00000000" w:rsidRDefault="00FF2FA9">
            <w:pPr>
              <w:rPr>
                <w:noProof/>
              </w:rPr>
            </w:pPr>
            <w:r>
              <w:rPr>
                <w:noProof/>
              </w:rPr>
              <w:t>Add values for the following fields:</w:t>
            </w:r>
          </w:p>
        </w:tc>
        <w:tc>
          <w:tcPr>
            <w:tcW w:w="7407" w:type="dxa"/>
          </w:tcPr>
          <w:p w:rsidR="00000000" w:rsidRDefault="00FF2FA9">
            <w:pPr>
              <w:rPr>
                <w:lang w:val="es-ES_tradnl"/>
              </w:rPr>
            </w:pPr>
            <w:r>
              <w:rPr>
                <w:lang w:val="es-ES_tradnl"/>
              </w:rPr>
              <w:t>Agregue valores para los siguientes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247 </w:t>
            </w:r>
            <w:r>
              <w:rPr>
                <w:noProof/>
                <w:sz w:val="16"/>
              </w:rPr>
              <w:br/>
            </w:r>
            <w:r>
              <w:rPr>
                <w:noProof/>
                <w:sz w:val="2"/>
              </w:rPr>
              <w:t>b837c1bb-d8</w:t>
            </w:r>
            <w:r>
              <w:rPr>
                <w:noProof/>
                <w:sz w:val="2"/>
              </w:rPr>
              <w:t>cf-45d7-940d-4f7a8eb77942</w:t>
            </w:r>
          </w:p>
        </w:tc>
        <w:tc>
          <w:tcPr>
            <w:tcW w:w="7407" w:type="dxa"/>
            <w:shd w:val="clear" w:color="auto" w:fill="F2F2F2" w:themeFill="background1" w:themeFillShade="F2"/>
          </w:tcPr>
          <w:p w:rsidR="00000000" w:rsidRDefault="00FF2FA9">
            <w:pPr>
              <w:rPr>
                <w:noProof/>
              </w:rPr>
            </w:pPr>
            <w:r>
              <w:rPr>
                <w:noProof/>
              </w:rPr>
              <w:t>Field</w:t>
            </w:r>
          </w:p>
        </w:tc>
        <w:tc>
          <w:tcPr>
            <w:tcW w:w="7407" w:type="dxa"/>
          </w:tcPr>
          <w:p w:rsidR="00000000" w:rsidRDefault="00FF2FA9">
            <w:pPr>
              <w:rPr>
                <w:lang w:val="es-ES_tradnl"/>
              </w:rPr>
            </w:pPr>
            <w:r>
              <w:rPr>
                <w:lang w:val="es-ES_tradnl"/>
              </w:rPr>
              <w:t>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248 </w:t>
            </w:r>
            <w:r>
              <w:rPr>
                <w:noProof/>
                <w:sz w:val="16"/>
              </w:rPr>
              <w:br/>
            </w:r>
            <w:r>
              <w:rPr>
                <w:noProof/>
                <w:sz w:val="2"/>
              </w:rPr>
              <w:t>c532e5c7-0777-4392-af1e-f458a019ebb4</w:t>
            </w:r>
          </w:p>
        </w:tc>
        <w:tc>
          <w:tcPr>
            <w:tcW w:w="7407" w:type="dxa"/>
            <w:shd w:val="clear" w:color="auto" w:fill="F2F2F2" w:themeFill="background1" w:themeFillShade="F2"/>
          </w:tcPr>
          <w:p w:rsidR="00000000" w:rsidRDefault="00FF2FA9">
            <w:pPr>
              <w:rPr>
                <w:noProof/>
              </w:rPr>
            </w:pPr>
            <w:r>
              <w:rPr>
                <w:noProof/>
              </w:rPr>
              <w:t>Required</w:t>
            </w:r>
          </w:p>
        </w:tc>
        <w:tc>
          <w:tcPr>
            <w:tcW w:w="7407" w:type="dxa"/>
          </w:tcPr>
          <w:p w:rsidR="00000000" w:rsidRDefault="00FF2FA9">
            <w:pPr>
              <w:rPr>
                <w:lang w:val="es-ES_tradnl"/>
              </w:rPr>
            </w:pPr>
            <w:r>
              <w:rPr>
                <w:lang w:val="es-ES_tradnl"/>
              </w:rPr>
              <w:t>Necesario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249 </w:t>
            </w:r>
            <w:r>
              <w:rPr>
                <w:noProof/>
                <w:sz w:val="16"/>
              </w:rPr>
              <w:br/>
            </w:r>
            <w:r>
              <w:rPr>
                <w:noProof/>
                <w:sz w:val="2"/>
              </w:rPr>
              <w:t>92d9555e-f5b7-4d49-bca3-c88bdb362e6c</w:t>
            </w:r>
          </w:p>
        </w:tc>
        <w:tc>
          <w:tcPr>
            <w:tcW w:w="7407" w:type="dxa"/>
            <w:shd w:val="clear" w:color="auto" w:fill="F2F2F2" w:themeFill="background1" w:themeFillShade="F2"/>
          </w:tcPr>
          <w:p w:rsidR="00000000" w:rsidRDefault="00FF2FA9">
            <w:pPr>
              <w:rPr>
                <w:noProof/>
              </w:rPr>
            </w:pPr>
            <w:r>
              <w:rPr>
                <w:noProof/>
              </w:rPr>
              <w:t>Notes</w:t>
            </w:r>
          </w:p>
        </w:tc>
        <w:tc>
          <w:tcPr>
            <w:tcW w:w="7407" w:type="dxa"/>
          </w:tcPr>
          <w:p w:rsidR="00000000" w:rsidRDefault="00FF2FA9">
            <w:pPr>
              <w:rPr>
                <w:lang w:val="es-ES_tradnl"/>
              </w:rPr>
            </w:pPr>
            <w:r>
              <w:rPr>
                <w:lang w:val="es-ES_tradnl"/>
              </w:rPr>
              <w:t>Notas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250 </w:t>
            </w:r>
            <w:r>
              <w:rPr>
                <w:noProof/>
                <w:sz w:val="16"/>
              </w:rPr>
              <w:br/>
            </w:r>
            <w:r>
              <w:rPr>
                <w:noProof/>
                <w:sz w:val="2"/>
              </w:rPr>
              <w:t>466b67b7-f0e7-4288-b1eb-8c57650d74cb</w:t>
            </w:r>
          </w:p>
        </w:tc>
        <w:tc>
          <w:tcPr>
            <w:tcW w:w="7407" w:type="dxa"/>
            <w:shd w:val="clear" w:color="auto" w:fill="F2F2F2" w:themeFill="background1" w:themeFillShade="F2"/>
          </w:tcPr>
          <w:p w:rsidR="00000000" w:rsidRDefault="00FF2FA9">
            <w:pPr>
              <w:rPr>
                <w:noProof/>
              </w:rPr>
            </w:pPr>
            <w:r>
              <w:rPr>
                <w:noProof/>
              </w:rPr>
              <w:t>Status</w:t>
            </w:r>
          </w:p>
        </w:tc>
        <w:tc>
          <w:tcPr>
            <w:tcW w:w="7407" w:type="dxa"/>
          </w:tcPr>
          <w:p w:rsidR="00000000" w:rsidRDefault="00FF2FA9">
            <w:pPr>
              <w:rPr>
                <w:lang w:val="es-ES_tradnl"/>
              </w:rPr>
            </w:pPr>
            <w:r>
              <w:rPr>
                <w:lang w:val="es-ES_tradnl"/>
              </w:rPr>
              <w:t>Estado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251 </w:t>
            </w:r>
            <w:r>
              <w:rPr>
                <w:noProof/>
                <w:sz w:val="16"/>
              </w:rPr>
              <w:br/>
            </w:r>
            <w:r>
              <w:rPr>
                <w:noProof/>
                <w:sz w:val="2"/>
              </w:rPr>
              <w:t>5b16fead-5d72-4c4b-85d5-3d54a885d1a7</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252 </w:t>
            </w:r>
            <w:r>
              <w:rPr>
                <w:noProof/>
                <w:sz w:val="16"/>
              </w:rPr>
              <w:br/>
            </w:r>
            <w:r>
              <w:rPr>
                <w:noProof/>
                <w:sz w:val="2"/>
              </w:rPr>
              <w:t>1814cc2a-4b54-494b-9602-1ccbe4278c18</w:t>
            </w:r>
          </w:p>
        </w:tc>
        <w:tc>
          <w:tcPr>
            <w:tcW w:w="7407" w:type="dxa"/>
            <w:shd w:val="clear" w:color="auto" w:fill="F2F2F2" w:themeFill="background1" w:themeFillShade="F2"/>
          </w:tcPr>
          <w:p w:rsidR="00000000" w:rsidRDefault="00FF2FA9">
            <w:pPr>
              <w:rPr>
                <w:noProof/>
              </w:rPr>
            </w:pPr>
            <w:r>
              <w:rPr>
                <w:noProof/>
              </w:rPr>
              <w:t>Select one of the following types:</w:t>
            </w:r>
          </w:p>
        </w:tc>
        <w:tc>
          <w:tcPr>
            <w:tcW w:w="7407" w:type="dxa"/>
          </w:tcPr>
          <w:p w:rsidR="00000000" w:rsidRDefault="00FF2FA9">
            <w:pPr>
              <w:rPr>
                <w:lang w:val="es-ES_tradnl"/>
              </w:rPr>
            </w:pPr>
            <w:r>
              <w:rPr>
                <w:lang w:val="es-ES_tradnl"/>
              </w:rPr>
              <w:t>Seleccione uno de los siguientes tipos: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253 </w:t>
            </w:r>
            <w:r>
              <w:rPr>
                <w:noProof/>
                <w:sz w:val="16"/>
              </w:rPr>
              <w:br/>
            </w:r>
            <w:r>
              <w:rPr>
                <w:noProof/>
                <w:sz w:val="2"/>
              </w:rPr>
              <w:t>70e87c34-518d-47ca-87c0-00a44d8fdca3</w:t>
            </w:r>
          </w:p>
        </w:tc>
        <w:tc>
          <w:tcPr>
            <w:tcW w:w="7407" w:type="dxa"/>
            <w:shd w:val="clear" w:color="auto" w:fill="F2F2F2" w:themeFill="background1" w:themeFillShade="F2"/>
          </w:tcPr>
          <w:p w:rsidR="00000000" w:rsidRDefault="00FF2FA9">
            <w:pPr>
              <w:rPr>
                <w:noProof/>
              </w:rPr>
            </w:pPr>
            <w:r>
              <w:rPr>
                <w:noProof/>
              </w:rPr>
              <w:t>Published</w:t>
            </w:r>
          </w:p>
        </w:tc>
        <w:tc>
          <w:tcPr>
            <w:tcW w:w="7407" w:type="dxa"/>
          </w:tcPr>
          <w:p w:rsidR="00000000" w:rsidRDefault="00FF2FA9">
            <w:pPr>
              <w:rPr>
                <w:lang w:val="es-ES_tradnl"/>
              </w:rPr>
            </w:pPr>
            <w:r>
              <w:rPr>
                <w:lang w:val="es-ES_tradnl"/>
              </w:rPr>
              <w:t>Publicado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254 </w:t>
            </w:r>
            <w:r>
              <w:rPr>
                <w:noProof/>
                <w:sz w:val="16"/>
              </w:rPr>
              <w:br/>
            </w:r>
            <w:r>
              <w:rPr>
                <w:noProof/>
                <w:sz w:val="2"/>
              </w:rPr>
              <w:t>caafa31d-416a-4555-b5ef-94d8f04b6127</w:t>
            </w:r>
          </w:p>
        </w:tc>
        <w:tc>
          <w:tcPr>
            <w:tcW w:w="7407" w:type="dxa"/>
            <w:shd w:val="clear" w:color="auto" w:fill="F2F2F2" w:themeFill="background1" w:themeFillShade="F2"/>
          </w:tcPr>
          <w:p w:rsidR="00000000" w:rsidRDefault="00FF2FA9">
            <w:pPr>
              <w:rPr>
                <w:noProof/>
              </w:rPr>
            </w:pPr>
            <w:r>
              <w:rPr>
                <w:noProof/>
              </w:rPr>
              <w:t>Unpublished</w:t>
            </w:r>
          </w:p>
        </w:tc>
        <w:tc>
          <w:tcPr>
            <w:tcW w:w="7407" w:type="dxa"/>
          </w:tcPr>
          <w:p w:rsidR="00000000" w:rsidRDefault="00FF2FA9">
            <w:pPr>
              <w:rPr>
                <w:lang w:val="es-ES_tradnl"/>
              </w:rPr>
            </w:pPr>
            <w:r>
              <w:rPr>
                <w:lang w:val="es-ES_tradnl"/>
              </w:rPr>
              <w:t>In</w:t>
            </w:r>
            <w:r>
              <w:rPr>
                <w:lang w:val="es-ES_tradnl"/>
              </w:rPr>
              <w:t>é</w:t>
            </w:r>
            <w:r>
              <w:rPr>
                <w:lang w:val="es-ES_tradnl"/>
              </w:rPr>
              <w:t>dito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255 </w:t>
            </w:r>
            <w:r>
              <w:rPr>
                <w:noProof/>
                <w:sz w:val="16"/>
              </w:rPr>
              <w:br/>
            </w:r>
            <w:r>
              <w:rPr>
                <w:noProof/>
                <w:sz w:val="2"/>
              </w:rPr>
              <w:t>b817536c-5b86-4ad2-ad64-071da15b9ac0</w:t>
            </w:r>
          </w:p>
        </w:tc>
        <w:tc>
          <w:tcPr>
            <w:tcW w:w="7407" w:type="dxa"/>
            <w:shd w:val="clear" w:color="auto" w:fill="F2F2F2" w:themeFill="background1" w:themeFillShade="F2"/>
          </w:tcPr>
          <w:p w:rsidR="00000000" w:rsidRDefault="00FF2FA9">
            <w:pPr>
              <w:rPr>
                <w:noProof/>
              </w:rPr>
            </w:pPr>
            <w:r>
              <w:rPr>
                <w:noProof/>
              </w:rPr>
              <w:t>Rights Type</w:t>
            </w:r>
          </w:p>
        </w:tc>
        <w:tc>
          <w:tcPr>
            <w:tcW w:w="7407" w:type="dxa"/>
          </w:tcPr>
          <w:p w:rsidR="00000000" w:rsidRDefault="00FF2FA9">
            <w:pPr>
              <w:rPr>
                <w:lang w:val="es-ES_tradnl"/>
              </w:rPr>
            </w:pPr>
            <w:r>
              <w:rPr>
                <w:lang w:val="es-ES_tradnl"/>
              </w:rPr>
              <w:t>Tipo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256 </w:t>
            </w:r>
            <w:r>
              <w:rPr>
                <w:noProof/>
                <w:sz w:val="16"/>
              </w:rPr>
              <w:br/>
            </w:r>
            <w:r>
              <w:rPr>
                <w:noProof/>
                <w:sz w:val="2"/>
              </w:rPr>
              <w:t>5a87eaa8-7c9d-49d5-8b30-c10dc1a69973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257 </w:t>
            </w:r>
            <w:r>
              <w:rPr>
                <w:noProof/>
                <w:sz w:val="16"/>
              </w:rPr>
              <w:br/>
            </w:r>
            <w:r>
              <w:rPr>
                <w:noProof/>
                <w:sz w:val="2"/>
              </w:rPr>
              <w:t>ee862cde-3330-4d0e-8da8-693432ec0c40</w:t>
            </w:r>
          </w:p>
        </w:tc>
        <w:tc>
          <w:tcPr>
            <w:tcW w:w="7407" w:type="dxa"/>
            <w:shd w:val="clear" w:color="auto" w:fill="F2F2F2" w:themeFill="background1" w:themeFillShade="F2"/>
          </w:tcPr>
          <w:p w:rsidR="00000000" w:rsidRDefault="00FF2FA9">
            <w:pPr>
              <w:rPr>
                <w:noProof/>
              </w:rPr>
            </w:pPr>
            <w:r>
              <w:rPr>
                <w:noProof/>
              </w:rPr>
              <w:t>Choose the appropriate value for your season, from the options:</w:t>
            </w:r>
          </w:p>
        </w:tc>
        <w:tc>
          <w:tcPr>
            <w:tcW w:w="7407" w:type="dxa"/>
          </w:tcPr>
          <w:p w:rsidR="00000000" w:rsidRDefault="00FF2FA9">
            <w:pPr>
              <w:rPr>
                <w:lang w:val="es-ES_tradnl"/>
              </w:rPr>
            </w:pPr>
            <w:r>
              <w:rPr>
                <w:lang w:val="es-ES_tradnl"/>
              </w:rPr>
              <w:t>Elija el valor apropiado para su</w:t>
            </w:r>
            <w:r>
              <w:rPr>
                <w:lang w:val="es-ES_tradnl"/>
              </w:rPr>
              <w:t xml:space="preserve"> temporada, entre las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258 </w:t>
            </w:r>
            <w:r>
              <w:rPr>
                <w:noProof/>
                <w:sz w:val="16"/>
              </w:rPr>
              <w:br/>
            </w:r>
            <w:r>
              <w:rPr>
                <w:noProof/>
                <w:sz w:val="2"/>
              </w:rPr>
              <w:t>a5b47748-f1a7-4b07-9f95-4785d5e00ec1</w:t>
            </w:r>
          </w:p>
        </w:tc>
        <w:tc>
          <w:tcPr>
            <w:tcW w:w="7407" w:type="dxa"/>
            <w:shd w:val="clear" w:color="auto" w:fill="F2F2F2" w:themeFill="background1" w:themeFillShade="F2"/>
          </w:tcPr>
          <w:p w:rsidR="00000000" w:rsidRDefault="00FF2FA9">
            <w:pPr>
              <w:rPr>
                <w:noProof/>
              </w:rPr>
            </w:pPr>
            <w:r>
              <w:rPr>
                <w:noProof/>
              </w:rPr>
              <w:t>Advertising - AVOD</w:t>
            </w:r>
          </w:p>
        </w:tc>
        <w:tc>
          <w:tcPr>
            <w:tcW w:w="7407" w:type="dxa"/>
          </w:tcPr>
          <w:p w:rsidR="00000000" w:rsidRDefault="00FF2FA9">
            <w:pPr>
              <w:rPr>
                <w:lang w:val="es-ES_tradnl"/>
              </w:rPr>
            </w:pPr>
            <w:r>
              <w:rPr>
                <w:lang w:val="es-ES_tradnl"/>
              </w:rPr>
              <w:t>Publicidad - AVOD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259 </w:t>
            </w:r>
            <w:r>
              <w:rPr>
                <w:noProof/>
                <w:sz w:val="16"/>
              </w:rPr>
              <w:br/>
            </w:r>
            <w:r>
              <w:rPr>
                <w:noProof/>
                <w:sz w:val="2"/>
              </w:rPr>
              <w:t>fa1f2bdf-7239-4abd-9b3a-179429a0866b</w:t>
            </w:r>
          </w:p>
        </w:tc>
        <w:tc>
          <w:tcPr>
            <w:tcW w:w="7407" w:type="dxa"/>
            <w:shd w:val="clear" w:color="auto" w:fill="F2F2F2" w:themeFill="background1" w:themeFillShade="F2"/>
          </w:tcPr>
          <w:p w:rsidR="00000000" w:rsidRDefault="00FF2FA9">
            <w:pPr>
              <w:rPr>
                <w:noProof/>
              </w:rPr>
            </w:pPr>
            <w:r>
              <w:rPr>
                <w:noProof/>
              </w:rPr>
              <w:t>Free</w:t>
            </w:r>
          </w:p>
        </w:tc>
        <w:tc>
          <w:tcPr>
            <w:tcW w:w="7407" w:type="dxa"/>
          </w:tcPr>
          <w:p w:rsidR="00000000" w:rsidRDefault="00FF2FA9">
            <w:pPr>
              <w:rPr>
                <w:lang w:val="es-ES_tradnl"/>
              </w:rPr>
            </w:pPr>
            <w:r>
              <w:rPr>
                <w:lang w:val="es-ES_tradnl"/>
              </w:rPr>
              <w:t>Libre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260 </w:t>
            </w:r>
            <w:r>
              <w:rPr>
                <w:noProof/>
                <w:sz w:val="16"/>
              </w:rPr>
              <w:br/>
            </w:r>
            <w:r>
              <w:rPr>
                <w:noProof/>
                <w:sz w:val="2"/>
              </w:rPr>
              <w:t>774249f1-99cd-464b-b002-37cbb83419e0</w:t>
            </w:r>
          </w:p>
        </w:tc>
        <w:tc>
          <w:tcPr>
            <w:tcW w:w="7407" w:type="dxa"/>
            <w:shd w:val="clear" w:color="auto" w:fill="F2F2F2" w:themeFill="background1" w:themeFillShade="F2"/>
          </w:tcPr>
          <w:p w:rsidR="00000000" w:rsidRDefault="00FF2FA9">
            <w:pPr>
              <w:rPr>
                <w:noProof/>
              </w:rPr>
            </w:pPr>
            <w:r>
              <w:rPr>
                <w:noProof/>
              </w:rPr>
              <w:t>Inherit</w:t>
            </w:r>
          </w:p>
        </w:tc>
        <w:tc>
          <w:tcPr>
            <w:tcW w:w="7407" w:type="dxa"/>
          </w:tcPr>
          <w:p w:rsidR="00000000" w:rsidRDefault="00FF2FA9">
            <w:pPr>
              <w:rPr>
                <w:lang w:val="es-ES_tradnl"/>
              </w:rPr>
            </w:pPr>
            <w:r>
              <w:rPr>
                <w:lang w:val="es-ES_tradnl"/>
              </w:rPr>
              <w:t>Heredar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261 </w:t>
            </w:r>
            <w:r>
              <w:rPr>
                <w:noProof/>
                <w:sz w:val="16"/>
              </w:rPr>
              <w:br/>
            </w:r>
            <w:r>
              <w:rPr>
                <w:noProof/>
                <w:sz w:val="2"/>
              </w:rPr>
              <w:t>33ba5681-bac9-4c7c-9b3a-ff5e15e1c3fd</w:t>
            </w:r>
          </w:p>
        </w:tc>
        <w:tc>
          <w:tcPr>
            <w:tcW w:w="7407" w:type="dxa"/>
            <w:shd w:val="clear" w:color="auto" w:fill="F2F2F2" w:themeFill="background1" w:themeFillShade="F2"/>
          </w:tcPr>
          <w:p w:rsidR="00000000" w:rsidRDefault="00FF2FA9">
            <w:pPr>
              <w:rPr>
                <w:noProof/>
              </w:rPr>
            </w:pPr>
            <w:r>
              <w:rPr>
                <w:noProof/>
              </w:rPr>
              <w:t>Subscription - SVOD</w:t>
            </w:r>
          </w:p>
        </w:tc>
        <w:tc>
          <w:tcPr>
            <w:tcW w:w="7407" w:type="dxa"/>
          </w:tcPr>
          <w:p w:rsidR="00000000" w:rsidRDefault="00FF2FA9">
            <w:pPr>
              <w:rPr>
                <w:lang w:val="es-ES_tradnl"/>
              </w:rPr>
            </w:pPr>
            <w:r>
              <w:rPr>
                <w:lang w:val="es-ES_tradnl"/>
              </w:rPr>
              <w:t>Suscripci</w:t>
            </w:r>
            <w:r>
              <w:rPr>
                <w:lang w:val="es-ES_tradnl"/>
              </w:rPr>
              <w:t>ó</w:t>
            </w:r>
            <w:r>
              <w:rPr>
                <w:lang w:val="es-ES_tradnl"/>
              </w:rPr>
              <w:t>n - SVOD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262 </w:t>
            </w:r>
            <w:r>
              <w:rPr>
                <w:noProof/>
                <w:sz w:val="16"/>
              </w:rPr>
              <w:br/>
            </w:r>
            <w:r>
              <w:rPr>
                <w:noProof/>
                <w:sz w:val="2"/>
              </w:rPr>
              <w:t>be40d2d9-b72f-42dd-a012-10fadcc96fe5</w:t>
            </w:r>
          </w:p>
        </w:tc>
        <w:tc>
          <w:tcPr>
            <w:tcW w:w="7407" w:type="dxa"/>
            <w:shd w:val="clear" w:color="auto" w:fill="F2F2F2" w:themeFill="background1" w:themeFillShade="F2"/>
          </w:tcPr>
          <w:p w:rsidR="00000000" w:rsidRDefault="00FF2FA9">
            <w:pPr>
              <w:rPr>
                <w:noProof/>
              </w:rPr>
            </w:pPr>
            <w:r>
              <w:rPr>
                <w:rStyle w:val="mqInternal"/>
                <w:noProof/>
              </w:rPr>
              <w:t>[1}</w:t>
            </w:r>
            <w:r>
              <w:rPr>
                <w:noProof/>
              </w:rPr>
              <w:t>Inherit</w:t>
            </w:r>
            <w:r>
              <w:rPr>
                <w:rStyle w:val="mqInternal"/>
                <w:noProof/>
              </w:rPr>
              <w:t>{2]</w:t>
            </w:r>
            <w:r>
              <w:rPr>
                <w:noProof/>
              </w:rPr>
              <w:t xml:space="preserve"> means that the rights will be inherited from the series to which this season belongs.</w:t>
            </w:r>
          </w:p>
        </w:tc>
        <w:tc>
          <w:tcPr>
            <w:tcW w:w="7407" w:type="dxa"/>
          </w:tcPr>
          <w:p w:rsidR="00000000" w:rsidRDefault="00FF2FA9">
            <w:pPr>
              <w:rPr>
                <w:lang w:val="es-ES_tradnl"/>
              </w:rPr>
            </w:pPr>
            <w:r>
              <w:rPr>
                <w:rStyle w:val="mqInternal"/>
                <w:noProof/>
                <w:lang w:val="es-ES_tradnl"/>
              </w:rPr>
              <w:t>[1}</w:t>
            </w:r>
            <w:r>
              <w:rPr>
                <w:lang w:val="es-ES_tradnl"/>
              </w:rPr>
              <w:t>Heredar</w:t>
            </w:r>
            <w:r>
              <w:rPr>
                <w:rStyle w:val="mqInternal"/>
                <w:noProof/>
                <w:lang w:val="es-ES_tradnl"/>
              </w:rPr>
              <w:t>{2]</w:t>
            </w:r>
            <w:r>
              <w:rPr>
                <w:lang w:val="es-ES_tradnl"/>
              </w:rPr>
              <w:t xml:space="preserve"> significa que los derec</w:t>
            </w:r>
            <w:r>
              <w:rPr>
                <w:lang w:val="es-ES_tradnl"/>
              </w:rPr>
              <w:t>hos se heredar</w:t>
            </w:r>
            <w:r>
              <w:rPr>
                <w:lang w:val="es-ES_tradnl"/>
              </w:rPr>
              <w:t>á</w:t>
            </w:r>
            <w:r>
              <w:rPr>
                <w:lang w:val="es-ES_tradnl"/>
              </w:rPr>
              <w:t>n de la serie a la que pertenece esta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263 </w:t>
            </w:r>
            <w:r>
              <w:rPr>
                <w:noProof/>
                <w:sz w:val="16"/>
              </w:rPr>
              <w:br/>
            </w:r>
            <w:r>
              <w:rPr>
                <w:noProof/>
                <w:sz w:val="2"/>
              </w:rPr>
              <w:t>6014dbfe-3ec1-4596-aabf-085a70b6fd06</w:t>
            </w:r>
          </w:p>
        </w:tc>
        <w:tc>
          <w:tcPr>
            <w:tcW w:w="7407" w:type="dxa"/>
            <w:shd w:val="clear" w:color="auto" w:fill="F2F2F2" w:themeFill="background1" w:themeFillShade="F2"/>
          </w:tcPr>
          <w:p w:rsidR="00000000" w:rsidRDefault="00FF2FA9">
            <w:pPr>
              <w:rPr>
                <w:noProof/>
              </w:rPr>
            </w:pPr>
            <w:r>
              <w:rPr>
                <w:noProof/>
              </w:rPr>
              <w:t>Start Time</w:t>
            </w:r>
          </w:p>
        </w:tc>
        <w:tc>
          <w:tcPr>
            <w:tcW w:w="7407" w:type="dxa"/>
          </w:tcPr>
          <w:p w:rsidR="00000000" w:rsidRDefault="00FF2FA9">
            <w:pPr>
              <w:rPr>
                <w:lang w:val="es-ES_tradnl"/>
              </w:rPr>
            </w:pPr>
            <w:r>
              <w:rPr>
                <w:lang w:val="es-ES_tradnl"/>
              </w:rPr>
              <w:t>Hora de inicio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264 </w:t>
            </w:r>
            <w:r>
              <w:rPr>
                <w:noProof/>
                <w:sz w:val="16"/>
              </w:rPr>
              <w:br/>
            </w:r>
            <w:r>
              <w:rPr>
                <w:noProof/>
                <w:sz w:val="2"/>
              </w:rPr>
              <w:t>f905f9cd-c6a1-457f-9b26-dc484de65722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265 </w:t>
            </w:r>
            <w:r>
              <w:rPr>
                <w:noProof/>
                <w:sz w:val="16"/>
              </w:rPr>
              <w:br/>
            </w:r>
            <w:r>
              <w:rPr>
                <w:noProof/>
                <w:sz w:val="2"/>
              </w:rPr>
              <w:t>9421f051-c072-4f2d-91e8-2e2061c9825d</w:t>
            </w:r>
          </w:p>
        </w:tc>
        <w:tc>
          <w:tcPr>
            <w:tcW w:w="7407" w:type="dxa"/>
            <w:shd w:val="clear" w:color="auto" w:fill="F2F2F2" w:themeFill="background1" w:themeFillShade="F2"/>
          </w:tcPr>
          <w:p w:rsidR="00000000" w:rsidRDefault="00FF2FA9">
            <w:pPr>
              <w:rPr>
                <w:noProof/>
              </w:rPr>
            </w:pPr>
            <w:r>
              <w:rPr>
                <w:noProof/>
              </w:rPr>
              <w:t>Schedule a starting date this season will be available</w:t>
            </w:r>
          </w:p>
        </w:tc>
        <w:tc>
          <w:tcPr>
            <w:tcW w:w="7407" w:type="dxa"/>
          </w:tcPr>
          <w:p w:rsidR="00000000" w:rsidRDefault="00FF2FA9">
            <w:pPr>
              <w:rPr>
                <w:lang w:val="es-ES_tradnl"/>
              </w:rPr>
            </w:pPr>
            <w:r>
              <w:rPr>
                <w:lang w:val="es-ES_tradnl"/>
              </w:rPr>
              <w:t>Programe una fecha de inicio esta temporada estar</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266 </w:t>
            </w:r>
            <w:r>
              <w:rPr>
                <w:noProof/>
                <w:sz w:val="16"/>
              </w:rPr>
              <w:br/>
            </w:r>
            <w:r>
              <w:rPr>
                <w:noProof/>
                <w:sz w:val="2"/>
              </w:rPr>
              <w:t>2e1de9ef-8fb4-47d0-afae-5d8a58ceb8e4</w:t>
            </w:r>
          </w:p>
        </w:tc>
        <w:tc>
          <w:tcPr>
            <w:tcW w:w="7407" w:type="dxa"/>
            <w:shd w:val="clear" w:color="auto" w:fill="F2F2F2" w:themeFill="background1" w:themeFillShade="F2"/>
          </w:tcPr>
          <w:p w:rsidR="00000000" w:rsidRDefault="00FF2FA9">
            <w:pPr>
              <w:rPr>
                <w:noProof/>
              </w:rPr>
            </w:pPr>
            <w:r>
              <w:rPr>
                <w:noProof/>
              </w:rPr>
              <w:t>End Time</w:t>
            </w:r>
          </w:p>
        </w:tc>
        <w:tc>
          <w:tcPr>
            <w:tcW w:w="7407" w:type="dxa"/>
          </w:tcPr>
          <w:p w:rsidR="00000000" w:rsidRDefault="00FF2FA9">
            <w:pPr>
              <w:rPr>
                <w:lang w:val="es-ES_tradnl"/>
              </w:rPr>
            </w:pPr>
            <w:r>
              <w:rPr>
                <w:lang w:val="es-ES_tradnl"/>
              </w:rPr>
              <w:t>Hora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267 </w:t>
            </w:r>
            <w:r>
              <w:rPr>
                <w:noProof/>
                <w:sz w:val="16"/>
              </w:rPr>
              <w:br/>
            </w:r>
            <w:r>
              <w:rPr>
                <w:noProof/>
                <w:sz w:val="2"/>
              </w:rPr>
              <w:t>beb7686d-24d4-44ec-8342-d4aeddbcaa0e</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268 </w:t>
            </w:r>
            <w:r>
              <w:rPr>
                <w:noProof/>
                <w:sz w:val="16"/>
              </w:rPr>
              <w:br/>
            </w:r>
            <w:r>
              <w:rPr>
                <w:noProof/>
                <w:sz w:val="2"/>
              </w:rPr>
              <w:t>2936fb9e-346d-41b1-b1c1-f32e25fcc369</w:t>
            </w:r>
          </w:p>
        </w:tc>
        <w:tc>
          <w:tcPr>
            <w:tcW w:w="7407" w:type="dxa"/>
            <w:shd w:val="clear" w:color="auto" w:fill="F2F2F2" w:themeFill="background1" w:themeFillShade="F2"/>
          </w:tcPr>
          <w:p w:rsidR="00000000" w:rsidRDefault="00FF2FA9">
            <w:pPr>
              <w:rPr>
                <w:noProof/>
              </w:rPr>
            </w:pPr>
            <w:r>
              <w:rPr>
                <w:noProof/>
              </w:rPr>
              <w:t>Schedule an ending date when this season will no longer be available</w:t>
            </w:r>
          </w:p>
        </w:tc>
        <w:tc>
          <w:tcPr>
            <w:tcW w:w="7407" w:type="dxa"/>
          </w:tcPr>
          <w:p w:rsidR="00000000" w:rsidRDefault="00FF2FA9">
            <w:pPr>
              <w:rPr>
                <w:lang w:val="es-ES_tradnl"/>
              </w:rPr>
            </w:pPr>
            <w:r>
              <w:rPr>
                <w:lang w:val="es-ES_tradnl"/>
              </w:rPr>
              <w:t>Programe una fecha de finalizaci</w:t>
            </w:r>
            <w:r>
              <w:rPr>
                <w:lang w:val="es-ES_tradnl"/>
              </w:rPr>
              <w:t>ó</w:t>
            </w:r>
            <w:r>
              <w:rPr>
                <w:lang w:val="es-ES_tradnl"/>
              </w:rPr>
              <w:t>n cuando esta temporada ya no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269 </w:t>
            </w:r>
            <w:r>
              <w:rPr>
                <w:noProof/>
                <w:sz w:val="16"/>
              </w:rPr>
              <w:br/>
            </w:r>
            <w:r>
              <w:rPr>
                <w:noProof/>
                <w:sz w:val="2"/>
              </w:rPr>
              <w:t>5c8b80ea-88b3-44c4-9cc4-a16028de04c5</w:t>
            </w:r>
          </w:p>
        </w:tc>
        <w:tc>
          <w:tcPr>
            <w:tcW w:w="7407" w:type="dxa"/>
            <w:shd w:val="clear" w:color="auto" w:fill="F2F2F2" w:themeFill="background1" w:themeFillShade="F2"/>
          </w:tcPr>
          <w:p w:rsidR="00000000" w:rsidRDefault="00FF2FA9">
            <w:pPr>
              <w:rPr>
                <w:noProof/>
              </w:rPr>
            </w:pPr>
            <w:r>
              <w:rPr>
                <w:noProof/>
              </w:rPr>
              <w:t>Max Streams</w:t>
            </w:r>
          </w:p>
        </w:tc>
        <w:tc>
          <w:tcPr>
            <w:tcW w:w="7407" w:type="dxa"/>
          </w:tcPr>
          <w:p w:rsidR="00000000" w:rsidRDefault="00FF2FA9">
            <w:pPr>
              <w:rPr>
                <w:lang w:val="es-ES_tradnl"/>
              </w:rPr>
            </w:pPr>
            <w:r>
              <w:rPr>
                <w:lang w:val="es-ES_tradnl"/>
              </w:rPr>
              <w:t>Flujos m</w:t>
            </w:r>
            <w:r>
              <w:rPr>
                <w:lang w:val="es-ES_tradnl"/>
              </w:rPr>
              <w:t>á</w:t>
            </w:r>
            <w:r>
              <w:rPr>
                <w:lang w:val="es-ES_tradnl"/>
              </w:rPr>
              <w:t>ximos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270 </w:t>
            </w:r>
            <w:r>
              <w:rPr>
                <w:noProof/>
                <w:sz w:val="16"/>
              </w:rPr>
              <w:br/>
            </w:r>
            <w:r>
              <w:rPr>
                <w:noProof/>
                <w:sz w:val="2"/>
              </w:rPr>
              <w:t>93fc3557-2046-499e-b280-07459463807f</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271 </w:t>
            </w:r>
            <w:r>
              <w:rPr>
                <w:noProof/>
                <w:sz w:val="16"/>
              </w:rPr>
              <w:br/>
            </w:r>
            <w:r>
              <w:rPr>
                <w:noProof/>
                <w:sz w:val="2"/>
              </w:rPr>
              <w:t>2e687b9c-7c97-4f3c-b20e-47243144e966</w:t>
            </w:r>
          </w:p>
        </w:tc>
        <w:tc>
          <w:tcPr>
            <w:tcW w:w="7407" w:type="dxa"/>
            <w:shd w:val="clear" w:color="auto" w:fill="F2F2F2" w:themeFill="background1" w:themeFillShade="F2"/>
          </w:tcPr>
          <w:p w:rsidR="00000000" w:rsidRDefault="00FF2FA9">
            <w:pPr>
              <w:rPr>
                <w:noProof/>
              </w:rPr>
            </w:pPr>
            <w:r>
              <w:rPr>
                <w:noProof/>
              </w:rPr>
              <w:t>The maximum number of streams that can be watching the season from the same account</w:t>
            </w:r>
          </w:p>
        </w:tc>
        <w:tc>
          <w:tcPr>
            <w:tcW w:w="7407" w:type="dxa"/>
          </w:tcPr>
          <w:p w:rsidR="00000000" w:rsidRDefault="00FF2FA9">
            <w:pPr>
              <w:rPr>
                <w:lang w:val="es-ES_tradnl"/>
              </w:rPr>
            </w:pPr>
            <w:r>
              <w:rPr>
                <w:lang w:val="es-ES_tradnl"/>
              </w:rPr>
              <w:t>La cantidad m</w:t>
            </w:r>
            <w:r>
              <w:rPr>
                <w:lang w:val="es-ES_tradnl"/>
              </w:rPr>
              <w:t>á</w:t>
            </w:r>
            <w:r>
              <w:rPr>
                <w:lang w:val="es-ES_tradnl"/>
              </w:rPr>
              <w:t>xima de transmisiones que pueden estar viendo la temporada desde l</w:t>
            </w:r>
            <w:r>
              <w:rPr>
                <w:lang w:val="es-ES_tradnl"/>
              </w:rPr>
              <w:t>a misma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272 </w:t>
            </w:r>
            <w:r>
              <w:rPr>
                <w:noProof/>
                <w:sz w:val="16"/>
              </w:rPr>
              <w:br/>
            </w:r>
            <w:r>
              <w:rPr>
                <w:noProof/>
                <w:sz w:val="2"/>
              </w:rPr>
              <w:t>016a32c7-85de-4372-815e-9d0372ff2f23</w:t>
            </w:r>
          </w:p>
        </w:tc>
        <w:tc>
          <w:tcPr>
            <w:tcW w:w="7407" w:type="dxa"/>
            <w:shd w:val="clear" w:color="auto" w:fill="F2F2F2" w:themeFill="background1" w:themeFillShade="F2"/>
          </w:tcPr>
          <w:p w:rsidR="00000000" w:rsidRDefault="00FF2FA9">
            <w:pPr>
              <w:rPr>
                <w:noProof/>
              </w:rPr>
            </w:pPr>
            <w:r>
              <w:rPr>
                <w:noProof/>
              </w:rPr>
              <w:t>Devices to publish</w:t>
            </w:r>
          </w:p>
        </w:tc>
        <w:tc>
          <w:tcPr>
            <w:tcW w:w="7407" w:type="dxa"/>
          </w:tcPr>
          <w:p w:rsidR="00000000" w:rsidRDefault="00FF2FA9">
            <w:pPr>
              <w:rPr>
                <w:lang w:val="es-ES_tradnl"/>
              </w:rPr>
            </w:pPr>
            <w:r>
              <w:rPr>
                <w:lang w:val="es-ES_tradnl"/>
              </w:rPr>
              <w:t>Dispositivos para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273 </w:t>
            </w:r>
            <w:r>
              <w:rPr>
                <w:noProof/>
                <w:sz w:val="16"/>
              </w:rPr>
              <w:br/>
            </w:r>
            <w:r>
              <w:rPr>
                <w:noProof/>
                <w:sz w:val="2"/>
              </w:rPr>
              <w:t>bacdeb12-c3fa-4a16-a031-76af2136f44d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274 </w:t>
            </w:r>
            <w:r>
              <w:rPr>
                <w:noProof/>
                <w:sz w:val="16"/>
              </w:rPr>
              <w:br/>
            </w:r>
            <w:r>
              <w:rPr>
                <w:noProof/>
                <w:sz w:val="2"/>
              </w:rPr>
              <w:t>7f295481-0984-4562-bd35-db729b86d0c6</w:t>
            </w:r>
          </w:p>
        </w:tc>
        <w:tc>
          <w:tcPr>
            <w:tcW w:w="7407" w:type="dxa"/>
            <w:shd w:val="clear" w:color="auto" w:fill="F2F2F2" w:themeFill="background1" w:themeFillShade="F2"/>
          </w:tcPr>
          <w:p w:rsidR="00000000" w:rsidRDefault="00FF2FA9">
            <w:pPr>
              <w:rPr>
                <w:noProof/>
              </w:rPr>
            </w:pPr>
            <w:r>
              <w:rPr>
                <w:noProof/>
              </w:rPr>
              <w:t>Add the devices you wish to publish to.</w:t>
            </w:r>
          </w:p>
        </w:tc>
        <w:tc>
          <w:tcPr>
            <w:tcW w:w="7407" w:type="dxa"/>
          </w:tcPr>
          <w:p w:rsidR="00000000" w:rsidRDefault="00FF2FA9">
            <w:pPr>
              <w:rPr>
                <w:lang w:val="es-ES_tradnl"/>
              </w:rPr>
            </w:pPr>
            <w:r>
              <w:rPr>
                <w:lang w:val="es-ES_tradnl"/>
              </w:rPr>
              <w:t>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275 </w:t>
            </w:r>
            <w:r>
              <w:rPr>
                <w:noProof/>
                <w:sz w:val="16"/>
              </w:rPr>
              <w:br/>
            </w:r>
            <w:r>
              <w:rPr>
                <w:noProof/>
                <w:sz w:val="2"/>
              </w:rPr>
              <w:t>ba5e2824-f7e2-43c8-9cc1-040866124dae</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w:t>
            </w:r>
            <w:r>
              <w:rPr>
                <w:lang w:val="es-ES_tradnl"/>
              </w:rPr>
              <w:t>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276 </w:t>
            </w:r>
            <w:r>
              <w:rPr>
                <w:noProof/>
                <w:sz w:val="16"/>
              </w:rPr>
              <w:br/>
            </w:r>
            <w:r>
              <w:rPr>
                <w:noProof/>
                <w:sz w:val="2"/>
              </w:rPr>
              <w:t>6261517b-af84-471f-8de7-e5ffa6499dbd</w:t>
            </w:r>
          </w:p>
        </w:tc>
        <w:tc>
          <w:tcPr>
            <w:tcW w:w="7407" w:type="dxa"/>
            <w:shd w:val="clear" w:color="auto" w:fill="F2F2F2" w:themeFill="background1" w:themeFillShade="F2"/>
          </w:tcPr>
          <w:p w:rsidR="00000000" w:rsidRDefault="00FF2FA9">
            <w:pPr>
              <w:rPr>
                <w:noProof/>
              </w:rPr>
            </w:pPr>
            <w:r>
              <w:rPr>
                <w:noProof/>
              </w:rPr>
              <w:t>Permitted locations</w:t>
            </w:r>
          </w:p>
        </w:tc>
        <w:tc>
          <w:tcPr>
            <w:tcW w:w="7407" w:type="dxa"/>
          </w:tcPr>
          <w:p w:rsidR="00000000" w:rsidRDefault="00FF2FA9">
            <w:pPr>
              <w:rPr>
                <w:lang w:val="es-ES_tradnl"/>
              </w:rPr>
            </w:pPr>
            <w:r>
              <w:rPr>
                <w:lang w:val="es-ES_tradnl"/>
              </w:rPr>
              <w:t>Ubicaciones permitidas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277 </w:t>
            </w:r>
            <w:r>
              <w:rPr>
                <w:noProof/>
                <w:sz w:val="16"/>
              </w:rPr>
              <w:br/>
            </w:r>
            <w:r>
              <w:rPr>
                <w:noProof/>
                <w:sz w:val="2"/>
              </w:rPr>
              <w:t>acaf01ac-81be-4a13-9624-2271cb9a5ef6</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278 </w:t>
            </w:r>
            <w:r>
              <w:rPr>
                <w:noProof/>
                <w:sz w:val="16"/>
              </w:rPr>
              <w:br/>
            </w:r>
            <w:r>
              <w:rPr>
                <w:noProof/>
                <w:sz w:val="2"/>
              </w:rPr>
              <w:t>c16b604c-22ca-4014-bc8f-546050e41efa</w:t>
            </w:r>
          </w:p>
        </w:tc>
        <w:tc>
          <w:tcPr>
            <w:tcW w:w="7407" w:type="dxa"/>
            <w:shd w:val="clear" w:color="auto" w:fill="F2F2F2" w:themeFill="background1" w:themeFillShade="F2"/>
          </w:tcPr>
          <w:p w:rsidR="00000000" w:rsidRDefault="00FF2FA9">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las ubicaciones donde desea transmitir su contenido, si no hay restricciones, ingrese </w:t>
            </w:r>
            <w:r>
              <w:rPr>
                <w:rStyle w:val="mqInternal"/>
                <w:noProof/>
                <w:lang w:val="es-ES_tradnl"/>
              </w:rPr>
              <w:t>[1}</w:t>
            </w:r>
            <w:r>
              <w:rPr>
                <w:lang w:val="es-ES_tradnl"/>
              </w:rPr>
              <w:t>Mundo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279 </w:t>
            </w:r>
            <w:r>
              <w:rPr>
                <w:noProof/>
                <w:sz w:val="16"/>
              </w:rPr>
              <w:br/>
            </w:r>
            <w:r>
              <w:rPr>
                <w:noProof/>
                <w:sz w:val="2"/>
              </w:rPr>
              <w:t>21623cb2-3189-4bce-9eb0-7bc8e61aae89</w:t>
            </w:r>
          </w:p>
        </w:tc>
        <w:tc>
          <w:tcPr>
            <w:tcW w:w="7407" w:type="dxa"/>
            <w:shd w:val="clear" w:color="auto" w:fill="F2F2F2" w:themeFill="background1" w:themeFillShade="F2"/>
          </w:tcPr>
          <w:p w:rsidR="00000000" w:rsidRDefault="00FF2FA9">
            <w:pPr>
              <w:rPr>
                <w:noProof/>
              </w:rPr>
            </w:pPr>
            <w:r>
              <w:rPr>
                <w:noProof/>
              </w:rPr>
              <w:t>If you don't specify at least 1 permitted location, then you may see this message from your app:</w:t>
            </w:r>
          </w:p>
        </w:tc>
        <w:tc>
          <w:tcPr>
            <w:tcW w:w="7407" w:type="dxa"/>
          </w:tcPr>
          <w:p w:rsidR="00000000" w:rsidRDefault="00FF2FA9">
            <w:pPr>
              <w:rPr>
                <w:lang w:val="es-ES_tradnl"/>
              </w:rPr>
            </w:pPr>
            <w:r>
              <w:rPr>
                <w:lang w:val="es-ES_tradnl"/>
              </w:rPr>
              <w:t>Si no especifica al menos 1 ubicaci</w:t>
            </w:r>
            <w:r>
              <w:rPr>
                <w:lang w:val="es-ES_tradnl"/>
              </w:rPr>
              <w:t>ó</w:t>
            </w:r>
            <w:r>
              <w:rPr>
                <w:lang w:val="es-ES_tradnl"/>
              </w:rPr>
              <w:t>n permitida, es posible que vea este mensaje en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281 </w:t>
            </w:r>
            <w:r>
              <w:rPr>
                <w:noProof/>
                <w:sz w:val="16"/>
              </w:rPr>
              <w:br/>
            </w:r>
            <w:r>
              <w:rPr>
                <w:noProof/>
                <w:sz w:val="2"/>
              </w:rPr>
              <w:t>5f87c95a-3131-4b44-b66f-1d6c4568f832</w:t>
            </w:r>
          </w:p>
        </w:tc>
        <w:tc>
          <w:tcPr>
            <w:tcW w:w="7407" w:type="dxa"/>
            <w:shd w:val="clear" w:color="auto" w:fill="F2F2F2" w:themeFill="background1" w:themeFillShade="F2"/>
          </w:tcPr>
          <w:p w:rsidR="00000000" w:rsidRDefault="00FF2FA9">
            <w:pPr>
              <w:rPr>
                <w:noProof/>
              </w:rPr>
            </w:pPr>
            <w:r>
              <w:rPr>
                <w:noProof/>
              </w:rPr>
              <w:t>No content</w:t>
            </w:r>
          </w:p>
        </w:tc>
        <w:tc>
          <w:tcPr>
            <w:tcW w:w="7407" w:type="dxa"/>
          </w:tcPr>
          <w:p w:rsidR="00000000" w:rsidRDefault="00FF2FA9">
            <w:pPr>
              <w:rPr>
                <w:lang w:val="es-ES_tradnl"/>
              </w:rPr>
            </w:pPr>
            <w:r>
              <w:rPr>
                <w:lang w:val="es-ES_tradnl"/>
              </w:rPr>
              <w:t>Sin co</w:t>
            </w:r>
            <w:r>
              <w:rPr>
                <w:lang w:val="es-ES_tradnl"/>
              </w:rPr>
              <w:t>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282 </w:t>
            </w:r>
            <w:r>
              <w:rPr>
                <w:noProof/>
                <w:sz w:val="16"/>
              </w:rPr>
              <w:br/>
            </w:r>
            <w:r>
              <w:rPr>
                <w:noProof/>
                <w:sz w:val="2"/>
              </w:rPr>
              <w:t>f1594684-7758-4805-8622-62e028a39580</w:t>
            </w:r>
          </w:p>
        </w:tc>
        <w:tc>
          <w:tcPr>
            <w:tcW w:w="7407" w:type="dxa"/>
            <w:shd w:val="clear" w:color="auto" w:fill="F2F2F2" w:themeFill="background1" w:themeFillShade="F2"/>
          </w:tcPr>
          <w:p w:rsidR="00000000" w:rsidRDefault="00FF2FA9">
            <w:pPr>
              <w:rPr>
                <w:noProof/>
              </w:rPr>
            </w:pPr>
            <w:r>
              <w:rPr>
                <w:noProof/>
              </w:rPr>
              <w:t>Denied locations</w:t>
            </w:r>
          </w:p>
        </w:tc>
        <w:tc>
          <w:tcPr>
            <w:tcW w:w="7407" w:type="dxa"/>
          </w:tcPr>
          <w:p w:rsidR="00000000" w:rsidRDefault="00FF2FA9">
            <w:pPr>
              <w:rPr>
                <w:lang w:val="es-ES_tradnl"/>
              </w:rPr>
            </w:pPr>
            <w:r>
              <w:rPr>
                <w:lang w:val="es-ES_tradnl"/>
              </w:rPr>
              <w:t>Ubicaciones denegadas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283 </w:t>
            </w:r>
            <w:r>
              <w:rPr>
                <w:noProof/>
                <w:sz w:val="16"/>
              </w:rPr>
              <w:br/>
            </w:r>
            <w:r>
              <w:rPr>
                <w:noProof/>
                <w:sz w:val="2"/>
              </w:rPr>
              <w:t>065aed61-6ece-42a4-8590-4796cb6779c3</w:t>
            </w:r>
          </w:p>
        </w:tc>
        <w:tc>
          <w:tcPr>
            <w:tcW w:w="7407" w:type="dxa"/>
            <w:shd w:val="clear" w:color="auto" w:fill="F2F2F2" w:themeFill="background1" w:themeFillShade="F2"/>
          </w:tcPr>
          <w:p w:rsidR="00000000" w:rsidRDefault="00FF2FA9">
            <w:pPr>
              <w:rPr>
                <w:noProof/>
              </w:rPr>
            </w:pPr>
            <w:r>
              <w:rPr>
                <w:noProof/>
              </w:rPr>
              <w:t>No</w:t>
            </w:r>
          </w:p>
        </w:tc>
        <w:tc>
          <w:tcPr>
            <w:tcW w:w="7407" w:type="dxa"/>
          </w:tcPr>
          <w:p w:rsidR="00000000" w:rsidRDefault="00FF2FA9">
            <w:pPr>
              <w:rPr>
                <w:lang w:val="es-ES_tradnl"/>
              </w:rPr>
            </w:pPr>
            <w:r>
              <w:rPr>
                <w:lang w:val="es-ES_tradnl"/>
              </w:rPr>
              <w:t>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284 </w:t>
            </w:r>
            <w:r>
              <w:rPr>
                <w:noProof/>
                <w:sz w:val="16"/>
              </w:rPr>
              <w:br/>
            </w:r>
            <w:r>
              <w:rPr>
                <w:noProof/>
                <w:sz w:val="2"/>
              </w:rPr>
              <w:t>9e0c79de-cea4-4977-830b-98c58c855d36</w:t>
            </w:r>
          </w:p>
        </w:tc>
        <w:tc>
          <w:tcPr>
            <w:tcW w:w="7407" w:type="dxa"/>
            <w:shd w:val="clear" w:color="auto" w:fill="F2F2F2" w:themeFill="background1" w:themeFillShade="F2"/>
          </w:tcPr>
          <w:p w:rsidR="00000000" w:rsidRDefault="00FF2FA9">
            <w:pPr>
              <w:rPr>
                <w:noProof/>
              </w:rPr>
            </w:pPr>
            <w:r>
              <w:rPr>
                <w:noProof/>
              </w:rPr>
              <w:t>Select the locations where you DO NOT want to stream your content.</w:t>
            </w:r>
          </w:p>
        </w:tc>
        <w:tc>
          <w:tcPr>
            <w:tcW w:w="7407" w:type="dxa"/>
          </w:tcPr>
          <w:p w:rsidR="00000000" w:rsidRDefault="00FF2FA9">
            <w:pPr>
              <w:rPr>
                <w:lang w:val="es-ES_tradnl"/>
              </w:rPr>
            </w:pPr>
            <w:r>
              <w:rPr>
                <w:lang w:val="es-ES_tradnl"/>
              </w:rPr>
              <w:t>Seleccione las ubicaciones donde NO desea transmitir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285 </w:t>
            </w:r>
            <w:r>
              <w:rPr>
                <w:noProof/>
                <w:sz w:val="16"/>
              </w:rPr>
              <w:br/>
            </w:r>
            <w:r>
              <w:rPr>
                <w:noProof/>
                <w:sz w:val="2"/>
              </w:rPr>
              <w:t>98d84b31-dfa7-4507-85e6-8d980b6b8195</w:t>
            </w:r>
          </w:p>
        </w:tc>
        <w:tc>
          <w:tcPr>
            <w:tcW w:w="7407" w:type="dxa"/>
            <w:shd w:val="clear" w:color="auto" w:fill="F2F2F2" w:themeFill="background1" w:themeFillShade="F2"/>
          </w:tcPr>
          <w:p w:rsidR="00000000" w:rsidRDefault="00FF2FA9">
            <w:pPr>
              <w:rPr>
                <w:noProof/>
              </w:rPr>
            </w:pPr>
            <w:r>
              <w:rPr>
                <w:noProof/>
              </w:rPr>
              <w:t xml:space="preserve">Enter </w:t>
            </w:r>
            <w:r>
              <w:rPr>
                <w:rStyle w:val="mqInternal"/>
                <w:noProof/>
              </w:rPr>
              <w:t>[1}</w:t>
            </w:r>
            <w:r>
              <w:rPr>
                <w:noProof/>
              </w:rPr>
              <w:t>World</w:t>
            </w:r>
            <w:r>
              <w:rPr>
                <w:rStyle w:val="mqInternal"/>
                <w:noProof/>
              </w:rPr>
              <w:t>{2]</w:t>
            </w:r>
            <w:r>
              <w:rPr>
                <w:noProof/>
              </w:rPr>
              <w:t xml:space="preserve"> if you have no restrictions.</w:t>
            </w:r>
          </w:p>
        </w:tc>
        <w:tc>
          <w:tcPr>
            <w:tcW w:w="7407" w:type="dxa"/>
          </w:tcPr>
          <w:p w:rsidR="00000000" w:rsidRDefault="00FF2FA9">
            <w:pPr>
              <w:rPr>
                <w:lang w:val="es-ES_tradnl"/>
              </w:rPr>
            </w:pPr>
            <w:r>
              <w:rPr>
                <w:lang w:val="es-ES_tradnl"/>
              </w:rPr>
              <w:t xml:space="preserve">Ingresar </w:t>
            </w:r>
            <w:r>
              <w:rPr>
                <w:rStyle w:val="mqInternal"/>
                <w:noProof/>
                <w:lang w:val="es-ES_tradnl"/>
              </w:rPr>
              <w:t>[1}</w:t>
            </w:r>
            <w:r>
              <w:rPr>
                <w:lang w:val="es-ES_tradnl"/>
              </w:rPr>
              <w:t>Mundo</w:t>
            </w:r>
            <w:r>
              <w:rPr>
                <w:rStyle w:val="mqInternal"/>
                <w:noProof/>
                <w:lang w:val="es-ES_tradnl"/>
              </w:rPr>
              <w:t>{2]</w:t>
            </w:r>
            <w:r>
              <w:rPr>
                <w:lang w:val="es-ES_tradnl"/>
              </w:rPr>
              <w:t xml:space="preserve"> si no tiene restricciones.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286 </w:t>
            </w:r>
            <w:r>
              <w:rPr>
                <w:noProof/>
                <w:sz w:val="16"/>
              </w:rPr>
              <w:br/>
            </w:r>
            <w:r>
              <w:rPr>
                <w:noProof/>
                <w:sz w:val="2"/>
              </w:rPr>
              <w:t>a597a04f-13f1-4a5e-b270-21bfd75a275b</w:t>
            </w:r>
          </w:p>
        </w:tc>
        <w:tc>
          <w:tcPr>
            <w:tcW w:w="7407" w:type="dxa"/>
            <w:shd w:val="clear" w:color="auto" w:fill="F2F2F2" w:themeFill="background1" w:themeFillShade="F2"/>
          </w:tcPr>
          <w:p w:rsidR="00000000" w:rsidRDefault="00FF2FA9">
            <w:pPr>
              <w:rPr>
                <w:noProof/>
              </w:rPr>
            </w:pPr>
            <w:r>
              <w:rPr>
                <w:noProof/>
              </w:rPr>
              <w:t xml:space="preserve">Be sure </w:t>
            </w:r>
            <w:r>
              <w:rPr>
                <w:noProof/>
              </w:rPr>
              <w:t xml:space="preserve">to click the </w:t>
            </w:r>
            <w:r>
              <w:rPr>
                <w:rStyle w:val="mqInternal"/>
                <w:noProof/>
              </w:rPr>
              <w:t>[1}</w:t>
            </w:r>
            <w:r>
              <w:rPr>
                <w:noProof/>
              </w:rPr>
              <w:t>Create New Season</w:t>
            </w:r>
            <w:r>
              <w:rPr>
                <w:rStyle w:val="mqInternal"/>
                <w:noProof/>
              </w:rPr>
              <w:t>{2]</w:t>
            </w:r>
            <w:r>
              <w:rPr>
                <w:noProof/>
              </w:rPr>
              <w:t xml:space="preserve"> button to save the season information.</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hacer clic en el </w:t>
            </w:r>
            <w:r>
              <w:rPr>
                <w:rStyle w:val="mqInternal"/>
                <w:noProof/>
                <w:lang w:val="es-ES_tradnl"/>
              </w:rPr>
              <w:t>[1}</w:t>
            </w:r>
            <w:r>
              <w:rPr>
                <w:lang w:val="es-ES_tradnl"/>
              </w:rPr>
              <w:t>Crear nueva temporada</w:t>
            </w:r>
            <w:r>
              <w:rPr>
                <w:rStyle w:val="mqInternal"/>
                <w:noProof/>
                <w:lang w:val="es-ES_tradnl"/>
              </w:rPr>
              <w:t>{2]</w:t>
            </w:r>
            <w:r>
              <w:rPr>
                <w:lang w:val="es-ES_tradnl"/>
              </w:rPr>
              <w:t xml:space="preserve"> para guardar la informaci</w:t>
            </w:r>
            <w:r>
              <w:rPr>
                <w:lang w:val="es-ES_tradnl"/>
              </w:rPr>
              <w:t>ó</w:t>
            </w:r>
            <w:r>
              <w:rPr>
                <w:lang w:val="es-ES_tradnl"/>
              </w:rPr>
              <w:t>n de la temporada.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287 </w:t>
            </w:r>
            <w:r>
              <w:rPr>
                <w:noProof/>
                <w:sz w:val="16"/>
              </w:rPr>
              <w:br/>
            </w:r>
            <w:r>
              <w:rPr>
                <w:noProof/>
                <w:sz w:val="2"/>
              </w:rPr>
              <w:t>5cb08606-90aa-4d81-9f2b-72745deae752</w:t>
            </w:r>
          </w:p>
        </w:tc>
        <w:tc>
          <w:tcPr>
            <w:tcW w:w="7407" w:type="dxa"/>
            <w:shd w:val="clear" w:color="auto" w:fill="F2F2F2" w:themeFill="background1" w:themeFillShade="F2"/>
          </w:tcPr>
          <w:p w:rsidR="00000000" w:rsidRDefault="00FF2FA9">
            <w:pPr>
              <w:rPr>
                <w:noProof/>
              </w:rPr>
            </w:pPr>
            <w:r>
              <w:rPr>
                <w:noProof/>
              </w:rPr>
              <w:t>You have now created one of your seasons.</w:t>
            </w:r>
          </w:p>
        </w:tc>
        <w:tc>
          <w:tcPr>
            <w:tcW w:w="7407" w:type="dxa"/>
          </w:tcPr>
          <w:p w:rsidR="00000000" w:rsidRDefault="00FF2FA9">
            <w:pPr>
              <w:rPr>
                <w:lang w:val="es-ES_tradnl"/>
              </w:rPr>
            </w:pPr>
            <w:r>
              <w:rPr>
                <w:lang w:val="es-ES_tradnl"/>
              </w:rPr>
              <w:t>Ahora ha creado una de sus estaciones.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288 </w:t>
            </w:r>
            <w:r>
              <w:rPr>
                <w:noProof/>
                <w:sz w:val="16"/>
              </w:rPr>
              <w:br/>
            </w:r>
            <w:r>
              <w:rPr>
                <w:noProof/>
                <w:sz w:val="2"/>
              </w:rPr>
              <w:t>985f2b93-f8d0-4823-a326-f200da79500f</w:t>
            </w:r>
          </w:p>
        </w:tc>
        <w:tc>
          <w:tcPr>
            <w:tcW w:w="7407" w:type="dxa"/>
            <w:shd w:val="clear" w:color="auto" w:fill="F2F2F2" w:themeFill="background1" w:themeFillShade="F2"/>
          </w:tcPr>
          <w:p w:rsidR="00000000" w:rsidRDefault="00FF2FA9">
            <w:pPr>
              <w:rPr>
                <w:noProof/>
              </w:rPr>
            </w:pPr>
            <w:r>
              <w:rPr>
                <w:noProof/>
              </w:rPr>
              <w:t>If needed, create more seasons for the series.</w:t>
            </w:r>
          </w:p>
        </w:tc>
        <w:tc>
          <w:tcPr>
            <w:tcW w:w="7407" w:type="dxa"/>
          </w:tcPr>
          <w:p w:rsidR="00000000" w:rsidRDefault="00FF2FA9">
            <w:pPr>
              <w:rPr>
                <w:lang w:val="es-ES_tradnl"/>
              </w:rPr>
            </w:pPr>
            <w:r>
              <w:rPr>
                <w:lang w:val="es-ES_tradnl"/>
              </w:rPr>
              <w:t>Si es necesario, cree m</w:t>
            </w:r>
            <w:r>
              <w:rPr>
                <w:lang w:val="es-ES_tradnl"/>
              </w:rPr>
              <w:t>á</w:t>
            </w:r>
            <w:r>
              <w:rPr>
                <w:lang w:val="es-ES_tradnl"/>
              </w:rPr>
              <w:t>s temporadas para la serie.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289 </w:t>
            </w:r>
            <w:r>
              <w:rPr>
                <w:noProof/>
                <w:sz w:val="16"/>
              </w:rPr>
              <w:br/>
            </w:r>
            <w:r>
              <w:rPr>
                <w:noProof/>
                <w:sz w:val="2"/>
              </w:rPr>
              <w:t>e1ca64a0-0fd4-4cd0-8d86-a23</w:t>
            </w:r>
            <w:r>
              <w:rPr>
                <w:noProof/>
                <w:sz w:val="2"/>
              </w:rPr>
              <w:t>d966111fd</w:t>
            </w:r>
          </w:p>
        </w:tc>
        <w:tc>
          <w:tcPr>
            <w:tcW w:w="7407" w:type="dxa"/>
            <w:shd w:val="clear" w:color="auto" w:fill="F2F2F2" w:themeFill="background1" w:themeFillShade="F2"/>
          </w:tcPr>
          <w:p w:rsidR="00000000" w:rsidRDefault="00FF2FA9">
            <w:pPr>
              <w:rPr>
                <w:noProof/>
              </w:rPr>
            </w:pPr>
            <w:r>
              <w:rPr>
                <w:noProof/>
              </w:rPr>
              <w:t>The next step is to ingest episode videos from Video Cloud into Brightcove Beacon.</w:t>
            </w:r>
          </w:p>
        </w:tc>
        <w:tc>
          <w:tcPr>
            <w:tcW w:w="7407" w:type="dxa"/>
          </w:tcPr>
          <w:p w:rsidR="00000000" w:rsidRDefault="00FF2FA9">
            <w:pPr>
              <w:rPr>
                <w:lang w:val="es-ES_tradnl"/>
              </w:rPr>
            </w:pPr>
            <w:r>
              <w:rPr>
                <w:lang w:val="es-ES_tradnl"/>
              </w:rPr>
              <w:t>El siguiente paso es ingerir videos de episodios de Video Cloud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290 </w:t>
            </w:r>
            <w:r>
              <w:rPr>
                <w:noProof/>
                <w:sz w:val="16"/>
              </w:rPr>
              <w:br/>
            </w:r>
            <w:r>
              <w:rPr>
                <w:noProof/>
                <w:sz w:val="2"/>
              </w:rPr>
              <w:t>ca8f96fd-1d60-4976-97b8-338fe0603cd0</w:t>
            </w:r>
          </w:p>
        </w:tc>
        <w:tc>
          <w:tcPr>
            <w:tcW w:w="7407" w:type="dxa"/>
            <w:shd w:val="clear" w:color="auto" w:fill="F2F2F2" w:themeFill="background1" w:themeFillShade="F2"/>
          </w:tcPr>
          <w:p w:rsidR="00000000" w:rsidRDefault="00FF2FA9">
            <w:pPr>
              <w:rPr>
                <w:noProof/>
              </w:rPr>
            </w:pPr>
            <w:r>
              <w:rPr>
                <w:noProof/>
              </w:rPr>
              <w:t>The next section leads you through that process.</w:t>
            </w:r>
          </w:p>
        </w:tc>
        <w:tc>
          <w:tcPr>
            <w:tcW w:w="7407" w:type="dxa"/>
          </w:tcPr>
          <w:p w:rsidR="00000000" w:rsidRDefault="00FF2FA9">
            <w:pPr>
              <w:rPr>
                <w:lang w:val="es-ES_tradnl"/>
              </w:rPr>
            </w:pPr>
            <w:r>
              <w:rPr>
                <w:lang w:val="es-ES_tradnl"/>
              </w:rPr>
              <w:t>La siguiente secci</w:t>
            </w:r>
            <w:r>
              <w:rPr>
                <w:lang w:val="es-ES_tradnl"/>
              </w:rPr>
              <w:t>ó</w:t>
            </w:r>
            <w:r>
              <w:rPr>
                <w:lang w:val="es-ES_tradnl"/>
              </w:rPr>
              <w:t>n lo gu</w:t>
            </w:r>
            <w:r>
              <w:rPr>
                <w:lang w:val="es-ES_tradnl"/>
              </w:rPr>
              <w:t>í</w:t>
            </w:r>
            <w:r>
              <w:rPr>
                <w:lang w:val="es-ES_tradnl"/>
              </w:rPr>
              <w:t>a a trav</w:t>
            </w:r>
            <w:r>
              <w:rPr>
                <w:lang w:val="es-ES_tradnl"/>
              </w:rPr>
              <w:t>é</w:t>
            </w:r>
            <w:r>
              <w:rPr>
                <w:lang w:val="es-ES_tradnl"/>
              </w:rPr>
              <w:t>s de ese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291 </w:t>
            </w:r>
            <w:r>
              <w:rPr>
                <w:noProof/>
                <w:sz w:val="16"/>
              </w:rPr>
              <w:br/>
            </w:r>
            <w:r>
              <w:rPr>
                <w:noProof/>
                <w:sz w:val="2"/>
              </w:rPr>
              <w:t>27a4bd66-7f49-4d91-b9e5-a6807214b992</w:t>
            </w:r>
          </w:p>
        </w:tc>
        <w:tc>
          <w:tcPr>
            <w:tcW w:w="7407" w:type="dxa"/>
            <w:shd w:val="clear" w:color="auto" w:fill="F2F2F2" w:themeFill="background1" w:themeFillShade="F2"/>
          </w:tcPr>
          <w:p w:rsidR="00000000" w:rsidRDefault="00FF2FA9">
            <w:pPr>
              <w:rPr>
                <w:noProof/>
              </w:rPr>
            </w:pPr>
            <w:r>
              <w:rPr>
                <w:noProof/>
              </w:rPr>
              <w:t>Ingesting episodes</w:t>
            </w:r>
          </w:p>
        </w:tc>
        <w:tc>
          <w:tcPr>
            <w:tcW w:w="7407" w:type="dxa"/>
          </w:tcPr>
          <w:p w:rsidR="00000000" w:rsidRDefault="00FF2FA9">
            <w:pPr>
              <w:rPr>
                <w:lang w:val="es-ES_tradnl"/>
              </w:rPr>
            </w:pPr>
            <w:r>
              <w:rPr>
                <w:lang w:val="es-ES_tradnl"/>
              </w:rPr>
              <w:t>Ingesti</w:t>
            </w:r>
            <w:r>
              <w:rPr>
                <w:lang w:val="es-ES_tradnl"/>
              </w:rPr>
              <w:t>ó</w:t>
            </w:r>
            <w:r>
              <w:rPr>
                <w:lang w:val="es-ES_tradnl"/>
              </w:rPr>
              <w:t>n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292 </w:t>
            </w:r>
            <w:r>
              <w:rPr>
                <w:noProof/>
                <w:sz w:val="16"/>
              </w:rPr>
              <w:br/>
            </w:r>
            <w:r>
              <w:rPr>
                <w:noProof/>
                <w:sz w:val="2"/>
              </w:rPr>
              <w:t>0d9159f2-2261-4938-9a58-8a391c6d01f1</w:t>
            </w:r>
          </w:p>
        </w:tc>
        <w:tc>
          <w:tcPr>
            <w:tcW w:w="7407" w:type="dxa"/>
            <w:shd w:val="clear" w:color="auto" w:fill="F2F2F2" w:themeFill="background1" w:themeFillShade="F2"/>
          </w:tcPr>
          <w:p w:rsidR="00000000" w:rsidRDefault="00FF2FA9">
            <w:pPr>
              <w:rPr>
                <w:noProof/>
              </w:rPr>
            </w:pPr>
            <w:r>
              <w:rPr>
                <w:noProof/>
              </w:rPr>
              <w:t>While creating the series</w:t>
            </w:r>
            <w:r>
              <w:rPr>
                <w:noProof/>
              </w:rPr>
              <w:t xml:space="preserve"> and associated seasons is done in Brightcove Beacon, the creation of episodes for the series is done in Video Cloud Studio.</w:t>
            </w:r>
          </w:p>
        </w:tc>
        <w:tc>
          <w:tcPr>
            <w:tcW w:w="7407" w:type="dxa"/>
          </w:tcPr>
          <w:p w:rsidR="00000000" w:rsidRDefault="00FF2FA9">
            <w:pPr>
              <w:rPr>
                <w:lang w:val="es-ES_tradnl"/>
              </w:rPr>
            </w:pPr>
            <w:r>
              <w:rPr>
                <w:lang w:val="es-ES_tradnl"/>
              </w:rPr>
              <w:t>Mientras que la creaci</w:t>
            </w:r>
            <w:r>
              <w:rPr>
                <w:lang w:val="es-ES_tradnl"/>
              </w:rPr>
              <w:t>ó</w:t>
            </w:r>
            <w:r>
              <w:rPr>
                <w:lang w:val="es-ES_tradnl"/>
              </w:rPr>
              <w:t>n de la serie y las temporadas asociadas se realiza en Brightcove Beacon, la creaci</w:t>
            </w:r>
            <w:r>
              <w:rPr>
                <w:lang w:val="es-ES_tradnl"/>
              </w:rPr>
              <w:t>ó</w:t>
            </w:r>
            <w:r>
              <w:rPr>
                <w:lang w:val="es-ES_tradnl"/>
              </w:rPr>
              <w:t>n de episodios para la s</w:t>
            </w:r>
            <w:r>
              <w:rPr>
                <w:lang w:val="es-ES_tradnl"/>
              </w:rPr>
              <w:t>erie se realiza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293 </w:t>
            </w:r>
            <w:r>
              <w:rPr>
                <w:noProof/>
                <w:sz w:val="16"/>
              </w:rPr>
              <w:br/>
            </w:r>
            <w:r>
              <w:rPr>
                <w:noProof/>
                <w:sz w:val="2"/>
              </w:rPr>
              <w:t>066bc16b-22f3-4e65-9977-081484b7bdf0</w:t>
            </w:r>
          </w:p>
        </w:tc>
        <w:tc>
          <w:tcPr>
            <w:tcW w:w="7407" w:type="dxa"/>
            <w:shd w:val="clear" w:color="auto" w:fill="F2F2F2" w:themeFill="background1" w:themeFillShade="F2"/>
          </w:tcPr>
          <w:p w:rsidR="00000000" w:rsidRDefault="00FF2FA9">
            <w:pPr>
              <w:rPr>
                <w:noProof/>
              </w:rPr>
            </w:pPr>
            <w:r>
              <w:rPr>
                <w:noProof/>
              </w:rPr>
              <w:t>You will assign values about the series and seasons in custom fields for each episode video, then ingest those videos into Brightcove Beacon.</w:t>
            </w:r>
          </w:p>
        </w:tc>
        <w:tc>
          <w:tcPr>
            <w:tcW w:w="7407" w:type="dxa"/>
          </w:tcPr>
          <w:p w:rsidR="00000000" w:rsidRDefault="00FF2FA9">
            <w:pPr>
              <w:rPr>
                <w:lang w:val="es-ES_tradnl"/>
              </w:rPr>
            </w:pPr>
            <w:r>
              <w:rPr>
                <w:lang w:val="es-ES_tradnl"/>
              </w:rPr>
              <w:t>Asignar</w:t>
            </w:r>
            <w:r>
              <w:rPr>
                <w:lang w:val="es-ES_tradnl"/>
              </w:rPr>
              <w:t>á</w:t>
            </w:r>
            <w:r>
              <w:rPr>
                <w:lang w:val="es-ES_tradnl"/>
              </w:rPr>
              <w:t xml:space="preserve"> valores sobre la serie </w:t>
            </w:r>
            <w:r>
              <w:rPr>
                <w:lang w:val="es-ES_tradnl"/>
              </w:rPr>
              <w:t>y las temporadas en campos personalizados para cada video de episodio y luego ingiera esos videos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294 </w:t>
            </w:r>
            <w:r>
              <w:rPr>
                <w:noProof/>
                <w:sz w:val="16"/>
              </w:rPr>
              <w:br/>
            </w:r>
            <w:r>
              <w:rPr>
                <w:noProof/>
                <w:sz w:val="2"/>
              </w:rPr>
              <w:t>ab132b16-999f-438b-921e-4e47168ece2d</w:t>
            </w:r>
          </w:p>
        </w:tc>
        <w:tc>
          <w:tcPr>
            <w:tcW w:w="7407" w:type="dxa"/>
            <w:shd w:val="clear" w:color="auto" w:fill="F2F2F2" w:themeFill="background1" w:themeFillShade="F2"/>
          </w:tcPr>
          <w:p w:rsidR="00000000" w:rsidRDefault="00FF2FA9">
            <w:pPr>
              <w:rPr>
                <w:noProof/>
              </w:rPr>
            </w:pPr>
            <w:r>
              <w:rPr>
                <w:noProof/>
              </w:rPr>
              <w:t>Remember, the truth of Brightcove Beacon episode content resides in Video Cloud.</w:t>
            </w:r>
          </w:p>
        </w:tc>
        <w:tc>
          <w:tcPr>
            <w:tcW w:w="7407" w:type="dxa"/>
          </w:tcPr>
          <w:p w:rsidR="00000000" w:rsidRDefault="00FF2FA9">
            <w:pPr>
              <w:rPr>
                <w:lang w:val="es-ES_tradnl"/>
              </w:rPr>
            </w:pPr>
            <w:r>
              <w:rPr>
                <w:lang w:val="es-ES_tradnl"/>
              </w:rPr>
              <w:t>Recuerde, la verdad del contenido de los episodios de Brightcove Beacon reside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295 </w:t>
            </w:r>
            <w:r>
              <w:rPr>
                <w:noProof/>
                <w:sz w:val="16"/>
              </w:rPr>
              <w:br/>
            </w:r>
            <w:r>
              <w:rPr>
                <w:noProof/>
                <w:sz w:val="2"/>
              </w:rPr>
              <w:t>1aa097f0-c374-464a-ae15-b66d6e9287a0</w:t>
            </w:r>
          </w:p>
        </w:tc>
        <w:tc>
          <w:tcPr>
            <w:tcW w:w="7407" w:type="dxa"/>
            <w:shd w:val="clear" w:color="auto" w:fill="F2F2F2" w:themeFill="background1" w:themeFillShade="F2"/>
          </w:tcPr>
          <w:p w:rsidR="00000000" w:rsidRDefault="00FF2FA9">
            <w:pPr>
              <w:rPr>
                <w:noProof/>
              </w:rPr>
            </w:pPr>
            <w:r>
              <w:rPr>
                <w:noProof/>
              </w:rPr>
              <w:t>Any changes you make to episodes in Brightcove Beacon will be overwritten when you ingest content from Video Cloud.</w:t>
            </w:r>
          </w:p>
        </w:tc>
        <w:tc>
          <w:tcPr>
            <w:tcW w:w="7407" w:type="dxa"/>
          </w:tcPr>
          <w:p w:rsidR="00000000" w:rsidRDefault="00FF2FA9">
            <w:pPr>
              <w:rPr>
                <w:lang w:val="es-ES_tradnl"/>
              </w:rPr>
            </w:pPr>
            <w:r>
              <w:rPr>
                <w:lang w:val="es-ES_tradnl"/>
              </w:rPr>
              <w:t>Cu</w:t>
            </w:r>
            <w:r>
              <w:rPr>
                <w:lang w:val="es-ES_tradnl"/>
              </w:rPr>
              <w:t>alquier cambio que realice en los episodios en Brightcove Beacon se sobrescribir</w:t>
            </w:r>
            <w:r>
              <w:rPr>
                <w:lang w:val="es-ES_tradnl"/>
              </w:rPr>
              <w:t>á</w:t>
            </w:r>
            <w:r>
              <w:rPr>
                <w:lang w:val="es-ES_tradnl"/>
              </w:rPr>
              <w:t xml:space="preserve"> cuando ingiera contenido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296 </w:t>
            </w:r>
            <w:r>
              <w:rPr>
                <w:noProof/>
                <w:sz w:val="16"/>
              </w:rPr>
              <w:br/>
            </w:r>
            <w:r>
              <w:rPr>
                <w:noProof/>
                <w:sz w:val="2"/>
              </w:rPr>
              <w:t>e5c705f0-606f-435f-a7c7-c2a180d1940a</w:t>
            </w:r>
          </w:p>
        </w:tc>
        <w:tc>
          <w:tcPr>
            <w:tcW w:w="7407" w:type="dxa"/>
            <w:shd w:val="clear" w:color="auto" w:fill="F2F2F2" w:themeFill="background1" w:themeFillShade="F2"/>
          </w:tcPr>
          <w:p w:rsidR="00000000" w:rsidRDefault="00FF2FA9">
            <w:pPr>
              <w:rPr>
                <w:noProof/>
              </w:rPr>
            </w:pPr>
            <w:r>
              <w:rPr>
                <w:noProof/>
              </w:rPr>
              <w:t>Prerequisites</w:t>
            </w:r>
          </w:p>
        </w:tc>
        <w:tc>
          <w:tcPr>
            <w:tcW w:w="7407" w:type="dxa"/>
          </w:tcPr>
          <w:p w:rsidR="00000000" w:rsidRDefault="00FF2FA9">
            <w:pPr>
              <w:rPr>
                <w:lang w:val="es-ES_tradnl"/>
              </w:rPr>
            </w:pPr>
            <w:r>
              <w:rPr>
                <w:lang w:val="es-ES_tradnl"/>
              </w:rPr>
              <w:t>Prerrequisitos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297 </w:t>
            </w:r>
            <w:r>
              <w:rPr>
                <w:noProof/>
                <w:sz w:val="16"/>
              </w:rPr>
              <w:br/>
            </w:r>
            <w:r>
              <w:rPr>
                <w:noProof/>
                <w:sz w:val="2"/>
              </w:rPr>
              <w:t>e32e753c-3ace-4215-8db9-32c678e4c154</w:t>
            </w:r>
          </w:p>
        </w:tc>
        <w:tc>
          <w:tcPr>
            <w:tcW w:w="7407" w:type="dxa"/>
            <w:shd w:val="clear" w:color="auto" w:fill="F2F2F2" w:themeFill="background1" w:themeFillShade="F2"/>
          </w:tcPr>
          <w:p w:rsidR="00000000" w:rsidRDefault="00FF2FA9">
            <w:pPr>
              <w:rPr>
                <w:noProof/>
              </w:rPr>
            </w:pPr>
            <w:r>
              <w:rPr>
                <w:noProof/>
              </w:rPr>
              <w:t xml:space="preserve">Before continuing </w:t>
            </w:r>
            <w:r>
              <w:rPr>
                <w:noProof/>
              </w:rPr>
              <w:t>with the steps below, make sure that you have completed the following:</w:t>
            </w:r>
          </w:p>
        </w:tc>
        <w:tc>
          <w:tcPr>
            <w:tcW w:w="7407" w:type="dxa"/>
          </w:tcPr>
          <w:p w:rsidR="00000000" w:rsidRDefault="00FF2FA9">
            <w:pPr>
              <w:rPr>
                <w:lang w:val="es-ES_tradnl"/>
              </w:rPr>
            </w:pPr>
            <w:r>
              <w:rPr>
                <w:lang w:val="es-ES_tradnl"/>
              </w:rPr>
              <w:t>Antes de continuar con los pasos a continuaci</w:t>
            </w:r>
            <w:r>
              <w:rPr>
                <w:lang w:val="es-ES_tradnl"/>
              </w:rPr>
              <w:t>ó</w:t>
            </w:r>
            <w:r>
              <w:rPr>
                <w:lang w:val="es-ES_tradnl"/>
              </w:rPr>
              <w:t>n, aseg</w:t>
            </w:r>
            <w:r>
              <w:rPr>
                <w:lang w:val="es-ES_tradnl"/>
              </w:rPr>
              <w:t>ú</w:t>
            </w:r>
            <w:r>
              <w:rPr>
                <w:lang w:val="es-ES_tradnl"/>
              </w:rPr>
              <w:t>rese de haber completado lo siguiente: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298 </w:t>
            </w:r>
            <w:r>
              <w:rPr>
                <w:noProof/>
                <w:sz w:val="16"/>
              </w:rPr>
              <w:br/>
            </w:r>
            <w:r>
              <w:rPr>
                <w:noProof/>
                <w:sz w:val="2"/>
              </w:rPr>
              <w:t>1dd37997-4617-403a-b33f-00c6e6c10a9d</w:t>
            </w:r>
          </w:p>
        </w:tc>
        <w:tc>
          <w:tcPr>
            <w:tcW w:w="7407" w:type="dxa"/>
            <w:shd w:val="clear" w:color="auto" w:fill="F2F2F2" w:themeFill="background1" w:themeFillShade="F2"/>
          </w:tcPr>
          <w:p w:rsidR="00000000" w:rsidRDefault="00FF2FA9">
            <w:pPr>
              <w:rPr>
                <w:noProof/>
              </w:rPr>
            </w:pPr>
            <w:r>
              <w:rPr>
                <w:noProof/>
              </w:rPr>
              <w:t>Log in to Video Cloud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Vi</w:t>
            </w:r>
            <w:r>
              <w:rPr>
                <w:lang w:val="es-ES_tradnl"/>
              </w:rPr>
              <w:t>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299 </w:t>
            </w:r>
            <w:r>
              <w:rPr>
                <w:noProof/>
                <w:sz w:val="16"/>
              </w:rPr>
              <w:br/>
            </w:r>
            <w:r>
              <w:rPr>
                <w:noProof/>
                <w:sz w:val="2"/>
              </w:rPr>
              <w:t>8c2a8f62-d38f-4ce2-a3bc-035125409b78</w:t>
            </w:r>
          </w:p>
        </w:tc>
        <w:tc>
          <w:tcPr>
            <w:tcW w:w="7407" w:type="dxa"/>
            <w:shd w:val="clear" w:color="auto" w:fill="F2F2F2" w:themeFill="background1" w:themeFillShade="F2"/>
          </w:tcPr>
          <w:p w:rsidR="00000000" w:rsidRDefault="00FF2FA9">
            <w:pPr>
              <w:rPr>
                <w:noProof/>
              </w:rPr>
            </w:pPr>
            <w:r>
              <w:rPr>
                <w:noProof/>
              </w:rPr>
              <w:t xml:space="preserve">From the dropdown menu at the top of the page, select </w:t>
            </w:r>
            <w:r>
              <w:rPr>
                <w:rStyle w:val="mqInternal"/>
                <w:noProof/>
              </w:rPr>
              <w:t>[1}</w:t>
            </w:r>
            <w:r>
              <w:rPr>
                <w:noProof/>
              </w:rPr>
              <w:t>UPLOAD</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en la parte superior de la p</w:t>
            </w:r>
            <w:r>
              <w:rPr>
                <w:lang w:val="es-ES_tradnl"/>
              </w:rPr>
              <w:t>á</w:t>
            </w:r>
            <w:r>
              <w:rPr>
                <w:lang w:val="es-ES_tradnl"/>
              </w:rPr>
              <w:t xml:space="preserve">gina, seleccione </w:t>
            </w:r>
            <w:r>
              <w:rPr>
                <w:rStyle w:val="mqInternal"/>
                <w:noProof/>
                <w:lang w:val="es-ES_tradnl"/>
              </w:rPr>
              <w:t>[1}</w:t>
            </w:r>
            <w:r>
              <w:rPr>
                <w:lang w:val="es-ES_tradnl"/>
              </w:rPr>
              <w:t>SUBIR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301 </w:t>
            </w:r>
            <w:r>
              <w:rPr>
                <w:noProof/>
                <w:sz w:val="16"/>
              </w:rPr>
              <w:br/>
            </w:r>
            <w:r>
              <w:rPr>
                <w:noProof/>
                <w:sz w:val="2"/>
              </w:rPr>
              <w:t>26614de2-56ca-406e-b444-bb619c4c1438</w:t>
            </w:r>
          </w:p>
        </w:tc>
        <w:tc>
          <w:tcPr>
            <w:tcW w:w="7407" w:type="dxa"/>
            <w:shd w:val="clear" w:color="auto" w:fill="F2F2F2" w:themeFill="background1" w:themeFillShade="F2"/>
          </w:tcPr>
          <w:p w:rsidR="00000000" w:rsidRDefault="00FF2FA9">
            <w:pPr>
              <w:rPr>
                <w:noProof/>
              </w:rPr>
            </w:pPr>
            <w:r>
              <w:rPr>
                <w:noProof/>
              </w:rPr>
              <w:t>Upload module</w:t>
            </w:r>
          </w:p>
        </w:tc>
        <w:tc>
          <w:tcPr>
            <w:tcW w:w="7407" w:type="dxa"/>
          </w:tcPr>
          <w:p w:rsidR="00000000" w:rsidRDefault="00FF2FA9">
            <w:pPr>
              <w:rPr>
                <w:lang w:val="es-ES_tradnl"/>
              </w:rPr>
            </w:pPr>
            <w:r>
              <w:rPr>
                <w:lang w:val="es-ES_tradnl"/>
              </w:rPr>
              <w:t>Subir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302 </w:t>
            </w:r>
            <w:r>
              <w:rPr>
                <w:noProof/>
                <w:sz w:val="16"/>
              </w:rPr>
              <w:br/>
            </w:r>
            <w:r>
              <w:rPr>
                <w:noProof/>
                <w:sz w:val="2"/>
              </w:rPr>
              <w:t>7c09121e-5810-4949-bd20-7d9ee709599d</w:t>
            </w:r>
          </w:p>
        </w:tc>
        <w:tc>
          <w:tcPr>
            <w:tcW w:w="7407" w:type="dxa"/>
            <w:shd w:val="clear" w:color="auto" w:fill="F2F2F2" w:themeFill="background1" w:themeFillShade="F2"/>
          </w:tcPr>
          <w:p w:rsidR="00000000" w:rsidRDefault="00FF2FA9">
            <w:pPr>
              <w:rPr>
                <w:noProof/>
              </w:rPr>
            </w:pPr>
            <w:r>
              <w:rPr>
                <w:noProof/>
              </w:rPr>
              <w:t>Upload your episode videos.</w:t>
            </w:r>
          </w:p>
        </w:tc>
        <w:tc>
          <w:tcPr>
            <w:tcW w:w="7407" w:type="dxa"/>
          </w:tcPr>
          <w:p w:rsidR="00000000" w:rsidRDefault="00FF2FA9">
            <w:pPr>
              <w:rPr>
                <w:lang w:val="es-ES_tradnl"/>
              </w:rPr>
            </w:pPr>
            <w:r>
              <w:rPr>
                <w:lang w:val="es-ES_tradnl"/>
              </w:rPr>
              <w:t>Sube tus videos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303 </w:t>
            </w:r>
            <w:r>
              <w:rPr>
                <w:noProof/>
                <w:sz w:val="16"/>
              </w:rPr>
              <w:br/>
            </w:r>
            <w:r>
              <w:rPr>
                <w:noProof/>
                <w:sz w:val="2"/>
              </w:rPr>
              <w:t>0d50c9f2-7c8b-497c-868d-cbe87bfa55d4</w:t>
            </w:r>
          </w:p>
        </w:tc>
        <w:tc>
          <w:tcPr>
            <w:tcW w:w="7407" w:type="dxa"/>
            <w:shd w:val="clear" w:color="auto" w:fill="F2F2F2" w:themeFill="background1" w:themeFillShade="F2"/>
          </w:tcPr>
          <w:p w:rsidR="00000000" w:rsidRDefault="00FF2FA9">
            <w:pPr>
              <w:rPr>
                <w:noProof/>
              </w:rPr>
            </w:pPr>
            <w:r>
              <w:rPr>
                <w:noProof/>
              </w:rPr>
              <w:t xml:space="preserve">From the dropdown menu at the top of the page, select </w:t>
            </w:r>
            <w:r>
              <w:rPr>
                <w:rStyle w:val="mqInternal"/>
                <w:noProof/>
              </w:rPr>
              <w:t>[1}</w:t>
            </w:r>
            <w:r>
              <w:rPr>
                <w:noProof/>
              </w:rPr>
              <w:t>MEDIA</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w:t>
            </w:r>
            <w:r>
              <w:rPr>
                <w:lang w:val="es-ES_tradnl"/>
              </w:rPr>
              <w:t>able en la parte superior de la p</w:t>
            </w:r>
            <w:r>
              <w:rPr>
                <w:lang w:val="es-ES_tradnl"/>
              </w:rPr>
              <w:t>á</w:t>
            </w:r>
            <w:r>
              <w:rPr>
                <w:lang w:val="es-ES_tradnl"/>
              </w:rPr>
              <w:t xml:space="preserve">gina, seleccione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305 </w:t>
            </w:r>
            <w:r>
              <w:rPr>
                <w:noProof/>
                <w:sz w:val="16"/>
              </w:rPr>
              <w:br/>
            </w:r>
            <w:r>
              <w:rPr>
                <w:noProof/>
                <w:sz w:val="2"/>
              </w:rPr>
              <w:t>9b84497b-0d2f-4bb3-8693-a8bcc9174d8d</w:t>
            </w:r>
          </w:p>
        </w:tc>
        <w:tc>
          <w:tcPr>
            <w:tcW w:w="7407" w:type="dxa"/>
            <w:shd w:val="clear" w:color="auto" w:fill="F2F2F2" w:themeFill="background1" w:themeFillShade="F2"/>
          </w:tcPr>
          <w:p w:rsidR="00000000" w:rsidRDefault="00FF2FA9">
            <w:pPr>
              <w:rPr>
                <w:noProof/>
              </w:rPr>
            </w:pPr>
            <w:r>
              <w:rPr>
                <w:noProof/>
              </w:rPr>
              <w:t>Media module</w:t>
            </w:r>
          </w:p>
        </w:tc>
        <w:tc>
          <w:tcPr>
            <w:tcW w:w="7407" w:type="dxa"/>
          </w:tcPr>
          <w:p w:rsidR="00000000" w:rsidRDefault="00FF2FA9">
            <w:pPr>
              <w:rPr>
                <w:lang w:val="es-ES_tradnl"/>
              </w:rPr>
            </w:pPr>
            <w:r>
              <w:rPr>
                <w:lang w:val="es-ES_tradnl"/>
              </w:rPr>
              <w:t>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306 </w:t>
            </w:r>
            <w:r>
              <w:rPr>
                <w:noProof/>
                <w:sz w:val="16"/>
              </w:rPr>
              <w:br/>
            </w:r>
            <w:r>
              <w:rPr>
                <w:noProof/>
                <w:sz w:val="2"/>
              </w:rPr>
              <w:t>0a534762-dc5a-4f30-86b9-21886a94a991</w:t>
            </w:r>
          </w:p>
        </w:tc>
        <w:tc>
          <w:tcPr>
            <w:tcW w:w="7407" w:type="dxa"/>
            <w:shd w:val="clear" w:color="auto" w:fill="F2F2F2" w:themeFill="background1" w:themeFillShade="F2"/>
          </w:tcPr>
          <w:p w:rsidR="00000000" w:rsidRDefault="00FF2FA9">
            <w:pPr>
              <w:rPr>
                <w:noProof/>
              </w:rPr>
            </w:pPr>
            <w:r>
              <w:rPr>
                <w:noProof/>
              </w:rPr>
              <w:t xml:space="preserve">Update your episode video images as specified in the </w:t>
            </w:r>
            <w:r>
              <w:rPr>
                <w:rStyle w:val="mqInternal"/>
                <w:noProof/>
              </w:rPr>
              <w:t>[1}</w:t>
            </w:r>
            <w:r>
              <w:rPr>
                <w:noProof/>
              </w:rPr>
              <w:t>Ima</w:t>
            </w:r>
            <w:r>
              <w:rPr>
                <w:noProof/>
              </w:rPr>
              <w:t>ges and Their Specifications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Actualice las im</w:t>
            </w:r>
            <w:r>
              <w:rPr>
                <w:lang w:val="es-ES_tradnl"/>
              </w:rPr>
              <w:t>á</w:t>
            </w:r>
            <w:r>
              <w:rPr>
                <w:lang w:val="es-ES_tradnl"/>
              </w:rPr>
              <w:t xml:space="preserve">genes de video de su episodio como se especifica en el </w:t>
            </w:r>
            <w:r>
              <w:rPr>
                <w:rStyle w:val="mqInternal"/>
                <w:noProof/>
                <w:lang w:val="es-ES_tradnl"/>
              </w:rPr>
              <w:t>[1}</w:t>
            </w:r>
            <w:r>
              <w:rPr>
                <w:lang w:val="es-ES_tradnl"/>
              </w:rPr>
              <w:t>Im</w:t>
            </w:r>
            <w:r>
              <w:rPr>
                <w:lang w:val="es-ES_tradnl"/>
              </w:rPr>
              <w:t>á</w:t>
            </w:r>
            <w:r>
              <w:rPr>
                <w:lang w:val="es-ES_tradnl"/>
              </w:rPr>
              <w:t>genes y sus especificaciones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307 </w:t>
            </w:r>
            <w:r>
              <w:rPr>
                <w:noProof/>
                <w:sz w:val="16"/>
              </w:rPr>
              <w:br/>
            </w:r>
            <w:r>
              <w:rPr>
                <w:noProof/>
                <w:sz w:val="2"/>
              </w:rPr>
              <w:t>980aec99-6a3c-41d5-883e-7e3ec8b4f5b2</w:t>
            </w:r>
          </w:p>
        </w:tc>
        <w:tc>
          <w:tcPr>
            <w:tcW w:w="7407" w:type="dxa"/>
            <w:shd w:val="clear" w:color="auto" w:fill="F2F2F2" w:themeFill="background1" w:themeFillShade="F2"/>
          </w:tcPr>
          <w:p w:rsidR="00000000" w:rsidRDefault="00FF2FA9">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entonces </w:t>
            </w:r>
            <w:r>
              <w:rPr>
                <w:rStyle w:val="mqInternal"/>
                <w:noProof/>
                <w:lang w:val="es-ES_tradnl"/>
              </w:rPr>
              <w:t>[1}</w:t>
            </w:r>
            <w:r>
              <w:rPr>
                <w:lang w:val="es-ES_tradnl"/>
              </w:rPr>
              <w:t>Campos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308 </w:t>
            </w:r>
            <w:r>
              <w:rPr>
                <w:noProof/>
                <w:sz w:val="16"/>
              </w:rPr>
              <w:br/>
            </w:r>
            <w:r>
              <w:rPr>
                <w:noProof/>
                <w:sz w:val="2"/>
              </w:rPr>
              <w:t>93bbcaa6-a99d-41d0-871a-1a6df0144594</w:t>
            </w:r>
          </w:p>
        </w:tc>
        <w:tc>
          <w:tcPr>
            <w:tcW w:w="7407" w:type="dxa"/>
            <w:shd w:val="clear" w:color="auto" w:fill="F2F2F2" w:themeFill="background1" w:themeFillShade="F2"/>
          </w:tcPr>
          <w:p w:rsidR="00000000" w:rsidRDefault="00FF2FA9">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FF2FA9">
            <w:pPr>
              <w:rPr>
                <w:lang w:val="es-ES_tradnl"/>
              </w:rPr>
            </w:pPr>
            <w:r>
              <w:rPr>
                <w:lang w:val="es-ES_tradnl"/>
              </w:rPr>
              <w:t xml:space="preserve">Debe ser un administrador de cuenta para acceder al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310 </w:t>
            </w:r>
            <w:r>
              <w:rPr>
                <w:noProof/>
                <w:sz w:val="16"/>
              </w:rPr>
              <w:br/>
            </w:r>
            <w:r>
              <w:rPr>
                <w:noProof/>
                <w:sz w:val="2"/>
              </w:rPr>
              <w:t>5f8c2030-bb2f-4726-9a40-53a62fdeafbf</w:t>
            </w:r>
          </w:p>
        </w:tc>
        <w:tc>
          <w:tcPr>
            <w:tcW w:w="7407" w:type="dxa"/>
            <w:shd w:val="clear" w:color="auto" w:fill="F2F2F2" w:themeFill="background1" w:themeFillShade="F2"/>
          </w:tcPr>
          <w:p w:rsidR="00000000" w:rsidRDefault="00FF2FA9">
            <w:pPr>
              <w:rPr>
                <w:noProof/>
              </w:rPr>
            </w:pPr>
            <w:r>
              <w:rPr>
                <w:noProof/>
              </w:rPr>
              <w:t>Video fields</w:t>
            </w:r>
          </w:p>
        </w:tc>
        <w:tc>
          <w:tcPr>
            <w:tcW w:w="7407" w:type="dxa"/>
          </w:tcPr>
          <w:p w:rsidR="00000000" w:rsidRDefault="00FF2FA9">
            <w:pPr>
              <w:rPr>
                <w:lang w:val="es-ES_tradnl"/>
              </w:rPr>
            </w:pPr>
            <w:r>
              <w:rPr>
                <w:lang w:val="es-ES_tradnl"/>
              </w:rPr>
              <w:t>Campos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311 </w:t>
            </w:r>
            <w:r>
              <w:rPr>
                <w:noProof/>
                <w:sz w:val="16"/>
              </w:rPr>
              <w:br/>
            </w:r>
            <w:r>
              <w:rPr>
                <w:noProof/>
                <w:sz w:val="2"/>
              </w:rPr>
              <w:t>f39032b4-209f-4af5-bed8-e963a1577595</w:t>
            </w:r>
          </w:p>
        </w:tc>
        <w:tc>
          <w:tcPr>
            <w:tcW w:w="7407" w:type="dxa"/>
            <w:shd w:val="clear" w:color="auto" w:fill="F2F2F2" w:themeFill="background1" w:themeFillShade="F2"/>
          </w:tcPr>
          <w:p w:rsidR="00000000" w:rsidRDefault="00FF2FA9">
            <w:pPr>
              <w:rPr>
                <w:noProof/>
              </w:rPr>
            </w:pPr>
            <w:r>
              <w:rPr>
                <w:noProof/>
              </w:rPr>
              <w:t>Create the required custom fields needed to ingest videos to B</w:t>
            </w:r>
            <w:r>
              <w:rPr>
                <w:noProof/>
              </w:rPr>
              <w:t>rightcove Beacon.</w:t>
            </w:r>
          </w:p>
        </w:tc>
        <w:tc>
          <w:tcPr>
            <w:tcW w:w="7407" w:type="dxa"/>
          </w:tcPr>
          <w:p w:rsidR="00000000" w:rsidRDefault="00FF2FA9">
            <w:pPr>
              <w:rPr>
                <w:lang w:val="es-ES_tradnl"/>
              </w:rPr>
            </w:pPr>
            <w:r>
              <w:rPr>
                <w:lang w:val="es-ES_tradnl"/>
              </w:rPr>
              <w:t>Cree los campos personalizados necesarios para transferir videos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312 </w:t>
            </w:r>
            <w:r>
              <w:rPr>
                <w:noProof/>
                <w:sz w:val="16"/>
              </w:rPr>
              <w:br/>
            </w:r>
            <w:r>
              <w:rPr>
                <w:noProof/>
                <w:sz w:val="2"/>
              </w:rPr>
              <w:t>8e5c55e3-ac33-4eb4-a926-13eea37b3760</w:t>
            </w:r>
          </w:p>
        </w:tc>
        <w:tc>
          <w:tcPr>
            <w:tcW w:w="7407" w:type="dxa"/>
            <w:shd w:val="clear" w:color="auto" w:fill="F2F2F2" w:themeFill="background1" w:themeFillShade="F2"/>
          </w:tcPr>
          <w:p w:rsidR="00000000" w:rsidRDefault="00FF2FA9">
            <w:pPr>
              <w:rPr>
                <w:noProof/>
              </w:rPr>
            </w:pPr>
            <w:r>
              <w:rPr>
                <w:noProof/>
              </w:rPr>
              <w:t xml:space="preserve">For details,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Creaci</w:t>
            </w:r>
            <w:r>
              <w:rPr>
                <w:lang w:val="es-ES_tradnl"/>
              </w:rPr>
              <w:t>ó</w:t>
            </w:r>
            <w:r>
              <w:rPr>
                <w:lang w:val="es-ES_tradnl"/>
              </w:rPr>
              <w:t>n de campos personalizados de Video Cloud</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313 </w:t>
            </w:r>
            <w:r>
              <w:rPr>
                <w:noProof/>
                <w:sz w:val="16"/>
              </w:rPr>
              <w:br/>
            </w:r>
            <w:r>
              <w:rPr>
                <w:noProof/>
                <w:sz w:val="2"/>
              </w:rPr>
              <w:t>517158a5-ab53-442c-8d85-b843eb89fcd4</w:t>
            </w:r>
          </w:p>
        </w:tc>
        <w:tc>
          <w:tcPr>
            <w:tcW w:w="7407" w:type="dxa"/>
            <w:shd w:val="clear" w:color="auto" w:fill="F2F2F2" w:themeFill="background1" w:themeFillShade="F2"/>
          </w:tcPr>
          <w:p w:rsidR="00000000" w:rsidRDefault="00FF2FA9">
            <w:pPr>
              <w:rPr>
                <w:noProof/>
              </w:rPr>
            </w:pPr>
            <w:r>
              <w:rPr>
                <w:noProof/>
              </w:rPr>
              <w:t>Steps</w:t>
            </w:r>
          </w:p>
        </w:tc>
        <w:tc>
          <w:tcPr>
            <w:tcW w:w="7407" w:type="dxa"/>
          </w:tcPr>
          <w:p w:rsidR="00000000" w:rsidRDefault="00FF2FA9">
            <w:pPr>
              <w:rPr>
                <w:lang w:val="es-ES_tradnl"/>
              </w:rPr>
            </w:pPr>
            <w:r>
              <w:rPr>
                <w:lang w:val="es-ES_tradnl"/>
              </w:rPr>
              <w:t>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314 </w:t>
            </w:r>
            <w:r>
              <w:rPr>
                <w:noProof/>
                <w:sz w:val="16"/>
              </w:rPr>
              <w:br/>
            </w:r>
            <w:r>
              <w:rPr>
                <w:noProof/>
                <w:sz w:val="2"/>
              </w:rPr>
              <w:t>30e5b61e-c126-41e0-b14f-b8172d4e615a</w:t>
            </w:r>
          </w:p>
        </w:tc>
        <w:tc>
          <w:tcPr>
            <w:tcW w:w="7407" w:type="dxa"/>
            <w:shd w:val="clear" w:color="auto" w:fill="F2F2F2" w:themeFill="background1" w:themeFillShade="F2"/>
          </w:tcPr>
          <w:p w:rsidR="00000000" w:rsidRDefault="00FF2FA9">
            <w:pPr>
              <w:rPr>
                <w:noProof/>
              </w:rPr>
            </w:pPr>
            <w:r>
              <w:rPr>
                <w:noProof/>
              </w:rPr>
              <w:t>To ingest episode videos into Brightcove Beacon, follow these steps:</w:t>
            </w:r>
          </w:p>
        </w:tc>
        <w:tc>
          <w:tcPr>
            <w:tcW w:w="7407" w:type="dxa"/>
          </w:tcPr>
          <w:p w:rsidR="00000000" w:rsidRDefault="00FF2FA9">
            <w:pPr>
              <w:rPr>
                <w:lang w:val="es-ES_tradnl"/>
              </w:rPr>
            </w:pPr>
            <w:r>
              <w:rPr>
                <w:lang w:val="es-ES_tradnl"/>
              </w:rPr>
              <w:t>Para ingerir videos de episodios en Brightcove Beacon,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315 </w:t>
            </w:r>
            <w:r>
              <w:rPr>
                <w:noProof/>
                <w:sz w:val="16"/>
              </w:rPr>
              <w:br/>
            </w:r>
            <w:r>
              <w:rPr>
                <w:noProof/>
                <w:sz w:val="2"/>
              </w:rPr>
              <w:t>c13ac158-6af4-4417-86dd-2e8eafd82440</w:t>
            </w:r>
          </w:p>
        </w:tc>
        <w:tc>
          <w:tcPr>
            <w:tcW w:w="7407" w:type="dxa"/>
            <w:shd w:val="clear" w:color="auto" w:fill="F2F2F2" w:themeFill="background1" w:themeFillShade="F2"/>
          </w:tcPr>
          <w:p w:rsidR="00000000" w:rsidRDefault="00FF2FA9">
            <w:pPr>
              <w:rPr>
                <w:noProof/>
              </w:rPr>
            </w:pPr>
            <w:r>
              <w:rPr>
                <w:noProof/>
              </w:rPr>
              <w:t>Return to Video Cloud Studio.</w:t>
            </w:r>
          </w:p>
        </w:tc>
        <w:tc>
          <w:tcPr>
            <w:tcW w:w="7407" w:type="dxa"/>
          </w:tcPr>
          <w:p w:rsidR="00000000" w:rsidRDefault="00FF2FA9">
            <w:pPr>
              <w:rPr>
                <w:lang w:val="es-ES_tradnl"/>
              </w:rPr>
            </w:pPr>
            <w:r>
              <w:rPr>
                <w:lang w:val="es-ES_tradnl"/>
              </w:rPr>
              <w:t>Vuelva a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316 </w:t>
            </w:r>
            <w:r>
              <w:rPr>
                <w:noProof/>
                <w:sz w:val="16"/>
              </w:rPr>
              <w:br/>
            </w:r>
            <w:r>
              <w:rPr>
                <w:noProof/>
                <w:sz w:val="2"/>
              </w:rPr>
              <w:t>93dea0d9-29eb-4f01-8606-c16090a20164</w:t>
            </w:r>
          </w:p>
        </w:tc>
        <w:tc>
          <w:tcPr>
            <w:tcW w:w="7407" w:type="dxa"/>
            <w:shd w:val="clear" w:color="auto" w:fill="F2F2F2" w:themeFill="background1" w:themeFillShade="F2"/>
          </w:tcPr>
          <w:p w:rsidR="00000000" w:rsidRDefault="00FF2FA9">
            <w:pPr>
              <w:rPr>
                <w:noProof/>
              </w:rPr>
            </w:pPr>
            <w:r>
              <w:rPr>
                <w:noProof/>
              </w:rPr>
              <w:t xml:space="preserve">From the dropdown menu at the top of </w:t>
            </w:r>
            <w:r>
              <w:rPr>
                <w:noProof/>
              </w:rPr>
              <w:t xml:space="preserve">the page, select </w:t>
            </w:r>
            <w:r>
              <w:rPr>
                <w:rStyle w:val="mqInternal"/>
                <w:noProof/>
              </w:rPr>
              <w:t>[1}</w:t>
            </w:r>
            <w:r>
              <w:rPr>
                <w:noProof/>
              </w:rPr>
              <w:t>MEDIA</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en la parte superior de la p</w:t>
            </w:r>
            <w:r>
              <w:rPr>
                <w:lang w:val="es-ES_tradnl"/>
              </w:rPr>
              <w:t>á</w:t>
            </w:r>
            <w:r>
              <w:rPr>
                <w:lang w:val="es-ES_tradnl"/>
              </w:rPr>
              <w:t xml:space="preserve">gina, seleccione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317 </w:t>
            </w:r>
            <w:r>
              <w:rPr>
                <w:noProof/>
                <w:sz w:val="16"/>
              </w:rPr>
              <w:br/>
            </w:r>
            <w:r>
              <w:rPr>
                <w:noProof/>
                <w:sz w:val="2"/>
              </w:rPr>
              <w:t>90dac597-42d2-44af-93a2-60c73b1633d3</w:t>
            </w:r>
          </w:p>
        </w:tc>
        <w:tc>
          <w:tcPr>
            <w:tcW w:w="7407" w:type="dxa"/>
            <w:shd w:val="clear" w:color="auto" w:fill="F2F2F2" w:themeFill="background1" w:themeFillShade="F2"/>
          </w:tcPr>
          <w:p w:rsidR="00000000" w:rsidRDefault="00FF2FA9">
            <w:pPr>
              <w:rPr>
                <w:noProof/>
              </w:rPr>
            </w:pPr>
            <w:r>
              <w:rPr>
                <w:noProof/>
              </w:rPr>
              <w:t>Click on the title of one of the episode videos to enter the video's properties page.</w:t>
            </w:r>
          </w:p>
        </w:tc>
        <w:tc>
          <w:tcPr>
            <w:tcW w:w="7407" w:type="dxa"/>
          </w:tcPr>
          <w:p w:rsidR="00000000" w:rsidRDefault="00FF2FA9">
            <w:pPr>
              <w:rPr>
                <w:lang w:val="es-ES_tradnl"/>
              </w:rPr>
            </w:pPr>
            <w:r>
              <w:rPr>
                <w:lang w:val="es-ES_tradnl"/>
              </w:rPr>
              <w:t>Haga clic en el t</w:t>
            </w:r>
            <w:r>
              <w:rPr>
                <w:lang w:val="es-ES_tradnl"/>
              </w:rPr>
              <w:t>í</w:t>
            </w:r>
            <w:r>
              <w:rPr>
                <w:lang w:val="es-ES_tradnl"/>
              </w:rPr>
              <w:t>tulo de uno de los videos del episodio para ingresar a la p</w:t>
            </w:r>
            <w:r>
              <w:rPr>
                <w:lang w:val="es-ES_tradnl"/>
              </w:rPr>
              <w:t>á</w:t>
            </w:r>
            <w:r>
              <w:rPr>
                <w:lang w:val="es-ES_tradnl"/>
              </w:rPr>
              <w:t>gina de propiedades del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319 </w:t>
            </w:r>
            <w:r>
              <w:rPr>
                <w:noProof/>
                <w:sz w:val="16"/>
              </w:rPr>
              <w:br/>
            </w:r>
            <w:r>
              <w:rPr>
                <w:noProof/>
                <w:sz w:val="2"/>
              </w:rPr>
              <w:t>a40c38c0-05f1-41fe-ad1a-366ee8a07d3c</w:t>
            </w:r>
          </w:p>
        </w:tc>
        <w:tc>
          <w:tcPr>
            <w:tcW w:w="7407" w:type="dxa"/>
            <w:shd w:val="clear" w:color="auto" w:fill="F2F2F2" w:themeFill="background1" w:themeFillShade="F2"/>
          </w:tcPr>
          <w:p w:rsidR="00000000" w:rsidRDefault="00FF2FA9">
            <w:pPr>
              <w:rPr>
                <w:noProof/>
              </w:rPr>
            </w:pPr>
            <w:r>
              <w:rPr>
                <w:noProof/>
              </w:rPr>
              <w:t>Video link</w:t>
            </w:r>
          </w:p>
        </w:tc>
        <w:tc>
          <w:tcPr>
            <w:tcW w:w="7407" w:type="dxa"/>
          </w:tcPr>
          <w:p w:rsidR="00000000" w:rsidRDefault="00FF2FA9">
            <w:pPr>
              <w:rPr>
                <w:lang w:val="es-ES_tradnl"/>
              </w:rPr>
            </w:pPr>
            <w:r>
              <w:rPr>
                <w:lang w:val="es-ES_tradnl"/>
              </w:rPr>
              <w:t>Enlace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320 </w:t>
            </w:r>
            <w:r>
              <w:rPr>
                <w:noProof/>
                <w:sz w:val="16"/>
              </w:rPr>
              <w:br/>
            </w:r>
            <w:r>
              <w:rPr>
                <w:noProof/>
                <w:sz w:val="2"/>
              </w:rPr>
              <w:t>e1127fda-56df-49c8-9875-4721c784c530</w:t>
            </w:r>
          </w:p>
        </w:tc>
        <w:tc>
          <w:tcPr>
            <w:tcW w:w="7407" w:type="dxa"/>
            <w:shd w:val="clear" w:color="auto" w:fill="F2F2F2" w:themeFill="background1" w:themeFillShade="F2"/>
          </w:tcPr>
          <w:p w:rsidR="00000000" w:rsidRDefault="00FF2FA9">
            <w:pPr>
              <w:rPr>
                <w:noProof/>
              </w:rPr>
            </w:pPr>
            <w:r>
              <w:rPr>
                <w:noProof/>
              </w:rPr>
              <w:t xml:space="preserve">Scroll down until you see on the right-hand side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FF2FA9">
            <w:pPr>
              <w:rPr>
                <w:lang w:val="es-ES_tradnl"/>
              </w:rPr>
            </w:pPr>
            <w:r>
              <w:rPr>
                <w:lang w:val="es-ES_tradnl"/>
              </w:rPr>
              <w:t>Despl</w:t>
            </w:r>
            <w:r>
              <w:rPr>
                <w:lang w:val="es-ES_tradnl"/>
              </w:rPr>
              <w:t>á</w:t>
            </w:r>
            <w:r>
              <w:rPr>
                <w:lang w:val="es-ES_tradnl"/>
              </w:rPr>
              <w:t xml:space="preserve">cese hacia abajo hasta que vea en el lado derecho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321 </w:t>
            </w:r>
            <w:r>
              <w:rPr>
                <w:noProof/>
                <w:sz w:val="16"/>
              </w:rPr>
              <w:br/>
            </w:r>
            <w:r>
              <w:rPr>
                <w:noProof/>
                <w:sz w:val="2"/>
              </w:rPr>
              <w:t>96840a76-7e2e</w:t>
            </w:r>
            <w:r>
              <w:rPr>
                <w:noProof/>
                <w:sz w:val="2"/>
              </w:rPr>
              <w:t>-4f20-a8b3-13a7c3eefac4</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322 </w:t>
            </w:r>
            <w:r>
              <w:rPr>
                <w:noProof/>
                <w:sz w:val="16"/>
              </w:rPr>
              <w:br/>
            </w:r>
            <w:r>
              <w:rPr>
                <w:noProof/>
                <w:sz w:val="2"/>
              </w:rPr>
              <w:t>bb40dccd-ab77-4d94-b296-15d928e6339f</w:t>
            </w:r>
          </w:p>
        </w:tc>
        <w:tc>
          <w:tcPr>
            <w:tcW w:w="7407" w:type="dxa"/>
            <w:shd w:val="clear" w:color="auto" w:fill="F2F2F2" w:themeFill="background1" w:themeFillShade="F2"/>
          </w:tcPr>
          <w:p w:rsidR="00000000" w:rsidRDefault="00FF2FA9">
            <w:pPr>
              <w:rPr>
                <w:noProof/>
              </w:rPr>
            </w:pPr>
            <w:r>
              <w:rPr>
                <w:noProof/>
              </w:rPr>
              <w:t>Locate the three custom fields that are associated with episodes.</w:t>
            </w:r>
          </w:p>
        </w:tc>
        <w:tc>
          <w:tcPr>
            <w:tcW w:w="7407" w:type="dxa"/>
          </w:tcPr>
          <w:p w:rsidR="00000000" w:rsidRDefault="00FF2FA9">
            <w:pPr>
              <w:rPr>
                <w:lang w:val="es-ES_tradnl"/>
              </w:rPr>
            </w:pPr>
            <w:r>
              <w:rPr>
                <w:lang w:val="es-ES_tradnl"/>
              </w:rPr>
              <w:t>Busque los tres campos personalizados que est</w:t>
            </w:r>
            <w:r>
              <w:rPr>
                <w:lang w:val="es-ES_tradnl"/>
              </w:rPr>
              <w:t>á</w:t>
            </w:r>
            <w:r>
              <w:rPr>
                <w:lang w:val="es-ES_tradnl"/>
              </w:rPr>
              <w:t xml:space="preserve">n asociados </w:t>
            </w:r>
            <w:r>
              <w:rPr>
                <w:lang w:val="es-ES_tradnl"/>
              </w:rPr>
              <w:t>con los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324 </w:t>
            </w:r>
            <w:r>
              <w:rPr>
                <w:noProof/>
                <w:sz w:val="16"/>
              </w:rPr>
              <w:br/>
            </w:r>
            <w:r>
              <w:rPr>
                <w:noProof/>
                <w:sz w:val="2"/>
              </w:rPr>
              <w:t>5bf295fc-2d82-4a64-98a0-e0ed0f307f83</w:t>
            </w:r>
          </w:p>
        </w:tc>
        <w:tc>
          <w:tcPr>
            <w:tcW w:w="7407" w:type="dxa"/>
            <w:shd w:val="clear" w:color="auto" w:fill="F2F2F2" w:themeFill="background1" w:themeFillShade="F2"/>
          </w:tcPr>
          <w:p w:rsidR="00000000" w:rsidRDefault="00FF2FA9">
            <w:pPr>
              <w:rPr>
                <w:noProof/>
              </w:rPr>
            </w:pPr>
            <w:r>
              <w:rPr>
                <w:noProof/>
              </w:rPr>
              <w:t>episode custom fields</w:t>
            </w:r>
          </w:p>
        </w:tc>
        <w:tc>
          <w:tcPr>
            <w:tcW w:w="7407" w:type="dxa"/>
          </w:tcPr>
          <w:p w:rsidR="00000000" w:rsidRDefault="00FF2FA9">
            <w:pPr>
              <w:rPr>
                <w:lang w:val="es-ES_tradnl"/>
              </w:rPr>
            </w:pPr>
            <w:r>
              <w:rPr>
                <w:lang w:val="es-ES_tradnl"/>
              </w:rPr>
              <w:t>campos personalizados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325 </w:t>
            </w:r>
            <w:r>
              <w:rPr>
                <w:noProof/>
                <w:sz w:val="16"/>
              </w:rPr>
              <w:br/>
            </w:r>
            <w:r>
              <w:rPr>
                <w:noProof/>
                <w:sz w:val="2"/>
              </w:rPr>
              <w:t>c32ea2e5-5104-4e36-b4de-78b90b29bbcd</w:t>
            </w:r>
          </w:p>
        </w:tc>
        <w:tc>
          <w:tcPr>
            <w:tcW w:w="7407" w:type="dxa"/>
            <w:shd w:val="clear" w:color="auto" w:fill="F2F2F2" w:themeFill="background1" w:themeFillShade="F2"/>
          </w:tcPr>
          <w:p w:rsidR="00000000" w:rsidRDefault="00FF2FA9">
            <w:pPr>
              <w:rPr>
                <w:noProof/>
              </w:rPr>
            </w:pPr>
            <w:r>
              <w:rPr>
                <w:noProof/>
              </w:rPr>
              <w:t>For the episode video, enter the episode number, season number and series name, in the corresponding custom fields.</w:t>
            </w:r>
          </w:p>
        </w:tc>
        <w:tc>
          <w:tcPr>
            <w:tcW w:w="7407" w:type="dxa"/>
          </w:tcPr>
          <w:p w:rsidR="00000000" w:rsidRDefault="00FF2FA9">
            <w:pPr>
              <w:rPr>
                <w:lang w:val="es-ES_tradnl"/>
              </w:rPr>
            </w:pPr>
            <w:r>
              <w:rPr>
                <w:lang w:val="es-ES_tradnl"/>
              </w:rPr>
              <w:t>Para el video del episodio, ingrese el n</w:t>
            </w:r>
            <w:r>
              <w:rPr>
                <w:lang w:val="es-ES_tradnl"/>
              </w:rPr>
              <w:t>ú</w:t>
            </w:r>
            <w:r>
              <w:rPr>
                <w:lang w:val="es-ES_tradnl"/>
              </w:rPr>
              <w:t>mero del episodio, el n</w:t>
            </w:r>
            <w:r>
              <w:rPr>
                <w:lang w:val="es-ES_tradnl"/>
              </w:rPr>
              <w:t>ú</w:t>
            </w:r>
            <w:r>
              <w:rPr>
                <w:lang w:val="es-ES_tradnl"/>
              </w:rPr>
              <w:t xml:space="preserve">mero de la temporada y el nombre de la serie, en los campos personalizados </w:t>
            </w:r>
            <w:r>
              <w:rPr>
                <w:lang w:val="es-ES_tradnl"/>
              </w:rPr>
              <w:t>correspondientes.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326 </w:t>
            </w:r>
            <w:r>
              <w:rPr>
                <w:noProof/>
                <w:sz w:val="16"/>
              </w:rPr>
              <w:br/>
            </w:r>
            <w:r>
              <w:rPr>
                <w:noProof/>
                <w:sz w:val="2"/>
              </w:rPr>
              <w:t>67f1da8c-83ef-4408-ba28-aebef3315b96</w:t>
            </w:r>
          </w:p>
        </w:tc>
        <w:tc>
          <w:tcPr>
            <w:tcW w:w="7407" w:type="dxa"/>
            <w:shd w:val="clear" w:color="auto" w:fill="F2F2F2" w:themeFill="background1" w:themeFillShade="F2"/>
          </w:tcPr>
          <w:p w:rsidR="00000000" w:rsidRDefault="00FF2FA9">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after entering the appropriate values for the video.</w:t>
            </w:r>
          </w:p>
        </w:tc>
        <w:tc>
          <w:tcPr>
            <w:tcW w:w="7407" w:type="dxa"/>
          </w:tcPr>
          <w:p w:rsidR="00000000" w:rsidRDefault="00FF2FA9">
            <w:pPr>
              <w:rPr>
                <w:lang w:val="es-ES_tradnl"/>
              </w:rPr>
            </w:pPr>
            <w:r>
              <w:rPr>
                <w:lang w:val="es-ES_tradnl"/>
              </w:rPr>
              <w:t>Aseg</w:t>
            </w:r>
            <w:r>
              <w:rPr>
                <w:lang w:val="es-ES_tradnl"/>
              </w:rPr>
              <w:t>ú</w:t>
            </w:r>
            <w:r>
              <w:rPr>
                <w:lang w:val="es-ES_tradnl"/>
              </w:rPr>
              <w:t xml:space="preserve">rese de hacer clic en el </w:t>
            </w:r>
            <w:r>
              <w:rPr>
                <w:rStyle w:val="mqInternal"/>
                <w:noProof/>
                <w:lang w:val="es-ES_tradnl"/>
              </w:rPr>
              <w:t>[1}</w:t>
            </w:r>
            <w:r>
              <w:rPr>
                <w:lang w:val="es-ES_tradnl"/>
              </w:rPr>
              <w:t>Ahorrar</w:t>
            </w:r>
            <w:r>
              <w:rPr>
                <w:rStyle w:val="mqInternal"/>
                <w:noProof/>
                <w:lang w:val="es-ES_tradnl"/>
              </w:rPr>
              <w:t>{2]</w:t>
            </w:r>
            <w:r>
              <w:rPr>
                <w:lang w:val="es-ES_tradnl"/>
              </w:rPr>
              <w:t xml:space="preserve"> despu</w:t>
            </w:r>
            <w:r>
              <w:rPr>
                <w:lang w:val="es-ES_tradnl"/>
              </w:rPr>
              <w:t>é</w:t>
            </w:r>
            <w:r>
              <w:rPr>
                <w:lang w:val="es-ES_tradnl"/>
              </w:rPr>
              <w:t>s de ingresar los valores apropiados para 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327 </w:t>
            </w:r>
            <w:r>
              <w:rPr>
                <w:noProof/>
                <w:sz w:val="16"/>
              </w:rPr>
              <w:br/>
            </w:r>
            <w:r>
              <w:rPr>
                <w:noProof/>
                <w:sz w:val="2"/>
              </w:rPr>
              <w:t>23f0ddd9-d20c-4100-929e-fc76dc1658ee</w:t>
            </w:r>
          </w:p>
        </w:tc>
        <w:tc>
          <w:tcPr>
            <w:tcW w:w="7407" w:type="dxa"/>
            <w:shd w:val="clear" w:color="auto" w:fill="F2F2F2" w:themeFill="background1" w:themeFillShade="F2"/>
          </w:tcPr>
          <w:p w:rsidR="00000000" w:rsidRDefault="00FF2FA9">
            <w:pPr>
              <w:rPr>
                <w:noProof/>
              </w:rPr>
            </w:pPr>
            <w:r>
              <w:rPr>
                <w:noProof/>
              </w:rPr>
              <w:t>Repeat entering values in the custom fields for all your episode videos.</w:t>
            </w:r>
          </w:p>
        </w:tc>
        <w:tc>
          <w:tcPr>
            <w:tcW w:w="7407" w:type="dxa"/>
          </w:tcPr>
          <w:p w:rsidR="00000000" w:rsidRDefault="00FF2FA9">
            <w:pPr>
              <w:rPr>
                <w:lang w:val="es-ES_tradnl"/>
              </w:rPr>
            </w:pPr>
            <w:r>
              <w:rPr>
                <w:lang w:val="es-ES_tradnl"/>
              </w:rPr>
              <w:t>Repita el ingreso de valores en los campos personalizados para todos sus videos de episodios.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328 </w:t>
            </w:r>
            <w:r>
              <w:rPr>
                <w:noProof/>
                <w:sz w:val="16"/>
              </w:rPr>
              <w:br/>
            </w:r>
            <w:r>
              <w:rPr>
                <w:noProof/>
                <w:sz w:val="2"/>
              </w:rPr>
              <w:t>2ccf440b-818c-4778-abc2-2d3bac39d412</w:t>
            </w:r>
          </w:p>
        </w:tc>
        <w:tc>
          <w:tcPr>
            <w:tcW w:w="7407" w:type="dxa"/>
            <w:shd w:val="clear" w:color="auto" w:fill="F2F2F2" w:themeFill="background1" w:themeFillShade="F2"/>
          </w:tcPr>
          <w:p w:rsidR="00000000" w:rsidRDefault="00FF2FA9">
            <w:pPr>
              <w:rPr>
                <w:noProof/>
              </w:rPr>
            </w:pPr>
            <w:r>
              <w:rPr>
                <w:noProof/>
              </w:rPr>
              <w:t xml:space="preserve">Log </w:t>
            </w:r>
            <w:r>
              <w:rPr>
                <w:noProof/>
              </w:rPr>
              <w:t>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329 </w:t>
            </w:r>
            <w:r>
              <w:rPr>
                <w:noProof/>
                <w:sz w:val="16"/>
              </w:rPr>
              <w:br/>
            </w:r>
            <w:r>
              <w:rPr>
                <w:noProof/>
                <w:sz w:val="2"/>
              </w:rPr>
              <w:t>b4845711-c5fe-49d3-acae-4c3c5c980af8</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Tools</w:t>
            </w:r>
            <w:r>
              <w:rPr>
                <w:rStyle w:val="mqInternal"/>
                <w:noProof/>
              </w:rPr>
              <w:t>{2]</w:t>
            </w:r>
            <w:r>
              <w:rPr>
                <w:noProof/>
              </w:rPr>
              <w:t xml:space="preserve"> option (</w:t>
            </w:r>
            <w:r>
              <w:rPr>
                <w:rStyle w:val="mqInternal"/>
                <w:noProof/>
              </w:rPr>
              <w:t>[1}</w:t>
            </w:r>
            <w:r>
              <w:rPr>
                <w:noProof/>
              </w:rPr>
              <w:t>wrench</w:t>
            </w:r>
            <w:r>
              <w:rPr>
                <w:rStyle w:val="mqInternal"/>
                <w:noProof/>
              </w:rPr>
              <w:t>{2]</w:t>
            </w:r>
            <w:r>
              <w:rPr>
                <w:noProof/>
              </w:rPr>
              <w:t xml:space="preserve"> icon) in the top menu.</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opci</w:t>
            </w:r>
            <w:r>
              <w:rPr>
                <w:lang w:val="es-ES_tradnl"/>
              </w:rPr>
              <w:t>ó</w:t>
            </w:r>
            <w:r>
              <w:rPr>
                <w:lang w:val="es-ES_tradnl"/>
              </w:rPr>
              <w:t>n (</w:t>
            </w:r>
            <w:r>
              <w:rPr>
                <w:rStyle w:val="mqInternal"/>
                <w:noProof/>
                <w:lang w:val="es-ES_tradnl"/>
              </w:rPr>
              <w:t>[1}</w:t>
            </w:r>
            <w:r>
              <w:rPr>
                <w:lang w:val="es-ES_tradnl"/>
              </w:rPr>
              <w:t>llave inglesa</w:t>
            </w:r>
            <w:r>
              <w:rPr>
                <w:rStyle w:val="mqInternal"/>
                <w:noProof/>
                <w:lang w:val="es-ES_tradnl"/>
              </w:rPr>
              <w:t>{2]</w:t>
            </w:r>
            <w:r>
              <w:rPr>
                <w:lang w:val="es-ES_tradnl"/>
              </w:rPr>
              <w:t xml:space="preserve"> icono) en el men</w:t>
            </w:r>
            <w:r>
              <w:rPr>
                <w:lang w:val="es-ES_tradnl"/>
              </w:rPr>
              <w:t>ú</w:t>
            </w:r>
            <w:r>
              <w:rPr>
                <w:lang w:val="es-ES_tradnl"/>
              </w:rPr>
              <w:t xml:space="preserve"> superior.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330 </w:t>
            </w:r>
            <w:r>
              <w:rPr>
                <w:noProof/>
                <w:sz w:val="16"/>
              </w:rPr>
              <w:br/>
            </w:r>
            <w:r>
              <w:rPr>
                <w:noProof/>
                <w:sz w:val="2"/>
              </w:rPr>
              <w:t>3e68b2bd-8760-4e79-9bcf-8a6e2d558325</w:t>
            </w:r>
          </w:p>
        </w:tc>
        <w:tc>
          <w:tcPr>
            <w:tcW w:w="7407" w:type="dxa"/>
            <w:shd w:val="clear" w:color="auto" w:fill="F2F2F2" w:themeFill="background1" w:themeFillShade="F2"/>
          </w:tcPr>
          <w:p w:rsidR="00000000" w:rsidRDefault="00FF2FA9">
            <w:pPr>
              <w:rPr>
                <w:noProof/>
              </w:rPr>
            </w:pPr>
            <w:r>
              <w:rPr>
                <w:noProof/>
              </w:rPr>
              <w:t xml:space="preserve">Be sure the </w:t>
            </w:r>
            <w:r>
              <w:rPr>
                <w:rStyle w:val="mqInternal"/>
                <w:noProof/>
              </w:rPr>
              <w:t>[1}</w:t>
            </w:r>
            <w:r>
              <w:rPr>
                <w:noProof/>
              </w:rPr>
              <w:t>Ingestion</w:t>
            </w:r>
            <w:r>
              <w:rPr>
                <w:rStyle w:val="mqInternal"/>
                <w:noProof/>
              </w:rPr>
              <w:t>{2]</w:t>
            </w:r>
            <w:r>
              <w:rPr>
                <w:noProof/>
              </w:rPr>
              <w:t xml:space="preserve"> option is selected on the left menu.</w:t>
            </w:r>
          </w:p>
        </w:tc>
        <w:tc>
          <w:tcPr>
            <w:tcW w:w="7407" w:type="dxa"/>
          </w:tcPr>
          <w:p w:rsidR="00000000" w:rsidRDefault="00FF2FA9">
            <w:pPr>
              <w:rPr>
                <w:lang w:val="es-ES_tradnl"/>
              </w:rPr>
            </w:pPr>
            <w:r>
              <w:rPr>
                <w:lang w:val="es-ES_tradnl"/>
              </w:rPr>
              <w:t>Aseg</w:t>
            </w:r>
            <w:r>
              <w:rPr>
                <w:lang w:val="es-ES_tradnl"/>
              </w:rPr>
              <w:t>ú</w:t>
            </w:r>
            <w:r>
              <w:rPr>
                <w:lang w:val="es-ES_tradnl"/>
              </w:rPr>
              <w:t xml:space="preserve">rate de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 xml:space="preserve"> La opci</w:t>
            </w:r>
            <w:r>
              <w:rPr>
                <w:lang w:val="es-ES_tradnl"/>
              </w:rPr>
              <w:t>ó</w:t>
            </w:r>
            <w:r>
              <w:rPr>
                <w:lang w:val="es-ES_tradnl"/>
              </w:rPr>
              <w:t>n est</w:t>
            </w:r>
            <w:r>
              <w:rPr>
                <w:lang w:val="es-ES_tradnl"/>
              </w:rPr>
              <w:t>á</w:t>
            </w:r>
            <w:r>
              <w:rPr>
                <w:lang w:val="es-ES_tradnl"/>
              </w:rPr>
              <w:t xml:space="preserve"> seleccionada en el men</w:t>
            </w:r>
            <w:r>
              <w:rPr>
                <w:lang w:val="es-ES_tradnl"/>
              </w:rPr>
              <w:t>ú</w:t>
            </w:r>
            <w:r>
              <w:rPr>
                <w:lang w:val="es-ES_tradnl"/>
              </w:rPr>
              <w:t xml:space="preserve">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332 </w:t>
            </w:r>
            <w:r>
              <w:rPr>
                <w:noProof/>
                <w:sz w:val="16"/>
              </w:rPr>
              <w:br/>
            </w:r>
            <w:r>
              <w:rPr>
                <w:noProof/>
                <w:sz w:val="2"/>
              </w:rPr>
              <w:t>10ac2b67-aef5-4305-ba41-878ccc59bd78</w:t>
            </w:r>
          </w:p>
        </w:tc>
        <w:tc>
          <w:tcPr>
            <w:tcW w:w="7407" w:type="dxa"/>
            <w:shd w:val="clear" w:color="auto" w:fill="F2F2F2" w:themeFill="background1" w:themeFillShade="F2"/>
          </w:tcPr>
          <w:p w:rsidR="00000000" w:rsidRDefault="00FF2FA9">
            <w:pPr>
              <w:rPr>
                <w:noProof/>
              </w:rPr>
            </w:pPr>
            <w:r>
              <w:rPr>
                <w:noProof/>
              </w:rPr>
              <w:t>Brightcov</w:t>
            </w:r>
            <w:r>
              <w:rPr>
                <w:noProof/>
              </w:rPr>
              <w:t>e Beacon ingestion</w:t>
            </w:r>
          </w:p>
        </w:tc>
        <w:tc>
          <w:tcPr>
            <w:tcW w:w="7407" w:type="dxa"/>
          </w:tcPr>
          <w:p w:rsidR="00000000" w:rsidRDefault="00FF2FA9">
            <w:pPr>
              <w:rPr>
                <w:lang w:val="es-ES_tradnl"/>
              </w:rPr>
            </w:pPr>
            <w:r>
              <w:rPr>
                <w:lang w:val="es-ES_tradnl"/>
              </w:rPr>
              <w:t>Ingesti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333 </w:t>
            </w:r>
            <w:r>
              <w:rPr>
                <w:noProof/>
                <w:sz w:val="16"/>
              </w:rPr>
              <w:br/>
            </w:r>
            <w:r>
              <w:rPr>
                <w:noProof/>
                <w:sz w:val="2"/>
              </w:rPr>
              <w:t>62765ba8-12e2-4dc4-b371-63128a0dbda3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 to ingest the newly configured episode videos.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 xml:space="preserve"> para ingerir l</w:t>
            </w:r>
            <w:r>
              <w:rPr>
                <w:lang w:val="es-ES_tradnl"/>
              </w:rPr>
              <w:t>os videos de episodios reci</w:t>
            </w:r>
            <w:r>
              <w:rPr>
                <w:lang w:val="es-ES_tradnl"/>
              </w:rPr>
              <w:t>é</w:t>
            </w:r>
            <w:r>
              <w:rPr>
                <w:lang w:val="es-ES_tradnl"/>
              </w:rPr>
              <w:t>n configurados.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334 </w:t>
            </w:r>
            <w:r>
              <w:rPr>
                <w:noProof/>
                <w:sz w:val="16"/>
              </w:rPr>
              <w:br/>
            </w:r>
            <w:r>
              <w:rPr>
                <w:noProof/>
                <w:sz w:val="2"/>
              </w:rPr>
              <w:t>1476bda8-0dbd-4e79-8010-eae0b884d6ad</w:t>
            </w:r>
          </w:p>
        </w:tc>
        <w:tc>
          <w:tcPr>
            <w:tcW w:w="7407" w:type="dxa"/>
            <w:shd w:val="clear" w:color="auto" w:fill="F2F2F2" w:themeFill="background1" w:themeFillShade="F2"/>
          </w:tcPr>
          <w:p w:rsidR="00000000" w:rsidRDefault="00FF2FA9">
            <w:pPr>
              <w:rPr>
                <w:noProof/>
              </w:rPr>
            </w:pPr>
            <w:r>
              <w:rPr>
                <w:noProof/>
              </w:rPr>
              <w:t xml:space="preserve">To make the videos immediately available in your apps, clear Brightcove Beacon's cache by clicking on the </w:t>
            </w:r>
            <w:r>
              <w:rPr>
                <w:rStyle w:val="mqInternal"/>
                <w:noProof/>
              </w:rPr>
              <w:t>[1}</w:t>
            </w:r>
            <w:r>
              <w:rPr>
                <w:noProof/>
              </w:rPr>
              <w:t>Cache</w:t>
            </w:r>
            <w:r>
              <w:rPr>
                <w:rStyle w:val="mqInternal"/>
                <w:noProof/>
              </w:rPr>
              <w:t>{2]</w:t>
            </w:r>
            <w:r>
              <w:rPr>
                <w:noProof/>
              </w:rPr>
              <w:t xml:space="preserve"> option in the left navigation, then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que los videos est</w:t>
            </w:r>
            <w:r>
              <w:rPr>
                <w:lang w:val="es-ES_tradnl"/>
              </w:rPr>
              <w:t>é</w:t>
            </w:r>
            <w:r>
              <w:rPr>
                <w:lang w:val="es-ES_tradnl"/>
              </w:rPr>
              <w:t>n disponibles de inmediato en sus aplicaciones, borre la memoria cach</w:t>
            </w:r>
            <w:r>
              <w:rPr>
                <w:lang w:val="es-ES_tradnl"/>
              </w:rPr>
              <w:t>é</w:t>
            </w:r>
            <w:r>
              <w:rPr>
                <w:lang w:val="es-ES_tradnl"/>
              </w:rPr>
              <w:t xml:space="preserve"> de Brightcove Beacon haciendo clic en el </w:t>
            </w:r>
            <w:r>
              <w:rPr>
                <w:rStyle w:val="mqInternal"/>
                <w:noProof/>
                <w:lang w:val="es-ES_tradnl"/>
              </w:rPr>
              <w:t>[1}</w:t>
            </w:r>
            <w:r>
              <w:rPr>
                <w:lang w:val="es-ES_tradnl"/>
              </w:rPr>
              <w:t>Cache</w:t>
            </w:r>
            <w:r>
              <w:rPr>
                <w:rStyle w:val="mqInternal"/>
                <w:noProof/>
                <w:lang w:val="es-ES_tradnl"/>
              </w:rPr>
              <w:t>{2]</w:t>
            </w:r>
            <w:r>
              <w:rPr>
                <w:lang w:val="es-ES_tradnl"/>
              </w:rPr>
              <w:t xml:space="preserve"> en el panel de navegaci</w:t>
            </w:r>
            <w:r>
              <w:rPr>
                <w:lang w:val="es-ES_tradnl"/>
              </w:rPr>
              <w:t>ó</w:t>
            </w:r>
            <w:r>
              <w:rPr>
                <w:lang w:val="es-ES_tradnl"/>
              </w:rPr>
              <w:t>n de la izquierda y, a continuaci</w:t>
            </w:r>
            <w:r>
              <w:rPr>
                <w:lang w:val="es-ES_tradnl"/>
              </w:rPr>
              <w:t>ó</w:t>
            </w:r>
            <w:r>
              <w:rPr>
                <w:lang w:val="es-ES_tradnl"/>
              </w:rPr>
              <w:t xml:space="preserve">n, haga clic en </w:t>
            </w:r>
            <w:r>
              <w:rPr>
                <w:rStyle w:val="mqInternal"/>
                <w:noProof/>
                <w:lang w:val="es-ES_tradnl"/>
              </w:rPr>
              <w:t>[1}</w:t>
            </w:r>
            <w:r>
              <w:rPr>
                <w:lang w:val="es-ES_tradnl"/>
              </w:rPr>
              <w:t>Purga de</w:t>
            </w:r>
            <w:r>
              <w:rPr>
                <w:lang w:val="es-ES_tradnl"/>
              </w:rPr>
              <w:t xml:space="preserve"> cach</w:t>
            </w:r>
            <w:r>
              <w:rPr>
                <w:lang w:val="es-ES_tradnl"/>
              </w:rPr>
              <w:t>é</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335 </w:t>
            </w:r>
            <w:r>
              <w:rPr>
                <w:noProof/>
                <w:sz w:val="16"/>
              </w:rPr>
              <w:br/>
            </w:r>
            <w:r>
              <w:rPr>
                <w:noProof/>
                <w:sz w:val="2"/>
              </w:rPr>
              <w:t>04b9a2be-0ed2-48e7-980f-cf2d6c4c652e</w:t>
            </w:r>
          </w:p>
        </w:tc>
        <w:tc>
          <w:tcPr>
            <w:tcW w:w="7407" w:type="dxa"/>
            <w:shd w:val="clear" w:color="auto" w:fill="F2F2F2" w:themeFill="background1" w:themeFillShade="F2"/>
          </w:tcPr>
          <w:p w:rsidR="00000000" w:rsidRDefault="00FF2FA9">
            <w:pPr>
              <w:rPr>
                <w:noProof/>
              </w:rPr>
            </w:pPr>
            <w:r>
              <w:rPr>
                <w:noProof/>
              </w:rPr>
              <w:t xml:space="preserve">For more details on using the Brightcove Beacon Tools options,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 xml:space="preserve">s detalles sobre el uso de las opciones de Brightcove Beacon Tools, consulte la </w:t>
            </w:r>
            <w:r>
              <w:rPr>
                <w:rStyle w:val="mqInternal"/>
                <w:noProof/>
                <w:lang w:val="es-ES_tradnl"/>
              </w:rPr>
              <w:t>[1}</w:t>
            </w:r>
            <w:r>
              <w:rPr>
                <w:lang w:val="es-ES_tradnl"/>
              </w:rPr>
              <w:t>Usando las herramientas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336 </w:t>
            </w:r>
            <w:r>
              <w:rPr>
                <w:noProof/>
                <w:sz w:val="16"/>
              </w:rPr>
              <w:br/>
            </w:r>
            <w:r>
              <w:rPr>
                <w:noProof/>
                <w:sz w:val="2"/>
              </w:rPr>
              <w:t>941cf347-9795-44aa-8dff-3a1be1d182be</w:t>
            </w:r>
          </w:p>
        </w:tc>
        <w:tc>
          <w:tcPr>
            <w:tcW w:w="7407" w:type="dxa"/>
            <w:shd w:val="clear" w:color="auto" w:fill="F2F2F2" w:themeFill="background1" w:themeFillShade="F2"/>
          </w:tcPr>
          <w:p w:rsidR="00000000" w:rsidRDefault="00FF2FA9">
            <w:pPr>
              <w:rPr>
                <w:noProof/>
              </w:rPr>
            </w:pPr>
            <w:r>
              <w:rPr>
                <w:noProof/>
              </w:rPr>
              <w:t>This concludes information on creating series and its associated seasons and episodes.</w:t>
            </w:r>
          </w:p>
        </w:tc>
        <w:tc>
          <w:tcPr>
            <w:tcW w:w="7407" w:type="dxa"/>
          </w:tcPr>
          <w:p w:rsidR="00000000" w:rsidRDefault="00FF2FA9">
            <w:pPr>
              <w:rPr>
                <w:lang w:val="es-ES_tradnl"/>
              </w:rPr>
            </w:pPr>
            <w:r>
              <w:rPr>
                <w:lang w:val="es-ES_tradnl"/>
              </w:rPr>
              <w:t xml:space="preserve">Esto </w:t>
            </w:r>
            <w:r>
              <w:rPr>
                <w:lang w:val="es-ES_tradnl"/>
              </w:rPr>
              <w:t>concluye la informaci</w:t>
            </w:r>
            <w:r>
              <w:rPr>
                <w:lang w:val="es-ES_tradnl"/>
              </w:rPr>
              <w:t>ó</w:t>
            </w:r>
            <w:r>
              <w:rPr>
                <w:lang w:val="es-ES_tradnl"/>
              </w:rPr>
              <w:t>n sobre la creaci</w:t>
            </w:r>
            <w:r>
              <w:rPr>
                <w:lang w:val="es-ES_tradnl"/>
              </w:rPr>
              <w:t>ó</w:t>
            </w:r>
            <w:r>
              <w:rPr>
                <w:lang w:val="es-ES_tradnl"/>
              </w:rPr>
              <w:t>n de series y sus temporadas y episodios asociados.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streaming-live-event.html</w:t>
            </w:r>
          </w:p>
          <w:p w:rsidR="00000000" w:rsidRDefault="00FF2FA9">
            <w:pPr>
              <w:jc w:val="center"/>
              <w:rPr>
                <w:b/>
                <w:noProof/>
              </w:rPr>
            </w:pPr>
            <w:r>
              <w:rPr>
                <w:b/>
                <w:noProof/>
              </w:rPr>
              <w:t>MQ971010 627c8fd1-a80b-4ae9-9703-e88531521c7f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fa454661-b171-4a52-a211-056cacf20991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c539d4e1-e023-41f6-a8a8-ae5e7c8f2ddf</w:t>
            </w:r>
          </w:p>
        </w:tc>
        <w:tc>
          <w:tcPr>
            <w:tcW w:w="7407" w:type="dxa"/>
            <w:shd w:val="clear" w:color="auto" w:fill="F2F2F2" w:themeFill="background1" w:themeFillShade="F2"/>
          </w:tcPr>
          <w:p w:rsidR="00000000" w:rsidRDefault="00FF2FA9">
            <w:pPr>
              <w:rPr>
                <w:noProof/>
              </w:rPr>
            </w:pPr>
            <w:r>
              <w:rPr>
                <w:noProof/>
              </w:rPr>
              <w:t>'Streaming a Live Event'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'Transmisi</w:t>
            </w:r>
            <w:r>
              <w:rPr>
                <w:lang w:val="es-ES_tradnl"/>
              </w:rPr>
              <w:t>ó</w:t>
            </w:r>
            <w:r>
              <w:rPr>
                <w:lang w:val="es-ES_tradnl"/>
              </w:rPr>
              <w:t>n de un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30b66b0c-09c1-4a7f-8682-6d0dff747e1d</w:t>
            </w:r>
          </w:p>
        </w:tc>
        <w:tc>
          <w:tcPr>
            <w:tcW w:w="7407" w:type="dxa"/>
            <w:shd w:val="clear" w:color="auto" w:fill="F2F2F2" w:themeFill="background1" w:themeFillShade="F2"/>
          </w:tcPr>
          <w:p w:rsidR="00000000" w:rsidRDefault="00FF2FA9">
            <w:pPr>
              <w:rPr>
                <w:noProof/>
              </w:rPr>
            </w:pPr>
            <w:r>
              <w:rPr>
                <w:noProof/>
              </w:rPr>
              <w:t>In this topic, you will learn how to stream a Live event to a Brightcove Beacon app. pare</w:t>
            </w:r>
            <w:r>
              <w:rPr>
                <w:noProof/>
              </w:rPr>
              <w:t>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transmitir un evento en vivo a una aplicaci</w:t>
            </w:r>
            <w:r>
              <w:rPr>
                <w:lang w:val="es-ES_tradnl"/>
              </w:rPr>
              <w:t>ó</w:t>
            </w:r>
            <w:r>
              <w:rPr>
                <w:lang w:val="es-ES_tradnl"/>
              </w:rPr>
              <w:t>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7c76e6fe-2e61-4b7b-b7cb-4de6e3c0b3ac</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a27818c6-ad5e-4b38-b8f0-f1a77e9dd27c</w:t>
            </w:r>
          </w:p>
        </w:tc>
        <w:tc>
          <w:tcPr>
            <w:tcW w:w="7407" w:type="dxa"/>
            <w:shd w:val="clear" w:color="auto" w:fill="F2F2F2" w:themeFill="background1" w:themeFillShade="F2"/>
          </w:tcPr>
          <w:p w:rsidR="00000000" w:rsidRDefault="00FF2FA9">
            <w:pPr>
              <w:rPr>
                <w:noProof/>
              </w:rPr>
            </w:pPr>
            <w:r>
              <w:rPr>
                <w:noProof/>
              </w:rPr>
              <w:t>\{\{ page.title</w:t>
            </w:r>
            <w:r>
              <w:rPr>
                <w:noProof/>
              </w:rPr>
              <w:t xml:space="preserv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6d2786f9-4525-4ff3-9a93-9723f9b74d70</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32d864d6-c091-4d23-9e6d-7bd3a667b59e</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c17bc217-e04e-4dbf-b0ed-d0afc538b3e4</w:t>
            </w:r>
          </w:p>
        </w:tc>
        <w:tc>
          <w:tcPr>
            <w:tcW w:w="7407" w:type="dxa"/>
            <w:shd w:val="clear" w:color="auto" w:fill="F2F2F2" w:themeFill="background1" w:themeFillShade="F2"/>
          </w:tcPr>
          <w:p w:rsidR="00000000" w:rsidRDefault="00FF2FA9">
            <w:pPr>
              <w:rPr>
                <w:noProof/>
              </w:rPr>
            </w:pPr>
            <w:r>
              <w:rPr>
                <w:noProof/>
              </w:rPr>
              <w:t>To stream a Live event to your application, you must follow a series of steps to connect your Video Cloud Live account and Brightcove Beacon.</w:t>
            </w:r>
          </w:p>
        </w:tc>
        <w:tc>
          <w:tcPr>
            <w:tcW w:w="7407" w:type="dxa"/>
          </w:tcPr>
          <w:p w:rsidR="00000000" w:rsidRDefault="00FF2FA9">
            <w:pPr>
              <w:rPr>
                <w:lang w:val="es-ES_tradnl"/>
              </w:rPr>
            </w:pPr>
            <w:r>
              <w:rPr>
                <w:lang w:val="es-ES_tradnl"/>
              </w:rPr>
              <w:t>Para transmitir un evento en vivo a su aplicaci</w:t>
            </w:r>
            <w:r>
              <w:rPr>
                <w:lang w:val="es-ES_tradnl"/>
              </w:rPr>
              <w:t>ó</w:t>
            </w:r>
            <w:r>
              <w:rPr>
                <w:lang w:val="es-ES_tradnl"/>
              </w:rPr>
              <w:t>n, debe seguir una serie de pasos para conectar su cuenta de Video</w:t>
            </w:r>
            <w:r>
              <w:rPr>
                <w:lang w:val="es-ES_tradnl"/>
              </w:rPr>
              <w:t xml:space="preserve"> Cloud Live y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feafe6ae-372f-4984-a969-6a7cd114c839</w:t>
            </w:r>
          </w:p>
        </w:tc>
        <w:tc>
          <w:tcPr>
            <w:tcW w:w="7407" w:type="dxa"/>
            <w:shd w:val="clear" w:color="auto" w:fill="F2F2F2" w:themeFill="background1" w:themeFillShade="F2"/>
          </w:tcPr>
          <w:p w:rsidR="00000000" w:rsidRDefault="00FF2FA9">
            <w:pPr>
              <w:rPr>
                <w:noProof/>
              </w:rPr>
            </w:pPr>
            <w:r>
              <w:rPr>
                <w:noProof/>
              </w:rPr>
              <w:t>A high-level view of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513324ed-95a0-44ed-99af-a9174844b116</w:t>
            </w:r>
          </w:p>
        </w:tc>
        <w:tc>
          <w:tcPr>
            <w:tcW w:w="7407" w:type="dxa"/>
            <w:shd w:val="clear" w:color="auto" w:fill="F2F2F2" w:themeFill="background1" w:themeFillShade="F2"/>
          </w:tcPr>
          <w:p w:rsidR="00000000" w:rsidRDefault="00FF2FA9">
            <w:pPr>
              <w:rPr>
                <w:noProof/>
              </w:rPr>
            </w:pPr>
            <w:r>
              <w:rPr>
                <w:noProof/>
              </w:rPr>
              <w:t>In Brightcove Beacon, create an event and a playlist.</w:t>
            </w:r>
          </w:p>
        </w:tc>
        <w:tc>
          <w:tcPr>
            <w:tcW w:w="7407" w:type="dxa"/>
          </w:tcPr>
          <w:p w:rsidR="00000000" w:rsidRDefault="00FF2FA9">
            <w:pPr>
              <w:rPr>
                <w:lang w:val="es-ES_tradnl"/>
              </w:rPr>
            </w:pPr>
            <w:r>
              <w:rPr>
                <w:lang w:val="es-ES_tradnl"/>
              </w:rPr>
              <w:t>En Bright</w:t>
            </w:r>
            <w:r>
              <w:rPr>
                <w:lang w:val="es-ES_tradnl"/>
              </w:rPr>
              <w:t>cove Beacon, cree un evento y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8fb97642-db90-4921-b3ad-c24ae0a7adfb</w:t>
            </w:r>
          </w:p>
        </w:tc>
        <w:tc>
          <w:tcPr>
            <w:tcW w:w="7407" w:type="dxa"/>
            <w:shd w:val="clear" w:color="auto" w:fill="F2F2F2" w:themeFill="background1" w:themeFillShade="F2"/>
          </w:tcPr>
          <w:p w:rsidR="00000000" w:rsidRDefault="00FF2FA9">
            <w:pPr>
              <w:rPr>
                <w:noProof/>
              </w:rPr>
            </w:pPr>
            <w:r>
              <w:rPr>
                <w:noProof/>
              </w:rPr>
              <w:t>In Video Cloud, access the Live module to create your event and obtain a job ID.</w:t>
            </w:r>
          </w:p>
        </w:tc>
        <w:tc>
          <w:tcPr>
            <w:tcW w:w="7407" w:type="dxa"/>
          </w:tcPr>
          <w:p w:rsidR="00000000" w:rsidRDefault="00FF2FA9">
            <w:pPr>
              <w:rPr>
                <w:lang w:val="es-ES_tradnl"/>
              </w:rPr>
            </w:pPr>
            <w:r>
              <w:rPr>
                <w:lang w:val="es-ES_tradnl"/>
              </w:rPr>
              <w:t>En Video Cloud, acceda al m</w:t>
            </w:r>
            <w:r>
              <w:rPr>
                <w:lang w:val="es-ES_tradnl"/>
              </w:rPr>
              <w:t>ó</w:t>
            </w:r>
            <w:r>
              <w:rPr>
                <w:lang w:val="es-ES_tradnl"/>
              </w:rPr>
              <w:t>dulo Live para crear su evento y obtener un ID d</w:t>
            </w:r>
            <w:r>
              <w:rPr>
                <w:lang w:val="es-ES_tradnl"/>
              </w:rPr>
              <w:t>e trabajo.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3ace2793-ec3c-4cb8-a16d-683863d88c71</w:t>
            </w:r>
          </w:p>
        </w:tc>
        <w:tc>
          <w:tcPr>
            <w:tcW w:w="7407" w:type="dxa"/>
            <w:shd w:val="clear" w:color="auto" w:fill="F2F2F2" w:themeFill="background1" w:themeFillShade="F2"/>
          </w:tcPr>
          <w:p w:rsidR="00000000" w:rsidRDefault="00FF2FA9">
            <w:pPr>
              <w:rPr>
                <w:noProof/>
              </w:rPr>
            </w:pPr>
            <w:r>
              <w:rPr>
                <w:noProof/>
              </w:rPr>
              <w:t>In Brightcove Beacon, register your live event using the job ID from Video Cloud.</w:t>
            </w:r>
          </w:p>
        </w:tc>
        <w:tc>
          <w:tcPr>
            <w:tcW w:w="7407" w:type="dxa"/>
          </w:tcPr>
          <w:p w:rsidR="00000000" w:rsidRDefault="00FF2FA9">
            <w:pPr>
              <w:rPr>
                <w:lang w:val="es-ES_tradnl"/>
              </w:rPr>
            </w:pPr>
            <w:r>
              <w:rPr>
                <w:lang w:val="es-ES_tradnl"/>
              </w:rPr>
              <w:t>En Brightcove Beacon, registre su evento en vivo utilizando el ID de trabajo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4a313610-d9ef-47a4-b6fa-0ffb72e1365e</w:t>
            </w:r>
          </w:p>
        </w:tc>
        <w:tc>
          <w:tcPr>
            <w:tcW w:w="7407" w:type="dxa"/>
            <w:shd w:val="clear" w:color="auto" w:fill="F2F2F2" w:themeFill="background1" w:themeFillShade="F2"/>
          </w:tcPr>
          <w:p w:rsidR="00000000" w:rsidRDefault="00FF2FA9">
            <w:pPr>
              <w:rPr>
                <w:noProof/>
              </w:rPr>
            </w:pPr>
            <w:r>
              <w:rPr>
                <w:noProof/>
              </w:rPr>
              <w:t>The Live video will start streaming in the Brightcove Beacon App.</w:t>
            </w:r>
          </w:p>
        </w:tc>
        <w:tc>
          <w:tcPr>
            <w:tcW w:w="7407" w:type="dxa"/>
          </w:tcPr>
          <w:p w:rsidR="00000000" w:rsidRDefault="00FF2FA9">
            <w:pPr>
              <w:rPr>
                <w:lang w:val="es-ES_tradnl"/>
              </w:rPr>
            </w:pPr>
            <w:r>
              <w:rPr>
                <w:lang w:val="es-ES_tradnl"/>
              </w:rPr>
              <w:t>El video en vivo comenzar</w:t>
            </w:r>
            <w:r>
              <w:rPr>
                <w:lang w:val="es-ES_tradnl"/>
              </w:rPr>
              <w:t>á</w:t>
            </w:r>
            <w:r>
              <w:rPr>
                <w:lang w:val="es-ES_tradnl"/>
              </w:rPr>
              <w:t xml:space="preserve"> a transmitirse en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025d0b7b-d817-4117-a9a0-0feb99e17529</w:t>
            </w:r>
          </w:p>
        </w:tc>
        <w:tc>
          <w:tcPr>
            <w:tcW w:w="7407" w:type="dxa"/>
            <w:shd w:val="clear" w:color="auto" w:fill="F2F2F2" w:themeFill="background1" w:themeFillShade="F2"/>
          </w:tcPr>
          <w:p w:rsidR="00000000" w:rsidRDefault="00FF2FA9">
            <w:pPr>
              <w:rPr>
                <w:noProof/>
              </w:rPr>
            </w:pPr>
            <w:r>
              <w:rPr>
                <w:noProof/>
              </w:rPr>
              <w:t>In the last section of this docum</w:t>
            </w:r>
            <w:r>
              <w:rPr>
                <w:noProof/>
              </w:rPr>
              <w:t>ent you will see the steps to create a different type of event in Live by using a Static Entry Point.</w:t>
            </w:r>
          </w:p>
        </w:tc>
        <w:tc>
          <w:tcPr>
            <w:tcW w:w="7407" w:type="dxa"/>
          </w:tcPr>
          <w:p w:rsidR="00000000" w:rsidRDefault="00FF2FA9">
            <w:pPr>
              <w:rPr>
                <w:lang w:val="es-ES_tradnl"/>
              </w:rPr>
            </w:pPr>
            <w:r>
              <w:rPr>
                <w:lang w:val="es-ES_tradnl"/>
              </w:rPr>
              <w:t xml:space="preserve">En la </w:t>
            </w:r>
            <w:r>
              <w:rPr>
                <w:lang w:val="es-ES_tradnl"/>
              </w:rPr>
              <w:t>ú</w:t>
            </w:r>
            <w:r>
              <w:rPr>
                <w:lang w:val="es-ES_tradnl"/>
              </w:rPr>
              <w:t>ltima secci</w:t>
            </w:r>
            <w:r>
              <w:rPr>
                <w:lang w:val="es-ES_tradnl"/>
              </w:rPr>
              <w:t>ó</w:t>
            </w:r>
            <w:r>
              <w:rPr>
                <w:lang w:val="es-ES_tradnl"/>
              </w:rPr>
              <w:t>n de este documento, ver</w:t>
            </w:r>
            <w:r>
              <w:rPr>
                <w:lang w:val="es-ES_tradnl"/>
              </w:rPr>
              <w:t>á</w:t>
            </w:r>
            <w:r>
              <w:rPr>
                <w:lang w:val="es-ES_tradnl"/>
              </w:rPr>
              <w:t xml:space="preserve"> los pasos para crear un tipo diferente de evento en Live mediante el uso de un punto de entrada est</w:t>
            </w:r>
            <w:r>
              <w:rPr>
                <w:lang w:val="es-ES_tradnl"/>
              </w:rPr>
              <w:t>á</w:t>
            </w:r>
            <w:r>
              <w:rPr>
                <w:lang w:val="es-ES_tradnl"/>
              </w:rPr>
              <w:t>tico.</w:t>
            </w:r>
          </w:p>
        </w:tc>
      </w:tr>
      <w:tr w:rsidR="00000000">
        <w:tc>
          <w:tcPr>
            <w:tcW w:w="660" w:type="dxa"/>
            <w:shd w:val="clear" w:color="auto" w:fill="F2F2F2" w:themeFill="background1" w:themeFillShade="F2"/>
          </w:tcPr>
          <w:p w:rsidR="00000000" w:rsidRDefault="00FF2FA9">
            <w:pPr>
              <w:rPr>
                <w:noProof/>
                <w:sz w:val="2"/>
              </w:rPr>
            </w:pPr>
            <w:r>
              <w:rPr>
                <w:noProof/>
                <w:sz w:val="16"/>
              </w:rPr>
              <w:t>15</w:t>
            </w:r>
            <w:r>
              <w:rPr>
                <w:noProof/>
                <w:sz w:val="16"/>
              </w:rPr>
              <w:t xml:space="preserve"> </w:t>
            </w:r>
            <w:r>
              <w:rPr>
                <w:noProof/>
                <w:sz w:val="16"/>
              </w:rPr>
              <w:br/>
            </w:r>
            <w:r>
              <w:rPr>
                <w:noProof/>
                <w:sz w:val="2"/>
              </w:rPr>
              <w:t>60cced00-c298-428d-94c0-1b7891d9a4e5</w:t>
            </w:r>
          </w:p>
        </w:tc>
        <w:tc>
          <w:tcPr>
            <w:tcW w:w="7407" w:type="dxa"/>
            <w:shd w:val="clear" w:color="auto" w:fill="F2F2F2" w:themeFill="background1" w:themeFillShade="F2"/>
          </w:tcPr>
          <w:p w:rsidR="00000000" w:rsidRDefault="00FF2FA9">
            <w:pPr>
              <w:rPr>
                <w:noProof/>
              </w:rPr>
            </w:pPr>
            <w:r>
              <w:rPr>
                <w:noProof/>
              </w:rPr>
              <w:t>This allows for recurring live events that can be activated and deactivated and need to be configured only once.</w:t>
            </w:r>
          </w:p>
        </w:tc>
        <w:tc>
          <w:tcPr>
            <w:tcW w:w="7407" w:type="dxa"/>
          </w:tcPr>
          <w:p w:rsidR="00000000" w:rsidRDefault="00FF2FA9">
            <w:pPr>
              <w:rPr>
                <w:lang w:val="es-ES_tradnl"/>
              </w:rPr>
            </w:pPr>
            <w:r>
              <w:rPr>
                <w:lang w:val="es-ES_tradnl"/>
              </w:rPr>
              <w:t>Esto permite eventos en vivo recurrentes que pueden activarse y desactivarse y deben configurarse solo u</w:t>
            </w:r>
            <w:r>
              <w:rPr>
                <w:lang w:val="es-ES_tradnl"/>
              </w:rPr>
              <w:t>na vez.</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13ad7d9e-ae06-4466-b7c2-ca36cec3dd43</w:t>
            </w:r>
          </w:p>
        </w:tc>
        <w:tc>
          <w:tcPr>
            <w:tcW w:w="7407" w:type="dxa"/>
            <w:shd w:val="clear" w:color="auto" w:fill="F2F2F2" w:themeFill="background1" w:themeFillShade="F2"/>
          </w:tcPr>
          <w:p w:rsidR="00000000" w:rsidRDefault="00FF2FA9">
            <w:pPr>
              <w:rPr>
                <w:noProof/>
              </w:rPr>
            </w:pPr>
            <w:r>
              <w:rPr>
                <w:noProof/>
              </w:rPr>
              <w:t>The rest of this document will provide details for each of the steps above.</w:t>
            </w:r>
          </w:p>
        </w:tc>
        <w:tc>
          <w:tcPr>
            <w:tcW w:w="7407" w:type="dxa"/>
          </w:tcPr>
          <w:p w:rsidR="00000000" w:rsidRDefault="00FF2FA9">
            <w:pPr>
              <w:rPr>
                <w:lang w:val="es-ES_tradnl"/>
              </w:rPr>
            </w:pPr>
            <w:r>
              <w:rPr>
                <w:lang w:val="es-ES_tradnl"/>
              </w:rPr>
              <w:t>El resto de este documento proporcionar</w:t>
            </w:r>
            <w:r>
              <w:rPr>
                <w:lang w:val="es-ES_tradnl"/>
              </w:rPr>
              <w:t>á</w:t>
            </w:r>
            <w:r>
              <w:rPr>
                <w:lang w:val="es-ES_tradnl"/>
              </w:rPr>
              <w:t xml:space="preserve"> detalles para cada uno de los pasos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867678f4-b891-45c5-8c26-ebb05a385a17</w:t>
            </w:r>
          </w:p>
        </w:tc>
        <w:tc>
          <w:tcPr>
            <w:tcW w:w="7407" w:type="dxa"/>
            <w:shd w:val="clear" w:color="auto" w:fill="F2F2F2" w:themeFill="background1" w:themeFillShade="F2"/>
          </w:tcPr>
          <w:p w:rsidR="00000000" w:rsidRDefault="00FF2FA9">
            <w:pPr>
              <w:rPr>
                <w:noProof/>
              </w:rPr>
            </w:pPr>
            <w:r>
              <w:rPr>
                <w:noProof/>
              </w:rPr>
              <w:t>Creating a Live event in Brightcove Beacon</w:t>
            </w:r>
          </w:p>
        </w:tc>
        <w:tc>
          <w:tcPr>
            <w:tcW w:w="7407" w:type="dxa"/>
          </w:tcPr>
          <w:p w:rsidR="00000000" w:rsidRDefault="00FF2FA9">
            <w:pPr>
              <w:rPr>
                <w:lang w:val="es-ES_tradnl"/>
              </w:rPr>
            </w:pPr>
            <w:r>
              <w:rPr>
                <w:lang w:val="es-ES_tradnl"/>
              </w:rPr>
              <w:t>Creaci</w:t>
            </w:r>
            <w:r>
              <w:rPr>
                <w:lang w:val="es-ES_tradnl"/>
              </w:rPr>
              <w:t>ó</w:t>
            </w:r>
            <w:r>
              <w:rPr>
                <w:lang w:val="es-ES_tradnl"/>
              </w:rPr>
              <w:t>n de un evento en vivo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09b7d62d-43d0-472b-9f24-1ec608c8bd46</w:t>
            </w:r>
          </w:p>
        </w:tc>
        <w:tc>
          <w:tcPr>
            <w:tcW w:w="7407" w:type="dxa"/>
            <w:shd w:val="clear" w:color="auto" w:fill="F2F2F2" w:themeFill="background1" w:themeFillShade="F2"/>
          </w:tcPr>
          <w:p w:rsidR="00000000" w:rsidRDefault="00FF2FA9">
            <w:pPr>
              <w:rPr>
                <w:noProof/>
              </w:rPr>
            </w:pPr>
            <w:r>
              <w:rPr>
                <w:noProof/>
              </w:rPr>
              <w:t>Follow these steps to create an Event in Brightcove Beacon.</w:t>
            </w:r>
          </w:p>
        </w:tc>
        <w:tc>
          <w:tcPr>
            <w:tcW w:w="7407" w:type="dxa"/>
          </w:tcPr>
          <w:p w:rsidR="00000000" w:rsidRDefault="00FF2FA9">
            <w:pPr>
              <w:rPr>
                <w:lang w:val="es-ES_tradnl"/>
              </w:rPr>
            </w:pPr>
            <w:r>
              <w:rPr>
                <w:lang w:val="es-ES_tradnl"/>
              </w:rPr>
              <w:t>Siga estos pasos para crear un evento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a299cb1b-d3a5-4f23-a972-53746c3f2897</w:t>
            </w:r>
          </w:p>
        </w:tc>
        <w:tc>
          <w:tcPr>
            <w:tcW w:w="7407" w:type="dxa"/>
            <w:shd w:val="clear" w:color="auto" w:fill="F2F2F2" w:themeFill="background1" w:themeFillShade="F2"/>
          </w:tcPr>
          <w:p w:rsidR="00000000" w:rsidRDefault="00FF2FA9">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FF2FA9">
            <w:pPr>
              <w:rPr>
                <w:lang w:val="es-ES_tradnl"/>
              </w:rPr>
            </w:pPr>
            <w:r>
              <w:rPr>
                <w:lang w:val="es-ES_tradnl"/>
              </w:rPr>
              <w:t xml:space="preserve">Solo cuentas activadas con </w:t>
            </w:r>
            <w:r>
              <w:rPr>
                <w:rStyle w:val="mqInternal"/>
                <w:noProof/>
                <w:lang w:val="es-ES_tradnl"/>
              </w:rPr>
              <w:t>[1}</w:t>
            </w:r>
            <w:r>
              <w:rPr>
                <w:lang w:val="es-ES_tradnl"/>
              </w:rPr>
              <w:t>Brightcove Beacon en Directo</w:t>
            </w:r>
            <w:r>
              <w:rPr>
                <w:rStyle w:val="mqInternal"/>
                <w:noProof/>
                <w:lang w:val="es-ES_tradnl"/>
              </w:rPr>
              <w:t>{2]</w:t>
            </w:r>
            <w:r>
              <w:rPr>
                <w:lang w:val="es-ES_tradnl"/>
              </w:rPr>
              <w:t xml:space="preserve"> tendr</w:t>
            </w:r>
            <w:r>
              <w:rPr>
                <w:lang w:val="es-ES_tradnl"/>
              </w:rPr>
              <w:t>á</w:t>
            </w:r>
            <w:r>
              <w:rPr>
                <w:lang w:val="es-ES_tradnl"/>
              </w:rPr>
              <w:t xml:space="preserve">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Eventos</w:t>
            </w:r>
            <w:r>
              <w:rPr>
                <w:rStyle w:val="mqInternal"/>
                <w:noProof/>
                <w:lang w:val="es-ES_tradnl"/>
              </w:rPr>
              <w:t>{2]</w:t>
            </w:r>
            <w:r>
              <w:rPr>
                <w:lang w:val="es-ES_tradnl"/>
              </w:rPr>
              <w:t xml:space="preserve"> disponible en la secci</w:t>
            </w:r>
            <w:r>
              <w:rPr>
                <w:lang w:val="es-ES_tradnl"/>
              </w:rPr>
              <w:t>ó</w:t>
            </w:r>
            <w:r>
              <w:rPr>
                <w:lang w:val="es-ES_tradnl"/>
              </w:rPr>
              <w:t>n de pesta</w:t>
            </w:r>
            <w:r>
              <w:rPr>
                <w:lang w:val="es-ES_tradnl"/>
              </w:rPr>
              <w:t>ñ</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da9432f4-bb5d-4338-a36e-f43be056a403</w:t>
            </w:r>
          </w:p>
        </w:tc>
        <w:tc>
          <w:tcPr>
            <w:tcW w:w="7407" w:type="dxa"/>
            <w:shd w:val="clear" w:color="auto" w:fill="F2F2F2" w:themeFill="background1" w:themeFillShade="F2"/>
          </w:tcPr>
          <w:p w:rsidR="00000000" w:rsidRDefault="00FF2FA9">
            <w:pPr>
              <w:rPr>
                <w:noProof/>
              </w:rPr>
            </w:pPr>
            <w:r>
              <w:rPr>
                <w:noProof/>
              </w:rPr>
              <w:t>Please contact Brightcove Support in case you don't have them activated.</w:t>
            </w:r>
          </w:p>
        </w:tc>
        <w:tc>
          <w:tcPr>
            <w:tcW w:w="7407" w:type="dxa"/>
          </w:tcPr>
          <w:p w:rsidR="00000000" w:rsidRDefault="00FF2FA9">
            <w:pPr>
              <w:rPr>
                <w:lang w:val="es-ES_tradnl"/>
              </w:rPr>
            </w:pPr>
            <w:r>
              <w:rPr>
                <w:lang w:val="es-ES_tradnl"/>
              </w:rPr>
              <w:t>P</w:t>
            </w:r>
            <w:r>
              <w:rPr>
                <w:lang w:val="es-ES_tradnl"/>
              </w:rPr>
              <w:t>ó</w:t>
            </w:r>
            <w:r>
              <w:rPr>
                <w:lang w:val="es-ES_tradnl"/>
              </w:rPr>
              <w:t>ngase en contacto con el soporte de Brightcove en caso de q</w:t>
            </w:r>
            <w:r>
              <w:rPr>
                <w:lang w:val="es-ES_tradnl"/>
              </w:rPr>
              <w:t>ue no los tenga activados.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3469d042-9a3d-43a5-b956-5d5edf229e26</w:t>
            </w:r>
          </w:p>
        </w:tc>
        <w:tc>
          <w:tcPr>
            <w:tcW w:w="7407" w:type="dxa"/>
            <w:shd w:val="clear" w:color="auto" w:fill="F2F2F2" w:themeFill="background1" w:themeFillShade="F2"/>
          </w:tcPr>
          <w:p w:rsidR="00000000" w:rsidRDefault="00FF2FA9">
            <w:pPr>
              <w:rPr>
                <w:noProof/>
              </w:rPr>
            </w:pPr>
            <w:r>
              <w:rPr>
                <w:noProof/>
              </w:rPr>
              <w:t xml:space="preserve">In Brightcove Beacon, click on the </w:t>
            </w:r>
            <w:r>
              <w:rPr>
                <w:rStyle w:val="mqInternal"/>
                <w:noProof/>
              </w:rPr>
              <w:t>[1}</w:t>
            </w:r>
            <w:r>
              <w:rPr>
                <w:noProof/>
              </w:rPr>
              <w:t>Events</w:t>
            </w:r>
            <w:r>
              <w:rPr>
                <w:rStyle w:val="mqInternal"/>
                <w:noProof/>
              </w:rPr>
              <w:t>{2]</w:t>
            </w:r>
            <w:r>
              <w:rPr>
                <w:noProof/>
              </w:rPr>
              <w:t xml:space="preserve"> tab to start the set up of an Event.</w:t>
            </w:r>
          </w:p>
        </w:tc>
        <w:tc>
          <w:tcPr>
            <w:tcW w:w="7407" w:type="dxa"/>
          </w:tcPr>
          <w:p w:rsidR="00000000" w:rsidRDefault="00FF2FA9">
            <w:pPr>
              <w:rPr>
                <w:lang w:val="es-ES_tradnl"/>
              </w:rPr>
            </w:pPr>
            <w:r>
              <w:rPr>
                <w:lang w:val="es-ES_tradnl"/>
              </w:rPr>
              <w:t xml:space="preserve">En Brightcove Beacon, haga clic en el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 para iniciar la configuraci</w:t>
            </w:r>
            <w:r>
              <w:rPr>
                <w:lang w:val="es-ES_tradnl"/>
              </w:rPr>
              <w:t>ó</w:t>
            </w:r>
            <w:r>
              <w:rPr>
                <w:lang w:val="es-ES_tradnl"/>
              </w:rPr>
              <w:t>n de un evento</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79c8e85c-ff1d-4b5a-a151-adc7a12680d2</w:t>
            </w:r>
          </w:p>
        </w:tc>
        <w:tc>
          <w:tcPr>
            <w:tcW w:w="7407" w:type="dxa"/>
            <w:shd w:val="clear" w:color="auto" w:fill="F2F2F2" w:themeFill="background1" w:themeFillShade="F2"/>
          </w:tcPr>
          <w:p w:rsidR="00000000" w:rsidRDefault="00FF2FA9">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w:t>
            </w:r>
            <w:r>
              <w:rPr>
                <w:rStyle w:val="mqInternal"/>
                <w:noProof/>
                <w:lang w:val="es-ES_tradnl"/>
              </w:rPr>
              <w:t>[1}</w:t>
            </w:r>
            <w:r>
              <w:rPr>
                <w:lang w:val="es-ES_tradnl"/>
              </w:rPr>
              <w:t>Agregar un nuevo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e1fe2ca3-485e-4aaf-a5e1-c8d1423294fd</w:t>
            </w:r>
          </w:p>
        </w:tc>
        <w:tc>
          <w:tcPr>
            <w:tcW w:w="7407" w:type="dxa"/>
            <w:shd w:val="clear" w:color="auto" w:fill="F2F2F2" w:themeFill="background1" w:themeFillShade="F2"/>
          </w:tcPr>
          <w:p w:rsidR="00000000" w:rsidRDefault="00FF2FA9">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FF2FA9">
            <w:pPr>
              <w:rPr>
                <w:lang w:val="es-ES_tradnl"/>
              </w:rPr>
            </w:pPr>
            <w:r>
              <w:rPr>
                <w:lang w:val="es-ES_tradnl"/>
              </w:rPr>
              <w:t xml:space="preserve">Dale al evento en vivo un </w:t>
            </w:r>
            <w:r>
              <w:rPr>
                <w:rStyle w:val="mqInternal"/>
                <w:noProof/>
                <w:lang w:val="es-ES_tradnl"/>
              </w:rPr>
              <w:t>[1}</w:t>
            </w:r>
            <w:r>
              <w:rPr>
                <w:lang w:val="es-ES_tradnl"/>
              </w:rPr>
              <w:t>Nombre</w:t>
            </w:r>
            <w:r>
              <w:rPr>
                <w:rStyle w:val="mqInternal"/>
                <w:noProof/>
                <w:lang w:val="es-ES_tradnl"/>
              </w:rPr>
              <w:t>{2]</w:t>
            </w:r>
            <w:r>
              <w:rPr>
                <w:lang w:val="es-ES_tradnl"/>
              </w:rPr>
              <w:t xml:space="preserve"> y un </w:t>
            </w:r>
            <w:r>
              <w:rPr>
                <w:rStyle w:val="mqInternal"/>
                <w:noProof/>
                <w:lang w:val="es-ES_tradnl"/>
              </w:rPr>
              <w:t>[1}</w:t>
            </w:r>
            <w:r>
              <w:rPr>
                <w:lang w:val="es-ES_tradnl"/>
              </w:rPr>
              <w:t>Fecha de inicio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667f10ca-34fc-4149-b1ca-038b32ec1802</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in your event information.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 complete la informaci</w:t>
            </w:r>
            <w:r>
              <w:rPr>
                <w:lang w:val="es-ES_tradnl"/>
              </w:rPr>
              <w:t>ó</w:t>
            </w:r>
            <w:r>
              <w:rPr>
                <w:lang w:val="es-ES_tradnl"/>
              </w:rPr>
              <w:t>n de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7aa6764d-fee5-45e0-8ba8-5b1dc280f1cb</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5ba4e577-d1cc-470d-a3bb-9a2541ec8217</w:t>
            </w:r>
          </w:p>
        </w:tc>
        <w:tc>
          <w:tcPr>
            <w:tcW w:w="7407" w:type="dxa"/>
            <w:shd w:val="clear" w:color="auto" w:fill="F2F2F2" w:themeFill="background1" w:themeFillShade="F2"/>
          </w:tcPr>
          <w:p w:rsidR="00000000" w:rsidRDefault="00FF2FA9">
            <w:pPr>
              <w:rPr>
                <w:noProof/>
              </w:rPr>
            </w:pPr>
            <w:r>
              <w:rPr>
                <w:noProof/>
              </w:rPr>
              <w:t xml:space="preserve">Supply an image for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w:t>
            </w:r>
            <w:r>
              <w:rPr>
                <w:noProof/>
              </w:rPr>
              <w:t>requirements below.</w:t>
            </w:r>
          </w:p>
        </w:tc>
        <w:tc>
          <w:tcPr>
            <w:tcW w:w="7407" w:type="dxa"/>
          </w:tcPr>
          <w:p w:rsidR="00000000" w:rsidRDefault="00FF2FA9">
            <w:pPr>
              <w:rPr>
                <w:lang w:val="es-ES_tradnl"/>
              </w:rPr>
            </w:pPr>
            <w:r>
              <w:rPr>
                <w:lang w:val="es-ES_tradnl"/>
              </w:rPr>
              <w:t xml:space="preserve">Proporcione una imagen para el </w:t>
            </w:r>
            <w:r>
              <w:rPr>
                <w:rStyle w:val="mqInternal"/>
                <w:noProof/>
                <w:lang w:val="es-ES_tradnl"/>
              </w:rPr>
              <w:t>[1}</w:t>
            </w:r>
            <w:r>
              <w:rPr>
                <w:lang w:val="es-ES_tradnl"/>
              </w:rPr>
              <w:t>P</w:t>
            </w:r>
            <w:r>
              <w:rPr>
                <w:lang w:val="es-ES_tradnl"/>
              </w:rPr>
              <w:t>ó</w:t>
            </w:r>
            <w:r>
              <w:rPr>
                <w:lang w:val="es-ES_tradnl"/>
              </w:rPr>
              <w:t>ster Retrato</w:t>
            </w:r>
            <w:r>
              <w:rPr>
                <w:rStyle w:val="mqInternal"/>
                <w:noProof/>
                <w:lang w:val="es-ES_tradnl"/>
              </w:rPr>
              <w:t>{2]</w:t>
            </w:r>
            <w:r>
              <w:rPr>
                <w:lang w:val="es-ES_tradnl"/>
              </w:rPr>
              <w:t xml:space="preserve"> y </w:t>
            </w:r>
            <w:r>
              <w:rPr>
                <w:rStyle w:val="mqInternal"/>
                <w:noProof/>
                <w:lang w:val="es-ES_tradnl"/>
              </w:rPr>
              <w:t>[1}</w:t>
            </w:r>
            <w:r>
              <w:rPr>
                <w:lang w:val="es-ES_tradnl"/>
              </w:rPr>
              <w:t>Cartel de paisaje</w:t>
            </w:r>
            <w:r>
              <w:rPr>
                <w:rStyle w:val="mqInternal"/>
                <w:noProof/>
                <w:lang w:val="es-ES_tradnl"/>
              </w:rPr>
              <w:t>{2]</w:t>
            </w:r>
            <w:r>
              <w:rPr>
                <w:lang w:val="es-ES_tradnl"/>
              </w:rPr>
              <w:t xml:space="preserve"> coincidiendo con los requisitos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85f60eee-0924-4b73-880e-fa144783ecb4</w:t>
            </w:r>
          </w:p>
        </w:tc>
        <w:tc>
          <w:tcPr>
            <w:tcW w:w="7407" w:type="dxa"/>
            <w:shd w:val="clear" w:color="auto" w:fill="F2F2F2" w:themeFill="background1" w:themeFillShade="F2"/>
          </w:tcPr>
          <w:p w:rsidR="00000000" w:rsidRDefault="00FF2FA9">
            <w:pPr>
              <w:rPr>
                <w:noProof/>
              </w:rPr>
            </w:pPr>
            <w:r>
              <w:rPr>
                <w:noProof/>
              </w:rPr>
              <w:t xml:space="preserve">You DO NOT need to supply images for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w:t>
            </w:r>
          </w:p>
        </w:tc>
        <w:tc>
          <w:tcPr>
            <w:tcW w:w="7407" w:type="dxa"/>
          </w:tcPr>
          <w:p w:rsidR="00000000" w:rsidRDefault="00FF2FA9">
            <w:pPr>
              <w:rPr>
                <w:lang w:val="es-ES_tradnl"/>
              </w:rPr>
            </w:pPr>
            <w:r>
              <w:rPr>
                <w:lang w:val="es-ES_tradnl"/>
              </w:rPr>
              <w:t>NO es necesario que proporcione im</w:t>
            </w:r>
            <w:r>
              <w:rPr>
                <w:lang w:val="es-ES_tradnl"/>
              </w:rPr>
              <w:t>á</w:t>
            </w:r>
            <w:r>
              <w:rPr>
                <w:lang w:val="es-ES_tradnl"/>
              </w:rPr>
              <w:t xml:space="preserve">genes para </w:t>
            </w:r>
            <w:r>
              <w:rPr>
                <w:rStyle w:val="mqInternal"/>
                <w:noProof/>
                <w:lang w:val="es-ES_tradnl"/>
              </w:rPr>
              <w:t>[1}</w:t>
            </w:r>
            <w:r>
              <w:rPr>
                <w:lang w:val="es-ES_tradnl"/>
              </w:rPr>
              <w:t>Miniatura</w:t>
            </w:r>
            <w:r>
              <w:rPr>
                <w:rStyle w:val="mqInternal"/>
                <w:noProof/>
                <w:lang w:val="es-ES_tradnl"/>
              </w:rPr>
              <w:t>{2]</w:t>
            </w:r>
            <w:r>
              <w:rPr>
                <w:lang w:val="es-ES_tradnl"/>
              </w:rPr>
              <w:t xml:space="preserve"> y </w:t>
            </w:r>
            <w:r>
              <w:rPr>
                <w:rStyle w:val="mqInternal"/>
                <w:noProof/>
                <w:lang w:val="es-ES_tradnl"/>
              </w:rPr>
              <w:t>[1}</w:t>
            </w:r>
            <w:r>
              <w:rPr>
                <w:lang w:val="es-ES_tradnl"/>
              </w:rPr>
              <w:t>Banner ancho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2e31e47b-2da3-4b6b-84ec-7d19a12f7ffe</w:t>
            </w:r>
          </w:p>
        </w:tc>
        <w:tc>
          <w:tcPr>
            <w:tcW w:w="7407" w:type="dxa"/>
            <w:shd w:val="clear" w:color="auto" w:fill="F2F2F2" w:themeFill="background1" w:themeFillShade="F2"/>
          </w:tcPr>
          <w:p w:rsidR="00000000" w:rsidRDefault="00FF2FA9">
            <w:pPr>
              <w:rPr>
                <w:noProof/>
              </w:rPr>
            </w:pPr>
            <w:r>
              <w:rPr>
                <w:noProof/>
              </w:rPr>
              <w:t>Image</w:t>
            </w:r>
          </w:p>
        </w:tc>
        <w:tc>
          <w:tcPr>
            <w:tcW w:w="7407" w:type="dxa"/>
          </w:tcPr>
          <w:p w:rsidR="00000000" w:rsidRDefault="00FF2FA9">
            <w:pPr>
              <w:rPr>
                <w:lang w:val="es-ES_tradnl"/>
              </w:rPr>
            </w:pPr>
            <w:r>
              <w:rPr>
                <w:lang w:val="es-ES_tradnl"/>
              </w:rPr>
              <w:t>Imagen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9c1ed3f9-9c31-4eba-a9f7-65b9d6eb4715</w:t>
            </w:r>
          </w:p>
        </w:tc>
        <w:tc>
          <w:tcPr>
            <w:tcW w:w="7407" w:type="dxa"/>
            <w:shd w:val="clear" w:color="auto" w:fill="F2F2F2" w:themeFill="background1" w:themeFillShade="F2"/>
          </w:tcPr>
          <w:p w:rsidR="00000000" w:rsidRDefault="00FF2FA9">
            <w:pPr>
              <w:rPr>
                <w:noProof/>
              </w:rPr>
            </w:pPr>
            <w:r>
              <w:rPr>
                <w:noProof/>
              </w:rPr>
              <w:t>Requirements</w:t>
            </w:r>
          </w:p>
        </w:tc>
        <w:tc>
          <w:tcPr>
            <w:tcW w:w="7407" w:type="dxa"/>
          </w:tcPr>
          <w:p w:rsidR="00000000" w:rsidRDefault="00FF2FA9">
            <w:pPr>
              <w:rPr>
                <w:lang w:val="es-ES_tradnl"/>
              </w:rPr>
            </w:pPr>
            <w:r>
              <w:rPr>
                <w:lang w:val="es-ES_tradnl"/>
              </w:rPr>
              <w:t>Requisitos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23115bb2-38e7-459e-9c62-6bb48afca2d7</w:t>
            </w:r>
          </w:p>
        </w:tc>
        <w:tc>
          <w:tcPr>
            <w:tcW w:w="7407" w:type="dxa"/>
            <w:shd w:val="clear" w:color="auto" w:fill="F2F2F2" w:themeFill="background1" w:themeFillShade="F2"/>
          </w:tcPr>
          <w:p w:rsidR="00000000" w:rsidRDefault="00FF2FA9">
            <w:pPr>
              <w:rPr>
                <w:noProof/>
              </w:rPr>
            </w:pPr>
            <w:r>
              <w:rPr>
                <w:noProof/>
              </w:rPr>
              <w:t>Portrait Poster</w:t>
            </w:r>
          </w:p>
        </w:tc>
        <w:tc>
          <w:tcPr>
            <w:tcW w:w="7407" w:type="dxa"/>
          </w:tcPr>
          <w:p w:rsidR="00000000" w:rsidRDefault="00FF2FA9">
            <w:pPr>
              <w:rPr>
                <w:lang w:val="es-ES_tradnl"/>
              </w:rPr>
            </w:pPr>
            <w:r>
              <w:rPr>
                <w:lang w:val="es-ES_tradnl"/>
              </w:rPr>
              <w:t>P</w:t>
            </w:r>
            <w:r>
              <w:rPr>
                <w:lang w:val="es-ES_tradnl"/>
              </w:rPr>
              <w:t>ó</w:t>
            </w:r>
            <w:r>
              <w:rPr>
                <w:lang w:val="es-ES_tradnl"/>
              </w:rPr>
              <w:t>ster Retrato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266c4551-4331-43d9-b750-c63bdf6df24c</w:t>
            </w:r>
          </w:p>
        </w:tc>
        <w:tc>
          <w:tcPr>
            <w:tcW w:w="7407" w:type="dxa"/>
            <w:shd w:val="clear" w:color="auto" w:fill="F2F2F2" w:themeFill="background1" w:themeFillShade="F2"/>
          </w:tcPr>
          <w:p w:rsidR="00000000" w:rsidRDefault="00FF2FA9">
            <w:pPr>
              <w:rPr>
                <w:noProof/>
              </w:rPr>
            </w:pPr>
            <w:r>
              <w:rPr>
                <w:noProof/>
              </w:rPr>
              <w:t>Poster image (2:3)</w:t>
            </w:r>
          </w:p>
        </w:tc>
        <w:tc>
          <w:tcPr>
            <w:tcW w:w="7407" w:type="dxa"/>
          </w:tcPr>
          <w:p w:rsidR="00000000" w:rsidRDefault="00FF2FA9">
            <w:pPr>
              <w:rPr>
                <w:lang w:val="es-ES_tradnl"/>
              </w:rPr>
            </w:pPr>
            <w:r>
              <w:rPr>
                <w:lang w:val="es-ES_tradnl"/>
              </w:rPr>
              <w:t>Imagen de p</w:t>
            </w:r>
            <w:r>
              <w:rPr>
                <w:lang w:val="es-ES_tradnl"/>
              </w:rPr>
              <w:t>ó</w:t>
            </w:r>
            <w:r>
              <w:rPr>
                <w:lang w:val="es-ES_tradnl"/>
              </w:rPr>
              <w:t>ster (2: 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b5942721-6c98-441b-97d6-ef71ff384b2b</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8f7df223-3473-42c0-8cb2-9f6a99aab4de</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726b8264-27e5-4066-ba9f-695350c148cb</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0699c13a-764f-46fb-b66d-16045771d72e</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4bcaf7c8-ecee-4432-8691-0df0ffdb35f3</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067e142b-0736-4ab4-b6d6-86f62f2a3ef9</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03f9e8ec-a279-439a-9438-0e294d2f8bb0</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e95ae97e-99f1-4cb8-b6d6-052a51ab7520</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b59bfc1e-e021-4fe7-9e8e-7209baf3c887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c1912d7e-19e1-41c8-99be-722bf98e7255</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5607375e-5b50-4a78-9787-7f4ec1e4f8ad</w:t>
            </w:r>
          </w:p>
        </w:tc>
        <w:tc>
          <w:tcPr>
            <w:tcW w:w="7407" w:type="dxa"/>
            <w:shd w:val="clear" w:color="auto" w:fill="F2F2F2" w:themeFill="background1" w:themeFillShade="F2"/>
          </w:tcPr>
          <w:p w:rsidR="00000000" w:rsidRDefault="00FF2FA9">
            <w:pPr>
              <w:rPr>
                <w:noProof/>
              </w:rPr>
            </w:pPr>
            <w:r>
              <w:rPr>
                <w:noProof/>
              </w:rPr>
              <w:t>Landscape Poster</w:t>
            </w:r>
          </w:p>
        </w:tc>
        <w:tc>
          <w:tcPr>
            <w:tcW w:w="7407" w:type="dxa"/>
          </w:tcPr>
          <w:p w:rsidR="00000000" w:rsidRDefault="00FF2FA9">
            <w:pPr>
              <w:rPr>
                <w:lang w:val="es-ES_tradnl"/>
              </w:rPr>
            </w:pPr>
            <w:r>
              <w:rPr>
                <w:lang w:val="es-ES_tradnl"/>
              </w:rPr>
              <w:t>Cartel de paisaje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54620256-e9ea-4558-849a-e879438eaac7</w:t>
            </w:r>
          </w:p>
        </w:tc>
        <w:tc>
          <w:tcPr>
            <w:tcW w:w="7407" w:type="dxa"/>
            <w:shd w:val="clear" w:color="auto" w:fill="F2F2F2" w:themeFill="background1" w:themeFillShade="F2"/>
          </w:tcPr>
          <w:p w:rsidR="00000000" w:rsidRDefault="00FF2FA9">
            <w:pPr>
              <w:rPr>
                <w:noProof/>
              </w:rPr>
            </w:pPr>
            <w:r>
              <w:rPr>
                <w:noProof/>
              </w:rPr>
              <w:t>Landscape image (16:9)</w:t>
            </w:r>
          </w:p>
        </w:tc>
        <w:tc>
          <w:tcPr>
            <w:tcW w:w="7407" w:type="dxa"/>
          </w:tcPr>
          <w:p w:rsidR="00000000" w:rsidRDefault="00FF2FA9">
            <w:pPr>
              <w:rPr>
                <w:lang w:val="es-ES_tradnl"/>
              </w:rPr>
            </w:pPr>
            <w:r>
              <w:rPr>
                <w:lang w:val="es-ES_tradnl"/>
              </w:rPr>
              <w:t>Imagen horizontal (16: 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61b802f0-8698-4bf4-a39f-c65f3cb5ca2d</w:t>
            </w:r>
          </w:p>
        </w:tc>
        <w:tc>
          <w:tcPr>
            <w:tcW w:w="7407" w:type="dxa"/>
            <w:shd w:val="clear" w:color="auto" w:fill="F2F2F2" w:themeFill="background1" w:themeFillShade="F2"/>
          </w:tcPr>
          <w:p w:rsidR="00000000" w:rsidRDefault="00FF2FA9">
            <w:pPr>
              <w:rPr>
                <w:noProof/>
              </w:rPr>
            </w:pPr>
            <w:r>
              <w:rPr>
                <w:noProof/>
              </w:rPr>
              <w:t>Minimum</w:t>
            </w:r>
          </w:p>
        </w:tc>
        <w:tc>
          <w:tcPr>
            <w:tcW w:w="7407" w:type="dxa"/>
          </w:tcPr>
          <w:p w:rsidR="00000000" w:rsidRDefault="00FF2FA9">
            <w:pPr>
              <w:rPr>
                <w:lang w:val="es-ES_tradnl"/>
              </w:rPr>
            </w:pPr>
            <w:r>
              <w:rPr>
                <w:lang w:val="es-ES_tradnl"/>
              </w:rPr>
              <w:t>M</w:t>
            </w:r>
            <w:r>
              <w:rPr>
                <w:lang w:val="es-ES_tradnl"/>
              </w:rPr>
              <w:t>í</w:t>
            </w:r>
            <w:r>
              <w:rPr>
                <w:lang w:val="es-ES_tradnl"/>
              </w:rPr>
              <w:t>nimo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feae6fbc-b6c9-4a23-b9cc-ff236a1</w:t>
            </w:r>
            <w:r>
              <w:rPr>
                <w:noProof/>
                <w:sz w:val="2"/>
              </w:rPr>
              <w:t>e070c</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e91e0345-cc31-4460-ac7a-38aa39cf22e1</w:t>
            </w:r>
          </w:p>
        </w:tc>
        <w:tc>
          <w:tcPr>
            <w:tcW w:w="7407" w:type="dxa"/>
            <w:shd w:val="clear" w:color="auto" w:fill="F2F2F2" w:themeFill="background1" w:themeFillShade="F2"/>
          </w:tcPr>
          <w:p w:rsidR="00000000" w:rsidRDefault="00FF2FA9">
            <w:pPr>
              <w:rPr>
                <w:noProof/>
              </w:rPr>
            </w:pPr>
            <w:r>
              <w:rPr>
                <w:noProof/>
              </w:rPr>
              <w:t>1000px</w:t>
            </w:r>
          </w:p>
        </w:tc>
        <w:tc>
          <w:tcPr>
            <w:tcW w:w="7407" w:type="dxa"/>
          </w:tcPr>
          <w:p w:rsidR="00000000" w:rsidRDefault="00FF2FA9">
            <w:pPr>
              <w:rPr>
                <w:lang w:val="es-ES_tradnl"/>
              </w:rPr>
            </w:pPr>
            <w:r>
              <w:rPr>
                <w:lang w:val="es-ES_tradnl"/>
              </w:rPr>
              <w:t>1000px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c49a9a33-3631-4984-b4ae-85bcdaf12bd5</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e8e5327c-43ce-4b0b-9dee-bec200c2ee63</w:t>
            </w:r>
          </w:p>
        </w:tc>
        <w:tc>
          <w:tcPr>
            <w:tcW w:w="7407" w:type="dxa"/>
            <w:shd w:val="clear" w:color="auto" w:fill="F2F2F2" w:themeFill="background1" w:themeFillShade="F2"/>
          </w:tcPr>
          <w:p w:rsidR="00000000" w:rsidRDefault="00FF2FA9">
            <w:pPr>
              <w:rPr>
                <w:noProof/>
              </w:rPr>
            </w:pPr>
            <w:r>
              <w:rPr>
                <w:noProof/>
              </w:rPr>
              <w:t>563px</w:t>
            </w:r>
          </w:p>
        </w:tc>
        <w:tc>
          <w:tcPr>
            <w:tcW w:w="7407" w:type="dxa"/>
          </w:tcPr>
          <w:p w:rsidR="00000000" w:rsidRDefault="00FF2FA9">
            <w:pPr>
              <w:rPr>
                <w:lang w:val="es-ES_tradnl"/>
              </w:rPr>
            </w:pPr>
            <w:r>
              <w:rPr>
                <w:lang w:val="es-ES_tradnl"/>
              </w:rPr>
              <w:t>563 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1bf7b470-f2a4-453b-b2a0-c52689a6858f</w:t>
            </w:r>
          </w:p>
        </w:tc>
        <w:tc>
          <w:tcPr>
            <w:tcW w:w="7407" w:type="dxa"/>
            <w:shd w:val="clear" w:color="auto" w:fill="F2F2F2" w:themeFill="background1" w:themeFillShade="F2"/>
          </w:tcPr>
          <w:p w:rsidR="00000000" w:rsidRDefault="00FF2FA9">
            <w:pPr>
              <w:rPr>
                <w:noProof/>
              </w:rPr>
            </w:pPr>
            <w:r>
              <w:rPr>
                <w:noProof/>
              </w:rPr>
              <w:t>Maximum</w:t>
            </w:r>
          </w:p>
        </w:tc>
        <w:tc>
          <w:tcPr>
            <w:tcW w:w="7407" w:type="dxa"/>
          </w:tcPr>
          <w:p w:rsidR="00000000" w:rsidRDefault="00FF2FA9">
            <w:pPr>
              <w:rPr>
                <w:lang w:val="es-ES_tradnl"/>
              </w:rPr>
            </w:pPr>
            <w:r>
              <w:rPr>
                <w:lang w:val="es-ES_tradnl"/>
              </w:rPr>
              <w:t>M</w:t>
            </w:r>
            <w:r>
              <w:rPr>
                <w:lang w:val="es-ES_tradnl"/>
              </w:rPr>
              <w:t>á</w:t>
            </w:r>
            <w:r>
              <w:rPr>
                <w:lang w:val="es-ES_tradnl"/>
              </w:rPr>
              <w:t>ximo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c89a1b72-f702-4f50-bfff-31c84db540a5</w:t>
            </w:r>
          </w:p>
        </w:tc>
        <w:tc>
          <w:tcPr>
            <w:tcW w:w="7407" w:type="dxa"/>
            <w:shd w:val="clear" w:color="auto" w:fill="F2F2F2" w:themeFill="background1" w:themeFillShade="F2"/>
          </w:tcPr>
          <w:p w:rsidR="00000000" w:rsidRDefault="00FF2FA9">
            <w:pPr>
              <w:rPr>
                <w:noProof/>
              </w:rPr>
            </w:pPr>
            <w:r>
              <w:rPr>
                <w:noProof/>
              </w:rPr>
              <w:t>Width:</w:t>
            </w:r>
          </w:p>
        </w:tc>
        <w:tc>
          <w:tcPr>
            <w:tcW w:w="7407" w:type="dxa"/>
          </w:tcPr>
          <w:p w:rsidR="00000000" w:rsidRDefault="00FF2FA9">
            <w:pPr>
              <w:rPr>
                <w:lang w:val="es-ES_tradnl"/>
              </w:rPr>
            </w:pPr>
            <w:r>
              <w:rPr>
                <w:lang w:val="es-ES_tradnl"/>
              </w:rPr>
              <w:t>Ancho: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e99d5de3-5cbc-4fda-989d-42a5096c90f5</w:t>
            </w:r>
          </w:p>
        </w:tc>
        <w:tc>
          <w:tcPr>
            <w:tcW w:w="7407" w:type="dxa"/>
            <w:shd w:val="clear" w:color="auto" w:fill="F2F2F2" w:themeFill="background1" w:themeFillShade="F2"/>
          </w:tcPr>
          <w:p w:rsidR="00000000" w:rsidRDefault="00FF2FA9">
            <w:pPr>
              <w:rPr>
                <w:noProof/>
              </w:rPr>
            </w:pPr>
            <w:r>
              <w:rPr>
                <w:noProof/>
              </w:rPr>
              <w:t>4000px</w:t>
            </w:r>
          </w:p>
        </w:tc>
        <w:tc>
          <w:tcPr>
            <w:tcW w:w="7407" w:type="dxa"/>
          </w:tcPr>
          <w:p w:rsidR="00000000" w:rsidRDefault="00FF2FA9">
            <w:pPr>
              <w:rPr>
                <w:lang w:val="es-ES_tradnl"/>
              </w:rPr>
            </w:pPr>
            <w:r>
              <w:rPr>
                <w:lang w:val="es-ES_tradnl"/>
              </w:rPr>
              <w:t>4000px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4bc95da6-82be-4428-8ef3-430ddf884c77</w:t>
            </w:r>
          </w:p>
        </w:tc>
        <w:tc>
          <w:tcPr>
            <w:tcW w:w="7407" w:type="dxa"/>
            <w:shd w:val="clear" w:color="auto" w:fill="F2F2F2" w:themeFill="background1" w:themeFillShade="F2"/>
          </w:tcPr>
          <w:p w:rsidR="00000000" w:rsidRDefault="00FF2FA9">
            <w:pPr>
              <w:rPr>
                <w:noProof/>
              </w:rPr>
            </w:pPr>
            <w:r>
              <w:rPr>
                <w:noProof/>
              </w:rPr>
              <w:t>Height:</w:t>
            </w:r>
          </w:p>
        </w:tc>
        <w:tc>
          <w:tcPr>
            <w:tcW w:w="7407" w:type="dxa"/>
          </w:tcPr>
          <w:p w:rsidR="00000000" w:rsidRDefault="00FF2FA9">
            <w:pPr>
              <w:rPr>
                <w:lang w:val="es-ES_tradnl"/>
              </w:rPr>
            </w:pPr>
            <w:r>
              <w:rPr>
                <w:lang w:val="es-ES_tradnl"/>
              </w:rPr>
              <w:t>Altura: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0c3ed055-bb1e-4747-9b5c-e9ccce12673a</w:t>
            </w:r>
          </w:p>
        </w:tc>
        <w:tc>
          <w:tcPr>
            <w:tcW w:w="7407" w:type="dxa"/>
            <w:shd w:val="clear" w:color="auto" w:fill="F2F2F2" w:themeFill="background1" w:themeFillShade="F2"/>
          </w:tcPr>
          <w:p w:rsidR="00000000" w:rsidRDefault="00FF2FA9">
            <w:pPr>
              <w:rPr>
                <w:noProof/>
              </w:rPr>
            </w:pPr>
            <w:r>
              <w:rPr>
                <w:noProof/>
              </w:rPr>
              <w:t>2250px</w:t>
            </w:r>
          </w:p>
        </w:tc>
        <w:tc>
          <w:tcPr>
            <w:tcW w:w="7407" w:type="dxa"/>
          </w:tcPr>
          <w:p w:rsidR="00000000" w:rsidRDefault="00FF2FA9">
            <w:pPr>
              <w:rPr>
                <w:lang w:val="es-ES_tradnl"/>
              </w:rPr>
            </w:pPr>
            <w:r>
              <w:rPr>
                <w:lang w:val="es-ES_tradnl"/>
              </w:rPr>
              <w:t>2250px</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11017d8c-7092-4b35-8d92-41d6732070aa</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ab6964fb-2334-4dcc-bf34-7ea044af6f8b</w:t>
            </w:r>
          </w:p>
        </w:tc>
        <w:tc>
          <w:tcPr>
            <w:tcW w:w="7407" w:type="dxa"/>
            <w:shd w:val="clear" w:color="auto" w:fill="F2F2F2" w:themeFill="background1" w:themeFillShade="F2"/>
          </w:tcPr>
          <w:p w:rsidR="00000000" w:rsidRDefault="00FF2FA9">
            <w:pPr>
              <w:rPr>
                <w:noProof/>
              </w:rPr>
            </w:pPr>
            <w:r>
              <w:rPr>
                <w:noProof/>
              </w:rPr>
              <w:t>Add values for the following fields:</w:t>
            </w:r>
          </w:p>
        </w:tc>
        <w:tc>
          <w:tcPr>
            <w:tcW w:w="7407" w:type="dxa"/>
          </w:tcPr>
          <w:p w:rsidR="00000000" w:rsidRDefault="00FF2FA9">
            <w:pPr>
              <w:rPr>
                <w:lang w:val="es-ES_tradnl"/>
              </w:rPr>
            </w:pPr>
            <w:r>
              <w:rPr>
                <w:lang w:val="es-ES_tradnl"/>
              </w:rPr>
              <w:t>Agregue</w:t>
            </w:r>
            <w:r>
              <w:rPr>
                <w:lang w:val="es-ES_tradnl"/>
              </w:rPr>
              <w:t xml:space="preserve"> valores para los siguientes campos: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f1eeef35-034c-491b-9c6e-fadf80608004</w:t>
            </w:r>
          </w:p>
        </w:tc>
        <w:tc>
          <w:tcPr>
            <w:tcW w:w="7407" w:type="dxa"/>
            <w:shd w:val="clear" w:color="auto" w:fill="F2F2F2" w:themeFill="background1" w:themeFillShade="F2"/>
          </w:tcPr>
          <w:p w:rsidR="00000000" w:rsidRDefault="00FF2FA9">
            <w:pPr>
              <w:rPr>
                <w:noProof/>
              </w:rPr>
            </w:pPr>
            <w:r>
              <w:rPr>
                <w:rStyle w:val="mqInternal"/>
                <w:noProof/>
              </w:rPr>
              <w:t>[1}</w:t>
            </w:r>
            <w:r>
              <w:rPr>
                <w:noProof/>
              </w:rPr>
              <w:t>Rights Type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Tipo de derechos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fdb8288f-1fe4-448e-9bac-6fafaeb8e36b</w:t>
            </w:r>
          </w:p>
        </w:tc>
        <w:tc>
          <w:tcPr>
            <w:tcW w:w="7407" w:type="dxa"/>
            <w:shd w:val="clear" w:color="auto" w:fill="F2F2F2" w:themeFill="background1" w:themeFillShade="F2"/>
          </w:tcPr>
          <w:p w:rsidR="00000000" w:rsidRDefault="00FF2FA9">
            <w:pPr>
              <w:rPr>
                <w:noProof/>
              </w:rPr>
            </w:pPr>
            <w:r>
              <w:rPr>
                <w:noProof/>
              </w:rPr>
              <w:t xml:space="preserve">Choose the type of rights between </w:t>
            </w:r>
            <w:r>
              <w:rPr>
                <w:rStyle w:val="mqInternal"/>
                <w:noProof/>
              </w:rPr>
              <w:t>[1}</w:t>
            </w:r>
            <w:r>
              <w:rPr>
                <w:noProof/>
              </w:rPr>
              <w:t>Advertising</w:t>
            </w:r>
            <w:r>
              <w:rPr>
                <w:rStyle w:val="mqInternal"/>
                <w:noProof/>
              </w:rPr>
              <w:t>{2]</w:t>
            </w:r>
            <w:r>
              <w:rPr>
                <w:noProof/>
              </w:rPr>
              <w:t xml:space="preserve">, </w:t>
            </w:r>
            <w:r>
              <w:rPr>
                <w:rStyle w:val="mqInternal"/>
                <w:noProof/>
              </w:rPr>
              <w:t>[1}</w:t>
            </w:r>
            <w:r>
              <w:rPr>
                <w:noProof/>
              </w:rPr>
              <w:t>Subscription</w:t>
            </w:r>
            <w:r>
              <w:rPr>
                <w:rStyle w:val="mqInternal"/>
                <w:noProof/>
              </w:rPr>
              <w:t>{2]</w:t>
            </w:r>
            <w:r>
              <w:rPr>
                <w:noProof/>
              </w:rPr>
              <w:t xml:space="preserve"> or </w:t>
            </w:r>
            <w:r>
              <w:rPr>
                <w:rStyle w:val="mqInternal"/>
                <w:noProof/>
              </w:rPr>
              <w:t>[1}</w:t>
            </w:r>
            <w:r>
              <w:rPr>
                <w:noProof/>
              </w:rPr>
              <w:t>Free</w:t>
            </w:r>
            <w:r>
              <w:rPr>
                <w:rStyle w:val="mqInternal"/>
                <w:noProof/>
              </w:rPr>
              <w:t>{2]</w:t>
            </w:r>
            <w:r>
              <w:rPr>
                <w:noProof/>
              </w:rPr>
              <w:t>.</w:t>
            </w:r>
          </w:p>
        </w:tc>
        <w:tc>
          <w:tcPr>
            <w:tcW w:w="7407" w:type="dxa"/>
          </w:tcPr>
          <w:p w:rsidR="00000000" w:rsidRDefault="00FF2FA9">
            <w:pPr>
              <w:rPr>
                <w:lang w:val="es-ES_tradnl"/>
              </w:rPr>
            </w:pPr>
            <w:r>
              <w:rPr>
                <w:lang w:val="es-ES_tradnl"/>
              </w:rPr>
              <w:t xml:space="preserve">Elija el tipo de derechos entre </w:t>
            </w:r>
            <w:r>
              <w:rPr>
                <w:rStyle w:val="mqInternal"/>
                <w:noProof/>
                <w:lang w:val="es-ES_tradnl"/>
              </w:rPr>
              <w:t>[1}</w:t>
            </w:r>
            <w:r>
              <w:rPr>
                <w:lang w:val="es-ES_tradnl"/>
              </w:rPr>
              <w:t>Publicidad</w:t>
            </w:r>
            <w:r>
              <w:rPr>
                <w:rStyle w:val="mqInternal"/>
                <w:noProof/>
                <w:lang w:val="es-ES_tradnl"/>
              </w:rPr>
              <w:t>{2]</w:t>
            </w:r>
            <w:r>
              <w:rPr>
                <w:lang w:val="es-ES_tradnl"/>
              </w:rPr>
              <w:t xml:space="preserve"> , </w:t>
            </w:r>
            <w:r>
              <w:rPr>
                <w:rStyle w:val="mqInternal"/>
                <w:noProof/>
                <w:lang w:val="es-ES_tradnl"/>
              </w:rPr>
              <w:t>[1}</w:t>
            </w:r>
            <w:r>
              <w:rPr>
                <w:lang w:val="es-ES_tradnl"/>
              </w:rPr>
              <w:t>Suscripci</w:t>
            </w:r>
            <w:r>
              <w:rPr>
                <w:lang w:val="es-ES_tradnl"/>
              </w:rPr>
              <w:t>ó</w:t>
            </w:r>
            <w:r>
              <w:rPr>
                <w:lang w:val="es-ES_tradnl"/>
              </w:rPr>
              <w:t>n</w:t>
            </w:r>
            <w:r>
              <w:rPr>
                <w:rStyle w:val="mqInternal"/>
                <w:noProof/>
                <w:lang w:val="es-ES_tradnl"/>
              </w:rPr>
              <w:t>{2]</w:t>
            </w:r>
            <w:r>
              <w:rPr>
                <w:lang w:val="es-ES_tradnl"/>
              </w:rPr>
              <w:t xml:space="preserve"> o </w:t>
            </w:r>
            <w:r>
              <w:rPr>
                <w:rStyle w:val="mqInternal"/>
                <w:noProof/>
                <w:lang w:val="es-ES_tradnl"/>
              </w:rPr>
              <w:t>[1}</w:t>
            </w:r>
            <w:r>
              <w:rPr>
                <w:lang w:val="es-ES_tradnl"/>
              </w:rPr>
              <w:t>Libre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bd034456-8793-4d5f-becc-6db8eff44959</w:t>
            </w:r>
          </w:p>
        </w:tc>
        <w:tc>
          <w:tcPr>
            <w:tcW w:w="7407" w:type="dxa"/>
            <w:shd w:val="clear" w:color="auto" w:fill="F2F2F2" w:themeFill="background1" w:themeFillShade="F2"/>
          </w:tcPr>
          <w:p w:rsidR="00000000" w:rsidRDefault="00FF2FA9">
            <w:pPr>
              <w:rPr>
                <w:noProof/>
              </w:rPr>
            </w:pPr>
            <w:r>
              <w:rPr>
                <w:rStyle w:val="mqInternal"/>
                <w:noProof/>
              </w:rPr>
              <w:t>[1}</w:t>
            </w:r>
            <w:r>
              <w:rPr>
                <w:noProof/>
              </w:rPr>
              <w:t>Start Time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Hora de inicio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1ee32ed5-8834-4b76-ac4b-55503c63b32b</w:t>
            </w:r>
          </w:p>
        </w:tc>
        <w:tc>
          <w:tcPr>
            <w:tcW w:w="7407" w:type="dxa"/>
            <w:shd w:val="clear" w:color="auto" w:fill="F2F2F2" w:themeFill="background1" w:themeFillShade="F2"/>
          </w:tcPr>
          <w:p w:rsidR="00000000" w:rsidRDefault="00FF2FA9">
            <w:pPr>
              <w:rPr>
                <w:noProof/>
              </w:rPr>
            </w:pPr>
            <w:r>
              <w:rPr>
                <w:noProof/>
              </w:rPr>
              <w:t>Set the start date of your event.</w:t>
            </w:r>
          </w:p>
        </w:tc>
        <w:tc>
          <w:tcPr>
            <w:tcW w:w="7407" w:type="dxa"/>
          </w:tcPr>
          <w:p w:rsidR="00000000" w:rsidRDefault="00FF2FA9">
            <w:pPr>
              <w:rPr>
                <w:lang w:val="es-ES_tradnl"/>
              </w:rPr>
            </w:pPr>
            <w:r>
              <w:rPr>
                <w:lang w:val="es-ES_tradnl"/>
              </w:rPr>
              <w:t>Establezca la fecha de inicio de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d5735757-5d09-4566-bb2e-43a03e79050d</w:t>
            </w:r>
          </w:p>
        </w:tc>
        <w:tc>
          <w:tcPr>
            <w:tcW w:w="7407" w:type="dxa"/>
            <w:shd w:val="clear" w:color="auto" w:fill="F2F2F2" w:themeFill="background1" w:themeFillShade="F2"/>
          </w:tcPr>
          <w:p w:rsidR="00000000" w:rsidRDefault="00FF2FA9">
            <w:pPr>
              <w:rPr>
                <w:noProof/>
              </w:rPr>
            </w:pPr>
            <w:r>
              <w:rPr>
                <w:rStyle w:val="mqInternal"/>
                <w:noProof/>
              </w:rPr>
              <w:t>[1}</w:t>
            </w:r>
            <w:r>
              <w:rPr>
                <w:noProof/>
              </w:rPr>
              <w:t>End Time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Hora de finalizaci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17464196-dc60-4683-a68f-671bc335096f</w:t>
            </w:r>
          </w:p>
        </w:tc>
        <w:tc>
          <w:tcPr>
            <w:tcW w:w="7407" w:type="dxa"/>
            <w:shd w:val="clear" w:color="auto" w:fill="F2F2F2" w:themeFill="background1" w:themeFillShade="F2"/>
          </w:tcPr>
          <w:p w:rsidR="00000000" w:rsidRDefault="00FF2FA9">
            <w:pPr>
              <w:rPr>
                <w:noProof/>
              </w:rPr>
            </w:pPr>
            <w:r>
              <w:rPr>
                <w:noProof/>
              </w:rPr>
              <w:t>Set the end date of your event.</w:t>
            </w:r>
          </w:p>
        </w:tc>
        <w:tc>
          <w:tcPr>
            <w:tcW w:w="7407" w:type="dxa"/>
          </w:tcPr>
          <w:p w:rsidR="00000000" w:rsidRDefault="00FF2FA9">
            <w:pPr>
              <w:rPr>
                <w:lang w:val="es-ES_tradnl"/>
              </w:rPr>
            </w:pPr>
            <w:r>
              <w:rPr>
                <w:lang w:val="es-ES_tradnl"/>
              </w:rPr>
              <w:t>Establezca la fecha de finalizaci</w:t>
            </w:r>
            <w:r>
              <w:rPr>
                <w:lang w:val="es-ES_tradnl"/>
              </w:rPr>
              <w:t>ó</w:t>
            </w:r>
            <w:r>
              <w:rPr>
                <w:lang w:val="es-ES_tradnl"/>
              </w:rPr>
              <w:t>n de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e4dacd43-e0aa-4ceb-8138-c97b1aad0466</w:t>
            </w:r>
          </w:p>
        </w:tc>
        <w:tc>
          <w:tcPr>
            <w:tcW w:w="7407" w:type="dxa"/>
            <w:shd w:val="clear" w:color="auto" w:fill="F2F2F2" w:themeFill="background1" w:themeFillShade="F2"/>
          </w:tcPr>
          <w:p w:rsidR="00000000" w:rsidRDefault="00FF2FA9">
            <w:pPr>
              <w:rPr>
                <w:noProof/>
              </w:rPr>
            </w:pPr>
            <w:r>
              <w:rPr>
                <w:rStyle w:val="mqInternal"/>
                <w:noProof/>
              </w:rPr>
              <w:t>[1}</w:t>
            </w:r>
            <w:r>
              <w:rPr>
                <w:noProof/>
              </w:rPr>
              <w:t>Max Streams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Flujos m</w:t>
            </w:r>
            <w:r>
              <w:rPr>
                <w:lang w:val="es-ES_tradnl"/>
              </w:rPr>
              <w:t>á</w:t>
            </w:r>
            <w:r>
              <w:rPr>
                <w:lang w:val="es-ES_tradnl"/>
              </w:rPr>
              <w:t>ximos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9f225c5d-eb71-4e93-8c6c-631a052f240d</w:t>
            </w:r>
          </w:p>
        </w:tc>
        <w:tc>
          <w:tcPr>
            <w:tcW w:w="7407" w:type="dxa"/>
            <w:shd w:val="clear" w:color="auto" w:fill="F2F2F2" w:themeFill="background1" w:themeFillShade="F2"/>
          </w:tcPr>
          <w:p w:rsidR="00000000" w:rsidRDefault="00FF2FA9">
            <w:pPr>
              <w:rPr>
                <w:noProof/>
              </w:rPr>
            </w:pPr>
            <w:r>
              <w:rPr>
                <w:noProof/>
              </w:rPr>
              <w:t>Set the maximum number of streams allowed to view the live event.</w:t>
            </w:r>
          </w:p>
        </w:tc>
        <w:tc>
          <w:tcPr>
            <w:tcW w:w="7407" w:type="dxa"/>
          </w:tcPr>
          <w:p w:rsidR="00000000" w:rsidRDefault="00FF2FA9">
            <w:pPr>
              <w:rPr>
                <w:lang w:val="es-ES_tradnl"/>
              </w:rPr>
            </w:pPr>
            <w:r>
              <w:rPr>
                <w:lang w:val="es-ES_tradnl"/>
              </w:rPr>
              <w:t>Establezca la cantidad m</w:t>
            </w:r>
            <w:r>
              <w:rPr>
                <w:lang w:val="es-ES_tradnl"/>
              </w:rPr>
              <w:t>á</w:t>
            </w:r>
            <w:r>
              <w:rPr>
                <w:lang w:val="es-ES_tradnl"/>
              </w:rPr>
              <w:t>xima de transmisiones permitidas para ver</w:t>
            </w:r>
            <w:r>
              <w:rPr>
                <w:lang w:val="es-ES_tradnl"/>
              </w:rPr>
              <w:t xml:space="preserve"> el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5ab8d19c-fa14-4a7e-ab15-168d17f733c0</w:t>
            </w:r>
          </w:p>
        </w:tc>
        <w:tc>
          <w:tcPr>
            <w:tcW w:w="7407" w:type="dxa"/>
            <w:shd w:val="clear" w:color="auto" w:fill="F2F2F2" w:themeFill="background1" w:themeFillShade="F2"/>
          </w:tcPr>
          <w:p w:rsidR="00000000" w:rsidRDefault="00FF2FA9">
            <w:pPr>
              <w:rPr>
                <w:noProof/>
              </w:rPr>
            </w:pPr>
            <w:r>
              <w:rPr>
                <w:noProof/>
              </w:rPr>
              <w:t>The default number is 0 (zero).</w:t>
            </w:r>
          </w:p>
        </w:tc>
        <w:tc>
          <w:tcPr>
            <w:tcW w:w="7407" w:type="dxa"/>
          </w:tcPr>
          <w:p w:rsidR="00000000" w:rsidRDefault="00FF2FA9">
            <w:pPr>
              <w:rPr>
                <w:lang w:val="es-ES_tradnl"/>
              </w:rPr>
            </w:pPr>
            <w:r>
              <w:rPr>
                <w:lang w:val="es-ES_tradnl"/>
              </w:rPr>
              <w:t>El n</w:t>
            </w:r>
            <w:r>
              <w:rPr>
                <w:lang w:val="es-ES_tradnl"/>
              </w:rPr>
              <w:t>ú</w:t>
            </w:r>
            <w:r>
              <w:rPr>
                <w:lang w:val="es-ES_tradnl"/>
              </w:rPr>
              <w:t>mero predeterminado es 0 (cero).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9ff05745-ef54-4709-bdb1-91c3fd03dfa6</w:t>
            </w:r>
          </w:p>
        </w:tc>
        <w:tc>
          <w:tcPr>
            <w:tcW w:w="7407" w:type="dxa"/>
            <w:shd w:val="clear" w:color="auto" w:fill="F2F2F2" w:themeFill="background1" w:themeFillShade="F2"/>
          </w:tcPr>
          <w:p w:rsidR="00000000" w:rsidRDefault="00FF2FA9">
            <w:pPr>
              <w:rPr>
                <w:noProof/>
              </w:rPr>
            </w:pPr>
            <w:r>
              <w:rPr>
                <w:rStyle w:val="mqInternal"/>
                <w:noProof/>
              </w:rPr>
              <w:t>[1}</w:t>
            </w:r>
            <w:r>
              <w:rPr>
                <w:noProof/>
              </w:rPr>
              <w:t>Devices to publish</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Dispositivos para publicar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a7082393-56e9-4df</w:t>
            </w:r>
            <w:r>
              <w:rPr>
                <w:noProof/>
                <w:sz w:val="2"/>
              </w:rPr>
              <w:t>6-b9f3-d85fae7f6695</w:t>
            </w:r>
          </w:p>
        </w:tc>
        <w:tc>
          <w:tcPr>
            <w:tcW w:w="7407" w:type="dxa"/>
            <w:shd w:val="clear" w:color="auto" w:fill="F2F2F2" w:themeFill="background1" w:themeFillShade="F2"/>
          </w:tcPr>
          <w:p w:rsidR="00000000" w:rsidRDefault="00FF2FA9">
            <w:pPr>
              <w:rPr>
                <w:noProof/>
              </w:rPr>
            </w:pPr>
            <w:r>
              <w:rPr>
                <w:noProof/>
              </w:rPr>
              <w:t>Add the devices to which you wish to publish.</w:t>
            </w:r>
          </w:p>
        </w:tc>
        <w:tc>
          <w:tcPr>
            <w:tcW w:w="7407" w:type="dxa"/>
          </w:tcPr>
          <w:p w:rsidR="00000000" w:rsidRDefault="00FF2FA9">
            <w:pPr>
              <w:rPr>
                <w:lang w:val="es-ES_tradnl"/>
              </w:rPr>
            </w:pPr>
            <w:r>
              <w:rPr>
                <w:lang w:val="es-ES_tradnl"/>
              </w:rPr>
              <w:t>Agregue los dispositivos en los que desea 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06bdab9c-1e27-4d1b-9478-a9a056bafef6</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Seleccionar / deseleccionar todos los dispositivos</w:t>
            </w:r>
            <w:r>
              <w:rPr>
                <w:rStyle w:val="mqInternal"/>
                <w:noProof/>
                <w:lang w:val="es-ES_tradnl"/>
              </w:rPr>
              <w:t>{2]</w:t>
            </w:r>
            <w:r>
              <w:rPr>
                <w:lang w:val="es-ES_tradnl"/>
              </w:rPr>
              <w:t xml:space="preserve"> para ver una lista de dispositivos disponibles.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e17d5072-c5d7-464b-adcb-465bc814024d</w:t>
            </w:r>
          </w:p>
        </w:tc>
        <w:tc>
          <w:tcPr>
            <w:tcW w:w="7407" w:type="dxa"/>
            <w:shd w:val="clear" w:color="auto" w:fill="F2F2F2" w:themeFill="background1" w:themeFillShade="F2"/>
          </w:tcPr>
          <w:p w:rsidR="00000000" w:rsidRDefault="00FF2FA9">
            <w:pPr>
              <w:rPr>
                <w:noProof/>
              </w:rPr>
            </w:pPr>
            <w:r>
              <w:rPr>
                <w:rStyle w:val="mqInternal"/>
                <w:noProof/>
              </w:rPr>
              <w:t>[1}</w:t>
            </w:r>
            <w:r>
              <w:rPr>
                <w:noProof/>
              </w:rPr>
              <w:t>Permitted locations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Ubicaciones permitidas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5c62fc05-77af-412f-8489-02afe037f0fa</w:t>
            </w:r>
          </w:p>
        </w:tc>
        <w:tc>
          <w:tcPr>
            <w:tcW w:w="7407" w:type="dxa"/>
            <w:shd w:val="clear" w:color="auto" w:fill="F2F2F2" w:themeFill="background1" w:themeFillShade="F2"/>
          </w:tcPr>
          <w:p w:rsidR="00000000" w:rsidRDefault="00FF2FA9">
            <w:pPr>
              <w:rPr>
                <w:noProof/>
              </w:rPr>
            </w:pPr>
            <w:r>
              <w:rPr>
                <w:noProof/>
              </w:rPr>
              <w:t>Select the lo</w:t>
            </w:r>
            <w:r>
              <w:rPr>
                <w:noProof/>
              </w:rPr>
              <w:t xml:space="preserve">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las ubicaciones donde desea transmitir su contenido, si no hay restricciones, ingrese </w:t>
            </w:r>
            <w:r>
              <w:rPr>
                <w:rStyle w:val="mqInternal"/>
                <w:noProof/>
                <w:lang w:val="es-ES_tradnl"/>
              </w:rPr>
              <w:t>[1}</w:t>
            </w:r>
            <w:r>
              <w:rPr>
                <w:lang w:val="es-ES_tradnl"/>
              </w:rPr>
              <w:t>Mundo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0ec68ed6-0baa-4fa9-9112-7a99995679b7</w:t>
            </w:r>
          </w:p>
        </w:tc>
        <w:tc>
          <w:tcPr>
            <w:tcW w:w="7407" w:type="dxa"/>
            <w:shd w:val="clear" w:color="auto" w:fill="F2F2F2" w:themeFill="background1" w:themeFillShade="F2"/>
          </w:tcPr>
          <w:p w:rsidR="00000000" w:rsidRDefault="00FF2FA9">
            <w:pPr>
              <w:rPr>
                <w:noProof/>
              </w:rPr>
            </w:pPr>
            <w:r>
              <w:rPr>
                <w:rStyle w:val="mqInternal"/>
                <w:noProof/>
              </w:rPr>
              <w:t>[1}</w:t>
            </w:r>
            <w:r>
              <w:rPr>
                <w:noProof/>
              </w:rPr>
              <w:t>Denied Locations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Ubicaciones denegadas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d02a32e5-72f9-429d-a8d3-a1d4b48819ac</w:t>
            </w:r>
          </w:p>
        </w:tc>
        <w:tc>
          <w:tcPr>
            <w:tcW w:w="7407" w:type="dxa"/>
            <w:shd w:val="clear" w:color="auto" w:fill="F2F2F2" w:themeFill="background1" w:themeFillShade="F2"/>
          </w:tcPr>
          <w:p w:rsidR="00000000" w:rsidRDefault="00FF2FA9">
            <w:pPr>
              <w:rPr>
                <w:noProof/>
              </w:rPr>
            </w:pPr>
            <w:r>
              <w:rPr>
                <w:noProof/>
              </w:rPr>
              <w:t>Select the locations where you DO NOT want to stream your content.</w:t>
            </w:r>
          </w:p>
        </w:tc>
        <w:tc>
          <w:tcPr>
            <w:tcW w:w="7407" w:type="dxa"/>
          </w:tcPr>
          <w:p w:rsidR="00000000" w:rsidRDefault="00FF2FA9">
            <w:pPr>
              <w:rPr>
                <w:lang w:val="es-ES_tradnl"/>
              </w:rPr>
            </w:pPr>
            <w:r>
              <w:rPr>
                <w:lang w:val="es-ES_tradnl"/>
              </w:rPr>
              <w:t>Seleccione las ubicaciones donde NO desea transmitir su contenido.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012d3749-428a-4f34-a612-56f20cab35e2</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Create New Event</w:t>
            </w:r>
            <w:r>
              <w:rPr>
                <w:rStyle w:val="mqInternal"/>
                <w:noProof/>
              </w:rPr>
              <w:t>{2]</w:t>
            </w:r>
            <w:r>
              <w:rPr>
                <w:noProof/>
              </w:rPr>
              <w:t xml:space="preserve"> button to create your event.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Crear nuevo evento</w:t>
            </w:r>
            <w:r>
              <w:rPr>
                <w:rStyle w:val="mqInternal"/>
                <w:noProof/>
                <w:lang w:val="es-ES_tradnl"/>
              </w:rPr>
              <w:t>{2]</w:t>
            </w:r>
            <w:r>
              <w:rPr>
                <w:lang w:val="es-ES_tradnl"/>
              </w:rPr>
              <w:t xml:space="preserve"> bot</w:t>
            </w:r>
            <w:r>
              <w:rPr>
                <w:lang w:val="es-ES_tradnl"/>
              </w:rPr>
              <w:t>ó</w:t>
            </w:r>
            <w:r>
              <w:rPr>
                <w:lang w:val="es-ES_tradnl"/>
              </w:rPr>
              <w:t>n para crear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3a275909-a3ed-4bcc-932b-de032ba73371</w:t>
            </w:r>
          </w:p>
        </w:tc>
        <w:tc>
          <w:tcPr>
            <w:tcW w:w="7407" w:type="dxa"/>
            <w:shd w:val="clear" w:color="auto" w:fill="F2F2F2" w:themeFill="background1" w:themeFillShade="F2"/>
          </w:tcPr>
          <w:p w:rsidR="00000000" w:rsidRDefault="00FF2FA9">
            <w:pPr>
              <w:rPr>
                <w:noProof/>
              </w:rPr>
            </w:pPr>
            <w:r>
              <w:rPr>
                <w:noProof/>
              </w:rPr>
              <w:t>Adding the Brightcove Beacon event to a playlist</w:t>
            </w:r>
          </w:p>
        </w:tc>
        <w:tc>
          <w:tcPr>
            <w:tcW w:w="7407" w:type="dxa"/>
          </w:tcPr>
          <w:p w:rsidR="00000000" w:rsidRDefault="00FF2FA9">
            <w:pPr>
              <w:rPr>
                <w:lang w:val="es-ES_tradnl"/>
              </w:rPr>
            </w:pPr>
            <w:r>
              <w:rPr>
                <w:lang w:val="es-ES_tradnl"/>
              </w:rPr>
              <w:t>Agregar el evento Brightcove Beaco</w:t>
            </w:r>
            <w:r>
              <w:rPr>
                <w:lang w:val="es-ES_tradnl"/>
              </w:rPr>
              <w:t>n a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c5e115ad-3c18-4183-95cf-93e18fc3c376</w:t>
            </w:r>
          </w:p>
        </w:tc>
        <w:tc>
          <w:tcPr>
            <w:tcW w:w="7407" w:type="dxa"/>
            <w:shd w:val="clear" w:color="auto" w:fill="F2F2F2" w:themeFill="background1" w:themeFillShade="F2"/>
          </w:tcPr>
          <w:p w:rsidR="00000000" w:rsidRDefault="00FF2FA9">
            <w:pPr>
              <w:rPr>
                <w:noProof/>
              </w:rPr>
            </w:pPr>
            <w:r>
              <w:rPr>
                <w:noProof/>
              </w:rPr>
              <w:t>Once you create an event, the next task is to add the event to a Playlist.</w:t>
            </w:r>
          </w:p>
        </w:tc>
        <w:tc>
          <w:tcPr>
            <w:tcW w:w="7407" w:type="dxa"/>
          </w:tcPr>
          <w:p w:rsidR="00000000" w:rsidRDefault="00FF2FA9">
            <w:pPr>
              <w:rPr>
                <w:lang w:val="es-ES_tradnl"/>
              </w:rPr>
            </w:pPr>
            <w:r>
              <w:rPr>
                <w:lang w:val="es-ES_tradnl"/>
              </w:rPr>
              <w:t>Una vez que crea un evento, la siguiente tarea es agregar el evento a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04b56c36-ea02-4bcf-98be-c954b8414814</w:t>
            </w:r>
          </w:p>
        </w:tc>
        <w:tc>
          <w:tcPr>
            <w:tcW w:w="7407" w:type="dxa"/>
            <w:shd w:val="clear" w:color="auto" w:fill="F2F2F2" w:themeFill="background1" w:themeFillShade="F2"/>
          </w:tcPr>
          <w:p w:rsidR="00000000" w:rsidRDefault="00FF2FA9">
            <w:pPr>
              <w:rPr>
                <w:noProof/>
              </w:rPr>
            </w:pPr>
            <w:r>
              <w:rPr>
                <w:noProof/>
              </w:rPr>
              <w:t>The following steps lead you through that process.</w:t>
            </w:r>
          </w:p>
        </w:tc>
        <w:tc>
          <w:tcPr>
            <w:tcW w:w="7407" w:type="dxa"/>
          </w:tcPr>
          <w:p w:rsidR="00000000" w:rsidRDefault="00FF2FA9">
            <w:pPr>
              <w:rPr>
                <w:lang w:val="es-ES_tradnl"/>
              </w:rPr>
            </w:pPr>
            <w:r>
              <w:rPr>
                <w:lang w:val="es-ES_tradnl"/>
              </w:rPr>
              <w:t>Los siguientes pasos lo guiar</w:t>
            </w:r>
            <w:r>
              <w:rPr>
                <w:lang w:val="es-ES_tradnl"/>
              </w:rPr>
              <w:t>á</w:t>
            </w:r>
            <w:r>
              <w:rPr>
                <w:lang w:val="es-ES_tradnl"/>
              </w:rPr>
              <w:t>n a trav</w:t>
            </w:r>
            <w:r>
              <w:rPr>
                <w:lang w:val="es-ES_tradnl"/>
              </w:rPr>
              <w:t>é</w:t>
            </w:r>
            <w:r>
              <w:rPr>
                <w:lang w:val="es-ES_tradnl"/>
              </w:rPr>
              <w:t>s de ese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061899d2-a22e-4bde-875c-e746033113c7</w:t>
            </w:r>
          </w:p>
        </w:tc>
        <w:tc>
          <w:tcPr>
            <w:tcW w:w="7407" w:type="dxa"/>
            <w:shd w:val="clear" w:color="auto" w:fill="F2F2F2" w:themeFill="background1" w:themeFillShade="F2"/>
          </w:tcPr>
          <w:p w:rsidR="00000000" w:rsidRDefault="00FF2FA9">
            <w:pPr>
              <w:rPr>
                <w:noProof/>
              </w:rPr>
            </w:pPr>
            <w:r>
              <w:rPr>
                <w:noProof/>
              </w:rPr>
              <w:t xml:space="preserve">In Brightcove Beacon, click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FF2FA9">
            <w:pPr>
              <w:rPr>
                <w:lang w:val="es-ES_tradnl"/>
              </w:rPr>
            </w:pPr>
            <w:r>
              <w:rPr>
                <w:lang w:val="es-ES_tradnl"/>
              </w:rPr>
              <w:t>En Brightcove Be</w:t>
            </w:r>
            <w:r>
              <w:rPr>
                <w:lang w:val="es-ES_tradnl"/>
              </w:rPr>
              <w:t xml:space="preserve">acon, haga clic en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ff0b9b3f-b333-4d4b-a5f5-f53061b181cc</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 nueva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6644fe39-333a-43a7-9c1c-f0a741501a7f</w:t>
            </w:r>
          </w:p>
        </w:tc>
        <w:tc>
          <w:tcPr>
            <w:tcW w:w="7407" w:type="dxa"/>
            <w:shd w:val="clear" w:color="auto" w:fill="F2F2F2" w:themeFill="background1" w:themeFillShade="F2"/>
          </w:tcPr>
          <w:p w:rsidR="00000000" w:rsidRDefault="00FF2FA9">
            <w:pPr>
              <w:rPr>
                <w:noProof/>
              </w:rPr>
            </w:pPr>
            <w:r>
              <w:rPr>
                <w:noProof/>
              </w:rPr>
              <w:t>You need to create a playlist in Brightcove Beacon that will contain your Live events.</w:t>
            </w:r>
          </w:p>
        </w:tc>
        <w:tc>
          <w:tcPr>
            <w:tcW w:w="7407" w:type="dxa"/>
          </w:tcPr>
          <w:p w:rsidR="00000000" w:rsidRDefault="00FF2FA9">
            <w:pPr>
              <w:rPr>
                <w:lang w:val="es-ES_tradnl"/>
              </w:rPr>
            </w:pPr>
            <w:r>
              <w:rPr>
                <w:lang w:val="es-ES_tradnl"/>
              </w:rPr>
              <w:t>Debe crear una lista de reproducci</w:t>
            </w:r>
            <w:r>
              <w:rPr>
                <w:lang w:val="es-ES_tradnl"/>
              </w:rPr>
              <w:t>ó</w:t>
            </w:r>
            <w:r>
              <w:rPr>
                <w:lang w:val="es-ES_tradnl"/>
              </w:rPr>
              <w:t>n en Brightcove Beacon que contendr</w:t>
            </w:r>
            <w:r>
              <w:rPr>
                <w:lang w:val="es-ES_tradnl"/>
              </w:rPr>
              <w:t>á</w:t>
            </w:r>
            <w:r>
              <w:rPr>
                <w:lang w:val="es-ES_tradnl"/>
              </w:rPr>
              <w:t xml:space="preserve"> sus eventos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275126be-00a8-4e56-95e1-14b486ff18be</w:t>
            </w:r>
          </w:p>
        </w:tc>
        <w:tc>
          <w:tcPr>
            <w:tcW w:w="7407" w:type="dxa"/>
            <w:shd w:val="clear" w:color="auto" w:fill="F2F2F2" w:themeFill="background1" w:themeFillShade="F2"/>
          </w:tcPr>
          <w:p w:rsidR="00000000" w:rsidRDefault="00FF2FA9">
            <w:pPr>
              <w:rPr>
                <w:noProof/>
              </w:rPr>
            </w:pPr>
            <w:r>
              <w:rPr>
                <w:rStyle w:val="mqInternal"/>
                <w:noProof/>
              </w:rPr>
              <w:t>[1}</w:t>
            </w:r>
            <w:r>
              <w:rPr>
                <w:noProof/>
              </w:rPr>
              <w:t>Do not</w:t>
            </w:r>
            <w:r>
              <w:rPr>
                <w:rStyle w:val="mqInternal"/>
                <w:noProof/>
              </w:rPr>
              <w:t>{2]</w:t>
            </w:r>
            <w:r>
              <w:rPr>
                <w:noProof/>
              </w:rPr>
              <w:t xml:space="preserve"> use a playlist from V</w:t>
            </w:r>
            <w:r>
              <w:rPr>
                <w:noProof/>
              </w:rPr>
              <w:t>ideo Cloud.</w:t>
            </w:r>
          </w:p>
        </w:tc>
        <w:tc>
          <w:tcPr>
            <w:tcW w:w="7407" w:type="dxa"/>
          </w:tcPr>
          <w:p w:rsidR="00000000" w:rsidRDefault="00FF2FA9">
            <w:pPr>
              <w:rPr>
                <w:lang w:val="es-ES_tradnl"/>
              </w:rPr>
            </w:pPr>
            <w:r>
              <w:rPr>
                <w:rStyle w:val="mqInternal"/>
                <w:noProof/>
                <w:lang w:val="es-ES_tradnl"/>
              </w:rPr>
              <w:t>[1}</w:t>
            </w:r>
            <w:r>
              <w:rPr>
                <w:lang w:val="es-ES_tradnl"/>
              </w:rPr>
              <w:t>No hacer</w:t>
            </w:r>
            <w:r>
              <w:rPr>
                <w:rStyle w:val="mqInternal"/>
                <w:noProof/>
                <w:lang w:val="es-ES_tradnl"/>
              </w:rPr>
              <w:t>{2]</w:t>
            </w:r>
            <w:r>
              <w:rPr>
                <w:lang w:val="es-ES_tradnl"/>
              </w:rPr>
              <w:t xml:space="preserve"> utilice una lista de reproducci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6062499d-fac9-4f2c-ae02-4c0b14752495</w:t>
            </w:r>
          </w:p>
        </w:tc>
        <w:tc>
          <w:tcPr>
            <w:tcW w:w="7407" w:type="dxa"/>
            <w:shd w:val="clear" w:color="auto" w:fill="F2F2F2" w:themeFill="background1" w:themeFillShade="F2"/>
          </w:tcPr>
          <w:p w:rsidR="00000000" w:rsidRDefault="00FF2FA9">
            <w:pPr>
              <w:rPr>
                <w:noProof/>
              </w:rPr>
            </w:pPr>
            <w:r>
              <w:rPr>
                <w:noProof/>
              </w:rPr>
              <w:t>Using a Video Cloud playlist may overwrite and delete your Brightcove Beacon Live recordings.</w:t>
            </w:r>
          </w:p>
        </w:tc>
        <w:tc>
          <w:tcPr>
            <w:tcW w:w="7407" w:type="dxa"/>
          </w:tcPr>
          <w:p w:rsidR="00000000" w:rsidRDefault="00FF2FA9">
            <w:pPr>
              <w:rPr>
                <w:lang w:val="es-ES_tradnl"/>
              </w:rPr>
            </w:pPr>
            <w:r>
              <w:rPr>
                <w:lang w:val="es-ES_tradnl"/>
              </w:rPr>
              <w:t>El uso de una lista de reproducci</w:t>
            </w:r>
            <w:r>
              <w:rPr>
                <w:lang w:val="es-ES_tradnl"/>
              </w:rPr>
              <w:t>ó</w:t>
            </w:r>
            <w:r>
              <w:rPr>
                <w:lang w:val="es-ES_tradnl"/>
              </w:rPr>
              <w:t>n de Vide</w:t>
            </w:r>
            <w:r>
              <w:rPr>
                <w:lang w:val="es-ES_tradnl"/>
              </w:rPr>
              <w:t>o Cloud puede sobrescribir y eliminar sus grabaciones de Brightcove Beacon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f2dbc090-886f-4337-a671-9cd615c31ae7</w:t>
            </w:r>
          </w:p>
        </w:tc>
        <w:tc>
          <w:tcPr>
            <w:tcW w:w="7407" w:type="dxa"/>
            <w:shd w:val="clear" w:color="auto" w:fill="F2F2F2" w:themeFill="background1" w:themeFillShade="F2"/>
          </w:tcPr>
          <w:p w:rsidR="00000000" w:rsidRDefault="00FF2FA9">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En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 en las pesta</w:t>
            </w:r>
            <w:r>
              <w:rPr>
                <w:lang w:val="es-ES_tradnl"/>
              </w:rPr>
              <w:t>ñ</w:t>
            </w:r>
            <w:r>
              <w:rPr>
                <w:lang w:val="es-ES_tradnl"/>
              </w:rPr>
              <w:t xml:space="preserve">as de tipo de contenido, seleccione el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7aace299-cf86-40d5-bfc1-32bcdeae3040</w:t>
            </w:r>
          </w:p>
        </w:tc>
        <w:tc>
          <w:tcPr>
            <w:tcW w:w="7407" w:type="dxa"/>
            <w:shd w:val="clear" w:color="auto" w:fill="F2F2F2" w:themeFill="background1" w:themeFillShade="F2"/>
          </w:tcPr>
          <w:p w:rsidR="00000000" w:rsidRDefault="00FF2FA9">
            <w:pPr>
              <w:rPr>
                <w:noProof/>
              </w:rPr>
            </w:pPr>
            <w:r>
              <w:rPr>
                <w:noProof/>
              </w:rPr>
              <w:t>Look for your event in the contents list and click on the (+) button to add it to the left playlist.</w:t>
            </w:r>
          </w:p>
        </w:tc>
        <w:tc>
          <w:tcPr>
            <w:tcW w:w="7407" w:type="dxa"/>
          </w:tcPr>
          <w:p w:rsidR="00000000" w:rsidRDefault="00FF2FA9">
            <w:pPr>
              <w:rPr>
                <w:lang w:val="es-ES_tradnl"/>
              </w:rPr>
            </w:pPr>
            <w:r>
              <w:rPr>
                <w:lang w:val="es-ES_tradnl"/>
              </w:rPr>
              <w:t>Busque su evento en la lista de contenido y haga clic en el bot</w:t>
            </w:r>
            <w:r>
              <w:rPr>
                <w:lang w:val="es-ES_tradnl"/>
              </w:rPr>
              <w:t>ó</w:t>
            </w:r>
            <w:r>
              <w:rPr>
                <w:lang w:val="es-ES_tradnl"/>
              </w:rPr>
              <w:t>n (+) para agregarlo a la lista de reproducci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ce9ffc5c-4b10-4896-807a-01e67912cbde</w:t>
            </w:r>
          </w:p>
        </w:tc>
        <w:tc>
          <w:tcPr>
            <w:tcW w:w="7407" w:type="dxa"/>
            <w:shd w:val="clear" w:color="auto" w:fill="F2F2F2" w:themeFill="background1" w:themeFillShade="F2"/>
          </w:tcPr>
          <w:p w:rsidR="00000000" w:rsidRDefault="00FF2FA9">
            <w:pPr>
              <w:rPr>
                <w:noProof/>
              </w:rPr>
            </w:pPr>
            <w:r>
              <w:rPr>
                <w:noProof/>
              </w:rPr>
              <w:t xml:space="preserve">You can position the order of the events in the way you want them to be displayed in </w:t>
            </w:r>
            <w:r>
              <w:rPr>
                <w:noProof/>
              </w:rPr>
              <w:t>the app.</w:t>
            </w:r>
          </w:p>
        </w:tc>
        <w:tc>
          <w:tcPr>
            <w:tcW w:w="7407" w:type="dxa"/>
          </w:tcPr>
          <w:p w:rsidR="00000000" w:rsidRDefault="00FF2FA9">
            <w:pPr>
              <w:rPr>
                <w:lang w:val="es-ES_tradnl"/>
              </w:rPr>
            </w:pPr>
            <w:r>
              <w:rPr>
                <w:lang w:val="es-ES_tradnl"/>
              </w:rPr>
              <w:t>Puede colocar el orden de los eventos de la forma que desee que se muestren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e2b99ae5-fa3f-4a92-a2dd-c384a7d67765</w:t>
            </w:r>
          </w:p>
        </w:tc>
        <w:tc>
          <w:tcPr>
            <w:tcW w:w="7407" w:type="dxa"/>
            <w:shd w:val="clear" w:color="auto" w:fill="F2F2F2" w:themeFill="background1" w:themeFillShade="F2"/>
          </w:tcPr>
          <w:p w:rsidR="00000000" w:rsidRDefault="00FF2FA9">
            <w:pPr>
              <w:rPr>
                <w:noProof/>
              </w:rPr>
            </w:pPr>
            <w:r>
              <w:rPr>
                <w:noProof/>
              </w:rPr>
              <w:t xml:space="preserve">Adjust the settings of your playlist (time, devices, location, etc.) in the </w:t>
            </w:r>
            <w:r>
              <w:rPr>
                <w:rStyle w:val="mqInternal"/>
                <w:noProof/>
              </w:rPr>
              <w:t>[1}</w:t>
            </w:r>
            <w:r>
              <w:rPr>
                <w:noProof/>
              </w:rPr>
              <w:t>Rights &amp; Scheduling</w:t>
            </w:r>
            <w:r>
              <w:rPr>
                <w:rStyle w:val="mqInternal"/>
                <w:noProof/>
              </w:rPr>
              <w:t>{2]</w:t>
            </w:r>
            <w:r>
              <w:rPr>
                <w:noProof/>
              </w:rPr>
              <w:t xml:space="preserve"> tab, as y</w:t>
            </w:r>
            <w:r>
              <w:rPr>
                <w:noProof/>
              </w:rPr>
              <w:t>ou did with your event.</w:t>
            </w:r>
          </w:p>
        </w:tc>
        <w:tc>
          <w:tcPr>
            <w:tcW w:w="7407" w:type="dxa"/>
          </w:tcPr>
          <w:p w:rsidR="00000000" w:rsidRDefault="00FF2FA9">
            <w:pPr>
              <w:rPr>
                <w:lang w:val="es-ES_tradnl"/>
              </w:rPr>
            </w:pPr>
            <w:r>
              <w:rPr>
                <w:lang w:val="es-ES_tradnl"/>
              </w:rPr>
              <w:t>Ajuste la configuraci</w:t>
            </w:r>
            <w:r>
              <w:rPr>
                <w:lang w:val="es-ES_tradnl"/>
              </w:rPr>
              <w:t>ó</w:t>
            </w:r>
            <w:r>
              <w:rPr>
                <w:lang w:val="es-ES_tradnl"/>
              </w:rPr>
              <w:t>n de su lista de reproducci</w:t>
            </w:r>
            <w:r>
              <w:rPr>
                <w:lang w:val="es-ES_tradnl"/>
              </w:rPr>
              <w:t>ó</w:t>
            </w:r>
            <w:r>
              <w:rPr>
                <w:lang w:val="es-ES_tradnl"/>
              </w:rPr>
              <w:t>n (hora, dispositivos, ubicaci</w:t>
            </w:r>
            <w:r>
              <w:rPr>
                <w:lang w:val="es-ES_tradnl"/>
              </w:rPr>
              <w:t>ó</w:t>
            </w:r>
            <w:r>
              <w:rPr>
                <w:lang w:val="es-ES_tradnl"/>
              </w:rPr>
              <w:t xml:space="preserve">n, etc.)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como lo hizo con su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1d799f72-f855-4873-a3c5-1da6784346fd</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Save change</w:t>
            </w:r>
            <w:r>
              <w:rPr>
                <w:noProof/>
              </w:rPr>
              <w:t>s in Playlist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Guardar cambios en la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b65e76ad-5a87-49a2-a23d-cec1ab1dbf90</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(llave</w:t>
            </w:r>
            <w:r>
              <w:rPr>
                <w:lang w:val="es-ES_tradnl"/>
              </w:rPr>
              <w:t xml:space="preserve"> inglesa)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1f832267-7456-46d8-adb6-5447277ca4d4</w:t>
            </w:r>
          </w:p>
        </w:tc>
        <w:tc>
          <w:tcPr>
            <w:tcW w:w="7407" w:type="dxa"/>
            <w:shd w:val="clear" w:color="auto" w:fill="F2F2F2" w:themeFill="background1" w:themeFillShade="F2"/>
          </w:tcPr>
          <w:p w:rsidR="00000000" w:rsidRDefault="00FF2FA9">
            <w:pPr>
              <w:rPr>
                <w:noProof/>
              </w:rPr>
            </w:pPr>
            <w:r>
              <w:rPr>
                <w:noProof/>
              </w:rPr>
              <w:t>Then clear the cache.</w:t>
            </w:r>
          </w:p>
        </w:tc>
        <w:tc>
          <w:tcPr>
            <w:tcW w:w="7407" w:type="dxa"/>
          </w:tcPr>
          <w:p w:rsidR="00000000" w:rsidRDefault="00FF2FA9">
            <w:pPr>
              <w:rPr>
                <w:lang w:val="es-ES_tradnl"/>
              </w:rPr>
            </w:pPr>
            <w:r>
              <w:rPr>
                <w:lang w:val="es-ES_tradnl"/>
              </w:rPr>
              <w:t>Luego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b5e6d54b-83a1-4146-acbc-22bf407a10b8</w:t>
            </w:r>
          </w:p>
        </w:tc>
        <w:tc>
          <w:tcPr>
            <w:tcW w:w="7407" w:type="dxa"/>
            <w:shd w:val="clear" w:color="auto" w:fill="F2F2F2" w:themeFill="background1" w:themeFillShade="F2"/>
          </w:tcPr>
          <w:p w:rsidR="00000000" w:rsidRDefault="00FF2FA9">
            <w:pPr>
              <w:rPr>
                <w:noProof/>
              </w:rPr>
            </w:pPr>
            <w:r>
              <w:rPr>
                <w:noProof/>
              </w:rPr>
              <w:t>At this point, your event is created as a container in the Brightcove Beacon app as shown in the left image (the event names and pictures on the image are for example purposes only), click on your event, and you will see something similar to the image on t</w:t>
            </w:r>
            <w:r>
              <w:rPr>
                <w:noProof/>
              </w:rPr>
              <w:t>he right.</w:t>
            </w:r>
          </w:p>
        </w:tc>
        <w:tc>
          <w:tcPr>
            <w:tcW w:w="7407" w:type="dxa"/>
          </w:tcPr>
          <w:p w:rsidR="00000000" w:rsidRDefault="00FF2FA9">
            <w:pPr>
              <w:rPr>
                <w:lang w:val="es-ES_tradnl"/>
              </w:rPr>
            </w:pPr>
            <w:r>
              <w:rPr>
                <w:lang w:val="es-ES_tradnl"/>
              </w:rPr>
              <w:t>En este punto, su evento se crea como un contenedor en la aplicaci</w:t>
            </w:r>
            <w:r>
              <w:rPr>
                <w:lang w:val="es-ES_tradnl"/>
              </w:rPr>
              <w:t>ó</w:t>
            </w:r>
            <w:r>
              <w:rPr>
                <w:lang w:val="es-ES_tradnl"/>
              </w:rPr>
              <w:t>n Brightcove Beacon como se muestra en la imagen de la izquierda (los nombres de eventos y las im</w:t>
            </w:r>
            <w:r>
              <w:rPr>
                <w:lang w:val="es-ES_tradnl"/>
              </w:rPr>
              <w:t>á</w:t>
            </w:r>
            <w:r>
              <w:rPr>
                <w:lang w:val="es-ES_tradnl"/>
              </w:rPr>
              <w:t>genes en la imagen son solo para fines de ejemplo), haga clic en su evento y ver</w:t>
            </w:r>
            <w:r>
              <w:rPr>
                <w:lang w:val="es-ES_tradnl"/>
              </w:rPr>
              <w:t>á</w:t>
            </w:r>
            <w:r>
              <w:rPr>
                <w:lang w:val="es-ES_tradnl"/>
              </w:rPr>
              <w:t xml:space="preserve"> algo similar a la imagen de la derecha.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a7d232ef-f492-452c-b86f-b1f5757c255b</w:t>
            </w:r>
          </w:p>
        </w:tc>
        <w:tc>
          <w:tcPr>
            <w:tcW w:w="7407" w:type="dxa"/>
            <w:shd w:val="clear" w:color="auto" w:fill="F2F2F2" w:themeFill="background1" w:themeFillShade="F2"/>
          </w:tcPr>
          <w:p w:rsidR="00000000" w:rsidRDefault="00FF2FA9">
            <w:pPr>
              <w:rPr>
                <w:noProof/>
              </w:rPr>
            </w:pPr>
            <w:r>
              <w:rPr>
                <w:noProof/>
              </w:rPr>
              <w:t>To actually start streaming a Live video, you will need to set up your transmission in the Video Cloud Live Platform.</w:t>
            </w:r>
          </w:p>
        </w:tc>
        <w:tc>
          <w:tcPr>
            <w:tcW w:w="7407" w:type="dxa"/>
          </w:tcPr>
          <w:p w:rsidR="00000000" w:rsidRDefault="00FF2FA9">
            <w:pPr>
              <w:rPr>
                <w:lang w:val="es-ES_tradnl"/>
              </w:rPr>
            </w:pPr>
            <w:r>
              <w:rPr>
                <w:lang w:val="es-ES_tradnl"/>
              </w:rPr>
              <w:t>Para comenzar a transmitir un video en vivo, deber</w:t>
            </w:r>
            <w:r>
              <w:rPr>
                <w:lang w:val="es-ES_tradnl"/>
              </w:rPr>
              <w:t>á</w:t>
            </w:r>
            <w:r>
              <w:rPr>
                <w:lang w:val="es-ES_tradnl"/>
              </w:rPr>
              <w:t xml:space="preserve"> configurar su transmisi</w:t>
            </w:r>
            <w:r>
              <w:rPr>
                <w:lang w:val="es-ES_tradnl"/>
              </w:rPr>
              <w:t>ó</w:t>
            </w:r>
            <w:r>
              <w:rPr>
                <w:lang w:val="es-ES_tradnl"/>
              </w:rPr>
              <w:t>n en Video Cloud Live Platform.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de0770f2-ab0a-43a5-b1bc-9b7bd6fbfece</w:t>
            </w:r>
          </w:p>
        </w:tc>
        <w:tc>
          <w:tcPr>
            <w:tcW w:w="7407" w:type="dxa"/>
            <w:shd w:val="clear" w:color="auto" w:fill="F2F2F2" w:themeFill="background1" w:themeFillShade="F2"/>
          </w:tcPr>
          <w:p w:rsidR="00000000" w:rsidRDefault="00FF2FA9">
            <w:pPr>
              <w:rPr>
                <w:noProof/>
              </w:rPr>
            </w:pPr>
            <w:r>
              <w:rPr>
                <w:noProof/>
              </w:rPr>
              <w:t>Creating a Live event in Studio</w:t>
            </w:r>
          </w:p>
        </w:tc>
        <w:tc>
          <w:tcPr>
            <w:tcW w:w="7407" w:type="dxa"/>
          </w:tcPr>
          <w:p w:rsidR="00000000" w:rsidRDefault="00FF2FA9">
            <w:pPr>
              <w:rPr>
                <w:lang w:val="es-ES_tradnl"/>
              </w:rPr>
            </w:pPr>
            <w:r>
              <w:rPr>
                <w:lang w:val="es-ES_tradnl"/>
              </w:rPr>
              <w:t>Crear un evento en vivo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5044d7cd-6776-4a85-9b3c-8e81130ccc31</w:t>
            </w:r>
          </w:p>
        </w:tc>
        <w:tc>
          <w:tcPr>
            <w:tcW w:w="7407" w:type="dxa"/>
            <w:shd w:val="clear" w:color="auto" w:fill="F2F2F2" w:themeFill="background1" w:themeFillShade="F2"/>
          </w:tcPr>
          <w:p w:rsidR="00000000" w:rsidRDefault="00FF2FA9">
            <w:pPr>
              <w:rPr>
                <w:noProof/>
              </w:rPr>
            </w:pPr>
            <w:r>
              <w:rPr>
                <w:noProof/>
              </w:rPr>
              <w:t>Follow these steps to create the actual live ev</w:t>
            </w:r>
            <w:r>
              <w:rPr>
                <w:noProof/>
              </w:rPr>
              <w:t>ent that will be streamed to Brightcove Beacon.</w:t>
            </w:r>
          </w:p>
        </w:tc>
        <w:tc>
          <w:tcPr>
            <w:tcW w:w="7407" w:type="dxa"/>
          </w:tcPr>
          <w:p w:rsidR="00000000" w:rsidRDefault="00FF2FA9">
            <w:pPr>
              <w:rPr>
                <w:lang w:val="es-ES_tradnl"/>
              </w:rPr>
            </w:pPr>
            <w:r>
              <w:rPr>
                <w:lang w:val="es-ES_tradnl"/>
              </w:rPr>
              <w:t>Siga estos pasos para crear el evento en vivo real que se transmitir</w:t>
            </w:r>
            <w:r>
              <w:rPr>
                <w:lang w:val="es-ES_tradnl"/>
              </w:rPr>
              <w:t>á</w:t>
            </w:r>
            <w:r>
              <w:rPr>
                <w:lang w:val="es-ES_tradnl"/>
              </w:rPr>
              <w:t xml:space="preserve">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e843442b-1dab-45ad-9f9c-b330e6c8bb35</w:t>
            </w:r>
          </w:p>
        </w:tc>
        <w:tc>
          <w:tcPr>
            <w:tcW w:w="7407" w:type="dxa"/>
            <w:shd w:val="clear" w:color="auto" w:fill="F2F2F2" w:themeFill="background1" w:themeFillShade="F2"/>
          </w:tcPr>
          <w:p w:rsidR="00000000" w:rsidRDefault="00FF2FA9">
            <w:pPr>
              <w:rPr>
                <w:noProof/>
              </w:rPr>
            </w:pPr>
            <w:r>
              <w:rPr>
                <w:noProof/>
              </w:rPr>
              <w:t xml:space="preserve">Log in to Video Cloud Studio and click </w:t>
            </w:r>
            <w:r>
              <w:rPr>
                <w:rStyle w:val="mqInternal"/>
                <w:noProof/>
              </w:rPr>
              <w:t>[1}</w:t>
            </w:r>
            <w:r>
              <w:rPr>
                <w:noProof/>
              </w:rPr>
              <w:t>Live</w:t>
            </w:r>
            <w:r>
              <w:rPr>
                <w:rStyle w:val="mqInternal"/>
                <w:noProof/>
              </w:rPr>
              <w:t>{2]</w:t>
            </w:r>
            <w:r>
              <w:rPr>
                <w:noProof/>
              </w:rPr>
              <w:t xml:space="preserve"> in the navigation header.</w:t>
            </w:r>
          </w:p>
        </w:tc>
        <w:tc>
          <w:tcPr>
            <w:tcW w:w="7407" w:type="dxa"/>
          </w:tcPr>
          <w:p w:rsidR="00000000" w:rsidRDefault="00FF2FA9">
            <w:pPr>
              <w:rPr>
                <w:lang w:val="es-ES_tradnl"/>
              </w:rPr>
            </w:pPr>
            <w:r>
              <w:rPr>
                <w:lang w:val="es-ES_tradnl"/>
              </w:rPr>
              <w:t>Inicie sesi</w:t>
            </w:r>
            <w:r>
              <w:rPr>
                <w:lang w:val="es-ES_tradnl"/>
              </w:rPr>
              <w:t>ó</w:t>
            </w:r>
            <w:r>
              <w:rPr>
                <w:lang w:val="es-ES_tradnl"/>
              </w:rPr>
              <w:t xml:space="preserve">n en Video Cloud Studio y haga clic en </w:t>
            </w:r>
            <w:r>
              <w:rPr>
                <w:rStyle w:val="mqInternal"/>
                <w:noProof/>
                <w:lang w:val="es-ES_tradnl"/>
              </w:rPr>
              <w:t>[1}</w:t>
            </w:r>
            <w:r>
              <w:rPr>
                <w:lang w:val="es-ES_tradnl"/>
              </w:rPr>
              <w:t>Vivir</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8a16b855-85ba-4e86-b96d-4b82f1607f70</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Gestionar eventos</w:t>
            </w:r>
            <w:r>
              <w:rPr>
                <w:rStyle w:val="mqInternal"/>
                <w:noProof/>
                <w:lang w:val="es-ES_tradnl"/>
              </w:rPr>
              <w:t>{</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2149e35f-732e-40a5-8e24-8b851e453b1f</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Create Live Event</w:t>
            </w:r>
            <w:r>
              <w:rPr>
                <w:rStyle w:val="mqInternal"/>
                <w:noProof/>
              </w:rPr>
              <w:t>{2]</w:t>
            </w:r>
            <w:r>
              <w:rPr>
                <w:noProof/>
              </w:rPr>
              <w:t xml:space="preserve"> page will open.</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Crear evento en vivo</w:t>
            </w:r>
            <w:r>
              <w:rPr>
                <w:rStyle w:val="mqInternal"/>
                <w:noProof/>
                <w:lang w:val="es-ES_tradnl"/>
              </w:rPr>
              <w:t>{2]</w:t>
            </w:r>
            <w:r>
              <w:rPr>
                <w:lang w:val="es-ES_tradnl"/>
              </w:rPr>
              <w:t xml:space="preserve"> se abrir</w:t>
            </w:r>
            <w:r>
              <w:rPr>
                <w:lang w:val="es-ES_tradnl"/>
              </w:rPr>
              <w:t>á</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bb470ef9-fa9d-41a3-bc55-a932be133871</w:t>
            </w:r>
          </w:p>
        </w:tc>
        <w:tc>
          <w:tcPr>
            <w:tcW w:w="7407" w:type="dxa"/>
            <w:shd w:val="clear" w:color="auto" w:fill="F2F2F2" w:themeFill="background1" w:themeFillShade="F2"/>
          </w:tcPr>
          <w:p w:rsidR="00000000" w:rsidRDefault="00FF2FA9">
            <w:pPr>
              <w:rPr>
                <w:noProof/>
              </w:rPr>
            </w:pPr>
            <w:r>
              <w:rPr>
                <w:noProof/>
              </w:rPr>
              <w:t>Enter the event details.</w:t>
            </w:r>
          </w:p>
        </w:tc>
        <w:tc>
          <w:tcPr>
            <w:tcW w:w="7407" w:type="dxa"/>
          </w:tcPr>
          <w:p w:rsidR="00000000" w:rsidRDefault="00FF2FA9">
            <w:pPr>
              <w:rPr>
                <w:lang w:val="es-ES_tradnl"/>
              </w:rPr>
            </w:pPr>
            <w:r>
              <w:rPr>
                <w:lang w:val="es-ES_tradnl"/>
              </w:rPr>
              <w:t>Ingres</w:t>
            </w:r>
            <w:r>
              <w:rPr>
                <w:lang w:val="es-ES_tradnl"/>
              </w:rPr>
              <w:t>e los detalles del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06325a2e-5aed-4933-bfbc-8f84beed7e36</w:t>
            </w:r>
          </w:p>
        </w:tc>
        <w:tc>
          <w:tcPr>
            <w:tcW w:w="7407" w:type="dxa"/>
            <w:shd w:val="clear" w:color="auto" w:fill="F2F2F2" w:themeFill="background1" w:themeFillShade="F2"/>
          </w:tcPr>
          <w:p w:rsidR="00000000" w:rsidRDefault="00FF2FA9">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live event is saved as a video asset (max 255 characters)</w:t>
            </w:r>
          </w:p>
        </w:tc>
        <w:tc>
          <w:tcPr>
            <w:tcW w:w="7407" w:type="dxa"/>
          </w:tcPr>
          <w:p w:rsidR="00000000" w:rsidRDefault="00FF2FA9">
            <w:pPr>
              <w:rPr>
                <w:lang w:val="es-ES_tradnl"/>
              </w:rPr>
            </w:pPr>
            <w:r>
              <w:rPr>
                <w:rStyle w:val="mqInternal"/>
                <w:noProof/>
                <w:lang w:val="es-ES_tradnl"/>
              </w:rPr>
              <w:t>[1}</w:t>
            </w:r>
            <w:r>
              <w:rPr>
                <w:lang w:val="es-ES_tradnl"/>
              </w:rPr>
              <w:t>Nombre del evento</w:t>
            </w:r>
            <w:r>
              <w:rPr>
                <w:rStyle w:val="mqInternal"/>
                <w:noProof/>
                <w:lang w:val="es-ES_tradnl"/>
              </w:rPr>
              <w:t>{2]</w:t>
            </w:r>
            <w:r>
              <w:rPr>
                <w:lang w:val="es-ES_tradnl"/>
              </w:rPr>
              <w:t xml:space="preserve"> - Nombre del evento; este nombre tambi</w:t>
            </w:r>
            <w:r>
              <w:rPr>
                <w:lang w:val="es-ES_tradnl"/>
              </w:rPr>
              <w:t>é</w:t>
            </w:r>
            <w:r>
              <w:rPr>
                <w:lang w:val="es-ES_tradnl"/>
              </w:rPr>
              <w:t>n aparecer</w:t>
            </w:r>
            <w:r>
              <w:rPr>
                <w:lang w:val="es-ES_tradnl"/>
              </w:rPr>
              <w:t>á</w:t>
            </w:r>
            <w:r>
              <w:rPr>
                <w:lang w:val="es-ES_tradnl"/>
              </w:rPr>
              <w:t xml:space="preserve"> en el m</w:t>
            </w:r>
            <w:r>
              <w:rPr>
                <w:lang w:val="es-ES_tradnl"/>
              </w:rPr>
              <w:t>ó</w:t>
            </w:r>
            <w:r>
              <w:rPr>
                <w:lang w:val="es-ES_tradnl"/>
              </w:rPr>
              <w:t>dulo de Medios si el evento en vivo se guarda como un recurso de video (m</w:t>
            </w:r>
            <w:r>
              <w:rPr>
                <w:lang w:val="es-ES_tradnl"/>
              </w:rPr>
              <w:t>á</w:t>
            </w:r>
            <w:r>
              <w:rPr>
                <w:lang w:val="es-ES_tradnl"/>
              </w:rPr>
              <w:t>ximo 255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00818c00-d8a5-4729-8229-b996ba90793f</w:t>
            </w:r>
          </w:p>
        </w:tc>
        <w:tc>
          <w:tcPr>
            <w:tcW w:w="7407" w:type="dxa"/>
            <w:shd w:val="clear" w:color="auto" w:fill="F2F2F2" w:themeFill="background1" w:themeFillShade="F2"/>
          </w:tcPr>
          <w:p w:rsidR="00000000" w:rsidRDefault="00FF2FA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FF2FA9">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evento (m</w:t>
            </w:r>
            <w:r>
              <w:rPr>
                <w:lang w:val="es-ES_tradnl"/>
              </w:rPr>
              <w:t>á</w:t>
            </w:r>
            <w:r>
              <w:rPr>
                <w:lang w:val="es-ES_tradnl"/>
              </w:rPr>
              <w:t>ximo 250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b1a6b0cf-021b-4b5c-97b9-d0a7a189d660</w:t>
            </w:r>
          </w:p>
        </w:tc>
        <w:tc>
          <w:tcPr>
            <w:tcW w:w="7407" w:type="dxa"/>
            <w:shd w:val="clear" w:color="auto" w:fill="F2F2F2" w:themeFill="background1" w:themeFillShade="F2"/>
          </w:tcPr>
          <w:p w:rsidR="00000000" w:rsidRDefault="00FF2FA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li</w:t>
            </w:r>
            <w:r>
              <w:rPr>
                <w:noProof/>
              </w:rPr>
              <w:t>ve event is saved as a video asset (max 128 characters and 1200 tags)</w:t>
            </w:r>
          </w:p>
        </w:tc>
        <w:tc>
          <w:tcPr>
            <w:tcW w:w="7407" w:type="dxa"/>
          </w:tcPr>
          <w:p w:rsidR="00000000" w:rsidRDefault="00FF2FA9">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evento; Se asignar</w:t>
            </w:r>
            <w:r>
              <w:rPr>
                <w:lang w:val="es-ES_tradnl"/>
              </w:rPr>
              <w:t>á</w:t>
            </w:r>
            <w:r>
              <w:rPr>
                <w:lang w:val="es-ES_tradnl"/>
              </w:rPr>
              <w:t>n etiquetas al video si el evento en vivo se guarda como un recurso de video (m</w:t>
            </w:r>
            <w:r>
              <w:rPr>
                <w:lang w:val="es-ES_tradnl"/>
              </w:rPr>
              <w:t>á</w:t>
            </w:r>
            <w:r>
              <w:rPr>
                <w:lang w:val="es-ES_tradnl"/>
              </w:rPr>
              <w:t>ximo 128 caracteres y 1200 etiquetas)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adcda50c-0f6e-4f1d-98f9-328e92a601b2</w:t>
            </w:r>
          </w:p>
        </w:tc>
        <w:tc>
          <w:tcPr>
            <w:tcW w:w="7407" w:type="dxa"/>
            <w:shd w:val="clear" w:color="auto" w:fill="F2F2F2" w:themeFill="background1" w:themeFillShade="F2"/>
          </w:tcPr>
          <w:p w:rsidR="00000000" w:rsidRDefault="00FF2FA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FF2FA9">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 ID de referencia para el evento; debe ser </w:t>
            </w:r>
            <w:r>
              <w:rPr>
                <w:lang w:val="es-ES_tradnl"/>
              </w:rPr>
              <w:t>ú</w:t>
            </w:r>
            <w:r>
              <w:rPr>
                <w:lang w:val="es-ES_tradnl"/>
              </w:rPr>
              <w:t>nico (m</w:t>
            </w:r>
            <w:r>
              <w:rPr>
                <w:lang w:val="es-ES_tradnl"/>
              </w:rPr>
              <w:t>á</w:t>
            </w:r>
            <w:r>
              <w:rPr>
                <w:lang w:val="es-ES_tradnl"/>
              </w:rPr>
              <w:t>ximo 150 caracteres)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886ef789-16fa-</w:t>
            </w:r>
            <w:r>
              <w:rPr>
                <w:noProof/>
                <w:sz w:val="2"/>
              </w:rPr>
              <w:t>44f5-9848-55d8d88c6cc9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Allowed</w:t>
            </w:r>
            <w:r>
              <w:rPr>
                <w:rStyle w:val="mqInternal"/>
                <w:noProof/>
              </w:rPr>
              <w:t>{2]</w:t>
            </w:r>
            <w:r>
              <w:rPr>
                <w:noProof/>
              </w:rPr>
              <w:t xml:space="preserve"> if you wish to enable the live event to be streamed to social media platforms, otherwise click </w:t>
            </w:r>
            <w:r>
              <w:rPr>
                <w:rStyle w:val="mqInternal"/>
                <w:noProof/>
              </w:rPr>
              <w:t>[1}</w:t>
            </w:r>
            <w:r>
              <w:rPr>
                <w:noProof/>
              </w:rPr>
              <w:t>Not allowed</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Permitido</w:t>
            </w:r>
            <w:r>
              <w:rPr>
                <w:rStyle w:val="mqInternal"/>
                <w:noProof/>
                <w:lang w:val="es-ES_tradnl"/>
              </w:rPr>
              <w:t>{2]</w:t>
            </w:r>
            <w:r>
              <w:rPr>
                <w:lang w:val="es-ES_tradnl"/>
              </w:rPr>
              <w:t xml:space="preserve"> si desea permitir que el evento en vivo se transmita a las plataformas d</w:t>
            </w:r>
            <w:r>
              <w:rPr>
                <w:lang w:val="es-ES_tradnl"/>
              </w:rPr>
              <w:t xml:space="preserve">e redes sociales, de lo contrario, haga clic en </w:t>
            </w:r>
            <w:r>
              <w:rPr>
                <w:rStyle w:val="mqInternal"/>
                <w:noProof/>
                <w:lang w:val="es-ES_tradnl"/>
              </w:rPr>
              <w:t>[1}</w:t>
            </w:r>
            <w:r>
              <w:rPr>
                <w:lang w:val="es-ES_tradnl"/>
              </w:rPr>
              <w:t>No permitido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aee46e5b-682f-4aa6-ab3c-6e454e73ad66</w:t>
            </w:r>
          </w:p>
        </w:tc>
        <w:tc>
          <w:tcPr>
            <w:tcW w:w="7407" w:type="dxa"/>
            <w:shd w:val="clear" w:color="auto" w:fill="F2F2F2" w:themeFill="background1" w:themeFillShade="F2"/>
          </w:tcPr>
          <w:p w:rsidR="00000000" w:rsidRDefault="00FF2FA9">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FF2FA9">
            <w:pPr>
              <w:rPr>
                <w:lang w:val="es-ES_tradnl"/>
              </w:rPr>
            </w:pPr>
            <w:r>
              <w:rPr>
                <w:lang w:val="es-ES_tradnl"/>
              </w:rPr>
              <w:t xml:space="preserve">Esto puede hacerse </w:t>
            </w:r>
            <w:r>
              <w:rPr>
                <w:rStyle w:val="mqInternal"/>
                <w:noProof/>
                <w:lang w:val="es-ES_tradnl"/>
              </w:rPr>
              <w:t>[1}</w:t>
            </w:r>
            <w:r>
              <w:rPr>
                <w:lang w:val="es-ES_tradnl"/>
              </w:rPr>
              <w:t>una vez que el evento ha comenzado a transmitirse</w:t>
            </w:r>
            <w:r>
              <w:rPr>
                <w:rStyle w:val="mqInternal"/>
                <w:noProof/>
                <w:lang w:val="es-ES_tradnl"/>
              </w:rPr>
              <w:t>{2]</w:t>
            </w:r>
            <w:r>
              <w:rPr>
                <w:lang w:val="es-ES_tradnl"/>
              </w:rPr>
              <w:t xml:space="preserve"> o usando el </w:t>
            </w:r>
            <w:r>
              <w:rPr>
                <w:rStyle w:val="mqInternal"/>
                <w:noProof/>
                <w:lang w:val="es-ES_tradnl"/>
              </w:rPr>
              <w:t>[3}</w:t>
            </w:r>
            <w:r>
              <w:rPr>
                <w:lang w:val="es-ES_tradnl"/>
              </w:rPr>
              <w:t>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36db6867-f82e-4d1c-9159-87d76a2208f2</w:t>
            </w:r>
          </w:p>
        </w:tc>
        <w:tc>
          <w:tcPr>
            <w:tcW w:w="7407" w:type="dxa"/>
            <w:shd w:val="clear" w:color="auto" w:fill="F2F2F2" w:themeFill="background1" w:themeFillShade="F2"/>
          </w:tcPr>
          <w:p w:rsidR="00000000" w:rsidRDefault="00FF2FA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fd6a3419-9cf7-4148-a00e-684c102f9103</w:t>
            </w:r>
          </w:p>
        </w:tc>
        <w:tc>
          <w:tcPr>
            <w:tcW w:w="7407" w:type="dxa"/>
            <w:shd w:val="clear" w:color="auto" w:fill="F2F2F2" w:themeFill="background1" w:themeFillShade="F2"/>
          </w:tcPr>
          <w:p w:rsidR="00000000" w:rsidRDefault="00FF2FA9">
            <w:pPr>
              <w:rPr>
                <w:noProof/>
              </w:rPr>
            </w:pPr>
            <w:r>
              <w:rPr>
                <w:noProof/>
              </w:rPr>
              <w:t>The dropdown list will list all Live ingest profiles.</w:t>
            </w:r>
          </w:p>
        </w:tc>
        <w:tc>
          <w:tcPr>
            <w:tcW w:w="7407" w:type="dxa"/>
          </w:tcPr>
          <w:p w:rsidR="00000000" w:rsidRDefault="00FF2FA9">
            <w:pPr>
              <w:rPr>
                <w:lang w:val="es-ES_tradnl"/>
              </w:rPr>
            </w:pPr>
            <w:r>
              <w:rPr>
                <w:lang w:val="es-ES_tradnl"/>
              </w:rPr>
              <w:t>La lista desplegable enumerar</w:t>
            </w:r>
            <w:r>
              <w:rPr>
                <w:lang w:val="es-ES_tradnl"/>
              </w:rPr>
              <w:t>á</w:t>
            </w:r>
            <w:r>
              <w:rPr>
                <w:lang w:val="es-ES_tradnl"/>
              </w:rPr>
              <w:t xml:space="preserve"> todos los perfiles de ingesta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3cf7725a-af21-4c9e-90e9-e78df6a6cb30</w:t>
            </w:r>
          </w:p>
        </w:tc>
        <w:tc>
          <w:tcPr>
            <w:tcW w:w="7407" w:type="dxa"/>
            <w:shd w:val="clear" w:color="auto" w:fill="F2F2F2" w:themeFill="background1" w:themeFillShade="F2"/>
          </w:tcPr>
          <w:p w:rsidR="00000000" w:rsidRDefault="00FF2FA9">
            <w:pPr>
              <w:rPr>
                <w:noProof/>
              </w:rPr>
            </w:pPr>
            <w:r>
              <w:rPr>
                <w:noProof/>
              </w:rPr>
              <w:t>The ingest profile will control the quality and number of live renditions that are create</w:t>
            </w:r>
            <w:r>
              <w:rPr>
                <w:noProof/>
              </w:rPr>
              <w:t>d.</w:t>
            </w:r>
          </w:p>
        </w:tc>
        <w:tc>
          <w:tcPr>
            <w:tcW w:w="7407" w:type="dxa"/>
          </w:tcPr>
          <w:p w:rsidR="00000000" w:rsidRDefault="00FF2FA9">
            <w:pPr>
              <w:rPr>
                <w:lang w:val="es-ES_tradnl"/>
              </w:rPr>
            </w:pPr>
            <w:r>
              <w:rPr>
                <w:lang w:val="es-ES_tradnl"/>
              </w:rPr>
              <w:t>El perfil de ingesta controlar</w:t>
            </w:r>
            <w:r>
              <w:rPr>
                <w:lang w:val="es-ES_tradnl"/>
              </w:rPr>
              <w:t>á</w:t>
            </w:r>
            <w:r>
              <w:rPr>
                <w:lang w:val="es-ES_tradnl"/>
              </w:rPr>
              <w:t xml:space="preserve"> la calidad y el n</w:t>
            </w:r>
            <w:r>
              <w:rPr>
                <w:lang w:val="es-ES_tradnl"/>
              </w:rPr>
              <w:t>ú</w:t>
            </w:r>
            <w:r>
              <w:rPr>
                <w:lang w:val="es-ES_tradnl"/>
              </w:rPr>
              <w:t>mero de interpretaciones en vivo que se crean.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935e76eb-c3c3-4323-869b-df7e784089aa</w:t>
            </w:r>
          </w:p>
        </w:tc>
        <w:tc>
          <w:tcPr>
            <w:tcW w:w="7407" w:type="dxa"/>
            <w:shd w:val="clear" w:color="auto" w:fill="F2F2F2" w:themeFill="background1" w:themeFillShade="F2"/>
          </w:tcPr>
          <w:p w:rsidR="00000000" w:rsidRDefault="00FF2FA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FF2FA9">
            <w:pPr>
              <w:rPr>
                <w:lang w:val="es-ES_tradnl"/>
              </w:rPr>
            </w:pPr>
            <w:r>
              <w:rPr>
                <w:lang w:val="es-ES_tradnl"/>
              </w:rPr>
              <w:t>Haciendo clic</w:t>
            </w:r>
            <w:r>
              <w:rPr>
                <w:lang w:val="es-ES_tradnl"/>
              </w:rPr>
              <w:t xml:space="preserve"> en el </w:t>
            </w:r>
            <w:r>
              <w:rPr>
                <w:rStyle w:val="mqInternal"/>
                <w:noProof/>
                <w:lang w:val="es-ES_tradnl"/>
              </w:rPr>
              <w:t>[1}</w:t>
            </w:r>
            <w:r>
              <w:rPr>
                <w:lang w:val="es-ES_tradnl"/>
              </w:rPr>
              <w:t>Administrar perfiles</w:t>
            </w:r>
            <w:r>
              <w:rPr>
                <w:rStyle w:val="mqInternal"/>
                <w:noProof/>
                <w:lang w:val="es-ES_tradnl"/>
              </w:rPr>
              <w:t>{2]</w:t>
            </w:r>
            <w:r>
              <w:rPr>
                <w:lang w:val="es-ES_tradnl"/>
              </w:rPr>
              <w:t xml:space="preserve"> El enlace abrir</w:t>
            </w:r>
            <w:r>
              <w:rPr>
                <w:lang w:val="es-ES_tradnl"/>
              </w:rPr>
              <w:t>á</w:t>
            </w:r>
            <w:r>
              <w:rPr>
                <w:lang w:val="es-ES_tradnl"/>
              </w:rPr>
              <w:t xml:space="preserve"> el editor de perfiles de ingesta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7d932403-625e-4d12-bd72-73108ffbded2</w:t>
            </w:r>
          </w:p>
        </w:tc>
        <w:tc>
          <w:tcPr>
            <w:tcW w:w="7407" w:type="dxa"/>
            <w:shd w:val="clear" w:color="auto" w:fill="F2F2F2" w:themeFill="background1" w:themeFillShade="F2"/>
          </w:tcPr>
          <w:p w:rsidR="00000000" w:rsidRDefault="00FF2FA9">
            <w:pPr>
              <w:rPr>
                <w:noProof/>
              </w:rPr>
            </w:pPr>
            <w:r>
              <w:rPr>
                <w:noProof/>
              </w:rPr>
              <w:t>Note that you must be an account administrator to access the ingest profile editor.</w:t>
            </w:r>
          </w:p>
        </w:tc>
        <w:tc>
          <w:tcPr>
            <w:tcW w:w="7407" w:type="dxa"/>
          </w:tcPr>
          <w:p w:rsidR="00000000" w:rsidRDefault="00FF2FA9">
            <w:pPr>
              <w:rPr>
                <w:lang w:val="es-ES_tradnl"/>
              </w:rPr>
            </w:pPr>
            <w:r>
              <w:rPr>
                <w:lang w:val="es-ES_tradnl"/>
              </w:rPr>
              <w:t>Tenga en cuent</w:t>
            </w:r>
            <w:r>
              <w:rPr>
                <w:lang w:val="es-ES_tradnl"/>
              </w:rPr>
              <w:t>a que debe ser un administrador de cuenta para acceder al editor de perfiles de ingesta.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d2deb18f-a1a4-4082-8a5f-d9cc06aabd9c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RENDICIONES</w:t>
            </w:r>
            <w:r>
              <w:rPr>
                <w:rStyle w:val="mqInternal"/>
                <w:noProof/>
                <w:lang w:val="es-ES_tradnl"/>
              </w:rPr>
              <w:t>{2]</w:t>
            </w:r>
            <w:r>
              <w:rPr>
                <w:lang w:val="es-ES_tradnl"/>
              </w:rPr>
              <w:t xml:space="preserve"> enlace para ver las representaciones que se crear</w:t>
            </w:r>
            <w:r>
              <w:rPr>
                <w:lang w:val="es-ES_tradnl"/>
              </w:rPr>
              <w:t>á</w:t>
            </w:r>
            <w:r>
              <w:rPr>
                <w:lang w:val="es-ES_tradnl"/>
              </w:rPr>
              <w:t>n utilizando el perfil de ingesta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32b48d1e-9041-474c-83b0-2c0983c496b9</w:t>
            </w:r>
          </w:p>
        </w:tc>
        <w:tc>
          <w:tcPr>
            <w:tcW w:w="7407" w:type="dxa"/>
            <w:shd w:val="clear" w:color="auto" w:fill="F2F2F2" w:themeFill="background1" w:themeFillShade="F2"/>
          </w:tcPr>
          <w:p w:rsidR="00000000" w:rsidRDefault="00FF2FA9">
            <w:pPr>
              <w:rPr>
                <w:noProof/>
              </w:rPr>
            </w:pPr>
            <w:r>
              <w:rPr>
                <w:noProof/>
              </w:rPr>
              <w:t>The bitrate and billing details of the three tiers are as follows:</w:t>
            </w:r>
          </w:p>
        </w:tc>
        <w:tc>
          <w:tcPr>
            <w:tcW w:w="7407" w:type="dxa"/>
          </w:tcPr>
          <w:p w:rsidR="00000000" w:rsidRDefault="00FF2FA9">
            <w:pPr>
              <w:rPr>
                <w:lang w:val="es-ES_tradnl"/>
              </w:rPr>
            </w:pPr>
            <w:r>
              <w:rPr>
                <w:lang w:val="es-ES_tradnl"/>
              </w:rPr>
              <w:t>La tasa de bits y los detalles de facturaci</w:t>
            </w:r>
            <w:r>
              <w:rPr>
                <w:lang w:val="es-ES_tradnl"/>
              </w:rPr>
              <w:t>ó</w:t>
            </w:r>
            <w:r>
              <w:rPr>
                <w:lang w:val="es-ES_tradnl"/>
              </w:rPr>
              <w:t>n de los tres niveles son los siguientes: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09f722ea-9e08-4117-b86b-ed28e7dbdb37</w:t>
            </w:r>
          </w:p>
        </w:tc>
        <w:tc>
          <w:tcPr>
            <w:tcW w:w="7407" w:type="dxa"/>
            <w:shd w:val="clear" w:color="auto" w:fill="F2F2F2" w:themeFill="background1" w:themeFillShade="F2"/>
          </w:tcPr>
          <w:p w:rsidR="00000000" w:rsidRDefault="00FF2FA9">
            <w:pPr>
              <w:rPr>
                <w:noProof/>
              </w:rPr>
            </w:pPr>
            <w:r>
              <w:rPr>
                <w:noProof/>
              </w:rPr>
              <w:t>Tier 1 allows up to 5,500 Kbps and is charged at 1.0x hours</w:t>
            </w:r>
          </w:p>
        </w:tc>
        <w:tc>
          <w:tcPr>
            <w:tcW w:w="7407" w:type="dxa"/>
          </w:tcPr>
          <w:p w:rsidR="00000000" w:rsidRDefault="00FF2FA9">
            <w:pPr>
              <w:rPr>
                <w:lang w:val="es-ES_tradnl"/>
              </w:rPr>
            </w:pPr>
            <w:r>
              <w:rPr>
                <w:lang w:val="es-ES_tradnl"/>
              </w:rPr>
              <w:t>El nivel 1 permite hasta 5.500 Kbps y se carga a 1.0x horas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9</w:t>
            </w:r>
            <w:r>
              <w:rPr>
                <w:noProof/>
                <w:sz w:val="2"/>
              </w:rPr>
              <w:t>9ed5949-3199-4370-b2c4-22ea0c7f1ae5</w:t>
            </w:r>
          </w:p>
        </w:tc>
        <w:tc>
          <w:tcPr>
            <w:tcW w:w="7407" w:type="dxa"/>
            <w:shd w:val="clear" w:color="auto" w:fill="F2F2F2" w:themeFill="background1" w:themeFillShade="F2"/>
          </w:tcPr>
          <w:p w:rsidR="00000000" w:rsidRDefault="00FF2FA9">
            <w:pPr>
              <w:rPr>
                <w:noProof/>
              </w:rPr>
            </w:pPr>
            <w:r>
              <w:rPr>
                <w:noProof/>
              </w:rPr>
              <w:t>Tier 2 allows up to 10,000 Kbps and is charged at 1.5x hours</w:t>
            </w:r>
          </w:p>
        </w:tc>
        <w:tc>
          <w:tcPr>
            <w:tcW w:w="7407" w:type="dxa"/>
          </w:tcPr>
          <w:p w:rsidR="00000000" w:rsidRDefault="00FF2FA9">
            <w:pPr>
              <w:rPr>
                <w:lang w:val="es-ES_tradnl"/>
              </w:rPr>
            </w:pPr>
            <w:r>
              <w:rPr>
                <w:lang w:val="es-ES_tradnl"/>
              </w:rPr>
              <w:t>El nivel 2 permite hasta 10,000 Kbps y se carga a 1.5x horas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123 </w:t>
            </w:r>
            <w:r>
              <w:rPr>
                <w:noProof/>
                <w:sz w:val="16"/>
              </w:rPr>
              <w:br/>
            </w:r>
            <w:r>
              <w:rPr>
                <w:noProof/>
                <w:sz w:val="2"/>
              </w:rPr>
              <w:t>bdcf4b83-28d5-4624-9ff5-cd62d916e848</w:t>
            </w:r>
          </w:p>
        </w:tc>
        <w:tc>
          <w:tcPr>
            <w:tcW w:w="7407" w:type="dxa"/>
            <w:shd w:val="clear" w:color="auto" w:fill="F2F2F2" w:themeFill="background1" w:themeFillShade="F2"/>
          </w:tcPr>
          <w:p w:rsidR="00000000" w:rsidRDefault="00FF2FA9">
            <w:pPr>
              <w:rPr>
                <w:noProof/>
              </w:rPr>
            </w:pPr>
            <w:r>
              <w:rPr>
                <w:noProof/>
              </w:rPr>
              <w:t xml:space="preserve">Tier 3 allows up to 20,000 Kbps and is charged at 2.0x </w:t>
            </w:r>
            <w:r>
              <w:rPr>
                <w:noProof/>
              </w:rPr>
              <w:t>hours</w:t>
            </w:r>
          </w:p>
        </w:tc>
        <w:tc>
          <w:tcPr>
            <w:tcW w:w="7407" w:type="dxa"/>
          </w:tcPr>
          <w:p w:rsidR="00000000" w:rsidRDefault="00FF2FA9">
            <w:pPr>
              <w:rPr>
                <w:lang w:val="es-ES_tradnl"/>
              </w:rPr>
            </w:pPr>
            <w:r>
              <w:rPr>
                <w:lang w:val="es-ES_tradnl"/>
              </w:rPr>
              <w:t>El nivel 3 permite hasta 20,000 Kbps y se carga a 2.0x horas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438268dc-1f01-4613-a8ad-bb701a5ffbe0</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event to your Video Cloud account.</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para guardar una versi</w:t>
            </w:r>
            <w:r>
              <w:rPr>
                <w:lang w:val="es-ES_tradnl"/>
              </w:rPr>
              <w:t>ó</w:t>
            </w:r>
            <w:r>
              <w:rPr>
                <w:lang w:val="es-ES_tradnl"/>
              </w:rPr>
              <w:t>n VOD del evento en vivo en su cuenta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af65db25-887a-4a99-99ad-affeef6eb186</w:t>
            </w:r>
          </w:p>
        </w:tc>
        <w:tc>
          <w:tcPr>
            <w:tcW w:w="7407" w:type="dxa"/>
            <w:shd w:val="clear" w:color="auto" w:fill="F2F2F2" w:themeFill="background1" w:themeFillShade="F2"/>
          </w:tcPr>
          <w:p w:rsidR="00000000" w:rsidRDefault="00FF2FA9">
            <w:pPr>
              <w:rPr>
                <w:noProof/>
              </w:rPr>
            </w:pPr>
            <w:r>
              <w:rPr>
                <w:noProof/>
              </w:rPr>
              <w:t xml:space="preserve">When this option is selected, the highest quality rendition from the </w:t>
            </w:r>
            <w:r>
              <w:rPr>
                <w:noProof/>
              </w:rPr>
              <w:t xml:space="preserve">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FF2FA9">
            <w:pPr>
              <w:rPr>
                <w:lang w:val="es-ES_tradnl"/>
              </w:rPr>
            </w:pPr>
            <w:r>
              <w:rPr>
                <w:lang w:val="es-ES_tradnl"/>
              </w:rPr>
              <w:t>Cuando se selecciona esta opci</w:t>
            </w:r>
            <w:r>
              <w:rPr>
                <w:lang w:val="es-ES_tradnl"/>
              </w:rPr>
              <w:t>ó</w:t>
            </w:r>
            <w:r>
              <w:rPr>
                <w:lang w:val="es-ES_tradnl"/>
              </w:rPr>
              <w:t>n, la reproducci</w:t>
            </w:r>
            <w:r>
              <w:rPr>
                <w:lang w:val="es-ES_tradnl"/>
              </w:rPr>
              <w:t>ó</w:t>
            </w:r>
            <w:r>
              <w:rPr>
                <w:lang w:val="es-ES_tradnl"/>
              </w:rPr>
              <w:t>n de la m</w:t>
            </w:r>
            <w:r>
              <w:rPr>
                <w:lang w:val="es-ES_tradnl"/>
              </w:rPr>
              <w:t>á</w:t>
            </w:r>
            <w:r>
              <w:rPr>
                <w:lang w:val="es-ES_tradnl"/>
              </w:rPr>
              <w:t xml:space="preserve">s alta calidad del seleccionado </w:t>
            </w:r>
            <w:r>
              <w:rPr>
                <w:rStyle w:val="mqInternal"/>
                <w:noProof/>
                <w:lang w:val="es-ES_tradnl"/>
              </w:rPr>
              <w:t>[1}</w:t>
            </w:r>
            <w:r>
              <w:rPr>
                <w:lang w:val="es-ES_tradnl"/>
              </w:rPr>
              <w:t>Perfil de ingesta en vivo</w:t>
            </w:r>
            <w:r>
              <w:rPr>
                <w:rStyle w:val="mqInternal"/>
                <w:noProof/>
                <w:lang w:val="es-ES_tradnl"/>
              </w:rPr>
              <w:t>{2]</w:t>
            </w:r>
            <w:r>
              <w:rPr>
                <w:lang w:val="es-ES_tradnl"/>
              </w:rPr>
              <w:t xml:space="preserve"> se utiliza como fuente para el video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126 </w:t>
            </w:r>
            <w:r>
              <w:rPr>
                <w:noProof/>
                <w:sz w:val="16"/>
              </w:rPr>
              <w:br/>
            </w:r>
            <w:r>
              <w:rPr>
                <w:noProof/>
                <w:sz w:val="2"/>
              </w:rPr>
              <w:t>0a1c8404-4</w:t>
            </w:r>
            <w:r>
              <w:rPr>
                <w:noProof/>
                <w:sz w:val="2"/>
              </w:rPr>
              <w:t>081-4a8d-8cf1-ba4d3e93bbef</w:t>
            </w:r>
          </w:p>
        </w:tc>
        <w:tc>
          <w:tcPr>
            <w:tcW w:w="7407" w:type="dxa"/>
            <w:shd w:val="clear" w:color="auto" w:fill="F2F2F2" w:themeFill="background1" w:themeFillShade="F2"/>
          </w:tcPr>
          <w:p w:rsidR="00000000" w:rsidRDefault="00FF2FA9">
            <w:pPr>
              <w:rPr>
                <w:noProof/>
              </w:rPr>
            </w:pPr>
            <w:r>
              <w:rPr>
                <w:noProof/>
              </w:rPr>
              <w:t>The default ingest profile for the account is used when creating renditions.</w:t>
            </w:r>
          </w:p>
        </w:tc>
        <w:tc>
          <w:tcPr>
            <w:tcW w:w="7407" w:type="dxa"/>
          </w:tcPr>
          <w:p w:rsidR="00000000" w:rsidRDefault="00FF2FA9">
            <w:pPr>
              <w:rPr>
                <w:lang w:val="es-ES_tradnl"/>
              </w:rPr>
            </w:pPr>
            <w:r>
              <w:rPr>
                <w:lang w:val="es-ES_tradnl"/>
              </w:rPr>
              <w:t>El perfil de ingesta predeterminado para la cuenta se utiliza al crear representaciones.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5aeebf56-1045-486d-9565-d8685af5bda2</w:t>
            </w:r>
          </w:p>
        </w:tc>
        <w:tc>
          <w:tcPr>
            <w:tcW w:w="7407" w:type="dxa"/>
            <w:shd w:val="clear" w:color="auto" w:fill="F2F2F2" w:themeFill="background1" w:themeFillShade="F2"/>
          </w:tcPr>
          <w:p w:rsidR="00000000" w:rsidRDefault="00FF2FA9">
            <w:pPr>
              <w:rPr>
                <w:noProof/>
              </w:rPr>
            </w:pPr>
            <w:r>
              <w:rPr>
                <w:rStyle w:val="mqInternal"/>
                <w:noProof/>
              </w:rPr>
              <w:t>[1}</w:t>
            </w:r>
            <w:r>
              <w:rPr>
                <w:noProof/>
              </w:rPr>
              <w:t>Note that the VOD</w:t>
            </w:r>
            <w:r>
              <w:rPr>
                <w:noProof/>
              </w:rPr>
              <w:t xml:space="preserve"> version is not available as soon as the live event ends, the video will be available once the ingestion process is complete.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Tenga en cuenta que la versi</w:t>
            </w:r>
            <w:r>
              <w:rPr>
                <w:lang w:val="es-ES_tradnl"/>
              </w:rPr>
              <w:t>ó</w:t>
            </w:r>
            <w:r>
              <w:rPr>
                <w:lang w:val="es-ES_tradnl"/>
              </w:rPr>
              <w:t>n VOD no est</w:t>
            </w:r>
            <w:r>
              <w:rPr>
                <w:lang w:val="es-ES_tradnl"/>
              </w:rPr>
              <w:t>á</w:t>
            </w:r>
            <w:r>
              <w:rPr>
                <w:lang w:val="es-ES_tradnl"/>
              </w:rPr>
              <w:t xml:space="preserve"> disponible tan pronto como finalice el evento en vivo, el video estar</w:t>
            </w:r>
            <w:r>
              <w:rPr>
                <w:lang w:val="es-ES_tradnl"/>
              </w:rPr>
              <w:t>á</w:t>
            </w:r>
            <w:r>
              <w:rPr>
                <w:lang w:val="es-ES_tradnl"/>
              </w:rPr>
              <w:t xml:space="preserve"> disponible</w:t>
            </w:r>
            <w:r>
              <w:rPr>
                <w:lang w:val="es-ES_tradnl"/>
              </w:rPr>
              <w:t xml:space="preserve"> una vez que se complete el proceso de transferencia.</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d73d343e-95a3-480e-a46b-e1929afd68e6</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129 </w:t>
            </w:r>
            <w:r>
              <w:rPr>
                <w:noProof/>
                <w:sz w:val="16"/>
              </w:rPr>
              <w:br/>
            </w:r>
            <w:r>
              <w:rPr>
                <w:noProof/>
                <w:sz w:val="2"/>
              </w:rPr>
              <w:t>772e5e50-6b92-4d4a-abf6-b49cee0c7849</w:t>
            </w:r>
          </w:p>
        </w:tc>
        <w:tc>
          <w:tcPr>
            <w:tcW w:w="7407" w:type="dxa"/>
            <w:shd w:val="clear" w:color="auto" w:fill="F2F2F2" w:themeFill="background1" w:themeFillShade="F2"/>
          </w:tcPr>
          <w:p w:rsidR="00000000" w:rsidRDefault="00FF2FA9">
            <w:pPr>
              <w:rPr>
                <w:noProof/>
              </w:rPr>
            </w:pPr>
            <w:r>
              <w:rPr>
                <w:noProof/>
              </w:rPr>
              <w:t>This option is not supported when using a recurring event.</w:t>
            </w:r>
          </w:p>
        </w:tc>
        <w:tc>
          <w:tcPr>
            <w:tcW w:w="7407" w:type="dxa"/>
          </w:tcPr>
          <w:p w:rsidR="00000000" w:rsidRDefault="00FF2FA9">
            <w:pPr>
              <w:rPr>
                <w:lang w:val="es-ES_tradnl"/>
              </w:rPr>
            </w:pPr>
            <w:r>
              <w:rPr>
                <w:lang w:val="es-ES_tradnl"/>
              </w:rPr>
              <w:t>Esta opci</w:t>
            </w:r>
            <w:r>
              <w:rPr>
                <w:lang w:val="es-ES_tradnl"/>
              </w:rPr>
              <w:t>ó</w:t>
            </w:r>
            <w:r>
              <w:rPr>
                <w:lang w:val="es-ES_tradnl"/>
              </w:rPr>
              <w:t>n no es compatible cuando se usa un evento recurrente.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ace938ed-3e06-4fe5-9bc0-ee7ec0b35d4c</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view the advanced options.</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y ver las opciones avanzadas.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d75570b6-e63a-42da-b29d-43</w:t>
            </w:r>
            <w:r>
              <w:rPr>
                <w:noProof/>
                <w:sz w:val="2"/>
              </w:rPr>
              <w:t>d67f454358</w:t>
            </w:r>
          </w:p>
        </w:tc>
        <w:tc>
          <w:tcPr>
            <w:tcW w:w="7407" w:type="dxa"/>
            <w:shd w:val="clear" w:color="auto" w:fill="F2F2F2" w:themeFill="background1" w:themeFillShade="F2"/>
          </w:tcPr>
          <w:p w:rsidR="00000000" w:rsidRDefault="00FF2FA9">
            <w:pPr>
              <w:rPr>
                <w:noProof/>
              </w:rPr>
            </w:pPr>
            <w:r>
              <w:rPr>
                <w:noProof/>
              </w:rPr>
              <w:t>Only one of which will need your attention.</w:t>
            </w:r>
          </w:p>
        </w:tc>
        <w:tc>
          <w:tcPr>
            <w:tcW w:w="7407" w:type="dxa"/>
          </w:tcPr>
          <w:p w:rsidR="00000000" w:rsidRDefault="00FF2FA9">
            <w:pPr>
              <w:rPr>
                <w:lang w:val="es-ES_tradnl"/>
              </w:rPr>
            </w:pPr>
            <w:r>
              <w:rPr>
                <w:lang w:val="es-ES_tradnl"/>
              </w:rPr>
              <w:t>Solo uno de los cuales necesitar</w:t>
            </w:r>
            <w:r>
              <w:rPr>
                <w:lang w:val="es-ES_tradnl"/>
              </w:rPr>
              <w:t>á</w:t>
            </w:r>
            <w:r>
              <w:rPr>
                <w:lang w:val="es-ES_tradnl"/>
              </w:rPr>
              <w:t xml:space="preserve"> su atenci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132 </w:t>
            </w:r>
            <w:r>
              <w:rPr>
                <w:noProof/>
                <w:sz w:val="16"/>
              </w:rPr>
              <w:br/>
            </w:r>
            <w:r>
              <w:rPr>
                <w:noProof/>
                <w:sz w:val="2"/>
              </w:rPr>
              <w:t>e223e8d2-bd1d-42f3-8475-cb02185e912c</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Enable stream status notifications</w:t>
            </w:r>
            <w:r>
              <w:rPr>
                <w:rStyle w:val="mqInternal"/>
                <w:noProof/>
              </w:rPr>
              <w:t>{2]</w:t>
            </w:r>
            <w:r>
              <w:rPr>
                <w:noProof/>
              </w:rPr>
              <w:t xml:space="preserve"> checkbox and add the notifications URL from Brightcove Be</w:t>
            </w:r>
            <w:r>
              <w:rPr>
                <w:noProof/>
              </w:rPr>
              <w:t>acon CMS (your Brightcove Support representative will provide this URL).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Habilitar notificaciones de estado de la transmisi</w:t>
            </w:r>
            <w:r>
              <w:rPr>
                <w:lang w:val="es-ES_tradnl"/>
              </w:rPr>
              <w:t>ó</w:t>
            </w:r>
            <w:r>
              <w:rPr>
                <w:lang w:val="es-ES_tradnl"/>
              </w:rPr>
              <w:t>n</w:t>
            </w:r>
            <w:r>
              <w:rPr>
                <w:rStyle w:val="mqInternal"/>
                <w:noProof/>
                <w:lang w:val="es-ES_tradnl"/>
              </w:rPr>
              <w:t>{2]</w:t>
            </w:r>
            <w:r>
              <w:rPr>
                <w:lang w:val="es-ES_tradnl"/>
              </w:rPr>
              <w:t xml:space="preserve"> casilla de verificaci</w:t>
            </w:r>
            <w:r>
              <w:rPr>
                <w:lang w:val="es-ES_tradnl"/>
              </w:rPr>
              <w:t>ó</w:t>
            </w:r>
            <w:r>
              <w:rPr>
                <w:lang w:val="es-ES_tradnl"/>
              </w:rPr>
              <w:t>n y agregue la URL de notificaciones de Brightcove Beacon CMS (su representante de Bri</w:t>
            </w:r>
            <w:r>
              <w:rPr>
                <w:lang w:val="es-ES_tradnl"/>
              </w:rPr>
              <w:t>ghtcove Support le proporcionar</w:t>
            </w:r>
            <w:r>
              <w:rPr>
                <w:lang w:val="es-ES_tradnl"/>
              </w:rPr>
              <w:t>á</w:t>
            </w:r>
            <w:r>
              <w:rPr>
                <w:lang w:val="es-ES_tradnl"/>
              </w:rPr>
              <w:t xml:space="preserve"> esta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06690006-3dea-4d82-acc6-b9c3a65b7558</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 xml:space="preserve"> para iniciar el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14145941-d742-46b2-a013-c43833477425</w:t>
            </w:r>
          </w:p>
        </w:tc>
        <w:tc>
          <w:tcPr>
            <w:tcW w:w="7407" w:type="dxa"/>
            <w:shd w:val="clear" w:color="auto" w:fill="F2F2F2" w:themeFill="background1" w:themeFillShade="F2"/>
          </w:tcPr>
          <w:p w:rsidR="00000000" w:rsidRDefault="00FF2FA9">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FF2FA9">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la Sala de control con detalles sobre el evento en vivo, in</w:t>
            </w:r>
            <w:r>
              <w:rPr>
                <w:lang w:val="es-ES_tradnl"/>
              </w:rPr>
              <w:t xml:space="preserve">cluido el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que ser</w:t>
            </w:r>
            <w:r>
              <w:rPr>
                <w:lang w:val="es-ES_tradnl"/>
              </w:rPr>
              <w:t>á</w:t>
            </w:r>
            <w:r>
              <w:rPr>
                <w:lang w:val="es-ES_tradnl"/>
              </w:rPr>
              <w:t xml:space="preserve"> utilizado por su codificador.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136 </w:t>
            </w:r>
            <w:r>
              <w:rPr>
                <w:noProof/>
                <w:sz w:val="16"/>
              </w:rPr>
              <w:br/>
            </w:r>
            <w:r>
              <w:rPr>
                <w:noProof/>
                <w:sz w:val="2"/>
              </w:rPr>
              <w:t>f0ada03e-fae7-453d-9a09-2d753ace2003</w:t>
            </w:r>
          </w:p>
        </w:tc>
        <w:tc>
          <w:tcPr>
            <w:tcW w:w="7407" w:type="dxa"/>
            <w:shd w:val="clear" w:color="auto" w:fill="F2F2F2" w:themeFill="background1" w:themeFillShade="F2"/>
          </w:tcPr>
          <w:p w:rsidR="00000000" w:rsidRDefault="00FF2FA9">
            <w:pPr>
              <w:rPr>
                <w:noProof/>
              </w:rPr>
            </w:pPr>
            <w:r>
              <w:rPr>
                <w:noProof/>
              </w:rPr>
              <w:t>It will take about a minute to process your streams.</w:t>
            </w:r>
          </w:p>
        </w:tc>
        <w:tc>
          <w:tcPr>
            <w:tcW w:w="7407" w:type="dxa"/>
          </w:tcPr>
          <w:p w:rsidR="00000000" w:rsidRDefault="00FF2FA9">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aa3bc06f-c82c-4fe8-bbe1-a724496172ef</w:t>
            </w:r>
          </w:p>
        </w:tc>
        <w:tc>
          <w:tcPr>
            <w:tcW w:w="7407" w:type="dxa"/>
            <w:shd w:val="clear" w:color="auto" w:fill="F2F2F2" w:themeFill="background1" w:themeFillShade="F2"/>
          </w:tcPr>
          <w:p w:rsidR="00000000" w:rsidRDefault="00FF2FA9">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FF2FA9">
            <w:pPr>
              <w:rPr>
                <w:lang w:val="es-ES_tradnl"/>
              </w:rPr>
            </w:pPr>
            <w:r>
              <w:rPr>
                <w:lang w:val="es-ES_tradnl"/>
              </w:rPr>
              <w:t>Pa</w:t>
            </w:r>
            <w:r>
              <w:rPr>
                <w:lang w:val="es-ES_tradnl"/>
              </w:rPr>
              <w:t>ra comenzar a transmitir en la plataforma Live, necesitar</w:t>
            </w:r>
            <w:r>
              <w:rPr>
                <w:lang w:val="es-ES_tradnl"/>
              </w:rPr>
              <w:t>á</w:t>
            </w:r>
            <w:r>
              <w:rPr>
                <w:lang w:val="es-ES_tradnl"/>
              </w:rPr>
              <w:t xml:space="preserve"> un codificador, para obtener informaci</w:t>
            </w:r>
            <w:r>
              <w:rPr>
                <w:lang w:val="es-ES_tradnl"/>
              </w:rPr>
              <w:t>ó</w:t>
            </w:r>
            <w:r>
              <w:rPr>
                <w:lang w:val="es-ES_tradnl"/>
              </w:rPr>
              <w:t>n sobre c</w:t>
            </w:r>
            <w:r>
              <w:rPr>
                <w:lang w:val="es-ES_tradnl"/>
              </w:rPr>
              <w:t>ó</w:t>
            </w:r>
            <w:r>
              <w:rPr>
                <w:lang w:val="es-ES_tradnl"/>
              </w:rPr>
              <w:t>mo usar un codificador, lea la siguiente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2030d182-4b29-4164-9e99-b0a85fb5af20</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139 </w:t>
            </w:r>
            <w:r>
              <w:rPr>
                <w:noProof/>
                <w:sz w:val="16"/>
              </w:rPr>
              <w:br/>
            </w:r>
            <w:r>
              <w:rPr>
                <w:noProof/>
                <w:sz w:val="2"/>
              </w:rPr>
              <w:t>fd342ce7-5</w:t>
            </w:r>
            <w:r>
              <w:rPr>
                <w:noProof/>
                <w:sz w:val="2"/>
              </w:rPr>
              <w:t>39f-4d66-bfc5-4b10ae935b59</w:t>
            </w:r>
          </w:p>
        </w:tc>
        <w:tc>
          <w:tcPr>
            <w:tcW w:w="7407" w:type="dxa"/>
            <w:shd w:val="clear" w:color="auto" w:fill="F2F2F2" w:themeFill="background1" w:themeFillShade="F2"/>
          </w:tcPr>
          <w:p w:rsidR="00000000" w:rsidRDefault="00FF2FA9">
            <w:pPr>
              <w:rPr>
                <w:noProof/>
              </w:rPr>
            </w:pPr>
            <w:r>
              <w:rPr>
                <w:noProof/>
              </w:rPr>
              <w:t>Using the Live Module with Telestream Wirecast</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6ea94aed-7c01-490d-b161-58087e93e6fe</w:t>
            </w:r>
          </w:p>
        </w:tc>
        <w:tc>
          <w:tcPr>
            <w:tcW w:w="7407" w:type="dxa"/>
            <w:shd w:val="clear" w:color="auto" w:fill="F2F2F2" w:themeFill="background1" w:themeFillShade="F2"/>
          </w:tcPr>
          <w:p w:rsidR="00000000" w:rsidRDefault="00FF2FA9">
            <w:pPr>
              <w:rPr>
                <w:noProof/>
              </w:rPr>
            </w:pPr>
            <w:r>
              <w:rPr>
                <w:rStyle w:val="mqInternal"/>
                <w:noProof/>
              </w:rPr>
              <w:t>[1}</w:t>
            </w:r>
            <w:r>
              <w:rPr>
                <w:noProof/>
              </w:rPr>
              <w:t>Step-by-Step:</w:t>
            </w:r>
          </w:p>
        </w:tc>
        <w:tc>
          <w:tcPr>
            <w:tcW w:w="7407" w:type="dxa"/>
          </w:tcPr>
          <w:p w:rsidR="00000000" w:rsidRDefault="00FF2FA9">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b1eab51f-b47c-48cb-b153-d8819d5eacc4</w:t>
            </w:r>
          </w:p>
        </w:tc>
        <w:tc>
          <w:tcPr>
            <w:tcW w:w="7407" w:type="dxa"/>
            <w:shd w:val="clear" w:color="auto" w:fill="F2F2F2" w:themeFill="background1" w:themeFillShade="F2"/>
          </w:tcPr>
          <w:p w:rsidR="00000000" w:rsidRDefault="00FF2FA9">
            <w:pPr>
              <w:rPr>
                <w:noProof/>
              </w:rPr>
            </w:pPr>
            <w:r>
              <w:rPr>
                <w:noProof/>
              </w:rPr>
              <w:t>Using the Live Module with Open Broadcaster Software (OBS)</w:t>
            </w:r>
            <w:r>
              <w:rPr>
                <w:rStyle w:val="mqInternal"/>
                <w:noProof/>
              </w:rPr>
              <w:t>{1]</w:t>
            </w:r>
          </w:p>
        </w:tc>
        <w:tc>
          <w:tcPr>
            <w:tcW w:w="7407" w:type="dxa"/>
          </w:tcPr>
          <w:p w:rsidR="00000000" w:rsidRDefault="00FF2FA9">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142 </w:t>
            </w:r>
            <w:r>
              <w:rPr>
                <w:noProof/>
                <w:sz w:val="16"/>
              </w:rPr>
              <w:br/>
            </w:r>
            <w:r>
              <w:rPr>
                <w:noProof/>
                <w:sz w:val="2"/>
              </w:rPr>
              <w:t>ab0e422c-5c5d-479c-9435-8d0333424d7b</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you will need both to configure the Live event in the Brightcove Beacon platform settings.</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Sala de control</w:t>
            </w:r>
            <w:r>
              <w:rPr>
                <w:rStyle w:val="mqInternal"/>
                <w:noProof/>
                <w:lang w:val="es-ES_tradnl"/>
              </w:rPr>
              <w:t>{2]</w:t>
            </w:r>
            <w:r>
              <w:rPr>
                <w:lang w:val="es-ES_tradnl"/>
              </w:rPr>
              <w:t xml:space="preserve"> , copia el </w:t>
            </w: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y el </w:t>
            </w:r>
            <w:r>
              <w:rPr>
                <w:rStyle w:val="mqInternal"/>
                <w:noProof/>
                <w:lang w:val="es-ES_tradnl"/>
              </w:rPr>
              <w:t>[1}</w:t>
            </w:r>
            <w:r>
              <w:rPr>
                <w:lang w:val="es-ES_tradnl"/>
              </w:rPr>
              <w:t>ID de video</w:t>
            </w:r>
            <w:r>
              <w:rPr>
                <w:rStyle w:val="mqInternal"/>
                <w:noProof/>
                <w:lang w:val="es-ES_tradnl"/>
              </w:rPr>
              <w:t>{2]</w:t>
            </w:r>
            <w:r>
              <w:rPr>
                <w:lang w:val="es-ES_tradnl"/>
              </w:rPr>
              <w:t xml:space="preserve"> desde el </w:t>
            </w:r>
            <w:r>
              <w:rPr>
                <w:rStyle w:val="mqInternal"/>
                <w:noProof/>
                <w:lang w:val="es-ES_tradnl"/>
              </w:rPr>
              <w:t>[1}</w:t>
            </w:r>
            <w:r>
              <w:rPr>
                <w:lang w:val="es-ES_tradnl"/>
              </w:rPr>
              <w:t>Evento de prueba</w:t>
            </w:r>
            <w:r>
              <w:rPr>
                <w:rStyle w:val="mqInternal"/>
                <w:noProof/>
                <w:lang w:val="es-ES_tradnl"/>
              </w:rPr>
              <w:t>{2]</w:t>
            </w:r>
            <w:r>
              <w:rPr>
                <w:lang w:val="es-ES_tradnl"/>
              </w:rPr>
              <w:t xml:space="preserve"> panel, necesitar</w:t>
            </w:r>
            <w:r>
              <w:rPr>
                <w:lang w:val="es-ES_tradnl"/>
              </w:rPr>
              <w:t>á</w:t>
            </w:r>
            <w:r>
              <w:rPr>
                <w:lang w:val="es-ES_tradnl"/>
              </w:rPr>
              <w:t xml:space="preserve"> ambos para configurar el evento en vivo en la configuraci</w:t>
            </w:r>
            <w:r>
              <w:rPr>
                <w:lang w:val="es-ES_tradnl"/>
              </w:rPr>
              <w:t>ó</w:t>
            </w:r>
            <w:r>
              <w:rPr>
                <w:lang w:val="es-ES_tradnl"/>
              </w:rPr>
              <w:t>n de la plataforma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2293bee5-396b-4f5a-aded-b4e759e2c898</w:t>
            </w:r>
          </w:p>
        </w:tc>
        <w:tc>
          <w:tcPr>
            <w:tcW w:w="7407" w:type="dxa"/>
            <w:shd w:val="clear" w:color="auto" w:fill="F2F2F2" w:themeFill="background1" w:themeFillShade="F2"/>
          </w:tcPr>
          <w:p w:rsidR="00000000" w:rsidRDefault="00FF2FA9">
            <w:pPr>
              <w:rPr>
                <w:noProof/>
              </w:rPr>
            </w:pPr>
            <w:r>
              <w:rPr>
                <w:noProof/>
              </w:rPr>
              <w:t xml:space="preserve">Next, go back to Brightcove Beacon and click in the </w:t>
            </w:r>
            <w:r>
              <w:rPr>
                <w:rStyle w:val="mqInternal"/>
                <w:noProof/>
              </w:rPr>
              <w:t>[1}</w:t>
            </w:r>
            <w:r>
              <w:rPr>
                <w:noProof/>
              </w:rPr>
              <w:t>Event</w:t>
            </w:r>
            <w:r>
              <w:rPr>
                <w:rStyle w:val="mqInternal"/>
                <w:noProof/>
              </w:rPr>
              <w:t>{2]</w:t>
            </w:r>
            <w:r>
              <w:rPr>
                <w:noProof/>
              </w:rPr>
              <w:t xml:space="preserve"> tab.</w:t>
            </w:r>
          </w:p>
        </w:tc>
        <w:tc>
          <w:tcPr>
            <w:tcW w:w="7407" w:type="dxa"/>
          </w:tcPr>
          <w:p w:rsidR="00000000" w:rsidRDefault="00FF2FA9">
            <w:pPr>
              <w:rPr>
                <w:lang w:val="es-ES_tradnl"/>
              </w:rPr>
            </w:pPr>
            <w:r>
              <w:rPr>
                <w:lang w:val="es-ES_tradnl"/>
              </w:rPr>
              <w:t>A continuaci</w:t>
            </w:r>
            <w:r>
              <w:rPr>
                <w:lang w:val="es-ES_tradnl"/>
              </w:rPr>
              <w:t>ó</w:t>
            </w:r>
            <w:r>
              <w:rPr>
                <w:lang w:val="es-ES_tradnl"/>
              </w:rPr>
              <w:t>n, vuelva a Brightcove Beacon y ha</w:t>
            </w:r>
            <w:r>
              <w:rPr>
                <w:lang w:val="es-ES_tradnl"/>
              </w:rPr>
              <w:t xml:space="preserve">ga clic en el </w:t>
            </w:r>
            <w:r>
              <w:rPr>
                <w:rStyle w:val="mqInternal"/>
                <w:noProof/>
                <w:lang w:val="es-ES_tradnl"/>
              </w:rPr>
              <w:t>[1}</w:t>
            </w:r>
            <w:r>
              <w:rPr>
                <w:lang w:val="es-ES_tradnl"/>
              </w:rPr>
              <w:t>Evento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35853d3e-1d0c-4fce-9ff7-11fca3ae593f</w:t>
            </w:r>
          </w:p>
        </w:tc>
        <w:tc>
          <w:tcPr>
            <w:tcW w:w="7407" w:type="dxa"/>
            <w:shd w:val="clear" w:color="auto" w:fill="F2F2F2" w:themeFill="background1" w:themeFillShade="F2"/>
          </w:tcPr>
          <w:p w:rsidR="00000000" w:rsidRDefault="00FF2FA9">
            <w:pPr>
              <w:rPr>
                <w:noProof/>
              </w:rPr>
            </w:pPr>
            <w:r>
              <w:rPr>
                <w:noProof/>
              </w:rPr>
              <w:t xml:space="preserve">Select the event you previously created there, and in the </w:t>
            </w:r>
            <w:r>
              <w:rPr>
                <w:rStyle w:val="mqInternal"/>
                <w:noProof/>
              </w:rPr>
              <w:t>[1}</w:t>
            </w:r>
            <w:r>
              <w:rPr>
                <w:noProof/>
              </w:rPr>
              <w:t>Basic Data</w:t>
            </w:r>
            <w:r>
              <w:rPr>
                <w:rStyle w:val="mqInternal"/>
                <w:noProof/>
              </w:rPr>
              <w:t>{2]</w:t>
            </w:r>
            <w:r>
              <w:rPr>
                <w:noProof/>
              </w:rPr>
              <w:t xml:space="preserve"> settings paste the </w:t>
            </w:r>
            <w:r>
              <w:rPr>
                <w:rStyle w:val="mqInternal"/>
                <w:noProof/>
              </w:rPr>
              <w:t>[3}</w:t>
            </w:r>
            <w:r>
              <w:rPr>
                <w:noProof/>
              </w:rPr>
              <w:t>Job ID</w:t>
            </w:r>
            <w:r>
              <w:rPr>
                <w:rStyle w:val="mqInternal"/>
                <w:noProof/>
              </w:rPr>
              <w:t>{4]</w:t>
            </w:r>
            <w:r>
              <w:rPr>
                <w:noProof/>
              </w:rPr>
              <w:t xml:space="preserve"> of your Live event.</w:t>
            </w:r>
          </w:p>
        </w:tc>
        <w:tc>
          <w:tcPr>
            <w:tcW w:w="7407" w:type="dxa"/>
          </w:tcPr>
          <w:p w:rsidR="00000000" w:rsidRDefault="00FF2FA9">
            <w:pPr>
              <w:rPr>
                <w:lang w:val="es-ES_tradnl"/>
              </w:rPr>
            </w:pPr>
            <w:r>
              <w:rPr>
                <w:lang w:val="es-ES_tradnl"/>
              </w:rPr>
              <w:t>Seleccione el evento que cre</w:t>
            </w:r>
            <w:r>
              <w:rPr>
                <w:lang w:val="es-ES_tradnl"/>
              </w:rPr>
              <w:t>ó</w:t>
            </w:r>
            <w:r>
              <w:rPr>
                <w:lang w:val="es-ES_tradnl"/>
              </w:rPr>
              <w:t xml:space="preserve"> anteriormente all</w:t>
            </w:r>
            <w:r>
              <w:rPr>
                <w:lang w:val="es-ES_tradnl"/>
              </w:rPr>
              <w:t>í</w:t>
            </w:r>
            <w:r>
              <w:rPr>
                <w:lang w:val="es-ES_tradnl"/>
              </w:rPr>
              <w:t xml:space="preserve">, </w:t>
            </w:r>
            <w:r>
              <w:rPr>
                <w:lang w:val="es-ES_tradnl"/>
              </w:rPr>
              <w:t xml:space="preserve">y en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configuraci</w:t>
            </w:r>
            <w:r>
              <w:rPr>
                <w:lang w:val="es-ES_tradnl"/>
              </w:rPr>
              <w:t>ó</w:t>
            </w:r>
            <w:r>
              <w:rPr>
                <w:lang w:val="es-ES_tradnl"/>
              </w:rPr>
              <w:t xml:space="preserve">n pegar el </w:t>
            </w:r>
            <w:r>
              <w:rPr>
                <w:rStyle w:val="mqInternal"/>
                <w:noProof/>
                <w:lang w:val="es-ES_tradnl"/>
              </w:rPr>
              <w:t>[3}</w:t>
            </w:r>
            <w:r>
              <w:rPr>
                <w:lang w:val="es-ES_tradnl"/>
              </w:rPr>
              <w:t>Identificaci</w:t>
            </w:r>
            <w:r>
              <w:rPr>
                <w:lang w:val="es-ES_tradnl"/>
              </w:rPr>
              <w:t>ó</w:t>
            </w:r>
            <w:r>
              <w:rPr>
                <w:lang w:val="es-ES_tradnl"/>
              </w:rPr>
              <w:t>n del trabajo</w:t>
            </w:r>
            <w:r>
              <w:rPr>
                <w:rStyle w:val="mqInternal"/>
                <w:noProof/>
                <w:lang w:val="es-ES_tradnl"/>
              </w:rPr>
              <w:t>{4]</w:t>
            </w:r>
            <w:r>
              <w:rPr>
                <w:lang w:val="es-ES_tradnl"/>
              </w:rPr>
              <w:t xml:space="preserve"> de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6dcd4174-da11-4f20-984b-eedef1875343</w:t>
            </w:r>
          </w:p>
        </w:tc>
        <w:tc>
          <w:tcPr>
            <w:tcW w:w="7407" w:type="dxa"/>
            <w:shd w:val="clear" w:color="auto" w:fill="F2F2F2" w:themeFill="background1" w:themeFillShade="F2"/>
          </w:tcPr>
          <w:p w:rsidR="00000000" w:rsidRDefault="00FF2FA9">
            <w:pPr>
              <w:rPr>
                <w:noProof/>
              </w:rPr>
            </w:pPr>
            <w:r>
              <w:rPr>
                <w:noProof/>
              </w:rPr>
              <w:t xml:space="preserve">Go to the </w:t>
            </w:r>
            <w:r>
              <w:rPr>
                <w:rStyle w:val="mqInternal"/>
                <w:noProof/>
              </w:rPr>
              <w:t>[1}</w:t>
            </w:r>
            <w:r>
              <w:rPr>
                <w:noProof/>
              </w:rPr>
              <w:t>Streams</w:t>
            </w:r>
            <w:r>
              <w:rPr>
                <w:rStyle w:val="mqInternal"/>
                <w:noProof/>
              </w:rPr>
              <w:t>{2]</w:t>
            </w:r>
            <w:r>
              <w:rPr>
                <w:noProof/>
              </w:rPr>
              <w:t xml:space="preserve"> tab and create a new stream by clicking in the </w:t>
            </w:r>
            <w:r>
              <w:rPr>
                <w:rStyle w:val="mqInternal"/>
                <w:noProof/>
              </w:rPr>
              <w:t>[1}</w:t>
            </w:r>
            <w:r>
              <w:rPr>
                <w:noProof/>
              </w:rPr>
              <w:t xml:space="preserve"> + Add new stream</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Ve a la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 xml:space="preserve">a y cree una nueva secuencia haciendo clic en el </w:t>
            </w:r>
            <w:r>
              <w:rPr>
                <w:rStyle w:val="mqInternal"/>
                <w:noProof/>
                <w:lang w:val="es-ES_tradnl"/>
              </w:rPr>
              <w:t>[1}</w:t>
            </w:r>
            <w:r>
              <w:rPr>
                <w:lang w:val="es-ES_tradnl"/>
              </w:rPr>
              <w:t xml:space="preserve"> + Agregar nueva transmisi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64d4ba37-fabd-42c9-a40c-fb6153e29484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w:t>
            </w:r>
            <w:r>
              <w:rPr>
                <w:rStyle w:val="mqInternal"/>
                <w:noProof/>
              </w:rPr>
              <w:t>[1}</w:t>
            </w:r>
            <w:r>
              <w:rPr>
                <w:noProof/>
              </w:rPr>
              <w:t>Video ID</w:t>
            </w:r>
            <w:r>
              <w:rPr>
                <w:rStyle w:val="mqInternal"/>
                <w:noProof/>
              </w:rPr>
              <w:t>{2]</w:t>
            </w:r>
            <w:r>
              <w:rPr>
                <w:noProof/>
              </w:rPr>
              <w:t xml:space="preserve"> from the Video </w:t>
            </w:r>
            <w:r>
              <w:rPr>
                <w:noProof/>
              </w:rPr>
              <w:t>Cloud Event you previously created.</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campo, pegue el </w:t>
            </w:r>
            <w:r>
              <w:rPr>
                <w:rStyle w:val="mqInternal"/>
                <w:noProof/>
                <w:lang w:val="es-ES_tradnl"/>
              </w:rPr>
              <w:t>[1}</w:t>
            </w:r>
            <w:r>
              <w:rPr>
                <w:lang w:val="es-ES_tradnl"/>
              </w:rPr>
              <w:t>ID de video</w:t>
            </w:r>
            <w:r>
              <w:rPr>
                <w:rStyle w:val="mqInternal"/>
                <w:noProof/>
                <w:lang w:val="es-ES_tradnl"/>
              </w:rPr>
              <w:t>{2]</w:t>
            </w:r>
            <w:r>
              <w:rPr>
                <w:lang w:val="es-ES_tradnl"/>
              </w:rPr>
              <w:t xml:space="preserve"> desde el evento de Video Cloud que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beea4a40-d076-4f6b-b27a-7cdc13009cf4</w:t>
            </w:r>
          </w:p>
        </w:tc>
        <w:tc>
          <w:tcPr>
            <w:tcW w:w="7407" w:type="dxa"/>
            <w:shd w:val="clear" w:color="auto" w:fill="F2F2F2" w:themeFill="background1" w:themeFillShade="F2"/>
          </w:tcPr>
          <w:p w:rsidR="00000000" w:rsidRDefault="00FF2FA9">
            <w:pPr>
              <w:rPr>
                <w:noProof/>
              </w:rPr>
            </w:pPr>
            <w:r>
              <w:rPr>
                <w:noProof/>
              </w:rPr>
              <w:t xml:space="preserve">Also fill in the following information about the </w:t>
            </w:r>
            <w:r>
              <w:rPr>
                <w:noProof/>
              </w:rPr>
              <w:t>stream:</w:t>
            </w:r>
          </w:p>
        </w:tc>
        <w:tc>
          <w:tcPr>
            <w:tcW w:w="7407" w:type="dxa"/>
          </w:tcPr>
          <w:p w:rsidR="00000000" w:rsidRDefault="00FF2FA9">
            <w:pPr>
              <w:rPr>
                <w:lang w:val="es-ES_tradnl"/>
              </w:rPr>
            </w:pPr>
            <w:r>
              <w:rPr>
                <w:lang w:val="es-ES_tradnl"/>
              </w:rPr>
              <w:t>Tambi</w:t>
            </w:r>
            <w:r>
              <w:rPr>
                <w:lang w:val="es-ES_tradnl"/>
              </w:rPr>
              <w:t>é</w:t>
            </w:r>
            <w:r>
              <w:rPr>
                <w:lang w:val="es-ES_tradnl"/>
              </w:rPr>
              <w:t>n complete la siguiente informaci</w:t>
            </w:r>
            <w:r>
              <w:rPr>
                <w:lang w:val="es-ES_tradnl"/>
              </w:rPr>
              <w:t>ó</w:t>
            </w:r>
            <w:r>
              <w:rPr>
                <w:lang w:val="es-ES_tradnl"/>
              </w:rPr>
              <w:t>n sobre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150 </w:t>
            </w:r>
            <w:r>
              <w:rPr>
                <w:noProof/>
                <w:sz w:val="16"/>
              </w:rPr>
              <w:br/>
            </w:r>
            <w:r>
              <w:rPr>
                <w:noProof/>
                <w:sz w:val="2"/>
              </w:rPr>
              <w:t>a763f884-fce1-4fd5-b8f8-c3f6aadb8f42</w:t>
            </w:r>
          </w:p>
        </w:tc>
        <w:tc>
          <w:tcPr>
            <w:tcW w:w="7407" w:type="dxa"/>
            <w:shd w:val="clear" w:color="auto" w:fill="F2F2F2" w:themeFill="background1" w:themeFillShade="F2"/>
          </w:tcPr>
          <w:p w:rsidR="00000000" w:rsidRDefault="00FF2FA9">
            <w:pPr>
              <w:rPr>
                <w:noProof/>
              </w:rPr>
            </w:pPr>
            <w:r>
              <w:rPr>
                <w:noProof/>
              </w:rPr>
              <w:t>Select the number of devices in which you can publish your video.</w:t>
            </w:r>
          </w:p>
        </w:tc>
        <w:tc>
          <w:tcPr>
            <w:tcW w:w="7407" w:type="dxa"/>
          </w:tcPr>
          <w:p w:rsidR="00000000" w:rsidRDefault="00FF2FA9">
            <w:pPr>
              <w:rPr>
                <w:lang w:val="es-ES_tradnl"/>
              </w:rPr>
            </w:pPr>
            <w:r>
              <w:rPr>
                <w:lang w:val="es-ES_tradnl"/>
              </w:rPr>
              <w:t>Seleccione la cantidad de dispositivos en los que puede publicar su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151 </w:t>
            </w:r>
            <w:r>
              <w:rPr>
                <w:noProof/>
                <w:sz w:val="16"/>
              </w:rPr>
              <w:br/>
            </w:r>
            <w:r>
              <w:rPr>
                <w:noProof/>
                <w:sz w:val="2"/>
              </w:rPr>
              <w:t>2e130fc0-2eac-47b4-b3b2-5021de663d56</w:t>
            </w:r>
          </w:p>
        </w:tc>
        <w:tc>
          <w:tcPr>
            <w:tcW w:w="7407" w:type="dxa"/>
            <w:shd w:val="clear" w:color="auto" w:fill="F2F2F2" w:themeFill="background1" w:themeFillShade="F2"/>
          </w:tcPr>
          <w:p w:rsidR="00000000" w:rsidRDefault="00FF2FA9">
            <w:pPr>
              <w:rPr>
                <w:noProof/>
              </w:rPr>
            </w:pPr>
            <w:r>
              <w:rPr>
                <w:noProof/>
              </w:rPr>
              <w:t xml:space="preserve">Set the </w:t>
            </w:r>
            <w:r>
              <w:rPr>
                <w:rStyle w:val="mqInternal"/>
                <w:noProof/>
              </w:rPr>
              <w:t>[1}</w:t>
            </w:r>
            <w:r>
              <w:rPr>
                <w:noProof/>
              </w:rPr>
              <w:t>Stream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 xml:space="preserve"> from the dropdown menu.</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Tipo de flujo</w:t>
            </w:r>
            <w:r>
              <w:rPr>
                <w:rStyle w:val="mqInternal"/>
                <w:noProof/>
                <w:lang w:val="es-ES_tradnl"/>
              </w:rPr>
              <w:t>{2]</w:t>
            </w:r>
            <w:r>
              <w:rPr>
                <w:lang w:val="es-ES_tradnl"/>
              </w:rPr>
              <w:t xml:space="preserve"> a </w:t>
            </w:r>
            <w:r>
              <w:rPr>
                <w:rStyle w:val="mqInternal"/>
                <w:noProof/>
                <w:lang w:val="es-ES_tradnl"/>
              </w:rPr>
              <w:t>[1}</w:t>
            </w:r>
            <w:r>
              <w:rPr>
                <w:lang w:val="es-ES_tradnl"/>
              </w:rPr>
              <w:t>Vivir</w:t>
            </w:r>
            <w:r>
              <w:rPr>
                <w:rStyle w:val="mqInternal"/>
                <w:noProof/>
                <w:lang w:val="es-ES_tradnl"/>
              </w:rPr>
              <w:t>{2]</w:t>
            </w:r>
            <w:r>
              <w:rPr>
                <w:lang w:val="es-ES_tradnl"/>
              </w:rPr>
              <w:t xml:space="preserve">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1c1257d5-fdea-41db-86c0-34b3839db6e1</w:t>
            </w:r>
          </w:p>
        </w:tc>
        <w:tc>
          <w:tcPr>
            <w:tcW w:w="7407" w:type="dxa"/>
            <w:shd w:val="clear" w:color="auto" w:fill="F2F2F2" w:themeFill="background1" w:themeFillShade="F2"/>
          </w:tcPr>
          <w:p w:rsidR="00000000" w:rsidRDefault="00FF2FA9">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000000" w:rsidRDefault="00FF2FA9">
            <w:pPr>
              <w:rPr>
                <w:lang w:val="es-ES_tradnl"/>
              </w:rPr>
            </w:pPr>
            <w:r>
              <w:rPr>
                <w:lang w:val="es-ES_tradnl"/>
              </w:rPr>
              <w:t xml:space="preserve">Y 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antes de salir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154 </w:t>
            </w:r>
            <w:r>
              <w:rPr>
                <w:noProof/>
                <w:sz w:val="16"/>
              </w:rPr>
              <w:br/>
            </w:r>
            <w:r>
              <w:rPr>
                <w:noProof/>
                <w:sz w:val="2"/>
              </w:rPr>
              <w:t>1c671a65-67be-40ba-8831-c8c3b3b31e5d</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(llave inglesa) en la parte superior derecha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0d533c85-f097-4563-91da-75516c90537f</w:t>
            </w:r>
          </w:p>
        </w:tc>
        <w:tc>
          <w:tcPr>
            <w:tcW w:w="7407" w:type="dxa"/>
            <w:shd w:val="clear" w:color="auto" w:fill="F2F2F2" w:themeFill="background1" w:themeFillShade="F2"/>
          </w:tcPr>
          <w:p w:rsidR="00000000" w:rsidRDefault="00FF2FA9">
            <w:pPr>
              <w:rPr>
                <w:noProof/>
              </w:rPr>
            </w:pPr>
            <w:r>
              <w:rPr>
                <w:noProof/>
              </w:rPr>
              <w:t>Then clear the cache.</w:t>
            </w:r>
          </w:p>
        </w:tc>
        <w:tc>
          <w:tcPr>
            <w:tcW w:w="7407" w:type="dxa"/>
          </w:tcPr>
          <w:p w:rsidR="00000000" w:rsidRDefault="00FF2FA9">
            <w:pPr>
              <w:rPr>
                <w:lang w:val="es-ES_tradnl"/>
              </w:rPr>
            </w:pPr>
            <w:r>
              <w:rPr>
                <w:lang w:val="es-ES_tradnl"/>
              </w:rPr>
              <w:t>Luego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157 </w:t>
            </w:r>
            <w:r>
              <w:rPr>
                <w:noProof/>
                <w:sz w:val="16"/>
              </w:rPr>
              <w:br/>
            </w:r>
            <w:r>
              <w:rPr>
                <w:noProof/>
                <w:sz w:val="2"/>
              </w:rPr>
              <w:t>c5322f9e-e063-448b-aea5-621b91030eb9</w:t>
            </w:r>
          </w:p>
        </w:tc>
        <w:tc>
          <w:tcPr>
            <w:tcW w:w="7407" w:type="dxa"/>
            <w:shd w:val="clear" w:color="auto" w:fill="F2F2F2" w:themeFill="background1" w:themeFillShade="F2"/>
          </w:tcPr>
          <w:p w:rsidR="00000000" w:rsidRDefault="00FF2FA9">
            <w:pPr>
              <w:rPr>
                <w:noProof/>
              </w:rPr>
            </w:pPr>
            <w:r>
              <w:rPr>
                <w:noProof/>
              </w:rPr>
              <w:t>Open your Brightcove Beacon App and select your e</w:t>
            </w:r>
            <w:r>
              <w:rPr>
                <w:noProof/>
              </w:rPr>
              <w:t>vent (the event names and pictures on the image are for example purposes only).</w:t>
            </w:r>
          </w:p>
        </w:tc>
        <w:tc>
          <w:tcPr>
            <w:tcW w:w="7407" w:type="dxa"/>
          </w:tcPr>
          <w:p w:rsidR="00000000" w:rsidRDefault="00FF2FA9">
            <w:pPr>
              <w:rPr>
                <w:lang w:val="es-ES_tradnl"/>
              </w:rPr>
            </w:pPr>
            <w:r>
              <w:rPr>
                <w:lang w:val="es-ES_tradnl"/>
              </w:rPr>
              <w:t>Abra su aplicaci</w:t>
            </w:r>
            <w:r>
              <w:rPr>
                <w:lang w:val="es-ES_tradnl"/>
              </w:rPr>
              <w:t>ó</w:t>
            </w:r>
            <w:r>
              <w:rPr>
                <w:lang w:val="es-ES_tradnl"/>
              </w:rPr>
              <w:t>n Brightcove Beacon y seleccione su evento (los nombres de los eventos y las im</w:t>
            </w:r>
            <w:r>
              <w:rPr>
                <w:lang w:val="es-ES_tradnl"/>
              </w:rPr>
              <w:t>á</w:t>
            </w:r>
            <w:r>
              <w:rPr>
                <w:lang w:val="es-ES_tradnl"/>
              </w:rPr>
              <w:t>genes en la imagen son solo para fines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159 </w:t>
            </w:r>
            <w:r>
              <w:rPr>
                <w:noProof/>
                <w:sz w:val="16"/>
              </w:rPr>
              <w:br/>
            </w:r>
            <w:r>
              <w:rPr>
                <w:noProof/>
                <w:sz w:val="2"/>
              </w:rPr>
              <w:t>229f57a6-84a5-4a80-a2</w:t>
            </w:r>
            <w:r>
              <w:rPr>
                <w:noProof/>
                <w:sz w:val="2"/>
              </w:rPr>
              <w:t>74-f3327f20bf11</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Play</w:t>
            </w:r>
            <w:r>
              <w:rPr>
                <w:rStyle w:val="mqInternal"/>
                <w:noProof/>
              </w:rPr>
              <w:t>{2]</w:t>
            </w:r>
            <w:r>
              <w:rPr>
                <w:noProof/>
              </w:rPr>
              <w:t xml:space="preserve"> button, and you should now be able to see your Live Event streaming from Video Cloud in the Brightcove Beacon App.</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Tocar</w:t>
            </w:r>
            <w:r>
              <w:rPr>
                <w:rStyle w:val="mqInternal"/>
                <w:noProof/>
                <w:lang w:val="es-ES_tradnl"/>
              </w:rPr>
              <w:t>{2]</w:t>
            </w:r>
            <w:r>
              <w:rPr>
                <w:lang w:val="es-ES_tradnl"/>
              </w:rPr>
              <w:t xml:space="preserve"> y ahora deber</w:t>
            </w:r>
            <w:r>
              <w:rPr>
                <w:lang w:val="es-ES_tradnl"/>
              </w:rPr>
              <w:t>í</w:t>
            </w:r>
            <w:r>
              <w:rPr>
                <w:lang w:val="es-ES_tradnl"/>
              </w:rPr>
              <w:t>a poder ver la transmisi</w:t>
            </w:r>
            <w:r>
              <w:rPr>
                <w:lang w:val="es-ES_tradnl"/>
              </w:rPr>
              <w:t>ó</w:t>
            </w:r>
            <w:r>
              <w:rPr>
                <w:lang w:val="es-ES_tradnl"/>
              </w:rPr>
              <w:t>n de su evento en vivo desde Video</w:t>
            </w:r>
            <w:r>
              <w:rPr>
                <w:lang w:val="es-ES_tradnl"/>
              </w:rPr>
              <w:t xml:space="preserve"> Cloud en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603efeae-862c-405f-9b4c-2f459b61d455</w:t>
            </w:r>
          </w:p>
        </w:tc>
        <w:tc>
          <w:tcPr>
            <w:tcW w:w="7407" w:type="dxa"/>
            <w:shd w:val="clear" w:color="auto" w:fill="F2F2F2" w:themeFill="background1" w:themeFillShade="F2"/>
          </w:tcPr>
          <w:p w:rsidR="00000000" w:rsidRDefault="00FF2FA9">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FF2FA9">
            <w:pPr>
              <w:rPr>
                <w:lang w:val="es-ES_tradnl"/>
              </w:rPr>
            </w:pPr>
            <w:r>
              <w:rPr>
                <w:lang w:val="es-ES_tradnl"/>
              </w:rPr>
              <w:t xml:space="preserve">Una vez que finaliza su evento, puede guardar todo o parte de </w:t>
            </w:r>
            <w:r>
              <w:rPr>
                <w:lang w:val="es-ES_tradnl"/>
              </w:rPr>
              <w:t>é</w:t>
            </w:r>
            <w:r>
              <w:rPr>
                <w:lang w:val="es-ES_tradnl"/>
              </w:rPr>
              <w:t>l como un clip que se convierte en un activo de video en Video Cloud o una transmisi</w:t>
            </w:r>
            <w:r>
              <w:rPr>
                <w:lang w:val="es-ES_tradnl"/>
              </w:rPr>
              <w:t>ó</w:t>
            </w:r>
            <w:r>
              <w:rPr>
                <w:lang w:val="es-ES_tradnl"/>
              </w:rPr>
              <w:t>n reproducible que se puede mostrar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162 </w:t>
            </w:r>
            <w:r>
              <w:rPr>
                <w:noProof/>
                <w:sz w:val="16"/>
              </w:rPr>
              <w:br/>
            </w:r>
            <w:r>
              <w:rPr>
                <w:noProof/>
                <w:sz w:val="2"/>
              </w:rPr>
              <w:t>62905c7f-824c-4b3f-b6c3-251e862d0adf</w:t>
            </w:r>
          </w:p>
        </w:tc>
        <w:tc>
          <w:tcPr>
            <w:tcW w:w="7407" w:type="dxa"/>
            <w:shd w:val="clear" w:color="auto" w:fill="F2F2F2" w:themeFill="background1" w:themeFillShade="F2"/>
          </w:tcPr>
          <w:p w:rsidR="00000000" w:rsidRDefault="00FF2FA9">
            <w:pPr>
              <w:rPr>
                <w:noProof/>
              </w:rPr>
            </w:pPr>
            <w:r>
              <w:rPr>
                <w:noProof/>
              </w:rPr>
              <w:t>The pro</w:t>
            </w:r>
            <w:r>
              <w:rPr>
                <w:noProof/>
              </w:rPr>
              <w:t>cess is detailed in the next section of this document.</w:t>
            </w:r>
          </w:p>
        </w:tc>
        <w:tc>
          <w:tcPr>
            <w:tcW w:w="7407" w:type="dxa"/>
          </w:tcPr>
          <w:p w:rsidR="00000000" w:rsidRDefault="00FF2FA9">
            <w:pPr>
              <w:rPr>
                <w:lang w:val="es-ES_tradnl"/>
              </w:rPr>
            </w:pPr>
            <w:r>
              <w:rPr>
                <w:lang w:val="es-ES_tradnl"/>
              </w:rPr>
              <w:t>El proceso se detalla en la siguiente secci</w:t>
            </w:r>
            <w:r>
              <w:rPr>
                <w:lang w:val="es-ES_tradnl"/>
              </w:rPr>
              <w:t>ó</w:t>
            </w:r>
            <w:r>
              <w:rPr>
                <w:lang w:val="es-ES_tradnl"/>
              </w:rPr>
              <w:t>n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163 </w:t>
            </w:r>
            <w:r>
              <w:rPr>
                <w:noProof/>
                <w:sz w:val="16"/>
              </w:rPr>
              <w:br/>
            </w:r>
            <w:r>
              <w:rPr>
                <w:noProof/>
                <w:sz w:val="2"/>
              </w:rPr>
              <w:t>32e8f1f7-4fb9-4ab6-b393-644f3b200652</w:t>
            </w:r>
          </w:p>
        </w:tc>
        <w:tc>
          <w:tcPr>
            <w:tcW w:w="7407" w:type="dxa"/>
            <w:shd w:val="clear" w:color="auto" w:fill="F2F2F2" w:themeFill="background1" w:themeFillShade="F2"/>
          </w:tcPr>
          <w:p w:rsidR="00000000" w:rsidRDefault="00FF2FA9">
            <w:pPr>
              <w:rPr>
                <w:noProof/>
              </w:rPr>
            </w:pPr>
            <w:r>
              <w:rPr>
                <w:noProof/>
              </w:rPr>
              <w:t>Creating a Clip from your Live event</w:t>
            </w:r>
          </w:p>
        </w:tc>
        <w:tc>
          <w:tcPr>
            <w:tcW w:w="7407" w:type="dxa"/>
          </w:tcPr>
          <w:p w:rsidR="00000000" w:rsidRDefault="00FF2FA9">
            <w:pPr>
              <w:rPr>
                <w:lang w:val="es-ES_tradnl"/>
              </w:rPr>
            </w:pPr>
            <w:r>
              <w:rPr>
                <w:lang w:val="es-ES_tradnl"/>
              </w:rPr>
              <w:t>Creaci</w:t>
            </w:r>
            <w:r>
              <w:rPr>
                <w:lang w:val="es-ES_tradnl"/>
              </w:rPr>
              <w:t>ó</w:t>
            </w:r>
            <w:r>
              <w:rPr>
                <w:lang w:val="es-ES_tradnl"/>
              </w:rPr>
              <w:t>n de un clip de su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c494f191-</w:t>
            </w:r>
            <w:r>
              <w:rPr>
                <w:noProof/>
                <w:sz w:val="2"/>
              </w:rPr>
              <w:t>a6fd-4785-ac88-310eec09c5e7</w:t>
            </w:r>
          </w:p>
        </w:tc>
        <w:tc>
          <w:tcPr>
            <w:tcW w:w="7407" w:type="dxa"/>
            <w:shd w:val="clear" w:color="auto" w:fill="F2F2F2" w:themeFill="background1" w:themeFillShade="F2"/>
          </w:tcPr>
          <w:p w:rsidR="00000000" w:rsidRDefault="00FF2FA9">
            <w:pPr>
              <w:rPr>
                <w:noProof/>
              </w:rPr>
            </w:pPr>
            <w:r>
              <w:rPr>
                <w:noProof/>
              </w:rPr>
              <w:t>You have to create a clip of your Brightcove Beacon Live event if you want to keep the video for streaming later on as a VOD recorded video.</w:t>
            </w:r>
          </w:p>
        </w:tc>
        <w:tc>
          <w:tcPr>
            <w:tcW w:w="7407" w:type="dxa"/>
          </w:tcPr>
          <w:p w:rsidR="00000000" w:rsidRDefault="00FF2FA9">
            <w:pPr>
              <w:rPr>
                <w:lang w:val="es-ES_tradnl"/>
              </w:rPr>
            </w:pPr>
            <w:r>
              <w:rPr>
                <w:lang w:val="es-ES_tradnl"/>
              </w:rPr>
              <w:t xml:space="preserve">Debe crear un clip de su evento Brightcove Beacon Live si desea mantener el video para </w:t>
            </w:r>
            <w:r>
              <w:rPr>
                <w:lang w:val="es-ES_tradnl"/>
              </w:rPr>
              <w:t>transmitirlo m</w:t>
            </w:r>
            <w:r>
              <w:rPr>
                <w:lang w:val="es-ES_tradnl"/>
              </w:rPr>
              <w:t>á</w:t>
            </w:r>
            <w:r>
              <w:rPr>
                <w:lang w:val="es-ES_tradnl"/>
              </w:rPr>
              <w:t>s tarde como un video grabado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165 </w:t>
            </w:r>
            <w:r>
              <w:rPr>
                <w:noProof/>
                <w:sz w:val="16"/>
              </w:rPr>
              <w:br/>
            </w:r>
            <w:r>
              <w:rPr>
                <w:noProof/>
                <w:sz w:val="2"/>
              </w:rPr>
              <w:t>f0faf065-c5e5-4597-918e-f7612d99271e</w:t>
            </w:r>
          </w:p>
        </w:tc>
        <w:tc>
          <w:tcPr>
            <w:tcW w:w="7407" w:type="dxa"/>
            <w:shd w:val="clear" w:color="auto" w:fill="F2F2F2" w:themeFill="background1" w:themeFillShade="F2"/>
          </w:tcPr>
          <w:p w:rsidR="00000000" w:rsidRDefault="00FF2FA9">
            <w:pPr>
              <w:rPr>
                <w:noProof/>
              </w:rPr>
            </w:pPr>
            <w:r>
              <w:rPr>
                <w:noProof/>
              </w:rPr>
              <w:t>The Live module provides the ability to create video clips from completed events.</w:t>
            </w:r>
          </w:p>
        </w:tc>
        <w:tc>
          <w:tcPr>
            <w:tcW w:w="7407" w:type="dxa"/>
          </w:tcPr>
          <w:p w:rsidR="00000000" w:rsidRDefault="00FF2FA9">
            <w:pPr>
              <w:rPr>
                <w:lang w:val="es-ES_tradnl"/>
              </w:rPr>
            </w:pPr>
            <w:r>
              <w:rPr>
                <w:lang w:val="es-ES_tradnl"/>
              </w:rPr>
              <w:t>El m</w:t>
            </w:r>
            <w:r>
              <w:rPr>
                <w:lang w:val="es-ES_tradnl"/>
              </w:rPr>
              <w:t>ó</w:t>
            </w:r>
            <w:r>
              <w:rPr>
                <w:lang w:val="es-ES_tradnl"/>
              </w:rPr>
              <w:t>dulo Live brinda la capacidad de crear videoclips a partir de eventos comple</w:t>
            </w:r>
            <w:r>
              <w:rPr>
                <w:lang w:val="es-ES_tradnl"/>
              </w:rPr>
              <w:t>tados.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166 </w:t>
            </w:r>
            <w:r>
              <w:rPr>
                <w:noProof/>
                <w:sz w:val="16"/>
              </w:rPr>
              <w:br/>
            </w:r>
            <w:r>
              <w:rPr>
                <w:noProof/>
                <w:sz w:val="2"/>
              </w:rPr>
              <w:t>869ddcb2-ef96-4e97-a2cb-65efbf1adb9e</w:t>
            </w:r>
          </w:p>
        </w:tc>
        <w:tc>
          <w:tcPr>
            <w:tcW w:w="7407" w:type="dxa"/>
            <w:shd w:val="clear" w:color="auto" w:fill="F2F2F2" w:themeFill="background1" w:themeFillShade="F2"/>
          </w:tcPr>
          <w:p w:rsidR="00000000" w:rsidRDefault="00FF2FA9">
            <w:pPr>
              <w:rPr>
                <w:noProof/>
              </w:rPr>
            </w:pPr>
            <w:r>
              <w:rPr>
                <w:noProof/>
              </w:rPr>
              <w:t>Clips can also be created while a live event is in progress.</w:t>
            </w:r>
          </w:p>
        </w:tc>
        <w:tc>
          <w:tcPr>
            <w:tcW w:w="7407" w:type="dxa"/>
          </w:tcPr>
          <w:p w:rsidR="00000000" w:rsidRDefault="00FF2FA9">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73b44c16-b5a6-45c3-892a-28fdbd69833d</w:t>
            </w:r>
          </w:p>
        </w:tc>
        <w:tc>
          <w:tcPr>
            <w:tcW w:w="7407" w:type="dxa"/>
            <w:shd w:val="clear" w:color="auto" w:fill="F2F2F2" w:themeFill="background1" w:themeFillShade="F2"/>
          </w:tcPr>
          <w:p w:rsidR="00000000" w:rsidRDefault="00FF2FA9">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FF2FA9">
            <w:pPr>
              <w:rPr>
                <w:lang w:val="es-ES_tradnl"/>
              </w:rPr>
            </w:pPr>
            <w:r>
              <w:rPr>
                <w:lang w:val="es-ES_tradnl"/>
              </w:rPr>
              <w:t xml:space="preserve">Para obtener una lista completa de funciones de recorte, revise la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16</w:t>
            </w:r>
            <w:r>
              <w:rPr>
                <w:noProof/>
                <w:sz w:val="16"/>
              </w:rPr>
              <w:t xml:space="preserve">8 </w:t>
            </w:r>
            <w:r>
              <w:rPr>
                <w:noProof/>
                <w:sz w:val="16"/>
              </w:rPr>
              <w:br/>
            </w:r>
            <w:r>
              <w:rPr>
                <w:noProof/>
                <w:sz w:val="2"/>
              </w:rPr>
              <w:t>8f6fb494-3e8c-4ce2-9b99-a3ba41350913</w:t>
            </w:r>
          </w:p>
        </w:tc>
        <w:tc>
          <w:tcPr>
            <w:tcW w:w="7407" w:type="dxa"/>
            <w:shd w:val="clear" w:color="auto" w:fill="F2F2F2" w:themeFill="background1" w:themeFillShade="F2"/>
          </w:tcPr>
          <w:p w:rsidR="00000000" w:rsidRDefault="00FF2FA9">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FF2FA9">
            <w:pPr>
              <w:rPr>
                <w:lang w:val="es-ES_tradnl"/>
              </w:rPr>
            </w:pPr>
            <w:r>
              <w:rPr>
                <w:lang w:val="es-ES_tradnl"/>
              </w:rPr>
              <w:t>En el m</w:t>
            </w:r>
            <w:r>
              <w:rPr>
                <w:lang w:val="es-ES_tradnl"/>
              </w:rPr>
              <w:t>ó</w:t>
            </w:r>
            <w:r>
              <w:rPr>
                <w:lang w:val="es-ES_tradnl"/>
              </w:rPr>
              <w:t xml:space="preserve">dulo Live, vaya al </w:t>
            </w:r>
            <w:r>
              <w:rPr>
                <w:rStyle w:val="mqInternal"/>
                <w:noProof/>
                <w:lang w:val="es-ES_tradnl"/>
              </w:rPr>
              <w:t>[1}</w:t>
            </w:r>
            <w:r>
              <w:rPr>
                <w:lang w:val="es-ES_tradnl"/>
              </w:rPr>
              <w:t>Crear clip</w:t>
            </w:r>
            <w:r>
              <w:rPr>
                <w:rStyle w:val="mqInternal"/>
                <w:noProof/>
                <w:lang w:val="es-ES_tradnl"/>
              </w:rPr>
              <w:t>{2]</w:t>
            </w:r>
            <w:r>
              <w:rPr>
                <w:lang w:val="es-ES_tradnl"/>
              </w:rPr>
              <w:t xml:space="preserve"> pesta</w:t>
            </w:r>
            <w:r>
              <w:rPr>
                <w:lang w:val="es-ES_tradnl"/>
              </w:rPr>
              <w:t>ñ</w:t>
            </w:r>
            <w:r>
              <w:rPr>
                <w:lang w:val="es-ES_tradnl"/>
              </w:rPr>
              <w:t>a en el panel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022bc273-84ce-4b46-97e4-ade26ead05b4</w:t>
            </w:r>
          </w:p>
        </w:tc>
        <w:tc>
          <w:tcPr>
            <w:tcW w:w="7407" w:type="dxa"/>
            <w:shd w:val="clear" w:color="auto" w:fill="F2F2F2" w:themeFill="background1" w:themeFillShade="F2"/>
          </w:tcPr>
          <w:p w:rsidR="00000000" w:rsidRDefault="00FF2FA9">
            <w:pPr>
              <w:rPr>
                <w:noProof/>
              </w:rPr>
            </w:pPr>
            <w:r>
              <w:rPr>
                <w:noProof/>
              </w:rPr>
              <w:t>Using the clipping but</w:t>
            </w:r>
            <w:r>
              <w:rPr>
                <w:noProof/>
              </w:rPr>
              <w:t>tons or shortcut keys, set the start and endpoints for the clip.</w:t>
            </w:r>
          </w:p>
        </w:tc>
        <w:tc>
          <w:tcPr>
            <w:tcW w:w="7407" w:type="dxa"/>
          </w:tcPr>
          <w:p w:rsidR="00000000" w:rsidRDefault="00FF2FA9">
            <w:pPr>
              <w:rPr>
                <w:lang w:val="es-ES_tradnl"/>
              </w:rPr>
            </w:pPr>
            <w:r>
              <w:rPr>
                <w:lang w:val="es-ES_tradnl"/>
              </w:rPr>
              <w:t>Con los botones de recorte o las teclas de m</w:t>
            </w:r>
            <w:r>
              <w:rPr>
                <w:lang w:val="es-ES_tradnl"/>
              </w:rPr>
              <w:t>é</w:t>
            </w:r>
            <w:r>
              <w:rPr>
                <w:lang w:val="es-ES_tradnl"/>
              </w:rPr>
              <w:t>todo abreviado, establezca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d8c1e943-4291-42ec-a331-483ce441e75e</w:t>
            </w:r>
          </w:p>
        </w:tc>
        <w:tc>
          <w:tcPr>
            <w:tcW w:w="7407" w:type="dxa"/>
            <w:shd w:val="clear" w:color="auto" w:fill="F2F2F2" w:themeFill="background1" w:themeFillShade="F2"/>
          </w:tcPr>
          <w:p w:rsidR="00000000" w:rsidRDefault="00FF2FA9">
            <w:pPr>
              <w:rPr>
                <w:noProof/>
              </w:rPr>
            </w:pPr>
            <w:r>
              <w:rPr>
                <w:noProof/>
              </w:rPr>
              <w:t>You can also just click on the</w:t>
            </w:r>
            <w:r>
              <w:rPr>
                <w:noProof/>
              </w:rPr>
              <w:t xml:space="preserve"> </w:t>
            </w:r>
            <w:r>
              <w:rPr>
                <w:rStyle w:val="mqInternal"/>
                <w:noProof/>
              </w:rPr>
              <w:t>[1}</w:t>
            </w:r>
            <w:r>
              <w:rPr>
                <w:noProof/>
              </w:rPr>
              <w:t>Save</w:t>
            </w:r>
            <w:r>
              <w:rPr>
                <w:rStyle w:val="mqInternal"/>
                <w:noProof/>
              </w:rPr>
              <w:t>{2]</w:t>
            </w:r>
            <w:r>
              <w:rPr>
                <w:noProof/>
              </w:rPr>
              <w:t xml:space="preserve"> button to keep the entire video.</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puede hacer clic en el </w:t>
            </w:r>
            <w:r>
              <w:rPr>
                <w:rStyle w:val="mqInternal"/>
                <w:noProof/>
                <w:lang w:val="es-ES_tradnl"/>
              </w:rPr>
              <w:t>[1}</w:t>
            </w:r>
            <w:r>
              <w:rPr>
                <w:lang w:val="es-ES_tradnl"/>
              </w:rPr>
              <w:t>Ahorrar</w:t>
            </w:r>
            <w:r>
              <w:rPr>
                <w:rStyle w:val="mqInternal"/>
                <w:noProof/>
                <w:lang w:val="es-ES_tradnl"/>
              </w:rPr>
              <w:t>{2]</w:t>
            </w:r>
            <w:r>
              <w:rPr>
                <w:lang w:val="es-ES_tradnl"/>
              </w:rPr>
              <w:t xml:space="preserve"> para mantener el video completo.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e8e94bc7-6f0f-47cc-bd80-0503fb739cd0</w:t>
            </w:r>
          </w:p>
        </w:tc>
        <w:tc>
          <w:tcPr>
            <w:tcW w:w="7407" w:type="dxa"/>
            <w:shd w:val="clear" w:color="auto" w:fill="F2F2F2" w:themeFill="background1" w:themeFillShade="F2"/>
          </w:tcPr>
          <w:p w:rsidR="00000000" w:rsidRDefault="00FF2FA9">
            <w:pPr>
              <w:rPr>
                <w:noProof/>
              </w:rPr>
            </w:pPr>
            <w:r>
              <w:rPr>
                <w:noProof/>
              </w:rPr>
              <w:t>Enter the clip video properties.</w:t>
            </w:r>
          </w:p>
        </w:tc>
        <w:tc>
          <w:tcPr>
            <w:tcW w:w="7407" w:type="dxa"/>
          </w:tcPr>
          <w:p w:rsidR="00000000" w:rsidRDefault="00FF2FA9">
            <w:pPr>
              <w:rPr>
                <w:lang w:val="es-ES_tradnl"/>
              </w:rPr>
            </w:pPr>
            <w:r>
              <w:rPr>
                <w:lang w:val="es-ES_tradnl"/>
              </w:rPr>
              <w:t>Ingrese las propiedades del clip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53032254-ff06-4b1d-8c48-7741bb067dae</w:t>
            </w:r>
          </w:p>
        </w:tc>
        <w:tc>
          <w:tcPr>
            <w:tcW w:w="7407" w:type="dxa"/>
            <w:shd w:val="clear" w:color="auto" w:fill="F2F2F2" w:themeFill="background1" w:themeFillShade="F2"/>
          </w:tcPr>
          <w:p w:rsidR="00000000" w:rsidRDefault="00FF2FA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FF2FA9">
            <w:pPr>
              <w:rPr>
                <w:lang w:val="es-ES_tradnl"/>
              </w:rPr>
            </w:pPr>
            <w:r>
              <w:rPr>
                <w:rStyle w:val="mqInternal"/>
                <w:noProof/>
                <w:lang w:val="es-ES_tradnl"/>
              </w:rPr>
              <w:t>[1}</w:t>
            </w:r>
            <w:r>
              <w:rPr>
                <w:lang w:val="es-ES_tradnl"/>
              </w:rPr>
              <w:t>Nombre del clip</w:t>
            </w:r>
            <w:r>
              <w:rPr>
                <w:rStyle w:val="mqInternal"/>
                <w:noProof/>
                <w:lang w:val="es-ES_tradnl"/>
              </w:rPr>
              <w:t>{2]</w:t>
            </w:r>
            <w:r>
              <w:rPr>
                <w:lang w:val="es-ES_tradnl"/>
              </w:rPr>
              <w:t xml:space="preserve"> - Nombre del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7770a889-3fa1-486f-a36e-01c16207e3f4</w:t>
            </w:r>
          </w:p>
        </w:tc>
        <w:tc>
          <w:tcPr>
            <w:tcW w:w="7407" w:type="dxa"/>
            <w:shd w:val="clear" w:color="auto" w:fill="F2F2F2" w:themeFill="background1" w:themeFillShade="F2"/>
          </w:tcPr>
          <w:p w:rsidR="00000000" w:rsidRDefault="00FF2FA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FF2FA9">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175 </w:t>
            </w:r>
            <w:r>
              <w:rPr>
                <w:noProof/>
                <w:sz w:val="16"/>
              </w:rPr>
              <w:br/>
            </w:r>
            <w:r>
              <w:rPr>
                <w:noProof/>
                <w:sz w:val="2"/>
              </w:rPr>
              <w:t>43c5e205-b10b-4115-9fd2-2a6f185a927e</w:t>
            </w:r>
          </w:p>
        </w:tc>
        <w:tc>
          <w:tcPr>
            <w:tcW w:w="7407" w:type="dxa"/>
            <w:shd w:val="clear" w:color="auto" w:fill="F2F2F2" w:themeFill="background1" w:themeFillShade="F2"/>
          </w:tcPr>
          <w:p w:rsidR="00000000" w:rsidRDefault="00FF2FA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FF2FA9">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176 </w:t>
            </w:r>
            <w:r>
              <w:rPr>
                <w:noProof/>
                <w:sz w:val="16"/>
              </w:rPr>
              <w:br/>
            </w:r>
            <w:r>
              <w:rPr>
                <w:noProof/>
                <w:sz w:val="2"/>
              </w:rPr>
              <w:t>87a921ac-e2ee-414e-9c9e-4a7730930014</w:t>
            </w:r>
          </w:p>
        </w:tc>
        <w:tc>
          <w:tcPr>
            <w:tcW w:w="7407" w:type="dxa"/>
            <w:shd w:val="clear" w:color="auto" w:fill="F2F2F2" w:themeFill="background1" w:themeFillShade="F2"/>
          </w:tcPr>
          <w:p w:rsidR="00000000" w:rsidRDefault="00FF2FA9">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FF2FA9">
            <w:pPr>
              <w:rPr>
                <w:lang w:val="es-ES_tradnl"/>
              </w:rPr>
            </w:pPr>
            <w:r>
              <w:rPr>
                <w:rStyle w:val="mqInternal"/>
                <w:noProof/>
                <w:lang w:val="es-ES_tradnl"/>
              </w:rPr>
              <w:t>[1}</w:t>
            </w:r>
            <w:r>
              <w:rPr>
                <w:lang w:val="es-ES_tradnl"/>
              </w:rPr>
              <w:t>Identificaci</w:t>
            </w:r>
            <w:r>
              <w:rPr>
                <w:lang w:val="es-ES_tradnl"/>
              </w:rPr>
              <w:t>ó</w:t>
            </w:r>
            <w:r>
              <w:rPr>
                <w:lang w:val="es-ES_tradnl"/>
              </w:rPr>
              <w:t>n</w:t>
            </w:r>
            <w:r>
              <w:rPr>
                <w:lang w:val="es-ES_tradnl"/>
              </w:rPr>
              <w:t xml:space="preserve"> de referencia</w:t>
            </w:r>
            <w:r>
              <w:rPr>
                <w:rStyle w:val="mqInternal"/>
                <w:noProof/>
                <w:lang w:val="es-ES_tradnl"/>
              </w:rPr>
              <w:t>{2]</w:t>
            </w:r>
            <w:r>
              <w:rPr>
                <w:lang w:val="es-ES_tradnl"/>
              </w:rPr>
              <w:t xml:space="preserve"> - ID de referencia para asignar al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177 </w:t>
            </w:r>
            <w:r>
              <w:rPr>
                <w:noProof/>
                <w:sz w:val="16"/>
              </w:rPr>
              <w:br/>
            </w:r>
            <w:r>
              <w:rPr>
                <w:noProof/>
                <w:sz w:val="2"/>
              </w:rPr>
              <w:t>a1bba9ef-3e40-410e-a6c8-6a3a4c158393</w:t>
            </w:r>
          </w:p>
        </w:tc>
        <w:tc>
          <w:tcPr>
            <w:tcW w:w="7407" w:type="dxa"/>
            <w:shd w:val="clear" w:color="auto" w:fill="F2F2F2" w:themeFill="background1" w:themeFillShade="F2"/>
          </w:tcPr>
          <w:p w:rsidR="00000000" w:rsidRDefault="00FF2FA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FF2FA9">
            <w:pPr>
              <w:rPr>
                <w:lang w:val="es-ES_tradnl"/>
              </w:rPr>
            </w:pPr>
            <w:r>
              <w:rPr>
                <w:rStyle w:val="mqInternal"/>
                <w:noProof/>
                <w:lang w:val="es-ES_tradnl"/>
              </w:rPr>
              <w:t>[1}</w:t>
            </w:r>
            <w:r>
              <w:rPr>
                <w:lang w:val="es-ES_tradnl"/>
              </w:rPr>
              <w:t>Eliminar el contenido de la pausa publicitaria de origen</w:t>
            </w:r>
            <w:r>
              <w:rPr>
                <w:rStyle w:val="mqInternal"/>
                <w:noProof/>
                <w:lang w:val="es-ES_tradnl"/>
              </w:rPr>
              <w:t>{2]</w:t>
            </w:r>
            <w:r>
              <w:rPr>
                <w:lang w:val="es-ES_tradnl"/>
              </w:rPr>
              <w:t xml:space="preserve"> - Esta opci</w:t>
            </w:r>
            <w:r>
              <w:rPr>
                <w:lang w:val="es-ES_tradnl"/>
              </w:rPr>
              <w:t>ó</w:t>
            </w:r>
            <w:r>
              <w:rPr>
                <w:lang w:val="es-ES_tradnl"/>
              </w:rPr>
              <w:t>n elimina las pausas publicitarias activadas dentro del clip, manteniendo solo el contenido del programa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178 </w:t>
            </w:r>
            <w:r>
              <w:rPr>
                <w:noProof/>
                <w:sz w:val="16"/>
              </w:rPr>
              <w:br/>
            </w:r>
            <w:r>
              <w:rPr>
                <w:noProof/>
                <w:sz w:val="2"/>
              </w:rPr>
              <w:t>adab3a9c-282c-4464-ac28-466664d81d3b</w:t>
            </w:r>
          </w:p>
        </w:tc>
        <w:tc>
          <w:tcPr>
            <w:tcW w:w="7407" w:type="dxa"/>
            <w:shd w:val="clear" w:color="auto" w:fill="F2F2F2" w:themeFill="background1" w:themeFillShade="F2"/>
          </w:tcPr>
          <w:p w:rsidR="00000000" w:rsidRDefault="00FF2FA9">
            <w:pPr>
              <w:rPr>
                <w:noProof/>
              </w:rPr>
            </w:pPr>
            <w:r>
              <w:rPr>
                <w:noProof/>
              </w:rPr>
              <w:t>Note:</w:t>
            </w:r>
          </w:p>
        </w:tc>
        <w:tc>
          <w:tcPr>
            <w:tcW w:w="7407" w:type="dxa"/>
          </w:tcPr>
          <w:p w:rsidR="00000000" w:rsidRDefault="00FF2FA9">
            <w:pPr>
              <w:rPr>
                <w:lang w:val="es-ES_tradnl"/>
              </w:rPr>
            </w:pPr>
            <w:r>
              <w:rPr>
                <w:lang w:val="es-ES_tradnl"/>
              </w:rPr>
              <w:t>Nota: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179 </w:t>
            </w:r>
            <w:r>
              <w:rPr>
                <w:noProof/>
                <w:sz w:val="16"/>
              </w:rPr>
              <w:br/>
            </w:r>
            <w:r>
              <w:rPr>
                <w:noProof/>
                <w:sz w:val="2"/>
              </w:rPr>
              <w:t>781433f6-c1f4-4960</w:t>
            </w:r>
            <w:r>
              <w:rPr>
                <w:noProof/>
                <w:sz w:val="2"/>
              </w:rPr>
              <w:t>-a2e4-1d0e3d77e7f7</w:t>
            </w:r>
          </w:p>
        </w:tc>
        <w:tc>
          <w:tcPr>
            <w:tcW w:w="7407" w:type="dxa"/>
            <w:shd w:val="clear" w:color="auto" w:fill="F2F2F2" w:themeFill="background1" w:themeFillShade="F2"/>
          </w:tcPr>
          <w:p w:rsidR="00000000" w:rsidRDefault="00FF2FA9">
            <w:pPr>
              <w:rPr>
                <w:noProof/>
              </w:rPr>
            </w:pPr>
            <w:r>
              <w:rPr>
                <w:noProof/>
              </w:rPr>
              <w:t>The Remove Source Ad Break checkbox will only appear when the stream is SSAI enabled.</w:t>
            </w:r>
          </w:p>
        </w:tc>
        <w:tc>
          <w:tcPr>
            <w:tcW w:w="7407" w:type="dxa"/>
          </w:tcPr>
          <w:p w:rsidR="00000000" w:rsidRDefault="00FF2FA9">
            <w:pPr>
              <w:rPr>
                <w:lang w:val="es-ES_tradnl"/>
              </w:rPr>
            </w:pPr>
            <w:r>
              <w:rPr>
                <w:lang w:val="es-ES_tradnl"/>
              </w:rPr>
              <w:t>La casilla de verificaci</w:t>
            </w:r>
            <w:r>
              <w:rPr>
                <w:lang w:val="es-ES_tradnl"/>
              </w:rPr>
              <w:t>ó</w:t>
            </w:r>
            <w:r>
              <w:rPr>
                <w:lang w:val="es-ES_tradnl"/>
              </w:rPr>
              <w:t>n Eliminar fuente de pausa publicitaria solo aparecer</w:t>
            </w:r>
            <w:r>
              <w:rPr>
                <w:lang w:val="es-ES_tradnl"/>
              </w:rPr>
              <w:t>á</w:t>
            </w:r>
            <w:r>
              <w:rPr>
                <w:lang w:val="es-ES_tradnl"/>
              </w:rPr>
              <w:t xml:space="preserve"> cuando la transmisi</w:t>
            </w:r>
            <w:r>
              <w:rPr>
                <w:lang w:val="es-ES_tradnl"/>
              </w:rPr>
              <w:t>ó</w:t>
            </w:r>
            <w:r>
              <w:rPr>
                <w:lang w:val="es-ES_tradnl"/>
              </w:rPr>
              <w:t>n est</w:t>
            </w:r>
            <w:r>
              <w:rPr>
                <w:lang w:val="es-ES_tradnl"/>
              </w:rPr>
              <w:t>é</w:t>
            </w:r>
            <w:r>
              <w:rPr>
                <w:lang w:val="es-ES_tradnl"/>
              </w:rPr>
              <w:t xml:space="preserve"> habilitada para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181 </w:t>
            </w:r>
            <w:r>
              <w:rPr>
                <w:noProof/>
                <w:sz w:val="16"/>
              </w:rPr>
              <w:br/>
            </w:r>
            <w:r>
              <w:rPr>
                <w:noProof/>
                <w:sz w:val="2"/>
              </w:rPr>
              <w:t>bfa67719-1d5c-4f</w:t>
            </w:r>
            <w:r>
              <w:rPr>
                <w:noProof/>
                <w:sz w:val="2"/>
              </w:rPr>
              <w:t>49-a49c-b9882144d6d3</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182 </w:t>
            </w:r>
            <w:r>
              <w:rPr>
                <w:noProof/>
                <w:sz w:val="16"/>
              </w:rPr>
              <w:br/>
            </w:r>
            <w:r>
              <w:rPr>
                <w:noProof/>
                <w:sz w:val="2"/>
              </w:rPr>
              <w:t>c9943ac6-7052-48cb-a7ff-5b68389d52ec</w:t>
            </w:r>
          </w:p>
        </w:tc>
        <w:tc>
          <w:tcPr>
            <w:tcW w:w="7407" w:type="dxa"/>
            <w:shd w:val="clear" w:color="auto" w:fill="F2F2F2" w:themeFill="background1" w:themeFillShade="F2"/>
          </w:tcPr>
          <w:p w:rsidR="00000000" w:rsidRDefault="00FF2FA9">
            <w:pPr>
              <w:rPr>
                <w:noProof/>
              </w:rPr>
            </w:pPr>
            <w:r>
              <w:rPr>
                <w:noProof/>
              </w:rPr>
              <w:t>The transcoding process for the clip will begin.</w:t>
            </w:r>
          </w:p>
        </w:tc>
        <w:tc>
          <w:tcPr>
            <w:tcW w:w="7407" w:type="dxa"/>
          </w:tcPr>
          <w:p w:rsidR="00000000" w:rsidRDefault="00FF2FA9">
            <w:pPr>
              <w:rPr>
                <w:lang w:val="es-ES_tradnl"/>
              </w:rPr>
            </w:pPr>
            <w:r>
              <w:rPr>
                <w:lang w:val="es-ES_tradnl"/>
              </w:rPr>
              <w:t>Comenzar</w:t>
            </w:r>
            <w:r>
              <w:rPr>
                <w:lang w:val="es-ES_tradnl"/>
              </w:rPr>
              <w:t>á</w:t>
            </w:r>
            <w:r>
              <w:rPr>
                <w:lang w:val="es-ES_tradnl"/>
              </w:rPr>
              <w:t xml:space="preserve"> el proceso de transcodificaci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183 </w:t>
            </w:r>
            <w:r>
              <w:rPr>
                <w:noProof/>
                <w:sz w:val="16"/>
              </w:rPr>
              <w:br/>
            </w:r>
            <w:r>
              <w:rPr>
                <w:noProof/>
                <w:sz w:val="2"/>
              </w:rPr>
              <w:t>fdf87700-4ba7-4cb4-82aa-a57e66e809d7</w:t>
            </w:r>
          </w:p>
        </w:tc>
        <w:tc>
          <w:tcPr>
            <w:tcW w:w="7407" w:type="dxa"/>
            <w:shd w:val="clear" w:color="auto" w:fill="F2F2F2" w:themeFill="background1" w:themeFillShade="F2"/>
          </w:tcPr>
          <w:p w:rsidR="00000000" w:rsidRDefault="00FF2FA9">
            <w:pPr>
              <w:rPr>
                <w:noProof/>
              </w:rPr>
            </w:pPr>
            <w:r>
              <w:rPr>
                <w:noProof/>
              </w:rPr>
              <w:t>Clips are transcoded using the default ingest profile for the account.</w:t>
            </w:r>
          </w:p>
        </w:tc>
        <w:tc>
          <w:tcPr>
            <w:tcW w:w="7407" w:type="dxa"/>
          </w:tcPr>
          <w:p w:rsidR="00000000" w:rsidRDefault="00FF2FA9">
            <w:pPr>
              <w:rPr>
                <w:lang w:val="es-ES_tradnl"/>
              </w:rPr>
            </w:pPr>
            <w:r>
              <w:rPr>
                <w:lang w:val="es-ES_tradnl"/>
              </w:rPr>
              <w:t>Los clips se transcodifican utilizando el perfil de ingesta predeterminado para la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185 </w:t>
            </w:r>
            <w:r>
              <w:rPr>
                <w:noProof/>
                <w:sz w:val="16"/>
              </w:rPr>
              <w:br/>
            </w:r>
            <w:r>
              <w:rPr>
                <w:noProof/>
                <w:sz w:val="2"/>
              </w:rPr>
              <w:t>fd0db92a-6f70-451b-8f3c-3f144df2ca5d</w:t>
            </w:r>
          </w:p>
        </w:tc>
        <w:tc>
          <w:tcPr>
            <w:tcW w:w="7407" w:type="dxa"/>
            <w:shd w:val="clear" w:color="auto" w:fill="F2F2F2" w:themeFill="background1" w:themeFillShade="F2"/>
          </w:tcPr>
          <w:p w:rsidR="00000000" w:rsidRDefault="00FF2FA9">
            <w:pPr>
              <w:rPr>
                <w:noProof/>
              </w:rPr>
            </w:pPr>
            <w:r>
              <w:rPr>
                <w:noProof/>
              </w:rPr>
              <w:t>Adding your Cl</w:t>
            </w:r>
            <w:r>
              <w:rPr>
                <w:noProof/>
              </w:rPr>
              <w:t>ip to Brightcove Beacon as a playable stream video</w:t>
            </w:r>
          </w:p>
        </w:tc>
        <w:tc>
          <w:tcPr>
            <w:tcW w:w="7407" w:type="dxa"/>
          </w:tcPr>
          <w:p w:rsidR="00000000" w:rsidRDefault="00FF2FA9">
            <w:pPr>
              <w:rPr>
                <w:lang w:val="es-ES_tradnl"/>
              </w:rPr>
            </w:pPr>
            <w:r>
              <w:rPr>
                <w:lang w:val="es-ES_tradnl"/>
              </w:rPr>
              <w:t>Agregar su clip a Brightcove Beacon como una transmisi</w:t>
            </w:r>
            <w:r>
              <w:rPr>
                <w:lang w:val="es-ES_tradnl"/>
              </w:rPr>
              <w:t>ó</w:t>
            </w:r>
            <w:r>
              <w:rPr>
                <w:lang w:val="es-ES_tradnl"/>
              </w:rPr>
              <w:t>n de video reproducible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186 </w:t>
            </w:r>
            <w:r>
              <w:rPr>
                <w:noProof/>
                <w:sz w:val="16"/>
              </w:rPr>
              <w:br/>
            </w:r>
            <w:r>
              <w:rPr>
                <w:noProof/>
                <w:sz w:val="2"/>
              </w:rPr>
              <w:t>c8731d2b-ae5d-4176-aaf9-574b8de60e8b</w:t>
            </w:r>
          </w:p>
        </w:tc>
        <w:tc>
          <w:tcPr>
            <w:tcW w:w="7407" w:type="dxa"/>
            <w:shd w:val="clear" w:color="auto" w:fill="F2F2F2" w:themeFill="background1" w:themeFillShade="F2"/>
          </w:tcPr>
          <w:p w:rsidR="00000000" w:rsidRDefault="00FF2FA9">
            <w:pPr>
              <w:rPr>
                <w:noProof/>
              </w:rPr>
            </w:pPr>
            <w:r>
              <w:rPr>
                <w:noProof/>
              </w:rPr>
              <w:t>Here you will use the ID of your newly created clip video and make it a stream that</w:t>
            </w:r>
            <w:r>
              <w:rPr>
                <w:noProof/>
              </w:rPr>
              <w:t xml:space="preserve"> can be played in Brightcove Beacon.</w:t>
            </w:r>
          </w:p>
        </w:tc>
        <w:tc>
          <w:tcPr>
            <w:tcW w:w="7407" w:type="dxa"/>
          </w:tcPr>
          <w:p w:rsidR="00000000" w:rsidRDefault="00FF2FA9">
            <w:pPr>
              <w:rPr>
                <w:lang w:val="es-ES_tradnl"/>
              </w:rPr>
            </w:pPr>
            <w:r>
              <w:rPr>
                <w:lang w:val="es-ES_tradnl"/>
              </w:rPr>
              <w:t>Aqu</w:t>
            </w:r>
            <w:r>
              <w:rPr>
                <w:lang w:val="es-ES_tradnl"/>
              </w:rPr>
              <w:t>í</w:t>
            </w:r>
            <w:r>
              <w:rPr>
                <w:lang w:val="es-ES_tradnl"/>
              </w:rPr>
              <w:t xml:space="preserve"> usar</w:t>
            </w:r>
            <w:r>
              <w:rPr>
                <w:lang w:val="es-ES_tradnl"/>
              </w:rPr>
              <w:t>á</w:t>
            </w:r>
            <w:r>
              <w:rPr>
                <w:lang w:val="es-ES_tradnl"/>
              </w:rPr>
              <w:t xml:space="preserve"> el ID de su clip de video reci</w:t>
            </w:r>
            <w:r>
              <w:rPr>
                <w:lang w:val="es-ES_tradnl"/>
              </w:rPr>
              <w:t>é</w:t>
            </w:r>
            <w:r>
              <w:rPr>
                <w:lang w:val="es-ES_tradnl"/>
              </w:rPr>
              <w:t>n creado y lo convertir</w:t>
            </w:r>
            <w:r>
              <w:rPr>
                <w:lang w:val="es-ES_tradnl"/>
              </w:rPr>
              <w:t>á</w:t>
            </w:r>
            <w:r>
              <w:rPr>
                <w:lang w:val="es-ES_tradnl"/>
              </w:rPr>
              <w:t xml:space="preserve"> en una transmisi</w:t>
            </w:r>
            <w:r>
              <w:rPr>
                <w:lang w:val="es-ES_tradnl"/>
              </w:rPr>
              <w:t>ó</w:t>
            </w:r>
            <w:r>
              <w:rPr>
                <w:lang w:val="es-ES_tradnl"/>
              </w:rPr>
              <w:t>n que se puede reproducir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187 </w:t>
            </w:r>
            <w:r>
              <w:rPr>
                <w:noProof/>
                <w:sz w:val="16"/>
              </w:rPr>
              <w:br/>
            </w:r>
            <w:r>
              <w:rPr>
                <w:noProof/>
                <w:sz w:val="2"/>
              </w:rPr>
              <w:t>52c71b6e-37a1-48ba-8139-8040878a6922</w:t>
            </w:r>
          </w:p>
        </w:tc>
        <w:tc>
          <w:tcPr>
            <w:tcW w:w="7407" w:type="dxa"/>
            <w:shd w:val="clear" w:color="auto" w:fill="F2F2F2" w:themeFill="background1" w:themeFillShade="F2"/>
          </w:tcPr>
          <w:p w:rsidR="00000000" w:rsidRDefault="00FF2FA9">
            <w:pPr>
              <w:rPr>
                <w:noProof/>
              </w:rPr>
            </w:pPr>
            <w:r>
              <w:rPr>
                <w:noProof/>
              </w:rPr>
              <w:t>While still in Video Cloud Studio's Live mod</w:t>
            </w:r>
            <w:r>
              <w:rPr>
                <w:noProof/>
              </w:rPr>
              <w:t xml:space="preserve">ule, copy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FF2FA9">
            <w:pPr>
              <w:rPr>
                <w:lang w:val="es-ES_tradnl"/>
              </w:rPr>
            </w:pPr>
            <w:r>
              <w:rPr>
                <w:lang w:val="es-ES_tradnl"/>
              </w:rPr>
              <w:t>Mientras todav</w:t>
            </w:r>
            <w:r>
              <w:rPr>
                <w:lang w:val="es-ES_tradnl"/>
              </w:rPr>
              <w:t>í</w:t>
            </w:r>
            <w:r>
              <w:rPr>
                <w:lang w:val="es-ES_tradnl"/>
              </w:rPr>
              <w:t>a est</w:t>
            </w:r>
            <w:r>
              <w:rPr>
                <w:lang w:val="es-ES_tradnl"/>
              </w:rPr>
              <w:t>á</w:t>
            </w:r>
            <w:r>
              <w:rPr>
                <w:lang w:val="es-ES_tradnl"/>
              </w:rPr>
              <w:t xml:space="preserve"> en el m</w:t>
            </w:r>
            <w:r>
              <w:rPr>
                <w:lang w:val="es-ES_tradnl"/>
              </w:rPr>
              <w:t>ó</w:t>
            </w:r>
            <w:r>
              <w:rPr>
                <w:lang w:val="es-ES_tradnl"/>
              </w:rPr>
              <w:t>dulo Live de Video Cloud Studio, copie el n</w:t>
            </w:r>
            <w:r>
              <w:rPr>
                <w:lang w:val="es-ES_tradnl"/>
              </w:rPr>
              <w:t>ú</w:t>
            </w:r>
            <w:r>
              <w:rPr>
                <w:lang w:val="es-ES_tradnl"/>
              </w:rPr>
              <w:t xml:space="preserve">mero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de su clip creado.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189 </w:t>
            </w:r>
            <w:r>
              <w:rPr>
                <w:noProof/>
                <w:sz w:val="16"/>
              </w:rPr>
              <w:br/>
            </w:r>
            <w:r>
              <w:rPr>
                <w:noProof/>
                <w:sz w:val="2"/>
              </w:rPr>
              <w:t>419bf2f0-0276-4b29-98c1-7d93b1503abd</w:t>
            </w:r>
          </w:p>
        </w:tc>
        <w:tc>
          <w:tcPr>
            <w:tcW w:w="7407" w:type="dxa"/>
            <w:shd w:val="clear" w:color="auto" w:fill="F2F2F2" w:themeFill="background1" w:themeFillShade="F2"/>
          </w:tcPr>
          <w:p w:rsidR="00000000" w:rsidRDefault="00FF2FA9">
            <w:pPr>
              <w:rPr>
                <w:noProof/>
              </w:rPr>
            </w:pPr>
            <w:r>
              <w:rPr>
                <w:noProof/>
              </w:rPr>
              <w:t>In the Brightcove Beacon platform, go to t</w:t>
            </w:r>
            <w:r>
              <w:rPr>
                <w:noProof/>
              </w:rPr>
              <w:t xml:space="preserve">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w:t>
            </w:r>
          </w:p>
        </w:tc>
        <w:tc>
          <w:tcPr>
            <w:tcW w:w="7407" w:type="dxa"/>
          </w:tcPr>
          <w:p w:rsidR="00000000" w:rsidRDefault="00FF2FA9">
            <w:pPr>
              <w:rPr>
                <w:lang w:val="es-ES_tradnl"/>
              </w:rPr>
            </w:pPr>
            <w:r>
              <w:rPr>
                <w:lang w:val="es-ES_tradnl"/>
              </w:rPr>
              <w:t xml:space="preserve">En la plataforma Brightcove Beacon, vaya a la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 xml:space="preserve">a y seleccione la </w:t>
            </w:r>
            <w:r>
              <w:rPr>
                <w:rStyle w:val="mqInternal"/>
                <w:noProof/>
                <w:lang w:val="es-ES_tradnl"/>
              </w:rPr>
              <w:t>[1}</w:t>
            </w:r>
            <w:r>
              <w:rPr>
                <w:lang w:val="es-ES_tradnl"/>
              </w:rPr>
              <w:t>Corrientes</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190 </w:t>
            </w:r>
            <w:r>
              <w:rPr>
                <w:noProof/>
                <w:sz w:val="16"/>
              </w:rPr>
              <w:br/>
            </w:r>
            <w:r>
              <w:rPr>
                <w:noProof/>
                <w:sz w:val="2"/>
              </w:rPr>
              <w:t>654827b3-233a-43ca-93ce-48fa5f0ffce6</w:t>
            </w:r>
          </w:p>
        </w:tc>
        <w:tc>
          <w:tcPr>
            <w:tcW w:w="7407" w:type="dxa"/>
            <w:shd w:val="clear" w:color="auto" w:fill="F2F2F2" w:themeFill="background1" w:themeFillShade="F2"/>
          </w:tcPr>
          <w:p w:rsidR="00000000" w:rsidRDefault="00FF2FA9">
            <w:pPr>
              <w:rPr>
                <w:noProof/>
              </w:rPr>
            </w:pPr>
            <w:r>
              <w:rPr>
                <w:noProof/>
              </w:rPr>
              <w:t>You will see the following form:</w:t>
            </w:r>
          </w:p>
        </w:tc>
        <w:tc>
          <w:tcPr>
            <w:tcW w:w="7407" w:type="dxa"/>
          </w:tcPr>
          <w:p w:rsidR="00000000" w:rsidRDefault="00FF2FA9">
            <w:pPr>
              <w:rPr>
                <w:lang w:val="es-ES_tradnl"/>
              </w:rPr>
            </w:pPr>
            <w:r>
              <w:rPr>
                <w:lang w:val="es-ES_tradnl"/>
              </w:rPr>
              <w:t>Ver</w:t>
            </w:r>
            <w:r>
              <w:rPr>
                <w:lang w:val="es-ES_tradnl"/>
              </w:rPr>
              <w:t>á</w:t>
            </w:r>
            <w:r>
              <w:rPr>
                <w:lang w:val="es-ES_tradnl"/>
              </w:rPr>
              <w:t xml:space="preserve"> el siguiente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192 </w:t>
            </w:r>
            <w:r>
              <w:rPr>
                <w:noProof/>
                <w:sz w:val="16"/>
              </w:rPr>
              <w:br/>
            </w:r>
            <w:r>
              <w:rPr>
                <w:noProof/>
                <w:sz w:val="2"/>
              </w:rPr>
              <w:t>c972d0b4-888d-402f-baf9-ca10c8554f14</w:t>
            </w:r>
          </w:p>
        </w:tc>
        <w:tc>
          <w:tcPr>
            <w:tcW w:w="7407" w:type="dxa"/>
            <w:shd w:val="clear" w:color="auto" w:fill="F2F2F2" w:themeFill="background1" w:themeFillShade="F2"/>
          </w:tcPr>
          <w:p w:rsidR="00000000" w:rsidRDefault="00FF2FA9">
            <w:pPr>
              <w:rPr>
                <w:noProof/>
              </w:rPr>
            </w:pPr>
            <w:r>
              <w:rPr>
                <w:noProof/>
              </w:rPr>
              <w:t xml:space="preserve">Paste the </w:t>
            </w:r>
            <w:r>
              <w:rPr>
                <w:rStyle w:val="mqInternal"/>
                <w:noProof/>
              </w:rPr>
              <w:t>[1}</w:t>
            </w:r>
            <w:r>
              <w:rPr>
                <w:noProof/>
              </w:rPr>
              <w:t>ID</w:t>
            </w:r>
            <w:r>
              <w:rPr>
                <w:rStyle w:val="mqInternal"/>
                <w:noProof/>
              </w:rPr>
              <w:t>{2]</w:t>
            </w:r>
            <w:r>
              <w:rPr>
                <w:noProof/>
              </w:rPr>
              <w:t xml:space="preserve"> you just copied from Studio's Live platform into the </w:t>
            </w:r>
            <w:r>
              <w:rPr>
                <w:rStyle w:val="mqInternal"/>
                <w:noProof/>
              </w:rPr>
              <w:t>[1}</w:t>
            </w:r>
            <w:r>
              <w:rPr>
                <w:noProof/>
              </w:rPr>
              <w:t>Stream Video ID</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Pegar el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que acaba de copiar de la plataforma Live de Studio en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193 </w:t>
            </w:r>
            <w:r>
              <w:rPr>
                <w:noProof/>
                <w:sz w:val="16"/>
              </w:rPr>
              <w:br/>
            </w:r>
            <w:r>
              <w:rPr>
                <w:noProof/>
                <w:sz w:val="2"/>
              </w:rPr>
              <w:t>428c735d-fd1e-4c6f-809a-5432b3013169</w:t>
            </w:r>
          </w:p>
        </w:tc>
        <w:tc>
          <w:tcPr>
            <w:tcW w:w="7407" w:type="dxa"/>
            <w:shd w:val="clear" w:color="auto" w:fill="F2F2F2" w:themeFill="background1" w:themeFillShade="F2"/>
          </w:tcPr>
          <w:p w:rsidR="00000000" w:rsidRDefault="00FF2FA9">
            <w:pPr>
              <w:rPr>
                <w:noProof/>
              </w:rPr>
            </w:pPr>
            <w:r>
              <w:rPr>
                <w:noProof/>
              </w:rPr>
              <w:t xml:space="preserve">From the </w:t>
            </w:r>
            <w:r>
              <w:rPr>
                <w:rStyle w:val="mqInternal"/>
                <w:noProof/>
              </w:rPr>
              <w:t>[1}</w:t>
            </w:r>
            <w:r>
              <w:rPr>
                <w:noProof/>
              </w:rPr>
              <w:t>Stream Type</w:t>
            </w:r>
            <w:r>
              <w:rPr>
                <w:rStyle w:val="mqInternal"/>
                <w:noProof/>
              </w:rPr>
              <w:t>{2]</w:t>
            </w:r>
            <w:r>
              <w:rPr>
                <w:noProof/>
              </w:rPr>
              <w:t xml:space="preserve"> dropdown change </w:t>
            </w:r>
            <w:r>
              <w:rPr>
                <w:rStyle w:val="mqInternal"/>
                <w:noProof/>
              </w:rPr>
              <w:t>[1}</w:t>
            </w:r>
            <w:r>
              <w:rPr>
                <w:noProof/>
              </w:rPr>
              <w:t>Live</w:t>
            </w:r>
            <w:r>
              <w:rPr>
                <w:rStyle w:val="mqInternal"/>
                <w:noProof/>
              </w:rPr>
              <w:t>{2]</w:t>
            </w:r>
            <w:r>
              <w:rPr>
                <w:noProof/>
              </w:rPr>
              <w:t xml:space="preserve"> to </w:t>
            </w:r>
            <w:r>
              <w:rPr>
                <w:rStyle w:val="mqInternal"/>
                <w:noProof/>
              </w:rPr>
              <w:t>[1}</w:t>
            </w:r>
            <w:r>
              <w:rPr>
                <w:noProof/>
              </w:rPr>
              <w:t>Stream</w:t>
            </w:r>
            <w:r>
              <w:rPr>
                <w:rStyle w:val="mqInternal"/>
                <w:noProof/>
              </w:rPr>
              <w:t>{2]</w:t>
            </w:r>
            <w:r>
              <w:rPr>
                <w:noProof/>
              </w:rPr>
              <w:t>.</w:t>
            </w:r>
          </w:p>
        </w:tc>
        <w:tc>
          <w:tcPr>
            <w:tcW w:w="7407" w:type="dxa"/>
          </w:tcPr>
          <w:p w:rsidR="00000000" w:rsidRDefault="00FF2FA9">
            <w:pPr>
              <w:rPr>
                <w:lang w:val="es-ES_tradnl"/>
              </w:rPr>
            </w:pPr>
            <w:r>
              <w:rPr>
                <w:lang w:val="es-ES_tradnl"/>
              </w:rPr>
              <w:t xml:space="preserve">Desde el </w:t>
            </w:r>
            <w:r>
              <w:rPr>
                <w:rStyle w:val="mqInternal"/>
                <w:noProof/>
                <w:lang w:val="es-ES_tradnl"/>
              </w:rPr>
              <w:t>[1}</w:t>
            </w:r>
            <w:r>
              <w:rPr>
                <w:lang w:val="es-ES_tradnl"/>
              </w:rPr>
              <w:t>Tipo de flujo</w:t>
            </w:r>
            <w:r>
              <w:rPr>
                <w:rStyle w:val="mqInternal"/>
                <w:noProof/>
                <w:lang w:val="es-ES_tradnl"/>
              </w:rPr>
              <w:t>{2]</w:t>
            </w:r>
            <w:r>
              <w:rPr>
                <w:lang w:val="es-ES_tradnl"/>
              </w:rPr>
              <w:t xml:space="preserve"> cambio de men</w:t>
            </w:r>
            <w:r>
              <w:rPr>
                <w:lang w:val="es-ES_tradnl"/>
              </w:rPr>
              <w:t>ú</w:t>
            </w:r>
            <w:r>
              <w:rPr>
                <w:lang w:val="es-ES_tradnl"/>
              </w:rPr>
              <w:t xml:space="preserve"> desplegable </w:t>
            </w:r>
            <w:r>
              <w:rPr>
                <w:rStyle w:val="mqInternal"/>
                <w:noProof/>
                <w:lang w:val="es-ES_tradnl"/>
              </w:rPr>
              <w:t>[1}</w:t>
            </w:r>
            <w:r>
              <w:rPr>
                <w:lang w:val="es-ES_tradnl"/>
              </w:rPr>
              <w:t>Vivir</w:t>
            </w:r>
            <w:r>
              <w:rPr>
                <w:rStyle w:val="mqInternal"/>
                <w:noProof/>
                <w:lang w:val="es-ES_tradnl"/>
              </w:rPr>
              <w:t>{2]</w:t>
            </w:r>
            <w:r>
              <w:rPr>
                <w:lang w:val="es-ES_tradnl"/>
              </w:rPr>
              <w:t xml:space="preserve"> a </w:t>
            </w:r>
            <w:r>
              <w:rPr>
                <w:rStyle w:val="mqInternal"/>
                <w:noProof/>
                <w:lang w:val="es-ES_tradnl"/>
              </w:rPr>
              <w:t>[1}</w:t>
            </w:r>
            <w:r>
              <w:rPr>
                <w:lang w:val="es-ES_tradnl"/>
              </w:rPr>
              <w:t>Arroyo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194 </w:t>
            </w:r>
            <w:r>
              <w:rPr>
                <w:noProof/>
                <w:sz w:val="16"/>
              </w:rPr>
              <w:br/>
            </w:r>
            <w:r>
              <w:rPr>
                <w:noProof/>
                <w:sz w:val="2"/>
              </w:rPr>
              <w:t>55f55582-9682-46fd-ba11-b961b4373623</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 xml:space="preserve">a y cambiar el </w:t>
            </w:r>
            <w:r>
              <w:rPr>
                <w:rStyle w:val="mqInternal"/>
                <w:noProof/>
                <w:lang w:val="es-ES_tradnl"/>
              </w:rPr>
              <w:t>[1}</w:t>
            </w:r>
            <w:r>
              <w:rPr>
                <w:lang w:val="es-ES_tradnl"/>
              </w:rPr>
              <w:t>Estado</w:t>
            </w:r>
            <w:r>
              <w:rPr>
                <w:rStyle w:val="mqInternal"/>
                <w:noProof/>
                <w:lang w:val="es-ES_tradnl"/>
              </w:rPr>
              <w:t>{2]</w:t>
            </w:r>
            <w:r>
              <w:rPr>
                <w:lang w:val="es-ES_tradnl"/>
              </w:rPr>
              <w:t xml:space="preserve"> de </w:t>
            </w:r>
            <w:r>
              <w:rPr>
                <w:rStyle w:val="mqInternal"/>
                <w:noProof/>
                <w:lang w:val="es-ES_tradnl"/>
              </w:rPr>
              <w:t>[</w:t>
            </w:r>
            <w:r>
              <w:rPr>
                <w:rStyle w:val="mqInternal"/>
                <w:noProof/>
                <w:lang w:val="es-ES_tradnl"/>
              </w:rPr>
              <w:t>1}</w:t>
            </w:r>
            <w:r>
              <w:rPr>
                <w:lang w:val="es-ES_tradnl"/>
              </w:rPr>
              <w:t>Terminado</w:t>
            </w:r>
            <w:r>
              <w:rPr>
                <w:rStyle w:val="mqInternal"/>
                <w:noProof/>
                <w:lang w:val="es-ES_tradnl"/>
              </w:rPr>
              <w:t>{2]</w:t>
            </w:r>
            <w:r>
              <w:rPr>
                <w:lang w:val="es-ES_tradnl"/>
              </w:rPr>
              <w:t xml:space="preserve"> a </w:t>
            </w:r>
            <w:r>
              <w:rPr>
                <w:rStyle w:val="mqInternal"/>
                <w:noProof/>
                <w:lang w:val="es-ES_tradnl"/>
              </w:rPr>
              <w:t>[1}</w:t>
            </w:r>
            <w:r>
              <w:rPr>
                <w:lang w:val="es-ES_tradnl"/>
              </w:rPr>
              <w:t>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195 </w:t>
            </w:r>
            <w:r>
              <w:rPr>
                <w:noProof/>
                <w:sz w:val="16"/>
              </w:rPr>
              <w:br/>
            </w:r>
            <w:r>
              <w:rPr>
                <w:noProof/>
                <w:sz w:val="2"/>
              </w:rPr>
              <w:t>9d33629c-f911-4b58-a4c5-ad275f1acbd0</w:t>
            </w:r>
          </w:p>
        </w:tc>
        <w:tc>
          <w:tcPr>
            <w:tcW w:w="7407" w:type="dxa"/>
            <w:shd w:val="clear" w:color="auto" w:fill="F2F2F2" w:themeFill="background1" w:themeFillShade="F2"/>
          </w:tcPr>
          <w:p w:rsidR="00000000" w:rsidRDefault="00FF2FA9">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w:t>
            </w:r>
          </w:p>
        </w:tc>
        <w:tc>
          <w:tcPr>
            <w:tcW w:w="7407" w:type="dxa"/>
          </w:tcPr>
          <w:p w:rsidR="00000000" w:rsidRDefault="00FF2FA9">
            <w:pPr>
              <w:rPr>
                <w:lang w:val="es-ES_tradnl"/>
              </w:rPr>
            </w:pPr>
            <w:r>
              <w:rPr>
                <w:lang w:val="es-ES_tradnl"/>
              </w:rPr>
              <w:t xml:space="preserve">Antes de salir, 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196 </w:t>
            </w:r>
            <w:r>
              <w:rPr>
                <w:noProof/>
                <w:sz w:val="16"/>
              </w:rPr>
              <w:br/>
            </w:r>
            <w:r>
              <w:rPr>
                <w:noProof/>
                <w:sz w:val="2"/>
              </w:rPr>
              <w:t>e4cfc16b-50b5-4120-887d-ef5708888b35</w:t>
            </w:r>
          </w:p>
        </w:tc>
        <w:tc>
          <w:tcPr>
            <w:tcW w:w="7407" w:type="dxa"/>
            <w:shd w:val="clear" w:color="auto" w:fill="F2F2F2" w:themeFill="background1" w:themeFillShade="F2"/>
          </w:tcPr>
          <w:p w:rsidR="00000000" w:rsidRDefault="00FF2FA9">
            <w:pPr>
              <w:rPr>
                <w:noProof/>
              </w:rPr>
            </w:pPr>
            <w:r>
              <w:rPr>
                <w:noProof/>
              </w:rPr>
              <w:t xml:space="preserve">This will make the </w:t>
            </w:r>
            <w:r>
              <w:rPr>
                <w:rStyle w:val="mqInternal"/>
                <w:noProof/>
              </w:rPr>
              <w:t>[1}</w:t>
            </w:r>
            <w:r>
              <w:rPr>
                <w:noProof/>
              </w:rPr>
              <w:t>Play</w:t>
            </w:r>
            <w:r>
              <w:rPr>
                <w:rStyle w:val="mqInternal"/>
                <w:noProof/>
              </w:rPr>
              <w:t>{2]</w:t>
            </w:r>
            <w:r>
              <w:rPr>
                <w:noProof/>
              </w:rPr>
              <w:t xml:space="preserve"> button available in the Brightcove Beacon app to see the recording of the event.</w:t>
            </w:r>
          </w:p>
        </w:tc>
        <w:tc>
          <w:tcPr>
            <w:tcW w:w="7407" w:type="dxa"/>
          </w:tcPr>
          <w:p w:rsidR="00000000" w:rsidRDefault="00FF2FA9">
            <w:pPr>
              <w:rPr>
                <w:lang w:val="es-ES_tradnl"/>
              </w:rPr>
            </w:pPr>
            <w:r>
              <w:rPr>
                <w:lang w:val="es-ES_tradnl"/>
              </w:rPr>
              <w:t>Esto har</w:t>
            </w:r>
            <w:r>
              <w:rPr>
                <w:lang w:val="es-ES_tradnl"/>
              </w:rPr>
              <w:t>á</w:t>
            </w:r>
            <w:r>
              <w:rPr>
                <w:lang w:val="es-ES_tradnl"/>
              </w:rPr>
              <w:t xml:space="preserve"> que el </w:t>
            </w:r>
            <w:r>
              <w:rPr>
                <w:rStyle w:val="mqInternal"/>
                <w:noProof/>
                <w:lang w:val="es-ES_tradnl"/>
              </w:rPr>
              <w:t>[1}</w:t>
            </w:r>
            <w:r>
              <w:rPr>
                <w:lang w:val="es-ES_tradnl"/>
              </w:rPr>
              <w:t>Tocar</w:t>
            </w:r>
            <w:r>
              <w:rPr>
                <w:rStyle w:val="mqInternal"/>
                <w:noProof/>
                <w:lang w:val="es-ES_tradnl"/>
              </w:rPr>
              <w:t>{2]</w:t>
            </w:r>
            <w:r>
              <w:rPr>
                <w:lang w:val="es-ES_tradnl"/>
              </w:rPr>
              <w:t xml:space="preserve"> disponible en la aplicaci</w:t>
            </w:r>
            <w:r>
              <w:rPr>
                <w:lang w:val="es-ES_tradnl"/>
              </w:rPr>
              <w:t>ó</w:t>
            </w:r>
            <w:r>
              <w:rPr>
                <w:lang w:val="es-ES_tradnl"/>
              </w:rPr>
              <w:t>n Brightcove Beacon para ver la grabaci</w:t>
            </w:r>
            <w:r>
              <w:rPr>
                <w:lang w:val="es-ES_tradnl"/>
              </w:rPr>
              <w:t>ó</w:t>
            </w:r>
            <w:r>
              <w:rPr>
                <w:lang w:val="es-ES_tradnl"/>
              </w:rPr>
              <w:t>n del ev</w:t>
            </w:r>
            <w:r>
              <w:rPr>
                <w:lang w:val="es-ES_tradnl"/>
              </w:rPr>
              <w:t>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198 </w:t>
            </w:r>
            <w:r>
              <w:rPr>
                <w:noProof/>
                <w:sz w:val="16"/>
              </w:rPr>
              <w:br/>
            </w:r>
            <w:r>
              <w:rPr>
                <w:noProof/>
                <w:sz w:val="2"/>
              </w:rPr>
              <w:t>af09fcbe-6624-4739-a3b4-01c2e8d29b36</w:t>
            </w:r>
          </w:p>
        </w:tc>
        <w:tc>
          <w:tcPr>
            <w:tcW w:w="7407" w:type="dxa"/>
            <w:shd w:val="clear" w:color="auto" w:fill="F2F2F2" w:themeFill="background1" w:themeFillShade="F2"/>
          </w:tcPr>
          <w:p w:rsidR="00000000" w:rsidRDefault="00FF2FA9">
            <w:pPr>
              <w:rPr>
                <w:noProof/>
              </w:rPr>
            </w:pPr>
            <w:r>
              <w:rPr>
                <w:noProof/>
              </w:rPr>
              <w:t>(Static Entry Point) SEP Live events</w:t>
            </w:r>
          </w:p>
        </w:tc>
        <w:tc>
          <w:tcPr>
            <w:tcW w:w="7407" w:type="dxa"/>
          </w:tcPr>
          <w:p w:rsidR="00000000" w:rsidRDefault="00FF2FA9">
            <w:pPr>
              <w:rPr>
                <w:lang w:val="es-ES_tradnl"/>
              </w:rPr>
            </w:pPr>
            <w:r>
              <w:rPr>
                <w:lang w:val="es-ES_tradnl"/>
              </w:rPr>
              <w:t>(Punto de entrada est</w:t>
            </w:r>
            <w:r>
              <w:rPr>
                <w:lang w:val="es-ES_tradnl"/>
              </w:rPr>
              <w:t>á</w:t>
            </w:r>
            <w:r>
              <w:rPr>
                <w:lang w:val="es-ES_tradnl"/>
              </w:rPr>
              <w:t>tico) Eventos SEP Live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199 </w:t>
            </w:r>
            <w:r>
              <w:rPr>
                <w:noProof/>
                <w:sz w:val="16"/>
              </w:rPr>
              <w:br/>
            </w:r>
            <w:r>
              <w:rPr>
                <w:noProof/>
                <w:sz w:val="2"/>
              </w:rPr>
              <w:t>d36a6091-c76f-49fc-aa7c-20b1c47c89cc</w:t>
            </w:r>
          </w:p>
        </w:tc>
        <w:tc>
          <w:tcPr>
            <w:tcW w:w="7407" w:type="dxa"/>
            <w:shd w:val="clear" w:color="auto" w:fill="F2F2F2" w:themeFill="background1" w:themeFillShade="F2"/>
          </w:tcPr>
          <w:p w:rsidR="00000000" w:rsidRDefault="00FF2FA9">
            <w:pPr>
              <w:rPr>
                <w:noProof/>
              </w:rPr>
            </w:pPr>
            <w:r>
              <w:rPr>
                <w:noProof/>
              </w:rPr>
              <w:t xml:space="preserve">SEP Live Events are recurring events that you can activated/deactivated when your </w:t>
            </w:r>
            <w:r>
              <w:rPr>
                <w:noProof/>
              </w:rPr>
              <w:t>event starts over and over again as for a weekly program, for example.</w:t>
            </w:r>
          </w:p>
        </w:tc>
        <w:tc>
          <w:tcPr>
            <w:tcW w:w="7407" w:type="dxa"/>
          </w:tcPr>
          <w:p w:rsidR="00000000" w:rsidRDefault="00FF2FA9">
            <w:pPr>
              <w:rPr>
                <w:lang w:val="es-ES_tradnl"/>
              </w:rPr>
            </w:pPr>
            <w:r>
              <w:rPr>
                <w:lang w:val="es-ES_tradnl"/>
              </w:rPr>
              <w:t>Los eventos en vivo de SEP son eventos recurrentes que puede activar / desactivar cuando su evento comienza una y otra vez, como en un programa semanal, por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200 </w:t>
            </w:r>
            <w:r>
              <w:rPr>
                <w:noProof/>
                <w:sz w:val="16"/>
              </w:rPr>
              <w:br/>
            </w:r>
            <w:r>
              <w:rPr>
                <w:noProof/>
                <w:sz w:val="2"/>
              </w:rPr>
              <w:t>1a664cde-71ad</w:t>
            </w:r>
            <w:r>
              <w:rPr>
                <w:noProof/>
                <w:sz w:val="2"/>
              </w:rPr>
              <w:t>-4403-a235-b8957a8f8d53</w:t>
            </w:r>
          </w:p>
        </w:tc>
        <w:tc>
          <w:tcPr>
            <w:tcW w:w="7407" w:type="dxa"/>
            <w:shd w:val="clear" w:color="auto" w:fill="F2F2F2" w:themeFill="background1" w:themeFillShade="F2"/>
          </w:tcPr>
          <w:p w:rsidR="00000000" w:rsidRDefault="00FF2FA9">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Brightcove Beacon app.</w:t>
            </w:r>
          </w:p>
        </w:tc>
        <w:tc>
          <w:tcPr>
            <w:tcW w:w="7407" w:type="dxa"/>
          </w:tcPr>
          <w:p w:rsidR="00000000" w:rsidRDefault="00FF2FA9">
            <w:pPr>
              <w:rPr>
                <w:lang w:val="es-ES_tradnl"/>
              </w:rPr>
            </w:pPr>
            <w:r>
              <w:rPr>
                <w:lang w:val="es-ES_tradnl"/>
              </w:rPr>
              <w:t xml:space="preserve">Este evento se puede utilizar como uno para todos </w:t>
            </w:r>
            <w:r>
              <w:rPr>
                <w:rStyle w:val="mqInternal"/>
                <w:noProof/>
                <w:lang w:val="es-ES_tradnl"/>
              </w:rPr>
              <w:t>[1}</w:t>
            </w:r>
            <w:r>
              <w:rPr>
                <w:lang w:val="es-ES_tradnl"/>
              </w:rPr>
              <w:t>ID de trabajo en vivo</w:t>
            </w:r>
            <w:r>
              <w:rPr>
                <w:rStyle w:val="mqInternal"/>
                <w:noProof/>
                <w:lang w:val="es-ES_tradnl"/>
              </w:rPr>
              <w:t>{2]</w:t>
            </w:r>
            <w:r>
              <w:rPr>
                <w:lang w:val="es-ES_tradnl"/>
              </w:rPr>
              <w:t xml:space="preserve"> que se puede transmiti</w:t>
            </w:r>
            <w:r>
              <w:rPr>
                <w:lang w:val="es-ES_tradnl"/>
              </w:rPr>
              <w:t>r a varios canales en la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201 </w:t>
            </w:r>
            <w:r>
              <w:rPr>
                <w:noProof/>
                <w:sz w:val="16"/>
              </w:rPr>
              <w:br/>
            </w:r>
            <w:r>
              <w:rPr>
                <w:noProof/>
                <w:sz w:val="2"/>
              </w:rPr>
              <w:t>5b6381f5-9ec8-4550-8a14-14f01110f050</w:t>
            </w:r>
          </w:p>
        </w:tc>
        <w:tc>
          <w:tcPr>
            <w:tcW w:w="7407" w:type="dxa"/>
            <w:shd w:val="clear" w:color="auto" w:fill="F2F2F2" w:themeFill="background1" w:themeFillShade="F2"/>
          </w:tcPr>
          <w:p w:rsidR="00000000" w:rsidRDefault="00FF2FA9">
            <w:pPr>
              <w:rPr>
                <w:noProof/>
              </w:rPr>
            </w:pPr>
            <w:r>
              <w:rPr>
                <w:noProof/>
              </w:rPr>
              <w:t>Note that when you create a recurring event, a video is automatically created for it in the Media module.</w:t>
            </w:r>
          </w:p>
        </w:tc>
        <w:tc>
          <w:tcPr>
            <w:tcW w:w="7407" w:type="dxa"/>
          </w:tcPr>
          <w:p w:rsidR="00000000" w:rsidRDefault="00FF2FA9">
            <w:pPr>
              <w:rPr>
                <w:lang w:val="es-ES_tradnl"/>
              </w:rPr>
            </w:pPr>
            <w:r>
              <w:rPr>
                <w:lang w:val="es-ES_tradnl"/>
              </w:rPr>
              <w:t>Tenga en cuenta que cuando crea un evento recurrente</w:t>
            </w:r>
            <w:r>
              <w:rPr>
                <w:lang w:val="es-ES_tradnl"/>
              </w:rPr>
              <w:t>, se crea autom</w:t>
            </w:r>
            <w:r>
              <w:rPr>
                <w:lang w:val="es-ES_tradnl"/>
              </w:rPr>
              <w:t>á</w:t>
            </w:r>
            <w:r>
              <w:rPr>
                <w:lang w:val="es-ES_tradnl"/>
              </w:rPr>
              <w:t xml:space="preserve">ticamente un video para </w:t>
            </w:r>
            <w:r>
              <w:rPr>
                <w:lang w:val="es-ES_tradnl"/>
              </w:rPr>
              <w:t>é</w:t>
            </w:r>
            <w:r>
              <w:rPr>
                <w:lang w:val="es-ES_tradnl"/>
              </w:rPr>
              <w:t>l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202 </w:t>
            </w:r>
            <w:r>
              <w:rPr>
                <w:noProof/>
                <w:sz w:val="16"/>
              </w:rPr>
              <w:br/>
            </w:r>
            <w:r>
              <w:rPr>
                <w:noProof/>
                <w:sz w:val="2"/>
              </w:rPr>
              <w:t>f9da7dd2-878b-4d47-a9cf-c6af51608b12</w:t>
            </w:r>
          </w:p>
        </w:tc>
        <w:tc>
          <w:tcPr>
            <w:tcW w:w="7407" w:type="dxa"/>
            <w:shd w:val="clear" w:color="auto" w:fill="F2F2F2" w:themeFill="background1" w:themeFillShade="F2"/>
          </w:tcPr>
          <w:p w:rsidR="00000000" w:rsidRDefault="00FF2FA9">
            <w:pPr>
              <w:rPr>
                <w:noProof/>
              </w:rPr>
            </w:pPr>
            <w:r>
              <w:rPr>
                <w:noProof/>
              </w:rPr>
              <w:t>Do not delete this video, as it will be needed every time the event recurs.</w:t>
            </w:r>
          </w:p>
        </w:tc>
        <w:tc>
          <w:tcPr>
            <w:tcW w:w="7407" w:type="dxa"/>
          </w:tcPr>
          <w:p w:rsidR="00000000" w:rsidRDefault="00FF2FA9">
            <w:pPr>
              <w:rPr>
                <w:lang w:val="es-ES_tradnl"/>
              </w:rPr>
            </w:pPr>
            <w:r>
              <w:rPr>
                <w:lang w:val="es-ES_tradnl"/>
              </w:rPr>
              <w:t>No elimine este video, ya que ser</w:t>
            </w:r>
            <w:r>
              <w:rPr>
                <w:lang w:val="es-ES_tradnl"/>
              </w:rPr>
              <w:t>á</w:t>
            </w:r>
            <w:r>
              <w:rPr>
                <w:lang w:val="es-ES_tradnl"/>
              </w:rPr>
              <w:t xml:space="preserve"> necesario cada vez que se repita el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203 </w:t>
            </w:r>
            <w:r>
              <w:rPr>
                <w:noProof/>
                <w:sz w:val="16"/>
              </w:rPr>
              <w:br/>
            </w:r>
            <w:r>
              <w:rPr>
                <w:noProof/>
                <w:sz w:val="2"/>
              </w:rPr>
              <w:t>71b34e8d-04ec-4b62-b78e-fd3c08c667e9</w:t>
            </w:r>
          </w:p>
        </w:tc>
        <w:tc>
          <w:tcPr>
            <w:tcW w:w="7407" w:type="dxa"/>
            <w:shd w:val="clear" w:color="auto" w:fill="F2F2F2" w:themeFill="background1" w:themeFillShade="F2"/>
          </w:tcPr>
          <w:p w:rsidR="00000000" w:rsidRDefault="00FF2FA9">
            <w:pPr>
              <w:rPr>
                <w:noProof/>
              </w:rPr>
            </w:pPr>
            <w:r>
              <w:rPr>
                <w:noProof/>
              </w:rPr>
              <w:t>The recurring event should be activated before the encoder is started.</w:t>
            </w:r>
          </w:p>
        </w:tc>
        <w:tc>
          <w:tcPr>
            <w:tcW w:w="7407" w:type="dxa"/>
          </w:tcPr>
          <w:p w:rsidR="00000000" w:rsidRDefault="00FF2FA9">
            <w:pPr>
              <w:rPr>
                <w:lang w:val="es-ES_tradnl"/>
              </w:rPr>
            </w:pPr>
            <w:r>
              <w:rPr>
                <w:lang w:val="es-ES_tradnl"/>
              </w:rPr>
              <w:t>El evento recurrente debe activarse antes de que se inicie el codificador.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204 </w:t>
            </w:r>
            <w:r>
              <w:rPr>
                <w:noProof/>
                <w:sz w:val="16"/>
              </w:rPr>
              <w:br/>
            </w:r>
            <w:r>
              <w:rPr>
                <w:noProof/>
                <w:sz w:val="2"/>
              </w:rPr>
              <w:t>a0998ec7-e257-4e9d-9f7f-3c67bb2061a9</w:t>
            </w:r>
          </w:p>
        </w:tc>
        <w:tc>
          <w:tcPr>
            <w:tcW w:w="7407" w:type="dxa"/>
            <w:shd w:val="clear" w:color="auto" w:fill="F2F2F2" w:themeFill="background1" w:themeFillShade="F2"/>
          </w:tcPr>
          <w:p w:rsidR="00000000" w:rsidRDefault="00FF2FA9">
            <w:pPr>
              <w:rPr>
                <w:noProof/>
              </w:rPr>
            </w:pPr>
            <w:r>
              <w:rPr>
                <w:noProof/>
              </w:rPr>
              <w:t>Follow these steps to create a SEP (Static Entry Point) Live event in Brightcove Beacon.</w:t>
            </w:r>
          </w:p>
        </w:tc>
        <w:tc>
          <w:tcPr>
            <w:tcW w:w="7407" w:type="dxa"/>
          </w:tcPr>
          <w:p w:rsidR="00000000" w:rsidRDefault="00FF2FA9">
            <w:pPr>
              <w:rPr>
                <w:lang w:val="es-ES_tradnl"/>
              </w:rPr>
            </w:pPr>
            <w:r>
              <w:rPr>
                <w:lang w:val="es-ES_tradnl"/>
              </w:rPr>
              <w:t>Siga estos pasos para crear un evento en vivo SEP (punto de entrada est</w:t>
            </w:r>
            <w:r>
              <w:rPr>
                <w:lang w:val="es-ES_tradnl"/>
              </w:rPr>
              <w:t>á</w:t>
            </w:r>
            <w:r>
              <w:rPr>
                <w:lang w:val="es-ES_tradnl"/>
              </w:rPr>
              <w:t>tico)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205 </w:t>
            </w:r>
            <w:r>
              <w:rPr>
                <w:noProof/>
                <w:sz w:val="16"/>
              </w:rPr>
              <w:br/>
            </w:r>
            <w:r>
              <w:rPr>
                <w:noProof/>
                <w:sz w:val="2"/>
              </w:rPr>
              <w:t>5f9f5496-2ad4-4e4a-9261-</w:t>
            </w:r>
            <w:r>
              <w:rPr>
                <w:noProof/>
                <w:sz w:val="2"/>
              </w:rPr>
              <w:t>0a0af6b6e3bb</w:t>
            </w:r>
          </w:p>
        </w:tc>
        <w:tc>
          <w:tcPr>
            <w:tcW w:w="7407" w:type="dxa"/>
            <w:shd w:val="clear" w:color="auto" w:fill="F2F2F2" w:themeFill="background1" w:themeFillShade="F2"/>
          </w:tcPr>
          <w:p w:rsidR="00000000" w:rsidRDefault="00FF2FA9">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FF2FA9">
            <w:pPr>
              <w:rPr>
                <w:lang w:val="es-ES_tradnl"/>
              </w:rPr>
            </w:pPr>
            <w:r>
              <w:rPr>
                <w:lang w:val="es-ES_tradnl"/>
              </w:rPr>
              <w:t xml:space="preserve">En la plataforma en vivo, </w:t>
            </w:r>
            <w:r>
              <w:rPr>
                <w:rStyle w:val="mqInternal"/>
                <w:noProof/>
                <w:lang w:val="es-ES_tradnl"/>
              </w:rPr>
              <w:t>[1}</w:t>
            </w:r>
            <w:r>
              <w:rPr>
                <w:lang w:val="es-ES_tradnl"/>
              </w:rPr>
              <w:t>Crear un nuevo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206 </w:t>
            </w:r>
            <w:r>
              <w:rPr>
                <w:noProof/>
                <w:sz w:val="16"/>
              </w:rPr>
              <w:br/>
            </w:r>
            <w:r>
              <w:rPr>
                <w:noProof/>
                <w:sz w:val="2"/>
              </w:rPr>
              <w:t>c80aee07-8d8c-4b5d-a124-cd07a0d74acf</w:t>
            </w:r>
          </w:p>
        </w:tc>
        <w:tc>
          <w:tcPr>
            <w:tcW w:w="7407" w:type="dxa"/>
            <w:shd w:val="clear" w:color="auto" w:fill="F2F2F2" w:themeFill="background1" w:themeFillShade="F2"/>
          </w:tcPr>
          <w:p w:rsidR="00000000" w:rsidRDefault="00FF2FA9">
            <w:pPr>
              <w:rPr>
                <w:noProof/>
              </w:rPr>
            </w:pPr>
            <w:r>
              <w:rPr>
                <w:noProof/>
              </w:rPr>
              <w:t xml:space="preserve">For more information in how to create an event please read the </w:t>
            </w:r>
            <w:r>
              <w:rPr>
                <w:rStyle w:val="mqInternal"/>
                <w:noProof/>
              </w:rPr>
              <w:t>[1}</w:t>
            </w:r>
            <w:r>
              <w:rPr>
                <w:noProof/>
              </w:rPr>
              <w:t xml:space="preserve"> Creating a new event </w:t>
            </w:r>
            <w:r>
              <w:rPr>
                <w:rStyle w:val="mqInternal"/>
                <w:noProof/>
              </w:rPr>
              <w:t>{2]</w:t>
            </w:r>
            <w:r>
              <w:rPr>
                <w:noProof/>
              </w:rPr>
              <w:t xml:space="preserve"> secti</w:t>
            </w:r>
            <w:r>
              <w:rPr>
                <w:noProof/>
              </w:rPr>
              <w:t xml:space="preserve">on of the </w:t>
            </w:r>
            <w:r>
              <w:rPr>
                <w:rStyle w:val="mqInternal"/>
                <w:noProof/>
              </w:rPr>
              <w:t>[3}</w:t>
            </w:r>
            <w:r>
              <w:rPr>
                <w:noProof/>
              </w:rPr>
              <w:t>Creating and Managing Live Events using the Live Module</w:t>
            </w:r>
            <w:r>
              <w:rPr>
                <w:rStyle w:val="mqInternal"/>
                <w:noProof/>
              </w:rPr>
              <w:t>{4]</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evento, lea el </w:t>
            </w:r>
            <w:r>
              <w:rPr>
                <w:rStyle w:val="mqInternal"/>
                <w:noProof/>
                <w:lang w:val="es-ES_tradnl"/>
              </w:rPr>
              <w:t>[1}</w:t>
            </w:r>
            <w:r>
              <w:rPr>
                <w:lang w:val="es-ES_tradnl"/>
              </w:rPr>
              <w:t xml:space="preserve"> Creando un nuevo evento </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w:t>
            </w:r>
            <w:r>
              <w:rPr>
                <w:lang w:val="es-ES_tradnl"/>
              </w:rPr>
              <w:t xml:space="preserve"> en vivo</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207 </w:t>
            </w:r>
            <w:r>
              <w:rPr>
                <w:noProof/>
                <w:sz w:val="16"/>
              </w:rPr>
              <w:br/>
            </w:r>
            <w:r>
              <w:rPr>
                <w:noProof/>
                <w:sz w:val="2"/>
              </w:rPr>
              <w:t>cb12168b-643a-4420-a6ea-1fa8cfec7e8e</w:t>
            </w:r>
          </w:p>
        </w:tc>
        <w:tc>
          <w:tcPr>
            <w:tcW w:w="7407" w:type="dxa"/>
            <w:shd w:val="clear" w:color="auto" w:fill="F2F2F2" w:themeFill="background1" w:themeFillShade="F2"/>
          </w:tcPr>
          <w:p w:rsidR="00000000" w:rsidRDefault="00FF2FA9">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Ampliar la </w:t>
            </w:r>
            <w:r>
              <w:rPr>
                <w:rStyle w:val="mqInternal"/>
                <w:noProof/>
                <w:lang w:val="es-ES_tradnl"/>
              </w:rPr>
              <w:t>[1}</w:t>
            </w:r>
            <w:r>
              <w:rPr>
                <w:lang w:val="es-ES_tradnl"/>
              </w:rPr>
              <w:t>OPCIONES AVANZADAS</w:t>
            </w:r>
            <w:r>
              <w:rPr>
                <w:rStyle w:val="mqInternal"/>
                <w:noProof/>
                <w:lang w:val="es-ES_tradnl"/>
              </w:rPr>
              <w:t>{2]</w:t>
            </w:r>
            <w:r>
              <w:rPr>
                <w:lang w:val="es-ES_tradnl"/>
              </w:rPr>
              <w:t xml:space="preserve"> y habilite el </w:t>
            </w:r>
            <w:r>
              <w:rPr>
                <w:rStyle w:val="mqInternal"/>
                <w:noProof/>
                <w:lang w:val="es-ES_tradnl"/>
              </w:rPr>
              <w:t>[1}</w:t>
            </w:r>
            <w:r>
              <w:rPr>
                <w:lang w:val="es-ES_tradnl"/>
              </w:rPr>
              <w:t>Cree esto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208 </w:t>
            </w:r>
            <w:r>
              <w:rPr>
                <w:noProof/>
                <w:sz w:val="16"/>
              </w:rPr>
              <w:br/>
            </w:r>
            <w:r>
              <w:rPr>
                <w:noProof/>
                <w:sz w:val="2"/>
              </w:rPr>
              <w:t>c185c443-89be-40d6-ac37-27b2981225f2</w:t>
            </w:r>
          </w:p>
        </w:tc>
        <w:tc>
          <w:tcPr>
            <w:tcW w:w="7407" w:type="dxa"/>
            <w:shd w:val="clear" w:color="auto" w:fill="F2F2F2" w:themeFill="background1" w:themeFillShade="F2"/>
          </w:tcPr>
          <w:p w:rsidR="00000000" w:rsidRDefault="00FF2FA9">
            <w:pPr>
              <w:rPr>
                <w:noProof/>
              </w:rPr>
            </w:pPr>
            <w:r>
              <w:rPr>
                <w:noProof/>
              </w:rPr>
              <w:t xml:space="preserve">For more information on SEP see the </w:t>
            </w:r>
            <w:r>
              <w:rPr>
                <w:rStyle w:val="mqInternal"/>
                <w:noProof/>
              </w:rPr>
              <w:t>[1}</w:t>
            </w:r>
            <w:r>
              <w:rPr>
                <w:noProof/>
              </w:rPr>
              <w:t xml:space="preserve">Working with recurring events </w:t>
            </w:r>
            <w:r>
              <w:rPr>
                <w:rStyle w:val="mqInternal"/>
                <w:noProof/>
              </w:rPr>
              <w:t>{2]</w:t>
            </w:r>
            <w:r>
              <w:rPr>
                <w:noProof/>
              </w:rPr>
              <w:t xml:space="preserve"> section of the </w:t>
            </w:r>
            <w:r>
              <w:rPr>
                <w:rStyle w:val="mqInternal"/>
                <w:noProof/>
              </w:rPr>
              <w:t>[3}</w:t>
            </w:r>
            <w:r>
              <w:rPr>
                <w:noProof/>
              </w:rPr>
              <w:t>Creating and Managing Live Events using the Live Module</w:t>
            </w:r>
            <w:r>
              <w:rPr>
                <w:rStyle w:val="mqInternal"/>
                <w:noProof/>
              </w:rPr>
              <w:t>{4]</w:t>
            </w:r>
            <w:r>
              <w:rPr>
                <w:noProof/>
              </w:rPr>
              <w:t xml:space="preserve"> document .</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SEP, consulte el </w:t>
            </w:r>
            <w:r>
              <w:rPr>
                <w:rStyle w:val="mqInternal"/>
                <w:noProof/>
                <w:lang w:val="es-ES_tradnl"/>
              </w:rPr>
              <w:t>[1}</w:t>
            </w:r>
            <w:r>
              <w:rPr>
                <w:lang w:val="es-ES_tradnl"/>
              </w:rPr>
              <w:t xml:space="preserve">Trabajar con eventos recurrentes </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{4]</w:t>
            </w:r>
            <w:r>
              <w:rPr>
                <w:lang w:val="es-ES_tradnl"/>
              </w:rPr>
              <w:t xml:space="preserve"> docu</w:t>
            </w:r>
            <w:r>
              <w:rPr>
                <w:lang w:val="es-ES_tradnl"/>
              </w:rPr>
              <w:t>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210 </w:t>
            </w:r>
            <w:r>
              <w:rPr>
                <w:noProof/>
                <w:sz w:val="16"/>
              </w:rPr>
              <w:br/>
            </w:r>
            <w:r>
              <w:rPr>
                <w:noProof/>
                <w:sz w:val="2"/>
              </w:rPr>
              <w:t>3344c0e4-ff72-4bb6-8f66-7b0f0081aaa2</w:t>
            </w:r>
          </w:p>
        </w:tc>
        <w:tc>
          <w:tcPr>
            <w:tcW w:w="7407" w:type="dxa"/>
            <w:shd w:val="clear" w:color="auto" w:fill="F2F2F2" w:themeFill="background1" w:themeFillShade="F2"/>
          </w:tcPr>
          <w:p w:rsidR="00000000" w:rsidRDefault="00FF2FA9">
            <w:pPr>
              <w:rPr>
                <w:noProof/>
              </w:rPr>
            </w:pPr>
            <w:r>
              <w:rPr>
                <w:noProof/>
              </w:rPr>
              <w:t xml:space="preserve">If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FF2FA9">
            <w:pPr>
              <w:rPr>
                <w:lang w:val="es-ES_tradnl"/>
              </w:rPr>
            </w:pPr>
            <w:r>
              <w:rPr>
                <w:lang w:val="es-ES_tradnl"/>
              </w:rPr>
              <w:t xml:space="preserve">Si ya tiene un evento SEP, haga clic en el </w:t>
            </w:r>
            <w:r>
              <w:rPr>
                <w:rStyle w:val="mqInternal"/>
                <w:noProof/>
                <w:lang w:val="es-ES_tradnl"/>
              </w:rPr>
              <w:t>[1}</w:t>
            </w:r>
            <w:r>
              <w:rPr>
                <w:lang w:val="es-ES_tradnl"/>
              </w:rPr>
              <w:t>Apoyar</w:t>
            </w:r>
            <w:r>
              <w:rPr>
                <w:rStyle w:val="mqInternal"/>
                <w:noProof/>
                <w:lang w:val="es-ES_tradnl"/>
              </w:rPr>
              <w:t>{2]</w:t>
            </w:r>
            <w:r>
              <w:rPr>
                <w:lang w:val="es-ES_tradnl"/>
              </w:rPr>
              <w:t xml:space="preserve"> pest</w:t>
            </w:r>
            <w:r>
              <w:rPr>
                <w:lang w:val="es-ES_tradnl"/>
              </w:rPr>
              <w:t>a</w:t>
            </w:r>
            <w:r>
              <w:rPr>
                <w:lang w:val="es-ES_tradnl"/>
              </w:rPr>
              <w:t>ñ</w:t>
            </w:r>
            <w:r>
              <w:rPr>
                <w:lang w:val="es-ES_tradnl"/>
              </w:rPr>
              <w:t>a, y podr</w:t>
            </w:r>
            <w:r>
              <w:rPr>
                <w:lang w:val="es-ES_tradnl"/>
              </w:rPr>
              <w:t>á</w:t>
            </w:r>
            <w:r>
              <w:rPr>
                <w:lang w:val="es-ES_tradnl"/>
              </w:rPr>
              <w:t xml:space="preserve"> </w:t>
            </w:r>
            <w:r>
              <w:rPr>
                <w:rStyle w:val="mqInternal"/>
                <w:noProof/>
                <w:lang w:val="es-ES_tradnl"/>
              </w:rPr>
              <w:t>[1}</w:t>
            </w:r>
            <w:r>
              <w:rPr>
                <w:lang w:val="es-ES_tradnl"/>
              </w:rPr>
              <w:t>activar / desactivar</w:t>
            </w:r>
            <w:r>
              <w:rPr>
                <w:rStyle w:val="mqInternal"/>
                <w:noProof/>
                <w:lang w:val="es-ES_tradnl"/>
              </w:rPr>
              <w:t>{2]</w:t>
            </w:r>
            <w:r>
              <w:rPr>
                <w:lang w:val="es-ES_tradnl"/>
              </w:rPr>
              <w:t xml:space="preserve"> desde la Sala de control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212 </w:t>
            </w:r>
            <w:r>
              <w:rPr>
                <w:noProof/>
                <w:sz w:val="16"/>
              </w:rPr>
              <w:br/>
            </w:r>
            <w:r>
              <w:rPr>
                <w:noProof/>
                <w:sz w:val="2"/>
              </w:rPr>
              <w:t>f1340560-8cee-4e8a-a460-a94abcc88269</w:t>
            </w:r>
          </w:p>
        </w:tc>
        <w:tc>
          <w:tcPr>
            <w:tcW w:w="7407" w:type="dxa"/>
            <w:shd w:val="clear" w:color="auto" w:fill="F2F2F2" w:themeFill="background1" w:themeFillShade="F2"/>
          </w:tcPr>
          <w:p w:rsidR="00000000" w:rsidRDefault="00FF2FA9">
            <w:pPr>
              <w:rPr>
                <w:noProof/>
              </w:rPr>
            </w:pPr>
            <w:r>
              <w:rPr>
                <w:noProof/>
              </w:rPr>
              <w:t xml:space="preserve">Copy your </w:t>
            </w:r>
            <w:r>
              <w:rPr>
                <w:rStyle w:val="mqInternal"/>
                <w:noProof/>
              </w:rPr>
              <w:t>[1}</w:t>
            </w:r>
            <w:r>
              <w:rPr>
                <w:noProof/>
              </w:rPr>
              <w:t>Live Job ID</w:t>
            </w:r>
            <w:r>
              <w:rPr>
                <w:rStyle w:val="mqInternal"/>
                <w:noProof/>
              </w:rPr>
              <w:t>{2]</w:t>
            </w:r>
            <w:r>
              <w:rPr>
                <w:noProof/>
              </w:rPr>
              <w:t>.</w:t>
            </w:r>
          </w:p>
        </w:tc>
        <w:tc>
          <w:tcPr>
            <w:tcW w:w="7407" w:type="dxa"/>
          </w:tcPr>
          <w:p w:rsidR="00000000" w:rsidRDefault="00FF2FA9">
            <w:pPr>
              <w:rPr>
                <w:lang w:val="es-ES_tradnl"/>
              </w:rPr>
            </w:pPr>
            <w:r>
              <w:rPr>
                <w:lang w:val="es-ES_tradnl"/>
              </w:rPr>
              <w:t xml:space="preserve">Copia tu </w:t>
            </w:r>
            <w:r>
              <w:rPr>
                <w:rStyle w:val="mqInternal"/>
                <w:noProof/>
                <w:lang w:val="es-ES_tradnl"/>
              </w:rPr>
              <w:t>[1}</w:t>
            </w:r>
            <w:r>
              <w:rPr>
                <w:lang w:val="es-ES_tradnl"/>
              </w:rPr>
              <w:t>ID de trabajo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214 </w:t>
            </w:r>
            <w:r>
              <w:rPr>
                <w:noProof/>
                <w:sz w:val="16"/>
              </w:rPr>
              <w:br/>
            </w:r>
            <w:r>
              <w:rPr>
                <w:noProof/>
                <w:sz w:val="2"/>
              </w:rPr>
              <w:t>5a0b791b-53e5-4b82-8aa6-c130370359fd</w:t>
            </w:r>
          </w:p>
        </w:tc>
        <w:tc>
          <w:tcPr>
            <w:tcW w:w="7407" w:type="dxa"/>
            <w:shd w:val="clear" w:color="auto" w:fill="F2F2F2" w:themeFill="background1" w:themeFillShade="F2"/>
          </w:tcPr>
          <w:p w:rsidR="00000000" w:rsidRDefault="00FF2FA9">
            <w:pPr>
              <w:rPr>
                <w:noProof/>
              </w:rPr>
            </w:pPr>
            <w:r>
              <w:rPr>
                <w:noProof/>
              </w:rPr>
              <w:t>Return to the Brightcove Beac</w:t>
            </w:r>
            <w:r>
              <w:rPr>
                <w:noProof/>
              </w:rPr>
              <w:t xml:space="preserve">on platform and configure your event by pasting the </w:t>
            </w:r>
            <w:r>
              <w:rPr>
                <w:rStyle w:val="mqInternal"/>
                <w:noProof/>
              </w:rPr>
              <w:t>[1}</w:t>
            </w:r>
            <w:r>
              <w:rPr>
                <w:noProof/>
              </w:rPr>
              <w:t>Job ID</w:t>
            </w:r>
            <w:r>
              <w:rPr>
                <w:rStyle w:val="mqInternal"/>
                <w:noProof/>
              </w:rPr>
              <w:t>{2]</w:t>
            </w:r>
            <w:r>
              <w:rPr>
                <w:noProof/>
              </w:rPr>
              <w:t xml:space="preserve"> of the recurring event.</w:t>
            </w:r>
          </w:p>
        </w:tc>
        <w:tc>
          <w:tcPr>
            <w:tcW w:w="7407" w:type="dxa"/>
          </w:tcPr>
          <w:p w:rsidR="00000000" w:rsidRDefault="00FF2FA9">
            <w:pPr>
              <w:rPr>
                <w:lang w:val="es-ES_tradnl"/>
              </w:rPr>
            </w:pPr>
            <w:r>
              <w:rPr>
                <w:lang w:val="es-ES_tradnl"/>
              </w:rPr>
              <w:t xml:space="preserve">Regrese a la plataforma Brightcove Beacon y configure su evento pegando el </w:t>
            </w: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del evento recurrente.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215 </w:t>
            </w:r>
            <w:r>
              <w:rPr>
                <w:noProof/>
                <w:sz w:val="16"/>
              </w:rPr>
              <w:br/>
            </w:r>
            <w:r>
              <w:rPr>
                <w:noProof/>
                <w:sz w:val="2"/>
              </w:rPr>
              <w:t>9b7b3286-879c-4bef-8dc6-c1ef5297c3fe</w:t>
            </w:r>
          </w:p>
        </w:tc>
        <w:tc>
          <w:tcPr>
            <w:tcW w:w="7407" w:type="dxa"/>
            <w:shd w:val="clear" w:color="auto" w:fill="F2F2F2" w:themeFill="background1" w:themeFillShade="F2"/>
          </w:tcPr>
          <w:p w:rsidR="00000000" w:rsidRDefault="00FF2FA9">
            <w:pPr>
              <w:rPr>
                <w:noProof/>
              </w:rPr>
            </w:pPr>
            <w:r>
              <w:rPr>
                <w:noProof/>
              </w:rPr>
              <w:t xml:space="preserve">Also supply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FF2FA9">
            <w:pPr>
              <w:rPr>
                <w:lang w:val="es-ES_tradnl"/>
              </w:rPr>
            </w:pPr>
            <w:r>
              <w:rPr>
                <w:lang w:val="es-ES_tradnl"/>
              </w:rPr>
              <w:t>Tambi</w:t>
            </w:r>
            <w:r>
              <w:rPr>
                <w:lang w:val="es-ES_tradnl"/>
              </w:rPr>
              <w:t>é</w:t>
            </w:r>
            <w:r>
              <w:rPr>
                <w:lang w:val="es-ES_tradnl"/>
              </w:rPr>
              <w:t xml:space="preserve">n suministre un </w:t>
            </w:r>
            <w:r>
              <w:rPr>
                <w:rStyle w:val="mqInternal"/>
                <w:noProof/>
                <w:lang w:val="es-ES_tradnl"/>
              </w:rPr>
              <w:t>[1}</w:t>
            </w:r>
            <w:r>
              <w:rPr>
                <w:lang w:val="es-ES_tradnl"/>
              </w:rPr>
              <w:t>Nombre</w:t>
            </w:r>
            <w:r>
              <w:rPr>
                <w:rStyle w:val="mqInternal"/>
                <w:noProof/>
                <w:lang w:val="es-ES_tradnl"/>
              </w:rPr>
              <w:t>{2]</w:t>
            </w:r>
            <w:r>
              <w:rPr>
                <w:lang w:val="es-ES_tradnl"/>
              </w:rPr>
              <w:t xml:space="preserve"> y un </w:t>
            </w:r>
            <w:r>
              <w:rPr>
                <w:rStyle w:val="mqInternal"/>
                <w:noProof/>
                <w:lang w:val="es-ES_tradnl"/>
              </w:rPr>
              <w:t>[1}</w:t>
            </w:r>
            <w:r>
              <w:rPr>
                <w:lang w:val="es-ES_tradnl"/>
              </w:rPr>
              <w:t>Fecha de inicio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217 </w:t>
            </w:r>
            <w:r>
              <w:rPr>
                <w:noProof/>
                <w:sz w:val="16"/>
              </w:rPr>
              <w:br/>
            </w:r>
            <w:r>
              <w:rPr>
                <w:noProof/>
                <w:sz w:val="2"/>
              </w:rPr>
              <w:t>695bcd4b-a5d3-4603-ac13-4aeef4bb417a</w:t>
            </w:r>
          </w:p>
        </w:tc>
        <w:tc>
          <w:tcPr>
            <w:tcW w:w="7407" w:type="dxa"/>
            <w:shd w:val="clear" w:color="auto" w:fill="F2F2F2" w:themeFill="background1" w:themeFillShade="F2"/>
          </w:tcPr>
          <w:p w:rsidR="00000000" w:rsidRDefault="00FF2FA9">
            <w:pPr>
              <w:rPr>
                <w:noProof/>
              </w:rPr>
            </w:pPr>
            <w:r>
              <w:rPr>
                <w:noProof/>
              </w:rPr>
              <w:t>The date and time of your event must be in the following format.</w:t>
            </w:r>
          </w:p>
        </w:tc>
        <w:tc>
          <w:tcPr>
            <w:tcW w:w="7407" w:type="dxa"/>
          </w:tcPr>
          <w:p w:rsidR="00000000" w:rsidRDefault="00FF2FA9">
            <w:pPr>
              <w:rPr>
                <w:lang w:val="es-ES_tradnl"/>
              </w:rPr>
            </w:pPr>
            <w:r>
              <w:rPr>
                <w:lang w:val="es-ES_tradnl"/>
              </w:rPr>
              <w:t>La fecha y hora de su evento deben tener el siguiente formato.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219 </w:t>
            </w:r>
            <w:r>
              <w:rPr>
                <w:noProof/>
                <w:sz w:val="16"/>
              </w:rPr>
              <w:br/>
            </w:r>
            <w:r>
              <w:rPr>
                <w:noProof/>
                <w:sz w:val="2"/>
              </w:rPr>
              <w:t>34627d16-59d5-4024-8352-4b63a7ddcd39</w:t>
            </w:r>
          </w:p>
        </w:tc>
        <w:tc>
          <w:tcPr>
            <w:tcW w:w="7407" w:type="dxa"/>
            <w:shd w:val="clear" w:color="auto" w:fill="F2F2F2" w:themeFill="background1" w:themeFillShade="F2"/>
          </w:tcPr>
          <w:p w:rsidR="00000000" w:rsidRDefault="00FF2FA9">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220 </w:t>
            </w:r>
            <w:r>
              <w:rPr>
                <w:noProof/>
                <w:sz w:val="16"/>
              </w:rPr>
              <w:br/>
            </w:r>
            <w:r>
              <w:rPr>
                <w:noProof/>
                <w:sz w:val="2"/>
              </w:rPr>
              <w:t>4d5b0b40-fbbc-4bf5-9a74-e657635b0e8b</w:t>
            </w:r>
          </w:p>
        </w:tc>
        <w:tc>
          <w:tcPr>
            <w:tcW w:w="7407" w:type="dxa"/>
            <w:shd w:val="clear" w:color="auto" w:fill="F2F2F2" w:themeFill="background1" w:themeFillShade="F2"/>
          </w:tcPr>
          <w:p w:rsidR="00000000" w:rsidRDefault="00FF2FA9">
            <w:pPr>
              <w:rPr>
                <w:noProof/>
              </w:rPr>
            </w:pPr>
            <w:r>
              <w:rPr>
                <w:noProof/>
              </w:rPr>
              <w:t xml:space="preserve">Brightcove Beacon CMS is automating the </w:t>
            </w:r>
            <w:r>
              <w:rPr>
                <w:rStyle w:val="mqInternal"/>
                <w:noProof/>
              </w:rPr>
              <w:t>[1}</w:t>
            </w:r>
            <w:r>
              <w:rPr>
                <w:noProof/>
              </w:rPr>
              <w:t>Status</w:t>
            </w:r>
            <w:r>
              <w:rPr>
                <w:rStyle w:val="mqInternal"/>
                <w:noProof/>
              </w:rPr>
              <w:t>{2]</w:t>
            </w:r>
            <w:r>
              <w:rPr>
                <w:noProof/>
              </w:rPr>
              <w:t xml:space="preserve"> transitions for Live events, but in Static Entry Points, you may have multiple Brightcove Beacon events associated with the same SEP.</w:t>
            </w:r>
          </w:p>
        </w:tc>
        <w:tc>
          <w:tcPr>
            <w:tcW w:w="7407" w:type="dxa"/>
          </w:tcPr>
          <w:p w:rsidR="00000000" w:rsidRDefault="00FF2FA9">
            <w:pPr>
              <w:rPr>
                <w:lang w:val="es-ES_tradnl"/>
              </w:rPr>
            </w:pPr>
            <w:r>
              <w:rPr>
                <w:lang w:val="es-ES_tradnl"/>
              </w:rPr>
              <w:t xml:space="preserve">Brightcove Beacon </w:t>
            </w:r>
            <w:r>
              <w:rPr>
                <w:lang w:val="es-ES_tradnl"/>
              </w:rPr>
              <w:t>CMS est</w:t>
            </w:r>
            <w:r>
              <w:rPr>
                <w:lang w:val="es-ES_tradnl"/>
              </w:rPr>
              <w:t>á</w:t>
            </w:r>
            <w:r>
              <w:rPr>
                <w:lang w:val="es-ES_tradnl"/>
              </w:rPr>
              <w:t xml:space="preserve"> automatizando </w:t>
            </w:r>
            <w:r>
              <w:rPr>
                <w:rStyle w:val="mqInternal"/>
                <w:noProof/>
                <w:lang w:val="es-ES_tradnl"/>
              </w:rPr>
              <w:t>[1}</w:t>
            </w:r>
            <w:r>
              <w:rPr>
                <w:lang w:val="es-ES_tradnl"/>
              </w:rPr>
              <w:t>Estado</w:t>
            </w:r>
            <w:r>
              <w:rPr>
                <w:rStyle w:val="mqInternal"/>
                <w:noProof/>
                <w:lang w:val="es-ES_tradnl"/>
              </w:rPr>
              <w:t>{2]</w:t>
            </w:r>
            <w:r>
              <w:rPr>
                <w:lang w:val="es-ES_tradnl"/>
              </w:rPr>
              <w:t xml:space="preserve"> transiciones para eventos en vivo, pero en los puntos de entrada est</w:t>
            </w:r>
            <w:r>
              <w:rPr>
                <w:lang w:val="es-ES_tradnl"/>
              </w:rPr>
              <w:t>á</w:t>
            </w:r>
            <w:r>
              <w:rPr>
                <w:lang w:val="es-ES_tradnl"/>
              </w:rPr>
              <w:t>ticos, es posible que tenga varios eventos de Brightcove Beacon asociados con el mismo SEP.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221 </w:t>
            </w:r>
            <w:r>
              <w:rPr>
                <w:noProof/>
                <w:sz w:val="16"/>
              </w:rPr>
              <w:br/>
            </w:r>
            <w:r>
              <w:rPr>
                <w:noProof/>
                <w:sz w:val="2"/>
              </w:rPr>
              <w:t>c365618b-bbdd-42e5-a6d5-d68d80cb71bb</w:t>
            </w:r>
          </w:p>
        </w:tc>
        <w:tc>
          <w:tcPr>
            <w:tcW w:w="7407" w:type="dxa"/>
            <w:shd w:val="clear" w:color="auto" w:fill="F2F2F2" w:themeFill="background1" w:themeFillShade="F2"/>
          </w:tcPr>
          <w:p w:rsidR="00000000" w:rsidRDefault="00FF2FA9">
            <w:pPr>
              <w:rPr>
                <w:noProof/>
              </w:rPr>
            </w:pPr>
            <w:r>
              <w:rPr>
                <w:noProof/>
              </w:rPr>
              <w:t>If there are iss</w:t>
            </w:r>
            <w:r>
              <w:rPr>
                <w:noProof/>
              </w:rPr>
              <w:t xml:space="preserve">ues with the automation as one running late and is overlapping, you can adjust the CMS transition by manually changing the </w:t>
            </w:r>
            <w:r>
              <w:rPr>
                <w:rStyle w:val="mqInternal"/>
                <w:noProof/>
              </w:rPr>
              <w:t>[1}</w:t>
            </w:r>
            <w:r>
              <w:rPr>
                <w:noProof/>
              </w:rPr>
              <w:t>Status</w:t>
            </w:r>
            <w:r>
              <w:rPr>
                <w:rStyle w:val="mqInternal"/>
                <w:noProof/>
              </w:rPr>
              <w:t>{2]</w:t>
            </w:r>
            <w:r>
              <w:rPr>
                <w:noProof/>
              </w:rPr>
              <w:t>.</w:t>
            </w:r>
          </w:p>
        </w:tc>
        <w:tc>
          <w:tcPr>
            <w:tcW w:w="7407" w:type="dxa"/>
          </w:tcPr>
          <w:p w:rsidR="00000000" w:rsidRDefault="00FF2FA9">
            <w:pPr>
              <w:rPr>
                <w:lang w:val="es-ES_tradnl"/>
              </w:rPr>
            </w:pPr>
            <w:r>
              <w:rPr>
                <w:lang w:val="es-ES_tradnl"/>
              </w:rPr>
              <w:t>Si hay problemas con la automatizaci</w:t>
            </w:r>
            <w:r>
              <w:rPr>
                <w:lang w:val="es-ES_tradnl"/>
              </w:rPr>
              <w:t>ó</w:t>
            </w:r>
            <w:r>
              <w:rPr>
                <w:lang w:val="es-ES_tradnl"/>
              </w:rPr>
              <w:t>n, ya que una que se retrasa y se superpone, puede ajustar la transici</w:t>
            </w:r>
            <w:r>
              <w:rPr>
                <w:lang w:val="es-ES_tradnl"/>
              </w:rPr>
              <w:t>ó</w:t>
            </w:r>
            <w:r>
              <w:rPr>
                <w:lang w:val="es-ES_tradnl"/>
              </w:rPr>
              <w:t>n de CMS ca</w:t>
            </w:r>
            <w:r>
              <w:rPr>
                <w:lang w:val="es-ES_tradnl"/>
              </w:rPr>
              <w:t xml:space="preserve">mbiando manualmente el </w:t>
            </w:r>
            <w:r>
              <w:rPr>
                <w:rStyle w:val="mqInternal"/>
                <w:noProof/>
                <w:lang w:val="es-ES_tradnl"/>
              </w:rPr>
              <w:t>[1}</w:t>
            </w:r>
            <w:r>
              <w:rPr>
                <w:lang w:val="es-ES_tradnl"/>
              </w:rPr>
              <w:t>Estado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222 </w:t>
            </w:r>
            <w:r>
              <w:rPr>
                <w:noProof/>
                <w:sz w:val="16"/>
              </w:rPr>
              <w:br/>
            </w:r>
            <w:r>
              <w:rPr>
                <w:noProof/>
                <w:sz w:val="2"/>
              </w:rPr>
              <w:t>0255f3c7-29eb-4b87-8738-35091b02df6f</w:t>
            </w:r>
          </w:p>
        </w:tc>
        <w:tc>
          <w:tcPr>
            <w:tcW w:w="7407" w:type="dxa"/>
            <w:shd w:val="clear" w:color="auto" w:fill="F2F2F2" w:themeFill="background1" w:themeFillShade="F2"/>
          </w:tcPr>
          <w:p w:rsidR="00000000" w:rsidRDefault="00FF2FA9">
            <w:pPr>
              <w:rPr>
                <w:noProof/>
              </w:rPr>
            </w:pPr>
            <w:r>
              <w:rPr>
                <w:noProof/>
              </w:rPr>
              <w:t xml:space="preserve">For example, from </w:t>
            </w:r>
            <w:r>
              <w:rPr>
                <w:rStyle w:val="mqInternal"/>
                <w:noProof/>
              </w:rPr>
              <w:t>[1}</w:t>
            </w:r>
            <w:r>
              <w:rPr>
                <w:noProof/>
              </w:rPr>
              <w:t>Available</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 xml:space="preserve"> in the </w:t>
            </w:r>
            <w:r>
              <w:rPr>
                <w:rStyle w:val="mqInternal"/>
                <w:noProof/>
              </w:rPr>
              <w:t>[1}</w:t>
            </w:r>
            <w:r>
              <w:rPr>
                <w:noProof/>
              </w:rPr>
              <w:t>Status</w:t>
            </w:r>
            <w:r>
              <w:rPr>
                <w:rStyle w:val="mqInternal"/>
                <w:noProof/>
              </w:rPr>
              <w:t>{2]</w:t>
            </w:r>
            <w:r>
              <w:rPr>
                <w:noProof/>
              </w:rPr>
              <w:t xml:space="preserve"> field.</w:t>
            </w:r>
          </w:p>
        </w:tc>
        <w:tc>
          <w:tcPr>
            <w:tcW w:w="7407" w:type="dxa"/>
          </w:tcPr>
          <w:p w:rsidR="00000000" w:rsidRDefault="00FF2FA9">
            <w:pPr>
              <w:rPr>
                <w:lang w:val="es-ES_tradnl"/>
              </w:rPr>
            </w:pPr>
            <w:r>
              <w:rPr>
                <w:lang w:val="es-ES_tradnl"/>
              </w:rPr>
              <w:t xml:space="preserve">Por ejemplo, de </w:t>
            </w:r>
            <w:r>
              <w:rPr>
                <w:rStyle w:val="mqInternal"/>
                <w:noProof/>
                <w:lang w:val="es-ES_tradnl"/>
              </w:rPr>
              <w:t>[1}</w:t>
            </w:r>
            <w:r>
              <w:rPr>
                <w:lang w:val="es-ES_tradnl"/>
              </w:rPr>
              <w:t>Disponible</w:t>
            </w:r>
            <w:r>
              <w:rPr>
                <w:rStyle w:val="mqInternal"/>
                <w:noProof/>
                <w:lang w:val="es-ES_tradnl"/>
              </w:rPr>
              <w:t>{2]</w:t>
            </w:r>
            <w:r>
              <w:rPr>
                <w:lang w:val="es-ES_tradnl"/>
              </w:rPr>
              <w:t xml:space="preserve"> a </w:t>
            </w:r>
            <w:r>
              <w:rPr>
                <w:rStyle w:val="mqInternal"/>
                <w:noProof/>
                <w:lang w:val="es-ES_tradnl"/>
              </w:rPr>
              <w:t>[1}</w:t>
            </w:r>
            <w:r>
              <w:rPr>
                <w:lang w:val="es-ES_tradnl"/>
              </w:rPr>
              <w:t>Terminado</w:t>
            </w:r>
            <w:r>
              <w:rPr>
                <w:rStyle w:val="mqInternal"/>
                <w:noProof/>
                <w:lang w:val="es-ES_tradnl"/>
              </w:rPr>
              <w:t>{2]</w:t>
            </w:r>
            <w:r>
              <w:rPr>
                <w:lang w:val="es-ES_tradnl"/>
              </w:rPr>
              <w:t xml:space="preserve"> en el </w:t>
            </w:r>
            <w:r>
              <w:rPr>
                <w:rStyle w:val="mqInternal"/>
                <w:noProof/>
                <w:lang w:val="es-ES_tradnl"/>
              </w:rPr>
              <w:t>[1}</w:t>
            </w:r>
            <w:r>
              <w:rPr>
                <w:lang w:val="es-ES_tradnl"/>
              </w:rPr>
              <w:t>Estado</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223 </w:t>
            </w:r>
            <w:r>
              <w:rPr>
                <w:noProof/>
                <w:sz w:val="16"/>
              </w:rPr>
              <w:br/>
            </w:r>
            <w:r>
              <w:rPr>
                <w:noProof/>
                <w:sz w:val="2"/>
              </w:rPr>
              <w:t>51d16ef9-7af1-420f-847d-507051a9023f</w:t>
            </w:r>
          </w:p>
        </w:tc>
        <w:tc>
          <w:tcPr>
            <w:tcW w:w="7407" w:type="dxa"/>
            <w:shd w:val="clear" w:color="auto" w:fill="F2F2F2" w:themeFill="background1" w:themeFillShade="F2"/>
          </w:tcPr>
          <w:p w:rsidR="00000000" w:rsidRDefault="00FF2FA9">
            <w:pPr>
              <w:rPr>
                <w:noProof/>
              </w:rPr>
            </w:pPr>
            <w:r>
              <w:rPr>
                <w:noProof/>
              </w:rPr>
              <w:t>You can perform this process for all the Live events you want in the Brightcove Beacon platform.</w:t>
            </w:r>
          </w:p>
        </w:tc>
        <w:tc>
          <w:tcPr>
            <w:tcW w:w="7407" w:type="dxa"/>
          </w:tcPr>
          <w:p w:rsidR="00000000" w:rsidRDefault="00FF2FA9">
            <w:pPr>
              <w:rPr>
                <w:lang w:val="es-ES_tradnl"/>
              </w:rPr>
            </w:pPr>
            <w:r>
              <w:rPr>
                <w:lang w:val="es-ES_tradnl"/>
              </w:rPr>
              <w:t>Puede realizar este proceso para todos los eventos en vivo que desee en la plataforma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224 </w:t>
            </w:r>
            <w:r>
              <w:rPr>
                <w:noProof/>
                <w:sz w:val="16"/>
              </w:rPr>
              <w:br/>
            </w:r>
            <w:r>
              <w:rPr>
                <w:noProof/>
                <w:sz w:val="2"/>
              </w:rPr>
              <w:t>b63d331b-a7</w:t>
            </w:r>
            <w:r>
              <w:rPr>
                <w:noProof/>
                <w:sz w:val="2"/>
              </w:rPr>
              <w:t>c6-4097-a04f-3aa01aecb1d7</w:t>
            </w:r>
          </w:p>
        </w:tc>
        <w:tc>
          <w:tcPr>
            <w:tcW w:w="7407" w:type="dxa"/>
            <w:shd w:val="clear" w:color="auto" w:fill="F2F2F2" w:themeFill="background1" w:themeFillShade="F2"/>
          </w:tcPr>
          <w:p w:rsidR="00000000" w:rsidRDefault="00FF2FA9">
            <w:pPr>
              <w:rPr>
                <w:noProof/>
              </w:rPr>
            </w:pPr>
            <w:r>
              <w:rPr>
                <w:noProof/>
              </w:rPr>
              <w:t>All of them will be streaming from the same Live transmission, but each one with the different date and time that you adjusted in its event settings.</w:t>
            </w:r>
          </w:p>
        </w:tc>
        <w:tc>
          <w:tcPr>
            <w:tcW w:w="7407" w:type="dxa"/>
          </w:tcPr>
          <w:p w:rsidR="00000000" w:rsidRDefault="00FF2FA9">
            <w:pPr>
              <w:rPr>
                <w:lang w:val="es-ES_tradnl"/>
              </w:rPr>
            </w:pPr>
            <w:r>
              <w:rPr>
                <w:lang w:val="es-ES_tradnl"/>
              </w:rPr>
              <w:t>Todos ellos se transmitir</w:t>
            </w:r>
            <w:r>
              <w:rPr>
                <w:lang w:val="es-ES_tradnl"/>
              </w:rPr>
              <w:t>á</w:t>
            </w:r>
            <w:r>
              <w:rPr>
                <w:lang w:val="es-ES_tradnl"/>
              </w:rPr>
              <w:t>n desde la misma transmisi</w:t>
            </w:r>
            <w:r>
              <w:rPr>
                <w:lang w:val="es-ES_tradnl"/>
              </w:rPr>
              <w:t>ó</w:t>
            </w:r>
            <w:r>
              <w:rPr>
                <w:lang w:val="es-ES_tradnl"/>
              </w:rPr>
              <w:t>n en vivo, pero cada uno co</w:t>
            </w:r>
            <w:r>
              <w:rPr>
                <w:lang w:val="es-ES_tradnl"/>
              </w:rPr>
              <w:t>n la fecha y hora diferentes que ajust</w:t>
            </w:r>
            <w:r>
              <w:rPr>
                <w:lang w:val="es-ES_tradnl"/>
              </w:rPr>
              <w:t>ó</w:t>
            </w:r>
            <w:r>
              <w:rPr>
                <w:lang w:val="es-ES_tradnl"/>
              </w:rPr>
              <w:t xml:space="preserve"> en la configuraci</w:t>
            </w:r>
            <w:r>
              <w:rPr>
                <w:lang w:val="es-ES_tradnl"/>
              </w:rPr>
              <w:t>ó</w:t>
            </w:r>
            <w:r>
              <w:rPr>
                <w:lang w:val="es-ES_tradnl"/>
              </w:rPr>
              <w:t>n de su evento.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streaming-vods-to-a-channel.html</w:t>
            </w:r>
          </w:p>
          <w:p w:rsidR="00000000" w:rsidRDefault="00FF2FA9">
            <w:pPr>
              <w:jc w:val="center"/>
              <w:rPr>
                <w:b/>
                <w:noProof/>
              </w:rPr>
            </w:pPr>
            <w:r>
              <w:rPr>
                <w:b/>
                <w:noProof/>
              </w:rPr>
              <w:t>MQ971010 7980bbe3-21ab-4cc9-b743-ab063b25c515</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0b998580-9256-4851-ae2a-b0910556af73</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b6247b80-5db0-4b6c-9494-5c42481eccfd</w:t>
            </w:r>
          </w:p>
        </w:tc>
        <w:tc>
          <w:tcPr>
            <w:tcW w:w="7407" w:type="dxa"/>
            <w:shd w:val="clear" w:color="auto" w:fill="F2F2F2" w:themeFill="background1" w:themeFillShade="F2"/>
          </w:tcPr>
          <w:p w:rsidR="00000000" w:rsidRDefault="00FF2FA9">
            <w:pPr>
              <w:rPr>
                <w:noProof/>
              </w:rPr>
            </w:pPr>
            <w:r>
              <w:rPr>
                <w:noProof/>
              </w:rPr>
              <w:t>Streaming VODs to a Channel description:</w:t>
            </w:r>
          </w:p>
        </w:tc>
        <w:tc>
          <w:tcPr>
            <w:tcW w:w="7407" w:type="dxa"/>
          </w:tcPr>
          <w:p w:rsidR="00000000" w:rsidRDefault="00FF2FA9">
            <w:pPr>
              <w:rPr>
                <w:lang w:val="es-ES_tradnl"/>
              </w:rPr>
            </w:pPr>
            <w:r>
              <w:rPr>
                <w:lang w:val="es-ES_tradnl"/>
              </w:rPr>
              <w:t>Transmisi</w:t>
            </w:r>
            <w:r>
              <w:rPr>
                <w:lang w:val="es-ES_tradnl"/>
              </w:rPr>
              <w:t>ó</w:t>
            </w:r>
            <w:r>
              <w:rPr>
                <w:lang w:val="es-ES_tradnl"/>
              </w:rPr>
              <w:t>n de VOD a la descripci</w:t>
            </w:r>
            <w:r>
              <w:rPr>
                <w:lang w:val="es-ES_tradnl"/>
              </w:rPr>
              <w:t>ó</w:t>
            </w:r>
            <w:r>
              <w:rPr>
                <w:lang w:val="es-ES_tradnl"/>
              </w:rPr>
              <w:t>n de un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4b9d9fcf-a2ea-4c5f-9fd9-e9852f7680e7</w:t>
            </w:r>
          </w:p>
        </w:tc>
        <w:tc>
          <w:tcPr>
            <w:tcW w:w="7407" w:type="dxa"/>
            <w:shd w:val="clear" w:color="auto" w:fill="F2F2F2" w:themeFill="background1" w:themeFillShade="F2"/>
          </w:tcPr>
          <w:p w:rsidR="00000000" w:rsidRDefault="00FF2FA9">
            <w:pPr>
              <w:rPr>
                <w:noProof/>
              </w:rPr>
            </w:pPr>
            <w:r>
              <w:rPr>
                <w:noProof/>
              </w:rPr>
              <w:t>'In this topic, you will learn how to stream a set of video-on-demand assets (VODs) as a</w:t>
            </w:r>
            <w:r>
              <w:rPr>
                <w:noProof/>
              </w:rPr>
              <w:t xml:space="preserve"> Live stream to a Channel in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transmitir un conjunto de activos de video a pedido (VOD) como una transmisi</w:t>
            </w:r>
            <w:r>
              <w:rPr>
                <w:lang w:val="es-ES_tradnl"/>
              </w:rPr>
              <w:t>ó</w:t>
            </w:r>
            <w:r>
              <w:rPr>
                <w:lang w:val="es-ES_tradnl"/>
              </w:rPr>
              <w:t>n en vivo a un canal en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6fdd8d5f-0367-4cfb-abdf-c99f1a5f5b93</w:t>
            </w:r>
          </w:p>
        </w:tc>
        <w:tc>
          <w:tcPr>
            <w:tcW w:w="7407" w:type="dxa"/>
            <w:shd w:val="clear" w:color="auto" w:fill="F2F2F2" w:themeFill="background1" w:themeFillShade="F2"/>
          </w:tcPr>
          <w:p w:rsidR="00000000" w:rsidRDefault="00FF2FA9">
            <w:pPr>
              <w:rPr>
                <w:noProof/>
              </w:rPr>
            </w:pPr>
            <w:r>
              <w:rPr>
                <w:noProof/>
              </w:rPr>
              <w:t>Usi</w:t>
            </w:r>
            <w:r>
              <w:rPr>
                <w:noProof/>
              </w:rPr>
              <w:t>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7cf1ca4a-d528-4307-a72f-c3cf6e47add9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5b343c69-0f78-4a04-acd2-eea17eb164a5</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66e879ce-4ce2-4383-98d6-ed4a27d43411</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3d032f1d-9d44-4436-b292-cbdd004e7342</w:t>
            </w:r>
          </w:p>
        </w:tc>
        <w:tc>
          <w:tcPr>
            <w:tcW w:w="7407" w:type="dxa"/>
            <w:shd w:val="clear" w:color="auto" w:fill="F2F2F2" w:themeFill="background1" w:themeFillShade="F2"/>
          </w:tcPr>
          <w:p w:rsidR="00000000" w:rsidRDefault="00FF2FA9">
            <w:pPr>
              <w:rPr>
                <w:noProof/>
              </w:rPr>
            </w:pPr>
            <w:r>
              <w:rPr>
                <w:noProof/>
              </w:rPr>
              <w:t>To stream a set of VODs as a live stream to a chann</w:t>
            </w:r>
            <w:r>
              <w:rPr>
                <w:noProof/>
              </w:rPr>
              <w:t>el in Brightcove Beacon, you must follow a series of steps to create the video feed and send it to your third-party Cloud streaming partner.</w:t>
            </w:r>
          </w:p>
        </w:tc>
        <w:tc>
          <w:tcPr>
            <w:tcW w:w="7407" w:type="dxa"/>
          </w:tcPr>
          <w:p w:rsidR="00000000" w:rsidRDefault="00FF2FA9">
            <w:pPr>
              <w:rPr>
                <w:lang w:val="es-ES_tradnl"/>
              </w:rPr>
            </w:pPr>
            <w:r>
              <w:rPr>
                <w:lang w:val="es-ES_tradnl"/>
              </w:rPr>
              <w:t>Para transmitir un conjunto de VOD como transmisi</w:t>
            </w:r>
            <w:r>
              <w:rPr>
                <w:lang w:val="es-ES_tradnl"/>
              </w:rPr>
              <w:t>ó</w:t>
            </w:r>
            <w:r>
              <w:rPr>
                <w:lang w:val="es-ES_tradnl"/>
              </w:rPr>
              <w:t xml:space="preserve">n en vivo a un canal en Brightcove Beacon, debe seguir una serie </w:t>
            </w:r>
            <w:r>
              <w:rPr>
                <w:lang w:val="es-ES_tradnl"/>
              </w:rPr>
              <w:t>de pasos para crear la transmisi</w:t>
            </w:r>
            <w:r>
              <w:rPr>
                <w:lang w:val="es-ES_tradnl"/>
              </w:rPr>
              <w:t>ó</w:t>
            </w:r>
            <w:r>
              <w:rPr>
                <w:lang w:val="es-ES_tradnl"/>
              </w:rPr>
              <w:t>n de video y enviarla a su socio externo de transmisi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4803d0ea-5383-467d-afe2-92d59a0007e9</w:t>
            </w:r>
          </w:p>
        </w:tc>
        <w:tc>
          <w:tcPr>
            <w:tcW w:w="7407" w:type="dxa"/>
            <w:shd w:val="clear" w:color="auto" w:fill="F2F2F2" w:themeFill="background1" w:themeFillShade="F2"/>
          </w:tcPr>
          <w:p w:rsidR="00000000" w:rsidRDefault="00FF2FA9">
            <w:pPr>
              <w:rPr>
                <w:noProof/>
              </w:rPr>
            </w:pPr>
            <w:r>
              <w:rPr>
                <w:noProof/>
              </w:rPr>
              <w:t>At the moment, Brightcove doesn't support this feature, so it is necessary to use the service from an external thi</w:t>
            </w:r>
            <w:r>
              <w:rPr>
                <w:noProof/>
              </w:rPr>
              <w:t>rd-party company like Frequency, Veset, or Amagi to complete the process of generating a Live Stream from a set of VODs.</w:t>
            </w:r>
          </w:p>
        </w:tc>
        <w:tc>
          <w:tcPr>
            <w:tcW w:w="7407" w:type="dxa"/>
          </w:tcPr>
          <w:p w:rsidR="00000000" w:rsidRDefault="00FF2FA9">
            <w:pPr>
              <w:rPr>
                <w:lang w:val="es-ES_tradnl"/>
              </w:rPr>
            </w:pPr>
            <w:r>
              <w:rPr>
                <w:lang w:val="es-ES_tradnl"/>
              </w:rPr>
              <w:t>Por el momento, Brightcove no admite esta funci</w:t>
            </w:r>
            <w:r>
              <w:rPr>
                <w:lang w:val="es-ES_tradnl"/>
              </w:rPr>
              <w:t>ó</w:t>
            </w:r>
            <w:r>
              <w:rPr>
                <w:lang w:val="es-ES_tradnl"/>
              </w:rPr>
              <w:t>n, por lo que es necesario utilizar el servicio de una empresa externa como Frequency, Veset o Amagi para completar el proceso de generar una transmisi</w:t>
            </w:r>
            <w:r>
              <w:rPr>
                <w:lang w:val="es-ES_tradnl"/>
              </w:rPr>
              <w:t>ó</w:t>
            </w:r>
            <w:r>
              <w:rPr>
                <w:lang w:val="es-ES_tradnl"/>
              </w:rPr>
              <w:t>n en vivo a partir de un conjunto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ac848466-d5b0-4ba4-b848-c3f64f19c744</w:t>
            </w:r>
          </w:p>
        </w:tc>
        <w:tc>
          <w:tcPr>
            <w:tcW w:w="7407" w:type="dxa"/>
            <w:shd w:val="clear" w:color="auto" w:fill="F2F2F2" w:themeFill="background1" w:themeFillShade="F2"/>
          </w:tcPr>
          <w:p w:rsidR="00000000" w:rsidRDefault="00FF2FA9">
            <w:pPr>
              <w:rPr>
                <w:noProof/>
              </w:rPr>
            </w:pPr>
            <w:r>
              <w:rPr>
                <w:noProof/>
              </w:rPr>
              <w:t>A high-level view of</w:t>
            </w:r>
            <w:r>
              <w:rPr>
                <w:noProof/>
              </w:rPr>
              <w:t xml:space="preserve"> the process is:</w:t>
            </w:r>
          </w:p>
        </w:tc>
        <w:tc>
          <w:tcPr>
            <w:tcW w:w="7407" w:type="dxa"/>
          </w:tcPr>
          <w:p w:rsidR="00000000" w:rsidRDefault="00FF2FA9">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c598af39-5adb-4733-a006-e47ae26fc686</w:t>
            </w:r>
          </w:p>
        </w:tc>
        <w:tc>
          <w:tcPr>
            <w:tcW w:w="7407" w:type="dxa"/>
            <w:shd w:val="clear" w:color="auto" w:fill="F2F2F2" w:themeFill="background1" w:themeFillShade="F2"/>
          </w:tcPr>
          <w:p w:rsidR="00000000" w:rsidRDefault="00FF2FA9">
            <w:pPr>
              <w:rPr>
                <w:noProof/>
              </w:rPr>
            </w:pPr>
            <w:r>
              <w:rPr>
                <w:noProof/>
              </w:rPr>
              <w:t>Tag the videos you wish to use in your stream.</w:t>
            </w:r>
          </w:p>
        </w:tc>
        <w:tc>
          <w:tcPr>
            <w:tcW w:w="7407" w:type="dxa"/>
          </w:tcPr>
          <w:p w:rsidR="00000000" w:rsidRDefault="00FF2FA9">
            <w:pPr>
              <w:rPr>
                <w:lang w:val="es-ES_tradnl"/>
              </w:rPr>
            </w:pPr>
            <w:r>
              <w:rPr>
                <w:lang w:val="es-ES_tradnl"/>
              </w:rPr>
              <w:t>Etiqueta los videos que deseas usar en tu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1c4fb93c-9bdc-40d7-870d-0dc58627660f</w:t>
            </w:r>
          </w:p>
        </w:tc>
        <w:tc>
          <w:tcPr>
            <w:tcW w:w="7407" w:type="dxa"/>
            <w:shd w:val="clear" w:color="auto" w:fill="F2F2F2" w:themeFill="background1" w:themeFillShade="F2"/>
          </w:tcPr>
          <w:p w:rsidR="00000000" w:rsidRDefault="00FF2FA9">
            <w:pPr>
              <w:rPr>
                <w:noProof/>
              </w:rPr>
            </w:pPr>
            <w:r>
              <w:rPr>
                <w:noProof/>
              </w:rPr>
              <w:t>Create the XM</w:t>
            </w:r>
            <w:r>
              <w:rPr>
                <w:noProof/>
              </w:rPr>
              <w:t>L video feed of your desired videos with the Social Syndication API.</w:t>
            </w:r>
          </w:p>
        </w:tc>
        <w:tc>
          <w:tcPr>
            <w:tcW w:w="7407" w:type="dxa"/>
          </w:tcPr>
          <w:p w:rsidR="00000000" w:rsidRDefault="00FF2FA9">
            <w:pPr>
              <w:rPr>
                <w:lang w:val="es-ES_tradnl"/>
              </w:rPr>
            </w:pPr>
            <w:r>
              <w:rPr>
                <w:lang w:val="es-ES_tradnl"/>
              </w:rPr>
              <w:t>Cree la transmisi</w:t>
            </w:r>
            <w:r>
              <w:rPr>
                <w:lang w:val="es-ES_tradnl"/>
              </w:rPr>
              <w:t>ó</w:t>
            </w:r>
            <w:r>
              <w:rPr>
                <w:lang w:val="es-ES_tradnl"/>
              </w:rPr>
              <w:t>n de video XML de sus videos deseados con la API de distribuci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8a2d4f9e-2a0c-4541-8f88-0c5566f8a61c</w:t>
            </w:r>
          </w:p>
        </w:tc>
        <w:tc>
          <w:tcPr>
            <w:tcW w:w="7407" w:type="dxa"/>
            <w:shd w:val="clear" w:color="auto" w:fill="F2F2F2" w:themeFill="background1" w:themeFillShade="F2"/>
          </w:tcPr>
          <w:p w:rsidR="00000000" w:rsidRDefault="00FF2FA9">
            <w:pPr>
              <w:rPr>
                <w:noProof/>
              </w:rPr>
            </w:pPr>
            <w:r>
              <w:rPr>
                <w:noProof/>
              </w:rPr>
              <w:t>Send your XML video feed URL to your third party Cloud</w:t>
            </w:r>
            <w:r>
              <w:rPr>
                <w:noProof/>
              </w:rPr>
              <w:t xml:space="preserve"> Streaming partner.</w:t>
            </w:r>
          </w:p>
        </w:tc>
        <w:tc>
          <w:tcPr>
            <w:tcW w:w="7407" w:type="dxa"/>
          </w:tcPr>
          <w:p w:rsidR="00000000" w:rsidRDefault="00FF2FA9">
            <w:pPr>
              <w:rPr>
                <w:lang w:val="es-ES_tradnl"/>
              </w:rPr>
            </w:pPr>
            <w:r>
              <w:rPr>
                <w:lang w:val="es-ES_tradnl"/>
              </w:rPr>
              <w:t>Env</w:t>
            </w:r>
            <w:r>
              <w:rPr>
                <w:lang w:val="es-ES_tradnl"/>
              </w:rPr>
              <w:t>í</w:t>
            </w:r>
            <w:r>
              <w:rPr>
                <w:lang w:val="es-ES_tradnl"/>
              </w:rPr>
              <w:t>e la URL de su fuente de video XML a su socio externo de Cloud Streaming.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7f0c227c-7c80-41c2-81b3-98bdd01e2e06</w:t>
            </w:r>
          </w:p>
        </w:tc>
        <w:tc>
          <w:tcPr>
            <w:tcW w:w="7407" w:type="dxa"/>
            <w:shd w:val="clear" w:color="auto" w:fill="F2F2F2" w:themeFill="background1" w:themeFillShade="F2"/>
          </w:tcPr>
          <w:p w:rsidR="00000000" w:rsidRDefault="00FF2FA9">
            <w:pPr>
              <w:rPr>
                <w:noProof/>
              </w:rPr>
            </w:pPr>
            <w:r>
              <w:rPr>
                <w:noProof/>
              </w:rPr>
              <w:t>Create a remote video in the Media module with the URL provided by your Cloud Streaming partner.</w:t>
            </w:r>
          </w:p>
        </w:tc>
        <w:tc>
          <w:tcPr>
            <w:tcW w:w="7407" w:type="dxa"/>
          </w:tcPr>
          <w:p w:rsidR="00000000" w:rsidRDefault="00FF2FA9">
            <w:pPr>
              <w:rPr>
                <w:lang w:val="es-ES_tradnl"/>
              </w:rPr>
            </w:pPr>
            <w:r>
              <w:rPr>
                <w:lang w:val="es-ES_tradnl"/>
              </w:rPr>
              <w:t>Cree un video remoto en el m</w:t>
            </w:r>
            <w:r>
              <w:rPr>
                <w:lang w:val="es-ES_tradnl"/>
              </w:rPr>
              <w:t>ó</w:t>
            </w:r>
            <w:r>
              <w:rPr>
                <w:lang w:val="es-ES_tradnl"/>
              </w:rPr>
              <w:t>dulo de Medios con la URL proporcionada por su socio de Cloud Streaming.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caf886a3-1a63-40c0-8f2d-473232b7b375</w:t>
            </w:r>
          </w:p>
        </w:tc>
        <w:tc>
          <w:tcPr>
            <w:tcW w:w="7407" w:type="dxa"/>
            <w:shd w:val="clear" w:color="auto" w:fill="F2F2F2" w:themeFill="background1" w:themeFillShade="F2"/>
          </w:tcPr>
          <w:p w:rsidR="00000000" w:rsidRDefault="00FF2FA9">
            <w:pPr>
              <w:rPr>
                <w:noProof/>
              </w:rPr>
            </w:pPr>
            <w:r>
              <w:rPr>
                <w:noProof/>
              </w:rPr>
              <w:t>Connect the remote video with Brightcove Beacon via the video ID.</w:t>
            </w:r>
          </w:p>
        </w:tc>
        <w:tc>
          <w:tcPr>
            <w:tcW w:w="7407" w:type="dxa"/>
          </w:tcPr>
          <w:p w:rsidR="00000000" w:rsidRDefault="00FF2FA9">
            <w:pPr>
              <w:rPr>
                <w:lang w:val="es-ES_tradnl"/>
              </w:rPr>
            </w:pPr>
            <w:r>
              <w:rPr>
                <w:lang w:val="es-ES_tradnl"/>
              </w:rPr>
              <w:t xml:space="preserve">Conecte el video remoto con Brightcove Beacon </w:t>
            </w:r>
            <w:r>
              <w:rPr>
                <w:lang w:val="es-ES_tradnl"/>
              </w:rPr>
              <w:t>a trav</w:t>
            </w:r>
            <w:r>
              <w:rPr>
                <w:lang w:val="es-ES_tradnl"/>
              </w:rPr>
              <w:t>é</w:t>
            </w:r>
            <w:r>
              <w:rPr>
                <w:lang w:val="es-ES_tradnl"/>
              </w:rPr>
              <w:t>s de la identificaci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1898f2df-f5cc-4c90-abe3-25ba1200b5f2</w:t>
            </w:r>
          </w:p>
        </w:tc>
        <w:tc>
          <w:tcPr>
            <w:tcW w:w="7407" w:type="dxa"/>
            <w:shd w:val="clear" w:color="auto" w:fill="F2F2F2" w:themeFill="background1" w:themeFillShade="F2"/>
          </w:tcPr>
          <w:p w:rsidR="00000000" w:rsidRDefault="00FF2FA9">
            <w:pPr>
              <w:rPr>
                <w:noProof/>
              </w:rPr>
            </w:pPr>
            <w:r>
              <w:rPr>
                <w:noProof/>
              </w:rPr>
              <w:t>Upload the XML file provided by your Cloud Streaming provider to your Amazon S3 bucket to generate the Electronic Programming Guide (EPG)</w:t>
            </w:r>
          </w:p>
        </w:tc>
        <w:tc>
          <w:tcPr>
            <w:tcW w:w="7407" w:type="dxa"/>
          </w:tcPr>
          <w:p w:rsidR="00000000" w:rsidRDefault="00FF2FA9">
            <w:pPr>
              <w:rPr>
                <w:lang w:val="es-ES_tradnl"/>
              </w:rPr>
            </w:pPr>
            <w:r>
              <w:rPr>
                <w:lang w:val="es-ES_tradnl"/>
              </w:rPr>
              <w:t xml:space="preserve">Cargue el archivo XML proporcionado </w:t>
            </w:r>
            <w:r>
              <w:rPr>
                <w:lang w:val="es-ES_tradnl"/>
              </w:rPr>
              <w:t>por su proveedor de Cloud Streaming a su bucket de Amazon S3 para generar la Gu</w:t>
            </w:r>
            <w:r>
              <w:rPr>
                <w:lang w:val="es-ES_tradnl"/>
              </w:rPr>
              <w:t>í</w:t>
            </w:r>
            <w:r>
              <w:rPr>
                <w:lang w:val="es-ES_tradnl"/>
              </w:rPr>
              <w:t>a de programaci</w:t>
            </w:r>
            <w:r>
              <w:rPr>
                <w:lang w:val="es-ES_tradnl"/>
              </w:rPr>
              <w:t>ó</w:t>
            </w:r>
            <w:r>
              <w:rPr>
                <w:lang w:val="es-ES_tradnl"/>
              </w:rPr>
              <w:t>n electr</w:t>
            </w:r>
            <w:r>
              <w:rPr>
                <w:lang w:val="es-ES_tradnl"/>
              </w:rPr>
              <w:t>ó</w:t>
            </w:r>
            <w:r>
              <w:rPr>
                <w:lang w:val="es-ES_tradnl"/>
              </w:rPr>
              <w:t>nica (EPG)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1f5095c0-5461-41f6-b511-6878410f68e7</w:t>
            </w:r>
          </w:p>
        </w:tc>
        <w:tc>
          <w:tcPr>
            <w:tcW w:w="7407" w:type="dxa"/>
            <w:shd w:val="clear" w:color="auto" w:fill="F2F2F2" w:themeFill="background1" w:themeFillShade="F2"/>
          </w:tcPr>
          <w:p w:rsidR="00000000" w:rsidRDefault="00FF2FA9">
            <w:pPr>
              <w:rPr>
                <w:noProof/>
              </w:rPr>
            </w:pPr>
            <w:r>
              <w:rPr>
                <w:noProof/>
              </w:rPr>
              <w:t>The rest of this document will provide details for each of the steps above.</w:t>
            </w:r>
          </w:p>
        </w:tc>
        <w:tc>
          <w:tcPr>
            <w:tcW w:w="7407" w:type="dxa"/>
          </w:tcPr>
          <w:p w:rsidR="00000000" w:rsidRDefault="00FF2FA9">
            <w:pPr>
              <w:rPr>
                <w:lang w:val="es-ES_tradnl"/>
              </w:rPr>
            </w:pPr>
            <w:r>
              <w:rPr>
                <w:lang w:val="es-ES_tradnl"/>
              </w:rPr>
              <w:t>El resto de este docum</w:t>
            </w:r>
            <w:r>
              <w:rPr>
                <w:lang w:val="es-ES_tradnl"/>
              </w:rPr>
              <w:t>ento proporcionar</w:t>
            </w:r>
            <w:r>
              <w:rPr>
                <w:lang w:val="es-ES_tradnl"/>
              </w:rPr>
              <w:t>á</w:t>
            </w:r>
            <w:r>
              <w:rPr>
                <w:lang w:val="es-ES_tradnl"/>
              </w:rPr>
              <w:t xml:space="preserve"> detalles para cada uno de los pasos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2fea2fbb-25ae-4fd3-b5c1-ab68dbce32f3</w:t>
            </w:r>
          </w:p>
        </w:tc>
        <w:tc>
          <w:tcPr>
            <w:tcW w:w="7407" w:type="dxa"/>
            <w:shd w:val="clear" w:color="auto" w:fill="F2F2F2" w:themeFill="background1" w:themeFillShade="F2"/>
          </w:tcPr>
          <w:p w:rsidR="00000000" w:rsidRDefault="00FF2FA9">
            <w:pPr>
              <w:rPr>
                <w:noProof/>
              </w:rPr>
            </w:pPr>
            <w:r>
              <w:rPr>
                <w:noProof/>
              </w:rPr>
              <w:t>Tag the videos that will be in the stream</w:t>
            </w:r>
          </w:p>
        </w:tc>
        <w:tc>
          <w:tcPr>
            <w:tcW w:w="7407" w:type="dxa"/>
          </w:tcPr>
          <w:p w:rsidR="00000000" w:rsidRDefault="00FF2FA9">
            <w:pPr>
              <w:rPr>
                <w:lang w:val="es-ES_tradnl"/>
              </w:rPr>
            </w:pPr>
            <w:r>
              <w:rPr>
                <w:lang w:val="es-ES_tradnl"/>
              </w:rPr>
              <w:t>Etiqueta los videos que estar</w:t>
            </w:r>
            <w:r>
              <w:rPr>
                <w:lang w:val="es-ES_tradnl"/>
              </w:rPr>
              <w:t>á</w:t>
            </w:r>
            <w:r>
              <w:rPr>
                <w:lang w:val="es-ES_tradnl"/>
              </w:rPr>
              <w:t>n en las novedades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c8e964f5-8f2f-42f3-bee5-c29b120ad858</w:t>
            </w:r>
          </w:p>
        </w:tc>
        <w:tc>
          <w:tcPr>
            <w:tcW w:w="7407" w:type="dxa"/>
            <w:shd w:val="clear" w:color="auto" w:fill="F2F2F2" w:themeFill="background1" w:themeFillShade="F2"/>
          </w:tcPr>
          <w:p w:rsidR="00000000" w:rsidRDefault="00FF2FA9">
            <w:pPr>
              <w:rPr>
                <w:noProof/>
              </w:rPr>
            </w:pPr>
            <w:r>
              <w:rPr>
                <w:noProof/>
              </w:rPr>
              <w:t>You will use t</w:t>
            </w:r>
            <w:r>
              <w:rPr>
                <w:noProof/>
              </w:rPr>
              <w:t>ags (metadata) to mark the videos you want to be in your stream.</w:t>
            </w:r>
          </w:p>
        </w:tc>
        <w:tc>
          <w:tcPr>
            <w:tcW w:w="7407" w:type="dxa"/>
          </w:tcPr>
          <w:p w:rsidR="00000000" w:rsidRDefault="00FF2FA9">
            <w:pPr>
              <w:rPr>
                <w:lang w:val="es-ES_tradnl"/>
              </w:rPr>
            </w:pPr>
            <w:r>
              <w:rPr>
                <w:lang w:val="es-ES_tradnl"/>
              </w:rPr>
              <w:t>Utilizar</w:t>
            </w:r>
            <w:r>
              <w:rPr>
                <w:lang w:val="es-ES_tradnl"/>
              </w:rPr>
              <w:t>á</w:t>
            </w:r>
            <w:r>
              <w:rPr>
                <w:lang w:val="es-ES_tradnl"/>
              </w:rPr>
              <w:t xml:space="preserve"> etiquetas (metadatos) para marcar los videos que desea que est</w:t>
            </w:r>
            <w:r>
              <w:rPr>
                <w:lang w:val="es-ES_tradnl"/>
              </w:rPr>
              <w:t>é</w:t>
            </w:r>
            <w:r>
              <w:rPr>
                <w:lang w:val="es-ES_tradnl"/>
              </w:rPr>
              <w:t>n en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4952edb5-0074-4d3a-8279-93f55460a802</w:t>
            </w:r>
          </w:p>
        </w:tc>
        <w:tc>
          <w:tcPr>
            <w:tcW w:w="7407" w:type="dxa"/>
            <w:shd w:val="clear" w:color="auto" w:fill="F2F2F2" w:themeFill="background1" w:themeFillShade="F2"/>
          </w:tcPr>
          <w:p w:rsidR="00000000" w:rsidRDefault="00FF2FA9">
            <w:pPr>
              <w:rPr>
                <w:noProof/>
              </w:rPr>
            </w:pPr>
            <w:r>
              <w:rPr>
                <w:noProof/>
              </w:rPr>
              <w:t xml:space="preserve">In Video Cloud Studio 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 xml:space="preserve">En Video Cloud Studio, abra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f8b7dbc1-0598-4c88-8afd-39ebdcb3b9a3</w:t>
            </w:r>
          </w:p>
        </w:tc>
        <w:tc>
          <w:tcPr>
            <w:tcW w:w="7407" w:type="dxa"/>
            <w:shd w:val="clear" w:color="auto" w:fill="F2F2F2" w:themeFill="background1" w:themeFillShade="F2"/>
          </w:tcPr>
          <w:p w:rsidR="00000000" w:rsidRDefault="00FF2FA9">
            <w:pPr>
              <w:rPr>
                <w:noProof/>
              </w:rPr>
            </w:pPr>
            <w:r>
              <w:rPr>
                <w:noProof/>
              </w:rPr>
              <w:t>(The numbers in the screenshot refer to later steps.)</w:t>
            </w:r>
          </w:p>
        </w:tc>
        <w:tc>
          <w:tcPr>
            <w:tcW w:w="7407" w:type="dxa"/>
          </w:tcPr>
          <w:p w:rsidR="00000000" w:rsidRDefault="00FF2FA9">
            <w:pPr>
              <w:rPr>
                <w:lang w:val="es-ES_tradnl"/>
              </w:rPr>
            </w:pPr>
            <w:r>
              <w:rPr>
                <w:lang w:val="es-ES_tradnl"/>
              </w:rPr>
              <w:t>(Los n</w:t>
            </w:r>
            <w:r>
              <w:rPr>
                <w:lang w:val="es-ES_tradnl"/>
              </w:rPr>
              <w:t>ú</w:t>
            </w:r>
            <w:r>
              <w:rPr>
                <w:lang w:val="es-ES_tradnl"/>
              </w:rPr>
              <w:t>meros de la captura de pantalla se refieren a pasos posteriores).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9ad456cc-5531-</w:t>
            </w:r>
            <w:r>
              <w:rPr>
                <w:noProof/>
                <w:sz w:val="2"/>
              </w:rPr>
              <w:t>4bae-a1ca-620057a43bee</w:t>
            </w:r>
          </w:p>
        </w:tc>
        <w:tc>
          <w:tcPr>
            <w:tcW w:w="7407" w:type="dxa"/>
            <w:shd w:val="clear" w:color="auto" w:fill="F2F2F2" w:themeFill="background1" w:themeFillShade="F2"/>
          </w:tcPr>
          <w:p w:rsidR="00000000" w:rsidRDefault="00FF2FA9">
            <w:pPr>
              <w:rPr>
                <w:noProof/>
              </w:rPr>
            </w:pPr>
            <w:r>
              <w:rPr>
                <w:noProof/>
              </w:rPr>
              <w:t>Check all the checkboxes in front of the videos you wish to use in your stream.</w:t>
            </w:r>
          </w:p>
        </w:tc>
        <w:tc>
          <w:tcPr>
            <w:tcW w:w="7407" w:type="dxa"/>
          </w:tcPr>
          <w:p w:rsidR="00000000" w:rsidRDefault="00FF2FA9">
            <w:pPr>
              <w:rPr>
                <w:lang w:val="es-ES_tradnl"/>
              </w:rPr>
            </w:pPr>
            <w:r>
              <w:rPr>
                <w:lang w:val="es-ES_tradnl"/>
              </w:rPr>
              <w:t>Marque todas las casillas de verificaci</w:t>
            </w:r>
            <w:r>
              <w:rPr>
                <w:lang w:val="es-ES_tradnl"/>
              </w:rPr>
              <w:t>ó</w:t>
            </w:r>
            <w:r>
              <w:rPr>
                <w:lang w:val="es-ES_tradnl"/>
              </w:rPr>
              <w:t>n delante de los videos que desea usar en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3dd260be-585e-45dc-a6f8-81a14bd2c726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 located above your list of videos.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Edici</w:t>
            </w:r>
            <w:r>
              <w:rPr>
                <w:lang w:val="es-ES_tradnl"/>
              </w:rPr>
              <w:t>ó</w:t>
            </w:r>
            <w:r>
              <w:rPr>
                <w:lang w:val="es-ES_tradnl"/>
              </w:rPr>
              <w:t>n rapida</w:t>
            </w:r>
            <w:r>
              <w:rPr>
                <w:rStyle w:val="mqInternal"/>
                <w:noProof/>
                <w:lang w:val="es-ES_tradnl"/>
              </w:rPr>
              <w:t>{2]</w:t>
            </w:r>
            <w:r>
              <w:rPr>
                <w:lang w:val="es-ES_tradnl"/>
              </w:rPr>
              <w:t xml:space="preserve"> bot</w:t>
            </w:r>
            <w:r>
              <w:rPr>
                <w:lang w:val="es-ES_tradnl"/>
              </w:rPr>
              <w:t>ó</w:t>
            </w:r>
            <w:r>
              <w:rPr>
                <w:lang w:val="es-ES_tradnl"/>
              </w:rPr>
              <w:t>n ubicado encima de su lista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8732bc34-be63-434d-8f65-7249de6387cd</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Quick Edit</w:t>
            </w:r>
            <w:r>
              <w:rPr>
                <w:rStyle w:val="mqInternal"/>
                <w:noProof/>
              </w:rPr>
              <w:t>{2]</w:t>
            </w:r>
            <w:r>
              <w:rPr>
                <w:noProof/>
              </w:rPr>
              <w:t xml:space="preserve"> panel that appears to the right of your video titles,</w:t>
            </w:r>
            <w:r>
              <w:rPr>
                <w:noProof/>
              </w:rPr>
              <w:t xml:space="preserve"> in the </w:t>
            </w:r>
            <w:r>
              <w:rPr>
                <w:rStyle w:val="mqInternal"/>
                <w:noProof/>
              </w:rPr>
              <w:t>[1}</w:t>
            </w:r>
            <w:r>
              <w:rPr>
                <w:noProof/>
              </w:rPr>
              <w:t>Tags to Add</w:t>
            </w:r>
            <w:r>
              <w:rPr>
                <w:rStyle w:val="mqInternal"/>
                <w:noProof/>
              </w:rPr>
              <w:t>{2]</w:t>
            </w:r>
            <w:r>
              <w:rPr>
                <w:noProof/>
              </w:rPr>
              <w:t xml:space="preserve"> input box, enter the tag you choose to use to group all the videos you want in your stream.</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Edici</w:t>
            </w:r>
            <w:r>
              <w:rPr>
                <w:lang w:val="es-ES_tradnl"/>
              </w:rPr>
              <w:t>ó</w:t>
            </w:r>
            <w:r>
              <w:rPr>
                <w:lang w:val="es-ES_tradnl"/>
              </w:rPr>
              <w:t>n rapida</w:t>
            </w:r>
            <w:r>
              <w:rPr>
                <w:rStyle w:val="mqInternal"/>
                <w:noProof/>
                <w:lang w:val="es-ES_tradnl"/>
              </w:rPr>
              <w:t>{2]</w:t>
            </w:r>
            <w:r>
              <w:rPr>
                <w:lang w:val="es-ES_tradnl"/>
              </w:rPr>
              <w:t xml:space="preserve"> panel que aparece a la derecha de los t</w:t>
            </w:r>
            <w:r>
              <w:rPr>
                <w:lang w:val="es-ES_tradnl"/>
              </w:rPr>
              <w:t>í</w:t>
            </w:r>
            <w:r>
              <w:rPr>
                <w:lang w:val="es-ES_tradnl"/>
              </w:rPr>
              <w:t xml:space="preserve">tulos de sus videos, en el </w:t>
            </w:r>
            <w:r>
              <w:rPr>
                <w:rStyle w:val="mqInternal"/>
                <w:noProof/>
                <w:lang w:val="es-ES_tradnl"/>
              </w:rPr>
              <w:t>[1}</w:t>
            </w:r>
            <w:r>
              <w:rPr>
                <w:lang w:val="es-ES_tradnl"/>
              </w:rPr>
              <w:t>Etiquetas para agregar</w:t>
            </w:r>
            <w:r>
              <w:rPr>
                <w:rStyle w:val="mqInternal"/>
                <w:noProof/>
                <w:lang w:val="es-ES_tradnl"/>
              </w:rPr>
              <w:t>{2]</w:t>
            </w:r>
            <w:r>
              <w:rPr>
                <w:lang w:val="es-ES_tradnl"/>
              </w:rPr>
              <w:t xml:space="preserve"> cuadro de entrada, ingrese la etiqueta que elija usar para agrupar todos los videos que desea en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d8233f3c-24be-4e6f-8664-d6b8de56c5d1</w:t>
            </w:r>
          </w:p>
        </w:tc>
        <w:tc>
          <w:tcPr>
            <w:tcW w:w="7407" w:type="dxa"/>
            <w:shd w:val="clear" w:color="auto" w:fill="F2F2F2" w:themeFill="background1" w:themeFillShade="F2"/>
          </w:tcPr>
          <w:p w:rsidR="00000000" w:rsidRDefault="00FF2FA9">
            <w:pPr>
              <w:rPr>
                <w:noProof/>
              </w:rPr>
            </w:pPr>
            <w:r>
              <w:rPr>
                <w:noProof/>
              </w:rPr>
              <w:t xml:space="preserve">In this example the tag </w:t>
            </w:r>
            <w:r>
              <w:rPr>
                <w:rStyle w:val="mqInternal"/>
                <w:noProof/>
              </w:rPr>
              <w:t>[1}</w:t>
            </w:r>
            <w:r>
              <w:rPr>
                <w:noProof/>
              </w:rPr>
              <w:t>Aug_Stream</w:t>
            </w:r>
            <w:r>
              <w:rPr>
                <w:rStyle w:val="mqInternal"/>
                <w:noProof/>
              </w:rPr>
              <w:t>{2]</w:t>
            </w:r>
            <w:r>
              <w:rPr>
                <w:noProof/>
              </w:rPr>
              <w:t xml:space="preserve"> is used.</w:t>
            </w:r>
          </w:p>
        </w:tc>
        <w:tc>
          <w:tcPr>
            <w:tcW w:w="7407" w:type="dxa"/>
          </w:tcPr>
          <w:p w:rsidR="00000000" w:rsidRDefault="00FF2FA9">
            <w:pPr>
              <w:rPr>
                <w:lang w:val="es-ES_tradnl"/>
              </w:rPr>
            </w:pPr>
            <w:r>
              <w:rPr>
                <w:lang w:val="es-ES_tradnl"/>
              </w:rPr>
              <w:t xml:space="preserve">En este ejemplo, la etiqueta </w:t>
            </w:r>
            <w:r>
              <w:rPr>
                <w:rStyle w:val="mqInternal"/>
                <w:noProof/>
                <w:lang w:val="es-ES_tradnl"/>
              </w:rPr>
              <w:t>[1}</w:t>
            </w:r>
            <w:r>
              <w:rPr>
                <w:lang w:val="es-ES_tradnl"/>
              </w:rPr>
              <w:t>Aug_Stream</w:t>
            </w:r>
            <w:r>
              <w:rPr>
                <w:rStyle w:val="mqInternal"/>
                <w:noProof/>
                <w:lang w:val="es-ES_tradnl"/>
              </w:rPr>
              <w:t>{2]</w:t>
            </w:r>
            <w:r>
              <w:rPr>
                <w:lang w:val="es-ES_tradnl"/>
              </w:rPr>
              <w:t xml:space="preserve"> se u</w:t>
            </w:r>
            <w:r>
              <w:rPr>
                <w:lang w:val="es-ES_tradnl"/>
              </w:rPr>
              <w:t>tiliza.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84b98346-0918-4fd6-b89d-ccffb99242c8</w:t>
            </w:r>
          </w:p>
        </w:tc>
        <w:tc>
          <w:tcPr>
            <w:tcW w:w="7407" w:type="dxa"/>
            <w:shd w:val="clear" w:color="auto" w:fill="F2F2F2" w:themeFill="background1" w:themeFillShade="F2"/>
          </w:tcPr>
          <w:p w:rsidR="00000000" w:rsidRDefault="00FF2FA9">
            <w:pPr>
              <w:rPr>
                <w:noProof/>
              </w:rPr>
            </w:pPr>
            <w:r>
              <w:rPr>
                <w:noProof/>
              </w:rPr>
              <w:t>The tag will be needed to fill the XML template information.</w:t>
            </w:r>
          </w:p>
        </w:tc>
        <w:tc>
          <w:tcPr>
            <w:tcW w:w="7407" w:type="dxa"/>
          </w:tcPr>
          <w:p w:rsidR="00000000" w:rsidRDefault="00FF2FA9">
            <w:pPr>
              <w:rPr>
                <w:lang w:val="es-ES_tradnl"/>
              </w:rPr>
            </w:pPr>
            <w:r>
              <w:rPr>
                <w:lang w:val="es-ES_tradnl"/>
              </w:rPr>
              <w:t>La etiqueta ser</w:t>
            </w:r>
            <w:r>
              <w:rPr>
                <w:lang w:val="es-ES_tradnl"/>
              </w:rPr>
              <w:t>á</w:t>
            </w:r>
            <w:r>
              <w:rPr>
                <w:lang w:val="es-ES_tradnl"/>
              </w:rPr>
              <w:t xml:space="preserve"> necesaria para completar la informaci</w:t>
            </w:r>
            <w:r>
              <w:rPr>
                <w:lang w:val="es-ES_tradnl"/>
              </w:rPr>
              <w:t>ó</w:t>
            </w:r>
            <w:r>
              <w:rPr>
                <w:lang w:val="es-ES_tradnl"/>
              </w:rPr>
              <w:t>n de la plantilla XML.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6f214f4c-fb7b-4ab9-9e29-9b9f477aec0c</w:t>
            </w:r>
          </w:p>
        </w:tc>
        <w:tc>
          <w:tcPr>
            <w:tcW w:w="7407" w:type="dxa"/>
            <w:shd w:val="clear" w:color="auto" w:fill="F2F2F2" w:themeFill="background1" w:themeFillShade="F2"/>
          </w:tcPr>
          <w:p w:rsidR="00000000" w:rsidRDefault="00FF2FA9">
            <w:pPr>
              <w:rPr>
                <w:noProof/>
              </w:rPr>
            </w:pPr>
            <w:r>
              <w:rPr>
                <w:noProof/>
              </w:rPr>
              <w:t>Creating the XML Video Feed with the Social Syndication API</w:t>
            </w:r>
          </w:p>
        </w:tc>
        <w:tc>
          <w:tcPr>
            <w:tcW w:w="7407" w:type="dxa"/>
          </w:tcPr>
          <w:p w:rsidR="00000000" w:rsidRDefault="00FF2FA9">
            <w:pPr>
              <w:rPr>
                <w:lang w:val="es-ES_tradnl"/>
              </w:rPr>
            </w:pPr>
            <w:r>
              <w:rPr>
                <w:lang w:val="es-ES_tradnl"/>
              </w:rPr>
              <w:t>Creaci</w:t>
            </w:r>
            <w:r>
              <w:rPr>
                <w:lang w:val="es-ES_tradnl"/>
              </w:rPr>
              <w:t>ó</w:t>
            </w:r>
            <w:r>
              <w:rPr>
                <w:lang w:val="es-ES_tradnl"/>
              </w:rPr>
              <w:t>n de la fuente de video XML con la API de distribuci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89f4a720-a4f1-4ab2-93a8-555144f78402</w:t>
            </w:r>
          </w:p>
        </w:tc>
        <w:tc>
          <w:tcPr>
            <w:tcW w:w="7407" w:type="dxa"/>
            <w:shd w:val="clear" w:color="auto" w:fill="F2F2F2" w:themeFill="background1" w:themeFillShade="F2"/>
          </w:tcPr>
          <w:p w:rsidR="00000000" w:rsidRDefault="00FF2FA9">
            <w:pPr>
              <w:rPr>
                <w:noProof/>
              </w:rPr>
            </w:pPr>
            <w:r>
              <w:rPr>
                <w:noProof/>
              </w:rPr>
              <w:t>To stream your marked set of VODs as a live stream you need to create a Video Feed XM</w:t>
            </w:r>
            <w:r>
              <w:rPr>
                <w:noProof/>
              </w:rPr>
              <w:t>L file.</w:t>
            </w:r>
          </w:p>
        </w:tc>
        <w:tc>
          <w:tcPr>
            <w:tcW w:w="7407" w:type="dxa"/>
          </w:tcPr>
          <w:p w:rsidR="00000000" w:rsidRDefault="00FF2FA9">
            <w:pPr>
              <w:rPr>
                <w:lang w:val="es-ES_tradnl"/>
              </w:rPr>
            </w:pPr>
            <w:r>
              <w:rPr>
                <w:lang w:val="es-ES_tradnl"/>
              </w:rPr>
              <w:t>Para transmitir su conjunto marcado de VOD como transmisi</w:t>
            </w:r>
            <w:r>
              <w:rPr>
                <w:lang w:val="es-ES_tradnl"/>
              </w:rPr>
              <w:t>ó</w:t>
            </w:r>
            <w:r>
              <w:rPr>
                <w:lang w:val="es-ES_tradnl"/>
              </w:rPr>
              <w:t>n en vivo, debe crear un archivo XML de fuente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c8426c20-29fb-47fe-b315-6cb19baae47d</w:t>
            </w:r>
          </w:p>
        </w:tc>
        <w:tc>
          <w:tcPr>
            <w:tcW w:w="7407" w:type="dxa"/>
            <w:shd w:val="clear" w:color="auto" w:fill="F2F2F2" w:themeFill="background1" w:themeFillShade="F2"/>
          </w:tcPr>
          <w:p w:rsidR="00000000" w:rsidRDefault="00FF2FA9">
            <w:pPr>
              <w:rPr>
                <w:noProof/>
              </w:rPr>
            </w:pPr>
            <w:r>
              <w:rPr>
                <w:noProof/>
              </w:rPr>
              <w:t>This file will contain all the information of the videos you wish stream.</w:t>
            </w:r>
          </w:p>
        </w:tc>
        <w:tc>
          <w:tcPr>
            <w:tcW w:w="7407" w:type="dxa"/>
          </w:tcPr>
          <w:p w:rsidR="00000000" w:rsidRDefault="00FF2FA9">
            <w:pPr>
              <w:rPr>
                <w:lang w:val="es-ES_tradnl"/>
              </w:rPr>
            </w:pPr>
            <w:r>
              <w:rPr>
                <w:lang w:val="es-ES_tradnl"/>
              </w:rPr>
              <w:t>Este archivo contendr</w:t>
            </w:r>
            <w:r>
              <w:rPr>
                <w:lang w:val="es-ES_tradnl"/>
              </w:rPr>
              <w:t>á</w:t>
            </w:r>
            <w:r>
              <w:rPr>
                <w:lang w:val="es-ES_tradnl"/>
              </w:rPr>
              <w:t xml:space="preserve"> toda la informaci</w:t>
            </w:r>
            <w:r>
              <w:rPr>
                <w:lang w:val="es-ES_tradnl"/>
              </w:rPr>
              <w:t>ó</w:t>
            </w:r>
            <w:r>
              <w:rPr>
                <w:lang w:val="es-ES_tradnl"/>
              </w:rPr>
              <w:t>n de los videos que desea transmitir.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b0356ebd-8beb-40e1-9c62-74b98e668122</w:t>
            </w:r>
          </w:p>
        </w:tc>
        <w:tc>
          <w:tcPr>
            <w:tcW w:w="7407" w:type="dxa"/>
            <w:shd w:val="clear" w:color="auto" w:fill="F2F2F2" w:themeFill="background1" w:themeFillShade="F2"/>
          </w:tcPr>
          <w:p w:rsidR="00000000" w:rsidRDefault="00FF2FA9">
            <w:pPr>
              <w:rPr>
                <w:noProof/>
              </w:rPr>
            </w:pPr>
            <w:r>
              <w:rPr>
                <w:noProof/>
              </w:rPr>
              <w:t>This file is a requirement for any third party Cloud Streaming partner such as Frequency, Veset, or Amagi.</w:t>
            </w:r>
          </w:p>
        </w:tc>
        <w:tc>
          <w:tcPr>
            <w:tcW w:w="7407" w:type="dxa"/>
          </w:tcPr>
          <w:p w:rsidR="00000000" w:rsidRDefault="00FF2FA9">
            <w:pPr>
              <w:rPr>
                <w:lang w:val="es-ES_tradnl"/>
              </w:rPr>
            </w:pPr>
            <w:r>
              <w:rPr>
                <w:lang w:val="es-ES_tradnl"/>
              </w:rPr>
              <w:t>Este archivo es un requisito</w:t>
            </w:r>
            <w:r>
              <w:rPr>
                <w:lang w:val="es-ES_tradnl"/>
              </w:rPr>
              <w:t xml:space="preserve"> para cualquier socio de Cloud Streaming como Frequency, Veset o Amagi.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529fa9d0-7846-43df-815b-cbbf39e84f70</w:t>
            </w:r>
          </w:p>
        </w:tc>
        <w:tc>
          <w:tcPr>
            <w:tcW w:w="7407" w:type="dxa"/>
            <w:shd w:val="clear" w:color="auto" w:fill="F2F2F2" w:themeFill="background1" w:themeFillShade="F2"/>
          </w:tcPr>
          <w:p w:rsidR="00000000" w:rsidRDefault="00FF2FA9">
            <w:pPr>
              <w:rPr>
                <w:noProof/>
              </w:rPr>
            </w:pPr>
            <w:r>
              <w:rPr>
                <w:noProof/>
              </w:rPr>
              <w:t>The following provides details of this process:</w:t>
            </w:r>
          </w:p>
        </w:tc>
        <w:tc>
          <w:tcPr>
            <w:tcW w:w="7407" w:type="dxa"/>
          </w:tcPr>
          <w:p w:rsidR="00000000" w:rsidRDefault="00FF2FA9">
            <w:pPr>
              <w:rPr>
                <w:lang w:val="es-ES_tradnl"/>
              </w:rPr>
            </w:pPr>
            <w:r>
              <w:rPr>
                <w:lang w:val="es-ES_tradnl"/>
              </w:rPr>
              <w:t>A continuaci</w:t>
            </w:r>
            <w:r>
              <w:rPr>
                <w:lang w:val="es-ES_tradnl"/>
              </w:rPr>
              <w:t>ó</w:t>
            </w:r>
            <w:r>
              <w:rPr>
                <w:lang w:val="es-ES_tradnl"/>
              </w:rPr>
              <w:t>n, se proporcionan detalles de este proceso: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288076ee-32ab-4ae1-b6a6-728d69b</w:t>
            </w:r>
            <w:r>
              <w:rPr>
                <w:noProof/>
                <w:sz w:val="2"/>
              </w:rPr>
              <w:t>2e73c</w:t>
            </w:r>
          </w:p>
        </w:tc>
        <w:tc>
          <w:tcPr>
            <w:tcW w:w="7407" w:type="dxa"/>
            <w:shd w:val="clear" w:color="auto" w:fill="F2F2F2" w:themeFill="background1" w:themeFillShade="F2"/>
          </w:tcPr>
          <w:p w:rsidR="00000000" w:rsidRDefault="00FF2FA9">
            <w:pPr>
              <w:rPr>
                <w:noProof/>
              </w:rPr>
            </w:pPr>
            <w:r>
              <w:rPr>
                <w:noProof/>
              </w:rPr>
              <w:t xml:space="preserve">You will need an API Development tool as </w:t>
            </w:r>
            <w:r>
              <w:rPr>
                <w:rStyle w:val="mqInternal"/>
                <w:noProof/>
              </w:rPr>
              <w:t>[1}</w:t>
            </w:r>
            <w:r>
              <w:rPr>
                <w:noProof/>
              </w:rPr>
              <w:t>Postman</w:t>
            </w:r>
            <w:r>
              <w:rPr>
                <w:rStyle w:val="mqInternal"/>
                <w:noProof/>
              </w:rPr>
              <w:t>{2]</w:t>
            </w:r>
            <w:r>
              <w:rPr>
                <w:noProof/>
              </w:rPr>
              <w:t xml:space="preserve"> or </w:t>
            </w:r>
            <w:r>
              <w:rPr>
                <w:rStyle w:val="mqInternal"/>
                <w:noProof/>
              </w:rPr>
              <w:t>[3}</w:t>
            </w:r>
            <w:r>
              <w:rPr>
                <w:noProof/>
              </w:rPr>
              <w:t>Insomnia</w:t>
            </w:r>
            <w:r>
              <w:rPr>
                <w:rStyle w:val="mqInternal"/>
                <w:noProof/>
              </w:rPr>
              <w:t>{2]</w:t>
            </w:r>
            <w:r>
              <w:rPr>
                <w:noProof/>
              </w:rPr>
              <w:t>.</w:t>
            </w:r>
          </w:p>
        </w:tc>
        <w:tc>
          <w:tcPr>
            <w:tcW w:w="7407" w:type="dxa"/>
          </w:tcPr>
          <w:p w:rsidR="00000000" w:rsidRDefault="00FF2FA9">
            <w:pPr>
              <w:rPr>
                <w:lang w:val="es-ES_tradnl"/>
              </w:rPr>
            </w:pPr>
            <w:r>
              <w:rPr>
                <w:lang w:val="es-ES_tradnl"/>
              </w:rPr>
              <w:t>Necesitar</w:t>
            </w:r>
            <w:r>
              <w:rPr>
                <w:lang w:val="es-ES_tradnl"/>
              </w:rPr>
              <w:t>á</w:t>
            </w:r>
            <w:r>
              <w:rPr>
                <w:lang w:val="es-ES_tradnl"/>
              </w:rPr>
              <w:t xml:space="preserve"> una herramienta de desarrollo de API como </w:t>
            </w:r>
            <w:r>
              <w:rPr>
                <w:rStyle w:val="mqInternal"/>
                <w:noProof/>
                <w:lang w:val="es-ES_tradnl"/>
              </w:rPr>
              <w:t>[1}</w:t>
            </w:r>
            <w:r>
              <w:rPr>
                <w:lang w:val="es-ES_tradnl"/>
              </w:rPr>
              <w:t>Cartero</w:t>
            </w:r>
            <w:r>
              <w:rPr>
                <w:rStyle w:val="mqInternal"/>
                <w:noProof/>
                <w:lang w:val="es-ES_tradnl"/>
              </w:rPr>
              <w:t>{2]</w:t>
            </w:r>
            <w:r>
              <w:rPr>
                <w:lang w:val="es-ES_tradnl"/>
              </w:rPr>
              <w:t xml:space="preserve"> o </w:t>
            </w:r>
            <w:r>
              <w:rPr>
                <w:rStyle w:val="mqInternal"/>
                <w:noProof/>
                <w:lang w:val="es-ES_tradnl"/>
              </w:rPr>
              <w:t>[3}</w:t>
            </w:r>
            <w:r>
              <w:rPr>
                <w:lang w:val="es-ES_tradnl"/>
              </w:rPr>
              <w:t>Insomnio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3543d075-dcaa-4369-8b24-5ac554377554</w:t>
            </w:r>
          </w:p>
        </w:tc>
        <w:tc>
          <w:tcPr>
            <w:tcW w:w="7407" w:type="dxa"/>
            <w:shd w:val="clear" w:color="auto" w:fill="F2F2F2" w:themeFill="background1" w:themeFillShade="F2"/>
          </w:tcPr>
          <w:p w:rsidR="00000000" w:rsidRDefault="00FF2FA9">
            <w:pPr>
              <w:rPr>
                <w:noProof/>
              </w:rPr>
            </w:pPr>
            <w:r>
              <w:rPr>
                <w:noProof/>
              </w:rPr>
              <w:t xml:space="preserve">In this example </w:t>
            </w:r>
            <w:r>
              <w:rPr>
                <w:rStyle w:val="mqInternal"/>
                <w:noProof/>
              </w:rPr>
              <w:t>[1}</w:t>
            </w:r>
            <w:r>
              <w:rPr>
                <w:noProof/>
              </w:rPr>
              <w:t>Postman</w:t>
            </w:r>
            <w:r>
              <w:rPr>
                <w:rStyle w:val="mqInternal"/>
                <w:noProof/>
              </w:rPr>
              <w:t>{2]</w:t>
            </w:r>
            <w:r>
              <w:rPr>
                <w:noProof/>
              </w:rPr>
              <w:t xml:space="preserve"> will be used.</w:t>
            </w:r>
          </w:p>
        </w:tc>
        <w:tc>
          <w:tcPr>
            <w:tcW w:w="7407" w:type="dxa"/>
          </w:tcPr>
          <w:p w:rsidR="00000000" w:rsidRDefault="00FF2FA9">
            <w:pPr>
              <w:rPr>
                <w:lang w:val="es-ES_tradnl"/>
              </w:rPr>
            </w:pPr>
            <w:r>
              <w:rPr>
                <w:lang w:val="es-ES_tradnl"/>
              </w:rPr>
              <w:t>En es</w:t>
            </w:r>
            <w:r>
              <w:rPr>
                <w:lang w:val="es-ES_tradnl"/>
              </w:rPr>
              <w:t xml:space="preserve">te ejemplo </w:t>
            </w:r>
            <w:r>
              <w:rPr>
                <w:rStyle w:val="mqInternal"/>
                <w:noProof/>
                <w:lang w:val="es-ES_tradnl"/>
              </w:rPr>
              <w:t>[1}</w:t>
            </w:r>
            <w:r>
              <w:rPr>
                <w:lang w:val="es-ES_tradnl"/>
              </w:rPr>
              <w:t>Cartero</w:t>
            </w:r>
            <w:r>
              <w:rPr>
                <w:rStyle w:val="mqInternal"/>
                <w:noProof/>
                <w:lang w:val="es-ES_tradnl"/>
              </w:rPr>
              <w:t>{2]</w:t>
            </w:r>
            <w:r>
              <w:rPr>
                <w:lang w:val="es-ES_tradnl"/>
              </w:rPr>
              <w:t xml:space="preserv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a0d7611f-ad6f-49bd-bc21-c6cafd3a38c0</w:t>
            </w:r>
          </w:p>
        </w:tc>
        <w:tc>
          <w:tcPr>
            <w:tcW w:w="7407" w:type="dxa"/>
            <w:shd w:val="clear" w:color="auto" w:fill="F2F2F2" w:themeFill="background1" w:themeFillShade="F2"/>
          </w:tcPr>
          <w:p w:rsidR="00000000" w:rsidRDefault="00FF2FA9">
            <w:pPr>
              <w:rPr>
                <w:noProof/>
              </w:rPr>
            </w:pPr>
            <w:r>
              <w:rPr>
                <w:noProof/>
              </w:rPr>
              <w:t xml:space="preserve">To create the Video Feed XML file, you will need to use the Brightcove Social Syndication API, for information on how to use the API to obtain the XML URL please visit the </w:t>
            </w:r>
            <w:r>
              <w:rPr>
                <w:rStyle w:val="mqInternal"/>
                <w:noProof/>
              </w:rPr>
              <w:t>[1}</w:t>
            </w:r>
            <w:r>
              <w:rPr>
                <w:noProof/>
              </w:rPr>
              <w:t>Social Syndication API documentation</w:t>
            </w:r>
            <w:r>
              <w:rPr>
                <w:rStyle w:val="mqInternal"/>
                <w:noProof/>
              </w:rPr>
              <w:t>{2]</w:t>
            </w:r>
            <w:r>
              <w:rPr>
                <w:noProof/>
              </w:rPr>
              <w:t>.</w:t>
            </w:r>
          </w:p>
        </w:tc>
        <w:tc>
          <w:tcPr>
            <w:tcW w:w="7407" w:type="dxa"/>
          </w:tcPr>
          <w:p w:rsidR="00000000" w:rsidRDefault="00FF2FA9">
            <w:pPr>
              <w:rPr>
                <w:lang w:val="es-ES_tradnl"/>
              </w:rPr>
            </w:pPr>
            <w:r>
              <w:rPr>
                <w:lang w:val="es-ES_tradnl"/>
              </w:rPr>
              <w:t>Para crear el archivo XML de fuente de video, deber</w:t>
            </w:r>
            <w:r>
              <w:rPr>
                <w:lang w:val="es-ES_tradnl"/>
              </w:rPr>
              <w:t>á</w:t>
            </w:r>
            <w:r>
              <w:rPr>
                <w:lang w:val="es-ES_tradnl"/>
              </w:rPr>
              <w:t xml:space="preserve"> utilizar la API de distribuci</w:t>
            </w:r>
            <w:r>
              <w:rPr>
                <w:lang w:val="es-ES_tradnl"/>
              </w:rPr>
              <w:t>ó</w:t>
            </w:r>
            <w:r>
              <w:rPr>
                <w:lang w:val="es-ES_tradnl"/>
              </w:rPr>
              <w:t>n social de Brightcove. Para obtener informaci</w:t>
            </w:r>
            <w:r>
              <w:rPr>
                <w:lang w:val="es-ES_tradnl"/>
              </w:rPr>
              <w:t>ó</w:t>
            </w:r>
            <w:r>
              <w:rPr>
                <w:lang w:val="es-ES_tradnl"/>
              </w:rPr>
              <w:t>n sobre c</w:t>
            </w:r>
            <w:r>
              <w:rPr>
                <w:lang w:val="es-ES_tradnl"/>
              </w:rPr>
              <w:t>ó</w:t>
            </w:r>
            <w:r>
              <w:rPr>
                <w:lang w:val="es-ES_tradnl"/>
              </w:rPr>
              <w:t xml:space="preserve">mo utilizar la API para obtener la URL XML, visite el </w:t>
            </w:r>
            <w:r>
              <w:rPr>
                <w:rStyle w:val="mqInternal"/>
                <w:noProof/>
                <w:lang w:val="es-ES_tradnl"/>
              </w:rPr>
              <w:t>[1}</w:t>
            </w:r>
            <w:r>
              <w:rPr>
                <w:lang w:val="es-ES_tradnl"/>
              </w:rPr>
              <w:t>Documentaci</w:t>
            </w:r>
            <w:r>
              <w:rPr>
                <w:lang w:val="es-ES_tradnl"/>
              </w:rPr>
              <w:t>ó</w:t>
            </w:r>
            <w:r>
              <w:rPr>
                <w:lang w:val="es-ES_tradnl"/>
              </w:rPr>
              <w:t>n de la API de distribuci</w:t>
            </w:r>
            <w:r>
              <w:rPr>
                <w:lang w:val="es-ES_tradnl"/>
              </w:rPr>
              <w:t>ó</w:t>
            </w:r>
            <w:r>
              <w:rPr>
                <w:lang w:val="es-ES_tradnl"/>
              </w:rPr>
              <w:t>n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034a6bee-34e2-4f04-8ce9-6b85727bac75</w:t>
            </w:r>
          </w:p>
        </w:tc>
        <w:tc>
          <w:tcPr>
            <w:tcW w:w="7407" w:type="dxa"/>
            <w:shd w:val="clear" w:color="auto" w:fill="F2F2F2" w:themeFill="background1" w:themeFillShade="F2"/>
          </w:tcPr>
          <w:p w:rsidR="00000000" w:rsidRDefault="00FF2FA9">
            <w:pPr>
              <w:rPr>
                <w:noProof/>
              </w:rPr>
            </w:pPr>
            <w:r>
              <w:rPr>
                <w:noProof/>
              </w:rPr>
              <w:t>Authentication for most platform APIs is via a temporary OAuth2 access token.</w:t>
            </w:r>
          </w:p>
        </w:tc>
        <w:tc>
          <w:tcPr>
            <w:tcW w:w="7407" w:type="dxa"/>
          </w:tcPr>
          <w:p w:rsidR="00000000" w:rsidRDefault="00FF2FA9">
            <w:pPr>
              <w:rPr>
                <w:lang w:val="es-ES_tradnl"/>
              </w:rPr>
            </w:pPr>
            <w:r>
              <w:rPr>
                <w:lang w:val="es-ES_tradnl"/>
              </w:rPr>
              <w:t>La autenticaci</w:t>
            </w:r>
            <w:r>
              <w:rPr>
                <w:lang w:val="es-ES_tradnl"/>
              </w:rPr>
              <w:t>ó</w:t>
            </w:r>
            <w:r>
              <w:rPr>
                <w:lang w:val="es-ES_tradnl"/>
              </w:rPr>
              <w:t>n para la mayor</w:t>
            </w:r>
            <w:r>
              <w:rPr>
                <w:lang w:val="es-ES_tradnl"/>
              </w:rPr>
              <w:t>í</w:t>
            </w:r>
            <w:r>
              <w:rPr>
                <w:lang w:val="es-ES_tradnl"/>
              </w:rPr>
              <w:t>a de las API de plataforma se realiza a trav</w:t>
            </w:r>
            <w:r>
              <w:rPr>
                <w:lang w:val="es-ES_tradnl"/>
              </w:rPr>
              <w:t>é</w:t>
            </w:r>
            <w:r>
              <w:rPr>
                <w:lang w:val="es-ES_tradnl"/>
              </w:rPr>
              <w:t>s de un token de acce</w:t>
            </w:r>
            <w:r>
              <w:rPr>
                <w:lang w:val="es-ES_tradnl"/>
              </w:rPr>
              <w:t>so OAuth2 temporal.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60366ce3-c0e6-4307-a4c5-1cad1a040ddb</w:t>
            </w:r>
          </w:p>
        </w:tc>
        <w:tc>
          <w:tcPr>
            <w:tcW w:w="7407" w:type="dxa"/>
            <w:shd w:val="clear" w:color="auto" w:fill="F2F2F2" w:themeFill="background1" w:themeFillShade="F2"/>
          </w:tcPr>
          <w:p w:rsidR="00000000" w:rsidRDefault="00FF2FA9">
            <w:pPr>
              <w:rPr>
                <w:noProof/>
              </w:rPr>
            </w:pPr>
            <w:r>
              <w:rPr>
                <w:noProof/>
              </w:rPr>
              <w:t>A few APIs use a permanent API key or policy key instead.</w:t>
            </w:r>
          </w:p>
        </w:tc>
        <w:tc>
          <w:tcPr>
            <w:tcW w:w="7407" w:type="dxa"/>
          </w:tcPr>
          <w:p w:rsidR="00000000" w:rsidRDefault="00FF2FA9">
            <w:pPr>
              <w:rPr>
                <w:lang w:val="es-ES_tradnl"/>
              </w:rPr>
            </w:pPr>
            <w:r>
              <w:rPr>
                <w:lang w:val="es-ES_tradnl"/>
              </w:rPr>
              <w:t>En su lugar, algunas API utilizan una clave de API o una clave de pol</w:t>
            </w:r>
            <w:r>
              <w:rPr>
                <w:lang w:val="es-ES_tradnl"/>
              </w:rPr>
              <w:t>í</w:t>
            </w:r>
            <w:r>
              <w:rPr>
                <w:lang w:val="es-ES_tradnl"/>
              </w:rPr>
              <w:t>tica permanente.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af437ef7-f0b0-47cb-b3e3-6a26331192c7</w:t>
            </w:r>
          </w:p>
        </w:tc>
        <w:tc>
          <w:tcPr>
            <w:tcW w:w="7407" w:type="dxa"/>
            <w:shd w:val="clear" w:color="auto" w:fill="F2F2F2" w:themeFill="background1" w:themeFillShade="F2"/>
          </w:tcPr>
          <w:p w:rsidR="00000000" w:rsidRDefault="00FF2FA9">
            <w:pPr>
              <w:rPr>
                <w:noProof/>
              </w:rPr>
            </w:pPr>
            <w:r>
              <w:rPr>
                <w:noProof/>
              </w:rPr>
              <w:t>See the</w:t>
            </w:r>
            <w:r>
              <w:rPr>
                <w:noProof/>
              </w:rPr>
              <w:t xml:space="preserve"> </w:t>
            </w:r>
            <w:r>
              <w:rPr>
                <w:rStyle w:val="mqInternal"/>
                <w:noProof/>
              </w:rPr>
              <w:t>[1}</w:t>
            </w:r>
            <w:r>
              <w:rPr>
                <w:noProof/>
              </w:rPr>
              <w:t>documentation</w:t>
            </w:r>
            <w:r>
              <w:rPr>
                <w:rStyle w:val="mqInternal"/>
                <w:noProof/>
              </w:rPr>
              <w:t>{2]</w:t>
            </w:r>
            <w:r>
              <w:rPr>
                <w:noProof/>
              </w:rPr>
              <w:t xml:space="preserve"> on the individual APIs for details.</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r>
              <w:rPr>
                <w:lang w:val="es-ES_tradnl"/>
              </w:rPr>
              <w:t xml:space="preserve"> en las API individuales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0fd88f2c-87df-4677-99bd-21c75ed11118</w:t>
            </w:r>
          </w:p>
        </w:tc>
        <w:tc>
          <w:tcPr>
            <w:tcW w:w="7407" w:type="dxa"/>
            <w:shd w:val="clear" w:color="auto" w:fill="F2F2F2" w:themeFill="background1" w:themeFillShade="F2"/>
          </w:tcPr>
          <w:p w:rsidR="00000000" w:rsidRDefault="00FF2FA9">
            <w:pPr>
              <w:rPr>
                <w:noProof/>
              </w:rPr>
            </w:pPr>
            <w:r>
              <w:rPr>
                <w:noProof/>
              </w:rPr>
              <w:t xml:space="preserve">Open your API client tool, in this example </w:t>
            </w:r>
            <w:r>
              <w:rPr>
                <w:rStyle w:val="mqInternal"/>
                <w:noProof/>
              </w:rPr>
              <w:t>[1}</w:t>
            </w:r>
            <w:r>
              <w:rPr>
                <w:noProof/>
              </w:rPr>
              <w:t>Postman</w:t>
            </w:r>
            <w:r>
              <w:rPr>
                <w:rStyle w:val="mqInternal"/>
                <w:noProof/>
              </w:rPr>
              <w:t>{2]</w:t>
            </w:r>
            <w:r>
              <w:rPr>
                <w:noProof/>
              </w:rPr>
              <w:t xml:space="preserve"> is used.</w:t>
            </w:r>
          </w:p>
        </w:tc>
        <w:tc>
          <w:tcPr>
            <w:tcW w:w="7407" w:type="dxa"/>
          </w:tcPr>
          <w:p w:rsidR="00000000" w:rsidRDefault="00FF2FA9">
            <w:pPr>
              <w:rPr>
                <w:lang w:val="es-ES_tradnl"/>
              </w:rPr>
            </w:pPr>
            <w:r>
              <w:rPr>
                <w:lang w:val="es-ES_tradnl"/>
              </w:rPr>
              <w:t>Abra su herra</w:t>
            </w:r>
            <w:r>
              <w:rPr>
                <w:lang w:val="es-ES_tradnl"/>
              </w:rPr>
              <w:t xml:space="preserve">mienta de cliente API, en este ejemplo </w:t>
            </w:r>
            <w:r>
              <w:rPr>
                <w:rStyle w:val="mqInternal"/>
                <w:noProof/>
                <w:lang w:val="es-ES_tradnl"/>
              </w:rPr>
              <w:t>[1}</w:t>
            </w:r>
            <w:r>
              <w:rPr>
                <w:lang w:val="es-ES_tradnl"/>
              </w:rPr>
              <w:t>Cartero</w:t>
            </w:r>
            <w:r>
              <w:rPr>
                <w:rStyle w:val="mqInternal"/>
                <w:noProof/>
                <w:lang w:val="es-ES_tradnl"/>
              </w:rPr>
              <w:t>{2]</w:t>
            </w:r>
            <w:r>
              <w:rPr>
                <w:lang w:val="es-ES_tradnl"/>
              </w:rPr>
              <w:t xml:space="preserve"> se utiliza.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9f4b9072-4190-4d9a-9be5-593962083c3a</w:t>
            </w:r>
          </w:p>
        </w:tc>
        <w:tc>
          <w:tcPr>
            <w:tcW w:w="7407" w:type="dxa"/>
            <w:shd w:val="clear" w:color="auto" w:fill="F2F2F2" w:themeFill="background1" w:themeFillShade="F2"/>
          </w:tcPr>
          <w:p w:rsidR="00000000" w:rsidRDefault="00FF2FA9">
            <w:pPr>
              <w:rPr>
                <w:noProof/>
              </w:rPr>
            </w:pPr>
            <w:r>
              <w:rPr>
                <w:noProof/>
              </w:rPr>
              <w:t xml:space="preserve">Select </w:t>
            </w:r>
            <w:r>
              <w:rPr>
                <w:rStyle w:val="mqInternal"/>
                <w:noProof/>
              </w:rPr>
              <w:t>[1}</w:t>
            </w:r>
            <w:r>
              <w:rPr>
                <w:noProof/>
              </w:rPr>
              <w:t>POST</w:t>
            </w:r>
            <w:r>
              <w:rPr>
                <w:rStyle w:val="mqInternal"/>
                <w:noProof/>
              </w:rPr>
              <w:t>{2]</w:t>
            </w:r>
            <w:r>
              <w:rPr>
                <w:noProof/>
              </w:rPr>
              <w:t xml:space="preserve"> from the API call type dropmenu.</w:t>
            </w:r>
          </w:p>
        </w:tc>
        <w:tc>
          <w:tcPr>
            <w:tcW w:w="7407" w:type="dxa"/>
          </w:tcPr>
          <w:p w:rsidR="00000000" w:rsidRDefault="00FF2FA9">
            <w:pPr>
              <w:rPr>
                <w:lang w:val="es-ES_tradnl"/>
              </w:rPr>
            </w:pPr>
            <w:r>
              <w:rPr>
                <w:lang w:val="es-ES_tradnl"/>
              </w:rPr>
              <w:t xml:space="preserve">Seleccione </w:t>
            </w:r>
            <w:r>
              <w:rPr>
                <w:rStyle w:val="mqInternal"/>
                <w:noProof/>
                <w:lang w:val="es-ES_tradnl"/>
              </w:rPr>
              <w:t>[1}</w:t>
            </w:r>
            <w:r>
              <w:rPr>
                <w:lang w:val="es-ES_tradnl"/>
              </w:rPr>
              <w:t>CORREO</w:t>
            </w:r>
            <w:r>
              <w:rPr>
                <w:rStyle w:val="mqInternal"/>
                <w:noProof/>
                <w:lang w:val="es-ES_tradnl"/>
              </w:rPr>
              <w:t>{2]</w:t>
            </w:r>
            <w:r>
              <w:rPr>
                <w:lang w:val="es-ES_tradnl"/>
              </w:rPr>
              <w:t xml:space="preserve"> desde el men</w:t>
            </w:r>
            <w:r>
              <w:rPr>
                <w:lang w:val="es-ES_tradnl"/>
              </w:rPr>
              <w:t>ú</w:t>
            </w:r>
            <w:r>
              <w:rPr>
                <w:lang w:val="es-ES_tradnl"/>
              </w:rPr>
              <w:t xml:space="preserve"> desplegable del tipo de llamada a la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e56fb290-d08e-477d-bd70-2fe51ea8cd44</w:t>
            </w:r>
          </w:p>
        </w:tc>
        <w:tc>
          <w:tcPr>
            <w:tcW w:w="7407" w:type="dxa"/>
            <w:shd w:val="clear" w:color="auto" w:fill="F2F2F2" w:themeFill="background1" w:themeFillShade="F2"/>
          </w:tcPr>
          <w:p w:rsidR="00000000" w:rsidRDefault="00FF2FA9">
            <w:pPr>
              <w:rPr>
                <w:noProof/>
              </w:rPr>
            </w:pPr>
            <w:r>
              <w:rPr>
                <w:noProof/>
              </w:rPr>
              <w:t>Copy the Social Syndication API call:</w:t>
            </w:r>
          </w:p>
        </w:tc>
        <w:tc>
          <w:tcPr>
            <w:tcW w:w="7407" w:type="dxa"/>
          </w:tcPr>
          <w:p w:rsidR="00000000" w:rsidRDefault="00FF2FA9">
            <w:pPr>
              <w:rPr>
                <w:lang w:val="es-ES_tradnl"/>
              </w:rPr>
            </w:pPr>
            <w:r>
              <w:rPr>
                <w:lang w:val="es-ES_tradnl"/>
              </w:rPr>
              <w:t>Copie la llamada a la API de distribuci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48b8ed64-4bc3-49b1-bcd5-d6cbfac96d8d</w:t>
            </w:r>
          </w:p>
        </w:tc>
        <w:tc>
          <w:tcPr>
            <w:tcW w:w="7407" w:type="dxa"/>
            <w:shd w:val="clear" w:color="auto" w:fill="F2F2F2" w:themeFill="background1" w:themeFillShade="F2"/>
          </w:tcPr>
          <w:p w:rsidR="00000000" w:rsidRDefault="00FF2FA9">
            <w:pPr>
              <w:rPr>
                <w:noProof/>
              </w:rPr>
            </w:pPr>
            <w:r>
              <w:rPr>
                <w:noProof/>
              </w:rPr>
              <w:t xml:space="preserve">Paste the Social Syndication API call in the URL field and change the URL data with your </w:t>
            </w:r>
            <w:r>
              <w:rPr>
                <w:noProof/>
              </w:rPr>
              <w:t>own account ID information.</w:t>
            </w:r>
          </w:p>
        </w:tc>
        <w:tc>
          <w:tcPr>
            <w:tcW w:w="7407" w:type="dxa"/>
          </w:tcPr>
          <w:p w:rsidR="00000000" w:rsidRDefault="00FF2FA9">
            <w:pPr>
              <w:rPr>
                <w:lang w:val="es-ES_tradnl"/>
              </w:rPr>
            </w:pPr>
            <w:r>
              <w:rPr>
                <w:lang w:val="es-ES_tradnl"/>
              </w:rPr>
              <w:t>Pegue la llamada a la API de distribuci</w:t>
            </w:r>
            <w:r>
              <w:rPr>
                <w:lang w:val="es-ES_tradnl"/>
              </w:rPr>
              <w:t>ó</w:t>
            </w:r>
            <w:r>
              <w:rPr>
                <w:lang w:val="es-ES_tradnl"/>
              </w:rPr>
              <w:t>n social en el campo URL y cambie los datos de la URL con su propia informaci</w:t>
            </w:r>
            <w:r>
              <w:rPr>
                <w:lang w:val="es-ES_tradnl"/>
              </w:rPr>
              <w:t>ó</w:t>
            </w:r>
            <w:r>
              <w:rPr>
                <w:lang w:val="es-ES_tradnl"/>
              </w:rPr>
              <w:t>n de identificaci</w:t>
            </w:r>
            <w:r>
              <w:rPr>
                <w:lang w:val="es-ES_tradnl"/>
              </w:rPr>
              <w:t>ó</w:t>
            </w:r>
            <w:r>
              <w:rPr>
                <w:lang w:val="es-ES_tradnl"/>
              </w:rPr>
              <w:t>n de cuenta.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b1ddbcd5-9ae4-40ce-9e84-0a067fa18b0f</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Body</w:t>
            </w:r>
            <w:r>
              <w:rPr>
                <w:rStyle w:val="mqInternal"/>
                <w:noProof/>
              </w:rPr>
              <w:t>{2]</w:t>
            </w:r>
            <w:r>
              <w:rPr>
                <w:noProof/>
              </w:rPr>
              <w:t xml:space="preserve"> tab in your API client.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Cuerpo</w:t>
            </w:r>
            <w:r>
              <w:rPr>
                <w:rStyle w:val="mqInternal"/>
                <w:noProof/>
                <w:lang w:val="es-ES_tradnl"/>
              </w:rPr>
              <w:t>{2]</w:t>
            </w:r>
            <w:r>
              <w:rPr>
                <w:lang w:val="es-ES_tradnl"/>
              </w:rPr>
              <w:t xml:space="preserve"> pesta</w:t>
            </w:r>
            <w:r>
              <w:rPr>
                <w:lang w:val="es-ES_tradnl"/>
              </w:rPr>
              <w:t>ñ</w:t>
            </w:r>
            <w:r>
              <w:rPr>
                <w:lang w:val="es-ES_tradnl"/>
              </w:rPr>
              <w:t>a en su cliente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2233f55b-94b6-4a29-83e0-666b34856f1b</w:t>
            </w:r>
          </w:p>
        </w:tc>
        <w:tc>
          <w:tcPr>
            <w:tcW w:w="7407" w:type="dxa"/>
            <w:shd w:val="clear" w:color="auto" w:fill="F2F2F2" w:themeFill="background1" w:themeFillShade="F2"/>
          </w:tcPr>
          <w:p w:rsidR="00000000" w:rsidRDefault="00FF2FA9">
            <w:pPr>
              <w:rPr>
                <w:noProof/>
              </w:rPr>
            </w:pPr>
            <w:r>
              <w:rPr>
                <w:noProof/>
              </w:rPr>
              <w:t>Copy the following Social Syndication Resource template:</w:t>
            </w:r>
          </w:p>
        </w:tc>
        <w:tc>
          <w:tcPr>
            <w:tcW w:w="7407" w:type="dxa"/>
          </w:tcPr>
          <w:p w:rsidR="00000000" w:rsidRDefault="00FF2FA9">
            <w:pPr>
              <w:rPr>
                <w:lang w:val="es-ES_tradnl"/>
              </w:rPr>
            </w:pPr>
            <w:r>
              <w:rPr>
                <w:lang w:val="es-ES_tradnl"/>
              </w:rPr>
              <w:t>Copie la siguiente plantilla de recursos de distribuci</w:t>
            </w:r>
            <w:r>
              <w:rPr>
                <w:lang w:val="es-ES_tradnl"/>
              </w:rPr>
              <w:t>ó</w:t>
            </w:r>
            <w:r>
              <w:rPr>
                <w:lang w:val="es-ES_tradnl"/>
              </w:rPr>
              <w:t>n social: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29eb0e02</w:t>
            </w:r>
            <w:r>
              <w:rPr>
                <w:noProof/>
                <w:sz w:val="2"/>
              </w:rPr>
              <w:t>-a4a1-42a8-9af0-8fc3bf83b4a5</w:t>
            </w:r>
          </w:p>
        </w:tc>
        <w:tc>
          <w:tcPr>
            <w:tcW w:w="7407" w:type="dxa"/>
            <w:shd w:val="clear" w:color="auto" w:fill="F2F2F2" w:themeFill="background1" w:themeFillShade="F2"/>
          </w:tcPr>
          <w:p w:rsidR="00000000" w:rsidRDefault="00FF2FA9">
            <w:pPr>
              <w:rPr>
                <w:noProof/>
              </w:rPr>
            </w:pPr>
            <w:r>
              <w:rPr>
                <w:noProof/>
              </w:rPr>
              <w:t xml:space="preserve">Paste the Social Syndication Resource template in the </w:t>
            </w:r>
            <w:r>
              <w:rPr>
                <w:rStyle w:val="mqInternal"/>
                <w:noProof/>
              </w:rPr>
              <w:t>[1}</w:t>
            </w:r>
            <w:r>
              <w:rPr>
                <w:noProof/>
              </w:rPr>
              <w:t>Body</w:t>
            </w:r>
            <w:r>
              <w:rPr>
                <w:rStyle w:val="mqInternal"/>
                <w:noProof/>
              </w:rPr>
              <w:t>{2]</w:t>
            </w:r>
            <w:r>
              <w:rPr>
                <w:noProof/>
              </w:rPr>
              <w:t xml:space="preserve"> text field.</w:t>
            </w:r>
          </w:p>
        </w:tc>
        <w:tc>
          <w:tcPr>
            <w:tcW w:w="7407" w:type="dxa"/>
          </w:tcPr>
          <w:p w:rsidR="00000000" w:rsidRDefault="00FF2FA9">
            <w:pPr>
              <w:rPr>
                <w:lang w:val="es-ES_tradnl"/>
              </w:rPr>
            </w:pPr>
            <w:r>
              <w:rPr>
                <w:lang w:val="es-ES_tradnl"/>
              </w:rPr>
              <w:t>Pegue la plantilla de recursos de distribuci</w:t>
            </w:r>
            <w:r>
              <w:rPr>
                <w:lang w:val="es-ES_tradnl"/>
              </w:rPr>
              <w:t>ó</w:t>
            </w:r>
            <w:r>
              <w:rPr>
                <w:lang w:val="es-ES_tradnl"/>
              </w:rPr>
              <w:t xml:space="preserve">n social en el </w:t>
            </w:r>
            <w:r>
              <w:rPr>
                <w:rStyle w:val="mqInternal"/>
                <w:noProof/>
                <w:lang w:val="es-ES_tradnl"/>
              </w:rPr>
              <w:t>[1}</w:t>
            </w:r>
            <w:r>
              <w:rPr>
                <w:lang w:val="es-ES_tradnl"/>
              </w:rPr>
              <w:t>Cuerpo</w:t>
            </w:r>
            <w:r>
              <w:rPr>
                <w:rStyle w:val="mqInternal"/>
                <w:noProof/>
                <w:lang w:val="es-ES_tradnl"/>
              </w:rPr>
              <w:t>{2]</w:t>
            </w:r>
            <w:r>
              <w:rPr>
                <w:lang w:val="es-ES_tradnl"/>
              </w:rPr>
              <w:t xml:space="preserve"> campo de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fe51fb1b-f45e-4438-a944-3ef7a3ccc900</w:t>
            </w:r>
          </w:p>
        </w:tc>
        <w:tc>
          <w:tcPr>
            <w:tcW w:w="7407" w:type="dxa"/>
            <w:shd w:val="clear" w:color="auto" w:fill="F2F2F2" w:themeFill="background1" w:themeFillShade="F2"/>
          </w:tcPr>
          <w:p w:rsidR="00000000" w:rsidRDefault="00FF2FA9">
            <w:pPr>
              <w:rPr>
                <w:noProof/>
              </w:rPr>
            </w:pPr>
            <w:r>
              <w:rPr>
                <w:noProof/>
              </w:rPr>
              <w:t>Edit the Social Syndication Resource template data with your own information.</w:t>
            </w:r>
          </w:p>
        </w:tc>
        <w:tc>
          <w:tcPr>
            <w:tcW w:w="7407" w:type="dxa"/>
          </w:tcPr>
          <w:p w:rsidR="00000000" w:rsidRDefault="00FF2FA9">
            <w:pPr>
              <w:rPr>
                <w:lang w:val="es-ES_tradnl"/>
              </w:rPr>
            </w:pPr>
            <w:r>
              <w:rPr>
                <w:lang w:val="es-ES_tradnl"/>
              </w:rPr>
              <w:t>Edite los datos de la plantilla de recursos de distribuci</w:t>
            </w:r>
            <w:r>
              <w:rPr>
                <w:lang w:val="es-ES_tradnl"/>
              </w:rPr>
              <w:t>ó</w:t>
            </w:r>
            <w:r>
              <w:rPr>
                <w:lang w:val="es-ES_tradnl"/>
              </w:rPr>
              <w:t>n social con su propia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5dbe6d47-2b8e-44a3-8170-329336c621d1</w:t>
            </w:r>
          </w:p>
        </w:tc>
        <w:tc>
          <w:tcPr>
            <w:tcW w:w="7407" w:type="dxa"/>
            <w:shd w:val="clear" w:color="auto" w:fill="F2F2F2" w:themeFill="background1" w:themeFillShade="F2"/>
          </w:tcPr>
          <w:p w:rsidR="00000000" w:rsidRDefault="00FF2FA9">
            <w:pPr>
              <w:rPr>
                <w:noProof/>
              </w:rPr>
            </w:pPr>
            <w:r>
              <w:rPr>
                <w:noProof/>
              </w:rPr>
              <w:t>Remember to add the Tag you created previo</w:t>
            </w:r>
            <w:r>
              <w:rPr>
                <w:noProof/>
              </w:rPr>
              <w:t xml:space="preserve">usly in Video Cloud, in the </w:t>
            </w:r>
            <w:r>
              <w:rPr>
                <w:rStyle w:val="mqInternal"/>
                <w:noProof/>
              </w:rPr>
              <w:t>[1}</w:t>
            </w:r>
            <w:r>
              <w:rPr>
                <w:noProof/>
              </w:rPr>
              <w:t>"include_filter": "tags:</w:t>
            </w:r>
          </w:p>
        </w:tc>
        <w:tc>
          <w:tcPr>
            <w:tcW w:w="7407" w:type="dxa"/>
          </w:tcPr>
          <w:p w:rsidR="00000000" w:rsidRDefault="00FF2FA9">
            <w:pPr>
              <w:rPr>
                <w:lang w:val="es-ES_tradnl"/>
              </w:rPr>
            </w:pPr>
            <w:r>
              <w:rPr>
                <w:lang w:val="es-ES_tradnl"/>
              </w:rPr>
              <w:t>Recuerde agregar la etiqueta que cre</w:t>
            </w:r>
            <w:r>
              <w:rPr>
                <w:lang w:val="es-ES_tradnl"/>
              </w:rPr>
              <w:t>ó</w:t>
            </w:r>
            <w:r>
              <w:rPr>
                <w:lang w:val="es-ES_tradnl"/>
              </w:rPr>
              <w:t xml:space="preserve"> anteriormente en Video Cloud, en el </w:t>
            </w:r>
            <w:r>
              <w:rPr>
                <w:rStyle w:val="mqInternal"/>
                <w:noProof/>
                <w:lang w:val="es-ES_tradnl"/>
              </w:rPr>
              <w:t>[1}</w:t>
            </w:r>
            <w:r>
              <w:rPr>
                <w:lang w:val="es-ES_tradnl"/>
              </w:rPr>
              <w:t>Etiquetas "include_filter":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c85cb654-9e31-4511-a3a0-4a5b4ad02eb9</w:t>
            </w:r>
          </w:p>
        </w:tc>
        <w:tc>
          <w:tcPr>
            <w:tcW w:w="7407" w:type="dxa"/>
            <w:shd w:val="clear" w:color="auto" w:fill="F2F2F2" w:themeFill="background1" w:themeFillShade="F2"/>
          </w:tcPr>
          <w:p w:rsidR="00000000" w:rsidRDefault="00FF2FA9">
            <w:pPr>
              <w:rPr>
                <w:noProof/>
              </w:rPr>
            </w:pPr>
            <w:r>
              <w:rPr>
                <w:noProof/>
              </w:rPr>
              <w:t>YourTag"</w:t>
            </w:r>
            <w:r>
              <w:rPr>
                <w:rStyle w:val="mqInternal"/>
                <w:noProof/>
              </w:rPr>
              <w:t>{1]</w:t>
            </w:r>
            <w:r>
              <w:rPr>
                <w:noProof/>
              </w:rPr>
              <w:t xml:space="preserve"> field.</w:t>
            </w:r>
          </w:p>
        </w:tc>
        <w:tc>
          <w:tcPr>
            <w:tcW w:w="7407" w:type="dxa"/>
          </w:tcPr>
          <w:p w:rsidR="00000000" w:rsidRDefault="00FF2FA9">
            <w:pPr>
              <w:rPr>
                <w:lang w:val="es-ES_tradnl"/>
              </w:rPr>
            </w:pPr>
            <w:r>
              <w:rPr>
                <w:lang w:val="es-ES_tradnl"/>
              </w:rPr>
              <w:t>YourTag "</w:t>
            </w:r>
            <w:r>
              <w:rPr>
                <w:rStyle w:val="mqInternal"/>
                <w:noProof/>
                <w:lang w:val="es-ES_tradnl"/>
              </w:rPr>
              <w:t>{1]</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de8e47</w:t>
            </w:r>
            <w:r>
              <w:rPr>
                <w:noProof/>
                <w:sz w:val="2"/>
              </w:rPr>
              <w:t>83-ba16-41e9-9c17-457c986b305f</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Send</w:t>
            </w:r>
            <w:r>
              <w:rPr>
                <w:rStyle w:val="mqInternal"/>
                <w:noProof/>
              </w:rPr>
              <w:t>{2]</w:t>
            </w:r>
            <w:r>
              <w:rPr>
                <w:noProof/>
              </w:rPr>
              <w:t xml:space="preserve"> button in your API client to make the </w:t>
            </w:r>
            <w:r>
              <w:rPr>
                <w:rStyle w:val="mqInternal"/>
                <w:noProof/>
              </w:rPr>
              <w:t>[1}</w:t>
            </w:r>
            <w:r>
              <w:rPr>
                <w:noProof/>
              </w:rPr>
              <w:t>POST</w:t>
            </w:r>
            <w:r>
              <w:rPr>
                <w:rStyle w:val="mqInternal"/>
                <w:noProof/>
              </w:rPr>
              <w:t>{2]</w:t>
            </w:r>
            <w:r>
              <w:rPr>
                <w:noProof/>
              </w:rPr>
              <w:t xml:space="preserve"> call.</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Enviar</w:t>
            </w:r>
            <w:r>
              <w:rPr>
                <w:rStyle w:val="mqInternal"/>
                <w:noProof/>
                <w:lang w:val="es-ES_tradnl"/>
              </w:rPr>
              <w:t>{2]</w:t>
            </w:r>
            <w:r>
              <w:rPr>
                <w:lang w:val="es-ES_tradnl"/>
              </w:rPr>
              <w:t xml:space="preserve"> en su cliente API para hacer el </w:t>
            </w:r>
            <w:r>
              <w:rPr>
                <w:rStyle w:val="mqInternal"/>
                <w:noProof/>
                <w:lang w:val="es-ES_tradnl"/>
              </w:rPr>
              <w:t>[1}</w:t>
            </w:r>
            <w:r>
              <w:rPr>
                <w:lang w:val="es-ES_tradnl"/>
              </w:rPr>
              <w:t>CORREO</w:t>
            </w:r>
            <w:r>
              <w:rPr>
                <w:rStyle w:val="mqInternal"/>
                <w:noProof/>
                <w:lang w:val="es-ES_tradnl"/>
              </w:rPr>
              <w:t>{2]</w:t>
            </w:r>
            <w:r>
              <w:rPr>
                <w:lang w:val="es-ES_tradnl"/>
              </w:rPr>
              <w:t xml:space="preserve"> llamada.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56d4acdd-484e-4538-b836-c5d5319e4f87</w:t>
            </w:r>
          </w:p>
        </w:tc>
        <w:tc>
          <w:tcPr>
            <w:tcW w:w="7407" w:type="dxa"/>
            <w:shd w:val="clear" w:color="auto" w:fill="F2F2F2" w:themeFill="background1" w:themeFillShade="F2"/>
          </w:tcPr>
          <w:p w:rsidR="00000000" w:rsidRDefault="00FF2FA9">
            <w:pPr>
              <w:rPr>
                <w:noProof/>
              </w:rPr>
            </w:pPr>
            <w:r>
              <w:rPr>
                <w:noProof/>
              </w:rPr>
              <w:t>Note that the Social Syndication API response adds some read-only fields:</w:t>
            </w:r>
          </w:p>
        </w:tc>
        <w:tc>
          <w:tcPr>
            <w:tcW w:w="7407" w:type="dxa"/>
          </w:tcPr>
          <w:p w:rsidR="00000000" w:rsidRDefault="00FF2FA9">
            <w:pPr>
              <w:rPr>
                <w:lang w:val="es-ES_tradnl"/>
              </w:rPr>
            </w:pPr>
            <w:r>
              <w:rPr>
                <w:lang w:val="es-ES_tradnl"/>
              </w:rPr>
              <w:t>Tenga en cuenta que la respuesta de la API de distribuci</w:t>
            </w:r>
            <w:r>
              <w:rPr>
                <w:lang w:val="es-ES_tradnl"/>
              </w:rPr>
              <w:t>ó</w:t>
            </w:r>
            <w:r>
              <w:rPr>
                <w:lang w:val="es-ES_tradnl"/>
              </w:rPr>
              <w:t>n social agrega algunos campos de solo lectura: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d1f2ba28-6913-43fd-98d7-1c5e0063a558</w:t>
            </w:r>
          </w:p>
        </w:tc>
        <w:tc>
          <w:tcPr>
            <w:tcW w:w="7407" w:type="dxa"/>
            <w:shd w:val="clear" w:color="auto" w:fill="F2F2F2" w:themeFill="background1" w:themeFillShade="F2"/>
          </w:tcPr>
          <w:p w:rsidR="00000000" w:rsidRDefault="00FF2FA9">
            <w:pPr>
              <w:rPr>
                <w:noProof/>
              </w:rPr>
            </w:pPr>
            <w:r>
              <w:rPr>
                <w:noProof/>
              </w:rPr>
              <w:t xml:space="preserve">After the Video Feed creation, note that the API response includes the </w:t>
            </w:r>
            <w:r>
              <w:rPr>
                <w:rStyle w:val="mqInternal"/>
                <w:noProof/>
              </w:rPr>
              <w:t>[1}</w:t>
            </w:r>
            <w:r>
              <w:rPr>
                <w:noProof/>
              </w:rPr>
              <w:t>id</w:t>
            </w:r>
            <w:r>
              <w:rPr>
                <w:rStyle w:val="mqInternal"/>
                <w:noProof/>
              </w:rPr>
              <w:t>{2]</w:t>
            </w:r>
            <w:r>
              <w:rPr>
                <w:noProof/>
              </w:rPr>
              <w:t xml:space="preserve"> and the </w:t>
            </w:r>
            <w:r>
              <w:rPr>
                <w:rStyle w:val="mqInternal"/>
                <w:noProof/>
              </w:rPr>
              <w:t>[1}</w:t>
            </w:r>
            <w:r>
              <w:rPr>
                <w:noProof/>
              </w:rPr>
              <w:t>syndication_url</w:t>
            </w:r>
            <w:r>
              <w:rPr>
                <w:rStyle w:val="mqInternal"/>
                <w:noProof/>
              </w:rPr>
              <w:t>{2]</w:t>
            </w:r>
            <w:r>
              <w:rPr>
                <w:noProof/>
              </w:rPr>
              <w:t>.</w:t>
            </w:r>
          </w:p>
        </w:tc>
        <w:tc>
          <w:tcPr>
            <w:tcW w:w="7407" w:type="dxa"/>
          </w:tcPr>
          <w:p w:rsidR="00000000" w:rsidRDefault="00FF2FA9">
            <w:pPr>
              <w:rPr>
                <w:lang w:val="es-ES_tradnl"/>
              </w:rPr>
            </w:pPr>
            <w:r>
              <w:rPr>
                <w:lang w:val="es-ES_tradnl"/>
              </w:rPr>
              <w:t>Despu</w:t>
            </w:r>
            <w:r>
              <w:rPr>
                <w:lang w:val="es-ES_tradnl"/>
              </w:rPr>
              <w:t>é</w:t>
            </w:r>
            <w:r>
              <w:rPr>
                <w:lang w:val="es-ES_tradnl"/>
              </w:rPr>
              <w:t>s de la creaci</w:t>
            </w:r>
            <w:r>
              <w:rPr>
                <w:lang w:val="es-ES_tradnl"/>
              </w:rPr>
              <w:t>ó</w:t>
            </w:r>
            <w:r>
              <w:rPr>
                <w:lang w:val="es-ES_tradnl"/>
              </w:rPr>
              <w:t xml:space="preserve">n de la fuente de video, tenga en cuenta que la respuesta de la API incluye el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y el </w:t>
            </w:r>
            <w:r>
              <w:rPr>
                <w:rStyle w:val="mqInternal"/>
                <w:noProof/>
                <w:lang w:val="es-ES_tradnl"/>
              </w:rPr>
              <w:t>[1}</w:t>
            </w:r>
            <w:r>
              <w:rPr>
                <w:lang w:val="es-ES_tradnl"/>
              </w:rPr>
              <w:t>syndication_url</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f309227e-80e7-454e-a87a-8012e801fd5a</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syndication_url</w:t>
            </w:r>
            <w:r>
              <w:rPr>
                <w:rStyle w:val="mqInternal"/>
                <w:noProof/>
              </w:rPr>
              <w:t>{2]</w:t>
            </w:r>
            <w:r>
              <w:rPr>
                <w:noProof/>
              </w:rPr>
              <w:t xml:space="preserve"> is the one that you should provide to your Cloud Streaming partner, but there are still some steps to do before the Video Feed is ready.</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syndication_url</w:t>
            </w:r>
            <w:r>
              <w:rPr>
                <w:rStyle w:val="mqInternal"/>
                <w:noProof/>
                <w:lang w:val="es-ES_tradnl"/>
              </w:rPr>
              <w:t>{2]</w:t>
            </w:r>
            <w:r>
              <w:rPr>
                <w:lang w:val="es-ES_tradnl"/>
              </w:rPr>
              <w:t xml:space="preserve"> es el que debe proporc</w:t>
            </w:r>
            <w:r>
              <w:rPr>
                <w:lang w:val="es-ES_tradnl"/>
              </w:rPr>
              <w:t>ionarle a su socio de Cloud Streaming, pero a</w:t>
            </w:r>
            <w:r>
              <w:rPr>
                <w:lang w:val="es-ES_tradnl"/>
              </w:rPr>
              <w:t>ú</w:t>
            </w:r>
            <w:r>
              <w:rPr>
                <w:lang w:val="es-ES_tradnl"/>
              </w:rPr>
              <w:t>n quedan algunos pasos por hacer antes de que la fuente de video est</w:t>
            </w:r>
            <w:r>
              <w:rPr>
                <w:lang w:val="es-ES_tradnl"/>
              </w:rPr>
              <w:t>é</w:t>
            </w:r>
            <w:r>
              <w:rPr>
                <w:lang w:val="es-ES_tradnl"/>
              </w:rPr>
              <w:t xml:space="preserve">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1dec874a-e1bb-4239-9653-65c7d876b1ff</w:t>
            </w:r>
          </w:p>
        </w:tc>
        <w:tc>
          <w:tcPr>
            <w:tcW w:w="7407" w:type="dxa"/>
            <w:shd w:val="clear" w:color="auto" w:fill="F2F2F2" w:themeFill="background1" w:themeFillShade="F2"/>
          </w:tcPr>
          <w:p w:rsidR="00000000" w:rsidRDefault="00FF2FA9">
            <w:pPr>
              <w:rPr>
                <w:noProof/>
              </w:rPr>
            </w:pPr>
            <w:r>
              <w:rPr>
                <w:noProof/>
              </w:rPr>
              <w:t xml:space="preserve">Copy the API response </w:t>
            </w:r>
            <w:r>
              <w:rPr>
                <w:rStyle w:val="mqInternal"/>
                <w:noProof/>
              </w:rPr>
              <w:t>[1}</w:t>
            </w:r>
            <w:r>
              <w:rPr>
                <w:noProof/>
              </w:rPr>
              <w:t>id</w:t>
            </w:r>
            <w:r>
              <w:rPr>
                <w:rStyle w:val="mqInternal"/>
                <w:noProof/>
              </w:rPr>
              <w:t>{2]</w:t>
            </w:r>
            <w:r>
              <w:rPr>
                <w:noProof/>
              </w:rPr>
              <w:t>.</w:t>
            </w:r>
          </w:p>
        </w:tc>
        <w:tc>
          <w:tcPr>
            <w:tcW w:w="7407" w:type="dxa"/>
          </w:tcPr>
          <w:p w:rsidR="00000000" w:rsidRDefault="00FF2FA9">
            <w:pPr>
              <w:rPr>
                <w:lang w:val="es-ES_tradnl"/>
              </w:rPr>
            </w:pPr>
            <w:r>
              <w:rPr>
                <w:lang w:val="es-ES_tradnl"/>
              </w:rPr>
              <w:t xml:space="preserve">Copia la respuesta de la API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481</w:t>
            </w:r>
            <w:r>
              <w:rPr>
                <w:noProof/>
                <w:sz w:val="2"/>
              </w:rPr>
              <w:t>67b52-7d02-43bb-9eab-6bb0fb110246</w:t>
            </w:r>
          </w:p>
        </w:tc>
        <w:tc>
          <w:tcPr>
            <w:tcW w:w="7407" w:type="dxa"/>
            <w:shd w:val="clear" w:color="auto" w:fill="F2F2F2" w:themeFill="background1" w:themeFillShade="F2"/>
          </w:tcPr>
          <w:p w:rsidR="00000000" w:rsidRDefault="00FF2FA9">
            <w:pPr>
              <w:rPr>
                <w:noProof/>
              </w:rPr>
            </w:pPr>
            <w:r>
              <w:rPr>
                <w:noProof/>
              </w:rPr>
              <w:t>The next step is to add a template for the data.</w:t>
            </w:r>
          </w:p>
        </w:tc>
        <w:tc>
          <w:tcPr>
            <w:tcW w:w="7407" w:type="dxa"/>
          </w:tcPr>
          <w:p w:rsidR="00000000" w:rsidRDefault="00FF2FA9">
            <w:pPr>
              <w:rPr>
                <w:lang w:val="es-ES_tradnl"/>
              </w:rPr>
            </w:pPr>
            <w:r>
              <w:rPr>
                <w:lang w:val="es-ES_tradnl"/>
              </w:rPr>
              <w:t>El siguiente paso es agregar una plantilla para los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ea58afa4-6b8c-4f15-b74b-0acd77fbe341</w:t>
            </w:r>
          </w:p>
        </w:tc>
        <w:tc>
          <w:tcPr>
            <w:tcW w:w="7407" w:type="dxa"/>
            <w:shd w:val="clear" w:color="auto" w:fill="F2F2F2" w:themeFill="background1" w:themeFillShade="F2"/>
          </w:tcPr>
          <w:p w:rsidR="00000000" w:rsidRDefault="00FF2FA9">
            <w:pPr>
              <w:rPr>
                <w:noProof/>
              </w:rPr>
            </w:pPr>
            <w:r>
              <w:rPr>
                <w:noProof/>
              </w:rPr>
              <w:t xml:space="preserve">From the dropdown menu select </w:t>
            </w:r>
            <w:r>
              <w:rPr>
                <w:rStyle w:val="mqInternal"/>
                <w:noProof/>
              </w:rPr>
              <w:t>[1}</w:t>
            </w:r>
            <w:r>
              <w:rPr>
                <w:noProof/>
              </w:rPr>
              <w:t>PUT</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seleccione </w:t>
            </w:r>
            <w:r>
              <w:rPr>
                <w:rStyle w:val="mqInternal"/>
                <w:noProof/>
                <w:lang w:val="es-ES_tradnl"/>
              </w:rPr>
              <w:t>[1}</w:t>
            </w:r>
            <w:r>
              <w:rPr>
                <w:lang w:val="es-ES_tradnl"/>
              </w:rPr>
              <w:t>PONER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f2af1d09-5b75-43e1-8c3d-0f6ae001d9aa</w:t>
            </w:r>
          </w:p>
        </w:tc>
        <w:tc>
          <w:tcPr>
            <w:tcW w:w="7407" w:type="dxa"/>
            <w:shd w:val="clear" w:color="auto" w:fill="F2F2F2" w:themeFill="background1" w:themeFillShade="F2"/>
          </w:tcPr>
          <w:p w:rsidR="00000000" w:rsidRDefault="00FF2FA9">
            <w:pPr>
              <w:rPr>
                <w:noProof/>
              </w:rPr>
            </w:pPr>
            <w:r>
              <w:rPr>
                <w:noProof/>
              </w:rPr>
              <w:t xml:space="preserve">Add the </w:t>
            </w:r>
            <w:r>
              <w:rPr>
                <w:rStyle w:val="mqInternal"/>
                <w:noProof/>
              </w:rPr>
              <w:t>[1}</w:t>
            </w:r>
            <w:r>
              <w:rPr>
                <w:noProof/>
              </w:rPr>
              <w:t>id</w:t>
            </w:r>
            <w:r>
              <w:rPr>
                <w:rStyle w:val="mqInternal"/>
                <w:noProof/>
              </w:rPr>
              <w:t>{2]</w:t>
            </w:r>
            <w:r>
              <w:rPr>
                <w:noProof/>
              </w:rPr>
              <w:t xml:space="preserve"> response from the last API call in the URL petition.</w:t>
            </w:r>
          </w:p>
        </w:tc>
        <w:tc>
          <w:tcPr>
            <w:tcW w:w="7407" w:type="dxa"/>
          </w:tcPr>
          <w:p w:rsidR="00000000" w:rsidRDefault="00FF2FA9">
            <w:pPr>
              <w:rPr>
                <w:lang w:val="es-ES_tradnl"/>
              </w:rPr>
            </w:pPr>
            <w:r>
              <w:rPr>
                <w:lang w:val="es-ES_tradnl"/>
              </w:rPr>
              <w:t>A</w:t>
            </w:r>
            <w:r>
              <w:rPr>
                <w:lang w:val="es-ES_tradnl"/>
              </w:rPr>
              <w:t>ñ</w:t>
            </w:r>
            <w:r>
              <w:rPr>
                <w:lang w:val="es-ES_tradnl"/>
              </w:rPr>
              <w:t xml:space="preserve">ade el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respuesta de la </w:t>
            </w:r>
            <w:r>
              <w:rPr>
                <w:lang w:val="es-ES_tradnl"/>
              </w:rPr>
              <w:t>ú</w:t>
            </w:r>
            <w:r>
              <w:rPr>
                <w:lang w:val="es-ES_tradnl"/>
              </w:rPr>
              <w:t>ltima llamada a la API en la petici</w:t>
            </w:r>
            <w:r>
              <w:rPr>
                <w:lang w:val="es-ES_tradnl"/>
              </w:rPr>
              <w:t>ó</w:t>
            </w:r>
            <w:r>
              <w:rPr>
                <w:lang w:val="es-ES_tradnl"/>
              </w:rPr>
              <w:t>n de URL.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cbd50f61</w:t>
            </w:r>
            <w:r>
              <w:rPr>
                <w:noProof/>
                <w:sz w:val="2"/>
              </w:rPr>
              <w:t>-16e7-46fd-9fc6-7d17ea3512f7</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Body</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Cuerpo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54967762-7f36-44ff-a590-eefdc43d07f6</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raw</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crudo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7e0e40ba-c000-4863-b6e2-823775830997</w:t>
            </w:r>
          </w:p>
        </w:tc>
        <w:tc>
          <w:tcPr>
            <w:tcW w:w="7407" w:type="dxa"/>
            <w:shd w:val="clear" w:color="auto" w:fill="F2F2F2" w:themeFill="background1" w:themeFillShade="F2"/>
          </w:tcPr>
          <w:p w:rsidR="00000000" w:rsidRDefault="00FF2FA9">
            <w:pPr>
              <w:rPr>
                <w:noProof/>
              </w:rPr>
            </w:pPr>
            <w:r>
              <w:rPr>
                <w:noProof/>
              </w:rPr>
              <w:t>Copy and Paste o</w:t>
            </w:r>
            <w:r>
              <w:rPr>
                <w:noProof/>
              </w:rPr>
              <w:t xml:space="preserve">ne of the </w:t>
            </w:r>
            <w:r>
              <w:rPr>
                <w:rStyle w:val="mqInternal"/>
                <w:noProof/>
              </w:rPr>
              <w:t>[1}</w:t>
            </w:r>
            <w:r>
              <w:rPr>
                <w:noProof/>
              </w:rPr>
              <w:t>XML templates provided for Universal Syndication</w:t>
            </w:r>
            <w:r>
              <w:rPr>
                <w:rStyle w:val="mqInternal"/>
                <w:noProof/>
              </w:rPr>
              <w:t>{2]</w:t>
            </w:r>
            <w:r>
              <w:rPr>
                <w:noProof/>
              </w:rPr>
              <w:t xml:space="preserve"> in the text section.</w:t>
            </w:r>
          </w:p>
        </w:tc>
        <w:tc>
          <w:tcPr>
            <w:tcW w:w="7407" w:type="dxa"/>
          </w:tcPr>
          <w:p w:rsidR="00000000" w:rsidRDefault="00FF2FA9">
            <w:pPr>
              <w:rPr>
                <w:lang w:val="es-ES_tradnl"/>
              </w:rPr>
            </w:pPr>
            <w:r>
              <w:rPr>
                <w:lang w:val="es-ES_tradnl"/>
              </w:rPr>
              <w:t xml:space="preserve">Copie y pegue uno de los </w:t>
            </w:r>
            <w:r>
              <w:rPr>
                <w:rStyle w:val="mqInternal"/>
                <w:noProof/>
                <w:lang w:val="es-ES_tradnl"/>
              </w:rPr>
              <w:t>[1}</w:t>
            </w:r>
            <w:r>
              <w:rPr>
                <w:lang w:val="es-ES_tradnl"/>
              </w:rPr>
              <w:t>Plantillas XML proporcionadas para Universal Syndication</w:t>
            </w:r>
            <w:r>
              <w:rPr>
                <w:rStyle w:val="mqInternal"/>
                <w:noProof/>
                <w:lang w:val="es-ES_tradnl"/>
              </w:rPr>
              <w:t>{2]</w:t>
            </w:r>
            <w:r>
              <w:rPr>
                <w:lang w:val="es-ES_tradnl"/>
              </w:rPr>
              <w:t xml:space="preserve"> en la secci</w:t>
            </w:r>
            <w:r>
              <w:rPr>
                <w:lang w:val="es-ES_tradnl"/>
              </w:rPr>
              <w:t>ó</w:t>
            </w:r>
            <w:r>
              <w:rPr>
                <w:lang w:val="es-ES_tradnl"/>
              </w:rPr>
              <w:t>n de texto.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fe8c9a73-95e8-4f02-a93e-3fb685638082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Send</w:t>
            </w:r>
            <w:r>
              <w:rPr>
                <w:rStyle w:val="mqInternal"/>
                <w:noProof/>
              </w:rPr>
              <w:t>{2]</w:t>
            </w:r>
            <w:r>
              <w:rPr>
                <w:noProof/>
              </w:rPr>
              <w:t xml:space="preserve"> to make the </w:t>
            </w:r>
            <w:r>
              <w:rPr>
                <w:rStyle w:val="mqInternal"/>
                <w:noProof/>
              </w:rPr>
              <w:t>[1}</w:t>
            </w:r>
            <w:r>
              <w:rPr>
                <w:noProof/>
              </w:rPr>
              <w:t>PUT</w:t>
            </w:r>
            <w:r>
              <w:rPr>
                <w:rStyle w:val="mqInternal"/>
                <w:noProof/>
              </w:rPr>
              <w:t>{2]</w:t>
            </w:r>
            <w:r>
              <w:rPr>
                <w:noProof/>
              </w:rPr>
              <w:t xml:space="preserve"> API call.</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 xml:space="preserve"> para hacer el </w:t>
            </w:r>
            <w:r>
              <w:rPr>
                <w:rStyle w:val="mqInternal"/>
                <w:noProof/>
                <w:lang w:val="es-ES_tradnl"/>
              </w:rPr>
              <w:t>[1}</w:t>
            </w:r>
            <w:r>
              <w:rPr>
                <w:lang w:val="es-ES_tradnl"/>
              </w:rPr>
              <w:t>PONER</w:t>
            </w:r>
            <w:r>
              <w:rPr>
                <w:rStyle w:val="mqInternal"/>
                <w:noProof/>
                <w:lang w:val="es-ES_tradnl"/>
              </w:rPr>
              <w:t>{2]</w:t>
            </w:r>
            <w:r>
              <w:rPr>
                <w:lang w:val="es-ES_tradnl"/>
              </w:rPr>
              <w:t xml:space="preserve"> Llamada a API.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a6eaf1d2-acb1-4831-9f8b-f5c9c94cea0d</w:t>
            </w:r>
          </w:p>
        </w:tc>
        <w:tc>
          <w:tcPr>
            <w:tcW w:w="7407" w:type="dxa"/>
            <w:shd w:val="clear" w:color="auto" w:fill="F2F2F2" w:themeFill="background1" w:themeFillShade="F2"/>
          </w:tcPr>
          <w:p w:rsidR="00000000" w:rsidRDefault="00FF2FA9">
            <w:pPr>
              <w:rPr>
                <w:noProof/>
              </w:rPr>
            </w:pPr>
            <w:r>
              <w:rPr>
                <w:noProof/>
              </w:rPr>
              <w:t xml:space="preserve">Remember that you will need to have a valid token in your </w:t>
            </w:r>
            <w:r>
              <w:rPr>
                <w:rStyle w:val="mqInternal"/>
                <w:noProof/>
              </w:rPr>
              <w:t>[1}</w:t>
            </w:r>
            <w:r>
              <w:rPr>
                <w:noProof/>
              </w:rPr>
              <w:t>Authorization &gt; Manage Access Token</w:t>
            </w:r>
            <w:r>
              <w:rPr>
                <w:rStyle w:val="mqInternal"/>
                <w:noProof/>
              </w:rPr>
              <w:t>{2]</w:t>
            </w:r>
            <w:r>
              <w:rPr>
                <w:noProof/>
              </w:rPr>
              <w:t xml:space="preserve"> section for the API calls work correctly.</w:t>
            </w:r>
          </w:p>
        </w:tc>
        <w:tc>
          <w:tcPr>
            <w:tcW w:w="7407" w:type="dxa"/>
          </w:tcPr>
          <w:p w:rsidR="00000000" w:rsidRDefault="00FF2FA9">
            <w:pPr>
              <w:rPr>
                <w:lang w:val="es-ES_tradnl"/>
              </w:rPr>
            </w:pPr>
            <w:r>
              <w:rPr>
                <w:lang w:val="es-ES_tradnl"/>
              </w:rPr>
              <w:t>Recuerde que necesitar</w:t>
            </w:r>
            <w:r>
              <w:rPr>
                <w:lang w:val="es-ES_tradnl"/>
              </w:rPr>
              <w:t>á</w:t>
            </w:r>
            <w:r>
              <w:rPr>
                <w:lang w:val="es-ES_tradnl"/>
              </w:rPr>
              <w:t xml:space="preserve"> tener un token v</w:t>
            </w:r>
            <w:r>
              <w:rPr>
                <w:lang w:val="es-ES_tradnl"/>
              </w:rPr>
              <w:t>á</w:t>
            </w:r>
            <w:r>
              <w:rPr>
                <w:lang w:val="es-ES_tradnl"/>
              </w:rPr>
              <w:t xml:space="preserve">lido en su </w:t>
            </w:r>
            <w:r>
              <w:rPr>
                <w:rStyle w:val="mqInternal"/>
                <w:noProof/>
                <w:lang w:val="es-ES_tradnl"/>
              </w:rPr>
              <w:t>[1}</w:t>
            </w:r>
            <w:r>
              <w:rPr>
                <w:lang w:val="es-ES_tradnl"/>
              </w:rPr>
              <w:t>Autorizaci</w:t>
            </w:r>
            <w:r>
              <w:rPr>
                <w:lang w:val="es-ES_tradnl"/>
              </w:rPr>
              <w:t>ó</w:t>
            </w:r>
            <w:r>
              <w:rPr>
                <w:lang w:val="es-ES_tradnl"/>
              </w:rPr>
              <w:t>n&gt; Gestionar token de acceso</w:t>
            </w:r>
            <w:r>
              <w:rPr>
                <w:rStyle w:val="mqInternal"/>
                <w:noProof/>
                <w:lang w:val="es-ES_tradnl"/>
              </w:rPr>
              <w:t>{2]</w:t>
            </w:r>
            <w:r>
              <w:rPr>
                <w:lang w:val="es-ES_tradnl"/>
              </w:rPr>
              <w:t xml:space="preserve"> secci</w:t>
            </w:r>
            <w:r>
              <w:rPr>
                <w:lang w:val="es-ES_tradnl"/>
              </w:rPr>
              <w:t>ó</w:t>
            </w:r>
            <w:r>
              <w:rPr>
                <w:lang w:val="es-ES_tradnl"/>
              </w:rPr>
              <w:t>n para que las llamadas a la API funcionen correctamente.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083e84c7-002f-4770-af56-615f83f0e5fc</w:t>
            </w:r>
          </w:p>
        </w:tc>
        <w:tc>
          <w:tcPr>
            <w:tcW w:w="7407" w:type="dxa"/>
            <w:shd w:val="clear" w:color="auto" w:fill="F2F2F2" w:themeFill="background1" w:themeFillShade="F2"/>
          </w:tcPr>
          <w:p w:rsidR="00000000" w:rsidRDefault="00FF2FA9">
            <w:pPr>
              <w:rPr>
                <w:noProof/>
              </w:rPr>
            </w:pPr>
            <w:r>
              <w:rPr>
                <w:noProof/>
              </w:rPr>
              <w:t xml:space="preserve">For more </w:t>
            </w:r>
            <w:r>
              <w:rPr>
                <w:noProof/>
              </w:rPr>
              <w:t xml:space="preserve">information on how to create the OAuth 2.0 token please read the </w:t>
            </w:r>
            <w:r>
              <w:rPr>
                <w:rStyle w:val="mqInternal"/>
                <w:noProof/>
              </w:rPr>
              <w:t>[1}</w:t>
            </w:r>
            <w:r>
              <w:rPr>
                <w:noProof/>
              </w:rPr>
              <w:t>OAuth API documentation</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el token OAuth 2.0, lea la </w:t>
            </w:r>
            <w:r>
              <w:rPr>
                <w:rStyle w:val="mqInternal"/>
                <w:noProof/>
                <w:lang w:val="es-ES_tradnl"/>
              </w:rPr>
              <w:t>[1}</w:t>
            </w:r>
            <w:r>
              <w:rPr>
                <w:lang w:val="es-ES_tradnl"/>
              </w:rPr>
              <w:t>Documentaci</w:t>
            </w:r>
            <w:r>
              <w:rPr>
                <w:lang w:val="es-ES_tradnl"/>
              </w:rPr>
              <w:t>ó</w:t>
            </w:r>
            <w:r>
              <w:rPr>
                <w:lang w:val="es-ES_tradnl"/>
              </w:rPr>
              <w:t>n de la API de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2d7d91da-39a5-434f-8715-a2ff152f7dd6</w:t>
            </w:r>
          </w:p>
        </w:tc>
        <w:tc>
          <w:tcPr>
            <w:tcW w:w="7407" w:type="dxa"/>
            <w:shd w:val="clear" w:color="auto" w:fill="F2F2F2" w:themeFill="background1" w:themeFillShade="F2"/>
          </w:tcPr>
          <w:p w:rsidR="00000000" w:rsidRDefault="00FF2FA9">
            <w:pPr>
              <w:rPr>
                <w:noProof/>
              </w:rPr>
            </w:pPr>
            <w:r>
              <w:rPr>
                <w:noProof/>
              </w:rPr>
              <w:t>After</w:t>
            </w:r>
            <w:r>
              <w:rPr>
                <w:noProof/>
              </w:rPr>
              <w:t xml:space="preserve"> making the </w:t>
            </w:r>
            <w:r>
              <w:rPr>
                <w:rStyle w:val="mqInternal"/>
                <w:noProof/>
              </w:rPr>
              <w:t>[1}</w:t>
            </w:r>
            <w:r>
              <w:rPr>
                <w:noProof/>
              </w:rPr>
              <w:t>PUT</w:t>
            </w:r>
            <w:r>
              <w:rPr>
                <w:rStyle w:val="mqInternal"/>
                <w:noProof/>
              </w:rPr>
              <w:t>{2]</w:t>
            </w:r>
            <w:r>
              <w:rPr>
                <w:noProof/>
              </w:rPr>
              <w:t xml:space="preserve"> call, the API response will contain the template with your videos' information and the </w:t>
            </w:r>
            <w:r>
              <w:rPr>
                <w:rStyle w:val="mqInternal"/>
                <w:noProof/>
              </w:rPr>
              <w:t>[1}</w:t>
            </w:r>
            <w:r>
              <w:rPr>
                <w:noProof/>
              </w:rPr>
              <w:t>syndication_url</w:t>
            </w:r>
            <w:r>
              <w:rPr>
                <w:rStyle w:val="mqInternal"/>
                <w:noProof/>
              </w:rPr>
              <w:t>{2]</w:t>
            </w:r>
            <w:r>
              <w:rPr>
                <w:noProof/>
              </w:rPr>
              <w:t xml:space="preserve"> will be updated and ready to deliver to your Cloud Streaming partner.</w:t>
            </w:r>
          </w:p>
        </w:tc>
        <w:tc>
          <w:tcPr>
            <w:tcW w:w="7407" w:type="dxa"/>
          </w:tcPr>
          <w:p w:rsidR="00000000" w:rsidRDefault="00FF2FA9">
            <w:pPr>
              <w:rPr>
                <w:lang w:val="es-ES_tradnl"/>
              </w:rPr>
            </w:pPr>
            <w:r>
              <w:rPr>
                <w:lang w:val="es-ES_tradnl"/>
              </w:rPr>
              <w:t>Despu</w:t>
            </w:r>
            <w:r>
              <w:rPr>
                <w:lang w:val="es-ES_tradnl"/>
              </w:rPr>
              <w:t>é</w:t>
            </w:r>
            <w:r>
              <w:rPr>
                <w:lang w:val="es-ES_tradnl"/>
              </w:rPr>
              <w:t xml:space="preserve">s de hacer el </w:t>
            </w:r>
            <w:r>
              <w:rPr>
                <w:rStyle w:val="mqInternal"/>
                <w:noProof/>
                <w:lang w:val="es-ES_tradnl"/>
              </w:rPr>
              <w:t>[1}</w:t>
            </w:r>
            <w:r>
              <w:rPr>
                <w:lang w:val="es-ES_tradnl"/>
              </w:rPr>
              <w:t>PONER</w:t>
            </w:r>
            <w:r>
              <w:rPr>
                <w:rStyle w:val="mqInternal"/>
                <w:noProof/>
                <w:lang w:val="es-ES_tradnl"/>
              </w:rPr>
              <w:t>{2]</w:t>
            </w:r>
            <w:r>
              <w:rPr>
                <w:lang w:val="es-ES_tradnl"/>
              </w:rPr>
              <w:t xml:space="preserve"> llamada, la respuesta d</w:t>
            </w:r>
            <w:r>
              <w:rPr>
                <w:lang w:val="es-ES_tradnl"/>
              </w:rPr>
              <w:t>e la API contendr</w:t>
            </w:r>
            <w:r>
              <w:rPr>
                <w:lang w:val="es-ES_tradnl"/>
              </w:rPr>
              <w:t>á</w:t>
            </w:r>
            <w:r>
              <w:rPr>
                <w:lang w:val="es-ES_tradnl"/>
              </w:rPr>
              <w:t xml:space="preserve"> la plantilla con la informaci</w:t>
            </w:r>
            <w:r>
              <w:rPr>
                <w:lang w:val="es-ES_tradnl"/>
              </w:rPr>
              <w:t>ó</w:t>
            </w:r>
            <w:r>
              <w:rPr>
                <w:lang w:val="es-ES_tradnl"/>
              </w:rPr>
              <w:t xml:space="preserve">n de sus videos y el </w:t>
            </w:r>
            <w:r>
              <w:rPr>
                <w:rStyle w:val="mqInternal"/>
                <w:noProof/>
                <w:lang w:val="es-ES_tradnl"/>
              </w:rPr>
              <w:t>[1}</w:t>
            </w:r>
            <w:r>
              <w:rPr>
                <w:lang w:val="es-ES_tradnl"/>
              </w:rPr>
              <w:t>syndication_url</w:t>
            </w:r>
            <w:r>
              <w:rPr>
                <w:rStyle w:val="mqInternal"/>
                <w:noProof/>
                <w:lang w:val="es-ES_tradnl"/>
              </w:rPr>
              <w:t>{2]</w:t>
            </w:r>
            <w:r>
              <w:rPr>
                <w:lang w:val="es-ES_tradnl"/>
              </w:rPr>
              <w:t xml:space="preserve"> se actualizar</w:t>
            </w:r>
            <w:r>
              <w:rPr>
                <w:lang w:val="es-ES_tradnl"/>
              </w:rPr>
              <w:t>á</w:t>
            </w:r>
            <w:r>
              <w:rPr>
                <w:lang w:val="es-ES_tradnl"/>
              </w:rPr>
              <w:t xml:space="preserve"> y estar</w:t>
            </w:r>
            <w:r>
              <w:rPr>
                <w:lang w:val="es-ES_tradnl"/>
              </w:rPr>
              <w:t>á</w:t>
            </w:r>
            <w:r>
              <w:rPr>
                <w:lang w:val="es-ES_tradnl"/>
              </w:rPr>
              <w:t xml:space="preserve"> listo para entregar a su socio de Cloud Streaming.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a08c1541-ecb3-4f3c-ab62-13671ed379db</w:t>
            </w:r>
          </w:p>
        </w:tc>
        <w:tc>
          <w:tcPr>
            <w:tcW w:w="7407" w:type="dxa"/>
            <w:shd w:val="clear" w:color="auto" w:fill="F2F2F2" w:themeFill="background1" w:themeFillShade="F2"/>
          </w:tcPr>
          <w:p w:rsidR="00000000" w:rsidRDefault="00FF2FA9">
            <w:pPr>
              <w:rPr>
                <w:noProof/>
              </w:rPr>
            </w:pPr>
            <w:r>
              <w:rPr>
                <w:noProof/>
              </w:rPr>
              <w:t>Delivering the XML feed to your Cloud Streaming</w:t>
            </w:r>
            <w:r>
              <w:rPr>
                <w:noProof/>
              </w:rPr>
              <w:t xml:space="preserve"> Partner</w:t>
            </w:r>
          </w:p>
        </w:tc>
        <w:tc>
          <w:tcPr>
            <w:tcW w:w="7407" w:type="dxa"/>
          </w:tcPr>
          <w:p w:rsidR="00000000" w:rsidRDefault="00FF2FA9">
            <w:pPr>
              <w:rPr>
                <w:lang w:val="es-ES_tradnl"/>
              </w:rPr>
            </w:pPr>
            <w:r>
              <w:rPr>
                <w:lang w:val="es-ES_tradnl"/>
              </w:rPr>
              <w:t>Entrega de la fuente XML a su socio de transmisi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73dcfbce-80c3-4d83-9134-462e469fd6f7</w:t>
            </w:r>
          </w:p>
        </w:tc>
        <w:tc>
          <w:tcPr>
            <w:tcW w:w="7407" w:type="dxa"/>
            <w:shd w:val="clear" w:color="auto" w:fill="F2F2F2" w:themeFill="background1" w:themeFillShade="F2"/>
          </w:tcPr>
          <w:p w:rsidR="00000000" w:rsidRDefault="00FF2FA9">
            <w:pPr>
              <w:rPr>
                <w:noProof/>
              </w:rPr>
            </w:pPr>
            <w:r>
              <w:rPr>
                <w:noProof/>
              </w:rPr>
              <w:t xml:space="preserve">Once that you have the </w:t>
            </w:r>
            <w:r>
              <w:rPr>
                <w:rStyle w:val="mqInternal"/>
                <w:noProof/>
              </w:rPr>
              <w:t>[1}</w:t>
            </w:r>
            <w:r>
              <w:rPr>
                <w:noProof/>
              </w:rPr>
              <w:t>syndication_url</w:t>
            </w:r>
            <w:r>
              <w:rPr>
                <w:rStyle w:val="mqInternal"/>
                <w:noProof/>
              </w:rPr>
              <w:t>{2]</w:t>
            </w:r>
            <w:r>
              <w:rPr>
                <w:noProof/>
              </w:rPr>
              <w:t xml:space="preserve"> updated with your Video Feed, you need to deliver it to your Cloud Streaming partner (Frequency, Veset, Amagi), as the URL contains the XML file.</w:t>
            </w:r>
          </w:p>
        </w:tc>
        <w:tc>
          <w:tcPr>
            <w:tcW w:w="7407" w:type="dxa"/>
          </w:tcPr>
          <w:p w:rsidR="00000000" w:rsidRDefault="00FF2FA9">
            <w:pPr>
              <w:rPr>
                <w:lang w:val="es-ES_tradnl"/>
              </w:rPr>
            </w:pPr>
            <w:r>
              <w:rPr>
                <w:lang w:val="es-ES_tradnl"/>
              </w:rPr>
              <w:t xml:space="preserve">Una vez que tengas el </w:t>
            </w:r>
            <w:r>
              <w:rPr>
                <w:rStyle w:val="mqInternal"/>
                <w:noProof/>
                <w:lang w:val="es-ES_tradnl"/>
              </w:rPr>
              <w:t>[1}</w:t>
            </w:r>
            <w:r>
              <w:rPr>
                <w:lang w:val="es-ES_tradnl"/>
              </w:rPr>
              <w:t>syndication_url</w:t>
            </w:r>
            <w:r>
              <w:rPr>
                <w:rStyle w:val="mqInternal"/>
                <w:noProof/>
                <w:lang w:val="es-ES_tradnl"/>
              </w:rPr>
              <w:t>{2]</w:t>
            </w:r>
            <w:r>
              <w:rPr>
                <w:lang w:val="es-ES_tradnl"/>
              </w:rPr>
              <w:t xml:space="preserve"> actualizado con su Video Feed, debe entreg</w:t>
            </w:r>
            <w:r>
              <w:rPr>
                <w:lang w:val="es-ES_tradnl"/>
              </w:rPr>
              <w:t>á</w:t>
            </w:r>
            <w:r>
              <w:rPr>
                <w:lang w:val="es-ES_tradnl"/>
              </w:rPr>
              <w:t>rselo a su socio de Cloud Streaming (Frequency, Veset, Amagi), ya que la URL contiene el archivo XML.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13c762eb-8cad-47d3-9398-3b397b00dbc7</w:t>
            </w:r>
          </w:p>
        </w:tc>
        <w:tc>
          <w:tcPr>
            <w:tcW w:w="7407" w:type="dxa"/>
            <w:shd w:val="clear" w:color="auto" w:fill="F2F2F2" w:themeFill="background1" w:themeFillShade="F2"/>
          </w:tcPr>
          <w:p w:rsidR="00000000" w:rsidRDefault="00FF2FA9">
            <w:pPr>
              <w:rPr>
                <w:noProof/>
              </w:rPr>
            </w:pPr>
            <w:r>
              <w:rPr>
                <w:noProof/>
              </w:rPr>
              <w:t>After receiving it, your Cloud Streaming partner should provide you with a streaming URL and a new XML file that</w:t>
            </w:r>
            <w:r>
              <w:rPr>
                <w:noProof/>
              </w:rPr>
              <w:t xml:space="preserve"> contains the Electronic Programming Guide for Brightcove Beacon.</w:t>
            </w:r>
          </w:p>
        </w:tc>
        <w:tc>
          <w:tcPr>
            <w:tcW w:w="7407" w:type="dxa"/>
          </w:tcPr>
          <w:p w:rsidR="00000000" w:rsidRDefault="00FF2FA9">
            <w:pPr>
              <w:rPr>
                <w:lang w:val="es-ES_tradnl"/>
              </w:rPr>
            </w:pPr>
            <w:r>
              <w:rPr>
                <w:lang w:val="es-ES_tradnl"/>
              </w:rPr>
              <w:t>Despu</w:t>
            </w:r>
            <w:r>
              <w:rPr>
                <w:lang w:val="es-ES_tradnl"/>
              </w:rPr>
              <w:t>é</w:t>
            </w:r>
            <w:r>
              <w:rPr>
                <w:lang w:val="es-ES_tradnl"/>
              </w:rPr>
              <w:t>s de recibirlo, su socio de Cloud Streaming debe proporcionarle una URL de transmisi</w:t>
            </w:r>
            <w:r>
              <w:rPr>
                <w:lang w:val="es-ES_tradnl"/>
              </w:rPr>
              <w:t>ó</w:t>
            </w:r>
            <w:r>
              <w:rPr>
                <w:lang w:val="es-ES_tradnl"/>
              </w:rPr>
              <w:t>n y un nuevo archivo XML que contiene la Gu</w:t>
            </w:r>
            <w:r>
              <w:rPr>
                <w:lang w:val="es-ES_tradnl"/>
              </w:rPr>
              <w:t>í</w:t>
            </w:r>
            <w:r>
              <w:rPr>
                <w:lang w:val="es-ES_tradnl"/>
              </w:rPr>
              <w:t>a de programaci</w:t>
            </w:r>
            <w:r>
              <w:rPr>
                <w:lang w:val="es-ES_tradnl"/>
              </w:rPr>
              <w:t>ó</w:t>
            </w:r>
            <w:r>
              <w:rPr>
                <w:lang w:val="es-ES_tradnl"/>
              </w:rPr>
              <w:t>n electr</w:t>
            </w:r>
            <w:r>
              <w:rPr>
                <w:lang w:val="es-ES_tradnl"/>
              </w:rPr>
              <w:t>ó</w:t>
            </w:r>
            <w:r>
              <w:rPr>
                <w:lang w:val="es-ES_tradnl"/>
              </w:rPr>
              <w:t>nica para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4a820e1a-ab22-400f-9073-ed20dda3eb38</w:t>
            </w:r>
          </w:p>
        </w:tc>
        <w:tc>
          <w:tcPr>
            <w:tcW w:w="7407" w:type="dxa"/>
            <w:shd w:val="clear" w:color="auto" w:fill="F2F2F2" w:themeFill="background1" w:themeFillShade="F2"/>
          </w:tcPr>
          <w:p w:rsidR="00000000" w:rsidRDefault="00FF2FA9">
            <w:pPr>
              <w:rPr>
                <w:noProof/>
              </w:rPr>
            </w:pPr>
            <w:r>
              <w:rPr>
                <w:noProof/>
              </w:rPr>
              <w:t>Adding a Remote Video in Studio</w:t>
            </w:r>
          </w:p>
        </w:tc>
        <w:tc>
          <w:tcPr>
            <w:tcW w:w="7407" w:type="dxa"/>
          </w:tcPr>
          <w:p w:rsidR="00000000" w:rsidRDefault="00FF2FA9">
            <w:pPr>
              <w:rPr>
                <w:lang w:val="es-ES_tradnl"/>
              </w:rPr>
            </w:pPr>
            <w:r>
              <w:rPr>
                <w:lang w:val="es-ES_tradnl"/>
              </w:rPr>
              <w:t>Agregar un video remoto en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57f3ec89-5acc-48ca-9153-b20f7b7fd09d</w:t>
            </w:r>
          </w:p>
        </w:tc>
        <w:tc>
          <w:tcPr>
            <w:tcW w:w="7407" w:type="dxa"/>
            <w:shd w:val="clear" w:color="auto" w:fill="F2F2F2" w:themeFill="background1" w:themeFillShade="F2"/>
          </w:tcPr>
          <w:p w:rsidR="00000000" w:rsidRDefault="00FF2FA9">
            <w:pPr>
              <w:rPr>
                <w:noProof/>
              </w:rPr>
            </w:pPr>
            <w:r>
              <w:rPr>
                <w:noProof/>
              </w:rPr>
              <w:t>Once you have received the streaming URL for your Channel, you need to send the Live stream as a Remote Vid</w:t>
            </w:r>
            <w:r>
              <w:rPr>
                <w:noProof/>
              </w:rPr>
              <w:t>eo in Video Cloud to Brightcove Beacon.</w:t>
            </w:r>
          </w:p>
        </w:tc>
        <w:tc>
          <w:tcPr>
            <w:tcW w:w="7407" w:type="dxa"/>
          </w:tcPr>
          <w:p w:rsidR="00000000" w:rsidRDefault="00FF2FA9">
            <w:pPr>
              <w:rPr>
                <w:lang w:val="es-ES_tradnl"/>
              </w:rPr>
            </w:pPr>
            <w:r>
              <w:rPr>
                <w:lang w:val="es-ES_tradnl"/>
              </w:rPr>
              <w:t>Una vez que haya recibido la URL de transmisi</w:t>
            </w:r>
            <w:r>
              <w:rPr>
                <w:lang w:val="es-ES_tradnl"/>
              </w:rPr>
              <w:t>ó</w:t>
            </w:r>
            <w:r>
              <w:rPr>
                <w:lang w:val="es-ES_tradnl"/>
              </w:rPr>
              <w:t>n para su canal, debe enviar la transmisi</w:t>
            </w:r>
            <w:r>
              <w:rPr>
                <w:lang w:val="es-ES_tradnl"/>
              </w:rPr>
              <w:t>ó</w:t>
            </w:r>
            <w:r>
              <w:rPr>
                <w:lang w:val="es-ES_tradnl"/>
              </w:rPr>
              <w:t>n en vivo como un video remoto en Video Cloud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d6ae829d-ebef-4982-bb01-461acf33d00e</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Media</w:t>
            </w:r>
            <w:r>
              <w:rPr>
                <w:rStyle w:val="mqInternal"/>
                <w:noProof/>
              </w:rPr>
              <w:t>{2</w:t>
            </w:r>
            <w:r>
              <w:rPr>
                <w:rStyle w:val="mqInternal"/>
                <w:noProof/>
              </w:rPr>
              <w:t>]</w:t>
            </w:r>
            <w:r>
              <w:rPr>
                <w:noProof/>
              </w:rPr>
              <w:t xml:space="preserve"> module in your Video Cloud account.</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 en su cuenta 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a32d3474-7dfc-48d1-8d0f-75dd9f019bb1</w:t>
            </w:r>
          </w:p>
        </w:tc>
        <w:tc>
          <w:tcPr>
            <w:tcW w:w="7407" w:type="dxa"/>
            <w:shd w:val="clear" w:color="auto" w:fill="F2F2F2" w:themeFill="background1" w:themeFillShade="F2"/>
          </w:tcPr>
          <w:p w:rsidR="00000000" w:rsidRDefault="00FF2FA9">
            <w:pPr>
              <w:rPr>
                <w:noProof/>
              </w:rPr>
            </w:pPr>
            <w:r>
              <w:rPr>
                <w:noProof/>
              </w:rPr>
              <w:t xml:space="preserve">In the left panel click the </w:t>
            </w:r>
            <w:r>
              <w:rPr>
                <w:rStyle w:val="mqInternal"/>
                <w:noProof/>
              </w:rPr>
              <w:t>[1}</w:t>
            </w:r>
            <w:r>
              <w:rPr>
                <w:noProof/>
              </w:rPr>
              <w:t>+ Add Remote Video</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el panel izquierdo, haga clic en el </w:t>
            </w:r>
            <w:r>
              <w:rPr>
                <w:rStyle w:val="mqInternal"/>
                <w:noProof/>
                <w:lang w:val="es-ES_tradnl"/>
              </w:rPr>
              <w:t>[1}</w:t>
            </w:r>
            <w:r>
              <w:rPr>
                <w:lang w:val="es-ES_tradnl"/>
              </w:rPr>
              <w:t>+ Agregar video remoto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cf7fbb06-05c5-4a67-a591-8f66464fa050</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Video Name</w:t>
            </w:r>
            <w:r>
              <w:rPr>
                <w:rStyle w:val="mqInternal"/>
                <w:noProof/>
              </w:rPr>
              <w:t>{2]</w:t>
            </w:r>
            <w:r>
              <w:rPr>
                <w:noProof/>
              </w:rPr>
              <w:t xml:space="preserve"> field, name your stream video.</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Nombre del video</w:t>
            </w:r>
            <w:r>
              <w:rPr>
                <w:rStyle w:val="mqInternal"/>
                <w:noProof/>
                <w:lang w:val="es-ES_tradnl"/>
              </w:rPr>
              <w:t>{2]</w:t>
            </w:r>
            <w:r>
              <w:rPr>
                <w:lang w:val="es-ES_tradnl"/>
              </w:rPr>
              <w:t xml:space="preserve"> campo, nombre su transmisi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a1b57039-3771-49ad-b8d9-21c9ecb46e51</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Video Type</w:t>
            </w:r>
            <w:r>
              <w:rPr>
                <w:rStyle w:val="mqInternal"/>
                <w:noProof/>
              </w:rPr>
              <w:t>{2]</w:t>
            </w:r>
            <w:r>
              <w:rPr>
                <w:noProof/>
              </w:rPr>
              <w:t xml:space="preserve"> menu, select the </w:t>
            </w:r>
            <w:r>
              <w:rPr>
                <w:rStyle w:val="mqInternal"/>
                <w:noProof/>
              </w:rPr>
              <w:t>[1}</w:t>
            </w:r>
            <w:r>
              <w:rPr>
                <w:noProof/>
              </w:rPr>
              <w:t>Live</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video</w:t>
            </w:r>
            <w:r>
              <w:rPr>
                <w:rStyle w:val="mqInternal"/>
                <w:noProof/>
                <w:lang w:val="es-ES_tradnl"/>
              </w:rPr>
              <w:t>{2]</w:t>
            </w:r>
            <w:r>
              <w:rPr>
                <w:lang w:val="es-ES_tradnl"/>
              </w:rPr>
              <w:t xml:space="preserve"> men</w:t>
            </w:r>
            <w:r>
              <w:rPr>
                <w:lang w:val="es-ES_tradnl"/>
              </w:rPr>
              <w:t>ú</w:t>
            </w:r>
            <w:r>
              <w:rPr>
                <w:lang w:val="es-ES_tradnl"/>
              </w:rPr>
              <w:t xml:space="preserve">, seleccione el </w:t>
            </w:r>
            <w:r>
              <w:rPr>
                <w:rStyle w:val="mqInternal"/>
                <w:noProof/>
                <w:lang w:val="es-ES_tradnl"/>
              </w:rPr>
              <w:t>[1}</w:t>
            </w:r>
            <w:r>
              <w:rPr>
                <w:lang w:val="es-ES_tradnl"/>
              </w:rPr>
              <w:t>Vivir</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74e8d011-904d-436c-b500-76ff605e5a48</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Format</w:t>
            </w:r>
            <w:r>
              <w:rPr>
                <w:rStyle w:val="mqInternal"/>
                <w:noProof/>
              </w:rPr>
              <w:t>{2]</w:t>
            </w:r>
            <w:r>
              <w:rPr>
                <w:noProof/>
              </w:rPr>
              <w:t xml:space="preserve"> field, select the </w:t>
            </w:r>
            <w:r>
              <w:rPr>
                <w:rStyle w:val="mqInternal"/>
                <w:noProof/>
              </w:rPr>
              <w:t>[1}</w:t>
            </w:r>
            <w:r>
              <w:rPr>
                <w:noProof/>
              </w:rPr>
              <w:t>HLS</w:t>
            </w:r>
            <w:r>
              <w:rPr>
                <w:rStyle w:val="mqInternal"/>
                <w:noProof/>
              </w:rPr>
              <w:t>{2]</w:t>
            </w:r>
            <w:r>
              <w:rPr>
                <w:noProof/>
              </w:rPr>
              <w:t xml:space="preserve"> option.</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Formato</w:t>
            </w:r>
            <w:r>
              <w:rPr>
                <w:rStyle w:val="mqInternal"/>
                <w:noProof/>
                <w:lang w:val="es-ES_tradnl"/>
              </w:rPr>
              <w:t>{2]</w:t>
            </w:r>
            <w:r>
              <w:rPr>
                <w:lang w:val="es-ES_tradnl"/>
              </w:rPr>
              <w:t xml:space="preserve"> campo, seleccione el </w:t>
            </w:r>
            <w:r>
              <w:rPr>
                <w:rStyle w:val="mqInternal"/>
                <w:noProof/>
                <w:lang w:val="es-ES_tradnl"/>
              </w:rPr>
              <w:t>[</w:t>
            </w:r>
            <w:r>
              <w:rPr>
                <w:rStyle w:val="mqInternal"/>
                <w:noProof/>
                <w:lang w:val="es-ES_tradnl"/>
              </w:rPr>
              <w:t>1}</w:t>
            </w:r>
            <w:r>
              <w:rPr>
                <w:lang w:val="es-ES_tradnl"/>
              </w:rPr>
              <w:t>HLS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98502eac-d3eb-40ab-9291-2bb8ff9634fc</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URL</w:t>
            </w:r>
            <w:r>
              <w:rPr>
                <w:rStyle w:val="mqInternal"/>
                <w:noProof/>
              </w:rPr>
              <w:t>{2]</w:t>
            </w:r>
            <w:r>
              <w:rPr>
                <w:noProof/>
              </w:rPr>
              <w:t xml:space="preserve"> field, paste the stream URL provided by your Cloud Streaming partner.</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URL</w:t>
            </w:r>
            <w:r>
              <w:rPr>
                <w:rStyle w:val="mqInternal"/>
                <w:noProof/>
                <w:lang w:val="es-ES_tradnl"/>
              </w:rPr>
              <w:t>{2]</w:t>
            </w:r>
            <w:r>
              <w:rPr>
                <w:lang w:val="es-ES_tradnl"/>
              </w:rPr>
              <w:t xml:space="preserve"> , pegue la URL de la transmisi</w:t>
            </w:r>
            <w:r>
              <w:rPr>
                <w:lang w:val="es-ES_tradnl"/>
              </w:rPr>
              <w:t>ó</w:t>
            </w:r>
            <w:r>
              <w:rPr>
                <w:lang w:val="es-ES_tradnl"/>
              </w:rPr>
              <w:t>n proporcionada por su socio de Cloud Streaming.</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e70aab42-</w:t>
            </w:r>
            <w:r>
              <w:rPr>
                <w:noProof/>
                <w:sz w:val="2"/>
              </w:rPr>
              <w:t>1115-4a8b-8e00-192ebee4a273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9a56edee-9c5a-472b-bc70-32eb53fb0ef0</w:t>
            </w:r>
          </w:p>
        </w:tc>
        <w:tc>
          <w:tcPr>
            <w:tcW w:w="7407" w:type="dxa"/>
            <w:shd w:val="clear" w:color="auto" w:fill="F2F2F2" w:themeFill="background1" w:themeFillShade="F2"/>
          </w:tcPr>
          <w:p w:rsidR="00000000" w:rsidRDefault="00FF2FA9">
            <w:pPr>
              <w:rPr>
                <w:noProof/>
              </w:rPr>
            </w:pPr>
            <w:r>
              <w:rPr>
                <w:noProof/>
              </w:rPr>
              <w:t xml:space="preserve">Once the remote video has been created, click on it in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 xml:space="preserve">Una vez que se haya creado el video remoto, haga clic en </w:t>
            </w:r>
            <w:r>
              <w:rPr>
                <w:lang w:val="es-ES_tradnl"/>
              </w:rPr>
              <w:t>é</w:t>
            </w:r>
            <w:r>
              <w:rPr>
                <w:lang w:val="es-ES_tradnl"/>
              </w:rPr>
              <w:t xml:space="preserve">l en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a8707d17-3782-46ea-9c97-3d1eb9ee31be</w:t>
            </w:r>
          </w:p>
        </w:tc>
        <w:tc>
          <w:tcPr>
            <w:tcW w:w="7407" w:type="dxa"/>
            <w:shd w:val="clear" w:color="auto" w:fill="F2F2F2" w:themeFill="background1" w:themeFillShade="F2"/>
          </w:tcPr>
          <w:p w:rsidR="00000000" w:rsidRDefault="00FF2FA9">
            <w:pPr>
              <w:rPr>
                <w:noProof/>
              </w:rPr>
            </w:pPr>
            <w:r>
              <w:rPr>
                <w:noProof/>
              </w:rPr>
              <w:t xml:space="preserve">Open the </w:t>
            </w:r>
            <w:r>
              <w:rPr>
                <w:rStyle w:val="mqInternal"/>
                <w:noProof/>
              </w:rPr>
              <w:t>[1}</w:t>
            </w:r>
            <w:r>
              <w:rPr>
                <w:noProof/>
              </w:rPr>
              <w:t>VIDEO INFORMATION</w:t>
            </w:r>
            <w:r>
              <w:rPr>
                <w:rStyle w:val="mqInternal"/>
                <w:noProof/>
              </w:rPr>
              <w:t>{2]</w:t>
            </w:r>
            <w:r>
              <w:rPr>
                <w:noProof/>
              </w:rPr>
              <w:t xml:space="preserve"> section, and copy the </w:t>
            </w:r>
            <w:r>
              <w:rPr>
                <w:rStyle w:val="mqInternal"/>
                <w:noProof/>
              </w:rPr>
              <w:t>[1}</w:t>
            </w:r>
            <w:r>
              <w:rPr>
                <w:noProof/>
              </w:rPr>
              <w:t>ID</w:t>
            </w:r>
            <w:r>
              <w:rPr>
                <w:rStyle w:val="mqInternal"/>
                <w:noProof/>
              </w:rPr>
              <w:t>{2]</w:t>
            </w:r>
            <w:r>
              <w:rPr>
                <w:noProof/>
              </w:rPr>
              <w:t>.</w:t>
            </w:r>
          </w:p>
        </w:tc>
        <w:tc>
          <w:tcPr>
            <w:tcW w:w="7407" w:type="dxa"/>
          </w:tcPr>
          <w:p w:rsidR="00000000" w:rsidRDefault="00FF2FA9">
            <w:pPr>
              <w:rPr>
                <w:lang w:val="es-ES_tradnl"/>
              </w:rPr>
            </w:pPr>
            <w:r>
              <w:rPr>
                <w:lang w:val="es-ES_tradnl"/>
              </w:rPr>
              <w:t xml:space="preserve">Abre el </w:t>
            </w:r>
            <w:r>
              <w:rPr>
                <w:rStyle w:val="mqInternal"/>
                <w:noProof/>
                <w:lang w:val="es-ES_tradnl"/>
              </w:rPr>
              <w:t>[1}</w:t>
            </w:r>
            <w:r>
              <w:rPr>
                <w:lang w:val="es-ES_tradnl"/>
              </w:rPr>
              <w:t>INFORMACION DE VIDEO</w:t>
            </w:r>
            <w:r>
              <w:rPr>
                <w:rStyle w:val="mqInternal"/>
                <w:noProof/>
                <w:lang w:val="es-ES_tradnl"/>
              </w:rPr>
              <w:t>{2]</w:t>
            </w:r>
            <w:r>
              <w:rPr>
                <w:lang w:val="es-ES_tradnl"/>
              </w:rPr>
              <w:t xml:space="preserve"> secci</w:t>
            </w:r>
            <w:r>
              <w:rPr>
                <w:lang w:val="es-ES_tradnl"/>
              </w:rPr>
              <w:t>ó</w:t>
            </w:r>
            <w:r>
              <w:rPr>
                <w:lang w:val="es-ES_tradnl"/>
              </w:rPr>
              <w:t xml:space="preserve">n, y </w:t>
            </w:r>
            <w:r>
              <w:rPr>
                <w:lang w:val="es-ES_tradnl"/>
              </w:rPr>
              <w:t xml:space="preserve">copie el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bfa25431-6517-4794-ab14-5391d68fbd1f</w:t>
            </w:r>
          </w:p>
        </w:tc>
        <w:tc>
          <w:tcPr>
            <w:tcW w:w="7407" w:type="dxa"/>
            <w:shd w:val="clear" w:color="auto" w:fill="F2F2F2" w:themeFill="background1" w:themeFillShade="F2"/>
          </w:tcPr>
          <w:p w:rsidR="00000000" w:rsidRDefault="00FF2FA9">
            <w:pPr>
              <w:rPr>
                <w:noProof/>
              </w:rPr>
            </w:pPr>
            <w:r>
              <w:rPr>
                <w:noProof/>
              </w:rPr>
              <w:t>Connecting the Remote Video to Brightcove Beacon</w:t>
            </w:r>
          </w:p>
        </w:tc>
        <w:tc>
          <w:tcPr>
            <w:tcW w:w="7407" w:type="dxa"/>
          </w:tcPr>
          <w:p w:rsidR="00000000" w:rsidRDefault="00FF2FA9">
            <w:pPr>
              <w:rPr>
                <w:lang w:val="es-ES_tradnl"/>
              </w:rPr>
            </w:pPr>
            <w:r>
              <w:rPr>
                <w:lang w:val="es-ES_tradnl"/>
              </w:rPr>
              <w:t>Conexi</w:t>
            </w:r>
            <w:r>
              <w:rPr>
                <w:lang w:val="es-ES_tradnl"/>
              </w:rPr>
              <w:t>ó</w:t>
            </w:r>
            <w:r>
              <w:rPr>
                <w:lang w:val="es-ES_tradnl"/>
              </w:rPr>
              <w:t>n del video remoto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a16b4d2a-6269-4c91-be13-42d6cda17024</w:t>
            </w:r>
          </w:p>
        </w:tc>
        <w:tc>
          <w:tcPr>
            <w:tcW w:w="7407" w:type="dxa"/>
            <w:shd w:val="clear" w:color="auto" w:fill="F2F2F2" w:themeFill="background1" w:themeFillShade="F2"/>
          </w:tcPr>
          <w:p w:rsidR="00000000" w:rsidRDefault="00FF2FA9">
            <w:pPr>
              <w:rPr>
                <w:noProof/>
              </w:rPr>
            </w:pPr>
            <w:r>
              <w:rPr>
                <w:noProof/>
              </w:rPr>
              <w:t>The last step is to connect the Remote Video s</w:t>
            </w:r>
            <w:r>
              <w:rPr>
                <w:noProof/>
              </w:rPr>
              <w:t>tream you just created in Video Cloud to a Brightcove Beacon Channel.</w:t>
            </w:r>
          </w:p>
        </w:tc>
        <w:tc>
          <w:tcPr>
            <w:tcW w:w="7407" w:type="dxa"/>
          </w:tcPr>
          <w:p w:rsidR="00000000" w:rsidRDefault="00FF2FA9">
            <w:pPr>
              <w:rPr>
                <w:lang w:val="es-ES_tradnl"/>
              </w:rPr>
            </w:pPr>
            <w:r>
              <w:rPr>
                <w:lang w:val="es-ES_tradnl"/>
              </w:rPr>
              <w:t xml:space="preserve">El </w:t>
            </w:r>
            <w:r>
              <w:rPr>
                <w:lang w:val="es-ES_tradnl"/>
              </w:rPr>
              <w:t>ú</w:t>
            </w:r>
            <w:r>
              <w:rPr>
                <w:lang w:val="es-ES_tradnl"/>
              </w:rPr>
              <w:t>ltimo paso es conectar la transmisi</w:t>
            </w:r>
            <w:r>
              <w:rPr>
                <w:lang w:val="es-ES_tradnl"/>
              </w:rPr>
              <w:t>ó</w:t>
            </w:r>
            <w:r>
              <w:rPr>
                <w:lang w:val="es-ES_tradnl"/>
              </w:rPr>
              <w:t>n de video remoto que acaba de crear en Video Cloud a un canal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7dd752da-5b5e-48f8-8112-ef0a08948122</w:t>
            </w:r>
          </w:p>
        </w:tc>
        <w:tc>
          <w:tcPr>
            <w:tcW w:w="7407" w:type="dxa"/>
            <w:shd w:val="clear" w:color="auto" w:fill="F2F2F2" w:themeFill="background1" w:themeFillShade="F2"/>
          </w:tcPr>
          <w:p w:rsidR="00000000" w:rsidRDefault="00FF2FA9">
            <w:pPr>
              <w:rPr>
                <w:noProof/>
              </w:rPr>
            </w:pPr>
            <w:r>
              <w:rPr>
                <w:noProof/>
              </w:rPr>
              <w:t>Open Brightcove Beacon</w:t>
            </w:r>
            <w:r>
              <w:rPr>
                <w:noProof/>
              </w:rPr>
              <w:t>.</w:t>
            </w:r>
          </w:p>
        </w:tc>
        <w:tc>
          <w:tcPr>
            <w:tcW w:w="7407" w:type="dxa"/>
          </w:tcPr>
          <w:p w:rsidR="00000000" w:rsidRDefault="00FF2FA9">
            <w:pPr>
              <w:rPr>
                <w:lang w:val="es-ES_tradnl"/>
              </w:rPr>
            </w:pPr>
            <w:r>
              <w:rPr>
                <w:lang w:val="es-ES_tradnl"/>
              </w:rPr>
              <w:t>Abra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19078ca1-9c70-4d1f-8c1e-d8c77ec9effe</w:t>
            </w:r>
          </w:p>
        </w:tc>
        <w:tc>
          <w:tcPr>
            <w:tcW w:w="7407" w:type="dxa"/>
            <w:shd w:val="clear" w:color="auto" w:fill="F2F2F2" w:themeFill="background1" w:themeFillShade="F2"/>
          </w:tcPr>
          <w:p w:rsidR="00000000" w:rsidRDefault="00FF2FA9">
            <w:pPr>
              <w:rPr>
                <w:noProof/>
              </w:rPr>
            </w:pPr>
            <w:r>
              <w:rPr>
                <w:noProof/>
              </w:rPr>
              <w:t xml:space="preserve">In the upper menu, click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haga clic en el </w:t>
            </w:r>
            <w:r>
              <w:rPr>
                <w:rStyle w:val="mqInternal"/>
                <w:noProof/>
                <w:lang w:val="es-ES_tradnl"/>
              </w:rPr>
              <w:t>[1}</w:t>
            </w:r>
            <w:r>
              <w:rPr>
                <w:lang w:val="es-ES_tradnl"/>
              </w:rPr>
              <w:t>Canales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d8978a4e-663c-4e63-bf7c-0e8d2df78fab</w:t>
            </w:r>
          </w:p>
        </w:tc>
        <w:tc>
          <w:tcPr>
            <w:tcW w:w="7407" w:type="dxa"/>
            <w:shd w:val="clear" w:color="auto" w:fill="F2F2F2" w:themeFill="background1" w:themeFillShade="F2"/>
          </w:tcPr>
          <w:p w:rsidR="00000000" w:rsidRDefault="00FF2FA9">
            <w:pPr>
              <w:rPr>
                <w:noProof/>
              </w:rPr>
            </w:pPr>
            <w:r>
              <w:rPr>
                <w:noProof/>
              </w:rPr>
              <w:t>Click your desired Channel.</w:t>
            </w:r>
          </w:p>
        </w:tc>
        <w:tc>
          <w:tcPr>
            <w:tcW w:w="7407" w:type="dxa"/>
          </w:tcPr>
          <w:p w:rsidR="00000000" w:rsidRDefault="00FF2FA9">
            <w:pPr>
              <w:rPr>
                <w:lang w:val="es-ES_tradnl"/>
              </w:rPr>
            </w:pPr>
            <w:r>
              <w:rPr>
                <w:lang w:val="es-ES_tradnl"/>
              </w:rPr>
              <w:t>Haga clic en el canal que desee.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b063b6fc-56c5-46a1-898c-3789c9dbe8a9</w:t>
            </w:r>
          </w:p>
        </w:tc>
        <w:tc>
          <w:tcPr>
            <w:tcW w:w="7407" w:type="dxa"/>
            <w:shd w:val="clear" w:color="auto" w:fill="F2F2F2" w:themeFill="background1" w:themeFillShade="F2"/>
          </w:tcPr>
          <w:p w:rsidR="00000000" w:rsidRDefault="00FF2FA9">
            <w:pPr>
              <w:rPr>
                <w:noProof/>
              </w:rPr>
            </w:pPr>
            <w:r>
              <w:rPr>
                <w:noProof/>
              </w:rPr>
              <w:t xml:space="preserve">For more information on how to create a channel, please visit the </w:t>
            </w:r>
            <w:r>
              <w:rPr>
                <w:rStyle w:val="mqInternal"/>
                <w:noProof/>
              </w:rPr>
              <w:t>[1}</w:t>
            </w:r>
            <w:r>
              <w:rPr>
                <w:noProof/>
              </w:rPr>
              <w:t>Channels documentation</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canal, visite el </w:t>
            </w:r>
            <w:r>
              <w:rPr>
                <w:rStyle w:val="mqInternal"/>
                <w:noProof/>
                <w:lang w:val="es-ES_tradnl"/>
              </w:rPr>
              <w:t>[1}</w:t>
            </w:r>
            <w:r>
              <w:rPr>
                <w:lang w:val="es-ES_tradnl"/>
              </w:rPr>
              <w:t>Documentaci</w:t>
            </w:r>
            <w:r>
              <w:rPr>
                <w:lang w:val="es-ES_tradnl"/>
              </w:rPr>
              <w:t>ó</w:t>
            </w:r>
            <w:r>
              <w:rPr>
                <w:lang w:val="es-ES_tradnl"/>
              </w:rPr>
              <w:t>n de canales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adcda6ff-973e-47d4-8dfc-c7f4c5e54283</w:t>
            </w:r>
          </w:p>
        </w:tc>
        <w:tc>
          <w:tcPr>
            <w:tcW w:w="7407" w:type="dxa"/>
            <w:shd w:val="clear" w:color="auto" w:fill="F2F2F2" w:themeFill="background1" w:themeFillShade="F2"/>
          </w:tcPr>
          <w:p w:rsidR="00000000" w:rsidRDefault="00FF2FA9">
            <w:pPr>
              <w:rPr>
                <w:noProof/>
              </w:rPr>
            </w:pPr>
            <w:r>
              <w:rPr>
                <w:noProof/>
              </w:rPr>
              <w:t xml:space="preserve">In the Channel settings, click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FF2FA9">
            <w:pPr>
              <w:rPr>
                <w:lang w:val="es-ES_tradnl"/>
              </w:rPr>
            </w:pPr>
            <w:r>
              <w:rPr>
                <w:lang w:val="es-ES_tradnl"/>
              </w:rPr>
              <w:t>En la configuraci</w:t>
            </w:r>
            <w:r>
              <w:rPr>
                <w:lang w:val="es-ES_tradnl"/>
              </w:rPr>
              <w:t>ó</w:t>
            </w:r>
            <w:r>
              <w:rPr>
                <w:lang w:val="es-ES_tradnl"/>
              </w:rPr>
              <w:t xml:space="preserve">n del canal, haga clic en el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e350e61b-99f8-429a-928b-aa4fea739a25</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Stream Video ID</w:t>
            </w:r>
            <w:r>
              <w:rPr>
                <w:rStyle w:val="mqInternal"/>
                <w:noProof/>
              </w:rPr>
              <w:t>{2</w:t>
            </w:r>
            <w:r>
              <w:rPr>
                <w:rStyle w:val="mqInternal"/>
                <w:noProof/>
              </w:rPr>
              <w:t>]</w:t>
            </w:r>
            <w:r>
              <w:rPr>
                <w:noProof/>
              </w:rPr>
              <w:t xml:space="preserve"> field, paste the video </w:t>
            </w:r>
            <w:r>
              <w:rPr>
                <w:rStyle w:val="mqInternal"/>
                <w:noProof/>
              </w:rPr>
              <w:t>[1}</w:t>
            </w:r>
            <w:r>
              <w:rPr>
                <w:noProof/>
              </w:rPr>
              <w:t>ID</w:t>
            </w:r>
            <w:r>
              <w:rPr>
                <w:rStyle w:val="mqInternal"/>
                <w:noProof/>
              </w:rPr>
              <w:t>{2]</w:t>
            </w:r>
            <w:r>
              <w:rPr>
                <w:noProof/>
              </w:rPr>
              <w:t xml:space="preserve"> from your Video Cloud Remote Video.</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campo, pega el video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desde su Video Cloud Remote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a8c8b26d-5bfb-4ee3-b87d-4d64eccdf35e</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Update Channel</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Actualizar canal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352fc14f-9c23-41c3-b48c-3a41de2e97f8</w:t>
            </w:r>
          </w:p>
        </w:tc>
        <w:tc>
          <w:tcPr>
            <w:tcW w:w="7407" w:type="dxa"/>
            <w:shd w:val="clear" w:color="auto" w:fill="F2F2F2" w:themeFill="background1" w:themeFillShade="F2"/>
          </w:tcPr>
          <w:p w:rsidR="00000000" w:rsidRDefault="00FF2FA9">
            <w:pPr>
              <w:rPr>
                <w:noProof/>
              </w:rPr>
            </w:pPr>
            <w:r>
              <w:rPr>
                <w:noProof/>
              </w:rPr>
              <w:t>Open the Brightcove Beacon web app for testing and you should see your VOD stream on your desired Channel.</w:t>
            </w:r>
          </w:p>
        </w:tc>
        <w:tc>
          <w:tcPr>
            <w:tcW w:w="7407" w:type="dxa"/>
          </w:tcPr>
          <w:p w:rsidR="00000000" w:rsidRDefault="00FF2FA9">
            <w:pPr>
              <w:rPr>
                <w:lang w:val="es-ES_tradnl"/>
              </w:rPr>
            </w:pPr>
            <w:r>
              <w:rPr>
                <w:lang w:val="es-ES_tradnl"/>
              </w:rPr>
              <w:t>Abra la aplicaci</w:t>
            </w:r>
            <w:r>
              <w:rPr>
                <w:lang w:val="es-ES_tradnl"/>
              </w:rPr>
              <w:t>ó</w:t>
            </w:r>
            <w:r>
              <w:rPr>
                <w:lang w:val="es-ES_tradnl"/>
              </w:rPr>
              <w:t>n web Brightcove Beacon para realizar pruebas y deber</w:t>
            </w:r>
            <w:r>
              <w:rPr>
                <w:lang w:val="es-ES_tradnl"/>
              </w:rPr>
              <w:t>í</w:t>
            </w:r>
            <w:r>
              <w:rPr>
                <w:lang w:val="es-ES_tradnl"/>
              </w:rPr>
              <w:t>a ver su transmisi</w:t>
            </w:r>
            <w:r>
              <w:rPr>
                <w:lang w:val="es-ES_tradnl"/>
              </w:rPr>
              <w:t>ó</w:t>
            </w:r>
            <w:r>
              <w:rPr>
                <w:lang w:val="es-ES_tradnl"/>
              </w:rPr>
              <w:t>n VOD en el canal deseado.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b7f22114-3c3b-488b-b202-10912b75232f</w:t>
            </w:r>
          </w:p>
        </w:tc>
        <w:tc>
          <w:tcPr>
            <w:tcW w:w="7407" w:type="dxa"/>
            <w:shd w:val="clear" w:color="auto" w:fill="F2F2F2" w:themeFill="background1" w:themeFillShade="F2"/>
          </w:tcPr>
          <w:p w:rsidR="00000000" w:rsidRDefault="00FF2FA9">
            <w:pPr>
              <w:rPr>
                <w:noProof/>
              </w:rPr>
            </w:pPr>
            <w:r>
              <w:rPr>
                <w:noProof/>
              </w:rPr>
              <w:t>The last step is to upload the XML file provided by your third-party Cloud Streaming partner into your Amazon S3 bucket.</w:t>
            </w:r>
          </w:p>
        </w:tc>
        <w:tc>
          <w:tcPr>
            <w:tcW w:w="7407" w:type="dxa"/>
          </w:tcPr>
          <w:p w:rsidR="00000000" w:rsidRDefault="00FF2FA9">
            <w:pPr>
              <w:rPr>
                <w:lang w:val="es-ES_tradnl"/>
              </w:rPr>
            </w:pPr>
            <w:r>
              <w:rPr>
                <w:lang w:val="es-ES_tradnl"/>
              </w:rPr>
              <w:t xml:space="preserve">El </w:t>
            </w:r>
            <w:r>
              <w:rPr>
                <w:lang w:val="es-ES_tradnl"/>
              </w:rPr>
              <w:t>ú</w:t>
            </w:r>
            <w:r>
              <w:rPr>
                <w:lang w:val="es-ES_tradnl"/>
              </w:rPr>
              <w:t>ltimo paso es cargar el archivo XML propo</w:t>
            </w:r>
            <w:r>
              <w:rPr>
                <w:lang w:val="es-ES_tradnl"/>
              </w:rPr>
              <w:t>rcionado por su socio de Cloud Streaming externo en su bucket de Amazon S3.</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9b986a33-d6bc-4efa-8310-c8852daa0785</w:t>
            </w:r>
          </w:p>
        </w:tc>
        <w:tc>
          <w:tcPr>
            <w:tcW w:w="7407" w:type="dxa"/>
            <w:shd w:val="clear" w:color="auto" w:fill="F2F2F2" w:themeFill="background1" w:themeFillShade="F2"/>
          </w:tcPr>
          <w:p w:rsidR="00000000" w:rsidRDefault="00FF2FA9">
            <w:pPr>
              <w:rPr>
                <w:noProof/>
              </w:rPr>
            </w:pPr>
            <w:r>
              <w:rPr>
                <w:noProof/>
              </w:rPr>
              <w:t>This creates the EPG for the Channel.</w:t>
            </w:r>
          </w:p>
        </w:tc>
        <w:tc>
          <w:tcPr>
            <w:tcW w:w="7407" w:type="dxa"/>
          </w:tcPr>
          <w:p w:rsidR="00000000" w:rsidRDefault="00FF2FA9">
            <w:pPr>
              <w:rPr>
                <w:lang w:val="es-ES_tradnl"/>
              </w:rPr>
            </w:pPr>
            <w:r>
              <w:rPr>
                <w:lang w:val="es-ES_tradnl"/>
              </w:rPr>
              <w:t>Esto crea la EPG para el canal.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d2856584-7319-4a64-a1ff-7252b7e3243b</w:t>
            </w:r>
          </w:p>
        </w:tc>
        <w:tc>
          <w:tcPr>
            <w:tcW w:w="7407" w:type="dxa"/>
            <w:shd w:val="clear" w:color="auto" w:fill="F2F2F2" w:themeFill="background1" w:themeFillShade="F2"/>
          </w:tcPr>
          <w:p w:rsidR="00000000" w:rsidRDefault="00FF2FA9">
            <w:pPr>
              <w:rPr>
                <w:noProof/>
              </w:rPr>
            </w:pPr>
            <w:r>
              <w:rPr>
                <w:noProof/>
              </w:rPr>
              <w:t xml:space="preserve">For more information on how to upload and fetch the XML file, please visit the </w:t>
            </w:r>
            <w:r>
              <w:rPr>
                <w:rStyle w:val="mqInternal"/>
                <w:noProof/>
              </w:rPr>
              <w:t>[1}</w:t>
            </w:r>
            <w:r>
              <w:rPr>
                <w:noProof/>
              </w:rPr>
              <w:t>EPG documentation</w:t>
            </w:r>
            <w:r>
              <w:rPr>
                <w:rStyle w:val="mqInternal"/>
                <w:noProof/>
              </w:rPr>
              <w:t>{2]</w:t>
            </w:r>
            <w:r>
              <w:rPr>
                <w:noProof/>
              </w:rPr>
              <w:t>.</w:t>
            </w:r>
          </w:p>
        </w:tc>
        <w:tc>
          <w:tcPr>
            <w:tcW w:w="7407" w:type="dxa"/>
          </w:tcPr>
          <w:p w:rsidR="00000000" w:rsidRDefault="00FF2FA9">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cargar y recuperar el archivo XML, visite el </w:t>
            </w:r>
            <w:r>
              <w:rPr>
                <w:rStyle w:val="mqInternal"/>
                <w:noProof/>
                <w:lang w:val="es-ES_tradnl"/>
              </w:rPr>
              <w:t>[1}</w:t>
            </w:r>
            <w:r>
              <w:rPr>
                <w:lang w:val="es-ES_tradnl"/>
              </w:rPr>
              <w:t>Documentaci</w:t>
            </w:r>
            <w:r>
              <w:rPr>
                <w:lang w:val="es-ES_tradnl"/>
              </w:rPr>
              <w:t>ó</w:t>
            </w:r>
            <w:r>
              <w:rPr>
                <w:lang w:val="es-ES_tradnl"/>
              </w:rPr>
              <w:t>n EPG</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tools.html</w:t>
            </w:r>
          </w:p>
          <w:p w:rsidR="00000000" w:rsidRDefault="00FF2FA9">
            <w:pPr>
              <w:jc w:val="center"/>
              <w:rPr>
                <w:b/>
                <w:noProof/>
              </w:rPr>
            </w:pPr>
            <w:r>
              <w:rPr>
                <w:b/>
                <w:noProof/>
              </w:rPr>
              <w:t>MQ971010 17e861d0-75ac-49c3-85d5-f36fd0f19a71</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b9cd66cf-eecb-4ddc-84e7-2ea8f6c0b86c</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1e0d9deb-0bb2-42ca-adad-0d21efad72b6</w:t>
            </w:r>
          </w:p>
        </w:tc>
        <w:tc>
          <w:tcPr>
            <w:tcW w:w="7407" w:type="dxa"/>
            <w:shd w:val="clear" w:color="auto" w:fill="F2F2F2" w:themeFill="background1" w:themeFillShade="F2"/>
          </w:tcPr>
          <w:p w:rsidR="00000000" w:rsidRDefault="00FF2FA9">
            <w:pPr>
              <w:rPr>
                <w:noProof/>
              </w:rPr>
            </w:pPr>
            <w:r>
              <w:rPr>
                <w:noProof/>
              </w:rPr>
              <w:t>Using the Tools parent:</w:t>
            </w:r>
          </w:p>
        </w:tc>
        <w:tc>
          <w:tcPr>
            <w:tcW w:w="7407" w:type="dxa"/>
          </w:tcPr>
          <w:p w:rsidR="00000000" w:rsidRDefault="00FF2FA9">
            <w:pPr>
              <w:rPr>
                <w:lang w:val="es-ES_tradnl"/>
              </w:rPr>
            </w:pPr>
            <w:r>
              <w:rPr>
                <w:lang w:val="es-ES_tradnl"/>
              </w:rPr>
              <w:t>Usando el padre de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31507fa2-4d76-450c-94b2-547d4baef431</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f50a13c3-22b3-4a1d-bcb3-19c1dcdc8381</w:t>
            </w:r>
          </w:p>
        </w:tc>
        <w:tc>
          <w:tcPr>
            <w:tcW w:w="7407" w:type="dxa"/>
            <w:shd w:val="clear" w:color="auto" w:fill="F2F2F2" w:themeFill="background1" w:themeFillShade="F2"/>
          </w:tcPr>
          <w:p w:rsidR="00000000" w:rsidRDefault="00FF2FA9">
            <w:pPr>
              <w:rPr>
                <w:noProof/>
              </w:rPr>
            </w:pPr>
            <w:r>
              <w:rPr>
                <w:noProof/>
              </w:rPr>
              <w:t>Using the Tools</w:t>
            </w:r>
          </w:p>
        </w:tc>
        <w:tc>
          <w:tcPr>
            <w:tcW w:w="7407" w:type="dxa"/>
          </w:tcPr>
          <w:p w:rsidR="00000000" w:rsidRDefault="00FF2FA9">
            <w:pPr>
              <w:rPr>
                <w:lang w:val="es-ES_tradnl"/>
              </w:rPr>
            </w:pPr>
            <w:r>
              <w:rPr>
                <w:lang w:val="es-ES_tradnl"/>
              </w:rPr>
              <w:t>Usando las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881c4cdf-3b23-446e-b3f6-9b2c49c5e653</w:t>
            </w:r>
          </w:p>
        </w:tc>
        <w:tc>
          <w:tcPr>
            <w:tcW w:w="7407" w:type="dxa"/>
            <w:shd w:val="clear" w:color="auto" w:fill="F2F2F2" w:themeFill="background1" w:themeFillShade="F2"/>
          </w:tcPr>
          <w:p w:rsidR="00000000" w:rsidRDefault="00FF2FA9">
            <w:pPr>
              <w:rPr>
                <w:noProof/>
              </w:rPr>
            </w:pPr>
            <w:r>
              <w:rPr>
                <w:noProof/>
              </w:rPr>
              <w:t xml:space="preserve">In this topic, you will learn the functionality of the options in the </w:t>
            </w:r>
            <w:r>
              <w:rPr>
                <w:rStyle w:val="mqInternal"/>
                <w:noProof/>
              </w:rPr>
              <w:t>[1}</w:t>
            </w:r>
            <w:r>
              <w:rPr>
                <w:noProof/>
              </w:rPr>
              <w:t>Tool</w:t>
            </w:r>
            <w:r>
              <w:rPr>
                <w:noProof/>
              </w:rPr>
              <w:t>s</w:t>
            </w:r>
            <w:r>
              <w:rPr>
                <w:rStyle w:val="mqInternal"/>
                <w:noProof/>
              </w:rPr>
              <w:t>{2]</w:t>
            </w:r>
            <w:r>
              <w:rPr>
                <w:noProof/>
              </w:rPr>
              <w:t xml:space="preserve"> section of Brightcove Beacon.</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la funcionalidad de las opciones en el </w:t>
            </w:r>
            <w:r>
              <w:rPr>
                <w:rStyle w:val="mqInternal"/>
                <w:noProof/>
                <w:lang w:val="es-ES_tradnl"/>
              </w:rPr>
              <w:t>[1}</w:t>
            </w:r>
            <w:r>
              <w:rPr>
                <w:lang w:val="es-ES_tradnl"/>
              </w:rPr>
              <w:t>Herramientas</w:t>
            </w:r>
            <w:r>
              <w:rPr>
                <w:rStyle w:val="mqInternal"/>
                <w:noProof/>
                <w:lang w:val="es-ES_tradnl"/>
              </w:rPr>
              <w:t>{2]</w:t>
            </w:r>
            <w:r>
              <w:rPr>
                <w:lang w:val="es-ES_tradnl"/>
              </w:rPr>
              <w:t xml:space="preserve"> secci</w:t>
            </w:r>
            <w:r>
              <w:rPr>
                <w:lang w:val="es-ES_tradnl"/>
              </w:rPr>
              <w:t>ó</w:t>
            </w:r>
            <w:r>
              <w:rPr>
                <w:lang w:val="es-ES_tradnl"/>
              </w:rPr>
              <w:t>n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92bc116f-3a80-4c38-a05e-de0d7f22fb5b</w:t>
            </w:r>
          </w:p>
        </w:tc>
        <w:tc>
          <w:tcPr>
            <w:tcW w:w="7407" w:type="dxa"/>
            <w:shd w:val="clear" w:color="auto" w:fill="F2F2F2" w:themeFill="background1" w:themeFillShade="F2"/>
          </w:tcPr>
          <w:p w:rsidR="00000000" w:rsidRDefault="00FF2FA9">
            <w:pPr>
              <w:rPr>
                <w:noProof/>
              </w:rPr>
            </w:pPr>
            <w:r>
              <w:rPr>
                <w:noProof/>
              </w:rPr>
              <w:t>Introducing the Tools</w:t>
            </w:r>
          </w:p>
        </w:tc>
        <w:tc>
          <w:tcPr>
            <w:tcW w:w="7407" w:type="dxa"/>
          </w:tcPr>
          <w:p w:rsidR="00000000" w:rsidRDefault="00FF2FA9">
            <w:pPr>
              <w:rPr>
                <w:lang w:val="es-ES_tradnl"/>
              </w:rPr>
            </w:pPr>
            <w:r>
              <w:rPr>
                <w:lang w:val="es-ES_tradnl"/>
              </w:rPr>
              <w:t>Presentando las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a86d5386-77af</w:t>
            </w:r>
            <w:r>
              <w:rPr>
                <w:noProof/>
                <w:sz w:val="2"/>
              </w:rPr>
              <w:t>-4596-acfc-6f4955335513</w:t>
            </w:r>
          </w:p>
        </w:tc>
        <w:tc>
          <w:tcPr>
            <w:tcW w:w="7407" w:type="dxa"/>
            <w:shd w:val="clear" w:color="auto" w:fill="F2F2F2" w:themeFill="background1" w:themeFillShade="F2"/>
          </w:tcPr>
          <w:p w:rsidR="00000000" w:rsidRDefault="00FF2FA9">
            <w:pPr>
              <w:rPr>
                <w:noProof/>
              </w:rPr>
            </w:pPr>
            <w:r>
              <w:rPr>
                <w:noProof/>
              </w:rPr>
              <w:t xml:space="preserve">In Brightcove Beacon the </w:t>
            </w:r>
            <w:r>
              <w:rPr>
                <w:rStyle w:val="mqInternal"/>
                <w:noProof/>
              </w:rPr>
              <w:t>[1}</w:t>
            </w:r>
            <w:r>
              <w:rPr>
                <w:noProof/>
              </w:rPr>
              <w:t>wrench</w:t>
            </w:r>
            <w:r>
              <w:rPr>
                <w:rStyle w:val="mqInternal"/>
                <w:noProof/>
              </w:rPr>
              <w:t>{2]</w:t>
            </w:r>
            <w:r>
              <w:rPr>
                <w:noProof/>
              </w:rPr>
              <w:t xml:space="preserve"> icon (labeled 1) represents a set of tools.</w:t>
            </w:r>
          </w:p>
        </w:tc>
        <w:tc>
          <w:tcPr>
            <w:tcW w:w="7407" w:type="dxa"/>
          </w:tcPr>
          <w:p w:rsidR="00000000" w:rsidRDefault="00FF2FA9">
            <w:pPr>
              <w:rPr>
                <w:lang w:val="es-ES_tradnl"/>
              </w:rPr>
            </w:pPr>
            <w:r>
              <w:rPr>
                <w:lang w:val="es-ES_tradnl"/>
              </w:rPr>
              <w:t xml:space="preserve">En Brightcove Beacon el </w:t>
            </w:r>
            <w:r>
              <w:rPr>
                <w:rStyle w:val="mqInternal"/>
                <w:noProof/>
                <w:lang w:val="es-ES_tradnl"/>
              </w:rPr>
              <w:t>[1}</w:t>
            </w:r>
            <w:r>
              <w:rPr>
                <w:lang w:val="es-ES_tradnl"/>
              </w:rPr>
              <w:t>llave inglesa</w:t>
            </w:r>
            <w:r>
              <w:rPr>
                <w:rStyle w:val="mqInternal"/>
                <w:noProof/>
                <w:lang w:val="es-ES_tradnl"/>
              </w:rPr>
              <w:t>{2]</w:t>
            </w:r>
            <w:r>
              <w:rPr>
                <w:lang w:val="es-ES_tradnl"/>
              </w:rPr>
              <w:t xml:space="preserve"> El icono (etiquetado como 1) representa un conjunto de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8d3401a0-6222-4619-b913-ca4b54f78977</w:t>
            </w:r>
          </w:p>
        </w:tc>
        <w:tc>
          <w:tcPr>
            <w:tcW w:w="7407" w:type="dxa"/>
            <w:shd w:val="clear" w:color="auto" w:fill="F2F2F2" w:themeFill="background1" w:themeFillShade="F2"/>
          </w:tcPr>
          <w:p w:rsidR="00000000" w:rsidRDefault="00FF2FA9">
            <w:pPr>
              <w:rPr>
                <w:noProof/>
              </w:rPr>
            </w:pPr>
            <w:r>
              <w:rPr>
                <w:noProof/>
              </w:rPr>
              <w:t xml:space="preserve">The options for the tools are </w:t>
            </w:r>
            <w:r>
              <w:rPr>
                <w:rStyle w:val="mqInternal"/>
                <w:noProof/>
              </w:rPr>
              <w:t>[1}</w:t>
            </w:r>
            <w:r>
              <w:rPr>
                <w:noProof/>
              </w:rPr>
              <w:t>Ingestion</w:t>
            </w:r>
            <w:r>
              <w:rPr>
                <w:rStyle w:val="mqInternal"/>
                <w:noProof/>
              </w:rPr>
              <w:t>{2]</w:t>
            </w:r>
            <w:r>
              <w:rPr>
                <w:noProof/>
              </w:rPr>
              <w:t xml:space="preserve"> and </w:t>
            </w:r>
            <w:r>
              <w:rPr>
                <w:rStyle w:val="mqInternal"/>
                <w:noProof/>
              </w:rPr>
              <w:t>[1}</w:t>
            </w:r>
            <w:r>
              <w:rPr>
                <w:noProof/>
              </w:rPr>
              <w:t>Cache</w:t>
            </w:r>
            <w:r>
              <w:rPr>
                <w:rStyle w:val="mqInternal"/>
                <w:noProof/>
              </w:rPr>
              <w:t>{2]</w:t>
            </w:r>
            <w:r>
              <w:rPr>
                <w:noProof/>
              </w:rPr>
              <w:t xml:space="preserve"> (2).</w:t>
            </w:r>
          </w:p>
        </w:tc>
        <w:tc>
          <w:tcPr>
            <w:tcW w:w="7407" w:type="dxa"/>
          </w:tcPr>
          <w:p w:rsidR="00000000" w:rsidRDefault="00FF2FA9">
            <w:pPr>
              <w:rPr>
                <w:lang w:val="es-ES_tradnl"/>
              </w:rPr>
            </w:pPr>
            <w:r>
              <w:rPr>
                <w:lang w:val="es-ES_tradnl"/>
              </w:rPr>
              <w:t xml:space="preserve">Las opciones para las herramientas son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Cache</w:t>
            </w:r>
            <w:r>
              <w:rPr>
                <w:rStyle w:val="mqInternal"/>
                <w:noProof/>
                <w:lang w:val="es-ES_tradnl"/>
              </w:rPr>
              <w:t>{2]</w:t>
            </w:r>
            <w:r>
              <w:rPr>
                <w:lang w:val="es-ES_tradnl"/>
              </w:rPr>
              <w:t xml:space="preserve"> (2).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6017a660-3eca-4725-b94a-5b7fe2f93fcc</w:t>
            </w:r>
          </w:p>
        </w:tc>
        <w:tc>
          <w:tcPr>
            <w:tcW w:w="7407" w:type="dxa"/>
            <w:shd w:val="clear" w:color="auto" w:fill="F2F2F2" w:themeFill="background1" w:themeFillShade="F2"/>
          </w:tcPr>
          <w:p w:rsidR="00000000" w:rsidRDefault="00FF2FA9">
            <w:pPr>
              <w:rPr>
                <w:noProof/>
              </w:rPr>
            </w:pPr>
            <w:r>
              <w:rPr>
                <w:noProof/>
              </w:rPr>
              <w:t>This document explores the two option</w:t>
            </w:r>
            <w:r>
              <w:rPr>
                <w:noProof/>
              </w:rPr>
              <w:t>s.</w:t>
            </w:r>
          </w:p>
        </w:tc>
        <w:tc>
          <w:tcPr>
            <w:tcW w:w="7407" w:type="dxa"/>
          </w:tcPr>
          <w:p w:rsidR="00000000" w:rsidRDefault="00FF2FA9">
            <w:pPr>
              <w:rPr>
                <w:lang w:val="es-ES_tradnl"/>
              </w:rPr>
            </w:pPr>
            <w:r>
              <w:rPr>
                <w:lang w:val="es-ES_tradnl"/>
              </w:rPr>
              <w:t>Este documento explora las dos 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7668d22c-96d8-4802-a640-560bb3d981a3</w:t>
            </w:r>
          </w:p>
        </w:tc>
        <w:tc>
          <w:tcPr>
            <w:tcW w:w="7407" w:type="dxa"/>
            <w:shd w:val="clear" w:color="auto" w:fill="F2F2F2" w:themeFill="background1" w:themeFillShade="F2"/>
          </w:tcPr>
          <w:p w:rsidR="00000000" w:rsidRDefault="00FF2FA9">
            <w:pPr>
              <w:rPr>
                <w:noProof/>
              </w:rPr>
            </w:pPr>
            <w:r>
              <w:rPr>
                <w:noProof/>
              </w:rPr>
              <w:t>icon-and-options</w:t>
            </w:r>
          </w:p>
        </w:tc>
        <w:tc>
          <w:tcPr>
            <w:tcW w:w="7407" w:type="dxa"/>
          </w:tcPr>
          <w:p w:rsidR="00000000" w:rsidRDefault="00FF2FA9">
            <w:pPr>
              <w:rPr>
                <w:lang w:val="es-ES_tradnl"/>
              </w:rPr>
            </w:pPr>
            <w:r>
              <w:rPr>
                <w:lang w:val="es-ES_tradnl"/>
              </w:rPr>
              <w:t>icono-y-opciones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8f55894d-a32f-4bb4-9a30-29203dcfbd62</w:t>
            </w:r>
          </w:p>
        </w:tc>
        <w:tc>
          <w:tcPr>
            <w:tcW w:w="7407" w:type="dxa"/>
            <w:shd w:val="clear" w:color="auto" w:fill="F2F2F2" w:themeFill="background1" w:themeFillShade="F2"/>
          </w:tcPr>
          <w:p w:rsidR="00000000" w:rsidRDefault="00FF2FA9">
            <w:pPr>
              <w:rPr>
                <w:noProof/>
              </w:rPr>
            </w:pPr>
            <w:r>
              <w:rPr>
                <w:noProof/>
              </w:rPr>
              <w:t>Ingestion</w:t>
            </w:r>
          </w:p>
        </w:tc>
        <w:tc>
          <w:tcPr>
            <w:tcW w:w="7407" w:type="dxa"/>
          </w:tcPr>
          <w:p w:rsidR="00000000" w:rsidRDefault="00FF2FA9">
            <w:pPr>
              <w:rPr>
                <w:lang w:val="es-ES_tradnl"/>
              </w:rPr>
            </w:pPr>
            <w:r>
              <w:rPr>
                <w:lang w:val="es-ES_tradnl"/>
              </w:rPr>
              <w:t>Ingesti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1a5a0c4c-2ed3-44da-ade1-56cc660a0219</w:t>
            </w:r>
          </w:p>
        </w:tc>
        <w:tc>
          <w:tcPr>
            <w:tcW w:w="7407" w:type="dxa"/>
            <w:shd w:val="clear" w:color="auto" w:fill="F2F2F2" w:themeFill="background1" w:themeFillShade="F2"/>
          </w:tcPr>
          <w:p w:rsidR="00000000" w:rsidRDefault="00FF2FA9">
            <w:pPr>
              <w:rPr>
                <w:noProof/>
              </w:rPr>
            </w:pPr>
            <w:r>
              <w:rPr>
                <w:noProof/>
              </w:rPr>
              <w:t xml:space="preserve">In the Ingestion group you have </w:t>
            </w:r>
            <w:r>
              <w:rPr>
                <w:noProof/>
              </w:rPr>
              <w:t>three tools:</w:t>
            </w:r>
          </w:p>
        </w:tc>
        <w:tc>
          <w:tcPr>
            <w:tcW w:w="7407" w:type="dxa"/>
          </w:tcPr>
          <w:p w:rsidR="00000000" w:rsidRDefault="00FF2FA9">
            <w:pPr>
              <w:rPr>
                <w:lang w:val="es-ES_tradnl"/>
              </w:rPr>
            </w:pPr>
            <w:r>
              <w:rPr>
                <w:lang w:val="es-ES_tradnl"/>
              </w:rPr>
              <w:t>En el grupo Ingesti</w:t>
            </w:r>
            <w:r>
              <w:rPr>
                <w:lang w:val="es-ES_tradnl"/>
              </w:rPr>
              <w:t>ó</w:t>
            </w:r>
            <w:r>
              <w:rPr>
                <w:lang w:val="es-ES_tradnl"/>
              </w:rPr>
              <w:t>n tienes tres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95fabe9d-dbbe-4cde-b4b1-a2bd319af8aa</w:t>
            </w:r>
          </w:p>
        </w:tc>
        <w:tc>
          <w:tcPr>
            <w:tcW w:w="7407" w:type="dxa"/>
            <w:shd w:val="clear" w:color="auto" w:fill="F2F2F2" w:themeFill="background1" w:themeFillShade="F2"/>
          </w:tcPr>
          <w:p w:rsidR="00000000" w:rsidRDefault="00FF2FA9">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f3da2f2c-921d-4cfd-8dcd-fe3626f54bb3</w:t>
            </w:r>
          </w:p>
        </w:tc>
        <w:tc>
          <w:tcPr>
            <w:tcW w:w="7407" w:type="dxa"/>
            <w:shd w:val="clear" w:color="auto" w:fill="F2F2F2" w:themeFill="background1" w:themeFillShade="F2"/>
          </w:tcPr>
          <w:p w:rsidR="00000000" w:rsidRDefault="00FF2FA9">
            <w:pPr>
              <w:rPr>
                <w:noProof/>
              </w:rPr>
            </w:pPr>
            <w:r>
              <w:rPr>
                <w:noProof/>
              </w:rPr>
              <w:t>If you have added videos to your Video Cloud catalog, or altered existing videos, this button syncs the newly added or updated videos to Brightcove Beacon.</w:t>
            </w:r>
          </w:p>
        </w:tc>
        <w:tc>
          <w:tcPr>
            <w:tcW w:w="7407" w:type="dxa"/>
          </w:tcPr>
          <w:p w:rsidR="00000000" w:rsidRDefault="00FF2FA9">
            <w:pPr>
              <w:rPr>
                <w:lang w:val="es-ES_tradnl"/>
              </w:rPr>
            </w:pPr>
            <w:r>
              <w:rPr>
                <w:lang w:val="es-ES_tradnl"/>
              </w:rPr>
              <w:t>Si agreg</w:t>
            </w:r>
            <w:r>
              <w:rPr>
                <w:lang w:val="es-ES_tradnl"/>
              </w:rPr>
              <w:t>ó</w:t>
            </w:r>
            <w:r>
              <w:rPr>
                <w:lang w:val="es-ES_tradnl"/>
              </w:rPr>
              <w:t xml:space="preserve"> videos a su cat</w:t>
            </w:r>
            <w:r>
              <w:rPr>
                <w:lang w:val="es-ES_tradnl"/>
              </w:rPr>
              <w:t>á</w:t>
            </w:r>
            <w:r>
              <w:rPr>
                <w:lang w:val="es-ES_tradnl"/>
              </w:rPr>
              <w:t>logo de Video Cloud o modific</w:t>
            </w:r>
            <w:r>
              <w:rPr>
                <w:lang w:val="es-ES_tradnl"/>
              </w:rPr>
              <w:t>ó</w:t>
            </w:r>
            <w:r>
              <w:rPr>
                <w:lang w:val="es-ES_tradnl"/>
              </w:rPr>
              <w:t xml:space="preserve"> videos existentes, este bot</w:t>
            </w:r>
            <w:r>
              <w:rPr>
                <w:lang w:val="es-ES_tradnl"/>
              </w:rPr>
              <w:t>ó</w:t>
            </w:r>
            <w:r>
              <w:rPr>
                <w:lang w:val="es-ES_tradnl"/>
              </w:rPr>
              <w:t>n sincroniza lo</w:t>
            </w:r>
            <w:r>
              <w:rPr>
                <w:lang w:val="es-ES_tradnl"/>
              </w:rPr>
              <w:t>s videos reci</w:t>
            </w:r>
            <w:r>
              <w:rPr>
                <w:lang w:val="es-ES_tradnl"/>
              </w:rPr>
              <w:t>é</w:t>
            </w:r>
            <w:r>
              <w:rPr>
                <w:lang w:val="es-ES_tradnl"/>
              </w:rPr>
              <w:t>n agregados o actualizados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d25813d5-da3e-45ff-b7e5-5935f6424676</w:t>
            </w:r>
          </w:p>
        </w:tc>
        <w:tc>
          <w:tcPr>
            <w:tcW w:w="7407" w:type="dxa"/>
            <w:shd w:val="clear" w:color="auto" w:fill="F2F2F2" w:themeFill="background1" w:themeFillShade="F2"/>
          </w:tcPr>
          <w:p w:rsidR="00000000" w:rsidRDefault="00FF2FA9">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Actualizar listas de reproducci</w:t>
            </w:r>
            <w:r>
              <w:rPr>
                <w:lang w:val="es-ES_tradnl"/>
              </w:rPr>
              <w:t>ó</w:t>
            </w:r>
            <w:r>
              <w:rPr>
                <w:lang w:val="es-ES_tradnl"/>
              </w:rPr>
              <w:t>n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20b3c82e-ca6a-45fd-a8c3-3dd0aa3fc9fb</w:t>
            </w:r>
          </w:p>
        </w:tc>
        <w:tc>
          <w:tcPr>
            <w:tcW w:w="7407" w:type="dxa"/>
            <w:shd w:val="clear" w:color="auto" w:fill="F2F2F2" w:themeFill="background1" w:themeFillShade="F2"/>
          </w:tcPr>
          <w:p w:rsidR="00000000" w:rsidRDefault="00FF2FA9">
            <w:pPr>
              <w:rPr>
                <w:noProof/>
              </w:rPr>
            </w:pPr>
            <w:r>
              <w:rPr>
                <w:noProof/>
              </w:rPr>
              <w:t>If you have added playlists to your Video Cloud catalog, or altered existing playlists, this button syncs the newly added or updated playlists to Brightcove Beacon.</w:t>
            </w:r>
          </w:p>
        </w:tc>
        <w:tc>
          <w:tcPr>
            <w:tcW w:w="7407" w:type="dxa"/>
          </w:tcPr>
          <w:p w:rsidR="00000000" w:rsidRDefault="00FF2FA9">
            <w:pPr>
              <w:rPr>
                <w:lang w:val="es-ES_tradnl"/>
              </w:rPr>
            </w:pPr>
            <w:r>
              <w:rPr>
                <w:lang w:val="es-ES_tradnl"/>
              </w:rPr>
              <w:t>Si ha agregado listas de reproducci</w:t>
            </w:r>
            <w:r>
              <w:rPr>
                <w:lang w:val="es-ES_tradnl"/>
              </w:rPr>
              <w:t>ó</w:t>
            </w:r>
            <w:r>
              <w:rPr>
                <w:lang w:val="es-ES_tradnl"/>
              </w:rPr>
              <w:t>n a su cat</w:t>
            </w:r>
            <w:r>
              <w:rPr>
                <w:lang w:val="es-ES_tradnl"/>
              </w:rPr>
              <w:t>á</w:t>
            </w:r>
            <w:r>
              <w:rPr>
                <w:lang w:val="es-ES_tradnl"/>
              </w:rPr>
              <w:t>logo de Video Cloud o ha modificado las list</w:t>
            </w:r>
            <w:r>
              <w:rPr>
                <w:lang w:val="es-ES_tradnl"/>
              </w:rPr>
              <w:t>as de reproducci</w:t>
            </w:r>
            <w:r>
              <w:rPr>
                <w:lang w:val="es-ES_tradnl"/>
              </w:rPr>
              <w:t>ó</w:t>
            </w:r>
            <w:r>
              <w:rPr>
                <w:lang w:val="es-ES_tradnl"/>
              </w:rPr>
              <w:t>n existentes, este bot</w:t>
            </w:r>
            <w:r>
              <w:rPr>
                <w:lang w:val="es-ES_tradnl"/>
              </w:rPr>
              <w:t>ó</w:t>
            </w:r>
            <w:r>
              <w:rPr>
                <w:lang w:val="es-ES_tradnl"/>
              </w:rPr>
              <w:t>n sincroniza las listas de reproducci</w:t>
            </w:r>
            <w:r>
              <w:rPr>
                <w:lang w:val="es-ES_tradnl"/>
              </w:rPr>
              <w:t>ó</w:t>
            </w:r>
            <w:r>
              <w:rPr>
                <w:lang w:val="es-ES_tradnl"/>
              </w:rPr>
              <w:t>n reci</w:t>
            </w:r>
            <w:r>
              <w:rPr>
                <w:lang w:val="es-ES_tradnl"/>
              </w:rPr>
              <w:t>é</w:t>
            </w:r>
            <w:r>
              <w:rPr>
                <w:lang w:val="es-ES_tradnl"/>
              </w:rPr>
              <w:t>n agregadas o actualizadas con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c2ae7b33-61d0-4ba6-a296-d4f8312768ec</w:t>
            </w:r>
          </w:p>
        </w:tc>
        <w:tc>
          <w:tcPr>
            <w:tcW w:w="7407" w:type="dxa"/>
            <w:shd w:val="clear" w:color="auto" w:fill="F2F2F2" w:themeFill="background1" w:themeFillShade="F2"/>
          </w:tcPr>
          <w:p w:rsidR="00000000" w:rsidRDefault="00FF2FA9">
            <w:pPr>
              <w:rPr>
                <w:noProof/>
              </w:rPr>
            </w:pPr>
            <w:r>
              <w:rPr>
                <w:rStyle w:val="mqInternal"/>
                <w:noProof/>
              </w:rPr>
              <w:t>[1}</w:t>
            </w:r>
            <w:r>
              <w:rPr>
                <w:noProof/>
              </w:rPr>
              <w:t>XML EPG - Fetch XML from Folder</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XML EPG - Obtener XML de la carpeta</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11cab6fd-a78f-4b04-a6cc-b7375033b191</w:t>
            </w:r>
          </w:p>
        </w:tc>
        <w:tc>
          <w:tcPr>
            <w:tcW w:w="7407" w:type="dxa"/>
            <w:shd w:val="clear" w:color="auto" w:fill="F2F2F2" w:themeFill="background1" w:themeFillShade="F2"/>
          </w:tcPr>
          <w:p w:rsidR="00000000" w:rsidRDefault="00FF2FA9">
            <w:pPr>
              <w:rPr>
                <w:noProof/>
              </w:rPr>
            </w:pPr>
            <w:r>
              <w:rPr>
                <w:noProof/>
              </w:rPr>
              <w:t>When your EPG (Electronic Program Guide) needs to be updated, this button retrieves the updated XML file.</w:t>
            </w:r>
          </w:p>
        </w:tc>
        <w:tc>
          <w:tcPr>
            <w:tcW w:w="7407" w:type="dxa"/>
          </w:tcPr>
          <w:p w:rsidR="00000000" w:rsidRDefault="00FF2FA9">
            <w:pPr>
              <w:rPr>
                <w:lang w:val="es-ES_tradnl"/>
              </w:rPr>
            </w:pPr>
            <w:r>
              <w:rPr>
                <w:lang w:val="es-ES_tradnl"/>
              </w:rPr>
              <w:t>Cuando su EPG (Gu</w:t>
            </w:r>
            <w:r>
              <w:rPr>
                <w:lang w:val="es-ES_tradnl"/>
              </w:rPr>
              <w:t>í</w:t>
            </w:r>
            <w:r>
              <w:rPr>
                <w:lang w:val="es-ES_tradnl"/>
              </w:rPr>
              <w:t>a electr</w:t>
            </w:r>
            <w:r>
              <w:rPr>
                <w:lang w:val="es-ES_tradnl"/>
              </w:rPr>
              <w:t>ó</w:t>
            </w:r>
            <w:r>
              <w:rPr>
                <w:lang w:val="es-ES_tradnl"/>
              </w:rPr>
              <w:t>nica de programas) necesita actualizarse, este bot</w:t>
            </w:r>
            <w:r>
              <w:rPr>
                <w:lang w:val="es-ES_tradnl"/>
              </w:rPr>
              <w:t>ó</w:t>
            </w:r>
            <w:r>
              <w:rPr>
                <w:lang w:val="es-ES_tradnl"/>
              </w:rPr>
              <w:t>n recupera el archivo XML actualizado.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790d494d-d8f4-492f-bf9f-fac46aa6441a</w:t>
            </w:r>
          </w:p>
        </w:tc>
        <w:tc>
          <w:tcPr>
            <w:tcW w:w="7407" w:type="dxa"/>
            <w:shd w:val="clear" w:color="auto" w:fill="F2F2F2" w:themeFill="background1" w:themeFillShade="F2"/>
          </w:tcPr>
          <w:p w:rsidR="00000000" w:rsidRDefault="00FF2FA9">
            <w:pPr>
              <w:rPr>
                <w:noProof/>
              </w:rPr>
            </w:pPr>
            <w:r>
              <w:rPr>
                <w:noProof/>
              </w:rPr>
              <w:t>You will be provided an S3 account in which to drop the file.</w:t>
            </w:r>
          </w:p>
        </w:tc>
        <w:tc>
          <w:tcPr>
            <w:tcW w:w="7407" w:type="dxa"/>
          </w:tcPr>
          <w:p w:rsidR="00000000" w:rsidRDefault="00FF2FA9">
            <w:pPr>
              <w:rPr>
                <w:lang w:val="es-ES_tradnl"/>
              </w:rPr>
            </w:pPr>
            <w:r>
              <w:rPr>
                <w:lang w:val="es-ES_tradnl"/>
              </w:rPr>
              <w:t>Se le proporcionar</w:t>
            </w:r>
            <w:r>
              <w:rPr>
                <w:lang w:val="es-ES_tradnl"/>
              </w:rPr>
              <w:t>á</w:t>
            </w:r>
            <w:r>
              <w:rPr>
                <w:lang w:val="es-ES_tradnl"/>
              </w:rPr>
              <w:t xml:space="preserve"> una cuenta S3 en la que colocar el archivo.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ac0fe38d-e6e2-42d2-9464-4ab8285f7820</w:t>
            </w:r>
          </w:p>
        </w:tc>
        <w:tc>
          <w:tcPr>
            <w:tcW w:w="7407" w:type="dxa"/>
            <w:shd w:val="clear" w:color="auto" w:fill="F2F2F2" w:themeFill="background1" w:themeFillShade="F2"/>
          </w:tcPr>
          <w:p w:rsidR="00000000" w:rsidRDefault="00FF2FA9">
            <w:pPr>
              <w:rPr>
                <w:noProof/>
              </w:rPr>
            </w:pPr>
            <w:r>
              <w:rPr>
                <w:noProof/>
              </w:rPr>
              <w:t>You can</w:t>
            </w:r>
            <w:r>
              <w:rPr>
                <w:noProof/>
              </w:rPr>
              <w:t xml:space="preserve"> also work with Brightcove support personnel to create a schedule to automatically perform ingestion.</w:t>
            </w:r>
          </w:p>
        </w:tc>
        <w:tc>
          <w:tcPr>
            <w:tcW w:w="7407" w:type="dxa"/>
          </w:tcPr>
          <w:p w:rsidR="00000000" w:rsidRDefault="00FF2FA9">
            <w:pPr>
              <w:rPr>
                <w:lang w:val="es-ES_tradnl"/>
              </w:rPr>
            </w:pPr>
            <w:r>
              <w:rPr>
                <w:lang w:val="es-ES_tradnl"/>
              </w:rPr>
              <w:t>Tambi</w:t>
            </w:r>
            <w:r>
              <w:rPr>
                <w:lang w:val="es-ES_tradnl"/>
              </w:rPr>
              <w:t>é</w:t>
            </w:r>
            <w:r>
              <w:rPr>
                <w:lang w:val="es-ES_tradnl"/>
              </w:rPr>
              <w:t>n puede trabajar con el personal de soporte de Brightcove para crear un cronograma para realizar la ingesti</w:t>
            </w:r>
            <w:r>
              <w:rPr>
                <w:lang w:val="es-ES_tradnl"/>
              </w:rPr>
              <w:t>ó</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b8230a19-37d8-4a</w:t>
            </w:r>
            <w:r>
              <w:rPr>
                <w:noProof/>
                <w:sz w:val="2"/>
              </w:rPr>
              <w:t>b7-9cbf-601b21216278</w:t>
            </w:r>
          </w:p>
        </w:tc>
        <w:tc>
          <w:tcPr>
            <w:tcW w:w="7407" w:type="dxa"/>
            <w:shd w:val="clear" w:color="auto" w:fill="F2F2F2" w:themeFill="background1" w:themeFillShade="F2"/>
          </w:tcPr>
          <w:p w:rsidR="00000000" w:rsidRDefault="00FF2FA9">
            <w:pPr>
              <w:rPr>
                <w:noProof/>
              </w:rPr>
            </w:pPr>
            <w:r>
              <w:rPr>
                <w:noProof/>
              </w:rPr>
              <w:t>ingestion</w:t>
            </w:r>
          </w:p>
        </w:tc>
        <w:tc>
          <w:tcPr>
            <w:tcW w:w="7407" w:type="dxa"/>
          </w:tcPr>
          <w:p w:rsidR="00000000" w:rsidRDefault="00FF2FA9">
            <w:pPr>
              <w:rPr>
                <w:lang w:val="es-ES_tradnl"/>
              </w:rPr>
            </w:pPr>
            <w:r>
              <w:rPr>
                <w:lang w:val="es-ES_tradnl"/>
              </w:rPr>
              <w:t>ingesti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67fda2aa-8672-4ff6-93b0-f32f2b695f98</w:t>
            </w:r>
          </w:p>
        </w:tc>
        <w:tc>
          <w:tcPr>
            <w:tcW w:w="7407" w:type="dxa"/>
            <w:shd w:val="clear" w:color="auto" w:fill="F2F2F2" w:themeFill="background1" w:themeFillShade="F2"/>
          </w:tcPr>
          <w:p w:rsidR="00000000" w:rsidRDefault="00FF2FA9">
            <w:pPr>
              <w:rPr>
                <w:noProof/>
              </w:rPr>
            </w:pPr>
            <w:r>
              <w:rPr>
                <w:noProof/>
              </w:rPr>
              <w:t>Caveats for ingestion</w:t>
            </w:r>
          </w:p>
        </w:tc>
        <w:tc>
          <w:tcPr>
            <w:tcW w:w="7407" w:type="dxa"/>
          </w:tcPr>
          <w:p w:rsidR="00000000" w:rsidRDefault="00FF2FA9">
            <w:pPr>
              <w:rPr>
                <w:lang w:val="es-ES_tradnl"/>
              </w:rPr>
            </w:pPr>
            <w:r>
              <w:rPr>
                <w:lang w:val="es-ES_tradnl"/>
              </w:rPr>
              <w:t>Advertencias para la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2c0068ae-9da1-414b-b87e-320dac641d30</w:t>
            </w:r>
          </w:p>
        </w:tc>
        <w:tc>
          <w:tcPr>
            <w:tcW w:w="7407" w:type="dxa"/>
            <w:shd w:val="clear" w:color="auto" w:fill="F2F2F2" w:themeFill="background1" w:themeFillShade="F2"/>
          </w:tcPr>
          <w:p w:rsidR="00000000" w:rsidRDefault="00FF2FA9">
            <w:pPr>
              <w:rPr>
                <w:noProof/>
              </w:rPr>
            </w:pPr>
            <w:r>
              <w:rPr>
                <w:noProof/>
              </w:rPr>
              <w:t>Note that not all data that is entered about a particular video in Studio is automatically ingested into Brightcove Beacon.</w:t>
            </w:r>
          </w:p>
        </w:tc>
        <w:tc>
          <w:tcPr>
            <w:tcW w:w="7407" w:type="dxa"/>
          </w:tcPr>
          <w:p w:rsidR="00000000" w:rsidRDefault="00FF2FA9">
            <w:pPr>
              <w:rPr>
                <w:lang w:val="es-ES_tradnl"/>
              </w:rPr>
            </w:pPr>
            <w:r>
              <w:rPr>
                <w:lang w:val="es-ES_tradnl"/>
              </w:rPr>
              <w:t>Tenga en cuenta que no todos los datos que se ingresan sobre un video en particular en Studio se ingieren autom</w:t>
            </w:r>
            <w:r>
              <w:rPr>
                <w:lang w:val="es-ES_tradnl"/>
              </w:rPr>
              <w:t>á</w:t>
            </w:r>
            <w:r>
              <w:rPr>
                <w:lang w:val="es-ES_tradnl"/>
              </w:rPr>
              <w:t>ticamente en Brightc</w:t>
            </w:r>
            <w:r>
              <w:rPr>
                <w:lang w:val="es-ES_tradnl"/>
              </w:rPr>
              <w:t>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efa83a1d-78b2-4677-8475-33c952f41e5c</w:t>
            </w:r>
          </w:p>
        </w:tc>
        <w:tc>
          <w:tcPr>
            <w:tcW w:w="7407" w:type="dxa"/>
            <w:shd w:val="clear" w:color="auto" w:fill="F2F2F2" w:themeFill="background1" w:themeFillShade="F2"/>
          </w:tcPr>
          <w:p w:rsidR="00000000" w:rsidRDefault="00FF2FA9">
            <w:pPr>
              <w:rPr>
                <w:noProof/>
              </w:rPr>
            </w:pPr>
            <w:r>
              <w:rPr>
                <w:noProof/>
              </w:rPr>
              <w:t>For instance, the following are not ingested into Brightcove Beacon from Video Cloud:</w:t>
            </w:r>
          </w:p>
        </w:tc>
        <w:tc>
          <w:tcPr>
            <w:tcW w:w="7407" w:type="dxa"/>
          </w:tcPr>
          <w:p w:rsidR="00000000" w:rsidRDefault="00FF2FA9">
            <w:pPr>
              <w:rPr>
                <w:lang w:val="es-ES_tradnl"/>
              </w:rPr>
            </w:pPr>
            <w:r>
              <w:rPr>
                <w:lang w:val="es-ES_tradnl"/>
              </w:rPr>
              <w:t>Por ejemplo, lo siguiente no se transfiere a Brightcove Beacon desde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479c63e7-5586-43b3-8dc0-89b7f</w:t>
            </w:r>
            <w:r>
              <w:rPr>
                <w:noProof/>
                <w:sz w:val="2"/>
              </w:rPr>
              <w:t>6857202</w:t>
            </w:r>
          </w:p>
        </w:tc>
        <w:tc>
          <w:tcPr>
            <w:tcW w:w="7407" w:type="dxa"/>
            <w:shd w:val="clear" w:color="auto" w:fill="F2F2F2" w:themeFill="background1" w:themeFillShade="F2"/>
          </w:tcPr>
          <w:p w:rsidR="00000000" w:rsidRDefault="00FF2FA9">
            <w:pPr>
              <w:rPr>
                <w:noProof/>
              </w:rPr>
            </w:pPr>
            <w:r>
              <w:rPr>
                <w:rStyle w:val="mqInternal"/>
                <w:noProof/>
              </w:rPr>
              <w:t>[1}</w:t>
            </w:r>
            <w:r>
              <w:rPr>
                <w:noProof/>
              </w:rPr>
              <w:t>Availability times</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Tiempos de disponibilidad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361e376e-d98d-4a3b-b2ed-eb530dd344f9</w:t>
            </w:r>
          </w:p>
        </w:tc>
        <w:tc>
          <w:tcPr>
            <w:tcW w:w="7407" w:type="dxa"/>
            <w:shd w:val="clear" w:color="auto" w:fill="F2F2F2" w:themeFill="background1" w:themeFillShade="F2"/>
          </w:tcPr>
          <w:p w:rsidR="00000000" w:rsidRDefault="00FF2FA9">
            <w:pPr>
              <w:rPr>
                <w:noProof/>
              </w:rPr>
            </w:pPr>
            <w:r>
              <w:rPr>
                <w:noProof/>
              </w:rPr>
              <w:t xml:space="preserve">Scheduling times set in the </w:t>
            </w:r>
            <w:r>
              <w:rPr>
                <w:rStyle w:val="mqInternal"/>
                <w:noProof/>
              </w:rPr>
              <w:t>[1}</w:t>
            </w:r>
            <w:r>
              <w:rPr>
                <w:noProof/>
              </w:rPr>
              <w:t>AVAILABILITY</w:t>
            </w:r>
            <w:r>
              <w:rPr>
                <w:rStyle w:val="mqInternal"/>
                <w:noProof/>
              </w:rPr>
              <w:t>{2]</w:t>
            </w:r>
            <w:r>
              <w:rPr>
                <w:noProof/>
              </w:rPr>
              <w:t xml:space="preserve"> section of the video's properties are not ingested into Brightcove Beacon.</w:t>
            </w:r>
          </w:p>
        </w:tc>
        <w:tc>
          <w:tcPr>
            <w:tcW w:w="7407" w:type="dxa"/>
          </w:tcPr>
          <w:p w:rsidR="00000000" w:rsidRDefault="00FF2FA9">
            <w:pPr>
              <w:rPr>
                <w:lang w:val="es-ES_tradnl"/>
              </w:rPr>
            </w:pPr>
            <w:r>
              <w:rPr>
                <w:lang w:val="es-ES_tradnl"/>
              </w:rPr>
              <w:t>Horarios de programaci</w:t>
            </w:r>
            <w:r>
              <w:rPr>
                <w:lang w:val="es-ES_tradnl"/>
              </w:rPr>
              <w:t>ó</w:t>
            </w:r>
            <w:r>
              <w:rPr>
                <w:lang w:val="es-ES_tradnl"/>
              </w:rPr>
              <w:t xml:space="preserve">n establecidos en el </w:t>
            </w:r>
            <w:r>
              <w:rPr>
                <w:rStyle w:val="mqInternal"/>
                <w:noProof/>
                <w:lang w:val="es-ES_tradnl"/>
              </w:rPr>
              <w:t>[1}</w:t>
            </w:r>
            <w:r>
              <w:rPr>
                <w:lang w:val="es-ES_tradnl"/>
              </w:rPr>
              <w:t>DISPONIBILIDAD</w:t>
            </w:r>
            <w:r>
              <w:rPr>
                <w:rStyle w:val="mqInternal"/>
                <w:noProof/>
                <w:lang w:val="es-ES_tradnl"/>
              </w:rPr>
              <w:t>{2]</w:t>
            </w:r>
            <w:r>
              <w:rPr>
                <w:lang w:val="es-ES_tradnl"/>
              </w:rPr>
              <w:t xml:space="preserve"> secci</w:t>
            </w:r>
            <w:r>
              <w:rPr>
                <w:lang w:val="es-ES_tradnl"/>
              </w:rPr>
              <w:t>ó</w:t>
            </w:r>
            <w:r>
              <w:rPr>
                <w:lang w:val="es-ES_tradnl"/>
              </w:rPr>
              <w:t>n de las propiedades del video no se transfieren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fdd0fa35-9b36-4526-9ea1-37a6da8be499</w:t>
            </w:r>
          </w:p>
        </w:tc>
        <w:tc>
          <w:tcPr>
            <w:tcW w:w="7407" w:type="dxa"/>
            <w:shd w:val="clear" w:color="auto" w:fill="F2F2F2" w:themeFill="background1" w:themeFillShade="F2"/>
          </w:tcPr>
          <w:p w:rsidR="00000000" w:rsidRDefault="00FF2FA9">
            <w:pPr>
              <w:rPr>
                <w:noProof/>
              </w:rPr>
            </w:pPr>
            <w:r>
              <w:rPr>
                <w:noProof/>
              </w:rPr>
              <w:t>The dates will be, but not the times.</w:t>
            </w:r>
          </w:p>
        </w:tc>
        <w:tc>
          <w:tcPr>
            <w:tcW w:w="7407" w:type="dxa"/>
          </w:tcPr>
          <w:p w:rsidR="00000000" w:rsidRDefault="00FF2FA9">
            <w:pPr>
              <w:rPr>
                <w:lang w:val="es-ES_tradnl"/>
              </w:rPr>
            </w:pPr>
            <w:r>
              <w:rPr>
                <w:lang w:val="es-ES_tradnl"/>
              </w:rPr>
              <w:t>Las fechas ser</w:t>
            </w:r>
            <w:r>
              <w:rPr>
                <w:lang w:val="es-ES_tradnl"/>
              </w:rPr>
              <w:t>á</w:t>
            </w:r>
            <w:r>
              <w:rPr>
                <w:lang w:val="es-ES_tradnl"/>
              </w:rPr>
              <w:t>n, pero no las horas.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e79b72de-1974-4818-856f-ac20d66853eb</w:t>
            </w:r>
          </w:p>
        </w:tc>
        <w:tc>
          <w:tcPr>
            <w:tcW w:w="7407" w:type="dxa"/>
            <w:shd w:val="clear" w:color="auto" w:fill="F2F2F2" w:themeFill="background1" w:themeFillShade="F2"/>
          </w:tcPr>
          <w:p w:rsidR="00000000" w:rsidRDefault="00FF2FA9">
            <w:pPr>
              <w:rPr>
                <w:noProof/>
              </w:rPr>
            </w:pPr>
            <w:r>
              <w:rPr>
                <w:rStyle w:val="mqInternal"/>
                <w:noProof/>
              </w:rPr>
              <w:t>[1}</w:t>
            </w:r>
            <w:r>
              <w:rPr>
                <w:noProof/>
              </w:rPr>
              <w:t>Geo Filtering</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Filtrado geogr</w:t>
            </w:r>
            <w:r>
              <w:rPr>
                <w:lang w:val="es-ES_tradnl"/>
              </w:rPr>
              <w:t>á</w:t>
            </w:r>
            <w:r>
              <w:rPr>
                <w:lang w:val="es-ES_tradnl"/>
              </w:rPr>
              <w:t>fico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3abc5f59-bae6-438b-ad8e-c285c620e9a1</w:t>
            </w:r>
          </w:p>
        </w:tc>
        <w:tc>
          <w:tcPr>
            <w:tcW w:w="7407" w:type="dxa"/>
            <w:shd w:val="clear" w:color="auto" w:fill="F2F2F2" w:themeFill="background1" w:themeFillShade="F2"/>
          </w:tcPr>
          <w:p w:rsidR="00000000" w:rsidRDefault="00FF2FA9">
            <w:pPr>
              <w:rPr>
                <w:noProof/>
              </w:rPr>
            </w:pPr>
            <w:r>
              <w:rPr>
                <w:noProof/>
              </w:rPr>
              <w:t xml:space="preserve">Geo filtering information set in the </w:t>
            </w:r>
            <w:r>
              <w:rPr>
                <w:rStyle w:val="mqInternal"/>
                <w:noProof/>
              </w:rPr>
              <w:t>[1}</w:t>
            </w:r>
            <w:r>
              <w:rPr>
                <w:noProof/>
              </w:rPr>
              <w:t>AVAILABILITY</w:t>
            </w:r>
            <w:r>
              <w:rPr>
                <w:rStyle w:val="mqInternal"/>
                <w:noProof/>
              </w:rPr>
              <w:t>{2]</w:t>
            </w:r>
            <w:r>
              <w:rPr>
                <w:noProof/>
              </w:rPr>
              <w:t xml:space="preserve"> section of the video's properties are not ingested into Brightcove Beacon</w:t>
            </w:r>
            <w:r>
              <w:rPr>
                <w:noProof/>
              </w:rPr>
              <w:t>.</w:t>
            </w:r>
          </w:p>
        </w:tc>
        <w:tc>
          <w:tcPr>
            <w:tcW w:w="7407" w:type="dxa"/>
          </w:tcPr>
          <w:p w:rsidR="00000000" w:rsidRDefault="00FF2FA9">
            <w:pPr>
              <w:rPr>
                <w:lang w:val="es-ES_tradnl"/>
              </w:rPr>
            </w:pPr>
            <w:r>
              <w:rPr>
                <w:lang w:val="es-ES_tradnl"/>
              </w:rPr>
              <w:t>Informaci</w:t>
            </w:r>
            <w:r>
              <w:rPr>
                <w:lang w:val="es-ES_tradnl"/>
              </w:rPr>
              <w:t>ó</w:t>
            </w:r>
            <w:r>
              <w:rPr>
                <w:lang w:val="es-ES_tradnl"/>
              </w:rPr>
              <w:t>n de filtrado geogr</w:t>
            </w:r>
            <w:r>
              <w:rPr>
                <w:lang w:val="es-ES_tradnl"/>
              </w:rPr>
              <w:t>á</w:t>
            </w:r>
            <w:r>
              <w:rPr>
                <w:lang w:val="es-ES_tradnl"/>
              </w:rPr>
              <w:t xml:space="preserve">fico establecida en el </w:t>
            </w:r>
            <w:r>
              <w:rPr>
                <w:rStyle w:val="mqInternal"/>
                <w:noProof/>
                <w:lang w:val="es-ES_tradnl"/>
              </w:rPr>
              <w:t>[1}</w:t>
            </w:r>
            <w:r>
              <w:rPr>
                <w:lang w:val="es-ES_tradnl"/>
              </w:rPr>
              <w:t>DISPONIBILIDAD</w:t>
            </w:r>
            <w:r>
              <w:rPr>
                <w:rStyle w:val="mqInternal"/>
                <w:noProof/>
                <w:lang w:val="es-ES_tradnl"/>
              </w:rPr>
              <w:t>{2]</w:t>
            </w:r>
            <w:r>
              <w:rPr>
                <w:lang w:val="es-ES_tradnl"/>
              </w:rPr>
              <w:t xml:space="preserve"> secci</w:t>
            </w:r>
            <w:r>
              <w:rPr>
                <w:lang w:val="es-ES_tradnl"/>
              </w:rPr>
              <w:t>ó</w:t>
            </w:r>
            <w:r>
              <w:rPr>
                <w:lang w:val="es-ES_tradnl"/>
              </w:rPr>
              <w:t>n de las propiedades del video no se transfieren 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03e4d24c-2510-4e36-b1d0-0e7e823470de</w:t>
            </w:r>
          </w:p>
        </w:tc>
        <w:tc>
          <w:tcPr>
            <w:tcW w:w="7407" w:type="dxa"/>
            <w:shd w:val="clear" w:color="auto" w:fill="F2F2F2" w:themeFill="background1" w:themeFillShade="F2"/>
          </w:tcPr>
          <w:p w:rsidR="00000000" w:rsidRDefault="00FF2FA9">
            <w:pPr>
              <w:rPr>
                <w:noProof/>
              </w:rPr>
            </w:pPr>
            <w:r>
              <w:rPr>
                <w:noProof/>
              </w:rPr>
              <w:t xml:space="preserve">The issues listed above can be remedied by creating a </w:t>
            </w:r>
            <w:r>
              <w:rPr>
                <w:rStyle w:val="mqInternal"/>
                <w:noProof/>
              </w:rPr>
              <w:t>[1}</w:t>
            </w:r>
            <w:r>
              <w:rPr>
                <w:noProof/>
              </w:rPr>
              <w:t>Packa</w:t>
            </w:r>
            <w:r>
              <w:rPr>
                <w:noProof/>
              </w:rPr>
              <w:t>ge</w:t>
            </w:r>
            <w:r>
              <w:rPr>
                <w:rStyle w:val="mqInternal"/>
                <w:noProof/>
              </w:rPr>
              <w:t>{2]</w:t>
            </w:r>
            <w:r>
              <w:rPr>
                <w:noProof/>
              </w:rPr>
              <w:t xml:space="preserve"> in Brightcove Beacon the assigning the video to that package at ingestion via custom fields.</w:t>
            </w:r>
          </w:p>
        </w:tc>
        <w:tc>
          <w:tcPr>
            <w:tcW w:w="7407" w:type="dxa"/>
          </w:tcPr>
          <w:p w:rsidR="00000000" w:rsidRDefault="00FF2FA9">
            <w:pPr>
              <w:rPr>
                <w:lang w:val="es-ES_tradnl"/>
              </w:rPr>
            </w:pPr>
            <w:r>
              <w:rPr>
                <w:lang w:val="es-ES_tradnl"/>
              </w:rPr>
              <w:t xml:space="preserve">Los problemas enumerados anteriormente se pueden solucionar creando un </w:t>
            </w:r>
            <w:r>
              <w:rPr>
                <w:rStyle w:val="mqInternal"/>
                <w:noProof/>
                <w:lang w:val="es-ES_tradnl"/>
              </w:rPr>
              <w:t>[1}</w:t>
            </w:r>
            <w:r>
              <w:rPr>
                <w:lang w:val="es-ES_tradnl"/>
              </w:rPr>
              <w:t>Paquete</w:t>
            </w:r>
            <w:r>
              <w:rPr>
                <w:rStyle w:val="mqInternal"/>
                <w:noProof/>
                <w:lang w:val="es-ES_tradnl"/>
              </w:rPr>
              <w:t>{2]</w:t>
            </w:r>
            <w:r>
              <w:rPr>
                <w:lang w:val="es-ES_tradnl"/>
              </w:rPr>
              <w:t xml:space="preserve"> en Brightcove Beacon, la asignaci</w:t>
            </w:r>
            <w:r>
              <w:rPr>
                <w:lang w:val="es-ES_tradnl"/>
              </w:rPr>
              <w:t>ó</w:t>
            </w:r>
            <w:r>
              <w:rPr>
                <w:lang w:val="es-ES_tradnl"/>
              </w:rPr>
              <w:t>n del video a ese paquete en la ingest</w:t>
            </w:r>
            <w:r>
              <w:rPr>
                <w:lang w:val="es-ES_tradnl"/>
              </w:rPr>
              <w:t>i</w:t>
            </w:r>
            <w:r>
              <w:rPr>
                <w:lang w:val="es-ES_tradnl"/>
              </w:rPr>
              <w:t>ó</w:t>
            </w:r>
            <w:r>
              <w:rPr>
                <w:lang w:val="es-ES_tradnl"/>
              </w:rPr>
              <w:t>n a trav</w:t>
            </w:r>
            <w:r>
              <w:rPr>
                <w:lang w:val="es-ES_tradnl"/>
              </w:rPr>
              <w:t>é</w:t>
            </w:r>
            <w:r>
              <w:rPr>
                <w:lang w:val="es-ES_tradnl"/>
              </w:rPr>
              <w:t>s de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bd6f4251-22e9-4300-bd24-2ef0b11dbcd3</w:t>
            </w:r>
          </w:p>
        </w:tc>
        <w:tc>
          <w:tcPr>
            <w:tcW w:w="7407" w:type="dxa"/>
            <w:shd w:val="clear" w:color="auto" w:fill="F2F2F2" w:themeFill="background1" w:themeFillShade="F2"/>
          </w:tcPr>
          <w:p w:rsidR="00000000" w:rsidRDefault="00FF2FA9">
            <w:pPr>
              <w:rPr>
                <w:noProof/>
              </w:rPr>
            </w:pPr>
            <w:r>
              <w:rPr>
                <w:noProof/>
              </w:rPr>
              <w:t xml:space="preserve">See the </w:t>
            </w:r>
            <w:r>
              <w:rPr>
                <w:rStyle w:val="mqInternal"/>
                <w:noProof/>
              </w:rPr>
              <w:t>[1}</w:t>
            </w:r>
            <w:r>
              <w:rPr>
                <w:noProof/>
              </w:rPr>
              <w:t xml:space="preserve">Creating a Subscription Package </w:t>
            </w:r>
            <w:r>
              <w:rPr>
                <w:rStyle w:val="mqInternal"/>
                <w:noProof/>
              </w:rPr>
              <w:t>{2]</w:t>
            </w:r>
            <w:r>
              <w:rPr>
                <w:noProof/>
              </w:rPr>
              <w:t xml:space="preserve"> and </w:t>
            </w:r>
            <w:r>
              <w:rPr>
                <w:rStyle w:val="mqInternal"/>
                <w:noProof/>
              </w:rPr>
              <w:t>[3}</w:t>
            </w:r>
            <w:r>
              <w:rPr>
                <w:noProof/>
              </w:rPr>
              <w:t xml:space="preserve">Using a Subscription Package </w:t>
            </w:r>
            <w:r>
              <w:rPr>
                <w:rStyle w:val="mqInternal"/>
                <w:noProof/>
              </w:rPr>
              <w:t>{2]</w:t>
            </w:r>
            <w:r>
              <w:rPr>
                <w:noProof/>
              </w:rPr>
              <w:t xml:space="preserve"> documents for further information.</w:t>
            </w:r>
          </w:p>
        </w:tc>
        <w:tc>
          <w:tcPr>
            <w:tcW w:w="7407" w:type="dxa"/>
          </w:tcPr>
          <w:p w:rsidR="00000000" w:rsidRDefault="00FF2FA9">
            <w:pPr>
              <w:rPr>
                <w:lang w:val="es-ES_tradnl"/>
              </w:rPr>
            </w:pPr>
            <w:r>
              <w:rPr>
                <w:lang w:val="es-ES_tradnl"/>
              </w:rPr>
              <w:t xml:space="preserve">Ver el </w:t>
            </w:r>
            <w:r>
              <w:rPr>
                <w:rStyle w:val="mqInternal"/>
                <w:noProof/>
                <w:lang w:val="es-ES_tradnl"/>
              </w:rPr>
              <w:t>[1}</w:t>
            </w:r>
            <w:r>
              <w:rPr>
                <w:lang w:val="es-ES_tradnl"/>
              </w:rPr>
              <w:t>Creaci</w:t>
            </w:r>
            <w:r>
              <w:rPr>
                <w:lang w:val="es-ES_tradnl"/>
              </w:rPr>
              <w:t>ó</w:t>
            </w:r>
            <w:r>
              <w:rPr>
                <w:lang w:val="es-ES_tradnl"/>
              </w:rPr>
              <w:t>n de un paquete de suscripci</w:t>
            </w:r>
            <w:r>
              <w:rPr>
                <w:lang w:val="es-ES_tradnl"/>
              </w:rPr>
              <w:t>ó</w:t>
            </w:r>
            <w:r>
              <w:rPr>
                <w:lang w:val="es-ES_tradnl"/>
              </w:rPr>
              <w:t xml:space="preserve">n </w:t>
            </w:r>
            <w:r>
              <w:rPr>
                <w:rStyle w:val="mqInternal"/>
                <w:noProof/>
                <w:lang w:val="es-ES_tradnl"/>
              </w:rPr>
              <w:t>{2]</w:t>
            </w:r>
            <w:r>
              <w:rPr>
                <w:lang w:val="es-ES_tradnl"/>
              </w:rPr>
              <w:t xml:space="preserve"> y </w:t>
            </w:r>
            <w:r>
              <w:rPr>
                <w:rStyle w:val="mqInternal"/>
                <w:noProof/>
                <w:lang w:val="es-ES_tradnl"/>
              </w:rPr>
              <w:t>[3}</w:t>
            </w:r>
            <w:r>
              <w:rPr>
                <w:lang w:val="es-ES_tradnl"/>
              </w:rPr>
              <w:t>Usar un paquete de suscripci</w:t>
            </w:r>
            <w:r>
              <w:rPr>
                <w:lang w:val="es-ES_tradnl"/>
              </w:rPr>
              <w:t>ó</w:t>
            </w:r>
            <w:r>
              <w:rPr>
                <w:lang w:val="es-ES_tradnl"/>
              </w:rPr>
              <w:t xml:space="preserve">n </w:t>
            </w:r>
            <w:r>
              <w:rPr>
                <w:rStyle w:val="mqInternal"/>
                <w:noProof/>
                <w:lang w:val="es-ES_tradnl"/>
              </w:rPr>
              <w:t>{2]</w:t>
            </w:r>
            <w:r>
              <w:rPr>
                <w:lang w:val="es-ES_tradnl"/>
              </w:rPr>
              <w:t xml:space="preserve"> documentos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6d5dd8b4-821e-4a64-a703-65a92303721e</w:t>
            </w:r>
          </w:p>
        </w:tc>
        <w:tc>
          <w:tcPr>
            <w:tcW w:w="7407" w:type="dxa"/>
            <w:shd w:val="clear" w:color="auto" w:fill="F2F2F2" w:themeFill="background1" w:themeFillShade="F2"/>
          </w:tcPr>
          <w:p w:rsidR="00000000" w:rsidRDefault="00FF2FA9">
            <w:pPr>
              <w:rPr>
                <w:noProof/>
              </w:rPr>
            </w:pPr>
            <w:r>
              <w:rPr>
                <w:noProof/>
              </w:rPr>
              <w:t>Also note that not every field mentioned in Brightcove Beacon has an associated custom field.</w:t>
            </w:r>
          </w:p>
        </w:tc>
        <w:tc>
          <w:tcPr>
            <w:tcW w:w="7407" w:type="dxa"/>
          </w:tcPr>
          <w:p w:rsidR="00000000" w:rsidRDefault="00FF2FA9">
            <w:pPr>
              <w:rPr>
                <w:lang w:val="es-ES_tradnl"/>
              </w:rPr>
            </w:pPr>
            <w:r>
              <w:rPr>
                <w:lang w:val="es-ES_tradnl"/>
              </w:rPr>
              <w:t>Tambi</w:t>
            </w:r>
            <w:r>
              <w:rPr>
                <w:lang w:val="es-ES_tradnl"/>
              </w:rPr>
              <w:t>é</w:t>
            </w:r>
            <w:r>
              <w:rPr>
                <w:lang w:val="es-ES_tradnl"/>
              </w:rPr>
              <w:t>n tenga en cuenta que no todos los campo</w:t>
            </w:r>
            <w:r>
              <w:rPr>
                <w:lang w:val="es-ES_tradnl"/>
              </w:rPr>
              <w:t>s mencionados en Brightcove Beacon tienen un campo personalizado asociado.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ede58d98-c8a0-45f8-bb07-115b810165f4</w:t>
            </w:r>
          </w:p>
        </w:tc>
        <w:tc>
          <w:tcPr>
            <w:tcW w:w="7407" w:type="dxa"/>
            <w:shd w:val="clear" w:color="auto" w:fill="F2F2F2" w:themeFill="background1" w:themeFillShade="F2"/>
          </w:tcPr>
          <w:p w:rsidR="00000000" w:rsidRDefault="00FF2FA9">
            <w:pPr>
              <w:rPr>
                <w:noProof/>
              </w:rPr>
            </w:pPr>
            <w:r>
              <w:rPr>
                <w:noProof/>
              </w:rPr>
              <w:t xml:space="preserve">For instance </w:t>
            </w:r>
            <w:r>
              <w:rPr>
                <w:rStyle w:val="mqInternal"/>
                <w:noProof/>
              </w:rPr>
              <w:t>[1}</w:t>
            </w:r>
            <w:r>
              <w:rPr>
                <w:noProof/>
              </w:rPr>
              <w:t>Production Country</w:t>
            </w:r>
            <w:r>
              <w:rPr>
                <w:rStyle w:val="mqInternal"/>
                <w:noProof/>
              </w:rPr>
              <w:t>{2]</w:t>
            </w:r>
            <w:r>
              <w:rPr>
                <w:noProof/>
              </w:rPr>
              <w:t xml:space="preserve"> and </w:t>
            </w:r>
            <w:r>
              <w:rPr>
                <w:rStyle w:val="mqInternal"/>
                <w:noProof/>
              </w:rPr>
              <w:t>[1}</w:t>
            </w:r>
            <w:r>
              <w:rPr>
                <w:noProof/>
              </w:rPr>
              <w:t>Sub-Genre</w:t>
            </w:r>
            <w:r>
              <w:rPr>
                <w:rStyle w:val="mqInternal"/>
                <w:noProof/>
              </w:rPr>
              <w:t>{2]</w:t>
            </w:r>
            <w:r>
              <w:rPr>
                <w:noProof/>
              </w:rPr>
              <w:t xml:space="preserve"> do not have corresponding custom fields associated with them.</w:t>
            </w:r>
          </w:p>
        </w:tc>
        <w:tc>
          <w:tcPr>
            <w:tcW w:w="7407" w:type="dxa"/>
          </w:tcPr>
          <w:p w:rsidR="00000000" w:rsidRDefault="00FF2FA9">
            <w:pPr>
              <w:rPr>
                <w:lang w:val="es-ES_tradnl"/>
              </w:rPr>
            </w:pPr>
            <w:r>
              <w:rPr>
                <w:lang w:val="es-ES_tradnl"/>
              </w:rPr>
              <w:t xml:space="preserve">Por ejemplo </w:t>
            </w:r>
            <w:r>
              <w:rPr>
                <w:rStyle w:val="mqInternal"/>
                <w:noProof/>
                <w:lang w:val="es-ES_tradnl"/>
              </w:rPr>
              <w:t>[1}</w:t>
            </w:r>
            <w:r>
              <w:rPr>
                <w:lang w:val="es-ES_tradnl"/>
              </w:rPr>
              <w:t>Pa</w:t>
            </w:r>
            <w:r>
              <w:rPr>
                <w:lang w:val="es-ES_tradnl"/>
              </w:rPr>
              <w:t>í</w:t>
            </w:r>
            <w:r>
              <w:rPr>
                <w:lang w:val="es-ES_tradnl"/>
              </w:rPr>
              <w:t>s de producci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Subg</w:t>
            </w:r>
            <w:r>
              <w:rPr>
                <w:lang w:val="es-ES_tradnl"/>
              </w:rPr>
              <w:t>é</w:t>
            </w:r>
            <w:r>
              <w:rPr>
                <w:lang w:val="es-ES_tradnl"/>
              </w:rPr>
              <w:t>nero</w:t>
            </w:r>
            <w:r>
              <w:rPr>
                <w:rStyle w:val="mqInternal"/>
                <w:noProof/>
                <w:lang w:val="es-ES_tradnl"/>
              </w:rPr>
              <w:t>{2]</w:t>
            </w:r>
            <w:r>
              <w:rPr>
                <w:lang w:val="es-ES_tradnl"/>
              </w:rPr>
              <w:t xml:space="preserve"> no tienen los campos personalizados correspondientes asociados con ellos.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8ba9026f-5756-4592-8d65-f0e682950d0e</w:t>
            </w:r>
          </w:p>
        </w:tc>
        <w:tc>
          <w:tcPr>
            <w:tcW w:w="7407" w:type="dxa"/>
            <w:shd w:val="clear" w:color="auto" w:fill="F2F2F2" w:themeFill="background1" w:themeFillShade="F2"/>
          </w:tcPr>
          <w:p w:rsidR="00000000" w:rsidRDefault="00FF2FA9">
            <w:pPr>
              <w:rPr>
                <w:noProof/>
              </w:rPr>
            </w:pPr>
            <w:r>
              <w:rPr>
                <w:noProof/>
              </w:rPr>
              <w:t>Cache</w:t>
            </w:r>
          </w:p>
        </w:tc>
        <w:tc>
          <w:tcPr>
            <w:tcW w:w="7407" w:type="dxa"/>
          </w:tcPr>
          <w:p w:rsidR="00000000" w:rsidRDefault="00FF2FA9">
            <w:pPr>
              <w:rPr>
                <w:lang w:val="es-ES_tradnl"/>
              </w:rPr>
            </w:pPr>
            <w:r>
              <w:rPr>
                <w:lang w:val="es-ES_tradnl"/>
              </w:rPr>
              <w:t>Cache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d7877f22-2c59-406f-8265-2cb61eae8298</w:t>
            </w:r>
          </w:p>
        </w:tc>
        <w:tc>
          <w:tcPr>
            <w:tcW w:w="7407" w:type="dxa"/>
            <w:shd w:val="clear" w:color="auto" w:fill="F2F2F2" w:themeFill="background1" w:themeFillShade="F2"/>
          </w:tcPr>
          <w:p w:rsidR="00000000" w:rsidRDefault="00FF2FA9">
            <w:pPr>
              <w:rPr>
                <w:noProof/>
              </w:rPr>
            </w:pPr>
            <w:r>
              <w:rPr>
                <w:noProof/>
              </w:rPr>
              <w:t>In the Cache group you have two tools:</w:t>
            </w:r>
          </w:p>
        </w:tc>
        <w:tc>
          <w:tcPr>
            <w:tcW w:w="7407" w:type="dxa"/>
          </w:tcPr>
          <w:p w:rsidR="00000000" w:rsidRDefault="00FF2FA9">
            <w:pPr>
              <w:rPr>
                <w:lang w:val="es-ES_tradnl"/>
              </w:rPr>
            </w:pPr>
            <w:r>
              <w:rPr>
                <w:lang w:val="es-ES_tradnl"/>
              </w:rPr>
              <w:t>En el grup</w:t>
            </w:r>
            <w:r>
              <w:rPr>
                <w:lang w:val="es-ES_tradnl"/>
              </w:rPr>
              <w:t>o Cach</w:t>
            </w:r>
            <w:r>
              <w:rPr>
                <w:lang w:val="es-ES_tradnl"/>
              </w:rPr>
              <w:t>é</w:t>
            </w:r>
            <w:r>
              <w:rPr>
                <w:lang w:val="es-ES_tradnl"/>
              </w:rPr>
              <w:t xml:space="preserve"> tiene dos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f01e50d4-0726-42ba-bbb4-af07ab333872</w:t>
            </w:r>
          </w:p>
        </w:tc>
        <w:tc>
          <w:tcPr>
            <w:tcW w:w="7407" w:type="dxa"/>
            <w:shd w:val="clear" w:color="auto" w:fill="F2F2F2" w:themeFill="background1" w:themeFillShade="F2"/>
          </w:tcPr>
          <w:p w:rsidR="00000000" w:rsidRDefault="00FF2FA9">
            <w:pPr>
              <w:rPr>
                <w:noProof/>
              </w:rPr>
            </w:pPr>
            <w:r>
              <w:rPr>
                <w:rStyle w:val="mqInternal"/>
                <w:noProof/>
              </w:rPr>
              <w:t>[1}</w:t>
            </w:r>
            <w:r>
              <w:rPr>
                <w:noProof/>
              </w:rPr>
              <w:t>Cache Purge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2f05da98-46bd-466c-a8b2-918072696731</w:t>
            </w:r>
          </w:p>
        </w:tc>
        <w:tc>
          <w:tcPr>
            <w:tcW w:w="7407" w:type="dxa"/>
            <w:shd w:val="clear" w:color="auto" w:fill="F2F2F2" w:themeFill="background1" w:themeFillShade="F2"/>
          </w:tcPr>
          <w:p w:rsidR="00000000" w:rsidRDefault="00FF2FA9">
            <w:pPr>
              <w:rPr>
                <w:noProof/>
              </w:rPr>
            </w:pPr>
            <w:r>
              <w:rPr>
                <w:noProof/>
              </w:rPr>
              <w:t>When you make changes in Brightcove Beacon, click this button to roll those changes into the curren</w:t>
            </w:r>
            <w:r>
              <w:rPr>
                <w:noProof/>
              </w:rPr>
              <w:t>t configuration.</w:t>
            </w:r>
          </w:p>
        </w:tc>
        <w:tc>
          <w:tcPr>
            <w:tcW w:w="7407" w:type="dxa"/>
          </w:tcPr>
          <w:p w:rsidR="00000000" w:rsidRDefault="00FF2FA9">
            <w:pPr>
              <w:rPr>
                <w:lang w:val="es-ES_tradnl"/>
              </w:rPr>
            </w:pPr>
            <w:r>
              <w:rPr>
                <w:lang w:val="es-ES_tradnl"/>
              </w:rPr>
              <w:t>Cuando realice cambios en Brightcove Beacon, haga clic en este bot</w:t>
            </w:r>
            <w:r>
              <w:rPr>
                <w:lang w:val="es-ES_tradnl"/>
              </w:rPr>
              <w:t>ó</w:t>
            </w:r>
            <w:r>
              <w:rPr>
                <w:lang w:val="es-ES_tradnl"/>
              </w:rPr>
              <w:t>n para incorporar esos cambios a la configuraci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be214fd9-7f8b-4eab-806a-0bbd908fc365</w:t>
            </w:r>
          </w:p>
        </w:tc>
        <w:tc>
          <w:tcPr>
            <w:tcW w:w="7407" w:type="dxa"/>
            <w:shd w:val="clear" w:color="auto" w:fill="F2F2F2" w:themeFill="background1" w:themeFillShade="F2"/>
          </w:tcPr>
          <w:p w:rsidR="00000000" w:rsidRDefault="00FF2FA9">
            <w:pPr>
              <w:rPr>
                <w:noProof/>
              </w:rPr>
            </w:pPr>
            <w:r>
              <w:rPr>
                <w:noProof/>
              </w:rPr>
              <w:t>This option pulls all changes EXCEPT images into the current configuration.</w:t>
            </w:r>
          </w:p>
        </w:tc>
        <w:tc>
          <w:tcPr>
            <w:tcW w:w="7407" w:type="dxa"/>
          </w:tcPr>
          <w:p w:rsidR="00000000" w:rsidRDefault="00FF2FA9">
            <w:pPr>
              <w:rPr>
                <w:lang w:val="es-ES_tradnl"/>
              </w:rPr>
            </w:pPr>
            <w:r>
              <w:rPr>
                <w:lang w:val="es-ES_tradnl"/>
              </w:rPr>
              <w:t>Esta opci</w:t>
            </w:r>
            <w:r>
              <w:rPr>
                <w:lang w:val="es-ES_tradnl"/>
              </w:rPr>
              <w:t>ó</w:t>
            </w:r>
            <w:r>
              <w:rPr>
                <w:lang w:val="es-ES_tradnl"/>
              </w:rPr>
              <w:t>n extrae todos los cambios EXCEPTO las im</w:t>
            </w:r>
            <w:r>
              <w:rPr>
                <w:lang w:val="es-ES_tradnl"/>
              </w:rPr>
              <w:t>á</w:t>
            </w:r>
            <w:r>
              <w:rPr>
                <w:lang w:val="es-ES_tradnl"/>
              </w:rPr>
              <w:t>genes a la configuraci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500a5e63-1eac-48d1-889c-21df668590c6</w:t>
            </w:r>
          </w:p>
        </w:tc>
        <w:tc>
          <w:tcPr>
            <w:tcW w:w="7407" w:type="dxa"/>
            <w:shd w:val="clear" w:color="auto" w:fill="F2F2F2" w:themeFill="background1" w:themeFillShade="F2"/>
          </w:tcPr>
          <w:p w:rsidR="00000000" w:rsidRDefault="00FF2FA9">
            <w:pPr>
              <w:rPr>
                <w:noProof/>
              </w:rPr>
            </w:pPr>
            <w:r>
              <w:rPr>
                <w:rStyle w:val="mqInternal"/>
                <w:noProof/>
              </w:rPr>
              <w:t>[1}</w:t>
            </w:r>
            <w:r>
              <w:rPr>
                <w:noProof/>
              </w:rPr>
              <w:t>Image Cache</w:t>
            </w:r>
            <w:r>
              <w:rPr>
                <w:rStyle w:val="mqInternal"/>
                <w:noProof/>
              </w:rPr>
              <w:t>{2]</w:t>
            </w:r>
            <w:r>
              <w:rPr>
                <w:noProof/>
              </w:rPr>
              <w:t>:</w:t>
            </w:r>
          </w:p>
        </w:tc>
        <w:tc>
          <w:tcPr>
            <w:tcW w:w="7407" w:type="dxa"/>
          </w:tcPr>
          <w:p w:rsidR="00000000" w:rsidRDefault="00FF2FA9">
            <w:pPr>
              <w:rPr>
                <w:lang w:val="es-ES_tradnl"/>
              </w:rPr>
            </w:pPr>
            <w:r>
              <w:rPr>
                <w:rStyle w:val="mqInternal"/>
                <w:noProof/>
                <w:lang w:val="es-ES_tradnl"/>
              </w:rPr>
              <w:t>[1}</w:t>
            </w:r>
            <w:r>
              <w:rPr>
                <w:lang w:val="es-ES_tradnl"/>
              </w:rPr>
              <w:t>Cach</w:t>
            </w:r>
            <w:r>
              <w:rPr>
                <w:lang w:val="es-ES_tradnl"/>
              </w:rPr>
              <w:t>é</w:t>
            </w:r>
            <w:r>
              <w:rPr>
                <w:lang w:val="es-ES_tradnl"/>
              </w:rPr>
              <w:t xml:space="preserve"> de imagen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327c0c</w:t>
            </w:r>
            <w:r>
              <w:rPr>
                <w:noProof/>
                <w:sz w:val="2"/>
              </w:rPr>
              <w:t>7a-f39a-4de6-9d93-2dc531bb7307</w:t>
            </w:r>
          </w:p>
        </w:tc>
        <w:tc>
          <w:tcPr>
            <w:tcW w:w="7407" w:type="dxa"/>
            <w:shd w:val="clear" w:color="auto" w:fill="F2F2F2" w:themeFill="background1" w:themeFillShade="F2"/>
          </w:tcPr>
          <w:p w:rsidR="00000000" w:rsidRDefault="00FF2FA9">
            <w:pPr>
              <w:rPr>
                <w:noProof/>
              </w:rPr>
            </w:pPr>
            <w:r>
              <w:rPr>
                <w:noProof/>
              </w:rPr>
              <w:t>If you update any images in Brightcove Beacon, click this button to roll the image changes into the current configuration.</w:t>
            </w:r>
          </w:p>
        </w:tc>
        <w:tc>
          <w:tcPr>
            <w:tcW w:w="7407" w:type="dxa"/>
          </w:tcPr>
          <w:p w:rsidR="00000000" w:rsidRDefault="00FF2FA9">
            <w:pPr>
              <w:rPr>
                <w:lang w:val="es-ES_tradnl"/>
              </w:rPr>
            </w:pPr>
            <w:r>
              <w:rPr>
                <w:lang w:val="es-ES_tradnl"/>
              </w:rPr>
              <w:t>Si actualiza alguna imagen en Brightcove Beacon, haga clic en este bot</w:t>
            </w:r>
            <w:r>
              <w:rPr>
                <w:lang w:val="es-ES_tradnl"/>
              </w:rPr>
              <w:t>ó</w:t>
            </w:r>
            <w:r>
              <w:rPr>
                <w:lang w:val="es-ES_tradnl"/>
              </w:rPr>
              <w:t>n para incorporar los cambios d</w:t>
            </w:r>
            <w:r>
              <w:rPr>
                <w:lang w:val="es-ES_tradnl"/>
              </w:rPr>
              <w:t>e imagen a la configuraci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345fd4d7-6d2a-4e3e-beb6-e00655fdc879</w:t>
            </w:r>
          </w:p>
        </w:tc>
        <w:tc>
          <w:tcPr>
            <w:tcW w:w="7407" w:type="dxa"/>
            <w:shd w:val="clear" w:color="auto" w:fill="F2F2F2" w:themeFill="background1" w:themeFillShade="F2"/>
          </w:tcPr>
          <w:p w:rsidR="00000000" w:rsidRDefault="00FF2FA9">
            <w:pPr>
              <w:rPr>
                <w:noProof/>
              </w:rPr>
            </w:pPr>
            <w:r>
              <w:rPr>
                <w:noProof/>
              </w:rPr>
              <w:t>cache</w:t>
            </w:r>
          </w:p>
        </w:tc>
        <w:tc>
          <w:tcPr>
            <w:tcW w:w="7407" w:type="dxa"/>
          </w:tcPr>
          <w:p w:rsidR="00000000" w:rsidRDefault="00FF2FA9">
            <w:pPr>
              <w:rPr>
                <w:lang w:val="es-ES_tradnl"/>
              </w:rPr>
            </w:pPr>
            <w:r>
              <w:rPr>
                <w:lang w:val="es-ES_tradnl"/>
              </w:rPr>
              <w:t>cache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a720e8e7-d444-4ce2-a1e5-688b61f81099</w:t>
            </w:r>
          </w:p>
        </w:tc>
        <w:tc>
          <w:tcPr>
            <w:tcW w:w="7407" w:type="dxa"/>
            <w:shd w:val="clear" w:color="auto" w:fill="F2F2F2" w:themeFill="background1" w:themeFillShade="F2"/>
          </w:tcPr>
          <w:p w:rsidR="00000000" w:rsidRDefault="00FF2FA9">
            <w:pPr>
              <w:rPr>
                <w:noProof/>
              </w:rPr>
            </w:pPr>
            <w:r>
              <w:rPr>
                <w:noProof/>
              </w:rPr>
              <w:t>This process should not be done indiscriminately as doing this too frequently in production has an adverse effect on scalabi</w:t>
            </w:r>
            <w:r>
              <w:rPr>
                <w:noProof/>
              </w:rPr>
              <w:t>lity and performance.</w:t>
            </w:r>
          </w:p>
        </w:tc>
        <w:tc>
          <w:tcPr>
            <w:tcW w:w="7407" w:type="dxa"/>
          </w:tcPr>
          <w:p w:rsidR="00000000" w:rsidRDefault="00FF2FA9">
            <w:pPr>
              <w:rPr>
                <w:lang w:val="es-ES_tradnl"/>
              </w:rPr>
            </w:pPr>
            <w:r>
              <w:rPr>
                <w:lang w:val="es-ES_tradnl"/>
              </w:rPr>
              <w:t>Este proceso no debe realizarse de forma indiscriminada, ya que hacerlo con demasiada frecuencia en producci</w:t>
            </w:r>
            <w:r>
              <w:rPr>
                <w:lang w:val="es-ES_tradnl"/>
              </w:rPr>
              <w:t>ó</w:t>
            </w:r>
            <w:r>
              <w:rPr>
                <w:lang w:val="es-ES_tradnl"/>
              </w:rPr>
              <w:t>n tiene un efecto adverso en la escalabilidad y el rendimiento.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using-subscription-package.html</w:t>
            </w:r>
          </w:p>
          <w:p w:rsidR="00000000" w:rsidRDefault="00FF2FA9">
            <w:pPr>
              <w:jc w:val="center"/>
              <w:rPr>
                <w:b/>
                <w:noProof/>
              </w:rPr>
            </w:pPr>
            <w:r>
              <w:rPr>
                <w:b/>
                <w:noProof/>
              </w:rPr>
              <w:t>MQ971010 b7fef65e-304b-4d5d-8a99-9ec693002bf4</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1cc03829-55a7-4919-8188-f05b65480cde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ab1617be-99eb-46a6-8321-3dc5a3e49ede</w:t>
            </w:r>
          </w:p>
        </w:tc>
        <w:tc>
          <w:tcPr>
            <w:tcW w:w="7407" w:type="dxa"/>
            <w:shd w:val="clear" w:color="auto" w:fill="F2F2F2" w:themeFill="background1" w:themeFillShade="F2"/>
          </w:tcPr>
          <w:p w:rsidR="00000000" w:rsidRDefault="00FF2FA9">
            <w:pPr>
              <w:rPr>
                <w:noProof/>
              </w:rPr>
            </w:pPr>
            <w:r>
              <w:rPr>
                <w:noProof/>
              </w:rPr>
              <w:t>Using a Subscription Package parent:</w:t>
            </w:r>
          </w:p>
        </w:tc>
        <w:tc>
          <w:tcPr>
            <w:tcW w:w="7407" w:type="dxa"/>
          </w:tcPr>
          <w:p w:rsidR="00000000" w:rsidRDefault="00FF2FA9">
            <w:pPr>
              <w:rPr>
                <w:lang w:val="es-ES_tradnl"/>
              </w:rPr>
            </w:pPr>
            <w:r>
              <w:rPr>
                <w:lang w:val="es-ES_tradnl"/>
              </w:rPr>
              <w:t>Uso de un padre de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6f26d310-0790-4060-91a7-1e05bdd5e082</w:t>
            </w:r>
          </w:p>
        </w:tc>
        <w:tc>
          <w:tcPr>
            <w:tcW w:w="7407" w:type="dxa"/>
            <w:shd w:val="clear" w:color="auto" w:fill="F2F2F2" w:themeFill="background1" w:themeFillShade="F2"/>
          </w:tcPr>
          <w:p w:rsidR="00000000" w:rsidRDefault="00FF2FA9">
            <w:pPr>
              <w:rPr>
                <w:noProof/>
              </w:rPr>
            </w:pPr>
            <w:r>
              <w:rPr>
                <w:noProof/>
              </w:rPr>
              <w:t>Using Brightcove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eb7fbba1-d91b-47c4-b2d8-58bca89ccf4b</w:t>
            </w:r>
          </w:p>
        </w:tc>
        <w:tc>
          <w:tcPr>
            <w:tcW w:w="7407" w:type="dxa"/>
            <w:shd w:val="clear" w:color="auto" w:fill="F2F2F2" w:themeFill="background1" w:themeFillShade="F2"/>
          </w:tcPr>
          <w:p w:rsidR="00000000" w:rsidRDefault="00FF2FA9">
            <w:pPr>
              <w:rPr>
                <w:noProof/>
              </w:rPr>
            </w:pPr>
            <w:r>
              <w:rPr>
                <w:noProof/>
              </w:rPr>
              <w:t>Using a Subscription Package</w:t>
            </w:r>
          </w:p>
        </w:tc>
        <w:tc>
          <w:tcPr>
            <w:tcW w:w="7407" w:type="dxa"/>
          </w:tcPr>
          <w:p w:rsidR="00000000" w:rsidRDefault="00FF2FA9">
            <w:pPr>
              <w:rPr>
                <w:lang w:val="es-ES_tradnl"/>
              </w:rPr>
            </w:pPr>
            <w:r>
              <w:rPr>
                <w:lang w:val="es-ES_tradnl"/>
              </w:rPr>
              <w:t>Usar un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59f78b31-90d7-4419-b961-0921be4d3dab</w:t>
            </w:r>
          </w:p>
        </w:tc>
        <w:tc>
          <w:tcPr>
            <w:tcW w:w="7407" w:type="dxa"/>
            <w:shd w:val="clear" w:color="auto" w:fill="F2F2F2" w:themeFill="background1" w:themeFillShade="F2"/>
          </w:tcPr>
          <w:p w:rsidR="00000000" w:rsidRDefault="00FF2FA9">
            <w:pPr>
              <w:rPr>
                <w:noProof/>
              </w:rPr>
            </w:pPr>
            <w:r>
              <w:rPr>
                <w:noProof/>
              </w:rPr>
              <w:t>In this topic, you w</w:t>
            </w:r>
            <w:r>
              <w:rPr>
                <w:noProof/>
              </w:rPr>
              <w:t xml:space="preserve">ill learn how to use a video subscription package that was created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usar un paquete de suscripci</w:t>
            </w:r>
            <w:r>
              <w:rPr>
                <w:lang w:val="es-ES_tradnl"/>
              </w:rPr>
              <w:t>ó</w:t>
            </w:r>
            <w:r>
              <w:rPr>
                <w:lang w:val="es-ES_tradnl"/>
              </w:rPr>
              <w:t>n de video que se cre</w:t>
            </w:r>
            <w:r>
              <w:rPr>
                <w:lang w:val="es-ES_tradnl"/>
              </w:rPr>
              <w:t>ó</w:t>
            </w:r>
            <w:r>
              <w:rPr>
                <w:lang w:val="es-ES_tradnl"/>
              </w:rPr>
              <w:t xml:space="preserve"> con el </w:t>
            </w:r>
            <w:r>
              <w:rPr>
                <w:rStyle w:val="mqInternal"/>
                <w:noProof/>
                <w:lang w:val="es-ES_tradnl"/>
              </w:rPr>
              <w:t>[1}</w:t>
            </w:r>
            <w:r>
              <w:rPr>
                <w:lang w:val="es-ES_tradnl"/>
              </w:rPr>
              <w:t>Comercio</w:t>
            </w:r>
            <w:r>
              <w:rPr>
                <w:rStyle w:val="mqInternal"/>
                <w:noProof/>
                <w:lang w:val="es-ES_tradnl"/>
              </w:rPr>
              <w:t>{2]</w:t>
            </w:r>
            <w:r>
              <w:rPr>
                <w:lang w:val="es-ES_tradnl"/>
              </w:rPr>
              <w:t xml:space="preserve"> pesta</w:t>
            </w:r>
            <w:r>
              <w:rPr>
                <w:lang w:val="es-ES_tradnl"/>
              </w:rPr>
              <w:t>ñ</w:t>
            </w:r>
            <w:r>
              <w:rPr>
                <w:lang w:val="es-ES_tradnl"/>
              </w:rPr>
              <w: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f9ce54cf-da71-41e9-9fe2-f359d534849c</w:t>
            </w:r>
          </w:p>
        </w:tc>
        <w:tc>
          <w:tcPr>
            <w:tcW w:w="7407" w:type="dxa"/>
            <w:shd w:val="clear" w:color="auto" w:fill="F2F2F2" w:themeFill="background1" w:themeFillShade="F2"/>
          </w:tcPr>
          <w:p w:rsidR="00000000" w:rsidRDefault="00FF2FA9">
            <w:pPr>
              <w:rPr>
                <w:noProof/>
              </w:rPr>
            </w:pPr>
            <w:r>
              <w:rPr>
                <w:noProof/>
              </w:rPr>
              <w:t>The subscription package implements SVOD (subscription video on demand) monetization.</w:t>
            </w:r>
          </w:p>
        </w:tc>
        <w:tc>
          <w:tcPr>
            <w:tcW w:w="7407" w:type="dxa"/>
          </w:tcPr>
          <w:p w:rsidR="00000000" w:rsidRDefault="00FF2FA9">
            <w:pPr>
              <w:rPr>
                <w:lang w:val="es-ES_tradnl"/>
              </w:rPr>
            </w:pPr>
            <w:r>
              <w:rPr>
                <w:lang w:val="es-ES_tradnl"/>
              </w:rPr>
              <w:t>El paquete de suscripci</w:t>
            </w:r>
            <w:r>
              <w:rPr>
                <w:lang w:val="es-ES_tradnl"/>
              </w:rPr>
              <w:t>ó</w:t>
            </w:r>
            <w:r>
              <w:rPr>
                <w:lang w:val="es-ES_tradnl"/>
              </w:rPr>
              <w:t>n implementa la monetizaci</w:t>
            </w:r>
            <w:r>
              <w:rPr>
                <w:lang w:val="es-ES_tradnl"/>
              </w:rPr>
              <w:t>ó</w:t>
            </w:r>
            <w:r>
              <w:rPr>
                <w:lang w:val="es-ES_tradnl"/>
              </w:rPr>
              <w:t>n de SVOD (suscripci</w:t>
            </w:r>
            <w:r>
              <w:rPr>
                <w:lang w:val="es-ES_tradnl"/>
              </w:rPr>
              <w:t>ó</w:t>
            </w:r>
            <w:r>
              <w:rPr>
                <w:lang w:val="es-ES_tradnl"/>
              </w:rPr>
              <w:t>n de video a pedido).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7e2facbc-fe50-49b1-ac3d-65d6404b747</w:t>
            </w:r>
            <w:r>
              <w:rPr>
                <w:noProof/>
                <w:sz w:val="2"/>
              </w:rPr>
              <w:t>f</w:t>
            </w:r>
          </w:p>
        </w:tc>
        <w:tc>
          <w:tcPr>
            <w:tcW w:w="7407" w:type="dxa"/>
            <w:shd w:val="clear" w:color="auto" w:fill="F2F2F2" w:themeFill="background1" w:themeFillShade="F2"/>
          </w:tcPr>
          <w:p w:rsidR="00000000" w:rsidRDefault="00FF2FA9">
            <w:pPr>
              <w:rPr>
                <w:noProof/>
              </w:rPr>
            </w:pPr>
            <w:r>
              <w:rPr>
                <w:noProof/>
              </w:rPr>
              <w:t xml:space="preserve">For details on creating the subscription see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detalles sobre la creaci</w:t>
            </w:r>
            <w:r>
              <w:rPr>
                <w:lang w:val="es-ES_tradnl"/>
              </w:rPr>
              <w:t>ó</w:t>
            </w:r>
            <w:r>
              <w:rPr>
                <w:lang w:val="es-ES_tradnl"/>
              </w:rPr>
              <w:t>n de la suscripci</w:t>
            </w:r>
            <w:r>
              <w:rPr>
                <w:lang w:val="es-ES_tradnl"/>
              </w:rPr>
              <w:t>ó</w:t>
            </w:r>
            <w:r>
              <w:rPr>
                <w:lang w:val="es-ES_tradnl"/>
              </w:rPr>
              <w:t xml:space="preserve">n, consulte el </w:t>
            </w:r>
            <w:r>
              <w:rPr>
                <w:rStyle w:val="mqInternal"/>
                <w:noProof/>
                <w:lang w:val="es-ES_tradnl"/>
              </w:rPr>
              <w:t>[1}</w:t>
            </w:r>
            <w:r>
              <w:rPr>
                <w:lang w:val="es-ES_tradnl"/>
              </w:rPr>
              <w:t>Creaci</w:t>
            </w:r>
            <w:r>
              <w:rPr>
                <w:lang w:val="es-ES_tradnl"/>
              </w:rPr>
              <w:t>ó</w:t>
            </w:r>
            <w:r>
              <w:rPr>
                <w:lang w:val="es-ES_tradnl"/>
              </w:rPr>
              <w:t>n de un paquete de suscripci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dfdec75a-c062-4bac-99ec-ddb4cc494e94</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a60c249f-3222-4f28-9fa2-bdeec4b2ba59</w:t>
            </w:r>
          </w:p>
        </w:tc>
        <w:tc>
          <w:tcPr>
            <w:tcW w:w="7407" w:type="dxa"/>
            <w:shd w:val="clear" w:color="auto" w:fill="F2F2F2" w:themeFill="background1" w:themeFillShade="F2"/>
          </w:tcPr>
          <w:p w:rsidR="00000000" w:rsidRDefault="00FF2FA9">
            <w:pPr>
              <w:rPr>
                <w:noProof/>
              </w:rPr>
            </w:pPr>
            <w:r>
              <w:rPr>
                <w:noProof/>
              </w:rPr>
              <w:t>A subscription package defines how a particular set of videos can be purchased by your apps' customers.</w:t>
            </w:r>
          </w:p>
        </w:tc>
        <w:tc>
          <w:tcPr>
            <w:tcW w:w="7407" w:type="dxa"/>
          </w:tcPr>
          <w:p w:rsidR="00000000" w:rsidRDefault="00FF2FA9">
            <w:pPr>
              <w:rPr>
                <w:lang w:val="es-ES_tradnl"/>
              </w:rPr>
            </w:pPr>
            <w:r>
              <w:rPr>
                <w:lang w:val="es-ES_tradnl"/>
              </w:rPr>
              <w:t>Un paquete de suscripci</w:t>
            </w:r>
            <w:r>
              <w:rPr>
                <w:lang w:val="es-ES_tradnl"/>
              </w:rPr>
              <w:t>ó</w:t>
            </w:r>
            <w:r>
              <w:rPr>
                <w:lang w:val="es-ES_tradnl"/>
              </w:rPr>
              <w:t>n define c</w:t>
            </w:r>
            <w:r>
              <w:rPr>
                <w:lang w:val="es-ES_tradnl"/>
              </w:rPr>
              <w:t>ó</w:t>
            </w:r>
            <w:r>
              <w:rPr>
                <w:lang w:val="es-ES_tradnl"/>
              </w:rPr>
              <w:t>mo los cli</w:t>
            </w:r>
            <w:r>
              <w:rPr>
                <w:lang w:val="es-ES_tradnl"/>
              </w:rPr>
              <w:t>entes de sus aplicaciones pueden comprar un conjunto particular de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ac69aac0-3d89-4cb3-ad61-c2f231adacb3</w:t>
            </w:r>
          </w:p>
        </w:tc>
        <w:tc>
          <w:tcPr>
            <w:tcW w:w="7407" w:type="dxa"/>
            <w:shd w:val="clear" w:color="auto" w:fill="F2F2F2" w:themeFill="background1" w:themeFillShade="F2"/>
          </w:tcPr>
          <w:p w:rsidR="00000000" w:rsidRDefault="00FF2FA9">
            <w:pPr>
              <w:rPr>
                <w:noProof/>
              </w:rPr>
            </w:pPr>
            <w:r>
              <w:rPr>
                <w:noProof/>
              </w:rPr>
              <w:t xml:space="preserve">The subscription package must be created in Brightcove Beacon, and is detailed in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FF2FA9">
            <w:pPr>
              <w:rPr>
                <w:lang w:val="es-ES_tradnl"/>
              </w:rPr>
            </w:pPr>
            <w:r>
              <w:rPr>
                <w:lang w:val="es-ES_tradnl"/>
              </w:rPr>
              <w:t>El pa</w:t>
            </w:r>
            <w:r>
              <w:rPr>
                <w:lang w:val="es-ES_tradnl"/>
              </w:rPr>
              <w:t>quete de suscripci</w:t>
            </w:r>
            <w:r>
              <w:rPr>
                <w:lang w:val="es-ES_tradnl"/>
              </w:rPr>
              <w:t>ó</w:t>
            </w:r>
            <w:r>
              <w:rPr>
                <w:lang w:val="es-ES_tradnl"/>
              </w:rPr>
              <w:t xml:space="preserve">n debe crearse en Brightcove Beacon y se detalla en la </w:t>
            </w:r>
            <w:r>
              <w:rPr>
                <w:rStyle w:val="mqInternal"/>
                <w:noProof/>
                <w:lang w:val="es-ES_tradnl"/>
              </w:rPr>
              <w:t>[1}</w:t>
            </w:r>
            <w:r>
              <w:rPr>
                <w:lang w:val="es-ES_tradnl"/>
              </w:rPr>
              <w:t>Creaci</w:t>
            </w:r>
            <w:r>
              <w:rPr>
                <w:lang w:val="es-ES_tradnl"/>
              </w:rPr>
              <w:t>ó</w:t>
            </w:r>
            <w:r>
              <w:rPr>
                <w:lang w:val="es-ES_tradnl"/>
              </w:rPr>
              <w:t>n de un paquete de suscripci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b62e8a88-0269-454c-8cbd-8711319219e8</w:t>
            </w:r>
          </w:p>
        </w:tc>
        <w:tc>
          <w:tcPr>
            <w:tcW w:w="7407" w:type="dxa"/>
            <w:shd w:val="clear" w:color="auto" w:fill="F2F2F2" w:themeFill="background1" w:themeFillShade="F2"/>
          </w:tcPr>
          <w:p w:rsidR="00000000" w:rsidRDefault="00FF2FA9">
            <w:pPr>
              <w:rPr>
                <w:noProof/>
              </w:rPr>
            </w:pPr>
            <w:r>
              <w:rPr>
                <w:noProof/>
              </w:rPr>
              <w:t>Also crucial in the use of the subscription package are the Video Cloud custom fields</w:t>
            </w:r>
            <w:r>
              <w:rPr>
                <w:noProof/>
              </w:rPr>
              <w:t xml:space="preserve"> created for videos in a Video Cloud account, as detailed in the </w:t>
            </w:r>
            <w:r>
              <w:rPr>
                <w:rStyle w:val="mqInternal"/>
                <w:noProof/>
              </w:rPr>
              <w:t>[1}</w:t>
            </w:r>
            <w:r>
              <w:rPr>
                <w:noProof/>
              </w:rPr>
              <w:t xml:space="preserve"> Creating Video Cloud Custom Fields </w:t>
            </w:r>
            <w:r>
              <w:rPr>
                <w:rStyle w:val="mqInternal"/>
                <w:noProof/>
              </w:rPr>
              <w:t>{2]</w:t>
            </w:r>
            <w:r>
              <w:rPr>
                <w:noProof/>
              </w:rPr>
              <w:t xml:space="preserve"> document.</w:t>
            </w:r>
          </w:p>
        </w:tc>
        <w:tc>
          <w:tcPr>
            <w:tcW w:w="7407" w:type="dxa"/>
          </w:tcPr>
          <w:p w:rsidR="00000000" w:rsidRDefault="00FF2FA9">
            <w:pPr>
              <w:rPr>
                <w:lang w:val="es-ES_tradnl"/>
              </w:rPr>
            </w:pPr>
            <w:r>
              <w:rPr>
                <w:lang w:val="es-ES_tradnl"/>
              </w:rPr>
              <w:t>Tambi</w:t>
            </w:r>
            <w:r>
              <w:rPr>
                <w:lang w:val="es-ES_tradnl"/>
              </w:rPr>
              <w:t>é</w:t>
            </w:r>
            <w:r>
              <w:rPr>
                <w:lang w:val="es-ES_tradnl"/>
              </w:rPr>
              <w:t>n son cruciales en el uso del paquete de suscripci</w:t>
            </w:r>
            <w:r>
              <w:rPr>
                <w:lang w:val="es-ES_tradnl"/>
              </w:rPr>
              <w:t>ó</w:t>
            </w:r>
            <w:r>
              <w:rPr>
                <w:lang w:val="es-ES_tradnl"/>
              </w:rPr>
              <w:t>n los campos personalizados de Video Cloud creados para videos en una cuenta de V</w:t>
            </w:r>
            <w:r>
              <w:rPr>
                <w:lang w:val="es-ES_tradnl"/>
              </w:rPr>
              <w:t xml:space="preserve">ideo Cloud, como se detalla en la </w:t>
            </w:r>
            <w:r>
              <w:rPr>
                <w:rStyle w:val="mqInternal"/>
                <w:noProof/>
                <w:lang w:val="es-ES_tradnl"/>
              </w:rPr>
              <w:t>[1}</w:t>
            </w:r>
            <w:r>
              <w:rPr>
                <w:lang w:val="es-ES_tradnl"/>
              </w:rPr>
              <w:t xml:space="preserve"> Creaci</w:t>
            </w:r>
            <w:r>
              <w:rPr>
                <w:lang w:val="es-ES_tradnl"/>
              </w:rPr>
              <w:t>ó</w:t>
            </w:r>
            <w:r>
              <w:rPr>
                <w:lang w:val="es-ES_tradnl"/>
              </w:rPr>
              <w:t xml:space="preserve">n de campos personalizados de Video Cloud </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21b07801-6ff9-46df-a5ce-be5787b54e0f</w:t>
            </w:r>
          </w:p>
        </w:tc>
        <w:tc>
          <w:tcPr>
            <w:tcW w:w="7407" w:type="dxa"/>
            <w:shd w:val="clear" w:color="auto" w:fill="F2F2F2" w:themeFill="background1" w:themeFillShade="F2"/>
          </w:tcPr>
          <w:p w:rsidR="00000000" w:rsidRDefault="00FF2FA9">
            <w:pPr>
              <w:rPr>
                <w:noProof/>
              </w:rPr>
            </w:pPr>
            <w:r>
              <w:rPr>
                <w:noProof/>
              </w:rPr>
              <w:t xml:space="preserve">Specifically, the </w:t>
            </w:r>
            <w:r>
              <w:rPr>
                <w:rStyle w:val="mqInternal"/>
                <w:noProof/>
              </w:rPr>
              <w:t>[1}</w:t>
            </w:r>
            <w:r>
              <w:rPr>
                <w:noProof/>
              </w:rPr>
              <w:t xml:space="preserve"> Rights Management fields </w:t>
            </w:r>
            <w:r>
              <w:rPr>
                <w:rStyle w:val="mqInternal"/>
                <w:noProof/>
              </w:rPr>
              <w:t>{2]</w:t>
            </w:r>
            <w:r>
              <w:rPr>
                <w:noProof/>
              </w:rPr>
              <w:t xml:space="preserve"> will be used.</w:t>
            </w:r>
          </w:p>
        </w:tc>
        <w:tc>
          <w:tcPr>
            <w:tcW w:w="7407" w:type="dxa"/>
          </w:tcPr>
          <w:p w:rsidR="00000000" w:rsidRDefault="00FF2FA9">
            <w:pPr>
              <w:rPr>
                <w:lang w:val="es-ES_tradnl"/>
              </w:rPr>
            </w:pPr>
            <w:r>
              <w:rPr>
                <w:lang w:val="es-ES_tradnl"/>
              </w:rPr>
              <w:t>Espec</w:t>
            </w:r>
            <w:r>
              <w:rPr>
                <w:lang w:val="es-ES_tradnl"/>
              </w:rPr>
              <w:t>í</w:t>
            </w:r>
            <w:r>
              <w:rPr>
                <w:lang w:val="es-ES_tradnl"/>
              </w:rPr>
              <w:t xml:space="preserve">ficamente, el </w:t>
            </w:r>
            <w:r>
              <w:rPr>
                <w:rStyle w:val="mqInternal"/>
                <w:noProof/>
                <w:lang w:val="es-ES_tradnl"/>
              </w:rPr>
              <w:t>[1}</w:t>
            </w:r>
            <w:r>
              <w:rPr>
                <w:lang w:val="es-ES_tradnl"/>
              </w:rPr>
              <w:t xml:space="preserve"> Campos de gesti</w:t>
            </w:r>
            <w:r>
              <w:rPr>
                <w:lang w:val="es-ES_tradnl"/>
              </w:rPr>
              <w:t>ó</w:t>
            </w:r>
            <w:r>
              <w:rPr>
                <w:lang w:val="es-ES_tradnl"/>
              </w:rPr>
              <w:t xml:space="preserve">n de derechos </w:t>
            </w:r>
            <w:r>
              <w:rPr>
                <w:rStyle w:val="mqInternal"/>
                <w:noProof/>
                <w:lang w:val="es-ES_tradnl"/>
              </w:rPr>
              <w:t>{2]</w:t>
            </w:r>
            <w:r>
              <w:rPr>
                <w:lang w:val="es-ES_tradnl"/>
              </w:rPr>
              <w:t xml:space="preserv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271ff34b-4163-49fd-aa6f-71bb3fec2326</w:t>
            </w:r>
          </w:p>
        </w:tc>
        <w:tc>
          <w:tcPr>
            <w:tcW w:w="7407" w:type="dxa"/>
            <w:shd w:val="clear" w:color="auto" w:fill="F2F2F2" w:themeFill="background1" w:themeFillShade="F2"/>
          </w:tcPr>
          <w:p w:rsidR="00000000" w:rsidRDefault="00FF2FA9">
            <w:pPr>
              <w:rPr>
                <w:noProof/>
              </w:rPr>
            </w:pPr>
            <w:r>
              <w:rPr>
                <w:noProof/>
              </w:rPr>
              <w:t>Understanding the rights management custom fields</w:t>
            </w:r>
          </w:p>
        </w:tc>
        <w:tc>
          <w:tcPr>
            <w:tcW w:w="7407" w:type="dxa"/>
          </w:tcPr>
          <w:p w:rsidR="00000000" w:rsidRDefault="00FF2FA9">
            <w:pPr>
              <w:rPr>
                <w:lang w:val="es-ES_tradnl"/>
              </w:rPr>
            </w:pPr>
            <w:r>
              <w:rPr>
                <w:lang w:val="es-ES_tradnl"/>
              </w:rPr>
              <w:t>Comprender los campos personalizados de administraci</w:t>
            </w:r>
            <w:r>
              <w:rPr>
                <w:lang w:val="es-ES_tradnl"/>
              </w:rPr>
              <w:t>ó</w:t>
            </w:r>
            <w:r>
              <w:rPr>
                <w:lang w:val="es-ES_tradnl"/>
              </w:rPr>
              <w:t>n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8daba619-16ab-4115-858a-ad0f8bee5c20</w:t>
            </w:r>
          </w:p>
        </w:tc>
        <w:tc>
          <w:tcPr>
            <w:tcW w:w="7407" w:type="dxa"/>
            <w:shd w:val="clear" w:color="auto" w:fill="F2F2F2" w:themeFill="background1" w:themeFillShade="F2"/>
          </w:tcPr>
          <w:p w:rsidR="00000000" w:rsidRDefault="00FF2FA9">
            <w:pPr>
              <w:rPr>
                <w:noProof/>
              </w:rPr>
            </w:pPr>
            <w:r>
              <w:rPr>
                <w:noProof/>
              </w:rPr>
              <w:t>The rights management custom fields consist of:</w:t>
            </w:r>
          </w:p>
        </w:tc>
        <w:tc>
          <w:tcPr>
            <w:tcW w:w="7407" w:type="dxa"/>
          </w:tcPr>
          <w:p w:rsidR="00000000" w:rsidRDefault="00FF2FA9">
            <w:pPr>
              <w:rPr>
                <w:lang w:val="es-ES_tradnl"/>
              </w:rPr>
            </w:pPr>
            <w:r>
              <w:rPr>
                <w:lang w:val="es-ES_tradnl"/>
              </w:rPr>
              <w:t>Los campos personalizados de gesti</w:t>
            </w:r>
            <w:r>
              <w:rPr>
                <w:lang w:val="es-ES_tradnl"/>
              </w:rPr>
              <w:t>ó</w:t>
            </w:r>
            <w:r>
              <w:rPr>
                <w:lang w:val="es-ES_tradnl"/>
              </w:rPr>
              <w:t>n de derechos constan de: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2a70589d-4fd5-4373-a1e4-e3879ebc791a</w:t>
            </w:r>
          </w:p>
        </w:tc>
        <w:tc>
          <w:tcPr>
            <w:tcW w:w="7407" w:type="dxa"/>
            <w:shd w:val="clear" w:color="auto" w:fill="F2F2F2" w:themeFill="background1" w:themeFillShade="F2"/>
          </w:tcPr>
          <w:p w:rsidR="00000000" w:rsidRDefault="00FF2FA9">
            <w:pPr>
              <w:rPr>
                <w:noProof/>
              </w:rPr>
            </w:pPr>
            <w:r>
              <w:rPr>
                <w:noProof/>
              </w:rPr>
              <w:t>beacon.rights.&lt;counter&gt;.type</w:t>
            </w:r>
          </w:p>
        </w:tc>
        <w:tc>
          <w:tcPr>
            <w:tcW w:w="7407" w:type="dxa"/>
          </w:tcPr>
          <w:p w:rsidR="00000000" w:rsidRDefault="00FF2FA9">
            <w:pPr>
              <w:rPr>
                <w:lang w:val="es-ES_tradnl"/>
              </w:rPr>
            </w:pPr>
            <w:r>
              <w:rPr>
                <w:lang w:val="es-ES_tradnl"/>
              </w:rPr>
              <w:t>beacon.rights. &lt;contador&gt;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c9605c07-37bd-42d4-a013-7305ebedc38e</w:t>
            </w:r>
          </w:p>
        </w:tc>
        <w:tc>
          <w:tcPr>
            <w:tcW w:w="7407" w:type="dxa"/>
            <w:shd w:val="clear" w:color="auto" w:fill="F2F2F2" w:themeFill="background1" w:themeFillShade="F2"/>
          </w:tcPr>
          <w:p w:rsidR="00000000" w:rsidRDefault="00FF2FA9">
            <w:pPr>
              <w:rPr>
                <w:noProof/>
              </w:rPr>
            </w:pPr>
            <w:r>
              <w:rPr>
                <w:noProof/>
              </w:rPr>
              <w:t>be</w:t>
            </w:r>
            <w:r>
              <w:rPr>
                <w:noProof/>
              </w:rPr>
              <w:t>acon.rights.&lt;counter&gt;.startDate</w:t>
            </w:r>
          </w:p>
        </w:tc>
        <w:tc>
          <w:tcPr>
            <w:tcW w:w="7407" w:type="dxa"/>
          </w:tcPr>
          <w:p w:rsidR="00000000" w:rsidRDefault="00FF2FA9">
            <w:pPr>
              <w:rPr>
                <w:lang w:val="es-ES_tradnl"/>
              </w:rPr>
            </w:pPr>
            <w:r>
              <w:rPr>
                <w:lang w:val="es-ES_tradnl"/>
              </w:rPr>
              <w:t>beacon.rights. &lt;contador&gt; .startDate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c0b83312-bed0-4142-9ab4-5699bf66b26d</w:t>
            </w:r>
          </w:p>
        </w:tc>
        <w:tc>
          <w:tcPr>
            <w:tcW w:w="7407" w:type="dxa"/>
            <w:shd w:val="clear" w:color="auto" w:fill="F2F2F2" w:themeFill="background1" w:themeFillShade="F2"/>
          </w:tcPr>
          <w:p w:rsidR="00000000" w:rsidRDefault="00FF2FA9">
            <w:pPr>
              <w:rPr>
                <w:noProof/>
              </w:rPr>
            </w:pPr>
            <w:r>
              <w:rPr>
                <w:noProof/>
              </w:rPr>
              <w:t>beacon.rights.&lt;counter&gt;.endDate</w:t>
            </w:r>
          </w:p>
        </w:tc>
        <w:tc>
          <w:tcPr>
            <w:tcW w:w="7407" w:type="dxa"/>
          </w:tcPr>
          <w:p w:rsidR="00000000" w:rsidRDefault="00FF2FA9">
            <w:pPr>
              <w:rPr>
                <w:lang w:val="es-ES_tradnl"/>
              </w:rPr>
            </w:pPr>
            <w:r>
              <w:rPr>
                <w:lang w:val="es-ES_tradnl"/>
              </w:rPr>
              <w:t>beacon.rights. &lt;contador&gt; .endDate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32c899d1-f689-4704-8132-04c06d3fd7c0</w:t>
            </w:r>
          </w:p>
        </w:tc>
        <w:tc>
          <w:tcPr>
            <w:tcW w:w="7407" w:type="dxa"/>
            <w:shd w:val="clear" w:color="auto" w:fill="F2F2F2" w:themeFill="background1" w:themeFillShade="F2"/>
          </w:tcPr>
          <w:p w:rsidR="00000000" w:rsidRDefault="00FF2FA9">
            <w:pPr>
              <w:rPr>
                <w:noProof/>
              </w:rPr>
            </w:pPr>
            <w:r>
              <w:rPr>
                <w:noProof/>
              </w:rPr>
              <w:t>beacon.rights.&lt;counter&gt;.devices</w:t>
            </w:r>
          </w:p>
        </w:tc>
        <w:tc>
          <w:tcPr>
            <w:tcW w:w="7407" w:type="dxa"/>
          </w:tcPr>
          <w:p w:rsidR="00000000" w:rsidRDefault="00FF2FA9">
            <w:pPr>
              <w:rPr>
                <w:lang w:val="es-ES_tradnl"/>
              </w:rPr>
            </w:pPr>
            <w:r>
              <w:rPr>
                <w:lang w:val="es-ES_tradnl"/>
              </w:rPr>
              <w:t>beacon.rights. &lt;contador&gt; .dispositivos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1566d87f-e2d1-4f9a-8192-b0749b08e7bc</w:t>
            </w:r>
          </w:p>
        </w:tc>
        <w:tc>
          <w:tcPr>
            <w:tcW w:w="7407" w:type="dxa"/>
            <w:shd w:val="clear" w:color="auto" w:fill="F2F2F2" w:themeFill="background1" w:themeFillShade="F2"/>
          </w:tcPr>
          <w:p w:rsidR="00000000" w:rsidRDefault="00FF2FA9">
            <w:pPr>
              <w:rPr>
                <w:noProof/>
              </w:rPr>
            </w:pPr>
            <w:r>
              <w:rPr>
                <w:noProof/>
              </w:rPr>
              <w:t>beacon.rights.&lt;counter&gt;.locationsPermit</w:t>
            </w:r>
          </w:p>
        </w:tc>
        <w:tc>
          <w:tcPr>
            <w:tcW w:w="7407" w:type="dxa"/>
          </w:tcPr>
          <w:p w:rsidR="00000000" w:rsidRDefault="00FF2FA9">
            <w:pPr>
              <w:rPr>
                <w:lang w:val="es-ES_tradnl"/>
              </w:rPr>
            </w:pPr>
            <w:r>
              <w:rPr>
                <w:lang w:val="es-ES_tradnl"/>
              </w:rPr>
              <w:t>beacon.rights. &lt;contador&gt; .locationsPermit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7ba2a821-b9f2-4822-9e07-3fd98761667a</w:t>
            </w:r>
          </w:p>
        </w:tc>
        <w:tc>
          <w:tcPr>
            <w:tcW w:w="7407" w:type="dxa"/>
            <w:shd w:val="clear" w:color="auto" w:fill="F2F2F2" w:themeFill="background1" w:themeFillShade="F2"/>
          </w:tcPr>
          <w:p w:rsidR="00000000" w:rsidRDefault="00FF2FA9">
            <w:pPr>
              <w:rPr>
                <w:noProof/>
              </w:rPr>
            </w:pPr>
            <w:r>
              <w:rPr>
                <w:noProof/>
              </w:rPr>
              <w:t>beacon.rights.&lt;counter&gt;.locationsDeny</w:t>
            </w:r>
          </w:p>
        </w:tc>
        <w:tc>
          <w:tcPr>
            <w:tcW w:w="7407" w:type="dxa"/>
          </w:tcPr>
          <w:p w:rsidR="00000000" w:rsidRDefault="00FF2FA9">
            <w:pPr>
              <w:rPr>
                <w:lang w:val="es-ES_tradnl"/>
              </w:rPr>
            </w:pPr>
            <w:r>
              <w:rPr>
                <w:lang w:val="es-ES_tradnl"/>
              </w:rPr>
              <w:t>beacon.righ</w:t>
            </w:r>
            <w:r>
              <w:rPr>
                <w:lang w:val="es-ES_tradnl"/>
              </w:rPr>
              <w:t>ts. &lt;counter&gt; .locationsDeny</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255a0637-ccac-4cd4-91cd-94d0022bd8ce</w:t>
            </w:r>
          </w:p>
        </w:tc>
        <w:tc>
          <w:tcPr>
            <w:tcW w:w="7407" w:type="dxa"/>
            <w:shd w:val="clear" w:color="auto" w:fill="F2F2F2" w:themeFill="background1" w:themeFillShade="F2"/>
          </w:tcPr>
          <w:p w:rsidR="00000000" w:rsidRDefault="00FF2FA9">
            <w:pPr>
              <w:rPr>
                <w:noProof/>
              </w:rPr>
            </w:pPr>
            <w:r>
              <w:rPr>
                <w:noProof/>
              </w:rPr>
              <w:t>beacon.rights.&lt;counter&gt;.packageName</w:t>
            </w:r>
          </w:p>
        </w:tc>
        <w:tc>
          <w:tcPr>
            <w:tcW w:w="7407" w:type="dxa"/>
          </w:tcPr>
          <w:p w:rsidR="00000000" w:rsidRDefault="00FF2FA9">
            <w:pPr>
              <w:rPr>
                <w:lang w:val="es-ES_tradnl"/>
              </w:rPr>
            </w:pPr>
            <w:r>
              <w:rPr>
                <w:lang w:val="es-ES_tradnl"/>
              </w:rPr>
              <w:t>beacon.rights. &lt;contador&gt; .packageName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4ec3da73-96b4-4844-90f5-c85de5a77813</w:t>
            </w:r>
          </w:p>
        </w:tc>
        <w:tc>
          <w:tcPr>
            <w:tcW w:w="7407" w:type="dxa"/>
            <w:shd w:val="clear" w:color="auto" w:fill="F2F2F2" w:themeFill="background1" w:themeFillShade="F2"/>
          </w:tcPr>
          <w:p w:rsidR="00000000" w:rsidRDefault="00FF2FA9">
            <w:pPr>
              <w:rPr>
                <w:noProof/>
              </w:rPr>
            </w:pPr>
            <w:r>
              <w:rPr>
                <w:noProof/>
              </w:rPr>
              <w:t>beacon.rights.&lt;counter&gt;.adConfiguration</w:t>
            </w:r>
          </w:p>
        </w:tc>
        <w:tc>
          <w:tcPr>
            <w:tcW w:w="7407" w:type="dxa"/>
          </w:tcPr>
          <w:p w:rsidR="00000000" w:rsidRDefault="00FF2FA9">
            <w:pPr>
              <w:rPr>
                <w:lang w:val="es-ES_tradnl"/>
              </w:rPr>
            </w:pPr>
            <w:r>
              <w:rPr>
                <w:lang w:val="es-ES_tradnl"/>
              </w:rPr>
              <w:t>beacon.rights. &lt;contador&gt; .a</w:t>
            </w:r>
            <w:r>
              <w:rPr>
                <w:lang w:val="es-ES_tradnl"/>
              </w:rPr>
              <w:t>dConfiguration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ec2d37e9-5202-4c26-9932-421bc03bbe06</w:t>
            </w:r>
          </w:p>
        </w:tc>
        <w:tc>
          <w:tcPr>
            <w:tcW w:w="7407" w:type="dxa"/>
            <w:shd w:val="clear" w:color="auto" w:fill="F2F2F2" w:themeFill="background1" w:themeFillShade="F2"/>
          </w:tcPr>
          <w:p w:rsidR="00000000" w:rsidRDefault="00FF2FA9">
            <w:pPr>
              <w:rPr>
                <w:noProof/>
              </w:rPr>
            </w:pPr>
            <w:r>
              <w:rPr>
                <w:noProof/>
              </w:rPr>
              <w:t xml:space="preserve">First consider the </w:t>
            </w:r>
            <w:r>
              <w:rPr>
                <w:rStyle w:val="mqInternal"/>
                <w:noProof/>
              </w:rPr>
              <w:t>[1}</w:t>
            </w:r>
            <w:r>
              <w:rPr>
                <w:noProof/>
              </w:rPr>
              <w:t>&lt;counter&gt;</w:t>
            </w:r>
            <w:r>
              <w:rPr>
                <w:rStyle w:val="mqInternal"/>
                <w:noProof/>
              </w:rPr>
              <w:t>{2]</w:t>
            </w:r>
            <w:r>
              <w:rPr>
                <w:noProof/>
              </w:rPr>
              <w:t xml:space="preserve"> part of each name.</w:t>
            </w:r>
          </w:p>
        </w:tc>
        <w:tc>
          <w:tcPr>
            <w:tcW w:w="7407" w:type="dxa"/>
          </w:tcPr>
          <w:p w:rsidR="00000000" w:rsidRDefault="00FF2FA9">
            <w:pPr>
              <w:rPr>
                <w:lang w:val="es-ES_tradnl"/>
              </w:rPr>
            </w:pPr>
            <w:r>
              <w:rPr>
                <w:lang w:val="es-ES_tradnl"/>
              </w:rPr>
              <w:t xml:space="preserve">Primero considere el </w:t>
            </w:r>
            <w:r>
              <w:rPr>
                <w:rStyle w:val="mqInternal"/>
                <w:noProof/>
                <w:lang w:val="es-ES_tradnl"/>
              </w:rPr>
              <w:t>[1}</w:t>
            </w:r>
            <w:r>
              <w:rPr>
                <w:lang w:val="es-ES_tradnl"/>
              </w:rPr>
              <w:t>&lt;contador&gt;</w:t>
            </w:r>
            <w:r>
              <w:rPr>
                <w:rStyle w:val="mqInternal"/>
                <w:noProof/>
                <w:lang w:val="es-ES_tradnl"/>
              </w:rPr>
              <w:t>{2]</w:t>
            </w:r>
            <w:r>
              <w:rPr>
                <w:lang w:val="es-ES_tradnl"/>
              </w:rPr>
              <w:t xml:space="preserve"> parte de cada nombre.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cca87dd3-9e10-46c0-a658-95863ab89d79</w:t>
            </w:r>
          </w:p>
        </w:tc>
        <w:tc>
          <w:tcPr>
            <w:tcW w:w="7407" w:type="dxa"/>
            <w:shd w:val="clear" w:color="auto" w:fill="F2F2F2" w:themeFill="background1" w:themeFillShade="F2"/>
          </w:tcPr>
          <w:p w:rsidR="00000000" w:rsidRDefault="00FF2FA9">
            <w:pPr>
              <w:rPr>
                <w:noProof/>
              </w:rPr>
            </w:pPr>
            <w:r>
              <w:rPr>
                <w:noProof/>
              </w:rPr>
              <w:t xml:space="preserve">This is included as you may wish to create multiple sets of rights management fields, and the </w:t>
            </w:r>
            <w:r>
              <w:rPr>
                <w:rStyle w:val="mqInternal"/>
                <w:noProof/>
              </w:rPr>
              <w:t>[1}</w:t>
            </w:r>
            <w:r>
              <w:rPr>
                <w:noProof/>
              </w:rPr>
              <w:t>&lt;counter&gt;</w:t>
            </w:r>
            <w:r>
              <w:rPr>
                <w:rStyle w:val="mqInternal"/>
                <w:noProof/>
              </w:rPr>
              <w:t>{2]</w:t>
            </w:r>
            <w:r>
              <w:rPr>
                <w:noProof/>
              </w:rPr>
              <w:t xml:space="preserve"> is utilized so you can use array type syntax to group associated fields.</w:t>
            </w:r>
          </w:p>
        </w:tc>
        <w:tc>
          <w:tcPr>
            <w:tcW w:w="7407" w:type="dxa"/>
          </w:tcPr>
          <w:p w:rsidR="00000000" w:rsidRDefault="00FF2FA9">
            <w:pPr>
              <w:rPr>
                <w:lang w:val="es-ES_tradnl"/>
              </w:rPr>
            </w:pPr>
            <w:r>
              <w:rPr>
                <w:lang w:val="es-ES_tradnl"/>
              </w:rPr>
              <w:t>Esto se incluye, ya que es posible que desee crear varios conjuntos de ca</w:t>
            </w:r>
            <w:r>
              <w:rPr>
                <w:lang w:val="es-ES_tradnl"/>
              </w:rPr>
              <w:t>mpos de administraci</w:t>
            </w:r>
            <w:r>
              <w:rPr>
                <w:lang w:val="es-ES_tradnl"/>
              </w:rPr>
              <w:t>ó</w:t>
            </w:r>
            <w:r>
              <w:rPr>
                <w:lang w:val="es-ES_tradnl"/>
              </w:rPr>
              <w:t xml:space="preserve">n de derechos, y el </w:t>
            </w:r>
            <w:r>
              <w:rPr>
                <w:rStyle w:val="mqInternal"/>
                <w:noProof/>
                <w:lang w:val="es-ES_tradnl"/>
              </w:rPr>
              <w:t>[1}</w:t>
            </w:r>
            <w:r>
              <w:rPr>
                <w:lang w:val="es-ES_tradnl"/>
              </w:rPr>
              <w:t>&lt;contador&gt;</w:t>
            </w:r>
            <w:r>
              <w:rPr>
                <w:rStyle w:val="mqInternal"/>
                <w:noProof/>
                <w:lang w:val="es-ES_tradnl"/>
              </w:rPr>
              <w:t>{2]</w:t>
            </w:r>
            <w:r>
              <w:rPr>
                <w:lang w:val="es-ES_tradnl"/>
              </w:rPr>
              <w:t xml:space="preserve"> se utiliza para que pueda utilizar la sintaxis de tipo de matriz para agrupar los campos asociados.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6dcccf65-899b-4f27-9b8d-37929fc3b783</w:t>
            </w:r>
          </w:p>
        </w:tc>
        <w:tc>
          <w:tcPr>
            <w:tcW w:w="7407" w:type="dxa"/>
            <w:shd w:val="clear" w:color="auto" w:fill="F2F2F2" w:themeFill="background1" w:themeFillShade="F2"/>
          </w:tcPr>
          <w:p w:rsidR="00000000" w:rsidRDefault="00FF2FA9">
            <w:pPr>
              <w:rPr>
                <w:noProof/>
              </w:rPr>
            </w:pPr>
            <w:r>
              <w:rPr>
                <w:noProof/>
              </w:rPr>
              <w:t>For instance, say you wanted to create subscription pack</w:t>
            </w:r>
            <w:r>
              <w:rPr>
                <w:noProof/>
              </w:rPr>
              <w:t>ages around the holidays and have packages for:</w:t>
            </w:r>
          </w:p>
        </w:tc>
        <w:tc>
          <w:tcPr>
            <w:tcW w:w="7407" w:type="dxa"/>
          </w:tcPr>
          <w:p w:rsidR="00000000" w:rsidRDefault="00FF2FA9">
            <w:pPr>
              <w:rPr>
                <w:lang w:val="es-ES_tradnl"/>
              </w:rPr>
            </w:pPr>
            <w:r>
              <w:rPr>
                <w:lang w:val="es-ES_tradnl"/>
              </w:rPr>
              <w:t>Por ejemplo, supongamos que desea crear paquetes de suscripci</w:t>
            </w:r>
            <w:r>
              <w:rPr>
                <w:lang w:val="es-ES_tradnl"/>
              </w:rPr>
              <w:t>ó</w:t>
            </w:r>
            <w:r>
              <w:rPr>
                <w:lang w:val="es-ES_tradnl"/>
              </w:rPr>
              <w:t>n durante las vacaciones y tener paquetes para: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8474d55a-f7f3-47f9-b295-2ab5b46cf917</w:t>
            </w:r>
          </w:p>
        </w:tc>
        <w:tc>
          <w:tcPr>
            <w:tcW w:w="7407" w:type="dxa"/>
            <w:shd w:val="clear" w:color="auto" w:fill="F2F2F2" w:themeFill="background1" w:themeFillShade="F2"/>
          </w:tcPr>
          <w:p w:rsidR="00000000" w:rsidRDefault="00FF2FA9">
            <w:pPr>
              <w:rPr>
                <w:noProof/>
              </w:rPr>
            </w:pPr>
            <w:r>
              <w:rPr>
                <w:noProof/>
              </w:rPr>
              <w:t>Earth Day</w:t>
            </w:r>
          </w:p>
        </w:tc>
        <w:tc>
          <w:tcPr>
            <w:tcW w:w="7407" w:type="dxa"/>
          </w:tcPr>
          <w:p w:rsidR="00000000" w:rsidRDefault="00FF2FA9">
            <w:pPr>
              <w:rPr>
                <w:lang w:val="es-ES_tradnl"/>
              </w:rPr>
            </w:pPr>
            <w:r>
              <w:rPr>
                <w:lang w:val="es-ES_tradnl"/>
              </w:rPr>
              <w:t>d</w:t>
            </w:r>
            <w:r>
              <w:rPr>
                <w:lang w:val="es-ES_tradnl"/>
              </w:rPr>
              <w:t>í</w:t>
            </w:r>
            <w:r>
              <w:rPr>
                <w:lang w:val="es-ES_tradnl"/>
              </w:rPr>
              <w:t>a de la Tierra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601148c9-3508-4058-b188-</w:t>
            </w:r>
            <w:r>
              <w:rPr>
                <w:noProof/>
                <w:sz w:val="2"/>
              </w:rPr>
              <w:t>43ec99e322f5</w:t>
            </w:r>
          </w:p>
        </w:tc>
        <w:tc>
          <w:tcPr>
            <w:tcW w:w="7407" w:type="dxa"/>
            <w:shd w:val="clear" w:color="auto" w:fill="F2F2F2" w:themeFill="background1" w:themeFillShade="F2"/>
          </w:tcPr>
          <w:p w:rsidR="00000000" w:rsidRDefault="00FF2FA9">
            <w:pPr>
              <w:rPr>
                <w:noProof/>
              </w:rPr>
            </w:pPr>
            <w:r>
              <w:rPr>
                <w:noProof/>
              </w:rPr>
              <w:t>Arbor Day</w:t>
            </w:r>
          </w:p>
        </w:tc>
        <w:tc>
          <w:tcPr>
            <w:tcW w:w="7407" w:type="dxa"/>
          </w:tcPr>
          <w:p w:rsidR="00000000" w:rsidRDefault="00FF2FA9">
            <w:pPr>
              <w:rPr>
                <w:lang w:val="es-ES_tradnl"/>
              </w:rPr>
            </w:pPr>
            <w:r>
              <w:rPr>
                <w:lang w:val="es-ES_tradnl"/>
              </w:rPr>
              <w:t>dia del arbol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b50408eb-001a-4aea-9840-54982fea2c8c</w:t>
            </w:r>
          </w:p>
        </w:tc>
        <w:tc>
          <w:tcPr>
            <w:tcW w:w="7407" w:type="dxa"/>
            <w:shd w:val="clear" w:color="auto" w:fill="F2F2F2" w:themeFill="background1" w:themeFillShade="F2"/>
          </w:tcPr>
          <w:p w:rsidR="00000000" w:rsidRDefault="00FF2FA9">
            <w:pPr>
              <w:rPr>
                <w:noProof/>
              </w:rPr>
            </w:pPr>
            <w:r>
              <w:rPr>
                <w:noProof/>
              </w:rPr>
              <w:t>New Years</w:t>
            </w:r>
          </w:p>
        </w:tc>
        <w:tc>
          <w:tcPr>
            <w:tcW w:w="7407" w:type="dxa"/>
          </w:tcPr>
          <w:p w:rsidR="00000000" w:rsidRDefault="00FF2FA9">
            <w:pPr>
              <w:rPr>
                <w:lang w:val="es-ES_tradnl"/>
              </w:rPr>
            </w:pPr>
            <w:r>
              <w:rPr>
                <w:lang w:val="es-ES_tradnl"/>
              </w:rPr>
              <w:t>A</w:t>
            </w:r>
            <w:r>
              <w:rPr>
                <w:lang w:val="es-ES_tradnl"/>
              </w:rPr>
              <w:t>ñ</w:t>
            </w:r>
            <w:r>
              <w:rPr>
                <w:lang w:val="es-ES_tradnl"/>
              </w:rPr>
              <w:t>o Nuevo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a16d0325-9909-4af9-8b3d-bfeb52af1594</w:t>
            </w:r>
          </w:p>
        </w:tc>
        <w:tc>
          <w:tcPr>
            <w:tcW w:w="7407" w:type="dxa"/>
            <w:shd w:val="clear" w:color="auto" w:fill="F2F2F2" w:themeFill="background1" w:themeFillShade="F2"/>
          </w:tcPr>
          <w:p w:rsidR="00000000" w:rsidRDefault="00FF2FA9">
            <w:pPr>
              <w:rPr>
                <w:noProof/>
              </w:rPr>
            </w:pPr>
            <w:r>
              <w:rPr>
                <w:noProof/>
              </w:rPr>
              <w:t>You must go into Video Cloud and create three sets of rights management fields, using counter values of 0-2 (or 1-3 if you prefer) that would appear as shown here:</w:t>
            </w:r>
          </w:p>
        </w:tc>
        <w:tc>
          <w:tcPr>
            <w:tcW w:w="7407" w:type="dxa"/>
          </w:tcPr>
          <w:p w:rsidR="00000000" w:rsidRDefault="00FF2FA9">
            <w:pPr>
              <w:rPr>
                <w:lang w:val="es-ES_tradnl"/>
              </w:rPr>
            </w:pPr>
            <w:r>
              <w:rPr>
                <w:lang w:val="es-ES_tradnl"/>
              </w:rPr>
              <w:t>Debe ingresar a Video Cloud y crear tres conjuntos de campos de administraci</w:t>
            </w:r>
            <w:r>
              <w:rPr>
                <w:lang w:val="es-ES_tradnl"/>
              </w:rPr>
              <w:t>ó</w:t>
            </w:r>
            <w:r>
              <w:rPr>
                <w:lang w:val="es-ES_tradnl"/>
              </w:rPr>
              <w:t xml:space="preserve">n de derechos, </w:t>
            </w:r>
            <w:r>
              <w:rPr>
                <w:lang w:val="es-ES_tradnl"/>
              </w:rPr>
              <w:t>utilizando valores de contador de 0-2 (o 1-3 si lo prefiere) que aparecer</w:t>
            </w:r>
            <w:r>
              <w:rPr>
                <w:lang w:val="es-ES_tradnl"/>
              </w:rPr>
              <w:t>í</w:t>
            </w:r>
            <w:r>
              <w:rPr>
                <w:lang w:val="es-ES_tradnl"/>
              </w:rPr>
              <w:t>an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1f56ba42-4059-4e3b-a99d-3a83f98e4bdc</w:t>
            </w:r>
          </w:p>
        </w:tc>
        <w:tc>
          <w:tcPr>
            <w:tcW w:w="7407" w:type="dxa"/>
            <w:shd w:val="clear" w:color="auto" w:fill="F2F2F2" w:themeFill="background1" w:themeFillShade="F2"/>
          </w:tcPr>
          <w:p w:rsidR="00000000" w:rsidRDefault="00FF2FA9">
            <w:pPr>
              <w:rPr>
                <w:noProof/>
              </w:rPr>
            </w:pPr>
            <w:r>
              <w:rPr>
                <w:noProof/>
              </w:rPr>
              <w:t>index of rights fields</w:t>
            </w:r>
          </w:p>
        </w:tc>
        <w:tc>
          <w:tcPr>
            <w:tcW w:w="7407" w:type="dxa"/>
          </w:tcPr>
          <w:p w:rsidR="00000000" w:rsidRDefault="00FF2FA9">
            <w:pPr>
              <w:rPr>
                <w:lang w:val="es-ES_tradnl"/>
              </w:rPr>
            </w:pPr>
            <w:r>
              <w:rPr>
                <w:lang w:val="es-ES_tradnl"/>
              </w:rPr>
              <w:t>í</w:t>
            </w:r>
            <w:r>
              <w:rPr>
                <w:lang w:val="es-ES_tradnl"/>
              </w:rPr>
              <w:t>ndice de campos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cf6bc4db-6d37-4708-8154-16626c309fec</w:t>
            </w:r>
          </w:p>
        </w:tc>
        <w:tc>
          <w:tcPr>
            <w:tcW w:w="7407" w:type="dxa"/>
            <w:shd w:val="clear" w:color="auto" w:fill="F2F2F2" w:themeFill="background1" w:themeFillShade="F2"/>
          </w:tcPr>
          <w:p w:rsidR="00000000" w:rsidRDefault="00FF2FA9">
            <w:pPr>
              <w:rPr>
                <w:noProof/>
              </w:rPr>
            </w:pPr>
            <w:r>
              <w:rPr>
                <w:noProof/>
              </w:rPr>
              <w:t>To summarize, for eac</w:t>
            </w:r>
            <w:r>
              <w:rPr>
                <w:noProof/>
              </w:rPr>
              <w:t>h package you wish to use you will need to create a "counter" set of rights management fields.</w:t>
            </w:r>
          </w:p>
        </w:tc>
        <w:tc>
          <w:tcPr>
            <w:tcW w:w="7407" w:type="dxa"/>
          </w:tcPr>
          <w:p w:rsidR="00000000" w:rsidRDefault="00FF2FA9">
            <w:pPr>
              <w:rPr>
                <w:lang w:val="es-ES_tradnl"/>
              </w:rPr>
            </w:pPr>
            <w:r>
              <w:rPr>
                <w:lang w:val="es-ES_tradnl"/>
              </w:rPr>
              <w:t>En resumen, para cada paquete que desee utilizar, deber</w:t>
            </w:r>
            <w:r>
              <w:rPr>
                <w:lang w:val="es-ES_tradnl"/>
              </w:rPr>
              <w:t>á</w:t>
            </w:r>
            <w:r>
              <w:rPr>
                <w:lang w:val="es-ES_tradnl"/>
              </w:rPr>
              <w:t xml:space="preserve"> crear un conjunto de campos de gesti</w:t>
            </w:r>
            <w:r>
              <w:rPr>
                <w:lang w:val="es-ES_tradnl"/>
              </w:rPr>
              <w:t>ó</w:t>
            </w:r>
            <w:r>
              <w:rPr>
                <w:lang w:val="es-ES_tradnl"/>
              </w:rPr>
              <w:t>n de derechos de "contador".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414cd795-e02c-4015-b665-67d6190ec</w:t>
            </w:r>
            <w:r>
              <w:rPr>
                <w:noProof/>
                <w:sz w:val="2"/>
              </w:rPr>
              <w:t>1d1</w:t>
            </w:r>
          </w:p>
        </w:tc>
        <w:tc>
          <w:tcPr>
            <w:tcW w:w="7407" w:type="dxa"/>
            <w:shd w:val="clear" w:color="auto" w:fill="F2F2F2" w:themeFill="background1" w:themeFillShade="F2"/>
          </w:tcPr>
          <w:p w:rsidR="00000000" w:rsidRDefault="00FF2FA9">
            <w:pPr>
              <w:rPr>
                <w:noProof/>
              </w:rPr>
            </w:pPr>
            <w:r>
              <w:rPr>
                <w:noProof/>
              </w:rPr>
              <w:t>Package and custom field similar rights</w:t>
            </w:r>
          </w:p>
        </w:tc>
        <w:tc>
          <w:tcPr>
            <w:tcW w:w="7407" w:type="dxa"/>
          </w:tcPr>
          <w:p w:rsidR="00000000" w:rsidRDefault="00FF2FA9">
            <w:pPr>
              <w:rPr>
                <w:lang w:val="es-ES_tradnl"/>
              </w:rPr>
            </w:pPr>
            <w:r>
              <w:rPr>
                <w:lang w:val="es-ES_tradnl"/>
              </w:rPr>
              <w:t>Derechos similares de paquetes y campos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01136a0a-8d54-44bc-9370-8b8ca0fff217</w:t>
            </w:r>
          </w:p>
        </w:tc>
        <w:tc>
          <w:tcPr>
            <w:tcW w:w="7407" w:type="dxa"/>
            <w:shd w:val="clear" w:color="auto" w:fill="F2F2F2" w:themeFill="background1" w:themeFillShade="F2"/>
          </w:tcPr>
          <w:p w:rsidR="00000000" w:rsidRDefault="00FF2FA9">
            <w:pPr>
              <w:rPr>
                <w:noProof/>
              </w:rPr>
            </w:pPr>
            <w:r>
              <w:rPr>
                <w:noProof/>
              </w:rPr>
              <w:t>Some custom fields to which you can assign data, and have applied</w:t>
            </w:r>
            <w:r>
              <w:rPr>
                <w:noProof/>
              </w:rPr>
              <w:t xml:space="preserve"> to a video when ingested, can seem the same as form fields when creating your package in Brightcove Beacon.</w:t>
            </w:r>
          </w:p>
        </w:tc>
        <w:tc>
          <w:tcPr>
            <w:tcW w:w="7407" w:type="dxa"/>
          </w:tcPr>
          <w:p w:rsidR="00000000" w:rsidRDefault="00FF2FA9">
            <w:pPr>
              <w:rPr>
                <w:lang w:val="es-ES_tradnl"/>
              </w:rPr>
            </w:pPr>
            <w:r>
              <w:rPr>
                <w:lang w:val="es-ES_tradnl"/>
              </w:rPr>
              <w:t xml:space="preserve">Algunos campos personalizados a los que puede asignar datos y que se han aplicado a un video cuando se ingieren, pueden parecer los mismos que los </w:t>
            </w:r>
            <w:r>
              <w:rPr>
                <w:lang w:val="es-ES_tradnl"/>
              </w:rPr>
              <w:t>campos de formulario al crear su paquete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b6b3d7c2-c2c2-4f98-8476-0b2c0be28bff</w:t>
            </w:r>
          </w:p>
        </w:tc>
        <w:tc>
          <w:tcPr>
            <w:tcW w:w="7407" w:type="dxa"/>
            <w:shd w:val="clear" w:color="auto" w:fill="F2F2F2" w:themeFill="background1" w:themeFillShade="F2"/>
          </w:tcPr>
          <w:p w:rsidR="00000000" w:rsidRDefault="00FF2FA9">
            <w:pPr>
              <w:rPr>
                <w:noProof/>
              </w:rPr>
            </w:pPr>
            <w:r>
              <w:rPr>
                <w:noProof/>
              </w:rPr>
              <w:t xml:space="preserve">For example, the custom field </w:t>
            </w:r>
            <w:r>
              <w:rPr>
                <w:rStyle w:val="mqInternal"/>
                <w:noProof/>
              </w:rPr>
              <w:t>[1}</w:t>
            </w:r>
            <w:r>
              <w:rPr>
                <w:noProof/>
              </w:rPr>
              <w:t>beacon.rights.&lt;counter&gt;.locationsDeny</w:t>
            </w:r>
            <w:r>
              <w:rPr>
                <w:rStyle w:val="mqInternal"/>
                <w:noProof/>
              </w:rPr>
              <w:t>{2]</w:t>
            </w:r>
            <w:r>
              <w:rPr>
                <w:noProof/>
              </w:rPr>
              <w:t xml:space="preserve"> and the package's </w:t>
            </w:r>
            <w:r>
              <w:rPr>
                <w:rStyle w:val="mqInternal"/>
                <w:noProof/>
              </w:rPr>
              <w:t>[3}</w:t>
            </w:r>
            <w:r>
              <w:rPr>
                <w:noProof/>
              </w:rPr>
              <w:t>Denied locations</w:t>
            </w:r>
            <w:r>
              <w:rPr>
                <w:rStyle w:val="mqInternal"/>
                <w:noProof/>
              </w:rPr>
              <w:t>{4]</w:t>
            </w:r>
            <w:r>
              <w:rPr>
                <w:noProof/>
              </w:rPr>
              <w:t xml:space="preserve"> form field may seem like they could be in conflict.</w:t>
            </w:r>
          </w:p>
        </w:tc>
        <w:tc>
          <w:tcPr>
            <w:tcW w:w="7407" w:type="dxa"/>
          </w:tcPr>
          <w:p w:rsidR="00000000" w:rsidRDefault="00FF2FA9">
            <w:pPr>
              <w:rPr>
                <w:lang w:val="es-ES_tradnl"/>
              </w:rPr>
            </w:pPr>
            <w:r>
              <w:rPr>
                <w:lang w:val="es-ES_tradnl"/>
              </w:rPr>
              <w:t xml:space="preserve">Por ejemplo, el campo personalizado </w:t>
            </w:r>
            <w:r>
              <w:rPr>
                <w:rStyle w:val="mqInternal"/>
                <w:noProof/>
                <w:lang w:val="es-ES_tradnl"/>
              </w:rPr>
              <w:t>[1}</w:t>
            </w:r>
            <w:r>
              <w:rPr>
                <w:lang w:val="es-ES_tradnl"/>
              </w:rPr>
              <w:t>beacon.rights. &lt;counter&gt; .locationsDeny</w:t>
            </w:r>
            <w:r>
              <w:rPr>
                <w:rStyle w:val="mqInternal"/>
                <w:noProof/>
                <w:lang w:val="es-ES_tradnl"/>
              </w:rPr>
              <w:t>{2]</w:t>
            </w:r>
            <w:r>
              <w:rPr>
                <w:lang w:val="es-ES_tradnl"/>
              </w:rPr>
              <w:t xml:space="preserve"> y el paquete </w:t>
            </w:r>
            <w:r>
              <w:rPr>
                <w:rStyle w:val="mqInternal"/>
                <w:noProof/>
                <w:lang w:val="es-ES_tradnl"/>
              </w:rPr>
              <w:t>[3}</w:t>
            </w:r>
            <w:r>
              <w:rPr>
                <w:lang w:val="es-ES_tradnl"/>
              </w:rPr>
              <w:t>Ubicaciones denegadas</w:t>
            </w:r>
            <w:r>
              <w:rPr>
                <w:rStyle w:val="mqInternal"/>
                <w:noProof/>
                <w:lang w:val="es-ES_tradnl"/>
              </w:rPr>
              <w:t>{4]</w:t>
            </w:r>
            <w:r>
              <w:rPr>
                <w:lang w:val="es-ES_tradnl"/>
              </w:rPr>
              <w:t xml:space="preserve"> campo de formulario puede parecer que podr</w:t>
            </w:r>
            <w:r>
              <w:rPr>
                <w:lang w:val="es-ES_tradnl"/>
              </w:rPr>
              <w:t>í</w:t>
            </w:r>
            <w:r>
              <w:rPr>
                <w:lang w:val="es-ES_tradnl"/>
              </w:rPr>
              <w:t>a estar en conflicto.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1d41737b-1</w:t>
            </w:r>
            <w:r>
              <w:rPr>
                <w:noProof/>
                <w:sz w:val="2"/>
              </w:rPr>
              <w:t>e5d-42e3-9d96-9e402e09f6c5</w:t>
            </w:r>
          </w:p>
        </w:tc>
        <w:tc>
          <w:tcPr>
            <w:tcW w:w="7407" w:type="dxa"/>
            <w:shd w:val="clear" w:color="auto" w:fill="F2F2F2" w:themeFill="background1" w:themeFillShade="F2"/>
          </w:tcPr>
          <w:p w:rsidR="00000000" w:rsidRDefault="00FF2FA9">
            <w:pPr>
              <w:rPr>
                <w:noProof/>
              </w:rPr>
            </w:pPr>
            <w:r>
              <w:rPr>
                <w:noProof/>
              </w:rPr>
              <w:t>Remember, when considering these "conflicts" there are two different questions being asked, those being:</w:t>
            </w:r>
          </w:p>
        </w:tc>
        <w:tc>
          <w:tcPr>
            <w:tcW w:w="7407" w:type="dxa"/>
          </w:tcPr>
          <w:p w:rsidR="00000000" w:rsidRDefault="00FF2FA9">
            <w:pPr>
              <w:rPr>
                <w:lang w:val="es-ES_tradnl"/>
              </w:rPr>
            </w:pPr>
            <w:r>
              <w:rPr>
                <w:lang w:val="es-ES_tradnl"/>
              </w:rPr>
              <w:t>Recuerde, al considerar estos "conflictos", se hacen dos preguntas diferentes, que son: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16389b2a-1cb8-41c2-bd68-77f1c55</w:t>
            </w:r>
            <w:r>
              <w:rPr>
                <w:noProof/>
                <w:sz w:val="2"/>
              </w:rPr>
              <w:t>19205</w:t>
            </w:r>
          </w:p>
        </w:tc>
        <w:tc>
          <w:tcPr>
            <w:tcW w:w="7407" w:type="dxa"/>
            <w:shd w:val="clear" w:color="auto" w:fill="F2F2F2" w:themeFill="background1" w:themeFillShade="F2"/>
          </w:tcPr>
          <w:p w:rsidR="00000000" w:rsidRDefault="00FF2FA9">
            <w:pPr>
              <w:rPr>
                <w:noProof/>
              </w:rPr>
            </w:pPr>
            <w:r>
              <w:rPr>
                <w:noProof/>
              </w:rPr>
              <w:t>Do the rights on the video allow it to play?</w:t>
            </w:r>
          </w:p>
        </w:tc>
        <w:tc>
          <w:tcPr>
            <w:tcW w:w="7407" w:type="dxa"/>
          </w:tcPr>
          <w:p w:rsidR="00000000" w:rsidRDefault="00FF2FA9">
            <w:pPr>
              <w:rPr>
                <w:lang w:val="es-ES_tradnl"/>
              </w:rPr>
            </w:pPr>
            <w:r>
              <w:rPr>
                <w:lang w:val="es-ES_tradnl"/>
              </w:rPr>
              <w:t>¿</w:t>
            </w:r>
            <w:r>
              <w:rPr>
                <w:lang w:val="es-ES_tradnl"/>
              </w:rPr>
              <w:t>Los derechos del video permiten que se reproduzca?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fc6bc95c-6f00-4268-9e2e-adbc4058efa1</w:t>
            </w:r>
          </w:p>
        </w:tc>
        <w:tc>
          <w:tcPr>
            <w:tcW w:w="7407" w:type="dxa"/>
            <w:shd w:val="clear" w:color="auto" w:fill="F2F2F2" w:themeFill="background1" w:themeFillShade="F2"/>
          </w:tcPr>
          <w:p w:rsidR="00000000" w:rsidRDefault="00FF2FA9">
            <w:pPr>
              <w:rPr>
                <w:noProof/>
              </w:rPr>
            </w:pPr>
            <w:r>
              <w:rPr>
                <w:noProof/>
              </w:rPr>
              <w:t>Is a user allowed to subscribe to the package?</w:t>
            </w:r>
          </w:p>
        </w:tc>
        <w:tc>
          <w:tcPr>
            <w:tcW w:w="7407" w:type="dxa"/>
          </w:tcPr>
          <w:p w:rsidR="00000000" w:rsidRDefault="00FF2FA9">
            <w:pPr>
              <w:rPr>
                <w:lang w:val="es-ES_tradnl"/>
              </w:rPr>
            </w:pPr>
            <w:r>
              <w:rPr>
                <w:lang w:val="es-ES_tradnl"/>
              </w:rPr>
              <w:t>¿</w:t>
            </w:r>
            <w:r>
              <w:rPr>
                <w:lang w:val="es-ES_tradnl"/>
              </w:rPr>
              <w:t>Puede un usuario suscribirse al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e7ca2fcb-007b-41d4-8f14-3866ab09137f</w:t>
            </w:r>
          </w:p>
        </w:tc>
        <w:tc>
          <w:tcPr>
            <w:tcW w:w="7407" w:type="dxa"/>
            <w:shd w:val="clear" w:color="auto" w:fill="F2F2F2" w:themeFill="background1" w:themeFillShade="F2"/>
          </w:tcPr>
          <w:p w:rsidR="00000000" w:rsidRDefault="00FF2FA9">
            <w:pPr>
              <w:rPr>
                <w:noProof/>
              </w:rPr>
            </w:pPr>
            <w:r>
              <w:rPr>
                <w:noProof/>
              </w:rPr>
              <w:t>Consider these scenarios:</w:t>
            </w:r>
          </w:p>
        </w:tc>
        <w:tc>
          <w:tcPr>
            <w:tcW w:w="7407" w:type="dxa"/>
          </w:tcPr>
          <w:p w:rsidR="00000000" w:rsidRDefault="00FF2FA9">
            <w:pPr>
              <w:rPr>
                <w:lang w:val="es-ES_tradnl"/>
              </w:rPr>
            </w:pPr>
            <w:r>
              <w:rPr>
                <w:lang w:val="es-ES_tradnl"/>
              </w:rPr>
              <w:t>Considere estos escenarios: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1118afa2-6a40-40d0-928b-34a6526f086e</w:t>
            </w:r>
          </w:p>
        </w:tc>
        <w:tc>
          <w:tcPr>
            <w:tcW w:w="7407" w:type="dxa"/>
            <w:shd w:val="clear" w:color="auto" w:fill="F2F2F2" w:themeFill="background1" w:themeFillShade="F2"/>
          </w:tcPr>
          <w:p w:rsidR="00000000" w:rsidRDefault="00FF2FA9">
            <w:pPr>
              <w:rPr>
                <w:noProof/>
              </w:rPr>
            </w:pPr>
            <w:r>
              <w:rPr>
                <w:noProof/>
              </w:rPr>
              <w:t xml:space="preserve">An end date in the </w:t>
            </w:r>
            <w:r>
              <w:rPr>
                <w:rStyle w:val="mqInternal"/>
                <w:noProof/>
              </w:rPr>
              <w:t>[1}</w:t>
            </w:r>
            <w:r>
              <w:rPr>
                <w:noProof/>
              </w:rPr>
              <w:t>beacon.rights.&lt;counter&gt;.endDate</w:t>
            </w:r>
            <w:r>
              <w:rPr>
                <w:rStyle w:val="mqInternal"/>
                <w:noProof/>
              </w:rPr>
              <w:t>{2]</w:t>
            </w:r>
            <w:r>
              <w:rPr>
                <w:noProof/>
              </w:rPr>
              <w:t xml:space="preserve"> custom field is later than the end date of the package itself.</w:t>
            </w:r>
          </w:p>
        </w:tc>
        <w:tc>
          <w:tcPr>
            <w:tcW w:w="7407" w:type="dxa"/>
          </w:tcPr>
          <w:p w:rsidR="00000000" w:rsidRDefault="00FF2FA9">
            <w:pPr>
              <w:rPr>
                <w:lang w:val="es-ES_tradnl"/>
              </w:rPr>
            </w:pPr>
            <w:r>
              <w:rPr>
                <w:lang w:val="es-ES_tradnl"/>
              </w:rPr>
              <w:t>Una</w:t>
            </w:r>
            <w:r>
              <w:rPr>
                <w:lang w:val="es-ES_tradnl"/>
              </w:rPr>
              <w:t xml:space="preserve"> fecha de finalizaci</w:t>
            </w:r>
            <w:r>
              <w:rPr>
                <w:lang w:val="es-ES_tradnl"/>
              </w:rPr>
              <w:t>ó</w:t>
            </w:r>
            <w:r>
              <w:rPr>
                <w:lang w:val="es-ES_tradnl"/>
              </w:rPr>
              <w:t xml:space="preserve">n en el </w:t>
            </w:r>
            <w:r>
              <w:rPr>
                <w:rStyle w:val="mqInternal"/>
                <w:noProof/>
                <w:lang w:val="es-ES_tradnl"/>
              </w:rPr>
              <w:t>[1}</w:t>
            </w:r>
            <w:r>
              <w:rPr>
                <w:lang w:val="es-ES_tradnl"/>
              </w:rPr>
              <w:t>beacon.rights. &lt;contador&gt; .endDate</w:t>
            </w:r>
            <w:r>
              <w:rPr>
                <w:rStyle w:val="mqInternal"/>
                <w:noProof/>
                <w:lang w:val="es-ES_tradnl"/>
              </w:rPr>
              <w:t>{2]</w:t>
            </w:r>
            <w:r>
              <w:rPr>
                <w:lang w:val="es-ES_tradnl"/>
              </w:rPr>
              <w:t xml:space="preserve"> El campo personalizado es posterior a la fecha de finalizaci</w:t>
            </w:r>
            <w:r>
              <w:rPr>
                <w:lang w:val="es-ES_tradnl"/>
              </w:rPr>
              <w:t>ó</w:t>
            </w:r>
            <w:r>
              <w:rPr>
                <w:lang w:val="es-ES_tradnl"/>
              </w:rPr>
              <w:t>n del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1daa1240-18bf-4ed8-9752-92d0258acc24</w:t>
            </w:r>
          </w:p>
        </w:tc>
        <w:tc>
          <w:tcPr>
            <w:tcW w:w="7407" w:type="dxa"/>
            <w:shd w:val="clear" w:color="auto" w:fill="F2F2F2" w:themeFill="background1" w:themeFillShade="F2"/>
          </w:tcPr>
          <w:p w:rsidR="00000000" w:rsidRDefault="00FF2FA9">
            <w:pPr>
              <w:rPr>
                <w:noProof/>
              </w:rPr>
            </w:pPr>
            <w:r>
              <w:rPr>
                <w:noProof/>
              </w:rPr>
              <w:t xml:space="preserve">This means the video's rights would allow it to be viewed until the </w:t>
            </w:r>
            <w:r>
              <w:rPr>
                <w:noProof/>
              </w:rPr>
              <w:t>custom field end date, but the user could not subscribe to the package that may have, for example, lowered the cost of viewing the video.</w:t>
            </w:r>
          </w:p>
        </w:tc>
        <w:tc>
          <w:tcPr>
            <w:tcW w:w="7407" w:type="dxa"/>
          </w:tcPr>
          <w:p w:rsidR="00000000" w:rsidRDefault="00FF2FA9">
            <w:pPr>
              <w:rPr>
                <w:lang w:val="es-ES_tradnl"/>
              </w:rPr>
            </w:pPr>
            <w:r>
              <w:rPr>
                <w:lang w:val="es-ES_tradnl"/>
              </w:rPr>
              <w:t>Esto significa que los derechos del video permitir</w:t>
            </w:r>
            <w:r>
              <w:rPr>
                <w:lang w:val="es-ES_tradnl"/>
              </w:rPr>
              <w:t>í</w:t>
            </w:r>
            <w:r>
              <w:rPr>
                <w:lang w:val="es-ES_tradnl"/>
              </w:rPr>
              <w:t>an verlo hasta la fecha de finalizaci</w:t>
            </w:r>
            <w:r>
              <w:rPr>
                <w:lang w:val="es-ES_tradnl"/>
              </w:rPr>
              <w:t>ó</w:t>
            </w:r>
            <w:r>
              <w:rPr>
                <w:lang w:val="es-ES_tradnl"/>
              </w:rPr>
              <w:t>n del campo personalizado, pe</w:t>
            </w:r>
            <w:r>
              <w:rPr>
                <w:lang w:val="es-ES_tradnl"/>
              </w:rPr>
              <w:t>ro el usuario no podr</w:t>
            </w:r>
            <w:r>
              <w:rPr>
                <w:lang w:val="es-ES_tradnl"/>
              </w:rPr>
              <w:t>í</w:t>
            </w:r>
            <w:r>
              <w:rPr>
                <w:lang w:val="es-ES_tradnl"/>
              </w:rPr>
              <w:t>a suscribirse al paquete que, por ejemplo, puede haber reducido el costo de ver el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d9b754dc-4ef9-419a-8886-6364e4440083</w:t>
            </w:r>
          </w:p>
        </w:tc>
        <w:tc>
          <w:tcPr>
            <w:tcW w:w="7407" w:type="dxa"/>
            <w:shd w:val="clear" w:color="auto" w:fill="F2F2F2" w:themeFill="background1" w:themeFillShade="F2"/>
          </w:tcPr>
          <w:p w:rsidR="00000000" w:rsidRDefault="00FF2FA9">
            <w:pPr>
              <w:rPr>
                <w:noProof/>
              </w:rPr>
            </w:pPr>
            <w:r>
              <w:rPr>
                <w:noProof/>
              </w:rPr>
              <w:t>A package is created that has permitted locations of US, Canada and Mexico, and that package is assign</w:t>
            </w:r>
            <w:r>
              <w:rPr>
                <w:noProof/>
              </w:rPr>
              <w:t xml:space="preserve">ed to the video in the custom field </w:t>
            </w:r>
            <w:r>
              <w:rPr>
                <w:rStyle w:val="mqInternal"/>
                <w:noProof/>
              </w:rPr>
              <w:t>[1}</w:t>
            </w:r>
            <w:r>
              <w:rPr>
                <w:noProof/>
              </w:rPr>
              <w:t>beacon.rights.&lt;counter&gt;.packageName</w:t>
            </w:r>
            <w:r>
              <w:rPr>
                <w:rStyle w:val="mqInternal"/>
                <w:noProof/>
              </w:rPr>
              <w:t>{2]</w:t>
            </w:r>
            <w:r>
              <w:rPr>
                <w:noProof/>
              </w:rPr>
              <w:t>.</w:t>
            </w:r>
          </w:p>
        </w:tc>
        <w:tc>
          <w:tcPr>
            <w:tcW w:w="7407" w:type="dxa"/>
          </w:tcPr>
          <w:p w:rsidR="00000000" w:rsidRDefault="00FF2FA9">
            <w:pPr>
              <w:rPr>
                <w:lang w:val="es-ES_tradnl"/>
              </w:rPr>
            </w:pPr>
            <w:r>
              <w:rPr>
                <w:lang w:val="es-ES_tradnl"/>
              </w:rPr>
              <w:t>Se crea un paquete que tiene ubicaciones permitidas de EE. UU., Canad</w:t>
            </w:r>
            <w:r>
              <w:rPr>
                <w:lang w:val="es-ES_tradnl"/>
              </w:rPr>
              <w:t>á</w:t>
            </w:r>
            <w:r>
              <w:rPr>
                <w:lang w:val="es-ES_tradnl"/>
              </w:rPr>
              <w:t xml:space="preserve"> y M</w:t>
            </w:r>
            <w:r>
              <w:rPr>
                <w:lang w:val="es-ES_tradnl"/>
              </w:rPr>
              <w:t>é</w:t>
            </w:r>
            <w:r>
              <w:rPr>
                <w:lang w:val="es-ES_tradnl"/>
              </w:rPr>
              <w:t xml:space="preserve">xico, y ese paquete se asigna al video en el campo personalizado. </w:t>
            </w:r>
            <w:r>
              <w:rPr>
                <w:rStyle w:val="mqInternal"/>
                <w:noProof/>
                <w:lang w:val="es-ES_tradnl"/>
              </w:rPr>
              <w:t>[1}</w:t>
            </w:r>
            <w:r>
              <w:rPr>
                <w:lang w:val="es-ES_tradnl"/>
              </w:rPr>
              <w:t>beacon.rights. &lt;contador&gt; .packageName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243f3b28-1a6e-44a3-823a-b06f6f980446</w:t>
            </w:r>
          </w:p>
        </w:tc>
        <w:tc>
          <w:tcPr>
            <w:tcW w:w="7407" w:type="dxa"/>
            <w:shd w:val="clear" w:color="auto" w:fill="F2F2F2" w:themeFill="background1" w:themeFillShade="F2"/>
          </w:tcPr>
          <w:p w:rsidR="00000000" w:rsidRDefault="00FF2FA9">
            <w:pPr>
              <w:rPr>
                <w:noProof/>
              </w:rPr>
            </w:pPr>
            <w:r>
              <w:rPr>
                <w:noProof/>
              </w:rPr>
              <w:t xml:space="preserve">Also in the video's custom fields, UK is placed in the </w:t>
            </w:r>
            <w:r>
              <w:rPr>
                <w:rStyle w:val="mqInternal"/>
                <w:noProof/>
              </w:rPr>
              <w:t>[1}</w:t>
            </w:r>
            <w:r>
              <w:rPr>
                <w:noProof/>
              </w:rPr>
              <w:t>beacon.rights.&lt;counter&gt;.locationsPermit</w:t>
            </w:r>
            <w:r>
              <w:rPr>
                <w:rStyle w:val="mqInternal"/>
                <w:noProof/>
              </w:rPr>
              <w:t>{2]</w:t>
            </w:r>
            <w:r>
              <w:rPr>
                <w:noProof/>
              </w:rPr>
              <w:t xml:space="preserve"> custom field.</w:t>
            </w:r>
          </w:p>
        </w:tc>
        <w:tc>
          <w:tcPr>
            <w:tcW w:w="7407" w:type="dxa"/>
          </w:tcPr>
          <w:p w:rsidR="00000000" w:rsidRDefault="00FF2FA9">
            <w:pPr>
              <w:rPr>
                <w:lang w:val="es-ES_tradnl"/>
              </w:rPr>
            </w:pPr>
            <w:r>
              <w:rPr>
                <w:lang w:val="es-ES_tradnl"/>
              </w:rPr>
              <w:t>Tambi</w:t>
            </w:r>
            <w:r>
              <w:rPr>
                <w:lang w:val="es-ES_tradnl"/>
              </w:rPr>
              <w:t>é</w:t>
            </w:r>
            <w:r>
              <w:rPr>
                <w:lang w:val="es-ES_tradnl"/>
              </w:rPr>
              <w:t>n en los campos personalizados del video, Reino Un</w:t>
            </w:r>
            <w:r>
              <w:rPr>
                <w:lang w:val="es-ES_tradnl"/>
              </w:rPr>
              <w:t xml:space="preserve">ido se coloca en el </w:t>
            </w:r>
            <w:r>
              <w:rPr>
                <w:rStyle w:val="mqInternal"/>
                <w:noProof/>
                <w:lang w:val="es-ES_tradnl"/>
              </w:rPr>
              <w:t>[1}</w:t>
            </w:r>
            <w:r>
              <w:rPr>
                <w:lang w:val="es-ES_tradnl"/>
              </w:rPr>
              <w:t>beacon.rights. &lt;contador&gt; .locationsPermit</w:t>
            </w:r>
            <w:r>
              <w:rPr>
                <w:rStyle w:val="mqInternal"/>
                <w:noProof/>
                <w:lang w:val="es-ES_tradnl"/>
              </w:rPr>
              <w:t>{2]</w:t>
            </w:r>
            <w:r>
              <w:rPr>
                <w:lang w:val="es-ES_tradnl"/>
              </w:rPr>
              <w:t xml:space="preserve"> campo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f2b46482-8fb7-458a-a569-7cc80140b08c</w:t>
            </w:r>
          </w:p>
        </w:tc>
        <w:tc>
          <w:tcPr>
            <w:tcW w:w="7407" w:type="dxa"/>
            <w:shd w:val="clear" w:color="auto" w:fill="F2F2F2" w:themeFill="background1" w:themeFillShade="F2"/>
          </w:tcPr>
          <w:p w:rsidR="00000000" w:rsidRDefault="00FF2FA9">
            <w:pPr>
              <w:rPr>
                <w:noProof/>
              </w:rPr>
            </w:pPr>
            <w:r>
              <w:rPr>
                <w:noProof/>
              </w:rPr>
              <w:t>The package is assigned to the video, but the package cannot be purchased in the UK.</w:t>
            </w:r>
          </w:p>
        </w:tc>
        <w:tc>
          <w:tcPr>
            <w:tcW w:w="7407" w:type="dxa"/>
          </w:tcPr>
          <w:p w:rsidR="00000000" w:rsidRDefault="00FF2FA9">
            <w:pPr>
              <w:rPr>
                <w:lang w:val="es-ES_tradnl"/>
              </w:rPr>
            </w:pPr>
            <w:r>
              <w:rPr>
                <w:lang w:val="es-ES_tradnl"/>
              </w:rPr>
              <w:t>El paquete est</w:t>
            </w:r>
            <w:r>
              <w:rPr>
                <w:lang w:val="es-ES_tradnl"/>
              </w:rPr>
              <w:t>á</w:t>
            </w:r>
            <w:r>
              <w:rPr>
                <w:lang w:val="es-ES_tradnl"/>
              </w:rPr>
              <w:t xml:space="preserve"> asignado al video, pero no se puede comprar en el Reino Unido.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b1d2dac8-3178-4c14-adba-ed24e05f42b9</w:t>
            </w:r>
          </w:p>
        </w:tc>
        <w:tc>
          <w:tcPr>
            <w:tcW w:w="7407" w:type="dxa"/>
            <w:shd w:val="clear" w:color="auto" w:fill="F2F2F2" w:themeFill="background1" w:themeFillShade="F2"/>
          </w:tcPr>
          <w:p w:rsidR="00000000" w:rsidRDefault="00FF2FA9">
            <w:pPr>
              <w:rPr>
                <w:noProof/>
              </w:rPr>
            </w:pPr>
            <w:r>
              <w:rPr>
                <w:noProof/>
              </w:rPr>
              <w:t>The video would be able to play in the UK, but it would could not be part of the package for a UK customer.</w:t>
            </w:r>
          </w:p>
        </w:tc>
        <w:tc>
          <w:tcPr>
            <w:tcW w:w="7407" w:type="dxa"/>
          </w:tcPr>
          <w:p w:rsidR="00000000" w:rsidRDefault="00FF2FA9">
            <w:pPr>
              <w:rPr>
                <w:lang w:val="es-ES_tradnl"/>
              </w:rPr>
            </w:pPr>
            <w:r>
              <w:rPr>
                <w:lang w:val="es-ES_tradnl"/>
              </w:rPr>
              <w:t>El video podr</w:t>
            </w:r>
            <w:r>
              <w:rPr>
                <w:lang w:val="es-ES_tradnl"/>
              </w:rPr>
              <w:t>í</w:t>
            </w:r>
            <w:r>
              <w:rPr>
                <w:lang w:val="es-ES_tradnl"/>
              </w:rPr>
              <w:t>a reproducirse en el Reino U</w:t>
            </w:r>
            <w:r>
              <w:rPr>
                <w:lang w:val="es-ES_tradnl"/>
              </w:rPr>
              <w:t>nido, pero no podr</w:t>
            </w:r>
            <w:r>
              <w:rPr>
                <w:lang w:val="es-ES_tradnl"/>
              </w:rPr>
              <w:t>í</w:t>
            </w:r>
            <w:r>
              <w:rPr>
                <w:lang w:val="es-ES_tradnl"/>
              </w:rPr>
              <w:t>a ser parte del paquete para un cliente del Reino Unido.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68b00606-0fda-4eed-9e1a-5a0e09e7e169</w:t>
            </w:r>
          </w:p>
        </w:tc>
        <w:tc>
          <w:tcPr>
            <w:tcW w:w="7407" w:type="dxa"/>
            <w:shd w:val="clear" w:color="auto" w:fill="F2F2F2" w:themeFill="background1" w:themeFillShade="F2"/>
          </w:tcPr>
          <w:p w:rsidR="00000000" w:rsidRDefault="00FF2FA9">
            <w:pPr>
              <w:rPr>
                <w:noProof/>
              </w:rPr>
            </w:pPr>
            <w:r>
              <w:rPr>
                <w:noProof/>
              </w:rPr>
              <w:t>A package is created that has permitted locations of US, Canada and Mexico.</w:t>
            </w:r>
          </w:p>
        </w:tc>
        <w:tc>
          <w:tcPr>
            <w:tcW w:w="7407" w:type="dxa"/>
          </w:tcPr>
          <w:p w:rsidR="00000000" w:rsidRDefault="00FF2FA9">
            <w:pPr>
              <w:rPr>
                <w:lang w:val="es-ES_tradnl"/>
              </w:rPr>
            </w:pPr>
            <w:r>
              <w:rPr>
                <w:lang w:val="es-ES_tradnl"/>
              </w:rPr>
              <w:t>Se crea un paquete que ha permitido ubicaciones de EE. UU., Ca</w:t>
            </w:r>
            <w:r>
              <w:rPr>
                <w:lang w:val="es-ES_tradnl"/>
              </w:rPr>
              <w:t>nad</w:t>
            </w:r>
            <w:r>
              <w:rPr>
                <w:lang w:val="es-ES_tradnl"/>
              </w:rPr>
              <w:t>á</w:t>
            </w:r>
            <w:r>
              <w:rPr>
                <w:lang w:val="es-ES_tradnl"/>
              </w:rPr>
              <w:t xml:space="preserve"> y M</w:t>
            </w:r>
            <w:r>
              <w:rPr>
                <w:lang w:val="es-ES_tradnl"/>
              </w:rPr>
              <w:t>é</w:t>
            </w:r>
            <w:r>
              <w:rPr>
                <w:lang w:val="es-ES_tradnl"/>
              </w:rPr>
              <w:t>xico.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99c664dd-dbd0-4778-946a-6924aa489b9d</w:t>
            </w:r>
          </w:p>
        </w:tc>
        <w:tc>
          <w:tcPr>
            <w:tcW w:w="7407" w:type="dxa"/>
            <w:shd w:val="clear" w:color="auto" w:fill="F2F2F2" w:themeFill="background1" w:themeFillShade="F2"/>
          </w:tcPr>
          <w:p w:rsidR="00000000" w:rsidRDefault="00FF2FA9">
            <w:pPr>
              <w:rPr>
                <w:noProof/>
              </w:rPr>
            </w:pPr>
            <w:r>
              <w:rPr>
                <w:noProof/>
              </w:rPr>
              <w:t xml:space="preserve">In the custom fields US and Canada are added in the video's </w:t>
            </w:r>
            <w:r>
              <w:rPr>
                <w:rStyle w:val="mqInternal"/>
                <w:noProof/>
              </w:rPr>
              <w:t>[1}</w:t>
            </w:r>
            <w:r>
              <w:rPr>
                <w:noProof/>
              </w:rPr>
              <w:t>beacon.rights.&lt;counter&gt;.locationsDeny</w:t>
            </w:r>
            <w:r>
              <w:rPr>
                <w:rStyle w:val="mqInternal"/>
                <w:noProof/>
              </w:rPr>
              <w:t>{2]</w:t>
            </w:r>
            <w:r>
              <w:rPr>
                <w:noProof/>
              </w:rPr>
              <w:t xml:space="preserve"> custom field.</w:t>
            </w:r>
          </w:p>
        </w:tc>
        <w:tc>
          <w:tcPr>
            <w:tcW w:w="7407" w:type="dxa"/>
          </w:tcPr>
          <w:p w:rsidR="00000000" w:rsidRDefault="00FF2FA9">
            <w:pPr>
              <w:rPr>
                <w:lang w:val="es-ES_tradnl"/>
              </w:rPr>
            </w:pPr>
            <w:r>
              <w:rPr>
                <w:lang w:val="es-ES_tradnl"/>
              </w:rPr>
              <w:t>En los campos personalizados, EE. UU. Y Canad</w:t>
            </w:r>
            <w:r>
              <w:rPr>
                <w:lang w:val="es-ES_tradnl"/>
              </w:rPr>
              <w:t>á</w:t>
            </w:r>
            <w:r>
              <w:rPr>
                <w:lang w:val="es-ES_tradnl"/>
              </w:rPr>
              <w:t xml:space="preserve"> se agregan en el video </w:t>
            </w:r>
            <w:r>
              <w:rPr>
                <w:rStyle w:val="mqInternal"/>
                <w:noProof/>
                <w:lang w:val="es-ES_tradnl"/>
              </w:rPr>
              <w:t>[1}</w:t>
            </w:r>
            <w:r>
              <w:rPr>
                <w:lang w:val="es-ES_tradnl"/>
              </w:rPr>
              <w:t>beacon.r</w:t>
            </w:r>
            <w:r>
              <w:rPr>
                <w:lang w:val="es-ES_tradnl"/>
              </w:rPr>
              <w:t>ights. &lt;counter&gt; .locationsDeny</w:t>
            </w:r>
            <w:r>
              <w:rPr>
                <w:rStyle w:val="mqInternal"/>
                <w:noProof/>
                <w:lang w:val="es-ES_tradnl"/>
              </w:rPr>
              <w:t>{2]</w:t>
            </w:r>
            <w:r>
              <w:rPr>
                <w:lang w:val="es-ES_tradnl"/>
              </w:rPr>
              <w:t xml:space="preserve"> campo personalizado.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1dea9bed-1f71-4cc5-b0b7-f1eb5ce99ff5</w:t>
            </w:r>
          </w:p>
        </w:tc>
        <w:tc>
          <w:tcPr>
            <w:tcW w:w="7407" w:type="dxa"/>
            <w:shd w:val="clear" w:color="auto" w:fill="F2F2F2" w:themeFill="background1" w:themeFillShade="F2"/>
          </w:tcPr>
          <w:p w:rsidR="00000000" w:rsidRDefault="00FF2FA9">
            <w:pPr>
              <w:rPr>
                <w:noProof/>
              </w:rPr>
            </w:pPr>
            <w:r>
              <w:rPr>
                <w:noProof/>
              </w:rPr>
              <w:t>Here the customers in US, Canada and Mexico could subscribe to the package, but the specific video where US and Canada are denied locations means the video co</w:t>
            </w:r>
            <w:r>
              <w:rPr>
                <w:noProof/>
              </w:rPr>
              <w:t>uld not be viewed by customers in those locations even though the video is in the package.</w:t>
            </w:r>
          </w:p>
        </w:tc>
        <w:tc>
          <w:tcPr>
            <w:tcW w:w="7407" w:type="dxa"/>
          </w:tcPr>
          <w:p w:rsidR="00000000" w:rsidRDefault="00FF2FA9">
            <w:pPr>
              <w:rPr>
                <w:lang w:val="es-ES_tradnl"/>
              </w:rPr>
            </w:pPr>
            <w:r>
              <w:rPr>
                <w:lang w:val="es-ES_tradnl"/>
              </w:rPr>
              <w:t>Aqu</w:t>
            </w:r>
            <w:r>
              <w:rPr>
                <w:lang w:val="es-ES_tradnl"/>
              </w:rPr>
              <w:t>í</w:t>
            </w:r>
            <w:r>
              <w:rPr>
                <w:lang w:val="es-ES_tradnl"/>
              </w:rPr>
              <w:t>, los clientes de EE. UU., Canad</w:t>
            </w:r>
            <w:r>
              <w:rPr>
                <w:lang w:val="es-ES_tradnl"/>
              </w:rPr>
              <w:t>á</w:t>
            </w:r>
            <w:r>
              <w:rPr>
                <w:lang w:val="es-ES_tradnl"/>
              </w:rPr>
              <w:t xml:space="preserve"> y M</w:t>
            </w:r>
            <w:r>
              <w:rPr>
                <w:lang w:val="es-ES_tradnl"/>
              </w:rPr>
              <w:t>é</w:t>
            </w:r>
            <w:r>
              <w:rPr>
                <w:lang w:val="es-ES_tradnl"/>
              </w:rPr>
              <w:t>xico podr</w:t>
            </w:r>
            <w:r>
              <w:rPr>
                <w:lang w:val="es-ES_tradnl"/>
              </w:rPr>
              <w:t>í</w:t>
            </w:r>
            <w:r>
              <w:rPr>
                <w:lang w:val="es-ES_tradnl"/>
              </w:rPr>
              <w:t>an suscribirse al paquete, pero el video espec</w:t>
            </w:r>
            <w:r>
              <w:rPr>
                <w:lang w:val="es-ES_tradnl"/>
              </w:rPr>
              <w:t>í</w:t>
            </w:r>
            <w:r>
              <w:rPr>
                <w:lang w:val="es-ES_tradnl"/>
              </w:rPr>
              <w:t>fico en el que se niegan ubicaciones en EE. UU. Y Canad</w:t>
            </w:r>
            <w:r>
              <w:rPr>
                <w:lang w:val="es-ES_tradnl"/>
              </w:rPr>
              <w:t>á</w:t>
            </w:r>
            <w:r>
              <w:rPr>
                <w:lang w:val="es-ES_tradnl"/>
              </w:rPr>
              <w:t xml:space="preserve"> significa</w:t>
            </w:r>
            <w:r>
              <w:rPr>
                <w:lang w:val="es-ES_tradnl"/>
              </w:rPr>
              <w:t xml:space="preserve"> que los clientes de esas ubicaciones no pueden ver el video a pesar de que el video est</w:t>
            </w:r>
            <w:r>
              <w:rPr>
                <w:lang w:val="es-ES_tradnl"/>
              </w:rPr>
              <w:t>á</w:t>
            </w:r>
            <w:r>
              <w:rPr>
                <w:lang w:val="es-ES_tradnl"/>
              </w:rPr>
              <w:t xml:space="preserve"> en el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4daa0fb7-ce18-46f5-b1c8-4599675e4746</w:t>
            </w:r>
          </w:p>
        </w:tc>
        <w:tc>
          <w:tcPr>
            <w:tcW w:w="7407" w:type="dxa"/>
            <w:shd w:val="clear" w:color="auto" w:fill="F2F2F2" w:themeFill="background1" w:themeFillShade="F2"/>
          </w:tcPr>
          <w:p w:rsidR="00000000" w:rsidRDefault="00FF2FA9">
            <w:pPr>
              <w:rPr>
                <w:noProof/>
              </w:rPr>
            </w:pPr>
            <w:r>
              <w:rPr>
                <w:noProof/>
              </w:rPr>
              <w:t>Subscription interval support</w:t>
            </w:r>
          </w:p>
        </w:tc>
        <w:tc>
          <w:tcPr>
            <w:tcW w:w="7407" w:type="dxa"/>
          </w:tcPr>
          <w:p w:rsidR="00000000" w:rsidRDefault="00FF2FA9">
            <w:pPr>
              <w:rPr>
                <w:lang w:val="es-ES_tradnl"/>
              </w:rPr>
            </w:pPr>
            <w:r>
              <w:rPr>
                <w:lang w:val="es-ES_tradnl"/>
              </w:rPr>
              <w:t>Soporte de intervalo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c93651c0-fe91-48a9-ba43-9c848fb6d25a</w:t>
            </w:r>
          </w:p>
        </w:tc>
        <w:tc>
          <w:tcPr>
            <w:tcW w:w="7407" w:type="dxa"/>
            <w:shd w:val="clear" w:color="auto" w:fill="F2F2F2" w:themeFill="background1" w:themeFillShade="F2"/>
          </w:tcPr>
          <w:p w:rsidR="00000000" w:rsidRDefault="00FF2FA9">
            <w:pPr>
              <w:rPr>
                <w:noProof/>
              </w:rPr>
            </w:pPr>
            <w:r>
              <w:rPr>
                <w:noProof/>
              </w:rPr>
              <w:t>The following table shows the time intervals supported for recurring subscriptions for each store:</w:t>
            </w:r>
          </w:p>
        </w:tc>
        <w:tc>
          <w:tcPr>
            <w:tcW w:w="7407" w:type="dxa"/>
          </w:tcPr>
          <w:p w:rsidR="00000000" w:rsidRDefault="00FF2FA9">
            <w:pPr>
              <w:rPr>
                <w:lang w:val="es-ES_tradnl"/>
              </w:rPr>
            </w:pPr>
            <w:r>
              <w:rPr>
                <w:lang w:val="es-ES_tradnl"/>
              </w:rPr>
              <w:t>La siguiente tabla muestra los intervalos de tiempo admitidos para las suscripciones recurrentes para cada tienda: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ce33ef91-4527-465b-a2ef-cec8d2f6ea60</w:t>
            </w:r>
          </w:p>
        </w:tc>
        <w:tc>
          <w:tcPr>
            <w:tcW w:w="7407" w:type="dxa"/>
            <w:shd w:val="clear" w:color="auto" w:fill="F2F2F2" w:themeFill="background1" w:themeFillShade="F2"/>
          </w:tcPr>
          <w:p w:rsidR="00000000" w:rsidRDefault="00FF2FA9">
            <w:pPr>
              <w:rPr>
                <w:noProof/>
              </w:rPr>
            </w:pPr>
            <w:r>
              <w:rPr>
                <w:noProof/>
              </w:rPr>
              <w:t>Time Interval</w:t>
            </w:r>
          </w:p>
        </w:tc>
        <w:tc>
          <w:tcPr>
            <w:tcW w:w="7407" w:type="dxa"/>
          </w:tcPr>
          <w:p w:rsidR="00000000" w:rsidRDefault="00FF2FA9">
            <w:pPr>
              <w:rPr>
                <w:lang w:val="es-ES_tradnl"/>
              </w:rPr>
            </w:pPr>
            <w:r>
              <w:rPr>
                <w:lang w:val="es-ES_tradnl"/>
              </w:rPr>
              <w:t>Intervalo de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177ea108-ea33-45c8-9050-a9ee9d661769</w:t>
            </w:r>
          </w:p>
        </w:tc>
        <w:tc>
          <w:tcPr>
            <w:tcW w:w="7407" w:type="dxa"/>
            <w:shd w:val="clear" w:color="auto" w:fill="F2F2F2" w:themeFill="background1" w:themeFillShade="F2"/>
          </w:tcPr>
          <w:p w:rsidR="00000000" w:rsidRDefault="00FF2FA9">
            <w:pPr>
              <w:rPr>
                <w:noProof/>
              </w:rPr>
            </w:pPr>
            <w:r>
              <w:rPr>
                <w:noProof/>
              </w:rPr>
              <w:t>Apple Store</w:t>
            </w:r>
          </w:p>
        </w:tc>
        <w:tc>
          <w:tcPr>
            <w:tcW w:w="7407" w:type="dxa"/>
          </w:tcPr>
          <w:p w:rsidR="00000000" w:rsidRDefault="00FF2FA9">
            <w:pPr>
              <w:rPr>
                <w:lang w:val="es-ES_tradnl"/>
              </w:rPr>
            </w:pPr>
            <w:r>
              <w:rPr>
                <w:lang w:val="es-ES_tradnl"/>
              </w:rPr>
              <w:t>tienda Apple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54f26d06-ae50-44ad-8b9f-4de85d6f8273</w:t>
            </w:r>
          </w:p>
        </w:tc>
        <w:tc>
          <w:tcPr>
            <w:tcW w:w="7407" w:type="dxa"/>
            <w:shd w:val="clear" w:color="auto" w:fill="F2F2F2" w:themeFill="background1" w:themeFillShade="F2"/>
          </w:tcPr>
          <w:p w:rsidR="00000000" w:rsidRDefault="00FF2FA9">
            <w:pPr>
              <w:rPr>
                <w:noProof/>
              </w:rPr>
            </w:pPr>
            <w:r>
              <w:rPr>
                <w:noProof/>
              </w:rPr>
              <w:t>Google Play Store</w:t>
            </w:r>
          </w:p>
        </w:tc>
        <w:tc>
          <w:tcPr>
            <w:tcW w:w="7407" w:type="dxa"/>
          </w:tcPr>
          <w:p w:rsidR="00000000" w:rsidRDefault="00FF2FA9">
            <w:pPr>
              <w:rPr>
                <w:lang w:val="es-ES_tradnl"/>
              </w:rPr>
            </w:pPr>
            <w:r>
              <w:rPr>
                <w:lang w:val="es-ES_tradnl"/>
              </w:rPr>
              <w:t>Google Play Store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3ba1d680-48cd-497d-877f-ea2ace46e9fd</w:t>
            </w:r>
          </w:p>
        </w:tc>
        <w:tc>
          <w:tcPr>
            <w:tcW w:w="7407" w:type="dxa"/>
            <w:shd w:val="clear" w:color="auto" w:fill="F2F2F2" w:themeFill="background1" w:themeFillShade="F2"/>
          </w:tcPr>
          <w:p w:rsidR="00000000" w:rsidRDefault="00FF2FA9">
            <w:pPr>
              <w:rPr>
                <w:noProof/>
              </w:rPr>
            </w:pPr>
            <w:r>
              <w:rPr>
                <w:noProof/>
              </w:rPr>
              <w:t>Roku Store</w:t>
            </w:r>
          </w:p>
        </w:tc>
        <w:tc>
          <w:tcPr>
            <w:tcW w:w="7407" w:type="dxa"/>
          </w:tcPr>
          <w:p w:rsidR="00000000" w:rsidRDefault="00FF2FA9">
            <w:pPr>
              <w:rPr>
                <w:lang w:val="es-ES_tradnl"/>
              </w:rPr>
            </w:pPr>
            <w:r>
              <w:rPr>
                <w:lang w:val="es-ES_tradnl"/>
              </w:rPr>
              <w:t>Tienda Roku</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1606ed04-7aaf-4121-a6b3-3bed7cb4cc2c</w:t>
            </w:r>
          </w:p>
        </w:tc>
        <w:tc>
          <w:tcPr>
            <w:tcW w:w="7407" w:type="dxa"/>
            <w:shd w:val="clear" w:color="auto" w:fill="F2F2F2" w:themeFill="background1" w:themeFillShade="F2"/>
          </w:tcPr>
          <w:p w:rsidR="00000000" w:rsidRDefault="00FF2FA9">
            <w:pPr>
              <w:rPr>
                <w:noProof/>
              </w:rPr>
            </w:pPr>
            <w:r>
              <w:rPr>
                <w:noProof/>
              </w:rPr>
              <w:t>Amazon Store</w:t>
            </w:r>
          </w:p>
        </w:tc>
        <w:tc>
          <w:tcPr>
            <w:tcW w:w="7407" w:type="dxa"/>
          </w:tcPr>
          <w:p w:rsidR="00000000" w:rsidRDefault="00FF2FA9">
            <w:pPr>
              <w:rPr>
                <w:lang w:val="es-ES_tradnl"/>
              </w:rPr>
            </w:pPr>
            <w:r>
              <w:rPr>
                <w:lang w:val="es-ES_tradnl"/>
              </w:rPr>
              <w:t>Tienda Amazon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5bc7a2ba-19d1-4148-b86d-45d0e56d4038</w:t>
            </w:r>
          </w:p>
        </w:tc>
        <w:tc>
          <w:tcPr>
            <w:tcW w:w="7407" w:type="dxa"/>
            <w:shd w:val="clear" w:color="auto" w:fill="F2F2F2" w:themeFill="background1" w:themeFillShade="F2"/>
          </w:tcPr>
          <w:p w:rsidR="00000000" w:rsidRDefault="00FF2FA9">
            <w:pPr>
              <w:rPr>
                <w:noProof/>
              </w:rPr>
            </w:pPr>
            <w:r>
              <w:rPr>
                <w:noProof/>
              </w:rPr>
              <w:t>Stripe</w:t>
            </w:r>
          </w:p>
        </w:tc>
        <w:tc>
          <w:tcPr>
            <w:tcW w:w="7407" w:type="dxa"/>
          </w:tcPr>
          <w:p w:rsidR="00000000" w:rsidRDefault="00FF2FA9">
            <w:pPr>
              <w:rPr>
                <w:lang w:val="es-ES_tradnl"/>
              </w:rPr>
            </w:pPr>
            <w:r>
              <w:rPr>
                <w:lang w:val="es-ES_tradnl"/>
              </w:rPr>
              <w:t>Raya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625742ce-d53e-4260-affa-4e96a4637cdc</w:t>
            </w:r>
          </w:p>
        </w:tc>
        <w:tc>
          <w:tcPr>
            <w:tcW w:w="7407" w:type="dxa"/>
            <w:shd w:val="clear" w:color="auto" w:fill="F2F2F2" w:themeFill="background1" w:themeFillShade="F2"/>
          </w:tcPr>
          <w:p w:rsidR="00000000" w:rsidRDefault="00FF2FA9">
            <w:pPr>
              <w:rPr>
                <w:noProof/>
              </w:rPr>
            </w:pPr>
            <w:r>
              <w:rPr>
                <w:noProof/>
              </w:rPr>
              <w:t>1 Week</w:t>
            </w:r>
          </w:p>
        </w:tc>
        <w:tc>
          <w:tcPr>
            <w:tcW w:w="7407" w:type="dxa"/>
          </w:tcPr>
          <w:p w:rsidR="00000000" w:rsidRDefault="00FF2FA9">
            <w:pPr>
              <w:rPr>
                <w:lang w:val="es-ES_tradnl"/>
              </w:rPr>
            </w:pPr>
            <w:r>
              <w:rPr>
                <w:lang w:val="es-ES_tradnl"/>
              </w:rPr>
              <w:t>1 semana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52a3bf10-3efb-41a4-9773-beded3f46b24</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c02d5d7b-7945-47e5-9445-0ebec19debd1</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3772640f-9086-4cc4-8b71-1f81188aa9f4</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79d2e036-81e0-4e17-9123-aac0923307b3</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d6249545-6f9e-4b95-bad8-0d4476540cd9</w:t>
            </w:r>
          </w:p>
        </w:tc>
        <w:tc>
          <w:tcPr>
            <w:tcW w:w="7407" w:type="dxa"/>
            <w:shd w:val="clear" w:color="auto" w:fill="F2F2F2" w:themeFill="background1" w:themeFillShade="F2"/>
          </w:tcPr>
          <w:p w:rsidR="00000000" w:rsidRDefault="00FF2FA9">
            <w:pPr>
              <w:rPr>
                <w:noProof/>
              </w:rPr>
            </w:pPr>
            <w:r>
              <w:rPr>
                <w:noProof/>
              </w:rPr>
              <w:t>1 Month</w:t>
            </w:r>
          </w:p>
        </w:tc>
        <w:tc>
          <w:tcPr>
            <w:tcW w:w="7407" w:type="dxa"/>
          </w:tcPr>
          <w:p w:rsidR="00000000" w:rsidRDefault="00FF2FA9">
            <w:pPr>
              <w:rPr>
                <w:lang w:val="es-ES_tradnl"/>
              </w:rPr>
            </w:pPr>
            <w:r>
              <w:rPr>
                <w:lang w:val="es-ES_tradnl"/>
              </w:rPr>
              <w:t>1 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53c8e503-9165-489a-8b38-db7832356cae</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9667ca2e-31da-4f8b-85be-c88a181790e7</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9bfc3ada-17ab-4713-a589-307d5bc89c9a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a095b94b-b9ea-4f07-9510-4ee7f97329ca</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4be0e622-200f-4ec2-bed6-6cf5edcc5f56</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49a444ac-fb8f-4940-927d-e3c26acbdbc6</w:t>
            </w:r>
          </w:p>
        </w:tc>
        <w:tc>
          <w:tcPr>
            <w:tcW w:w="7407" w:type="dxa"/>
            <w:shd w:val="clear" w:color="auto" w:fill="F2F2F2" w:themeFill="background1" w:themeFillShade="F2"/>
          </w:tcPr>
          <w:p w:rsidR="00000000" w:rsidRDefault="00FF2FA9">
            <w:pPr>
              <w:rPr>
                <w:noProof/>
              </w:rPr>
            </w:pPr>
            <w:r>
              <w:rPr>
                <w:noProof/>
              </w:rPr>
              <w:t>3 Months</w:t>
            </w:r>
          </w:p>
        </w:tc>
        <w:tc>
          <w:tcPr>
            <w:tcW w:w="7407" w:type="dxa"/>
          </w:tcPr>
          <w:p w:rsidR="00000000" w:rsidRDefault="00FF2FA9">
            <w:pPr>
              <w:rPr>
                <w:lang w:val="es-ES_tradnl"/>
              </w:rPr>
            </w:pPr>
            <w:r>
              <w:rPr>
                <w:lang w:val="es-ES_tradnl"/>
              </w:rPr>
              <w:t>3 meses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69 </w:t>
            </w:r>
            <w:r>
              <w:rPr>
                <w:noProof/>
                <w:sz w:val="16"/>
              </w:rPr>
              <w:br/>
            </w:r>
            <w:r>
              <w:rPr>
                <w:noProof/>
                <w:sz w:val="2"/>
              </w:rPr>
              <w:t>2ee7a768-c65b-4aec-876c-0e98c9713129</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6764e529-30d4-4901-a258-80f41ec69df9</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4c4a333a-2d5b-44a4-9e0b-50c06ed871b2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5abd79bb-fbc0-4d14-9694-1e935c337305</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3d3e010c-cdcf-42a5-be1d-4c7491a42cfc</w:t>
            </w:r>
          </w:p>
        </w:tc>
        <w:tc>
          <w:tcPr>
            <w:tcW w:w="7407" w:type="dxa"/>
            <w:shd w:val="clear" w:color="auto" w:fill="F2F2F2" w:themeFill="background1" w:themeFillShade="F2"/>
          </w:tcPr>
          <w:p w:rsidR="00000000" w:rsidRDefault="00FF2FA9">
            <w:pPr>
              <w:rPr>
                <w:noProof/>
              </w:rPr>
            </w:pPr>
            <w:r>
              <w:rPr>
                <w:noProof/>
              </w:rPr>
              <w:t>6 Months</w:t>
            </w:r>
          </w:p>
        </w:tc>
        <w:tc>
          <w:tcPr>
            <w:tcW w:w="7407" w:type="dxa"/>
          </w:tcPr>
          <w:p w:rsidR="00000000" w:rsidRDefault="00FF2FA9">
            <w:pPr>
              <w:rPr>
                <w:lang w:val="es-ES_tradnl"/>
              </w:rPr>
            </w:pPr>
            <w:r>
              <w:rPr>
                <w:lang w:val="es-ES_tradnl"/>
              </w:rPr>
              <w:t>6 meses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631ad913-fdc2-4e5f-9e64-b2d52dd02372</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043e2924-d6be-4c3a-b7fb-9065e23bf049</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b947bb39-1062-4baf-b4bc-2a81238d0a5b</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d0cf39c4-eeac-4949-8b86-71950785cef8</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78 </w:t>
            </w:r>
            <w:r>
              <w:rPr>
                <w:noProof/>
                <w:sz w:val="16"/>
              </w:rPr>
              <w:br/>
            </w:r>
            <w:r>
              <w:rPr>
                <w:noProof/>
                <w:sz w:val="2"/>
              </w:rPr>
              <w:t>18991102-e862-4633-b8f1-1cd0462ae1c0</w:t>
            </w:r>
          </w:p>
        </w:tc>
        <w:tc>
          <w:tcPr>
            <w:tcW w:w="7407" w:type="dxa"/>
            <w:shd w:val="clear" w:color="auto" w:fill="F2F2F2" w:themeFill="background1" w:themeFillShade="F2"/>
          </w:tcPr>
          <w:p w:rsidR="00000000" w:rsidRDefault="00FF2FA9">
            <w:pPr>
              <w:rPr>
                <w:noProof/>
              </w:rPr>
            </w:pPr>
            <w:r>
              <w:rPr>
                <w:noProof/>
              </w:rPr>
              <w:t>1 Year</w:t>
            </w:r>
          </w:p>
        </w:tc>
        <w:tc>
          <w:tcPr>
            <w:tcW w:w="7407" w:type="dxa"/>
          </w:tcPr>
          <w:p w:rsidR="00000000" w:rsidRDefault="00FF2FA9">
            <w:pPr>
              <w:rPr>
                <w:lang w:val="es-ES_tradnl"/>
              </w:rPr>
            </w:pPr>
            <w:r>
              <w:rPr>
                <w:lang w:val="es-ES_tradnl"/>
              </w:rPr>
              <w:t>1 a</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e34000f5-695a-4ad7-a7ed-001439ca7eab</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f56974f3-aca2-4b11-92a3-a2d847176ed4</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63227d22-646e-4af1-ae42-2e7a58254636</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9d6fd00b-0068-4d9c-a564-c058818f97bd</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029d5d4a-b6dd-485b-860e-fe01c8071708</w:t>
            </w:r>
          </w:p>
        </w:tc>
        <w:tc>
          <w:tcPr>
            <w:tcW w:w="7407" w:type="dxa"/>
            <w:shd w:val="clear" w:color="auto" w:fill="F2F2F2" w:themeFill="background1" w:themeFillShade="F2"/>
          </w:tcPr>
          <w:p w:rsidR="00000000" w:rsidRDefault="00FF2FA9">
            <w:pPr>
              <w:rPr>
                <w:noProof/>
              </w:rPr>
            </w:pPr>
            <w:r>
              <w:rPr>
                <w:noProof/>
              </w:rPr>
              <w:t>Yes</w:t>
            </w:r>
          </w:p>
        </w:tc>
        <w:tc>
          <w:tcPr>
            <w:tcW w:w="7407" w:type="dxa"/>
          </w:tcPr>
          <w:p w:rsidR="00000000" w:rsidRDefault="00FF2FA9">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ecbe9418-f2b5-46ca-8ca2-7f2b5e865487</w:t>
            </w:r>
          </w:p>
        </w:tc>
        <w:tc>
          <w:tcPr>
            <w:tcW w:w="7407" w:type="dxa"/>
            <w:shd w:val="clear" w:color="auto" w:fill="F2F2F2" w:themeFill="background1" w:themeFillShade="F2"/>
          </w:tcPr>
          <w:p w:rsidR="00000000" w:rsidRDefault="00FF2FA9">
            <w:pPr>
              <w:rPr>
                <w:noProof/>
              </w:rPr>
            </w:pPr>
            <w:r>
              <w:rPr>
                <w:noProof/>
              </w:rPr>
              <w:t>Assigning a single video to a package</w:t>
            </w:r>
          </w:p>
        </w:tc>
        <w:tc>
          <w:tcPr>
            <w:tcW w:w="7407" w:type="dxa"/>
          </w:tcPr>
          <w:p w:rsidR="00000000" w:rsidRDefault="00FF2FA9">
            <w:pPr>
              <w:rPr>
                <w:lang w:val="es-ES_tradnl"/>
              </w:rPr>
            </w:pPr>
            <w:r>
              <w:rPr>
                <w:lang w:val="es-ES_tradnl"/>
              </w:rPr>
              <w:t>Asignar un solo video a un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979fe299-1816-49da-835d-88ed14a1c4a4</w:t>
            </w:r>
          </w:p>
        </w:tc>
        <w:tc>
          <w:tcPr>
            <w:tcW w:w="7407" w:type="dxa"/>
            <w:shd w:val="clear" w:color="auto" w:fill="F2F2F2" w:themeFill="background1" w:themeFillShade="F2"/>
          </w:tcPr>
          <w:p w:rsidR="00000000" w:rsidRDefault="00FF2FA9">
            <w:pPr>
              <w:rPr>
                <w:noProof/>
              </w:rPr>
            </w:pPr>
            <w:r>
              <w:rPr>
                <w:noProof/>
              </w:rPr>
              <w:t>To assign a single video to a package you must use Video Cloud Studio.</w:t>
            </w:r>
          </w:p>
        </w:tc>
        <w:tc>
          <w:tcPr>
            <w:tcW w:w="7407" w:type="dxa"/>
          </w:tcPr>
          <w:p w:rsidR="00000000" w:rsidRDefault="00FF2FA9">
            <w:pPr>
              <w:rPr>
                <w:lang w:val="es-ES_tradnl"/>
              </w:rPr>
            </w:pPr>
            <w:r>
              <w:rPr>
                <w:lang w:val="es-ES_tradnl"/>
              </w:rPr>
              <w:t>Para asignar un solo video a un p</w:t>
            </w:r>
            <w:r>
              <w:rPr>
                <w:lang w:val="es-ES_tradnl"/>
              </w:rPr>
              <w:t>aquete, debe utilizar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9adec9d0-91ca-49d9-b47a-10689707a92d</w:t>
            </w:r>
          </w:p>
        </w:tc>
        <w:tc>
          <w:tcPr>
            <w:tcW w:w="7407" w:type="dxa"/>
            <w:shd w:val="clear" w:color="auto" w:fill="F2F2F2" w:themeFill="background1" w:themeFillShade="F2"/>
          </w:tcPr>
          <w:p w:rsidR="00000000" w:rsidRDefault="00FF2FA9">
            <w:pPr>
              <w:rPr>
                <w:noProof/>
              </w:rPr>
            </w:pPr>
            <w:r>
              <w:rPr>
                <w:noProof/>
              </w:rPr>
              <w:t>Perform the following steps:</w:t>
            </w:r>
          </w:p>
        </w:tc>
        <w:tc>
          <w:tcPr>
            <w:tcW w:w="7407" w:type="dxa"/>
          </w:tcPr>
          <w:p w:rsidR="00000000" w:rsidRDefault="00FF2FA9">
            <w:pPr>
              <w:rPr>
                <w:lang w:val="es-ES_tradnl"/>
              </w:rPr>
            </w:pPr>
            <w:r>
              <w:rPr>
                <w:lang w:val="es-ES_tradnl"/>
              </w:rPr>
              <w:t>Realice los siguientes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bb6606f8-f83a-4267-81ea-fb80e13581e6</w:t>
            </w:r>
          </w:p>
        </w:tc>
        <w:tc>
          <w:tcPr>
            <w:tcW w:w="7407" w:type="dxa"/>
            <w:shd w:val="clear" w:color="auto" w:fill="F2F2F2" w:themeFill="background1" w:themeFillShade="F2"/>
          </w:tcPr>
          <w:p w:rsidR="00000000" w:rsidRDefault="00FF2FA9">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En Studio, navegue hasta</w:t>
            </w:r>
            <w:r>
              <w:rPr>
                <w:lang w:val="es-ES_tradnl"/>
              </w:rPr>
              <w:t xml:space="preserve">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7e178316-dc7c-4475-aaed-67939fed2c9d</w:t>
            </w:r>
          </w:p>
        </w:tc>
        <w:tc>
          <w:tcPr>
            <w:tcW w:w="7407" w:type="dxa"/>
            <w:shd w:val="clear" w:color="auto" w:fill="F2F2F2" w:themeFill="background1" w:themeFillShade="F2"/>
          </w:tcPr>
          <w:p w:rsidR="00000000" w:rsidRDefault="00FF2FA9">
            <w:pPr>
              <w:rPr>
                <w:noProof/>
              </w:rPr>
            </w:pPr>
            <w:r>
              <w:rPr>
                <w:noProof/>
              </w:rPr>
              <w:t>Click on the video's title you are adding to the package to see that video's properties.</w:t>
            </w:r>
          </w:p>
        </w:tc>
        <w:tc>
          <w:tcPr>
            <w:tcW w:w="7407" w:type="dxa"/>
          </w:tcPr>
          <w:p w:rsidR="00000000" w:rsidRDefault="00FF2FA9">
            <w:pPr>
              <w:rPr>
                <w:lang w:val="es-ES_tradnl"/>
              </w:rPr>
            </w:pPr>
            <w:r>
              <w:rPr>
                <w:lang w:val="es-ES_tradnl"/>
              </w:rPr>
              <w:t>Haga clic en el t</w:t>
            </w:r>
            <w:r>
              <w:rPr>
                <w:lang w:val="es-ES_tradnl"/>
              </w:rPr>
              <w:t>í</w:t>
            </w:r>
            <w:r>
              <w:rPr>
                <w:lang w:val="es-ES_tradnl"/>
              </w:rPr>
              <w:t>tulo del video que est</w:t>
            </w:r>
            <w:r>
              <w:rPr>
                <w:lang w:val="es-ES_tradnl"/>
              </w:rPr>
              <w:t>á</w:t>
            </w:r>
            <w:r>
              <w:rPr>
                <w:lang w:val="es-ES_tradnl"/>
              </w:rPr>
              <w:t xml:space="preserve"> agregando al paquete para ver las propieda</w:t>
            </w:r>
            <w:r>
              <w:rPr>
                <w:lang w:val="es-ES_tradnl"/>
              </w:rPr>
              <w:t>des de ese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ea329743-fd8f-41ed-ad13-ec6428459cb0</w:t>
            </w:r>
          </w:p>
        </w:tc>
        <w:tc>
          <w:tcPr>
            <w:tcW w:w="7407" w:type="dxa"/>
            <w:shd w:val="clear" w:color="auto" w:fill="F2F2F2" w:themeFill="background1" w:themeFillShade="F2"/>
          </w:tcPr>
          <w:p w:rsidR="00000000" w:rsidRDefault="00FF2FA9">
            <w:pPr>
              <w:rPr>
                <w:noProof/>
              </w:rPr>
            </w:pPr>
            <w:r>
              <w:rPr>
                <w:noProof/>
              </w:rPr>
              <w:t xml:space="preserve">Scroll down until you see the </w:t>
            </w:r>
            <w:r>
              <w:rPr>
                <w:rStyle w:val="mqInternal"/>
                <w:noProof/>
              </w:rPr>
              <w:t>[1}</w:t>
            </w:r>
            <w:r>
              <w:rPr>
                <w:noProof/>
              </w:rPr>
              <w:t>Custom Fields</w:t>
            </w:r>
            <w:r>
              <w:rPr>
                <w:rStyle w:val="mqInternal"/>
                <w:noProof/>
              </w:rPr>
              <w:t>{2]</w:t>
            </w:r>
            <w:r>
              <w:rPr>
                <w:noProof/>
              </w:rPr>
              <w:t xml:space="preserve"> section on the right hand side and 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FF2FA9">
            <w:pPr>
              <w:rPr>
                <w:lang w:val="es-ES_tradnl"/>
              </w:rPr>
            </w:pPr>
            <w:r>
              <w:rPr>
                <w:lang w:val="es-ES_tradnl"/>
              </w:rPr>
              <w:t>Despl</w:t>
            </w:r>
            <w:r>
              <w:rPr>
                <w:lang w:val="es-ES_tradnl"/>
              </w:rPr>
              <w:t>á</w:t>
            </w:r>
            <w:r>
              <w:rPr>
                <w:lang w:val="es-ES_tradnl"/>
              </w:rPr>
              <w:t xml:space="preserve">cese hacia abajo hasta que vea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 xml:space="preserve">n en el lado derecho y 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a21aaf6a-04eb-4043-b12e-b05d90460081</w:t>
            </w:r>
          </w:p>
        </w:tc>
        <w:tc>
          <w:tcPr>
            <w:tcW w:w="7407" w:type="dxa"/>
            <w:shd w:val="clear" w:color="auto" w:fill="F2F2F2" w:themeFill="background1" w:themeFillShade="F2"/>
          </w:tcPr>
          <w:p w:rsidR="00000000" w:rsidRDefault="00FF2FA9">
            <w:pPr>
              <w:rPr>
                <w:noProof/>
              </w:rPr>
            </w:pPr>
            <w:r>
              <w:rPr>
                <w:noProof/>
              </w:rPr>
              <w:t>index of rights fields</w:t>
            </w:r>
          </w:p>
        </w:tc>
        <w:tc>
          <w:tcPr>
            <w:tcW w:w="7407" w:type="dxa"/>
          </w:tcPr>
          <w:p w:rsidR="00000000" w:rsidRDefault="00FF2FA9">
            <w:pPr>
              <w:rPr>
                <w:lang w:val="es-ES_tradnl"/>
              </w:rPr>
            </w:pPr>
            <w:r>
              <w:rPr>
                <w:lang w:val="es-ES_tradnl"/>
              </w:rPr>
              <w:t>í</w:t>
            </w:r>
            <w:r>
              <w:rPr>
                <w:lang w:val="es-ES_tradnl"/>
              </w:rPr>
              <w:t>ndice de campos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82f0ee2a-36e6-494d-b73b-b533d667d734</w:t>
            </w:r>
          </w:p>
        </w:tc>
        <w:tc>
          <w:tcPr>
            <w:tcW w:w="7407" w:type="dxa"/>
            <w:shd w:val="clear" w:color="auto" w:fill="F2F2F2" w:themeFill="background1" w:themeFillShade="F2"/>
          </w:tcPr>
          <w:p w:rsidR="00000000" w:rsidRDefault="00FF2FA9">
            <w:pPr>
              <w:rPr>
                <w:noProof/>
              </w:rPr>
            </w:pPr>
            <w:r>
              <w:rPr>
                <w:noProof/>
              </w:rPr>
              <w:t>Place the name of the subscription package created in Brightc</w:t>
            </w:r>
            <w:r>
              <w:rPr>
                <w:noProof/>
              </w:rPr>
              <w:t xml:space="preserve">ove Beacon in the </w:t>
            </w:r>
            <w:r>
              <w:rPr>
                <w:rStyle w:val="mqInternal"/>
                <w:noProof/>
              </w:rPr>
              <w:t>[1}[2]{3]</w:t>
            </w:r>
            <w:r>
              <w:rPr>
                <w:noProof/>
              </w:rPr>
              <w:t xml:space="preserve"> field.</w:t>
            </w:r>
          </w:p>
        </w:tc>
        <w:tc>
          <w:tcPr>
            <w:tcW w:w="7407" w:type="dxa"/>
          </w:tcPr>
          <w:p w:rsidR="00000000" w:rsidRDefault="00FF2FA9">
            <w:pPr>
              <w:rPr>
                <w:lang w:val="es-ES_tradnl"/>
              </w:rPr>
            </w:pPr>
            <w:r>
              <w:rPr>
                <w:lang w:val="es-ES_tradnl"/>
              </w:rPr>
              <w:t>Coloque el nombre del paquete de suscripci</w:t>
            </w:r>
            <w:r>
              <w:rPr>
                <w:lang w:val="es-ES_tradnl"/>
              </w:rPr>
              <w:t>ó</w:t>
            </w:r>
            <w:r>
              <w:rPr>
                <w:lang w:val="es-ES_tradnl"/>
              </w:rPr>
              <w:t xml:space="preserve">n creado en Brightcove Beacon en el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bcb67ff9-b297-4450-a48f-679c97cde1c2</w:t>
            </w:r>
          </w:p>
        </w:tc>
        <w:tc>
          <w:tcPr>
            <w:tcW w:w="7407" w:type="dxa"/>
            <w:shd w:val="clear" w:color="auto" w:fill="F2F2F2" w:themeFill="background1" w:themeFillShade="F2"/>
          </w:tcPr>
          <w:p w:rsidR="00000000" w:rsidRDefault="00FF2FA9">
            <w:pPr>
              <w:rPr>
                <w:noProof/>
              </w:rPr>
            </w:pPr>
            <w:r>
              <w:rPr>
                <w:noProof/>
              </w:rPr>
              <w:t xml:space="preserve">Since you are using a package, you 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FF2FA9">
            <w:pPr>
              <w:rPr>
                <w:lang w:val="es-ES_tradnl"/>
              </w:rPr>
            </w:pPr>
            <w:r>
              <w:rPr>
                <w:lang w:val="es-ES_tradnl"/>
              </w:rPr>
              <w:t>Dado que e</w:t>
            </w:r>
            <w:r>
              <w:rPr>
                <w:lang w:val="es-ES_tradnl"/>
              </w:rPr>
              <w:t>st</w:t>
            </w:r>
            <w:r>
              <w:rPr>
                <w:lang w:val="es-ES_tradnl"/>
              </w:rPr>
              <w:t>á</w:t>
            </w:r>
            <w:r>
              <w:rPr>
                <w:lang w:val="es-ES_tradnl"/>
              </w:rPr>
              <w:t xml:space="preserve"> utilizando un paquete, DEBE configurar el </w:t>
            </w:r>
            <w:r>
              <w:rPr>
                <w:rStyle w:val="mqInternal"/>
                <w:noProof/>
                <w:lang w:val="es-ES_tradnl"/>
              </w:rPr>
              <w:t>[1}[2]{3]</w:t>
            </w:r>
            <w:r>
              <w:rPr>
                <w:lang w:val="es-ES_tradnl"/>
              </w:rPr>
              <w:t xml:space="preserve"> a </w:t>
            </w:r>
            <w:r>
              <w:rPr>
                <w:rStyle w:val="mqInternal"/>
                <w:noProof/>
                <w:lang w:val="es-ES_tradnl"/>
              </w:rPr>
              <w:t>[4}</w:t>
            </w:r>
            <w:r>
              <w:rPr>
                <w:lang w:val="es-ES_tradnl"/>
              </w:rPr>
              <w:t>SVOD</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d0010493-7f4c-4b4c-afcd-81b6bda40c60</w:t>
            </w:r>
          </w:p>
        </w:tc>
        <w:tc>
          <w:tcPr>
            <w:tcW w:w="7407" w:type="dxa"/>
            <w:shd w:val="clear" w:color="auto" w:fill="F2F2F2" w:themeFill="background1" w:themeFillShade="F2"/>
          </w:tcPr>
          <w:p w:rsidR="00000000" w:rsidRDefault="00FF2FA9">
            <w:pPr>
              <w:rPr>
                <w:noProof/>
              </w:rPr>
            </w:pPr>
            <w:r>
              <w:rPr>
                <w:noProof/>
              </w:rPr>
              <w:t>index of rights fields</w:t>
            </w:r>
          </w:p>
        </w:tc>
        <w:tc>
          <w:tcPr>
            <w:tcW w:w="7407" w:type="dxa"/>
          </w:tcPr>
          <w:p w:rsidR="00000000" w:rsidRDefault="00FF2FA9">
            <w:pPr>
              <w:rPr>
                <w:lang w:val="es-ES_tradnl"/>
              </w:rPr>
            </w:pPr>
            <w:r>
              <w:rPr>
                <w:lang w:val="es-ES_tradnl"/>
              </w:rPr>
              <w:t>í</w:t>
            </w:r>
            <w:r>
              <w:rPr>
                <w:lang w:val="es-ES_tradnl"/>
              </w:rPr>
              <w:t>ndice de campos de derechos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26894374-94ac-4072-bee8-cf79c66ff369</w:t>
            </w:r>
          </w:p>
        </w:tc>
        <w:tc>
          <w:tcPr>
            <w:tcW w:w="7407" w:type="dxa"/>
            <w:shd w:val="clear" w:color="auto" w:fill="F2F2F2" w:themeFill="background1" w:themeFillShade="F2"/>
          </w:tcPr>
          <w:p w:rsidR="00000000" w:rsidRDefault="00FF2FA9">
            <w:pPr>
              <w:rPr>
                <w:noProof/>
              </w:rPr>
            </w:pPr>
            <w:r>
              <w:rPr>
                <w:noProof/>
              </w:rPr>
              <w:t xml:space="preserve">Scroll to the bottom of the list of custom fields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Despl</w:t>
            </w:r>
            <w:r>
              <w:rPr>
                <w:lang w:val="es-ES_tradnl"/>
              </w:rPr>
              <w:t>á</w:t>
            </w:r>
            <w:r>
              <w:rPr>
                <w:lang w:val="es-ES_tradnl"/>
              </w:rPr>
              <w:t xml:space="preserve">cese hasta el final de la lista de campos personalizados y 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c22e54b8-1a4c-491c-891c-9e6f48105914</w:t>
            </w:r>
          </w:p>
        </w:tc>
        <w:tc>
          <w:tcPr>
            <w:tcW w:w="7407" w:type="dxa"/>
            <w:shd w:val="clear" w:color="auto" w:fill="F2F2F2" w:themeFill="background1" w:themeFillShade="F2"/>
          </w:tcPr>
          <w:p w:rsidR="00000000" w:rsidRDefault="00FF2FA9">
            <w:pPr>
              <w:rPr>
                <w:noProof/>
              </w:rPr>
            </w:pPr>
            <w:r>
              <w:rPr>
                <w:noProof/>
              </w:rPr>
              <w:t xml:space="preserve">Assigning multiple videos to </w:t>
            </w:r>
            <w:r>
              <w:rPr>
                <w:noProof/>
              </w:rPr>
              <w:t>a package</w:t>
            </w:r>
          </w:p>
        </w:tc>
        <w:tc>
          <w:tcPr>
            <w:tcW w:w="7407" w:type="dxa"/>
          </w:tcPr>
          <w:p w:rsidR="00000000" w:rsidRDefault="00FF2FA9">
            <w:pPr>
              <w:rPr>
                <w:lang w:val="es-ES_tradnl"/>
              </w:rPr>
            </w:pPr>
            <w:r>
              <w:rPr>
                <w:lang w:val="es-ES_tradnl"/>
              </w:rPr>
              <w:t>Asignar varios videos a un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a99b573a-c759-4d9e-94bf-809cc32ac530</w:t>
            </w:r>
          </w:p>
        </w:tc>
        <w:tc>
          <w:tcPr>
            <w:tcW w:w="7407" w:type="dxa"/>
            <w:shd w:val="clear" w:color="auto" w:fill="F2F2F2" w:themeFill="background1" w:themeFillShade="F2"/>
          </w:tcPr>
          <w:p w:rsidR="00000000" w:rsidRDefault="00FF2FA9">
            <w:pPr>
              <w:rPr>
                <w:noProof/>
              </w:rPr>
            </w:pPr>
            <w:r>
              <w:rPr>
                <w:noProof/>
              </w:rPr>
              <w:t>To assign multiple videos to a package you must use Video Cloud Studio.</w:t>
            </w:r>
          </w:p>
        </w:tc>
        <w:tc>
          <w:tcPr>
            <w:tcW w:w="7407" w:type="dxa"/>
          </w:tcPr>
          <w:p w:rsidR="00000000" w:rsidRDefault="00FF2FA9">
            <w:pPr>
              <w:rPr>
                <w:lang w:val="es-ES_tradnl"/>
              </w:rPr>
            </w:pPr>
            <w:r>
              <w:rPr>
                <w:lang w:val="es-ES_tradnl"/>
              </w:rPr>
              <w:t>Para asignar varios videos a un paquete, debe utilizar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a95f976c-f909-40db-8e20-456e8d460e0b</w:t>
            </w:r>
          </w:p>
        </w:tc>
        <w:tc>
          <w:tcPr>
            <w:tcW w:w="7407" w:type="dxa"/>
            <w:shd w:val="clear" w:color="auto" w:fill="F2F2F2" w:themeFill="background1" w:themeFillShade="F2"/>
          </w:tcPr>
          <w:p w:rsidR="00000000" w:rsidRDefault="00FF2FA9">
            <w:pPr>
              <w:rPr>
                <w:noProof/>
              </w:rPr>
            </w:pPr>
            <w:r>
              <w:rPr>
                <w:noProof/>
              </w:rPr>
              <w:t>The following screenshot is helpful when performing the steps:</w:t>
            </w:r>
          </w:p>
        </w:tc>
        <w:tc>
          <w:tcPr>
            <w:tcW w:w="7407" w:type="dxa"/>
          </w:tcPr>
          <w:p w:rsidR="00000000" w:rsidRDefault="00FF2FA9">
            <w:pPr>
              <w:rPr>
                <w:lang w:val="es-ES_tradnl"/>
              </w:rPr>
            </w:pPr>
            <w:r>
              <w:rPr>
                <w:lang w:val="es-ES_tradnl"/>
              </w:rPr>
              <w:t xml:space="preserve">La siguiente captura de pantalla es </w:t>
            </w:r>
            <w:r>
              <w:rPr>
                <w:lang w:val="es-ES_tradnl"/>
              </w:rPr>
              <w:t>ú</w:t>
            </w:r>
            <w:r>
              <w:rPr>
                <w:lang w:val="es-ES_tradnl"/>
              </w:rPr>
              <w:t>til al realizar los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3e7abcc6-6721-4121-ad3e-f73758bc1607</w:t>
            </w:r>
          </w:p>
        </w:tc>
        <w:tc>
          <w:tcPr>
            <w:tcW w:w="7407" w:type="dxa"/>
            <w:shd w:val="clear" w:color="auto" w:fill="F2F2F2" w:themeFill="background1" w:themeFillShade="F2"/>
          </w:tcPr>
          <w:p w:rsidR="00000000" w:rsidRDefault="00FF2FA9">
            <w:pPr>
              <w:rPr>
                <w:noProof/>
              </w:rPr>
            </w:pPr>
            <w:r>
              <w:rPr>
                <w:noProof/>
              </w:rPr>
              <w:t>index of rights fields</w:t>
            </w:r>
          </w:p>
        </w:tc>
        <w:tc>
          <w:tcPr>
            <w:tcW w:w="7407" w:type="dxa"/>
          </w:tcPr>
          <w:p w:rsidR="00000000" w:rsidRDefault="00FF2FA9">
            <w:pPr>
              <w:rPr>
                <w:lang w:val="es-ES_tradnl"/>
              </w:rPr>
            </w:pPr>
            <w:r>
              <w:rPr>
                <w:lang w:val="es-ES_tradnl"/>
              </w:rPr>
              <w:t>í</w:t>
            </w:r>
            <w:r>
              <w:rPr>
                <w:lang w:val="es-ES_tradnl"/>
              </w:rPr>
              <w:t>ndice de campos de derech</w:t>
            </w:r>
            <w:r>
              <w:rPr>
                <w:lang w:val="es-ES_tradnl"/>
              </w:rPr>
              <w: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df745648-ba85-4305-a850-ec9d2459fa00</w:t>
            </w:r>
          </w:p>
        </w:tc>
        <w:tc>
          <w:tcPr>
            <w:tcW w:w="7407" w:type="dxa"/>
            <w:shd w:val="clear" w:color="auto" w:fill="F2F2F2" w:themeFill="background1" w:themeFillShade="F2"/>
          </w:tcPr>
          <w:p w:rsidR="00000000" w:rsidRDefault="00FF2FA9">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check the checkbox in front of each video you wish to add to the package.</w:t>
            </w:r>
          </w:p>
        </w:tc>
        <w:tc>
          <w:tcPr>
            <w:tcW w:w="7407" w:type="dxa"/>
          </w:tcPr>
          <w:p w:rsidR="00000000" w:rsidRDefault="00FF2FA9">
            <w:pPr>
              <w:rPr>
                <w:lang w:val="es-ES_tradnl"/>
              </w:rPr>
            </w:pPr>
            <w:r>
              <w:rPr>
                <w:lang w:val="es-ES_tradnl"/>
              </w:rPr>
              <w:t xml:space="preserve">En Studio, navegue hasta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 y marque la casilla de verificaci</w:t>
            </w:r>
            <w:r>
              <w:rPr>
                <w:lang w:val="es-ES_tradnl"/>
              </w:rPr>
              <w:t>ó</w:t>
            </w:r>
            <w:r>
              <w:rPr>
                <w:lang w:val="es-ES_tradnl"/>
              </w:rPr>
              <w:t>n frente a cada video que desee agregar al paquete.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3bee799b-ba30-4d0d-9f9f-41a0e846f321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Edici</w:t>
            </w:r>
            <w:r>
              <w:rPr>
                <w:lang w:val="es-ES_tradnl"/>
              </w:rPr>
              <w:t>ó</w:t>
            </w:r>
            <w:r>
              <w:rPr>
                <w:lang w:val="es-ES_tradnl"/>
              </w:rPr>
              <w:t>n rapida</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a72a3065-325d-478f-b6e2-a99af4086501</w:t>
            </w:r>
          </w:p>
        </w:tc>
        <w:tc>
          <w:tcPr>
            <w:tcW w:w="7407" w:type="dxa"/>
            <w:shd w:val="clear" w:color="auto" w:fill="F2F2F2" w:themeFill="background1" w:themeFillShade="F2"/>
          </w:tcPr>
          <w:p w:rsidR="00000000" w:rsidRDefault="00FF2FA9">
            <w:pPr>
              <w:rPr>
                <w:noProof/>
              </w:rPr>
            </w:pPr>
            <w:r>
              <w:rPr>
                <w:noProof/>
              </w:rPr>
              <w:t xml:space="preserve">The </w:t>
            </w:r>
            <w:r>
              <w:rPr>
                <w:rStyle w:val="mqInternal"/>
                <w:noProof/>
              </w:rPr>
              <w:t>[1}</w:t>
            </w:r>
            <w:r>
              <w:rPr>
                <w:noProof/>
              </w:rPr>
              <w:t>Quick Edit</w:t>
            </w:r>
            <w:r>
              <w:rPr>
                <w:rStyle w:val="mqInternal"/>
                <w:noProof/>
              </w:rPr>
              <w:t>{2]</w:t>
            </w:r>
            <w:r>
              <w:rPr>
                <w:noProof/>
              </w:rPr>
              <w:t xml:space="preserve"> section appears on the right side of the screen, and there you can place the name of the subscription package created in Brightcove Beacon in the </w:t>
            </w:r>
            <w:r>
              <w:rPr>
                <w:rStyle w:val="mqInternal"/>
                <w:noProof/>
              </w:rPr>
              <w:t>[3}[4]{5]</w:t>
            </w:r>
            <w:r>
              <w:rPr>
                <w:noProof/>
              </w:rPr>
              <w:t xml:space="preserve"> field.</w:t>
            </w:r>
          </w:p>
        </w:tc>
        <w:tc>
          <w:tcPr>
            <w:tcW w:w="7407" w:type="dxa"/>
          </w:tcPr>
          <w:p w:rsidR="00000000" w:rsidRDefault="00FF2FA9">
            <w:pPr>
              <w:rPr>
                <w:lang w:val="es-ES_tradnl"/>
              </w:rPr>
            </w:pPr>
            <w:r>
              <w:rPr>
                <w:lang w:val="es-ES_tradnl"/>
              </w:rPr>
              <w:t xml:space="preserve">La </w:t>
            </w:r>
            <w:r>
              <w:rPr>
                <w:rStyle w:val="mqInternal"/>
                <w:noProof/>
                <w:lang w:val="es-ES_tradnl"/>
              </w:rPr>
              <w:t>[1}</w:t>
            </w:r>
            <w:r>
              <w:rPr>
                <w:lang w:val="es-ES_tradnl"/>
              </w:rPr>
              <w:t>Edici</w:t>
            </w:r>
            <w:r>
              <w:rPr>
                <w:lang w:val="es-ES_tradnl"/>
              </w:rPr>
              <w:t>ó</w:t>
            </w:r>
            <w:r>
              <w:rPr>
                <w:lang w:val="es-ES_tradnl"/>
              </w:rPr>
              <w:t>n rapida</w:t>
            </w:r>
            <w:r>
              <w:rPr>
                <w:rStyle w:val="mqInternal"/>
                <w:noProof/>
                <w:lang w:val="es-ES_tradnl"/>
              </w:rPr>
              <w:t>{2]</w:t>
            </w:r>
            <w:r>
              <w:rPr>
                <w:lang w:val="es-ES_tradnl"/>
              </w:rPr>
              <w:t xml:space="preserve"> aparece en el lado derecho de la pantalla, y all</w:t>
            </w:r>
            <w:r>
              <w:rPr>
                <w:lang w:val="es-ES_tradnl"/>
              </w:rPr>
              <w:t>í</w:t>
            </w:r>
            <w:r>
              <w:rPr>
                <w:lang w:val="es-ES_tradnl"/>
              </w:rPr>
              <w:t xml:space="preserve"> puede colocar el nombre del paquete de suscripci</w:t>
            </w:r>
            <w:r>
              <w:rPr>
                <w:lang w:val="es-ES_tradnl"/>
              </w:rPr>
              <w:t>ó</w:t>
            </w:r>
            <w:r>
              <w:rPr>
                <w:lang w:val="es-ES_tradnl"/>
              </w:rPr>
              <w:t xml:space="preserve">n creado en Brightcove Beacon en el </w:t>
            </w:r>
            <w:r>
              <w:rPr>
                <w:rStyle w:val="mqInternal"/>
                <w:noProof/>
                <w:lang w:val="es-ES_tradnl"/>
              </w:rPr>
              <w:t>[3}[4]{5]</w:t>
            </w:r>
            <w:r>
              <w:rPr>
                <w:lang w:val="es-ES_tradnl"/>
              </w:rPr>
              <w:t xml:space="preserve"> campo.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aa844e09-92b9-4895-8f54-2c0ed782035e</w:t>
            </w:r>
          </w:p>
        </w:tc>
        <w:tc>
          <w:tcPr>
            <w:tcW w:w="7407" w:type="dxa"/>
            <w:shd w:val="clear" w:color="auto" w:fill="F2F2F2" w:themeFill="background1" w:themeFillShade="F2"/>
          </w:tcPr>
          <w:p w:rsidR="00000000" w:rsidRDefault="00FF2FA9">
            <w:pPr>
              <w:rPr>
                <w:noProof/>
              </w:rPr>
            </w:pPr>
            <w:r>
              <w:rPr>
                <w:noProof/>
              </w:rPr>
              <w:t xml:space="preserve">Since you are using a package, you 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FF2FA9">
            <w:pPr>
              <w:rPr>
                <w:lang w:val="es-ES_tradnl"/>
              </w:rPr>
            </w:pPr>
            <w:r>
              <w:rPr>
                <w:lang w:val="es-ES_tradnl"/>
              </w:rPr>
              <w:t>Dado que est</w:t>
            </w:r>
            <w:r>
              <w:rPr>
                <w:lang w:val="es-ES_tradnl"/>
              </w:rPr>
              <w:t>á</w:t>
            </w:r>
            <w:r>
              <w:rPr>
                <w:lang w:val="es-ES_tradnl"/>
              </w:rPr>
              <w:t xml:space="preserve"> utilizando un paquete,</w:t>
            </w:r>
            <w:r>
              <w:rPr>
                <w:lang w:val="es-ES_tradnl"/>
              </w:rPr>
              <w:t xml:space="preserve"> DEBE configurar el </w:t>
            </w:r>
            <w:r>
              <w:rPr>
                <w:rStyle w:val="mqInternal"/>
                <w:noProof/>
                <w:lang w:val="es-ES_tradnl"/>
              </w:rPr>
              <w:t>[1}[2]{3]</w:t>
            </w:r>
            <w:r>
              <w:rPr>
                <w:lang w:val="es-ES_tradnl"/>
              </w:rPr>
              <w:t xml:space="preserve"> a </w:t>
            </w:r>
            <w:r>
              <w:rPr>
                <w:rStyle w:val="mqInternal"/>
                <w:noProof/>
                <w:lang w:val="es-ES_tradnl"/>
              </w:rPr>
              <w:t>[4}</w:t>
            </w:r>
            <w:r>
              <w:rPr>
                <w:lang w:val="es-ES_tradnl"/>
              </w:rPr>
              <w:t>SVOD</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af4cfc5f-8af7-45bf-9034-6cd127e3e92e</w:t>
            </w:r>
          </w:p>
        </w:tc>
        <w:tc>
          <w:tcPr>
            <w:tcW w:w="7407" w:type="dxa"/>
            <w:shd w:val="clear" w:color="auto" w:fill="F2F2F2" w:themeFill="background1" w:themeFillShade="F2"/>
          </w:tcPr>
          <w:p w:rsidR="00000000" w:rsidRDefault="00FF2FA9">
            <w:pPr>
              <w:rPr>
                <w:noProof/>
              </w:rPr>
            </w:pPr>
            <w:r>
              <w:rPr>
                <w:noProof/>
              </w:rPr>
              <w:t xml:space="preserve">At the bottom of the </w:t>
            </w:r>
            <w:r>
              <w:rPr>
                <w:rStyle w:val="mqInternal"/>
                <w:noProof/>
              </w:rPr>
              <w:t>[1}</w:t>
            </w:r>
            <w:r>
              <w:rPr>
                <w:noProof/>
              </w:rPr>
              <w:t>Quick Edit</w:t>
            </w:r>
            <w:r>
              <w:rPr>
                <w:rStyle w:val="mqInternal"/>
                <w:noProof/>
              </w:rPr>
              <w:t>{2]</w:t>
            </w:r>
            <w:r>
              <w:rPr>
                <w:noProof/>
              </w:rPr>
              <w:t xml:space="preserve"> section,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En la parte inferior de la </w:t>
            </w:r>
            <w:r>
              <w:rPr>
                <w:rStyle w:val="mqInternal"/>
                <w:noProof/>
                <w:lang w:val="es-ES_tradnl"/>
              </w:rPr>
              <w:t>[1}</w:t>
            </w:r>
            <w:r>
              <w:rPr>
                <w:lang w:val="es-ES_tradnl"/>
              </w:rPr>
              <w:t>Edici</w:t>
            </w:r>
            <w:r>
              <w:rPr>
                <w:lang w:val="es-ES_tradnl"/>
              </w:rPr>
              <w:t>ó</w:t>
            </w:r>
            <w:r>
              <w:rPr>
                <w:lang w:val="es-ES_tradnl"/>
              </w:rPr>
              <w:t>n rapida</w:t>
            </w:r>
            <w:r>
              <w:rPr>
                <w:rStyle w:val="mqInternal"/>
                <w:noProof/>
                <w:lang w:val="es-ES_tradnl"/>
              </w:rPr>
              <w:t>{2]</w:t>
            </w:r>
            <w:r>
              <w:rPr>
                <w:lang w:val="es-ES_tradnl"/>
              </w:rPr>
              <w:t xml:space="preserve"> secci</w:t>
            </w:r>
            <w:r>
              <w:rPr>
                <w:lang w:val="es-ES_tradnl"/>
              </w:rPr>
              <w:t>ó</w:t>
            </w:r>
            <w:r>
              <w:rPr>
                <w:lang w:val="es-ES_tradnl"/>
              </w:rPr>
              <w:t xml:space="preserve">n, 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567ac43a-bd0d-4d2f-877f-c23b94a0f387</w:t>
            </w:r>
          </w:p>
        </w:tc>
        <w:tc>
          <w:tcPr>
            <w:tcW w:w="7407" w:type="dxa"/>
            <w:shd w:val="clear" w:color="auto" w:fill="F2F2F2" w:themeFill="background1" w:themeFillShade="F2"/>
          </w:tcPr>
          <w:p w:rsidR="00000000" w:rsidRDefault="00FF2FA9">
            <w:pPr>
              <w:rPr>
                <w:noProof/>
              </w:rPr>
            </w:pPr>
            <w:r>
              <w:rPr>
                <w:noProof/>
              </w:rPr>
              <w:t>Ingesting the videos into Brightcove Beacon</w:t>
            </w:r>
          </w:p>
        </w:tc>
        <w:tc>
          <w:tcPr>
            <w:tcW w:w="7407" w:type="dxa"/>
          </w:tcPr>
          <w:p w:rsidR="00000000" w:rsidRDefault="00FF2FA9">
            <w:pPr>
              <w:rPr>
                <w:lang w:val="es-ES_tradnl"/>
              </w:rPr>
            </w:pPr>
            <w:r>
              <w:rPr>
                <w:lang w:val="es-ES_tradnl"/>
              </w:rPr>
              <w:t>Ingestando los videos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58f254bf-57d8-43c0-a098-059788c72cbd</w:t>
            </w:r>
          </w:p>
        </w:tc>
        <w:tc>
          <w:tcPr>
            <w:tcW w:w="7407" w:type="dxa"/>
            <w:shd w:val="clear" w:color="auto" w:fill="F2F2F2" w:themeFill="background1" w:themeFillShade="F2"/>
          </w:tcPr>
          <w:p w:rsidR="00000000" w:rsidRDefault="00FF2FA9">
            <w:pPr>
              <w:rPr>
                <w:noProof/>
              </w:rPr>
            </w:pPr>
            <w:r>
              <w:rPr>
                <w:noProof/>
              </w:rPr>
              <w:t>You now have associated one or videos with your subscription package.</w:t>
            </w:r>
          </w:p>
        </w:tc>
        <w:tc>
          <w:tcPr>
            <w:tcW w:w="7407" w:type="dxa"/>
          </w:tcPr>
          <w:p w:rsidR="00000000" w:rsidRDefault="00FF2FA9">
            <w:pPr>
              <w:rPr>
                <w:lang w:val="es-ES_tradnl"/>
              </w:rPr>
            </w:pPr>
            <w:r>
              <w:rPr>
                <w:lang w:val="es-ES_tradnl"/>
              </w:rPr>
              <w:t>Ahora ha asociado uno o videos con su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6aa55fe7-77c4-4969-98fd-7b36d05b3864</w:t>
            </w:r>
          </w:p>
        </w:tc>
        <w:tc>
          <w:tcPr>
            <w:tcW w:w="7407" w:type="dxa"/>
            <w:shd w:val="clear" w:color="auto" w:fill="F2F2F2" w:themeFill="background1" w:themeFillShade="F2"/>
          </w:tcPr>
          <w:p w:rsidR="00000000" w:rsidRDefault="00FF2FA9">
            <w:pPr>
              <w:rPr>
                <w:noProof/>
              </w:rPr>
            </w:pPr>
            <w:r>
              <w:rPr>
                <w:noProof/>
              </w:rPr>
              <w:t>You now have to ingest those associations into Brightcove Beacon.</w:t>
            </w:r>
          </w:p>
        </w:tc>
        <w:tc>
          <w:tcPr>
            <w:tcW w:w="7407" w:type="dxa"/>
          </w:tcPr>
          <w:p w:rsidR="00000000" w:rsidRDefault="00FF2FA9">
            <w:pPr>
              <w:rPr>
                <w:lang w:val="es-ES_tradnl"/>
              </w:rPr>
            </w:pPr>
            <w:r>
              <w:rPr>
                <w:lang w:val="es-ES_tradnl"/>
              </w:rPr>
              <w:t>Ahora debe incorporar esas asociaciones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81ce8008-758b-4a7</w:t>
            </w:r>
            <w:r>
              <w:rPr>
                <w:noProof/>
                <w:sz w:val="2"/>
              </w:rPr>
              <w:t>5-8668-be7d87677498</w:t>
            </w:r>
          </w:p>
        </w:tc>
        <w:tc>
          <w:tcPr>
            <w:tcW w:w="7407" w:type="dxa"/>
            <w:shd w:val="clear" w:color="auto" w:fill="F2F2F2" w:themeFill="background1" w:themeFillShade="F2"/>
          </w:tcPr>
          <w:p w:rsidR="00000000" w:rsidRDefault="00FF2FA9">
            <w:pPr>
              <w:rPr>
                <w:noProof/>
              </w:rPr>
            </w:pPr>
            <w:r>
              <w:rPr>
                <w:noProof/>
              </w:rPr>
              <w:t>To do this, follow these steps:</w:t>
            </w:r>
          </w:p>
        </w:tc>
        <w:tc>
          <w:tcPr>
            <w:tcW w:w="7407" w:type="dxa"/>
          </w:tcPr>
          <w:p w:rsidR="00000000" w:rsidRDefault="00FF2FA9">
            <w:pPr>
              <w:rPr>
                <w:lang w:val="es-ES_tradnl"/>
              </w:rPr>
            </w:pPr>
            <w:r>
              <w:rPr>
                <w:lang w:val="es-ES_tradnl"/>
              </w:rPr>
              <w:t>Para hacer esto,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d603e94a-3b28-4d99-be3f-8a4699f3a4fb</w:t>
            </w:r>
          </w:p>
        </w:tc>
        <w:tc>
          <w:tcPr>
            <w:tcW w:w="7407" w:type="dxa"/>
            <w:shd w:val="clear" w:color="auto" w:fill="F2F2F2" w:themeFill="background1" w:themeFillShade="F2"/>
          </w:tcPr>
          <w:p w:rsidR="00000000" w:rsidRDefault="00FF2FA9">
            <w:pPr>
              <w:rPr>
                <w:noProof/>
              </w:rPr>
            </w:pPr>
            <w:r>
              <w:rPr>
                <w:noProof/>
              </w:rPr>
              <w:t>Log in to Brightcove Beacon.</w:t>
            </w:r>
          </w:p>
        </w:tc>
        <w:tc>
          <w:tcPr>
            <w:tcW w:w="7407" w:type="dxa"/>
          </w:tcPr>
          <w:p w:rsidR="00000000" w:rsidRDefault="00FF2FA9">
            <w:pPr>
              <w:rPr>
                <w:lang w:val="es-ES_tradnl"/>
              </w:rPr>
            </w:pPr>
            <w:r>
              <w:rPr>
                <w:lang w:val="es-ES_tradnl"/>
              </w:rPr>
              <w:t>Inicie sesi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cde77938-0fd0-42a7-8e52-b8f4a43b2dac</w:t>
            </w:r>
          </w:p>
        </w:tc>
        <w:tc>
          <w:tcPr>
            <w:tcW w:w="7407" w:type="dxa"/>
            <w:shd w:val="clear" w:color="auto" w:fill="F2F2F2" w:themeFill="background1" w:themeFillShade="F2"/>
          </w:tcPr>
          <w:p w:rsidR="00000000" w:rsidRDefault="00FF2FA9">
            <w:pPr>
              <w:rPr>
                <w:noProof/>
              </w:rPr>
            </w:pPr>
            <w:r>
              <w:rPr>
                <w:noProof/>
              </w:rPr>
              <w:t>Click on the wrench icon (Tools).</w:t>
            </w:r>
          </w:p>
        </w:tc>
        <w:tc>
          <w:tcPr>
            <w:tcW w:w="7407" w:type="dxa"/>
          </w:tcPr>
          <w:p w:rsidR="00000000" w:rsidRDefault="00FF2FA9">
            <w:pPr>
              <w:rPr>
                <w:lang w:val="es-ES_tradnl"/>
              </w:rPr>
            </w:pPr>
            <w:r>
              <w:rPr>
                <w:lang w:val="es-ES_tradnl"/>
              </w:rPr>
              <w:t>Haga clic en el icono de llave inglesa (Herramientas).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be3e77fa-662c-4220-b08e-f674a2ba75a7</w:t>
            </w:r>
          </w:p>
        </w:tc>
        <w:tc>
          <w:tcPr>
            <w:tcW w:w="7407" w:type="dxa"/>
            <w:shd w:val="clear" w:color="auto" w:fill="F2F2F2" w:themeFill="background1" w:themeFillShade="F2"/>
          </w:tcPr>
          <w:p w:rsidR="00000000" w:rsidRDefault="00FF2FA9">
            <w:pPr>
              <w:rPr>
                <w:noProof/>
              </w:rPr>
            </w:pPr>
            <w:r>
              <w:rPr>
                <w:noProof/>
              </w:rPr>
              <w:t xml:space="preserve">From the left side navigation click </w:t>
            </w:r>
            <w:r>
              <w:rPr>
                <w:rStyle w:val="mqInternal"/>
                <w:noProof/>
              </w:rPr>
              <w:t>[1}</w:t>
            </w:r>
            <w:r>
              <w:rPr>
                <w:noProof/>
              </w:rPr>
              <w:t>Ingestion</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del lado izquierdo, haga clic en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7a4f60df-5a5a-49da-bba2-9de6269a30dd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236c1971-3bd4-4445-9ee7-42a1fcae056b</w:t>
            </w:r>
          </w:p>
        </w:tc>
        <w:tc>
          <w:tcPr>
            <w:tcW w:w="7407" w:type="dxa"/>
            <w:shd w:val="clear" w:color="auto" w:fill="F2F2F2" w:themeFill="background1" w:themeFillShade="F2"/>
          </w:tcPr>
          <w:p w:rsidR="00000000" w:rsidRDefault="00FF2FA9">
            <w:pPr>
              <w:rPr>
                <w:noProof/>
              </w:rPr>
            </w:pPr>
            <w:r>
              <w:rPr>
                <w:noProof/>
              </w:rPr>
              <w:t xml:space="preserve">If any errors are reported, check those to be sure none </w:t>
            </w:r>
            <w:r>
              <w:rPr>
                <w:noProof/>
              </w:rPr>
              <w:t>are related to your subscription package.</w:t>
            </w:r>
          </w:p>
        </w:tc>
        <w:tc>
          <w:tcPr>
            <w:tcW w:w="7407" w:type="dxa"/>
          </w:tcPr>
          <w:p w:rsidR="00000000" w:rsidRDefault="00FF2FA9">
            <w:pPr>
              <w:rPr>
                <w:lang w:val="es-ES_tradnl"/>
              </w:rPr>
            </w:pPr>
            <w:r>
              <w:rPr>
                <w:lang w:val="es-ES_tradnl"/>
              </w:rPr>
              <w:t>Si se informa alg</w:t>
            </w:r>
            <w:r>
              <w:rPr>
                <w:lang w:val="es-ES_tradnl"/>
              </w:rPr>
              <w:t>ú</w:t>
            </w:r>
            <w:r>
              <w:rPr>
                <w:lang w:val="es-ES_tradnl"/>
              </w:rPr>
              <w:t>n error, verif</w:t>
            </w:r>
            <w:r>
              <w:rPr>
                <w:lang w:val="es-ES_tradnl"/>
              </w:rPr>
              <w:t>í</w:t>
            </w:r>
            <w:r>
              <w:rPr>
                <w:lang w:val="es-ES_tradnl"/>
              </w:rPr>
              <w:t>quelo para asegurarse de que ninguno est</w:t>
            </w:r>
            <w:r>
              <w:rPr>
                <w:lang w:val="es-ES_tradnl"/>
              </w:rPr>
              <w:t>é</w:t>
            </w:r>
            <w:r>
              <w:rPr>
                <w:lang w:val="es-ES_tradnl"/>
              </w:rPr>
              <w:t xml:space="preserve"> relacionado con su paquete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87543041-e6ae-4d73-afdd-b9b19555144c</w:t>
            </w:r>
          </w:p>
        </w:tc>
        <w:tc>
          <w:tcPr>
            <w:tcW w:w="7407" w:type="dxa"/>
            <w:shd w:val="clear" w:color="auto" w:fill="F2F2F2" w:themeFill="background1" w:themeFillShade="F2"/>
          </w:tcPr>
          <w:p w:rsidR="00000000" w:rsidRDefault="00FF2FA9">
            <w:pPr>
              <w:rPr>
                <w:noProof/>
              </w:rPr>
            </w:pPr>
            <w:r>
              <w:rPr>
                <w:noProof/>
              </w:rPr>
              <w:t xml:space="preserve">If you wish to have the new associations immediately </w:t>
            </w:r>
            <w:r>
              <w:rPr>
                <w:noProof/>
              </w:rPr>
              <w:t>active in Brightcove Beacon, you must clear the current cache.</w:t>
            </w:r>
          </w:p>
        </w:tc>
        <w:tc>
          <w:tcPr>
            <w:tcW w:w="7407" w:type="dxa"/>
          </w:tcPr>
          <w:p w:rsidR="00000000" w:rsidRDefault="00FF2FA9">
            <w:pPr>
              <w:rPr>
                <w:lang w:val="es-ES_tradnl"/>
              </w:rPr>
            </w:pPr>
            <w:r>
              <w:rPr>
                <w:lang w:val="es-ES_tradnl"/>
              </w:rPr>
              <w:t>Si desea que las nuevas asociaciones est</w:t>
            </w:r>
            <w:r>
              <w:rPr>
                <w:lang w:val="es-ES_tradnl"/>
              </w:rPr>
              <w:t>é</w:t>
            </w:r>
            <w:r>
              <w:rPr>
                <w:lang w:val="es-ES_tradnl"/>
              </w:rPr>
              <w:t>n inmediatamente activas en Brightcove Beacon, debe borrar la memoria cach</w:t>
            </w:r>
            <w:r>
              <w:rPr>
                <w:lang w:val="es-ES_tradnl"/>
              </w:rPr>
              <w:t>é</w:t>
            </w:r>
            <w:r>
              <w:rPr>
                <w:lang w:val="es-ES_tradnl"/>
              </w:rPr>
              <w:t xml:space="preserve">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b09906cc-d05d-474a-afac-01d57075c026</w:t>
            </w:r>
          </w:p>
        </w:tc>
        <w:tc>
          <w:tcPr>
            <w:tcW w:w="7407" w:type="dxa"/>
            <w:shd w:val="clear" w:color="auto" w:fill="F2F2F2" w:themeFill="background1" w:themeFillShade="F2"/>
          </w:tcPr>
          <w:p w:rsidR="00000000" w:rsidRDefault="00FF2FA9">
            <w:pPr>
              <w:rPr>
                <w:noProof/>
              </w:rPr>
            </w:pPr>
            <w:r>
              <w:rPr>
                <w:noProof/>
              </w:rPr>
              <w:t xml:space="preserve">To do this, from the left side navigation click </w:t>
            </w:r>
            <w:r>
              <w:rPr>
                <w:rStyle w:val="mqInternal"/>
                <w:noProof/>
              </w:rPr>
              <w:t>[1}</w:t>
            </w:r>
            <w:r>
              <w:rPr>
                <w:noProof/>
              </w:rPr>
              <w:t>Cache</w:t>
            </w:r>
            <w:r>
              <w:rPr>
                <w:rStyle w:val="mqInternal"/>
                <w:noProof/>
              </w:rPr>
              <w:t>{2]</w:t>
            </w:r>
            <w:r>
              <w:rPr>
                <w:noProof/>
              </w:rPr>
              <w:t xml:space="preserve">, then click </w:t>
            </w:r>
            <w:r>
              <w:rPr>
                <w:rStyle w:val="mqInternal"/>
                <w:noProof/>
              </w:rPr>
              <w:t>[1}</w:t>
            </w:r>
            <w:r>
              <w:rPr>
                <w:noProof/>
              </w:rPr>
              <w:t>Cache Purge</w:t>
            </w:r>
            <w:r>
              <w:rPr>
                <w:rStyle w:val="mqInternal"/>
                <w:noProof/>
              </w:rPr>
              <w:t>{2]</w:t>
            </w:r>
            <w:r>
              <w:rPr>
                <w:noProof/>
              </w:rPr>
              <w:t>.</w:t>
            </w:r>
          </w:p>
        </w:tc>
        <w:tc>
          <w:tcPr>
            <w:tcW w:w="7407" w:type="dxa"/>
          </w:tcPr>
          <w:p w:rsidR="00000000" w:rsidRDefault="00FF2FA9">
            <w:pPr>
              <w:rPr>
                <w:lang w:val="es-ES_tradnl"/>
              </w:rPr>
            </w:pPr>
            <w:r>
              <w:rPr>
                <w:lang w:val="es-ES_tradnl"/>
              </w:rPr>
              <w:t>Para hacer esto, en el men</w:t>
            </w:r>
            <w:r>
              <w:rPr>
                <w:lang w:val="es-ES_tradnl"/>
              </w:rPr>
              <w:t>ú</w:t>
            </w:r>
            <w:r>
              <w:rPr>
                <w:lang w:val="es-ES_tradnl"/>
              </w:rPr>
              <w:t xml:space="preserve"> de navegaci</w:t>
            </w:r>
            <w:r>
              <w:rPr>
                <w:lang w:val="es-ES_tradnl"/>
              </w:rPr>
              <w:t>ó</w:t>
            </w:r>
            <w:r>
              <w:rPr>
                <w:lang w:val="es-ES_tradnl"/>
              </w:rPr>
              <w:t xml:space="preserve">n del lado izquierdo, haga clic en </w:t>
            </w:r>
            <w:r>
              <w:rPr>
                <w:rStyle w:val="mqInternal"/>
                <w:noProof/>
                <w:lang w:val="es-ES_tradnl"/>
              </w:rPr>
              <w:t>[1}</w:t>
            </w:r>
            <w:r>
              <w:rPr>
                <w:lang w:val="es-ES_tradnl"/>
              </w:rPr>
              <w:t>Cache</w:t>
            </w:r>
            <w:r>
              <w:rPr>
                <w:rStyle w:val="mqInternal"/>
                <w:noProof/>
                <w:lang w:val="es-ES_tradnl"/>
              </w:rPr>
              <w:t>{2]</w:t>
            </w:r>
            <w:r>
              <w:rPr>
                <w:lang w:val="es-ES_tradnl"/>
              </w:rPr>
              <w:t xml:space="preserve"> , luego haga clic en </w:t>
            </w: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7b35a358-5429-4f54-92c5-0b2b3</w:t>
            </w:r>
            <w:r>
              <w:rPr>
                <w:noProof/>
                <w:sz w:val="2"/>
              </w:rPr>
              <w:t>aa3a70e</w:t>
            </w:r>
          </w:p>
        </w:tc>
        <w:tc>
          <w:tcPr>
            <w:tcW w:w="7407" w:type="dxa"/>
            <w:shd w:val="clear" w:color="auto" w:fill="F2F2F2" w:themeFill="background1" w:themeFillShade="F2"/>
          </w:tcPr>
          <w:p w:rsidR="00000000" w:rsidRDefault="00FF2FA9">
            <w:pPr>
              <w:rPr>
                <w:noProof/>
              </w:rPr>
            </w:pPr>
            <w:r>
              <w:rPr>
                <w:noProof/>
              </w:rPr>
              <w:t xml:space="preserve">For more details on the actions taken in this section,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FF2FA9">
            <w:pPr>
              <w:rPr>
                <w:lang w:val="es-ES_tradnl"/>
              </w:rPr>
            </w:pPr>
            <w:r>
              <w:rPr>
                <w:lang w:val="es-ES_tradnl"/>
              </w:rPr>
              <w:t>Para obtener m</w:t>
            </w:r>
            <w:r>
              <w:rPr>
                <w:lang w:val="es-ES_tradnl"/>
              </w:rPr>
              <w:t>á</w:t>
            </w:r>
            <w:r>
              <w:rPr>
                <w:lang w:val="es-ES_tradnl"/>
              </w:rPr>
              <w:t>s detalles sobre las acciones tomadas en esta secci</w:t>
            </w:r>
            <w:r>
              <w:rPr>
                <w:lang w:val="es-ES_tradnl"/>
              </w:rPr>
              <w:t>ó</w:t>
            </w:r>
            <w:r>
              <w:rPr>
                <w:lang w:val="es-ES_tradnl"/>
              </w:rPr>
              <w:t xml:space="preserve">n, consulte la </w:t>
            </w:r>
            <w:r>
              <w:rPr>
                <w:rStyle w:val="mqInternal"/>
                <w:noProof/>
                <w:lang w:val="es-ES_tradnl"/>
              </w:rPr>
              <w:t>[1}</w:t>
            </w:r>
            <w:r>
              <w:rPr>
                <w:lang w:val="es-ES_tradnl"/>
              </w:rPr>
              <w:t>Usando las herramientas</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viewing-analytics-data.html</w:t>
            </w:r>
          </w:p>
          <w:p w:rsidR="00000000" w:rsidRDefault="00FF2FA9">
            <w:pPr>
              <w:jc w:val="center"/>
              <w:rPr>
                <w:b/>
                <w:noProof/>
              </w:rPr>
            </w:pPr>
            <w:r>
              <w:rPr>
                <w:b/>
                <w:noProof/>
              </w:rPr>
              <w:t>M</w:t>
            </w:r>
            <w:r>
              <w:rPr>
                <w:b/>
                <w:noProof/>
              </w:rPr>
              <w:t>Q971010 03cc5404-eded-4024-b78e-eaf031a120b7</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03da1edc-944a-4750-b8d9-2fd0328183a7</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a17c2475-8c77-4a52-9012-42eecea8a6d1</w:t>
            </w:r>
          </w:p>
        </w:tc>
        <w:tc>
          <w:tcPr>
            <w:tcW w:w="7407" w:type="dxa"/>
            <w:shd w:val="clear" w:color="auto" w:fill="F2F2F2" w:themeFill="background1" w:themeFillShade="F2"/>
          </w:tcPr>
          <w:p w:rsidR="00000000" w:rsidRDefault="00FF2FA9">
            <w:pPr>
              <w:rPr>
                <w:noProof/>
              </w:rPr>
            </w:pPr>
            <w:r>
              <w:rPr>
                <w:noProof/>
              </w:rPr>
              <w:t>'Viewing Analytics Data'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"Visualizaci</w:t>
            </w:r>
            <w:r>
              <w:rPr>
                <w:lang w:val="es-ES_tradnl"/>
              </w:rPr>
              <w:t>ó</w:t>
            </w:r>
            <w:r>
              <w:rPr>
                <w:lang w:val="es-ES_tradnl"/>
              </w:rPr>
              <w:t>n de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b30961b3-1f3b-4a5b-aa60-fb4df2baea2a</w:t>
            </w:r>
          </w:p>
        </w:tc>
        <w:tc>
          <w:tcPr>
            <w:tcW w:w="7407" w:type="dxa"/>
            <w:shd w:val="clear" w:color="auto" w:fill="F2F2F2" w:themeFill="background1" w:themeFillShade="F2"/>
          </w:tcPr>
          <w:p w:rsidR="00000000" w:rsidRDefault="00FF2FA9">
            <w:pPr>
              <w:rPr>
                <w:noProof/>
              </w:rPr>
            </w:pPr>
            <w:r>
              <w:rPr>
                <w:noProof/>
              </w:rPr>
              <w:t>'In this topic, you will learn what analytics data is available to you for your Brightcove Beacon apps and how to examine that data in Google Analytics.'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qu</w:t>
            </w:r>
            <w:r>
              <w:rPr>
                <w:lang w:val="es-ES_tradnl"/>
              </w:rPr>
              <w:t>é</w:t>
            </w:r>
            <w:r>
              <w:rPr>
                <w:lang w:val="es-ES_tradnl"/>
              </w:rPr>
              <w:t xml:space="preserve"> datos anal</w:t>
            </w:r>
            <w:r>
              <w:rPr>
                <w:lang w:val="es-ES_tradnl"/>
              </w:rPr>
              <w:t>í</w:t>
            </w:r>
            <w:r>
              <w:rPr>
                <w:lang w:val="es-ES_tradnl"/>
              </w:rPr>
              <w:t>ticos est</w:t>
            </w:r>
            <w:r>
              <w:rPr>
                <w:lang w:val="es-ES_tradnl"/>
              </w:rPr>
              <w:t>á</w:t>
            </w:r>
            <w:r>
              <w:rPr>
                <w:lang w:val="es-ES_tradnl"/>
              </w:rPr>
              <w:t>n dispo</w:t>
            </w:r>
            <w:r>
              <w:rPr>
                <w:lang w:val="es-ES_tradnl"/>
              </w:rPr>
              <w:t>nibles para sus aplicaciones Brightcove Beacon y c</w:t>
            </w:r>
            <w:r>
              <w:rPr>
                <w:lang w:val="es-ES_tradnl"/>
              </w:rPr>
              <w:t>ó</w:t>
            </w:r>
            <w:r>
              <w:rPr>
                <w:lang w:val="es-ES_tradnl"/>
              </w:rPr>
              <w:t>mo examinar esos datos en Google Analytics".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cb265a53-aaa2-440f-bf74-66f99d1bf930</w:t>
            </w:r>
          </w:p>
        </w:tc>
        <w:tc>
          <w:tcPr>
            <w:tcW w:w="7407" w:type="dxa"/>
            <w:shd w:val="clear" w:color="auto" w:fill="F2F2F2" w:themeFill="background1" w:themeFillShade="F2"/>
          </w:tcPr>
          <w:p w:rsidR="00000000" w:rsidRDefault="00FF2FA9">
            <w:pPr>
              <w:rPr>
                <w:noProof/>
              </w:rPr>
            </w:pPr>
            <w:r>
              <w:rPr>
                <w:noProof/>
              </w:rPr>
              <w:t>'Using Brightcove Beacon' layout: 'staging' ---</w:t>
            </w:r>
          </w:p>
        </w:tc>
        <w:tc>
          <w:tcPr>
            <w:tcW w:w="7407" w:type="dxa"/>
          </w:tcPr>
          <w:p w:rsidR="00000000" w:rsidRDefault="00FF2FA9">
            <w:pPr>
              <w:rPr>
                <w:lang w:val="es-ES_tradnl"/>
              </w:rPr>
            </w:pPr>
            <w:r>
              <w:rPr>
                <w:lang w:val="es-ES_tradnl"/>
              </w:rPr>
              <w:t>Dise</w:t>
            </w:r>
            <w:r>
              <w:rPr>
                <w:lang w:val="es-ES_tradnl"/>
              </w:rPr>
              <w:t>ñ</w:t>
            </w:r>
            <w:r>
              <w:rPr>
                <w:lang w:val="es-ES_tradnl"/>
              </w:rPr>
              <w:t>o 'Usando Brightcove Beacon': 'puesta en escena'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0c</w:t>
            </w:r>
            <w:r>
              <w:rPr>
                <w:noProof/>
                <w:sz w:val="2"/>
              </w:rPr>
              <w:t>1bcb27-6202-4ffa-9943-9a7b9eb8a67f</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670f3e0b-45b8-48cf-9782-c11159960584</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434bf0b9-f90b-4b82-b061-ca69a52fa518</w:t>
            </w:r>
          </w:p>
        </w:tc>
        <w:tc>
          <w:tcPr>
            <w:tcW w:w="7407" w:type="dxa"/>
            <w:shd w:val="clear" w:color="auto" w:fill="F2F2F2" w:themeFill="background1" w:themeFillShade="F2"/>
          </w:tcPr>
          <w:p w:rsidR="00000000" w:rsidRDefault="00FF2FA9">
            <w:pPr>
              <w:rPr>
                <w:noProof/>
              </w:rPr>
            </w:pPr>
            <w:r>
              <w:rPr>
                <w:noProof/>
              </w:rPr>
              <w:t>Brightcove Beacon does NOT send full analytics back to Video Cloud.</w:t>
            </w:r>
          </w:p>
        </w:tc>
        <w:tc>
          <w:tcPr>
            <w:tcW w:w="7407" w:type="dxa"/>
          </w:tcPr>
          <w:p w:rsidR="00000000" w:rsidRDefault="00FF2FA9">
            <w:pPr>
              <w:rPr>
                <w:lang w:val="es-ES_tradnl"/>
              </w:rPr>
            </w:pPr>
            <w:r>
              <w:rPr>
                <w:lang w:val="es-ES_tradnl"/>
              </w:rPr>
              <w:t>Brightcove Beacon NO env</w:t>
            </w:r>
            <w:r>
              <w:rPr>
                <w:lang w:val="es-ES_tradnl"/>
              </w:rPr>
              <w:t>í</w:t>
            </w:r>
            <w:r>
              <w:rPr>
                <w:lang w:val="es-ES_tradnl"/>
              </w:rPr>
              <w:t>a an</w:t>
            </w:r>
            <w:r>
              <w:rPr>
                <w:lang w:val="es-ES_tradnl"/>
              </w:rPr>
              <w:t>á</w:t>
            </w:r>
            <w:r>
              <w:rPr>
                <w:lang w:val="es-ES_tradnl"/>
              </w:rPr>
              <w:t>lisis completos a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da8d0c60-a4bf-4a9b-8d41-c9acd8a084ea</w:t>
            </w:r>
          </w:p>
        </w:tc>
        <w:tc>
          <w:tcPr>
            <w:tcW w:w="7407" w:type="dxa"/>
            <w:shd w:val="clear" w:color="auto" w:fill="F2F2F2" w:themeFill="background1" w:themeFillShade="F2"/>
          </w:tcPr>
          <w:p w:rsidR="00000000" w:rsidRDefault="00FF2FA9">
            <w:pPr>
              <w:rPr>
                <w:noProof/>
              </w:rPr>
            </w:pPr>
            <w:r>
              <w:rPr>
                <w:noProof/>
              </w:rPr>
              <w:t>Only video starts are reported back to Video Cloud Analytics.</w:t>
            </w:r>
          </w:p>
        </w:tc>
        <w:tc>
          <w:tcPr>
            <w:tcW w:w="7407" w:type="dxa"/>
          </w:tcPr>
          <w:p w:rsidR="00000000" w:rsidRDefault="00FF2FA9">
            <w:pPr>
              <w:rPr>
                <w:lang w:val="es-ES_tradnl"/>
              </w:rPr>
            </w:pPr>
            <w:r>
              <w:rPr>
                <w:lang w:val="es-ES_tradnl"/>
              </w:rPr>
              <w:t>Solo los inicios de vide</w:t>
            </w:r>
            <w:r>
              <w:rPr>
                <w:lang w:val="es-ES_tradnl"/>
              </w:rPr>
              <w:t>o se informan a Video Cloud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d27e7cfd-6974-42d2-bf0c-544dfd7682d3</w:t>
            </w:r>
          </w:p>
        </w:tc>
        <w:tc>
          <w:tcPr>
            <w:tcW w:w="7407" w:type="dxa"/>
            <w:shd w:val="clear" w:color="auto" w:fill="F2F2F2" w:themeFill="background1" w:themeFillShade="F2"/>
          </w:tcPr>
          <w:p w:rsidR="00000000" w:rsidRDefault="00FF2FA9">
            <w:pPr>
              <w:rPr>
                <w:noProof/>
              </w:rPr>
            </w:pPr>
            <w:r>
              <w:rPr>
                <w:noProof/>
              </w:rPr>
              <w:t>Introduction</w:t>
            </w:r>
          </w:p>
        </w:tc>
        <w:tc>
          <w:tcPr>
            <w:tcW w:w="7407" w:type="dxa"/>
          </w:tcPr>
          <w:p w:rsidR="00000000" w:rsidRDefault="00FF2FA9">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f9234f91-cef6-4f6f-8309-a27eb32fde81</w:t>
            </w:r>
          </w:p>
        </w:tc>
        <w:tc>
          <w:tcPr>
            <w:tcW w:w="7407" w:type="dxa"/>
            <w:shd w:val="clear" w:color="auto" w:fill="F2F2F2" w:themeFill="background1" w:themeFillShade="F2"/>
          </w:tcPr>
          <w:p w:rsidR="00000000" w:rsidRDefault="00FF2FA9">
            <w:pPr>
              <w:rPr>
                <w:noProof/>
              </w:rPr>
            </w:pPr>
            <w:r>
              <w:rPr>
                <w:noProof/>
              </w:rPr>
              <w:t>Undoubtedly you will want to know what viewers are watching in your Brightcove Beacon apps.</w:t>
            </w:r>
          </w:p>
        </w:tc>
        <w:tc>
          <w:tcPr>
            <w:tcW w:w="7407" w:type="dxa"/>
          </w:tcPr>
          <w:p w:rsidR="00000000" w:rsidRDefault="00FF2FA9">
            <w:pPr>
              <w:rPr>
                <w:lang w:val="es-ES_tradnl"/>
              </w:rPr>
            </w:pPr>
            <w:r>
              <w:rPr>
                <w:lang w:val="es-ES_tradnl"/>
              </w:rPr>
              <w:t>Sin lugar a duda</w:t>
            </w:r>
            <w:r>
              <w:rPr>
                <w:lang w:val="es-ES_tradnl"/>
              </w:rPr>
              <w:t>s, querr</w:t>
            </w:r>
            <w:r>
              <w:rPr>
                <w:lang w:val="es-ES_tradnl"/>
              </w:rPr>
              <w:t>á</w:t>
            </w:r>
            <w:r>
              <w:rPr>
                <w:lang w:val="es-ES_tradnl"/>
              </w:rPr>
              <w:t xml:space="preserve"> saber qu</w:t>
            </w:r>
            <w:r>
              <w:rPr>
                <w:lang w:val="es-ES_tradnl"/>
              </w:rPr>
              <w:t>é</w:t>
            </w:r>
            <w:r>
              <w:rPr>
                <w:lang w:val="es-ES_tradnl"/>
              </w:rPr>
              <w:t xml:space="preserve"> est</w:t>
            </w:r>
            <w:r>
              <w:rPr>
                <w:lang w:val="es-ES_tradnl"/>
              </w:rPr>
              <w:t>á</w:t>
            </w:r>
            <w:r>
              <w:rPr>
                <w:lang w:val="es-ES_tradnl"/>
              </w:rPr>
              <w:t>n viendo los espectadores en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117b541d-c3bb-457c-9867-8f19bc64782f</w:t>
            </w:r>
          </w:p>
        </w:tc>
        <w:tc>
          <w:tcPr>
            <w:tcW w:w="7407" w:type="dxa"/>
            <w:shd w:val="clear" w:color="auto" w:fill="F2F2F2" w:themeFill="background1" w:themeFillShade="F2"/>
          </w:tcPr>
          <w:p w:rsidR="00000000" w:rsidRDefault="00FF2FA9">
            <w:pPr>
              <w:rPr>
                <w:noProof/>
              </w:rPr>
            </w:pPr>
            <w:r>
              <w:rPr>
                <w:noProof/>
              </w:rPr>
              <w:t>To accomplish this you will use Google Analytics.</w:t>
            </w:r>
          </w:p>
        </w:tc>
        <w:tc>
          <w:tcPr>
            <w:tcW w:w="7407" w:type="dxa"/>
          </w:tcPr>
          <w:p w:rsidR="00000000" w:rsidRDefault="00FF2FA9">
            <w:pPr>
              <w:rPr>
                <w:lang w:val="es-ES_tradnl"/>
              </w:rPr>
            </w:pPr>
            <w:r>
              <w:rPr>
                <w:lang w:val="es-ES_tradnl"/>
              </w:rPr>
              <w:t>Para lograr esto, utilizar</w:t>
            </w:r>
            <w:r>
              <w:rPr>
                <w:lang w:val="es-ES_tradnl"/>
              </w:rPr>
              <w:t>á</w:t>
            </w:r>
            <w:r>
              <w:rPr>
                <w:lang w:val="es-ES_tradnl"/>
              </w:rPr>
              <w:t xml:space="preserv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1f7d91f6-d629-40b9-aad6-2c5771c6070c</w:t>
            </w:r>
          </w:p>
        </w:tc>
        <w:tc>
          <w:tcPr>
            <w:tcW w:w="7407" w:type="dxa"/>
            <w:shd w:val="clear" w:color="auto" w:fill="F2F2F2" w:themeFill="background1" w:themeFillShade="F2"/>
          </w:tcPr>
          <w:p w:rsidR="00000000" w:rsidRDefault="00FF2FA9">
            <w:pPr>
              <w:rPr>
                <w:noProof/>
              </w:rPr>
            </w:pPr>
            <w:r>
              <w:rPr>
                <w:noProof/>
              </w:rPr>
              <w:t>Brightcove will load a customized Dashboard and a customized Google Data Studio report into your Google Analytics account.</w:t>
            </w:r>
          </w:p>
        </w:tc>
        <w:tc>
          <w:tcPr>
            <w:tcW w:w="7407" w:type="dxa"/>
          </w:tcPr>
          <w:p w:rsidR="00000000" w:rsidRDefault="00FF2FA9">
            <w:pPr>
              <w:rPr>
                <w:lang w:val="es-ES_tradnl"/>
              </w:rPr>
            </w:pPr>
            <w:r>
              <w:rPr>
                <w:lang w:val="es-ES_tradnl"/>
              </w:rPr>
              <w:t>Brightcove cargar</w:t>
            </w:r>
            <w:r>
              <w:rPr>
                <w:lang w:val="es-ES_tradnl"/>
              </w:rPr>
              <w:t>á</w:t>
            </w:r>
            <w:r>
              <w:rPr>
                <w:lang w:val="es-ES_tradnl"/>
              </w:rPr>
              <w:t xml:space="preserve"> un panel personalizado y un informe personalizado de Google Data Studio en su</w:t>
            </w:r>
            <w:r>
              <w:rPr>
                <w:lang w:val="es-ES_tradnl"/>
              </w:rPr>
              <w:t xml:space="preserve"> cuenta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0945fb9d-0f65-4bb3-9c29-6dc27a49915c</w:t>
            </w:r>
          </w:p>
        </w:tc>
        <w:tc>
          <w:tcPr>
            <w:tcW w:w="7407" w:type="dxa"/>
            <w:shd w:val="clear" w:color="auto" w:fill="F2F2F2" w:themeFill="background1" w:themeFillShade="F2"/>
          </w:tcPr>
          <w:p w:rsidR="00000000" w:rsidRDefault="00FF2FA9">
            <w:pPr>
              <w:rPr>
                <w:noProof/>
              </w:rPr>
            </w:pPr>
            <w:r>
              <w:rPr>
                <w:noProof/>
              </w:rPr>
              <w:t>Both of these tools provide great insight into how your customers are using your Brightcove Beacon apps.</w:t>
            </w:r>
          </w:p>
        </w:tc>
        <w:tc>
          <w:tcPr>
            <w:tcW w:w="7407" w:type="dxa"/>
          </w:tcPr>
          <w:p w:rsidR="00000000" w:rsidRDefault="00FF2FA9">
            <w:pPr>
              <w:rPr>
                <w:lang w:val="es-ES_tradnl"/>
              </w:rPr>
            </w:pPr>
            <w:r>
              <w:rPr>
                <w:lang w:val="es-ES_tradnl"/>
              </w:rPr>
              <w:t>Ambas herramientas brindan una gran comprensi</w:t>
            </w:r>
            <w:r>
              <w:rPr>
                <w:lang w:val="es-ES_tradnl"/>
              </w:rPr>
              <w:t>ó</w:t>
            </w:r>
            <w:r>
              <w:rPr>
                <w:lang w:val="es-ES_tradnl"/>
              </w:rPr>
              <w:t>n de c</w:t>
            </w:r>
            <w:r>
              <w:rPr>
                <w:lang w:val="es-ES_tradnl"/>
              </w:rPr>
              <w:t>ó</w:t>
            </w:r>
            <w:r>
              <w:rPr>
                <w:lang w:val="es-ES_tradnl"/>
              </w:rPr>
              <w:t>mo sus clientes usan sus ap</w:t>
            </w:r>
            <w:r>
              <w:rPr>
                <w:lang w:val="es-ES_tradnl"/>
              </w:rPr>
              <w:t>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04eadc80-7e32-41fb-98e1-1a14207d2cd2</w:t>
            </w:r>
          </w:p>
        </w:tc>
        <w:tc>
          <w:tcPr>
            <w:tcW w:w="7407" w:type="dxa"/>
            <w:shd w:val="clear" w:color="auto" w:fill="F2F2F2" w:themeFill="background1" w:themeFillShade="F2"/>
          </w:tcPr>
          <w:p w:rsidR="00000000" w:rsidRDefault="00FF2FA9">
            <w:pPr>
              <w:rPr>
                <w:noProof/>
              </w:rPr>
            </w:pPr>
            <w:r>
              <w:rPr>
                <w:noProof/>
              </w:rPr>
              <w:t>In addition to the customized dashboard and report, you can use the standard analytics tools in Google Analytics to view customer behavior.</w:t>
            </w:r>
          </w:p>
        </w:tc>
        <w:tc>
          <w:tcPr>
            <w:tcW w:w="7407" w:type="dxa"/>
          </w:tcPr>
          <w:p w:rsidR="00000000" w:rsidRDefault="00FF2FA9">
            <w:pPr>
              <w:rPr>
                <w:lang w:val="es-ES_tradnl"/>
              </w:rPr>
            </w:pPr>
            <w:r>
              <w:rPr>
                <w:lang w:val="es-ES_tradnl"/>
              </w:rPr>
              <w:t>Adem</w:t>
            </w:r>
            <w:r>
              <w:rPr>
                <w:lang w:val="es-ES_tradnl"/>
              </w:rPr>
              <w:t>á</w:t>
            </w:r>
            <w:r>
              <w:rPr>
                <w:lang w:val="es-ES_tradnl"/>
              </w:rPr>
              <w:t>s del panel y el informe personalizados</w:t>
            </w:r>
            <w:r>
              <w:rPr>
                <w:lang w:val="es-ES_tradnl"/>
              </w:rPr>
              <w:t>, puede utilizar las herramientas de an</w:t>
            </w:r>
            <w:r>
              <w:rPr>
                <w:lang w:val="es-ES_tradnl"/>
              </w:rPr>
              <w:t>á</w:t>
            </w:r>
            <w:r>
              <w:rPr>
                <w:lang w:val="es-ES_tradnl"/>
              </w:rPr>
              <w:t>lisis est</w:t>
            </w:r>
            <w:r>
              <w:rPr>
                <w:lang w:val="es-ES_tradnl"/>
              </w:rPr>
              <w:t>á</w:t>
            </w:r>
            <w:r>
              <w:rPr>
                <w:lang w:val="es-ES_tradnl"/>
              </w:rPr>
              <w:t>ndar en Google Analytics para ver el comportamiento del cliente.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a18b5541-408a-4ab0-8bbc-3b1de2b8e799</w:t>
            </w:r>
          </w:p>
        </w:tc>
        <w:tc>
          <w:tcPr>
            <w:tcW w:w="7407" w:type="dxa"/>
            <w:shd w:val="clear" w:color="auto" w:fill="F2F2F2" w:themeFill="background1" w:themeFillShade="F2"/>
          </w:tcPr>
          <w:p w:rsidR="00000000" w:rsidRDefault="00FF2FA9">
            <w:pPr>
              <w:rPr>
                <w:noProof/>
              </w:rPr>
            </w:pPr>
            <w:r>
              <w:rPr>
                <w:noProof/>
              </w:rPr>
              <w:t>You can use the standard analytics data gathered by Google, and in addition Brightcove adds other entities to use, detailed later in this document.</w:t>
            </w:r>
          </w:p>
        </w:tc>
        <w:tc>
          <w:tcPr>
            <w:tcW w:w="7407" w:type="dxa"/>
          </w:tcPr>
          <w:p w:rsidR="00000000" w:rsidRDefault="00FF2FA9">
            <w:pPr>
              <w:rPr>
                <w:lang w:val="es-ES_tradnl"/>
              </w:rPr>
            </w:pPr>
            <w:r>
              <w:rPr>
                <w:lang w:val="es-ES_tradnl"/>
              </w:rPr>
              <w:t>Puede usar los datos anal</w:t>
            </w:r>
            <w:r>
              <w:rPr>
                <w:lang w:val="es-ES_tradnl"/>
              </w:rPr>
              <w:t>í</w:t>
            </w:r>
            <w:r>
              <w:rPr>
                <w:lang w:val="es-ES_tradnl"/>
              </w:rPr>
              <w:t>ticos est</w:t>
            </w:r>
            <w:r>
              <w:rPr>
                <w:lang w:val="es-ES_tradnl"/>
              </w:rPr>
              <w:t>á</w:t>
            </w:r>
            <w:r>
              <w:rPr>
                <w:lang w:val="es-ES_tradnl"/>
              </w:rPr>
              <w:t>ndar recopilados por Google y, adem</w:t>
            </w:r>
            <w:r>
              <w:rPr>
                <w:lang w:val="es-ES_tradnl"/>
              </w:rPr>
              <w:t>á</w:t>
            </w:r>
            <w:r>
              <w:rPr>
                <w:lang w:val="es-ES_tradnl"/>
              </w:rPr>
              <w:t>s, Brightcove agrega otras entidades</w:t>
            </w:r>
            <w:r>
              <w:rPr>
                <w:lang w:val="es-ES_tradnl"/>
              </w:rPr>
              <w:t xml:space="preserve"> para usar, que se detallan m</w:t>
            </w:r>
            <w:r>
              <w:rPr>
                <w:lang w:val="es-ES_tradnl"/>
              </w:rPr>
              <w:t>á</w:t>
            </w:r>
            <w:r>
              <w:rPr>
                <w:lang w:val="es-ES_tradnl"/>
              </w:rPr>
              <w:t>s adelante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f26986b5-3a9c-404f-91fe-48a86d0bc038</w:t>
            </w:r>
          </w:p>
        </w:tc>
        <w:tc>
          <w:tcPr>
            <w:tcW w:w="7407" w:type="dxa"/>
            <w:shd w:val="clear" w:color="auto" w:fill="F2F2F2" w:themeFill="background1" w:themeFillShade="F2"/>
          </w:tcPr>
          <w:p w:rsidR="00000000" w:rsidRDefault="00FF2FA9">
            <w:pPr>
              <w:rPr>
                <w:noProof/>
              </w:rPr>
            </w:pPr>
            <w:r>
              <w:rPr>
                <w:noProof/>
              </w:rPr>
              <w:t xml:space="preserve">For instance, </w:t>
            </w:r>
            <w:r>
              <w:rPr>
                <w:rStyle w:val="mqInternal"/>
                <w:noProof/>
              </w:rPr>
              <w:t>[1}</w:t>
            </w:r>
            <w:r>
              <w:rPr>
                <w:noProof/>
              </w:rPr>
              <w:t>Movies</w:t>
            </w:r>
            <w:r>
              <w:rPr>
                <w:rStyle w:val="mqInternal"/>
                <w:noProof/>
              </w:rPr>
              <w:t>{2]</w:t>
            </w:r>
            <w:r>
              <w:rPr>
                <w:noProof/>
              </w:rPr>
              <w:t xml:space="preserve"> events are dispatched when a movie is played, a default Google analytics measure, and time watched is calculated, a measure added by Brightcove.</w:t>
            </w:r>
          </w:p>
        </w:tc>
        <w:tc>
          <w:tcPr>
            <w:tcW w:w="7407" w:type="dxa"/>
          </w:tcPr>
          <w:p w:rsidR="00000000" w:rsidRDefault="00FF2FA9">
            <w:pPr>
              <w:rPr>
                <w:lang w:val="es-ES_tradnl"/>
              </w:rPr>
            </w:pPr>
            <w:r>
              <w:rPr>
                <w:lang w:val="es-ES_tradnl"/>
              </w:rPr>
              <w:t xml:space="preserve">Por ejemplo, </w:t>
            </w:r>
            <w:r>
              <w:rPr>
                <w:rStyle w:val="mqInternal"/>
                <w:noProof/>
                <w:lang w:val="es-ES_tradnl"/>
              </w:rPr>
              <w:t>[1}</w:t>
            </w:r>
            <w:r>
              <w:rPr>
                <w:lang w:val="es-ES_tradnl"/>
              </w:rPr>
              <w:t>Pel</w:t>
            </w:r>
            <w:r>
              <w:rPr>
                <w:lang w:val="es-ES_tradnl"/>
              </w:rPr>
              <w:t>í</w:t>
            </w:r>
            <w:r>
              <w:rPr>
                <w:lang w:val="es-ES_tradnl"/>
              </w:rPr>
              <w:t>culas</w:t>
            </w:r>
            <w:r>
              <w:rPr>
                <w:rStyle w:val="mqInternal"/>
                <w:noProof/>
                <w:lang w:val="es-ES_tradnl"/>
              </w:rPr>
              <w:t>{2]</w:t>
            </w:r>
            <w:r>
              <w:rPr>
                <w:lang w:val="es-ES_tradnl"/>
              </w:rPr>
              <w:t xml:space="preserve"> los eventos se env</w:t>
            </w:r>
            <w:r>
              <w:rPr>
                <w:lang w:val="es-ES_tradnl"/>
              </w:rPr>
              <w:t>í</w:t>
            </w:r>
            <w:r>
              <w:rPr>
                <w:lang w:val="es-ES_tradnl"/>
              </w:rPr>
              <w:t>an cuando se reproduce una pel</w:t>
            </w:r>
            <w:r>
              <w:rPr>
                <w:lang w:val="es-ES_tradnl"/>
              </w:rPr>
              <w:t>í</w:t>
            </w:r>
            <w:r>
              <w:rPr>
                <w:lang w:val="es-ES_tradnl"/>
              </w:rPr>
              <w:t>cula, una medida de an</w:t>
            </w:r>
            <w:r>
              <w:rPr>
                <w:lang w:val="es-ES_tradnl"/>
              </w:rPr>
              <w:t>á</w:t>
            </w:r>
            <w:r>
              <w:rPr>
                <w:lang w:val="es-ES_tradnl"/>
              </w:rPr>
              <w:t>lisis pr</w:t>
            </w:r>
            <w:r>
              <w:rPr>
                <w:lang w:val="es-ES_tradnl"/>
              </w:rPr>
              <w:t>edeterminada de Google, y se calcula el tiempo de visualizaci</w:t>
            </w:r>
            <w:r>
              <w:rPr>
                <w:lang w:val="es-ES_tradnl"/>
              </w:rPr>
              <w:t>ó</w:t>
            </w:r>
            <w:r>
              <w:rPr>
                <w:lang w:val="es-ES_tradnl"/>
              </w:rPr>
              <w:t>n, una medida agregada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2378de92-6b63-407a-8920-f2308a863b02</w:t>
            </w:r>
          </w:p>
        </w:tc>
        <w:tc>
          <w:tcPr>
            <w:tcW w:w="7407" w:type="dxa"/>
            <w:shd w:val="clear" w:color="auto" w:fill="F2F2F2" w:themeFill="background1" w:themeFillShade="F2"/>
          </w:tcPr>
          <w:p w:rsidR="00000000" w:rsidRDefault="00FF2FA9">
            <w:pPr>
              <w:rPr>
                <w:noProof/>
              </w:rPr>
            </w:pPr>
            <w:r>
              <w:rPr>
                <w:noProof/>
              </w:rPr>
              <w:t>Therefore, in Google Analytics you can see the "most watched" movies by both how many times viewers played the mo</w:t>
            </w:r>
            <w:r>
              <w:rPr>
                <w:noProof/>
              </w:rPr>
              <w:t>vie and total time watched.</w:t>
            </w:r>
          </w:p>
        </w:tc>
        <w:tc>
          <w:tcPr>
            <w:tcW w:w="7407" w:type="dxa"/>
          </w:tcPr>
          <w:p w:rsidR="00000000" w:rsidRDefault="00FF2FA9">
            <w:pPr>
              <w:rPr>
                <w:lang w:val="es-ES_tradnl"/>
              </w:rPr>
            </w:pPr>
            <w:r>
              <w:rPr>
                <w:lang w:val="es-ES_tradnl"/>
              </w:rPr>
              <w:t>Por lo tanto, en Google Analytics puede ver las pel</w:t>
            </w:r>
            <w:r>
              <w:rPr>
                <w:lang w:val="es-ES_tradnl"/>
              </w:rPr>
              <w:t>í</w:t>
            </w:r>
            <w:r>
              <w:rPr>
                <w:lang w:val="es-ES_tradnl"/>
              </w:rPr>
              <w:t>culas "m</w:t>
            </w:r>
            <w:r>
              <w:rPr>
                <w:lang w:val="es-ES_tradnl"/>
              </w:rPr>
              <w:t>á</w:t>
            </w:r>
            <w:r>
              <w:rPr>
                <w:lang w:val="es-ES_tradnl"/>
              </w:rPr>
              <w:t>s vistas" tanto por la cantidad de veces que los espectadores la vieron como por el tiempo total que la vieron.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048f19bb-9829-481e-9a6e-fc0feb4de05a</w:t>
            </w:r>
          </w:p>
        </w:tc>
        <w:tc>
          <w:tcPr>
            <w:tcW w:w="7407" w:type="dxa"/>
            <w:shd w:val="clear" w:color="auto" w:fill="F2F2F2" w:themeFill="background1" w:themeFillShade="F2"/>
          </w:tcPr>
          <w:p w:rsidR="00000000" w:rsidRDefault="00FF2FA9">
            <w:pPr>
              <w:rPr>
                <w:noProof/>
              </w:rPr>
            </w:pPr>
            <w:r>
              <w:rPr>
                <w:noProof/>
              </w:rPr>
              <w:t>These entitie</w:t>
            </w:r>
            <w:r>
              <w:rPr>
                <w:noProof/>
              </w:rPr>
              <w:t>s added by Brightcove are used extensively in the customized dashboard and report mentioned in the previous paragraph.</w:t>
            </w:r>
          </w:p>
        </w:tc>
        <w:tc>
          <w:tcPr>
            <w:tcW w:w="7407" w:type="dxa"/>
          </w:tcPr>
          <w:p w:rsidR="00000000" w:rsidRDefault="00FF2FA9">
            <w:pPr>
              <w:rPr>
                <w:lang w:val="es-ES_tradnl"/>
              </w:rPr>
            </w:pPr>
            <w:r>
              <w:rPr>
                <w:lang w:val="es-ES_tradnl"/>
              </w:rPr>
              <w:t>Estas entidades agregadas por Brightcove se utilizan ampliamente en el panel de control personalizado y en el informe mencionado en el p</w:t>
            </w:r>
            <w:r>
              <w:rPr>
                <w:lang w:val="es-ES_tradnl"/>
              </w:rPr>
              <w:t>á</w:t>
            </w:r>
            <w:r>
              <w:rPr>
                <w:lang w:val="es-ES_tradnl"/>
              </w:rPr>
              <w:t>rrafo anterior.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0eafac4e-f778-4ff2-baf3-8f0e13743fe7</w:t>
            </w:r>
          </w:p>
        </w:tc>
        <w:tc>
          <w:tcPr>
            <w:tcW w:w="7407" w:type="dxa"/>
            <w:shd w:val="clear" w:color="auto" w:fill="F2F2F2" w:themeFill="background1" w:themeFillShade="F2"/>
          </w:tcPr>
          <w:p w:rsidR="00000000" w:rsidRDefault="00FF2FA9">
            <w:pPr>
              <w:rPr>
                <w:noProof/>
              </w:rPr>
            </w:pPr>
            <w:r>
              <w:rPr>
                <w:noProof/>
              </w:rPr>
              <w:t>Viewing the Dashboard</w:t>
            </w:r>
          </w:p>
        </w:tc>
        <w:tc>
          <w:tcPr>
            <w:tcW w:w="7407" w:type="dxa"/>
          </w:tcPr>
          <w:p w:rsidR="00000000" w:rsidRDefault="00FF2FA9">
            <w:pPr>
              <w:rPr>
                <w:lang w:val="es-ES_tradnl"/>
              </w:rPr>
            </w:pPr>
            <w:r>
              <w:rPr>
                <w:lang w:val="es-ES_tradnl"/>
              </w:rPr>
              <w:t>Ver el 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65064086-6afe-4cbe-8868-6d0210288efa</w:t>
            </w:r>
          </w:p>
        </w:tc>
        <w:tc>
          <w:tcPr>
            <w:tcW w:w="7407" w:type="dxa"/>
            <w:shd w:val="clear" w:color="auto" w:fill="F2F2F2" w:themeFill="background1" w:themeFillShade="F2"/>
          </w:tcPr>
          <w:p w:rsidR="00000000" w:rsidRDefault="00FF2FA9">
            <w:pPr>
              <w:rPr>
                <w:noProof/>
              </w:rPr>
            </w:pPr>
            <w:r>
              <w:rPr>
                <w:noProof/>
              </w:rPr>
              <w:t>To view the Google Analytics Dashboard installed by Brightcove, and more importantly the data the dashboard displays, f</w:t>
            </w:r>
            <w:r>
              <w:rPr>
                <w:noProof/>
              </w:rPr>
              <w:t>ollow these steps:</w:t>
            </w:r>
          </w:p>
        </w:tc>
        <w:tc>
          <w:tcPr>
            <w:tcW w:w="7407" w:type="dxa"/>
          </w:tcPr>
          <w:p w:rsidR="00000000" w:rsidRDefault="00FF2FA9">
            <w:pPr>
              <w:rPr>
                <w:lang w:val="es-ES_tradnl"/>
              </w:rPr>
            </w:pPr>
            <w:r>
              <w:rPr>
                <w:lang w:val="es-ES_tradnl"/>
              </w:rPr>
              <w:t>Para ver el panel de Google Analytics instalado por Brightcove y, lo que es m</w:t>
            </w:r>
            <w:r>
              <w:rPr>
                <w:lang w:val="es-ES_tradnl"/>
              </w:rPr>
              <w:t>á</w:t>
            </w:r>
            <w:r>
              <w:rPr>
                <w:lang w:val="es-ES_tradnl"/>
              </w:rPr>
              <w:t>s importante, los datos que muestra el panel,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7ea1f7c4-8efe-48ef-8ac3-240589a623d6</w:t>
            </w:r>
          </w:p>
        </w:tc>
        <w:tc>
          <w:tcPr>
            <w:tcW w:w="7407" w:type="dxa"/>
            <w:shd w:val="clear" w:color="auto" w:fill="F2F2F2" w:themeFill="background1" w:themeFillShade="F2"/>
          </w:tcPr>
          <w:p w:rsidR="00000000" w:rsidRDefault="00FF2FA9">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Google analitico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1d58d6d8-5c5a-484e-a96c-fe5f7b4299f2</w:t>
            </w:r>
          </w:p>
        </w:tc>
        <w:tc>
          <w:tcPr>
            <w:tcW w:w="7407" w:type="dxa"/>
            <w:shd w:val="clear" w:color="auto" w:fill="F2F2F2" w:themeFill="background1" w:themeFillShade="F2"/>
          </w:tcPr>
          <w:p w:rsidR="00000000" w:rsidRDefault="00FF2FA9">
            <w:pPr>
              <w:rPr>
                <w:noProof/>
              </w:rPr>
            </w:pPr>
            <w:r>
              <w:rPr>
                <w:noProof/>
              </w:rPr>
              <w:t>Click on the dropdown (highlighted in yellow in the screenshot) to see all your Google Analytics accounts.</w:t>
            </w:r>
          </w:p>
        </w:tc>
        <w:tc>
          <w:tcPr>
            <w:tcW w:w="7407" w:type="dxa"/>
          </w:tcPr>
          <w:p w:rsidR="00000000" w:rsidRDefault="00FF2FA9">
            <w:pPr>
              <w:rPr>
                <w:lang w:val="es-ES_tradnl"/>
              </w:rPr>
            </w:pPr>
            <w:r>
              <w:rPr>
                <w:lang w:val="es-ES_tradnl"/>
              </w:rPr>
              <w:t>Haga clic en el men</w:t>
            </w:r>
            <w:r>
              <w:rPr>
                <w:lang w:val="es-ES_tradnl"/>
              </w:rPr>
              <w:t>ú</w:t>
            </w:r>
            <w:r>
              <w:rPr>
                <w:lang w:val="es-ES_tradnl"/>
              </w:rPr>
              <w:t xml:space="preserve"> desplegable (resaltado en amarillo en la captura de pantalla) </w:t>
            </w:r>
            <w:r>
              <w:rPr>
                <w:lang w:val="es-ES_tradnl"/>
              </w:rPr>
              <w:t>para ver todas sus cuentas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f0613704-94a7-4405-a526-c8585d5d6ee3</w:t>
            </w:r>
          </w:p>
        </w:tc>
        <w:tc>
          <w:tcPr>
            <w:tcW w:w="7407" w:type="dxa"/>
            <w:shd w:val="clear" w:color="auto" w:fill="F2F2F2" w:themeFill="background1" w:themeFillShade="F2"/>
          </w:tcPr>
          <w:p w:rsidR="00000000" w:rsidRDefault="00FF2FA9">
            <w:pPr>
              <w:rPr>
                <w:noProof/>
              </w:rPr>
            </w:pPr>
            <w:r>
              <w:rPr>
                <w:noProof/>
              </w:rPr>
              <w:t>Beacon analytics accounts</w:t>
            </w:r>
          </w:p>
        </w:tc>
        <w:tc>
          <w:tcPr>
            <w:tcW w:w="7407" w:type="dxa"/>
          </w:tcPr>
          <w:p w:rsidR="00000000" w:rsidRDefault="00FF2FA9">
            <w:pPr>
              <w:rPr>
                <w:lang w:val="es-ES_tradnl"/>
              </w:rPr>
            </w:pPr>
            <w:r>
              <w:rPr>
                <w:lang w:val="es-ES_tradnl"/>
              </w:rPr>
              <w:t>Cuentas de an</w:t>
            </w:r>
            <w:r>
              <w:rPr>
                <w:lang w:val="es-ES_tradnl"/>
              </w:rPr>
              <w:t>á</w:t>
            </w:r>
            <w:r>
              <w:rPr>
                <w:lang w:val="es-ES_tradnl"/>
              </w:rPr>
              <w:t>lisis de balizas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6f1aa42a-caa7-47a3-aa90-3d6e2a8de2e8</w:t>
            </w:r>
          </w:p>
        </w:tc>
        <w:tc>
          <w:tcPr>
            <w:tcW w:w="7407" w:type="dxa"/>
            <w:shd w:val="clear" w:color="auto" w:fill="F2F2F2" w:themeFill="background1" w:themeFillShade="F2"/>
          </w:tcPr>
          <w:p w:rsidR="00000000" w:rsidRDefault="00FF2FA9">
            <w:pPr>
              <w:rPr>
                <w:noProof/>
              </w:rPr>
            </w:pPr>
            <w:r>
              <w:rPr>
                <w:noProof/>
              </w:rPr>
              <w:t>From the three-paneled dropdown, select: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de tres paneles, seleccione: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222cf3ed-4b69-4a4e-8766-2197112d739f</w:t>
            </w:r>
          </w:p>
        </w:tc>
        <w:tc>
          <w:tcPr>
            <w:tcW w:w="7407" w:type="dxa"/>
            <w:shd w:val="clear" w:color="auto" w:fill="F2F2F2" w:themeFill="background1" w:themeFillShade="F2"/>
          </w:tcPr>
          <w:p w:rsidR="00000000" w:rsidRDefault="00FF2FA9">
            <w:pPr>
              <w:rPr>
                <w:noProof/>
              </w:rPr>
            </w:pPr>
            <w:r>
              <w:rPr>
                <w:noProof/>
              </w:rPr>
              <w:t>Your Brightcove Beacon account</w:t>
            </w:r>
          </w:p>
        </w:tc>
        <w:tc>
          <w:tcPr>
            <w:tcW w:w="7407" w:type="dxa"/>
          </w:tcPr>
          <w:p w:rsidR="00000000" w:rsidRDefault="00FF2FA9">
            <w:pPr>
              <w:rPr>
                <w:lang w:val="es-ES_tradnl"/>
              </w:rPr>
            </w:pPr>
            <w:r>
              <w:rPr>
                <w:lang w:val="es-ES_tradnl"/>
              </w:rPr>
              <w:t>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27 </w:t>
            </w:r>
            <w:r>
              <w:rPr>
                <w:noProof/>
                <w:sz w:val="16"/>
              </w:rPr>
              <w:br/>
            </w:r>
            <w:r>
              <w:rPr>
                <w:noProof/>
                <w:sz w:val="2"/>
              </w:rPr>
              <w:t>6b99a1bc-84d1-4b94-bc3b-69bb2f578823</w:t>
            </w:r>
          </w:p>
        </w:tc>
        <w:tc>
          <w:tcPr>
            <w:tcW w:w="7407" w:type="dxa"/>
            <w:shd w:val="clear" w:color="auto" w:fill="F2F2F2" w:themeFill="background1" w:themeFillShade="F2"/>
          </w:tcPr>
          <w:p w:rsidR="00000000" w:rsidRDefault="00FF2FA9">
            <w:pPr>
              <w:rPr>
                <w:noProof/>
              </w:rPr>
            </w:pPr>
            <w:r>
              <w:rPr>
                <w:noProof/>
              </w:rPr>
              <w:t>Your app for which you want analytics</w:t>
            </w:r>
          </w:p>
        </w:tc>
        <w:tc>
          <w:tcPr>
            <w:tcW w:w="7407" w:type="dxa"/>
          </w:tcPr>
          <w:p w:rsidR="00000000" w:rsidRDefault="00FF2FA9">
            <w:pPr>
              <w:rPr>
                <w:lang w:val="es-ES_tradnl"/>
              </w:rPr>
            </w:pPr>
            <w:r>
              <w:rPr>
                <w:lang w:val="es-ES_tradnl"/>
              </w:rPr>
              <w:t>Tu aplicaci</w:t>
            </w:r>
            <w:r>
              <w:rPr>
                <w:lang w:val="es-ES_tradnl"/>
              </w:rPr>
              <w:t>ó</w:t>
            </w:r>
            <w:r>
              <w:rPr>
                <w:lang w:val="es-ES_tradnl"/>
              </w:rPr>
              <w:t>n para la que quieres an</w:t>
            </w:r>
            <w:r>
              <w:rPr>
                <w:lang w:val="es-ES_tradnl"/>
              </w:rPr>
              <w:t>á</w:t>
            </w:r>
            <w:r>
              <w:rPr>
                <w:lang w:val="es-ES_tradnl"/>
              </w:rPr>
              <w:t>lisis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8a034aa4-13b5-431e-94f9-b5deb0672d3c</w:t>
            </w:r>
          </w:p>
        </w:tc>
        <w:tc>
          <w:tcPr>
            <w:tcW w:w="7407" w:type="dxa"/>
            <w:shd w:val="clear" w:color="auto" w:fill="F2F2F2" w:themeFill="background1" w:themeFillShade="F2"/>
          </w:tcPr>
          <w:p w:rsidR="00000000" w:rsidRDefault="00FF2FA9">
            <w:pPr>
              <w:rPr>
                <w:noProof/>
              </w:rPr>
            </w:pPr>
            <w:r>
              <w:rPr>
                <w:noProof/>
              </w:rPr>
              <w:t>Your view (you will only have one view per app)</w:t>
            </w:r>
          </w:p>
        </w:tc>
        <w:tc>
          <w:tcPr>
            <w:tcW w:w="7407" w:type="dxa"/>
          </w:tcPr>
          <w:p w:rsidR="00000000" w:rsidRDefault="00FF2FA9">
            <w:pPr>
              <w:rPr>
                <w:lang w:val="es-ES_tradnl"/>
              </w:rPr>
            </w:pPr>
            <w:r>
              <w:rPr>
                <w:lang w:val="es-ES_tradnl"/>
              </w:rPr>
              <w:t>Tu vista (solo tendr</w:t>
            </w:r>
            <w:r>
              <w:rPr>
                <w:lang w:val="es-ES_tradnl"/>
              </w:rPr>
              <w:t>á</w:t>
            </w:r>
            <w:r>
              <w:rPr>
                <w:lang w:val="es-ES_tradnl"/>
              </w:rPr>
              <w:t>s una vista por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74e74dba-1b81-4b63-8ab3-61de14a5474c</w:t>
            </w:r>
          </w:p>
        </w:tc>
        <w:tc>
          <w:tcPr>
            <w:tcW w:w="7407" w:type="dxa"/>
            <w:shd w:val="clear" w:color="auto" w:fill="F2F2F2" w:themeFill="background1" w:themeFillShade="F2"/>
          </w:tcPr>
          <w:p w:rsidR="00000000" w:rsidRDefault="00FF2FA9">
            <w:pPr>
              <w:rPr>
                <w:noProof/>
              </w:rPr>
            </w:pPr>
            <w:r>
              <w:rPr>
                <w:noProof/>
              </w:rPr>
              <w:t>Beacon analytics app groups</w:t>
            </w:r>
          </w:p>
        </w:tc>
        <w:tc>
          <w:tcPr>
            <w:tcW w:w="7407" w:type="dxa"/>
          </w:tcPr>
          <w:p w:rsidR="00000000" w:rsidRDefault="00FF2FA9">
            <w:pPr>
              <w:rPr>
                <w:lang w:val="es-ES_tradnl"/>
              </w:rPr>
            </w:pPr>
            <w:r>
              <w:rPr>
                <w:lang w:val="es-ES_tradnl"/>
              </w:rPr>
              <w:t>Grupos de aplica</w:t>
            </w:r>
            <w:r>
              <w:rPr>
                <w:lang w:val="es-ES_tradnl"/>
              </w:rPr>
              <w:t>ciones de an</w:t>
            </w:r>
            <w:r>
              <w:rPr>
                <w:lang w:val="es-ES_tradnl"/>
              </w:rPr>
              <w:t>á</w:t>
            </w:r>
            <w:r>
              <w:rPr>
                <w:lang w:val="es-ES_tradnl"/>
              </w:rPr>
              <w:t>lisis de balizas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31 </w:t>
            </w:r>
            <w:r>
              <w:rPr>
                <w:noProof/>
                <w:sz w:val="16"/>
              </w:rPr>
              <w:br/>
            </w:r>
            <w:r>
              <w:rPr>
                <w:noProof/>
                <w:sz w:val="2"/>
              </w:rPr>
              <w:t>ac3e2499-d11c-4057-b1dc-be0418daf6d3</w:t>
            </w:r>
          </w:p>
        </w:tc>
        <w:tc>
          <w:tcPr>
            <w:tcW w:w="7407" w:type="dxa"/>
            <w:shd w:val="clear" w:color="auto" w:fill="F2F2F2" w:themeFill="background1" w:themeFillShade="F2"/>
          </w:tcPr>
          <w:p w:rsidR="00000000" w:rsidRDefault="00FF2FA9">
            <w:pPr>
              <w:rPr>
                <w:noProof/>
              </w:rPr>
            </w:pPr>
            <w:r>
              <w:rPr>
                <w:noProof/>
              </w:rPr>
              <w:t xml:space="preserve">In the left side navigation, click on the </w:t>
            </w:r>
            <w:r>
              <w:rPr>
                <w:rStyle w:val="mqInternal"/>
                <w:noProof/>
              </w:rPr>
              <w:t>[1}</w:t>
            </w:r>
            <w:r>
              <w:rPr>
                <w:noProof/>
              </w:rPr>
              <w:t>Customization</w:t>
            </w:r>
            <w:r>
              <w:rPr>
                <w:rStyle w:val="mqInternal"/>
                <w:noProof/>
              </w:rPr>
              <w:t>{2]</w:t>
            </w:r>
            <w:r>
              <w:rPr>
                <w:noProof/>
              </w:rPr>
              <w:t xml:space="preserve"> option, then on </w:t>
            </w:r>
            <w:r>
              <w:rPr>
                <w:rStyle w:val="mqInternal"/>
                <w:noProof/>
              </w:rPr>
              <w:t>[1}</w:t>
            </w:r>
            <w:r>
              <w:rPr>
                <w:noProof/>
              </w:rPr>
              <w:t>Dashboards</w:t>
            </w:r>
            <w:r>
              <w:rPr>
                <w:rStyle w:val="mqInternal"/>
                <w:noProof/>
              </w:rPr>
              <w:t>{2]</w:t>
            </w:r>
            <w:r>
              <w:rPr>
                <w:noProof/>
              </w:rPr>
              <w:t xml:space="preserve"> to see the customized dashboard for your current view.</w:t>
            </w:r>
          </w:p>
        </w:tc>
        <w:tc>
          <w:tcPr>
            <w:tcW w:w="7407" w:type="dxa"/>
          </w:tcPr>
          <w:p w:rsidR="00000000" w:rsidRDefault="00FF2FA9">
            <w:pPr>
              <w:rPr>
                <w:lang w:val="es-ES_tradnl"/>
              </w:rPr>
            </w:pPr>
            <w:r>
              <w:rPr>
                <w:lang w:val="es-ES_tradnl"/>
              </w:rPr>
              <w:t>En la navegaci</w:t>
            </w:r>
            <w:r>
              <w:rPr>
                <w:lang w:val="es-ES_tradnl"/>
              </w:rPr>
              <w:t>ó</w:t>
            </w:r>
            <w:r>
              <w:rPr>
                <w:lang w:val="es-ES_tradnl"/>
              </w:rPr>
              <w:t>n del lado izquierd</w:t>
            </w:r>
            <w:r>
              <w:rPr>
                <w:lang w:val="es-ES_tradnl"/>
              </w:rPr>
              <w:t xml:space="preserve">o, haga clic en el </w:t>
            </w:r>
            <w:r>
              <w:rPr>
                <w:rStyle w:val="mqInternal"/>
                <w:noProof/>
                <w:lang w:val="es-ES_tradnl"/>
              </w:rPr>
              <w:t>[1}</w:t>
            </w:r>
            <w:r>
              <w:rPr>
                <w:lang w:val="es-ES_tradnl"/>
              </w:rPr>
              <w:t>Personalizaci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 xml:space="preserve">n, luego en </w:t>
            </w:r>
            <w:r>
              <w:rPr>
                <w:rStyle w:val="mqInternal"/>
                <w:noProof/>
                <w:lang w:val="es-ES_tradnl"/>
              </w:rPr>
              <w:t>[1}</w:t>
            </w:r>
            <w:r>
              <w:rPr>
                <w:lang w:val="es-ES_tradnl"/>
              </w:rPr>
              <w:t>Cuadros de mando</w:t>
            </w:r>
            <w:r>
              <w:rPr>
                <w:rStyle w:val="mqInternal"/>
                <w:noProof/>
                <w:lang w:val="es-ES_tradnl"/>
              </w:rPr>
              <w:t>{2]</w:t>
            </w:r>
            <w:r>
              <w:rPr>
                <w:lang w:val="es-ES_tradnl"/>
              </w:rPr>
              <w:t xml:space="preserve"> para ver el panel personalizado para su vista actual.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33 </w:t>
            </w:r>
            <w:r>
              <w:rPr>
                <w:noProof/>
                <w:sz w:val="16"/>
              </w:rPr>
              <w:br/>
            </w:r>
            <w:r>
              <w:rPr>
                <w:noProof/>
                <w:sz w:val="2"/>
              </w:rPr>
              <w:t>b2e79324-641e-4682-8d79-2a0097c9c347</w:t>
            </w:r>
          </w:p>
        </w:tc>
        <w:tc>
          <w:tcPr>
            <w:tcW w:w="7407" w:type="dxa"/>
            <w:shd w:val="clear" w:color="auto" w:fill="F2F2F2" w:themeFill="background1" w:themeFillShade="F2"/>
          </w:tcPr>
          <w:p w:rsidR="00000000" w:rsidRDefault="00FF2FA9">
            <w:pPr>
              <w:rPr>
                <w:noProof/>
              </w:rPr>
            </w:pPr>
            <w:r>
              <w:rPr>
                <w:noProof/>
              </w:rPr>
              <w:t>select dashboards</w:t>
            </w:r>
          </w:p>
        </w:tc>
        <w:tc>
          <w:tcPr>
            <w:tcW w:w="7407" w:type="dxa"/>
          </w:tcPr>
          <w:p w:rsidR="00000000" w:rsidRDefault="00FF2FA9">
            <w:pPr>
              <w:rPr>
                <w:lang w:val="es-ES_tradnl"/>
              </w:rPr>
            </w:pPr>
            <w:r>
              <w:rPr>
                <w:lang w:val="es-ES_tradnl"/>
              </w:rPr>
              <w:t>seleccionar paneles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65c8e75c-4d74-42bd-807d-bf0eb3b087d5</w:t>
            </w:r>
          </w:p>
        </w:tc>
        <w:tc>
          <w:tcPr>
            <w:tcW w:w="7407" w:type="dxa"/>
            <w:shd w:val="clear" w:color="auto" w:fill="F2F2F2" w:themeFill="background1" w:themeFillShade="F2"/>
          </w:tcPr>
          <w:p w:rsidR="00000000" w:rsidRDefault="00FF2FA9">
            <w:pPr>
              <w:rPr>
                <w:noProof/>
              </w:rPr>
            </w:pPr>
            <w:r>
              <w:rPr>
                <w:noProof/>
              </w:rPr>
              <w:t>If the Dashboard does not appear, you will need to select it from the list:</w:t>
            </w:r>
          </w:p>
        </w:tc>
        <w:tc>
          <w:tcPr>
            <w:tcW w:w="7407" w:type="dxa"/>
          </w:tcPr>
          <w:p w:rsidR="00000000" w:rsidRDefault="00FF2FA9">
            <w:pPr>
              <w:rPr>
                <w:lang w:val="es-ES_tradnl"/>
              </w:rPr>
            </w:pPr>
            <w:r>
              <w:rPr>
                <w:lang w:val="es-ES_tradnl"/>
              </w:rPr>
              <w:t>Si el Panel de control no aparece, deber</w:t>
            </w:r>
            <w:r>
              <w:rPr>
                <w:lang w:val="es-ES_tradnl"/>
              </w:rPr>
              <w:t>á</w:t>
            </w:r>
            <w:r>
              <w:rPr>
                <w:lang w:val="es-ES_tradnl"/>
              </w:rPr>
              <w:t xml:space="preserve"> seleccionarlo de la lista: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7b776643-4e04-49c6-b930-a59178b60f16</w:t>
            </w:r>
          </w:p>
        </w:tc>
        <w:tc>
          <w:tcPr>
            <w:tcW w:w="7407" w:type="dxa"/>
            <w:shd w:val="clear" w:color="auto" w:fill="F2F2F2" w:themeFill="background1" w:themeFillShade="F2"/>
          </w:tcPr>
          <w:p w:rsidR="00000000" w:rsidRDefault="00FF2FA9">
            <w:pPr>
              <w:rPr>
                <w:noProof/>
              </w:rPr>
            </w:pPr>
            <w:r>
              <w:rPr>
                <w:noProof/>
              </w:rPr>
              <w:t>Select dashboard</w:t>
            </w:r>
          </w:p>
        </w:tc>
        <w:tc>
          <w:tcPr>
            <w:tcW w:w="7407" w:type="dxa"/>
          </w:tcPr>
          <w:p w:rsidR="00000000" w:rsidRDefault="00FF2FA9">
            <w:pPr>
              <w:rPr>
                <w:lang w:val="es-ES_tradnl"/>
              </w:rPr>
            </w:pPr>
            <w:r>
              <w:rPr>
                <w:lang w:val="es-ES_tradnl"/>
              </w:rPr>
              <w:t>Seleccionar 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9a6f62ff-53f4-41f9-b4b2-827a22b32fb4</w:t>
            </w:r>
          </w:p>
        </w:tc>
        <w:tc>
          <w:tcPr>
            <w:tcW w:w="7407" w:type="dxa"/>
            <w:shd w:val="clear" w:color="auto" w:fill="F2F2F2" w:themeFill="background1" w:themeFillShade="F2"/>
          </w:tcPr>
          <w:p w:rsidR="00000000" w:rsidRDefault="00FF2FA9">
            <w:pPr>
              <w:rPr>
                <w:noProof/>
              </w:rPr>
            </w:pPr>
            <w:r>
              <w:rPr>
                <w:noProof/>
              </w:rPr>
              <w:t>Your dashboard will appear on the right side of the screen.</w:t>
            </w:r>
          </w:p>
        </w:tc>
        <w:tc>
          <w:tcPr>
            <w:tcW w:w="7407" w:type="dxa"/>
          </w:tcPr>
          <w:p w:rsidR="00000000" w:rsidRDefault="00FF2FA9">
            <w:pPr>
              <w:rPr>
                <w:lang w:val="es-ES_tradnl"/>
              </w:rPr>
            </w:pPr>
            <w:r>
              <w:rPr>
                <w:lang w:val="es-ES_tradnl"/>
              </w:rPr>
              <w:t>Su tablero aparecer</w:t>
            </w:r>
            <w:r>
              <w:rPr>
                <w:lang w:val="es-ES_tradnl"/>
              </w:rPr>
              <w:t>á</w:t>
            </w:r>
            <w:r>
              <w:rPr>
                <w:lang w:val="es-ES_tradnl"/>
              </w:rPr>
              <w:t xml:space="preserve"> en el lado derecho de la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dd38481d-04f8-45b6-b6cd-19bab545a7c1</w:t>
            </w:r>
          </w:p>
        </w:tc>
        <w:tc>
          <w:tcPr>
            <w:tcW w:w="7407" w:type="dxa"/>
            <w:shd w:val="clear" w:color="auto" w:fill="F2F2F2" w:themeFill="background1" w:themeFillShade="F2"/>
          </w:tcPr>
          <w:p w:rsidR="00000000" w:rsidRDefault="00FF2FA9">
            <w:pPr>
              <w:rPr>
                <w:noProof/>
              </w:rPr>
            </w:pPr>
            <w:r>
              <w:rPr>
                <w:noProof/>
              </w:rPr>
              <w:t>A sample dashboard is shown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 un panel de muestra: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5ea817fc-b4c0-4e64-82e7-76ecf9c89356</w:t>
            </w:r>
          </w:p>
        </w:tc>
        <w:tc>
          <w:tcPr>
            <w:tcW w:w="7407" w:type="dxa"/>
            <w:shd w:val="clear" w:color="auto" w:fill="F2F2F2" w:themeFill="background1" w:themeFillShade="F2"/>
          </w:tcPr>
          <w:p w:rsidR="00000000" w:rsidRDefault="00FF2FA9">
            <w:pPr>
              <w:rPr>
                <w:noProof/>
              </w:rPr>
            </w:pPr>
            <w:r>
              <w:rPr>
                <w:noProof/>
              </w:rPr>
              <w:t>Dashboard</w:t>
            </w:r>
          </w:p>
        </w:tc>
        <w:tc>
          <w:tcPr>
            <w:tcW w:w="7407" w:type="dxa"/>
          </w:tcPr>
          <w:p w:rsidR="00000000" w:rsidRDefault="00FF2FA9">
            <w:pPr>
              <w:rPr>
                <w:lang w:val="es-ES_tradnl"/>
              </w:rPr>
            </w:pPr>
            <w:r>
              <w:rPr>
                <w:lang w:val="es-ES_tradnl"/>
              </w:rPr>
              <w:t>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0f8883aa-af89-45ec-8072-011bcb5062d3</w:t>
            </w:r>
          </w:p>
        </w:tc>
        <w:tc>
          <w:tcPr>
            <w:tcW w:w="7407" w:type="dxa"/>
            <w:shd w:val="clear" w:color="auto" w:fill="F2F2F2" w:themeFill="background1" w:themeFillShade="F2"/>
          </w:tcPr>
          <w:p w:rsidR="00000000" w:rsidRDefault="00FF2FA9">
            <w:pPr>
              <w:rPr>
                <w:noProof/>
              </w:rPr>
            </w:pPr>
            <w:r>
              <w:rPr>
                <w:noProof/>
              </w:rPr>
              <w:t>Viewing the Data Studio report</w:t>
            </w:r>
          </w:p>
        </w:tc>
        <w:tc>
          <w:tcPr>
            <w:tcW w:w="7407" w:type="dxa"/>
          </w:tcPr>
          <w:p w:rsidR="00000000" w:rsidRDefault="00FF2FA9">
            <w:pPr>
              <w:rPr>
                <w:lang w:val="es-ES_tradnl"/>
              </w:rPr>
            </w:pPr>
            <w:r>
              <w:rPr>
                <w:lang w:val="es-ES_tradnl"/>
              </w:rPr>
              <w:t>Ver el informe de Data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98e8608f-5fc5-414c-b0ac-6b1b2f9f1200</w:t>
            </w:r>
          </w:p>
        </w:tc>
        <w:tc>
          <w:tcPr>
            <w:tcW w:w="7407" w:type="dxa"/>
            <w:shd w:val="clear" w:color="auto" w:fill="F2F2F2" w:themeFill="background1" w:themeFillShade="F2"/>
          </w:tcPr>
          <w:p w:rsidR="00000000" w:rsidRDefault="00FF2FA9">
            <w:pPr>
              <w:rPr>
                <w:noProof/>
              </w:rPr>
            </w:pPr>
            <w:r>
              <w:rPr>
                <w:noProof/>
              </w:rPr>
              <w:t>According to Google:</w:t>
            </w:r>
          </w:p>
        </w:tc>
        <w:tc>
          <w:tcPr>
            <w:tcW w:w="7407" w:type="dxa"/>
          </w:tcPr>
          <w:p w:rsidR="00000000" w:rsidRDefault="00FF2FA9">
            <w:pPr>
              <w:rPr>
                <w:lang w:val="es-ES_tradnl"/>
              </w:rPr>
            </w:pPr>
            <w:r>
              <w:rPr>
                <w:lang w:val="es-ES_tradnl"/>
              </w:rPr>
              <w:t>Seg</w:t>
            </w:r>
            <w:r>
              <w:rPr>
                <w:lang w:val="es-ES_tradnl"/>
              </w:rPr>
              <w:t>ú</w:t>
            </w:r>
            <w:r>
              <w:rPr>
                <w:lang w:val="es-ES_tradnl"/>
              </w:rPr>
              <w:t>n Google: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27cd5054-9b1a-499e-8ac7-56b91073e4c3</w:t>
            </w:r>
          </w:p>
        </w:tc>
        <w:tc>
          <w:tcPr>
            <w:tcW w:w="7407" w:type="dxa"/>
            <w:shd w:val="clear" w:color="auto" w:fill="F2F2F2" w:themeFill="background1" w:themeFillShade="F2"/>
          </w:tcPr>
          <w:p w:rsidR="00000000" w:rsidRDefault="00FF2FA9">
            <w:pPr>
              <w:rPr>
                <w:noProof/>
              </w:rPr>
            </w:pPr>
            <w:r>
              <w:rPr>
                <w:noProof/>
              </w:rPr>
              <w:t>"Data Studio is a free tool that turns your data into informative, easy to read, easy to share, and fully customizable dashboards and reports."</w:t>
            </w:r>
          </w:p>
        </w:tc>
        <w:tc>
          <w:tcPr>
            <w:tcW w:w="7407" w:type="dxa"/>
          </w:tcPr>
          <w:p w:rsidR="00000000" w:rsidRDefault="00FF2FA9">
            <w:pPr>
              <w:rPr>
                <w:lang w:val="es-ES_tradnl"/>
              </w:rPr>
            </w:pPr>
            <w:r>
              <w:rPr>
                <w:lang w:val="es-ES_tradnl"/>
              </w:rPr>
              <w:t>"Data Studio es una herramienta gra</w:t>
            </w:r>
            <w:r>
              <w:rPr>
                <w:lang w:val="es-ES_tradnl"/>
              </w:rPr>
              <w:t>tuita que convierte sus datos en paneles e informes informativos, f</w:t>
            </w:r>
            <w:r>
              <w:rPr>
                <w:lang w:val="es-ES_tradnl"/>
              </w:rPr>
              <w:t>á</w:t>
            </w:r>
            <w:r>
              <w:rPr>
                <w:lang w:val="es-ES_tradnl"/>
              </w:rPr>
              <w:t>ciles de leer, f</w:t>
            </w:r>
            <w:r>
              <w:rPr>
                <w:lang w:val="es-ES_tradnl"/>
              </w:rPr>
              <w:t>á</w:t>
            </w:r>
            <w:r>
              <w:rPr>
                <w:lang w:val="es-ES_tradnl"/>
              </w:rPr>
              <w:t>ciles de compartir y totalmente personalizables".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4df159b4-c502-4d1f-b558-0054647c33d3</w:t>
            </w:r>
          </w:p>
        </w:tc>
        <w:tc>
          <w:tcPr>
            <w:tcW w:w="7407" w:type="dxa"/>
            <w:shd w:val="clear" w:color="auto" w:fill="F2F2F2" w:themeFill="background1" w:themeFillShade="F2"/>
          </w:tcPr>
          <w:p w:rsidR="00000000" w:rsidRDefault="00FF2FA9">
            <w:pPr>
              <w:rPr>
                <w:noProof/>
              </w:rPr>
            </w:pPr>
            <w:r>
              <w:rPr>
                <w:noProof/>
              </w:rPr>
              <w:t>To view the customized Google Data Studio report installed by Brightcove, follo</w:t>
            </w:r>
            <w:r>
              <w:rPr>
                <w:noProof/>
              </w:rPr>
              <w:t>w these steps:</w:t>
            </w:r>
          </w:p>
        </w:tc>
        <w:tc>
          <w:tcPr>
            <w:tcW w:w="7407" w:type="dxa"/>
          </w:tcPr>
          <w:p w:rsidR="00000000" w:rsidRDefault="00FF2FA9">
            <w:pPr>
              <w:rPr>
                <w:lang w:val="es-ES_tradnl"/>
              </w:rPr>
            </w:pPr>
            <w:r>
              <w:rPr>
                <w:lang w:val="es-ES_tradnl"/>
              </w:rPr>
              <w:t>Para ver el informe personalizado de Google Data Studio instalado por Brightcove,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7a433a58-c30f-486e-9115-e1f8d2d6dd04</w:t>
            </w:r>
          </w:p>
        </w:tc>
        <w:tc>
          <w:tcPr>
            <w:tcW w:w="7407" w:type="dxa"/>
            <w:shd w:val="clear" w:color="auto" w:fill="F2F2F2" w:themeFill="background1" w:themeFillShade="F2"/>
          </w:tcPr>
          <w:p w:rsidR="00000000" w:rsidRDefault="00FF2FA9">
            <w:pPr>
              <w:rPr>
                <w:noProof/>
              </w:rPr>
            </w:pPr>
            <w:r>
              <w:rPr>
                <w:noProof/>
              </w:rPr>
              <w:t xml:space="preserve">Log in to </w:t>
            </w:r>
            <w:r>
              <w:rPr>
                <w:rStyle w:val="mqInternal"/>
                <w:noProof/>
              </w:rPr>
              <w:t>[1}</w:t>
            </w:r>
            <w:r>
              <w:rPr>
                <w:noProof/>
              </w:rPr>
              <w:t>Google Data Studio (datastudio.google.com)</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Google Data Studio</w:t>
            </w:r>
            <w:r>
              <w:rPr>
                <w:lang w:val="es-ES_tradnl"/>
              </w:rPr>
              <w:t xml:space="preserve"> (datastudio.google.com)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46 </w:t>
            </w:r>
            <w:r>
              <w:rPr>
                <w:noProof/>
                <w:sz w:val="16"/>
              </w:rPr>
              <w:br/>
            </w:r>
            <w:r>
              <w:rPr>
                <w:noProof/>
                <w:sz w:val="2"/>
              </w:rPr>
              <w:t>b34edad1-ca62-4366-a032-0b542016fb22</w:t>
            </w:r>
          </w:p>
        </w:tc>
        <w:tc>
          <w:tcPr>
            <w:tcW w:w="7407" w:type="dxa"/>
            <w:shd w:val="clear" w:color="auto" w:fill="F2F2F2" w:themeFill="background1" w:themeFillShade="F2"/>
          </w:tcPr>
          <w:p w:rsidR="00000000" w:rsidRDefault="00FF2FA9">
            <w:pPr>
              <w:rPr>
                <w:noProof/>
              </w:rPr>
            </w:pPr>
            <w:r>
              <w:rPr>
                <w:noProof/>
              </w:rPr>
              <w:t>You will see a list of report(s) listed on the landing page (highlighted in yellow):</w:t>
            </w:r>
          </w:p>
        </w:tc>
        <w:tc>
          <w:tcPr>
            <w:tcW w:w="7407" w:type="dxa"/>
          </w:tcPr>
          <w:p w:rsidR="00000000" w:rsidRDefault="00FF2FA9">
            <w:pPr>
              <w:rPr>
                <w:lang w:val="es-ES_tradnl"/>
              </w:rPr>
            </w:pPr>
            <w:r>
              <w:rPr>
                <w:lang w:val="es-ES_tradnl"/>
              </w:rPr>
              <w:t>Ver</w:t>
            </w:r>
            <w:r>
              <w:rPr>
                <w:lang w:val="es-ES_tradnl"/>
              </w:rPr>
              <w:t>á</w:t>
            </w:r>
            <w:r>
              <w:rPr>
                <w:lang w:val="es-ES_tradnl"/>
              </w:rPr>
              <w:t xml:space="preserve"> una lista de informes enumerados en la p</w:t>
            </w:r>
            <w:r>
              <w:rPr>
                <w:lang w:val="es-ES_tradnl"/>
              </w:rPr>
              <w:t>á</w:t>
            </w:r>
            <w:r>
              <w:rPr>
                <w:lang w:val="es-ES_tradnl"/>
              </w:rPr>
              <w:t>gina de destino (resaltados en amarillo):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82b3aa66-b302-40c0-bde9-14c49c35cd2f</w:t>
            </w:r>
          </w:p>
        </w:tc>
        <w:tc>
          <w:tcPr>
            <w:tcW w:w="7407" w:type="dxa"/>
            <w:shd w:val="clear" w:color="auto" w:fill="F2F2F2" w:themeFill="background1" w:themeFillShade="F2"/>
          </w:tcPr>
          <w:p w:rsidR="00000000" w:rsidRDefault="00FF2FA9">
            <w:pPr>
              <w:rPr>
                <w:noProof/>
              </w:rPr>
            </w:pPr>
            <w:r>
              <w:rPr>
                <w:noProof/>
              </w:rPr>
              <w:t>data studio landing page</w:t>
            </w:r>
          </w:p>
        </w:tc>
        <w:tc>
          <w:tcPr>
            <w:tcW w:w="7407" w:type="dxa"/>
          </w:tcPr>
          <w:p w:rsidR="00000000" w:rsidRDefault="00FF2FA9">
            <w:pPr>
              <w:rPr>
                <w:lang w:val="es-ES_tradnl"/>
              </w:rPr>
            </w:pPr>
            <w:r>
              <w:rPr>
                <w:lang w:val="es-ES_tradnl"/>
              </w:rPr>
              <w:t>p</w:t>
            </w:r>
            <w:r>
              <w:rPr>
                <w:lang w:val="es-ES_tradnl"/>
              </w:rPr>
              <w:t>á</w:t>
            </w:r>
            <w:r>
              <w:rPr>
                <w:lang w:val="es-ES_tradnl"/>
              </w:rPr>
              <w:t>gina de inicio del estudio de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be453dc7-8034-45a8-acbd-2e23f381de6a</w:t>
            </w:r>
          </w:p>
        </w:tc>
        <w:tc>
          <w:tcPr>
            <w:tcW w:w="7407" w:type="dxa"/>
            <w:shd w:val="clear" w:color="auto" w:fill="F2F2F2" w:themeFill="background1" w:themeFillShade="F2"/>
          </w:tcPr>
          <w:p w:rsidR="00000000" w:rsidRDefault="00FF2FA9">
            <w:pPr>
              <w:rPr>
                <w:noProof/>
              </w:rPr>
            </w:pPr>
            <w:r>
              <w:rPr>
                <w:noProof/>
              </w:rPr>
              <w:t>Click on the report name to open it.</w:t>
            </w:r>
          </w:p>
        </w:tc>
        <w:tc>
          <w:tcPr>
            <w:tcW w:w="7407" w:type="dxa"/>
          </w:tcPr>
          <w:p w:rsidR="00000000" w:rsidRDefault="00FF2FA9">
            <w:pPr>
              <w:rPr>
                <w:lang w:val="es-ES_tradnl"/>
              </w:rPr>
            </w:pPr>
            <w:r>
              <w:rPr>
                <w:lang w:val="es-ES_tradnl"/>
              </w:rPr>
              <w:t>Haga clic en el nombre del informe para abrirlo.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5852c335-c1a0-4a5a-b7bd</w:t>
            </w:r>
            <w:r>
              <w:rPr>
                <w:noProof/>
                <w:sz w:val="2"/>
              </w:rPr>
              <w:t>-34c89e02d116</w:t>
            </w:r>
          </w:p>
        </w:tc>
        <w:tc>
          <w:tcPr>
            <w:tcW w:w="7407" w:type="dxa"/>
            <w:shd w:val="clear" w:color="auto" w:fill="F2F2F2" w:themeFill="background1" w:themeFillShade="F2"/>
          </w:tcPr>
          <w:p w:rsidR="00000000" w:rsidRDefault="00FF2FA9">
            <w:pPr>
              <w:rPr>
                <w:noProof/>
              </w:rPr>
            </w:pPr>
            <w:r>
              <w:rPr>
                <w:noProof/>
              </w:rPr>
              <w:t>The first page of an example report is shown here.</w:t>
            </w:r>
          </w:p>
        </w:tc>
        <w:tc>
          <w:tcPr>
            <w:tcW w:w="7407" w:type="dxa"/>
          </w:tcPr>
          <w:p w:rsidR="00000000" w:rsidRDefault="00FF2FA9">
            <w:pPr>
              <w:rPr>
                <w:lang w:val="es-ES_tradnl"/>
              </w:rPr>
            </w:pPr>
            <w:r>
              <w:rPr>
                <w:lang w:val="es-ES_tradnl"/>
              </w:rPr>
              <w:t>Aqu</w:t>
            </w:r>
            <w:r>
              <w:rPr>
                <w:lang w:val="es-ES_tradnl"/>
              </w:rPr>
              <w:t>í</w:t>
            </w:r>
            <w:r>
              <w:rPr>
                <w:lang w:val="es-ES_tradnl"/>
              </w:rPr>
              <w:t xml:space="preserve"> se muestra la primera p</w:t>
            </w:r>
            <w:r>
              <w:rPr>
                <w:lang w:val="es-ES_tradnl"/>
              </w:rPr>
              <w:t>á</w:t>
            </w:r>
            <w:r>
              <w:rPr>
                <w:lang w:val="es-ES_tradnl"/>
              </w:rPr>
              <w:t>gina de un informe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51 </w:t>
            </w:r>
            <w:r>
              <w:rPr>
                <w:noProof/>
                <w:sz w:val="16"/>
              </w:rPr>
              <w:br/>
            </w:r>
            <w:r>
              <w:rPr>
                <w:noProof/>
                <w:sz w:val="2"/>
              </w:rPr>
              <w:t>4058683e-0bf3-4fc8-8512-d18072f593e8</w:t>
            </w:r>
          </w:p>
        </w:tc>
        <w:tc>
          <w:tcPr>
            <w:tcW w:w="7407" w:type="dxa"/>
            <w:shd w:val="clear" w:color="auto" w:fill="F2F2F2" w:themeFill="background1" w:themeFillShade="F2"/>
          </w:tcPr>
          <w:p w:rsidR="00000000" w:rsidRDefault="00FF2FA9">
            <w:pPr>
              <w:rPr>
                <w:noProof/>
              </w:rPr>
            </w:pPr>
            <w:r>
              <w:rPr>
                <w:noProof/>
              </w:rPr>
              <w:t>Note in the top left corner of the report is the navigation (highlighted in yellow) to see the other pages.</w:t>
            </w:r>
          </w:p>
        </w:tc>
        <w:tc>
          <w:tcPr>
            <w:tcW w:w="7407" w:type="dxa"/>
          </w:tcPr>
          <w:p w:rsidR="00000000" w:rsidRDefault="00FF2FA9">
            <w:pPr>
              <w:rPr>
                <w:lang w:val="es-ES_tradnl"/>
              </w:rPr>
            </w:pPr>
            <w:r>
              <w:rPr>
                <w:lang w:val="es-ES_tradnl"/>
              </w:rPr>
              <w:t>Tenga en cuenta que en la esquina superior izquierda del informe est</w:t>
            </w:r>
            <w:r>
              <w:rPr>
                <w:lang w:val="es-ES_tradnl"/>
              </w:rPr>
              <w:t>á</w:t>
            </w:r>
            <w:r>
              <w:rPr>
                <w:lang w:val="es-ES_tradnl"/>
              </w:rPr>
              <w:t xml:space="preserve"> la navegaci</w:t>
            </w:r>
            <w:r>
              <w:rPr>
                <w:lang w:val="es-ES_tradnl"/>
              </w:rPr>
              <w:t>ó</w:t>
            </w:r>
            <w:r>
              <w:rPr>
                <w:lang w:val="es-ES_tradnl"/>
              </w:rPr>
              <w:t>n (resaltada en amarillo) para ver las otras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4644143</w:t>
            </w:r>
            <w:r>
              <w:rPr>
                <w:noProof/>
                <w:sz w:val="2"/>
              </w:rPr>
              <w:t>7-94cd-463f-9ae4-732005a37938</w:t>
            </w:r>
          </w:p>
        </w:tc>
        <w:tc>
          <w:tcPr>
            <w:tcW w:w="7407" w:type="dxa"/>
            <w:shd w:val="clear" w:color="auto" w:fill="F2F2F2" w:themeFill="background1" w:themeFillShade="F2"/>
          </w:tcPr>
          <w:p w:rsidR="00000000" w:rsidRDefault="00FF2FA9">
            <w:pPr>
              <w:rPr>
                <w:noProof/>
              </w:rPr>
            </w:pPr>
            <w:r>
              <w:rPr>
                <w:noProof/>
              </w:rPr>
              <w:t>data studio report</w:t>
            </w:r>
          </w:p>
        </w:tc>
        <w:tc>
          <w:tcPr>
            <w:tcW w:w="7407" w:type="dxa"/>
          </w:tcPr>
          <w:p w:rsidR="00000000" w:rsidRDefault="00FF2FA9">
            <w:pPr>
              <w:rPr>
                <w:lang w:val="es-ES_tradnl"/>
              </w:rPr>
            </w:pPr>
            <w:r>
              <w:rPr>
                <w:lang w:val="es-ES_tradnl"/>
              </w:rPr>
              <w:t>informe de estudio de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9989d394-881b-41fa-964b-8914cb2b74a2</w:t>
            </w:r>
          </w:p>
        </w:tc>
        <w:tc>
          <w:tcPr>
            <w:tcW w:w="7407" w:type="dxa"/>
            <w:shd w:val="clear" w:color="auto" w:fill="F2F2F2" w:themeFill="background1" w:themeFillShade="F2"/>
          </w:tcPr>
          <w:p w:rsidR="00000000" w:rsidRDefault="00FF2FA9">
            <w:pPr>
              <w:rPr>
                <w:noProof/>
              </w:rPr>
            </w:pPr>
            <w:r>
              <w:rPr>
                <w:noProof/>
              </w:rPr>
              <w:t>Viewing dimensions and metrics</w:t>
            </w:r>
          </w:p>
        </w:tc>
        <w:tc>
          <w:tcPr>
            <w:tcW w:w="7407" w:type="dxa"/>
          </w:tcPr>
          <w:p w:rsidR="00000000" w:rsidRDefault="00FF2FA9">
            <w:pPr>
              <w:rPr>
                <w:lang w:val="es-ES_tradnl"/>
              </w:rPr>
            </w:pPr>
            <w:r>
              <w:rPr>
                <w:lang w:val="es-ES_tradnl"/>
              </w:rPr>
              <w:t>Ver dimensiones y m</w:t>
            </w:r>
            <w:r>
              <w:rPr>
                <w:lang w:val="es-ES_tradnl"/>
              </w:rPr>
              <w:t>é</w:t>
            </w:r>
            <w:r>
              <w:rPr>
                <w:lang w:val="es-ES_tradnl"/>
              </w:rPr>
              <w:t>tricas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55 </w:t>
            </w:r>
            <w:r>
              <w:rPr>
                <w:noProof/>
                <w:sz w:val="16"/>
              </w:rPr>
              <w:br/>
            </w:r>
            <w:r>
              <w:rPr>
                <w:noProof/>
                <w:sz w:val="2"/>
              </w:rPr>
              <w:t>fd8bf0d8-f35a-429d-8b16-cfe577672d09</w:t>
            </w:r>
          </w:p>
        </w:tc>
        <w:tc>
          <w:tcPr>
            <w:tcW w:w="7407" w:type="dxa"/>
            <w:shd w:val="clear" w:color="auto" w:fill="F2F2F2" w:themeFill="background1" w:themeFillShade="F2"/>
          </w:tcPr>
          <w:p w:rsidR="00000000" w:rsidRDefault="00FF2FA9">
            <w:pPr>
              <w:rPr>
                <w:noProof/>
              </w:rPr>
            </w:pPr>
            <w:r>
              <w:rPr>
                <w:noProof/>
              </w:rPr>
              <w:t>If you are not familiar with analytics dimensions and metrics here is a VERY simplified explanation:</w:t>
            </w:r>
          </w:p>
        </w:tc>
        <w:tc>
          <w:tcPr>
            <w:tcW w:w="7407" w:type="dxa"/>
          </w:tcPr>
          <w:p w:rsidR="00000000" w:rsidRDefault="00FF2FA9">
            <w:pPr>
              <w:rPr>
                <w:lang w:val="es-ES_tradnl"/>
              </w:rPr>
            </w:pPr>
            <w:r>
              <w:rPr>
                <w:lang w:val="es-ES_tradnl"/>
              </w:rPr>
              <w:t>Si no est</w:t>
            </w:r>
            <w:r>
              <w:rPr>
                <w:lang w:val="es-ES_tradnl"/>
              </w:rPr>
              <w:t>á</w:t>
            </w:r>
            <w:r>
              <w:rPr>
                <w:lang w:val="es-ES_tradnl"/>
              </w:rPr>
              <w:t xml:space="preserve"> familiarizado con las dimensiones y m</w:t>
            </w:r>
            <w:r>
              <w:rPr>
                <w:lang w:val="es-ES_tradnl"/>
              </w:rPr>
              <w:t>é</w:t>
            </w:r>
            <w:r>
              <w:rPr>
                <w:lang w:val="es-ES_tradnl"/>
              </w:rPr>
              <w:t>tricas de an</w:t>
            </w:r>
            <w:r>
              <w:rPr>
                <w:lang w:val="es-ES_tradnl"/>
              </w:rPr>
              <w:t>á</w:t>
            </w:r>
            <w:r>
              <w:rPr>
                <w:lang w:val="es-ES_tradnl"/>
              </w:rPr>
              <w:t>lisis, aqu</w:t>
            </w:r>
            <w:r>
              <w:rPr>
                <w:lang w:val="es-ES_tradnl"/>
              </w:rPr>
              <w:t>í</w:t>
            </w:r>
            <w:r>
              <w:rPr>
                <w:lang w:val="es-ES_tradnl"/>
              </w:rPr>
              <w:t xml:space="preserve"> hay una explicaci</w:t>
            </w:r>
            <w:r>
              <w:rPr>
                <w:lang w:val="es-ES_tradnl"/>
              </w:rPr>
              <w:t>ó</w:t>
            </w:r>
            <w:r>
              <w:rPr>
                <w:lang w:val="es-ES_tradnl"/>
              </w:rPr>
              <w:t>n MUY simplificada: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c1bd00ae-48f0-4a72-b7aa-343a32b4c5d1</w:t>
            </w:r>
          </w:p>
        </w:tc>
        <w:tc>
          <w:tcPr>
            <w:tcW w:w="7407" w:type="dxa"/>
            <w:shd w:val="clear" w:color="auto" w:fill="F2F2F2" w:themeFill="background1" w:themeFillShade="F2"/>
          </w:tcPr>
          <w:p w:rsidR="00000000" w:rsidRDefault="00FF2FA9">
            <w:pPr>
              <w:rPr>
                <w:noProof/>
              </w:rPr>
            </w:pPr>
            <w:r>
              <w:rPr>
                <w:noProof/>
              </w:rPr>
              <w:t>D</w:t>
            </w:r>
            <w:r>
              <w:rPr>
                <w:noProof/>
              </w:rPr>
              <w:t>imensions are attributes of your data.</w:t>
            </w:r>
          </w:p>
        </w:tc>
        <w:tc>
          <w:tcPr>
            <w:tcW w:w="7407" w:type="dxa"/>
          </w:tcPr>
          <w:p w:rsidR="00000000" w:rsidRDefault="00FF2FA9">
            <w:pPr>
              <w:rPr>
                <w:lang w:val="es-ES_tradnl"/>
              </w:rPr>
            </w:pPr>
            <w:r>
              <w:rPr>
                <w:lang w:val="es-ES_tradnl"/>
              </w:rPr>
              <w:t>Las dimensiones son atributos de sus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57 </w:t>
            </w:r>
            <w:r>
              <w:rPr>
                <w:noProof/>
                <w:sz w:val="16"/>
              </w:rPr>
              <w:br/>
            </w:r>
            <w:r>
              <w:rPr>
                <w:noProof/>
                <w:sz w:val="2"/>
              </w:rPr>
              <w:t>82621508-5be7-45d7-bdeb-8972558e3e94</w:t>
            </w:r>
          </w:p>
        </w:tc>
        <w:tc>
          <w:tcPr>
            <w:tcW w:w="7407" w:type="dxa"/>
            <w:shd w:val="clear" w:color="auto" w:fill="F2F2F2" w:themeFill="background1" w:themeFillShade="F2"/>
          </w:tcPr>
          <w:p w:rsidR="00000000" w:rsidRDefault="00FF2FA9">
            <w:pPr>
              <w:rPr>
                <w:noProof/>
              </w:rPr>
            </w:pPr>
            <w:r>
              <w:rPr>
                <w:noProof/>
              </w:rPr>
              <w:t>For example, the city where views are coming from is a dimension.</w:t>
            </w:r>
          </w:p>
        </w:tc>
        <w:tc>
          <w:tcPr>
            <w:tcW w:w="7407" w:type="dxa"/>
          </w:tcPr>
          <w:p w:rsidR="00000000" w:rsidRDefault="00FF2FA9">
            <w:pPr>
              <w:rPr>
                <w:lang w:val="es-ES_tradnl"/>
              </w:rPr>
            </w:pPr>
            <w:r>
              <w:rPr>
                <w:lang w:val="es-ES_tradnl"/>
              </w:rPr>
              <w:t>Por ejemplo, la ciudad de donde provienen las vistas es una dimen</w:t>
            </w:r>
            <w:r>
              <w:rPr>
                <w:lang w:val="es-ES_tradnl"/>
              </w:rPr>
              <w:t>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afea0e84-859e-4e9d-971b-bf3b6a84eb8a</w:t>
            </w:r>
          </w:p>
        </w:tc>
        <w:tc>
          <w:tcPr>
            <w:tcW w:w="7407" w:type="dxa"/>
            <w:shd w:val="clear" w:color="auto" w:fill="F2F2F2" w:themeFill="background1" w:themeFillShade="F2"/>
          </w:tcPr>
          <w:p w:rsidR="00000000" w:rsidRDefault="00FF2FA9">
            <w:pPr>
              <w:rPr>
                <w:noProof/>
              </w:rPr>
            </w:pPr>
            <w:r>
              <w:rPr>
                <w:noProof/>
              </w:rPr>
              <w:t>A single dimension can contain many values, like the names of all the cities from which you have views.</w:t>
            </w:r>
          </w:p>
        </w:tc>
        <w:tc>
          <w:tcPr>
            <w:tcW w:w="7407" w:type="dxa"/>
          </w:tcPr>
          <w:p w:rsidR="00000000" w:rsidRDefault="00FF2FA9">
            <w:pPr>
              <w:rPr>
                <w:lang w:val="es-ES_tradnl"/>
              </w:rPr>
            </w:pPr>
            <w:r>
              <w:rPr>
                <w:lang w:val="es-ES_tradnl"/>
              </w:rPr>
              <w:t>Una sola dimensi</w:t>
            </w:r>
            <w:r>
              <w:rPr>
                <w:lang w:val="es-ES_tradnl"/>
              </w:rPr>
              <w:t>ó</w:t>
            </w:r>
            <w:r>
              <w:rPr>
                <w:lang w:val="es-ES_tradnl"/>
              </w:rPr>
              <w:t>n puede contener muchos valores, como los nombres de todas las ciudades desde las que tiene vistas.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7fdc3c58-8ad0-42a9-b89f-23391f87a0ba</w:t>
            </w:r>
          </w:p>
        </w:tc>
        <w:tc>
          <w:tcPr>
            <w:tcW w:w="7407" w:type="dxa"/>
            <w:shd w:val="clear" w:color="auto" w:fill="F2F2F2" w:themeFill="background1" w:themeFillShade="F2"/>
          </w:tcPr>
          <w:p w:rsidR="00000000" w:rsidRDefault="00FF2FA9">
            <w:pPr>
              <w:rPr>
                <w:noProof/>
              </w:rPr>
            </w:pPr>
            <w:r>
              <w:rPr>
                <w:noProof/>
              </w:rPr>
              <w:t>Metrics are quantitative measurements.</w:t>
            </w:r>
          </w:p>
        </w:tc>
        <w:tc>
          <w:tcPr>
            <w:tcW w:w="7407" w:type="dxa"/>
          </w:tcPr>
          <w:p w:rsidR="00000000" w:rsidRDefault="00FF2FA9">
            <w:pPr>
              <w:rPr>
                <w:lang w:val="es-ES_tradnl"/>
              </w:rPr>
            </w:pPr>
            <w:r>
              <w:rPr>
                <w:lang w:val="es-ES_tradnl"/>
              </w:rPr>
              <w:t>Las m</w:t>
            </w:r>
            <w:r>
              <w:rPr>
                <w:lang w:val="es-ES_tradnl"/>
              </w:rPr>
              <w:t>é</w:t>
            </w:r>
            <w:r>
              <w:rPr>
                <w:lang w:val="es-ES_tradnl"/>
              </w:rPr>
              <w:t>tricas son medidas cuantitativas.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60 </w:t>
            </w:r>
            <w:r>
              <w:rPr>
                <w:noProof/>
                <w:sz w:val="16"/>
              </w:rPr>
              <w:br/>
            </w:r>
            <w:r>
              <w:rPr>
                <w:noProof/>
                <w:sz w:val="2"/>
              </w:rPr>
              <w:t>9d5cf26f-8441-4717-b933-9e5b42</w:t>
            </w:r>
            <w:r>
              <w:rPr>
                <w:noProof/>
                <w:sz w:val="2"/>
              </w:rPr>
              <w:t>a315db</w:t>
            </w:r>
          </w:p>
        </w:tc>
        <w:tc>
          <w:tcPr>
            <w:tcW w:w="7407" w:type="dxa"/>
            <w:shd w:val="clear" w:color="auto" w:fill="F2F2F2" w:themeFill="background1" w:themeFillShade="F2"/>
          </w:tcPr>
          <w:p w:rsidR="00000000" w:rsidRDefault="00FF2FA9">
            <w:pPr>
              <w:rPr>
                <w:noProof/>
              </w:rPr>
            </w:pPr>
            <w:r>
              <w:rPr>
                <w:noProof/>
              </w:rPr>
              <w:t>So the number of sessions from a particular city would be a metric.</w:t>
            </w:r>
          </w:p>
        </w:tc>
        <w:tc>
          <w:tcPr>
            <w:tcW w:w="7407" w:type="dxa"/>
          </w:tcPr>
          <w:p w:rsidR="00000000" w:rsidRDefault="00FF2FA9">
            <w:pPr>
              <w:rPr>
                <w:lang w:val="es-ES_tradnl"/>
              </w:rPr>
            </w:pPr>
            <w:r>
              <w:rPr>
                <w:lang w:val="es-ES_tradnl"/>
              </w:rPr>
              <w:t>Entonces, el n</w:t>
            </w:r>
            <w:r>
              <w:rPr>
                <w:lang w:val="es-ES_tradnl"/>
              </w:rPr>
              <w:t>ú</w:t>
            </w:r>
            <w:r>
              <w:rPr>
                <w:lang w:val="es-ES_tradnl"/>
              </w:rPr>
              <w:t>mero de sesiones de una ciudad en particular ser</w:t>
            </w:r>
            <w:r>
              <w:rPr>
                <w:lang w:val="es-ES_tradnl"/>
              </w:rPr>
              <w:t>í</w:t>
            </w:r>
            <w:r>
              <w:rPr>
                <w:lang w:val="es-ES_tradnl"/>
              </w:rPr>
              <w:t>a una m</w:t>
            </w:r>
            <w:r>
              <w:rPr>
                <w:lang w:val="es-ES_tradnl"/>
              </w:rPr>
              <w:t>é</w:t>
            </w:r>
            <w:r>
              <w:rPr>
                <w:lang w:val="es-ES_tradnl"/>
              </w:rPr>
              <w:t>trica.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73b2edb1-0fc6-4df3-ab0a-1d46d36aa92d</w:t>
            </w:r>
          </w:p>
        </w:tc>
        <w:tc>
          <w:tcPr>
            <w:tcW w:w="7407" w:type="dxa"/>
            <w:shd w:val="clear" w:color="auto" w:fill="F2F2F2" w:themeFill="background1" w:themeFillShade="F2"/>
          </w:tcPr>
          <w:p w:rsidR="00000000" w:rsidRDefault="00FF2FA9">
            <w:pPr>
              <w:rPr>
                <w:noProof/>
              </w:rPr>
            </w:pPr>
            <w:r>
              <w:rPr>
                <w:noProof/>
              </w:rPr>
              <w:t>Brightcove adds functionality to the default Google measures</w:t>
            </w:r>
            <w:r>
              <w:rPr>
                <w:noProof/>
              </w:rPr>
              <w:t xml:space="preserve"> for your analytics reports.</w:t>
            </w:r>
          </w:p>
        </w:tc>
        <w:tc>
          <w:tcPr>
            <w:tcW w:w="7407" w:type="dxa"/>
          </w:tcPr>
          <w:p w:rsidR="00000000" w:rsidRDefault="00FF2FA9">
            <w:pPr>
              <w:rPr>
                <w:lang w:val="es-ES_tradnl"/>
              </w:rPr>
            </w:pPr>
            <w:r>
              <w:rPr>
                <w:lang w:val="es-ES_tradnl"/>
              </w:rPr>
              <w:t>Brightcove agrega funcionalidad a las medidas predeterminadas de Google para sus informes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af4a5d12-162c-4793-ae01-241894c2608b</w:t>
            </w:r>
          </w:p>
        </w:tc>
        <w:tc>
          <w:tcPr>
            <w:tcW w:w="7407" w:type="dxa"/>
            <w:shd w:val="clear" w:color="auto" w:fill="F2F2F2" w:themeFill="background1" w:themeFillShade="F2"/>
          </w:tcPr>
          <w:p w:rsidR="00000000" w:rsidRDefault="00FF2FA9">
            <w:pPr>
              <w:rPr>
                <w:noProof/>
              </w:rPr>
            </w:pPr>
            <w:r>
              <w:rPr>
                <w:noProof/>
              </w:rPr>
              <w:t>You can use the default Google Analytics dimensions and metrics, the building block</w:t>
            </w:r>
            <w:r>
              <w:rPr>
                <w:noProof/>
              </w:rPr>
              <w:t>s of analytics reports, as well as numerous dimensions and one metric added by Brightcove.</w:t>
            </w:r>
          </w:p>
        </w:tc>
        <w:tc>
          <w:tcPr>
            <w:tcW w:w="7407" w:type="dxa"/>
          </w:tcPr>
          <w:p w:rsidR="00000000" w:rsidRDefault="00FF2FA9">
            <w:pPr>
              <w:rPr>
                <w:lang w:val="es-ES_tradnl"/>
              </w:rPr>
            </w:pPr>
            <w:r>
              <w:rPr>
                <w:lang w:val="es-ES_tradnl"/>
              </w:rPr>
              <w:t>Puede utilizar las dimensiones y m</w:t>
            </w:r>
            <w:r>
              <w:rPr>
                <w:lang w:val="es-ES_tradnl"/>
              </w:rPr>
              <w:t>é</w:t>
            </w:r>
            <w:r>
              <w:rPr>
                <w:lang w:val="es-ES_tradnl"/>
              </w:rPr>
              <w:t>tricas predeterminadas de Google Analytics, los componentes b</w:t>
            </w:r>
            <w:r>
              <w:rPr>
                <w:lang w:val="es-ES_tradnl"/>
              </w:rPr>
              <w:t>á</w:t>
            </w:r>
            <w:r>
              <w:rPr>
                <w:lang w:val="es-ES_tradnl"/>
              </w:rPr>
              <w:t>sicos de los informes anal</w:t>
            </w:r>
            <w:r>
              <w:rPr>
                <w:lang w:val="es-ES_tradnl"/>
              </w:rPr>
              <w:t>í</w:t>
            </w:r>
            <w:r>
              <w:rPr>
                <w:lang w:val="es-ES_tradnl"/>
              </w:rPr>
              <w:t>ticos, as</w:t>
            </w:r>
            <w:r>
              <w:rPr>
                <w:lang w:val="es-ES_tradnl"/>
              </w:rPr>
              <w:t>í</w:t>
            </w:r>
            <w:r>
              <w:rPr>
                <w:lang w:val="es-ES_tradnl"/>
              </w:rPr>
              <w:t xml:space="preserve"> como numerosas dimensiones y u</w:t>
            </w:r>
            <w:r>
              <w:rPr>
                <w:lang w:val="es-ES_tradnl"/>
              </w:rPr>
              <w:t>na m</w:t>
            </w:r>
            <w:r>
              <w:rPr>
                <w:lang w:val="es-ES_tradnl"/>
              </w:rPr>
              <w:t>é</w:t>
            </w:r>
            <w:r>
              <w:rPr>
                <w:lang w:val="es-ES_tradnl"/>
              </w:rPr>
              <w:t>trica agregada por Brightcove.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60a3de0b-60fa-46db-8a3b-4264bdba84fb</w:t>
            </w:r>
          </w:p>
        </w:tc>
        <w:tc>
          <w:tcPr>
            <w:tcW w:w="7407" w:type="dxa"/>
            <w:shd w:val="clear" w:color="auto" w:fill="F2F2F2" w:themeFill="background1" w:themeFillShade="F2"/>
          </w:tcPr>
          <w:p w:rsidR="00000000" w:rsidRDefault="00FF2FA9">
            <w:pPr>
              <w:rPr>
                <w:noProof/>
              </w:rPr>
            </w:pPr>
            <w:r>
              <w:rPr>
                <w:noProof/>
              </w:rPr>
              <w:t>These additional dimensions and the one metric are used in the dashboard and Data Studio report shown in the first two sections of this document.</w:t>
            </w:r>
          </w:p>
        </w:tc>
        <w:tc>
          <w:tcPr>
            <w:tcW w:w="7407" w:type="dxa"/>
          </w:tcPr>
          <w:p w:rsidR="00000000" w:rsidRDefault="00FF2FA9">
            <w:pPr>
              <w:rPr>
                <w:lang w:val="es-ES_tradnl"/>
              </w:rPr>
            </w:pPr>
            <w:r>
              <w:rPr>
                <w:lang w:val="es-ES_tradnl"/>
              </w:rPr>
              <w:t xml:space="preserve">Estas dimensiones adicionales y la </w:t>
            </w:r>
            <w:r>
              <w:rPr>
                <w:lang w:val="es-ES_tradnl"/>
              </w:rPr>
              <w:t>ú</w:t>
            </w:r>
            <w:r>
              <w:rPr>
                <w:lang w:val="es-ES_tradnl"/>
              </w:rPr>
              <w:t>nica m</w:t>
            </w:r>
            <w:r>
              <w:rPr>
                <w:lang w:val="es-ES_tradnl"/>
              </w:rPr>
              <w:t>é</w:t>
            </w:r>
            <w:r>
              <w:rPr>
                <w:lang w:val="es-ES_tradnl"/>
              </w:rPr>
              <w:t>trica se utilizan en el panel y en el informe de Data Studio que se muestran en las dos primeras secciones de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64 </w:t>
            </w:r>
            <w:r>
              <w:rPr>
                <w:noProof/>
                <w:sz w:val="16"/>
              </w:rPr>
              <w:br/>
            </w:r>
            <w:r>
              <w:rPr>
                <w:noProof/>
                <w:sz w:val="2"/>
              </w:rPr>
              <w:t>13bfb25d-bfaf-446a-82a6-e416341c6a64</w:t>
            </w:r>
          </w:p>
        </w:tc>
        <w:tc>
          <w:tcPr>
            <w:tcW w:w="7407" w:type="dxa"/>
            <w:shd w:val="clear" w:color="auto" w:fill="F2F2F2" w:themeFill="background1" w:themeFillShade="F2"/>
          </w:tcPr>
          <w:p w:rsidR="00000000" w:rsidRDefault="00FF2FA9">
            <w:pPr>
              <w:rPr>
                <w:noProof/>
              </w:rPr>
            </w:pPr>
            <w:r>
              <w:rPr>
                <w:noProof/>
              </w:rPr>
              <w:t xml:space="preserve">Note that the dimensions and metric added by </w:t>
            </w:r>
            <w:r>
              <w:rPr>
                <w:noProof/>
              </w:rPr>
              <w:t>Brightcove are NOT the same for each type of Brightcove Beacon app.</w:t>
            </w:r>
          </w:p>
        </w:tc>
        <w:tc>
          <w:tcPr>
            <w:tcW w:w="7407" w:type="dxa"/>
          </w:tcPr>
          <w:p w:rsidR="00000000" w:rsidRDefault="00FF2FA9">
            <w:pPr>
              <w:rPr>
                <w:lang w:val="es-ES_tradnl"/>
              </w:rPr>
            </w:pPr>
            <w:r>
              <w:rPr>
                <w:lang w:val="es-ES_tradnl"/>
              </w:rPr>
              <w:t>Tenga en cuenta que las dimensiones y m</w:t>
            </w:r>
            <w:r>
              <w:rPr>
                <w:lang w:val="es-ES_tradnl"/>
              </w:rPr>
              <w:t>é</w:t>
            </w:r>
            <w:r>
              <w:rPr>
                <w:lang w:val="es-ES_tradnl"/>
              </w:rPr>
              <w:t>tricas agregadas por Brightcove NO son las mismas para cada tipo de aplicaci</w:t>
            </w:r>
            <w:r>
              <w:rPr>
                <w:lang w:val="es-ES_tradnl"/>
              </w:rPr>
              <w:t>ó</w:t>
            </w:r>
            <w:r>
              <w:rPr>
                <w:lang w:val="es-ES_tradnl"/>
              </w:rPr>
              <w:t>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820e6147-802a-4d7a-bd31-fc98bc6e9571</w:t>
            </w:r>
          </w:p>
        </w:tc>
        <w:tc>
          <w:tcPr>
            <w:tcW w:w="7407" w:type="dxa"/>
            <w:shd w:val="clear" w:color="auto" w:fill="F2F2F2" w:themeFill="background1" w:themeFillShade="F2"/>
          </w:tcPr>
          <w:p w:rsidR="00000000" w:rsidRDefault="00FF2FA9">
            <w:pPr>
              <w:rPr>
                <w:noProof/>
              </w:rPr>
            </w:pPr>
            <w:r>
              <w:rPr>
                <w:noProof/>
              </w:rPr>
              <w:t>For inst</w:t>
            </w:r>
            <w:r>
              <w:rPr>
                <w:noProof/>
              </w:rPr>
              <w:t>ance, the iOS mobile data has 16 custom dimensions added, whereas the web site app has 20 custom dimensions added.</w:t>
            </w:r>
          </w:p>
        </w:tc>
        <w:tc>
          <w:tcPr>
            <w:tcW w:w="7407" w:type="dxa"/>
          </w:tcPr>
          <w:p w:rsidR="00000000" w:rsidRDefault="00FF2FA9">
            <w:pPr>
              <w:rPr>
                <w:lang w:val="es-ES_tradnl"/>
              </w:rPr>
            </w:pPr>
            <w:r>
              <w:rPr>
                <w:lang w:val="es-ES_tradnl"/>
              </w:rPr>
              <w:t>Por ejemplo, los datos m</w:t>
            </w:r>
            <w:r>
              <w:rPr>
                <w:lang w:val="es-ES_tradnl"/>
              </w:rPr>
              <w:t>ó</w:t>
            </w:r>
            <w:r>
              <w:rPr>
                <w:lang w:val="es-ES_tradnl"/>
              </w:rPr>
              <w:t>viles de iOS tienen 16 dimensiones personalizadas agregadas, mientras que la aplicaci</w:t>
            </w:r>
            <w:r>
              <w:rPr>
                <w:lang w:val="es-ES_tradnl"/>
              </w:rPr>
              <w:t>ó</w:t>
            </w:r>
            <w:r>
              <w:rPr>
                <w:lang w:val="es-ES_tradnl"/>
              </w:rPr>
              <w:t>n del sitio web tiene 20 dimen</w:t>
            </w:r>
            <w:r>
              <w:rPr>
                <w:lang w:val="es-ES_tradnl"/>
              </w:rPr>
              <w:t>siones personalizadas agregadas.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66 </w:t>
            </w:r>
            <w:r>
              <w:rPr>
                <w:noProof/>
                <w:sz w:val="16"/>
              </w:rPr>
              <w:br/>
            </w:r>
            <w:r>
              <w:rPr>
                <w:noProof/>
                <w:sz w:val="2"/>
              </w:rPr>
              <w:t>156c2591-3e14-4365-acef-dc7891c15c3f</w:t>
            </w:r>
          </w:p>
        </w:tc>
        <w:tc>
          <w:tcPr>
            <w:tcW w:w="7407" w:type="dxa"/>
            <w:shd w:val="clear" w:color="auto" w:fill="F2F2F2" w:themeFill="background1" w:themeFillShade="F2"/>
          </w:tcPr>
          <w:p w:rsidR="00000000" w:rsidRDefault="00FF2FA9">
            <w:pPr>
              <w:rPr>
                <w:noProof/>
              </w:rPr>
            </w:pPr>
            <w:r>
              <w:rPr>
                <w:noProof/>
              </w:rPr>
              <w:t>To see a list of the dimensions and metric in the Google Analytics UI, follow these steps:</w:t>
            </w:r>
          </w:p>
        </w:tc>
        <w:tc>
          <w:tcPr>
            <w:tcW w:w="7407" w:type="dxa"/>
          </w:tcPr>
          <w:p w:rsidR="00000000" w:rsidRDefault="00FF2FA9">
            <w:pPr>
              <w:rPr>
                <w:lang w:val="es-ES_tradnl"/>
              </w:rPr>
            </w:pPr>
            <w:r>
              <w:rPr>
                <w:lang w:val="es-ES_tradnl"/>
              </w:rPr>
              <w:t>Para ver una lista de las dimensiones y m</w:t>
            </w:r>
            <w:r>
              <w:rPr>
                <w:lang w:val="es-ES_tradnl"/>
              </w:rPr>
              <w:t>é</w:t>
            </w:r>
            <w:r>
              <w:rPr>
                <w:lang w:val="es-ES_tradnl"/>
              </w:rPr>
              <w:t>tricas en la interfaz de usuario de Google Analytics, siga estos pasos: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a4ad5442-8211-4123-af9f-40e25570cd51</w:t>
            </w:r>
          </w:p>
        </w:tc>
        <w:tc>
          <w:tcPr>
            <w:tcW w:w="7407" w:type="dxa"/>
            <w:shd w:val="clear" w:color="auto" w:fill="F2F2F2" w:themeFill="background1" w:themeFillShade="F2"/>
          </w:tcPr>
          <w:p w:rsidR="00000000" w:rsidRDefault="00FF2FA9">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FF2FA9">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Google analitico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65e532cf-ac3c-4a48-ab9d-0248737094b7</w:t>
            </w:r>
          </w:p>
        </w:tc>
        <w:tc>
          <w:tcPr>
            <w:tcW w:w="7407" w:type="dxa"/>
            <w:shd w:val="clear" w:color="auto" w:fill="F2F2F2" w:themeFill="background1" w:themeFillShade="F2"/>
          </w:tcPr>
          <w:p w:rsidR="00000000" w:rsidRDefault="00FF2FA9">
            <w:pPr>
              <w:rPr>
                <w:noProof/>
              </w:rPr>
            </w:pPr>
            <w:r>
              <w:rPr>
                <w:noProof/>
              </w:rPr>
              <w:t>Click on the dropdown (highlighted in yellow in the screenshot) to see all your Google Analytics accounts.</w:t>
            </w:r>
          </w:p>
        </w:tc>
        <w:tc>
          <w:tcPr>
            <w:tcW w:w="7407" w:type="dxa"/>
          </w:tcPr>
          <w:p w:rsidR="00000000" w:rsidRDefault="00FF2FA9">
            <w:pPr>
              <w:rPr>
                <w:lang w:val="es-ES_tradnl"/>
              </w:rPr>
            </w:pPr>
            <w:r>
              <w:rPr>
                <w:lang w:val="es-ES_tradnl"/>
              </w:rPr>
              <w:t>Haga clic en el men</w:t>
            </w:r>
            <w:r>
              <w:rPr>
                <w:lang w:val="es-ES_tradnl"/>
              </w:rPr>
              <w:t>ú</w:t>
            </w:r>
            <w:r>
              <w:rPr>
                <w:lang w:val="es-ES_tradnl"/>
              </w:rPr>
              <w:t xml:space="preserve"> desplegable (resaltado en amarillo en la captura de pantalla) para ver todas sus cuentas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83ed3ea2-32c0</w:t>
            </w:r>
            <w:r>
              <w:rPr>
                <w:noProof/>
                <w:sz w:val="2"/>
              </w:rPr>
              <w:t>-4e73-bf2f-f6b6208c520a</w:t>
            </w:r>
          </w:p>
        </w:tc>
        <w:tc>
          <w:tcPr>
            <w:tcW w:w="7407" w:type="dxa"/>
            <w:shd w:val="clear" w:color="auto" w:fill="F2F2F2" w:themeFill="background1" w:themeFillShade="F2"/>
          </w:tcPr>
          <w:p w:rsidR="00000000" w:rsidRDefault="00FF2FA9">
            <w:pPr>
              <w:rPr>
                <w:noProof/>
              </w:rPr>
            </w:pPr>
            <w:r>
              <w:rPr>
                <w:noProof/>
              </w:rPr>
              <w:t>Beacon analytics accounts</w:t>
            </w:r>
          </w:p>
        </w:tc>
        <w:tc>
          <w:tcPr>
            <w:tcW w:w="7407" w:type="dxa"/>
          </w:tcPr>
          <w:p w:rsidR="00000000" w:rsidRDefault="00FF2FA9">
            <w:pPr>
              <w:rPr>
                <w:lang w:val="es-ES_tradnl"/>
              </w:rPr>
            </w:pPr>
            <w:r>
              <w:rPr>
                <w:lang w:val="es-ES_tradnl"/>
              </w:rPr>
              <w:t>Cuentas de an</w:t>
            </w:r>
            <w:r>
              <w:rPr>
                <w:lang w:val="es-ES_tradnl"/>
              </w:rPr>
              <w:t>á</w:t>
            </w:r>
            <w:r>
              <w:rPr>
                <w:lang w:val="es-ES_tradnl"/>
              </w:rPr>
              <w:t>lisis de balizas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3003bb8a-3740-4d35-88b8-7cafc32798c4</w:t>
            </w:r>
          </w:p>
        </w:tc>
        <w:tc>
          <w:tcPr>
            <w:tcW w:w="7407" w:type="dxa"/>
            <w:shd w:val="clear" w:color="auto" w:fill="F2F2F2" w:themeFill="background1" w:themeFillShade="F2"/>
          </w:tcPr>
          <w:p w:rsidR="00000000" w:rsidRDefault="00FF2FA9">
            <w:pPr>
              <w:rPr>
                <w:noProof/>
              </w:rPr>
            </w:pPr>
            <w:r>
              <w:rPr>
                <w:noProof/>
              </w:rPr>
              <w:t>From the three-paneled dropdown, select: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de tres paneles, seleccione: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3cd205b6-0f97-453a-ac1a-46131bab29c</w:t>
            </w:r>
            <w:r>
              <w:rPr>
                <w:noProof/>
                <w:sz w:val="2"/>
              </w:rPr>
              <w:t>c</w:t>
            </w:r>
          </w:p>
        </w:tc>
        <w:tc>
          <w:tcPr>
            <w:tcW w:w="7407" w:type="dxa"/>
            <w:shd w:val="clear" w:color="auto" w:fill="F2F2F2" w:themeFill="background1" w:themeFillShade="F2"/>
          </w:tcPr>
          <w:p w:rsidR="00000000" w:rsidRDefault="00FF2FA9">
            <w:pPr>
              <w:rPr>
                <w:noProof/>
              </w:rPr>
            </w:pPr>
            <w:r>
              <w:rPr>
                <w:noProof/>
              </w:rPr>
              <w:t>Your Brightcove Beacon account</w:t>
            </w:r>
          </w:p>
        </w:tc>
        <w:tc>
          <w:tcPr>
            <w:tcW w:w="7407" w:type="dxa"/>
          </w:tcPr>
          <w:p w:rsidR="00000000" w:rsidRDefault="00FF2FA9">
            <w:pPr>
              <w:rPr>
                <w:lang w:val="es-ES_tradnl"/>
              </w:rPr>
            </w:pPr>
            <w:r>
              <w:rPr>
                <w:lang w:val="es-ES_tradnl"/>
              </w:rPr>
              <w:t>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9428ae26-a4da-45ae-93f5-cd578eb8560d</w:t>
            </w:r>
          </w:p>
        </w:tc>
        <w:tc>
          <w:tcPr>
            <w:tcW w:w="7407" w:type="dxa"/>
            <w:shd w:val="clear" w:color="auto" w:fill="F2F2F2" w:themeFill="background1" w:themeFillShade="F2"/>
          </w:tcPr>
          <w:p w:rsidR="00000000" w:rsidRDefault="00FF2FA9">
            <w:pPr>
              <w:rPr>
                <w:noProof/>
              </w:rPr>
            </w:pPr>
            <w:r>
              <w:rPr>
                <w:noProof/>
              </w:rPr>
              <w:t>Your app for which you want analytics</w:t>
            </w:r>
          </w:p>
        </w:tc>
        <w:tc>
          <w:tcPr>
            <w:tcW w:w="7407" w:type="dxa"/>
          </w:tcPr>
          <w:p w:rsidR="00000000" w:rsidRDefault="00FF2FA9">
            <w:pPr>
              <w:rPr>
                <w:lang w:val="es-ES_tradnl"/>
              </w:rPr>
            </w:pPr>
            <w:r>
              <w:rPr>
                <w:lang w:val="es-ES_tradnl"/>
              </w:rPr>
              <w:t>Tu aplicaci</w:t>
            </w:r>
            <w:r>
              <w:rPr>
                <w:lang w:val="es-ES_tradnl"/>
              </w:rPr>
              <w:t>ó</w:t>
            </w:r>
            <w:r>
              <w:rPr>
                <w:lang w:val="es-ES_tradnl"/>
              </w:rPr>
              <w:t>n para la que quieres an</w:t>
            </w:r>
            <w:r>
              <w:rPr>
                <w:lang w:val="es-ES_tradnl"/>
              </w:rPr>
              <w:t>á</w:t>
            </w:r>
            <w:r>
              <w:rPr>
                <w:lang w:val="es-ES_tradnl"/>
              </w:rPr>
              <w:t>lisis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fc59a11e-9696-420b-837f-c5b5d9ad45f9</w:t>
            </w:r>
          </w:p>
        </w:tc>
        <w:tc>
          <w:tcPr>
            <w:tcW w:w="7407" w:type="dxa"/>
            <w:shd w:val="clear" w:color="auto" w:fill="F2F2F2" w:themeFill="background1" w:themeFillShade="F2"/>
          </w:tcPr>
          <w:p w:rsidR="00000000" w:rsidRDefault="00FF2FA9">
            <w:pPr>
              <w:rPr>
                <w:noProof/>
              </w:rPr>
            </w:pPr>
            <w:r>
              <w:rPr>
                <w:noProof/>
              </w:rPr>
              <w:t xml:space="preserve">Your view </w:t>
            </w:r>
            <w:r>
              <w:rPr>
                <w:noProof/>
              </w:rPr>
              <w:t>(you will only have one view per app)</w:t>
            </w:r>
          </w:p>
        </w:tc>
        <w:tc>
          <w:tcPr>
            <w:tcW w:w="7407" w:type="dxa"/>
          </w:tcPr>
          <w:p w:rsidR="00000000" w:rsidRDefault="00FF2FA9">
            <w:pPr>
              <w:rPr>
                <w:lang w:val="es-ES_tradnl"/>
              </w:rPr>
            </w:pPr>
            <w:r>
              <w:rPr>
                <w:lang w:val="es-ES_tradnl"/>
              </w:rPr>
              <w:t>Tu vista (solo tendr</w:t>
            </w:r>
            <w:r>
              <w:rPr>
                <w:lang w:val="es-ES_tradnl"/>
              </w:rPr>
              <w:t>á</w:t>
            </w:r>
            <w:r>
              <w:rPr>
                <w:lang w:val="es-ES_tradnl"/>
              </w:rPr>
              <w:t>s una vista por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80753af3-63d4-4947-8c47-ac7205f66d6b</w:t>
            </w:r>
          </w:p>
        </w:tc>
        <w:tc>
          <w:tcPr>
            <w:tcW w:w="7407" w:type="dxa"/>
            <w:shd w:val="clear" w:color="auto" w:fill="F2F2F2" w:themeFill="background1" w:themeFillShade="F2"/>
          </w:tcPr>
          <w:p w:rsidR="00000000" w:rsidRDefault="00FF2FA9">
            <w:pPr>
              <w:rPr>
                <w:noProof/>
              </w:rPr>
            </w:pPr>
            <w:r>
              <w:rPr>
                <w:noProof/>
              </w:rPr>
              <w:t>Beacon analytics app groups</w:t>
            </w:r>
          </w:p>
        </w:tc>
        <w:tc>
          <w:tcPr>
            <w:tcW w:w="7407" w:type="dxa"/>
          </w:tcPr>
          <w:p w:rsidR="00000000" w:rsidRDefault="00FF2FA9">
            <w:pPr>
              <w:rPr>
                <w:lang w:val="es-ES_tradnl"/>
              </w:rPr>
            </w:pPr>
            <w:r>
              <w:rPr>
                <w:lang w:val="es-ES_tradnl"/>
              </w:rPr>
              <w:t>Grupos de aplicaciones de an</w:t>
            </w:r>
            <w:r>
              <w:rPr>
                <w:lang w:val="es-ES_tradnl"/>
              </w:rPr>
              <w:t>á</w:t>
            </w:r>
            <w:r>
              <w:rPr>
                <w:lang w:val="es-ES_tradnl"/>
              </w:rPr>
              <w:t>lisis de balizas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91bcc578-515c-4b57-a760-1a3865380d44</w:t>
            </w:r>
          </w:p>
        </w:tc>
        <w:tc>
          <w:tcPr>
            <w:tcW w:w="7407" w:type="dxa"/>
            <w:shd w:val="clear" w:color="auto" w:fill="F2F2F2" w:themeFill="background1" w:themeFillShade="F2"/>
          </w:tcPr>
          <w:p w:rsidR="00000000" w:rsidRDefault="00FF2FA9">
            <w:pPr>
              <w:rPr>
                <w:noProof/>
              </w:rPr>
            </w:pPr>
            <w:r>
              <w:rPr>
                <w:noProof/>
              </w:rPr>
              <w:t>In the left</w:t>
            </w:r>
            <w:r>
              <w:rPr>
                <w:noProof/>
              </w:rPr>
              <w:t xml:space="preserve"> side navigation, click the </w:t>
            </w:r>
            <w:r>
              <w:rPr>
                <w:rStyle w:val="mqInternal"/>
                <w:noProof/>
              </w:rPr>
              <w:t>[1}</w:t>
            </w:r>
            <w:r>
              <w:rPr>
                <w:noProof/>
              </w:rPr>
              <w:t>Admin</w:t>
            </w:r>
            <w:r>
              <w:rPr>
                <w:rStyle w:val="mqInternal"/>
                <w:noProof/>
              </w:rPr>
              <w:t>{2]</w:t>
            </w:r>
            <w:r>
              <w:rPr>
                <w:noProof/>
              </w:rPr>
              <w:t xml:space="preserve"> option.</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del lado izquierdo, 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9795ac14-32b6-413b-bdd8-63dc1e91d1e3</w:t>
            </w:r>
          </w:p>
        </w:tc>
        <w:tc>
          <w:tcPr>
            <w:tcW w:w="7407" w:type="dxa"/>
            <w:shd w:val="clear" w:color="auto" w:fill="F2F2F2" w:themeFill="background1" w:themeFillShade="F2"/>
          </w:tcPr>
          <w:p w:rsidR="00000000" w:rsidRDefault="00FF2FA9">
            <w:pPr>
              <w:rPr>
                <w:noProof/>
              </w:rPr>
            </w:pPr>
            <w:r>
              <w:rPr>
                <w:noProof/>
              </w:rPr>
              <w:t>Click admin</w:t>
            </w:r>
          </w:p>
        </w:tc>
        <w:tc>
          <w:tcPr>
            <w:tcW w:w="7407" w:type="dxa"/>
          </w:tcPr>
          <w:p w:rsidR="00000000" w:rsidRDefault="00FF2FA9">
            <w:pPr>
              <w:rPr>
                <w:lang w:val="es-ES_tradnl"/>
              </w:rPr>
            </w:pPr>
            <w:r>
              <w:rPr>
                <w:lang w:val="es-ES_tradnl"/>
              </w:rPr>
              <w:t>Haga clic en admin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3f346fec-304e-4508-b94c-85e2a6e347b9</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Custom Definitions</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Definiciones personalizadas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6946af73-e49c-4e58-a27c-7742a20b588b</w:t>
            </w:r>
          </w:p>
        </w:tc>
        <w:tc>
          <w:tcPr>
            <w:tcW w:w="7407" w:type="dxa"/>
            <w:shd w:val="clear" w:color="auto" w:fill="F2F2F2" w:themeFill="background1" w:themeFillShade="F2"/>
          </w:tcPr>
          <w:p w:rsidR="00000000" w:rsidRDefault="00FF2FA9">
            <w:pPr>
              <w:rPr>
                <w:noProof/>
              </w:rPr>
            </w:pPr>
            <w:r>
              <w:rPr>
                <w:noProof/>
              </w:rPr>
              <w:t>Click custom definitions</w:t>
            </w:r>
          </w:p>
        </w:tc>
        <w:tc>
          <w:tcPr>
            <w:tcW w:w="7407" w:type="dxa"/>
          </w:tcPr>
          <w:p w:rsidR="00000000" w:rsidRDefault="00FF2FA9">
            <w:pPr>
              <w:rPr>
                <w:lang w:val="es-ES_tradnl"/>
              </w:rPr>
            </w:pPr>
            <w:r>
              <w:rPr>
                <w:lang w:val="es-ES_tradnl"/>
              </w:rPr>
              <w:t>Haga clic en definiciones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ad2f1337-bce5-4844-af78-1d0eeee9e303</w:t>
            </w:r>
          </w:p>
        </w:tc>
        <w:tc>
          <w:tcPr>
            <w:tcW w:w="7407" w:type="dxa"/>
            <w:shd w:val="clear" w:color="auto" w:fill="F2F2F2" w:themeFill="background1" w:themeFillShade="F2"/>
          </w:tcPr>
          <w:p w:rsidR="00000000" w:rsidRDefault="00FF2FA9">
            <w:pPr>
              <w:rPr>
                <w:noProof/>
              </w:rPr>
            </w:pPr>
            <w:r>
              <w:rPr>
                <w:noProof/>
              </w:rPr>
              <w:t xml:space="preserve">When you click </w:t>
            </w:r>
            <w:r>
              <w:rPr>
                <w:rStyle w:val="mqInternal"/>
                <w:noProof/>
              </w:rPr>
              <w:t>[1}</w:t>
            </w:r>
            <w:r>
              <w:rPr>
                <w:noProof/>
              </w:rPr>
              <w:t>Custom Definitions</w:t>
            </w:r>
            <w:r>
              <w:rPr>
                <w:rStyle w:val="mqInternal"/>
                <w:noProof/>
              </w:rPr>
              <w:t>{2]</w:t>
            </w:r>
            <w:r>
              <w:rPr>
                <w:noProof/>
              </w:rPr>
              <w:t xml:space="preserve"> you will see links for </w:t>
            </w:r>
            <w:r>
              <w:rPr>
                <w:rStyle w:val="mqInternal"/>
                <w:noProof/>
              </w:rPr>
              <w:t>[1}</w:t>
            </w:r>
            <w:r>
              <w:rPr>
                <w:noProof/>
              </w:rPr>
              <w:t>Custom Dimensions</w:t>
            </w:r>
            <w:r>
              <w:rPr>
                <w:rStyle w:val="mqInternal"/>
                <w:noProof/>
              </w:rPr>
              <w:t>{2]</w:t>
            </w:r>
            <w:r>
              <w:rPr>
                <w:noProof/>
              </w:rPr>
              <w:t xml:space="preserve"> and </w:t>
            </w:r>
            <w:r>
              <w:rPr>
                <w:rStyle w:val="mqInternal"/>
                <w:noProof/>
              </w:rPr>
              <w:t>[1}</w:t>
            </w:r>
            <w:r>
              <w:rPr>
                <w:noProof/>
              </w:rPr>
              <w:t>Custom Metrics</w:t>
            </w:r>
            <w:r>
              <w:rPr>
                <w:rStyle w:val="mqInternal"/>
                <w:noProof/>
              </w:rPr>
              <w:t>{2]</w:t>
            </w:r>
            <w:r>
              <w:rPr>
                <w:noProof/>
              </w:rPr>
              <w:t>.</w:t>
            </w:r>
          </w:p>
        </w:tc>
        <w:tc>
          <w:tcPr>
            <w:tcW w:w="7407" w:type="dxa"/>
          </w:tcPr>
          <w:p w:rsidR="00000000" w:rsidRDefault="00FF2FA9">
            <w:pPr>
              <w:rPr>
                <w:lang w:val="es-ES_tradnl"/>
              </w:rPr>
            </w:pPr>
            <w:r>
              <w:rPr>
                <w:lang w:val="es-ES_tradnl"/>
              </w:rPr>
              <w:t xml:space="preserve">Cuando haces clic </w:t>
            </w:r>
            <w:r>
              <w:rPr>
                <w:rStyle w:val="mqInternal"/>
                <w:noProof/>
                <w:lang w:val="es-ES_tradnl"/>
              </w:rPr>
              <w:t>[1}</w:t>
            </w:r>
            <w:r>
              <w:rPr>
                <w:lang w:val="es-ES_tradnl"/>
              </w:rPr>
              <w:t>Definiciones personalizadas</w:t>
            </w:r>
            <w:r>
              <w:rPr>
                <w:rStyle w:val="mqInternal"/>
                <w:noProof/>
                <w:lang w:val="es-ES_tradnl"/>
              </w:rPr>
              <w:t>{2]</w:t>
            </w:r>
            <w:r>
              <w:rPr>
                <w:lang w:val="es-ES_tradnl"/>
              </w:rPr>
              <w:t xml:space="preserve"> Ver</w:t>
            </w:r>
            <w:r>
              <w:rPr>
                <w:lang w:val="es-ES_tradnl"/>
              </w:rPr>
              <w:t>á</w:t>
            </w:r>
            <w:r>
              <w:rPr>
                <w:lang w:val="es-ES_tradnl"/>
              </w:rPr>
              <w:t xml:space="preserve">s enlaces para </w:t>
            </w:r>
            <w:r>
              <w:rPr>
                <w:rStyle w:val="mqInternal"/>
                <w:noProof/>
                <w:lang w:val="es-ES_tradnl"/>
              </w:rPr>
              <w:t>[1}</w:t>
            </w:r>
            <w:r>
              <w:rPr>
                <w:lang w:val="es-ES_tradnl"/>
              </w:rPr>
              <w:t>Dimensiones personalizadas</w:t>
            </w:r>
            <w:r>
              <w:rPr>
                <w:rStyle w:val="mqInternal"/>
                <w:noProof/>
                <w:lang w:val="es-ES_tradnl"/>
              </w:rPr>
              <w:t>{2]</w:t>
            </w:r>
            <w:r>
              <w:rPr>
                <w:lang w:val="es-ES_tradnl"/>
              </w:rPr>
              <w:t xml:space="preserve"> y </w:t>
            </w:r>
            <w:r>
              <w:rPr>
                <w:rStyle w:val="mqInternal"/>
                <w:noProof/>
                <w:lang w:val="es-ES_tradnl"/>
              </w:rPr>
              <w:t>[1}</w:t>
            </w:r>
            <w:r>
              <w:rPr>
                <w:lang w:val="es-ES_tradnl"/>
              </w:rPr>
              <w:t>M</w:t>
            </w:r>
            <w:r>
              <w:rPr>
                <w:lang w:val="es-ES_tradnl"/>
              </w:rPr>
              <w:t>é</w:t>
            </w:r>
            <w:r>
              <w:rPr>
                <w:lang w:val="es-ES_tradnl"/>
              </w:rPr>
              <w:t>tricas personalizadas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85 </w:t>
            </w:r>
            <w:r>
              <w:rPr>
                <w:noProof/>
                <w:sz w:val="16"/>
              </w:rPr>
              <w:br/>
            </w:r>
            <w:r>
              <w:rPr>
                <w:noProof/>
                <w:sz w:val="2"/>
              </w:rPr>
              <w:t>c32b1070-9475-4a07-</w:t>
            </w:r>
            <w:r>
              <w:rPr>
                <w:noProof/>
                <w:sz w:val="2"/>
              </w:rPr>
              <w:t>b76d-29d58d9634d8</w:t>
            </w:r>
          </w:p>
        </w:tc>
        <w:tc>
          <w:tcPr>
            <w:tcW w:w="7407" w:type="dxa"/>
            <w:shd w:val="clear" w:color="auto" w:fill="F2F2F2" w:themeFill="background1" w:themeFillShade="F2"/>
          </w:tcPr>
          <w:p w:rsidR="00000000" w:rsidRDefault="00FF2FA9">
            <w:pPr>
              <w:rPr>
                <w:noProof/>
              </w:rPr>
            </w:pPr>
            <w:r>
              <w:rPr>
                <w:noProof/>
              </w:rPr>
              <w:t>list custom definitions</w:t>
            </w:r>
          </w:p>
        </w:tc>
        <w:tc>
          <w:tcPr>
            <w:tcW w:w="7407" w:type="dxa"/>
          </w:tcPr>
          <w:p w:rsidR="00000000" w:rsidRDefault="00FF2FA9">
            <w:pPr>
              <w:rPr>
                <w:lang w:val="es-ES_tradnl"/>
              </w:rPr>
            </w:pPr>
            <w:r>
              <w:rPr>
                <w:lang w:val="es-ES_tradnl"/>
              </w:rPr>
              <w:t>enumerar definiciones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212b7cf9-9a91-47e4-b700-19b3d20c77a9</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Custom Dimensions</w:t>
            </w:r>
            <w:r>
              <w:rPr>
                <w:rStyle w:val="mqInternal"/>
                <w:noProof/>
              </w:rPr>
              <w:t>{2]</w:t>
            </w:r>
            <w:r>
              <w:rPr>
                <w:noProof/>
              </w:rPr>
              <w:t xml:space="preserve"> link to see the dimensions for this app.</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Dimensiones personalizadas</w:t>
            </w:r>
            <w:r>
              <w:rPr>
                <w:rStyle w:val="mqInternal"/>
                <w:noProof/>
                <w:lang w:val="es-ES_tradnl"/>
              </w:rPr>
              <w:t>{2]</w:t>
            </w:r>
            <w:r>
              <w:rPr>
                <w:lang w:val="es-ES_tradnl"/>
              </w:rPr>
              <w:t xml:space="preserve"> enlace para ver las dimensiones de esta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01c03ca4-84df-4fc2-a068-12acc5a0c477</w:t>
            </w:r>
          </w:p>
        </w:tc>
        <w:tc>
          <w:tcPr>
            <w:tcW w:w="7407" w:type="dxa"/>
            <w:shd w:val="clear" w:color="auto" w:fill="F2F2F2" w:themeFill="background1" w:themeFillShade="F2"/>
          </w:tcPr>
          <w:p w:rsidR="00000000" w:rsidRDefault="00FF2FA9">
            <w:pPr>
              <w:rPr>
                <w:noProof/>
              </w:rPr>
            </w:pPr>
            <w:r>
              <w:rPr>
                <w:noProof/>
              </w:rPr>
              <w:t>Dimensions change per app.</w:t>
            </w:r>
          </w:p>
        </w:tc>
        <w:tc>
          <w:tcPr>
            <w:tcW w:w="7407" w:type="dxa"/>
          </w:tcPr>
          <w:p w:rsidR="00000000" w:rsidRDefault="00FF2FA9">
            <w:pPr>
              <w:rPr>
                <w:lang w:val="es-ES_tradnl"/>
              </w:rPr>
            </w:pPr>
            <w:r>
              <w:rPr>
                <w:lang w:val="es-ES_tradnl"/>
              </w:rPr>
              <w:t>Las dimensiones cambian por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db845b16-fdbf-4ea3-b058-efbe4d82a33c</w:t>
            </w:r>
          </w:p>
        </w:tc>
        <w:tc>
          <w:tcPr>
            <w:tcW w:w="7407" w:type="dxa"/>
            <w:shd w:val="clear" w:color="auto" w:fill="F2F2F2" w:themeFill="background1" w:themeFillShade="F2"/>
          </w:tcPr>
          <w:p w:rsidR="00000000" w:rsidRDefault="00FF2FA9">
            <w:pPr>
              <w:rPr>
                <w:noProof/>
              </w:rPr>
            </w:pPr>
            <w:r>
              <w:rPr>
                <w:noProof/>
              </w:rPr>
              <w:t>list custom definitions</w:t>
            </w:r>
          </w:p>
        </w:tc>
        <w:tc>
          <w:tcPr>
            <w:tcW w:w="7407" w:type="dxa"/>
          </w:tcPr>
          <w:p w:rsidR="00000000" w:rsidRDefault="00FF2FA9">
            <w:pPr>
              <w:rPr>
                <w:lang w:val="es-ES_tradnl"/>
              </w:rPr>
            </w:pPr>
            <w:r>
              <w:rPr>
                <w:lang w:val="es-ES_tradnl"/>
              </w:rPr>
              <w:t>enumerar definiciones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0b6944df-b36f-4d60-a5da-5745ee452051</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Custom Metrics</w:t>
            </w:r>
            <w:r>
              <w:rPr>
                <w:rStyle w:val="mqInternal"/>
                <w:noProof/>
              </w:rPr>
              <w:t>{2]</w:t>
            </w:r>
            <w:r>
              <w:rPr>
                <w:noProof/>
              </w:rPr>
              <w:t xml:space="preserve"> link to see the single metic, </w:t>
            </w:r>
            <w:r>
              <w:rPr>
                <w:rStyle w:val="mqInternal"/>
                <w:noProof/>
              </w:rPr>
              <w:t>[1}</w:t>
            </w:r>
            <w:r>
              <w:rPr>
                <w:noProof/>
              </w:rPr>
              <w:t>Time Watched</w:t>
            </w:r>
            <w:r>
              <w:rPr>
                <w:rStyle w:val="mqInternal"/>
                <w:noProof/>
              </w:rPr>
              <w:t>{2]</w:t>
            </w:r>
            <w:r>
              <w:rPr>
                <w:noProof/>
              </w:rPr>
              <w:t>.</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M</w:t>
            </w:r>
            <w:r>
              <w:rPr>
                <w:lang w:val="es-ES_tradnl"/>
              </w:rPr>
              <w:t>é</w:t>
            </w:r>
            <w:r>
              <w:rPr>
                <w:lang w:val="es-ES_tradnl"/>
              </w:rPr>
              <w:t>tricas personalizadas</w:t>
            </w:r>
            <w:r>
              <w:rPr>
                <w:rStyle w:val="mqInternal"/>
                <w:noProof/>
                <w:lang w:val="es-ES_tradnl"/>
              </w:rPr>
              <w:t>{2]</w:t>
            </w:r>
            <w:r>
              <w:rPr>
                <w:lang w:val="es-ES_tradnl"/>
              </w:rPr>
              <w:t xml:space="preserve"> enlace para ver la m</w:t>
            </w:r>
            <w:r>
              <w:rPr>
                <w:lang w:val="es-ES_tradnl"/>
              </w:rPr>
              <w:t>é</w:t>
            </w:r>
            <w:r>
              <w:rPr>
                <w:lang w:val="es-ES_tradnl"/>
              </w:rPr>
              <w:t xml:space="preserve">trica </w:t>
            </w:r>
            <w:r>
              <w:rPr>
                <w:lang w:val="es-ES_tradnl"/>
              </w:rPr>
              <w:t>ú</w:t>
            </w:r>
            <w:r>
              <w:rPr>
                <w:lang w:val="es-ES_tradnl"/>
              </w:rPr>
              <w:t xml:space="preserve">nica, </w:t>
            </w:r>
            <w:r>
              <w:rPr>
                <w:rStyle w:val="mqInternal"/>
                <w:noProof/>
                <w:lang w:val="es-ES_tradnl"/>
              </w:rPr>
              <w:t>[1}</w:t>
            </w:r>
            <w:r>
              <w:rPr>
                <w:lang w:val="es-ES_tradnl"/>
              </w:rPr>
              <w:t>Tiempo observ</w:t>
            </w:r>
            <w:r>
              <w:rPr>
                <w:lang w:val="es-ES_tradnl"/>
              </w:rPr>
              <w: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91 </w:t>
            </w:r>
            <w:r>
              <w:rPr>
                <w:noProof/>
                <w:sz w:val="16"/>
              </w:rPr>
              <w:br/>
            </w:r>
            <w:r>
              <w:rPr>
                <w:noProof/>
                <w:sz w:val="2"/>
              </w:rPr>
              <w:t>98a5e30e-39bb-4d93-9981-f2fbee978801</w:t>
            </w:r>
          </w:p>
        </w:tc>
        <w:tc>
          <w:tcPr>
            <w:tcW w:w="7407" w:type="dxa"/>
            <w:shd w:val="clear" w:color="auto" w:fill="F2F2F2" w:themeFill="background1" w:themeFillShade="F2"/>
          </w:tcPr>
          <w:p w:rsidR="00000000" w:rsidRDefault="00FF2FA9">
            <w:pPr>
              <w:rPr>
                <w:noProof/>
              </w:rPr>
            </w:pPr>
            <w:r>
              <w:rPr>
                <w:noProof/>
              </w:rPr>
              <w:t>This is the only custom metric for Brightcove Beacon apps.</w:t>
            </w:r>
          </w:p>
        </w:tc>
        <w:tc>
          <w:tcPr>
            <w:tcW w:w="7407" w:type="dxa"/>
          </w:tcPr>
          <w:p w:rsidR="00000000" w:rsidRDefault="00FF2FA9">
            <w:pPr>
              <w:rPr>
                <w:lang w:val="es-ES_tradnl"/>
              </w:rPr>
            </w:pPr>
            <w:r>
              <w:rPr>
                <w:lang w:val="es-ES_tradnl"/>
              </w:rPr>
              <w:t xml:space="preserve">Esta es la </w:t>
            </w:r>
            <w:r>
              <w:rPr>
                <w:lang w:val="es-ES_tradnl"/>
              </w:rPr>
              <w:t>ú</w:t>
            </w:r>
            <w:r>
              <w:rPr>
                <w:lang w:val="es-ES_tradnl"/>
              </w:rPr>
              <w:t>nica m</w:t>
            </w:r>
            <w:r>
              <w:rPr>
                <w:lang w:val="es-ES_tradnl"/>
              </w:rPr>
              <w:t>é</w:t>
            </w:r>
            <w:r>
              <w:rPr>
                <w:lang w:val="es-ES_tradnl"/>
              </w:rPr>
              <w:t>trica personalizada para las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93 </w:t>
            </w:r>
            <w:r>
              <w:rPr>
                <w:noProof/>
                <w:sz w:val="16"/>
              </w:rPr>
              <w:br/>
            </w:r>
            <w:r>
              <w:rPr>
                <w:noProof/>
                <w:sz w:val="2"/>
              </w:rPr>
              <w:t>d9fbceb1-d4d6-4d09-8476-158b1de505e7</w:t>
            </w:r>
          </w:p>
        </w:tc>
        <w:tc>
          <w:tcPr>
            <w:tcW w:w="7407" w:type="dxa"/>
            <w:shd w:val="clear" w:color="auto" w:fill="F2F2F2" w:themeFill="background1" w:themeFillShade="F2"/>
          </w:tcPr>
          <w:p w:rsidR="00000000" w:rsidRDefault="00FF2FA9">
            <w:pPr>
              <w:rPr>
                <w:noProof/>
              </w:rPr>
            </w:pPr>
            <w:r>
              <w:rPr>
                <w:noProof/>
              </w:rPr>
              <w:t>list custom definitions</w:t>
            </w:r>
          </w:p>
        </w:tc>
        <w:tc>
          <w:tcPr>
            <w:tcW w:w="7407" w:type="dxa"/>
          </w:tcPr>
          <w:p w:rsidR="00000000" w:rsidRDefault="00FF2FA9">
            <w:pPr>
              <w:rPr>
                <w:lang w:val="es-ES_tradnl"/>
              </w:rPr>
            </w:pPr>
            <w:r>
              <w:rPr>
                <w:lang w:val="es-ES_tradnl"/>
              </w:rPr>
              <w:t>e</w:t>
            </w:r>
            <w:r>
              <w:rPr>
                <w:lang w:val="es-ES_tradnl"/>
              </w:rPr>
              <w:t>numerar definiciones personalizadas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2329c4c5-a81b-474c-873b-fdbe2380c755</w:t>
            </w:r>
          </w:p>
        </w:tc>
        <w:tc>
          <w:tcPr>
            <w:tcW w:w="7407" w:type="dxa"/>
            <w:shd w:val="clear" w:color="auto" w:fill="F2F2F2" w:themeFill="background1" w:themeFillShade="F2"/>
          </w:tcPr>
          <w:p w:rsidR="00000000" w:rsidRDefault="00FF2FA9">
            <w:pPr>
              <w:rPr>
                <w:noProof/>
              </w:rPr>
            </w:pPr>
            <w:r>
              <w:rPr>
                <w:noProof/>
              </w:rPr>
              <w:t>Report examples</w:t>
            </w:r>
          </w:p>
        </w:tc>
        <w:tc>
          <w:tcPr>
            <w:tcW w:w="7407" w:type="dxa"/>
          </w:tcPr>
          <w:p w:rsidR="00000000" w:rsidRDefault="00FF2FA9">
            <w:pPr>
              <w:rPr>
                <w:lang w:val="es-ES_tradnl"/>
              </w:rPr>
            </w:pPr>
            <w:r>
              <w:rPr>
                <w:lang w:val="es-ES_tradnl"/>
              </w:rPr>
              <w:t>Ejemplos de informes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7f402b4d-3f73-416d-a717-52b73a540f48</w:t>
            </w:r>
          </w:p>
        </w:tc>
        <w:tc>
          <w:tcPr>
            <w:tcW w:w="7407" w:type="dxa"/>
            <w:shd w:val="clear" w:color="auto" w:fill="F2F2F2" w:themeFill="background1" w:themeFillShade="F2"/>
          </w:tcPr>
          <w:p w:rsidR="00000000" w:rsidRDefault="00FF2FA9">
            <w:pPr>
              <w:rPr>
                <w:noProof/>
              </w:rPr>
            </w:pPr>
            <w:r>
              <w:rPr>
                <w:noProof/>
              </w:rPr>
              <w:t>This document is to make you aware of information you can use from Google Analytics.</w:t>
            </w:r>
          </w:p>
        </w:tc>
        <w:tc>
          <w:tcPr>
            <w:tcW w:w="7407" w:type="dxa"/>
          </w:tcPr>
          <w:p w:rsidR="00000000" w:rsidRDefault="00FF2FA9">
            <w:pPr>
              <w:rPr>
                <w:lang w:val="es-ES_tradnl"/>
              </w:rPr>
            </w:pPr>
            <w:r>
              <w:rPr>
                <w:lang w:val="es-ES_tradnl"/>
              </w:rPr>
              <w:t>Este documento tiene como objetivo informarle sobre la informaci</w:t>
            </w:r>
            <w:r>
              <w:rPr>
                <w:lang w:val="es-ES_tradnl"/>
              </w:rPr>
              <w:t>ó</w:t>
            </w:r>
            <w:r>
              <w:rPr>
                <w:lang w:val="es-ES_tradnl"/>
              </w:rPr>
              <w:t>n que puede utilizar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96 </w:t>
            </w:r>
            <w:r>
              <w:rPr>
                <w:noProof/>
                <w:sz w:val="16"/>
              </w:rPr>
              <w:br/>
            </w:r>
            <w:r>
              <w:rPr>
                <w:noProof/>
                <w:sz w:val="2"/>
              </w:rPr>
              <w:t>df8dfdee-43ad-4185-aead-2db0c138c196</w:t>
            </w:r>
          </w:p>
        </w:tc>
        <w:tc>
          <w:tcPr>
            <w:tcW w:w="7407" w:type="dxa"/>
            <w:shd w:val="clear" w:color="auto" w:fill="F2F2F2" w:themeFill="background1" w:themeFillShade="F2"/>
          </w:tcPr>
          <w:p w:rsidR="00000000" w:rsidRDefault="00FF2FA9">
            <w:pPr>
              <w:rPr>
                <w:noProof/>
              </w:rPr>
            </w:pPr>
            <w:r>
              <w:rPr>
                <w:noProof/>
              </w:rPr>
              <w:t>It is NOT the intention of this document to be a complete instructional guide on how to use Google Analytic</w:t>
            </w:r>
            <w:r>
              <w:rPr>
                <w:noProof/>
              </w:rPr>
              <w:t>s with your Brightcove Beacon apps.</w:t>
            </w:r>
          </w:p>
        </w:tc>
        <w:tc>
          <w:tcPr>
            <w:tcW w:w="7407" w:type="dxa"/>
          </w:tcPr>
          <w:p w:rsidR="00000000" w:rsidRDefault="00FF2FA9">
            <w:pPr>
              <w:rPr>
                <w:lang w:val="es-ES_tradnl"/>
              </w:rPr>
            </w:pPr>
            <w:r>
              <w:rPr>
                <w:lang w:val="es-ES_tradnl"/>
              </w:rPr>
              <w:t>NO es la intenci</w:t>
            </w:r>
            <w:r>
              <w:rPr>
                <w:lang w:val="es-ES_tradnl"/>
              </w:rPr>
              <w:t>ó</w:t>
            </w:r>
            <w:r>
              <w:rPr>
                <w:lang w:val="es-ES_tradnl"/>
              </w:rPr>
              <w:t>n de este documento ser una gu</w:t>
            </w:r>
            <w:r>
              <w:rPr>
                <w:lang w:val="es-ES_tradnl"/>
              </w:rPr>
              <w:t>í</w:t>
            </w:r>
            <w:r>
              <w:rPr>
                <w:lang w:val="es-ES_tradnl"/>
              </w:rPr>
              <w:t>a instructiva completa sobre c</w:t>
            </w:r>
            <w:r>
              <w:rPr>
                <w:lang w:val="es-ES_tradnl"/>
              </w:rPr>
              <w:t>ó</w:t>
            </w:r>
            <w:r>
              <w:rPr>
                <w:lang w:val="es-ES_tradnl"/>
              </w:rPr>
              <w:t>mo usar Google Analytics con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6102814c-aee1-453e-83ae-cc5b20c3bc74</w:t>
            </w:r>
          </w:p>
        </w:tc>
        <w:tc>
          <w:tcPr>
            <w:tcW w:w="7407" w:type="dxa"/>
            <w:shd w:val="clear" w:color="auto" w:fill="F2F2F2" w:themeFill="background1" w:themeFillShade="F2"/>
          </w:tcPr>
          <w:p w:rsidR="00000000" w:rsidRDefault="00FF2FA9">
            <w:pPr>
              <w:rPr>
                <w:noProof/>
              </w:rPr>
            </w:pPr>
            <w:r>
              <w:rPr>
                <w:noProof/>
              </w:rPr>
              <w:t xml:space="preserve">That being said, the next section </w:t>
            </w:r>
            <w:r>
              <w:rPr>
                <w:noProof/>
              </w:rPr>
              <w:t>of the document will detail how to see a few commonly requested reports about your Brightcove Beacon apps.</w:t>
            </w:r>
          </w:p>
        </w:tc>
        <w:tc>
          <w:tcPr>
            <w:tcW w:w="7407" w:type="dxa"/>
          </w:tcPr>
          <w:p w:rsidR="00000000" w:rsidRDefault="00FF2FA9">
            <w:pPr>
              <w:rPr>
                <w:lang w:val="es-ES_tradnl"/>
              </w:rPr>
            </w:pPr>
            <w:r>
              <w:rPr>
                <w:lang w:val="es-ES_tradnl"/>
              </w:rPr>
              <w:t>Dicho esto, la siguiente secci</w:t>
            </w:r>
            <w:r>
              <w:rPr>
                <w:lang w:val="es-ES_tradnl"/>
              </w:rPr>
              <w:t>ó</w:t>
            </w:r>
            <w:r>
              <w:rPr>
                <w:lang w:val="es-ES_tradnl"/>
              </w:rPr>
              <w:t>n del documento detallar</w:t>
            </w:r>
            <w:r>
              <w:rPr>
                <w:lang w:val="es-ES_tradnl"/>
              </w:rPr>
              <w:t>á</w:t>
            </w:r>
            <w:r>
              <w:rPr>
                <w:lang w:val="es-ES_tradnl"/>
              </w:rPr>
              <w:t xml:space="preserve"> c</w:t>
            </w:r>
            <w:r>
              <w:rPr>
                <w:lang w:val="es-ES_tradnl"/>
              </w:rPr>
              <w:t>ó</w:t>
            </w:r>
            <w:r>
              <w:rPr>
                <w:lang w:val="es-ES_tradnl"/>
              </w:rPr>
              <w:t>mo ver algunos informes solicitados com</w:t>
            </w:r>
            <w:r>
              <w:rPr>
                <w:lang w:val="es-ES_tradnl"/>
              </w:rPr>
              <w:t>ú</w:t>
            </w:r>
            <w:r>
              <w:rPr>
                <w:lang w:val="es-ES_tradnl"/>
              </w:rPr>
              <w:t>nmente sobre sus aplicaciones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27b8eded-b2f8-49df-a028-284ec9074770</w:t>
            </w:r>
          </w:p>
        </w:tc>
        <w:tc>
          <w:tcPr>
            <w:tcW w:w="7407" w:type="dxa"/>
            <w:shd w:val="clear" w:color="auto" w:fill="F2F2F2" w:themeFill="background1" w:themeFillShade="F2"/>
          </w:tcPr>
          <w:p w:rsidR="00000000" w:rsidRDefault="00FF2FA9">
            <w:pPr>
              <w:rPr>
                <w:noProof/>
              </w:rPr>
            </w:pPr>
            <w:r>
              <w:rPr>
                <w:noProof/>
              </w:rPr>
              <w:t>Audience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audiencia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8445bab7-adcc-4ebe-a928-ca6e8b370db8</w:t>
            </w:r>
          </w:p>
        </w:tc>
        <w:tc>
          <w:tcPr>
            <w:tcW w:w="7407" w:type="dxa"/>
            <w:shd w:val="clear" w:color="auto" w:fill="F2F2F2" w:themeFill="background1" w:themeFillShade="F2"/>
          </w:tcPr>
          <w:p w:rsidR="00000000" w:rsidRDefault="00FF2FA9">
            <w:pPr>
              <w:rPr>
                <w:noProof/>
              </w:rPr>
            </w:pPr>
            <w:r>
              <w:rPr>
                <w:noProof/>
              </w:rPr>
              <w:t>You can view analytics on your audience by following these steps:</w:t>
            </w:r>
          </w:p>
        </w:tc>
        <w:tc>
          <w:tcPr>
            <w:tcW w:w="7407" w:type="dxa"/>
          </w:tcPr>
          <w:p w:rsidR="00000000" w:rsidRDefault="00FF2FA9">
            <w:pPr>
              <w:rPr>
                <w:lang w:val="es-ES_tradnl"/>
              </w:rPr>
            </w:pPr>
            <w:r>
              <w:rPr>
                <w:lang w:val="es-ES_tradnl"/>
              </w:rPr>
              <w:t>Puede ver an</w:t>
            </w:r>
            <w:r>
              <w:rPr>
                <w:lang w:val="es-ES_tradnl"/>
              </w:rPr>
              <w:t>á</w:t>
            </w:r>
            <w:r>
              <w:rPr>
                <w:lang w:val="es-ES_tradnl"/>
              </w:rPr>
              <w:t>lisis de su audiencia siguiendo estos pasos:</w:t>
            </w:r>
          </w:p>
        </w:tc>
      </w:tr>
      <w:tr w:rsidR="00000000">
        <w:tc>
          <w:tcPr>
            <w:tcW w:w="660" w:type="dxa"/>
            <w:shd w:val="clear" w:color="auto" w:fill="F2F2F2" w:themeFill="background1" w:themeFillShade="F2"/>
          </w:tcPr>
          <w:p w:rsidR="00000000" w:rsidRDefault="00FF2FA9">
            <w:pPr>
              <w:rPr>
                <w:noProof/>
                <w:sz w:val="2"/>
              </w:rPr>
            </w:pPr>
            <w:r>
              <w:rPr>
                <w:noProof/>
                <w:sz w:val="16"/>
              </w:rPr>
              <w:t>10</w:t>
            </w:r>
            <w:r>
              <w:rPr>
                <w:noProof/>
                <w:sz w:val="16"/>
              </w:rPr>
              <w:t xml:space="preserve">0 </w:t>
            </w:r>
            <w:r>
              <w:rPr>
                <w:noProof/>
                <w:sz w:val="16"/>
              </w:rPr>
              <w:br/>
            </w:r>
            <w:r>
              <w:rPr>
                <w:noProof/>
                <w:sz w:val="2"/>
              </w:rPr>
              <w:t>a17bd667-d18d-4747-b6d4-301ba8748893</w:t>
            </w:r>
          </w:p>
        </w:tc>
        <w:tc>
          <w:tcPr>
            <w:tcW w:w="7407" w:type="dxa"/>
            <w:shd w:val="clear" w:color="auto" w:fill="F2F2F2" w:themeFill="background1" w:themeFillShade="F2"/>
          </w:tcPr>
          <w:p w:rsidR="00000000" w:rsidRDefault="00FF2FA9">
            <w:pPr>
              <w:rPr>
                <w:noProof/>
              </w:rPr>
            </w:pPr>
            <w:r>
              <w:rPr>
                <w:noProof/>
              </w:rPr>
              <w:t>Choose your app/view by following the first three steps from any of the sections above.</w:t>
            </w:r>
          </w:p>
        </w:tc>
        <w:tc>
          <w:tcPr>
            <w:tcW w:w="7407" w:type="dxa"/>
          </w:tcPr>
          <w:p w:rsidR="00000000" w:rsidRDefault="00FF2FA9">
            <w:pPr>
              <w:rPr>
                <w:lang w:val="es-ES_tradnl"/>
              </w:rPr>
            </w:pPr>
            <w:r>
              <w:rPr>
                <w:lang w:val="es-ES_tradnl"/>
              </w:rPr>
              <w:t>Elija su aplicaci</w:t>
            </w:r>
            <w:r>
              <w:rPr>
                <w:lang w:val="es-ES_tradnl"/>
              </w:rPr>
              <w:t>ó</w:t>
            </w:r>
            <w:r>
              <w:rPr>
                <w:lang w:val="es-ES_tradnl"/>
              </w:rPr>
              <w:t>n / vista siguiendo los primeros tres pasos de cualquiera de las secciones anteriores.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933b2f06-9d3c-425a-ab54-63916d355703</w:t>
            </w:r>
          </w:p>
        </w:tc>
        <w:tc>
          <w:tcPr>
            <w:tcW w:w="7407" w:type="dxa"/>
            <w:shd w:val="clear" w:color="auto" w:fill="F2F2F2" w:themeFill="background1" w:themeFillShade="F2"/>
          </w:tcPr>
          <w:p w:rsidR="00000000" w:rsidRDefault="00FF2FA9">
            <w:pPr>
              <w:rPr>
                <w:noProof/>
              </w:rPr>
            </w:pPr>
            <w:r>
              <w:rPr>
                <w:noProof/>
              </w:rPr>
              <w:t xml:space="preserve">In the left side navigation, first click </w:t>
            </w:r>
            <w:r>
              <w:rPr>
                <w:rStyle w:val="mqInternal"/>
                <w:noProof/>
              </w:rPr>
              <w:t>[1}</w:t>
            </w:r>
            <w:r>
              <w:rPr>
                <w:noProof/>
              </w:rPr>
              <w:t>Audience</w:t>
            </w:r>
            <w:r>
              <w:rPr>
                <w:rStyle w:val="mqInternal"/>
                <w:noProof/>
              </w:rPr>
              <w:t>{2]</w:t>
            </w:r>
            <w:r>
              <w:rPr>
                <w:noProof/>
              </w:rPr>
              <w:t xml:space="preserve"> then </w:t>
            </w:r>
            <w:r>
              <w:rPr>
                <w:rStyle w:val="mqInternal"/>
                <w:noProof/>
              </w:rPr>
              <w:t>[1}</w:t>
            </w:r>
            <w:r>
              <w:rPr>
                <w:noProof/>
              </w:rPr>
              <w:t>Overview</w:t>
            </w:r>
            <w:r>
              <w:rPr>
                <w:rStyle w:val="mqInternal"/>
                <w:noProof/>
              </w:rPr>
              <w:t>{2]</w:t>
            </w:r>
            <w:r>
              <w:rPr>
                <w:noProof/>
              </w:rPr>
              <w:t>.</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del lado izquierdo, primero haga clic </w:t>
            </w:r>
            <w:r>
              <w:rPr>
                <w:rStyle w:val="mqInternal"/>
                <w:noProof/>
                <w:lang w:val="es-ES_tradnl"/>
              </w:rPr>
              <w:t>[1}</w:t>
            </w:r>
            <w:r>
              <w:rPr>
                <w:lang w:val="es-ES_tradnl"/>
              </w:rPr>
              <w:t>Audiencia</w:t>
            </w:r>
            <w:r>
              <w:rPr>
                <w:rStyle w:val="mqInternal"/>
                <w:noProof/>
                <w:lang w:val="es-ES_tradnl"/>
              </w:rPr>
              <w:t>{2]</w:t>
            </w:r>
            <w:r>
              <w:rPr>
                <w:lang w:val="es-ES_tradnl"/>
              </w:rPr>
              <w:t xml:space="preserve"> luego </w:t>
            </w:r>
            <w:r>
              <w:rPr>
                <w:rStyle w:val="mqInternal"/>
                <w:noProof/>
                <w:lang w:val="es-ES_tradnl"/>
              </w:rPr>
              <w:t>[1}</w:t>
            </w:r>
            <w:r>
              <w:rPr>
                <w:lang w:val="es-ES_tradnl"/>
              </w:rPr>
              <w:t>Descripci</w:t>
            </w:r>
            <w:r>
              <w:rPr>
                <w:lang w:val="es-ES_tradnl"/>
              </w:rPr>
              <w:t>ó</w:t>
            </w:r>
            <w:r>
              <w:rPr>
                <w:lang w:val="es-ES_tradnl"/>
              </w:rPr>
              <w:t>n general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103 </w:t>
            </w:r>
            <w:r>
              <w:rPr>
                <w:noProof/>
                <w:sz w:val="16"/>
              </w:rPr>
              <w:br/>
            </w:r>
            <w:r>
              <w:rPr>
                <w:noProof/>
                <w:sz w:val="2"/>
              </w:rPr>
              <w:t>f7bc63b8-9ae8-4c54-b109-7874e5cf</w:t>
            </w:r>
            <w:r>
              <w:rPr>
                <w:noProof/>
                <w:sz w:val="2"/>
              </w:rPr>
              <w:t>38c0</w:t>
            </w:r>
          </w:p>
        </w:tc>
        <w:tc>
          <w:tcPr>
            <w:tcW w:w="7407" w:type="dxa"/>
            <w:shd w:val="clear" w:color="auto" w:fill="F2F2F2" w:themeFill="background1" w:themeFillShade="F2"/>
          </w:tcPr>
          <w:p w:rsidR="00000000" w:rsidRDefault="00FF2FA9">
            <w:pPr>
              <w:rPr>
                <w:noProof/>
              </w:rPr>
            </w:pPr>
            <w:r>
              <w:rPr>
                <w:noProof/>
              </w:rPr>
              <w:t>audience 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 de la audiencia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714213f5-dbb5-4d79-b4ed-57678b018e63</w:t>
            </w:r>
          </w:p>
        </w:tc>
        <w:tc>
          <w:tcPr>
            <w:tcW w:w="7407" w:type="dxa"/>
            <w:shd w:val="clear" w:color="auto" w:fill="F2F2F2" w:themeFill="background1" w:themeFillShade="F2"/>
          </w:tcPr>
          <w:p w:rsidR="00000000" w:rsidRDefault="00FF2FA9">
            <w:pPr>
              <w:rPr>
                <w:noProof/>
              </w:rPr>
            </w:pPr>
            <w:r>
              <w:rPr>
                <w:noProof/>
              </w:rPr>
              <w:t xml:space="preserve">On the right side of the screen, you see a summary of your audience using different metrics like </w:t>
            </w:r>
            <w:r>
              <w:rPr>
                <w:rStyle w:val="mqInternal"/>
                <w:noProof/>
              </w:rPr>
              <w:t>[1}</w:t>
            </w:r>
            <w:r>
              <w:rPr>
                <w:noProof/>
              </w:rPr>
              <w:t>Language</w:t>
            </w:r>
            <w:r>
              <w:rPr>
                <w:rStyle w:val="mqInternal"/>
                <w:noProof/>
              </w:rPr>
              <w:t>{2]</w:t>
            </w:r>
            <w:r>
              <w:rPr>
                <w:noProof/>
              </w:rPr>
              <w:t xml:space="preserve">, </w:t>
            </w:r>
            <w:r>
              <w:rPr>
                <w:rStyle w:val="mqInternal"/>
                <w:noProof/>
              </w:rPr>
              <w:t>[1}</w:t>
            </w:r>
            <w:r>
              <w:rPr>
                <w:noProof/>
              </w:rPr>
              <w:t>App Info</w:t>
            </w:r>
            <w:r>
              <w:rPr>
                <w:rStyle w:val="mqInternal"/>
                <w:noProof/>
              </w:rPr>
              <w:t>{2]</w:t>
            </w:r>
            <w:r>
              <w:rPr>
                <w:noProof/>
              </w:rPr>
              <w:t xml:space="preserve">, and </w:t>
            </w:r>
            <w:r>
              <w:rPr>
                <w:rStyle w:val="mqInternal"/>
                <w:noProof/>
              </w:rPr>
              <w:t>[1}</w:t>
            </w:r>
            <w:r>
              <w:rPr>
                <w:noProof/>
              </w:rPr>
              <w:t>Devices</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lang w:val="es-ES_tradnl"/>
              </w:rPr>
              <w:t>lado derecho de la pantalla, ver</w:t>
            </w:r>
            <w:r>
              <w:rPr>
                <w:lang w:val="es-ES_tradnl"/>
              </w:rPr>
              <w:t>á</w:t>
            </w:r>
            <w:r>
              <w:rPr>
                <w:lang w:val="es-ES_tradnl"/>
              </w:rPr>
              <w:t xml:space="preserve"> un resumen de su audiencia utilizando diferentes m</w:t>
            </w:r>
            <w:r>
              <w:rPr>
                <w:lang w:val="es-ES_tradnl"/>
              </w:rPr>
              <w:t>é</w:t>
            </w:r>
            <w:r>
              <w:rPr>
                <w:lang w:val="es-ES_tradnl"/>
              </w:rPr>
              <w:t xml:space="preserve">tricas como </w:t>
            </w:r>
            <w:r>
              <w:rPr>
                <w:rStyle w:val="mqInternal"/>
                <w:noProof/>
                <w:lang w:val="es-ES_tradnl"/>
              </w:rPr>
              <w:t>[1}</w:t>
            </w:r>
            <w:r>
              <w:rPr>
                <w:lang w:val="es-ES_tradnl"/>
              </w:rPr>
              <w:t>Idioma</w:t>
            </w:r>
            <w:r>
              <w:rPr>
                <w:rStyle w:val="mqInternal"/>
                <w:noProof/>
                <w:lang w:val="es-ES_tradnl"/>
              </w:rPr>
              <w:t>{2]</w:t>
            </w:r>
            <w:r>
              <w:rPr>
                <w:lang w:val="es-ES_tradnl"/>
              </w:rPr>
              <w:t xml:space="preserve"> , </w:t>
            </w:r>
            <w:r>
              <w:rPr>
                <w:rStyle w:val="mqInternal"/>
                <w:noProof/>
                <w:lang w:val="es-ES_tradnl"/>
              </w:rPr>
              <w:t>[1}</w:t>
            </w:r>
            <w:r>
              <w:rPr>
                <w:lang w:val="es-ES_tradnl"/>
              </w:rPr>
              <w:t>Informacion de la applicacion</w:t>
            </w:r>
            <w:r>
              <w:rPr>
                <w:rStyle w:val="mqInternal"/>
                <w:noProof/>
                <w:lang w:val="es-ES_tradnl"/>
              </w:rPr>
              <w:t>{2]</w:t>
            </w:r>
            <w:r>
              <w:rPr>
                <w:lang w:val="es-ES_tradnl"/>
              </w:rPr>
              <w:t xml:space="preserve"> , y </w:t>
            </w:r>
            <w:r>
              <w:rPr>
                <w:rStyle w:val="mqInternal"/>
                <w:noProof/>
                <w:lang w:val="es-ES_tradnl"/>
              </w:rPr>
              <w:t>[1}</w:t>
            </w:r>
            <w:r>
              <w:rPr>
                <w:lang w:val="es-ES_tradnl"/>
              </w:rPr>
              <w:t>Dispositivos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2ca6138a-8234-410b-8175-bafdde52fe47</w:t>
            </w:r>
          </w:p>
        </w:tc>
        <w:tc>
          <w:tcPr>
            <w:tcW w:w="7407" w:type="dxa"/>
            <w:shd w:val="clear" w:color="auto" w:fill="F2F2F2" w:themeFill="background1" w:themeFillShade="F2"/>
          </w:tcPr>
          <w:p w:rsidR="00000000" w:rsidRDefault="00FF2FA9">
            <w:pPr>
              <w:rPr>
                <w:noProof/>
              </w:rPr>
            </w:pPr>
            <w:r>
              <w:rPr>
                <w:noProof/>
              </w:rPr>
              <w:t>You can click on a specific metric for more detail.</w:t>
            </w:r>
          </w:p>
        </w:tc>
        <w:tc>
          <w:tcPr>
            <w:tcW w:w="7407" w:type="dxa"/>
          </w:tcPr>
          <w:p w:rsidR="00000000" w:rsidRDefault="00FF2FA9">
            <w:pPr>
              <w:rPr>
                <w:lang w:val="es-ES_tradnl"/>
              </w:rPr>
            </w:pPr>
            <w:r>
              <w:rPr>
                <w:lang w:val="es-ES_tradnl"/>
              </w:rPr>
              <w:t>Puede hacer clic en una m</w:t>
            </w:r>
            <w:r>
              <w:rPr>
                <w:lang w:val="es-ES_tradnl"/>
              </w:rPr>
              <w:t>é</w:t>
            </w:r>
            <w:r>
              <w:rPr>
                <w:lang w:val="es-ES_tradnl"/>
              </w:rPr>
              <w:t>trica espec</w:t>
            </w:r>
            <w:r>
              <w:rPr>
                <w:lang w:val="es-ES_tradnl"/>
              </w:rPr>
              <w:t>í</w:t>
            </w:r>
            <w:r>
              <w:rPr>
                <w:lang w:val="es-ES_tradnl"/>
              </w:rPr>
              <w:t>fica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5d140ae5-a38a-4a7a-a7c6-faf3cd2fec39</w:t>
            </w:r>
          </w:p>
        </w:tc>
        <w:tc>
          <w:tcPr>
            <w:tcW w:w="7407" w:type="dxa"/>
            <w:shd w:val="clear" w:color="auto" w:fill="F2F2F2" w:themeFill="background1" w:themeFillShade="F2"/>
          </w:tcPr>
          <w:p w:rsidR="00000000" w:rsidRDefault="00FF2FA9">
            <w:pPr>
              <w:rPr>
                <w:noProof/>
              </w:rPr>
            </w:pPr>
            <w:r>
              <w:rPr>
                <w:noProof/>
              </w:rPr>
              <w:t>audience details</w:t>
            </w:r>
          </w:p>
        </w:tc>
        <w:tc>
          <w:tcPr>
            <w:tcW w:w="7407" w:type="dxa"/>
          </w:tcPr>
          <w:p w:rsidR="00000000" w:rsidRDefault="00FF2FA9">
            <w:pPr>
              <w:rPr>
                <w:lang w:val="es-ES_tradnl"/>
              </w:rPr>
            </w:pPr>
            <w:r>
              <w:rPr>
                <w:lang w:val="es-ES_tradnl"/>
              </w:rPr>
              <w:t>detalles de la audiencia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108 </w:t>
            </w:r>
            <w:r>
              <w:rPr>
                <w:noProof/>
                <w:sz w:val="16"/>
              </w:rPr>
              <w:br/>
            </w:r>
            <w:r>
              <w:rPr>
                <w:noProof/>
                <w:sz w:val="2"/>
              </w:rPr>
              <w:t>0976a7a5-05c4-4774-aec5-663d3aa9908b</w:t>
            </w:r>
          </w:p>
        </w:tc>
        <w:tc>
          <w:tcPr>
            <w:tcW w:w="7407" w:type="dxa"/>
            <w:shd w:val="clear" w:color="auto" w:fill="F2F2F2" w:themeFill="background1" w:themeFillShade="F2"/>
          </w:tcPr>
          <w:p w:rsidR="00000000" w:rsidRDefault="00FF2FA9">
            <w:pPr>
              <w:rPr>
                <w:noProof/>
              </w:rPr>
            </w:pPr>
            <w:r>
              <w:rPr>
                <w:noProof/>
              </w:rPr>
              <w:t>Screen views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de vistas de pantalla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6aaf4cb3-efc4-4c53-b30d-66b320917729</w:t>
            </w:r>
          </w:p>
        </w:tc>
        <w:tc>
          <w:tcPr>
            <w:tcW w:w="7407" w:type="dxa"/>
            <w:shd w:val="clear" w:color="auto" w:fill="F2F2F2" w:themeFill="background1" w:themeFillShade="F2"/>
          </w:tcPr>
          <w:p w:rsidR="00000000" w:rsidRDefault="00FF2FA9">
            <w:pPr>
              <w:rPr>
                <w:noProof/>
              </w:rPr>
            </w:pPr>
            <w:r>
              <w:rPr>
                <w:noProof/>
              </w:rPr>
              <w:t>Of course, you will want to see what your viewers are doing in your apps.</w:t>
            </w:r>
          </w:p>
        </w:tc>
        <w:tc>
          <w:tcPr>
            <w:tcW w:w="7407" w:type="dxa"/>
          </w:tcPr>
          <w:p w:rsidR="00000000" w:rsidRDefault="00FF2FA9">
            <w:pPr>
              <w:rPr>
                <w:lang w:val="es-ES_tradnl"/>
              </w:rPr>
            </w:pPr>
            <w:r>
              <w:rPr>
                <w:lang w:val="es-ES_tradnl"/>
              </w:rPr>
              <w:t>Por supuesto, querr</w:t>
            </w:r>
            <w:r>
              <w:rPr>
                <w:lang w:val="es-ES_tradnl"/>
              </w:rPr>
              <w:t>á</w:t>
            </w:r>
            <w:r>
              <w:rPr>
                <w:lang w:val="es-ES_tradnl"/>
              </w:rPr>
              <w:t xml:space="preserve"> ver qu</w:t>
            </w:r>
            <w:r>
              <w:rPr>
                <w:lang w:val="es-ES_tradnl"/>
              </w:rPr>
              <w:t>é</w:t>
            </w:r>
            <w:r>
              <w:rPr>
                <w:lang w:val="es-ES_tradnl"/>
              </w:rPr>
              <w:t xml:space="preserve"> est</w:t>
            </w:r>
            <w:r>
              <w:rPr>
                <w:lang w:val="es-ES_tradnl"/>
              </w:rPr>
              <w:t>á</w:t>
            </w:r>
            <w:r>
              <w:rPr>
                <w:lang w:val="es-ES_tradnl"/>
              </w:rPr>
              <w:t>n haciendo sus espectadores en sus aplicaciones</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4d32266a-6b6b-47a1-ae1e-41ec0ff08667</w:t>
            </w:r>
          </w:p>
        </w:tc>
        <w:tc>
          <w:tcPr>
            <w:tcW w:w="7407" w:type="dxa"/>
            <w:shd w:val="clear" w:color="auto" w:fill="F2F2F2" w:themeFill="background1" w:themeFillShade="F2"/>
          </w:tcPr>
          <w:p w:rsidR="00000000" w:rsidRDefault="00FF2FA9">
            <w:pPr>
              <w:rPr>
                <w:noProof/>
              </w:rPr>
            </w:pPr>
            <w:r>
              <w:rPr>
                <w:noProof/>
              </w:rPr>
              <w:t xml:space="preserve">The option for this is </w:t>
            </w:r>
            <w:r>
              <w:rPr>
                <w:rStyle w:val="mqInternal"/>
                <w:noProof/>
              </w:rPr>
              <w:t>[1}</w:t>
            </w:r>
            <w:r>
              <w:rPr>
                <w:noProof/>
              </w:rPr>
              <w:t>Behavior</w:t>
            </w:r>
            <w:r>
              <w:rPr>
                <w:rStyle w:val="mqInternal"/>
                <w:noProof/>
              </w:rPr>
              <w:t>{2]</w:t>
            </w:r>
            <w:r>
              <w:rPr>
                <w:noProof/>
              </w:rPr>
              <w:t>.</w:t>
            </w:r>
          </w:p>
        </w:tc>
        <w:tc>
          <w:tcPr>
            <w:tcW w:w="7407" w:type="dxa"/>
          </w:tcPr>
          <w:p w:rsidR="00000000" w:rsidRDefault="00FF2FA9">
            <w:pPr>
              <w:rPr>
                <w:lang w:val="es-ES_tradnl"/>
              </w:rPr>
            </w:pPr>
            <w:r>
              <w:rPr>
                <w:lang w:val="es-ES_tradnl"/>
              </w:rPr>
              <w:t>La opci</w:t>
            </w:r>
            <w:r>
              <w:rPr>
                <w:lang w:val="es-ES_tradnl"/>
              </w:rPr>
              <w:t>ó</w:t>
            </w:r>
            <w:r>
              <w:rPr>
                <w:lang w:val="es-ES_tradnl"/>
              </w:rPr>
              <w:t xml:space="preserve">n para esto es </w:t>
            </w:r>
            <w:r>
              <w:rPr>
                <w:rStyle w:val="mqInternal"/>
                <w:noProof/>
                <w:lang w:val="es-ES_tradnl"/>
              </w:rPr>
              <w:t>[1}</w:t>
            </w:r>
            <w:r>
              <w:rPr>
                <w:lang w:val="es-ES_tradnl"/>
              </w:rPr>
              <w:t>Comportamiento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018f751e-ec32-4a72-be43-114482e332c0</w:t>
            </w:r>
          </w:p>
        </w:tc>
        <w:tc>
          <w:tcPr>
            <w:tcW w:w="7407" w:type="dxa"/>
            <w:shd w:val="clear" w:color="auto" w:fill="F2F2F2" w:themeFill="background1" w:themeFillShade="F2"/>
          </w:tcPr>
          <w:p w:rsidR="00000000" w:rsidRDefault="00FF2FA9">
            <w:pPr>
              <w:rPr>
                <w:noProof/>
              </w:rPr>
            </w:pPr>
            <w:r>
              <w:rPr>
                <w:noProof/>
              </w:rPr>
              <w:t xml:space="preserve">Follow these steps to see </w:t>
            </w:r>
            <w:r>
              <w:rPr>
                <w:rStyle w:val="mqInternal"/>
                <w:noProof/>
              </w:rPr>
              <w:t>[1}</w:t>
            </w:r>
            <w:r>
              <w:rPr>
                <w:noProof/>
              </w:rPr>
              <w:t>screen views</w:t>
            </w:r>
            <w:r>
              <w:rPr>
                <w:rStyle w:val="mqInternal"/>
                <w:noProof/>
              </w:rPr>
              <w:t>{2]</w:t>
            </w:r>
            <w:r>
              <w:rPr>
                <w:noProof/>
              </w:rPr>
              <w:t xml:space="preserve"> information:</w:t>
            </w:r>
          </w:p>
        </w:tc>
        <w:tc>
          <w:tcPr>
            <w:tcW w:w="7407" w:type="dxa"/>
          </w:tcPr>
          <w:p w:rsidR="00000000" w:rsidRDefault="00FF2FA9">
            <w:pPr>
              <w:rPr>
                <w:lang w:val="es-ES_tradnl"/>
              </w:rPr>
            </w:pPr>
            <w:r>
              <w:rPr>
                <w:lang w:val="es-ES_tradnl"/>
              </w:rPr>
              <w:t xml:space="preserve">Siga estos pasos para ver </w:t>
            </w:r>
            <w:r>
              <w:rPr>
                <w:rStyle w:val="mqInternal"/>
                <w:noProof/>
                <w:lang w:val="es-ES_tradnl"/>
              </w:rPr>
              <w:t>[1}</w:t>
            </w:r>
            <w:r>
              <w:rPr>
                <w:lang w:val="es-ES_tradnl"/>
              </w:rPr>
              <w:t>vistas de pantalla</w:t>
            </w:r>
            <w:r>
              <w:rPr>
                <w:rStyle w:val="mqInternal"/>
                <w:noProof/>
                <w:lang w:val="es-ES_tradnl"/>
              </w:rPr>
              <w:t>{2]</w:t>
            </w:r>
            <w:r>
              <w:rPr>
                <w:lang w:val="es-ES_tradnl"/>
              </w:rPr>
              <w:t xml:space="preserv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96aeb212-7a39-4d2b-9767-80e04580c63a</w:t>
            </w:r>
          </w:p>
        </w:tc>
        <w:tc>
          <w:tcPr>
            <w:tcW w:w="7407" w:type="dxa"/>
            <w:shd w:val="clear" w:color="auto" w:fill="F2F2F2" w:themeFill="background1" w:themeFillShade="F2"/>
          </w:tcPr>
          <w:p w:rsidR="00000000" w:rsidRDefault="00FF2FA9">
            <w:pPr>
              <w:rPr>
                <w:noProof/>
              </w:rPr>
            </w:pPr>
            <w:r>
              <w:rPr>
                <w:noProof/>
              </w:rPr>
              <w:t xml:space="preserve">In the left side navigation, click </w:t>
            </w:r>
            <w:r>
              <w:rPr>
                <w:rStyle w:val="mqInternal"/>
                <w:noProof/>
              </w:rPr>
              <w:t>[1}</w:t>
            </w:r>
            <w:r>
              <w:rPr>
                <w:noProof/>
              </w:rPr>
              <w:t>Behavior</w:t>
            </w:r>
            <w:r>
              <w:rPr>
                <w:rStyle w:val="mqInternal"/>
                <w:noProof/>
              </w:rPr>
              <w:t>{2]</w:t>
            </w:r>
            <w:r>
              <w:rPr>
                <w:noProof/>
              </w:rPr>
              <w:t xml:space="preserve"> </w:t>
            </w:r>
            <w:r>
              <w:rPr>
                <w:noProof/>
              </w:rPr>
              <w:t>→</w:t>
            </w:r>
            <w:r>
              <w:rPr>
                <w:noProof/>
              </w:rPr>
              <w:t xml:space="preserve"> </w:t>
            </w:r>
            <w:r>
              <w:rPr>
                <w:rStyle w:val="mqInternal"/>
                <w:noProof/>
              </w:rPr>
              <w:t>[1}</w:t>
            </w:r>
            <w:r>
              <w:rPr>
                <w:noProof/>
              </w:rPr>
              <w:t>Site Content</w:t>
            </w:r>
            <w:r>
              <w:rPr>
                <w:rStyle w:val="mqInternal"/>
                <w:noProof/>
              </w:rPr>
              <w:t>{2]</w:t>
            </w:r>
            <w:r>
              <w:rPr>
                <w:noProof/>
              </w:rPr>
              <w:t xml:space="preserve"> </w:t>
            </w:r>
            <w:r>
              <w:rPr>
                <w:noProof/>
              </w:rPr>
              <w:t>→</w:t>
            </w:r>
            <w:r>
              <w:rPr>
                <w:noProof/>
              </w:rPr>
              <w:t xml:space="preserve"> All Pages.</w:t>
            </w:r>
          </w:p>
        </w:tc>
        <w:tc>
          <w:tcPr>
            <w:tcW w:w="7407" w:type="dxa"/>
          </w:tcPr>
          <w:p w:rsidR="00000000" w:rsidRDefault="00FF2FA9">
            <w:pPr>
              <w:rPr>
                <w:lang w:val="es-ES_tradnl"/>
              </w:rPr>
            </w:pPr>
            <w:r>
              <w:rPr>
                <w:lang w:val="es-ES_tradnl"/>
              </w:rPr>
              <w:t>En la navegaci</w:t>
            </w:r>
            <w:r>
              <w:rPr>
                <w:lang w:val="es-ES_tradnl"/>
              </w:rPr>
              <w:t>ó</w:t>
            </w:r>
            <w:r>
              <w:rPr>
                <w:lang w:val="es-ES_tradnl"/>
              </w:rPr>
              <w:t xml:space="preserve">n del lado izquierdo, haga clic en </w:t>
            </w:r>
            <w:r>
              <w:rPr>
                <w:rStyle w:val="mqInternal"/>
                <w:noProof/>
                <w:lang w:val="es-ES_tradnl"/>
              </w:rPr>
              <w:t>[1}</w:t>
            </w:r>
            <w:r>
              <w:rPr>
                <w:lang w:val="es-ES_tradnl"/>
              </w:rPr>
              <w:t>Comportamiento</w:t>
            </w:r>
            <w:r>
              <w:rPr>
                <w:rStyle w:val="mqInternal"/>
                <w:noProof/>
                <w:lang w:val="es-ES_tradnl"/>
              </w:rPr>
              <w:t>{2]</w:t>
            </w:r>
            <w:r>
              <w:rPr>
                <w:lang w:val="es-ES_tradnl"/>
              </w:rPr>
              <w:t xml:space="preserve"> </w:t>
            </w:r>
            <w:r>
              <w:rPr>
                <w:lang w:val="es-ES_tradnl"/>
              </w:rPr>
              <w:t>→</w:t>
            </w:r>
            <w:r>
              <w:rPr>
                <w:lang w:val="es-ES_tradnl"/>
              </w:rPr>
              <w:t xml:space="preserve"> </w:t>
            </w:r>
            <w:r>
              <w:rPr>
                <w:rStyle w:val="mqInternal"/>
                <w:noProof/>
                <w:lang w:val="es-ES_tradnl"/>
              </w:rPr>
              <w:t>[1}</w:t>
            </w:r>
            <w:r>
              <w:rPr>
                <w:lang w:val="es-ES_tradnl"/>
              </w:rPr>
              <w:t>Contenido del sitio</w:t>
            </w:r>
            <w:r>
              <w:rPr>
                <w:rStyle w:val="mqInternal"/>
                <w:noProof/>
                <w:lang w:val="es-ES_tradnl"/>
              </w:rPr>
              <w:t>{2]</w:t>
            </w:r>
            <w:r>
              <w:rPr>
                <w:lang w:val="es-ES_tradnl"/>
              </w:rPr>
              <w:t xml:space="preserve"> </w:t>
            </w:r>
            <w:r>
              <w:rPr>
                <w:lang w:val="es-ES_tradnl"/>
              </w:rPr>
              <w:t>→</w:t>
            </w:r>
            <w:r>
              <w:rPr>
                <w:lang w:val="es-ES_tradnl"/>
              </w:rPr>
              <w:t xml:space="preserve"> Todas las p</w:t>
            </w:r>
            <w:r>
              <w:rPr>
                <w:lang w:val="es-ES_tradnl"/>
              </w:rPr>
              <w:t>á</w:t>
            </w:r>
            <w:r>
              <w:rPr>
                <w:lang w:val="es-ES_tradnl"/>
              </w:rPr>
              <w:t>ginas.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114 </w:t>
            </w:r>
            <w:r>
              <w:rPr>
                <w:noProof/>
                <w:sz w:val="16"/>
              </w:rPr>
              <w:br/>
            </w:r>
            <w:r>
              <w:rPr>
                <w:noProof/>
                <w:sz w:val="2"/>
              </w:rPr>
              <w:t>acb58a02-051d-4d4d-986f-a111fd38f77c</w:t>
            </w:r>
          </w:p>
        </w:tc>
        <w:tc>
          <w:tcPr>
            <w:tcW w:w="7407" w:type="dxa"/>
            <w:shd w:val="clear" w:color="auto" w:fill="F2F2F2" w:themeFill="background1" w:themeFillShade="F2"/>
          </w:tcPr>
          <w:p w:rsidR="00000000" w:rsidRDefault="00FF2FA9">
            <w:pPr>
              <w:rPr>
                <w:noProof/>
              </w:rPr>
            </w:pPr>
            <w:r>
              <w:rPr>
                <w:noProof/>
              </w:rPr>
              <w:t>behavior screens</w:t>
            </w:r>
          </w:p>
        </w:tc>
        <w:tc>
          <w:tcPr>
            <w:tcW w:w="7407" w:type="dxa"/>
          </w:tcPr>
          <w:p w:rsidR="00000000" w:rsidRDefault="00FF2FA9">
            <w:pPr>
              <w:rPr>
                <w:lang w:val="es-ES_tradnl"/>
              </w:rPr>
            </w:pPr>
            <w:r>
              <w:rPr>
                <w:lang w:val="es-ES_tradnl"/>
              </w:rPr>
              <w:t>pantallas de comportamiento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115 </w:t>
            </w:r>
            <w:r>
              <w:rPr>
                <w:noProof/>
                <w:sz w:val="16"/>
              </w:rPr>
              <w:br/>
            </w:r>
            <w:r>
              <w:rPr>
                <w:noProof/>
                <w:sz w:val="2"/>
              </w:rPr>
              <w:t>3ac300f2-7e75-4f2f-9705-a33701db44de</w:t>
            </w:r>
          </w:p>
        </w:tc>
        <w:tc>
          <w:tcPr>
            <w:tcW w:w="7407" w:type="dxa"/>
            <w:shd w:val="clear" w:color="auto" w:fill="F2F2F2" w:themeFill="background1" w:themeFillShade="F2"/>
          </w:tcPr>
          <w:p w:rsidR="00000000" w:rsidRDefault="00FF2FA9">
            <w:pPr>
              <w:rPr>
                <w:noProof/>
              </w:rPr>
            </w:pPr>
            <w:r>
              <w:rPr>
                <w:noProof/>
              </w:rPr>
              <w:t>On the right side of the screen you see a list of the most viewed screens.</w:t>
            </w:r>
          </w:p>
        </w:tc>
        <w:tc>
          <w:tcPr>
            <w:tcW w:w="7407" w:type="dxa"/>
          </w:tcPr>
          <w:p w:rsidR="00000000" w:rsidRDefault="00FF2FA9">
            <w:pPr>
              <w:rPr>
                <w:lang w:val="es-ES_tradnl"/>
              </w:rPr>
            </w:pPr>
            <w:r>
              <w:rPr>
                <w:lang w:val="es-ES_tradnl"/>
              </w:rPr>
              <w:t>En el lado derecho de la pantalla, ver</w:t>
            </w:r>
            <w:r>
              <w:rPr>
                <w:lang w:val="es-ES_tradnl"/>
              </w:rPr>
              <w:t>á</w:t>
            </w:r>
            <w:r>
              <w:rPr>
                <w:lang w:val="es-ES_tradnl"/>
              </w:rPr>
              <w:t xml:space="preserve"> una lista de las pantallas m</w:t>
            </w:r>
            <w:r>
              <w:rPr>
                <w:lang w:val="es-ES_tradnl"/>
              </w:rPr>
              <w:t>á</w:t>
            </w:r>
            <w:r>
              <w:rPr>
                <w:lang w:val="es-ES_tradnl"/>
              </w:rPr>
              <w:t>s vistas.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117 </w:t>
            </w:r>
            <w:r>
              <w:rPr>
                <w:noProof/>
                <w:sz w:val="16"/>
              </w:rPr>
              <w:br/>
            </w:r>
            <w:r>
              <w:rPr>
                <w:noProof/>
                <w:sz w:val="2"/>
              </w:rPr>
              <w:t>5d591ff6-9e8b-4e75-b7fe-d3999e10e1dd</w:t>
            </w:r>
          </w:p>
        </w:tc>
        <w:tc>
          <w:tcPr>
            <w:tcW w:w="7407" w:type="dxa"/>
            <w:shd w:val="clear" w:color="auto" w:fill="F2F2F2" w:themeFill="background1" w:themeFillShade="F2"/>
          </w:tcPr>
          <w:p w:rsidR="00000000" w:rsidRDefault="00FF2FA9">
            <w:pPr>
              <w:rPr>
                <w:noProof/>
              </w:rPr>
            </w:pPr>
            <w:r>
              <w:rPr>
                <w:noProof/>
              </w:rPr>
              <w:t>screens details</w:t>
            </w:r>
          </w:p>
        </w:tc>
        <w:tc>
          <w:tcPr>
            <w:tcW w:w="7407" w:type="dxa"/>
          </w:tcPr>
          <w:p w:rsidR="00000000" w:rsidRDefault="00FF2FA9">
            <w:pPr>
              <w:rPr>
                <w:lang w:val="es-ES_tradnl"/>
              </w:rPr>
            </w:pPr>
            <w:r>
              <w:rPr>
                <w:lang w:val="es-ES_tradnl"/>
              </w:rPr>
              <w:t>detalles de las pantallas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118 </w:t>
            </w:r>
            <w:r>
              <w:rPr>
                <w:noProof/>
                <w:sz w:val="16"/>
              </w:rPr>
              <w:br/>
            </w:r>
            <w:r>
              <w:rPr>
                <w:noProof/>
                <w:sz w:val="2"/>
              </w:rPr>
              <w:t>04e1b201-8f7c-4c44-83ad-03d9960cfbf0</w:t>
            </w:r>
          </w:p>
        </w:tc>
        <w:tc>
          <w:tcPr>
            <w:tcW w:w="7407" w:type="dxa"/>
            <w:shd w:val="clear" w:color="auto" w:fill="F2F2F2" w:themeFill="background1" w:themeFillShade="F2"/>
          </w:tcPr>
          <w:p w:rsidR="00000000" w:rsidRDefault="00FF2FA9">
            <w:pPr>
              <w:rPr>
                <w:noProof/>
              </w:rPr>
            </w:pPr>
            <w:r>
              <w:rPr>
                <w:noProof/>
              </w:rPr>
              <w:t>Played and time watched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r</w:t>
            </w:r>
            <w:r>
              <w:rPr>
                <w:lang w:val="es-ES_tradnl"/>
              </w:rPr>
              <w:t>eproducida y visualizada por tiempo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a881039c-5e78-4056-ab00-8ecd26ba5642</w:t>
            </w:r>
          </w:p>
        </w:tc>
        <w:tc>
          <w:tcPr>
            <w:tcW w:w="7407" w:type="dxa"/>
            <w:shd w:val="clear" w:color="auto" w:fill="F2F2F2" w:themeFill="background1" w:themeFillShade="F2"/>
          </w:tcPr>
          <w:p w:rsidR="00000000" w:rsidRDefault="00FF2FA9">
            <w:pPr>
              <w:rPr>
                <w:noProof/>
              </w:rPr>
            </w:pPr>
            <w:r>
              <w:rPr>
                <w:noProof/>
              </w:rPr>
              <w:t xml:space="preserve">Still in the </w:t>
            </w:r>
            <w:r>
              <w:rPr>
                <w:rStyle w:val="mqInternal"/>
                <w:noProof/>
              </w:rPr>
              <w:t>[1}</w:t>
            </w:r>
            <w:r>
              <w:rPr>
                <w:noProof/>
              </w:rPr>
              <w:t>Behavior</w:t>
            </w:r>
            <w:r>
              <w:rPr>
                <w:rStyle w:val="mqInternal"/>
                <w:noProof/>
              </w:rPr>
              <w:t>{2]</w:t>
            </w:r>
            <w:r>
              <w:rPr>
                <w:noProof/>
              </w:rPr>
              <w:t xml:space="preserve"> option, you can see the number of times a video asset has had the play button clicked for it, and also how long the asset was actually watched.</w:t>
            </w:r>
          </w:p>
        </w:tc>
        <w:tc>
          <w:tcPr>
            <w:tcW w:w="7407" w:type="dxa"/>
          </w:tcPr>
          <w:p w:rsidR="00000000" w:rsidRDefault="00FF2FA9">
            <w:pPr>
              <w:rPr>
                <w:lang w:val="es-ES_tradnl"/>
              </w:rPr>
            </w:pPr>
            <w:r>
              <w:rPr>
                <w:lang w:val="es-ES_tradnl"/>
              </w:rPr>
              <w:t>Todav</w:t>
            </w:r>
            <w:r>
              <w:rPr>
                <w:lang w:val="es-ES_tradnl"/>
              </w:rPr>
              <w:t>í</w:t>
            </w:r>
            <w:r>
              <w:rPr>
                <w:lang w:val="es-ES_tradnl"/>
              </w:rPr>
              <w:t xml:space="preserve">a en el </w:t>
            </w:r>
            <w:r>
              <w:rPr>
                <w:rStyle w:val="mqInternal"/>
                <w:noProof/>
                <w:lang w:val="es-ES_tradnl"/>
              </w:rPr>
              <w:t>[1}</w:t>
            </w:r>
            <w:r>
              <w:rPr>
                <w:lang w:val="es-ES_tradnl"/>
              </w:rPr>
              <w:t>Comportamiento</w:t>
            </w:r>
            <w:r>
              <w:rPr>
                <w:rStyle w:val="mqInternal"/>
                <w:noProof/>
                <w:lang w:val="es-ES_tradnl"/>
              </w:rPr>
              <w:t>{2]</w:t>
            </w:r>
            <w:r>
              <w:rPr>
                <w:lang w:val="es-ES_tradnl"/>
              </w:rPr>
              <w:t xml:space="preserve"> , puede ver la cantidad de veces que se hizo clic en el bot</w:t>
            </w:r>
            <w:r>
              <w:rPr>
                <w:lang w:val="es-ES_tradnl"/>
              </w:rPr>
              <w:t>ó</w:t>
            </w:r>
            <w:r>
              <w:rPr>
                <w:lang w:val="es-ES_tradnl"/>
              </w:rPr>
              <w:t>n de reproducci</w:t>
            </w:r>
            <w:r>
              <w:rPr>
                <w:lang w:val="es-ES_tradnl"/>
              </w:rPr>
              <w:t>ó</w:t>
            </w:r>
            <w:r>
              <w:rPr>
                <w:lang w:val="es-ES_tradnl"/>
              </w:rPr>
              <w:t>n de un recurso de video y tambi</w:t>
            </w:r>
            <w:r>
              <w:rPr>
                <w:lang w:val="es-ES_tradnl"/>
              </w:rPr>
              <w:t>é</w:t>
            </w:r>
            <w:r>
              <w:rPr>
                <w:lang w:val="es-ES_tradnl"/>
              </w:rPr>
              <w:t>n cu</w:t>
            </w:r>
            <w:r>
              <w:rPr>
                <w:lang w:val="es-ES_tradnl"/>
              </w:rPr>
              <w:t>á</w:t>
            </w:r>
            <w:r>
              <w:rPr>
                <w:lang w:val="es-ES_tradnl"/>
              </w:rPr>
              <w:t>nto tiempo se vio realmente el recurso.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120 </w:t>
            </w:r>
            <w:r>
              <w:rPr>
                <w:noProof/>
                <w:sz w:val="16"/>
              </w:rPr>
              <w:br/>
            </w:r>
            <w:r>
              <w:rPr>
                <w:noProof/>
                <w:sz w:val="2"/>
              </w:rPr>
              <w:t>58105a33-b924-411f-9937-9ba27b19784b</w:t>
            </w:r>
          </w:p>
        </w:tc>
        <w:tc>
          <w:tcPr>
            <w:tcW w:w="7407" w:type="dxa"/>
            <w:shd w:val="clear" w:color="auto" w:fill="F2F2F2" w:themeFill="background1" w:themeFillShade="F2"/>
          </w:tcPr>
          <w:p w:rsidR="00000000" w:rsidRDefault="00FF2FA9">
            <w:pPr>
              <w:rPr>
                <w:noProof/>
              </w:rPr>
            </w:pPr>
            <w:r>
              <w:rPr>
                <w:noProof/>
              </w:rPr>
              <w:t>Follow these steps for that i</w:t>
            </w:r>
            <w:r>
              <w:rPr>
                <w:noProof/>
              </w:rPr>
              <w:t>nfo:</w:t>
            </w:r>
          </w:p>
        </w:tc>
        <w:tc>
          <w:tcPr>
            <w:tcW w:w="7407" w:type="dxa"/>
          </w:tcPr>
          <w:p w:rsidR="00000000" w:rsidRDefault="00FF2FA9">
            <w:pPr>
              <w:rPr>
                <w:lang w:val="es-ES_tradnl"/>
              </w:rPr>
            </w:pPr>
            <w:r>
              <w:rPr>
                <w:lang w:val="es-ES_tradnl"/>
              </w:rPr>
              <w:t>Siga estos pasos para obtener esa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121 </w:t>
            </w:r>
            <w:r>
              <w:rPr>
                <w:noProof/>
                <w:sz w:val="16"/>
              </w:rPr>
              <w:br/>
            </w:r>
            <w:r>
              <w:rPr>
                <w:noProof/>
                <w:sz w:val="2"/>
              </w:rPr>
              <w:t>2d34d4d5-a855-420f-ad68-5f6418031ae1</w:t>
            </w:r>
          </w:p>
        </w:tc>
        <w:tc>
          <w:tcPr>
            <w:tcW w:w="7407" w:type="dxa"/>
            <w:shd w:val="clear" w:color="auto" w:fill="F2F2F2" w:themeFill="background1" w:themeFillShade="F2"/>
          </w:tcPr>
          <w:p w:rsidR="00000000" w:rsidRDefault="00FF2FA9">
            <w:pPr>
              <w:rPr>
                <w:noProof/>
              </w:rPr>
            </w:pPr>
            <w:r>
              <w:rPr>
                <w:noProof/>
              </w:rPr>
              <w:t xml:space="preserve">While still in the </w:t>
            </w:r>
            <w:r>
              <w:rPr>
                <w:rStyle w:val="mqInternal"/>
                <w:noProof/>
              </w:rPr>
              <w:t>[1}</w:t>
            </w:r>
            <w:r>
              <w:rPr>
                <w:noProof/>
              </w:rPr>
              <w:t>Behavior</w:t>
            </w:r>
            <w:r>
              <w:rPr>
                <w:rStyle w:val="mqInternal"/>
                <w:noProof/>
              </w:rPr>
              <w:t>{2]</w:t>
            </w:r>
            <w:r>
              <w:rPr>
                <w:noProof/>
              </w:rPr>
              <w:t xml:space="preserve"> option, click </w:t>
            </w:r>
            <w:r>
              <w:rPr>
                <w:rStyle w:val="mqInternal"/>
                <w:noProof/>
              </w:rPr>
              <w:t>[1}</w:t>
            </w:r>
            <w:r>
              <w:rPr>
                <w:noProof/>
              </w:rPr>
              <w:t xml:space="preserve">Events </w:t>
            </w:r>
            <w:r>
              <w:rPr>
                <w:noProof/>
              </w:rPr>
              <w:t>→</w:t>
            </w:r>
            <w:r>
              <w:rPr>
                <w:noProof/>
              </w:rPr>
              <w:t xml:space="preserve"> Top Events</w:t>
            </w:r>
            <w:r>
              <w:rPr>
                <w:rStyle w:val="mqInternal"/>
                <w:noProof/>
              </w:rPr>
              <w:t>{2]</w:t>
            </w:r>
            <w:r>
              <w:rPr>
                <w:noProof/>
              </w:rPr>
              <w:t>.</w:t>
            </w:r>
          </w:p>
        </w:tc>
        <w:tc>
          <w:tcPr>
            <w:tcW w:w="7407" w:type="dxa"/>
          </w:tcPr>
          <w:p w:rsidR="00000000" w:rsidRDefault="00FF2FA9">
            <w:pPr>
              <w:rPr>
                <w:lang w:val="es-ES_tradnl"/>
              </w:rPr>
            </w:pPr>
            <w:r>
              <w:rPr>
                <w:lang w:val="es-ES_tradnl"/>
              </w:rPr>
              <w:t>Mientras todav</w:t>
            </w:r>
            <w:r>
              <w:rPr>
                <w:lang w:val="es-ES_tradnl"/>
              </w:rPr>
              <w:t>í</w:t>
            </w:r>
            <w:r>
              <w:rPr>
                <w:lang w:val="es-ES_tradnl"/>
              </w:rPr>
              <w:t xml:space="preserve">a en el </w:t>
            </w:r>
            <w:r>
              <w:rPr>
                <w:rStyle w:val="mqInternal"/>
                <w:noProof/>
                <w:lang w:val="es-ES_tradnl"/>
              </w:rPr>
              <w:t>[1}</w:t>
            </w:r>
            <w:r>
              <w:rPr>
                <w:lang w:val="es-ES_tradnl"/>
              </w:rPr>
              <w:t>Comportamiento</w:t>
            </w:r>
            <w:r>
              <w:rPr>
                <w:rStyle w:val="mqInternal"/>
                <w:noProof/>
                <w:lang w:val="es-ES_tradnl"/>
              </w:rPr>
              <w:t>{2]</w:t>
            </w:r>
            <w:r>
              <w:rPr>
                <w:lang w:val="es-ES_tradnl"/>
              </w:rPr>
              <w:t xml:space="preserve"> opci</w:t>
            </w:r>
            <w:r>
              <w:rPr>
                <w:lang w:val="es-ES_tradnl"/>
              </w:rPr>
              <w:t>ó</w:t>
            </w:r>
            <w:r>
              <w:rPr>
                <w:lang w:val="es-ES_tradnl"/>
              </w:rPr>
              <w:t xml:space="preserve">n, haga clic en </w:t>
            </w:r>
            <w:r>
              <w:rPr>
                <w:rStyle w:val="mqInternal"/>
                <w:noProof/>
                <w:lang w:val="es-ES_tradnl"/>
              </w:rPr>
              <w:t>[1}</w:t>
            </w:r>
            <w:r>
              <w:rPr>
                <w:lang w:val="es-ES_tradnl"/>
              </w:rPr>
              <w:t xml:space="preserve">Eventos </w:t>
            </w:r>
            <w:r>
              <w:rPr>
                <w:lang w:val="es-ES_tradnl"/>
              </w:rPr>
              <w:t>→</w:t>
            </w:r>
            <w:r>
              <w:rPr>
                <w:lang w:val="es-ES_tradnl"/>
              </w:rPr>
              <w:t xml:space="preserve"> Eventos </w:t>
            </w:r>
            <w:r>
              <w:rPr>
                <w:lang w:val="es-ES_tradnl"/>
              </w:rPr>
              <w:t>principales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aba7d938-893e-40bd-a675-a625d00f7035</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Play movies</w:t>
            </w:r>
            <w:r>
              <w:rPr>
                <w:rStyle w:val="mqInternal"/>
                <w:noProof/>
              </w:rPr>
              <w:t>{2]</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Categor</w:t>
            </w:r>
            <w:r>
              <w:rPr>
                <w:lang w:val="es-ES_tradnl"/>
              </w:rPr>
              <w:t>í</w:t>
            </w:r>
            <w:r>
              <w:rPr>
                <w:lang w:val="es-ES_tradnl"/>
              </w:rPr>
              <w:t>a de evento</w:t>
            </w:r>
            <w:r>
              <w:rPr>
                <w:rStyle w:val="mqInternal"/>
                <w:noProof/>
                <w:lang w:val="es-ES_tradnl"/>
              </w:rPr>
              <w:t>{2]</w:t>
            </w:r>
            <w:r>
              <w:rPr>
                <w:lang w:val="es-ES_tradnl"/>
              </w:rPr>
              <w:t xml:space="preserve"> lista, haga clic en </w:t>
            </w:r>
            <w:r>
              <w:rPr>
                <w:rStyle w:val="mqInternal"/>
                <w:noProof/>
                <w:lang w:val="es-ES_tradnl"/>
              </w:rPr>
              <w:t>[1}</w:t>
            </w:r>
            <w:r>
              <w:rPr>
                <w:lang w:val="es-ES_tradnl"/>
              </w:rPr>
              <w:t>Reproducir pel</w:t>
            </w:r>
            <w:r>
              <w:rPr>
                <w:lang w:val="es-ES_tradnl"/>
              </w:rPr>
              <w:t>í</w:t>
            </w:r>
            <w:r>
              <w:rPr>
                <w:lang w:val="es-ES_tradnl"/>
              </w:rPr>
              <w:t>culas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124 </w:t>
            </w:r>
            <w:r>
              <w:rPr>
                <w:noProof/>
                <w:sz w:val="16"/>
              </w:rPr>
              <w:br/>
            </w:r>
            <w:r>
              <w:rPr>
                <w:noProof/>
                <w:sz w:val="2"/>
              </w:rPr>
              <w:t>59d00977-32fd-48b1-9609-3bb4ca3e4406</w:t>
            </w:r>
          </w:p>
        </w:tc>
        <w:tc>
          <w:tcPr>
            <w:tcW w:w="7407" w:type="dxa"/>
            <w:shd w:val="clear" w:color="auto" w:fill="F2F2F2" w:themeFill="background1" w:themeFillShade="F2"/>
          </w:tcPr>
          <w:p w:rsidR="00000000" w:rsidRDefault="00FF2FA9">
            <w:pPr>
              <w:rPr>
                <w:noProof/>
              </w:rPr>
            </w:pPr>
            <w:r>
              <w:rPr>
                <w:noProof/>
              </w:rPr>
              <w:t>event category play movie</w:t>
            </w:r>
          </w:p>
        </w:tc>
        <w:tc>
          <w:tcPr>
            <w:tcW w:w="7407" w:type="dxa"/>
          </w:tcPr>
          <w:p w:rsidR="00000000" w:rsidRDefault="00FF2FA9">
            <w:pPr>
              <w:rPr>
                <w:lang w:val="es-ES_tradnl"/>
              </w:rPr>
            </w:pPr>
            <w:r>
              <w:rPr>
                <w:lang w:val="es-ES_tradnl"/>
              </w:rPr>
              <w:t>categor</w:t>
            </w:r>
            <w:r>
              <w:rPr>
                <w:lang w:val="es-ES_tradnl"/>
              </w:rPr>
              <w:t>í</w:t>
            </w:r>
            <w:r>
              <w:rPr>
                <w:lang w:val="es-ES_tradnl"/>
              </w:rPr>
              <w:t>a de evento reproducir pel</w:t>
            </w:r>
            <w:r>
              <w:rPr>
                <w:lang w:val="es-ES_tradnl"/>
              </w:rPr>
              <w:t>í</w:t>
            </w:r>
            <w:r>
              <w:rPr>
                <w:lang w:val="es-ES_tradnl"/>
              </w:rPr>
              <w:t>cula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ebb45746-8de2-444f-9e3b-64b063d113f5</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Movie</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Categor</w:t>
            </w:r>
            <w:r>
              <w:rPr>
                <w:lang w:val="es-ES_tradnl"/>
              </w:rPr>
              <w:t>í</w:t>
            </w:r>
            <w:r>
              <w:rPr>
                <w:lang w:val="es-ES_tradnl"/>
              </w:rPr>
              <w:t>a de evento</w:t>
            </w:r>
            <w:r>
              <w:rPr>
                <w:rStyle w:val="mqInternal"/>
                <w:noProof/>
                <w:lang w:val="es-ES_tradnl"/>
              </w:rPr>
              <w:t>{2]</w:t>
            </w:r>
            <w:r>
              <w:rPr>
                <w:lang w:val="es-ES_tradnl"/>
              </w:rPr>
              <w:t xml:space="preserve"> lista, haga clic en </w:t>
            </w:r>
            <w:r>
              <w:rPr>
                <w:rStyle w:val="mqInternal"/>
                <w:noProof/>
                <w:lang w:val="es-ES_tradnl"/>
              </w:rPr>
              <w:t>[1}</w:t>
            </w:r>
            <w:r>
              <w:rPr>
                <w:lang w:val="es-ES_tradnl"/>
              </w:rPr>
              <w:t>Pel</w:t>
            </w:r>
            <w:r>
              <w:rPr>
                <w:lang w:val="es-ES_tradnl"/>
              </w:rPr>
              <w:t>í</w:t>
            </w:r>
            <w:r>
              <w:rPr>
                <w:lang w:val="es-ES_tradnl"/>
              </w:rPr>
              <w:t>cula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127 </w:t>
            </w:r>
            <w:r>
              <w:rPr>
                <w:noProof/>
                <w:sz w:val="16"/>
              </w:rPr>
              <w:br/>
            </w:r>
            <w:r>
              <w:rPr>
                <w:noProof/>
                <w:sz w:val="2"/>
              </w:rPr>
              <w:t>1063b1db-3ed1-43bf-9d1b-fc421dab7336</w:t>
            </w:r>
          </w:p>
        </w:tc>
        <w:tc>
          <w:tcPr>
            <w:tcW w:w="7407" w:type="dxa"/>
            <w:shd w:val="clear" w:color="auto" w:fill="F2F2F2" w:themeFill="background1" w:themeFillShade="F2"/>
          </w:tcPr>
          <w:p w:rsidR="00000000" w:rsidRDefault="00FF2FA9">
            <w:pPr>
              <w:rPr>
                <w:noProof/>
              </w:rPr>
            </w:pPr>
            <w:r>
              <w:rPr>
                <w:noProof/>
              </w:rPr>
              <w:t>event category</w:t>
            </w:r>
          </w:p>
        </w:tc>
        <w:tc>
          <w:tcPr>
            <w:tcW w:w="7407" w:type="dxa"/>
          </w:tcPr>
          <w:p w:rsidR="00000000" w:rsidRDefault="00FF2FA9">
            <w:pPr>
              <w:rPr>
                <w:lang w:val="es-ES_tradnl"/>
              </w:rPr>
            </w:pPr>
            <w:r>
              <w:rPr>
                <w:lang w:val="es-ES_tradnl"/>
              </w:rPr>
              <w:t>categor</w:t>
            </w:r>
            <w:r>
              <w:rPr>
                <w:lang w:val="es-ES_tradnl"/>
              </w:rPr>
              <w:t>í</w:t>
            </w:r>
            <w:r>
              <w:rPr>
                <w:lang w:val="es-ES_tradnl"/>
              </w:rPr>
              <w:t>a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d848cfc6-54ba-4215-9050-474ddd285893</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Even Action</w:t>
            </w:r>
            <w:r>
              <w:rPr>
                <w:rStyle w:val="mqInternal"/>
                <w:noProof/>
              </w:rPr>
              <w:t>{2]</w:t>
            </w:r>
            <w:r>
              <w:rPr>
                <w:noProof/>
              </w:rPr>
              <w:t xml:space="preserve"> list, click </w:t>
            </w:r>
            <w:r>
              <w:rPr>
                <w:rStyle w:val="mqInternal"/>
                <w:noProof/>
              </w:rPr>
              <w:t>[1}</w:t>
            </w:r>
            <w:r>
              <w:rPr>
                <w:noProof/>
              </w:rPr>
              <w:t>Play</w:t>
            </w:r>
            <w:r>
              <w:rPr>
                <w:rStyle w:val="mqInternal"/>
                <w:noProof/>
              </w:rPr>
              <w:t>{2]</w:t>
            </w:r>
            <w:r>
              <w:rPr>
                <w:noProof/>
              </w:rPr>
              <w:t>.</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Incluso acci</w:t>
            </w:r>
            <w:r>
              <w:rPr>
                <w:lang w:val="es-ES_tradnl"/>
              </w:rPr>
              <w:t>ó</w:t>
            </w:r>
            <w:r>
              <w:rPr>
                <w:lang w:val="es-ES_tradnl"/>
              </w:rPr>
              <w:t>n</w:t>
            </w:r>
            <w:r>
              <w:rPr>
                <w:rStyle w:val="mqInternal"/>
                <w:noProof/>
                <w:lang w:val="es-ES_tradnl"/>
              </w:rPr>
              <w:t>{2]</w:t>
            </w:r>
            <w:r>
              <w:rPr>
                <w:lang w:val="es-ES_tradnl"/>
              </w:rPr>
              <w:t xml:space="preserve"> lista, haga clic en </w:t>
            </w:r>
            <w:r>
              <w:rPr>
                <w:rStyle w:val="mqInternal"/>
                <w:noProof/>
                <w:lang w:val="es-ES_tradnl"/>
              </w:rPr>
              <w:t>[1}</w:t>
            </w:r>
            <w:r>
              <w:rPr>
                <w:lang w:val="es-ES_tradnl"/>
              </w:rPr>
              <w:t>Tocar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130 </w:t>
            </w:r>
            <w:r>
              <w:rPr>
                <w:noProof/>
                <w:sz w:val="16"/>
              </w:rPr>
              <w:br/>
            </w:r>
            <w:r>
              <w:rPr>
                <w:noProof/>
                <w:sz w:val="2"/>
              </w:rPr>
              <w:t>ce7c865a-26e7-48ea-9cf1-98d8eeaa568f</w:t>
            </w:r>
          </w:p>
        </w:tc>
        <w:tc>
          <w:tcPr>
            <w:tcW w:w="7407" w:type="dxa"/>
            <w:shd w:val="clear" w:color="auto" w:fill="F2F2F2" w:themeFill="background1" w:themeFillShade="F2"/>
          </w:tcPr>
          <w:p w:rsidR="00000000" w:rsidRDefault="00FF2FA9">
            <w:pPr>
              <w:rPr>
                <w:noProof/>
              </w:rPr>
            </w:pPr>
            <w:r>
              <w:rPr>
                <w:noProof/>
              </w:rPr>
              <w:t>event action</w:t>
            </w:r>
          </w:p>
        </w:tc>
        <w:tc>
          <w:tcPr>
            <w:tcW w:w="7407" w:type="dxa"/>
          </w:tcPr>
          <w:p w:rsidR="00000000" w:rsidRDefault="00FF2FA9">
            <w:pPr>
              <w:rPr>
                <w:lang w:val="es-ES_tradnl"/>
              </w:rPr>
            </w:pPr>
            <w:r>
              <w:rPr>
                <w:lang w:val="es-ES_tradnl"/>
              </w:rPr>
              <w:t>acci</w:t>
            </w:r>
            <w:r>
              <w:rPr>
                <w:lang w:val="es-ES_tradnl"/>
              </w:rPr>
              <w:t>ó</w:t>
            </w:r>
            <w:r>
              <w:rPr>
                <w:lang w:val="es-ES_tradnl"/>
              </w:rPr>
              <w:t>n de evento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290bf7dc-5fe7-42bd-af39-f5499302c04c</w:t>
            </w:r>
          </w:p>
        </w:tc>
        <w:tc>
          <w:tcPr>
            <w:tcW w:w="7407" w:type="dxa"/>
            <w:shd w:val="clear" w:color="auto" w:fill="F2F2F2" w:themeFill="background1" w:themeFillShade="F2"/>
          </w:tcPr>
          <w:p w:rsidR="00000000" w:rsidRDefault="00FF2FA9">
            <w:pPr>
              <w:rPr>
                <w:noProof/>
              </w:rPr>
            </w:pPr>
            <w:r>
              <w:rPr>
                <w:noProof/>
              </w:rPr>
              <w:t>Note that the list shows the number of times the play button was click for each asset.</w:t>
            </w:r>
          </w:p>
        </w:tc>
        <w:tc>
          <w:tcPr>
            <w:tcW w:w="7407" w:type="dxa"/>
          </w:tcPr>
          <w:p w:rsidR="00000000" w:rsidRDefault="00FF2FA9">
            <w:pPr>
              <w:rPr>
                <w:lang w:val="es-ES_tradnl"/>
              </w:rPr>
            </w:pPr>
            <w:r>
              <w:rPr>
                <w:lang w:val="es-ES_tradnl"/>
              </w:rPr>
              <w:t>Tenga en cuenta que la lista muestra la cantidad de veces q</w:t>
            </w:r>
            <w:r>
              <w:rPr>
                <w:lang w:val="es-ES_tradnl"/>
              </w:rPr>
              <w:t>ue se hizo clic en el bot</w:t>
            </w:r>
            <w:r>
              <w:rPr>
                <w:lang w:val="es-ES_tradnl"/>
              </w:rPr>
              <w:t>ó</w:t>
            </w:r>
            <w:r>
              <w:rPr>
                <w:lang w:val="es-ES_tradnl"/>
              </w:rPr>
              <w:t>n de reproducci</w:t>
            </w:r>
            <w:r>
              <w:rPr>
                <w:lang w:val="es-ES_tradnl"/>
              </w:rPr>
              <w:t>ó</w:t>
            </w:r>
            <w:r>
              <w:rPr>
                <w:lang w:val="es-ES_tradnl"/>
              </w:rPr>
              <w:t>n para cada activo.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133 </w:t>
            </w:r>
            <w:r>
              <w:rPr>
                <w:noProof/>
                <w:sz w:val="16"/>
              </w:rPr>
              <w:br/>
            </w:r>
            <w:r>
              <w:rPr>
                <w:noProof/>
                <w:sz w:val="2"/>
              </w:rPr>
              <w:t>add71f08-a84f-4a4a-ac57-54c647dc40bf</w:t>
            </w:r>
          </w:p>
        </w:tc>
        <w:tc>
          <w:tcPr>
            <w:tcW w:w="7407" w:type="dxa"/>
            <w:shd w:val="clear" w:color="auto" w:fill="F2F2F2" w:themeFill="background1" w:themeFillShade="F2"/>
          </w:tcPr>
          <w:p w:rsidR="00000000" w:rsidRDefault="00FF2FA9">
            <w:pPr>
              <w:rPr>
                <w:noProof/>
              </w:rPr>
            </w:pPr>
            <w:r>
              <w:rPr>
                <w:noProof/>
              </w:rPr>
              <w:t>play movies details</w:t>
            </w:r>
          </w:p>
        </w:tc>
        <w:tc>
          <w:tcPr>
            <w:tcW w:w="7407" w:type="dxa"/>
          </w:tcPr>
          <w:p w:rsidR="00000000" w:rsidRDefault="00FF2FA9">
            <w:pPr>
              <w:rPr>
                <w:lang w:val="es-ES_tradnl"/>
              </w:rPr>
            </w:pPr>
            <w:r>
              <w:rPr>
                <w:lang w:val="es-ES_tradnl"/>
              </w:rPr>
              <w:t>reproducir detalles de pel</w:t>
            </w:r>
            <w:r>
              <w:rPr>
                <w:lang w:val="es-ES_tradnl"/>
              </w:rPr>
              <w:t>í</w:t>
            </w:r>
            <w:r>
              <w:rPr>
                <w:lang w:val="es-ES_tradnl"/>
              </w:rPr>
              <w:t>culas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cbe9efd9-3dbf-4e95-ba4c-9f497bfd1240</w:t>
            </w:r>
          </w:p>
        </w:tc>
        <w:tc>
          <w:tcPr>
            <w:tcW w:w="7407" w:type="dxa"/>
            <w:shd w:val="clear" w:color="auto" w:fill="F2F2F2" w:themeFill="background1" w:themeFillShade="F2"/>
          </w:tcPr>
          <w:p w:rsidR="00000000" w:rsidRDefault="00FF2FA9">
            <w:pPr>
              <w:rPr>
                <w:noProof/>
              </w:rPr>
            </w:pPr>
            <w:r>
              <w:rPr>
                <w:noProof/>
              </w:rPr>
              <w:t>Note that you can see information on one or more of your custom dimensions by adding the appropriate column to the table.</w:t>
            </w:r>
          </w:p>
        </w:tc>
        <w:tc>
          <w:tcPr>
            <w:tcW w:w="7407" w:type="dxa"/>
          </w:tcPr>
          <w:p w:rsidR="00000000" w:rsidRDefault="00FF2FA9">
            <w:pPr>
              <w:rPr>
                <w:lang w:val="es-ES_tradnl"/>
              </w:rPr>
            </w:pPr>
            <w:r>
              <w:rPr>
                <w:lang w:val="es-ES_tradnl"/>
              </w:rPr>
              <w:t>Tenga en cuenta que puede ver informaci</w:t>
            </w:r>
            <w:r>
              <w:rPr>
                <w:lang w:val="es-ES_tradnl"/>
              </w:rPr>
              <w:t>ó</w:t>
            </w:r>
            <w:r>
              <w:rPr>
                <w:lang w:val="es-ES_tradnl"/>
              </w:rPr>
              <w:t>n sobre una o m</w:t>
            </w:r>
            <w:r>
              <w:rPr>
                <w:lang w:val="es-ES_tradnl"/>
              </w:rPr>
              <w:t>á</w:t>
            </w:r>
            <w:r>
              <w:rPr>
                <w:lang w:val="es-ES_tradnl"/>
              </w:rPr>
              <w:t>s de sus dimensiones personalizadas agregando la columna adecuada a la tabla.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135 </w:t>
            </w:r>
            <w:r>
              <w:rPr>
                <w:noProof/>
                <w:sz w:val="16"/>
              </w:rPr>
              <w:br/>
            </w:r>
            <w:r>
              <w:rPr>
                <w:noProof/>
                <w:sz w:val="2"/>
              </w:rPr>
              <w:t>207336de-f027-402e-a018-925b51fbc879</w:t>
            </w:r>
          </w:p>
        </w:tc>
        <w:tc>
          <w:tcPr>
            <w:tcW w:w="7407" w:type="dxa"/>
            <w:shd w:val="clear" w:color="auto" w:fill="F2F2F2" w:themeFill="background1" w:themeFillShade="F2"/>
          </w:tcPr>
          <w:p w:rsidR="00000000" w:rsidRDefault="00FF2FA9">
            <w:pPr>
              <w:rPr>
                <w:noProof/>
              </w:rPr>
            </w:pPr>
            <w:r>
              <w:rPr>
                <w:noProof/>
              </w:rPr>
              <w:t xml:space="preserve">To do this, click the down arrow for the </w:t>
            </w:r>
            <w:r>
              <w:rPr>
                <w:rStyle w:val="mqInternal"/>
                <w:noProof/>
              </w:rPr>
              <w:t>[1}</w:t>
            </w:r>
            <w:r>
              <w:rPr>
                <w:noProof/>
              </w:rPr>
              <w:t>Secondary dimension</w:t>
            </w:r>
            <w:r>
              <w:rPr>
                <w:rStyle w:val="mqInternal"/>
                <w:noProof/>
              </w:rPr>
              <w:t>{2]</w:t>
            </w:r>
            <w:r>
              <w:rPr>
                <w:noProof/>
              </w:rPr>
              <w:t xml:space="preserve"> dropdown, where you can see the </w:t>
            </w:r>
            <w:r>
              <w:rPr>
                <w:rStyle w:val="mqInternal"/>
                <w:noProof/>
              </w:rPr>
              <w:t>[1}</w:t>
            </w:r>
            <w:r>
              <w:rPr>
                <w:noProof/>
              </w:rPr>
              <w:t>Custom Dimensions</w:t>
            </w:r>
            <w:r>
              <w:rPr>
                <w:rStyle w:val="mqInternal"/>
                <w:noProof/>
              </w:rPr>
              <w:t>{2]</w:t>
            </w:r>
            <w:r>
              <w:rPr>
                <w:noProof/>
              </w:rPr>
              <w:t xml:space="preserve"> group.</w:t>
            </w:r>
          </w:p>
        </w:tc>
        <w:tc>
          <w:tcPr>
            <w:tcW w:w="7407" w:type="dxa"/>
          </w:tcPr>
          <w:p w:rsidR="00000000" w:rsidRDefault="00FF2FA9">
            <w:pPr>
              <w:rPr>
                <w:lang w:val="es-ES_tradnl"/>
              </w:rPr>
            </w:pPr>
            <w:r>
              <w:rPr>
                <w:lang w:val="es-ES_tradnl"/>
              </w:rPr>
              <w:t xml:space="preserve">Para hacer esto, haga clic en la flecha hacia abajo para </w:t>
            </w:r>
            <w:r>
              <w:rPr>
                <w:rStyle w:val="mqInternal"/>
                <w:noProof/>
                <w:lang w:val="es-ES_tradnl"/>
              </w:rPr>
              <w:t>[1}</w:t>
            </w:r>
            <w:r>
              <w:rPr>
                <w:lang w:val="es-ES_tradnl"/>
              </w:rPr>
              <w:t>Dimensi</w:t>
            </w:r>
            <w:r>
              <w:rPr>
                <w:lang w:val="es-ES_tradnl"/>
              </w:rPr>
              <w:t>ó</w:t>
            </w:r>
            <w:r>
              <w:rPr>
                <w:lang w:val="es-ES_tradnl"/>
              </w:rPr>
              <w:t>n secundaria</w:t>
            </w:r>
            <w:r>
              <w:rPr>
                <w:rStyle w:val="mqInternal"/>
                <w:noProof/>
                <w:lang w:val="es-ES_tradnl"/>
              </w:rPr>
              <w:t>{2]</w:t>
            </w:r>
            <w:r>
              <w:rPr>
                <w:lang w:val="es-ES_tradnl"/>
              </w:rPr>
              <w:t xml:space="preserve"> men</w:t>
            </w:r>
            <w:r>
              <w:rPr>
                <w:lang w:val="es-ES_tradnl"/>
              </w:rPr>
              <w:t>ú</w:t>
            </w:r>
            <w:r>
              <w:rPr>
                <w:lang w:val="es-ES_tradnl"/>
              </w:rPr>
              <w:t xml:space="preserve"> desplegable, donde puede ver el </w:t>
            </w:r>
            <w:r>
              <w:rPr>
                <w:rStyle w:val="mqInternal"/>
                <w:noProof/>
                <w:lang w:val="es-ES_tradnl"/>
              </w:rPr>
              <w:t>[1}</w:t>
            </w:r>
            <w:r>
              <w:rPr>
                <w:lang w:val="es-ES_tradnl"/>
              </w:rPr>
              <w:t>Dimensiones personalizadas</w:t>
            </w:r>
            <w:r>
              <w:rPr>
                <w:rStyle w:val="mqInternal"/>
                <w:noProof/>
                <w:lang w:val="es-ES_tradnl"/>
              </w:rPr>
              <w:t>{2]</w:t>
            </w:r>
            <w:r>
              <w:rPr>
                <w:lang w:val="es-ES_tradnl"/>
              </w:rPr>
              <w:t xml:space="preserve"> grupo.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b99a1432-7d24-4394-9605-081d1e685e9e</w:t>
            </w:r>
          </w:p>
        </w:tc>
        <w:tc>
          <w:tcPr>
            <w:tcW w:w="7407" w:type="dxa"/>
            <w:shd w:val="clear" w:color="auto" w:fill="F2F2F2" w:themeFill="background1" w:themeFillShade="F2"/>
          </w:tcPr>
          <w:p w:rsidR="00000000" w:rsidRDefault="00FF2FA9">
            <w:pPr>
              <w:rPr>
                <w:noProof/>
              </w:rPr>
            </w:pPr>
            <w:r>
              <w:rPr>
                <w:noProof/>
              </w:rPr>
              <w:t>secondary dimension dropdown</w:t>
            </w:r>
          </w:p>
        </w:tc>
        <w:tc>
          <w:tcPr>
            <w:tcW w:w="7407" w:type="dxa"/>
          </w:tcPr>
          <w:p w:rsidR="00000000" w:rsidRDefault="00FF2FA9">
            <w:pPr>
              <w:rPr>
                <w:lang w:val="es-ES_tradnl"/>
              </w:rPr>
            </w:pPr>
            <w:r>
              <w:rPr>
                <w:lang w:val="es-ES_tradnl"/>
              </w:rPr>
              <w:t>men</w:t>
            </w:r>
            <w:r>
              <w:rPr>
                <w:lang w:val="es-ES_tradnl"/>
              </w:rPr>
              <w:t>ú</w:t>
            </w:r>
            <w:r>
              <w:rPr>
                <w:lang w:val="es-ES_tradnl"/>
              </w:rPr>
              <w:t xml:space="preserve"> desplegable de dimensi</w:t>
            </w:r>
            <w:r>
              <w:rPr>
                <w:lang w:val="es-ES_tradnl"/>
              </w:rPr>
              <w:t>ó</w:t>
            </w:r>
            <w:r>
              <w:rPr>
                <w:lang w:val="es-ES_tradnl"/>
              </w:rPr>
              <w:t>n secundaria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138 </w:t>
            </w:r>
            <w:r>
              <w:rPr>
                <w:noProof/>
                <w:sz w:val="16"/>
              </w:rPr>
              <w:br/>
            </w:r>
            <w:r>
              <w:rPr>
                <w:noProof/>
                <w:sz w:val="2"/>
              </w:rPr>
              <w:t>2814eb00-96e5-439e-a288-d7cad55d4122</w:t>
            </w:r>
          </w:p>
        </w:tc>
        <w:tc>
          <w:tcPr>
            <w:tcW w:w="7407" w:type="dxa"/>
            <w:shd w:val="clear" w:color="auto" w:fill="F2F2F2" w:themeFill="background1" w:themeFillShade="F2"/>
          </w:tcPr>
          <w:p w:rsidR="00000000" w:rsidRDefault="00FF2FA9">
            <w:pPr>
              <w:rPr>
                <w:noProof/>
              </w:rPr>
            </w:pPr>
            <w:r>
              <w:rPr>
                <w:noProof/>
              </w:rPr>
              <w:t xml:space="preserve">You can now open the </w:t>
            </w:r>
            <w:r>
              <w:rPr>
                <w:rStyle w:val="mqInternal"/>
                <w:noProof/>
              </w:rPr>
              <w:t>[</w:t>
            </w:r>
            <w:r>
              <w:rPr>
                <w:rStyle w:val="mqInternal"/>
                <w:noProof/>
              </w:rPr>
              <w:t>1}</w:t>
            </w:r>
            <w:r>
              <w:rPr>
                <w:noProof/>
              </w:rPr>
              <w:t>Custom Dimensions</w:t>
            </w:r>
            <w:r>
              <w:rPr>
                <w:rStyle w:val="mqInternal"/>
                <w:noProof/>
              </w:rPr>
              <w:t>{2]</w:t>
            </w:r>
            <w:r>
              <w:rPr>
                <w:noProof/>
              </w:rPr>
              <w:t xml:space="preserve"> group and select a dimension.</w:t>
            </w:r>
          </w:p>
        </w:tc>
        <w:tc>
          <w:tcPr>
            <w:tcW w:w="7407" w:type="dxa"/>
          </w:tcPr>
          <w:p w:rsidR="00000000" w:rsidRDefault="00FF2FA9">
            <w:pPr>
              <w:rPr>
                <w:lang w:val="es-ES_tradnl"/>
              </w:rPr>
            </w:pPr>
            <w:r>
              <w:rPr>
                <w:lang w:val="es-ES_tradnl"/>
              </w:rPr>
              <w:t xml:space="preserve">Ahora puede abrir el </w:t>
            </w:r>
            <w:r>
              <w:rPr>
                <w:rStyle w:val="mqInternal"/>
                <w:noProof/>
                <w:lang w:val="es-ES_tradnl"/>
              </w:rPr>
              <w:t>[1}</w:t>
            </w:r>
            <w:r>
              <w:rPr>
                <w:lang w:val="es-ES_tradnl"/>
              </w:rPr>
              <w:t>Dimensiones personalizadas</w:t>
            </w:r>
            <w:r>
              <w:rPr>
                <w:rStyle w:val="mqInternal"/>
                <w:noProof/>
                <w:lang w:val="es-ES_tradnl"/>
              </w:rPr>
              <w:t>{2]</w:t>
            </w:r>
            <w:r>
              <w:rPr>
                <w:lang w:val="es-ES_tradnl"/>
              </w:rPr>
              <w:t xml:space="preserve"> grupo y seleccione una dimensi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66c55a67-0ee7-4ee6-90f7-4a1161de04ae</w:t>
            </w:r>
          </w:p>
        </w:tc>
        <w:tc>
          <w:tcPr>
            <w:tcW w:w="7407" w:type="dxa"/>
            <w:shd w:val="clear" w:color="auto" w:fill="F2F2F2" w:themeFill="background1" w:themeFillShade="F2"/>
          </w:tcPr>
          <w:p w:rsidR="00000000" w:rsidRDefault="00FF2FA9">
            <w:pPr>
              <w:rPr>
                <w:noProof/>
              </w:rPr>
            </w:pPr>
            <w:r>
              <w:rPr>
                <w:noProof/>
              </w:rPr>
              <w:t>choose custom definition</w:t>
            </w:r>
          </w:p>
        </w:tc>
        <w:tc>
          <w:tcPr>
            <w:tcW w:w="7407" w:type="dxa"/>
          </w:tcPr>
          <w:p w:rsidR="00000000" w:rsidRDefault="00FF2FA9">
            <w:pPr>
              <w:rPr>
                <w:lang w:val="es-ES_tradnl"/>
              </w:rPr>
            </w:pPr>
            <w:r>
              <w:rPr>
                <w:lang w:val="es-ES_tradnl"/>
              </w:rPr>
              <w:t>elegir una definici</w:t>
            </w:r>
            <w:r>
              <w:rPr>
                <w:lang w:val="es-ES_tradnl"/>
              </w:rPr>
              <w:t>ó</w:t>
            </w:r>
            <w:r>
              <w:rPr>
                <w:lang w:val="es-ES_tradnl"/>
              </w:rPr>
              <w:t>n personalizada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141 </w:t>
            </w:r>
            <w:r>
              <w:rPr>
                <w:noProof/>
                <w:sz w:val="16"/>
              </w:rPr>
              <w:br/>
            </w:r>
            <w:r>
              <w:rPr>
                <w:noProof/>
                <w:sz w:val="2"/>
              </w:rPr>
              <w:t>f32c7ca2-f699-4cde-9f52-ad246da81396</w:t>
            </w:r>
          </w:p>
        </w:tc>
        <w:tc>
          <w:tcPr>
            <w:tcW w:w="7407" w:type="dxa"/>
            <w:shd w:val="clear" w:color="auto" w:fill="F2F2F2" w:themeFill="background1" w:themeFillShade="F2"/>
          </w:tcPr>
          <w:p w:rsidR="00000000" w:rsidRDefault="00FF2FA9">
            <w:pPr>
              <w:rPr>
                <w:noProof/>
              </w:rPr>
            </w:pPr>
            <w:r>
              <w:rPr>
                <w:noProof/>
              </w:rPr>
              <w:t xml:space="preserve">View the example table with the </w:t>
            </w:r>
            <w:r>
              <w:rPr>
                <w:rStyle w:val="mqInternal"/>
                <w:noProof/>
              </w:rPr>
              <w:t>[1}</w:t>
            </w:r>
            <w:r>
              <w:rPr>
                <w:noProof/>
              </w:rPr>
              <w:t>Genre</w:t>
            </w:r>
            <w:r>
              <w:rPr>
                <w:rStyle w:val="mqInternal"/>
                <w:noProof/>
              </w:rPr>
              <w:t>{2]</w:t>
            </w:r>
            <w:r>
              <w:rPr>
                <w:noProof/>
              </w:rPr>
              <w:t xml:space="preserve"> custom dimension added.</w:t>
            </w:r>
          </w:p>
        </w:tc>
        <w:tc>
          <w:tcPr>
            <w:tcW w:w="7407" w:type="dxa"/>
          </w:tcPr>
          <w:p w:rsidR="00000000" w:rsidRDefault="00FF2FA9">
            <w:pPr>
              <w:rPr>
                <w:lang w:val="es-ES_tradnl"/>
              </w:rPr>
            </w:pPr>
            <w:r>
              <w:rPr>
                <w:lang w:val="es-ES_tradnl"/>
              </w:rPr>
              <w:t xml:space="preserve">Ver la tabla de ejemplo con el </w:t>
            </w:r>
            <w:r>
              <w:rPr>
                <w:rStyle w:val="mqInternal"/>
                <w:noProof/>
                <w:lang w:val="es-ES_tradnl"/>
              </w:rPr>
              <w:t>[1}</w:t>
            </w:r>
            <w:r>
              <w:rPr>
                <w:lang w:val="es-ES_tradnl"/>
              </w:rPr>
              <w:t>G</w:t>
            </w:r>
            <w:r>
              <w:rPr>
                <w:lang w:val="es-ES_tradnl"/>
              </w:rPr>
              <w:t>é</w:t>
            </w:r>
            <w:r>
              <w:rPr>
                <w:lang w:val="es-ES_tradnl"/>
              </w:rPr>
              <w:t>nero</w:t>
            </w:r>
            <w:r>
              <w:rPr>
                <w:rStyle w:val="mqInternal"/>
                <w:noProof/>
                <w:lang w:val="es-ES_tradnl"/>
              </w:rPr>
              <w:t>{2]</w:t>
            </w:r>
            <w:r>
              <w:rPr>
                <w:lang w:val="es-ES_tradnl"/>
              </w:rPr>
              <w:t xml:space="preserve"> dimensi</w:t>
            </w:r>
            <w:r>
              <w:rPr>
                <w:lang w:val="es-ES_tradnl"/>
              </w:rPr>
              <w:t>ó</w:t>
            </w:r>
            <w:r>
              <w:rPr>
                <w:lang w:val="es-ES_tradnl"/>
              </w:rPr>
              <w:t>n personalizada agregada.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8f9c14cc-4a45-484a-8ef1-7ff2d946b0fa</w:t>
            </w:r>
          </w:p>
        </w:tc>
        <w:tc>
          <w:tcPr>
            <w:tcW w:w="7407" w:type="dxa"/>
            <w:shd w:val="clear" w:color="auto" w:fill="F2F2F2" w:themeFill="background1" w:themeFillShade="F2"/>
          </w:tcPr>
          <w:p w:rsidR="00000000" w:rsidRDefault="00FF2FA9">
            <w:pPr>
              <w:rPr>
                <w:noProof/>
              </w:rPr>
            </w:pPr>
            <w:r>
              <w:rPr>
                <w:noProof/>
              </w:rPr>
              <w:t>language in table</w:t>
            </w:r>
          </w:p>
        </w:tc>
        <w:tc>
          <w:tcPr>
            <w:tcW w:w="7407" w:type="dxa"/>
          </w:tcPr>
          <w:p w:rsidR="00000000" w:rsidRDefault="00FF2FA9">
            <w:pPr>
              <w:rPr>
                <w:lang w:val="es-ES_tradnl"/>
              </w:rPr>
            </w:pPr>
            <w:r>
              <w:rPr>
                <w:lang w:val="es-ES_tradnl"/>
              </w:rPr>
              <w:t>idioma en la tabla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144 </w:t>
            </w:r>
            <w:r>
              <w:rPr>
                <w:noProof/>
                <w:sz w:val="16"/>
              </w:rPr>
              <w:br/>
            </w:r>
            <w:r>
              <w:rPr>
                <w:noProof/>
                <w:sz w:val="2"/>
              </w:rPr>
              <w:t>ae5eb8b3-034f-4318-a4df-e1298595f9b3</w:t>
            </w:r>
          </w:p>
        </w:tc>
        <w:tc>
          <w:tcPr>
            <w:tcW w:w="7407" w:type="dxa"/>
            <w:shd w:val="clear" w:color="auto" w:fill="F2F2F2" w:themeFill="background1" w:themeFillShade="F2"/>
          </w:tcPr>
          <w:p w:rsidR="00000000" w:rsidRDefault="00FF2FA9">
            <w:pPr>
              <w:rPr>
                <w:noProof/>
              </w:rPr>
            </w:pPr>
            <w:r>
              <w:rPr>
                <w:noProof/>
              </w:rPr>
              <w:t xml:space="preserve">Note the in the </w:t>
            </w:r>
            <w:r>
              <w:rPr>
                <w:rStyle w:val="mqInternal"/>
                <w:noProof/>
              </w:rPr>
              <w:t>[1}</w:t>
            </w:r>
            <w:r>
              <w:rPr>
                <w:noProof/>
              </w:rPr>
              <w:t>Event Action</w:t>
            </w:r>
            <w:r>
              <w:rPr>
                <w:rStyle w:val="mqInternal"/>
                <w:noProof/>
              </w:rPr>
              <w:t>{2]</w:t>
            </w:r>
            <w:r>
              <w:rPr>
                <w:noProof/>
              </w:rPr>
              <w:t xml:space="preserve"> list you can also see </w:t>
            </w:r>
            <w:r>
              <w:rPr>
                <w:rStyle w:val="mqInternal"/>
                <w:noProof/>
              </w:rPr>
              <w:t>[1}</w:t>
            </w:r>
            <w:r>
              <w:rPr>
                <w:noProof/>
              </w:rPr>
              <w:t>Time Watched</w:t>
            </w:r>
            <w:r>
              <w:rPr>
                <w:rStyle w:val="mqInternal"/>
                <w:noProof/>
              </w:rPr>
              <w:t>{2]</w:t>
            </w:r>
            <w:r>
              <w:rPr>
                <w:noProof/>
              </w:rPr>
              <w:t xml:space="preserve">, which of course uses your custom metric </w:t>
            </w:r>
            <w:r>
              <w:rPr>
                <w:rStyle w:val="mqInternal"/>
                <w:noProof/>
              </w:rPr>
              <w:t>[1}</w:t>
            </w:r>
            <w:r>
              <w:rPr>
                <w:noProof/>
              </w:rPr>
              <w:t>Time Watched</w:t>
            </w:r>
            <w:r>
              <w:rPr>
                <w:rStyle w:val="mqInternal"/>
                <w:noProof/>
              </w:rPr>
              <w:t>{2]</w:t>
            </w:r>
            <w:r>
              <w:rPr>
                <w:noProof/>
              </w:rPr>
              <w:t>.</w:t>
            </w:r>
          </w:p>
        </w:tc>
        <w:tc>
          <w:tcPr>
            <w:tcW w:w="7407" w:type="dxa"/>
          </w:tcPr>
          <w:p w:rsidR="00000000" w:rsidRDefault="00FF2FA9">
            <w:pPr>
              <w:rPr>
                <w:lang w:val="es-ES_tradnl"/>
              </w:rPr>
            </w:pPr>
            <w:r>
              <w:rPr>
                <w:lang w:val="es-ES_tradnl"/>
              </w:rPr>
              <w:t xml:space="preserve">Tenga en cuenta el en el </w:t>
            </w:r>
            <w:r>
              <w:rPr>
                <w:rStyle w:val="mqInternal"/>
                <w:noProof/>
                <w:lang w:val="es-ES_tradnl"/>
              </w:rPr>
              <w:t>[1}</w:t>
            </w:r>
            <w:r>
              <w:rPr>
                <w:lang w:val="es-ES_tradnl"/>
              </w:rPr>
              <w:t>Acci</w:t>
            </w:r>
            <w:r>
              <w:rPr>
                <w:lang w:val="es-ES_tradnl"/>
              </w:rPr>
              <w:t>ó</w:t>
            </w:r>
            <w:r>
              <w:rPr>
                <w:lang w:val="es-ES_tradnl"/>
              </w:rPr>
              <w:t>n de evento</w:t>
            </w:r>
            <w:r>
              <w:rPr>
                <w:rStyle w:val="mqInternal"/>
                <w:noProof/>
                <w:lang w:val="es-ES_tradnl"/>
              </w:rPr>
              <w:t>{2]</w:t>
            </w:r>
            <w:r>
              <w:rPr>
                <w:lang w:val="es-ES_tradnl"/>
              </w:rPr>
              <w:t xml:space="preserve"> lista tam</w:t>
            </w:r>
            <w:r>
              <w:rPr>
                <w:lang w:val="es-ES_tradnl"/>
              </w:rPr>
              <w:t>bi</w:t>
            </w:r>
            <w:r>
              <w:rPr>
                <w:lang w:val="es-ES_tradnl"/>
              </w:rPr>
              <w:t>é</w:t>
            </w:r>
            <w:r>
              <w:rPr>
                <w:lang w:val="es-ES_tradnl"/>
              </w:rPr>
              <w:t xml:space="preserve">n puedes ver </w:t>
            </w:r>
            <w:r>
              <w:rPr>
                <w:rStyle w:val="mqInternal"/>
                <w:noProof/>
                <w:lang w:val="es-ES_tradnl"/>
              </w:rPr>
              <w:t>[1}</w:t>
            </w:r>
            <w:r>
              <w:rPr>
                <w:lang w:val="es-ES_tradnl"/>
              </w:rPr>
              <w:t>Tiempo observado</w:t>
            </w:r>
            <w:r>
              <w:rPr>
                <w:rStyle w:val="mqInternal"/>
                <w:noProof/>
                <w:lang w:val="es-ES_tradnl"/>
              </w:rPr>
              <w:t>{2]</w:t>
            </w:r>
            <w:r>
              <w:rPr>
                <w:lang w:val="es-ES_tradnl"/>
              </w:rPr>
              <w:t xml:space="preserve"> , que por supuesto usa su m</w:t>
            </w:r>
            <w:r>
              <w:rPr>
                <w:lang w:val="es-ES_tradnl"/>
              </w:rPr>
              <w:t>é</w:t>
            </w:r>
            <w:r>
              <w:rPr>
                <w:lang w:val="es-ES_tradnl"/>
              </w:rPr>
              <w:t xml:space="preserve">trica personalizada </w:t>
            </w:r>
            <w:r>
              <w:rPr>
                <w:rStyle w:val="mqInternal"/>
                <w:noProof/>
                <w:lang w:val="es-ES_tradnl"/>
              </w:rPr>
              <w:t>[1}</w:t>
            </w:r>
            <w:r>
              <w:rPr>
                <w:lang w:val="es-ES_tradnl"/>
              </w:rPr>
              <w:t>Tiempo observado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145 </w:t>
            </w:r>
            <w:r>
              <w:rPr>
                <w:noProof/>
                <w:sz w:val="16"/>
              </w:rPr>
              <w:br/>
            </w:r>
            <w:r>
              <w:rPr>
                <w:noProof/>
                <w:sz w:val="2"/>
              </w:rPr>
              <w:t>f2ab68c3-f92c-498f-ad2b-fc8e7d2e0f4d</w:t>
            </w:r>
          </w:p>
        </w:tc>
        <w:tc>
          <w:tcPr>
            <w:tcW w:w="7407" w:type="dxa"/>
            <w:shd w:val="clear" w:color="auto" w:fill="F2F2F2" w:themeFill="background1" w:themeFillShade="F2"/>
          </w:tcPr>
          <w:p w:rsidR="00000000" w:rsidRDefault="00FF2FA9">
            <w:pPr>
              <w:rPr>
                <w:noProof/>
              </w:rPr>
            </w:pPr>
            <w:r>
              <w:rPr>
                <w:noProof/>
              </w:rPr>
              <w:t>Google Analytics learning resources</w:t>
            </w:r>
          </w:p>
        </w:tc>
        <w:tc>
          <w:tcPr>
            <w:tcW w:w="7407" w:type="dxa"/>
          </w:tcPr>
          <w:p w:rsidR="00000000" w:rsidRDefault="00FF2FA9">
            <w:pPr>
              <w:rPr>
                <w:lang w:val="es-ES_tradnl"/>
              </w:rPr>
            </w:pPr>
            <w:r>
              <w:rPr>
                <w:lang w:val="es-ES_tradnl"/>
              </w:rPr>
              <w:t>Recursos de aprendizaje de Google Analytics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69726350-eb66-40</w:t>
            </w:r>
            <w:r>
              <w:rPr>
                <w:noProof/>
                <w:sz w:val="2"/>
              </w:rPr>
              <w:t>06-9dec-fe6fd803b2c4</w:t>
            </w:r>
          </w:p>
        </w:tc>
        <w:tc>
          <w:tcPr>
            <w:tcW w:w="7407" w:type="dxa"/>
            <w:shd w:val="clear" w:color="auto" w:fill="F2F2F2" w:themeFill="background1" w:themeFillShade="F2"/>
          </w:tcPr>
          <w:p w:rsidR="00000000" w:rsidRDefault="00FF2FA9">
            <w:pPr>
              <w:rPr>
                <w:noProof/>
              </w:rPr>
            </w:pPr>
            <w:r>
              <w:rPr>
                <w:noProof/>
              </w:rPr>
              <w:t>You have just scratched the surface of Google Analytics in this document.</w:t>
            </w:r>
          </w:p>
        </w:tc>
        <w:tc>
          <w:tcPr>
            <w:tcW w:w="7407" w:type="dxa"/>
          </w:tcPr>
          <w:p w:rsidR="00000000" w:rsidRDefault="00FF2FA9">
            <w:pPr>
              <w:rPr>
                <w:lang w:val="es-ES_tradnl"/>
              </w:rPr>
            </w:pPr>
            <w:r>
              <w:rPr>
                <w:lang w:val="es-ES_tradnl"/>
              </w:rPr>
              <w:t>Acaba de tocar la superficie de Google Analytics en este documento.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147 </w:t>
            </w:r>
            <w:r>
              <w:rPr>
                <w:noProof/>
                <w:sz w:val="16"/>
              </w:rPr>
              <w:br/>
            </w:r>
            <w:r>
              <w:rPr>
                <w:noProof/>
                <w:sz w:val="2"/>
              </w:rPr>
              <w:t>c76f599a-0450-472f-9404-9b37f9d09722</w:t>
            </w:r>
          </w:p>
        </w:tc>
        <w:tc>
          <w:tcPr>
            <w:tcW w:w="7407" w:type="dxa"/>
            <w:shd w:val="clear" w:color="auto" w:fill="F2F2F2" w:themeFill="background1" w:themeFillShade="F2"/>
          </w:tcPr>
          <w:p w:rsidR="00000000" w:rsidRDefault="00FF2FA9">
            <w:pPr>
              <w:rPr>
                <w:noProof/>
              </w:rPr>
            </w:pPr>
            <w:r>
              <w:rPr>
                <w:noProof/>
              </w:rPr>
              <w:t>You can put together custom reports with daily or weekly summary information on selected assets, etc.</w:t>
            </w:r>
          </w:p>
        </w:tc>
        <w:tc>
          <w:tcPr>
            <w:tcW w:w="7407" w:type="dxa"/>
          </w:tcPr>
          <w:p w:rsidR="00000000" w:rsidRDefault="00FF2FA9">
            <w:pPr>
              <w:rPr>
                <w:lang w:val="es-ES_tradnl"/>
              </w:rPr>
            </w:pPr>
            <w:r>
              <w:rPr>
                <w:lang w:val="es-ES_tradnl"/>
              </w:rPr>
              <w:t>Puede elaborar informes personalizados con informaci</w:t>
            </w:r>
            <w:r>
              <w:rPr>
                <w:lang w:val="es-ES_tradnl"/>
              </w:rPr>
              <w:t>ó</w:t>
            </w:r>
            <w:r>
              <w:rPr>
                <w:lang w:val="es-ES_tradnl"/>
              </w:rPr>
              <w:t>n resumida diaria o semanal sobre activos seleccionados, etc.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148 </w:t>
            </w:r>
            <w:r>
              <w:rPr>
                <w:noProof/>
                <w:sz w:val="16"/>
              </w:rPr>
              <w:br/>
            </w:r>
            <w:r>
              <w:rPr>
                <w:noProof/>
                <w:sz w:val="2"/>
              </w:rPr>
              <w:t>4ecad41b-2f1c-43e6-bbc0-709098c01</w:t>
            </w:r>
            <w:r>
              <w:rPr>
                <w:noProof/>
                <w:sz w:val="2"/>
              </w:rPr>
              <w:t>19d</w:t>
            </w:r>
          </w:p>
        </w:tc>
        <w:tc>
          <w:tcPr>
            <w:tcW w:w="7407" w:type="dxa"/>
            <w:shd w:val="clear" w:color="auto" w:fill="F2F2F2" w:themeFill="background1" w:themeFillShade="F2"/>
          </w:tcPr>
          <w:p w:rsidR="00000000" w:rsidRDefault="00FF2FA9">
            <w:pPr>
              <w:rPr>
                <w:noProof/>
              </w:rPr>
            </w:pPr>
            <w:r>
              <w:rPr>
                <w:noProof/>
              </w:rPr>
              <w:t xml:space="preserve">A good place to start your journey of learning more about Google Analytics could be the </w:t>
            </w:r>
            <w:r>
              <w:rPr>
                <w:rStyle w:val="mqInternal"/>
                <w:noProof/>
              </w:rPr>
              <w:t>[1}</w:t>
            </w:r>
            <w:r>
              <w:rPr>
                <w:noProof/>
              </w:rPr>
              <w:t>Google Analytics Academy</w:t>
            </w:r>
            <w:r>
              <w:rPr>
                <w:rStyle w:val="mqInternal"/>
                <w:noProof/>
              </w:rPr>
              <w:t>{2]</w:t>
            </w:r>
            <w:r>
              <w:rPr>
                <w:noProof/>
              </w:rPr>
              <w:t xml:space="preserve"> and/or the </w:t>
            </w:r>
            <w:r>
              <w:rPr>
                <w:rStyle w:val="mqInternal"/>
                <w:noProof/>
              </w:rPr>
              <w:t>[3}</w:t>
            </w:r>
            <w:r>
              <w:rPr>
                <w:noProof/>
              </w:rPr>
              <w:t>Google Analytics documentation</w:t>
            </w:r>
            <w:r>
              <w:rPr>
                <w:rStyle w:val="mqInternal"/>
                <w:noProof/>
              </w:rPr>
              <w:t>{2]</w:t>
            </w:r>
            <w:r>
              <w:rPr>
                <w:noProof/>
              </w:rPr>
              <w:t>.</w:t>
            </w:r>
          </w:p>
        </w:tc>
        <w:tc>
          <w:tcPr>
            <w:tcW w:w="7407" w:type="dxa"/>
          </w:tcPr>
          <w:p w:rsidR="00000000" w:rsidRDefault="00FF2FA9">
            <w:pPr>
              <w:rPr>
                <w:lang w:val="es-ES_tradnl"/>
              </w:rPr>
            </w:pPr>
            <w:r>
              <w:rPr>
                <w:lang w:val="es-ES_tradnl"/>
              </w:rPr>
              <w:t>Un buen lugar para comenzar su viaje de aprender m</w:t>
            </w:r>
            <w:r>
              <w:rPr>
                <w:lang w:val="es-ES_tradnl"/>
              </w:rPr>
              <w:t>á</w:t>
            </w:r>
            <w:r>
              <w:rPr>
                <w:lang w:val="es-ES_tradnl"/>
              </w:rPr>
              <w:t>s sobre Google Analytics podr</w:t>
            </w:r>
            <w:r>
              <w:rPr>
                <w:lang w:val="es-ES_tradnl"/>
              </w:rPr>
              <w:t>í</w:t>
            </w:r>
            <w:r>
              <w:rPr>
                <w:lang w:val="es-ES_tradnl"/>
              </w:rPr>
              <w:t xml:space="preserve">a ser el </w:t>
            </w:r>
            <w:r>
              <w:rPr>
                <w:rStyle w:val="mqInternal"/>
                <w:noProof/>
                <w:lang w:val="es-ES_tradnl"/>
              </w:rPr>
              <w:t>[1}</w:t>
            </w:r>
            <w:r>
              <w:rPr>
                <w:lang w:val="es-ES_tradnl"/>
              </w:rPr>
              <w:t>Academia de Google Analytics</w:t>
            </w:r>
            <w:r>
              <w:rPr>
                <w:rStyle w:val="mqInternal"/>
                <w:noProof/>
                <w:lang w:val="es-ES_tradnl"/>
              </w:rPr>
              <w:t>{2]</w:t>
            </w:r>
            <w:r>
              <w:rPr>
                <w:lang w:val="es-ES_tradnl"/>
              </w:rPr>
              <w:t xml:space="preserve"> y / o el </w:t>
            </w:r>
            <w:r>
              <w:rPr>
                <w:rStyle w:val="mqInternal"/>
                <w:noProof/>
                <w:lang w:val="es-ES_tradnl"/>
              </w:rPr>
              <w:t>[3}</w:t>
            </w:r>
            <w:r>
              <w:rPr>
                <w:lang w:val="es-ES_tradnl"/>
              </w:rPr>
              <w:t>Documentaci</w:t>
            </w:r>
            <w:r>
              <w:rPr>
                <w:lang w:val="es-ES_tradnl"/>
              </w:rPr>
              <w:t>ó</w:t>
            </w:r>
            <w:r>
              <w:rPr>
                <w:lang w:val="es-ES_tradnl"/>
              </w:rPr>
              <w:t>n de Google Analytics</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vod-ssai.html</w:t>
            </w:r>
          </w:p>
          <w:p w:rsidR="00000000" w:rsidRDefault="00FF2FA9">
            <w:pPr>
              <w:jc w:val="center"/>
              <w:rPr>
                <w:b/>
                <w:noProof/>
              </w:rPr>
            </w:pPr>
            <w:r>
              <w:rPr>
                <w:b/>
                <w:noProof/>
              </w:rPr>
              <w:t>MQ971010 44e2ad80-1133-48da-bacf-a932270e92d2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79daec2c-97a7-4e77-a4a9-3e3e5ae3270e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bd0e3f50-7d1c-4c87-af0e-e23430384fee</w:t>
            </w:r>
          </w:p>
        </w:tc>
        <w:tc>
          <w:tcPr>
            <w:tcW w:w="7407" w:type="dxa"/>
            <w:shd w:val="clear" w:color="auto" w:fill="F2F2F2" w:themeFill="background1" w:themeFillShade="F2"/>
          </w:tcPr>
          <w:p w:rsidR="00000000" w:rsidRDefault="00FF2FA9">
            <w:pPr>
              <w:rPr>
                <w:noProof/>
              </w:rPr>
            </w:pPr>
            <w:r>
              <w:rPr>
                <w:noProof/>
              </w:rPr>
              <w:t>"Implementing VOD SSAI" description:</w:t>
            </w:r>
          </w:p>
        </w:tc>
        <w:tc>
          <w:tcPr>
            <w:tcW w:w="7407" w:type="dxa"/>
          </w:tcPr>
          <w:p w:rsidR="00000000" w:rsidRDefault="00FF2FA9">
            <w:pPr>
              <w:rPr>
                <w:lang w:val="es-ES_tradnl"/>
              </w:rPr>
            </w:pPr>
            <w:r>
              <w:rPr>
                <w:lang w:val="es-ES_tradnl"/>
              </w:rPr>
              <w:t>Descripci</w:t>
            </w:r>
            <w:r>
              <w:rPr>
                <w:lang w:val="es-ES_tradnl"/>
              </w:rPr>
              <w:t>ó</w:t>
            </w:r>
            <w:r>
              <w:rPr>
                <w:lang w:val="es-ES_tradnl"/>
              </w:rPr>
              <w:t>n de "Implementaci</w:t>
            </w:r>
            <w:r>
              <w:rPr>
                <w:lang w:val="es-ES_tradnl"/>
              </w:rPr>
              <w:t>ó</w:t>
            </w:r>
            <w:r>
              <w:rPr>
                <w:lang w:val="es-ES_tradnl"/>
              </w:rPr>
              <w:t>n de VOD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cfaf1ab8-8b4f-4f93-acae-a45e5d7c2cbd</w:t>
            </w:r>
          </w:p>
        </w:tc>
        <w:tc>
          <w:tcPr>
            <w:tcW w:w="7407" w:type="dxa"/>
            <w:shd w:val="clear" w:color="auto" w:fill="F2F2F2" w:themeFill="background1" w:themeFillShade="F2"/>
          </w:tcPr>
          <w:p w:rsidR="00000000" w:rsidRDefault="00FF2FA9">
            <w:pPr>
              <w:rPr>
                <w:noProof/>
              </w:rPr>
            </w:pPr>
            <w:r>
              <w:rPr>
                <w:noProof/>
              </w:rPr>
              <w:t>In this topic, you will learn how to create and manage Server-Side Ad Insertion (SSAI) with Vide</w:t>
            </w:r>
            <w:r>
              <w:rPr>
                <w:noProof/>
              </w:rPr>
              <w:t>o On Demand (VOD) for Brightcove Beacon. parent:</w:t>
            </w:r>
          </w:p>
        </w:tc>
        <w:tc>
          <w:tcPr>
            <w:tcW w:w="7407" w:type="dxa"/>
          </w:tcPr>
          <w:p w:rsidR="00000000" w:rsidRDefault="00FF2FA9">
            <w:pPr>
              <w:rPr>
                <w:lang w:val="es-ES_tradnl"/>
              </w:rPr>
            </w:pPr>
            <w:r>
              <w:rPr>
                <w:lang w:val="es-ES_tradnl"/>
              </w:rPr>
              <w:t>En este tema, aprender</w:t>
            </w:r>
            <w:r>
              <w:rPr>
                <w:lang w:val="es-ES_tradnl"/>
              </w:rPr>
              <w:t>á</w:t>
            </w:r>
            <w:r>
              <w:rPr>
                <w:lang w:val="es-ES_tradnl"/>
              </w:rPr>
              <w:t xml:space="preserve"> a crear y administrar la inserci</w:t>
            </w:r>
            <w:r>
              <w:rPr>
                <w:lang w:val="es-ES_tradnl"/>
              </w:rPr>
              <w:t>ó</w:t>
            </w:r>
            <w:r>
              <w:rPr>
                <w:lang w:val="es-ES_tradnl"/>
              </w:rPr>
              <w:t>n de anuncios del lado del servidor (SSAI) con Video On Demand (VOD) para Brightcove Beacon. padre: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11337678-362e-4b3c-915a-5e6a590fab8c</w:t>
            </w:r>
          </w:p>
        </w:tc>
        <w:tc>
          <w:tcPr>
            <w:tcW w:w="7407" w:type="dxa"/>
            <w:shd w:val="clear" w:color="auto" w:fill="F2F2F2" w:themeFill="background1" w:themeFillShade="F2"/>
          </w:tcPr>
          <w:p w:rsidR="00000000" w:rsidRDefault="00FF2FA9">
            <w:pPr>
              <w:rPr>
                <w:noProof/>
              </w:rPr>
            </w:pPr>
            <w:r>
              <w:rPr>
                <w:noProof/>
              </w:rPr>
              <w:t>Using Bri</w:t>
            </w:r>
            <w:r>
              <w:rPr>
                <w:noProof/>
              </w:rPr>
              <w:t>ghtcove Beacon ---</w:t>
            </w:r>
          </w:p>
        </w:tc>
        <w:tc>
          <w:tcPr>
            <w:tcW w:w="7407" w:type="dxa"/>
          </w:tcPr>
          <w:p w:rsidR="00000000" w:rsidRDefault="00FF2FA9">
            <w:pPr>
              <w:rPr>
                <w:lang w:val="es-ES_tradnl"/>
              </w:rPr>
            </w:pPr>
            <w:r>
              <w:rPr>
                <w:lang w:val="es-ES_tradnl"/>
              </w:rPr>
              <w:t>Uso de Brightcove Beacon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5356a0d5-afaa-423f-bf1e-6c28ce122016</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5e8c4950-36e5-4da4-9d3d-231c8738fa47</w:t>
            </w:r>
          </w:p>
        </w:tc>
        <w:tc>
          <w:tcPr>
            <w:tcW w:w="7407" w:type="dxa"/>
            <w:shd w:val="clear" w:color="auto" w:fill="F2F2F2" w:themeFill="background1" w:themeFillShade="F2"/>
          </w:tcPr>
          <w:p w:rsidR="00000000" w:rsidRDefault="00FF2FA9">
            <w:pPr>
              <w:rPr>
                <w:noProof/>
              </w:rPr>
            </w:pPr>
            <w:r>
              <w:rPr>
                <w:noProof/>
              </w:rPr>
              <w:t>\{\{ page.description }}</w:t>
            </w:r>
          </w:p>
        </w:tc>
        <w:tc>
          <w:tcPr>
            <w:tcW w:w="7407" w:type="dxa"/>
          </w:tcPr>
          <w:p w:rsidR="00000000" w:rsidRDefault="00FF2FA9">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1bf6a999-ddb9-4578-a819-4df6129bed43</w:t>
            </w:r>
          </w:p>
        </w:tc>
        <w:tc>
          <w:tcPr>
            <w:tcW w:w="7407" w:type="dxa"/>
            <w:shd w:val="clear" w:color="auto" w:fill="F2F2F2" w:themeFill="background1" w:themeFillShade="F2"/>
          </w:tcPr>
          <w:p w:rsidR="00000000" w:rsidRDefault="00FF2FA9">
            <w:pPr>
              <w:rPr>
                <w:noProof/>
              </w:rPr>
            </w:pPr>
            <w:r>
              <w:rPr>
                <w:noProof/>
              </w:rPr>
              <w:t>Overview</w:t>
            </w:r>
          </w:p>
        </w:tc>
        <w:tc>
          <w:tcPr>
            <w:tcW w:w="7407" w:type="dxa"/>
          </w:tcPr>
          <w:p w:rsidR="00000000" w:rsidRDefault="00FF2FA9">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662ea248-e22c-4135-8557-db2983713a71</w:t>
            </w:r>
          </w:p>
        </w:tc>
        <w:tc>
          <w:tcPr>
            <w:tcW w:w="7407" w:type="dxa"/>
            <w:shd w:val="clear" w:color="auto" w:fill="F2F2F2" w:themeFill="background1" w:themeFillShade="F2"/>
          </w:tcPr>
          <w:p w:rsidR="00000000" w:rsidRDefault="00FF2FA9">
            <w:pPr>
              <w:rPr>
                <w:noProof/>
              </w:rPr>
            </w:pPr>
            <w:r>
              <w:rPr>
                <w:noProof/>
              </w:rPr>
              <w:t>Server-side ads are embedded in the video stream so they cannot be blocked by ad blockers in the browser.</w:t>
            </w:r>
          </w:p>
        </w:tc>
        <w:tc>
          <w:tcPr>
            <w:tcW w:w="7407" w:type="dxa"/>
          </w:tcPr>
          <w:p w:rsidR="00000000" w:rsidRDefault="00FF2FA9">
            <w:pPr>
              <w:rPr>
                <w:lang w:val="es-ES_tradnl"/>
              </w:rPr>
            </w:pPr>
            <w:r>
              <w:rPr>
                <w:lang w:val="es-ES_tradnl"/>
              </w:rPr>
              <w:t>Los anuncios del lado del servidor est</w:t>
            </w:r>
            <w:r>
              <w:rPr>
                <w:lang w:val="es-ES_tradnl"/>
              </w:rPr>
              <w:t>á</w:t>
            </w:r>
            <w:r>
              <w:rPr>
                <w:lang w:val="es-ES_tradnl"/>
              </w:rPr>
              <w:t>n in</w:t>
            </w:r>
            <w:r>
              <w:rPr>
                <w:lang w:val="es-ES_tradnl"/>
              </w:rPr>
              <w:t>crustados en la transmisi</w:t>
            </w:r>
            <w:r>
              <w:rPr>
                <w:lang w:val="es-ES_tradnl"/>
              </w:rPr>
              <w:t>ó</w:t>
            </w:r>
            <w:r>
              <w:rPr>
                <w:lang w:val="es-ES_tradnl"/>
              </w:rPr>
              <w:t>n de video para que no puedan ser bloqueados por bloqueadores de anuncios en el navegador.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8246677f-92c3-4379-98d0-5eda5227560e</w:t>
            </w:r>
          </w:p>
        </w:tc>
        <w:tc>
          <w:tcPr>
            <w:tcW w:w="7407" w:type="dxa"/>
            <w:shd w:val="clear" w:color="auto" w:fill="F2F2F2" w:themeFill="background1" w:themeFillShade="F2"/>
          </w:tcPr>
          <w:p w:rsidR="00000000" w:rsidRDefault="00FF2FA9">
            <w:pPr>
              <w:rPr>
                <w:noProof/>
              </w:rPr>
            </w:pPr>
            <w:r>
              <w:rPr>
                <w:noProof/>
              </w:rPr>
              <w:t>It works with both DRM-protected and non-protected content.</w:t>
            </w:r>
          </w:p>
        </w:tc>
        <w:tc>
          <w:tcPr>
            <w:tcW w:w="7407" w:type="dxa"/>
          </w:tcPr>
          <w:p w:rsidR="00000000" w:rsidRDefault="00FF2FA9">
            <w:pPr>
              <w:rPr>
                <w:lang w:val="es-ES_tradnl"/>
              </w:rPr>
            </w:pPr>
            <w:r>
              <w:rPr>
                <w:lang w:val="es-ES_tradnl"/>
              </w:rPr>
              <w:t>Funciona tanto con contenido protegido por DRM como no protegido.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1f338d7b-149e-4bdf-8a6e-90e645fd3fc0</w:t>
            </w:r>
          </w:p>
        </w:tc>
        <w:tc>
          <w:tcPr>
            <w:tcW w:w="7407" w:type="dxa"/>
            <w:shd w:val="clear" w:color="auto" w:fill="F2F2F2" w:themeFill="background1" w:themeFillShade="F2"/>
          </w:tcPr>
          <w:p w:rsidR="00000000" w:rsidRDefault="00FF2FA9">
            <w:pPr>
              <w:rPr>
                <w:noProof/>
              </w:rPr>
            </w:pPr>
            <w:r>
              <w:rPr>
                <w:noProof/>
              </w:rPr>
              <w:t>Brightcove Beacon supports VOD with SSAI.</w:t>
            </w:r>
          </w:p>
        </w:tc>
        <w:tc>
          <w:tcPr>
            <w:tcW w:w="7407" w:type="dxa"/>
          </w:tcPr>
          <w:p w:rsidR="00000000" w:rsidRDefault="00FF2FA9">
            <w:pPr>
              <w:rPr>
                <w:lang w:val="es-ES_tradnl"/>
              </w:rPr>
            </w:pPr>
            <w:r>
              <w:rPr>
                <w:lang w:val="es-ES_tradnl"/>
              </w:rPr>
              <w:t>Brightcove Beacon admite VOD con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5024f399-7381-46a4-99db-22c915531d33</w:t>
            </w:r>
          </w:p>
        </w:tc>
        <w:tc>
          <w:tcPr>
            <w:tcW w:w="7407" w:type="dxa"/>
            <w:shd w:val="clear" w:color="auto" w:fill="F2F2F2" w:themeFill="background1" w:themeFillShade="F2"/>
          </w:tcPr>
          <w:p w:rsidR="00000000" w:rsidRDefault="00FF2FA9">
            <w:pPr>
              <w:rPr>
                <w:noProof/>
              </w:rPr>
            </w:pPr>
            <w:r>
              <w:rPr>
                <w:noProof/>
              </w:rPr>
              <w:t>Here are the steps for adding server-side ads:</w:t>
            </w:r>
          </w:p>
        </w:tc>
        <w:tc>
          <w:tcPr>
            <w:tcW w:w="7407" w:type="dxa"/>
          </w:tcPr>
          <w:p w:rsidR="00000000" w:rsidRDefault="00FF2FA9">
            <w:pPr>
              <w:rPr>
                <w:lang w:val="es-ES_tradnl"/>
              </w:rPr>
            </w:pPr>
            <w:r>
              <w:rPr>
                <w:lang w:val="es-ES_tradnl"/>
              </w:rPr>
              <w:t>Estos son los pasos para agregar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20c30c8a-7cf3-48a2-b1bd-c8210caced7e</w:t>
            </w:r>
          </w:p>
        </w:tc>
        <w:tc>
          <w:tcPr>
            <w:tcW w:w="7407" w:type="dxa"/>
            <w:shd w:val="clear" w:color="auto" w:fill="F2F2F2" w:themeFill="background1" w:themeFillShade="F2"/>
          </w:tcPr>
          <w:p w:rsidR="00000000" w:rsidRDefault="00FF2FA9">
            <w:pPr>
              <w:rPr>
                <w:noProof/>
              </w:rPr>
            </w:pPr>
            <w:r>
              <w:rPr>
                <w:noProof/>
              </w:rPr>
              <w:t xml:space="preserve">In Video Cloud Studio, </w:t>
            </w:r>
            <w:r>
              <w:rPr>
                <w:rStyle w:val="mqInternal"/>
                <w:noProof/>
              </w:rPr>
              <w:t>[1}</w:t>
            </w:r>
            <w:r>
              <w:rPr>
                <w:noProof/>
              </w:rPr>
              <w:t>create an ad configuration</w:t>
            </w:r>
            <w:r>
              <w:rPr>
                <w:rStyle w:val="mqInternal"/>
                <w:noProof/>
              </w:rPr>
              <w:t>{2]</w:t>
            </w:r>
          </w:p>
        </w:tc>
        <w:tc>
          <w:tcPr>
            <w:tcW w:w="7407" w:type="dxa"/>
          </w:tcPr>
          <w:p w:rsidR="00000000" w:rsidRDefault="00FF2FA9">
            <w:pPr>
              <w:rPr>
                <w:lang w:val="es-ES_tradnl"/>
              </w:rPr>
            </w:pPr>
            <w:r>
              <w:rPr>
                <w:lang w:val="es-ES_tradnl"/>
              </w:rPr>
              <w:t xml:space="preserve">En Video Cloud Studio, </w:t>
            </w:r>
            <w:r>
              <w:rPr>
                <w:rStyle w:val="mqInternal"/>
                <w:noProof/>
                <w:lang w:val="es-ES_tradnl"/>
              </w:rPr>
              <w:t>[1}</w:t>
            </w:r>
            <w:r>
              <w:rPr>
                <w:lang w:val="es-ES_tradnl"/>
              </w:rPr>
              <w:t>crear una configurac</w:t>
            </w:r>
            <w:r>
              <w:rPr>
                <w:lang w:val="es-ES_tradnl"/>
              </w:rPr>
              <w:t>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02e53645-808f-4cae-b030-7902cd2750d0</w:t>
            </w:r>
          </w:p>
        </w:tc>
        <w:tc>
          <w:tcPr>
            <w:tcW w:w="7407" w:type="dxa"/>
            <w:shd w:val="clear" w:color="auto" w:fill="F2F2F2" w:themeFill="background1" w:themeFillShade="F2"/>
          </w:tcPr>
          <w:p w:rsidR="00000000" w:rsidRDefault="00FF2FA9">
            <w:pPr>
              <w:rPr>
                <w:noProof/>
              </w:rPr>
            </w:pPr>
            <w:r>
              <w:rPr>
                <w:rStyle w:val="mqInternal"/>
                <w:noProof/>
              </w:rPr>
              <w:t>[1}</w:t>
            </w:r>
            <w:r>
              <w:rPr>
                <w:noProof/>
              </w:rPr>
              <w:t>Set the custom field values</w:t>
            </w:r>
            <w:r>
              <w:rPr>
                <w:rStyle w:val="mqInternal"/>
                <w:noProof/>
              </w:rPr>
              <w:t>{2]</w:t>
            </w:r>
            <w:r>
              <w:rPr>
                <w:noProof/>
              </w:rPr>
              <w:t xml:space="preserve"> for your video</w:t>
            </w:r>
          </w:p>
        </w:tc>
        <w:tc>
          <w:tcPr>
            <w:tcW w:w="7407" w:type="dxa"/>
          </w:tcPr>
          <w:p w:rsidR="00000000" w:rsidRDefault="00FF2FA9">
            <w:pPr>
              <w:rPr>
                <w:lang w:val="es-ES_tradnl"/>
              </w:rPr>
            </w:pPr>
            <w:r>
              <w:rPr>
                <w:rStyle w:val="mqInternal"/>
                <w:noProof/>
                <w:lang w:val="es-ES_tradnl"/>
              </w:rPr>
              <w:t>[1}</w:t>
            </w:r>
            <w:r>
              <w:rPr>
                <w:lang w:val="es-ES_tradnl"/>
              </w:rPr>
              <w:t>Establecer los valores de campo personalizados</w:t>
            </w:r>
            <w:r>
              <w:rPr>
                <w:rStyle w:val="mqInternal"/>
                <w:noProof/>
                <w:lang w:val="es-ES_tradnl"/>
              </w:rPr>
              <w:t>{2]</w:t>
            </w:r>
            <w:r>
              <w:rPr>
                <w:lang w:val="es-ES_tradnl"/>
              </w:rPr>
              <w:t xml:space="preserve"> para tu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89b4e3da-7d89-4810-96b4-bc84306bd430</w:t>
            </w:r>
          </w:p>
        </w:tc>
        <w:tc>
          <w:tcPr>
            <w:tcW w:w="7407" w:type="dxa"/>
            <w:shd w:val="clear" w:color="auto" w:fill="F2F2F2" w:themeFill="background1" w:themeFillShade="F2"/>
          </w:tcPr>
          <w:p w:rsidR="00000000" w:rsidRDefault="00FF2FA9">
            <w:pPr>
              <w:rPr>
                <w:noProof/>
              </w:rPr>
            </w:pPr>
            <w:r>
              <w:rPr>
                <w:rStyle w:val="mqInternal"/>
                <w:noProof/>
              </w:rPr>
              <w:t>[1}</w:t>
            </w:r>
            <w:r>
              <w:rPr>
                <w:noProof/>
              </w:rPr>
              <w:t>Add your video to a playlist</w:t>
            </w:r>
            <w:r>
              <w:rPr>
                <w:rStyle w:val="mqInternal"/>
                <w:noProof/>
              </w:rPr>
              <w:t>{2]</w:t>
            </w:r>
          </w:p>
        </w:tc>
        <w:tc>
          <w:tcPr>
            <w:tcW w:w="7407" w:type="dxa"/>
          </w:tcPr>
          <w:p w:rsidR="00000000" w:rsidRDefault="00FF2FA9">
            <w:pPr>
              <w:rPr>
                <w:lang w:val="es-ES_tradnl"/>
              </w:rPr>
            </w:pPr>
            <w:r>
              <w:rPr>
                <w:rStyle w:val="mqInternal"/>
                <w:noProof/>
                <w:lang w:val="es-ES_tradnl"/>
              </w:rPr>
              <w:t>[1</w:t>
            </w:r>
            <w:r>
              <w:rPr>
                <w:rStyle w:val="mqInternal"/>
                <w:noProof/>
                <w:lang w:val="es-ES_tradnl"/>
              </w:rPr>
              <w:t>}</w:t>
            </w:r>
            <w:r>
              <w:rPr>
                <w:lang w:val="es-ES_tradnl"/>
              </w:rPr>
              <w:t>Agrega tu video a una lista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 </w:t>
            </w:r>
            <w:r>
              <w:rPr>
                <w:noProof/>
                <w:sz w:val="16"/>
              </w:rPr>
              <w:br/>
            </w:r>
            <w:r>
              <w:rPr>
                <w:noProof/>
                <w:sz w:val="2"/>
              </w:rPr>
              <w:t>7fe95ea8-67c4-43ca-aeb5-e35e7c04f308</w:t>
            </w:r>
          </w:p>
        </w:tc>
        <w:tc>
          <w:tcPr>
            <w:tcW w:w="7407" w:type="dxa"/>
            <w:shd w:val="clear" w:color="auto" w:fill="F2F2F2" w:themeFill="background1" w:themeFillShade="F2"/>
          </w:tcPr>
          <w:p w:rsidR="00000000" w:rsidRDefault="00FF2FA9">
            <w:pPr>
              <w:rPr>
                <w:noProof/>
              </w:rPr>
            </w:pPr>
            <w:r>
              <w:rPr>
                <w:noProof/>
              </w:rPr>
              <w:t xml:space="preserve">In Brightcove Beacon, </w:t>
            </w:r>
            <w:r>
              <w:rPr>
                <w:rStyle w:val="mqInternal"/>
                <w:noProof/>
              </w:rPr>
              <w:t>[1}</w:t>
            </w:r>
            <w:r>
              <w:rPr>
                <w:noProof/>
              </w:rPr>
              <w:t>import your videos and playlists</w:t>
            </w:r>
            <w:r>
              <w:rPr>
                <w:rStyle w:val="mqInternal"/>
                <w:noProof/>
              </w:rPr>
              <w:t>{2]</w:t>
            </w:r>
          </w:p>
        </w:tc>
        <w:tc>
          <w:tcPr>
            <w:tcW w:w="7407" w:type="dxa"/>
          </w:tcPr>
          <w:p w:rsidR="00000000" w:rsidRDefault="00FF2FA9">
            <w:pPr>
              <w:rPr>
                <w:lang w:val="es-ES_tradnl"/>
              </w:rPr>
            </w:pPr>
            <w:r>
              <w:rPr>
                <w:lang w:val="es-ES_tradnl"/>
              </w:rPr>
              <w:t xml:space="preserve">En Brightcove Beacon, </w:t>
            </w:r>
            <w:r>
              <w:rPr>
                <w:rStyle w:val="mqInternal"/>
                <w:noProof/>
                <w:lang w:val="es-ES_tradnl"/>
              </w:rPr>
              <w:t>[1}</w:t>
            </w:r>
            <w:r>
              <w:rPr>
                <w:lang w:val="es-ES_tradnl"/>
              </w:rPr>
              <w:t>importar sus videos y listas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 </w:t>
            </w:r>
            <w:r>
              <w:rPr>
                <w:noProof/>
                <w:sz w:val="16"/>
              </w:rPr>
              <w:br/>
            </w:r>
            <w:r>
              <w:rPr>
                <w:noProof/>
                <w:sz w:val="2"/>
              </w:rPr>
              <w:t>4a24151c-318c-4864-b67b-4a5</w:t>
            </w:r>
            <w:r>
              <w:rPr>
                <w:noProof/>
                <w:sz w:val="2"/>
              </w:rPr>
              <w:t>6cd88b62a</w:t>
            </w:r>
          </w:p>
        </w:tc>
        <w:tc>
          <w:tcPr>
            <w:tcW w:w="7407" w:type="dxa"/>
            <w:shd w:val="clear" w:color="auto" w:fill="F2F2F2" w:themeFill="background1" w:themeFillShade="F2"/>
          </w:tcPr>
          <w:p w:rsidR="00000000" w:rsidRDefault="00FF2FA9">
            <w:pPr>
              <w:rPr>
                <w:noProof/>
              </w:rPr>
            </w:pPr>
            <w:r>
              <w:rPr>
                <w:noProof/>
              </w:rPr>
              <w:t>Best practices</w:t>
            </w:r>
          </w:p>
        </w:tc>
        <w:tc>
          <w:tcPr>
            <w:tcW w:w="7407" w:type="dxa"/>
          </w:tcPr>
          <w:p w:rsidR="00000000" w:rsidRDefault="00FF2FA9">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c507742c-8ee8-42fe-9107-869c17176aaf</w:t>
            </w:r>
          </w:p>
        </w:tc>
        <w:tc>
          <w:tcPr>
            <w:tcW w:w="7407" w:type="dxa"/>
            <w:shd w:val="clear" w:color="auto" w:fill="F2F2F2" w:themeFill="background1" w:themeFillShade="F2"/>
          </w:tcPr>
          <w:p w:rsidR="00000000" w:rsidRDefault="00FF2FA9">
            <w:pPr>
              <w:rPr>
                <w:noProof/>
              </w:rPr>
            </w:pPr>
            <w:r>
              <w:rPr>
                <w:noProof/>
              </w:rPr>
              <w:t>Brightcove recommends following these best practices when adding server-side ads to VOD content:</w:t>
            </w:r>
          </w:p>
        </w:tc>
        <w:tc>
          <w:tcPr>
            <w:tcW w:w="7407" w:type="dxa"/>
          </w:tcPr>
          <w:p w:rsidR="00000000" w:rsidRDefault="00FF2FA9">
            <w:pPr>
              <w:rPr>
                <w:lang w:val="es-ES_tradnl"/>
              </w:rPr>
            </w:pPr>
            <w:r>
              <w:rPr>
                <w:lang w:val="es-ES_tradnl"/>
              </w:rPr>
              <w:t>Brightcove recomienda seguir estas mejores pr</w:t>
            </w:r>
            <w:r>
              <w:rPr>
                <w:lang w:val="es-ES_tradnl"/>
              </w:rPr>
              <w:t>á</w:t>
            </w:r>
            <w:r>
              <w:rPr>
                <w:lang w:val="es-ES_tradnl"/>
              </w:rPr>
              <w:t>cticas al agregar anuncios d</w:t>
            </w:r>
            <w:r>
              <w:rPr>
                <w:lang w:val="es-ES_tradnl"/>
              </w:rPr>
              <w:t>el lado del servidor al contenido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18 </w:t>
            </w:r>
            <w:r>
              <w:rPr>
                <w:noProof/>
                <w:sz w:val="16"/>
              </w:rPr>
              <w:br/>
            </w:r>
            <w:r>
              <w:rPr>
                <w:noProof/>
                <w:sz w:val="2"/>
              </w:rPr>
              <w:t>2e00f83e-095c-41bf-a663-28673329423b</w:t>
            </w:r>
          </w:p>
        </w:tc>
        <w:tc>
          <w:tcPr>
            <w:tcW w:w="7407" w:type="dxa"/>
            <w:shd w:val="clear" w:color="auto" w:fill="F2F2F2" w:themeFill="background1" w:themeFillShade="F2"/>
          </w:tcPr>
          <w:p w:rsidR="00000000" w:rsidRDefault="00FF2FA9">
            <w:pPr>
              <w:rPr>
                <w:noProof/>
              </w:rPr>
            </w:pPr>
            <w:r>
              <w:rPr>
                <w:noProof/>
              </w:rPr>
              <w:t>Create your ad configuration in Video Cloud</w:t>
            </w:r>
          </w:p>
        </w:tc>
        <w:tc>
          <w:tcPr>
            <w:tcW w:w="7407" w:type="dxa"/>
          </w:tcPr>
          <w:p w:rsidR="00000000" w:rsidRDefault="00FF2FA9">
            <w:pPr>
              <w:rPr>
                <w:lang w:val="es-ES_tradnl"/>
              </w:rPr>
            </w:pPr>
            <w:r>
              <w:rPr>
                <w:lang w:val="es-ES_tradnl"/>
              </w:rPr>
              <w:t>Cree su configuraci</w:t>
            </w:r>
            <w:r>
              <w:rPr>
                <w:lang w:val="es-ES_tradnl"/>
              </w:rPr>
              <w:t>ó</w:t>
            </w:r>
            <w:r>
              <w:rPr>
                <w:lang w:val="es-ES_tradnl"/>
              </w:rPr>
              <w:t>n de anuncios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19 </w:t>
            </w:r>
            <w:r>
              <w:rPr>
                <w:noProof/>
                <w:sz w:val="16"/>
              </w:rPr>
              <w:br/>
            </w:r>
            <w:r>
              <w:rPr>
                <w:noProof/>
                <w:sz w:val="2"/>
              </w:rPr>
              <w:t>b6ff9614-e9fa-47e6-aab2-a053ce57d215</w:t>
            </w:r>
          </w:p>
        </w:tc>
        <w:tc>
          <w:tcPr>
            <w:tcW w:w="7407" w:type="dxa"/>
            <w:shd w:val="clear" w:color="auto" w:fill="F2F2F2" w:themeFill="background1" w:themeFillShade="F2"/>
          </w:tcPr>
          <w:p w:rsidR="00000000" w:rsidRDefault="00FF2FA9">
            <w:pPr>
              <w:rPr>
                <w:noProof/>
              </w:rPr>
            </w:pPr>
            <w:r>
              <w:rPr>
                <w:noProof/>
              </w:rPr>
              <w:t>Assign the ad configuration to videos using the custom fields in Video Cloud</w:t>
            </w:r>
          </w:p>
        </w:tc>
        <w:tc>
          <w:tcPr>
            <w:tcW w:w="7407" w:type="dxa"/>
          </w:tcPr>
          <w:p w:rsidR="00000000" w:rsidRDefault="00FF2FA9">
            <w:pPr>
              <w:rPr>
                <w:lang w:val="es-ES_tradnl"/>
              </w:rPr>
            </w:pPr>
            <w:r>
              <w:rPr>
                <w:lang w:val="es-ES_tradnl"/>
              </w:rPr>
              <w:t>Asignar la configuraci</w:t>
            </w:r>
            <w:r>
              <w:rPr>
                <w:lang w:val="es-ES_tradnl"/>
              </w:rPr>
              <w:t>ó</w:t>
            </w:r>
            <w:r>
              <w:rPr>
                <w:lang w:val="es-ES_tradnl"/>
              </w:rPr>
              <w:t>n de anuncios a videos usando los campos personalizados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ddd55fcc-6d76-46ea-8d66-4c75a7b31bb1</w:t>
            </w:r>
          </w:p>
        </w:tc>
        <w:tc>
          <w:tcPr>
            <w:tcW w:w="7407" w:type="dxa"/>
            <w:shd w:val="clear" w:color="auto" w:fill="F2F2F2" w:themeFill="background1" w:themeFillShade="F2"/>
          </w:tcPr>
          <w:p w:rsidR="00000000" w:rsidRDefault="00FF2FA9">
            <w:pPr>
              <w:rPr>
                <w:noProof/>
              </w:rPr>
            </w:pPr>
            <w:r>
              <w:rPr>
                <w:noProof/>
              </w:rPr>
              <w:t>Even though you can assign ad configurations to videos in Brightcove Beacon, it is recommended to do that in Video Cloud</w:t>
            </w:r>
          </w:p>
        </w:tc>
        <w:tc>
          <w:tcPr>
            <w:tcW w:w="7407" w:type="dxa"/>
          </w:tcPr>
          <w:p w:rsidR="00000000" w:rsidRDefault="00FF2FA9">
            <w:pPr>
              <w:rPr>
                <w:lang w:val="es-ES_tradnl"/>
              </w:rPr>
            </w:pPr>
            <w:r>
              <w:rPr>
                <w:lang w:val="es-ES_tradnl"/>
              </w:rPr>
              <w:t>Aunque puede asignar configuraciones de anuncios a videos en Brightcove Beacon, se recomienda hacerlo en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bc0162db-41b7</w:t>
            </w:r>
            <w:r>
              <w:rPr>
                <w:noProof/>
                <w:sz w:val="2"/>
              </w:rPr>
              <w:t>-4fe8-847d-b38e9fdb0850</w:t>
            </w:r>
          </w:p>
        </w:tc>
        <w:tc>
          <w:tcPr>
            <w:tcW w:w="7407" w:type="dxa"/>
            <w:shd w:val="clear" w:color="auto" w:fill="F2F2F2" w:themeFill="background1" w:themeFillShade="F2"/>
          </w:tcPr>
          <w:p w:rsidR="00000000" w:rsidRDefault="00FF2FA9">
            <w:pPr>
              <w:rPr>
                <w:noProof/>
              </w:rPr>
            </w:pPr>
            <w:r>
              <w:rPr>
                <w:noProof/>
              </w:rPr>
              <w:t xml:space="preserve">Only use the </w:t>
            </w:r>
            <w:r>
              <w:rPr>
                <w:rStyle w:val="mqInternal"/>
                <w:noProof/>
              </w:rPr>
              <w:t>[1}</w:t>
            </w:r>
            <w:r>
              <w:rPr>
                <w:noProof/>
              </w:rPr>
              <w:t>Advertisement</w:t>
            </w:r>
            <w:r>
              <w:rPr>
                <w:rStyle w:val="mqInternal"/>
                <w:noProof/>
              </w:rPr>
              <w:t>{2]</w:t>
            </w:r>
            <w:r>
              <w:rPr>
                <w:noProof/>
              </w:rPr>
              <w:t xml:space="preserve"> section in Brightcove Beacon for live events and channels</w:t>
            </w:r>
          </w:p>
        </w:tc>
        <w:tc>
          <w:tcPr>
            <w:tcW w:w="7407" w:type="dxa"/>
          </w:tcPr>
          <w:p w:rsidR="00000000" w:rsidRDefault="00FF2FA9">
            <w:pPr>
              <w:rPr>
                <w:lang w:val="es-ES_tradnl"/>
              </w:rPr>
            </w:pPr>
            <w:r>
              <w:rPr>
                <w:lang w:val="es-ES_tradnl"/>
              </w:rPr>
              <w:t xml:space="preserve">Utilice solo el </w:t>
            </w:r>
            <w:r>
              <w:rPr>
                <w:rStyle w:val="mqInternal"/>
                <w:noProof/>
                <w:lang w:val="es-ES_tradnl"/>
              </w:rPr>
              <w:t>[1}</w:t>
            </w:r>
            <w:r>
              <w:rPr>
                <w:lang w:val="es-ES_tradnl"/>
              </w:rPr>
              <w:t>Anuncio publicitario</w:t>
            </w:r>
            <w:r>
              <w:rPr>
                <w:rStyle w:val="mqInternal"/>
                <w:noProof/>
                <w:lang w:val="es-ES_tradnl"/>
              </w:rPr>
              <w:t>{2]</w:t>
            </w:r>
            <w:r>
              <w:rPr>
                <w:lang w:val="es-ES_tradnl"/>
              </w:rPr>
              <w:t xml:space="preserve"> secci</w:t>
            </w:r>
            <w:r>
              <w:rPr>
                <w:lang w:val="es-ES_tradnl"/>
              </w:rPr>
              <w:t>ó</w:t>
            </w:r>
            <w:r>
              <w:rPr>
                <w:lang w:val="es-ES_tradnl"/>
              </w:rPr>
              <w:t>n en Brightcove Beacon para eventos y canales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22 </w:t>
            </w:r>
            <w:r>
              <w:rPr>
                <w:noProof/>
                <w:sz w:val="16"/>
              </w:rPr>
              <w:br/>
            </w:r>
            <w:r>
              <w:rPr>
                <w:noProof/>
                <w:sz w:val="2"/>
              </w:rPr>
              <w:t>895ee1ec-7c9c-4aee-b8c3-3bb126fe7</w:t>
            </w:r>
            <w:r>
              <w:rPr>
                <w:noProof/>
                <w:sz w:val="2"/>
              </w:rPr>
              <w:t>3ac</w:t>
            </w:r>
          </w:p>
        </w:tc>
        <w:tc>
          <w:tcPr>
            <w:tcW w:w="7407" w:type="dxa"/>
            <w:shd w:val="clear" w:color="auto" w:fill="F2F2F2" w:themeFill="background1" w:themeFillShade="F2"/>
          </w:tcPr>
          <w:p w:rsidR="00000000" w:rsidRDefault="00FF2FA9">
            <w:pPr>
              <w:rPr>
                <w:noProof/>
              </w:rPr>
            </w:pPr>
            <w:r>
              <w:rPr>
                <w:noProof/>
              </w:rPr>
              <w:t>Creating an ad configuration</w:t>
            </w:r>
          </w:p>
        </w:tc>
        <w:tc>
          <w:tcPr>
            <w:tcW w:w="7407" w:type="dxa"/>
          </w:tcPr>
          <w:p w:rsidR="00000000" w:rsidRDefault="00FF2FA9">
            <w:pPr>
              <w:rPr>
                <w:lang w:val="es-ES_tradnl"/>
              </w:rPr>
            </w:pPr>
            <w:r>
              <w:rPr>
                <w:lang w:val="es-ES_tradnl"/>
              </w:rPr>
              <w:t>Crear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ea08a91f-7284-4070-8dbc-5fc4d2595b1b</w:t>
            </w:r>
          </w:p>
        </w:tc>
        <w:tc>
          <w:tcPr>
            <w:tcW w:w="7407" w:type="dxa"/>
            <w:shd w:val="clear" w:color="auto" w:fill="F2F2F2" w:themeFill="background1" w:themeFillShade="F2"/>
          </w:tcPr>
          <w:p w:rsidR="00000000" w:rsidRDefault="00FF2FA9">
            <w:pPr>
              <w:rPr>
                <w:noProof/>
              </w:rPr>
            </w:pPr>
            <w:r>
              <w:rPr>
                <w:noProof/>
              </w:rPr>
              <w:t>Here you will create an SSAI ad configuration to define the ads displayed in your Brightcove Beacon VOD asset.</w:t>
            </w:r>
          </w:p>
        </w:tc>
        <w:tc>
          <w:tcPr>
            <w:tcW w:w="7407" w:type="dxa"/>
          </w:tcPr>
          <w:p w:rsidR="00000000" w:rsidRDefault="00FF2FA9">
            <w:pPr>
              <w:rPr>
                <w:lang w:val="es-ES_tradnl"/>
              </w:rPr>
            </w:pPr>
            <w:r>
              <w:rPr>
                <w:lang w:val="es-ES_tradnl"/>
              </w:rPr>
              <w:t>Aqu</w:t>
            </w:r>
            <w:r>
              <w:rPr>
                <w:lang w:val="es-ES_tradnl"/>
              </w:rPr>
              <w:t>í</w:t>
            </w:r>
            <w:r>
              <w:rPr>
                <w:lang w:val="es-ES_tradnl"/>
              </w:rPr>
              <w:t xml:space="preserve"> crear</w:t>
            </w:r>
            <w:r>
              <w:rPr>
                <w:lang w:val="es-ES_tradnl"/>
              </w:rPr>
              <w:t>á</w:t>
            </w:r>
            <w:r>
              <w:rPr>
                <w:lang w:val="es-ES_tradnl"/>
              </w:rPr>
              <w:t xml:space="preserve"> una configuraci</w:t>
            </w:r>
            <w:r>
              <w:rPr>
                <w:lang w:val="es-ES_tradnl"/>
              </w:rPr>
              <w:t>ó</w:t>
            </w:r>
            <w:r>
              <w:rPr>
                <w:lang w:val="es-ES_tradnl"/>
              </w:rPr>
              <w:t>n de a</w:t>
            </w:r>
            <w:r>
              <w:rPr>
                <w:lang w:val="es-ES_tradnl"/>
              </w:rPr>
              <w:t>nuncios SSAI para definir los anuncios que se muestran en su activo Brightcove Beacon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24 </w:t>
            </w:r>
            <w:r>
              <w:rPr>
                <w:noProof/>
                <w:sz w:val="16"/>
              </w:rPr>
              <w:br/>
            </w:r>
            <w:r>
              <w:rPr>
                <w:noProof/>
                <w:sz w:val="2"/>
              </w:rPr>
              <w:t>63a53af0-36c9-44e2-b8cb-e6f98e4ada0e</w:t>
            </w:r>
          </w:p>
        </w:tc>
        <w:tc>
          <w:tcPr>
            <w:tcW w:w="7407" w:type="dxa"/>
            <w:shd w:val="clear" w:color="auto" w:fill="F2F2F2" w:themeFill="background1" w:themeFillShade="F2"/>
          </w:tcPr>
          <w:p w:rsidR="00000000" w:rsidRDefault="00FF2FA9">
            <w:pPr>
              <w:rPr>
                <w:noProof/>
              </w:rPr>
            </w:pPr>
            <w:r>
              <w:rPr>
                <w:noProof/>
              </w:rPr>
              <w:t>Log in to Video Cloud Studio.</w:t>
            </w:r>
          </w:p>
        </w:tc>
        <w:tc>
          <w:tcPr>
            <w:tcW w:w="7407" w:type="dxa"/>
          </w:tcPr>
          <w:p w:rsidR="00000000" w:rsidRDefault="00FF2FA9">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25 </w:t>
            </w:r>
            <w:r>
              <w:rPr>
                <w:noProof/>
                <w:sz w:val="16"/>
              </w:rPr>
              <w:br/>
            </w:r>
            <w:r>
              <w:rPr>
                <w:noProof/>
                <w:sz w:val="2"/>
              </w:rPr>
              <w:t>c43d7e93-9515-4fbb-afc6-f7f62d97aa9e</w:t>
            </w:r>
          </w:p>
        </w:tc>
        <w:tc>
          <w:tcPr>
            <w:tcW w:w="7407" w:type="dxa"/>
            <w:shd w:val="clear" w:color="auto" w:fill="F2F2F2" w:themeFill="background1" w:themeFillShade="F2"/>
          </w:tcPr>
          <w:p w:rsidR="00000000" w:rsidRDefault="00FF2FA9">
            <w:pPr>
              <w:rPr>
                <w:noProof/>
              </w:rPr>
            </w:pPr>
            <w:r>
              <w:rPr>
                <w:noProof/>
              </w:rPr>
              <w:t>In the na</w:t>
            </w:r>
            <w:r>
              <w:rPr>
                <w:noProof/>
              </w:rPr>
              <w:t xml:space="preserve">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FF2FA9">
            <w:pPr>
              <w:rPr>
                <w:lang w:val="es-ES_tradnl"/>
              </w:rPr>
            </w:pPr>
            <w:r>
              <w:rPr>
                <w:lang w:val="es-ES_tradnl"/>
              </w:rPr>
              <w:t>En el encabezado de navegaci</w:t>
            </w:r>
            <w:r>
              <w:rPr>
                <w:lang w:val="es-ES_tradnl"/>
              </w:rPr>
              <w:t>ó</w:t>
            </w:r>
            <w:r>
              <w:rPr>
                <w:lang w:val="es-ES_tradnl"/>
              </w:rPr>
              <w:t xml:space="preserve">n, haga clic en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y seleccione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690527d1-7a9d-43a2-ae15-ff5ad9ec0d1c</w:t>
            </w:r>
          </w:p>
        </w:tc>
        <w:tc>
          <w:tcPr>
            <w:tcW w:w="7407" w:type="dxa"/>
            <w:shd w:val="clear" w:color="auto" w:fill="F2F2F2" w:themeFill="background1" w:themeFillShade="F2"/>
          </w:tcPr>
          <w:p w:rsidR="00000000" w:rsidRDefault="00FF2FA9">
            <w:pPr>
              <w:rPr>
                <w:noProof/>
              </w:rPr>
            </w:pPr>
            <w:r>
              <w:rPr>
                <w:noProof/>
              </w:rPr>
              <w:t>A list of all ad configurations will be displayed.</w:t>
            </w:r>
          </w:p>
        </w:tc>
        <w:tc>
          <w:tcPr>
            <w:tcW w:w="7407" w:type="dxa"/>
          </w:tcPr>
          <w:p w:rsidR="00000000" w:rsidRDefault="00FF2FA9">
            <w:pPr>
              <w:rPr>
                <w:lang w:val="es-ES_tradnl"/>
              </w:rPr>
            </w:pPr>
            <w:r>
              <w:rPr>
                <w:lang w:val="es-ES_tradnl"/>
              </w:rPr>
              <w:t>Se mostrar</w:t>
            </w:r>
            <w:r>
              <w:rPr>
                <w:lang w:val="es-ES_tradnl"/>
              </w:rPr>
              <w:t>á</w:t>
            </w:r>
            <w:r>
              <w:rPr>
                <w:lang w:val="es-ES_tradnl"/>
              </w:rPr>
              <w:t xml:space="preserve"> una lista de todas las configuraciones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28 </w:t>
            </w:r>
            <w:r>
              <w:rPr>
                <w:noProof/>
                <w:sz w:val="16"/>
              </w:rPr>
              <w:br/>
            </w:r>
            <w:r>
              <w:rPr>
                <w:noProof/>
                <w:sz w:val="2"/>
              </w:rPr>
              <w:t>03f2c1b5-300d-4660-9e34-ffb78d532fa7</w:t>
            </w:r>
          </w:p>
        </w:tc>
        <w:tc>
          <w:tcPr>
            <w:tcW w:w="7407" w:type="dxa"/>
            <w:shd w:val="clear" w:color="auto" w:fill="F2F2F2" w:themeFill="background1" w:themeFillShade="F2"/>
          </w:tcPr>
          <w:p w:rsidR="00000000" w:rsidRDefault="00FF2FA9">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FF2FA9">
            <w:pPr>
              <w:rPr>
                <w:lang w:val="es-ES_tradnl"/>
              </w:rPr>
            </w:pPr>
            <w:r>
              <w:rPr>
                <w:lang w:val="es-ES_tradnl"/>
              </w:rPr>
              <w:t>Para crear una nu</w:t>
            </w:r>
            <w:r>
              <w:rPr>
                <w:lang w:val="es-ES_tradnl"/>
              </w:rPr>
              <w:t>eva configuraci</w:t>
            </w:r>
            <w:r>
              <w:rPr>
                <w:lang w:val="es-ES_tradnl"/>
              </w:rPr>
              <w:t>ó</w:t>
            </w:r>
            <w:r>
              <w:rPr>
                <w:lang w:val="es-ES_tradnl"/>
              </w:rPr>
              <w:t xml:space="preserve">n de anuncios, haga clic en el </w:t>
            </w:r>
            <w:r>
              <w:rPr>
                <w:rStyle w:val="mqInternal"/>
                <w:noProof/>
                <w:lang w:val="es-ES_tradnl"/>
              </w:rPr>
              <w:t>[1}</w:t>
            </w:r>
            <w:r>
              <w:rPr>
                <w:lang w:val="es-ES_tradnl"/>
              </w:rPr>
              <w:t>Crear configuraci</w:t>
            </w:r>
            <w:r>
              <w:rPr>
                <w:lang w:val="es-ES_tradnl"/>
              </w:rPr>
              <w:t>ó</w:t>
            </w:r>
            <w:r>
              <w:rPr>
                <w:lang w:val="es-ES_tradnl"/>
              </w:rPr>
              <w:t>n de anuncios</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30 </w:t>
            </w:r>
            <w:r>
              <w:rPr>
                <w:noProof/>
                <w:sz w:val="16"/>
              </w:rPr>
              <w:br/>
            </w:r>
            <w:r>
              <w:rPr>
                <w:noProof/>
                <w:sz w:val="2"/>
              </w:rPr>
              <w:t>e06f280c-aaac-4dba-bdb2-0df600df1ca7</w:t>
            </w:r>
          </w:p>
        </w:tc>
        <w:tc>
          <w:tcPr>
            <w:tcW w:w="7407" w:type="dxa"/>
            <w:shd w:val="clear" w:color="auto" w:fill="F2F2F2" w:themeFill="background1" w:themeFillShade="F2"/>
          </w:tcPr>
          <w:p w:rsidR="00000000" w:rsidRDefault="00FF2FA9">
            <w:pPr>
              <w:rPr>
                <w:noProof/>
              </w:rPr>
            </w:pPr>
            <w:r>
              <w:rPr>
                <w:noProof/>
              </w:rPr>
              <w:t xml:space="preserve">From the dropdown, select </w:t>
            </w:r>
            <w:r>
              <w:rPr>
                <w:rStyle w:val="mqInternal"/>
                <w:noProof/>
              </w:rPr>
              <w:t>[1}</w:t>
            </w:r>
            <w:r>
              <w:rPr>
                <w:noProof/>
              </w:rPr>
              <w:t>VOD</w:t>
            </w:r>
            <w:r>
              <w:rPr>
                <w:rStyle w:val="mqInternal"/>
                <w:noProof/>
              </w:rPr>
              <w:t>{2]</w:t>
            </w:r>
            <w:r>
              <w:rPr>
                <w:noProof/>
              </w:rPr>
              <w:t xml:space="preserve"> as the type.</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seleccione </w:t>
            </w:r>
            <w:r>
              <w:rPr>
                <w:rStyle w:val="mqInternal"/>
                <w:noProof/>
                <w:lang w:val="es-ES_tradnl"/>
              </w:rPr>
              <w:t>[1}</w:t>
            </w:r>
            <w:r>
              <w:rPr>
                <w:lang w:val="es-ES_tradnl"/>
              </w:rPr>
              <w:t>VOD</w:t>
            </w:r>
            <w:r>
              <w:rPr>
                <w:rStyle w:val="mqInternal"/>
                <w:noProof/>
                <w:lang w:val="es-ES_tradnl"/>
              </w:rPr>
              <w:t>{2]</w:t>
            </w:r>
            <w:r>
              <w:rPr>
                <w:lang w:val="es-ES_tradnl"/>
              </w:rPr>
              <w:t xml:space="preserve"> como el tipo.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bf3c2291-</w:t>
            </w:r>
            <w:r>
              <w:rPr>
                <w:noProof/>
                <w:sz w:val="2"/>
              </w:rPr>
              <w:t>2a40-4a24-bce3-93a64f13cc33</w:t>
            </w:r>
          </w:p>
        </w:tc>
        <w:tc>
          <w:tcPr>
            <w:tcW w:w="7407" w:type="dxa"/>
            <w:shd w:val="clear" w:color="auto" w:fill="F2F2F2" w:themeFill="background1" w:themeFillShade="F2"/>
          </w:tcPr>
          <w:p w:rsidR="00000000" w:rsidRDefault="00FF2FA9">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FF2FA9">
            <w:pPr>
              <w:rPr>
                <w:lang w:val="es-ES_tradnl"/>
              </w:rPr>
            </w:pPr>
            <w:r>
              <w:rPr>
                <w:lang w:val="es-ES_tradnl"/>
              </w:rPr>
              <w:t>Compruebe para asegurarse de que est</w:t>
            </w:r>
            <w:r>
              <w:rPr>
                <w:lang w:val="es-ES_tradnl"/>
              </w:rPr>
              <w:t>á</w:t>
            </w:r>
            <w:r>
              <w:rPr>
                <w:lang w:val="es-ES_tradnl"/>
              </w:rPr>
              <w:t xml:space="preserve"> viendo 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 xml:space="preserve"> formulario.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34 </w:t>
            </w:r>
            <w:r>
              <w:rPr>
                <w:noProof/>
                <w:sz w:val="16"/>
              </w:rPr>
              <w:br/>
            </w:r>
            <w:r>
              <w:rPr>
                <w:noProof/>
                <w:sz w:val="2"/>
              </w:rPr>
              <w:t>fc27139a-7f70-448a-b6df-97490344257a</w:t>
            </w:r>
          </w:p>
        </w:tc>
        <w:tc>
          <w:tcPr>
            <w:tcW w:w="7407" w:type="dxa"/>
            <w:shd w:val="clear" w:color="auto" w:fill="F2F2F2" w:themeFill="background1" w:themeFillShade="F2"/>
          </w:tcPr>
          <w:p w:rsidR="00000000" w:rsidRDefault="00FF2FA9">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FF2FA9">
            <w:pPr>
              <w:rPr>
                <w:lang w:val="es-ES_tradnl"/>
              </w:rPr>
            </w:pPr>
            <w:r>
              <w:rPr>
                <w:lang w:val="es-ES_tradnl"/>
              </w:rPr>
              <w:t>Dale a tu configuraci</w:t>
            </w:r>
            <w:r>
              <w:rPr>
                <w:lang w:val="es-ES_tradnl"/>
              </w:rPr>
              <w:t>ó</w:t>
            </w:r>
            <w:r>
              <w:rPr>
                <w:lang w:val="es-ES_tradnl"/>
              </w:rPr>
              <w:t xml:space="preserve">n de anuncios un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dd1e25a7-cbdd-46d0-87c4-0faaa9b54fd0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Respuesta del servidor de anuncios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d3830c85-6769-467c-928f-c1bcb41dab7b</w:t>
            </w:r>
          </w:p>
        </w:tc>
        <w:tc>
          <w:tcPr>
            <w:tcW w:w="7407" w:type="dxa"/>
            <w:shd w:val="clear" w:color="auto" w:fill="F2F2F2" w:themeFill="background1" w:themeFillShade="F2"/>
          </w:tcPr>
          <w:p w:rsidR="00000000" w:rsidRDefault="00FF2FA9">
            <w:pPr>
              <w:rPr>
                <w:noProof/>
              </w:rPr>
            </w:pPr>
            <w:r>
              <w:rPr>
                <w:noProof/>
              </w:rPr>
              <w:t>Ad Server Response</w:t>
            </w:r>
          </w:p>
        </w:tc>
        <w:tc>
          <w:tcPr>
            <w:tcW w:w="7407" w:type="dxa"/>
          </w:tcPr>
          <w:p w:rsidR="00000000" w:rsidRDefault="00FF2FA9">
            <w:pPr>
              <w:rPr>
                <w:lang w:val="es-ES_tradnl"/>
              </w:rPr>
            </w:pPr>
            <w:r>
              <w:rPr>
                <w:lang w:val="es-ES_tradnl"/>
              </w:rPr>
              <w:t>Respuesta del servidor de anuncios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37 </w:t>
            </w:r>
            <w:r>
              <w:rPr>
                <w:noProof/>
                <w:sz w:val="16"/>
              </w:rPr>
              <w:br/>
            </w:r>
            <w:r>
              <w:rPr>
                <w:noProof/>
                <w:sz w:val="2"/>
              </w:rPr>
              <w:t>1d414a7d-5a0f-4590-8b15-d718a8a87165</w:t>
            </w:r>
          </w:p>
        </w:tc>
        <w:tc>
          <w:tcPr>
            <w:tcW w:w="7407" w:type="dxa"/>
            <w:shd w:val="clear" w:color="auto" w:fill="F2F2F2" w:themeFill="background1" w:themeFillShade="F2"/>
          </w:tcPr>
          <w:p w:rsidR="00000000" w:rsidRDefault="00FF2FA9">
            <w:pPr>
              <w:rPr>
                <w:noProof/>
              </w:rPr>
            </w:pPr>
            <w:r>
              <w:rPr>
                <w:noProof/>
              </w:rPr>
              <w:t>Details</w:t>
            </w:r>
          </w:p>
        </w:tc>
        <w:tc>
          <w:tcPr>
            <w:tcW w:w="7407" w:type="dxa"/>
          </w:tcPr>
          <w:p w:rsidR="00000000" w:rsidRDefault="00FF2FA9">
            <w:pPr>
              <w:rPr>
                <w:lang w:val="es-ES_tradnl"/>
              </w:rPr>
            </w:pPr>
            <w:r>
              <w:rPr>
                <w:lang w:val="es-ES_tradnl"/>
              </w:rPr>
              <w:t>Detalles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cbaca60e-3718-4a6c-bcab-5828f7a82c3c</w:t>
            </w:r>
          </w:p>
        </w:tc>
        <w:tc>
          <w:tcPr>
            <w:tcW w:w="7407" w:type="dxa"/>
            <w:shd w:val="clear" w:color="auto" w:fill="F2F2F2" w:themeFill="background1" w:themeFillShade="F2"/>
          </w:tcPr>
          <w:p w:rsidR="00000000" w:rsidRDefault="00FF2FA9">
            <w:pPr>
              <w:rPr>
                <w:noProof/>
              </w:rPr>
            </w:pPr>
            <w:r>
              <w:rPr>
                <w:rStyle w:val="mqInternal"/>
                <w:noProof/>
              </w:rPr>
              <w:t>[1}</w:t>
            </w:r>
            <w:r>
              <w:rPr>
                <w:noProof/>
              </w:rPr>
              <w:t>VAST 3.0</w:t>
            </w:r>
            <w:r>
              <w:rPr>
                <w:rStyle w:val="mqInternal"/>
                <w:noProof/>
              </w:rPr>
              <w:t>{2]</w:t>
            </w:r>
          </w:p>
        </w:tc>
        <w:tc>
          <w:tcPr>
            <w:tcW w:w="7407" w:type="dxa"/>
          </w:tcPr>
          <w:p w:rsidR="00000000" w:rsidRDefault="00FF2FA9">
            <w:pPr>
              <w:rPr>
                <w:lang w:val="es-ES_tradnl"/>
              </w:rPr>
            </w:pPr>
            <w:r>
              <w:rPr>
                <w:lang w:val="es-ES_tradnl"/>
              </w:rPr>
              <w:t>VAST 3.0</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39 </w:t>
            </w:r>
            <w:r>
              <w:rPr>
                <w:noProof/>
                <w:sz w:val="16"/>
              </w:rPr>
              <w:br/>
            </w:r>
            <w:r>
              <w:rPr>
                <w:noProof/>
                <w:sz w:val="2"/>
              </w:rPr>
              <w:t>5d2e9bf1-7909-4abb-847e-1d22c2ca9460</w:t>
            </w:r>
          </w:p>
        </w:tc>
        <w:tc>
          <w:tcPr>
            <w:tcW w:w="7407" w:type="dxa"/>
            <w:shd w:val="clear" w:color="auto" w:fill="F2F2F2" w:themeFill="background1" w:themeFillShade="F2"/>
          </w:tcPr>
          <w:p w:rsidR="00000000" w:rsidRDefault="00FF2FA9">
            <w:pPr>
              <w:rPr>
                <w:noProof/>
              </w:rPr>
            </w:pPr>
            <w:r>
              <w:rPr>
                <w:rStyle w:val="mqInternal"/>
                <w:noProof/>
              </w:rPr>
              <w:t>[1}</w:t>
            </w:r>
            <w:r>
              <w:rPr>
                <w:noProof/>
              </w:rPr>
              <w:t>Digital Video Ad Serving Template</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Plantilla de publicaci</w:t>
            </w:r>
            <w:r>
              <w:rPr>
                <w:lang w:val="es-ES_tradnl"/>
              </w:rPr>
              <w:t>ó</w:t>
            </w:r>
            <w:r>
              <w:rPr>
                <w:lang w:val="es-ES_tradnl"/>
              </w:rPr>
              <w:t>n de anuncios de video digital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40 </w:t>
            </w:r>
            <w:r>
              <w:rPr>
                <w:noProof/>
                <w:sz w:val="16"/>
              </w:rPr>
              <w:br/>
            </w:r>
            <w:r>
              <w:rPr>
                <w:noProof/>
                <w:sz w:val="2"/>
              </w:rPr>
              <w:t>80ef2b69-4a19-4e78-9aa6-c64bf917ea7e</w:t>
            </w:r>
          </w:p>
        </w:tc>
        <w:tc>
          <w:tcPr>
            <w:tcW w:w="7407" w:type="dxa"/>
            <w:shd w:val="clear" w:color="auto" w:fill="F2F2F2" w:themeFill="background1" w:themeFillShade="F2"/>
          </w:tcPr>
          <w:p w:rsidR="00000000" w:rsidRDefault="00FF2FA9">
            <w:pPr>
              <w:rPr>
                <w:noProof/>
              </w:rPr>
            </w:pPr>
            <w:r>
              <w:rPr>
                <w:rStyle w:val="mqInternal"/>
                <w:noProof/>
              </w:rPr>
              <w:t>[1}</w:t>
            </w:r>
            <w:r>
              <w:rPr>
                <w:noProof/>
              </w:rPr>
              <w:t>DFP VMAP</w:t>
            </w:r>
            <w:r>
              <w:rPr>
                <w:rStyle w:val="mqInternal"/>
                <w:noProof/>
              </w:rPr>
              <w:t>{2]</w:t>
            </w:r>
          </w:p>
        </w:tc>
        <w:tc>
          <w:tcPr>
            <w:tcW w:w="7407" w:type="dxa"/>
          </w:tcPr>
          <w:p w:rsidR="00000000" w:rsidRDefault="00FF2FA9">
            <w:pPr>
              <w:rPr>
                <w:lang w:val="es-ES_tradnl"/>
              </w:rPr>
            </w:pPr>
            <w:r>
              <w:rPr>
                <w:lang w:val="es-ES_tradnl"/>
              </w:rPr>
              <w:t>DFP VMAP</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0820b7d2-d84c-4681-9d39-60a953e454eb</w:t>
            </w:r>
          </w:p>
        </w:tc>
        <w:tc>
          <w:tcPr>
            <w:tcW w:w="7407" w:type="dxa"/>
            <w:shd w:val="clear" w:color="auto" w:fill="F2F2F2" w:themeFill="background1" w:themeFillShade="F2"/>
          </w:tcPr>
          <w:p w:rsidR="00000000" w:rsidRDefault="00FF2FA9">
            <w:pPr>
              <w:rPr>
                <w:noProof/>
              </w:rPr>
            </w:pPr>
            <w:r>
              <w:rPr>
                <w:rStyle w:val="mqInternal"/>
                <w:noProof/>
              </w:rPr>
              <w:t>[1}</w:t>
            </w:r>
            <w:r>
              <w:rPr>
                <w:noProof/>
              </w:rPr>
              <w:t>Video Mu</w:t>
            </w:r>
            <w:r>
              <w:rPr>
                <w:noProof/>
              </w:rPr>
              <w:t>ltiple Ad Playlist</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Lista de reproducci</w:t>
            </w:r>
            <w:r>
              <w:rPr>
                <w:lang w:val="es-ES_tradnl"/>
              </w:rPr>
              <w:t>ó</w:t>
            </w:r>
            <w:r>
              <w:rPr>
                <w:lang w:val="es-ES_tradnl"/>
              </w:rPr>
              <w:t>n de anuncios m</w:t>
            </w:r>
            <w:r>
              <w:rPr>
                <w:lang w:val="es-ES_tradnl"/>
              </w:rPr>
              <w:t>ú</w:t>
            </w:r>
            <w:r>
              <w:rPr>
                <w:lang w:val="es-ES_tradnl"/>
              </w:rPr>
              <w:t>ltiples de video</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42 </w:t>
            </w:r>
            <w:r>
              <w:rPr>
                <w:noProof/>
                <w:sz w:val="16"/>
              </w:rPr>
              <w:br/>
            </w:r>
            <w:r>
              <w:rPr>
                <w:noProof/>
                <w:sz w:val="2"/>
              </w:rPr>
              <w:t>807018af-4f60-4f70-a05d-51551a5b8c9c</w:t>
            </w:r>
          </w:p>
        </w:tc>
        <w:tc>
          <w:tcPr>
            <w:tcW w:w="7407" w:type="dxa"/>
            <w:shd w:val="clear" w:color="auto" w:fill="F2F2F2" w:themeFill="background1" w:themeFillShade="F2"/>
          </w:tcPr>
          <w:p w:rsidR="00000000" w:rsidRDefault="00FF2FA9">
            <w:pPr>
              <w:rPr>
                <w:noProof/>
              </w:rPr>
            </w:pPr>
            <w:r>
              <w:rPr>
                <w:rStyle w:val="mqInternal"/>
                <w:noProof/>
              </w:rPr>
              <w:t>[1}</w:t>
            </w:r>
            <w:r>
              <w:rPr>
                <w:noProof/>
              </w:rPr>
              <w:t>DFP (Ad Rules)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DFP (reglas publicitarias)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43 </w:t>
            </w:r>
            <w:r>
              <w:rPr>
                <w:noProof/>
                <w:sz w:val="16"/>
              </w:rPr>
              <w:br/>
            </w:r>
            <w:r>
              <w:rPr>
                <w:noProof/>
                <w:sz w:val="2"/>
              </w:rPr>
              <w:t>812b8f92-6ad7-4439-bb80-71867584c9a2</w:t>
            </w:r>
          </w:p>
        </w:tc>
        <w:tc>
          <w:tcPr>
            <w:tcW w:w="7407" w:type="dxa"/>
            <w:shd w:val="clear" w:color="auto" w:fill="F2F2F2" w:themeFill="background1" w:themeFillShade="F2"/>
          </w:tcPr>
          <w:p w:rsidR="00000000" w:rsidRDefault="00FF2FA9">
            <w:pPr>
              <w:rPr>
                <w:noProof/>
              </w:rPr>
            </w:pPr>
            <w:r>
              <w:rPr>
                <w:rStyle w:val="mqInternal"/>
                <w:noProof/>
              </w:rPr>
              <w:t>[1}</w:t>
            </w:r>
            <w:r>
              <w:rPr>
                <w:noProof/>
              </w:rPr>
              <w:t xml:space="preserve">Proprietary format for DFP/Google </w:t>
            </w:r>
            <w:r>
              <w:rPr>
                <w:noProof/>
              </w:rPr>
              <w:t>for Publishers</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Formato patentado para DFP / Google for Publishers</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4c188e29-08aa-49ae-b17b-38a00a928c9a</w:t>
            </w:r>
          </w:p>
        </w:tc>
        <w:tc>
          <w:tcPr>
            <w:tcW w:w="7407" w:type="dxa"/>
            <w:shd w:val="clear" w:color="auto" w:fill="F2F2F2" w:themeFill="background1" w:themeFillShade="F2"/>
          </w:tcPr>
          <w:p w:rsidR="00000000" w:rsidRDefault="00FF2FA9">
            <w:pPr>
              <w:rPr>
                <w:noProof/>
              </w:rPr>
            </w:pPr>
            <w:r>
              <w:rPr>
                <w:rStyle w:val="mqInternal"/>
                <w:noProof/>
              </w:rPr>
              <w:t>[1}</w:t>
            </w:r>
            <w:r>
              <w:rPr>
                <w:noProof/>
              </w:rPr>
              <w:t>Smart XML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XML inteligente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45 </w:t>
            </w:r>
            <w:r>
              <w:rPr>
                <w:noProof/>
                <w:sz w:val="16"/>
              </w:rPr>
              <w:br/>
            </w:r>
            <w:r>
              <w:rPr>
                <w:noProof/>
                <w:sz w:val="2"/>
              </w:rPr>
              <w:t>a734ca00-8d83-4de1-81d5-01ad5bc5ee13</w:t>
            </w:r>
          </w:p>
        </w:tc>
        <w:tc>
          <w:tcPr>
            <w:tcW w:w="7407" w:type="dxa"/>
            <w:shd w:val="clear" w:color="auto" w:fill="F2F2F2" w:themeFill="background1" w:themeFillShade="F2"/>
          </w:tcPr>
          <w:p w:rsidR="00000000" w:rsidRDefault="00FF2FA9">
            <w:pPr>
              <w:rPr>
                <w:noProof/>
              </w:rPr>
            </w:pPr>
            <w:r>
              <w:rPr>
                <w:rStyle w:val="mqInternal"/>
                <w:noProof/>
              </w:rPr>
              <w:t>[1}</w:t>
            </w:r>
            <w:r>
              <w:rPr>
                <w:noProof/>
              </w:rPr>
              <w:t>Proprietary format for FreeWheel</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Formato propietario de FreeWheel</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cbfc3926-e716-4686-8e9a-4e99856d224d</w:t>
            </w:r>
          </w:p>
        </w:tc>
        <w:tc>
          <w:tcPr>
            <w:tcW w:w="7407" w:type="dxa"/>
            <w:shd w:val="clear" w:color="auto" w:fill="F2F2F2" w:themeFill="background1" w:themeFillShade="F2"/>
          </w:tcPr>
          <w:p w:rsidR="00000000" w:rsidRDefault="00FF2FA9">
            <w:pPr>
              <w:rPr>
                <w:noProof/>
              </w:rPr>
            </w:pPr>
            <w:r>
              <w:rPr>
                <w:noProof/>
              </w:rPr>
              <w:t>Please check with your ad operations manager for the correct value to select.</w:t>
            </w:r>
          </w:p>
        </w:tc>
        <w:tc>
          <w:tcPr>
            <w:tcW w:w="7407" w:type="dxa"/>
          </w:tcPr>
          <w:p w:rsidR="00000000" w:rsidRDefault="00FF2FA9">
            <w:pPr>
              <w:rPr>
                <w:lang w:val="es-ES_tradnl"/>
              </w:rPr>
            </w:pPr>
            <w:r>
              <w:rPr>
                <w:lang w:val="es-ES_tradnl"/>
              </w:rPr>
              <w:t>Consulte con su gerente de operaciones publicitarias para saber cu</w:t>
            </w:r>
            <w:r>
              <w:rPr>
                <w:lang w:val="es-ES_tradnl"/>
              </w:rPr>
              <w:t>á</w:t>
            </w:r>
            <w:r>
              <w:rPr>
                <w:lang w:val="es-ES_tradnl"/>
              </w:rPr>
              <w:t>l es el valor correcto para selec</w:t>
            </w:r>
            <w:r>
              <w:rPr>
                <w:lang w:val="es-ES_tradnl"/>
              </w:rPr>
              <w:t>cionar.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48 </w:t>
            </w:r>
            <w:r>
              <w:rPr>
                <w:noProof/>
                <w:sz w:val="16"/>
              </w:rPr>
              <w:br/>
            </w:r>
            <w:r>
              <w:rPr>
                <w:noProof/>
                <w:sz w:val="2"/>
              </w:rPr>
              <w:t>534ca387-5825-46f6-8826-a9e1b4509bfb</w:t>
            </w:r>
          </w:p>
        </w:tc>
        <w:tc>
          <w:tcPr>
            <w:tcW w:w="7407" w:type="dxa"/>
            <w:shd w:val="clear" w:color="auto" w:fill="F2F2F2" w:themeFill="background1" w:themeFillShade="F2"/>
          </w:tcPr>
          <w:p w:rsidR="00000000" w:rsidRDefault="00FF2FA9">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FF2FA9">
            <w:pPr>
              <w:rPr>
                <w:lang w:val="es-ES_tradnl"/>
              </w:rPr>
            </w:pPr>
            <w:r>
              <w:rPr>
                <w:lang w:val="es-ES_tradnl"/>
              </w:rPr>
              <w:t xml:space="preserve">Introducir el </w:t>
            </w:r>
            <w:r>
              <w:rPr>
                <w:rStyle w:val="mqInternal"/>
                <w:noProof/>
                <w:lang w:val="es-ES_tradnl"/>
              </w:rPr>
              <w:t>[1}</w:t>
            </w:r>
            <w:r>
              <w:rPr>
                <w:lang w:val="es-ES_tradnl"/>
              </w:rPr>
              <w:t>Etiqueta de anuncio (URL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49 </w:t>
            </w:r>
            <w:r>
              <w:rPr>
                <w:noProof/>
                <w:sz w:val="16"/>
              </w:rPr>
              <w:br/>
            </w:r>
            <w:r>
              <w:rPr>
                <w:noProof/>
                <w:sz w:val="2"/>
              </w:rPr>
              <w:t>5386bf9e-c129-4f33-8bc3-2e083cfc2df2</w:t>
            </w:r>
          </w:p>
        </w:tc>
        <w:tc>
          <w:tcPr>
            <w:tcW w:w="7407" w:type="dxa"/>
            <w:shd w:val="clear" w:color="auto" w:fill="F2F2F2" w:themeFill="background1" w:themeFillShade="F2"/>
          </w:tcPr>
          <w:p w:rsidR="00000000" w:rsidRDefault="00FF2FA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FF2FA9">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60fae7fb-c4eb-411</w:t>
            </w:r>
            <w:r>
              <w:rPr>
                <w:noProof/>
                <w:sz w:val="2"/>
              </w:rPr>
              <w:t>5-a472-c280382e345b</w:t>
            </w:r>
          </w:p>
        </w:tc>
        <w:tc>
          <w:tcPr>
            <w:tcW w:w="7407" w:type="dxa"/>
            <w:shd w:val="clear" w:color="auto" w:fill="F2F2F2" w:themeFill="background1" w:themeFillShade="F2"/>
          </w:tcPr>
          <w:p w:rsidR="00000000" w:rsidRDefault="00FF2FA9">
            <w:pPr>
              <w:rPr>
                <w:noProof/>
              </w:rPr>
            </w:pPr>
            <w:r>
              <w:rPr>
                <w:noProof/>
              </w:rPr>
              <w:t>Copy the ID of your Ad Configuration, as you will need it later to configure your VOD asset.</w:t>
            </w:r>
          </w:p>
        </w:tc>
        <w:tc>
          <w:tcPr>
            <w:tcW w:w="7407" w:type="dxa"/>
          </w:tcPr>
          <w:p w:rsidR="00000000" w:rsidRDefault="00FF2FA9">
            <w:pPr>
              <w:rPr>
                <w:lang w:val="es-ES_tradnl"/>
              </w:rPr>
            </w:pPr>
            <w:r>
              <w:rPr>
                <w:lang w:val="es-ES_tradnl"/>
              </w:rPr>
              <w:t>Copie el ID de su configuraci</w:t>
            </w:r>
            <w:r>
              <w:rPr>
                <w:lang w:val="es-ES_tradnl"/>
              </w:rPr>
              <w:t>ó</w:t>
            </w:r>
            <w:r>
              <w:rPr>
                <w:lang w:val="es-ES_tradnl"/>
              </w:rPr>
              <w:t>n de anuncios, ya que lo necesitar</w:t>
            </w:r>
            <w:r>
              <w:rPr>
                <w:lang w:val="es-ES_tradnl"/>
              </w:rPr>
              <w:t>á</w:t>
            </w:r>
            <w:r>
              <w:rPr>
                <w:lang w:val="es-ES_tradnl"/>
              </w:rPr>
              <w:t xml:space="preserve"> m</w:t>
            </w:r>
            <w:r>
              <w:rPr>
                <w:lang w:val="es-ES_tradnl"/>
              </w:rPr>
              <w:t>á</w:t>
            </w:r>
            <w:r>
              <w:rPr>
                <w:lang w:val="es-ES_tradnl"/>
              </w:rPr>
              <w:t>s adelante para configurar su activo de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52 </w:t>
            </w:r>
            <w:r>
              <w:rPr>
                <w:noProof/>
                <w:sz w:val="16"/>
              </w:rPr>
              <w:br/>
            </w:r>
            <w:r>
              <w:rPr>
                <w:noProof/>
                <w:sz w:val="2"/>
              </w:rPr>
              <w:t>4707f4e6-e654-4ce9-bc95-8</w:t>
            </w:r>
            <w:r>
              <w:rPr>
                <w:noProof/>
                <w:sz w:val="2"/>
              </w:rPr>
              <w:t>66f74061c5c</w:t>
            </w:r>
          </w:p>
        </w:tc>
        <w:tc>
          <w:tcPr>
            <w:tcW w:w="7407" w:type="dxa"/>
            <w:shd w:val="clear" w:color="auto" w:fill="F2F2F2" w:themeFill="background1" w:themeFillShade="F2"/>
          </w:tcPr>
          <w:p w:rsidR="00000000" w:rsidRDefault="00FF2FA9">
            <w:pPr>
              <w:rPr>
                <w:noProof/>
              </w:rPr>
            </w:pPr>
            <w:r>
              <w:rPr>
                <w:noProof/>
              </w:rPr>
              <w:t>Setting custom field values</w:t>
            </w:r>
          </w:p>
        </w:tc>
        <w:tc>
          <w:tcPr>
            <w:tcW w:w="7407" w:type="dxa"/>
          </w:tcPr>
          <w:p w:rsidR="00000000" w:rsidRDefault="00FF2FA9">
            <w:pPr>
              <w:rPr>
                <w:lang w:val="es-ES_tradnl"/>
              </w:rPr>
            </w:pPr>
            <w:r>
              <w:rPr>
                <w:lang w:val="es-ES_tradnl"/>
              </w:rPr>
              <w:t>Establecer valores de campo personalizados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6d552118-d77c-4574-b854-550f6dddd088</w:t>
            </w:r>
          </w:p>
        </w:tc>
        <w:tc>
          <w:tcPr>
            <w:tcW w:w="7407" w:type="dxa"/>
            <w:shd w:val="clear" w:color="auto" w:fill="F2F2F2" w:themeFill="background1" w:themeFillShade="F2"/>
          </w:tcPr>
          <w:p w:rsidR="00000000" w:rsidRDefault="00FF2FA9">
            <w:pPr>
              <w:rPr>
                <w:noProof/>
              </w:rPr>
            </w:pPr>
            <w:r>
              <w:rPr>
                <w:noProof/>
              </w:rPr>
              <w:t>In this section, you will learn how to configure your VOD asset with the necessary settings to display SSAI in Brightcove Beacon.</w:t>
            </w:r>
          </w:p>
        </w:tc>
        <w:tc>
          <w:tcPr>
            <w:tcW w:w="7407" w:type="dxa"/>
          </w:tcPr>
          <w:p w:rsidR="00000000" w:rsidRDefault="00FF2FA9">
            <w:pPr>
              <w:rPr>
                <w:lang w:val="es-ES_tradnl"/>
              </w:rPr>
            </w:pPr>
            <w:r>
              <w:rPr>
                <w:lang w:val="es-ES_tradnl"/>
              </w:rPr>
              <w:t>En esta secci</w:t>
            </w:r>
            <w:r>
              <w:rPr>
                <w:lang w:val="es-ES_tradnl"/>
              </w:rPr>
              <w:t>ó</w:t>
            </w:r>
            <w:r>
              <w:rPr>
                <w:lang w:val="es-ES_tradnl"/>
              </w:rPr>
              <w:t>n, aprender</w:t>
            </w:r>
            <w:r>
              <w:rPr>
                <w:lang w:val="es-ES_tradnl"/>
              </w:rPr>
              <w:t>á</w:t>
            </w:r>
            <w:r>
              <w:rPr>
                <w:lang w:val="es-ES_tradnl"/>
              </w:rPr>
              <w:t xml:space="preserve"> a configurar su activo de VOD con los ajustes necesarios para mostrar SSAI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54 </w:t>
            </w:r>
            <w:r>
              <w:rPr>
                <w:noProof/>
                <w:sz w:val="16"/>
              </w:rPr>
              <w:br/>
            </w:r>
            <w:r>
              <w:rPr>
                <w:noProof/>
                <w:sz w:val="2"/>
              </w:rPr>
              <w:t>df321a3a-c489-48c8-b216-e3c911d4f977</w:t>
            </w:r>
          </w:p>
        </w:tc>
        <w:tc>
          <w:tcPr>
            <w:tcW w:w="7407" w:type="dxa"/>
            <w:shd w:val="clear" w:color="auto" w:fill="F2F2F2" w:themeFill="background1" w:themeFillShade="F2"/>
          </w:tcPr>
          <w:p w:rsidR="00000000" w:rsidRDefault="00FF2FA9">
            <w:pPr>
              <w:rPr>
                <w:noProof/>
              </w:rPr>
            </w:pPr>
            <w:r>
              <w:rPr>
                <w:noProof/>
              </w:rPr>
              <w:t xml:space="preserve">In Studio,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 xml:space="preserve">En Studio, vaya a la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fd365009-9575-426a-8825-f7dce11b353a</w:t>
            </w:r>
          </w:p>
        </w:tc>
        <w:tc>
          <w:tcPr>
            <w:tcW w:w="7407" w:type="dxa"/>
            <w:shd w:val="clear" w:color="auto" w:fill="F2F2F2" w:themeFill="background1" w:themeFillShade="F2"/>
          </w:tcPr>
          <w:p w:rsidR="00000000" w:rsidRDefault="00FF2FA9">
            <w:pPr>
              <w:rPr>
                <w:noProof/>
              </w:rPr>
            </w:pPr>
            <w:r>
              <w:rPr>
                <w:noProof/>
              </w:rPr>
              <w:t>Click the video to which you want to add SSAI.</w:t>
            </w:r>
          </w:p>
        </w:tc>
        <w:tc>
          <w:tcPr>
            <w:tcW w:w="7407" w:type="dxa"/>
          </w:tcPr>
          <w:p w:rsidR="00000000" w:rsidRDefault="00FF2FA9">
            <w:pPr>
              <w:rPr>
                <w:lang w:val="es-ES_tradnl"/>
              </w:rPr>
            </w:pPr>
            <w:r>
              <w:rPr>
                <w:lang w:val="es-ES_tradnl"/>
              </w:rPr>
              <w:t>Haga clic en el video al que desea agregar SSAI.</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58 </w:t>
            </w:r>
            <w:r>
              <w:rPr>
                <w:noProof/>
                <w:sz w:val="16"/>
              </w:rPr>
              <w:br/>
            </w:r>
            <w:r>
              <w:rPr>
                <w:noProof/>
                <w:sz w:val="2"/>
              </w:rPr>
              <w:t>2fa5c060-d6ed-4b9b-9db1-75a8812561c0</w:t>
            </w:r>
          </w:p>
        </w:tc>
        <w:tc>
          <w:tcPr>
            <w:tcW w:w="7407" w:type="dxa"/>
            <w:shd w:val="clear" w:color="auto" w:fill="F2F2F2" w:themeFill="background1" w:themeFillShade="F2"/>
          </w:tcPr>
          <w:p w:rsidR="00000000" w:rsidRDefault="00FF2FA9">
            <w:pPr>
              <w:rPr>
                <w:noProof/>
              </w:rPr>
            </w:pPr>
            <w:r>
              <w:rPr>
                <w:noProof/>
              </w:rPr>
              <w:t xml:space="preserve">Scroll down to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FF2FA9">
            <w:pPr>
              <w:rPr>
                <w:lang w:val="es-ES_tradnl"/>
              </w:rPr>
            </w:pPr>
            <w:r>
              <w:rPr>
                <w:lang w:val="es-ES_tradnl"/>
              </w:rPr>
              <w:t>Despl</w:t>
            </w:r>
            <w:r>
              <w:rPr>
                <w:lang w:val="es-ES_tradnl"/>
              </w:rPr>
              <w:t>á</w:t>
            </w:r>
            <w:r>
              <w:rPr>
                <w:lang w:val="es-ES_tradnl"/>
              </w:rPr>
              <w:t xml:space="preserve">cese hacia abajo hasta el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5cd17ce6-98c7-4810-90ef-bcd3b1a23fbb</w:t>
            </w:r>
          </w:p>
        </w:tc>
        <w:tc>
          <w:tcPr>
            <w:tcW w:w="7407" w:type="dxa"/>
            <w:shd w:val="clear" w:color="auto" w:fill="F2F2F2" w:themeFill="background1" w:themeFillShade="F2"/>
          </w:tcPr>
          <w:p w:rsidR="00000000" w:rsidRDefault="00FF2FA9">
            <w:pPr>
              <w:rPr>
                <w:noProof/>
              </w:rPr>
            </w:pPr>
            <w:r>
              <w:rPr>
                <w:noProof/>
              </w:rPr>
              <w:t xml:space="preserve">Click on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Editar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61 </w:t>
            </w:r>
            <w:r>
              <w:rPr>
                <w:noProof/>
                <w:sz w:val="16"/>
              </w:rPr>
              <w:br/>
            </w:r>
            <w:r>
              <w:rPr>
                <w:noProof/>
                <w:sz w:val="2"/>
              </w:rPr>
              <w:t>25a94fbd-639f-4e6a-89f4-90e47b4eeb76</w:t>
            </w:r>
          </w:p>
        </w:tc>
        <w:tc>
          <w:tcPr>
            <w:tcW w:w="7407" w:type="dxa"/>
            <w:shd w:val="clear" w:color="auto" w:fill="F2F2F2" w:themeFill="background1" w:themeFillShade="F2"/>
          </w:tcPr>
          <w:p w:rsidR="00000000" w:rsidRDefault="00FF2FA9">
            <w:pPr>
              <w:rPr>
                <w:noProof/>
              </w:rPr>
            </w:pPr>
            <w:r>
              <w:rPr>
                <w:noProof/>
              </w:rPr>
              <w:t xml:space="preserve">Scroll down and locate the </w:t>
            </w:r>
            <w:r>
              <w:rPr>
                <w:rStyle w:val="mqInternal"/>
                <w:noProof/>
              </w:rPr>
              <w:t>[1}</w:t>
            </w:r>
            <w:r>
              <w:rPr>
                <w:noProof/>
              </w:rPr>
              <w:t>beacon.righ</w:t>
            </w:r>
            <w:r>
              <w:rPr>
                <w:noProof/>
              </w:rPr>
              <w:t>ts.0.adConfiguration</w:t>
            </w:r>
            <w:r>
              <w:rPr>
                <w:rStyle w:val="mqInternal"/>
                <w:noProof/>
              </w:rPr>
              <w:t>{2]</w:t>
            </w:r>
            <w:r>
              <w:rPr>
                <w:noProof/>
              </w:rPr>
              <w:t xml:space="preserve"> field, then paste the ID of your previously created Ad Configuration.</w:t>
            </w:r>
          </w:p>
        </w:tc>
        <w:tc>
          <w:tcPr>
            <w:tcW w:w="7407" w:type="dxa"/>
          </w:tcPr>
          <w:p w:rsidR="00000000" w:rsidRDefault="00FF2FA9">
            <w:pPr>
              <w:rPr>
                <w:lang w:val="es-ES_tradnl"/>
              </w:rPr>
            </w:pPr>
            <w:r>
              <w:rPr>
                <w:lang w:val="es-ES_tradnl"/>
              </w:rPr>
              <w:t>Despl</w:t>
            </w:r>
            <w:r>
              <w:rPr>
                <w:lang w:val="es-ES_tradnl"/>
              </w:rPr>
              <w:t>á</w:t>
            </w:r>
            <w:r>
              <w:rPr>
                <w:lang w:val="es-ES_tradnl"/>
              </w:rPr>
              <w:t xml:space="preserve">cese hacia abajo y localice el </w:t>
            </w:r>
            <w:r>
              <w:rPr>
                <w:rStyle w:val="mqInternal"/>
                <w:noProof/>
                <w:lang w:val="es-ES_tradnl"/>
              </w:rPr>
              <w:t>[1}</w:t>
            </w:r>
            <w:r>
              <w:rPr>
                <w:lang w:val="es-ES_tradnl"/>
              </w:rPr>
              <w:t>beacon.rights.0.adConfiguration</w:t>
            </w:r>
            <w:r>
              <w:rPr>
                <w:rStyle w:val="mqInternal"/>
                <w:noProof/>
                <w:lang w:val="es-ES_tradnl"/>
              </w:rPr>
              <w:t>{2]</w:t>
            </w:r>
            <w:r>
              <w:rPr>
                <w:lang w:val="es-ES_tradnl"/>
              </w:rPr>
              <w:t xml:space="preserve"> y pegue el ID de la configuraci</w:t>
            </w:r>
            <w:r>
              <w:rPr>
                <w:lang w:val="es-ES_tradnl"/>
              </w:rPr>
              <w:t>ó</w:t>
            </w:r>
            <w:r>
              <w:rPr>
                <w:lang w:val="es-ES_tradnl"/>
              </w:rPr>
              <w:t>n de anuncios que cre</w:t>
            </w:r>
            <w:r>
              <w:rPr>
                <w:lang w:val="es-ES_tradnl"/>
              </w:rPr>
              <w:t>ó</w:t>
            </w:r>
            <w:r>
              <w:rPr>
                <w:lang w:val="es-ES_tradnl"/>
              </w:rPr>
              <w:t xml:space="preserve">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63 </w:t>
            </w:r>
            <w:r>
              <w:rPr>
                <w:noProof/>
                <w:sz w:val="16"/>
              </w:rPr>
              <w:br/>
            </w:r>
            <w:r>
              <w:rPr>
                <w:noProof/>
                <w:sz w:val="2"/>
              </w:rPr>
              <w:t>be71a5d3-59c</w:t>
            </w:r>
            <w:r>
              <w:rPr>
                <w:noProof/>
                <w:sz w:val="2"/>
              </w:rPr>
              <w:t>0-4025-bce0-498cfa27f9f6</w:t>
            </w:r>
          </w:p>
        </w:tc>
        <w:tc>
          <w:tcPr>
            <w:tcW w:w="7407" w:type="dxa"/>
            <w:shd w:val="clear" w:color="auto" w:fill="F2F2F2" w:themeFill="background1" w:themeFillShade="F2"/>
          </w:tcPr>
          <w:p w:rsidR="00000000" w:rsidRDefault="00FF2FA9">
            <w:pPr>
              <w:rPr>
                <w:noProof/>
              </w:rPr>
            </w:pPr>
            <w:r>
              <w:rPr>
                <w:noProof/>
              </w:rPr>
              <w:t xml:space="preserve">Keep scrolling down and in the </w:t>
            </w:r>
            <w:r>
              <w:rPr>
                <w:rStyle w:val="mqInternal"/>
                <w:noProof/>
              </w:rPr>
              <w:t>[1}</w:t>
            </w:r>
            <w:r>
              <w:rPr>
                <w:noProof/>
              </w:rPr>
              <w:t>beacon.rights.0.type</w:t>
            </w:r>
            <w:r>
              <w:rPr>
                <w:rStyle w:val="mqInternal"/>
                <w:noProof/>
              </w:rPr>
              <w:t>{2]</w:t>
            </w:r>
            <w:r>
              <w:rPr>
                <w:noProof/>
              </w:rPr>
              <w:t xml:space="preserve"> field write </w:t>
            </w:r>
            <w:r>
              <w:rPr>
                <w:rStyle w:val="mqInternal"/>
                <w:noProof/>
              </w:rPr>
              <w:t>[1}</w:t>
            </w:r>
            <w:r>
              <w:rPr>
                <w:noProof/>
              </w:rPr>
              <w:t>AVOD</w:t>
            </w:r>
            <w:r>
              <w:rPr>
                <w:rStyle w:val="mqInternal"/>
                <w:noProof/>
              </w:rPr>
              <w:t>{2]</w:t>
            </w:r>
            <w:r>
              <w:rPr>
                <w:noProof/>
              </w:rPr>
              <w:t xml:space="preserve"> to categorize this VOD as and Advertising VOD.</w:t>
            </w:r>
          </w:p>
        </w:tc>
        <w:tc>
          <w:tcPr>
            <w:tcW w:w="7407" w:type="dxa"/>
          </w:tcPr>
          <w:p w:rsidR="00000000" w:rsidRDefault="00FF2FA9">
            <w:pPr>
              <w:rPr>
                <w:lang w:val="es-ES_tradnl"/>
              </w:rPr>
            </w:pPr>
            <w:r>
              <w:rPr>
                <w:lang w:val="es-ES_tradnl"/>
              </w:rPr>
              <w:t>Siga desplaz</w:t>
            </w:r>
            <w:r>
              <w:rPr>
                <w:lang w:val="es-ES_tradnl"/>
              </w:rPr>
              <w:t>á</w:t>
            </w:r>
            <w:r>
              <w:rPr>
                <w:lang w:val="es-ES_tradnl"/>
              </w:rPr>
              <w:t xml:space="preserve">ndose hacia abajo y en el </w:t>
            </w:r>
            <w:r>
              <w:rPr>
                <w:rStyle w:val="mqInternal"/>
                <w:noProof/>
                <w:lang w:val="es-ES_tradnl"/>
              </w:rPr>
              <w:t>[1}</w:t>
            </w:r>
            <w:r>
              <w:rPr>
                <w:lang w:val="es-ES_tradnl"/>
              </w:rPr>
              <w:t>beacon.rights.0.type</w:t>
            </w:r>
            <w:r>
              <w:rPr>
                <w:rStyle w:val="mqInternal"/>
                <w:noProof/>
                <w:lang w:val="es-ES_tradnl"/>
              </w:rPr>
              <w:t>{2]</w:t>
            </w:r>
            <w:r>
              <w:rPr>
                <w:lang w:val="es-ES_tradnl"/>
              </w:rPr>
              <w:t xml:space="preserve"> escritura de campo </w:t>
            </w:r>
            <w:r>
              <w:rPr>
                <w:rStyle w:val="mqInternal"/>
                <w:noProof/>
                <w:lang w:val="es-ES_tradnl"/>
              </w:rPr>
              <w:t>[1}</w:t>
            </w:r>
            <w:r>
              <w:rPr>
                <w:lang w:val="es-ES_tradnl"/>
              </w:rPr>
              <w:t>AVOD</w:t>
            </w:r>
            <w:r>
              <w:rPr>
                <w:rStyle w:val="mqInternal"/>
                <w:noProof/>
                <w:lang w:val="es-ES_tradnl"/>
              </w:rPr>
              <w:t>{2]</w:t>
            </w:r>
            <w:r>
              <w:rPr>
                <w:lang w:val="es-ES_tradnl"/>
              </w:rPr>
              <w:t xml:space="preserve"> para categorizar este VOD como VOD publicitario.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5a843836-5275-416e-8890-47bb102148d9</w:t>
            </w:r>
          </w:p>
        </w:tc>
        <w:tc>
          <w:tcPr>
            <w:tcW w:w="7407" w:type="dxa"/>
            <w:shd w:val="clear" w:color="auto" w:fill="F2F2F2" w:themeFill="background1" w:themeFillShade="F2"/>
          </w:tcPr>
          <w:p w:rsidR="00000000" w:rsidRDefault="00FF2FA9">
            <w:pPr>
              <w:rPr>
                <w:noProof/>
              </w:rPr>
            </w:pPr>
            <w:r>
              <w:rPr>
                <w:noProof/>
              </w:rPr>
              <w:t xml:space="preserve">Go to the bottom of the </w:t>
            </w:r>
            <w:r>
              <w:rPr>
                <w:rStyle w:val="mqInternal"/>
                <w:noProof/>
              </w:rPr>
              <w:t>[1}</w:t>
            </w:r>
            <w:r>
              <w:rPr>
                <w:noProof/>
              </w:rPr>
              <w:t>Custom Fields</w:t>
            </w:r>
            <w:r>
              <w:rPr>
                <w:rStyle w:val="mqInternal"/>
                <w:noProof/>
              </w:rPr>
              <w:t>{2]</w:t>
            </w:r>
            <w:r>
              <w:rPr>
                <w:noProof/>
              </w:rPr>
              <w:t xml:space="preserve"> section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Ve al final de la </w:t>
            </w:r>
            <w:r>
              <w:rPr>
                <w:rStyle w:val="mqInternal"/>
                <w:noProof/>
                <w:lang w:val="es-ES_tradnl"/>
              </w:rPr>
              <w:t>[1}</w:t>
            </w:r>
            <w:r>
              <w:rPr>
                <w:lang w:val="es-ES_tradnl"/>
              </w:rPr>
              <w:t>Campos Personalizados</w:t>
            </w:r>
            <w:r>
              <w:rPr>
                <w:rStyle w:val="mqInternal"/>
                <w:noProof/>
                <w:lang w:val="es-ES_tradnl"/>
              </w:rPr>
              <w:t>{2]</w:t>
            </w:r>
            <w:r>
              <w:rPr>
                <w:lang w:val="es-ES_tradnl"/>
              </w:rPr>
              <w:t xml:space="preserve"> secci</w:t>
            </w:r>
            <w:r>
              <w:rPr>
                <w:lang w:val="es-ES_tradnl"/>
              </w:rPr>
              <w:t>ó</w:t>
            </w:r>
            <w:r>
              <w:rPr>
                <w:lang w:val="es-ES_tradnl"/>
              </w:rPr>
              <w:t xml:space="preserve">n y haga clic en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67 </w:t>
            </w:r>
            <w:r>
              <w:rPr>
                <w:noProof/>
                <w:sz w:val="16"/>
              </w:rPr>
              <w:br/>
            </w:r>
            <w:r>
              <w:rPr>
                <w:noProof/>
                <w:sz w:val="2"/>
              </w:rPr>
              <w:t>d55583a4-b20f-4d9d-bf7f-6b5099db520d</w:t>
            </w:r>
          </w:p>
        </w:tc>
        <w:tc>
          <w:tcPr>
            <w:tcW w:w="7407" w:type="dxa"/>
            <w:shd w:val="clear" w:color="auto" w:fill="F2F2F2" w:themeFill="background1" w:themeFillShade="F2"/>
          </w:tcPr>
          <w:p w:rsidR="00000000" w:rsidRDefault="00FF2FA9">
            <w:pPr>
              <w:rPr>
                <w:noProof/>
              </w:rPr>
            </w:pPr>
            <w:r>
              <w:rPr>
                <w:noProof/>
              </w:rPr>
              <w:t xml:space="preserve">By default, you can add up to 3 SSAI ID and type configurations in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FF2FA9">
            <w:pPr>
              <w:rPr>
                <w:lang w:val="es-ES_tradnl"/>
              </w:rPr>
            </w:pPr>
            <w:r>
              <w:rPr>
                <w:lang w:val="es-ES_tradnl"/>
              </w:rPr>
              <w:t xml:space="preserve">De forma predeterminada, puede agregar hasta 3 SSAI ID y configuraciones de tipo en el </w:t>
            </w:r>
            <w:r>
              <w:rPr>
                <w:rStyle w:val="mqInternal"/>
                <w:noProof/>
                <w:lang w:val="es-ES_tradnl"/>
              </w:rPr>
              <w:t>[1}</w:t>
            </w:r>
            <w:r>
              <w:rPr>
                <w:lang w:val="es-ES_tradnl"/>
              </w:rPr>
              <w:t>Campos</w:t>
            </w:r>
            <w:r>
              <w:rPr>
                <w:lang w:val="es-ES_tradnl"/>
              </w:rPr>
              <w:t xml:space="preserve"> Personalizados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97184c26-6c46-46c0-9562-bb752d09b2dc</w:t>
            </w:r>
          </w:p>
        </w:tc>
        <w:tc>
          <w:tcPr>
            <w:tcW w:w="7407" w:type="dxa"/>
            <w:shd w:val="clear" w:color="auto" w:fill="F2F2F2" w:themeFill="background1" w:themeFillShade="F2"/>
          </w:tcPr>
          <w:p w:rsidR="00000000" w:rsidRDefault="00FF2FA9">
            <w:pPr>
              <w:rPr>
                <w:noProof/>
              </w:rPr>
            </w:pPr>
            <w:r>
              <w:rPr>
                <w:noProof/>
              </w:rPr>
              <w:t xml:space="preserve">In the top menu, click </w:t>
            </w:r>
            <w:r>
              <w:rPr>
                <w:rStyle w:val="mqInternal"/>
                <w:noProof/>
              </w:rPr>
              <w:t>[1}</w:t>
            </w:r>
            <w:r>
              <w:rPr>
                <w:noProof/>
              </w:rPr>
              <w:t>Back to Videos</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haga clic en </w:t>
            </w:r>
            <w:r>
              <w:rPr>
                <w:rStyle w:val="mqInternal"/>
                <w:noProof/>
                <w:lang w:val="es-ES_tradnl"/>
              </w:rPr>
              <w:t>[1}</w:t>
            </w:r>
            <w:r>
              <w:rPr>
                <w:lang w:val="es-ES_tradnl"/>
              </w:rPr>
              <w:t>Volver a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70 </w:t>
            </w:r>
            <w:r>
              <w:rPr>
                <w:noProof/>
                <w:sz w:val="16"/>
              </w:rPr>
              <w:br/>
            </w:r>
            <w:r>
              <w:rPr>
                <w:noProof/>
                <w:sz w:val="2"/>
              </w:rPr>
              <w:t>c44c36f1-79b4-46cf-a1d6-7da2b1755eeb</w:t>
            </w:r>
          </w:p>
        </w:tc>
        <w:tc>
          <w:tcPr>
            <w:tcW w:w="7407" w:type="dxa"/>
            <w:shd w:val="clear" w:color="auto" w:fill="F2F2F2" w:themeFill="background1" w:themeFillShade="F2"/>
          </w:tcPr>
          <w:p w:rsidR="00000000" w:rsidRDefault="00FF2FA9">
            <w:pPr>
              <w:rPr>
                <w:noProof/>
              </w:rPr>
            </w:pPr>
            <w:r>
              <w:rPr>
                <w:noProof/>
              </w:rPr>
              <w:t>Adding videos to a Playlist</w:t>
            </w:r>
          </w:p>
        </w:tc>
        <w:tc>
          <w:tcPr>
            <w:tcW w:w="7407" w:type="dxa"/>
          </w:tcPr>
          <w:p w:rsidR="00000000" w:rsidRDefault="00FF2FA9">
            <w:pPr>
              <w:rPr>
                <w:lang w:val="es-ES_tradnl"/>
              </w:rPr>
            </w:pPr>
            <w:r>
              <w:rPr>
                <w:lang w:val="es-ES_tradnl"/>
              </w:rPr>
              <w:t>Agregar videos</w:t>
            </w:r>
            <w:r>
              <w:rPr>
                <w:lang w:val="es-ES_tradnl"/>
              </w:rPr>
              <w:t xml:space="preserve"> a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b53f3b6f-09ac-4e6b-be87-9434d2d53828</w:t>
            </w:r>
          </w:p>
        </w:tc>
        <w:tc>
          <w:tcPr>
            <w:tcW w:w="7407" w:type="dxa"/>
            <w:shd w:val="clear" w:color="auto" w:fill="F2F2F2" w:themeFill="background1" w:themeFillShade="F2"/>
          </w:tcPr>
          <w:p w:rsidR="00000000" w:rsidRDefault="00FF2FA9">
            <w:pPr>
              <w:rPr>
                <w:noProof/>
              </w:rPr>
            </w:pPr>
            <w:r>
              <w:rPr>
                <w:noProof/>
              </w:rPr>
              <w:t>In this section, you will add your VOD asset to a playlist.</w:t>
            </w:r>
          </w:p>
        </w:tc>
        <w:tc>
          <w:tcPr>
            <w:tcW w:w="7407" w:type="dxa"/>
          </w:tcPr>
          <w:p w:rsidR="00000000" w:rsidRDefault="00FF2FA9">
            <w:pPr>
              <w:rPr>
                <w:lang w:val="es-ES_tradnl"/>
              </w:rPr>
            </w:pPr>
            <w:r>
              <w:rPr>
                <w:lang w:val="es-ES_tradnl"/>
              </w:rPr>
              <w:t>En esta secci</w:t>
            </w:r>
            <w:r>
              <w:rPr>
                <w:lang w:val="es-ES_tradnl"/>
              </w:rPr>
              <w:t>ó</w:t>
            </w:r>
            <w:r>
              <w:rPr>
                <w:lang w:val="es-ES_tradnl"/>
              </w:rPr>
              <w:t>n, agregar</w:t>
            </w:r>
            <w:r>
              <w:rPr>
                <w:lang w:val="es-ES_tradnl"/>
              </w:rPr>
              <w:t>á</w:t>
            </w:r>
            <w:r>
              <w:rPr>
                <w:lang w:val="es-ES_tradnl"/>
              </w:rPr>
              <w:t xml:space="preserve"> su activo VOD a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72 </w:t>
            </w:r>
            <w:r>
              <w:rPr>
                <w:noProof/>
                <w:sz w:val="16"/>
              </w:rPr>
              <w:br/>
            </w:r>
            <w:r>
              <w:rPr>
                <w:noProof/>
                <w:sz w:val="2"/>
              </w:rPr>
              <w:t>3f39cb75-6f14-4170-b53e-a0b64619d721</w:t>
            </w:r>
          </w:p>
        </w:tc>
        <w:tc>
          <w:tcPr>
            <w:tcW w:w="7407" w:type="dxa"/>
            <w:shd w:val="clear" w:color="auto" w:fill="F2F2F2" w:themeFill="background1" w:themeFillShade="F2"/>
          </w:tcPr>
          <w:p w:rsidR="00000000" w:rsidRDefault="00FF2FA9">
            <w:pPr>
              <w:rPr>
                <w:noProof/>
              </w:rPr>
            </w:pPr>
            <w:r>
              <w:rPr>
                <w:noProof/>
              </w:rPr>
              <w:t xml:space="preserve">In Studio, return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FF2FA9">
            <w:pPr>
              <w:rPr>
                <w:lang w:val="es-ES_tradnl"/>
              </w:rPr>
            </w:pPr>
            <w:r>
              <w:rPr>
                <w:lang w:val="es-ES_tradnl"/>
              </w:rPr>
              <w:t xml:space="preserve">En Studio, vuelva a la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73 </w:t>
            </w:r>
            <w:r>
              <w:rPr>
                <w:noProof/>
                <w:sz w:val="16"/>
              </w:rPr>
              <w:br/>
            </w:r>
            <w:r>
              <w:rPr>
                <w:noProof/>
                <w:sz w:val="2"/>
              </w:rPr>
              <w:t>608b9e59-c85a-4f64-8b2b-667cebcd5d60</w:t>
            </w:r>
          </w:p>
        </w:tc>
        <w:tc>
          <w:tcPr>
            <w:tcW w:w="7407" w:type="dxa"/>
            <w:shd w:val="clear" w:color="auto" w:fill="F2F2F2" w:themeFill="background1" w:themeFillShade="F2"/>
          </w:tcPr>
          <w:p w:rsidR="00000000" w:rsidRDefault="00FF2FA9">
            <w:pPr>
              <w:rPr>
                <w:noProof/>
              </w:rPr>
            </w:pPr>
            <w:r>
              <w:rPr>
                <w:noProof/>
              </w:rPr>
              <w:t>Click the checkbox for your video.</w:t>
            </w:r>
          </w:p>
        </w:tc>
        <w:tc>
          <w:tcPr>
            <w:tcW w:w="7407" w:type="dxa"/>
          </w:tcPr>
          <w:p w:rsidR="00000000" w:rsidRDefault="00FF2FA9">
            <w:pPr>
              <w:rPr>
                <w:lang w:val="es-ES_tradnl"/>
              </w:rPr>
            </w:pPr>
            <w:r>
              <w:rPr>
                <w:lang w:val="es-ES_tradnl"/>
              </w:rPr>
              <w:t>Haz clic en la casilla de verificaci</w:t>
            </w:r>
            <w:r>
              <w:rPr>
                <w:lang w:val="es-ES_tradnl"/>
              </w:rPr>
              <w:t>ó</w:t>
            </w:r>
            <w:r>
              <w:rPr>
                <w:lang w:val="es-ES_tradnl"/>
              </w:rPr>
              <w:t>n de tu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75 </w:t>
            </w:r>
            <w:r>
              <w:rPr>
                <w:noProof/>
                <w:sz w:val="16"/>
              </w:rPr>
              <w:br/>
            </w:r>
            <w:r>
              <w:rPr>
                <w:noProof/>
                <w:sz w:val="2"/>
              </w:rPr>
              <w:t>a4ae8556-d458-4e8b-8293-bec63a595bb3</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More</w:t>
            </w:r>
            <w:r>
              <w:rPr>
                <w:rStyle w:val="mqInternal"/>
                <w:noProof/>
              </w:rPr>
              <w:t>{2]</w:t>
            </w:r>
            <w:r>
              <w:rPr>
                <w:noProof/>
              </w:rPr>
              <w:t xml:space="preserve"> button from the main menu.</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M</w:t>
            </w:r>
            <w:r>
              <w:rPr>
                <w:lang w:val="es-ES_tradnl"/>
              </w:rPr>
              <w:t>á</w:t>
            </w:r>
            <w:r>
              <w:rPr>
                <w:lang w:val="es-ES_tradnl"/>
              </w:rPr>
              <w:t>s</w:t>
            </w:r>
            <w:r>
              <w:rPr>
                <w:rStyle w:val="mqInternal"/>
                <w:noProof/>
                <w:lang w:val="es-ES_tradnl"/>
              </w:rPr>
              <w:t>{2]</w:t>
            </w:r>
            <w:r>
              <w:rPr>
                <w:lang w:val="es-ES_tradnl"/>
              </w:rPr>
              <w:t xml:space="preserve"> en el men</w:t>
            </w:r>
            <w:r>
              <w:rPr>
                <w:lang w:val="es-ES_tradnl"/>
              </w:rPr>
              <w:t>ú</w:t>
            </w:r>
            <w:r>
              <w:rPr>
                <w:lang w:val="es-ES_tradnl"/>
              </w:rPr>
              <w:t xml:space="preserve"> principal.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76 </w:t>
            </w:r>
            <w:r>
              <w:rPr>
                <w:noProof/>
                <w:sz w:val="16"/>
              </w:rPr>
              <w:br/>
            </w:r>
            <w:r>
              <w:rPr>
                <w:noProof/>
                <w:sz w:val="2"/>
              </w:rPr>
              <w:t>227cb83d-ea4c-47ec-aee6-d2dd8ef071d4</w:t>
            </w:r>
          </w:p>
        </w:tc>
        <w:tc>
          <w:tcPr>
            <w:tcW w:w="7407" w:type="dxa"/>
            <w:shd w:val="clear" w:color="auto" w:fill="F2F2F2" w:themeFill="background1" w:themeFillShade="F2"/>
          </w:tcPr>
          <w:p w:rsidR="00000000" w:rsidRDefault="00FF2FA9">
            <w:pPr>
              <w:rPr>
                <w:noProof/>
              </w:rPr>
            </w:pPr>
            <w:r>
              <w:rPr>
                <w:noProof/>
              </w:rPr>
              <w:t xml:space="preserve">From the drop-down menu, select </w:t>
            </w:r>
            <w:r>
              <w:rPr>
                <w:rStyle w:val="mqInternal"/>
                <w:noProof/>
              </w:rPr>
              <w:t>[1}</w:t>
            </w:r>
            <w:r>
              <w:rPr>
                <w:noProof/>
              </w:rPr>
              <w:t>Add to Playlist</w:t>
            </w:r>
            <w:r>
              <w:rPr>
                <w:rStyle w:val="mqInternal"/>
                <w:noProof/>
              </w:rPr>
              <w:t>{2]</w:t>
            </w:r>
            <w:r>
              <w:rPr>
                <w:noProof/>
              </w:rPr>
              <w:t>.</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desplegable, se</w:t>
            </w:r>
            <w:r>
              <w:rPr>
                <w:lang w:val="es-ES_tradnl"/>
              </w:rPr>
              <w:t xml:space="preserve">leccione </w:t>
            </w:r>
            <w:r>
              <w:rPr>
                <w:rStyle w:val="mqInternal"/>
                <w:noProof/>
                <w:lang w:val="es-ES_tradnl"/>
              </w:rPr>
              <w:t>[1}</w:t>
            </w:r>
            <w:r>
              <w:rPr>
                <w:lang w:val="es-ES_tradnl"/>
              </w:rPr>
              <w:t>Agregar a la lista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46ff2b30-ad2c-494f-9eae-853c8b0c26fe</w:t>
            </w:r>
          </w:p>
        </w:tc>
        <w:tc>
          <w:tcPr>
            <w:tcW w:w="7407" w:type="dxa"/>
            <w:shd w:val="clear" w:color="auto" w:fill="F2F2F2" w:themeFill="background1" w:themeFillShade="F2"/>
          </w:tcPr>
          <w:p w:rsidR="00000000" w:rsidRDefault="00FF2FA9">
            <w:pPr>
              <w:rPr>
                <w:noProof/>
              </w:rPr>
            </w:pPr>
            <w:r>
              <w:rPr>
                <w:noProof/>
              </w:rPr>
              <w:t>Select the playlist to which you want to add your video.</w:t>
            </w:r>
          </w:p>
        </w:tc>
        <w:tc>
          <w:tcPr>
            <w:tcW w:w="7407" w:type="dxa"/>
          </w:tcPr>
          <w:p w:rsidR="00000000" w:rsidRDefault="00FF2FA9">
            <w:pPr>
              <w:rPr>
                <w:lang w:val="es-ES_tradnl"/>
              </w:rPr>
            </w:pPr>
            <w:r>
              <w:rPr>
                <w:lang w:val="es-ES_tradnl"/>
              </w:rPr>
              <w:t>Seleccione la lista de reproducci</w:t>
            </w:r>
            <w:r>
              <w:rPr>
                <w:lang w:val="es-ES_tradnl"/>
              </w:rPr>
              <w:t>ó</w:t>
            </w:r>
            <w:r>
              <w:rPr>
                <w:lang w:val="es-ES_tradnl"/>
              </w:rPr>
              <w:t>n a la que desea agregar su video.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79 </w:t>
            </w:r>
            <w:r>
              <w:rPr>
                <w:noProof/>
                <w:sz w:val="16"/>
              </w:rPr>
              <w:br/>
            </w:r>
            <w:r>
              <w:rPr>
                <w:noProof/>
                <w:sz w:val="2"/>
              </w:rPr>
              <w:t>0aa51f24-1b7f-4a76-8bcc-e91c9e4e</w:t>
            </w:r>
            <w:r>
              <w:rPr>
                <w:noProof/>
                <w:sz w:val="2"/>
              </w:rPr>
              <w:t>9d2d</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Agregar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f6a320b4-8b69-4691-8bd8-49474687cc01</w:t>
            </w:r>
          </w:p>
        </w:tc>
        <w:tc>
          <w:tcPr>
            <w:tcW w:w="7407" w:type="dxa"/>
            <w:shd w:val="clear" w:color="auto" w:fill="F2F2F2" w:themeFill="background1" w:themeFillShade="F2"/>
          </w:tcPr>
          <w:p w:rsidR="00000000" w:rsidRDefault="00FF2FA9">
            <w:pPr>
              <w:rPr>
                <w:noProof/>
              </w:rPr>
            </w:pPr>
            <w:r>
              <w:rPr>
                <w:noProof/>
              </w:rPr>
              <w:t>Once your VOD asset has been added to the playlist, go to the Brightcove Beacon platform.</w:t>
            </w:r>
          </w:p>
        </w:tc>
        <w:tc>
          <w:tcPr>
            <w:tcW w:w="7407" w:type="dxa"/>
          </w:tcPr>
          <w:p w:rsidR="00000000" w:rsidRDefault="00FF2FA9">
            <w:pPr>
              <w:rPr>
                <w:lang w:val="es-ES_tradnl"/>
              </w:rPr>
            </w:pPr>
            <w:r>
              <w:rPr>
                <w:lang w:val="es-ES_tradnl"/>
              </w:rPr>
              <w:t>Una v</w:t>
            </w:r>
            <w:r>
              <w:rPr>
                <w:lang w:val="es-ES_tradnl"/>
              </w:rPr>
              <w:t>ez que su activo de VOD se haya agregado a la lista de reproducci</w:t>
            </w:r>
            <w:r>
              <w:rPr>
                <w:lang w:val="es-ES_tradnl"/>
              </w:rPr>
              <w:t>ó</w:t>
            </w:r>
            <w:r>
              <w:rPr>
                <w:lang w:val="es-ES_tradnl"/>
              </w:rPr>
              <w:t>n, vaya a la plataforma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81 </w:t>
            </w:r>
            <w:r>
              <w:rPr>
                <w:noProof/>
                <w:sz w:val="16"/>
              </w:rPr>
              <w:br/>
            </w:r>
            <w:r>
              <w:rPr>
                <w:noProof/>
                <w:sz w:val="2"/>
              </w:rPr>
              <w:t>37587f42-99c8-48d1-8d6c-a550deafa9d0</w:t>
            </w:r>
          </w:p>
        </w:tc>
        <w:tc>
          <w:tcPr>
            <w:tcW w:w="7407" w:type="dxa"/>
            <w:shd w:val="clear" w:color="auto" w:fill="F2F2F2" w:themeFill="background1" w:themeFillShade="F2"/>
          </w:tcPr>
          <w:p w:rsidR="00000000" w:rsidRDefault="00FF2FA9">
            <w:pPr>
              <w:rPr>
                <w:noProof/>
              </w:rPr>
            </w:pPr>
            <w:r>
              <w:rPr>
                <w:noProof/>
              </w:rPr>
              <w:t>Importing videos and playlists</w:t>
            </w:r>
          </w:p>
        </w:tc>
        <w:tc>
          <w:tcPr>
            <w:tcW w:w="7407" w:type="dxa"/>
          </w:tcPr>
          <w:p w:rsidR="00000000" w:rsidRDefault="00FF2FA9">
            <w:pPr>
              <w:rPr>
                <w:lang w:val="es-ES_tradnl"/>
              </w:rPr>
            </w:pPr>
            <w:r>
              <w:rPr>
                <w:lang w:val="es-ES_tradnl"/>
              </w:rPr>
              <w:t>Importar videos y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82 </w:t>
            </w:r>
            <w:r>
              <w:rPr>
                <w:noProof/>
                <w:sz w:val="16"/>
              </w:rPr>
              <w:br/>
            </w:r>
            <w:r>
              <w:rPr>
                <w:noProof/>
                <w:sz w:val="2"/>
              </w:rPr>
              <w:t>11c6ea01-104a-43bf-971e-ec96</w:t>
            </w:r>
            <w:r>
              <w:rPr>
                <w:noProof/>
                <w:sz w:val="2"/>
              </w:rPr>
              <w:t>25c8c9c9</w:t>
            </w:r>
          </w:p>
        </w:tc>
        <w:tc>
          <w:tcPr>
            <w:tcW w:w="7407" w:type="dxa"/>
            <w:shd w:val="clear" w:color="auto" w:fill="F2F2F2" w:themeFill="background1" w:themeFillShade="F2"/>
          </w:tcPr>
          <w:p w:rsidR="00000000" w:rsidRDefault="00FF2FA9">
            <w:pPr>
              <w:rPr>
                <w:noProof/>
              </w:rPr>
            </w:pPr>
            <w:r>
              <w:rPr>
                <w:noProof/>
              </w:rPr>
              <w:t>In Brightcove Beacon, you can ingest/import videos and playlists from Video Cloud.</w:t>
            </w:r>
          </w:p>
        </w:tc>
        <w:tc>
          <w:tcPr>
            <w:tcW w:w="7407" w:type="dxa"/>
          </w:tcPr>
          <w:p w:rsidR="00000000" w:rsidRDefault="00FF2FA9">
            <w:pPr>
              <w:rPr>
                <w:lang w:val="es-ES_tradnl"/>
              </w:rPr>
            </w:pPr>
            <w:r>
              <w:rPr>
                <w:lang w:val="es-ES_tradnl"/>
              </w:rPr>
              <w:t>En Brightcove Beacon, puede ingerir / importar videos y listas de reproducci</w:t>
            </w:r>
            <w:r>
              <w:rPr>
                <w:lang w:val="es-ES_tradnl"/>
              </w:rPr>
              <w:t>ó</w:t>
            </w:r>
            <w:r>
              <w:rPr>
                <w:lang w:val="es-ES_tradnl"/>
              </w:rPr>
              <w:t>n desde Video Cloud.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faec78c9-0b98-469e-8889-6850fcc5743b</w:t>
            </w:r>
          </w:p>
        </w:tc>
        <w:tc>
          <w:tcPr>
            <w:tcW w:w="7407" w:type="dxa"/>
            <w:shd w:val="clear" w:color="auto" w:fill="F2F2F2" w:themeFill="background1" w:themeFillShade="F2"/>
          </w:tcPr>
          <w:p w:rsidR="00000000" w:rsidRDefault="00FF2FA9">
            <w:pPr>
              <w:rPr>
                <w:noProof/>
              </w:rPr>
            </w:pPr>
            <w:r>
              <w:rPr>
                <w:noProof/>
              </w:rPr>
              <w:t>Log in to your Brightcov</w:t>
            </w:r>
            <w:r>
              <w:rPr>
                <w:noProof/>
              </w:rPr>
              <w:t>e Beacon account.</w:t>
            </w:r>
          </w:p>
        </w:tc>
        <w:tc>
          <w:tcPr>
            <w:tcW w:w="7407" w:type="dxa"/>
          </w:tcPr>
          <w:p w:rsidR="00000000" w:rsidRDefault="00FF2FA9">
            <w:pPr>
              <w:rPr>
                <w:lang w:val="es-ES_tradnl"/>
              </w:rPr>
            </w:pPr>
            <w:r>
              <w:rPr>
                <w:lang w:val="es-ES_tradnl"/>
              </w:rPr>
              <w:t>Inicie sesi</w:t>
            </w:r>
            <w:r>
              <w:rPr>
                <w:lang w:val="es-ES_tradnl"/>
              </w:rPr>
              <w:t>ó</w:t>
            </w:r>
            <w:r>
              <w:rPr>
                <w:lang w:val="es-ES_tradnl"/>
              </w:rPr>
              <w:t>n en su cuenta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84 </w:t>
            </w:r>
            <w:r>
              <w:rPr>
                <w:noProof/>
                <w:sz w:val="16"/>
              </w:rPr>
              <w:br/>
            </w:r>
            <w:r>
              <w:rPr>
                <w:noProof/>
                <w:sz w:val="2"/>
              </w:rPr>
              <w:t>068cd322-53e3-44a9-8524-6a2bf7fd2796</w:t>
            </w:r>
          </w:p>
        </w:tc>
        <w:tc>
          <w:tcPr>
            <w:tcW w:w="7407" w:type="dxa"/>
            <w:shd w:val="clear" w:color="auto" w:fill="F2F2F2" w:themeFill="background1" w:themeFillShade="F2"/>
          </w:tcPr>
          <w:p w:rsidR="00000000" w:rsidRDefault="00FF2FA9">
            <w:pPr>
              <w:rPr>
                <w:noProof/>
              </w:rPr>
            </w:pPr>
            <w:r>
              <w:rPr>
                <w:noProof/>
              </w:rPr>
              <w:t xml:space="preserve">In the top menu, select </w:t>
            </w:r>
            <w:r>
              <w:rPr>
                <w:rStyle w:val="mqInternal"/>
                <w:noProof/>
              </w:rPr>
              <w:t>[1}</w:t>
            </w:r>
            <w:r>
              <w:rPr>
                <w:noProof/>
              </w:rPr>
              <w:t>Tools</w:t>
            </w:r>
            <w:r>
              <w:rPr>
                <w:rStyle w:val="mqInternal"/>
                <w:noProof/>
              </w:rPr>
              <w:t>{2]</w:t>
            </w:r>
            <w:r>
              <w:rPr>
                <w:noProof/>
              </w:rPr>
              <w:t>, which is the wrench icon.</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seleccione </w:t>
            </w:r>
            <w:r>
              <w:rPr>
                <w:rStyle w:val="mqInternal"/>
                <w:noProof/>
                <w:lang w:val="es-ES_tradnl"/>
              </w:rPr>
              <w:t>[1}</w:t>
            </w:r>
            <w:r>
              <w:rPr>
                <w:lang w:val="es-ES_tradnl"/>
              </w:rPr>
              <w:t>Herramientas</w:t>
            </w:r>
            <w:r>
              <w:rPr>
                <w:rStyle w:val="mqInternal"/>
                <w:noProof/>
                <w:lang w:val="es-ES_tradnl"/>
              </w:rPr>
              <w:t>{2]</w:t>
            </w:r>
            <w:r>
              <w:rPr>
                <w:lang w:val="es-ES_tradnl"/>
              </w:rPr>
              <w:t xml:space="preserve"> , que es el icono de llave inglesa.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faab5702-d1fc-42b3-ae24-1f58cf49cff1</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Ingestion</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Ingesti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87 </w:t>
            </w:r>
            <w:r>
              <w:rPr>
                <w:noProof/>
                <w:sz w:val="16"/>
              </w:rPr>
              <w:br/>
            </w:r>
            <w:r>
              <w:rPr>
                <w:noProof/>
                <w:sz w:val="2"/>
              </w:rPr>
              <w:t>bbfc799e-846d-427f-963e-7a050171625c</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Upd</w:t>
            </w:r>
            <w:r>
              <w:rPr>
                <w:noProof/>
              </w:rPr>
              <w:t>ate Brightcove Videos</w:t>
            </w:r>
            <w:r>
              <w:rPr>
                <w:rStyle w:val="mqInternal"/>
                <w:noProof/>
              </w:rPr>
              <w:t>{2]</w:t>
            </w:r>
            <w:r>
              <w:rPr>
                <w:noProof/>
              </w:rPr>
              <w:t xml:space="preserve"> button and/or the </w:t>
            </w:r>
            <w:r>
              <w:rPr>
                <w:rStyle w:val="mqInternal"/>
                <w:noProof/>
              </w:rPr>
              <w:t>[1}</w:t>
            </w:r>
            <w:r>
              <w:rPr>
                <w:noProof/>
              </w:rPr>
              <w:t>Update Brightcove Playlists</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Actualizar v</w:t>
            </w:r>
            <w:r>
              <w:rPr>
                <w:lang w:val="es-ES_tradnl"/>
              </w:rPr>
              <w:t>í</w:t>
            </w:r>
            <w:r>
              <w:rPr>
                <w:lang w:val="es-ES_tradnl"/>
              </w:rPr>
              <w:t>deos de Brightcove</w:t>
            </w:r>
            <w:r>
              <w:rPr>
                <w:rStyle w:val="mqInternal"/>
                <w:noProof/>
                <w:lang w:val="es-ES_tradnl"/>
              </w:rPr>
              <w:t>{2]</w:t>
            </w:r>
            <w:r>
              <w:rPr>
                <w:lang w:val="es-ES_tradnl"/>
              </w:rPr>
              <w:t xml:space="preserve"> bot</w:t>
            </w:r>
            <w:r>
              <w:rPr>
                <w:lang w:val="es-ES_tradnl"/>
              </w:rPr>
              <w:t>ó</w:t>
            </w:r>
            <w:r>
              <w:rPr>
                <w:lang w:val="es-ES_tradnl"/>
              </w:rPr>
              <w:t xml:space="preserve">n y / o el </w:t>
            </w:r>
            <w:r>
              <w:rPr>
                <w:rStyle w:val="mqInternal"/>
                <w:noProof/>
                <w:lang w:val="es-ES_tradnl"/>
              </w:rPr>
              <w:t>[1}</w:t>
            </w:r>
            <w:r>
              <w:rPr>
                <w:lang w:val="es-ES_tradnl"/>
              </w:rPr>
              <w:t>Actualizar listas de reproducci</w:t>
            </w:r>
            <w:r>
              <w:rPr>
                <w:lang w:val="es-ES_tradnl"/>
              </w:rPr>
              <w:t>ó</w:t>
            </w:r>
            <w:r>
              <w:rPr>
                <w:lang w:val="es-ES_tradnl"/>
              </w:rPr>
              <w:t>n de Brightcove</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88 </w:t>
            </w:r>
            <w:r>
              <w:rPr>
                <w:noProof/>
                <w:sz w:val="16"/>
              </w:rPr>
              <w:br/>
            </w:r>
            <w:r>
              <w:rPr>
                <w:noProof/>
                <w:sz w:val="2"/>
              </w:rPr>
              <w:t>e043d7b9-94eb-4fb8-9f43-855c71ad19c2</w:t>
            </w:r>
          </w:p>
        </w:tc>
        <w:tc>
          <w:tcPr>
            <w:tcW w:w="7407" w:type="dxa"/>
            <w:shd w:val="clear" w:color="auto" w:fill="F2F2F2" w:themeFill="background1" w:themeFillShade="F2"/>
          </w:tcPr>
          <w:p w:rsidR="00000000" w:rsidRDefault="00FF2FA9">
            <w:pPr>
              <w:rPr>
                <w:noProof/>
              </w:rPr>
            </w:pPr>
            <w:r>
              <w:rPr>
                <w:noProof/>
              </w:rPr>
              <w:t>Your videos and playlists from Video Cloud should now be in Brightcove Beacon.</w:t>
            </w:r>
          </w:p>
        </w:tc>
        <w:tc>
          <w:tcPr>
            <w:tcW w:w="7407" w:type="dxa"/>
          </w:tcPr>
          <w:p w:rsidR="00000000" w:rsidRDefault="00FF2FA9">
            <w:pPr>
              <w:rPr>
                <w:lang w:val="es-ES_tradnl"/>
              </w:rPr>
            </w:pPr>
            <w:r>
              <w:rPr>
                <w:lang w:val="es-ES_tradnl"/>
              </w:rPr>
              <w:t>Sus videos y listas de reproducci</w:t>
            </w:r>
            <w:r>
              <w:rPr>
                <w:lang w:val="es-ES_tradnl"/>
              </w:rPr>
              <w:t>ó</w:t>
            </w:r>
            <w:r>
              <w:rPr>
                <w:lang w:val="es-ES_tradnl"/>
              </w:rPr>
              <w:t>n de Video Cloud ahora deber</w:t>
            </w:r>
            <w:r>
              <w:rPr>
                <w:lang w:val="es-ES_tradnl"/>
              </w:rPr>
              <w:t>í</w:t>
            </w:r>
            <w:r>
              <w:rPr>
                <w:lang w:val="es-ES_tradnl"/>
              </w:rPr>
              <w:t>an estar en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0ef018ae-ed23-4be8-b387-908f11290dd3</w:t>
            </w:r>
          </w:p>
        </w:tc>
        <w:tc>
          <w:tcPr>
            <w:tcW w:w="7407" w:type="dxa"/>
            <w:shd w:val="clear" w:color="auto" w:fill="F2F2F2" w:themeFill="background1" w:themeFillShade="F2"/>
          </w:tcPr>
          <w:p w:rsidR="00000000" w:rsidRDefault="00FF2FA9">
            <w:pPr>
              <w:rPr>
                <w:noProof/>
              </w:rPr>
            </w:pPr>
            <w:r>
              <w:rPr>
                <w:noProof/>
              </w:rPr>
              <w:t xml:space="preserve">In the top menu, click the </w:t>
            </w:r>
            <w:r>
              <w:rPr>
                <w:rStyle w:val="mqInternal"/>
                <w:noProof/>
              </w:rPr>
              <w:t>[1}</w:t>
            </w:r>
            <w:r>
              <w:rPr>
                <w:noProof/>
              </w:rPr>
              <w:t>Playlists</w:t>
            </w:r>
            <w:r>
              <w:rPr>
                <w:rStyle w:val="mqInternal"/>
                <w:noProof/>
              </w:rPr>
              <w:t>{</w:t>
            </w:r>
            <w:r>
              <w:rPr>
                <w:rStyle w:val="mqInternal"/>
                <w:noProof/>
              </w:rPr>
              <w:t>2]</w:t>
            </w:r>
            <w:r>
              <w:rPr>
                <w:noProof/>
              </w:rPr>
              <w:t xml:space="preserve"> tab.</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haga clic en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90 </w:t>
            </w:r>
            <w:r>
              <w:rPr>
                <w:noProof/>
                <w:sz w:val="16"/>
              </w:rPr>
              <w:br/>
            </w:r>
            <w:r>
              <w:rPr>
                <w:noProof/>
                <w:sz w:val="2"/>
              </w:rPr>
              <w:t>a37e1d95-f356-4009-a393-d7c836b0a392</w:t>
            </w:r>
          </w:p>
        </w:tc>
        <w:tc>
          <w:tcPr>
            <w:tcW w:w="7407" w:type="dxa"/>
            <w:shd w:val="clear" w:color="auto" w:fill="F2F2F2" w:themeFill="background1" w:themeFillShade="F2"/>
          </w:tcPr>
          <w:p w:rsidR="00000000" w:rsidRDefault="00FF2FA9">
            <w:pPr>
              <w:rPr>
                <w:noProof/>
              </w:rPr>
            </w:pPr>
            <w:r>
              <w:rPr>
                <w:noProof/>
              </w:rPr>
              <w:t>Select your playlist to see the videos it contains.</w:t>
            </w:r>
          </w:p>
        </w:tc>
        <w:tc>
          <w:tcPr>
            <w:tcW w:w="7407" w:type="dxa"/>
          </w:tcPr>
          <w:p w:rsidR="00000000" w:rsidRDefault="00FF2FA9">
            <w:pPr>
              <w:rPr>
                <w:lang w:val="es-ES_tradnl"/>
              </w:rPr>
            </w:pPr>
            <w:r>
              <w:rPr>
                <w:lang w:val="es-ES_tradnl"/>
              </w:rPr>
              <w:t>Seleccione su lista de reproducci</w:t>
            </w:r>
            <w:r>
              <w:rPr>
                <w:lang w:val="es-ES_tradnl"/>
              </w:rPr>
              <w:t>ó</w:t>
            </w:r>
            <w:r>
              <w:rPr>
                <w:lang w:val="es-ES_tradnl"/>
              </w:rPr>
              <w:t>n para ver los videos que contiene.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f1e9d87f-4bd2-481d-b7bf-19e85989e2a0</w:t>
            </w:r>
          </w:p>
        </w:tc>
        <w:tc>
          <w:tcPr>
            <w:tcW w:w="7407" w:type="dxa"/>
            <w:shd w:val="clear" w:color="auto" w:fill="F2F2F2" w:themeFill="background1" w:themeFillShade="F2"/>
          </w:tcPr>
          <w:p w:rsidR="00000000" w:rsidRDefault="00FF2FA9">
            <w:pPr>
              <w:rPr>
                <w:noProof/>
              </w:rPr>
            </w:pPr>
            <w:r>
              <w:rPr>
                <w:noProof/>
              </w:rPr>
              <w:t>Check to be sure you can see all the VOD assets associated with that playlist in the left table of contents.</w:t>
            </w:r>
          </w:p>
        </w:tc>
        <w:tc>
          <w:tcPr>
            <w:tcW w:w="7407" w:type="dxa"/>
          </w:tcPr>
          <w:p w:rsidR="00000000" w:rsidRDefault="00FF2FA9">
            <w:pPr>
              <w:rPr>
                <w:lang w:val="es-ES_tradnl"/>
              </w:rPr>
            </w:pPr>
            <w:r>
              <w:rPr>
                <w:lang w:val="es-ES_tradnl"/>
              </w:rPr>
              <w:t>Aseg</w:t>
            </w:r>
            <w:r>
              <w:rPr>
                <w:lang w:val="es-ES_tradnl"/>
              </w:rPr>
              <w:t>ú</w:t>
            </w:r>
            <w:r>
              <w:rPr>
                <w:lang w:val="es-ES_tradnl"/>
              </w:rPr>
              <w:t>rese de que puede ver todos los recursos de VOD asociados con esa lista de reproducci</w:t>
            </w:r>
            <w:r>
              <w:rPr>
                <w:lang w:val="es-ES_tradnl"/>
              </w:rPr>
              <w:t>ó</w:t>
            </w:r>
            <w:r>
              <w:rPr>
                <w:lang w:val="es-ES_tradnl"/>
              </w:rPr>
              <w:t>n en la tabla de co</w:t>
            </w:r>
            <w:r>
              <w:rPr>
                <w:lang w:val="es-ES_tradnl"/>
              </w:rPr>
              <w:t>ntenido de la izquierda.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94 </w:t>
            </w:r>
            <w:r>
              <w:rPr>
                <w:noProof/>
                <w:sz w:val="16"/>
              </w:rPr>
              <w:br/>
            </w:r>
            <w:r>
              <w:rPr>
                <w:noProof/>
                <w:sz w:val="2"/>
              </w:rPr>
              <w:t>d8381f93-99e1-47a8-b6ba-c707c92770ff</w:t>
            </w:r>
          </w:p>
        </w:tc>
        <w:tc>
          <w:tcPr>
            <w:tcW w:w="7407" w:type="dxa"/>
            <w:shd w:val="clear" w:color="auto" w:fill="F2F2F2" w:themeFill="background1" w:themeFillShade="F2"/>
          </w:tcPr>
          <w:p w:rsidR="00000000" w:rsidRDefault="00FF2FA9">
            <w:pPr>
              <w:rPr>
                <w:noProof/>
              </w:rPr>
            </w:pPr>
            <w:r>
              <w:rPr>
                <w:noProof/>
              </w:rPr>
              <w:t xml:space="preserve">In the Brightcove Beacon top menu, click in the </w:t>
            </w:r>
            <w:r>
              <w:rPr>
                <w:rStyle w:val="mqInternal"/>
                <w:noProof/>
              </w:rPr>
              <w:t>[1}</w:t>
            </w:r>
            <w:r>
              <w:rPr>
                <w:noProof/>
              </w:rPr>
              <w:t>Movies</w:t>
            </w:r>
            <w:r>
              <w:rPr>
                <w:rStyle w:val="mqInternal"/>
                <w:noProof/>
              </w:rPr>
              <w:t>{2]</w:t>
            </w:r>
            <w:r>
              <w:rPr>
                <w:noProof/>
              </w:rPr>
              <w:t xml:space="preserve"> tab.</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de Brightcove Beacon, haga clic en el </w:t>
            </w:r>
            <w:r>
              <w:rPr>
                <w:rStyle w:val="mqInternal"/>
                <w:noProof/>
                <w:lang w:val="es-ES_tradnl"/>
              </w:rPr>
              <w:t>[1}</w:t>
            </w:r>
            <w:r>
              <w:rPr>
                <w:lang w:val="es-ES_tradnl"/>
              </w:rPr>
              <w:t>Pel</w:t>
            </w:r>
            <w:r>
              <w:rPr>
                <w:lang w:val="es-ES_tradnl"/>
              </w:rPr>
              <w:t>í</w:t>
            </w:r>
            <w:r>
              <w:rPr>
                <w:lang w:val="es-ES_tradnl"/>
              </w:rPr>
              <w:t>culas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d2d757f2-d10f-47a9-8177-686c8020b33</w:t>
            </w:r>
            <w:r>
              <w:rPr>
                <w:noProof/>
                <w:sz w:val="2"/>
              </w:rPr>
              <w:t>2</w:t>
            </w:r>
          </w:p>
        </w:tc>
        <w:tc>
          <w:tcPr>
            <w:tcW w:w="7407" w:type="dxa"/>
            <w:shd w:val="clear" w:color="auto" w:fill="F2F2F2" w:themeFill="background1" w:themeFillShade="F2"/>
          </w:tcPr>
          <w:p w:rsidR="00000000" w:rsidRDefault="00FF2FA9">
            <w:pPr>
              <w:rPr>
                <w:noProof/>
              </w:rPr>
            </w:pPr>
            <w:r>
              <w:rPr>
                <w:noProof/>
              </w:rPr>
              <w:t>Click on your VOD asset.</w:t>
            </w:r>
          </w:p>
        </w:tc>
        <w:tc>
          <w:tcPr>
            <w:tcW w:w="7407" w:type="dxa"/>
          </w:tcPr>
          <w:p w:rsidR="00000000" w:rsidRDefault="00FF2FA9">
            <w:pPr>
              <w:rPr>
                <w:lang w:val="es-ES_tradnl"/>
              </w:rPr>
            </w:pPr>
            <w:r>
              <w:rPr>
                <w:lang w:val="es-ES_tradnl"/>
              </w:rPr>
              <w:t>Haga clic en su activo VOD.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97 </w:t>
            </w:r>
            <w:r>
              <w:rPr>
                <w:noProof/>
                <w:sz w:val="16"/>
              </w:rPr>
              <w:br/>
            </w:r>
            <w:r>
              <w:rPr>
                <w:noProof/>
                <w:sz w:val="2"/>
              </w:rPr>
              <w:t>615a3e4b-f656-409f-a96e-df0749012bd8</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99 </w:t>
            </w:r>
            <w:r>
              <w:rPr>
                <w:noProof/>
                <w:sz w:val="16"/>
              </w:rPr>
              <w:br/>
            </w:r>
            <w:r>
              <w:rPr>
                <w:noProof/>
                <w:sz w:val="2"/>
              </w:rPr>
              <w:t>3b757953-b90b-4e01-a913-be522e900c64</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Rights Type</w:t>
            </w:r>
            <w:r>
              <w:rPr>
                <w:rStyle w:val="mqInternal"/>
                <w:noProof/>
              </w:rPr>
              <w:t>{2]</w:t>
            </w:r>
            <w:r>
              <w:rPr>
                <w:noProof/>
              </w:rPr>
              <w:t xml:space="preserve"> menu, you should see </w:t>
            </w:r>
            <w:r>
              <w:rPr>
                <w:rStyle w:val="mqInternal"/>
                <w:noProof/>
              </w:rPr>
              <w:t>[1}</w:t>
            </w:r>
            <w:r>
              <w:rPr>
                <w:noProof/>
              </w:rPr>
              <w:t>Advertising - AVOD</w:t>
            </w:r>
            <w:r>
              <w:rPr>
                <w:rStyle w:val="mqInternal"/>
                <w:noProof/>
              </w:rPr>
              <w:t>{2]</w:t>
            </w:r>
            <w:r>
              <w:rPr>
                <w:noProof/>
              </w:rPr>
              <w:t xml:space="preserve"> selected.</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Tipo de derechos</w:t>
            </w:r>
            <w:r>
              <w:rPr>
                <w:rStyle w:val="mqInternal"/>
                <w:noProof/>
                <w:lang w:val="es-ES_tradnl"/>
              </w:rPr>
              <w:t>{2]</w:t>
            </w:r>
            <w:r>
              <w:rPr>
                <w:lang w:val="es-ES_tradnl"/>
              </w:rPr>
              <w:t xml:space="preserve"> men</w:t>
            </w:r>
            <w:r>
              <w:rPr>
                <w:lang w:val="es-ES_tradnl"/>
              </w:rPr>
              <w:t>ú</w:t>
            </w:r>
            <w:r>
              <w:rPr>
                <w:lang w:val="es-ES_tradnl"/>
              </w:rPr>
              <w:t>, deber</w:t>
            </w:r>
            <w:r>
              <w:rPr>
                <w:lang w:val="es-ES_tradnl"/>
              </w:rPr>
              <w:t>í</w:t>
            </w:r>
            <w:r>
              <w:rPr>
                <w:lang w:val="es-ES_tradnl"/>
              </w:rPr>
              <w:t xml:space="preserve">as ver </w:t>
            </w:r>
            <w:r>
              <w:rPr>
                <w:rStyle w:val="mqInternal"/>
                <w:noProof/>
                <w:lang w:val="es-ES_tradnl"/>
              </w:rPr>
              <w:t>[1}</w:t>
            </w:r>
            <w:r>
              <w:rPr>
                <w:lang w:val="es-ES_tradnl"/>
              </w:rPr>
              <w:t>Publicidad - AVOD</w:t>
            </w:r>
            <w:r>
              <w:rPr>
                <w:rStyle w:val="mqInternal"/>
                <w:noProof/>
                <w:lang w:val="es-ES_tradnl"/>
              </w:rPr>
              <w:t>{2]</w:t>
            </w:r>
            <w:r>
              <w:rPr>
                <w:lang w:val="es-ES_tradnl"/>
              </w:rPr>
              <w:t xml:space="preserve"> seleccionado.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100 </w:t>
            </w:r>
            <w:r>
              <w:rPr>
                <w:noProof/>
                <w:sz w:val="16"/>
              </w:rPr>
              <w:br/>
            </w:r>
            <w:r>
              <w:rPr>
                <w:noProof/>
                <w:sz w:val="2"/>
              </w:rPr>
              <w:t>1dcca441-d677-4772-bc7d-1a24ba57090c</w:t>
            </w:r>
          </w:p>
        </w:tc>
        <w:tc>
          <w:tcPr>
            <w:tcW w:w="7407" w:type="dxa"/>
            <w:shd w:val="clear" w:color="auto" w:fill="F2F2F2" w:themeFill="background1" w:themeFillShade="F2"/>
          </w:tcPr>
          <w:p w:rsidR="00000000" w:rsidRDefault="00FF2FA9">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menu, you should see your previously created ad configuration id.</w:t>
            </w:r>
          </w:p>
        </w:tc>
        <w:tc>
          <w:tcPr>
            <w:tcW w:w="7407" w:type="dxa"/>
          </w:tcPr>
          <w:p w:rsidR="00000000" w:rsidRDefault="00FF2FA9">
            <w:pPr>
              <w:rPr>
                <w:lang w:val="es-ES_tradnl"/>
              </w:rPr>
            </w:pPr>
            <w:r>
              <w:rPr>
                <w:lang w:val="es-ES_tradnl"/>
              </w:rPr>
              <w:t xml:space="preserve">En el </w:t>
            </w:r>
            <w:r>
              <w:rPr>
                <w:rStyle w:val="mqInternal"/>
                <w:noProof/>
                <w:lang w:val="es-ES_tradnl"/>
              </w:rPr>
              <w:t>[1}</w:t>
            </w:r>
            <w:r>
              <w:rPr>
                <w:lang w:val="es-ES_tradnl"/>
              </w:rPr>
              <w:t>Configuraci</w:t>
            </w:r>
            <w:r>
              <w:rPr>
                <w:lang w:val="es-ES_tradnl"/>
              </w:rPr>
              <w:t>ó</w:t>
            </w:r>
            <w:r>
              <w:rPr>
                <w:lang w:val="es-ES_tradnl"/>
              </w:rPr>
              <w:t>n de publicidad</w:t>
            </w:r>
            <w:r>
              <w:rPr>
                <w:rStyle w:val="mqInternal"/>
                <w:noProof/>
                <w:lang w:val="es-ES_tradnl"/>
              </w:rPr>
              <w:t>{2]</w:t>
            </w:r>
            <w:r>
              <w:rPr>
                <w:lang w:val="es-ES_tradnl"/>
              </w:rPr>
              <w:t xml:space="preserve"> men</w:t>
            </w:r>
            <w:r>
              <w:rPr>
                <w:lang w:val="es-ES_tradnl"/>
              </w:rPr>
              <w:t>ú</w:t>
            </w:r>
            <w:r>
              <w:rPr>
                <w:lang w:val="es-ES_tradnl"/>
              </w:rPr>
              <w:t>, deber</w:t>
            </w:r>
            <w:r>
              <w:rPr>
                <w:lang w:val="es-ES_tradnl"/>
              </w:rPr>
              <w:t>í</w:t>
            </w:r>
            <w:r>
              <w:rPr>
                <w:lang w:val="es-ES_tradnl"/>
              </w:rPr>
              <w:t>a ver su ID de configuraci</w:t>
            </w:r>
            <w:r>
              <w:rPr>
                <w:lang w:val="es-ES_tradnl"/>
              </w:rPr>
              <w:t>ó</w:t>
            </w:r>
            <w:r>
              <w:rPr>
                <w:lang w:val="es-ES_tradnl"/>
              </w:rPr>
              <w:t>n de anuncios creado anteriormente.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7c33f5f1-f463-4d2c-ab68-c46ba81d631b</w:t>
            </w:r>
          </w:p>
        </w:tc>
        <w:tc>
          <w:tcPr>
            <w:tcW w:w="7407" w:type="dxa"/>
            <w:shd w:val="clear" w:color="auto" w:fill="F2F2F2" w:themeFill="background1" w:themeFillShade="F2"/>
          </w:tcPr>
          <w:p w:rsidR="00000000" w:rsidRDefault="00FF2FA9">
            <w:pPr>
              <w:rPr>
                <w:noProof/>
              </w:rPr>
            </w:pPr>
            <w:r>
              <w:rPr>
                <w:noProof/>
              </w:rPr>
              <w:t xml:space="preserve">To see your videos in your app </w:t>
            </w:r>
            <w:r>
              <w:rPr>
                <w:noProof/>
              </w:rPr>
              <w:t>right away, you need to clear the cach.</w:t>
            </w:r>
          </w:p>
        </w:tc>
        <w:tc>
          <w:tcPr>
            <w:tcW w:w="7407" w:type="dxa"/>
          </w:tcPr>
          <w:p w:rsidR="00000000" w:rsidRDefault="00FF2FA9">
            <w:pPr>
              <w:rPr>
                <w:lang w:val="es-ES_tradnl"/>
              </w:rPr>
            </w:pPr>
            <w:r>
              <w:rPr>
                <w:lang w:val="es-ES_tradnl"/>
              </w:rPr>
              <w:t>Para ver sus videos en su aplicaci</w:t>
            </w:r>
            <w:r>
              <w:rPr>
                <w:lang w:val="es-ES_tradnl"/>
              </w:rPr>
              <w:t>ó</w:t>
            </w:r>
            <w:r>
              <w:rPr>
                <w:lang w:val="es-ES_tradnl"/>
              </w:rPr>
              <w:t>n de inmediato, debe borrar el cach.</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102 </w:t>
            </w:r>
            <w:r>
              <w:rPr>
                <w:noProof/>
                <w:sz w:val="16"/>
              </w:rPr>
              <w:br/>
            </w:r>
            <w:r>
              <w:rPr>
                <w:noProof/>
                <w:sz w:val="2"/>
              </w:rPr>
              <w:t>4e63e721-def1-49a0-b12a-de57e46003ec</w:t>
            </w:r>
          </w:p>
        </w:tc>
        <w:tc>
          <w:tcPr>
            <w:tcW w:w="7407" w:type="dxa"/>
            <w:shd w:val="clear" w:color="auto" w:fill="F2F2F2" w:themeFill="background1" w:themeFillShade="F2"/>
          </w:tcPr>
          <w:p w:rsidR="00000000" w:rsidRDefault="00FF2FA9">
            <w:pPr>
              <w:rPr>
                <w:noProof/>
              </w:rPr>
            </w:pPr>
            <w:r>
              <w:rPr>
                <w:noProof/>
              </w:rPr>
              <w:t xml:space="preserve">In the top menu, click the </w:t>
            </w:r>
            <w:r>
              <w:rPr>
                <w:rStyle w:val="mqInternal"/>
                <w:noProof/>
              </w:rPr>
              <w:t>[1}</w:t>
            </w:r>
            <w:r>
              <w:rPr>
                <w:noProof/>
              </w:rPr>
              <w:t>Tools</w:t>
            </w:r>
            <w:r>
              <w:rPr>
                <w:rStyle w:val="mqInternal"/>
                <w:noProof/>
              </w:rPr>
              <w:t>{2]</w:t>
            </w:r>
            <w:r>
              <w:rPr>
                <w:noProof/>
              </w:rPr>
              <w:t xml:space="preserve"> (wrench) button, then clear the cache.</w:t>
            </w:r>
          </w:p>
        </w:tc>
        <w:tc>
          <w:tcPr>
            <w:tcW w:w="7407" w:type="dxa"/>
          </w:tcPr>
          <w:p w:rsidR="00000000" w:rsidRDefault="00FF2FA9">
            <w:pPr>
              <w:rPr>
                <w:lang w:val="es-ES_tradnl"/>
              </w:rPr>
            </w:pPr>
            <w:r>
              <w:rPr>
                <w:lang w:val="es-ES_tradnl"/>
              </w:rPr>
              <w:t>En el men</w:t>
            </w:r>
            <w:r>
              <w:rPr>
                <w:lang w:val="es-ES_tradnl"/>
              </w:rPr>
              <w:t>ú</w:t>
            </w:r>
            <w:r>
              <w:rPr>
                <w:lang w:val="es-ES_tradnl"/>
              </w:rPr>
              <w:t xml:space="preserve"> superior, ha</w:t>
            </w:r>
            <w:r>
              <w:rPr>
                <w:lang w:val="es-ES_tradnl"/>
              </w:rPr>
              <w:t xml:space="preserve">ga clic en el </w:t>
            </w:r>
            <w:r>
              <w:rPr>
                <w:rStyle w:val="mqInternal"/>
                <w:noProof/>
                <w:lang w:val="es-ES_tradnl"/>
              </w:rPr>
              <w:t>[1}</w:t>
            </w:r>
            <w:r>
              <w:rPr>
                <w:lang w:val="es-ES_tradnl"/>
              </w:rPr>
              <w:t>Herramientas</w:t>
            </w:r>
            <w:r>
              <w:rPr>
                <w:rStyle w:val="mqInternal"/>
                <w:noProof/>
                <w:lang w:val="es-ES_tradnl"/>
              </w:rPr>
              <w:t>{2]</w:t>
            </w:r>
            <w:r>
              <w:rPr>
                <w:lang w:val="es-ES_tradnl"/>
              </w:rPr>
              <w:t xml:space="preserve"> (llave inglesa), luego borre el cach</w:t>
            </w:r>
            <w:r>
              <w:rPr>
                <w:lang w:val="es-ES_tradnl"/>
              </w:rPr>
              <w:t>é</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98e66ee6-1cdd-4bfb-806a-3fa0451aebe2</w:t>
            </w:r>
          </w:p>
        </w:tc>
        <w:tc>
          <w:tcPr>
            <w:tcW w:w="7407" w:type="dxa"/>
            <w:shd w:val="clear" w:color="auto" w:fill="F2F2F2" w:themeFill="background1" w:themeFillShade="F2"/>
          </w:tcPr>
          <w:p w:rsidR="00000000" w:rsidRDefault="00FF2FA9">
            <w:pPr>
              <w:rPr>
                <w:noProof/>
              </w:rPr>
            </w:pPr>
            <w:r>
              <w:rPr>
                <w:noProof/>
              </w:rPr>
              <w:t xml:space="preserve">In the left navigation, select </w:t>
            </w:r>
            <w:r>
              <w:rPr>
                <w:rStyle w:val="mqInternal"/>
                <w:noProof/>
              </w:rPr>
              <w:t>[1}</w:t>
            </w:r>
            <w:r>
              <w:rPr>
                <w:noProof/>
              </w:rPr>
              <w:t>Cache</w:t>
            </w:r>
            <w:r>
              <w:rPr>
                <w:rStyle w:val="mqInternal"/>
                <w:noProof/>
              </w:rPr>
              <w:t>{2]</w:t>
            </w:r>
            <w:r>
              <w:rPr>
                <w:noProof/>
              </w:rPr>
              <w:t>.</w:t>
            </w:r>
          </w:p>
        </w:tc>
        <w:tc>
          <w:tcPr>
            <w:tcW w:w="7407" w:type="dxa"/>
          </w:tcPr>
          <w:p w:rsidR="00000000" w:rsidRDefault="00FF2FA9">
            <w:pPr>
              <w:rPr>
                <w:lang w:val="es-ES_tradnl"/>
              </w:rPr>
            </w:pPr>
            <w:r>
              <w:rPr>
                <w:lang w:val="es-ES_tradnl"/>
              </w:rPr>
              <w:t>En la barra de navegaci</w:t>
            </w:r>
            <w:r>
              <w:rPr>
                <w:lang w:val="es-ES_tradnl"/>
              </w:rPr>
              <w:t>ó</w:t>
            </w:r>
            <w:r>
              <w:rPr>
                <w:lang w:val="es-ES_tradnl"/>
              </w:rPr>
              <w:t xml:space="preserve">n de la izquierda, seleccione </w:t>
            </w:r>
            <w:r>
              <w:rPr>
                <w:rStyle w:val="mqInternal"/>
                <w:noProof/>
                <w:lang w:val="es-ES_tradnl"/>
              </w:rPr>
              <w:t>[1}</w:t>
            </w:r>
            <w:r>
              <w:rPr>
                <w:lang w:val="es-ES_tradnl"/>
              </w:rPr>
              <w:t>Cache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105 </w:t>
            </w:r>
            <w:r>
              <w:rPr>
                <w:noProof/>
                <w:sz w:val="16"/>
              </w:rPr>
              <w:br/>
            </w:r>
            <w:r>
              <w:rPr>
                <w:noProof/>
                <w:sz w:val="2"/>
              </w:rPr>
              <w:t>b8d6f713-c8c1-43be-9208-</w:t>
            </w:r>
            <w:r>
              <w:rPr>
                <w:noProof/>
                <w:sz w:val="2"/>
              </w:rPr>
              <w:t>dff4b07f8fd0</w:t>
            </w:r>
          </w:p>
        </w:tc>
        <w:tc>
          <w:tcPr>
            <w:tcW w:w="7407" w:type="dxa"/>
            <w:shd w:val="clear" w:color="auto" w:fill="F2F2F2" w:themeFill="background1" w:themeFillShade="F2"/>
          </w:tcPr>
          <w:p w:rsidR="00000000" w:rsidRDefault="00FF2FA9">
            <w:pPr>
              <w:rPr>
                <w:noProof/>
              </w:rPr>
            </w:pPr>
            <w:r>
              <w:rPr>
                <w:noProof/>
              </w:rPr>
              <w:t xml:space="preserve">Select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FF2FA9">
            <w:pPr>
              <w:rPr>
                <w:lang w:val="es-ES_tradnl"/>
              </w:rPr>
            </w:pPr>
            <w:r>
              <w:rPr>
                <w:lang w:val="es-ES_tradnl"/>
              </w:rPr>
              <w:t xml:space="preserve">Selecciona el </w:t>
            </w:r>
            <w:r>
              <w:rPr>
                <w:rStyle w:val="mqInternal"/>
                <w:noProof/>
                <w:lang w:val="es-ES_tradnl"/>
              </w:rPr>
              <w:t>[1}</w:t>
            </w:r>
            <w:r>
              <w:rPr>
                <w:lang w:val="es-ES_tradnl"/>
              </w:rPr>
              <w:t>Purga de cach</w:t>
            </w:r>
            <w:r>
              <w:rPr>
                <w:lang w:val="es-ES_tradnl"/>
              </w:rPr>
              <w:t>é</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106 </w:t>
            </w:r>
            <w:r>
              <w:rPr>
                <w:noProof/>
                <w:sz w:val="16"/>
              </w:rPr>
              <w:br/>
            </w:r>
            <w:r>
              <w:rPr>
                <w:noProof/>
                <w:sz w:val="2"/>
              </w:rPr>
              <w:t>1b2286a3-20f1-4e59-aed6-430c50bdbbaa</w:t>
            </w:r>
          </w:p>
        </w:tc>
        <w:tc>
          <w:tcPr>
            <w:tcW w:w="7407" w:type="dxa"/>
            <w:shd w:val="clear" w:color="auto" w:fill="F2F2F2" w:themeFill="background1" w:themeFillShade="F2"/>
          </w:tcPr>
          <w:p w:rsidR="00000000" w:rsidRDefault="00FF2FA9">
            <w:pPr>
              <w:rPr>
                <w:noProof/>
              </w:rPr>
            </w:pPr>
            <w:r>
              <w:rPr>
                <w:noProof/>
              </w:rPr>
              <w:t xml:space="preserve">Open your Brightcove Beacon App and click in the </w:t>
            </w:r>
            <w:r>
              <w:rPr>
                <w:rStyle w:val="mqInternal"/>
                <w:noProof/>
              </w:rPr>
              <w:t>[1}</w:t>
            </w:r>
            <w:r>
              <w:rPr>
                <w:noProof/>
              </w:rPr>
              <w:t>Page</w:t>
            </w:r>
            <w:r>
              <w:rPr>
                <w:rStyle w:val="mqInternal"/>
                <w:noProof/>
              </w:rPr>
              <w:t>{2]</w:t>
            </w:r>
            <w:r>
              <w:rPr>
                <w:noProof/>
              </w:rPr>
              <w:t xml:space="preserve"> tab on which your playlist was added.</w:t>
            </w:r>
          </w:p>
        </w:tc>
        <w:tc>
          <w:tcPr>
            <w:tcW w:w="7407" w:type="dxa"/>
          </w:tcPr>
          <w:p w:rsidR="00000000" w:rsidRDefault="00FF2FA9">
            <w:pPr>
              <w:rPr>
                <w:lang w:val="es-ES_tradnl"/>
              </w:rPr>
            </w:pPr>
            <w:r>
              <w:rPr>
                <w:lang w:val="es-ES_tradnl"/>
              </w:rPr>
              <w:t>Abra su aplicaci</w:t>
            </w:r>
            <w:r>
              <w:rPr>
                <w:lang w:val="es-ES_tradnl"/>
              </w:rPr>
              <w:t>ó</w:t>
            </w:r>
            <w:r>
              <w:rPr>
                <w:lang w:val="es-ES_tradnl"/>
              </w:rPr>
              <w:t xml:space="preserve">n Brightcove Beacon y haga clic en el </w:t>
            </w:r>
            <w:r>
              <w:rPr>
                <w:rStyle w:val="mqInternal"/>
                <w:noProof/>
                <w:lang w:val="es-ES_tradnl"/>
              </w:rPr>
              <w:t>[1}</w:t>
            </w:r>
            <w:r>
              <w:rPr>
                <w:lang w:val="es-ES_tradnl"/>
              </w:rPr>
              <w:t>P</w:t>
            </w:r>
            <w:r>
              <w:rPr>
                <w:lang w:val="es-ES_tradnl"/>
              </w:rPr>
              <w:t>á</w:t>
            </w:r>
            <w:r>
              <w:rPr>
                <w:lang w:val="es-ES_tradnl"/>
              </w:rPr>
              <w:t>gina</w:t>
            </w:r>
            <w:r>
              <w:rPr>
                <w:rStyle w:val="mqInternal"/>
                <w:noProof/>
                <w:lang w:val="es-ES_tradnl"/>
              </w:rPr>
              <w:t>{2]</w:t>
            </w:r>
            <w:r>
              <w:rPr>
                <w:lang w:val="es-ES_tradnl"/>
              </w:rPr>
              <w:t xml:space="preserve"> pesta</w:t>
            </w:r>
            <w:r>
              <w:rPr>
                <w:lang w:val="es-ES_tradnl"/>
              </w:rPr>
              <w:t>ñ</w:t>
            </w:r>
            <w:r>
              <w:rPr>
                <w:lang w:val="es-ES_tradnl"/>
              </w:rPr>
              <w:t>a en la que se agreg</w:t>
            </w:r>
            <w:r>
              <w:rPr>
                <w:lang w:val="es-ES_tradnl"/>
              </w:rPr>
              <w:t>ó</w:t>
            </w:r>
            <w:r>
              <w:rPr>
                <w:lang w:val="es-ES_tradnl"/>
              </w:rPr>
              <w:t xml:space="preserve"> su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4ca02240-ae69-4f8b-b680-75978b47e1a2</w:t>
            </w:r>
          </w:p>
        </w:tc>
        <w:tc>
          <w:tcPr>
            <w:tcW w:w="7407" w:type="dxa"/>
            <w:shd w:val="clear" w:color="auto" w:fill="F2F2F2" w:themeFill="background1" w:themeFillShade="F2"/>
          </w:tcPr>
          <w:p w:rsidR="00000000" w:rsidRDefault="00FF2FA9">
            <w:pPr>
              <w:rPr>
                <w:noProof/>
              </w:rPr>
            </w:pPr>
            <w:r>
              <w:rPr>
                <w:noProof/>
              </w:rPr>
              <w:t>(All the event names and pictures on the image are for example purposes only).</w:t>
            </w:r>
          </w:p>
        </w:tc>
        <w:tc>
          <w:tcPr>
            <w:tcW w:w="7407" w:type="dxa"/>
          </w:tcPr>
          <w:p w:rsidR="00000000" w:rsidRDefault="00FF2FA9">
            <w:pPr>
              <w:rPr>
                <w:lang w:val="es-ES_tradnl"/>
              </w:rPr>
            </w:pPr>
            <w:r>
              <w:rPr>
                <w:lang w:val="es-ES_tradnl"/>
              </w:rPr>
              <w:t>(Todos los nombres de eventos</w:t>
            </w:r>
            <w:r>
              <w:rPr>
                <w:lang w:val="es-ES_tradnl"/>
              </w:rPr>
              <w:t xml:space="preserve"> y las im</w:t>
            </w:r>
            <w:r>
              <w:rPr>
                <w:lang w:val="es-ES_tradnl"/>
              </w:rPr>
              <w:t>á</w:t>
            </w:r>
            <w:r>
              <w:rPr>
                <w:lang w:val="es-ES_tradnl"/>
              </w:rPr>
              <w:t>genes en la imagen son solo para fines de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109 </w:t>
            </w:r>
            <w:r>
              <w:rPr>
                <w:noProof/>
                <w:sz w:val="16"/>
              </w:rPr>
              <w:br/>
            </w:r>
            <w:r>
              <w:rPr>
                <w:noProof/>
                <w:sz w:val="2"/>
              </w:rPr>
              <w:t>8b00752b-1316-40b4-9c18-8bceaa916607</w:t>
            </w:r>
          </w:p>
        </w:tc>
        <w:tc>
          <w:tcPr>
            <w:tcW w:w="7407" w:type="dxa"/>
            <w:shd w:val="clear" w:color="auto" w:fill="F2F2F2" w:themeFill="background1" w:themeFillShade="F2"/>
          </w:tcPr>
          <w:p w:rsidR="00000000" w:rsidRDefault="00FF2FA9">
            <w:pPr>
              <w:rPr>
                <w:noProof/>
              </w:rPr>
            </w:pPr>
            <w:r>
              <w:rPr>
                <w:noProof/>
              </w:rPr>
              <w:t>To visualize your Playlist in the Brightcove Beacon App, you must have added your playlist to a Brightcove Beacon Page first.</w:t>
            </w:r>
          </w:p>
        </w:tc>
        <w:tc>
          <w:tcPr>
            <w:tcW w:w="7407" w:type="dxa"/>
          </w:tcPr>
          <w:p w:rsidR="00000000" w:rsidRDefault="00FF2FA9">
            <w:pPr>
              <w:rPr>
                <w:lang w:val="es-ES_tradnl"/>
              </w:rPr>
            </w:pPr>
            <w:r>
              <w:rPr>
                <w:lang w:val="es-ES_tradnl"/>
              </w:rPr>
              <w:t xml:space="preserve">Para visualizar su lista </w:t>
            </w:r>
            <w:r>
              <w:rPr>
                <w:lang w:val="es-ES_tradnl"/>
              </w:rPr>
              <w:t>de reproducci</w:t>
            </w:r>
            <w:r>
              <w:rPr>
                <w:lang w:val="es-ES_tradnl"/>
              </w:rPr>
              <w:t>ó</w:t>
            </w:r>
            <w:r>
              <w:rPr>
                <w:lang w:val="es-ES_tradnl"/>
              </w:rPr>
              <w:t>n en la aplicaci</w:t>
            </w:r>
            <w:r>
              <w:rPr>
                <w:lang w:val="es-ES_tradnl"/>
              </w:rPr>
              <w:t>ó</w:t>
            </w:r>
            <w:r>
              <w:rPr>
                <w:lang w:val="es-ES_tradnl"/>
              </w:rPr>
              <w:t>n Brightcove Beacon, primero debe haber agregado su lista de reproducci</w:t>
            </w:r>
            <w:r>
              <w:rPr>
                <w:lang w:val="es-ES_tradnl"/>
              </w:rPr>
              <w:t>ó</w:t>
            </w:r>
            <w:r>
              <w:rPr>
                <w:lang w:val="es-ES_tradnl"/>
              </w:rPr>
              <w:t>n a una p</w:t>
            </w:r>
            <w:r>
              <w:rPr>
                <w:lang w:val="es-ES_tradnl"/>
              </w:rPr>
              <w:t>á</w:t>
            </w:r>
            <w:r>
              <w:rPr>
                <w:lang w:val="es-ES_tradnl"/>
              </w:rPr>
              <w:t>gina de Brightcove Beacon.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74a9ed59-2d14-4ae8-8339-1acae6ac5324</w:t>
            </w:r>
          </w:p>
        </w:tc>
        <w:tc>
          <w:tcPr>
            <w:tcW w:w="7407" w:type="dxa"/>
            <w:shd w:val="clear" w:color="auto" w:fill="F2F2F2" w:themeFill="background1" w:themeFillShade="F2"/>
          </w:tcPr>
          <w:p w:rsidR="00000000" w:rsidRDefault="00FF2FA9">
            <w:pPr>
              <w:rPr>
                <w:noProof/>
              </w:rPr>
            </w:pPr>
            <w:r>
              <w:rPr>
                <w:noProof/>
              </w:rPr>
              <w:t>To know more about how to add a playlist to a Page please visit the follo</w:t>
            </w:r>
            <w:r>
              <w:rPr>
                <w:noProof/>
              </w:rPr>
              <w:t xml:space="preserve">wing </w:t>
            </w:r>
            <w:r>
              <w:rPr>
                <w:rStyle w:val="mqInternal"/>
                <w:noProof/>
              </w:rPr>
              <w:t>[1}</w:t>
            </w:r>
            <w:r>
              <w:rPr>
                <w:noProof/>
              </w:rPr>
              <w:t>documentation</w:t>
            </w:r>
            <w:r>
              <w:rPr>
                <w:rStyle w:val="mqInternal"/>
                <w:noProof/>
              </w:rPr>
              <w:t>{2]</w:t>
            </w:r>
            <w:r>
              <w:rPr>
                <w:noProof/>
              </w:rPr>
              <w:t>.</w:t>
            </w:r>
          </w:p>
        </w:tc>
        <w:tc>
          <w:tcPr>
            <w:tcW w:w="7407" w:type="dxa"/>
          </w:tcPr>
          <w:p w:rsidR="00000000" w:rsidRDefault="00FF2FA9">
            <w:pPr>
              <w:rPr>
                <w:lang w:val="es-ES_tradnl"/>
              </w:rPr>
            </w:pPr>
            <w:r>
              <w:rPr>
                <w:lang w:val="es-ES_tradnl"/>
              </w:rPr>
              <w:t>Para saber m</w:t>
            </w:r>
            <w:r>
              <w:rPr>
                <w:lang w:val="es-ES_tradnl"/>
              </w:rPr>
              <w:t>á</w:t>
            </w:r>
            <w:r>
              <w:rPr>
                <w:lang w:val="es-ES_tradnl"/>
              </w:rPr>
              <w:t>s sobre c</w:t>
            </w:r>
            <w:r>
              <w:rPr>
                <w:lang w:val="es-ES_tradnl"/>
              </w:rPr>
              <w:t>ó</w:t>
            </w:r>
            <w:r>
              <w:rPr>
                <w:lang w:val="es-ES_tradnl"/>
              </w:rPr>
              <w:t>mo agregar una lista de reproducci</w:t>
            </w:r>
            <w:r>
              <w:rPr>
                <w:lang w:val="es-ES_tradnl"/>
              </w:rPr>
              <w:t>ó</w:t>
            </w:r>
            <w:r>
              <w:rPr>
                <w:lang w:val="es-ES_tradnl"/>
              </w:rPr>
              <w:t>n a una p</w:t>
            </w:r>
            <w:r>
              <w:rPr>
                <w:lang w:val="es-ES_tradnl"/>
              </w:rPr>
              <w:t>á</w:t>
            </w:r>
            <w:r>
              <w:rPr>
                <w:lang w:val="es-ES_tradnl"/>
              </w:rPr>
              <w:t xml:space="preserve">gina, visite lo siguiente </w:t>
            </w: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111 </w:t>
            </w:r>
            <w:r>
              <w:rPr>
                <w:noProof/>
                <w:sz w:val="16"/>
              </w:rPr>
              <w:br/>
            </w:r>
            <w:r>
              <w:rPr>
                <w:noProof/>
                <w:sz w:val="2"/>
              </w:rPr>
              <w:t>7c4b98df-b181-437a-a692-b2c93ad2f2d3</w:t>
            </w:r>
          </w:p>
        </w:tc>
        <w:tc>
          <w:tcPr>
            <w:tcW w:w="7407" w:type="dxa"/>
            <w:shd w:val="clear" w:color="auto" w:fill="F2F2F2" w:themeFill="background1" w:themeFillShade="F2"/>
          </w:tcPr>
          <w:p w:rsidR="00000000" w:rsidRDefault="00FF2FA9">
            <w:pPr>
              <w:rPr>
                <w:noProof/>
              </w:rPr>
            </w:pPr>
            <w:r>
              <w:rPr>
                <w:noProof/>
              </w:rPr>
              <w:t>Click the movie that you have configured with server-side ads.</w:t>
            </w:r>
          </w:p>
        </w:tc>
        <w:tc>
          <w:tcPr>
            <w:tcW w:w="7407" w:type="dxa"/>
          </w:tcPr>
          <w:p w:rsidR="00000000" w:rsidRDefault="00FF2FA9">
            <w:pPr>
              <w:rPr>
                <w:lang w:val="es-ES_tradnl"/>
              </w:rPr>
            </w:pPr>
            <w:r>
              <w:rPr>
                <w:lang w:val="es-ES_tradnl"/>
              </w:rPr>
              <w:t>Haga clic en la pel</w:t>
            </w:r>
            <w:r>
              <w:rPr>
                <w:lang w:val="es-ES_tradnl"/>
              </w:rPr>
              <w:t>í</w:t>
            </w:r>
            <w:r>
              <w:rPr>
                <w:lang w:val="es-ES_tradnl"/>
              </w:rPr>
              <w:t>cula que ha configurado con anuncios del lado del servidor.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112 </w:t>
            </w:r>
            <w:r>
              <w:rPr>
                <w:noProof/>
                <w:sz w:val="16"/>
              </w:rPr>
              <w:br/>
            </w:r>
            <w:r>
              <w:rPr>
                <w:noProof/>
                <w:sz w:val="2"/>
              </w:rPr>
              <w:t>583c7765-a085-476b-bbbf-b4eef788ff36</w:t>
            </w:r>
          </w:p>
        </w:tc>
        <w:tc>
          <w:tcPr>
            <w:tcW w:w="7407" w:type="dxa"/>
            <w:shd w:val="clear" w:color="auto" w:fill="F2F2F2" w:themeFill="background1" w:themeFillShade="F2"/>
          </w:tcPr>
          <w:p w:rsidR="00000000" w:rsidRDefault="00FF2FA9">
            <w:pPr>
              <w:rPr>
                <w:noProof/>
              </w:rPr>
            </w:pPr>
            <w:r>
              <w:rPr>
                <w:noProof/>
              </w:rPr>
              <w:t xml:space="preserve">Click the </w:t>
            </w:r>
            <w:r>
              <w:rPr>
                <w:rStyle w:val="mqInternal"/>
                <w:noProof/>
              </w:rPr>
              <w:t>[1}</w:t>
            </w:r>
            <w:r>
              <w:rPr>
                <w:noProof/>
              </w:rPr>
              <w:t>Play</w:t>
            </w:r>
            <w:r>
              <w:rPr>
                <w:rStyle w:val="mqInternal"/>
                <w:noProof/>
              </w:rPr>
              <w:t>{2]</w:t>
            </w:r>
            <w:r>
              <w:rPr>
                <w:noProof/>
              </w:rPr>
              <w:t xml:space="preserve"> button and you should see your video play with ads.</w:t>
            </w:r>
          </w:p>
        </w:tc>
        <w:tc>
          <w:tcPr>
            <w:tcW w:w="7407" w:type="dxa"/>
          </w:tcPr>
          <w:p w:rsidR="00000000" w:rsidRDefault="00FF2FA9">
            <w:pPr>
              <w:rPr>
                <w:lang w:val="es-ES_tradnl"/>
              </w:rPr>
            </w:pPr>
            <w:r>
              <w:rPr>
                <w:lang w:val="es-ES_tradnl"/>
              </w:rPr>
              <w:t xml:space="preserve">Haga clic en el </w:t>
            </w:r>
            <w:r>
              <w:rPr>
                <w:rStyle w:val="mqInternal"/>
                <w:noProof/>
                <w:lang w:val="es-ES_tradnl"/>
              </w:rPr>
              <w:t>[1}</w:t>
            </w:r>
            <w:r>
              <w:rPr>
                <w:lang w:val="es-ES_tradnl"/>
              </w:rPr>
              <w:t>Tocar</w:t>
            </w:r>
            <w:r>
              <w:rPr>
                <w:rStyle w:val="mqInternal"/>
                <w:noProof/>
                <w:lang w:val="es-ES_tradnl"/>
              </w:rPr>
              <w:t>{2]</w:t>
            </w:r>
            <w:r>
              <w:rPr>
                <w:lang w:val="es-ES_tradnl"/>
              </w:rPr>
              <w:t xml:space="preserve"> y deber</w:t>
            </w:r>
            <w:r>
              <w:rPr>
                <w:lang w:val="es-ES_tradnl"/>
              </w:rPr>
              <w:t>í</w:t>
            </w:r>
            <w:r>
              <w:rPr>
                <w:lang w:val="es-ES_tradnl"/>
              </w:rPr>
              <w:t>a ver su reproducci</w:t>
            </w:r>
            <w:r>
              <w:rPr>
                <w:lang w:val="es-ES_tradnl"/>
              </w:rPr>
              <w:t>ó</w:t>
            </w:r>
            <w:r>
              <w:rPr>
                <w:lang w:val="es-ES_tradnl"/>
              </w:rPr>
              <w:t>n de</w:t>
            </w:r>
            <w:r>
              <w:rPr>
                <w:lang w:val="es-ES_tradnl"/>
              </w:rPr>
              <w:t xml:space="preserve"> video con anuncios.</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404.html</w:t>
            </w:r>
          </w:p>
          <w:p w:rsidR="00000000" w:rsidRDefault="00FF2FA9">
            <w:pPr>
              <w:jc w:val="center"/>
              <w:rPr>
                <w:b/>
                <w:noProof/>
              </w:rPr>
            </w:pPr>
            <w:r>
              <w:rPr>
                <w:b/>
                <w:noProof/>
              </w:rPr>
              <w:t>MQ971010 59db452a-41d7-4d5b-a8ae-0fb93d6c6489</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b67908ae-24db-4078-8775-aec8af3d175b</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fc7c9950-c3b2-4c27-a98a-bfefbecf02e5</w:t>
            </w:r>
          </w:p>
        </w:tc>
        <w:tc>
          <w:tcPr>
            <w:tcW w:w="7407" w:type="dxa"/>
            <w:shd w:val="clear" w:color="auto" w:fill="F2F2F2" w:themeFill="background1" w:themeFillShade="F2"/>
          </w:tcPr>
          <w:p w:rsidR="00000000" w:rsidRDefault="00FF2FA9">
            <w:pPr>
              <w:rPr>
                <w:noProof/>
              </w:rPr>
            </w:pPr>
            <w:r>
              <w:rPr>
                <w:noProof/>
              </w:rPr>
              <w:t>404 - Page Not Found parent:</w:t>
            </w:r>
          </w:p>
        </w:tc>
        <w:tc>
          <w:tcPr>
            <w:tcW w:w="7407" w:type="dxa"/>
          </w:tcPr>
          <w:p w:rsidR="00000000" w:rsidRDefault="00FF2FA9">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21d8591d-7913-4d14-b6c7-5bab6ed86d1e</w:t>
            </w:r>
          </w:p>
        </w:tc>
        <w:tc>
          <w:tcPr>
            <w:tcW w:w="7407" w:type="dxa"/>
            <w:shd w:val="clear" w:color="auto" w:fill="F2F2F2" w:themeFill="background1" w:themeFillShade="F2"/>
          </w:tcPr>
          <w:p w:rsidR="00000000" w:rsidRDefault="00FF2FA9">
            <w:pPr>
              <w:rPr>
                <w:noProof/>
              </w:rPr>
            </w:pPr>
            <w:r>
              <w:rPr>
                <w:noProof/>
              </w:rPr>
              <w:t>Home search: exclude layout: page ---</w:t>
            </w:r>
          </w:p>
        </w:tc>
        <w:tc>
          <w:tcPr>
            <w:tcW w:w="7407" w:type="dxa"/>
          </w:tcPr>
          <w:p w:rsidR="00000000" w:rsidRDefault="00FF2FA9">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d5b8b9b1-bba4-475e-a929-e53cc14fa658</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10addf78-6065-4d2f-9b2b-55c9a9b729c2</w:t>
            </w:r>
          </w:p>
        </w:tc>
        <w:tc>
          <w:tcPr>
            <w:tcW w:w="7407" w:type="dxa"/>
            <w:shd w:val="clear" w:color="auto" w:fill="F2F2F2" w:themeFill="background1" w:themeFillShade="F2"/>
          </w:tcPr>
          <w:p w:rsidR="00000000" w:rsidRDefault="00FF2FA9">
            <w:pPr>
              <w:rPr>
                <w:noProof/>
              </w:rPr>
            </w:pPr>
            <w:r>
              <w:rPr>
                <w:noProof/>
              </w:rPr>
              <w:t>Sorry</w:t>
            </w:r>
            <w:r>
              <w:rPr>
                <w:noProof/>
              </w:rPr>
              <w:t>, the page you requested does not exist.</w:t>
            </w:r>
          </w:p>
        </w:tc>
        <w:tc>
          <w:tcPr>
            <w:tcW w:w="7407" w:type="dxa"/>
          </w:tcPr>
          <w:p w:rsidR="00000000" w:rsidRDefault="00FF2FA9">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54f4158e-6c35-456a-8c39-13e416bc7c85</w:t>
            </w:r>
          </w:p>
        </w:tc>
        <w:tc>
          <w:tcPr>
            <w:tcW w:w="7407" w:type="dxa"/>
            <w:shd w:val="clear" w:color="auto" w:fill="F2F2F2" w:themeFill="background1" w:themeFillShade="F2"/>
          </w:tcPr>
          <w:p w:rsidR="00000000" w:rsidRDefault="00FF2FA9">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FF2FA9">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w:t>
            </w:r>
            <w:r>
              <w:rPr>
                <w:lang w:val="es-ES_tradnl"/>
              </w:rPr>
              <w:t xml:space="preserve">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ee6fd9fc-8a48-4a78-96f5-39763181881a</w:t>
            </w:r>
          </w:p>
        </w:tc>
        <w:tc>
          <w:tcPr>
            <w:tcW w:w="7407" w:type="dxa"/>
            <w:shd w:val="clear" w:color="auto" w:fill="F2F2F2" w:themeFill="background1" w:themeFillShade="F2"/>
          </w:tcPr>
          <w:p w:rsidR="00000000" w:rsidRDefault="00FF2FA9">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FF2FA9">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googleb4a0bebb1d39fb89.html</w:t>
            </w:r>
          </w:p>
          <w:p w:rsidR="00000000" w:rsidRDefault="00FF2FA9">
            <w:pPr>
              <w:jc w:val="center"/>
              <w:rPr>
                <w:b/>
                <w:noProof/>
              </w:rPr>
            </w:pPr>
            <w:r>
              <w:rPr>
                <w:b/>
                <w:noProof/>
              </w:rPr>
              <w:t>MQ971010 c052e045-4420-4e5d-b945-25956f4ce1ac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6f91be6a-cc99-4b30-bf69-a82b3ab5e048</w:t>
            </w:r>
          </w:p>
        </w:tc>
        <w:tc>
          <w:tcPr>
            <w:tcW w:w="7407" w:type="dxa"/>
            <w:shd w:val="clear" w:color="auto" w:fill="F2F2F2" w:themeFill="background1" w:themeFillShade="F2"/>
          </w:tcPr>
          <w:p w:rsidR="00000000" w:rsidRDefault="00FF2FA9">
            <w:pPr>
              <w:rPr>
                <w:noProof/>
              </w:rPr>
            </w:pPr>
            <w:r>
              <w:rPr>
                <w:noProof/>
              </w:rPr>
              <w:t>google-site-verification: googleb4a0bebb1d39fb89.html</w:t>
            </w:r>
          </w:p>
        </w:tc>
        <w:tc>
          <w:tcPr>
            <w:tcW w:w="7407" w:type="dxa"/>
          </w:tcPr>
          <w:p w:rsidR="00000000" w:rsidRDefault="00FF2FA9">
            <w:pPr>
              <w:rPr>
                <w:lang w:val="es-ES_tradnl"/>
              </w:rPr>
            </w:pPr>
            <w:r>
              <w:rPr>
                <w:lang w:val="es-ES_tradnl"/>
              </w:rPr>
              <w:t>verificaci</w:t>
            </w:r>
            <w:r>
              <w:rPr>
                <w:lang w:val="es-ES_tradnl"/>
              </w:rPr>
              <w:t>ó</w:t>
            </w:r>
            <w:r>
              <w:rPr>
                <w:lang w:val="es-ES_tradnl"/>
              </w:rPr>
              <w:t>n del sitio de google: googleb4a0bebb1d39fb89.html</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icons.html</w:t>
            </w:r>
          </w:p>
          <w:p w:rsidR="00000000" w:rsidRDefault="00FF2FA9">
            <w:pPr>
              <w:jc w:val="center"/>
              <w:rPr>
                <w:b/>
                <w:noProof/>
              </w:rPr>
            </w:pPr>
            <w:r>
              <w:rPr>
                <w:b/>
                <w:noProof/>
              </w:rPr>
              <w:t>MQ971010 7b1bb8cc-6012-4446-b6a4-757f90ce58df</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fb7f39af-2a49-4833-b970-93990804e1ad</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535f8d9f-d3a8-42f6-8eaf-24e9e0d16841</w:t>
            </w:r>
          </w:p>
        </w:tc>
        <w:tc>
          <w:tcPr>
            <w:tcW w:w="7407" w:type="dxa"/>
            <w:shd w:val="clear" w:color="auto" w:fill="F2F2F2" w:themeFill="background1" w:themeFillShade="F2"/>
          </w:tcPr>
          <w:p w:rsidR="00000000" w:rsidRDefault="00FF2FA9">
            <w:pPr>
              <w:rPr>
                <w:noProof/>
              </w:rPr>
            </w:pPr>
            <w:r>
              <w:rPr>
                <w:noProof/>
              </w:rPr>
              <w:t>Brightcove Icons parent:</w:t>
            </w:r>
          </w:p>
        </w:tc>
        <w:tc>
          <w:tcPr>
            <w:tcW w:w="7407" w:type="dxa"/>
          </w:tcPr>
          <w:p w:rsidR="00000000" w:rsidRDefault="00FF2FA9">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5b3f974e-5a2f-46c4-be74-f642636bae39</w:t>
            </w:r>
          </w:p>
        </w:tc>
        <w:tc>
          <w:tcPr>
            <w:tcW w:w="7407" w:type="dxa"/>
            <w:shd w:val="clear" w:color="auto" w:fill="F2F2F2" w:themeFill="background1" w:themeFillShade="F2"/>
          </w:tcPr>
          <w:p w:rsidR="00000000" w:rsidRDefault="00FF2FA9">
            <w:pPr>
              <w:rPr>
                <w:noProof/>
              </w:rPr>
            </w:pPr>
            <w:r>
              <w:rPr>
                <w:noProof/>
              </w:rPr>
              <w:t>Home ---</w:t>
            </w:r>
          </w:p>
        </w:tc>
        <w:tc>
          <w:tcPr>
            <w:tcW w:w="7407" w:type="dxa"/>
          </w:tcPr>
          <w:p w:rsidR="00000000" w:rsidRDefault="00FF2FA9">
            <w:pPr>
              <w:rPr>
                <w:lang w:val="es-ES_tradnl"/>
              </w:rPr>
            </w:pPr>
            <w:r>
              <w:rPr>
                <w:lang w:val="es-ES_tradnl"/>
              </w:rPr>
              <w:t>Casa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fdb4c18f-1ab9-4c8d-aad8-67382902f0db</w:t>
            </w:r>
          </w:p>
        </w:tc>
        <w:tc>
          <w:tcPr>
            <w:tcW w:w="7407" w:type="dxa"/>
            <w:shd w:val="clear" w:color="auto" w:fill="F2F2F2" w:themeFill="background1" w:themeFillShade="F2"/>
          </w:tcPr>
          <w:p w:rsidR="00000000" w:rsidRDefault="00FF2FA9">
            <w:pPr>
              <w:rPr>
                <w:noProof/>
              </w:rPr>
            </w:pPr>
            <w:r>
              <w:rPr>
                <w:noProof/>
              </w:rPr>
              <w:t>Standard Icons</w:t>
            </w:r>
          </w:p>
        </w:tc>
        <w:tc>
          <w:tcPr>
            <w:tcW w:w="7407" w:type="dxa"/>
          </w:tcPr>
          <w:p w:rsidR="00000000" w:rsidRDefault="00FF2FA9">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 </w:t>
            </w:r>
            <w:r>
              <w:rPr>
                <w:noProof/>
                <w:sz w:val="16"/>
              </w:rPr>
              <w:br/>
            </w:r>
            <w:r>
              <w:rPr>
                <w:noProof/>
                <w:sz w:val="2"/>
              </w:rPr>
              <w:t>3325e7f9-250b-4a90-8604-af5ed9b6acb3</w:t>
            </w:r>
          </w:p>
        </w:tc>
        <w:tc>
          <w:tcPr>
            <w:tcW w:w="7407" w:type="dxa"/>
            <w:shd w:val="clear" w:color="auto" w:fill="F2F2F2" w:themeFill="background1" w:themeFillShade="F2"/>
          </w:tcPr>
          <w:p w:rsidR="00000000" w:rsidRDefault="00FF2FA9">
            <w:pPr>
              <w:rPr>
                <w:noProof/>
              </w:rPr>
            </w:pPr>
            <w:r>
              <w:rPr>
                <w:noProof/>
              </w:rPr>
              <w:t>You can set the color and size of the icon using the style attribute - for example:</w:t>
            </w:r>
          </w:p>
        </w:tc>
        <w:tc>
          <w:tcPr>
            <w:tcW w:w="7407" w:type="dxa"/>
          </w:tcPr>
          <w:p w:rsidR="00000000" w:rsidRDefault="00FF2FA9">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945a4f63-5812-45a1</w:t>
            </w:r>
            <w:r>
              <w:rPr>
                <w:noProof/>
                <w:sz w:val="2"/>
              </w:rPr>
              <w:t>-815c-11aac8d853af</w:t>
            </w:r>
          </w:p>
        </w:tc>
        <w:tc>
          <w:tcPr>
            <w:tcW w:w="7407" w:type="dxa"/>
            <w:shd w:val="clear" w:color="auto" w:fill="F2F2F2" w:themeFill="background1" w:themeFillShade="F2"/>
          </w:tcPr>
          <w:p w:rsidR="00000000" w:rsidRDefault="00FF2FA9">
            <w:pPr>
              <w:rPr>
                <w:noProof/>
              </w:rPr>
            </w:pPr>
            <w:r>
              <w:rPr>
                <w:noProof/>
              </w:rPr>
              <w:t>Fontawesome icons</w:t>
            </w:r>
          </w:p>
        </w:tc>
        <w:tc>
          <w:tcPr>
            <w:tcW w:w="7407" w:type="dxa"/>
          </w:tcPr>
          <w:p w:rsidR="00000000" w:rsidRDefault="00FF2FA9">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f0e7892f-260b-440c-b423-c93a7a854012</w:t>
            </w:r>
          </w:p>
        </w:tc>
        <w:tc>
          <w:tcPr>
            <w:tcW w:w="7407" w:type="dxa"/>
            <w:shd w:val="clear" w:color="auto" w:fill="F2F2F2" w:themeFill="background1" w:themeFillShade="F2"/>
          </w:tcPr>
          <w:p w:rsidR="00000000" w:rsidRDefault="00FF2FA9">
            <w:pPr>
              <w:rPr>
                <w:noProof/>
              </w:rPr>
            </w:pPr>
            <w:r>
              <w:rPr>
                <w:noProof/>
              </w:rPr>
              <w:t>Fontawesome Icons</w:t>
            </w:r>
          </w:p>
        </w:tc>
        <w:tc>
          <w:tcPr>
            <w:tcW w:w="7407" w:type="dxa"/>
          </w:tcPr>
          <w:p w:rsidR="00000000" w:rsidRDefault="00FF2FA9">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95664f95-b8d2-4d55-87e4-2488f8e99d5d</w:t>
            </w:r>
          </w:p>
        </w:tc>
        <w:tc>
          <w:tcPr>
            <w:tcW w:w="7407" w:type="dxa"/>
            <w:shd w:val="clear" w:color="auto" w:fill="F2F2F2" w:themeFill="background1" w:themeFillShade="F2"/>
          </w:tcPr>
          <w:p w:rsidR="00000000" w:rsidRDefault="00FF2FA9">
            <w:pPr>
              <w:rPr>
                <w:noProof/>
              </w:rPr>
            </w:pPr>
            <w:r>
              <w:rPr>
                <w:noProof/>
              </w:rPr>
              <w:t>Icon</w:t>
            </w:r>
          </w:p>
        </w:tc>
        <w:tc>
          <w:tcPr>
            <w:tcW w:w="7407" w:type="dxa"/>
          </w:tcPr>
          <w:p w:rsidR="00000000" w:rsidRDefault="00FF2FA9">
            <w:pPr>
              <w:rPr>
                <w:lang w:val="es-ES_tradnl"/>
              </w:rPr>
            </w:pPr>
            <w:r>
              <w:rPr>
                <w:lang w:val="es-ES_tradnl"/>
              </w:rPr>
              <w:t>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a313e8b3-f453-45d5-9533-1fd82b022342</w:t>
            </w:r>
          </w:p>
        </w:tc>
        <w:tc>
          <w:tcPr>
            <w:tcW w:w="7407" w:type="dxa"/>
            <w:shd w:val="clear" w:color="auto" w:fill="F2F2F2" w:themeFill="background1" w:themeFillShade="F2"/>
          </w:tcPr>
          <w:p w:rsidR="00000000" w:rsidRDefault="00FF2FA9">
            <w:pPr>
              <w:rPr>
                <w:noProof/>
              </w:rPr>
            </w:pPr>
            <w:r>
              <w:rPr>
                <w:noProof/>
              </w:rPr>
              <w:t>Code</w:t>
            </w:r>
          </w:p>
        </w:tc>
        <w:tc>
          <w:tcPr>
            <w:tcW w:w="7407" w:type="dxa"/>
          </w:tcPr>
          <w:p w:rsidR="00000000" w:rsidRDefault="00FF2FA9">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17802776-0e6a-45eb-9a0d-3a7a76b790af</w:t>
            </w:r>
          </w:p>
        </w:tc>
        <w:tc>
          <w:tcPr>
            <w:tcW w:w="7407" w:type="dxa"/>
            <w:shd w:val="clear" w:color="auto" w:fill="F2F2F2" w:themeFill="background1" w:themeFillShade="F2"/>
          </w:tcPr>
          <w:p w:rsidR="00000000" w:rsidRDefault="00FF2FA9">
            <w:pPr>
              <w:rPr>
                <w:noProof/>
              </w:rPr>
            </w:pPr>
            <w:r>
              <w:rPr>
                <w:noProof/>
              </w:rPr>
              <w:t>Standard Use</w:t>
            </w:r>
          </w:p>
        </w:tc>
        <w:tc>
          <w:tcPr>
            <w:tcW w:w="7407" w:type="dxa"/>
          </w:tcPr>
          <w:p w:rsidR="00000000" w:rsidRDefault="00FF2FA9">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 </w:t>
            </w:r>
            <w:r>
              <w:rPr>
                <w:noProof/>
                <w:sz w:val="16"/>
              </w:rPr>
              <w:br/>
            </w:r>
            <w:r>
              <w:rPr>
                <w:noProof/>
                <w:sz w:val="2"/>
              </w:rPr>
              <w:t>79d75dbd-65a3-4d2b-8b85-419bc2000633</w:t>
            </w:r>
          </w:p>
        </w:tc>
        <w:tc>
          <w:tcPr>
            <w:tcW w:w="7407" w:type="dxa"/>
            <w:shd w:val="clear" w:color="auto" w:fill="F2F2F2" w:themeFill="background1" w:themeFillShade="F2"/>
          </w:tcPr>
          <w:p w:rsidR="00000000" w:rsidRDefault="00FF2FA9">
            <w:pPr>
              <w:rPr>
                <w:noProof/>
              </w:rPr>
            </w:pPr>
            <w:r>
              <w:rPr>
                <w:noProof/>
              </w:rPr>
              <w:t>Administration</w:t>
            </w:r>
          </w:p>
        </w:tc>
        <w:tc>
          <w:tcPr>
            <w:tcW w:w="7407" w:type="dxa"/>
          </w:tcPr>
          <w:p w:rsidR="00000000" w:rsidRDefault="00FF2FA9">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 </w:t>
            </w:r>
            <w:r>
              <w:rPr>
                <w:noProof/>
                <w:sz w:val="16"/>
              </w:rPr>
              <w:br/>
            </w:r>
            <w:r>
              <w:rPr>
                <w:noProof/>
                <w:sz w:val="2"/>
              </w:rPr>
              <w:t>bb31500b-0dc9-4411-b69d-0f008d4a55a4</w:t>
            </w:r>
          </w:p>
        </w:tc>
        <w:tc>
          <w:tcPr>
            <w:tcW w:w="7407" w:type="dxa"/>
            <w:shd w:val="clear" w:color="auto" w:fill="F2F2F2" w:themeFill="background1" w:themeFillShade="F2"/>
          </w:tcPr>
          <w:p w:rsidR="00000000" w:rsidRDefault="00FF2FA9">
            <w:pPr>
              <w:rPr>
                <w:noProof/>
              </w:rPr>
            </w:pPr>
            <w:r>
              <w:rPr>
                <w:noProof/>
              </w:rPr>
              <w:t>Advertising</w:t>
            </w:r>
          </w:p>
        </w:tc>
        <w:tc>
          <w:tcPr>
            <w:tcW w:w="7407" w:type="dxa"/>
          </w:tcPr>
          <w:p w:rsidR="00000000" w:rsidRDefault="00FF2FA9">
            <w:pPr>
              <w:rPr>
                <w:lang w:val="es-ES_tradnl"/>
              </w:rPr>
            </w:pPr>
            <w:r>
              <w:rPr>
                <w:lang w:val="es-ES_tradnl"/>
              </w:rPr>
              <w:t>Publicidad</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20 </w:t>
            </w:r>
            <w:r>
              <w:rPr>
                <w:noProof/>
                <w:sz w:val="16"/>
              </w:rPr>
              <w:br/>
            </w:r>
            <w:r>
              <w:rPr>
                <w:noProof/>
                <w:sz w:val="2"/>
              </w:rPr>
              <w:t>2c95aa8e-3635-4b15-988e-ed66c9728632</w:t>
            </w:r>
          </w:p>
        </w:tc>
        <w:tc>
          <w:tcPr>
            <w:tcW w:w="7407" w:type="dxa"/>
            <w:shd w:val="clear" w:color="auto" w:fill="F2F2F2" w:themeFill="background1" w:themeFillShade="F2"/>
          </w:tcPr>
          <w:p w:rsidR="00000000" w:rsidRDefault="00FF2FA9">
            <w:pPr>
              <w:rPr>
                <w:noProof/>
              </w:rPr>
            </w:pPr>
            <w:r>
              <w:rPr>
                <w:noProof/>
              </w:rPr>
              <w:t>Analytics</w:t>
            </w:r>
          </w:p>
        </w:tc>
        <w:tc>
          <w:tcPr>
            <w:tcW w:w="7407" w:type="dxa"/>
          </w:tcPr>
          <w:p w:rsidR="00000000" w:rsidRDefault="00FF2FA9">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21 </w:t>
            </w:r>
            <w:r>
              <w:rPr>
                <w:noProof/>
                <w:sz w:val="16"/>
              </w:rPr>
              <w:br/>
            </w:r>
            <w:r>
              <w:rPr>
                <w:noProof/>
                <w:sz w:val="2"/>
              </w:rPr>
              <w:t>eba56830-1c3b-478e-821f-d8732d053f8e</w:t>
            </w:r>
          </w:p>
        </w:tc>
        <w:tc>
          <w:tcPr>
            <w:tcW w:w="7407" w:type="dxa"/>
            <w:shd w:val="clear" w:color="auto" w:fill="F2F2F2" w:themeFill="background1" w:themeFillShade="F2"/>
          </w:tcPr>
          <w:p w:rsidR="00000000" w:rsidRDefault="00FF2FA9">
            <w:pPr>
              <w:rPr>
                <w:noProof/>
              </w:rPr>
            </w:pPr>
            <w:r>
              <w:rPr>
                <w:rStyle w:val="mqInternal"/>
                <w:noProof/>
              </w:rPr>
              <w:t>[1}{2]</w:t>
            </w:r>
            <w:r>
              <w:rPr>
                <w:noProof/>
              </w:rPr>
              <w:t>/td&gt;</w:t>
            </w:r>
          </w:p>
        </w:tc>
        <w:tc>
          <w:tcPr>
            <w:tcW w:w="7407" w:type="dxa"/>
          </w:tcPr>
          <w:p w:rsidR="00000000" w:rsidRDefault="00FF2FA9">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23 </w:t>
            </w:r>
            <w:r>
              <w:rPr>
                <w:noProof/>
                <w:sz w:val="16"/>
              </w:rPr>
              <w:br/>
            </w:r>
            <w:r>
              <w:rPr>
                <w:noProof/>
                <w:sz w:val="2"/>
              </w:rPr>
              <w:t>33a10b04-895f-4637-bc56-f8c6aedebacb</w:t>
            </w:r>
          </w:p>
        </w:tc>
        <w:tc>
          <w:tcPr>
            <w:tcW w:w="7407" w:type="dxa"/>
            <w:shd w:val="clear" w:color="auto" w:fill="F2F2F2" w:themeFill="background1" w:themeFillShade="F2"/>
          </w:tcPr>
          <w:p w:rsidR="00000000" w:rsidRDefault="00FF2FA9">
            <w:pPr>
              <w:rPr>
                <w:noProof/>
              </w:rPr>
            </w:pPr>
            <w:r>
              <w:rPr>
                <w:noProof/>
              </w:rPr>
              <w:t>Basics</w:t>
            </w:r>
          </w:p>
        </w:tc>
        <w:tc>
          <w:tcPr>
            <w:tcW w:w="7407" w:type="dxa"/>
          </w:tcPr>
          <w:p w:rsidR="00000000" w:rsidRDefault="00FF2FA9">
            <w:pPr>
              <w:rPr>
                <w:lang w:val="es-ES_tradnl"/>
              </w:rPr>
            </w:pPr>
            <w:r>
              <w:rPr>
                <w:lang w:val="es-ES_tradnl"/>
              </w:rPr>
              <w:t>Lo esencial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26 </w:t>
            </w:r>
            <w:r>
              <w:rPr>
                <w:noProof/>
                <w:sz w:val="16"/>
              </w:rPr>
              <w:br/>
            </w:r>
            <w:r>
              <w:rPr>
                <w:noProof/>
                <w:sz w:val="2"/>
              </w:rPr>
              <w:t>02ccc791-4b34-465f-9ac3-dcad1d25ad42</w:t>
            </w:r>
          </w:p>
        </w:tc>
        <w:tc>
          <w:tcPr>
            <w:tcW w:w="7407" w:type="dxa"/>
            <w:shd w:val="clear" w:color="auto" w:fill="F2F2F2" w:themeFill="background1" w:themeFillShade="F2"/>
          </w:tcPr>
          <w:p w:rsidR="00000000" w:rsidRDefault="00FF2FA9">
            <w:pPr>
              <w:rPr>
                <w:noProof/>
              </w:rPr>
            </w:pPr>
            <w:r>
              <w:rPr>
                <w:noProof/>
              </w:rPr>
              <w:t>Code</w:t>
            </w:r>
          </w:p>
        </w:tc>
        <w:tc>
          <w:tcPr>
            <w:tcW w:w="7407" w:type="dxa"/>
          </w:tcPr>
          <w:p w:rsidR="00000000" w:rsidRDefault="00FF2FA9">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29 </w:t>
            </w:r>
            <w:r>
              <w:rPr>
                <w:noProof/>
                <w:sz w:val="16"/>
              </w:rPr>
              <w:br/>
            </w:r>
            <w:r>
              <w:rPr>
                <w:noProof/>
                <w:sz w:val="2"/>
              </w:rPr>
              <w:t>c5de6b8d-4523-469a-a18c-5734545336ce</w:t>
            </w:r>
          </w:p>
        </w:tc>
        <w:tc>
          <w:tcPr>
            <w:tcW w:w="7407" w:type="dxa"/>
            <w:shd w:val="clear" w:color="auto" w:fill="F2F2F2" w:themeFill="background1" w:themeFillShade="F2"/>
          </w:tcPr>
          <w:p w:rsidR="00000000" w:rsidRDefault="00FF2FA9">
            <w:pPr>
              <w:rPr>
                <w:noProof/>
              </w:rPr>
            </w:pPr>
            <w:r>
              <w:rPr>
                <w:noProof/>
              </w:rPr>
              <w:t>Code Solutions</w:t>
            </w:r>
          </w:p>
        </w:tc>
        <w:tc>
          <w:tcPr>
            <w:tcW w:w="7407" w:type="dxa"/>
          </w:tcPr>
          <w:p w:rsidR="00000000" w:rsidRDefault="00FF2FA9">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32 </w:t>
            </w:r>
            <w:r>
              <w:rPr>
                <w:noProof/>
                <w:sz w:val="16"/>
              </w:rPr>
              <w:br/>
            </w:r>
            <w:r>
              <w:rPr>
                <w:noProof/>
                <w:sz w:val="2"/>
              </w:rPr>
              <w:t>b2e51433-bb63-4638-ab07-a2234de11817</w:t>
            </w:r>
          </w:p>
        </w:tc>
        <w:tc>
          <w:tcPr>
            <w:tcW w:w="7407" w:type="dxa"/>
            <w:shd w:val="clear" w:color="auto" w:fill="F2F2F2" w:themeFill="background1" w:themeFillShade="F2"/>
          </w:tcPr>
          <w:p w:rsidR="00000000" w:rsidRDefault="00FF2FA9">
            <w:pPr>
              <w:rPr>
                <w:noProof/>
              </w:rPr>
            </w:pPr>
            <w:r>
              <w:rPr>
                <w:noProof/>
              </w:rPr>
              <w:t>Create Mobile App</w:t>
            </w:r>
          </w:p>
        </w:tc>
        <w:tc>
          <w:tcPr>
            <w:tcW w:w="7407" w:type="dxa"/>
          </w:tcPr>
          <w:p w:rsidR="00000000" w:rsidRDefault="00FF2FA9">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35 </w:t>
            </w:r>
            <w:r>
              <w:rPr>
                <w:noProof/>
                <w:sz w:val="16"/>
              </w:rPr>
              <w:br/>
            </w:r>
            <w:r>
              <w:rPr>
                <w:noProof/>
                <w:sz w:val="2"/>
              </w:rPr>
              <w:t>b72adee0-c6a8-465a-97a8-f79db3de1155</w:t>
            </w:r>
          </w:p>
        </w:tc>
        <w:tc>
          <w:tcPr>
            <w:tcW w:w="7407" w:type="dxa"/>
            <w:shd w:val="clear" w:color="auto" w:fill="F2F2F2" w:themeFill="background1" w:themeFillShade="F2"/>
          </w:tcPr>
          <w:p w:rsidR="00000000" w:rsidRDefault="00FF2FA9">
            <w:pPr>
              <w:rPr>
                <w:noProof/>
              </w:rPr>
            </w:pPr>
            <w:r>
              <w:rPr>
                <w:noProof/>
              </w:rPr>
              <w:t>Create a Web App</w:t>
            </w:r>
          </w:p>
        </w:tc>
        <w:tc>
          <w:tcPr>
            <w:tcW w:w="7407" w:type="dxa"/>
          </w:tcPr>
          <w:p w:rsidR="00000000" w:rsidRDefault="00FF2FA9">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36 </w:t>
            </w:r>
            <w:r>
              <w:rPr>
                <w:noProof/>
                <w:sz w:val="16"/>
              </w:rPr>
              <w:br/>
            </w:r>
            <w:r>
              <w:rPr>
                <w:noProof/>
                <w:sz w:val="2"/>
              </w:rPr>
              <w:t>d62f244d-61e3-4335-beed-fbbdb00e2b55</w:t>
            </w:r>
          </w:p>
        </w:tc>
        <w:tc>
          <w:tcPr>
            <w:tcW w:w="7407" w:type="dxa"/>
            <w:shd w:val="clear" w:color="auto" w:fill="F2F2F2" w:themeFill="background1" w:themeFillShade="F2"/>
          </w:tcPr>
          <w:p w:rsidR="00000000" w:rsidRDefault="00FF2FA9">
            <w:pPr>
              <w:rPr>
                <w:noProof/>
              </w:rPr>
            </w:pPr>
            <w:r>
              <w:rPr>
                <w:noProof/>
              </w:rPr>
              <w:t>&lt;</w:t>
            </w:r>
            <w:r>
              <w:rPr>
                <w:rStyle w:val="mqInternal"/>
                <w:noProof/>
              </w:rPr>
              <w:t>[1}{2]</w:t>
            </w:r>
          </w:p>
        </w:tc>
        <w:tc>
          <w:tcPr>
            <w:tcW w:w="7407" w:type="dxa"/>
          </w:tcPr>
          <w:p w:rsidR="00000000" w:rsidRDefault="00FF2FA9">
            <w:pPr>
              <w:rPr>
                <w:lang w:val="es-ES_tradnl"/>
              </w:rPr>
            </w:pPr>
            <w:r>
              <w:rPr>
                <w:lang w:val="es-ES_tradnl"/>
              </w:rPr>
              <w:t>&lt;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38 </w:t>
            </w:r>
            <w:r>
              <w:rPr>
                <w:noProof/>
                <w:sz w:val="16"/>
              </w:rPr>
              <w:br/>
            </w:r>
            <w:r>
              <w:rPr>
                <w:noProof/>
                <w:sz w:val="2"/>
              </w:rPr>
              <w:t>0b8f4369-8b79-40d8-8d23-bb3adeb3b2f3</w:t>
            </w:r>
          </w:p>
        </w:tc>
        <w:tc>
          <w:tcPr>
            <w:tcW w:w="7407" w:type="dxa"/>
            <w:shd w:val="clear" w:color="auto" w:fill="F2F2F2" w:themeFill="background1" w:themeFillShade="F2"/>
          </w:tcPr>
          <w:p w:rsidR="00000000" w:rsidRDefault="00FF2FA9">
            <w:pPr>
              <w:rPr>
                <w:noProof/>
              </w:rPr>
            </w:pPr>
            <w:r>
              <w:rPr>
                <w:noProof/>
              </w:rPr>
              <w:t>Create App Design</w:t>
            </w:r>
          </w:p>
        </w:tc>
        <w:tc>
          <w:tcPr>
            <w:tcW w:w="7407" w:type="dxa"/>
          </w:tcPr>
          <w:p w:rsidR="00000000" w:rsidRDefault="00FF2FA9">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41 </w:t>
            </w:r>
            <w:r>
              <w:rPr>
                <w:noProof/>
                <w:sz w:val="16"/>
              </w:rPr>
              <w:br/>
            </w:r>
            <w:r>
              <w:rPr>
                <w:noProof/>
                <w:sz w:val="2"/>
              </w:rPr>
              <w:t>8a497d37-5257-4ee1-b5a6-8e9bea70cba3</w:t>
            </w:r>
          </w:p>
        </w:tc>
        <w:tc>
          <w:tcPr>
            <w:tcW w:w="7407" w:type="dxa"/>
            <w:shd w:val="clear" w:color="auto" w:fill="F2F2F2" w:themeFill="background1" w:themeFillShade="F2"/>
          </w:tcPr>
          <w:p w:rsidR="00000000" w:rsidRDefault="00FF2FA9">
            <w:pPr>
              <w:rPr>
                <w:noProof/>
              </w:rPr>
            </w:pPr>
            <w:r>
              <w:rPr>
                <w:noProof/>
              </w:rPr>
              <w:t>Create Experience</w:t>
            </w:r>
          </w:p>
        </w:tc>
        <w:tc>
          <w:tcPr>
            <w:tcW w:w="7407" w:type="dxa"/>
          </w:tcPr>
          <w:p w:rsidR="00000000" w:rsidRDefault="00FF2FA9">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44 </w:t>
            </w:r>
            <w:r>
              <w:rPr>
                <w:noProof/>
                <w:sz w:val="16"/>
              </w:rPr>
              <w:br/>
            </w:r>
            <w:r>
              <w:rPr>
                <w:noProof/>
                <w:sz w:val="2"/>
              </w:rPr>
              <w:t>55f7a087-168b-408c-865c-27dc141b21ab</w:t>
            </w:r>
          </w:p>
        </w:tc>
        <w:tc>
          <w:tcPr>
            <w:tcW w:w="7407" w:type="dxa"/>
            <w:shd w:val="clear" w:color="auto" w:fill="F2F2F2" w:themeFill="background1" w:themeFillShade="F2"/>
          </w:tcPr>
          <w:p w:rsidR="00000000" w:rsidRDefault="00FF2FA9">
            <w:pPr>
              <w:rPr>
                <w:noProof/>
              </w:rPr>
            </w:pPr>
            <w:r>
              <w:rPr>
                <w:noProof/>
              </w:rPr>
              <w:t>Create Users</w:t>
            </w:r>
          </w:p>
        </w:tc>
        <w:tc>
          <w:tcPr>
            <w:tcW w:w="7407" w:type="dxa"/>
          </w:tcPr>
          <w:p w:rsidR="00000000" w:rsidRDefault="00FF2FA9">
            <w:pPr>
              <w:rPr>
                <w:lang w:val="es-ES_tradnl"/>
              </w:rPr>
            </w:pPr>
            <w:r>
              <w:rPr>
                <w:lang w:val="es-ES_tradnl"/>
              </w:rPr>
              <w:t>Crear usuarios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47 </w:t>
            </w:r>
            <w:r>
              <w:rPr>
                <w:noProof/>
                <w:sz w:val="16"/>
              </w:rPr>
              <w:br/>
            </w:r>
            <w:r>
              <w:rPr>
                <w:noProof/>
                <w:sz w:val="2"/>
              </w:rPr>
              <w:t>911e0104-e30d-4d3c-9794-7f3f9246fec9</w:t>
            </w:r>
          </w:p>
        </w:tc>
        <w:tc>
          <w:tcPr>
            <w:tcW w:w="7407" w:type="dxa"/>
            <w:shd w:val="clear" w:color="auto" w:fill="F2F2F2" w:themeFill="background1" w:themeFillShade="F2"/>
          </w:tcPr>
          <w:p w:rsidR="00000000" w:rsidRDefault="00FF2FA9">
            <w:pPr>
              <w:rPr>
                <w:noProof/>
              </w:rPr>
            </w:pPr>
            <w:r>
              <w:rPr>
                <w:noProof/>
              </w:rPr>
              <w:t>Creating Apps</w:t>
            </w:r>
          </w:p>
        </w:tc>
        <w:tc>
          <w:tcPr>
            <w:tcW w:w="7407" w:type="dxa"/>
          </w:tcPr>
          <w:p w:rsidR="00000000" w:rsidRDefault="00FF2FA9">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50 </w:t>
            </w:r>
            <w:r>
              <w:rPr>
                <w:noProof/>
                <w:sz w:val="16"/>
              </w:rPr>
              <w:br/>
            </w:r>
            <w:r>
              <w:rPr>
                <w:noProof/>
                <w:sz w:val="2"/>
              </w:rPr>
              <w:t>4985c591-4881-4408-91fa-079f30eea089</w:t>
            </w:r>
          </w:p>
        </w:tc>
        <w:tc>
          <w:tcPr>
            <w:tcW w:w="7407" w:type="dxa"/>
            <w:shd w:val="clear" w:color="auto" w:fill="F2F2F2" w:themeFill="background1" w:themeFillShade="F2"/>
          </w:tcPr>
          <w:p w:rsidR="00000000" w:rsidRDefault="00FF2FA9">
            <w:pPr>
              <w:rPr>
                <w:noProof/>
              </w:rPr>
            </w:pPr>
            <w:r>
              <w:rPr>
                <w:noProof/>
              </w:rPr>
              <w:t>Creating your Application</w:t>
            </w:r>
          </w:p>
        </w:tc>
        <w:tc>
          <w:tcPr>
            <w:tcW w:w="7407" w:type="dxa"/>
          </w:tcPr>
          <w:p w:rsidR="00000000" w:rsidRDefault="00FF2FA9">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53 </w:t>
            </w:r>
            <w:r>
              <w:rPr>
                <w:noProof/>
                <w:sz w:val="16"/>
              </w:rPr>
              <w:br/>
            </w:r>
            <w:r>
              <w:rPr>
                <w:noProof/>
                <w:sz w:val="2"/>
              </w:rPr>
              <w:t>69de2897-d025-4ba6-960a-539a77176c89</w:t>
            </w:r>
          </w:p>
        </w:tc>
        <w:tc>
          <w:tcPr>
            <w:tcW w:w="7407" w:type="dxa"/>
            <w:shd w:val="clear" w:color="auto" w:fill="F2F2F2" w:themeFill="background1" w:themeFillShade="F2"/>
          </w:tcPr>
          <w:p w:rsidR="00000000" w:rsidRDefault="00FF2FA9">
            <w:pPr>
              <w:rPr>
                <w:noProof/>
              </w:rPr>
            </w:pPr>
            <w:r>
              <w:rPr>
                <w:noProof/>
              </w:rPr>
              <w:t>Create Playlist</w:t>
            </w:r>
          </w:p>
        </w:tc>
        <w:tc>
          <w:tcPr>
            <w:tcW w:w="7407" w:type="dxa"/>
          </w:tcPr>
          <w:p w:rsidR="00000000" w:rsidRDefault="00FF2FA9">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56 </w:t>
            </w:r>
            <w:r>
              <w:rPr>
                <w:noProof/>
                <w:sz w:val="16"/>
              </w:rPr>
              <w:br/>
            </w:r>
            <w:r>
              <w:rPr>
                <w:noProof/>
                <w:sz w:val="2"/>
              </w:rPr>
              <w:t>b73e14e3-963b-4368-b891-e922b9a481ac</w:t>
            </w:r>
          </w:p>
        </w:tc>
        <w:tc>
          <w:tcPr>
            <w:tcW w:w="7407" w:type="dxa"/>
            <w:shd w:val="clear" w:color="auto" w:fill="F2F2F2" w:themeFill="background1" w:themeFillShade="F2"/>
          </w:tcPr>
          <w:p w:rsidR="00000000" w:rsidRDefault="00FF2FA9">
            <w:pPr>
              <w:rPr>
                <w:noProof/>
              </w:rPr>
            </w:pPr>
            <w:r>
              <w:rPr>
                <w:noProof/>
              </w:rPr>
              <w:t>Dashboard</w:t>
            </w:r>
          </w:p>
        </w:tc>
        <w:tc>
          <w:tcPr>
            <w:tcW w:w="7407" w:type="dxa"/>
          </w:tcPr>
          <w:p w:rsidR="00000000" w:rsidRDefault="00FF2FA9">
            <w:pPr>
              <w:rPr>
                <w:lang w:val="es-ES_tradnl"/>
              </w:rPr>
            </w:pPr>
            <w:r>
              <w:rPr>
                <w:lang w:val="es-ES_tradnl"/>
              </w:rPr>
              <w:t>Tablero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59 </w:t>
            </w:r>
            <w:r>
              <w:rPr>
                <w:noProof/>
                <w:sz w:val="16"/>
              </w:rPr>
              <w:br/>
            </w:r>
            <w:r>
              <w:rPr>
                <w:noProof/>
                <w:sz w:val="2"/>
              </w:rPr>
              <w:t>714dde81-f556-4705-ae6c-cf16b1547bd0</w:t>
            </w:r>
          </w:p>
        </w:tc>
        <w:tc>
          <w:tcPr>
            <w:tcW w:w="7407" w:type="dxa"/>
            <w:shd w:val="clear" w:color="auto" w:fill="F2F2F2" w:themeFill="background1" w:themeFillShade="F2"/>
          </w:tcPr>
          <w:p w:rsidR="00000000" w:rsidRDefault="00FF2FA9">
            <w:pPr>
              <w:rPr>
                <w:noProof/>
              </w:rPr>
            </w:pPr>
            <w:r>
              <w:rPr>
                <w:noProof/>
              </w:rPr>
              <w:t>Data Collection</w:t>
            </w:r>
          </w:p>
        </w:tc>
        <w:tc>
          <w:tcPr>
            <w:tcW w:w="7407" w:type="dxa"/>
          </w:tcPr>
          <w:p w:rsidR="00000000" w:rsidRDefault="00FF2FA9">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62 </w:t>
            </w:r>
            <w:r>
              <w:rPr>
                <w:noProof/>
                <w:sz w:val="16"/>
              </w:rPr>
              <w:br/>
            </w:r>
            <w:r>
              <w:rPr>
                <w:noProof/>
                <w:sz w:val="2"/>
              </w:rPr>
              <w:t>0a58e56a-1cb4-4e29-8fc3-fc4a047c5264</w:t>
            </w:r>
          </w:p>
        </w:tc>
        <w:tc>
          <w:tcPr>
            <w:tcW w:w="7407" w:type="dxa"/>
            <w:shd w:val="clear" w:color="auto" w:fill="F2F2F2" w:themeFill="background1" w:themeFillShade="F2"/>
          </w:tcPr>
          <w:p w:rsidR="00000000" w:rsidRDefault="00FF2FA9">
            <w:pPr>
              <w:rPr>
                <w:noProof/>
              </w:rPr>
            </w:pPr>
            <w:r>
              <w:rPr>
                <w:noProof/>
              </w:rPr>
              <w:t>Design Considerations</w:t>
            </w:r>
          </w:p>
        </w:tc>
        <w:tc>
          <w:tcPr>
            <w:tcW w:w="7407" w:type="dxa"/>
          </w:tcPr>
          <w:p w:rsidR="00000000" w:rsidRDefault="00FF2FA9">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65 </w:t>
            </w:r>
            <w:r>
              <w:rPr>
                <w:noProof/>
                <w:sz w:val="16"/>
              </w:rPr>
              <w:br/>
            </w:r>
            <w:r>
              <w:rPr>
                <w:noProof/>
                <w:sz w:val="2"/>
              </w:rPr>
              <w:t>e6b40f7d-dbb4-467a-a311-a945d956ee34</w:t>
            </w:r>
          </w:p>
        </w:tc>
        <w:tc>
          <w:tcPr>
            <w:tcW w:w="7407" w:type="dxa"/>
            <w:shd w:val="clear" w:color="auto" w:fill="F2F2F2" w:themeFill="background1" w:themeFillShade="F2"/>
          </w:tcPr>
          <w:p w:rsidR="00000000" w:rsidRDefault="00FF2FA9">
            <w:pPr>
              <w:rPr>
                <w:noProof/>
              </w:rPr>
            </w:pPr>
            <w:r>
              <w:rPr>
                <w:noProof/>
              </w:rPr>
              <w:t>Delivery System</w:t>
            </w:r>
          </w:p>
        </w:tc>
        <w:tc>
          <w:tcPr>
            <w:tcW w:w="7407" w:type="dxa"/>
          </w:tcPr>
          <w:p w:rsidR="00000000" w:rsidRDefault="00FF2FA9">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68 </w:t>
            </w:r>
            <w:r>
              <w:rPr>
                <w:noProof/>
                <w:sz w:val="16"/>
              </w:rPr>
              <w:br/>
            </w:r>
            <w:r>
              <w:rPr>
                <w:noProof/>
                <w:sz w:val="2"/>
              </w:rPr>
              <w:t>326d95cd-7b1f-4c1e-af4f-ddb21fc8af30</w:t>
            </w:r>
          </w:p>
        </w:tc>
        <w:tc>
          <w:tcPr>
            <w:tcW w:w="7407" w:type="dxa"/>
            <w:shd w:val="clear" w:color="auto" w:fill="F2F2F2" w:themeFill="background1" w:themeFillShade="F2"/>
          </w:tcPr>
          <w:p w:rsidR="00000000" w:rsidRDefault="00FF2FA9">
            <w:pPr>
              <w:rPr>
                <w:noProof/>
              </w:rPr>
            </w:pPr>
            <w:r>
              <w:rPr>
                <w:noProof/>
              </w:rPr>
              <w:t>Developer</w:t>
            </w:r>
          </w:p>
        </w:tc>
        <w:tc>
          <w:tcPr>
            <w:tcW w:w="7407" w:type="dxa"/>
          </w:tcPr>
          <w:p w:rsidR="00000000" w:rsidRDefault="00FF2FA9">
            <w:pPr>
              <w:rPr>
                <w:lang w:val="es-ES_tradnl"/>
              </w:rPr>
            </w:pPr>
            <w:r>
              <w:rPr>
                <w:lang w:val="es-ES_tradnl"/>
              </w:rPr>
              <w:t>Desarrollador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71 </w:t>
            </w:r>
            <w:r>
              <w:rPr>
                <w:noProof/>
                <w:sz w:val="16"/>
              </w:rPr>
              <w:br/>
            </w:r>
            <w:r>
              <w:rPr>
                <w:noProof/>
                <w:sz w:val="2"/>
              </w:rPr>
              <w:t>c1519805-ddd1-4218-8605-048f7e6ab711</w:t>
            </w:r>
          </w:p>
        </w:tc>
        <w:tc>
          <w:tcPr>
            <w:tcW w:w="7407" w:type="dxa"/>
            <w:shd w:val="clear" w:color="auto" w:fill="F2F2F2" w:themeFill="background1" w:themeFillShade="F2"/>
          </w:tcPr>
          <w:p w:rsidR="00000000" w:rsidRDefault="00FF2FA9">
            <w:pPr>
              <w:rPr>
                <w:noProof/>
              </w:rPr>
            </w:pPr>
            <w:r>
              <w:rPr>
                <w:noProof/>
              </w:rPr>
              <w:t>Documentation</w:t>
            </w:r>
          </w:p>
        </w:tc>
        <w:tc>
          <w:tcPr>
            <w:tcW w:w="7407" w:type="dxa"/>
          </w:tcPr>
          <w:p w:rsidR="00000000" w:rsidRDefault="00FF2FA9">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74 </w:t>
            </w:r>
            <w:r>
              <w:rPr>
                <w:noProof/>
                <w:sz w:val="16"/>
              </w:rPr>
              <w:br/>
            </w:r>
            <w:r>
              <w:rPr>
                <w:noProof/>
                <w:sz w:val="2"/>
              </w:rPr>
              <w:t>317833ac-7175-4b91-b36b-1590566f439d</w:t>
            </w:r>
          </w:p>
        </w:tc>
        <w:tc>
          <w:tcPr>
            <w:tcW w:w="7407" w:type="dxa"/>
            <w:shd w:val="clear" w:color="auto" w:fill="F2F2F2" w:themeFill="background1" w:themeFillShade="F2"/>
          </w:tcPr>
          <w:p w:rsidR="00000000" w:rsidRDefault="00FF2FA9">
            <w:pPr>
              <w:rPr>
                <w:noProof/>
              </w:rPr>
            </w:pPr>
            <w:r>
              <w:rPr>
                <w:noProof/>
              </w:rPr>
              <w:t>Encoding Guides</w:t>
            </w:r>
          </w:p>
        </w:tc>
        <w:tc>
          <w:tcPr>
            <w:tcW w:w="7407" w:type="dxa"/>
          </w:tcPr>
          <w:p w:rsidR="00000000" w:rsidRDefault="00FF2FA9">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77 </w:t>
            </w:r>
            <w:r>
              <w:rPr>
                <w:noProof/>
                <w:sz w:val="16"/>
              </w:rPr>
              <w:br/>
            </w:r>
            <w:r>
              <w:rPr>
                <w:noProof/>
                <w:sz w:val="2"/>
              </w:rPr>
              <w:t>deae9b07-3d1e-46b4-9075-70137a008325</w:t>
            </w:r>
          </w:p>
        </w:tc>
        <w:tc>
          <w:tcPr>
            <w:tcW w:w="7407" w:type="dxa"/>
            <w:shd w:val="clear" w:color="auto" w:fill="F2F2F2" w:themeFill="background1" w:themeFillShade="F2"/>
          </w:tcPr>
          <w:p w:rsidR="00000000" w:rsidRDefault="00FF2FA9">
            <w:pPr>
              <w:rPr>
                <w:noProof/>
              </w:rPr>
            </w:pPr>
            <w:r>
              <w:rPr>
                <w:noProof/>
              </w:rPr>
              <w:t>Encoding Settings</w:t>
            </w:r>
          </w:p>
        </w:tc>
        <w:tc>
          <w:tcPr>
            <w:tcW w:w="7407" w:type="dxa"/>
          </w:tcPr>
          <w:p w:rsidR="00000000" w:rsidRDefault="00FF2FA9">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80 </w:t>
            </w:r>
            <w:r>
              <w:rPr>
                <w:noProof/>
                <w:sz w:val="16"/>
              </w:rPr>
              <w:br/>
            </w:r>
            <w:r>
              <w:rPr>
                <w:noProof/>
                <w:sz w:val="2"/>
              </w:rPr>
              <w:t>ef35b22e-8cd2-4ec9-b0b1-d3757f0dc0b2</w:t>
            </w:r>
          </w:p>
        </w:tc>
        <w:tc>
          <w:tcPr>
            <w:tcW w:w="7407" w:type="dxa"/>
            <w:shd w:val="clear" w:color="auto" w:fill="F2F2F2" w:themeFill="background1" w:themeFillShade="F2"/>
          </w:tcPr>
          <w:p w:rsidR="00000000" w:rsidRDefault="00FF2FA9">
            <w:pPr>
              <w:rPr>
                <w:noProof/>
              </w:rPr>
            </w:pPr>
            <w:r>
              <w:rPr>
                <w:noProof/>
              </w:rPr>
              <w:t>Errors/Troubleshooting</w:t>
            </w:r>
          </w:p>
        </w:tc>
        <w:tc>
          <w:tcPr>
            <w:tcW w:w="7407" w:type="dxa"/>
          </w:tcPr>
          <w:p w:rsidR="00000000" w:rsidRDefault="00FF2FA9">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83 </w:t>
            </w:r>
            <w:r>
              <w:rPr>
                <w:noProof/>
                <w:sz w:val="16"/>
              </w:rPr>
              <w:br/>
            </w:r>
            <w:r>
              <w:rPr>
                <w:noProof/>
                <w:sz w:val="2"/>
              </w:rPr>
              <w:t>d5b7941f-d0cb-43b9-96e5-</w:t>
            </w:r>
            <w:r>
              <w:rPr>
                <w:noProof/>
                <w:sz w:val="2"/>
              </w:rPr>
              <w:t>57ca0734b83b</w:t>
            </w:r>
          </w:p>
        </w:tc>
        <w:tc>
          <w:tcPr>
            <w:tcW w:w="7407" w:type="dxa"/>
            <w:shd w:val="clear" w:color="auto" w:fill="F2F2F2" w:themeFill="background1" w:themeFillShade="F2"/>
          </w:tcPr>
          <w:p w:rsidR="00000000" w:rsidRDefault="00FF2FA9">
            <w:pPr>
              <w:rPr>
                <w:noProof/>
              </w:rPr>
            </w:pPr>
            <w:r>
              <w:rPr>
                <w:noProof/>
              </w:rPr>
              <w:t>External Link</w:t>
            </w:r>
          </w:p>
        </w:tc>
        <w:tc>
          <w:tcPr>
            <w:tcW w:w="7407" w:type="dxa"/>
          </w:tcPr>
          <w:p w:rsidR="00000000" w:rsidRDefault="00FF2FA9">
            <w:pPr>
              <w:rPr>
                <w:lang w:val="es-ES_tradnl"/>
              </w:rPr>
            </w:pPr>
            <w:r>
              <w:rPr>
                <w:lang w:val="es-ES_tradnl"/>
              </w:rPr>
              <w:t>Enlace externo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86 </w:t>
            </w:r>
            <w:r>
              <w:rPr>
                <w:noProof/>
                <w:sz w:val="16"/>
              </w:rPr>
              <w:br/>
            </w:r>
            <w:r>
              <w:rPr>
                <w:noProof/>
                <w:sz w:val="2"/>
              </w:rPr>
              <w:t>dee5ab59-a247-4b31-b06a-b5ac3e4c3c29</w:t>
            </w:r>
          </w:p>
        </w:tc>
        <w:tc>
          <w:tcPr>
            <w:tcW w:w="7407" w:type="dxa"/>
            <w:shd w:val="clear" w:color="auto" w:fill="F2F2F2" w:themeFill="background1" w:themeFillShade="F2"/>
          </w:tcPr>
          <w:p w:rsidR="00000000" w:rsidRDefault="00FF2FA9">
            <w:pPr>
              <w:rPr>
                <w:noProof/>
              </w:rPr>
            </w:pPr>
            <w:r>
              <w:rPr>
                <w:noProof/>
              </w:rPr>
              <w:t>General Information</w:t>
            </w:r>
          </w:p>
        </w:tc>
        <w:tc>
          <w:tcPr>
            <w:tcW w:w="7407" w:type="dxa"/>
          </w:tcPr>
          <w:p w:rsidR="00000000" w:rsidRDefault="00FF2FA9">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89 </w:t>
            </w:r>
            <w:r>
              <w:rPr>
                <w:noProof/>
                <w:sz w:val="16"/>
              </w:rPr>
              <w:br/>
            </w:r>
            <w:r>
              <w:rPr>
                <w:noProof/>
                <w:sz w:val="2"/>
              </w:rPr>
              <w:t>3310a562-2d47-4e29-b5f1-b635430172ae</w:t>
            </w:r>
          </w:p>
        </w:tc>
        <w:tc>
          <w:tcPr>
            <w:tcW w:w="7407" w:type="dxa"/>
            <w:shd w:val="clear" w:color="auto" w:fill="F2F2F2" w:themeFill="background1" w:themeFillShade="F2"/>
          </w:tcPr>
          <w:p w:rsidR="00000000" w:rsidRDefault="00FF2FA9">
            <w:pPr>
              <w:rPr>
                <w:noProof/>
              </w:rPr>
            </w:pPr>
            <w:r>
              <w:rPr>
                <w:noProof/>
              </w:rPr>
              <w:t>Getting Started</w:t>
            </w:r>
          </w:p>
        </w:tc>
        <w:tc>
          <w:tcPr>
            <w:tcW w:w="7407" w:type="dxa"/>
          </w:tcPr>
          <w:p w:rsidR="00000000" w:rsidRDefault="00FF2FA9">
            <w:pPr>
              <w:rPr>
                <w:lang w:val="es-ES_tradnl"/>
              </w:rPr>
            </w:pPr>
            <w:r>
              <w:rPr>
                <w:lang w:val="es-ES_tradnl"/>
              </w:rPr>
              <w:t>Empezando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92 </w:t>
            </w:r>
            <w:r>
              <w:rPr>
                <w:noProof/>
                <w:sz w:val="16"/>
              </w:rPr>
              <w:br/>
            </w:r>
            <w:r>
              <w:rPr>
                <w:noProof/>
                <w:sz w:val="2"/>
              </w:rPr>
              <w:t>337b11d5-7d70-470e-8832-efc106f92d24</w:t>
            </w:r>
          </w:p>
        </w:tc>
        <w:tc>
          <w:tcPr>
            <w:tcW w:w="7407" w:type="dxa"/>
            <w:shd w:val="clear" w:color="auto" w:fill="F2F2F2" w:themeFill="background1" w:themeFillShade="F2"/>
          </w:tcPr>
          <w:p w:rsidR="00000000" w:rsidRDefault="00FF2FA9">
            <w:pPr>
              <w:rPr>
                <w:noProof/>
              </w:rPr>
            </w:pPr>
            <w:r>
              <w:rPr>
                <w:noProof/>
              </w:rPr>
              <w:t>Guides</w:t>
            </w:r>
          </w:p>
        </w:tc>
        <w:tc>
          <w:tcPr>
            <w:tcW w:w="7407" w:type="dxa"/>
          </w:tcPr>
          <w:p w:rsidR="00000000" w:rsidRDefault="00FF2FA9">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95 </w:t>
            </w:r>
            <w:r>
              <w:rPr>
                <w:noProof/>
                <w:sz w:val="16"/>
              </w:rPr>
              <w:br/>
            </w:r>
            <w:r>
              <w:rPr>
                <w:noProof/>
                <w:sz w:val="2"/>
              </w:rPr>
              <w:t>845c5317-f08d-478c-9c83-90042f0974e1</w:t>
            </w:r>
          </w:p>
        </w:tc>
        <w:tc>
          <w:tcPr>
            <w:tcW w:w="7407" w:type="dxa"/>
            <w:shd w:val="clear" w:color="auto" w:fill="F2F2F2" w:themeFill="background1" w:themeFillShade="F2"/>
          </w:tcPr>
          <w:p w:rsidR="00000000" w:rsidRDefault="00FF2FA9">
            <w:pPr>
              <w:rPr>
                <w:noProof/>
              </w:rPr>
            </w:pPr>
            <w:r>
              <w:rPr>
                <w:noProof/>
              </w:rPr>
              <w:t>Implementation Phases</w:t>
            </w:r>
          </w:p>
        </w:tc>
        <w:tc>
          <w:tcPr>
            <w:tcW w:w="7407" w:type="dxa"/>
          </w:tcPr>
          <w:p w:rsidR="00000000" w:rsidRDefault="00FF2FA9">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98 </w:t>
            </w:r>
            <w:r>
              <w:rPr>
                <w:noProof/>
                <w:sz w:val="16"/>
              </w:rPr>
              <w:br/>
            </w:r>
            <w:r>
              <w:rPr>
                <w:noProof/>
                <w:sz w:val="2"/>
              </w:rPr>
              <w:t>91b16589-9fc5-4047-ba60-d4cd900160f9</w:t>
            </w:r>
          </w:p>
        </w:tc>
        <w:tc>
          <w:tcPr>
            <w:tcW w:w="7407" w:type="dxa"/>
            <w:shd w:val="clear" w:color="auto" w:fill="F2F2F2" w:themeFill="background1" w:themeFillShade="F2"/>
          </w:tcPr>
          <w:p w:rsidR="00000000" w:rsidRDefault="00FF2FA9">
            <w:pPr>
              <w:rPr>
                <w:noProof/>
              </w:rPr>
            </w:pPr>
            <w:r>
              <w:rPr>
                <w:noProof/>
              </w:rPr>
              <w:t>Ingest Profiles</w:t>
            </w:r>
          </w:p>
        </w:tc>
        <w:tc>
          <w:tcPr>
            <w:tcW w:w="7407" w:type="dxa"/>
          </w:tcPr>
          <w:p w:rsidR="00000000" w:rsidRDefault="00FF2FA9">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101 </w:t>
            </w:r>
            <w:r>
              <w:rPr>
                <w:noProof/>
                <w:sz w:val="16"/>
              </w:rPr>
              <w:br/>
            </w:r>
            <w:r>
              <w:rPr>
                <w:noProof/>
                <w:sz w:val="2"/>
              </w:rPr>
              <w:t>ee537de8-d5f2-46f8-908c-c44d1df74885</w:t>
            </w:r>
          </w:p>
        </w:tc>
        <w:tc>
          <w:tcPr>
            <w:tcW w:w="7407" w:type="dxa"/>
            <w:shd w:val="clear" w:color="auto" w:fill="F2F2F2" w:themeFill="background1" w:themeFillShade="F2"/>
          </w:tcPr>
          <w:p w:rsidR="00000000" w:rsidRDefault="00FF2FA9">
            <w:pPr>
              <w:rPr>
                <w:noProof/>
              </w:rPr>
            </w:pPr>
            <w:r>
              <w:rPr>
                <w:noProof/>
              </w:rPr>
              <w:t>Install Chrome Plugin</w:t>
            </w:r>
          </w:p>
        </w:tc>
        <w:tc>
          <w:tcPr>
            <w:tcW w:w="7407" w:type="dxa"/>
          </w:tcPr>
          <w:p w:rsidR="00000000" w:rsidRDefault="00FF2FA9">
            <w:pPr>
              <w:rPr>
                <w:lang w:val="es-ES_tradnl"/>
              </w:rPr>
            </w:pPr>
            <w:r>
              <w:rPr>
                <w:lang w:val="es-ES_tradnl"/>
              </w:rPr>
              <w:t>Instalar el complemento de Chr</w:t>
            </w:r>
            <w:r>
              <w:rPr>
                <w:lang w:val="es-ES_tradnl"/>
              </w:rPr>
              <w:t>ome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104 </w:t>
            </w:r>
            <w:r>
              <w:rPr>
                <w:noProof/>
                <w:sz w:val="16"/>
              </w:rPr>
              <w:br/>
            </w:r>
            <w:r>
              <w:rPr>
                <w:noProof/>
                <w:sz w:val="2"/>
              </w:rPr>
              <w:t>28e0e6ff-6278-4394-9a88-14ca72eb59ea</w:t>
            </w:r>
          </w:p>
        </w:tc>
        <w:tc>
          <w:tcPr>
            <w:tcW w:w="7407" w:type="dxa"/>
            <w:shd w:val="clear" w:color="auto" w:fill="F2F2F2" w:themeFill="background1" w:themeFillShade="F2"/>
          </w:tcPr>
          <w:p w:rsidR="00000000" w:rsidRDefault="00FF2FA9">
            <w:pPr>
              <w:rPr>
                <w:noProof/>
              </w:rPr>
            </w:pPr>
            <w:r>
              <w:rPr>
                <w:noProof/>
              </w:rPr>
              <w:t>Install on your device</w:t>
            </w:r>
          </w:p>
        </w:tc>
        <w:tc>
          <w:tcPr>
            <w:tcW w:w="7407" w:type="dxa"/>
          </w:tcPr>
          <w:p w:rsidR="00000000" w:rsidRDefault="00FF2FA9">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107 </w:t>
            </w:r>
            <w:r>
              <w:rPr>
                <w:noProof/>
                <w:sz w:val="16"/>
              </w:rPr>
              <w:br/>
            </w:r>
            <w:r>
              <w:rPr>
                <w:noProof/>
                <w:sz w:val="2"/>
              </w:rPr>
              <w:t>ffd5a051-4910-45fd-9efb-350b62573dcd</w:t>
            </w:r>
          </w:p>
        </w:tc>
        <w:tc>
          <w:tcPr>
            <w:tcW w:w="7407" w:type="dxa"/>
            <w:shd w:val="clear" w:color="auto" w:fill="F2F2F2" w:themeFill="background1" w:themeFillShade="F2"/>
          </w:tcPr>
          <w:p w:rsidR="00000000" w:rsidRDefault="00FF2FA9">
            <w:pPr>
              <w:rPr>
                <w:noProof/>
              </w:rPr>
            </w:pPr>
            <w:r>
              <w:rPr>
                <w:noProof/>
              </w:rPr>
              <w:t>Integration</w:t>
            </w:r>
          </w:p>
        </w:tc>
        <w:tc>
          <w:tcPr>
            <w:tcW w:w="7407" w:type="dxa"/>
          </w:tcPr>
          <w:p w:rsidR="00000000" w:rsidRDefault="00FF2FA9">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110 </w:t>
            </w:r>
            <w:r>
              <w:rPr>
                <w:noProof/>
                <w:sz w:val="16"/>
              </w:rPr>
              <w:br/>
            </w:r>
            <w:r>
              <w:rPr>
                <w:noProof/>
                <w:sz w:val="2"/>
              </w:rPr>
              <w:t>7a9be387-5409-4820-aec6-94ea09d10b3c</w:t>
            </w:r>
          </w:p>
        </w:tc>
        <w:tc>
          <w:tcPr>
            <w:tcW w:w="7407" w:type="dxa"/>
            <w:shd w:val="clear" w:color="auto" w:fill="F2F2F2" w:themeFill="background1" w:themeFillShade="F2"/>
          </w:tcPr>
          <w:p w:rsidR="00000000" w:rsidRDefault="00FF2FA9">
            <w:pPr>
              <w:rPr>
                <w:noProof/>
              </w:rPr>
            </w:pPr>
            <w:r>
              <w:rPr>
                <w:noProof/>
              </w:rPr>
              <w:t>Learning Guide</w:t>
            </w:r>
          </w:p>
        </w:tc>
        <w:tc>
          <w:tcPr>
            <w:tcW w:w="7407" w:type="dxa"/>
          </w:tcPr>
          <w:p w:rsidR="00000000" w:rsidRDefault="00FF2FA9">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113 </w:t>
            </w:r>
            <w:r>
              <w:rPr>
                <w:noProof/>
                <w:sz w:val="16"/>
              </w:rPr>
              <w:br/>
            </w:r>
            <w:r>
              <w:rPr>
                <w:noProof/>
                <w:sz w:val="2"/>
              </w:rPr>
              <w:t>51a1897b-b5ab-4fec-9c6a-22ffbc50f651</w:t>
            </w:r>
          </w:p>
        </w:tc>
        <w:tc>
          <w:tcPr>
            <w:tcW w:w="7407" w:type="dxa"/>
            <w:shd w:val="clear" w:color="auto" w:fill="F2F2F2" w:themeFill="background1" w:themeFillShade="F2"/>
          </w:tcPr>
          <w:p w:rsidR="00000000" w:rsidRDefault="00FF2FA9">
            <w:pPr>
              <w:rPr>
                <w:noProof/>
              </w:rPr>
            </w:pPr>
            <w:r>
              <w:rPr>
                <w:noProof/>
              </w:rPr>
              <w:t>Live Video</w:t>
            </w:r>
          </w:p>
        </w:tc>
        <w:tc>
          <w:tcPr>
            <w:tcW w:w="7407" w:type="dxa"/>
          </w:tcPr>
          <w:p w:rsidR="00000000" w:rsidRDefault="00FF2FA9">
            <w:pPr>
              <w:rPr>
                <w:lang w:val="es-ES_tradnl"/>
              </w:rPr>
            </w:pPr>
            <w:r>
              <w:rPr>
                <w:lang w:val="es-ES_tradnl"/>
              </w:rPr>
              <w:t>Video en vivo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116 </w:t>
            </w:r>
            <w:r>
              <w:rPr>
                <w:noProof/>
                <w:sz w:val="16"/>
              </w:rPr>
              <w:br/>
            </w:r>
            <w:r>
              <w:rPr>
                <w:noProof/>
                <w:sz w:val="2"/>
              </w:rPr>
              <w:t>543bf787-eb95-40ff-9f6b-4680270d04af</w:t>
            </w:r>
          </w:p>
        </w:tc>
        <w:tc>
          <w:tcPr>
            <w:tcW w:w="7407" w:type="dxa"/>
            <w:shd w:val="clear" w:color="auto" w:fill="F2F2F2" w:themeFill="background1" w:themeFillShade="F2"/>
          </w:tcPr>
          <w:p w:rsidR="00000000" w:rsidRDefault="00FF2FA9">
            <w:pPr>
              <w:rPr>
                <w:noProof/>
              </w:rPr>
            </w:pPr>
            <w:r>
              <w:rPr>
                <w:noProof/>
              </w:rPr>
              <w:t>Managing Videos</w:t>
            </w:r>
          </w:p>
        </w:tc>
        <w:tc>
          <w:tcPr>
            <w:tcW w:w="7407" w:type="dxa"/>
          </w:tcPr>
          <w:p w:rsidR="00000000" w:rsidRDefault="00FF2FA9">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119 </w:t>
            </w:r>
            <w:r>
              <w:rPr>
                <w:noProof/>
                <w:sz w:val="16"/>
              </w:rPr>
              <w:br/>
            </w:r>
            <w:r>
              <w:rPr>
                <w:noProof/>
                <w:sz w:val="2"/>
              </w:rPr>
              <w:t>10632632-f390-4557-a26b-92d099505a92</w:t>
            </w:r>
          </w:p>
        </w:tc>
        <w:tc>
          <w:tcPr>
            <w:tcW w:w="7407" w:type="dxa"/>
            <w:shd w:val="clear" w:color="auto" w:fill="F2F2F2" w:themeFill="background1" w:themeFillShade="F2"/>
          </w:tcPr>
          <w:p w:rsidR="00000000" w:rsidRDefault="00FF2FA9">
            <w:pPr>
              <w:rPr>
                <w:noProof/>
              </w:rPr>
            </w:pPr>
            <w:r>
              <w:rPr>
                <w:noProof/>
              </w:rPr>
              <w:t>Navigate the UI</w:t>
            </w:r>
          </w:p>
        </w:tc>
        <w:tc>
          <w:tcPr>
            <w:tcW w:w="7407" w:type="dxa"/>
          </w:tcPr>
          <w:p w:rsidR="00000000" w:rsidRDefault="00FF2FA9">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122 </w:t>
            </w:r>
            <w:r>
              <w:rPr>
                <w:noProof/>
                <w:sz w:val="16"/>
              </w:rPr>
              <w:br/>
            </w:r>
            <w:r>
              <w:rPr>
                <w:noProof/>
                <w:sz w:val="2"/>
              </w:rPr>
              <w:t>4f77b34d-78ef-40c6-ae3b-6695374d18cc</w:t>
            </w:r>
          </w:p>
        </w:tc>
        <w:tc>
          <w:tcPr>
            <w:tcW w:w="7407" w:type="dxa"/>
            <w:shd w:val="clear" w:color="auto" w:fill="F2F2F2" w:themeFill="background1" w:themeFillShade="F2"/>
          </w:tcPr>
          <w:p w:rsidR="00000000" w:rsidRDefault="00FF2FA9">
            <w:pPr>
              <w:rPr>
                <w:noProof/>
              </w:rPr>
            </w:pPr>
            <w:r>
              <w:rPr>
                <w:noProof/>
              </w:rPr>
              <w:t>Playback</w:t>
            </w:r>
          </w:p>
        </w:tc>
        <w:tc>
          <w:tcPr>
            <w:tcW w:w="7407" w:type="dxa"/>
          </w:tcPr>
          <w:p w:rsidR="00000000" w:rsidRDefault="00FF2FA9">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125 </w:t>
            </w:r>
            <w:r>
              <w:rPr>
                <w:noProof/>
                <w:sz w:val="16"/>
              </w:rPr>
              <w:br/>
            </w:r>
            <w:r>
              <w:rPr>
                <w:noProof/>
                <w:sz w:val="2"/>
              </w:rPr>
              <w:t>b12bf7dc-31be-45d9-b6a0-058bfd13f4b9</w:t>
            </w:r>
          </w:p>
        </w:tc>
        <w:tc>
          <w:tcPr>
            <w:tcW w:w="7407" w:type="dxa"/>
            <w:shd w:val="clear" w:color="auto" w:fill="F2F2F2" w:themeFill="background1" w:themeFillShade="F2"/>
          </w:tcPr>
          <w:p w:rsidR="00000000" w:rsidRDefault="00FF2FA9">
            <w:pPr>
              <w:rPr>
                <w:noProof/>
              </w:rPr>
            </w:pPr>
            <w:r>
              <w:rPr>
                <w:noProof/>
              </w:rPr>
              <w:t>Playback API</w:t>
            </w:r>
          </w:p>
        </w:tc>
        <w:tc>
          <w:tcPr>
            <w:tcW w:w="7407" w:type="dxa"/>
          </w:tcPr>
          <w:p w:rsidR="00000000" w:rsidRDefault="00FF2FA9">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128 </w:t>
            </w:r>
            <w:r>
              <w:rPr>
                <w:noProof/>
                <w:sz w:val="16"/>
              </w:rPr>
              <w:br/>
            </w:r>
            <w:r>
              <w:rPr>
                <w:noProof/>
                <w:sz w:val="2"/>
              </w:rPr>
              <w:t>233cd83b-4d02-4e33-8093-036518ba97f2</w:t>
            </w:r>
          </w:p>
        </w:tc>
        <w:tc>
          <w:tcPr>
            <w:tcW w:w="7407" w:type="dxa"/>
            <w:shd w:val="clear" w:color="auto" w:fill="F2F2F2" w:themeFill="background1" w:themeFillShade="F2"/>
          </w:tcPr>
          <w:p w:rsidR="00000000" w:rsidRDefault="00FF2FA9">
            <w:pPr>
              <w:rPr>
                <w:noProof/>
              </w:rPr>
            </w:pPr>
            <w:r>
              <w:rPr>
                <w:noProof/>
              </w:rPr>
              <w:t>Player Management API</w:t>
            </w:r>
          </w:p>
        </w:tc>
        <w:tc>
          <w:tcPr>
            <w:tcW w:w="7407" w:type="dxa"/>
          </w:tcPr>
          <w:p w:rsidR="00000000" w:rsidRDefault="00FF2FA9">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131 </w:t>
            </w:r>
            <w:r>
              <w:rPr>
                <w:noProof/>
                <w:sz w:val="16"/>
              </w:rPr>
              <w:br/>
            </w:r>
            <w:r>
              <w:rPr>
                <w:noProof/>
                <w:sz w:val="2"/>
              </w:rPr>
              <w:t>e9f18bd4-f6fc-4966-b2a</w:t>
            </w:r>
            <w:r>
              <w:rPr>
                <w:noProof/>
                <w:sz w:val="2"/>
              </w:rPr>
              <w:t>7-11ae95748259</w:t>
            </w:r>
          </w:p>
        </w:tc>
        <w:tc>
          <w:tcPr>
            <w:tcW w:w="7407" w:type="dxa"/>
            <w:shd w:val="clear" w:color="auto" w:fill="F2F2F2" w:themeFill="background1" w:themeFillShade="F2"/>
          </w:tcPr>
          <w:p w:rsidR="00000000" w:rsidRDefault="00FF2FA9">
            <w:pPr>
              <w:rPr>
                <w:noProof/>
              </w:rPr>
            </w:pPr>
            <w:r>
              <w:rPr>
                <w:noProof/>
              </w:rPr>
              <w:t>Plugins</w:t>
            </w:r>
          </w:p>
        </w:tc>
        <w:tc>
          <w:tcPr>
            <w:tcW w:w="7407" w:type="dxa"/>
          </w:tcPr>
          <w:p w:rsidR="00000000" w:rsidRDefault="00FF2FA9">
            <w:pPr>
              <w:rPr>
                <w:lang w:val="es-ES_tradnl"/>
              </w:rPr>
            </w:pPr>
            <w:r>
              <w:rPr>
                <w:lang w:val="es-ES_tradnl"/>
              </w:rPr>
              <w:t>Complementos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134 </w:t>
            </w:r>
            <w:r>
              <w:rPr>
                <w:noProof/>
                <w:sz w:val="16"/>
              </w:rPr>
              <w:br/>
            </w:r>
            <w:r>
              <w:rPr>
                <w:noProof/>
                <w:sz w:val="2"/>
              </w:rPr>
              <w:t>909860b8-e19e-4b23-8e36-cf68d731b7e4</w:t>
            </w:r>
          </w:p>
        </w:tc>
        <w:tc>
          <w:tcPr>
            <w:tcW w:w="7407" w:type="dxa"/>
            <w:shd w:val="clear" w:color="auto" w:fill="F2F2F2" w:themeFill="background1" w:themeFillShade="F2"/>
          </w:tcPr>
          <w:p w:rsidR="00000000" w:rsidRDefault="00FF2FA9">
            <w:pPr>
              <w:rPr>
                <w:noProof/>
              </w:rPr>
            </w:pPr>
            <w:r>
              <w:rPr>
                <w:noProof/>
              </w:rPr>
              <w:t>Policy API</w:t>
            </w:r>
          </w:p>
        </w:tc>
        <w:tc>
          <w:tcPr>
            <w:tcW w:w="7407" w:type="dxa"/>
          </w:tcPr>
          <w:p w:rsidR="00000000" w:rsidRDefault="00FF2FA9">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137 </w:t>
            </w:r>
            <w:r>
              <w:rPr>
                <w:noProof/>
                <w:sz w:val="16"/>
              </w:rPr>
              <w:br/>
            </w:r>
            <w:r>
              <w:rPr>
                <w:noProof/>
                <w:sz w:val="2"/>
              </w:rPr>
              <w:t>b266b4fb-42b2-4298-99c3-22db63004822</w:t>
            </w:r>
          </w:p>
        </w:tc>
        <w:tc>
          <w:tcPr>
            <w:tcW w:w="7407" w:type="dxa"/>
            <w:shd w:val="clear" w:color="auto" w:fill="F2F2F2" w:themeFill="background1" w:themeFillShade="F2"/>
          </w:tcPr>
          <w:p w:rsidR="00000000" w:rsidRDefault="00FF2FA9">
            <w:pPr>
              <w:rPr>
                <w:noProof/>
              </w:rPr>
            </w:pPr>
            <w:r>
              <w:rPr>
                <w:noProof/>
              </w:rPr>
              <w:t>Publish</w:t>
            </w:r>
          </w:p>
        </w:tc>
        <w:tc>
          <w:tcPr>
            <w:tcW w:w="7407" w:type="dxa"/>
          </w:tcPr>
          <w:p w:rsidR="00000000" w:rsidRDefault="00FF2FA9">
            <w:pPr>
              <w:rPr>
                <w:lang w:val="es-ES_tradnl"/>
              </w:rPr>
            </w:pPr>
            <w:r>
              <w:rPr>
                <w:lang w:val="es-ES_tradnl"/>
              </w:rPr>
              <w:t>Publicar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140 </w:t>
            </w:r>
            <w:r>
              <w:rPr>
                <w:noProof/>
                <w:sz w:val="16"/>
              </w:rPr>
              <w:br/>
            </w:r>
            <w:r>
              <w:rPr>
                <w:noProof/>
                <w:sz w:val="2"/>
              </w:rPr>
              <w:t>3731a7d6-6ce2-463d-91e9-57fd7f609f9e</w:t>
            </w:r>
          </w:p>
        </w:tc>
        <w:tc>
          <w:tcPr>
            <w:tcW w:w="7407" w:type="dxa"/>
            <w:shd w:val="clear" w:color="auto" w:fill="F2F2F2" w:themeFill="background1" w:themeFillShade="F2"/>
          </w:tcPr>
          <w:p w:rsidR="00000000" w:rsidRDefault="00FF2FA9">
            <w:pPr>
              <w:rPr>
                <w:noProof/>
              </w:rPr>
            </w:pPr>
            <w:r>
              <w:rPr>
                <w:noProof/>
              </w:rPr>
              <w:t>References</w:t>
            </w:r>
          </w:p>
        </w:tc>
        <w:tc>
          <w:tcPr>
            <w:tcW w:w="7407" w:type="dxa"/>
          </w:tcPr>
          <w:p w:rsidR="00000000" w:rsidRDefault="00FF2FA9">
            <w:pPr>
              <w:rPr>
                <w:lang w:val="es-ES_tradnl"/>
              </w:rPr>
            </w:pPr>
            <w:r>
              <w:rPr>
                <w:lang w:val="es-ES_tradnl"/>
              </w:rPr>
              <w:t>Referencias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143 </w:t>
            </w:r>
            <w:r>
              <w:rPr>
                <w:noProof/>
                <w:sz w:val="16"/>
              </w:rPr>
              <w:br/>
            </w:r>
            <w:r>
              <w:rPr>
                <w:noProof/>
                <w:sz w:val="2"/>
              </w:rPr>
              <w:t>623c63e0-b8eb-481e-9dae-565302c719ba</w:t>
            </w:r>
          </w:p>
        </w:tc>
        <w:tc>
          <w:tcPr>
            <w:tcW w:w="7407" w:type="dxa"/>
            <w:shd w:val="clear" w:color="auto" w:fill="F2F2F2" w:themeFill="background1" w:themeFillShade="F2"/>
          </w:tcPr>
          <w:p w:rsidR="00000000" w:rsidRDefault="00FF2FA9">
            <w:pPr>
              <w:rPr>
                <w:noProof/>
              </w:rPr>
            </w:pPr>
            <w:r>
              <w:rPr>
                <w:noProof/>
              </w:rPr>
              <w:t>Release Notes</w:t>
            </w:r>
          </w:p>
        </w:tc>
        <w:tc>
          <w:tcPr>
            <w:tcW w:w="7407" w:type="dxa"/>
          </w:tcPr>
          <w:p w:rsidR="00000000" w:rsidRDefault="00FF2FA9">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146 </w:t>
            </w:r>
            <w:r>
              <w:rPr>
                <w:noProof/>
                <w:sz w:val="16"/>
              </w:rPr>
              <w:br/>
            </w:r>
            <w:r>
              <w:rPr>
                <w:noProof/>
                <w:sz w:val="2"/>
              </w:rPr>
              <w:t>f5bb2603-c6b5-4caf-b338-a878ffafe904</w:t>
            </w:r>
          </w:p>
        </w:tc>
        <w:tc>
          <w:tcPr>
            <w:tcW w:w="7407" w:type="dxa"/>
            <w:shd w:val="clear" w:color="auto" w:fill="F2F2F2" w:themeFill="background1" w:themeFillShade="F2"/>
          </w:tcPr>
          <w:p w:rsidR="00000000" w:rsidRDefault="00FF2FA9">
            <w:pPr>
              <w:rPr>
                <w:noProof/>
              </w:rPr>
            </w:pPr>
            <w:r>
              <w:rPr>
                <w:noProof/>
              </w:rPr>
              <w:t>Search</w:t>
            </w:r>
          </w:p>
        </w:tc>
        <w:tc>
          <w:tcPr>
            <w:tcW w:w="7407" w:type="dxa"/>
          </w:tcPr>
          <w:p w:rsidR="00000000" w:rsidRDefault="00FF2FA9">
            <w:pPr>
              <w:rPr>
                <w:lang w:val="es-ES_tradnl"/>
              </w:rPr>
            </w:pPr>
            <w:r>
              <w:rPr>
                <w:lang w:val="es-ES_tradnl"/>
              </w:rPr>
              <w:t>Buscar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149 </w:t>
            </w:r>
            <w:r>
              <w:rPr>
                <w:noProof/>
                <w:sz w:val="16"/>
              </w:rPr>
              <w:br/>
            </w:r>
            <w:r>
              <w:rPr>
                <w:noProof/>
                <w:sz w:val="2"/>
              </w:rPr>
              <w:t>24f80360-df6b-489c-beca-22254a1d823a</w:t>
            </w:r>
          </w:p>
        </w:tc>
        <w:tc>
          <w:tcPr>
            <w:tcW w:w="7407" w:type="dxa"/>
            <w:shd w:val="clear" w:color="auto" w:fill="F2F2F2" w:themeFill="background1" w:themeFillShade="F2"/>
          </w:tcPr>
          <w:p w:rsidR="00000000" w:rsidRDefault="00FF2FA9">
            <w:pPr>
              <w:rPr>
                <w:noProof/>
              </w:rPr>
            </w:pPr>
            <w:r>
              <w:rPr>
                <w:noProof/>
              </w:rPr>
              <w:t>Security, OAuth, DRM</w:t>
            </w:r>
          </w:p>
        </w:tc>
        <w:tc>
          <w:tcPr>
            <w:tcW w:w="7407" w:type="dxa"/>
          </w:tcPr>
          <w:p w:rsidR="00000000" w:rsidRDefault="00FF2FA9">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152 </w:t>
            </w:r>
            <w:r>
              <w:rPr>
                <w:noProof/>
                <w:sz w:val="16"/>
              </w:rPr>
              <w:br/>
            </w:r>
            <w:r>
              <w:rPr>
                <w:noProof/>
                <w:sz w:val="2"/>
              </w:rPr>
              <w:t>ada3ec99-d</w:t>
            </w:r>
            <w:r>
              <w:rPr>
                <w:noProof/>
                <w:sz w:val="2"/>
              </w:rPr>
              <w:t>b1d-4c4c-91fd-aa4d7c490f77</w:t>
            </w:r>
          </w:p>
        </w:tc>
        <w:tc>
          <w:tcPr>
            <w:tcW w:w="7407" w:type="dxa"/>
            <w:shd w:val="clear" w:color="auto" w:fill="F2F2F2" w:themeFill="background1" w:themeFillShade="F2"/>
          </w:tcPr>
          <w:p w:rsidR="00000000" w:rsidRDefault="00FF2FA9">
            <w:pPr>
              <w:rPr>
                <w:noProof/>
              </w:rPr>
            </w:pPr>
            <w:r>
              <w:rPr>
                <w:noProof/>
              </w:rPr>
              <w:t>Styling</w:t>
            </w:r>
          </w:p>
        </w:tc>
        <w:tc>
          <w:tcPr>
            <w:tcW w:w="7407" w:type="dxa"/>
          </w:tcPr>
          <w:p w:rsidR="00000000" w:rsidRDefault="00FF2FA9">
            <w:pPr>
              <w:rPr>
                <w:lang w:val="es-ES_tradnl"/>
              </w:rPr>
            </w:pPr>
            <w:r>
              <w:rPr>
                <w:lang w:val="es-ES_tradnl"/>
              </w:rPr>
              <w:t>Estilismo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155 </w:t>
            </w:r>
            <w:r>
              <w:rPr>
                <w:noProof/>
                <w:sz w:val="16"/>
              </w:rPr>
              <w:br/>
            </w:r>
            <w:r>
              <w:rPr>
                <w:noProof/>
                <w:sz w:val="2"/>
              </w:rPr>
              <w:t>53761811-cdb6-4cb4-a051-b55d387b05f9</w:t>
            </w:r>
          </w:p>
        </w:tc>
        <w:tc>
          <w:tcPr>
            <w:tcW w:w="7407" w:type="dxa"/>
            <w:shd w:val="clear" w:color="auto" w:fill="F2F2F2" w:themeFill="background1" w:themeFillShade="F2"/>
          </w:tcPr>
          <w:p w:rsidR="00000000" w:rsidRDefault="00FF2FA9">
            <w:pPr>
              <w:rPr>
                <w:noProof/>
              </w:rPr>
            </w:pPr>
            <w:r>
              <w:rPr>
                <w:noProof/>
              </w:rPr>
              <w:t>Support</w:t>
            </w:r>
          </w:p>
        </w:tc>
        <w:tc>
          <w:tcPr>
            <w:tcW w:w="7407" w:type="dxa"/>
          </w:tcPr>
          <w:p w:rsidR="00000000" w:rsidRDefault="00FF2FA9">
            <w:pPr>
              <w:rPr>
                <w:lang w:val="es-ES_tradnl"/>
              </w:rPr>
            </w:pPr>
            <w:r>
              <w:rPr>
                <w:lang w:val="es-ES_tradnl"/>
              </w:rPr>
              <w:t>Apoyo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158 </w:t>
            </w:r>
            <w:r>
              <w:rPr>
                <w:noProof/>
                <w:sz w:val="16"/>
              </w:rPr>
              <w:br/>
            </w:r>
            <w:r>
              <w:rPr>
                <w:noProof/>
                <w:sz w:val="2"/>
              </w:rPr>
              <w:t>3fc37eb5-a33b-4049-831f-54a367696e56</w:t>
            </w:r>
          </w:p>
        </w:tc>
        <w:tc>
          <w:tcPr>
            <w:tcW w:w="7407" w:type="dxa"/>
            <w:shd w:val="clear" w:color="auto" w:fill="F2F2F2" w:themeFill="background1" w:themeFillShade="F2"/>
          </w:tcPr>
          <w:p w:rsidR="00000000" w:rsidRDefault="00FF2FA9">
            <w:pPr>
              <w:rPr>
                <w:noProof/>
              </w:rPr>
            </w:pPr>
            <w:r>
              <w:rPr>
                <w:noProof/>
              </w:rPr>
              <w:t>Syncing</w:t>
            </w:r>
          </w:p>
        </w:tc>
        <w:tc>
          <w:tcPr>
            <w:tcW w:w="7407" w:type="dxa"/>
          </w:tcPr>
          <w:p w:rsidR="00000000" w:rsidRDefault="00FF2FA9">
            <w:pPr>
              <w:rPr>
                <w:lang w:val="es-ES_tradnl"/>
              </w:rPr>
            </w:pPr>
            <w:r>
              <w:rPr>
                <w:lang w:val="es-ES_tradnl"/>
              </w:rPr>
              <w:t>Sincronizando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161 </w:t>
            </w:r>
            <w:r>
              <w:rPr>
                <w:noProof/>
                <w:sz w:val="16"/>
              </w:rPr>
              <w:br/>
            </w:r>
            <w:r>
              <w:rPr>
                <w:noProof/>
                <w:sz w:val="2"/>
              </w:rPr>
              <w:t>e8ac5df9-4380-437f-8007-513515c91fe8</w:t>
            </w:r>
          </w:p>
        </w:tc>
        <w:tc>
          <w:tcPr>
            <w:tcW w:w="7407" w:type="dxa"/>
            <w:shd w:val="clear" w:color="auto" w:fill="F2F2F2" w:themeFill="background1" w:themeFillShade="F2"/>
          </w:tcPr>
          <w:p w:rsidR="00000000" w:rsidRDefault="00FF2FA9">
            <w:pPr>
              <w:rPr>
                <w:noProof/>
              </w:rPr>
            </w:pPr>
            <w:r>
              <w:rPr>
                <w:noProof/>
              </w:rPr>
              <w:t>Syndication</w:t>
            </w:r>
          </w:p>
        </w:tc>
        <w:tc>
          <w:tcPr>
            <w:tcW w:w="7407" w:type="dxa"/>
          </w:tcPr>
          <w:p w:rsidR="00000000" w:rsidRDefault="00FF2FA9">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164 </w:t>
            </w:r>
            <w:r>
              <w:rPr>
                <w:noProof/>
                <w:sz w:val="16"/>
              </w:rPr>
              <w:br/>
            </w:r>
            <w:r>
              <w:rPr>
                <w:noProof/>
                <w:sz w:val="2"/>
              </w:rPr>
              <w:t>7e833bad-c6e0-44</w:t>
            </w:r>
            <w:r>
              <w:rPr>
                <w:noProof/>
                <w:sz w:val="2"/>
              </w:rPr>
              <w:t>f7-ba7f-9d74708f66db</w:t>
            </w:r>
          </w:p>
        </w:tc>
        <w:tc>
          <w:tcPr>
            <w:tcW w:w="7407" w:type="dxa"/>
            <w:shd w:val="clear" w:color="auto" w:fill="F2F2F2" w:themeFill="background1" w:themeFillShade="F2"/>
          </w:tcPr>
          <w:p w:rsidR="00000000" w:rsidRDefault="00FF2FA9">
            <w:pPr>
              <w:rPr>
                <w:noProof/>
              </w:rPr>
            </w:pPr>
            <w:r>
              <w:rPr>
                <w:noProof/>
              </w:rPr>
              <w:t>Troubleshooting</w:t>
            </w:r>
          </w:p>
        </w:tc>
        <w:tc>
          <w:tcPr>
            <w:tcW w:w="7407" w:type="dxa"/>
          </w:tcPr>
          <w:p w:rsidR="00000000" w:rsidRDefault="00FF2FA9">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167 </w:t>
            </w:r>
            <w:r>
              <w:rPr>
                <w:noProof/>
                <w:sz w:val="16"/>
              </w:rPr>
              <w:br/>
            </w:r>
            <w:r>
              <w:rPr>
                <w:noProof/>
                <w:sz w:val="2"/>
              </w:rPr>
              <w:t>601e2c41-f30e-47b2-adb5-25556d81cd61</w:t>
            </w:r>
          </w:p>
        </w:tc>
        <w:tc>
          <w:tcPr>
            <w:tcW w:w="7407" w:type="dxa"/>
            <w:shd w:val="clear" w:color="auto" w:fill="F2F2F2" w:themeFill="background1" w:themeFillShade="F2"/>
          </w:tcPr>
          <w:p w:rsidR="00000000" w:rsidRDefault="00FF2FA9">
            <w:pPr>
              <w:rPr>
                <w:noProof/>
              </w:rPr>
            </w:pPr>
            <w:r>
              <w:rPr>
                <w:noProof/>
              </w:rPr>
              <w:t>Upload</w:t>
            </w:r>
          </w:p>
        </w:tc>
        <w:tc>
          <w:tcPr>
            <w:tcW w:w="7407" w:type="dxa"/>
          </w:tcPr>
          <w:p w:rsidR="00000000" w:rsidRDefault="00FF2FA9">
            <w:pPr>
              <w:rPr>
                <w:lang w:val="es-ES_tradnl"/>
              </w:rPr>
            </w:pPr>
            <w:r>
              <w:rPr>
                <w:lang w:val="es-ES_tradnl"/>
              </w:rPr>
              <w:t>Subir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170 </w:t>
            </w:r>
            <w:r>
              <w:rPr>
                <w:noProof/>
                <w:sz w:val="16"/>
              </w:rPr>
              <w:br/>
            </w:r>
            <w:r>
              <w:rPr>
                <w:noProof/>
                <w:sz w:val="2"/>
              </w:rPr>
              <w:t>ec6e4066-97c5-46c0-b7cb-34bd47924f45</w:t>
            </w:r>
          </w:p>
        </w:tc>
        <w:tc>
          <w:tcPr>
            <w:tcW w:w="7407" w:type="dxa"/>
            <w:shd w:val="clear" w:color="auto" w:fill="F2F2F2" w:themeFill="background1" w:themeFillShade="F2"/>
          </w:tcPr>
          <w:p w:rsidR="00000000" w:rsidRDefault="00FF2FA9">
            <w:pPr>
              <w:rPr>
                <w:noProof/>
              </w:rPr>
            </w:pPr>
            <w:r>
              <w:rPr>
                <w:noProof/>
              </w:rPr>
              <w:t>Using \{product} (need to create the icon)</w:t>
            </w:r>
          </w:p>
        </w:tc>
        <w:tc>
          <w:tcPr>
            <w:tcW w:w="7407" w:type="dxa"/>
          </w:tcPr>
          <w:p w:rsidR="00000000" w:rsidRDefault="00FF2FA9">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171 </w:t>
            </w:r>
            <w:r>
              <w:rPr>
                <w:noProof/>
                <w:sz w:val="16"/>
              </w:rPr>
              <w:br/>
            </w:r>
            <w:r>
              <w:rPr>
                <w:noProof/>
                <w:sz w:val="2"/>
              </w:rPr>
              <w:t>2fa88194-d13d-4490-8689-7bddd28e7079</w:t>
            </w:r>
          </w:p>
        </w:tc>
        <w:tc>
          <w:tcPr>
            <w:tcW w:w="7407" w:type="dxa"/>
            <w:shd w:val="clear" w:color="auto" w:fill="F2F2F2" w:themeFill="background1" w:themeFillShade="F2"/>
          </w:tcPr>
          <w:p w:rsidR="00000000" w:rsidRDefault="00FF2FA9">
            <w:pPr>
              <w:rPr>
                <w:noProof/>
              </w:rPr>
            </w:pPr>
            <w:r>
              <w:rPr>
                <w:noProof/>
              </w:rPr>
              <w:t>Brightcove.com icons</w:t>
            </w:r>
          </w:p>
        </w:tc>
        <w:tc>
          <w:tcPr>
            <w:tcW w:w="7407" w:type="dxa"/>
          </w:tcPr>
          <w:p w:rsidR="00000000" w:rsidRDefault="00FF2FA9">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172 </w:t>
            </w:r>
            <w:r>
              <w:rPr>
                <w:noProof/>
                <w:sz w:val="16"/>
              </w:rPr>
              <w:br/>
            </w:r>
            <w:r>
              <w:rPr>
                <w:noProof/>
                <w:sz w:val="2"/>
              </w:rPr>
              <w:t>7f049827-9984-4418-ac80-f3803da819f1</w:t>
            </w:r>
          </w:p>
        </w:tc>
        <w:tc>
          <w:tcPr>
            <w:tcW w:w="7407" w:type="dxa"/>
            <w:shd w:val="clear" w:color="auto" w:fill="F2F2F2" w:themeFill="background1" w:themeFillShade="F2"/>
          </w:tcPr>
          <w:p w:rsidR="00000000" w:rsidRDefault="00FF2FA9">
            <w:pPr>
              <w:rPr>
                <w:noProof/>
              </w:rPr>
            </w:pPr>
            <w:r>
              <w:rPr>
                <w:noProof/>
              </w:rPr>
              <w:t>BC Icons</w:t>
            </w:r>
          </w:p>
        </w:tc>
        <w:tc>
          <w:tcPr>
            <w:tcW w:w="7407" w:type="dxa"/>
          </w:tcPr>
          <w:p w:rsidR="00000000" w:rsidRDefault="00FF2FA9">
            <w:pPr>
              <w:rPr>
                <w:lang w:val="es-ES_tradnl"/>
              </w:rPr>
            </w:pPr>
            <w:r>
              <w:rPr>
                <w:lang w:val="es-ES_tradnl"/>
              </w:rPr>
              <w:t>Iconos BC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173 </w:t>
            </w:r>
            <w:r>
              <w:rPr>
                <w:noProof/>
                <w:sz w:val="16"/>
              </w:rPr>
              <w:br/>
            </w:r>
            <w:r>
              <w:rPr>
                <w:noProof/>
                <w:sz w:val="2"/>
              </w:rPr>
              <w:t>ddaace61-901f-4cb3-9845-a153a413e41b</w:t>
            </w:r>
          </w:p>
        </w:tc>
        <w:tc>
          <w:tcPr>
            <w:tcW w:w="7407" w:type="dxa"/>
            <w:shd w:val="clear" w:color="auto" w:fill="F2F2F2" w:themeFill="background1" w:themeFillShade="F2"/>
          </w:tcPr>
          <w:p w:rsidR="00000000" w:rsidRDefault="00FF2FA9">
            <w:pPr>
              <w:rPr>
                <w:noProof/>
              </w:rPr>
            </w:pPr>
            <w:r>
              <w:rPr>
                <w:noProof/>
              </w:rPr>
              <w:t>Icon</w:t>
            </w:r>
          </w:p>
        </w:tc>
        <w:tc>
          <w:tcPr>
            <w:tcW w:w="7407" w:type="dxa"/>
          </w:tcPr>
          <w:p w:rsidR="00000000" w:rsidRDefault="00FF2FA9">
            <w:pPr>
              <w:rPr>
                <w:lang w:val="es-ES_tradnl"/>
              </w:rPr>
            </w:pPr>
            <w:r>
              <w:rPr>
                <w:lang w:val="es-ES_tradnl"/>
              </w:rPr>
              <w:t>Icono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174 </w:t>
            </w:r>
            <w:r>
              <w:rPr>
                <w:noProof/>
                <w:sz w:val="16"/>
              </w:rPr>
              <w:br/>
            </w:r>
            <w:r>
              <w:rPr>
                <w:noProof/>
                <w:sz w:val="2"/>
              </w:rPr>
              <w:t>31e6701f-4b17-4146-82ff-d88ab64ce72a</w:t>
            </w:r>
          </w:p>
        </w:tc>
        <w:tc>
          <w:tcPr>
            <w:tcW w:w="7407" w:type="dxa"/>
            <w:shd w:val="clear" w:color="auto" w:fill="F2F2F2" w:themeFill="background1" w:themeFillShade="F2"/>
          </w:tcPr>
          <w:p w:rsidR="00000000" w:rsidRDefault="00FF2FA9">
            <w:pPr>
              <w:rPr>
                <w:noProof/>
              </w:rPr>
            </w:pPr>
            <w:r>
              <w:rPr>
                <w:noProof/>
              </w:rPr>
              <w:t>Code</w:t>
            </w:r>
          </w:p>
        </w:tc>
        <w:tc>
          <w:tcPr>
            <w:tcW w:w="7407" w:type="dxa"/>
          </w:tcPr>
          <w:p w:rsidR="00000000" w:rsidRDefault="00FF2FA9">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index.html</w:t>
            </w:r>
          </w:p>
          <w:p w:rsidR="00000000" w:rsidRDefault="00FF2FA9">
            <w:pPr>
              <w:jc w:val="center"/>
              <w:rPr>
                <w:b/>
                <w:noProof/>
              </w:rPr>
            </w:pPr>
            <w:r>
              <w:rPr>
                <w:b/>
                <w:noProof/>
              </w:rPr>
              <w:t>MQ971010 631cf7ff-e50d-4691-8a07-d2f9528834f8</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427936d8-4691-44ee-9288-367498e4dcde</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c2008d5b-540a-44ea-a8cf-1de0079c6cb9</w:t>
            </w:r>
          </w:p>
        </w:tc>
        <w:tc>
          <w:tcPr>
            <w:tcW w:w="7407" w:type="dxa"/>
            <w:shd w:val="clear" w:color="auto" w:fill="F2F2F2" w:themeFill="background1" w:themeFillShade="F2"/>
          </w:tcPr>
          <w:p w:rsidR="00000000" w:rsidRDefault="00FF2FA9">
            <w:pPr>
              <w:rPr>
                <w:noProof/>
              </w:rPr>
            </w:pPr>
            <w:r>
              <w:rPr>
                <w:noProof/>
              </w:rPr>
              <w:t>Brightcove Beacon Home ---</w:t>
            </w:r>
          </w:p>
        </w:tc>
        <w:tc>
          <w:tcPr>
            <w:tcW w:w="7407" w:type="dxa"/>
          </w:tcPr>
          <w:p w:rsidR="00000000" w:rsidRDefault="00FF2FA9">
            <w:pPr>
              <w:rPr>
                <w:lang w:val="es-ES_tradnl"/>
              </w:rPr>
            </w:pPr>
            <w:r>
              <w:rPr>
                <w:lang w:val="es-ES_tradnl"/>
              </w:rPr>
              <w:t>Brightcove Beacon Home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fadf7f34-c5c5-419b-9c5d-8f73c6bc4249</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762ccf44-47d9-4775-9fc8-2950459fe8db</w:t>
            </w:r>
          </w:p>
        </w:tc>
        <w:tc>
          <w:tcPr>
            <w:tcW w:w="7407" w:type="dxa"/>
            <w:shd w:val="clear" w:color="auto" w:fill="F2F2F2" w:themeFill="background1" w:themeFillShade="F2"/>
          </w:tcPr>
          <w:p w:rsidR="00000000" w:rsidRDefault="00FF2FA9">
            <w:pPr>
              <w:rPr>
                <w:noProof/>
              </w:rPr>
            </w:pPr>
            <w:r>
              <w:rPr>
                <w:noProof/>
              </w:rPr>
              <w:t>\{\{ site.description }}</w:t>
            </w:r>
          </w:p>
        </w:tc>
        <w:tc>
          <w:tcPr>
            <w:tcW w:w="7407" w:type="dxa"/>
          </w:tcPr>
          <w:p w:rsidR="00000000" w:rsidRDefault="00FF2FA9">
            <w:pPr>
              <w:rPr>
                <w:lang w:val="es-ES_tradnl"/>
              </w:rPr>
            </w:pPr>
            <w:r>
              <w:rPr>
                <w:lang w:val="es-ES_tradnl"/>
              </w:rPr>
              <w:t>\{\{ descripci</w:t>
            </w:r>
            <w:r>
              <w:rPr>
                <w:lang w:val="es-ES_tradnl"/>
              </w:rPr>
              <w:t>ó</w:t>
            </w:r>
            <w:r>
              <w:rPr>
                <w:lang w:val="es-ES_tradnl"/>
              </w:rPr>
              <w:t>n del lugar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6 </w:t>
            </w:r>
            <w:r>
              <w:rPr>
                <w:noProof/>
                <w:sz w:val="16"/>
              </w:rPr>
              <w:br/>
            </w:r>
            <w:r>
              <w:rPr>
                <w:noProof/>
                <w:sz w:val="2"/>
              </w:rPr>
              <w:t>d8140873-45c6-450a-af3f-c15a27432a6d</w:t>
            </w:r>
          </w:p>
        </w:tc>
        <w:tc>
          <w:tcPr>
            <w:tcW w:w="7407" w:type="dxa"/>
            <w:shd w:val="clear" w:color="auto" w:fill="F2F2F2" w:themeFill="background1" w:themeFillShade="F2"/>
          </w:tcPr>
          <w:p w:rsidR="00000000" w:rsidRDefault="00FF2FA9">
            <w:pPr>
              <w:rPr>
                <w:noProof/>
              </w:rPr>
            </w:pPr>
            <w:r>
              <w:rPr>
                <w:noProof/>
              </w:rPr>
              <w:t>\{% for item in site.data.navigation %} \{% if item.docs != nil %}</w:t>
            </w:r>
          </w:p>
        </w:tc>
        <w:tc>
          <w:tcPr>
            <w:tcW w:w="7407" w:type="dxa"/>
          </w:tcPr>
          <w:p w:rsidR="00000000" w:rsidRDefault="00FF2FA9">
            <w:pPr>
              <w:rPr>
                <w:lang w:val="es-ES_tradnl"/>
              </w:rPr>
            </w:pPr>
            <w:r>
              <w:rPr>
                <w:lang w:val="es-ES_tradnl"/>
              </w:rPr>
              <w:t xml:space="preserve">\{% </w:t>
            </w:r>
            <w:r>
              <w:rPr>
                <w:lang w:val="es-ES_tradnl"/>
              </w:rPr>
              <w:t>para el elemento en site.data.navigation%} \{% if item.docs! = nil%}</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7 </w:t>
            </w:r>
            <w:r>
              <w:rPr>
                <w:noProof/>
                <w:sz w:val="16"/>
              </w:rPr>
              <w:br/>
            </w:r>
            <w:r>
              <w:rPr>
                <w:noProof/>
                <w:sz w:val="2"/>
              </w:rPr>
              <w:t>b24bab2f-af2a-454d-9982-7b7ea729bc83</w:t>
            </w:r>
          </w:p>
        </w:tc>
        <w:tc>
          <w:tcPr>
            <w:tcW w:w="7407" w:type="dxa"/>
            <w:shd w:val="clear" w:color="auto" w:fill="F2F2F2" w:themeFill="background1" w:themeFillShade="F2"/>
          </w:tcPr>
          <w:p w:rsidR="00000000" w:rsidRDefault="00FF2FA9">
            <w:pPr>
              <w:rPr>
                <w:noProof/>
              </w:rPr>
            </w:pPr>
            <w:r>
              <w:rPr>
                <w:noProof/>
              </w:rPr>
              <w:t>\{\{ item.name }}</w:t>
            </w:r>
          </w:p>
        </w:tc>
        <w:tc>
          <w:tcPr>
            <w:tcW w:w="7407" w:type="dxa"/>
          </w:tcPr>
          <w:p w:rsidR="00000000" w:rsidRDefault="00FF2FA9">
            <w:pPr>
              <w:rPr>
                <w:lang w:val="es-ES_tradnl"/>
              </w:rPr>
            </w:pPr>
            <w:r>
              <w:rPr>
                <w:lang w:val="es-ES_tradnl"/>
              </w:rPr>
              <w:t xml:space="preserve">\{\{ nombre del </w:t>
            </w:r>
            <w:r>
              <w:rPr>
                <w:lang w:val="es-ES_tradnl"/>
              </w:rPr>
              <w:t>á</w:t>
            </w:r>
            <w:r>
              <w:rPr>
                <w:lang w:val="es-ES_tradnl"/>
              </w:rPr>
              <w:t>rticulo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8 </w:t>
            </w:r>
            <w:r>
              <w:rPr>
                <w:noProof/>
                <w:sz w:val="16"/>
              </w:rPr>
              <w:br/>
            </w:r>
            <w:r>
              <w:rPr>
                <w:noProof/>
                <w:sz w:val="2"/>
              </w:rPr>
              <w:t>5b4b0ff6-0f11-4b8e-ad80-d00ce55304ee</w:t>
            </w:r>
          </w:p>
        </w:tc>
        <w:tc>
          <w:tcPr>
            <w:tcW w:w="7407" w:type="dxa"/>
            <w:shd w:val="clear" w:color="auto" w:fill="F2F2F2" w:themeFill="background1" w:themeFillShade="F2"/>
          </w:tcPr>
          <w:p w:rsidR="00000000" w:rsidRDefault="00FF2FA9">
            <w:pPr>
              <w:rPr>
                <w:noProof/>
              </w:rPr>
            </w:pPr>
            <w:r>
              <w:rPr>
                <w:noProof/>
              </w:rPr>
              <w:t>\{% for entry in item.docs %}</w:t>
            </w:r>
          </w:p>
        </w:tc>
        <w:tc>
          <w:tcPr>
            <w:tcW w:w="7407" w:type="dxa"/>
          </w:tcPr>
          <w:p w:rsidR="00000000" w:rsidRDefault="00FF2FA9">
            <w:pPr>
              <w:rPr>
                <w:lang w:val="es-ES_tradnl"/>
              </w:rPr>
            </w:pPr>
            <w:r>
              <w:rPr>
                <w:lang w:val="es-ES_tradnl"/>
              </w:rPr>
              <w:t>\{% para la entrada e</w:t>
            </w:r>
            <w:r>
              <w:rPr>
                <w:lang w:val="es-ES_tradnl"/>
              </w:rPr>
              <w:t>n item.docs%}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9 </w:t>
            </w:r>
            <w:r>
              <w:rPr>
                <w:noProof/>
                <w:sz w:val="16"/>
              </w:rPr>
              <w:br/>
            </w:r>
            <w:r>
              <w:rPr>
                <w:noProof/>
                <w:sz w:val="2"/>
              </w:rPr>
              <w:t>10871335-6a77-454d-a0f0-0b22e454f26e</w:t>
            </w:r>
          </w:p>
        </w:tc>
        <w:tc>
          <w:tcPr>
            <w:tcW w:w="7407" w:type="dxa"/>
            <w:shd w:val="clear" w:color="auto" w:fill="F2F2F2" w:themeFill="background1" w:themeFillShade="F2"/>
          </w:tcPr>
          <w:p w:rsidR="00000000" w:rsidRDefault="00FF2FA9">
            <w:pPr>
              <w:rPr>
                <w:noProof/>
              </w:rPr>
            </w:pPr>
            <w:r>
              <w:rPr>
                <w:rStyle w:val="mqInternal"/>
                <w:noProof/>
              </w:rPr>
              <w:t>[1}</w:t>
            </w:r>
            <w:r>
              <w:rPr>
                <w:noProof/>
              </w:rPr>
              <w:t>\{\{ entry.name }}</w:t>
            </w:r>
            <w:r>
              <w:rPr>
                <w:rStyle w:val="mqInternal"/>
                <w:noProof/>
              </w:rPr>
              <w:t>{2]</w:t>
            </w:r>
          </w:p>
        </w:tc>
        <w:tc>
          <w:tcPr>
            <w:tcW w:w="7407" w:type="dxa"/>
          </w:tcPr>
          <w:p w:rsidR="00000000" w:rsidRDefault="00FF2FA9">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10 </w:t>
            </w:r>
            <w:r>
              <w:rPr>
                <w:noProof/>
                <w:sz w:val="16"/>
              </w:rPr>
              <w:br/>
            </w:r>
            <w:r>
              <w:rPr>
                <w:noProof/>
                <w:sz w:val="2"/>
              </w:rPr>
              <w:t>40405088-c158-426f-8664-2e858404a492</w:t>
            </w:r>
          </w:p>
        </w:tc>
        <w:tc>
          <w:tcPr>
            <w:tcW w:w="7407" w:type="dxa"/>
            <w:shd w:val="clear" w:color="auto" w:fill="F2F2F2" w:themeFill="background1" w:themeFillShade="F2"/>
          </w:tcPr>
          <w:p w:rsidR="00000000" w:rsidRDefault="00FF2FA9">
            <w:pPr>
              <w:rPr>
                <w:noProof/>
              </w:rPr>
            </w:pPr>
            <w:r>
              <w:rPr>
                <w:noProof/>
              </w:rPr>
              <w:t>\{% if entry.docs != nil %} \{% for subentry in entry.docs %}</w:t>
            </w:r>
          </w:p>
        </w:tc>
        <w:tc>
          <w:tcPr>
            <w:tcW w:w="7407" w:type="dxa"/>
          </w:tcPr>
          <w:p w:rsidR="00000000" w:rsidRDefault="00FF2FA9">
            <w:pPr>
              <w:rPr>
                <w:lang w:val="es-ES_tradnl"/>
              </w:rPr>
            </w:pPr>
            <w:r>
              <w:rPr>
                <w:lang w:val="es-ES_tradnl"/>
              </w:rPr>
              <w:t>\{% if entry.docs! = nil%} \{</w:t>
            </w:r>
            <w:r>
              <w:rPr>
                <w:lang w:val="es-ES_tradnl"/>
              </w:rPr>
              <w:t>% para subentrada en entry.docs%}</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11 </w:t>
            </w:r>
            <w:r>
              <w:rPr>
                <w:noProof/>
                <w:sz w:val="16"/>
              </w:rPr>
              <w:br/>
            </w:r>
            <w:r>
              <w:rPr>
                <w:noProof/>
                <w:sz w:val="2"/>
              </w:rPr>
              <w:t>02d948c9-8655-4165-9350-5ece577e9e83</w:t>
            </w:r>
          </w:p>
        </w:tc>
        <w:tc>
          <w:tcPr>
            <w:tcW w:w="7407" w:type="dxa"/>
            <w:shd w:val="clear" w:color="auto" w:fill="F2F2F2" w:themeFill="background1" w:themeFillShade="F2"/>
          </w:tcPr>
          <w:p w:rsidR="00000000" w:rsidRDefault="00FF2FA9">
            <w:pPr>
              <w:rPr>
                <w:noProof/>
              </w:rPr>
            </w:pPr>
            <w:r>
              <w:rPr>
                <w:noProof/>
              </w:rPr>
              <w:t xml:space="preserve">- </w:t>
            </w:r>
            <w:r>
              <w:rPr>
                <w:rStyle w:val="mqInternal"/>
                <w:noProof/>
              </w:rPr>
              <w:t>[1}</w:t>
            </w:r>
            <w:r>
              <w:rPr>
                <w:noProof/>
              </w:rPr>
              <w:t>\{\{ subentry.name }}</w:t>
            </w:r>
            <w:r>
              <w:rPr>
                <w:rStyle w:val="mqInternal"/>
                <w:noProof/>
              </w:rPr>
              <w:t>{2]</w:t>
            </w:r>
          </w:p>
        </w:tc>
        <w:tc>
          <w:tcPr>
            <w:tcW w:w="7407" w:type="dxa"/>
          </w:tcPr>
          <w:p w:rsidR="00000000" w:rsidRDefault="00FF2FA9">
            <w:pPr>
              <w:rPr>
                <w:lang w:val="es-ES_tradnl"/>
              </w:rPr>
            </w:pPr>
            <w:r>
              <w:rPr>
                <w:lang w:val="es-ES_tradnl"/>
              </w:rPr>
              <w:t xml:space="preserve">- </w:t>
            </w: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12 </w:t>
            </w:r>
            <w:r>
              <w:rPr>
                <w:noProof/>
                <w:sz w:val="16"/>
              </w:rPr>
              <w:br/>
            </w:r>
            <w:r>
              <w:rPr>
                <w:noProof/>
                <w:sz w:val="2"/>
              </w:rPr>
              <w:t>08b5621d-8462-4ed3-ae42-fbd5078b1682</w:t>
            </w:r>
          </w:p>
        </w:tc>
        <w:tc>
          <w:tcPr>
            <w:tcW w:w="7407" w:type="dxa"/>
            <w:shd w:val="clear" w:color="auto" w:fill="F2F2F2" w:themeFill="background1" w:themeFillShade="F2"/>
          </w:tcPr>
          <w:p w:rsidR="00000000" w:rsidRDefault="00FF2FA9">
            <w:pPr>
              <w:rPr>
                <w:noProof/>
              </w:rPr>
            </w:pPr>
            <w:r>
              <w:rPr>
                <w:noProof/>
              </w:rPr>
              <w:t>\{% endfor %} \{% endif %} \{% endfor %}</w:t>
            </w:r>
          </w:p>
        </w:tc>
        <w:tc>
          <w:tcPr>
            <w:tcW w:w="7407" w:type="dxa"/>
          </w:tcPr>
          <w:p w:rsidR="00000000" w:rsidRDefault="00FF2FA9">
            <w:pPr>
              <w:rPr>
                <w:lang w:val="es-ES_tradnl"/>
              </w:rPr>
            </w:pPr>
            <w:r>
              <w:rPr>
                <w:lang w:val="es-ES_tradnl"/>
              </w:rPr>
              <w:t>\{% endfor%} \{% endif%} \{% endfor%}</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13 </w:t>
            </w:r>
            <w:r>
              <w:rPr>
                <w:noProof/>
                <w:sz w:val="16"/>
              </w:rPr>
              <w:br/>
            </w:r>
            <w:r>
              <w:rPr>
                <w:noProof/>
                <w:sz w:val="2"/>
              </w:rPr>
              <w:t>2b3c3863-6c2e-48be-8d3e-61a1992b8e80</w:t>
            </w:r>
          </w:p>
        </w:tc>
        <w:tc>
          <w:tcPr>
            <w:tcW w:w="7407" w:type="dxa"/>
            <w:shd w:val="clear" w:color="auto" w:fill="F2F2F2" w:themeFill="background1" w:themeFillShade="F2"/>
          </w:tcPr>
          <w:p w:rsidR="00000000" w:rsidRDefault="00FF2FA9">
            <w:pPr>
              <w:rPr>
                <w:noProof/>
              </w:rPr>
            </w:pPr>
            <w:r>
              <w:rPr>
                <w:noProof/>
              </w:rPr>
              <w:t>\{% endif %} \{% endfor %}</w:t>
            </w:r>
          </w:p>
        </w:tc>
        <w:tc>
          <w:tcPr>
            <w:tcW w:w="7407" w:type="dxa"/>
          </w:tcPr>
          <w:p w:rsidR="00000000" w:rsidRDefault="00FF2FA9">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index_old.html</w:t>
            </w:r>
          </w:p>
          <w:p w:rsidR="00000000" w:rsidRDefault="00FF2FA9">
            <w:pPr>
              <w:jc w:val="center"/>
              <w:rPr>
                <w:b/>
                <w:noProof/>
              </w:rPr>
            </w:pPr>
            <w:r>
              <w:rPr>
                <w:b/>
                <w:noProof/>
              </w:rPr>
              <w:t>MQ971010 52390a26-2a85-4679-a130-095b8c0238cc</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19bb1453-a243-495d-a423-2f9f756217f9</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f81f1c77-1e21-4aff-9a6e-0b23c2a59592</w:t>
            </w:r>
          </w:p>
        </w:tc>
        <w:tc>
          <w:tcPr>
            <w:tcW w:w="7407" w:type="dxa"/>
            <w:shd w:val="clear" w:color="auto" w:fill="F2F2F2" w:themeFill="background1" w:themeFillShade="F2"/>
          </w:tcPr>
          <w:p w:rsidR="00000000" w:rsidRDefault="00FF2FA9">
            <w:pPr>
              <w:rPr>
                <w:noProof/>
              </w:rPr>
            </w:pPr>
            <w:r>
              <w:rPr>
                <w:noProof/>
              </w:rPr>
              <w:t>Brightcove Beacon Home layout: default ---</w:t>
            </w:r>
          </w:p>
        </w:tc>
        <w:tc>
          <w:tcPr>
            <w:tcW w:w="7407" w:type="dxa"/>
          </w:tcPr>
          <w:p w:rsidR="00000000" w:rsidRDefault="00FF2FA9">
            <w:pPr>
              <w:rPr>
                <w:lang w:val="es-ES_tradnl"/>
              </w:rPr>
            </w:pPr>
            <w:r>
              <w:rPr>
                <w:lang w:val="es-ES_tradnl"/>
              </w:rPr>
              <w:t>Dise</w:t>
            </w:r>
            <w:r>
              <w:rPr>
                <w:lang w:val="es-ES_tradnl"/>
              </w:rPr>
              <w:t>ñ</w:t>
            </w:r>
            <w:r>
              <w:rPr>
                <w:lang w:val="es-ES_tradnl"/>
              </w:rPr>
              <w:t>o de Brightcove Beacon Home: predeterminado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388e92d7-02ee-4013-9777-81eebe63383e</w:t>
            </w:r>
          </w:p>
        </w:tc>
        <w:tc>
          <w:tcPr>
            <w:tcW w:w="7407" w:type="dxa"/>
            <w:shd w:val="clear" w:color="auto" w:fill="F2F2F2" w:themeFill="background1" w:themeFillShade="F2"/>
          </w:tcPr>
          <w:p w:rsidR="00000000" w:rsidRDefault="00FF2FA9">
            <w:pPr>
              <w:rPr>
                <w:noProof/>
              </w:rPr>
            </w:pPr>
            <w:r>
              <w:rPr>
                <w:noProof/>
              </w:rPr>
              <w:t>\{\{ site.product }} Home</w:t>
            </w:r>
          </w:p>
        </w:tc>
        <w:tc>
          <w:tcPr>
            <w:tcW w:w="7407" w:type="dxa"/>
          </w:tcPr>
          <w:p w:rsidR="00000000" w:rsidRDefault="00FF2FA9">
            <w:pPr>
              <w:rPr>
                <w:lang w:val="es-ES_tradnl"/>
              </w:rPr>
            </w:pPr>
            <w:r>
              <w:rPr>
                <w:lang w:val="es-ES_tradnl"/>
              </w:rPr>
              <w:t>P</w:t>
            </w:r>
            <w:r>
              <w:rPr>
                <w:lang w:val="es-ES_tradnl"/>
              </w:rPr>
              <w:t>á</w:t>
            </w:r>
            <w:r>
              <w:rPr>
                <w:lang w:val="es-ES_tradnl"/>
              </w:rPr>
              <w:t>gina principal de \{\{site.product}}</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d20c177b-fd20</w:t>
            </w:r>
            <w:r>
              <w:rPr>
                <w:noProof/>
                <w:sz w:val="2"/>
              </w:rPr>
              <w:t>-482e-a58a-0b7084bbc829</w:t>
            </w:r>
          </w:p>
        </w:tc>
        <w:tc>
          <w:tcPr>
            <w:tcW w:w="7407" w:type="dxa"/>
            <w:shd w:val="clear" w:color="auto" w:fill="F2F2F2" w:themeFill="background1" w:themeFillShade="F2"/>
          </w:tcPr>
          <w:p w:rsidR="00000000" w:rsidRDefault="00FF2FA9">
            <w:pPr>
              <w:rPr>
                <w:noProof/>
              </w:rPr>
            </w:pPr>
            <w:r>
              <w:rPr>
                <w:noProof/>
              </w:rPr>
              <w:t>Coming soon...</w:t>
            </w:r>
          </w:p>
        </w:tc>
        <w:tc>
          <w:tcPr>
            <w:tcW w:w="7407" w:type="dxa"/>
          </w:tcPr>
          <w:p w:rsidR="00000000" w:rsidRDefault="00FF2FA9">
            <w:pPr>
              <w:rPr>
                <w:lang w:val="es-ES_tradnl"/>
              </w:rPr>
            </w:pPr>
            <w:r>
              <w:rPr>
                <w:lang w:val="es-ES_tradnl"/>
              </w:rPr>
              <w:t>Pr</w:t>
            </w:r>
            <w:r>
              <w:rPr>
                <w:lang w:val="es-ES_tradnl"/>
              </w:rPr>
              <w:t>ó</w:t>
            </w:r>
            <w:r>
              <w:rPr>
                <w:lang w:val="es-ES_tradnl"/>
              </w:rPr>
              <w:t>ximamente, en breve, pronto...</w:t>
            </w:r>
          </w:p>
        </w:tc>
      </w:tr>
      <w:tr w:rsidR="00000000">
        <w:tc>
          <w:tcPr>
            <w:tcW w:w="15474" w:type="dxa"/>
            <w:gridSpan w:val="3"/>
            <w:shd w:val="clear" w:color="auto" w:fill="F2F2F2" w:themeFill="background1" w:themeFillShade="F2"/>
          </w:tcPr>
          <w:p w:rsidR="00000000" w:rsidRDefault="00FF2FA9">
            <w:pPr>
              <w:jc w:val="center"/>
              <w:rPr>
                <w:b/>
                <w:noProof/>
              </w:rPr>
            </w:pPr>
            <w:r>
              <w:rPr>
                <w:b/>
                <w:noProof/>
              </w:rPr>
              <w:t>search.html</w:t>
            </w:r>
          </w:p>
          <w:p w:rsidR="00000000" w:rsidRDefault="00FF2FA9">
            <w:pPr>
              <w:jc w:val="center"/>
              <w:rPr>
                <w:b/>
                <w:noProof/>
              </w:rPr>
            </w:pPr>
            <w:r>
              <w:rPr>
                <w:b/>
                <w:noProof/>
              </w:rPr>
              <w:t>MQ971010 50fe5021-a576-46b2-94ba-f8f1676f61fe</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1 </w:t>
            </w:r>
            <w:r>
              <w:rPr>
                <w:noProof/>
                <w:sz w:val="16"/>
              </w:rPr>
              <w:br/>
            </w:r>
            <w:r>
              <w:rPr>
                <w:noProof/>
                <w:sz w:val="2"/>
              </w:rPr>
              <w:t>9d9481cc-a73d-47b1-991c-e272bc8c5731</w:t>
            </w:r>
          </w:p>
        </w:tc>
        <w:tc>
          <w:tcPr>
            <w:tcW w:w="7407" w:type="dxa"/>
            <w:shd w:val="clear" w:color="auto" w:fill="F2F2F2" w:themeFill="background1" w:themeFillShade="F2"/>
          </w:tcPr>
          <w:p w:rsidR="00000000" w:rsidRDefault="00FF2FA9">
            <w:pPr>
              <w:rPr>
                <w:noProof/>
              </w:rPr>
            </w:pPr>
            <w:r>
              <w:rPr>
                <w:noProof/>
              </w:rPr>
              <w:t>--- title:</w:t>
            </w:r>
          </w:p>
        </w:tc>
        <w:tc>
          <w:tcPr>
            <w:tcW w:w="7407" w:type="dxa"/>
          </w:tcPr>
          <w:p w:rsidR="00000000" w:rsidRDefault="00FF2FA9">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2 </w:t>
            </w:r>
            <w:r>
              <w:rPr>
                <w:noProof/>
                <w:sz w:val="16"/>
              </w:rPr>
              <w:br/>
            </w:r>
            <w:r>
              <w:rPr>
                <w:noProof/>
                <w:sz w:val="2"/>
              </w:rPr>
              <w:t>3ba25f2d-b923-4b48-acd1-08deb3c596ef</w:t>
            </w:r>
          </w:p>
        </w:tc>
        <w:tc>
          <w:tcPr>
            <w:tcW w:w="7407" w:type="dxa"/>
            <w:shd w:val="clear" w:color="auto" w:fill="F2F2F2" w:themeFill="background1" w:themeFillShade="F2"/>
          </w:tcPr>
          <w:p w:rsidR="00000000" w:rsidRDefault="00FF2FA9">
            <w:pPr>
              <w:rPr>
                <w:noProof/>
              </w:rPr>
            </w:pPr>
            <w:r>
              <w:rPr>
                <w:noProof/>
              </w:rPr>
              <w:t>Search Results parent:</w:t>
            </w:r>
          </w:p>
        </w:tc>
        <w:tc>
          <w:tcPr>
            <w:tcW w:w="7407" w:type="dxa"/>
          </w:tcPr>
          <w:p w:rsidR="00000000" w:rsidRDefault="00FF2FA9">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3 </w:t>
            </w:r>
            <w:r>
              <w:rPr>
                <w:noProof/>
                <w:sz w:val="16"/>
              </w:rPr>
              <w:br/>
            </w:r>
            <w:r>
              <w:rPr>
                <w:noProof/>
                <w:sz w:val="2"/>
              </w:rPr>
              <w:t>f98a7459-7c74-4c60-93d8-dbeb96370dab</w:t>
            </w:r>
          </w:p>
        </w:tc>
        <w:tc>
          <w:tcPr>
            <w:tcW w:w="7407" w:type="dxa"/>
            <w:shd w:val="clear" w:color="auto" w:fill="F2F2F2" w:themeFill="background1" w:themeFillShade="F2"/>
          </w:tcPr>
          <w:p w:rsidR="00000000" w:rsidRDefault="00FF2FA9">
            <w:pPr>
              <w:rPr>
                <w:noProof/>
              </w:rPr>
            </w:pPr>
            <w:r>
              <w:rPr>
                <w:noProof/>
              </w:rPr>
              <w:t>Home layout: search ---</w:t>
            </w:r>
          </w:p>
        </w:tc>
        <w:tc>
          <w:tcPr>
            <w:tcW w:w="7407" w:type="dxa"/>
          </w:tcPr>
          <w:p w:rsidR="00000000" w:rsidRDefault="00FF2FA9">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FF2FA9">
            <w:pPr>
              <w:rPr>
                <w:noProof/>
                <w:sz w:val="2"/>
              </w:rPr>
            </w:pPr>
            <w:r>
              <w:rPr>
                <w:noProof/>
                <w:sz w:val="16"/>
              </w:rPr>
              <w:t xml:space="preserve">4 </w:t>
            </w:r>
            <w:r>
              <w:rPr>
                <w:noProof/>
                <w:sz w:val="16"/>
              </w:rPr>
              <w:br/>
            </w:r>
            <w:r>
              <w:rPr>
                <w:noProof/>
                <w:sz w:val="2"/>
              </w:rPr>
              <w:t>a3835e9f-6a63-4605-946d-d8a33950ffe7</w:t>
            </w:r>
          </w:p>
        </w:tc>
        <w:tc>
          <w:tcPr>
            <w:tcW w:w="7407" w:type="dxa"/>
            <w:shd w:val="clear" w:color="auto" w:fill="F2F2F2" w:themeFill="background1" w:themeFillShade="F2"/>
          </w:tcPr>
          <w:p w:rsidR="00000000" w:rsidRDefault="00FF2FA9">
            <w:pPr>
              <w:rPr>
                <w:noProof/>
              </w:rPr>
            </w:pPr>
            <w:r>
              <w:rPr>
                <w:noProof/>
              </w:rPr>
              <w:t>\{\{ page.title }}</w:t>
            </w:r>
          </w:p>
        </w:tc>
        <w:tc>
          <w:tcPr>
            <w:tcW w:w="7407" w:type="dxa"/>
          </w:tcPr>
          <w:p w:rsidR="00000000" w:rsidRDefault="00FF2FA9">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FF2FA9"/>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FA9" w:rsidRDefault="00FF2FA9" w:rsidP="00FF2FA9">
      <w:r>
        <w:separator/>
      </w:r>
    </w:p>
  </w:endnote>
  <w:endnote w:type="continuationSeparator" w:id="0">
    <w:p w:rsidR="00FF2FA9" w:rsidRDefault="00FF2FA9" w:rsidP="00FF2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FA9" w:rsidRDefault="00FF2FA9" w:rsidP="00FF2FA9">
      <w:r>
        <w:separator/>
      </w:r>
    </w:p>
  </w:footnote>
  <w:footnote w:type="continuationSeparator" w:id="0">
    <w:p w:rsidR="00FF2FA9" w:rsidRDefault="00FF2FA9" w:rsidP="00FF2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FA9" w:rsidRDefault="00FF2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FF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AC64AE-ED0B-4D9F-8197-5039AD03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F2FA9"/>
    <w:pPr>
      <w:tabs>
        <w:tab w:val="center" w:pos="4680"/>
        <w:tab w:val="right" w:pos="9360"/>
      </w:tabs>
    </w:pPr>
  </w:style>
  <w:style w:type="character" w:customStyle="1" w:styleId="HeaderChar">
    <w:name w:val="Header Char"/>
    <w:basedOn w:val="DefaultParagraphFont"/>
    <w:link w:val="Header"/>
    <w:uiPriority w:val="99"/>
    <w:rsid w:val="00FF2FA9"/>
    <w:rPr>
      <w:color w:val="000000" w:themeColor="text1"/>
      <w:sz w:val="20"/>
      <w:szCs w:val="24"/>
      <w:lang w:bidi="ar-SA"/>
    </w:rPr>
  </w:style>
  <w:style w:type="paragraph" w:styleId="Footer">
    <w:name w:val="footer"/>
    <w:basedOn w:val="Normal"/>
    <w:link w:val="FooterChar"/>
    <w:uiPriority w:val="99"/>
    <w:unhideWhenUsed/>
    <w:rsid w:val="00FF2FA9"/>
    <w:pPr>
      <w:tabs>
        <w:tab w:val="center" w:pos="4680"/>
        <w:tab w:val="right" w:pos="9360"/>
      </w:tabs>
    </w:pPr>
  </w:style>
  <w:style w:type="character" w:customStyle="1" w:styleId="FooterChar">
    <w:name w:val="Footer Char"/>
    <w:basedOn w:val="DefaultParagraphFont"/>
    <w:link w:val="Footer"/>
    <w:uiPriority w:val="99"/>
    <w:rsid w:val="00FF2FA9"/>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216928</Words>
  <Characters>1236494</Characters>
  <Application>Microsoft Office Word</Application>
  <DocSecurity>0</DocSecurity>
  <Lines>10304</Lines>
  <Paragraphs>2901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2021-06-08T16:13:00Z</dcterms:created>
  <dcterms:modified xsi:type="dcterms:W3CDTF">2021-06-08T16:13:00Z</dcterms:modified>
</cp:coreProperties>
</file>